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D4517" w:rsidRDefault="003D4517" w:rsidP="00D54685">
      <w:pPr>
        <w:widowControl w:val="0"/>
        <w:spacing w:after="0" w:line="240" w:lineRule="auto"/>
        <w:ind w:left="284"/>
        <w:rPr>
          <w:rFonts w:ascii="PT Astra Serif" w:eastAsia="Times New Roman" w:hAnsi="PT Astra Serif" w:cs="Times New Roman"/>
          <w:color w:val="000000" w:themeColor="text1"/>
          <w:sz w:val="20"/>
          <w:szCs w:val="24"/>
        </w:rPr>
      </w:pPr>
    </w:p>
    <w:p w:rsidR="00D13A56" w:rsidRDefault="00D13A56" w:rsidP="00AE06A1">
      <w:pPr>
        <w:jc w:val="center"/>
        <w:rPr>
          <w:rFonts w:ascii="Times New Roman" w:hAnsi="Times New Roman" w:cs="Times New Roman"/>
          <w:b/>
          <w:sz w:val="28"/>
          <w:szCs w:val="28"/>
        </w:rPr>
      </w:pPr>
      <w:r w:rsidRPr="00D13A56">
        <w:rPr>
          <w:rFonts w:ascii="Times New Roman" w:hAnsi="Times New Roman" w:cs="Times New Roman"/>
          <w:b/>
          <w:sz w:val="28"/>
          <w:szCs w:val="28"/>
        </w:rPr>
        <w:object w:dxaOrig="9181" w:dyaOrig="118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45.25pt;height:705pt" o:ole="">
            <v:imagedata r:id="rId7" o:title=""/>
          </v:shape>
          <o:OLEObject Type="Embed" ProgID="AcroExch.Document.DC" ShapeID="_x0000_i1025" DrawAspect="Content" ObjectID="_1754209773" r:id="rId8"/>
        </w:object>
      </w:r>
    </w:p>
    <w:p w:rsidR="00AE06A1" w:rsidRPr="00AE06A1" w:rsidRDefault="00AE06A1" w:rsidP="00AE06A1">
      <w:pPr>
        <w:jc w:val="center"/>
        <w:rPr>
          <w:rFonts w:ascii="Times New Roman" w:hAnsi="Times New Roman" w:cs="Times New Roman"/>
          <w:b/>
          <w:sz w:val="28"/>
          <w:szCs w:val="28"/>
        </w:rPr>
      </w:pPr>
      <w:r w:rsidRPr="00AE06A1">
        <w:rPr>
          <w:rFonts w:ascii="Times New Roman" w:hAnsi="Times New Roman" w:cs="Times New Roman"/>
          <w:b/>
          <w:sz w:val="28"/>
          <w:szCs w:val="28"/>
        </w:rPr>
        <w:lastRenderedPageBreak/>
        <w:t xml:space="preserve">Муниципальное дошкольное образовательное учреждение </w:t>
      </w:r>
    </w:p>
    <w:p w:rsidR="00AE06A1" w:rsidRPr="00AE06A1" w:rsidRDefault="00AE06A1" w:rsidP="00AE06A1">
      <w:pPr>
        <w:jc w:val="center"/>
        <w:rPr>
          <w:rFonts w:ascii="Times New Roman" w:hAnsi="Times New Roman" w:cs="Times New Roman"/>
          <w:b/>
          <w:sz w:val="28"/>
          <w:szCs w:val="28"/>
        </w:rPr>
      </w:pPr>
      <w:r w:rsidRPr="00AE06A1">
        <w:rPr>
          <w:rFonts w:ascii="Times New Roman" w:hAnsi="Times New Roman" w:cs="Times New Roman"/>
          <w:b/>
          <w:sz w:val="28"/>
          <w:szCs w:val="28"/>
        </w:rPr>
        <w:t xml:space="preserve">детский сад общеразвивающего вида № 25 </w:t>
      </w:r>
    </w:p>
    <w:p w:rsidR="00AE06A1" w:rsidRPr="00AE06A1" w:rsidRDefault="00AE06A1" w:rsidP="00AE06A1">
      <w:pPr>
        <w:jc w:val="center"/>
        <w:rPr>
          <w:rFonts w:ascii="Times New Roman" w:hAnsi="Times New Roman" w:cs="Times New Roman"/>
          <w:b/>
          <w:sz w:val="28"/>
          <w:szCs w:val="28"/>
        </w:rPr>
      </w:pPr>
      <w:r w:rsidRPr="00AE06A1">
        <w:rPr>
          <w:rFonts w:ascii="Times New Roman" w:hAnsi="Times New Roman" w:cs="Times New Roman"/>
          <w:b/>
          <w:sz w:val="28"/>
          <w:szCs w:val="28"/>
        </w:rPr>
        <w:t>( МДОУ д/с общеразвивающего вида № 25)</w:t>
      </w:r>
    </w:p>
    <w:p w:rsidR="00AE06A1" w:rsidRDefault="00AE06A1" w:rsidP="00AE06A1">
      <w:pPr>
        <w:rPr>
          <w:color w:val="000000" w:themeColor="text1"/>
          <w:sz w:val="20"/>
          <w:szCs w:val="24"/>
        </w:rPr>
      </w:pPr>
    </w:p>
    <w:tbl>
      <w:tblPr>
        <w:tblW w:w="9150" w:type="dxa"/>
        <w:jc w:val="center"/>
        <w:tblLayout w:type="fixed"/>
        <w:tblLook w:val="04A0"/>
      </w:tblPr>
      <w:tblGrid>
        <w:gridCol w:w="4901"/>
        <w:gridCol w:w="4249"/>
      </w:tblGrid>
      <w:tr w:rsidR="00AE06A1" w:rsidTr="00AE06A1">
        <w:trPr>
          <w:jc w:val="center"/>
        </w:trPr>
        <w:tc>
          <w:tcPr>
            <w:tcW w:w="4905" w:type="dxa"/>
            <w:hideMark/>
          </w:tcPr>
          <w:p w:rsidR="00AE06A1" w:rsidRPr="00AE06A1" w:rsidRDefault="00AE06A1">
            <w:pPr>
              <w:jc w:val="both"/>
              <w:rPr>
                <w:rFonts w:ascii="Times New Roman" w:eastAsia="Times New Roman" w:hAnsi="Times New Roman" w:cs="Times New Roman"/>
                <w:color w:val="000000"/>
                <w:sz w:val="24"/>
                <w:szCs w:val="24"/>
              </w:rPr>
            </w:pPr>
            <w:r w:rsidRPr="00AE06A1">
              <w:rPr>
                <w:rFonts w:ascii="Times New Roman" w:hAnsi="Times New Roman" w:cs="Times New Roman"/>
                <w:color w:val="000000" w:themeColor="text1"/>
                <w:sz w:val="24"/>
                <w:szCs w:val="24"/>
              </w:rPr>
              <w:t>ПРИНЯТА</w:t>
            </w:r>
          </w:p>
          <w:p w:rsidR="00AE06A1" w:rsidRPr="00AE06A1" w:rsidRDefault="00AE06A1">
            <w:pPr>
              <w:jc w:val="both"/>
              <w:rPr>
                <w:rFonts w:ascii="Times New Roman" w:hAnsi="Times New Roman" w:cs="Times New Roman"/>
                <w:color w:val="000000"/>
                <w:sz w:val="24"/>
                <w:szCs w:val="24"/>
              </w:rPr>
            </w:pPr>
            <w:r w:rsidRPr="00AE06A1">
              <w:rPr>
                <w:rFonts w:ascii="Times New Roman" w:hAnsi="Times New Roman" w:cs="Times New Roman"/>
                <w:color w:val="000000" w:themeColor="text1"/>
                <w:sz w:val="24"/>
                <w:szCs w:val="24"/>
              </w:rPr>
              <w:t>Педагогическим советом</w:t>
            </w:r>
          </w:p>
          <w:p w:rsidR="00AE06A1" w:rsidRPr="00AE06A1" w:rsidRDefault="00AE06A1">
            <w:pPr>
              <w:jc w:val="both"/>
              <w:rPr>
                <w:rFonts w:ascii="Times New Roman" w:hAnsi="Times New Roman" w:cs="Times New Roman"/>
                <w:color w:val="000000" w:themeColor="text1"/>
                <w:sz w:val="24"/>
                <w:szCs w:val="24"/>
                <w:u w:val="single"/>
              </w:rPr>
            </w:pPr>
            <w:r w:rsidRPr="00AE06A1">
              <w:rPr>
                <w:rFonts w:ascii="Times New Roman" w:hAnsi="Times New Roman" w:cs="Times New Roman"/>
                <w:color w:val="000000" w:themeColor="text1"/>
                <w:sz w:val="24"/>
                <w:szCs w:val="24"/>
                <w:u w:val="single"/>
              </w:rPr>
              <w:t>МДОУ д/с общеразвивающего вида № 25</w:t>
            </w:r>
          </w:p>
          <w:p w:rsidR="00AE06A1" w:rsidRPr="00AE06A1" w:rsidRDefault="00AE06A1">
            <w:pPr>
              <w:widowControl w:val="0"/>
              <w:autoSpaceDE w:val="0"/>
              <w:autoSpaceDN w:val="0"/>
              <w:jc w:val="both"/>
              <w:rPr>
                <w:rFonts w:ascii="Times New Roman" w:eastAsia="Times New Roman" w:hAnsi="Times New Roman" w:cs="Times New Roman"/>
                <w:color w:val="000000"/>
                <w:sz w:val="24"/>
                <w:szCs w:val="24"/>
              </w:rPr>
            </w:pPr>
            <w:r w:rsidRPr="00AE06A1">
              <w:rPr>
                <w:rFonts w:ascii="Times New Roman" w:hAnsi="Times New Roman" w:cs="Times New Roman"/>
                <w:color w:val="000000" w:themeColor="text1"/>
                <w:sz w:val="24"/>
                <w:szCs w:val="24"/>
              </w:rPr>
              <w:t>Протокол от «__» августа 2023 г. № ___</w:t>
            </w:r>
          </w:p>
        </w:tc>
        <w:tc>
          <w:tcPr>
            <w:tcW w:w="4252" w:type="dxa"/>
            <w:hideMark/>
          </w:tcPr>
          <w:p w:rsidR="00AE06A1" w:rsidRPr="00AE06A1" w:rsidRDefault="00AE06A1">
            <w:pPr>
              <w:rPr>
                <w:rFonts w:ascii="Times New Roman" w:eastAsia="Times New Roman" w:hAnsi="Times New Roman" w:cs="Times New Roman"/>
                <w:color w:val="000000"/>
                <w:sz w:val="24"/>
                <w:szCs w:val="24"/>
              </w:rPr>
            </w:pPr>
            <w:r w:rsidRPr="00AE06A1">
              <w:rPr>
                <w:rFonts w:ascii="Times New Roman" w:hAnsi="Times New Roman" w:cs="Times New Roman"/>
                <w:color w:val="000000" w:themeColor="text1"/>
                <w:sz w:val="24"/>
                <w:szCs w:val="24"/>
              </w:rPr>
              <w:t>УТВЕРЖДЕНА</w:t>
            </w:r>
          </w:p>
          <w:p w:rsidR="00AE06A1" w:rsidRPr="00AE06A1" w:rsidRDefault="00AE06A1">
            <w:pPr>
              <w:rPr>
                <w:rFonts w:ascii="Times New Roman" w:hAnsi="Times New Roman" w:cs="Times New Roman"/>
                <w:color w:val="000000"/>
                <w:sz w:val="24"/>
                <w:szCs w:val="24"/>
              </w:rPr>
            </w:pPr>
            <w:r w:rsidRPr="00AE06A1">
              <w:rPr>
                <w:rFonts w:ascii="Times New Roman" w:hAnsi="Times New Roman" w:cs="Times New Roman"/>
                <w:color w:val="000000" w:themeColor="text1"/>
                <w:sz w:val="24"/>
                <w:szCs w:val="24"/>
                <w:u w:val="single"/>
              </w:rPr>
              <w:t>Заведующий МДОУ д/с общеразвивающего вида № 25</w:t>
            </w:r>
            <w:r w:rsidRPr="00AE06A1">
              <w:rPr>
                <w:rFonts w:ascii="Times New Roman" w:hAnsi="Times New Roman" w:cs="Times New Roman"/>
                <w:color w:val="000000" w:themeColor="text1"/>
                <w:sz w:val="24"/>
                <w:szCs w:val="24"/>
              </w:rPr>
              <w:t>___________________Зверева Е.А.</w:t>
            </w:r>
          </w:p>
          <w:p w:rsidR="00AE06A1" w:rsidRPr="00AE06A1" w:rsidRDefault="00AE06A1">
            <w:pPr>
              <w:widowControl w:val="0"/>
              <w:autoSpaceDE w:val="0"/>
              <w:autoSpaceDN w:val="0"/>
              <w:rPr>
                <w:rFonts w:ascii="Times New Roman" w:eastAsia="Times New Roman" w:hAnsi="Times New Roman" w:cs="Times New Roman"/>
                <w:color w:val="000000"/>
                <w:sz w:val="24"/>
                <w:szCs w:val="24"/>
              </w:rPr>
            </w:pPr>
            <w:r w:rsidRPr="00AE06A1">
              <w:rPr>
                <w:rFonts w:ascii="Times New Roman" w:hAnsi="Times New Roman" w:cs="Times New Roman"/>
                <w:color w:val="000000" w:themeColor="text1"/>
                <w:sz w:val="24"/>
                <w:szCs w:val="24"/>
              </w:rPr>
              <w:t>Приказ от «___» августа № ______</w:t>
            </w:r>
          </w:p>
        </w:tc>
      </w:tr>
      <w:tr w:rsidR="00AE06A1" w:rsidTr="00AE06A1">
        <w:trPr>
          <w:jc w:val="center"/>
        </w:trPr>
        <w:tc>
          <w:tcPr>
            <w:tcW w:w="4905" w:type="dxa"/>
          </w:tcPr>
          <w:p w:rsidR="00AE06A1" w:rsidRPr="00AE06A1" w:rsidRDefault="00AE06A1">
            <w:pPr>
              <w:widowControl w:val="0"/>
              <w:autoSpaceDE w:val="0"/>
              <w:autoSpaceDN w:val="0"/>
              <w:rPr>
                <w:rFonts w:ascii="Times New Roman" w:eastAsia="Times New Roman" w:hAnsi="Times New Roman" w:cs="Times New Roman"/>
                <w:color w:val="000000" w:themeColor="text1"/>
                <w:sz w:val="24"/>
                <w:szCs w:val="24"/>
              </w:rPr>
            </w:pPr>
          </w:p>
        </w:tc>
        <w:tc>
          <w:tcPr>
            <w:tcW w:w="4252" w:type="dxa"/>
          </w:tcPr>
          <w:p w:rsidR="00AE06A1" w:rsidRPr="00AE06A1" w:rsidRDefault="00AE06A1">
            <w:pPr>
              <w:widowControl w:val="0"/>
              <w:autoSpaceDE w:val="0"/>
              <w:autoSpaceDN w:val="0"/>
              <w:rPr>
                <w:rFonts w:ascii="Times New Roman" w:eastAsia="Times New Roman" w:hAnsi="Times New Roman" w:cs="Times New Roman"/>
                <w:color w:val="000000" w:themeColor="text1"/>
                <w:sz w:val="24"/>
                <w:szCs w:val="24"/>
              </w:rPr>
            </w:pPr>
          </w:p>
        </w:tc>
      </w:tr>
      <w:tr w:rsidR="00AE06A1" w:rsidTr="00AE06A1">
        <w:trPr>
          <w:jc w:val="center"/>
        </w:trPr>
        <w:tc>
          <w:tcPr>
            <w:tcW w:w="4905" w:type="dxa"/>
          </w:tcPr>
          <w:p w:rsidR="00AE06A1" w:rsidRPr="00AE06A1" w:rsidRDefault="00AE06A1">
            <w:pPr>
              <w:widowControl w:val="0"/>
              <w:autoSpaceDE w:val="0"/>
              <w:autoSpaceDN w:val="0"/>
              <w:rPr>
                <w:rFonts w:ascii="Times New Roman" w:eastAsia="Times New Roman" w:hAnsi="Times New Roman" w:cs="Times New Roman"/>
                <w:color w:val="000000" w:themeColor="text1"/>
                <w:sz w:val="24"/>
                <w:szCs w:val="24"/>
              </w:rPr>
            </w:pPr>
          </w:p>
        </w:tc>
        <w:tc>
          <w:tcPr>
            <w:tcW w:w="4252" w:type="dxa"/>
          </w:tcPr>
          <w:p w:rsidR="00AE06A1" w:rsidRPr="00AE06A1" w:rsidRDefault="00AE06A1">
            <w:pPr>
              <w:widowControl w:val="0"/>
              <w:autoSpaceDE w:val="0"/>
              <w:autoSpaceDN w:val="0"/>
              <w:rPr>
                <w:rFonts w:ascii="Times New Roman" w:eastAsia="Times New Roman" w:hAnsi="Times New Roman" w:cs="Times New Roman"/>
                <w:color w:val="000000" w:themeColor="text1"/>
                <w:sz w:val="24"/>
                <w:szCs w:val="24"/>
              </w:rPr>
            </w:pPr>
          </w:p>
        </w:tc>
      </w:tr>
      <w:tr w:rsidR="00AE06A1" w:rsidTr="00AE06A1">
        <w:trPr>
          <w:jc w:val="center"/>
        </w:trPr>
        <w:tc>
          <w:tcPr>
            <w:tcW w:w="4905" w:type="dxa"/>
            <w:hideMark/>
          </w:tcPr>
          <w:p w:rsidR="00AE06A1" w:rsidRPr="00AE06A1" w:rsidRDefault="00AE06A1">
            <w:pPr>
              <w:rPr>
                <w:rFonts w:ascii="Times New Roman" w:eastAsia="Times New Roman" w:hAnsi="Times New Roman" w:cs="Times New Roman"/>
                <w:color w:val="000000"/>
                <w:sz w:val="24"/>
                <w:szCs w:val="24"/>
              </w:rPr>
            </w:pPr>
            <w:r w:rsidRPr="00AE06A1">
              <w:rPr>
                <w:rFonts w:ascii="Times New Roman" w:hAnsi="Times New Roman" w:cs="Times New Roman"/>
                <w:color w:val="000000" w:themeColor="text1"/>
                <w:sz w:val="24"/>
                <w:szCs w:val="24"/>
              </w:rPr>
              <w:t>СОГЛАСОВАНА</w:t>
            </w:r>
          </w:p>
          <w:p w:rsidR="00AE06A1" w:rsidRPr="00AE06A1" w:rsidRDefault="00AE06A1">
            <w:pPr>
              <w:rPr>
                <w:rFonts w:ascii="Times New Roman" w:hAnsi="Times New Roman" w:cs="Times New Roman"/>
                <w:color w:val="000000"/>
                <w:sz w:val="24"/>
                <w:szCs w:val="24"/>
              </w:rPr>
            </w:pPr>
            <w:r w:rsidRPr="00AE06A1">
              <w:rPr>
                <w:rFonts w:ascii="Times New Roman" w:hAnsi="Times New Roman" w:cs="Times New Roman"/>
                <w:color w:val="000000" w:themeColor="text1"/>
                <w:sz w:val="24"/>
                <w:szCs w:val="24"/>
              </w:rPr>
              <w:t>Заседанием Совета родителей</w:t>
            </w:r>
          </w:p>
          <w:p w:rsidR="00AE06A1" w:rsidRPr="00AE06A1" w:rsidRDefault="00AE06A1">
            <w:pPr>
              <w:widowControl w:val="0"/>
              <w:autoSpaceDE w:val="0"/>
              <w:autoSpaceDN w:val="0"/>
              <w:rPr>
                <w:rFonts w:ascii="Times New Roman" w:eastAsia="Times New Roman" w:hAnsi="Times New Roman" w:cs="Times New Roman"/>
                <w:color w:val="000000"/>
                <w:sz w:val="24"/>
                <w:szCs w:val="24"/>
              </w:rPr>
            </w:pPr>
            <w:r w:rsidRPr="00AE06A1">
              <w:rPr>
                <w:rFonts w:ascii="Times New Roman" w:hAnsi="Times New Roman" w:cs="Times New Roman"/>
                <w:color w:val="000000" w:themeColor="text1"/>
                <w:sz w:val="24"/>
                <w:szCs w:val="24"/>
              </w:rPr>
              <w:t>Протокол от «___» августа 2023 г. № ___</w:t>
            </w:r>
          </w:p>
        </w:tc>
        <w:tc>
          <w:tcPr>
            <w:tcW w:w="4252" w:type="dxa"/>
          </w:tcPr>
          <w:p w:rsidR="00AE06A1" w:rsidRPr="00AE06A1" w:rsidRDefault="00AE06A1">
            <w:pPr>
              <w:widowControl w:val="0"/>
              <w:autoSpaceDE w:val="0"/>
              <w:autoSpaceDN w:val="0"/>
              <w:rPr>
                <w:rFonts w:ascii="Times New Roman" w:eastAsia="Times New Roman" w:hAnsi="Times New Roman" w:cs="Times New Roman"/>
                <w:color w:val="000000" w:themeColor="text1"/>
                <w:sz w:val="24"/>
                <w:szCs w:val="24"/>
              </w:rPr>
            </w:pPr>
          </w:p>
        </w:tc>
      </w:tr>
    </w:tbl>
    <w:p w:rsidR="00AE06A1" w:rsidRDefault="00AE06A1" w:rsidP="00AE06A1">
      <w:pPr>
        <w:spacing w:before="246" w:line="276" w:lineRule="auto"/>
        <w:ind w:left="2880" w:right="1201" w:hanging="1412"/>
        <w:rPr>
          <w:rFonts w:eastAsia="Times New Roman"/>
          <w:b/>
          <w:bCs/>
          <w:color w:val="000000" w:themeColor="text1"/>
          <w:spacing w:val="-5"/>
          <w:sz w:val="32"/>
          <w:szCs w:val="32"/>
        </w:rPr>
      </w:pPr>
    </w:p>
    <w:p w:rsidR="00D80405" w:rsidRDefault="00D80405">
      <w:pPr>
        <w:widowControl w:val="0"/>
        <w:spacing w:before="246" w:after="0" w:line="276" w:lineRule="auto"/>
        <w:ind w:left="2880" w:right="1201" w:hanging="1412"/>
        <w:rPr>
          <w:rFonts w:ascii="PT Astra Serif" w:eastAsia="Times New Roman" w:hAnsi="PT Astra Serif" w:cs="Times New Roman"/>
          <w:b/>
          <w:bCs/>
          <w:color w:val="000000" w:themeColor="text1"/>
          <w:spacing w:val="-5"/>
          <w:sz w:val="24"/>
          <w:szCs w:val="24"/>
        </w:rPr>
      </w:pPr>
    </w:p>
    <w:p w:rsidR="00D80405" w:rsidRPr="00555146" w:rsidRDefault="00D80405" w:rsidP="00AE06A1">
      <w:pPr>
        <w:widowControl w:val="0"/>
        <w:spacing w:before="246" w:after="0" w:line="276" w:lineRule="auto"/>
        <w:ind w:right="1201"/>
        <w:rPr>
          <w:rFonts w:ascii="PT Astra Serif" w:eastAsia="Times New Roman" w:hAnsi="PT Astra Serif" w:cs="Times New Roman"/>
          <w:b/>
          <w:bCs/>
          <w:color w:val="000000" w:themeColor="text1"/>
          <w:spacing w:val="-5"/>
          <w:sz w:val="24"/>
          <w:szCs w:val="24"/>
        </w:rPr>
      </w:pPr>
    </w:p>
    <w:p w:rsidR="00D80405" w:rsidRDefault="00D83D2A">
      <w:pPr>
        <w:widowControl w:val="0"/>
        <w:spacing w:after="0" w:line="240" w:lineRule="auto"/>
        <w:ind w:left="477" w:right="249" w:hanging="4"/>
        <w:jc w:val="center"/>
        <w:rPr>
          <w:rFonts w:ascii="PT Astra Serif" w:hAnsi="PT Astra Serif"/>
        </w:rPr>
      </w:pPr>
      <w:r>
        <w:rPr>
          <w:rFonts w:ascii="PT Astra Serif" w:eastAsia="Times New Roman" w:hAnsi="PT Astra Serif" w:cs="Times New Roman"/>
          <w:b/>
          <w:color w:val="000000" w:themeColor="text1"/>
          <w:sz w:val="36"/>
        </w:rPr>
        <w:t>Образовательная</w:t>
      </w:r>
      <w:r>
        <w:rPr>
          <w:rFonts w:ascii="PT Astra Serif" w:eastAsia="Times New Roman" w:hAnsi="PT Astra Serif" w:cs="Times New Roman"/>
          <w:b/>
          <w:color w:val="000000" w:themeColor="text1"/>
          <w:spacing w:val="1"/>
          <w:sz w:val="36"/>
        </w:rPr>
        <w:t xml:space="preserve"> </w:t>
      </w:r>
      <w:r>
        <w:rPr>
          <w:rFonts w:ascii="PT Astra Serif" w:eastAsia="Times New Roman" w:hAnsi="PT Astra Serif" w:cs="Times New Roman"/>
          <w:b/>
          <w:color w:val="000000" w:themeColor="text1"/>
          <w:sz w:val="36"/>
        </w:rPr>
        <w:t>программа</w:t>
      </w:r>
      <w:r>
        <w:rPr>
          <w:rFonts w:ascii="PT Astra Serif" w:eastAsia="Times New Roman" w:hAnsi="PT Astra Serif" w:cs="Times New Roman"/>
          <w:b/>
          <w:color w:val="000000" w:themeColor="text1"/>
          <w:spacing w:val="7"/>
          <w:sz w:val="36"/>
        </w:rPr>
        <w:t xml:space="preserve"> дошкольного образования</w:t>
      </w:r>
    </w:p>
    <w:p w:rsidR="00D80405" w:rsidRDefault="00555146" w:rsidP="00555146">
      <w:pPr>
        <w:widowControl w:val="0"/>
        <w:spacing w:after="0" w:line="240" w:lineRule="auto"/>
        <w:jc w:val="center"/>
        <w:rPr>
          <w:rFonts w:ascii="PT Astra Serif" w:eastAsia="Times New Roman" w:hAnsi="PT Astra Serif" w:cs="Times New Roman"/>
          <w:b/>
          <w:color w:val="000000" w:themeColor="text1"/>
          <w:sz w:val="28"/>
        </w:rPr>
      </w:pPr>
      <w:r>
        <w:rPr>
          <w:rFonts w:ascii="PT Astra Serif" w:eastAsia="Times New Roman" w:hAnsi="PT Astra Serif" w:cs="Times New Roman"/>
          <w:b/>
          <w:color w:val="000000" w:themeColor="text1"/>
          <w:sz w:val="28"/>
        </w:rPr>
        <w:t xml:space="preserve">муниципального дошкольного образовательного учреждения </w:t>
      </w:r>
    </w:p>
    <w:p w:rsidR="00555146" w:rsidRDefault="00555146" w:rsidP="00555146">
      <w:pPr>
        <w:widowControl w:val="0"/>
        <w:spacing w:after="0" w:line="240" w:lineRule="auto"/>
        <w:jc w:val="center"/>
        <w:rPr>
          <w:rFonts w:ascii="PT Astra Serif" w:eastAsia="Times New Roman" w:hAnsi="PT Astra Serif" w:cs="Times New Roman"/>
          <w:b/>
          <w:color w:val="000000" w:themeColor="text1"/>
          <w:sz w:val="28"/>
        </w:rPr>
      </w:pPr>
      <w:r>
        <w:rPr>
          <w:rFonts w:ascii="PT Astra Serif" w:eastAsia="Times New Roman" w:hAnsi="PT Astra Serif" w:cs="Times New Roman"/>
          <w:b/>
          <w:color w:val="000000" w:themeColor="text1"/>
          <w:sz w:val="28"/>
        </w:rPr>
        <w:t>детского сада общеразвивающего вида № 25</w:t>
      </w:r>
    </w:p>
    <w:p w:rsidR="00AE06A1" w:rsidRDefault="00AE06A1" w:rsidP="00555146">
      <w:pPr>
        <w:widowControl w:val="0"/>
        <w:spacing w:after="0" w:line="240" w:lineRule="auto"/>
        <w:jc w:val="center"/>
        <w:rPr>
          <w:rFonts w:ascii="PT Astra Serif" w:eastAsia="Times New Roman" w:hAnsi="PT Astra Serif" w:cs="Times New Roman"/>
          <w:b/>
          <w:color w:val="000000" w:themeColor="text1"/>
          <w:sz w:val="28"/>
        </w:rPr>
      </w:pPr>
      <w:r>
        <w:rPr>
          <w:rFonts w:ascii="PT Astra Serif" w:eastAsia="Times New Roman" w:hAnsi="PT Astra Serif" w:cs="Times New Roman"/>
          <w:b/>
          <w:color w:val="000000" w:themeColor="text1"/>
          <w:sz w:val="28"/>
        </w:rPr>
        <w:t>на 2023-2030 гг.</w:t>
      </w:r>
    </w:p>
    <w:p w:rsidR="00D80405" w:rsidRDefault="00D80405">
      <w:pPr>
        <w:widowControl w:val="0"/>
        <w:spacing w:after="0" w:line="240" w:lineRule="auto"/>
        <w:rPr>
          <w:rFonts w:ascii="PT Astra Serif" w:eastAsia="Times New Roman" w:hAnsi="PT Astra Serif" w:cs="Times New Roman"/>
          <w:b/>
          <w:color w:val="000000" w:themeColor="text1"/>
          <w:sz w:val="28"/>
        </w:rPr>
      </w:pPr>
    </w:p>
    <w:p w:rsidR="00D80405" w:rsidRDefault="00D80405">
      <w:pPr>
        <w:widowControl w:val="0"/>
        <w:spacing w:after="0" w:line="276" w:lineRule="auto"/>
        <w:jc w:val="center"/>
        <w:rPr>
          <w:rFonts w:ascii="PT Astra Serif" w:eastAsia="Times New Roman" w:hAnsi="PT Astra Serif" w:cs="Times New Roman"/>
          <w:b/>
          <w:color w:val="000000" w:themeColor="text1"/>
          <w:sz w:val="28"/>
        </w:rPr>
      </w:pPr>
    </w:p>
    <w:p w:rsidR="00D80405" w:rsidRDefault="00D80405">
      <w:pPr>
        <w:widowControl w:val="0"/>
        <w:spacing w:after="0" w:line="276" w:lineRule="auto"/>
        <w:jc w:val="center"/>
        <w:rPr>
          <w:rFonts w:ascii="PT Astra Serif" w:eastAsia="Times New Roman" w:hAnsi="PT Astra Serif" w:cs="Times New Roman"/>
          <w:b/>
          <w:color w:val="000000" w:themeColor="text1"/>
          <w:sz w:val="28"/>
        </w:rPr>
      </w:pPr>
    </w:p>
    <w:p w:rsidR="00D80405" w:rsidRDefault="00D80405">
      <w:pPr>
        <w:widowControl w:val="0"/>
        <w:spacing w:after="0" w:line="276" w:lineRule="auto"/>
        <w:jc w:val="center"/>
        <w:rPr>
          <w:rFonts w:ascii="PT Astra Serif" w:eastAsia="Times New Roman" w:hAnsi="PT Astra Serif" w:cs="Times New Roman"/>
          <w:b/>
          <w:color w:val="000000" w:themeColor="text1"/>
          <w:sz w:val="28"/>
        </w:rPr>
      </w:pPr>
    </w:p>
    <w:p w:rsidR="00D80405" w:rsidRDefault="00D80405">
      <w:pPr>
        <w:widowControl w:val="0"/>
        <w:spacing w:after="0" w:line="276" w:lineRule="auto"/>
        <w:jc w:val="center"/>
        <w:rPr>
          <w:rFonts w:ascii="PT Astra Serif" w:eastAsia="Times New Roman" w:hAnsi="PT Astra Serif" w:cs="Times New Roman"/>
          <w:b/>
          <w:color w:val="000000" w:themeColor="text1"/>
          <w:sz w:val="28"/>
        </w:rPr>
      </w:pPr>
    </w:p>
    <w:p w:rsidR="00D80405" w:rsidRDefault="00D80405" w:rsidP="00AE06A1">
      <w:pPr>
        <w:widowControl w:val="0"/>
        <w:spacing w:after="0" w:line="276" w:lineRule="auto"/>
        <w:rPr>
          <w:rFonts w:ascii="PT Astra Serif" w:eastAsia="Times New Roman" w:hAnsi="PT Astra Serif" w:cs="Times New Roman"/>
          <w:b/>
          <w:color w:val="000000" w:themeColor="text1"/>
          <w:sz w:val="28"/>
        </w:rPr>
      </w:pPr>
    </w:p>
    <w:p w:rsidR="00D80405" w:rsidRDefault="00D80405">
      <w:pPr>
        <w:widowControl w:val="0"/>
        <w:spacing w:after="0" w:line="276" w:lineRule="auto"/>
        <w:jc w:val="center"/>
        <w:rPr>
          <w:rFonts w:ascii="PT Astra Serif" w:eastAsia="Times New Roman" w:hAnsi="PT Astra Serif" w:cs="Times New Roman"/>
          <w:b/>
          <w:color w:val="000000" w:themeColor="text1"/>
          <w:sz w:val="28"/>
        </w:rPr>
      </w:pPr>
    </w:p>
    <w:p w:rsidR="00D80405" w:rsidRDefault="00D80405">
      <w:pPr>
        <w:widowControl w:val="0"/>
        <w:spacing w:after="0" w:line="276" w:lineRule="auto"/>
        <w:jc w:val="center"/>
        <w:rPr>
          <w:rFonts w:ascii="PT Astra Serif" w:eastAsia="Times New Roman" w:hAnsi="PT Astra Serif" w:cs="Times New Roman"/>
          <w:b/>
          <w:color w:val="000000" w:themeColor="text1"/>
          <w:sz w:val="28"/>
        </w:rPr>
      </w:pPr>
    </w:p>
    <w:p w:rsidR="00D80405" w:rsidRDefault="00D80405" w:rsidP="00AE06A1">
      <w:pPr>
        <w:widowControl w:val="0"/>
        <w:tabs>
          <w:tab w:val="left" w:pos="6420"/>
        </w:tabs>
        <w:spacing w:after="0" w:line="276" w:lineRule="auto"/>
        <w:rPr>
          <w:rFonts w:ascii="PT Astra Serif" w:eastAsia="Times New Roman" w:hAnsi="PT Astra Serif" w:cs="Times New Roman"/>
          <w:b/>
          <w:color w:val="000000" w:themeColor="text1"/>
          <w:sz w:val="28"/>
        </w:rPr>
      </w:pPr>
    </w:p>
    <w:p w:rsidR="00555146" w:rsidRDefault="00555146" w:rsidP="00467353">
      <w:pPr>
        <w:widowControl w:val="0"/>
        <w:spacing w:after="0" w:line="276" w:lineRule="auto"/>
        <w:rPr>
          <w:rFonts w:ascii="PT Astra Serif" w:eastAsia="Times New Roman" w:hAnsi="PT Astra Serif" w:cs="Times New Roman"/>
          <w:b/>
          <w:color w:val="000000" w:themeColor="text1"/>
          <w:sz w:val="28"/>
        </w:rPr>
      </w:pPr>
    </w:p>
    <w:p w:rsidR="00555146" w:rsidRDefault="00555146" w:rsidP="00467353">
      <w:pPr>
        <w:widowControl w:val="0"/>
        <w:spacing w:after="0" w:line="276" w:lineRule="auto"/>
        <w:rPr>
          <w:rFonts w:ascii="PT Astra Serif" w:eastAsia="Times New Roman" w:hAnsi="PT Astra Serif" w:cs="Times New Roman"/>
          <w:b/>
          <w:color w:val="000000" w:themeColor="text1"/>
          <w:sz w:val="28"/>
        </w:rPr>
      </w:pPr>
    </w:p>
    <w:p w:rsidR="00555146" w:rsidRDefault="00555146" w:rsidP="00467353">
      <w:pPr>
        <w:widowControl w:val="0"/>
        <w:spacing w:after="0" w:line="276" w:lineRule="auto"/>
        <w:rPr>
          <w:rFonts w:ascii="PT Astra Serif" w:eastAsia="Times New Roman" w:hAnsi="PT Astra Serif" w:cs="Times New Roman"/>
          <w:b/>
          <w:color w:val="000000" w:themeColor="text1"/>
          <w:sz w:val="28"/>
        </w:rPr>
      </w:pPr>
    </w:p>
    <w:p w:rsidR="00D80405" w:rsidRDefault="00555146">
      <w:pPr>
        <w:widowControl w:val="0"/>
        <w:spacing w:after="0" w:line="276" w:lineRule="auto"/>
        <w:jc w:val="center"/>
        <w:rPr>
          <w:rFonts w:ascii="PT Astra Serif" w:hAnsi="PT Astra Serif"/>
        </w:rPr>
      </w:pPr>
      <w:r>
        <w:rPr>
          <w:rFonts w:ascii="PT Astra Serif" w:eastAsia="Times New Roman" w:hAnsi="PT Astra Serif" w:cs="Times New Roman"/>
          <w:b/>
          <w:color w:val="000000" w:themeColor="text1"/>
          <w:sz w:val="28"/>
          <w:u w:val="single"/>
        </w:rPr>
        <w:t xml:space="preserve">Узловая </w:t>
      </w:r>
      <w:r w:rsidR="00D83D2A">
        <w:rPr>
          <w:rFonts w:ascii="PT Astra Serif" w:eastAsia="Times New Roman" w:hAnsi="PT Astra Serif" w:cs="Times New Roman"/>
          <w:b/>
          <w:color w:val="000000" w:themeColor="text1"/>
          <w:sz w:val="28"/>
        </w:rPr>
        <w:t>, 2023 г.</w:t>
      </w:r>
    </w:p>
    <w:p w:rsidR="00D80405" w:rsidRDefault="00D83D2A">
      <w:pPr>
        <w:widowControl w:val="0"/>
        <w:spacing w:after="0" w:line="276" w:lineRule="auto"/>
        <w:rPr>
          <w:rFonts w:ascii="PT Astra Serif" w:hAnsi="PT Astra Serif"/>
        </w:rPr>
      </w:pPr>
      <w:r>
        <w:rPr>
          <w:rFonts w:ascii="PT Astra Serif" w:eastAsia="Times New Roman" w:hAnsi="PT Astra Serif" w:cs="Times New Roman"/>
          <w:color w:val="000000" w:themeColor="text1"/>
          <w:sz w:val="24"/>
          <w:szCs w:val="24"/>
        </w:rPr>
        <w:t xml:space="preserve">                                                     </w:t>
      </w:r>
    </w:p>
    <w:p w:rsidR="00660732" w:rsidRDefault="00660732">
      <w:pPr>
        <w:shd w:val="clear" w:color="auto" w:fill="FFFFFF"/>
        <w:spacing w:after="0" w:line="240" w:lineRule="auto"/>
        <w:ind w:firstLine="567"/>
        <w:jc w:val="center"/>
        <w:outlineLvl w:val="2"/>
        <w:rPr>
          <w:rFonts w:ascii="PT Astra Serif" w:eastAsia="Times New Roman" w:hAnsi="PT Astra Serif" w:cs="Times New Roman"/>
          <w:b/>
          <w:bCs/>
          <w:color w:val="000000" w:themeColor="text1"/>
          <w:sz w:val="28"/>
          <w:szCs w:val="28"/>
          <w:lang w:eastAsia="ru-RU"/>
        </w:rPr>
      </w:pPr>
    </w:p>
    <w:p w:rsidR="00D80405" w:rsidRDefault="00D83D2A">
      <w:pPr>
        <w:shd w:val="clear" w:color="auto" w:fill="FFFFFF"/>
        <w:spacing w:after="0" w:line="240" w:lineRule="auto"/>
        <w:ind w:firstLine="567"/>
        <w:jc w:val="center"/>
        <w:outlineLvl w:val="2"/>
        <w:rPr>
          <w:rFonts w:ascii="PT Astra Serif" w:hAnsi="PT Astra Serif"/>
        </w:rPr>
      </w:pPr>
      <w:r>
        <w:rPr>
          <w:rFonts w:ascii="PT Astra Serif" w:eastAsia="Times New Roman" w:hAnsi="PT Astra Serif" w:cs="Times New Roman"/>
          <w:b/>
          <w:bCs/>
          <w:color w:val="000000" w:themeColor="text1"/>
          <w:sz w:val="28"/>
          <w:szCs w:val="28"/>
          <w:lang w:eastAsia="ru-RU"/>
        </w:rPr>
        <w:t>Содержание</w:t>
      </w:r>
    </w:p>
    <w:p w:rsidR="00D80405" w:rsidRDefault="00D83D2A" w:rsidP="00E30FD6">
      <w:pPr>
        <w:pStyle w:val="af0"/>
        <w:numPr>
          <w:ilvl w:val="0"/>
          <w:numId w:val="5"/>
        </w:numPr>
        <w:shd w:val="clear" w:color="auto" w:fill="FFFFFF"/>
        <w:tabs>
          <w:tab w:val="left" w:pos="851"/>
        </w:tabs>
        <w:spacing w:after="0" w:line="240" w:lineRule="auto"/>
        <w:ind w:left="0" w:firstLine="567"/>
        <w:jc w:val="both"/>
        <w:outlineLvl w:val="2"/>
        <w:rPr>
          <w:rFonts w:ascii="PT Astra Serif" w:hAnsi="PT Astra Serif"/>
        </w:rPr>
      </w:pPr>
      <w:r>
        <w:rPr>
          <w:rFonts w:ascii="PT Astra Serif" w:eastAsia="Times New Roman" w:hAnsi="PT Astra Serif" w:cs="Times New Roman"/>
          <w:color w:val="000000" w:themeColor="text1"/>
          <w:sz w:val="28"/>
        </w:rPr>
        <w:t>Общие положени</w:t>
      </w:r>
      <w:r w:rsidR="00555146">
        <w:rPr>
          <w:rFonts w:ascii="PT Astra Serif" w:eastAsia="Times New Roman" w:hAnsi="PT Astra Serif" w:cs="Times New Roman"/>
          <w:color w:val="000000" w:themeColor="text1"/>
          <w:sz w:val="28"/>
        </w:rPr>
        <w:t>я</w:t>
      </w:r>
    </w:p>
    <w:p w:rsidR="00D80405" w:rsidRDefault="00D83D2A" w:rsidP="00E30FD6">
      <w:pPr>
        <w:pStyle w:val="af0"/>
        <w:numPr>
          <w:ilvl w:val="0"/>
          <w:numId w:val="5"/>
        </w:numPr>
        <w:shd w:val="clear" w:color="auto" w:fill="FFFFFF"/>
        <w:tabs>
          <w:tab w:val="left" w:pos="851"/>
        </w:tabs>
        <w:spacing w:after="0" w:line="240" w:lineRule="auto"/>
        <w:ind w:left="0" w:firstLine="567"/>
        <w:jc w:val="both"/>
        <w:outlineLvl w:val="2"/>
        <w:rPr>
          <w:rFonts w:ascii="PT Astra Serif" w:hAnsi="PT Astra Serif"/>
        </w:rPr>
      </w:pPr>
      <w:r>
        <w:rPr>
          <w:rFonts w:ascii="PT Astra Serif" w:eastAsia="Times New Roman" w:hAnsi="PT Astra Serif" w:cs="Times New Roman"/>
          <w:bCs/>
          <w:color w:val="000000" w:themeColor="text1"/>
          <w:sz w:val="28"/>
          <w:szCs w:val="28"/>
          <w:lang w:eastAsia="ru-RU"/>
        </w:rPr>
        <w:t>Целевой раздел Программы</w:t>
      </w:r>
    </w:p>
    <w:p w:rsidR="00D80405" w:rsidRDefault="00D83D2A">
      <w:pPr>
        <w:shd w:val="clear" w:color="auto" w:fill="FFFFFF"/>
        <w:tabs>
          <w:tab w:val="left" w:pos="851"/>
        </w:tabs>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1. Пояснительная записка</w:t>
      </w:r>
    </w:p>
    <w:p w:rsidR="00D80405" w:rsidRDefault="00D83D2A">
      <w:pPr>
        <w:pStyle w:val="TableParagraph"/>
        <w:tabs>
          <w:tab w:val="left" w:pos="404"/>
          <w:tab w:val="left" w:pos="851"/>
        </w:tabs>
        <w:spacing w:before="0"/>
        <w:ind w:left="0" w:right="214" w:firstLine="567"/>
        <w:jc w:val="both"/>
        <w:rPr>
          <w:rFonts w:ascii="PT Astra Serif" w:hAnsi="PT Astra Serif"/>
        </w:rPr>
      </w:pPr>
      <w:r>
        <w:rPr>
          <w:rFonts w:ascii="PT Astra Serif" w:hAnsi="PT Astra Serif"/>
          <w:color w:val="000000" w:themeColor="text1"/>
          <w:sz w:val="28"/>
          <w:szCs w:val="28"/>
        </w:rPr>
        <w:t>2. Планируемые результаты реализации Программы</w:t>
      </w:r>
    </w:p>
    <w:p w:rsidR="00D80405" w:rsidRDefault="00D83D2A">
      <w:pPr>
        <w:shd w:val="clear" w:color="auto" w:fill="FFFFFF"/>
        <w:tabs>
          <w:tab w:val="left" w:pos="851"/>
        </w:tabs>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3. Педагогическая диагностика достижения планируемых результатов</w:t>
      </w:r>
    </w:p>
    <w:p w:rsidR="00D80405" w:rsidRDefault="00D83D2A" w:rsidP="00E30FD6">
      <w:pPr>
        <w:pStyle w:val="af0"/>
        <w:numPr>
          <w:ilvl w:val="0"/>
          <w:numId w:val="5"/>
        </w:numPr>
        <w:shd w:val="clear" w:color="auto" w:fill="FFFFFF"/>
        <w:tabs>
          <w:tab w:val="left" w:pos="851"/>
        </w:tabs>
        <w:spacing w:after="0" w:line="240" w:lineRule="auto"/>
        <w:ind w:left="0" w:firstLine="567"/>
        <w:jc w:val="both"/>
        <w:outlineLvl w:val="2"/>
        <w:rPr>
          <w:rFonts w:ascii="PT Astra Serif" w:hAnsi="PT Astra Serif"/>
        </w:rPr>
      </w:pPr>
      <w:r>
        <w:rPr>
          <w:rFonts w:ascii="PT Astra Serif" w:eastAsia="Times New Roman" w:hAnsi="PT Astra Serif" w:cs="Times New Roman"/>
          <w:bCs/>
          <w:color w:val="000000" w:themeColor="text1"/>
          <w:sz w:val="28"/>
          <w:szCs w:val="28"/>
          <w:lang w:eastAsia="ru-RU"/>
        </w:rPr>
        <w:t>Содержательный раздел Программы</w:t>
      </w:r>
    </w:p>
    <w:p w:rsidR="00D80405" w:rsidRDefault="00D83D2A" w:rsidP="004841A8">
      <w:pPr>
        <w:pStyle w:val="af0"/>
        <w:numPr>
          <w:ilvl w:val="0"/>
          <w:numId w:val="6"/>
        </w:numPr>
        <w:shd w:val="clear" w:color="auto" w:fill="FFFFFF"/>
        <w:tabs>
          <w:tab w:val="left" w:pos="851"/>
        </w:tabs>
        <w:spacing w:after="0" w:line="240" w:lineRule="auto"/>
        <w:ind w:left="0" w:firstLine="567"/>
        <w:rPr>
          <w:rFonts w:ascii="PT Astra Serif" w:hAnsi="PT Astra Serif"/>
        </w:rPr>
      </w:pPr>
      <w:r>
        <w:rPr>
          <w:rFonts w:ascii="PT Astra Serif" w:eastAsia="Times New Roman" w:hAnsi="PT Astra Serif" w:cs="Times New Roman"/>
          <w:color w:val="000000" w:themeColor="text1"/>
          <w:sz w:val="28"/>
          <w:szCs w:val="28"/>
          <w:lang w:eastAsia="ru-RU"/>
        </w:rPr>
        <w:t>Задачи и содержание образования (обучения и воспитания) по образовательным областям.</w:t>
      </w:r>
    </w:p>
    <w:p w:rsidR="00D80405" w:rsidRDefault="00D83D2A" w:rsidP="004841A8">
      <w:pPr>
        <w:pStyle w:val="af0"/>
        <w:numPr>
          <w:ilvl w:val="0"/>
          <w:numId w:val="6"/>
        </w:numPr>
        <w:shd w:val="clear" w:color="auto" w:fill="FFFFFF"/>
        <w:tabs>
          <w:tab w:val="left" w:pos="851"/>
        </w:tabs>
        <w:spacing w:after="0" w:line="240" w:lineRule="auto"/>
        <w:ind w:left="0"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Вариативные формы, способы, методы</w:t>
      </w:r>
      <w:r>
        <w:rPr>
          <w:rFonts w:ascii="PT Astra Serif" w:eastAsia="Times New Roman" w:hAnsi="PT Astra Serif" w:cs="Times New Roman"/>
          <w:color w:val="000000" w:themeColor="text1"/>
          <w:sz w:val="28"/>
          <w:szCs w:val="28"/>
          <w:lang w:eastAsia="ru-RU"/>
        </w:rPr>
        <w:br/>
        <w:t>и средства реализации Программы</w:t>
      </w:r>
    </w:p>
    <w:p w:rsidR="00D80405" w:rsidRDefault="00D83D2A" w:rsidP="004841A8">
      <w:pPr>
        <w:pStyle w:val="af0"/>
        <w:numPr>
          <w:ilvl w:val="0"/>
          <w:numId w:val="6"/>
        </w:numPr>
        <w:shd w:val="clear" w:color="auto" w:fill="FFFFFF"/>
        <w:tabs>
          <w:tab w:val="left" w:pos="851"/>
        </w:tabs>
        <w:spacing w:after="0" w:line="240" w:lineRule="auto"/>
        <w:ind w:left="0"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Формы, способы, методы и средства реализации Программы</w:t>
      </w:r>
    </w:p>
    <w:p w:rsidR="00D80405" w:rsidRDefault="00D83D2A" w:rsidP="004841A8">
      <w:pPr>
        <w:pStyle w:val="af0"/>
        <w:numPr>
          <w:ilvl w:val="0"/>
          <w:numId w:val="6"/>
        </w:numPr>
        <w:shd w:val="clear" w:color="auto" w:fill="FFFFFF"/>
        <w:tabs>
          <w:tab w:val="left" w:pos="851"/>
        </w:tabs>
        <w:spacing w:after="0" w:line="240" w:lineRule="auto"/>
        <w:ind w:left="0"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Особенности образовательной деятельности разных видов и культурных практик</w:t>
      </w:r>
    </w:p>
    <w:p w:rsidR="00D80405" w:rsidRDefault="00D83D2A" w:rsidP="004841A8">
      <w:pPr>
        <w:pStyle w:val="af0"/>
        <w:numPr>
          <w:ilvl w:val="0"/>
          <w:numId w:val="6"/>
        </w:numPr>
        <w:shd w:val="clear" w:color="auto" w:fill="FFFFFF"/>
        <w:tabs>
          <w:tab w:val="left" w:pos="851"/>
        </w:tabs>
        <w:spacing w:after="0" w:line="240" w:lineRule="auto"/>
        <w:ind w:left="0"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Способы и направления поддержки детской инициативы</w:t>
      </w:r>
    </w:p>
    <w:p w:rsidR="00D80405" w:rsidRDefault="00D83D2A" w:rsidP="004841A8">
      <w:pPr>
        <w:pStyle w:val="af0"/>
        <w:numPr>
          <w:ilvl w:val="0"/>
          <w:numId w:val="6"/>
        </w:numPr>
        <w:shd w:val="clear" w:color="auto" w:fill="FFFFFF"/>
        <w:tabs>
          <w:tab w:val="left" w:pos="851"/>
        </w:tabs>
        <w:spacing w:after="0" w:line="240" w:lineRule="auto"/>
        <w:ind w:left="0"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Особенности взаимодействия педагогического коллектива с семьями обучающихся</w:t>
      </w:r>
    </w:p>
    <w:p w:rsidR="00D80405" w:rsidRDefault="00D83D2A" w:rsidP="004841A8">
      <w:pPr>
        <w:pStyle w:val="af0"/>
        <w:numPr>
          <w:ilvl w:val="0"/>
          <w:numId w:val="6"/>
        </w:numPr>
        <w:shd w:val="clear" w:color="auto" w:fill="FFFFFF"/>
        <w:tabs>
          <w:tab w:val="left" w:pos="851"/>
        </w:tabs>
        <w:spacing w:after="0" w:line="240" w:lineRule="auto"/>
        <w:ind w:left="0"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Направления и задачи коррекционно-развивающей работы</w:t>
      </w:r>
    </w:p>
    <w:p w:rsidR="00D80405" w:rsidRDefault="00D83D2A" w:rsidP="004841A8">
      <w:pPr>
        <w:pStyle w:val="af0"/>
        <w:numPr>
          <w:ilvl w:val="0"/>
          <w:numId w:val="6"/>
        </w:numPr>
        <w:shd w:val="clear" w:color="auto" w:fill="FFFFFF"/>
        <w:tabs>
          <w:tab w:val="left" w:pos="851"/>
        </w:tabs>
        <w:spacing w:after="0" w:line="240" w:lineRule="auto"/>
        <w:ind w:left="0" w:firstLine="567"/>
        <w:jc w:val="both"/>
        <w:outlineLvl w:val="2"/>
        <w:rPr>
          <w:rFonts w:ascii="PT Astra Serif" w:hAnsi="PT Astra Serif"/>
        </w:rPr>
      </w:pPr>
      <w:r>
        <w:rPr>
          <w:rFonts w:ascii="PT Astra Serif" w:eastAsia="Times New Roman" w:hAnsi="PT Astra Serif" w:cs="Times New Roman"/>
          <w:color w:val="000000" w:themeColor="text1"/>
          <w:sz w:val="28"/>
          <w:szCs w:val="28"/>
          <w:lang w:eastAsia="ru-RU"/>
        </w:rPr>
        <w:t>Рабочая программа воспитания.</w:t>
      </w:r>
      <w:r>
        <w:rPr>
          <w:rFonts w:ascii="PT Astra Serif" w:eastAsia="Times New Roman" w:hAnsi="PT Astra Serif" w:cs="Times New Roman"/>
          <w:color w:val="000000" w:themeColor="text1"/>
          <w:sz w:val="28"/>
        </w:rPr>
        <w:t xml:space="preserve"> </w:t>
      </w:r>
    </w:p>
    <w:p w:rsidR="00D80405" w:rsidRDefault="00D83D2A" w:rsidP="00E30FD6">
      <w:pPr>
        <w:pStyle w:val="af0"/>
        <w:numPr>
          <w:ilvl w:val="0"/>
          <w:numId w:val="5"/>
        </w:numPr>
        <w:shd w:val="clear" w:color="auto" w:fill="FFFFFF"/>
        <w:tabs>
          <w:tab w:val="left" w:pos="851"/>
        </w:tabs>
        <w:spacing w:after="0" w:line="240" w:lineRule="auto"/>
        <w:ind w:left="0" w:firstLine="567"/>
        <w:jc w:val="both"/>
        <w:outlineLvl w:val="2"/>
        <w:rPr>
          <w:rFonts w:ascii="PT Astra Serif" w:hAnsi="PT Astra Serif"/>
        </w:rPr>
      </w:pPr>
      <w:r>
        <w:rPr>
          <w:rFonts w:ascii="PT Astra Serif" w:eastAsia="Times New Roman" w:hAnsi="PT Astra Serif" w:cs="Times New Roman"/>
          <w:bCs/>
          <w:color w:val="000000" w:themeColor="text1"/>
          <w:sz w:val="28"/>
          <w:szCs w:val="28"/>
          <w:lang w:eastAsia="ru-RU"/>
        </w:rPr>
        <w:t>Организационный раздел Программы</w:t>
      </w:r>
    </w:p>
    <w:p w:rsidR="00D80405" w:rsidRDefault="00D83D2A" w:rsidP="004841A8">
      <w:pPr>
        <w:pStyle w:val="af0"/>
        <w:numPr>
          <w:ilvl w:val="0"/>
          <w:numId w:val="7"/>
        </w:numPr>
        <w:shd w:val="clear" w:color="auto" w:fill="FFFFFF"/>
        <w:tabs>
          <w:tab w:val="left" w:pos="851"/>
        </w:tabs>
        <w:spacing w:after="0" w:line="240" w:lineRule="auto"/>
        <w:ind w:left="0"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Психолого-педагогические условия реализации Программы.</w:t>
      </w:r>
    </w:p>
    <w:p w:rsidR="00D80405" w:rsidRDefault="00D83D2A" w:rsidP="004841A8">
      <w:pPr>
        <w:pStyle w:val="af0"/>
        <w:numPr>
          <w:ilvl w:val="0"/>
          <w:numId w:val="7"/>
        </w:numPr>
        <w:shd w:val="clear" w:color="auto" w:fill="FFFFFF"/>
        <w:tabs>
          <w:tab w:val="left" w:pos="851"/>
        </w:tabs>
        <w:spacing w:after="0" w:line="240" w:lineRule="auto"/>
        <w:ind w:left="0"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 xml:space="preserve"> Особенности организации развивающей предметно-пространственной среды.</w:t>
      </w:r>
    </w:p>
    <w:p w:rsidR="00D80405" w:rsidRDefault="00D83D2A" w:rsidP="004841A8">
      <w:pPr>
        <w:pStyle w:val="af0"/>
        <w:numPr>
          <w:ilvl w:val="0"/>
          <w:numId w:val="7"/>
        </w:numPr>
        <w:shd w:val="clear" w:color="auto" w:fill="FFFFFF"/>
        <w:tabs>
          <w:tab w:val="left" w:pos="851"/>
        </w:tabs>
        <w:spacing w:after="0" w:line="240" w:lineRule="auto"/>
        <w:ind w:left="0"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Материально-техническое обеспечение Программы, обеспеченность методическими материалами и средствами</w:t>
      </w:r>
      <w:r>
        <w:rPr>
          <w:rFonts w:ascii="PT Astra Serif" w:eastAsia="Times New Roman" w:hAnsi="PT Astra Serif" w:cs="Times New Roman"/>
          <w:color w:val="000000" w:themeColor="text1"/>
          <w:sz w:val="28"/>
          <w:szCs w:val="28"/>
          <w:lang w:eastAsia="ru-RU"/>
        </w:rPr>
        <w:br/>
        <w:t>обучения и воспитания</w:t>
      </w:r>
    </w:p>
    <w:p w:rsidR="00D80405" w:rsidRDefault="00D83D2A" w:rsidP="004841A8">
      <w:pPr>
        <w:pStyle w:val="af0"/>
        <w:numPr>
          <w:ilvl w:val="0"/>
          <w:numId w:val="7"/>
        </w:numPr>
        <w:shd w:val="clear" w:color="auto" w:fill="FFFFFF"/>
        <w:tabs>
          <w:tab w:val="left" w:pos="851"/>
        </w:tabs>
        <w:spacing w:after="0" w:line="240" w:lineRule="auto"/>
        <w:ind w:left="0"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Примерный перечень литературных, музыкальных, художественных, анимационных произведений для реализации Программы</w:t>
      </w:r>
    </w:p>
    <w:p w:rsidR="00D80405" w:rsidRDefault="00D83D2A" w:rsidP="004841A8">
      <w:pPr>
        <w:pStyle w:val="af0"/>
        <w:numPr>
          <w:ilvl w:val="0"/>
          <w:numId w:val="7"/>
        </w:numPr>
        <w:shd w:val="clear" w:color="auto" w:fill="FFFFFF"/>
        <w:tabs>
          <w:tab w:val="left" w:pos="851"/>
        </w:tabs>
        <w:spacing w:after="0" w:line="240" w:lineRule="auto"/>
        <w:ind w:left="0"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Кадровые условия реализации Программы.</w:t>
      </w:r>
    </w:p>
    <w:p w:rsidR="00D80405" w:rsidRDefault="00D83D2A" w:rsidP="004841A8">
      <w:pPr>
        <w:pStyle w:val="af0"/>
        <w:numPr>
          <w:ilvl w:val="0"/>
          <w:numId w:val="7"/>
        </w:numPr>
        <w:shd w:val="clear" w:color="auto" w:fill="FFFFFF"/>
        <w:tabs>
          <w:tab w:val="left" w:pos="851"/>
        </w:tabs>
        <w:spacing w:after="0" w:line="240" w:lineRule="auto"/>
        <w:ind w:left="0"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Примерный режим и распорядок дня в дошкольных группах.</w:t>
      </w:r>
    </w:p>
    <w:p w:rsidR="00D80405" w:rsidRDefault="00D83D2A" w:rsidP="004841A8">
      <w:pPr>
        <w:pStyle w:val="af0"/>
        <w:numPr>
          <w:ilvl w:val="0"/>
          <w:numId w:val="7"/>
        </w:numPr>
        <w:shd w:val="clear" w:color="auto" w:fill="FFFFFF"/>
        <w:tabs>
          <w:tab w:val="left" w:pos="851"/>
        </w:tabs>
        <w:spacing w:after="0" w:line="240" w:lineRule="auto"/>
        <w:ind w:left="0"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Календарный план воспитательной работы.</w:t>
      </w:r>
    </w:p>
    <w:p w:rsidR="00D80405" w:rsidRDefault="00D80405">
      <w:pPr>
        <w:pStyle w:val="af0"/>
        <w:shd w:val="clear" w:color="auto" w:fill="FFFFFF"/>
        <w:spacing w:after="0" w:line="240" w:lineRule="auto"/>
        <w:ind w:left="567"/>
        <w:jc w:val="both"/>
        <w:outlineLvl w:val="2"/>
        <w:rPr>
          <w:rFonts w:ascii="PT Astra Serif" w:eastAsia="Times New Roman" w:hAnsi="PT Astra Serif" w:cs="Times New Roman"/>
          <w:color w:val="000000" w:themeColor="text1"/>
          <w:sz w:val="28"/>
        </w:rPr>
      </w:pPr>
    </w:p>
    <w:p w:rsidR="00D80405" w:rsidRDefault="00D80405">
      <w:pPr>
        <w:pStyle w:val="af0"/>
        <w:shd w:val="clear" w:color="auto" w:fill="FFFFFF"/>
        <w:spacing w:after="0" w:line="240" w:lineRule="auto"/>
        <w:ind w:left="567"/>
        <w:jc w:val="both"/>
        <w:outlineLvl w:val="2"/>
        <w:rPr>
          <w:rFonts w:ascii="PT Astra Serif" w:eastAsia="Times New Roman" w:hAnsi="PT Astra Serif" w:cs="Times New Roman"/>
          <w:color w:val="000000" w:themeColor="text1"/>
          <w:sz w:val="28"/>
        </w:rPr>
      </w:pPr>
    </w:p>
    <w:p w:rsidR="00D80405" w:rsidRDefault="00D80405">
      <w:pPr>
        <w:shd w:val="clear" w:color="auto" w:fill="FFFFFF"/>
        <w:spacing w:after="0" w:line="240" w:lineRule="auto"/>
        <w:ind w:firstLine="567"/>
        <w:jc w:val="both"/>
        <w:outlineLvl w:val="2"/>
        <w:rPr>
          <w:rFonts w:ascii="PT Astra Serif" w:eastAsia="Times New Roman" w:hAnsi="PT Astra Serif" w:cs="Times New Roman"/>
          <w:bCs/>
          <w:color w:val="000000" w:themeColor="text1"/>
          <w:sz w:val="28"/>
          <w:szCs w:val="28"/>
          <w:lang w:eastAsia="ru-RU"/>
        </w:rPr>
      </w:pPr>
    </w:p>
    <w:p w:rsidR="00D80405" w:rsidRDefault="00D80405">
      <w:pPr>
        <w:shd w:val="clear" w:color="auto" w:fill="FFFFFF"/>
        <w:spacing w:after="0" w:line="240" w:lineRule="auto"/>
        <w:ind w:firstLine="567"/>
        <w:jc w:val="both"/>
        <w:outlineLvl w:val="2"/>
        <w:rPr>
          <w:rFonts w:ascii="PT Astra Serif" w:eastAsia="Times New Roman" w:hAnsi="PT Astra Serif" w:cs="Times New Roman"/>
          <w:bCs/>
          <w:color w:val="000000" w:themeColor="text1"/>
          <w:sz w:val="28"/>
          <w:szCs w:val="28"/>
          <w:lang w:eastAsia="ru-RU"/>
        </w:rPr>
      </w:pPr>
    </w:p>
    <w:p w:rsidR="00D80405" w:rsidRDefault="00D80405">
      <w:pPr>
        <w:shd w:val="clear" w:color="auto" w:fill="FFFFFF"/>
        <w:spacing w:after="0" w:line="240" w:lineRule="auto"/>
        <w:ind w:firstLine="567"/>
        <w:jc w:val="both"/>
        <w:outlineLvl w:val="2"/>
        <w:rPr>
          <w:rFonts w:ascii="PT Astra Serif" w:eastAsia="Times New Roman" w:hAnsi="PT Astra Serif" w:cs="Times New Roman"/>
          <w:bCs/>
          <w:color w:val="000000" w:themeColor="text1"/>
          <w:sz w:val="28"/>
          <w:szCs w:val="28"/>
          <w:lang w:eastAsia="ru-RU"/>
        </w:rPr>
      </w:pPr>
    </w:p>
    <w:p w:rsidR="00D80405" w:rsidRDefault="00D80405">
      <w:pPr>
        <w:shd w:val="clear" w:color="auto" w:fill="FFFFFF"/>
        <w:spacing w:after="0" w:line="240" w:lineRule="auto"/>
        <w:ind w:firstLine="567"/>
        <w:jc w:val="both"/>
        <w:outlineLvl w:val="2"/>
        <w:rPr>
          <w:rFonts w:ascii="PT Astra Serif" w:eastAsia="Times New Roman" w:hAnsi="PT Astra Serif" w:cs="Times New Roman"/>
          <w:bCs/>
          <w:color w:val="000000" w:themeColor="text1"/>
          <w:sz w:val="28"/>
          <w:szCs w:val="28"/>
          <w:lang w:eastAsia="ru-RU"/>
        </w:rPr>
      </w:pPr>
    </w:p>
    <w:p w:rsidR="00D80405" w:rsidRDefault="00D80405">
      <w:pPr>
        <w:shd w:val="clear" w:color="auto" w:fill="FFFFFF"/>
        <w:spacing w:after="0" w:line="240" w:lineRule="auto"/>
        <w:ind w:firstLine="567"/>
        <w:jc w:val="both"/>
        <w:outlineLvl w:val="2"/>
        <w:rPr>
          <w:rFonts w:ascii="PT Astra Serif" w:eastAsia="Times New Roman" w:hAnsi="PT Astra Serif" w:cs="Times New Roman"/>
          <w:bCs/>
          <w:color w:val="000000" w:themeColor="text1"/>
          <w:sz w:val="28"/>
          <w:szCs w:val="28"/>
          <w:lang w:eastAsia="ru-RU"/>
        </w:rPr>
      </w:pPr>
    </w:p>
    <w:p w:rsidR="00D80405" w:rsidRDefault="00D80405">
      <w:pPr>
        <w:shd w:val="clear" w:color="auto" w:fill="FFFFFF"/>
        <w:spacing w:after="0" w:line="240" w:lineRule="auto"/>
        <w:ind w:firstLine="567"/>
        <w:jc w:val="both"/>
        <w:outlineLvl w:val="2"/>
        <w:rPr>
          <w:rFonts w:ascii="PT Astra Serif" w:eastAsia="Times New Roman" w:hAnsi="PT Astra Serif" w:cs="Times New Roman"/>
          <w:bCs/>
          <w:color w:val="000000" w:themeColor="text1"/>
          <w:sz w:val="28"/>
          <w:szCs w:val="28"/>
          <w:lang w:eastAsia="ru-RU"/>
        </w:rPr>
      </w:pPr>
    </w:p>
    <w:p w:rsidR="00D80405" w:rsidRDefault="00D80405">
      <w:pPr>
        <w:shd w:val="clear" w:color="auto" w:fill="FFFFFF"/>
        <w:spacing w:after="0" w:line="240" w:lineRule="auto"/>
        <w:ind w:firstLine="567"/>
        <w:jc w:val="both"/>
        <w:outlineLvl w:val="2"/>
        <w:rPr>
          <w:rFonts w:ascii="PT Astra Serif" w:eastAsia="Times New Roman" w:hAnsi="PT Astra Serif" w:cs="Times New Roman"/>
          <w:bCs/>
          <w:color w:val="000000" w:themeColor="text1"/>
          <w:sz w:val="28"/>
          <w:szCs w:val="28"/>
          <w:lang w:eastAsia="ru-RU"/>
        </w:rPr>
      </w:pPr>
    </w:p>
    <w:p w:rsidR="00D80405" w:rsidRDefault="00D80405">
      <w:pPr>
        <w:shd w:val="clear" w:color="auto" w:fill="FFFFFF"/>
        <w:spacing w:after="0" w:line="240" w:lineRule="auto"/>
        <w:ind w:firstLine="567"/>
        <w:jc w:val="both"/>
        <w:outlineLvl w:val="2"/>
        <w:rPr>
          <w:rFonts w:ascii="PT Astra Serif" w:eastAsia="Times New Roman" w:hAnsi="PT Astra Serif" w:cs="Times New Roman"/>
          <w:bCs/>
          <w:color w:val="000000" w:themeColor="text1"/>
          <w:sz w:val="28"/>
          <w:szCs w:val="28"/>
          <w:lang w:eastAsia="ru-RU"/>
        </w:rPr>
      </w:pPr>
    </w:p>
    <w:p w:rsidR="00D80405" w:rsidRDefault="00D80405">
      <w:pPr>
        <w:shd w:val="clear" w:color="auto" w:fill="FFFFFF"/>
        <w:spacing w:after="0" w:line="240" w:lineRule="auto"/>
        <w:ind w:firstLine="567"/>
        <w:jc w:val="both"/>
        <w:outlineLvl w:val="2"/>
        <w:rPr>
          <w:rFonts w:ascii="PT Astra Serif" w:eastAsia="Times New Roman" w:hAnsi="PT Astra Serif" w:cs="Times New Roman"/>
          <w:bCs/>
          <w:color w:val="000000" w:themeColor="text1"/>
          <w:sz w:val="28"/>
          <w:szCs w:val="28"/>
          <w:lang w:eastAsia="ru-RU"/>
        </w:rPr>
      </w:pPr>
    </w:p>
    <w:p w:rsidR="00D80405" w:rsidRDefault="00D80405">
      <w:pPr>
        <w:shd w:val="clear" w:color="auto" w:fill="FFFFFF"/>
        <w:spacing w:after="0" w:line="240" w:lineRule="auto"/>
        <w:ind w:firstLine="567"/>
        <w:jc w:val="both"/>
        <w:outlineLvl w:val="2"/>
        <w:rPr>
          <w:rFonts w:ascii="PT Astra Serif" w:eastAsia="Times New Roman" w:hAnsi="PT Astra Serif" w:cs="Times New Roman"/>
          <w:bCs/>
          <w:color w:val="000000" w:themeColor="text1"/>
          <w:sz w:val="28"/>
          <w:szCs w:val="28"/>
          <w:lang w:eastAsia="ru-RU"/>
        </w:rPr>
      </w:pPr>
    </w:p>
    <w:p w:rsidR="00D80405" w:rsidRDefault="00D80405">
      <w:pPr>
        <w:shd w:val="clear" w:color="auto" w:fill="FFFFFF"/>
        <w:spacing w:after="0" w:line="240" w:lineRule="auto"/>
        <w:ind w:firstLine="567"/>
        <w:jc w:val="both"/>
        <w:outlineLvl w:val="2"/>
        <w:rPr>
          <w:rFonts w:ascii="PT Astra Serif" w:eastAsia="Times New Roman" w:hAnsi="PT Astra Serif" w:cs="Times New Roman"/>
          <w:bCs/>
          <w:color w:val="000000" w:themeColor="text1"/>
          <w:sz w:val="28"/>
          <w:szCs w:val="28"/>
          <w:lang w:eastAsia="ru-RU"/>
        </w:rPr>
      </w:pPr>
    </w:p>
    <w:p w:rsidR="005C7ADC" w:rsidRDefault="005C7ADC">
      <w:pPr>
        <w:shd w:val="clear" w:color="auto" w:fill="FFFFFF"/>
        <w:spacing w:after="0" w:line="240" w:lineRule="auto"/>
        <w:ind w:firstLine="567"/>
        <w:jc w:val="both"/>
        <w:outlineLvl w:val="2"/>
        <w:rPr>
          <w:rFonts w:ascii="PT Astra Serif" w:eastAsia="Times New Roman" w:hAnsi="PT Astra Serif" w:cs="Times New Roman"/>
          <w:bCs/>
          <w:color w:val="000000" w:themeColor="text1"/>
          <w:sz w:val="28"/>
          <w:szCs w:val="28"/>
          <w:lang w:eastAsia="ru-RU"/>
        </w:rPr>
      </w:pPr>
    </w:p>
    <w:p w:rsidR="005C7ADC" w:rsidRDefault="005C7ADC">
      <w:pPr>
        <w:shd w:val="clear" w:color="auto" w:fill="FFFFFF"/>
        <w:spacing w:after="0" w:line="240" w:lineRule="auto"/>
        <w:ind w:firstLine="567"/>
        <w:jc w:val="both"/>
        <w:outlineLvl w:val="2"/>
        <w:rPr>
          <w:rFonts w:ascii="PT Astra Serif" w:eastAsia="Times New Roman" w:hAnsi="PT Astra Serif" w:cs="Times New Roman"/>
          <w:bCs/>
          <w:color w:val="000000" w:themeColor="text1"/>
          <w:sz w:val="28"/>
          <w:szCs w:val="28"/>
          <w:lang w:eastAsia="ru-RU"/>
        </w:rPr>
      </w:pPr>
    </w:p>
    <w:p w:rsidR="005C7ADC" w:rsidRDefault="005C7ADC">
      <w:pPr>
        <w:shd w:val="clear" w:color="auto" w:fill="FFFFFF"/>
        <w:spacing w:after="0" w:line="240" w:lineRule="auto"/>
        <w:ind w:firstLine="567"/>
        <w:jc w:val="both"/>
        <w:outlineLvl w:val="2"/>
        <w:rPr>
          <w:rFonts w:ascii="PT Astra Serif" w:eastAsia="Times New Roman" w:hAnsi="PT Astra Serif" w:cs="Times New Roman"/>
          <w:bCs/>
          <w:color w:val="000000" w:themeColor="text1"/>
          <w:sz w:val="28"/>
          <w:szCs w:val="28"/>
          <w:lang w:eastAsia="ru-RU"/>
        </w:rPr>
      </w:pPr>
    </w:p>
    <w:p w:rsidR="005C7ADC" w:rsidRDefault="005C7ADC">
      <w:pPr>
        <w:shd w:val="clear" w:color="auto" w:fill="FFFFFF"/>
        <w:spacing w:after="0" w:line="240" w:lineRule="auto"/>
        <w:ind w:firstLine="567"/>
        <w:jc w:val="both"/>
        <w:outlineLvl w:val="2"/>
        <w:rPr>
          <w:rFonts w:ascii="PT Astra Serif" w:eastAsia="Times New Roman" w:hAnsi="PT Astra Serif" w:cs="Times New Roman"/>
          <w:bCs/>
          <w:color w:val="000000" w:themeColor="text1"/>
          <w:sz w:val="28"/>
          <w:szCs w:val="28"/>
          <w:lang w:eastAsia="ru-RU"/>
        </w:rPr>
      </w:pPr>
    </w:p>
    <w:p w:rsidR="00D80405" w:rsidRDefault="00D83D2A">
      <w:pPr>
        <w:pStyle w:val="af0"/>
        <w:numPr>
          <w:ilvl w:val="0"/>
          <w:numId w:val="1"/>
        </w:numPr>
        <w:shd w:val="clear" w:color="auto" w:fill="FFFFFF"/>
        <w:spacing w:after="0" w:line="240" w:lineRule="auto"/>
        <w:jc w:val="center"/>
        <w:outlineLvl w:val="2"/>
        <w:rPr>
          <w:rFonts w:ascii="PT Astra Serif" w:hAnsi="PT Astra Serif"/>
        </w:rPr>
      </w:pPr>
      <w:r>
        <w:rPr>
          <w:rFonts w:ascii="PT Astra Serif" w:eastAsia="Times New Roman" w:hAnsi="PT Astra Serif" w:cs="Times New Roman"/>
          <w:b/>
          <w:bCs/>
          <w:color w:val="000000" w:themeColor="text1"/>
          <w:sz w:val="28"/>
          <w:szCs w:val="28"/>
          <w:lang w:eastAsia="ru-RU"/>
        </w:rPr>
        <w:t>Общие положения</w:t>
      </w:r>
    </w:p>
    <w:p w:rsidR="00D80405" w:rsidRDefault="00D83D2A">
      <w:pPr>
        <w:shd w:val="clear" w:color="auto" w:fill="FFFFFF"/>
        <w:spacing w:after="0" w:line="240" w:lineRule="auto"/>
        <w:ind w:firstLine="567"/>
        <w:jc w:val="both"/>
        <w:outlineLvl w:val="2"/>
        <w:rPr>
          <w:rFonts w:ascii="PT Astra Serif" w:hAnsi="PT Astra Serif"/>
        </w:rPr>
      </w:pPr>
      <w:r>
        <w:rPr>
          <w:rFonts w:ascii="PT Astra Serif" w:hAnsi="PT Astra Serif" w:cs="Times New Roman"/>
          <w:color w:val="000000" w:themeColor="text1"/>
          <w:sz w:val="28"/>
          <w:szCs w:val="28"/>
        </w:rPr>
        <w:t>Образовательная</w:t>
      </w:r>
      <w:r>
        <w:rPr>
          <w:rFonts w:ascii="PT Astra Serif" w:hAnsi="PT Astra Serif" w:cs="Times New Roman"/>
          <w:color w:val="000000" w:themeColor="text1"/>
          <w:spacing w:val="1"/>
          <w:sz w:val="28"/>
          <w:szCs w:val="28"/>
        </w:rPr>
        <w:t xml:space="preserve"> </w:t>
      </w:r>
      <w:r>
        <w:rPr>
          <w:rFonts w:ascii="PT Astra Serif" w:hAnsi="PT Astra Serif" w:cs="Times New Roman"/>
          <w:color w:val="000000" w:themeColor="text1"/>
          <w:sz w:val="28"/>
          <w:szCs w:val="28"/>
        </w:rPr>
        <w:t>программа</w:t>
      </w:r>
      <w:r>
        <w:rPr>
          <w:rFonts w:ascii="PT Astra Serif" w:hAnsi="PT Astra Serif" w:cs="Times New Roman"/>
          <w:color w:val="000000" w:themeColor="text1"/>
          <w:spacing w:val="1"/>
          <w:sz w:val="28"/>
          <w:szCs w:val="28"/>
        </w:rPr>
        <w:t xml:space="preserve"> </w:t>
      </w:r>
      <w:r>
        <w:rPr>
          <w:rFonts w:ascii="PT Astra Serif" w:hAnsi="PT Astra Serif" w:cs="Times New Roman"/>
          <w:color w:val="000000" w:themeColor="text1"/>
          <w:sz w:val="28"/>
          <w:szCs w:val="28"/>
        </w:rPr>
        <w:t>дошкольного</w:t>
      </w:r>
      <w:r>
        <w:rPr>
          <w:rFonts w:ascii="PT Astra Serif" w:hAnsi="PT Astra Serif" w:cs="Times New Roman"/>
          <w:color w:val="000000" w:themeColor="text1"/>
          <w:spacing w:val="1"/>
          <w:sz w:val="28"/>
          <w:szCs w:val="28"/>
        </w:rPr>
        <w:t xml:space="preserve"> </w:t>
      </w:r>
      <w:r>
        <w:rPr>
          <w:rFonts w:ascii="PT Astra Serif" w:hAnsi="PT Astra Serif" w:cs="Times New Roman"/>
          <w:color w:val="000000" w:themeColor="text1"/>
          <w:sz w:val="28"/>
          <w:szCs w:val="28"/>
        </w:rPr>
        <w:t>образования</w:t>
      </w:r>
      <w:r>
        <w:rPr>
          <w:rFonts w:ascii="PT Astra Serif" w:hAnsi="PT Astra Serif" w:cs="Times New Roman"/>
          <w:color w:val="000000" w:themeColor="text1"/>
          <w:spacing w:val="-67"/>
          <w:sz w:val="28"/>
          <w:szCs w:val="28"/>
        </w:rPr>
        <w:t xml:space="preserve"> </w:t>
      </w:r>
      <w:r w:rsidR="00555146">
        <w:rPr>
          <w:rFonts w:ascii="PT Astra Serif" w:hAnsi="PT Astra Serif" w:cs="Times New Roman"/>
          <w:color w:val="000000" w:themeColor="text1"/>
          <w:sz w:val="28"/>
          <w:szCs w:val="28"/>
        </w:rPr>
        <w:t>муниципального дошкольного образовательного учреждения детского сада общеразвивающего вида № 25</w:t>
      </w:r>
      <w:r>
        <w:rPr>
          <w:rFonts w:ascii="PT Astra Serif" w:hAnsi="PT Astra Serif" w:cs="Times New Roman"/>
          <w:color w:val="000000" w:themeColor="text1"/>
          <w:sz w:val="28"/>
          <w:szCs w:val="28"/>
        </w:rPr>
        <w:t xml:space="preserve"> – (далее</w:t>
      </w:r>
      <w:r>
        <w:rPr>
          <w:rFonts w:ascii="PT Astra Serif" w:hAnsi="PT Astra Serif" w:cs="Times New Roman"/>
          <w:color w:val="000000" w:themeColor="text1"/>
          <w:spacing w:val="1"/>
          <w:sz w:val="28"/>
          <w:szCs w:val="28"/>
        </w:rPr>
        <w:t xml:space="preserve"> </w:t>
      </w:r>
      <w:r>
        <w:rPr>
          <w:rFonts w:ascii="PT Astra Serif" w:hAnsi="PT Astra Serif" w:cs="Times New Roman"/>
          <w:color w:val="000000" w:themeColor="text1"/>
          <w:sz w:val="28"/>
          <w:szCs w:val="28"/>
        </w:rPr>
        <w:t>Программа)</w:t>
      </w:r>
      <w:r>
        <w:rPr>
          <w:rFonts w:ascii="PT Astra Serif" w:hAnsi="PT Astra Serif" w:cs="Times New Roman"/>
          <w:color w:val="000000" w:themeColor="text1"/>
          <w:spacing w:val="1"/>
          <w:sz w:val="28"/>
          <w:szCs w:val="28"/>
        </w:rPr>
        <w:t xml:space="preserve"> </w:t>
      </w:r>
      <w:r>
        <w:rPr>
          <w:rFonts w:ascii="PT Astra Serif" w:hAnsi="PT Astra Serif" w:cs="Times New Roman"/>
          <w:color w:val="000000" w:themeColor="text1"/>
          <w:sz w:val="28"/>
          <w:szCs w:val="28"/>
        </w:rPr>
        <w:t>разработана</w:t>
      </w:r>
      <w:r>
        <w:rPr>
          <w:rFonts w:ascii="PT Astra Serif" w:hAnsi="PT Astra Serif" w:cs="Times New Roman"/>
          <w:color w:val="000000" w:themeColor="text1"/>
          <w:spacing w:val="1"/>
          <w:sz w:val="28"/>
          <w:szCs w:val="28"/>
        </w:rPr>
        <w:t xml:space="preserve"> </w:t>
      </w:r>
      <w:r>
        <w:rPr>
          <w:rFonts w:ascii="PT Astra Serif" w:hAnsi="PT Astra Serif" w:cs="Times New Roman"/>
          <w:color w:val="000000" w:themeColor="text1"/>
          <w:sz w:val="28"/>
          <w:szCs w:val="28"/>
        </w:rPr>
        <w:t>в</w:t>
      </w:r>
      <w:r>
        <w:rPr>
          <w:rFonts w:ascii="PT Astra Serif" w:hAnsi="PT Astra Serif" w:cs="Times New Roman"/>
          <w:color w:val="000000" w:themeColor="text1"/>
          <w:spacing w:val="1"/>
          <w:sz w:val="28"/>
          <w:szCs w:val="28"/>
        </w:rPr>
        <w:t xml:space="preserve"> </w:t>
      </w:r>
      <w:r>
        <w:rPr>
          <w:rFonts w:ascii="PT Astra Serif" w:hAnsi="PT Astra Serif" w:cs="Times New Roman"/>
          <w:color w:val="000000" w:themeColor="text1"/>
          <w:sz w:val="28"/>
          <w:szCs w:val="28"/>
        </w:rPr>
        <w:t>соответствии</w:t>
      </w:r>
      <w:r>
        <w:rPr>
          <w:rFonts w:ascii="PT Astra Serif" w:hAnsi="PT Astra Serif" w:cs="Times New Roman"/>
          <w:color w:val="000000" w:themeColor="text1"/>
          <w:spacing w:val="1"/>
          <w:sz w:val="28"/>
          <w:szCs w:val="28"/>
        </w:rPr>
        <w:t xml:space="preserve"> </w:t>
      </w:r>
      <w:r>
        <w:rPr>
          <w:rFonts w:ascii="PT Astra Serif" w:hAnsi="PT Astra Serif" w:cs="Times New Roman"/>
          <w:color w:val="000000" w:themeColor="text1"/>
          <w:sz w:val="28"/>
          <w:szCs w:val="28"/>
        </w:rPr>
        <w:t>федеральным</w:t>
      </w:r>
      <w:r>
        <w:rPr>
          <w:rFonts w:ascii="PT Astra Serif" w:hAnsi="PT Astra Serif" w:cs="Times New Roman"/>
          <w:color w:val="000000" w:themeColor="text1"/>
          <w:spacing w:val="1"/>
          <w:sz w:val="28"/>
          <w:szCs w:val="28"/>
        </w:rPr>
        <w:t xml:space="preserve"> </w:t>
      </w:r>
      <w:r>
        <w:rPr>
          <w:rFonts w:ascii="PT Astra Serif" w:hAnsi="PT Astra Serif" w:cs="Times New Roman"/>
          <w:color w:val="000000" w:themeColor="text1"/>
          <w:sz w:val="28"/>
          <w:szCs w:val="28"/>
        </w:rPr>
        <w:t>государственным</w:t>
      </w:r>
      <w:r>
        <w:rPr>
          <w:rFonts w:ascii="PT Astra Serif" w:hAnsi="PT Astra Serif" w:cs="Times New Roman"/>
          <w:color w:val="000000" w:themeColor="text1"/>
          <w:spacing w:val="1"/>
          <w:sz w:val="28"/>
          <w:szCs w:val="28"/>
        </w:rPr>
        <w:t xml:space="preserve"> </w:t>
      </w:r>
      <w:r>
        <w:rPr>
          <w:rFonts w:ascii="PT Astra Serif" w:hAnsi="PT Astra Serif" w:cs="Times New Roman"/>
          <w:color w:val="000000" w:themeColor="text1"/>
          <w:sz w:val="28"/>
          <w:szCs w:val="28"/>
        </w:rPr>
        <w:t>образовательным</w:t>
      </w:r>
      <w:r>
        <w:rPr>
          <w:rFonts w:ascii="PT Astra Serif" w:hAnsi="PT Astra Serif" w:cs="Times New Roman"/>
          <w:color w:val="000000" w:themeColor="text1"/>
          <w:spacing w:val="1"/>
          <w:sz w:val="28"/>
          <w:szCs w:val="28"/>
        </w:rPr>
        <w:t xml:space="preserve"> </w:t>
      </w:r>
      <w:r>
        <w:rPr>
          <w:rFonts w:ascii="PT Astra Serif" w:hAnsi="PT Astra Serif" w:cs="Times New Roman"/>
          <w:color w:val="000000" w:themeColor="text1"/>
          <w:sz w:val="28"/>
          <w:szCs w:val="28"/>
        </w:rPr>
        <w:t>стандартом</w:t>
      </w:r>
      <w:r>
        <w:rPr>
          <w:rFonts w:ascii="PT Astra Serif" w:hAnsi="PT Astra Serif" w:cs="Times New Roman"/>
          <w:color w:val="000000" w:themeColor="text1"/>
          <w:spacing w:val="1"/>
          <w:sz w:val="28"/>
          <w:szCs w:val="28"/>
        </w:rPr>
        <w:t xml:space="preserve"> </w:t>
      </w:r>
      <w:r>
        <w:rPr>
          <w:rFonts w:ascii="PT Astra Serif" w:hAnsi="PT Astra Serif" w:cs="Times New Roman"/>
          <w:color w:val="000000" w:themeColor="text1"/>
          <w:sz w:val="28"/>
          <w:szCs w:val="28"/>
        </w:rPr>
        <w:t>дошкольного</w:t>
      </w:r>
      <w:r>
        <w:rPr>
          <w:rFonts w:ascii="PT Astra Serif" w:hAnsi="PT Astra Serif" w:cs="Times New Roman"/>
          <w:color w:val="000000" w:themeColor="text1"/>
          <w:spacing w:val="1"/>
          <w:sz w:val="28"/>
          <w:szCs w:val="28"/>
        </w:rPr>
        <w:t xml:space="preserve"> </w:t>
      </w:r>
      <w:r>
        <w:rPr>
          <w:rFonts w:ascii="PT Astra Serif" w:hAnsi="PT Astra Serif" w:cs="Times New Roman"/>
          <w:color w:val="000000" w:themeColor="text1"/>
          <w:sz w:val="28"/>
          <w:szCs w:val="28"/>
        </w:rPr>
        <w:t>образования</w:t>
      </w:r>
      <w:r>
        <w:rPr>
          <w:rFonts w:ascii="PT Astra Serif" w:hAnsi="PT Astra Serif" w:cs="Times New Roman"/>
          <w:color w:val="000000" w:themeColor="text1"/>
          <w:spacing w:val="1"/>
          <w:sz w:val="28"/>
          <w:szCs w:val="28"/>
        </w:rPr>
        <w:t xml:space="preserve"> </w:t>
      </w:r>
      <w:r>
        <w:rPr>
          <w:rFonts w:ascii="PT Astra Serif" w:hAnsi="PT Astra Serif" w:cs="Times New Roman"/>
          <w:color w:val="000000" w:themeColor="text1"/>
          <w:sz w:val="28"/>
          <w:szCs w:val="28"/>
        </w:rPr>
        <w:t>(Приказ</w:t>
      </w:r>
      <w:r>
        <w:rPr>
          <w:rFonts w:ascii="PT Astra Serif" w:hAnsi="PT Astra Serif" w:cs="Times New Roman"/>
          <w:color w:val="000000" w:themeColor="text1"/>
          <w:spacing w:val="1"/>
          <w:sz w:val="28"/>
          <w:szCs w:val="28"/>
        </w:rPr>
        <w:t xml:space="preserve"> </w:t>
      </w:r>
      <w:r>
        <w:rPr>
          <w:rFonts w:ascii="PT Astra Serif" w:hAnsi="PT Astra Serif" w:cs="Times New Roman"/>
          <w:color w:val="000000" w:themeColor="text1"/>
          <w:sz w:val="28"/>
          <w:szCs w:val="28"/>
        </w:rPr>
        <w:t>Министерства</w:t>
      </w:r>
      <w:r>
        <w:rPr>
          <w:rFonts w:ascii="PT Astra Serif" w:hAnsi="PT Astra Serif" w:cs="Times New Roman"/>
          <w:color w:val="000000" w:themeColor="text1"/>
          <w:spacing w:val="1"/>
          <w:sz w:val="28"/>
          <w:szCs w:val="28"/>
        </w:rPr>
        <w:t xml:space="preserve"> </w:t>
      </w:r>
      <w:r>
        <w:rPr>
          <w:rFonts w:ascii="PT Astra Serif" w:hAnsi="PT Astra Serif" w:cs="Times New Roman"/>
          <w:color w:val="000000" w:themeColor="text1"/>
          <w:sz w:val="28"/>
          <w:szCs w:val="28"/>
        </w:rPr>
        <w:t>образования и науки Российской Федерации от 17 октября 2013 года №</w:t>
      </w:r>
      <w:r>
        <w:rPr>
          <w:rFonts w:ascii="PT Astra Serif" w:hAnsi="PT Astra Serif" w:cs="Times New Roman"/>
          <w:color w:val="000000" w:themeColor="text1"/>
          <w:spacing w:val="1"/>
          <w:sz w:val="28"/>
          <w:szCs w:val="28"/>
        </w:rPr>
        <w:t xml:space="preserve"> </w:t>
      </w:r>
      <w:r>
        <w:rPr>
          <w:rFonts w:ascii="PT Astra Serif" w:hAnsi="PT Astra Serif" w:cs="Times New Roman"/>
          <w:color w:val="000000" w:themeColor="text1"/>
          <w:sz w:val="28"/>
          <w:szCs w:val="28"/>
        </w:rPr>
        <w:t>1155) (далее –</w:t>
      </w:r>
      <w:r>
        <w:rPr>
          <w:rFonts w:ascii="PT Astra Serif" w:hAnsi="PT Astra Serif" w:cs="Times New Roman"/>
          <w:color w:val="000000" w:themeColor="text1"/>
          <w:spacing w:val="1"/>
          <w:sz w:val="28"/>
          <w:szCs w:val="28"/>
        </w:rPr>
        <w:t xml:space="preserve"> </w:t>
      </w:r>
      <w:r>
        <w:rPr>
          <w:rFonts w:ascii="PT Astra Serif" w:hAnsi="PT Astra Serif" w:cs="Times New Roman"/>
          <w:color w:val="000000" w:themeColor="text1"/>
          <w:sz w:val="28"/>
          <w:szCs w:val="28"/>
        </w:rPr>
        <w:t>ФГОС</w:t>
      </w:r>
      <w:r>
        <w:rPr>
          <w:rFonts w:ascii="PT Astra Serif" w:hAnsi="PT Astra Serif" w:cs="Times New Roman"/>
          <w:color w:val="000000" w:themeColor="text1"/>
          <w:spacing w:val="1"/>
          <w:sz w:val="28"/>
          <w:szCs w:val="28"/>
        </w:rPr>
        <w:t xml:space="preserve"> </w:t>
      </w:r>
      <w:r>
        <w:rPr>
          <w:rFonts w:ascii="PT Astra Serif" w:hAnsi="PT Astra Serif" w:cs="Times New Roman"/>
          <w:color w:val="000000" w:themeColor="text1"/>
          <w:sz w:val="28"/>
          <w:szCs w:val="28"/>
        </w:rPr>
        <w:t>ДО)</w:t>
      </w:r>
      <w:r>
        <w:rPr>
          <w:rFonts w:ascii="PT Astra Serif" w:hAnsi="PT Astra Serif" w:cs="Times New Roman"/>
          <w:color w:val="000000" w:themeColor="text1"/>
          <w:spacing w:val="1"/>
          <w:sz w:val="28"/>
          <w:szCs w:val="28"/>
        </w:rPr>
        <w:t xml:space="preserve"> </w:t>
      </w:r>
      <w:r>
        <w:rPr>
          <w:rFonts w:ascii="PT Astra Serif" w:hAnsi="PT Astra Serif" w:cs="Times New Roman"/>
          <w:color w:val="000000" w:themeColor="text1"/>
          <w:sz w:val="28"/>
          <w:szCs w:val="28"/>
        </w:rPr>
        <w:t>и</w:t>
      </w:r>
      <w:r>
        <w:rPr>
          <w:rFonts w:ascii="PT Astra Serif" w:hAnsi="PT Astra Serif" w:cs="Times New Roman"/>
          <w:color w:val="000000" w:themeColor="text1"/>
          <w:spacing w:val="1"/>
          <w:sz w:val="28"/>
          <w:szCs w:val="28"/>
        </w:rPr>
        <w:t xml:space="preserve"> </w:t>
      </w:r>
      <w:r>
        <w:rPr>
          <w:rFonts w:ascii="PT Astra Serif" w:hAnsi="PT Astra Serif" w:cs="Times New Roman"/>
          <w:color w:val="000000" w:themeColor="text1"/>
          <w:sz w:val="28"/>
          <w:szCs w:val="28"/>
        </w:rPr>
        <w:t xml:space="preserve">федеральной образовательной программой дошкольного образования (Приказ Минпросвещения России от 25 ноября 2022 г. № 1028) (далее – ФОП ДО). </w:t>
      </w:r>
    </w:p>
    <w:p w:rsidR="00D80405" w:rsidRDefault="00D83D2A">
      <w:pPr>
        <w:spacing w:after="0" w:line="240" w:lineRule="auto"/>
        <w:ind w:right="214" w:firstLine="706"/>
        <w:jc w:val="both"/>
        <w:rPr>
          <w:rFonts w:ascii="PT Astra Serif" w:hAnsi="PT Astra Serif"/>
        </w:rPr>
      </w:pPr>
      <w:r>
        <w:rPr>
          <w:rFonts w:ascii="PT Astra Serif" w:hAnsi="PT Astra Serif" w:cs="Times New Roman"/>
          <w:color w:val="000000" w:themeColor="text1"/>
          <w:sz w:val="28"/>
          <w:szCs w:val="28"/>
        </w:rPr>
        <w:t>Общие положения образовательной программы дошкольного образования соответствуют ФОП ДО.</w:t>
      </w:r>
    </w:p>
    <w:p w:rsidR="00D80405" w:rsidRDefault="00D83D2A">
      <w:pPr>
        <w:pStyle w:val="ac"/>
        <w:ind w:left="0" w:right="214" w:firstLine="706"/>
        <w:rPr>
          <w:rFonts w:ascii="PT Astra Serif" w:hAnsi="PT Astra Serif"/>
        </w:rPr>
      </w:pPr>
      <w:r>
        <w:rPr>
          <w:rFonts w:ascii="PT Astra Serif" w:hAnsi="PT Astra Serif"/>
          <w:color w:val="000000" w:themeColor="text1"/>
          <w:sz w:val="28"/>
          <w:szCs w:val="28"/>
        </w:rPr>
        <w:t>Нормативно-правовой</w:t>
      </w:r>
      <w:r>
        <w:rPr>
          <w:rFonts w:ascii="PT Astra Serif" w:hAnsi="PT Astra Serif"/>
          <w:color w:val="000000" w:themeColor="text1"/>
          <w:spacing w:val="1"/>
          <w:sz w:val="28"/>
          <w:szCs w:val="28"/>
        </w:rPr>
        <w:t xml:space="preserve"> </w:t>
      </w:r>
      <w:r>
        <w:rPr>
          <w:rFonts w:ascii="PT Astra Serif" w:hAnsi="PT Astra Serif"/>
          <w:color w:val="000000" w:themeColor="text1"/>
          <w:sz w:val="28"/>
          <w:szCs w:val="28"/>
        </w:rPr>
        <w:t>основой</w:t>
      </w:r>
      <w:r>
        <w:rPr>
          <w:rFonts w:ascii="PT Astra Serif" w:hAnsi="PT Astra Serif"/>
          <w:color w:val="000000" w:themeColor="text1"/>
          <w:spacing w:val="1"/>
          <w:sz w:val="28"/>
          <w:szCs w:val="28"/>
        </w:rPr>
        <w:t xml:space="preserve"> </w:t>
      </w:r>
      <w:r>
        <w:rPr>
          <w:rFonts w:ascii="PT Astra Serif" w:hAnsi="PT Astra Serif"/>
          <w:color w:val="000000" w:themeColor="text1"/>
          <w:sz w:val="28"/>
          <w:szCs w:val="28"/>
        </w:rPr>
        <w:t>для</w:t>
      </w:r>
      <w:r>
        <w:rPr>
          <w:rFonts w:ascii="PT Astra Serif" w:hAnsi="PT Astra Serif"/>
          <w:color w:val="000000" w:themeColor="text1"/>
          <w:spacing w:val="1"/>
          <w:sz w:val="28"/>
          <w:szCs w:val="28"/>
        </w:rPr>
        <w:t xml:space="preserve"> </w:t>
      </w:r>
      <w:r>
        <w:rPr>
          <w:rFonts w:ascii="PT Astra Serif" w:hAnsi="PT Astra Serif"/>
          <w:color w:val="000000" w:themeColor="text1"/>
          <w:sz w:val="28"/>
          <w:szCs w:val="28"/>
        </w:rPr>
        <w:t>разработки</w:t>
      </w:r>
      <w:r>
        <w:rPr>
          <w:rFonts w:ascii="PT Astra Serif" w:hAnsi="PT Astra Serif"/>
          <w:color w:val="000000" w:themeColor="text1"/>
          <w:spacing w:val="1"/>
          <w:sz w:val="28"/>
          <w:szCs w:val="28"/>
        </w:rPr>
        <w:t xml:space="preserve"> </w:t>
      </w:r>
      <w:r>
        <w:rPr>
          <w:rFonts w:ascii="PT Astra Serif" w:hAnsi="PT Astra Serif"/>
          <w:color w:val="000000" w:themeColor="text1"/>
          <w:sz w:val="28"/>
          <w:szCs w:val="28"/>
        </w:rPr>
        <w:t>Программы</w:t>
      </w:r>
      <w:r>
        <w:rPr>
          <w:rFonts w:ascii="PT Astra Serif" w:hAnsi="PT Astra Serif"/>
          <w:color w:val="000000" w:themeColor="text1"/>
          <w:spacing w:val="1"/>
          <w:sz w:val="28"/>
          <w:szCs w:val="28"/>
        </w:rPr>
        <w:t xml:space="preserve"> </w:t>
      </w:r>
      <w:r>
        <w:rPr>
          <w:rFonts w:ascii="PT Astra Serif" w:hAnsi="PT Astra Serif"/>
          <w:color w:val="000000" w:themeColor="text1"/>
          <w:sz w:val="28"/>
          <w:szCs w:val="28"/>
        </w:rPr>
        <w:t>являются</w:t>
      </w:r>
      <w:r>
        <w:rPr>
          <w:rFonts w:ascii="PT Astra Serif" w:hAnsi="PT Astra Serif"/>
          <w:color w:val="000000" w:themeColor="text1"/>
          <w:spacing w:val="1"/>
          <w:sz w:val="28"/>
          <w:szCs w:val="28"/>
        </w:rPr>
        <w:t xml:space="preserve"> </w:t>
      </w:r>
      <w:r>
        <w:rPr>
          <w:rFonts w:ascii="PT Astra Serif" w:hAnsi="PT Astra Serif"/>
          <w:color w:val="000000" w:themeColor="text1"/>
          <w:sz w:val="28"/>
          <w:szCs w:val="28"/>
        </w:rPr>
        <w:t>следующие</w:t>
      </w:r>
      <w:r>
        <w:rPr>
          <w:rFonts w:ascii="PT Astra Serif" w:hAnsi="PT Astra Serif"/>
          <w:color w:val="000000" w:themeColor="text1"/>
          <w:spacing w:val="1"/>
          <w:sz w:val="28"/>
          <w:szCs w:val="28"/>
        </w:rPr>
        <w:t xml:space="preserve"> </w:t>
      </w:r>
      <w:r>
        <w:rPr>
          <w:rFonts w:ascii="PT Astra Serif" w:hAnsi="PT Astra Serif"/>
          <w:color w:val="000000" w:themeColor="text1"/>
          <w:sz w:val="28"/>
          <w:szCs w:val="28"/>
        </w:rPr>
        <w:t>нормативно-правовые</w:t>
      </w:r>
      <w:r>
        <w:rPr>
          <w:rFonts w:ascii="PT Astra Serif" w:hAnsi="PT Astra Serif"/>
          <w:color w:val="000000" w:themeColor="text1"/>
          <w:spacing w:val="2"/>
          <w:sz w:val="28"/>
          <w:szCs w:val="28"/>
        </w:rPr>
        <w:t xml:space="preserve"> </w:t>
      </w:r>
      <w:r>
        <w:rPr>
          <w:rFonts w:ascii="PT Astra Serif" w:hAnsi="PT Astra Serif"/>
          <w:color w:val="000000" w:themeColor="text1"/>
          <w:sz w:val="28"/>
          <w:szCs w:val="28"/>
        </w:rPr>
        <w:t>документы:</w:t>
      </w:r>
    </w:p>
    <w:p w:rsidR="00D80405" w:rsidRDefault="00D83D2A">
      <w:pPr>
        <w:pStyle w:val="af0"/>
        <w:widowControl w:val="0"/>
        <w:numPr>
          <w:ilvl w:val="0"/>
          <w:numId w:val="2"/>
        </w:numPr>
        <w:tabs>
          <w:tab w:val="left" w:pos="851"/>
        </w:tabs>
        <w:spacing w:after="0" w:line="240" w:lineRule="auto"/>
        <w:ind w:left="0" w:right="214" w:firstLine="709"/>
        <w:contextualSpacing w:val="0"/>
        <w:jc w:val="both"/>
        <w:rPr>
          <w:rFonts w:ascii="PT Astra Serif" w:hAnsi="PT Astra Serif"/>
        </w:rPr>
      </w:pPr>
      <w:r>
        <w:rPr>
          <w:rFonts w:ascii="PT Astra Serif" w:hAnsi="PT Astra Serif" w:cs="Times New Roman"/>
          <w:color w:val="000000" w:themeColor="text1"/>
          <w:sz w:val="28"/>
          <w:szCs w:val="28"/>
        </w:rPr>
        <w:t>Федеральный закон «Об образовании в Российской Федерации» от 29</w:t>
      </w:r>
      <w:r>
        <w:rPr>
          <w:rFonts w:ascii="PT Astra Serif" w:hAnsi="PT Astra Serif" w:cs="Times New Roman"/>
          <w:color w:val="000000" w:themeColor="text1"/>
          <w:spacing w:val="1"/>
          <w:sz w:val="28"/>
          <w:szCs w:val="28"/>
        </w:rPr>
        <w:t xml:space="preserve"> </w:t>
      </w:r>
      <w:r>
        <w:rPr>
          <w:rFonts w:ascii="PT Astra Serif" w:hAnsi="PT Astra Serif" w:cs="Times New Roman"/>
          <w:color w:val="000000" w:themeColor="text1"/>
          <w:sz w:val="28"/>
          <w:szCs w:val="28"/>
        </w:rPr>
        <w:t>декабря</w:t>
      </w:r>
      <w:r>
        <w:rPr>
          <w:rFonts w:ascii="PT Astra Serif" w:hAnsi="PT Astra Serif" w:cs="Times New Roman"/>
          <w:color w:val="000000" w:themeColor="text1"/>
          <w:spacing w:val="2"/>
          <w:sz w:val="28"/>
          <w:szCs w:val="28"/>
        </w:rPr>
        <w:t xml:space="preserve"> </w:t>
      </w:r>
      <w:r>
        <w:rPr>
          <w:rFonts w:ascii="PT Astra Serif" w:hAnsi="PT Astra Serif" w:cs="Times New Roman"/>
          <w:color w:val="000000" w:themeColor="text1"/>
          <w:sz w:val="28"/>
          <w:szCs w:val="28"/>
        </w:rPr>
        <w:t>2012</w:t>
      </w:r>
      <w:r>
        <w:rPr>
          <w:rFonts w:ascii="PT Astra Serif" w:hAnsi="PT Astra Serif" w:cs="Times New Roman"/>
          <w:color w:val="000000" w:themeColor="text1"/>
          <w:spacing w:val="4"/>
          <w:sz w:val="28"/>
          <w:szCs w:val="28"/>
        </w:rPr>
        <w:t xml:space="preserve"> </w:t>
      </w:r>
      <w:r>
        <w:rPr>
          <w:rFonts w:ascii="PT Astra Serif" w:hAnsi="PT Astra Serif" w:cs="Times New Roman"/>
          <w:color w:val="000000" w:themeColor="text1"/>
          <w:sz w:val="28"/>
          <w:szCs w:val="28"/>
        </w:rPr>
        <w:t>г.</w:t>
      </w:r>
      <w:r>
        <w:rPr>
          <w:rFonts w:ascii="PT Astra Serif" w:hAnsi="PT Astra Serif" w:cs="Times New Roman"/>
          <w:color w:val="000000" w:themeColor="text1"/>
          <w:spacing w:val="-15"/>
          <w:sz w:val="28"/>
          <w:szCs w:val="28"/>
        </w:rPr>
        <w:t xml:space="preserve"> </w:t>
      </w:r>
      <w:r>
        <w:rPr>
          <w:rFonts w:ascii="PT Astra Serif" w:hAnsi="PT Astra Serif" w:cs="Times New Roman"/>
          <w:color w:val="000000" w:themeColor="text1"/>
          <w:sz w:val="28"/>
          <w:szCs w:val="28"/>
        </w:rPr>
        <w:t>№</w:t>
      </w:r>
      <w:r>
        <w:rPr>
          <w:rFonts w:ascii="PT Astra Serif" w:hAnsi="PT Astra Serif" w:cs="Times New Roman"/>
          <w:color w:val="000000" w:themeColor="text1"/>
          <w:spacing w:val="-11"/>
          <w:sz w:val="28"/>
          <w:szCs w:val="28"/>
        </w:rPr>
        <w:t xml:space="preserve"> </w:t>
      </w:r>
      <w:r>
        <w:rPr>
          <w:rFonts w:ascii="PT Astra Serif" w:hAnsi="PT Astra Serif" w:cs="Times New Roman"/>
          <w:color w:val="000000" w:themeColor="text1"/>
          <w:sz w:val="28"/>
          <w:szCs w:val="28"/>
        </w:rPr>
        <w:t>273-ФЗ;</w:t>
      </w:r>
    </w:p>
    <w:p w:rsidR="00D80405" w:rsidRDefault="00D83D2A">
      <w:pPr>
        <w:pStyle w:val="af0"/>
        <w:widowControl w:val="0"/>
        <w:numPr>
          <w:ilvl w:val="0"/>
          <w:numId w:val="2"/>
        </w:numPr>
        <w:tabs>
          <w:tab w:val="left" w:pos="851"/>
        </w:tabs>
        <w:spacing w:after="0" w:line="240" w:lineRule="auto"/>
        <w:ind w:left="0" w:right="214" w:firstLine="709"/>
        <w:contextualSpacing w:val="0"/>
        <w:jc w:val="both"/>
        <w:rPr>
          <w:rFonts w:ascii="PT Astra Serif" w:hAnsi="PT Astra Serif"/>
        </w:rPr>
      </w:pPr>
      <w:r>
        <w:rPr>
          <w:rFonts w:ascii="PT Astra Serif" w:hAnsi="PT Astra Serif" w:cs="Times New Roman"/>
          <w:color w:val="000000" w:themeColor="text1"/>
          <w:sz w:val="28"/>
          <w:szCs w:val="28"/>
        </w:rPr>
        <w:t>Федеральный государственный образовательный стандарт дошкольного</w:t>
      </w:r>
      <w:r>
        <w:rPr>
          <w:rFonts w:ascii="PT Astra Serif" w:hAnsi="PT Astra Serif" w:cs="Times New Roman"/>
          <w:color w:val="000000" w:themeColor="text1"/>
          <w:spacing w:val="1"/>
          <w:sz w:val="28"/>
          <w:szCs w:val="28"/>
        </w:rPr>
        <w:t xml:space="preserve"> </w:t>
      </w:r>
      <w:r>
        <w:rPr>
          <w:rFonts w:ascii="PT Astra Serif" w:hAnsi="PT Astra Serif" w:cs="Times New Roman"/>
          <w:color w:val="000000" w:themeColor="text1"/>
          <w:sz w:val="28"/>
          <w:szCs w:val="28"/>
        </w:rPr>
        <w:t>образования</w:t>
      </w:r>
      <w:r>
        <w:rPr>
          <w:rFonts w:ascii="PT Astra Serif" w:hAnsi="PT Astra Serif" w:cs="Times New Roman"/>
          <w:color w:val="000000" w:themeColor="text1"/>
          <w:spacing w:val="1"/>
          <w:sz w:val="28"/>
          <w:szCs w:val="28"/>
        </w:rPr>
        <w:t xml:space="preserve"> </w:t>
      </w:r>
      <w:r>
        <w:rPr>
          <w:rFonts w:ascii="PT Astra Serif" w:hAnsi="PT Astra Serif" w:cs="Times New Roman"/>
          <w:color w:val="000000" w:themeColor="text1"/>
          <w:sz w:val="28"/>
          <w:szCs w:val="28"/>
        </w:rPr>
        <w:t>(приказ</w:t>
      </w:r>
      <w:r>
        <w:rPr>
          <w:rFonts w:ascii="PT Astra Serif" w:hAnsi="PT Astra Serif" w:cs="Times New Roman"/>
          <w:color w:val="000000" w:themeColor="text1"/>
          <w:spacing w:val="1"/>
          <w:sz w:val="28"/>
          <w:szCs w:val="28"/>
        </w:rPr>
        <w:t xml:space="preserve"> </w:t>
      </w:r>
      <w:r>
        <w:rPr>
          <w:rFonts w:ascii="PT Astra Serif" w:hAnsi="PT Astra Serif" w:cs="Times New Roman"/>
          <w:color w:val="000000" w:themeColor="text1"/>
          <w:sz w:val="28"/>
          <w:szCs w:val="28"/>
        </w:rPr>
        <w:t>Министерства</w:t>
      </w:r>
      <w:r>
        <w:rPr>
          <w:rFonts w:ascii="PT Astra Serif" w:hAnsi="PT Astra Serif" w:cs="Times New Roman"/>
          <w:color w:val="000000" w:themeColor="text1"/>
          <w:spacing w:val="1"/>
          <w:sz w:val="28"/>
          <w:szCs w:val="28"/>
        </w:rPr>
        <w:t xml:space="preserve"> </w:t>
      </w:r>
      <w:r>
        <w:rPr>
          <w:rFonts w:ascii="PT Astra Serif" w:hAnsi="PT Astra Serif" w:cs="Times New Roman"/>
          <w:color w:val="000000" w:themeColor="text1"/>
          <w:sz w:val="28"/>
          <w:szCs w:val="28"/>
        </w:rPr>
        <w:t>образования</w:t>
      </w:r>
      <w:r>
        <w:rPr>
          <w:rFonts w:ascii="PT Astra Serif" w:hAnsi="PT Astra Serif" w:cs="Times New Roman"/>
          <w:color w:val="000000" w:themeColor="text1"/>
          <w:spacing w:val="1"/>
          <w:sz w:val="28"/>
          <w:szCs w:val="28"/>
        </w:rPr>
        <w:t xml:space="preserve"> </w:t>
      </w:r>
      <w:r>
        <w:rPr>
          <w:rFonts w:ascii="PT Astra Serif" w:hAnsi="PT Astra Serif" w:cs="Times New Roman"/>
          <w:color w:val="000000" w:themeColor="text1"/>
          <w:sz w:val="28"/>
          <w:szCs w:val="28"/>
        </w:rPr>
        <w:t>и</w:t>
      </w:r>
      <w:r>
        <w:rPr>
          <w:rFonts w:ascii="PT Astra Serif" w:hAnsi="PT Astra Serif" w:cs="Times New Roman"/>
          <w:color w:val="000000" w:themeColor="text1"/>
          <w:spacing w:val="1"/>
          <w:sz w:val="28"/>
          <w:szCs w:val="28"/>
        </w:rPr>
        <w:t xml:space="preserve"> </w:t>
      </w:r>
      <w:r>
        <w:rPr>
          <w:rFonts w:ascii="PT Astra Serif" w:hAnsi="PT Astra Serif" w:cs="Times New Roman"/>
          <w:color w:val="000000" w:themeColor="text1"/>
          <w:sz w:val="28"/>
          <w:szCs w:val="28"/>
        </w:rPr>
        <w:t>науки</w:t>
      </w:r>
      <w:r>
        <w:rPr>
          <w:rFonts w:ascii="PT Astra Serif" w:hAnsi="PT Astra Serif" w:cs="Times New Roman"/>
          <w:color w:val="000000" w:themeColor="text1"/>
          <w:spacing w:val="1"/>
          <w:sz w:val="28"/>
          <w:szCs w:val="28"/>
        </w:rPr>
        <w:t xml:space="preserve"> </w:t>
      </w:r>
      <w:r>
        <w:rPr>
          <w:rFonts w:ascii="PT Astra Serif" w:hAnsi="PT Astra Serif" w:cs="Times New Roman"/>
          <w:color w:val="000000" w:themeColor="text1"/>
          <w:sz w:val="28"/>
          <w:szCs w:val="28"/>
        </w:rPr>
        <w:t>Российской</w:t>
      </w:r>
      <w:r>
        <w:rPr>
          <w:rFonts w:ascii="PT Astra Serif" w:hAnsi="PT Astra Serif" w:cs="Times New Roman"/>
          <w:color w:val="000000" w:themeColor="text1"/>
          <w:spacing w:val="1"/>
          <w:sz w:val="28"/>
          <w:szCs w:val="28"/>
        </w:rPr>
        <w:t xml:space="preserve"> </w:t>
      </w:r>
      <w:r>
        <w:rPr>
          <w:rFonts w:ascii="PT Astra Serif" w:hAnsi="PT Astra Serif" w:cs="Times New Roman"/>
          <w:color w:val="000000" w:themeColor="text1"/>
          <w:w w:val="95"/>
          <w:sz w:val="28"/>
          <w:szCs w:val="28"/>
        </w:rPr>
        <w:t>Федерации</w:t>
      </w:r>
      <w:r>
        <w:rPr>
          <w:rFonts w:ascii="PT Astra Serif" w:hAnsi="PT Astra Serif" w:cs="Times New Roman"/>
          <w:color w:val="000000" w:themeColor="text1"/>
          <w:spacing w:val="7"/>
          <w:w w:val="95"/>
          <w:sz w:val="28"/>
          <w:szCs w:val="28"/>
        </w:rPr>
        <w:t xml:space="preserve"> </w:t>
      </w:r>
      <w:r>
        <w:rPr>
          <w:rFonts w:ascii="PT Astra Serif" w:hAnsi="PT Astra Serif" w:cs="Times New Roman"/>
          <w:color w:val="000000" w:themeColor="text1"/>
          <w:w w:val="95"/>
          <w:sz w:val="28"/>
          <w:szCs w:val="28"/>
        </w:rPr>
        <w:t>от</w:t>
      </w:r>
      <w:r>
        <w:rPr>
          <w:rFonts w:ascii="PT Astra Serif" w:hAnsi="PT Astra Serif" w:cs="Times New Roman"/>
          <w:color w:val="000000" w:themeColor="text1"/>
          <w:spacing w:val="6"/>
          <w:w w:val="95"/>
          <w:sz w:val="28"/>
          <w:szCs w:val="28"/>
        </w:rPr>
        <w:t xml:space="preserve"> </w:t>
      </w:r>
      <w:r>
        <w:rPr>
          <w:rFonts w:ascii="PT Astra Serif" w:hAnsi="PT Astra Serif" w:cs="Times New Roman"/>
          <w:color w:val="000000" w:themeColor="text1"/>
          <w:w w:val="95"/>
          <w:sz w:val="28"/>
          <w:szCs w:val="28"/>
        </w:rPr>
        <w:t>17</w:t>
      </w:r>
      <w:r>
        <w:rPr>
          <w:rFonts w:ascii="PT Astra Serif" w:hAnsi="PT Astra Serif" w:cs="Times New Roman"/>
          <w:color w:val="000000" w:themeColor="text1"/>
          <w:spacing w:val="8"/>
          <w:w w:val="95"/>
          <w:sz w:val="28"/>
          <w:szCs w:val="28"/>
        </w:rPr>
        <w:t xml:space="preserve"> </w:t>
      </w:r>
      <w:r>
        <w:rPr>
          <w:rFonts w:ascii="PT Astra Serif" w:hAnsi="PT Astra Serif" w:cs="Times New Roman"/>
          <w:color w:val="000000" w:themeColor="text1"/>
          <w:w w:val="95"/>
          <w:sz w:val="28"/>
          <w:szCs w:val="28"/>
        </w:rPr>
        <w:t>октября</w:t>
      </w:r>
      <w:r>
        <w:rPr>
          <w:rFonts w:ascii="PT Astra Serif" w:hAnsi="PT Astra Serif" w:cs="Times New Roman"/>
          <w:color w:val="000000" w:themeColor="text1"/>
          <w:spacing w:val="9"/>
          <w:w w:val="95"/>
          <w:sz w:val="28"/>
          <w:szCs w:val="28"/>
        </w:rPr>
        <w:t xml:space="preserve"> </w:t>
      </w:r>
      <w:r>
        <w:rPr>
          <w:rFonts w:ascii="PT Astra Serif" w:hAnsi="PT Astra Serif" w:cs="Times New Roman"/>
          <w:color w:val="000000" w:themeColor="text1"/>
          <w:w w:val="95"/>
          <w:sz w:val="28"/>
          <w:szCs w:val="28"/>
        </w:rPr>
        <w:t>2013</w:t>
      </w:r>
      <w:r>
        <w:rPr>
          <w:rFonts w:ascii="PT Astra Serif" w:hAnsi="PT Astra Serif" w:cs="Times New Roman"/>
          <w:color w:val="000000" w:themeColor="text1"/>
          <w:spacing w:val="14"/>
          <w:w w:val="95"/>
          <w:sz w:val="28"/>
          <w:szCs w:val="28"/>
        </w:rPr>
        <w:t xml:space="preserve"> </w:t>
      </w:r>
      <w:r>
        <w:rPr>
          <w:rFonts w:ascii="PT Astra Serif" w:hAnsi="PT Astra Serif" w:cs="Times New Roman"/>
          <w:color w:val="000000" w:themeColor="text1"/>
          <w:w w:val="95"/>
          <w:sz w:val="28"/>
          <w:szCs w:val="28"/>
        </w:rPr>
        <w:t>г.</w:t>
      </w:r>
      <w:r>
        <w:rPr>
          <w:rFonts w:ascii="PT Astra Serif" w:hAnsi="PT Astra Serif" w:cs="Times New Roman"/>
          <w:color w:val="000000" w:themeColor="text1"/>
          <w:spacing w:val="-10"/>
          <w:w w:val="95"/>
          <w:sz w:val="28"/>
          <w:szCs w:val="28"/>
        </w:rPr>
        <w:t xml:space="preserve"> </w:t>
      </w:r>
      <w:r>
        <w:rPr>
          <w:rFonts w:ascii="PT Astra Serif" w:hAnsi="PT Astra Serif" w:cs="Times New Roman"/>
          <w:color w:val="000000" w:themeColor="text1"/>
          <w:w w:val="95"/>
          <w:sz w:val="28"/>
          <w:szCs w:val="28"/>
        </w:rPr>
        <w:t>№</w:t>
      </w:r>
      <w:r>
        <w:rPr>
          <w:rFonts w:ascii="PT Astra Serif" w:hAnsi="PT Astra Serif" w:cs="Times New Roman"/>
          <w:color w:val="000000" w:themeColor="text1"/>
          <w:spacing w:val="-4"/>
          <w:w w:val="95"/>
          <w:sz w:val="28"/>
          <w:szCs w:val="28"/>
        </w:rPr>
        <w:t xml:space="preserve"> </w:t>
      </w:r>
      <w:r>
        <w:rPr>
          <w:rFonts w:ascii="PT Astra Serif" w:hAnsi="PT Astra Serif" w:cs="Times New Roman"/>
          <w:color w:val="000000" w:themeColor="text1"/>
          <w:w w:val="95"/>
          <w:sz w:val="28"/>
          <w:szCs w:val="28"/>
        </w:rPr>
        <w:t>1155);</w:t>
      </w:r>
    </w:p>
    <w:p w:rsidR="00D80405" w:rsidRDefault="00D83D2A">
      <w:pPr>
        <w:pStyle w:val="af0"/>
        <w:widowControl w:val="0"/>
        <w:numPr>
          <w:ilvl w:val="0"/>
          <w:numId w:val="2"/>
        </w:numPr>
        <w:tabs>
          <w:tab w:val="left" w:pos="851"/>
        </w:tabs>
        <w:spacing w:after="0" w:line="240" w:lineRule="auto"/>
        <w:ind w:left="0" w:right="214" w:firstLine="709"/>
        <w:contextualSpacing w:val="0"/>
        <w:jc w:val="both"/>
        <w:rPr>
          <w:rFonts w:ascii="PT Astra Serif" w:hAnsi="PT Astra Serif"/>
        </w:rPr>
      </w:pPr>
      <w:r>
        <w:rPr>
          <w:rFonts w:ascii="PT Astra Serif" w:hAnsi="PT Astra Serif" w:cs="Times New Roman"/>
          <w:color w:val="000000" w:themeColor="text1"/>
          <w:sz w:val="28"/>
          <w:szCs w:val="28"/>
        </w:rPr>
        <w:t>Федеральная образовательная программа дошкольного образования (Приказ Минпросвещения России от 25 ноября 2022 г. № 1028);</w:t>
      </w:r>
    </w:p>
    <w:p w:rsidR="00D80405" w:rsidRDefault="00D83D2A">
      <w:pPr>
        <w:pStyle w:val="af0"/>
        <w:widowControl w:val="0"/>
        <w:numPr>
          <w:ilvl w:val="0"/>
          <w:numId w:val="2"/>
        </w:numPr>
        <w:tabs>
          <w:tab w:val="left" w:pos="851"/>
          <w:tab w:val="left" w:pos="1433"/>
        </w:tabs>
        <w:spacing w:after="0" w:line="240" w:lineRule="auto"/>
        <w:ind w:left="0" w:right="214" w:firstLine="709"/>
        <w:contextualSpacing w:val="0"/>
        <w:jc w:val="both"/>
        <w:rPr>
          <w:rFonts w:ascii="PT Astra Serif" w:hAnsi="PT Astra Serif"/>
        </w:rPr>
      </w:pPr>
      <w:r>
        <w:rPr>
          <w:rFonts w:ascii="PT Astra Serif" w:hAnsi="PT Astra Serif" w:cs="Times New Roman"/>
          <w:color w:val="000000" w:themeColor="text1"/>
          <w:sz w:val="28"/>
          <w:szCs w:val="28"/>
        </w:rPr>
        <w:t>Приказ Минпросвещения Российской Федерации от 31 июля 2020 года № 373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p>
    <w:p w:rsidR="00D80405" w:rsidRDefault="00D83D2A">
      <w:pPr>
        <w:pStyle w:val="TableParagraph"/>
        <w:numPr>
          <w:ilvl w:val="0"/>
          <w:numId w:val="2"/>
        </w:numPr>
        <w:tabs>
          <w:tab w:val="left" w:pos="404"/>
          <w:tab w:val="left" w:pos="851"/>
        </w:tabs>
        <w:spacing w:before="0"/>
        <w:ind w:left="0" w:right="214" w:firstLine="709"/>
        <w:jc w:val="both"/>
        <w:rPr>
          <w:rFonts w:ascii="PT Astra Serif" w:hAnsi="PT Astra Serif"/>
        </w:rPr>
      </w:pPr>
      <w:r>
        <w:rPr>
          <w:rFonts w:ascii="PT Astra Serif" w:hAnsi="PT Astra Serif"/>
          <w:color w:val="000000" w:themeColor="text1"/>
          <w:sz w:val="28"/>
          <w:szCs w:val="28"/>
        </w:rPr>
        <w:t>Постановление Главного государственного санитарного врача РФ от 27 октября 2020 г. № 32 «Об утверждении санитарно-эпидемиологических правил и норм СанПиН 2.3/2.4.3590-20 «Санитарно-эпидемиологические требования к организации общественного питания населения»;</w:t>
      </w:r>
    </w:p>
    <w:p w:rsidR="00D80405" w:rsidRDefault="00D83D2A">
      <w:pPr>
        <w:pStyle w:val="TableParagraph"/>
        <w:numPr>
          <w:ilvl w:val="0"/>
          <w:numId w:val="2"/>
        </w:numPr>
        <w:tabs>
          <w:tab w:val="left" w:pos="404"/>
          <w:tab w:val="left" w:pos="851"/>
        </w:tabs>
        <w:spacing w:before="0"/>
        <w:ind w:left="0" w:right="214" w:firstLine="709"/>
        <w:jc w:val="both"/>
        <w:rPr>
          <w:rFonts w:ascii="PT Astra Serif" w:hAnsi="PT Astra Serif"/>
        </w:rPr>
      </w:pPr>
      <w:r>
        <w:rPr>
          <w:rFonts w:ascii="PT Astra Serif" w:hAnsi="PT Astra Serif"/>
          <w:color w:val="000000" w:themeColor="text1"/>
          <w:sz w:val="28"/>
          <w:szCs w:val="28"/>
        </w:rPr>
        <w:t>Постановление Главного государственного санитарного врача РФ от 28 сентября 2020 г. №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p>
    <w:p w:rsidR="00D80405" w:rsidRDefault="00D83D2A">
      <w:pPr>
        <w:pStyle w:val="TableParagraph"/>
        <w:numPr>
          <w:ilvl w:val="0"/>
          <w:numId w:val="2"/>
        </w:numPr>
        <w:tabs>
          <w:tab w:val="left" w:pos="404"/>
          <w:tab w:val="left" w:pos="851"/>
        </w:tabs>
        <w:spacing w:before="0"/>
        <w:ind w:left="0" w:right="214" w:firstLine="709"/>
        <w:jc w:val="both"/>
        <w:rPr>
          <w:rFonts w:ascii="PT Astra Serif" w:hAnsi="PT Astra Serif"/>
        </w:rPr>
      </w:pPr>
      <w:r>
        <w:rPr>
          <w:rFonts w:ascii="PT Astra Serif" w:hAnsi="PT Astra Serif"/>
          <w:color w:val="000000" w:themeColor="text1"/>
          <w:sz w:val="28"/>
          <w:szCs w:val="28"/>
        </w:rPr>
        <w:t>Постановление Главного государственного санитарного врача РФ от 28 января 2021 года N 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 (с изменениями на 30 декабря 2022 года);</w:t>
      </w:r>
    </w:p>
    <w:p w:rsidR="00D80405" w:rsidRDefault="00D83D2A">
      <w:pPr>
        <w:pStyle w:val="af0"/>
        <w:widowControl w:val="0"/>
        <w:numPr>
          <w:ilvl w:val="0"/>
          <w:numId w:val="2"/>
        </w:numPr>
        <w:tabs>
          <w:tab w:val="left" w:pos="851"/>
          <w:tab w:val="left" w:pos="1364"/>
        </w:tabs>
        <w:spacing w:after="0" w:line="240" w:lineRule="auto"/>
        <w:ind w:left="0" w:right="214" w:firstLine="709"/>
        <w:contextualSpacing w:val="0"/>
        <w:jc w:val="both"/>
        <w:rPr>
          <w:rFonts w:ascii="PT Astra Serif" w:hAnsi="PT Astra Serif"/>
        </w:rPr>
      </w:pPr>
      <w:r>
        <w:rPr>
          <w:rFonts w:ascii="PT Astra Serif" w:hAnsi="PT Astra Serif" w:cs="Times New Roman"/>
          <w:color w:val="000000" w:themeColor="text1"/>
          <w:sz w:val="28"/>
          <w:szCs w:val="28"/>
        </w:rPr>
        <w:t>Распоряжение Правительства   Российской   Федерации   от   29.05.2015   г.   №   999-р «Об утверждении Стратегии развития воспитания в Российской Федерации на период до 2025 года»;</w:t>
      </w:r>
    </w:p>
    <w:p w:rsidR="00D80405" w:rsidRDefault="00D83D2A">
      <w:pPr>
        <w:pStyle w:val="TableParagraph"/>
        <w:numPr>
          <w:ilvl w:val="0"/>
          <w:numId w:val="2"/>
        </w:numPr>
        <w:tabs>
          <w:tab w:val="left" w:pos="404"/>
          <w:tab w:val="left" w:pos="851"/>
        </w:tabs>
        <w:spacing w:before="0"/>
        <w:ind w:left="0" w:right="214" w:firstLine="709"/>
        <w:jc w:val="both"/>
        <w:rPr>
          <w:rFonts w:ascii="PT Astra Serif" w:hAnsi="PT Astra Serif"/>
        </w:rPr>
      </w:pPr>
      <w:r>
        <w:rPr>
          <w:rFonts w:ascii="PT Astra Serif" w:hAnsi="PT Astra Serif"/>
          <w:color w:val="000000" w:themeColor="text1"/>
          <w:sz w:val="28"/>
          <w:szCs w:val="28"/>
        </w:rPr>
        <w:t>Указ Президента РФ от 21 июля 2020 г. № 474 «О национальных целях развития Российской Федерации на период до 2030 года»;</w:t>
      </w:r>
    </w:p>
    <w:p w:rsidR="00D80405" w:rsidRDefault="00D83D2A">
      <w:pPr>
        <w:pStyle w:val="TableParagraph"/>
        <w:numPr>
          <w:ilvl w:val="0"/>
          <w:numId w:val="2"/>
        </w:numPr>
        <w:tabs>
          <w:tab w:val="left" w:pos="404"/>
          <w:tab w:val="left" w:pos="851"/>
        </w:tabs>
        <w:spacing w:before="0"/>
        <w:ind w:left="0" w:right="214" w:firstLine="709"/>
        <w:jc w:val="both"/>
        <w:rPr>
          <w:rFonts w:ascii="PT Astra Serif" w:hAnsi="PT Astra Serif"/>
        </w:rPr>
      </w:pPr>
      <w:r>
        <w:rPr>
          <w:rFonts w:ascii="PT Astra Serif" w:hAnsi="PT Astra Serif"/>
          <w:color w:val="000000" w:themeColor="text1"/>
          <w:sz w:val="28"/>
          <w:szCs w:val="28"/>
        </w:rPr>
        <w:t>Закон об образовании Тульской области от 30 сентября 2013 года N 1989-ЗТО (с изменениями на 29 ноября 2022 года);</w:t>
      </w:r>
    </w:p>
    <w:p w:rsidR="00D80405" w:rsidRDefault="00D83D2A">
      <w:pPr>
        <w:pStyle w:val="TableParagraph"/>
        <w:numPr>
          <w:ilvl w:val="0"/>
          <w:numId w:val="2"/>
        </w:numPr>
        <w:tabs>
          <w:tab w:val="left" w:pos="53"/>
          <w:tab w:val="left" w:pos="851"/>
        </w:tabs>
        <w:spacing w:before="0"/>
        <w:ind w:left="0" w:right="214" w:firstLine="709"/>
        <w:jc w:val="both"/>
      </w:pPr>
      <w:r>
        <w:rPr>
          <w:rFonts w:ascii="PT Astra Serif" w:hAnsi="PT Astra Serif"/>
          <w:color w:val="000000" w:themeColor="text1"/>
          <w:sz w:val="28"/>
          <w:szCs w:val="28"/>
        </w:rPr>
        <w:lastRenderedPageBreak/>
        <w:t xml:space="preserve">Закон Тульской области от 29.11.2022 № 123-ЗТО "О внесении изменений в Закон Тульской области "Об образовании" [Электронный ресурс] </w:t>
      </w:r>
      <w:hyperlink r:id="rId9">
        <w:r>
          <w:rPr>
            <w:rFonts w:ascii="PT Astra Serif" w:hAnsi="PT Astra Serif"/>
            <w:color w:val="000000" w:themeColor="text1"/>
            <w:sz w:val="28"/>
            <w:szCs w:val="28"/>
          </w:rPr>
          <w:t>http://publication.pravo.gov.ru/Document/View/7100202211290012</w:t>
        </w:r>
      </w:hyperlink>
      <w:r>
        <w:rPr>
          <w:rFonts w:ascii="PT Astra Serif" w:hAnsi="PT Astra Serif"/>
          <w:color w:val="000000" w:themeColor="text1"/>
          <w:sz w:val="28"/>
          <w:szCs w:val="28"/>
        </w:rPr>
        <w:t>;</w:t>
      </w:r>
    </w:p>
    <w:p w:rsidR="00D80405" w:rsidRDefault="00D83D2A">
      <w:pPr>
        <w:pStyle w:val="TableParagraph"/>
        <w:numPr>
          <w:ilvl w:val="0"/>
          <w:numId w:val="2"/>
        </w:numPr>
        <w:tabs>
          <w:tab w:val="left" w:pos="53"/>
          <w:tab w:val="left" w:pos="851"/>
        </w:tabs>
        <w:spacing w:before="0"/>
        <w:ind w:left="0" w:right="214" w:firstLine="709"/>
        <w:jc w:val="both"/>
        <w:rPr>
          <w:rFonts w:ascii="PT Astra Serif" w:hAnsi="PT Astra Serif"/>
        </w:rPr>
      </w:pPr>
      <w:r>
        <w:rPr>
          <w:rFonts w:ascii="PT Astra Serif" w:hAnsi="PT Astra Serif"/>
          <w:color w:val="000000" w:themeColor="text1"/>
          <w:sz w:val="28"/>
          <w:szCs w:val="28"/>
        </w:rPr>
        <w:t>Муниципальные документы</w:t>
      </w:r>
    </w:p>
    <w:p w:rsidR="00D80405" w:rsidRDefault="00D83D2A">
      <w:pPr>
        <w:pStyle w:val="TableParagraph"/>
        <w:tabs>
          <w:tab w:val="left" w:pos="404"/>
          <w:tab w:val="left" w:pos="851"/>
        </w:tabs>
        <w:spacing w:before="0"/>
        <w:ind w:left="709" w:right="214"/>
        <w:jc w:val="both"/>
        <w:rPr>
          <w:rFonts w:ascii="PT Astra Serif" w:hAnsi="PT Astra Serif"/>
        </w:rPr>
      </w:pPr>
      <w:r>
        <w:rPr>
          <w:rFonts w:ascii="PT Astra Serif" w:hAnsi="PT Astra Serif"/>
          <w:color w:val="000000" w:themeColor="text1"/>
          <w:sz w:val="28"/>
          <w:szCs w:val="28"/>
        </w:rPr>
        <w:t>Документы образовательной организации:</w:t>
      </w:r>
    </w:p>
    <w:p w:rsidR="00D80405" w:rsidRDefault="00D83D2A" w:rsidP="00E30FD6">
      <w:pPr>
        <w:pStyle w:val="TableParagraph"/>
        <w:numPr>
          <w:ilvl w:val="0"/>
          <w:numId w:val="3"/>
        </w:numPr>
        <w:tabs>
          <w:tab w:val="left" w:pos="404"/>
          <w:tab w:val="left" w:pos="851"/>
        </w:tabs>
        <w:spacing w:before="0"/>
        <w:ind w:right="214" w:hanging="720"/>
        <w:jc w:val="both"/>
        <w:rPr>
          <w:rFonts w:ascii="PT Astra Serif" w:hAnsi="PT Astra Serif"/>
        </w:rPr>
      </w:pPr>
      <w:r>
        <w:rPr>
          <w:rFonts w:ascii="PT Astra Serif" w:hAnsi="PT Astra Serif"/>
          <w:color w:val="000000" w:themeColor="text1"/>
          <w:sz w:val="28"/>
          <w:szCs w:val="28"/>
        </w:rPr>
        <w:t>Устав МДОУ;</w:t>
      </w:r>
    </w:p>
    <w:p w:rsidR="00D80405" w:rsidRDefault="00D83D2A" w:rsidP="00E30FD6">
      <w:pPr>
        <w:pStyle w:val="TableParagraph"/>
        <w:numPr>
          <w:ilvl w:val="0"/>
          <w:numId w:val="3"/>
        </w:numPr>
        <w:tabs>
          <w:tab w:val="left" w:pos="404"/>
          <w:tab w:val="left" w:pos="851"/>
        </w:tabs>
        <w:spacing w:before="0"/>
        <w:ind w:hanging="720"/>
        <w:jc w:val="both"/>
        <w:rPr>
          <w:rFonts w:ascii="PT Astra Serif" w:hAnsi="PT Astra Serif"/>
        </w:rPr>
      </w:pPr>
      <w:r>
        <w:rPr>
          <w:rFonts w:ascii="PT Astra Serif" w:hAnsi="PT Astra Serif"/>
          <w:color w:val="000000" w:themeColor="text1"/>
          <w:sz w:val="28"/>
          <w:szCs w:val="28"/>
        </w:rPr>
        <w:t>Программа</w:t>
      </w:r>
      <w:r>
        <w:rPr>
          <w:rFonts w:ascii="PT Astra Serif" w:hAnsi="PT Astra Serif"/>
          <w:color w:val="000000" w:themeColor="text1"/>
          <w:spacing w:val="-15"/>
          <w:sz w:val="28"/>
          <w:szCs w:val="28"/>
        </w:rPr>
        <w:t xml:space="preserve"> </w:t>
      </w:r>
      <w:r>
        <w:rPr>
          <w:rFonts w:ascii="PT Astra Serif" w:hAnsi="PT Astra Serif"/>
          <w:color w:val="000000" w:themeColor="text1"/>
          <w:sz w:val="28"/>
          <w:szCs w:val="28"/>
        </w:rPr>
        <w:t>развития</w:t>
      </w:r>
      <w:r>
        <w:rPr>
          <w:rFonts w:ascii="PT Astra Serif" w:hAnsi="PT Astra Serif"/>
          <w:color w:val="000000" w:themeColor="text1"/>
          <w:spacing w:val="-5"/>
          <w:sz w:val="28"/>
          <w:szCs w:val="28"/>
        </w:rPr>
        <w:t xml:space="preserve"> </w:t>
      </w:r>
      <w:r>
        <w:rPr>
          <w:rFonts w:ascii="PT Astra Serif" w:hAnsi="PT Astra Serif"/>
          <w:color w:val="000000" w:themeColor="text1"/>
          <w:sz w:val="28"/>
          <w:szCs w:val="28"/>
        </w:rPr>
        <w:t>МДОУ;</w:t>
      </w:r>
    </w:p>
    <w:p w:rsidR="00D80405" w:rsidRDefault="00D83D2A" w:rsidP="00E30FD6">
      <w:pPr>
        <w:pStyle w:val="TableParagraph"/>
        <w:numPr>
          <w:ilvl w:val="0"/>
          <w:numId w:val="3"/>
        </w:numPr>
        <w:tabs>
          <w:tab w:val="left" w:pos="404"/>
          <w:tab w:val="left" w:pos="851"/>
        </w:tabs>
        <w:spacing w:before="0"/>
        <w:ind w:right="214" w:hanging="720"/>
        <w:jc w:val="both"/>
        <w:rPr>
          <w:rFonts w:ascii="PT Astra Serif" w:hAnsi="PT Astra Serif"/>
        </w:rPr>
      </w:pPr>
      <w:r>
        <w:rPr>
          <w:rFonts w:ascii="PT Astra Serif" w:hAnsi="PT Astra Serif"/>
          <w:color w:val="000000" w:themeColor="text1"/>
          <w:sz w:val="28"/>
          <w:szCs w:val="28"/>
        </w:rPr>
        <w:t>[Иные локальные документы ДОО].</w:t>
      </w:r>
    </w:p>
    <w:p w:rsidR="00D80405" w:rsidRDefault="00D80405">
      <w:pPr>
        <w:pStyle w:val="af0"/>
        <w:shd w:val="clear" w:color="auto" w:fill="FFFFFF"/>
        <w:spacing w:after="0" w:line="240" w:lineRule="auto"/>
        <w:ind w:left="1287"/>
        <w:outlineLvl w:val="2"/>
        <w:rPr>
          <w:rFonts w:ascii="PT Astra Serif" w:eastAsia="Times New Roman" w:hAnsi="PT Astra Serif" w:cs="Times New Roman"/>
          <w:b/>
          <w:bCs/>
          <w:color w:val="000000" w:themeColor="text1"/>
          <w:sz w:val="28"/>
          <w:szCs w:val="28"/>
          <w:lang w:eastAsia="ru-RU"/>
        </w:rPr>
      </w:pPr>
    </w:p>
    <w:p w:rsidR="00D80405" w:rsidRDefault="00D83D2A">
      <w:pPr>
        <w:shd w:val="clear" w:color="auto" w:fill="FFFFFF"/>
        <w:spacing w:after="0" w:line="240" w:lineRule="auto"/>
        <w:jc w:val="center"/>
        <w:outlineLvl w:val="2"/>
        <w:rPr>
          <w:rFonts w:ascii="PT Astra Serif" w:hAnsi="PT Astra Serif"/>
        </w:rPr>
      </w:pPr>
      <w:r>
        <w:rPr>
          <w:rFonts w:ascii="PT Astra Serif" w:eastAsia="Times New Roman" w:hAnsi="PT Astra Serif" w:cs="Times New Roman"/>
          <w:b/>
          <w:bCs/>
          <w:color w:val="000000" w:themeColor="text1"/>
          <w:sz w:val="28"/>
          <w:szCs w:val="28"/>
          <w:lang w:eastAsia="ru-RU"/>
        </w:rPr>
        <w:t>II. Целевой раздел Программы</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Целевой раздел включает в себя пояснительную записку, планируемые результаты освоения Программы и описание подходов к педагогической диагностике достижений планируемых результатов.</w:t>
      </w:r>
    </w:p>
    <w:p w:rsidR="00D80405" w:rsidRDefault="00D83D2A">
      <w:pPr>
        <w:shd w:val="clear" w:color="auto" w:fill="FFFFFF"/>
        <w:spacing w:after="0" w:line="240" w:lineRule="auto"/>
        <w:jc w:val="center"/>
        <w:rPr>
          <w:rFonts w:ascii="PT Astra Serif" w:hAnsi="PT Astra Serif"/>
        </w:rPr>
      </w:pPr>
      <w:r>
        <w:rPr>
          <w:rFonts w:ascii="PT Astra Serif" w:eastAsia="Times New Roman" w:hAnsi="PT Astra Serif" w:cs="Times New Roman"/>
          <w:b/>
          <w:color w:val="000000" w:themeColor="text1"/>
          <w:sz w:val="28"/>
          <w:szCs w:val="28"/>
          <w:lang w:eastAsia="ru-RU"/>
        </w:rPr>
        <w:t>1. Пояснительная записка</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Целью Программы является разностороннее развитие ребёнка в период дошкольного детства с учётом возрастных и индивидуальных особенностей на основе духовно-нравственных ценностей российского народа, исторических и национально-культурных традиций.</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К традиционным российским духовно-нравственным ценностям относятся, прежде всего,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Цель Программы достигается через решение следующих задач:</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обеспечение единых для Российской Федерации содержания ДО и планируемых результатов освоения образовательной программы ДО;</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приобщение детей (в соответствии с возрастными особенностями) к базовым ценностям российского народа - жизнь, достоинство, права и свободы человека, патриотизм, гражданственность,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создание условий для формирования ценностного отношения к окружающему миру, становления опыта действий и поступков на основе осмысления ценностей;</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построение (структурирование) содержания образовательной деятельности на основе учёта возрастных и индивидуальных особенностей развития;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создание условий для равного доступа к образованию для всех детей дошкольного возраста с учётом разнообразия образовательных потребностей и индивидуальных возможностей;</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охрана и укрепление физического и психического здоровья детей, в том числе их эмоционального благополучия;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обеспечение развития физических, личностных, нравственных качеств и основ патриотизма, интеллектуальных и художественно-творческих способностей ребёнка, его инициативности, самостоятельности и ответственности;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lastRenderedPageBreak/>
        <w:t>обеспечение психолого-педагогической поддержки семьи и повышение компетентности родителей (законных представителей) в вопросах воспитания, обучения и развития, охраны и укрепления здоровья детей, обеспечения их безопасности;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достижение детьми на этапе завершения ДО уровня развития, необходимого и достаточного для успешного освоения ими образовательных программ начального общего образования.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Образовательная программа построена на следующих принципах ДО, установленных ФГОС ДО:</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1) полноценное проживание ребёнком всех этапов детства (младенческого, раннего и дошкольного возрастов), обогащение (амплификация) детского развития;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2) построение образовательной деятельности на основе индивидуальных особенностей каждого ребёнка, при котором сам ребёнок становится активным в выборе содержания своего образования, становится субъектом образования;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3) содействие и сотрудничество детей и родителей (законных представителей), совершеннолетних членов семьи, принимающих участие в воспитании детей младенческого, раннего и дошкольного возрастов, а также педагогических работников</w:t>
      </w:r>
      <w:r>
        <w:rPr>
          <w:rFonts w:ascii="PT Astra Serif" w:eastAsia="Times New Roman" w:hAnsi="PT Astra Serif" w:cs="Times New Roman"/>
          <w:color w:val="000000" w:themeColor="text1"/>
          <w:sz w:val="28"/>
          <w:szCs w:val="28"/>
          <w:vertAlign w:val="superscript"/>
          <w:lang w:eastAsia="ru-RU"/>
        </w:rPr>
        <w:t>3 </w:t>
      </w:r>
      <w:r>
        <w:rPr>
          <w:rFonts w:ascii="PT Astra Serif" w:eastAsia="Times New Roman" w:hAnsi="PT Astra Serif" w:cs="Times New Roman"/>
          <w:color w:val="000000" w:themeColor="text1"/>
          <w:sz w:val="28"/>
          <w:szCs w:val="28"/>
          <w:lang w:eastAsia="ru-RU"/>
        </w:rPr>
        <w:t>(далее вместе - взрослые);</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4) признание ребёнка полноценным участником (субъектом) образовательных отношений;</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5) поддержка инициативы детей в различных видах деятельности;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6) сотрудничество ДОО с семьей;</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7) приобщение детей к социокультурным нормам, традициям семьи, общества и государства;</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8) формирование познавательных интересов и познавательных действий ребёнка в различных видах деятельности;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9) возрастная адекватность дошкольного образования (соответствие условий, требований, методов возрасту и особенностям развития);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10) учёт этнокультурной ситуации развития детей.</w:t>
      </w:r>
    </w:p>
    <w:p w:rsidR="00D80405" w:rsidRDefault="00D80405">
      <w:pPr>
        <w:shd w:val="clear" w:color="auto" w:fill="FFFFFF"/>
        <w:spacing w:after="0" w:line="240" w:lineRule="auto"/>
        <w:ind w:firstLine="567"/>
        <w:jc w:val="both"/>
        <w:rPr>
          <w:rFonts w:ascii="PT Astra Serif" w:eastAsia="Times New Roman" w:hAnsi="PT Astra Serif" w:cs="Times New Roman"/>
          <w:color w:val="000000" w:themeColor="text1"/>
          <w:sz w:val="28"/>
          <w:szCs w:val="28"/>
          <w:lang w:eastAsia="ru-RU"/>
        </w:rPr>
      </w:pPr>
    </w:p>
    <w:p w:rsidR="00D80405" w:rsidRDefault="00D83D2A">
      <w:pPr>
        <w:pStyle w:val="TableParagraph"/>
        <w:tabs>
          <w:tab w:val="left" w:pos="404"/>
          <w:tab w:val="left" w:pos="851"/>
        </w:tabs>
        <w:spacing w:before="0"/>
        <w:ind w:left="0" w:right="214"/>
        <w:jc w:val="center"/>
        <w:rPr>
          <w:rFonts w:ascii="PT Astra Serif" w:hAnsi="PT Astra Serif"/>
        </w:rPr>
      </w:pPr>
      <w:r>
        <w:rPr>
          <w:rFonts w:ascii="PT Astra Serif" w:hAnsi="PT Astra Serif"/>
          <w:b/>
          <w:color w:val="000000" w:themeColor="text1"/>
          <w:sz w:val="28"/>
          <w:szCs w:val="28"/>
        </w:rPr>
        <w:t>2. Планируемые результаты реализации Программы</w:t>
      </w:r>
    </w:p>
    <w:p w:rsidR="00D80405" w:rsidRDefault="00D83D2A">
      <w:pPr>
        <w:pStyle w:val="TableParagraph"/>
        <w:tabs>
          <w:tab w:val="left" w:pos="404"/>
          <w:tab w:val="left" w:pos="851"/>
        </w:tabs>
        <w:spacing w:before="0"/>
        <w:ind w:left="0" w:right="214" w:firstLine="709"/>
        <w:jc w:val="both"/>
        <w:rPr>
          <w:rFonts w:ascii="PT Astra Serif" w:hAnsi="PT Astra Serif"/>
        </w:rPr>
      </w:pPr>
      <w:r>
        <w:rPr>
          <w:rFonts w:ascii="PT Astra Serif" w:hAnsi="PT Astra Serif"/>
          <w:color w:val="000000" w:themeColor="text1"/>
          <w:sz w:val="28"/>
          <w:szCs w:val="28"/>
        </w:rPr>
        <w:t>В соответствии с ФГОС ДО специфика дошкольного возраста и системные особенности ДО делают неправомерными требования от ребёнка дошкольного возраста конкретных образовательных достижений. Поэтому планируемые результаты освоения Федеральной программы представляют собой возрастные характеристики возможных достижений ребёнка дошкольного возраста на разных возрастных этапах и к завершению ДО.</w:t>
      </w:r>
    </w:p>
    <w:p w:rsidR="00D80405" w:rsidRDefault="00D83D2A">
      <w:pPr>
        <w:pStyle w:val="TableParagraph"/>
        <w:tabs>
          <w:tab w:val="left" w:pos="404"/>
          <w:tab w:val="left" w:pos="851"/>
        </w:tabs>
        <w:spacing w:before="0"/>
        <w:ind w:left="0" w:right="214" w:firstLine="709"/>
        <w:jc w:val="both"/>
        <w:rPr>
          <w:rFonts w:ascii="PT Astra Serif" w:hAnsi="PT Astra Serif"/>
        </w:rPr>
      </w:pPr>
      <w:r>
        <w:rPr>
          <w:rFonts w:ascii="PT Astra Serif" w:hAnsi="PT Astra Serif"/>
          <w:color w:val="000000" w:themeColor="text1"/>
          <w:sz w:val="28"/>
          <w:szCs w:val="28"/>
        </w:rPr>
        <w:t>В соответствии с периодизацией психического развития ребёнка согласно культурно-исторической психологии, дошкольное детство подразделяется на три возраста: младенческий (первое и второе полугодия жизни), ранний (от одного года до трех лет) и дошкольный возраст (от трех до семи лет).</w:t>
      </w:r>
    </w:p>
    <w:p w:rsidR="00D80405" w:rsidRDefault="00D83D2A">
      <w:pPr>
        <w:pStyle w:val="TableParagraph"/>
        <w:tabs>
          <w:tab w:val="left" w:pos="404"/>
          <w:tab w:val="left" w:pos="851"/>
        </w:tabs>
        <w:spacing w:before="0"/>
        <w:ind w:left="0" w:right="214" w:firstLine="709"/>
        <w:jc w:val="both"/>
        <w:rPr>
          <w:rFonts w:ascii="PT Astra Serif" w:hAnsi="PT Astra Serif"/>
        </w:rPr>
      </w:pPr>
      <w:r>
        <w:rPr>
          <w:rFonts w:ascii="PT Astra Serif" w:hAnsi="PT Astra Serif"/>
          <w:color w:val="000000" w:themeColor="text1"/>
          <w:sz w:val="28"/>
          <w:szCs w:val="28"/>
        </w:rPr>
        <w:t xml:space="preserve">Обозначенные в Федеральной программе возрастные ориентиры "к одному году", "к трем годам" и так далее имеют условный характер, что предполагает широкий возрастной диапазон для достижения ребёнком планируемых результатов. Это связано с неустойчивостью, гетерохронностью и индивидуальным темпом психического развития детей в дошкольном детстве, особенно при прохождении критических периодов. По </w:t>
      </w:r>
      <w:r>
        <w:rPr>
          <w:rFonts w:ascii="PT Astra Serif" w:hAnsi="PT Astra Serif"/>
          <w:color w:val="000000" w:themeColor="text1"/>
          <w:sz w:val="28"/>
          <w:szCs w:val="28"/>
        </w:rPr>
        <w:lastRenderedPageBreak/>
        <w:t>этой причине ребёнок может продемонстрировать обозначенные в планируемых результатах возрастные характеристики развития раньше или позже заданных возрастных ориентиров.</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Степень выраженности возрастных характеристик возможных достижений может различаться у детей одного возраста по причине высокой индивидуализации их психического развития и разных стартовых условий освоения образовательной программы. Обозначенные различия не должны быть констатированы как трудности ребёнка в освоении образовательной программы ДОО и не подразумевают его включения в соответствующую целевую группу.</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2.1. Планируемые результаты в младенческом возрасте (к одному году):</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ребёнок проявляет двигательную активность в освоении пространственной среды, используя движения ползания, лазанья, хватания, бросания; манипулирует предметами, начинает осваивать самостоятельную ходьбу;</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ребёнок положительно реагирует на прием пищи и гигиенические процедуры;</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ребёнок эмоционально реагирует на внимание взрослого, проявляет радость в ответ на общение со взрослым;</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ребёнок понимает речь взрослого, откликается на свое имя, положительно реагирует на знакомых людей, имена близких родственников;</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ребёнок выполняет простые просьбы взрослого, понимает и адекватно реагирует на слова, регулирующие поведение (можно, нельзя и другие);</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ребёнок произносит несколько простых, облегченных слов (мама, папа, баба, деда, дай, бах, на), которые несут смысловую нагрузку;</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ребёнок проявляет интерес к животным, птицам, рыбам, растениям;</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ребёнок обнаруживает поисковую и познавательную активность по отношению к предметному окружению;</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ребёнок узнает и называет объекты живой природы ближайшего окружения, выделяет их характерные особенности, положительно реагирует на них;</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ребёнок эмоционально реагирует на музыку, пение, игры-забавы, прислушивается к звучанию разных музыкальных инструментов;</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ребёнок ориентируется в знакомой обстановке, активно изучает окружающие предметы, выполняет действия, направленные на получение результата (накладывает кирпичик на кирпичик, собирает и разбирает пирамидку, вкладывает в отверстия втулки, открывает и закрывает дверцы шкафа, рассматривает картинки и находит на них знакомые предметы и тому подобное);</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ребёнок активно действует с игрушками, подражая действиям взрослых (катает машинку, кормит собачку, качает куклу и тому подобное).</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2.2. Планируемые результаты в раннем возрасте (к трем годам):</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у ребёнка развита крупная моторика, он активно использует освоенные ранее движения, начинает осваивать бег, прыжки, повторяет за взрослым простые имитационные упражнения, понимает указания взрослого, выполняет движения по зрительному и звуковому ориентирам; с желанием играет в подвижные игры;</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ребёнок демонстрирует элементарные культурно-гигиенические навыки, владеет простейшими навыками самообслуживания (одевание, раздевание, самостоятельно ест и тому подобное);</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ребёнок стремится к общению со взрослыми, реагирует на их настроение;</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lastRenderedPageBreak/>
        <w:t>ребёнок проявляет интерес к сверстникам; наблюдает за их действиями и подражает им; играет рядом;</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ребёнок понимает и выполняет простые поручения взрослого;</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ребёнок стремится проявлять самостоятельность в бытовом и игровом поведении;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ребёнок способен направлять свои действия на достижение простой, самостоятельно поставленной цели; знает, с помощью каких средств и в какой последовательности продвигаться к цели;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ребёнок владеет активной речью, использует в общении разные части речи, простые предложения из 4-х слов и более, включенные в общение; может обращаться с вопросами и просьбами;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ребёнок проявляет интерес к стихам, сказкам, повторяет отдельные слова и фразы за взрослым;</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ребёнок рассматривает картинки, показывает и называет предметы, изображенные на них;</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ребёнок различает и называет основные цвета, формы предметов, ориентируется в основных пространственных и временных отношениях;</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ребёнок осуществляет поисковые и обследовательские действия;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ребёнок знает основные особенности внешнего облика человека, его деятельности; свое имя, имена близких; демонстрирует первоначальные представления о населенном пункте, в котором живет (город, село и так далее);</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ребёнок имеет представления об объектах живой и неживой природы ближайшего окружения и их особенностях, проявляет положительное отношение и интерес к взаимодействию с природой, наблюдает за явлениями природы, старается не причинять вред живым объектам;</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ребёнок с удовольствием слушает музыку, подпевает, выполняет простые танцевальные движения;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ребёнок эмоционально откликается на красоту природы и произведения искусства;</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ребёнок осваивает основы изобразительной деятельности (лепка, рисование) и конструирования: может выполнять уже довольно сложные постройки (гараж, дорогу к нему, забор) и играть с ними; рисует дорожки, дождик, шарики; лепит палочки, колечки, лепешки;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ребёнок активно действует с окружающими его предметами, знает названия, свойства и назначение многих предметов, находящихся в его повседневном обиходе;</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ребёнок в играх отображает действия окружающих ("готовит обед", "ухаживает за больным" и другое), воспроизводит не только их последовательность и взаимосвязь, но и социальные отношения (ласково обращается с куклой, делает ей замечания), заранее определяет цель ("Я буду лечить куклу").</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2.3. Планируемые результаты в дошкольном возрасте.</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2.3.1. К четырем годам:</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ребёнок демонстрирует положительное отношение к разнообразным физическим упражнениям, проявляет избирательный интерес к отдельным двигательным действиям (бросание и ловля мяча, ходьба, бег, прыжки) и подвижным играм;</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 xml:space="preserve">ребёнок проявляет элементы самостоятельности в двигательной деятельности, с интересом включается в подвижные игры, стремится к выполнению правил и основных </w:t>
      </w:r>
      <w:r>
        <w:rPr>
          <w:rFonts w:ascii="PT Astra Serif" w:eastAsia="Times New Roman" w:hAnsi="PT Astra Serif" w:cs="Times New Roman"/>
          <w:color w:val="000000" w:themeColor="text1"/>
          <w:sz w:val="28"/>
          <w:szCs w:val="28"/>
          <w:lang w:eastAsia="ru-RU"/>
        </w:rPr>
        <w:lastRenderedPageBreak/>
        <w:t>ролей в игре, выполняет простейшие правила построения и перестроения, выполняет ритмические упражнения под музыку;</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ребёнок демонстрирует координацию движений при выполнении упражнений, сохраняет равновесие при ходьбе, беге, прыжках, способен реагировать на сигналы, переключаться с одного движения на другое, выполнять движения в общем для всех темпе;</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ребёнок владеет культурно-гигиеническими навыками: умывание, одевание и тому подобное, соблюдает требования гигиены, имеет первичные представления о факторах, положительно влияющих на здоровье;</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ребёнок проявляет доверие к миру, положительно оценивает себя, говорит о себе в первом лице;</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ребёнок откликается эмоционально на ярко выраженное состояние близких и сверстников по показу и побуждению взрослых; дружелюбно настроен в отношении других детей;</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ребёнок владеет элементарными нормами и правилами поведения, связанными с определенными разрешениями и запретами ("можно", "нельзя"), демонстрирует стремление к положительным поступкам;</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ребёнок демонстрирует интерес к сверстникам в повседневном общении и бытовой деятельности, владеет элементарными средствами общения в процессе взаимодействия со сверстниками;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ребёнок проявляет интерес к правилам безопасного поведения; осваивает безопасные способы обращения со знакомыми предметами ближайшего окружения;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ребёнок охотно включается в совместную деятельность со взрослым, подражает его действиям, отвечает на вопросы взрослого и комментирует его действия в процессе совместной деятельности;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ребёнок произносит правильно в словах все гласные и согласные звуки, кроме шипящих и сонорных, согласовывает слова в предложении в роде, числе и падеже, повторяет за педагогическим работником (далее - педагог) рассказы из 3-4 предложений, пересказывает знакомые литературные произведения, использует речевые формы вежливого общения;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ребёнок понимает содержание литературных произведений и участвует в их драматизации, рассматривает иллюстрации в книгах, запоминает небольшие потешки, стихотворения, эмоционально откликается на них;</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ребёнок демонстрирует умения вступать в речевое общение со знакомыми взрослыми: понимает обращенную к нему речь, отвечает на вопросы, используя простые распространенные предложения; проявляет речевую активность в общении со сверстником;</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ребёнок совместно со взрослым пересказывает знакомые сказки, короткие стихи;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ребёнок демонстрирует познавательную активность в деятельности, проявляет эмоции удивления в процессе познания, отражает в общении и совместной деятельности со взрослыми и сверстниками полученные представления о предметах и объектах ближайшего окружения, задает вопросы констатирующего и проблемного характера;</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 xml:space="preserve">ребёнок проявляет потребность в познавательном общении со взрослыми; демонстрирует стремление к наблюдению, сравнению, обследованию свойств и качеств предметов, к простейшему экспериментированию с предметами и материалами: проявляет </w:t>
      </w:r>
      <w:r>
        <w:rPr>
          <w:rFonts w:ascii="PT Astra Serif" w:eastAsia="Times New Roman" w:hAnsi="PT Astra Serif" w:cs="Times New Roman"/>
          <w:color w:val="000000" w:themeColor="text1"/>
          <w:sz w:val="28"/>
          <w:szCs w:val="28"/>
          <w:lang w:eastAsia="ru-RU"/>
        </w:rPr>
        <w:lastRenderedPageBreak/>
        <w:t>элементарные представления о величине, форме и количестве предметов и умения сравнивать предметы по этим характеристикам;</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ребёнок проявляет интерес к миру, к себе и окружающим людям;</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ребёнок знает об объектах ближайшего окружения: о родном населенном пункте, его названии, достопримечательностях и традициях;</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ребёнок имеет представление о разнообразных объектах живой и неживой природы ближайшего окружения, выделяет их отличительные особенности и свойства, различает времена года и характерные для них явления природы, имеет представление о сезонных изменениях в жизни животных, растений и человека, интересуется природой, положительно относится ко всем живым существам, знает о правилах поведения в природе, заботится о животных и растениях, не причиняет им вред;</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ребёнок способен создавать простые образы в рисовании и аппликации, строить простую композицию с использованием нескольких цветов, создавать несложные формы из глины и теста, видоизменять их и украшать; использовать простые строительные детали для создания постройки с последующим её анализом;</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ребёнок с интересом вслушивается в музыку, запоминает и узнает знакомые произведения, проявляет эмоциональную отзывчивость, различает музыкальные ритмы, передает их в движении;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ребёнок активно взаимодействует со сверстниками в игре, принимает на себя роль и действует от имени героя, строит ролевые высказывания, использует предметы-заместители, разворачивает несложный игровой сюжет из нескольких эпизодов;</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ребёнок в дидактических играх действует в рамках правил, в театрализованных играх разыгрывает отрывки из знакомых сказок, рассказов, передает интонацию и мимические движения.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2.3.2. К пяти годам:</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ребёнок проявляет интерес к разнообразным физическим упражнениям, действиям с физкультурными пособиями, настойчивость для достижения результата, испытывает потребность в двигательной активности;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ребёнок демонстрирует координацию, быстроту, силу, выносливость, гибкость, ловкость, развитие крупной и мелкой моторики, активно и с интересом выполняет основные движения, общеразвивающие упражнения и элементы спортивных упражнений, с желанием играет в подвижные игры, ориентируется в пространстве, переносит освоенные движения в самостоятельную деятельность;</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ребёнок стремится узнать о правилах здорового образа жизни, готов элементарно охарактеризовать свое самочувствие, привлечь внимание взрослого в случае недомогания;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ребёнок стремится к самостоятельному осуществлению процессов личной гигиены, их правильной организации;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ребёнок выполняет самостоятельно правила общения со взрослым, внимателен к его словам и мнению, стремится к познавательному, интеллектуальному общению со взрослыми: задает много вопросов поискового характера, стремится к одобряемым формам поведения, замечает ярко выраженное эмоциональное состояние окружающих людей, по примеру педагога проявляет сочувствие;</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ребёнок без напоминания взрослого здоровается и прощается, говорит "спасибо" и "пожалуйста";</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lastRenderedPageBreak/>
        <w:t>ребёнок демонстрирует стремление к общению со сверстниками, по предложению педагога может договориться с детьми, стремится к самовыражению в деятельности, к признанию и уважению сверстников;</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ребёнок познает правила безопасного поведения и стремится их выполнять в повседневной жизни;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ребёнок самостоятелен в самообслуживании;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ребёнок проявляет познавательный интерес к труду взрослых, профессиям, технике; отражает эти представления в играх;</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ребёнок стремится к выполнению трудовых обязанностей, охотно включается в совместный труд со взрослыми или сверстниками;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ребёнок инициативен в разговоре, использует разные типы реплик и простые формы объяснительной речи, речевые контакты становятся более длительными и активными;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ребёнок большинство звуков произносит правильно, пользуется средствами эмоциональной и речевой выразительности;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ребёнок самостоятельно пересказывает знакомые сказки, с небольшой помощью взрослого составляет описательные рассказы и загадки;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ребёнок проявляет словотворчество, интерес к языку, с интересом слушает литературные тексты, воспроизводит текст;</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ребёнок способен рассказать о предмете, его назначении и особенностях, о том, как он был создан;</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ребёнок проявляет стремление к общению со сверстниками в процессе познавательной деятельности, осуществляет обмен информацией; охотно сотрудничает со взрослыми не только в совместной деятельности, но и в свободной самостоятельной; отличается высокой активностью и любознательностью;</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ребёнок активно познает и называет свойства и качества предметов, особенности объектов природы, обследовательские действия; объединяет предметы и объекты в видовые категории с указанием характерных признаков;</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ребёнок задает много вопросов поискового характера, включается в деятельность экспериментирования, использует исследовательские действия, предпринимает попытки сделать логические выводы;</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ребёнок с удовольствием рассказывает о себе, своих желаниях, достижениях, семье, семейном быте, традициях; активно участвует в мероприятиях и праздниках, готовящихся в группе, в ДОО, имеет представления о малой родине, названии населенного пункта, улицы, некоторых памятных местах;</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ребёнок имеет представление о разнообразных представителях живой природы родного края, их особенностях, свойствах объектов неживой природы, сезонных изменениях в жизни природы, явлениях природы, интересуется природой, экспериментирует, положительно относится ко всем живым существам, знает правила поведения в природе, стремится самостоятельно ухаживать за растениями и животными, беречь их;</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ребёнок владеет количественным и порядковым счетом в пределах пяти, умением непосредственно сравнивать предметы по форме и величине, различает части суток, знает их последовательность, понимает временную последовательность "вчера, сегодня, завтра", ориентируется от себя в движении; использует математические представления для познания окружающей действительности;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lastRenderedPageBreak/>
        <w:t>ребёнок проявляет интерес к различным видам искусства, эмоционально откликается на отраженные в произведениях искусства действия, поступки, события;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ребёнок проявляет себя в разных видах музыкальной, изобразительной, театрализованной деятельности, используя выразительные и изобразительные средства;</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ребёнок использует накопленный художественно-творческой опыт в самостоятельной деятельности, с желанием участвует в культурно-досуговой деятельности (праздниках, развлечениях и других видах культурно-досуговой деятельности);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ребёнок создает изображения и постройки в соответствии с темой, используя разнообразные материалы, владеет техническими и изобразительными умениями;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ребёнок называет роль до начала игры, обозначает новую роль по ходу игры, активно использует предметы-заместители, предлагает игровой замысел и проявляет инициативу в развитии сюжета, активно включается в ролевой диалог, проявляет творчество в создании игровой обстановки;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ребёнок принимает игровую задачу в играх с правилами, проявляет интерес к результату, выигрышу; ведет негромкий диалог с игрушками, комментирует их "действия" в режиссерских играх.</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2.3.3. К шести годам:</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ребёнок демонстрирует ярко выраженную потребность в двигательной активности, проявляет интерес к новым и знакомым физическим упражнениям, пешим прогулкам, показывает избирательность и инициативу при выполнении упражнений, имеет представления о некоторых видах спорта, туризме, как форме активного отдыха;</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ребёнок проявляет осознанность во время занятий физической культурой, демонстрирует выносливость, быстроту, силу, гибкость, ловкость, координацию, выполняет упражнения в заданном ритме и темпе, способен проявить творчество при составлении несложных комбинаций из знакомых упражнений;</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ребёнок проявляет доступный возрасту самоконтроль, способен привлечь внимание других детей и организовать знакомую подвижную игру;</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ребёнок проявляет духовно-нравственные качества и основы патриотизма в процессе ознакомления с видами спорта и достижениями российских спортсменов;</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ребёнок владеет основными способами укрепления здоровья (закаливание, утренняя гимнастика, соблюдение личной гигиены, безопасное поведение и другие); мотивирован на сбережение и укрепление собственного здоровья и здоровья окружающих;</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ребёнок настроен положительно по отношению к окружающим, охотно вступает в общение со взрослыми и сверстниками, проявляет сдержанность по отношению к незнакомым людям, при общении со взрослыми и сверстниками ориентируется на общепринятые нормы и правила культуры поведения, проявляет в поведении уважение и привязанность к родителям (законным представителям), демонстрирует уважение к педагогам, интересуется жизнью семьи и ДОО;</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ребёнок способен различать разные эмоциональные состояния взрослых и сверстников, учитывает их в своем поведении, откликается на просьбу помочь, в оценке поступков опирается на нравственные представления;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 xml:space="preserve">ребёнок проявляет активность в стремлении к познанию разных видов труда и профессий, бережно относится к предметному миру как результату труда взрослых, стремится участвовать в труде взрослых, самостоятелен, инициативен в </w:t>
      </w:r>
      <w:r>
        <w:rPr>
          <w:rFonts w:ascii="PT Astra Serif" w:eastAsia="Times New Roman" w:hAnsi="PT Astra Serif" w:cs="Times New Roman"/>
          <w:color w:val="000000" w:themeColor="text1"/>
          <w:sz w:val="28"/>
          <w:szCs w:val="28"/>
          <w:lang w:eastAsia="ru-RU"/>
        </w:rPr>
        <w:lastRenderedPageBreak/>
        <w:t>самообслуживании, участвует со сверстниками в разных видах повседневного и ручного труда;</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ребёнок владеет представлениями о безопасном поведении, соблюдает правила безопасного поведения в разных видах деятельности, демонстрирует умения правильно и безопасно пользоваться под присмотром взрослого бытовыми предметами и приборами, безопасного общения с незнакомыми животными, владеет основными правилами безопасного поведения на улице;</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ребёнок регулирует свою активность в деятельности, умеет соблюдать очередность и учитывать права других людей, проявляет инициативу в общении и деятельности, задает вопросы различной направленности, слушает и понимает взрослого, действует по правилу или образцу в разных видах деятельности, способен к произвольным действиям;</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ребёнок проявляет инициативу и самостоятельность в процессе придумывания загадок, сказок, рассказов, владеет первичными приемами аргументации и доказательства, демонстрирует богатый словарный запас, безошибочно пользуется обобщающими словами и понятиями, самостоятельно пересказывает рассказы и сказки, проявляет избирательное отношение к произведениям определенной тематики и жанра;</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ребёнок испытывает познавательный интерес к событиям, находящимся за рамками личного опыта, фантазирует, предлагает пути решения проблем, имеет представления о социальном, предметном и природном мире; ребёнок устанавливает закономерности причинно-следственного характера, приводит логические высказывания; проявляет любознательность;</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ребёнок использует математические знания, способы и средства для познания окружающего мира; способен к произвольным умственным действиям; логическим операциям анализа, сравнения, обобщения, систематизации, классификации и другим, оперируя предметами разными по величине, форме, количеству; владеет счетом, ориентировкой в пространстве и времени;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ребёнок знает о цифровых средствах познания окружающей действительности, использует некоторые из них, придерживаясь правил безопасного обращения с ними;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ребёнок проявляет познавательный интерес к населенному пункту, в котором живет, знает некоторые сведения о его достопримечательностях, событиях городской и сельской жизни; знает название своей страны, её государственные символы;</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ребёнок имеет представление о живой природе разных регионов России, может классифицировать объекты по разным признакам; имеет представление об особенностях и потребностях живого организма, изменениях в жизни природы в разные сезоны года, соблюдает правила поведения в природе, ухаживает за растениями и животными, бережно относится к ним;</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ребёнок проявляет интерес и (или) с желанием занимается музыкальной, изобразительной, театрализованной деятельностью; различает виды, жанры, формы в музыке, изобразительном и театральном искусстве; проявляет музыкальные и художественно-творческие способности;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ребёнок принимает активное участие в праздничных программах и их подготовке; взаимодействует со всеми участниками культурно-досуговых мероприятий;</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ребёнок самостоятельно определяет замысел рисунка, аппликации, лепки, постройки, создает образы и композиционные изображения, интегрируя освоенные техники и средства выразительности, использует разнообразные материалы;</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lastRenderedPageBreak/>
        <w:t>ребёнок согласовывает свои интересы с интересами партнеров в игровой деятельности, умеет предложить и объяснить замысел игры, комбинировать сюжеты на основе разных событий, создавать игровые образы, управлять персонажами в режиссерской игре;</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ребёнок проявляет интерес к игровому экспериментированию, развивающим и познавательным играм, в играх с готовым содержанием и правилами действует в точном соответствии с игровой задачей и правилами.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2.3.4. Планируемые результаты на этапе завершения освоения Федеральной программы (к концу дошкольного возраста):</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у ребёнка сформированы основные психофизические и нравственно-волевые качества;</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ребёнок владеет основными движениями и элементами спортивных игр, может контролировать свои движение и управлять ими;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ребёнок соблюдает элементарные правила здорового образа жизни и личной гигиены;</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ребёнок результативно выполняет физические упражнения (общеразвивающие, основные движения, спортивные), участвует в туристских пеших прогулках, осваивает простейшие туристские навыки, ориентируется на местности;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ребёнок проявляет элементы творчества в двигательной деятельности;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ребёнок проявляет нравственно-волевые качества, самоконтроль и может осуществлять анализ своей двигательной деятельности;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ребёнок проявляет духовно-нравственные качества и основы патриотизма в ходе занятий физической культурой и ознакомлением с достижениями российского спорта;</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ребёнок имеет начальные представления о правилах безопасного поведения в двигательной деятельности; о том, что такое здоровье, понимает, как поддержать, укрепить и сохранить его;</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ребёнок владеет навыками личной гигиены, может заботливо относиться к своему здоровью и здоровью окружающих, стремится оказать помощь и поддержку другим людям;</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ребёнок соблюдает элементарные социальные нормы и правила поведения в различных видах деятельности, взаимоотношениях со взрослыми и сверстниками;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ребёнок владеет средствами общения и способами взаимодействия со взрослыми и сверстниками; способен понимать и учитывать интересы и чувства других; договариваться и дружить со сверстниками; старается разрешать возникающие конфликты конструктивными способами;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ребёнок способен понимать свои переживания и причины их возникновения, регулировать свое поведение и осуществлять выбор социально одобряемых действий в конкретных ситуациях, обосновывать свои ценностные ориентации;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ребёнок стремится сохранять позитивную самооценку;</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ребёнок проявляет положительное отношение к миру, разным видам труда, другим людям и самому себе;</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у ребёнка выражено стремление заниматься социально значимой деятельностью;</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ребёнок способен откликаться на эмоции близких людей, проявлять эмпатию (сочувствие, сопереживание, содействие);</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ребёнок способен к осуществлению социальной навигации как ориентации в социуме и соблюдению правил безопасности в реальном и цифровом взаимодействии;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lastRenderedPageBreak/>
        <w:t>ребёнок способен решать адекватные возрасту интеллектуальные, творческие и личностные задачи; применять накопленный опыт для осуществления различных видов детской деятельности, принимать собственные решения и проявлять инициативу;</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ребёнок владеет речью как средством коммуникации, ведет диалог со взрослыми и сверстниками, использует формулы речевого этикета в соответствии с ситуацией общения, владеет коммуникативно-речевыми умениями;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ребёнок знает и осмысленно воспринимает литературные произведения различных жанров, имеет предпочтения в жанрах литературы, проявляет интерес к книгам познавательного характера, определяет характеры персонажей, мотивы их поведения, оценивает поступки литературных героев;</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ребёнок обладает начальными знаниями о природном и социальном мире, в котором он живет: элементарными представлениями из области естествознания, математики, истории, искусства и спорта, информатики и инженерии и тому подобное; о себе, собственной принадлежности и принадлежности других людей к определенному полу; составе семьи, родственных отношениях и взаимосвязях, семейных традициях; об обществе, его национально-культурных ценностях; государстве и принадлежности к нему;</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ребёнок проявляет любознательность, активно задает вопросы взрослым и сверстникам; интересуется субъективно новым и неизвестным в окружающем мире; способен самостоятельно придумывать объяснения явлениям природы и поступкам людей; склонен наблюдать, экспериментировать; строить смысловую картину окружающей реальности, использует основные культурные способы деятельности;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ребёнок имеет представление о жизни людей в России, имеет некоторые представления о важных исторических событиях Отечества; имеет представление о многообразии стран и народов мира;</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ребёнок способен применять в жизненных и игровых ситуациях знания о количестве, форме, величине предметов, пространстве и времени, умения считать, измерять, сравнивать, вычислять и тому подобное;</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ребёнок имеет разнообразные познавательные умения: определяет противоречия, формулирует задачу исследования, использует разные способы и средства проверки предположений: сравнение с эталонами, классификацию, систематизацию, некоторые цифровые средства и другое;</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ребёнок имеет представление о некоторых наиболее ярких представителях живой природы России и планеты, их отличительных признаках, среде обитания, потребностях живой природы, росте и развитии живых существ; свойствах неживой природы, сезонных изменениях в природе, наблюдает за погодой, живыми объектами, имеет сформированный познавательный интерес к природе, осознанно соблюдает правила поведения в природе, знает способы охраны природы, демонстрирует заботливое отношение к ней;</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ребёнок способен воспринимать и понимать произведения различных видов искусства, имеет предпочтения в области музыкальной, изобразительной, театрализованной деятельности;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ребёнок выражает интерес к культурным традициям народа в процессе знакомства с различными видами и жанрами искусства; обладает начальными знаниями об искусстве;</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ребёнок владеет умениями, навыками и средствами художественной выразительности в различных видах деятельности и искусства; использует различные технические приемы в свободной художественной деятельности;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lastRenderedPageBreak/>
        <w:t>ребёнок участвует в создании индивидуальных и коллективных творческих работ, тематических композиций к праздничным утренникам и развлечениям, художественных проектах;</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ребёнок самостоятельно выбирает технику и выразительные средства для наиболее точной передачи образа и своего замысла, способен создавать сложные объекты и композиции, преобразовывать и использовать с учётом игровой ситуации;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ребёнок владеет разными формами и видами игры, различает условную и реальную ситуации, предлагает и объясняет замысел игры, комбинирует сюжеты на основе реальных, вымышленных событий, выполняет несколько ролей в одной игре, подбирает разные средства для создания игровых образов, согласовывает свои интересы с интересами партнеров по игре, управляет персонажами в режиссерской игре;</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ребёнок проявляет интерес к игровому экспериментированию с предметами, к развивающим и познавательным играм, в играх с готовым содержанием и правилами может объяснить содержание и правила игры другим детям, в совместной игре следит за точным выполнением правил всеми участниками;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ребёнок способен планировать свои действия, направленные на достижение конкретной цели; демонстрирует сформированные предпосылки к учебной деятельности и элементы готовности к школьному обучению.</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b/>
          <w:color w:val="000000" w:themeColor="text1"/>
          <w:sz w:val="28"/>
          <w:szCs w:val="28"/>
          <w:lang w:eastAsia="ru-RU"/>
        </w:rPr>
        <w:t>3. Педагогическая диагностика достижения планируемых результатов</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3.1. Педагогическая диагностика достижений планируемых результатов направлена на изучение деятельностных умений ребёнка, его интересов, предпочтений, склонностей, личностных особенностей, способов взаимодействия со взрослыми и сверстниками. Она позволяет выявлять особенности и динамику развития ребёнка, составлять на основе полученных данных индивидуальные образовательные маршруты освоения образовательной программы, своевременно вносить изменения в планирование, содержание и организацию образовательной деятельности.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3.2. Цели педагогической диагностики, а также особенности её проведения определяются требованиями ФГОС ДО. При реализации Программы может проводиться оценка индивидуального развития детей</w:t>
      </w:r>
      <w:r>
        <w:rPr>
          <w:rFonts w:ascii="PT Astra Serif" w:eastAsia="Times New Roman" w:hAnsi="PT Astra Serif" w:cs="Times New Roman"/>
          <w:color w:val="000000" w:themeColor="text1"/>
          <w:sz w:val="28"/>
          <w:szCs w:val="28"/>
          <w:vertAlign w:val="superscript"/>
          <w:lang w:eastAsia="ru-RU"/>
        </w:rPr>
        <w:t>4</w:t>
      </w:r>
      <w:r>
        <w:rPr>
          <w:rFonts w:ascii="PT Astra Serif" w:eastAsia="Times New Roman" w:hAnsi="PT Astra Serif" w:cs="Times New Roman"/>
          <w:color w:val="000000" w:themeColor="text1"/>
          <w:sz w:val="28"/>
          <w:szCs w:val="28"/>
          <w:lang w:eastAsia="ru-RU"/>
        </w:rPr>
        <w:t>, которая осуществляется педагогом в рамках педагогической диагностики. Вопрос о её проведении для получения информации о динамике возрастного развития ребёнка и успешности освоения им Программы, формах организации и методах решается непосредственно ДОО.</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3.3. Специфика педагогической диагностики достижения планируемых образовательных результатов обусловлена следующими требованиями ФГОС ДО:</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планируемые результаты освоения основной образовательной программы ДО заданы как целевые ориентиры ДО и представляют собой социально-нормативные возрастные характеристики возможных достижений ребёнка на разных этапах дошкольного детства;</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целевые ориентиры не подлежат непосредственной оценке, в том числе и в виде педагогической диагностики (мониторинга), и не являются основанием для их формального сравнения с реальными достижениями детей и основой объективной оценки соответствия установленным требованиям образовательной деятельности и подготовки детей</w:t>
      </w:r>
      <w:r>
        <w:rPr>
          <w:rFonts w:ascii="PT Astra Serif" w:eastAsia="Times New Roman" w:hAnsi="PT Astra Serif" w:cs="Times New Roman"/>
          <w:color w:val="000000" w:themeColor="text1"/>
          <w:sz w:val="28"/>
          <w:szCs w:val="28"/>
          <w:vertAlign w:val="superscript"/>
          <w:lang w:eastAsia="ru-RU"/>
        </w:rPr>
        <w:t>5</w:t>
      </w:r>
      <w:r>
        <w:rPr>
          <w:rFonts w:ascii="PT Astra Serif" w:eastAsia="Times New Roman" w:hAnsi="PT Astra Serif" w:cs="Times New Roman"/>
          <w:color w:val="000000" w:themeColor="text1"/>
          <w:sz w:val="28"/>
          <w:szCs w:val="28"/>
          <w:lang w:eastAsia="ru-RU"/>
        </w:rPr>
        <w:t>;</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освоение Программы не сопровождается проведением промежуточных аттестаций и итоговой аттестации обучающихся</w:t>
      </w:r>
      <w:r>
        <w:rPr>
          <w:rFonts w:ascii="PT Astra Serif" w:eastAsia="Times New Roman" w:hAnsi="PT Astra Serif" w:cs="Times New Roman"/>
          <w:color w:val="000000" w:themeColor="text1"/>
          <w:sz w:val="28"/>
          <w:szCs w:val="28"/>
          <w:vertAlign w:val="superscript"/>
          <w:lang w:eastAsia="ru-RU"/>
        </w:rPr>
        <w:t>6</w:t>
      </w:r>
      <w:r>
        <w:rPr>
          <w:rFonts w:ascii="PT Astra Serif" w:eastAsia="Times New Roman" w:hAnsi="PT Astra Serif" w:cs="Times New Roman"/>
          <w:color w:val="000000" w:themeColor="text1"/>
          <w:sz w:val="28"/>
          <w:szCs w:val="28"/>
          <w:lang w:eastAsia="ru-RU"/>
        </w:rPr>
        <w:t>.</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lastRenderedPageBreak/>
        <w:t>Данные положения подчеркивают направленность педагогической диагностики на оценку индивидуального развития детей дошкольного возраста, на основе которой определяется эффективность педагогических действий и осуществляется их дальнейшее планирование.</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3.4. Результаты педагогической диагностики (мониторинга) могут использоваться исключительно для решения следующих образовательных задач:</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1) индивидуализации образования (в том числе поддержки ребёнка, построения его образовательной траектории или профессиональной коррекции особенностей его развития);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2) оптимизации работы с группой детей.</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3.5. Периодичность проведения педагогической диагностики определяется ДОО. Оптимальным является её проведение на начальном этапе освоения ребёнком образовательной программы в зависимости от времени его поступления в дошкольную группу (стартовая диагностика) и на завершающем этапе освоения программы его возрастной группой (заключительная, финальная диагностика). При проведении диагностики на начальном этапе учитывается адаптационный период пребывания ребёнка в группе. Сравнение результатов стартовой и финальной диагностики позволяет выявить индивидуальную динамику развития ребёнка.</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3.6. Педагогическая диагностика индивидуального развития детей проводится педагогом в произвольной форме на основе малоформализованных диагностических методов: наблюдения, свободных бесед с детьми, анализа продуктов детской деятельности (рисунков, работ по лепке, аппликации, построек, поделок и тому подобное), специальных диагностических ситуаций. При необходимости педагог может использовать специальные методики диагностики физического, коммуникативного, познавательного, речевого, художественно-эстетического развития.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3.7. Основным методом педагогической диагностики является наблюдение. Ориентирами для наблюдения являются возрастные характеристики развития ребёнка. Они выступают как обобщенные показатели возможных достижений детей на разных этапах дошкольного детства в соответствующих образовательных областях. Педагог наблюдает за поведением ребёнка в деятельности (игровой, общении, познавательно-исследовательской, изобразительной, конструировании, двигательной), разных ситуациях (в режимных процессах, в группе и на прогулке, совместной и самостоятельной деятельности детей и других ситуациях). В процессе наблюдения педагог отмечает особенности проявления ребёнком личностных качеств, деятельностных умений, интересов, предпочтений, фиксирует реакции на успехи и неудачи, поведение в конфликтных ситуациях и тому подобное.</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Наблюдая за поведением ребёнка, педагог обращает внимание на частоту проявления каждого показателя, самостоятельность и инициативность ребёнка в деятельности. Частота проявления указывает на периодичность и степень устойчивости показателя. Самостоятельность выполнения действия позволяет определить зону актуального и ближайшего развития ребёнка. Инициативность свидетельствует о проявлении субъектности ребёнка в деятельности и взаимодействии.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 xml:space="preserve">Результаты наблюдения фиксируются, способ и форму их регистрации педагог выбирает самостоятельно. Оптимальной формой фиксации результатов наблюдения может являться карта развития ребёнка. Педагог может составить её самостоятельно, </w:t>
      </w:r>
      <w:r>
        <w:rPr>
          <w:rFonts w:ascii="PT Astra Serif" w:eastAsia="Times New Roman" w:hAnsi="PT Astra Serif" w:cs="Times New Roman"/>
          <w:color w:val="000000" w:themeColor="text1"/>
          <w:sz w:val="28"/>
          <w:szCs w:val="28"/>
          <w:lang w:eastAsia="ru-RU"/>
        </w:rPr>
        <w:lastRenderedPageBreak/>
        <w:t>отразив показатели возрастного развития ребёнка и критерии их оценивания. Фиксация данных наблюдения позволит педагогу выявить и проанализировать динамику в развитии ребёнка на определенном возрастном этапе, а также скорректировать образовательную деятельность с учётом индивидуальных особенностей развития ребёнка и его потребностей.</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Результаты наблюдения могут быть дополнены беседами с детьми в свободной форме, что позволяет выявить причины поступков, наличие интереса к определенному виду деятельности, уточнить знания о предметах и явлениях окружающей действительности и другое.</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3.8. Анализ продуктов детской деятельности может осуществляться на основе изучения материалов портфолио ребёнка (рисунков, работ по аппликации, фотографий работ по лепке, построек, поделок и другого). Полученные в процессе анализа качественные характеристики существенно дополнят результаты наблюдения за продуктивной деятельностью детей (изобразительной, конструктивной, музыкальной и другой деятельностью).</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3.9. Педагогическая диагностика завершается анализом полученных данных, на основе которых педагог выстраивает взаимодействие с детьми, организует РППС, мотивирующую активную творческую деятельность обучающихся, составляет индивидуальные образовательные маршруты освоения образовательной Программы, осознанно и целенаправленно проектирует образовательный процесс.</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3.10. При необходимости используется психологическая диагностика развития детей (выявление и изучение индивидуально-психологических особенностей детей, причин возникновения трудностей в освоении образовательной программы), которую проводят квалифицированные специалисты (педагоги-психологи, психологи). Участие ребёнка в психологической диагностике допускается только с согласия его родителей (законных представителей). Результаты психологической диагностики могут использоваться для решения задач психологического сопровождения и оказания адресной психологической помощи.</w:t>
      </w:r>
    </w:p>
    <w:p w:rsidR="00D80405" w:rsidRDefault="00D83D2A">
      <w:pPr>
        <w:shd w:val="clear" w:color="auto" w:fill="FFFFFF"/>
        <w:spacing w:after="0" w:line="240" w:lineRule="auto"/>
        <w:jc w:val="center"/>
        <w:outlineLvl w:val="2"/>
        <w:rPr>
          <w:rFonts w:ascii="PT Astra Serif" w:hAnsi="PT Astra Serif"/>
        </w:rPr>
      </w:pPr>
      <w:r>
        <w:rPr>
          <w:rFonts w:ascii="PT Astra Serif" w:eastAsia="Times New Roman" w:hAnsi="PT Astra Serif" w:cs="Times New Roman"/>
          <w:b/>
          <w:bCs/>
          <w:color w:val="000000" w:themeColor="text1"/>
          <w:sz w:val="28"/>
          <w:szCs w:val="28"/>
          <w:lang w:eastAsia="ru-RU"/>
        </w:rPr>
        <w:t>III. Содержательный раздел Программы</w:t>
      </w:r>
    </w:p>
    <w:p w:rsidR="00D80405" w:rsidRDefault="00D83D2A">
      <w:pPr>
        <w:shd w:val="clear" w:color="auto" w:fill="FFFFFF"/>
        <w:spacing w:after="0" w:line="240" w:lineRule="auto"/>
        <w:jc w:val="center"/>
        <w:rPr>
          <w:rFonts w:ascii="PT Astra Serif" w:hAnsi="PT Astra Serif"/>
        </w:rPr>
      </w:pPr>
      <w:r>
        <w:rPr>
          <w:rFonts w:ascii="PT Astra Serif" w:eastAsia="Times New Roman" w:hAnsi="PT Astra Serif" w:cs="Times New Roman"/>
          <w:b/>
          <w:color w:val="000000" w:themeColor="text1"/>
          <w:sz w:val="28"/>
          <w:szCs w:val="28"/>
          <w:lang w:eastAsia="ru-RU"/>
        </w:rPr>
        <w:t>1. Задачи и содержание образования (обучения и воспитания) по образовательным областям</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1.1. Программа определяет содержательные линии образовательной деятельности, реализуемые ДОО по основным направлениям развития детей дошкольного возраста (социально-коммуникативного, познавательного, речевого, художественно-эстетического, физического развития).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1.2. В каждой образовательной области сформулированы задачи и содержание образовательной деятельности, предусмотренное для освоения в каждой возрастной группе детей в возрасте от двух месяцев до семи-восьми лет. Представлены задачи воспитания, направленные на приобщение детей к ценностям российского народа, формирование у них ценностного отношения к окружающему миру.</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Более конкретное и дифференцированное по возрастам описание воспитательных задач приводится в Программе воспитания.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1.3. Социально-коммуникативное развитие.</w:t>
      </w:r>
    </w:p>
    <w:p w:rsidR="00D80405" w:rsidRPr="004554BE" w:rsidRDefault="00D83D2A" w:rsidP="004554BE">
      <w:pPr>
        <w:shd w:val="clear" w:color="auto" w:fill="FFFFFF"/>
        <w:spacing w:after="0" w:line="240" w:lineRule="auto"/>
        <w:ind w:firstLine="567"/>
        <w:jc w:val="both"/>
        <w:rPr>
          <w:rFonts w:ascii="PT Astra Serif" w:eastAsia="Times New Roman" w:hAnsi="PT Astra Serif" w:cs="Times New Roman"/>
          <w:color w:val="000000" w:themeColor="text1"/>
          <w:sz w:val="28"/>
          <w:szCs w:val="28"/>
          <w:lang w:eastAsia="ru-RU"/>
        </w:rPr>
      </w:pPr>
      <w:r>
        <w:rPr>
          <w:rFonts w:ascii="PT Astra Serif" w:eastAsia="Times New Roman" w:hAnsi="PT Astra Serif" w:cs="Times New Roman"/>
          <w:color w:val="000000" w:themeColor="text1"/>
          <w:sz w:val="28"/>
          <w:szCs w:val="28"/>
          <w:lang w:eastAsia="ru-RU"/>
        </w:rPr>
        <w:t>1.3.1.</w:t>
      </w:r>
      <w:r w:rsidR="004554BE">
        <w:rPr>
          <w:rFonts w:ascii="PT Astra Serif" w:eastAsia="Times New Roman" w:hAnsi="PT Astra Serif" w:cs="Times New Roman"/>
          <w:color w:val="000000" w:themeColor="text1"/>
          <w:sz w:val="28"/>
          <w:szCs w:val="28"/>
          <w:lang w:eastAsia="ru-RU"/>
        </w:rPr>
        <w:t xml:space="preserve"> </w:t>
      </w:r>
      <w:r>
        <w:rPr>
          <w:rFonts w:ascii="PT Astra Serif" w:eastAsia="Times New Roman" w:hAnsi="PT Astra Serif" w:cs="Times New Roman"/>
          <w:color w:val="000000" w:themeColor="text1"/>
          <w:sz w:val="28"/>
          <w:szCs w:val="28"/>
          <w:lang w:eastAsia="ru-RU"/>
        </w:rPr>
        <w:t>От 1 года до 2 лет.</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lastRenderedPageBreak/>
        <w:t>1.3.2.1. В области социально-коммуникативного развития основными задачами образовательной деятельности являются: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создавать условия для благоприятной адаптации ребёнка к ДОО;</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поддерживать пока еще непродолжительные контакты со сверстниками, интерес к сверстнику;</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формировать элементарные представления: о себе, близких людях, ближайшем предметном окружении;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создавать условия для получения опыта применения правил социального взаимодействия.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1.3.2.2. Содержание образовательной деятельности.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Для благоприятной адаптации к ДОО педагог обеспечивает эмоциональный комфорт детей в группе; побуждает детей к действиям с предметами и игрушками, поддерживает потребность в доброжелательном внимании, заботе, положительных отзывах и похвалы со стороны взрослых. Использует разнообразные телесные контакты (прикосновения), жесты, мимику.</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Педагог поощряет проявление ребёнком инициативы в общении со взрослыми и сверстниками; хвалит ребёнка, вызывая радость, поддерживает активность ребёнка, улучшая его отношение к взрослому, усиливая доверие к нему.</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Педагог включает детей в игровые ситуации, вспоминая любимые сказки, стихотворения и тому подобное, поощряет проявление у ребёнка интереса к себе, желание участвовать в совместной деятельности, игре, развлечении.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Педагог в беседе и различных формах совместной деятельности формирует элементарные представления ребёнка о себе, своем имени, внешнем виде, половой принадлежности (мальчик, девочка) по внешним признакам (одежда, прическа); о близких людях; о ближайшем предметном окружении.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Педагог создает условия для получения ребёнком первичного опыта социального взаимодействия (что можно делать, чего делать нельзя; здороваться, отвечать на приветствие взрослого, благодарить; выполнять просьбу педагога).</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1.3.3. От 2 лет до 3 лет.</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1.3.3.1. В области социально-коммуникативного развития основными задачами образовательной деятельности являются: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поддерживать эмоционально-положительное состояние детей в период адаптации к ДОО;</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развивать игровой опыт ребёнка, помогая детям отражать в игре представления об окружающей действительности;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поддерживать доброжелательные взаимоотношения детей, развивать эмоциональную отзывчивость в ходе привлечения к конкретным действиям помощи, заботы, участия;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формировать элементарные представления о людях (взрослые, дети), их внешнем виде, действиях, одежде, о некоторых ярко выраженных эмоциональных состояниях (радость, грусть), о семье и ДОО;</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формировать первичные представления ребёнка о себе, о своем возрасте, поле, о родителях (законных представителях) и близких членах семьи.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 xml:space="preserve">Задачи части, формируемой участниками образовательных отношений, образовательной области «Социально-коммуникативное развитие» </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1.3.3.2. Содержание образовательной деятельности.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lastRenderedPageBreak/>
        <w:t>Педагог поддерживает желание детей познакомиться со сверстником, узнать его имя, используя приемы поощрения и одобрения. Оказывает помощь детям в определении особенностей внешнего вида мальчиков и девочек, их одежды, причесок, предпочитаемых игрушек, задает детям вопросы уточняющего или проблемного характера, объясняет отличительные признаки взрослых и детей, используя наглядный материал и повседневные жизненные ситуации. Показывает и называет ребёнку основные части тела и лица человека, его действия. Поддерживает желание ребёнка называть и различать основные действия взрослых.</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Педагог знакомит детей с основными эмоциями и чувствами человека, обозначает их словом, демонстрирует их проявление мимикой, жестами, интонацией голоса. Предлагает детям повторить слова, обозначающие эмоциональное состояние человека, предлагает детям задания, помогающие закрепить представление об эмоциях, в том числе их узнавание на картинках.</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Педагог рассматривает вместе с детьми картинки с изображением семьи: детей, родителей (законных представителей). Поощряет стремление детей узнавать членов семьи, называть их, рассказывает детям о том, как члены семьи могут заботиться друг о друге.</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Педагог поддерживает желание детей познавать пространство своей группы, узнавать вход в группу, её расположение на этаже, педагогов, которые работают с детьми. Рассматривает с детьми пространство группы, назначение каждого помещения, его наполнение, помогает детям ориентироваться в пространстве группы.</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Педагог поддерживает стремление детей выполнять элементарные правила поведения ("можно", "нельзя"). Личным показом демонстрирует правила общения: здоровается, прощается, говорит "спасибо", "пожалуйста", напоминает детям о важности использования данных слов в процессе общения со взрослыми и сверстниками, поощряет инициативу и самостоятельность ребёнка при использовании "вежливых слов".</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Педагог использует приемы общения, позволяющие детям проявлять внимание к его словам и указаниям, поддерживает желание ребёнка выполнять указания взрослого, действовать по его примеру и показу.</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Педагог организует детей на участие в подвижных, музыкальных, сюжетных и хороводных играх, поощряет их активность и инициативность в ходе участия в играх.</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Педагог формирует представление детей о простых предметах своей одежды, обозначает словами каждый предмет одежды, рассказывает детям о назначении предметов одежды, способах их использования (надевание колготок, футболок и тому подобное).</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Содержание образовательной деятельности.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1.3.4. От 3 лет до 4 лет.</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1.3.4.1. В области социально-коммуникативного развития основными задачами образовательной деятельности являются: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1) в сфере социальных отношений:</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развивать эмоциональную отзывчивость, способность откликаться на ярко выраженные эмоции сверстников и взрослых, различать и понимать отдельные эмоциональные проявления, учить правильно их называть;</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обогащать представления детей о действиях, в которых проявляются доброе отношение и забота о членах семьи, близком окружении;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lastRenderedPageBreak/>
        <w:t>поддерживать в установлении положительных контактов между детьми, основанных на общих интересах к действиям с игрушками, предметами и взаимной симпатии;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оказывать помощь в освоении способов взаимодействия со сверстниками в игре, в повседневном общении и бытовой деятельности;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приучать детей к выполнению элементарных правил культуры поведения в ДОО.</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 xml:space="preserve">Задачи части, формируемой участниками образовательных отношений, образовательной области «Социально-коммуникативное развитие» </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2) в области формирования основ гражданственности и патриотизма:</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обогащать представления детей о малой родине и поддерживать их отражения в различных видах деятельности;</w:t>
      </w:r>
    </w:p>
    <w:p w:rsidR="00D80405" w:rsidRPr="00172A57" w:rsidRDefault="00D83D2A" w:rsidP="00172A57">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 xml:space="preserve">Задачи части, формируемой участниками образовательных отношений, образовательной области «Социально-коммуникативное развитие» </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3) в сфере трудового воспитания: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развивать интерес к труду взрослых в ДОО и в семье, формировать представления о конкретных видах хозяйственно-бытового труда, направленных на заботу о детях (мытье посуды, уборка помещений группы и участка и прочее) и трудовые навыки;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воспитывать бережное отношение к предметам и игрушкам как результатам труда взрослых;</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приобщать детей к самообслуживанию (одевание, раздевание, умывание), развивать самостоятельность, уверенность, положительную самооценку;</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 xml:space="preserve">Задачи части, формируемой участниками образовательных отношений, образовательной области «Социально-коммуникативное развитие» </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4) в области формирования основ безопасного поведения: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развивать интерес к правилам безопасного поведения;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обогащать представления о правилах безопасного поведения в быту, безопасного использования бытовых предметов и гаджетов, исключая практическое использование электронных средств обучения.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 xml:space="preserve">Задачи части, формируемой участниками образовательных отношений, образовательной области «Социально-коммуникативное развитие» </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1.3.4.2. Содержание образовательной деятельности.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1) В сфере социальных отношений.</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Педагог создает условия для формирования у детей образа Я: закрепляет умение называть свое имя и возраст, говорить о себе в первом лице; проговаривает с детьми характеристики, отличающие их друг от друга (внешность, предпочтения в деятельности, личные достижения).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Педагоги способствуют различению детьми основных эмоций (радость, печаль, грусть, гнев, страх, удивление) и пониманию ярко выраженных эмоциональных состояний. При общении с детьми педагог интересуется настроением детей, предоставляет возможность рассказать о своих переживаниях, демонстрирует разнообразные способы эмпатийного поведения (поддержать, пожалеть, обнадежить, отвлечь и порадовать). При чтении художественной литературы педагог обращает внимание на проявления, характеризующие настроения, эмоции и чувства героев, комментирует их отношения и поведение, поощряет подражание детей позитивному опыту персонажей художественных произведений и мультипликации.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lastRenderedPageBreak/>
        <w:t>Педагог обогащает представления детей о действиях и поступках людей, в которых проявляются доброе отношение и забота о членах семьи, близком окружении, о животных, растениях; знакомит с произведениями, отражающими отношения между членами семьи.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Педагог создает в группе положительный эмоциональный фон для объединения детей, проводит игры и упражнения в кругу, где дети видят и слышат друг друга. Педагог поощряет позитивный опыт взаимодействия детей, создает условия для совместных игр, демонстрирует позитивный настрой и удовольствие, которое можно испытывать от общения и совместной игры. Помогает детям обращаться друг к другу, распознавать проявление основных эмоций и реагировать на них. Способствует освоению детьми простых способов общения и взаимодействия: обращаться к детям по именам, договариваться о совместных действиях, вступать в парное общение (спокойно играть рядом, обмениваться игрушками, объединяться в парной игре, вместе рассматривать картинки, наблюдать и прочее). В совместных игровых и бытовых действиях педагог демонстрирует готовность действовать согласованно, создает условия для возникновения между детьми договоренности.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Знакомит детей с элементарными правилами культуры поведения, упражняет в их выполнении (здороваться, прощаться, благодарить), демонстрирует одобрение при самостоятельном выполнении детьми правил поведения.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2) В области формирования основ гражданственности и патриотизма.</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Педагог обогащает представления детей о малой родине: регулярно напоминает название населенного пункта, в котором они живут; знакомит с близлежащим окружением ДОО (зданиями, природными объектами), доступными для рассматривания с территории. Обсуждает с детьми их любимые места времяпрепровождения в населенном пункте. Демонстрирует эмоциональную отзывчивость на красоту родного края, восхищается природными явлениями.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Поддерживает отражение детьми своих впечатлений о малой родине в различных видах деятельности (рассказывает, изображает, воплощает образы в играх, разворачивает сюжет и так далее).</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3) В сфере трудового воспитания.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Педагог формирует первоначальные представления о том, что предметы делаются людьми, например, демонстрирует процессы изготовления атрибутов для игр. В процессе взаимодействия с детьми выделяет особенности строения предметов и знакомит с назначением их частей (например: ручка на входной двери нужна для того, чтобы удобнее было открыть дверь и прочее). Знакомит детей с основными свойствами и качествами материалов, из которых изготовлены предметы, знакомые ребёнку (картон, бумага, дерево, ткань), создает игровые ситуации, вызывающие необходимость в создании предметов из разных материалов, использует дидактические игры с предметами и картинками на группировку по схожим признакам, моделирует ситуации для активизации желания детей включиться в выполнение простейших действий бытового труда.</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 xml:space="preserve">Педагог формирует первоначальные представления о хозяйственно-бытовом труде взрослых дома и в группе ДОО, поощряет желание детей соблюдать порядок при раздевании на дневной сон (аккуратное складывание одежды), уборке рабочего места после продуктивных видов деятельности (лепки, рисования, аппликации) и тому подобное. Использует приемы одобрения и поощрения ребёнка при правильном </w:t>
      </w:r>
      <w:r>
        <w:rPr>
          <w:rFonts w:ascii="PT Astra Serif" w:eastAsia="Times New Roman" w:hAnsi="PT Astra Serif" w:cs="Times New Roman"/>
          <w:color w:val="000000" w:themeColor="text1"/>
          <w:sz w:val="28"/>
          <w:szCs w:val="28"/>
          <w:lang w:eastAsia="ru-RU"/>
        </w:rPr>
        <w:lastRenderedPageBreak/>
        <w:t>выполнении элементарных трудовых действий (убирает за собой посуду на раздаточный стол, убирает рабочее место после занятий, собирает игрушки, помогает раздать наглядный материал на занятие и тому подобное).</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Педагог поддерживает стремления ребёнка самостоятельно выполнять отдельные действия самообслуживания: одевание на прогулку, умывание после сна или перед приемом пищи, элементарный уход за собой (расчесывание волос, поддержание опрятности одежды, пользование носовым платком и тому подобное). Педагог создает условия для приучения детей к соблюдению порядка, используя приемы напоминания, упражнения, личного примера, поощрения и одобрения при самостоятельном и правильном выполнении действий по самообслуживанию.</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Педагог организует специальные игры и упражнения для развития мелкой моторики рук детей с целью повышения качества выполнения действий по самообслуживанию.</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4) В области формирования основ безопасного поведения.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Педагог поддерживает интерес детей к бытовым предметам, объясняет их назначение и правила использования, доброжелательно и корректно обращает внимание, что несоблюдение правил использования бытовых предметов позволяет создать ситуации, небезопасные для здоровья.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Педагог использует игровые ситуации, создавая условия для демонстрации и формирования умений ребёнка пользоваться простыми бытовыми приборами, обсуждает с детьми какими предметами быта детям можно пользоваться только вместе со взрослыми: ножи, иголки, ножницы, лекарства, спички и так далее.</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Педагог обсуждает с детьми правила безопасного поведения в группе, рассказывает, почему игрушки нужно убирать на свои места, демонстрирует детям, как безопасно вести себя за столом, во время одевания на прогулку, во время совместных игр.</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Педагог рассказывает детям о том, как себя вести на площадке ДОО, игровой площадке рядом с домом. Обращает внимание детей на необходимость оповещать взрослых (педагога, родителей (законных представителей)), если ребёнок хочет покинуть игровую площадку, уйти с участка ДОО. Обсуждает вместе с детьми их действия, дает возможность ребёнку рассказать о своем опыте, как себя вести безопасно: рядом с бездомными животными (не нужно подходить близко, пугать животных), рядом с незнакомыми растениями (без разрешения взрослых не пробовать незнакомые ягоды, листья растений, если у ребёнка появляется желание их попробовать, обязательно сначала спросить у взрослого, можно ли их есть).</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Педагог поддерживает интерес детей к вопросам безопасного поведения, поощряет вопросы детей дошкольного возраста, с готовностью на них отвечает, привлекая к обсуждению всех детей. Использует приемы упражнения, напоминания, личного примера для закрепления формируемых представлений.</w:t>
      </w:r>
    </w:p>
    <w:p w:rsidR="00D80405" w:rsidRPr="00172A57" w:rsidRDefault="00D83D2A" w:rsidP="00172A57">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Содержание образовательной деятельности.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1.3.5. От 4 лет до 5 лет.</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1.3.5.1. В области социально-коммуникативного развития основными задачами образовательной деятельности являются: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1) в сфере социальных отношений:</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формировать положительную самооценку, уверенность в своих силах, стремление к самостоятельности;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lastRenderedPageBreak/>
        <w:t>развивать эмоциональную отзывчивость к взрослым и детям, слабым и нуждающимся в помощи, воспитывать сопереживание героям литературных и анимационных произведений, доброе отношение к животным и растениям;</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развивать позитивное отношение и чувство принадлежности детей к семье, уважение к родителям (законным представителям), педагогам и окружающим людям;</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воспитывать доброжелательное отношение ко взрослым и детям;</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воспитывать культуру общения со взрослыми и сверстниками, желание выполнять правила поведения, быть вежливыми в общении со взрослыми и сверстниками;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развивать стремление к совместным играм, взаимодействию в паре или небольшой подгруппе, к взаимодействию в практической деятельности;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 xml:space="preserve">Задачи части, формируемой участниками образовательных отношений, образовательной области «Социально-коммуникативное развитие» </w:t>
      </w:r>
    </w:p>
    <w:p w:rsidR="00D80405" w:rsidRDefault="00D80405">
      <w:pPr>
        <w:shd w:val="clear" w:color="auto" w:fill="FFFFFF"/>
        <w:spacing w:after="0" w:line="240" w:lineRule="auto"/>
        <w:ind w:firstLine="567"/>
        <w:jc w:val="both"/>
        <w:rPr>
          <w:rFonts w:ascii="PT Astra Serif" w:eastAsia="Times New Roman" w:hAnsi="PT Astra Serif" w:cs="Times New Roman"/>
          <w:color w:val="000000" w:themeColor="text1"/>
          <w:sz w:val="28"/>
          <w:szCs w:val="28"/>
          <w:lang w:eastAsia="ru-RU"/>
        </w:rPr>
      </w:pP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2) в области формирования основ гражданственности и патриотизма:</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воспитывать уважительное отношение к Родине, символам страны, памятным датам;</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воспитывать гордость за достижения страны в области спорта, науки, искусства и других областях;</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развивать интерес детей к основным достопримечательностями населенного пункта, в котором они живут.</w:t>
      </w:r>
    </w:p>
    <w:p w:rsidR="00D80405" w:rsidRPr="00172A57" w:rsidRDefault="00D83D2A" w:rsidP="00172A57">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 xml:space="preserve">Задачи части, формируемой участниками образовательных отношений, образовательной области «Социально-коммуникативное развитие» </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3) в сфере трудового воспитания: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формировать представления об отдельных профессиях взрослых на основе ознакомления с конкретными видами труда;</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воспитывать уважение и благодарность взрослым за их труд, заботу о детях;</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вовлекать в простейшие процессы хозяйственно-бытового труда;</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развивать самостоятельность и уверенность в самообслуживании, желании включаться в повседневные трудовые дела в ДОО и семье;</w:t>
      </w:r>
    </w:p>
    <w:p w:rsidR="00D80405" w:rsidRPr="00172A57" w:rsidRDefault="00D83D2A" w:rsidP="00172A57">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 xml:space="preserve">Задачи части, формируемой участниками образовательных отношений, образовательной области «Социально-коммуникативное развитие» </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4) в области формирования основ безопасного поведения: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обогащать представления детей об основных источниках и видах опасности в быту, на улице, в природе, в общении с незнакомыми людьми;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знакомить детей с простейшими способами безопасного поведения в опасных ситуациях;</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формировать представления о правилах безопасного дорожного движения в качестве пешехода и пассажира транспортного средства.</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формировать представления о правилах безопасного использования электронных гаджетов, в том числе мобильных устройств, планшетов и прочее, исключая практическое использование электронных средств обучения.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 xml:space="preserve">Задачи части, формируемой участниками образовательных отношений, образовательной области «Социально-коммуникативное развитие» </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1.3.5.2. Содержание образовательной деятельности.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1) В сфере социальных отношений.</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lastRenderedPageBreak/>
        <w:t>Педагог обогащает представления детей об их развитии, проговаривает и фиксирует внимание на разнообразных возрастных изменениях (когда я был маленький, когда я буду взрослым). Способствует освоению детьми традиционных представлений о половых и тендерных различиях, семейных ролях и отношениях.</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Формирует положительную самооценку, уверенность в своих силах, отмечает позитивные изменения в развитии и поведении детей, бережно и тактично помогает ребёнку обнаружить свои ошибки и найти адекватный способ их устранения.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Педагог способствует распознаванию и пониманию детьми эмоциональных состояний, их разнообразных проявлений, связи эмоций и поступков людей. Создает ситуации получения детьми опыта проявления сочувствия и содействия (эмпатийного поведения) в ответ на эмоциональное состояние сверстников и взрослых, воспитывает чувствительность и внимательность к затруднениям и переживаниям окружающих. При чтении художественной литературы, просмотре фрагментов анимационных фильмов педагог обращает внимание на разнообразие эмоциональных проявлений героев, комментирует и обсуждает с детьми обусловившие их причины.</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Педагог развивает позитивное отношение и чувство принадлежности детей к семье, уважение к родителям (законным представителям): обогащает представление о структуре и составе семьи, родственных отношениях; семейных событиях, делах.</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Обеспечивает включенность детей в детское сообщество, умение согласовывать взаимоотношения со сверстниками. Побуждает детей наблюдать за поведением сверстников, развивает чувствительность к поступкам сверстников, интерес к их действиям. Способствует освоению детьми вербальных и невербальных средств и способов обращения к сверстникам, привлечения внимания и демонстрации своего расположения. Поддерживает детей в ситуации, когда им трудно выразить собственные потребности и при урегулировании конфликтов между сверстниками, демонстрирует культурные формы общения. Поощряет инициативу и самостоятельный выбор детьми занятий и партнеров, обогащает умение договариваться, поддерживает совместные дела детей в небольших группах (3-4 человека). Обеспечивает развитие личностного отношения ребёнка к соблюдению или нарушению моральных норм при взаимодействии со сверстником.</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Создает условия для развития детско-взрослого сообщества. Способствует освоению правил и форм проявления вежливости, уважения к старшим: напоминает и демонстрирует различные формы приветствия, прощания, выражения благодарности и просьбы. Знакомит детей с правилами поведения в общественных местах.</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Развивает позитивное отношение к ДОО: знакомит с педагогическими и иными работниками ДОО, с доступными для восприятия детьми правилами жизнедеятельности в ДОО; её традициями; воспитывает бережное отношение к пространству и оборудованию ДОО. Обращает внимание детей на изменение и украшение её помещений и территории, поддерживает инициативу детей и совместно планирует презентацию продуктов деятельности (рисунков, поделок) в пространстве группы и прилегающих к ней помещениях.</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2) В области формирования основ гражданственности и патриотизма.</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Воспитывает уважительное отношение к нашей Родине - России. Продолжает знакомить с государственной символикой Российской Федерации: Российский флаг и герб России; воспитывает уважительное отношение к символам страны.</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lastRenderedPageBreak/>
        <w:t>Обогащает представления детей о государственных праздниках: День защитника Отечества, День Победы. Знакомит детей с содержанием праздника, с памятными местами в населенном пункте, котором живет, посвященными празднику.</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Педагог обогащает представления детей о малой родине: знакомит с основными достопримечательностями населенного пункта, развивает интерес детей к их посещению с родителями (законными представителями); знакомит с названиями улиц, на которых живут дети. Поддерживает эмоциональную отзывчивость детей на красоту родного края. Создает условия для отражения детьми впечатлений о малой родине в различных видах деятельности (рассказывает, изображает, воплощает образы в играх, разворачивает сюжет и так далее).</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Поддерживает интерес к народной культуре страны (традициям, устному народному творчеству, народной музыке, танцам, играм, игрушкам).</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3) В сфере трудового воспитания.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Педагог знакомит детей с содержанием и структурой процессов хозяйственно-бытового труда взрослых, обогащает их представления, организуя специальные образовательные ситуации с моделированием конкретных трудовых процессов взрослых, работающих в ДОО (как музыкальный руководитель готовится к занятиям с детьми, как электрик меняет электрические лампочки в групповой комнате, повар делает салат на обед). Беседует с детьми, обращает внимание на целостность трудового процесса, направленного на продуктивный результат, вызывает у детей добрые и уважительные чувства к взрослым, которые заботятся о жизнедеятельности детей в ДОО.</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Педагог поддерживает инициативу детей узнать и рассказать о трудовой деятельности взрослых, поощряет коммуникативную активность ребёнка, связанную с желанием рассказать о профессии мамы или папы, описать их трудовые действия, рассказать о результатах их труда.</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Педагог расширяет представление детей о предметах как результате труда взрослых, о многообразии предметного мира материалов (металл, стекло, бумага, картон, кожа и тому подобное), знакомит детей с ключевыми характеристиками материалов, организуя экспериментирование способствует обогащению представлений детей об отличительных признаках материалов для создания продуктов труда (прочный (ломкий) материал, промокаемый (водоотталкивающий) материал, мягкий (твердый) материал и тому подобное).</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Педагог рассказывает детям о бытовой технике, помогающей взрослым организовать бытовой труд дома: стиральная и посудомоечная машины, пылесос, мультиварка, миксер, мясорубка; беседует с детьми о назначении бытовой техники, формирует представление о её назначении для ускорения и облегчения процессов бытового труда.</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Педагог создает условия для позитивного включения детей в процессы самообслуживания в режимных моментах группы, поощряет желание детей проявлять самостоятельность и инициативность, используя приемы поощрения и одобрения правильных действий детей, результатов процесса самообслуживания. Одобряет действия детей, направленные на оказание взаимопомощи (помочь доделать поделку, помочь одеться, помочь убрать со стола и тому подобное).</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 xml:space="preserve">В процессе самообслуживания обращает внимание детей на необходимость бережного отношения к вещам: аккуратное складывание одежды, возвращение игрушек на место после игры и тому подобное. В процессе самообслуживания педагог напоминает </w:t>
      </w:r>
      <w:r>
        <w:rPr>
          <w:rFonts w:ascii="PT Astra Serif" w:eastAsia="Times New Roman" w:hAnsi="PT Astra Serif" w:cs="Times New Roman"/>
          <w:color w:val="000000" w:themeColor="text1"/>
          <w:sz w:val="28"/>
          <w:szCs w:val="28"/>
          <w:lang w:eastAsia="ru-RU"/>
        </w:rPr>
        <w:lastRenderedPageBreak/>
        <w:t>детям о важности соблюдения очередности действий в трудовом процессе для достижения качественного результата, демонстрирует детям приемы самоконтроля для оценки результата, поощряет действия детей, направленные на применение способов самоконтроля в процессе выполнения действий.</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4) В области формирования основ безопасности поведения.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Педагог способствует обогащению представлений детей об основных правилах безопасного поведения в быту, в природе, на улице, в реальном общении с незнакомыми людьми и в телефонных разговорах с ними.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Создает условия для расширения и углубления интереса детей к бытовым приборам и предметам быта, обсуждает вместе с детьми правила их использования, поощряет стремление детей поделиться своим опытом с другими, предлагает детям рассказать о том, как они дома соблюдают правила безопасного поведения, выбирает вместе с детьми лучшие примеры. Обсуждает с детьми, что порядок в доме и ДОО необходимо соблюдать не только для красоты, но и для безопасности человека, что предметы и игрушки необходимо класть на свое место.</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Рассматривает вместе с детьми картинки с правилами и алгоритмами поведения в ситуациях, опасных для здоровья и жизни, которые могут произойти с детьми дома, в условиях ДОО, в ближайшем с домом окружении: если неосторожно пользоваться, брать без разрешения или играть острыми, колющими, режущими предметами, то можно порезаться или уколоться, лучше предупредить взрослого и пользоваться только под его присмотром.</w:t>
      </w:r>
    </w:p>
    <w:p w:rsidR="00D80405" w:rsidRPr="00172A57" w:rsidRDefault="00D83D2A" w:rsidP="00172A57">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Создает игровые ситуации, в которых ребёнок может закрепить опыт безопасного поведения в быту, на улице, в природе, в общении с незнакомыми людьми. Обсуждают с детьми правила безопасного поведения в чрезвычайных ситуациях: как позвать взрослого на помощь, как вызвать помощь по мобильному устройству и тому подобное.</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1.3.6. От 5 лет до 6 лет.</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1.3.6.1. В области социально-коммуникативного развития основными задачами образовательной деятельности являются: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1) в сфере социальных отношений:</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обогащать представления детей о формах поведения и действиях в различных ситуациях в семье и ДОО;</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содействовать пониманию детьми собственных и чужих эмоциональных состояний и переживаний, овладению способами эмпатийного поведения в ответ на разнообразные эмоциональные проявления сверстников и взрослых;</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поддерживать интерес детей к отношениям и событиям в коллективе, согласованию действий между собой и заинтересованности в общем результате совместной деятельности;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обеспечивать умение детей вырабатывать и принимать правила взаимодействия в группе, понимание детьми последствий несоблюдения принятых правил;</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расширять представления о правилах поведения в общественных местах; об обязанностях в группе;</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 xml:space="preserve">Задачи части, формируемой участниками образовательных отношений, образовательной области «Социально-коммуникативное развитие» </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2) в области формирования основ гражданственности и патриотизма:</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lastRenderedPageBreak/>
        <w:t>воспитывать уважительное отношение к Родине, к людям разных национальностей, проживающим на территории России, их культурному наследию;</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знакомить детей с содержанием государственных праздников и традициями празднования, развивать патриотические чувства, уважение и гордость за поступки героев Отечества, достижения страны;</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поддерживать детскую любознательность по отношению к родному краю, эмоциональный отклик на проявления красоты в различных архитектурных объектах и произведениях искусства, явлениях природы;</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 xml:space="preserve">Задачи части, формируемой участниками образовательных отношений, образовательной области «Социально-коммуникативное развитие» </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3) в сфере трудового воспитания: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формировать представления о профессиях и трудовых процессах;</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воспитывать бережное отношение к труду взрослых, к результатам их труда;</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развивать самостоятельность и инициативу в трудовой деятельности по самообслуживанию, хозяйственно-бытовому, ручному труду и конструированию, труду в природе;</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знакомить детей с элементарными экономическими знаниями, формировать первоначальные представления о финансовой грамотности;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 xml:space="preserve">Задачи части, формируемой участниками образовательных отношений, образовательной области «Социально-коммуникативное развитие» </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4) в области формирования безопасного поведения: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формировать представления детей об основных источниках и видах опасности в быту, на улице, в природе, в информационно-телекоммуникационной сети "Интернет" (далее - сеть Интернет) и способах безопасного поведения; о правилах безопасности дорожного движения в качестве пешехода и пассажира транспортного средства;</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формировать осмотрительное отношение к потенциально опасным для человека ситуациям;</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знакомить с основными правилами пользования сети Интернет, цифровыми ресурсами, исключая практическое использование электронных средств обучения индивидуального использования.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 xml:space="preserve">Задачи части, формируемой участниками образовательных отношений, образовательной области «Социально-коммуникативное развитие» </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1.3.6.2. Содержание образовательной деятельности.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1) В сфере социальных отношений.</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Педагог предоставляет детям возможность рассказать о себе, выразить собственные потребности и желания, воспитывает самоуважение и уверенность в себе, подчеркивает достижения ребёнка. Знакомит детей с их правами. Обогащает представления детей о расширении форм поведения и действий детей в ситуации взросления (помощь взрослым дома и в группе, сочувствие и поддержка детей с ОВЗ в ДОО; забота и поддержка младших).</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 xml:space="preserve">Педагог знакомит детей с основными эмоциями и чувствами, их выражением в мимике, пантомимике, действиях, интонации речи. Анализирует с детьми причины и события, способствующие возникновению эмоций, рассматривает примеры из жизненного опыта детей, произведений литературы и изобразительного искусства, кинематографа и мультипликации. Учит детей понимать свои и чужие эмоциональные состояния, </w:t>
      </w:r>
      <w:r>
        <w:rPr>
          <w:rFonts w:ascii="PT Astra Serif" w:eastAsia="Times New Roman" w:hAnsi="PT Astra Serif" w:cs="Times New Roman"/>
          <w:color w:val="000000" w:themeColor="text1"/>
          <w:sz w:val="28"/>
          <w:szCs w:val="28"/>
          <w:lang w:eastAsia="ru-RU"/>
        </w:rPr>
        <w:lastRenderedPageBreak/>
        <w:t>разговаривать о них, демонстрирует примеры эмоциональной поддержки и адекватные возрасту способы регуляции эмоциональных состояний.</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Обогащает представления о семье, семейных и родственных отношениях: члены семьи, ближайшие родственники по линии матери и отца. Способствует пониманию того, как поддерживаются родственные связи (переписка, разговор по телефону, посещения, совместный отдых), как проявляются в семье забота, любовь, уважение друг к другу. Рассматривает проявления семейных традиций и отношения к пожилым членам семьи. Обогащает представления детей о заботе и правилах оказания посильной помощи больному члену семьи.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Педагог поддерживает стремление ребёнка быть членом детского коллектива: иметь ближайшее окружение и предпочтения в общении; стремиться к деловому сотрудничеству; в совместной деятельности ориентироваться на свои возможности и сверстника. Способствует овладению детьми умений совместной деятельности: принимать общую цель, договариваться о способах деятельности и материалах, в процессе общего дела быть внимательными друг к другу, проявлять заинтересовать в достижении результата, выражать свое отношение к результату и взаимоотношениям. Поддерживает предотвращение и самостоятельное преодоление конфликтных ситуаций, уступки друг другу, уточнения причин несогласия. Обогащает опыт освоения детьми групповых форм совместной деятельности со сверстниками.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Педагог в совместной деятельности с детьми поощряет обсуждение и установление правил взаимодействия в группе, способствует пониманию детьми последствий несоблюдения принятых правил.</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Расширяет представления о правилах поведения в общественных местах; об обязанностях в группе. Обогащает словарь детей вежливыми словами (доброе утро, добрый вечер, хорошего дня, будьте здоровы, пожалуйста, извините, спасибо).</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Развивает позитивное отношение к ДОО: поддерживает желание детей соблюдать порядок и чистоту в группе, преобразовывать пространство в зависимости от предстоящих событий (праздники, мероприятия), воспитывает бережное отношение к пространству и оборудованию ДОО. Включает детей в подготовку мероприятий для родителей (законных представителей), пожилых людей, младших детей в ДОО. Поддерживает чувство гордости детей, удовлетворение от проведенных мероприятий.</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2) В области формирования основ гражданственности и патриотизма.</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Педагог воспитывает уважительное отношение к нашей Родине - России. Расширяет представления о государственных символах России - гербе, флаге, гимне, знакомит с историей их возникновения в доступной для детей форме. Обогащает представления детей о том, что Россия - большая многонациональная страна, воспитывает уважение к людям разных национальностей, их культуре. Развивает интерес к жизни людей разных национальностей, проживающих на территории России, их образу жизни, традициям и способствует его выражению в различных видах деятельности детей (рисуют, играют, обсуждают). Уделяет особое внимание традициям и обычаям народов, которые проживают на территории малой родины.</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 xml:space="preserve">Обогащает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содержанием </w:t>
      </w:r>
      <w:r>
        <w:rPr>
          <w:rFonts w:ascii="PT Astra Serif" w:eastAsia="Times New Roman" w:hAnsi="PT Astra Serif" w:cs="Times New Roman"/>
          <w:color w:val="000000" w:themeColor="text1"/>
          <w:sz w:val="28"/>
          <w:szCs w:val="28"/>
          <w:lang w:eastAsia="ru-RU"/>
        </w:rPr>
        <w:lastRenderedPageBreak/>
        <w:t>праздника, с традициями празднования, памятными местами в населенном пункте, посвященными празднику. Воспитывает уважение к защитникам и героям Отечества. Знакомит детей с яркими биографическими фактами, поступками героев Отечества, вызывает позитивный эмоциональный отклик и чувство гордости.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Педагог обогащает представления детей о малой родине: поддерживает любознательность по отношению к родному краю; интерес, почему именно так устроен населенный пункт (расположение улиц, площадей, различных объектов инфраструктуры); знакомит со смыслом некоторых символов и памятников населенного пункта, развивает умения откликаться на проявления красоты в различных архитектурных объектах. Поддерживает проявления у детей первичной социальной активности: желание принять участие в значимых событиях, переживание эмоций, связанных с событиями военных лет и подвигами горожан (чествование ветеранов, социальные акции и прочее).</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3) В сфере трудового воспитания.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Педагог обогащает представления детей о труде взрослых, знакомит детей дошкольного возраста с разными видами производительного (промышленность, строительство, сельское хозяйство) и обслуживающего (сфера досуга и отдыха, сфера культуры, медицина, торговля) труда. Создает образовательные ситуации по ознакомлению детей с конкретными профессиями взрослых, демонстрирует возможные связи между профессиями, обращает внимание детей на содержание каждой профессии в соответствии с общей структурой трудового процесса (мотив, цель, инструменты и оборудование, содержание действий, выбор трудовых действий в соответствии с целью, результат): продавец продает товар покупателю, рабочий на фабрике изготавливает товар, шофер развозит товар по магазинам, грузчик разгружает товар.</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Педагог формирует представление детей о современной технике, в том числе цифровой, её разнообразии, создает образовательные ситуации для знакомства детей с конкретными техническими приборами, показывает, как техника способствует ускорению получения результата труда и облегчению труда взрослых.</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Педагог создает условия для знакомства детей с экономическими знаниями, рассказывает о назначении рекламы для распространения информации о товаре, формирует представление о финансовой грамотности человека, обсуждает с детьми назначение денег и их участие в процессе приобретения товаров или услуг, организует проблемные и игровые ситуации для детей, развивает умения планировать расходы на покупку необходимых товаров и услуг, формирует уважение к труду родителей (законных представителей).</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Педагог продолжает поощрять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подобное.</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Педагог создает условия для коллективного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lastRenderedPageBreak/>
        <w:t>4) В области формирования безопасного поведения.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Педагог создает условия для закрепления представлений детей о правилах безопасного поведения в быту, на улице, в природе, в общении с людьми, в том числе в сети Интернет. Обсуждает с детьми содержание детских книг, где герои попадают в опасные ситуации, побуждает детей к рассуждениям, что нужно было сделать, чтобы избежать опасности, обговаривает вместе с детьми алгоритм безопасного поведения. Рассматривает с детьми картинки, постеры, где раскрывается связь между необдуманным и неосторожным действиями человека и опасными последствиями разрешения ситуации (наступил на люк - чуть не провалился в шахту, толкнул ребёнка на горке - мальчик упал на острый лед и тому подобное). Инициирует проблемными вопросами желание детей рассказать о том, как можно было избежать опасной ситуации, какие советы дети могли бы дать героям, представленным на картинках.</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Педагог создает условия для самостоятельной деятельности детей, где можно было бы применить навыки безопасного поведения: организует игровые и проблемные ситуации, решая которые ребёнок может закрепить правила безопасного поведения. Инициирует вместе с детьми создание общих правил безопасного поведения в группе, на улице, в природе, в общении с людьми, поощряет интерес детей к данной теме, поддерживает их творческие находки и предложения. Читает с детьми художественную литературу, инициирует обсуждение с детьми тех эпизодов книги, где герои попадают в опасную ситуацию, активизирует проблемными вопросами желание детей рассказать, как нужно было себя вести в подобной ситуации, чтобы избежать опасности.</w:t>
      </w:r>
    </w:p>
    <w:p w:rsidR="00D80405" w:rsidRPr="00172A57" w:rsidRDefault="00D83D2A" w:rsidP="00172A57">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Педагог обсуждает с детьми правила пользования сетью Интернет, цифровыми ресурсами.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1.3.7. От 6 лет до 7 лет.</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1.3.7.1. В области социально-коммуникативного развития основными задачами образовательной деятельности являются: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1) в сфере социальных отношений:</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поддерживать положительную самооценку ребёнка, уверенность в себе, осознание роста своих достижений, чувства собственного достоинства, стремления стать школьником;</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обогащать опыт применения разнообразных способов взаимодействия со взрослыми и сверстниками; развитие начал социально-значимой активности;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обогащать эмоциональный опыт ребёнка, развивать способность ребёнка распознавать свои переживания и эмоции окружающих, осуществлять выбор социально одобряемых действий в конкретных ситуациях и обосновывать свои намерения и ценностные ориентации;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развивать способность ребёнка понимать и учитывать интересы и чувства других; договариваться и дружить со сверстниками; разрешать возникающие конфликты конструктивными способами;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воспитывать привычки культурного поведения и общения с людьми, основ этикета, правил поведения в общественных местах;</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2) в области формирования основ гражданственности и патриотизма:</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воспитывать патриотические и интернациональные чувства, уважительное отношение к Родине, к представителям разных национальностей, интерес к их культуре и обычаям;</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lastRenderedPageBreak/>
        <w:t>расширять представления детей о государственных праздниках и поддерживать интерес детей к событиям, происходящим в стране, развивать чувство гордости за достижения страны в области спорта, науки и искусства, служения и верности интересам страны;</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знакомить с целями и доступными практиками волонтерства в России и включать детей при поддержке взрослых в социальные акции, волонтерские мероприятия в ДОО и в населенном пункте;</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развивать интерес детей к населенному пункту, в котором живет, переживание чувства удивления, восхищения достопримечательностями, событиями прошлого и настоящего; поощрять активное участие в праздновании событий, связанных с его местом проживания;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3) в сфере трудового воспитания: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развивать ценностное отношение к труду взрослых;</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формировать представления о труде как ценности общества, о разнообразии и взаимосвязи видов труда и профессий;</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формировать элементы финансовой грамотности, осознания материальных возможностей родителей (законных представителей), ограниченности материальных ресурсов;</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развивать интерес и самостоятельность в разных видах доступного труда, умения включаться в реальные трудовые связи со взрослыми и сверстниками;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поддерживать освоение умений сотрудничества в совместном труде;</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воспитывать ответственность, добросовестность, стремление к участию в труде взрослых, оказанию посильной помощи;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4) в области формирования безопасного поведения: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формировать представления об опасных для человека ситуациях в быту, в природе и способах правильного поведения; о правилах безопасности дорожного движения в качестве пешехода и пассажира транспортного средства;</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воспитывать осторожное и осмотрительное отношение к потенциально опасным для человека ситуациям в общении, в быту, на улице, в природе, в сети Интернет.</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1.3.7.2. Содержание образовательной деятельности.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1) В сфере социальных отношений.</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Педагог обеспечивает детям возможность осознания и признания собственных ошибок, рефлексии качества решения поставленных задач, определения путей развития. Знакомит детей с их правами, возможными вариантами поведения и реакций в случае их нарушения. Воспитывает осознанное отношение к своему будущему и стремление быть полезным обществу.</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Педагог знакомит детей с изменением позиции человека с возрастом (ребёнок посещает ДОО, затем учится в общеобразовательной организации, в колледже, вузе, взрослый работает, пожилой человек передает опыт последующим поколениям). Объясняет детям о необходимости укрепления связи между поколениями, взаимной поддержки детей и взрослых.</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Обогащает представления детей об общеобразовательной организации, школьниках, учителе; поддерживает стремление к школьному обучению, к познанию, освоению чтения, письма. Расширяет представление о роли общеобразовательной организации в жизни людей.</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lastRenderedPageBreak/>
        <w:t>Педагог развивает умение детей распознавать собственные эмоции и чувства, понимать чувства и переживания окружающих; учит понимать эмоциональное состояние сверстников по невербальным признакам (обращает внимание на мимику, позу, поведение); помогает находить причины и следствия возникновения эмоций, анализировать свои переживания и рассказывать о них; использовать социально приемлемые способы проявления эмоций и доступных возрасту способы произвольной регуляции эмоциональных состояний (сменить вид деятельности и прочее). Демонстрирует детям отражение эмоциональных состояний в природе и произведениях искусства.</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Расширяет представления о семье, семейных и родственных отношениях: взаимные чувства, правила общения в семье, значимые и памятные события, досуг семьи, семейный бюджет.</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Обогащает представления о нравственных качествах людей, их проявлении в поступках и взаимоотношениях.</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Педагог развивает умение сотрудничать со сверстниками: побуждает к обсуждению планов, советуется с детьми по поводу дел в группе; поддерживает обращенность и интерес к мнению сверстника, инициирует ситуации взаимопомощи детей в различных видах деятельности; подчеркивает ценность каждого ребёнка и его вклада в общее дело; способствует тому, чтобы дети в течение дня в различных видах деятельности выбирали партнеров по интересам; помогает устанавливать детям темп совместных действий.</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Воспитывает привычку без напоминаний использовать в общении со сверстниками и взрослыми формулы словесной вежливости (приветствие, прощание, просьбы, извинения).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Приучает детей самостоятельно соблюдать установленный порядок поведения в группе, регулировать собственную активность. Обогащает представления о том, что они самые старшие среди детей в ДОО, показывают другим хороший пример, заботятся о малышах, помогают взрослым, готовятся к обучению в общеобразовательной организации.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2) В области формирования основ гражданственности и патриотизма.</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Педагог воспитывает патриотические и интернациональные чувства, уважительное отношение к нашей Родине - России. Знакомит детей с признаками и характеристиками государства с учётом возрастных особенностей восприятия ими информации (территория государства и его границы, столица и так далее). Рассказывает, что Россия - самая большая страна мира и показывает на глобусе и карте. Расширяет представления о столице России - Москве и об административном центре федерального округа, на территории которого проживают дети. Знакомит с основными положениями порядка использования государственной символики (бережно хранить, вставать во время исполнения гимна страны).</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Обогащает представления о том, что в нашей стране мирно живут люди разных национальностей, воспитывает уважение к представителям разных национальностей, интерес к их культуре и обычаям.</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 xml:space="preserve">Знакомит детей с назначением и доступными практиками волонтерства в России, вызывает эмоциональный отклик, осознание важности и значимости волонтерского движения. Предлагает детям при поддержке родителей (законных представителей) </w:t>
      </w:r>
      <w:r>
        <w:rPr>
          <w:rFonts w:ascii="PT Astra Serif" w:eastAsia="Times New Roman" w:hAnsi="PT Astra Serif" w:cs="Times New Roman"/>
          <w:color w:val="000000" w:themeColor="text1"/>
          <w:sz w:val="28"/>
          <w:szCs w:val="28"/>
          <w:lang w:eastAsia="ru-RU"/>
        </w:rPr>
        <w:lastRenderedPageBreak/>
        <w:t>включиться в социальные акции, волонтерские мероприятия в ДОО и в населенном пункте.</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Расширяет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праздниками: День полного освобождения Ленинграда от фашистской блокады; Международный день родного языка, День добровольца (волонтера) в России, День Конституции Российской Федерации. Включает детей в празднование событий, связанных с жизнью населенного пункта, - День рождения города, празднование военных триумфов, памятные даты, связанные с жизнью и творчеством знаменитых горожан. Поощряет интерес детей к событиям, происходящим в стране, воспитывает чувство гордости за её достижения. Воспитывает уважение к защитникам Отечества, к памяти павших бойцов.</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Развивает интерес детей к населенному пункту, в котором живут, переживание чувства удивления, восхищения достопримечательностями, событиям прошлого и настоящего. Способствует проявлению активной деятельностной позиции детей: непосредственное познание достопримечательностей родного населенного пункта на прогулках и экскурсиях, чтение произведений детской литературы, в которой представлена художественно-эстетическая оценка родного края. Учит детей действовать с картой, создавать коллажи и макеты локаций, использовать макеты в различных видах деятельности. Знакомит детей с жизнью и творчеством знаменитых горожан; с профессиями, связанными со спецификой родного населенного пункта.</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3) В сфере трудового воспитания.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Педагог расширяет и углубляет представления о труде взрослых путем знакомства детей с разными профессиями, рассказывает о современных профессиях, возникших в связи с потребностями людей. Организует встречи детей с представителями разных профессий, организует экскурсии с целью продемонстрировать реальные трудовые действия и взаимоотношения специалистов на работе, организует просмотры видеофильмов, мультфильмов, чтение художественно литературы для знакомства детей с многообразием профессий современного человека. Организует этические беседы с детьми с целью обсуждения требований, предъявляемых к человеку определенной профессии, раскрывает личностные качества, помогающие человеку стать профессионалом и качественно выполнять профессиональные обязанности.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Педагог создает игровые и проблемные ситуации для расширения представлений детей об обмене ценностями в процессе производства и потребления товаров и услуг, о денежных отношениях в сфере обмена товаров и услуг, развития умений бережливости, рационального поведения в процессе реализации обменных операций: деньги - товар (продажа - покупка), формирует представления о реальной стоимости и цене отдельных продуктов питания, игрушек, детских книг. В процессе обсуждения с детьми основ финансовой грамотности педагог формирует элементы культуры потребления: бережного отношения к ресурсам потребления: воде, электричеству, продуктам питания, одежде, обуви, жилищу.</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 xml:space="preserve">Поощряет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w:t>
      </w:r>
      <w:r>
        <w:rPr>
          <w:rFonts w:ascii="PT Astra Serif" w:eastAsia="Times New Roman" w:hAnsi="PT Astra Serif" w:cs="Times New Roman"/>
          <w:color w:val="000000" w:themeColor="text1"/>
          <w:sz w:val="28"/>
          <w:szCs w:val="28"/>
          <w:lang w:eastAsia="ru-RU"/>
        </w:rPr>
        <w:lastRenderedPageBreak/>
        <w:t>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подобное.</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Поддерживает коллективное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 знакомит детей с правилами использования инструментов труда - ножниц, иголки и тому подобное.</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4) В области формирования безопасного поведения.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Педагог осуществляет ознакомление детей с правилами безопасного поведения в ситуациях, создающих угрозу жизни и здоровью ребёнка (погас свет, остался один в темноте, потерялся на улице, в лесу, в магазине, во время массового праздника, получил травму (ушиб, порез) и тому подобное). Создавая игровые, проблемные ситуации, досуги для детей, педагог активизирует самостоятельный опыт детей в области безопасного поведения, позволяет детям демонстрировать сформированные умения, связанные с безопасным поведением.</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Педагог инициирует самостоятельность и активность детей в соблюдении норм и правил безопасного поведения, ободряет похвалой правильно выполненные действия.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Педагог рассказывает детям об элементарных правилах оказания первой медицинской помощи при первых признаках недомогания, травмах, ушибах. Закрепляет через организацию дидактических игр, упражнений действия детей, связанные с оказанием первой медицинской помощи.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Организует встречи детей со специалистами, чьи профессии связаны с безопасностью (врач скорой помощи, врач - травматолог, полицейский, охранник в ДОО, пожарный и другие) с целью обогащения представлений детей о безопасном поведении дома, на улице, в природе, в ДОО, в местах большого скопления людей: в магазинах, на вокзалах, на праздниках, в развлекательных центрах и парках.</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Обсуждает с детьми правила безопасного общения и взаимодействия со сверстниками в разных жизненных ситуациях, поощряет стремление детей дошкольного возраста создать правила безопасного общения в группе.</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Обсуждает с детьми безопасные правила использования цифровых ресурсов, правила пользования мобильными телефонами с учётом требований Санитарных правил СП 2.4.3648-20 "Санитарно-эпидемиологические требования к организациям воспитания и обучения, отдыха и оздоровления детей и молодежи", утверждённых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61573), действующим до 1 января 2027 года (далее - СП 2.4.3648-20), 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 утверждённых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действующим до 1 марта 2027 года (далее - СанПиН 1.2.3685-21).</w:t>
      </w:r>
      <w:r>
        <w:rPr>
          <w:rFonts w:ascii="PT Astra Serif" w:eastAsia="Times New Roman" w:hAnsi="PT Astra Serif" w:cs="Times New Roman"/>
          <w:b/>
          <w:i/>
          <w:color w:val="000000" w:themeColor="text1"/>
          <w:sz w:val="28"/>
          <w:szCs w:val="28"/>
          <w:lang w:eastAsia="ru-RU"/>
        </w:rPr>
        <w:t xml:space="preserve"> </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lastRenderedPageBreak/>
        <w:t xml:space="preserve">Решение </w:t>
      </w:r>
      <w:r>
        <w:rPr>
          <w:rFonts w:ascii="PT Astra Serif" w:eastAsia="Times New Roman" w:hAnsi="PT Astra Serif" w:cs="Times New Roman"/>
          <w:i/>
          <w:color w:val="000000" w:themeColor="text1"/>
          <w:sz w:val="28"/>
          <w:szCs w:val="28"/>
          <w:lang w:eastAsia="ru-RU"/>
        </w:rPr>
        <w:t>совокупных задач воспитания</w:t>
      </w:r>
      <w:r>
        <w:rPr>
          <w:rFonts w:ascii="PT Astra Serif" w:eastAsia="Times New Roman" w:hAnsi="PT Astra Serif" w:cs="Times New Roman"/>
          <w:color w:val="000000" w:themeColor="text1"/>
          <w:sz w:val="28"/>
          <w:szCs w:val="28"/>
          <w:lang w:eastAsia="ru-RU"/>
        </w:rPr>
        <w:t xml:space="preserve"> в рамках образовательной области "Социально-коммуникативное развитие" направлено на приобщение детей к ценностям "Родина", "Природа", "Семья", "Человек", "Жизнь", "Милосердие", "Добро", "Дружба", "Сотрудничество", "Труд". Это предполагает решение задач нескольких направлений воспитания: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воспитание уважения к своей семье, своему населенному пункту, родному краю, своей стране;</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воспитание уважительного отношения к другим людям - детям и взрослым (родителям (законным представителям), педагогам, соседям и другим), вне зависимости от их этнической и национальной принадлежности;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воспитание ценностного отношения к культурному наследию своего народа, к нравственным и культурным традициям России;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содействие становлению целостной картины мира, основанной на представлениях о добре и зле, красоте и уродстве, правде и лжи;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создание условий для возникновения у ребёнка нравственного, социально значимого поступка, приобретения ребёнком опыта милосердия и заботы;</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поддержка трудового усилия, привычки к доступному дошкольнику напряжению физических, умственных и нравственных сил для решения трудовой задачи;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формирование способности бережно и уважительно относиться к результатам своего труда и труда других людей.</w:t>
      </w:r>
    </w:p>
    <w:p w:rsidR="00D80405" w:rsidRDefault="00D80405">
      <w:pPr>
        <w:shd w:val="clear" w:color="auto" w:fill="FFFFFF"/>
        <w:spacing w:after="0" w:line="240" w:lineRule="auto"/>
        <w:ind w:firstLine="567"/>
        <w:jc w:val="both"/>
        <w:rPr>
          <w:rFonts w:ascii="PT Astra Serif" w:eastAsia="Times New Roman" w:hAnsi="PT Astra Serif" w:cs="Times New Roman"/>
          <w:color w:val="000000" w:themeColor="text1"/>
          <w:sz w:val="28"/>
          <w:szCs w:val="28"/>
          <w:lang w:eastAsia="ru-RU"/>
        </w:rPr>
      </w:pP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b/>
          <w:i/>
          <w:color w:val="000000" w:themeColor="text1"/>
          <w:sz w:val="28"/>
          <w:szCs w:val="28"/>
          <w:lang w:eastAsia="ru-RU"/>
        </w:rPr>
        <w:t>Методическое обеспечение образовательной области «Социально-коммуникативное развитие»:</w:t>
      </w:r>
    </w:p>
    <w:p w:rsidR="00A27D28" w:rsidRPr="00A27D28" w:rsidRDefault="00A27D28" w:rsidP="00A27D28">
      <w:pPr>
        <w:autoSpaceDE w:val="0"/>
        <w:autoSpaceDN w:val="0"/>
        <w:adjustRightInd w:val="0"/>
        <w:spacing w:after="0" w:line="240" w:lineRule="auto"/>
        <w:rPr>
          <w:rFonts w:ascii="Times New Roman" w:hAnsi="Times New Roman" w:cs="Times New Roman"/>
          <w:sz w:val="28"/>
          <w:szCs w:val="28"/>
        </w:rPr>
      </w:pPr>
      <w:r w:rsidRPr="00A27D28">
        <w:rPr>
          <w:rFonts w:ascii="Times New Roman" w:hAnsi="Times New Roman" w:cs="Times New Roman"/>
          <w:sz w:val="28"/>
          <w:szCs w:val="28"/>
        </w:rPr>
        <w:t>Губанова Н. Ф. Игровая деятельность в детском саду. — М.: Мозаика-Синтез, 2006-2010.</w:t>
      </w:r>
    </w:p>
    <w:p w:rsidR="00A27D28" w:rsidRPr="00A27D28" w:rsidRDefault="00A27D28" w:rsidP="00A27D28">
      <w:pPr>
        <w:autoSpaceDE w:val="0"/>
        <w:autoSpaceDN w:val="0"/>
        <w:adjustRightInd w:val="0"/>
        <w:spacing w:after="0" w:line="240" w:lineRule="auto"/>
        <w:rPr>
          <w:rFonts w:ascii="Times New Roman" w:hAnsi="Times New Roman" w:cs="Times New Roman"/>
          <w:sz w:val="28"/>
          <w:szCs w:val="28"/>
        </w:rPr>
      </w:pPr>
      <w:r w:rsidRPr="00A27D28">
        <w:rPr>
          <w:rFonts w:ascii="Times New Roman" w:hAnsi="Times New Roman" w:cs="Times New Roman"/>
          <w:sz w:val="28"/>
          <w:szCs w:val="28"/>
        </w:rPr>
        <w:t>Губанова Н. Ф. Развитие игровой деятельности. Система работы в первой младшей группе детского</w:t>
      </w:r>
    </w:p>
    <w:p w:rsidR="00A27D28" w:rsidRPr="00A27D28" w:rsidRDefault="00A27D28" w:rsidP="00A27D28">
      <w:pPr>
        <w:autoSpaceDE w:val="0"/>
        <w:autoSpaceDN w:val="0"/>
        <w:adjustRightInd w:val="0"/>
        <w:spacing w:after="0" w:line="240" w:lineRule="auto"/>
        <w:rPr>
          <w:rFonts w:ascii="Times New Roman" w:hAnsi="Times New Roman" w:cs="Times New Roman"/>
          <w:sz w:val="28"/>
          <w:szCs w:val="28"/>
        </w:rPr>
      </w:pPr>
      <w:r w:rsidRPr="00A27D28">
        <w:rPr>
          <w:rFonts w:ascii="Times New Roman" w:hAnsi="Times New Roman" w:cs="Times New Roman"/>
          <w:sz w:val="28"/>
          <w:szCs w:val="28"/>
        </w:rPr>
        <w:t>сада. — М.: Мозаика-Синтез, 2007-2010.</w:t>
      </w:r>
    </w:p>
    <w:p w:rsidR="00A27D28" w:rsidRPr="00A27D28" w:rsidRDefault="00A27D28" w:rsidP="00A27D28">
      <w:pPr>
        <w:autoSpaceDE w:val="0"/>
        <w:autoSpaceDN w:val="0"/>
        <w:adjustRightInd w:val="0"/>
        <w:spacing w:after="0" w:line="240" w:lineRule="auto"/>
        <w:rPr>
          <w:rFonts w:ascii="Times New Roman" w:hAnsi="Times New Roman" w:cs="Times New Roman"/>
          <w:sz w:val="28"/>
          <w:szCs w:val="28"/>
        </w:rPr>
      </w:pPr>
      <w:r w:rsidRPr="00A27D28">
        <w:rPr>
          <w:rFonts w:ascii="Times New Roman" w:hAnsi="Times New Roman" w:cs="Times New Roman"/>
          <w:sz w:val="28"/>
          <w:szCs w:val="28"/>
        </w:rPr>
        <w:t>Губанова Н. Ф. Развитие игровой деятельности. Система работы во второй младшей группе детского</w:t>
      </w:r>
    </w:p>
    <w:p w:rsidR="00A27D28" w:rsidRPr="00A27D28" w:rsidRDefault="00A27D28" w:rsidP="00A27D28">
      <w:pPr>
        <w:autoSpaceDE w:val="0"/>
        <w:autoSpaceDN w:val="0"/>
        <w:adjustRightInd w:val="0"/>
        <w:spacing w:after="0" w:line="240" w:lineRule="auto"/>
        <w:rPr>
          <w:rFonts w:ascii="Times New Roman" w:hAnsi="Times New Roman" w:cs="Times New Roman"/>
          <w:sz w:val="28"/>
          <w:szCs w:val="28"/>
        </w:rPr>
      </w:pPr>
      <w:r w:rsidRPr="00A27D28">
        <w:rPr>
          <w:rFonts w:ascii="Times New Roman" w:hAnsi="Times New Roman" w:cs="Times New Roman"/>
          <w:sz w:val="28"/>
          <w:szCs w:val="28"/>
        </w:rPr>
        <w:t>сада. — М.: Мозаика-Синтез, 2008-2010,</w:t>
      </w:r>
    </w:p>
    <w:p w:rsidR="00A27D28" w:rsidRPr="00A27D28" w:rsidRDefault="00A27D28" w:rsidP="00A27D28">
      <w:pPr>
        <w:autoSpaceDE w:val="0"/>
        <w:autoSpaceDN w:val="0"/>
        <w:adjustRightInd w:val="0"/>
        <w:spacing w:after="0" w:line="240" w:lineRule="auto"/>
        <w:rPr>
          <w:rFonts w:ascii="Times New Roman" w:hAnsi="Times New Roman" w:cs="Times New Roman"/>
          <w:sz w:val="28"/>
          <w:szCs w:val="28"/>
        </w:rPr>
      </w:pPr>
      <w:r w:rsidRPr="00A27D28">
        <w:rPr>
          <w:rFonts w:ascii="Times New Roman" w:hAnsi="Times New Roman" w:cs="Times New Roman"/>
          <w:sz w:val="28"/>
          <w:szCs w:val="28"/>
        </w:rPr>
        <w:t>Гу6анова Н. Ф. Развитие игровой деятельности. Система работы в средней группе детского сада. —</w:t>
      </w:r>
    </w:p>
    <w:p w:rsidR="00A27D28" w:rsidRPr="00A27D28" w:rsidRDefault="00A27D28" w:rsidP="00A27D28">
      <w:pPr>
        <w:autoSpaceDE w:val="0"/>
        <w:autoSpaceDN w:val="0"/>
        <w:adjustRightInd w:val="0"/>
        <w:spacing w:after="0" w:line="240" w:lineRule="auto"/>
        <w:rPr>
          <w:rFonts w:ascii="Times New Roman" w:hAnsi="Times New Roman" w:cs="Times New Roman"/>
          <w:sz w:val="28"/>
          <w:szCs w:val="28"/>
        </w:rPr>
      </w:pPr>
      <w:r w:rsidRPr="00A27D28">
        <w:rPr>
          <w:rFonts w:ascii="Times New Roman" w:hAnsi="Times New Roman" w:cs="Times New Roman"/>
          <w:sz w:val="28"/>
          <w:szCs w:val="28"/>
        </w:rPr>
        <w:t>М,: Мозаика-Синтез, 2009-2010.</w:t>
      </w:r>
    </w:p>
    <w:p w:rsidR="00A27D28" w:rsidRPr="00A27D28" w:rsidRDefault="00A27D28" w:rsidP="00A27D28">
      <w:pPr>
        <w:autoSpaceDE w:val="0"/>
        <w:autoSpaceDN w:val="0"/>
        <w:adjustRightInd w:val="0"/>
        <w:spacing w:after="0" w:line="240" w:lineRule="auto"/>
        <w:rPr>
          <w:rFonts w:ascii="Times New Roman" w:hAnsi="Times New Roman" w:cs="Times New Roman"/>
          <w:sz w:val="28"/>
          <w:szCs w:val="28"/>
        </w:rPr>
      </w:pPr>
      <w:r w:rsidRPr="00A27D28">
        <w:rPr>
          <w:rFonts w:ascii="Times New Roman" w:hAnsi="Times New Roman" w:cs="Times New Roman"/>
          <w:sz w:val="28"/>
          <w:szCs w:val="28"/>
        </w:rPr>
        <w:t>Зацепина М. Б. Дни воинской славы. Патриотическое воспитание дошкольников. — М.: Мозаика-Синтез, 2008-2010.</w:t>
      </w:r>
    </w:p>
    <w:p w:rsidR="00A27D28" w:rsidRPr="00A27D28" w:rsidRDefault="00A27D28" w:rsidP="00A27D28">
      <w:pPr>
        <w:autoSpaceDE w:val="0"/>
        <w:autoSpaceDN w:val="0"/>
        <w:adjustRightInd w:val="0"/>
        <w:spacing w:after="0" w:line="240" w:lineRule="auto"/>
        <w:rPr>
          <w:rFonts w:ascii="Times New Roman" w:hAnsi="Times New Roman" w:cs="Times New Roman"/>
          <w:sz w:val="28"/>
          <w:szCs w:val="28"/>
        </w:rPr>
      </w:pPr>
      <w:r w:rsidRPr="00A27D28">
        <w:rPr>
          <w:rFonts w:ascii="Times New Roman" w:hAnsi="Times New Roman" w:cs="Times New Roman"/>
          <w:sz w:val="28"/>
          <w:szCs w:val="28"/>
        </w:rPr>
        <w:t>Куцакова Л. В. Творим и мастерим. Ручной труд в детском саду и дома.-М.: Мозаика-Синтез, 2007-</w:t>
      </w:r>
    </w:p>
    <w:p w:rsidR="00A27D28" w:rsidRPr="00A27D28" w:rsidRDefault="00A27D28" w:rsidP="00A27D28">
      <w:pPr>
        <w:autoSpaceDE w:val="0"/>
        <w:autoSpaceDN w:val="0"/>
        <w:adjustRightInd w:val="0"/>
        <w:spacing w:after="0" w:line="240" w:lineRule="auto"/>
        <w:rPr>
          <w:rFonts w:ascii="Times New Roman" w:hAnsi="Times New Roman" w:cs="Times New Roman"/>
          <w:sz w:val="28"/>
          <w:szCs w:val="28"/>
        </w:rPr>
      </w:pPr>
      <w:r w:rsidRPr="00A27D28">
        <w:rPr>
          <w:rFonts w:ascii="Times New Roman" w:hAnsi="Times New Roman" w:cs="Times New Roman"/>
          <w:sz w:val="28"/>
          <w:szCs w:val="28"/>
        </w:rPr>
        <w:t>2010.</w:t>
      </w:r>
    </w:p>
    <w:p w:rsidR="00A27D28" w:rsidRPr="00A27D28" w:rsidRDefault="00A27D28" w:rsidP="00A27D28">
      <w:pPr>
        <w:autoSpaceDE w:val="0"/>
        <w:autoSpaceDN w:val="0"/>
        <w:adjustRightInd w:val="0"/>
        <w:spacing w:after="0" w:line="240" w:lineRule="auto"/>
        <w:rPr>
          <w:rFonts w:ascii="Times New Roman" w:hAnsi="Times New Roman" w:cs="Times New Roman"/>
          <w:sz w:val="28"/>
          <w:szCs w:val="28"/>
        </w:rPr>
      </w:pPr>
      <w:r w:rsidRPr="00A27D28">
        <w:rPr>
          <w:rFonts w:ascii="Times New Roman" w:hAnsi="Times New Roman" w:cs="Times New Roman"/>
          <w:sz w:val="28"/>
          <w:szCs w:val="28"/>
        </w:rPr>
        <w:t>Петрова В. И., Стульник Т.Д. Нравственное воспитание в детском саду.-М.: Мозаика-Синтез,2006-2010.</w:t>
      </w:r>
    </w:p>
    <w:p w:rsidR="00A27D28" w:rsidRPr="00A27D28" w:rsidRDefault="00A27D28" w:rsidP="00A27D28">
      <w:pPr>
        <w:autoSpaceDE w:val="0"/>
        <w:autoSpaceDN w:val="0"/>
        <w:adjustRightInd w:val="0"/>
        <w:spacing w:after="0" w:line="240" w:lineRule="auto"/>
        <w:rPr>
          <w:rFonts w:ascii="Times New Roman" w:hAnsi="Times New Roman" w:cs="Times New Roman"/>
          <w:sz w:val="28"/>
          <w:szCs w:val="28"/>
        </w:rPr>
      </w:pPr>
      <w:r w:rsidRPr="00A27D28">
        <w:rPr>
          <w:rFonts w:ascii="Times New Roman" w:hAnsi="Times New Roman" w:cs="Times New Roman"/>
          <w:sz w:val="28"/>
          <w:szCs w:val="28"/>
        </w:rPr>
        <w:t>Петрова В. И., Стульник Т. Д. Этические беседы с детьми 4-7 лет. — М.: -Мозаика-Синтез, 2007-</w:t>
      </w:r>
    </w:p>
    <w:p w:rsidR="00A27D28" w:rsidRPr="00A27D28" w:rsidRDefault="00A27D28" w:rsidP="00A27D28">
      <w:pPr>
        <w:autoSpaceDE w:val="0"/>
        <w:autoSpaceDN w:val="0"/>
        <w:adjustRightInd w:val="0"/>
        <w:spacing w:after="0" w:line="240" w:lineRule="auto"/>
        <w:rPr>
          <w:rFonts w:ascii="Times New Roman" w:hAnsi="Times New Roman" w:cs="Times New Roman"/>
          <w:sz w:val="28"/>
          <w:szCs w:val="28"/>
        </w:rPr>
      </w:pPr>
      <w:r w:rsidRPr="00A27D28">
        <w:rPr>
          <w:rFonts w:ascii="Times New Roman" w:hAnsi="Times New Roman" w:cs="Times New Roman"/>
          <w:sz w:val="28"/>
          <w:szCs w:val="28"/>
        </w:rPr>
        <w:lastRenderedPageBreak/>
        <w:t>2010.</w:t>
      </w:r>
    </w:p>
    <w:p w:rsidR="00A27D28" w:rsidRPr="00A27D28" w:rsidRDefault="00A27D28" w:rsidP="00A27D28">
      <w:pPr>
        <w:autoSpaceDE w:val="0"/>
        <w:autoSpaceDN w:val="0"/>
        <w:adjustRightInd w:val="0"/>
        <w:spacing w:after="0" w:line="240" w:lineRule="auto"/>
        <w:rPr>
          <w:rFonts w:ascii="Times New Roman" w:hAnsi="Times New Roman" w:cs="Times New Roman"/>
          <w:sz w:val="28"/>
          <w:szCs w:val="28"/>
        </w:rPr>
      </w:pPr>
      <w:r w:rsidRPr="00A27D28">
        <w:rPr>
          <w:rFonts w:ascii="Times New Roman" w:hAnsi="Times New Roman" w:cs="Times New Roman"/>
          <w:sz w:val="28"/>
          <w:szCs w:val="28"/>
        </w:rPr>
        <w:t>Комарова Т. С, Куцакова Л. В., Павлова Л. Ю. Трудовое воспитание в детском саду. — М.; Мозаика-Синтез, 2005-</w:t>
      </w:r>
    </w:p>
    <w:p w:rsidR="00A27D28" w:rsidRPr="00A27D28" w:rsidRDefault="00A27D28" w:rsidP="00A27D28">
      <w:pPr>
        <w:autoSpaceDE w:val="0"/>
        <w:autoSpaceDN w:val="0"/>
        <w:adjustRightInd w:val="0"/>
        <w:spacing w:after="0" w:line="240" w:lineRule="auto"/>
        <w:rPr>
          <w:rFonts w:ascii="Times New Roman" w:hAnsi="Times New Roman" w:cs="Times New Roman"/>
          <w:sz w:val="28"/>
          <w:szCs w:val="28"/>
        </w:rPr>
      </w:pPr>
      <w:r w:rsidRPr="00A27D28">
        <w:rPr>
          <w:rFonts w:ascii="Times New Roman" w:hAnsi="Times New Roman" w:cs="Times New Roman"/>
          <w:sz w:val="28"/>
          <w:szCs w:val="28"/>
        </w:rPr>
        <w:t>2010.</w:t>
      </w:r>
    </w:p>
    <w:p w:rsidR="00A27D28" w:rsidRPr="00A27D28" w:rsidRDefault="00A27D28" w:rsidP="00A27D28">
      <w:pPr>
        <w:autoSpaceDE w:val="0"/>
        <w:autoSpaceDN w:val="0"/>
        <w:adjustRightInd w:val="0"/>
        <w:spacing w:after="0" w:line="240" w:lineRule="auto"/>
        <w:rPr>
          <w:rFonts w:ascii="Times New Roman" w:hAnsi="Times New Roman" w:cs="Times New Roman"/>
          <w:sz w:val="28"/>
          <w:szCs w:val="28"/>
        </w:rPr>
      </w:pPr>
      <w:r w:rsidRPr="00A27D28">
        <w:rPr>
          <w:rFonts w:ascii="Times New Roman" w:hAnsi="Times New Roman" w:cs="Times New Roman"/>
          <w:sz w:val="28"/>
          <w:szCs w:val="28"/>
        </w:rPr>
        <w:t>Куцакова Л. В. Конструирование и ручной труд в детском саду. — М.: Мозаика -Синтез, 2008-2010.</w:t>
      </w:r>
    </w:p>
    <w:p w:rsidR="00A27D28" w:rsidRPr="00A27D28" w:rsidRDefault="00A27D28" w:rsidP="00A27D28">
      <w:pPr>
        <w:autoSpaceDE w:val="0"/>
        <w:autoSpaceDN w:val="0"/>
        <w:adjustRightInd w:val="0"/>
        <w:spacing w:after="0" w:line="240" w:lineRule="auto"/>
        <w:rPr>
          <w:rFonts w:ascii="Times New Roman" w:hAnsi="Times New Roman" w:cs="Times New Roman"/>
          <w:sz w:val="28"/>
          <w:szCs w:val="28"/>
        </w:rPr>
      </w:pPr>
      <w:r w:rsidRPr="00A27D28">
        <w:rPr>
          <w:rFonts w:ascii="Times New Roman" w:hAnsi="Times New Roman" w:cs="Times New Roman"/>
          <w:sz w:val="28"/>
          <w:szCs w:val="28"/>
        </w:rPr>
        <w:t>Куцакова Л. В. Нравственно-трудовое воспитание в детском саду, —М.:.Мозаика-Синтез,2007-2010.</w:t>
      </w:r>
    </w:p>
    <w:p w:rsidR="00A27D28" w:rsidRPr="00A27D28" w:rsidRDefault="00A27D28" w:rsidP="00A27D28">
      <w:pPr>
        <w:autoSpaceDE w:val="0"/>
        <w:autoSpaceDN w:val="0"/>
        <w:adjustRightInd w:val="0"/>
        <w:spacing w:after="0" w:line="240" w:lineRule="auto"/>
        <w:rPr>
          <w:rFonts w:ascii="Times New Roman" w:hAnsi="Times New Roman" w:cs="Times New Roman"/>
          <w:sz w:val="28"/>
          <w:szCs w:val="28"/>
        </w:rPr>
      </w:pPr>
      <w:r w:rsidRPr="00A27D28">
        <w:rPr>
          <w:rFonts w:ascii="Times New Roman" w:hAnsi="Times New Roman" w:cs="Times New Roman"/>
          <w:sz w:val="28"/>
          <w:szCs w:val="28"/>
        </w:rPr>
        <w:t>Гербова В. В. Развитие речи в детском саду. — М.: Мозаика-Синтез, 2005.</w:t>
      </w:r>
    </w:p>
    <w:p w:rsidR="00A27D28" w:rsidRPr="00A27D28" w:rsidRDefault="00A27D28" w:rsidP="00A27D28">
      <w:pPr>
        <w:autoSpaceDE w:val="0"/>
        <w:autoSpaceDN w:val="0"/>
        <w:adjustRightInd w:val="0"/>
        <w:spacing w:after="0" w:line="240" w:lineRule="auto"/>
        <w:rPr>
          <w:rFonts w:ascii="Times New Roman" w:hAnsi="Times New Roman" w:cs="Times New Roman"/>
          <w:sz w:val="28"/>
          <w:szCs w:val="28"/>
        </w:rPr>
      </w:pPr>
      <w:r w:rsidRPr="00A27D28">
        <w:rPr>
          <w:rFonts w:ascii="Times New Roman" w:hAnsi="Times New Roman" w:cs="Times New Roman"/>
          <w:sz w:val="28"/>
          <w:szCs w:val="28"/>
        </w:rPr>
        <w:t>Гербова В. В. Занятия по развитию речи в первой младшей труппе детского сада. —М.; Мозаика-</w:t>
      </w:r>
    </w:p>
    <w:p w:rsidR="00A27D28" w:rsidRPr="00A27D28" w:rsidRDefault="00A27D28" w:rsidP="00A27D28">
      <w:pPr>
        <w:autoSpaceDE w:val="0"/>
        <w:autoSpaceDN w:val="0"/>
        <w:adjustRightInd w:val="0"/>
        <w:spacing w:after="0" w:line="240" w:lineRule="auto"/>
        <w:rPr>
          <w:rFonts w:ascii="Times New Roman" w:hAnsi="Times New Roman" w:cs="Times New Roman"/>
          <w:sz w:val="28"/>
          <w:szCs w:val="28"/>
        </w:rPr>
      </w:pPr>
      <w:r w:rsidRPr="00A27D28">
        <w:rPr>
          <w:rFonts w:ascii="Times New Roman" w:hAnsi="Times New Roman" w:cs="Times New Roman"/>
          <w:sz w:val="28"/>
          <w:szCs w:val="28"/>
        </w:rPr>
        <w:t>Синтез, 2007-2010.</w:t>
      </w:r>
    </w:p>
    <w:p w:rsidR="00A27D28" w:rsidRPr="00A27D28" w:rsidRDefault="00A27D28" w:rsidP="00A27D28">
      <w:pPr>
        <w:autoSpaceDE w:val="0"/>
        <w:autoSpaceDN w:val="0"/>
        <w:adjustRightInd w:val="0"/>
        <w:spacing w:after="0" w:line="240" w:lineRule="auto"/>
        <w:rPr>
          <w:rFonts w:ascii="Times New Roman" w:hAnsi="Times New Roman" w:cs="Times New Roman"/>
          <w:sz w:val="28"/>
          <w:szCs w:val="28"/>
        </w:rPr>
      </w:pPr>
      <w:r w:rsidRPr="00A27D28">
        <w:rPr>
          <w:rFonts w:ascii="Times New Roman" w:hAnsi="Times New Roman" w:cs="Times New Roman"/>
          <w:sz w:val="28"/>
          <w:szCs w:val="28"/>
        </w:rPr>
        <w:t>Гербова В. В. Занятия по развитию речи во второй младшей группе детского сада. - М.: Мозаика-Синтез, 2007-2010.__</w:t>
      </w:r>
    </w:p>
    <w:p w:rsidR="00A27D28" w:rsidRPr="00A27D28" w:rsidRDefault="00A27D28" w:rsidP="00A27D28">
      <w:pPr>
        <w:autoSpaceDE w:val="0"/>
        <w:autoSpaceDN w:val="0"/>
        <w:adjustRightInd w:val="0"/>
        <w:spacing w:after="0" w:line="240" w:lineRule="auto"/>
        <w:rPr>
          <w:rFonts w:ascii="Times New Roman" w:hAnsi="Times New Roman" w:cs="Times New Roman"/>
          <w:sz w:val="28"/>
          <w:szCs w:val="28"/>
        </w:rPr>
      </w:pPr>
      <w:r w:rsidRPr="00A27D28">
        <w:rPr>
          <w:rFonts w:ascii="Times New Roman" w:hAnsi="Times New Roman" w:cs="Times New Roman"/>
          <w:sz w:val="28"/>
          <w:szCs w:val="28"/>
        </w:rPr>
        <w:t>Гербова В. В. Занятия по развитию речи в средней группе детского сада. — М.: Мозаика-Синтез, 2008-2010.</w:t>
      </w:r>
    </w:p>
    <w:p w:rsidR="00A27D28" w:rsidRPr="00A27D28" w:rsidRDefault="00A27D28" w:rsidP="00A27D28">
      <w:pPr>
        <w:autoSpaceDE w:val="0"/>
        <w:autoSpaceDN w:val="0"/>
        <w:adjustRightInd w:val="0"/>
        <w:spacing w:after="0" w:line="240" w:lineRule="auto"/>
        <w:rPr>
          <w:rFonts w:ascii="Times New Roman" w:hAnsi="Times New Roman" w:cs="Times New Roman"/>
          <w:sz w:val="28"/>
          <w:szCs w:val="28"/>
        </w:rPr>
      </w:pPr>
      <w:r w:rsidRPr="00A27D28">
        <w:rPr>
          <w:rFonts w:ascii="Times New Roman" w:hAnsi="Times New Roman" w:cs="Times New Roman"/>
          <w:sz w:val="28"/>
          <w:szCs w:val="28"/>
        </w:rPr>
        <w:t>Гербова В. В. Занятия по развитию речи в старшей группе детского сада.-М.: Мозаика-Синтез, 2007</w:t>
      </w:r>
    </w:p>
    <w:p w:rsidR="00A27D28" w:rsidRPr="00A27D28" w:rsidRDefault="00A27D28" w:rsidP="00A27D28">
      <w:pPr>
        <w:autoSpaceDE w:val="0"/>
        <w:autoSpaceDN w:val="0"/>
        <w:adjustRightInd w:val="0"/>
        <w:spacing w:after="0" w:line="240" w:lineRule="auto"/>
        <w:rPr>
          <w:rFonts w:ascii="Times New Roman" w:hAnsi="Times New Roman" w:cs="Times New Roman"/>
          <w:sz w:val="28"/>
          <w:szCs w:val="28"/>
        </w:rPr>
      </w:pPr>
      <w:r w:rsidRPr="00A27D28">
        <w:rPr>
          <w:rFonts w:ascii="Times New Roman" w:hAnsi="Times New Roman" w:cs="Times New Roman"/>
          <w:sz w:val="28"/>
          <w:szCs w:val="28"/>
        </w:rPr>
        <w:t>-2010.</w:t>
      </w:r>
    </w:p>
    <w:p w:rsidR="00A27D28" w:rsidRPr="00A27D28" w:rsidRDefault="00A27D28" w:rsidP="00A27D28">
      <w:pPr>
        <w:autoSpaceDE w:val="0"/>
        <w:autoSpaceDN w:val="0"/>
        <w:adjustRightInd w:val="0"/>
        <w:spacing w:after="0" w:line="240" w:lineRule="auto"/>
        <w:rPr>
          <w:rFonts w:ascii="Times New Roman" w:hAnsi="Times New Roman" w:cs="Times New Roman"/>
          <w:sz w:val="28"/>
          <w:szCs w:val="28"/>
        </w:rPr>
      </w:pPr>
      <w:r w:rsidRPr="00A27D28">
        <w:rPr>
          <w:rFonts w:ascii="Times New Roman" w:hAnsi="Times New Roman" w:cs="Times New Roman"/>
          <w:sz w:val="28"/>
          <w:szCs w:val="28"/>
        </w:rPr>
        <w:t>Гербова В. В. Развитие речи в разновозрастной группе детского сада. Младшая разновозрастная</w:t>
      </w:r>
    </w:p>
    <w:p w:rsidR="00A27D28" w:rsidRPr="00A27D28" w:rsidRDefault="00A27D28" w:rsidP="00A27D28">
      <w:pPr>
        <w:autoSpaceDE w:val="0"/>
        <w:autoSpaceDN w:val="0"/>
        <w:adjustRightInd w:val="0"/>
        <w:spacing w:after="0" w:line="240" w:lineRule="auto"/>
        <w:rPr>
          <w:rFonts w:ascii="Times New Roman" w:hAnsi="Times New Roman" w:cs="Times New Roman"/>
          <w:sz w:val="28"/>
          <w:szCs w:val="28"/>
        </w:rPr>
      </w:pPr>
      <w:r w:rsidRPr="00A27D28">
        <w:rPr>
          <w:rFonts w:ascii="Times New Roman" w:hAnsi="Times New Roman" w:cs="Times New Roman"/>
          <w:sz w:val="28"/>
          <w:szCs w:val="28"/>
        </w:rPr>
        <w:t>группа. — М.: Мозаика-Синтез, 2009-2010.</w:t>
      </w:r>
    </w:p>
    <w:p w:rsidR="00A27D28" w:rsidRPr="00A27D28" w:rsidRDefault="00A27D28" w:rsidP="00A27D28">
      <w:pPr>
        <w:autoSpaceDE w:val="0"/>
        <w:autoSpaceDN w:val="0"/>
        <w:adjustRightInd w:val="0"/>
        <w:spacing w:after="0" w:line="240" w:lineRule="auto"/>
        <w:rPr>
          <w:rFonts w:ascii="Times New Roman" w:hAnsi="Times New Roman" w:cs="Times New Roman"/>
          <w:sz w:val="28"/>
          <w:szCs w:val="28"/>
        </w:rPr>
      </w:pPr>
      <w:r w:rsidRPr="00A27D28">
        <w:rPr>
          <w:rFonts w:ascii="Times New Roman" w:hAnsi="Times New Roman" w:cs="Times New Roman"/>
          <w:sz w:val="28"/>
          <w:szCs w:val="28"/>
        </w:rPr>
        <w:t>Максаков А. И. Правильно ли говорит ваш ребенок. — М.; Мозаика -Синтез. 2005-2010.</w:t>
      </w:r>
    </w:p>
    <w:p w:rsidR="00D80405" w:rsidRPr="00A27D28" w:rsidRDefault="00A27D28" w:rsidP="00A27D28">
      <w:pPr>
        <w:shd w:val="clear" w:color="auto" w:fill="FFFFFF"/>
        <w:spacing w:after="0" w:line="240" w:lineRule="auto"/>
        <w:ind w:firstLine="567"/>
        <w:jc w:val="both"/>
        <w:rPr>
          <w:rFonts w:ascii="PT Astra Serif" w:eastAsia="Times New Roman" w:hAnsi="PT Astra Serif" w:cs="Times New Roman"/>
          <w:color w:val="000000" w:themeColor="text1"/>
          <w:sz w:val="28"/>
          <w:szCs w:val="28"/>
          <w:lang w:eastAsia="ru-RU"/>
        </w:rPr>
      </w:pPr>
      <w:r w:rsidRPr="00A27D28">
        <w:rPr>
          <w:rFonts w:ascii="Times New Roman" w:hAnsi="Times New Roman" w:cs="Times New Roman"/>
          <w:sz w:val="28"/>
          <w:szCs w:val="28"/>
        </w:rPr>
        <w:t>Максаков А. И. Воспитание звуковой культуры речи дошкольников, — М.; Мозаика -Синтез, 2005- 2010.</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1.4. Познавательное развитие.</w:t>
      </w:r>
    </w:p>
    <w:p w:rsidR="00D80405" w:rsidRPr="00F324B1" w:rsidRDefault="00D83D2A" w:rsidP="00F324B1">
      <w:pPr>
        <w:shd w:val="clear" w:color="auto" w:fill="FFFFFF"/>
        <w:spacing w:after="0" w:line="240" w:lineRule="auto"/>
        <w:ind w:firstLine="567"/>
        <w:jc w:val="both"/>
        <w:rPr>
          <w:rFonts w:ascii="PT Astra Serif" w:eastAsia="Times New Roman" w:hAnsi="PT Astra Serif" w:cs="Times New Roman"/>
          <w:color w:val="000000" w:themeColor="text1"/>
          <w:sz w:val="28"/>
          <w:szCs w:val="28"/>
          <w:lang w:eastAsia="ru-RU"/>
        </w:rPr>
      </w:pPr>
      <w:r>
        <w:rPr>
          <w:rFonts w:ascii="PT Astra Serif" w:eastAsia="Times New Roman" w:hAnsi="PT Astra Serif" w:cs="Times New Roman"/>
          <w:color w:val="000000" w:themeColor="text1"/>
          <w:sz w:val="28"/>
          <w:szCs w:val="28"/>
          <w:lang w:eastAsia="ru-RU"/>
        </w:rPr>
        <w:t>1.4.1. От 1 года до 2 лет.</w:t>
      </w:r>
    </w:p>
    <w:p w:rsidR="00D80405" w:rsidRDefault="00F324B1">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1.4.1</w:t>
      </w:r>
      <w:r w:rsidR="00D83D2A">
        <w:rPr>
          <w:rFonts w:ascii="PT Astra Serif" w:eastAsia="Times New Roman" w:hAnsi="PT Astra Serif" w:cs="Times New Roman"/>
          <w:color w:val="000000" w:themeColor="text1"/>
          <w:sz w:val="28"/>
          <w:szCs w:val="28"/>
          <w:lang w:eastAsia="ru-RU"/>
        </w:rPr>
        <w:t>.1. В области познавательного развития основными задачами образовательной деятельности являются: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1) поощрять целенаправленные моторные действия, использование наглядного действенного способа в решении практических жизненных ситуаций, находить предмет по образцу или словесному указанию;</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2) формировать стремление детей к подражанию действиям взрослых, понимать обозначающие их слова;</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3) формировать умения ориентироваться в ближайшем окружении;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4) развивать познавательный интерес к близким людям, к предметному окружению, природным объектам;</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5) развивать умения узнавать объекты живой и неживой природы ближайшего окружения, отличать их по наиболее ярким проявлениям и свойствам, замечать явления природы, поддерживать стремления к взаимодействию с ними.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1.4.2.2. Содержание образовательной деятельности.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1) Сенсорные эталоны и познавательные действия: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 xml:space="preserve">педагог концентрирует внимание детей на новых объектах, поддерживает интерес к знакомым предметам, поощряет самостоятельные действия ребёнка, одобряет их словом, интонацией, развивает стремление к общению со взрослым в ходе выполнения </w:t>
      </w:r>
      <w:r>
        <w:rPr>
          <w:rFonts w:ascii="PT Astra Serif" w:eastAsia="Times New Roman" w:hAnsi="PT Astra Serif" w:cs="Times New Roman"/>
          <w:color w:val="000000" w:themeColor="text1"/>
          <w:sz w:val="28"/>
          <w:szCs w:val="28"/>
          <w:lang w:eastAsia="ru-RU"/>
        </w:rPr>
        <w:lastRenderedPageBreak/>
        <w:t>обследовательских и поисковых действий с предметами; создает условия для многократного повторения освоенных действий, вносит новые элементы в игры-манипуляции. Демонстрирует разнообразные действия со сборно-разборными игрушками, дидактическими пособиями, показывает их постепенное усложнение, добиваясь самостоятельного применения детьми усвоенных действий с игрушками и разнообразным материалом для активизации представлений о сенсорных эталонах. Поддерживает владение предметом, как средством достижения цели для начала развития предметно-орудийных действий;</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педагог развивает умение группировать однородные предметы по одному из трех признаков (величина, цвет, форма) по образцу и словесному указанию (большой, маленький, такой, не такой), используя опредмеченные слова-названия, например, предэталоны формы: "кирпичик", "крыша", "огурчик", "яичко" и тому подобное. Развивает умение пользоваться приемом наложения и приложения одного предмета к другому для определения их равенства или неравенства по величине и тождественности по цвету, форме;</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педагог развивает способности детей обобщать, узнавать и стремиться называть предметы и объекты, изображенные на картинке (в том числе и объекты природы); развивает их наблюдательность, способность замечать связи и различия между предметами и действиями с ними.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2) Окружающий мир:</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педагог формирует у детей элементарные представления: о самом себе - о своем имени; о внешнем виде (показать ручки, носик, глазик); о своих действиях (моет руки, ест, играет, одевается, купается и тому подобное); о желаниях (гулять, играть, есть и тому подобное); о близких людях (мама, папа, бабушка, дедушка и другие); о пище (хлеб, молоко, яблоко, морковка и тому подобное); о блюдах (суп, каша, кисель и тому подобное); о ближайшем предметном окружении - игрушках, их названиях, предметах быта, мебели, спальных принадлежностях, посуде); о личных вещах; о некоторых конкретных, близких ребёнку, ситуациях общественной жизни.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3) Природа:</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педагог развивает способности детей узнавать, называть и показывать на картинке и в естественной среде отдельных представителей диких и домашних животных, растения ближайшего окружения, объекты неживой природы, замечать природные явления (солнце, дождь, снег и другие природные явления), их изображения, выделять наиболее яркие отличительные признаки объектов живой природы, побуждает их рассматривать, положительно реагировать.</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1.4.3. От 2 лет до 3 лет.</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1.4.3.1. В области познавательного развития основными задачами образовательной деятельности являются: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1) развивать разные виды восприятия: зрительного, слухового, осязательного, вкусового, обонятельного;</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2) развивать наглядно-действенное мышление в процессе решения познавательных практических задач;</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 xml:space="preserve">3) совершенствовать обследовательские действия: выделение цвета, формы, величины как особых признаков предметов, поощрять сравнение предметов между собой </w:t>
      </w:r>
      <w:r>
        <w:rPr>
          <w:rFonts w:ascii="PT Astra Serif" w:eastAsia="Times New Roman" w:hAnsi="PT Astra Serif" w:cs="Times New Roman"/>
          <w:color w:val="000000" w:themeColor="text1"/>
          <w:sz w:val="28"/>
          <w:szCs w:val="28"/>
          <w:lang w:eastAsia="ru-RU"/>
        </w:rPr>
        <w:lastRenderedPageBreak/>
        <w:t>по этим признакам и количеству, использовать один предмет в качестве образца, подбирая пары, группы;</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4) формировать у детей простейшие представления о геометрических фигурах, величине и количестве предметов на основе чувственного познания;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5) развивать первоначальные представления о себе и близких людях, эмоционально-положительное отношение к членам семьи и людям ближайшего окружения, о деятельности взрослых;</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6) расширять представления о населенном пункте, в котором живет ребёнок, его достопримечательностях, эмоционально откликаться на праздничное убранство дома, ДОО;</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7) организовывать взаимодействие и знакомить с животными и растениями ближайшего окружения, их названиями, строением и отличительными особенностями, некоторыми объектами неживой природы;</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8) развивать способность наблюдать за явлениями природы, воспитывать бережное отношение к животным и растениям.</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1.4.3.2. Содержание образовательной деятельности.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1) Сенсорные эталоны и познавательные действия: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педагог демонстрирует детям и включает их в деятельность на сравнение предметов и определение их сходства-различия, на подбор и группировку по заданному образцу (по цвету, форме, величине). Побуждает и поощряет освоение простейших действий, основанных на перестановке предметов, изменении способа их расположения, количества; на действия переливания, пересыпания. Проводит игры-занятия с использованием предметов-орудий: сачков, черпачков для выуживания из специальных емкостей с водой или без воды шариков, плавающих игрушек, палочек со свисающим на веревке магнитом для "ловли" на нее небольших предметов. Организует действия с игрушками, имитирующими орудия труда (заколачивание молоточком втулочек в верстачок, сборка каталок с помощью деревянных или пластмассовых винтов) и тому подобное, создает ситуации для использования детьми предметов-орудий в самостоятельной игровой и бытовой деятельности с целью решения практических задач;</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педагог поощряет действия детей с предметами, при ориентации на 2-3 свойства одновременно; собирание одноцветных, а затем и разноцветных пирамидок из 4-5 и более колец, располагая их по убывающей величине; различных по форме и цвету башенок из 2-3 геометрических форм-вкладышей; разбирание и собирание трехместной матрешки с совмещением рисунка на её частях, закрепляя понимание детьми слов, обозначающих различный размер предметов, их цвет и форму. В ходе проведения с детьми дидактических упражнений и игр-занятий формирует обобщенные способы обследования формы предметов - ощупывание, рассматривание, сравнение, сопоставление; продолжает поощрять появление настойчивости в достижении результата познавательных действий.</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2) Математические представления: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 xml:space="preserve">педагог подводит детей к освоению простейших умений в различении формы окружающих предметов, используя предэталоные представления о шаре, кубе, круге, квадрате; подборе предметов и геометрических фигур по образцу, различению и сравниванию предметов по величине, выбору среди двух предметов при условии резких различий: большой и маленький, длинный и короткий, высокий и низкий. Поддерживает </w:t>
      </w:r>
      <w:r>
        <w:rPr>
          <w:rFonts w:ascii="PT Astra Serif" w:eastAsia="Times New Roman" w:hAnsi="PT Astra Serif" w:cs="Times New Roman"/>
          <w:color w:val="000000" w:themeColor="text1"/>
          <w:sz w:val="28"/>
          <w:szCs w:val="28"/>
          <w:lang w:eastAsia="ru-RU"/>
        </w:rPr>
        <w:lastRenderedPageBreak/>
        <w:t>интерес детей к количественной стороне различных групп предметов (много и много, много и мало, много и один) предметов.</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3) Окружающий мир:</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педагог расширяет представления детей об окружающем мире, знакомит их с явлениями общественной жизни, с деятельностью взрослых (повар варит кашу, шофер водит машину, доктор лечит); развивает представления о себе (о своем имени, именах близких родственников), о внешнем облике человека, о его физических особенностях (у каждого есть голова, руки, ноги, лицо; на лице - глаза, нос, рот и так далее); о его физических и эмоциональных состояниях (проголодался - насытился, устал - отдохнул; намочил - вытер; заплакал - засмеялся и так далее); о деятельности близких ребёнку людей ("Мама моет пол"; "Бабушка вяжет носочки"; "Сестра рисует"; "Дедушка читает газету"; "Брат строит гараж"; "Папа работает за компьютером" и тому подобное); о предметах, действиях с ними и их назначении: предметы домашнего обихода (посуда, мебель, одежда), игрушки, орудия труда (веник, метла, лопата, ведро, лейка и так далее).</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4) Природа:</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в процессе ознакомления с природой педагог организует взаимодействие и направляет внимание детей на объекты живой и неживой природы, явления природы, которые доступны для непосредственного восприятия. Формирует представления о домашних и диких животных и их детенышах (особенности внешнего вида, части тела, питание, способы передвижения), о растениях ближайшего окружения (деревья, овощи, фрукты и другие), их характерных признаках (цвет, строение, поверхность, вкус), привлекает внимание и поддерживает интерес к объектам неживой природы (солнце, небо, облака, песок, вода), к некоторым явлениям природы (снег, дождь, радуга, ветер), поощряет бережное отношение к животным и растениям.</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1.4.4. От 3 лет до 4 лет.</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1.4.4.1. В области познавательного развития основными задачами образовательной деятельности являются: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1) формировать представления детей о сенсорных эталонах цвета и формы, их использовании в самостоятельной деятельности;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2) развивать умение непосредственного попарного сравнения предметов по форме, величине и количеству, определяя их соотношение между собой; помогать осваивать чувственные способы ориентировки в пространстве и времени; развивать исследовательские умения;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3) обогащать представления ребёнка о себе, окружающих людях, эмоционально-положительного отношения к членам семьи, к другим взрослым и сверстникам;</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4) конкретизировать представления детей об объектах ближайшего окружения: о родном населенном пункте, его названии, достопримечательностях и традициях, накапливать эмоциональный опыт участия в праздниках;</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5) расширять представления детей о многообразии и особенностях растений, животных ближайшего окружения, их существенных отличительных признаках, неживой природе, явлениях природы и деятельности человека в природе в разные сезоны года, знакомить с правилами поведения по отношению к живым объектам природы.</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1.4.4.2. Содержание образовательной деятельности.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1) Сенсорные эталоны и познавательные действия: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lastRenderedPageBreak/>
        <w:t>педагог развивает у детей осязательно-двигательные действия: рассматривание, поглаживание, ощупывание ладонью, пальцами по контуру, прокатывание, бросание и тому подобное, расширяет содержание представлений ребёнка о различных цветах (красный, желтый, зеленый, синий, черный, белый), знакомит с оттенками (розовый, голубой, серый) и закрепляет слова, обозначающие цвет. Организуя поисковую деятельность, конкретизирует и обогащает познавательные действия детей, задает детям вопросы, обращает внимание на постановку цели, определение задач деятельности, развивает умения принимать образец, инструкцию взрослого, поощряет стремление самостоятельно завершить начатое действие. Организует и поддерживает совместные действия ребёнка со взрослым и сверстниками;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при сравнении двух предметов по одному признаку педагог направляет внимание детей на выделение сходства, на овладение действием соединения в пары предметов с ярко выраженными признаками сходства, группировкой по заданному предметному образцу и по слову.</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2) Математические представления: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педагог продолжает работу по освоению детьми практического установления простейших пространственно-количественных связей и отношений между предметами: больше-меньше, короче-длиннее, шире-уже, выше-ниже, такие же по размеру; больше-меньше, столько же, поровну, не поровну по количеству, используя приемы наложения и приложения; организует овладение уравниванием неравных групп предметов путем добавления одного предмета к меньшей группе или удаления одного предмета из большей группы; расширяет диапазон слов, обозначающих свойства, качества предметов и отношений между ними;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знакомит детей с некоторыми фигурами: шар, куб, круг, квадрат, треугольник, активизируя в их речи данные названия; обращает внимание на использование в быту характеристик: ближе (дальше), раньше (позже); помогает на чувственном уровне ориентироваться в пространстве от себя: впереди (сзади), сверху (снизу), справа (слева) и времени (понимать контрастные особенности утра и вечера, дня и ночи).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3) Окружающий мир:</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 xml:space="preserve">педагог формирует у детей начальные представления и эмоционально-положительное отношение к родителям (законным представителям) и другим членам семьи, людям ближайшего окружения, поощряет стремление детей называть их по имени, включаться в диалог, в общение и игры с ними; побуждает ребёнка благодарить за подарки, оказывать посильную помощь родным, приобщаться к традициям семьи. Знакомит с населенным пунктом, в котором живет ребёнок, дает начальные представления о родной стране, о некоторых наиболее важных праздниках и событиях. Включая детей в отдельные бытовые ситуации, знакомит с трудом людей близкого окружения, (ходят в магазин, убирают квартиру, двор, готовят еду, водят транспорт и другое). Знакомит с трудом работников ДОО (помощника воспитателя, повара, дворника, водителя). Демонстрирует некоторые инструменты труда, воспитывает бережное отношение к предметам, сделанным руками человека. Поощряет детей за проявление аккуратности (не сорить, убирать за собой, не расходовать лишние материалы зря и так далее). Дает первые представления о разнообразии вещей: игрушек, видов транспорта (машина, автобус, корабль и другие), книг (большие, маленькие, толстые, тонкие, книжки-игрушки, книжки-картинки и другие). В ходе практического обследования знакомит с некоторыми овощами и фруктами </w:t>
      </w:r>
      <w:r>
        <w:rPr>
          <w:rFonts w:ascii="PT Astra Serif" w:eastAsia="Times New Roman" w:hAnsi="PT Astra Serif" w:cs="Times New Roman"/>
          <w:color w:val="000000" w:themeColor="text1"/>
          <w:sz w:val="28"/>
          <w:szCs w:val="28"/>
          <w:lang w:eastAsia="ru-RU"/>
        </w:rPr>
        <w:lastRenderedPageBreak/>
        <w:t>(морковка, репка, яблоко, банан, апельсин и другие), их вкусовыми качествами (кислый, сладкий, соленый).</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4) Природа:</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педагог расширяет представления о диких и домашних животных, деревьях, кустарниках, цветковых, травянистых растениях, овощах и фруктах, ягодах данной местности, помогает их различать и группировать на основе существенных признаков: внешний вид, питание; польза для человека; знакомит с объектами неживой природы и некоторыми свойствами воды, песка, глины, камней. Продолжает развивать способность наблюдать за явлениями природы в разные сезоны года и изменениями в жизни животных, растений и человека (выделять признаки времен года по состоянию листвы на деревьях, почвенному покрову). Способствует усвоению правил поведения в природе (не ломать ветки, не рвать растения, осторожно обращаться с животными, заботиться о них), развивает умение видеть красоту природы и замечать изменения в ней в связи со сменой времен года.</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1.4.5. От 4 лет до 5 лет.</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1.6.5.1. В области познавательного развития основными задачами образовательной деятельности являются: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1) обогащать сенсорный опыт детей, развивать целенаправленное восприятие и самостоятельное обследование окружающих предметов (объектов) с опорой на разные органы чувств;</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2) развивать способы решения поисковых задач в самостоятельной и совместной со сверстниками и взрослыми деятельности;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3) обогащать элементарные математические представления о количестве, числе, форме, величине предметов, пространственных и временных отношениях;</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4) расширять представления о себе и своих возможностях в познавательной деятельности с родителями (законными представителями) и членам семьи; продолжать развивать представления детей о труде взрослого;</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5) развивать представления детей о своей малой родине, населенном пункте, в котором живут, его достопримечательностях, поддерживать интерес к стране; знакомить с традициями и праздниками, принимать участие в подготовке к праздникам, эмоционально откликаться на участие в них;</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6) расширять представления о многообразии объектов живой природы, их особенностях, питании, месте обитания, жизненных проявлениях и потребностях;</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7) обучать сравнению и группировке объектов живой природы на основе признаков, знакомить с объектами и свойствами неживой природы, отличительными признаками времен года, явлениями природы и деятельностью человека в разные сезоны, воспитывать эмоционально-положительное отношение ко всем живым существам, желание их беречь и заботиться.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1.4.5.2. Содержание образовательной деятельности.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1) Сенсорные эталоны и познавательные действия: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 xml:space="preserve">на основе обследовательских действий педагог формирует у детей умение различать и называть уже известные цвета (красный, синий, зеленый, желтый, белый, черный) и оттенки (розовый, голубой, серый); знакомит с новыми цветами и оттенками (коричневый, оранжевый, светло-зеленый). Развивает способность различать и называть форму окружающих предметов, используя сенсорные эталоны геометрические фигуры (круг, </w:t>
      </w:r>
      <w:r>
        <w:rPr>
          <w:rFonts w:ascii="PT Astra Serif" w:eastAsia="Times New Roman" w:hAnsi="PT Astra Serif" w:cs="Times New Roman"/>
          <w:color w:val="000000" w:themeColor="text1"/>
          <w:sz w:val="28"/>
          <w:szCs w:val="28"/>
          <w:lang w:eastAsia="ru-RU"/>
        </w:rPr>
        <w:lastRenderedPageBreak/>
        <w:t>квадрат, овал, прямоугольник, треугольник); находить отличия и сходства между предметами по 2-3 признакам путем непосредственного сравнения, осваивать группировку, классификацию и сериацию; описывать предметы по 3-4 основным свойствам.</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2) Математические представления: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педагог формирует у детей умения считать в пределах пяти с участием различных анализаторов (на слух, ощупь, счет движений и другое), пересчитывать предметы и отсчитывать их по образцу и названному числу; способствует пониманию независимости числа от формы, величины и пространственного расположения предметов; помогает освоить порядковый счет в пределах пяти, познанию пространственных и временных отношений (вперед, назад, вниз, вперед, налево, направо, утро, день, вечер, ночь, вчера, сегодня, завтра).</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3) Окружающий мир:</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педагог демонстрирует детям способы объединения со сверстниками для решения поставленных поисковых задач (обсуждать проблему, договариваться, оказывать помощь в решении поисковых задач, распределять действия, проявлять инициативу в совместном решении задач, формулировать вопросы познавательной направленности и так далее);</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расширяет представления детей о свойствах разных материалов в процессе работы с ними; подводит к пониманию того, что сходные по назначению предметы могут быть разной формы, сделаны из разных материалов; дает почувствовать и ощутить, что предметы имеют разный вес, объем; демонстрирует и разъясняет детям способы взвешивания, сравнения предметов между собой, показывая избегание возможности сделать ложные выводы (большой предмет не всегда оказывается более тяжелым);</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показывает ребёнку существующие в окружающем мире простые закономерности и зависимости, например: если холодно - нужно теплее одеться, если темно - нужно зажечь свет, если сильный ветер - закрыть окно. Указывает на необходимость замечать целесообразность и целенаправленность некоторых действий, видеть простейшие причины и следствия собственных действий;</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педагог продолжает расширять представления детей о членах семьи, о малой родине и Отечестве; представления о населенном пункте, в котором живут, некоторых городских объектах, видах транспорта; расширяет и обогащает начальные представления о родной стране, некоторых общественных праздниках и событиях. Знакомит детей с трудом взрослых в городе и сельской местности; знакомит со спецификой зданий и их устройством в городе и селе (дома высокие, с балконами, лифтами, ванной; дома невысокие, с печкой, садом, огородом, будкой для собаки и так далее), с разными учреждениями: общеобразовательные организации, ДОО, поликлиники, магазины, парки, стадионы и другие.</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4) Природа:</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 xml:space="preserve">педагог продолжает знакомить ребёнка с многообразием природы родного края, представителями животного и растительного мира, изменениями в их жизни в разные сезоны года. Демонстрирует процесс сравнения группировки объектов живой природы на основе признаков (дикие - домашние, хищные - травоядные, перелетные - зимующие, деревья - кустарники, травы - цветковые растения, овощи - фрукты, ягоды, грибы и другое). Знакомит с объектами и свойствами неживой природы (камни, песок, глина, почва, вода), с явлениями природы в разные сезоны года (листопад, ледоход, гололед, </w:t>
      </w:r>
      <w:r>
        <w:rPr>
          <w:rFonts w:ascii="PT Astra Serif" w:eastAsia="Times New Roman" w:hAnsi="PT Astra Serif" w:cs="Times New Roman"/>
          <w:color w:val="000000" w:themeColor="text1"/>
          <w:sz w:val="28"/>
          <w:szCs w:val="28"/>
          <w:lang w:eastAsia="ru-RU"/>
        </w:rPr>
        <w:lastRenderedPageBreak/>
        <w:t>град, ветер); свойствами и качествами природных материалов (дерево, металл и другое), используя для этого простейшие опыты, экспериментирование;</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в процессе труда в природе педагог формирует представление детей об элементарных потребностях растений и животных: питание, вода, тепло, свет; углубляет представление о том, что человек ухаживает за домашними животными, комнатными растениями, за огородом и садом, способствует накоплению положительных впечатлений ребёнка о природе.</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1.4.6. От 5 лет до 6 лет.</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1.4.6.1. В области познавательного развития основными задачами образовательной деятельности являются: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1) развивать интерес детей к самостоятельному познанию объектов окружающего мира в его разнообразных проявлениях и простейших зависимостях;</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2) формировать представления детей о цифровых средствах познания окружающего мира, способах их безопасного использования;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3) развивать способность использовать математические знания и аналитические способы для познания математической стороны окружающего мира: опосредованное сравнение объектов с помощью заместителей (условной меры), сравнение по разным основаниям, счет, упорядочивание, классификация, сериация и тому подобное); совершенствовать ориентировку в пространстве и времени;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4) развивать способы взаимодействия с членами семьи и людьми ближайшего окружения в познавательной деятельности, расширять самостоятельные действия различной направленности, закреплять позитивный опыт в самостоятельной и совместной со взрослым и сверстниками деятельности;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5) расширять представления о многообразии объектов живой природы, их особенностях, среде обитания и образе жизни, в разные сезоны года, их потребностях; продолжать учить группировать объекты живой природы;</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6) продолжать учить детей использовать приемы экспериментирования для познания объектов живой и неживой природы и их свойств и качеств;</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7) продолжать знакомить с сезонными изменениями в природе, и деятельностью человека в разные сезоны, воспитывать положительное отношение ко всем живым существам, желание их беречь и заботиться.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1.4.6.2. Содержание образовательной деятельности.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1) Сенсорные эталоны и познавательные действия: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 xml:space="preserve">педагог закрепляет умения детей различать и называть все цвета спектра и ахроматические цвета, оттенки цвета, тоны цвета, теплые и холодные оттенки; расширяет знания об известных цветах, знакомит с новыми цветами (фиолетовый) и оттенками (голубой, розовый, темно-зеленый, сиреневый); развивает способность различать и называть геометрические фигуры, осваивать способы воссоздания фигуры из частей, деления фигуры на части; выделять структуру плоских геометрических фигур, использовать сенсорные эталоны для оценки свойств и качеств предметов. Посредством игровой и познавательной мотивации педагог организует освоение детьми умений выделять сходство и отличие между группами предметов, сравнивать предметы по 3-5 признакам, группировать предметы по разным основаниям преимущественно на основе зрительной оценки; совершенствует приемы сравнения, упорядочивания и классификации на основе выделения их существенных свойств и отношений. Формирует представления о </w:t>
      </w:r>
      <w:r>
        <w:rPr>
          <w:rFonts w:ascii="PT Astra Serif" w:eastAsia="Times New Roman" w:hAnsi="PT Astra Serif" w:cs="Times New Roman"/>
          <w:color w:val="000000" w:themeColor="text1"/>
          <w:sz w:val="28"/>
          <w:szCs w:val="28"/>
          <w:lang w:eastAsia="ru-RU"/>
        </w:rPr>
        <w:lastRenderedPageBreak/>
        <w:t>том, как люди используют цифровые средства познания окружающего мира и какие правила необходимо соблюдать для их безопасного использования;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педагог демонстрирует детям способы осуществления разных видов познавательной деятельности, осуществления контроля, самоконтроля и взаимоконтроля результатов деятельности и отдельных действий во взаимодействии со сверстниками, поощряет проявление наблюдательности за действиями взрослого и других детей. В процессе организации разных форм совместной познавательной деятельности показывает детей возможности для обсуждения проблемы, для совместного нахождения способов её решения, поощряет проявление инициативы, способности формулировать и отвечать на поставленные вопросы.</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2) Математические представления: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в процессе обучения количественному и порядковому счету в пределах десяти педагог совершенствует счетные умения детей, понимание независимости числа от пространственно-качественных признаков, знакомит с цифрами для обозначения количества и результата сравнения предметов, с составом чисел из единиц в пределах пяти; подводит к пониманию отношений между рядом стоящими числами;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педагог совершенствует умения выстраивать сериационные ряды предметов, различающихся по размеру, в возрастающем и убывающем порядке в пределах десяти на основе непосредственного сравнения, показывает взаимоотношения между ними; организует освоение детьми опосредованного сравнения предметов по длине, ширине, высоте с помощью условной меры; обогащает представления и умения устанавливать пространственные отношения при ориентировке на листе бумаги и временные зависимости в календарных единицах времени: сутки, неделя, месяц, год.</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3) Окружающий мир:</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педагог расширяет первичные представления о малой родине и Отечестве, о населенном пункте, его истории, его особенностях (местах отдыха и работы близких, основных достопримечательностях). Закрепляет представления о названии ближайших улиц, назначении некоторых общественных учреждений - магазинов, поликлиники, больниц, кинотеатров, кафе. Развивает познавательный интерес к родной стране, к освоению представлений о её столице, государственном флаге и гербе, о государственных праздниках России, памятных исторических событиях, героях Отечества. Формирует представления о многообразии стран и народов мира;</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педагог формирует у детей понимание многообразия людей разных национальностей - особенностей их внешнего вида, одежды, традиций; развивает интерес к сказкам, песням, играм разных народов; расширяет представления о других странах и народах мира, понимание, что в других странах есть свои достопримечательности, традиции, свои флаги и гербы.</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4) Природа:</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педагог формирует представления о многообразии объектов животного и растительного мира, их сходстве и различии во внешнем виде и образе жизни поведении в разные сезоны года; совершенствует умения сравнивать, выделять признаки, группировать объекты живой природы по их особенностям, месту обитания, образу жизни, питанию; направляет внимание детей на наличие потребностей у животных и растений (свет, тепло, вода, воздух, питание); создает ситуации для понимания необходимости ухода за растениями и животными относительно их потребностей;</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lastRenderedPageBreak/>
        <w:t>педагог организует целенаправленное экспериментирование и опыты для ознакомления детей со свойствами объектов неживой природы, расширяя представления об объектах неживой природы, как среде обитания животных и растений (вода, почва, воздух, горы). Уточняет представления о признаках разных времен года (погодные изменения, состояние деревьев, покров, изменений в жизни человека, животных и растений); о деятельности человека в разные сезоны года (выращивание растений, сбор урожая, народные праздники и развлечения и другое); способствует усвоению детьми правил поведения в природе, формируя понимание ценности живого, воспитывает желание защитить и сохранить живую природу.</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1.4.7. От 6 лет до 7 лет.</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1.4.7.1. В области познавательного развития основными задачами образовательной деятельности являются: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1) расширять самостоятельность, поощрять творчество детей в познавательно-исследовательской деятельности, избирательность познавательных интересов;</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2) развивать умения детей включаться в коллективное исследование, обсуждать его ход, договариваться о совместных продуктивных действиях, выдвигать и доказывать свои предположения, представлять совместные результаты познания;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3) обогащать пространственные и временные представления, поощрять использование счета, вычислений, измерения, логических операций для познания и преобразования предметов окружающего мира;</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4) развивать умения детей применять некоторые цифровые средства для познания окружающего мира, соблюдая правила их безопасного использования;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5) закреплять и расширять представления детей о способах взаимодействия со взрослыми и сверстниками в разных видах деятельности, развивать чувство собственной компетентности в решении различных познавательных задач;</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6) расширять представления о культурно-исторических событиях малой родины и Отечества, развивать интерес к достопримечательностям родной страны, её традициям и праздникам; воспитывать эмоционально-положительное отношение к ним;</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7) формировать представления детей о многообразии стран и народов мира;</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8) расширять и уточнять представления детей о богатстве природного мира в разных регионах России и на планете, о некоторых способах приспособления животных и растений к среде обитания, их потребностях, образе жизни живой природы и человека в разные сезоны года, закреплять умения классифицировать объекты живой природы;</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9) расширять и углублять представления детей о неживой природе и её свойствах, их использовании человеком, явлениях природы, воспитывать бережное и заботливое отношения к ней, формировать представления о профессиях, связанных с природой и её защитой.</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1.4.7.2. Содержание образовательной деятельности.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1) Сенсорные эталоны и познавательные действия: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в процессе исследовательской деятельности педагог совершенствует способы познания свойств и отношений между различными предметами, сравнения нескольких предметов по 4-6 основаниям с выделением сходства, отличия свойств материалов. В ходе специально организованной деятельности осуществляет развитие у детей способности к различению и называнию всех цветов спектра и ахроматических цветов, оттенков цвета, умения смешивать цвета для получения нужного тона и оттенка;</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lastRenderedPageBreak/>
        <w:t>педагог поддерживает стремление детей к самостоятельному выбору способов осуществления разных видов познавательной деятельности, обеспечению самоконтроля и взаимоконтроля результатов деятельности и отдельных действий во взаимодействии со сверстниками, использованию разных форм совместной познавательной деятельности. Поощряет умение детей обсуждать проблему, совместно находить способы её решения, проявлять инициативу;</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обогащает представления о цифровых средствах познания окружающего мира, закрепляет правила безопасного обращения с ними.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2) Математические представления: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педагог формирует у детей умения использовать для познания объектов и явлений окружающего мира математические способы нахождения решений: вычисление, измерение, сравнение по количеству, форме и величине с помощью условной меры, создание планов, схем, использование знаков, эталонов и другое;</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в процессе специально организованной деятельности совершенствует умения считать в прямом и обратном порядке, знакомит с составом чисел из двух меньших в пределах первого десятка, закрепляет знания о цифрах, развивает умение составлять и решать простые арифметические задачи на сложение и вычитание;</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обогащает представления о плоских и объемных геометрических фигурах, совершенствует умение выделять структуру геометрических фигур и устанавливать взаимосвязи между ними. Педагог способствует совершенствованию у детей умений классифицировать фигуры по внешним структурным признакам: округлые, многоугольники (треугольники, четырехугольники и тому подобное), овладению различными способами видоизменения геометрических фигур: наложение, соединение, разрезание и другое;</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формирует представления и умение измерять протяженность, массу и объем веществ с помощью условной меры и понимание взаимообратных отношений между мерой и результатом измерения. Педагог закрепляет умения ориентироваться на местности и показывает способы ориентировки в двухмерном пространстве, по схеме, плану, на странице тетради в клетку. Формирует представления о календаре как системе измерения времени, развивает чувство времени, умения определять время по часам с точностью до четверти часа.</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3) Окружающий мир:</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в совместной с детьми деятельности педагог обогащает представления о родном населенном пункте (название улиц, некоторых архитектурных особенностях, достопримечательностей), о стране (герб, гимн, атрибуты государственной власти, Президент, столица и крупные города, особенности природы и населения). Раскрывает и уточняет назначения общественных учреждений, разных видов транспорта, рассказывает о местах труда и отдыха людей в городе, об истории города и выдающихся горожанах, традициях городской жизни. Посредством поисковой и игровой деятельности педагог побуждает проявление интереса детей к ярким фактам из истории и культуры страны и общества, некоторым выдающимся людям России;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формирует представление о планете Земля как общем доме людей, о многообразии стран и народов мира на ней.</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4) Природа:</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lastRenderedPageBreak/>
        <w:t>педагог расширяет и актуализирует представления детей о многообразии природного мира родного края, различных областей и регионов России и на Земле, рассказывает о некоторых наиболее ярких представителях животных и растений разных природных зон (пустыня, степь, тайга, тундра и другие), об их образе жизни и приспособлении к среде обитания, изменениях жизни в разные сезоны года. Закрепляет умение сравнивать, выделять свойства объектов, классифицировать их по признакам, формирует представления об отличии и сходстве животных и растений, их жизненных потребностях, этапах роста и развития, об уходе взрослых животных за своим потомством, способах выращивания человеком растений, животных (в том числе и культурных, лекарственных растений), профессиях с этим связанных;</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педагог поддерживает стремление детей к наблюдениям за природными явлениями, живимыми и неживыми объектами, самостоятельному экспериментированию, наблюдению и другим способам деятельности для познания свойств объектов неживой природы (воды, воздуха, песка, глины, почвы, камней и других), знакомит с многообразием водных ресурсов (моря, океаны, озера, реки, водопады), камней и минералов, некоторых полезных ископаемых региона проживания (нефть, уголь, серебро, золото, алмазы и другие); об использовании человеком свойств неживой природы для хозяйственных нужд (ветряные мельницы, водохранилища, солнечные батареи, ледяные катки); о некоторых небесных телах (планеты, кометы, звезды), роли солнечного света, тепла в жизни живой природы;</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углубляет представления о характерных явлениях природы в разные сезоны года (изменение температуры воздуха, роль ветра, листопада и осадков в природе), изменениях в жизни животных, растений и человека, о влиянии деятельности человека на природу;</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закрепляет правила поведения в природе, воспитывает осознанное, бережное и заботливое отношение к природе и её ресурсам.</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Решение совокупных задач воспитания в рамках образовательной области "Познавательное развитие" направлено на приобщение детей к ценностям "Человек", "Семья", "Познание", "Родина" и "Природа", что предполагает:</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воспитание отношения к знанию как ценности, понимание значения образования для человека, общества, страны;</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приобщение к отечественным традициям и праздникам, к истории и достижениям родной страны, к культурному наследию народов России;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воспитание уважения к людям - представителям разных народов России независимо от их этнической принадлежности;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воспитание уважительного отношения к государственным символам страны (флагу, гербу, гимну);</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воспитание бережного и ответственного отношения к природе родного края, родной страны, приобретение первого опыта действий по сохранению природы.</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b/>
          <w:i/>
          <w:color w:val="000000" w:themeColor="text1"/>
          <w:sz w:val="28"/>
          <w:szCs w:val="28"/>
          <w:lang w:eastAsia="ru-RU"/>
        </w:rPr>
        <w:t>Часть, формируемая участниками образовательных отношений</w:t>
      </w:r>
    </w:p>
    <w:p w:rsidR="00D80405" w:rsidRDefault="00D83D2A">
      <w:pPr>
        <w:shd w:val="clear" w:color="auto" w:fill="FFFFFF"/>
        <w:spacing w:after="0" w:line="240" w:lineRule="auto"/>
        <w:ind w:firstLine="567"/>
        <w:jc w:val="both"/>
        <w:rPr>
          <w:rFonts w:ascii="PT Astra Serif" w:eastAsia="Times New Roman" w:hAnsi="PT Astra Serif" w:cs="Times New Roman"/>
          <w:b/>
          <w:color w:val="000000" w:themeColor="text1"/>
          <w:sz w:val="28"/>
          <w:szCs w:val="28"/>
          <w:lang w:eastAsia="ru-RU"/>
        </w:rPr>
      </w:pPr>
      <w:r w:rsidRPr="0033680F">
        <w:rPr>
          <w:rFonts w:ascii="PT Astra Serif" w:eastAsia="Times New Roman" w:hAnsi="PT Astra Serif" w:cs="Times New Roman"/>
          <w:b/>
          <w:color w:val="000000" w:themeColor="text1"/>
          <w:sz w:val="28"/>
          <w:szCs w:val="28"/>
          <w:lang w:eastAsia="ru-RU"/>
        </w:rPr>
        <w:t>Методическое обеспечение образовательной области «Познавательное развитие»:</w:t>
      </w:r>
    </w:p>
    <w:p w:rsidR="0033680F" w:rsidRPr="0033680F" w:rsidRDefault="0033680F" w:rsidP="0033680F">
      <w:pPr>
        <w:autoSpaceDE w:val="0"/>
        <w:autoSpaceDN w:val="0"/>
        <w:adjustRightInd w:val="0"/>
        <w:spacing w:after="0" w:line="240" w:lineRule="auto"/>
        <w:rPr>
          <w:rFonts w:ascii="Times New Roman" w:hAnsi="Times New Roman" w:cs="Times New Roman"/>
          <w:sz w:val="28"/>
          <w:szCs w:val="28"/>
        </w:rPr>
      </w:pPr>
      <w:r w:rsidRPr="0033680F">
        <w:rPr>
          <w:rFonts w:ascii="Times New Roman" w:hAnsi="Times New Roman" w:cs="Times New Roman"/>
          <w:sz w:val="28"/>
          <w:szCs w:val="28"/>
        </w:rPr>
        <w:t>Н. Е., Веракса А. Н. Проектная деятельность дошкольников.-М.: Мозаика-Синтез, 2008-Веракса 2010.</w:t>
      </w:r>
    </w:p>
    <w:p w:rsidR="0033680F" w:rsidRPr="0033680F" w:rsidRDefault="0033680F" w:rsidP="0033680F">
      <w:pPr>
        <w:autoSpaceDE w:val="0"/>
        <w:autoSpaceDN w:val="0"/>
        <w:adjustRightInd w:val="0"/>
        <w:spacing w:after="0" w:line="240" w:lineRule="auto"/>
        <w:rPr>
          <w:rFonts w:ascii="Times New Roman" w:hAnsi="Times New Roman" w:cs="Times New Roman"/>
          <w:sz w:val="28"/>
          <w:szCs w:val="28"/>
        </w:rPr>
      </w:pPr>
      <w:r w:rsidRPr="0033680F">
        <w:rPr>
          <w:rFonts w:ascii="Times New Roman" w:hAnsi="Times New Roman" w:cs="Times New Roman"/>
          <w:sz w:val="28"/>
          <w:szCs w:val="28"/>
        </w:rPr>
        <w:t>Куцакова Л. В. Занятия по конструированию из строительного материала в средней группе детского</w:t>
      </w:r>
    </w:p>
    <w:p w:rsidR="0033680F" w:rsidRPr="0033680F" w:rsidRDefault="0033680F" w:rsidP="0033680F">
      <w:pPr>
        <w:autoSpaceDE w:val="0"/>
        <w:autoSpaceDN w:val="0"/>
        <w:adjustRightInd w:val="0"/>
        <w:spacing w:after="0" w:line="240" w:lineRule="auto"/>
        <w:rPr>
          <w:rFonts w:ascii="Times New Roman" w:hAnsi="Times New Roman" w:cs="Times New Roman"/>
          <w:sz w:val="28"/>
          <w:szCs w:val="28"/>
        </w:rPr>
      </w:pPr>
      <w:r w:rsidRPr="0033680F">
        <w:rPr>
          <w:rFonts w:ascii="Times New Roman" w:hAnsi="Times New Roman" w:cs="Times New Roman"/>
          <w:sz w:val="28"/>
          <w:szCs w:val="28"/>
        </w:rPr>
        <w:lastRenderedPageBreak/>
        <w:t>сада. —М.: Мозаика-Синтез, 2006-2010.</w:t>
      </w:r>
    </w:p>
    <w:p w:rsidR="0033680F" w:rsidRPr="0033680F" w:rsidRDefault="0033680F" w:rsidP="0033680F">
      <w:pPr>
        <w:autoSpaceDE w:val="0"/>
        <w:autoSpaceDN w:val="0"/>
        <w:adjustRightInd w:val="0"/>
        <w:spacing w:after="0" w:line="240" w:lineRule="auto"/>
        <w:rPr>
          <w:rFonts w:ascii="Times New Roman" w:hAnsi="Times New Roman" w:cs="Times New Roman"/>
          <w:sz w:val="28"/>
          <w:szCs w:val="28"/>
        </w:rPr>
      </w:pPr>
      <w:r w:rsidRPr="0033680F">
        <w:rPr>
          <w:rFonts w:ascii="Times New Roman" w:hAnsi="Times New Roman" w:cs="Times New Roman"/>
          <w:sz w:val="28"/>
          <w:szCs w:val="28"/>
        </w:rPr>
        <w:t>Куцакова Л. В. Занятия по конструированию из строительного материала в старшей группе детского</w:t>
      </w:r>
    </w:p>
    <w:p w:rsidR="0033680F" w:rsidRPr="0033680F" w:rsidRDefault="0033680F" w:rsidP="0033680F">
      <w:pPr>
        <w:autoSpaceDE w:val="0"/>
        <w:autoSpaceDN w:val="0"/>
        <w:adjustRightInd w:val="0"/>
        <w:spacing w:after="0" w:line="240" w:lineRule="auto"/>
        <w:rPr>
          <w:rFonts w:ascii="Times New Roman" w:hAnsi="Times New Roman" w:cs="Times New Roman"/>
          <w:sz w:val="28"/>
          <w:szCs w:val="28"/>
        </w:rPr>
      </w:pPr>
      <w:r w:rsidRPr="0033680F">
        <w:rPr>
          <w:rFonts w:ascii="Times New Roman" w:hAnsi="Times New Roman" w:cs="Times New Roman"/>
          <w:sz w:val="28"/>
          <w:szCs w:val="28"/>
        </w:rPr>
        <w:t>сада. — М.: Мозаика-Синтез, 2006-2010.</w:t>
      </w:r>
    </w:p>
    <w:p w:rsidR="0033680F" w:rsidRPr="0033680F" w:rsidRDefault="0033680F" w:rsidP="0033680F">
      <w:pPr>
        <w:autoSpaceDE w:val="0"/>
        <w:autoSpaceDN w:val="0"/>
        <w:adjustRightInd w:val="0"/>
        <w:spacing w:after="0" w:line="240" w:lineRule="auto"/>
        <w:rPr>
          <w:rFonts w:ascii="Times New Roman" w:hAnsi="Times New Roman" w:cs="Times New Roman"/>
          <w:sz w:val="28"/>
          <w:szCs w:val="28"/>
        </w:rPr>
      </w:pPr>
      <w:r w:rsidRPr="0033680F">
        <w:rPr>
          <w:rFonts w:ascii="Times New Roman" w:hAnsi="Times New Roman" w:cs="Times New Roman"/>
          <w:sz w:val="28"/>
          <w:szCs w:val="28"/>
        </w:rPr>
        <w:t>Куцакова Л. В. Занятия по конструированию из строительного материала в подготовительной к школе группе</w:t>
      </w:r>
    </w:p>
    <w:p w:rsidR="0033680F" w:rsidRPr="0033680F" w:rsidRDefault="0033680F" w:rsidP="0033680F">
      <w:pPr>
        <w:autoSpaceDE w:val="0"/>
        <w:autoSpaceDN w:val="0"/>
        <w:adjustRightInd w:val="0"/>
        <w:spacing w:after="0" w:line="240" w:lineRule="auto"/>
        <w:rPr>
          <w:rFonts w:ascii="Times New Roman" w:hAnsi="Times New Roman" w:cs="Times New Roman"/>
          <w:sz w:val="28"/>
          <w:szCs w:val="28"/>
        </w:rPr>
      </w:pPr>
      <w:r w:rsidRPr="0033680F">
        <w:rPr>
          <w:rFonts w:ascii="Times New Roman" w:hAnsi="Times New Roman" w:cs="Times New Roman"/>
          <w:sz w:val="28"/>
          <w:szCs w:val="28"/>
        </w:rPr>
        <w:t>детского сада. — М.; Мозаика-Синтез, 2006-2010.</w:t>
      </w:r>
    </w:p>
    <w:p w:rsidR="0033680F" w:rsidRPr="0033680F" w:rsidRDefault="0033680F" w:rsidP="0033680F">
      <w:pPr>
        <w:autoSpaceDE w:val="0"/>
        <w:autoSpaceDN w:val="0"/>
        <w:adjustRightInd w:val="0"/>
        <w:spacing w:after="0" w:line="240" w:lineRule="auto"/>
        <w:rPr>
          <w:rFonts w:ascii="Times New Roman" w:hAnsi="Times New Roman" w:cs="Times New Roman"/>
          <w:sz w:val="28"/>
          <w:szCs w:val="28"/>
        </w:rPr>
      </w:pPr>
      <w:r w:rsidRPr="0033680F">
        <w:rPr>
          <w:rFonts w:ascii="Times New Roman" w:hAnsi="Times New Roman" w:cs="Times New Roman"/>
          <w:sz w:val="28"/>
          <w:szCs w:val="28"/>
        </w:rPr>
        <w:t>Арапова-Пискарева Н. А. Формирование элементарных математических представлений. — М.:</w:t>
      </w:r>
    </w:p>
    <w:p w:rsidR="0033680F" w:rsidRPr="0033680F" w:rsidRDefault="0033680F" w:rsidP="0033680F">
      <w:pPr>
        <w:autoSpaceDE w:val="0"/>
        <w:autoSpaceDN w:val="0"/>
        <w:adjustRightInd w:val="0"/>
        <w:spacing w:after="0" w:line="240" w:lineRule="auto"/>
        <w:rPr>
          <w:rFonts w:ascii="Times New Roman" w:hAnsi="Times New Roman" w:cs="Times New Roman"/>
          <w:sz w:val="28"/>
          <w:szCs w:val="28"/>
        </w:rPr>
      </w:pPr>
      <w:r w:rsidRPr="0033680F">
        <w:rPr>
          <w:rFonts w:ascii="Times New Roman" w:hAnsi="Times New Roman" w:cs="Times New Roman"/>
          <w:sz w:val="28"/>
          <w:szCs w:val="28"/>
        </w:rPr>
        <w:t>Мозаика-Синтез, 2006-2010.</w:t>
      </w:r>
    </w:p>
    <w:p w:rsidR="0033680F" w:rsidRPr="0033680F" w:rsidRDefault="0033680F" w:rsidP="0033680F">
      <w:pPr>
        <w:autoSpaceDE w:val="0"/>
        <w:autoSpaceDN w:val="0"/>
        <w:adjustRightInd w:val="0"/>
        <w:spacing w:after="0" w:line="240" w:lineRule="auto"/>
        <w:rPr>
          <w:rFonts w:ascii="Times New Roman" w:hAnsi="Times New Roman" w:cs="Times New Roman"/>
          <w:sz w:val="28"/>
          <w:szCs w:val="28"/>
        </w:rPr>
      </w:pPr>
      <w:r w:rsidRPr="0033680F">
        <w:rPr>
          <w:rFonts w:ascii="Times New Roman" w:hAnsi="Times New Roman" w:cs="Times New Roman"/>
          <w:sz w:val="28"/>
          <w:szCs w:val="28"/>
        </w:rPr>
        <w:t>Помораева И. А., Позина В. А. Занятия по формированию элементарных математических</w:t>
      </w:r>
    </w:p>
    <w:p w:rsidR="0033680F" w:rsidRPr="0033680F" w:rsidRDefault="0033680F" w:rsidP="0033680F">
      <w:pPr>
        <w:autoSpaceDE w:val="0"/>
        <w:autoSpaceDN w:val="0"/>
        <w:adjustRightInd w:val="0"/>
        <w:spacing w:after="0" w:line="240" w:lineRule="auto"/>
        <w:rPr>
          <w:rFonts w:ascii="Times New Roman" w:hAnsi="Times New Roman" w:cs="Times New Roman"/>
          <w:sz w:val="28"/>
          <w:szCs w:val="28"/>
        </w:rPr>
      </w:pPr>
      <w:r w:rsidRPr="0033680F">
        <w:rPr>
          <w:rFonts w:ascii="Times New Roman" w:hAnsi="Times New Roman" w:cs="Times New Roman"/>
          <w:sz w:val="28"/>
          <w:szCs w:val="28"/>
        </w:rPr>
        <w:t>представлений во второй младшей группе детского сада: Планы занятий. —М.: Мозаика-Синтез, 2006-2010.</w:t>
      </w:r>
    </w:p>
    <w:p w:rsidR="0033680F" w:rsidRPr="0033680F" w:rsidRDefault="0033680F" w:rsidP="0033680F">
      <w:pPr>
        <w:autoSpaceDE w:val="0"/>
        <w:autoSpaceDN w:val="0"/>
        <w:adjustRightInd w:val="0"/>
        <w:spacing w:after="0" w:line="240" w:lineRule="auto"/>
        <w:rPr>
          <w:rFonts w:ascii="Times New Roman" w:hAnsi="Times New Roman" w:cs="Times New Roman"/>
          <w:sz w:val="28"/>
          <w:szCs w:val="28"/>
        </w:rPr>
      </w:pPr>
      <w:r w:rsidRPr="0033680F">
        <w:rPr>
          <w:rFonts w:ascii="Times New Roman" w:hAnsi="Times New Roman" w:cs="Times New Roman"/>
          <w:sz w:val="28"/>
          <w:szCs w:val="28"/>
        </w:rPr>
        <w:t>Помораева И. А., Позина В. А. Занятия по формированию элементарных математических</w:t>
      </w:r>
    </w:p>
    <w:p w:rsidR="0033680F" w:rsidRPr="0033680F" w:rsidRDefault="0033680F" w:rsidP="0033680F">
      <w:pPr>
        <w:autoSpaceDE w:val="0"/>
        <w:autoSpaceDN w:val="0"/>
        <w:adjustRightInd w:val="0"/>
        <w:spacing w:after="0" w:line="240" w:lineRule="auto"/>
        <w:rPr>
          <w:rFonts w:ascii="Times New Roman" w:hAnsi="Times New Roman" w:cs="Times New Roman"/>
          <w:sz w:val="28"/>
          <w:szCs w:val="28"/>
        </w:rPr>
      </w:pPr>
      <w:r w:rsidRPr="0033680F">
        <w:rPr>
          <w:rFonts w:ascii="Times New Roman" w:hAnsi="Times New Roman" w:cs="Times New Roman"/>
          <w:sz w:val="28"/>
          <w:szCs w:val="28"/>
        </w:rPr>
        <w:t>представлений в средней группе детского сада: Планы занятий.-М.: Мозаика-Синтез, 2006-2010.</w:t>
      </w:r>
    </w:p>
    <w:p w:rsidR="0033680F" w:rsidRPr="0033680F" w:rsidRDefault="0033680F" w:rsidP="0033680F">
      <w:pPr>
        <w:autoSpaceDE w:val="0"/>
        <w:autoSpaceDN w:val="0"/>
        <w:adjustRightInd w:val="0"/>
        <w:spacing w:after="0" w:line="240" w:lineRule="auto"/>
        <w:rPr>
          <w:rFonts w:ascii="Times New Roman" w:hAnsi="Times New Roman" w:cs="Times New Roman"/>
          <w:sz w:val="28"/>
          <w:szCs w:val="28"/>
        </w:rPr>
      </w:pPr>
      <w:r w:rsidRPr="0033680F">
        <w:rPr>
          <w:rFonts w:ascii="Times New Roman" w:hAnsi="Times New Roman" w:cs="Times New Roman"/>
          <w:sz w:val="28"/>
          <w:szCs w:val="28"/>
        </w:rPr>
        <w:t>Помораева И. А., Позина В. А. Занятия по формированию элементарных математических</w:t>
      </w:r>
    </w:p>
    <w:p w:rsidR="0033680F" w:rsidRPr="0033680F" w:rsidRDefault="0033680F" w:rsidP="0033680F">
      <w:pPr>
        <w:autoSpaceDE w:val="0"/>
        <w:autoSpaceDN w:val="0"/>
        <w:adjustRightInd w:val="0"/>
        <w:spacing w:after="0" w:line="240" w:lineRule="auto"/>
        <w:rPr>
          <w:rFonts w:ascii="Times New Roman" w:hAnsi="Times New Roman" w:cs="Times New Roman"/>
          <w:sz w:val="28"/>
          <w:szCs w:val="28"/>
        </w:rPr>
      </w:pPr>
      <w:r w:rsidRPr="0033680F">
        <w:rPr>
          <w:rFonts w:ascii="Times New Roman" w:hAnsi="Times New Roman" w:cs="Times New Roman"/>
          <w:sz w:val="28"/>
          <w:szCs w:val="28"/>
        </w:rPr>
        <w:t>представлений в старшей группе детского сада: Планы заня-тиЙ.-М.; Мозаика-Синтез, 2009-2010.</w:t>
      </w:r>
    </w:p>
    <w:p w:rsidR="0033680F" w:rsidRPr="0033680F" w:rsidRDefault="0033680F" w:rsidP="0033680F">
      <w:pPr>
        <w:autoSpaceDE w:val="0"/>
        <w:autoSpaceDN w:val="0"/>
        <w:adjustRightInd w:val="0"/>
        <w:spacing w:after="0" w:line="240" w:lineRule="auto"/>
        <w:rPr>
          <w:rFonts w:ascii="Times New Roman" w:hAnsi="Times New Roman" w:cs="Times New Roman"/>
          <w:sz w:val="28"/>
          <w:szCs w:val="28"/>
        </w:rPr>
      </w:pPr>
      <w:r w:rsidRPr="0033680F">
        <w:rPr>
          <w:rFonts w:ascii="Times New Roman" w:hAnsi="Times New Roman" w:cs="Times New Roman"/>
          <w:sz w:val="28"/>
          <w:szCs w:val="28"/>
        </w:rPr>
        <w:t>Дыбина О. Б. Ребенок и окружающий мир. — М.: Мозаика-Синтез, 2005-2010.</w:t>
      </w:r>
    </w:p>
    <w:p w:rsidR="0033680F" w:rsidRPr="0033680F" w:rsidRDefault="0033680F" w:rsidP="0033680F">
      <w:pPr>
        <w:autoSpaceDE w:val="0"/>
        <w:autoSpaceDN w:val="0"/>
        <w:adjustRightInd w:val="0"/>
        <w:spacing w:after="0" w:line="240" w:lineRule="auto"/>
        <w:rPr>
          <w:rFonts w:ascii="Times New Roman" w:hAnsi="Times New Roman" w:cs="Times New Roman"/>
          <w:sz w:val="28"/>
          <w:szCs w:val="28"/>
        </w:rPr>
      </w:pPr>
      <w:r w:rsidRPr="0033680F">
        <w:rPr>
          <w:rFonts w:ascii="Times New Roman" w:hAnsi="Times New Roman" w:cs="Times New Roman"/>
          <w:sz w:val="28"/>
          <w:szCs w:val="28"/>
        </w:rPr>
        <w:t>Дыбина О. Б. Предметный мир как средство формирования творчества детей.-М., 2002.</w:t>
      </w:r>
    </w:p>
    <w:p w:rsidR="0033680F" w:rsidRPr="0033680F" w:rsidRDefault="0033680F" w:rsidP="0033680F">
      <w:pPr>
        <w:autoSpaceDE w:val="0"/>
        <w:autoSpaceDN w:val="0"/>
        <w:adjustRightInd w:val="0"/>
        <w:spacing w:after="0" w:line="240" w:lineRule="auto"/>
        <w:rPr>
          <w:rFonts w:ascii="Times New Roman" w:hAnsi="Times New Roman" w:cs="Times New Roman"/>
          <w:sz w:val="28"/>
          <w:szCs w:val="28"/>
        </w:rPr>
      </w:pPr>
      <w:r w:rsidRPr="0033680F">
        <w:rPr>
          <w:rFonts w:ascii="Times New Roman" w:hAnsi="Times New Roman" w:cs="Times New Roman"/>
          <w:sz w:val="28"/>
          <w:szCs w:val="28"/>
        </w:rPr>
        <w:t>Дыбина О. Б. Что было до... Игры-путешествия в прошлое предметов. — М„ 1999.</w:t>
      </w:r>
    </w:p>
    <w:p w:rsidR="0033680F" w:rsidRPr="0033680F" w:rsidRDefault="0033680F" w:rsidP="0033680F">
      <w:pPr>
        <w:autoSpaceDE w:val="0"/>
        <w:autoSpaceDN w:val="0"/>
        <w:adjustRightInd w:val="0"/>
        <w:spacing w:after="0" w:line="240" w:lineRule="auto"/>
        <w:rPr>
          <w:rFonts w:ascii="Times New Roman" w:hAnsi="Times New Roman" w:cs="Times New Roman"/>
          <w:sz w:val="28"/>
          <w:szCs w:val="28"/>
        </w:rPr>
      </w:pPr>
      <w:r w:rsidRPr="0033680F">
        <w:rPr>
          <w:rFonts w:ascii="Times New Roman" w:hAnsi="Times New Roman" w:cs="Times New Roman"/>
          <w:sz w:val="28"/>
          <w:szCs w:val="28"/>
        </w:rPr>
        <w:t>Дыбина О. Б. Предметный мир как источник познания социальной действительности. —Самара, 1997.</w:t>
      </w:r>
    </w:p>
    <w:p w:rsidR="0033680F" w:rsidRPr="0033680F" w:rsidRDefault="0033680F" w:rsidP="0033680F">
      <w:pPr>
        <w:autoSpaceDE w:val="0"/>
        <w:autoSpaceDN w:val="0"/>
        <w:adjustRightInd w:val="0"/>
        <w:spacing w:after="0" w:line="240" w:lineRule="auto"/>
        <w:rPr>
          <w:rFonts w:ascii="Times New Roman" w:hAnsi="Times New Roman" w:cs="Times New Roman"/>
          <w:sz w:val="28"/>
          <w:szCs w:val="28"/>
        </w:rPr>
      </w:pPr>
      <w:r w:rsidRPr="0033680F">
        <w:rPr>
          <w:rFonts w:ascii="Times New Roman" w:hAnsi="Times New Roman" w:cs="Times New Roman"/>
          <w:sz w:val="28"/>
          <w:szCs w:val="28"/>
        </w:rPr>
        <w:t>Дыбина О. Б. Занятия по ознакомлению с окружающим миром во второй младшей группе</w:t>
      </w:r>
    </w:p>
    <w:p w:rsidR="0033680F" w:rsidRPr="0033680F" w:rsidRDefault="0033680F" w:rsidP="0033680F">
      <w:pPr>
        <w:autoSpaceDE w:val="0"/>
        <w:autoSpaceDN w:val="0"/>
        <w:adjustRightInd w:val="0"/>
        <w:spacing w:after="0" w:line="240" w:lineRule="auto"/>
        <w:rPr>
          <w:rFonts w:ascii="Times New Roman" w:hAnsi="Times New Roman" w:cs="Times New Roman"/>
          <w:sz w:val="28"/>
          <w:szCs w:val="28"/>
        </w:rPr>
      </w:pPr>
      <w:r w:rsidRPr="0033680F">
        <w:rPr>
          <w:rFonts w:ascii="Times New Roman" w:hAnsi="Times New Roman" w:cs="Times New Roman"/>
          <w:sz w:val="28"/>
          <w:szCs w:val="28"/>
        </w:rPr>
        <w:t>детского сада. Конспекта занятий. — М.; Мозаика-Синтез, 2009-2010.</w:t>
      </w:r>
    </w:p>
    <w:p w:rsidR="0033680F" w:rsidRPr="0033680F" w:rsidRDefault="0033680F" w:rsidP="0033680F">
      <w:pPr>
        <w:autoSpaceDE w:val="0"/>
        <w:autoSpaceDN w:val="0"/>
        <w:adjustRightInd w:val="0"/>
        <w:spacing w:after="0" w:line="240" w:lineRule="auto"/>
        <w:rPr>
          <w:rFonts w:ascii="Times New Roman" w:hAnsi="Times New Roman" w:cs="Times New Roman"/>
          <w:sz w:val="28"/>
          <w:szCs w:val="28"/>
        </w:rPr>
      </w:pPr>
      <w:r w:rsidRPr="0033680F">
        <w:rPr>
          <w:rFonts w:ascii="Times New Roman" w:hAnsi="Times New Roman" w:cs="Times New Roman"/>
          <w:sz w:val="28"/>
          <w:szCs w:val="28"/>
        </w:rPr>
        <w:t>Дыбина О. Б. Занятия по ознакомлению с окружающим миром в средней группе детского сада. Конспекты</w:t>
      </w:r>
    </w:p>
    <w:p w:rsidR="0033680F" w:rsidRPr="0033680F" w:rsidRDefault="0033680F" w:rsidP="0033680F">
      <w:pPr>
        <w:spacing w:after="0" w:line="240" w:lineRule="auto"/>
        <w:jc w:val="center"/>
        <w:rPr>
          <w:rFonts w:ascii="Times New Roman" w:hAnsi="Times New Roman" w:cs="Times New Roman"/>
          <w:sz w:val="28"/>
          <w:szCs w:val="28"/>
        </w:rPr>
      </w:pPr>
      <w:r w:rsidRPr="0033680F">
        <w:rPr>
          <w:rFonts w:ascii="Times New Roman" w:hAnsi="Times New Roman" w:cs="Times New Roman"/>
          <w:sz w:val="28"/>
          <w:szCs w:val="28"/>
        </w:rPr>
        <w:t>занятий.—М.: Мозаика-Синтез, 2009-2010.__</w:t>
      </w:r>
    </w:p>
    <w:p w:rsidR="0033680F" w:rsidRPr="0033680F" w:rsidRDefault="0033680F" w:rsidP="0033680F">
      <w:pPr>
        <w:autoSpaceDE w:val="0"/>
        <w:autoSpaceDN w:val="0"/>
        <w:adjustRightInd w:val="0"/>
        <w:spacing w:after="0" w:line="240" w:lineRule="auto"/>
        <w:rPr>
          <w:rFonts w:ascii="Times New Roman" w:hAnsi="Times New Roman" w:cs="Times New Roman"/>
          <w:sz w:val="28"/>
          <w:szCs w:val="28"/>
        </w:rPr>
      </w:pPr>
      <w:r w:rsidRPr="0033680F">
        <w:rPr>
          <w:rFonts w:ascii="Times New Roman" w:hAnsi="Times New Roman" w:cs="Times New Roman"/>
          <w:sz w:val="28"/>
          <w:szCs w:val="28"/>
        </w:rPr>
        <w:t>Ривина Е. К. Знакомим дошкольников с семьей и родословной. — М.: Мозаика-Синтез, 2009-2010.</w:t>
      </w:r>
    </w:p>
    <w:p w:rsidR="0033680F" w:rsidRPr="0033680F" w:rsidRDefault="0033680F" w:rsidP="0033680F">
      <w:pPr>
        <w:autoSpaceDE w:val="0"/>
        <w:autoSpaceDN w:val="0"/>
        <w:adjustRightInd w:val="0"/>
        <w:spacing w:after="0" w:line="240" w:lineRule="auto"/>
        <w:rPr>
          <w:rFonts w:ascii="Times New Roman" w:hAnsi="Times New Roman" w:cs="Times New Roman"/>
          <w:sz w:val="28"/>
          <w:szCs w:val="28"/>
        </w:rPr>
      </w:pPr>
      <w:r w:rsidRPr="0033680F">
        <w:rPr>
          <w:rFonts w:ascii="Times New Roman" w:hAnsi="Times New Roman" w:cs="Times New Roman"/>
          <w:sz w:val="28"/>
          <w:szCs w:val="28"/>
        </w:rPr>
        <w:t>Саулина Т. Ф. Три сигнала светофора. Ознакомление дошкольников с правилами дорожного движения. —М.:</w:t>
      </w:r>
    </w:p>
    <w:p w:rsidR="0033680F" w:rsidRPr="0033680F" w:rsidRDefault="0033680F" w:rsidP="0033680F">
      <w:pPr>
        <w:autoSpaceDE w:val="0"/>
        <w:autoSpaceDN w:val="0"/>
        <w:adjustRightInd w:val="0"/>
        <w:spacing w:after="0" w:line="240" w:lineRule="auto"/>
        <w:rPr>
          <w:rFonts w:ascii="Times New Roman" w:hAnsi="Times New Roman" w:cs="Times New Roman"/>
          <w:sz w:val="28"/>
          <w:szCs w:val="28"/>
        </w:rPr>
      </w:pPr>
      <w:r w:rsidRPr="0033680F">
        <w:rPr>
          <w:rFonts w:ascii="Times New Roman" w:hAnsi="Times New Roman" w:cs="Times New Roman"/>
          <w:sz w:val="28"/>
          <w:szCs w:val="28"/>
        </w:rPr>
        <w:t>Мозаика-Синтез, 2009-2010.</w:t>
      </w:r>
    </w:p>
    <w:p w:rsidR="0033680F" w:rsidRPr="0033680F" w:rsidRDefault="0033680F" w:rsidP="0033680F">
      <w:pPr>
        <w:autoSpaceDE w:val="0"/>
        <w:autoSpaceDN w:val="0"/>
        <w:adjustRightInd w:val="0"/>
        <w:spacing w:after="0" w:line="240" w:lineRule="auto"/>
        <w:rPr>
          <w:rFonts w:ascii="Times New Roman" w:hAnsi="Times New Roman" w:cs="Times New Roman"/>
          <w:sz w:val="28"/>
          <w:szCs w:val="28"/>
        </w:rPr>
      </w:pPr>
      <w:r w:rsidRPr="0033680F">
        <w:rPr>
          <w:rFonts w:ascii="Times New Roman" w:hAnsi="Times New Roman" w:cs="Times New Roman"/>
          <w:sz w:val="28"/>
          <w:szCs w:val="28"/>
        </w:rPr>
        <w:t>Соломенникова О. А. Экологическое воспитание в детском саду. —М.:Мозаика-Синтез, 2005-2010.</w:t>
      </w:r>
    </w:p>
    <w:p w:rsidR="0033680F" w:rsidRPr="0033680F" w:rsidRDefault="0033680F" w:rsidP="0033680F">
      <w:pPr>
        <w:autoSpaceDE w:val="0"/>
        <w:autoSpaceDN w:val="0"/>
        <w:adjustRightInd w:val="0"/>
        <w:spacing w:after="0" w:line="240" w:lineRule="auto"/>
        <w:rPr>
          <w:rFonts w:ascii="Times New Roman" w:hAnsi="Times New Roman" w:cs="Times New Roman"/>
          <w:sz w:val="28"/>
          <w:szCs w:val="28"/>
        </w:rPr>
      </w:pPr>
      <w:r w:rsidRPr="0033680F">
        <w:rPr>
          <w:rFonts w:ascii="Times New Roman" w:hAnsi="Times New Roman" w:cs="Times New Roman"/>
          <w:sz w:val="28"/>
          <w:szCs w:val="28"/>
        </w:rPr>
        <w:t>Соломенникова О. А. Занятия по формированию элементарных экологических представлений в первой младшей</w:t>
      </w:r>
    </w:p>
    <w:p w:rsidR="0033680F" w:rsidRPr="0033680F" w:rsidRDefault="0033680F" w:rsidP="0033680F">
      <w:pPr>
        <w:autoSpaceDE w:val="0"/>
        <w:autoSpaceDN w:val="0"/>
        <w:adjustRightInd w:val="0"/>
        <w:spacing w:after="0" w:line="240" w:lineRule="auto"/>
        <w:rPr>
          <w:rFonts w:ascii="Times New Roman" w:hAnsi="Times New Roman" w:cs="Times New Roman"/>
          <w:sz w:val="28"/>
          <w:szCs w:val="28"/>
        </w:rPr>
      </w:pPr>
      <w:r w:rsidRPr="0033680F">
        <w:rPr>
          <w:rFonts w:ascii="Times New Roman" w:hAnsi="Times New Roman" w:cs="Times New Roman"/>
          <w:sz w:val="28"/>
          <w:szCs w:val="28"/>
        </w:rPr>
        <w:t>группе детского сада. — М.: Мозаика-Синтез, 2007-2010.</w:t>
      </w:r>
    </w:p>
    <w:p w:rsidR="0033680F" w:rsidRPr="0033680F" w:rsidRDefault="0033680F" w:rsidP="0033680F">
      <w:pPr>
        <w:autoSpaceDE w:val="0"/>
        <w:autoSpaceDN w:val="0"/>
        <w:adjustRightInd w:val="0"/>
        <w:spacing w:after="0" w:line="240" w:lineRule="auto"/>
        <w:rPr>
          <w:rFonts w:ascii="Times New Roman" w:hAnsi="Times New Roman" w:cs="Times New Roman"/>
          <w:sz w:val="28"/>
          <w:szCs w:val="28"/>
        </w:rPr>
      </w:pPr>
      <w:r w:rsidRPr="0033680F">
        <w:rPr>
          <w:rFonts w:ascii="Times New Roman" w:hAnsi="Times New Roman" w:cs="Times New Roman"/>
          <w:sz w:val="28"/>
          <w:szCs w:val="28"/>
        </w:rPr>
        <w:t>Соломенникова О. А. Занятия по формированию элементарных экологических представлений во второй младшей</w:t>
      </w:r>
    </w:p>
    <w:p w:rsidR="0033680F" w:rsidRPr="0033680F" w:rsidRDefault="0033680F" w:rsidP="0033680F">
      <w:pPr>
        <w:autoSpaceDE w:val="0"/>
        <w:autoSpaceDN w:val="0"/>
        <w:adjustRightInd w:val="0"/>
        <w:spacing w:after="0" w:line="240" w:lineRule="auto"/>
        <w:rPr>
          <w:rFonts w:ascii="Times New Roman" w:hAnsi="Times New Roman" w:cs="Times New Roman"/>
          <w:sz w:val="28"/>
          <w:szCs w:val="28"/>
        </w:rPr>
      </w:pPr>
      <w:r w:rsidRPr="0033680F">
        <w:rPr>
          <w:rFonts w:ascii="Times New Roman" w:hAnsi="Times New Roman" w:cs="Times New Roman"/>
          <w:sz w:val="28"/>
          <w:szCs w:val="28"/>
        </w:rPr>
        <w:t>группе детского сада. —М.: Мозаика-Синтез, 2007-2010.</w:t>
      </w:r>
    </w:p>
    <w:p w:rsidR="0033680F" w:rsidRPr="0033680F" w:rsidRDefault="0033680F" w:rsidP="0033680F">
      <w:pPr>
        <w:autoSpaceDE w:val="0"/>
        <w:autoSpaceDN w:val="0"/>
        <w:adjustRightInd w:val="0"/>
        <w:spacing w:after="0" w:line="240" w:lineRule="auto"/>
        <w:rPr>
          <w:rFonts w:ascii="Times New Roman" w:hAnsi="Times New Roman" w:cs="Times New Roman"/>
          <w:sz w:val="28"/>
          <w:szCs w:val="28"/>
        </w:rPr>
      </w:pPr>
      <w:r w:rsidRPr="0033680F">
        <w:rPr>
          <w:rFonts w:ascii="Times New Roman" w:hAnsi="Times New Roman" w:cs="Times New Roman"/>
          <w:sz w:val="28"/>
          <w:szCs w:val="28"/>
        </w:rPr>
        <w:t>Соломенникова О. А Занятия по формированию элементарных экологических представлений в средней группе</w:t>
      </w:r>
    </w:p>
    <w:p w:rsidR="0033680F" w:rsidRPr="0033680F" w:rsidRDefault="0033680F" w:rsidP="0033680F">
      <w:pPr>
        <w:shd w:val="clear" w:color="auto" w:fill="FFFFFF"/>
        <w:spacing w:after="0" w:line="240" w:lineRule="auto"/>
        <w:ind w:firstLine="567"/>
        <w:jc w:val="both"/>
        <w:rPr>
          <w:rFonts w:ascii="PT Astra Serif" w:hAnsi="PT Astra Serif"/>
          <w:b/>
          <w:sz w:val="28"/>
          <w:szCs w:val="28"/>
        </w:rPr>
      </w:pPr>
      <w:r w:rsidRPr="0033680F">
        <w:rPr>
          <w:rFonts w:ascii="Times New Roman" w:hAnsi="Times New Roman" w:cs="Times New Roman"/>
          <w:sz w:val="28"/>
          <w:szCs w:val="28"/>
        </w:rPr>
        <w:t>детского сада. —М.: Мозаика-Синтез, 2009-2010</w:t>
      </w:r>
    </w:p>
    <w:p w:rsidR="0033680F" w:rsidRDefault="0033680F">
      <w:pPr>
        <w:shd w:val="clear" w:color="auto" w:fill="FFFFFF"/>
        <w:spacing w:after="0" w:line="240" w:lineRule="auto"/>
        <w:ind w:firstLine="567"/>
        <w:jc w:val="both"/>
        <w:rPr>
          <w:rFonts w:ascii="PT Astra Serif" w:eastAsia="Times New Roman" w:hAnsi="PT Astra Serif" w:cs="Times New Roman"/>
          <w:b/>
          <w:i/>
          <w:color w:val="000000" w:themeColor="text1"/>
          <w:sz w:val="28"/>
          <w:szCs w:val="28"/>
          <w:lang w:eastAsia="ru-RU"/>
        </w:rPr>
      </w:pP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1.5. Речевое развитие.</w:t>
      </w:r>
    </w:p>
    <w:p w:rsidR="00D80405" w:rsidRPr="00F324B1" w:rsidRDefault="00D83D2A" w:rsidP="00F324B1">
      <w:pPr>
        <w:shd w:val="clear" w:color="auto" w:fill="FFFFFF"/>
        <w:spacing w:after="0" w:line="240" w:lineRule="auto"/>
        <w:ind w:firstLine="567"/>
        <w:jc w:val="both"/>
        <w:rPr>
          <w:rFonts w:ascii="PT Astra Serif" w:eastAsia="Times New Roman" w:hAnsi="PT Astra Serif" w:cs="Times New Roman"/>
          <w:color w:val="000000" w:themeColor="text1"/>
          <w:sz w:val="28"/>
          <w:szCs w:val="28"/>
          <w:lang w:eastAsia="ru-RU"/>
        </w:rPr>
      </w:pPr>
      <w:r>
        <w:rPr>
          <w:rFonts w:ascii="PT Astra Serif" w:eastAsia="Times New Roman" w:hAnsi="PT Astra Serif" w:cs="Times New Roman"/>
          <w:color w:val="000000" w:themeColor="text1"/>
          <w:sz w:val="28"/>
          <w:szCs w:val="28"/>
          <w:lang w:eastAsia="ru-RU"/>
        </w:rPr>
        <w:t>1.5.1</w:t>
      </w:r>
      <w:r w:rsidR="00F324B1">
        <w:rPr>
          <w:rFonts w:ascii="PT Astra Serif" w:eastAsia="Times New Roman" w:hAnsi="PT Astra Serif" w:cs="Times New Roman"/>
          <w:color w:val="000000" w:themeColor="text1"/>
          <w:sz w:val="28"/>
          <w:szCs w:val="28"/>
          <w:lang w:eastAsia="ru-RU"/>
        </w:rPr>
        <w:t xml:space="preserve"> </w:t>
      </w:r>
      <w:r>
        <w:rPr>
          <w:rFonts w:ascii="PT Astra Serif" w:eastAsia="Times New Roman" w:hAnsi="PT Astra Serif" w:cs="Times New Roman"/>
          <w:color w:val="000000" w:themeColor="text1"/>
          <w:sz w:val="28"/>
          <w:szCs w:val="28"/>
          <w:lang w:eastAsia="ru-RU"/>
        </w:rPr>
        <w:t>От 1 года до 2 лет.</w:t>
      </w:r>
    </w:p>
    <w:p w:rsidR="00D80405" w:rsidRDefault="00F324B1">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1.5.1</w:t>
      </w:r>
      <w:r w:rsidR="00D83D2A">
        <w:rPr>
          <w:rFonts w:ascii="PT Astra Serif" w:eastAsia="Times New Roman" w:hAnsi="PT Astra Serif" w:cs="Times New Roman"/>
          <w:color w:val="000000" w:themeColor="text1"/>
          <w:sz w:val="28"/>
          <w:szCs w:val="28"/>
          <w:lang w:eastAsia="ru-RU"/>
        </w:rPr>
        <w:t>.1. В области речевого развития основными задачами образовательной деятельности являются: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1) от 1 года до 1 года 6 месяцев:</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развитие понимания речи: расширять запас понимаемых слов; закреплять умения понимать слова, обозначающие части тела человека, бытовые и игровые действия, признаки предметов; понимать простые по конструкции фразы взрослого;</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развитие активной речи: продолжать формировать у детей умение произносить несложные звукоподражания, простые слова; развивать речевое общение со взрослым; стимулировать детей подражать речи взрослого человека, повторять за взрослым и произносить самостоятельно слова, обозначающие близких ребёнку людей, знакомые предметы и игрушки, некоторые действия; добиваться от детей коротких фраз; воспитывать у детей потребность в общении;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привлекать малышей к слушанию произведений народного фольклора (потешки, пестушки, песенки, сказки) с наглядным сопровождением (игрушки для малышей, книжки-игрушки, книжки-картинки) и игровыми действиями с игрушками;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реагировать улыбкой и движениями на эмоциональные реакции малыша при чтении и пропевании фольклорных текстов;</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побуждать к повторению за педагогом при чтении слов стихотворного текста, песенок, выполнению действий, о которых идет речь в произведении;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рассматривать вместе с педагогом и узнавать изображенные в книжках-картинках предметы и действия, о которых говорилось в произведении;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2) от 1 года 6 месяцев до 2 лет:</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развитие понимания речи: закреплять умение понимать слова, обозначающие предметы, некоторые действия, признаки, размер, цвет, местоположение; понимать речь взрослого и выполнять его просьбы; выполнять несложные поручения;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развитие активной речи: побуждать детей использовать накопленный запас слов по подражанию и самостоятельно, упражнять в замене звукоподражательных слов общеупотребительными; способствовать развитию диалогической речи, воспроизводить за взрослым отдельные слова и короткие фразы; побуждать детей употреблять несложные для произношения слова и простые предложения;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развивать умение слушать чтение взрослым наизусть потешек, стихов, песенок, сказок с наглядным сопровождением (картинки, игрушки, книжки-игрушки, книжки-картинки);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развивать у детей умение эмоционально откликаться на ритм и мелодичность пестушек, песенок, потешек, сказок;</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поддерживать положительные эмоциональные и избирательные реакции в процессе чтения произведений фольклора и коротких литературных художественных произведений;</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формировать умение показывать и называть предметы, объекты, изображенные в книжках-картинках; показывая, называть совершаемые персонажами действия;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воспринимать вопросительные и восклицательные интонации поэтических произведений;</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lastRenderedPageBreak/>
        <w:t>побуждать договаривать (заканчивать) слова и строчки знакомых ребёнку песенок и стихов.</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1.5.2.2. Содержание образовательной деятельности.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1) От 1 года до 1 года 6 месяцев:</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развитие понимания речи: педагог расширяет запас понимаемых слов ребёнка за счет имени ребёнка, предметов обихода, названий животных; активизирует в речи понимание слов, обозначающих предметы, действия ("ложись спать", "покатай"), признаки предметов; закрепляет умение понимать речь взрослого, не подкрепленную ситуацией;</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развитие активной речи: педагог формирует у детей умения отвечать на простые вопросы ("Кто?", "Что?", "Что делает?"), повторять за педагогом и произносить самостоятельно двухсложные слова (мама, Катя), называть игрушки и действия с ними, использовать в речи фразы из 2-3 слов.</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2) От 1 года 6 месяцев до 2 лет:</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развитие понимания речи: педагог закрепляет умение детей понимать слова, обозначающие предметы в поле зрения ребёнка (мебель, одежда), действия и признаки предметов, размер, цвет, местоположение предметов; совершенствует умения детей понимать слова, обозначающие предметы, находить предметы по слову педагога, выполнять несложные поручения, включающие 2 действия (найди и принеси), отвечать на вопросы о названии предметов одежды, посуды, овощей и фруктов и действиях с ними;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развитие активной речи: педагог закрепляет умение детей называть окружающих его людей, употреблять местоимения, называть предметы в комнате и вне её, отдельные действия взрослых, свойства предметов (маленький, большой); выражать словами свои просьбы, желания; педагог активизирует речь детей, побуждает её использовать как средство общения с окружающими, формирует умение включаться в диалог с помощью доступных средств (вокализаций, движений, мимики, жестов, слов); активизирует речевые реакции детей путем разыгрывания простых сюжетов со знакомыми предметами, показа картин, отражающих понятные детям ситуации, формирует у детей умение осуществлять самостоятельные предметные и игровые действия, подсказывать, как можно обозначить их словом, как развить несложный сюжет, иллюстрируя предметную деятельность, развивает речевую активность ребёнка в процессе отобразительной игры;</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в процессе наблюдений детей за живыми объектами и движущимся транспортом педагог в любом контакте с ребёнком поддерживает речевую активность, дает развернутое речевое описание происходящего, того, что ребёнок пока может выразить лишь в однословном высказывании.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во время игр-занятий по рассматриванию предметов, игрушек педагог закрепляет у детей умение обозначать словом объекты и действия, выполнять одноименные действия разными игрушками.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1.5.3. От 2 лет до 3 лет.</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1.5.3.1. В области речевого развития основными задачами образовательной деятельности являются: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1) Формирование словаря: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 xml:space="preserve">развивать понимание речи и активизировать словарь. Формировать у детей умение по словесному указанию педагога находить предметы, различать их местоположение, имитировать действия людей и движения животных. Обогащать словарь детей </w:t>
      </w:r>
      <w:r>
        <w:rPr>
          <w:rFonts w:ascii="PT Astra Serif" w:eastAsia="Times New Roman" w:hAnsi="PT Astra Serif" w:cs="Times New Roman"/>
          <w:color w:val="000000" w:themeColor="text1"/>
          <w:sz w:val="28"/>
          <w:szCs w:val="28"/>
          <w:lang w:eastAsia="ru-RU"/>
        </w:rPr>
        <w:lastRenderedPageBreak/>
        <w:t>существительными, глаголами, прилагательными, наречиями и формировать умение использовать данные слова в речи.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2) Звуковая культура речи: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упражнять детей в правильном произношении гласных и согласных звуков, звукоподражаний, отельных слов. Формировать правильное произношение звукоподражательных слов в разном темпе, с разной силой голоса.</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3) Грамматический строй речи: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формировать у детей умение согласовывать существительные и местоимения с глаголами, составлять фразы из 3-4 слов.</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4) Связная речь:</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продолжать развивать у детей умения понимать речь педагога, отвечать на вопросы; рассказывать об окружающем в 2-4 предложениях.</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5) Интерес к художественной литературе:</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формировать у детей умение воспринимать небольшие по объему потешки, сказки и рассказы с наглядным сопровождением (и без него);</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побуждать договаривать и произносить четверостишия уже известных ребёнку стихов и песенок, воспроизводить игровые действия, движения персонажей;</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поощрять отклик на ритм и мелодичность стихотворений, потешек; формировать умение в процессе чтения произведения повторять звуковые жесты;</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развивать умение произносить звукоподражания, связанные с содержанием литературного материала (мяу-мяу, тик-так, баю-бай, ква-ква и тому подобное), отвечать на вопросы по содержанию прочитанных произведений;</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побуждать рассматривать книги и иллюстрации вместе с педагогом и самостоятельно;</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развивать восприятие вопросительных и восклицательных интонаций художественного произведения.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1.5.3.2. Содержание образовательной деятельности.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1) Формирование словаря: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педагог развивает понимание речи и активизирует словарь, формирует умение по словесному указанию находить предметы по цвету, размеру ("Принеси красный кубик"), различать их местоположение, имитировать действия людей и движения животных; активизирует словарь детей: существительными, обозначающими названия транспортных средств, частей автомобиля, растений, фруктов, овощей, домашних животных и их детенышей; глаголами, обозначающими трудовые действия (мыть, стирать), взаимоотношения (помочь); прилагательными, обозначающими величину, цвет, вкус предметов; наречиями (сейчас, далеко). Педагог закрепляет у детей названия предметов и действий с предметами, некоторых особенностей предметов; названия некоторых трудовых действий и собственных действий; имена близких людей, имена детей группы; обозначения личностных качеств, особенностей внешности окружающих ребёнка взрослых и сверстников.</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2) Звуковая культура речи: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 xml:space="preserve">педагог формирует у детей умение говорить внятно, не торопясь, правильно произносить гласные и согласные звуки. В звукопроизношении для детей характерно физиологическое смягчение практически всех согласных звуков. В словопроизношении ребёнок пытается произнести все слова, которые необходимы для выражения его мысли. </w:t>
      </w:r>
      <w:r>
        <w:rPr>
          <w:rFonts w:ascii="PT Astra Serif" w:eastAsia="Times New Roman" w:hAnsi="PT Astra Serif" w:cs="Times New Roman"/>
          <w:color w:val="000000" w:themeColor="text1"/>
          <w:sz w:val="28"/>
          <w:szCs w:val="28"/>
          <w:lang w:eastAsia="ru-RU"/>
        </w:rPr>
        <w:lastRenderedPageBreak/>
        <w:t>Педагог поощряет детей использовать разные по сложности слова, воспроизводить ритм слова, формирует умение детей не пропускать слоги в словах, выражать свое отношение к предмету разговора при помощи разнообразных вербальных и невербальных средств. У детей проявляется эмоциональная непроизвольная выразительность речи.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3) Грамматический строй речи: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педагог помогает детям овладеть умением правильно использовать большинство основных грамматических категорий: окончаний существительных; уменьшительно-ласкательных суффиксов; поощряет словотворчество, формирует умение детей выражать свои мысли посредством трех-, четырехсловных предложений.</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4) Связная речь:</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педагог формирует у детей умения рассказывать в 2-4 предложениях о нарисованном на картинке, об увиденном на прогулке, активно включаться в речевое взаимодействие, направленное на развитие умения понимать обращенную речь с опорой и без опоры на наглядность; побуждает детей проявлять интерес к общению со взрослыми и сверстниками, вступать в контакт с окружающими, выражать свои мысли, чувства, впечатления, используя речевые средства и элементарные этикетные формулы общения, реагировать на обращение с использованием доступных речевых средств, отвечать на вопросы педагога с использованием фразовой речи или формы простого предложения, относить к себе речь педагога, обращенную к группе детей, понимать её содержание;</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педагог развивает у детей умение использовать инициативную разговорную речь как средство общения и познания окружающего мира, употреблять в речи предложения разных типов, отражающие связи и зависимости объектов.</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1.5.4. От 3 лет до 4 лет.</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1.5.4.1. В области речевого развития основными задачами образовательной деятельности являются: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1) Формирование словаря: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обогащение словаря: закреплять у детей умение различать и называть части предметов, качества предметов, сходные по назначению предметы, понимать обобщающие слова;</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активизация словаря: активизировать в речи слова, обозначающие названия предметов ближайшего окружения.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2) Звуковая культура речи: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продолжать закреплять у детей умение внятно произносить в словах все гласные и согласные звуки, кроме шипящих и сонорных. Вырабатывать правильный темп речи, интонационную выразительность; отчетливо произносить слова и короткие фразы.</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3) Грамматический строй речи: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продолжать формировать у детей умения согласовывать слова в роде, числе, падеже; употреблять существительные с предлогами, использовать в речи имена существительные в форме единственного и множественного числа, обозначающие животных и их детенышей; существительных в форме множественного числа в родительном падеже; составлять предложения с однородными членами. Закреплять у детей умения образовывать повелительную форму глаголов, использовать приставочный способ для образования глаголов, знакомить детей с образованием звукоподражательных глаголов. Совершенствовать у детей умение пользоваться в речи разными способами словообразования.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lastRenderedPageBreak/>
        <w:t>4) Связная речь:</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продолжать закреплять у детей умение отвечать на вопросы педагога при рассматривании предметов, картин, иллюстраций; свободно вступать в общение со взрослыми и детьми, пользоваться простыми формулами речевого этикета. Воспитывать умение повторять за педагогом рассказ из 3-4 предложений об игрушке или по содержанию картины, побуждать участвовать в драматизации отрывков из знакомых сказок. Подводить детей к пересказыванию литературных произведений, формировать умение воспроизводить текст знакомой сказки или короткого рассказа сначала по вопросам педагога, а затем совместно с ним.</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5) Подготовка детей к обучению грамоте:</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формировать умение вслушиваться в звучание слова, знакомить детей с терминами "слово", "звук" в практическом плане.</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6) Интерес к художественной литературе:</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обогащать опыт восприятия жанров фольклора (потешки, песенки, прибаутки, сказки о животных) и художественной литературы (небольшие авторские сказки, рассказы, стихотворения);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формировать навык совместного слушания выразительного чтения и рассказывания (с наглядным сопровождением и без него);</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способствовать восприятию и пониманию содержания и композиции текста (поступки персонажей, последовательность событий в сказках, рассказах);</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формировать умение внятно, не спеша произносить небольшие потешки и стихотворения, воспроизводить короткие ролевые диалоги из сказок и прибауток в играх-драматизациях, повторять за педагогом знакомые строчки и рифмы из стихов, песенок, пальчиковых игр;</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поддерживать общение детей друг с другом и с педагогом в процессе совместного рассматривания книжек-картинок, иллюстраций;</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поддерживать положительные эмоциональные проявления (улыбки, смех, жесты) детей в процессе совместного слушания художественных произведений.</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1.5.4.2. Содержание образовательной деятельности.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1) Формирование словаря: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обогащение словаря: педагог обогащает словарь детей за счет расширения представлений о людях, предметах, частях предметов (у рубашки - рукава, воротник, пуговица), качеств предметов (величина, цвет, форма, материал), некоторых сходных по назначению предметов (стул - табурет), объектах природы ближайшего окружения, их действиях, ярко выраженных особенностях, формирует у детей умение понимать обобщающие слова (мебель, одежда);</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активизация словаря: педагог формирует у детей умение использовать в речи названия предметов и объектов ближайшего окружения, знать их назначение, части и свойства, действия с ними; названия действий гигиенических процессов умывания, одевания, купания, еды, ухода за внешним видом и поддержания порядка; названия некоторых качеств и свойств предметов; материалов; объектов и явлений природы.</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2) Звуковая культура речи: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 xml:space="preserve">педагог продолжает развивать у детей звуковую и интонационную культуру речи, фонематический слух, умение правильно произносить гласные звуки; твердые и мягкие согласные звуки ([м], [б], [п], [т], [д], [н], [к], [г], [х], [ф], [в], [л], [с], [ц]); слышать </w:t>
      </w:r>
      <w:r>
        <w:rPr>
          <w:rFonts w:ascii="PT Astra Serif" w:eastAsia="Times New Roman" w:hAnsi="PT Astra Serif" w:cs="Times New Roman"/>
          <w:color w:val="000000" w:themeColor="text1"/>
          <w:sz w:val="28"/>
          <w:szCs w:val="28"/>
          <w:lang w:eastAsia="ru-RU"/>
        </w:rPr>
        <w:lastRenderedPageBreak/>
        <w:t>специально интонируемый в речи педагога звук, формирует правильное речевое дыхание, слуховое внимание, моторику речевого аппарата, совершенствует умение детей воспроизводить ритм стихотворения.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3) Грамматический строй речи: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педагог формирует у детей умения использовать в речи и правильно согласовывать прилагательные и существительные в роде, падеже, употреблять существительные с предлогами (в, на, под, за), использовать в речи названия животных и их детенышей в единственном и множественном числе (кошка - котенок, котята); составлять простое распространенное предложение и с помощью педагога строить сложные предложения;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педагог закрепляет овладение детьми разными способами словообразования (наименования предметов посуды с помощью суффиксов), формирует умение образовывать повелительную форму глаголов (беги, лови), использовать приставочный способ для образования глаголов (вошел - вышел), образовывать звукоподражательные глаголы (чирикает).</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4) Связная речь:</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педагог развивает у детей следующие умения: по инициативе взрослого называть членов своей семьи, знакомых литературных героев и их действия на картинках, разговаривать о любимых игрушках; элементарно договариваться со сверстником о совместных действиях в игровом общении; с помощью педагога определять и называть ярко выраженные эмоциональные состояния детей, учитывать их при общении: пожалеть, развеселить, использовать ласковые слова. Педагог закрепляет у детей умения использовать основные формы речевого этикета в разных ситуациях общения;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педагог способствует освоению умений диалогической речи: отвечать на вопросы и обращения педагога; сообщать о своих впечатлениях, желаниях; задавать вопросы в условиях наглядно представленной ситуации общения. Педагог формирует умения у детей использовать дружелюбный, спокойный тон, речевые формы вежливого общения со взрослыми и сверстниками: здороваться, прощаться, благодарить, выражать просьбу, знакомиться, развивает у детей умения отвечать на вопросы, используя форму простого предложения или высказывания из 2-3 простых фраз;</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педагог способствует освоению умений монологической речи: по вопросам составлять рассказ по картинке из 3-4 предложений; совместно с педагогом пересказывать хорошо знакомые сказки; читать наизусть короткие стихотворения, слушать чтение детских книг и рассматривать иллюстрации.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5) Подготовка детей к обучению грамоте:</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педагог формирует у детей умение вслушиваться в звучание слова, закрепляет в речи детей термины "слово", "звук" в практическом плане.</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1.5.5. От 4 лет до 5 лет.</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1.5.5.1. В области речевого развития основными задачами образовательной деятельности являются: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1) Развитие словаря: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обогащение словаря: вводить в словарь детей существительные, обозначающие профессии, глаголы, трудовые действия. Продолжать учить детей определять и называть местоположение предмета, время суток, характеризовать состояние и настроение людей;</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 xml:space="preserve">активизация словаря: закреплять у детей умения использовать в речи существительные, обозначающие названия частей и деталей предметов, прилагательные, </w:t>
      </w:r>
      <w:r>
        <w:rPr>
          <w:rFonts w:ascii="PT Astra Serif" w:eastAsia="Times New Roman" w:hAnsi="PT Astra Serif" w:cs="Times New Roman"/>
          <w:color w:val="000000" w:themeColor="text1"/>
          <w:sz w:val="28"/>
          <w:szCs w:val="28"/>
          <w:lang w:eastAsia="ru-RU"/>
        </w:rPr>
        <w:lastRenderedPageBreak/>
        <w:t>обозначающие свойства предметов, наиболее употребительные глаголы, наречия и предлоги; употреблять существительные с обобщающим значением.</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2) Звуковая культура речи: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закреплять правильное произношение гласных и согласных звуков, отрабатывать произношение свистящих, шипящих и сонорных звуков. Продолжать работу над дикцией: совершенствовать отчетливое произношение слов и словосочетаний. Проводить работу по развитию фонематического слуха: учить различать на слух и называть слова с определенным звуком. Совершенствовать интонационную выразительность речи.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3) Грамматический строй речи: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продолжать формировать у детей умение правильно согласовывать слова в предложении. Совершенствовать умения: правильно использовать предлоги в речи; образовывать форму множественного числа существительных, обозначающих детенышей животных, употреблять эти существительные в именительном и родительном падежах; правильно использовать форму множественного числа родительного падежа существительных; употреблять формы повелительного наклонения глаголов; использовать простые сложносочиненные и сложноподчиненные предложения; правильно понимать и употреблять предлоги с пространственным значением (в, под, между, около); правильно образовывать названия предметов посуды.</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4) Связная речь:</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продолжать совершенствовать диалогическую речь детей. Закреплять у детей умение поддерживать беседу: задавать вопросы по поводу предметов, их качеств, действий с ними, взаимоотношений с окружающими, правильно по форме и содержанию отвечать на вопросы. Поддерживать стремление детей рассказывать о своих наблюдениях, переживаниях; пересказывать небольшие сказки и рассказы, знакомые детям и вновь прочитанные; составлять по образцу небольшие рассказы о предмете, игрушке, по содержанию сюжетной картины. Воспитывать культуру общения: формирование умений приветствовать родных, знакомых, детей по группе. Использовать формулы речевого этикета при ответе по телефону, при вступлении в разговор с незнакомыми людьми, при встрече гостей. Развивать коммуникативно-речевые умения у детей (умение вступить, поддержать и завершить общение).</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5) Подготовка детей к обучению грамоте:</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продолжать знакомить с терминами "слово", "звук" практически, учить понимать и употреблять эти слова при выполнении упражнений, в речевых играх. Знакомить детей с тем, что слова состоят из звуков, звучат по-разному и сходно, звуки в слове произносятся в определенной последовательности, могут быть разные по длительности звучания (короткие и длинные). Формировать умения различать на слух твердые и мягкие согласные (без выделения терминов), определять и изолированно произносить первый звук в слове, называть слова с заданным звуком; выделять голосом звук в слове: произносить заданный звук протяжно, громче, четче, чем он произносится обычно, называть изолированно.</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6) Интерес к художественной литературе:</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обогащать опыт восприятия жанров фольклора (загадки, считалки, заклички, сказки о животных, волшебные сказки) и художественной литературы (авторские сказки, рассказы, стихотворения); знать основные особенности жанров литературных произведений;</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lastRenderedPageBreak/>
        <w:t>развивать способность воспринимать содержание и форму художественных произведений (устанавливать причинно-следственные связи в повествовании, понимать главные характеристики героев; привлекать внимание детей к ритму поэтической речи, образным характеристикам предметов и явлений);</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развивать художественно-речевые и исполнительские умения (выразительное чтение наизусть потешек, прибауток, стихотворений; выразительное исполнение ролей в инсценировках; пересказ небольших рассказов и сказок);</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воспитывать ценностное отношение к книге, уважение к творчеству писателей и иллюстраторов.</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1.5.5.2. Содержание образовательной деятельности.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1) Развитие словаря: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педагог формирует у детей умение использовать в речи названия предметов и материалов, из которых они изготовлены; названия живых существ и сред их обитания, некоторые трудовые процессы; слова, обозначающие части предметов, объектов и явлений природы, их свойства и качества: цветовые оттенки, вкусовые качества, степени качества объектов, явлений; употреблять слова, обозначающие некоторые родовые и видовые обобщения, а также лежащие в основе этих обобщений существенные признаки; слова извинения, участия, эмоционального сочувствия.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2) Звуковая культура речи: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педагог помогает детям овладеть правильным произношением звуков родного языка и словопроизношением, развивает у детей звуковую и интонационную культуру речи, фонематический слух, закрепляет у детей умения правильно произносить свистящие и шипящие звуки; четко воспроизводить фонетический и морфологический рисунок слова; формирует умения говорить внятно, в среднем темпе, голосом средней силы, выразительно читать стихи, регулируя интонацию, тембр, силу голоса и ритм речи в зависимости от содержания стихотворения.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3) Грамматический строй речи: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педагог формирует у детей умение использовать полные, распространенные простые с однородными членами и сложноподчиненные предложения для передачи временных, пространственных, причинно-следственных связей; правильно употреблять суффиксы и приставки при словообразовании; использовать систему окончаний существительных, прилагательных, глаголов для оформления речевого высказывания.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4) Связная речь:</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педагог развивает у детей связную, грамматически правильную диалогическую и монологическую речь, обучает детей использовать вопросы поискового характера ("Почему?", "Зачем?", "Для чего?"); составлять описательные рассказ из 5-6 предложений о предметах и повествовательные рассказы из личного опыта; использовать элементарные формы объяснительной речи;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педагог развивает у детей речевое творчество, умения сочинять повествовательные рассказы по игрушкам, картинам; составлять описательные загадки об игрушках, объектах природы; поддерживает инициативность и самостоятельность ребёнка в речевом общении со взрослыми и сверстниками; формирует умение использовать в практике общения описательные монологи и элементы объяснительной речи;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 xml:space="preserve">педагог развивает у детей умения использовать вариативные формы приветствия, прощания, благодарности, обращения с просьбой, поддерживает стремление детей </w:t>
      </w:r>
      <w:r>
        <w:rPr>
          <w:rFonts w:ascii="PT Astra Serif" w:eastAsia="Times New Roman" w:hAnsi="PT Astra Serif" w:cs="Times New Roman"/>
          <w:color w:val="000000" w:themeColor="text1"/>
          <w:sz w:val="28"/>
          <w:szCs w:val="28"/>
          <w:lang w:eastAsia="ru-RU"/>
        </w:rPr>
        <w:lastRenderedPageBreak/>
        <w:t>задавать и правильно формулировать вопросы, при ответах на вопросы использовать элементы объяснительной речи, развивает умение пересказывать сказки, составлять описательные рассказы о предметах и объектах, по картинкам;</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педагог помогает детям осваивать умения вступать в речевое общение с окружающими, задавать вопросы, отвечать на вопросы, слушать ответы других детей, использовать разные типы реплик, рассказывать о событиях, приглашать к деятельности; адекватно реагировать на эмоциональное состояние собеседника речевым высказыванием. Педагог формирует у детей умение участвовать в коллективном разговоре, поддерживая общую беседу, не перебивая собеседников, использовать средства интонационной речевой выразительности, элементы объяснительной речи при разрешении конфликтов, закрепляет у детей умения использовать в речи вариативные формы приветствия; прощания; обращения к взрослым и сверстникам с просьбой, благодарности, обиды, жалобы, формирует у детей навыки обращаться к сверстнику по имени, к взрослому - по имени и отчеству.</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5) Подготовка детей к обучению грамоте:</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педагог закрепляет у детей умение понимать термины "слово", "звук", использовать их в речи; формирует представления о том, что слова состоят из звуков, могут быть длинными и короткими; формирует умение сравнивать слова по протяженности; помогает детям осваивать начальные умения звукового анализа слов: самостоятельно произносить слова, интонационно подчеркивая в них первый звук; узнавать слова на заданный звук.</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1.5.6. От 5 лет до 6 лет.</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1.5.6.1. В области речевого развития основными задачами образовательной деятельности являются: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1) Формирование словаря: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обогащение словаря: вводить в словарь детей существительные, обозначающие профессии (каменщик, тракторист, швея); названия техники (экскаватор, комбайн); прилагательные, обозначающие признаки предметов; наречия, характеризующие отношение людей к труду (старательно, бережно); глаголы, характеризующие трудовую деятельность людей. Упражнять детей в умении подбирать слова со сходными значениями (синонимы) и противоположными значениями (антонимы);</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активизация словаря: закреплять у детей умение правильно, точно по смыслу употреблять в речи существительные, прилагательные, глаголы, наречия, предлоги, использовать существительные с обобщающим значением (строитель, хлебороб).</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2) Звуковая культура речи: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закреплять правильное, отчетливое произношение всех звуков родного языка; умение различать на слух и отчетливо произносить часто смешиваемые звуки (с-ш, ж-з); определять место звука в слове. Продолжать развивать фонематический слух. Отрабатывать интонационную выразительность речи.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3) Грамматический строй речи: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совершенствовать умение детей согласовывать в предложении существительные с числительными, существительные с прилагательным, образовывать множественное число существительных, обозначающих детенышей животных. Развивать умения пользоваться несклоняемыми существительными (метро); образовывать по образцу однокоренные слова (кот-котенок-котище), образовывать существительные с увеличительными, уменьшительными, ласкательными суффиксами и улавливать оттенки в значении слов;</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lastRenderedPageBreak/>
        <w:t>познакомить с разными способами образования слов. Продолжать совершенствовать у детей умение составлять по образцу простые и сложные предложения; при инсценировках пользоваться прямой и косвенной речью.</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4) Связная речь:</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совершенствовать диалогическую и монологическую формы речи: закреплять умения поддерживать непринужденную беседу, задавать вопросы, правильно отвечать на вопросы педагога и детей; объединять в распространенном ответе реплики других детей, отвечать на один и тот же вопрос по-разному (кратко и распространенно). Закреплять умение участвовать в общей беседе, внимательно слушать собеседника, не перебивать его, не отвлекаться. Поощрять разговоры детей по поводу игр, прочитанных книг, просмотренных фильмов. Продолжать формировать у детей умение использовать разнообразные формулы речевого этикета, употреблять их без напоминания; формировать культуру общения: называть взрослых по имени и отчеству, на "вы", называть друг друга ласковыми именами, во время разговора не опускать голову, смотреть в лицо собеседнику, не вмешиваться в разговор взрослых. Развивать коммуникативно-речевые умения, умение связно, последовательно и выразительно пересказывать небольшие литературные произведения (сказки, рассказы) без помощи вопросов педагога, выразительно передавая диалоги действующих лиц, характеристики персонажей, формировать умение самостоятельно составлять по плану и образцу небольшие рассказы о предмете, по картине, набору картинок, составлять письма (педагогу, другу); составлять рассказы из опыта, передавая хорошо знакомые события. Формировать умение составлять небольшие рассказы творческого характера по теме, предложенной педагогом.</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5) Подготовка детей к обучению грамоте;</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формировать у детей умение производить анализ слов различной звуковой структуры, выделять словесное ударение и определять его место в структуре слова, качественно характеризовать выделяемые звуки (гласные, твердый согласный, мягкий согласный, ударный гласный, безударный гласный звук), правильно употреблять соответствующие термины. Познакомить детей со словесным составом предложения и звуковым составом слова.</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6) Интерес к художественной литературе:</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обогащать опыт восприятия жанров фольклора (потешки, песенки, прибаутки, сказки о животных, волшебные сказки) и художественной литературы (небольшие авторские сказки, рассказы, стихотворения);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развивать интерес к произведениям познавательного характера;</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формировать положительное эмоциональное отношение к "чтению с продолжением" (сказка-повесть, цикл рассказов со сквозным персонажем);</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формировать избирательное отношение к известным произведениям фольклора и художественной литературы, поддерживать инициативу детей в выборе произведений для совместного слушания (в том числе и повторное);</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формировать представления о некоторых жанровых, композиционных, языковых особенностях произведений: поговорка, загадка, считалка, скороговорка, народная сказка, рассказ, стихотворение;</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 xml:space="preserve">углублять восприятие содержания и формы произведений (оценка характера персонажа с опорой на его портрет, поступки, мотивы поведения и другие средства </w:t>
      </w:r>
      <w:r>
        <w:rPr>
          <w:rFonts w:ascii="PT Astra Serif" w:eastAsia="Times New Roman" w:hAnsi="PT Astra Serif" w:cs="Times New Roman"/>
          <w:color w:val="000000" w:themeColor="text1"/>
          <w:sz w:val="28"/>
          <w:szCs w:val="28"/>
          <w:lang w:eastAsia="ru-RU"/>
        </w:rPr>
        <w:lastRenderedPageBreak/>
        <w:t>раскрытия образа; ритм в поэтическом тексте; рассматривание иллюстраций разных художников к одному и тому же произведению);</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совершенствовать художественно-речевые и исполнительские умения (выразительное чтение наизусть потешек, прибауток, стихотворений; выразительное чтение по ролям в инсценировках; пересказ близко к тексту);</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развивать образность речи и словесное творчество (умения выделять из текста образные единицы, понимать их значение; составлять короткие рассказы по потешке, прибаутке).</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1.5.6.2. Содержание образовательной деятельности.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1) Формирование словаря: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педагог осуществляет обогащение словаря за счет расширения представлений о явлениях социальной жизни, взаимоотношениях и характерах людей; за счет слов, обозначающих: названия профессий, учреждений, предметов и инструментов труда, техники, помогающей в работе, трудовые действия и качество их выполнения; личностные характеристики человека, его состояния и настроения, внутренние переживания; социально-нравственные категории, оттенки цвета, тонкое дифференцирование формы, размера и других признаков объекта; названия обследовательских действий, необходимых для выявления качеств и свойств предметов. Педагог закрепляет у детей умение обобщать предметы: объединять их в группы по существенным признакам.</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2) Звуковая культура речи: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педагог развивает у детей звуковую и интонационную культуру речи, фонематический слух, способствует освоению правильного произношения сонорных звуков ([л], [л′], [р], [р′]); упражняет в чистом звукопроизношении в процессе повседневного речевого общения и при звуковом анализе слов; формирует умение использовать средства интонационной выразительности при чтении стихов, пересказе литературных произведений, в процессе общения (самостоятельное изменение темпа, ритма речи, силы и тембра голоса в зависимости от содержания).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3) Грамматический строй речи: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педагог формирует у детей умение грамматически правильно использовать в речи: несклоняемые существительные, слова, имеющие только множественное или только единственное число, глаголы "одеть" и "надеть", существительные множественного числа в родительном падеже; образовывать слова, пользуясь суффиксами, приставками.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4) Связная речь:</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педагог способствует развитию у детей монологической речи, формирует умение замечать и доброжелательно исправлять ошибки в речи сверстников, обогащает представления детей о правилах речевого этикета, развивает умение соблюдать этику общения в условиях коллективного взаимодействия, поддерживает интерес детей к рассказыванию по собственной инициативе, поощряет использование в диалоге разных типов реплик;</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педагог помогает детям осваивать этикет телефонного разговора, столового, гостевого этикета, этикет взаимодействия в общественных местах; использовать невербальные средства общения (мимика, жесты, позы); принятые нормы вежливого речевого общения; участвовать в коллективных разговорах, использовать разные виды деятельности и речевые ситуации для развития диалогической речи;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lastRenderedPageBreak/>
        <w:t>педагог формирует у детей умения самостоятельно строить игровые и деловые диалоги; пересказывать литературные произведения по ролям, по частям, правильно передавая идею и содержание, пользоваться прямой и косвенной речью; с помощью педагога определять и воспроизводить логику описательного рассказа; в описательных рассказах о предметах, объектах и явлениях природы использовать прилагательные и наречия; сочинять сюжетные рассказы по картине, из личного опыта; с помощью педагога строить свой рассказ в соответствии с логикой повествования; в повествовании отражать типичные особенности жанра сказки или рассказа;</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педагог развивает у детей речевое творчество, формирует интерес к самостоятельному сочинению, созданию разнообразных видов творческих рассказов: придумывание продолжения и окончания к рассказу, рассказы по аналогии, рассказы по плану педагога, по модели. Педагог закрепляет у детей умение внимательно выслушивать рассказы сверстников, замечать речевые ошибки и доброжелательно исправлять их; использовать элементы речи - доказательства при отгадывании загадок, в процессе совместных игр, в повседневном общении, помогает детям осваивать умения находить в текстах литературных произведений сравнения, эпитеты; использовать их при сочинении загадок, сказок, рассказов.</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5) Подготовка детей к обучению грамоте:</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педагог помогает детям осваивать представления о существовании разных языков, термины "слово", "звук", "буква", "предложение", "гласный звук" и "согласный звук", проводить звуковой анализ слова, делить на слоги двух-, трехслоговые слова; осуществлять звуковой анализ простых трехзвуковых слов: интонационно выделять звуки в слове, различать гласные и согласные звуки, определять твердость и мягкость согласных, составлять схемы звукового состава слова; составлять предложения по живой модели; определять количество и последовательность слов в предложении. Педагог развивает мелкую моторику кистей рук детей с помощью раскрашивания, штриховки, мелких мозаик.</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1.5.7. От 6 лет до 7 лет.</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1.5.7.1. В области речевого развития основными задачами образовательной деятельности являются: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1) Формирование словаря: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обогащение словаря: расширять запас слов, обозначающих название предметов, действий, признаков. Закреплять у детей умения использовать в речи синонимы, существительные с обобщающими значениями. Вводить в словарь детей антонимы, многозначные слова;</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активизация словаря: совершенствовать умение использовать разные части речи точно по смыслу.</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2) Звуковая культура речи: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совершенствовать умение различать на слух и в произношении все звуки родного языка. Отрабатывать дикцию: внятно и отчетливо произносить слова и словосочетания с естественной интонацией. Совершенствовать фонематический слух: называть слова с определенным звуком, находить слова с этим звуком в предложении, определять место звука в слове (в начале, в середине, в конце). Развивать интонационную сторону речи (мелодика, ритм, тембр, сила голоса, темп).</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3) Грамматический строй речи: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lastRenderedPageBreak/>
        <w:t>закреплять умение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 Совершенствовать умение детей образовывать однокоренные слова, использовать в речи сложные предложения разных видов.</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4) Связная речь:</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совершенствовать диалогическую и монологическую формы речи. Закреплять умение отвечать на вопросы и задавать их, воспитывать культуру речевого общения. Продолжать развивать коммуникативно-речевые умения. Продолжать учить детей самостоятельно, выразительно, последовательно, без повторов передавать содержание литературного текста, использовать в пересказе выразительные средства, характерные для произведения. Совершенствовать умение составлять рассказы о предмете, по картине, по серии сюжетных картинок. Продолжать учить детей составлять небольшие рассказы из личного опыта, творческие рассказы без наглядного материала. Закреплять умение составлять рассказы и небольшие сказки. Формировать умения строить разные типы высказывания (описание, повествование, рассуждение), соблюдая их структуру и используя разнообразные типы связей между предложениями и между частями высказывания.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5) Подготовка детей к обучению грамоте:</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упражнять в составлении предложений из 2-4 слов, членении простых предложений на слова с указанием их последовательности. Формировать у детей умение делить слова на слоги, составлять слова из слогов, делить на слоги трехсложные слова с открытыми слогами; знакомить детей с буквами; читать слоги, слова, простые предложения из 2-3 слов.</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6) Интерес к художественной литературе:</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формировать отношение детей к книге как эстетическому объекту, поддерживать положительные эмоциональные проявления детей (радость, удовольствие при слушании произведений);</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развивать интерес к изданиям познавательного и энциклопедического характера; знакомить с разнообразными по жанру и тематике художественными произведениями;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формировать положительное эмоциональное отношение к "чтению с продолжением" (сказка-повесть, цикл рассказов со сквозным персонажем);</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формировать представления о жанровых, композиционных и языковых особенностях жанров литературы: литературная сказка, рассказ, стихотворение, басня, пословица, небылица, былина;</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развитие поэтического слуха);</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поддерживать избирательные интересы детей к произведениям определенного жанра и тематики;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развивать образность речи и словесное творчество (составление сравнений, метафор, описательных и метафорических загадок, сочинение текстов сказочного и реалистического характера, создание рифмованных строк).</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1.5.7.2. Содержание образовательной деятельности.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1) Формирование словаря: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lastRenderedPageBreak/>
        <w:t>педагог формирует у детей умения подбирать точные слова для выражения мысли; выполнять операцию классификации - деления освоенных понятий на группы на основе выявленных признаков, использовать в речи средства языковой выразительности: антонимы, синонимы, многозначные слова, метафоры, олицетворения.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2) Звуковая культура речи: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педагог способствует автоматизации и дифференциации сложных для произношения звуков в речи; проводит работу по исправлению имеющихся нарушений в звукопроизношении.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3) Грамматический строй речи: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педагог развивает у детей умения образовывать сложные слова посредством слияния основ, самостоятельно использовать в речи разные типы предложений в соответствии с содержанием высказывания, с помощью игр и упражнений закрепляет умения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4) Связная речь:</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педагог подводит детей к осознанному выбору этикетной формы в зависимости от ситуации общения, возраста собеседника, цели взаимодействия, формирует умение использовать средства языковой выразительности при сочинении загадок, сказок, стихотворений, помогает детям осваивать умения коллективного речевого взаимодействия при выполнении поручений и игровых заданий, употреблять вариативные этикетные формулы эмоционального взаимодействия с людьми, правила этикета в новых ситуациях. Например, формирует умение представить своего друга родителям (законным представителям), сверстникам. Педагог использует речевые ситуации и совместную деятельность для формирования коммуникативно-речевых умений у детей, закрепляет у детей умение пересказывать литературные произведения по ролям, близко к тексту, от лица литературного героя, передавая идею и содержание, выразительно воспроизводя диалоги действующих лиц, подводит к пониманию и запоминанию авторских средств выразительности, использованию их при пересказе, в собственной речи, умению замечать их в рассказах сверстников;</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в описательных рассказах педагог формирует у детей умения передавать эмоциональное отношение к образам, используя средства языковой выразительности: метафоры, сравнения, эпитеты, гиперболы, олицетворения; самостоятельно определять логику описательного рассказа; использовать разнообразные средства выразительности; формирует умение составлять повествовательные рассказы по картине, из личного и коллективного опыта, по набору игрушек, закрепляет у детей умение строить свой рассказ, соблюдая структуру повествования, составлять рассказы-контаминации (сочетание описания и повествования; описания и рассуждения);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 xml:space="preserve">педагог развивает у детей способность самостоятельно использовать в процессе общения со взрослыми и сверстниками объяснительную речь, речь-доказательство, речевое планирование, помогает детям осваивать умения самостоятельно сочинять разнообразные виды творческих рассказов. В творческих рассказах закрепляет умение использовать личный и литературный опыт в зависимости от индивидуальных интересов и способностей; развивает у детей умение внимательно выслушивать рассказы </w:t>
      </w:r>
      <w:r>
        <w:rPr>
          <w:rFonts w:ascii="PT Astra Serif" w:eastAsia="Times New Roman" w:hAnsi="PT Astra Serif" w:cs="Times New Roman"/>
          <w:color w:val="000000" w:themeColor="text1"/>
          <w:sz w:val="28"/>
          <w:szCs w:val="28"/>
          <w:lang w:eastAsia="ru-RU"/>
        </w:rPr>
        <w:lastRenderedPageBreak/>
        <w:t>сверстников, помогать им в случае затруднений, замечать речевые и логические ошибки, доброжелательно и конструктивно исправлять их.</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5) Подготовка детей к обучению грамоте:</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педагог продолжает формировать у детей интерес к языку, осознанное отношение к языковым явлениям, помогает освоить звуковой анализ четырехзвуковых и пятизвуковых слов; закрепляет умение интонационно выделять звуки в слове, определять их последовательность, давать им характеристику, составлять схемы слова, выделять ударный гласный звука в слове; определять количество и последовательность слов в предложении; составлять предложения с заданным количеством слов; ориентироваться на листе, выполнять графические диктанты; штриховку в разных направлениях, обводку; знать названия букв, читать слоги.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Решение совокупных задач воспитания в рамках образовательной области "Речевое развитие" направлено на приобщение детей к ценностям "Культура" и "Красота", что предполагает:</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владение формами речевого этикета, отражающими принятые в обществе правила и нормы культурного поведения;</w:t>
      </w:r>
    </w:p>
    <w:p w:rsidR="00D80405" w:rsidRDefault="00D83D2A">
      <w:pPr>
        <w:shd w:val="clear" w:color="auto" w:fill="FFFFFF"/>
        <w:spacing w:after="0" w:line="240" w:lineRule="auto"/>
        <w:ind w:firstLine="567"/>
        <w:jc w:val="both"/>
        <w:rPr>
          <w:rFonts w:ascii="PT Astra Serif" w:eastAsia="Times New Roman" w:hAnsi="PT Astra Serif" w:cs="Times New Roman"/>
          <w:color w:val="000000" w:themeColor="text1"/>
          <w:sz w:val="28"/>
          <w:szCs w:val="28"/>
          <w:lang w:eastAsia="ru-RU"/>
        </w:rPr>
      </w:pPr>
      <w:r>
        <w:rPr>
          <w:rFonts w:ascii="PT Astra Serif" w:eastAsia="Times New Roman" w:hAnsi="PT Astra Serif" w:cs="Times New Roman"/>
          <w:color w:val="000000" w:themeColor="text1"/>
          <w:sz w:val="28"/>
          <w:szCs w:val="28"/>
          <w:lang w:eastAsia="ru-RU"/>
        </w:rPr>
        <w:t>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p w:rsidR="0033680F" w:rsidRDefault="0033680F">
      <w:pPr>
        <w:shd w:val="clear" w:color="auto" w:fill="FFFFFF"/>
        <w:spacing w:after="0" w:line="240" w:lineRule="auto"/>
        <w:ind w:firstLine="567"/>
        <w:jc w:val="both"/>
        <w:rPr>
          <w:rFonts w:ascii="PT Astra Serif" w:eastAsia="Times New Roman" w:hAnsi="PT Astra Serif" w:cs="Times New Roman"/>
          <w:b/>
          <w:color w:val="000000" w:themeColor="text1"/>
          <w:sz w:val="28"/>
          <w:szCs w:val="28"/>
          <w:lang w:eastAsia="ru-RU"/>
        </w:rPr>
      </w:pPr>
      <w:r w:rsidRPr="0033680F">
        <w:rPr>
          <w:rFonts w:ascii="PT Astra Serif" w:eastAsia="Times New Roman" w:hAnsi="PT Astra Serif" w:cs="Times New Roman"/>
          <w:b/>
          <w:color w:val="000000" w:themeColor="text1"/>
          <w:sz w:val="28"/>
          <w:szCs w:val="28"/>
          <w:lang w:eastAsia="ru-RU"/>
        </w:rPr>
        <w:t>Методическое обеспечение образовательной области «Речевое развитие»:</w:t>
      </w:r>
    </w:p>
    <w:p w:rsidR="0033680F" w:rsidRPr="0033680F" w:rsidRDefault="0033680F" w:rsidP="0033680F">
      <w:pPr>
        <w:autoSpaceDE w:val="0"/>
        <w:autoSpaceDN w:val="0"/>
        <w:adjustRightInd w:val="0"/>
        <w:spacing w:after="0" w:line="240" w:lineRule="auto"/>
        <w:rPr>
          <w:rFonts w:ascii="Times New Roman" w:hAnsi="Times New Roman" w:cs="Times New Roman"/>
          <w:sz w:val="28"/>
          <w:szCs w:val="28"/>
        </w:rPr>
      </w:pPr>
      <w:r w:rsidRPr="0033680F">
        <w:rPr>
          <w:rFonts w:ascii="Times New Roman" w:hAnsi="Times New Roman" w:cs="Times New Roman"/>
          <w:sz w:val="28"/>
          <w:szCs w:val="28"/>
        </w:rPr>
        <w:t>Гербова В. В. Приобщение детей к художественной литературе. — М.: Мозаика-Синтез, 2005-2010.</w:t>
      </w:r>
    </w:p>
    <w:p w:rsidR="0033680F" w:rsidRPr="0033680F" w:rsidRDefault="0033680F" w:rsidP="0033680F">
      <w:pPr>
        <w:autoSpaceDE w:val="0"/>
        <w:autoSpaceDN w:val="0"/>
        <w:adjustRightInd w:val="0"/>
        <w:spacing w:after="0" w:line="240" w:lineRule="auto"/>
        <w:rPr>
          <w:rFonts w:ascii="Times New Roman" w:hAnsi="Times New Roman" w:cs="Times New Roman"/>
          <w:sz w:val="28"/>
          <w:szCs w:val="28"/>
        </w:rPr>
      </w:pPr>
      <w:r w:rsidRPr="0033680F">
        <w:rPr>
          <w:rFonts w:ascii="Times New Roman" w:hAnsi="Times New Roman" w:cs="Times New Roman"/>
          <w:sz w:val="28"/>
          <w:szCs w:val="28"/>
        </w:rPr>
        <w:t>Книги для чтения: Книга для чтения в детском саду и дома. Хрестоматия. 2-4 года / Сост. В. В. Гербова, Н. П. Ильчук</w:t>
      </w:r>
    </w:p>
    <w:p w:rsidR="0033680F" w:rsidRPr="0033680F" w:rsidRDefault="0033680F" w:rsidP="0033680F">
      <w:pPr>
        <w:autoSpaceDE w:val="0"/>
        <w:autoSpaceDN w:val="0"/>
        <w:adjustRightInd w:val="0"/>
        <w:spacing w:after="0" w:line="240" w:lineRule="auto"/>
        <w:rPr>
          <w:rFonts w:ascii="Times New Roman" w:hAnsi="Times New Roman" w:cs="Times New Roman"/>
          <w:sz w:val="28"/>
          <w:szCs w:val="28"/>
        </w:rPr>
      </w:pPr>
      <w:r w:rsidRPr="0033680F">
        <w:rPr>
          <w:rFonts w:ascii="Times New Roman" w:hAnsi="Times New Roman" w:cs="Times New Roman"/>
          <w:sz w:val="28"/>
          <w:szCs w:val="28"/>
        </w:rPr>
        <w:t>и др. - М., 2005.</w:t>
      </w:r>
    </w:p>
    <w:p w:rsidR="0033680F" w:rsidRPr="0033680F" w:rsidRDefault="0033680F" w:rsidP="0033680F">
      <w:pPr>
        <w:autoSpaceDE w:val="0"/>
        <w:autoSpaceDN w:val="0"/>
        <w:adjustRightInd w:val="0"/>
        <w:spacing w:after="0" w:line="240" w:lineRule="auto"/>
        <w:rPr>
          <w:rFonts w:ascii="Times New Roman" w:hAnsi="Times New Roman" w:cs="Times New Roman"/>
          <w:sz w:val="28"/>
          <w:szCs w:val="28"/>
        </w:rPr>
      </w:pPr>
      <w:r w:rsidRPr="0033680F">
        <w:rPr>
          <w:rFonts w:ascii="Times New Roman" w:hAnsi="Times New Roman" w:cs="Times New Roman"/>
          <w:sz w:val="28"/>
          <w:szCs w:val="28"/>
        </w:rPr>
        <w:t>Книга для чтения в детском саду и дома. Хрестоматия. 4-5 лет / Сост. В. В. Гербова, Н. П. Ильчук и др. - М., 2005.</w:t>
      </w:r>
    </w:p>
    <w:p w:rsidR="0033680F" w:rsidRDefault="0033680F" w:rsidP="0033680F">
      <w:pPr>
        <w:shd w:val="clear" w:color="auto" w:fill="FFFFFF"/>
        <w:spacing w:after="0" w:line="240" w:lineRule="auto"/>
        <w:ind w:firstLine="567"/>
        <w:jc w:val="both"/>
        <w:rPr>
          <w:rFonts w:ascii="Times New Roman" w:hAnsi="Times New Roman" w:cs="Times New Roman"/>
          <w:sz w:val="28"/>
          <w:szCs w:val="28"/>
        </w:rPr>
      </w:pPr>
      <w:r w:rsidRPr="0033680F">
        <w:rPr>
          <w:rFonts w:ascii="Times New Roman" w:hAnsi="Times New Roman" w:cs="Times New Roman"/>
          <w:sz w:val="28"/>
          <w:szCs w:val="28"/>
        </w:rPr>
        <w:t>Книга для чтения в детском саду и дома. Хрестоматия. 5-7 лет / Сост. В.В.Гербова, Н. П. Ильчук и др. — М., 2005</w:t>
      </w:r>
    </w:p>
    <w:p w:rsidR="0033680F" w:rsidRPr="0033680F" w:rsidRDefault="0033680F" w:rsidP="0033680F">
      <w:pPr>
        <w:shd w:val="clear" w:color="auto" w:fill="FFFFFF"/>
        <w:spacing w:after="0" w:line="240" w:lineRule="auto"/>
        <w:ind w:firstLine="567"/>
        <w:jc w:val="both"/>
        <w:rPr>
          <w:rFonts w:ascii="PT Astra Serif" w:hAnsi="PT Astra Serif"/>
          <w:b/>
          <w:sz w:val="28"/>
          <w:szCs w:val="28"/>
        </w:rPr>
      </w:pP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1.6. Художественно-эстетическое развитие.</w:t>
      </w:r>
    </w:p>
    <w:p w:rsidR="00D80405" w:rsidRPr="00F324B1" w:rsidRDefault="00D83D2A" w:rsidP="00F324B1">
      <w:pPr>
        <w:shd w:val="clear" w:color="auto" w:fill="FFFFFF"/>
        <w:spacing w:after="0" w:line="240" w:lineRule="auto"/>
        <w:ind w:firstLine="567"/>
        <w:jc w:val="both"/>
        <w:rPr>
          <w:rFonts w:ascii="PT Astra Serif" w:eastAsia="Times New Roman" w:hAnsi="PT Astra Serif" w:cs="Times New Roman"/>
          <w:color w:val="000000" w:themeColor="text1"/>
          <w:sz w:val="28"/>
          <w:szCs w:val="28"/>
          <w:lang w:eastAsia="ru-RU"/>
        </w:rPr>
      </w:pPr>
      <w:r>
        <w:rPr>
          <w:rFonts w:ascii="PT Astra Serif" w:eastAsia="Times New Roman" w:hAnsi="PT Astra Serif" w:cs="Times New Roman"/>
          <w:color w:val="000000" w:themeColor="text1"/>
          <w:sz w:val="28"/>
          <w:szCs w:val="28"/>
          <w:lang w:eastAsia="ru-RU"/>
        </w:rPr>
        <w:t>1.6.1. От 1 года до 2 лет.</w:t>
      </w:r>
    </w:p>
    <w:p w:rsidR="00D80405" w:rsidRDefault="00F324B1">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1.6.1</w:t>
      </w:r>
      <w:r w:rsidR="00D83D2A">
        <w:rPr>
          <w:rFonts w:ascii="PT Astra Serif" w:eastAsia="Times New Roman" w:hAnsi="PT Astra Serif" w:cs="Times New Roman"/>
          <w:color w:val="000000" w:themeColor="text1"/>
          <w:sz w:val="28"/>
          <w:szCs w:val="28"/>
          <w:lang w:eastAsia="ru-RU"/>
        </w:rPr>
        <w:t>.1. В области художественно-эстетического развития основными задачами образовательной деятельности являются: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1) от 1 года до 1 года 6 месяцев:</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формировать у детей эмоциональный отклик на музыку (жестом, мимикой, подпеванием, движениями), желание слушать музыкальные произведения;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создавать у детей радостное настроение при пении, движениях и игровых действиях под музыку;</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2) от 1 года 6 месяцев до 2 лет:</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развивать у детей способность слушать художественный текст и активно (эмоционально) реагировать на его содержание;</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обеспечивать возможности наблюдать за процессом рисования, лепки взрослого, вызывать к ним интерес;</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lastRenderedPageBreak/>
        <w:t>поощрять у детей желание рисовать красками, карандашами, фломастерами, предоставляя возможность ритмично заполнять лист бумаги яркими пятнами, мазками, линиями;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развивать у детей умение прислушиваться к словам песен и воспроизводить звукоподражания и простейшие интонации;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развивать у детей умение выполнять под музыку игровые и плясовые движения, соответствующие словам песни и характеру музыки.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1.6.2.2. Содержание образовательной деятельности.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1) От 1 года до 1 года 6 месяцев - педагог приобщает детей к восприятию веселой и спокойной музыки. Формирует умение различать на слух звучание разных по тембру музыкальных инструментов (барабан, флейта или дудочка). Педагог содействует пониманию детьми содержания понравившейся песенки, помогает подпевать (как могут, умеют). Формирует у детей умение заканчивать петь вместе со взрослым. Педагог развивает у детей умение ходить под музыку, выполнять простейшие плясовые движения (пружинка, притопывание ногой, переступание с ноги на ногу, прихлопывание в ладоши, помахивание погремушкой, платочком; кружение, вращение руками - "фонарики"). В процессе игровых действий педагог развивает у детей интерес и желание передавать движения, связанные с образом (птичка, мишка, зайка).</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2) От 1 года 6 месяцев до 2 лет - педагог формирует у детей эмоциональное восприятие знакомого музыкального произведения, желание дослушать его до конца. Формирует у детей умение различать тембровое звучание музыкальных инструментов (дудочка, барабан, гармошка, флейта), показывать инструмент (один из двух или трех), на котором взрослый исполнял мелодию.</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Педагог поощряет самостоятельную активность у детей (звукоподражание, подпевание слов, фраз, несложных попевок и песенок). Продолжает развивать умение у детей двигаться под музыку в соответствии с её характером, выполнять движения самостоятельно. Педагог развивает умение у детей вслушиваться в музыку и с изменением характера её звучания изменять движения (переходить с ходьбы на притопывание, кружение). Формирует у детей умение чувствовать характер музыки и передавать его игровыми действиями (мишка идет, зайка прыгает, птичка клюет).</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Педагог поощряет экспериментирование детей с красками, глиной, пластилином. Педагог формирует у детей умение рисовать на больших цветных листах бумаги, обращая внимание на красоту цветовых пятен. Процесс рисования, лепки носит характер совместных действий.</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1.6.3. От 2 лет до 3 лет.</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1.6.3.1. В области художественно-эстетического развития основными задачами образовательной деятельности являются: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1) приобщение к искусству:</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развивать у детей художественное восприятие (смотреть, слушать и испытывать радость) в процессе ознакомления с произведениями музыкального, изобразительного искусства, природой;</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интерес, внимание, любознательность, стремление к эмоциональному отклику детей на отдельные эстетические свойства и качества предметов и явлений окружающей действительности;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lastRenderedPageBreak/>
        <w:t>развивать отзывчивость на доступное понимание произведений искусства, интерес к музыке (в процессе прослушивания классической и народной музыки), изобразительному искусству (в процессе рассматривания и восприятия красоты иллюстраций, рисунков, изделии декоративно-прикладного искусства);</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познакомить детей с народными игрушками (дымковской, богородской, матрешкой и другими);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поддерживать интерес к малым формам фольклора (пестушки, заклички, прибаутки);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поддерживать стремление детей выражать свои чувства и впечатления на основе эмоционально содержательного восприятия доступных для понимания произведений искусства или наблюдений за природными явлениями;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2) изобразительная деятельность:</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воспитывать интерес к изобразительной деятельности (рисованию, лепке) совместно со взрослым и самостоятельно;</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развивать положительные эмоции на предложение нарисовать, слепить;</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научить правильно держать карандаш, кисть;</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развивать сенсорные основы изобразительной деятельности: восприятие предмета разной формы, цвета (начиная с контрастных цветов);</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включать движение рук по предмету при знакомстве с его формой;</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познакомить со свойствами глины, пластилина, пластической массы;</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развивать эмоциональный отклик детей на отдельные эстетические свойства и качества предметов в процессе рассматривания игрушек, природных объектов, предметов быта, произведений искусства;</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3) конструктивная деятельность:</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знакомить детей с деталями (кубик, кирпичик, трехгранная призма, пластина, цилиндр), с вариантами расположения строительных форм на плоскости;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развивать интерес к конструктивной деятельности, поддерживать желание детей строить самостоятельно;</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4) музыкальная деятельность:</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воспитывать интерес к музыке, желание слушать музыку, подпевать, выполнять простейшие танцевальные движения;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приобщать к восприятию музыки, соблюдая первоначальные правила: не мешать соседу вслушиваться в музыкальное произведение и эмоционально на него реагировать;</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5) театрализованная деятельность:</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пробуждать интерес к театрализованной игре путем первого опыта общения с персонажем (кукла Катя показывает концерт), расширения контактов со взрослым (бабушка приглашает на деревенский двор);</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побуждать детей отзываться на игры-действия со звуками (живой и неживой природы), подражать движениям животных и птиц под музыку, под звучащее слово (в произведениях малых фольклорных форм);</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способствовать проявлению самостоятельности, активности в игре с персонажами-игрушками;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развивать умение следить за действиями заводных игрушек, сказочных героев, адекватно реагировать на них;</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способствовать формированию навыка перевоплощения в образы сказочных героев;</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lastRenderedPageBreak/>
        <w:t>создавать условия для систематического восприятия театрализованных выступлений педагогического театра (взрослых).</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6) культурно-досуговая деятельность:</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создавать эмоционально-положительный климат в группе и ДОО, обеспечение у детей чувства комфортности, уюта и защищенности; формировать умение самостоятельной работы детей с художественными материалами;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привлекать детей к посильному участию в играх, театрализованных представлениях, забавах, развлечениях и праздниках;</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развивать умение следить за действиями игрушек, сказочных героев, адекватно реагировать на них;</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формировать навык перевоплощения детей в образы сказочных героев.</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1.6.3.2. Содержание образовательной деятельности.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1.6.3.2.1. Приобщение к искусству.</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Педагог развивает у детей художественное восприятие; воспитывает эмоциональную отзывчивость на доступные пониманию детей произведения изобразительного искусства. Знакомит с народными игрушками: дымковской, богородской, матрешкой, ванькой-встанькой и другими, соответствующими возрасту детей. Педагог обращает внимание детей на характер игрушек (веселая, забавная и так далее), их форму, цветовое оформление. Педагог воспитывает интерес к природе и отражению представлений (впечатлений) в доступной изобразительной и музыкальной деятельности.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1.6.3.2.2. Изобразительная деятельность.</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1) Рисование:</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педагог продолжает развивать у детей художественное восприятие; способствует обогащению их сенсорного опыта путем выделения формы предметов, обведения их по контуру поочередно то одной, то другой рукой; побуждает, поощряет и подводит детей к изображению знакомых предметов, предоставляя им свободу выбора;</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педагог обращает внимание детей на то, что карандаш (кисть, фломастер) оставляет след на бумаге, если провести по ней отточенным концом карандаша (фломастером, ворсом кисти); учит следить за движением карандаша по бумаге;</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педагог привлекает внимание детей к изображенным ими на бумаге разнообразным линиям, конфигурациям; побуждает задумываться над тем, что они нарисовали, на что это похоже; вызывать чувство радости от штрихов и линий, которые дети нарисовали сами; педагог побуждает детей к дополнению нарисованного изображения характерными деталями; к осознанному повторению ранее получившихся штрихов, линий, пятен, форм;</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педагог развивает у детей эстетическое восприятие окружающих предметов; учит детей различать цвета карандашей, фломастеров, правильно называть их; рисовать разные линии (длинные, короткие, вертикальные, горизонтальные, наклонные), пересекать их, уподобляя предметам: ленточкам, платочкам, дорожкам, ручейкам, сосулькам, заборчику и другим; подводит детей к рисованию предметов округлой формы;</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при рисовании педагог формирует у ребёнка правильную позу (сидеть свободно, не наклоняться низко над листом бумаги), свободная рука поддерживает лист бумаги, на котором рисует малыш; педагог учит держать карандаш и кисть свободно: карандаш - тремя пальцами выше отточенного конца, кисть - чуть выше железного наконечника; набирать краску на кисть, макая её всем ворсом в баночку, снимать лишнюю краску, прикасаясь ворсом к краю баночки.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lastRenderedPageBreak/>
        <w:t>2) Лепка:</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педагог поощряет у детей интерес к лепке; знакомит с пластическими материалами: глиной, пластилином, пластической массой (отдавая предпочтение глине); учит аккуратно пользоваться материалами; педагог учит детей отламывать комочки глины от большого куска; лепить палочки и колбаски, раскатывая комочек между ладонями прямыми движениями; соединять концы палочки, плотно прижимая их друг к другу (колечко, бараночка, колесо и так далее); педагог учит раскатывать комочек глины круговыми движениями ладоней для изображения предметов круглой формы (шарик, яблоко, ягода и другие), сплющивать комочек между ладонями (лепешки, печенье, пряники); делать пальцами углубление в середине сплющенного комочка (миска, блюдце). Педагог учит соединять две вылепленные формы в один предмет: палочка и шарик (погремушка или грибок), два шарика (неваляшка) и тому подобное. Педагог приучает детей класть глину и вылепленные предметы на дощечку или специальную заранее подготовленную клеенку.</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1.6.3.2.3. Конструктивная деятельность.</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В процессе игры с настольным и напольным строительным материалом педагог продолжает знакомить детей с деталями (кубик, кирпичик, трехгранная призма, пластина, цилиндр), с вариантами расположения строительных форм на плоскости. Педагог продолжает формировать умение у детей сооружать элементарные постройки по образцу, поддерживает желание строить что-то самостоятельно; способствует пониманию пространственных соотношений. Педагог учит детей пользоваться дополнительными сюжетными игрушками, соразмерными масштабам построек (маленькие машинки для маленьких гаражей и тому подобное). По окончании игры приучает убирать все на место. Знакомит детей с простейшими пластмассовыми конструкторами. Учит совместно с взрослым конструировать башенки, домики, машины. В летнее время педагог развивает интерес у детей к строительным играм с использованием природного материала (песок, вода, желуди, камешки и тому подобное).</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1.6.3.2.4. Музыкальная деятельность.</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1) Слушание: педагог учит детей внимательно слушать спокойные и бодрые песни, музыкальные пьесы разного характера, понимать, о чем (о ком) поется, и эмоционально реагировать на содержание; учит детей различать звуки по высоте (высокое и низкое звучание колокольчика, фортепьяно, металлофона).</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2) Пение: педагог вызывает активность детей при подпевании и пении; развивает умение подпевать фразы в песне (совместно с педагогом); поощряет сольное пение.</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3) Музыкально-ритмические движения: педагог развивает у детей эмоциональность и образность восприятия музыки через движения; продолжает формировать у детей способность воспринимать и воспроизводить движения, показываемые взрослым (хлопать, притопывать ногой, полуприседать, совершать повороты кистей рук и так далее); учит детей начинать движение с началом музыки и заканчивать с её окончанием; передавать образы (птичка летает, зайка прыгает, мишка косолапый идет); педагог совершенствует умение ходить и бегать (на носках, тихо; высоко и низко поднимая ноги; прямым галопом), выполнять плясовые движения в кругу, врассыпную, менять движения с изменением характера музыки или содержания песни.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1.6.3.2.5. Театрализованная деятельность.</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 xml:space="preserve">Педагог пробуждает интерес детей к театрализованной игре, создает условия для её проведения. Формирует умение следить за развитием действия в играх-драматизациях и </w:t>
      </w:r>
      <w:r>
        <w:rPr>
          <w:rFonts w:ascii="PT Astra Serif" w:eastAsia="Times New Roman" w:hAnsi="PT Astra Serif" w:cs="Times New Roman"/>
          <w:color w:val="000000" w:themeColor="text1"/>
          <w:sz w:val="28"/>
          <w:szCs w:val="28"/>
          <w:lang w:eastAsia="ru-RU"/>
        </w:rPr>
        <w:lastRenderedPageBreak/>
        <w:t>кукольных спектаклях, созданных силами взрослых и старших детей. Педагог учит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 Знакомит детей с приемами вождения настольных кукол. Учит сопровождать движения простой песенкой. Педагог поощряет у детей желание действовать с элементами костюмов (шапочки, воротнички и так далее) и атрибутами как внешними символами роли.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1.6.3.2.6. Культурно-досуговая деятельность.</w:t>
      </w:r>
    </w:p>
    <w:p w:rsidR="00D80405" w:rsidRDefault="00D83D2A">
      <w:pPr>
        <w:shd w:val="clear" w:color="auto" w:fill="FFFFFF"/>
        <w:spacing w:after="0" w:line="240" w:lineRule="auto"/>
        <w:ind w:firstLine="567"/>
        <w:jc w:val="both"/>
        <w:rPr>
          <w:rFonts w:ascii="PT Astra Serif" w:eastAsia="Times New Roman" w:hAnsi="PT Astra Serif" w:cs="Times New Roman"/>
          <w:color w:val="000000" w:themeColor="text1"/>
          <w:sz w:val="28"/>
          <w:szCs w:val="28"/>
          <w:lang w:eastAsia="ru-RU"/>
        </w:rPr>
      </w:pPr>
      <w:r>
        <w:rPr>
          <w:rFonts w:ascii="PT Astra Serif" w:eastAsia="Times New Roman" w:hAnsi="PT Astra Serif" w:cs="Times New Roman"/>
          <w:color w:val="000000" w:themeColor="text1"/>
          <w:sz w:val="28"/>
          <w:szCs w:val="28"/>
          <w:lang w:eastAsia="ru-RU"/>
        </w:rPr>
        <w:t>Педагог создает эмоционально-положительный климат в группе и ДОО для обеспечения у детей чувства комфортности, уюта и защищенности; формирует у детей умение самостоятельной работы детей с художественными материалами. Привлекает детей к посильному участию в играх с пением, театрализованных представлениях (кукольный театр; инсценирование русских народных сказок), забавах, развлечениях (тематических, спортивных) и праздниках. Развивает умение следить за действиями игрушек, сказочных героев, адекватно реагировать на них. Формирует навык перевоплощения детей в образы сказочных героев.</w:t>
      </w:r>
    </w:p>
    <w:p w:rsidR="005320A9" w:rsidRDefault="005320A9" w:rsidP="005320A9">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b/>
          <w:i/>
          <w:color w:val="000000" w:themeColor="text1"/>
          <w:sz w:val="28"/>
          <w:szCs w:val="28"/>
          <w:lang w:eastAsia="ru-RU"/>
        </w:rPr>
        <w:t>Часть, формируемая участниками образовательных отношений</w:t>
      </w:r>
    </w:p>
    <w:p w:rsidR="005320A9" w:rsidRPr="00172A57" w:rsidRDefault="005320A9" w:rsidP="005320A9">
      <w:pPr>
        <w:jc w:val="both"/>
        <w:rPr>
          <w:rFonts w:ascii="Times New Roman" w:hAnsi="Times New Roman" w:cs="Times New Roman"/>
          <w:sz w:val="28"/>
          <w:szCs w:val="28"/>
        </w:rPr>
      </w:pPr>
      <w:r w:rsidRPr="00172A57">
        <w:rPr>
          <w:rFonts w:ascii="Times New Roman" w:eastAsia="Times New Roman" w:hAnsi="Times New Roman" w:cs="Times New Roman"/>
          <w:sz w:val="28"/>
          <w:szCs w:val="28"/>
        </w:rPr>
        <w:t xml:space="preserve">          Художественно-эстетическое воспитание занимает одно из ве</w:t>
      </w:r>
      <w:r w:rsidRPr="00172A57">
        <w:rPr>
          <w:rFonts w:ascii="Times New Roman" w:eastAsia="Times New Roman" w:hAnsi="Times New Roman" w:cs="Times New Roman"/>
          <w:sz w:val="28"/>
          <w:szCs w:val="28"/>
        </w:rPr>
        <w:softHyphen/>
        <w:t>дущих мест в содержании воспитательного процесса дошкольного образовательного учреждения и является его приоритетным на</w:t>
      </w:r>
      <w:r w:rsidRPr="00172A57">
        <w:rPr>
          <w:rFonts w:ascii="Times New Roman" w:eastAsia="Times New Roman" w:hAnsi="Times New Roman" w:cs="Times New Roman"/>
          <w:sz w:val="28"/>
          <w:szCs w:val="28"/>
        </w:rPr>
        <w:softHyphen/>
        <w:t>правлением. Для эстетического развития личности ребенка ог</w:t>
      </w:r>
      <w:r w:rsidRPr="00172A57">
        <w:rPr>
          <w:rFonts w:ascii="Times New Roman" w:eastAsia="Times New Roman" w:hAnsi="Times New Roman" w:cs="Times New Roman"/>
          <w:sz w:val="28"/>
          <w:szCs w:val="28"/>
        </w:rPr>
        <w:softHyphen/>
        <w:t>ромное значение имеет разнообразная художественная деятель</w:t>
      </w:r>
      <w:r w:rsidRPr="00172A57">
        <w:rPr>
          <w:rFonts w:ascii="Times New Roman" w:eastAsia="Times New Roman" w:hAnsi="Times New Roman" w:cs="Times New Roman"/>
          <w:sz w:val="28"/>
          <w:szCs w:val="28"/>
        </w:rPr>
        <w:softHyphen/>
        <w:t>ность — изобразительная, музыкальная, художественно-речевая и др. Важной задачей эстетического воспитания является форми</w:t>
      </w:r>
      <w:r w:rsidRPr="00172A57">
        <w:rPr>
          <w:rFonts w:ascii="Times New Roman" w:eastAsia="Times New Roman" w:hAnsi="Times New Roman" w:cs="Times New Roman"/>
          <w:sz w:val="28"/>
          <w:szCs w:val="28"/>
        </w:rPr>
        <w:softHyphen/>
        <w:t>рование у детей эстетических интересов, потребностей, эстети</w:t>
      </w:r>
      <w:r w:rsidRPr="00172A57">
        <w:rPr>
          <w:rFonts w:ascii="Times New Roman" w:eastAsia="Times New Roman" w:hAnsi="Times New Roman" w:cs="Times New Roman"/>
          <w:sz w:val="28"/>
          <w:szCs w:val="28"/>
        </w:rPr>
        <w:softHyphen/>
        <w:t xml:space="preserve">ческого вкуса, а также творческих способностей. </w:t>
      </w:r>
      <w:r w:rsidRPr="00172A57">
        <w:rPr>
          <w:rFonts w:ascii="Times New Roman" w:hAnsi="Times New Roman" w:cs="Times New Roman"/>
          <w:sz w:val="28"/>
          <w:szCs w:val="28"/>
        </w:rPr>
        <w:t xml:space="preserve">Реализация </w:t>
      </w:r>
      <w:r w:rsidRPr="00172A57">
        <w:rPr>
          <w:rFonts w:ascii="Times New Roman" w:hAnsi="Times New Roman" w:cs="Times New Roman"/>
          <w:b/>
          <w:sz w:val="28"/>
          <w:szCs w:val="28"/>
        </w:rPr>
        <w:t>приоритетного художественно-эстетического направления развития воспитанников</w:t>
      </w:r>
      <w:r w:rsidRPr="00172A57">
        <w:rPr>
          <w:rFonts w:ascii="Times New Roman" w:hAnsi="Times New Roman" w:cs="Times New Roman"/>
          <w:sz w:val="28"/>
          <w:szCs w:val="28"/>
        </w:rPr>
        <w:t xml:space="preserve"> осуществляется за счет расширения содержания образовательной работы по развитию изобразительной деятельности посредством реализации программы Лыковой И.А. «Цветные ладошки» и содержание музыкальной деятельности через освоение образовательной программы И. Каплунов</w:t>
      </w:r>
      <w:r>
        <w:rPr>
          <w:rFonts w:ascii="Times New Roman" w:hAnsi="Times New Roman" w:cs="Times New Roman"/>
          <w:sz w:val="28"/>
          <w:szCs w:val="28"/>
        </w:rPr>
        <w:t>ой, И. Новосельцевой «Ладушки».</w:t>
      </w:r>
    </w:p>
    <w:p w:rsidR="00D80405" w:rsidRDefault="00D83D2A" w:rsidP="005320A9">
      <w:pPr>
        <w:shd w:val="clear" w:color="auto" w:fill="FFFFFF"/>
        <w:spacing w:after="0" w:line="240" w:lineRule="auto"/>
        <w:jc w:val="both"/>
        <w:rPr>
          <w:rFonts w:ascii="PT Astra Serif" w:hAnsi="PT Astra Serif"/>
        </w:rPr>
      </w:pPr>
      <w:r>
        <w:rPr>
          <w:rFonts w:ascii="PT Astra Serif" w:eastAsia="Times New Roman" w:hAnsi="PT Astra Serif" w:cs="Times New Roman"/>
          <w:color w:val="000000" w:themeColor="text1"/>
          <w:sz w:val="28"/>
          <w:szCs w:val="28"/>
          <w:lang w:eastAsia="ru-RU"/>
        </w:rPr>
        <w:t>1.6.4. От 3 лет до 4 лет.</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1.6.4.1. В области художественно-эстетического развития основными задачами образовательной деятельности являются: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1) приобщение к искусству:</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продолжать развивать художественное восприятие, подводить детей к восприятию произведений искусства (разглядывать и чувствовать);</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воспитывать интерес к искусству;</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формировать понимание красоты произведений искусства, потребность общения с искусством;</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развивать у детей эстетические чувства при восприятии музыки, изобразительного, народного декоративно-прикладного искусства; содействовать возникновению положительного эмоционального отклика на красоту окружающего мира, выраженного в произведениях искусства;</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lastRenderedPageBreak/>
        <w:t>формировать патриотическое отношение и чувство сопричастности к природе родного края, к семье в процессе музыкальной, изобразительной, театрализованной деятельности;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знакомить детей с элементарными средствами выразительности в разных видах искусства (музыке, изобразительном искусстве, театрализованной деятельности);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готовить детей к посещению кукольного театра, выставки детских работ и так далее;</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приобщать детей к участию в концертах, праздниках в семье и ДОО: исполнение танца, песни, чтение стихов;</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2) изобразительная деятельность:</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формировать у детей интерес к занятиям изобразительной деятельностью;</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формировать у детей знания в области изобразительной деятельности;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развивать у детей эстетическое восприятие;</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формировать умение у детей видеть цельный художественный образ в единстве изобразительно-выразительных средств колористической, композиционной и смысловой трактовки;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формировать умение у детей в рисовании, лепке, аппликации изображать простые предметы и явления, передавая их образную выразительность;</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находить связь между предметами и явлениями окружающего мира и их изображениями (в рисунке, лепке, аппликации);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развивать положительный эмоциональный отклик детей на эстетические свойства и качества предметов, на эстетическую сторону явлений природы и окружающего мира; отображать свои представления и впечатления об окружающем мире доступными графическими и живописными средствами;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формировать у детей способы зрительного и тактильного обследования различных объектов для обогащения и уточнения восприятия особенностей их формы, пропорций, цвета, фактуры;</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вызывать у детей положительный эмоциональный отклик на красоту природы, произведения искусства (книжные иллюстрации, изделия народных промыслов, предметы быта и другое);</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формировать умение у детей создавать как индивидуальные, так и коллективные композиции в рисунках, лепке, аппликации;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знакомить детей с народной игрушкой (филимоновской, дымковской, семеновской, богородской) для обогащения зрительных впечатлений и показа условно-обобщенной трактовки художественных образов;</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переводить детей от рисования-подражания к самостоятельному творчеству;</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3) конструктивная деятельность:</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совершенствовать у детей конструктивные умения;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формировать умение у детей различать, называть и использовать основные строительные детали (кубики, кирпичики, пластины, цилиндры, трехгранные призмы); сооружать новые постройки, используя полученные ранее умения (накладывание, приставление, прикладывание);</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формировать умение у детей использовать в постройках детали разного цвета;</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4) музыкальная деятельность:</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развивать у детей эмоциональную отзывчивость на музыку;</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lastRenderedPageBreak/>
        <w:t>знакомить детей с тремя жанрами музыкальных произведений: песней, танцем, маршем;</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формировать у детей умение узнавать знакомые песни, пьесы; чувствовать характер музыки (веселый, бодрый, спокойный), эмоционально на нее реагировать; выражать свое настроение в движении под музыку;</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учить детей петь простые народные песни, попевки, прибаутки, передавая их настроение и характер;</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поддерживать детское экспериментирование с немузыкальными (шумовыми, природными) и музыкальными звуками и исследования качеств музыкального звука: высоты, длительности, динамики, тембра;</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5) театрализованная деятельность:</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воспитывать у детей устойчивый интерес детей к театрализованной игре, создавать условия для её проведения;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формировать положительные, доброжелательные, коллективные взаимоотношения;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формировать умение следить за развитием действия в играх-драматизациях и кукольных спектаклях, созданных силами взрослых и старших детей;</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формировать умение у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познакомить детей с различными видами театра (кукольным, настольным, пальчиковым, театром теней, театром на фланелеграфе);</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знакомить детей с приемами вождения настольных кукол;</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формировать у детей умение сопровождать движения простой песенкой;</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вызывать желание действовать с элементами костюмов (шапочки, воротнички и так далее) и атрибутами как внешними символами роли;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формировать у детей интонационную выразительность речи в процессе театрально-игровой деятельности;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развивать у детей диалогическую речь в процессе театрально-игровой деятельности;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формировать у детей умение следить за развитием действия в драматизациях и кукольных спектаклях;</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формировать у детей умение использовать импровизационные формы диалогов действующих лиц в хорошо знакомых сказках;</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6) культурно-досуговая деятельность:</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способствовать организации культурно-досуговой деятельности детей по интересам, обеспечивая эмоциональное благополучие и отдых;</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помогать детям организовывать свободное время с интересом;</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создавать условия для активного и пассивного отдыха;</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создавать атмосферу эмоционального благополучия в культурно-досуговой деятельности;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развивать интерес к просмотру кукольных спектаклей, прослушиванию музыкальных и литературных произведений;</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формировать желание участвовать в праздниках и развлечениях;</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формировать основы праздничной культуры и навыки общения в ходе праздника и развлечения.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1.6.4.2. Содержание образовательной деятельности.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lastRenderedPageBreak/>
        <w:t>1.6.4.2.1. Приобщение к искусству.</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1) Педагог подводит детей к восприятию произведений искусства, содействует возникновению эмоционального отклика на музыкальные произведения, произведения народного и профессионального изобразительного искусства. Знакомит детей с элементарными средствами выразительности в разных видах искусства (цвет, звук, форма, движение, жесты, интонация), подводит к различению видов искусства через художественный образ. Педагог формирует у детей умение сосредотачивать внимание на эстетическую сторону предметно-пространственной среды, природных явлений.</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2) Педагог формирует у детей патриотическое отношение и чувства сопричастности к природе родного края, к семье в процессе музыкальной, изобразительной, театрализованной деятельности.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3) Педагог в процессе ознакомления с народным искусством: глиняными игрушками, игрушками из соломы и дерева, предметами быта и одежды; скульптурой малых форм; репродукциями картин русских художников, с детскими книгами (иллюстрации художников Ю. Васнецова, В. Сутеева, Е. Чарушина), с близкими детскому опыту живописными образами, формирует у ребёнка эстетическое и эмоционально-нравственное отношение к отражению окружающей действительности в изобразительном искусстве и художественных произведениях.</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4) Педагог развивает у детей эстетическое восприятие, умение видеть красоту и своеобразие окружающего мира, вызывать у детей положительный эмоциональный отклик на красоту природы, поддерживать желание отображать полученные впечатления в продуктивных видах художественно-эстетической деятельности.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5) Педагог начинает приобщать детей к посещению кукольного театра, различных детских художественных выставок.</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1.6.4.2.2. Изобразительная деятельность.</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Педагог формирует у детей интерес к занятиям изобразительной деятельностью; воспитывает у детей художественный вкус и чувство гармонии; продолжает развивать у детей художественное восприятие, закрепляет у детей умение выделять цвет, форму, величину как особые свойства предметов, группировать однородные предметы по нескольким сенсорным признакам: величине, форме, цвету, активно включая все органы чувств; учит детей видеть и восхищаться красотой изображенных предметов (формой, цветом) на картинах и при рассматривании народных игрушек, декоративно-прикладных изделий.</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1) Рисование:</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педагог формирует у детей интерес к рисованию; умение передавать в рисунках красоту окружающих предметов и природы (голубое небо с белыми облаками; кружащиеся на ветру и падающие на землю разноцветные листья; снежинки и тому подобное);</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 xml:space="preserve">продолжает учить правильно держать карандаш, фломастер, кисть, не напрягая мышц и не сжимая сильно пальцы; формирует навык свободного движения руки с карандашом и кистью во время рисования; учит детей набирать краску на кисть: аккуратно обмакивать её всем ворсом в баночку с краской, снимать лишнюю краску о край баночки легким прикосновением ворса, хорошо промывать кисть, прежде чем набрать краску другого цвета; приучает детей осушать промытую кисть о мягкую тряпочку или бумажную салфетку; закрепляет знание названий цветов (красный, синий, зеленый, желтый, белый, </w:t>
      </w:r>
      <w:r>
        <w:rPr>
          <w:rFonts w:ascii="PT Astra Serif" w:eastAsia="Times New Roman" w:hAnsi="PT Astra Serif" w:cs="Times New Roman"/>
          <w:color w:val="000000" w:themeColor="text1"/>
          <w:sz w:val="28"/>
          <w:szCs w:val="28"/>
          <w:lang w:eastAsia="ru-RU"/>
        </w:rPr>
        <w:lastRenderedPageBreak/>
        <w:t>черный); знакомит детей с оттенками (розовый, голубой, серый); педагог обращает внимание детей на подбор цвета, соответствующего изображаемому предмету; учит детей ритмичному нанесению линий, штрихов, пятен, мазков (опадают с деревьев листочки, идет дождь, "снег, снег кружится, белая вся улица", "дождик, дождик, кап, кап, кап...");</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педагог формирует у детей умение изображать простые предметы, рисовать прямые линии (короткие, длинные) в разных направлениях, перекрещивать их (полоски, ленточки, дорожки, заборчик, клетчатый платочек и другое); подводит детей к изображению предметов разной формы (округлая, прямоугольная) и предметов, состоящих из комбинаций разных форм и линий (неваляшка, снеговик, цыпленок, тележка, вагончик и другое); формирует у детей умение создавать несложные сюжетные композиции, повторяя изображение одного предмета (елочки на нашем участке, неваляшки гуляют) или изображая разнообразные предметы, насекомых и тому подобное (в траве ползают жучки и червячки; колобок катится по дорожке и другое); учит детей располагать изображения по всему листу.</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2) Лепка:</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педагог формирует у детей интерес к лепке; закрепляет представления детей о свойствах глины, пластилина, пластической массы и способах лепки; учит детей раскатывать комочки прямыми и круговыми движениями, соединять концы получившейся палочки, сплющивать шар, сминая его ладонями обеих рук; педагог побуждает детей украшать вылепленные предметы, используя палочку с заточенным концом; учит детей создавать предметы, состоящие из 2-3 частей, соединяя их путем прижимания друг к другу; закрепляет у детей умение аккуратно пользоваться глиной, класть комочки и вылепленные предметы на дощечку; учит детей лепить несложные предметы, состоящие из нескольких частей (неваляшка, цыпленок, пирамидка и другие); педагог предлагает объединять вылепленные фигурки в коллективную композицию (неваляшки водят хоровод, яблоки лежат на тарелке и так далее); педагог воспитывает у детей способность радоваться от восприятия результата общей работы.</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3) Аппликация: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педагог приобщает детей к искусству аппликации, формирует интерес к этому виду деятельности; учит детей предварительно выкладывать (в определенной последовательности) на листе бумаги готовые детали разной формы, величины, цвета, составляя изображение (задуманное ребёнком или заданное педагогом), и наклеивать их; педагог учит детей аккуратно пользоваться клеем: намазывать его кисточкой тонким слоем на обратную сторону наклеиваемой фигуры (на специально приготовленной клеенке); прикладывать стороной, намазанной клеем, к листу бумаги и плотно прижимать салфеткой; педагог формирует у детей навык аккуратной работы; учит детей создавать в аппликации на бумаге разной формы (квадрат, розетта и другое) предметные и декоративные композиции из геометрических форм и природных материалов, повторяя и чередуя их по форме и цвету; развивает у детей чувство ритма; педагог закрепляет у детей знание формы предметов и их цвета;</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4) Народное декоративно-прикладное искусство:</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педагог приобщает детей к декоративной деятельности: учит украшать дымковскими узорами силуэты игрушек, вырезанных педагогом (птичка, козлик, конь и другие), и разных предметов (блюдечко, рукавички).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1.6.4.2.3. Конструктивная деятельность.</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lastRenderedPageBreak/>
        <w:t>Педагог учит детей простейшему анализу созданных построек; вызывает чувство радости при удавшейся постройке. Учит детей располагать кирпичики, пластины вертикально (в ряд, по кругу, по периметру четырехугольника), ставить их плотно друг к другу, на определенном расстоянии (заборчик, ворота). Педагог побуждает детей к созданию вариантов конструкций, добавляя другие детали (на столбики ворот ставить трехгранные призмы, рядом со столбами - кубики и другое). Учит детей изменять постройки двумя способами: заменяя одни детали другими или надстраивая их в высоту, длину (низкая и высокая башенка, короткий и длинный поезд). Развивает у детей желание сооружать постройки по собственному замыслу. Продолжает формировать умение у детей обыгрывать постройки, объединять их по сюжету: дорожка и дома - улица; стол, стул, диван - мебель для кукол. Педагог приучает детей после игры аккуратно складывать детали в коробки. Педагог знакомит детей со свойствами песка, снега, сооружая из них постройки.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1.6.4.2.4. Музыкальная деятельность.</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1) Слушание: педагог учит детей слушать музыкальное произведение до конца, понимать характер музыки, узнавать и определять, сколько частей в произведении; выражать свои впечатления после прослушивания словом, мимикой, жестом. Развивает у детей способность различать звуки по высоте в пределах октавы - септимы, замечать изменение в силе звучания мелодии (громко, тихо). Совершенствует у детей умение различать звучание музыкальных игрушек, детских музыкальных инструментов (музыкальный молоточек, шарманка, погремушка, барабан, бубен, металлофон и другие).</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2) Пение: педагог способствует развитию у детей певческих навыков: петь без напряжения в диапазоне ре (ми) - ля (си), в одном темпе со всеми, чисто и ясно произносить слова, передавать характер песни (весело, протяжно, ласково, напевно).</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3) Песенное творчество: педагог учит детей допевать мелодии колыбельных песен на слог "баю-баю" и веселых мелодий на слог "ля-ля". Способствует у детей формированию навыка сочинительства веселых и грустных мелодий по образцу.</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4) Музыкально-ритмические движения: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педагог учит детей двигаться в соответствии с двухчастной формой музыки и силой её звучания (громко, тихо); реагировать на начало звучания музыки и её окончание. Совершенствует у детей навыки основных движений (ходьба и бег). Учит детей маршировать вместе со всеми и индивидуально, бегать легко, в умеренном и быстром темпе под музыку. Педагог улучшает качество исполнения танцевальных движений: притопывания попеременно двумя ногами и одной ногой. Развивает у детей умение кружиться в парах, выполнять прямой галоп, двигаться под музыку ритмично и согласно темпу и характеру музыкального произведения с предметами, игрушками и без них. Педагог способствует у детей развитию навыков выразительной и эмоциональной передачи игровых и сказочных образов: идет медведь, крадется кошка, бегают мышата, скачет зайка, ходит петушок, клюют зернышки цыплята, летают птички и так далее;</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педагог активизирует танцевально-игровое творчество детей; поддерживает у детей самостоятельность в выполнение танцевальных движений под плясовые мелодии; учит детей точности выполнения движений, передающих характер изображаемых животных;</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педагог поощряет детей в использовании песен, музыкально-ритмических движений, музыкальных игр в повседневной жизни и различных видах досуговой деятельности (праздниках, развлечениях и других видах досуговой деятельности);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lastRenderedPageBreak/>
        <w:t>5) Игра на детских музыкальных инструментах:</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педагог знакомит детей с некоторыми детскими музыкальными инструментами: дудочкой, металлофоном, колокольчиком, бубном, погремушкой, барабаном, а также их звучанием; учит детей подыгрывать на детских ударных музыкальных инструментах. Формирует умение у детей сравнивать разные по звучанию детские музыкальные инструменты (предметы) в процессе манипулирования, звукоизвлечения;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поощряет детей в самостоятельном экспериментировании со звуками в разных видах деятельности, исследовании качества музыкального звука: высоты, длительности, тембра.</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1.6.4.2.5. Театрализованная деятельность.</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Педагог формирует у детей интерес к театрализованной деятельности, знакомит детей с различными видами театра (настольный, плоскостной, театр игрушек) и умением использовать их в самостоятельной игровой деятельности. Учит передавать песенные, танцевальные характеристики персонажей (ласковая кошечка, мишка косолапый, маленькая птичка и так далее). Формирует умение использовать в игре различные шапочки, воротники, атрибуты. Педагог поощряет участие детей в играх-драматизациях, формирует умение следить за сюжетом.</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1.6.4.2.6. Культурно-досуговая деятельность.</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1) Педагог организует культурно-досуговую деятельность детей по интересам, обеспечивая эмоциональное благополучие и отдых.</w:t>
      </w:r>
    </w:p>
    <w:p w:rsidR="00D80405" w:rsidRDefault="00D83D2A">
      <w:pPr>
        <w:shd w:val="clear" w:color="auto" w:fill="FFFFFF"/>
        <w:spacing w:after="0" w:line="240" w:lineRule="auto"/>
        <w:ind w:firstLine="567"/>
        <w:jc w:val="both"/>
        <w:rPr>
          <w:rFonts w:ascii="PT Astra Serif" w:eastAsia="Times New Roman" w:hAnsi="PT Astra Serif" w:cs="Times New Roman"/>
          <w:color w:val="000000" w:themeColor="text1"/>
          <w:sz w:val="28"/>
          <w:szCs w:val="28"/>
          <w:lang w:eastAsia="ru-RU"/>
        </w:rPr>
      </w:pPr>
      <w:r>
        <w:rPr>
          <w:rFonts w:ascii="PT Astra Serif" w:eastAsia="Times New Roman" w:hAnsi="PT Astra Serif" w:cs="Times New Roman"/>
          <w:color w:val="000000" w:themeColor="text1"/>
          <w:sz w:val="28"/>
          <w:szCs w:val="28"/>
          <w:lang w:eastAsia="ru-RU"/>
        </w:rPr>
        <w:t>2) Педагог учит детей организовывать свободное время с пользой. Развивает умение проявлять интерес к различным видам досуговой деятельности (рассматривание иллюстраций, рисование, пение и так далее), создает атмосферу эмоционального благополучия. Побуждает к участию в развлечениях (играх-забавах, музыкальных рассказах, просмотрах настольного театра и так далее). Формирует желание участвовать в праздниках. Педагог знакомит с культурой поведения в ходе праздничных мероприятий.</w:t>
      </w:r>
    </w:p>
    <w:p w:rsidR="00172A57" w:rsidRDefault="00172A57" w:rsidP="00172A57">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b/>
          <w:i/>
          <w:color w:val="000000" w:themeColor="text1"/>
          <w:sz w:val="28"/>
          <w:szCs w:val="28"/>
          <w:lang w:eastAsia="ru-RU"/>
        </w:rPr>
        <w:t>Часть, формируемая участниками образовательных отношений</w:t>
      </w:r>
    </w:p>
    <w:p w:rsidR="00172A57" w:rsidRPr="00172A57" w:rsidRDefault="00172A57" w:rsidP="00172A57">
      <w:pPr>
        <w:jc w:val="both"/>
        <w:rPr>
          <w:rFonts w:ascii="Times New Roman" w:hAnsi="Times New Roman" w:cs="Times New Roman"/>
          <w:sz w:val="28"/>
          <w:szCs w:val="28"/>
        </w:rPr>
      </w:pPr>
      <w:r w:rsidRPr="00172A57">
        <w:rPr>
          <w:rFonts w:ascii="Times New Roman" w:eastAsia="Times New Roman" w:hAnsi="Times New Roman" w:cs="Times New Roman"/>
          <w:sz w:val="28"/>
          <w:szCs w:val="28"/>
        </w:rPr>
        <w:t xml:space="preserve">          Художественно-эстетическое воспитание занимает одно из ве</w:t>
      </w:r>
      <w:r w:rsidRPr="00172A57">
        <w:rPr>
          <w:rFonts w:ascii="Times New Roman" w:eastAsia="Times New Roman" w:hAnsi="Times New Roman" w:cs="Times New Roman"/>
          <w:sz w:val="28"/>
          <w:szCs w:val="28"/>
        </w:rPr>
        <w:softHyphen/>
        <w:t>дущих мест в содержании воспитательного процесса дошкольного образовательного учреждения и является его приоритетным на</w:t>
      </w:r>
      <w:r w:rsidRPr="00172A57">
        <w:rPr>
          <w:rFonts w:ascii="Times New Roman" w:eastAsia="Times New Roman" w:hAnsi="Times New Roman" w:cs="Times New Roman"/>
          <w:sz w:val="28"/>
          <w:szCs w:val="28"/>
        </w:rPr>
        <w:softHyphen/>
        <w:t>правлением. Для эстетического развития личности ребенка ог</w:t>
      </w:r>
      <w:r w:rsidRPr="00172A57">
        <w:rPr>
          <w:rFonts w:ascii="Times New Roman" w:eastAsia="Times New Roman" w:hAnsi="Times New Roman" w:cs="Times New Roman"/>
          <w:sz w:val="28"/>
          <w:szCs w:val="28"/>
        </w:rPr>
        <w:softHyphen/>
        <w:t>ромное значение имеет разнообразная художественная деятель</w:t>
      </w:r>
      <w:r w:rsidRPr="00172A57">
        <w:rPr>
          <w:rFonts w:ascii="Times New Roman" w:eastAsia="Times New Roman" w:hAnsi="Times New Roman" w:cs="Times New Roman"/>
          <w:sz w:val="28"/>
          <w:szCs w:val="28"/>
        </w:rPr>
        <w:softHyphen/>
        <w:t>ность — изобразительная, музыкальная, художественно-речевая и др. Важной задачей эстетического воспитания является форми</w:t>
      </w:r>
      <w:r w:rsidRPr="00172A57">
        <w:rPr>
          <w:rFonts w:ascii="Times New Roman" w:eastAsia="Times New Roman" w:hAnsi="Times New Roman" w:cs="Times New Roman"/>
          <w:sz w:val="28"/>
          <w:szCs w:val="28"/>
        </w:rPr>
        <w:softHyphen/>
        <w:t>рование у детей эстетических интересов, потребностей, эстети</w:t>
      </w:r>
      <w:r w:rsidRPr="00172A57">
        <w:rPr>
          <w:rFonts w:ascii="Times New Roman" w:eastAsia="Times New Roman" w:hAnsi="Times New Roman" w:cs="Times New Roman"/>
          <w:sz w:val="28"/>
          <w:szCs w:val="28"/>
        </w:rPr>
        <w:softHyphen/>
        <w:t xml:space="preserve">ческого вкуса, а также творческих способностей. </w:t>
      </w:r>
      <w:r w:rsidRPr="00172A57">
        <w:rPr>
          <w:rFonts w:ascii="Times New Roman" w:hAnsi="Times New Roman" w:cs="Times New Roman"/>
          <w:sz w:val="28"/>
          <w:szCs w:val="28"/>
        </w:rPr>
        <w:t xml:space="preserve">Реализация </w:t>
      </w:r>
      <w:r w:rsidRPr="00172A57">
        <w:rPr>
          <w:rFonts w:ascii="Times New Roman" w:hAnsi="Times New Roman" w:cs="Times New Roman"/>
          <w:b/>
          <w:sz w:val="28"/>
          <w:szCs w:val="28"/>
        </w:rPr>
        <w:t>приоритетного художественно-эстетического направления развития воспитанников</w:t>
      </w:r>
      <w:r w:rsidRPr="00172A57">
        <w:rPr>
          <w:rFonts w:ascii="Times New Roman" w:hAnsi="Times New Roman" w:cs="Times New Roman"/>
          <w:sz w:val="28"/>
          <w:szCs w:val="28"/>
        </w:rPr>
        <w:t xml:space="preserve"> осуществляется за счет расширения содержания образовательной работы по развитию изобразительной деятельности посредством реализации программы Лыковой И.А. «Цветные ладошки» и содержание музыкальной деятельности через освоение образовательной программы И. Каплунов</w:t>
      </w:r>
      <w:r>
        <w:rPr>
          <w:rFonts w:ascii="Times New Roman" w:hAnsi="Times New Roman" w:cs="Times New Roman"/>
          <w:sz w:val="28"/>
          <w:szCs w:val="28"/>
        </w:rPr>
        <w:t>ой, И. Новосельцевой «Ладушки».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1.6.5. От 4 лет до 5 лет.</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1.6.5.1. В области художественно-эстетического развития основными задачами образовательной деятельности являются: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1) приобщение к искусству:</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lastRenderedPageBreak/>
        <w:t>продолжать развивать у детей художественное и эстетическое восприятие в процессе ознакомления с произведениями разных видов искусства; развивать воображение, художественный вкус;</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формировать у детей умение сравнивать произведения различных видов искусства;</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развивать отзывчивость и эстетическое сопереживание на красоту окружающей действительности;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развивать у детей интерес к искусству как виду творческой деятельности человека;</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познакомить детей с видами и жанрами искусства, историей его возникновения, средствами выразительности разных видов искусства;</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формировать понимание красоты произведений искусства, потребность общения с искусством;</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формировать у детей интерес к детским выставкам, спектаклям; желание посещать театр, музей и тому подобное;</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приобщать детей к лучшим образцам отечественного и мирового искусства.</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воспитывать патриотизм и чувства гордости за свою страну, край в процессе ознакомления с различными видами искусства;</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2) изобразительная деятельность:</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продолжать развивать интерес детей и положительный отклик к различным видам изобразительной деятельности;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продолжать у детей развивать эстетическое восприятие, образные представления, воображение, эстетические чувства, художественно-творческие способности;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развивать у детей художественное восприятие, умение последовательно внимательно рассматривать произведения искусства и предметы окружающего мира; соотносить увиденное с собственным опытом;</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продолжать формировать у детей умение рассматривать и обследовать предметы, в том числе с помощью рук;</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обогащать представления детей об изобразительном искусстве (иллюстрации к произведениям детской литературы, репродукции произведений живописи, народное декоративное искусство, скульптура малых форм и другое) как основе развития творчества;</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формировать у детей умение выделять и использовать средства выразительности в рисовании, лепке, аппликации;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продолжать формировать у детей умение создавать коллективные произведения в рисовании, лепке, аппликации;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закреплять у детей умение сохранять правильную позу при рисовании: не горбиться, не наклоняться низко над столом, к мольберту; сидеть свободно, не напрягаясь;</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приучать детей быть аккуратными: сохранять свое рабочее место в порядке, по окончании работы убирать все со стола;</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поощрять детей воплощать в художественной форме свои представления, переживания, чувства, мысли; поддерживать личностное творческое начало в процессе восприятия прекрасного и собственной изобразительной деятельности;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развивать художественно-творческие способности у детей в различных видах изобразительной деятельности;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создавать условия для самостоятельного художественного творчества детей;</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воспитывать у детей желание проявлять дружелюбие при оценке работ других детей;</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lastRenderedPageBreak/>
        <w:t>3) конструктивная деятельность:</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продолжать развивать у детей способность различать и называть строительные детали (куб, пластина, кирпичик, брусок); использовать их с учётом конструктивных свойств (устойчивость, форма, величина);</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формировать умение у детей сооружать постройки из крупного и мелкого строительного материала;</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обучать конструированию из бумаги;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приобщать детей к изготовлению поделок из природного материала.</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4) музыкальная деятельность:</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продолжать развивать у детей интерес к музыке, желание её слушать, вызывать эмоциональную отзывчивость при восприятии музыкальных произведений;</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обогащать музыкальные впечатления детей, способствовать дальнейшему развитию основ музыкальной культуры;</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воспитывать слушательскую культуру детей;</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развивать музыкальность детей;</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воспитывать интерес и любовь к высокохудожественной музыке;</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продолжать формировать умение у детей различать средства выразительности в музыке, различать звуки по высоте;</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поддерживать у детей интерес к пению;</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способствовать освоению элементов танца и ритмопластики для создания музыкальных двигательных образов в играх, драматизациях, инсценировании;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способствовать освоению детьми приемов игры на детских музыкальных инструментах;</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поощрять желание детей самостоятельно заниматься музыкальной деятельностью;</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5) театрализованная деятельность:</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продолжать развивать интерес детей к театрализованной деятельности;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формировать опыт социальных навыков поведения, создавать условия для развития творческой активности детей;</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учить элементам художественно-образных выразительных средств (интонация, мимика, пантомимика);</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активизировать словарь детей, совершенствовать звуковую культуру речи, интонационный строй, диалогическую речь;</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познакомить детей с различными видами театра (кукольный, музыкальный, детский, театр зверей и другое);</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формировать у детей простейшие образно-выразительные умения, имитировать характерные движения сказочных животных;</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развивать эстетический вкус, воспитывать чувство прекрасного, побуждать нравственно-эстетические и эмоциональные переживания;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побуждать интерес творческим проявлениям в игре и игровому общению со сверстниками.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6) культурно-досуговая деятельность:</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развивать умение организовывать свободное время с пользой;</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 xml:space="preserve">поощрять желание заниматься интересной самостоятельной деятельностью, отмечать красоту окружающего мира (кружение снежинок, пение птиц, шелест деревьев и прочее) и </w:t>
      </w:r>
      <w:r>
        <w:rPr>
          <w:rFonts w:ascii="PT Astra Serif" w:eastAsia="Times New Roman" w:hAnsi="PT Astra Serif" w:cs="Times New Roman"/>
          <w:color w:val="000000" w:themeColor="text1"/>
          <w:sz w:val="28"/>
          <w:szCs w:val="28"/>
          <w:lang w:eastAsia="ru-RU"/>
        </w:rPr>
        <w:lastRenderedPageBreak/>
        <w:t>передавать это в различных видах деятельности (изобразительной, словесной, музыкальной);</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развивать интерес к развлечениям, знакомящим с культурой и традициями народов страны;</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осуществлять патриотическое и нравственное воспитание, приобщать к художественной культуре, эстетико-эмоциональному творчеству;</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приобщать к праздничной культуре, развивать желание принимать участие в праздниках (календарных, государственных, народных);</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формировать чувства причастности к событиям, происходящим в стране;</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развивать индивидуальные творческие способности и художественные наклонности ребёнка;</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вовлекать детей в процесс подготовки разных видов развлечений; формировать желание участвовать в кукольном спектакле, музыкальных и литературных композициях, концертах.</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1.6.5.2. Содержание образовательной деятельности.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1.6.5.2.1. Приобщение к искусству.</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1) Педагог продолжает приобщать детей к восприятию искусства, развивать интерес к нему; поощряет выражение эстетических чувств, проявление эмоций при рассматривании предметов народного и декоративно-прикладного искусства, прослушивании произведений музыкального фольклора; знакомит детей с творческими профессиями (артист, художник, композитор, писатель); педагог, в процессе ознакомления детей с различными видами искусства, воспитывает патриотизм и чувства гордости за свою страну, края.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2) Педагог учит узнавать и называть предметы и явления природы, окружающей действительности в художественных образах (литература, музыка, изобразительное искусство); развивает у детей умение различать жанры и виды искусства: стихи, проза, загадки (литература), песни, танцы (музыка), картина (репродукция), скульптура (изобразительное искусство), здание и сооружение (архитектура); учит детей выделять и называть основные средства выразительности (цвет, форма, величина, ритм, движение, жест, звук) и создавать свои художественные образы в изобразительной, музыкальной, конструктивной деятельности.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3) Педагог знакомит детей с жанрами живописи (натюрморт, пейзаж, портрет), с разными по художественному образу и настроению произведениями; знакомит детей со средствами выразительности живописи (цвет, линия, композиция); многообразием цветов и оттенков, форм, фактуры в предметах и явлениях окружающего мира.</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4) Педагог знакомит детей со скульптурой, способами создания скульптуры (пластика, высекание), средствами выразительности (объемность, статика и движение, материал); особенностями её содержания - отображение животных (анималистика), портреты человека и бытовые сценки.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 xml:space="preserve">5) Педагог знакомит детей с архитектурой; формирует представления о том, что дома, в которых они живут (ДОО, общеобразовательная организация, другие здания) - это архитектурные сооружения; учит видеть, что дома бывают разные по форме, высоте, длине, с разными окнами, с разным количеством этажей, подъездов и так далее; способствует развитию у детей интереса к различным строениям, расположенным вокруг ДОО (дома, в которых живут ребёнок и его друзья, общеобразовательная организация, </w:t>
      </w:r>
      <w:r>
        <w:rPr>
          <w:rFonts w:ascii="PT Astra Serif" w:eastAsia="Times New Roman" w:hAnsi="PT Astra Serif" w:cs="Times New Roman"/>
          <w:color w:val="000000" w:themeColor="text1"/>
          <w:sz w:val="28"/>
          <w:szCs w:val="28"/>
          <w:lang w:eastAsia="ru-RU"/>
        </w:rPr>
        <w:lastRenderedPageBreak/>
        <w:t>кинотеатр); привлекает внимание детей к сходству и различиям разных зданий, поощряет самостоятельное выделение частей здания, его особенностей; учит детей замечать различия в сходных по форме и строению зданиях (форма и величина входных дверей, окон и других частей); педагог поощряет стремление детей изображать в рисунках, аппликации реальные и сказочные строения.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6) Педагог организовывает посещение музея (совместно с родителями (законными представителями)), рассказывает о назначении музея; развивает у детей интерес к посещению кукольного театра, выставок.</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7) Педагог закрепляет знания детей о книге, книжной иллюстрации; знакомит детей с библиотекой как центром хранения книг, созданных писателями и поэтами.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8) Педагог знакомит детей с произведениями народного искусства (потешки, сказки, загадки, песни, хороводы, заклички, изделия народного декоративно-прикладного искусства).</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9) Педагог поощряет проявление детских предпочтений: выбор детьми любимых песен, иллюстраций, предметов народных промыслов, пояснение детьми выбора; воспитывает у детей бережное отношение к произведениям искусства.</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1.6.5.2.2. Изобразительная деятельность.</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1) Рисование:</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педагог продолжает формировать у детей умение рисовать отдельные предметы и создавать сюжетные композиции, повторяя изображение одних и тех же предметов (неваляшки гуляют, деревья на нашем участке зимой, цыплята гуляют по травке) и добавляя к ним другие (солнышко, падающий снег и так далее); формирует и закрепляет у детей представления о форме предметов (круглая, овальная, квадратная, прямоугольная, треугольная), величине, расположении частей; педагог помогает детям при передаче сюжета располагать изображения на всем листе в соответствии с содержанием действия и включенными в действие объектами; направляет внимание детей на передачу соотношения предметов по величине: дерево высокое, куст ниже дерева, цветы ниже куста; продолжает закреплять и обогащать представления детей о цветах и оттенках окружающих предметов и объектов природы; педагог формирует у детей умение к уже известным цветам и оттенкам добавить новые (коричневый, оранжевый, светло-зеленый); формирует у детей представление о том, как можно получить эти цвета; учит детей смешивать краски для получения нужных цветов и оттенков; развивает у детей желание использовать в рисовании, аппликации разнообразные цвета, обращает внимание детей на многоцветие окружающего мира; педагог закрепляет у детей умение правильно держать карандаш, кисть, фломастер, цветной мелок; использовать их при создании изображения; учит детей закрашивать рисунки кистью, карандашом, проводя линии и штрихи только в одном направлении (сверху вниз или слева направо); ритмично наносить мазки, штрихи по всей форме, не выходя за пределы контура; проводить широкие линии всей кистью, а узкие линии и точки - концом ворса кисти; закрепляет у детей умение чисто промывать кисть перед использованием краски другого цвета; к концу года педагог формирует у детей умение получать светлые и темные оттенки цвета, изменяя нажим на карандаш; формирует у детей умение правильно передавать расположение частей при рисовании сложных предметов (кукла, зайчик и другие) и соотносить их по величине.</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2) Народное декоративно-прикладное искусство:</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lastRenderedPageBreak/>
        <w:t>педагог продолжает у детей формировать умение создавать декоративные композиции по мотивам дымковских, филимоновских узоров. Учит детей использовать дымковские и филимоновские изделия для развития эстетического восприятия прекрасного и в качестве образцов для создания узоров в стиле этих росписей (для росписи могут использоваться вылепленные детьми игрушки и силуэты игрушек, вырезанные из бумаги). Педагог знакомит детей с городецкими изделиями. Учит детей выделять элементы городецкой росписи (бутоны, купавки, розаны, листья); видеть и называть цвета, используемые в росписи.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3) Лепка:</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педагог продолжает развивать интерес детей к лепке; совершенствует у детей умение лепить из глины (из пластилина, пластической массы). Закрепляет у детей приемы лепки, освоенные в предыдущих группах; учит детей прищипыванию с легким оттягиванием всех краев сплюснутого шара, вытягиванию отдельных частей из целого куска, прищипыванию мелких деталей (ушки у котенка, клюв у птички). Педагог учит детей сглаживать пальцами поверхность вылепленного предмета, фигурки. Учит детей приемам вдавливания середины шара, цилиндра для получения полой формы. Знакомит с приемами использования стеки. Поощряет стремление украшать вылепленные изделия узором при помощи стеки. Педагог закрепляет у детей приемы аккуратной лепки.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4) Аппликация: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педагог развивает у детей интерес к аппликации, усложняя её содержание и расширяя возможности создания разнообразных изображений. Формирует у детей умение правильно держать ножницы и пользоваться ими. Обучает детей вырезыванию, начиная с формирования навыка разрезания по прямой сначала коротких, а затем длинных полос. Учит детей составлять из полос изображения разных предметов (забор, скамейка, лесенка, дерево, кустик и другое). Учит детей вырезать круглые формы из квадрата и овальные из прямоугольника путем скругления углов; использовать этот прием для изображения в аппликации овощей, фруктов, ягод, цветов и тому подобное. Педагог продолжает расширять количество изображаемых в аппликации предметов (птицы, животные, цветы, насекомые, дома, как реальные, так и воображаемые) из готовых форм. Учит детей преобразовывать эти формы, разрезая их на две или четыре части (круг - на полукруги, четверти; квадрат - на треугольники и так далее). Закрепляет у детей навыки аккуратного вырезывания и наклеивания. Педагог поощряет проявление активности и творчества.</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1.6.5.2.3. Конструктивная деятельность.</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1) Педагог продолжает развивать у детей способность различать и называть строительные детали (куб, пластина, кирпичик, брусок); учит использовать их с учётом конструктивных свойств (устойчивость, форма, величина).</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2) Педагог развивает у детей умение устанавливать ассоциативные связи, предлагая вспомнить, какие похожие сооружения дети видели. Учит анализировать образец постройки: выделять основные части, различать и соотносить их по величине и форме, устанавливать пространственное расположение этих частей относительно друг друга (в домах - стены, вверху- перекрытие, крыша; в автомобиле - кабина, кузов и так далее).</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 xml:space="preserve">3) Педагог побуждает детей создавать постройки разной конструктивной сложности (гараж для нескольких автомашин, дом в 2-3 этажа, широкий мост для проезда автомобилей или поездов, идущих в двух направлениях и другое). Развивает у детей умение использовать в сюжетно-ролевой игре постройки из строительного материала. </w:t>
      </w:r>
      <w:r>
        <w:rPr>
          <w:rFonts w:ascii="PT Astra Serif" w:eastAsia="Times New Roman" w:hAnsi="PT Astra Serif" w:cs="Times New Roman"/>
          <w:color w:val="000000" w:themeColor="text1"/>
          <w:sz w:val="28"/>
          <w:szCs w:val="28"/>
          <w:lang w:eastAsia="ru-RU"/>
        </w:rPr>
        <w:lastRenderedPageBreak/>
        <w:t>Учит детей самостоятельно измерять постройки (по высоте, длине и ширине), соблюдать заданный педагогом принцип конструкции (построй такой же домик, но высокий). Учит детей сооружать постройки из крупного и мелкого строительного материала, использовать детали разного цвета для создания и украшения построек.</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4) Педагог учит детей договариваться о том, что они будут строить, распределять между собой материал, согласовывать действия и совместными усилиями достигать результат.</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5) Педагог обучает детей конструированию из бумаги: сгибать прямоугольный лист бумаги пополам, совмещая стороны и углы (альбом, флажки для украшения участка, поздравительная открытка), приклеивать к основной форме детали (к дому - окна, двери, трубу; к автобусу - колеса; к стулу - спинку). Приобщает детей к изготовлению поделок из природного материала: коры, веток, листьев, шишек, каштанов, ореховой скорлупы, соломы (лодочки, ёжики и так далее). Учит детей использовать для закрепления частей клей, пластилин; применять в поделках катушки, коробки разной величины и другие предметы.</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1.6.5.2.4. Музыкальная деятельность.</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1) Слушание: педагог формирует навыки культуры слушания музыки (не отвлекаться, дослушивать произведение до конца); педагог знакомит детей с биографиями и творчеством русских и зарубежных композиторов, о истории создания оркестра, о истории развития музыки, о музыкальных инструментах; учит детей чувствовать характер музыки, узнавать знакомые произведения, высказывать свои впечатления о прослушанном; учит детей замечать выразительные средства музыкального произведения: тихо, громко, медленно, быстро; развивает у детей способность различать звуки по высоте (высокий, низкий в пределах сексты, септимы); педагог учит детей выражать полученные впечатления с помощью слова, движения, пантомимы.</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2) Пение: педагог учит детей выразительному пению, формирует умение петь протяжно, подвижно, согласованно (в пределах ре - си первой октавы); развивает у детей умение брать дыхание между короткими музыкальными фразами; формирует у детей умение петь мелодию чисто, смягчать концы фраз, четко произносить слова, петь выразительно, передавая характер музыки; учит детей петь с инструментальным сопровождением и без него (с помощью педагога).</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3) Песенное творчество: педагог учит детей самостоятельно сочинять мелодию колыбельной песни и отвечать на музыкальные вопросы ("Как тебя зовут?", "Что ты хочешь, кошечка?", "Где ты?"); формирует у детей умение импровизировать мелодии на заданный текст.</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4) Музыкально-ритмические движения: педагог продолжает формировать у детей навык ритмичного движения в соответствии с характером музыки; учит детей самостоятельно менять движения в соответствии с двух- и трехчастной формой музыки; совершенствует танцевальные движения детей: прямой галоп, пружинка, кружение по одному и в парах; учит детей двигаться в парах по кругу в танцах и хороводах, ставить ногу на носок и на пятку, ритмично хлопать в ладоши, выполнять простейшие перестроения (из круга врассыпную и обратно), подскоки; продолжает совершенствовать у детей навыки основных движений (ходьба: "торжественная", спокойная, "таинственная"; бег: легкий, стремительный).</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lastRenderedPageBreak/>
        <w:t>5) Развитие танцевально-игрового творчества: педагог способствует у детей развитию эмоционально-образного исполнения музыкально-игровых упражнений (кружатся листочки, падают снежинки) и сценок, используя мимику и пантомиму (зайка веселый и грустный, хитрая лисичка, сердитый волк и так далее); учит детей инсценированию песен и постановке небольших музыкальных спектаклей.</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6) Игра на детских музыкальных инструментах:</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педагог формирует у детей умение подыгрывать простейшие мелодии на деревянных ложках, погремушках, барабане, металлофоне;</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способствует реализации музыкальных способностей ребёнка в повседневной жизни и различных видах досуговой деятельности (праздники, развлечения и другое).</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1.6.5.2.5. Театрализованная деятельность.</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Педагог продолжает развивать и поддерживать интерес детей к театрализованной игре путем приобретения более сложных игровых умений и навыков (способность передавать художественный образ, следить за развитием и взаимодействием персонажей). Организует с детьми игровые этюды для развития восприятия, воображения, внимания, мышления. Педагог учит детей разыгрывать простые представления на основе знакомого литературного и сказочного сюжета; использовать для воплощения образа известные выразительные средства (интонацию, мимику, жест). Учит чувствовать и понимать эмоциональное состояние героя, вступать в ролевое взаимодействие с другими персонажами. Развивает навык режиссерской игры, создавая для этого специальные условия (место, материалы, атрибуты). Побуждает детей использовать в театрализованных играх образные игрушки и различные виды театра (бибабо, настольный, плоскостной). Педагог формирует у детей умение использовать в театрализованных играх образные игрушки, самостоятельно вылепленные фигурки из глины, пластмассы, пластилина. Поощряет проявление инициативы и самостоятельности в выборе роли, сюжета, средств перевоплощения; предоставляет возможность для экспериментирования при создании одного и того же образа. Учит чувствовать и понимать эмоциональное состояние героя, вступать в ролевое взаимодействие с другими персонажами. Способствует разностороннему развитию детей в театрализованной деятельности путем прослеживания количества и характера исполняемых каждым ребёнком ролей. Педагог продолжает использовать возможности педагогического театра (взрослых) для накопления эмоционально-чувственного опыта, понимания детьми комплекса выразительных средств, применяемых в спектакле.</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1.6.5.2.6. Культурно-досуговая деятельность.</w:t>
      </w:r>
    </w:p>
    <w:p w:rsidR="00D80405" w:rsidRDefault="00D83D2A">
      <w:pPr>
        <w:shd w:val="clear" w:color="auto" w:fill="FFFFFF"/>
        <w:spacing w:after="0" w:line="240" w:lineRule="auto"/>
        <w:ind w:firstLine="567"/>
        <w:jc w:val="both"/>
        <w:rPr>
          <w:rFonts w:ascii="PT Astra Serif" w:eastAsia="Times New Roman" w:hAnsi="PT Astra Serif" w:cs="Times New Roman"/>
          <w:color w:val="000000" w:themeColor="text1"/>
          <w:sz w:val="28"/>
          <w:szCs w:val="28"/>
          <w:lang w:eastAsia="ru-RU"/>
        </w:rPr>
      </w:pPr>
      <w:r>
        <w:rPr>
          <w:rFonts w:ascii="PT Astra Serif" w:eastAsia="Times New Roman" w:hAnsi="PT Astra Serif" w:cs="Times New Roman"/>
          <w:color w:val="000000" w:themeColor="text1"/>
          <w:sz w:val="28"/>
          <w:szCs w:val="28"/>
          <w:lang w:eastAsia="ru-RU"/>
        </w:rPr>
        <w:t xml:space="preserve">Педагог развивает умение детей организовывать свой досуг с пользой. Осуществляет патриотическое и нравственное воспитание, приобщает к художественной культуре, эстетико-эмоциональному творчеству. Побуждает к самостоятельной организации выбранного вида деятельности (художественной, познавательной, музыкальной и другое). Вовлекает детей в процесс подготовки к развлечениям (концерт, кукольный спектакль, вечер загадок и прочее). Знакомит с традициями и культурой народов страны, воспитывает чувство гордости за свою страну (населенный пункт). Приобщает к праздничной культуре, развивает желание принимать участие в праздниках (календарных, государственных, народных). Развивает творческие способности. Активизирует желание посещать творческие объединения дополнительного образования. Педагог развивает индивидуальные творческие способности и художественные наклонности детей. Педагог </w:t>
      </w:r>
      <w:r>
        <w:rPr>
          <w:rFonts w:ascii="PT Astra Serif" w:eastAsia="Times New Roman" w:hAnsi="PT Astra Serif" w:cs="Times New Roman"/>
          <w:color w:val="000000" w:themeColor="text1"/>
          <w:sz w:val="28"/>
          <w:szCs w:val="28"/>
          <w:lang w:eastAsia="ru-RU"/>
        </w:rPr>
        <w:lastRenderedPageBreak/>
        <w:t>привлекает детей к процессу подготовки разных видов развлечений; формирует желание участвовать в кукольном спектакле, музыкальных и литературных композициях, концертах. В процессе организации и проведения развлечений педагог заботится о формировании потребности заниматься интересным и содержательным делом.</w:t>
      </w:r>
    </w:p>
    <w:p w:rsidR="00172A57" w:rsidRDefault="00172A57" w:rsidP="00172A57">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b/>
          <w:i/>
          <w:color w:val="000000" w:themeColor="text1"/>
          <w:sz w:val="28"/>
          <w:szCs w:val="28"/>
          <w:lang w:eastAsia="ru-RU"/>
        </w:rPr>
        <w:t>Часть, формируемая участниками образовательных отношений</w:t>
      </w:r>
    </w:p>
    <w:p w:rsidR="00172A57" w:rsidRPr="00172A57" w:rsidRDefault="00172A57" w:rsidP="00172A57">
      <w:pPr>
        <w:jc w:val="both"/>
        <w:rPr>
          <w:rFonts w:ascii="Times New Roman" w:hAnsi="Times New Roman" w:cs="Times New Roman"/>
          <w:sz w:val="28"/>
          <w:szCs w:val="28"/>
        </w:rPr>
      </w:pPr>
      <w:r w:rsidRPr="00172A57">
        <w:rPr>
          <w:rFonts w:ascii="Times New Roman" w:eastAsia="Times New Roman" w:hAnsi="Times New Roman" w:cs="Times New Roman"/>
          <w:sz w:val="28"/>
          <w:szCs w:val="28"/>
        </w:rPr>
        <w:t xml:space="preserve">          Художественно-эстетическое воспитание занимает одно из ве</w:t>
      </w:r>
      <w:r w:rsidRPr="00172A57">
        <w:rPr>
          <w:rFonts w:ascii="Times New Roman" w:eastAsia="Times New Roman" w:hAnsi="Times New Roman" w:cs="Times New Roman"/>
          <w:sz w:val="28"/>
          <w:szCs w:val="28"/>
        </w:rPr>
        <w:softHyphen/>
        <w:t>дущих мест в содержании воспитательного процесса дошкольного образовательного учреждения и является его приоритетным на</w:t>
      </w:r>
      <w:r w:rsidRPr="00172A57">
        <w:rPr>
          <w:rFonts w:ascii="Times New Roman" w:eastAsia="Times New Roman" w:hAnsi="Times New Roman" w:cs="Times New Roman"/>
          <w:sz w:val="28"/>
          <w:szCs w:val="28"/>
        </w:rPr>
        <w:softHyphen/>
        <w:t>правлением. Для эстетического развития личности ребенка ог</w:t>
      </w:r>
      <w:r w:rsidRPr="00172A57">
        <w:rPr>
          <w:rFonts w:ascii="Times New Roman" w:eastAsia="Times New Roman" w:hAnsi="Times New Roman" w:cs="Times New Roman"/>
          <w:sz w:val="28"/>
          <w:szCs w:val="28"/>
        </w:rPr>
        <w:softHyphen/>
        <w:t>ромное значение имеет разнообразная художественная деятель</w:t>
      </w:r>
      <w:r w:rsidRPr="00172A57">
        <w:rPr>
          <w:rFonts w:ascii="Times New Roman" w:eastAsia="Times New Roman" w:hAnsi="Times New Roman" w:cs="Times New Roman"/>
          <w:sz w:val="28"/>
          <w:szCs w:val="28"/>
        </w:rPr>
        <w:softHyphen/>
        <w:t>ность — изобразительная, музыкальная, художественно-речевая и др. Важной задачей эстетического воспитания является форми</w:t>
      </w:r>
      <w:r w:rsidRPr="00172A57">
        <w:rPr>
          <w:rFonts w:ascii="Times New Roman" w:eastAsia="Times New Roman" w:hAnsi="Times New Roman" w:cs="Times New Roman"/>
          <w:sz w:val="28"/>
          <w:szCs w:val="28"/>
        </w:rPr>
        <w:softHyphen/>
        <w:t>рование у детей эстетических интересов, потребностей, эстети</w:t>
      </w:r>
      <w:r w:rsidRPr="00172A57">
        <w:rPr>
          <w:rFonts w:ascii="Times New Roman" w:eastAsia="Times New Roman" w:hAnsi="Times New Roman" w:cs="Times New Roman"/>
          <w:sz w:val="28"/>
          <w:szCs w:val="28"/>
        </w:rPr>
        <w:softHyphen/>
        <w:t xml:space="preserve">ческого вкуса, а также творческих способностей. </w:t>
      </w:r>
      <w:r w:rsidRPr="00172A57">
        <w:rPr>
          <w:rFonts w:ascii="Times New Roman" w:hAnsi="Times New Roman" w:cs="Times New Roman"/>
          <w:sz w:val="28"/>
          <w:szCs w:val="28"/>
        </w:rPr>
        <w:t xml:space="preserve">Реализация </w:t>
      </w:r>
      <w:r w:rsidRPr="00172A57">
        <w:rPr>
          <w:rFonts w:ascii="Times New Roman" w:hAnsi="Times New Roman" w:cs="Times New Roman"/>
          <w:b/>
          <w:sz w:val="28"/>
          <w:szCs w:val="28"/>
        </w:rPr>
        <w:t>приоритетного художественно-эстетического направления развития воспитанников</w:t>
      </w:r>
      <w:r w:rsidRPr="00172A57">
        <w:rPr>
          <w:rFonts w:ascii="Times New Roman" w:hAnsi="Times New Roman" w:cs="Times New Roman"/>
          <w:sz w:val="28"/>
          <w:szCs w:val="28"/>
        </w:rPr>
        <w:t xml:space="preserve"> осуществляется за счет расширения содержания образовательной работы по развитию изобразительной деятельности посредством реализации программы Лыковой И.А. «Цветные ладошки» и содержание музыкальной деятельности через освоение образовательной программы И. Каплунов</w:t>
      </w:r>
      <w:r>
        <w:rPr>
          <w:rFonts w:ascii="Times New Roman" w:hAnsi="Times New Roman" w:cs="Times New Roman"/>
          <w:sz w:val="28"/>
          <w:szCs w:val="28"/>
        </w:rPr>
        <w:t>ой, И. Новосельцевой «Ладушки».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1.6.6. От 5 лет до 6 лет.</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1.6.6.1. В области художественно-эстетического развития основными задачами образовательной деятельности являются: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1) приобщение к искусству:</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продолжать развивать эстетическое восприятие, эстетические чувства, эмоции, эстетический вкус, интерес к искусству; умение наблюдать и оценивать прекрасное в окружающей действительности, природе;</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развивать эмоциональный отклик на проявления красоты в окружающем мире, произведениях искусства и собственных творческих работах; способствовать освоению эстетических оценок, суждений;</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формировать духовно-нравственные качества, в процессе ознакомления с различными видами искусства духовно-нравственного содержания;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формировать бережное отношение к произведениям искусства;</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активизировать проявление эстетического отношения к окружающему миру (искусству, природе, предметам быта, игрушкам, социальным явлениям);</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развивать эстетические интересы, эстетические предпочтения, желание познавать искусство и осваивать изобразительную и музыкальную деятельность;</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продолжать развивать у детей стремление к познанию культурных традиций своего народа через творческую деятельность;</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продолжать формировать умение выделять, называть, группировать произведения по видам искусства (литература, музыка, изобразительное искусство, архитектура, балет, театр, цирк, фотография);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продолжать знакомить детей с жанрами изобразительного и музыкального искусства; продолжать знакомить детей с архитектурой;</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расширять представления детей о народном искусстве, музыкальном фольклоре, художественных промыслах; развивать интерес к участию в фольклорных праздниках;</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lastRenderedPageBreak/>
        <w:t>продолжать формировать умение выделять и использовать в своей изобразительной, музыкальной, театрализованной деятельности средства выразительности разных видов искусства, знать и называть материалы для разных видов художественной деятельности;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уметь называть вид художественной деятельности, профессию и людей, которые работают в том или ином виде искусства;</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поддерживать личностные проявления детей в процессе освоения искусства и собственной творческой деятельности: самостоятельность, инициативность, индивидуальность, творчество.</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организовать посещение выставки, театра, музея, цирка;</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2) изобразительная деятельность:</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продолжать развивать интерес детей к изобразительной деятельности;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развивать художественно-творческих способностей в продуктивных видах детской деятельности;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обогащать у детей сенсорный опыт, развивая органы восприятия: зрение, слух, обоняние, осязание, вкус;</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закреплять у детей знания об основных формах предметов и объектов природы;</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развивать у детей эстетическое восприятие, желание созерцать красоту окружающего мира;</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в процессе восприятия предметов и явлений развивать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обобщение;</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формировать умение у детей передавать в изображении не только основные свойства предметов (форма, величина, цвет), но и характерные детали, соотношение предметов и их частей по величине, высоте, расположению относительно друг друга;</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совершенствовать у детей изобразительные навыки и умения, формировать художественно-творческие способности;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развивать у детей чувство формы, цвета, пропорций;</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поддерживать у детей стремление самостоятельно сочетать знакомые техники, помогать осваивать новые, по собственной инициативе объединять разные способы изображения;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обогащать содержание изобразительной деятельности в соответствии с задачами познавательного и социального развития детей;</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инициировать выбор сюжетов о семье, жизни в ДОО, а также о бытовых, общественных и природных явлениях (воскресный день в семье, группа на прогулке, профессии близких взрослых, любимые праздники, средства связи в их атрибутном воплощении, ферма, зоопарк, лес, луг, аквариум, герои и эпизоды из любимых сказок и мультфильмов);</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продолжать знакомить детей с народным декоративно-прикладным искусством (Городецкая роспись, Полховско-майданская роспись, Гжельская роспись), расширять представления о народных игрушках (городецкая игрушка, богородская игрушка, матрешка, бирюльки);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развивать декоративное творчество детей (в том числе коллективное);</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поощрять детей воплощать в художественной форме свои представления, переживания, чувства, мысли; поддерживать личностное творческое начало;</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lastRenderedPageBreak/>
        <w:t>формировать у детей умение организовывать свое рабочее место, готовить все необходимое для занятий; работать аккуратно, экономно расходовать материалы, сохранять рабочее место в чистоте, по окончании работы приводить его в порядок;</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3) конструктивная деятельность:</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продолжать развивать умение детей устанавливать связь между создаваемыми постройками и тем, что они видят в окружающей жизни; создавать разнообразные постройки и конструкции;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поощрять у детей самостоятельность, творчество, инициативу, дружелюбие;</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4) музыкальная деятельность:</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продолжать формировать у детей эстетическое восприятие музыки, умение различать жанры музыкальных произведений (песня, танец, марш);</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развивать у детей музыкальную память, умение различать на слух звуки по высоте, музыкальные инструменты;</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формировать у детей музыкальную культуру на основе знакомства с классической, народной и современной музыкой; накапливать представления о жизни и творчестве композиторов;</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продолжать развивать у детей интерес и любовь к музыке, музыкальную отзывчивость на нее;</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продолжать развивать у детей музыкальные способности детей: звуковысотный, ритмический, тембровый, динамический слух;</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развивать у детей умение творческой интерпретации музыки разными средствами художественной выразительности;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способствовать дальнейшему развитию у детей навыков пения, движений под музыку, игры и импровизации мелодий на детских музыкальных инструментах; творческой активности детей;</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развивать у детей умение сотрудничества в коллективной музыкальной деятельности;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5) театрализованная деятельность:</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знакомить детей с различными видами театрального искусства (кукольный театр, балет, опера и прочее);</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знакомить детей с театральной терминологией (акт, актер, антракт, кулисы и так далее);</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развивать интерес к сценическому искусству;</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создавать атмосферу творческого выбора и инициативы для каждого ребёнка;</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развивать личностные качеств (коммуникативные навыки, партнерские взаимоотношения;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воспитывать доброжелательность и контактность в отношениях со сверстниками;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развивать навыки действий с воображаемыми предметами;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способствовать развитию навыков передачи образа различными способами (речь, мимика, жест, пантомима и прочее);</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создавать условия для показа результатов творческой деятельности, поддерживать инициативу изготовления декораций, элементов костюмов и атрибутов;</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6) культурно-досуговая деятельность:</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развивать желание организовывать свободное время с интересом и пользой. Формировать основы досуговой культуры во время игр, творчества, прогулки и прочее;</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lastRenderedPageBreak/>
        <w:t>создавать условия для проявления культурных потребностей и интересов, а также их использования в организации своего досуга;</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формировать понятия праздничный и будний день, понимать их различия;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знакомить с историей возникновения праздников, воспитывать бережное отношение к народным праздничным традициям и обычаям;</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развивать интерес к участию в праздничных программах и вызывать желание принимать участие в подготовке помещений к ним (украшение флажками, гирляндами, цветами и прочее);</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формировать внимание и отзывчивость к окружающим людям во время праздничных мероприятий (поздравлять, приглашать на праздник, готовить подарки и прочее);</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воспитывать интерес к народной культуре, продолжать знакомить с традициями народов страны; воспитывать интерес и желание участвовать в народных праздниках и развлечениях;</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поддерживать интерес к участию в творческих объединениях дополнительного образования в ДОО и вне её.</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1.6.6.2. Содержание образовательной деятельности.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1.6.6.2.1. Приобщение к искусству.</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1) Педагог продолжает формировать у детей интерес к музыке, живописи, народному искусству, воспитывать бережное отношение к произведениям искусства. Развивает у детей эстетические чувства, эмоции, эстетический вкус, эстетическое восприятие произведений искусства, формирует умение выделять их выразительные средства. Учит соотносить художественный образ и средства выразительности, характеризующие его в разных видах искусства, подбирать материал и пособия для самостоятельной художественной деятельности. Формирует у детей умение выделять, называть, группировать произведения по видам искусства: литература, музыка, изобразительное искусство, архитектура, театр, цирк.</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2) Педагог продолжает развивать у детей стремление к познанию культурных традиций через творческую деятельность (изобразительную, музыкальную, театрализованную, культурно-досуговую).</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3) Педагог формирует духовно-нравственные качества в процессе ознакомления с различными видами искусства духовно-нравственного содержания;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4) Педагог продолжает знакомить детей (без запоминания) с видами изобразительного искусства: графика, декоративно-прикладное искусство, живопись, скульптура, фотоискусство. Педагог продолжает знакомить детей с основными жанрами изобразительного искусства: натюрморт, пейзаж, портрет. Формирует у детей умение выделять и использовать в своей изобразительной, музыкальной, театрализованной деятельности средства выразительности разных видов искусства, называть материалы для разных видов художественной деятельности.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 xml:space="preserve">5) Педагог знакомит детей с произведениями живописи (И.И. Шишкин, И.И. Левитан, В.А. Серов, И.Э. Грабарь, П.П. Кончаловский и другими), изображением родной природы в картинах художников. Расширяет представления о графике (ее выразительных средствах). Знакомить с творчеством художников-иллюстраторов детских книг (Ю.А. Васнецов, Е.М. Рачев, Е.И. Чарушин, И.Я. Билибин и другие). Знакомит с творчеством русских и зарубежных композиторов, а также детских композиторов-песенников (И.С. </w:t>
      </w:r>
      <w:r>
        <w:rPr>
          <w:rFonts w:ascii="PT Astra Serif" w:eastAsia="Times New Roman" w:hAnsi="PT Astra Serif" w:cs="Times New Roman"/>
          <w:color w:val="000000" w:themeColor="text1"/>
          <w:sz w:val="28"/>
          <w:szCs w:val="28"/>
          <w:lang w:eastAsia="ru-RU"/>
        </w:rPr>
        <w:lastRenderedPageBreak/>
        <w:t>Бах, В.А. Моцарт, П.И. Чайковский, М.И. Глинка, С.С. Прокофьев, В.Я. Шаинский и другими).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6) Педагог продолжает знакомить детей с архитектурой. Закрепляет у детей знания о том, что существуют различные по назначению здания: жилые дома, магазины, театры, кинотеатры и другое. Обращает внимание детей на сходства и различия архитектурных сооружений одинакового назначения: форма, пропорции (высота, длина, украшения - декор и так далее). Подводит детей к пониманию зависимости конструкции здания от его назначения: жилой дом, театр, храм и так далее. Развивает у детей наблюдательность, учит внимательно рассматривать здания, замечать их характерные особенности, разнообразие пропорций, конструкций, украшающих деталей. При чтении литературных произведений, сказок обращает внимание детей на описание сказочных домиков (теремок, рукавичка, избушка на курьих ножках), дворцов.</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7) Расширяет представления детей о народном искусстве, фольклоре, музыке и художественных промыслах. Педагог знакомит детей с видами и жанрами фольклора. Поощряет участие детей в фольклорных развлечениях и праздниках.</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8) Педагог поощряет активное участие детей в художественной деятельности как по собственному желанию, так и под руководством взрослых.</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9) Педагог расширяет представления детей о творческих профессиях, их значении, особенностях: художник, композитор, музыкант, актер, артист балета и другие. Педагог закрепляет и расширяет знания детей о телевидении, музеях, театре, цирке, кино, библиотеке; формирует желание посещать их.</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1.6.6.2.2. Изобразительная деятельность.</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1) Педагог продолжает развивать интерес детей к изобразительной деятельности. Выявляет задатки у детей и развивает на их основе художественно-творческие способности в продуктивных видах детской деятельности. Педагог обогащает сенсорный опыт детей; закрепляет знания об основных формах предметов и объектов природы. Развивает у детей эстетическое восприятие, учит созерцать красоту окружающего мира. Развивает у детей способность наблюдать, всматриваться (вслушиваться) в явления и объекты природы, замечать их изменения (например, как изменяются форма и цвет медленно плывущих облаков, как постепенно раскрывается утром и закрывается вечером венчик цветка, как изменяется освещение предметов на солнце и в тени). В процессе восприятия предметов и явлений развивает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обобщения. Развивает у детей чувство формы, цвета, пропорций, учит передавать в изображении основные свойства предметов (форма, величина, цвет), характерные детали, соотношение предметов и их частей по величине, высоте, расположению относительно друг друга. Педагог продолжает совершенствовать умение детей рассматривать работы (рисунки, лепку, аппликации), радоваться достигнутому результату, замечать и выделять выразительные решения изображений.</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 xml:space="preserve">Предметное рисование: педагог продолжает совершенствовать у детей умение передавать в рисунке образы предметов, объектов, персонажей сказок, литературных произведений. Обращает внимание детей на отличия предметов по форме, величине, пропорциям частей; побуждает их передавать эти отличия в рисунках. Учит передавать положение предметов в пространстве на листе бумаги, обращает внимание детей на то, </w:t>
      </w:r>
      <w:r>
        <w:rPr>
          <w:rFonts w:ascii="PT Astra Serif" w:eastAsia="Times New Roman" w:hAnsi="PT Astra Serif" w:cs="Times New Roman"/>
          <w:color w:val="000000" w:themeColor="text1"/>
          <w:sz w:val="28"/>
          <w:szCs w:val="28"/>
          <w:lang w:eastAsia="ru-RU"/>
        </w:rPr>
        <w:lastRenderedPageBreak/>
        <w:t>что предметы могут по-разному располагаться на плоскости (стоять, лежать, менять положение: живые существа могут двигаться, менять позы, дерево в ветреный день - наклоняться и так далее). Учит детей передавать движения фигур. Способствует у детей овладению композиционным умениям: учит располагать предмет на листе с учётом его пропорций (если предмет вытянут в высоту, располагать его на листе по вертикали; если он вытянут в ширину, например, не очень высокий, но длинный дом, располагать его по горизонтали). Закрепляет у детей способы и приемы рисования различными изобразительными материалами (цветные карандаши, гуашь, акварель, цветные мелки, пастель, сангина, угольный карандаш, фломастеры, разнообразные кисти и тому подобное). Вырабатывает у детей навыки рисования контура предмета простым карандашом с легким нажимом на него, чтобы при последующем закрашивании изображения не оставалось жестких, грубых линий, пачкающих рисунок.</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Педагог учит детей рисовать акварелью в соответствии с её спецификой (прозрачностью и легкостью цвета, плавностью перехода одного цвета в другой). Учит рисовать кистью разными способами: широкие линии - всем ворсом, тонкие - концом кисти; наносить мазки, прикладывая кисть всем ворсом к бумаге, рисовать концом кисти мелкие пятнышки. Педагог закрепляет знания детей об уже известных цветах, знакомить с новыми цветами (фиолетовый) и оттенками (голубой, розовый, темно-зеленый, сиреневый), развивать чувство цвета. Учит детей смешивать краски для получения новых цветов и оттенков (при рисовании гуашью) и высветлять цвет, добавляя в краску воду (при рисовании акварелью). При рисовании карандашами учит передавать оттенки цвета, регулируя нажим на карандаш. В карандашном исполнении дети могут, регулируя нажим, передать до трех оттенков цвета.</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Сюжетное рисование: педагог учит детей создавать сюжетные композиции на темы окружающей жизни и на темы литературных произведений ("Кого встретил Колобок", "Два жадных медвежонка", "Где обедал воробей?" и другие). Развивает у детей композиционные умения, учит располагать изображения на полосе внизу листа, по всему листу. Обращает внимание детей на соотношение по величине разных предметов в сюжете (дома большие, деревья высокие и низкие; люди меньше домов, но больше растущих на лугу цветов). Педагог учит располагать на рисунке предметы так, чтобы они загораживали друг друга (растущие перед домом деревья и частично его загораживающие и тому подобное).</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 xml:space="preserve">Декоративное рисование: педагог продолжает знакомить детей с изделиями народных промыслов, закрепляет и углубляет знания о дымковской и филимоновской игрушках и их росписи; предлагает создавать изображения по мотивам народной декоративной росписи, знакомит с её цветовым строем и элементами композиции, поощряет детей за разнообразие используемых элементов. Продолжает знакомить детей с городецкой росписью, её цветовым решением, спецификой создания декоративных цветов (как правило, не чистых тонов, а оттенков), учит использовать для украшения оживки. Продолжает знакомить детей с росписью Полхов-Майдана. Педагог включает городецкую и полхов-майданскую роспись в творческую работу детей, помогает осваивать специфику этих видов росписи. Знакомит детей с региональным (местным) декоративным искусством. Учит детей составлять узоры по мотивам городецкой, полхов-майданской, гжельской росписи: знакомит с характерными элементами (бутоны, цветы, листья, травка, усики, завитки, оживки). Педагог учит создавать узоры на листах в форме народного </w:t>
      </w:r>
      <w:r>
        <w:rPr>
          <w:rFonts w:ascii="PT Astra Serif" w:eastAsia="Times New Roman" w:hAnsi="PT Astra Serif" w:cs="Times New Roman"/>
          <w:color w:val="000000" w:themeColor="text1"/>
          <w:sz w:val="28"/>
          <w:szCs w:val="28"/>
          <w:lang w:eastAsia="ru-RU"/>
        </w:rPr>
        <w:lastRenderedPageBreak/>
        <w:t>изделия (поднос, солонка, чашка, розетка и другое). Для развития творчества в декоративной деятельности, педагог учит детей использовать декоративные ткани, предоставляя детям бумагу в форме одежды и головных уборов (кокошник, платок, свитер и другое), предметов быта (салфетка, полотенце), учит ритмично располагать узор. Педагог предлагает детям расписывать бумажные силуэты и объемные фигуры.</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2) Лепка:</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педагог продолжает знакомить детей с особенностями лепки из глины, пластилина и пластической массы. Развивает у детей умение лепить с натуры и по представлению знакомые предметы (овощи, фрукты, грибы, посуда, игрушки); передавать их характерные особенности. Педагог продолжает формировать умение у детей лепить посуду из целого куска глины и пластилина ленточным способом. Закрепляет у детей умение лепить предметы пластическим, конструктивным и комбинированным способами. Учит сглаживать поверхность формы, делать предметы устойчивыми. Учит детей передавать в лепке выразительность образа, лепить фигуры человека и животных в движении, объединять небольшие группы предметов в несложные сюжеты (в коллективных композициях): "Курица с цыплятами", "Два жадных медвежонка нашли сыр", "Дети на прогулке" и другие. Формировать у детей умения лепить по представлению героев литературных произведений (Медведь и Колобок, Лиса и Зайчик, Машенька и Медведь и тому подобное). Педагог развивает у детей творчество, инициативу. Продолжает формировать у детей умение лепить мелкие детали; пользуясь стекой, наносить рисунок чешуек у рыбки, обозначать глаза, шерсть животного, перышки птицы, узор, складки на одежде людей и тому подобное. Продолжает формировать у детей технические умения и навыки работы с разнообразными материалами для лепки; побуждает использовать дополнительные материалы (косточки, зернышки, бусинки и так далее). Педагог закрепляет у детей навыки аккуратной лепки. Закрепляет у детей навык тщательно мыть руки по окончании лепки.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Декоративная лепка: педагог продолжает знакомить детей с особенностями декоративной лепки. Формирует у детей интерес и эстетическое отношение к предметам народного декоративно-прикладного искусства. Учит детей лепить птиц, животных, людей по типу народных игрушек (дымковской, филимоновской, каргопольской и другие). Формирует у детей умение украшать узорами предметы декоративного искусства. Учит детей расписывать изделия гуашью, украшать их налепами и углубленным рельефом, использовать стеку. Педагог учит детей обмакивать пальцы в воду, чтобы сгладить неровности вылепленного изображения, когда это необходимо для передачи образа.</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3) Аппликация: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 xml:space="preserve">педагог закрепляет умение детей создавать изображения (разрезать бумагу на короткие и длинные полоски; вырезать круги из квадратов, овалы из прямоугольников, преобразовывать одни геометрические фигуры в другие: квадрат - в два - четыре треугольника, прямоугольник - в полоски, квадраты или маленькие прямоугольники), создавать из этих фигур изображения разных предметов или декоративные композиции. Учит детей вырезать одинаковые фигуры или их детали из бумаги, сложенной гармошкой, а симметричные изображения - из бумаги, сложенной пополам (стакан, ваза, цветок и другое). С целью создания выразительного образа, педагог учит детей приему обрывания. Побуждает детей создавать предметные и сюжетные композиции, дополнять их деталями, </w:t>
      </w:r>
      <w:r>
        <w:rPr>
          <w:rFonts w:ascii="PT Astra Serif" w:eastAsia="Times New Roman" w:hAnsi="PT Astra Serif" w:cs="Times New Roman"/>
          <w:color w:val="000000" w:themeColor="text1"/>
          <w:sz w:val="28"/>
          <w:szCs w:val="28"/>
          <w:lang w:eastAsia="ru-RU"/>
        </w:rPr>
        <w:lastRenderedPageBreak/>
        <w:t>обогащающими изображения. Педагог формирует у детей аккуратное и бережное отношение к материалам.</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4) Прикладное творчество:</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педагог совершенствует у детей умение работать с бумагой: сгибать лист вчетверо в разных направлениях; работать по готовой выкройке (шапочка, лодочка, домик, кошелек). Закрепляет у детей умение создавать из бумаги объемные фигуры: делить квадратный лист на несколько равных частей, сглаживать сгибы, надрезать по сгибам (домик, корзинка, кубик). Закрепляет умение детей делать игрушки, сувениры из природного материала (шишки, ветки, ягоды) и других материалов (катушки, проволока в цветной обмотке, пустые коробки и другое), прочно соединяя части. Формирует умение самостоятельно создавать игрушки для сюжетно-ролевых игр (флажки, сумочки, шапочки, салфетки и другое); сувениры для родителей (законных представителей), сотрудников ДОО, елочные украшения. Педагог привлекает детей к изготовлению пособий для занятий и самостоятельной деятельности (коробки, счетный материал), ремонту книг, настольно-печатных игр. Закрепляет умение детей экономно и рационально расходовать материалы.</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1.6.6.2.3. Конструктивная деятельность.</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Педагог учит детей выделять основные части и характерные детали конструкций. Помогает детям анализировать сделанные педагогом поделки и постройки; на основе анализа находить конструктивные решения и планировать создание собственной постройки. Знакомит детей с новыми деталями: разнообразными по форме и величине пластинами, брусками, цилиндрами, конусами и другое. Учит детей заменять одни детали другими. Педагог формирует у детей умение создавать различные по величине и конструкции постройки одного и того же объекта. Учит детей строить по рисунку, самостоятельно подбирать необходимый строительный материал. Продолжает развивать у детей умение работать коллективно, объединять свои поделки в соответствии с общим замыслом, договариваться, кто какую часть работы будет выполнять.</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1.6.6.2.4. Музыкальная деятельность.</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1) Слушание: педагог учит детей различать жанры музыкальных произведений (песня, танец, марш). Совершенствует у детей музыкальную память через узнавание мелодий по отдельным фрагментам произведения (вступление, заключение, музыкальная фраза). Развивает у детей навык различения звуков по высоте в пределах квинты, звучания музыкальных инструментов (клавишно-ударные и струнные: фортепиано, скрипка, виолончель, балалайка). Знакомит с творчеством некоторых композиторов.</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2) Пение: педагог формирует у детей певческие навыки, умение петь легким звуком в диапазоне от "ре" первой октавы до "до" второй октавы, брать дыхание перед началом песни, между музыкальными фразами, произносить отчетливо слова, своевременно начинать и заканчивать песню, эмоционально передавать характер мелодии, петь умеренно, громко и тихо. Способствует развитию у детей навыков сольного пения, с музыкальным сопровождением и без него. Педагог содействует проявлению у детей самостоятельности и творческому исполнению песен разного характера. Развивает у детей песенный музыкальный вкус.</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3) Песенное творчество: педагог учит детей импровизировать мелодию на заданный текст. Учит детей сочинять мелодии различного характера: ласковую колыбельную, задорный или бодрый марш, плавный вальс, веселую плясовую.</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lastRenderedPageBreak/>
        <w:t>4) Музыкально-ритмические движения: педагог развивает у детей чувство ритма, умение передавать через движения характер музыки, её эмоционально-образное содержание. Учит детей свободно ориентироваться в пространстве, выполнять простейшие перестроения, самостоятельно переходить от умеренного к быстрому или медленному темпу, менять движения в соответствии с музыкальными фразами. Педагог способствует у детей формированию навыков исполнения танцевальных движений (поочередное выбрасывание ног вперед в прыжке; приставной шаг с приседанием, с продвижением вперед, кружение; приседание с выставлением ноги вперед). Знакомит детей с русским хороводом, пляской, а также с танцами других народов. Продолжает развивать у детей навыки инсценирования песен; учит изображать сказочных животных и птиц (лошадка, коза, лиса, медведь, заяц, журавль, ворон и другие) в разных игровых ситуациях.</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5) Музыкально-игровое и танцевальное творчество: педагог развивает у детей танцевальное творчество; помогает придумывать движения к пляскам, танцам, составлять композицию танца, проявляя самостоятельность в творчестве. Учит детей самостоятельно придумывать движения, отражающие содержание песни. Побуждает детей к инсценированию содержания песен, хороводов.</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6) Игра на детских музыкальных инструментах: педагог учит детей исполнять простейшие мелодии на детских музыкальных инструментах; знакомые песенки индивидуально и небольшими группами, соблюдая при этом общую динамику и темп. Развивает творчество детей, побуждает их к активным самостоятельным действиям.</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Педагог активизирует использование детьми различных видов музыки в повседневной жизни и различных видах досуговой деятельности для реализации музыкальных способностей ребёнка.</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1.6.6.2.5. Театрализованная деятельность.</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Педагог продолжает знакомить детей с различными видами театрального искусства (кукольный театр, балет, опера и прочее); расширяет представления детей в области театральной терминологии (акт, актер, антракт, кулисы и так далее). Способствует развитию интереса к сценическому искусству, создает атмосферу творческого выбора и инициативы для каждого ребёнка, поддерживает различные творческие группы детей. Развивает личностные качеств (коммуникативные навыки, партнёрские взаимоотношения. Способствует развитию навыков передачи образа различными способами (речь, мимика, жест, пантомима и прочее). Создает условия для показа результатов творческой деятельности, поддерживает инициативу изготовления декораций, элементов костюмов и атрибутов.</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1.6.6.2.6. Культурно-досуговая деятельность.</w:t>
      </w:r>
    </w:p>
    <w:p w:rsidR="00D80405" w:rsidRDefault="00D83D2A">
      <w:pPr>
        <w:shd w:val="clear" w:color="auto" w:fill="FFFFFF"/>
        <w:spacing w:after="0" w:line="240" w:lineRule="auto"/>
        <w:ind w:firstLine="567"/>
        <w:jc w:val="both"/>
        <w:rPr>
          <w:rFonts w:ascii="PT Astra Serif" w:eastAsia="Times New Roman" w:hAnsi="PT Astra Serif" w:cs="Times New Roman"/>
          <w:color w:val="000000" w:themeColor="text1"/>
          <w:sz w:val="28"/>
          <w:szCs w:val="28"/>
          <w:lang w:eastAsia="ru-RU"/>
        </w:rPr>
      </w:pPr>
      <w:r>
        <w:rPr>
          <w:rFonts w:ascii="PT Astra Serif" w:eastAsia="Times New Roman" w:hAnsi="PT Astra Serif" w:cs="Times New Roman"/>
          <w:color w:val="000000" w:themeColor="text1"/>
          <w:sz w:val="28"/>
          <w:szCs w:val="28"/>
          <w:lang w:eastAsia="ru-RU"/>
        </w:rPr>
        <w:t>Педагог развивает желание детей проводить свободное время с интересом и пользой, реализуя собственные творческие потребности (чтение книг, рисование, пение и так далее). Формирует у детей основы праздничной культуры. Знакомит с историей возникновения праздников, учит бережно относиться к народным праздничным традициям и обычаям. Поддерживает желание участвовать в оформлении помещений к празднику. Формирует внимание и отзывчивость ко всем участникам праздничного действия (сверстники, педагоги, гости). Педагог знакомит с русскими народными традициями, а также с обычаями других народов страны. Поощряет желание участвовать в народных праздниках и развлечениях.</w:t>
      </w:r>
    </w:p>
    <w:p w:rsidR="00172A57" w:rsidRDefault="00172A57" w:rsidP="00172A57">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b/>
          <w:i/>
          <w:color w:val="000000" w:themeColor="text1"/>
          <w:sz w:val="28"/>
          <w:szCs w:val="28"/>
          <w:lang w:eastAsia="ru-RU"/>
        </w:rPr>
        <w:lastRenderedPageBreak/>
        <w:t>Часть, формируемая участниками образовательных отношений</w:t>
      </w:r>
    </w:p>
    <w:p w:rsidR="00172A57" w:rsidRDefault="00172A57" w:rsidP="00172A57">
      <w:pPr>
        <w:jc w:val="both"/>
        <w:rPr>
          <w:rFonts w:ascii="Times New Roman" w:hAnsi="Times New Roman" w:cs="Times New Roman"/>
          <w:sz w:val="28"/>
          <w:szCs w:val="28"/>
        </w:rPr>
      </w:pPr>
      <w:r w:rsidRPr="00172A57">
        <w:rPr>
          <w:rFonts w:ascii="Times New Roman" w:eastAsia="Times New Roman" w:hAnsi="Times New Roman" w:cs="Times New Roman"/>
          <w:sz w:val="28"/>
          <w:szCs w:val="28"/>
        </w:rPr>
        <w:t xml:space="preserve">          Художественно-эстетическое воспитание занимает одно из ве</w:t>
      </w:r>
      <w:r w:rsidRPr="00172A57">
        <w:rPr>
          <w:rFonts w:ascii="Times New Roman" w:eastAsia="Times New Roman" w:hAnsi="Times New Roman" w:cs="Times New Roman"/>
          <w:sz w:val="28"/>
          <w:szCs w:val="28"/>
        </w:rPr>
        <w:softHyphen/>
        <w:t>дущих мест в содержании воспитательного процесса дошкольного образовательного учреждения и является его приоритетным на</w:t>
      </w:r>
      <w:r w:rsidRPr="00172A57">
        <w:rPr>
          <w:rFonts w:ascii="Times New Roman" w:eastAsia="Times New Roman" w:hAnsi="Times New Roman" w:cs="Times New Roman"/>
          <w:sz w:val="28"/>
          <w:szCs w:val="28"/>
        </w:rPr>
        <w:softHyphen/>
        <w:t>правлением. Для эстетического развития личности ребенка ог</w:t>
      </w:r>
      <w:r w:rsidRPr="00172A57">
        <w:rPr>
          <w:rFonts w:ascii="Times New Roman" w:eastAsia="Times New Roman" w:hAnsi="Times New Roman" w:cs="Times New Roman"/>
          <w:sz w:val="28"/>
          <w:szCs w:val="28"/>
        </w:rPr>
        <w:softHyphen/>
        <w:t>ромное значение имеет разнообразная художественная деятель</w:t>
      </w:r>
      <w:r w:rsidRPr="00172A57">
        <w:rPr>
          <w:rFonts w:ascii="Times New Roman" w:eastAsia="Times New Roman" w:hAnsi="Times New Roman" w:cs="Times New Roman"/>
          <w:sz w:val="28"/>
          <w:szCs w:val="28"/>
        </w:rPr>
        <w:softHyphen/>
        <w:t>ность — изобразительная, музыкальная, художественно-речевая и др. Важной задачей эстетического воспитания является форми</w:t>
      </w:r>
      <w:r w:rsidRPr="00172A57">
        <w:rPr>
          <w:rFonts w:ascii="Times New Roman" w:eastAsia="Times New Roman" w:hAnsi="Times New Roman" w:cs="Times New Roman"/>
          <w:sz w:val="28"/>
          <w:szCs w:val="28"/>
        </w:rPr>
        <w:softHyphen/>
        <w:t>рование у детей эстетических интересов, потребностей, эстети</w:t>
      </w:r>
      <w:r w:rsidRPr="00172A57">
        <w:rPr>
          <w:rFonts w:ascii="Times New Roman" w:eastAsia="Times New Roman" w:hAnsi="Times New Roman" w:cs="Times New Roman"/>
          <w:sz w:val="28"/>
          <w:szCs w:val="28"/>
        </w:rPr>
        <w:softHyphen/>
        <w:t xml:space="preserve">ческого вкуса, а также творческих способностей. </w:t>
      </w:r>
      <w:r w:rsidRPr="00172A57">
        <w:rPr>
          <w:rFonts w:ascii="Times New Roman" w:hAnsi="Times New Roman" w:cs="Times New Roman"/>
          <w:sz w:val="28"/>
          <w:szCs w:val="28"/>
        </w:rPr>
        <w:t xml:space="preserve">Реализация </w:t>
      </w:r>
      <w:r w:rsidRPr="00172A57">
        <w:rPr>
          <w:rFonts w:ascii="Times New Roman" w:hAnsi="Times New Roman" w:cs="Times New Roman"/>
          <w:b/>
          <w:sz w:val="28"/>
          <w:szCs w:val="28"/>
        </w:rPr>
        <w:t>приоритетного художественно-эстетического направления развития воспитанников</w:t>
      </w:r>
      <w:r w:rsidRPr="00172A57">
        <w:rPr>
          <w:rFonts w:ascii="Times New Roman" w:hAnsi="Times New Roman" w:cs="Times New Roman"/>
          <w:sz w:val="28"/>
          <w:szCs w:val="28"/>
        </w:rPr>
        <w:t xml:space="preserve"> осуществляется за счет расширения содержания образовательной работы по развитию изобразительной деятельности посредством реализации программы Лыковой И.А. «Цветные ладошки» и содержание музыкальной деятельности через освоение образовательной программы И. Каплунов</w:t>
      </w:r>
      <w:r>
        <w:rPr>
          <w:rFonts w:ascii="Times New Roman" w:hAnsi="Times New Roman" w:cs="Times New Roman"/>
          <w:sz w:val="28"/>
          <w:szCs w:val="28"/>
        </w:rPr>
        <w:t>ой, И. Новосельцевой «Ладушки».</w:t>
      </w:r>
    </w:p>
    <w:p w:rsidR="00172A57" w:rsidRPr="00A27D28" w:rsidRDefault="00172A57" w:rsidP="00172A57">
      <w:pPr>
        <w:ind w:firstLine="708"/>
        <w:jc w:val="both"/>
        <w:rPr>
          <w:rFonts w:ascii="Times New Roman" w:hAnsi="Times New Roman" w:cs="Times New Roman"/>
          <w:sz w:val="28"/>
          <w:szCs w:val="28"/>
        </w:rPr>
      </w:pPr>
      <w:r w:rsidRPr="00A27D28">
        <w:rPr>
          <w:rFonts w:ascii="Times New Roman" w:eastAsia="Times New Roman" w:hAnsi="Times New Roman" w:cs="Times New Roman"/>
          <w:sz w:val="28"/>
          <w:szCs w:val="28"/>
        </w:rPr>
        <w:t>Богатейшее поле для эстетического развития детей, а также развития их творче</w:t>
      </w:r>
      <w:r w:rsidRPr="00A27D28">
        <w:rPr>
          <w:rFonts w:ascii="Times New Roman" w:eastAsia="Times New Roman" w:hAnsi="Times New Roman" w:cs="Times New Roman"/>
          <w:sz w:val="28"/>
          <w:szCs w:val="28"/>
        </w:rPr>
        <w:softHyphen/>
        <w:t xml:space="preserve">ских способностей представляет театрализованная деятельность. В связи с этим, </w:t>
      </w:r>
      <w:r w:rsidRPr="00A27D28">
        <w:rPr>
          <w:rFonts w:ascii="Times New Roman" w:hAnsi="Times New Roman" w:cs="Times New Roman"/>
          <w:b/>
          <w:sz w:val="28"/>
          <w:szCs w:val="28"/>
        </w:rPr>
        <w:t>в часть, формируемую участниками образовательного процесса, введена дополнительная дисциплина – ознакомление с миром искусства и театральной деятельностью – проводимая по рабочей программе по театрализованной деятельности «Страна чудес» Т.В.Тертычной, 2015 год.</w:t>
      </w:r>
      <w:r w:rsidRPr="00A27D28">
        <w:rPr>
          <w:rFonts w:ascii="Times New Roman" w:hAnsi="Times New Roman" w:cs="Times New Roman"/>
          <w:sz w:val="28"/>
          <w:szCs w:val="28"/>
        </w:rPr>
        <w:t xml:space="preserve"> </w:t>
      </w:r>
    </w:p>
    <w:p w:rsidR="00172A57" w:rsidRPr="00A27D28" w:rsidRDefault="00172A57" w:rsidP="00172A57">
      <w:pPr>
        <w:ind w:firstLine="708"/>
        <w:jc w:val="both"/>
        <w:rPr>
          <w:rFonts w:ascii="Times New Roman" w:hAnsi="Times New Roman" w:cs="Times New Roman"/>
          <w:sz w:val="28"/>
          <w:szCs w:val="28"/>
        </w:rPr>
      </w:pPr>
      <w:r w:rsidRPr="00A27D28">
        <w:rPr>
          <w:rFonts w:ascii="Times New Roman" w:hAnsi="Times New Roman" w:cs="Times New Roman"/>
          <w:sz w:val="28"/>
          <w:szCs w:val="28"/>
        </w:rPr>
        <w:t xml:space="preserve">Занятия проводятся -  25 мин. в неделю, 12 ч. в год. в старшей группе и  30 мин. в неделю, 18 ч. в год в подготовительной к школе группе. </w:t>
      </w:r>
      <w:r w:rsidRPr="00A27D28">
        <w:rPr>
          <w:rFonts w:ascii="Times New Roman" w:eastAsia="Times New Roman" w:hAnsi="Times New Roman" w:cs="Times New Roman"/>
          <w:sz w:val="28"/>
          <w:szCs w:val="28"/>
        </w:rPr>
        <w:t>Занятия театральной деятельностью помогают развить ин</w:t>
      </w:r>
      <w:r w:rsidRPr="00A27D28">
        <w:rPr>
          <w:rFonts w:ascii="Times New Roman" w:eastAsia="Times New Roman" w:hAnsi="Times New Roman" w:cs="Times New Roman"/>
          <w:sz w:val="28"/>
          <w:szCs w:val="28"/>
        </w:rPr>
        <w:softHyphen/>
        <w:t>тересы и способности ребенка; способствуют общему разви</w:t>
      </w:r>
      <w:r w:rsidRPr="00A27D28">
        <w:rPr>
          <w:rFonts w:ascii="Times New Roman" w:eastAsia="Times New Roman" w:hAnsi="Times New Roman" w:cs="Times New Roman"/>
          <w:sz w:val="28"/>
          <w:szCs w:val="28"/>
        </w:rPr>
        <w:softHyphen/>
        <w:t>тию; проявлению любознательности, стремления к познанию нового, усвоению новой информации и новых способов дей</w:t>
      </w:r>
      <w:r w:rsidRPr="00A27D28">
        <w:rPr>
          <w:rFonts w:ascii="Times New Roman" w:eastAsia="Times New Roman" w:hAnsi="Times New Roman" w:cs="Times New Roman"/>
          <w:sz w:val="28"/>
          <w:szCs w:val="28"/>
        </w:rPr>
        <w:softHyphen/>
        <w:t>ствия, развитию ассоциативного мышления; настойчивости, целеустремленности, проявлению общего интеллекта, эмоций при проигрывании ролей. Кроме того, занятия театральной деятельностью требуют от ребенка решительности, систематичности в работе, трудолюбия, что способствует формирова</w:t>
      </w:r>
      <w:r w:rsidRPr="00A27D28">
        <w:rPr>
          <w:rFonts w:ascii="Times New Roman" w:eastAsia="Times New Roman" w:hAnsi="Times New Roman" w:cs="Times New Roman"/>
          <w:sz w:val="28"/>
          <w:szCs w:val="28"/>
        </w:rPr>
        <w:softHyphen/>
        <w:t>нию волевых черт характера. У ребенка развивается умение комбинировать образы, интуиция, смекалка и изобретатель</w:t>
      </w:r>
      <w:r w:rsidRPr="00A27D28">
        <w:rPr>
          <w:rFonts w:ascii="Times New Roman" w:eastAsia="Times New Roman" w:hAnsi="Times New Roman" w:cs="Times New Roman"/>
          <w:sz w:val="28"/>
          <w:szCs w:val="28"/>
        </w:rPr>
        <w:softHyphen/>
        <w:t>ность, способность к импровизации. Занятия театральной де</w:t>
      </w:r>
      <w:r w:rsidRPr="00A27D28">
        <w:rPr>
          <w:rFonts w:ascii="Times New Roman" w:eastAsia="Times New Roman" w:hAnsi="Times New Roman" w:cs="Times New Roman"/>
          <w:sz w:val="28"/>
          <w:szCs w:val="28"/>
        </w:rPr>
        <w:softHyphen/>
        <w:t>ятельностью и частые выступления на сцене перед зрителями способствуют реализации творческих сил и духовных потреб</w:t>
      </w:r>
      <w:r w:rsidRPr="00A27D28">
        <w:rPr>
          <w:rFonts w:ascii="Times New Roman" w:eastAsia="Times New Roman" w:hAnsi="Times New Roman" w:cs="Times New Roman"/>
          <w:sz w:val="28"/>
          <w:szCs w:val="28"/>
        </w:rPr>
        <w:softHyphen/>
        <w:t>ностей ребенка, раскрепощению и повышению самооценки, Чередование функций исполнителя и зрителя, которые посто</w:t>
      </w:r>
      <w:r w:rsidRPr="00A27D28">
        <w:rPr>
          <w:rFonts w:ascii="Times New Roman" w:eastAsia="Times New Roman" w:hAnsi="Times New Roman" w:cs="Times New Roman"/>
          <w:sz w:val="28"/>
          <w:szCs w:val="28"/>
        </w:rPr>
        <w:softHyphen/>
        <w:t>янно берет на себя ребенок, помогает ему продемонстриро</w:t>
      </w:r>
      <w:r w:rsidRPr="00A27D28">
        <w:rPr>
          <w:rFonts w:ascii="Times New Roman" w:eastAsia="Times New Roman" w:hAnsi="Times New Roman" w:cs="Times New Roman"/>
          <w:sz w:val="28"/>
          <w:szCs w:val="28"/>
        </w:rPr>
        <w:softHyphen/>
        <w:t>вать товарищам свою позицию, умения, знания, фантазию.</w:t>
      </w:r>
    </w:p>
    <w:p w:rsidR="00172A57" w:rsidRPr="00A27D28" w:rsidRDefault="00172A57" w:rsidP="00172A57">
      <w:pPr>
        <w:jc w:val="both"/>
        <w:rPr>
          <w:rFonts w:ascii="Times New Roman" w:eastAsia="Times New Roman" w:hAnsi="Times New Roman" w:cs="Times New Roman"/>
          <w:sz w:val="28"/>
          <w:szCs w:val="28"/>
        </w:rPr>
      </w:pPr>
      <w:r w:rsidRPr="00A27D28">
        <w:rPr>
          <w:rFonts w:ascii="Times New Roman" w:eastAsia="Times New Roman" w:hAnsi="Times New Roman" w:cs="Times New Roman"/>
          <w:sz w:val="28"/>
          <w:szCs w:val="28"/>
        </w:rPr>
        <w:t xml:space="preserve">           Упражнения на развитие речи, дыхания и голоса совершен</w:t>
      </w:r>
      <w:r w:rsidRPr="00A27D28">
        <w:rPr>
          <w:rFonts w:ascii="Times New Roman" w:eastAsia="Times New Roman" w:hAnsi="Times New Roman" w:cs="Times New Roman"/>
          <w:sz w:val="28"/>
          <w:szCs w:val="28"/>
        </w:rPr>
        <w:softHyphen/>
        <w:t>ствуют речевой аппарат ребенка. Выполнение игровых зада</w:t>
      </w:r>
      <w:r w:rsidRPr="00A27D28">
        <w:rPr>
          <w:rFonts w:ascii="Times New Roman" w:eastAsia="Times New Roman" w:hAnsi="Times New Roman" w:cs="Times New Roman"/>
          <w:sz w:val="28"/>
          <w:szCs w:val="28"/>
        </w:rPr>
        <w:softHyphen/>
        <w:t>ний в образах животных и персонажей из сказок помогает луч</w:t>
      </w:r>
      <w:r w:rsidRPr="00A27D28">
        <w:rPr>
          <w:rFonts w:ascii="Times New Roman" w:eastAsia="Times New Roman" w:hAnsi="Times New Roman" w:cs="Times New Roman"/>
          <w:sz w:val="28"/>
          <w:szCs w:val="28"/>
        </w:rPr>
        <w:softHyphen/>
        <w:t>ше овладеть своим телом, осознать пластические возможности движений. Театрализованные игры и спектакли позволяют ре</w:t>
      </w:r>
      <w:r w:rsidRPr="00A27D28">
        <w:rPr>
          <w:rFonts w:ascii="Times New Roman" w:eastAsia="Times New Roman" w:hAnsi="Times New Roman" w:cs="Times New Roman"/>
          <w:sz w:val="28"/>
          <w:szCs w:val="28"/>
        </w:rPr>
        <w:softHyphen/>
        <w:t xml:space="preserve">бятам с большим интересом и легкостью погружаться в мир фантазии, учат замечать и оценивать свои и чужие промахи. Дети становятся более раскрепощенными, общительными; они учатся четко </w:t>
      </w:r>
      <w:r w:rsidRPr="00A27D28">
        <w:rPr>
          <w:rFonts w:ascii="Times New Roman" w:eastAsia="Times New Roman" w:hAnsi="Times New Roman" w:cs="Times New Roman"/>
          <w:sz w:val="28"/>
          <w:szCs w:val="28"/>
        </w:rPr>
        <w:lastRenderedPageBreak/>
        <w:t>формулировать свои мысли и излагать их публично, тоньше чувствовать и познавать окружающий мир.</w:t>
      </w:r>
    </w:p>
    <w:p w:rsidR="00172A57" w:rsidRPr="00A27D28" w:rsidRDefault="00172A57" w:rsidP="00172A57">
      <w:pPr>
        <w:jc w:val="both"/>
        <w:rPr>
          <w:rFonts w:ascii="Times New Roman" w:eastAsia="Times New Roman" w:hAnsi="Times New Roman" w:cs="Times New Roman"/>
          <w:sz w:val="28"/>
          <w:szCs w:val="28"/>
        </w:rPr>
      </w:pPr>
      <w:r w:rsidRPr="00A27D28">
        <w:rPr>
          <w:rFonts w:ascii="Times New Roman" w:eastAsia="Times New Roman" w:hAnsi="Times New Roman" w:cs="Times New Roman"/>
          <w:sz w:val="28"/>
          <w:szCs w:val="28"/>
        </w:rPr>
        <w:t xml:space="preserve">            Использование программы позволяет стимули</w:t>
      </w:r>
      <w:r w:rsidRPr="00A27D28">
        <w:rPr>
          <w:rFonts w:ascii="Times New Roman" w:eastAsia="Times New Roman" w:hAnsi="Times New Roman" w:cs="Times New Roman"/>
          <w:sz w:val="28"/>
          <w:szCs w:val="28"/>
        </w:rPr>
        <w:softHyphen/>
        <w:t>ровать способность детей к образному и свободному восприятию окружающего мира (людей, культурных ценностей, природы), которое, развиваясь параллельно с традиционным рациональ</w:t>
      </w:r>
      <w:r w:rsidRPr="00A27D28">
        <w:rPr>
          <w:rFonts w:ascii="Times New Roman" w:eastAsia="Times New Roman" w:hAnsi="Times New Roman" w:cs="Times New Roman"/>
          <w:sz w:val="28"/>
          <w:szCs w:val="28"/>
        </w:rPr>
        <w:softHyphen/>
        <w:t>ным восприятием, расширяет и обогащает его. Ребенок начи</w:t>
      </w:r>
      <w:r w:rsidRPr="00A27D28">
        <w:rPr>
          <w:rFonts w:ascii="Times New Roman" w:eastAsia="Times New Roman" w:hAnsi="Times New Roman" w:cs="Times New Roman"/>
          <w:sz w:val="28"/>
          <w:szCs w:val="28"/>
        </w:rPr>
        <w:softHyphen/>
        <w:t>нает чувствовать, что логика — это не единственный способ познания мира, что прекрасным может быть и то, что не всегда понятно и обычно. Осознав, что не существует истины одной для всех, ребенок учится уважать чужое мнение, быть тер</w:t>
      </w:r>
      <w:r w:rsidRPr="00A27D28">
        <w:rPr>
          <w:rFonts w:ascii="Times New Roman" w:eastAsia="Times New Roman" w:hAnsi="Times New Roman" w:cs="Times New Roman"/>
          <w:sz w:val="28"/>
          <w:szCs w:val="28"/>
        </w:rPr>
        <w:softHyphen/>
        <w:t>пимым к различным точкам зрения, учится преобразовывать мир, задействуя фантазию, воображение, общение с окружа</w:t>
      </w:r>
      <w:r w:rsidRPr="00A27D28">
        <w:rPr>
          <w:rFonts w:ascii="Times New Roman" w:eastAsia="Times New Roman" w:hAnsi="Times New Roman" w:cs="Times New Roman"/>
          <w:sz w:val="28"/>
          <w:szCs w:val="28"/>
        </w:rPr>
        <w:softHyphen/>
        <w:t>ющими людьми.</w:t>
      </w:r>
    </w:p>
    <w:p w:rsidR="00172A57" w:rsidRPr="00A27D28" w:rsidRDefault="00172A57" w:rsidP="00172A57">
      <w:pPr>
        <w:jc w:val="both"/>
        <w:rPr>
          <w:rFonts w:ascii="Times New Roman" w:eastAsia="Times New Roman" w:hAnsi="Times New Roman" w:cs="Times New Roman"/>
          <w:sz w:val="28"/>
          <w:szCs w:val="28"/>
        </w:rPr>
      </w:pPr>
      <w:r w:rsidRPr="00A27D28">
        <w:rPr>
          <w:rFonts w:ascii="Times New Roman" w:eastAsia="Times New Roman" w:hAnsi="Times New Roman" w:cs="Times New Roman"/>
          <w:sz w:val="28"/>
          <w:szCs w:val="28"/>
        </w:rPr>
        <w:t xml:space="preserve">           Программа «Страна чудес»  разработана на основе обяза</w:t>
      </w:r>
      <w:r w:rsidRPr="00A27D28">
        <w:rPr>
          <w:rFonts w:ascii="Times New Roman" w:eastAsia="Times New Roman" w:hAnsi="Times New Roman" w:cs="Times New Roman"/>
          <w:sz w:val="28"/>
          <w:szCs w:val="28"/>
        </w:rPr>
        <w:softHyphen/>
        <w:t>тельного минимума содержания по театрализованной деятельности для ДОУ с учетом обновления содержания по различным про</w:t>
      </w:r>
      <w:r w:rsidRPr="00A27D28">
        <w:rPr>
          <w:rFonts w:ascii="Times New Roman" w:eastAsia="Times New Roman" w:hAnsi="Times New Roman" w:cs="Times New Roman"/>
          <w:sz w:val="28"/>
          <w:szCs w:val="28"/>
        </w:rPr>
        <w:softHyphen/>
        <w:t xml:space="preserve">граммам, описанным в литературе.  </w:t>
      </w:r>
    </w:p>
    <w:p w:rsidR="00172A57" w:rsidRPr="00A27D28" w:rsidRDefault="00172A57" w:rsidP="00172A57">
      <w:pPr>
        <w:jc w:val="both"/>
        <w:rPr>
          <w:rFonts w:ascii="Times New Roman" w:eastAsia="Times New Roman" w:hAnsi="Times New Roman" w:cs="Times New Roman"/>
          <w:sz w:val="28"/>
          <w:szCs w:val="28"/>
        </w:rPr>
      </w:pPr>
      <w:r w:rsidRPr="00A27D28">
        <w:rPr>
          <w:rFonts w:ascii="Times New Roman" w:eastAsia="Times New Roman" w:hAnsi="Times New Roman" w:cs="Times New Roman"/>
          <w:sz w:val="28"/>
          <w:szCs w:val="28"/>
        </w:rPr>
        <w:t xml:space="preserve">          Она ориентирована на всестороннее развитие личности ребенка, его неповторимой индивидуальности. Вся система работы в детском саду ориентируется на ребенка, на раскрытие и реализацию потенциальных возможностей его развития.</w:t>
      </w:r>
    </w:p>
    <w:p w:rsidR="00172A57" w:rsidRPr="00A27D28" w:rsidRDefault="00172A57" w:rsidP="00172A57">
      <w:pPr>
        <w:jc w:val="both"/>
        <w:rPr>
          <w:rFonts w:ascii="Times New Roman" w:eastAsia="Times New Roman" w:hAnsi="Times New Roman" w:cs="Times New Roman"/>
          <w:sz w:val="28"/>
          <w:szCs w:val="28"/>
        </w:rPr>
      </w:pPr>
      <w:r w:rsidRPr="00A27D28">
        <w:rPr>
          <w:rFonts w:ascii="Times New Roman" w:eastAsia="Times New Roman" w:hAnsi="Times New Roman" w:cs="Times New Roman"/>
          <w:sz w:val="28"/>
          <w:szCs w:val="28"/>
        </w:rPr>
        <w:t xml:space="preserve">            Педагогический процесс в детском саду обеспечивает у детей не только формирование системы знаний, умений и навыков, которые необходимы для обучения в школе, но и потребность в реализации своего творческого потенциала, способностей и интересов, а для этого просто необходимо создать условия, в которых каждый ребенок мог бы передавать свои эмоции, чувства, желания как в обычном разговоре так и публично, не стесняясь слушателей.</w:t>
      </w:r>
    </w:p>
    <w:p w:rsidR="00172A57" w:rsidRPr="00A27D28" w:rsidRDefault="00172A57" w:rsidP="00172A57">
      <w:pPr>
        <w:jc w:val="both"/>
        <w:rPr>
          <w:rFonts w:ascii="Times New Roman" w:eastAsia="Times New Roman" w:hAnsi="Times New Roman" w:cs="Times New Roman"/>
          <w:sz w:val="28"/>
          <w:szCs w:val="28"/>
        </w:rPr>
      </w:pPr>
      <w:r w:rsidRPr="00A27D28">
        <w:rPr>
          <w:rFonts w:ascii="Times New Roman" w:eastAsia="Times New Roman" w:hAnsi="Times New Roman" w:cs="Times New Roman"/>
          <w:sz w:val="28"/>
          <w:szCs w:val="28"/>
        </w:rPr>
        <w:t xml:space="preserve">            В связи с этим театрализованную деятельность можно рассматривать, как деятельность, моделирующую биосоциальные отношения, которые дают возможность развивать эмоциональную сферу ребенка, приобщить его к духовным ценностям, учить сочувствовать, сопереживать, развивать уверенность в себе. Так как она тесно связана с другими видами деятельности: музыкальной, речевой, двигательной, изобразительной, то позволяет решить многие педагогические задачи, касающиеся интеллектуального и художественно-эстетического воспитания.</w:t>
      </w:r>
    </w:p>
    <w:p w:rsidR="00172A57" w:rsidRPr="00A27D28" w:rsidRDefault="00172A57" w:rsidP="00172A57">
      <w:pPr>
        <w:jc w:val="both"/>
        <w:rPr>
          <w:rFonts w:ascii="Times New Roman" w:eastAsia="Times New Roman" w:hAnsi="Times New Roman" w:cs="Times New Roman"/>
          <w:sz w:val="28"/>
          <w:szCs w:val="28"/>
        </w:rPr>
      </w:pPr>
      <w:r w:rsidRPr="00A27D28">
        <w:rPr>
          <w:rFonts w:ascii="Times New Roman" w:eastAsia="Times New Roman" w:hAnsi="Times New Roman" w:cs="Times New Roman"/>
          <w:sz w:val="28"/>
          <w:szCs w:val="28"/>
        </w:rPr>
        <w:t xml:space="preserve">             Театрализованные занятия создают условия для приобретения новых знаний, умений и навыков, развития способностей и детского творчества, но и позволяет ребенку вступать в контакты с детьми других групп и взрослыми. Расширение круга общения создает полноценную среду развития, которая способствует самореализации каждого ребенка и взаимообогащению.</w:t>
      </w:r>
    </w:p>
    <w:p w:rsidR="00172A57" w:rsidRPr="00A27D28" w:rsidRDefault="00172A57" w:rsidP="00172A57">
      <w:pPr>
        <w:jc w:val="both"/>
        <w:rPr>
          <w:rFonts w:ascii="Times New Roman" w:eastAsia="Times New Roman" w:hAnsi="Times New Roman" w:cs="Times New Roman"/>
          <w:sz w:val="28"/>
          <w:szCs w:val="28"/>
        </w:rPr>
      </w:pPr>
      <w:r w:rsidRPr="00A27D28">
        <w:rPr>
          <w:rFonts w:ascii="Times New Roman" w:eastAsia="Times New Roman" w:hAnsi="Times New Roman" w:cs="Times New Roman"/>
          <w:sz w:val="28"/>
          <w:szCs w:val="28"/>
        </w:rPr>
        <w:t xml:space="preserve">            Театрализованные занятия выполняют одновременно познавательную, воспитательную и развивающие функции. Каждый ребенок на занятии имеет возможность проявить себя в какой-либо роли, ненавязчиво и непринужденно он учится перевоплощению, у него развивается уверенность в себе и социальные навыки поведения. </w:t>
      </w:r>
      <w:r w:rsidRPr="00A27D28">
        <w:rPr>
          <w:rFonts w:ascii="Times New Roman" w:eastAsia="Times New Roman" w:hAnsi="Times New Roman" w:cs="Times New Roman"/>
          <w:sz w:val="28"/>
          <w:szCs w:val="28"/>
        </w:rPr>
        <w:lastRenderedPageBreak/>
        <w:t>Это поможет ребенку более полно реализовать свой творческий потенциал и накопить эмоционально-чувственный опыт.</w:t>
      </w:r>
    </w:p>
    <w:p w:rsidR="00172A57" w:rsidRPr="00A27D28" w:rsidRDefault="00172A57" w:rsidP="00172A57">
      <w:pPr>
        <w:jc w:val="both"/>
        <w:rPr>
          <w:rFonts w:ascii="Times New Roman" w:eastAsia="Times New Roman" w:hAnsi="Times New Roman" w:cs="Times New Roman"/>
          <w:sz w:val="28"/>
          <w:szCs w:val="28"/>
        </w:rPr>
      </w:pPr>
      <w:r w:rsidRPr="00A27D28">
        <w:rPr>
          <w:rFonts w:ascii="Times New Roman" w:eastAsia="Times New Roman" w:hAnsi="Times New Roman" w:cs="Times New Roman"/>
          <w:sz w:val="28"/>
          <w:szCs w:val="28"/>
        </w:rPr>
        <w:t>Предлагаемая программа предназначена </w:t>
      </w:r>
      <w:r w:rsidRPr="00A27D28">
        <w:rPr>
          <w:rFonts w:ascii="Times New Roman" w:eastAsia="Times New Roman" w:hAnsi="Times New Roman" w:cs="Times New Roman"/>
          <w:i/>
          <w:iCs/>
          <w:sz w:val="28"/>
          <w:szCs w:val="28"/>
        </w:rPr>
        <w:t>для </w:t>
      </w:r>
      <w:r w:rsidRPr="00A27D28">
        <w:rPr>
          <w:rFonts w:ascii="Times New Roman" w:eastAsia="Times New Roman" w:hAnsi="Times New Roman" w:cs="Times New Roman"/>
          <w:sz w:val="28"/>
          <w:szCs w:val="28"/>
        </w:rPr>
        <w:t>детей старшего дошкольного возраста. У детей 5-6 лет жизни уже сформированы основные речевые, поведенческие, музыкальные, двигательные навыки. У детей этого возраста более устойчивая память, что позволяет им легче чем младшим дошкольникам запоминать предлагаемые тексты. В этом возрасте ребёнок может легко оказаться от сиюминутного желания и подчиниться требованию выполнения взятой на себя роли.</w:t>
      </w:r>
    </w:p>
    <w:p w:rsidR="00172A57" w:rsidRPr="00A27D28" w:rsidRDefault="00172A57" w:rsidP="00172A57">
      <w:pPr>
        <w:shd w:val="clear" w:color="auto" w:fill="FFFFFF"/>
        <w:jc w:val="center"/>
        <w:rPr>
          <w:rFonts w:ascii="Times New Roman" w:eastAsia="Times New Roman" w:hAnsi="Times New Roman" w:cs="Times New Roman"/>
          <w:b/>
          <w:i/>
          <w:iCs/>
          <w:sz w:val="28"/>
          <w:szCs w:val="28"/>
          <w:u w:val="single"/>
        </w:rPr>
      </w:pPr>
      <w:r w:rsidRPr="00A27D28">
        <w:rPr>
          <w:rFonts w:ascii="Times New Roman" w:eastAsia="Times New Roman" w:hAnsi="Times New Roman" w:cs="Times New Roman"/>
          <w:b/>
          <w:i/>
          <w:iCs/>
          <w:sz w:val="28"/>
          <w:szCs w:val="28"/>
          <w:u w:val="single"/>
        </w:rPr>
        <w:t>Этапы подготовки к театрализованной деятельности</w:t>
      </w:r>
    </w:p>
    <w:p w:rsidR="00172A57" w:rsidRPr="00A27D28" w:rsidRDefault="00172A57" w:rsidP="00172A57">
      <w:pPr>
        <w:shd w:val="clear" w:color="auto" w:fill="FFFFFF"/>
        <w:jc w:val="both"/>
        <w:rPr>
          <w:rFonts w:ascii="Times New Roman" w:eastAsia="Times New Roman" w:hAnsi="Times New Roman" w:cs="Times New Roman"/>
          <w:bCs/>
          <w:sz w:val="28"/>
          <w:szCs w:val="28"/>
        </w:rPr>
      </w:pPr>
      <w:r w:rsidRPr="00A27D28">
        <w:rPr>
          <w:rFonts w:ascii="Times New Roman" w:eastAsia="Times New Roman" w:hAnsi="Times New Roman" w:cs="Times New Roman"/>
          <w:bCs/>
          <w:sz w:val="28"/>
          <w:szCs w:val="28"/>
        </w:rPr>
        <w:t>Работа по развитию внимания, воображения, выразительности движений, речи, снятия сценического волнения и т.д.</w:t>
      </w:r>
    </w:p>
    <w:p w:rsidR="00172A57" w:rsidRPr="00A27D28" w:rsidRDefault="00172A57" w:rsidP="00172A57">
      <w:pPr>
        <w:shd w:val="clear" w:color="auto" w:fill="FFFFFF"/>
        <w:jc w:val="both"/>
        <w:rPr>
          <w:rFonts w:ascii="Times New Roman" w:eastAsia="Times New Roman" w:hAnsi="Times New Roman" w:cs="Times New Roman"/>
          <w:bCs/>
          <w:sz w:val="28"/>
          <w:szCs w:val="28"/>
        </w:rPr>
      </w:pPr>
      <w:r w:rsidRPr="00A27D28">
        <w:rPr>
          <w:rFonts w:ascii="Times New Roman" w:eastAsia="Times New Roman" w:hAnsi="Times New Roman" w:cs="Times New Roman"/>
          <w:bCs/>
          <w:sz w:val="28"/>
          <w:szCs w:val="28"/>
        </w:rPr>
        <w:t>Работа над ролью:</w:t>
      </w:r>
    </w:p>
    <w:p w:rsidR="00172A57" w:rsidRPr="00A27D28" w:rsidRDefault="00172A57" w:rsidP="00172A57">
      <w:pPr>
        <w:shd w:val="clear" w:color="auto" w:fill="FFFFFF"/>
        <w:jc w:val="both"/>
        <w:rPr>
          <w:rFonts w:ascii="Times New Roman" w:eastAsia="Times New Roman" w:hAnsi="Times New Roman" w:cs="Times New Roman"/>
          <w:bCs/>
          <w:sz w:val="28"/>
          <w:szCs w:val="28"/>
        </w:rPr>
      </w:pPr>
      <w:r w:rsidRPr="00A27D28">
        <w:rPr>
          <w:rFonts w:ascii="Times New Roman" w:eastAsia="Times New Roman" w:hAnsi="Times New Roman" w:cs="Times New Roman"/>
          <w:bCs/>
          <w:sz w:val="28"/>
          <w:szCs w:val="28"/>
        </w:rPr>
        <w:t>Чтение художественного произведения;</w:t>
      </w:r>
    </w:p>
    <w:p w:rsidR="00172A57" w:rsidRPr="00A27D28" w:rsidRDefault="00172A57" w:rsidP="00172A57">
      <w:pPr>
        <w:shd w:val="clear" w:color="auto" w:fill="FFFFFF"/>
        <w:jc w:val="both"/>
        <w:rPr>
          <w:rFonts w:ascii="Times New Roman" w:eastAsia="Times New Roman" w:hAnsi="Times New Roman" w:cs="Times New Roman"/>
          <w:bCs/>
          <w:sz w:val="28"/>
          <w:szCs w:val="28"/>
        </w:rPr>
      </w:pPr>
      <w:r w:rsidRPr="00A27D28">
        <w:rPr>
          <w:rFonts w:ascii="Times New Roman" w:eastAsia="Times New Roman" w:hAnsi="Times New Roman" w:cs="Times New Roman"/>
          <w:bCs/>
          <w:sz w:val="28"/>
          <w:szCs w:val="28"/>
        </w:rPr>
        <w:t>Анализ произведения, инсценировки;</w:t>
      </w:r>
    </w:p>
    <w:p w:rsidR="00172A57" w:rsidRPr="00A27D28" w:rsidRDefault="00172A57" w:rsidP="00172A57">
      <w:pPr>
        <w:shd w:val="clear" w:color="auto" w:fill="FFFFFF"/>
        <w:jc w:val="both"/>
        <w:rPr>
          <w:rFonts w:ascii="Times New Roman" w:eastAsia="Times New Roman" w:hAnsi="Times New Roman" w:cs="Times New Roman"/>
          <w:bCs/>
          <w:sz w:val="28"/>
          <w:szCs w:val="28"/>
        </w:rPr>
      </w:pPr>
      <w:r w:rsidRPr="00A27D28">
        <w:rPr>
          <w:rFonts w:ascii="Times New Roman" w:eastAsia="Times New Roman" w:hAnsi="Times New Roman" w:cs="Times New Roman"/>
          <w:bCs/>
          <w:sz w:val="28"/>
          <w:szCs w:val="28"/>
        </w:rPr>
        <w:t>Работа над текстом;</w:t>
      </w:r>
    </w:p>
    <w:p w:rsidR="00172A57" w:rsidRPr="00A27D28" w:rsidRDefault="00172A57" w:rsidP="00172A57">
      <w:pPr>
        <w:shd w:val="clear" w:color="auto" w:fill="FFFFFF"/>
        <w:jc w:val="both"/>
        <w:rPr>
          <w:rFonts w:ascii="Times New Roman" w:eastAsia="Times New Roman" w:hAnsi="Times New Roman" w:cs="Times New Roman"/>
          <w:bCs/>
          <w:sz w:val="28"/>
          <w:szCs w:val="28"/>
        </w:rPr>
      </w:pPr>
      <w:r w:rsidRPr="00A27D28">
        <w:rPr>
          <w:rFonts w:ascii="Times New Roman" w:eastAsia="Times New Roman" w:hAnsi="Times New Roman" w:cs="Times New Roman"/>
          <w:bCs/>
          <w:sz w:val="28"/>
          <w:szCs w:val="28"/>
        </w:rPr>
        <w:t>Обсуждение характерных особенностей героев;</w:t>
      </w:r>
    </w:p>
    <w:p w:rsidR="00172A57" w:rsidRPr="00A27D28" w:rsidRDefault="00172A57" w:rsidP="00172A57">
      <w:pPr>
        <w:shd w:val="clear" w:color="auto" w:fill="FFFFFF"/>
        <w:jc w:val="both"/>
        <w:rPr>
          <w:rFonts w:ascii="Times New Roman" w:eastAsia="Times New Roman" w:hAnsi="Times New Roman" w:cs="Times New Roman"/>
          <w:bCs/>
          <w:sz w:val="28"/>
          <w:szCs w:val="28"/>
        </w:rPr>
      </w:pPr>
      <w:r w:rsidRPr="00A27D28">
        <w:rPr>
          <w:rFonts w:ascii="Times New Roman" w:eastAsia="Times New Roman" w:hAnsi="Times New Roman" w:cs="Times New Roman"/>
          <w:bCs/>
          <w:sz w:val="28"/>
          <w:szCs w:val="28"/>
        </w:rPr>
        <w:t>Отбор средств сценической выразительности;</w:t>
      </w:r>
    </w:p>
    <w:p w:rsidR="00172A57" w:rsidRPr="00A27D28" w:rsidRDefault="00172A57" w:rsidP="00172A57">
      <w:pPr>
        <w:shd w:val="clear" w:color="auto" w:fill="FFFFFF"/>
        <w:jc w:val="both"/>
        <w:rPr>
          <w:rFonts w:ascii="Times New Roman" w:eastAsia="Times New Roman" w:hAnsi="Times New Roman" w:cs="Times New Roman"/>
          <w:bCs/>
          <w:sz w:val="28"/>
          <w:szCs w:val="28"/>
        </w:rPr>
      </w:pPr>
      <w:r w:rsidRPr="00A27D28">
        <w:rPr>
          <w:rFonts w:ascii="Times New Roman" w:eastAsia="Times New Roman" w:hAnsi="Times New Roman" w:cs="Times New Roman"/>
          <w:bCs/>
          <w:sz w:val="28"/>
          <w:szCs w:val="28"/>
        </w:rPr>
        <w:t>Отработка мизансцен;</w:t>
      </w:r>
    </w:p>
    <w:p w:rsidR="00172A57" w:rsidRPr="00A27D28" w:rsidRDefault="00172A57" w:rsidP="00172A57">
      <w:pPr>
        <w:shd w:val="clear" w:color="auto" w:fill="FFFFFF"/>
        <w:jc w:val="both"/>
        <w:rPr>
          <w:rFonts w:ascii="Times New Roman" w:eastAsia="Times New Roman" w:hAnsi="Times New Roman" w:cs="Times New Roman"/>
          <w:bCs/>
          <w:sz w:val="28"/>
          <w:szCs w:val="28"/>
        </w:rPr>
      </w:pPr>
      <w:r w:rsidRPr="00A27D28">
        <w:rPr>
          <w:rFonts w:ascii="Times New Roman" w:eastAsia="Times New Roman" w:hAnsi="Times New Roman" w:cs="Times New Roman"/>
          <w:bCs/>
          <w:sz w:val="28"/>
          <w:szCs w:val="28"/>
        </w:rPr>
        <w:t>Овладение приемами грима и т. д.</w:t>
      </w:r>
    </w:p>
    <w:p w:rsidR="00172A57" w:rsidRPr="00A27D28" w:rsidRDefault="00172A57" w:rsidP="00172A57">
      <w:pPr>
        <w:shd w:val="clear" w:color="auto" w:fill="FFFFFF"/>
        <w:jc w:val="center"/>
        <w:rPr>
          <w:rFonts w:ascii="Times New Roman" w:eastAsia="Times New Roman" w:hAnsi="Times New Roman" w:cs="Times New Roman"/>
          <w:b/>
          <w:i/>
          <w:iCs/>
          <w:sz w:val="28"/>
          <w:szCs w:val="28"/>
          <w:u w:val="single"/>
        </w:rPr>
      </w:pPr>
      <w:r w:rsidRPr="00A27D28">
        <w:rPr>
          <w:rFonts w:ascii="Times New Roman" w:eastAsia="Times New Roman" w:hAnsi="Times New Roman" w:cs="Times New Roman"/>
          <w:b/>
          <w:i/>
          <w:iCs/>
          <w:sz w:val="28"/>
          <w:szCs w:val="28"/>
          <w:u w:val="single"/>
        </w:rPr>
        <w:t>Структура занятий</w:t>
      </w:r>
    </w:p>
    <w:p w:rsidR="00172A57" w:rsidRPr="00A27D28" w:rsidRDefault="00172A57" w:rsidP="00172A57">
      <w:pPr>
        <w:shd w:val="clear" w:color="auto" w:fill="FFFFFF"/>
        <w:jc w:val="both"/>
        <w:rPr>
          <w:rFonts w:ascii="Times New Roman" w:eastAsia="Times New Roman" w:hAnsi="Times New Roman" w:cs="Times New Roman"/>
          <w:bCs/>
          <w:sz w:val="28"/>
          <w:szCs w:val="28"/>
        </w:rPr>
      </w:pPr>
      <w:r w:rsidRPr="00A27D28">
        <w:rPr>
          <w:rFonts w:ascii="Times New Roman" w:eastAsia="Times New Roman" w:hAnsi="Times New Roman" w:cs="Times New Roman"/>
          <w:bCs/>
          <w:sz w:val="28"/>
          <w:szCs w:val="28"/>
        </w:rPr>
        <w:t>Введение в тему, создание эмоционального настроения;</w:t>
      </w:r>
    </w:p>
    <w:p w:rsidR="00172A57" w:rsidRPr="00A27D28" w:rsidRDefault="00172A57" w:rsidP="00172A57">
      <w:pPr>
        <w:shd w:val="clear" w:color="auto" w:fill="FFFFFF"/>
        <w:jc w:val="both"/>
        <w:rPr>
          <w:rFonts w:ascii="Times New Roman" w:eastAsia="Times New Roman" w:hAnsi="Times New Roman" w:cs="Times New Roman"/>
          <w:bCs/>
          <w:sz w:val="28"/>
          <w:szCs w:val="28"/>
        </w:rPr>
      </w:pPr>
      <w:r w:rsidRPr="00A27D28">
        <w:rPr>
          <w:rFonts w:ascii="Times New Roman" w:eastAsia="Times New Roman" w:hAnsi="Times New Roman" w:cs="Times New Roman"/>
          <w:bCs/>
          <w:sz w:val="28"/>
          <w:szCs w:val="28"/>
        </w:rPr>
        <w:t>Театрализованная деятельность (в разных формах), где воспитатель и каждый ребенок имеет возможность реализовать свой творческий потенциал;</w:t>
      </w:r>
    </w:p>
    <w:p w:rsidR="00172A57" w:rsidRPr="00A27D28" w:rsidRDefault="00172A57" w:rsidP="00172A57">
      <w:pPr>
        <w:shd w:val="clear" w:color="auto" w:fill="FFFFFF"/>
        <w:jc w:val="both"/>
        <w:rPr>
          <w:rFonts w:ascii="Times New Roman" w:eastAsia="Times New Roman" w:hAnsi="Times New Roman" w:cs="Times New Roman"/>
          <w:bCs/>
          <w:sz w:val="28"/>
          <w:szCs w:val="28"/>
        </w:rPr>
      </w:pPr>
      <w:r w:rsidRPr="00A27D28">
        <w:rPr>
          <w:rFonts w:ascii="Times New Roman" w:eastAsia="Times New Roman" w:hAnsi="Times New Roman" w:cs="Times New Roman"/>
          <w:bCs/>
          <w:sz w:val="28"/>
          <w:szCs w:val="28"/>
        </w:rPr>
        <w:t>Эмоциональное заключение, обеспечивающее успешность театрализованной деятельности.</w:t>
      </w:r>
    </w:p>
    <w:p w:rsidR="00172A57" w:rsidRPr="00A27D28" w:rsidRDefault="00172A57" w:rsidP="00172A57">
      <w:pPr>
        <w:shd w:val="clear" w:color="auto" w:fill="FFFFFF"/>
        <w:jc w:val="center"/>
        <w:rPr>
          <w:rFonts w:ascii="Times New Roman" w:eastAsia="Times New Roman" w:hAnsi="Times New Roman" w:cs="Times New Roman"/>
          <w:b/>
          <w:i/>
          <w:iCs/>
          <w:sz w:val="28"/>
          <w:szCs w:val="28"/>
          <w:u w:val="single"/>
        </w:rPr>
      </w:pPr>
      <w:r w:rsidRPr="00A27D28">
        <w:rPr>
          <w:rFonts w:ascii="Times New Roman" w:eastAsia="Times New Roman" w:hAnsi="Times New Roman" w:cs="Times New Roman"/>
          <w:b/>
          <w:i/>
          <w:iCs/>
          <w:sz w:val="28"/>
          <w:szCs w:val="28"/>
          <w:u w:val="single"/>
        </w:rPr>
        <w:t>Приемы организации театрализованной деятельности</w:t>
      </w:r>
    </w:p>
    <w:p w:rsidR="00172A57" w:rsidRPr="00A27D28" w:rsidRDefault="00172A57" w:rsidP="00172A57">
      <w:pPr>
        <w:shd w:val="clear" w:color="auto" w:fill="FFFFFF"/>
        <w:jc w:val="both"/>
        <w:rPr>
          <w:rFonts w:ascii="Times New Roman" w:eastAsia="Times New Roman" w:hAnsi="Times New Roman" w:cs="Times New Roman"/>
          <w:bCs/>
          <w:sz w:val="28"/>
          <w:szCs w:val="28"/>
        </w:rPr>
      </w:pPr>
      <w:r w:rsidRPr="00A27D28">
        <w:rPr>
          <w:rFonts w:ascii="Times New Roman" w:eastAsia="Times New Roman" w:hAnsi="Times New Roman" w:cs="Times New Roman"/>
          <w:bCs/>
          <w:sz w:val="28"/>
          <w:szCs w:val="28"/>
        </w:rPr>
        <w:t>Выбор детьми роли по желанию;</w:t>
      </w:r>
    </w:p>
    <w:p w:rsidR="00172A57" w:rsidRPr="00A27D28" w:rsidRDefault="00172A57" w:rsidP="00172A57">
      <w:pPr>
        <w:shd w:val="clear" w:color="auto" w:fill="FFFFFF"/>
        <w:jc w:val="both"/>
        <w:rPr>
          <w:rFonts w:ascii="Times New Roman" w:eastAsia="Times New Roman" w:hAnsi="Times New Roman" w:cs="Times New Roman"/>
          <w:bCs/>
          <w:sz w:val="28"/>
          <w:szCs w:val="28"/>
        </w:rPr>
      </w:pPr>
      <w:r w:rsidRPr="00A27D28">
        <w:rPr>
          <w:rFonts w:ascii="Times New Roman" w:eastAsia="Times New Roman" w:hAnsi="Times New Roman" w:cs="Times New Roman"/>
          <w:bCs/>
          <w:sz w:val="28"/>
          <w:szCs w:val="28"/>
        </w:rPr>
        <w:t>Назначение на главные роли наиболее робких, застенчивых детей;</w:t>
      </w:r>
    </w:p>
    <w:p w:rsidR="00172A57" w:rsidRPr="00A27D28" w:rsidRDefault="00172A57" w:rsidP="00172A57">
      <w:pPr>
        <w:shd w:val="clear" w:color="auto" w:fill="FFFFFF"/>
        <w:jc w:val="both"/>
        <w:rPr>
          <w:rFonts w:ascii="Times New Roman" w:eastAsia="Times New Roman" w:hAnsi="Times New Roman" w:cs="Times New Roman"/>
          <w:bCs/>
          <w:sz w:val="28"/>
          <w:szCs w:val="28"/>
        </w:rPr>
      </w:pPr>
      <w:r w:rsidRPr="00A27D28">
        <w:rPr>
          <w:rFonts w:ascii="Times New Roman" w:eastAsia="Times New Roman" w:hAnsi="Times New Roman" w:cs="Times New Roman"/>
          <w:bCs/>
          <w:sz w:val="28"/>
          <w:szCs w:val="28"/>
        </w:rPr>
        <w:t>Распределение ролей по карточкам (дети берут из рук воспитателя любую карточку, на которой схематично изображен персонаж);</w:t>
      </w:r>
    </w:p>
    <w:p w:rsidR="00172A57" w:rsidRPr="00A27D28" w:rsidRDefault="00172A57" w:rsidP="00172A57">
      <w:pPr>
        <w:shd w:val="clear" w:color="auto" w:fill="FFFFFF"/>
        <w:jc w:val="both"/>
        <w:rPr>
          <w:rFonts w:ascii="Times New Roman" w:eastAsia="Times New Roman" w:hAnsi="Times New Roman" w:cs="Times New Roman"/>
          <w:bCs/>
          <w:sz w:val="28"/>
          <w:szCs w:val="28"/>
        </w:rPr>
      </w:pPr>
      <w:r w:rsidRPr="00A27D28">
        <w:rPr>
          <w:rFonts w:ascii="Times New Roman" w:eastAsia="Times New Roman" w:hAnsi="Times New Roman" w:cs="Times New Roman"/>
          <w:bCs/>
          <w:sz w:val="28"/>
          <w:szCs w:val="28"/>
        </w:rPr>
        <w:t xml:space="preserve">Проигрывание ролей в парах и др. </w:t>
      </w:r>
    </w:p>
    <w:p w:rsidR="00172A57" w:rsidRPr="00A27D28" w:rsidRDefault="00172A57" w:rsidP="00172A57">
      <w:pPr>
        <w:pStyle w:val="1"/>
        <w:spacing w:before="0" w:line="240" w:lineRule="auto"/>
        <w:jc w:val="center"/>
        <w:rPr>
          <w:rFonts w:ascii="Times New Roman" w:hAnsi="Times New Roman" w:cs="Times New Roman"/>
          <w:i/>
          <w:color w:val="auto"/>
          <w:u w:val="single"/>
          <w:lang w:eastAsia="ru-RU"/>
        </w:rPr>
      </w:pPr>
      <w:r w:rsidRPr="00A27D28">
        <w:rPr>
          <w:rFonts w:ascii="Times New Roman" w:hAnsi="Times New Roman" w:cs="Times New Roman"/>
          <w:i/>
          <w:color w:val="auto"/>
          <w:u w:val="single"/>
          <w:lang w:eastAsia="ru-RU"/>
        </w:rPr>
        <w:lastRenderedPageBreak/>
        <w:t>Содержание  программы</w:t>
      </w:r>
    </w:p>
    <w:p w:rsidR="00172A57" w:rsidRPr="00A27D28" w:rsidRDefault="00172A57" w:rsidP="00172A57">
      <w:pPr>
        <w:shd w:val="clear" w:color="auto" w:fill="FFFFFF"/>
        <w:jc w:val="both"/>
        <w:rPr>
          <w:rFonts w:ascii="Times New Roman" w:eastAsia="Times New Roman" w:hAnsi="Times New Roman" w:cs="Times New Roman"/>
          <w:bCs/>
          <w:sz w:val="28"/>
          <w:szCs w:val="28"/>
        </w:rPr>
      </w:pPr>
      <w:r w:rsidRPr="00A27D28">
        <w:rPr>
          <w:rFonts w:ascii="Times New Roman" w:eastAsia="Times New Roman" w:hAnsi="Times New Roman" w:cs="Times New Roman"/>
          <w:bCs/>
          <w:sz w:val="28"/>
          <w:szCs w:val="28"/>
        </w:rPr>
        <w:t>Программа разработана на один год с октября по апрель.</w:t>
      </w:r>
    </w:p>
    <w:p w:rsidR="00172A57" w:rsidRPr="00A27D28" w:rsidRDefault="00172A57" w:rsidP="00172A57">
      <w:pPr>
        <w:shd w:val="clear" w:color="auto" w:fill="FFFFFF"/>
        <w:jc w:val="both"/>
        <w:rPr>
          <w:rFonts w:ascii="Times New Roman" w:eastAsia="Times New Roman" w:hAnsi="Times New Roman" w:cs="Times New Roman"/>
          <w:bCs/>
          <w:sz w:val="28"/>
          <w:szCs w:val="28"/>
        </w:rPr>
      </w:pPr>
      <w:r w:rsidRPr="00A27D28">
        <w:rPr>
          <w:rFonts w:ascii="Times New Roman" w:eastAsia="Times New Roman" w:hAnsi="Times New Roman" w:cs="Times New Roman"/>
          <w:bCs/>
          <w:sz w:val="28"/>
          <w:szCs w:val="28"/>
        </w:rPr>
        <w:t>По объему и содержанию учебного материала программа соответствует требованиям методики воспитания и обучения детей старшего дошкольного возраста.</w:t>
      </w:r>
    </w:p>
    <w:p w:rsidR="00172A57" w:rsidRPr="00A27D28" w:rsidRDefault="00172A57" w:rsidP="00172A57">
      <w:pPr>
        <w:shd w:val="clear" w:color="auto" w:fill="FFFFFF"/>
        <w:jc w:val="both"/>
        <w:rPr>
          <w:rFonts w:ascii="Times New Roman" w:eastAsia="Times New Roman" w:hAnsi="Times New Roman" w:cs="Times New Roman"/>
          <w:bCs/>
          <w:sz w:val="28"/>
          <w:szCs w:val="28"/>
        </w:rPr>
      </w:pPr>
      <w:r w:rsidRPr="00A27D28">
        <w:rPr>
          <w:rFonts w:ascii="Times New Roman" w:eastAsia="Times New Roman" w:hAnsi="Times New Roman" w:cs="Times New Roman"/>
          <w:bCs/>
          <w:sz w:val="28"/>
          <w:szCs w:val="28"/>
        </w:rPr>
        <w:t>Программа предусматривает формы организации детей в период пребывания в детском саду: занятие как специально организованную форму обучения.</w:t>
      </w:r>
    </w:p>
    <w:p w:rsidR="00172A57" w:rsidRPr="00A27D28" w:rsidRDefault="00172A57" w:rsidP="00172A57">
      <w:pPr>
        <w:shd w:val="clear" w:color="auto" w:fill="FFFFFF"/>
        <w:jc w:val="both"/>
        <w:rPr>
          <w:rFonts w:ascii="Times New Roman" w:eastAsia="Times New Roman" w:hAnsi="Times New Roman" w:cs="Times New Roman"/>
          <w:bCs/>
          <w:sz w:val="28"/>
          <w:szCs w:val="28"/>
        </w:rPr>
      </w:pPr>
      <w:r w:rsidRPr="00A27D28">
        <w:rPr>
          <w:rFonts w:ascii="Times New Roman" w:eastAsia="Times New Roman" w:hAnsi="Times New Roman" w:cs="Times New Roman"/>
          <w:bCs/>
          <w:sz w:val="28"/>
          <w:szCs w:val="28"/>
        </w:rPr>
        <w:t>Занятия проводятся один раз в неделю, продолжительностью 25-30 минут, индивидуально, малыми подгруппами или всем составом в зависимости от содержания занятий.</w:t>
      </w:r>
    </w:p>
    <w:p w:rsidR="00172A57" w:rsidRPr="00A27D28" w:rsidRDefault="00172A57" w:rsidP="00172A57">
      <w:pPr>
        <w:shd w:val="clear" w:color="auto" w:fill="FFFFFF"/>
        <w:jc w:val="both"/>
        <w:rPr>
          <w:rFonts w:ascii="Times New Roman" w:eastAsia="Times New Roman" w:hAnsi="Times New Roman" w:cs="Times New Roman"/>
          <w:bCs/>
          <w:sz w:val="28"/>
          <w:szCs w:val="28"/>
        </w:rPr>
      </w:pPr>
      <w:r w:rsidRPr="00A27D28">
        <w:rPr>
          <w:rFonts w:ascii="Times New Roman" w:eastAsia="Times New Roman" w:hAnsi="Times New Roman" w:cs="Times New Roman"/>
          <w:bCs/>
          <w:sz w:val="28"/>
          <w:szCs w:val="28"/>
        </w:rPr>
        <w:t>Занятия  построены в игровой форме с использованием разных ситуаций, музыкального сопровождения и игр. Учебный материал подается таким образом, чтобы дети могли получить удовольствие, радость и в тоже время, необходимые им навыки и знания для развития творческих способностей.</w:t>
      </w:r>
    </w:p>
    <w:p w:rsidR="00172A57" w:rsidRDefault="00172A57">
      <w:pPr>
        <w:shd w:val="clear" w:color="auto" w:fill="FFFFFF"/>
        <w:spacing w:after="0" w:line="240" w:lineRule="auto"/>
        <w:ind w:firstLine="567"/>
        <w:jc w:val="both"/>
        <w:rPr>
          <w:rFonts w:ascii="PT Astra Serif" w:hAnsi="PT Astra Serif"/>
        </w:rPr>
      </w:pP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1.6.7. От 6 лет до 7 лет.</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1.6.7.1. В области художественно-эстетического развития основными задачами образовательной деятельности являются: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1) приобщение к искусству:</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продолжать развивать у детей интерес к искусству, эстетический вкус; формировать у детей предпочтения в области музыкальной, изобразительной, театрализованной деятельности;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воспитывать уважительное отношение и чувство гордости за свою страну, в процессе ознакомления с разными видами искусства;</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закреплять знания детей о видах искусства (изобразительное, декоративно-прикладное искусство, музыка, архитектура, театр, танец, кино, цирк);</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формировать у детей духовно-нравственные качества и чувства сопричастности к культурному наследию, традициям своего народа в процессе ознакомления с различными видами и жанрами искусства;</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формировать чувство патриотизма и гражданственности в процессе ознакомления с различными произведениями музыки, изобразительного искусства гражданственно-патриотического содержания;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формировать гуманное отношение к людям и окружающей природе;</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формировать духовно-нравственное отношение и чувство сопричастности к культурному наследию своего народа;</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закреплять у детей знания об искусстве как виде творческой деятельности людей;</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помогать детям различать народное и профессиональное искусство;</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формировать у детей основы художественной культуры;</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расширять знания детей об изобразительном искусстве, музыке, театре;</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расширять знания детей о творчестве известных художников и композиторов;</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расширять знания детей о творческой деятельности, её особенностях; называть виды художественной деятельности, профессию деятеля искусства;</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lastRenderedPageBreak/>
        <w:t>организовать посещение выставки, театра, музея, цирка (совместно с родителями (законными представителями));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2) изобразительная деятельность:</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формировать у детей устойчивый интерес к изобразительной деятельности;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развивать художественный вкус, творческое воображение, наблюдательность и любознательность;</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обогащать у детей сенсорный опыт, включать в процесс ознакомления с предметами движения рук по предмету;</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продолжать развивать у детей образное эстетическое восприятие, образные представления, формировать эстетические суждения; аргументированно и развернуто оценивать изображения, созданные как самим ребёнком, так и его сверстниками, обращая внимание на обязательность доброжелательного и уважительного отношения к работам товарищей;</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показывать детям, чем отличаются одни произведения искусства от других как по тематике, так и по средствам выразительности; называть, к каким видам и жанрам изобразительного искусства они относятся, обсуждать их содержание, поощрять индивидуальные оценки детьми этих произведений;</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формировать у детей эстетическое отношение к предметам и явлениям окружающего мира, произведениям искусства, к художественно-творческой деятельности;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воспитывать самостоятельность; активно и творчески применять ранее усвоенные способы изображения в рисовании, лепке и аппликации, используя выразительные средства;</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создавать условия для свободного, самостоятельного, разнопланового экспериментирования с художественными материалами;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поощрять стремление детей сделать свое произведение красивым, содержательным, выразительным;</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поощрять стремление детей делать самостоятельный выбор, помогать другому, уважать и понимать потребности другого человека, бережно относиться к продуктам его труда;</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продолжать учить детей рисовать с натуры; развивать аналитические способности, умение сравнивать предметы между собой, выделять особенности каждого предмета; совершенствовать умение изображать предметы, передавая их форму, величину, строение, пропорции, цвет, композицию;</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развивать художественно-творческие способности детей в изобразительной деятельности;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продолжать развивать у детей коллективное творчество;</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воспитывать у детей стремление действовать согласованно, договариваться о том, кто какую часть работы будет выполнять, как отдельные изображения будут объединяться в общую картину;</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формировать у детей умение замечать недостатки своих работ и исправлять их; вносить дополнения для достижения большей выразительности создаваемого образа;</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организовывать участие детей в создании индивидуальных творческих работ и тематических композиций к праздничным утренникам и развлечениям, художественных проектах);</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3) конструктивная деятельность:</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lastRenderedPageBreak/>
        <w:t>формировать умение у детей видеть конструкцию объекта и анализировать её основные части, их функциональное назначение;</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закреплять у детей навыки коллективной работы: умение распределять обязанности, работать в соответствии с общим замыслом, не мешая друг другу;</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развивать у детей интерес к конструктивной деятельности;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знакомить детей с различными видами конструкторов;</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знакомить детей с профессиями дизайнера, конструктора, архитектора, строителя и прочее;</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развивать у детей художественно-творческие способности и самостоятельную творческую конструктивную деятельность детей;</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4) музыкальная деятельность:</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воспитывать гражданско-патриотические чувства через изучение Государственного гимна Российской Федерации;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продолжать приобщать детей к музыкальной культуре, воспитывать музыкально-эстетический вкус;</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развивать детское музыкально-художественное творчество, реализация самостоятельной творческой деятельности детей; удовлетворение потребности в самовыражении;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развивать у детей музыкальные способности: поэтический и музыкальный слух, чувство ритма, музыкальную память;</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продолжать обогащать музыкальные впечатления детей, вызывать яркий эмоциональный отклик при восприятии музыки разного характера;</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формирование у детей основы художественно-эстетического восприятия мира, становление эстетического и эмоционально-нравственного отношения к отражению окружающей действительности в музыке;</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совершенствовать у детей звуковысотный, ритмический, тембровый и динамический слух; способствовать дальнейшему формированию певческого голоса;</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развивать у детей навык движения под музыку;</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обучать детей игре на детских музыкальных инструментах;</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знакомить детей с элементарными музыкальными понятиями;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формировать у детей умение использовать полученные знания и навыки в быту и на досуге;</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5) театрализованная деятельность:</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продолжать приобщение детей к театральному искусству через знакомство с историей театра, его жанрами, устройством и профессиями;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продолжать знакомить детей с разными видами театрализованной деятельности;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развивать у детей умение создавать по предложенной схеме и словесной инструкции декорации и персонажей из различных материалов (бумага, ткань, бросового материала и прочее);</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продолжать развивать у детей умение передавать особенности характера персонажа с помощью мимики, жеста, движения и интонационно-образной речи;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продолжать развивать навыки кукловождения в различных театральных системах (перчаточными, тростевыми, марионеткам и так далее);</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формировать умение согласовывать свои действия с партнерами, приучать правильно оценивать действия персонажей в спектакле;</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lastRenderedPageBreak/>
        <w:t>поощрять желание разыгрывать в творческих театральных, режиссерских играх и играх драматизациях сюжетов сказок, литературных произведений, внесение в них изменений и придумывание новых сюжетных линий, введение новых персонажей, действий;</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поощрять способность творчески передавать образ в играх драматизациях, спектаклях;</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6) культурно-досуговая деятельность:</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продолжать формировать интерес к полезной деятельности в свободное время (отдых, творчество, самообразование);</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развивать желание участвовать в подготовке и участию в развлечениях, соблюдай культуру общения (доброжелательность, отзывчивость, такт, уважение);</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расширять представления о праздничной культуре народов России, поддерживать желание использовать полученные ранее знания и навыки в праздничных мероприятиях (календарных, государственных, народных);</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воспитывать уважительное отношение к своей стране в ходе предпраздничной подготовки;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формировать чувство удовлетворения от участия в коллективной досуговой деятельности;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поощрять желание детей посещать объединения дополнительного образования различной направленности (танцевальный кружок, хор, изостудия и прочее).</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1.6.7.2. Содержание образовательной деятельности.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1.6.7.2.1. Приобщение к искусству.</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1) Педагог продолжает развивать у детей эстетическое восприятие, художественный вкус, эстетическое отношение к окружающему, к искусству и художественной деятельности; умение самостоятельно создавать художественные образы в разных видах деятельности. Поощряет активное участие детей в художественной деятельности по собственному желанию и под руководством взрослого.</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2) Педагог воспитывает гражданско-патриотические чувства средствами различных видов и жанров искусства.</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3) Педагог продолжает знакомить детей с историей и видами искусства (декоративно-прикладное, изобразительное искусство, литература, музыка, архитектура, театр, танец, кино, цирк); формирует умение различать народное и профессиональное искусство.</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4) Педагог воспитывает интерес к национальным и общечеловеческим ценностям, культурным традициям народа в процессе знакомства с классической и народной музыкой, с шедеврами изобразительного искусства и народным декоративно-прикладным искусством. Воспитывает любовь и бережное отношение к произведениям искусства.</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5) Педагог формирует у детей основы художественной культуры, закрепляет знания об искусстве как виде творческой деятельности людей, организует посещение выставки, театра, музея, цирка (совместно с родителями (законными представителями)).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6) Педагог расширяет представления детей о творческих профессиях (художник, композитор, артист, танцор, певец, пианист, скрипач, режиссер, директор театра, архитектор и тому подобное).</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 xml:space="preserve">7) Педагог формирует представление о значении органов чувств человека для художественной деятельности, формирует умение соотносить органы чувств с видами </w:t>
      </w:r>
      <w:r>
        <w:rPr>
          <w:rFonts w:ascii="PT Astra Serif" w:eastAsia="Times New Roman" w:hAnsi="PT Astra Serif" w:cs="Times New Roman"/>
          <w:color w:val="000000" w:themeColor="text1"/>
          <w:sz w:val="28"/>
          <w:szCs w:val="28"/>
          <w:lang w:eastAsia="ru-RU"/>
        </w:rPr>
        <w:lastRenderedPageBreak/>
        <w:t>искусства (музыку слушают, картины рассматривают, стихи читают и слушают и так далее).</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8) Педагог расширяет знания детей об основных видах изобразительного искусства (живопись, графика, скульптура), развивает художественное восприятие, расширяет первичные представления об основных живописных жанрах (портрет, пейзаж, натюрморт, батальная и жанровая живопись). Продолжает знакомить детей с произведениями живописи: И.И. Шишкин, И.И. Левитан, А.К. Саврасов, А.А. Пластов, В.М. Васнецов и другие. Расширять представления о художниках - иллюстраторах детской книги (И.Я. Билибин, Ю.А. Васнецов, В.М. Конашевич, В.В. Лебедев, Т.А. Маврина, Е.И. Чарушин и другие).</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9) Педагог продолжает знакомить детей с творчеством русских композиторов (Н.А. Римский-Корсаков, П.И. Чайковский, М.И. Глинка, А.П. Бородин и другие), зарубежных композиторов (А. Вивальди, Ф. Шуберт, Э. Григ, К. Сен-Санс другие), композиторов-песенников (Г.А. Струве, А.Л. Рыбников, Г.И. Гладков, М.И. Дунаевский и другие).</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10) Педагог обогащает представления детей о скульптуре малых форм, выделяя образные средства выразительности (форму, пропорции, цвет, характерные детали, позы, движения и другое). Продолжает знакомить детей с народным декоративно-прикладным искусством (гжельская, хохломская, жостовская, мезенская роспись), с керамическими изделиями, народными игрушками. Расширяет представления о разнообразии народного искусства, художественных промыслов (различные виды материалов, разные регионы страны и мира). Воспитывает интерес к искусству родного края.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11) Педагог продолжает знакомить детей с архитектурой, закрепляет и обогащает знания детей о том, что существуют здания различного назначения (жилые дома, магазины, кинотеатры, ДОО, общеобразовательные организации и другое). Развивает умение выделять сходство и различия архитектурных сооружений одинакового назначения. Формирует умение выделять одинаковые части конструкции и особенности деталей. Знакомит детей со спецификой храмовой архитектуры: купол, арки, аркатурный поясок по периметру здания, барабан (круглая часть под куполом) и так далее. Знакомит с архитектурой с опорой на региональные особенности местности, в которой живут дети. Рассказывает детям о том, что, как и в каждом виде искусства, в архитектуре есть памятники, которые известны во всем мире: в России это Кремль, собор Василия Блаженного, Зимний дворец, Исаакиевский собор, Петергоф, памятники Золотого кольца и другие - в каждом городе свои. Развивает умения передавать в художественной деятельности образы архитектурных сооружений, сказочных построек. Поощряет стремление изображать детали построек (наличники, резной подзор по контуру крыши).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12) Педагог поощряет желание детей посещать выставки, спектакли детского театра, музея, цирка. Педагог развивает у детей умение выражать в речи свои впечатления, высказывать суждения, оценки.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1.6.7.2.2. Изобразительная деятельность.</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 xml:space="preserve">1) Предметное рисование: педагог совершенствует у детей умение изображать предметы по памяти и с натуры; развивает наблюдательность, способность замечать характерные особенности предметов и передавать их средствами рисунка (форма, пропорции, расположение на листе бумаги). Педагог совершенствует у детей технику изображения. Продолжает развивать у детей свободу и одновременно точность движений руки под контролем зрения, их плавность, ритмичность. Педагог расширяет набор </w:t>
      </w:r>
      <w:r>
        <w:rPr>
          <w:rFonts w:ascii="PT Astra Serif" w:eastAsia="Times New Roman" w:hAnsi="PT Astra Serif" w:cs="Times New Roman"/>
          <w:color w:val="000000" w:themeColor="text1"/>
          <w:sz w:val="28"/>
          <w:szCs w:val="28"/>
          <w:lang w:eastAsia="ru-RU"/>
        </w:rPr>
        <w:lastRenderedPageBreak/>
        <w:t>материалов, которые дети могут использовать в рисовании (гуашь, акварель, сухая и жирная пастель, сангина, угольный карандаш и другое). Предлагает детям соединять в одном рисунке разные материалы для создания выразительного образа. Учит детей новым способам работы с уже знакомыми материалами (например, рисовать акварелью по сырому слою); разным способам создания фона для изображаемой картины: при рисовании акварелью и гуашью - до создания основного изображения; при рисовании пастелью и цветными карандашами фон может быть подготовлен как в начале, так и по завершении основного изображения. Продолжает формировать у детей умение свободно владеть карандашом при выполнении линейного рисунка, учит детей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детей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тому подобного. Педагог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получившиеся при равномерном закрашивании и регулировании нажима на карандаш. Развивает у детей представление о разнообразии цветов и оттенков, опираясь на реальную окраску предметов, декоративную роспись, сказочные сюжеты; формирует умение создавать цвета и оттенки. Педагог постепенно подводит детей к обозначению цветов, например, включающих два оттенка (желто-зеленый, серо-голубой) или уподобленных природным (малиновый, персиковый и тому подобное). Обращает их внимание на изменчивость цвета предметов (например, в процессе роста помидоры зеленые, а созревшие - красные). Учит детей замечать изменение цвета в природе в связи с изменением погоды (небо голубое в солнечный день и серое в пасмурный). Развивает цветовое восприятие в целях обогащения колористической гаммы рисунка. Учит детей различать оттенки цветов и передавать их в рисунке, развивает восприятие, способность наблюдать и сравнивать цвета окружающих предметов, явлений (нежно-зеленые, только что появившиеся листочки, бледно-зеленые стебли одуванчиков и их темно-зеленые листья и тому подобное). Развивает у детей художественно-творческие способности в продуктивных видах детской деятельности.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Сюжетное рисование: педагог продолжает формировать умение у детей размещать изображения на листе в соответствии с их реальным расположением (ближе или дальше от рисующего; ближе к нижнему краю листа - передний план или дальше от него - задний план); передавать различия в величине изображаемых предметов (дерево высокое, цветок ниже дерева; воробышек маленький, ворона большая и тому подобное). Формирует у детей умение строить композицию рисунка; передавать движения людей и животных, растений, склоняющихся от ветра. Продолжает формировать у детей умение передавать в рисунках, как сюжеты народных сказок, так и авторских произведений (стихотворений, сказок, рассказов); проявлять самостоятельность в выборе темы, композиционного и цветового решения.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 xml:space="preserve">Декоративное рисование: педагог продолжает развивать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другое). Учит детей выделять и передавать цветовую гамму народного декоративного искусства </w:t>
      </w:r>
      <w:r>
        <w:rPr>
          <w:rFonts w:ascii="PT Astra Serif" w:eastAsia="Times New Roman" w:hAnsi="PT Astra Serif" w:cs="Times New Roman"/>
          <w:color w:val="000000" w:themeColor="text1"/>
          <w:sz w:val="28"/>
          <w:szCs w:val="28"/>
          <w:lang w:eastAsia="ru-RU"/>
        </w:rPr>
        <w:lastRenderedPageBreak/>
        <w:t>определенного вида. Закрепляет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2) Лепка:</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педагог развивает творчество детей; учит свободно использовать для создания образов предметов, объектов природы, сказочных персонажей разнообразные приемы, усвоенные ранее; умение передавать форму основной части и других частей, их пропорции, позу, характерные особенности изображаемых объектов; обрабатывать поверхность формы движениями пальцев и стекой. Продолжает формировать у детей умение передавать характерные движения человека и животных, создавать выразительные образы (птичка подняла крылышки, приготовилась лететь; козлик скачет, девочка танцует; дети делают гимнастику - коллективная композиция). Учит детей создавать скульптурные группы из двух-трех фигур, развивать чувство композиции, умение передавать пропорции предметов, их соотношение по величине, выразительность поз, движений, деталей.</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Декоративная лепка: педагог продолжает развивать у детей навыки декоративной лепки; учит использовать разные способы лепки (налеп, углубленный рельеф), применять стеку. Учит при лепке из глины расписывать пластину, создавать узор стекой; создавать из глины, разноцветного пластилина предметные и сюжетные, индивидуальные и коллективные композиции.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3) Аппликация: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педагог продолжает формировать умение детей создавать предметные и сюжетные изображения с натуры и по представлению: развивать чувство композиции (красиво располагать фигуры на листе бумаги формата, соответствующего пропорциям изображаемых предметов). Развивает у детей умение составлять узоры и декоративные композиции из геометрических и растительных элементов на листах бумаги разной формы; изображать птиц, животных по замыслу детей и по мотивам народного искусства. Закрепляет приемы вырезания симметричных предметов из бумаги, сложенной вдвое; несколько предметов или их частей из бумаги, сложенной гармошкой. При создании образов педагог поощряет применение детьми разных приемов вырезания, обрывания бумаги, наклеивания изображений (намазывая их клеем полностью или частично, создавая иллюзию передачи объема); учит мозаичному способу изображения с предварительным легким обозначением карандашом формы частей и деталей картинки. Продолжает развивать у детей чувство цвета, колорита, композиции. Поощряет проявления детского творчества.</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4) Прикладное творчество:</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 xml:space="preserve">при работе с бумагой и картоном педагог закрепляет у детей умение складывать бумагу прямоугольной, квадратной, круглой формы в разных направлениях (пилотка); использовать разную по фактуре бумагу, делать разметку с помощью шаблона; создавать игрушки забавы (мишка-физкультурник, клюющий петушок и другие). Педагог формирует у детей умение создавать предметы из полосок цветной бумаги (коврик, дорожка, закладка), подбирать цвета и их оттенки при изготовлении игрушек, сувениров, деталей костюмов и украшений к праздникам. Формирует умение использовать образец. </w:t>
      </w:r>
      <w:r>
        <w:rPr>
          <w:rFonts w:ascii="PT Astra Serif" w:eastAsia="Times New Roman" w:hAnsi="PT Astra Serif" w:cs="Times New Roman"/>
          <w:color w:val="000000" w:themeColor="text1"/>
          <w:sz w:val="28"/>
          <w:szCs w:val="28"/>
          <w:lang w:eastAsia="ru-RU"/>
        </w:rPr>
        <w:lastRenderedPageBreak/>
        <w:t>Совершенствует умение детей создавать объемные игрушки в технике оригами. При работе с тканью, педагог формирует у детей умение вдевать нитку в иголку, завязывать узелок; пришивать пуговицу, вешалку; шить простейшие изделия (мешочек для семян, фартучек для кукол, игольница) швом "вперед иголку". Педагог закрепляет у детей умение делать аппликацию, используя кусочки ткани разнообразной фактуры (шелк для бабочки, байка для зайчика и так далее), наносить контур с помощью мелка и вырезать в соответствии с задуманным сюжетом. При работе с природным материалом закрепляет у детей умение создавать фигуры людей, животных, птиц из желудей, шишек, косточек, травы, веток, корней и других материалов, передавать выразительность образа, создавать общие композиции ("Лесная поляна", "Сказочные герои"). Педагог закрепляет умение детей аккуратно и экономно использовать материалы. Развивает у детей фантазию, воображение.</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5) Народное декоративно-прикладное искусство:</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педагог продолжает развивать у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другие). Продолжает формировать у детей умение свободно владеть карандашом, кистью при выполнении линейного рисунка, учит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другое.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Педагог учит детей выделять и передавать цветовую гамму народного декоративного искусства определенного вида. Закрепляет у детей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 Педагог продолжает развивать у детей навыки декоративной лепки; учит использовать разные способы лепки (налеп, углубленный рельеф), применять стеку.</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1.6.7.2.3. Конструктивная деятельность.</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1) Педагог формирует у детей интерес к разнообразным зданиям и сооружениям (жилые дома, театры и другое). Поощряет желание передавать их особенности в конструктивной деятельности. Предлагает детям самостоятельно находить отдельные конструктивные решения на основе анализа существующих сооружений.</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2) Конструирование из строительного материала: педагог учит детей сооружать различные конструкции одного и того же объекта в соответствии с их назначением (мост для пешеходов, мост для транспорта). Педагог учит детей определять, какие детали более всего подходят для постройки, как их целесообразнее скомбинировать; продолжает развивать умение планировать процесс возведения постройки. Продолжает формировать умение у детей сооружать постройки, объединенных общей темой (улица, машины, дома).</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lastRenderedPageBreak/>
        <w:t>3) Конструирование из деталей конструкторов: педагог знакомит детей с разнообразными пластмассовыми конструкторами. Учит детей создавать различные модели (здания, самолеты, поезда и так далее) по рисунку, по словесной инструкции педагога, по собственному замыслу. Знакомит детей с деревянным конструктором, детали которого крепятся штифтами. Учит создавать различные конструкции (мебель, машины) по рисунку и по словесной инструкции педагога. Педагог учит детей создавать конструкции, объединенные общей темой (детская площадка, стоянка машин и другое). Учит детей разбирать конструкции при помощи скобы и киянки (в пластмассовых конструкторах).</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1.6.7.2.4. Музыкальная деятельность.</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1) Слушание: педагог развивает у детей навык восприятия звуков по высоте в пределах квинты - терции; обогащает впечатления детей и формирует музыкальный вкус, развивает музыкальную память; способствует развитию у детей мышления, фантазии, памяти, слуха; педагог знакомит детей с элементарными музыкальными понятиями (темп, ритм); жанрами (опера, концерт, симфонический концерт), творчеством композиторов и музыкантов (русских, зарубежных и так далее); педагог знакомит детей с мелодией Государственного гимна Российской Федерации.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2) Пение: педагог совершенствует у детей певческий голос и вокально-слуховую координацию; закрепляет у детей практические навыки выразительного исполнения песен в пределах от до первой октавы до ре второй октавы; учит брать дыхание и удерживать его до конца фразы; обращает внимание на артикуляцию (дикцию); закрепляет умение петь самостоятельно, индивидуально и коллективно, с музыкальным сопровождением и без него.</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3) Песенное творчество: педагог учит детей самостоятельно придумывать мелодии, используя в качестве образца русские народные песни; поощряет желание детей самостоятельно импровизировать мелодии на заданную тему по образцу и без него, используя для этого знакомые песни, музыкальные пьесы и танцы.</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4) Музыкально-ритмические движения: педагог способствует дальнейшему развитию у детей навыков танцевальных движений, совершенствует умение выразительно и ритмично двигаться в соответствии с разнообразным характером музыки, передавая в танце эмоционально-образное содержание; знакомит детей с национальными плясками (русские, белорусские, украинские и так далее); педагог развивает у детей танцевально-игровое творчество; формирует навыки художественного исполнения различных образов при инсценировании песен, театральных постановок.</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5) Музыкально-игровое и танцевальное творчество: педагог способствует развитию творческой активности детей в доступных видах музыкальной исполнительской деятельности (игра в оркестре, пение, танцевальные движения и тому подобное); учит импровизировать под музыку соответствующего характера (лыжник, конькобежец, наездник, рыбак; лукавый котик и сердитый козлик и тому подобное); помогает придумывать движения, отражающие содержание песни; выразительно действовать с воображаемыми предметами; учит детей самостоятельно искать способ передачи в движениях музыкальных образов. Формирует у детей музыкальные способности; содействует проявлению активности и самостоятельности.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 xml:space="preserve">6) Игра на детских музыкальных инструментах: педагог знакомит детей с музыкальными произведениями в исполнении на различных инструментах и в </w:t>
      </w:r>
      <w:r>
        <w:rPr>
          <w:rFonts w:ascii="PT Astra Serif" w:eastAsia="Times New Roman" w:hAnsi="PT Astra Serif" w:cs="Times New Roman"/>
          <w:color w:val="000000" w:themeColor="text1"/>
          <w:sz w:val="28"/>
          <w:szCs w:val="28"/>
          <w:lang w:eastAsia="ru-RU"/>
        </w:rPr>
        <w:lastRenderedPageBreak/>
        <w:t>оркестровой обработке; учит детей играть на металлофоне, свирели, ударных и электронных музыкальных инструментах, русских народных музыкальных инструментах: трещотках, погремушках, треугольниках; исполнять музыкальные произведения в оркестре и в ансамбле.</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7) Педагог активизирует использование песен, музыкально-ритмических движений, игру на музыкальных инструментах, музыкально-театрализованную деятельность в повседневной жизни и различных видах досуговой деятельности для реализации музыкально-творческих способностей ребёнка.</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1.6.7.2.5. Театрализованная деятельность.</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Педагог развивает самостоятельность детей в организации театрализованных игр; поддерживает желание самостоятельно выбирать литературный и музыкальный материал для театральной постановки; развивает проявление инициативы изготовления атрибутов и декораций к спектаклю; умение распределять между собой обязанности и роли; развивает творческую самостоятельность, эстетический вкус в передаче образа; отчетливость произношения; использовать средства выразительности (поза, жесты, мимика, интонация, движения). Воспитывает любовь к театру. Педагог учит детей использовать в театрализованной деятельности детей разные виды театра (бибабо, пальчиковый, театр на ложках, картинок, перчаточный, кукольный и другое). Воспитывает навыки театральной культуры, приобщает к театральному искусству через просмотр театральных постановок, видеоматериалов; рассказывает о театре, театральных профессиях. Знакомит со средствами погружения в художественные образы (музыка, слово, хореография, декорации, костюм, грим и другое) и возможностями распознавать их особенности. Педагог учит детей использовать разные формы взаимодействия детей и взрослых в театрализованной игре. Развивает воображение и фантазию детей в создании и исполнении ролей. Педагог формирует у детей умение вносить изменения и придумывать новые сюжетные линии сказок, литературных произведений, передавая их образ выразительными средствами в игре драматизации, спектакле; формирует умение выразительно передавать в действии, мимике, пантомимике, интонации эмоциональное состояние персонажей; самостоятельно придумывать детали костюма; формирует у детей умение действовать и говорить от имени разных персонажей, сочетать движения театральных игрушек с речью. Педагог формирует умение проводить анализ сыгранных ролей, просмотренных спектаклей.</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1.6.7.2.6. Культурно-досуговая деятельность.</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Педагог продолжает формировать у детей умение проводить свободное время с интересом и пользой (рассматривание иллюстраций, просмотр анимационных фильмов, слушание музыки, конструирование и так далее). Развивает активность детей в участие в подготовке развлечений. Формирует навыки культуры общения со сверстниками, педагогами и гостями. Педагог расширяет знания детей об обычаях и традициях народов России, воспитывает уважение к культуре других этносов. Формирует чувство удовлетворения от участия в совместной досуговой деятельности. Поддерживает интерес к подготовке и участию в праздничных мероприятиях, опираясь на полученные навыки и опыт. Поощряет реализацию творческих проявлений в объединениях дополнительного образования.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lastRenderedPageBreak/>
        <w:t xml:space="preserve">Решение </w:t>
      </w:r>
      <w:r>
        <w:rPr>
          <w:rFonts w:ascii="PT Astra Serif" w:eastAsia="Times New Roman" w:hAnsi="PT Astra Serif" w:cs="Times New Roman"/>
          <w:i/>
          <w:color w:val="000000" w:themeColor="text1"/>
          <w:sz w:val="28"/>
          <w:szCs w:val="28"/>
          <w:lang w:eastAsia="ru-RU"/>
        </w:rPr>
        <w:t>совокупных задач воспитания</w:t>
      </w:r>
      <w:r>
        <w:rPr>
          <w:rFonts w:ascii="PT Astra Serif" w:eastAsia="Times New Roman" w:hAnsi="PT Astra Serif" w:cs="Times New Roman"/>
          <w:color w:val="000000" w:themeColor="text1"/>
          <w:sz w:val="28"/>
          <w:szCs w:val="28"/>
          <w:lang w:eastAsia="ru-RU"/>
        </w:rPr>
        <w:t xml:space="preserve"> в рамках образовательной области "Художественно-эстетическое развитие" направлено на приобщение детей к ценностям "Культура" и "Красота", что предполагает:</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воспитание эстетических чувств (удивления, радости, восхищения) к различным объектам и явлениям окружающего мира (природного, бытового, социального), к произведениям разных видов, жанров и стилей искусства (в соответствии с возрастными особенностями);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приобщение к традициям и великому культурному наследию российского народа, шедеврам мировой художественной культуры;</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становление эстетического, эмоционально-ценностного отношения к окружающему миру для гармонизации внешнего и внутреннего мира ребёнка;</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создание условий для раскрытия детьми базовых ценностей и их проживания в разных видах художественно-творческой деятельности;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формирование целостной картины мира на основе интеграции интеллектуального и эмоционально-образного способов его освоения детьми;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создание условий для выявления, развития и реализации творческого потенциала каждого ребёнка с учётом его индивидуальности, поддержка его готовности к творческой самореализации и сотворчеству с другими людьми (детьми и взрослыми).</w:t>
      </w:r>
    </w:p>
    <w:p w:rsidR="00A27D28" w:rsidRDefault="00A27D28" w:rsidP="00A27D28">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b/>
          <w:i/>
          <w:color w:val="000000" w:themeColor="text1"/>
          <w:sz w:val="28"/>
          <w:szCs w:val="28"/>
          <w:lang w:eastAsia="ru-RU"/>
        </w:rPr>
        <w:t>Часть, формируемая участниками образовательных отношений</w:t>
      </w:r>
    </w:p>
    <w:p w:rsidR="00A27D28" w:rsidRDefault="00A27D28" w:rsidP="00A27D28">
      <w:pPr>
        <w:jc w:val="both"/>
        <w:rPr>
          <w:rFonts w:ascii="Times New Roman" w:hAnsi="Times New Roman" w:cs="Times New Roman"/>
          <w:sz w:val="28"/>
          <w:szCs w:val="28"/>
        </w:rPr>
      </w:pPr>
      <w:r w:rsidRPr="00172A57">
        <w:rPr>
          <w:rFonts w:ascii="Times New Roman" w:eastAsia="Times New Roman" w:hAnsi="Times New Roman" w:cs="Times New Roman"/>
          <w:sz w:val="28"/>
          <w:szCs w:val="28"/>
        </w:rPr>
        <w:t xml:space="preserve">          Художественно-эстетическое воспитание занимает одно из ве</w:t>
      </w:r>
      <w:r w:rsidRPr="00172A57">
        <w:rPr>
          <w:rFonts w:ascii="Times New Roman" w:eastAsia="Times New Roman" w:hAnsi="Times New Roman" w:cs="Times New Roman"/>
          <w:sz w:val="28"/>
          <w:szCs w:val="28"/>
        </w:rPr>
        <w:softHyphen/>
        <w:t>дущих мест в содержании воспитательного процесса дошкольного образовательного учреждения и является его приоритетным на</w:t>
      </w:r>
      <w:r w:rsidRPr="00172A57">
        <w:rPr>
          <w:rFonts w:ascii="Times New Roman" w:eastAsia="Times New Roman" w:hAnsi="Times New Roman" w:cs="Times New Roman"/>
          <w:sz w:val="28"/>
          <w:szCs w:val="28"/>
        </w:rPr>
        <w:softHyphen/>
        <w:t>правлением. Для эстетического развития личности ребенка ог</w:t>
      </w:r>
      <w:r w:rsidRPr="00172A57">
        <w:rPr>
          <w:rFonts w:ascii="Times New Roman" w:eastAsia="Times New Roman" w:hAnsi="Times New Roman" w:cs="Times New Roman"/>
          <w:sz w:val="28"/>
          <w:szCs w:val="28"/>
        </w:rPr>
        <w:softHyphen/>
        <w:t>ромное значение имеет разнообразная художественная деятель</w:t>
      </w:r>
      <w:r w:rsidRPr="00172A57">
        <w:rPr>
          <w:rFonts w:ascii="Times New Roman" w:eastAsia="Times New Roman" w:hAnsi="Times New Roman" w:cs="Times New Roman"/>
          <w:sz w:val="28"/>
          <w:szCs w:val="28"/>
        </w:rPr>
        <w:softHyphen/>
        <w:t>ность — изобразительная, музыкальная, художественно-речевая и др. Важной задачей эстетического воспитания является форми</w:t>
      </w:r>
      <w:r w:rsidRPr="00172A57">
        <w:rPr>
          <w:rFonts w:ascii="Times New Roman" w:eastAsia="Times New Roman" w:hAnsi="Times New Roman" w:cs="Times New Roman"/>
          <w:sz w:val="28"/>
          <w:szCs w:val="28"/>
        </w:rPr>
        <w:softHyphen/>
        <w:t>рование у детей эстетических интересов, потребностей, эстети</w:t>
      </w:r>
      <w:r w:rsidRPr="00172A57">
        <w:rPr>
          <w:rFonts w:ascii="Times New Roman" w:eastAsia="Times New Roman" w:hAnsi="Times New Roman" w:cs="Times New Roman"/>
          <w:sz w:val="28"/>
          <w:szCs w:val="28"/>
        </w:rPr>
        <w:softHyphen/>
        <w:t xml:space="preserve">ческого вкуса, а также творческих способностей. </w:t>
      </w:r>
      <w:r w:rsidRPr="00172A57">
        <w:rPr>
          <w:rFonts w:ascii="Times New Roman" w:hAnsi="Times New Roman" w:cs="Times New Roman"/>
          <w:sz w:val="28"/>
          <w:szCs w:val="28"/>
        </w:rPr>
        <w:t xml:space="preserve">Реализация </w:t>
      </w:r>
      <w:r w:rsidRPr="00172A57">
        <w:rPr>
          <w:rFonts w:ascii="Times New Roman" w:hAnsi="Times New Roman" w:cs="Times New Roman"/>
          <w:b/>
          <w:sz w:val="28"/>
          <w:szCs w:val="28"/>
        </w:rPr>
        <w:t>приоритетного художественно-эстетического направления развития воспитанников</w:t>
      </w:r>
      <w:r w:rsidRPr="00172A57">
        <w:rPr>
          <w:rFonts w:ascii="Times New Roman" w:hAnsi="Times New Roman" w:cs="Times New Roman"/>
          <w:sz w:val="28"/>
          <w:szCs w:val="28"/>
        </w:rPr>
        <w:t xml:space="preserve"> осуществляется за счет расширения содержания образовательной работы по развитию изобразительной деятельности посредством реализации программы Лыковой И.А. «Цветные ладошки» и содержание музыкальной деятельности через освоение образовательной программы И. Каплунов</w:t>
      </w:r>
      <w:r>
        <w:rPr>
          <w:rFonts w:ascii="Times New Roman" w:hAnsi="Times New Roman" w:cs="Times New Roman"/>
          <w:sz w:val="28"/>
          <w:szCs w:val="28"/>
        </w:rPr>
        <w:t>ой, И. Новосельцевой «Ладушки».</w:t>
      </w:r>
    </w:p>
    <w:p w:rsidR="00A27D28" w:rsidRPr="00A27D28" w:rsidRDefault="00A27D28" w:rsidP="00A27D28">
      <w:pPr>
        <w:ind w:firstLine="708"/>
        <w:jc w:val="both"/>
        <w:rPr>
          <w:rFonts w:ascii="Times New Roman" w:hAnsi="Times New Roman" w:cs="Times New Roman"/>
          <w:sz w:val="28"/>
          <w:szCs w:val="28"/>
        </w:rPr>
      </w:pPr>
      <w:r w:rsidRPr="00A27D28">
        <w:rPr>
          <w:rFonts w:ascii="Times New Roman" w:eastAsia="Times New Roman" w:hAnsi="Times New Roman" w:cs="Times New Roman"/>
          <w:sz w:val="28"/>
          <w:szCs w:val="28"/>
        </w:rPr>
        <w:t>Богатейшее поле для эстетического развития детей, а также развития их творче</w:t>
      </w:r>
      <w:r w:rsidRPr="00A27D28">
        <w:rPr>
          <w:rFonts w:ascii="Times New Roman" w:eastAsia="Times New Roman" w:hAnsi="Times New Roman" w:cs="Times New Roman"/>
          <w:sz w:val="28"/>
          <w:szCs w:val="28"/>
        </w:rPr>
        <w:softHyphen/>
        <w:t xml:space="preserve">ских способностей представляет театрализованная деятельность. В связи с этим, </w:t>
      </w:r>
      <w:r w:rsidRPr="00A27D28">
        <w:rPr>
          <w:rFonts w:ascii="Times New Roman" w:hAnsi="Times New Roman" w:cs="Times New Roman"/>
          <w:b/>
          <w:sz w:val="28"/>
          <w:szCs w:val="28"/>
        </w:rPr>
        <w:t>в часть, формируемую участниками образовательного процесса, введена дополнительная дисциплина – ознакомление с миром искусства и театральной деятельностью – проводимая по рабочей программе по театрализованной деятельности «Страна чудес» Т.В.Тертычной, 2015 год.</w:t>
      </w:r>
      <w:r w:rsidRPr="00A27D28">
        <w:rPr>
          <w:rFonts w:ascii="Times New Roman" w:hAnsi="Times New Roman" w:cs="Times New Roman"/>
          <w:sz w:val="28"/>
          <w:szCs w:val="28"/>
        </w:rPr>
        <w:t xml:space="preserve"> </w:t>
      </w:r>
    </w:p>
    <w:p w:rsidR="00A27D28" w:rsidRPr="00A27D28" w:rsidRDefault="00A27D28" w:rsidP="00A27D28">
      <w:pPr>
        <w:ind w:firstLine="708"/>
        <w:jc w:val="both"/>
        <w:rPr>
          <w:rFonts w:ascii="Times New Roman" w:hAnsi="Times New Roman" w:cs="Times New Roman"/>
          <w:sz w:val="28"/>
          <w:szCs w:val="28"/>
        </w:rPr>
      </w:pPr>
      <w:r w:rsidRPr="00A27D28">
        <w:rPr>
          <w:rFonts w:ascii="Times New Roman" w:hAnsi="Times New Roman" w:cs="Times New Roman"/>
          <w:sz w:val="28"/>
          <w:szCs w:val="28"/>
        </w:rPr>
        <w:t xml:space="preserve">Занятия проводятся -  25 мин. в неделю, 12 ч. в год. в старшей группе и  30 мин. в неделю, 18 ч. в год в подготовительной к школе группе. </w:t>
      </w:r>
      <w:r w:rsidRPr="00A27D28">
        <w:rPr>
          <w:rFonts w:ascii="Times New Roman" w:eastAsia="Times New Roman" w:hAnsi="Times New Roman" w:cs="Times New Roman"/>
          <w:sz w:val="28"/>
          <w:szCs w:val="28"/>
        </w:rPr>
        <w:t>Занятия театральной деятельностью помогают развить ин</w:t>
      </w:r>
      <w:r w:rsidRPr="00A27D28">
        <w:rPr>
          <w:rFonts w:ascii="Times New Roman" w:eastAsia="Times New Roman" w:hAnsi="Times New Roman" w:cs="Times New Roman"/>
          <w:sz w:val="28"/>
          <w:szCs w:val="28"/>
        </w:rPr>
        <w:softHyphen/>
        <w:t>тересы и способности ребенка; способствуют общему разви</w:t>
      </w:r>
      <w:r w:rsidRPr="00A27D28">
        <w:rPr>
          <w:rFonts w:ascii="Times New Roman" w:eastAsia="Times New Roman" w:hAnsi="Times New Roman" w:cs="Times New Roman"/>
          <w:sz w:val="28"/>
          <w:szCs w:val="28"/>
        </w:rPr>
        <w:softHyphen/>
        <w:t>тию; проявлению любознательности, стремления к познанию нового, усвоению новой информации и новых способов дей</w:t>
      </w:r>
      <w:r w:rsidRPr="00A27D28">
        <w:rPr>
          <w:rFonts w:ascii="Times New Roman" w:eastAsia="Times New Roman" w:hAnsi="Times New Roman" w:cs="Times New Roman"/>
          <w:sz w:val="28"/>
          <w:szCs w:val="28"/>
        </w:rPr>
        <w:softHyphen/>
        <w:t xml:space="preserve">ствия, развитию ассоциативного мышления; </w:t>
      </w:r>
      <w:r w:rsidRPr="00A27D28">
        <w:rPr>
          <w:rFonts w:ascii="Times New Roman" w:eastAsia="Times New Roman" w:hAnsi="Times New Roman" w:cs="Times New Roman"/>
          <w:sz w:val="28"/>
          <w:szCs w:val="28"/>
        </w:rPr>
        <w:lastRenderedPageBreak/>
        <w:t>настойчивости, целеустремленности, проявлению общего интеллекта, эмоций при проигрывании ролей. Кроме того, занятия театральной деятельностью требуют от ребенка решительности, систематичности в работе, трудолюбия, что способствует формирова</w:t>
      </w:r>
      <w:r w:rsidRPr="00A27D28">
        <w:rPr>
          <w:rFonts w:ascii="Times New Roman" w:eastAsia="Times New Roman" w:hAnsi="Times New Roman" w:cs="Times New Roman"/>
          <w:sz w:val="28"/>
          <w:szCs w:val="28"/>
        </w:rPr>
        <w:softHyphen/>
        <w:t>нию волевых черт характера. У ребенка развивается умение комбинировать образы, интуиция, смекалка и изобретатель</w:t>
      </w:r>
      <w:r w:rsidRPr="00A27D28">
        <w:rPr>
          <w:rFonts w:ascii="Times New Roman" w:eastAsia="Times New Roman" w:hAnsi="Times New Roman" w:cs="Times New Roman"/>
          <w:sz w:val="28"/>
          <w:szCs w:val="28"/>
        </w:rPr>
        <w:softHyphen/>
        <w:t>ность, способность к импровизации. Занятия театральной де</w:t>
      </w:r>
      <w:r w:rsidRPr="00A27D28">
        <w:rPr>
          <w:rFonts w:ascii="Times New Roman" w:eastAsia="Times New Roman" w:hAnsi="Times New Roman" w:cs="Times New Roman"/>
          <w:sz w:val="28"/>
          <w:szCs w:val="28"/>
        </w:rPr>
        <w:softHyphen/>
        <w:t>ятельностью и частые выступления на сцене перед зрителями способствуют реализации творческих сил и духовных потреб</w:t>
      </w:r>
      <w:r w:rsidRPr="00A27D28">
        <w:rPr>
          <w:rFonts w:ascii="Times New Roman" w:eastAsia="Times New Roman" w:hAnsi="Times New Roman" w:cs="Times New Roman"/>
          <w:sz w:val="28"/>
          <w:szCs w:val="28"/>
        </w:rPr>
        <w:softHyphen/>
        <w:t>ностей ребенка, раскрепощению и повышению самооценки, Чередование функций исполнителя и зрителя, которые посто</w:t>
      </w:r>
      <w:r w:rsidRPr="00A27D28">
        <w:rPr>
          <w:rFonts w:ascii="Times New Roman" w:eastAsia="Times New Roman" w:hAnsi="Times New Roman" w:cs="Times New Roman"/>
          <w:sz w:val="28"/>
          <w:szCs w:val="28"/>
        </w:rPr>
        <w:softHyphen/>
        <w:t>янно берет на себя ребенок, помогает ему продемонстриро</w:t>
      </w:r>
      <w:r w:rsidRPr="00A27D28">
        <w:rPr>
          <w:rFonts w:ascii="Times New Roman" w:eastAsia="Times New Roman" w:hAnsi="Times New Roman" w:cs="Times New Roman"/>
          <w:sz w:val="28"/>
          <w:szCs w:val="28"/>
        </w:rPr>
        <w:softHyphen/>
        <w:t>вать товарищам свою позицию, умения, знания, фантазию.</w:t>
      </w:r>
    </w:p>
    <w:p w:rsidR="00A27D28" w:rsidRPr="00A27D28" w:rsidRDefault="00A27D28" w:rsidP="00A27D28">
      <w:pPr>
        <w:jc w:val="both"/>
        <w:rPr>
          <w:rFonts w:ascii="Times New Roman" w:eastAsia="Times New Roman" w:hAnsi="Times New Roman" w:cs="Times New Roman"/>
          <w:sz w:val="28"/>
          <w:szCs w:val="28"/>
        </w:rPr>
      </w:pPr>
      <w:r w:rsidRPr="00A27D28">
        <w:rPr>
          <w:rFonts w:ascii="Times New Roman" w:eastAsia="Times New Roman" w:hAnsi="Times New Roman" w:cs="Times New Roman"/>
          <w:sz w:val="28"/>
          <w:szCs w:val="28"/>
        </w:rPr>
        <w:t xml:space="preserve">           Упражнения на развитие речи, дыхания и голоса совершен</w:t>
      </w:r>
      <w:r w:rsidRPr="00A27D28">
        <w:rPr>
          <w:rFonts w:ascii="Times New Roman" w:eastAsia="Times New Roman" w:hAnsi="Times New Roman" w:cs="Times New Roman"/>
          <w:sz w:val="28"/>
          <w:szCs w:val="28"/>
        </w:rPr>
        <w:softHyphen/>
        <w:t>ствуют речевой аппарат ребенка. Выполнение игровых зада</w:t>
      </w:r>
      <w:r w:rsidRPr="00A27D28">
        <w:rPr>
          <w:rFonts w:ascii="Times New Roman" w:eastAsia="Times New Roman" w:hAnsi="Times New Roman" w:cs="Times New Roman"/>
          <w:sz w:val="28"/>
          <w:szCs w:val="28"/>
        </w:rPr>
        <w:softHyphen/>
        <w:t>ний в образах животных и персонажей из сказок помогает луч</w:t>
      </w:r>
      <w:r w:rsidRPr="00A27D28">
        <w:rPr>
          <w:rFonts w:ascii="Times New Roman" w:eastAsia="Times New Roman" w:hAnsi="Times New Roman" w:cs="Times New Roman"/>
          <w:sz w:val="28"/>
          <w:szCs w:val="28"/>
        </w:rPr>
        <w:softHyphen/>
        <w:t>ше овладеть своим телом, осознать пластические возможности движений. Театрализованные игры и спектакли позволяют ре</w:t>
      </w:r>
      <w:r w:rsidRPr="00A27D28">
        <w:rPr>
          <w:rFonts w:ascii="Times New Roman" w:eastAsia="Times New Roman" w:hAnsi="Times New Roman" w:cs="Times New Roman"/>
          <w:sz w:val="28"/>
          <w:szCs w:val="28"/>
        </w:rPr>
        <w:softHyphen/>
        <w:t>бятам с большим интересом и легкостью погружаться в мир фантазии, учат замечать и оценивать свои и чужие промахи. Дети становятся более раскрепощенными, общительными; они учатся четко формулировать свои мысли и излагать их публично, тоньше чувствовать и познавать окружающий мир.</w:t>
      </w:r>
    </w:p>
    <w:p w:rsidR="00A27D28" w:rsidRPr="00A27D28" w:rsidRDefault="00A27D28" w:rsidP="00A27D28">
      <w:pPr>
        <w:jc w:val="both"/>
        <w:rPr>
          <w:rFonts w:ascii="Times New Roman" w:eastAsia="Times New Roman" w:hAnsi="Times New Roman" w:cs="Times New Roman"/>
          <w:sz w:val="28"/>
          <w:szCs w:val="28"/>
        </w:rPr>
      </w:pPr>
      <w:r w:rsidRPr="00A27D28">
        <w:rPr>
          <w:rFonts w:ascii="Times New Roman" w:eastAsia="Times New Roman" w:hAnsi="Times New Roman" w:cs="Times New Roman"/>
          <w:sz w:val="28"/>
          <w:szCs w:val="28"/>
        </w:rPr>
        <w:t xml:space="preserve">            Использование программы позволяет стимули</w:t>
      </w:r>
      <w:r w:rsidRPr="00A27D28">
        <w:rPr>
          <w:rFonts w:ascii="Times New Roman" w:eastAsia="Times New Roman" w:hAnsi="Times New Roman" w:cs="Times New Roman"/>
          <w:sz w:val="28"/>
          <w:szCs w:val="28"/>
        </w:rPr>
        <w:softHyphen/>
        <w:t>ровать способность детей к образному и свободному восприятию окружающего мира (людей, культурных ценностей, природы), которое, развиваясь параллельно с традиционным рациональ</w:t>
      </w:r>
      <w:r w:rsidRPr="00A27D28">
        <w:rPr>
          <w:rFonts w:ascii="Times New Roman" w:eastAsia="Times New Roman" w:hAnsi="Times New Roman" w:cs="Times New Roman"/>
          <w:sz w:val="28"/>
          <w:szCs w:val="28"/>
        </w:rPr>
        <w:softHyphen/>
        <w:t>ным восприятием, расширяет и обогащает его. Ребенок начи</w:t>
      </w:r>
      <w:r w:rsidRPr="00A27D28">
        <w:rPr>
          <w:rFonts w:ascii="Times New Roman" w:eastAsia="Times New Roman" w:hAnsi="Times New Roman" w:cs="Times New Roman"/>
          <w:sz w:val="28"/>
          <w:szCs w:val="28"/>
        </w:rPr>
        <w:softHyphen/>
        <w:t>нает чувствовать, что логика — это не единственный способ познания мира, что прекрасным может быть и то, что не всегда понятно и обычно. Осознав, что не существует истины одной для всех, ребенок учится уважать чужое мнение, быть тер</w:t>
      </w:r>
      <w:r w:rsidRPr="00A27D28">
        <w:rPr>
          <w:rFonts w:ascii="Times New Roman" w:eastAsia="Times New Roman" w:hAnsi="Times New Roman" w:cs="Times New Roman"/>
          <w:sz w:val="28"/>
          <w:szCs w:val="28"/>
        </w:rPr>
        <w:softHyphen/>
        <w:t>пимым к различным точкам зрения, учится преобразовывать мир, задействуя фантазию, воображение, общение с окружа</w:t>
      </w:r>
      <w:r w:rsidRPr="00A27D28">
        <w:rPr>
          <w:rFonts w:ascii="Times New Roman" w:eastAsia="Times New Roman" w:hAnsi="Times New Roman" w:cs="Times New Roman"/>
          <w:sz w:val="28"/>
          <w:szCs w:val="28"/>
        </w:rPr>
        <w:softHyphen/>
        <w:t>ющими людьми.</w:t>
      </w:r>
    </w:p>
    <w:p w:rsidR="00A27D28" w:rsidRPr="00A27D28" w:rsidRDefault="00A27D28" w:rsidP="00A27D28">
      <w:pPr>
        <w:jc w:val="both"/>
        <w:rPr>
          <w:rFonts w:ascii="Times New Roman" w:eastAsia="Times New Roman" w:hAnsi="Times New Roman" w:cs="Times New Roman"/>
          <w:sz w:val="28"/>
          <w:szCs w:val="28"/>
        </w:rPr>
      </w:pPr>
      <w:r w:rsidRPr="00A27D28">
        <w:rPr>
          <w:rFonts w:ascii="Times New Roman" w:eastAsia="Times New Roman" w:hAnsi="Times New Roman" w:cs="Times New Roman"/>
          <w:sz w:val="28"/>
          <w:szCs w:val="28"/>
        </w:rPr>
        <w:t xml:space="preserve">           Программа «Страна чудес»  разработана на основе обяза</w:t>
      </w:r>
      <w:r w:rsidRPr="00A27D28">
        <w:rPr>
          <w:rFonts w:ascii="Times New Roman" w:eastAsia="Times New Roman" w:hAnsi="Times New Roman" w:cs="Times New Roman"/>
          <w:sz w:val="28"/>
          <w:szCs w:val="28"/>
        </w:rPr>
        <w:softHyphen/>
        <w:t>тельного минимума содержания по театрализованной деятельности для ДОУ с учетом обновления содержания по различным про</w:t>
      </w:r>
      <w:r w:rsidRPr="00A27D28">
        <w:rPr>
          <w:rFonts w:ascii="Times New Roman" w:eastAsia="Times New Roman" w:hAnsi="Times New Roman" w:cs="Times New Roman"/>
          <w:sz w:val="28"/>
          <w:szCs w:val="28"/>
        </w:rPr>
        <w:softHyphen/>
        <w:t xml:space="preserve">граммам, описанным в литературе.  </w:t>
      </w:r>
    </w:p>
    <w:p w:rsidR="00A27D28" w:rsidRPr="00A27D28" w:rsidRDefault="00A27D28" w:rsidP="00A27D28">
      <w:pPr>
        <w:jc w:val="both"/>
        <w:rPr>
          <w:rFonts w:ascii="Times New Roman" w:eastAsia="Times New Roman" w:hAnsi="Times New Roman" w:cs="Times New Roman"/>
          <w:sz w:val="28"/>
          <w:szCs w:val="28"/>
        </w:rPr>
      </w:pPr>
      <w:r w:rsidRPr="00A27D28">
        <w:rPr>
          <w:rFonts w:ascii="Times New Roman" w:eastAsia="Times New Roman" w:hAnsi="Times New Roman" w:cs="Times New Roman"/>
          <w:sz w:val="28"/>
          <w:szCs w:val="28"/>
        </w:rPr>
        <w:t xml:space="preserve">          Она ориентирована на всестороннее развитие личности ребенка, его неповторимой индивидуальности. Вся система работы в детском саду ориентируется на ребенка, на раскрытие и реализацию потенциальных возможностей его развития.</w:t>
      </w:r>
    </w:p>
    <w:p w:rsidR="00A27D28" w:rsidRPr="00A27D28" w:rsidRDefault="00A27D28" w:rsidP="00A27D28">
      <w:pPr>
        <w:jc w:val="both"/>
        <w:rPr>
          <w:rFonts w:ascii="Times New Roman" w:eastAsia="Times New Roman" w:hAnsi="Times New Roman" w:cs="Times New Roman"/>
          <w:sz w:val="28"/>
          <w:szCs w:val="28"/>
        </w:rPr>
      </w:pPr>
      <w:r w:rsidRPr="00A27D28">
        <w:rPr>
          <w:rFonts w:ascii="Times New Roman" w:eastAsia="Times New Roman" w:hAnsi="Times New Roman" w:cs="Times New Roman"/>
          <w:sz w:val="28"/>
          <w:szCs w:val="28"/>
        </w:rPr>
        <w:t xml:space="preserve">            Педагогический процесс в детском саду обеспечивает у детей не только формирование системы знаний, умений и навыков, которые необходимы для обучения в школе, но и потребность в реализации своего творческого потенциала, способностей и интересов, а для этого просто необходимо создать условия, в которых каждый ребенок мог бы передавать свои эмоции, чувства, желания как в обычном разговоре так и публично, не стесняясь слушателей.</w:t>
      </w:r>
    </w:p>
    <w:p w:rsidR="00A27D28" w:rsidRPr="00A27D28" w:rsidRDefault="00A27D28" w:rsidP="00A27D28">
      <w:pPr>
        <w:jc w:val="both"/>
        <w:rPr>
          <w:rFonts w:ascii="Times New Roman" w:eastAsia="Times New Roman" w:hAnsi="Times New Roman" w:cs="Times New Roman"/>
          <w:sz w:val="28"/>
          <w:szCs w:val="28"/>
        </w:rPr>
      </w:pPr>
      <w:r w:rsidRPr="00A27D28">
        <w:rPr>
          <w:rFonts w:ascii="Times New Roman" w:eastAsia="Times New Roman" w:hAnsi="Times New Roman" w:cs="Times New Roman"/>
          <w:sz w:val="28"/>
          <w:szCs w:val="28"/>
        </w:rPr>
        <w:lastRenderedPageBreak/>
        <w:t xml:space="preserve">            В связи с этим театрализованную деятельность можно рассматривать, как деятельность, моделирующую биосоциальные отношения, которые дают возможность развивать эмоциональную сферу ребенка, приобщить его к духовным ценностям, учить сочувствовать, сопереживать, развивать уверенность в себе. Так как она тесно связана с другими видами деятельности: музыкальной, речевой, двигательной, изобразительной, то позволяет решить многие педагогические задачи, касающиеся интеллектуального и художественно-эстетического воспитания.</w:t>
      </w:r>
    </w:p>
    <w:p w:rsidR="00A27D28" w:rsidRPr="00A27D28" w:rsidRDefault="00A27D28" w:rsidP="00A27D28">
      <w:pPr>
        <w:jc w:val="both"/>
        <w:rPr>
          <w:rFonts w:ascii="Times New Roman" w:eastAsia="Times New Roman" w:hAnsi="Times New Roman" w:cs="Times New Roman"/>
          <w:sz w:val="28"/>
          <w:szCs w:val="28"/>
        </w:rPr>
      </w:pPr>
      <w:r w:rsidRPr="00A27D28">
        <w:rPr>
          <w:rFonts w:ascii="Times New Roman" w:eastAsia="Times New Roman" w:hAnsi="Times New Roman" w:cs="Times New Roman"/>
          <w:sz w:val="28"/>
          <w:szCs w:val="28"/>
        </w:rPr>
        <w:t xml:space="preserve">             Театрализованные занятия создают условия для приобретения новых знаний, умений и навыков, развития способностей и детского творчества, но и позволяет ребенку вступать в контакты с детьми других групп и взрослыми. Расширение круга общения создает полноценную среду развития, которая способствует самореализации каждого ребенка и взаимообогащению.</w:t>
      </w:r>
    </w:p>
    <w:p w:rsidR="00A27D28" w:rsidRPr="00A27D28" w:rsidRDefault="00A27D28" w:rsidP="00A27D28">
      <w:pPr>
        <w:jc w:val="both"/>
        <w:rPr>
          <w:rFonts w:ascii="Times New Roman" w:eastAsia="Times New Roman" w:hAnsi="Times New Roman" w:cs="Times New Roman"/>
          <w:sz w:val="28"/>
          <w:szCs w:val="28"/>
        </w:rPr>
      </w:pPr>
      <w:r w:rsidRPr="00A27D28">
        <w:rPr>
          <w:rFonts w:ascii="Times New Roman" w:eastAsia="Times New Roman" w:hAnsi="Times New Roman" w:cs="Times New Roman"/>
          <w:sz w:val="28"/>
          <w:szCs w:val="28"/>
        </w:rPr>
        <w:t xml:space="preserve">            Театрализованные занятия выполняют одновременно познавательную, воспитательную и развивающие функции. Каждый ребенок на занятии имеет возможность проявить себя в какой-либо роли, ненавязчиво и непринужденно он учится перевоплощению, у него развивается уверенность в себе и социальные навыки поведения. Это поможет ребенку более полно реализовать свой творческий потенциал и накопить эмоционально-чувственный опыт.</w:t>
      </w:r>
    </w:p>
    <w:p w:rsidR="00A27D28" w:rsidRPr="00A27D28" w:rsidRDefault="00A27D28" w:rsidP="00A27D28">
      <w:pPr>
        <w:jc w:val="both"/>
        <w:rPr>
          <w:rFonts w:ascii="Times New Roman" w:eastAsia="Times New Roman" w:hAnsi="Times New Roman" w:cs="Times New Roman"/>
          <w:sz w:val="28"/>
          <w:szCs w:val="28"/>
        </w:rPr>
      </w:pPr>
      <w:r w:rsidRPr="00A27D28">
        <w:rPr>
          <w:rFonts w:ascii="Times New Roman" w:eastAsia="Times New Roman" w:hAnsi="Times New Roman" w:cs="Times New Roman"/>
          <w:sz w:val="28"/>
          <w:szCs w:val="28"/>
        </w:rPr>
        <w:t>Предлагаемая программа предназначена </w:t>
      </w:r>
      <w:r w:rsidRPr="00A27D28">
        <w:rPr>
          <w:rFonts w:ascii="Times New Roman" w:eastAsia="Times New Roman" w:hAnsi="Times New Roman" w:cs="Times New Roman"/>
          <w:i/>
          <w:iCs/>
          <w:sz w:val="28"/>
          <w:szCs w:val="28"/>
        </w:rPr>
        <w:t>для </w:t>
      </w:r>
      <w:r w:rsidRPr="00A27D28">
        <w:rPr>
          <w:rFonts w:ascii="Times New Roman" w:eastAsia="Times New Roman" w:hAnsi="Times New Roman" w:cs="Times New Roman"/>
          <w:sz w:val="28"/>
          <w:szCs w:val="28"/>
        </w:rPr>
        <w:t>детей старшего дошкольного возраста. У детей 5-6 лет жизни уже сформированы основные речевые, поведенческие, музыкальные, двигательные навыки. У детей этого возраста более устойчивая память, что позволяет им легче чем младшим дошкольникам запоминать предлагаемые тексты. В этом возрасте ребёнок может легко оказаться от сиюминутного желания и подчиниться требованию выполнения взятой на себя роли.</w:t>
      </w:r>
    </w:p>
    <w:p w:rsidR="00A27D28" w:rsidRPr="00A27D28" w:rsidRDefault="00A27D28" w:rsidP="00A27D28">
      <w:pPr>
        <w:shd w:val="clear" w:color="auto" w:fill="FFFFFF"/>
        <w:jc w:val="center"/>
        <w:rPr>
          <w:rFonts w:ascii="Times New Roman" w:eastAsia="Times New Roman" w:hAnsi="Times New Roman" w:cs="Times New Roman"/>
          <w:b/>
          <w:i/>
          <w:iCs/>
          <w:sz w:val="28"/>
          <w:szCs w:val="28"/>
          <w:u w:val="single"/>
        </w:rPr>
      </w:pPr>
      <w:r w:rsidRPr="00A27D28">
        <w:rPr>
          <w:rFonts w:ascii="Times New Roman" w:eastAsia="Times New Roman" w:hAnsi="Times New Roman" w:cs="Times New Roman"/>
          <w:b/>
          <w:i/>
          <w:iCs/>
          <w:sz w:val="28"/>
          <w:szCs w:val="28"/>
          <w:u w:val="single"/>
        </w:rPr>
        <w:t>Этапы подготовки к театрализованной деятельности</w:t>
      </w:r>
    </w:p>
    <w:p w:rsidR="00A27D28" w:rsidRPr="00A27D28" w:rsidRDefault="00A27D28" w:rsidP="00A27D28">
      <w:pPr>
        <w:shd w:val="clear" w:color="auto" w:fill="FFFFFF"/>
        <w:jc w:val="both"/>
        <w:rPr>
          <w:rFonts w:ascii="Times New Roman" w:eastAsia="Times New Roman" w:hAnsi="Times New Roman" w:cs="Times New Roman"/>
          <w:bCs/>
          <w:sz w:val="28"/>
          <w:szCs w:val="28"/>
        </w:rPr>
      </w:pPr>
      <w:r w:rsidRPr="00A27D28">
        <w:rPr>
          <w:rFonts w:ascii="Times New Roman" w:eastAsia="Times New Roman" w:hAnsi="Times New Roman" w:cs="Times New Roman"/>
          <w:bCs/>
          <w:sz w:val="28"/>
          <w:szCs w:val="28"/>
        </w:rPr>
        <w:t>Работа по развитию внимания, воображения, выразительности движений, речи, снятия сценического волнения и т.д.</w:t>
      </w:r>
    </w:p>
    <w:p w:rsidR="00A27D28" w:rsidRPr="00A27D28" w:rsidRDefault="00A27D28" w:rsidP="00A27D28">
      <w:pPr>
        <w:shd w:val="clear" w:color="auto" w:fill="FFFFFF"/>
        <w:jc w:val="both"/>
        <w:rPr>
          <w:rFonts w:ascii="Times New Roman" w:eastAsia="Times New Roman" w:hAnsi="Times New Roman" w:cs="Times New Roman"/>
          <w:bCs/>
          <w:sz w:val="28"/>
          <w:szCs w:val="28"/>
        </w:rPr>
      </w:pPr>
      <w:r w:rsidRPr="00A27D28">
        <w:rPr>
          <w:rFonts w:ascii="Times New Roman" w:eastAsia="Times New Roman" w:hAnsi="Times New Roman" w:cs="Times New Roman"/>
          <w:bCs/>
          <w:sz w:val="28"/>
          <w:szCs w:val="28"/>
        </w:rPr>
        <w:t>Работа над ролью:</w:t>
      </w:r>
    </w:p>
    <w:p w:rsidR="00A27D28" w:rsidRPr="00A27D28" w:rsidRDefault="00A27D28" w:rsidP="00A27D28">
      <w:pPr>
        <w:shd w:val="clear" w:color="auto" w:fill="FFFFFF"/>
        <w:jc w:val="both"/>
        <w:rPr>
          <w:rFonts w:ascii="Times New Roman" w:eastAsia="Times New Roman" w:hAnsi="Times New Roman" w:cs="Times New Roman"/>
          <w:bCs/>
          <w:sz w:val="28"/>
          <w:szCs w:val="28"/>
        </w:rPr>
      </w:pPr>
      <w:r w:rsidRPr="00A27D28">
        <w:rPr>
          <w:rFonts w:ascii="Times New Roman" w:eastAsia="Times New Roman" w:hAnsi="Times New Roman" w:cs="Times New Roman"/>
          <w:bCs/>
          <w:sz w:val="28"/>
          <w:szCs w:val="28"/>
        </w:rPr>
        <w:t>Чтение художественного произведения;</w:t>
      </w:r>
    </w:p>
    <w:p w:rsidR="00A27D28" w:rsidRPr="00A27D28" w:rsidRDefault="00A27D28" w:rsidP="00A27D28">
      <w:pPr>
        <w:shd w:val="clear" w:color="auto" w:fill="FFFFFF"/>
        <w:jc w:val="both"/>
        <w:rPr>
          <w:rFonts w:ascii="Times New Roman" w:eastAsia="Times New Roman" w:hAnsi="Times New Roman" w:cs="Times New Roman"/>
          <w:bCs/>
          <w:sz w:val="28"/>
          <w:szCs w:val="28"/>
        </w:rPr>
      </w:pPr>
      <w:r w:rsidRPr="00A27D28">
        <w:rPr>
          <w:rFonts w:ascii="Times New Roman" w:eastAsia="Times New Roman" w:hAnsi="Times New Roman" w:cs="Times New Roman"/>
          <w:bCs/>
          <w:sz w:val="28"/>
          <w:szCs w:val="28"/>
        </w:rPr>
        <w:t>Анализ произведения, инсценировки;</w:t>
      </w:r>
    </w:p>
    <w:p w:rsidR="00A27D28" w:rsidRPr="00A27D28" w:rsidRDefault="00A27D28" w:rsidP="00A27D28">
      <w:pPr>
        <w:shd w:val="clear" w:color="auto" w:fill="FFFFFF"/>
        <w:jc w:val="both"/>
        <w:rPr>
          <w:rFonts w:ascii="Times New Roman" w:eastAsia="Times New Roman" w:hAnsi="Times New Roman" w:cs="Times New Roman"/>
          <w:bCs/>
          <w:sz w:val="28"/>
          <w:szCs w:val="28"/>
        </w:rPr>
      </w:pPr>
      <w:r w:rsidRPr="00A27D28">
        <w:rPr>
          <w:rFonts w:ascii="Times New Roman" w:eastAsia="Times New Roman" w:hAnsi="Times New Roman" w:cs="Times New Roman"/>
          <w:bCs/>
          <w:sz w:val="28"/>
          <w:szCs w:val="28"/>
        </w:rPr>
        <w:t>Работа над текстом;</w:t>
      </w:r>
    </w:p>
    <w:p w:rsidR="00A27D28" w:rsidRPr="00A27D28" w:rsidRDefault="00A27D28" w:rsidP="00A27D28">
      <w:pPr>
        <w:shd w:val="clear" w:color="auto" w:fill="FFFFFF"/>
        <w:jc w:val="both"/>
        <w:rPr>
          <w:rFonts w:ascii="Times New Roman" w:eastAsia="Times New Roman" w:hAnsi="Times New Roman" w:cs="Times New Roman"/>
          <w:bCs/>
          <w:sz w:val="28"/>
          <w:szCs w:val="28"/>
        </w:rPr>
      </w:pPr>
      <w:r w:rsidRPr="00A27D28">
        <w:rPr>
          <w:rFonts w:ascii="Times New Roman" w:eastAsia="Times New Roman" w:hAnsi="Times New Roman" w:cs="Times New Roman"/>
          <w:bCs/>
          <w:sz w:val="28"/>
          <w:szCs w:val="28"/>
        </w:rPr>
        <w:t>Обсуждение характерных особенностей героев;</w:t>
      </w:r>
    </w:p>
    <w:p w:rsidR="00A27D28" w:rsidRPr="00A27D28" w:rsidRDefault="00A27D28" w:rsidP="00A27D28">
      <w:pPr>
        <w:shd w:val="clear" w:color="auto" w:fill="FFFFFF"/>
        <w:jc w:val="both"/>
        <w:rPr>
          <w:rFonts w:ascii="Times New Roman" w:eastAsia="Times New Roman" w:hAnsi="Times New Roman" w:cs="Times New Roman"/>
          <w:bCs/>
          <w:sz w:val="28"/>
          <w:szCs w:val="28"/>
        </w:rPr>
      </w:pPr>
      <w:r w:rsidRPr="00A27D28">
        <w:rPr>
          <w:rFonts w:ascii="Times New Roman" w:eastAsia="Times New Roman" w:hAnsi="Times New Roman" w:cs="Times New Roman"/>
          <w:bCs/>
          <w:sz w:val="28"/>
          <w:szCs w:val="28"/>
        </w:rPr>
        <w:t>Отбор средств сценической выразительности;</w:t>
      </w:r>
    </w:p>
    <w:p w:rsidR="00A27D28" w:rsidRPr="00A27D28" w:rsidRDefault="00A27D28" w:rsidP="00A27D28">
      <w:pPr>
        <w:shd w:val="clear" w:color="auto" w:fill="FFFFFF"/>
        <w:jc w:val="both"/>
        <w:rPr>
          <w:rFonts w:ascii="Times New Roman" w:eastAsia="Times New Roman" w:hAnsi="Times New Roman" w:cs="Times New Roman"/>
          <w:bCs/>
          <w:sz w:val="28"/>
          <w:szCs w:val="28"/>
        </w:rPr>
      </w:pPr>
      <w:r w:rsidRPr="00A27D28">
        <w:rPr>
          <w:rFonts w:ascii="Times New Roman" w:eastAsia="Times New Roman" w:hAnsi="Times New Roman" w:cs="Times New Roman"/>
          <w:bCs/>
          <w:sz w:val="28"/>
          <w:szCs w:val="28"/>
        </w:rPr>
        <w:t>Отработка мизансцен;</w:t>
      </w:r>
    </w:p>
    <w:p w:rsidR="00A27D28" w:rsidRPr="00A27D28" w:rsidRDefault="00A27D28" w:rsidP="00A27D28">
      <w:pPr>
        <w:shd w:val="clear" w:color="auto" w:fill="FFFFFF"/>
        <w:jc w:val="both"/>
        <w:rPr>
          <w:rFonts w:ascii="Times New Roman" w:eastAsia="Times New Roman" w:hAnsi="Times New Roman" w:cs="Times New Roman"/>
          <w:bCs/>
          <w:sz w:val="28"/>
          <w:szCs w:val="28"/>
        </w:rPr>
      </w:pPr>
      <w:r w:rsidRPr="00A27D28">
        <w:rPr>
          <w:rFonts w:ascii="Times New Roman" w:eastAsia="Times New Roman" w:hAnsi="Times New Roman" w:cs="Times New Roman"/>
          <w:bCs/>
          <w:sz w:val="28"/>
          <w:szCs w:val="28"/>
        </w:rPr>
        <w:t>Овладение приемами грима и т. д.</w:t>
      </w:r>
    </w:p>
    <w:p w:rsidR="00A27D28" w:rsidRPr="00A27D28" w:rsidRDefault="00A27D28" w:rsidP="00A27D28">
      <w:pPr>
        <w:shd w:val="clear" w:color="auto" w:fill="FFFFFF"/>
        <w:jc w:val="center"/>
        <w:rPr>
          <w:rFonts w:ascii="Times New Roman" w:eastAsia="Times New Roman" w:hAnsi="Times New Roman" w:cs="Times New Roman"/>
          <w:b/>
          <w:i/>
          <w:iCs/>
          <w:sz w:val="28"/>
          <w:szCs w:val="28"/>
          <w:u w:val="single"/>
        </w:rPr>
      </w:pPr>
      <w:r w:rsidRPr="00A27D28">
        <w:rPr>
          <w:rFonts w:ascii="Times New Roman" w:eastAsia="Times New Roman" w:hAnsi="Times New Roman" w:cs="Times New Roman"/>
          <w:b/>
          <w:i/>
          <w:iCs/>
          <w:sz w:val="28"/>
          <w:szCs w:val="28"/>
          <w:u w:val="single"/>
        </w:rPr>
        <w:lastRenderedPageBreak/>
        <w:t>Структура занятий</w:t>
      </w:r>
    </w:p>
    <w:p w:rsidR="00A27D28" w:rsidRPr="00A27D28" w:rsidRDefault="00A27D28" w:rsidP="00A27D28">
      <w:pPr>
        <w:shd w:val="clear" w:color="auto" w:fill="FFFFFF"/>
        <w:jc w:val="both"/>
        <w:rPr>
          <w:rFonts w:ascii="Times New Roman" w:eastAsia="Times New Roman" w:hAnsi="Times New Roman" w:cs="Times New Roman"/>
          <w:bCs/>
          <w:sz w:val="28"/>
          <w:szCs w:val="28"/>
        </w:rPr>
      </w:pPr>
      <w:r w:rsidRPr="00A27D28">
        <w:rPr>
          <w:rFonts w:ascii="Times New Roman" w:eastAsia="Times New Roman" w:hAnsi="Times New Roman" w:cs="Times New Roman"/>
          <w:bCs/>
          <w:sz w:val="28"/>
          <w:szCs w:val="28"/>
        </w:rPr>
        <w:t>Введение в тему, создание эмоционального настроения;</w:t>
      </w:r>
    </w:p>
    <w:p w:rsidR="00A27D28" w:rsidRPr="00A27D28" w:rsidRDefault="00A27D28" w:rsidP="00A27D28">
      <w:pPr>
        <w:shd w:val="clear" w:color="auto" w:fill="FFFFFF"/>
        <w:jc w:val="both"/>
        <w:rPr>
          <w:rFonts w:ascii="Times New Roman" w:eastAsia="Times New Roman" w:hAnsi="Times New Roman" w:cs="Times New Roman"/>
          <w:bCs/>
          <w:sz w:val="28"/>
          <w:szCs w:val="28"/>
        </w:rPr>
      </w:pPr>
      <w:r w:rsidRPr="00A27D28">
        <w:rPr>
          <w:rFonts w:ascii="Times New Roman" w:eastAsia="Times New Roman" w:hAnsi="Times New Roman" w:cs="Times New Roman"/>
          <w:bCs/>
          <w:sz w:val="28"/>
          <w:szCs w:val="28"/>
        </w:rPr>
        <w:t>Театрализованная деятельность (в разных формах), где воспитатель и каждый ребенок имеет возможность реализовать свой творческий потенциал;</w:t>
      </w:r>
    </w:p>
    <w:p w:rsidR="00A27D28" w:rsidRPr="00A27D28" w:rsidRDefault="00A27D28" w:rsidP="00A27D28">
      <w:pPr>
        <w:shd w:val="clear" w:color="auto" w:fill="FFFFFF"/>
        <w:jc w:val="both"/>
        <w:rPr>
          <w:rFonts w:ascii="Times New Roman" w:eastAsia="Times New Roman" w:hAnsi="Times New Roman" w:cs="Times New Roman"/>
          <w:bCs/>
          <w:sz w:val="28"/>
          <w:szCs w:val="28"/>
        </w:rPr>
      </w:pPr>
      <w:r w:rsidRPr="00A27D28">
        <w:rPr>
          <w:rFonts w:ascii="Times New Roman" w:eastAsia="Times New Roman" w:hAnsi="Times New Roman" w:cs="Times New Roman"/>
          <w:bCs/>
          <w:sz w:val="28"/>
          <w:szCs w:val="28"/>
        </w:rPr>
        <w:t>Эмоциональное заключение, обеспечивающее успешность театрализованной деятельности.</w:t>
      </w:r>
    </w:p>
    <w:p w:rsidR="00A27D28" w:rsidRPr="00A27D28" w:rsidRDefault="00A27D28" w:rsidP="00A27D28">
      <w:pPr>
        <w:shd w:val="clear" w:color="auto" w:fill="FFFFFF"/>
        <w:jc w:val="center"/>
        <w:rPr>
          <w:rFonts w:ascii="Times New Roman" w:eastAsia="Times New Roman" w:hAnsi="Times New Roman" w:cs="Times New Roman"/>
          <w:b/>
          <w:i/>
          <w:iCs/>
          <w:sz w:val="28"/>
          <w:szCs w:val="28"/>
          <w:u w:val="single"/>
        </w:rPr>
      </w:pPr>
      <w:r w:rsidRPr="00A27D28">
        <w:rPr>
          <w:rFonts w:ascii="Times New Roman" w:eastAsia="Times New Roman" w:hAnsi="Times New Roman" w:cs="Times New Roman"/>
          <w:b/>
          <w:i/>
          <w:iCs/>
          <w:sz w:val="28"/>
          <w:szCs w:val="28"/>
          <w:u w:val="single"/>
        </w:rPr>
        <w:t>Приемы организации театрализованной деятельности</w:t>
      </w:r>
    </w:p>
    <w:p w:rsidR="00A27D28" w:rsidRPr="00A27D28" w:rsidRDefault="00A27D28" w:rsidP="00A27D28">
      <w:pPr>
        <w:shd w:val="clear" w:color="auto" w:fill="FFFFFF"/>
        <w:jc w:val="both"/>
        <w:rPr>
          <w:rFonts w:ascii="Times New Roman" w:eastAsia="Times New Roman" w:hAnsi="Times New Roman" w:cs="Times New Roman"/>
          <w:bCs/>
          <w:sz w:val="28"/>
          <w:szCs w:val="28"/>
        </w:rPr>
      </w:pPr>
      <w:r w:rsidRPr="00A27D28">
        <w:rPr>
          <w:rFonts w:ascii="Times New Roman" w:eastAsia="Times New Roman" w:hAnsi="Times New Roman" w:cs="Times New Roman"/>
          <w:bCs/>
          <w:sz w:val="28"/>
          <w:szCs w:val="28"/>
        </w:rPr>
        <w:t>Выбор детьми роли по желанию;</w:t>
      </w:r>
    </w:p>
    <w:p w:rsidR="00A27D28" w:rsidRPr="00A27D28" w:rsidRDefault="00A27D28" w:rsidP="00A27D28">
      <w:pPr>
        <w:shd w:val="clear" w:color="auto" w:fill="FFFFFF"/>
        <w:jc w:val="both"/>
        <w:rPr>
          <w:rFonts w:ascii="Times New Roman" w:eastAsia="Times New Roman" w:hAnsi="Times New Roman" w:cs="Times New Roman"/>
          <w:bCs/>
          <w:sz w:val="28"/>
          <w:szCs w:val="28"/>
        </w:rPr>
      </w:pPr>
      <w:r w:rsidRPr="00A27D28">
        <w:rPr>
          <w:rFonts w:ascii="Times New Roman" w:eastAsia="Times New Roman" w:hAnsi="Times New Roman" w:cs="Times New Roman"/>
          <w:bCs/>
          <w:sz w:val="28"/>
          <w:szCs w:val="28"/>
        </w:rPr>
        <w:t>Назначение на главные роли наиболее робких, застенчивых детей;</w:t>
      </w:r>
    </w:p>
    <w:p w:rsidR="00A27D28" w:rsidRPr="00A27D28" w:rsidRDefault="00A27D28" w:rsidP="00A27D28">
      <w:pPr>
        <w:shd w:val="clear" w:color="auto" w:fill="FFFFFF"/>
        <w:jc w:val="both"/>
        <w:rPr>
          <w:rFonts w:ascii="Times New Roman" w:eastAsia="Times New Roman" w:hAnsi="Times New Roman" w:cs="Times New Roman"/>
          <w:bCs/>
          <w:sz w:val="28"/>
          <w:szCs w:val="28"/>
        </w:rPr>
      </w:pPr>
      <w:r w:rsidRPr="00A27D28">
        <w:rPr>
          <w:rFonts w:ascii="Times New Roman" w:eastAsia="Times New Roman" w:hAnsi="Times New Roman" w:cs="Times New Roman"/>
          <w:bCs/>
          <w:sz w:val="28"/>
          <w:szCs w:val="28"/>
        </w:rPr>
        <w:t>Распределение ролей по карточкам (дети берут из рук воспитателя любую карточку, на которой схематично изображен персонаж);</w:t>
      </w:r>
    </w:p>
    <w:p w:rsidR="00A27D28" w:rsidRPr="00A27D28" w:rsidRDefault="00A27D28" w:rsidP="00A27D28">
      <w:pPr>
        <w:shd w:val="clear" w:color="auto" w:fill="FFFFFF"/>
        <w:jc w:val="both"/>
        <w:rPr>
          <w:rFonts w:ascii="Times New Roman" w:eastAsia="Times New Roman" w:hAnsi="Times New Roman" w:cs="Times New Roman"/>
          <w:bCs/>
          <w:sz w:val="28"/>
          <w:szCs w:val="28"/>
        </w:rPr>
      </w:pPr>
      <w:r w:rsidRPr="00A27D28">
        <w:rPr>
          <w:rFonts w:ascii="Times New Roman" w:eastAsia="Times New Roman" w:hAnsi="Times New Roman" w:cs="Times New Roman"/>
          <w:bCs/>
          <w:sz w:val="28"/>
          <w:szCs w:val="28"/>
        </w:rPr>
        <w:t xml:space="preserve">Проигрывание ролей в парах и др. </w:t>
      </w:r>
    </w:p>
    <w:p w:rsidR="00A27D28" w:rsidRPr="00A27D28" w:rsidRDefault="00A27D28" w:rsidP="00A27D28">
      <w:pPr>
        <w:pStyle w:val="1"/>
        <w:spacing w:before="0" w:line="240" w:lineRule="auto"/>
        <w:jc w:val="center"/>
        <w:rPr>
          <w:rFonts w:ascii="Times New Roman" w:hAnsi="Times New Roman" w:cs="Times New Roman"/>
          <w:i/>
          <w:color w:val="auto"/>
          <w:u w:val="single"/>
          <w:lang w:eastAsia="ru-RU"/>
        </w:rPr>
      </w:pPr>
      <w:r w:rsidRPr="00A27D28">
        <w:rPr>
          <w:rFonts w:ascii="Times New Roman" w:hAnsi="Times New Roman" w:cs="Times New Roman"/>
          <w:i/>
          <w:color w:val="auto"/>
          <w:u w:val="single"/>
          <w:lang w:eastAsia="ru-RU"/>
        </w:rPr>
        <w:t>Содержание  программы</w:t>
      </w:r>
    </w:p>
    <w:p w:rsidR="00A27D28" w:rsidRPr="00A27D28" w:rsidRDefault="00A27D28" w:rsidP="00A27D28">
      <w:pPr>
        <w:shd w:val="clear" w:color="auto" w:fill="FFFFFF"/>
        <w:jc w:val="both"/>
        <w:rPr>
          <w:rFonts w:ascii="Times New Roman" w:eastAsia="Times New Roman" w:hAnsi="Times New Roman" w:cs="Times New Roman"/>
          <w:bCs/>
          <w:sz w:val="28"/>
          <w:szCs w:val="28"/>
        </w:rPr>
      </w:pPr>
      <w:r w:rsidRPr="00A27D28">
        <w:rPr>
          <w:rFonts w:ascii="Times New Roman" w:eastAsia="Times New Roman" w:hAnsi="Times New Roman" w:cs="Times New Roman"/>
          <w:bCs/>
          <w:sz w:val="28"/>
          <w:szCs w:val="28"/>
        </w:rPr>
        <w:t>Программа разработана на один год с октября по апрель.</w:t>
      </w:r>
    </w:p>
    <w:p w:rsidR="00A27D28" w:rsidRPr="00A27D28" w:rsidRDefault="00A27D28" w:rsidP="00A27D28">
      <w:pPr>
        <w:shd w:val="clear" w:color="auto" w:fill="FFFFFF"/>
        <w:jc w:val="both"/>
        <w:rPr>
          <w:rFonts w:ascii="Times New Roman" w:eastAsia="Times New Roman" w:hAnsi="Times New Roman" w:cs="Times New Roman"/>
          <w:bCs/>
          <w:sz w:val="28"/>
          <w:szCs w:val="28"/>
        </w:rPr>
      </w:pPr>
      <w:r w:rsidRPr="00A27D28">
        <w:rPr>
          <w:rFonts w:ascii="Times New Roman" w:eastAsia="Times New Roman" w:hAnsi="Times New Roman" w:cs="Times New Roman"/>
          <w:bCs/>
          <w:sz w:val="28"/>
          <w:szCs w:val="28"/>
        </w:rPr>
        <w:t>По объему и содержанию учебного материала программа соответствует требованиям методики воспитания и обучения детей старшего дошкольного возраста.</w:t>
      </w:r>
    </w:p>
    <w:p w:rsidR="00A27D28" w:rsidRPr="00A27D28" w:rsidRDefault="00A27D28" w:rsidP="00A27D28">
      <w:pPr>
        <w:shd w:val="clear" w:color="auto" w:fill="FFFFFF"/>
        <w:jc w:val="both"/>
        <w:rPr>
          <w:rFonts w:ascii="Times New Roman" w:eastAsia="Times New Roman" w:hAnsi="Times New Roman" w:cs="Times New Roman"/>
          <w:bCs/>
          <w:sz w:val="28"/>
          <w:szCs w:val="28"/>
        </w:rPr>
      </w:pPr>
      <w:r w:rsidRPr="00A27D28">
        <w:rPr>
          <w:rFonts w:ascii="Times New Roman" w:eastAsia="Times New Roman" w:hAnsi="Times New Roman" w:cs="Times New Roman"/>
          <w:bCs/>
          <w:sz w:val="28"/>
          <w:szCs w:val="28"/>
        </w:rPr>
        <w:t>Программа предусматривает формы организации детей в период пребывания в детском саду: занятие как специально организованную форму обучения.</w:t>
      </w:r>
    </w:p>
    <w:p w:rsidR="00A27D28" w:rsidRPr="00A27D28" w:rsidRDefault="00A27D28" w:rsidP="00A27D28">
      <w:pPr>
        <w:shd w:val="clear" w:color="auto" w:fill="FFFFFF"/>
        <w:jc w:val="both"/>
        <w:rPr>
          <w:rFonts w:ascii="Times New Roman" w:eastAsia="Times New Roman" w:hAnsi="Times New Roman" w:cs="Times New Roman"/>
          <w:bCs/>
          <w:sz w:val="28"/>
          <w:szCs w:val="28"/>
        </w:rPr>
      </w:pPr>
      <w:r w:rsidRPr="00A27D28">
        <w:rPr>
          <w:rFonts w:ascii="Times New Roman" w:eastAsia="Times New Roman" w:hAnsi="Times New Roman" w:cs="Times New Roman"/>
          <w:bCs/>
          <w:sz w:val="28"/>
          <w:szCs w:val="28"/>
        </w:rPr>
        <w:t>Занятия проводятся один раз в неделю, продолжительностью 25-30 минут, индивидуально, малыми подгруппами или всем составом в зависимости от содержания занятий.</w:t>
      </w:r>
    </w:p>
    <w:p w:rsidR="00A27D28" w:rsidRDefault="00A27D28" w:rsidP="00A27D28">
      <w:pPr>
        <w:shd w:val="clear" w:color="auto" w:fill="FFFFFF"/>
        <w:jc w:val="both"/>
        <w:rPr>
          <w:rFonts w:ascii="Times New Roman" w:eastAsia="Times New Roman" w:hAnsi="Times New Roman" w:cs="Times New Roman"/>
          <w:bCs/>
          <w:sz w:val="28"/>
          <w:szCs w:val="28"/>
        </w:rPr>
      </w:pPr>
      <w:r w:rsidRPr="00A27D28">
        <w:rPr>
          <w:rFonts w:ascii="Times New Roman" w:eastAsia="Times New Roman" w:hAnsi="Times New Roman" w:cs="Times New Roman"/>
          <w:bCs/>
          <w:sz w:val="28"/>
          <w:szCs w:val="28"/>
        </w:rPr>
        <w:t>Занятия  построены в игровой форме с использованием разных ситуаций, музыкального сопровождения и игр. Учебный материал подается таким образом, чтобы дети могли получить удовольствие, радость и в тоже время, необходимые им навыки и знания для развития творческих способностей.</w:t>
      </w:r>
    </w:p>
    <w:p w:rsidR="0033680F" w:rsidRPr="0033680F" w:rsidRDefault="0033680F" w:rsidP="00A27D28">
      <w:pPr>
        <w:shd w:val="clear" w:color="auto" w:fill="FFFFFF"/>
        <w:jc w:val="both"/>
        <w:rPr>
          <w:rFonts w:ascii="Times New Roman" w:eastAsia="Times New Roman" w:hAnsi="Times New Roman" w:cs="Times New Roman"/>
          <w:b/>
          <w:bCs/>
          <w:sz w:val="28"/>
          <w:szCs w:val="28"/>
        </w:rPr>
      </w:pPr>
      <w:r w:rsidRPr="0033680F">
        <w:rPr>
          <w:rFonts w:ascii="Times New Roman" w:eastAsia="Times New Roman" w:hAnsi="Times New Roman" w:cs="Times New Roman"/>
          <w:b/>
          <w:bCs/>
          <w:sz w:val="28"/>
          <w:szCs w:val="28"/>
        </w:rPr>
        <w:t>Методическое обеспечение образовательной области «Художественно-эстетическое развитие»:</w:t>
      </w:r>
    </w:p>
    <w:p w:rsidR="0033680F" w:rsidRPr="0033680F" w:rsidRDefault="0033680F" w:rsidP="0033680F">
      <w:pPr>
        <w:autoSpaceDE w:val="0"/>
        <w:autoSpaceDN w:val="0"/>
        <w:adjustRightInd w:val="0"/>
        <w:spacing w:after="0" w:line="240" w:lineRule="auto"/>
        <w:rPr>
          <w:rFonts w:ascii="Times New Roman" w:hAnsi="Times New Roman" w:cs="Times New Roman"/>
          <w:sz w:val="28"/>
          <w:szCs w:val="28"/>
        </w:rPr>
      </w:pPr>
      <w:r w:rsidRPr="0033680F">
        <w:rPr>
          <w:rFonts w:ascii="Times New Roman" w:hAnsi="Times New Roman" w:cs="Times New Roman"/>
          <w:sz w:val="28"/>
          <w:szCs w:val="28"/>
        </w:rPr>
        <w:t>Лыкова И.А. Программа художественного воспитания,обучения и развития детей 2-7 лет</w:t>
      </w:r>
    </w:p>
    <w:p w:rsidR="0033680F" w:rsidRPr="0033680F" w:rsidRDefault="0033680F" w:rsidP="0033680F">
      <w:pPr>
        <w:autoSpaceDE w:val="0"/>
        <w:autoSpaceDN w:val="0"/>
        <w:adjustRightInd w:val="0"/>
        <w:spacing w:after="0" w:line="240" w:lineRule="auto"/>
        <w:rPr>
          <w:rFonts w:ascii="Times New Roman" w:hAnsi="Times New Roman" w:cs="Times New Roman"/>
          <w:sz w:val="28"/>
          <w:szCs w:val="28"/>
        </w:rPr>
      </w:pPr>
      <w:r w:rsidRPr="0033680F">
        <w:rPr>
          <w:rFonts w:ascii="Times New Roman" w:hAnsi="Times New Roman" w:cs="Times New Roman"/>
          <w:sz w:val="28"/>
          <w:szCs w:val="28"/>
        </w:rPr>
        <w:t>«Цветные ладошки» Издательство «Карапуз-Дидактика»¸творческий центр «Сфера» Москва 2007.</w:t>
      </w:r>
    </w:p>
    <w:p w:rsidR="0033680F" w:rsidRPr="0033680F" w:rsidRDefault="0033680F" w:rsidP="0033680F">
      <w:pPr>
        <w:shd w:val="clear" w:color="auto" w:fill="FFFFFF"/>
        <w:spacing w:after="0" w:line="240" w:lineRule="auto"/>
        <w:jc w:val="both"/>
        <w:rPr>
          <w:rFonts w:ascii="Times New Roman" w:eastAsia="Times New Roman" w:hAnsi="Times New Roman" w:cs="Times New Roman"/>
          <w:bCs/>
          <w:sz w:val="28"/>
          <w:szCs w:val="28"/>
        </w:rPr>
      </w:pPr>
      <w:r w:rsidRPr="0033680F">
        <w:rPr>
          <w:rFonts w:ascii="Times New Roman" w:hAnsi="Times New Roman" w:cs="Times New Roman"/>
          <w:sz w:val="28"/>
          <w:szCs w:val="28"/>
        </w:rPr>
        <w:t>А.И.Буренина Т.Э.Тютюникова « Тутти» Программа музыкального воспитания детей дошкольного возраста,2012 Москва-Санкт-Петербург</w:t>
      </w:r>
    </w:p>
    <w:p w:rsidR="00D80405" w:rsidRDefault="00D80405">
      <w:pPr>
        <w:shd w:val="clear" w:color="auto" w:fill="FFFFFF"/>
        <w:spacing w:after="0" w:line="240" w:lineRule="auto"/>
        <w:ind w:firstLine="567"/>
        <w:jc w:val="both"/>
        <w:rPr>
          <w:rFonts w:ascii="PT Astra Serif" w:eastAsia="Times New Roman" w:hAnsi="PT Astra Serif" w:cs="Times New Roman"/>
          <w:color w:val="000000" w:themeColor="text1"/>
          <w:sz w:val="28"/>
          <w:szCs w:val="28"/>
          <w:lang w:eastAsia="ru-RU"/>
        </w:rPr>
      </w:pP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1.7. Физическое развитие.</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1.7.1. От 2 месяцев до 1 года.</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lastRenderedPageBreak/>
        <w:t>1.7.1.1. В области физического развития основными задачами образовательной деятельности являются: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обеспечивать охрану жизни и укрепление здоровья ребёнка, гигиенический уход, питание;</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организовывать физиологически целесообразный режим жизнедеятельности и двигательную деятельность детей, обучая основным движениям (бросание, катание, ползание, лазанье, ходьба) на основе положительного эмоционального общения и совместных действий педагога с ребёнком;</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поддерживать положительную эмоциональную реакцию при выполнении движений, чувство удовлетворения и радости от совместных действий ребёнка с педагогом в играх-забавах.</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1.7.1.2. Содержание образовательной деятельности.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Педагог приучает ребёнка к определенному жизненному ритму и порядку в ходе режимных процессов, организует двигательную деятельность, создает условия для сохранения и укрепления здоровья средствами физического воспитания.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1) С 2 месяцев педагог оказывает помощь в удержании головы в вертикальном положении, повороте её в сторону звука, игрушки; побуждает переворачиваться со спины на бок (к 4 месяцам), на живот (к 5 месяцам), с живота на спину (к 6 месяцам); отталкиваться ногами от опоры в вертикальном положении при поддержке под мышки; побуждает захватывать и удерживать игрушку; поощряет попытки лежать на животе с опорой на предплечья, кисти рук; дотягиваться до игрушки, подползать к ней; проводит комплекс гимнастики.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2) С 6 месяцев педагог помогает осваивать движения, подготавливающие к ползанию, поощряет стремление ребёнка ползать, самостоятельно садиться из положения лежа и ложиться из положения сидя, уверенно переворачиваться со спины на живот и обратно, сидеть; помогает вставать и стоять с поддержкой, переступать, держась за опору (к 8 месяцам); побуждает к манипулированию предметами (берет, осматривает, перекладывает из руки в руку, размахивает, бросает и другое); проводит с ребёнком комплекс гимнастики, включая упражнения с использованием предметов (колечки, погремушки).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3) С 9 месяцев педагог создает условия для развития ранее освоенных движений, упражняет в ползании в разных направлениях, вставании, перешагивании, побуждает приседать и вставать, делать первые шаги вдоль опоры при поддержке за руки, за одну руку, самостоятельно; ходить за каталкой, при поддержке подниматься на ступеньки; брать, держать и бросать мяч; поощряет стремление ребёнка к разнообразным движениям (приседать на корточки, поднимать предметы, переносить их, открывать и закрывать крышку коробки, ставить один предмет на другой и так далее); вызывает эмоциональный отклик и двигательные реакции на игровые действия и игры-забавы ("Поехали-поехали", "Сорока-сорока", "Ладушки", "Коза рогатая", "Пташечка-перепелочка" и другое) и ритмичную музыку; проводит комплекс гимнастики и закаливания; начинает формировать первые культурно-гигиенические навыки, приучает к опрятности.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1.7.2. От 1 года до 2 лет.</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1.7.2.1. Основные задачи образовательной деятельности в области физического развития: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lastRenderedPageBreak/>
        <w:t>создавать условия для последовательного становления первых основных движений (бросание, катание, ползание, лазанье, ходьба) в совместной деятельности педагога с ребёнком;</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создавать условия для развития равновесия и ориентировки в пространстве;</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поддерживать желание выполнять физические упражнения в паре с педагогом;</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привлекать к участию в играх-забавах, игровых упражнениях, подвижных играх, побуждать к самостоятельным действиям;</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укреплять здоровье ребёнка средствами физического воспитания, способствовать усвоению культурно-гигиенических навыков для приобщения к здоровому образу жизни.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1.7.2.2. Содержание образовательной деятельности.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Педагог активизирует двигательную деятельность детей, создает условия для обучения основным движениям (бросание, катание, ползание, лазанье, ходьба), развития координации при выполнении упражнений; побуждает к самостоятельному выполнению движений; обеспечивает страховку для сохранения равновесия; поощряет и поддерживает, создает эмоционально-положительный настрой, способствует формированию первых культурно-гигиенических навыков.</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В процессе физического воспитания педагог обеспечивает условия для развития основных движений и выполнения общеразвивающих упражнений.</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1) Основная гимнастика (основные движения, общеразвивающие упражнения).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Основные движения: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бросание и катание: бросание мяча (диаметр 6-8 см) вниз, вдаль; катание мяча (диаметр 20-25 см) вперед из исходного положения сидя и стоя;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ползание, лазанье: ползание по прямой на расстояние до 2 метров; подлезание под веревку, натянутую на высоте - 50 см; пролезание в обруч (диаметр 50 см), перелезание через бревно (диаметр 15-20 см); лазанье по лесенке-стремянке вверх и вниз (высота 1-1,5 метра);</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ходьба: ходьба за педагогом стайкой в прямом направлении;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упражнения в равновесии: ходьба по дорожке (шириной 25-20-15 см), по ребристой доске; вверх и вниз по наклонной доске, приподнятой на 10-15-20 см (ширина доски 25-30 см, длина 1,5-2 м) с поддержкой; подъем на ступеньки и спуск с них, держась за опору; перешагивание через веревку, положенную на пол, палку или кубик высотой 5-15-18 см со страховкой.</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Общеразвивающие упражнения: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упражнения из исходного положения стоя, сидя, лежа с использованием предметов (погремушки, кубики, платочки и другое) и без них;</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в комплекс включаются упражнения: поднимание рук вперед и опускание, повороты корпуса вправо и влево из положения сидя, наклоны вперед (положить кубик и поднять его, перегибаясь через веревку, натянутую на высоте 40-45 см), сгибание и разгибание ног, приседание с поддержкой педагога или у опоры.</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2) Подвижные игры и игровые упражнения: педагог организует и проводит игры-забавы, игровые упражнения, подвижные игры, побуждая детей к активному участию и вызывая положительные эмоции.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Детям предлагаются разнообразные игровые упражнения для закрепления двигательных навыков.</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lastRenderedPageBreak/>
        <w:t>3) Формирование основ здорового образа жизни: педагог помогает осваивать элементарные культурно-гигиенические действия при приеме пищи, уходе за собой (при помощи педагога мыть руки перед едой и по мере загрязнения, пользоваться салфеткой, есть ложкой, пользоваться личным полотенцем и так далее).</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1.7.3. От 2 лет до 3 лет.</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1.7.3.1. Основные задачи образовательной деятельности в области физического развития: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обогащать двигательный опыт детей, помогая осваивать упражнения основной гимнастики: основные движения (бросание, катание, ловля, ползанье, лазанье, ходьба, бег, прыжки), общеразвивающие и музыкально-ритмические упражнения;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развивать психофизические качества, равновесие и ориентировку в пространстве;</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поддерживать у детей желание играть в подвижные игры вместе с педагогом в небольших подгруппах;</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формировать интерес и положительное отношение к выполнению физических упражнений, совместным двигательным действиям;</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укреплять здоровье детей средствами физического воспитания, формировать культурно-гигиенические навыки и навыки самообслуживания, приобщая к здоровому образу жизни.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1.7.3.2. Содержание образовательной деятельности.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Педагог формирует умение выполнять основные движения, общеразвивающие и музыкально-ритмические упражнения в различных формах физкультурно-оздоровительной работы (утренняя гимнастика, физкультурные занятия, подвижные игры, индивидуальная работа по развитию движений и другое), развивает психофизические качества, координацию, равновесие и ориентировку в пространстве. Педагог побуждает детей совместно играть в подвижные игры, действовать согласованно, реагировать на сигнал. Оптимизирует двигательную деятельность, предупреждая утомление, осуществляет помощь и страховку, поощряет стремление ребёнка соблюдать правила личной гигиены и проявлять культурно-гигиенические навыки.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1) Основная гимнастика (основные движения, общеразвивающие упражнения).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Основные движения: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бросание, катание, ловля: скатывание мяча по наклонной доске; прокатывание мяча педагогу и друг другу двумя руками стоя и сидя (расстояние 50-100 см), под дугу, в воротца; остановка катящегося мяча; передача мячей друг другу стоя; бросание мяча от груди двумя руками, снизу, из-за головы; бросание предмета в горизонтальную цель и вдаль с расстояния 100-125 см двумя и одной рукой; перебрасывание мяча через сетку, натянутую на уровне роста ребёнка с расстояния 1-1,5 м; ловля мяча, брошенного педагогом с расстояния до 1 м;</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ползание и лазанье: ползание на животе, на четвереньках до погремушки (флажка) 3-4 м (взяв её, встать, выпрямиться), по доске, лежащей на полу, по наклонной доске, приподнятой одним концом на 20-30 см; по гимнастической скамейке; проползание под дугой (30-40 см); влезание на лесенку-стремянку и спуск с нее произвольным способом;</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ходьба: ходьба стайкой за педагогом с перешагиванием через линии, палки, кубы; на носках; с переходом на бег; на месте, приставным шагом вперед, в сторону, назад; с предметами в руке (флажок, платочек, ленточка и другие); врассыпную и в заданном направлении; между предметами; по кругу по одному и парами, взявшись за руки;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lastRenderedPageBreak/>
        <w:t>бег: бег стайкой за педагогом, в заданном направлении и в разных направлениях; между линиями (расстояние между линиями 40-30 см); за катящимся мячом; с переходом на ходьбу и обратно; непрерывный в течение 20-30-40 секунд; медленный бег на расстояние 40-80 м;</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прыжки: прыжки на двух ногах на месте (10-15 раз); с продвижением вперед, через 1-2 параллельные линии (расстояние 10-20 см); в длину с места как можно дальше, через 2 параллельные линии (20-30 см); вверх, касаясь предмета, находящегося выше поднятых рук ребёнка на 10-15 см;</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упражнения в равновесии: ходьба по дорожке (ширина 20 см, длина 2-3 м); по наклонной доске, приподнятой одним концом на 20 см; по гимнастической скамейке; перешагивание линий и предметов (высота 10-15 см); ходьба по извилистой дорожке (2-3 м), между линиями; подъем без помощи рук на скамейку, удерживая равновесие с положением рук в стороны; кружение на месте.</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В процессе обучения основным движениям педагог побуждает детей действовать сообща, двигаться не наталкиваясь друг на друга, придерживаться определенного направления движения, предлагает разнообразные упражнения.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Общеразвивающие упражнения: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упражнения для кистей рук, развития и укрепления плечевого пояса: поднимание рук вперед, вверх, разведение в стороны, отведение назад, за спину, сгибание и разгибание, выполнение хлопков руками перед собой, над головой; махи руками вверх-вниз, вперед-назад;</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упражнения для развития и укрепления мышц спины и гибкости позвоночника: повороты вправо-влево, с передачей предмета сидящему рядом ребёнку, наклоны вперед из исходного положения стоя и сидя; одновременное сгибание и разгибание ног из исходного положения сидя и лежа, поочередное поднимание рук и ног из исходного положения лежа на спине;</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упражнения для развития и укрепления мышц брюшного пресса и гибкости позвоночника: сгибание и разгибание ног, держась за опору, приседание, потягивание с подниманием на носки и другое;</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музыкально-ритмические упражнения, разученные на музыкальном занятии, включаются в содержание подвижных игр и игровых упражнений; педагог показывает детям и выполняет вместе с ними: хлопки в ладоши под музыку, хлопки с одновременным притопыванием, приседание "пружинка", приставные шаги вперед-назад, кружение на носочках, имитационные упражнения.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Педагог предлагает образец для подражания и выполняет вместе с детьми упражнения с предметами: погремушками, платочками, малыми обручами, кубиками, флажками и другое, в том числе, сидя на стуле или на скамейке.</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2) Подвижные игры: педагог развивает и поддерживает у детей желание играть в подвижные игры с простым содержанием, с текстом, с включением музыкально-ритмических упражнений. Создает условия для развития выразительности движений в имитационных упражнениях и сюжетных играх, помогает самостоятельно передавать простейшие действия некоторых персонажей (попрыгать, как зайчики, помахать крылышками, как птичка, походить как лошадка, поклевать зернышки, как цыплята, и тому подобное).</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lastRenderedPageBreak/>
        <w:t>3) Формирование основ здорового образа жизни: педагог формирует у детей полезные привычки и элементарные культурно-гигиенические навыки при приеме пищи, уходе за собой (самостоятельно и правильно мыть руки перед едой, после прогулки и посещения туалета, чистить зубы, пользоваться предметами личной гигиены); поощряет умения замечать нарушения правил гигиены, оценивать свой внешний вид, приводить в порядок одежду; способствует формированию положительного отношения к закаливающим и гигиеническим процедурам, выполнению физических упражнений.</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1.7.4. От 3 лет до 4 лет.</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1.7.4.1. Основные задачи образовательной деятельности в области физического развития: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обогащать двигательный опыт детей, используя упражнения основной гимнастики (строевые упражнения, основные движения, общеразвивающие, в том числе музыкально-ритмические упражнения), спортивные упражнения, подвижные игры, помогая согласовывать свои действия с действиями других детей, соблюдать правила в игре;</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развивать психофизические качества, ориентировку в пространстве, координацию, равновесие, способность быстро реагировать на сигнал;</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формировать интерес и положительное отношение к занятиям физической культурой и активному отдыху, воспитывать самостоятельность;</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укреплять здоровье детей средствами физического воспитания, создавать условия для формирования правильной осанки, способствовать усвоению правил безопасного поведения в двигательной деятельности;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закреплять культурно-гигиенические навыки и навыки самообслуживания, формируя полезные привычки, приобщая к здоровому образу жизни.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1.7.4.2. Содержание образовательной деятельности.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Педагог формирует умение организованно выполнять строевые упражнения, находить свое место при совместных построениях, передвижениях. Выполнять общеразвивающие, музыкально-ритмические упражнения по показу; создает условия для активной двигательной деятельности и положительного эмоционального состояния детей. Педагог воспитывает умение слушать и следить за показом, выполнять предложенные задания сообща, действуя в общем для всех темпе. Организует подвижные игры, помогая детям выполнять движения с эмоциональным отражением замысла, соблюдать правила в подвижной игре.</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Педагог продумывает и организует активный отдых, приобщает детей к здоровому образу жизни, к овладению элементарными нормами и правилами поведения в двигательной деятельности, формирует умения и навыки личной гигиены, воспитывает полезные для здоровья привычки.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1) Основная гимнастика (основные движения, общеразвивающие и строевые упражнения).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Основные движения: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 xml:space="preserve">бросание, катание, ловля, метание: прокатывание двумя руками большого мяча вокруг предмета, подталкивая его сверху или сзади; скатывание мяча по наклонной доске; катание мяча друг другу, сидя парами ноги врозь, стоя на коленях; прокатывание мяча в воротца, под дугу, стоя парами; ходьба вдоль скамейки, прокатывая по ней мяч двумя и одной рукой; произвольное прокатывание обруча, ловля обруча, катящегося от педагога; бросание мешочка в горизонтальную цель (корзину) двумя и одной рукой; подбрасывание </w:t>
      </w:r>
      <w:r>
        <w:rPr>
          <w:rFonts w:ascii="PT Astra Serif" w:eastAsia="Times New Roman" w:hAnsi="PT Astra Serif" w:cs="Times New Roman"/>
          <w:color w:val="000000" w:themeColor="text1"/>
          <w:sz w:val="28"/>
          <w:szCs w:val="28"/>
          <w:lang w:eastAsia="ru-RU"/>
        </w:rPr>
        <w:lastRenderedPageBreak/>
        <w:t>мяча вверх и ловля его; бросание мяча о землю и ловля его; бросание и ловля мяча в парах; бросание, одной рукой мяча в обруч, расположенный на уровне глаз ребёнка, с расстояния 1,5 м; метание вдаль; перебрасывание мяча через сетку;</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ползание, лазанье: ползание на четвереньках на расстояние 4-5-6 м до кегли (взять её, встать, выпрямиться, поднять двумя руками над головой); по гимнастической скамейке, за катящимся мячом; проползание на четвереньках под 3-4 дугами (высота 50 см, расстояние 1 м); ползание на четвереньках с опорой на ладони и ступни по доске; влезание на лесенку-стремянку или гимнастическую стенку произвольным способом (не пропуская реек) и спуск с нее; подлезание под дугу, не касаясь руками пола;</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ходьба: ходьба в заданном направлении, небольшими группами, друг за другом по ориентирам (по прямой, по кругу, обходя предметы, врассыпную, "змейкой", с поворотом и сменой направления); на носках; высоко поднимая колени, перешагивая предметы, с остановкой по сигналу; парами друг за другом, в разных направлениях; с выполнением заданий (присесть, встать, идти дальше); по наклонной доске; в чередовании с бегом;</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бег: бег группами и по одному за направляющим, врассыпную, со сменой темпа; по кругу, обегая предметы, между двух или вдоль одной линии; со сменой направления, с остановками, мелким шагом, на носках; в чередовании с ходьбой; убегание от ловящего, ловля убегающего; бег в течение 50-60 сек; быстрый бег 10-15 м; медленный бег 120-150 м;</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прыжки: прыжки на двух и на одной ноге; на месте, продвигаясь вперед на 2-3 м; через линию, (вперед и, развернувшись, в обратную сторону); в длину с места (не менее 40 см); через 2 линии (расстояние 25-30 см), из обруча в обруч (плоский) по прямой; через 4-6 параллельных линий (расстояние 15-20 см); спрыгивание (высота 10-15 см), перепрыгивание через веревку (высота 2-5 см);</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упражнения в равновесии: ходьба по прямой и извилистой дорожке (ширина 15-20 см, длина 2-2,5 м), обычным и приставным шагом; по гимнастической скамье, по ребристой доске, наклонной доске; перешагивая рейки лестницы, лежащей на полу; по шнуру, плоскому обучу, лежащему на полу, приставным шагом; с выполнением заданий (присесть, встать и продолжить движение); на носках, с остановкой.</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Общеразвивающие упражнения: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упражнения для кистей рук, развития и укрепления мышц плечевого пояса: поднимание и опускание прямых рук вперед, отведение их в стороны, вверх, на пояс, за спину (одновременно, поочередно); перекладывание предмета из одной руки в другую; хлопки над головой и перед собой; махи руками; упражнения для кистей рук;</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упражнения для развития и укрепления мышц спины и гибкости позвоночника: потягивание, приседание, обхватив руками колени; наклоны вперед и в стороны; сгибание и разгибание ног из положения сидя; поднимание и опускание ног из положения лежа; повороты со спины на живот и обратно;</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упражнения для развития и укрепления мышц ног и брюшного пресса: поднимание и опускание ног, согнутых в коленях; приседание с предметами, поднимание на носки; выставление ноги вперед, в сторону, назад;</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 xml:space="preserve">музыкально-ритмические упражнения, разученные на музыкальных занятиях, педагог включает в содержание физкультурных занятий, различные формы активного отдыха и подвижные игры: ритмичная ходьба и бег под музыку по прямой и по кругу, держась за руки, на носках, топающим шагом, вперед, приставным шагом; поочередное выставление </w:t>
      </w:r>
      <w:r>
        <w:rPr>
          <w:rFonts w:ascii="PT Astra Serif" w:eastAsia="Times New Roman" w:hAnsi="PT Astra Serif" w:cs="Times New Roman"/>
          <w:color w:val="000000" w:themeColor="text1"/>
          <w:sz w:val="28"/>
          <w:szCs w:val="28"/>
          <w:lang w:eastAsia="ru-RU"/>
        </w:rPr>
        <w:lastRenderedPageBreak/>
        <w:t>ноги вперед, на пятку, притопывание, приседания "пружинки", кружение; имитационные движения - разнообразные упражнения, раскрывающие понятный детям образ, настроение или состояние (веселый котенок, хитрая лиса, шустрый зайчик и так далее).</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Строевые упражнения: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педагог предлагает детям следующие строевые упражнения: построение в колонну по одному, в шеренгу, в круг по ориентирам; перестроение в колонну по два, врассыпную, смыкание и размыкание обычным шагом, повороты направо и налево переступанием.</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Педагог выполняет вместе с детьми упражнения из разных исходных положений (стоя, ноги слегка расставлены, ноги врозь, сидя, лежа на спине, животе, с заданным положением рук), с предметами (кубики двух цветов, флажки, кегли и другое).</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2) Подвижные игры: педагог поддерживает активность детей в процессе двигательной деятельности, организуя сюжетные и несюжетные подвижные игры. Воспитывает умение действовать сообща, соблюдать правила, начинать и заканчивать действия по указанию и в соответствии с сюжетом игры, двигаться определенным способом и в заданном направлении, придавать своим движениям выразительность (кошка просыпается, потягивается, мяукает).</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3) Спортивные упражнения: 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Катание на санках: по прямой, перевозя игрушки или друг друга, и самостоятельно с невысокой горки.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Ходьба на лыжах: по прямой, ровной лыжне ступающим и скользящим шагом, с поворотами переступанием.</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Катание на трехколесном велосипеде: по прямой, по кругу, с поворотами направо, налево.</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Плавание: погружение в воду, ходьба и бег в воде прямо и по кругу, игры с плавающими игрушками в воде.</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4) Формирование основ здорового образа жизни: педагог поддерживает стремление ребёнка самостоятельно ухаживать за собой, соблюдать порядок и чистоту, ухаживать за своими вещами и игрушками; формирует первичные представления о роли чистоты, аккуратности для сохранения здоровья, напоминает о необходимости соблюдения правил безопасности в двигательной деятельности (бегать, не наталкиваясь друг на друга, не толкать товарища, не нарушать правила).</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5) Активный отдых.</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Физкультурные досуги: досуг проводится 1-2 раза в месяц во второй половине дня на свежем воздухе, продолжительностью 20-25 минут. Содержание составляют подвижные игры и игровые упражнения, игры-забавы, аттракционы, хороводы, игры с пением, музыкально-ритмические упражнения.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Дни здоровья: в этот день проводятся подвижные игры на свежем воздухе, физкультурный досуг, спортивные упражнения, возможен выход за пределы участка ДОО (прогулка-экскурсия). День здоровья проводится один раз в квартал.</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1.7.5. От 4 лет до 5 лет.</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lastRenderedPageBreak/>
        <w:t>1.7.5.1. Основные задачи образовательной деятельности в области физического развития: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обогащать двигательный опыт детей, способствуя техничному выполнению упражнений основной гимнастики (строевые упражнения, основные движения, общеразвивающие, в том числе музыкально-ритмические упражнения), создавать условия для освоения спортивных упражнений, подвижных игр;</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формировать психофизические качества (сила, быстрота, выносливость, гибкость, ловкость), развивать координацию, меткость, ориентировку в пространстве;</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воспитывать волевые качества, самостоятельность, стремление соблюдать правила в подвижных играх, проявлять самостоятельность при выполнении физических упражнений;</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продолжать формировать интерес и положительное отношение к физической культуре и активному отдыху, формировать первичные представления об отдельных видах спорта;</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укреплять здоровье ребёнка, опорно-двигательный аппарат, формировать правильную осанку, повышать иммунитет средствами физического воспитания;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формировать представления о факторах, влияющих на здоровье, воспитывать полезные привычки, способствовать усвоению правил безопасного поведения в двигательной деятельности.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1.7.5.2. Содержание образовательной деятельности.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Педагог формирует двигательные умения и навыки, развивает психофизические качества при выполнении упражнений основной гимнастики, а также при проведении подвижных и спортивных игр. Помогает точно принимать исходное положение, поддерживает стремление соблюдать технику выполнения упражнений, правила в подвижной игре, показывает возможность использования разученного движения в самостоятельной двигательной деятельности, помогает укреплять дружеские взаимоотношения со сверстниками, слышать и выполнять указания, ориентироваться на словесную инструкцию; поощряет проявление целеустремленности и упорства в достижении цели, стремление к творчеству.</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Педагог способствует овладению элементарными нормами и правилами здорового образа жизни, формирует представление о правилах поведения в двигательной деятельности, закрепляет полезные привычки, способствующие укреплению и сохранению здоровья.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1) Основная гимнастика (основные движения, общеразвивающие упражнения, ритмическая гимнастика и строевые упражнения).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Основные движения: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 xml:space="preserve">бросание, катание, ловля, метание: прокатывание мяча между линиями, шнурами, палками (длина 2-3 м), положенными (на расстоянии 15-20 см одна от другой) и огибая кубики или кегли, расставленные по одной линии на расстоянии 70-80 см; прокатывание обруча педагогу, удержание обруча, катящегося от педагога; прокатывание обруча друг другу в парах; подбрасывание мяча вверх и ловля его после удара об пол; бросание и ловля мяча в паре; перебрасывание мяча друг другу в кругу; бросание мяча двумя руками из-за головы стоя; скатывание мяча по наклонной доске, попадая в предмет; отбивание мяча правой и левой рукой о землю не менее 5 раз подряд; подбрасывание и ловля мяча не </w:t>
      </w:r>
      <w:r>
        <w:rPr>
          <w:rFonts w:ascii="PT Astra Serif" w:eastAsia="Times New Roman" w:hAnsi="PT Astra Serif" w:cs="Times New Roman"/>
          <w:color w:val="000000" w:themeColor="text1"/>
          <w:sz w:val="28"/>
          <w:szCs w:val="28"/>
          <w:lang w:eastAsia="ru-RU"/>
        </w:rPr>
        <w:lastRenderedPageBreak/>
        <w:t>менее 3-4 раз подряд; бросание мяча двумя руками из-за головы сидя; бросание вдаль; попадание в горизонтальную и вертикальную цели с расстояния 2-2,5 м;</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ползание, лазанье: ползание на четвереньках "змейкой" между расставленными кеглями, по наклонной доске, по гимнастической скамейке на животе, подтягиваясь руками; проползание в обручи, под дуги; влезание на гимнастическую стенку и спуск с нее, не пропуская реек; переход по гимнастической стенке с пролета на пролет вправо и влево на уровне 1-2 рейки, ползание на четвереньках с опорой на стопы и ладони; подлезание под веревку или дугу, не касаясь руками пола прямо и боком;</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ходьба: ходьба обычная, в колонне по одному, придерживаясь указанного направления, с изменением темпа; на носках, на пятках, на внешней стороне стопы, приставным шагом вперед и по шнуру; перешагивая предметы; чередуя мелкий и широкий шаг, "змейкой", с остановкой по сигналу, в противоположную сторону; со сменой ведущего; в чередовании с бегом, прыжками; приставным шагом вперед, в сторону, назад на месте; с разным положением рук (на поясе, в стороны (плечи развести), за спиной);</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бег: бег в колонне по одному, на носках, высоко поднимая колени; обегая предметы; на месте; бег врассыпную по сигналу с последующим нахождением своего места в колонне; в парах; по кругу, держась за руки; со сменой направляющего, меняя направление движения и темп; непрерывный бег 1-1,5 мин; пробегание 30-40 м в чередовании с ходьбой 2-3 раза; медленный бег 150-200 м; бег на скорость 20 м; челночный бег 2x5 м; перебегание подгруппами по 5-6 человек с одной стороны площадки на другую; бег врассыпную с ловлей и увертыванием;</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прыжки: прыжки на двух ногах на месте, с поворотом вправо и влево, вокруг себя, ноги вместе-ноги врозь, стараясь достать предмет, подвешенный над головой; подпрыгивание на двух ногах с продвижением вперед на 2-3 м; перепрыгивание через шнур, плоский кубик (высота 5 см), через 4-6 линий (расстояние между линиями 40-50 см); выполнение 20 подпрыгиваний с небольшими перерывами; прыжки в длину с места; спрыгивание со скамейки; прямой галоп; попытки выполнения прыжков с короткой скакалкой;</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упражнения в равновесии: ходьба по доске, по скамье (с перешагиванием через предметы, с мешочком на голове, с предметом в руках, ставя ногу с носка руки в стороны); ходьба по доске до конца и обратно с поворотом; ходьба по наклонной доске вверх и вниз; стойка на одной ноге, вторая поднята коленом вперед, в сторону, руки в стороны или на поясе; пробегание по наклонной доске вверх и вниз; ходьба по доске и расхождение вдвоем на ней; кружение в одну, затем в другую сторону с платочками, руки на пояс, руки в стороны.</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Педагог обучает разнообразным упражнениям, которые дети могут переносить в самостоятельную двигательную деятельность.</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Общеразвивающие упражнения: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упражнения для кистей рук, развития и укрепления мышц рук и плечевого пояса: основные положения и движения рук (в стороны, вперед, вверх, назад, за спину, на пояс, перед грудью); перекладывание предмета из одной руки в другую; сгибание и разгибание рук, махи руками; сжимание и разжимание кистей рук, вращение кистями; выполнение упражнений пальчиковой гимнастики; повороты головы вправо и влево, наклоны головы;</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lastRenderedPageBreak/>
        <w:t>упражнения для развития и укрепления мышц спины и гибкости позвоночника: наклоны вперед, вправо, влево, повороты корпуса вправо и влево из исходных положений стоя и сидя; поочередное поднимание ног из положения лежа на спине, на животе, стоя на четвереньках;</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упражнения для развития и укрепления мышц ног и брюшного пресса: сгибание и разгибание ног; отведение ноги вперед, в сторону, назад; выставление ноги на пятку (носок); приседания на всей стопе и на носках с разведением коленей в стороны; поднимание на носки и опускание на всю ступню; захватывание стопами и перекладывание предметов с места на место.</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Повышаются требования к детям при выполнении общеразвивающих упражнений. Педагог предлагает выполнять общеразвивающие упражнения из разных исходных положений, в разном темпе (медленном, среднем, быстром) с предметами и без них. К предметам и пособиям, названным ранее, добавляются малые мячи, косички, палки, обручи и другое. Разученные упражнения включаются в комплексы утренней гимнастики, физкультминутки и другие формы физкультурно-оздоровительной работы.</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Ритмическая гимнастика:</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музыкально-ритмические упражнения, разученные на музыкальном занятии, педагог включает в комплексы общеразвивающих упражнений (простейшие связки упражнений ритмической гимнастики), в физкультминутки и подвижные игры. Рекомендуемые упражнения: ритмичная ходьба под музыку в разном темпе; на носках, топающим шагом, приставным шагом прямо и боком, прямым галопом, по кругу, держась за руки, с высоким подниманием колена на месте и в движении прямо и вокруг себя, подскоки по одному и в парах под музыку; выставление ноги на пятку, на носок, притопывание под ритм, повороты, поочередное "выбрасывание" ног, движение по кругу выполняя шаг с носка, ритмичные хлопки в ладоши под ритмичную музыку, комбинации из двух освоенных движений в сочетании с хлопками.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Строевые упражнения: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педагог предлагает детям следующие строевые упражнения: построение в колонну по одному, по два, по росту, врассыпную; размыкание и смыкание на вытянутые руки, равнение по ориентирам и без; перестроение из колонны по одному в колонну по два в движении, со сменой ведущего; из одной колонны или шеренги в звенья на месте и в движении; повороты направо, налево, кругом на месте переступанием и в движении.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2) Подвижные игры: педагог продолжает закреплять основные движения и развивать психофизические качества в подвижных играх, поощряет желание выполнять роль водящего, развивает пространственную ориентировку, самостоятельность и инициативность в организации знакомых игр с небольшой группой сверстников; приучает к выполнению правил, поощряет проявление целеустремленности, настойчивости, творческих способностей детей (придумывание и комбинирование движений в игре).</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3) Спортивные упражнения: 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Катание на санках: подъем с санками на гору, скатывание с горки, торможение при спуске, катание на санках друг друга.</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lastRenderedPageBreak/>
        <w:t>Катание на трехколесном и двухколесном велосипеде, самокате: по прямой, по кругу с поворотами, с разной скоростью.</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Ходьба на лыжах: скользящим шагом, повороты на месте, подъем на гору "ступающим шагом" и "полуёлочкой".</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Плавание: погружение в воду с головой, попеременные движения ног в воде, держась за бортик, доску, палку, игры с предметами в воде, доставание их со дна, ходьба за предметом в воде.</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4) Формирование основ здорового образа жизни: педагог уточняет представления детей о здоровье, факторах, положительно влияющих на него, правилах безопасного поведения в двигательной деятельности (соблюдать очередность при занятиях с оборудованием, не толкать товарища, бегать в колонне, не обгоняя друг друга и другое), способствует пониманию детьми необходимости занятий физической культурой, важности правильного питания, соблюдения гигиены, закаливания для сохранения и укрепления здоровья. Формирует первичные представления об отдельных видах спорта.</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5) Активный отдых.</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Физкультурные праздники и досуги: педагог привлекает детей данной возрастной группы к участию в праздниках детей старшего дошкольного возраста в качестве зрителей. Праздники проводятся 2 раза в год, продолжительностью не более 1-1,5 часов.</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Досуг организуется 1-2 раза в месяц во второй половине дня преимущественно на свежем воздухе, продолжительностью 20-25 минут. Содержание составляют: подвижные игры, игры с элементами соревнования, аттракционы, музыкально-ритмические и танцевальные упражнения.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включать подвижные игры народов России.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Дни здоровья проводятся 1 раз в три месяца. В этот день проводятся физкультурно-оздоровительные мероприятия, прогулки, игры на свежем воздухе.</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1.7.6. От 5 лет до 6 лет.</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1.7.6.1. Основные задачи образовательной деятельности в области физического развития: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обогащать двигательный опыт, создавать условия для оптимальной двигательной деятельности, развивая умения осознанно, технично, точно, активно выполнять упражнения основной гимнастики, осваивать спортивные упражнения, элементы спортивных игр, элементарные туристские навыки;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развивать психофизические качества, координацию, мелкую моторику ориентировку в пространстве, равновесие, точность и меткость, воспитывать самоконтроль и самостоятельность, проявлять творчество при выполнении движений и в подвижных играх, соблюдать правила в подвижной игре, взаимодействовать в команде;</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воспитывать патриотические чувства и нравственно-волевые качества в подвижных и спортивных играх, формах активного отдыха;</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продолжать развивать интерес к физической культуре, формировать представления о разных видах спорта и достижениях российских спортсменов;</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укреплять здоровье ребёнка, формировать правильную осанку, укреплять опорно-двигательный аппарат, повышать иммунитет средствами физического воспитания;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lastRenderedPageBreak/>
        <w:t>расширять представления о здоровье и его ценности, факторах на него влияющих, оздоровительном воздействии физических упражнений, туризме как форме активного отдыха;</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воспитывать бережное и заботливое отношение к своему здоровью и здоровью окружающих, осознанно соблюдать правила здорового образа жизни и безопасности в двигательной деятельности и во время туристских прогулок и экскурсий.</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1.7.6.2. Содержание образовательной деятельности.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Педагог совершенствует двигательные умения и навыки, развивает психофизические качества, обогащает двигательный опыт детей разнообразными физическими упражнениями, поддерживает детскую инициативу. Закрепляет умение осуществлять самоконтроль и оценку качества выполнения упражнений другими детьми; создает условия для освоения элементов спортивных игр, использует игры-эстафеты; поощряет осознанное выполнение упражнений и соблюдение правил в подвижных играх; поддерживает предложенные детьми варианты их усложнения; поощряет проявление нравственно-волевых качеств, дружеских взаимоотношения со сверстниками.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Педагог уточняет, расширяет и закрепляет представления о здоровье и здоровом образ жизни, начинает формировать элементарные представления о разных формах активного отдыха, включая туризм, способствует формированию навыков безопасного поведения в двигательной деятельности. Организует для детей и родителей (законных представителей) туристские прогулки и экскурсии, физкультурные праздники и досуги с соответствующей тематикой.</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1) Основная гимнастика (основные движения, общеразвивающие упражнения, ритмическая гимнастика и строевые упражнения).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Основные движения: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бросание, катание, ловля, метание: прокатывание мяча по гимнастической скамейке, направляя его рукой (правой и левой); прокатывание обруча, бег за ним и ловля; прокатывание набивного мяча; передача мяча друг другу стоя и сидя, в разных построениях; перебрасывание мяча друг другу и ловля его разными способами стоя и сидя, в разных построениях; отбивание мяча об пол на месте 10 раз; ведение мяча 5-6 м; метание в цель одной и двумя руками снизу и из-за головы; метание вдаль предметов разной массы (мешочки, шишки, мячи и другие); перебрасывание мяча из одной руки в другую; подбрасывание и ловля мяча одной рукой 4-5 раз подряд; перебрасывание мяча через сетку, забрасывание его в баскетбольную корзину;</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ползание, лазанье: ползание на четвереньках, разными способами (с опорой на ладони и колени, на ступни и ладони, предплечья и колени), ползание на четвереньках по прямой, толкая головой мяч (3-4 м), "змейкой" между кеглями; переползание через несколько предметов подряд, под дугами, в туннеле; ползание на животе; ползание по скамейке с опорой на предплечья и колени; ползание на четвереньках по скамейке назад; проползание под скамейкой; лазанье по гимнастической стенке чередующимся шагом;</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ходьба: ходьба обычным шагом, на носках, на пятках, с высоким подниманием колен, приставным шагом в сторону (направо и налево), в полуприседе, мелким и широким шагом, перекатом с пятки на носок, гимнастическим шагом, с закрытыми глазами 3-4 м; ходьба "змейкой" без ориентиров; в колонне по одному и по два вдоль границ зала, обозначая повороты;</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lastRenderedPageBreak/>
        <w:t>бег: бег в колонне по одному, "змейкой", с перестроением на ходу в пары, звенья, со сменой ведущих; бег с пролезанием в обруч; с ловлей и увертыванием; высоко поднимая колени; между расставленными предметами; группами, догоняя убегающих, и убегая от ловящих; в заданном темпе, обегая предметы; мелким и широким шагом; непрерывный бег 1,5-2 мин; медленный бег 250-300 м; быстрый бег 10 м 2-3-4 раза; челночный бег 2x10 м, 3x10 м; пробегание на скорость 20 м; бег под вращающейся скакалкой;</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прыжки: подпрыгивание на месте одна нога вперед-другая назад, ноги скрестно-ноги врозь; на одной ноге; подпрыгивание с хлопками перед собой, над головой, за спиной; подпрыгивание с ноги на ногу, продвигаясь вперед через начерченные линии, из кружка в кружок; перепрыгивание с места предметы высотой 30 см; спрыгивание с высоты в обозначенное место; подпрыгивание на месте 30-40 раз подряд 2 раза; подпрыгивание на одной ноге 10-15 раз; прыжки на двух ногах с продвижением вперед на 3-4 м; на одной ноге (правой и левой) 2-2,5 м; перепрыгивание боком невысокие препятствия (шнур, канат, кубик); впрыгивание на возвышение 20 см двумя ногами; прыжки в длину с места; в высоту с разбега; в длину с разбега;</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прыжки со скакалкой: перешагивание и прыжки через неподвижную скакалку (высота 3-5 см); перепрыгивание через скакалку с одной ноги на другую с места, шагом и бегом; прыжки через скакалку на двух ногах, через вращающуюся скакалку;</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упражнения в равновесии: ходьба по шнуру прямо и зигзагообразно, приставляя пятку одной ноги к носку другой; стойка на гимнастической скамье на одной ноге; поднимание на носки и опускание на всю стопу, стоя на скамье; пробегание по скамье; ходьба навстречу и расхождение вдвоем на лежащей на полу доске; ходьба по узкой рейке гимнастической скамейки (с поддержкой); приседание после бега на носках, руки в стороны; кружение парами, держась за руки; "ласточка".</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Педагог продолжает обучать разнообразным физическим упражнениям, которые дети самостоятельно и творчески используют в игровой и повседневной деятельности.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Общеразвивающие упражнения: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упражнения для кистей рук, развития и укрепления мышц рук и плечевого пояса: поднимание рук вперед, в стороны, вверх, через стороны вверх (одновременно, поочередно, последовательно); махи руками вперед-назад с хлопком впереди и сзади себя; перекладывание предмета из одной руки в другую впереди и сзади себя; поднимание рук со сцепленными в замок пальцами (кисти повернуть тыльной стороной внутрь); сжимание и разжимание кистей;</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упражнения для развития и укрепления мышц спины и гибкости позвоночника: поднимание рук вверх и опускание вниз, стоя у стены, касаясь её затылком, лопатками и ягодицами или лежа на спине; наклоны вперед, касаясь ладонями пола, наклоны вправо и влево; поднимание ног, сгибание и разгибание и скрещивание их из исходного положения лежа на спине;</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упражнения для развития и укрепления мышц ног и брюшного пресса: приседание, обхватывая колени руками; махи ногами; поочередное поднимание и опускание ног из положения лежа на спине, руки в упоре; захватывание предметов ступнями и пальцами ног и перекладывание их с места на место.</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 xml:space="preserve">Педагог поддерживает стремление детей выполнять упражнения с разнообразными предметами (гимнастической палкой, обручем, мячом, скакалкой и другими). Подбирает упражнения из разнообразных исходных положений: сидя, лежа на спине, боку, животе, </w:t>
      </w:r>
      <w:r>
        <w:rPr>
          <w:rFonts w:ascii="PT Astra Serif" w:eastAsia="Times New Roman" w:hAnsi="PT Astra Serif" w:cs="Times New Roman"/>
          <w:color w:val="000000" w:themeColor="text1"/>
          <w:sz w:val="28"/>
          <w:szCs w:val="28"/>
          <w:lang w:eastAsia="ru-RU"/>
        </w:rPr>
        <w:lastRenderedPageBreak/>
        <w:t>стоя на коленях, на четвереньках, с разным положением рук и ног (стоя ноги вместе, врозь; руки вниз, на поясе, перед грудью, за спиной). Педагог поддерживает инициативу, самостоятельность и поощряет комбинирование и придумывание детьми новых общеразвивающих упражнений. Разученные упражнения включаются в комплексы утренней гимнастики и другие формы физкультурно-оздоровительной работы.</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Ритмическая гимнастика:</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некоторые из упражнений в физкультминутки, утреннюю гимнастику, различные формы активного отдыха и подвижные игры. Рекомендуемые упражнения: ходьба и бег в соответствии с общим характером музыки, в разном темпе, на высоких полупальцах, на носках, пружинящим, топающим шагом, "с каблука", вперед и назад (спиной), с высоким подниманием колена (высокий шаг) с ускорением и замедлением темпа легкий ритмичный бег на носках, различные виды галопа (прямой галоп, боковой галоп, кружение); подскоки на месте и с продвижением вперед, вокруг себя, в сочетании с хлопками и бегом, кружение по одному и в парах, комбинации из двух-трех освоенных движений.</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Строевые упражнения: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педагог продолжает обучение детей строевым упражнениям: построение по росту, поддерживая равнение в колонне, шеренге; построение в колонну по одному, в шеренгу, в круг; перестроение в колонну по три, в две шеренги на месте и при передвижении; размыкание в колонне на вытянутые вперед руки, в шеренге на вытянутые руки в стороны; повороты налево, направо, кругом переступанием и прыжком; ходьба "змейкой", расхождение из колонны по одному в разные стороны с последующим слиянием в пары.</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2) Подвижные игры: педагог продолжает закреплять и совершенствовать основные движения детей в сюжетных и несюжетных подвижных играх, в играх с элементами соревнования, играх-эстафетах, оценивает качество движений и поощряет соблюдение правил, помогает быстро ориентироваться в пространстве, наращивать и удерживать скорость, проявлять находчивость, целеустремленность.</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Педагог обучает взаимодействию детей в команде, поощряет оказание помощи и взаимовыручки, инициативы при организации игр с небольшой группой сверстников, младшими детьми; воспитывает и поддерживает проявление нравственно-волевых качеств, самостоятельности и сплоченности, чувства ответственности за успехи команды, стремление к победе, стремление к преодолению трудностей; развивает творческие способности, поддерживает инициативу детей в играх (выбор игр, придумывание новых вариантов, комбинирование движений). Способствует формированию духовно-нравственных качеств, основ патриотизма и гражданской идентичности в подвижных играх.</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3) Спортивные игры: педагог обучает детей элементам спортивных игр, которые проводятся в спортивном зале или на спортивной площадке в зависимости от имеющихся условий и оборудования, а также региональных и климатических особенностей.</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Городки: бросание биты сбоку, выбивание городка с кона (5-6 м) и полукона (2-3 м); знание 3-4 фигур.</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lastRenderedPageBreak/>
        <w:t>Элементы баскетбола: перебрасывание мяча друг другу от груди; ведение мяча правой и левой рукой; забрасывание мяча в корзину двумя руками от груди; игра по упрощенным правилам.</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Бадминтон: отбивание волана ракеткой в заданном направлении; игра с педагогом.</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Элементы футбола: отбивание мяча правой и левой ногой в заданном направлении; ведение мяча ногой между и вокруг предметов; отбивание мяча о стенку; передача мяча ногой друг другу (3-5 м); игра по упрощенным правилам.</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4) Спортивные упражнения: педагог обучает детей спортивным упражнениям на прогулке или во время физкультурных занятий на свежем воздухе в зависимости от условий: наличия оборудования и климатических условий региона.</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Катание на санках: по прямой, со скоростью, с горки, подъем с санками в гору, с торможением при спуске с горки.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Ходьба на лыжах: по лыжне (на расстояние до 500 м); скользящим шагом; повороты на месте (направо и налево) с переступанием; подъем на склон прямо "ступающим шагом", "полуёлочкой" (прямо и наискось), соблюдая правила безопасного передвижения.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Катание на двухколесном велосипеде, самокате: по прямой, по кругу, с разворотом, с разной скоростью; с поворотами направо и налево, соблюдая правила безопасного передвижения.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Плавание: с движениями прямыми ногами вверх и вниз, сидя на бортике и лежа в воде, держась за опору; ходьба по дну вперед и назад, приседая, погружаясь в воду до подбородка, до глаз, опуская лицо в воду, приседание под водой, доставая предметы, идя за предметами по прямой в спокойном темпе и на скорость; скольжение на груди, плавание произвольным способом.</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5) Формирование основ здорового образа жизни: педагог продолжает уточнять и расширять представления детей о факторах, положительно влияющих на здоровье (правильное питание, выбор полезных продуктов, занятия физкультурой, прогулки на свежем воздухе). Формировать представления о разных видах спорта (футбол, хоккей, баскетбол, бадминтон, плавание, фигурное катание, художественная и спортивная гимнастика, лыжный спорт и другие) и выдающихся достижениях российских спортсменов, роли физкультуры и спорта для укрепления здоровья. Уточняет и расширяет представления о правилах безопасного поведения в двигательной деятельности (при активном беге, прыжках, взаимодействии с партнером, в играх и упражнениях с мячом, гимнастической палкой, скакалкой, обручем, предметами, пользовании спортивны инвентарем и оборудованием) и учит их соблюдать в ходе туристских прогулок. Продолжает воспитывать заботливое отношение к здоровью своему и окружающих (соблюдать чистоту и правила гигиены, правильно питаться, выполнять профилактические упражнения для сохранения и укрепления здоровья).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6) Активный отдых.</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Физкультурные праздники и досуги: педагоги организуют праздники (2 раза в год, продолжительностью не более 1,5 часов). Содержание праздников составляют ранее освоенные движения, в том числе, спортивные и гимнастические упражнения, подвижные и спортивные игры.</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Досуг организуется 1-2 раза в месяц во второй половине дня преимущественно на свежем воздухе, продолжительностью 30-40 минут. Содержание составляют: подвижные игры, игры-эстафеты, музыкально-ритмические упражнения, творческие задания.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lastRenderedPageBreak/>
        <w:t>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олимпиаде и другим спортивным событиям, включать подвижные игры народов России.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Дни здоровья: педагог проводит 1 раз в квартал. В этот день проводятся оздоровительные мероприятия и туристские прогулки.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Туристские прогулки и экскурсии. Педагог организует для детей непродолжительные пешие прогулки и экскурсии с постепенно удлиняющимися переходами - на стадион, в парк, на берег моря и другое. Время перехода в одну сторону составляет 30-40 минут, общая продолжительность не более 1,5-2 часов. Время непрерывного движения 20 минут, с перерывом между переходами не менее 10 минут. Педагог формирует представления о туризме как виде активного отдыха и способе ознакомления с природой и культурой родного края; оказывает помощь в подборе снаряжения (необходимых вещей и одежды) для туристской прогулки, организует наблюдение за природой, обучает ориентироваться на местности, соблюдать правила гигиены и безопасного поведения, осторожность в преодолении препятствий; организует с детьми разнообразные подвижные игры во время остановки.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1.7.7. От 6 лет до 7 лет.</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1.7.7.1. Основные задачи образовательной деятельности в области физического развития: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обогащать двигательный опыт детей с помощью упражнений основной гимнастики, развивать умения технично, точно, осознанно, рационально и выразительно выполнять физические упражнения, осваивать туристские навыки;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развивать психофизические качества, точность, меткость, глазомер, мелкую моторику, ориентировку в пространстве; самоконтроль, самостоятельность, творчество;</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поощрять соблюдение правил в подвижной игре, проявление инициативы и самостоятельности при её организации, партнерское взаимодействие в команде;</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воспитывать патриотизм, нравственно-волевые качества и гражданскую идентичность в двигательной деятельности и различных формах активного отдыха;</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формировать осознанную потребность в двигательной деятельности, поддерживать интерес к физической культуре и спортивным достижениям России, расширять представления о разных видах спорта;</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сохранять и укреплять здоровье детей средствами физического воспитания, расширять и уточнять представления о здоровье, факторах на него влияющих, средствах его укрепления, туризме, как форме активного отдыха, физической культуре и спорте, спортивных событиях и достижениях, правилах безопасного поведения в двигательной деятельности и при проведении туристских прогулок и экскурсий;</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воспитывать бережное, заботливое отношение к здоровью и человеческой жизни, развивать стремление к сохранению своего здоровья и здоровья окружающих людей, оказывать помощь и поддержку другим людям.</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1.7.7.2. Содержание образовательной деятельности.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 xml:space="preserve">Педагог создает условия для дальнейшего совершенствования основных движений, развития психофизических качеств и способностей, закрепления общеразвивающих, музыкально-ритмических упражнений и их комбинаций, спортивных упражнений, освоения элементов спортивных игр, игр-эстафет. Поощряет стремление выполнять </w:t>
      </w:r>
      <w:r>
        <w:rPr>
          <w:rFonts w:ascii="PT Astra Serif" w:eastAsia="Times New Roman" w:hAnsi="PT Astra Serif" w:cs="Times New Roman"/>
          <w:color w:val="000000" w:themeColor="text1"/>
          <w:sz w:val="28"/>
          <w:szCs w:val="28"/>
          <w:lang w:eastAsia="ru-RU"/>
        </w:rPr>
        <w:lastRenderedPageBreak/>
        <w:t>упражнения технично, рационально, экономно, выразительно, в соответствии с разнообразным характером музыки, ритмом, темпом, амплитудой.</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В процессе организации разных форм физкультурно-оздоровительной работы педагог обучает детей следовать инструкции, слышать и выполнять указания, соблюдать дисциплину, осуществлять самоконтроль и давать оценку качества выполнения упражнений.</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Поддерживает стремление творчески использовать двигательный опыт в самостоятельной деятельности и на занятиях гимнастикой, самостоятельно организовывать и придумывать подвижные игры, общеразвивающие упражнения, комбинировать их элементы, импровизировать.</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Педагог продолжает приобщать детей к здоровому образу жизни: расширяет и уточняет представления о факторах, влияющих на здоровье, способах его сохранения и укрепления, оздоровительных мероприятиях, поддерживает интерес к физической культуре, спорту и туризму, активному отдыху, воспитывает полезные привычки, осознанное, заботливое, бережное отношение к своему здоровью и здоровью окружающих.</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1) Основная гимнастика (основные движения, общеразвивающие упражнения, ритмическая гимнастика и строевые упражнения).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Основные движения: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бросание, катание, ловля, метание: бросание мяча вверх, о землю и ловля его двумя руками не менее 20 раз подряд, одной рукой не менее 10 раз; передача и перебрасывание мяча друг другу сидя по-турецки, лежа на животе и на спине, в ходьбе; прокатывание и перебрасывание друг другу набивных мячей; перебрасывание мяча друг другу снизу, от груди, сверху двумя руками; одной рукой от плеча; передача мяча с отскоком от пола из одной руки в другую; метание в цель из положения стоя на коленях и сидя; метание вдаль, метание в движущуюся цель; забрасывание мяча в баскетбольную корзину; катание мяча правой и левой ногой по прямой, в цель, между предметами, друг другу; ведение мяча, продвигаясь между предметами, по кругу; ведение мяча с выполнением заданий (поворотом, передачей другому).</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ползание, лазанье: ползание на четвереньках по гимнастической скамейке вперед и назад; на животе и на спине, отталкиваясь руками и ногами; влезание на гимнастическую стенку до верха и спуск с нее чередующимся шагом одноименным и разноименным способом; перелезание с пролета на пролет по диагонали; пролезание в обруч разными способами; лазанье по веревочной лестнице; выполнение упражнений на канате (захват каната ступнями ног, выпрямление ног с одновременным сгибанием рук, перехватывание каната руками); влезание по канату на доступную высоту;</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ходьба: ходьба обычная, гимнастическим шагом, скрестным шагом, спиной вперед; выпадами, с закрытыми глазами, приставными шагами назад; в приседе, с различными движениями рук, в различных построениях;</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 xml:space="preserve">бег: бег в колонне по одному, врассыпную, парами, тройками, четверками; с остановкой по сигналу, в сочетании с прыжками (с линии на линию, из кружка в кружок); высоко поднимая колени, стараясь коснуться коленями ладоней согнутых в локтях рук; с захлестыванием голени назад; выбрасывая прямые ноги вперед; бег 10 м с наименьшим числом шагов; медленный бег до 2-3 минут; быстрый бег 20 м 2-3 раза с перерывами; челночный бег 3x10 м; бег наперегонки; бег из разных исходных положений (лежа на </w:t>
      </w:r>
      <w:r>
        <w:rPr>
          <w:rFonts w:ascii="PT Astra Serif" w:eastAsia="Times New Roman" w:hAnsi="PT Astra Serif" w:cs="Times New Roman"/>
          <w:color w:val="000000" w:themeColor="text1"/>
          <w:sz w:val="28"/>
          <w:szCs w:val="28"/>
          <w:lang w:eastAsia="ru-RU"/>
        </w:rPr>
        <w:lastRenderedPageBreak/>
        <w:t>животе, ногами по направлению к движению, сидя по-турецки, лежа на спине, головой к направлению бега); бег со скакалкой, бег по пересеченной местности;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прыжки: подпрыгивания на двух ногах 30 раз в чередовании с ходьбой, на месте и с поворотом кругом; смещая ноги вправо-влево-вперед-назад, с движениями рук; впрыгивание на предметы высотой 30 см с разбега 3 шага; подпрыгивания вверх из глубокого приседа; прыжки на одной ноге, другой толкая перед собой камешек; прыжки в длину и в высоту с места и с разбега на соревнование;</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прыжки с короткой скакалкой: прыжки на двух ногах с промежуточными прыжками и без них; прыжки с ноги на ногу; бег со скакалкой; прыжки через обруч, вращая его как скакалку; прыжки через длинную скакалку: пробегание под вращающейся скакалкой, прыжки через вращающуюся скакалку с места; вбегание под вращающуюся скакалку - прыжок - выбегание; пробегание под вращающейся скакалкой парами.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упражнения в равновесии: подпрыгивание на одной ноге, продвигаясь вперед, другой ногой катя перед собой набивной мяч; стойка на носках; стойка на одной ноге, закрыв по сигналу глаза; ходьба по гимнастической скамейке, с перешагиванием посередине палки, пролезанием в обруч, приседанием и поворотом кругом; ходьба по гимнастической скамейке, приседая на одной ноге, другую пронося прямой вперед сбоку скамейки; ходьба по узкой рейке гимнастической скамейки прямо и боком; ходьба по гимнастической скамейке, на каждый шаг высоко поднимая прямую ногу и делая под ней хлопок; прыжки на одной ноге вперед, удерживая на колени другой ноги мешочек с песком; ходьба по шнуру, опираясь на стопы и ладони; кружение с закрытыми глазами, остановкой и сохранением заданной позы; после бега, прыжков, кружения остановка и выполнение "ласточки".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Педагог способствует совершенствованию двигательных навыков детей, создает условия для поддержания инициативы и развития творчества, выполнения упражнений в различных условиях и комбинациях, использования двигательного опыта в игровой деятельности и повседневной жизни.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Общеразвивающие упражнения: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упражнения для кистей рук, развития и укрепления мышц рук и плечевого пояса: поднимание и опускание рук (одновременное, поочередное и последовательное) вперед, в сторону, вверх, сгибание и разгибание рук; сжимание пальцев в кулак и разжимание; махи и рывки руками; круговые движения вперед и назад; упражнения пальчиковой гимнастики;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упражнения для развития и укрепления мышц спины и гибкости позвоночника: повороты корпуса вправо и влево из разных исходных положений, наклоны вперед, вправо, влево из положения стоя и сидя; поочередное поднимание и опускание ног лежа на спине;</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упражнения для развития и укрепления мышц ног и брюшного пресса: сгибание и разгибание ног, махи ногами из положения стоя, держась за опору, лежа на боку, сидя, стоя на четвереньках; выпады вперед и в сторону; приседания у стены (затылок, лопатки, ягодицы и пятки касаются стены); подошвенное и тыльное сгибание и разгибание стоп; захватывание предметов ступнями и пальцами ног, перекладывание их с места на место.</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 xml:space="preserve">Педагог проводит с детьми разнообразные упражнения с акцентом на качестве выполнения движений, в том числе, в парах, с предметами и без них, из разных исходных положений, в разном темпе, с разным мышечным напряжением и амплитудой, с </w:t>
      </w:r>
      <w:r>
        <w:rPr>
          <w:rFonts w:ascii="PT Astra Serif" w:eastAsia="Times New Roman" w:hAnsi="PT Astra Serif" w:cs="Times New Roman"/>
          <w:color w:val="000000" w:themeColor="text1"/>
          <w:sz w:val="28"/>
          <w:szCs w:val="28"/>
          <w:lang w:eastAsia="ru-RU"/>
        </w:rPr>
        <w:lastRenderedPageBreak/>
        <w:t>музыкальным сопровождением. Предлагает упражнения с разноименными движениями рук и ног, на ориентировку в пространстве, с усложнением исходных положений и техники выполнения (вращать обруч одной рукой вокруг вертикальной оси, на предплечье и кистях рук, перед собой и сбоку и другое). Педагог поддерживает и поощряет инициативу, самостоятельность и творчество детей (придумать новое упражнение или комбинацию из знакомых движений). Разученные упражнения включаются в комплексы утренней гимнастики, физкультминутки и другие формы физкультурно-оздоровительной работы.</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Ритмическая гимнастика:</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в физкультминутки, утреннюю гимнастику, различные формы активного отдыха и подвижные игры. Могут быть использованы следующие упражнения, разученные на музыкальных занятиях: танцевальный шаг польки, переменный шаг, шаг с притопом, с хлопками, поочередное выбрасывание ног вперед в прыжке, на носок, приставной шаг с приседанием и без, с продвижением вперед, назад а сторону, кружение, подскоки, приседание с выставлением ноги вперед, в сторону на носок и на пятку, комбинации из двух-трех движений в сочетании с хлопками, с притопом, движениями рук, в сторону в такт и ритм музыки.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Строевые упражнения: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педагог совершенствует навыки детей в построении, перестроении, передвижении строем: быстрое и самостоятельное построение в колонну по одному и по два, в круг, в шеренгу; равнение в колонне, шеренге; перестроение из одной колонны в колонну по двое, по трое, по четыре на ходу, из одного круга в несколько (2-3); расчет на первый - второй и перестроение из одной шеренги в две; размыкание и смыкание приставным шагом; повороты направо, налево, кругом; повороты во время ходьбы на углах площадки.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2) Подвижные игры: педагог продолжает знакомить детей подвижным играм, поощряет использование детьми в самостоятельной деятельности разнообразных по содержанию подвижных игр (в том числе, игр с элементами соревнования, игр-эстафет), способствующих развитию психофизических и личностных качеств, координации движений, умению ориентироваться в пространстве.</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Педагог поддерживает стремление детей самостоятельно организовывать знакомые подвижные игры со сверстниками, справедливо оценивать свои результаты и результаты товарищей; побуждает проявлять смелость, находчивость, волевые качества, честность, целеустремленность. Поощряет творчество детей, желание детей придумывать варианты игр, комбинировать движения, импровизировать. Продолжает воспитывать сплоченность, взаимопомощь, чувство ответственности за успехи и достижения команды, стремление вносить свой вклад в победу команды, преодолевать трудности. Способствует формированию духовно-нравственных качеств, основ патриотизма и гражданской идентичности.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3) Спортивные игры: педагог обучает детей элементам спортивных игр, которые проводятся в спортивном зале или на площадке в зависимости от имеющихся условий и оборудования, а также региональных и климатических особенностей.</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lastRenderedPageBreak/>
        <w:t>Городки: бросание биты сбоку, от плеча, занимая правильное исходное положение; знание 4-5 фигур, выбивание городков с полукона и кона при наименьшем количестве бросков бит.</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Элементы баскетбола: передача мяча друг другу (двумя руками от груди, одной рукой от плеча); перебрасывание мяча друг другу двумя руками от груди, стоя напротив друг друга и в движении; ловля летящего мяча на разной высоте (на уровне груди, над головой, сбоку, снизу, у пола и тому подобное) и с разных сторон; забрасывание мяча в корзину двумя руками из-за головы, от плеча; ведение мяча одной рукой, передавая его из одной руки в другую, передвигаясь в разных направлениях, останавливаясь и снова передвигаясь по сигналу.</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Элементы футбола: передача мяча друг другу, отбивая его правой и левой ногой, стоя на месте; ведение мяч "змейкой" между расставленными предметами, попадание в предметы, забивание мяча в ворота, игра по упрощенным правилам.</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Элементы хоккея: (без коньков - на снегу, на траве): ведение шайбы клюшкой, не отрывая её от шайбы; прокатывание шайбы клюшкой друг другу, задерживание шайбы клюшкой; ведение шайбы клюшкой вокруг предметов и между ними; забрасывание шайбы в ворота, держа клюшку двумя руками (справа и слева); попадание шайбой в ворота, ударяя по ней с места и после ведения.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Бадминтон: перебрасывание волана ракеткой на сторону партнера без сетки, через сетку, правильно удерживая ракетку.</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Элементы настольного тенниса: подготовительные упражнения с ракеткой и мячом (подбрасывать и ловить мяч одной рукой, ракеткой с ударом о пол, о стену); подача мяча через сетку после его отскока от стола.</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4) Спортивные упражнения: педагог продолжает обучать детей спортивным упражнениям на прогулке или во время физкультурных занятий на свежем воздухе в зависимости от имеющихся условий, а также региональных и климатических особенностей.</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Катание на санках: игровые задания и соревнования в катании на санях на скорость.</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Ходьба на лыжах: скользящим шагом по лыжне, заложив руки за спину 500-600 метров в медленном темпе в зависимости от погодных условий; попеременным двухшажным ходом (с палками); повороты переступанием в движении; поднимание на горку "лесенкой", "ёлочкой".</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Катание на коньках: удержание равновесия и принятие исходного положения на коньках (на снегу, на льду); приседания из исходного положения; скольжение на двух ногах с разбега; повороты направо и налево во время скольжения, торможения; скольжение на правой и левой ноге, попеременно отталкиваясь.</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Катание на двухколесном велосипеде, самокате: по прямой, по кругу, змейкой, объезжая препятствие, на скорость.</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Плавание: погружение в воду с головой с открытыми глазами, скольжение на груди и спине, двигая ногами (вверх - вниз); проплывание в воротца, с надувной игрушкой или кругом в руках и без; произвольным стилем (от 10-15 м); упражнения комплексов гидроаэробики в воде у бортика и без опоры.</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 xml:space="preserve">5) Формирование основ здорового образа жизни: педагог расширяет, уточняет и закрепляет представления о факторах, положительно влияющих на здоровье, роли физической культуры и спорта в укреплении здоровья; разных видах спорта (санный </w:t>
      </w:r>
      <w:r>
        <w:rPr>
          <w:rFonts w:ascii="PT Astra Serif" w:eastAsia="Times New Roman" w:hAnsi="PT Astra Serif" w:cs="Times New Roman"/>
          <w:color w:val="000000" w:themeColor="text1"/>
          <w:sz w:val="28"/>
          <w:szCs w:val="28"/>
          <w:lang w:eastAsia="ru-RU"/>
        </w:rPr>
        <w:lastRenderedPageBreak/>
        <w:t>спорт, борьба, теннис, синхронное плавание и другие), спортивных событиях и достижениях отечественных спортсменов. Дает доступные по возрасту представления о профилактике и охране здоровья, правилах безопасного поведения в двигательной деятельности (при активном беге, прыжках, играх-эстафетах, взаимодействии с партнером, в играх и упражнениях с мячом, гимнастической палкой, скакалкой, обручем, предметами, пользовании спортивны инвентарем, оборудованием), во время туристских прогулок и экскурсий. Приучает детей следить за своей осанкой, формирует представление о том, как оказывать элементарную первую помощь, оценивать свое самочувствие; воспитывает чувство сострадания к людям с особенностями здоровья, поддерживает стремление детей заботиться о своем здоровье и самочувствии других людей.</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6) Активный отдых.</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Физкультурные праздники и досуги: педагоги организуют праздники (2 раза в год, продолжительностью не более 1,5 часов). Содержание праздников предусматривают сезонные спортивные упражнения, элементы соревнования, с включением игр-эстафет, спортивных игр, на базе ранее освоенных физических упражнений.</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Досуг организуется 1-2 раза в месяц во второй половине дня преимущественно на свежем воздухе, продолжительностью 40-45 минут. Содержание досуга включает: подвижные игры, в том числе, игры народов России, игры-эстафеты, музыкально-ритмические упражнения, импровизацию, танцевальные упражнения, творческие задания.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Досуги и праздники направлены на решение задач приобщения к здоровому образу жизни, должны иметь социально-значимую и патриотическую тематику, посвящаться государственным праздникам, ярким спортивным событиям и достижениям выдающихся спортсменов.</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Дни здоровья: проводятся 1 раз в квартал. В этот день педагог организует оздоровительные мероприятия, в том числе физкультурные досуги, и туристские прогулки.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Туристские прогулки и экскурсии организуются при наличии возможностей дополнительного сопровождения и организации санитарных стоянок.</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Педагог организует пешеходные прогулки. Время перехода в одну сторону составляет 35-40 минут, общая продолжительность не более 2-2,5 часов. Время непрерывного движения 20-30 минут, с перерывом между переходами не менее 10 минут. В ходе туристкой прогулки с детьми проводятся подвижные игры и соревнования, наблюдения за природой родного края, ознакомление с памятниками истории, боевой и трудовой славы, трудом людей разных профессий.</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Для организации детского туризма педагог формирует представления о туризме, как форме активного отдыха, туристских маршрутах, видах туризма, правилах безопасности и ориентировки на местности: правильно по погоде одеваться для прогулки, знать содержимое походной аптечки, укладывать рюкзак весом от 500 гр. до 1 кг (более тяжелые вещи класть на дно, скручивать валиком и аккуратно укладывать запасные вещи и коврик, продукты, мелкие вещи, игрушки, регулировать лямки); преодолевать несложные препятствия на пути, наблюдать за природой и фиксировать результаты наблюдений, ориентироваться на местности, оказывать помощь товарищу, осуществлять страховку при преодолении препятствий, соблюдать правила гигиены и безопасного поведения во время туристской прогулки.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lastRenderedPageBreak/>
        <w:t xml:space="preserve">Решение </w:t>
      </w:r>
      <w:r>
        <w:rPr>
          <w:rFonts w:ascii="PT Astra Serif" w:eastAsia="Times New Roman" w:hAnsi="PT Astra Serif" w:cs="Times New Roman"/>
          <w:i/>
          <w:color w:val="000000" w:themeColor="text1"/>
          <w:sz w:val="28"/>
          <w:szCs w:val="28"/>
          <w:lang w:eastAsia="ru-RU"/>
        </w:rPr>
        <w:t>совокупных задач воспитания</w:t>
      </w:r>
      <w:r>
        <w:rPr>
          <w:rFonts w:ascii="PT Astra Serif" w:eastAsia="Times New Roman" w:hAnsi="PT Astra Serif" w:cs="Times New Roman"/>
          <w:color w:val="000000" w:themeColor="text1"/>
          <w:sz w:val="28"/>
          <w:szCs w:val="28"/>
          <w:lang w:eastAsia="ru-RU"/>
        </w:rPr>
        <w:t xml:space="preserve"> в рамках образовательной области "Физическое развитие" направлено на приобщение детей к ценностям "Жизнь", "Здоровье", что предполагает:</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воспитание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формирование у ребёнка возрастосообразных представлений и знаний в области физической культуры, здоровья и безопасного образа жизни;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становление эмоционально-ценностного отношения к здоровому образу жизни, физическим упражнениям, подвижным играм, закаливанию организма, гигиеническим нормам и правилам;</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воспитание активности, самостоятельности, самоуважения, коммуникабельности, уверенности и других личностных качеств;</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приобщение детей к ценностям, нормам и знаниям физической культуры в целях их физического развития и саморазвития;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формирование у ребёнка основных гигиенических навыков, представлений о здоровом образе жизни.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b/>
          <w:i/>
          <w:color w:val="000000" w:themeColor="text1"/>
          <w:sz w:val="28"/>
          <w:szCs w:val="28"/>
          <w:lang w:eastAsia="ru-RU"/>
        </w:rPr>
        <w:t>Часть, формируемая участниками образовательных отношений</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Методическое обеспечение образовательной области «Физическое развитие»:</w:t>
      </w:r>
    </w:p>
    <w:p w:rsidR="0033680F" w:rsidRPr="0033680F" w:rsidRDefault="0033680F" w:rsidP="0033680F">
      <w:pPr>
        <w:autoSpaceDE w:val="0"/>
        <w:autoSpaceDN w:val="0"/>
        <w:adjustRightInd w:val="0"/>
        <w:spacing w:after="0" w:line="240" w:lineRule="auto"/>
        <w:rPr>
          <w:rFonts w:ascii="Times New Roman" w:hAnsi="Times New Roman" w:cs="Times New Roman"/>
          <w:sz w:val="28"/>
          <w:szCs w:val="28"/>
        </w:rPr>
      </w:pPr>
      <w:r w:rsidRPr="0033680F">
        <w:rPr>
          <w:rFonts w:ascii="Times New Roman" w:hAnsi="Times New Roman" w:cs="Times New Roman"/>
          <w:sz w:val="28"/>
          <w:szCs w:val="28"/>
        </w:rPr>
        <w:t>Пензулаева Л. И. Физкультурные занятия в детском саду. Вторая младшая группа. — М.: Мозаика-Синтез, 2009-</w:t>
      </w:r>
    </w:p>
    <w:p w:rsidR="0033680F" w:rsidRPr="0033680F" w:rsidRDefault="0033680F" w:rsidP="0033680F">
      <w:pPr>
        <w:autoSpaceDE w:val="0"/>
        <w:autoSpaceDN w:val="0"/>
        <w:adjustRightInd w:val="0"/>
        <w:spacing w:after="0" w:line="240" w:lineRule="auto"/>
        <w:rPr>
          <w:rFonts w:ascii="Times New Roman" w:hAnsi="Times New Roman" w:cs="Times New Roman"/>
          <w:sz w:val="28"/>
          <w:szCs w:val="28"/>
        </w:rPr>
      </w:pPr>
      <w:r w:rsidRPr="0033680F">
        <w:rPr>
          <w:rFonts w:ascii="Times New Roman" w:hAnsi="Times New Roman" w:cs="Times New Roman"/>
          <w:sz w:val="28"/>
          <w:szCs w:val="28"/>
        </w:rPr>
        <w:t>2010.</w:t>
      </w:r>
    </w:p>
    <w:p w:rsidR="0033680F" w:rsidRPr="0033680F" w:rsidRDefault="0033680F" w:rsidP="0033680F">
      <w:pPr>
        <w:autoSpaceDE w:val="0"/>
        <w:autoSpaceDN w:val="0"/>
        <w:adjustRightInd w:val="0"/>
        <w:spacing w:after="0" w:line="240" w:lineRule="auto"/>
        <w:rPr>
          <w:rFonts w:ascii="Times New Roman" w:hAnsi="Times New Roman" w:cs="Times New Roman"/>
          <w:sz w:val="28"/>
          <w:szCs w:val="28"/>
        </w:rPr>
      </w:pPr>
      <w:r w:rsidRPr="0033680F">
        <w:rPr>
          <w:rFonts w:ascii="Times New Roman" w:hAnsi="Times New Roman" w:cs="Times New Roman"/>
          <w:sz w:val="28"/>
          <w:szCs w:val="28"/>
        </w:rPr>
        <w:t>Пензулаева Л. И. Физкультурные занятия в детском саду. Средняя группа.-М.: Мозаика-Синтез, 2009-2010.</w:t>
      </w:r>
    </w:p>
    <w:p w:rsidR="0033680F" w:rsidRPr="0033680F" w:rsidRDefault="0033680F" w:rsidP="0033680F">
      <w:pPr>
        <w:autoSpaceDE w:val="0"/>
        <w:autoSpaceDN w:val="0"/>
        <w:adjustRightInd w:val="0"/>
        <w:spacing w:after="0" w:line="240" w:lineRule="auto"/>
        <w:rPr>
          <w:rFonts w:ascii="Times New Roman" w:hAnsi="Times New Roman" w:cs="Times New Roman"/>
          <w:sz w:val="28"/>
          <w:szCs w:val="28"/>
        </w:rPr>
      </w:pPr>
      <w:r w:rsidRPr="0033680F">
        <w:rPr>
          <w:rFonts w:ascii="Times New Roman" w:hAnsi="Times New Roman" w:cs="Times New Roman"/>
          <w:sz w:val="28"/>
          <w:szCs w:val="28"/>
        </w:rPr>
        <w:t>Пензулаева Л.И. Физкультурные занятия в детском саду. Старшая группа. - М.: Мозаика-Синтез, 2010.</w:t>
      </w:r>
    </w:p>
    <w:p w:rsidR="0033680F" w:rsidRPr="0033680F" w:rsidRDefault="0033680F" w:rsidP="0033680F">
      <w:pPr>
        <w:autoSpaceDE w:val="0"/>
        <w:autoSpaceDN w:val="0"/>
        <w:adjustRightInd w:val="0"/>
        <w:spacing w:after="0" w:line="240" w:lineRule="auto"/>
        <w:rPr>
          <w:rFonts w:ascii="Times New Roman" w:hAnsi="Times New Roman" w:cs="Times New Roman"/>
          <w:sz w:val="28"/>
          <w:szCs w:val="28"/>
        </w:rPr>
      </w:pPr>
      <w:r w:rsidRPr="0033680F">
        <w:rPr>
          <w:rFonts w:ascii="Times New Roman" w:hAnsi="Times New Roman" w:cs="Times New Roman"/>
          <w:sz w:val="28"/>
          <w:szCs w:val="28"/>
        </w:rPr>
        <w:t>Степаненкова Э. Я. Методика физического воспитания. — М., 2005.</w:t>
      </w:r>
    </w:p>
    <w:p w:rsidR="0033680F" w:rsidRPr="0033680F" w:rsidRDefault="0033680F" w:rsidP="0033680F">
      <w:pPr>
        <w:autoSpaceDE w:val="0"/>
        <w:autoSpaceDN w:val="0"/>
        <w:adjustRightInd w:val="0"/>
        <w:spacing w:after="0" w:line="240" w:lineRule="auto"/>
        <w:rPr>
          <w:rFonts w:ascii="Times New Roman" w:hAnsi="Times New Roman" w:cs="Times New Roman"/>
          <w:sz w:val="28"/>
          <w:szCs w:val="28"/>
        </w:rPr>
      </w:pPr>
      <w:r w:rsidRPr="0033680F">
        <w:rPr>
          <w:rFonts w:ascii="Times New Roman" w:hAnsi="Times New Roman" w:cs="Times New Roman"/>
          <w:sz w:val="28"/>
          <w:szCs w:val="28"/>
        </w:rPr>
        <w:t>Степаненкова Э. Я. Методика проведения подвижных игр. — М.: Мозаика-Синтез, 2008-2010.</w:t>
      </w:r>
    </w:p>
    <w:p w:rsidR="0033680F" w:rsidRPr="0033680F" w:rsidRDefault="0033680F" w:rsidP="0033680F">
      <w:pPr>
        <w:autoSpaceDE w:val="0"/>
        <w:autoSpaceDN w:val="0"/>
        <w:adjustRightInd w:val="0"/>
        <w:spacing w:after="0" w:line="240" w:lineRule="auto"/>
        <w:rPr>
          <w:rFonts w:ascii="Times New Roman" w:hAnsi="Times New Roman" w:cs="Times New Roman"/>
          <w:sz w:val="28"/>
          <w:szCs w:val="28"/>
        </w:rPr>
      </w:pPr>
      <w:r w:rsidRPr="0033680F">
        <w:rPr>
          <w:rFonts w:ascii="Times New Roman" w:hAnsi="Times New Roman" w:cs="Times New Roman"/>
          <w:sz w:val="28"/>
          <w:szCs w:val="28"/>
        </w:rPr>
        <w:t>Степаненкова Э. Я. Физическое воспитание в детском саду, —М.: Мозаика-Синтез, 2005-2010.</w:t>
      </w:r>
    </w:p>
    <w:p w:rsidR="0033680F" w:rsidRPr="0033680F" w:rsidRDefault="0033680F" w:rsidP="0033680F">
      <w:pPr>
        <w:autoSpaceDE w:val="0"/>
        <w:autoSpaceDN w:val="0"/>
        <w:adjustRightInd w:val="0"/>
        <w:spacing w:after="0" w:line="240" w:lineRule="auto"/>
        <w:rPr>
          <w:rFonts w:ascii="Times New Roman" w:hAnsi="Times New Roman" w:cs="Times New Roman"/>
          <w:sz w:val="28"/>
          <w:szCs w:val="28"/>
        </w:rPr>
      </w:pPr>
      <w:r w:rsidRPr="0033680F">
        <w:rPr>
          <w:rFonts w:ascii="Times New Roman" w:hAnsi="Times New Roman" w:cs="Times New Roman"/>
          <w:sz w:val="28"/>
          <w:szCs w:val="28"/>
        </w:rPr>
        <w:t>Новикова И. М. Формирование представлений о здоровом образе жизни у дошкольников. — М.;</w:t>
      </w:r>
    </w:p>
    <w:p w:rsidR="0033680F" w:rsidRPr="0033680F" w:rsidRDefault="0033680F" w:rsidP="0033680F">
      <w:pPr>
        <w:autoSpaceDE w:val="0"/>
        <w:autoSpaceDN w:val="0"/>
        <w:adjustRightInd w:val="0"/>
        <w:spacing w:after="0" w:line="240" w:lineRule="auto"/>
        <w:rPr>
          <w:rFonts w:ascii="Times New Roman" w:hAnsi="Times New Roman" w:cs="Times New Roman"/>
          <w:sz w:val="28"/>
          <w:szCs w:val="28"/>
        </w:rPr>
      </w:pPr>
      <w:r w:rsidRPr="0033680F">
        <w:rPr>
          <w:rFonts w:ascii="Times New Roman" w:hAnsi="Times New Roman" w:cs="Times New Roman"/>
          <w:sz w:val="28"/>
          <w:szCs w:val="28"/>
        </w:rPr>
        <w:t>Мозаика-Синтез, 2009-2010.</w:t>
      </w:r>
    </w:p>
    <w:p w:rsidR="0033680F" w:rsidRDefault="0033680F" w:rsidP="0033680F">
      <w:pPr>
        <w:shd w:val="clear" w:color="auto" w:fill="FFFFFF"/>
        <w:spacing w:after="0" w:line="240" w:lineRule="auto"/>
        <w:rPr>
          <w:rFonts w:ascii="Times New Roman" w:hAnsi="Times New Roman" w:cs="Times New Roman"/>
          <w:sz w:val="28"/>
          <w:szCs w:val="28"/>
        </w:rPr>
      </w:pPr>
      <w:r w:rsidRPr="0033680F">
        <w:rPr>
          <w:rFonts w:ascii="Times New Roman" w:hAnsi="Times New Roman" w:cs="Times New Roman"/>
          <w:sz w:val="28"/>
          <w:szCs w:val="28"/>
        </w:rPr>
        <w:t>Пензулаева Л. И. Оздоровительная гимнастика для детей 3-7 лет. — М.: Мозаика-Синтез, 2009-2010.</w:t>
      </w:r>
    </w:p>
    <w:p w:rsidR="0033680F" w:rsidRDefault="0033680F" w:rsidP="0033680F">
      <w:pPr>
        <w:shd w:val="clear" w:color="auto" w:fill="FFFFFF"/>
        <w:spacing w:after="0" w:line="240" w:lineRule="auto"/>
        <w:rPr>
          <w:rFonts w:ascii="Times New Roman" w:hAnsi="Times New Roman" w:cs="Times New Roman"/>
          <w:sz w:val="28"/>
          <w:szCs w:val="28"/>
        </w:rPr>
      </w:pPr>
    </w:p>
    <w:p w:rsidR="0033680F" w:rsidRDefault="0033680F" w:rsidP="0033680F">
      <w:pPr>
        <w:shd w:val="clear" w:color="auto" w:fill="FFFFFF"/>
        <w:spacing w:after="0" w:line="240" w:lineRule="auto"/>
        <w:rPr>
          <w:rFonts w:ascii="Times New Roman" w:hAnsi="Times New Roman" w:cs="Times New Roman"/>
          <w:sz w:val="28"/>
          <w:szCs w:val="28"/>
        </w:rPr>
      </w:pPr>
    </w:p>
    <w:p w:rsidR="0033680F" w:rsidRPr="0033680F" w:rsidRDefault="0033680F" w:rsidP="0033680F">
      <w:pPr>
        <w:shd w:val="clear" w:color="auto" w:fill="FFFFFF"/>
        <w:spacing w:after="0" w:line="240" w:lineRule="auto"/>
        <w:rPr>
          <w:rFonts w:ascii="Times New Roman" w:hAnsi="Times New Roman" w:cs="Times New Roman"/>
          <w:sz w:val="28"/>
          <w:szCs w:val="28"/>
        </w:rPr>
      </w:pPr>
    </w:p>
    <w:p w:rsidR="0033680F" w:rsidRDefault="0033680F" w:rsidP="0033680F">
      <w:pPr>
        <w:shd w:val="clear" w:color="auto" w:fill="FFFFFF"/>
        <w:spacing w:after="0" w:line="240" w:lineRule="auto"/>
        <w:rPr>
          <w:rFonts w:ascii="PT Astra Serif" w:eastAsia="Times New Roman" w:hAnsi="PT Astra Serif" w:cs="Times New Roman"/>
          <w:color w:val="000000" w:themeColor="text1"/>
          <w:sz w:val="28"/>
          <w:szCs w:val="28"/>
          <w:lang w:eastAsia="ru-RU"/>
        </w:rPr>
      </w:pPr>
    </w:p>
    <w:p w:rsidR="00D80405" w:rsidRDefault="00D83D2A">
      <w:pPr>
        <w:shd w:val="clear" w:color="auto" w:fill="FFFFFF"/>
        <w:spacing w:after="0" w:line="240" w:lineRule="auto"/>
        <w:jc w:val="center"/>
        <w:rPr>
          <w:rFonts w:ascii="PT Astra Serif" w:hAnsi="PT Astra Serif"/>
        </w:rPr>
      </w:pPr>
      <w:r>
        <w:rPr>
          <w:rFonts w:ascii="PT Astra Serif" w:eastAsia="Times New Roman" w:hAnsi="PT Astra Serif" w:cs="Times New Roman"/>
          <w:b/>
          <w:color w:val="000000" w:themeColor="text1"/>
          <w:sz w:val="28"/>
          <w:szCs w:val="28"/>
          <w:lang w:eastAsia="ru-RU"/>
        </w:rPr>
        <w:t>2. Вариативные формы, способы, методы</w:t>
      </w:r>
      <w:r>
        <w:rPr>
          <w:rFonts w:ascii="PT Astra Serif" w:eastAsia="Times New Roman" w:hAnsi="PT Astra Serif" w:cs="Times New Roman"/>
          <w:b/>
          <w:color w:val="000000" w:themeColor="text1"/>
          <w:sz w:val="28"/>
          <w:szCs w:val="28"/>
          <w:lang w:eastAsia="ru-RU"/>
        </w:rPr>
        <w:br/>
        <w:t>и средства реализации Программы</w:t>
      </w:r>
    </w:p>
    <w:p w:rsidR="00D80405" w:rsidRPr="001506E6" w:rsidRDefault="00D83D2A" w:rsidP="001506E6">
      <w:pPr>
        <w:shd w:val="clear" w:color="auto" w:fill="FFFFFF"/>
        <w:spacing w:after="0" w:line="240" w:lineRule="auto"/>
        <w:ind w:firstLine="567"/>
        <w:jc w:val="both"/>
        <w:rPr>
          <w:rFonts w:ascii="Times New Roman" w:eastAsia="Times New Roman" w:hAnsi="Times New Roman" w:cs="Times New Roman"/>
          <w:color w:val="000000" w:themeColor="text1"/>
          <w:sz w:val="28"/>
          <w:szCs w:val="28"/>
          <w:lang w:eastAsia="ru-RU"/>
        </w:rPr>
      </w:pPr>
      <w:r w:rsidRPr="001506E6">
        <w:rPr>
          <w:rFonts w:ascii="Times New Roman" w:eastAsia="Times New Roman" w:hAnsi="Times New Roman" w:cs="Times New Roman"/>
          <w:b/>
          <w:color w:val="000000" w:themeColor="text1"/>
          <w:sz w:val="28"/>
          <w:szCs w:val="28"/>
          <w:lang w:eastAsia="ru-RU"/>
        </w:rPr>
        <w:t>2.</w:t>
      </w:r>
      <w:r w:rsidRPr="001506E6">
        <w:rPr>
          <w:rFonts w:ascii="Times New Roman" w:eastAsia="Times New Roman" w:hAnsi="Times New Roman" w:cs="Times New Roman"/>
          <w:color w:val="000000" w:themeColor="text1"/>
          <w:sz w:val="28"/>
          <w:szCs w:val="28"/>
          <w:lang w:eastAsia="ru-RU"/>
        </w:rPr>
        <w:t>1. При реализации Программы дошкольного образования используются различные образовательные технологии:</w:t>
      </w:r>
    </w:p>
    <w:p w:rsidR="001506E6" w:rsidRPr="001506E6" w:rsidRDefault="001506E6" w:rsidP="004841A8">
      <w:pPr>
        <w:numPr>
          <w:ilvl w:val="0"/>
          <w:numId w:val="10"/>
        </w:numPr>
        <w:shd w:val="clear" w:color="auto" w:fill="FFFFFF"/>
        <w:suppressAutoHyphens w:val="0"/>
        <w:spacing w:before="30" w:after="30" w:line="240" w:lineRule="auto"/>
        <w:jc w:val="both"/>
        <w:rPr>
          <w:rFonts w:ascii="Times New Roman" w:hAnsi="Times New Roman" w:cs="Times New Roman"/>
          <w:color w:val="000000"/>
        </w:rPr>
      </w:pPr>
      <w:r w:rsidRPr="001506E6">
        <w:rPr>
          <w:rStyle w:val="c2"/>
          <w:rFonts w:ascii="Times New Roman" w:hAnsi="Times New Roman" w:cs="Times New Roman"/>
          <w:color w:val="000000"/>
          <w:sz w:val="28"/>
          <w:szCs w:val="28"/>
        </w:rPr>
        <w:t>здоровьесберегающие технологии;</w:t>
      </w:r>
    </w:p>
    <w:p w:rsidR="001506E6" w:rsidRPr="001506E6" w:rsidRDefault="001506E6" w:rsidP="004841A8">
      <w:pPr>
        <w:numPr>
          <w:ilvl w:val="0"/>
          <w:numId w:val="10"/>
        </w:numPr>
        <w:shd w:val="clear" w:color="auto" w:fill="FFFFFF"/>
        <w:suppressAutoHyphens w:val="0"/>
        <w:spacing w:before="30" w:after="30" w:line="240" w:lineRule="auto"/>
        <w:jc w:val="both"/>
        <w:rPr>
          <w:rFonts w:ascii="Times New Roman" w:hAnsi="Times New Roman" w:cs="Times New Roman"/>
          <w:color w:val="000000"/>
        </w:rPr>
      </w:pPr>
      <w:r w:rsidRPr="001506E6">
        <w:rPr>
          <w:rStyle w:val="c2"/>
          <w:rFonts w:ascii="Times New Roman" w:hAnsi="Times New Roman" w:cs="Times New Roman"/>
          <w:color w:val="000000"/>
          <w:sz w:val="28"/>
          <w:szCs w:val="28"/>
        </w:rPr>
        <w:lastRenderedPageBreak/>
        <w:t>технологии проектной деятельности</w:t>
      </w:r>
    </w:p>
    <w:p w:rsidR="001506E6" w:rsidRPr="001506E6" w:rsidRDefault="001506E6" w:rsidP="004841A8">
      <w:pPr>
        <w:numPr>
          <w:ilvl w:val="0"/>
          <w:numId w:val="10"/>
        </w:numPr>
        <w:shd w:val="clear" w:color="auto" w:fill="FFFFFF"/>
        <w:suppressAutoHyphens w:val="0"/>
        <w:spacing w:before="30" w:after="30" w:line="240" w:lineRule="auto"/>
        <w:jc w:val="both"/>
        <w:rPr>
          <w:rFonts w:ascii="Times New Roman" w:hAnsi="Times New Roman" w:cs="Times New Roman"/>
          <w:color w:val="000000"/>
        </w:rPr>
      </w:pPr>
      <w:r w:rsidRPr="001506E6">
        <w:rPr>
          <w:rStyle w:val="c2"/>
          <w:rFonts w:ascii="Times New Roman" w:hAnsi="Times New Roman" w:cs="Times New Roman"/>
          <w:color w:val="000000"/>
          <w:sz w:val="28"/>
          <w:szCs w:val="28"/>
        </w:rPr>
        <w:t>технология исследовательской деятельности</w:t>
      </w:r>
    </w:p>
    <w:p w:rsidR="001506E6" w:rsidRPr="001506E6" w:rsidRDefault="001506E6" w:rsidP="004841A8">
      <w:pPr>
        <w:numPr>
          <w:ilvl w:val="0"/>
          <w:numId w:val="10"/>
        </w:numPr>
        <w:shd w:val="clear" w:color="auto" w:fill="FFFFFF"/>
        <w:suppressAutoHyphens w:val="0"/>
        <w:spacing w:before="30" w:after="30" w:line="240" w:lineRule="auto"/>
        <w:jc w:val="both"/>
        <w:rPr>
          <w:rFonts w:ascii="Times New Roman" w:hAnsi="Times New Roman" w:cs="Times New Roman"/>
          <w:color w:val="000000"/>
        </w:rPr>
      </w:pPr>
      <w:r w:rsidRPr="001506E6">
        <w:rPr>
          <w:rStyle w:val="c2"/>
          <w:rFonts w:ascii="Times New Roman" w:hAnsi="Times New Roman" w:cs="Times New Roman"/>
          <w:i/>
          <w:iCs/>
          <w:color w:val="000000"/>
          <w:sz w:val="28"/>
          <w:szCs w:val="28"/>
        </w:rPr>
        <w:t> </w:t>
      </w:r>
      <w:r w:rsidRPr="001506E6">
        <w:rPr>
          <w:rStyle w:val="c2"/>
          <w:rFonts w:ascii="Times New Roman" w:hAnsi="Times New Roman" w:cs="Times New Roman"/>
          <w:color w:val="000000"/>
          <w:sz w:val="28"/>
          <w:szCs w:val="28"/>
        </w:rPr>
        <w:t>информационно-коммуникационные технологии;</w:t>
      </w:r>
    </w:p>
    <w:p w:rsidR="001506E6" w:rsidRPr="001506E6" w:rsidRDefault="001506E6" w:rsidP="004841A8">
      <w:pPr>
        <w:numPr>
          <w:ilvl w:val="0"/>
          <w:numId w:val="10"/>
        </w:numPr>
        <w:shd w:val="clear" w:color="auto" w:fill="FFFFFF"/>
        <w:suppressAutoHyphens w:val="0"/>
        <w:spacing w:before="30" w:after="30" w:line="240" w:lineRule="auto"/>
        <w:rPr>
          <w:rFonts w:ascii="Times New Roman" w:hAnsi="Times New Roman" w:cs="Times New Roman"/>
          <w:color w:val="000000"/>
        </w:rPr>
      </w:pPr>
      <w:r w:rsidRPr="001506E6">
        <w:rPr>
          <w:rStyle w:val="c2"/>
          <w:rFonts w:ascii="Times New Roman" w:hAnsi="Times New Roman" w:cs="Times New Roman"/>
          <w:color w:val="000000"/>
          <w:sz w:val="28"/>
          <w:szCs w:val="28"/>
        </w:rPr>
        <w:t>личностно-ориентированные технологии;</w:t>
      </w:r>
    </w:p>
    <w:p w:rsidR="001506E6" w:rsidRPr="001506E6" w:rsidRDefault="001506E6" w:rsidP="004841A8">
      <w:pPr>
        <w:numPr>
          <w:ilvl w:val="0"/>
          <w:numId w:val="10"/>
        </w:numPr>
        <w:shd w:val="clear" w:color="auto" w:fill="FFFFFF"/>
        <w:suppressAutoHyphens w:val="0"/>
        <w:spacing w:before="30" w:after="30" w:line="240" w:lineRule="auto"/>
        <w:jc w:val="both"/>
        <w:rPr>
          <w:rFonts w:ascii="Times New Roman" w:hAnsi="Times New Roman" w:cs="Times New Roman"/>
          <w:color w:val="000000"/>
        </w:rPr>
      </w:pPr>
      <w:r w:rsidRPr="001506E6">
        <w:rPr>
          <w:rStyle w:val="c2"/>
          <w:rFonts w:ascii="Times New Roman" w:hAnsi="Times New Roman" w:cs="Times New Roman"/>
          <w:color w:val="000000"/>
          <w:sz w:val="28"/>
          <w:szCs w:val="28"/>
        </w:rPr>
        <w:t>технология портфолио дошкольника и воспитателя</w:t>
      </w:r>
    </w:p>
    <w:p w:rsidR="001506E6" w:rsidRPr="001506E6" w:rsidRDefault="001506E6" w:rsidP="004841A8">
      <w:pPr>
        <w:numPr>
          <w:ilvl w:val="0"/>
          <w:numId w:val="10"/>
        </w:numPr>
        <w:shd w:val="clear" w:color="auto" w:fill="FFFFFF"/>
        <w:suppressAutoHyphens w:val="0"/>
        <w:spacing w:before="30" w:after="30" w:line="240" w:lineRule="auto"/>
        <w:jc w:val="both"/>
        <w:rPr>
          <w:rFonts w:ascii="Times New Roman" w:hAnsi="Times New Roman" w:cs="Times New Roman"/>
          <w:color w:val="000000"/>
        </w:rPr>
      </w:pPr>
      <w:r w:rsidRPr="001506E6">
        <w:rPr>
          <w:rStyle w:val="c2"/>
          <w:rFonts w:ascii="Times New Roman" w:hAnsi="Times New Roman" w:cs="Times New Roman"/>
          <w:color w:val="000000"/>
          <w:sz w:val="28"/>
          <w:szCs w:val="28"/>
        </w:rPr>
        <w:t>игровая технология</w:t>
      </w:r>
    </w:p>
    <w:p w:rsidR="001506E6" w:rsidRPr="001506E6" w:rsidRDefault="001506E6" w:rsidP="004841A8">
      <w:pPr>
        <w:numPr>
          <w:ilvl w:val="0"/>
          <w:numId w:val="10"/>
        </w:numPr>
        <w:shd w:val="clear" w:color="auto" w:fill="FFFFFF"/>
        <w:suppressAutoHyphens w:val="0"/>
        <w:spacing w:before="30" w:after="30" w:line="240" w:lineRule="auto"/>
        <w:rPr>
          <w:rFonts w:ascii="Times New Roman" w:hAnsi="Times New Roman" w:cs="Times New Roman"/>
          <w:color w:val="000000"/>
        </w:rPr>
      </w:pPr>
      <w:r w:rsidRPr="001506E6">
        <w:rPr>
          <w:rStyle w:val="c2"/>
          <w:rFonts w:ascii="Times New Roman" w:hAnsi="Times New Roman" w:cs="Times New Roman"/>
          <w:color w:val="000000"/>
          <w:sz w:val="28"/>
          <w:szCs w:val="28"/>
        </w:rPr>
        <w:t>технология «ТРИЗ»</w:t>
      </w:r>
    </w:p>
    <w:p w:rsidR="001506E6" w:rsidRPr="001506E6" w:rsidRDefault="001506E6" w:rsidP="004841A8">
      <w:pPr>
        <w:numPr>
          <w:ilvl w:val="0"/>
          <w:numId w:val="10"/>
        </w:numPr>
        <w:shd w:val="clear" w:color="auto" w:fill="FFFFFF"/>
        <w:suppressAutoHyphens w:val="0"/>
        <w:spacing w:before="30" w:after="30" w:line="240" w:lineRule="auto"/>
        <w:rPr>
          <w:rFonts w:ascii="Times New Roman" w:hAnsi="Times New Roman" w:cs="Times New Roman"/>
          <w:color w:val="000000"/>
        </w:rPr>
      </w:pPr>
      <w:r w:rsidRPr="001506E6">
        <w:rPr>
          <w:rStyle w:val="c2"/>
          <w:rFonts w:ascii="Times New Roman" w:hAnsi="Times New Roman" w:cs="Times New Roman"/>
          <w:color w:val="000000"/>
          <w:sz w:val="28"/>
          <w:szCs w:val="28"/>
        </w:rPr>
        <w:t>технологии предметно – развивающей среды</w:t>
      </w:r>
    </w:p>
    <w:p w:rsidR="001506E6" w:rsidRPr="001506E6" w:rsidRDefault="00D83D2A" w:rsidP="004841A8">
      <w:pPr>
        <w:numPr>
          <w:ilvl w:val="0"/>
          <w:numId w:val="10"/>
        </w:numPr>
        <w:shd w:val="clear" w:color="auto" w:fill="FFFFFF"/>
        <w:suppressAutoHyphens w:val="0"/>
        <w:spacing w:before="30" w:after="30" w:line="240" w:lineRule="auto"/>
        <w:rPr>
          <w:rFonts w:ascii="Times New Roman" w:hAnsi="Times New Roman" w:cs="Times New Roman"/>
          <w:color w:val="000000"/>
        </w:rPr>
      </w:pPr>
      <w:r w:rsidRPr="001506E6">
        <w:rPr>
          <w:rFonts w:ascii="Times New Roman" w:eastAsia="Times New Roman" w:hAnsi="Times New Roman" w:cs="Times New Roman"/>
          <w:color w:val="000000" w:themeColor="text1"/>
          <w:sz w:val="28"/>
          <w:szCs w:val="28"/>
          <w:lang w:eastAsia="ru-RU"/>
        </w:rPr>
        <w:t xml:space="preserve">дистанционные образовательные технологии, </w:t>
      </w:r>
    </w:p>
    <w:p w:rsidR="00D80405" w:rsidRPr="001506E6" w:rsidRDefault="00D83D2A" w:rsidP="004841A8">
      <w:pPr>
        <w:numPr>
          <w:ilvl w:val="0"/>
          <w:numId w:val="10"/>
        </w:numPr>
        <w:shd w:val="clear" w:color="auto" w:fill="FFFFFF"/>
        <w:suppressAutoHyphens w:val="0"/>
        <w:spacing w:before="30" w:after="30" w:line="240" w:lineRule="auto"/>
        <w:rPr>
          <w:rFonts w:ascii="Times New Roman" w:hAnsi="Times New Roman" w:cs="Times New Roman"/>
          <w:color w:val="000000"/>
        </w:rPr>
      </w:pPr>
      <w:r w:rsidRPr="001506E6">
        <w:rPr>
          <w:rFonts w:ascii="Times New Roman" w:eastAsia="Times New Roman" w:hAnsi="Times New Roman" w:cs="Times New Roman"/>
          <w:color w:val="000000" w:themeColor="text1"/>
          <w:sz w:val="28"/>
          <w:szCs w:val="28"/>
          <w:lang w:eastAsia="ru-RU"/>
        </w:rPr>
        <w:t>электронное обучение</w:t>
      </w:r>
      <w:r w:rsidR="001506E6" w:rsidRPr="001506E6">
        <w:rPr>
          <w:rFonts w:ascii="Times New Roman" w:eastAsia="Times New Roman" w:hAnsi="Times New Roman" w:cs="Times New Roman"/>
          <w:color w:val="000000" w:themeColor="text1"/>
          <w:sz w:val="28"/>
          <w:szCs w:val="28"/>
          <w:lang w:eastAsia="ru-RU"/>
        </w:rPr>
        <w:t>.</w:t>
      </w:r>
    </w:p>
    <w:p w:rsidR="00D80405" w:rsidRDefault="00D80405">
      <w:pPr>
        <w:shd w:val="clear" w:color="auto" w:fill="FFFFFF"/>
        <w:spacing w:after="0" w:line="240" w:lineRule="auto"/>
        <w:ind w:firstLine="567"/>
        <w:jc w:val="both"/>
        <w:rPr>
          <w:rFonts w:ascii="PT Astra Serif" w:eastAsia="Times New Roman" w:hAnsi="PT Astra Serif" w:cs="Times New Roman"/>
          <w:color w:val="000000" w:themeColor="text1"/>
          <w:sz w:val="28"/>
          <w:szCs w:val="28"/>
          <w:lang w:eastAsia="ru-RU"/>
        </w:rPr>
      </w:pPr>
    </w:p>
    <w:p w:rsidR="00D80405" w:rsidRDefault="001506E6">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2.2</w:t>
      </w:r>
      <w:r w:rsidR="00D83D2A">
        <w:rPr>
          <w:rFonts w:ascii="PT Astra Serif" w:eastAsia="Times New Roman" w:hAnsi="PT Astra Serif" w:cs="Times New Roman"/>
          <w:color w:val="000000" w:themeColor="text1"/>
          <w:sz w:val="28"/>
          <w:szCs w:val="28"/>
          <w:lang w:eastAsia="ru-RU"/>
        </w:rPr>
        <w:t>. Согласно ФГОС ДО педагог может использовать различные формы реализации Программы в соответствии с видом детской деятельности и возрастными особенностями детей:</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1) в младенческом возрасте (2 месяца - 1 год):</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непосредственное эмоциональное общение со взрослым;</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двигательная деятельность (пространственно-предметные перемещения, хватание, ползание, ходьба, тактильно-двигательные игры);</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предметно-манипулятивная деятельность (орудийные и соотносящие действия с предметами);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речевая (слушание и понимание речи взрослого, гуление, лепет и первые слова);</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элементарная музыкальная деятельность (слушание музыки, танцевальные движения на основе подражания, музыкальные игры);</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2) в раннем возрасте (1 год - 3 года):</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предметная деятельность (орудийно-предметные действия - ест ложкой, пьет из кружки и другое);</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экспериментирование с материалами и веществами (песок, вода, тесто и другие);</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ситуативно-деловое общение со взрослым и эмоционально-практическое со сверстниками под руководством взрослого;</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двигательная деятельность (основные движения, общеразвивающие упражнения, простые подвижные игры);</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игровая деятельность (отобразительная и сюжетно-отобразительная игра, игры с дидактическими игрушками);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речевая (понимание речи взрослого, слушание и понимание стихов, активная речь);</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изобразительная деятельность (рисование, лепка) и конструирование из мелкого и крупного строительного материала;</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самообслуживание и элементарные трудовые действия (убирает игрушки, подметает веником, поливает цветы из лейки и другое);</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музыкальная деятельность (слушание музыки и исполнительство, музыкально-ритмические движения).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3) в дошкольном возрасте (3 года - 8 лет):</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игровая деятельность (сюжетно-ролевая, театрализованная, режиссерская, строительно-конструктивная, дидактическая, подвижная и другие);</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lastRenderedPageBreak/>
        <w:t>общение со взрослым (ситуативно-деловое, внеситуативно-познавательное, внеситуативно-личностное) и сверстниками (ситуативно-деловое, внеситуативно-деловое);</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речевая деятельность (слушание речи взрослого и сверстников, активная диалогическая и монологическая речь);</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познавательно-исследовательская деятельность и экспериментирование;</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изобразительная деятельность (рисование, лепка, аппликация) и конструирование из разных материалов по образцу, условию и замыслу ребёнка;</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двигательная деятельность (основные виды движений, общеразвивающие и спортивные упражнения, подвижные и элементы спортивных игр и другие);</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элементарная трудовая деятельность (самообслуживание, хозяйственно-бытовой труд, труд в природе, ручной труд);</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музыкальная деятельность (слушание и понимание музыкальных произведений, пение, музыкально-ритмические движения, игра на детских музыкальных инструментах).</w:t>
      </w:r>
    </w:p>
    <w:p w:rsidR="00D80405" w:rsidRDefault="001506E6">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2.3</w:t>
      </w:r>
      <w:r w:rsidR="00D83D2A">
        <w:rPr>
          <w:rFonts w:ascii="PT Astra Serif" w:eastAsia="Times New Roman" w:hAnsi="PT Astra Serif" w:cs="Times New Roman"/>
          <w:color w:val="000000" w:themeColor="text1"/>
          <w:sz w:val="28"/>
          <w:szCs w:val="28"/>
          <w:lang w:eastAsia="ru-RU"/>
        </w:rPr>
        <w:t>. Для достижения задач воспитания в ходе реализации Программы педагоги используют следующие методы:</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организации опыта поведения и деятельности (приучение к положительным формам общественного поведения, упражнение, воспитывающие ситуации, игровые методы);</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осознания детьми опыта поведения и деятельности (рассказ на моральные темы, разъяснение норм и правил поведения, чтение художественной литературы, этические беседы, обсуждение поступков и жизненных ситуаций, личный пример);</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мотивации опыта поведения и деятельности (поощрение, методы развития эмоций, игры, соревнования, проектные методы).</w:t>
      </w:r>
    </w:p>
    <w:p w:rsidR="00D80405" w:rsidRDefault="001506E6">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2.4</w:t>
      </w:r>
      <w:r w:rsidR="00D83D2A">
        <w:rPr>
          <w:rFonts w:ascii="PT Astra Serif" w:eastAsia="Times New Roman" w:hAnsi="PT Astra Serif" w:cs="Times New Roman"/>
          <w:color w:val="000000" w:themeColor="text1"/>
          <w:sz w:val="28"/>
          <w:szCs w:val="28"/>
          <w:lang w:eastAsia="ru-RU"/>
        </w:rPr>
        <w:t>. При организации обучения традиционные методы (словесные, наглядные, практические) дополняются методами, в основу которых положен характер познавательной деятельности детей:</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1) при использовании информационно-рецептивного метода предъявляется информация, организуются действия ребёнка с объектом изучения (распознающее наблюдение, рассматривание картин, демонстрация кино- и диафильмов, просмотр компьютерных презентаций, рассказы педагога или детей, чтение);</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2) репродуктивный метод предполагает создание условий для воспроизведения представлений и способов деятельности, руководство их выполнением (упражнения на основе образца педагога, беседа, составление рассказов с опорой на предметную или предметно-схематическую модель);</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3) метод проблемного изложения представляет собой постановку проблемы и раскрытие пути её решения в процессе организации опытов, наблюдений;</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4) при применении эвристического метода (частично-поискового) проблемная задача делится на части - проблемы, в решении которых принимают участие дети (применение представлений в новых условиях);</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 xml:space="preserve">5) исследовательский метод включает составление и предъявление проблемных ситуаций, ситуаций для экспериментирования и опытов (творческие задания, опыты, экспериментирование). Для решения задач воспитания и обучения широко применяется метод проектов. Он способствует развитию у детей исследовательской активности, познавательных интересов, коммуникативных и творческих способностей, навыков </w:t>
      </w:r>
      <w:r>
        <w:rPr>
          <w:rFonts w:ascii="PT Astra Serif" w:eastAsia="Times New Roman" w:hAnsi="PT Astra Serif" w:cs="Times New Roman"/>
          <w:color w:val="000000" w:themeColor="text1"/>
          <w:sz w:val="28"/>
          <w:szCs w:val="28"/>
          <w:lang w:eastAsia="ru-RU"/>
        </w:rPr>
        <w:lastRenderedPageBreak/>
        <w:t>сотрудничества и другое. Выполняя совместные проекты, дети получают представления о своих возможностях, умениях, потребностях.</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2.6. Осуществляя выбор методов воспитания и обучения, педагоги учитывают возрастные и личностные особенности детей, педагогический потенциал каждого метода, условия его применения, реализуемые цели и задачи, прогнозирует возможные результаты. Для решения задач воспитания и обучения используется комплекс методов.</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2.7. При реализации Программы педагог может использовать различные средства, представленные совокупностью материальных и идеальных объектов:</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демонстрационные и раздаточные;</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визуальные, аудийные, аудиовизуальные;</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естественные и искусственные;</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реальные и виртуальные.</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2.8. Средства, указанные в пункте 20.7 Федеральной программы, используются для развития следующих видов деятельности детей:</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двигательной (оборудование для ходьбы, бега, ползания, лазанья, прыгания, занятий с мячом и другое);</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предметной (образные и дидактические игрушки, реальные предметы и другое);</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игровой (игры, игрушки, игровое оборудование и другое);</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коммуникативной (дидактический материал, предметы, игрушки, видеофильмы и другое);</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познавательно-исследовательской и экспериментирования (натуральные предметы и оборудование для исследования и образно-символический материал, в том числе макеты, плакаты, модели, схемы и другое);</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чтения художественной литературы (книги для детского чтения, в том числе аудиокниги, иллюстративный материал);</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трудовой (оборудование и инвентарь для всех видов труда);</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продуктивной (оборудование и материалы для лепки, аппликации, рисования и конструирования);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музыкальной (детские музыкальные инструменты, дидактический материал и другое).</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2.9. Вариативность форм, методов и средств реализации Программы зависит не только от учёта возрастных особенностей обучающихся, их индивидуальных и особых образовательных потребностей, но и от личных интересов, мотивов, ожиданий, желаний детей. Признание приоритетной субъективной позиции ребёнка в образовательном процессе является определяющей при выборе форм, методов и средств; субъектные проявления ребёнка в деятельности: интерес к миру и культуре; избирательное отношение к социокультурным объектам и разным видам деятельности; инициативность и желание заниматься той или иной деятельностью; самостоятельность в выборе и осуществлении деятельности; творчество в интерпретации объектов культуры и создании продуктов деятельности.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2.10. Выбор педагогом педагогически обоснованных форм, методов, средств реализации Федеральной программы, адекватных образовательным потребностям и предпочтениям детей, их соотношение и интеграция при решении задач воспитания и обучения обеспечивает их вариативность.</w:t>
      </w:r>
    </w:p>
    <w:p w:rsidR="00D80405" w:rsidRDefault="00D80405">
      <w:pPr>
        <w:shd w:val="clear" w:color="auto" w:fill="FFFFFF"/>
        <w:spacing w:after="0" w:line="240" w:lineRule="auto"/>
        <w:ind w:firstLine="567"/>
        <w:jc w:val="both"/>
        <w:rPr>
          <w:rFonts w:ascii="PT Astra Serif" w:eastAsia="Times New Roman" w:hAnsi="PT Astra Serif" w:cs="Times New Roman"/>
          <w:color w:val="000000" w:themeColor="text1"/>
          <w:sz w:val="28"/>
          <w:szCs w:val="28"/>
          <w:lang w:eastAsia="ru-RU"/>
        </w:rPr>
      </w:pPr>
    </w:p>
    <w:p w:rsidR="00D80405" w:rsidRDefault="00D83D2A">
      <w:pPr>
        <w:shd w:val="clear" w:color="auto" w:fill="FFFFFF"/>
        <w:spacing w:after="0" w:line="240" w:lineRule="auto"/>
        <w:ind w:firstLine="567"/>
        <w:jc w:val="center"/>
        <w:rPr>
          <w:rFonts w:ascii="PT Astra Serif" w:hAnsi="PT Astra Serif"/>
        </w:rPr>
      </w:pPr>
      <w:r>
        <w:rPr>
          <w:rFonts w:ascii="PT Astra Serif" w:eastAsia="Times New Roman" w:hAnsi="PT Astra Serif" w:cs="Times New Roman"/>
          <w:color w:val="000000" w:themeColor="text1"/>
          <w:sz w:val="28"/>
          <w:szCs w:val="28"/>
          <w:lang w:eastAsia="ru-RU"/>
        </w:rPr>
        <w:lastRenderedPageBreak/>
        <w:t>3.</w:t>
      </w:r>
      <w:r>
        <w:rPr>
          <w:rFonts w:ascii="PT Astra Serif" w:eastAsia="Times New Roman" w:hAnsi="PT Astra Serif" w:cs="Times New Roman"/>
          <w:b/>
          <w:color w:val="000000" w:themeColor="text1"/>
          <w:sz w:val="28"/>
          <w:szCs w:val="28"/>
          <w:lang w:eastAsia="ru-RU"/>
        </w:rPr>
        <w:t xml:space="preserve"> Особенности образовательной деятельности разных видов и культурных практик</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3.1. Образовательная деятельность в ДОО включает:</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образовательную деятельность, осуществляемую в процессе организации различных видов детской деятельности;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образовательную деятельность, осуществляемую в ходе режимных процессов;</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самостоятельную деятельность детей;</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взаимодействие с семьями детей по реализации образовательной программы ДО.</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3.2. Образовательная деятельность организуется как совместная деятельность педагога и детей, самостоятельная деятельность детей. В зависимости от решаемых образовательных задач, желаний детей, их образовательных потребностей, педагог может выбрать один или несколько вариантов совместной деятельности: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1) совместная деятельность педагога с ребёнком, где, взаимодействуя с ребёнком, он выполняет функции педагога: обучает ребёнка чему-то новому;</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2) совместная деятельность ребёнка с педагогом, при которой ребёнок и педагог - равноправные партнеры;</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3) совместная деятельность группы детей под руководством педагога, который на правах участника деятельности на всех этапах её выполнения (от планирования до завершения) направляет совместную деятельность группы детей;</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4) совместная деятельность детей со сверстниками без участия педагога, но по его заданию. Педагог в этой ситуации не является участником деятельности, но выступает в роли её организатора, ставящего задачу группе детей, тем самым, актуализируя лидерские ресурсы самих детей;</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5) самостоятельная, спонтанно возникающая, совместная деятельность детей без всякого участия педагога. Это могут быть самостоятельные игры детей (сюжетно-ролевые, режиссерские, театрализованные, игры с правилами, музыкальные и другое), самостоятельная изобразительная деятельность по выбору детей, самостоятельная познавательно-исследовательская деятельность (опыты, эксперименты и другое).</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3.3. Организуя различные виды деятельности, педагог учитывает опыт ребёнка, его субъектные проявления (самостоятельность, творчество при выборе содержания деятельности и способов его реализации, стремление к сотрудничеству с детьми, инициативность и желание заниматься определенным видом деятельности). Эту информацию педагог может получить в процессе наблюдения за деятельностью детей в ходе проведения педагогической диагностики. На основе полученных результатов организуются разные виды деятельности, соответствующие возрасту детей. В процессе их организации педагог создает условия для свободного выбора детьми деятельности, оборудования, участников совместной деятельности, принятия детьми решений, выражения своих чувств и мыслей, поддерживает детскую инициативу и самостоятельность, устанавливает правила взаимодействия детей. Педагог использует образовательный потенциал каждого вида деятельности для решения задач воспитания, обучения и развития детей.</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3.4. Все виды деятельности взаимосвязаны между собой, часть из них органично включается в другие виды деятельности (например, коммуникативная, познавательно-исследовательская). Это обеспечивает возможность их интеграции в процессе образовательной деятельности.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lastRenderedPageBreak/>
        <w:t>3.5. Игра занимает центральное место в жизни ребёнка, являясь преобладающим видом его самостоятельной деятельности. В игре закладываются основы личности ребёнка, развиваются психические процессы, формируется ориентация в отношениях между людьми, первоначальные навыки кооперации. Играя вместе, дети строят свои взаимоотношения, учатся общению, проявляют активность и инициативу и другое. Детство без игры и вне игры не представляется возможным.</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3.5.1. Игра в педагогическом процессе выполняет различные функции: обучающую, познавательную, развивающую, воспитательную, социокультурную, коммуникативную, эмоциогенную, развлекательную, диагностическую, психотерапевтическую и другие.</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3.5.2. В образовательном процессе игра занимает особое место, выступая как форма организации жизни и деятельности детей, средство разностороннего развития личности; метод или прием обучения; средство саморазвития, самовоспитания, самообучения, саморегуляции. Отсутствие или недостаток игры в жизни ребёнка приводит к серьезным проблемам, прежде всего, в социальном развитии детей.</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3.5.3. Учитывая потенциал игры для разностороннего развития ребёнка и становления его личности, педагог максимально использует все варианты её применения в ДО.</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3.6. Образовательная деятельность в режимных процессах имеет специфику и предполагает использование особых форм работы в соответствии с реализуемыми задачами воспитания, обучения и развития ребёнка. Основная задача педагога в утренний отрезок времени состоит в том, чтобы включить детей в общий ритм жизни ДОО, создать у них бодрое, жизнерадостное настроение.</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3.6.1. Образовательная деятельность, осуществляемая в утренний отрезок времени, включает в себя: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игровые ситуации, индивидуальные игры и игры небольшими подгруппами (сюжетно-ролевые, режиссерские, дидактические, подвижные, музыкальные и другие);</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беседы с детьми по их интересам, развивающее общение педагога с детьми (в том числе в форме утреннего и вечернего круга), рассматривание картин, иллюстраций;</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практические, проблемные ситуации, упражнения (по освоению культурно-гигиенических навыков и культуры здоровья, правил и норм поведения и другие);</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наблюдения за объектами и явлениями природы, трудом взрослых;</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трудовые поручения и дежурства (сервировка стола к приему пищи, уход за комнатными растениями и другое);</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индивидуальную работу с детьми в соответствии с задачами разных образовательных областей;</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продуктивную деятельность детей по интересам детей (рисование, конструирование, лепка и другое);</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оздоровительные и закаливающие процедуры, здоровьесберегающие мероприятия, двигательную деятельность (подвижные игры, гимнастика и другое).</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3.6.2. Согласно требованиям СанПиН 1.2.3685-21 в режиме дня предусмотрено время для проведения занятий.</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 xml:space="preserve">Занятие рассматривается как дело, занимательное и интересное детям, развивающее их; как деятельность, направленная на освоение детьми одной или нескольких образовательных областей, или их интеграцию с использованием разнообразных форм и методов работы, выбор которых осуществляется педагогам самостоятельно. Занятие </w:t>
      </w:r>
      <w:r>
        <w:rPr>
          <w:rFonts w:ascii="PT Astra Serif" w:eastAsia="Times New Roman" w:hAnsi="PT Astra Serif" w:cs="Times New Roman"/>
          <w:color w:val="000000" w:themeColor="text1"/>
          <w:sz w:val="28"/>
          <w:szCs w:val="28"/>
          <w:lang w:eastAsia="ru-RU"/>
        </w:rPr>
        <w:lastRenderedPageBreak/>
        <w:t>является формой организации обучения, наряду с экскурсиями, дидактическими играми, играми-путешествиями и другими. Оно может проводиться в виде образовательных ситуаций, тематических событий, проектной деятельности, проблемно-обучающих ситуаций, интегрирующих содержание образовательных областей, творческих и исследовательских проектов и так далее. В рамках отведенного времени педагог может организовывать образовательную деятельность с учётом интересов, желаний детей, их образовательных потребностей, включая детей дошкольного возраста в процесс сотворчества, содействия, сопереживания.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При организации занятий педагог использует опыт, накопленный при проведении образовательной деятельности в рамках сформировавшихся подходов. Время проведения занятий, их продолжительность, длительность перерывов, суммарная образовательная нагрузка для детей дошкольного возраста определяются СанПиН 1.2.3685-21.</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Введение термина "занятие" не означает регламентацию процесса. Термин фиксирует форму организации образовательной деятельности. Содержание и педагогически обоснованную методику проведения занятий педагог может выбирать самостоятельно.</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3.6.3. Образовательная деятельность, осуществляемая во время прогулки, включает:</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наблюдения за объектами и явлениями природы, направленные на установление разнообразных связей и зависимостей в природе, воспитание отношения к ней;</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подвижные игры и спортивные упражнения, направленные на оптимизацию режима двигательной активности и укрепление здоровья детей;</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экспериментирование с объектами неживой природы;</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сюжетно-ролевые и конструктивные игры (с песком, со снегом, с природным материалом);</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элементарную трудовую деятельность детей на участке ДОО;</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свободное общение педагога с детьми, индивидуальную работу;</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проведение спортивных праздников (при необходимости).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3.6.4. Образовательная деятельность, осуществляемая во вторую половину дня, может включать:</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элементарную трудовую деятельность детей (уборка групповой комнаты; ремонт книг, настольно-печатных игр; стирка кукольного белья; изготовление игрушек-самоделок для игр малышей);</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проведение зрелищных мероприятий, развлечений, праздников (кукольный, настольный, теневой театры, игры-драматизации; концерты; спортивные, музыкальные и литературные досуги и другое);</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игровые ситуации, индивидуальные игры и игры небольшими подгруппами (сюжетно-ролевые, режиссерские, дидактические, подвижные, музыкальные и другие);</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опыты и эксперименты, практико-ориентированные проекты, коллекционирование и другое;</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чтение художественной литературы, прослушивание аудиозаписей лучших образов чтения, рассматривание иллюстраций, просмотр мультфильмов и так далее;</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слушание и исполнение музыкальных произведений, музыкально-ритмические движения, музыкальные игры и импровизации;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организация и (или) посещение выставок детского творчества, изобразительного искусства, мастерских; просмотр репродукций картин классиков и современных художников и другого;</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lastRenderedPageBreak/>
        <w:t>индивидуальную работу по всем видам деятельности и образовательным областям;</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работу с родителями (законными представителями).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3.7. Для организации самостоятельной деятельности детей в группе создаются различные центры активности (игровой, литературный, спортивный, творчества, познания и другое). Самостоятельная деятельность предполагает самостоятельный выбор ребёнком её содержания, времени, партнеров. Педагог может направлять и поддерживать свободную самостоятельную деятельность детей (создавать проблемно-игровые ситуации, ситуации общения, поддерживать познавательные интересы детей, изменять предметно-развивающую среду и другое).</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3.8. Во вторую половину дня педагог может организовывать культурные практики. Они расширяют социальные и практические компоненты содержания образования, способствуют формированию у детей культурных умений при взаимодействии со взрослым и самостоятельной деятельности. Ценность культурных практик состоит в том, что они ориентированы на проявление детьми самостоятельности и творчества, активности и инициативности в разных видах деятельности, обеспечивают их продуктивность.</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К культурным практикам относят игровую, продуктивную, познавательно-исследовательскую, коммуникативную практики, чтение художественной литературы.</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Культурные практики предоставляют ребёнку возможность проявить свою субъектность с разных сторон, что, в свою очередь, способствует становлению разных видов детских инициатив:</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в игровой практике ребёнок проявляет себя как творческий субъект (творческая инициатива);</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в продуктивной - созидающий и волевой субъект (инициатива целеполагания);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в познавательно-исследовательской практике - как субъект исследования (познавательная инициатива);</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коммуникативной практике - как партнер по взаимодействию и собеседник (коммуникативная инициатива);</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чтение художественной литературы дополняет развивающие возможности других культурных практик детей дошкольного возраста (игровой, познавательно-исследовательской, продуктивной деятельности).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Тематику культурных практик педагогу помогают определить детские вопросы, проявленный интерес к явлениям окружающей действительности или предметам, значимые события, неожиданные явления, художественная литература и другое.</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В процессе культурных практик педагог создает атмосферу свободы выбора, творческого обмена и самовыражения, сотрудничества взрослого и детей. Организация культурных практик предполагает подгрупповой способ объединения детей.</w:t>
      </w:r>
    </w:p>
    <w:p w:rsidR="00D80405" w:rsidRDefault="00D80405">
      <w:pPr>
        <w:shd w:val="clear" w:color="auto" w:fill="FFFFFF"/>
        <w:spacing w:after="0" w:line="240" w:lineRule="auto"/>
        <w:ind w:firstLine="567"/>
        <w:jc w:val="both"/>
        <w:rPr>
          <w:rFonts w:ascii="PT Astra Serif" w:eastAsia="Times New Roman" w:hAnsi="PT Astra Serif" w:cs="Times New Roman"/>
          <w:color w:val="000000" w:themeColor="text1"/>
          <w:sz w:val="28"/>
          <w:szCs w:val="28"/>
          <w:lang w:eastAsia="ru-RU"/>
        </w:rPr>
      </w:pP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b/>
          <w:color w:val="000000" w:themeColor="text1"/>
          <w:sz w:val="28"/>
          <w:szCs w:val="28"/>
          <w:lang w:eastAsia="ru-RU"/>
        </w:rPr>
        <w:t>4. Способы и направления поддержки детской инициативы</w:t>
      </w:r>
    </w:p>
    <w:p w:rsidR="00D80405" w:rsidRDefault="00D80405">
      <w:pPr>
        <w:shd w:val="clear" w:color="auto" w:fill="FFFFFF"/>
        <w:spacing w:after="0" w:line="240" w:lineRule="auto"/>
        <w:ind w:firstLine="567"/>
        <w:jc w:val="both"/>
        <w:rPr>
          <w:rFonts w:ascii="PT Astra Serif" w:eastAsia="Times New Roman" w:hAnsi="PT Astra Serif" w:cs="Times New Roman"/>
          <w:color w:val="000000" w:themeColor="text1"/>
          <w:sz w:val="28"/>
          <w:szCs w:val="28"/>
          <w:lang w:eastAsia="ru-RU"/>
        </w:rPr>
      </w:pP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 xml:space="preserve">4.1. Для поддержки детской инициативы педагог поощряет свободную самостоятельную деятельность детей, основанную на детских интересах и предпочтениях. Появление возможности у ребёнка исследовать, играть, лепить, рисовать, сочинять, петь, танцевать, конструировать, ориентируясь на собственные интересы, позволяет обеспечить </w:t>
      </w:r>
      <w:r>
        <w:rPr>
          <w:rFonts w:ascii="PT Astra Serif" w:eastAsia="Times New Roman" w:hAnsi="PT Astra Serif" w:cs="Times New Roman"/>
          <w:color w:val="000000" w:themeColor="text1"/>
          <w:sz w:val="28"/>
          <w:szCs w:val="28"/>
          <w:lang w:eastAsia="ru-RU"/>
        </w:rPr>
        <w:lastRenderedPageBreak/>
        <w:t>такие важные составляющие эмоционального благополучия ребёнка ДОО как уверенность в себе, чувство защищенности, комфорта, положительного самоощущения.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4.2. Наиболее благоприятными отрезками времени для организации свободной самостоятельной деятельности детей является утро, когда ребёнок приходит в ДОО и вторая половина дня.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4.3. Любая деятельность ребёнка в ДОО может протекать в форме самостоятельной инициативной деятельности, например:</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самостоятельная исследовательская деятельность и экспериментирование;</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свободные сюжетно-ролевые, театрализованные, режиссерские игры;</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игры - импровизации и музыкальные игры;</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речевые и словесные игры, игры с буквами, слогами, звуками;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логические игры, развивающие игры математического содержания;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самостоятельная деятельность в книжном уголке;</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самостоятельная изобразительная деятельность, конструирование;</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самостоятельная двигательная деятельность, подвижные игры, выполнение ритмических и танцевальных движений.</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4.4. Для поддержки детской инициативы педагог должен учитывать следующие условия: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1) уделять внимание развитию детского интереса к окружающему миру, поощрять желание ребёнка получать новые знания и умения, осуществлять деятельностные пробы в соответствии со своими интересами, задавать познавательные вопросы;</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2) организовывать ситуации, способствующие активизации личного опыта ребёнка в деятельности, побуждающие детей к применению знаний, умений при выборе способов деятельности;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3) расширять и усложнять в соответствии с возможностями и особенностями развития детей область задач, которые ребёнок способен и желает решить самостоятельно, уделять внимание таким задачам, которые способствуют активизации у ребёнка творчества, сообразительности, поиска новых подходов;</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4) поощрять проявление детской инициативы в течение всего дня пребывания ребёнка в ДОО, используя приемы поддержки, одобрения, похвалы;</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5) создавать условия для развития произвольности в деятельности, использовать игры и упражнения, направленные на тренировку волевых усилий, поддержку готовности и желания ребёнка преодолевать трудности, доводить деятельность до результата;</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6) поощрять и поддерживать желание детей получить результат деятельности, обращать внимание на важность стремления к качественному результату, подсказывать ребёнку, проявляющему небрежность и равнодушие к результату, как можно довести дело до конца, какие приемы можно использовать, чтобы проверить качество своего результата;</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7) внимательно наблюдать за процессом самостоятельной деятельности детей, в случае необходимости оказывать детям помощь, но стремиться к её дозированию. Если ребёнок испытывает сложности при решении уже знакомой ему задачи, когда изменилась обстановка или иные условия деятельности, то целесообразно и достаточно использовать приемы наводящих вопросов, активизировать собственную активность и смекалку ребёнка, намекнуть, посоветовать вспомнить, как он действовал в аналогичном случае;</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lastRenderedPageBreak/>
        <w:t>8) поддерживать у детей чувство гордости и радости от успешных самостоятельных действий, подчеркивать рост возможностей и достижений каждого ребёнка, побуждать к проявлению инициативы и творчества через использование приемов похвалы, одобрения, восхищения.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4.5. В возрасте 3-4 лет у ребёнка активно проявляется потребность в общении со взрослым, ребёнок стремится через разговор с педагогом познать окружающий мир, узнать об интересующих его действиях, сведениях. Поэтому ребёнок задает различного рода вопросы. Важно поддержать данное стремление ребёнка, поощрять познавательную активность детей младшего дошкольного возраста, использовать педагогические приемы, направленные на развитие стремлений ребёнка наблюдать, сравнивать предметы, обследовать их свойства и качества. Педагогу важно проявлять внимание к детским вопросам, поощрять и поддерживать их познавательную активность, создавать ситуации, побуждающие ребёнка самостоятельно искать решения возникающих проблем, осуществлять деятельностные пробы. При проектировании режима дня педагог уделяет особое внимание организации вариативных активностей детей, чтобы ребёнок получил возможность участвовать в разнообразных делах: в играх, в экспериментах, в рисовании, в общении, в творчестве (имитации, танцевальные импровизации и тому подобное), в двигательной деятельности.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4.6. С четырех-пяти лет у детей наблюдается высокая активность. Данная потребность ребёнка является ключевым условием для развития самостоятельности во всех сферах его жизни и деятельности. Педагогу важно обращать особое внимание на освоение детьми системы разнообразных обследовательских действии, приемов простейшего анализа, сравнения, умения наблюдать для поддержки самостоятельности в познавательной деятельности. Педагог намеренно насыщает жизнь детей проблемными практическими и познавательными ситуациями, в которых детям необходимо самостоятельно применить освоенные приемы. Всегда необходимо доброжелательно и заинтересованно относиться к детским вопросам и проблемам, быть готовым стать партнером в обсуждении, поддерживать и направлять детскую познавательную активность, уделять особое внимание доверительному общению с ребёнком. В течение дня педагог создает различные ситуации, побуждающие детей проявить инициативу, активность, желание совместно искать верное решение проблемы. Такая планомерная деятельность способствует развитию у ребёнка умения решать возникающие перед ними задачи, что способствует развитию самостоятельности и уверенности в себе. Педагог стремится создавать такие ситуации, в которых дети приобретают опыт дружеского общения, совместной деятельности, умений командной работы. Это могут быть ситуации волонтерской направленности: взаимной поддержки, проявления внимания к старшим, заботы о животных, бережного отношения к вещам и игрушкам.</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Важно, чтобы у ребёнка всегда была возможность выбора свободной деятельности, поэтому атрибуты и оборудование для детских видов деятельности должны быть достаточно разнообразными и постоянно меняющимися (смена примерно раз в два месяца).</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 xml:space="preserve">4.7. Дети пяти-семи лет имеют яркую потребность в самоутверждении и признании со стороны взрослых. Поэтому педагогу важно обратить внимание на те педагогические условия, которые развивают детскую самостоятельность, инициативу и творчество. Для этого педагог создает ситуации, активизирующие желание детей применять свои знания и </w:t>
      </w:r>
      <w:r>
        <w:rPr>
          <w:rFonts w:ascii="PT Astra Serif" w:eastAsia="Times New Roman" w:hAnsi="PT Astra Serif" w:cs="Times New Roman"/>
          <w:color w:val="000000" w:themeColor="text1"/>
          <w:sz w:val="28"/>
          <w:szCs w:val="28"/>
          <w:lang w:eastAsia="ru-RU"/>
        </w:rPr>
        <w:lastRenderedPageBreak/>
        <w:t>умения, имеющийся опыт для самостоятельного решения задач. Он регулярно поощряет стремление к самостоятельности, старается определять для детей все более сложные задачи, активизируя их усилия, развивая произвольные умения и волю, постоянно поддерживает желание преодолевать трудности и поощряет ребёнка за стремление к таким действиям, нацеливает на поиск новых, творческих решений возникших затруднений.</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4.8. Для поддержки детской инициативы педагогу рекомендуется использовать ряд способов и приемов.</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1) Не следует сразу помогать ребёнку, если он испытывает затруднения решения задачи, важно побуждать его к самостоятельному решению, подбадривать и поощрять попытки найти решение. В случае необходимости оказания помощи ребёнку, педагог сначала стремится к её минимизации: лучше дать совет, задать наводящие вопросы, активизировать имеющийся у ребёнка прошлый опыт.</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2) У ребёнка всегда должна быть возможность самостоятельного решения поставленных задач. При этом педагог помогает детям искать разные варианты решения одной задачи, поощряет активность детей в поиске, принимает любые предположения детей, связанные с решением задачи, поддерживает инициативу и творческие решения, а также обязательно акцентирует внимание детей на качестве результата, их достижениях, одобряет и хвалит за результат, вызывает у них чувство радости и гордости от успешных самостоятельных, инициативных действий.</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3) Особое внимание педагог уделяет общению с ребёнком в период проявления кризиса семи лет: характерные для ребёнка изменения в поведении и деятельности становятся поводом для смены стиля общения с ребёнком. Важно уделять внимание ребёнку, уважать его интересы, стремления, инициативы в познании, активно поддерживать стремление к самостоятельности. Дети седьмого года жизни очень чувствительны к мнению взрослых. Необходимо поддерживать у них ощущение своего взросления, вселять уверенность в своих силах.</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4) Педагог может акцентировать внимание на освоении ребёнком универсальных умений организации своей деятельности и формировании у него основ целеполагания: поставить цель (или принять её от педагога), обдумать способы её достижения, осуществить свой замысел, оценить полученный результат с позиции цели. Задача развития данных умений ставится педагогом в разных видах деятельности. Педагог использует средства, помогающие детям планомерно и самостоятельно осуществлять свой замысел: опорные схемы, наглядные модели, пооперационные карты.</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5) Создание творческих ситуаций в игровой, музыкальной, изобразительной деятельности и театрализации, в ручном труде также способствует развитию самостоятельности у детей. Сочетание увлекательной творческой деятельности и необходимости решения задачи и проблемы привлекает ребёнка, активизирует его желание самостоятельно определить замысел, способы и формы его воплощения.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 xml:space="preserve">6) Педагог уделяет особое внимание обогащению РППС, обеспечивающей поддержку инициативности ребёнка. В пространстве группы появляются предметы, побуждающие детей к проявлению интеллектуальной активности. Это могут быть новые игры и материалы, детали незнакомых устройств, сломанные игрушки, нуждающиеся в починке, зашифрованные записи, посылки, письма-схемы, новые таинственные книги и прочее. Разгадывая загадки, заключенные в таких предметах, дети учатся рассуждать, </w:t>
      </w:r>
      <w:r>
        <w:rPr>
          <w:rFonts w:ascii="PT Astra Serif" w:eastAsia="Times New Roman" w:hAnsi="PT Astra Serif" w:cs="Times New Roman"/>
          <w:color w:val="000000" w:themeColor="text1"/>
          <w:sz w:val="28"/>
          <w:szCs w:val="28"/>
          <w:lang w:eastAsia="ru-RU"/>
        </w:rPr>
        <w:lastRenderedPageBreak/>
        <w:t>анализировать, отстаивать свою точку зрения, строить предположения, испытывают радость открытия и познания.</w:t>
      </w:r>
    </w:p>
    <w:p w:rsidR="00D80405" w:rsidRDefault="00D80405">
      <w:pPr>
        <w:shd w:val="clear" w:color="auto" w:fill="FFFFFF"/>
        <w:spacing w:after="0" w:line="240" w:lineRule="auto"/>
        <w:ind w:firstLine="567"/>
        <w:jc w:val="both"/>
        <w:rPr>
          <w:rFonts w:ascii="PT Astra Serif" w:eastAsia="Times New Roman" w:hAnsi="PT Astra Serif" w:cs="Times New Roman"/>
          <w:color w:val="000000" w:themeColor="text1"/>
          <w:sz w:val="28"/>
          <w:szCs w:val="28"/>
          <w:lang w:eastAsia="ru-RU"/>
        </w:rPr>
      </w:pPr>
    </w:p>
    <w:p w:rsidR="00D80405" w:rsidRDefault="00D83D2A">
      <w:pPr>
        <w:shd w:val="clear" w:color="auto" w:fill="FFFFFF"/>
        <w:spacing w:after="0" w:line="240" w:lineRule="auto"/>
        <w:ind w:firstLine="567"/>
        <w:jc w:val="center"/>
        <w:rPr>
          <w:rFonts w:ascii="PT Astra Serif" w:hAnsi="PT Astra Serif"/>
        </w:rPr>
      </w:pPr>
      <w:r>
        <w:rPr>
          <w:rFonts w:ascii="PT Astra Serif" w:eastAsia="Times New Roman" w:hAnsi="PT Astra Serif" w:cs="Times New Roman"/>
          <w:b/>
          <w:color w:val="000000" w:themeColor="text1"/>
          <w:sz w:val="28"/>
          <w:szCs w:val="28"/>
          <w:lang w:eastAsia="ru-RU"/>
        </w:rPr>
        <w:t>5. Особенности взаимодействия педагогического коллектива с семьями обучающихся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5.1. Главными целями взаимодействия педагогического коллектива ДОО с семьями обучающихся дошкольного возраста являются: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обеспечение психолого-педагогической поддержки семьи и повышение компетентности родителей (законных представителей) в вопросах образования, охраны и укрепления здоровья детей младенческого, раннего и дошкольного возрастов;</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обеспечение единства подходов к воспитанию и обучению детей в условиях ДОО и семьи; повышение воспитательного потенциала семьи.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5.2. Эта деятельность должна дополнять, поддерживать и тактично направлять воспитательные действия родителей (законных представителей) детей младенческого, раннего и дошкольного возрастов.</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5.3. Достижение этих целей должно осуществляться через решение основных задач:</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1) информирование родителей (законных представителей) и общественности относительно целей ДО, общих для всего образовательного пространства Российской Федерации, о мерах господдержки семьям, имеющим детей дошкольного возраста, а также об образовательной программе, реализуемой в ДОО;</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2) просвещение родителей (законных представителей), повышение их правовой, психолого-педагогической компетентности в вопросах охраны и укрепления здоровья, развития и образования детей;</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3) способствование развитию ответственного и осознанного родительства как базовой основы благополучия семьи;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4) построение взаимодействия в форме сотрудничества и установления партнёрских отношений с родителями (законными представителями) детей младенческого, раннего и дошкольного возраста для решения образовательных задач;</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5) вовлечение родителей (законных представителей) в образовательный процесс.</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5.4. Построение взаимодействия с родителями (законными представителями) должно придерживаться следующих принципов:</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1) приоритет семьи в воспитании, обучении и развитии ребёнка: в соответствии с Законом об образовании у родителей (законных представителей) обучающихся не только есть преимущественное право на обучение и воспитание детей, но именно они обязаны заложить основы физического, нравственного и интеллектуального развития личности ребёнка;</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2) открытость: для родителей (законных представителей) должна быть доступна актуальная информация об особенностях пребывания ребёнка в группе; каждому из родителей (законных представителей) должен быть предоставлен свободный доступ в ДОО; между педагогами и родителями (законными представителями) необходим обмен информацией об особенностях развития ребёнка в ДОО и семье;</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 xml:space="preserve">3) взаимное доверие, уважение и доброжелательность во взаимоотношениях педагогов и родителей (законных представителей): при взаимодействии педагогу необходимо придерживаться этики и культурных правил общения, проявлять позитивный настрой на общение и сотрудничество с родителями (законными представителями); важно </w:t>
      </w:r>
      <w:r>
        <w:rPr>
          <w:rFonts w:ascii="PT Astra Serif" w:eastAsia="Times New Roman" w:hAnsi="PT Astra Serif" w:cs="Times New Roman"/>
          <w:color w:val="000000" w:themeColor="text1"/>
          <w:sz w:val="28"/>
          <w:szCs w:val="28"/>
          <w:lang w:eastAsia="ru-RU"/>
        </w:rPr>
        <w:lastRenderedPageBreak/>
        <w:t>этично и разумно использовать полученную информацию как со стороны педагогов, так и со стороны родителей (законных представителей) в интересах детей;</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4) индивидуально-дифференцированный подход к каждой семье: при взаимодействии необходимо учитывать особенности семейного воспитания, потребности родителей (законных представителей) в отношении образования ребёнка, отношение к педагогу и ДОО, проводимым мероприятиям; возможности включения родителей (законных представителей) в совместное решение образовательных задач;</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5) возрастосообразность: при планировании и осуществлении взаимодействия необходимо учитывать особенности и характер отношений ребёнка с родителями (законными представителями), прежде всего, с матерью (преимущественно для детей младенческого и раннего возраста), обусловленные возрастными особенностями развития детей.</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5.5. Деятельность педагогического коллектива ДОО по построению взаимодействия с родителями (законными представителями) обучающихся осуществляется по нескольким направлениям:</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1) диагностико-аналитическое направление включает получение и анализ данных о семье каждого обучающегося, её запросах в отношении охраны здоровья и развития ребёнка; об уровне психолого-педагогической компетентности родителей (законных представителей); а также планирование работы с семьей с учётом результатов проведенного анализа; согласование воспитательных задач;</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2) просветительское направление предполагает просвещение родителей (законных представителей) по вопросам особенностей психофизиологического и психического развития детей младенческого, раннего и дошкольного возрастов; выбора эффективных методов обучения и воспитания детей определенного возраста; ознакомление с актуальной информацией о государственной политике в области ДО, включая информирование о мерах господдержки семьям с детьми дошкольного возраста; информирование об особенностях реализуемой в ДОО образовательной программы; условиях пребывания ребёнка в группе ДОО; содержании и методах образовательной работы с детьми;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3) консультационное направление объединяет в себе консультирование родителей (законных представителей) по вопросам их взаимодействия с ребёнком, преодоления возникающих проблем воспитания и обучения детей, в том числе с ООП в условиях семьи; особенностей поведения и взаимодействия ребёнка со сверстниками и педагогом; возникающих проблемных ситуациях; способам воспитания и построения продуктивного взаимодействия с детьми младенческого, раннего и дошкольного возрастов; способам организации и участия в детских деятельностях, образовательном процессе и другому.</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5.6. Совместная образовательная деятельность педагогов и родителей (законных представителей) обучающихся предполагает сотрудничество в реализации некоторых образовательных задач, вопросах организации РППС и образовательных мероприятий; поддержку образовательных инициатив родителей (законных представителей) детей младенческого, раннего и дошкольного возрастов; разработку и реализацию образовательных проектов ДОО совместно с семьей.</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5.7. Особое внимание в просветительской деятельности ДОО уделяется повышению уровня компетентности родителей (законных представителей) в вопросах здоровьесбережения ребёнка.</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lastRenderedPageBreak/>
        <w:t>Реализация данной темы осуществляется в процессе следующих направлений просветительской деятельности: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1) информирование о факторах, положительно влияющих на физическое и психическое здоровье ребёнка (рациональная организация режима дня ребёнка, правильное питание в семье, закаливание, организация двигательной активности, благоприятный психологический микроклимат в семье и спокойное общение с ребёнком и другое), о действии негативных факторов (переохлаждение, перегревание, перекармливание и другое), наносящих непоправимый вред здоровью ребёнка;</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2) своевременное информирование о важности вакцинирования в соответствии с рекомендациями Национального календаря профилактических прививок и по эпидемическим показаниям;</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3) информирование родителей (законных представителей) об актуальных задачах физического воспитания детей на разных возрастных этапах их развития, а также о возможностях ДОО и семьи в решении данных задач;</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4) знакомство родителей (законных представителей) с оздоровительными мероприятиями, проводимыми в ДОО;</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5) информирование родителей (законных представителей) о негативном влиянии на развитие детей систематического и бесконтрольного использования IT-технологий (нарушение сна, возбудимость, изменения качества памяти, внимания, мышления; проблемы социализации и общения и другое).</w:t>
      </w:r>
    </w:p>
    <w:p w:rsidR="00D17117" w:rsidRDefault="00D83D2A">
      <w:pPr>
        <w:shd w:val="clear" w:color="auto" w:fill="FFFFFF"/>
        <w:spacing w:after="0" w:line="240" w:lineRule="auto"/>
        <w:ind w:firstLine="567"/>
        <w:jc w:val="both"/>
        <w:rPr>
          <w:rFonts w:ascii="PT Astra Serif" w:eastAsia="Times New Roman" w:hAnsi="PT Astra Serif" w:cs="Times New Roman"/>
          <w:color w:val="000000" w:themeColor="text1"/>
          <w:sz w:val="28"/>
          <w:szCs w:val="28"/>
          <w:lang w:eastAsia="ru-RU"/>
        </w:rPr>
      </w:pPr>
      <w:r>
        <w:rPr>
          <w:rFonts w:ascii="PT Astra Serif" w:eastAsia="Times New Roman" w:hAnsi="PT Astra Serif" w:cs="Times New Roman"/>
          <w:color w:val="000000" w:themeColor="text1"/>
          <w:sz w:val="28"/>
          <w:szCs w:val="28"/>
          <w:lang w:eastAsia="ru-RU"/>
        </w:rPr>
        <w:t xml:space="preserve">Эффективность просветительской работы по вопросам здоровьесбережения детей повышается за счет привлечения к тематическим встречам профильных специалистов (медиков, нейропсихологов, физиологов, IT-специалистов и других). </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5.8. Направления деятельности педагога реализуются в разных формах (групповых и (или) индивидуальных) посредством различных методов, приемов и способов взаимодействия с родителями (законными представителями):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1) диагностико-аналитическое направление реализуется через опросы, социологические срезы, индивидуальные блокноты, "почтовый ящик", педагогические беседы с родителями (законными представителями); дни (недели) открытых дверей, открытые просмотры занятий и других видов деятельности детей и так далее;</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2) просветительское и консультационное направления реализуются через групповые родительские собрания, конференции, круглые столы, семинары-практикумы, тренинги и ролевые игры, консультации, педагогические гостиные, родительские клубы и другое; информационные проспекты, стенды, ширмы, папки-передвижки для родителей (законных представителей); журналы и газеты, издаваемые ДОО для родителей (законных представителей), педагогические библиотеки для родителей (законных представителей); сайты ДОО и социальные группы в сети Интернет; медиарепортажи и интервью; фотографии, выставки детских работ, совместных работ родителей (законных представителей) и детей. Включают также и досуговую форму - совместные праздники и вечера, семейные спортивные и тематические мероприятия, тематические досуги, знакомство с семейными традициями и другое.</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 xml:space="preserve">5.9. Для вовлечения родителей (законных представителей) в образовательную деятельность целесообразно использовать специально разработанные (подобранные) дидактические материалы для организации совместной деятельности родителей (законных представителей) с детьми в семейных условиях в соответствии с образовательными </w:t>
      </w:r>
      <w:r>
        <w:rPr>
          <w:rFonts w:ascii="PT Astra Serif" w:eastAsia="Times New Roman" w:hAnsi="PT Astra Serif" w:cs="Times New Roman"/>
          <w:color w:val="000000" w:themeColor="text1"/>
          <w:sz w:val="28"/>
          <w:szCs w:val="28"/>
          <w:lang w:eastAsia="ru-RU"/>
        </w:rPr>
        <w:lastRenderedPageBreak/>
        <w:t>задачами, реализуемыми в ДОО. Эти материалы должны сопровождаться подробными инструкциями по их использованию и рекомендациями по построению взаимодействия с ребёнком (с учётом возрастных особенностей). Кроме того, необходимо активно использовать воспитательный потенциал семьи для решения образовательных задач, привлекая родителей (законных представителей) к участию в образовательных мероприятиях, направленных на решение познавательных и воспитательных задач.</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Незаменимой формой установления доверительного делового контакта между семьей и ДОО является диалог педагога и родителей (законных представителей). Диалог позволяет совместно анализировать поведение или проблемы ребёнка, выяснять причины проблем и искать подходящие возможности, ресурсы семьи и пути их решения. В диалоге проходит просвещение родителей (законных представителей), их консультирование по вопросам выбора оптимального образовательного маршрута для конкретного ребёнка, а также согласование совместных действий, которые могут быть предприняты со стороны ДОО и семьи для разрешения возможных проблем и трудностей ребёнка в освоении образовательной программы.</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5.10. Педагоги самостоятельно выбирают педагогически обоснованные методы, приемы и способы взаимодействия с семьями обучающихся, в зависимости от стоящих перед ними задач. Сочетание традиционных и инновационных технологий сотрудничества позволит педагогам ДОО устанавливать доверительные и партнерские отношения с родителями (законными представителями), эффективно осуществлять просветительскую деятельность и достигать основные цели взаимодействия ДОО с родителями (законными представителями) детей дошкольного возраста.</w:t>
      </w:r>
    </w:p>
    <w:p w:rsidR="00D80405" w:rsidRDefault="00D80405">
      <w:pPr>
        <w:shd w:val="clear" w:color="auto" w:fill="FFFFFF"/>
        <w:spacing w:after="0" w:line="240" w:lineRule="auto"/>
        <w:ind w:firstLine="567"/>
        <w:jc w:val="both"/>
        <w:rPr>
          <w:rFonts w:ascii="PT Astra Serif" w:eastAsia="Times New Roman" w:hAnsi="PT Astra Serif" w:cs="Times New Roman"/>
          <w:color w:val="000000" w:themeColor="text1"/>
          <w:sz w:val="28"/>
          <w:szCs w:val="28"/>
          <w:lang w:eastAsia="ru-RU"/>
        </w:rPr>
      </w:pPr>
    </w:p>
    <w:p w:rsidR="00D80405" w:rsidRDefault="00D83D2A" w:rsidP="00E30FD6">
      <w:pPr>
        <w:pStyle w:val="af0"/>
        <w:numPr>
          <w:ilvl w:val="0"/>
          <w:numId w:val="4"/>
        </w:numPr>
        <w:shd w:val="clear" w:color="auto" w:fill="FFFFFF"/>
        <w:spacing w:after="0" w:line="240" w:lineRule="auto"/>
        <w:jc w:val="center"/>
        <w:rPr>
          <w:rFonts w:ascii="PT Astra Serif" w:hAnsi="PT Astra Serif"/>
        </w:rPr>
      </w:pPr>
      <w:r>
        <w:rPr>
          <w:rFonts w:ascii="PT Astra Serif" w:eastAsia="Times New Roman" w:hAnsi="PT Astra Serif" w:cs="Times New Roman"/>
          <w:b/>
          <w:color w:val="000000" w:themeColor="text1"/>
          <w:sz w:val="28"/>
          <w:szCs w:val="28"/>
          <w:lang w:eastAsia="ru-RU"/>
        </w:rPr>
        <w:t>Направления и задачи коррекционно-развивающей работы</w:t>
      </w:r>
    </w:p>
    <w:p w:rsidR="00D80405" w:rsidRDefault="00D80405">
      <w:pPr>
        <w:pStyle w:val="af0"/>
        <w:shd w:val="clear" w:color="auto" w:fill="FFFFFF"/>
        <w:spacing w:after="0" w:line="240" w:lineRule="auto"/>
        <w:rPr>
          <w:rFonts w:ascii="PT Astra Serif" w:eastAsia="Times New Roman" w:hAnsi="PT Astra Serif" w:cs="Times New Roman"/>
          <w:color w:val="000000" w:themeColor="text1"/>
          <w:sz w:val="28"/>
          <w:szCs w:val="28"/>
          <w:lang w:eastAsia="ru-RU"/>
        </w:rPr>
      </w:pP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6.1. КРР и (или) инклюзивное образование в ДОО направлено на обеспечение коррекции нарушений развития у различных категорий детей (целевые группы), включая детей с ООП, в том числе детей с ОВЗ и детей-инвалидов; оказание им квалифицированной помощи в освоении Программы, их разностороннее развитие с учётом возрастных и индивидуальных особенностей, социальной адаптации.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6.2. КРР объединяет комплекс мер по психолого-педагогическому сопровождению обучающихся, включающий психолого-педагогическое обследование, проведение индивидуальных и групповых коррекционно-развивающих занятий, а также мониторинг динамики их развития. КРР в ДОО осуществляют педагоги, педагоги-психологи, учителя-дефектологи, учителя-логопеды и другие квалифицированные специалисты.</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6.3. ДОО имеет право и возможность разработать программу КРР в соответствии с ФГОС ДО, которая может включать:</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план диагностических и коррекционно-развивающих мероприятий;</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рабочие программы КРР с обучающимися различных целевых групп, имеющих различные ООП и стартовые условия освоения Программы.</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методический инструментарий для реализации диагностических, коррекционно-развивающих и просветительских задач программы КРР.</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6.4. Задачи КРР на уровне ДО:</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определение ООП обучающихся, в том числе с трудностями освоения Программы и социализации в ДОО;</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lastRenderedPageBreak/>
        <w:t>своевременное выявление обучающихся с трудностями социальной адаптации, обусловленными различными причинами;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осуществление индивидуально ориентированной психолого-педагогической помощи обучающимся с учётом особенностей их психического и (или) физического развития, индивидуальных возможностей и потребностей (в соответствии с рекомендациями психолого-медико-педагогической комиссии или психолого-педагогического консилиума образовательной организации (далее - ППК);</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оказание родителям (законным представителям) обучающихся консультативной психолого-педагогической помощи по вопросам развития и воспитания детей дошкольного возраста;</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содействие поиску и отбору одаренных обучающихся, их творческому развитию;</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выявление детей с проблемами развития эмоциональной и интеллектуальной сферы;</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реализация комплекса индивидуально ориентированных мер по ослаблению, снижению или устранению отклонений в развитии и проблем поведения.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6.5. КРР организуется: по обоснованному запросу педагогов и родителей (законных представителей); на основании результатов психологической диагностики; на основании рекомендаций ППК.</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6.6. КРР в ДОО реализуется в форме групповых и (или) индивидуальных коррекционно-развивающих занятий. Выбор конкретной программы коррекционно-развивающих мероприятий, их количестве, форме организации, методов и технологий реализации определяется ДОО самостоятельно, исходя из возрастных особенностей и ООП обучающихся.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6.7. Содержание КРР для каждого обучающегося определяется с учётом его ООП на основе рекомендаций ППК ДОО.</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6.8. В образовательной практике определяются нижеследующие категории целевых групп обучающихся для оказания им адресной психологической помощи и включения их в программы психолого-педагогического сопровождения: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1) нормотипичные дети с нормативным кризисом развития;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2) обучающиеся с ООП:</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с ОВЗ и (или) инвалидностью, получившие статус в порядке, установленном законодательством Российской Федерации;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обучающиеся по индивидуальному учебному плану (учебному расписанию) на основании медицинского заключения (дети, находящиеся под диспансерным наблюдением, в том числе часто болеющие дети); часто болеющие дети характеризуются повышенной заболеваемостью острыми респираторными инфекциями, которые не связаны с врожденными и наследственными состояниями, приводящими к большому количеству пропусков ребёнком в посещении ДОО;</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обучающиеся, испытывающие трудности в освоении образовательных программ, развитии, социальной адаптации;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одаренные обучающиеся;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3) дети и (или) семьи, находящиеся в трудной жизненной ситуации, признанные таковыми в нормативно установленном порядке;</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4) дети и (или) семьи, находящиеся в социально опасном положении (безнадзорные, беспризорные, склонные к бродяжничеству), признанные таковыми в нормативно установленном порядке;</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lastRenderedPageBreak/>
        <w:t>5) обучающиеся "группы риска": проявляющие комплекс выраженных факторов риска негативных проявлений (импульсивность, агрессивность, неустойчивая или крайне низкая (завышенная) самооценка, завышенный уровень притязаний).</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6.9. КРР с обучающимися целевых групп в ДОО осуществляется в ходе всего образовательного процесса, во всех видах и формах деятельности, как в совместной деятельности детей в условиях дошкольной группы, так и в форме коррекционно-развивающих групповых (индивидуальных) занятий.</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6.10. КРР строится дифференцированно в зависимости от имеющихся у обучающихся дисфункций и особенностей развития (в познавательной, речевой, эмоциональной, коммуникативной, регулятивной сферах) и должна предусматривать индивидуализацию психолого-педагогического сопровождения.</w:t>
      </w:r>
    </w:p>
    <w:p w:rsidR="00D80405" w:rsidRDefault="00D83D2A">
      <w:pPr>
        <w:shd w:val="clear" w:color="auto" w:fill="FFFFFF"/>
        <w:spacing w:after="0" w:line="240" w:lineRule="auto"/>
        <w:jc w:val="center"/>
        <w:rPr>
          <w:rFonts w:ascii="PT Astra Serif" w:hAnsi="PT Astra Serif"/>
        </w:rPr>
      </w:pPr>
      <w:r>
        <w:rPr>
          <w:rFonts w:ascii="PT Astra Serif" w:eastAsia="Times New Roman" w:hAnsi="PT Astra Serif" w:cs="Times New Roman"/>
          <w:color w:val="000000" w:themeColor="text1"/>
          <w:sz w:val="28"/>
          <w:szCs w:val="28"/>
          <w:lang w:eastAsia="ru-RU"/>
        </w:rPr>
        <w:t>Содержание КРР на уровне ДО</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1. Диагностическая работа включает:</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своевременное выявление детей, нуждающихся в психолого-педагогическом сопровождении;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раннюю (с первых дней пребывания обучающегося в ДОО) диагностику отклонений в развитии и анализ причин трудностей социальной адаптации;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комплексный сбор сведений об обучающемся на основании диагностической информации от специалистов разного профиля;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определение уровня актуального и зоны ближайшего развития обучающегося с ОВЗ, с трудностями в обучении и социализации, выявление его резервных возможностей;</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изучение уровня общего развития обучающихся (с учётом особенностей нозологической группы), возможностей вербальной и невербальной коммуникации со сверстниками и взрослыми;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изучение развития эмоционально-волевой сферы и личностных особенностей обучающихся;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изучение индивидуальных образовательных и социально-коммуникативных потребностей обучающихся;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изучение социальной ситуации развития и условий семейного воспитания ребёнка;</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изучение уровня адаптации и адаптивных возможностей обучающегося; изучение направленности детской одаренности;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изучение, констатацию в развитии ребёнка его интересов и склонностей, одаренности;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мониторинг развития детей и предупреждение возникновения психолого-педагогических проблем в их развитии;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выявление детей-мигрантов, имеющих трудности в обучении и социально-психологической адаптации, дифференциальная диагностика и оценка этнокультурной природы имеющихся трудностей;</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всестороннее психолого-педагогическое изучение личности ребёнка;</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выявление и изучение неблагоприятных факторов социальной среды и рисков образовательной среды;</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системный разносторонний контроль специалистов за уровнем и динамикой развития обучающегося, а также за созданием необходимых условий, соответствующих особым (индивидуальным) образовательным потребностям обучающегося.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2. КРР включает:</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lastRenderedPageBreak/>
        <w:t>выбор оптимальных для развития обучающегося коррекционно-развивающих программ (методик) психолого-педагогического сопровождения в соответствии с его особыми (индивидуальными) образовательными потребностями;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организацию, разработку и проведение специалистами индивидуальных и групповых коррекционно-развивающих занятий, необходимых для преодоления нарушений поведения и развития, трудностей в освоении образовательной программы и социализации;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коррекцию и развитие высших психических функций;</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развитие эмоционально-волевой и личностной сферы обучающегося и психологическую коррекцию его поведения;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развитие коммуникативных способностей, социального и эмоционального интеллекта обучающихся, формирование их коммуникативной компетентности;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коррекцию и развитие психомоторной сферы, координации и регуляции движений;</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создание условий, обеспечивающих развитие, обучение и воспитание детей с ярко выраженной познавательной направленностью, высоким уровнем умственного развития или иной направленностью одаренности;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создание насыщенной РППС для разных видов деятельности;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формирование инклюзивной образовательной среды, в том числе обеспечивающей включение детей иностранных граждан в российское образовательное пространство с сохранением культуры и идентичности, связанных со страной исхода (происхождения);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оказание поддержки ребёнку в случаях неблагоприятных условий жизни, психотравмирующих обстоятельствах при условии информирования соответствующих структур социальной защиты;</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преодоление педагогической запущенности в работе с обучающимся, стремление устранить неадекватные методы воспитания в семье во взаимодействии родителей (законных представителей) с детьми;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помощь в устранении психотравмирующих ситуаций в жизни ребёнка.</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3. Консультативная работа включает:</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разработку рекомендаций по основным направлениям работы с обучающимся с трудностями в обучении и социализации, единых для всех участников образовательных отношений;</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консультирование специалистами педагогов по выбору индивидуально ориентированных методов и приемов работы с обучающимся;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консультативную помощь семье в вопросах выбора оптимальной стратегии воспитания и приемов КРР с ребёнком.</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4. Информационно-просветительская работа предусматривает:</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различные формы просветительской деятельности (лекции, беседы, информационные стенды, печатные материалы, электронные ресурсы), направленные на разъяснение участникам образовательных отношений - обучающимся (в доступной для дошкольного возраста форме), их родителям (законным представителям), педагогам - вопросов, связанных с особенностями образовательного процесса и психолого-педагогического сопровождения обучающихся, в том числе с ОВЗ, трудностями в обучении и социализации;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 xml:space="preserve">проведение тематических выступлений, онлайн-консультаций для педагогов и родителей (законных представителей) по разъяснению индивидуально-типологических </w:t>
      </w:r>
      <w:r>
        <w:rPr>
          <w:rFonts w:ascii="PT Astra Serif" w:eastAsia="Times New Roman" w:hAnsi="PT Astra Serif" w:cs="Times New Roman"/>
          <w:color w:val="000000" w:themeColor="text1"/>
          <w:sz w:val="28"/>
          <w:szCs w:val="28"/>
          <w:lang w:eastAsia="ru-RU"/>
        </w:rPr>
        <w:lastRenderedPageBreak/>
        <w:t>особенностей различных категорий обучающихся, в том числе с ОВЗ, трудностями в обучении и социализации.</w:t>
      </w:r>
    </w:p>
    <w:p w:rsidR="00D80405" w:rsidRDefault="00D83D2A">
      <w:pPr>
        <w:shd w:val="clear" w:color="auto" w:fill="FFFFFF"/>
        <w:spacing w:after="0" w:line="240" w:lineRule="auto"/>
        <w:ind w:firstLine="567"/>
        <w:jc w:val="both"/>
        <w:rPr>
          <w:rFonts w:ascii="PT Astra Serif" w:hAnsi="PT Astra Serif"/>
        </w:rPr>
      </w:pPr>
      <w:r w:rsidRPr="009F2035">
        <w:rPr>
          <w:rFonts w:ascii="PT Astra Serif" w:eastAsia="Times New Roman" w:hAnsi="PT Astra Serif" w:cs="Times New Roman"/>
          <w:sz w:val="28"/>
          <w:szCs w:val="28"/>
          <w:lang w:eastAsia="ru-RU"/>
        </w:rPr>
        <w:t>5. Реализация КРР с обучающимися с ОВЗ и детьми-инвалидами согласно нозологическим группам осуществляется в соответствии с Федеральной адаптированной образовательной программой дошкольного образования.</w:t>
      </w:r>
      <w:r>
        <w:rPr>
          <w:rFonts w:ascii="PT Astra Serif" w:eastAsia="Times New Roman" w:hAnsi="PT Astra Serif" w:cs="Times New Roman"/>
          <w:color w:val="000000" w:themeColor="text1"/>
          <w:sz w:val="28"/>
          <w:szCs w:val="28"/>
          <w:lang w:eastAsia="ru-RU"/>
        </w:rPr>
        <w:t xml:space="preserve"> КРР с обучающимися с ОВЗ и детьми-инвалидами должна предусматривать предупреждение вторичных биологических и социальных отклонений в развитии, затрудняющих образование и социализацию обучающихся, коррекцию нарушений психического и физического развития средствами коррекционной педагогики, специальной психологии и медицины; формирование у обучающихся механизмов компенсации дефицитарных функций, не поддающихся коррекции, в том числе с использованием ассистивных технологий.</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6. КРР с детьми, находящимися под диспансерным наблюдением, в том числе часто болеющие дети, имеет выраженную специфику. Детям, находящимся под диспансерным наблюдением, в том числе часто болеющим детям, свойственны: быстрая утомляемость, длительный период восстановления после заболевания и (или) его обострения (не менее 4-х недель), специфические особенности межличностного взаимодействия и деятельности (ограниченность круга общения больного ребёнка, объективная зависимость от взрослых (родителей (законных представителей), педагогов), стремление постоянно получать от них помощь). Для детей, находящихся под диспансерным наблюдением, в том числе часто болеющих детей, старшего дошкольного возраста характерны изменения в отношении ведущего вида деятельности - сюжетно-ролевой игры, что оказывает негативное влияние на развитие его личности и эмоциональное благополучие. В итоге у ребёнка появляются сложности в освоении программы и социальной адаптации.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6.1. Направленность КРР с детьми, находящимися под диспансерным наблюдением, в том числе часто болеющими детьми на дошкольном уровне образования: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коррекция (развитие) коммуникативной, личностной, эмоционально-волевой сфер, познавательных процессов;</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снижение тревожности;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помощь в разрешении поведенческих проблем;</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создание условий для успешной социализации, оптимизация межличностного взаимодействия со взрослыми и сверстниками.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6.2. Включение часто болеющих детей в программу КРР, определение индивидуального маршрута психолого-педагогического сопровождения осуществляется на основании медицинского заключения и рекомендаций ППК по результатам психологической и педагогической диагностики.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7. Направленность КРР с одаренными обучающимися на дошкольном уровне образования: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определение вида одаренности, интеллектуальных и личностных особенностей детей, прогноз возможных проблем и потенциала развития.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вовлечение родителей (законных представителей) в образовательный процесс и установление с ними отношений сотрудничества как обязательного условия поддержки и развития одаренного ребёнка, как в ДОО, так и в условиях семенного воспитания;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создание атмосферы доброжелательности, заботы и уважения по отношению к ребёнку, обстановки, формирующей у ребёнка чувство собственной значимости, поощряющей проявление его индивидуальности;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lastRenderedPageBreak/>
        <w:t>сохранение и поддержка индивидуальности ребёнка, развитие его индивидуальных способностей и творческого потенциала как субъекта отношений с людьми, миром и самим собой;</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формирование коммуникативных навыков и развитие эмоциональной устойчивости;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организация предметно-развивающей, обогащенной образовательной среды в условиях ДОО, благоприятную для развития различных видов способностей и одаренности.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7.1. Включение ребёнка в программу КРР, определение индивидуального маршрута психолого-педагогического сопровождения осуществляется на основе заключения ПИК по результатам психологической и педагогической диагностики.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8. Направленность КРР с билингвальными обучающимися, детьми мигрантов, испытывающими трудности с пониманием государственного языка Российской Федерации на дошкольном уровне образования: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развитие коммуникативных навыков, формирование чувствительности к сверстнику, его эмоциональному состоянию, намерениям и желаниям;</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формирование уверенного поведения и социальной успешности;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коррекцию деструктивных эмоциональных состояний, возникающих вследствие попадания в новую языковую и культурную среду (тревога, неуверенность, агрессия);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создание атмосферы доброжелательности, заботы и уважения по отношению к ребёнку.</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8.1. Работу по социализации и языковой адаптации детей иностранных граждан, обучающихся в организациях, реализующих программы ДО в Российской Федерации, рекомендуется организовывать с учётом особенностей социальной ситуации каждого ребёнка персонально.</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8.2. Психолого-педагогическое сопровождение детей данной целевой группы может осуществляться в контексте общей программы адаптации ребёнка к ДОО. В случаях выраженных проблем социализации, личностного развития и общей дезадаптации ребёнка, его включение в программу КРР может быть осуществлено на основе заключения ППК по результатам психологической диагностики или по запросу родителей (законных представителей) ребёнка.</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9. К целевой группе обучающихся "группы риска" могут быть отнесены дети, имеющие проблемы с психологическим здоровьем; эмоциональные проблемы (повышенная возбудимость, апатия, раздражительность, тревога, появление фобий); поведенческие проблемы (грубость, агрессия, обман); проблемы неврологического характера (потеря аппетита); проблемы общения (стеснительность, замкнутость, излишняя чувствительность, выраженная нереализованная потребность в лидерстве); проблемы регуляторного характера (расстройство сна, быстрая утомляемость, навязчивые движения, двигательная расторможенность, снижение произвольности внимания).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9.1. Направленность КРР с обучающимися, имеющими девиации развития и поведения на дошкольном уровне образования: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коррекция (развитие) социально-коммуникативной, личностной, эмоционально-волевой сферы;</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помощь в решении поведенческих проблем;</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формирование адекватных, социально-приемлемых способов поведения;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развитие рефлексивных способностей;</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lastRenderedPageBreak/>
        <w:t>совершенствование способов саморегуляции.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9.2. Включение ребёнка из "группы риска" в программу КРР, определение индивидуального маршрута психолого-педагогического сопровождения осуществляется на основе заключения ППК по результатам психологической диагностики или по обоснованному запросу педагога и (или) родителей (законных представителей).</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b/>
          <w:i/>
          <w:color w:val="000000" w:themeColor="text1"/>
          <w:sz w:val="28"/>
          <w:szCs w:val="28"/>
          <w:lang w:eastAsia="ru-RU"/>
        </w:rPr>
        <w:t>Методическое обеспечение коррекционно-развивающей работы:</w:t>
      </w:r>
    </w:p>
    <w:p w:rsidR="00D80405" w:rsidRPr="0062549A" w:rsidRDefault="00DB67C5" w:rsidP="0062549A">
      <w:pPr>
        <w:shd w:val="clear" w:color="auto" w:fill="FFFFFF"/>
        <w:spacing w:after="0" w:line="240" w:lineRule="auto"/>
        <w:ind w:firstLine="567"/>
        <w:jc w:val="both"/>
        <w:rPr>
          <w:rFonts w:ascii="Times New Roman" w:eastAsia="Times New Roman" w:hAnsi="Times New Roman" w:cs="Times New Roman"/>
          <w:sz w:val="28"/>
          <w:szCs w:val="28"/>
          <w:lang w:eastAsia="ru-RU"/>
        </w:rPr>
      </w:pPr>
      <w:r>
        <w:rPr>
          <w:rFonts w:ascii="PT Astra Serif" w:eastAsia="Times New Roman" w:hAnsi="PT Astra Serif" w:cs="Times New Roman"/>
          <w:color w:val="000000" w:themeColor="text1"/>
          <w:sz w:val="28"/>
          <w:szCs w:val="28"/>
          <w:lang w:eastAsia="ru-RU"/>
        </w:rPr>
        <w:t>Д</w:t>
      </w:r>
      <w:r w:rsidR="00D83D2A" w:rsidRPr="00E07E21">
        <w:rPr>
          <w:rFonts w:ascii="PT Astra Serif" w:eastAsia="Times New Roman" w:hAnsi="PT Astra Serif" w:cs="Times New Roman"/>
          <w:color w:val="000000" w:themeColor="text1"/>
          <w:sz w:val="28"/>
          <w:szCs w:val="28"/>
          <w:lang w:eastAsia="ru-RU"/>
        </w:rPr>
        <w:t xml:space="preserve">иагностический инструментарий для выявления целевых групп среди </w:t>
      </w:r>
      <w:r w:rsidR="00D83D2A" w:rsidRPr="0062549A">
        <w:rPr>
          <w:rFonts w:ascii="Times New Roman" w:eastAsia="Times New Roman" w:hAnsi="Times New Roman" w:cs="Times New Roman"/>
          <w:sz w:val="28"/>
          <w:szCs w:val="28"/>
          <w:lang w:eastAsia="ru-RU"/>
        </w:rPr>
        <w:t>обучающихся</w:t>
      </w:r>
      <w:r w:rsidR="00E07E21" w:rsidRPr="0062549A">
        <w:rPr>
          <w:rFonts w:ascii="Times New Roman" w:eastAsia="Times New Roman" w:hAnsi="Times New Roman" w:cs="Times New Roman"/>
          <w:sz w:val="28"/>
          <w:szCs w:val="28"/>
          <w:lang w:eastAsia="ru-RU"/>
        </w:rPr>
        <w:t>:</w:t>
      </w:r>
    </w:p>
    <w:p w:rsidR="00DB67C5" w:rsidRPr="0062549A" w:rsidRDefault="00DB67C5" w:rsidP="0062549A">
      <w:pPr>
        <w:pStyle w:val="af4"/>
        <w:jc w:val="both"/>
        <w:rPr>
          <w:rFonts w:eastAsia="PT Astra Serif"/>
          <w:iCs/>
          <w:sz w:val="28"/>
          <w:szCs w:val="28"/>
        </w:rPr>
      </w:pPr>
      <w:r w:rsidRPr="0062549A">
        <w:rPr>
          <w:sz w:val="28"/>
          <w:szCs w:val="28"/>
        </w:rPr>
        <w:t>Тест Векслера (</w:t>
      </w:r>
      <w:r w:rsidRPr="0062549A">
        <w:rPr>
          <w:sz w:val="28"/>
          <w:szCs w:val="28"/>
          <w:lang w:val="en-US"/>
        </w:rPr>
        <w:t>WISC</w:t>
      </w:r>
      <w:r w:rsidRPr="0062549A">
        <w:rPr>
          <w:sz w:val="28"/>
          <w:szCs w:val="28"/>
        </w:rPr>
        <w:t xml:space="preserve">, детский вариант). </w:t>
      </w:r>
      <w:r w:rsidRPr="0062549A">
        <w:rPr>
          <w:rStyle w:val="af8"/>
          <w:b w:val="0"/>
          <w:sz w:val="28"/>
          <w:szCs w:val="28"/>
        </w:rPr>
        <w:t xml:space="preserve">Адаптированная и стандартизированная  </w:t>
      </w:r>
      <w:r w:rsidRPr="0062549A">
        <w:rPr>
          <w:sz w:val="28"/>
          <w:szCs w:val="28"/>
        </w:rPr>
        <w:t>версия А. Ю. Панасюка, дополненная и исправленная Ю. И. Филимоненко и В. И. Тимофеевым. Субтесты 1,4,6,9,11.</w:t>
      </w:r>
    </w:p>
    <w:p w:rsidR="00DB67C5" w:rsidRPr="0062549A" w:rsidRDefault="00DB67C5" w:rsidP="0062549A">
      <w:pPr>
        <w:pStyle w:val="af4"/>
        <w:jc w:val="both"/>
        <w:rPr>
          <w:rFonts w:eastAsia="PT Astra Serif"/>
          <w:iCs/>
          <w:sz w:val="28"/>
          <w:szCs w:val="28"/>
        </w:rPr>
      </w:pPr>
      <w:r w:rsidRPr="0062549A">
        <w:rPr>
          <w:bCs/>
          <w:sz w:val="28"/>
          <w:szCs w:val="28"/>
        </w:rPr>
        <w:t>Психолого-педагогическая</w:t>
      </w:r>
      <w:r w:rsidRPr="0062549A">
        <w:rPr>
          <w:b/>
          <w:bCs/>
          <w:sz w:val="28"/>
          <w:szCs w:val="28"/>
        </w:rPr>
        <w:t xml:space="preserve"> </w:t>
      </w:r>
      <w:r w:rsidRPr="0062549A">
        <w:rPr>
          <w:sz w:val="28"/>
          <w:szCs w:val="28"/>
        </w:rPr>
        <w:t>диагностика развития детей раннего и дошкольного возраста</w:t>
      </w:r>
      <w:r w:rsidRPr="0062549A">
        <w:rPr>
          <w:rFonts w:eastAsia="PT Astra Serif"/>
          <w:iCs/>
          <w:sz w:val="28"/>
          <w:szCs w:val="28"/>
        </w:rPr>
        <w:t xml:space="preserve"> </w:t>
      </w:r>
    </w:p>
    <w:p w:rsidR="00DB67C5" w:rsidRPr="0062549A" w:rsidRDefault="00DB67C5" w:rsidP="0062549A">
      <w:pPr>
        <w:shd w:val="clear" w:color="auto" w:fill="FFFFFF"/>
        <w:spacing w:after="0" w:line="240" w:lineRule="auto"/>
        <w:ind w:left="5" w:right="14"/>
        <w:jc w:val="both"/>
        <w:rPr>
          <w:rFonts w:ascii="Times New Roman" w:eastAsia="PT Astra Serif" w:hAnsi="Times New Roman" w:cs="Times New Roman"/>
          <w:iCs/>
          <w:sz w:val="28"/>
          <w:szCs w:val="28"/>
        </w:rPr>
      </w:pPr>
      <w:r w:rsidRPr="0062549A">
        <w:rPr>
          <w:rFonts w:ascii="Times New Roman" w:eastAsia="PT Astra Serif" w:hAnsi="Times New Roman" w:cs="Times New Roman"/>
          <w:iCs/>
          <w:sz w:val="28"/>
          <w:szCs w:val="28"/>
        </w:rPr>
        <w:t xml:space="preserve">Е.А. Стребелевой </w:t>
      </w:r>
    </w:p>
    <w:p w:rsidR="0062549A" w:rsidRPr="0062549A" w:rsidRDefault="0062549A" w:rsidP="0062549A">
      <w:pPr>
        <w:shd w:val="clear" w:color="auto" w:fill="FFFFFF"/>
        <w:spacing w:after="0" w:line="240" w:lineRule="auto"/>
        <w:ind w:left="5" w:right="14"/>
        <w:jc w:val="both"/>
        <w:rPr>
          <w:rFonts w:ascii="Times New Roman" w:eastAsia="PT Astra Serif" w:hAnsi="Times New Roman" w:cs="Times New Roman"/>
          <w:iCs/>
          <w:sz w:val="28"/>
          <w:szCs w:val="28"/>
        </w:rPr>
      </w:pPr>
      <w:r w:rsidRPr="0062549A">
        <w:rPr>
          <w:rFonts w:ascii="Times New Roman" w:eastAsia="PT Astra Serif" w:hAnsi="Times New Roman" w:cs="Times New Roman"/>
          <w:iCs/>
          <w:sz w:val="28"/>
          <w:szCs w:val="28"/>
        </w:rPr>
        <w:t>Альбом обследования речевых компонентов Э.Н. Назарова и Я.И.Чичериной</w:t>
      </w:r>
    </w:p>
    <w:p w:rsidR="0062549A" w:rsidRPr="0062549A" w:rsidRDefault="0062549A" w:rsidP="0062549A">
      <w:pPr>
        <w:shd w:val="clear" w:color="auto" w:fill="FFFFFF"/>
        <w:spacing w:after="0" w:line="240" w:lineRule="auto"/>
        <w:ind w:left="5" w:right="14"/>
        <w:jc w:val="both"/>
        <w:rPr>
          <w:rFonts w:ascii="Times New Roman" w:eastAsia="PT Astra Serif" w:hAnsi="Times New Roman" w:cs="Times New Roman"/>
          <w:iCs/>
          <w:sz w:val="28"/>
          <w:szCs w:val="28"/>
        </w:rPr>
      </w:pPr>
      <w:r w:rsidRPr="0062549A">
        <w:rPr>
          <w:rFonts w:ascii="Times New Roman" w:eastAsia="PT Astra Serif" w:hAnsi="Times New Roman" w:cs="Times New Roman"/>
          <w:iCs/>
          <w:sz w:val="28"/>
          <w:szCs w:val="28"/>
        </w:rPr>
        <w:t>Практический материал для проведения психолого-педагогического обследования детей С.Д.Забрамной и О.В. Боровик</w:t>
      </w:r>
    </w:p>
    <w:p w:rsidR="00E64C94" w:rsidRPr="00DB67C5" w:rsidRDefault="00E64C94" w:rsidP="00DB67C5">
      <w:pPr>
        <w:shd w:val="clear" w:color="auto" w:fill="FFFFFF"/>
        <w:ind w:left="5" w:right="14"/>
        <w:jc w:val="both"/>
        <w:rPr>
          <w:rFonts w:eastAsia="PT Astra Serif"/>
          <w:i/>
          <w:iCs/>
          <w:color w:val="FF0000"/>
          <w:sz w:val="24"/>
          <w:szCs w:val="24"/>
        </w:rPr>
      </w:pPr>
    </w:p>
    <w:p w:rsidR="00DB67C5" w:rsidRPr="00E07E21" w:rsidRDefault="00DB67C5">
      <w:pPr>
        <w:shd w:val="clear" w:color="auto" w:fill="FFFFFF"/>
        <w:spacing w:after="0" w:line="240" w:lineRule="auto"/>
        <w:ind w:firstLine="567"/>
        <w:jc w:val="both"/>
        <w:rPr>
          <w:rFonts w:ascii="PT Astra Serif" w:hAnsi="PT Astra Serif"/>
        </w:rPr>
      </w:pPr>
    </w:p>
    <w:p w:rsidR="008A6286" w:rsidRDefault="00DB67C5">
      <w:pPr>
        <w:shd w:val="clear" w:color="auto" w:fill="FFFFFF"/>
        <w:spacing w:after="0" w:line="240" w:lineRule="auto"/>
        <w:ind w:firstLine="567"/>
        <w:jc w:val="both"/>
        <w:rPr>
          <w:rFonts w:ascii="PT Astra Serif" w:eastAsia="Times New Roman" w:hAnsi="PT Astra Serif" w:cs="Times New Roman"/>
          <w:color w:val="000000" w:themeColor="text1"/>
          <w:sz w:val="28"/>
          <w:szCs w:val="28"/>
          <w:lang w:eastAsia="ru-RU"/>
        </w:rPr>
      </w:pPr>
      <w:r>
        <w:rPr>
          <w:rFonts w:ascii="PT Astra Serif" w:eastAsia="Times New Roman" w:hAnsi="PT Astra Serif" w:cs="Times New Roman"/>
          <w:color w:val="000000" w:themeColor="text1"/>
          <w:sz w:val="28"/>
          <w:szCs w:val="28"/>
          <w:lang w:eastAsia="ru-RU"/>
        </w:rPr>
        <w:t>М</w:t>
      </w:r>
      <w:r w:rsidR="00D83D2A" w:rsidRPr="00E07E21">
        <w:rPr>
          <w:rFonts w:ascii="PT Astra Serif" w:eastAsia="Times New Roman" w:hAnsi="PT Astra Serif" w:cs="Times New Roman"/>
          <w:color w:val="000000" w:themeColor="text1"/>
          <w:sz w:val="28"/>
          <w:szCs w:val="28"/>
          <w:lang w:eastAsia="ru-RU"/>
        </w:rPr>
        <w:t>етодический инструментарий для реализации диагностических, коррекционно-развивающих и просв</w:t>
      </w:r>
      <w:r w:rsidR="008A6286">
        <w:rPr>
          <w:rFonts w:ascii="PT Astra Serif" w:eastAsia="Times New Roman" w:hAnsi="PT Astra Serif" w:cs="Times New Roman"/>
          <w:color w:val="000000" w:themeColor="text1"/>
          <w:sz w:val="28"/>
          <w:szCs w:val="28"/>
          <w:lang w:eastAsia="ru-RU"/>
        </w:rPr>
        <w:t>етительских задач программы КРР:</w:t>
      </w:r>
    </w:p>
    <w:p w:rsidR="008A6286" w:rsidRDefault="008A6286" w:rsidP="008A6286">
      <w:pPr>
        <w:shd w:val="clear" w:color="auto" w:fill="FFFFFF"/>
        <w:spacing w:after="0" w:line="240" w:lineRule="auto"/>
        <w:jc w:val="both"/>
        <w:rPr>
          <w:rFonts w:ascii="Times New Roman" w:hAnsi="Times New Roman" w:cs="Times New Roman"/>
          <w:sz w:val="28"/>
          <w:szCs w:val="28"/>
        </w:rPr>
      </w:pPr>
      <w:r w:rsidRPr="008A6286">
        <w:rPr>
          <w:rFonts w:ascii="Times New Roman" w:eastAsia="Calibri" w:hAnsi="Times New Roman" w:cs="Times New Roman"/>
          <w:sz w:val="28"/>
          <w:szCs w:val="28"/>
        </w:rPr>
        <w:t xml:space="preserve">ПАК для развития психических процессов, </w:t>
      </w:r>
    </w:p>
    <w:p w:rsidR="008A6286" w:rsidRDefault="008A6286" w:rsidP="008A6286">
      <w:pPr>
        <w:shd w:val="clear" w:color="auto" w:fill="FFFFFF"/>
        <w:spacing w:after="0" w:line="240" w:lineRule="auto"/>
        <w:jc w:val="both"/>
        <w:rPr>
          <w:rFonts w:ascii="Times New Roman" w:hAnsi="Times New Roman" w:cs="Times New Roman"/>
          <w:sz w:val="28"/>
          <w:szCs w:val="28"/>
        </w:rPr>
      </w:pPr>
      <w:r w:rsidRPr="008A6286">
        <w:rPr>
          <w:rFonts w:ascii="Times New Roman" w:eastAsia="Calibri" w:hAnsi="Times New Roman" w:cs="Times New Roman"/>
          <w:sz w:val="28"/>
          <w:szCs w:val="28"/>
        </w:rPr>
        <w:t xml:space="preserve">развивающие тетради с графическими заданиями для развития сенсомоторной координации, </w:t>
      </w:r>
    </w:p>
    <w:p w:rsidR="008A6286" w:rsidRDefault="008A6286" w:rsidP="008A6286">
      <w:pPr>
        <w:shd w:val="clear" w:color="auto" w:fill="FFFFFF"/>
        <w:spacing w:after="0" w:line="240" w:lineRule="auto"/>
        <w:jc w:val="both"/>
        <w:rPr>
          <w:rFonts w:ascii="Times New Roman" w:hAnsi="Times New Roman" w:cs="Times New Roman"/>
          <w:sz w:val="28"/>
          <w:szCs w:val="28"/>
        </w:rPr>
      </w:pPr>
      <w:r w:rsidRPr="008A6286">
        <w:rPr>
          <w:rFonts w:ascii="Times New Roman" w:eastAsia="Calibri" w:hAnsi="Times New Roman" w:cs="Times New Roman"/>
          <w:sz w:val="28"/>
          <w:szCs w:val="28"/>
        </w:rPr>
        <w:t xml:space="preserve">дидактические пособия для развития тонкой моторики рук, </w:t>
      </w:r>
    </w:p>
    <w:p w:rsidR="008A6286" w:rsidRDefault="008A6286" w:rsidP="008A6286">
      <w:pPr>
        <w:shd w:val="clear" w:color="auto" w:fill="FFFFFF"/>
        <w:spacing w:after="0" w:line="240" w:lineRule="auto"/>
        <w:jc w:val="both"/>
        <w:rPr>
          <w:rFonts w:ascii="Times New Roman" w:hAnsi="Times New Roman" w:cs="Times New Roman"/>
          <w:sz w:val="28"/>
          <w:szCs w:val="28"/>
        </w:rPr>
      </w:pPr>
      <w:r w:rsidRPr="008A6286">
        <w:rPr>
          <w:rFonts w:ascii="Times New Roman" w:eastAsia="Calibri" w:hAnsi="Times New Roman" w:cs="Times New Roman"/>
          <w:sz w:val="28"/>
          <w:szCs w:val="28"/>
        </w:rPr>
        <w:t xml:space="preserve">игрушки-тренажеры для развития межполушарной координации, </w:t>
      </w:r>
    </w:p>
    <w:p w:rsidR="008A6286" w:rsidRDefault="008A6286" w:rsidP="008A6286">
      <w:pPr>
        <w:shd w:val="clear" w:color="auto" w:fill="FFFFFF"/>
        <w:spacing w:after="0" w:line="240" w:lineRule="auto"/>
        <w:jc w:val="both"/>
        <w:rPr>
          <w:rFonts w:ascii="Times New Roman" w:hAnsi="Times New Roman" w:cs="Times New Roman"/>
          <w:sz w:val="28"/>
          <w:szCs w:val="28"/>
        </w:rPr>
      </w:pPr>
      <w:r w:rsidRPr="008A6286">
        <w:rPr>
          <w:rFonts w:ascii="Times New Roman" w:eastAsia="Calibri" w:hAnsi="Times New Roman" w:cs="Times New Roman"/>
          <w:sz w:val="28"/>
          <w:szCs w:val="28"/>
        </w:rPr>
        <w:t xml:space="preserve">наборы предметных картинок для развития памяти, </w:t>
      </w:r>
      <w:r>
        <w:rPr>
          <w:rFonts w:ascii="Times New Roman" w:hAnsi="Times New Roman" w:cs="Times New Roman"/>
          <w:sz w:val="28"/>
          <w:szCs w:val="28"/>
        </w:rPr>
        <w:t xml:space="preserve"> </w:t>
      </w:r>
      <w:r w:rsidRPr="008A6286">
        <w:rPr>
          <w:rFonts w:ascii="Times New Roman" w:eastAsia="Calibri" w:hAnsi="Times New Roman" w:cs="Times New Roman"/>
          <w:sz w:val="28"/>
          <w:szCs w:val="28"/>
        </w:rPr>
        <w:t xml:space="preserve">сенсорных  представлений, аналитических навыков, </w:t>
      </w:r>
    </w:p>
    <w:p w:rsidR="008A6286" w:rsidRDefault="008A6286" w:rsidP="008A6286">
      <w:pPr>
        <w:shd w:val="clear" w:color="auto" w:fill="FFFFFF"/>
        <w:spacing w:after="0" w:line="240" w:lineRule="auto"/>
        <w:jc w:val="both"/>
        <w:rPr>
          <w:rFonts w:ascii="Times New Roman" w:hAnsi="Times New Roman" w:cs="Times New Roman"/>
          <w:sz w:val="28"/>
          <w:szCs w:val="28"/>
        </w:rPr>
      </w:pPr>
      <w:r w:rsidRPr="008A6286">
        <w:rPr>
          <w:rFonts w:ascii="Times New Roman" w:eastAsia="Calibri" w:hAnsi="Times New Roman" w:cs="Times New Roman"/>
          <w:sz w:val="28"/>
          <w:szCs w:val="28"/>
        </w:rPr>
        <w:t xml:space="preserve">дидактический иллюстративный материал для развития лексико-грамматических категорий по основным лексическим темам, </w:t>
      </w:r>
    </w:p>
    <w:p w:rsidR="008A6286" w:rsidRDefault="008A6286" w:rsidP="008A6286">
      <w:pPr>
        <w:shd w:val="clear" w:color="auto" w:fill="FFFFFF"/>
        <w:spacing w:after="0" w:line="240" w:lineRule="auto"/>
        <w:jc w:val="both"/>
        <w:rPr>
          <w:rFonts w:ascii="Times New Roman" w:hAnsi="Times New Roman" w:cs="Times New Roman"/>
          <w:sz w:val="28"/>
          <w:szCs w:val="28"/>
        </w:rPr>
      </w:pPr>
      <w:r w:rsidRPr="008A6286">
        <w:rPr>
          <w:rFonts w:ascii="Times New Roman" w:eastAsia="Calibri" w:hAnsi="Times New Roman" w:cs="Times New Roman"/>
          <w:sz w:val="28"/>
          <w:szCs w:val="28"/>
        </w:rPr>
        <w:t xml:space="preserve">наглядный материал для составления рассказов по картине, по серии картин, схемы для составления описательных рассказов, </w:t>
      </w:r>
    </w:p>
    <w:p w:rsidR="008A6286" w:rsidRDefault="008A6286" w:rsidP="008A6286">
      <w:pPr>
        <w:shd w:val="clear" w:color="auto" w:fill="FFFFFF"/>
        <w:spacing w:after="0" w:line="240" w:lineRule="auto"/>
        <w:jc w:val="both"/>
        <w:rPr>
          <w:rFonts w:ascii="Times New Roman" w:hAnsi="Times New Roman" w:cs="Times New Roman"/>
          <w:sz w:val="28"/>
          <w:szCs w:val="28"/>
        </w:rPr>
      </w:pPr>
      <w:r w:rsidRPr="008A6286">
        <w:rPr>
          <w:rFonts w:ascii="Times New Roman" w:eastAsia="Calibri" w:hAnsi="Times New Roman" w:cs="Times New Roman"/>
          <w:sz w:val="28"/>
          <w:szCs w:val="28"/>
        </w:rPr>
        <w:t xml:space="preserve">мнемотаблицы, </w:t>
      </w:r>
    </w:p>
    <w:p w:rsidR="00D80405" w:rsidRDefault="008A6286" w:rsidP="008A6286">
      <w:pPr>
        <w:shd w:val="clear" w:color="auto" w:fill="FFFFFF"/>
        <w:spacing w:after="0" w:line="240" w:lineRule="auto"/>
        <w:jc w:val="both"/>
        <w:rPr>
          <w:rFonts w:ascii="Times New Roman" w:hAnsi="Times New Roman" w:cs="Times New Roman"/>
          <w:sz w:val="28"/>
          <w:szCs w:val="28"/>
        </w:rPr>
      </w:pPr>
      <w:r w:rsidRPr="008A6286">
        <w:rPr>
          <w:rFonts w:ascii="Times New Roman" w:eastAsia="Calibri" w:hAnsi="Times New Roman" w:cs="Times New Roman"/>
          <w:sz w:val="28"/>
          <w:szCs w:val="28"/>
        </w:rPr>
        <w:t>планшеты с передвижными фишками и наборами рабочих карточек, планшеты для рисования песком</w:t>
      </w:r>
      <w:r>
        <w:rPr>
          <w:rFonts w:ascii="Times New Roman" w:hAnsi="Times New Roman" w:cs="Times New Roman"/>
          <w:sz w:val="28"/>
          <w:szCs w:val="28"/>
        </w:rPr>
        <w:t>,</w:t>
      </w:r>
    </w:p>
    <w:p w:rsidR="008A6286" w:rsidRDefault="008A6286" w:rsidP="008A6286">
      <w:pPr>
        <w:spacing w:after="0" w:line="240" w:lineRule="auto"/>
        <w:jc w:val="both"/>
        <w:rPr>
          <w:rFonts w:ascii="Times New Roman" w:hAnsi="Times New Roman" w:cs="Times New Roman"/>
          <w:sz w:val="28"/>
          <w:szCs w:val="28"/>
        </w:rPr>
      </w:pPr>
      <w:r w:rsidRPr="008A6286">
        <w:rPr>
          <w:rFonts w:ascii="Times New Roman" w:eastAsia="Calibri" w:hAnsi="Times New Roman" w:cs="Times New Roman"/>
          <w:sz w:val="28"/>
          <w:szCs w:val="28"/>
        </w:rPr>
        <w:t xml:space="preserve">Методический комплект тетрадей с печатной основой для детей с ТНР Н.В.Нищевой, </w:t>
      </w:r>
    </w:p>
    <w:p w:rsidR="008A6286" w:rsidRDefault="008A6286" w:rsidP="008A6286">
      <w:pPr>
        <w:spacing w:after="0" w:line="240" w:lineRule="auto"/>
        <w:jc w:val="both"/>
        <w:rPr>
          <w:rFonts w:ascii="Times New Roman" w:hAnsi="Times New Roman" w:cs="Times New Roman"/>
          <w:sz w:val="28"/>
          <w:szCs w:val="28"/>
        </w:rPr>
      </w:pPr>
      <w:r w:rsidRPr="008A6286">
        <w:rPr>
          <w:rFonts w:ascii="Times New Roman" w:eastAsia="Calibri" w:hAnsi="Times New Roman" w:cs="Times New Roman"/>
          <w:sz w:val="28"/>
          <w:szCs w:val="28"/>
        </w:rPr>
        <w:t xml:space="preserve">логопедический ПАК,  </w:t>
      </w:r>
    </w:p>
    <w:p w:rsidR="008A6286" w:rsidRPr="008A6286" w:rsidRDefault="008A6286" w:rsidP="008A6286">
      <w:pPr>
        <w:spacing w:after="0" w:line="240" w:lineRule="auto"/>
        <w:jc w:val="both"/>
        <w:rPr>
          <w:rFonts w:ascii="Times New Roman" w:eastAsia="Calibri" w:hAnsi="Times New Roman" w:cs="Times New Roman"/>
          <w:sz w:val="28"/>
          <w:szCs w:val="28"/>
        </w:rPr>
      </w:pPr>
      <w:r w:rsidRPr="008A6286">
        <w:rPr>
          <w:rFonts w:ascii="Times New Roman" w:eastAsia="Calibri" w:hAnsi="Times New Roman" w:cs="Times New Roman"/>
          <w:sz w:val="28"/>
          <w:szCs w:val="28"/>
        </w:rPr>
        <w:t>дидактический иллюстративный материал для развития лексико-грамматических категорий по основным лексическим темам,</w:t>
      </w:r>
    </w:p>
    <w:p w:rsidR="008A6286" w:rsidRPr="008A6286" w:rsidRDefault="008A6286" w:rsidP="008A6286">
      <w:pPr>
        <w:spacing w:after="0" w:line="240" w:lineRule="auto"/>
        <w:jc w:val="both"/>
        <w:rPr>
          <w:rFonts w:ascii="Times New Roman" w:eastAsia="Calibri" w:hAnsi="Times New Roman" w:cs="Times New Roman"/>
          <w:sz w:val="28"/>
          <w:szCs w:val="28"/>
        </w:rPr>
      </w:pPr>
      <w:r w:rsidRPr="008A6286">
        <w:rPr>
          <w:rFonts w:ascii="Times New Roman" w:eastAsia="Calibri" w:hAnsi="Times New Roman" w:cs="Times New Roman"/>
          <w:sz w:val="28"/>
          <w:szCs w:val="28"/>
        </w:rPr>
        <w:t>игрушки-тренажеры для развития тонкой моторики рук, сенсомоторной координации.</w:t>
      </w:r>
    </w:p>
    <w:p w:rsidR="008A6286" w:rsidRDefault="008A6286" w:rsidP="008A6286">
      <w:pPr>
        <w:shd w:val="clear" w:color="auto" w:fill="FFFFFF"/>
        <w:spacing w:after="0" w:line="240" w:lineRule="auto"/>
        <w:jc w:val="both"/>
        <w:rPr>
          <w:rFonts w:ascii="Times New Roman" w:hAnsi="Times New Roman" w:cs="Times New Roman"/>
          <w:sz w:val="28"/>
          <w:szCs w:val="28"/>
        </w:rPr>
      </w:pPr>
      <w:r w:rsidRPr="008A6286">
        <w:rPr>
          <w:rFonts w:ascii="Times New Roman" w:eastAsia="Calibri" w:hAnsi="Times New Roman" w:cs="Times New Roman"/>
          <w:sz w:val="28"/>
          <w:szCs w:val="28"/>
        </w:rPr>
        <w:t xml:space="preserve">наборы звучащих предметов, </w:t>
      </w:r>
    </w:p>
    <w:p w:rsidR="008A6286" w:rsidRDefault="008A6286" w:rsidP="008A6286">
      <w:pPr>
        <w:shd w:val="clear" w:color="auto" w:fill="FFFFFF"/>
        <w:spacing w:after="0" w:line="240" w:lineRule="auto"/>
        <w:jc w:val="both"/>
        <w:rPr>
          <w:rFonts w:ascii="Times New Roman" w:hAnsi="Times New Roman" w:cs="Times New Roman"/>
          <w:sz w:val="28"/>
          <w:szCs w:val="28"/>
        </w:rPr>
      </w:pPr>
      <w:r w:rsidRPr="008A6286">
        <w:rPr>
          <w:rFonts w:ascii="Times New Roman" w:eastAsia="Calibri" w:hAnsi="Times New Roman" w:cs="Times New Roman"/>
          <w:sz w:val="28"/>
          <w:szCs w:val="28"/>
        </w:rPr>
        <w:t xml:space="preserve">логопедические карточки для постановки звукопроизношения, </w:t>
      </w:r>
    </w:p>
    <w:p w:rsidR="008A6286" w:rsidRDefault="008A6286" w:rsidP="008A6286">
      <w:pPr>
        <w:shd w:val="clear" w:color="auto" w:fill="FFFFFF"/>
        <w:spacing w:after="0" w:line="240" w:lineRule="auto"/>
        <w:jc w:val="both"/>
        <w:rPr>
          <w:rFonts w:ascii="Times New Roman" w:hAnsi="Times New Roman" w:cs="Times New Roman"/>
          <w:sz w:val="28"/>
          <w:szCs w:val="28"/>
        </w:rPr>
      </w:pPr>
      <w:r w:rsidRPr="008A6286">
        <w:rPr>
          <w:rFonts w:ascii="Times New Roman" w:eastAsia="Calibri" w:hAnsi="Times New Roman" w:cs="Times New Roman"/>
          <w:sz w:val="28"/>
          <w:szCs w:val="28"/>
        </w:rPr>
        <w:t xml:space="preserve">зеркало, </w:t>
      </w:r>
    </w:p>
    <w:p w:rsidR="008A6286" w:rsidRPr="008A6286" w:rsidRDefault="008A6286" w:rsidP="008A6286">
      <w:pPr>
        <w:shd w:val="clear" w:color="auto" w:fill="FFFFFF"/>
        <w:spacing w:after="0" w:line="240" w:lineRule="auto"/>
        <w:jc w:val="both"/>
        <w:rPr>
          <w:rFonts w:ascii="Times New Roman" w:hAnsi="Times New Roman" w:cs="Times New Roman"/>
          <w:sz w:val="28"/>
          <w:szCs w:val="28"/>
        </w:rPr>
      </w:pPr>
      <w:r w:rsidRPr="008A6286">
        <w:rPr>
          <w:rFonts w:ascii="Times New Roman" w:eastAsia="Calibri" w:hAnsi="Times New Roman" w:cs="Times New Roman"/>
          <w:sz w:val="28"/>
          <w:szCs w:val="28"/>
        </w:rPr>
        <w:t>тренажеры для развития речевого дыхания, .</w:t>
      </w:r>
    </w:p>
    <w:p w:rsidR="00D80405" w:rsidRDefault="008A6286">
      <w:pPr>
        <w:shd w:val="clear" w:color="auto" w:fill="FFFFFF"/>
        <w:spacing w:after="0" w:line="240" w:lineRule="auto"/>
        <w:ind w:firstLine="567"/>
        <w:jc w:val="both"/>
        <w:rPr>
          <w:rFonts w:ascii="PT Astra Serif" w:eastAsia="Times New Roman" w:hAnsi="PT Astra Serif" w:cs="Times New Roman"/>
          <w:color w:val="000000" w:themeColor="text1"/>
          <w:sz w:val="28"/>
          <w:szCs w:val="28"/>
          <w:lang w:eastAsia="ru-RU"/>
        </w:rPr>
      </w:pPr>
      <w:r>
        <w:rPr>
          <w:rFonts w:ascii="PT Astra Serif" w:eastAsia="Times New Roman" w:hAnsi="PT Astra Serif" w:cs="Times New Roman"/>
          <w:color w:val="000000" w:themeColor="text1"/>
          <w:sz w:val="28"/>
          <w:szCs w:val="28"/>
          <w:lang w:eastAsia="ru-RU"/>
        </w:rPr>
        <w:t>П</w:t>
      </w:r>
      <w:r w:rsidR="00D83D2A" w:rsidRPr="00E07E21">
        <w:rPr>
          <w:rFonts w:ascii="PT Astra Serif" w:eastAsia="Times New Roman" w:hAnsi="PT Astra Serif" w:cs="Times New Roman"/>
          <w:color w:val="000000" w:themeColor="text1"/>
          <w:sz w:val="28"/>
          <w:szCs w:val="28"/>
          <w:lang w:eastAsia="ru-RU"/>
        </w:rPr>
        <w:t>едагогические методики и коррекционные технологии, в том числе авторские технологии и самостоятельные линейки пособий</w:t>
      </w:r>
      <w:r>
        <w:rPr>
          <w:rFonts w:ascii="PT Astra Serif" w:eastAsia="Times New Roman" w:hAnsi="PT Astra Serif" w:cs="Times New Roman"/>
          <w:color w:val="000000" w:themeColor="text1"/>
          <w:sz w:val="28"/>
          <w:szCs w:val="28"/>
          <w:lang w:eastAsia="ru-RU"/>
        </w:rPr>
        <w:t>:</w:t>
      </w:r>
    </w:p>
    <w:p w:rsidR="008A6286" w:rsidRPr="008A6286" w:rsidRDefault="008A6286" w:rsidP="008A6286">
      <w:pPr>
        <w:spacing w:after="0" w:line="240" w:lineRule="auto"/>
        <w:rPr>
          <w:rFonts w:ascii="Times New Roman" w:eastAsia="Times New Roman" w:hAnsi="Times New Roman" w:cs="Times New Roman"/>
          <w:color w:val="000000" w:themeColor="text1"/>
          <w:sz w:val="28"/>
          <w:szCs w:val="28"/>
          <w:lang w:eastAsia="ru-RU"/>
        </w:rPr>
      </w:pPr>
      <w:r w:rsidRPr="008A6286">
        <w:rPr>
          <w:rFonts w:ascii="Times New Roman" w:eastAsia="Times New Roman" w:hAnsi="Times New Roman" w:cs="Times New Roman"/>
          <w:b/>
          <w:bCs/>
          <w:color w:val="000000" w:themeColor="text1"/>
          <w:sz w:val="28"/>
          <w:szCs w:val="28"/>
          <w:lang w:eastAsia="ru-RU"/>
        </w:rPr>
        <w:t>Словесные</w:t>
      </w:r>
      <w:r w:rsidRPr="008A6286">
        <w:rPr>
          <w:rFonts w:ascii="Times New Roman" w:eastAsia="Times New Roman" w:hAnsi="Times New Roman" w:cs="Times New Roman"/>
          <w:color w:val="000000" w:themeColor="text1"/>
          <w:sz w:val="28"/>
          <w:szCs w:val="28"/>
          <w:lang w:eastAsia="ru-RU"/>
        </w:rPr>
        <w:t>: активизирующее общение</w:t>
      </w:r>
    </w:p>
    <w:p w:rsidR="008A6286" w:rsidRPr="008A6286" w:rsidRDefault="008A6286" w:rsidP="008A6286">
      <w:pPr>
        <w:spacing w:after="0" w:line="240" w:lineRule="auto"/>
        <w:rPr>
          <w:rFonts w:ascii="Times New Roman" w:eastAsia="Times New Roman" w:hAnsi="Times New Roman" w:cs="Times New Roman"/>
          <w:color w:val="000000" w:themeColor="text1"/>
          <w:sz w:val="28"/>
          <w:szCs w:val="28"/>
          <w:lang w:eastAsia="ru-RU"/>
        </w:rPr>
      </w:pPr>
      <w:r w:rsidRPr="008A6286">
        <w:rPr>
          <w:rFonts w:ascii="Times New Roman" w:eastAsia="Times New Roman" w:hAnsi="Times New Roman" w:cs="Times New Roman"/>
          <w:b/>
          <w:bCs/>
          <w:color w:val="000000" w:themeColor="text1"/>
          <w:sz w:val="28"/>
          <w:szCs w:val="28"/>
          <w:lang w:eastAsia="ru-RU"/>
        </w:rPr>
        <w:lastRenderedPageBreak/>
        <w:t>Наглядные</w:t>
      </w:r>
      <w:r w:rsidRPr="008A6286">
        <w:rPr>
          <w:rFonts w:ascii="Times New Roman" w:eastAsia="Times New Roman" w:hAnsi="Times New Roman" w:cs="Times New Roman"/>
          <w:color w:val="000000" w:themeColor="text1"/>
          <w:sz w:val="28"/>
          <w:szCs w:val="28"/>
          <w:lang w:eastAsia="ru-RU"/>
        </w:rPr>
        <w:t>: игровые задания с набором карт различной сложности ,планшетами с передвижными фишками тематическими наборами рабочих карточек с возможностью самопроверки.</w:t>
      </w:r>
    </w:p>
    <w:p w:rsidR="008A6286" w:rsidRPr="008A6286" w:rsidRDefault="008A6286" w:rsidP="008A6286">
      <w:pPr>
        <w:shd w:val="clear" w:color="auto" w:fill="FFFFFF"/>
        <w:spacing w:after="0" w:line="240" w:lineRule="auto"/>
        <w:jc w:val="both"/>
        <w:rPr>
          <w:rFonts w:ascii="PT Astra Serif" w:hAnsi="PT Astra Serif"/>
          <w:sz w:val="28"/>
          <w:szCs w:val="28"/>
        </w:rPr>
      </w:pPr>
      <w:r w:rsidRPr="008A6286">
        <w:rPr>
          <w:rFonts w:ascii="Times New Roman" w:eastAsia="Times New Roman" w:hAnsi="Times New Roman" w:cs="Times New Roman"/>
          <w:b/>
          <w:bCs/>
          <w:color w:val="000000" w:themeColor="text1"/>
          <w:sz w:val="28"/>
          <w:szCs w:val="28"/>
          <w:lang w:eastAsia="ru-RU"/>
        </w:rPr>
        <w:t>Практические:</w:t>
      </w:r>
      <w:r w:rsidRPr="008A6286">
        <w:rPr>
          <w:rFonts w:ascii="Times New Roman" w:eastAsia="Times New Roman" w:hAnsi="Times New Roman" w:cs="Times New Roman"/>
          <w:color w:val="000000" w:themeColor="text1"/>
          <w:sz w:val="28"/>
          <w:szCs w:val="28"/>
          <w:lang w:eastAsia="ru-RU"/>
        </w:rPr>
        <w:t> трафареты, развивающие игры на развитие аналитических навыков : составление картинок с различными признаками для сборки ,кубиков с графическими элементами на гранях по схемам , логопедический массаж ,самомассаж , массаж су-джок , кинестические упражнения на снятие мышечного напряжения , игры и упражнения на развитие  саморегуляции и самоконтроля ,упражнения для формирования межполушарного взаимодействия .</w:t>
      </w:r>
    </w:p>
    <w:p w:rsidR="00D80405" w:rsidRDefault="00D80405">
      <w:pPr>
        <w:shd w:val="clear" w:color="auto" w:fill="FFFFFF"/>
        <w:spacing w:after="0" w:line="240" w:lineRule="auto"/>
        <w:ind w:firstLine="567"/>
        <w:jc w:val="both"/>
        <w:rPr>
          <w:rFonts w:ascii="PT Astra Serif" w:eastAsia="Times New Roman" w:hAnsi="PT Astra Serif" w:cs="Times New Roman"/>
          <w:color w:val="000000" w:themeColor="text1"/>
          <w:sz w:val="28"/>
          <w:szCs w:val="28"/>
          <w:lang w:eastAsia="ru-RU"/>
        </w:rPr>
      </w:pPr>
    </w:p>
    <w:p w:rsidR="00D80405" w:rsidRDefault="00D83D2A" w:rsidP="00E30FD6">
      <w:pPr>
        <w:pStyle w:val="af0"/>
        <w:numPr>
          <w:ilvl w:val="0"/>
          <w:numId w:val="4"/>
        </w:numPr>
        <w:shd w:val="clear" w:color="auto" w:fill="FFFFFF"/>
        <w:spacing w:after="0" w:line="240" w:lineRule="auto"/>
        <w:jc w:val="center"/>
        <w:rPr>
          <w:rFonts w:ascii="PT Astra Serif" w:hAnsi="PT Astra Serif"/>
        </w:rPr>
      </w:pPr>
      <w:r>
        <w:rPr>
          <w:rFonts w:ascii="PT Astra Serif" w:eastAsia="Times New Roman" w:hAnsi="PT Astra Serif" w:cs="Times New Roman"/>
          <w:b/>
          <w:color w:val="000000" w:themeColor="text1"/>
          <w:sz w:val="28"/>
          <w:szCs w:val="28"/>
          <w:lang w:eastAsia="ru-RU"/>
        </w:rPr>
        <w:t>Рабочая программа воспитания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7.1. Пояснительная записка.</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1) Программа воспитания основана на воплощении национального воспитательного идеала, который понимается как высшая цель образования, нравственное (идеальное) представление о человеке.</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2) Под воспитанием понимается деятельность, направленная на развитие личности, создание условий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r>
        <w:rPr>
          <w:rFonts w:ascii="PT Astra Serif" w:eastAsia="Times New Roman" w:hAnsi="PT Astra Serif" w:cs="Times New Roman"/>
          <w:color w:val="000000" w:themeColor="text1"/>
          <w:sz w:val="28"/>
          <w:szCs w:val="28"/>
          <w:vertAlign w:val="superscript"/>
          <w:lang w:eastAsia="ru-RU"/>
        </w:rPr>
        <w:t>9</w:t>
      </w:r>
      <w:r>
        <w:rPr>
          <w:rFonts w:ascii="PT Astra Serif" w:eastAsia="Times New Roman" w:hAnsi="PT Astra Serif" w:cs="Times New Roman"/>
          <w:color w:val="000000" w:themeColor="text1"/>
          <w:sz w:val="28"/>
          <w:szCs w:val="28"/>
          <w:lang w:eastAsia="ru-RU"/>
        </w:rPr>
        <w:t>.</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3) Основу воспитания на всех уровнях, начиная с дошкольного, составляют традиционные ценности российского общества. Традиционные ценности - это нравственные ориентиры, формирующие мировоззрение граждан России, передаваемые от поколения к поколению, лежащие в основе общероссийской гражданской идентичности и единого культурного пространства страны, укрепляющие гражданское единство, нашедшие свое уникальное, самобытное проявление в духовном, историческом и культурном развитии многонационального народа России</w:t>
      </w:r>
      <w:r>
        <w:rPr>
          <w:rFonts w:ascii="PT Astra Serif" w:eastAsia="Times New Roman" w:hAnsi="PT Astra Serif" w:cs="Times New Roman"/>
          <w:color w:val="000000" w:themeColor="text1"/>
          <w:sz w:val="28"/>
          <w:szCs w:val="28"/>
          <w:vertAlign w:val="superscript"/>
          <w:lang w:eastAsia="ru-RU"/>
        </w:rPr>
        <w:t>10</w:t>
      </w:r>
      <w:r>
        <w:rPr>
          <w:rFonts w:ascii="PT Astra Serif" w:eastAsia="Times New Roman" w:hAnsi="PT Astra Serif" w:cs="Times New Roman"/>
          <w:color w:val="000000" w:themeColor="text1"/>
          <w:sz w:val="28"/>
          <w:szCs w:val="28"/>
          <w:lang w:eastAsia="ru-RU"/>
        </w:rPr>
        <w:t>.</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4) Программа воспитания предусматривает приобщение детей к традиционным ценностям российского общества -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r>
        <w:rPr>
          <w:rFonts w:ascii="PT Astra Serif" w:eastAsia="Times New Roman" w:hAnsi="PT Astra Serif" w:cs="Times New Roman"/>
          <w:color w:val="000000" w:themeColor="text1"/>
          <w:sz w:val="28"/>
          <w:szCs w:val="28"/>
          <w:vertAlign w:val="superscript"/>
          <w:lang w:eastAsia="ru-RU"/>
        </w:rPr>
        <w:t>11</w:t>
      </w:r>
      <w:r>
        <w:rPr>
          <w:rFonts w:ascii="PT Astra Serif" w:eastAsia="Times New Roman" w:hAnsi="PT Astra Serif" w:cs="Times New Roman"/>
          <w:color w:val="000000" w:themeColor="text1"/>
          <w:sz w:val="28"/>
          <w:szCs w:val="28"/>
          <w:lang w:eastAsia="ru-RU"/>
        </w:rPr>
        <w:t>.</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5) Вся система ценностей российского народа находит отражение в содержании воспитательной работы ДОО, в соответствии с возрастными особенностями детей.</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6) Ценности Родина и природа лежат в основе патриотического направления воспитания.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7) Ценности милосердие, жизнь, добро лежат в основе духовно-нравственного направления воспитания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lastRenderedPageBreak/>
        <w:t>8) Ценности человек, семья, дружба, сотрудничество лежат в основе социального направления воспитания.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9) Ценность познание лежит в основе познавательного направления воспитания.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10) Ценности жизнь и здоровье лежат в основе физического и оздоровительного направления воспитания.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11) Ценность труд лежит в основе трудового направления воспитания.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12) Ценности культура и красота лежат в основе эстетического направления воспитания.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13) Целевые ориентиры воспитания следует рассматривать как возрастные характеристики возможных достижений ребёнка, которые коррелируют с портретом выпускника ДОО и с традиционными ценностями российского общества.</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14) С учётом особенностей социокультурной среды, в которой воспитывается ребёнок, в программе воспитания находит отражение взаимодействие всех субъектов воспитательных отношений. Реализация Программы воспитания предполагает социальное партнерство ДОО с другими учреждениями образования и культуры (музеи, театры, библиотеки, и другое), в том числе системой дополнительного образования детей.</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15) Структура Программы воспитания включает три раздела: целевой, содержательный и организационный.</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16) Пояснительная записка не является частью рабочей программы воспитания в ДОО.</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7.2. Целевой раздел Программы воспитания.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7.2.1. Цели и задачи воспитания.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7.2.1.1. Общая цель воспитания в ДОО - личностное развитие каждого ребёнка с учётом его индивидуальности и создание условий для позитивной социализации детей на основе традиционных ценностей российского общества, что предполагает:</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1) формирование первоначальных представлений о традиционных ценностях российского народа, социально приемлемых нормах и правилах поведения;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2) формирование ценностного отношения к окружающему миру (природному и социокультурному), другим людям, самому себе;</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3) становление первичного опыта деятельности и поведения в соответствии с традиционными ценностями, принятыми в обществе нормами и правилами.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8.2.1.2. Общие задачи воспитания в ДОО:</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1) содействовать развитию личности, основанному на принятых в обществе представлениях о добре и зле, должном и недопустимом;</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2) способствовать становлению нравственности, основанной на духовных отечественных традициях, внутренней установке личности поступать согласно своей совести;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3) создавать условия для развития и реализации личностного потенциала ребёнка, его готовности к творческому самовыражению и саморазвитию, самовоспитанию;</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4) осуществлять поддержку позитивной социализации ребёнка посредством проектирования и принятия уклада, воспитывающей среды, создания воспитывающих общностей.</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7.2.2. Направления воспитания.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7.2.2.1. Патриотическое направление воспитания.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lastRenderedPageBreak/>
        <w:t>1) Цель патриотического направления воспитания - содействовать формированию у ребёнка личностной позиции наследника традиций и культуры, защитника Отечества и творца (созидателя), ответственного за будущее своей страны.</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2) Ценности - Родина и природа лежат в основе патриотического направления воспитания. Чувство патриотизма возникает у ребёнка вследствие воспитания у него нравственных качеств, интереса, чувства любви и уважения к своей стране - России, своему краю, малой родине, своему народу и народу России в целом (гражданский патриотизм), ответственности, ощущения принадлежности к своему народу.</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3) Патриотическое направление воспитания базируется на идее патриотизма как нравственного чувства, которое вырастает из культуры человеческого бытия, особенностей образа жизни и её уклада, народных и семейных традиций.</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4) Работа по патриотическому воспитанию предполагает: формирование "патриотизма наследника", испытывающего чувство гордости за наследие своих предков (предполагает приобщение детей к истории, культуре и традициям нашего народа: отношение к труду, семье, стране и вере); "патриотизма защитника", стремящегося сохранить это наследие (предполагает развитие у детей готовности преодолевать трудности ради своей семьи, малой родины); "патриотизма созидателя и творца", устремленного в будущее, уверенного в благополучии и процветании своей Родины (предполагает конкретные каждодневные дела, направленные, например, на поддержание чистоты и порядка, опрятности и аккуратности, а в дальнейшем - на развитие всего своего населенного пункта, района, края, Отчизны в целом).</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7.2.2.2. Духовно-нравственное направление воспитания.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1) Цель духовно-нравственного направления воспитания - формирование способности к духовному развитию, нравственному самосовершенствованию, индивидуально-ответственному поведению.</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2) Ценности - жизнь, милосердие, добро лежат в основе духовно-нравственного направления воспитания.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3) Духовно-нравственное воспитание направлено на развитие ценностно-смысловой сферы дошкольников на основе творческого взаимодействия в детско-взрослой общности, содержанием которого является освоение социокультурного опыта в его культурно-историческом и личностном аспектах.</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7.2.2.3. Социальное направление воспитания.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1) Цель социального направления воспитания - формирование ценностного отношения детей к семье, другому человеку, развитие дружелюбия, умения находить общий язык с другими людьми.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2) Ценности - семья, дружба, человек и сотрудничество лежат в основе социального направления воспитания.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3) В дошкольном детстве ребёнок начинает осваивать все многообразие социальных отношений и социальных ролей. Он учится действовать сообща, подчиняться правилам, нести ответственность за свои поступки, действовать в интересах других людей. Формирование ценностно-смыслового отношения ребёнка к социальному окружению невозможно без грамотно выстроенного воспитательного процесса, в котором проявляется личная социальная инициатива ребёнка в детско-взрослых и детских общностях.</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 xml:space="preserve">4) Важной составляющей социального воспитания является освоение ребёнком моральных ценностей, формирование у него нравственных качеств и идеалов, </w:t>
      </w:r>
      <w:r>
        <w:rPr>
          <w:rFonts w:ascii="PT Astra Serif" w:eastAsia="Times New Roman" w:hAnsi="PT Astra Serif" w:cs="Times New Roman"/>
          <w:color w:val="000000" w:themeColor="text1"/>
          <w:sz w:val="28"/>
          <w:szCs w:val="28"/>
          <w:lang w:eastAsia="ru-RU"/>
        </w:rPr>
        <w:lastRenderedPageBreak/>
        <w:t>способности жить в соответствии с моральными принципами и нормами и воплощать их в своем поведении. Культура поведения в своей основе имеет глубоко социальное нравственное чувство - уважение к человеку, к законам человеческого общества. Конкретные представления о культуре поведения усваиваются ребёнком вместе с опытом поведения, с накоплением нравственных представлений, формированием навыка культурного поведения.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7.2.2.4. Познавательное направление воспитания.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1) Цель познавательного направления воспитания - формирование ценности познания.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2) Ценность - познание лежит в основе познавательного направления воспитания.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3) В ДОО проблема воспитания у детей познавательной активности охватывает все стороны воспитательного процесса и является непременным условием формирования умственных качеств личности, самостоятельности и инициативности ребёнка. Познавательное и духовно-нравственное воспитание должны осуществляться в содержательном единстве, так как знания наук и незнание добра ограничивает и деформирует личностное развитие ребёнка.</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4) Значимым является воспитание у ребёнка стремления к истине, становление целостной картины мира, в которой интегрировано ценностное, эмоционально окрашенное отношение к миру, людям, природе, деятельности человека.</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7.2.2.5. Физическое и оздоровительное направление воспитания.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1) Цель физического и оздоровительного воспитания - формирование ценностного отношения детей к здоровому образу жизни, овладение элементарными гигиеническими навыками и правилами безопасности.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2) Ценности - жизнь и здоровье лежит в основе физического и оздоровительного направления воспитания.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3) Физическое и оздоровительное направление воспитания основано на идее охраны и укрепления здоровья детей, становления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7.2.2.6. Трудовое направление воспитания.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1) Цель трудового воспитания - формирование ценностного отношения детей к труду, трудолюбию и приобщение ребёнка к труду.</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2) Ценность - труд лежит в основе трудового направления воспитания.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3) Трудовое направление воспитания направлено на формирование и поддержку привычки к трудовому усилию, к доступному напряжению физических, умственных и нравственных сил для решения трудовой задачи; стремление приносить пользу людям. Повседневный труд постепенно приводит детей к осознанию нравственной стороны труда. Самостоятельность в выполнении трудовых поручений способствует формированию ответственности за свои действия.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7.2.2.7. Эстетическое направление воспитания.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1) Цель эстетического направления воспитания - способствовать становлению у ребёнка ценностного отношения к красоте.</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2) Ценности - культура, красота, лежат в основе эстетического направления воспитания.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lastRenderedPageBreak/>
        <w:t>3) Эстетическое воспитание направлено на воспитание любви к прекрасному в окружающей обстановке, в природе, в искусстве, в отношениях, развитие у детей желания и умения творить.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составляющих внутреннего мира ребёнка. Искусство делает ребёнка отзывчивее, добрее, обогащает его духовный мир, способствует воспитанию воображения, чувств. Красивая и удобная обстановка, чистота помещения, опрятный вид детей и взрослых содействуют воспитанию художественного вкуса.</w:t>
      </w:r>
    </w:p>
    <w:p w:rsidR="00D80405" w:rsidRDefault="00D83D2A">
      <w:pPr>
        <w:shd w:val="clear" w:color="auto" w:fill="FFFFFF"/>
        <w:spacing w:after="0" w:line="240" w:lineRule="auto"/>
        <w:ind w:firstLine="567"/>
        <w:rPr>
          <w:rFonts w:ascii="PT Astra Serif" w:hAnsi="PT Astra Serif"/>
        </w:rPr>
      </w:pPr>
      <w:r>
        <w:rPr>
          <w:rFonts w:ascii="PT Astra Serif" w:eastAsia="Times New Roman" w:hAnsi="PT Astra Serif" w:cs="Times New Roman"/>
          <w:color w:val="000000" w:themeColor="text1"/>
          <w:sz w:val="28"/>
          <w:szCs w:val="28"/>
          <w:lang w:eastAsia="ru-RU"/>
        </w:rPr>
        <w:t>7.2.3. Целевые ориентиры воспитания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1) Деятельность воспитателя нацелена на перспективу становления личности и развития ребёнка. Поэтому планируемые результаты представлены в виде целевых ориентиров как обобщенные "портреты" ребёнка к концу раннего и дошкольного возрастов.</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2) В соответствии с ФГОС ДО оценка результатов воспитательной работы не осуществляется, так как целевые ориентиры основной образовательной программы дошкольного образования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7.2.3.1. Целевые ориентиры воспитания детей раннего возраста (к трем годам).</w:t>
      </w:r>
    </w:p>
    <w:tbl>
      <w:tblPr>
        <w:tblW w:w="9355" w:type="dxa"/>
        <w:tblLayout w:type="fixed"/>
        <w:tblCellMar>
          <w:top w:w="15" w:type="dxa"/>
          <w:left w:w="15" w:type="dxa"/>
          <w:bottom w:w="15" w:type="dxa"/>
          <w:right w:w="15" w:type="dxa"/>
        </w:tblCellMar>
        <w:tblLook w:val="04A0"/>
      </w:tblPr>
      <w:tblGrid>
        <w:gridCol w:w="2204"/>
        <w:gridCol w:w="2182"/>
        <w:gridCol w:w="4969"/>
      </w:tblGrid>
      <w:tr w:rsidR="00D80405">
        <w:tc>
          <w:tcPr>
            <w:tcW w:w="2204" w:type="dxa"/>
          </w:tcPr>
          <w:p w:rsidR="00D80405" w:rsidRDefault="00D83D2A">
            <w:pPr>
              <w:widowControl w:val="0"/>
              <w:spacing w:after="0" w:line="240" w:lineRule="auto"/>
              <w:jc w:val="both"/>
              <w:rPr>
                <w:rFonts w:ascii="PT Astra Serif" w:eastAsia="Times New Roman" w:hAnsi="PT Astra Serif" w:cs="Times New Roman"/>
                <w:b/>
                <w:bCs/>
                <w:color w:val="000000"/>
                <w:sz w:val="28"/>
                <w:szCs w:val="28"/>
                <w:lang w:eastAsia="ru-RU"/>
              </w:rPr>
            </w:pPr>
            <w:r>
              <w:rPr>
                <w:rFonts w:ascii="PT Astra Serif" w:eastAsia="Times New Roman" w:hAnsi="PT Astra Serif" w:cs="Times New Roman"/>
                <w:b/>
                <w:bCs/>
                <w:color w:val="000000" w:themeColor="text1"/>
                <w:sz w:val="28"/>
                <w:szCs w:val="28"/>
                <w:lang w:eastAsia="ru-RU"/>
              </w:rPr>
              <w:t>Направление воспитания</w:t>
            </w:r>
          </w:p>
        </w:tc>
        <w:tc>
          <w:tcPr>
            <w:tcW w:w="2182" w:type="dxa"/>
          </w:tcPr>
          <w:p w:rsidR="00D80405" w:rsidRDefault="00D83D2A">
            <w:pPr>
              <w:widowControl w:val="0"/>
              <w:spacing w:after="0" w:line="240" w:lineRule="auto"/>
              <w:jc w:val="both"/>
              <w:rPr>
                <w:rFonts w:ascii="PT Astra Serif" w:eastAsia="Times New Roman" w:hAnsi="PT Astra Serif" w:cs="Times New Roman"/>
                <w:b/>
                <w:bCs/>
                <w:color w:val="000000"/>
                <w:sz w:val="28"/>
                <w:szCs w:val="28"/>
                <w:lang w:eastAsia="ru-RU"/>
              </w:rPr>
            </w:pPr>
            <w:r>
              <w:rPr>
                <w:rFonts w:ascii="PT Astra Serif" w:eastAsia="Times New Roman" w:hAnsi="PT Astra Serif" w:cs="Times New Roman"/>
                <w:b/>
                <w:bCs/>
                <w:color w:val="000000" w:themeColor="text1"/>
                <w:sz w:val="28"/>
                <w:szCs w:val="28"/>
                <w:lang w:eastAsia="ru-RU"/>
              </w:rPr>
              <w:t>Ценности</w:t>
            </w:r>
          </w:p>
        </w:tc>
        <w:tc>
          <w:tcPr>
            <w:tcW w:w="4969" w:type="dxa"/>
          </w:tcPr>
          <w:p w:rsidR="00D80405" w:rsidRDefault="00D83D2A">
            <w:pPr>
              <w:widowControl w:val="0"/>
              <w:spacing w:after="0" w:line="240" w:lineRule="auto"/>
              <w:jc w:val="both"/>
              <w:rPr>
                <w:rFonts w:ascii="PT Astra Serif" w:eastAsia="Times New Roman" w:hAnsi="PT Astra Serif" w:cs="Times New Roman"/>
                <w:b/>
                <w:bCs/>
                <w:color w:val="000000"/>
                <w:sz w:val="28"/>
                <w:szCs w:val="28"/>
                <w:lang w:eastAsia="ru-RU"/>
              </w:rPr>
            </w:pPr>
            <w:r>
              <w:rPr>
                <w:rFonts w:ascii="PT Astra Serif" w:eastAsia="Times New Roman" w:hAnsi="PT Astra Serif" w:cs="Times New Roman"/>
                <w:b/>
                <w:bCs/>
                <w:color w:val="000000" w:themeColor="text1"/>
                <w:sz w:val="28"/>
                <w:szCs w:val="28"/>
                <w:lang w:eastAsia="ru-RU"/>
              </w:rPr>
              <w:t>Целевые ориентиры</w:t>
            </w:r>
          </w:p>
        </w:tc>
      </w:tr>
      <w:tr w:rsidR="00D80405">
        <w:tc>
          <w:tcPr>
            <w:tcW w:w="2204" w:type="dxa"/>
          </w:tcPr>
          <w:p w:rsidR="00D80405" w:rsidRDefault="00D83D2A">
            <w:pPr>
              <w:widowControl w:val="0"/>
              <w:spacing w:after="0" w:line="240" w:lineRule="auto"/>
              <w:jc w:val="both"/>
              <w:rPr>
                <w:rFonts w:ascii="PT Astra Serif" w:eastAsia="Times New Roman" w:hAnsi="PT Astra Serif" w:cs="Times New Roman"/>
                <w:color w:val="000000"/>
                <w:sz w:val="28"/>
                <w:szCs w:val="28"/>
                <w:lang w:eastAsia="ru-RU"/>
              </w:rPr>
            </w:pPr>
            <w:r>
              <w:rPr>
                <w:rFonts w:ascii="PT Astra Serif" w:eastAsia="Times New Roman" w:hAnsi="PT Astra Serif" w:cs="Times New Roman"/>
                <w:color w:val="000000" w:themeColor="text1"/>
                <w:sz w:val="28"/>
                <w:szCs w:val="28"/>
                <w:lang w:eastAsia="ru-RU"/>
              </w:rPr>
              <w:t>Патриотическое</w:t>
            </w:r>
          </w:p>
        </w:tc>
        <w:tc>
          <w:tcPr>
            <w:tcW w:w="2182" w:type="dxa"/>
          </w:tcPr>
          <w:p w:rsidR="00D80405" w:rsidRDefault="00D83D2A">
            <w:pPr>
              <w:widowControl w:val="0"/>
              <w:spacing w:after="0" w:line="240" w:lineRule="auto"/>
              <w:jc w:val="both"/>
              <w:rPr>
                <w:rFonts w:ascii="PT Astra Serif" w:eastAsia="Times New Roman" w:hAnsi="PT Astra Serif" w:cs="Times New Roman"/>
                <w:color w:val="000000"/>
                <w:sz w:val="28"/>
                <w:szCs w:val="28"/>
                <w:lang w:eastAsia="ru-RU"/>
              </w:rPr>
            </w:pPr>
            <w:r>
              <w:rPr>
                <w:rFonts w:ascii="PT Astra Serif" w:eastAsia="Times New Roman" w:hAnsi="PT Astra Serif" w:cs="Times New Roman"/>
                <w:color w:val="000000" w:themeColor="text1"/>
                <w:sz w:val="28"/>
                <w:szCs w:val="28"/>
                <w:lang w:eastAsia="ru-RU"/>
              </w:rPr>
              <w:t>Родина, природа</w:t>
            </w:r>
          </w:p>
        </w:tc>
        <w:tc>
          <w:tcPr>
            <w:tcW w:w="4969" w:type="dxa"/>
          </w:tcPr>
          <w:p w:rsidR="00D80405" w:rsidRDefault="00D83D2A">
            <w:pPr>
              <w:widowControl w:val="0"/>
              <w:spacing w:after="0" w:line="240" w:lineRule="auto"/>
              <w:jc w:val="both"/>
              <w:rPr>
                <w:rFonts w:ascii="PT Astra Serif" w:eastAsia="Times New Roman" w:hAnsi="PT Astra Serif" w:cs="Times New Roman"/>
                <w:color w:val="000000"/>
                <w:sz w:val="28"/>
                <w:szCs w:val="28"/>
                <w:lang w:eastAsia="ru-RU"/>
              </w:rPr>
            </w:pPr>
            <w:r>
              <w:rPr>
                <w:rFonts w:ascii="PT Astra Serif" w:eastAsia="Times New Roman" w:hAnsi="PT Astra Serif" w:cs="Times New Roman"/>
                <w:color w:val="000000" w:themeColor="text1"/>
                <w:sz w:val="28"/>
                <w:szCs w:val="28"/>
                <w:lang w:eastAsia="ru-RU"/>
              </w:rPr>
              <w:t>Проявляющий привязанность к близким людям, бережное отношение к живому</w:t>
            </w:r>
          </w:p>
        </w:tc>
      </w:tr>
      <w:tr w:rsidR="00D80405">
        <w:tc>
          <w:tcPr>
            <w:tcW w:w="2204" w:type="dxa"/>
          </w:tcPr>
          <w:p w:rsidR="00D80405" w:rsidRDefault="00D83D2A">
            <w:pPr>
              <w:widowControl w:val="0"/>
              <w:spacing w:after="0" w:line="240" w:lineRule="auto"/>
              <w:jc w:val="both"/>
              <w:rPr>
                <w:rFonts w:ascii="PT Astra Serif" w:eastAsia="Times New Roman" w:hAnsi="PT Astra Serif" w:cs="Times New Roman"/>
                <w:color w:val="000000"/>
                <w:sz w:val="28"/>
                <w:szCs w:val="28"/>
                <w:lang w:eastAsia="ru-RU"/>
              </w:rPr>
            </w:pPr>
            <w:r>
              <w:rPr>
                <w:rFonts w:ascii="PT Astra Serif" w:eastAsia="Times New Roman" w:hAnsi="PT Astra Serif" w:cs="Times New Roman"/>
                <w:color w:val="000000" w:themeColor="text1"/>
                <w:sz w:val="28"/>
                <w:szCs w:val="28"/>
                <w:lang w:eastAsia="ru-RU"/>
              </w:rPr>
              <w:t>Духовно-нравственное</w:t>
            </w:r>
          </w:p>
        </w:tc>
        <w:tc>
          <w:tcPr>
            <w:tcW w:w="2182" w:type="dxa"/>
          </w:tcPr>
          <w:p w:rsidR="00D80405" w:rsidRDefault="00D83D2A">
            <w:pPr>
              <w:widowControl w:val="0"/>
              <w:spacing w:after="0" w:line="240" w:lineRule="auto"/>
              <w:jc w:val="both"/>
              <w:rPr>
                <w:rFonts w:ascii="PT Astra Serif" w:eastAsia="Times New Roman" w:hAnsi="PT Astra Serif" w:cs="Times New Roman"/>
                <w:color w:val="000000"/>
                <w:sz w:val="28"/>
                <w:szCs w:val="28"/>
                <w:lang w:eastAsia="ru-RU"/>
              </w:rPr>
            </w:pPr>
            <w:r>
              <w:rPr>
                <w:rFonts w:ascii="PT Astra Serif" w:eastAsia="Times New Roman" w:hAnsi="PT Astra Serif" w:cs="Times New Roman"/>
                <w:color w:val="000000" w:themeColor="text1"/>
                <w:sz w:val="28"/>
                <w:szCs w:val="28"/>
                <w:lang w:eastAsia="ru-RU"/>
              </w:rPr>
              <w:t>Жизнь, милосердие, добро</w:t>
            </w:r>
          </w:p>
        </w:tc>
        <w:tc>
          <w:tcPr>
            <w:tcW w:w="4969" w:type="dxa"/>
          </w:tcPr>
          <w:p w:rsidR="00D80405" w:rsidRDefault="00D83D2A">
            <w:pPr>
              <w:widowControl w:val="0"/>
              <w:spacing w:after="0" w:line="240" w:lineRule="auto"/>
              <w:jc w:val="both"/>
              <w:rPr>
                <w:rFonts w:ascii="PT Astra Serif" w:eastAsia="Times New Roman" w:hAnsi="PT Astra Serif" w:cs="Times New Roman"/>
                <w:color w:val="000000"/>
                <w:sz w:val="28"/>
                <w:szCs w:val="28"/>
                <w:lang w:eastAsia="ru-RU"/>
              </w:rPr>
            </w:pPr>
            <w:r>
              <w:rPr>
                <w:rFonts w:ascii="PT Astra Serif" w:eastAsia="Times New Roman" w:hAnsi="PT Astra Serif" w:cs="Times New Roman"/>
                <w:color w:val="000000" w:themeColor="text1"/>
                <w:sz w:val="28"/>
                <w:szCs w:val="28"/>
                <w:lang w:eastAsia="ru-RU"/>
              </w:rPr>
              <w:t>Способный понять и принять, что такое "хорошо" и "плохо". Проявляющий сочувствие, доброту.</w:t>
            </w:r>
          </w:p>
        </w:tc>
      </w:tr>
      <w:tr w:rsidR="00D80405">
        <w:tc>
          <w:tcPr>
            <w:tcW w:w="2204" w:type="dxa"/>
          </w:tcPr>
          <w:p w:rsidR="00D80405" w:rsidRDefault="00D83D2A">
            <w:pPr>
              <w:widowControl w:val="0"/>
              <w:spacing w:after="0" w:line="240" w:lineRule="auto"/>
              <w:jc w:val="both"/>
              <w:rPr>
                <w:rFonts w:ascii="PT Astra Serif" w:eastAsia="Times New Roman" w:hAnsi="PT Astra Serif" w:cs="Times New Roman"/>
                <w:color w:val="000000"/>
                <w:sz w:val="28"/>
                <w:szCs w:val="28"/>
                <w:lang w:eastAsia="ru-RU"/>
              </w:rPr>
            </w:pPr>
            <w:r>
              <w:rPr>
                <w:rFonts w:ascii="PT Astra Serif" w:eastAsia="Times New Roman" w:hAnsi="PT Astra Serif" w:cs="Times New Roman"/>
                <w:color w:val="000000" w:themeColor="text1"/>
                <w:sz w:val="28"/>
                <w:szCs w:val="28"/>
                <w:lang w:eastAsia="ru-RU"/>
              </w:rPr>
              <w:t>Социальное</w:t>
            </w:r>
          </w:p>
        </w:tc>
        <w:tc>
          <w:tcPr>
            <w:tcW w:w="2182" w:type="dxa"/>
          </w:tcPr>
          <w:p w:rsidR="00D80405" w:rsidRDefault="00D83D2A">
            <w:pPr>
              <w:widowControl w:val="0"/>
              <w:spacing w:after="0" w:line="240" w:lineRule="auto"/>
              <w:jc w:val="both"/>
              <w:rPr>
                <w:rFonts w:ascii="PT Astra Serif" w:eastAsia="Times New Roman" w:hAnsi="PT Astra Serif" w:cs="Times New Roman"/>
                <w:color w:val="000000"/>
                <w:sz w:val="28"/>
                <w:szCs w:val="28"/>
                <w:lang w:eastAsia="ru-RU"/>
              </w:rPr>
            </w:pPr>
            <w:r>
              <w:rPr>
                <w:rFonts w:ascii="PT Astra Serif" w:eastAsia="Times New Roman" w:hAnsi="PT Astra Serif" w:cs="Times New Roman"/>
                <w:color w:val="000000" w:themeColor="text1"/>
                <w:sz w:val="28"/>
                <w:szCs w:val="28"/>
                <w:lang w:eastAsia="ru-RU"/>
              </w:rPr>
              <w:t>Человек, семья, дружба, сотрудничество</w:t>
            </w:r>
          </w:p>
        </w:tc>
        <w:tc>
          <w:tcPr>
            <w:tcW w:w="4969" w:type="dxa"/>
          </w:tcPr>
          <w:p w:rsidR="00D80405" w:rsidRDefault="00D83D2A">
            <w:pPr>
              <w:widowControl w:val="0"/>
              <w:spacing w:after="0" w:line="240" w:lineRule="auto"/>
              <w:jc w:val="both"/>
              <w:rPr>
                <w:rFonts w:ascii="PT Astra Serif" w:eastAsia="Times New Roman" w:hAnsi="PT Astra Serif" w:cs="Times New Roman"/>
                <w:color w:val="000000"/>
                <w:sz w:val="28"/>
                <w:szCs w:val="28"/>
                <w:lang w:eastAsia="ru-RU"/>
              </w:rPr>
            </w:pPr>
            <w:r>
              <w:rPr>
                <w:rFonts w:ascii="PT Astra Serif" w:eastAsia="Times New Roman" w:hAnsi="PT Astra Serif" w:cs="Times New Roman"/>
                <w:color w:val="000000" w:themeColor="text1"/>
                <w:sz w:val="28"/>
                <w:szCs w:val="28"/>
                <w:lang w:eastAsia="ru-RU"/>
              </w:rPr>
              <w:t>Испытывающий чувство удовольствия в случае одобрения и чувство огорчения в случае неодобрения со стороны взрослых. Проявляющий интерес к другим детям и способный бесконфликтно играть рядом с ними. Проявляющий позицию "Я сам!". Способный к самостоятельным (свободным) активным действиям в общении.</w:t>
            </w:r>
          </w:p>
        </w:tc>
      </w:tr>
      <w:tr w:rsidR="00D80405">
        <w:tc>
          <w:tcPr>
            <w:tcW w:w="2204" w:type="dxa"/>
          </w:tcPr>
          <w:p w:rsidR="00D80405" w:rsidRDefault="00D83D2A">
            <w:pPr>
              <w:widowControl w:val="0"/>
              <w:spacing w:after="0" w:line="240" w:lineRule="auto"/>
              <w:jc w:val="both"/>
              <w:rPr>
                <w:rFonts w:ascii="PT Astra Serif" w:eastAsia="Times New Roman" w:hAnsi="PT Astra Serif" w:cs="Times New Roman"/>
                <w:color w:val="000000"/>
                <w:sz w:val="28"/>
                <w:szCs w:val="28"/>
                <w:lang w:eastAsia="ru-RU"/>
              </w:rPr>
            </w:pPr>
            <w:r>
              <w:rPr>
                <w:rFonts w:ascii="PT Astra Serif" w:eastAsia="Times New Roman" w:hAnsi="PT Astra Serif" w:cs="Times New Roman"/>
                <w:color w:val="000000" w:themeColor="text1"/>
                <w:sz w:val="28"/>
                <w:szCs w:val="28"/>
                <w:lang w:eastAsia="ru-RU"/>
              </w:rPr>
              <w:t>Познавательное</w:t>
            </w:r>
          </w:p>
        </w:tc>
        <w:tc>
          <w:tcPr>
            <w:tcW w:w="2182" w:type="dxa"/>
          </w:tcPr>
          <w:p w:rsidR="00D80405" w:rsidRDefault="00D83D2A">
            <w:pPr>
              <w:widowControl w:val="0"/>
              <w:spacing w:after="0" w:line="240" w:lineRule="auto"/>
              <w:jc w:val="both"/>
              <w:rPr>
                <w:rFonts w:ascii="PT Astra Serif" w:eastAsia="Times New Roman" w:hAnsi="PT Astra Serif" w:cs="Times New Roman"/>
                <w:color w:val="000000"/>
                <w:sz w:val="28"/>
                <w:szCs w:val="28"/>
                <w:lang w:eastAsia="ru-RU"/>
              </w:rPr>
            </w:pPr>
            <w:r>
              <w:rPr>
                <w:rFonts w:ascii="PT Astra Serif" w:eastAsia="Times New Roman" w:hAnsi="PT Astra Serif" w:cs="Times New Roman"/>
                <w:color w:val="000000" w:themeColor="text1"/>
                <w:sz w:val="28"/>
                <w:szCs w:val="28"/>
                <w:lang w:eastAsia="ru-RU"/>
              </w:rPr>
              <w:t>Познание</w:t>
            </w:r>
          </w:p>
        </w:tc>
        <w:tc>
          <w:tcPr>
            <w:tcW w:w="4969" w:type="dxa"/>
          </w:tcPr>
          <w:p w:rsidR="00D80405" w:rsidRDefault="00D83D2A">
            <w:pPr>
              <w:widowControl w:val="0"/>
              <w:spacing w:after="0" w:line="240" w:lineRule="auto"/>
              <w:jc w:val="both"/>
              <w:rPr>
                <w:rFonts w:ascii="PT Astra Serif" w:eastAsia="Times New Roman" w:hAnsi="PT Astra Serif" w:cs="Times New Roman"/>
                <w:color w:val="000000"/>
                <w:sz w:val="28"/>
                <w:szCs w:val="28"/>
                <w:lang w:eastAsia="ru-RU"/>
              </w:rPr>
            </w:pPr>
            <w:r>
              <w:rPr>
                <w:rFonts w:ascii="PT Astra Serif" w:eastAsia="Times New Roman" w:hAnsi="PT Astra Serif" w:cs="Times New Roman"/>
                <w:color w:val="000000" w:themeColor="text1"/>
                <w:sz w:val="28"/>
                <w:szCs w:val="28"/>
                <w:lang w:eastAsia="ru-RU"/>
              </w:rPr>
              <w:t>Проявляющий интерес к окружающему миру. Любознательный, активный в поведении и деятельности.</w:t>
            </w:r>
          </w:p>
        </w:tc>
      </w:tr>
      <w:tr w:rsidR="00D80405">
        <w:tc>
          <w:tcPr>
            <w:tcW w:w="2204" w:type="dxa"/>
          </w:tcPr>
          <w:p w:rsidR="00D80405" w:rsidRDefault="00D83D2A">
            <w:pPr>
              <w:widowControl w:val="0"/>
              <w:spacing w:after="0" w:line="240" w:lineRule="auto"/>
              <w:jc w:val="both"/>
              <w:rPr>
                <w:rFonts w:ascii="PT Astra Serif" w:eastAsia="Times New Roman" w:hAnsi="PT Astra Serif" w:cs="Times New Roman"/>
                <w:color w:val="000000"/>
                <w:sz w:val="28"/>
                <w:szCs w:val="28"/>
                <w:lang w:eastAsia="ru-RU"/>
              </w:rPr>
            </w:pPr>
            <w:r>
              <w:rPr>
                <w:rFonts w:ascii="PT Astra Serif" w:eastAsia="Times New Roman" w:hAnsi="PT Astra Serif" w:cs="Times New Roman"/>
                <w:color w:val="000000" w:themeColor="text1"/>
                <w:sz w:val="28"/>
                <w:szCs w:val="28"/>
                <w:lang w:eastAsia="ru-RU"/>
              </w:rPr>
              <w:t>Физическое и оздоровительное</w:t>
            </w:r>
          </w:p>
        </w:tc>
        <w:tc>
          <w:tcPr>
            <w:tcW w:w="2182" w:type="dxa"/>
          </w:tcPr>
          <w:p w:rsidR="00D80405" w:rsidRDefault="00D83D2A">
            <w:pPr>
              <w:widowControl w:val="0"/>
              <w:spacing w:after="0" w:line="240" w:lineRule="auto"/>
              <w:jc w:val="both"/>
              <w:rPr>
                <w:rFonts w:ascii="PT Astra Serif" w:eastAsia="Times New Roman" w:hAnsi="PT Astra Serif" w:cs="Times New Roman"/>
                <w:color w:val="000000"/>
                <w:sz w:val="28"/>
                <w:szCs w:val="28"/>
                <w:lang w:eastAsia="ru-RU"/>
              </w:rPr>
            </w:pPr>
            <w:r>
              <w:rPr>
                <w:rFonts w:ascii="PT Astra Serif" w:eastAsia="Times New Roman" w:hAnsi="PT Astra Serif" w:cs="Times New Roman"/>
                <w:color w:val="000000" w:themeColor="text1"/>
                <w:sz w:val="28"/>
                <w:szCs w:val="28"/>
                <w:lang w:eastAsia="ru-RU"/>
              </w:rPr>
              <w:t>Здоровье, жизнь</w:t>
            </w:r>
          </w:p>
        </w:tc>
        <w:tc>
          <w:tcPr>
            <w:tcW w:w="4969" w:type="dxa"/>
          </w:tcPr>
          <w:p w:rsidR="00D80405" w:rsidRDefault="00D83D2A">
            <w:pPr>
              <w:widowControl w:val="0"/>
              <w:spacing w:after="0" w:line="240" w:lineRule="auto"/>
              <w:jc w:val="both"/>
              <w:rPr>
                <w:rFonts w:ascii="PT Astra Serif" w:eastAsia="Times New Roman" w:hAnsi="PT Astra Serif" w:cs="Times New Roman"/>
                <w:color w:val="000000"/>
                <w:sz w:val="28"/>
                <w:szCs w:val="28"/>
                <w:lang w:eastAsia="ru-RU"/>
              </w:rPr>
            </w:pPr>
            <w:r>
              <w:rPr>
                <w:rFonts w:ascii="PT Astra Serif" w:eastAsia="Times New Roman" w:hAnsi="PT Astra Serif" w:cs="Times New Roman"/>
                <w:color w:val="000000" w:themeColor="text1"/>
                <w:sz w:val="28"/>
                <w:szCs w:val="28"/>
                <w:lang w:eastAsia="ru-RU"/>
              </w:rPr>
              <w:t xml:space="preserve">Понимающий ценность жизни и здоровья, владеющий основными способами укрепления здоровья - физическая культура, закаливание, утренняя гимнастика, личная гигиена, безопасное поведение и другое; </w:t>
            </w:r>
            <w:r>
              <w:rPr>
                <w:rFonts w:ascii="PT Astra Serif" w:eastAsia="Times New Roman" w:hAnsi="PT Astra Serif" w:cs="Times New Roman"/>
                <w:color w:val="000000" w:themeColor="text1"/>
                <w:sz w:val="28"/>
                <w:szCs w:val="28"/>
                <w:lang w:eastAsia="ru-RU"/>
              </w:rPr>
              <w:lastRenderedPageBreak/>
              <w:t>стремящийся к сбережению и укреплению собственного здоровья и здоровья окружающих. Проявляющий интерес к физическим упражнениям и подвижным играм, стремление к личной и командной победе, нравственные и волевые качества.</w:t>
            </w:r>
          </w:p>
        </w:tc>
      </w:tr>
      <w:tr w:rsidR="00D80405">
        <w:tc>
          <w:tcPr>
            <w:tcW w:w="2204" w:type="dxa"/>
          </w:tcPr>
          <w:p w:rsidR="00D80405" w:rsidRDefault="00D83D2A">
            <w:pPr>
              <w:widowControl w:val="0"/>
              <w:spacing w:after="0" w:line="240" w:lineRule="auto"/>
              <w:jc w:val="both"/>
              <w:rPr>
                <w:rFonts w:ascii="PT Astra Serif" w:eastAsia="Times New Roman" w:hAnsi="PT Astra Serif" w:cs="Times New Roman"/>
                <w:color w:val="000000"/>
                <w:sz w:val="28"/>
                <w:szCs w:val="28"/>
                <w:lang w:eastAsia="ru-RU"/>
              </w:rPr>
            </w:pPr>
            <w:r>
              <w:rPr>
                <w:rFonts w:ascii="PT Astra Serif" w:eastAsia="Times New Roman" w:hAnsi="PT Astra Serif" w:cs="Times New Roman"/>
                <w:color w:val="000000" w:themeColor="text1"/>
                <w:sz w:val="28"/>
                <w:szCs w:val="28"/>
                <w:lang w:eastAsia="ru-RU"/>
              </w:rPr>
              <w:lastRenderedPageBreak/>
              <w:t>Трудовое</w:t>
            </w:r>
          </w:p>
        </w:tc>
        <w:tc>
          <w:tcPr>
            <w:tcW w:w="2182" w:type="dxa"/>
          </w:tcPr>
          <w:p w:rsidR="00D80405" w:rsidRDefault="00D83D2A">
            <w:pPr>
              <w:widowControl w:val="0"/>
              <w:spacing w:after="0" w:line="240" w:lineRule="auto"/>
              <w:jc w:val="both"/>
              <w:rPr>
                <w:rFonts w:ascii="PT Astra Serif" w:eastAsia="Times New Roman" w:hAnsi="PT Astra Serif" w:cs="Times New Roman"/>
                <w:color w:val="000000"/>
                <w:sz w:val="28"/>
                <w:szCs w:val="28"/>
                <w:lang w:eastAsia="ru-RU"/>
              </w:rPr>
            </w:pPr>
            <w:r>
              <w:rPr>
                <w:rFonts w:ascii="PT Astra Serif" w:eastAsia="Times New Roman" w:hAnsi="PT Astra Serif" w:cs="Times New Roman"/>
                <w:color w:val="000000" w:themeColor="text1"/>
                <w:sz w:val="28"/>
                <w:szCs w:val="28"/>
                <w:lang w:eastAsia="ru-RU"/>
              </w:rPr>
              <w:t>Труд</w:t>
            </w:r>
          </w:p>
        </w:tc>
        <w:tc>
          <w:tcPr>
            <w:tcW w:w="4969" w:type="dxa"/>
          </w:tcPr>
          <w:p w:rsidR="00D80405" w:rsidRDefault="00D83D2A">
            <w:pPr>
              <w:widowControl w:val="0"/>
              <w:spacing w:after="0" w:line="240" w:lineRule="auto"/>
              <w:jc w:val="both"/>
              <w:rPr>
                <w:rFonts w:ascii="PT Astra Serif" w:eastAsia="Times New Roman" w:hAnsi="PT Astra Serif" w:cs="Times New Roman"/>
                <w:color w:val="000000"/>
                <w:sz w:val="28"/>
                <w:szCs w:val="28"/>
                <w:lang w:eastAsia="ru-RU"/>
              </w:rPr>
            </w:pPr>
            <w:r>
              <w:rPr>
                <w:rFonts w:ascii="PT Astra Serif" w:eastAsia="Times New Roman" w:hAnsi="PT Astra Serif" w:cs="Times New Roman"/>
                <w:color w:val="000000" w:themeColor="text1"/>
                <w:sz w:val="28"/>
                <w:szCs w:val="28"/>
                <w:lang w:eastAsia="ru-RU"/>
              </w:rPr>
              <w:t>Поддерживающий элементарный порядок в окружающей обстановке. Стремящийся помогать старшим в доступных трудовых действиях. Стремящийся к результативности, самостоятельности, ответственности в самообслуживании, в быту, в игровой и других видах деятельности (конструирование, лепка, художественный труд, детский дизайн и другое).</w:t>
            </w:r>
          </w:p>
        </w:tc>
      </w:tr>
      <w:tr w:rsidR="00D80405">
        <w:tc>
          <w:tcPr>
            <w:tcW w:w="2204" w:type="dxa"/>
          </w:tcPr>
          <w:p w:rsidR="00D80405" w:rsidRDefault="00D83D2A">
            <w:pPr>
              <w:widowControl w:val="0"/>
              <w:spacing w:after="0" w:line="240" w:lineRule="auto"/>
              <w:jc w:val="both"/>
              <w:rPr>
                <w:rFonts w:ascii="PT Astra Serif" w:eastAsia="Times New Roman" w:hAnsi="PT Astra Serif" w:cs="Times New Roman"/>
                <w:color w:val="000000"/>
                <w:sz w:val="28"/>
                <w:szCs w:val="28"/>
                <w:lang w:eastAsia="ru-RU"/>
              </w:rPr>
            </w:pPr>
            <w:r>
              <w:rPr>
                <w:rFonts w:ascii="PT Astra Serif" w:eastAsia="Times New Roman" w:hAnsi="PT Astra Serif" w:cs="Times New Roman"/>
                <w:color w:val="000000" w:themeColor="text1"/>
                <w:sz w:val="28"/>
                <w:szCs w:val="28"/>
                <w:lang w:eastAsia="ru-RU"/>
              </w:rPr>
              <w:t>Эстетическое</w:t>
            </w:r>
          </w:p>
        </w:tc>
        <w:tc>
          <w:tcPr>
            <w:tcW w:w="2182" w:type="dxa"/>
          </w:tcPr>
          <w:p w:rsidR="00D80405" w:rsidRDefault="00D83D2A">
            <w:pPr>
              <w:widowControl w:val="0"/>
              <w:spacing w:after="0" w:line="240" w:lineRule="auto"/>
              <w:jc w:val="both"/>
              <w:rPr>
                <w:rFonts w:ascii="PT Astra Serif" w:eastAsia="Times New Roman" w:hAnsi="PT Astra Serif" w:cs="Times New Roman"/>
                <w:color w:val="000000"/>
                <w:sz w:val="28"/>
                <w:szCs w:val="28"/>
                <w:lang w:eastAsia="ru-RU"/>
              </w:rPr>
            </w:pPr>
            <w:r>
              <w:rPr>
                <w:rFonts w:ascii="PT Astra Serif" w:eastAsia="Times New Roman" w:hAnsi="PT Astra Serif" w:cs="Times New Roman"/>
                <w:color w:val="000000" w:themeColor="text1"/>
                <w:sz w:val="28"/>
                <w:szCs w:val="28"/>
                <w:lang w:eastAsia="ru-RU"/>
              </w:rPr>
              <w:t>Культура и красота</w:t>
            </w:r>
          </w:p>
        </w:tc>
        <w:tc>
          <w:tcPr>
            <w:tcW w:w="4969" w:type="dxa"/>
          </w:tcPr>
          <w:p w:rsidR="00D80405" w:rsidRDefault="00D83D2A">
            <w:pPr>
              <w:widowControl w:val="0"/>
              <w:spacing w:after="0" w:line="240" w:lineRule="auto"/>
              <w:jc w:val="both"/>
              <w:rPr>
                <w:rFonts w:ascii="PT Astra Serif" w:eastAsia="Times New Roman" w:hAnsi="PT Astra Serif" w:cs="Times New Roman"/>
                <w:color w:val="000000"/>
                <w:sz w:val="28"/>
                <w:szCs w:val="28"/>
                <w:lang w:eastAsia="ru-RU"/>
              </w:rPr>
            </w:pPr>
            <w:r>
              <w:rPr>
                <w:rFonts w:ascii="PT Astra Serif" w:eastAsia="Times New Roman" w:hAnsi="PT Astra Serif" w:cs="Times New Roman"/>
                <w:color w:val="000000" w:themeColor="text1"/>
                <w:sz w:val="28"/>
                <w:szCs w:val="28"/>
                <w:lang w:eastAsia="ru-RU"/>
              </w:rPr>
              <w:t>Проявляющий эмоциональную отзывчивость на красоту в окружающем мире и искусстве. Способный к творческой деятельности (изобразительной, декоративно-оформительской, музыкальной, словесно-речевой, театрализованной и другое).</w:t>
            </w:r>
          </w:p>
        </w:tc>
      </w:tr>
    </w:tbl>
    <w:p w:rsidR="00D80405" w:rsidRDefault="00D80405">
      <w:pPr>
        <w:shd w:val="clear" w:color="auto" w:fill="FFFFFF"/>
        <w:spacing w:after="0" w:line="240" w:lineRule="auto"/>
        <w:ind w:firstLine="567"/>
        <w:jc w:val="both"/>
        <w:rPr>
          <w:rFonts w:ascii="PT Astra Serif" w:eastAsia="Times New Roman" w:hAnsi="PT Astra Serif" w:cs="Times New Roman"/>
          <w:color w:val="000000" w:themeColor="text1"/>
          <w:sz w:val="28"/>
          <w:szCs w:val="28"/>
          <w:lang w:eastAsia="ru-RU"/>
        </w:rPr>
      </w:pP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7.2.3.2. Целевые ориентиры воспитания детей на этапе завершения освоения программы.</w:t>
      </w:r>
    </w:p>
    <w:tbl>
      <w:tblPr>
        <w:tblW w:w="9355" w:type="dxa"/>
        <w:tblLayout w:type="fixed"/>
        <w:tblCellMar>
          <w:top w:w="15" w:type="dxa"/>
          <w:left w:w="15" w:type="dxa"/>
          <w:bottom w:w="15" w:type="dxa"/>
          <w:right w:w="15" w:type="dxa"/>
        </w:tblCellMar>
        <w:tblLook w:val="04A0"/>
      </w:tblPr>
      <w:tblGrid>
        <w:gridCol w:w="2204"/>
        <w:gridCol w:w="2182"/>
        <w:gridCol w:w="4969"/>
      </w:tblGrid>
      <w:tr w:rsidR="00D80405">
        <w:tc>
          <w:tcPr>
            <w:tcW w:w="2204" w:type="dxa"/>
          </w:tcPr>
          <w:p w:rsidR="00D80405" w:rsidRDefault="00D83D2A">
            <w:pPr>
              <w:widowControl w:val="0"/>
              <w:spacing w:after="0" w:line="240" w:lineRule="auto"/>
              <w:jc w:val="both"/>
              <w:rPr>
                <w:rFonts w:ascii="PT Astra Serif" w:eastAsia="Times New Roman" w:hAnsi="PT Astra Serif" w:cs="Times New Roman"/>
                <w:b/>
                <w:bCs/>
                <w:color w:val="000000"/>
                <w:sz w:val="28"/>
                <w:szCs w:val="28"/>
                <w:lang w:eastAsia="ru-RU"/>
              </w:rPr>
            </w:pPr>
            <w:r>
              <w:rPr>
                <w:rFonts w:ascii="PT Astra Serif" w:eastAsia="Times New Roman" w:hAnsi="PT Astra Serif" w:cs="Times New Roman"/>
                <w:b/>
                <w:bCs/>
                <w:color w:val="000000" w:themeColor="text1"/>
                <w:sz w:val="28"/>
                <w:szCs w:val="28"/>
                <w:lang w:eastAsia="ru-RU"/>
              </w:rPr>
              <w:t>Направления воспитания</w:t>
            </w:r>
          </w:p>
        </w:tc>
        <w:tc>
          <w:tcPr>
            <w:tcW w:w="2182" w:type="dxa"/>
          </w:tcPr>
          <w:p w:rsidR="00D80405" w:rsidRDefault="00D83D2A">
            <w:pPr>
              <w:widowControl w:val="0"/>
              <w:spacing w:after="0" w:line="240" w:lineRule="auto"/>
              <w:jc w:val="both"/>
              <w:rPr>
                <w:rFonts w:ascii="PT Astra Serif" w:eastAsia="Times New Roman" w:hAnsi="PT Astra Serif" w:cs="Times New Roman"/>
                <w:b/>
                <w:bCs/>
                <w:color w:val="000000"/>
                <w:sz w:val="28"/>
                <w:szCs w:val="28"/>
                <w:lang w:eastAsia="ru-RU"/>
              </w:rPr>
            </w:pPr>
            <w:r>
              <w:rPr>
                <w:rFonts w:ascii="PT Astra Serif" w:eastAsia="Times New Roman" w:hAnsi="PT Astra Serif" w:cs="Times New Roman"/>
                <w:b/>
                <w:bCs/>
                <w:color w:val="000000" w:themeColor="text1"/>
                <w:sz w:val="28"/>
                <w:szCs w:val="28"/>
                <w:lang w:eastAsia="ru-RU"/>
              </w:rPr>
              <w:t>Ценности</w:t>
            </w:r>
          </w:p>
        </w:tc>
        <w:tc>
          <w:tcPr>
            <w:tcW w:w="4969" w:type="dxa"/>
          </w:tcPr>
          <w:p w:rsidR="00D80405" w:rsidRDefault="00D83D2A">
            <w:pPr>
              <w:widowControl w:val="0"/>
              <w:spacing w:after="0" w:line="240" w:lineRule="auto"/>
              <w:jc w:val="both"/>
              <w:rPr>
                <w:rFonts w:ascii="PT Astra Serif" w:eastAsia="Times New Roman" w:hAnsi="PT Astra Serif" w:cs="Times New Roman"/>
                <w:b/>
                <w:bCs/>
                <w:color w:val="000000"/>
                <w:sz w:val="28"/>
                <w:szCs w:val="28"/>
                <w:lang w:eastAsia="ru-RU"/>
              </w:rPr>
            </w:pPr>
            <w:r>
              <w:rPr>
                <w:rFonts w:ascii="PT Astra Serif" w:eastAsia="Times New Roman" w:hAnsi="PT Astra Serif" w:cs="Times New Roman"/>
                <w:b/>
                <w:bCs/>
                <w:color w:val="000000" w:themeColor="text1"/>
                <w:sz w:val="28"/>
                <w:szCs w:val="28"/>
                <w:lang w:eastAsia="ru-RU"/>
              </w:rPr>
              <w:t>Целевые ориентиры</w:t>
            </w:r>
          </w:p>
        </w:tc>
      </w:tr>
      <w:tr w:rsidR="00D80405">
        <w:tc>
          <w:tcPr>
            <w:tcW w:w="2204" w:type="dxa"/>
          </w:tcPr>
          <w:p w:rsidR="00D80405" w:rsidRDefault="00D83D2A">
            <w:pPr>
              <w:widowControl w:val="0"/>
              <w:spacing w:after="0" w:line="240" w:lineRule="auto"/>
              <w:jc w:val="both"/>
              <w:rPr>
                <w:rFonts w:ascii="PT Astra Serif" w:eastAsia="Times New Roman" w:hAnsi="PT Astra Serif" w:cs="Times New Roman"/>
                <w:color w:val="000000"/>
                <w:sz w:val="28"/>
                <w:szCs w:val="28"/>
                <w:lang w:eastAsia="ru-RU"/>
              </w:rPr>
            </w:pPr>
            <w:r>
              <w:rPr>
                <w:rFonts w:ascii="PT Astra Serif" w:eastAsia="Times New Roman" w:hAnsi="PT Astra Serif" w:cs="Times New Roman"/>
                <w:color w:val="000000" w:themeColor="text1"/>
                <w:sz w:val="28"/>
                <w:szCs w:val="28"/>
                <w:lang w:eastAsia="ru-RU"/>
              </w:rPr>
              <w:t>Патриотическое</w:t>
            </w:r>
          </w:p>
        </w:tc>
        <w:tc>
          <w:tcPr>
            <w:tcW w:w="2182" w:type="dxa"/>
          </w:tcPr>
          <w:p w:rsidR="00D80405" w:rsidRDefault="00D83D2A">
            <w:pPr>
              <w:widowControl w:val="0"/>
              <w:spacing w:after="0" w:line="240" w:lineRule="auto"/>
              <w:jc w:val="both"/>
              <w:rPr>
                <w:rFonts w:ascii="PT Astra Serif" w:eastAsia="Times New Roman" w:hAnsi="PT Astra Serif" w:cs="Times New Roman"/>
                <w:color w:val="000000"/>
                <w:sz w:val="28"/>
                <w:szCs w:val="28"/>
                <w:lang w:eastAsia="ru-RU"/>
              </w:rPr>
            </w:pPr>
            <w:r>
              <w:rPr>
                <w:rFonts w:ascii="PT Astra Serif" w:eastAsia="Times New Roman" w:hAnsi="PT Astra Serif" w:cs="Times New Roman"/>
                <w:color w:val="000000" w:themeColor="text1"/>
                <w:sz w:val="28"/>
                <w:szCs w:val="28"/>
                <w:lang w:eastAsia="ru-RU"/>
              </w:rPr>
              <w:t>Родина, природа</w:t>
            </w:r>
          </w:p>
        </w:tc>
        <w:tc>
          <w:tcPr>
            <w:tcW w:w="4969" w:type="dxa"/>
          </w:tcPr>
          <w:p w:rsidR="00D80405" w:rsidRDefault="00D83D2A">
            <w:pPr>
              <w:widowControl w:val="0"/>
              <w:spacing w:after="0" w:line="240" w:lineRule="auto"/>
              <w:jc w:val="both"/>
              <w:rPr>
                <w:rFonts w:ascii="PT Astra Serif" w:eastAsia="Times New Roman" w:hAnsi="PT Astra Serif" w:cs="Times New Roman"/>
                <w:color w:val="000000"/>
                <w:sz w:val="28"/>
                <w:szCs w:val="28"/>
                <w:lang w:eastAsia="ru-RU"/>
              </w:rPr>
            </w:pPr>
            <w:r>
              <w:rPr>
                <w:rFonts w:ascii="PT Astra Serif" w:eastAsia="Times New Roman" w:hAnsi="PT Astra Serif" w:cs="Times New Roman"/>
                <w:color w:val="000000" w:themeColor="text1"/>
                <w:sz w:val="28"/>
                <w:szCs w:val="28"/>
                <w:lang w:eastAsia="ru-RU"/>
              </w:rPr>
              <w:t>Любящий свою малую родину и имеющий представление о своей стране - России, испытывающий чувство привязанности к родному дому, семье, близким людям.</w:t>
            </w:r>
          </w:p>
        </w:tc>
      </w:tr>
      <w:tr w:rsidR="00D80405">
        <w:tc>
          <w:tcPr>
            <w:tcW w:w="2204" w:type="dxa"/>
          </w:tcPr>
          <w:p w:rsidR="00D80405" w:rsidRDefault="00D83D2A">
            <w:pPr>
              <w:widowControl w:val="0"/>
              <w:spacing w:after="0" w:line="240" w:lineRule="auto"/>
              <w:jc w:val="both"/>
              <w:rPr>
                <w:rFonts w:ascii="PT Astra Serif" w:eastAsia="Times New Roman" w:hAnsi="PT Astra Serif" w:cs="Times New Roman"/>
                <w:color w:val="000000"/>
                <w:sz w:val="28"/>
                <w:szCs w:val="28"/>
                <w:lang w:eastAsia="ru-RU"/>
              </w:rPr>
            </w:pPr>
            <w:r>
              <w:rPr>
                <w:rFonts w:ascii="PT Astra Serif" w:eastAsia="Times New Roman" w:hAnsi="PT Astra Serif" w:cs="Times New Roman"/>
                <w:color w:val="000000" w:themeColor="text1"/>
                <w:sz w:val="28"/>
                <w:szCs w:val="28"/>
                <w:lang w:eastAsia="ru-RU"/>
              </w:rPr>
              <w:t>Духовно-нравственное</w:t>
            </w:r>
          </w:p>
        </w:tc>
        <w:tc>
          <w:tcPr>
            <w:tcW w:w="2182" w:type="dxa"/>
          </w:tcPr>
          <w:p w:rsidR="00D80405" w:rsidRDefault="00D83D2A">
            <w:pPr>
              <w:widowControl w:val="0"/>
              <w:spacing w:after="0" w:line="240" w:lineRule="auto"/>
              <w:jc w:val="both"/>
              <w:rPr>
                <w:rFonts w:ascii="PT Astra Serif" w:eastAsia="Times New Roman" w:hAnsi="PT Astra Serif" w:cs="Times New Roman"/>
                <w:color w:val="000000"/>
                <w:sz w:val="28"/>
                <w:szCs w:val="28"/>
                <w:lang w:eastAsia="ru-RU"/>
              </w:rPr>
            </w:pPr>
            <w:r>
              <w:rPr>
                <w:rFonts w:ascii="PT Astra Serif" w:eastAsia="Times New Roman" w:hAnsi="PT Astra Serif" w:cs="Times New Roman"/>
                <w:color w:val="000000" w:themeColor="text1"/>
                <w:sz w:val="28"/>
                <w:szCs w:val="28"/>
                <w:lang w:eastAsia="ru-RU"/>
              </w:rPr>
              <w:t>Жизнь, милосердие, добро</w:t>
            </w:r>
          </w:p>
        </w:tc>
        <w:tc>
          <w:tcPr>
            <w:tcW w:w="4969" w:type="dxa"/>
          </w:tcPr>
          <w:p w:rsidR="00D80405" w:rsidRDefault="00D83D2A">
            <w:pPr>
              <w:widowControl w:val="0"/>
              <w:spacing w:after="0" w:line="240" w:lineRule="auto"/>
              <w:jc w:val="both"/>
              <w:rPr>
                <w:rFonts w:ascii="PT Astra Serif" w:eastAsia="Times New Roman" w:hAnsi="PT Astra Serif" w:cs="Times New Roman"/>
                <w:color w:val="000000"/>
                <w:sz w:val="28"/>
                <w:szCs w:val="28"/>
                <w:lang w:eastAsia="ru-RU"/>
              </w:rPr>
            </w:pPr>
            <w:r>
              <w:rPr>
                <w:rFonts w:ascii="PT Astra Serif" w:eastAsia="Times New Roman" w:hAnsi="PT Astra Serif" w:cs="Times New Roman"/>
                <w:color w:val="000000" w:themeColor="text1"/>
                <w:sz w:val="28"/>
                <w:szCs w:val="28"/>
                <w:lang w:eastAsia="ru-RU"/>
              </w:rPr>
              <w:t xml:space="preserve">Различающий основные проявления добра и зла, принимающий и уважающий традиционные ценности, ценности семьи и общества, правдивый, искренний, способный к сочувствию и заботе, к нравственному поступку. Способный не оставаться равнодушным к чужому горю, проявлять заботу; Самостоятельно различающий основные </w:t>
            </w:r>
            <w:r>
              <w:rPr>
                <w:rFonts w:ascii="PT Astra Serif" w:eastAsia="Times New Roman" w:hAnsi="PT Astra Serif" w:cs="Times New Roman"/>
                <w:color w:val="000000" w:themeColor="text1"/>
                <w:sz w:val="28"/>
                <w:szCs w:val="28"/>
                <w:lang w:eastAsia="ru-RU"/>
              </w:rPr>
              <w:lastRenderedPageBreak/>
              <w:t>отрицательные и положительные человеческие качества, иногда прибегая к помощи взрослого в ситуациях морального выбора.</w:t>
            </w:r>
          </w:p>
        </w:tc>
      </w:tr>
      <w:tr w:rsidR="00D80405">
        <w:tc>
          <w:tcPr>
            <w:tcW w:w="2204" w:type="dxa"/>
          </w:tcPr>
          <w:p w:rsidR="00D80405" w:rsidRDefault="00D83D2A">
            <w:pPr>
              <w:widowControl w:val="0"/>
              <w:spacing w:after="0" w:line="240" w:lineRule="auto"/>
              <w:jc w:val="both"/>
              <w:rPr>
                <w:rFonts w:ascii="PT Astra Serif" w:eastAsia="Times New Roman" w:hAnsi="PT Astra Serif" w:cs="Times New Roman"/>
                <w:color w:val="000000"/>
                <w:sz w:val="28"/>
                <w:szCs w:val="28"/>
                <w:lang w:eastAsia="ru-RU"/>
              </w:rPr>
            </w:pPr>
            <w:r>
              <w:rPr>
                <w:rFonts w:ascii="PT Astra Serif" w:eastAsia="Times New Roman" w:hAnsi="PT Astra Serif" w:cs="Times New Roman"/>
                <w:color w:val="000000" w:themeColor="text1"/>
                <w:sz w:val="28"/>
                <w:szCs w:val="28"/>
                <w:lang w:eastAsia="ru-RU"/>
              </w:rPr>
              <w:lastRenderedPageBreak/>
              <w:t>Социальное</w:t>
            </w:r>
          </w:p>
        </w:tc>
        <w:tc>
          <w:tcPr>
            <w:tcW w:w="2182" w:type="dxa"/>
          </w:tcPr>
          <w:p w:rsidR="00D80405" w:rsidRDefault="00D83D2A">
            <w:pPr>
              <w:widowControl w:val="0"/>
              <w:spacing w:after="0" w:line="240" w:lineRule="auto"/>
              <w:jc w:val="both"/>
              <w:rPr>
                <w:rFonts w:ascii="PT Astra Serif" w:eastAsia="Times New Roman" w:hAnsi="PT Astra Serif" w:cs="Times New Roman"/>
                <w:color w:val="000000"/>
                <w:sz w:val="28"/>
                <w:szCs w:val="28"/>
                <w:lang w:eastAsia="ru-RU"/>
              </w:rPr>
            </w:pPr>
            <w:r>
              <w:rPr>
                <w:rFonts w:ascii="PT Astra Serif" w:eastAsia="Times New Roman" w:hAnsi="PT Astra Serif" w:cs="Times New Roman"/>
                <w:color w:val="000000" w:themeColor="text1"/>
                <w:sz w:val="28"/>
                <w:szCs w:val="28"/>
                <w:lang w:eastAsia="ru-RU"/>
              </w:rPr>
              <w:t>Человек, семья, дружба, сотрудничество</w:t>
            </w:r>
          </w:p>
        </w:tc>
        <w:tc>
          <w:tcPr>
            <w:tcW w:w="4969" w:type="dxa"/>
          </w:tcPr>
          <w:p w:rsidR="00D80405" w:rsidRDefault="00D83D2A">
            <w:pPr>
              <w:widowControl w:val="0"/>
              <w:spacing w:after="0" w:line="240" w:lineRule="auto"/>
              <w:jc w:val="both"/>
              <w:rPr>
                <w:rFonts w:ascii="PT Astra Serif" w:eastAsia="Times New Roman" w:hAnsi="PT Astra Serif" w:cs="Times New Roman"/>
                <w:color w:val="000000"/>
                <w:sz w:val="28"/>
                <w:szCs w:val="28"/>
                <w:lang w:eastAsia="ru-RU"/>
              </w:rPr>
            </w:pPr>
            <w:r>
              <w:rPr>
                <w:rFonts w:ascii="PT Astra Serif" w:eastAsia="Times New Roman" w:hAnsi="PT Astra Serif" w:cs="Times New Roman"/>
                <w:color w:val="000000" w:themeColor="text1"/>
                <w:sz w:val="28"/>
                <w:szCs w:val="28"/>
                <w:lang w:eastAsia="ru-RU"/>
              </w:rPr>
              <w:t>Проявляющий ответственность за свои действия и поведение; принимающий и уважающий различия между людьми. Владеющий основами речевой культуры. Дружелюбный и доброжелательный, умеющий слушать и слышать собеседника, способный взаимодействовать со взрослыми и сверстниками на основе общих интересов и дел.</w:t>
            </w:r>
          </w:p>
        </w:tc>
      </w:tr>
      <w:tr w:rsidR="00D80405">
        <w:tc>
          <w:tcPr>
            <w:tcW w:w="2204" w:type="dxa"/>
          </w:tcPr>
          <w:p w:rsidR="00D80405" w:rsidRDefault="00D83D2A">
            <w:pPr>
              <w:widowControl w:val="0"/>
              <w:spacing w:after="0" w:line="240" w:lineRule="auto"/>
              <w:jc w:val="both"/>
              <w:rPr>
                <w:rFonts w:ascii="PT Astra Serif" w:eastAsia="Times New Roman" w:hAnsi="PT Astra Serif" w:cs="Times New Roman"/>
                <w:color w:val="000000"/>
                <w:sz w:val="28"/>
                <w:szCs w:val="28"/>
                <w:lang w:eastAsia="ru-RU"/>
              </w:rPr>
            </w:pPr>
            <w:r>
              <w:rPr>
                <w:rFonts w:ascii="PT Astra Serif" w:eastAsia="Times New Roman" w:hAnsi="PT Astra Serif" w:cs="Times New Roman"/>
                <w:color w:val="000000" w:themeColor="text1"/>
                <w:sz w:val="28"/>
                <w:szCs w:val="28"/>
                <w:lang w:eastAsia="ru-RU"/>
              </w:rPr>
              <w:t>Познавательное</w:t>
            </w:r>
          </w:p>
        </w:tc>
        <w:tc>
          <w:tcPr>
            <w:tcW w:w="2182" w:type="dxa"/>
          </w:tcPr>
          <w:p w:rsidR="00D80405" w:rsidRDefault="00D83D2A">
            <w:pPr>
              <w:widowControl w:val="0"/>
              <w:spacing w:after="0" w:line="240" w:lineRule="auto"/>
              <w:jc w:val="both"/>
              <w:rPr>
                <w:rFonts w:ascii="PT Astra Serif" w:eastAsia="Times New Roman" w:hAnsi="PT Astra Serif" w:cs="Times New Roman"/>
                <w:color w:val="000000"/>
                <w:sz w:val="28"/>
                <w:szCs w:val="28"/>
                <w:lang w:eastAsia="ru-RU"/>
              </w:rPr>
            </w:pPr>
            <w:r>
              <w:rPr>
                <w:rFonts w:ascii="PT Astra Serif" w:eastAsia="Times New Roman" w:hAnsi="PT Astra Serif" w:cs="Times New Roman"/>
                <w:color w:val="000000" w:themeColor="text1"/>
                <w:sz w:val="28"/>
                <w:szCs w:val="28"/>
                <w:lang w:eastAsia="ru-RU"/>
              </w:rPr>
              <w:t>Познание</w:t>
            </w:r>
          </w:p>
        </w:tc>
        <w:tc>
          <w:tcPr>
            <w:tcW w:w="4969" w:type="dxa"/>
          </w:tcPr>
          <w:p w:rsidR="00D80405" w:rsidRDefault="00D83D2A">
            <w:pPr>
              <w:widowControl w:val="0"/>
              <w:spacing w:after="0" w:line="240" w:lineRule="auto"/>
              <w:jc w:val="both"/>
              <w:rPr>
                <w:rFonts w:ascii="PT Astra Serif" w:eastAsia="Times New Roman" w:hAnsi="PT Astra Serif" w:cs="Times New Roman"/>
                <w:color w:val="000000"/>
                <w:sz w:val="28"/>
                <w:szCs w:val="28"/>
                <w:lang w:eastAsia="ru-RU"/>
              </w:rPr>
            </w:pPr>
            <w:r>
              <w:rPr>
                <w:rFonts w:ascii="PT Astra Serif" w:eastAsia="Times New Roman" w:hAnsi="PT Astra Serif" w:cs="Times New Roman"/>
                <w:color w:val="000000" w:themeColor="text1"/>
                <w:sz w:val="28"/>
                <w:szCs w:val="28"/>
                <w:lang w:eastAsia="ru-RU"/>
              </w:rPr>
              <w:t>Любознательный, наблюдательный, испытывающий потребность в самовыражении, в том числе творческом. Проявляющий активность, самостоятельность, инициативу в познавательной, игровой, коммуникативной и продуктивных видах деятельности и в самообслуживании. Обладающий первичной картиной мира на основе традиционных ценностей.</w:t>
            </w:r>
          </w:p>
        </w:tc>
      </w:tr>
      <w:tr w:rsidR="00D80405">
        <w:tc>
          <w:tcPr>
            <w:tcW w:w="2204" w:type="dxa"/>
          </w:tcPr>
          <w:p w:rsidR="00D80405" w:rsidRDefault="00D83D2A">
            <w:pPr>
              <w:widowControl w:val="0"/>
              <w:spacing w:after="0" w:line="240" w:lineRule="auto"/>
              <w:jc w:val="both"/>
              <w:rPr>
                <w:rFonts w:ascii="PT Astra Serif" w:eastAsia="Times New Roman" w:hAnsi="PT Astra Serif" w:cs="Times New Roman"/>
                <w:color w:val="000000"/>
                <w:sz w:val="28"/>
                <w:szCs w:val="28"/>
                <w:lang w:eastAsia="ru-RU"/>
              </w:rPr>
            </w:pPr>
            <w:r>
              <w:rPr>
                <w:rFonts w:ascii="PT Astra Serif" w:eastAsia="Times New Roman" w:hAnsi="PT Astra Serif" w:cs="Times New Roman"/>
                <w:color w:val="000000" w:themeColor="text1"/>
                <w:sz w:val="28"/>
                <w:szCs w:val="28"/>
                <w:lang w:eastAsia="ru-RU"/>
              </w:rPr>
              <w:t>Физическое и оздоровительное</w:t>
            </w:r>
          </w:p>
        </w:tc>
        <w:tc>
          <w:tcPr>
            <w:tcW w:w="2182" w:type="dxa"/>
          </w:tcPr>
          <w:p w:rsidR="00D80405" w:rsidRDefault="00D83D2A">
            <w:pPr>
              <w:widowControl w:val="0"/>
              <w:spacing w:after="0" w:line="240" w:lineRule="auto"/>
              <w:jc w:val="both"/>
              <w:rPr>
                <w:rFonts w:ascii="PT Astra Serif" w:eastAsia="Times New Roman" w:hAnsi="PT Astra Serif" w:cs="Times New Roman"/>
                <w:color w:val="000000"/>
                <w:sz w:val="28"/>
                <w:szCs w:val="28"/>
                <w:lang w:eastAsia="ru-RU"/>
              </w:rPr>
            </w:pPr>
            <w:r>
              <w:rPr>
                <w:rFonts w:ascii="PT Astra Serif" w:eastAsia="Times New Roman" w:hAnsi="PT Astra Serif" w:cs="Times New Roman"/>
                <w:color w:val="000000" w:themeColor="text1"/>
                <w:sz w:val="28"/>
                <w:szCs w:val="28"/>
                <w:lang w:eastAsia="ru-RU"/>
              </w:rPr>
              <w:t>Здоровье, жизнь</w:t>
            </w:r>
          </w:p>
        </w:tc>
        <w:tc>
          <w:tcPr>
            <w:tcW w:w="4969" w:type="dxa"/>
          </w:tcPr>
          <w:p w:rsidR="00D80405" w:rsidRDefault="00D83D2A">
            <w:pPr>
              <w:widowControl w:val="0"/>
              <w:spacing w:after="0" w:line="240" w:lineRule="auto"/>
              <w:jc w:val="both"/>
              <w:rPr>
                <w:rFonts w:ascii="PT Astra Serif" w:eastAsia="Times New Roman" w:hAnsi="PT Astra Serif" w:cs="Times New Roman"/>
                <w:color w:val="000000"/>
                <w:sz w:val="28"/>
                <w:szCs w:val="28"/>
                <w:lang w:eastAsia="ru-RU"/>
              </w:rPr>
            </w:pPr>
            <w:r>
              <w:rPr>
                <w:rFonts w:ascii="PT Astra Serif" w:eastAsia="Times New Roman" w:hAnsi="PT Astra Serif" w:cs="Times New Roman"/>
                <w:color w:val="000000" w:themeColor="text1"/>
                <w:sz w:val="28"/>
                <w:szCs w:val="28"/>
                <w:lang w:eastAsia="ru-RU"/>
              </w:rPr>
              <w:t>Понимающий ценность жизни, владеющий основными способами укрепления здоровья - занятия физической культурой, закаливание, утренняя гимнастика, соблюдение личной гигиены и безопасного поведения и другое; стремящийся к сбережению и укреплению собственного здоровья и здоровья окружающих. Проявляющий интерес к физическим упражнениям и подвижным играм, стремление к личной и командной победе, нравственные и волевые качества. Демонстрирующий потребность в двигательной деятельности. Имеющий представление о некоторых видах спорта и активного отдыха.</w:t>
            </w:r>
          </w:p>
        </w:tc>
      </w:tr>
      <w:tr w:rsidR="00D80405">
        <w:tc>
          <w:tcPr>
            <w:tcW w:w="2204" w:type="dxa"/>
          </w:tcPr>
          <w:p w:rsidR="00D80405" w:rsidRDefault="00D83D2A">
            <w:pPr>
              <w:widowControl w:val="0"/>
              <w:spacing w:after="0" w:line="240" w:lineRule="auto"/>
              <w:jc w:val="both"/>
              <w:rPr>
                <w:rFonts w:ascii="PT Astra Serif" w:eastAsia="Times New Roman" w:hAnsi="PT Astra Serif" w:cs="Times New Roman"/>
                <w:color w:val="000000"/>
                <w:sz w:val="28"/>
                <w:szCs w:val="28"/>
                <w:lang w:eastAsia="ru-RU"/>
              </w:rPr>
            </w:pPr>
            <w:r>
              <w:rPr>
                <w:rFonts w:ascii="PT Astra Serif" w:eastAsia="Times New Roman" w:hAnsi="PT Astra Serif" w:cs="Times New Roman"/>
                <w:color w:val="000000" w:themeColor="text1"/>
                <w:sz w:val="28"/>
                <w:szCs w:val="28"/>
                <w:lang w:eastAsia="ru-RU"/>
              </w:rPr>
              <w:t>Трудовое</w:t>
            </w:r>
          </w:p>
        </w:tc>
        <w:tc>
          <w:tcPr>
            <w:tcW w:w="2182" w:type="dxa"/>
          </w:tcPr>
          <w:p w:rsidR="00D80405" w:rsidRDefault="00D83D2A">
            <w:pPr>
              <w:widowControl w:val="0"/>
              <w:spacing w:after="0" w:line="240" w:lineRule="auto"/>
              <w:jc w:val="both"/>
              <w:rPr>
                <w:rFonts w:ascii="PT Astra Serif" w:eastAsia="Times New Roman" w:hAnsi="PT Astra Serif" w:cs="Times New Roman"/>
                <w:color w:val="000000"/>
                <w:sz w:val="28"/>
                <w:szCs w:val="28"/>
                <w:lang w:eastAsia="ru-RU"/>
              </w:rPr>
            </w:pPr>
            <w:r>
              <w:rPr>
                <w:rFonts w:ascii="PT Astra Serif" w:eastAsia="Times New Roman" w:hAnsi="PT Astra Serif" w:cs="Times New Roman"/>
                <w:color w:val="000000" w:themeColor="text1"/>
                <w:sz w:val="28"/>
                <w:szCs w:val="28"/>
                <w:lang w:eastAsia="ru-RU"/>
              </w:rPr>
              <w:t>Труд</w:t>
            </w:r>
          </w:p>
        </w:tc>
        <w:tc>
          <w:tcPr>
            <w:tcW w:w="4969" w:type="dxa"/>
          </w:tcPr>
          <w:p w:rsidR="00D80405" w:rsidRDefault="00D83D2A">
            <w:pPr>
              <w:widowControl w:val="0"/>
              <w:spacing w:after="0" w:line="240" w:lineRule="auto"/>
              <w:jc w:val="both"/>
              <w:rPr>
                <w:rFonts w:ascii="PT Astra Serif" w:eastAsia="Times New Roman" w:hAnsi="PT Astra Serif" w:cs="Times New Roman"/>
                <w:color w:val="000000"/>
                <w:sz w:val="28"/>
                <w:szCs w:val="28"/>
                <w:lang w:eastAsia="ru-RU"/>
              </w:rPr>
            </w:pPr>
            <w:r>
              <w:rPr>
                <w:rFonts w:ascii="PT Astra Serif" w:eastAsia="Times New Roman" w:hAnsi="PT Astra Serif" w:cs="Times New Roman"/>
                <w:color w:val="000000" w:themeColor="text1"/>
                <w:sz w:val="28"/>
                <w:szCs w:val="28"/>
                <w:lang w:eastAsia="ru-RU"/>
              </w:rPr>
              <w:t xml:space="preserve">Понимающий ценность труда в семье и в обществе на основе уважения к людям </w:t>
            </w:r>
            <w:r>
              <w:rPr>
                <w:rFonts w:ascii="PT Astra Serif" w:eastAsia="Times New Roman" w:hAnsi="PT Astra Serif" w:cs="Times New Roman"/>
                <w:color w:val="000000" w:themeColor="text1"/>
                <w:sz w:val="28"/>
                <w:szCs w:val="28"/>
                <w:lang w:eastAsia="ru-RU"/>
              </w:rPr>
              <w:lastRenderedPageBreak/>
              <w:t>труда, результатам их деятельности. Проявляющий трудолюбие при выполнении поручений и в самостоятельной деятельности.</w:t>
            </w:r>
          </w:p>
        </w:tc>
      </w:tr>
      <w:tr w:rsidR="00D80405">
        <w:tc>
          <w:tcPr>
            <w:tcW w:w="2204" w:type="dxa"/>
          </w:tcPr>
          <w:p w:rsidR="00D80405" w:rsidRDefault="00D83D2A">
            <w:pPr>
              <w:widowControl w:val="0"/>
              <w:spacing w:after="0" w:line="240" w:lineRule="auto"/>
              <w:jc w:val="both"/>
              <w:rPr>
                <w:rFonts w:ascii="PT Astra Serif" w:eastAsia="Times New Roman" w:hAnsi="PT Astra Serif" w:cs="Times New Roman"/>
                <w:color w:val="000000"/>
                <w:sz w:val="28"/>
                <w:szCs w:val="28"/>
                <w:lang w:eastAsia="ru-RU"/>
              </w:rPr>
            </w:pPr>
            <w:r>
              <w:rPr>
                <w:rFonts w:ascii="PT Astra Serif" w:eastAsia="Times New Roman" w:hAnsi="PT Astra Serif" w:cs="Times New Roman"/>
                <w:color w:val="000000" w:themeColor="text1"/>
                <w:sz w:val="28"/>
                <w:szCs w:val="28"/>
                <w:lang w:eastAsia="ru-RU"/>
              </w:rPr>
              <w:lastRenderedPageBreak/>
              <w:t>Эстетическое</w:t>
            </w:r>
          </w:p>
        </w:tc>
        <w:tc>
          <w:tcPr>
            <w:tcW w:w="2182" w:type="dxa"/>
          </w:tcPr>
          <w:p w:rsidR="00D80405" w:rsidRDefault="00D83D2A">
            <w:pPr>
              <w:widowControl w:val="0"/>
              <w:spacing w:after="0" w:line="240" w:lineRule="auto"/>
              <w:jc w:val="both"/>
              <w:rPr>
                <w:rFonts w:ascii="PT Astra Serif" w:eastAsia="Times New Roman" w:hAnsi="PT Astra Serif" w:cs="Times New Roman"/>
                <w:color w:val="000000"/>
                <w:sz w:val="28"/>
                <w:szCs w:val="28"/>
                <w:lang w:eastAsia="ru-RU"/>
              </w:rPr>
            </w:pPr>
            <w:r>
              <w:rPr>
                <w:rFonts w:ascii="PT Astra Serif" w:eastAsia="Times New Roman" w:hAnsi="PT Astra Serif" w:cs="Times New Roman"/>
                <w:color w:val="000000" w:themeColor="text1"/>
                <w:sz w:val="28"/>
                <w:szCs w:val="28"/>
                <w:lang w:eastAsia="ru-RU"/>
              </w:rPr>
              <w:t>Культура и красота</w:t>
            </w:r>
          </w:p>
        </w:tc>
        <w:tc>
          <w:tcPr>
            <w:tcW w:w="4969" w:type="dxa"/>
          </w:tcPr>
          <w:p w:rsidR="00D80405" w:rsidRDefault="00D83D2A">
            <w:pPr>
              <w:widowControl w:val="0"/>
              <w:spacing w:after="0" w:line="240" w:lineRule="auto"/>
              <w:jc w:val="both"/>
              <w:rPr>
                <w:rFonts w:ascii="PT Astra Serif" w:eastAsia="Times New Roman" w:hAnsi="PT Astra Serif" w:cs="Times New Roman"/>
                <w:color w:val="000000"/>
                <w:sz w:val="28"/>
                <w:szCs w:val="28"/>
                <w:lang w:eastAsia="ru-RU"/>
              </w:rPr>
            </w:pPr>
            <w:r>
              <w:rPr>
                <w:rFonts w:ascii="PT Astra Serif" w:eastAsia="Times New Roman" w:hAnsi="PT Astra Serif" w:cs="Times New Roman"/>
                <w:color w:val="000000" w:themeColor="text1"/>
                <w:sz w:val="28"/>
                <w:szCs w:val="28"/>
                <w:lang w:eastAsia="ru-RU"/>
              </w:rPr>
              <w:t>Способный воспринимать и чувствовать прекрасное в быту, природе, поступках, искусстве. Стремящийся к отображению прекрасного в продуктивных видах деятельности.</w:t>
            </w:r>
          </w:p>
        </w:tc>
      </w:tr>
    </w:tbl>
    <w:p w:rsidR="00D80405" w:rsidRDefault="00D80405">
      <w:pPr>
        <w:shd w:val="clear" w:color="auto" w:fill="FFFFFF"/>
        <w:spacing w:after="0" w:line="240" w:lineRule="auto"/>
        <w:ind w:firstLine="567"/>
        <w:jc w:val="both"/>
        <w:rPr>
          <w:rFonts w:ascii="PT Astra Serif" w:eastAsia="Times New Roman" w:hAnsi="PT Astra Serif" w:cs="Times New Roman"/>
          <w:color w:val="000000" w:themeColor="text1"/>
          <w:sz w:val="28"/>
          <w:szCs w:val="28"/>
          <w:lang w:eastAsia="ru-RU"/>
        </w:rPr>
      </w:pPr>
    </w:p>
    <w:p w:rsidR="00D80405" w:rsidRDefault="00D83D2A">
      <w:pPr>
        <w:shd w:val="clear" w:color="auto" w:fill="FFFFFF"/>
        <w:spacing w:after="0" w:line="240" w:lineRule="auto"/>
        <w:ind w:firstLine="567"/>
        <w:rPr>
          <w:rFonts w:ascii="PT Astra Serif" w:hAnsi="PT Astra Serif"/>
        </w:rPr>
      </w:pPr>
      <w:r>
        <w:rPr>
          <w:rFonts w:ascii="PT Astra Serif" w:eastAsia="Times New Roman" w:hAnsi="PT Astra Serif" w:cs="Times New Roman"/>
          <w:color w:val="000000" w:themeColor="text1"/>
          <w:sz w:val="28"/>
          <w:szCs w:val="28"/>
          <w:lang w:eastAsia="ru-RU"/>
        </w:rPr>
        <w:t>7.3. Содержательный раздел Программы воспитания</w:t>
      </w:r>
    </w:p>
    <w:p w:rsidR="00D80405" w:rsidRDefault="00D83D2A">
      <w:pPr>
        <w:shd w:val="clear" w:color="auto" w:fill="FFFFFF"/>
        <w:spacing w:after="0" w:line="240" w:lineRule="auto"/>
        <w:ind w:firstLine="567"/>
        <w:jc w:val="both"/>
        <w:rPr>
          <w:rFonts w:ascii="PT Astra Serif" w:eastAsia="Times New Roman" w:hAnsi="PT Astra Serif" w:cs="Times New Roman"/>
          <w:color w:val="000000" w:themeColor="text1"/>
          <w:sz w:val="28"/>
          <w:szCs w:val="28"/>
          <w:lang w:eastAsia="ru-RU"/>
        </w:rPr>
      </w:pPr>
      <w:r>
        <w:rPr>
          <w:rFonts w:ascii="PT Astra Serif" w:eastAsia="Times New Roman" w:hAnsi="PT Astra Serif" w:cs="Times New Roman"/>
          <w:color w:val="000000" w:themeColor="text1"/>
          <w:sz w:val="28"/>
          <w:szCs w:val="28"/>
          <w:lang w:eastAsia="ru-RU"/>
        </w:rPr>
        <w:t>7.3.1. Уклад образовательной организации.</w:t>
      </w:r>
    </w:p>
    <w:p w:rsidR="000D254A" w:rsidRPr="001E00EC" w:rsidRDefault="000D254A" w:rsidP="001E00EC">
      <w:pPr>
        <w:ind w:left="-567" w:firstLine="567"/>
        <w:jc w:val="both"/>
        <w:rPr>
          <w:rFonts w:ascii="Times New Roman" w:hAnsi="Times New Roman" w:cs="Times New Roman"/>
          <w:sz w:val="28"/>
          <w:szCs w:val="28"/>
        </w:rPr>
      </w:pPr>
      <w:r w:rsidRPr="001E00EC">
        <w:rPr>
          <w:rFonts w:ascii="Times New Roman" w:hAnsi="Times New Roman" w:cs="Times New Roman"/>
          <w:sz w:val="28"/>
          <w:szCs w:val="28"/>
        </w:rPr>
        <w:t xml:space="preserve">Уклад – общественный договор участников образовательных отношений, опирающийся  на базовые национальные ценности, содержащий традиции региона и ОО, задающий культуру поведения сообществ, описывающий предметно-пространственную среду, деятельности  и социокультурный контекст. Уклад способствует формированию ценностей воспитания, которые разделяются всеми участниками образовательных отношений (воспитанниками, родителями, педагогами и другими сотрудниками Учреждения).   </w:t>
      </w:r>
    </w:p>
    <w:p w:rsidR="000D254A" w:rsidRPr="001E00EC" w:rsidRDefault="000D254A" w:rsidP="001E00EC">
      <w:pPr>
        <w:ind w:left="-567" w:firstLine="567"/>
        <w:jc w:val="both"/>
        <w:rPr>
          <w:rFonts w:ascii="Times New Roman" w:hAnsi="Times New Roman" w:cs="Times New Roman"/>
          <w:color w:val="000000"/>
          <w:sz w:val="28"/>
          <w:szCs w:val="28"/>
          <w:lang w:eastAsia="ru-RU"/>
        </w:rPr>
      </w:pPr>
      <w:r w:rsidRPr="001E00EC">
        <w:rPr>
          <w:rFonts w:ascii="Times New Roman" w:hAnsi="Times New Roman" w:cs="Times New Roman"/>
          <w:color w:val="000000"/>
          <w:sz w:val="28"/>
          <w:szCs w:val="28"/>
          <w:lang w:eastAsia="ru-RU"/>
        </w:rPr>
        <w:t>В основе уклада Учреждения лежат традиции воспитательного процесса в нашем учреждении. Стержнем годового цикла воспитательной работы являются </w:t>
      </w:r>
      <w:r w:rsidRPr="001E00EC">
        <w:rPr>
          <w:rFonts w:ascii="Times New Roman" w:hAnsi="Times New Roman" w:cs="Times New Roman"/>
          <w:bCs/>
          <w:color w:val="000000"/>
          <w:sz w:val="28"/>
          <w:szCs w:val="28"/>
          <w:lang w:eastAsia="ru-RU"/>
        </w:rPr>
        <w:t>общие для всего Учреждения событийные мероприятия</w:t>
      </w:r>
      <w:r w:rsidRPr="001E00EC">
        <w:rPr>
          <w:rFonts w:ascii="Times New Roman" w:hAnsi="Times New Roman" w:cs="Times New Roman"/>
          <w:color w:val="000000"/>
          <w:sz w:val="28"/>
          <w:szCs w:val="28"/>
          <w:lang w:eastAsia="ru-RU"/>
        </w:rPr>
        <w:t xml:space="preserve">:  конкурсные и праздничные мероприятия. </w:t>
      </w:r>
    </w:p>
    <w:p w:rsidR="000D254A" w:rsidRPr="001E00EC" w:rsidRDefault="000D254A" w:rsidP="001E00EC">
      <w:pPr>
        <w:ind w:left="-567" w:firstLine="567"/>
        <w:jc w:val="both"/>
        <w:rPr>
          <w:rFonts w:ascii="Times New Roman" w:hAnsi="Times New Roman" w:cs="Times New Roman"/>
          <w:color w:val="000000"/>
          <w:sz w:val="28"/>
          <w:szCs w:val="28"/>
          <w:lang w:eastAsia="ru-RU"/>
        </w:rPr>
      </w:pPr>
      <w:r w:rsidRPr="001E00EC">
        <w:rPr>
          <w:rFonts w:ascii="Times New Roman" w:hAnsi="Times New Roman" w:cs="Times New Roman"/>
          <w:b/>
          <w:color w:val="000000"/>
          <w:sz w:val="28"/>
          <w:szCs w:val="28"/>
          <w:lang w:eastAsia="ru-RU"/>
        </w:rPr>
        <w:t>Целью</w:t>
      </w:r>
      <w:r w:rsidRPr="001E00EC">
        <w:rPr>
          <w:rFonts w:ascii="Times New Roman" w:hAnsi="Times New Roman" w:cs="Times New Roman"/>
          <w:color w:val="000000"/>
          <w:sz w:val="28"/>
          <w:szCs w:val="28"/>
          <w:lang w:eastAsia="ru-RU"/>
        </w:rPr>
        <w:t xml:space="preserve"> деятельности ДОО является всестороннее формирование личности ребенка с учетом особенностей его физического, психического развития, индивидуальных возможностей и способностей, подготовка к обучению в школе, развитие и совершенствование образовательного процесса, осуществление дополнительных мер социальной поддержки обучающихся и работников ДОО.</w:t>
      </w:r>
    </w:p>
    <w:p w:rsidR="000D254A" w:rsidRPr="001E00EC" w:rsidRDefault="000D254A" w:rsidP="001E00EC">
      <w:pPr>
        <w:ind w:left="-567" w:firstLine="567"/>
        <w:jc w:val="both"/>
        <w:rPr>
          <w:rFonts w:ascii="Times New Roman" w:hAnsi="Times New Roman" w:cs="Times New Roman"/>
          <w:color w:val="000000"/>
          <w:sz w:val="28"/>
          <w:szCs w:val="28"/>
          <w:lang w:eastAsia="ru-RU"/>
        </w:rPr>
      </w:pPr>
      <w:r w:rsidRPr="001E00EC">
        <w:rPr>
          <w:rFonts w:ascii="Times New Roman" w:hAnsi="Times New Roman" w:cs="Times New Roman"/>
          <w:b/>
          <w:color w:val="000000"/>
          <w:sz w:val="28"/>
          <w:szCs w:val="28"/>
          <w:lang w:eastAsia="ru-RU"/>
        </w:rPr>
        <w:t>Миссия</w:t>
      </w:r>
      <w:r w:rsidRPr="001E00EC">
        <w:rPr>
          <w:rFonts w:ascii="Times New Roman" w:hAnsi="Times New Roman" w:cs="Times New Roman"/>
          <w:color w:val="000000"/>
          <w:sz w:val="28"/>
          <w:szCs w:val="28"/>
          <w:lang w:eastAsia="ru-RU"/>
        </w:rPr>
        <w:t xml:space="preserve"> заключается в объединении усилий ДОО и семьи для создания условий, раскрывающих индивидуальность ребенка и способствующих формированию компетенций, которые обеспечивают ему успешность сегодня и в будущем.</w:t>
      </w:r>
    </w:p>
    <w:p w:rsidR="000D254A" w:rsidRPr="001E00EC" w:rsidRDefault="000D254A" w:rsidP="001E00EC">
      <w:pPr>
        <w:ind w:left="-567" w:firstLine="567"/>
        <w:jc w:val="both"/>
        <w:rPr>
          <w:rFonts w:ascii="Times New Roman" w:hAnsi="Times New Roman" w:cs="Times New Roman"/>
          <w:b/>
          <w:color w:val="000000"/>
          <w:sz w:val="28"/>
          <w:szCs w:val="28"/>
          <w:lang w:eastAsia="ru-RU"/>
        </w:rPr>
      </w:pPr>
      <w:r w:rsidRPr="001E00EC">
        <w:rPr>
          <w:rFonts w:ascii="Times New Roman" w:hAnsi="Times New Roman" w:cs="Times New Roman"/>
          <w:b/>
          <w:color w:val="000000"/>
          <w:sz w:val="28"/>
          <w:szCs w:val="28"/>
          <w:lang w:eastAsia="ru-RU"/>
        </w:rPr>
        <w:t>Стратегия:</w:t>
      </w:r>
    </w:p>
    <w:p w:rsidR="000D254A" w:rsidRPr="001E00EC" w:rsidRDefault="000D254A" w:rsidP="004841A8">
      <w:pPr>
        <w:pStyle w:val="af0"/>
        <w:numPr>
          <w:ilvl w:val="0"/>
          <w:numId w:val="14"/>
        </w:numPr>
        <w:spacing w:after="0"/>
        <w:ind w:left="-567"/>
        <w:jc w:val="both"/>
        <w:rPr>
          <w:rFonts w:ascii="Times New Roman" w:hAnsi="Times New Roman" w:cs="Times New Roman"/>
          <w:color w:val="000000"/>
          <w:sz w:val="28"/>
          <w:szCs w:val="28"/>
          <w:lang w:eastAsia="ru-RU"/>
        </w:rPr>
      </w:pPr>
      <w:r w:rsidRPr="001E00EC">
        <w:rPr>
          <w:rFonts w:ascii="Times New Roman" w:hAnsi="Times New Roman" w:cs="Times New Roman"/>
          <w:color w:val="000000"/>
          <w:sz w:val="28"/>
          <w:szCs w:val="28"/>
          <w:lang w:eastAsia="ru-RU"/>
        </w:rPr>
        <w:t>формирование социальных компетенций личности обучающихся в условиях сетевого взаимодействия ДОО с учреждениями социальной сферы;</w:t>
      </w:r>
    </w:p>
    <w:p w:rsidR="000D254A" w:rsidRPr="001E00EC" w:rsidRDefault="000D254A" w:rsidP="004841A8">
      <w:pPr>
        <w:pStyle w:val="af0"/>
        <w:numPr>
          <w:ilvl w:val="0"/>
          <w:numId w:val="14"/>
        </w:numPr>
        <w:spacing w:after="0"/>
        <w:ind w:left="-567"/>
        <w:jc w:val="both"/>
        <w:rPr>
          <w:rFonts w:ascii="Times New Roman" w:hAnsi="Times New Roman" w:cs="Times New Roman"/>
          <w:color w:val="000000"/>
          <w:sz w:val="28"/>
          <w:szCs w:val="28"/>
          <w:lang w:eastAsia="ru-RU"/>
        </w:rPr>
      </w:pPr>
      <w:r w:rsidRPr="001E00EC">
        <w:rPr>
          <w:rFonts w:ascii="Times New Roman" w:hAnsi="Times New Roman" w:cs="Times New Roman"/>
          <w:color w:val="000000"/>
          <w:sz w:val="28"/>
          <w:szCs w:val="28"/>
          <w:lang w:eastAsia="ru-RU"/>
        </w:rPr>
        <w:t>развитие ресурсного, материально-технического, кадрового, научно-</w:t>
      </w:r>
    </w:p>
    <w:p w:rsidR="000D254A" w:rsidRPr="001E00EC" w:rsidRDefault="000D254A" w:rsidP="004841A8">
      <w:pPr>
        <w:pStyle w:val="af0"/>
        <w:numPr>
          <w:ilvl w:val="0"/>
          <w:numId w:val="14"/>
        </w:numPr>
        <w:spacing w:after="0"/>
        <w:ind w:left="-567"/>
        <w:jc w:val="both"/>
        <w:rPr>
          <w:rFonts w:ascii="Times New Roman" w:hAnsi="Times New Roman" w:cs="Times New Roman"/>
          <w:color w:val="000000"/>
          <w:sz w:val="28"/>
          <w:szCs w:val="28"/>
          <w:lang w:eastAsia="ru-RU"/>
        </w:rPr>
      </w:pPr>
      <w:r w:rsidRPr="001E00EC">
        <w:rPr>
          <w:rFonts w:ascii="Times New Roman" w:hAnsi="Times New Roman" w:cs="Times New Roman"/>
          <w:color w:val="000000"/>
          <w:sz w:val="28"/>
          <w:szCs w:val="28"/>
          <w:lang w:eastAsia="ru-RU"/>
        </w:rPr>
        <w:t>методического обеспечения образовательного процесса;</w:t>
      </w:r>
    </w:p>
    <w:p w:rsidR="000D254A" w:rsidRPr="001E00EC" w:rsidRDefault="000D254A" w:rsidP="004841A8">
      <w:pPr>
        <w:pStyle w:val="af0"/>
        <w:numPr>
          <w:ilvl w:val="0"/>
          <w:numId w:val="14"/>
        </w:numPr>
        <w:ind w:left="-567"/>
        <w:rPr>
          <w:rFonts w:ascii="Times New Roman" w:hAnsi="Times New Roman" w:cs="Times New Roman"/>
          <w:sz w:val="28"/>
          <w:szCs w:val="28"/>
        </w:rPr>
      </w:pPr>
      <w:r w:rsidRPr="001E00EC">
        <w:rPr>
          <w:rFonts w:ascii="Times New Roman" w:hAnsi="Times New Roman" w:cs="Times New Roman"/>
          <w:sz w:val="28"/>
          <w:szCs w:val="28"/>
        </w:rPr>
        <w:t>создание эмоционально комфортного климата в учреждении для всех участников образовательных отношений;</w:t>
      </w:r>
    </w:p>
    <w:p w:rsidR="000D254A" w:rsidRPr="001E00EC" w:rsidRDefault="000D254A" w:rsidP="004841A8">
      <w:pPr>
        <w:pStyle w:val="af0"/>
        <w:numPr>
          <w:ilvl w:val="0"/>
          <w:numId w:val="14"/>
        </w:numPr>
        <w:ind w:left="-567"/>
        <w:rPr>
          <w:rFonts w:ascii="Times New Roman" w:hAnsi="Times New Roman" w:cs="Times New Roman"/>
          <w:sz w:val="28"/>
          <w:szCs w:val="28"/>
        </w:rPr>
      </w:pPr>
      <w:r w:rsidRPr="001E00EC">
        <w:rPr>
          <w:rFonts w:ascii="Times New Roman" w:hAnsi="Times New Roman" w:cs="Times New Roman"/>
          <w:sz w:val="28"/>
          <w:szCs w:val="28"/>
        </w:rPr>
        <w:t>повышение внутренней и внешней конкурентоспособности педагогов учреждения на учрежденческом, муниципальном и региональном уровне;</w:t>
      </w:r>
    </w:p>
    <w:p w:rsidR="000D254A" w:rsidRPr="001E00EC" w:rsidRDefault="000D254A" w:rsidP="004841A8">
      <w:pPr>
        <w:pStyle w:val="af0"/>
        <w:numPr>
          <w:ilvl w:val="0"/>
          <w:numId w:val="14"/>
        </w:numPr>
        <w:ind w:left="-567"/>
        <w:rPr>
          <w:rFonts w:ascii="Times New Roman" w:hAnsi="Times New Roman" w:cs="Times New Roman"/>
          <w:sz w:val="28"/>
          <w:szCs w:val="28"/>
        </w:rPr>
      </w:pPr>
      <w:r w:rsidRPr="001E00EC">
        <w:rPr>
          <w:rFonts w:ascii="Times New Roman" w:hAnsi="Times New Roman" w:cs="Times New Roman"/>
          <w:sz w:val="28"/>
          <w:szCs w:val="28"/>
        </w:rPr>
        <w:t>развитие системы дополнительного образования в разных формах и видах деятельности детей;</w:t>
      </w:r>
    </w:p>
    <w:p w:rsidR="000D254A" w:rsidRPr="001E00EC" w:rsidRDefault="000D254A" w:rsidP="004841A8">
      <w:pPr>
        <w:pStyle w:val="af0"/>
        <w:numPr>
          <w:ilvl w:val="0"/>
          <w:numId w:val="14"/>
        </w:numPr>
        <w:ind w:left="-567"/>
        <w:rPr>
          <w:rFonts w:ascii="Times New Roman" w:hAnsi="Times New Roman" w:cs="Times New Roman"/>
          <w:sz w:val="28"/>
          <w:szCs w:val="28"/>
        </w:rPr>
      </w:pPr>
      <w:r w:rsidRPr="001E00EC">
        <w:rPr>
          <w:rFonts w:ascii="Times New Roman" w:hAnsi="Times New Roman" w:cs="Times New Roman"/>
          <w:sz w:val="28"/>
          <w:szCs w:val="28"/>
        </w:rPr>
        <w:t>реализация компетентностного подхода в образовательном процессе ДОО;</w:t>
      </w:r>
    </w:p>
    <w:p w:rsidR="000D254A" w:rsidRPr="001E00EC" w:rsidRDefault="000D254A" w:rsidP="004841A8">
      <w:pPr>
        <w:pStyle w:val="af0"/>
        <w:numPr>
          <w:ilvl w:val="0"/>
          <w:numId w:val="14"/>
        </w:numPr>
        <w:ind w:left="-567"/>
        <w:rPr>
          <w:rFonts w:ascii="Times New Roman" w:hAnsi="Times New Roman" w:cs="Times New Roman"/>
          <w:sz w:val="28"/>
          <w:szCs w:val="28"/>
        </w:rPr>
      </w:pPr>
      <w:r w:rsidRPr="001E00EC">
        <w:rPr>
          <w:rFonts w:ascii="Times New Roman" w:hAnsi="Times New Roman" w:cs="Times New Roman"/>
          <w:sz w:val="28"/>
          <w:szCs w:val="28"/>
        </w:rPr>
        <w:lastRenderedPageBreak/>
        <w:t>формирование информационно-ресурсного фонда МДОУ;</w:t>
      </w:r>
    </w:p>
    <w:p w:rsidR="000D254A" w:rsidRPr="001E00EC" w:rsidRDefault="000D254A" w:rsidP="001E00EC">
      <w:pPr>
        <w:ind w:left="-567"/>
        <w:rPr>
          <w:rFonts w:ascii="Times New Roman" w:hAnsi="Times New Roman" w:cs="Times New Roman"/>
          <w:sz w:val="28"/>
          <w:szCs w:val="28"/>
        </w:rPr>
      </w:pPr>
      <w:r w:rsidRPr="001E00EC">
        <w:rPr>
          <w:rFonts w:ascii="Times New Roman" w:hAnsi="Times New Roman" w:cs="Times New Roman"/>
          <w:sz w:val="28"/>
          <w:szCs w:val="28"/>
        </w:rPr>
        <w:t>Выполнение данной стратегии обеспечивается за счёт:</w:t>
      </w:r>
    </w:p>
    <w:p w:rsidR="000D254A" w:rsidRPr="001E00EC" w:rsidRDefault="000D254A" w:rsidP="004841A8">
      <w:pPr>
        <w:pStyle w:val="af0"/>
        <w:numPr>
          <w:ilvl w:val="0"/>
          <w:numId w:val="15"/>
        </w:numPr>
        <w:ind w:left="-567"/>
        <w:rPr>
          <w:rFonts w:ascii="Times New Roman" w:hAnsi="Times New Roman" w:cs="Times New Roman"/>
          <w:sz w:val="28"/>
          <w:szCs w:val="28"/>
        </w:rPr>
      </w:pPr>
      <w:r w:rsidRPr="001E00EC">
        <w:rPr>
          <w:rFonts w:ascii="Times New Roman" w:hAnsi="Times New Roman" w:cs="Times New Roman"/>
          <w:sz w:val="28"/>
          <w:szCs w:val="28"/>
        </w:rPr>
        <w:t>создания условий для повышения квалификации педагогических кадров;</w:t>
      </w:r>
    </w:p>
    <w:p w:rsidR="000D254A" w:rsidRPr="001E00EC" w:rsidRDefault="000D254A" w:rsidP="004841A8">
      <w:pPr>
        <w:pStyle w:val="af0"/>
        <w:numPr>
          <w:ilvl w:val="0"/>
          <w:numId w:val="15"/>
        </w:numPr>
        <w:ind w:left="-567"/>
        <w:rPr>
          <w:rFonts w:ascii="Times New Roman" w:hAnsi="Times New Roman" w:cs="Times New Roman"/>
          <w:sz w:val="28"/>
          <w:szCs w:val="28"/>
        </w:rPr>
      </w:pPr>
      <w:r w:rsidRPr="001E00EC">
        <w:rPr>
          <w:rFonts w:ascii="Times New Roman" w:hAnsi="Times New Roman" w:cs="Times New Roman"/>
          <w:sz w:val="28"/>
          <w:szCs w:val="28"/>
        </w:rPr>
        <w:t>создания системы морального и материального стимулирования качественного профессионального труда;</w:t>
      </w:r>
    </w:p>
    <w:p w:rsidR="000D254A" w:rsidRPr="001E00EC" w:rsidRDefault="000D254A" w:rsidP="004841A8">
      <w:pPr>
        <w:pStyle w:val="af0"/>
        <w:numPr>
          <w:ilvl w:val="0"/>
          <w:numId w:val="15"/>
        </w:numPr>
        <w:ind w:left="-567"/>
        <w:rPr>
          <w:rFonts w:ascii="Times New Roman" w:hAnsi="Times New Roman" w:cs="Times New Roman"/>
          <w:sz w:val="28"/>
          <w:szCs w:val="28"/>
        </w:rPr>
      </w:pPr>
      <w:r w:rsidRPr="001E00EC">
        <w:rPr>
          <w:rFonts w:ascii="Times New Roman" w:hAnsi="Times New Roman" w:cs="Times New Roman"/>
          <w:sz w:val="28"/>
          <w:szCs w:val="28"/>
        </w:rPr>
        <w:t>создания системы дополнительных образовательных услуг, в т.ч. платных;</w:t>
      </w:r>
    </w:p>
    <w:p w:rsidR="000D254A" w:rsidRPr="001E00EC" w:rsidRDefault="000D254A" w:rsidP="004841A8">
      <w:pPr>
        <w:pStyle w:val="af0"/>
        <w:numPr>
          <w:ilvl w:val="0"/>
          <w:numId w:val="15"/>
        </w:numPr>
        <w:ind w:left="-567"/>
        <w:rPr>
          <w:rFonts w:ascii="Times New Roman" w:hAnsi="Times New Roman" w:cs="Times New Roman"/>
          <w:sz w:val="28"/>
          <w:szCs w:val="28"/>
        </w:rPr>
      </w:pPr>
      <w:r w:rsidRPr="001E00EC">
        <w:rPr>
          <w:rFonts w:ascii="Times New Roman" w:hAnsi="Times New Roman" w:cs="Times New Roman"/>
          <w:sz w:val="28"/>
          <w:szCs w:val="28"/>
        </w:rPr>
        <w:t>развития материально-технической базы учреждения;</w:t>
      </w:r>
    </w:p>
    <w:p w:rsidR="000D254A" w:rsidRPr="001E00EC" w:rsidRDefault="000D254A" w:rsidP="004841A8">
      <w:pPr>
        <w:pStyle w:val="af0"/>
        <w:numPr>
          <w:ilvl w:val="0"/>
          <w:numId w:val="15"/>
        </w:numPr>
        <w:ind w:left="-567"/>
        <w:rPr>
          <w:rFonts w:ascii="Times New Roman" w:hAnsi="Times New Roman" w:cs="Times New Roman"/>
          <w:sz w:val="28"/>
          <w:szCs w:val="28"/>
        </w:rPr>
      </w:pPr>
      <w:r w:rsidRPr="001E00EC">
        <w:rPr>
          <w:rFonts w:ascii="Times New Roman" w:hAnsi="Times New Roman" w:cs="Times New Roman"/>
          <w:sz w:val="28"/>
          <w:szCs w:val="28"/>
        </w:rPr>
        <w:t>формирования единого образовательного пространства ДОО, реализацию механизма социального партнерства детского сада с учреждениями социальной сферы.</w:t>
      </w:r>
    </w:p>
    <w:p w:rsidR="000D254A" w:rsidRPr="001E00EC" w:rsidRDefault="000D254A" w:rsidP="001E00EC">
      <w:pPr>
        <w:ind w:left="-567"/>
        <w:rPr>
          <w:rFonts w:ascii="Times New Roman" w:hAnsi="Times New Roman" w:cs="Times New Roman"/>
          <w:sz w:val="28"/>
          <w:szCs w:val="28"/>
        </w:rPr>
      </w:pPr>
      <w:r w:rsidRPr="001E00EC">
        <w:rPr>
          <w:rFonts w:ascii="Times New Roman" w:hAnsi="Times New Roman" w:cs="Times New Roman"/>
          <w:sz w:val="28"/>
          <w:szCs w:val="28"/>
        </w:rPr>
        <w:t>К ценностям относятся:</w:t>
      </w:r>
    </w:p>
    <w:p w:rsidR="000D254A" w:rsidRPr="001E00EC" w:rsidRDefault="000D254A" w:rsidP="004841A8">
      <w:pPr>
        <w:pStyle w:val="af0"/>
        <w:numPr>
          <w:ilvl w:val="0"/>
          <w:numId w:val="16"/>
        </w:numPr>
        <w:ind w:left="-567"/>
        <w:rPr>
          <w:rFonts w:ascii="Times New Roman" w:hAnsi="Times New Roman" w:cs="Times New Roman"/>
          <w:sz w:val="28"/>
          <w:szCs w:val="28"/>
        </w:rPr>
      </w:pPr>
      <w:r w:rsidRPr="001E00EC">
        <w:rPr>
          <w:rFonts w:ascii="Times New Roman" w:hAnsi="Times New Roman" w:cs="Times New Roman"/>
          <w:sz w:val="28"/>
          <w:szCs w:val="28"/>
        </w:rPr>
        <w:t>информационная открытость, поддержка и сотрудничество всех участников образовательных отношений;</w:t>
      </w:r>
    </w:p>
    <w:p w:rsidR="000D254A" w:rsidRPr="001E00EC" w:rsidRDefault="000D254A" w:rsidP="004841A8">
      <w:pPr>
        <w:pStyle w:val="af0"/>
        <w:numPr>
          <w:ilvl w:val="0"/>
          <w:numId w:val="16"/>
        </w:numPr>
        <w:ind w:left="-567"/>
        <w:rPr>
          <w:rFonts w:ascii="Times New Roman" w:hAnsi="Times New Roman" w:cs="Times New Roman"/>
          <w:sz w:val="28"/>
          <w:szCs w:val="28"/>
        </w:rPr>
      </w:pPr>
      <w:r w:rsidRPr="001E00EC">
        <w:rPr>
          <w:rFonts w:ascii="Times New Roman" w:hAnsi="Times New Roman" w:cs="Times New Roman"/>
          <w:sz w:val="28"/>
          <w:szCs w:val="28"/>
        </w:rPr>
        <w:t>профессионализм и высокое качество образовательных услуг;</w:t>
      </w:r>
    </w:p>
    <w:p w:rsidR="000D254A" w:rsidRPr="001E00EC" w:rsidRDefault="000D254A" w:rsidP="004841A8">
      <w:pPr>
        <w:pStyle w:val="af0"/>
        <w:numPr>
          <w:ilvl w:val="0"/>
          <w:numId w:val="16"/>
        </w:numPr>
        <w:ind w:left="-567"/>
        <w:rPr>
          <w:rFonts w:ascii="Times New Roman" w:hAnsi="Times New Roman" w:cs="Times New Roman"/>
          <w:sz w:val="28"/>
          <w:szCs w:val="28"/>
        </w:rPr>
      </w:pPr>
      <w:r w:rsidRPr="001E00EC">
        <w:rPr>
          <w:rFonts w:ascii="Times New Roman" w:hAnsi="Times New Roman" w:cs="Times New Roman"/>
          <w:sz w:val="28"/>
          <w:szCs w:val="28"/>
        </w:rPr>
        <w:t>единое образовательное пространство ДОО, сформированное за счет устойчивого социального партнерства;</w:t>
      </w:r>
    </w:p>
    <w:p w:rsidR="000D254A" w:rsidRPr="001E00EC" w:rsidRDefault="000D254A" w:rsidP="004841A8">
      <w:pPr>
        <w:pStyle w:val="af0"/>
        <w:numPr>
          <w:ilvl w:val="0"/>
          <w:numId w:val="16"/>
        </w:numPr>
        <w:ind w:left="-567"/>
        <w:rPr>
          <w:rFonts w:ascii="Times New Roman" w:hAnsi="Times New Roman" w:cs="Times New Roman"/>
          <w:sz w:val="28"/>
          <w:szCs w:val="28"/>
        </w:rPr>
      </w:pPr>
      <w:r w:rsidRPr="001E00EC">
        <w:rPr>
          <w:rFonts w:ascii="Times New Roman" w:hAnsi="Times New Roman" w:cs="Times New Roman"/>
          <w:sz w:val="28"/>
          <w:szCs w:val="28"/>
        </w:rPr>
        <w:t>возможность реализации творческого потенциала всех участников образовательных отношений (результатами образовательной деятельности являются успехи обучающихся и педагогов ДОО, многие из которых являются лауреатами и победителями конкурсов и соревнований различного уровня;</w:t>
      </w:r>
    </w:p>
    <w:p w:rsidR="000D254A" w:rsidRPr="001E00EC" w:rsidRDefault="000D254A" w:rsidP="004841A8">
      <w:pPr>
        <w:pStyle w:val="af0"/>
        <w:numPr>
          <w:ilvl w:val="0"/>
          <w:numId w:val="16"/>
        </w:numPr>
        <w:ind w:left="-567"/>
        <w:rPr>
          <w:rFonts w:ascii="Times New Roman" w:hAnsi="Times New Roman" w:cs="Times New Roman"/>
          <w:sz w:val="28"/>
          <w:szCs w:val="28"/>
        </w:rPr>
      </w:pPr>
      <w:r w:rsidRPr="001E00EC">
        <w:rPr>
          <w:rFonts w:ascii="Times New Roman" w:hAnsi="Times New Roman" w:cs="Times New Roman"/>
          <w:sz w:val="28"/>
          <w:szCs w:val="28"/>
        </w:rPr>
        <w:t>квалифицированные педагоги, работающие в инновационном режиме;</w:t>
      </w:r>
    </w:p>
    <w:p w:rsidR="000D254A" w:rsidRPr="001E00EC" w:rsidRDefault="000D254A" w:rsidP="004841A8">
      <w:pPr>
        <w:pStyle w:val="af0"/>
        <w:numPr>
          <w:ilvl w:val="0"/>
          <w:numId w:val="16"/>
        </w:numPr>
        <w:ind w:left="-567"/>
        <w:rPr>
          <w:rFonts w:ascii="Times New Roman" w:hAnsi="Times New Roman" w:cs="Times New Roman"/>
          <w:sz w:val="28"/>
          <w:szCs w:val="28"/>
        </w:rPr>
      </w:pPr>
      <w:r w:rsidRPr="001E00EC">
        <w:rPr>
          <w:rFonts w:ascii="Times New Roman" w:hAnsi="Times New Roman" w:cs="Times New Roman"/>
          <w:sz w:val="28"/>
          <w:szCs w:val="28"/>
        </w:rPr>
        <w:t>теплая и дружеская атмосфера.</w:t>
      </w:r>
    </w:p>
    <w:p w:rsidR="000D254A" w:rsidRPr="001E00EC" w:rsidRDefault="000D254A" w:rsidP="001E00EC">
      <w:pPr>
        <w:pStyle w:val="af0"/>
        <w:ind w:left="-567"/>
        <w:rPr>
          <w:rFonts w:ascii="Times New Roman" w:hAnsi="Times New Roman" w:cs="Times New Roman"/>
          <w:b/>
          <w:sz w:val="28"/>
          <w:szCs w:val="28"/>
        </w:rPr>
      </w:pPr>
      <w:r w:rsidRPr="001E00EC">
        <w:rPr>
          <w:rFonts w:ascii="Times New Roman" w:hAnsi="Times New Roman" w:cs="Times New Roman"/>
          <w:b/>
          <w:sz w:val="28"/>
          <w:szCs w:val="28"/>
        </w:rPr>
        <w:t>Принципы жизни и воспитания в ДОО.</w:t>
      </w:r>
    </w:p>
    <w:p w:rsidR="000D254A" w:rsidRPr="001E00EC" w:rsidRDefault="000D254A" w:rsidP="001E00EC">
      <w:pPr>
        <w:pStyle w:val="af0"/>
        <w:ind w:left="-567"/>
        <w:rPr>
          <w:rFonts w:ascii="Times New Roman" w:hAnsi="Times New Roman" w:cs="Times New Roman"/>
          <w:sz w:val="28"/>
          <w:szCs w:val="28"/>
        </w:rPr>
      </w:pPr>
      <w:r w:rsidRPr="001E00EC">
        <w:rPr>
          <w:rFonts w:ascii="Times New Roman" w:hAnsi="Times New Roman" w:cs="Times New Roman"/>
          <w:sz w:val="28"/>
          <w:szCs w:val="28"/>
        </w:rPr>
        <w:t>Программа воспитания построена на основе ценностного подхода, предполагающего присвоение ребенком дошкольного возраста базовых ценностей и опирается на следующие принципы:</w:t>
      </w:r>
    </w:p>
    <w:p w:rsidR="000D254A" w:rsidRPr="001E00EC" w:rsidRDefault="000D254A" w:rsidP="004841A8">
      <w:pPr>
        <w:pStyle w:val="af0"/>
        <w:numPr>
          <w:ilvl w:val="0"/>
          <w:numId w:val="17"/>
        </w:numPr>
        <w:ind w:left="-567"/>
        <w:rPr>
          <w:rFonts w:ascii="Times New Roman" w:hAnsi="Times New Roman" w:cs="Times New Roman"/>
          <w:sz w:val="28"/>
          <w:szCs w:val="28"/>
        </w:rPr>
      </w:pPr>
      <w:r w:rsidRPr="001E00EC">
        <w:rPr>
          <w:rFonts w:ascii="Times New Roman" w:hAnsi="Times New Roman" w:cs="Times New Roman"/>
          <w:b/>
          <w:sz w:val="28"/>
          <w:szCs w:val="28"/>
        </w:rPr>
        <w:t>принцип гуманизма</w:t>
      </w:r>
      <w:r w:rsidRPr="001E00EC">
        <w:rPr>
          <w:rFonts w:ascii="Times New Roman" w:hAnsi="Times New Roman" w:cs="Times New Roman"/>
          <w:sz w:val="28"/>
          <w:szCs w:val="28"/>
        </w:rPr>
        <w:t>. 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w:t>
      </w:r>
    </w:p>
    <w:p w:rsidR="000D254A" w:rsidRPr="001E00EC" w:rsidRDefault="000D254A" w:rsidP="004841A8">
      <w:pPr>
        <w:pStyle w:val="af0"/>
        <w:numPr>
          <w:ilvl w:val="0"/>
          <w:numId w:val="17"/>
        </w:numPr>
        <w:ind w:left="-567"/>
        <w:rPr>
          <w:rFonts w:ascii="Times New Roman" w:hAnsi="Times New Roman" w:cs="Times New Roman"/>
          <w:sz w:val="28"/>
          <w:szCs w:val="28"/>
        </w:rPr>
      </w:pPr>
      <w:r w:rsidRPr="001E00EC">
        <w:rPr>
          <w:rFonts w:ascii="Times New Roman" w:hAnsi="Times New Roman" w:cs="Times New Roman"/>
          <w:b/>
          <w:sz w:val="28"/>
          <w:szCs w:val="28"/>
        </w:rPr>
        <w:t>принцип ценностного единства и совместности</w:t>
      </w:r>
      <w:r w:rsidRPr="001E00EC">
        <w:rPr>
          <w:rFonts w:ascii="Times New Roman" w:hAnsi="Times New Roman" w:cs="Times New Roman"/>
          <w:sz w:val="28"/>
          <w:szCs w:val="28"/>
        </w:rPr>
        <w:t>. Единство ценностей и смыслов воспитания, разделяемых всеми участниками образовательных отношений, содействие, сотворчество и сопереживание, взаимопонимание и взаимное уважение;</w:t>
      </w:r>
    </w:p>
    <w:p w:rsidR="000D254A" w:rsidRPr="001E00EC" w:rsidRDefault="000D254A" w:rsidP="004841A8">
      <w:pPr>
        <w:pStyle w:val="af0"/>
        <w:numPr>
          <w:ilvl w:val="0"/>
          <w:numId w:val="17"/>
        </w:numPr>
        <w:ind w:left="-567"/>
        <w:rPr>
          <w:rFonts w:ascii="Times New Roman" w:hAnsi="Times New Roman" w:cs="Times New Roman"/>
          <w:sz w:val="28"/>
          <w:szCs w:val="28"/>
        </w:rPr>
      </w:pPr>
      <w:r w:rsidRPr="001E00EC">
        <w:rPr>
          <w:rFonts w:ascii="Times New Roman" w:hAnsi="Times New Roman" w:cs="Times New Roman"/>
          <w:sz w:val="28"/>
          <w:szCs w:val="28"/>
        </w:rPr>
        <w:t>принцип общего культурного образования. Воспитание основывается на культуре и традициях России, включая культурные особенности региона;</w:t>
      </w:r>
    </w:p>
    <w:p w:rsidR="000D254A" w:rsidRPr="001E00EC" w:rsidRDefault="000D254A" w:rsidP="004841A8">
      <w:pPr>
        <w:pStyle w:val="af0"/>
        <w:numPr>
          <w:ilvl w:val="0"/>
          <w:numId w:val="17"/>
        </w:numPr>
        <w:ind w:left="-567"/>
        <w:rPr>
          <w:rFonts w:ascii="Times New Roman" w:hAnsi="Times New Roman" w:cs="Times New Roman"/>
          <w:sz w:val="28"/>
          <w:szCs w:val="28"/>
        </w:rPr>
      </w:pPr>
      <w:r w:rsidRPr="001E00EC">
        <w:rPr>
          <w:rFonts w:ascii="Times New Roman" w:hAnsi="Times New Roman" w:cs="Times New Roman"/>
          <w:sz w:val="28"/>
          <w:szCs w:val="28"/>
        </w:rPr>
        <w:t xml:space="preserve"> принцип следования нравственному примеру. Пример как метод воспитания позволяет расширить нравственный опыт ребенка, побудить его к открытому внутреннему диалогу, пробудить в нем нравственную рефлексию, обеспечить возможность выбора при построении собственной системы ценностных отношений, продемонстрировать ребенку реальную возможность следования идеалу в жизни;</w:t>
      </w:r>
    </w:p>
    <w:p w:rsidR="000D254A" w:rsidRPr="001E00EC" w:rsidRDefault="000D254A" w:rsidP="004841A8">
      <w:pPr>
        <w:pStyle w:val="af0"/>
        <w:numPr>
          <w:ilvl w:val="0"/>
          <w:numId w:val="17"/>
        </w:numPr>
        <w:ind w:left="-567"/>
        <w:rPr>
          <w:rFonts w:ascii="Times New Roman" w:hAnsi="Times New Roman" w:cs="Times New Roman"/>
          <w:sz w:val="28"/>
          <w:szCs w:val="28"/>
        </w:rPr>
      </w:pPr>
      <w:r w:rsidRPr="001E00EC">
        <w:rPr>
          <w:rFonts w:ascii="Times New Roman" w:hAnsi="Times New Roman" w:cs="Times New Roman"/>
          <w:sz w:val="28"/>
          <w:szCs w:val="28"/>
        </w:rPr>
        <w:lastRenderedPageBreak/>
        <w:t xml:space="preserve"> принципы безопасной жизнедеятельности. Защищенность важных интересов личности от внутренних и внешних угроз, воспитание через призму безопасности и безопасного поведения;</w:t>
      </w:r>
    </w:p>
    <w:p w:rsidR="000D254A" w:rsidRPr="001E00EC" w:rsidRDefault="000D254A" w:rsidP="004841A8">
      <w:pPr>
        <w:pStyle w:val="af0"/>
        <w:numPr>
          <w:ilvl w:val="0"/>
          <w:numId w:val="17"/>
        </w:numPr>
        <w:ind w:left="-567"/>
        <w:rPr>
          <w:rFonts w:ascii="Times New Roman" w:hAnsi="Times New Roman" w:cs="Times New Roman"/>
          <w:sz w:val="28"/>
          <w:szCs w:val="28"/>
        </w:rPr>
      </w:pPr>
      <w:r w:rsidRPr="001E00EC">
        <w:rPr>
          <w:rFonts w:ascii="Times New Roman" w:hAnsi="Times New Roman" w:cs="Times New Roman"/>
          <w:sz w:val="28"/>
          <w:szCs w:val="28"/>
        </w:rPr>
        <w:t xml:space="preserve"> принцип совместной деятельности ребенка и взрослого. Значимость совместной деятельности взрослого и ребенка на основе приобщения к культурным ценностям и их освоения;</w:t>
      </w:r>
    </w:p>
    <w:p w:rsidR="000D254A" w:rsidRPr="001E00EC" w:rsidRDefault="000D254A" w:rsidP="004841A8">
      <w:pPr>
        <w:pStyle w:val="af0"/>
        <w:numPr>
          <w:ilvl w:val="0"/>
          <w:numId w:val="17"/>
        </w:numPr>
        <w:ind w:left="-567"/>
        <w:rPr>
          <w:rFonts w:ascii="Times New Roman" w:hAnsi="Times New Roman" w:cs="Times New Roman"/>
          <w:sz w:val="28"/>
          <w:szCs w:val="28"/>
        </w:rPr>
      </w:pPr>
      <w:r w:rsidRPr="001E00EC">
        <w:rPr>
          <w:rFonts w:ascii="Times New Roman" w:hAnsi="Times New Roman" w:cs="Times New Roman"/>
          <w:sz w:val="28"/>
          <w:szCs w:val="28"/>
        </w:rPr>
        <w:t xml:space="preserve"> принцип инклюзивности. Организация образовательного процесса, при котором все дети, независимо от их физических, психических, интеллектуальных, культурно-этнических языковых и иных особенностей, включены в общую систему образования;</w:t>
      </w:r>
    </w:p>
    <w:p w:rsidR="000D254A" w:rsidRPr="001E00EC" w:rsidRDefault="000D254A" w:rsidP="004841A8">
      <w:pPr>
        <w:pStyle w:val="af0"/>
        <w:numPr>
          <w:ilvl w:val="0"/>
          <w:numId w:val="17"/>
        </w:numPr>
        <w:ind w:left="-567"/>
        <w:rPr>
          <w:rFonts w:ascii="Times New Roman" w:hAnsi="Times New Roman" w:cs="Times New Roman"/>
          <w:sz w:val="28"/>
          <w:szCs w:val="28"/>
        </w:rPr>
      </w:pPr>
      <w:r w:rsidRPr="001E00EC">
        <w:rPr>
          <w:rFonts w:ascii="Times New Roman" w:hAnsi="Times New Roman" w:cs="Times New Roman"/>
          <w:sz w:val="28"/>
          <w:szCs w:val="28"/>
        </w:rPr>
        <w:t xml:space="preserve"> принцип субъектности. Развитие и воспитание личности ребенка как субъекта собственной жизнедеятельности; воспитание самоуважения, привычки к заботе о себе, формирование адекватной самооценки и самосознания;</w:t>
      </w:r>
    </w:p>
    <w:p w:rsidR="000D254A" w:rsidRPr="001E00EC" w:rsidRDefault="000D254A" w:rsidP="004841A8">
      <w:pPr>
        <w:pStyle w:val="af0"/>
        <w:numPr>
          <w:ilvl w:val="0"/>
          <w:numId w:val="17"/>
        </w:numPr>
        <w:ind w:left="-567"/>
        <w:rPr>
          <w:rFonts w:ascii="Times New Roman" w:hAnsi="Times New Roman" w:cs="Times New Roman"/>
          <w:sz w:val="28"/>
          <w:szCs w:val="28"/>
        </w:rPr>
      </w:pPr>
      <w:r w:rsidRPr="001E00EC">
        <w:rPr>
          <w:rFonts w:ascii="Times New Roman" w:hAnsi="Times New Roman" w:cs="Times New Roman"/>
          <w:sz w:val="28"/>
          <w:szCs w:val="28"/>
        </w:rPr>
        <w:t xml:space="preserve"> принцип интеграции. Комплексный и системный подходы к содержанию и организации образовательного процесса. В основе систематизации содержания работы лежит идея развития базиса личностной культуры, духовное развитие детей во всех сферах и видах деятельности;</w:t>
      </w:r>
    </w:p>
    <w:p w:rsidR="000D254A" w:rsidRPr="001E00EC" w:rsidRDefault="000D254A" w:rsidP="004841A8">
      <w:pPr>
        <w:pStyle w:val="af0"/>
        <w:numPr>
          <w:ilvl w:val="0"/>
          <w:numId w:val="17"/>
        </w:numPr>
        <w:ind w:left="-567"/>
        <w:rPr>
          <w:rFonts w:ascii="Times New Roman" w:hAnsi="Times New Roman" w:cs="Times New Roman"/>
          <w:sz w:val="28"/>
          <w:szCs w:val="28"/>
        </w:rPr>
      </w:pPr>
      <w:r w:rsidRPr="001E00EC">
        <w:rPr>
          <w:rFonts w:ascii="Times New Roman" w:hAnsi="Times New Roman" w:cs="Times New Roman"/>
          <w:sz w:val="28"/>
          <w:szCs w:val="28"/>
        </w:rPr>
        <w:t xml:space="preserve"> принцип учета возрастных особенностей. Содержание и методы воспитательной работы должны соответствовать возрастным особенностям ребенка;</w:t>
      </w:r>
    </w:p>
    <w:p w:rsidR="000D254A" w:rsidRPr="001E00EC" w:rsidRDefault="000D254A" w:rsidP="004841A8">
      <w:pPr>
        <w:pStyle w:val="af0"/>
        <w:numPr>
          <w:ilvl w:val="0"/>
          <w:numId w:val="17"/>
        </w:numPr>
        <w:ind w:left="-567"/>
        <w:rPr>
          <w:rFonts w:ascii="Times New Roman" w:hAnsi="Times New Roman" w:cs="Times New Roman"/>
          <w:sz w:val="28"/>
          <w:szCs w:val="28"/>
        </w:rPr>
      </w:pPr>
      <w:r w:rsidRPr="001E00EC">
        <w:rPr>
          <w:rFonts w:ascii="Times New Roman" w:hAnsi="Times New Roman" w:cs="Times New Roman"/>
          <w:sz w:val="28"/>
          <w:szCs w:val="28"/>
        </w:rPr>
        <w:t xml:space="preserve"> принципы индивидуального и дифференцированного подходов. Индивидуальный подход к детям с учетом возможностей, индивидуального темпа развития, интересов. Дифференцированный подход реализуется с учетом семейных, национальных традиций и т.п.</w:t>
      </w:r>
    </w:p>
    <w:p w:rsidR="000D254A" w:rsidRPr="001E00EC" w:rsidRDefault="000D254A" w:rsidP="001E00EC">
      <w:pPr>
        <w:pStyle w:val="af0"/>
        <w:ind w:left="-567"/>
        <w:jc w:val="center"/>
        <w:rPr>
          <w:rFonts w:ascii="Times New Roman" w:hAnsi="Times New Roman" w:cs="Times New Roman"/>
          <w:sz w:val="28"/>
          <w:szCs w:val="28"/>
        </w:rPr>
      </w:pPr>
      <w:r w:rsidRPr="001E00EC">
        <w:rPr>
          <w:rFonts w:ascii="Times New Roman" w:hAnsi="Times New Roman" w:cs="Times New Roman"/>
          <w:b/>
          <w:sz w:val="28"/>
          <w:szCs w:val="28"/>
        </w:rPr>
        <w:t>Образ ДОО. Ее особенности, символика внешний вид.</w:t>
      </w:r>
    </w:p>
    <w:p w:rsidR="000D254A" w:rsidRPr="001E00EC" w:rsidRDefault="000D254A" w:rsidP="001E00EC">
      <w:pPr>
        <w:pStyle w:val="af0"/>
        <w:ind w:left="-567"/>
        <w:rPr>
          <w:rFonts w:ascii="Times New Roman" w:hAnsi="Times New Roman" w:cs="Times New Roman"/>
          <w:sz w:val="28"/>
          <w:szCs w:val="28"/>
        </w:rPr>
      </w:pPr>
      <w:r w:rsidRPr="001E00EC">
        <w:rPr>
          <w:rFonts w:ascii="Times New Roman" w:hAnsi="Times New Roman" w:cs="Times New Roman"/>
          <w:sz w:val="28"/>
          <w:szCs w:val="28"/>
        </w:rPr>
        <w:t>Имидж ДОО – эмоционально окрашенный образ ДОО, обладающий целенаправленно заданными характеристиками и призванный оказывать психологическое влияние определённой направленности на конкретные группы социума. Каждый работник рассматривается как «лицо» учреждения, по которому судят о ДОО в целом. Каждый член коллектива имеет свой профессиональный имидж, и в то же время всех – и руководителей, и педагогов, и младший обслуживающий персонал – объединяет общий имидж: внешний вид, культура общения, интеллект, приветливая улыбка, привлекательность манер поведения, гордость за своё учреждение и воспитанников.</w:t>
      </w:r>
    </w:p>
    <w:p w:rsidR="000D254A" w:rsidRPr="001E00EC" w:rsidRDefault="000D254A" w:rsidP="001E00EC">
      <w:pPr>
        <w:pStyle w:val="af0"/>
        <w:ind w:left="-567"/>
        <w:jc w:val="center"/>
        <w:rPr>
          <w:rFonts w:ascii="Times New Roman" w:hAnsi="Times New Roman" w:cs="Times New Roman"/>
          <w:b/>
          <w:sz w:val="28"/>
          <w:szCs w:val="28"/>
        </w:rPr>
      </w:pPr>
      <w:r w:rsidRPr="001E00EC">
        <w:rPr>
          <w:rFonts w:ascii="Times New Roman" w:hAnsi="Times New Roman" w:cs="Times New Roman"/>
          <w:b/>
          <w:sz w:val="28"/>
          <w:szCs w:val="28"/>
        </w:rPr>
        <w:t>Отношения к обучающимся, их родителям (законным представителям), сотрудникам и партнерам ДОО.</w:t>
      </w:r>
    </w:p>
    <w:p w:rsidR="000D254A" w:rsidRPr="001E00EC" w:rsidRDefault="000D254A" w:rsidP="001E00EC">
      <w:pPr>
        <w:pStyle w:val="af0"/>
        <w:ind w:left="-567"/>
        <w:rPr>
          <w:rFonts w:ascii="Times New Roman" w:hAnsi="Times New Roman" w:cs="Times New Roman"/>
          <w:sz w:val="28"/>
          <w:szCs w:val="28"/>
        </w:rPr>
      </w:pPr>
      <w:r w:rsidRPr="001E00EC">
        <w:rPr>
          <w:rFonts w:ascii="Times New Roman" w:hAnsi="Times New Roman" w:cs="Times New Roman"/>
          <w:sz w:val="28"/>
          <w:szCs w:val="28"/>
        </w:rPr>
        <w:t xml:space="preserve">  Коллектив ДОО обладает высоким профессионализмом, компетентностью, работоспособностью, политической культурой, высокой нравственностью, личным авторитетом, стремятся к демократическому стилю общения, умеют найти общий язык с молодыми и пожилыми, детьми и родителям, работниками разных профессий, людьми разного образования, семейного положения, квалификации.</w:t>
      </w:r>
    </w:p>
    <w:p w:rsidR="000D254A" w:rsidRPr="001E00EC" w:rsidRDefault="000D254A" w:rsidP="001E00EC">
      <w:pPr>
        <w:pStyle w:val="af0"/>
        <w:ind w:left="-567"/>
        <w:rPr>
          <w:rFonts w:ascii="Times New Roman" w:hAnsi="Times New Roman" w:cs="Times New Roman"/>
          <w:sz w:val="28"/>
          <w:szCs w:val="28"/>
        </w:rPr>
      </w:pPr>
      <w:r w:rsidRPr="001E00EC">
        <w:rPr>
          <w:rFonts w:ascii="Times New Roman" w:hAnsi="Times New Roman" w:cs="Times New Roman"/>
          <w:sz w:val="28"/>
          <w:szCs w:val="28"/>
        </w:rPr>
        <w:t>Отношения к обучающимся, их родителям (законным представителям), сотрудникам и партнерам ДОО.</w:t>
      </w:r>
    </w:p>
    <w:p w:rsidR="000D254A" w:rsidRPr="001E00EC" w:rsidRDefault="000D254A" w:rsidP="001E00EC">
      <w:pPr>
        <w:pStyle w:val="af0"/>
        <w:ind w:left="-567"/>
        <w:rPr>
          <w:rFonts w:ascii="Times New Roman" w:hAnsi="Times New Roman" w:cs="Times New Roman"/>
          <w:sz w:val="28"/>
          <w:szCs w:val="28"/>
        </w:rPr>
      </w:pPr>
      <w:r w:rsidRPr="001E00EC">
        <w:rPr>
          <w:rFonts w:ascii="Times New Roman" w:hAnsi="Times New Roman" w:cs="Times New Roman"/>
          <w:sz w:val="28"/>
          <w:szCs w:val="28"/>
        </w:rPr>
        <w:t>Взаимодействие всех участников воспитательного процесса в ДОО строится на основе принципов:</w:t>
      </w:r>
    </w:p>
    <w:p w:rsidR="000D254A" w:rsidRPr="001E00EC" w:rsidRDefault="000D254A" w:rsidP="004841A8">
      <w:pPr>
        <w:pStyle w:val="af0"/>
        <w:numPr>
          <w:ilvl w:val="0"/>
          <w:numId w:val="18"/>
        </w:numPr>
        <w:ind w:left="-567"/>
        <w:jc w:val="both"/>
        <w:rPr>
          <w:rFonts w:ascii="Times New Roman" w:hAnsi="Times New Roman" w:cs="Times New Roman"/>
          <w:sz w:val="28"/>
          <w:szCs w:val="28"/>
        </w:rPr>
      </w:pPr>
      <w:r w:rsidRPr="001E00EC">
        <w:rPr>
          <w:rFonts w:ascii="Times New Roman" w:hAnsi="Times New Roman" w:cs="Times New Roman"/>
          <w:sz w:val="28"/>
          <w:szCs w:val="28"/>
        </w:rPr>
        <w:t>добровольность;</w:t>
      </w:r>
    </w:p>
    <w:p w:rsidR="000D254A" w:rsidRPr="001E00EC" w:rsidRDefault="000D254A" w:rsidP="004841A8">
      <w:pPr>
        <w:pStyle w:val="af0"/>
        <w:numPr>
          <w:ilvl w:val="0"/>
          <w:numId w:val="18"/>
        </w:numPr>
        <w:ind w:left="-567"/>
        <w:jc w:val="both"/>
        <w:rPr>
          <w:rFonts w:ascii="Times New Roman" w:hAnsi="Times New Roman" w:cs="Times New Roman"/>
          <w:sz w:val="28"/>
          <w:szCs w:val="28"/>
        </w:rPr>
      </w:pPr>
      <w:r w:rsidRPr="001E00EC">
        <w:rPr>
          <w:rFonts w:ascii="Times New Roman" w:hAnsi="Times New Roman" w:cs="Times New Roman"/>
          <w:sz w:val="28"/>
          <w:szCs w:val="28"/>
        </w:rPr>
        <w:t>сотрудничество;</w:t>
      </w:r>
    </w:p>
    <w:p w:rsidR="000D254A" w:rsidRPr="001E00EC" w:rsidRDefault="000D254A" w:rsidP="004841A8">
      <w:pPr>
        <w:pStyle w:val="af0"/>
        <w:numPr>
          <w:ilvl w:val="0"/>
          <w:numId w:val="18"/>
        </w:numPr>
        <w:ind w:left="-567"/>
        <w:jc w:val="both"/>
        <w:rPr>
          <w:rFonts w:ascii="Times New Roman" w:hAnsi="Times New Roman" w:cs="Times New Roman"/>
          <w:sz w:val="28"/>
          <w:szCs w:val="28"/>
        </w:rPr>
      </w:pPr>
      <w:r w:rsidRPr="001E00EC">
        <w:rPr>
          <w:rFonts w:ascii="Times New Roman" w:hAnsi="Times New Roman" w:cs="Times New Roman"/>
          <w:sz w:val="28"/>
          <w:szCs w:val="28"/>
        </w:rPr>
        <w:t>уважение интересов друг друга;</w:t>
      </w:r>
    </w:p>
    <w:p w:rsidR="000D254A" w:rsidRPr="001E00EC" w:rsidRDefault="000D254A" w:rsidP="004841A8">
      <w:pPr>
        <w:pStyle w:val="af0"/>
        <w:numPr>
          <w:ilvl w:val="0"/>
          <w:numId w:val="18"/>
        </w:numPr>
        <w:ind w:left="-567"/>
        <w:jc w:val="both"/>
        <w:rPr>
          <w:rFonts w:ascii="Times New Roman" w:hAnsi="Times New Roman" w:cs="Times New Roman"/>
          <w:sz w:val="28"/>
          <w:szCs w:val="28"/>
        </w:rPr>
      </w:pPr>
      <w:r w:rsidRPr="001E00EC">
        <w:rPr>
          <w:rFonts w:ascii="Times New Roman" w:hAnsi="Times New Roman" w:cs="Times New Roman"/>
          <w:sz w:val="28"/>
          <w:szCs w:val="28"/>
        </w:rPr>
        <w:lastRenderedPageBreak/>
        <w:t>соблюдение законов и иных нормативных актов.</w:t>
      </w:r>
    </w:p>
    <w:p w:rsidR="000D254A" w:rsidRPr="001E00EC" w:rsidRDefault="000D254A" w:rsidP="001E00EC">
      <w:pPr>
        <w:pStyle w:val="af0"/>
        <w:ind w:left="-567"/>
        <w:rPr>
          <w:rFonts w:ascii="Times New Roman" w:hAnsi="Times New Roman" w:cs="Times New Roman"/>
          <w:sz w:val="28"/>
          <w:szCs w:val="28"/>
        </w:rPr>
      </w:pPr>
      <w:r w:rsidRPr="001E00EC">
        <w:rPr>
          <w:rFonts w:ascii="Times New Roman" w:hAnsi="Times New Roman" w:cs="Times New Roman"/>
          <w:sz w:val="28"/>
          <w:szCs w:val="28"/>
        </w:rPr>
        <w:t>Ведущей целью взаимодействия является развитие личностей взаимодействующих сторон, их взаимоотношений, развитие коллектива и реализация его воспитательных возможностей.</w:t>
      </w:r>
    </w:p>
    <w:p w:rsidR="000D254A" w:rsidRPr="001E00EC" w:rsidRDefault="000D254A" w:rsidP="001E00EC">
      <w:pPr>
        <w:pStyle w:val="af0"/>
        <w:ind w:left="-567"/>
        <w:rPr>
          <w:rFonts w:ascii="Times New Roman" w:hAnsi="Times New Roman" w:cs="Times New Roman"/>
          <w:sz w:val="28"/>
          <w:szCs w:val="28"/>
        </w:rPr>
      </w:pPr>
      <w:r w:rsidRPr="001E00EC">
        <w:rPr>
          <w:rFonts w:ascii="Times New Roman" w:hAnsi="Times New Roman" w:cs="Times New Roman"/>
          <w:sz w:val="28"/>
          <w:szCs w:val="28"/>
        </w:rPr>
        <w:t>Взаимодействие ДОО и социальных партнёров строится на основе принципов:</w:t>
      </w:r>
    </w:p>
    <w:p w:rsidR="000D254A" w:rsidRPr="001E00EC" w:rsidRDefault="000D254A" w:rsidP="004841A8">
      <w:pPr>
        <w:pStyle w:val="af0"/>
        <w:numPr>
          <w:ilvl w:val="0"/>
          <w:numId w:val="19"/>
        </w:numPr>
        <w:ind w:left="-567"/>
        <w:jc w:val="both"/>
        <w:rPr>
          <w:rFonts w:ascii="Times New Roman" w:hAnsi="Times New Roman" w:cs="Times New Roman"/>
          <w:sz w:val="28"/>
          <w:szCs w:val="28"/>
        </w:rPr>
      </w:pPr>
      <w:r w:rsidRPr="001E00EC">
        <w:rPr>
          <w:rFonts w:ascii="Times New Roman" w:hAnsi="Times New Roman" w:cs="Times New Roman"/>
          <w:sz w:val="28"/>
          <w:szCs w:val="28"/>
        </w:rPr>
        <w:t>добровольность;</w:t>
      </w:r>
    </w:p>
    <w:p w:rsidR="000D254A" w:rsidRPr="001E00EC" w:rsidRDefault="000D254A" w:rsidP="004841A8">
      <w:pPr>
        <w:pStyle w:val="af0"/>
        <w:numPr>
          <w:ilvl w:val="0"/>
          <w:numId w:val="19"/>
        </w:numPr>
        <w:ind w:left="-567"/>
        <w:jc w:val="both"/>
        <w:rPr>
          <w:rFonts w:ascii="Times New Roman" w:hAnsi="Times New Roman" w:cs="Times New Roman"/>
          <w:sz w:val="28"/>
          <w:szCs w:val="28"/>
        </w:rPr>
      </w:pPr>
      <w:r w:rsidRPr="001E00EC">
        <w:rPr>
          <w:rFonts w:ascii="Times New Roman" w:hAnsi="Times New Roman" w:cs="Times New Roman"/>
          <w:sz w:val="28"/>
          <w:szCs w:val="28"/>
        </w:rPr>
        <w:t>равноправие сторон;</w:t>
      </w:r>
    </w:p>
    <w:p w:rsidR="000D254A" w:rsidRPr="001E00EC" w:rsidRDefault="000D254A" w:rsidP="004841A8">
      <w:pPr>
        <w:pStyle w:val="af0"/>
        <w:numPr>
          <w:ilvl w:val="0"/>
          <w:numId w:val="19"/>
        </w:numPr>
        <w:ind w:left="-567"/>
        <w:jc w:val="both"/>
        <w:rPr>
          <w:rFonts w:ascii="Times New Roman" w:hAnsi="Times New Roman" w:cs="Times New Roman"/>
          <w:sz w:val="28"/>
          <w:szCs w:val="28"/>
        </w:rPr>
      </w:pPr>
      <w:r w:rsidRPr="001E00EC">
        <w:rPr>
          <w:rFonts w:ascii="Times New Roman" w:hAnsi="Times New Roman" w:cs="Times New Roman"/>
          <w:sz w:val="28"/>
          <w:szCs w:val="28"/>
        </w:rPr>
        <w:t>уважение интересов друг друга;</w:t>
      </w:r>
    </w:p>
    <w:p w:rsidR="000D254A" w:rsidRPr="001E00EC" w:rsidRDefault="000D254A" w:rsidP="004841A8">
      <w:pPr>
        <w:pStyle w:val="af0"/>
        <w:numPr>
          <w:ilvl w:val="0"/>
          <w:numId w:val="19"/>
        </w:numPr>
        <w:ind w:left="-567"/>
        <w:jc w:val="both"/>
        <w:rPr>
          <w:rFonts w:ascii="Times New Roman" w:hAnsi="Times New Roman" w:cs="Times New Roman"/>
          <w:sz w:val="28"/>
          <w:szCs w:val="28"/>
        </w:rPr>
      </w:pPr>
      <w:r w:rsidRPr="001E00EC">
        <w:rPr>
          <w:rFonts w:ascii="Times New Roman" w:hAnsi="Times New Roman" w:cs="Times New Roman"/>
          <w:sz w:val="28"/>
          <w:szCs w:val="28"/>
        </w:rPr>
        <w:t>соблюдение законов и иных нормативных актов;</w:t>
      </w:r>
    </w:p>
    <w:p w:rsidR="000D254A" w:rsidRPr="001E00EC" w:rsidRDefault="000D254A" w:rsidP="004841A8">
      <w:pPr>
        <w:pStyle w:val="af0"/>
        <w:numPr>
          <w:ilvl w:val="0"/>
          <w:numId w:val="19"/>
        </w:numPr>
        <w:ind w:left="-567"/>
        <w:jc w:val="both"/>
        <w:rPr>
          <w:rFonts w:ascii="Times New Roman" w:hAnsi="Times New Roman" w:cs="Times New Roman"/>
          <w:sz w:val="28"/>
          <w:szCs w:val="28"/>
        </w:rPr>
      </w:pPr>
      <w:r w:rsidRPr="001E00EC">
        <w:rPr>
          <w:rFonts w:ascii="Times New Roman" w:hAnsi="Times New Roman" w:cs="Times New Roman"/>
          <w:sz w:val="28"/>
          <w:szCs w:val="28"/>
        </w:rPr>
        <w:t>учета запросов общественности;</w:t>
      </w:r>
    </w:p>
    <w:p w:rsidR="000D254A" w:rsidRPr="001E00EC" w:rsidRDefault="000D254A" w:rsidP="004841A8">
      <w:pPr>
        <w:pStyle w:val="af0"/>
        <w:numPr>
          <w:ilvl w:val="0"/>
          <w:numId w:val="19"/>
        </w:numPr>
        <w:ind w:left="-567"/>
        <w:jc w:val="both"/>
        <w:rPr>
          <w:rFonts w:ascii="Times New Roman" w:hAnsi="Times New Roman" w:cs="Times New Roman"/>
          <w:sz w:val="28"/>
          <w:szCs w:val="28"/>
        </w:rPr>
      </w:pPr>
      <w:r w:rsidRPr="001E00EC">
        <w:rPr>
          <w:rFonts w:ascii="Times New Roman" w:hAnsi="Times New Roman" w:cs="Times New Roman"/>
          <w:sz w:val="28"/>
          <w:szCs w:val="28"/>
        </w:rPr>
        <w:t>сохранения имиджа учреждения в обществе;</w:t>
      </w:r>
    </w:p>
    <w:p w:rsidR="000D254A" w:rsidRPr="001E00EC" w:rsidRDefault="000D254A" w:rsidP="004841A8">
      <w:pPr>
        <w:pStyle w:val="af0"/>
        <w:numPr>
          <w:ilvl w:val="0"/>
          <w:numId w:val="19"/>
        </w:numPr>
        <w:ind w:left="-567"/>
        <w:jc w:val="both"/>
        <w:rPr>
          <w:rFonts w:ascii="Times New Roman" w:hAnsi="Times New Roman" w:cs="Times New Roman"/>
          <w:sz w:val="28"/>
          <w:szCs w:val="28"/>
        </w:rPr>
      </w:pPr>
      <w:r w:rsidRPr="001E00EC">
        <w:rPr>
          <w:rFonts w:ascii="Times New Roman" w:hAnsi="Times New Roman" w:cs="Times New Roman"/>
          <w:sz w:val="28"/>
          <w:szCs w:val="28"/>
        </w:rPr>
        <w:t>установление коммуникаций между ДОО и социумом;</w:t>
      </w:r>
    </w:p>
    <w:p w:rsidR="000D254A" w:rsidRPr="001E00EC" w:rsidRDefault="000D254A" w:rsidP="004841A8">
      <w:pPr>
        <w:pStyle w:val="af0"/>
        <w:numPr>
          <w:ilvl w:val="0"/>
          <w:numId w:val="19"/>
        </w:numPr>
        <w:ind w:left="-567"/>
        <w:jc w:val="both"/>
        <w:rPr>
          <w:rFonts w:ascii="Times New Roman" w:hAnsi="Times New Roman" w:cs="Times New Roman"/>
          <w:sz w:val="28"/>
          <w:szCs w:val="28"/>
        </w:rPr>
      </w:pPr>
      <w:r w:rsidRPr="001E00EC">
        <w:rPr>
          <w:rFonts w:ascii="Times New Roman" w:hAnsi="Times New Roman" w:cs="Times New Roman"/>
          <w:sz w:val="28"/>
          <w:szCs w:val="28"/>
        </w:rPr>
        <w:t>обязательность исполнения договоренности.</w:t>
      </w:r>
    </w:p>
    <w:p w:rsidR="000D254A" w:rsidRPr="001E00EC" w:rsidRDefault="000D254A" w:rsidP="001E00EC">
      <w:pPr>
        <w:pStyle w:val="af0"/>
        <w:ind w:left="-567"/>
        <w:rPr>
          <w:rFonts w:ascii="Times New Roman" w:hAnsi="Times New Roman" w:cs="Times New Roman"/>
          <w:sz w:val="28"/>
          <w:szCs w:val="28"/>
        </w:rPr>
      </w:pPr>
      <w:r w:rsidRPr="001E00EC">
        <w:rPr>
          <w:rFonts w:ascii="Times New Roman" w:hAnsi="Times New Roman" w:cs="Times New Roman"/>
          <w:sz w:val="28"/>
          <w:szCs w:val="28"/>
        </w:rPr>
        <w:t>Взаимодействие с социальными партнерами носит вариативный характер построения взаимоотношений по времени сотрудничества и по оформлению договоренностей (планов) совместного сотрудничества.</w:t>
      </w:r>
    </w:p>
    <w:p w:rsidR="000D254A" w:rsidRPr="001E00EC" w:rsidRDefault="000D254A" w:rsidP="001E00EC">
      <w:pPr>
        <w:pStyle w:val="af0"/>
        <w:ind w:left="-567"/>
        <w:rPr>
          <w:rFonts w:ascii="Times New Roman" w:hAnsi="Times New Roman" w:cs="Times New Roman"/>
          <w:b/>
          <w:sz w:val="28"/>
          <w:szCs w:val="28"/>
        </w:rPr>
      </w:pPr>
      <w:r w:rsidRPr="001E00EC">
        <w:rPr>
          <w:rFonts w:ascii="Times New Roman" w:hAnsi="Times New Roman" w:cs="Times New Roman"/>
          <w:b/>
          <w:sz w:val="28"/>
          <w:szCs w:val="28"/>
        </w:rPr>
        <w:t>Ключевые правила ДОО.</w:t>
      </w:r>
    </w:p>
    <w:p w:rsidR="000D254A" w:rsidRPr="001E00EC" w:rsidRDefault="000D254A" w:rsidP="001E00EC">
      <w:pPr>
        <w:pStyle w:val="af0"/>
        <w:ind w:left="-567"/>
        <w:jc w:val="center"/>
        <w:rPr>
          <w:rFonts w:ascii="Times New Roman" w:hAnsi="Times New Roman" w:cs="Times New Roman"/>
          <w:b/>
          <w:sz w:val="28"/>
          <w:szCs w:val="28"/>
        </w:rPr>
      </w:pPr>
      <w:r w:rsidRPr="001E00EC">
        <w:rPr>
          <w:rFonts w:ascii="Times New Roman" w:hAnsi="Times New Roman" w:cs="Times New Roman"/>
          <w:b/>
          <w:sz w:val="28"/>
          <w:szCs w:val="28"/>
        </w:rPr>
        <w:t>Структура образовательного года</w:t>
      </w:r>
    </w:p>
    <w:tbl>
      <w:tblPr>
        <w:tblStyle w:val="af5"/>
        <w:tblW w:w="0" w:type="auto"/>
        <w:tblInd w:w="720" w:type="dxa"/>
        <w:tblLook w:val="04A0"/>
      </w:tblPr>
      <w:tblGrid>
        <w:gridCol w:w="4477"/>
        <w:gridCol w:w="4374"/>
      </w:tblGrid>
      <w:tr w:rsidR="000D254A" w:rsidRPr="001E00EC" w:rsidTr="004C21E5">
        <w:tc>
          <w:tcPr>
            <w:tcW w:w="4477" w:type="dxa"/>
          </w:tcPr>
          <w:p w:rsidR="000D254A" w:rsidRPr="001E00EC" w:rsidRDefault="000D254A" w:rsidP="001E00EC">
            <w:pPr>
              <w:pStyle w:val="af0"/>
              <w:ind w:left="-567"/>
              <w:jc w:val="center"/>
              <w:rPr>
                <w:rFonts w:ascii="Times New Roman" w:hAnsi="Times New Roman" w:cs="Times New Roman"/>
                <w:b/>
                <w:sz w:val="28"/>
                <w:szCs w:val="28"/>
              </w:rPr>
            </w:pPr>
            <w:r w:rsidRPr="001E00EC">
              <w:rPr>
                <w:rFonts w:ascii="Times New Roman" w:hAnsi="Times New Roman" w:cs="Times New Roman"/>
                <w:b/>
                <w:sz w:val="28"/>
                <w:szCs w:val="28"/>
              </w:rPr>
              <w:t>Содержание деятельности</w:t>
            </w:r>
          </w:p>
        </w:tc>
        <w:tc>
          <w:tcPr>
            <w:tcW w:w="4374" w:type="dxa"/>
          </w:tcPr>
          <w:p w:rsidR="000D254A" w:rsidRPr="001E00EC" w:rsidRDefault="000D254A" w:rsidP="001E00EC">
            <w:pPr>
              <w:pStyle w:val="Default"/>
              <w:ind w:left="-567"/>
              <w:jc w:val="center"/>
              <w:rPr>
                <w:sz w:val="28"/>
                <w:szCs w:val="28"/>
              </w:rPr>
            </w:pPr>
            <w:r w:rsidRPr="001E00EC">
              <w:rPr>
                <w:sz w:val="28"/>
                <w:szCs w:val="28"/>
              </w:rPr>
              <w:t xml:space="preserve">Временной период </w:t>
            </w:r>
          </w:p>
          <w:p w:rsidR="000D254A" w:rsidRPr="001E00EC" w:rsidRDefault="000D254A" w:rsidP="001E00EC">
            <w:pPr>
              <w:pStyle w:val="af0"/>
              <w:ind w:left="-567"/>
              <w:jc w:val="center"/>
              <w:rPr>
                <w:rFonts w:ascii="Times New Roman" w:hAnsi="Times New Roman" w:cs="Times New Roman"/>
                <w:b/>
                <w:sz w:val="28"/>
                <w:szCs w:val="28"/>
              </w:rPr>
            </w:pPr>
          </w:p>
        </w:tc>
      </w:tr>
      <w:tr w:rsidR="000D254A" w:rsidRPr="001E00EC" w:rsidTr="004C21E5">
        <w:tc>
          <w:tcPr>
            <w:tcW w:w="4477" w:type="dxa"/>
          </w:tcPr>
          <w:p w:rsidR="000D254A" w:rsidRPr="001E00EC" w:rsidRDefault="000D254A" w:rsidP="001E00EC">
            <w:pPr>
              <w:pStyle w:val="Default"/>
              <w:ind w:left="-567"/>
              <w:jc w:val="center"/>
              <w:rPr>
                <w:sz w:val="28"/>
                <w:szCs w:val="28"/>
              </w:rPr>
            </w:pPr>
            <w:r w:rsidRPr="001E00EC">
              <w:rPr>
                <w:sz w:val="28"/>
                <w:szCs w:val="28"/>
              </w:rPr>
              <w:t xml:space="preserve">Образовательная деятельность </w:t>
            </w:r>
          </w:p>
          <w:p w:rsidR="000D254A" w:rsidRPr="001E00EC" w:rsidRDefault="000D254A" w:rsidP="001E00EC">
            <w:pPr>
              <w:pStyle w:val="af0"/>
              <w:ind w:left="-567"/>
              <w:jc w:val="center"/>
              <w:rPr>
                <w:rFonts w:ascii="Times New Roman" w:hAnsi="Times New Roman" w:cs="Times New Roman"/>
                <w:sz w:val="28"/>
                <w:szCs w:val="28"/>
              </w:rPr>
            </w:pPr>
          </w:p>
        </w:tc>
        <w:tc>
          <w:tcPr>
            <w:tcW w:w="4374" w:type="dxa"/>
          </w:tcPr>
          <w:p w:rsidR="000D254A" w:rsidRPr="001E00EC" w:rsidRDefault="000D254A" w:rsidP="001E00EC">
            <w:pPr>
              <w:pStyle w:val="af0"/>
              <w:ind w:left="-567"/>
              <w:jc w:val="center"/>
              <w:rPr>
                <w:rFonts w:ascii="Times New Roman" w:hAnsi="Times New Roman" w:cs="Times New Roman"/>
                <w:sz w:val="28"/>
                <w:szCs w:val="28"/>
              </w:rPr>
            </w:pPr>
            <w:r w:rsidRPr="001E00EC">
              <w:rPr>
                <w:rFonts w:ascii="Times New Roman" w:hAnsi="Times New Roman" w:cs="Times New Roman"/>
                <w:sz w:val="28"/>
                <w:szCs w:val="28"/>
              </w:rPr>
              <w:t>01.09 -31.05</w:t>
            </w:r>
          </w:p>
        </w:tc>
      </w:tr>
      <w:tr w:rsidR="000D254A" w:rsidRPr="001E00EC" w:rsidTr="004C21E5">
        <w:tc>
          <w:tcPr>
            <w:tcW w:w="4477" w:type="dxa"/>
          </w:tcPr>
          <w:p w:rsidR="000D254A" w:rsidRPr="001E00EC" w:rsidRDefault="000D254A" w:rsidP="001E00EC">
            <w:pPr>
              <w:pStyle w:val="af0"/>
              <w:ind w:left="-567"/>
              <w:jc w:val="center"/>
              <w:rPr>
                <w:rFonts w:ascii="Times New Roman" w:hAnsi="Times New Roman" w:cs="Times New Roman"/>
                <w:sz w:val="28"/>
                <w:szCs w:val="28"/>
              </w:rPr>
            </w:pPr>
            <w:r w:rsidRPr="001E00EC">
              <w:rPr>
                <w:rFonts w:ascii="Times New Roman" w:hAnsi="Times New Roman" w:cs="Times New Roman"/>
                <w:sz w:val="28"/>
                <w:szCs w:val="28"/>
              </w:rPr>
              <w:t>Педагогическая диагностика (начало года)</w:t>
            </w:r>
          </w:p>
        </w:tc>
        <w:tc>
          <w:tcPr>
            <w:tcW w:w="4374" w:type="dxa"/>
          </w:tcPr>
          <w:p w:rsidR="000D254A" w:rsidRPr="001E00EC" w:rsidRDefault="000D254A" w:rsidP="001E00EC">
            <w:pPr>
              <w:pStyle w:val="af0"/>
              <w:ind w:left="-567"/>
              <w:jc w:val="center"/>
              <w:rPr>
                <w:rFonts w:ascii="Times New Roman" w:hAnsi="Times New Roman" w:cs="Times New Roman"/>
                <w:sz w:val="28"/>
                <w:szCs w:val="28"/>
              </w:rPr>
            </w:pPr>
            <w:r w:rsidRPr="001E00EC">
              <w:rPr>
                <w:rFonts w:ascii="Times New Roman" w:hAnsi="Times New Roman" w:cs="Times New Roman"/>
                <w:sz w:val="28"/>
                <w:szCs w:val="28"/>
              </w:rPr>
              <w:t>01.09-15.09</w:t>
            </w:r>
          </w:p>
        </w:tc>
      </w:tr>
      <w:tr w:rsidR="000D254A" w:rsidRPr="001E00EC" w:rsidTr="004C21E5">
        <w:tc>
          <w:tcPr>
            <w:tcW w:w="4477" w:type="dxa"/>
          </w:tcPr>
          <w:p w:rsidR="000D254A" w:rsidRPr="001E00EC" w:rsidRDefault="000D254A" w:rsidP="001E00EC">
            <w:pPr>
              <w:pStyle w:val="Default"/>
              <w:ind w:left="-567"/>
              <w:jc w:val="center"/>
              <w:rPr>
                <w:sz w:val="28"/>
                <w:szCs w:val="28"/>
              </w:rPr>
            </w:pPr>
            <w:r w:rsidRPr="001E00EC">
              <w:rPr>
                <w:sz w:val="28"/>
                <w:szCs w:val="28"/>
              </w:rPr>
              <w:t xml:space="preserve">Зимние каникулы </w:t>
            </w:r>
          </w:p>
          <w:p w:rsidR="000D254A" w:rsidRPr="001E00EC" w:rsidRDefault="000D254A" w:rsidP="001E00EC">
            <w:pPr>
              <w:pStyle w:val="af0"/>
              <w:ind w:left="-567"/>
              <w:jc w:val="center"/>
              <w:rPr>
                <w:rFonts w:ascii="Times New Roman" w:hAnsi="Times New Roman" w:cs="Times New Roman"/>
                <w:sz w:val="28"/>
                <w:szCs w:val="28"/>
              </w:rPr>
            </w:pPr>
          </w:p>
        </w:tc>
        <w:tc>
          <w:tcPr>
            <w:tcW w:w="4374" w:type="dxa"/>
          </w:tcPr>
          <w:p w:rsidR="000D254A" w:rsidRPr="001E00EC" w:rsidRDefault="000D254A" w:rsidP="001E00EC">
            <w:pPr>
              <w:pStyle w:val="Default"/>
              <w:ind w:left="-567"/>
              <w:jc w:val="center"/>
              <w:rPr>
                <w:sz w:val="28"/>
                <w:szCs w:val="28"/>
              </w:rPr>
            </w:pPr>
            <w:r w:rsidRPr="001E00EC">
              <w:rPr>
                <w:sz w:val="28"/>
                <w:szCs w:val="28"/>
              </w:rPr>
              <w:t xml:space="preserve">01.01-10.01 </w:t>
            </w:r>
          </w:p>
          <w:p w:rsidR="000D254A" w:rsidRPr="001E00EC" w:rsidRDefault="000D254A" w:rsidP="001E00EC">
            <w:pPr>
              <w:pStyle w:val="af0"/>
              <w:ind w:left="-567"/>
              <w:jc w:val="center"/>
              <w:rPr>
                <w:rFonts w:ascii="Times New Roman" w:hAnsi="Times New Roman" w:cs="Times New Roman"/>
                <w:sz w:val="28"/>
                <w:szCs w:val="28"/>
              </w:rPr>
            </w:pPr>
          </w:p>
        </w:tc>
      </w:tr>
      <w:tr w:rsidR="000D254A" w:rsidRPr="001E00EC" w:rsidTr="004C21E5">
        <w:tc>
          <w:tcPr>
            <w:tcW w:w="4477" w:type="dxa"/>
          </w:tcPr>
          <w:p w:rsidR="000D254A" w:rsidRPr="001E00EC" w:rsidRDefault="000D254A" w:rsidP="001E00EC">
            <w:pPr>
              <w:pStyle w:val="af0"/>
              <w:ind w:left="-567"/>
              <w:jc w:val="center"/>
              <w:rPr>
                <w:rFonts w:ascii="Times New Roman" w:hAnsi="Times New Roman" w:cs="Times New Roman"/>
                <w:sz w:val="28"/>
                <w:szCs w:val="28"/>
              </w:rPr>
            </w:pPr>
            <w:r w:rsidRPr="001E00EC">
              <w:rPr>
                <w:rFonts w:ascii="Times New Roman" w:hAnsi="Times New Roman" w:cs="Times New Roman"/>
                <w:sz w:val="28"/>
                <w:szCs w:val="28"/>
              </w:rPr>
              <w:t>Педагогическая диагностика (конец года)</w:t>
            </w:r>
          </w:p>
        </w:tc>
        <w:tc>
          <w:tcPr>
            <w:tcW w:w="4374" w:type="dxa"/>
          </w:tcPr>
          <w:p w:rsidR="000D254A" w:rsidRPr="001E00EC" w:rsidRDefault="000D254A" w:rsidP="001E00EC">
            <w:pPr>
              <w:pStyle w:val="Default"/>
              <w:ind w:left="-567"/>
              <w:jc w:val="center"/>
              <w:rPr>
                <w:sz w:val="28"/>
                <w:szCs w:val="28"/>
              </w:rPr>
            </w:pPr>
            <w:r w:rsidRPr="001E00EC">
              <w:rPr>
                <w:sz w:val="28"/>
                <w:szCs w:val="28"/>
              </w:rPr>
              <w:t xml:space="preserve">15.05-31.05 </w:t>
            </w:r>
          </w:p>
          <w:p w:rsidR="000D254A" w:rsidRPr="001E00EC" w:rsidRDefault="000D254A" w:rsidP="001E00EC">
            <w:pPr>
              <w:pStyle w:val="af0"/>
              <w:ind w:left="-567"/>
              <w:jc w:val="center"/>
              <w:rPr>
                <w:rFonts w:ascii="Times New Roman" w:hAnsi="Times New Roman" w:cs="Times New Roman"/>
                <w:sz w:val="28"/>
                <w:szCs w:val="28"/>
              </w:rPr>
            </w:pPr>
          </w:p>
        </w:tc>
      </w:tr>
      <w:tr w:rsidR="000D254A" w:rsidRPr="001E00EC" w:rsidTr="004C21E5">
        <w:tc>
          <w:tcPr>
            <w:tcW w:w="4477" w:type="dxa"/>
          </w:tcPr>
          <w:p w:rsidR="000D254A" w:rsidRPr="001E00EC" w:rsidRDefault="000D254A" w:rsidP="001E00EC">
            <w:pPr>
              <w:pStyle w:val="af0"/>
              <w:ind w:left="-567"/>
              <w:jc w:val="center"/>
              <w:rPr>
                <w:rFonts w:ascii="Times New Roman" w:hAnsi="Times New Roman" w:cs="Times New Roman"/>
                <w:sz w:val="28"/>
                <w:szCs w:val="28"/>
              </w:rPr>
            </w:pPr>
            <w:r w:rsidRPr="001E00EC">
              <w:rPr>
                <w:rFonts w:ascii="Times New Roman" w:hAnsi="Times New Roman" w:cs="Times New Roman"/>
                <w:sz w:val="28"/>
                <w:szCs w:val="28"/>
              </w:rPr>
              <w:t>Летний оздоровительный период</w:t>
            </w:r>
          </w:p>
        </w:tc>
        <w:tc>
          <w:tcPr>
            <w:tcW w:w="4374" w:type="dxa"/>
          </w:tcPr>
          <w:p w:rsidR="000D254A" w:rsidRPr="001E00EC" w:rsidRDefault="000D254A" w:rsidP="001E00EC">
            <w:pPr>
              <w:pStyle w:val="af0"/>
              <w:ind w:left="-567"/>
              <w:jc w:val="center"/>
              <w:rPr>
                <w:rFonts w:ascii="Times New Roman" w:hAnsi="Times New Roman" w:cs="Times New Roman"/>
                <w:sz w:val="28"/>
                <w:szCs w:val="28"/>
              </w:rPr>
            </w:pPr>
            <w:r w:rsidRPr="001E00EC">
              <w:rPr>
                <w:rFonts w:ascii="Times New Roman" w:hAnsi="Times New Roman" w:cs="Times New Roman"/>
                <w:sz w:val="28"/>
                <w:szCs w:val="28"/>
              </w:rPr>
              <w:t>01.06-31.08</w:t>
            </w:r>
          </w:p>
        </w:tc>
      </w:tr>
    </w:tbl>
    <w:p w:rsidR="000D254A" w:rsidRPr="001E00EC" w:rsidRDefault="000D254A" w:rsidP="001E00EC">
      <w:pPr>
        <w:pStyle w:val="af0"/>
        <w:ind w:left="-567"/>
        <w:jc w:val="center"/>
        <w:rPr>
          <w:rFonts w:ascii="Times New Roman" w:hAnsi="Times New Roman" w:cs="Times New Roman"/>
          <w:b/>
          <w:sz w:val="28"/>
          <w:szCs w:val="28"/>
        </w:rPr>
      </w:pPr>
    </w:p>
    <w:p w:rsidR="000D254A" w:rsidRPr="001E00EC" w:rsidRDefault="000D254A" w:rsidP="001E00EC">
      <w:pPr>
        <w:pStyle w:val="af0"/>
        <w:ind w:left="-567"/>
        <w:jc w:val="center"/>
        <w:rPr>
          <w:rFonts w:ascii="Times New Roman" w:hAnsi="Times New Roman" w:cs="Times New Roman"/>
          <w:b/>
          <w:sz w:val="28"/>
          <w:szCs w:val="28"/>
        </w:rPr>
      </w:pPr>
      <w:r w:rsidRPr="001E00EC">
        <w:rPr>
          <w:rFonts w:ascii="Times New Roman" w:hAnsi="Times New Roman" w:cs="Times New Roman"/>
          <w:b/>
          <w:sz w:val="28"/>
          <w:szCs w:val="28"/>
        </w:rPr>
        <w:t>Структура образовательного процесса в режиме дня</w:t>
      </w:r>
    </w:p>
    <w:tbl>
      <w:tblPr>
        <w:tblStyle w:val="af5"/>
        <w:tblW w:w="0" w:type="auto"/>
        <w:tblInd w:w="720" w:type="dxa"/>
        <w:tblLook w:val="04A0"/>
      </w:tblPr>
      <w:tblGrid>
        <w:gridCol w:w="2947"/>
        <w:gridCol w:w="2971"/>
        <w:gridCol w:w="2933"/>
      </w:tblGrid>
      <w:tr w:rsidR="000D254A" w:rsidRPr="001E00EC" w:rsidTr="004C21E5">
        <w:tc>
          <w:tcPr>
            <w:tcW w:w="2947" w:type="dxa"/>
          </w:tcPr>
          <w:p w:rsidR="000D254A" w:rsidRPr="001E00EC" w:rsidRDefault="000D254A" w:rsidP="001E00EC">
            <w:pPr>
              <w:pStyle w:val="af0"/>
              <w:ind w:left="-567"/>
              <w:jc w:val="center"/>
              <w:rPr>
                <w:rFonts w:ascii="Times New Roman" w:hAnsi="Times New Roman" w:cs="Times New Roman"/>
                <w:b/>
                <w:sz w:val="28"/>
                <w:szCs w:val="28"/>
              </w:rPr>
            </w:pPr>
            <w:r w:rsidRPr="001E00EC">
              <w:rPr>
                <w:rFonts w:ascii="Times New Roman" w:hAnsi="Times New Roman" w:cs="Times New Roman"/>
                <w:b/>
                <w:sz w:val="28"/>
                <w:szCs w:val="28"/>
              </w:rPr>
              <w:t>Утренний блок</w:t>
            </w:r>
          </w:p>
          <w:p w:rsidR="000D254A" w:rsidRPr="001E00EC" w:rsidRDefault="000D254A" w:rsidP="001E00EC">
            <w:pPr>
              <w:pStyle w:val="af0"/>
              <w:ind w:left="-567"/>
              <w:jc w:val="center"/>
              <w:rPr>
                <w:rFonts w:ascii="Times New Roman" w:hAnsi="Times New Roman" w:cs="Times New Roman"/>
                <w:b/>
                <w:sz w:val="28"/>
                <w:szCs w:val="28"/>
              </w:rPr>
            </w:pPr>
            <w:r w:rsidRPr="001E00EC">
              <w:rPr>
                <w:rFonts w:ascii="Times New Roman" w:hAnsi="Times New Roman" w:cs="Times New Roman"/>
                <w:b/>
                <w:sz w:val="28"/>
                <w:szCs w:val="28"/>
              </w:rPr>
              <w:t>7.00-9.00</w:t>
            </w:r>
          </w:p>
        </w:tc>
        <w:tc>
          <w:tcPr>
            <w:tcW w:w="2971" w:type="dxa"/>
          </w:tcPr>
          <w:p w:rsidR="000D254A" w:rsidRPr="001E00EC" w:rsidRDefault="000D254A" w:rsidP="001E00EC">
            <w:pPr>
              <w:pStyle w:val="af0"/>
              <w:ind w:left="-567"/>
              <w:jc w:val="center"/>
              <w:rPr>
                <w:rFonts w:ascii="Times New Roman" w:hAnsi="Times New Roman" w:cs="Times New Roman"/>
                <w:b/>
                <w:sz w:val="28"/>
                <w:szCs w:val="28"/>
              </w:rPr>
            </w:pPr>
            <w:r w:rsidRPr="001E00EC">
              <w:rPr>
                <w:rFonts w:ascii="Times New Roman" w:hAnsi="Times New Roman" w:cs="Times New Roman"/>
                <w:b/>
                <w:sz w:val="28"/>
                <w:szCs w:val="28"/>
              </w:rPr>
              <w:t>Дневной блок</w:t>
            </w:r>
          </w:p>
          <w:p w:rsidR="000D254A" w:rsidRPr="001E00EC" w:rsidRDefault="000D254A" w:rsidP="001E00EC">
            <w:pPr>
              <w:pStyle w:val="af0"/>
              <w:ind w:left="-567"/>
              <w:jc w:val="center"/>
              <w:rPr>
                <w:rFonts w:ascii="Times New Roman" w:hAnsi="Times New Roman" w:cs="Times New Roman"/>
                <w:b/>
                <w:sz w:val="28"/>
                <w:szCs w:val="28"/>
              </w:rPr>
            </w:pPr>
            <w:r w:rsidRPr="001E00EC">
              <w:rPr>
                <w:rFonts w:ascii="Times New Roman" w:hAnsi="Times New Roman" w:cs="Times New Roman"/>
                <w:b/>
                <w:sz w:val="28"/>
                <w:szCs w:val="28"/>
              </w:rPr>
              <w:t>9.00-15.30</w:t>
            </w:r>
          </w:p>
        </w:tc>
        <w:tc>
          <w:tcPr>
            <w:tcW w:w="2933" w:type="dxa"/>
          </w:tcPr>
          <w:p w:rsidR="000D254A" w:rsidRPr="001E00EC" w:rsidRDefault="000D254A" w:rsidP="001E00EC">
            <w:pPr>
              <w:pStyle w:val="af0"/>
              <w:ind w:left="-567"/>
              <w:jc w:val="center"/>
              <w:rPr>
                <w:rFonts w:ascii="Times New Roman" w:hAnsi="Times New Roman" w:cs="Times New Roman"/>
                <w:b/>
                <w:sz w:val="28"/>
                <w:szCs w:val="28"/>
              </w:rPr>
            </w:pPr>
            <w:r w:rsidRPr="001E00EC">
              <w:rPr>
                <w:rFonts w:ascii="Times New Roman" w:hAnsi="Times New Roman" w:cs="Times New Roman"/>
                <w:b/>
                <w:sz w:val="28"/>
                <w:szCs w:val="28"/>
              </w:rPr>
              <w:t>Вечерний блок</w:t>
            </w:r>
          </w:p>
          <w:p w:rsidR="000D254A" w:rsidRPr="001E00EC" w:rsidRDefault="000D254A" w:rsidP="001E00EC">
            <w:pPr>
              <w:pStyle w:val="af0"/>
              <w:ind w:left="-567"/>
              <w:jc w:val="center"/>
              <w:rPr>
                <w:rFonts w:ascii="Times New Roman" w:hAnsi="Times New Roman" w:cs="Times New Roman"/>
                <w:b/>
                <w:sz w:val="28"/>
                <w:szCs w:val="28"/>
              </w:rPr>
            </w:pPr>
            <w:r w:rsidRPr="001E00EC">
              <w:rPr>
                <w:rFonts w:ascii="Times New Roman" w:hAnsi="Times New Roman" w:cs="Times New Roman"/>
                <w:b/>
                <w:sz w:val="28"/>
                <w:szCs w:val="28"/>
              </w:rPr>
              <w:t>15.30-17.30</w:t>
            </w:r>
          </w:p>
        </w:tc>
      </w:tr>
      <w:tr w:rsidR="000D254A" w:rsidRPr="001E00EC" w:rsidTr="004C21E5">
        <w:tc>
          <w:tcPr>
            <w:tcW w:w="2947" w:type="dxa"/>
          </w:tcPr>
          <w:p w:rsidR="000D254A" w:rsidRPr="001E00EC" w:rsidRDefault="000D254A" w:rsidP="001E00EC">
            <w:pPr>
              <w:pStyle w:val="af0"/>
              <w:ind w:left="-567"/>
              <w:rPr>
                <w:rFonts w:ascii="Times New Roman" w:hAnsi="Times New Roman" w:cs="Times New Roman"/>
                <w:sz w:val="28"/>
                <w:szCs w:val="28"/>
              </w:rPr>
            </w:pPr>
            <w:r w:rsidRPr="001E00EC">
              <w:rPr>
                <w:rFonts w:ascii="Times New Roman" w:hAnsi="Times New Roman" w:cs="Times New Roman"/>
                <w:sz w:val="28"/>
                <w:szCs w:val="28"/>
              </w:rPr>
              <w:t>-взаимодействие с семьёй</w:t>
            </w:r>
          </w:p>
          <w:p w:rsidR="000D254A" w:rsidRPr="001E00EC" w:rsidRDefault="000D254A" w:rsidP="001E00EC">
            <w:pPr>
              <w:pStyle w:val="af0"/>
              <w:ind w:left="-567"/>
              <w:rPr>
                <w:rFonts w:ascii="Times New Roman" w:hAnsi="Times New Roman" w:cs="Times New Roman"/>
                <w:sz w:val="28"/>
                <w:szCs w:val="28"/>
              </w:rPr>
            </w:pPr>
            <w:r w:rsidRPr="001E00EC">
              <w:rPr>
                <w:rFonts w:ascii="Times New Roman" w:hAnsi="Times New Roman" w:cs="Times New Roman"/>
                <w:sz w:val="28"/>
                <w:szCs w:val="28"/>
              </w:rPr>
              <w:t>-игровая деятельность</w:t>
            </w:r>
          </w:p>
          <w:p w:rsidR="000D254A" w:rsidRPr="001E00EC" w:rsidRDefault="000D254A" w:rsidP="001E00EC">
            <w:pPr>
              <w:pStyle w:val="af0"/>
              <w:ind w:left="-567"/>
              <w:rPr>
                <w:rFonts w:ascii="Times New Roman" w:hAnsi="Times New Roman" w:cs="Times New Roman"/>
                <w:sz w:val="28"/>
                <w:szCs w:val="28"/>
              </w:rPr>
            </w:pPr>
            <w:r w:rsidRPr="001E00EC">
              <w:rPr>
                <w:rFonts w:ascii="Times New Roman" w:hAnsi="Times New Roman" w:cs="Times New Roman"/>
                <w:sz w:val="28"/>
                <w:szCs w:val="28"/>
              </w:rPr>
              <w:t>-физкультурно-оздоровительная работа</w:t>
            </w:r>
          </w:p>
          <w:p w:rsidR="000D254A" w:rsidRPr="001E00EC" w:rsidRDefault="000D254A" w:rsidP="001E00EC">
            <w:pPr>
              <w:pStyle w:val="af0"/>
              <w:ind w:left="-567"/>
              <w:rPr>
                <w:rFonts w:ascii="Times New Roman" w:hAnsi="Times New Roman" w:cs="Times New Roman"/>
                <w:sz w:val="28"/>
                <w:szCs w:val="28"/>
              </w:rPr>
            </w:pPr>
            <w:r w:rsidRPr="001E00EC">
              <w:rPr>
                <w:rFonts w:ascii="Times New Roman" w:hAnsi="Times New Roman" w:cs="Times New Roman"/>
                <w:sz w:val="28"/>
                <w:szCs w:val="28"/>
              </w:rPr>
              <w:t>-завтрак</w:t>
            </w:r>
          </w:p>
          <w:p w:rsidR="000D254A" w:rsidRPr="001E00EC" w:rsidRDefault="000D254A" w:rsidP="001E00EC">
            <w:pPr>
              <w:pStyle w:val="af0"/>
              <w:ind w:left="-567"/>
              <w:rPr>
                <w:rFonts w:ascii="Times New Roman" w:hAnsi="Times New Roman" w:cs="Times New Roman"/>
                <w:sz w:val="28"/>
                <w:szCs w:val="28"/>
              </w:rPr>
            </w:pPr>
            <w:r w:rsidRPr="001E00EC">
              <w:rPr>
                <w:rFonts w:ascii="Times New Roman" w:hAnsi="Times New Roman" w:cs="Times New Roman"/>
                <w:sz w:val="28"/>
                <w:szCs w:val="28"/>
              </w:rPr>
              <w:t xml:space="preserve">-совместная деятельность воспитателя с детьми в </w:t>
            </w:r>
            <w:r w:rsidRPr="001E00EC">
              <w:rPr>
                <w:rFonts w:ascii="Times New Roman" w:hAnsi="Times New Roman" w:cs="Times New Roman"/>
                <w:sz w:val="28"/>
                <w:szCs w:val="28"/>
              </w:rPr>
              <w:lastRenderedPageBreak/>
              <w:t>ходе режимных процессов</w:t>
            </w:r>
          </w:p>
          <w:p w:rsidR="000D254A" w:rsidRPr="001E00EC" w:rsidRDefault="000D254A" w:rsidP="001E00EC">
            <w:pPr>
              <w:pStyle w:val="af0"/>
              <w:ind w:left="-567"/>
              <w:rPr>
                <w:rFonts w:ascii="Times New Roman" w:hAnsi="Times New Roman" w:cs="Times New Roman"/>
                <w:sz w:val="28"/>
                <w:szCs w:val="28"/>
              </w:rPr>
            </w:pPr>
            <w:r w:rsidRPr="001E00EC">
              <w:rPr>
                <w:rFonts w:ascii="Times New Roman" w:hAnsi="Times New Roman" w:cs="Times New Roman"/>
                <w:sz w:val="28"/>
                <w:szCs w:val="28"/>
              </w:rPr>
              <w:t>-индивидуальная работа</w:t>
            </w:r>
          </w:p>
          <w:p w:rsidR="000D254A" w:rsidRPr="001E00EC" w:rsidRDefault="000D254A" w:rsidP="001E00EC">
            <w:pPr>
              <w:pStyle w:val="af0"/>
              <w:ind w:left="-567"/>
              <w:rPr>
                <w:rFonts w:ascii="Times New Roman" w:hAnsi="Times New Roman" w:cs="Times New Roman"/>
                <w:sz w:val="28"/>
                <w:szCs w:val="28"/>
              </w:rPr>
            </w:pPr>
            <w:r w:rsidRPr="001E00EC">
              <w:rPr>
                <w:rFonts w:ascii="Times New Roman" w:hAnsi="Times New Roman" w:cs="Times New Roman"/>
                <w:sz w:val="28"/>
                <w:szCs w:val="28"/>
              </w:rPr>
              <w:t>- самостоятельная деятельность детей по интересам</w:t>
            </w:r>
          </w:p>
          <w:p w:rsidR="000D254A" w:rsidRPr="001E00EC" w:rsidRDefault="000D254A" w:rsidP="001E00EC">
            <w:pPr>
              <w:pStyle w:val="af0"/>
              <w:ind w:left="-567"/>
              <w:rPr>
                <w:rFonts w:ascii="Times New Roman" w:hAnsi="Times New Roman" w:cs="Times New Roman"/>
                <w:sz w:val="28"/>
                <w:szCs w:val="28"/>
              </w:rPr>
            </w:pPr>
            <w:r w:rsidRPr="001E00EC">
              <w:rPr>
                <w:rFonts w:ascii="Times New Roman" w:hAnsi="Times New Roman" w:cs="Times New Roman"/>
                <w:sz w:val="28"/>
                <w:szCs w:val="28"/>
              </w:rPr>
              <w:t>- различные виды детской деятельности</w:t>
            </w:r>
          </w:p>
          <w:p w:rsidR="000D254A" w:rsidRPr="001E00EC" w:rsidRDefault="000D254A" w:rsidP="001E00EC">
            <w:pPr>
              <w:pStyle w:val="af0"/>
              <w:ind w:left="-567"/>
              <w:rPr>
                <w:rFonts w:ascii="Times New Roman" w:hAnsi="Times New Roman" w:cs="Times New Roman"/>
                <w:b/>
                <w:sz w:val="28"/>
                <w:szCs w:val="28"/>
              </w:rPr>
            </w:pPr>
            <w:r w:rsidRPr="001E00EC">
              <w:rPr>
                <w:rFonts w:ascii="Times New Roman" w:hAnsi="Times New Roman" w:cs="Times New Roman"/>
                <w:sz w:val="28"/>
                <w:szCs w:val="28"/>
              </w:rPr>
              <w:t>- утренний круг</w:t>
            </w:r>
          </w:p>
        </w:tc>
        <w:tc>
          <w:tcPr>
            <w:tcW w:w="2971" w:type="dxa"/>
          </w:tcPr>
          <w:p w:rsidR="000D254A" w:rsidRPr="001E00EC" w:rsidRDefault="000D254A" w:rsidP="001E00EC">
            <w:pPr>
              <w:pStyle w:val="Default"/>
              <w:ind w:left="-567"/>
              <w:jc w:val="both"/>
              <w:rPr>
                <w:sz w:val="28"/>
                <w:szCs w:val="28"/>
              </w:rPr>
            </w:pPr>
            <w:r w:rsidRPr="001E00EC">
              <w:rPr>
                <w:sz w:val="28"/>
                <w:szCs w:val="28"/>
              </w:rPr>
              <w:lastRenderedPageBreak/>
              <w:t xml:space="preserve">-игровая деятельность </w:t>
            </w:r>
          </w:p>
          <w:p w:rsidR="000D254A" w:rsidRPr="001E00EC" w:rsidRDefault="000D254A" w:rsidP="001E00EC">
            <w:pPr>
              <w:pStyle w:val="Default"/>
              <w:ind w:left="-567"/>
              <w:jc w:val="both"/>
              <w:rPr>
                <w:sz w:val="28"/>
                <w:szCs w:val="28"/>
              </w:rPr>
            </w:pPr>
            <w:r w:rsidRPr="001E00EC">
              <w:rPr>
                <w:sz w:val="28"/>
                <w:szCs w:val="28"/>
              </w:rPr>
              <w:t xml:space="preserve">-образовательная деятельность </w:t>
            </w:r>
          </w:p>
          <w:p w:rsidR="000D254A" w:rsidRPr="001E00EC" w:rsidRDefault="000D254A" w:rsidP="001E00EC">
            <w:pPr>
              <w:pStyle w:val="Default"/>
              <w:ind w:left="-567"/>
              <w:jc w:val="both"/>
              <w:rPr>
                <w:sz w:val="28"/>
                <w:szCs w:val="28"/>
              </w:rPr>
            </w:pPr>
            <w:r w:rsidRPr="001E00EC">
              <w:rPr>
                <w:sz w:val="28"/>
                <w:szCs w:val="28"/>
              </w:rPr>
              <w:t xml:space="preserve">-второй завтрак </w:t>
            </w:r>
          </w:p>
          <w:p w:rsidR="000D254A" w:rsidRPr="001E00EC" w:rsidRDefault="000D254A" w:rsidP="001E00EC">
            <w:pPr>
              <w:pStyle w:val="Default"/>
              <w:ind w:left="-567"/>
              <w:jc w:val="both"/>
              <w:rPr>
                <w:sz w:val="28"/>
                <w:szCs w:val="28"/>
              </w:rPr>
            </w:pPr>
            <w:r w:rsidRPr="001E00EC">
              <w:rPr>
                <w:sz w:val="28"/>
                <w:szCs w:val="28"/>
              </w:rPr>
              <w:t xml:space="preserve">-прогулка: физкультурно-оздоровительная работа, совместная деятельность воспитателя с детьми по </w:t>
            </w:r>
            <w:r w:rsidRPr="001E00EC">
              <w:rPr>
                <w:sz w:val="28"/>
                <w:szCs w:val="28"/>
              </w:rPr>
              <w:lastRenderedPageBreak/>
              <w:t xml:space="preserve">реализации проектов, экспериментальная и опытническая деятельность, трудовая деятельность в природе индивидуальная работа </w:t>
            </w:r>
          </w:p>
          <w:p w:rsidR="000D254A" w:rsidRPr="001E00EC" w:rsidRDefault="000D254A" w:rsidP="001E00EC">
            <w:pPr>
              <w:pStyle w:val="af0"/>
              <w:ind w:left="-567"/>
              <w:rPr>
                <w:rFonts w:ascii="Times New Roman" w:hAnsi="Times New Roman" w:cs="Times New Roman"/>
                <w:b/>
                <w:sz w:val="28"/>
                <w:szCs w:val="28"/>
              </w:rPr>
            </w:pPr>
            <w:r w:rsidRPr="001E00EC">
              <w:rPr>
                <w:rFonts w:ascii="Times New Roman" w:hAnsi="Times New Roman" w:cs="Times New Roman"/>
                <w:sz w:val="28"/>
                <w:szCs w:val="28"/>
              </w:rPr>
              <w:t xml:space="preserve">-самостоятельная деятельность детей по интересам </w:t>
            </w:r>
          </w:p>
        </w:tc>
        <w:tc>
          <w:tcPr>
            <w:tcW w:w="2933" w:type="dxa"/>
          </w:tcPr>
          <w:p w:rsidR="000D254A" w:rsidRPr="001E00EC" w:rsidRDefault="000D254A" w:rsidP="001E00EC">
            <w:pPr>
              <w:pStyle w:val="af0"/>
              <w:ind w:left="-567"/>
              <w:rPr>
                <w:rFonts w:ascii="Times New Roman" w:hAnsi="Times New Roman" w:cs="Times New Roman"/>
                <w:sz w:val="28"/>
                <w:szCs w:val="28"/>
              </w:rPr>
            </w:pPr>
            <w:r w:rsidRPr="001E00EC">
              <w:rPr>
                <w:rFonts w:ascii="Times New Roman" w:hAnsi="Times New Roman" w:cs="Times New Roman"/>
                <w:sz w:val="28"/>
                <w:szCs w:val="28"/>
              </w:rPr>
              <w:lastRenderedPageBreak/>
              <w:t>- взаимодействие с семьёй</w:t>
            </w:r>
          </w:p>
          <w:p w:rsidR="000D254A" w:rsidRPr="001E00EC" w:rsidRDefault="000D254A" w:rsidP="001E00EC">
            <w:pPr>
              <w:pStyle w:val="af0"/>
              <w:ind w:left="-567"/>
              <w:rPr>
                <w:rFonts w:ascii="Times New Roman" w:hAnsi="Times New Roman" w:cs="Times New Roman"/>
                <w:sz w:val="28"/>
                <w:szCs w:val="28"/>
              </w:rPr>
            </w:pPr>
            <w:r w:rsidRPr="001E00EC">
              <w:rPr>
                <w:rFonts w:ascii="Times New Roman" w:hAnsi="Times New Roman" w:cs="Times New Roman"/>
                <w:sz w:val="28"/>
                <w:szCs w:val="28"/>
              </w:rPr>
              <w:t>-игровая деятельность</w:t>
            </w:r>
          </w:p>
          <w:p w:rsidR="000D254A" w:rsidRPr="001E00EC" w:rsidRDefault="000D254A" w:rsidP="001E00EC">
            <w:pPr>
              <w:pStyle w:val="af0"/>
              <w:ind w:left="-567"/>
              <w:rPr>
                <w:rFonts w:ascii="Times New Roman" w:hAnsi="Times New Roman" w:cs="Times New Roman"/>
                <w:sz w:val="28"/>
                <w:szCs w:val="28"/>
              </w:rPr>
            </w:pPr>
            <w:r w:rsidRPr="001E00EC">
              <w:rPr>
                <w:rFonts w:ascii="Times New Roman" w:hAnsi="Times New Roman" w:cs="Times New Roman"/>
                <w:sz w:val="28"/>
                <w:szCs w:val="28"/>
              </w:rPr>
              <w:t>–физкультурно-оздоровительная работа</w:t>
            </w:r>
          </w:p>
          <w:p w:rsidR="000D254A" w:rsidRPr="001E00EC" w:rsidRDefault="000D254A" w:rsidP="001E00EC">
            <w:pPr>
              <w:pStyle w:val="af0"/>
              <w:ind w:left="-567"/>
              <w:rPr>
                <w:rFonts w:ascii="Times New Roman" w:hAnsi="Times New Roman" w:cs="Times New Roman"/>
                <w:sz w:val="28"/>
                <w:szCs w:val="28"/>
              </w:rPr>
            </w:pPr>
            <w:r w:rsidRPr="001E00EC">
              <w:rPr>
                <w:rFonts w:ascii="Times New Roman" w:hAnsi="Times New Roman" w:cs="Times New Roman"/>
                <w:sz w:val="28"/>
                <w:szCs w:val="28"/>
              </w:rPr>
              <w:t>-совместная деятельность воспитателя с ребенком</w:t>
            </w:r>
          </w:p>
          <w:p w:rsidR="000D254A" w:rsidRPr="001E00EC" w:rsidRDefault="000D254A" w:rsidP="001E00EC">
            <w:pPr>
              <w:pStyle w:val="af0"/>
              <w:ind w:left="-567"/>
              <w:rPr>
                <w:rFonts w:ascii="Times New Roman" w:hAnsi="Times New Roman" w:cs="Times New Roman"/>
                <w:sz w:val="28"/>
                <w:szCs w:val="28"/>
              </w:rPr>
            </w:pPr>
            <w:r w:rsidRPr="001E00EC">
              <w:rPr>
                <w:rFonts w:ascii="Times New Roman" w:hAnsi="Times New Roman" w:cs="Times New Roman"/>
                <w:sz w:val="28"/>
                <w:szCs w:val="28"/>
              </w:rPr>
              <w:t>-индивидуальная работа</w:t>
            </w:r>
          </w:p>
          <w:p w:rsidR="000D254A" w:rsidRPr="001E00EC" w:rsidRDefault="000D254A" w:rsidP="001E00EC">
            <w:pPr>
              <w:pStyle w:val="af0"/>
              <w:ind w:left="-567"/>
              <w:rPr>
                <w:rFonts w:ascii="Times New Roman" w:hAnsi="Times New Roman" w:cs="Times New Roman"/>
                <w:sz w:val="28"/>
                <w:szCs w:val="28"/>
              </w:rPr>
            </w:pPr>
            <w:r w:rsidRPr="001E00EC">
              <w:rPr>
                <w:rFonts w:ascii="Times New Roman" w:hAnsi="Times New Roman" w:cs="Times New Roman"/>
                <w:sz w:val="28"/>
                <w:szCs w:val="28"/>
              </w:rPr>
              <w:lastRenderedPageBreak/>
              <w:t>- вечерний круг</w:t>
            </w:r>
          </w:p>
          <w:p w:rsidR="000D254A" w:rsidRPr="001E00EC" w:rsidRDefault="000D254A" w:rsidP="001E00EC">
            <w:pPr>
              <w:pStyle w:val="af0"/>
              <w:ind w:left="-567"/>
              <w:rPr>
                <w:rFonts w:ascii="Times New Roman" w:hAnsi="Times New Roman" w:cs="Times New Roman"/>
                <w:sz w:val="28"/>
                <w:szCs w:val="28"/>
              </w:rPr>
            </w:pPr>
            <w:r w:rsidRPr="001E00EC">
              <w:rPr>
                <w:rFonts w:ascii="Times New Roman" w:hAnsi="Times New Roman" w:cs="Times New Roman"/>
                <w:sz w:val="28"/>
                <w:szCs w:val="28"/>
              </w:rPr>
              <w:t>-прогулка</w:t>
            </w:r>
          </w:p>
          <w:p w:rsidR="000D254A" w:rsidRPr="001E00EC" w:rsidRDefault="000D254A" w:rsidP="001E00EC">
            <w:pPr>
              <w:pStyle w:val="af0"/>
              <w:ind w:left="-567"/>
              <w:rPr>
                <w:rFonts w:ascii="Times New Roman" w:hAnsi="Times New Roman" w:cs="Times New Roman"/>
                <w:sz w:val="28"/>
                <w:szCs w:val="28"/>
              </w:rPr>
            </w:pPr>
            <w:r w:rsidRPr="001E00EC">
              <w:rPr>
                <w:rFonts w:ascii="Times New Roman" w:hAnsi="Times New Roman" w:cs="Times New Roman"/>
                <w:sz w:val="28"/>
                <w:szCs w:val="28"/>
              </w:rPr>
              <w:t>-свободная самостоятельная деятельность детей по интересам</w:t>
            </w:r>
          </w:p>
          <w:p w:rsidR="000D254A" w:rsidRPr="001E00EC" w:rsidRDefault="000D254A" w:rsidP="001E00EC">
            <w:pPr>
              <w:pStyle w:val="af0"/>
              <w:ind w:left="-567"/>
              <w:rPr>
                <w:rFonts w:ascii="Times New Roman" w:hAnsi="Times New Roman" w:cs="Times New Roman"/>
                <w:b/>
                <w:sz w:val="28"/>
                <w:szCs w:val="28"/>
              </w:rPr>
            </w:pPr>
            <w:r w:rsidRPr="001E00EC">
              <w:rPr>
                <w:rFonts w:ascii="Times New Roman" w:hAnsi="Times New Roman" w:cs="Times New Roman"/>
                <w:sz w:val="28"/>
                <w:szCs w:val="28"/>
              </w:rPr>
              <w:t>-различные виды детской деятельности</w:t>
            </w:r>
          </w:p>
        </w:tc>
      </w:tr>
    </w:tbl>
    <w:p w:rsidR="000D254A" w:rsidRPr="001E00EC" w:rsidRDefault="000D254A" w:rsidP="001E00EC">
      <w:pPr>
        <w:pStyle w:val="af0"/>
        <w:ind w:left="-567"/>
        <w:rPr>
          <w:rFonts w:ascii="Times New Roman" w:hAnsi="Times New Roman" w:cs="Times New Roman"/>
          <w:b/>
          <w:sz w:val="28"/>
          <w:szCs w:val="28"/>
        </w:rPr>
      </w:pPr>
    </w:p>
    <w:p w:rsidR="000D254A" w:rsidRPr="001E00EC" w:rsidRDefault="000D254A" w:rsidP="001E00EC">
      <w:pPr>
        <w:pStyle w:val="af0"/>
        <w:ind w:left="-567"/>
        <w:rPr>
          <w:rFonts w:ascii="Times New Roman" w:hAnsi="Times New Roman" w:cs="Times New Roman"/>
          <w:b/>
          <w:sz w:val="28"/>
          <w:szCs w:val="28"/>
        </w:rPr>
      </w:pPr>
      <w:r w:rsidRPr="001E00EC">
        <w:rPr>
          <w:rFonts w:ascii="Times New Roman" w:hAnsi="Times New Roman" w:cs="Times New Roman"/>
          <w:b/>
          <w:sz w:val="28"/>
          <w:szCs w:val="28"/>
        </w:rPr>
        <w:t>Традиции и ритуалы, особые нормы этикета в ДОО.</w:t>
      </w:r>
    </w:p>
    <w:p w:rsidR="000D254A" w:rsidRPr="001E00EC" w:rsidRDefault="000D254A" w:rsidP="001E00EC">
      <w:pPr>
        <w:pStyle w:val="af0"/>
        <w:ind w:left="-567"/>
        <w:rPr>
          <w:rFonts w:ascii="Times New Roman" w:hAnsi="Times New Roman" w:cs="Times New Roman"/>
          <w:sz w:val="28"/>
          <w:szCs w:val="28"/>
        </w:rPr>
      </w:pPr>
      <w:r w:rsidRPr="001E00EC">
        <w:rPr>
          <w:rFonts w:ascii="Times New Roman" w:hAnsi="Times New Roman" w:cs="Times New Roman"/>
          <w:sz w:val="28"/>
          <w:szCs w:val="28"/>
        </w:rPr>
        <w:t xml:space="preserve"> Ритуалы и традиции способствуют развитию чувства сопричастности сообществу людей, помогают ребенку освоить ценности коллектива, прогнозировать дальнейшие действия и события. Каждая традиция решает определенные воспитательные задачи и соответствует возрастным особенностям детей. В ДОО стало доброй традицией поздравление пожилых людей. Дети совместно с педагогами выступают с концертными номерами и самыми тёплыми пожеланиями здоровья и долгих лет жизни. Эти встречи оставляют сильные впечатления у детей и способствуют воспитанию бережного отношения к людям старшего поколения. В ДОО регулярно проводятся календарные и народные праздники. Приобщение детей к народным традициям помогает воспитывать здоровую, гармоничную личность, способную преодолевать жизненные препятствия и сохранить бодрым тело и дух до глубокой старости. Особой популярностью пользуются детско-родительские проекты: </w:t>
      </w:r>
    </w:p>
    <w:p w:rsidR="000D254A" w:rsidRPr="001E00EC" w:rsidRDefault="000D254A" w:rsidP="004841A8">
      <w:pPr>
        <w:pStyle w:val="af0"/>
        <w:numPr>
          <w:ilvl w:val="0"/>
          <w:numId w:val="20"/>
        </w:numPr>
        <w:spacing w:after="0"/>
        <w:ind w:left="-567"/>
        <w:jc w:val="both"/>
        <w:rPr>
          <w:rFonts w:ascii="Times New Roman" w:hAnsi="Times New Roman" w:cs="Times New Roman"/>
          <w:sz w:val="28"/>
          <w:szCs w:val="28"/>
        </w:rPr>
      </w:pPr>
      <w:r w:rsidRPr="001E00EC">
        <w:rPr>
          <w:rFonts w:ascii="Times New Roman" w:hAnsi="Times New Roman" w:cs="Times New Roman"/>
          <w:sz w:val="28"/>
          <w:szCs w:val="28"/>
        </w:rPr>
        <w:t>команда добрых дел</w:t>
      </w:r>
    </w:p>
    <w:p w:rsidR="000D254A" w:rsidRPr="001E00EC" w:rsidRDefault="000D254A" w:rsidP="004841A8">
      <w:pPr>
        <w:pStyle w:val="af0"/>
        <w:numPr>
          <w:ilvl w:val="0"/>
          <w:numId w:val="20"/>
        </w:numPr>
        <w:spacing w:after="0"/>
        <w:ind w:left="-567"/>
        <w:jc w:val="both"/>
        <w:rPr>
          <w:rFonts w:ascii="Times New Roman" w:hAnsi="Times New Roman" w:cs="Times New Roman"/>
          <w:sz w:val="28"/>
          <w:szCs w:val="28"/>
        </w:rPr>
      </w:pPr>
      <w:r w:rsidRPr="001E00EC">
        <w:rPr>
          <w:rFonts w:ascii="Times New Roman" w:hAnsi="Times New Roman" w:cs="Times New Roman"/>
          <w:sz w:val="28"/>
          <w:szCs w:val="28"/>
        </w:rPr>
        <w:t>трудовой десант</w:t>
      </w:r>
    </w:p>
    <w:p w:rsidR="000D254A" w:rsidRPr="001E00EC" w:rsidRDefault="000D254A" w:rsidP="001E00EC">
      <w:pPr>
        <w:pStyle w:val="af0"/>
        <w:ind w:left="-567"/>
        <w:rPr>
          <w:rFonts w:ascii="Times New Roman" w:hAnsi="Times New Roman" w:cs="Times New Roman"/>
          <w:sz w:val="28"/>
          <w:szCs w:val="28"/>
        </w:rPr>
      </w:pPr>
      <w:r w:rsidRPr="001E00EC">
        <w:rPr>
          <w:rFonts w:ascii="Times New Roman" w:hAnsi="Times New Roman" w:cs="Times New Roman"/>
          <w:sz w:val="28"/>
          <w:szCs w:val="28"/>
        </w:rPr>
        <w:t xml:space="preserve">      Кроме того, в каждой группе проводится работа по созданию своих традиций, среди которых можно выделить:</w:t>
      </w:r>
    </w:p>
    <w:p w:rsidR="000D254A" w:rsidRPr="001E00EC" w:rsidRDefault="000D254A" w:rsidP="001E00EC">
      <w:pPr>
        <w:ind w:left="-567"/>
        <w:jc w:val="both"/>
        <w:rPr>
          <w:rFonts w:ascii="Times New Roman" w:hAnsi="Times New Roman" w:cs="Times New Roman"/>
          <w:sz w:val="28"/>
          <w:szCs w:val="28"/>
        </w:rPr>
      </w:pPr>
      <w:r w:rsidRPr="001E00EC">
        <w:rPr>
          <w:rFonts w:ascii="Times New Roman" w:hAnsi="Times New Roman" w:cs="Times New Roman"/>
          <w:sz w:val="28"/>
          <w:szCs w:val="28"/>
        </w:rPr>
        <w:t xml:space="preserve">«Утро радостных встреч». </w:t>
      </w:r>
    </w:p>
    <w:p w:rsidR="000D254A" w:rsidRPr="001E00EC" w:rsidRDefault="000D254A" w:rsidP="001E00EC">
      <w:pPr>
        <w:ind w:left="-567"/>
        <w:jc w:val="both"/>
        <w:rPr>
          <w:rFonts w:ascii="Times New Roman" w:hAnsi="Times New Roman" w:cs="Times New Roman"/>
          <w:sz w:val="28"/>
          <w:szCs w:val="28"/>
        </w:rPr>
      </w:pPr>
      <w:r w:rsidRPr="001E00EC">
        <w:rPr>
          <w:rFonts w:ascii="Times New Roman" w:hAnsi="Times New Roman" w:cs="Times New Roman"/>
          <w:sz w:val="28"/>
          <w:szCs w:val="28"/>
        </w:rPr>
        <w:t>Цель: обеспечить постепенное вхождение ребенка в ритм жизни группы, создать хорошее настроение, настроить на доброжелательное общение со сверстниками. Педагоги в каждой группе самостоятельно выбирают форму, в которой проходит традиционное утреннее приветствие, а также сроки, когда одно приветствие может смениться другим.</w:t>
      </w:r>
    </w:p>
    <w:p w:rsidR="000D254A" w:rsidRPr="001E00EC" w:rsidRDefault="000D254A" w:rsidP="001E00EC">
      <w:pPr>
        <w:ind w:left="-567"/>
        <w:jc w:val="both"/>
        <w:rPr>
          <w:rFonts w:ascii="Times New Roman" w:hAnsi="Times New Roman" w:cs="Times New Roman"/>
          <w:sz w:val="28"/>
          <w:szCs w:val="28"/>
        </w:rPr>
      </w:pPr>
      <w:r w:rsidRPr="001E00EC">
        <w:rPr>
          <w:rFonts w:ascii="Times New Roman" w:hAnsi="Times New Roman" w:cs="Times New Roman"/>
          <w:sz w:val="28"/>
          <w:szCs w:val="28"/>
        </w:rPr>
        <w:t xml:space="preserve"> «Отмечаем день рождения».</w:t>
      </w:r>
    </w:p>
    <w:p w:rsidR="000D254A" w:rsidRPr="001E00EC" w:rsidRDefault="000D254A" w:rsidP="001E00EC">
      <w:pPr>
        <w:ind w:left="-567"/>
        <w:jc w:val="both"/>
        <w:rPr>
          <w:rFonts w:ascii="Times New Roman" w:hAnsi="Times New Roman" w:cs="Times New Roman"/>
          <w:sz w:val="28"/>
          <w:szCs w:val="28"/>
        </w:rPr>
      </w:pPr>
      <w:r w:rsidRPr="001E00EC">
        <w:rPr>
          <w:rFonts w:ascii="Times New Roman" w:hAnsi="Times New Roman" w:cs="Times New Roman"/>
          <w:sz w:val="28"/>
          <w:szCs w:val="28"/>
        </w:rPr>
        <w:t>Цель: развивать у детей способность сопереживанию радостных событий, вызвать положительные эмоции, подчеркнуть значимость каждого ребенка в группе. Дети вместе с воспитателем поздравляют именинника, поют ему «Каравай», в средней, старшей и подготовительной группах – каждый ребенок говорит имениннику пожелание.</w:t>
      </w:r>
    </w:p>
    <w:p w:rsidR="000D254A" w:rsidRPr="001E00EC" w:rsidRDefault="000D254A" w:rsidP="001E00EC">
      <w:pPr>
        <w:ind w:left="-567"/>
        <w:jc w:val="both"/>
        <w:rPr>
          <w:rFonts w:ascii="Times New Roman" w:hAnsi="Times New Roman" w:cs="Times New Roman"/>
          <w:sz w:val="28"/>
          <w:szCs w:val="28"/>
        </w:rPr>
      </w:pPr>
      <w:r w:rsidRPr="001E00EC">
        <w:rPr>
          <w:rFonts w:ascii="Times New Roman" w:hAnsi="Times New Roman" w:cs="Times New Roman"/>
          <w:sz w:val="28"/>
          <w:szCs w:val="28"/>
        </w:rPr>
        <w:t>Этикет как условный ритуал представляет собой общепринятую систему определённых правил вежливости, которые регламентируют особенности взаимоотношений между представителями различных слоёв населения и социальных групп в соответствии с их общественным статусом.</w:t>
      </w:r>
    </w:p>
    <w:p w:rsidR="000D254A" w:rsidRPr="001E00EC" w:rsidRDefault="000D254A" w:rsidP="001E00EC">
      <w:pPr>
        <w:pStyle w:val="Bodytext20"/>
        <w:shd w:val="clear" w:color="auto" w:fill="auto"/>
        <w:spacing w:line="276" w:lineRule="auto"/>
        <w:ind w:left="-567" w:firstLine="740"/>
        <w:jc w:val="both"/>
        <w:rPr>
          <w:sz w:val="28"/>
          <w:szCs w:val="28"/>
        </w:rPr>
      </w:pPr>
      <w:r w:rsidRPr="001E00EC">
        <w:rPr>
          <w:sz w:val="28"/>
          <w:szCs w:val="28"/>
        </w:rPr>
        <w:lastRenderedPageBreak/>
        <w:t>Основные традиции воспитательного процесса в нашем ДОУ:</w:t>
      </w:r>
    </w:p>
    <w:p w:rsidR="000D254A" w:rsidRPr="001E00EC" w:rsidRDefault="000D254A" w:rsidP="004841A8">
      <w:pPr>
        <w:pStyle w:val="Bodytext20"/>
        <w:numPr>
          <w:ilvl w:val="0"/>
          <w:numId w:val="12"/>
        </w:numPr>
        <w:shd w:val="clear" w:color="auto" w:fill="auto"/>
        <w:tabs>
          <w:tab w:val="left" w:pos="709"/>
        </w:tabs>
        <w:spacing w:line="276" w:lineRule="auto"/>
        <w:ind w:left="-567"/>
        <w:jc w:val="both"/>
        <w:rPr>
          <w:sz w:val="28"/>
          <w:szCs w:val="28"/>
        </w:rPr>
      </w:pPr>
      <w:r w:rsidRPr="001E00EC">
        <w:rPr>
          <w:sz w:val="28"/>
          <w:szCs w:val="28"/>
        </w:rPr>
        <w:t>Стержнем годового цикла воспитательной работы являются общие для всего детского сада событийные мероприятия, в которых участвуют дети разных возрастов. Межво</w:t>
      </w:r>
      <w:r w:rsidRPr="001E00EC">
        <w:rPr>
          <w:sz w:val="28"/>
          <w:szCs w:val="28"/>
        </w:rPr>
        <w:t>з</w:t>
      </w:r>
      <w:r w:rsidRPr="001E00EC">
        <w:rPr>
          <w:sz w:val="28"/>
          <w:szCs w:val="28"/>
        </w:rPr>
        <w:t>растное взаимодействие дошкольников способствует их взаимообучению и взаимовоспит</w:t>
      </w:r>
      <w:r w:rsidRPr="001E00EC">
        <w:rPr>
          <w:sz w:val="28"/>
          <w:szCs w:val="28"/>
        </w:rPr>
        <w:t>а</w:t>
      </w:r>
      <w:r w:rsidRPr="001E00EC">
        <w:rPr>
          <w:sz w:val="28"/>
          <w:szCs w:val="28"/>
        </w:rPr>
        <w:t>нию. Общение младших по возрасту ребят со старшими создает благоприятные условия для формирования дружеских отношений, положительных эмоций, проявления уважения, сам</w:t>
      </w:r>
      <w:r w:rsidRPr="001E00EC">
        <w:rPr>
          <w:sz w:val="28"/>
          <w:szCs w:val="28"/>
        </w:rPr>
        <w:t>о</w:t>
      </w:r>
      <w:r w:rsidRPr="001E00EC">
        <w:rPr>
          <w:sz w:val="28"/>
          <w:szCs w:val="28"/>
        </w:rPr>
        <w:t>стоятельности. Это дает больший воспитательный результат, чем прямое влияние педагога.</w:t>
      </w:r>
    </w:p>
    <w:p w:rsidR="000D254A" w:rsidRPr="001E00EC" w:rsidRDefault="000D254A" w:rsidP="001E00EC">
      <w:pPr>
        <w:adjustRightInd w:val="0"/>
        <w:ind w:left="-567" w:firstLine="284"/>
        <w:jc w:val="both"/>
        <w:rPr>
          <w:rFonts w:ascii="Times New Roman" w:eastAsiaTheme="minorEastAsia" w:hAnsi="Times New Roman" w:cs="Times New Roman"/>
          <w:color w:val="231F20"/>
          <w:sz w:val="28"/>
          <w:szCs w:val="28"/>
          <w:lang w:bidi="en-US"/>
        </w:rPr>
      </w:pPr>
      <w:r w:rsidRPr="001E00EC">
        <w:rPr>
          <w:rFonts w:ascii="Times New Roman" w:eastAsiaTheme="minorEastAsia" w:hAnsi="Times New Roman" w:cs="Times New Roman"/>
          <w:sz w:val="28"/>
          <w:szCs w:val="28"/>
          <w:lang w:bidi="en-US"/>
        </w:rPr>
        <w:t xml:space="preserve">При конструировании образовательного процесса использована комплексно – тематическая модель организации образовательного процесса. </w:t>
      </w:r>
      <w:r w:rsidRPr="001E00EC">
        <w:rPr>
          <w:rFonts w:ascii="Times New Roman" w:eastAsiaTheme="minorEastAsia" w:hAnsi="Times New Roman" w:cs="Times New Roman"/>
          <w:color w:val="231F20"/>
          <w:sz w:val="28"/>
          <w:szCs w:val="28"/>
          <w:lang w:bidi="en-US"/>
        </w:rPr>
        <w:t xml:space="preserve">Основной тематической единицей  является календарная неделя. </w:t>
      </w:r>
      <w:r w:rsidRPr="001E00EC">
        <w:rPr>
          <w:rFonts w:ascii="Times New Roman" w:eastAsiaTheme="minorEastAsia" w:hAnsi="Times New Roman" w:cs="Times New Roman"/>
          <w:sz w:val="28"/>
          <w:szCs w:val="28"/>
          <w:lang w:bidi="en-US"/>
        </w:rPr>
        <w:t xml:space="preserve">Тема  выступает как смыслообразующая основа интеграции образовательных областей в соответствии с возможностями и особенностями воспитанников, спецификой и возможностями самих образовательных областей, </w:t>
      </w:r>
      <w:r w:rsidRPr="001E00EC">
        <w:rPr>
          <w:rFonts w:ascii="Times New Roman" w:eastAsiaTheme="minorEastAsia" w:hAnsi="Times New Roman" w:cs="Times New Roman"/>
          <w:color w:val="231F20"/>
          <w:sz w:val="28"/>
          <w:szCs w:val="28"/>
          <w:lang w:bidi="en-US"/>
        </w:rPr>
        <w:t>обеспечивает понимание целостной картины мира ребенком</w:t>
      </w:r>
      <w:r w:rsidRPr="001E00EC">
        <w:rPr>
          <w:rFonts w:ascii="Times New Roman" w:eastAsiaTheme="minorEastAsia" w:hAnsi="Times New Roman" w:cs="Times New Roman"/>
          <w:sz w:val="28"/>
          <w:szCs w:val="28"/>
          <w:lang w:bidi="en-US"/>
        </w:rPr>
        <w:t xml:space="preserve">.   </w:t>
      </w:r>
      <w:r w:rsidRPr="001E00EC">
        <w:rPr>
          <w:rFonts w:ascii="Times New Roman" w:eastAsiaTheme="minorEastAsia" w:hAnsi="Times New Roman" w:cs="Times New Roman"/>
          <w:color w:val="231F20"/>
          <w:sz w:val="28"/>
          <w:szCs w:val="28"/>
          <w:lang w:bidi="en-US"/>
        </w:rPr>
        <w:t xml:space="preserve">Всего   определено 36 тем. В основе разработанного перспективного комплексно-тематического плана лег календарный принцип. Много лет в нашем Детском саду используется и хорошо зарекомендовал себя Годовой круг традиций и праздников. Объединение детско-взрослого коллектива для подготовки к знаменательным датам, традиционным в нашем учреждении, делает жизнь яркой, событийной. Эти традиционные даты вошли в перспективный комплексно-тематический план образовательной деятельности. </w:t>
      </w:r>
    </w:p>
    <w:p w:rsidR="000D254A" w:rsidRPr="001E00EC" w:rsidRDefault="000D254A" w:rsidP="001E00EC">
      <w:pPr>
        <w:adjustRightInd w:val="0"/>
        <w:ind w:left="-567"/>
        <w:jc w:val="both"/>
        <w:rPr>
          <w:rFonts w:ascii="Times New Roman" w:eastAsiaTheme="minorEastAsia" w:hAnsi="Times New Roman" w:cs="Times New Roman"/>
          <w:color w:val="231F20"/>
          <w:sz w:val="28"/>
          <w:szCs w:val="28"/>
          <w:lang w:bidi="en-US"/>
        </w:rPr>
      </w:pPr>
      <w:r w:rsidRPr="001E00EC">
        <w:rPr>
          <w:rFonts w:ascii="Times New Roman" w:eastAsiaTheme="minorEastAsia" w:hAnsi="Times New Roman" w:cs="Times New Roman"/>
          <w:color w:val="231F20"/>
          <w:sz w:val="28"/>
          <w:szCs w:val="28"/>
          <w:lang w:bidi="en-US"/>
        </w:rPr>
        <w:t>Также тематические недели посвящены:</w:t>
      </w:r>
    </w:p>
    <w:p w:rsidR="000D254A" w:rsidRPr="001E00EC" w:rsidRDefault="000D254A" w:rsidP="004841A8">
      <w:pPr>
        <w:numPr>
          <w:ilvl w:val="0"/>
          <w:numId w:val="21"/>
        </w:numPr>
        <w:suppressAutoHyphens w:val="0"/>
        <w:autoSpaceDE w:val="0"/>
        <w:autoSpaceDN w:val="0"/>
        <w:adjustRightInd w:val="0"/>
        <w:spacing w:after="0" w:line="276" w:lineRule="auto"/>
        <w:ind w:left="-567"/>
        <w:contextualSpacing/>
        <w:jc w:val="both"/>
        <w:rPr>
          <w:rFonts w:ascii="Times New Roman" w:eastAsiaTheme="minorEastAsia" w:hAnsi="Times New Roman" w:cs="Times New Roman"/>
          <w:color w:val="231F20"/>
          <w:sz w:val="28"/>
          <w:szCs w:val="28"/>
          <w:lang w:bidi="en-US"/>
        </w:rPr>
      </w:pPr>
      <w:r w:rsidRPr="001E00EC">
        <w:rPr>
          <w:rFonts w:ascii="Times New Roman" w:eastAsiaTheme="minorEastAsia" w:hAnsi="Times New Roman" w:cs="Times New Roman"/>
          <w:color w:val="231F20"/>
          <w:sz w:val="28"/>
          <w:szCs w:val="28"/>
          <w:lang w:bidi="en-US"/>
        </w:rPr>
        <w:t xml:space="preserve">  сезонным и природным явлениям: «Обитатели леса», «Животные – наши друзья и помощн</w:t>
      </w:r>
      <w:r w:rsidRPr="001E00EC">
        <w:rPr>
          <w:rFonts w:ascii="Times New Roman" w:eastAsiaTheme="minorEastAsia" w:hAnsi="Times New Roman" w:cs="Times New Roman"/>
          <w:color w:val="231F20"/>
          <w:sz w:val="28"/>
          <w:szCs w:val="28"/>
          <w:lang w:bidi="en-US"/>
        </w:rPr>
        <w:t>и</w:t>
      </w:r>
      <w:r w:rsidRPr="001E00EC">
        <w:rPr>
          <w:rFonts w:ascii="Times New Roman" w:eastAsiaTheme="minorEastAsia" w:hAnsi="Times New Roman" w:cs="Times New Roman"/>
          <w:color w:val="231F20"/>
          <w:sz w:val="28"/>
          <w:szCs w:val="28"/>
          <w:lang w:bidi="en-US"/>
        </w:rPr>
        <w:t>ки», «Богатства Земли», «Зима», «Весна», «Скоро лето», «Чудеса природы»;</w:t>
      </w:r>
    </w:p>
    <w:p w:rsidR="000D254A" w:rsidRPr="001E00EC" w:rsidRDefault="000D254A" w:rsidP="004841A8">
      <w:pPr>
        <w:numPr>
          <w:ilvl w:val="0"/>
          <w:numId w:val="21"/>
        </w:numPr>
        <w:suppressAutoHyphens w:val="0"/>
        <w:autoSpaceDE w:val="0"/>
        <w:autoSpaceDN w:val="0"/>
        <w:adjustRightInd w:val="0"/>
        <w:spacing w:after="0" w:line="276" w:lineRule="auto"/>
        <w:ind w:left="-567"/>
        <w:contextualSpacing/>
        <w:jc w:val="both"/>
        <w:rPr>
          <w:rFonts w:ascii="Times New Roman" w:eastAsiaTheme="minorEastAsia" w:hAnsi="Times New Roman" w:cs="Times New Roman"/>
          <w:color w:val="231F20"/>
          <w:sz w:val="28"/>
          <w:szCs w:val="28"/>
          <w:lang w:bidi="en-US"/>
        </w:rPr>
      </w:pPr>
      <w:r w:rsidRPr="001E00EC">
        <w:rPr>
          <w:rFonts w:ascii="Times New Roman" w:eastAsiaTheme="minorEastAsia" w:hAnsi="Times New Roman" w:cs="Times New Roman"/>
          <w:color w:val="231F20"/>
          <w:sz w:val="28"/>
          <w:szCs w:val="28"/>
          <w:lang w:bidi="en-US"/>
        </w:rPr>
        <w:t xml:space="preserve">предметам и явлениям материального мира: «Хлеб всему голова», «Одежда», «Транспорт», «Наш дом», «Любимые игрушки»; </w:t>
      </w:r>
    </w:p>
    <w:p w:rsidR="000D254A" w:rsidRPr="001E00EC" w:rsidRDefault="000D254A" w:rsidP="004841A8">
      <w:pPr>
        <w:numPr>
          <w:ilvl w:val="0"/>
          <w:numId w:val="21"/>
        </w:numPr>
        <w:suppressAutoHyphens w:val="0"/>
        <w:autoSpaceDE w:val="0"/>
        <w:autoSpaceDN w:val="0"/>
        <w:adjustRightInd w:val="0"/>
        <w:spacing w:after="0" w:line="276" w:lineRule="auto"/>
        <w:ind w:left="-567"/>
        <w:contextualSpacing/>
        <w:jc w:val="both"/>
        <w:rPr>
          <w:rFonts w:ascii="Times New Roman" w:eastAsiaTheme="minorEastAsia" w:hAnsi="Times New Roman" w:cs="Times New Roman"/>
          <w:color w:val="231F20"/>
          <w:sz w:val="28"/>
          <w:szCs w:val="28"/>
          <w:lang w:bidi="en-US"/>
        </w:rPr>
      </w:pPr>
      <w:r w:rsidRPr="001E00EC">
        <w:rPr>
          <w:rFonts w:ascii="Times New Roman" w:eastAsiaTheme="minorEastAsia" w:hAnsi="Times New Roman" w:cs="Times New Roman"/>
          <w:color w:val="231F20"/>
          <w:sz w:val="28"/>
          <w:szCs w:val="28"/>
          <w:lang w:bidi="en-US"/>
        </w:rPr>
        <w:t>явлениям нравственной жизни ребенка: «Наша группа», «Девочки и мальчики – мы друзья», «Мама – главное слово», «Уроки доброты», «Уроки этикета», «Уроки безопасности»;</w:t>
      </w:r>
    </w:p>
    <w:p w:rsidR="000D254A" w:rsidRPr="001E00EC" w:rsidRDefault="000D254A" w:rsidP="004841A8">
      <w:pPr>
        <w:numPr>
          <w:ilvl w:val="0"/>
          <w:numId w:val="21"/>
        </w:numPr>
        <w:suppressAutoHyphens w:val="0"/>
        <w:autoSpaceDE w:val="0"/>
        <w:autoSpaceDN w:val="0"/>
        <w:adjustRightInd w:val="0"/>
        <w:spacing w:after="0" w:line="276" w:lineRule="auto"/>
        <w:ind w:left="-567"/>
        <w:contextualSpacing/>
        <w:jc w:val="both"/>
        <w:rPr>
          <w:rFonts w:ascii="Times New Roman" w:eastAsiaTheme="minorEastAsia" w:hAnsi="Times New Roman" w:cs="Times New Roman"/>
          <w:sz w:val="28"/>
          <w:szCs w:val="28"/>
          <w:lang w:bidi="en-US"/>
        </w:rPr>
      </w:pPr>
      <w:r w:rsidRPr="001E00EC">
        <w:rPr>
          <w:rFonts w:ascii="Times New Roman" w:eastAsiaTheme="minorEastAsia" w:hAnsi="Times New Roman" w:cs="Times New Roman"/>
          <w:color w:val="231F20"/>
          <w:sz w:val="28"/>
          <w:szCs w:val="28"/>
          <w:lang w:bidi="en-US"/>
        </w:rPr>
        <w:t>миру искусства и литературы</w:t>
      </w:r>
      <w:r w:rsidRPr="001E00EC">
        <w:rPr>
          <w:rFonts w:ascii="Times New Roman" w:eastAsiaTheme="minorEastAsia" w:hAnsi="Times New Roman" w:cs="Times New Roman"/>
          <w:sz w:val="28"/>
          <w:szCs w:val="28"/>
          <w:lang w:bidi="en-US"/>
        </w:rPr>
        <w:t>: «Цвета радуги», «Сказка ложь – да в ней намек»;</w:t>
      </w:r>
    </w:p>
    <w:p w:rsidR="000D254A" w:rsidRPr="001E00EC" w:rsidRDefault="000D254A" w:rsidP="004841A8">
      <w:pPr>
        <w:numPr>
          <w:ilvl w:val="0"/>
          <w:numId w:val="21"/>
        </w:numPr>
        <w:suppressAutoHyphens w:val="0"/>
        <w:autoSpaceDE w:val="0"/>
        <w:autoSpaceDN w:val="0"/>
        <w:adjustRightInd w:val="0"/>
        <w:spacing w:after="0" w:line="276" w:lineRule="auto"/>
        <w:ind w:left="-567"/>
        <w:contextualSpacing/>
        <w:jc w:val="both"/>
        <w:rPr>
          <w:rFonts w:ascii="Times New Roman" w:eastAsiaTheme="minorEastAsia" w:hAnsi="Times New Roman" w:cs="Times New Roman"/>
          <w:color w:val="231F20"/>
          <w:sz w:val="28"/>
          <w:szCs w:val="28"/>
          <w:lang w:bidi="en-US"/>
        </w:rPr>
      </w:pPr>
      <w:r w:rsidRPr="001E00EC">
        <w:rPr>
          <w:rFonts w:ascii="Times New Roman" w:eastAsiaTheme="minorEastAsia" w:hAnsi="Times New Roman" w:cs="Times New Roman"/>
          <w:color w:val="231F20"/>
          <w:sz w:val="28"/>
          <w:szCs w:val="28"/>
          <w:lang w:bidi="en-US"/>
        </w:rPr>
        <w:t>наиболее важным профессиям: «Кто заботится о нас?», «Кто придет к тебе на помощь?», «Все работы хороши».</w:t>
      </w:r>
    </w:p>
    <w:p w:rsidR="000D254A" w:rsidRPr="001E00EC" w:rsidRDefault="000D254A" w:rsidP="001E00EC">
      <w:pPr>
        <w:ind w:left="-567"/>
        <w:jc w:val="center"/>
        <w:rPr>
          <w:rFonts w:ascii="Times New Roman" w:eastAsiaTheme="minorEastAsia" w:hAnsi="Times New Roman" w:cs="Times New Roman"/>
          <w:b/>
          <w:sz w:val="28"/>
          <w:szCs w:val="28"/>
          <w:lang w:bidi="en-US"/>
        </w:rPr>
      </w:pPr>
      <w:r w:rsidRPr="001E00EC">
        <w:rPr>
          <w:rFonts w:ascii="Times New Roman" w:eastAsiaTheme="minorEastAsia" w:hAnsi="Times New Roman" w:cs="Times New Roman"/>
          <w:b/>
          <w:sz w:val="28"/>
          <w:szCs w:val="28"/>
          <w:lang w:val="en-US" w:bidi="en-US"/>
        </w:rPr>
        <w:t>Примерный календарь тематических недель</w:t>
      </w:r>
    </w:p>
    <w:p w:rsidR="000D254A" w:rsidRPr="001E00EC" w:rsidRDefault="000D254A" w:rsidP="001E00EC">
      <w:pPr>
        <w:ind w:left="-567"/>
        <w:jc w:val="center"/>
        <w:rPr>
          <w:rFonts w:ascii="Times New Roman" w:eastAsiaTheme="minorEastAsia" w:hAnsi="Times New Roman" w:cs="Times New Roman"/>
          <w:b/>
          <w:sz w:val="28"/>
          <w:szCs w:val="28"/>
          <w:lang w:bidi="en-US"/>
        </w:rPr>
      </w:pPr>
    </w:p>
    <w:tbl>
      <w:tblPr>
        <w:tblStyle w:val="af5"/>
        <w:tblW w:w="0" w:type="auto"/>
        <w:tblLook w:val="04A0"/>
      </w:tblPr>
      <w:tblGrid>
        <w:gridCol w:w="1112"/>
        <w:gridCol w:w="1011"/>
        <w:gridCol w:w="7661"/>
      </w:tblGrid>
      <w:tr w:rsidR="000D254A" w:rsidRPr="001E00EC" w:rsidTr="004C21E5">
        <w:tc>
          <w:tcPr>
            <w:tcW w:w="11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D254A" w:rsidRPr="001E00EC" w:rsidRDefault="000D254A" w:rsidP="001E00EC">
            <w:pPr>
              <w:spacing w:line="276" w:lineRule="auto"/>
              <w:ind w:left="-567"/>
              <w:jc w:val="both"/>
              <w:rPr>
                <w:rFonts w:ascii="Times New Roman" w:hAnsi="Times New Roman" w:cs="Times New Roman"/>
                <w:b/>
                <w:sz w:val="28"/>
                <w:szCs w:val="28"/>
              </w:rPr>
            </w:pPr>
            <w:r w:rsidRPr="001E00EC">
              <w:rPr>
                <w:rFonts w:ascii="Times New Roman" w:hAnsi="Times New Roman" w:cs="Times New Roman"/>
                <w:b/>
                <w:sz w:val="28"/>
                <w:szCs w:val="28"/>
              </w:rPr>
              <w:t>Месяцы</w:t>
            </w:r>
          </w:p>
        </w:tc>
        <w:tc>
          <w:tcPr>
            <w:tcW w:w="10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D254A" w:rsidRPr="001E00EC" w:rsidRDefault="000D254A" w:rsidP="001E00EC">
            <w:pPr>
              <w:spacing w:line="276" w:lineRule="auto"/>
              <w:ind w:left="-567"/>
              <w:jc w:val="both"/>
              <w:rPr>
                <w:rFonts w:ascii="Times New Roman" w:hAnsi="Times New Roman" w:cs="Times New Roman"/>
                <w:b/>
                <w:sz w:val="28"/>
                <w:szCs w:val="28"/>
              </w:rPr>
            </w:pPr>
            <w:r w:rsidRPr="001E00EC">
              <w:rPr>
                <w:rFonts w:ascii="Times New Roman" w:hAnsi="Times New Roman" w:cs="Times New Roman"/>
                <w:b/>
                <w:sz w:val="28"/>
                <w:szCs w:val="28"/>
              </w:rPr>
              <w:t>Недели</w:t>
            </w:r>
          </w:p>
        </w:tc>
        <w:tc>
          <w:tcPr>
            <w:tcW w:w="76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D254A" w:rsidRPr="001E00EC" w:rsidRDefault="000D254A" w:rsidP="001E00EC">
            <w:pPr>
              <w:spacing w:line="276" w:lineRule="auto"/>
              <w:ind w:left="-567"/>
              <w:jc w:val="both"/>
              <w:rPr>
                <w:rFonts w:ascii="Times New Roman" w:hAnsi="Times New Roman" w:cs="Times New Roman"/>
                <w:b/>
                <w:sz w:val="28"/>
                <w:szCs w:val="28"/>
              </w:rPr>
            </w:pPr>
            <w:r w:rsidRPr="001E00EC">
              <w:rPr>
                <w:rFonts w:ascii="Times New Roman" w:hAnsi="Times New Roman" w:cs="Times New Roman"/>
                <w:b/>
                <w:sz w:val="28"/>
                <w:szCs w:val="28"/>
              </w:rPr>
              <w:t>Темы</w:t>
            </w:r>
          </w:p>
        </w:tc>
      </w:tr>
      <w:tr w:rsidR="000D254A" w:rsidRPr="001E00EC" w:rsidTr="004C21E5">
        <w:tc>
          <w:tcPr>
            <w:tcW w:w="111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0D254A" w:rsidRPr="001E00EC" w:rsidRDefault="000D254A" w:rsidP="001E00EC">
            <w:pPr>
              <w:spacing w:line="276" w:lineRule="auto"/>
              <w:ind w:left="-567" w:right="113"/>
              <w:jc w:val="center"/>
              <w:rPr>
                <w:rFonts w:ascii="Times New Roman" w:hAnsi="Times New Roman" w:cs="Times New Roman"/>
                <w:sz w:val="28"/>
                <w:szCs w:val="28"/>
              </w:rPr>
            </w:pPr>
            <w:r w:rsidRPr="001E00EC">
              <w:rPr>
                <w:rFonts w:ascii="Times New Roman" w:hAnsi="Times New Roman" w:cs="Times New Roman"/>
                <w:sz w:val="28"/>
                <w:szCs w:val="28"/>
              </w:rPr>
              <w:t>СЕНТЯБРЬ</w:t>
            </w:r>
          </w:p>
        </w:tc>
        <w:tc>
          <w:tcPr>
            <w:tcW w:w="10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D254A" w:rsidRPr="001E00EC" w:rsidRDefault="000D254A" w:rsidP="001E00EC">
            <w:pPr>
              <w:spacing w:line="276" w:lineRule="auto"/>
              <w:ind w:left="-567"/>
              <w:jc w:val="both"/>
              <w:rPr>
                <w:rFonts w:ascii="Times New Roman" w:hAnsi="Times New Roman" w:cs="Times New Roman"/>
                <w:sz w:val="28"/>
                <w:szCs w:val="28"/>
              </w:rPr>
            </w:pPr>
            <w:r w:rsidRPr="001E00EC">
              <w:rPr>
                <w:rFonts w:ascii="Times New Roman" w:hAnsi="Times New Roman" w:cs="Times New Roman"/>
                <w:sz w:val="28"/>
                <w:szCs w:val="28"/>
              </w:rPr>
              <w:t>1</w:t>
            </w:r>
          </w:p>
        </w:tc>
        <w:tc>
          <w:tcPr>
            <w:tcW w:w="76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D254A" w:rsidRPr="001E00EC" w:rsidRDefault="000D254A" w:rsidP="001E00EC">
            <w:pPr>
              <w:spacing w:line="276" w:lineRule="auto"/>
              <w:ind w:left="-567"/>
              <w:jc w:val="both"/>
              <w:rPr>
                <w:rFonts w:ascii="Times New Roman" w:hAnsi="Times New Roman" w:cs="Times New Roman"/>
                <w:sz w:val="28"/>
                <w:szCs w:val="28"/>
              </w:rPr>
            </w:pPr>
            <w:r w:rsidRPr="001E00EC">
              <w:rPr>
                <w:rFonts w:ascii="Times New Roman" w:hAnsi="Times New Roman" w:cs="Times New Roman"/>
                <w:sz w:val="28"/>
                <w:szCs w:val="28"/>
              </w:rPr>
              <w:t>«Здравствуй, детский сад»</w:t>
            </w:r>
          </w:p>
        </w:tc>
      </w:tr>
      <w:tr w:rsidR="000D254A" w:rsidRPr="001E00EC" w:rsidTr="004C21E5">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D254A" w:rsidRPr="001E00EC" w:rsidRDefault="000D254A" w:rsidP="001E00EC">
            <w:pPr>
              <w:ind w:left="-567"/>
              <w:rPr>
                <w:rFonts w:ascii="Times New Roman" w:eastAsiaTheme="minorEastAsia" w:hAnsi="Times New Roman" w:cs="Times New Roman"/>
                <w:sz w:val="28"/>
                <w:szCs w:val="28"/>
                <w:lang w:val="en-US" w:bidi="en-US"/>
              </w:rPr>
            </w:pPr>
          </w:p>
        </w:tc>
        <w:tc>
          <w:tcPr>
            <w:tcW w:w="10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D254A" w:rsidRPr="001E00EC" w:rsidRDefault="000D254A" w:rsidP="001E00EC">
            <w:pPr>
              <w:spacing w:line="276" w:lineRule="auto"/>
              <w:ind w:left="-567"/>
              <w:jc w:val="both"/>
              <w:rPr>
                <w:rFonts w:ascii="Times New Roman" w:hAnsi="Times New Roman" w:cs="Times New Roman"/>
                <w:sz w:val="28"/>
                <w:szCs w:val="28"/>
              </w:rPr>
            </w:pPr>
            <w:r w:rsidRPr="001E00EC">
              <w:rPr>
                <w:rFonts w:ascii="Times New Roman" w:hAnsi="Times New Roman" w:cs="Times New Roman"/>
                <w:sz w:val="28"/>
                <w:szCs w:val="28"/>
              </w:rPr>
              <w:t>2</w:t>
            </w:r>
          </w:p>
        </w:tc>
        <w:tc>
          <w:tcPr>
            <w:tcW w:w="76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D254A" w:rsidRPr="001E00EC" w:rsidRDefault="000D254A" w:rsidP="001E00EC">
            <w:pPr>
              <w:spacing w:line="276" w:lineRule="auto"/>
              <w:ind w:left="-567"/>
              <w:jc w:val="both"/>
              <w:rPr>
                <w:rFonts w:ascii="Times New Roman" w:hAnsi="Times New Roman" w:cs="Times New Roman"/>
                <w:sz w:val="28"/>
                <w:szCs w:val="28"/>
              </w:rPr>
            </w:pPr>
            <w:r w:rsidRPr="001E00EC">
              <w:rPr>
                <w:rFonts w:ascii="Times New Roman" w:hAnsi="Times New Roman" w:cs="Times New Roman"/>
                <w:sz w:val="28"/>
                <w:szCs w:val="28"/>
              </w:rPr>
              <w:t>«Наши любимые книжки», «Рассказы Л.Толстого для детей», «Наш земляк Л.Толстой» (тема определяется в соответствии с возрастом)</w:t>
            </w:r>
          </w:p>
        </w:tc>
      </w:tr>
      <w:tr w:rsidR="000D254A" w:rsidRPr="001E00EC" w:rsidTr="004C21E5">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D254A" w:rsidRPr="001E00EC" w:rsidRDefault="000D254A" w:rsidP="001E00EC">
            <w:pPr>
              <w:ind w:left="-567"/>
              <w:rPr>
                <w:rFonts w:ascii="Times New Roman" w:eastAsiaTheme="minorEastAsia" w:hAnsi="Times New Roman" w:cs="Times New Roman"/>
                <w:sz w:val="28"/>
                <w:szCs w:val="28"/>
                <w:lang w:bidi="en-US"/>
              </w:rPr>
            </w:pPr>
          </w:p>
        </w:tc>
        <w:tc>
          <w:tcPr>
            <w:tcW w:w="10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D254A" w:rsidRPr="001E00EC" w:rsidRDefault="000D254A" w:rsidP="001E00EC">
            <w:pPr>
              <w:spacing w:line="276" w:lineRule="auto"/>
              <w:ind w:left="-567"/>
              <w:jc w:val="both"/>
              <w:rPr>
                <w:rFonts w:ascii="Times New Roman" w:hAnsi="Times New Roman" w:cs="Times New Roman"/>
                <w:sz w:val="28"/>
                <w:szCs w:val="28"/>
              </w:rPr>
            </w:pPr>
            <w:r w:rsidRPr="001E00EC">
              <w:rPr>
                <w:rFonts w:ascii="Times New Roman" w:hAnsi="Times New Roman" w:cs="Times New Roman"/>
                <w:sz w:val="28"/>
                <w:szCs w:val="28"/>
              </w:rPr>
              <w:t>3</w:t>
            </w:r>
          </w:p>
        </w:tc>
        <w:tc>
          <w:tcPr>
            <w:tcW w:w="76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D254A" w:rsidRPr="001E00EC" w:rsidRDefault="000D254A" w:rsidP="001E00EC">
            <w:pPr>
              <w:spacing w:line="276" w:lineRule="auto"/>
              <w:ind w:left="-567"/>
              <w:jc w:val="both"/>
              <w:rPr>
                <w:rFonts w:ascii="Times New Roman" w:hAnsi="Times New Roman" w:cs="Times New Roman"/>
                <w:sz w:val="28"/>
                <w:szCs w:val="28"/>
              </w:rPr>
            </w:pPr>
            <w:r w:rsidRPr="001E00EC">
              <w:rPr>
                <w:rFonts w:ascii="Times New Roman" w:hAnsi="Times New Roman" w:cs="Times New Roman"/>
                <w:sz w:val="28"/>
                <w:szCs w:val="28"/>
              </w:rPr>
              <w:t>«Что у осени в корзинке?»? «Хлеб всему голова» (тема определяется в соответствии с возрастом)</w:t>
            </w:r>
          </w:p>
        </w:tc>
      </w:tr>
      <w:tr w:rsidR="000D254A" w:rsidRPr="001E00EC" w:rsidTr="004C21E5">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D254A" w:rsidRPr="001E00EC" w:rsidRDefault="000D254A" w:rsidP="001E00EC">
            <w:pPr>
              <w:ind w:left="-567"/>
              <w:rPr>
                <w:rFonts w:ascii="Times New Roman" w:eastAsiaTheme="minorEastAsia" w:hAnsi="Times New Roman" w:cs="Times New Roman"/>
                <w:sz w:val="28"/>
                <w:szCs w:val="28"/>
                <w:lang w:bidi="en-US"/>
              </w:rPr>
            </w:pPr>
          </w:p>
        </w:tc>
        <w:tc>
          <w:tcPr>
            <w:tcW w:w="10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D254A" w:rsidRPr="001E00EC" w:rsidRDefault="000D254A" w:rsidP="001E00EC">
            <w:pPr>
              <w:spacing w:line="276" w:lineRule="auto"/>
              <w:ind w:left="-567"/>
              <w:jc w:val="both"/>
              <w:rPr>
                <w:rFonts w:ascii="Times New Roman" w:hAnsi="Times New Roman" w:cs="Times New Roman"/>
                <w:sz w:val="28"/>
                <w:szCs w:val="28"/>
              </w:rPr>
            </w:pPr>
            <w:r w:rsidRPr="001E00EC">
              <w:rPr>
                <w:rFonts w:ascii="Times New Roman" w:hAnsi="Times New Roman" w:cs="Times New Roman"/>
                <w:sz w:val="28"/>
                <w:szCs w:val="28"/>
              </w:rPr>
              <w:t>4</w:t>
            </w:r>
          </w:p>
        </w:tc>
        <w:tc>
          <w:tcPr>
            <w:tcW w:w="76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D254A" w:rsidRPr="001E00EC" w:rsidRDefault="000D254A" w:rsidP="001E00EC">
            <w:pPr>
              <w:spacing w:line="276" w:lineRule="auto"/>
              <w:ind w:left="-567"/>
              <w:jc w:val="both"/>
              <w:rPr>
                <w:rFonts w:ascii="Times New Roman" w:hAnsi="Times New Roman" w:cs="Times New Roman"/>
                <w:sz w:val="28"/>
                <w:szCs w:val="28"/>
              </w:rPr>
            </w:pPr>
            <w:r w:rsidRPr="001E00EC">
              <w:rPr>
                <w:rFonts w:ascii="Times New Roman" w:hAnsi="Times New Roman" w:cs="Times New Roman"/>
                <w:sz w:val="28"/>
                <w:szCs w:val="28"/>
              </w:rPr>
              <w:t>«Чудеса природы»</w:t>
            </w:r>
          </w:p>
        </w:tc>
      </w:tr>
      <w:tr w:rsidR="000D254A" w:rsidRPr="001E00EC" w:rsidTr="004C21E5">
        <w:tc>
          <w:tcPr>
            <w:tcW w:w="111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0D254A" w:rsidRPr="001E00EC" w:rsidRDefault="000D254A" w:rsidP="001E00EC">
            <w:pPr>
              <w:spacing w:line="276" w:lineRule="auto"/>
              <w:ind w:left="-567" w:right="113"/>
              <w:jc w:val="center"/>
              <w:rPr>
                <w:rFonts w:ascii="Times New Roman" w:hAnsi="Times New Roman" w:cs="Times New Roman"/>
                <w:sz w:val="28"/>
                <w:szCs w:val="28"/>
              </w:rPr>
            </w:pPr>
            <w:r w:rsidRPr="001E00EC">
              <w:rPr>
                <w:rFonts w:ascii="Times New Roman" w:hAnsi="Times New Roman" w:cs="Times New Roman"/>
                <w:sz w:val="28"/>
                <w:szCs w:val="28"/>
              </w:rPr>
              <w:t>ОКТЯБРЬ</w:t>
            </w:r>
          </w:p>
        </w:tc>
        <w:tc>
          <w:tcPr>
            <w:tcW w:w="10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D254A" w:rsidRPr="001E00EC" w:rsidRDefault="000D254A" w:rsidP="001E00EC">
            <w:pPr>
              <w:spacing w:line="276" w:lineRule="auto"/>
              <w:ind w:left="-567"/>
              <w:jc w:val="both"/>
              <w:rPr>
                <w:rFonts w:ascii="Times New Roman" w:hAnsi="Times New Roman" w:cs="Times New Roman"/>
                <w:sz w:val="28"/>
                <w:szCs w:val="28"/>
              </w:rPr>
            </w:pPr>
            <w:r w:rsidRPr="001E00EC">
              <w:rPr>
                <w:rFonts w:ascii="Times New Roman" w:hAnsi="Times New Roman" w:cs="Times New Roman"/>
                <w:sz w:val="28"/>
                <w:szCs w:val="28"/>
              </w:rPr>
              <w:t>1</w:t>
            </w:r>
          </w:p>
        </w:tc>
        <w:tc>
          <w:tcPr>
            <w:tcW w:w="76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D254A" w:rsidRPr="001E00EC" w:rsidRDefault="000D254A" w:rsidP="001E00EC">
            <w:pPr>
              <w:spacing w:line="276" w:lineRule="auto"/>
              <w:ind w:left="-567"/>
              <w:jc w:val="both"/>
              <w:rPr>
                <w:rFonts w:ascii="Times New Roman" w:hAnsi="Times New Roman" w:cs="Times New Roman"/>
                <w:sz w:val="28"/>
                <w:szCs w:val="28"/>
              </w:rPr>
            </w:pPr>
            <w:r w:rsidRPr="001E00EC">
              <w:rPr>
                <w:rFonts w:ascii="Times New Roman" w:hAnsi="Times New Roman" w:cs="Times New Roman"/>
                <w:sz w:val="28"/>
                <w:szCs w:val="28"/>
              </w:rPr>
              <w:t>«Золотая осень»</w:t>
            </w:r>
          </w:p>
        </w:tc>
      </w:tr>
      <w:tr w:rsidR="000D254A" w:rsidRPr="001E00EC" w:rsidTr="004C21E5">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D254A" w:rsidRPr="001E00EC" w:rsidRDefault="000D254A" w:rsidP="001E00EC">
            <w:pPr>
              <w:ind w:left="-567"/>
              <w:rPr>
                <w:rFonts w:ascii="Times New Roman" w:eastAsiaTheme="minorEastAsia" w:hAnsi="Times New Roman" w:cs="Times New Roman"/>
                <w:sz w:val="28"/>
                <w:szCs w:val="28"/>
                <w:lang w:val="en-US" w:bidi="en-US"/>
              </w:rPr>
            </w:pPr>
          </w:p>
        </w:tc>
        <w:tc>
          <w:tcPr>
            <w:tcW w:w="10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D254A" w:rsidRPr="001E00EC" w:rsidRDefault="000D254A" w:rsidP="001E00EC">
            <w:pPr>
              <w:spacing w:line="276" w:lineRule="auto"/>
              <w:ind w:left="-567"/>
              <w:jc w:val="both"/>
              <w:rPr>
                <w:rFonts w:ascii="Times New Roman" w:hAnsi="Times New Roman" w:cs="Times New Roman"/>
                <w:sz w:val="28"/>
                <w:szCs w:val="28"/>
              </w:rPr>
            </w:pPr>
            <w:r w:rsidRPr="001E00EC">
              <w:rPr>
                <w:rFonts w:ascii="Times New Roman" w:hAnsi="Times New Roman" w:cs="Times New Roman"/>
                <w:sz w:val="28"/>
                <w:szCs w:val="28"/>
              </w:rPr>
              <w:t>2</w:t>
            </w:r>
          </w:p>
        </w:tc>
        <w:tc>
          <w:tcPr>
            <w:tcW w:w="76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D254A" w:rsidRPr="001E00EC" w:rsidRDefault="000D254A" w:rsidP="001E00EC">
            <w:pPr>
              <w:spacing w:line="276" w:lineRule="auto"/>
              <w:ind w:left="-567"/>
              <w:jc w:val="both"/>
              <w:rPr>
                <w:rFonts w:ascii="Times New Roman" w:hAnsi="Times New Roman" w:cs="Times New Roman"/>
                <w:sz w:val="28"/>
                <w:szCs w:val="28"/>
              </w:rPr>
            </w:pPr>
            <w:r w:rsidRPr="001E00EC">
              <w:rPr>
                <w:rFonts w:ascii="Times New Roman" w:hAnsi="Times New Roman" w:cs="Times New Roman"/>
                <w:sz w:val="28"/>
                <w:szCs w:val="28"/>
              </w:rPr>
              <w:t xml:space="preserve">«Животные наши друзья и помощники» </w:t>
            </w:r>
          </w:p>
        </w:tc>
      </w:tr>
      <w:tr w:rsidR="000D254A" w:rsidRPr="001E00EC" w:rsidTr="004C21E5">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D254A" w:rsidRPr="001E00EC" w:rsidRDefault="000D254A" w:rsidP="001E00EC">
            <w:pPr>
              <w:ind w:left="-567"/>
              <w:rPr>
                <w:rFonts w:ascii="Times New Roman" w:eastAsiaTheme="minorEastAsia" w:hAnsi="Times New Roman" w:cs="Times New Roman"/>
                <w:sz w:val="28"/>
                <w:szCs w:val="28"/>
                <w:lang w:bidi="en-US"/>
              </w:rPr>
            </w:pPr>
          </w:p>
        </w:tc>
        <w:tc>
          <w:tcPr>
            <w:tcW w:w="10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D254A" w:rsidRPr="001E00EC" w:rsidRDefault="000D254A" w:rsidP="001E00EC">
            <w:pPr>
              <w:spacing w:line="276" w:lineRule="auto"/>
              <w:ind w:left="-567"/>
              <w:jc w:val="both"/>
              <w:rPr>
                <w:rFonts w:ascii="Times New Roman" w:hAnsi="Times New Roman" w:cs="Times New Roman"/>
                <w:sz w:val="28"/>
                <w:szCs w:val="28"/>
              </w:rPr>
            </w:pPr>
            <w:r w:rsidRPr="001E00EC">
              <w:rPr>
                <w:rFonts w:ascii="Times New Roman" w:hAnsi="Times New Roman" w:cs="Times New Roman"/>
                <w:sz w:val="28"/>
                <w:szCs w:val="28"/>
              </w:rPr>
              <w:t>3</w:t>
            </w:r>
          </w:p>
        </w:tc>
        <w:tc>
          <w:tcPr>
            <w:tcW w:w="76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D254A" w:rsidRPr="001E00EC" w:rsidRDefault="000D254A" w:rsidP="001E00EC">
            <w:pPr>
              <w:spacing w:line="276" w:lineRule="auto"/>
              <w:ind w:left="-567"/>
              <w:jc w:val="both"/>
              <w:rPr>
                <w:rFonts w:ascii="Times New Roman" w:hAnsi="Times New Roman" w:cs="Times New Roman"/>
                <w:sz w:val="28"/>
                <w:szCs w:val="28"/>
              </w:rPr>
            </w:pPr>
            <w:r w:rsidRPr="001E00EC">
              <w:rPr>
                <w:rFonts w:ascii="Times New Roman" w:hAnsi="Times New Roman" w:cs="Times New Roman"/>
                <w:sz w:val="28"/>
                <w:szCs w:val="28"/>
              </w:rPr>
              <w:t>«Уроки доброты»</w:t>
            </w:r>
          </w:p>
        </w:tc>
      </w:tr>
      <w:tr w:rsidR="000D254A" w:rsidRPr="001E00EC" w:rsidTr="004C21E5">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D254A" w:rsidRPr="001E00EC" w:rsidRDefault="000D254A" w:rsidP="001E00EC">
            <w:pPr>
              <w:ind w:left="-567"/>
              <w:rPr>
                <w:rFonts w:ascii="Times New Roman" w:eastAsiaTheme="minorEastAsia" w:hAnsi="Times New Roman" w:cs="Times New Roman"/>
                <w:sz w:val="28"/>
                <w:szCs w:val="28"/>
                <w:lang w:val="en-US" w:bidi="en-US"/>
              </w:rPr>
            </w:pPr>
          </w:p>
        </w:tc>
        <w:tc>
          <w:tcPr>
            <w:tcW w:w="10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D254A" w:rsidRPr="001E00EC" w:rsidRDefault="000D254A" w:rsidP="001E00EC">
            <w:pPr>
              <w:spacing w:line="276" w:lineRule="auto"/>
              <w:ind w:left="-567"/>
              <w:jc w:val="both"/>
              <w:rPr>
                <w:rFonts w:ascii="Times New Roman" w:hAnsi="Times New Roman" w:cs="Times New Roman"/>
                <w:sz w:val="28"/>
                <w:szCs w:val="28"/>
              </w:rPr>
            </w:pPr>
            <w:r w:rsidRPr="001E00EC">
              <w:rPr>
                <w:rFonts w:ascii="Times New Roman" w:hAnsi="Times New Roman" w:cs="Times New Roman"/>
                <w:sz w:val="28"/>
                <w:szCs w:val="28"/>
              </w:rPr>
              <w:t>4</w:t>
            </w:r>
          </w:p>
        </w:tc>
        <w:tc>
          <w:tcPr>
            <w:tcW w:w="76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D254A" w:rsidRPr="001E00EC" w:rsidRDefault="000D254A" w:rsidP="001E00EC">
            <w:pPr>
              <w:spacing w:line="276" w:lineRule="auto"/>
              <w:ind w:left="-567"/>
              <w:jc w:val="both"/>
              <w:rPr>
                <w:rFonts w:ascii="Times New Roman" w:hAnsi="Times New Roman" w:cs="Times New Roman"/>
                <w:sz w:val="28"/>
                <w:szCs w:val="28"/>
              </w:rPr>
            </w:pPr>
            <w:r w:rsidRPr="001E00EC">
              <w:rPr>
                <w:rFonts w:ascii="Times New Roman" w:hAnsi="Times New Roman" w:cs="Times New Roman"/>
                <w:sz w:val="28"/>
                <w:szCs w:val="28"/>
              </w:rPr>
              <w:t>«Мальчики и девочки – мы друзья»</w:t>
            </w:r>
          </w:p>
        </w:tc>
      </w:tr>
      <w:tr w:rsidR="000D254A" w:rsidRPr="001E00EC" w:rsidTr="004C21E5">
        <w:tc>
          <w:tcPr>
            <w:tcW w:w="111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0D254A" w:rsidRPr="001E00EC" w:rsidRDefault="000D254A" w:rsidP="001E00EC">
            <w:pPr>
              <w:spacing w:line="276" w:lineRule="auto"/>
              <w:ind w:left="-567" w:right="113"/>
              <w:jc w:val="center"/>
              <w:rPr>
                <w:rFonts w:ascii="Times New Roman" w:hAnsi="Times New Roman" w:cs="Times New Roman"/>
                <w:sz w:val="28"/>
                <w:szCs w:val="28"/>
              </w:rPr>
            </w:pPr>
            <w:r w:rsidRPr="001E00EC">
              <w:rPr>
                <w:rFonts w:ascii="Times New Roman" w:hAnsi="Times New Roman" w:cs="Times New Roman"/>
                <w:sz w:val="28"/>
                <w:szCs w:val="28"/>
              </w:rPr>
              <w:t>НОЯБРЬ</w:t>
            </w:r>
          </w:p>
        </w:tc>
        <w:tc>
          <w:tcPr>
            <w:tcW w:w="10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D254A" w:rsidRPr="001E00EC" w:rsidRDefault="000D254A" w:rsidP="001E00EC">
            <w:pPr>
              <w:spacing w:line="276" w:lineRule="auto"/>
              <w:ind w:left="-567"/>
              <w:jc w:val="both"/>
              <w:rPr>
                <w:rFonts w:ascii="Times New Roman" w:hAnsi="Times New Roman" w:cs="Times New Roman"/>
                <w:sz w:val="28"/>
                <w:szCs w:val="28"/>
              </w:rPr>
            </w:pPr>
            <w:r w:rsidRPr="001E00EC">
              <w:rPr>
                <w:rFonts w:ascii="Times New Roman" w:hAnsi="Times New Roman" w:cs="Times New Roman"/>
                <w:sz w:val="28"/>
                <w:szCs w:val="28"/>
              </w:rPr>
              <w:t>1</w:t>
            </w:r>
          </w:p>
        </w:tc>
        <w:tc>
          <w:tcPr>
            <w:tcW w:w="76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D254A" w:rsidRPr="001E00EC" w:rsidRDefault="000D254A" w:rsidP="001E00EC">
            <w:pPr>
              <w:spacing w:line="276" w:lineRule="auto"/>
              <w:ind w:left="-567"/>
              <w:jc w:val="both"/>
              <w:rPr>
                <w:rFonts w:ascii="Times New Roman" w:hAnsi="Times New Roman" w:cs="Times New Roman"/>
                <w:sz w:val="28"/>
                <w:szCs w:val="28"/>
              </w:rPr>
            </w:pPr>
            <w:r w:rsidRPr="001E00EC">
              <w:rPr>
                <w:rFonts w:ascii="Times New Roman" w:hAnsi="Times New Roman" w:cs="Times New Roman"/>
                <w:sz w:val="28"/>
                <w:szCs w:val="28"/>
              </w:rPr>
              <w:t>«Наши любимые игрушки», «День народного единства»  (тема определяется в соответствии с возрастом)</w:t>
            </w:r>
          </w:p>
        </w:tc>
      </w:tr>
      <w:tr w:rsidR="000D254A" w:rsidRPr="001E00EC" w:rsidTr="004C21E5">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D254A" w:rsidRPr="001E00EC" w:rsidRDefault="000D254A" w:rsidP="001E00EC">
            <w:pPr>
              <w:ind w:left="-567"/>
              <w:rPr>
                <w:rFonts w:ascii="Times New Roman" w:eastAsiaTheme="minorEastAsia" w:hAnsi="Times New Roman" w:cs="Times New Roman"/>
                <w:sz w:val="28"/>
                <w:szCs w:val="28"/>
                <w:lang w:bidi="en-US"/>
              </w:rPr>
            </w:pPr>
          </w:p>
        </w:tc>
        <w:tc>
          <w:tcPr>
            <w:tcW w:w="10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D254A" w:rsidRPr="001E00EC" w:rsidRDefault="000D254A" w:rsidP="001E00EC">
            <w:pPr>
              <w:spacing w:line="276" w:lineRule="auto"/>
              <w:ind w:left="-567"/>
              <w:jc w:val="both"/>
              <w:rPr>
                <w:rFonts w:ascii="Times New Roman" w:hAnsi="Times New Roman" w:cs="Times New Roman"/>
                <w:sz w:val="28"/>
                <w:szCs w:val="28"/>
              </w:rPr>
            </w:pPr>
            <w:r w:rsidRPr="001E00EC">
              <w:rPr>
                <w:rFonts w:ascii="Times New Roman" w:hAnsi="Times New Roman" w:cs="Times New Roman"/>
                <w:sz w:val="28"/>
                <w:szCs w:val="28"/>
              </w:rPr>
              <w:t>2</w:t>
            </w:r>
          </w:p>
        </w:tc>
        <w:tc>
          <w:tcPr>
            <w:tcW w:w="76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D254A" w:rsidRPr="001E00EC" w:rsidRDefault="000D254A" w:rsidP="001E00EC">
            <w:pPr>
              <w:spacing w:line="276" w:lineRule="auto"/>
              <w:ind w:left="-567"/>
              <w:jc w:val="both"/>
              <w:rPr>
                <w:rFonts w:ascii="Times New Roman" w:hAnsi="Times New Roman" w:cs="Times New Roman"/>
                <w:sz w:val="28"/>
                <w:szCs w:val="28"/>
              </w:rPr>
            </w:pPr>
            <w:r w:rsidRPr="001E00EC">
              <w:rPr>
                <w:rFonts w:ascii="Times New Roman" w:hAnsi="Times New Roman" w:cs="Times New Roman"/>
                <w:sz w:val="28"/>
                <w:szCs w:val="28"/>
              </w:rPr>
              <w:t>«До свидания, осень»</w:t>
            </w:r>
          </w:p>
        </w:tc>
      </w:tr>
      <w:tr w:rsidR="000D254A" w:rsidRPr="001E00EC" w:rsidTr="004C21E5">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D254A" w:rsidRPr="001E00EC" w:rsidRDefault="000D254A" w:rsidP="001E00EC">
            <w:pPr>
              <w:ind w:left="-567"/>
              <w:rPr>
                <w:rFonts w:ascii="Times New Roman" w:eastAsiaTheme="minorEastAsia" w:hAnsi="Times New Roman" w:cs="Times New Roman"/>
                <w:sz w:val="28"/>
                <w:szCs w:val="28"/>
                <w:lang w:val="en-US" w:bidi="en-US"/>
              </w:rPr>
            </w:pPr>
          </w:p>
        </w:tc>
        <w:tc>
          <w:tcPr>
            <w:tcW w:w="10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D254A" w:rsidRPr="001E00EC" w:rsidRDefault="000D254A" w:rsidP="001E00EC">
            <w:pPr>
              <w:spacing w:line="276" w:lineRule="auto"/>
              <w:ind w:left="-567"/>
              <w:jc w:val="both"/>
              <w:rPr>
                <w:rFonts w:ascii="Times New Roman" w:hAnsi="Times New Roman" w:cs="Times New Roman"/>
                <w:sz w:val="28"/>
                <w:szCs w:val="28"/>
              </w:rPr>
            </w:pPr>
            <w:r w:rsidRPr="001E00EC">
              <w:rPr>
                <w:rFonts w:ascii="Times New Roman" w:hAnsi="Times New Roman" w:cs="Times New Roman"/>
                <w:sz w:val="28"/>
                <w:szCs w:val="28"/>
              </w:rPr>
              <w:t>3</w:t>
            </w:r>
          </w:p>
        </w:tc>
        <w:tc>
          <w:tcPr>
            <w:tcW w:w="76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D254A" w:rsidRPr="001E00EC" w:rsidRDefault="000D254A" w:rsidP="001E00EC">
            <w:pPr>
              <w:spacing w:line="276" w:lineRule="auto"/>
              <w:ind w:left="-567"/>
              <w:jc w:val="both"/>
              <w:rPr>
                <w:rFonts w:ascii="Times New Roman" w:hAnsi="Times New Roman" w:cs="Times New Roman"/>
                <w:sz w:val="28"/>
                <w:szCs w:val="28"/>
              </w:rPr>
            </w:pPr>
            <w:r w:rsidRPr="001E00EC">
              <w:rPr>
                <w:rFonts w:ascii="Times New Roman" w:hAnsi="Times New Roman" w:cs="Times New Roman"/>
                <w:sz w:val="28"/>
                <w:szCs w:val="28"/>
              </w:rPr>
              <w:t>«Обитатели леса»</w:t>
            </w:r>
          </w:p>
        </w:tc>
      </w:tr>
      <w:tr w:rsidR="000D254A" w:rsidRPr="001E00EC" w:rsidTr="004C21E5">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D254A" w:rsidRPr="001E00EC" w:rsidRDefault="000D254A" w:rsidP="001E00EC">
            <w:pPr>
              <w:ind w:left="-567"/>
              <w:rPr>
                <w:rFonts w:ascii="Times New Roman" w:eastAsiaTheme="minorEastAsia" w:hAnsi="Times New Roman" w:cs="Times New Roman"/>
                <w:sz w:val="28"/>
                <w:szCs w:val="28"/>
                <w:lang w:val="en-US" w:bidi="en-US"/>
              </w:rPr>
            </w:pPr>
          </w:p>
        </w:tc>
        <w:tc>
          <w:tcPr>
            <w:tcW w:w="10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D254A" w:rsidRPr="001E00EC" w:rsidRDefault="000D254A" w:rsidP="001E00EC">
            <w:pPr>
              <w:spacing w:line="276" w:lineRule="auto"/>
              <w:ind w:left="-567"/>
              <w:jc w:val="both"/>
              <w:rPr>
                <w:rFonts w:ascii="Times New Roman" w:hAnsi="Times New Roman" w:cs="Times New Roman"/>
                <w:sz w:val="28"/>
                <w:szCs w:val="28"/>
              </w:rPr>
            </w:pPr>
            <w:r w:rsidRPr="001E00EC">
              <w:rPr>
                <w:rFonts w:ascii="Times New Roman" w:hAnsi="Times New Roman" w:cs="Times New Roman"/>
                <w:sz w:val="28"/>
                <w:szCs w:val="28"/>
              </w:rPr>
              <w:t>4</w:t>
            </w:r>
          </w:p>
        </w:tc>
        <w:tc>
          <w:tcPr>
            <w:tcW w:w="76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D254A" w:rsidRPr="001E00EC" w:rsidRDefault="000D254A" w:rsidP="001E00EC">
            <w:pPr>
              <w:spacing w:line="276" w:lineRule="auto"/>
              <w:ind w:left="-567"/>
              <w:jc w:val="both"/>
              <w:rPr>
                <w:rFonts w:ascii="Times New Roman" w:hAnsi="Times New Roman" w:cs="Times New Roman"/>
                <w:sz w:val="28"/>
                <w:szCs w:val="28"/>
              </w:rPr>
            </w:pPr>
            <w:r w:rsidRPr="001E00EC">
              <w:rPr>
                <w:rFonts w:ascii="Times New Roman" w:hAnsi="Times New Roman" w:cs="Times New Roman"/>
                <w:sz w:val="28"/>
                <w:szCs w:val="28"/>
              </w:rPr>
              <w:t>«Моя семья»</w:t>
            </w:r>
          </w:p>
        </w:tc>
      </w:tr>
      <w:tr w:rsidR="000D254A" w:rsidRPr="001E00EC" w:rsidTr="004C21E5">
        <w:tc>
          <w:tcPr>
            <w:tcW w:w="111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0D254A" w:rsidRPr="001E00EC" w:rsidRDefault="000D254A" w:rsidP="001E00EC">
            <w:pPr>
              <w:spacing w:line="276" w:lineRule="auto"/>
              <w:ind w:left="-567" w:right="113"/>
              <w:jc w:val="center"/>
              <w:rPr>
                <w:rFonts w:ascii="Times New Roman" w:hAnsi="Times New Roman" w:cs="Times New Roman"/>
                <w:sz w:val="28"/>
                <w:szCs w:val="28"/>
              </w:rPr>
            </w:pPr>
            <w:r w:rsidRPr="001E00EC">
              <w:rPr>
                <w:rFonts w:ascii="Times New Roman" w:hAnsi="Times New Roman" w:cs="Times New Roman"/>
                <w:sz w:val="28"/>
                <w:szCs w:val="28"/>
              </w:rPr>
              <w:t>ДЕКАБРЬ</w:t>
            </w:r>
          </w:p>
        </w:tc>
        <w:tc>
          <w:tcPr>
            <w:tcW w:w="10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D254A" w:rsidRPr="001E00EC" w:rsidRDefault="000D254A" w:rsidP="001E00EC">
            <w:pPr>
              <w:spacing w:line="276" w:lineRule="auto"/>
              <w:ind w:left="-567"/>
              <w:jc w:val="both"/>
              <w:rPr>
                <w:rFonts w:ascii="Times New Roman" w:hAnsi="Times New Roman" w:cs="Times New Roman"/>
                <w:sz w:val="28"/>
                <w:szCs w:val="28"/>
              </w:rPr>
            </w:pPr>
            <w:r w:rsidRPr="001E00EC">
              <w:rPr>
                <w:rFonts w:ascii="Times New Roman" w:hAnsi="Times New Roman" w:cs="Times New Roman"/>
                <w:sz w:val="28"/>
                <w:szCs w:val="28"/>
              </w:rPr>
              <w:t>1</w:t>
            </w:r>
          </w:p>
        </w:tc>
        <w:tc>
          <w:tcPr>
            <w:tcW w:w="76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D254A" w:rsidRPr="001E00EC" w:rsidRDefault="000D254A" w:rsidP="001E00EC">
            <w:pPr>
              <w:spacing w:line="276" w:lineRule="auto"/>
              <w:ind w:left="-567"/>
              <w:jc w:val="both"/>
              <w:rPr>
                <w:rFonts w:ascii="Times New Roman" w:hAnsi="Times New Roman" w:cs="Times New Roman"/>
                <w:sz w:val="28"/>
                <w:szCs w:val="28"/>
              </w:rPr>
            </w:pPr>
            <w:r w:rsidRPr="001E00EC">
              <w:rPr>
                <w:rFonts w:ascii="Times New Roman" w:hAnsi="Times New Roman" w:cs="Times New Roman"/>
                <w:sz w:val="28"/>
                <w:szCs w:val="28"/>
              </w:rPr>
              <w:t>«Одежда»</w:t>
            </w:r>
          </w:p>
        </w:tc>
      </w:tr>
      <w:tr w:rsidR="000D254A" w:rsidRPr="001E00EC" w:rsidTr="004C21E5">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D254A" w:rsidRPr="001E00EC" w:rsidRDefault="000D254A" w:rsidP="001E00EC">
            <w:pPr>
              <w:ind w:left="-567"/>
              <w:rPr>
                <w:rFonts w:ascii="Times New Roman" w:eastAsiaTheme="minorEastAsia" w:hAnsi="Times New Roman" w:cs="Times New Roman"/>
                <w:sz w:val="28"/>
                <w:szCs w:val="28"/>
                <w:lang w:val="en-US" w:bidi="en-US"/>
              </w:rPr>
            </w:pPr>
          </w:p>
        </w:tc>
        <w:tc>
          <w:tcPr>
            <w:tcW w:w="10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D254A" w:rsidRPr="001E00EC" w:rsidRDefault="000D254A" w:rsidP="001E00EC">
            <w:pPr>
              <w:spacing w:line="276" w:lineRule="auto"/>
              <w:ind w:left="-567"/>
              <w:jc w:val="both"/>
              <w:rPr>
                <w:rFonts w:ascii="Times New Roman" w:hAnsi="Times New Roman" w:cs="Times New Roman"/>
                <w:sz w:val="28"/>
                <w:szCs w:val="28"/>
              </w:rPr>
            </w:pPr>
            <w:r w:rsidRPr="001E00EC">
              <w:rPr>
                <w:rFonts w:ascii="Times New Roman" w:hAnsi="Times New Roman" w:cs="Times New Roman"/>
                <w:sz w:val="28"/>
                <w:szCs w:val="28"/>
              </w:rPr>
              <w:t>2</w:t>
            </w:r>
          </w:p>
        </w:tc>
        <w:tc>
          <w:tcPr>
            <w:tcW w:w="76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D254A" w:rsidRPr="001E00EC" w:rsidRDefault="000D254A" w:rsidP="001E00EC">
            <w:pPr>
              <w:spacing w:line="276" w:lineRule="auto"/>
              <w:ind w:left="-567"/>
              <w:jc w:val="both"/>
              <w:rPr>
                <w:rFonts w:ascii="Times New Roman" w:hAnsi="Times New Roman" w:cs="Times New Roman"/>
                <w:sz w:val="28"/>
                <w:szCs w:val="28"/>
              </w:rPr>
            </w:pPr>
            <w:r w:rsidRPr="001E00EC">
              <w:rPr>
                <w:rFonts w:ascii="Times New Roman" w:hAnsi="Times New Roman" w:cs="Times New Roman"/>
                <w:sz w:val="28"/>
                <w:szCs w:val="28"/>
              </w:rPr>
              <w:t>«Мой родной город»</w:t>
            </w:r>
          </w:p>
        </w:tc>
      </w:tr>
      <w:tr w:rsidR="000D254A" w:rsidRPr="001E00EC" w:rsidTr="004C21E5">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D254A" w:rsidRPr="001E00EC" w:rsidRDefault="000D254A" w:rsidP="001E00EC">
            <w:pPr>
              <w:ind w:left="-567"/>
              <w:rPr>
                <w:rFonts w:ascii="Times New Roman" w:eastAsiaTheme="minorEastAsia" w:hAnsi="Times New Roman" w:cs="Times New Roman"/>
                <w:sz w:val="28"/>
                <w:szCs w:val="28"/>
                <w:lang w:val="en-US" w:bidi="en-US"/>
              </w:rPr>
            </w:pPr>
          </w:p>
        </w:tc>
        <w:tc>
          <w:tcPr>
            <w:tcW w:w="10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D254A" w:rsidRPr="001E00EC" w:rsidRDefault="000D254A" w:rsidP="001E00EC">
            <w:pPr>
              <w:spacing w:line="276" w:lineRule="auto"/>
              <w:ind w:left="-567"/>
              <w:jc w:val="both"/>
              <w:rPr>
                <w:rFonts w:ascii="Times New Roman" w:hAnsi="Times New Roman" w:cs="Times New Roman"/>
                <w:sz w:val="28"/>
                <w:szCs w:val="28"/>
              </w:rPr>
            </w:pPr>
            <w:r w:rsidRPr="001E00EC">
              <w:rPr>
                <w:rFonts w:ascii="Times New Roman" w:hAnsi="Times New Roman" w:cs="Times New Roman"/>
                <w:sz w:val="28"/>
                <w:szCs w:val="28"/>
              </w:rPr>
              <w:t>3</w:t>
            </w:r>
          </w:p>
        </w:tc>
        <w:tc>
          <w:tcPr>
            <w:tcW w:w="76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D254A" w:rsidRPr="001E00EC" w:rsidRDefault="000D254A" w:rsidP="001E00EC">
            <w:pPr>
              <w:spacing w:line="276" w:lineRule="auto"/>
              <w:ind w:left="-567"/>
              <w:jc w:val="both"/>
              <w:rPr>
                <w:rFonts w:ascii="Times New Roman" w:hAnsi="Times New Roman" w:cs="Times New Roman"/>
                <w:sz w:val="28"/>
                <w:szCs w:val="28"/>
              </w:rPr>
            </w:pPr>
            <w:r w:rsidRPr="001E00EC">
              <w:rPr>
                <w:rFonts w:ascii="Times New Roman" w:hAnsi="Times New Roman" w:cs="Times New Roman"/>
                <w:sz w:val="28"/>
                <w:szCs w:val="28"/>
              </w:rPr>
              <w:t>«Зима»</w:t>
            </w:r>
          </w:p>
        </w:tc>
      </w:tr>
      <w:tr w:rsidR="000D254A" w:rsidRPr="001E00EC" w:rsidTr="004C21E5">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D254A" w:rsidRPr="001E00EC" w:rsidRDefault="000D254A" w:rsidP="001E00EC">
            <w:pPr>
              <w:ind w:left="-567"/>
              <w:rPr>
                <w:rFonts w:ascii="Times New Roman" w:eastAsiaTheme="minorEastAsia" w:hAnsi="Times New Roman" w:cs="Times New Roman"/>
                <w:sz w:val="28"/>
                <w:szCs w:val="28"/>
                <w:lang w:val="en-US" w:bidi="en-US"/>
              </w:rPr>
            </w:pPr>
          </w:p>
        </w:tc>
        <w:tc>
          <w:tcPr>
            <w:tcW w:w="10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D254A" w:rsidRPr="001E00EC" w:rsidRDefault="000D254A" w:rsidP="001E00EC">
            <w:pPr>
              <w:spacing w:line="276" w:lineRule="auto"/>
              <w:ind w:left="-567"/>
              <w:jc w:val="both"/>
              <w:rPr>
                <w:rFonts w:ascii="Times New Roman" w:hAnsi="Times New Roman" w:cs="Times New Roman"/>
                <w:sz w:val="28"/>
                <w:szCs w:val="28"/>
              </w:rPr>
            </w:pPr>
            <w:r w:rsidRPr="001E00EC">
              <w:rPr>
                <w:rFonts w:ascii="Times New Roman" w:hAnsi="Times New Roman" w:cs="Times New Roman"/>
                <w:sz w:val="28"/>
                <w:szCs w:val="28"/>
              </w:rPr>
              <w:t>4</w:t>
            </w:r>
          </w:p>
        </w:tc>
        <w:tc>
          <w:tcPr>
            <w:tcW w:w="76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D254A" w:rsidRPr="001E00EC" w:rsidRDefault="000D254A" w:rsidP="001E00EC">
            <w:pPr>
              <w:spacing w:line="276" w:lineRule="auto"/>
              <w:ind w:left="-567"/>
              <w:jc w:val="both"/>
              <w:rPr>
                <w:rFonts w:ascii="Times New Roman" w:hAnsi="Times New Roman" w:cs="Times New Roman"/>
                <w:sz w:val="28"/>
                <w:szCs w:val="28"/>
              </w:rPr>
            </w:pPr>
            <w:r w:rsidRPr="001E00EC">
              <w:rPr>
                <w:rFonts w:ascii="Times New Roman" w:hAnsi="Times New Roman" w:cs="Times New Roman"/>
                <w:sz w:val="28"/>
                <w:szCs w:val="28"/>
              </w:rPr>
              <w:t>«Новый год – любимый праздник»</w:t>
            </w:r>
          </w:p>
        </w:tc>
      </w:tr>
      <w:tr w:rsidR="000D254A" w:rsidRPr="001E00EC" w:rsidTr="004C21E5">
        <w:tc>
          <w:tcPr>
            <w:tcW w:w="111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0D254A" w:rsidRPr="001E00EC" w:rsidRDefault="000D254A" w:rsidP="001E00EC">
            <w:pPr>
              <w:spacing w:line="276" w:lineRule="auto"/>
              <w:ind w:left="-567" w:right="113"/>
              <w:jc w:val="center"/>
              <w:rPr>
                <w:rFonts w:ascii="Times New Roman" w:hAnsi="Times New Roman" w:cs="Times New Roman"/>
                <w:sz w:val="28"/>
                <w:szCs w:val="28"/>
              </w:rPr>
            </w:pPr>
            <w:r w:rsidRPr="001E00EC">
              <w:rPr>
                <w:rFonts w:ascii="Times New Roman" w:hAnsi="Times New Roman" w:cs="Times New Roman"/>
                <w:sz w:val="28"/>
                <w:szCs w:val="28"/>
              </w:rPr>
              <w:t>ЯНВАРЬ</w:t>
            </w:r>
          </w:p>
        </w:tc>
        <w:tc>
          <w:tcPr>
            <w:tcW w:w="10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D254A" w:rsidRPr="001E00EC" w:rsidRDefault="000D254A" w:rsidP="001E00EC">
            <w:pPr>
              <w:spacing w:line="276" w:lineRule="auto"/>
              <w:ind w:left="-567"/>
              <w:jc w:val="both"/>
              <w:rPr>
                <w:rFonts w:ascii="Times New Roman" w:hAnsi="Times New Roman" w:cs="Times New Roman"/>
                <w:sz w:val="28"/>
                <w:szCs w:val="28"/>
              </w:rPr>
            </w:pPr>
            <w:r w:rsidRPr="001E00EC">
              <w:rPr>
                <w:rFonts w:ascii="Times New Roman" w:hAnsi="Times New Roman" w:cs="Times New Roman"/>
                <w:sz w:val="28"/>
                <w:szCs w:val="28"/>
              </w:rPr>
              <w:t>1</w:t>
            </w:r>
          </w:p>
        </w:tc>
        <w:tc>
          <w:tcPr>
            <w:tcW w:w="76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D254A" w:rsidRPr="001E00EC" w:rsidRDefault="000D254A" w:rsidP="001E00EC">
            <w:pPr>
              <w:spacing w:line="276" w:lineRule="auto"/>
              <w:ind w:left="-567"/>
              <w:jc w:val="both"/>
              <w:rPr>
                <w:rFonts w:ascii="Times New Roman" w:hAnsi="Times New Roman" w:cs="Times New Roman"/>
                <w:sz w:val="28"/>
                <w:szCs w:val="28"/>
              </w:rPr>
            </w:pPr>
            <w:r w:rsidRPr="001E00EC">
              <w:rPr>
                <w:rFonts w:ascii="Times New Roman" w:hAnsi="Times New Roman" w:cs="Times New Roman"/>
                <w:sz w:val="28"/>
                <w:szCs w:val="28"/>
              </w:rPr>
              <w:t>Каникулы»</w:t>
            </w:r>
          </w:p>
        </w:tc>
      </w:tr>
      <w:tr w:rsidR="000D254A" w:rsidRPr="001E00EC" w:rsidTr="004C21E5">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D254A" w:rsidRPr="001E00EC" w:rsidRDefault="000D254A" w:rsidP="001E00EC">
            <w:pPr>
              <w:ind w:left="-567"/>
              <w:rPr>
                <w:rFonts w:ascii="Times New Roman" w:eastAsiaTheme="minorEastAsia" w:hAnsi="Times New Roman" w:cs="Times New Roman"/>
                <w:sz w:val="28"/>
                <w:szCs w:val="28"/>
                <w:lang w:val="en-US" w:bidi="en-US"/>
              </w:rPr>
            </w:pPr>
          </w:p>
        </w:tc>
        <w:tc>
          <w:tcPr>
            <w:tcW w:w="10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D254A" w:rsidRPr="001E00EC" w:rsidRDefault="000D254A" w:rsidP="001E00EC">
            <w:pPr>
              <w:spacing w:line="276" w:lineRule="auto"/>
              <w:ind w:left="-567"/>
              <w:jc w:val="both"/>
              <w:rPr>
                <w:rFonts w:ascii="Times New Roman" w:hAnsi="Times New Roman" w:cs="Times New Roman"/>
                <w:sz w:val="28"/>
                <w:szCs w:val="28"/>
              </w:rPr>
            </w:pPr>
            <w:r w:rsidRPr="001E00EC">
              <w:rPr>
                <w:rFonts w:ascii="Times New Roman" w:hAnsi="Times New Roman" w:cs="Times New Roman"/>
                <w:sz w:val="28"/>
                <w:szCs w:val="28"/>
              </w:rPr>
              <w:t>2</w:t>
            </w:r>
          </w:p>
        </w:tc>
        <w:tc>
          <w:tcPr>
            <w:tcW w:w="76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D254A" w:rsidRPr="001E00EC" w:rsidRDefault="000D254A" w:rsidP="001E00EC">
            <w:pPr>
              <w:spacing w:line="276" w:lineRule="auto"/>
              <w:ind w:left="-567"/>
              <w:jc w:val="both"/>
              <w:rPr>
                <w:rFonts w:ascii="Times New Roman" w:hAnsi="Times New Roman" w:cs="Times New Roman"/>
                <w:sz w:val="28"/>
                <w:szCs w:val="28"/>
              </w:rPr>
            </w:pPr>
            <w:r w:rsidRPr="001E00EC">
              <w:rPr>
                <w:rFonts w:ascii="Times New Roman" w:hAnsi="Times New Roman" w:cs="Times New Roman"/>
                <w:sz w:val="28"/>
                <w:szCs w:val="28"/>
              </w:rPr>
              <w:t>«Сказка ложь, да в ней намек»</w:t>
            </w:r>
          </w:p>
        </w:tc>
      </w:tr>
      <w:tr w:rsidR="000D254A" w:rsidRPr="001E00EC" w:rsidTr="004C21E5">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D254A" w:rsidRPr="001E00EC" w:rsidRDefault="000D254A" w:rsidP="001E00EC">
            <w:pPr>
              <w:ind w:left="-567"/>
              <w:rPr>
                <w:rFonts w:ascii="Times New Roman" w:eastAsiaTheme="minorEastAsia" w:hAnsi="Times New Roman" w:cs="Times New Roman"/>
                <w:sz w:val="28"/>
                <w:szCs w:val="28"/>
                <w:lang w:bidi="en-US"/>
              </w:rPr>
            </w:pPr>
          </w:p>
        </w:tc>
        <w:tc>
          <w:tcPr>
            <w:tcW w:w="10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D254A" w:rsidRPr="001E00EC" w:rsidRDefault="000D254A" w:rsidP="001E00EC">
            <w:pPr>
              <w:spacing w:line="276" w:lineRule="auto"/>
              <w:ind w:left="-567"/>
              <w:jc w:val="both"/>
              <w:rPr>
                <w:rFonts w:ascii="Times New Roman" w:hAnsi="Times New Roman" w:cs="Times New Roman"/>
                <w:sz w:val="28"/>
                <w:szCs w:val="28"/>
              </w:rPr>
            </w:pPr>
            <w:r w:rsidRPr="001E00EC">
              <w:rPr>
                <w:rFonts w:ascii="Times New Roman" w:hAnsi="Times New Roman" w:cs="Times New Roman"/>
                <w:sz w:val="28"/>
                <w:szCs w:val="28"/>
              </w:rPr>
              <w:t>3</w:t>
            </w:r>
          </w:p>
        </w:tc>
        <w:tc>
          <w:tcPr>
            <w:tcW w:w="76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D254A" w:rsidRPr="001E00EC" w:rsidRDefault="000D254A" w:rsidP="001E00EC">
            <w:pPr>
              <w:spacing w:line="276" w:lineRule="auto"/>
              <w:ind w:left="-567"/>
              <w:jc w:val="both"/>
              <w:rPr>
                <w:rFonts w:ascii="Times New Roman" w:hAnsi="Times New Roman" w:cs="Times New Roman"/>
                <w:sz w:val="28"/>
                <w:szCs w:val="28"/>
              </w:rPr>
            </w:pPr>
            <w:r w:rsidRPr="001E00EC">
              <w:rPr>
                <w:rFonts w:ascii="Times New Roman" w:hAnsi="Times New Roman" w:cs="Times New Roman"/>
                <w:sz w:val="28"/>
                <w:szCs w:val="28"/>
              </w:rPr>
              <w:t>«Уроки безопасности»</w:t>
            </w:r>
          </w:p>
        </w:tc>
      </w:tr>
      <w:tr w:rsidR="000D254A" w:rsidRPr="001E00EC" w:rsidTr="004C21E5">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D254A" w:rsidRPr="001E00EC" w:rsidRDefault="000D254A" w:rsidP="001E00EC">
            <w:pPr>
              <w:ind w:left="-567"/>
              <w:rPr>
                <w:rFonts w:ascii="Times New Roman" w:eastAsiaTheme="minorEastAsia" w:hAnsi="Times New Roman" w:cs="Times New Roman"/>
                <w:sz w:val="28"/>
                <w:szCs w:val="28"/>
                <w:lang w:val="en-US" w:bidi="en-US"/>
              </w:rPr>
            </w:pPr>
          </w:p>
        </w:tc>
        <w:tc>
          <w:tcPr>
            <w:tcW w:w="10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D254A" w:rsidRPr="001E00EC" w:rsidRDefault="000D254A" w:rsidP="001E00EC">
            <w:pPr>
              <w:spacing w:line="276" w:lineRule="auto"/>
              <w:ind w:left="-567"/>
              <w:jc w:val="both"/>
              <w:rPr>
                <w:rFonts w:ascii="Times New Roman" w:hAnsi="Times New Roman" w:cs="Times New Roman"/>
                <w:sz w:val="28"/>
                <w:szCs w:val="28"/>
              </w:rPr>
            </w:pPr>
            <w:r w:rsidRPr="001E00EC">
              <w:rPr>
                <w:rFonts w:ascii="Times New Roman" w:hAnsi="Times New Roman" w:cs="Times New Roman"/>
                <w:sz w:val="28"/>
                <w:szCs w:val="28"/>
              </w:rPr>
              <w:t>4</w:t>
            </w:r>
          </w:p>
        </w:tc>
        <w:tc>
          <w:tcPr>
            <w:tcW w:w="76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D254A" w:rsidRPr="001E00EC" w:rsidRDefault="000D254A" w:rsidP="001E00EC">
            <w:pPr>
              <w:spacing w:line="276" w:lineRule="auto"/>
              <w:ind w:left="-567"/>
              <w:jc w:val="both"/>
              <w:rPr>
                <w:rFonts w:ascii="Times New Roman" w:hAnsi="Times New Roman" w:cs="Times New Roman"/>
                <w:sz w:val="28"/>
                <w:szCs w:val="28"/>
              </w:rPr>
            </w:pPr>
            <w:r w:rsidRPr="001E00EC">
              <w:rPr>
                <w:rFonts w:ascii="Times New Roman" w:hAnsi="Times New Roman" w:cs="Times New Roman"/>
                <w:sz w:val="28"/>
                <w:szCs w:val="28"/>
              </w:rPr>
              <w:t>«Наш дом» (мебель и посуда, бытовая техника, строительные профессии - тема определяется в соответствии с возрастом)</w:t>
            </w:r>
          </w:p>
        </w:tc>
      </w:tr>
      <w:tr w:rsidR="000D254A" w:rsidRPr="001E00EC" w:rsidTr="004C21E5">
        <w:tc>
          <w:tcPr>
            <w:tcW w:w="111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0D254A" w:rsidRPr="001E00EC" w:rsidRDefault="000D254A" w:rsidP="001E00EC">
            <w:pPr>
              <w:spacing w:line="276" w:lineRule="auto"/>
              <w:ind w:left="-567" w:right="113"/>
              <w:jc w:val="center"/>
              <w:rPr>
                <w:rFonts w:ascii="Times New Roman" w:hAnsi="Times New Roman" w:cs="Times New Roman"/>
                <w:sz w:val="28"/>
                <w:szCs w:val="28"/>
              </w:rPr>
            </w:pPr>
            <w:r w:rsidRPr="001E00EC">
              <w:rPr>
                <w:rFonts w:ascii="Times New Roman" w:hAnsi="Times New Roman" w:cs="Times New Roman"/>
                <w:sz w:val="28"/>
                <w:szCs w:val="28"/>
              </w:rPr>
              <w:t>ФЕВРАЛЬ</w:t>
            </w:r>
          </w:p>
        </w:tc>
        <w:tc>
          <w:tcPr>
            <w:tcW w:w="10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D254A" w:rsidRPr="001E00EC" w:rsidRDefault="000D254A" w:rsidP="001E00EC">
            <w:pPr>
              <w:spacing w:line="276" w:lineRule="auto"/>
              <w:ind w:left="-567"/>
              <w:jc w:val="both"/>
              <w:rPr>
                <w:rFonts w:ascii="Times New Roman" w:hAnsi="Times New Roman" w:cs="Times New Roman"/>
                <w:sz w:val="28"/>
                <w:szCs w:val="28"/>
              </w:rPr>
            </w:pPr>
            <w:r w:rsidRPr="001E00EC">
              <w:rPr>
                <w:rFonts w:ascii="Times New Roman" w:hAnsi="Times New Roman" w:cs="Times New Roman"/>
                <w:sz w:val="28"/>
                <w:szCs w:val="28"/>
              </w:rPr>
              <w:t>1</w:t>
            </w:r>
          </w:p>
        </w:tc>
        <w:tc>
          <w:tcPr>
            <w:tcW w:w="76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D254A" w:rsidRPr="001E00EC" w:rsidRDefault="000D254A" w:rsidP="001E00EC">
            <w:pPr>
              <w:spacing w:line="276" w:lineRule="auto"/>
              <w:ind w:left="-567"/>
              <w:jc w:val="both"/>
              <w:rPr>
                <w:rFonts w:ascii="Times New Roman" w:hAnsi="Times New Roman" w:cs="Times New Roman"/>
                <w:sz w:val="28"/>
                <w:szCs w:val="28"/>
              </w:rPr>
            </w:pPr>
            <w:r w:rsidRPr="001E00EC">
              <w:rPr>
                <w:rFonts w:ascii="Times New Roman" w:hAnsi="Times New Roman" w:cs="Times New Roman"/>
                <w:sz w:val="28"/>
                <w:szCs w:val="28"/>
              </w:rPr>
              <w:t>«Наши помощники»</w:t>
            </w:r>
          </w:p>
        </w:tc>
      </w:tr>
      <w:tr w:rsidR="000D254A" w:rsidRPr="001E00EC" w:rsidTr="004C21E5">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D254A" w:rsidRPr="001E00EC" w:rsidRDefault="000D254A" w:rsidP="001E00EC">
            <w:pPr>
              <w:ind w:left="-567"/>
              <w:rPr>
                <w:rFonts w:ascii="Times New Roman" w:eastAsiaTheme="minorEastAsia" w:hAnsi="Times New Roman" w:cs="Times New Roman"/>
                <w:sz w:val="28"/>
                <w:szCs w:val="28"/>
                <w:lang w:val="en-US" w:bidi="en-US"/>
              </w:rPr>
            </w:pPr>
          </w:p>
        </w:tc>
        <w:tc>
          <w:tcPr>
            <w:tcW w:w="10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D254A" w:rsidRPr="001E00EC" w:rsidRDefault="000D254A" w:rsidP="001E00EC">
            <w:pPr>
              <w:spacing w:line="276" w:lineRule="auto"/>
              <w:ind w:left="-567"/>
              <w:jc w:val="both"/>
              <w:rPr>
                <w:rFonts w:ascii="Times New Roman" w:hAnsi="Times New Roman" w:cs="Times New Roman"/>
                <w:sz w:val="28"/>
                <w:szCs w:val="28"/>
              </w:rPr>
            </w:pPr>
            <w:r w:rsidRPr="001E00EC">
              <w:rPr>
                <w:rFonts w:ascii="Times New Roman" w:hAnsi="Times New Roman" w:cs="Times New Roman"/>
                <w:sz w:val="28"/>
                <w:szCs w:val="28"/>
              </w:rPr>
              <w:t>2</w:t>
            </w:r>
          </w:p>
        </w:tc>
        <w:tc>
          <w:tcPr>
            <w:tcW w:w="76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D254A" w:rsidRPr="001E00EC" w:rsidRDefault="000D254A" w:rsidP="001E00EC">
            <w:pPr>
              <w:spacing w:line="276" w:lineRule="auto"/>
              <w:ind w:left="-567"/>
              <w:jc w:val="both"/>
              <w:rPr>
                <w:rFonts w:ascii="Times New Roman" w:hAnsi="Times New Roman" w:cs="Times New Roman"/>
                <w:sz w:val="28"/>
                <w:szCs w:val="28"/>
              </w:rPr>
            </w:pPr>
            <w:r w:rsidRPr="001E00EC">
              <w:rPr>
                <w:rFonts w:ascii="Times New Roman" w:hAnsi="Times New Roman" w:cs="Times New Roman"/>
                <w:sz w:val="28"/>
                <w:szCs w:val="28"/>
              </w:rPr>
              <w:t>«Азбука настроения»</w:t>
            </w:r>
          </w:p>
        </w:tc>
      </w:tr>
      <w:tr w:rsidR="000D254A" w:rsidRPr="001E00EC" w:rsidTr="004C21E5">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D254A" w:rsidRPr="001E00EC" w:rsidRDefault="000D254A" w:rsidP="001E00EC">
            <w:pPr>
              <w:ind w:left="-567"/>
              <w:rPr>
                <w:rFonts w:ascii="Times New Roman" w:eastAsiaTheme="minorEastAsia" w:hAnsi="Times New Roman" w:cs="Times New Roman"/>
                <w:sz w:val="28"/>
                <w:szCs w:val="28"/>
                <w:lang w:val="en-US" w:bidi="en-US"/>
              </w:rPr>
            </w:pPr>
          </w:p>
        </w:tc>
        <w:tc>
          <w:tcPr>
            <w:tcW w:w="10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D254A" w:rsidRPr="001E00EC" w:rsidRDefault="000D254A" w:rsidP="001E00EC">
            <w:pPr>
              <w:spacing w:line="276" w:lineRule="auto"/>
              <w:ind w:left="-567"/>
              <w:jc w:val="both"/>
              <w:rPr>
                <w:rFonts w:ascii="Times New Roman" w:hAnsi="Times New Roman" w:cs="Times New Roman"/>
                <w:sz w:val="28"/>
                <w:szCs w:val="28"/>
              </w:rPr>
            </w:pPr>
            <w:r w:rsidRPr="001E00EC">
              <w:rPr>
                <w:rFonts w:ascii="Times New Roman" w:hAnsi="Times New Roman" w:cs="Times New Roman"/>
                <w:sz w:val="28"/>
                <w:szCs w:val="28"/>
              </w:rPr>
              <w:t>3</w:t>
            </w:r>
          </w:p>
        </w:tc>
        <w:tc>
          <w:tcPr>
            <w:tcW w:w="76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D254A" w:rsidRPr="001E00EC" w:rsidRDefault="000D254A" w:rsidP="001E00EC">
            <w:pPr>
              <w:spacing w:line="276" w:lineRule="auto"/>
              <w:ind w:left="-567"/>
              <w:jc w:val="both"/>
              <w:rPr>
                <w:rFonts w:ascii="Times New Roman" w:hAnsi="Times New Roman" w:cs="Times New Roman"/>
                <w:sz w:val="28"/>
                <w:szCs w:val="28"/>
              </w:rPr>
            </w:pPr>
            <w:r w:rsidRPr="001E00EC">
              <w:rPr>
                <w:rFonts w:ascii="Times New Roman" w:hAnsi="Times New Roman" w:cs="Times New Roman"/>
                <w:sz w:val="28"/>
                <w:szCs w:val="28"/>
              </w:rPr>
              <w:t>«Мой папа», «Защитники Отечества»  (тема определяется в соответствии с возрастом)</w:t>
            </w:r>
          </w:p>
        </w:tc>
      </w:tr>
      <w:tr w:rsidR="000D254A" w:rsidRPr="001E00EC" w:rsidTr="004C21E5">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D254A" w:rsidRPr="001E00EC" w:rsidRDefault="000D254A" w:rsidP="001E00EC">
            <w:pPr>
              <w:ind w:left="-567"/>
              <w:rPr>
                <w:rFonts w:ascii="Times New Roman" w:eastAsiaTheme="minorEastAsia" w:hAnsi="Times New Roman" w:cs="Times New Roman"/>
                <w:sz w:val="28"/>
                <w:szCs w:val="28"/>
                <w:lang w:bidi="en-US"/>
              </w:rPr>
            </w:pPr>
          </w:p>
        </w:tc>
        <w:tc>
          <w:tcPr>
            <w:tcW w:w="10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D254A" w:rsidRPr="001E00EC" w:rsidRDefault="000D254A" w:rsidP="001E00EC">
            <w:pPr>
              <w:spacing w:line="276" w:lineRule="auto"/>
              <w:ind w:left="-567"/>
              <w:jc w:val="both"/>
              <w:rPr>
                <w:rFonts w:ascii="Times New Roman" w:hAnsi="Times New Roman" w:cs="Times New Roman"/>
                <w:sz w:val="28"/>
                <w:szCs w:val="28"/>
              </w:rPr>
            </w:pPr>
            <w:r w:rsidRPr="001E00EC">
              <w:rPr>
                <w:rFonts w:ascii="Times New Roman" w:hAnsi="Times New Roman" w:cs="Times New Roman"/>
                <w:sz w:val="28"/>
                <w:szCs w:val="28"/>
              </w:rPr>
              <w:t>4</w:t>
            </w:r>
          </w:p>
        </w:tc>
        <w:tc>
          <w:tcPr>
            <w:tcW w:w="76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D254A" w:rsidRPr="001E00EC" w:rsidRDefault="000D254A" w:rsidP="001E00EC">
            <w:pPr>
              <w:spacing w:line="276" w:lineRule="auto"/>
              <w:ind w:left="-567"/>
              <w:jc w:val="both"/>
              <w:rPr>
                <w:rFonts w:ascii="Times New Roman" w:hAnsi="Times New Roman" w:cs="Times New Roman"/>
                <w:sz w:val="28"/>
                <w:szCs w:val="28"/>
              </w:rPr>
            </w:pPr>
            <w:r w:rsidRPr="001E00EC">
              <w:rPr>
                <w:rFonts w:ascii="Times New Roman" w:hAnsi="Times New Roman" w:cs="Times New Roman"/>
                <w:sz w:val="28"/>
                <w:szCs w:val="28"/>
              </w:rPr>
              <w:t>«Кто заботится о нас?»</w:t>
            </w:r>
          </w:p>
        </w:tc>
      </w:tr>
      <w:tr w:rsidR="000D254A" w:rsidRPr="001E00EC" w:rsidTr="004C21E5">
        <w:tc>
          <w:tcPr>
            <w:tcW w:w="111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0D254A" w:rsidRPr="001E00EC" w:rsidRDefault="000D254A" w:rsidP="001E00EC">
            <w:pPr>
              <w:spacing w:line="276" w:lineRule="auto"/>
              <w:ind w:left="-567" w:right="113"/>
              <w:jc w:val="center"/>
              <w:rPr>
                <w:rFonts w:ascii="Times New Roman" w:hAnsi="Times New Roman" w:cs="Times New Roman"/>
                <w:sz w:val="28"/>
                <w:szCs w:val="28"/>
              </w:rPr>
            </w:pPr>
            <w:r w:rsidRPr="001E00EC">
              <w:rPr>
                <w:rFonts w:ascii="Times New Roman" w:hAnsi="Times New Roman" w:cs="Times New Roman"/>
                <w:sz w:val="28"/>
                <w:szCs w:val="28"/>
              </w:rPr>
              <w:t>МАРТ</w:t>
            </w:r>
          </w:p>
        </w:tc>
        <w:tc>
          <w:tcPr>
            <w:tcW w:w="10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D254A" w:rsidRPr="001E00EC" w:rsidRDefault="000D254A" w:rsidP="001E00EC">
            <w:pPr>
              <w:spacing w:line="276" w:lineRule="auto"/>
              <w:ind w:left="-567"/>
              <w:jc w:val="both"/>
              <w:rPr>
                <w:rFonts w:ascii="Times New Roman" w:hAnsi="Times New Roman" w:cs="Times New Roman"/>
                <w:sz w:val="28"/>
                <w:szCs w:val="28"/>
              </w:rPr>
            </w:pPr>
            <w:r w:rsidRPr="001E00EC">
              <w:rPr>
                <w:rFonts w:ascii="Times New Roman" w:hAnsi="Times New Roman" w:cs="Times New Roman"/>
                <w:sz w:val="28"/>
                <w:szCs w:val="28"/>
              </w:rPr>
              <w:t>1</w:t>
            </w:r>
          </w:p>
        </w:tc>
        <w:tc>
          <w:tcPr>
            <w:tcW w:w="76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D254A" w:rsidRPr="001E00EC" w:rsidRDefault="000D254A" w:rsidP="001E00EC">
            <w:pPr>
              <w:spacing w:line="276" w:lineRule="auto"/>
              <w:ind w:left="-567"/>
              <w:jc w:val="both"/>
              <w:rPr>
                <w:rFonts w:ascii="Times New Roman" w:hAnsi="Times New Roman" w:cs="Times New Roman"/>
                <w:sz w:val="28"/>
                <w:szCs w:val="28"/>
              </w:rPr>
            </w:pPr>
            <w:r w:rsidRPr="001E00EC">
              <w:rPr>
                <w:rFonts w:ascii="Times New Roman" w:hAnsi="Times New Roman" w:cs="Times New Roman"/>
                <w:sz w:val="28"/>
                <w:szCs w:val="28"/>
              </w:rPr>
              <w:t>« Никого на  целом свете лучше мамы нет»</w:t>
            </w:r>
          </w:p>
        </w:tc>
      </w:tr>
      <w:tr w:rsidR="000D254A" w:rsidRPr="001E00EC" w:rsidTr="004C21E5">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D254A" w:rsidRPr="001E00EC" w:rsidRDefault="000D254A" w:rsidP="001E00EC">
            <w:pPr>
              <w:ind w:left="-567"/>
              <w:rPr>
                <w:rFonts w:ascii="Times New Roman" w:eastAsiaTheme="minorEastAsia" w:hAnsi="Times New Roman" w:cs="Times New Roman"/>
                <w:sz w:val="28"/>
                <w:szCs w:val="28"/>
                <w:lang w:bidi="en-US"/>
              </w:rPr>
            </w:pPr>
          </w:p>
        </w:tc>
        <w:tc>
          <w:tcPr>
            <w:tcW w:w="10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D254A" w:rsidRPr="001E00EC" w:rsidRDefault="000D254A" w:rsidP="001E00EC">
            <w:pPr>
              <w:spacing w:line="276" w:lineRule="auto"/>
              <w:ind w:left="-567"/>
              <w:jc w:val="both"/>
              <w:rPr>
                <w:rFonts w:ascii="Times New Roman" w:hAnsi="Times New Roman" w:cs="Times New Roman"/>
                <w:sz w:val="28"/>
                <w:szCs w:val="28"/>
              </w:rPr>
            </w:pPr>
            <w:r w:rsidRPr="001E00EC">
              <w:rPr>
                <w:rFonts w:ascii="Times New Roman" w:hAnsi="Times New Roman" w:cs="Times New Roman"/>
                <w:sz w:val="28"/>
                <w:szCs w:val="28"/>
              </w:rPr>
              <w:t>2</w:t>
            </w:r>
          </w:p>
        </w:tc>
        <w:tc>
          <w:tcPr>
            <w:tcW w:w="76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D254A" w:rsidRPr="001E00EC" w:rsidRDefault="000D254A" w:rsidP="001E00EC">
            <w:pPr>
              <w:spacing w:line="276" w:lineRule="auto"/>
              <w:ind w:left="-567"/>
              <w:jc w:val="both"/>
              <w:rPr>
                <w:rFonts w:ascii="Times New Roman" w:hAnsi="Times New Roman" w:cs="Times New Roman"/>
                <w:sz w:val="28"/>
                <w:szCs w:val="28"/>
              </w:rPr>
            </w:pPr>
            <w:r w:rsidRPr="001E00EC">
              <w:rPr>
                <w:rFonts w:ascii="Times New Roman" w:hAnsi="Times New Roman" w:cs="Times New Roman"/>
                <w:sz w:val="28"/>
                <w:szCs w:val="28"/>
              </w:rPr>
              <w:t>«Все работы хороши»</w:t>
            </w:r>
          </w:p>
        </w:tc>
      </w:tr>
      <w:tr w:rsidR="000D254A" w:rsidRPr="001E00EC" w:rsidTr="004C21E5">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D254A" w:rsidRPr="001E00EC" w:rsidRDefault="000D254A" w:rsidP="001E00EC">
            <w:pPr>
              <w:ind w:left="-567"/>
              <w:rPr>
                <w:rFonts w:ascii="Times New Roman" w:eastAsiaTheme="minorEastAsia" w:hAnsi="Times New Roman" w:cs="Times New Roman"/>
                <w:sz w:val="28"/>
                <w:szCs w:val="28"/>
                <w:lang w:val="en-US" w:bidi="en-US"/>
              </w:rPr>
            </w:pPr>
          </w:p>
        </w:tc>
        <w:tc>
          <w:tcPr>
            <w:tcW w:w="10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D254A" w:rsidRPr="001E00EC" w:rsidRDefault="000D254A" w:rsidP="001E00EC">
            <w:pPr>
              <w:spacing w:line="276" w:lineRule="auto"/>
              <w:ind w:left="-567"/>
              <w:jc w:val="both"/>
              <w:rPr>
                <w:rFonts w:ascii="Times New Roman" w:hAnsi="Times New Roman" w:cs="Times New Roman"/>
                <w:sz w:val="28"/>
                <w:szCs w:val="28"/>
              </w:rPr>
            </w:pPr>
            <w:r w:rsidRPr="001E00EC">
              <w:rPr>
                <w:rFonts w:ascii="Times New Roman" w:hAnsi="Times New Roman" w:cs="Times New Roman"/>
                <w:sz w:val="28"/>
                <w:szCs w:val="28"/>
              </w:rPr>
              <w:t>3</w:t>
            </w:r>
          </w:p>
        </w:tc>
        <w:tc>
          <w:tcPr>
            <w:tcW w:w="76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D254A" w:rsidRPr="001E00EC" w:rsidRDefault="000D254A" w:rsidP="001E00EC">
            <w:pPr>
              <w:spacing w:line="276" w:lineRule="auto"/>
              <w:ind w:left="-567"/>
              <w:jc w:val="both"/>
              <w:rPr>
                <w:rFonts w:ascii="Times New Roman" w:hAnsi="Times New Roman" w:cs="Times New Roman"/>
                <w:sz w:val="28"/>
                <w:szCs w:val="28"/>
              </w:rPr>
            </w:pPr>
            <w:r w:rsidRPr="001E00EC">
              <w:rPr>
                <w:rFonts w:ascii="Times New Roman" w:hAnsi="Times New Roman" w:cs="Times New Roman"/>
                <w:sz w:val="28"/>
                <w:szCs w:val="28"/>
              </w:rPr>
              <w:t>«Весна – красна»</w:t>
            </w:r>
          </w:p>
        </w:tc>
      </w:tr>
      <w:tr w:rsidR="000D254A" w:rsidRPr="001E00EC" w:rsidTr="004C21E5">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D254A" w:rsidRPr="001E00EC" w:rsidRDefault="000D254A" w:rsidP="001E00EC">
            <w:pPr>
              <w:ind w:left="-567"/>
              <w:rPr>
                <w:rFonts w:ascii="Times New Roman" w:eastAsiaTheme="minorEastAsia" w:hAnsi="Times New Roman" w:cs="Times New Roman"/>
                <w:sz w:val="28"/>
                <w:szCs w:val="28"/>
                <w:lang w:val="en-US" w:bidi="en-US"/>
              </w:rPr>
            </w:pPr>
          </w:p>
        </w:tc>
        <w:tc>
          <w:tcPr>
            <w:tcW w:w="10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D254A" w:rsidRPr="001E00EC" w:rsidRDefault="000D254A" w:rsidP="001E00EC">
            <w:pPr>
              <w:spacing w:line="276" w:lineRule="auto"/>
              <w:ind w:left="-567"/>
              <w:jc w:val="both"/>
              <w:rPr>
                <w:rFonts w:ascii="Times New Roman" w:hAnsi="Times New Roman" w:cs="Times New Roman"/>
                <w:sz w:val="28"/>
                <w:szCs w:val="28"/>
              </w:rPr>
            </w:pPr>
            <w:r w:rsidRPr="001E00EC">
              <w:rPr>
                <w:rFonts w:ascii="Times New Roman" w:hAnsi="Times New Roman" w:cs="Times New Roman"/>
                <w:sz w:val="28"/>
                <w:szCs w:val="28"/>
              </w:rPr>
              <w:t>4</w:t>
            </w:r>
          </w:p>
        </w:tc>
        <w:tc>
          <w:tcPr>
            <w:tcW w:w="76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D254A" w:rsidRPr="001E00EC" w:rsidRDefault="000D254A" w:rsidP="001E00EC">
            <w:pPr>
              <w:spacing w:line="276" w:lineRule="auto"/>
              <w:ind w:left="-567"/>
              <w:jc w:val="both"/>
              <w:rPr>
                <w:rFonts w:ascii="Times New Roman" w:hAnsi="Times New Roman" w:cs="Times New Roman"/>
                <w:sz w:val="28"/>
                <w:szCs w:val="28"/>
              </w:rPr>
            </w:pPr>
            <w:r w:rsidRPr="001E00EC">
              <w:rPr>
                <w:rFonts w:ascii="Times New Roman" w:hAnsi="Times New Roman" w:cs="Times New Roman"/>
                <w:sz w:val="28"/>
                <w:szCs w:val="28"/>
              </w:rPr>
              <w:t>«Театральная неделя»</w:t>
            </w:r>
          </w:p>
        </w:tc>
      </w:tr>
      <w:tr w:rsidR="000D254A" w:rsidRPr="001E00EC" w:rsidTr="004C21E5">
        <w:tc>
          <w:tcPr>
            <w:tcW w:w="111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0D254A" w:rsidRPr="001E00EC" w:rsidRDefault="000D254A" w:rsidP="001E00EC">
            <w:pPr>
              <w:spacing w:line="276" w:lineRule="auto"/>
              <w:ind w:left="-567" w:right="113"/>
              <w:jc w:val="center"/>
              <w:rPr>
                <w:rFonts w:ascii="Times New Roman" w:hAnsi="Times New Roman" w:cs="Times New Roman"/>
                <w:sz w:val="28"/>
                <w:szCs w:val="28"/>
              </w:rPr>
            </w:pPr>
            <w:r w:rsidRPr="001E00EC">
              <w:rPr>
                <w:rFonts w:ascii="Times New Roman" w:hAnsi="Times New Roman" w:cs="Times New Roman"/>
                <w:sz w:val="28"/>
                <w:szCs w:val="28"/>
              </w:rPr>
              <w:t>АПРЕЛЬ</w:t>
            </w:r>
          </w:p>
        </w:tc>
        <w:tc>
          <w:tcPr>
            <w:tcW w:w="10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D254A" w:rsidRPr="001E00EC" w:rsidRDefault="000D254A" w:rsidP="001E00EC">
            <w:pPr>
              <w:spacing w:line="276" w:lineRule="auto"/>
              <w:ind w:left="-567"/>
              <w:jc w:val="both"/>
              <w:rPr>
                <w:rFonts w:ascii="Times New Roman" w:hAnsi="Times New Roman" w:cs="Times New Roman"/>
                <w:sz w:val="28"/>
                <w:szCs w:val="28"/>
              </w:rPr>
            </w:pPr>
            <w:r w:rsidRPr="001E00EC">
              <w:rPr>
                <w:rFonts w:ascii="Times New Roman" w:hAnsi="Times New Roman" w:cs="Times New Roman"/>
                <w:sz w:val="28"/>
                <w:szCs w:val="28"/>
              </w:rPr>
              <w:t>1</w:t>
            </w:r>
          </w:p>
        </w:tc>
        <w:tc>
          <w:tcPr>
            <w:tcW w:w="76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D254A" w:rsidRPr="001E00EC" w:rsidRDefault="000D254A" w:rsidP="001E00EC">
            <w:pPr>
              <w:spacing w:line="276" w:lineRule="auto"/>
              <w:ind w:left="-567"/>
              <w:jc w:val="both"/>
              <w:rPr>
                <w:rFonts w:ascii="Times New Roman" w:hAnsi="Times New Roman" w:cs="Times New Roman"/>
                <w:sz w:val="28"/>
                <w:szCs w:val="28"/>
              </w:rPr>
            </w:pPr>
            <w:r w:rsidRPr="001E00EC">
              <w:rPr>
                <w:rFonts w:ascii="Times New Roman" w:hAnsi="Times New Roman" w:cs="Times New Roman"/>
                <w:sz w:val="28"/>
                <w:szCs w:val="28"/>
              </w:rPr>
              <w:t>«Неделя здоровья»</w:t>
            </w:r>
          </w:p>
        </w:tc>
      </w:tr>
      <w:tr w:rsidR="000D254A" w:rsidRPr="001E00EC" w:rsidTr="004C21E5">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D254A" w:rsidRPr="001E00EC" w:rsidRDefault="000D254A" w:rsidP="001E00EC">
            <w:pPr>
              <w:ind w:left="-567"/>
              <w:rPr>
                <w:rFonts w:ascii="Times New Roman" w:eastAsiaTheme="minorEastAsia" w:hAnsi="Times New Roman" w:cs="Times New Roman"/>
                <w:sz w:val="28"/>
                <w:szCs w:val="28"/>
                <w:lang w:val="en-US" w:bidi="en-US"/>
              </w:rPr>
            </w:pPr>
          </w:p>
        </w:tc>
        <w:tc>
          <w:tcPr>
            <w:tcW w:w="10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D254A" w:rsidRPr="001E00EC" w:rsidRDefault="000D254A" w:rsidP="001E00EC">
            <w:pPr>
              <w:spacing w:line="276" w:lineRule="auto"/>
              <w:ind w:left="-567"/>
              <w:jc w:val="both"/>
              <w:rPr>
                <w:rFonts w:ascii="Times New Roman" w:hAnsi="Times New Roman" w:cs="Times New Roman"/>
                <w:sz w:val="28"/>
                <w:szCs w:val="28"/>
              </w:rPr>
            </w:pPr>
            <w:r w:rsidRPr="001E00EC">
              <w:rPr>
                <w:rFonts w:ascii="Times New Roman" w:hAnsi="Times New Roman" w:cs="Times New Roman"/>
                <w:sz w:val="28"/>
                <w:szCs w:val="28"/>
              </w:rPr>
              <w:t>2</w:t>
            </w:r>
          </w:p>
        </w:tc>
        <w:tc>
          <w:tcPr>
            <w:tcW w:w="76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D254A" w:rsidRPr="001E00EC" w:rsidRDefault="000D254A" w:rsidP="001E00EC">
            <w:pPr>
              <w:spacing w:line="276" w:lineRule="auto"/>
              <w:ind w:left="-567"/>
              <w:jc w:val="both"/>
              <w:rPr>
                <w:rFonts w:ascii="Times New Roman" w:hAnsi="Times New Roman" w:cs="Times New Roman"/>
                <w:sz w:val="28"/>
                <w:szCs w:val="28"/>
              </w:rPr>
            </w:pPr>
            <w:r w:rsidRPr="001E00EC">
              <w:rPr>
                <w:rFonts w:ascii="Times New Roman" w:hAnsi="Times New Roman" w:cs="Times New Roman"/>
                <w:sz w:val="28"/>
                <w:szCs w:val="28"/>
              </w:rPr>
              <w:t>«Тайна четвертой планеты»</w:t>
            </w:r>
          </w:p>
        </w:tc>
      </w:tr>
      <w:tr w:rsidR="000D254A" w:rsidRPr="001E00EC" w:rsidTr="004C21E5">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D254A" w:rsidRPr="001E00EC" w:rsidRDefault="000D254A" w:rsidP="001E00EC">
            <w:pPr>
              <w:ind w:left="-567"/>
              <w:rPr>
                <w:rFonts w:ascii="Times New Roman" w:eastAsiaTheme="minorEastAsia" w:hAnsi="Times New Roman" w:cs="Times New Roman"/>
                <w:sz w:val="28"/>
                <w:szCs w:val="28"/>
                <w:lang w:val="en-US" w:bidi="en-US"/>
              </w:rPr>
            </w:pPr>
          </w:p>
        </w:tc>
        <w:tc>
          <w:tcPr>
            <w:tcW w:w="10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D254A" w:rsidRPr="001E00EC" w:rsidRDefault="000D254A" w:rsidP="001E00EC">
            <w:pPr>
              <w:spacing w:line="276" w:lineRule="auto"/>
              <w:ind w:left="-567"/>
              <w:jc w:val="both"/>
              <w:rPr>
                <w:rFonts w:ascii="Times New Roman" w:hAnsi="Times New Roman" w:cs="Times New Roman"/>
                <w:sz w:val="28"/>
                <w:szCs w:val="28"/>
              </w:rPr>
            </w:pPr>
            <w:r w:rsidRPr="001E00EC">
              <w:rPr>
                <w:rFonts w:ascii="Times New Roman" w:hAnsi="Times New Roman" w:cs="Times New Roman"/>
                <w:sz w:val="28"/>
                <w:szCs w:val="28"/>
              </w:rPr>
              <w:t>3</w:t>
            </w:r>
          </w:p>
        </w:tc>
        <w:tc>
          <w:tcPr>
            <w:tcW w:w="76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D254A" w:rsidRPr="001E00EC" w:rsidRDefault="000D254A" w:rsidP="001E00EC">
            <w:pPr>
              <w:spacing w:line="276" w:lineRule="auto"/>
              <w:ind w:left="-567"/>
              <w:jc w:val="both"/>
              <w:rPr>
                <w:rFonts w:ascii="Times New Roman" w:hAnsi="Times New Roman" w:cs="Times New Roman"/>
                <w:sz w:val="28"/>
                <w:szCs w:val="28"/>
              </w:rPr>
            </w:pPr>
            <w:r w:rsidRPr="001E00EC">
              <w:rPr>
                <w:rFonts w:ascii="Times New Roman" w:hAnsi="Times New Roman" w:cs="Times New Roman"/>
                <w:sz w:val="28"/>
                <w:szCs w:val="28"/>
              </w:rPr>
              <w:t>«Волшебница вода», «Богатства земли» (тема определяется в соответствии с возрастом)</w:t>
            </w:r>
          </w:p>
        </w:tc>
      </w:tr>
      <w:tr w:rsidR="000D254A" w:rsidRPr="001E00EC" w:rsidTr="004C21E5">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D254A" w:rsidRPr="001E00EC" w:rsidRDefault="000D254A" w:rsidP="001E00EC">
            <w:pPr>
              <w:ind w:left="-567"/>
              <w:rPr>
                <w:rFonts w:ascii="Times New Roman" w:eastAsiaTheme="minorEastAsia" w:hAnsi="Times New Roman" w:cs="Times New Roman"/>
                <w:sz w:val="28"/>
                <w:szCs w:val="28"/>
                <w:lang w:bidi="en-US"/>
              </w:rPr>
            </w:pPr>
          </w:p>
        </w:tc>
        <w:tc>
          <w:tcPr>
            <w:tcW w:w="10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D254A" w:rsidRPr="001E00EC" w:rsidRDefault="000D254A" w:rsidP="001E00EC">
            <w:pPr>
              <w:spacing w:line="276" w:lineRule="auto"/>
              <w:ind w:left="-567"/>
              <w:jc w:val="both"/>
              <w:rPr>
                <w:rFonts w:ascii="Times New Roman" w:hAnsi="Times New Roman" w:cs="Times New Roman"/>
                <w:sz w:val="28"/>
                <w:szCs w:val="28"/>
              </w:rPr>
            </w:pPr>
            <w:r w:rsidRPr="001E00EC">
              <w:rPr>
                <w:rFonts w:ascii="Times New Roman" w:hAnsi="Times New Roman" w:cs="Times New Roman"/>
                <w:sz w:val="28"/>
                <w:szCs w:val="28"/>
              </w:rPr>
              <w:t>4</w:t>
            </w:r>
          </w:p>
        </w:tc>
        <w:tc>
          <w:tcPr>
            <w:tcW w:w="76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D254A" w:rsidRPr="001E00EC" w:rsidRDefault="000D254A" w:rsidP="001E00EC">
            <w:pPr>
              <w:spacing w:line="276" w:lineRule="auto"/>
              <w:ind w:left="-567"/>
              <w:jc w:val="both"/>
              <w:rPr>
                <w:rFonts w:ascii="Times New Roman" w:hAnsi="Times New Roman" w:cs="Times New Roman"/>
                <w:sz w:val="28"/>
                <w:szCs w:val="28"/>
              </w:rPr>
            </w:pPr>
            <w:r w:rsidRPr="001E00EC">
              <w:rPr>
                <w:rFonts w:ascii="Times New Roman" w:hAnsi="Times New Roman" w:cs="Times New Roman"/>
                <w:sz w:val="28"/>
                <w:szCs w:val="28"/>
              </w:rPr>
              <w:t>«Цвета радуги»</w:t>
            </w:r>
          </w:p>
        </w:tc>
      </w:tr>
      <w:tr w:rsidR="000D254A" w:rsidRPr="001E00EC" w:rsidTr="004C21E5">
        <w:tc>
          <w:tcPr>
            <w:tcW w:w="111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0D254A" w:rsidRPr="001E00EC" w:rsidRDefault="000D254A" w:rsidP="001E00EC">
            <w:pPr>
              <w:spacing w:line="276" w:lineRule="auto"/>
              <w:ind w:left="-567" w:right="113"/>
              <w:jc w:val="center"/>
              <w:rPr>
                <w:rFonts w:ascii="Times New Roman" w:hAnsi="Times New Roman" w:cs="Times New Roman"/>
                <w:sz w:val="28"/>
                <w:szCs w:val="28"/>
              </w:rPr>
            </w:pPr>
            <w:r w:rsidRPr="001E00EC">
              <w:rPr>
                <w:rFonts w:ascii="Times New Roman" w:hAnsi="Times New Roman" w:cs="Times New Roman"/>
                <w:sz w:val="28"/>
                <w:szCs w:val="28"/>
              </w:rPr>
              <w:t>МАЙ</w:t>
            </w:r>
          </w:p>
        </w:tc>
        <w:tc>
          <w:tcPr>
            <w:tcW w:w="10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D254A" w:rsidRPr="001E00EC" w:rsidRDefault="000D254A" w:rsidP="001E00EC">
            <w:pPr>
              <w:spacing w:line="276" w:lineRule="auto"/>
              <w:ind w:left="-567"/>
              <w:jc w:val="both"/>
              <w:rPr>
                <w:rFonts w:ascii="Times New Roman" w:hAnsi="Times New Roman" w:cs="Times New Roman"/>
                <w:sz w:val="28"/>
                <w:szCs w:val="28"/>
              </w:rPr>
            </w:pPr>
            <w:r w:rsidRPr="001E00EC">
              <w:rPr>
                <w:rFonts w:ascii="Times New Roman" w:hAnsi="Times New Roman" w:cs="Times New Roman"/>
                <w:sz w:val="28"/>
                <w:szCs w:val="28"/>
              </w:rPr>
              <w:t>1</w:t>
            </w:r>
          </w:p>
        </w:tc>
        <w:tc>
          <w:tcPr>
            <w:tcW w:w="76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D254A" w:rsidRPr="001E00EC" w:rsidRDefault="000D254A" w:rsidP="001E00EC">
            <w:pPr>
              <w:spacing w:line="276" w:lineRule="auto"/>
              <w:ind w:left="-567"/>
              <w:jc w:val="both"/>
              <w:rPr>
                <w:rFonts w:ascii="Times New Roman" w:hAnsi="Times New Roman" w:cs="Times New Roman"/>
                <w:sz w:val="28"/>
                <w:szCs w:val="28"/>
              </w:rPr>
            </w:pPr>
            <w:r w:rsidRPr="001E00EC">
              <w:rPr>
                <w:rFonts w:ascii="Times New Roman" w:hAnsi="Times New Roman" w:cs="Times New Roman"/>
                <w:sz w:val="28"/>
                <w:szCs w:val="28"/>
              </w:rPr>
              <w:t>«День победы»  (тема определяется в соответствии с возрастом)</w:t>
            </w:r>
          </w:p>
        </w:tc>
      </w:tr>
      <w:tr w:rsidR="000D254A" w:rsidRPr="001E00EC" w:rsidTr="004C21E5">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D254A" w:rsidRPr="001E00EC" w:rsidRDefault="000D254A" w:rsidP="001E00EC">
            <w:pPr>
              <w:ind w:left="-567"/>
              <w:rPr>
                <w:rFonts w:ascii="Times New Roman" w:eastAsiaTheme="minorEastAsia" w:hAnsi="Times New Roman" w:cs="Times New Roman"/>
                <w:sz w:val="28"/>
                <w:szCs w:val="28"/>
                <w:lang w:bidi="en-US"/>
              </w:rPr>
            </w:pPr>
          </w:p>
        </w:tc>
        <w:tc>
          <w:tcPr>
            <w:tcW w:w="10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D254A" w:rsidRPr="001E00EC" w:rsidRDefault="000D254A" w:rsidP="001E00EC">
            <w:pPr>
              <w:spacing w:line="276" w:lineRule="auto"/>
              <w:ind w:left="-567"/>
              <w:jc w:val="both"/>
              <w:rPr>
                <w:rFonts w:ascii="Times New Roman" w:hAnsi="Times New Roman" w:cs="Times New Roman"/>
                <w:sz w:val="28"/>
                <w:szCs w:val="28"/>
              </w:rPr>
            </w:pPr>
            <w:r w:rsidRPr="001E00EC">
              <w:rPr>
                <w:rFonts w:ascii="Times New Roman" w:hAnsi="Times New Roman" w:cs="Times New Roman"/>
                <w:sz w:val="28"/>
                <w:szCs w:val="28"/>
              </w:rPr>
              <w:t>2</w:t>
            </w:r>
          </w:p>
        </w:tc>
        <w:tc>
          <w:tcPr>
            <w:tcW w:w="76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D254A" w:rsidRPr="001E00EC" w:rsidRDefault="000D254A" w:rsidP="001E00EC">
            <w:pPr>
              <w:spacing w:line="276" w:lineRule="auto"/>
              <w:ind w:left="-567"/>
              <w:jc w:val="both"/>
              <w:rPr>
                <w:rFonts w:ascii="Times New Roman" w:hAnsi="Times New Roman" w:cs="Times New Roman"/>
                <w:sz w:val="28"/>
                <w:szCs w:val="28"/>
              </w:rPr>
            </w:pPr>
            <w:r w:rsidRPr="001E00EC">
              <w:rPr>
                <w:rFonts w:ascii="Times New Roman" w:hAnsi="Times New Roman" w:cs="Times New Roman"/>
                <w:sz w:val="28"/>
                <w:szCs w:val="28"/>
              </w:rPr>
              <w:t>«Весенние хлопоты»</w:t>
            </w:r>
          </w:p>
        </w:tc>
      </w:tr>
      <w:tr w:rsidR="000D254A" w:rsidRPr="001E00EC" w:rsidTr="004C21E5">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D254A" w:rsidRPr="001E00EC" w:rsidRDefault="000D254A" w:rsidP="001E00EC">
            <w:pPr>
              <w:ind w:left="-567"/>
              <w:rPr>
                <w:rFonts w:ascii="Times New Roman" w:eastAsiaTheme="minorEastAsia" w:hAnsi="Times New Roman" w:cs="Times New Roman"/>
                <w:sz w:val="28"/>
                <w:szCs w:val="28"/>
                <w:lang w:val="en-US" w:bidi="en-US"/>
              </w:rPr>
            </w:pPr>
          </w:p>
        </w:tc>
        <w:tc>
          <w:tcPr>
            <w:tcW w:w="10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D254A" w:rsidRPr="001E00EC" w:rsidRDefault="000D254A" w:rsidP="001E00EC">
            <w:pPr>
              <w:spacing w:line="276" w:lineRule="auto"/>
              <w:ind w:left="-567"/>
              <w:jc w:val="both"/>
              <w:rPr>
                <w:rFonts w:ascii="Times New Roman" w:hAnsi="Times New Roman" w:cs="Times New Roman"/>
                <w:sz w:val="28"/>
                <w:szCs w:val="28"/>
              </w:rPr>
            </w:pPr>
            <w:r w:rsidRPr="001E00EC">
              <w:rPr>
                <w:rFonts w:ascii="Times New Roman" w:hAnsi="Times New Roman" w:cs="Times New Roman"/>
                <w:sz w:val="28"/>
                <w:szCs w:val="28"/>
              </w:rPr>
              <w:t>3</w:t>
            </w:r>
          </w:p>
        </w:tc>
        <w:tc>
          <w:tcPr>
            <w:tcW w:w="76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D254A" w:rsidRPr="001E00EC" w:rsidRDefault="000D254A" w:rsidP="001E00EC">
            <w:pPr>
              <w:spacing w:line="276" w:lineRule="auto"/>
              <w:ind w:left="-567"/>
              <w:jc w:val="both"/>
              <w:rPr>
                <w:rFonts w:ascii="Times New Roman" w:hAnsi="Times New Roman" w:cs="Times New Roman"/>
                <w:sz w:val="28"/>
                <w:szCs w:val="28"/>
              </w:rPr>
            </w:pPr>
            <w:r w:rsidRPr="001E00EC">
              <w:rPr>
                <w:rFonts w:ascii="Times New Roman" w:hAnsi="Times New Roman" w:cs="Times New Roman"/>
                <w:sz w:val="28"/>
                <w:szCs w:val="28"/>
              </w:rPr>
              <w:t>«Транспорт»</w:t>
            </w:r>
          </w:p>
        </w:tc>
      </w:tr>
      <w:tr w:rsidR="000D254A" w:rsidRPr="001E00EC" w:rsidTr="004C21E5">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D254A" w:rsidRPr="001E00EC" w:rsidRDefault="000D254A" w:rsidP="001E00EC">
            <w:pPr>
              <w:ind w:left="-567"/>
              <w:rPr>
                <w:rFonts w:ascii="Times New Roman" w:eastAsiaTheme="minorEastAsia" w:hAnsi="Times New Roman" w:cs="Times New Roman"/>
                <w:sz w:val="28"/>
                <w:szCs w:val="28"/>
                <w:lang w:val="en-US" w:bidi="en-US"/>
              </w:rPr>
            </w:pPr>
          </w:p>
        </w:tc>
        <w:tc>
          <w:tcPr>
            <w:tcW w:w="10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D254A" w:rsidRPr="001E00EC" w:rsidRDefault="000D254A" w:rsidP="001E00EC">
            <w:pPr>
              <w:spacing w:line="276" w:lineRule="auto"/>
              <w:ind w:left="-567"/>
              <w:jc w:val="both"/>
              <w:rPr>
                <w:rFonts w:ascii="Times New Roman" w:hAnsi="Times New Roman" w:cs="Times New Roman"/>
                <w:sz w:val="28"/>
                <w:szCs w:val="28"/>
              </w:rPr>
            </w:pPr>
            <w:r w:rsidRPr="001E00EC">
              <w:rPr>
                <w:rFonts w:ascii="Times New Roman" w:hAnsi="Times New Roman" w:cs="Times New Roman"/>
                <w:sz w:val="28"/>
                <w:szCs w:val="28"/>
              </w:rPr>
              <w:t>4</w:t>
            </w:r>
          </w:p>
        </w:tc>
        <w:tc>
          <w:tcPr>
            <w:tcW w:w="76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D254A" w:rsidRPr="001E00EC" w:rsidRDefault="000D254A" w:rsidP="001E00EC">
            <w:pPr>
              <w:spacing w:line="276" w:lineRule="auto"/>
              <w:ind w:left="-567"/>
              <w:jc w:val="both"/>
              <w:rPr>
                <w:rFonts w:ascii="Times New Roman" w:hAnsi="Times New Roman" w:cs="Times New Roman"/>
                <w:sz w:val="28"/>
                <w:szCs w:val="28"/>
              </w:rPr>
            </w:pPr>
            <w:r w:rsidRPr="001E00EC">
              <w:rPr>
                <w:rFonts w:ascii="Times New Roman" w:hAnsi="Times New Roman" w:cs="Times New Roman"/>
                <w:sz w:val="28"/>
                <w:szCs w:val="28"/>
              </w:rPr>
              <w:t>«Скоро лето»</w:t>
            </w:r>
          </w:p>
        </w:tc>
      </w:tr>
    </w:tbl>
    <w:p w:rsidR="000D254A" w:rsidRPr="001E00EC" w:rsidRDefault="000D254A" w:rsidP="001E00EC">
      <w:pPr>
        <w:ind w:left="-567" w:firstLine="426"/>
        <w:jc w:val="both"/>
        <w:rPr>
          <w:rFonts w:ascii="Times New Roman" w:eastAsiaTheme="minorEastAsia" w:hAnsi="Times New Roman" w:cs="Times New Roman"/>
          <w:sz w:val="28"/>
          <w:szCs w:val="28"/>
          <w:lang w:bidi="en-US"/>
        </w:rPr>
      </w:pPr>
    </w:p>
    <w:p w:rsidR="000D254A" w:rsidRPr="001E00EC" w:rsidRDefault="000D254A" w:rsidP="001E00EC">
      <w:pPr>
        <w:ind w:left="-567" w:firstLine="426"/>
        <w:jc w:val="both"/>
        <w:rPr>
          <w:rFonts w:ascii="Times New Roman" w:eastAsiaTheme="minorEastAsia" w:hAnsi="Times New Roman" w:cs="Times New Roman"/>
          <w:sz w:val="28"/>
          <w:szCs w:val="28"/>
          <w:lang w:bidi="en-US"/>
        </w:rPr>
      </w:pPr>
      <w:r w:rsidRPr="001E00EC">
        <w:rPr>
          <w:rFonts w:ascii="Times New Roman" w:eastAsiaTheme="minorEastAsia" w:hAnsi="Times New Roman" w:cs="Times New Roman"/>
          <w:sz w:val="28"/>
          <w:szCs w:val="28"/>
          <w:lang w:bidi="en-US"/>
        </w:rPr>
        <w:t xml:space="preserve">Тема отражается в подборе дидактических материалов, находящемся в развивающих уголках и центрах (книжный уголок, уголок сюжетных игр, игротека, центр экспериментальной деятельности, центр  творчества и пр.). Выделение основной темы периода не означает, что вся образовательная деятельность подчинена этой теме. Цель введения основной темы периода – интегрировать образовательную деятельность, избежать неоправданного дробления деятельности по образовательным областям и дисциплинам, способствовать целостному восприятию картины мира и сути явлений. </w:t>
      </w:r>
    </w:p>
    <w:p w:rsidR="000D254A" w:rsidRPr="001E00EC" w:rsidRDefault="000D254A" w:rsidP="001E00EC">
      <w:pPr>
        <w:pStyle w:val="Bodytext20"/>
        <w:shd w:val="clear" w:color="auto" w:fill="auto"/>
        <w:tabs>
          <w:tab w:val="left" w:pos="709"/>
        </w:tabs>
        <w:spacing w:line="276" w:lineRule="auto"/>
        <w:ind w:left="-567"/>
        <w:jc w:val="both"/>
        <w:rPr>
          <w:sz w:val="28"/>
          <w:szCs w:val="28"/>
        </w:rPr>
      </w:pPr>
    </w:p>
    <w:p w:rsidR="000D254A" w:rsidRPr="001E00EC" w:rsidRDefault="000D254A" w:rsidP="004841A8">
      <w:pPr>
        <w:pStyle w:val="Bodytext20"/>
        <w:numPr>
          <w:ilvl w:val="0"/>
          <w:numId w:val="12"/>
        </w:numPr>
        <w:shd w:val="clear" w:color="auto" w:fill="auto"/>
        <w:tabs>
          <w:tab w:val="left" w:pos="709"/>
        </w:tabs>
        <w:spacing w:line="276" w:lineRule="auto"/>
        <w:ind w:left="-567"/>
        <w:jc w:val="both"/>
        <w:rPr>
          <w:sz w:val="28"/>
          <w:szCs w:val="28"/>
        </w:rPr>
      </w:pPr>
      <w:r w:rsidRPr="001E00EC">
        <w:rPr>
          <w:sz w:val="28"/>
          <w:szCs w:val="28"/>
        </w:rPr>
        <w:t>Детская художественная литература и народное творчество, традиционно рассма</w:t>
      </w:r>
      <w:r w:rsidRPr="001E00EC">
        <w:rPr>
          <w:sz w:val="28"/>
          <w:szCs w:val="28"/>
        </w:rPr>
        <w:t>т</w:t>
      </w:r>
      <w:r w:rsidRPr="001E00EC">
        <w:rPr>
          <w:sz w:val="28"/>
          <w:szCs w:val="28"/>
        </w:rPr>
        <w:t>риваются педагогами ДОУ в качестве наиболее доступных и действенных в воспитательном отношении видов искусства, обеспечивающих развитие личности дошкольника в соответствии с общечеловеческими и национальными ценностными установками.</w:t>
      </w:r>
    </w:p>
    <w:p w:rsidR="000D254A" w:rsidRPr="001E00EC" w:rsidRDefault="000D254A" w:rsidP="004841A8">
      <w:pPr>
        <w:pStyle w:val="Bodytext20"/>
        <w:numPr>
          <w:ilvl w:val="0"/>
          <w:numId w:val="12"/>
        </w:numPr>
        <w:shd w:val="clear" w:color="auto" w:fill="auto"/>
        <w:tabs>
          <w:tab w:val="left" w:pos="709"/>
        </w:tabs>
        <w:spacing w:line="276" w:lineRule="auto"/>
        <w:ind w:left="-567"/>
        <w:jc w:val="both"/>
        <w:rPr>
          <w:sz w:val="28"/>
          <w:szCs w:val="28"/>
        </w:rPr>
      </w:pPr>
      <w:r w:rsidRPr="001E00EC">
        <w:rPr>
          <w:sz w:val="28"/>
          <w:szCs w:val="28"/>
        </w:rPr>
        <w:t>Воспитатели и специалисты ДОУ ориентированы на организацию разнообразных форм детских сообществ «Школа юного волонтера», «Цветик- семицветик». Это творческие студии, лаборатории, детско-взрослые сообщества и др. Данные сообщества обеспечивают полноценный опыт социализации детей.</w:t>
      </w:r>
    </w:p>
    <w:p w:rsidR="000D254A" w:rsidRPr="001E00EC" w:rsidRDefault="000D254A" w:rsidP="004841A8">
      <w:pPr>
        <w:pStyle w:val="Bodytext20"/>
        <w:numPr>
          <w:ilvl w:val="0"/>
          <w:numId w:val="12"/>
        </w:numPr>
        <w:shd w:val="clear" w:color="auto" w:fill="auto"/>
        <w:tabs>
          <w:tab w:val="left" w:pos="426"/>
        </w:tabs>
        <w:spacing w:line="276" w:lineRule="auto"/>
        <w:ind w:left="-567"/>
        <w:jc w:val="both"/>
        <w:rPr>
          <w:sz w:val="28"/>
          <w:szCs w:val="28"/>
        </w:rPr>
      </w:pPr>
      <w:r w:rsidRPr="001E00EC">
        <w:rPr>
          <w:sz w:val="28"/>
          <w:szCs w:val="28"/>
        </w:rPr>
        <w:t>Коллективное планирование, разработка и проведение общих мероприятий. В ДОУ существует практика создания творческих групп педагогов, которые оказывают консультац</w:t>
      </w:r>
      <w:r w:rsidRPr="001E00EC">
        <w:rPr>
          <w:sz w:val="28"/>
          <w:szCs w:val="28"/>
        </w:rPr>
        <w:t>и</w:t>
      </w:r>
      <w:r w:rsidRPr="001E00EC">
        <w:rPr>
          <w:sz w:val="28"/>
          <w:szCs w:val="28"/>
        </w:rPr>
        <w:t>онную, психологическую, информационную и технологическую поддержку своим коллегам в организации воспитательных мероприятий.</w:t>
      </w:r>
    </w:p>
    <w:p w:rsidR="000D254A" w:rsidRPr="001E00EC" w:rsidRDefault="000D254A" w:rsidP="004841A8">
      <w:pPr>
        <w:pStyle w:val="Bodytext20"/>
        <w:numPr>
          <w:ilvl w:val="0"/>
          <w:numId w:val="12"/>
        </w:numPr>
        <w:shd w:val="clear" w:color="auto" w:fill="auto"/>
        <w:tabs>
          <w:tab w:val="left" w:pos="426"/>
        </w:tabs>
        <w:spacing w:line="276" w:lineRule="auto"/>
        <w:ind w:left="-567"/>
        <w:jc w:val="both"/>
        <w:rPr>
          <w:sz w:val="28"/>
          <w:szCs w:val="28"/>
        </w:rPr>
      </w:pPr>
      <w:r w:rsidRPr="001E00EC">
        <w:rPr>
          <w:sz w:val="28"/>
          <w:szCs w:val="28"/>
        </w:rPr>
        <w:t>В детском саду создана система методического психолого- педагогического  сопров</w:t>
      </w:r>
      <w:r w:rsidRPr="001E00EC">
        <w:rPr>
          <w:sz w:val="28"/>
          <w:szCs w:val="28"/>
        </w:rPr>
        <w:t>о</w:t>
      </w:r>
      <w:r w:rsidRPr="001E00EC">
        <w:rPr>
          <w:sz w:val="28"/>
          <w:szCs w:val="28"/>
        </w:rPr>
        <w:t xml:space="preserve">ждения педагогических инициатив семьи, семейный клуб «Семья-Я». Организовано единое с </w:t>
      </w:r>
      <w:r w:rsidRPr="001E00EC">
        <w:rPr>
          <w:sz w:val="28"/>
          <w:szCs w:val="28"/>
        </w:rPr>
        <w:lastRenderedPageBreak/>
        <w:t>родителями образовательное пространство для обмена опытом, знаниями, идеями, для обсу</w:t>
      </w:r>
      <w:r w:rsidRPr="001E00EC">
        <w:rPr>
          <w:sz w:val="28"/>
          <w:szCs w:val="28"/>
        </w:rPr>
        <w:t>ж</w:t>
      </w:r>
      <w:r w:rsidRPr="001E00EC">
        <w:rPr>
          <w:sz w:val="28"/>
          <w:szCs w:val="28"/>
        </w:rPr>
        <w:t>дения и решения конкретных воспитательных задач «Школа заботливого родителя». Именно педагогическая инициатива родителей стала новым этапом сотрудничества с ними, показат</w:t>
      </w:r>
      <w:r w:rsidRPr="001E00EC">
        <w:rPr>
          <w:sz w:val="28"/>
          <w:szCs w:val="28"/>
        </w:rPr>
        <w:t>е</w:t>
      </w:r>
      <w:r w:rsidRPr="001E00EC">
        <w:rPr>
          <w:sz w:val="28"/>
          <w:szCs w:val="28"/>
        </w:rPr>
        <w:t>лем качества воспитательной работы.</w:t>
      </w:r>
    </w:p>
    <w:p w:rsidR="000D254A" w:rsidRPr="001E00EC" w:rsidRDefault="000D254A" w:rsidP="004841A8">
      <w:pPr>
        <w:pStyle w:val="Bodytext20"/>
        <w:numPr>
          <w:ilvl w:val="0"/>
          <w:numId w:val="12"/>
        </w:numPr>
        <w:shd w:val="clear" w:color="auto" w:fill="auto"/>
        <w:tabs>
          <w:tab w:val="left" w:pos="426"/>
        </w:tabs>
        <w:spacing w:after="267" w:line="276" w:lineRule="auto"/>
        <w:ind w:left="-567"/>
        <w:jc w:val="both"/>
        <w:rPr>
          <w:sz w:val="28"/>
          <w:szCs w:val="28"/>
        </w:rPr>
      </w:pPr>
      <w:r w:rsidRPr="001E00EC">
        <w:rPr>
          <w:sz w:val="28"/>
          <w:szCs w:val="28"/>
        </w:rPr>
        <w:t>Дополнительным воспитательным ресурсом по приобщению дошкольников к истории и культуре своей Отчизны и своего родного края являются использование мини – музея «Горница», организованные в  одной из групп  ДОУ. Музейная педагогика рассматривается нами как ценность, обладающая исторической и художественной значимостью.</w:t>
      </w:r>
    </w:p>
    <w:p w:rsidR="000D254A" w:rsidRPr="001E00EC" w:rsidRDefault="000D254A" w:rsidP="001E00EC">
      <w:pPr>
        <w:pStyle w:val="Bodytext20"/>
        <w:shd w:val="clear" w:color="auto" w:fill="auto"/>
        <w:tabs>
          <w:tab w:val="left" w:pos="426"/>
        </w:tabs>
        <w:spacing w:line="240" w:lineRule="auto"/>
        <w:ind w:left="-567"/>
        <w:rPr>
          <w:b/>
          <w:bCs/>
          <w:sz w:val="28"/>
          <w:szCs w:val="28"/>
        </w:rPr>
      </w:pPr>
    </w:p>
    <w:p w:rsidR="000D254A" w:rsidRPr="001E00EC" w:rsidRDefault="000D254A" w:rsidP="001E00EC">
      <w:pPr>
        <w:pStyle w:val="Bodytext20"/>
        <w:shd w:val="clear" w:color="auto" w:fill="auto"/>
        <w:tabs>
          <w:tab w:val="left" w:pos="426"/>
        </w:tabs>
        <w:spacing w:line="240" w:lineRule="auto"/>
        <w:ind w:left="-567"/>
        <w:rPr>
          <w:b/>
          <w:bCs/>
          <w:sz w:val="28"/>
          <w:szCs w:val="28"/>
        </w:rPr>
      </w:pPr>
      <w:r w:rsidRPr="001E00EC">
        <w:rPr>
          <w:b/>
          <w:bCs/>
          <w:sz w:val="28"/>
          <w:szCs w:val="28"/>
        </w:rPr>
        <w:t>Социокультурный контекст, внешняя социальная</w:t>
      </w:r>
    </w:p>
    <w:p w:rsidR="000D254A" w:rsidRPr="001E00EC" w:rsidRDefault="000D254A" w:rsidP="001E00EC">
      <w:pPr>
        <w:pStyle w:val="Bodytext20"/>
        <w:shd w:val="clear" w:color="auto" w:fill="auto"/>
        <w:tabs>
          <w:tab w:val="left" w:pos="426"/>
        </w:tabs>
        <w:spacing w:line="240" w:lineRule="auto"/>
        <w:ind w:left="-567"/>
        <w:rPr>
          <w:sz w:val="28"/>
          <w:szCs w:val="28"/>
        </w:rPr>
      </w:pPr>
      <w:r w:rsidRPr="001E00EC">
        <w:rPr>
          <w:b/>
          <w:bCs/>
          <w:sz w:val="28"/>
          <w:szCs w:val="28"/>
        </w:rPr>
        <w:t xml:space="preserve"> и культурная среда ДОО</w:t>
      </w:r>
    </w:p>
    <w:p w:rsidR="000D254A" w:rsidRPr="001E00EC" w:rsidRDefault="000D254A" w:rsidP="001E00EC">
      <w:pPr>
        <w:ind w:left="-567" w:firstLine="567"/>
        <w:jc w:val="both"/>
        <w:rPr>
          <w:rFonts w:ascii="Times New Roman" w:hAnsi="Times New Roman" w:cs="Times New Roman"/>
          <w:sz w:val="28"/>
          <w:szCs w:val="28"/>
        </w:rPr>
      </w:pPr>
      <w:r w:rsidRPr="001E00EC">
        <w:rPr>
          <w:rFonts w:ascii="Times New Roman" w:hAnsi="Times New Roman" w:cs="Times New Roman"/>
          <w:b/>
          <w:sz w:val="28"/>
          <w:szCs w:val="28"/>
        </w:rPr>
        <w:t>Социокультурный контекст</w:t>
      </w:r>
      <w:r w:rsidRPr="001E00EC">
        <w:rPr>
          <w:rFonts w:ascii="Times New Roman" w:hAnsi="Times New Roman" w:cs="Times New Roman"/>
          <w:sz w:val="28"/>
          <w:szCs w:val="28"/>
        </w:rPr>
        <w:t xml:space="preserve"> – это социальная и культурная среда, в которой человек растет и живет. Он также включает в себя влияние, которое среда оказывает на идеи и поведение человека. </w:t>
      </w:r>
    </w:p>
    <w:p w:rsidR="000D254A" w:rsidRPr="001E00EC" w:rsidRDefault="000D254A" w:rsidP="001E00EC">
      <w:pPr>
        <w:ind w:left="-567" w:firstLine="567"/>
        <w:jc w:val="both"/>
        <w:rPr>
          <w:rFonts w:ascii="Times New Roman" w:hAnsi="Times New Roman" w:cs="Times New Roman"/>
          <w:sz w:val="28"/>
          <w:szCs w:val="28"/>
        </w:rPr>
      </w:pPr>
      <w:r w:rsidRPr="001E00EC">
        <w:rPr>
          <w:rFonts w:ascii="Times New Roman" w:hAnsi="Times New Roman" w:cs="Times New Roman"/>
          <w:sz w:val="28"/>
          <w:szCs w:val="28"/>
        </w:rPr>
        <w:t xml:space="preserve">Реализация социокультурного контекста опирается на построение социального партнерства образовательной организации. </w:t>
      </w:r>
    </w:p>
    <w:p w:rsidR="000D254A" w:rsidRPr="001E00EC" w:rsidRDefault="000D254A" w:rsidP="001E00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firstLine="709"/>
        <w:jc w:val="both"/>
        <w:rPr>
          <w:rFonts w:ascii="Times New Roman" w:hAnsi="Times New Roman" w:cs="Times New Roman"/>
          <w:sz w:val="28"/>
          <w:szCs w:val="28"/>
        </w:rPr>
      </w:pPr>
      <w:r w:rsidRPr="001E00EC">
        <w:rPr>
          <w:rFonts w:ascii="Times New Roman" w:hAnsi="Times New Roman" w:cs="Times New Roman"/>
          <w:sz w:val="28"/>
          <w:szCs w:val="28"/>
        </w:rPr>
        <w:t>По вопросам преемственности ДОУ активно взаимодействует с МБОУ СОШ №17.</w:t>
      </w:r>
    </w:p>
    <w:p w:rsidR="000D254A" w:rsidRPr="001E00EC" w:rsidRDefault="000D254A" w:rsidP="001E00EC">
      <w:pPr>
        <w:ind w:left="-567"/>
        <w:jc w:val="both"/>
        <w:rPr>
          <w:rFonts w:ascii="Times New Roman" w:hAnsi="Times New Roman" w:cs="Times New Roman"/>
          <w:sz w:val="28"/>
          <w:szCs w:val="28"/>
        </w:rPr>
      </w:pPr>
    </w:p>
    <w:p w:rsidR="000D254A" w:rsidRPr="001E00EC" w:rsidRDefault="000D254A" w:rsidP="001E00EC">
      <w:pPr>
        <w:ind w:left="-567" w:firstLine="709"/>
        <w:jc w:val="both"/>
        <w:rPr>
          <w:rFonts w:ascii="Times New Roman" w:hAnsi="Times New Roman" w:cs="Times New Roman"/>
          <w:sz w:val="28"/>
          <w:szCs w:val="28"/>
        </w:rPr>
      </w:pPr>
      <w:r w:rsidRPr="001E00EC">
        <w:rPr>
          <w:rFonts w:ascii="Times New Roman" w:hAnsi="Times New Roman" w:cs="Times New Roman"/>
          <w:sz w:val="28"/>
          <w:szCs w:val="28"/>
        </w:rPr>
        <w:t>С целью расширения условий оказания образовательных услуг учреждение  продолжает взаимодействовать на договорной основе с учреждениями дополнительного образования и культуры:</w:t>
      </w:r>
    </w:p>
    <w:p w:rsidR="000D254A" w:rsidRPr="001E00EC" w:rsidRDefault="000D254A" w:rsidP="004841A8">
      <w:pPr>
        <w:numPr>
          <w:ilvl w:val="0"/>
          <w:numId w:val="13"/>
        </w:numPr>
        <w:suppressAutoHyphens w:val="0"/>
        <w:spacing w:after="0" w:line="240" w:lineRule="auto"/>
        <w:ind w:left="-567"/>
        <w:jc w:val="both"/>
        <w:rPr>
          <w:rFonts w:ascii="Times New Roman" w:hAnsi="Times New Roman" w:cs="Times New Roman"/>
          <w:sz w:val="28"/>
          <w:szCs w:val="28"/>
        </w:rPr>
      </w:pPr>
      <w:r w:rsidRPr="001E00EC">
        <w:rPr>
          <w:rFonts w:ascii="Times New Roman" w:hAnsi="Times New Roman" w:cs="Times New Roman"/>
          <w:sz w:val="28"/>
          <w:szCs w:val="28"/>
        </w:rPr>
        <w:t>Муниципальное бюджетное образовательное учреждение для детей, нуждающихся в психолого-педагогической и медико-социальной помощи "Центр диагностики и консультир</w:t>
      </w:r>
      <w:r w:rsidRPr="001E00EC">
        <w:rPr>
          <w:rFonts w:ascii="Times New Roman" w:hAnsi="Times New Roman" w:cs="Times New Roman"/>
          <w:sz w:val="28"/>
          <w:szCs w:val="28"/>
        </w:rPr>
        <w:t>о</w:t>
      </w:r>
      <w:r w:rsidRPr="001E00EC">
        <w:rPr>
          <w:rFonts w:ascii="Times New Roman" w:hAnsi="Times New Roman" w:cs="Times New Roman"/>
          <w:sz w:val="28"/>
          <w:szCs w:val="28"/>
        </w:rPr>
        <w:t xml:space="preserve">вания", </w:t>
      </w:r>
    </w:p>
    <w:p w:rsidR="000D254A" w:rsidRPr="001E00EC" w:rsidRDefault="000D254A" w:rsidP="004841A8">
      <w:pPr>
        <w:numPr>
          <w:ilvl w:val="0"/>
          <w:numId w:val="13"/>
        </w:numPr>
        <w:suppressAutoHyphens w:val="0"/>
        <w:spacing w:after="0" w:line="240" w:lineRule="auto"/>
        <w:ind w:left="-567"/>
        <w:jc w:val="both"/>
        <w:rPr>
          <w:rFonts w:ascii="Times New Roman" w:hAnsi="Times New Roman" w:cs="Times New Roman"/>
          <w:sz w:val="28"/>
          <w:szCs w:val="28"/>
        </w:rPr>
      </w:pPr>
      <w:r w:rsidRPr="001E00EC">
        <w:rPr>
          <w:rStyle w:val="af8"/>
          <w:rFonts w:ascii="Times New Roman" w:hAnsi="Times New Roman" w:cs="Times New Roman"/>
          <w:b w:val="0"/>
          <w:sz w:val="28"/>
          <w:szCs w:val="28"/>
        </w:rPr>
        <w:t>МБОУ ДОД</w:t>
      </w:r>
      <w:r w:rsidRPr="001E00EC">
        <w:rPr>
          <w:rFonts w:ascii="Times New Roman" w:hAnsi="Times New Roman" w:cs="Times New Roman"/>
          <w:sz w:val="28"/>
          <w:szCs w:val="28"/>
        </w:rPr>
        <w:t xml:space="preserve"> «Детская школа искусств» №1, </w:t>
      </w:r>
    </w:p>
    <w:p w:rsidR="000D254A" w:rsidRPr="001E00EC" w:rsidRDefault="000D254A" w:rsidP="004841A8">
      <w:pPr>
        <w:numPr>
          <w:ilvl w:val="0"/>
          <w:numId w:val="13"/>
        </w:numPr>
        <w:suppressAutoHyphens w:val="0"/>
        <w:spacing w:after="0" w:line="240" w:lineRule="auto"/>
        <w:ind w:left="-567"/>
        <w:jc w:val="both"/>
        <w:rPr>
          <w:rStyle w:val="af8"/>
          <w:rFonts w:ascii="Times New Roman" w:hAnsi="Times New Roman" w:cs="Times New Roman"/>
          <w:b w:val="0"/>
          <w:bCs w:val="0"/>
          <w:sz w:val="28"/>
          <w:szCs w:val="28"/>
        </w:rPr>
      </w:pPr>
      <w:r w:rsidRPr="001E00EC">
        <w:rPr>
          <w:rStyle w:val="af8"/>
          <w:rFonts w:ascii="Times New Roman" w:hAnsi="Times New Roman" w:cs="Times New Roman"/>
          <w:b w:val="0"/>
          <w:sz w:val="28"/>
          <w:szCs w:val="28"/>
        </w:rPr>
        <w:t>МБОУ ДОД«Дворец детского (юношеского) творчества»,</w:t>
      </w:r>
    </w:p>
    <w:p w:rsidR="000D254A" w:rsidRPr="001E00EC" w:rsidRDefault="000D254A" w:rsidP="004841A8">
      <w:pPr>
        <w:numPr>
          <w:ilvl w:val="0"/>
          <w:numId w:val="13"/>
        </w:numPr>
        <w:suppressAutoHyphens w:val="0"/>
        <w:spacing w:after="0" w:line="240" w:lineRule="auto"/>
        <w:ind w:left="-567"/>
        <w:jc w:val="both"/>
        <w:rPr>
          <w:rStyle w:val="af8"/>
          <w:rFonts w:ascii="Times New Roman" w:hAnsi="Times New Roman" w:cs="Times New Roman"/>
          <w:b w:val="0"/>
          <w:bCs w:val="0"/>
          <w:sz w:val="28"/>
          <w:szCs w:val="28"/>
        </w:rPr>
      </w:pPr>
      <w:r w:rsidRPr="001E00EC">
        <w:rPr>
          <w:rStyle w:val="af8"/>
          <w:rFonts w:ascii="Times New Roman" w:hAnsi="Times New Roman" w:cs="Times New Roman"/>
          <w:b w:val="0"/>
          <w:sz w:val="28"/>
          <w:szCs w:val="28"/>
        </w:rPr>
        <w:t>МБУК «Молодёжный театр»,</w:t>
      </w:r>
    </w:p>
    <w:p w:rsidR="000D254A" w:rsidRPr="001E00EC" w:rsidRDefault="000D254A" w:rsidP="004841A8">
      <w:pPr>
        <w:numPr>
          <w:ilvl w:val="0"/>
          <w:numId w:val="13"/>
        </w:numPr>
        <w:suppressAutoHyphens w:val="0"/>
        <w:spacing w:after="0" w:line="240" w:lineRule="auto"/>
        <w:ind w:left="-567"/>
        <w:jc w:val="both"/>
        <w:rPr>
          <w:rFonts w:ascii="Times New Roman" w:hAnsi="Times New Roman" w:cs="Times New Roman"/>
          <w:b/>
          <w:sz w:val="28"/>
          <w:szCs w:val="28"/>
        </w:rPr>
      </w:pPr>
      <w:r w:rsidRPr="001E00EC">
        <w:rPr>
          <w:rStyle w:val="af8"/>
          <w:rFonts w:ascii="Times New Roman" w:hAnsi="Times New Roman" w:cs="Times New Roman"/>
          <w:b w:val="0"/>
          <w:sz w:val="28"/>
          <w:szCs w:val="28"/>
        </w:rPr>
        <w:t>МУК «Узловская централизованная библиотечная система»,</w:t>
      </w:r>
    </w:p>
    <w:p w:rsidR="000D254A" w:rsidRPr="001E00EC" w:rsidRDefault="000D254A" w:rsidP="004841A8">
      <w:pPr>
        <w:pStyle w:val="af0"/>
        <w:numPr>
          <w:ilvl w:val="0"/>
          <w:numId w:val="13"/>
        </w:numPr>
        <w:suppressAutoHyphens w:val="0"/>
        <w:spacing w:after="0" w:line="240" w:lineRule="auto"/>
        <w:ind w:left="-567"/>
        <w:jc w:val="both"/>
        <w:rPr>
          <w:rFonts w:ascii="Times New Roman" w:hAnsi="Times New Roman" w:cs="Times New Roman"/>
          <w:sz w:val="28"/>
          <w:szCs w:val="28"/>
        </w:rPr>
      </w:pPr>
      <w:r w:rsidRPr="001E00EC">
        <w:rPr>
          <w:rFonts w:ascii="Times New Roman" w:hAnsi="Times New Roman" w:cs="Times New Roman"/>
          <w:sz w:val="28"/>
          <w:szCs w:val="28"/>
        </w:rPr>
        <w:t>МУК «Узловский художественно-краеведческий музей».</w:t>
      </w:r>
    </w:p>
    <w:p w:rsidR="000D254A" w:rsidRPr="001E00EC" w:rsidRDefault="000D254A" w:rsidP="001E00EC">
      <w:pPr>
        <w:ind w:left="-567"/>
        <w:jc w:val="both"/>
        <w:rPr>
          <w:rFonts w:ascii="Times New Roman" w:hAnsi="Times New Roman" w:cs="Times New Roman"/>
          <w:sz w:val="28"/>
          <w:szCs w:val="28"/>
        </w:rPr>
      </w:pPr>
    </w:p>
    <w:p w:rsidR="000D254A" w:rsidRPr="001E00EC" w:rsidRDefault="000D254A" w:rsidP="001E00EC">
      <w:pPr>
        <w:ind w:left="-567"/>
        <w:jc w:val="both"/>
        <w:rPr>
          <w:rFonts w:ascii="Times New Roman" w:hAnsi="Times New Roman" w:cs="Times New Roman"/>
          <w:sz w:val="28"/>
          <w:szCs w:val="28"/>
        </w:rPr>
      </w:pPr>
      <w:r w:rsidRPr="001E00EC">
        <w:rPr>
          <w:rFonts w:ascii="Times New Roman" w:hAnsi="Times New Roman" w:cs="Times New Roman"/>
          <w:sz w:val="28"/>
          <w:szCs w:val="28"/>
        </w:rPr>
        <w:t>В рамках социального партнёрства с МУК «Узловская централизованная библиотечная система»,</w:t>
      </w:r>
      <w:r w:rsidRPr="001E00EC">
        <w:rPr>
          <w:rFonts w:ascii="Times New Roman" w:eastAsiaTheme="majorEastAsia" w:hAnsi="Times New Roman" w:cs="Times New Roman"/>
          <w:sz w:val="28"/>
          <w:szCs w:val="28"/>
        </w:rPr>
        <w:t xml:space="preserve"> хорошо зарекомендовала себя работа клуба</w:t>
      </w:r>
      <w:r w:rsidRPr="001E00EC">
        <w:rPr>
          <w:rFonts w:ascii="Times New Roman" w:hAnsi="Times New Roman" w:cs="Times New Roman"/>
          <w:sz w:val="28"/>
          <w:szCs w:val="28"/>
        </w:rPr>
        <w:t xml:space="preserve"> «Мастерская знаний «Краецветик»», согласно плана.  </w:t>
      </w:r>
    </w:p>
    <w:p w:rsidR="000D254A" w:rsidRPr="001E00EC" w:rsidRDefault="000D254A" w:rsidP="001E00EC">
      <w:pPr>
        <w:ind w:left="-567" w:firstLine="709"/>
        <w:jc w:val="both"/>
        <w:rPr>
          <w:rFonts w:ascii="Times New Roman" w:hAnsi="Times New Roman" w:cs="Times New Roman"/>
          <w:color w:val="000000"/>
          <w:sz w:val="28"/>
          <w:szCs w:val="28"/>
        </w:rPr>
      </w:pPr>
      <w:r w:rsidRPr="001E00EC">
        <w:rPr>
          <w:rFonts w:ascii="Times New Roman" w:hAnsi="Times New Roman" w:cs="Times New Roman"/>
          <w:color w:val="000000"/>
          <w:sz w:val="28"/>
          <w:szCs w:val="28"/>
        </w:rPr>
        <w:t>Основной целью воспитательной работы с социумом является создание взаимовыгодного социального партнерства для функционирования Учреждения в режиме открытого образовательного пространства, обеспечивающего полноценную реализацию интересов личности, общества, государства в воспитании подрастающего поколения. Основные социальные институты, взаимодействующие с Учреждением</w:t>
      </w:r>
    </w:p>
    <w:p w:rsidR="000D254A" w:rsidRPr="001E00EC" w:rsidRDefault="000D254A" w:rsidP="001E00EC">
      <w:pPr>
        <w:ind w:left="-567" w:firstLine="709"/>
        <w:jc w:val="both"/>
        <w:rPr>
          <w:rFonts w:ascii="Times New Roman" w:hAnsi="Times New Roman" w:cs="Times New Roman"/>
          <w:color w:val="000000"/>
          <w:sz w:val="28"/>
          <w:szCs w:val="28"/>
        </w:rPr>
      </w:pPr>
      <w:r w:rsidRPr="001E00EC">
        <w:rPr>
          <w:rFonts w:ascii="Times New Roman" w:hAnsi="Times New Roman" w:cs="Times New Roman"/>
          <w:color w:val="000000"/>
          <w:sz w:val="28"/>
          <w:szCs w:val="28"/>
        </w:rPr>
        <w:lastRenderedPageBreak/>
        <w:t xml:space="preserve"> </w:t>
      </w:r>
    </w:p>
    <w:tbl>
      <w:tblPr>
        <w:tblStyle w:val="af5"/>
        <w:tblW w:w="0" w:type="auto"/>
        <w:tblLook w:val="04A0"/>
      </w:tblPr>
      <w:tblGrid>
        <w:gridCol w:w="626"/>
        <w:gridCol w:w="2836"/>
        <w:gridCol w:w="2947"/>
        <w:gridCol w:w="3162"/>
      </w:tblGrid>
      <w:tr w:rsidR="000D254A" w:rsidRPr="001E00EC" w:rsidTr="004C21E5">
        <w:tc>
          <w:tcPr>
            <w:tcW w:w="626" w:type="dxa"/>
          </w:tcPr>
          <w:p w:rsidR="000D254A" w:rsidRPr="001E00EC" w:rsidRDefault="000D254A" w:rsidP="001E00EC">
            <w:pPr>
              <w:ind w:left="-567"/>
              <w:jc w:val="both"/>
              <w:rPr>
                <w:rFonts w:ascii="Times New Roman" w:hAnsi="Times New Roman" w:cs="Times New Roman"/>
                <w:color w:val="000000"/>
                <w:sz w:val="28"/>
                <w:szCs w:val="28"/>
              </w:rPr>
            </w:pPr>
            <w:r w:rsidRPr="001E00EC">
              <w:rPr>
                <w:rFonts w:ascii="Times New Roman" w:hAnsi="Times New Roman" w:cs="Times New Roman"/>
                <w:color w:val="000000"/>
                <w:sz w:val="28"/>
                <w:szCs w:val="28"/>
              </w:rPr>
              <w:t>№</w:t>
            </w:r>
          </w:p>
        </w:tc>
        <w:tc>
          <w:tcPr>
            <w:tcW w:w="2836" w:type="dxa"/>
          </w:tcPr>
          <w:p w:rsidR="000D254A" w:rsidRPr="001E00EC" w:rsidRDefault="000D254A" w:rsidP="001E00EC">
            <w:pPr>
              <w:ind w:left="-567"/>
              <w:jc w:val="both"/>
              <w:rPr>
                <w:rFonts w:ascii="Times New Roman" w:hAnsi="Times New Roman" w:cs="Times New Roman"/>
                <w:color w:val="000000"/>
                <w:sz w:val="28"/>
                <w:szCs w:val="28"/>
              </w:rPr>
            </w:pPr>
            <w:r w:rsidRPr="001E00EC">
              <w:rPr>
                <w:rFonts w:ascii="Times New Roman" w:hAnsi="Times New Roman" w:cs="Times New Roman"/>
                <w:color w:val="000000"/>
                <w:sz w:val="28"/>
                <w:szCs w:val="28"/>
              </w:rPr>
              <w:t>Социальный партнер</w:t>
            </w:r>
          </w:p>
        </w:tc>
        <w:tc>
          <w:tcPr>
            <w:tcW w:w="2947" w:type="dxa"/>
          </w:tcPr>
          <w:p w:rsidR="000D254A" w:rsidRPr="001E00EC" w:rsidRDefault="000D254A" w:rsidP="001E00EC">
            <w:pPr>
              <w:ind w:left="-567"/>
              <w:jc w:val="both"/>
              <w:rPr>
                <w:rFonts w:ascii="Times New Roman" w:hAnsi="Times New Roman" w:cs="Times New Roman"/>
                <w:color w:val="000000"/>
                <w:sz w:val="28"/>
                <w:szCs w:val="28"/>
              </w:rPr>
            </w:pPr>
            <w:r w:rsidRPr="001E00EC">
              <w:rPr>
                <w:rFonts w:ascii="Times New Roman" w:hAnsi="Times New Roman" w:cs="Times New Roman"/>
                <w:color w:val="000000"/>
                <w:sz w:val="28"/>
                <w:szCs w:val="28"/>
              </w:rPr>
              <w:t>Мероприятия</w:t>
            </w:r>
          </w:p>
        </w:tc>
        <w:tc>
          <w:tcPr>
            <w:tcW w:w="3162" w:type="dxa"/>
          </w:tcPr>
          <w:p w:rsidR="000D254A" w:rsidRPr="001E00EC" w:rsidRDefault="000D254A" w:rsidP="001E00EC">
            <w:pPr>
              <w:ind w:left="-567"/>
              <w:jc w:val="both"/>
              <w:rPr>
                <w:rFonts w:ascii="Times New Roman" w:hAnsi="Times New Roman" w:cs="Times New Roman"/>
                <w:color w:val="000000"/>
                <w:sz w:val="28"/>
                <w:szCs w:val="28"/>
              </w:rPr>
            </w:pPr>
            <w:r w:rsidRPr="001E00EC">
              <w:rPr>
                <w:rFonts w:ascii="Times New Roman" w:hAnsi="Times New Roman" w:cs="Times New Roman"/>
                <w:color w:val="000000"/>
                <w:sz w:val="28"/>
                <w:szCs w:val="28"/>
              </w:rPr>
              <w:t>Социальный эффект</w:t>
            </w:r>
          </w:p>
        </w:tc>
      </w:tr>
      <w:tr w:rsidR="000D254A" w:rsidRPr="001E00EC" w:rsidTr="004C21E5">
        <w:tc>
          <w:tcPr>
            <w:tcW w:w="626" w:type="dxa"/>
          </w:tcPr>
          <w:p w:rsidR="000D254A" w:rsidRPr="001E00EC" w:rsidRDefault="000D254A" w:rsidP="001E00EC">
            <w:pPr>
              <w:ind w:left="-567"/>
              <w:jc w:val="both"/>
              <w:rPr>
                <w:rFonts w:ascii="Times New Roman" w:hAnsi="Times New Roman" w:cs="Times New Roman"/>
                <w:color w:val="000000"/>
                <w:sz w:val="28"/>
                <w:szCs w:val="28"/>
              </w:rPr>
            </w:pPr>
            <w:r w:rsidRPr="001E00EC">
              <w:rPr>
                <w:rFonts w:ascii="Times New Roman" w:hAnsi="Times New Roman" w:cs="Times New Roman"/>
                <w:color w:val="000000"/>
                <w:sz w:val="28"/>
                <w:szCs w:val="28"/>
              </w:rPr>
              <w:t>1</w:t>
            </w:r>
          </w:p>
        </w:tc>
        <w:tc>
          <w:tcPr>
            <w:tcW w:w="2836" w:type="dxa"/>
          </w:tcPr>
          <w:p w:rsidR="000D254A" w:rsidRPr="001E00EC" w:rsidRDefault="000D254A" w:rsidP="001E00EC">
            <w:pPr>
              <w:ind w:left="-567"/>
              <w:jc w:val="both"/>
              <w:rPr>
                <w:rFonts w:ascii="Times New Roman" w:hAnsi="Times New Roman" w:cs="Times New Roman"/>
                <w:color w:val="000000"/>
                <w:sz w:val="28"/>
                <w:szCs w:val="28"/>
              </w:rPr>
            </w:pPr>
            <w:r w:rsidRPr="001E00EC">
              <w:rPr>
                <w:rFonts w:ascii="Times New Roman" w:hAnsi="Times New Roman" w:cs="Times New Roman"/>
                <w:color w:val="000000"/>
                <w:sz w:val="28"/>
                <w:szCs w:val="28"/>
              </w:rPr>
              <w:t>МБОУ СОШ №17</w:t>
            </w:r>
          </w:p>
        </w:tc>
        <w:tc>
          <w:tcPr>
            <w:tcW w:w="2947" w:type="dxa"/>
          </w:tcPr>
          <w:p w:rsidR="000D254A" w:rsidRPr="001E00EC" w:rsidRDefault="000D254A" w:rsidP="001E00EC">
            <w:pPr>
              <w:ind w:left="-567"/>
              <w:jc w:val="both"/>
              <w:rPr>
                <w:rFonts w:ascii="Times New Roman" w:hAnsi="Times New Roman" w:cs="Times New Roman"/>
                <w:color w:val="000000"/>
                <w:sz w:val="28"/>
                <w:szCs w:val="28"/>
              </w:rPr>
            </w:pPr>
            <w:r w:rsidRPr="001E00EC">
              <w:rPr>
                <w:rFonts w:ascii="Times New Roman" w:hAnsi="Times New Roman" w:cs="Times New Roman"/>
                <w:color w:val="000000"/>
                <w:sz w:val="28"/>
                <w:szCs w:val="28"/>
              </w:rPr>
              <w:t>Экскурсии, совместные мероприятия, проекты</w:t>
            </w:r>
          </w:p>
        </w:tc>
        <w:tc>
          <w:tcPr>
            <w:tcW w:w="3162" w:type="dxa"/>
          </w:tcPr>
          <w:p w:rsidR="000D254A" w:rsidRPr="001E00EC" w:rsidRDefault="000D254A" w:rsidP="001E00EC">
            <w:pPr>
              <w:ind w:left="-567"/>
              <w:jc w:val="both"/>
              <w:rPr>
                <w:rFonts w:ascii="Times New Roman" w:hAnsi="Times New Roman" w:cs="Times New Roman"/>
                <w:color w:val="000000"/>
                <w:sz w:val="28"/>
                <w:szCs w:val="28"/>
              </w:rPr>
            </w:pPr>
            <w:r w:rsidRPr="001E00EC">
              <w:rPr>
                <w:rFonts w:ascii="Times New Roman" w:hAnsi="Times New Roman" w:cs="Times New Roman"/>
                <w:color w:val="000000"/>
                <w:sz w:val="28"/>
                <w:szCs w:val="28"/>
              </w:rPr>
              <w:t>Повышение уровня готовности дошкольников к обучению в школе. Снижение порога тревожности при поступлении в1-ый класс.</w:t>
            </w:r>
          </w:p>
        </w:tc>
      </w:tr>
      <w:tr w:rsidR="000D254A" w:rsidRPr="001E00EC" w:rsidTr="004C21E5">
        <w:tc>
          <w:tcPr>
            <w:tcW w:w="626" w:type="dxa"/>
          </w:tcPr>
          <w:p w:rsidR="000D254A" w:rsidRPr="001E00EC" w:rsidRDefault="000D254A" w:rsidP="001E00EC">
            <w:pPr>
              <w:ind w:left="-567"/>
              <w:jc w:val="both"/>
              <w:rPr>
                <w:rFonts w:ascii="Times New Roman" w:hAnsi="Times New Roman" w:cs="Times New Roman"/>
                <w:color w:val="000000"/>
                <w:sz w:val="28"/>
                <w:szCs w:val="28"/>
              </w:rPr>
            </w:pPr>
            <w:r w:rsidRPr="001E00EC">
              <w:rPr>
                <w:rFonts w:ascii="Times New Roman" w:hAnsi="Times New Roman" w:cs="Times New Roman"/>
                <w:color w:val="000000"/>
                <w:sz w:val="28"/>
                <w:szCs w:val="28"/>
              </w:rPr>
              <w:t>2</w:t>
            </w:r>
          </w:p>
        </w:tc>
        <w:tc>
          <w:tcPr>
            <w:tcW w:w="2836" w:type="dxa"/>
          </w:tcPr>
          <w:p w:rsidR="000D254A" w:rsidRPr="001E00EC" w:rsidRDefault="000D254A" w:rsidP="001E00EC">
            <w:pPr>
              <w:ind w:left="-567"/>
              <w:jc w:val="both"/>
              <w:rPr>
                <w:rFonts w:ascii="Times New Roman" w:hAnsi="Times New Roman" w:cs="Times New Roman"/>
                <w:color w:val="000000"/>
                <w:sz w:val="28"/>
                <w:szCs w:val="28"/>
              </w:rPr>
            </w:pPr>
            <w:r w:rsidRPr="001E00EC">
              <w:rPr>
                <w:rFonts w:ascii="Times New Roman" w:hAnsi="Times New Roman" w:cs="Times New Roman"/>
                <w:color w:val="000000"/>
                <w:sz w:val="28"/>
                <w:szCs w:val="28"/>
              </w:rPr>
              <w:t>МБУК Молодежный Любительский Театр</w:t>
            </w:r>
          </w:p>
        </w:tc>
        <w:tc>
          <w:tcPr>
            <w:tcW w:w="2947" w:type="dxa"/>
          </w:tcPr>
          <w:p w:rsidR="000D254A" w:rsidRPr="001E00EC" w:rsidRDefault="000D254A" w:rsidP="001E00EC">
            <w:pPr>
              <w:ind w:left="-567"/>
              <w:jc w:val="both"/>
              <w:rPr>
                <w:rFonts w:ascii="Times New Roman" w:hAnsi="Times New Roman" w:cs="Times New Roman"/>
                <w:color w:val="000000"/>
                <w:sz w:val="28"/>
                <w:szCs w:val="28"/>
              </w:rPr>
            </w:pPr>
            <w:r w:rsidRPr="001E00EC">
              <w:rPr>
                <w:rFonts w:ascii="Times New Roman" w:hAnsi="Times New Roman" w:cs="Times New Roman"/>
                <w:color w:val="000000"/>
                <w:sz w:val="28"/>
                <w:szCs w:val="28"/>
              </w:rPr>
              <w:t>Спектакли. Театральная неделя</w:t>
            </w:r>
          </w:p>
        </w:tc>
        <w:tc>
          <w:tcPr>
            <w:tcW w:w="3162" w:type="dxa"/>
          </w:tcPr>
          <w:p w:rsidR="000D254A" w:rsidRPr="001E00EC" w:rsidRDefault="000D254A" w:rsidP="001E00EC">
            <w:pPr>
              <w:ind w:left="-567"/>
              <w:jc w:val="both"/>
              <w:rPr>
                <w:rFonts w:ascii="Times New Roman" w:hAnsi="Times New Roman" w:cs="Times New Roman"/>
                <w:color w:val="000000"/>
                <w:sz w:val="28"/>
                <w:szCs w:val="28"/>
              </w:rPr>
            </w:pPr>
            <w:r w:rsidRPr="001E00EC">
              <w:rPr>
                <w:rFonts w:ascii="Times New Roman" w:hAnsi="Times New Roman" w:cs="Times New Roman"/>
                <w:color w:val="000000"/>
                <w:sz w:val="28"/>
                <w:szCs w:val="28"/>
              </w:rPr>
              <w:t>Обогащение социально-эмоциональной сферы детей</w:t>
            </w:r>
          </w:p>
        </w:tc>
      </w:tr>
      <w:tr w:rsidR="000D254A" w:rsidRPr="001E00EC" w:rsidTr="004C21E5">
        <w:tc>
          <w:tcPr>
            <w:tcW w:w="626" w:type="dxa"/>
          </w:tcPr>
          <w:p w:rsidR="000D254A" w:rsidRPr="001E00EC" w:rsidRDefault="000D254A" w:rsidP="001E00EC">
            <w:pPr>
              <w:ind w:left="-567"/>
              <w:jc w:val="both"/>
              <w:rPr>
                <w:rFonts w:ascii="Times New Roman" w:hAnsi="Times New Roman" w:cs="Times New Roman"/>
                <w:color w:val="000000"/>
                <w:sz w:val="28"/>
                <w:szCs w:val="28"/>
              </w:rPr>
            </w:pPr>
            <w:r w:rsidRPr="001E00EC">
              <w:rPr>
                <w:rFonts w:ascii="Times New Roman" w:hAnsi="Times New Roman" w:cs="Times New Roman"/>
                <w:color w:val="000000"/>
                <w:sz w:val="28"/>
                <w:szCs w:val="28"/>
              </w:rPr>
              <w:t>3</w:t>
            </w:r>
          </w:p>
        </w:tc>
        <w:tc>
          <w:tcPr>
            <w:tcW w:w="2836" w:type="dxa"/>
          </w:tcPr>
          <w:p w:rsidR="000D254A" w:rsidRPr="001E00EC" w:rsidRDefault="000D254A" w:rsidP="001E00EC">
            <w:pPr>
              <w:ind w:left="-567"/>
              <w:jc w:val="both"/>
              <w:rPr>
                <w:rFonts w:ascii="Times New Roman" w:hAnsi="Times New Roman" w:cs="Times New Roman"/>
                <w:color w:val="000000"/>
                <w:sz w:val="28"/>
                <w:szCs w:val="28"/>
              </w:rPr>
            </w:pPr>
            <w:r w:rsidRPr="001E00EC">
              <w:rPr>
                <w:rFonts w:ascii="Times New Roman" w:hAnsi="Times New Roman" w:cs="Times New Roman"/>
                <w:color w:val="000000"/>
                <w:sz w:val="28"/>
                <w:szCs w:val="28"/>
              </w:rPr>
              <w:t>МКУК «Узловская городская централизованная библиотечная система» детская библиотека им. З. Воскресенской</w:t>
            </w:r>
          </w:p>
        </w:tc>
        <w:tc>
          <w:tcPr>
            <w:tcW w:w="2947" w:type="dxa"/>
          </w:tcPr>
          <w:p w:rsidR="000D254A" w:rsidRPr="001E00EC" w:rsidRDefault="000D254A" w:rsidP="001E00EC">
            <w:pPr>
              <w:ind w:left="-567"/>
              <w:jc w:val="both"/>
              <w:rPr>
                <w:rFonts w:ascii="Times New Roman" w:hAnsi="Times New Roman" w:cs="Times New Roman"/>
                <w:color w:val="000000"/>
                <w:sz w:val="28"/>
                <w:szCs w:val="28"/>
              </w:rPr>
            </w:pPr>
            <w:r w:rsidRPr="001E00EC">
              <w:rPr>
                <w:rFonts w:ascii="Times New Roman" w:hAnsi="Times New Roman" w:cs="Times New Roman"/>
                <w:color w:val="000000"/>
                <w:sz w:val="28"/>
                <w:szCs w:val="28"/>
              </w:rPr>
              <w:t>Обмен детского библиотечного фонда, экскурсии, беседы, выставки,  Книжкина неделя .</w:t>
            </w:r>
          </w:p>
        </w:tc>
        <w:tc>
          <w:tcPr>
            <w:tcW w:w="3162" w:type="dxa"/>
          </w:tcPr>
          <w:p w:rsidR="000D254A" w:rsidRPr="001E00EC" w:rsidRDefault="000D254A" w:rsidP="001E00EC">
            <w:pPr>
              <w:ind w:left="-567"/>
              <w:jc w:val="both"/>
              <w:rPr>
                <w:rFonts w:ascii="Times New Roman" w:hAnsi="Times New Roman" w:cs="Times New Roman"/>
                <w:color w:val="000000"/>
                <w:sz w:val="28"/>
                <w:szCs w:val="28"/>
              </w:rPr>
            </w:pPr>
            <w:r w:rsidRPr="001E00EC">
              <w:rPr>
                <w:rFonts w:ascii="Times New Roman" w:hAnsi="Times New Roman" w:cs="Times New Roman"/>
                <w:color w:val="000000"/>
                <w:sz w:val="28"/>
                <w:szCs w:val="28"/>
              </w:rPr>
              <w:t>Обогащение познавательной сферы детей</w:t>
            </w:r>
          </w:p>
        </w:tc>
      </w:tr>
      <w:tr w:rsidR="000D254A" w:rsidRPr="001E00EC" w:rsidTr="004C21E5">
        <w:tc>
          <w:tcPr>
            <w:tcW w:w="626" w:type="dxa"/>
          </w:tcPr>
          <w:p w:rsidR="000D254A" w:rsidRPr="001E00EC" w:rsidRDefault="000D254A" w:rsidP="001E00EC">
            <w:pPr>
              <w:ind w:left="-567"/>
              <w:jc w:val="both"/>
              <w:rPr>
                <w:rFonts w:ascii="Times New Roman" w:hAnsi="Times New Roman" w:cs="Times New Roman"/>
                <w:color w:val="000000"/>
                <w:sz w:val="28"/>
                <w:szCs w:val="28"/>
              </w:rPr>
            </w:pPr>
            <w:r w:rsidRPr="001E00EC">
              <w:rPr>
                <w:rFonts w:ascii="Times New Roman" w:hAnsi="Times New Roman" w:cs="Times New Roman"/>
                <w:color w:val="000000"/>
                <w:sz w:val="28"/>
                <w:szCs w:val="28"/>
              </w:rPr>
              <w:t>4</w:t>
            </w:r>
          </w:p>
        </w:tc>
        <w:tc>
          <w:tcPr>
            <w:tcW w:w="2836" w:type="dxa"/>
          </w:tcPr>
          <w:p w:rsidR="000D254A" w:rsidRPr="001E00EC" w:rsidRDefault="000D254A" w:rsidP="001E00EC">
            <w:pPr>
              <w:ind w:left="-567"/>
              <w:jc w:val="both"/>
              <w:rPr>
                <w:rFonts w:ascii="Times New Roman" w:hAnsi="Times New Roman" w:cs="Times New Roman"/>
                <w:sz w:val="28"/>
                <w:szCs w:val="28"/>
              </w:rPr>
            </w:pPr>
            <w:r w:rsidRPr="001E00EC">
              <w:rPr>
                <w:rFonts w:ascii="Times New Roman" w:hAnsi="Times New Roman" w:cs="Times New Roman"/>
                <w:sz w:val="28"/>
                <w:szCs w:val="28"/>
              </w:rPr>
              <w:t>МУК «Узловский художественно-краеведческий музей».</w:t>
            </w:r>
          </w:p>
          <w:p w:rsidR="000D254A" w:rsidRPr="001E00EC" w:rsidRDefault="000D254A" w:rsidP="001E00EC">
            <w:pPr>
              <w:ind w:left="-567"/>
              <w:jc w:val="both"/>
              <w:rPr>
                <w:rFonts w:ascii="Times New Roman" w:hAnsi="Times New Roman" w:cs="Times New Roman"/>
                <w:color w:val="000000"/>
                <w:sz w:val="28"/>
                <w:szCs w:val="28"/>
              </w:rPr>
            </w:pPr>
          </w:p>
        </w:tc>
        <w:tc>
          <w:tcPr>
            <w:tcW w:w="2947" w:type="dxa"/>
          </w:tcPr>
          <w:p w:rsidR="000D254A" w:rsidRPr="001E00EC" w:rsidRDefault="000D254A" w:rsidP="001E00EC">
            <w:pPr>
              <w:ind w:left="-567"/>
              <w:jc w:val="both"/>
              <w:rPr>
                <w:rFonts w:ascii="Times New Roman" w:hAnsi="Times New Roman" w:cs="Times New Roman"/>
                <w:color w:val="000000"/>
                <w:sz w:val="28"/>
                <w:szCs w:val="28"/>
              </w:rPr>
            </w:pPr>
            <w:r w:rsidRPr="001E00EC">
              <w:rPr>
                <w:rFonts w:ascii="Times New Roman" w:hAnsi="Times New Roman" w:cs="Times New Roman"/>
                <w:color w:val="000000"/>
                <w:sz w:val="28"/>
                <w:szCs w:val="28"/>
              </w:rPr>
              <w:t>Экскурсии, выставки рисунков, поделок, Квест-игры.</w:t>
            </w:r>
          </w:p>
        </w:tc>
        <w:tc>
          <w:tcPr>
            <w:tcW w:w="3162" w:type="dxa"/>
          </w:tcPr>
          <w:p w:rsidR="000D254A" w:rsidRPr="001E00EC" w:rsidRDefault="000D254A" w:rsidP="001E00EC">
            <w:pPr>
              <w:ind w:left="-567"/>
              <w:jc w:val="both"/>
              <w:rPr>
                <w:rFonts w:ascii="Times New Roman" w:hAnsi="Times New Roman" w:cs="Times New Roman"/>
                <w:color w:val="000000"/>
                <w:sz w:val="28"/>
                <w:szCs w:val="28"/>
              </w:rPr>
            </w:pPr>
            <w:r w:rsidRPr="001E00EC">
              <w:rPr>
                <w:rFonts w:ascii="Times New Roman" w:hAnsi="Times New Roman" w:cs="Times New Roman"/>
                <w:color w:val="000000"/>
                <w:sz w:val="28"/>
                <w:szCs w:val="28"/>
              </w:rPr>
              <w:t>Обогащение социально-эмоциональной сферы детей. Формирование навыков продуктивной деятельности</w:t>
            </w:r>
          </w:p>
        </w:tc>
      </w:tr>
    </w:tbl>
    <w:p w:rsidR="000D254A" w:rsidRPr="001E00EC" w:rsidRDefault="000D254A" w:rsidP="001E00EC">
      <w:pPr>
        <w:ind w:left="-567" w:firstLine="567"/>
        <w:jc w:val="center"/>
        <w:rPr>
          <w:rFonts w:ascii="Times New Roman" w:hAnsi="Times New Roman" w:cs="Times New Roman"/>
          <w:b/>
          <w:sz w:val="28"/>
          <w:szCs w:val="28"/>
        </w:rPr>
      </w:pPr>
    </w:p>
    <w:p w:rsidR="000D254A" w:rsidRPr="001E00EC" w:rsidRDefault="000D254A" w:rsidP="001E00EC">
      <w:pPr>
        <w:ind w:left="-567" w:firstLine="567"/>
        <w:jc w:val="center"/>
        <w:rPr>
          <w:rFonts w:ascii="Times New Roman" w:hAnsi="Times New Roman" w:cs="Times New Roman"/>
          <w:b/>
          <w:sz w:val="28"/>
          <w:szCs w:val="28"/>
        </w:rPr>
      </w:pPr>
      <w:r w:rsidRPr="001E00EC">
        <w:rPr>
          <w:rFonts w:ascii="Times New Roman" w:hAnsi="Times New Roman" w:cs="Times New Roman"/>
          <w:b/>
          <w:sz w:val="28"/>
          <w:szCs w:val="28"/>
        </w:rPr>
        <w:t>Деятельности и культурные практики в ДОО</w:t>
      </w:r>
    </w:p>
    <w:p w:rsidR="000D254A" w:rsidRPr="001E00EC" w:rsidRDefault="000D254A" w:rsidP="001E00EC">
      <w:pPr>
        <w:ind w:left="-567" w:firstLine="567"/>
        <w:jc w:val="both"/>
        <w:rPr>
          <w:rFonts w:ascii="Times New Roman" w:hAnsi="Times New Roman" w:cs="Times New Roman"/>
          <w:sz w:val="28"/>
          <w:szCs w:val="28"/>
        </w:rPr>
      </w:pPr>
      <w:r w:rsidRPr="001E00EC">
        <w:rPr>
          <w:rFonts w:ascii="Times New Roman" w:hAnsi="Times New Roman" w:cs="Times New Roman"/>
          <w:sz w:val="28"/>
          <w:szCs w:val="28"/>
        </w:rPr>
        <w:t xml:space="preserve">Цели и задачи воспитания реализуются во всех видах деятельности дошкольника, обозначенных во ФГОС ДО. В качестве средств реализации цели воспитания могут выступать следующие основные виды деятельности и культурные практики: </w:t>
      </w:r>
    </w:p>
    <w:p w:rsidR="000D254A" w:rsidRPr="001E00EC" w:rsidRDefault="000D254A" w:rsidP="001E00EC">
      <w:pPr>
        <w:ind w:left="-567" w:firstLine="567"/>
        <w:jc w:val="both"/>
        <w:rPr>
          <w:rFonts w:ascii="Times New Roman" w:hAnsi="Times New Roman" w:cs="Times New Roman"/>
          <w:sz w:val="28"/>
          <w:szCs w:val="28"/>
        </w:rPr>
      </w:pPr>
      <w:r w:rsidRPr="001E00EC">
        <w:rPr>
          <w:rFonts w:ascii="Times New Roman" w:hAnsi="Times New Roman" w:cs="Times New Roman"/>
          <w:sz w:val="28"/>
          <w:szCs w:val="28"/>
        </w:rPr>
        <w:t xml:space="preserve">-  предметно-целевая (виды деятельности, организуемые взрослым, в которых  он открывает ребенку смысл и ценность человеческой деятельности, способы ее реализации совместно с родителями, воспитателями, сверстниками); </w:t>
      </w:r>
    </w:p>
    <w:p w:rsidR="000D254A" w:rsidRPr="001E00EC" w:rsidRDefault="000D254A" w:rsidP="001E00EC">
      <w:pPr>
        <w:ind w:left="-567" w:firstLine="567"/>
        <w:jc w:val="both"/>
        <w:rPr>
          <w:rFonts w:ascii="Times New Roman" w:hAnsi="Times New Roman" w:cs="Times New Roman"/>
          <w:sz w:val="28"/>
          <w:szCs w:val="28"/>
        </w:rPr>
      </w:pPr>
      <w:r w:rsidRPr="001E00EC">
        <w:rPr>
          <w:rFonts w:ascii="Times New Roman" w:hAnsi="Times New Roman" w:cs="Times New Roman"/>
          <w:sz w:val="28"/>
          <w:szCs w:val="28"/>
        </w:rPr>
        <w:t xml:space="preserve">- культурные практики (активная, самостоятельная апробация каждым ребенком инструментального и ценностного содержаний, полученных от взрослого, и способов  их реализации в различных видах деятельности через личный опыт); </w:t>
      </w:r>
    </w:p>
    <w:p w:rsidR="000D254A" w:rsidRPr="001E00EC" w:rsidRDefault="000D254A" w:rsidP="001E00EC">
      <w:pPr>
        <w:ind w:left="-567" w:firstLine="567"/>
        <w:jc w:val="both"/>
        <w:rPr>
          <w:rFonts w:ascii="Times New Roman" w:hAnsi="Times New Roman" w:cs="Times New Roman"/>
          <w:sz w:val="28"/>
          <w:szCs w:val="28"/>
        </w:rPr>
      </w:pPr>
      <w:r w:rsidRPr="001E00EC">
        <w:rPr>
          <w:rFonts w:ascii="Times New Roman" w:hAnsi="Times New Roman" w:cs="Times New Roman"/>
          <w:sz w:val="28"/>
          <w:szCs w:val="28"/>
        </w:rPr>
        <w:t>-  свободная инициативная деятельность ребенка (его спонтанная самостоятельная активность, в рамках которой он реализует свои базовые устремления: любознательность, общительность, опыт деятельности на основе усвоенных ценностей).</w:t>
      </w:r>
    </w:p>
    <w:p w:rsidR="000D254A" w:rsidRPr="001E00EC" w:rsidRDefault="000D254A" w:rsidP="001E00EC">
      <w:pPr>
        <w:ind w:left="-567" w:firstLine="567"/>
        <w:jc w:val="both"/>
        <w:rPr>
          <w:rFonts w:ascii="Times New Roman" w:hAnsi="Times New Roman" w:cs="Times New Roman"/>
          <w:sz w:val="28"/>
          <w:szCs w:val="28"/>
        </w:rPr>
      </w:pPr>
      <w:r w:rsidRPr="001E00EC">
        <w:rPr>
          <w:rFonts w:ascii="Times New Roman" w:hAnsi="Times New Roman" w:cs="Times New Roman"/>
          <w:sz w:val="28"/>
          <w:szCs w:val="28"/>
        </w:rPr>
        <w:t>Во</w:t>
      </w:r>
      <w:r w:rsidRPr="001E00EC">
        <w:rPr>
          <w:rFonts w:ascii="Times New Roman" w:hAnsi="Times New Roman" w:cs="Times New Roman"/>
          <w:sz w:val="28"/>
          <w:szCs w:val="28"/>
        </w:rPr>
        <w:tab/>
        <w:t xml:space="preserve">второй </w:t>
      </w:r>
      <w:r w:rsidRPr="001E00EC">
        <w:rPr>
          <w:rFonts w:ascii="Times New Roman" w:hAnsi="Times New Roman" w:cs="Times New Roman"/>
          <w:sz w:val="28"/>
          <w:szCs w:val="28"/>
        </w:rPr>
        <w:tab/>
        <w:t>половине</w:t>
      </w:r>
      <w:r w:rsidRPr="001E00EC">
        <w:rPr>
          <w:rFonts w:ascii="Times New Roman" w:hAnsi="Times New Roman" w:cs="Times New Roman"/>
          <w:sz w:val="28"/>
          <w:szCs w:val="28"/>
        </w:rPr>
        <w:tab/>
        <w:t>дня</w:t>
      </w:r>
      <w:r w:rsidRPr="001E00EC">
        <w:rPr>
          <w:rFonts w:ascii="Times New Roman" w:hAnsi="Times New Roman" w:cs="Times New Roman"/>
          <w:sz w:val="28"/>
          <w:szCs w:val="28"/>
        </w:rPr>
        <w:tab/>
        <w:t>организуются</w:t>
      </w:r>
      <w:r w:rsidRPr="001E00EC">
        <w:rPr>
          <w:rFonts w:ascii="Times New Roman" w:hAnsi="Times New Roman" w:cs="Times New Roman"/>
          <w:sz w:val="28"/>
          <w:szCs w:val="28"/>
        </w:rPr>
        <w:tab/>
        <w:t>разнообразные культурные практики, ориентированные на проявление детьми</w:t>
      </w:r>
      <w:r w:rsidRPr="001E00EC">
        <w:rPr>
          <w:rFonts w:ascii="Times New Roman" w:hAnsi="Times New Roman" w:cs="Times New Roman"/>
          <w:sz w:val="28"/>
          <w:szCs w:val="28"/>
        </w:rPr>
        <w:tab/>
        <w:t>самостоятельности</w:t>
      </w:r>
      <w:r w:rsidRPr="001E00EC">
        <w:rPr>
          <w:rFonts w:ascii="Times New Roman" w:hAnsi="Times New Roman" w:cs="Times New Roman"/>
          <w:sz w:val="28"/>
          <w:szCs w:val="28"/>
        </w:rPr>
        <w:tab/>
        <w:t xml:space="preserve">и творчества в разных </w:t>
      </w:r>
      <w:r w:rsidRPr="001E00EC">
        <w:rPr>
          <w:rFonts w:ascii="Times New Roman" w:hAnsi="Times New Roman" w:cs="Times New Roman"/>
          <w:sz w:val="28"/>
          <w:szCs w:val="28"/>
        </w:rPr>
        <w:lastRenderedPageBreak/>
        <w:t>видах деятельности. В культурных практиках воспитателем создается атмосфера свободы выбора, творческого обмена и самовыражения, сотрудничества взрослого и детей. Организация культурных практик носит преимущественно подгрупповой характер.</w:t>
      </w:r>
    </w:p>
    <w:p w:rsidR="000D254A" w:rsidRPr="001E00EC" w:rsidRDefault="000D254A" w:rsidP="001E00EC">
      <w:pPr>
        <w:ind w:left="-567" w:firstLine="567"/>
        <w:jc w:val="both"/>
        <w:rPr>
          <w:rFonts w:ascii="Times New Roman" w:hAnsi="Times New Roman" w:cs="Times New Roman"/>
          <w:sz w:val="28"/>
          <w:szCs w:val="28"/>
        </w:rPr>
      </w:pPr>
      <w:r w:rsidRPr="001E00EC">
        <w:rPr>
          <w:rFonts w:ascii="Times New Roman" w:hAnsi="Times New Roman" w:cs="Times New Roman"/>
          <w:sz w:val="28"/>
          <w:szCs w:val="28"/>
        </w:rPr>
        <w:t>Совместная игра воспитателя и детей (сюжетно-ролевая, режиссерская, игра-драматизация, строительно-конструктивные игры) направлена на обогащение содержания творческих игр, освоение детьми игровых умений, необходимых для организации самостоятельной игры.</w:t>
      </w:r>
    </w:p>
    <w:p w:rsidR="000D254A" w:rsidRPr="001E00EC" w:rsidRDefault="000D254A" w:rsidP="001E00EC">
      <w:pPr>
        <w:ind w:left="-567" w:firstLine="567"/>
        <w:jc w:val="both"/>
        <w:rPr>
          <w:rFonts w:ascii="Times New Roman" w:hAnsi="Times New Roman" w:cs="Times New Roman"/>
          <w:sz w:val="28"/>
          <w:szCs w:val="28"/>
        </w:rPr>
      </w:pPr>
      <w:r w:rsidRPr="001E00EC">
        <w:rPr>
          <w:rFonts w:ascii="Times New Roman" w:hAnsi="Times New Roman" w:cs="Times New Roman"/>
          <w:sz w:val="28"/>
          <w:szCs w:val="28"/>
        </w:rPr>
        <w:t>Ситуации общения и накопления положительного социально эмоционального опыта носят проблемный характер и заключают в себе жизненную проблему близкую детям дошкольного возраста, в разрешении которой они принимают непосредственное участие. Ситуации могут планироваться воспитателем заранее, а могут возникать в ответ на события, которые происходят в группе, способствовать разрешению возникающих проблем.</w:t>
      </w:r>
    </w:p>
    <w:p w:rsidR="000D254A" w:rsidRPr="001E00EC" w:rsidRDefault="000D254A" w:rsidP="001E00EC">
      <w:pPr>
        <w:ind w:left="-567" w:firstLine="567"/>
        <w:jc w:val="both"/>
        <w:rPr>
          <w:rFonts w:ascii="Times New Roman" w:hAnsi="Times New Roman" w:cs="Times New Roman"/>
          <w:sz w:val="28"/>
          <w:szCs w:val="28"/>
        </w:rPr>
      </w:pPr>
      <w:r w:rsidRPr="001E00EC">
        <w:rPr>
          <w:rFonts w:ascii="Times New Roman" w:hAnsi="Times New Roman" w:cs="Times New Roman"/>
          <w:sz w:val="28"/>
          <w:szCs w:val="28"/>
        </w:rPr>
        <w:t>Музыкально-театральная и литературная гостиная– форма организации художественно-творческой деятельности детей, предполагающая организацию восприятия музыкальных и литературных произведений, творческую деятельность детей и свободное общение воспитателя и детей на литературном или музыкальном материале.</w:t>
      </w:r>
    </w:p>
    <w:p w:rsidR="000D254A" w:rsidRPr="001E00EC" w:rsidRDefault="000D254A" w:rsidP="001E00EC">
      <w:pPr>
        <w:pStyle w:val="Bodytext20"/>
        <w:shd w:val="clear" w:color="auto" w:fill="auto"/>
        <w:tabs>
          <w:tab w:val="left" w:pos="426"/>
        </w:tabs>
        <w:spacing w:after="267" w:line="276" w:lineRule="auto"/>
        <w:ind w:left="-567"/>
        <w:jc w:val="both"/>
        <w:rPr>
          <w:sz w:val="28"/>
          <w:szCs w:val="28"/>
        </w:rPr>
      </w:pPr>
      <w:r w:rsidRPr="001E00EC">
        <w:rPr>
          <w:sz w:val="28"/>
          <w:szCs w:val="28"/>
        </w:rPr>
        <w:t>Детский досуг - вид деятельности, целенаправленно организуемый взрослыми для игры, развлечения, отдыха. Как правило, в детском саду организуются досуги «Здоровья и подви</w:t>
      </w:r>
      <w:r w:rsidRPr="001E00EC">
        <w:rPr>
          <w:sz w:val="28"/>
          <w:szCs w:val="28"/>
        </w:rPr>
        <w:t>ж</w:t>
      </w:r>
      <w:r w:rsidRPr="001E00EC">
        <w:rPr>
          <w:sz w:val="28"/>
          <w:szCs w:val="28"/>
        </w:rPr>
        <w:t>ных игр», музыкальные и литературные досуги. Возможна организация досугов в соответствии с интересами и предпочтениями детей (в старшем дошкольном возрасте).</w:t>
      </w:r>
    </w:p>
    <w:p w:rsidR="000D254A" w:rsidRPr="001E00EC" w:rsidRDefault="000D254A" w:rsidP="004841A8">
      <w:pPr>
        <w:pStyle w:val="30"/>
        <w:numPr>
          <w:ilvl w:val="1"/>
          <w:numId w:val="24"/>
        </w:numPr>
        <w:shd w:val="clear" w:color="auto" w:fill="auto"/>
        <w:tabs>
          <w:tab w:val="left" w:pos="519"/>
        </w:tabs>
        <w:spacing w:before="0" w:line="240" w:lineRule="auto"/>
        <w:ind w:left="-567" w:right="220"/>
        <w:jc w:val="both"/>
        <w:rPr>
          <w:b/>
          <w:sz w:val="28"/>
          <w:szCs w:val="28"/>
        </w:rPr>
      </w:pPr>
      <w:r w:rsidRPr="001E00EC">
        <w:rPr>
          <w:b/>
          <w:sz w:val="28"/>
          <w:szCs w:val="28"/>
        </w:rPr>
        <w:t>Система профилактической работы по оздоровлению воспитанников</w:t>
      </w:r>
    </w:p>
    <w:p w:rsidR="000D254A" w:rsidRPr="001E00EC" w:rsidRDefault="000D254A" w:rsidP="001E00EC">
      <w:pPr>
        <w:pStyle w:val="30"/>
        <w:shd w:val="clear" w:color="auto" w:fill="auto"/>
        <w:tabs>
          <w:tab w:val="left" w:pos="519"/>
        </w:tabs>
        <w:spacing w:before="0" w:line="240" w:lineRule="auto"/>
        <w:ind w:left="-567" w:right="220" w:firstLine="0"/>
        <w:jc w:val="both"/>
        <w:rPr>
          <w:b/>
          <w:sz w:val="28"/>
          <w:szCs w:val="28"/>
        </w:rPr>
      </w:pPr>
    </w:p>
    <w:p w:rsidR="000D254A" w:rsidRPr="001E00EC" w:rsidRDefault="000D254A" w:rsidP="001E00EC">
      <w:pPr>
        <w:pStyle w:val="ac"/>
        <w:tabs>
          <w:tab w:val="left" w:pos="-142"/>
        </w:tabs>
        <w:ind w:left="-567" w:right="-284"/>
        <w:rPr>
          <w:sz w:val="28"/>
          <w:szCs w:val="28"/>
        </w:rPr>
      </w:pPr>
      <w:r w:rsidRPr="001E00EC">
        <w:rPr>
          <w:sz w:val="28"/>
          <w:szCs w:val="28"/>
        </w:rPr>
        <w:t xml:space="preserve">   Одной из основных задач дошкольного учреждения является охрана и укрепление здоровья воспитанников. Учитывая индивидуальные особенности состояния здоровья, у детей определяются группы здоровья. По итогам обследования вся работа по оздоровлению воспитанников строится на индивидуально – дифференцированной основе. В целях оздоровительной и профилактической работы с детьми нами была разработана система профилактической работы, комплекс оздоровительных мероприятий по возрастным группам и группам здоровья, приемы закаливания. </w:t>
      </w:r>
    </w:p>
    <w:p w:rsidR="000D254A" w:rsidRPr="001E00EC" w:rsidRDefault="000D254A" w:rsidP="001E00EC">
      <w:pPr>
        <w:pStyle w:val="ac"/>
        <w:tabs>
          <w:tab w:val="left" w:pos="-142"/>
        </w:tabs>
        <w:ind w:left="-567" w:right="-284"/>
        <w:rPr>
          <w:sz w:val="28"/>
          <w:szCs w:val="28"/>
        </w:rPr>
      </w:pPr>
      <w:r w:rsidRPr="001E00EC">
        <w:rPr>
          <w:sz w:val="28"/>
          <w:szCs w:val="28"/>
        </w:rPr>
        <w:t xml:space="preserve">   Мероприятия оздоровительно – профилактической работы</w:t>
      </w:r>
    </w:p>
    <w:p w:rsidR="000D254A" w:rsidRPr="001E00EC" w:rsidRDefault="000D254A" w:rsidP="001E00EC">
      <w:pPr>
        <w:pStyle w:val="ac"/>
        <w:tabs>
          <w:tab w:val="left" w:pos="-142"/>
        </w:tabs>
        <w:ind w:left="-567" w:right="-284"/>
        <w:rPr>
          <w:sz w:val="28"/>
          <w:szCs w:val="28"/>
        </w:rPr>
      </w:pPr>
      <w:r w:rsidRPr="001E00EC">
        <w:rPr>
          <w:sz w:val="28"/>
          <w:szCs w:val="28"/>
        </w:rPr>
        <w:t xml:space="preserve"> </w:t>
      </w:r>
      <w:r w:rsidRPr="001E00EC">
        <w:rPr>
          <w:sz w:val="28"/>
          <w:szCs w:val="28"/>
        </w:rPr>
        <w:sym w:font="Symbol" w:char="F0B7"/>
      </w:r>
      <w:r w:rsidRPr="001E00EC">
        <w:rPr>
          <w:sz w:val="28"/>
          <w:szCs w:val="28"/>
        </w:rPr>
        <w:t xml:space="preserve"> витаминотерапия </w:t>
      </w:r>
    </w:p>
    <w:p w:rsidR="000D254A" w:rsidRPr="001E00EC" w:rsidRDefault="000D254A" w:rsidP="001E00EC">
      <w:pPr>
        <w:pStyle w:val="ac"/>
        <w:tabs>
          <w:tab w:val="left" w:pos="-142"/>
        </w:tabs>
        <w:ind w:left="-567" w:right="-284"/>
        <w:rPr>
          <w:sz w:val="28"/>
          <w:szCs w:val="28"/>
        </w:rPr>
      </w:pPr>
      <w:r w:rsidRPr="001E00EC">
        <w:rPr>
          <w:sz w:val="28"/>
          <w:szCs w:val="28"/>
        </w:rPr>
        <w:sym w:font="Symbol" w:char="F0B7"/>
      </w:r>
      <w:r w:rsidRPr="001E00EC">
        <w:rPr>
          <w:sz w:val="28"/>
          <w:szCs w:val="28"/>
        </w:rPr>
        <w:t xml:space="preserve"> кварцевание групп </w:t>
      </w:r>
    </w:p>
    <w:p w:rsidR="000D254A" w:rsidRPr="001E00EC" w:rsidRDefault="000D254A" w:rsidP="001E00EC">
      <w:pPr>
        <w:pStyle w:val="ac"/>
        <w:tabs>
          <w:tab w:val="left" w:pos="-142"/>
        </w:tabs>
        <w:ind w:left="-567" w:right="-284"/>
        <w:rPr>
          <w:sz w:val="28"/>
          <w:szCs w:val="28"/>
        </w:rPr>
      </w:pPr>
      <w:r w:rsidRPr="001E00EC">
        <w:rPr>
          <w:sz w:val="28"/>
          <w:szCs w:val="28"/>
        </w:rPr>
        <w:sym w:font="Symbol" w:char="F0B7"/>
      </w:r>
      <w:r w:rsidRPr="001E00EC">
        <w:rPr>
          <w:sz w:val="28"/>
          <w:szCs w:val="28"/>
        </w:rPr>
        <w:t xml:space="preserve"> профилактика гриппа (режим проветривания, утренний фильтр) </w:t>
      </w:r>
    </w:p>
    <w:p w:rsidR="000D254A" w:rsidRPr="001E00EC" w:rsidRDefault="000D254A" w:rsidP="001E00EC">
      <w:pPr>
        <w:pStyle w:val="ac"/>
        <w:tabs>
          <w:tab w:val="left" w:pos="-142"/>
        </w:tabs>
        <w:ind w:left="-567" w:right="-284"/>
        <w:rPr>
          <w:sz w:val="28"/>
          <w:szCs w:val="28"/>
        </w:rPr>
      </w:pPr>
      <w:r w:rsidRPr="001E00EC">
        <w:rPr>
          <w:sz w:val="28"/>
          <w:szCs w:val="28"/>
        </w:rPr>
        <w:sym w:font="Symbol" w:char="F0B7"/>
      </w:r>
      <w:r w:rsidRPr="001E00EC">
        <w:rPr>
          <w:sz w:val="28"/>
          <w:szCs w:val="28"/>
        </w:rPr>
        <w:t xml:space="preserve"> фитотерапия (полоскание рта и горла отварами трав) </w:t>
      </w:r>
    </w:p>
    <w:p w:rsidR="000D254A" w:rsidRPr="001E00EC" w:rsidRDefault="000D254A" w:rsidP="001E00EC">
      <w:pPr>
        <w:pStyle w:val="ac"/>
        <w:tabs>
          <w:tab w:val="left" w:pos="-142"/>
        </w:tabs>
        <w:ind w:left="-567" w:right="-284"/>
        <w:rPr>
          <w:sz w:val="28"/>
          <w:szCs w:val="28"/>
        </w:rPr>
      </w:pPr>
      <w:r w:rsidRPr="001E00EC">
        <w:rPr>
          <w:sz w:val="28"/>
          <w:szCs w:val="28"/>
        </w:rPr>
        <w:sym w:font="Symbol" w:char="F0B7"/>
      </w:r>
      <w:r w:rsidRPr="001E00EC">
        <w:rPr>
          <w:sz w:val="28"/>
          <w:szCs w:val="28"/>
        </w:rPr>
        <w:t xml:space="preserve"> фитонцидотерапия (лук, чеснок) </w:t>
      </w:r>
    </w:p>
    <w:p w:rsidR="000D254A" w:rsidRPr="001E00EC" w:rsidRDefault="000D254A" w:rsidP="001E00EC">
      <w:pPr>
        <w:pStyle w:val="ac"/>
        <w:tabs>
          <w:tab w:val="left" w:pos="-142"/>
        </w:tabs>
        <w:ind w:left="-567" w:right="-284"/>
        <w:rPr>
          <w:sz w:val="28"/>
          <w:szCs w:val="28"/>
        </w:rPr>
      </w:pPr>
      <w:r w:rsidRPr="001E00EC">
        <w:rPr>
          <w:sz w:val="28"/>
          <w:szCs w:val="28"/>
        </w:rPr>
        <w:sym w:font="Symbol" w:char="F0B7"/>
      </w:r>
      <w:r w:rsidRPr="001E00EC">
        <w:rPr>
          <w:sz w:val="28"/>
          <w:szCs w:val="28"/>
        </w:rPr>
        <w:t xml:space="preserve"> закаливание</w:t>
      </w:r>
    </w:p>
    <w:p w:rsidR="000D254A" w:rsidRPr="001E00EC" w:rsidRDefault="000D254A" w:rsidP="001E00EC">
      <w:pPr>
        <w:adjustRightInd w:val="0"/>
        <w:ind w:left="-567" w:right="-284"/>
        <w:jc w:val="both"/>
        <w:rPr>
          <w:rFonts w:ascii="Times New Roman" w:eastAsia="Calibri" w:hAnsi="Times New Roman" w:cs="Times New Roman"/>
          <w:b/>
          <w:sz w:val="28"/>
          <w:szCs w:val="28"/>
        </w:rPr>
      </w:pPr>
    </w:p>
    <w:p w:rsidR="000D254A" w:rsidRPr="001E00EC" w:rsidRDefault="000D254A" w:rsidP="001E00EC">
      <w:pPr>
        <w:adjustRightInd w:val="0"/>
        <w:ind w:left="-567" w:right="-284"/>
        <w:jc w:val="both"/>
        <w:rPr>
          <w:rFonts w:ascii="Times New Roman" w:eastAsia="Calibri" w:hAnsi="Times New Roman" w:cs="Times New Roman"/>
          <w:b/>
          <w:sz w:val="28"/>
          <w:szCs w:val="28"/>
        </w:rPr>
      </w:pPr>
      <w:r w:rsidRPr="001E00EC">
        <w:rPr>
          <w:rFonts w:ascii="Times New Roman" w:eastAsia="Calibri" w:hAnsi="Times New Roman" w:cs="Times New Roman"/>
          <w:b/>
          <w:sz w:val="28"/>
          <w:szCs w:val="28"/>
        </w:rPr>
        <w:t>Организация закаливания.</w:t>
      </w:r>
    </w:p>
    <w:p w:rsidR="000D254A" w:rsidRPr="001E00EC" w:rsidRDefault="000D254A" w:rsidP="001E00EC">
      <w:pPr>
        <w:adjustRightInd w:val="0"/>
        <w:ind w:left="-567" w:right="-284"/>
        <w:jc w:val="both"/>
        <w:rPr>
          <w:rFonts w:ascii="Times New Roman" w:hAnsi="Times New Roman" w:cs="Times New Roman"/>
          <w:sz w:val="28"/>
          <w:szCs w:val="28"/>
        </w:rPr>
      </w:pPr>
      <w:r w:rsidRPr="001E00EC">
        <w:rPr>
          <w:rFonts w:ascii="Times New Roman" w:hAnsi="Times New Roman" w:cs="Times New Roman"/>
          <w:sz w:val="28"/>
          <w:szCs w:val="28"/>
        </w:rPr>
        <w:t>Закаливание детей в ДОУ включает систему мероприятий:</w:t>
      </w:r>
    </w:p>
    <w:p w:rsidR="000D254A" w:rsidRPr="001E00EC" w:rsidRDefault="000D254A" w:rsidP="001E00EC">
      <w:pPr>
        <w:adjustRightInd w:val="0"/>
        <w:ind w:left="-567" w:right="-284"/>
        <w:jc w:val="both"/>
        <w:rPr>
          <w:rFonts w:ascii="Times New Roman" w:hAnsi="Times New Roman" w:cs="Times New Roman"/>
          <w:sz w:val="28"/>
          <w:szCs w:val="28"/>
        </w:rPr>
      </w:pPr>
      <w:r w:rsidRPr="001E00EC">
        <w:rPr>
          <w:rFonts w:ascii="Times New Roman" w:hAnsi="Times New Roman" w:cs="Times New Roman"/>
          <w:sz w:val="28"/>
          <w:szCs w:val="28"/>
        </w:rPr>
        <w:lastRenderedPageBreak/>
        <w:t>- элементы закаливания в повседневной жизни: умывание прохладной   водой, широкая аэрация помещений, правильно организованная прогулка, физические упражнения, проводимые в легкой спортивной одежде в помещении и на открытом воздухе;</w:t>
      </w:r>
    </w:p>
    <w:p w:rsidR="000D254A" w:rsidRPr="001E00EC" w:rsidRDefault="000D254A" w:rsidP="001E00EC">
      <w:pPr>
        <w:adjustRightInd w:val="0"/>
        <w:ind w:left="-567" w:right="-284"/>
        <w:jc w:val="both"/>
        <w:rPr>
          <w:rFonts w:ascii="Times New Roman" w:hAnsi="Times New Roman" w:cs="Times New Roman"/>
          <w:sz w:val="28"/>
          <w:szCs w:val="28"/>
        </w:rPr>
      </w:pPr>
      <w:r w:rsidRPr="001E00EC">
        <w:rPr>
          <w:rFonts w:ascii="Times New Roman" w:hAnsi="Times New Roman" w:cs="Times New Roman"/>
          <w:sz w:val="28"/>
          <w:szCs w:val="28"/>
        </w:rPr>
        <w:t>- специальные мероприятия: водные, воздушные и солнечные.</w:t>
      </w:r>
    </w:p>
    <w:p w:rsidR="000D254A" w:rsidRPr="001E00EC" w:rsidRDefault="000D254A" w:rsidP="001E00EC">
      <w:pPr>
        <w:adjustRightInd w:val="0"/>
        <w:ind w:left="-567" w:right="-284"/>
        <w:jc w:val="both"/>
        <w:rPr>
          <w:rFonts w:ascii="Times New Roman" w:hAnsi="Times New Roman" w:cs="Times New Roman"/>
          <w:sz w:val="28"/>
          <w:szCs w:val="28"/>
        </w:rPr>
      </w:pPr>
      <w:r w:rsidRPr="001E00EC">
        <w:rPr>
          <w:rFonts w:ascii="Times New Roman" w:hAnsi="Times New Roman" w:cs="Times New Roman"/>
          <w:sz w:val="28"/>
          <w:szCs w:val="28"/>
        </w:rPr>
        <w:t xml:space="preserve">    Для закаливания детей основные природные факторы (солнце, воздух и вода) используют дифференцированно в зависимости от возраста детей, состояния их здоровья, со строгим соблюдением методических рекомендаций.</w:t>
      </w:r>
    </w:p>
    <w:p w:rsidR="000D254A" w:rsidRPr="001E00EC" w:rsidRDefault="000D254A" w:rsidP="001E00EC">
      <w:pPr>
        <w:adjustRightInd w:val="0"/>
        <w:ind w:left="-567" w:right="-284"/>
        <w:jc w:val="both"/>
        <w:rPr>
          <w:rFonts w:ascii="Times New Roman" w:hAnsi="Times New Roman" w:cs="Times New Roman"/>
          <w:sz w:val="28"/>
          <w:szCs w:val="28"/>
        </w:rPr>
      </w:pPr>
      <w:r w:rsidRPr="001E00EC">
        <w:rPr>
          <w:rFonts w:ascii="Times New Roman" w:hAnsi="Times New Roman" w:cs="Times New Roman"/>
          <w:sz w:val="28"/>
          <w:szCs w:val="28"/>
        </w:rPr>
        <w:t xml:space="preserve">Закаливающие мероприятия меняют по силе и длительности в зависимости от сезона года, температуры воздуха в групповых помещениях, эпидемиологической обстановки. </w:t>
      </w:r>
    </w:p>
    <w:p w:rsidR="000D254A" w:rsidRPr="001E00EC" w:rsidRDefault="000D254A" w:rsidP="001E00EC">
      <w:pPr>
        <w:pStyle w:val="ac"/>
        <w:tabs>
          <w:tab w:val="left" w:pos="-142"/>
        </w:tabs>
        <w:ind w:left="-567" w:right="-284"/>
        <w:rPr>
          <w:sz w:val="28"/>
          <w:szCs w:val="28"/>
        </w:rPr>
      </w:pPr>
      <w:r w:rsidRPr="001E00EC">
        <w:rPr>
          <w:sz w:val="28"/>
          <w:szCs w:val="28"/>
        </w:rPr>
        <w:t>Все закаливающие мероприятия проводятся под контролем медицинского работника с учетом индивидуальных особенностей ребенка и группы здоровья.</w:t>
      </w:r>
    </w:p>
    <w:p w:rsidR="000D254A" w:rsidRPr="001E00EC" w:rsidRDefault="000D254A" w:rsidP="001E00EC">
      <w:pPr>
        <w:tabs>
          <w:tab w:val="left" w:pos="-142"/>
        </w:tabs>
        <w:ind w:left="-567" w:right="-284"/>
        <w:jc w:val="both"/>
        <w:rPr>
          <w:rFonts w:ascii="Times New Roman" w:eastAsia="Calibri" w:hAnsi="Times New Roman" w:cs="Times New Roman"/>
          <w:sz w:val="28"/>
          <w:szCs w:val="28"/>
        </w:rPr>
      </w:pPr>
    </w:p>
    <w:p w:rsidR="000D254A" w:rsidRPr="001E00EC" w:rsidRDefault="000D254A" w:rsidP="001E00EC">
      <w:pPr>
        <w:pStyle w:val="4"/>
        <w:spacing w:before="0"/>
        <w:ind w:left="-567" w:right="-284"/>
        <w:jc w:val="both"/>
        <w:rPr>
          <w:rFonts w:ascii="Times New Roman" w:hAnsi="Times New Roman" w:cs="Times New Roman"/>
          <w:i w:val="0"/>
          <w:color w:val="auto"/>
          <w:sz w:val="28"/>
          <w:szCs w:val="28"/>
        </w:rPr>
      </w:pPr>
      <w:r w:rsidRPr="001E00EC">
        <w:rPr>
          <w:rFonts w:ascii="Times New Roman" w:hAnsi="Times New Roman" w:cs="Times New Roman"/>
          <w:i w:val="0"/>
          <w:color w:val="auto"/>
          <w:sz w:val="28"/>
          <w:szCs w:val="28"/>
        </w:rPr>
        <w:t>Система  закаливающих мероприятий</w:t>
      </w:r>
    </w:p>
    <w:p w:rsidR="000D254A" w:rsidRPr="001E00EC" w:rsidRDefault="000D254A" w:rsidP="001E00EC">
      <w:pPr>
        <w:ind w:left="-567" w:right="-284"/>
        <w:jc w:val="both"/>
        <w:rPr>
          <w:rFonts w:ascii="Times New Roman" w:hAnsi="Times New Roman" w:cs="Times New Roman"/>
          <w:sz w:val="28"/>
          <w:szCs w:val="28"/>
        </w:rPr>
      </w:pPr>
    </w:p>
    <w:tbl>
      <w:tblPr>
        <w:tblStyle w:val="af5"/>
        <w:tblW w:w="10207" w:type="dxa"/>
        <w:tblInd w:w="-34" w:type="dxa"/>
        <w:tblLayout w:type="fixed"/>
        <w:tblLook w:val="04A0"/>
      </w:tblPr>
      <w:tblGrid>
        <w:gridCol w:w="993"/>
        <w:gridCol w:w="1843"/>
        <w:gridCol w:w="1842"/>
        <w:gridCol w:w="1701"/>
        <w:gridCol w:w="851"/>
        <w:gridCol w:w="850"/>
        <w:gridCol w:w="709"/>
        <w:gridCol w:w="709"/>
        <w:gridCol w:w="709"/>
      </w:tblGrid>
      <w:tr w:rsidR="000D254A" w:rsidRPr="001E00EC" w:rsidTr="004C21E5">
        <w:trPr>
          <w:trHeight w:val="523"/>
        </w:trPr>
        <w:tc>
          <w:tcPr>
            <w:tcW w:w="993" w:type="dxa"/>
            <w:hideMark/>
          </w:tcPr>
          <w:p w:rsidR="000D254A" w:rsidRPr="001E00EC" w:rsidRDefault="000D254A" w:rsidP="001E00EC">
            <w:pPr>
              <w:ind w:left="-567" w:right="-108"/>
              <w:rPr>
                <w:rFonts w:ascii="Times New Roman" w:hAnsi="Times New Roman" w:cs="Times New Roman"/>
                <w:b/>
                <w:sz w:val="28"/>
                <w:szCs w:val="28"/>
              </w:rPr>
            </w:pPr>
            <w:r w:rsidRPr="001E00EC">
              <w:rPr>
                <w:rFonts w:ascii="Times New Roman" w:hAnsi="Times New Roman" w:cs="Times New Roman"/>
                <w:b/>
                <w:sz w:val="28"/>
                <w:szCs w:val="28"/>
              </w:rPr>
              <w:t>Факторы</w:t>
            </w:r>
          </w:p>
        </w:tc>
        <w:tc>
          <w:tcPr>
            <w:tcW w:w="1843" w:type="dxa"/>
            <w:hideMark/>
          </w:tcPr>
          <w:p w:rsidR="000D254A" w:rsidRPr="001E00EC" w:rsidRDefault="000D254A" w:rsidP="001E00EC">
            <w:pPr>
              <w:ind w:left="-567" w:right="-284"/>
              <w:jc w:val="center"/>
              <w:rPr>
                <w:rFonts w:ascii="Times New Roman" w:hAnsi="Times New Roman" w:cs="Times New Roman"/>
                <w:b/>
                <w:sz w:val="28"/>
                <w:szCs w:val="28"/>
              </w:rPr>
            </w:pPr>
            <w:r w:rsidRPr="001E00EC">
              <w:rPr>
                <w:rFonts w:ascii="Times New Roman" w:hAnsi="Times New Roman" w:cs="Times New Roman"/>
                <w:b/>
                <w:sz w:val="28"/>
                <w:szCs w:val="28"/>
              </w:rPr>
              <w:t>Мероприятие</w:t>
            </w:r>
          </w:p>
        </w:tc>
        <w:tc>
          <w:tcPr>
            <w:tcW w:w="1842" w:type="dxa"/>
            <w:hideMark/>
          </w:tcPr>
          <w:p w:rsidR="000D254A" w:rsidRPr="001E00EC" w:rsidRDefault="000D254A" w:rsidP="001E00EC">
            <w:pPr>
              <w:ind w:left="-567" w:right="-284"/>
              <w:jc w:val="center"/>
              <w:rPr>
                <w:rFonts w:ascii="Times New Roman" w:hAnsi="Times New Roman" w:cs="Times New Roman"/>
                <w:b/>
                <w:sz w:val="28"/>
                <w:szCs w:val="28"/>
              </w:rPr>
            </w:pPr>
            <w:r w:rsidRPr="001E00EC">
              <w:rPr>
                <w:rFonts w:ascii="Times New Roman" w:hAnsi="Times New Roman" w:cs="Times New Roman"/>
                <w:b/>
                <w:sz w:val="28"/>
                <w:szCs w:val="28"/>
              </w:rPr>
              <w:t>Место</w:t>
            </w:r>
          </w:p>
          <w:p w:rsidR="000D254A" w:rsidRPr="001E00EC" w:rsidRDefault="000D254A" w:rsidP="001E00EC">
            <w:pPr>
              <w:ind w:left="-567" w:right="-284"/>
              <w:jc w:val="center"/>
              <w:rPr>
                <w:rFonts w:ascii="Times New Roman" w:hAnsi="Times New Roman" w:cs="Times New Roman"/>
                <w:b/>
                <w:sz w:val="28"/>
                <w:szCs w:val="28"/>
              </w:rPr>
            </w:pPr>
            <w:r w:rsidRPr="001E00EC">
              <w:rPr>
                <w:rFonts w:ascii="Times New Roman" w:hAnsi="Times New Roman" w:cs="Times New Roman"/>
                <w:b/>
                <w:sz w:val="28"/>
                <w:szCs w:val="28"/>
              </w:rPr>
              <w:t>в режиме дня</w:t>
            </w:r>
          </w:p>
          <w:p w:rsidR="000D254A" w:rsidRPr="001E00EC" w:rsidRDefault="000D254A" w:rsidP="001E00EC">
            <w:pPr>
              <w:ind w:left="-567" w:right="-284"/>
              <w:jc w:val="center"/>
              <w:rPr>
                <w:rFonts w:ascii="Times New Roman" w:hAnsi="Times New Roman" w:cs="Times New Roman"/>
                <w:b/>
                <w:sz w:val="28"/>
                <w:szCs w:val="28"/>
              </w:rPr>
            </w:pPr>
          </w:p>
        </w:tc>
        <w:tc>
          <w:tcPr>
            <w:tcW w:w="1701" w:type="dxa"/>
            <w:hideMark/>
          </w:tcPr>
          <w:p w:rsidR="000D254A" w:rsidRPr="001E00EC" w:rsidRDefault="000D254A" w:rsidP="001E00EC">
            <w:pPr>
              <w:ind w:left="-567" w:right="-108"/>
              <w:jc w:val="center"/>
              <w:rPr>
                <w:rFonts w:ascii="Times New Roman" w:hAnsi="Times New Roman" w:cs="Times New Roman"/>
                <w:b/>
                <w:sz w:val="28"/>
                <w:szCs w:val="28"/>
              </w:rPr>
            </w:pPr>
            <w:r w:rsidRPr="001E00EC">
              <w:rPr>
                <w:rFonts w:ascii="Times New Roman" w:hAnsi="Times New Roman" w:cs="Times New Roman"/>
                <w:b/>
                <w:sz w:val="28"/>
                <w:szCs w:val="28"/>
              </w:rPr>
              <w:t>Периодичность</w:t>
            </w:r>
          </w:p>
        </w:tc>
        <w:tc>
          <w:tcPr>
            <w:tcW w:w="851" w:type="dxa"/>
            <w:hideMark/>
          </w:tcPr>
          <w:p w:rsidR="000D254A" w:rsidRPr="001E00EC" w:rsidRDefault="000D254A" w:rsidP="001E00EC">
            <w:pPr>
              <w:ind w:left="-567" w:right="-108"/>
              <w:jc w:val="center"/>
              <w:rPr>
                <w:rFonts w:ascii="Times New Roman" w:hAnsi="Times New Roman" w:cs="Times New Roman"/>
                <w:b/>
                <w:sz w:val="28"/>
                <w:szCs w:val="28"/>
              </w:rPr>
            </w:pPr>
            <w:r w:rsidRPr="001E00EC">
              <w:rPr>
                <w:rFonts w:ascii="Times New Roman" w:hAnsi="Times New Roman" w:cs="Times New Roman"/>
                <w:b/>
                <w:sz w:val="28"/>
                <w:szCs w:val="28"/>
              </w:rPr>
              <w:t>1-3 года</w:t>
            </w:r>
          </w:p>
        </w:tc>
        <w:tc>
          <w:tcPr>
            <w:tcW w:w="850" w:type="dxa"/>
            <w:hideMark/>
          </w:tcPr>
          <w:p w:rsidR="000D254A" w:rsidRPr="001E00EC" w:rsidRDefault="000D254A" w:rsidP="001E00EC">
            <w:pPr>
              <w:ind w:left="-567" w:right="-108"/>
              <w:jc w:val="center"/>
              <w:rPr>
                <w:rFonts w:ascii="Times New Roman" w:hAnsi="Times New Roman" w:cs="Times New Roman"/>
                <w:b/>
                <w:sz w:val="28"/>
                <w:szCs w:val="28"/>
              </w:rPr>
            </w:pPr>
            <w:r w:rsidRPr="001E00EC">
              <w:rPr>
                <w:rFonts w:ascii="Times New Roman" w:hAnsi="Times New Roman" w:cs="Times New Roman"/>
                <w:b/>
                <w:sz w:val="28"/>
                <w:szCs w:val="28"/>
              </w:rPr>
              <w:t>3-4 года</w:t>
            </w:r>
          </w:p>
        </w:tc>
        <w:tc>
          <w:tcPr>
            <w:tcW w:w="709" w:type="dxa"/>
            <w:hideMark/>
          </w:tcPr>
          <w:p w:rsidR="000D254A" w:rsidRPr="001E00EC" w:rsidRDefault="000D254A" w:rsidP="001E00EC">
            <w:pPr>
              <w:ind w:left="-567" w:right="-108"/>
              <w:jc w:val="center"/>
              <w:rPr>
                <w:rFonts w:ascii="Times New Roman" w:hAnsi="Times New Roman" w:cs="Times New Roman"/>
                <w:b/>
                <w:sz w:val="28"/>
                <w:szCs w:val="28"/>
              </w:rPr>
            </w:pPr>
            <w:r w:rsidRPr="001E00EC">
              <w:rPr>
                <w:rFonts w:ascii="Times New Roman" w:hAnsi="Times New Roman" w:cs="Times New Roman"/>
                <w:b/>
                <w:sz w:val="28"/>
                <w:szCs w:val="28"/>
              </w:rPr>
              <w:t>4-5 лет</w:t>
            </w:r>
          </w:p>
        </w:tc>
        <w:tc>
          <w:tcPr>
            <w:tcW w:w="709" w:type="dxa"/>
            <w:hideMark/>
          </w:tcPr>
          <w:p w:rsidR="000D254A" w:rsidRPr="001E00EC" w:rsidRDefault="000D254A" w:rsidP="001E00EC">
            <w:pPr>
              <w:ind w:left="-567" w:right="-108"/>
              <w:jc w:val="center"/>
              <w:rPr>
                <w:rFonts w:ascii="Times New Roman" w:hAnsi="Times New Roman" w:cs="Times New Roman"/>
                <w:b/>
                <w:sz w:val="28"/>
                <w:szCs w:val="28"/>
              </w:rPr>
            </w:pPr>
            <w:r w:rsidRPr="001E00EC">
              <w:rPr>
                <w:rFonts w:ascii="Times New Roman" w:hAnsi="Times New Roman" w:cs="Times New Roman"/>
                <w:b/>
                <w:sz w:val="28"/>
                <w:szCs w:val="28"/>
              </w:rPr>
              <w:t>5-6 лет</w:t>
            </w:r>
          </w:p>
        </w:tc>
        <w:tc>
          <w:tcPr>
            <w:tcW w:w="709" w:type="dxa"/>
            <w:hideMark/>
          </w:tcPr>
          <w:p w:rsidR="000D254A" w:rsidRPr="001E00EC" w:rsidRDefault="000D254A" w:rsidP="001E00EC">
            <w:pPr>
              <w:ind w:left="-567" w:right="-108"/>
              <w:jc w:val="center"/>
              <w:rPr>
                <w:rFonts w:ascii="Times New Roman" w:hAnsi="Times New Roman" w:cs="Times New Roman"/>
                <w:b/>
                <w:sz w:val="28"/>
                <w:szCs w:val="28"/>
              </w:rPr>
            </w:pPr>
            <w:r w:rsidRPr="001E00EC">
              <w:rPr>
                <w:rFonts w:ascii="Times New Roman" w:hAnsi="Times New Roman" w:cs="Times New Roman"/>
                <w:b/>
                <w:sz w:val="28"/>
                <w:szCs w:val="28"/>
              </w:rPr>
              <w:t>6-7 лет</w:t>
            </w:r>
          </w:p>
        </w:tc>
      </w:tr>
      <w:tr w:rsidR="000D254A" w:rsidRPr="001E00EC" w:rsidTr="004C21E5">
        <w:trPr>
          <w:trHeight w:val="487"/>
        </w:trPr>
        <w:tc>
          <w:tcPr>
            <w:tcW w:w="993" w:type="dxa"/>
            <w:vMerge w:val="restart"/>
            <w:hideMark/>
          </w:tcPr>
          <w:p w:rsidR="000D254A" w:rsidRPr="001E00EC" w:rsidRDefault="000D254A" w:rsidP="001E00EC">
            <w:pPr>
              <w:ind w:left="-567" w:right="-284"/>
              <w:jc w:val="center"/>
              <w:rPr>
                <w:rFonts w:ascii="Times New Roman" w:hAnsi="Times New Roman" w:cs="Times New Roman"/>
                <w:sz w:val="28"/>
                <w:szCs w:val="28"/>
              </w:rPr>
            </w:pPr>
            <w:r w:rsidRPr="001E00EC">
              <w:rPr>
                <w:rFonts w:ascii="Times New Roman" w:hAnsi="Times New Roman" w:cs="Times New Roman"/>
                <w:bCs/>
                <w:sz w:val="28"/>
                <w:szCs w:val="28"/>
              </w:rPr>
              <w:t>Вода</w:t>
            </w:r>
          </w:p>
        </w:tc>
        <w:tc>
          <w:tcPr>
            <w:tcW w:w="1843" w:type="dxa"/>
            <w:hideMark/>
          </w:tcPr>
          <w:p w:rsidR="000D254A" w:rsidRPr="001E00EC" w:rsidRDefault="000D254A" w:rsidP="001E00EC">
            <w:pPr>
              <w:ind w:left="-567" w:right="-108"/>
              <w:jc w:val="center"/>
              <w:rPr>
                <w:rFonts w:ascii="Times New Roman" w:hAnsi="Times New Roman" w:cs="Times New Roman"/>
                <w:sz w:val="28"/>
                <w:szCs w:val="28"/>
              </w:rPr>
            </w:pPr>
            <w:r w:rsidRPr="001E00EC">
              <w:rPr>
                <w:rFonts w:ascii="Times New Roman" w:hAnsi="Times New Roman" w:cs="Times New Roman"/>
                <w:sz w:val="28"/>
                <w:szCs w:val="28"/>
              </w:rPr>
              <w:t>Полоскание рта</w:t>
            </w:r>
          </w:p>
        </w:tc>
        <w:tc>
          <w:tcPr>
            <w:tcW w:w="1842" w:type="dxa"/>
            <w:hideMark/>
          </w:tcPr>
          <w:p w:rsidR="000D254A" w:rsidRPr="001E00EC" w:rsidRDefault="000D254A" w:rsidP="001E00EC">
            <w:pPr>
              <w:ind w:left="-567" w:right="-108"/>
              <w:jc w:val="center"/>
              <w:rPr>
                <w:rFonts w:ascii="Times New Roman" w:hAnsi="Times New Roman" w:cs="Times New Roman"/>
                <w:sz w:val="28"/>
                <w:szCs w:val="28"/>
              </w:rPr>
            </w:pPr>
            <w:r w:rsidRPr="001E00EC">
              <w:rPr>
                <w:rFonts w:ascii="Times New Roman" w:hAnsi="Times New Roman" w:cs="Times New Roman"/>
                <w:sz w:val="28"/>
                <w:szCs w:val="28"/>
              </w:rPr>
              <w:t>после каждого приема пищи</w:t>
            </w:r>
          </w:p>
        </w:tc>
        <w:tc>
          <w:tcPr>
            <w:tcW w:w="1701" w:type="dxa"/>
            <w:hideMark/>
          </w:tcPr>
          <w:p w:rsidR="000D254A" w:rsidRPr="001E00EC" w:rsidRDefault="000D254A" w:rsidP="001E00EC">
            <w:pPr>
              <w:ind w:left="-567" w:right="-108"/>
              <w:jc w:val="center"/>
              <w:rPr>
                <w:rFonts w:ascii="Times New Roman" w:hAnsi="Times New Roman" w:cs="Times New Roman"/>
                <w:sz w:val="28"/>
                <w:szCs w:val="28"/>
              </w:rPr>
            </w:pPr>
            <w:r w:rsidRPr="001E00EC">
              <w:rPr>
                <w:rFonts w:ascii="Times New Roman" w:hAnsi="Times New Roman" w:cs="Times New Roman"/>
                <w:sz w:val="28"/>
                <w:szCs w:val="28"/>
              </w:rPr>
              <w:t>ежедневно</w:t>
            </w:r>
          </w:p>
          <w:p w:rsidR="000D254A" w:rsidRPr="001E00EC" w:rsidRDefault="000D254A" w:rsidP="001E00EC">
            <w:pPr>
              <w:ind w:left="-567" w:right="-108"/>
              <w:jc w:val="center"/>
              <w:rPr>
                <w:rFonts w:ascii="Times New Roman" w:hAnsi="Times New Roman" w:cs="Times New Roman"/>
                <w:sz w:val="28"/>
                <w:szCs w:val="28"/>
              </w:rPr>
            </w:pPr>
            <w:r w:rsidRPr="001E00EC">
              <w:rPr>
                <w:rFonts w:ascii="Times New Roman" w:hAnsi="Times New Roman" w:cs="Times New Roman"/>
                <w:sz w:val="28"/>
                <w:szCs w:val="28"/>
              </w:rPr>
              <w:t>3 раза в день</w:t>
            </w:r>
          </w:p>
        </w:tc>
        <w:tc>
          <w:tcPr>
            <w:tcW w:w="851" w:type="dxa"/>
            <w:hideMark/>
          </w:tcPr>
          <w:p w:rsidR="000D254A" w:rsidRPr="001E00EC" w:rsidRDefault="000D254A" w:rsidP="001E00EC">
            <w:pPr>
              <w:ind w:left="-567" w:right="-108"/>
              <w:jc w:val="center"/>
              <w:rPr>
                <w:rFonts w:ascii="Times New Roman" w:hAnsi="Times New Roman" w:cs="Times New Roman"/>
                <w:sz w:val="28"/>
                <w:szCs w:val="28"/>
              </w:rPr>
            </w:pPr>
          </w:p>
        </w:tc>
        <w:tc>
          <w:tcPr>
            <w:tcW w:w="850" w:type="dxa"/>
            <w:hideMark/>
          </w:tcPr>
          <w:p w:rsidR="000D254A" w:rsidRPr="001E00EC" w:rsidRDefault="000D254A" w:rsidP="001E00EC">
            <w:pPr>
              <w:ind w:left="-567" w:right="-108"/>
              <w:jc w:val="center"/>
              <w:rPr>
                <w:rFonts w:ascii="Times New Roman" w:hAnsi="Times New Roman" w:cs="Times New Roman"/>
                <w:sz w:val="28"/>
                <w:szCs w:val="28"/>
              </w:rPr>
            </w:pPr>
            <w:r w:rsidRPr="001E00EC">
              <w:rPr>
                <w:rFonts w:ascii="Times New Roman" w:hAnsi="Times New Roman" w:cs="Times New Roman"/>
                <w:sz w:val="28"/>
                <w:szCs w:val="28"/>
              </w:rPr>
              <w:t>+</w:t>
            </w:r>
          </w:p>
        </w:tc>
        <w:tc>
          <w:tcPr>
            <w:tcW w:w="709" w:type="dxa"/>
            <w:hideMark/>
          </w:tcPr>
          <w:p w:rsidR="000D254A" w:rsidRPr="001E00EC" w:rsidRDefault="000D254A" w:rsidP="001E00EC">
            <w:pPr>
              <w:ind w:left="-567" w:right="-108"/>
              <w:jc w:val="center"/>
              <w:rPr>
                <w:rFonts w:ascii="Times New Roman" w:hAnsi="Times New Roman" w:cs="Times New Roman"/>
                <w:sz w:val="28"/>
                <w:szCs w:val="28"/>
              </w:rPr>
            </w:pPr>
            <w:r w:rsidRPr="001E00EC">
              <w:rPr>
                <w:rFonts w:ascii="Times New Roman" w:hAnsi="Times New Roman" w:cs="Times New Roman"/>
                <w:sz w:val="28"/>
                <w:szCs w:val="28"/>
              </w:rPr>
              <w:t>+</w:t>
            </w:r>
          </w:p>
        </w:tc>
        <w:tc>
          <w:tcPr>
            <w:tcW w:w="709" w:type="dxa"/>
            <w:hideMark/>
          </w:tcPr>
          <w:p w:rsidR="000D254A" w:rsidRPr="001E00EC" w:rsidRDefault="000D254A" w:rsidP="001E00EC">
            <w:pPr>
              <w:ind w:left="-567" w:right="-108"/>
              <w:jc w:val="center"/>
              <w:rPr>
                <w:rFonts w:ascii="Times New Roman" w:hAnsi="Times New Roman" w:cs="Times New Roman"/>
                <w:sz w:val="28"/>
                <w:szCs w:val="28"/>
              </w:rPr>
            </w:pPr>
            <w:r w:rsidRPr="001E00EC">
              <w:rPr>
                <w:rFonts w:ascii="Times New Roman" w:hAnsi="Times New Roman" w:cs="Times New Roman"/>
                <w:sz w:val="28"/>
                <w:szCs w:val="28"/>
              </w:rPr>
              <w:t>+</w:t>
            </w:r>
          </w:p>
        </w:tc>
        <w:tc>
          <w:tcPr>
            <w:tcW w:w="709" w:type="dxa"/>
            <w:hideMark/>
          </w:tcPr>
          <w:p w:rsidR="000D254A" w:rsidRPr="001E00EC" w:rsidRDefault="000D254A" w:rsidP="001E00EC">
            <w:pPr>
              <w:ind w:left="-567" w:right="-108"/>
              <w:jc w:val="center"/>
              <w:rPr>
                <w:rFonts w:ascii="Times New Roman" w:hAnsi="Times New Roman" w:cs="Times New Roman"/>
                <w:sz w:val="28"/>
                <w:szCs w:val="28"/>
              </w:rPr>
            </w:pPr>
            <w:r w:rsidRPr="001E00EC">
              <w:rPr>
                <w:rFonts w:ascii="Times New Roman" w:hAnsi="Times New Roman" w:cs="Times New Roman"/>
                <w:sz w:val="28"/>
                <w:szCs w:val="28"/>
              </w:rPr>
              <w:t>+</w:t>
            </w:r>
          </w:p>
        </w:tc>
      </w:tr>
      <w:tr w:rsidR="000D254A" w:rsidRPr="001E00EC" w:rsidTr="004C21E5">
        <w:tc>
          <w:tcPr>
            <w:tcW w:w="993" w:type="dxa"/>
            <w:vMerge/>
            <w:hideMark/>
          </w:tcPr>
          <w:p w:rsidR="000D254A" w:rsidRPr="001E00EC" w:rsidRDefault="000D254A" w:rsidP="001E00EC">
            <w:pPr>
              <w:ind w:left="-567" w:right="-284"/>
              <w:jc w:val="center"/>
              <w:rPr>
                <w:rFonts w:ascii="Times New Roman" w:hAnsi="Times New Roman" w:cs="Times New Roman"/>
                <w:sz w:val="28"/>
                <w:szCs w:val="28"/>
              </w:rPr>
            </w:pPr>
          </w:p>
        </w:tc>
        <w:tc>
          <w:tcPr>
            <w:tcW w:w="1843" w:type="dxa"/>
            <w:hideMark/>
          </w:tcPr>
          <w:p w:rsidR="000D254A" w:rsidRPr="001E00EC" w:rsidRDefault="000D254A" w:rsidP="001E00EC">
            <w:pPr>
              <w:ind w:left="-567" w:right="-108"/>
              <w:jc w:val="center"/>
              <w:rPr>
                <w:rFonts w:ascii="Times New Roman" w:hAnsi="Times New Roman" w:cs="Times New Roman"/>
                <w:sz w:val="28"/>
                <w:szCs w:val="28"/>
              </w:rPr>
            </w:pPr>
            <w:r w:rsidRPr="001E00EC">
              <w:rPr>
                <w:rFonts w:ascii="Times New Roman" w:hAnsi="Times New Roman" w:cs="Times New Roman"/>
                <w:sz w:val="28"/>
                <w:szCs w:val="28"/>
              </w:rPr>
              <w:t>Обширное умывание</w:t>
            </w:r>
          </w:p>
        </w:tc>
        <w:tc>
          <w:tcPr>
            <w:tcW w:w="1842" w:type="dxa"/>
            <w:hideMark/>
          </w:tcPr>
          <w:p w:rsidR="000D254A" w:rsidRPr="001E00EC" w:rsidRDefault="000D254A" w:rsidP="001E00EC">
            <w:pPr>
              <w:ind w:left="-567" w:right="-108"/>
              <w:jc w:val="center"/>
              <w:rPr>
                <w:rFonts w:ascii="Times New Roman" w:hAnsi="Times New Roman" w:cs="Times New Roman"/>
                <w:sz w:val="28"/>
                <w:szCs w:val="28"/>
              </w:rPr>
            </w:pPr>
            <w:r w:rsidRPr="001E00EC">
              <w:rPr>
                <w:rFonts w:ascii="Times New Roman" w:hAnsi="Times New Roman" w:cs="Times New Roman"/>
                <w:sz w:val="28"/>
                <w:szCs w:val="28"/>
              </w:rPr>
              <w:t>после сна</w:t>
            </w:r>
          </w:p>
        </w:tc>
        <w:tc>
          <w:tcPr>
            <w:tcW w:w="1701" w:type="dxa"/>
            <w:hideMark/>
          </w:tcPr>
          <w:p w:rsidR="000D254A" w:rsidRPr="001E00EC" w:rsidRDefault="000D254A" w:rsidP="001E00EC">
            <w:pPr>
              <w:ind w:left="-567" w:right="-284"/>
              <w:jc w:val="center"/>
              <w:rPr>
                <w:rFonts w:ascii="Times New Roman" w:hAnsi="Times New Roman" w:cs="Times New Roman"/>
                <w:sz w:val="28"/>
                <w:szCs w:val="28"/>
              </w:rPr>
            </w:pPr>
            <w:r w:rsidRPr="001E00EC">
              <w:rPr>
                <w:rFonts w:ascii="Times New Roman" w:hAnsi="Times New Roman" w:cs="Times New Roman"/>
                <w:sz w:val="28"/>
                <w:szCs w:val="28"/>
              </w:rPr>
              <w:t>ежедневно</w:t>
            </w:r>
          </w:p>
          <w:p w:rsidR="000D254A" w:rsidRPr="001E00EC" w:rsidRDefault="000D254A" w:rsidP="001E00EC">
            <w:pPr>
              <w:ind w:left="-567" w:right="-284"/>
              <w:jc w:val="center"/>
              <w:rPr>
                <w:rFonts w:ascii="Times New Roman" w:hAnsi="Times New Roman" w:cs="Times New Roman"/>
                <w:sz w:val="28"/>
                <w:szCs w:val="28"/>
              </w:rPr>
            </w:pPr>
            <w:r w:rsidRPr="001E00EC">
              <w:rPr>
                <w:rFonts w:ascii="Times New Roman" w:hAnsi="Times New Roman" w:cs="Times New Roman"/>
                <w:sz w:val="28"/>
                <w:szCs w:val="28"/>
              </w:rPr>
              <w:t>1 раз в день</w:t>
            </w:r>
          </w:p>
        </w:tc>
        <w:tc>
          <w:tcPr>
            <w:tcW w:w="851" w:type="dxa"/>
            <w:hideMark/>
          </w:tcPr>
          <w:p w:rsidR="000D254A" w:rsidRPr="001E00EC" w:rsidRDefault="000D254A" w:rsidP="001E00EC">
            <w:pPr>
              <w:ind w:left="-567" w:right="-284"/>
              <w:jc w:val="center"/>
              <w:rPr>
                <w:rFonts w:ascii="Times New Roman" w:hAnsi="Times New Roman" w:cs="Times New Roman"/>
                <w:sz w:val="28"/>
                <w:szCs w:val="28"/>
              </w:rPr>
            </w:pPr>
          </w:p>
        </w:tc>
        <w:tc>
          <w:tcPr>
            <w:tcW w:w="850" w:type="dxa"/>
            <w:hideMark/>
          </w:tcPr>
          <w:p w:rsidR="000D254A" w:rsidRPr="001E00EC" w:rsidRDefault="000D254A" w:rsidP="001E00EC">
            <w:pPr>
              <w:ind w:left="-567" w:right="-284"/>
              <w:jc w:val="center"/>
              <w:rPr>
                <w:rFonts w:ascii="Times New Roman" w:hAnsi="Times New Roman" w:cs="Times New Roman"/>
                <w:sz w:val="28"/>
                <w:szCs w:val="28"/>
              </w:rPr>
            </w:pPr>
            <w:r w:rsidRPr="001E00EC">
              <w:rPr>
                <w:rFonts w:ascii="Times New Roman" w:hAnsi="Times New Roman" w:cs="Times New Roman"/>
                <w:sz w:val="28"/>
                <w:szCs w:val="28"/>
              </w:rPr>
              <w:t>+</w:t>
            </w:r>
          </w:p>
        </w:tc>
        <w:tc>
          <w:tcPr>
            <w:tcW w:w="709" w:type="dxa"/>
            <w:hideMark/>
          </w:tcPr>
          <w:p w:rsidR="000D254A" w:rsidRPr="001E00EC" w:rsidRDefault="000D254A" w:rsidP="001E00EC">
            <w:pPr>
              <w:ind w:left="-567" w:right="-284"/>
              <w:jc w:val="center"/>
              <w:rPr>
                <w:rFonts w:ascii="Times New Roman" w:hAnsi="Times New Roman" w:cs="Times New Roman"/>
                <w:sz w:val="28"/>
                <w:szCs w:val="28"/>
              </w:rPr>
            </w:pPr>
            <w:r w:rsidRPr="001E00EC">
              <w:rPr>
                <w:rFonts w:ascii="Times New Roman" w:hAnsi="Times New Roman" w:cs="Times New Roman"/>
                <w:sz w:val="28"/>
                <w:szCs w:val="28"/>
              </w:rPr>
              <w:t>+</w:t>
            </w:r>
          </w:p>
        </w:tc>
        <w:tc>
          <w:tcPr>
            <w:tcW w:w="709" w:type="dxa"/>
            <w:hideMark/>
          </w:tcPr>
          <w:p w:rsidR="000D254A" w:rsidRPr="001E00EC" w:rsidRDefault="000D254A" w:rsidP="001E00EC">
            <w:pPr>
              <w:ind w:left="-567" w:right="-284"/>
              <w:jc w:val="center"/>
              <w:rPr>
                <w:rFonts w:ascii="Times New Roman" w:hAnsi="Times New Roman" w:cs="Times New Roman"/>
                <w:sz w:val="28"/>
                <w:szCs w:val="28"/>
              </w:rPr>
            </w:pPr>
            <w:r w:rsidRPr="001E00EC">
              <w:rPr>
                <w:rFonts w:ascii="Times New Roman" w:hAnsi="Times New Roman" w:cs="Times New Roman"/>
                <w:sz w:val="28"/>
                <w:szCs w:val="28"/>
              </w:rPr>
              <w:t>+</w:t>
            </w:r>
          </w:p>
        </w:tc>
        <w:tc>
          <w:tcPr>
            <w:tcW w:w="709" w:type="dxa"/>
            <w:hideMark/>
          </w:tcPr>
          <w:p w:rsidR="000D254A" w:rsidRPr="001E00EC" w:rsidRDefault="000D254A" w:rsidP="001E00EC">
            <w:pPr>
              <w:ind w:left="-567" w:right="-284"/>
              <w:jc w:val="center"/>
              <w:rPr>
                <w:rFonts w:ascii="Times New Roman" w:hAnsi="Times New Roman" w:cs="Times New Roman"/>
                <w:sz w:val="28"/>
                <w:szCs w:val="28"/>
              </w:rPr>
            </w:pPr>
            <w:r w:rsidRPr="001E00EC">
              <w:rPr>
                <w:rFonts w:ascii="Times New Roman" w:hAnsi="Times New Roman" w:cs="Times New Roman"/>
                <w:sz w:val="28"/>
                <w:szCs w:val="28"/>
              </w:rPr>
              <w:t>+</w:t>
            </w:r>
          </w:p>
        </w:tc>
      </w:tr>
      <w:tr w:rsidR="000D254A" w:rsidRPr="001E00EC" w:rsidTr="004C21E5">
        <w:tc>
          <w:tcPr>
            <w:tcW w:w="993" w:type="dxa"/>
            <w:vMerge/>
            <w:hideMark/>
          </w:tcPr>
          <w:p w:rsidR="000D254A" w:rsidRPr="001E00EC" w:rsidRDefault="000D254A" w:rsidP="001E00EC">
            <w:pPr>
              <w:ind w:left="-567" w:right="-284"/>
              <w:jc w:val="center"/>
              <w:rPr>
                <w:rFonts w:ascii="Times New Roman" w:hAnsi="Times New Roman" w:cs="Times New Roman"/>
                <w:sz w:val="28"/>
                <w:szCs w:val="28"/>
              </w:rPr>
            </w:pPr>
          </w:p>
        </w:tc>
        <w:tc>
          <w:tcPr>
            <w:tcW w:w="1843" w:type="dxa"/>
            <w:hideMark/>
          </w:tcPr>
          <w:p w:rsidR="000D254A" w:rsidRPr="001E00EC" w:rsidRDefault="000D254A" w:rsidP="001E00EC">
            <w:pPr>
              <w:ind w:left="-567" w:right="-108"/>
              <w:jc w:val="center"/>
              <w:rPr>
                <w:rFonts w:ascii="Times New Roman" w:hAnsi="Times New Roman" w:cs="Times New Roman"/>
                <w:sz w:val="28"/>
                <w:szCs w:val="28"/>
              </w:rPr>
            </w:pPr>
            <w:r w:rsidRPr="001E00EC">
              <w:rPr>
                <w:rFonts w:ascii="Times New Roman" w:hAnsi="Times New Roman" w:cs="Times New Roman"/>
                <w:sz w:val="28"/>
                <w:szCs w:val="28"/>
              </w:rPr>
              <w:t>Обливание ног</w:t>
            </w:r>
          </w:p>
        </w:tc>
        <w:tc>
          <w:tcPr>
            <w:tcW w:w="1842" w:type="dxa"/>
            <w:hideMark/>
          </w:tcPr>
          <w:p w:rsidR="000D254A" w:rsidRPr="001E00EC" w:rsidRDefault="000D254A" w:rsidP="001E00EC">
            <w:pPr>
              <w:ind w:left="-567" w:right="-108"/>
              <w:jc w:val="center"/>
              <w:rPr>
                <w:rFonts w:ascii="Times New Roman" w:hAnsi="Times New Roman" w:cs="Times New Roman"/>
                <w:sz w:val="28"/>
                <w:szCs w:val="28"/>
              </w:rPr>
            </w:pPr>
            <w:r w:rsidRPr="001E00EC">
              <w:rPr>
                <w:rFonts w:ascii="Times New Roman" w:hAnsi="Times New Roman" w:cs="Times New Roman"/>
                <w:sz w:val="28"/>
                <w:szCs w:val="28"/>
              </w:rPr>
              <w:t>после дневной прогулки</w:t>
            </w:r>
          </w:p>
        </w:tc>
        <w:tc>
          <w:tcPr>
            <w:tcW w:w="1701" w:type="dxa"/>
            <w:hideMark/>
          </w:tcPr>
          <w:p w:rsidR="000D254A" w:rsidRPr="001E00EC" w:rsidRDefault="000D254A" w:rsidP="001E00EC">
            <w:pPr>
              <w:ind w:left="-567" w:right="-284"/>
              <w:jc w:val="center"/>
              <w:rPr>
                <w:rFonts w:ascii="Times New Roman" w:hAnsi="Times New Roman" w:cs="Times New Roman"/>
                <w:sz w:val="28"/>
                <w:szCs w:val="28"/>
              </w:rPr>
            </w:pPr>
            <w:r w:rsidRPr="001E00EC">
              <w:rPr>
                <w:rFonts w:ascii="Times New Roman" w:hAnsi="Times New Roman" w:cs="Times New Roman"/>
                <w:sz w:val="28"/>
                <w:szCs w:val="28"/>
              </w:rPr>
              <w:t>июнь-август</w:t>
            </w:r>
          </w:p>
          <w:p w:rsidR="000D254A" w:rsidRPr="001E00EC" w:rsidRDefault="000D254A" w:rsidP="001E00EC">
            <w:pPr>
              <w:ind w:left="-567" w:right="-284"/>
              <w:jc w:val="center"/>
              <w:rPr>
                <w:rFonts w:ascii="Times New Roman" w:hAnsi="Times New Roman" w:cs="Times New Roman"/>
                <w:sz w:val="28"/>
                <w:szCs w:val="28"/>
              </w:rPr>
            </w:pPr>
            <w:r w:rsidRPr="001E00EC">
              <w:rPr>
                <w:rFonts w:ascii="Times New Roman" w:hAnsi="Times New Roman" w:cs="Times New Roman"/>
                <w:sz w:val="28"/>
                <w:szCs w:val="28"/>
              </w:rPr>
              <w:t>ежедневно</w:t>
            </w:r>
          </w:p>
        </w:tc>
        <w:tc>
          <w:tcPr>
            <w:tcW w:w="851" w:type="dxa"/>
            <w:hideMark/>
          </w:tcPr>
          <w:p w:rsidR="000D254A" w:rsidRPr="001E00EC" w:rsidRDefault="000D254A" w:rsidP="001E00EC">
            <w:pPr>
              <w:ind w:left="-567" w:right="-284"/>
              <w:jc w:val="center"/>
              <w:rPr>
                <w:rFonts w:ascii="Times New Roman" w:hAnsi="Times New Roman" w:cs="Times New Roman"/>
                <w:sz w:val="28"/>
                <w:szCs w:val="28"/>
              </w:rPr>
            </w:pPr>
          </w:p>
        </w:tc>
        <w:tc>
          <w:tcPr>
            <w:tcW w:w="850" w:type="dxa"/>
            <w:hideMark/>
          </w:tcPr>
          <w:p w:rsidR="000D254A" w:rsidRPr="001E00EC" w:rsidRDefault="000D254A" w:rsidP="001E00EC">
            <w:pPr>
              <w:ind w:left="-567" w:right="-284"/>
              <w:jc w:val="center"/>
              <w:rPr>
                <w:rFonts w:ascii="Times New Roman" w:hAnsi="Times New Roman" w:cs="Times New Roman"/>
                <w:sz w:val="28"/>
                <w:szCs w:val="28"/>
              </w:rPr>
            </w:pPr>
            <w:r w:rsidRPr="001E00EC">
              <w:rPr>
                <w:rFonts w:ascii="Times New Roman" w:hAnsi="Times New Roman" w:cs="Times New Roman"/>
                <w:sz w:val="28"/>
                <w:szCs w:val="28"/>
              </w:rPr>
              <w:t>+</w:t>
            </w:r>
          </w:p>
        </w:tc>
        <w:tc>
          <w:tcPr>
            <w:tcW w:w="709" w:type="dxa"/>
            <w:hideMark/>
          </w:tcPr>
          <w:p w:rsidR="000D254A" w:rsidRPr="001E00EC" w:rsidRDefault="000D254A" w:rsidP="001E00EC">
            <w:pPr>
              <w:ind w:left="-567" w:right="-284"/>
              <w:jc w:val="center"/>
              <w:rPr>
                <w:rFonts w:ascii="Times New Roman" w:hAnsi="Times New Roman" w:cs="Times New Roman"/>
                <w:sz w:val="28"/>
                <w:szCs w:val="28"/>
              </w:rPr>
            </w:pPr>
            <w:r w:rsidRPr="001E00EC">
              <w:rPr>
                <w:rFonts w:ascii="Times New Roman" w:hAnsi="Times New Roman" w:cs="Times New Roman"/>
                <w:sz w:val="28"/>
                <w:szCs w:val="28"/>
              </w:rPr>
              <w:t>+</w:t>
            </w:r>
          </w:p>
        </w:tc>
        <w:tc>
          <w:tcPr>
            <w:tcW w:w="709" w:type="dxa"/>
            <w:hideMark/>
          </w:tcPr>
          <w:p w:rsidR="000D254A" w:rsidRPr="001E00EC" w:rsidRDefault="000D254A" w:rsidP="001E00EC">
            <w:pPr>
              <w:ind w:left="-567" w:right="-284"/>
              <w:jc w:val="center"/>
              <w:rPr>
                <w:rFonts w:ascii="Times New Roman" w:hAnsi="Times New Roman" w:cs="Times New Roman"/>
                <w:sz w:val="28"/>
                <w:szCs w:val="28"/>
              </w:rPr>
            </w:pPr>
          </w:p>
        </w:tc>
        <w:tc>
          <w:tcPr>
            <w:tcW w:w="709" w:type="dxa"/>
            <w:hideMark/>
          </w:tcPr>
          <w:p w:rsidR="000D254A" w:rsidRPr="001E00EC" w:rsidRDefault="000D254A" w:rsidP="001E00EC">
            <w:pPr>
              <w:ind w:left="-567" w:right="-284"/>
              <w:jc w:val="center"/>
              <w:rPr>
                <w:rFonts w:ascii="Times New Roman" w:hAnsi="Times New Roman" w:cs="Times New Roman"/>
                <w:sz w:val="28"/>
                <w:szCs w:val="28"/>
              </w:rPr>
            </w:pPr>
          </w:p>
        </w:tc>
      </w:tr>
      <w:tr w:rsidR="000D254A" w:rsidRPr="001E00EC" w:rsidTr="004C21E5">
        <w:tc>
          <w:tcPr>
            <w:tcW w:w="993" w:type="dxa"/>
            <w:vMerge/>
            <w:hideMark/>
          </w:tcPr>
          <w:p w:rsidR="000D254A" w:rsidRPr="001E00EC" w:rsidRDefault="000D254A" w:rsidP="001E00EC">
            <w:pPr>
              <w:ind w:left="-567" w:right="-284"/>
              <w:jc w:val="center"/>
              <w:rPr>
                <w:rFonts w:ascii="Times New Roman" w:hAnsi="Times New Roman" w:cs="Times New Roman"/>
                <w:sz w:val="28"/>
                <w:szCs w:val="28"/>
              </w:rPr>
            </w:pPr>
          </w:p>
        </w:tc>
        <w:tc>
          <w:tcPr>
            <w:tcW w:w="1843" w:type="dxa"/>
            <w:hideMark/>
          </w:tcPr>
          <w:p w:rsidR="000D254A" w:rsidRPr="001E00EC" w:rsidRDefault="000D254A" w:rsidP="001E00EC">
            <w:pPr>
              <w:ind w:left="-567" w:right="-108"/>
              <w:jc w:val="center"/>
              <w:rPr>
                <w:rFonts w:ascii="Times New Roman" w:hAnsi="Times New Roman" w:cs="Times New Roman"/>
                <w:sz w:val="28"/>
                <w:szCs w:val="28"/>
              </w:rPr>
            </w:pPr>
            <w:r w:rsidRPr="001E00EC">
              <w:rPr>
                <w:rFonts w:ascii="Times New Roman" w:hAnsi="Times New Roman" w:cs="Times New Roman"/>
                <w:sz w:val="28"/>
                <w:szCs w:val="28"/>
              </w:rPr>
              <w:t>Умывание</w:t>
            </w:r>
          </w:p>
        </w:tc>
        <w:tc>
          <w:tcPr>
            <w:tcW w:w="1842" w:type="dxa"/>
            <w:hideMark/>
          </w:tcPr>
          <w:p w:rsidR="000D254A" w:rsidRPr="001E00EC" w:rsidRDefault="000D254A" w:rsidP="001E00EC">
            <w:pPr>
              <w:ind w:left="-567" w:right="-108"/>
              <w:jc w:val="center"/>
              <w:rPr>
                <w:rFonts w:ascii="Times New Roman" w:hAnsi="Times New Roman" w:cs="Times New Roman"/>
                <w:sz w:val="28"/>
                <w:szCs w:val="28"/>
              </w:rPr>
            </w:pPr>
            <w:r w:rsidRPr="001E00EC">
              <w:rPr>
                <w:rFonts w:ascii="Times New Roman" w:hAnsi="Times New Roman" w:cs="Times New Roman"/>
                <w:sz w:val="28"/>
                <w:szCs w:val="28"/>
              </w:rPr>
              <w:t>после каждого приема пищи, после прогулки</w:t>
            </w:r>
          </w:p>
        </w:tc>
        <w:tc>
          <w:tcPr>
            <w:tcW w:w="1701" w:type="dxa"/>
            <w:hideMark/>
          </w:tcPr>
          <w:p w:rsidR="000D254A" w:rsidRPr="001E00EC" w:rsidRDefault="000D254A" w:rsidP="001E00EC">
            <w:pPr>
              <w:ind w:left="-567" w:right="-284"/>
              <w:jc w:val="center"/>
              <w:rPr>
                <w:rFonts w:ascii="Times New Roman" w:hAnsi="Times New Roman" w:cs="Times New Roman"/>
                <w:sz w:val="28"/>
                <w:szCs w:val="28"/>
              </w:rPr>
            </w:pPr>
            <w:r w:rsidRPr="001E00EC">
              <w:rPr>
                <w:rFonts w:ascii="Times New Roman" w:hAnsi="Times New Roman" w:cs="Times New Roman"/>
                <w:sz w:val="28"/>
                <w:szCs w:val="28"/>
              </w:rPr>
              <w:t>ежедневно</w:t>
            </w:r>
          </w:p>
        </w:tc>
        <w:tc>
          <w:tcPr>
            <w:tcW w:w="851" w:type="dxa"/>
            <w:hideMark/>
          </w:tcPr>
          <w:p w:rsidR="000D254A" w:rsidRPr="001E00EC" w:rsidRDefault="000D254A" w:rsidP="001E00EC">
            <w:pPr>
              <w:ind w:left="-567" w:right="-284"/>
              <w:jc w:val="center"/>
              <w:rPr>
                <w:rFonts w:ascii="Times New Roman" w:hAnsi="Times New Roman" w:cs="Times New Roman"/>
                <w:sz w:val="28"/>
                <w:szCs w:val="28"/>
              </w:rPr>
            </w:pPr>
            <w:r w:rsidRPr="001E00EC">
              <w:rPr>
                <w:rFonts w:ascii="Times New Roman" w:hAnsi="Times New Roman" w:cs="Times New Roman"/>
                <w:sz w:val="28"/>
                <w:szCs w:val="28"/>
              </w:rPr>
              <w:t>+</w:t>
            </w:r>
          </w:p>
        </w:tc>
        <w:tc>
          <w:tcPr>
            <w:tcW w:w="850" w:type="dxa"/>
            <w:hideMark/>
          </w:tcPr>
          <w:p w:rsidR="000D254A" w:rsidRPr="001E00EC" w:rsidRDefault="000D254A" w:rsidP="001E00EC">
            <w:pPr>
              <w:ind w:left="-567" w:right="-284"/>
              <w:jc w:val="center"/>
              <w:rPr>
                <w:rFonts w:ascii="Times New Roman" w:hAnsi="Times New Roman" w:cs="Times New Roman"/>
                <w:sz w:val="28"/>
                <w:szCs w:val="28"/>
              </w:rPr>
            </w:pPr>
            <w:r w:rsidRPr="001E00EC">
              <w:rPr>
                <w:rFonts w:ascii="Times New Roman" w:hAnsi="Times New Roman" w:cs="Times New Roman"/>
                <w:sz w:val="28"/>
                <w:szCs w:val="28"/>
              </w:rPr>
              <w:t>+</w:t>
            </w:r>
          </w:p>
        </w:tc>
        <w:tc>
          <w:tcPr>
            <w:tcW w:w="709" w:type="dxa"/>
            <w:hideMark/>
          </w:tcPr>
          <w:p w:rsidR="000D254A" w:rsidRPr="001E00EC" w:rsidRDefault="000D254A" w:rsidP="001E00EC">
            <w:pPr>
              <w:ind w:left="-567" w:right="-284"/>
              <w:jc w:val="center"/>
              <w:rPr>
                <w:rFonts w:ascii="Times New Roman" w:hAnsi="Times New Roman" w:cs="Times New Roman"/>
                <w:sz w:val="28"/>
                <w:szCs w:val="28"/>
              </w:rPr>
            </w:pPr>
            <w:r w:rsidRPr="001E00EC">
              <w:rPr>
                <w:rFonts w:ascii="Times New Roman" w:hAnsi="Times New Roman" w:cs="Times New Roman"/>
                <w:sz w:val="28"/>
                <w:szCs w:val="28"/>
              </w:rPr>
              <w:t>+</w:t>
            </w:r>
          </w:p>
        </w:tc>
        <w:tc>
          <w:tcPr>
            <w:tcW w:w="709" w:type="dxa"/>
            <w:hideMark/>
          </w:tcPr>
          <w:p w:rsidR="000D254A" w:rsidRPr="001E00EC" w:rsidRDefault="000D254A" w:rsidP="001E00EC">
            <w:pPr>
              <w:ind w:left="-567" w:right="-284"/>
              <w:jc w:val="center"/>
              <w:rPr>
                <w:rFonts w:ascii="Times New Roman" w:hAnsi="Times New Roman" w:cs="Times New Roman"/>
                <w:sz w:val="28"/>
                <w:szCs w:val="28"/>
              </w:rPr>
            </w:pPr>
            <w:r w:rsidRPr="001E00EC">
              <w:rPr>
                <w:rFonts w:ascii="Times New Roman" w:hAnsi="Times New Roman" w:cs="Times New Roman"/>
                <w:sz w:val="28"/>
                <w:szCs w:val="28"/>
              </w:rPr>
              <w:t>+</w:t>
            </w:r>
          </w:p>
        </w:tc>
        <w:tc>
          <w:tcPr>
            <w:tcW w:w="709" w:type="dxa"/>
            <w:hideMark/>
          </w:tcPr>
          <w:p w:rsidR="000D254A" w:rsidRPr="001E00EC" w:rsidRDefault="000D254A" w:rsidP="001E00EC">
            <w:pPr>
              <w:ind w:left="-567" w:right="-284"/>
              <w:jc w:val="center"/>
              <w:rPr>
                <w:rFonts w:ascii="Times New Roman" w:hAnsi="Times New Roman" w:cs="Times New Roman"/>
                <w:sz w:val="28"/>
                <w:szCs w:val="28"/>
              </w:rPr>
            </w:pPr>
            <w:r w:rsidRPr="001E00EC">
              <w:rPr>
                <w:rFonts w:ascii="Times New Roman" w:hAnsi="Times New Roman" w:cs="Times New Roman"/>
                <w:sz w:val="28"/>
                <w:szCs w:val="28"/>
              </w:rPr>
              <w:t>+</w:t>
            </w:r>
          </w:p>
        </w:tc>
      </w:tr>
      <w:tr w:rsidR="000D254A" w:rsidRPr="001E00EC" w:rsidTr="004C21E5">
        <w:tc>
          <w:tcPr>
            <w:tcW w:w="993" w:type="dxa"/>
            <w:vMerge w:val="restart"/>
            <w:hideMark/>
          </w:tcPr>
          <w:p w:rsidR="000D254A" w:rsidRPr="001E00EC" w:rsidRDefault="000D254A" w:rsidP="001E00EC">
            <w:pPr>
              <w:ind w:left="-567" w:right="-284"/>
              <w:jc w:val="center"/>
              <w:rPr>
                <w:rFonts w:ascii="Times New Roman" w:hAnsi="Times New Roman" w:cs="Times New Roman"/>
                <w:sz w:val="28"/>
                <w:szCs w:val="28"/>
              </w:rPr>
            </w:pPr>
            <w:r w:rsidRPr="001E00EC">
              <w:rPr>
                <w:rFonts w:ascii="Times New Roman" w:hAnsi="Times New Roman" w:cs="Times New Roman"/>
                <w:bCs/>
                <w:sz w:val="28"/>
                <w:szCs w:val="28"/>
              </w:rPr>
              <w:t>Воздух</w:t>
            </w:r>
          </w:p>
        </w:tc>
        <w:tc>
          <w:tcPr>
            <w:tcW w:w="1843" w:type="dxa"/>
            <w:hideMark/>
          </w:tcPr>
          <w:p w:rsidR="000D254A" w:rsidRPr="001E00EC" w:rsidRDefault="000D254A" w:rsidP="001E00EC">
            <w:pPr>
              <w:ind w:left="-567" w:right="-108"/>
              <w:jc w:val="center"/>
              <w:rPr>
                <w:rFonts w:ascii="Times New Roman" w:hAnsi="Times New Roman" w:cs="Times New Roman"/>
                <w:sz w:val="28"/>
                <w:szCs w:val="28"/>
              </w:rPr>
            </w:pPr>
            <w:r w:rsidRPr="001E00EC">
              <w:rPr>
                <w:rFonts w:ascii="Times New Roman" w:hAnsi="Times New Roman" w:cs="Times New Roman"/>
                <w:sz w:val="28"/>
                <w:szCs w:val="28"/>
              </w:rPr>
              <w:t>Облегченная одежда</w:t>
            </w:r>
          </w:p>
        </w:tc>
        <w:tc>
          <w:tcPr>
            <w:tcW w:w="1842" w:type="dxa"/>
            <w:hideMark/>
          </w:tcPr>
          <w:p w:rsidR="000D254A" w:rsidRPr="001E00EC" w:rsidRDefault="000D254A" w:rsidP="001E00EC">
            <w:pPr>
              <w:ind w:left="-567" w:right="-108"/>
              <w:jc w:val="center"/>
              <w:rPr>
                <w:rFonts w:ascii="Times New Roman" w:hAnsi="Times New Roman" w:cs="Times New Roman"/>
                <w:sz w:val="28"/>
                <w:szCs w:val="28"/>
              </w:rPr>
            </w:pPr>
            <w:r w:rsidRPr="001E00EC">
              <w:rPr>
                <w:rFonts w:ascii="Times New Roman" w:hAnsi="Times New Roman" w:cs="Times New Roman"/>
                <w:sz w:val="28"/>
                <w:szCs w:val="28"/>
              </w:rPr>
              <w:t>в течение</w:t>
            </w:r>
          </w:p>
          <w:p w:rsidR="000D254A" w:rsidRPr="001E00EC" w:rsidRDefault="000D254A" w:rsidP="001E00EC">
            <w:pPr>
              <w:ind w:left="-567" w:right="-108"/>
              <w:jc w:val="center"/>
              <w:rPr>
                <w:rFonts w:ascii="Times New Roman" w:hAnsi="Times New Roman" w:cs="Times New Roman"/>
                <w:sz w:val="28"/>
                <w:szCs w:val="28"/>
              </w:rPr>
            </w:pPr>
            <w:r w:rsidRPr="001E00EC">
              <w:rPr>
                <w:rFonts w:ascii="Times New Roman" w:hAnsi="Times New Roman" w:cs="Times New Roman"/>
                <w:sz w:val="28"/>
                <w:szCs w:val="28"/>
              </w:rPr>
              <w:t>дня</w:t>
            </w:r>
          </w:p>
        </w:tc>
        <w:tc>
          <w:tcPr>
            <w:tcW w:w="1701" w:type="dxa"/>
            <w:hideMark/>
          </w:tcPr>
          <w:p w:rsidR="000D254A" w:rsidRPr="001E00EC" w:rsidRDefault="000D254A" w:rsidP="001E00EC">
            <w:pPr>
              <w:ind w:left="-567" w:right="-284"/>
              <w:jc w:val="center"/>
              <w:rPr>
                <w:rFonts w:ascii="Times New Roman" w:hAnsi="Times New Roman" w:cs="Times New Roman"/>
                <w:sz w:val="28"/>
                <w:szCs w:val="28"/>
              </w:rPr>
            </w:pPr>
            <w:r w:rsidRPr="001E00EC">
              <w:rPr>
                <w:rFonts w:ascii="Times New Roman" w:hAnsi="Times New Roman" w:cs="Times New Roman"/>
                <w:sz w:val="28"/>
                <w:szCs w:val="28"/>
              </w:rPr>
              <w:t>ежедневно,</w:t>
            </w:r>
          </w:p>
          <w:p w:rsidR="000D254A" w:rsidRPr="001E00EC" w:rsidRDefault="000D254A" w:rsidP="001E00EC">
            <w:pPr>
              <w:ind w:left="-567" w:right="-284"/>
              <w:jc w:val="center"/>
              <w:rPr>
                <w:rFonts w:ascii="Times New Roman" w:hAnsi="Times New Roman" w:cs="Times New Roman"/>
                <w:sz w:val="28"/>
                <w:szCs w:val="28"/>
              </w:rPr>
            </w:pPr>
            <w:r w:rsidRPr="001E00EC">
              <w:rPr>
                <w:rFonts w:ascii="Times New Roman" w:hAnsi="Times New Roman" w:cs="Times New Roman"/>
                <w:sz w:val="28"/>
                <w:szCs w:val="28"/>
              </w:rPr>
              <w:t>в течение года</w:t>
            </w:r>
          </w:p>
        </w:tc>
        <w:tc>
          <w:tcPr>
            <w:tcW w:w="851" w:type="dxa"/>
            <w:hideMark/>
          </w:tcPr>
          <w:p w:rsidR="000D254A" w:rsidRPr="001E00EC" w:rsidRDefault="000D254A" w:rsidP="001E00EC">
            <w:pPr>
              <w:ind w:left="-567" w:right="-284"/>
              <w:jc w:val="center"/>
              <w:rPr>
                <w:rFonts w:ascii="Times New Roman" w:hAnsi="Times New Roman" w:cs="Times New Roman"/>
                <w:sz w:val="28"/>
                <w:szCs w:val="28"/>
              </w:rPr>
            </w:pPr>
            <w:r w:rsidRPr="001E00EC">
              <w:rPr>
                <w:rFonts w:ascii="Times New Roman" w:hAnsi="Times New Roman" w:cs="Times New Roman"/>
                <w:sz w:val="28"/>
                <w:szCs w:val="28"/>
              </w:rPr>
              <w:t>+</w:t>
            </w:r>
          </w:p>
        </w:tc>
        <w:tc>
          <w:tcPr>
            <w:tcW w:w="850" w:type="dxa"/>
            <w:hideMark/>
          </w:tcPr>
          <w:p w:rsidR="000D254A" w:rsidRPr="001E00EC" w:rsidRDefault="000D254A" w:rsidP="001E00EC">
            <w:pPr>
              <w:ind w:left="-567" w:right="-284"/>
              <w:jc w:val="center"/>
              <w:rPr>
                <w:rFonts w:ascii="Times New Roman" w:hAnsi="Times New Roman" w:cs="Times New Roman"/>
                <w:sz w:val="28"/>
                <w:szCs w:val="28"/>
              </w:rPr>
            </w:pPr>
            <w:r w:rsidRPr="001E00EC">
              <w:rPr>
                <w:rFonts w:ascii="Times New Roman" w:hAnsi="Times New Roman" w:cs="Times New Roman"/>
                <w:sz w:val="28"/>
                <w:szCs w:val="28"/>
              </w:rPr>
              <w:t>+</w:t>
            </w:r>
          </w:p>
        </w:tc>
        <w:tc>
          <w:tcPr>
            <w:tcW w:w="709" w:type="dxa"/>
            <w:hideMark/>
          </w:tcPr>
          <w:p w:rsidR="000D254A" w:rsidRPr="001E00EC" w:rsidRDefault="000D254A" w:rsidP="001E00EC">
            <w:pPr>
              <w:ind w:left="-567" w:right="-284"/>
              <w:jc w:val="center"/>
              <w:rPr>
                <w:rFonts w:ascii="Times New Roman" w:hAnsi="Times New Roman" w:cs="Times New Roman"/>
                <w:sz w:val="28"/>
                <w:szCs w:val="28"/>
              </w:rPr>
            </w:pPr>
            <w:r w:rsidRPr="001E00EC">
              <w:rPr>
                <w:rFonts w:ascii="Times New Roman" w:hAnsi="Times New Roman" w:cs="Times New Roman"/>
                <w:sz w:val="28"/>
                <w:szCs w:val="28"/>
              </w:rPr>
              <w:t>+</w:t>
            </w:r>
          </w:p>
        </w:tc>
        <w:tc>
          <w:tcPr>
            <w:tcW w:w="709" w:type="dxa"/>
            <w:hideMark/>
          </w:tcPr>
          <w:p w:rsidR="000D254A" w:rsidRPr="001E00EC" w:rsidRDefault="000D254A" w:rsidP="001E00EC">
            <w:pPr>
              <w:ind w:left="-567" w:right="-284"/>
              <w:jc w:val="center"/>
              <w:rPr>
                <w:rFonts w:ascii="Times New Roman" w:hAnsi="Times New Roman" w:cs="Times New Roman"/>
                <w:sz w:val="28"/>
                <w:szCs w:val="28"/>
              </w:rPr>
            </w:pPr>
            <w:r w:rsidRPr="001E00EC">
              <w:rPr>
                <w:rFonts w:ascii="Times New Roman" w:hAnsi="Times New Roman" w:cs="Times New Roman"/>
                <w:sz w:val="28"/>
                <w:szCs w:val="28"/>
              </w:rPr>
              <w:t>+</w:t>
            </w:r>
          </w:p>
        </w:tc>
        <w:tc>
          <w:tcPr>
            <w:tcW w:w="709" w:type="dxa"/>
            <w:hideMark/>
          </w:tcPr>
          <w:p w:rsidR="000D254A" w:rsidRPr="001E00EC" w:rsidRDefault="000D254A" w:rsidP="001E00EC">
            <w:pPr>
              <w:ind w:left="-567" w:right="-284"/>
              <w:jc w:val="center"/>
              <w:rPr>
                <w:rFonts w:ascii="Times New Roman" w:hAnsi="Times New Roman" w:cs="Times New Roman"/>
                <w:sz w:val="28"/>
                <w:szCs w:val="28"/>
              </w:rPr>
            </w:pPr>
            <w:r w:rsidRPr="001E00EC">
              <w:rPr>
                <w:rFonts w:ascii="Times New Roman" w:hAnsi="Times New Roman" w:cs="Times New Roman"/>
                <w:sz w:val="28"/>
                <w:szCs w:val="28"/>
              </w:rPr>
              <w:t>+</w:t>
            </w:r>
          </w:p>
        </w:tc>
      </w:tr>
      <w:tr w:rsidR="000D254A" w:rsidRPr="001E00EC" w:rsidTr="004C21E5">
        <w:tc>
          <w:tcPr>
            <w:tcW w:w="993" w:type="dxa"/>
            <w:vMerge/>
            <w:hideMark/>
          </w:tcPr>
          <w:p w:rsidR="000D254A" w:rsidRPr="001E00EC" w:rsidRDefault="000D254A" w:rsidP="001E00EC">
            <w:pPr>
              <w:ind w:left="-567" w:right="-284"/>
              <w:jc w:val="center"/>
              <w:rPr>
                <w:rFonts w:ascii="Times New Roman" w:hAnsi="Times New Roman" w:cs="Times New Roman"/>
                <w:sz w:val="28"/>
                <w:szCs w:val="28"/>
              </w:rPr>
            </w:pPr>
          </w:p>
        </w:tc>
        <w:tc>
          <w:tcPr>
            <w:tcW w:w="1843" w:type="dxa"/>
            <w:hideMark/>
          </w:tcPr>
          <w:p w:rsidR="000D254A" w:rsidRPr="001E00EC" w:rsidRDefault="000D254A" w:rsidP="001E00EC">
            <w:pPr>
              <w:ind w:left="-567" w:right="-108"/>
              <w:jc w:val="center"/>
              <w:rPr>
                <w:rFonts w:ascii="Times New Roman" w:hAnsi="Times New Roman" w:cs="Times New Roman"/>
                <w:sz w:val="28"/>
                <w:szCs w:val="28"/>
              </w:rPr>
            </w:pPr>
            <w:r w:rsidRPr="001E00EC">
              <w:rPr>
                <w:rFonts w:ascii="Times New Roman" w:hAnsi="Times New Roman" w:cs="Times New Roman"/>
                <w:sz w:val="28"/>
                <w:szCs w:val="28"/>
              </w:rPr>
              <w:t>Одежда по сезону</w:t>
            </w:r>
          </w:p>
        </w:tc>
        <w:tc>
          <w:tcPr>
            <w:tcW w:w="1842" w:type="dxa"/>
            <w:hideMark/>
          </w:tcPr>
          <w:p w:rsidR="000D254A" w:rsidRPr="001E00EC" w:rsidRDefault="000D254A" w:rsidP="001E00EC">
            <w:pPr>
              <w:ind w:left="-567" w:right="-108"/>
              <w:jc w:val="center"/>
              <w:rPr>
                <w:rFonts w:ascii="Times New Roman" w:hAnsi="Times New Roman" w:cs="Times New Roman"/>
                <w:sz w:val="28"/>
                <w:szCs w:val="28"/>
              </w:rPr>
            </w:pPr>
            <w:r w:rsidRPr="001E00EC">
              <w:rPr>
                <w:rFonts w:ascii="Times New Roman" w:hAnsi="Times New Roman" w:cs="Times New Roman"/>
                <w:sz w:val="28"/>
                <w:szCs w:val="28"/>
              </w:rPr>
              <w:t>на прогулках</w:t>
            </w:r>
          </w:p>
        </w:tc>
        <w:tc>
          <w:tcPr>
            <w:tcW w:w="1701" w:type="dxa"/>
            <w:hideMark/>
          </w:tcPr>
          <w:p w:rsidR="000D254A" w:rsidRPr="001E00EC" w:rsidRDefault="000D254A" w:rsidP="001E00EC">
            <w:pPr>
              <w:ind w:left="-567" w:right="-284"/>
              <w:jc w:val="center"/>
              <w:rPr>
                <w:rFonts w:ascii="Times New Roman" w:hAnsi="Times New Roman" w:cs="Times New Roman"/>
                <w:sz w:val="28"/>
                <w:szCs w:val="28"/>
              </w:rPr>
            </w:pPr>
            <w:r w:rsidRPr="001E00EC">
              <w:rPr>
                <w:rFonts w:ascii="Times New Roman" w:hAnsi="Times New Roman" w:cs="Times New Roman"/>
                <w:sz w:val="28"/>
                <w:szCs w:val="28"/>
              </w:rPr>
              <w:t>ежедневно,</w:t>
            </w:r>
          </w:p>
          <w:p w:rsidR="000D254A" w:rsidRPr="001E00EC" w:rsidRDefault="000D254A" w:rsidP="001E00EC">
            <w:pPr>
              <w:ind w:left="-567" w:right="-284"/>
              <w:jc w:val="center"/>
              <w:rPr>
                <w:rFonts w:ascii="Times New Roman" w:hAnsi="Times New Roman" w:cs="Times New Roman"/>
                <w:sz w:val="28"/>
                <w:szCs w:val="28"/>
              </w:rPr>
            </w:pPr>
            <w:r w:rsidRPr="001E00EC">
              <w:rPr>
                <w:rFonts w:ascii="Times New Roman" w:hAnsi="Times New Roman" w:cs="Times New Roman"/>
                <w:sz w:val="28"/>
                <w:szCs w:val="28"/>
              </w:rPr>
              <w:t>в течение года</w:t>
            </w:r>
          </w:p>
        </w:tc>
        <w:tc>
          <w:tcPr>
            <w:tcW w:w="851" w:type="dxa"/>
            <w:hideMark/>
          </w:tcPr>
          <w:p w:rsidR="000D254A" w:rsidRPr="001E00EC" w:rsidRDefault="000D254A" w:rsidP="001E00EC">
            <w:pPr>
              <w:ind w:left="-567" w:right="-284"/>
              <w:jc w:val="center"/>
              <w:rPr>
                <w:rFonts w:ascii="Times New Roman" w:hAnsi="Times New Roman" w:cs="Times New Roman"/>
                <w:sz w:val="28"/>
                <w:szCs w:val="28"/>
              </w:rPr>
            </w:pPr>
            <w:r w:rsidRPr="001E00EC">
              <w:rPr>
                <w:rFonts w:ascii="Times New Roman" w:hAnsi="Times New Roman" w:cs="Times New Roman"/>
                <w:sz w:val="28"/>
                <w:szCs w:val="28"/>
              </w:rPr>
              <w:t>+</w:t>
            </w:r>
          </w:p>
        </w:tc>
        <w:tc>
          <w:tcPr>
            <w:tcW w:w="850" w:type="dxa"/>
            <w:hideMark/>
          </w:tcPr>
          <w:p w:rsidR="000D254A" w:rsidRPr="001E00EC" w:rsidRDefault="000D254A" w:rsidP="001E00EC">
            <w:pPr>
              <w:ind w:left="-567" w:right="-284"/>
              <w:jc w:val="center"/>
              <w:rPr>
                <w:rFonts w:ascii="Times New Roman" w:hAnsi="Times New Roman" w:cs="Times New Roman"/>
                <w:sz w:val="28"/>
                <w:szCs w:val="28"/>
              </w:rPr>
            </w:pPr>
            <w:r w:rsidRPr="001E00EC">
              <w:rPr>
                <w:rFonts w:ascii="Times New Roman" w:hAnsi="Times New Roman" w:cs="Times New Roman"/>
                <w:sz w:val="28"/>
                <w:szCs w:val="28"/>
              </w:rPr>
              <w:t>+</w:t>
            </w:r>
          </w:p>
        </w:tc>
        <w:tc>
          <w:tcPr>
            <w:tcW w:w="709" w:type="dxa"/>
            <w:hideMark/>
          </w:tcPr>
          <w:p w:rsidR="000D254A" w:rsidRPr="001E00EC" w:rsidRDefault="000D254A" w:rsidP="001E00EC">
            <w:pPr>
              <w:ind w:left="-567" w:right="-284"/>
              <w:jc w:val="center"/>
              <w:rPr>
                <w:rFonts w:ascii="Times New Roman" w:hAnsi="Times New Roman" w:cs="Times New Roman"/>
                <w:sz w:val="28"/>
                <w:szCs w:val="28"/>
              </w:rPr>
            </w:pPr>
            <w:r w:rsidRPr="001E00EC">
              <w:rPr>
                <w:rFonts w:ascii="Times New Roman" w:hAnsi="Times New Roman" w:cs="Times New Roman"/>
                <w:sz w:val="28"/>
                <w:szCs w:val="28"/>
              </w:rPr>
              <w:t>+</w:t>
            </w:r>
          </w:p>
        </w:tc>
        <w:tc>
          <w:tcPr>
            <w:tcW w:w="709" w:type="dxa"/>
            <w:hideMark/>
          </w:tcPr>
          <w:p w:rsidR="000D254A" w:rsidRPr="001E00EC" w:rsidRDefault="000D254A" w:rsidP="001E00EC">
            <w:pPr>
              <w:ind w:left="-567" w:right="-284"/>
              <w:jc w:val="center"/>
              <w:rPr>
                <w:rFonts w:ascii="Times New Roman" w:hAnsi="Times New Roman" w:cs="Times New Roman"/>
                <w:sz w:val="28"/>
                <w:szCs w:val="28"/>
              </w:rPr>
            </w:pPr>
            <w:r w:rsidRPr="001E00EC">
              <w:rPr>
                <w:rFonts w:ascii="Times New Roman" w:hAnsi="Times New Roman" w:cs="Times New Roman"/>
                <w:sz w:val="28"/>
                <w:szCs w:val="28"/>
              </w:rPr>
              <w:t>+</w:t>
            </w:r>
          </w:p>
        </w:tc>
        <w:tc>
          <w:tcPr>
            <w:tcW w:w="709" w:type="dxa"/>
            <w:hideMark/>
          </w:tcPr>
          <w:p w:rsidR="000D254A" w:rsidRPr="001E00EC" w:rsidRDefault="000D254A" w:rsidP="001E00EC">
            <w:pPr>
              <w:ind w:left="-567" w:right="-284"/>
              <w:jc w:val="center"/>
              <w:rPr>
                <w:rFonts w:ascii="Times New Roman" w:hAnsi="Times New Roman" w:cs="Times New Roman"/>
                <w:sz w:val="28"/>
                <w:szCs w:val="28"/>
              </w:rPr>
            </w:pPr>
            <w:r w:rsidRPr="001E00EC">
              <w:rPr>
                <w:rFonts w:ascii="Times New Roman" w:hAnsi="Times New Roman" w:cs="Times New Roman"/>
                <w:sz w:val="28"/>
                <w:szCs w:val="28"/>
              </w:rPr>
              <w:t>+</w:t>
            </w:r>
          </w:p>
        </w:tc>
      </w:tr>
      <w:tr w:rsidR="000D254A" w:rsidRPr="001E00EC" w:rsidTr="004C21E5">
        <w:tc>
          <w:tcPr>
            <w:tcW w:w="993" w:type="dxa"/>
            <w:vMerge/>
            <w:hideMark/>
          </w:tcPr>
          <w:p w:rsidR="000D254A" w:rsidRPr="001E00EC" w:rsidRDefault="000D254A" w:rsidP="001E00EC">
            <w:pPr>
              <w:ind w:left="-567" w:right="-284"/>
              <w:jc w:val="center"/>
              <w:rPr>
                <w:rFonts w:ascii="Times New Roman" w:hAnsi="Times New Roman" w:cs="Times New Roman"/>
                <w:sz w:val="28"/>
                <w:szCs w:val="28"/>
              </w:rPr>
            </w:pPr>
          </w:p>
        </w:tc>
        <w:tc>
          <w:tcPr>
            <w:tcW w:w="1843" w:type="dxa"/>
            <w:hideMark/>
          </w:tcPr>
          <w:p w:rsidR="000D254A" w:rsidRPr="001E00EC" w:rsidRDefault="000D254A" w:rsidP="001E00EC">
            <w:pPr>
              <w:ind w:left="-567" w:right="-108"/>
              <w:jc w:val="center"/>
              <w:rPr>
                <w:rFonts w:ascii="Times New Roman" w:hAnsi="Times New Roman" w:cs="Times New Roman"/>
                <w:sz w:val="28"/>
                <w:szCs w:val="28"/>
              </w:rPr>
            </w:pPr>
            <w:r w:rsidRPr="001E00EC">
              <w:rPr>
                <w:rFonts w:ascii="Times New Roman" w:hAnsi="Times New Roman" w:cs="Times New Roman"/>
                <w:sz w:val="28"/>
                <w:szCs w:val="28"/>
              </w:rPr>
              <w:t>Прогулка на свежем воздухе</w:t>
            </w:r>
          </w:p>
        </w:tc>
        <w:tc>
          <w:tcPr>
            <w:tcW w:w="1842" w:type="dxa"/>
            <w:hideMark/>
          </w:tcPr>
          <w:p w:rsidR="000D254A" w:rsidRPr="001E00EC" w:rsidRDefault="000D254A" w:rsidP="001E00EC">
            <w:pPr>
              <w:ind w:left="-567" w:right="-108"/>
              <w:jc w:val="center"/>
              <w:rPr>
                <w:rFonts w:ascii="Times New Roman" w:hAnsi="Times New Roman" w:cs="Times New Roman"/>
                <w:sz w:val="28"/>
                <w:szCs w:val="28"/>
              </w:rPr>
            </w:pPr>
            <w:r w:rsidRPr="001E00EC">
              <w:rPr>
                <w:rFonts w:ascii="Times New Roman" w:hAnsi="Times New Roman" w:cs="Times New Roman"/>
                <w:sz w:val="28"/>
                <w:szCs w:val="28"/>
              </w:rPr>
              <w:t>после занятий, после сна</w:t>
            </w:r>
          </w:p>
        </w:tc>
        <w:tc>
          <w:tcPr>
            <w:tcW w:w="1701" w:type="dxa"/>
            <w:hideMark/>
          </w:tcPr>
          <w:p w:rsidR="000D254A" w:rsidRPr="001E00EC" w:rsidRDefault="000D254A" w:rsidP="001E00EC">
            <w:pPr>
              <w:ind w:left="-567" w:right="-284"/>
              <w:jc w:val="center"/>
              <w:rPr>
                <w:rFonts w:ascii="Times New Roman" w:hAnsi="Times New Roman" w:cs="Times New Roman"/>
                <w:sz w:val="28"/>
                <w:szCs w:val="28"/>
              </w:rPr>
            </w:pPr>
            <w:r w:rsidRPr="001E00EC">
              <w:rPr>
                <w:rFonts w:ascii="Times New Roman" w:hAnsi="Times New Roman" w:cs="Times New Roman"/>
                <w:sz w:val="28"/>
                <w:szCs w:val="28"/>
              </w:rPr>
              <w:t>ежедневно,</w:t>
            </w:r>
          </w:p>
          <w:p w:rsidR="000D254A" w:rsidRPr="001E00EC" w:rsidRDefault="000D254A" w:rsidP="001E00EC">
            <w:pPr>
              <w:ind w:left="-567" w:right="-284"/>
              <w:jc w:val="center"/>
              <w:rPr>
                <w:rFonts w:ascii="Times New Roman" w:hAnsi="Times New Roman" w:cs="Times New Roman"/>
                <w:sz w:val="28"/>
                <w:szCs w:val="28"/>
              </w:rPr>
            </w:pPr>
            <w:r w:rsidRPr="001E00EC">
              <w:rPr>
                <w:rFonts w:ascii="Times New Roman" w:hAnsi="Times New Roman" w:cs="Times New Roman"/>
                <w:sz w:val="28"/>
                <w:szCs w:val="28"/>
              </w:rPr>
              <w:t>в течение года</w:t>
            </w:r>
          </w:p>
        </w:tc>
        <w:tc>
          <w:tcPr>
            <w:tcW w:w="851" w:type="dxa"/>
            <w:hideMark/>
          </w:tcPr>
          <w:p w:rsidR="000D254A" w:rsidRPr="001E00EC" w:rsidRDefault="000D254A" w:rsidP="001E00EC">
            <w:pPr>
              <w:ind w:left="-567" w:right="-284"/>
              <w:jc w:val="center"/>
              <w:rPr>
                <w:rFonts w:ascii="Times New Roman" w:hAnsi="Times New Roman" w:cs="Times New Roman"/>
                <w:sz w:val="28"/>
                <w:szCs w:val="28"/>
              </w:rPr>
            </w:pPr>
            <w:r w:rsidRPr="001E00EC">
              <w:rPr>
                <w:rFonts w:ascii="Times New Roman" w:hAnsi="Times New Roman" w:cs="Times New Roman"/>
                <w:sz w:val="28"/>
                <w:szCs w:val="28"/>
              </w:rPr>
              <w:t>+</w:t>
            </w:r>
          </w:p>
        </w:tc>
        <w:tc>
          <w:tcPr>
            <w:tcW w:w="850" w:type="dxa"/>
            <w:hideMark/>
          </w:tcPr>
          <w:p w:rsidR="000D254A" w:rsidRPr="001E00EC" w:rsidRDefault="000D254A" w:rsidP="001E00EC">
            <w:pPr>
              <w:ind w:left="-567" w:right="-284"/>
              <w:jc w:val="center"/>
              <w:rPr>
                <w:rFonts w:ascii="Times New Roman" w:hAnsi="Times New Roman" w:cs="Times New Roman"/>
                <w:sz w:val="28"/>
                <w:szCs w:val="28"/>
              </w:rPr>
            </w:pPr>
            <w:r w:rsidRPr="001E00EC">
              <w:rPr>
                <w:rFonts w:ascii="Times New Roman" w:hAnsi="Times New Roman" w:cs="Times New Roman"/>
                <w:sz w:val="28"/>
                <w:szCs w:val="28"/>
              </w:rPr>
              <w:t>+</w:t>
            </w:r>
          </w:p>
        </w:tc>
        <w:tc>
          <w:tcPr>
            <w:tcW w:w="709" w:type="dxa"/>
            <w:hideMark/>
          </w:tcPr>
          <w:p w:rsidR="000D254A" w:rsidRPr="001E00EC" w:rsidRDefault="000D254A" w:rsidP="001E00EC">
            <w:pPr>
              <w:ind w:left="-567" w:right="-284"/>
              <w:jc w:val="center"/>
              <w:rPr>
                <w:rFonts w:ascii="Times New Roman" w:hAnsi="Times New Roman" w:cs="Times New Roman"/>
                <w:sz w:val="28"/>
                <w:szCs w:val="28"/>
              </w:rPr>
            </w:pPr>
            <w:r w:rsidRPr="001E00EC">
              <w:rPr>
                <w:rFonts w:ascii="Times New Roman" w:hAnsi="Times New Roman" w:cs="Times New Roman"/>
                <w:sz w:val="28"/>
                <w:szCs w:val="28"/>
              </w:rPr>
              <w:t>+</w:t>
            </w:r>
          </w:p>
        </w:tc>
        <w:tc>
          <w:tcPr>
            <w:tcW w:w="709" w:type="dxa"/>
            <w:hideMark/>
          </w:tcPr>
          <w:p w:rsidR="000D254A" w:rsidRPr="001E00EC" w:rsidRDefault="000D254A" w:rsidP="001E00EC">
            <w:pPr>
              <w:ind w:left="-567" w:right="-284"/>
              <w:jc w:val="center"/>
              <w:rPr>
                <w:rFonts w:ascii="Times New Roman" w:hAnsi="Times New Roman" w:cs="Times New Roman"/>
                <w:sz w:val="28"/>
                <w:szCs w:val="28"/>
              </w:rPr>
            </w:pPr>
            <w:r w:rsidRPr="001E00EC">
              <w:rPr>
                <w:rFonts w:ascii="Times New Roman" w:hAnsi="Times New Roman" w:cs="Times New Roman"/>
                <w:sz w:val="28"/>
                <w:szCs w:val="28"/>
              </w:rPr>
              <w:t>+</w:t>
            </w:r>
          </w:p>
        </w:tc>
        <w:tc>
          <w:tcPr>
            <w:tcW w:w="709" w:type="dxa"/>
            <w:hideMark/>
          </w:tcPr>
          <w:p w:rsidR="000D254A" w:rsidRPr="001E00EC" w:rsidRDefault="000D254A" w:rsidP="001E00EC">
            <w:pPr>
              <w:ind w:left="-567" w:right="-284"/>
              <w:jc w:val="center"/>
              <w:rPr>
                <w:rFonts w:ascii="Times New Roman" w:hAnsi="Times New Roman" w:cs="Times New Roman"/>
                <w:sz w:val="28"/>
                <w:szCs w:val="28"/>
              </w:rPr>
            </w:pPr>
            <w:r w:rsidRPr="001E00EC">
              <w:rPr>
                <w:rFonts w:ascii="Times New Roman" w:hAnsi="Times New Roman" w:cs="Times New Roman"/>
                <w:sz w:val="28"/>
                <w:szCs w:val="28"/>
              </w:rPr>
              <w:t>+</w:t>
            </w:r>
          </w:p>
        </w:tc>
      </w:tr>
      <w:tr w:rsidR="000D254A" w:rsidRPr="001E00EC" w:rsidTr="004C21E5">
        <w:trPr>
          <w:trHeight w:val="278"/>
        </w:trPr>
        <w:tc>
          <w:tcPr>
            <w:tcW w:w="993" w:type="dxa"/>
            <w:vMerge/>
            <w:hideMark/>
          </w:tcPr>
          <w:p w:rsidR="000D254A" w:rsidRPr="001E00EC" w:rsidRDefault="000D254A" w:rsidP="001E00EC">
            <w:pPr>
              <w:ind w:left="-567" w:right="-284"/>
              <w:jc w:val="center"/>
              <w:rPr>
                <w:rFonts w:ascii="Times New Roman" w:hAnsi="Times New Roman" w:cs="Times New Roman"/>
                <w:sz w:val="28"/>
                <w:szCs w:val="28"/>
              </w:rPr>
            </w:pPr>
          </w:p>
        </w:tc>
        <w:tc>
          <w:tcPr>
            <w:tcW w:w="1843" w:type="dxa"/>
            <w:hideMark/>
          </w:tcPr>
          <w:p w:rsidR="000D254A" w:rsidRPr="001E00EC" w:rsidRDefault="000D254A" w:rsidP="001E00EC">
            <w:pPr>
              <w:ind w:left="-567" w:right="-108"/>
              <w:jc w:val="center"/>
              <w:rPr>
                <w:rFonts w:ascii="Times New Roman" w:hAnsi="Times New Roman" w:cs="Times New Roman"/>
                <w:sz w:val="28"/>
                <w:szCs w:val="28"/>
              </w:rPr>
            </w:pPr>
            <w:r w:rsidRPr="001E00EC">
              <w:rPr>
                <w:rFonts w:ascii="Times New Roman" w:hAnsi="Times New Roman" w:cs="Times New Roman"/>
                <w:sz w:val="28"/>
                <w:szCs w:val="28"/>
              </w:rPr>
              <w:t>Утренняя гимнастика</w:t>
            </w:r>
          </w:p>
          <w:p w:rsidR="000D254A" w:rsidRPr="001E00EC" w:rsidRDefault="000D254A" w:rsidP="001E00EC">
            <w:pPr>
              <w:ind w:left="-567" w:right="-108"/>
              <w:jc w:val="center"/>
              <w:rPr>
                <w:rFonts w:ascii="Times New Roman" w:hAnsi="Times New Roman" w:cs="Times New Roman"/>
                <w:sz w:val="28"/>
                <w:szCs w:val="28"/>
              </w:rPr>
            </w:pPr>
            <w:r w:rsidRPr="001E00EC">
              <w:rPr>
                <w:rFonts w:ascii="Times New Roman" w:hAnsi="Times New Roman" w:cs="Times New Roman"/>
                <w:sz w:val="28"/>
                <w:szCs w:val="28"/>
              </w:rPr>
              <w:t>на воздухе</w:t>
            </w:r>
          </w:p>
        </w:tc>
        <w:tc>
          <w:tcPr>
            <w:tcW w:w="1842" w:type="dxa"/>
            <w:hideMark/>
          </w:tcPr>
          <w:p w:rsidR="000D254A" w:rsidRPr="001E00EC" w:rsidRDefault="000D254A" w:rsidP="001E00EC">
            <w:pPr>
              <w:ind w:left="-567" w:right="-108"/>
              <w:jc w:val="center"/>
              <w:rPr>
                <w:rFonts w:ascii="Times New Roman" w:hAnsi="Times New Roman" w:cs="Times New Roman"/>
                <w:sz w:val="28"/>
                <w:szCs w:val="28"/>
              </w:rPr>
            </w:pPr>
            <w:r w:rsidRPr="001E00EC">
              <w:rPr>
                <w:rFonts w:ascii="Times New Roman" w:hAnsi="Times New Roman" w:cs="Times New Roman"/>
                <w:sz w:val="28"/>
                <w:szCs w:val="28"/>
              </w:rPr>
              <w:t>-</w:t>
            </w:r>
          </w:p>
        </w:tc>
        <w:tc>
          <w:tcPr>
            <w:tcW w:w="1701" w:type="dxa"/>
            <w:hideMark/>
          </w:tcPr>
          <w:p w:rsidR="000D254A" w:rsidRPr="001E00EC" w:rsidRDefault="000D254A" w:rsidP="001E00EC">
            <w:pPr>
              <w:ind w:left="-567" w:right="-284"/>
              <w:jc w:val="center"/>
              <w:rPr>
                <w:rFonts w:ascii="Times New Roman" w:hAnsi="Times New Roman" w:cs="Times New Roman"/>
                <w:sz w:val="28"/>
                <w:szCs w:val="28"/>
              </w:rPr>
            </w:pPr>
            <w:r w:rsidRPr="001E00EC">
              <w:rPr>
                <w:rFonts w:ascii="Times New Roman" w:hAnsi="Times New Roman" w:cs="Times New Roman"/>
                <w:sz w:val="28"/>
                <w:szCs w:val="28"/>
              </w:rPr>
              <w:t>июнь-август</w:t>
            </w:r>
          </w:p>
        </w:tc>
        <w:tc>
          <w:tcPr>
            <w:tcW w:w="851" w:type="dxa"/>
            <w:hideMark/>
          </w:tcPr>
          <w:p w:rsidR="000D254A" w:rsidRPr="001E00EC" w:rsidRDefault="000D254A" w:rsidP="001E00EC">
            <w:pPr>
              <w:ind w:left="-567" w:right="-284"/>
              <w:jc w:val="center"/>
              <w:rPr>
                <w:rFonts w:ascii="Times New Roman" w:hAnsi="Times New Roman" w:cs="Times New Roman"/>
                <w:sz w:val="28"/>
                <w:szCs w:val="28"/>
              </w:rPr>
            </w:pPr>
            <w:r w:rsidRPr="001E00EC">
              <w:rPr>
                <w:rFonts w:ascii="Times New Roman" w:hAnsi="Times New Roman" w:cs="Times New Roman"/>
                <w:sz w:val="28"/>
                <w:szCs w:val="28"/>
              </w:rPr>
              <w:t>+</w:t>
            </w:r>
          </w:p>
        </w:tc>
        <w:tc>
          <w:tcPr>
            <w:tcW w:w="850" w:type="dxa"/>
            <w:hideMark/>
          </w:tcPr>
          <w:p w:rsidR="000D254A" w:rsidRPr="001E00EC" w:rsidRDefault="000D254A" w:rsidP="001E00EC">
            <w:pPr>
              <w:ind w:left="-567" w:right="-284"/>
              <w:jc w:val="center"/>
              <w:rPr>
                <w:rFonts w:ascii="Times New Roman" w:hAnsi="Times New Roman" w:cs="Times New Roman"/>
                <w:sz w:val="28"/>
                <w:szCs w:val="28"/>
              </w:rPr>
            </w:pPr>
            <w:r w:rsidRPr="001E00EC">
              <w:rPr>
                <w:rFonts w:ascii="Times New Roman" w:hAnsi="Times New Roman" w:cs="Times New Roman"/>
                <w:sz w:val="28"/>
                <w:szCs w:val="28"/>
              </w:rPr>
              <w:t>+</w:t>
            </w:r>
          </w:p>
        </w:tc>
        <w:tc>
          <w:tcPr>
            <w:tcW w:w="709" w:type="dxa"/>
            <w:hideMark/>
          </w:tcPr>
          <w:p w:rsidR="000D254A" w:rsidRPr="001E00EC" w:rsidRDefault="000D254A" w:rsidP="001E00EC">
            <w:pPr>
              <w:ind w:left="-567" w:right="-284"/>
              <w:jc w:val="center"/>
              <w:rPr>
                <w:rFonts w:ascii="Times New Roman" w:hAnsi="Times New Roman" w:cs="Times New Roman"/>
                <w:sz w:val="28"/>
                <w:szCs w:val="28"/>
              </w:rPr>
            </w:pPr>
            <w:r w:rsidRPr="001E00EC">
              <w:rPr>
                <w:rFonts w:ascii="Times New Roman" w:hAnsi="Times New Roman" w:cs="Times New Roman"/>
                <w:sz w:val="28"/>
                <w:szCs w:val="28"/>
              </w:rPr>
              <w:t>+</w:t>
            </w:r>
          </w:p>
        </w:tc>
        <w:tc>
          <w:tcPr>
            <w:tcW w:w="709" w:type="dxa"/>
            <w:hideMark/>
          </w:tcPr>
          <w:p w:rsidR="000D254A" w:rsidRPr="001E00EC" w:rsidRDefault="000D254A" w:rsidP="001E00EC">
            <w:pPr>
              <w:ind w:left="-567" w:right="-284"/>
              <w:jc w:val="center"/>
              <w:rPr>
                <w:rFonts w:ascii="Times New Roman" w:hAnsi="Times New Roman" w:cs="Times New Roman"/>
                <w:sz w:val="28"/>
                <w:szCs w:val="28"/>
              </w:rPr>
            </w:pPr>
            <w:r w:rsidRPr="001E00EC">
              <w:rPr>
                <w:rFonts w:ascii="Times New Roman" w:hAnsi="Times New Roman" w:cs="Times New Roman"/>
                <w:sz w:val="28"/>
                <w:szCs w:val="28"/>
              </w:rPr>
              <w:t>+</w:t>
            </w:r>
          </w:p>
        </w:tc>
        <w:tc>
          <w:tcPr>
            <w:tcW w:w="709" w:type="dxa"/>
            <w:hideMark/>
          </w:tcPr>
          <w:p w:rsidR="000D254A" w:rsidRPr="001E00EC" w:rsidRDefault="000D254A" w:rsidP="001E00EC">
            <w:pPr>
              <w:ind w:left="-567" w:right="-284"/>
              <w:jc w:val="center"/>
              <w:rPr>
                <w:rFonts w:ascii="Times New Roman" w:hAnsi="Times New Roman" w:cs="Times New Roman"/>
                <w:sz w:val="28"/>
                <w:szCs w:val="28"/>
              </w:rPr>
            </w:pPr>
            <w:r w:rsidRPr="001E00EC">
              <w:rPr>
                <w:rFonts w:ascii="Times New Roman" w:hAnsi="Times New Roman" w:cs="Times New Roman"/>
                <w:sz w:val="28"/>
                <w:szCs w:val="28"/>
              </w:rPr>
              <w:t>+</w:t>
            </w:r>
          </w:p>
        </w:tc>
      </w:tr>
      <w:tr w:rsidR="000D254A" w:rsidRPr="001E00EC" w:rsidTr="004C21E5">
        <w:trPr>
          <w:trHeight w:val="499"/>
        </w:trPr>
        <w:tc>
          <w:tcPr>
            <w:tcW w:w="993" w:type="dxa"/>
            <w:vMerge/>
            <w:hideMark/>
          </w:tcPr>
          <w:p w:rsidR="000D254A" w:rsidRPr="001E00EC" w:rsidRDefault="000D254A" w:rsidP="001E00EC">
            <w:pPr>
              <w:ind w:left="-567" w:right="-284"/>
              <w:jc w:val="center"/>
              <w:rPr>
                <w:rFonts w:ascii="Times New Roman" w:hAnsi="Times New Roman" w:cs="Times New Roman"/>
                <w:sz w:val="28"/>
                <w:szCs w:val="28"/>
              </w:rPr>
            </w:pPr>
          </w:p>
        </w:tc>
        <w:tc>
          <w:tcPr>
            <w:tcW w:w="1843" w:type="dxa"/>
            <w:hideMark/>
          </w:tcPr>
          <w:p w:rsidR="000D254A" w:rsidRPr="001E00EC" w:rsidRDefault="000D254A" w:rsidP="001E00EC">
            <w:pPr>
              <w:ind w:left="-567" w:right="-108"/>
              <w:jc w:val="center"/>
              <w:rPr>
                <w:rFonts w:ascii="Times New Roman" w:hAnsi="Times New Roman" w:cs="Times New Roman"/>
                <w:sz w:val="28"/>
                <w:szCs w:val="28"/>
              </w:rPr>
            </w:pPr>
            <w:r w:rsidRPr="001E00EC">
              <w:rPr>
                <w:rFonts w:ascii="Times New Roman" w:hAnsi="Times New Roman" w:cs="Times New Roman"/>
                <w:sz w:val="28"/>
                <w:szCs w:val="28"/>
              </w:rPr>
              <w:t>Занятия физической культурой на воздухе</w:t>
            </w:r>
          </w:p>
        </w:tc>
        <w:tc>
          <w:tcPr>
            <w:tcW w:w="1842" w:type="dxa"/>
            <w:hideMark/>
          </w:tcPr>
          <w:p w:rsidR="000D254A" w:rsidRPr="001E00EC" w:rsidRDefault="000D254A" w:rsidP="001E00EC">
            <w:pPr>
              <w:ind w:left="-567" w:right="-108"/>
              <w:jc w:val="center"/>
              <w:rPr>
                <w:rFonts w:ascii="Times New Roman" w:hAnsi="Times New Roman" w:cs="Times New Roman"/>
                <w:sz w:val="28"/>
                <w:szCs w:val="28"/>
              </w:rPr>
            </w:pPr>
            <w:r w:rsidRPr="001E00EC">
              <w:rPr>
                <w:rFonts w:ascii="Times New Roman" w:hAnsi="Times New Roman" w:cs="Times New Roman"/>
                <w:sz w:val="28"/>
                <w:szCs w:val="28"/>
              </w:rPr>
              <w:t>-</w:t>
            </w:r>
          </w:p>
        </w:tc>
        <w:tc>
          <w:tcPr>
            <w:tcW w:w="1701" w:type="dxa"/>
            <w:hideMark/>
          </w:tcPr>
          <w:p w:rsidR="000D254A" w:rsidRPr="001E00EC" w:rsidRDefault="000D254A" w:rsidP="001E00EC">
            <w:pPr>
              <w:ind w:left="-567" w:right="-284"/>
              <w:jc w:val="center"/>
              <w:rPr>
                <w:rFonts w:ascii="Times New Roman" w:hAnsi="Times New Roman" w:cs="Times New Roman"/>
                <w:sz w:val="28"/>
                <w:szCs w:val="28"/>
              </w:rPr>
            </w:pPr>
            <w:r w:rsidRPr="001E00EC">
              <w:rPr>
                <w:rFonts w:ascii="Times New Roman" w:hAnsi="Times New Roman" w:cs="Times New Roman"/>
                <w:sz w:val="28"/>
                <w:szCs w:val="28"/>
              </w:rPr>
              <w:t>в течение</w:t>
            </w:r>
          </w:p>
          <w:p w:rsidR="000D254A" w:rsidRPr="001E00EC" w:rsidRDefault="000D254A" w:rsidP="001E00EC">
            <w:pPr>
              <w:ind w:left="-567" w:right="-284"/>
              <w:jc w:val="center"/>
              <w:rPr>
                <w:rFonts w:ascii="Times New Roman" w:hAnsi="Times New Roman" w:cs="Times New Roman"/>
                <w:sz w:val="28"/>
                <w:szCs w:val="28"/>
              </w:rPr>
            </w:pPr>
            <w:r w:rsidRPr="001E00EC">
              <w:rPr>
                <w:rFonts w:ascii="Times New Roman" w:hAnsi="Times New Roman" w:cs="Times New Roman"/>
                <w:sz w:val="28"/>
                <w:szCs w:val="28"/>
              </w:rPr>
              <w:t>года</w:t>
            </w:r>
          </w:p>
        </w:tc>
        <w:tc>
          <w:tcPr>
            <w:tcW w:w="851" w:type="dxa"/>
            <w:hideMark/>
          </w:tcPr>
          <w:p w:rsidR="000D254A" w:rsidRPr="001E00EC" w:rsidRDefault="000D254A" w:rsidP="001E00EC">
            <w:pPr>
              <w:ind w:left="-567" w:right="-284"/>
              <w:jc w:val="center"/>
              <w:rPr>
                <w:rFonts w:ascii="Times New Roman" w:hAnsi="Times New Roman" w:cs="Times New Roman"/>
                <w:sz w:val="28"/>
                <w:szCs w:val="28"/>
              </w:rPr>
            </w:pPr>
            <w:r w:rsidRPr="001E00EC">
              <w:rPr>
                <w:rFonts w:ascii="Times New Roman" w:hAnsi="Times New Roman" w:cs="Times New Roman"/>
                <w:sz w:val="28"/>
                <w:szCs w:val="28"/>
              </w:rPr>
              <w:t>+</w:t>
            </w:r>
          </w:p>
        </w:tc>
        <w:tc>
          <w:tcPr>
            <w:tcW w:w="850" w:type="dxa"/>
            <w:hideMark/>
          </w:tcPr>
          <w:p w:rsidR="000D254A" w:rsidRPr="001E00EC" w:rsidRDefault="000D254A" w:rsidP="001E00EC">
            <w:pPr>
              <w:ind w:left="-567" w:right="-284"/>
              <w:jc w:val="center"/>
              <w:rPr>
                <w:rFonts w:ascii="Times New Roman" w:hAnsi="Times New Roman" w:cs="Times New Roman"/>
                <w:sz w:val="28"/>
                <w:szCs w:val="28"/>
              </w:rPr>
            </w:pPr>
            <w:r w:rsidRPr="001E00EC">
              <w:rPr>
                <w:rFonts w:ascii="Times New Roman" w:hAnsi="Times New Roman" w:cs="Times New Roman"/>
                <w:sz w:val="28"/>
                <w:szCs w:val="28"/>
              </w:rPr>
              <w:t>+</w:t>
            </w:r>
          </w:p>
        </w:tc>
        <w:tc>
          <w:tcPr>
            <w:tcW w:w="709" w:type="dxa"/>
            <w:hideMark/>
          </w:tcPr>
          <w:p w:rsidR="000D254A" w:rsidRPr="001E00EC" w:rsidRDefault="000D254A" w:rsidP="001E00EC">
            <w:pPr>
              <w:ind w:left="-567" w:right="-284"/>
              <w:jc w:val="center"/>
              <w:rPr>
                <w:rFonts w:ascii="Times New Roman" w:hAnsi="Times New Roman" w:cs="Times New Roman"/>
                <w:sz w:val="28"/>
                <w:szCs w:val="28"/>
              </w:rPr>
            </w:pPr>
            <w:r w:rsidRPr="001E00EC">
              <w:rPr>
                <w:rFonts w:ascii="Times New Roman" w:hAnsi="Times New Roman" w:cs="Times New Roman"/>
                <w:sz w:val="28"/>
                <w:szCs w:val="28"/>
              </w:rPr>
              <w:t>+</w:t>
            </w:r>
          </w:p>
        </w:tc>
        <w:tc>
          <w:tcPr>
            <w:tcW w:w="709" w:type="dxa"/>
            <w:hideMark/>
          </w:tcPr>
          <w:p w:rsidR="000D254A" w:rsidRPr="001E00EC" w:rsidRDefault="000D254A" w:rsidP="001E00EC">
            <w:pPr>
              <w:ind w:left="-567" w:right="-284"/>
              <w:jc w:val="center"/>
              <w:rPr>
                <w:rFonts w:ascii="Times New Roman" w:hAnsi="Times New Roman" w:cs="Times New Roman"/>
                <w:sz w:val="28"/>
                <w:szCs w:val="28"/>
              </w:rPr>
            </w:pPr>
            <w:r w:rsidRPr="001E00EC">
              <w:rPr>
                <w:rFonts w:ascii="Times New Roman" w:hAnsi="Times New Roman" w:cs="Times New Roman"/>
                <w:sz w:val="28"/>
                <w:szCs w:val="28"/>
              </w:rPr>
              <w:t>+</w:t>
            </w:r>
          </w:p>
        </w:tc>
        <w:tc>
          <w:tcPr>
            <w:tcW w:w="709" w:type="dxa"/>
            <w:hideMark/>
          </w:tcPr>
          <w:p w:rsidR="000D254A" w:rsidRPr="001E00EC" w:rsidRDefault="000D254A" w:rsidP="001E00EC">
            <w:pPr>
              <w:ind w:left="-567" w:right="-284"/>
              <w:jc w:val="center"/>
              <w:rPr>
                <w:rFonts w:ascii="Times New Roman" w:hAnsi="Times New Roman" w:cs="Times New Roman"/>
                <w:sz w:val="28"/>
                <w:szCs w:val="28"/>
              </w:rPr>
            </w:pPr>
            <w:r w:rsidRPr="001E00EC">
              <w:rPr>
                <w:rFonts w:ascii="Times New Roman" w:hAnsi="Times New Roman" w:cs="Times New Roman"/>
                <w:sz w:val="28"/>
                <w:szCs w:val="28"/>
              </w:rPr>
              <w:t>+</w:t>
            </w:r>
          </w:p>
        </w:tc>
      </w:tr>
      <w:tr w:rsidR="000D254A" w:rsidRPr="001E00EC" w:rsidTr="004C21E5">
        <w:tc>
          <w:tcPr>
            <w:tcW w:w="993" w:type="dxa"/>
            <w:vMerge/>
            <w:hideMark/>
          </w:tcPr>
          <w:p w:rsidR="000D254A" w:rsidRPr="001E00EC" w:rsidRDefault="000D254A" w:rsidP="001E00EC">
            <w:pPr>
              <w:ind w:left="-567" w:right="-284"/>
              <w:jc w:val="center"/>
              <w:rPr>
                <w:rFonts w:ascii="Times New Roman" w:hAnsi="Times New Roman" w:cs="Times New Roman"/>
                <w:sz w:val="28"/>
                <w:szCs w:val="28"/>
              </w:rPr>
            </w:pPr>
          </w:p>
        </w:tc>
        <w:tc>
          <w:tcPr>
            <w:tcW w:w="1843" w:type="dxa"/>
            <w:hideMark/>
          </w:tcPr>
          <w:p w:rsidR="000D254A" w:rsidRPr="001E00EC" w:rsidRDefault="000D254A" w:rsidP="001E00EC">
            <w:pPr>
              <w:ind w:left="-567" w:right="-108"/>
              <w:jc w:val="center"/>
              <w:rPr>
                <w:rFonts w:ascii="Times New Roman" w:hAnsi="Times New Roman" w:cs="Times New Roman"/>
                <w:sz w:val="28"/>
                <w:szCs w:val="28"/>
              </w:rPr>
            </w:pPr>
            <w:r w:rsidRPr="001E00EC">
              <w:rPr>
                <w:rFonts w:ascii="Times New Roman" w:hAnsi="Times New Roman" w:cs="Times New Roman"/>
                <w:sz w:val="28"/>
                <w:szCs w:val="28"/>
              </w:rPr>
              <w:t>Выполнение режима проветривания помещения</w:t>
            </w:r>
          </w:p>
        </w:tc>
        <w:tc>
          <w:tcPr>
            <w:tcW w:w="1842" w:type="dxa"/>
            <w:hideMark/>
          </w:tcPr>
          <w:p w:rsidR="000D254A" w:rsidRPr="001E00EC" w:rsidRDefault="000D254A" w:rsidP="001E00EC">
            <w:pPr>
              <w:ind w:left="-567" w:right="-108"/>
              <w:jc w:val="center"/>
              <w:rPr>
                <w:rFonts w:ascii="Times New Roman" w:hAnsi="Times New Roman" w:cs="Times New Roman"/>
                <w:sz w:val="28"/>
                <w:szCs w:val="28"/>
              </w:rPr>
            </w:pPr>
            <w:r w:rsidRPr="001E00EC">
              <w:rPr>
                <w:rFonts w:ascii="Times New Roman" w:hAnsi="Times New Roman" w:cs="Times New Roman"/>
                <w:sz w:val="28"/>
                <w:szCs w:val="28"/>
              </w:rPr>
              <w:t>по графику</w:t>
            </w:r>
          </w:p>
        </w:tc>
        <w:tc>
          <w:tcPr>
            <w:tcW w:w="1701" w:type="dxa"/>
            <w:hideMark/>
          </w:tcPr>
          <w:p w:rsidR="000D254A" w:rsidRPr="001E00EC" w:rsidRDefault="000D254A" w:rsidP="001E00EC">
            <w:pPr>
              <w:ind w:left="-567" w:right="-284"/>
              <w:jc w:val="center"/>
              <w:rPr>
                <w:rFonts w:ascii="Times New Roman" w:hAnsi="Times New Roman" w:cs="Times New Roman"/>
                <w:sz w:val="28"/>
                <w:szCs w:val="28"/>
              </w:rPr>
            </w:pPr>
            <w:r w:rsidRPr="001E00EC">
              <w:rPr>
                <w:rFonts w:ascii="Times New Roman" w:hAnsi="Times New Roman" w:cs="Times New Roman"/>
                <w:sz w:val="28"/>
                <w:szCs w:val="28"/>
              </w:rPr>
              <w:t>ежедневно,</w:t>
            </w:r>
          </w:p>
          <w:p w:rsidR="000D254A" w:rsidRPr="001E00EC" w:rsidRDefault="000D254A" w:rsidP="001E00EC">
            <w:pPr>
              <w:ind w:left="-567" w:right="-284"/>
              <w:jc w:val="center"/>
              <w:rPr>
                <w:rFonts w:ascii="Times New Roman" w:hAnsi="Times New Roman" w:cs="Times New Roman"/>
                <w:sz w:val="28"/>
                <w:szCs w:val="28"/>
              </w:rPr>
            </w:pPr>
            <w:r w:rsidRPr="001E00EC">
              <w:rPr>
                <w:rFonts w:ascii="Times New Roman" w:hAnsi="Times New Roman" w:cs="Times New Roman"/>
                <w:sz w:val="28"/>
                <w:szCs w:val="28"/>
              </w:rPr>
              <w:t>в течение года</w:t>
            </w:r>
          </w:p>
        </w:tc>
        <w:tc>
          <w:tcPr>
            <w:tcW w:w="851" w:type="dxa"/>
            <w:hideMark/>
          </w:tcPr>
          <w:p w:rsidR="000D254A" w:rsidRPr="001E00EC" w:rsidRDefault="000D254A" w:rsidP="001E00EC">
            <w:pPr>
              <w:ind w:left="-567" w:right="-284"/>
              <w:jc w:val="center"/>
              <w:rPr>
                <w:rFonts w:ascii="Times New Roman" w:hAnsi="Times New Roman" w:cs="Times New Roman"/>
                <w:sz w:val="28"/>
                <w:szCs w:val="28"/>
              </w:rPr>
            </w:pPr>
            <w:r w:rsidRPr="001E00EC">
              <w:rPr>
                <w:rFonts w:ascii="Times New Roman" w:hAnsi="Times New Roman" w:cs="Times New Roman"/>
                <w:sz w:val="28"/>
                <w:szCs w:val="28"/>
              </w:rPr>
              <w:t>+</w:t>
            </w:r>
          </w:p>
        </w:tc>
        <w:tc>
          <w:tcPr>
            <w:tcW w:w="850" w:type="dxa"/>
            <w:hideMark/>
          </w:tcPr>
          <w:p w:rsidR="000D254A" w:rsidRPr="001E00EC" w:rsidRDefault="000D254A" w:rsidP="001E00EC">
            <w:pPr>
              <w:ind w:left="-567" w:right="-284"/>
              <w:jc w:val="center"/>
              <w:rPr>
                <w:rFonts w:ascii="Times New Roman" w:hAnsi="Times New Roman" w:cs="Times New Roman"/>
                <w:sz w:val="28"/>
                <w:szCs w:val="28"/>
              </w:rPr>
            </w:pPr>
            <w:r w:rsidRPr="001E00EC">
              <w:rPr>
                <w:rFonts w:ascii="Times New Roman" w:hAnsi="Times New Roman" w:cs="Times New Roman"/>
                <w:sz w:val="28"/>
                <w:szCs w:val="28"/>
              </w:rPr>
              <w:t>+</w:t>
            </w:r>
          </w:p>
        </w:tc>
        <w:tc>
          <w:tcPr>
            <w:tcW w:w="709" w:type="dxa"/>
            <w:hideMark/>
          </w:tcPr>
          <w:p w:rsidR="000D254A" w:rsidRPr="001E00EC" w:rsidRDefault="000D254A" w:rsidP="001E00EC">
            <w:pPr>
              <w:ind w:left="-567" w:right="-284"/>
              <w:jc w:val="center"/>
              <w:rPr>
                <w:rFonts w:ascii="Times New Roman" w:hAnsi="Times New Roman" w:cs="Times New Roman"/>
                <w:sz w:val="28"/>
                <w:szCs w:val="28"/>
              </w:rPr>
            </w:pPr>
            <w:r w:rsidRPr="001E00EC">
              <w:rPr>
                <w:rFonts w:ascii="Times New Roman" w:hAnsi="Times New Roman" w:cs="Times New Roman"/>
                <w:sz w:val="28"/>
                <w:szCs w:val="28"/>
              </w:rPr>
              <w:t>+</w:t>
            </w:r>
          </w:p>
        </w:tc>
        <w:tc>
          <w:tcPr>
            <w:tcW w:w="709" w:type="dxa"/>
            <w:hideMark/>
          </w:tcPr>
          <w:p w:rsidR="000D254A" w:rsidRPr="001E00EC" w:rsidRDefault="000D254A" w:rsidP="001E00EC">
            <w:pPr>
              <w:ind w:left="-567" w:right="-284"/>
              <w:jc w:val="center"/>
              <w:rPr>
                <w:rFonts w:ascii="Times New Roman" w:hAnsi="Times New Roman" w:cs="Times New Roman"/>
                <w:sz w:val="28"/>
                <w:szCs w:val="28"/>
              </w:rPr>
            </w:pPr>
            <w:r w:rsidRPr="001E00EC">
              <w:rPr>
                <w:rFonts w:ascii="Times New Roman" w:hAnsi="Times New Roman" w:cs="Times New Roman"/>
                <w:sz w:val="28"/>
                <w:szCs w:val="28"/>
              </w:rPr>
              <w:t>+</w:t>
            </w:r>
          </w:p>
        </w:tc>
        <w:tc>
          <w:tcPr>
            <w:tcW w:w="709" w:type="dxa"/>
            <w:hideMark/>
          </w:tcPr>
          <w:p w:rsidR="000D254A" w:rsidRPr="001E00EC" w:rsidRDefault="000D254A" w:rsidP="001E00EC">
            <w:pPr>
              <w:ind w:left="-567" w:right="-284"/>
              <w:jc w:val="center"/>
              <w:rPr>
                <w:rFonts w:ascii="Times New Roman" w:hAnsi="Times New Roman" w:cs="Times New Roman"/>
                <w:sz w:val="28"/>
                <w:szCs w:val="28"/>
              </w:rPr>
            </w:pPr>
            <w:r w:rsidRPr="001E00EC">
              <w:rPr>
                <w:rFonts w:ascii="Times New Roman" w:hAnsi="Times New Roman" w:cs="Times New Roman"/>
                <w:sz w:val="28"/>
                <w:szCs w:val="28"/>
              </w:rPr>
              <w:t>+</w:t>
            </w:r>
          </w:p>
        </w:tc>
      </w:tr>
      <w:tr w:rsidR="000D254A" w:rsidRPr="001E00EC" w:rsidTr="004C21E5">
        <w:tc>
          <w:tcPr>
            <w:tcW w:w="993" w:type="dxa"/>
            <w:vMerge/>
            <w:hideMark/>
          </w:tcPr>
          <w:p w:rsidR="000D254A" w:rsidRPr="001E00EC" w:rsidRDefault="000D254A" w:rsidP="001E00EC">
            <w:pPr>
              <w:ind w:left="-567" w:right="-284"/>
              <w:jc w:val="center"/>
              <w:rPr>
                <w:rFonts w:ascii="Times New Roman" w:hAnsi="Times New Roman" w:cs="Times New Roman"/>
                <w:sz w:val="28"/>
                <w:szCs w:val="28"/>
              </w:rPr>
            </w:pPr>
          </w:p>
        </w:tc>
        <w:tc>
          <w:tcPr>
            <w:tcW w:w="1843" w:type="dxa"/>
            <w:hideMark/>
          </w:tcPr>
          <w:p w:rsidR="000D254A" w:rsidRPr="001E00EC" w:rsidRDefault="000D254A" w:rsidP="001E00EC">
            <w:pPr>
              <w:ind w:left="-567" w:right="-108"/>
              <w:jc w:val="center"/>
              <w:rPr>
                <w:rFonts w:ascii="Times New Roman" w:hAnsi="Times New Roman" w:cs="Times New Roman"/>
                <w:sz w:val="28"/>
                <w:szCs w:val="28"/>
              </w:rPr>
            </w:pPr>
            <w:r w:rsidRPr="001E00EC">
              <w:rPr>
                <w:rFonts w:ascii="Times New Roman" w:hAnsi="Times New Roman" w:cs="Times New Roman"/>
                <w:sz w:val="28"/>
                <w:szCs w:val="28"/>
              </w:rPr>
              <w:t>Дневной сон с открытой фрамугой</w:t>
            </w:r>
          </w:p>
        </w:tc>
        <w:tc>
          <w:tcPr>
            <w:tcW w:w="1842" w:type="dxa"/>
            <w:hideMark/>
          </w:tcPr>
          <w:p w:rsidR="000D254A" w:rsidRPr="001E00EC" w:rsidRDefault="000D254A" w:rsidP="001E00EC">
            <w:pPr>
              <w:ind w:left="-567" w:right="-108"/>
              <w:jc w:val="center"/>
              <w:rPr>
                <w:rFonts w:ascii="Times New Roman" w:hAnsi="Times New Roman" w:cs="Times New Roman"/>
                <w:sz w:val="28"/>
                <w:szCs w:val="28"/>
              </w:rPr>
            </w:pPr>
            <w:r w:rsidRPr="001E00EC">
              <w:rPr>
                <w:rFonts w:ascii="Times New Roman" w:hAnsi="Times New Roman" w:cs="Times New Roman"/>
                <w:sz w:val="28"/>
                <w:szCs w:val="28"/>
              </w:rPr>
              <w:t>-</w:t>
            </w:r>
          </w:p>
        </w:tc>
        <w:tc>
          <w:tcPr>
            <w:tcW w:w="1701" w:type="dxa"/>
            <w:hideMark/>
          </w:tcPr>
          <w:p w:rsidR="000D254A" w:rsidRPr="001E00EC" w:rsidRDefault="000D254A" w:rsidP="001E00EC">
            <w:pPr>
              <w:ind w:left="-567" w:right="-284"/>
              <w:jc w:val="center"/>
              <w:rPr>
                <w:rFonts w:ascii="Times New Roman" w:hAnsi="Times New Roman" w:cs="Times New Roman"/>
                <w:sz w:val="28"/>
                <w:szCs w:val="28"/>
              </w:rPr>
            </w:pPr>
            <w:r w:rsidRPr="001E00EC">
              <w:rPr>
                <w:rFonts w:ascii="Times New Roman" w:hAnsi="Times New Roman" w:cs="Times New Roman"/>
                <w:sz w:val="28"/>
                <w:szCs w:val="28"/>
              </w:rPr>
              <w:t>ежедневно,</w:t>
            </w:r>
          </w:p>
          <w:p w:rsidR="000D254A" w:rsidRPr="001E00EC" w:rsidRDefault="000D254A" w:rsidP="001E00EC">
            <w:pPr>
              <w:ind w:left="-567" w:right="-284"/>
              <w:jc w:val="center"/>
              <w:rPr>
                <w:rFonts w:ascii="Times New Roman" w:hAnsi="Times New Roman" w:cs="Times New Roman"/>
                <w:sz w:val="28"/>
                <w:szCs w:val="28"/>
              </w:rPr>
            </w:pPr>
            <w:r w:rsidRPr="001E00EC">
              <w:rPr>
                <w:rFonts w:ascii="Times New Roman" w:hAnsi="Times New Roman" w:cs="Times New Roman"/>
                <w:sz w:val="28"/>
                <w:szCs w:val="28"/>
              </w:rPr>
              <w:t>в течение года</w:t>
            </w:r>
          </w:p>
        </w:tc>
        <w:tc>
          <w:tcPr>
            <w:tcW w:w="851" w:type="dxa"/>
            <w:hideMark/>
          </w:tcPr>
          <w:p w:rsidR="000D254A" w:rsidRPr="001E00EC" w:rsidRDefault="000D254A" w:rsidP="001E00EC">
            <w:pPr>
              <w:ind w:left="-567" w:right="-284"/>
              <w:jc w:val="center"/>
              <w:rPr>
                <w:rFonts w:ascii="Times New Roman" w:hAnsi="Times New Roman" w:cs="Times New Roman"/>
                <w:sz w:val="28"/>
                <w:szCs w:val="28"/>
              </w:rPr>
            </w:pPr>
          </w:p>
        </w:tc>
        <w:tc>
          <w:tcPr>
            <w:tcW w:w="850" w:type="dxa"/>
            <w:hideMark/>
          </w:tcPr>
          <w:p w:rsidR="000D254A" w:rsidRPr="001E00EC" w:rsidRDefault="000D254A" w:rsidP="001E00EC">
            <w:pPr>
              <w:ind w:left="-567" w:right="-284"/>
              <w:jc w:val="center"/>
              <w:rPr>
                <w:rFonts w:ascii="Times New Roman" w:hAnsi="Times New Roman" w:cs="Times New Roman"/>
                <w:sz w:val="28"/>
                <w:szCs w:val="28"/>
              </w:rPr>
            </w:pPr>
          </w:p>
        </w:tc>
        <w:tc>
          <w:tcPr>
            <w:tcW w:w="709" w:type="dxa"/>
            <w:hideMark/>
          </w:tcPr>
          <w:p w:rsidR="000D254A" w:rsidRPr="001E00EC" w:rsidRDefault="000D254A" w:rsidP="001E00EC">
            <w:pPr>
              <w:ind w:left="-567" w:right="-284"/>
              <w:jc w:val="center"/>
              <w:rPr>
                <w:rFonts w:ascii="Times New Roman" w:hAnsi="Times New Roman" w:cs="Times New Roman"/>
                <w:sz w:val="28"/>
                <w:szCs w:val="28"/>
              </w:rPr>
            </w:pPr>
            <w:r w:rsidRPr="001E00EC">
              <w:rPr>
                <w:rFonts w:ascii="Times New Roman" w:hAnsi="Times New Roman" w:cs="Times New Roman"/>
                <w:sz w:val="28"/>
                <w:szCs w:val="28"/>
              </w:rPr>
              <w:t>+</w:t>
            </w:r>
          </w:p>
        </w:tc>
        <w:tc>
          <w:tcPr>
            <w:tcW w:w="709" w:type="dxa"/>
            <w:hideMark/>
          </w:tcPr>
          <w:p w:rsidR="000D254A" w:rsidRPr="001E00EC" w:rsidRDefault="000D254A" w:rsidP="001E00EC">
            <w:pPr>
              <w:ind w:left="-567" w:right="-284"/>
              <w:jc w:val="center"/>
              <w:rPr>
                <w:rFonts w:ascii="Times New Roman" w:hAnsi="Times New Roman" w:cs="Times New Roman"/>
                <w:sz w:val="28"/>
                <w:szCs w:val="28"/>
              </w:rPr>
            </w:pPr>
            <w:r w:rsidRPr="001E00EC">
              <w:rPr>
                <w:rFonts w:ascii="Times New Roman" w:hAnsi="Times New Roman" w:cs="Times New Roman"/>
                <w:sz w:val="28"/>
                <w:szCs w:val="28"/>
              </w:rPr>
              <w:t>+</w:t>
            </w:r>
          </w:p>
        </w:tc>
        <w:tc>
          <w:tcPr>
            <w:tcW w:w="709" w:type="dxa"/>
            <w:hideMark/>
          </w:tcPr>
          <w:p w:rsidR="000D254A" w:rsidRPr="001E00EC" w:rsidRDefault="000D254A" w:rsidP="001E00EC">
            <w:pPr>
              <w:ind w:left="-567" w:right="-284"/>
              <w:jc w:val="center"/>
              <w:rPr>
                <w:rFonts w:ascii="Times New Roman" w:hAnsi="Times New Roman" w:cs="Times New Roman"/>
                <w:sz w:val="28"/>
                <w:szCs w:val="28"/>
              </w:rPr>
            </w:pPr>
            <w:r w:rsidRPr="001E00EC">
              <w:rPr>
                <w:rFonts w:ascii="Times New Roman" w:hAnsi="Times New Roman" w:cs="Times New Roman"/>
                <w:sz w:val="28"/>
                <w:szCs w:val="28"/>
              </w:rPr>
              <w:t>+</w:t>
            </w:r>
          </w:p>
        </w:tc>
      </w:tr>
      <w:tr w:rsidR="000D254A" w:rsidRPr="001E00EC" w:rsidTr="004C21E5">
        <w:tc>
          <w:tcPr>
            <w:tcW w:w="993" w:type="dxa"/>
            <w:vMerge/>
            <w:hideMark/>
          </w:tcPr>
          <w:p w:rsidR="000D254A" w:rsidRPr="001E00EC" w:rsidRDefault="000D254A" w:rsidP="001E00EC">
            <w:pPr>
              <w:ind w:left="-567" w:right="-284"/>
              <w:jc w:val="center"/>
              <w:rPr>
                <w:rFonts w:ascii="Times New Roman" w:hAnsi="Times New Roman" w:cs="Times New Roman"/>
                <w:sz w:val="28"/>
                <w:szCs w:val="28"/>
              </w:rPr>
            </w:pPr>
          </w:p>
        </w:tc>
        <w:tc>
          <w:tcPr>
            <w:tcW w:w="1843" w:type="dxa"/>
            <w:hideMark/>
          </w:tcPr>
          <w:p w:rsidR="000D254A" w:rsidRPr="001E00EC" w:rsidRDefault="000D254A" w:rsidP="001E00EC">
            <w:pPr>
              <w:ind w:left="-567" w:right="-108"/>
              <w:jc w:val="center"/>
              <w:rPr>
                <w:rFonts w:ascii="Times New Roman" w:hAnsi="Times New Roman" w:cs="Times New Roman"/>
                <w:sz w:val="28"/>
                <w:szCs w:val="28"/>
              </w:rPr>
            </w:pPr>
            <w:r w:rsidRPr="001E00EC">
              <w:rPr>
                <w:rFonts w:ascii="Times New Roman" w:hAnsi="Times New Roman" w:cs="Times New Roman"/>
                <w:sz w:val="28"/>
                <w:szCs w:val="28"/>
              </w:rPr>
              <w:t>Контрастные воздушные ванны</w:t>
            </w:r>
          </w:p>
        </w:tc>
        <w:tc>
          <w:tcPr>
            <w:tcW w:w="1842" w:type="dxa"/>
            <w:hideMark/>
          </w:tcPr>
          <w:p w:rsidR="000D254A" w:rsidRPr="001E00EC" w:rsidRDefault="000D254A" w:rsidP="001E00EC">
            <w:pPr>
              <w:ind w:left="-567" w:right="-108"/>
              <w:jc w:val="center"/>
              <w:rPr>
                <w:rFonts w:ascii="Times New Roman" w:hAnsi="Times New Roman" w:cs="Times New Roman"/>
                <w:sz w:val="28"/>
                <w:szCs w:val="28"/>
              </w:rPr>
            </w:pPr>
            <w:r w:rsidRPr="001E00EC">
              <w:rPr>
                <w:rFonts w:ascii="Times New Roman" w:hAnsi="Times New Roman" w:cs="Times New Roman"/>
                <w:sz w:val="28"/>
                <w:szCs w:val="28"/>
              </w:rPr>
              <w:t>после сна</w:t>
            </w:r>
          </w:p>
        </w:tc>
        <w:tc>
          <w:tcPr>
            <w:tcW w:w="1701" w:type="dxa"/>
            <w:hideMark/>
          </w:tcPr>
          <w:p w:rsidR="000D254A" w:rsidRPr="001E00EC" w:rsidRDefault="000D254A" w:rsidP="001E00EC">
            <w:pPr>
              <w:ind w:left="-567" w:right="-284"/>
              <w:jc w:val="center"/>
              <w:rPr>
                <w:rFonts w:ascii="Times New Roman" w:hAnsi="Times New Roman" w:cs="Times New Roman"/>
                <w:sz w:val="28"/>
                <w:szCs w:val="28"/>
              </w:rPr>
            </w:pPr>
            <w:r w:rsidRPr="001E00EC">
              <w:rPr>
                <w:rFonts w:ascii="Times New Roman" w:hAnsi="Times New Roman" w:cs="Times New Roman"/>
                <w:sz w:val="28"/>
                <w:szCs w:val="28"/>
              </w:rPr>
              <w:t>ежедневно,</w:t>
            </w:r>
          </w:p>
          <w:p w:rsidR="000D254A" w:rsidRPr="001E00EC" w:rsidRDefault="000D254A" w:rsidP="001E00EC">
            <w:pPr>
              <w:ind w:left="-567" w:right="-284"/>
              <w:jc w:val="center"/>
              <w:rPr>
                <w:rFonts w:ascii="Times New Roman" w:hAnsi="Times New Roman" w:cs="Times New Roman"/>
                <w:sz w:val="28"/>
                <w:szCs w:val="28"/>
              </w:rPr>
            </w:pPr>
            <w:r w:rsidRPr="001E00EC">
              <w:rPr>
                <w:rFonts w:ascii="Times New Roman" w:hAnsi="Times New Roman" w:cs="Times New Roman"/>
                <w:sz w:val="28"/>
                <w:szCs w:val="28"/>
              </w:rPr>
              <w:t>в течение года</w:t>
            </w:r>
          </w:p>
        </w:tc>
        <w:tc>
          <w:tcPr>
            <w:tcW w:w="851" w:type="dxa"/>
            <w:hideMark/>
          </w:tcPr>
          <w:p w:rsidR="000D254A" w:rsidRPr="001E00EC" w:rsidRDefault="000D254A" w:rsidP="001E00EC">
            <w:pPr>
              <w:ind w:left="-567" w:right="-284"/>
              <w:jc w:val="center"/>
              <w:rPr>
                <w:rFonts w:ascii="Times New Roman" w:hAnsi="Times New Roman" w:cs="Times New Roman"/>
                <w:sz w:val="28"/>
                <w:szCs w:val="28"/>
              </w:rPr>
            </w:pPr>
          </w:p>
        </w:tc>
        <w:tc>
          <w:tcPr>
            <w:tcW w:w="850" w:type="dxa"/>
            <w:hideMark/>
          </w:tcPr>
          <w:p w:rsidR="000D254A" w:rsidRPr="001E00EC" w:rsidRDefault="000D254A" w:rsidP="001E00EC">
            <w:pPr>
              <w:ind w:left="-567" w:right="-284"/>
              <w:jc w:val="center"/>
              <w:rPr>
                <w:rFonts w:ascii="Times New Roman" w:hAnsi="Times New Roman" w:cs="Times New Roman"/>
                <w:sz w:val="28"/>
                <w:szCs w:val="28"/>
              </w:rPr>
            </w:pPr>
          </w:p>
        </w:tc>
        <w:tc>
          <w:tcPr>
            <w:tcW w:w="709" w:type="dxa"/>
            <w:hideMark/>
          </w:tcPr>
          <w:p w:rsidR="000D254A" w:rsidRPr="001E00EC" w:rsidRDefault="000D254A" w:rsidP="001E00EC">
            <w:pPr>
              <w:ind w:left="-567" w:right="-284"/>
              <w:jc w:val="center"/>
              <w:rPr>
                <w:rFonts w:ascii="Times New Roman" w:hAnsi="Times New Roman" w:cs="Times New Roman"/>
                <w:sz w:val="28"/>
                <w:szCs w:val="28"/>
              </w:rPr>
            </w:pPr>
            <w:r w:rsidRPr="001E00EC">
              <w:rPr>
                <w:rFonts w:ascii="Times New Roman" w:hAnsi="Times New Roman" w:cs="Times New Roman"/>
                <w:sz w:val="28"/>
                <w:szCs w:val="28"/>
              </w:rPr>
              <w:t>+</w:t>
            </w:r>
          </w:p>
        </w:tc>
        <w:tc>
          <w:tcPr>
            <w:tcW w:w="709" w:type="dxa"/>
            <w:hideMark/>
          </w:tcPr>
          <w:p w:rsidR="000D254A" w:rsidRPr="001E00EC" w:rsidRDefault="000D254A" w:rsidP="001E00EC">
            <w:pPr>
              <w:ind w:left="-567" w:right="-284"/>
              <w:jc w:val="center"/>
              <w:rPr>
                <w:rFonts w:ascii="Times New Roman" w:hAnsi="Times New Roman" w:cs="Times New Roman"/>
                <w:sz w:val="28"/>
                <w:szCs w:val="28"/>
              </w:rPr>
            </w:pPr>
            <w:r w:rsidRPr="001E00EC">
              <w:rPr>
                <w:rFonts w:ascii="Times New Roman" w:hAnsi="Times New Roman" w:cs="Times New Roman"/>
                <w:sz w:val="28"/>
                <w:szCs w:val="28"/>
              </w:rPr>
              <w:t>+</w:t>
            </w:r>
          </w:p>
        </w:tc>
        <w:tc>
          <w:tcPr>
            <w:tcW w:w="709" w:type="dxa"/>
            <w:hideMark/>
          </w:tcPr>
          <w:p w:rsidR="000D254A" w:rsidRPr="001E00EC" w:rsidRDefault="000D254A" w:rsidP="001E00EC">
            <w:pPr>
              <w:ind w:left="-567" w:right="-284"/>
              <w:jc w:val="center"/>
              <w:rPr>
                <w:rFonts w:ascii="Times New Roman" w:hAnsi="Times New Roman" w:cs="Times New Roman"/>
                <w:sz w:val="28"/>
                <w:szCs w:val="28"/>
              </w:rPr>
            </w:pPr>
            <w:r w:rsidRPr="001E00EC">
              <w:rPr>
                <w:rFonts w:ascii="Times New Roman" w:hAnsi="Times New Roman" w:cs="Times New Roman"/>
                <w:sz w:val="28"/>
                <w:szCs w:val="28"/>
              </w:rPr>
              <w:t>+</w:t>
            </w:r>
          </w:p>
        </w:tc>
      </w:tr>
      <w:tr w:rsidR="000D254A" w:rsidRPr="001E00EC" w:rsidTr="004C21E5">
        <w:trPr>
          <w:trHeight w:val="1128"/>
        </w:trPr>
        <w:tc>
          <w:tcPr>
            <w:tcW w:w="993" w:type="dxa"/>
            <w:vMerge/>
            <w:hideMark/>
          </w:tcPr>
          <w:p w:rsidR="000D254A" w:rsidRPr="001E00EC" w:rsidRDefault="000D254A" w:rsidP="001E00EC">
            <w:pPr>
              <w:ind w:left="-567" w:right="-284"/>
              <w:jc w:val="center"/>
              <w:rPr>
                <w:rFonts w:ascii="Times New Roman" w:hAnsi="Times New Roman" w:cs="Times New Roman"/>
                <w:sz w:val="28"/>
                <w:szCs w:val="28"/>
              </w:rPr>
            </w:pPr>
          </w:p>
        </w:tc>
        <w:tc>
          <w:tcPr>
            <w:tcW w:w="1843" w:type="dxa"/>
            <w:hideMark/>
          </w:tcPr>
          <w:p w:rsidR="000D254A" w:rsidRPr="001E00EC" w:rsidRDefault="000D254A" w:rsidP="001E00EC">
            <w:pPr>
              <w:ind w:left="-567" w:right="-108"/>
              <w:jc w:val="center"/>
              <w:rPr>
                <w:rFonts w:ascii="Times New Roman" w:hAnsi="Times New Roman" w:cs="Times New Roman"/>
                <w:sz w:val="28"/>
                <w:szCs w:val="28"/>
              </w:rPr>
            </w:pPr>
            <w:r w:rsidRPr="001E00EC">
              <w:rPr>
                <w:rFonts w:ascii="Times New Roman" w:hAnsi="Times New Roman" w:cs="Times New Roman"/>
                <w:sz w:val="28"/>
                <w:szCs w:val="28"/>
              </w:rPr>
              <w:t>Дыхательная гимнастика</w:t>
            </w:r>
          </w:p>
        </w:tc>
        <w:tc>
          <w:tcPr>
            <w:tcW w:w="1842" w:type="dxa"/>
            <w:hideMark/>
          </w:tcPr>
          <w:p w:rsidR="000D254A" w:rsidRPr="001E00EC" w:rsidRDefault="000D254A" w:rsidP="001E00EC">
            <w:pPr>
              <w:ind w:left="-567" w:right="-108"/>
              <w:jc w:val="center"/>
              <w:rPr>
                <w:rFonts w:ascii="Times New Roman" w:hAnsi="Times New Roman" w:cs="Times New Roman"/>
                <w:sz w:val="28"/>
                <w:szCs w:val="28"/>
              </w:rPr>
            </w:pPr>
            <w:r w:rsidRPr="001E00EC">
              <w:rPr>
                <w:rFonts w:ascii="Times New Roman" w:hAnsi="Times New Roman" w:cs="Times New Roman"/>
                <w:sz w:val="28"/>
                <w:szCs w:val="28"/>
              </w:rPr>
              <w:t>во время утренней зарядки, на физкультурном занятии, на прогулке, после сна</w:t>
            </w:r>
          </w:p>
        </w:tc>
        <w:tc>
          <w:tcPr>
            <w:tcW w:w="1701" w:type="dxa"/>
            <w:hideMark/>
          </w:tcPr>
          <w:p w:rsidR="000D254A" w:rsidRPr="001E00EC" w:rsidRDefault="000D254A" w:rsidP="001E00EC">
            <w:pPr>
              <w:ind w:left="-567" w:right="-284"/>
              <w:jc w:val="center"/>
              <w:rPr>
                <w:rFonts w:ascii="Times New Roman" w:hAnsi="Times New Roman" w:cs="Times New Roman"/>
                <w:sz w:val="28"/>
                <w:szCs w:val="28"/>
              </w:rPr>
            </w:pPr>
            <w:r w:rsidRPr="001E00EC">
              <w:rPr>
                <w:rFonts w:ascii="Times New Roman" w:hAnsi="Times New Roman" w:cs="Times New Roman"/>
                <w:sz w:val="28"/>
                <w:szCs w:val="28"/>
              </w:rPr>
              <w:t>ежедневно,</w:t>
            </w:r>
          </w:p>
          <w:p w:rsidR="000D254A" w:rsidRPr="001E00EC" w:rsidRDefault="000D254A" w:rsidP="001E00EC">
            <w:pPr>
              <w:ind w:left="-567" w:right="-284"/>
              <w:jc w:val="center"/>
              <w:rPr>
                <w:rFonts w:ascii="Times New Roman" w:hAnsi="Times New Roman" w:cs="Times New Roman"/>
                <w:sz w:val="28"/>
                <w:szCs w:val="28"/>
              </w:rPr>
            </w:pPr>
            <w:r w:rsidRPr="001E00EC">
              <w:rPr>
                <w:rFonts w:ascii="Times New Roman" w:hAnsi="Times New Roman" w:cs="Times New Roman"/>
                <w:sz w:val="28"/>
                <w:szCs w:val="28"/>
              </w:rPr>
              <w:t>в течение года</w:t>
            </w:r>
          </w:p>
        </w:tc>
        <w:tc>
          <w:tcPr>
            <w:tcW w:w="851" w:type="dxa"/>
            <w:hideMark/>
          </w:tcPr>
          <w:p w:rsidR="000D254A" w:rsidRPr="001E00EC" w:rsidRDefault="000D254A" w:rsidP="001E00EC">
            <w:pPr>
              <w:ind w:left="-567" w:right="-284"/>
              <w:jc w:val="center"/>
              <w:rPr>
                <w:rFonts w:ascii="Times New Roman" w:hAnsi="Times New Roman" w:cs="Times New Roman"/>
                <w:sz w:val="28"/>
                <w:szCs w:val="28"/>
              </w:rPr>
            </w:pPr>
          </w:p>
        </w:tc>
        <w:tc>
          <w:tcPr>
            <w:tcW w:w="850" w:type="dxa"/>
            <w:hideMark/>
          </w:tcPr>
          <w:p w:rsidR="000D254A" w:rsidRPr="001E00EC" w:rsidRDefault="000D254A" w:rsidP="001E00EC">
            <w:pPr>
              <w:ind w:left="-567" w:right="-284"/>
              <w:jc w:val="center"/>
              <w:rPr>
                <w:rFonts w:ascii="Times New Roman" w:hAnsi="Times New Roman" w:cs="Times New Roman"/>
                <w:sz w:val="28"/>
                <w:szCs w:val="28"/>
              </w:rPr>
            </w:pPr>
          </w:p>
        </w:tc>
        <w:tc>
          <w:tcPr>
            <w:tcW w:w="709" w:type="dxa"/>
            <w:hideMark/>
          </w:tcPr>
          <w:p w:rsidR="000D254A" w:rsidRPr="001E00EC" w:rsidRDefault="000D254A" w:rsidP="001E00EC">
            <w:pPr>
              <w:ind w:left="-567" w:right="-284"/>
              <w:jc w:val="center"/>
              <w:rPr>
                <w:rFonts w:ascii="Times New Roman" w:hAnsi="Times New Roman" w:cs="Times New Roman"/>
                <w:sz w:val="28"/>
                <w:szCs w:val="28"/>
              </w:rPr>
            </w:pPr>
            <w:r w:rsidRPr="001E00EC">
              <w:rPr>
                <w:rFonts w:ascii="Times New Roman" w:hAnsi="Times New Roman" w:cs="Times New Roman"/>
                <w:sz w:val="28"/>
                <w:szCs w:val="28"/>
              </w:rPr>
              <w:t>+</w:t>
            </w:r>
          </w:p>
        </w:tc>
        <w:tc>
          <w:tcPr>
            <w:tcW w:w="709" w:type="dxa"/>
            <w:tcBorders>
              <w:bottom w:val="nil"/>
            </w:tcBorders>
            <w:hideMark/>
          </w:tcPr>
          <w:p w:rsidR="000D254A" w:rsidRPr="001E00EC" w:rsidRDefault="000D254A" w:rsidP="001E00EC">
            <w:pPr>
              <w:ind w:left="-567" w:right="-284"/>
              <w:jc w:val="center"/>
              <w:rPr>
                <w:rFonts w:ascii="Times New Roman" w:hAnsi="Times New Roman" w:cs="Times New Roman"/>
                <w:sz w:val="28"/>
                <w:szCs w:val="28"/>
              </w:rPr>
            </w:pPr>
            <w:r w:rsidRPr="001E00EC">
              <w:rPr>
                <w:rFonts w:ascii="Times New Roman" w:hAnsi="Times New Roman" w:cs="Times New Roman"/>
                <w:sz w:val="28"/>
                <w:szCs w:val="28"/>
              </w:rPr>
              <w:t>+</w:t>
            </w:r>
          </w:p>
        </w:tc>
        <w:tc>
          <w:tcPr>
            <w:tcW w:w="709" w:type="dxa"/>
            <w:hideMark/>
          </w:tcPr>
          <w:p w:rsidR="000D254A" w:rsidRPr="001E00EC" w:rsidRDefault="000D254A" w:rsidP="001E00EC">
            <w:pPr>
              <w:ind w:left="-567" w:right="-284"/>
              <w:jc w:val="center"/>
              <w:rPr>
                <w:rFonts w:ascii="Times New Roman" w:hAnsi="Times New Roman" w:cs="Times New Roman"/>
                <w:sz w:val="28"/>
                <w:szCs w:val="28"/>
              </w:rPr>
            </w:pPr>
            <w:r w:rsidRPr="001E00EC">
              <w:rPr>
                <w:rFonts w:ascii="Times New Roman" w:hAnsi="Times New Roman" w:cs="Times New Roman"/>
                <w:sz w:val="28"/>
                <w:szCs w:val="28"/>
              </w:rPr>
              <w:t>+</w:t>
            </w:r>
          </w:p>
        </w:tc>
      </w:tr>
      <w:tr w:rsidR="000D254A" w:rsidRPr="001E00EC" w:rsidTr="004C21E5">
        <w:tc>
          <w:tcPr>
            <w:tcW w:w="993" w:type="dxa"/>
            <w:vMerge w:val="restart"/>
            <w:hideMark/>
          </w:tcPr>
          <w:p w:rsidR="000D254A" w:rsidRPr="001E00EC" w:rsidRDefault="000D254A" w:rsidP="001E00EC">
            <w:pPr>
              <w:tabs>
                <w:tab w:val="left" w:pos="1027"/>
                <w:tab w:val="left" w:pos="1311"/>
              </w:tabs>
              <w:ind w:left="-567" w:right="-284"/>
              <w:jc w:val="center"/>
              <w:rPr>
                <w:rFonts w:ascii="Times New Roman" w:hAnsi="Times New Roman" w:cs="Times New Roman"/>
                <w:sz w:val="28"/>
                <w:szCs w:val="28"/>
              </w:rPr>
            </w:pPr>
            <w:r w:rsidRPr="001E00EC">
              <w:rPr>
                <w:rFonts w:ascii="Times New Roman" w:hAnsi="Times New Roman" w:cs="Times New Roman"/>
                <w:bCs/>
                <w:sz w:val="28"/>
                <w:szCs w:val="28"/>
              </w:rPr>
              <w:t>Солнце</w:t>
            </w:r>
          </w:p>
        </w:tc>
        <w:tc>
          <w:tcPr>
            <w:tcW w:w="1843" w:type="dxa"/>
            <w:vMerge w:val="restart"/>
            <w:hideMark/>
          </w:tcPr>
          <w:p w:rsidR="000D254A" w:rsidRPr="001E00EC" w:rsidRDefault="000D254A" w:rsidP="001E00EC">
            <w:pPr>
              <w:ind w:left="-567" w:right="-108"/>
              <w:jc w:val="center"/>
              <w:rPr>
                <w:rFonts w:ascii="Times New Roman" w:hAnsi="Times New Roman" w:cs="Times New Roman"/>
                <w:sz w:val="28"/>
                <w:szCs w:val="28"/>
              </w:rPr>
            </w:pPr>
            <w:r w:rsidRPr="001E00EC">
              <w:rPr>
                <w:rFonts w:ascii="Times New Roman" w:hAnsi="Times New Roman" w:cs="Times New Roman"/>
                <w:sz w:val="28"/>
                <w:szCs w:val="28"/>
              </w:rPr>
              <w:t>Дозированные солнечные ванны</w:t>
            </w:r>
          </w:p>
        </w:tc>
        <w:tc>
          <w:tcPr>
            <w:tcW w:w="1842" w:type="dxa"/>
            <w:vMerge w:val="restart"/>
            <w:hideMark/>
          </w:tcPr>
          <w:p w:rsidR="000D254A" w:rsidRPr="001E00EC" w:rsidRDefault="000D254A" w:rsidP="001E00EC">
            <w:pPr>
              <w:ind w:left="-567" w:right="-108"/>
              <w:jc w:val="center"/>
              <w:rPr>
                <w:rFonts w:ascii="Times New Roman" w:hAnsi="Times New Roman" w:cs="Times New Roman"/>
                <w:sz w:val="28"/>
                <w:szCs w:val="28"/>
              </w:rPr>
            </w:pPr>
            <w:r w:rsidRPr="001E00EC">
              <w:rPr>
                <w:rFonts w:ascii="Times New Roman" w:hAnsi="Times New Roman" w:cs="Times New Roman"/>
                <w:sz w:val="28"/>
                <w:szCs w:val="28"/>
              </w:rPr>
              <w:t>на прогулке</w:t>
            </w:r>
          </w:p>
        </w:tc>
        <w:tc>
          <w:tcPr>
            <w:tcW w:w="1701" w:type="dxa"/>
            <w:vMerge w:val="restart"/>
            <w:hideMark/>
          </w:tcPr>
          <w:p w:rsidR="000D254A" w:rsidRPr="001E00EC" w:rsidRDefault="000D254A" w:rsidP="001E00EC">
            <w:pPr>
              <w:ind w:left="-567" w:right="-108"/>
              <w:jc w:val="center"/>
              <w:rPr>
                <w:rFonts w:ascii="Times New Roman" w:hAnsi="Times New Roman" w:cs="Times New Roman"/>
                <w:sz w:val="28"/>
                <w:szCs w:val="28"/>
              </w:rPr>
            </w:pPr>
            <w:r w:rsidRPr="001E00EC">
              <w:rPr>
                <w:rFonts w:ascii="Times New Roman" w:hAnsi="Times New Roman" w:cs="Times New Roman"/>
                <w:sz w:val="28"/>
                <w:szCs w:val="28"/>
              </w:rPr>
              <w:t>июнь-август</w:t>
            </w:r>
          </w:p>
          <w:p w:rsidR="000D254A" w:rsidRPr="001E00EC" w:rsidRDefault="000D254A" w:rsidP="001E00EC">
            <w:pPr>
              <w:ind w:left="-567" w:right="-108"/>
              <w:jc w:val="center"/>
              <w:rPr>
                <w:rFonts w:ascii="Times New Roman" w:hAnsi="Times New Roman" w:cs="Times New Roman"/>
                <w:sz w:val="28"/>
                <w:szCs w:val="28"/>
              </w:rPr>
            </w:pPr>
            <w:r w:rsidRPr="001E00EC">
              <w:rPr>
                <w:rFonts w:ascii="Times New Roman" w:hAnsi="Times New Roman" w:cs="Times New Roman"/>
                <w:sz w:val="28"/>
                <w:szCs w:val="28"/>
              </w:rPr>
              <w:t>с учетом погодных условий</w:t>
            </w:r>
          </w:p>
        </w:tc>
        <w:tc>
          <w:tcPr>
            <w:tcW w:w="851" w:type="dxa"/>
            <w:vMerge w:val="restart"/>
            <w:hideMark/>
          </w:tcPr>
          <w:p w:rsidR="000D254A" w:rsidRPr="001E00EC" w:rsidRDefault="000D254A" w:rsidP="001E00EC">
            <w:pPr>
              <w:ind w:left="-567" w:right="-284"/>
              <w:jc w:val="center"/>
              <w:rPr>
                <w:rFonts w:ascii="Times New Roman" w:hAnsi="Times New Roman" w:cs="Times New Roman"/>
                <w:sz w:val="28"/>
                <w:szCs w:val="28"/>
              </w:rPr>
            </w:pPr>
          </w:p>
        </w:tc>
        <w:tc>
          <w:tcPr>
            <w:tcW w:w="850" w:type="dxa"/>
            <w:vMerge w:val="restart"/>
            <w:hideMark/>
          </w:tcPr>
          <w:p w:rsidR="000D254A" w:rsidRPr="001E00EC" w:rsidRDefault="000D254A" w:rsidP="001E00EC">
            <w:pPr>
              <w:ind w:left="-567" w:right="-284"/>
              <w:jc w:val="center"/>
              <w:rPr>
                <w:rFonts w:ascii="Times New Roman" w:hAnsi="Times New Roman" w:cs="Times New Roman"/>
                <w:sz w:val="28"/>
                <w:szCs w:val="28"/>
              </w:rPr>
            </w:pPr>
            <w:r w:rsidRPr="001E00EC">
              <w:rPr>
                <w:rFonts w:ascii="Times New Roman" w:hAnsi="Times New Roman" w:cs="Times New Roman"/>
                <w:sz w:val="28"/>
                <w:szCs w:val="28"/>
              </w:rPr>
              <w:t>+</w:t>
            </w:r>
          </w:p>
        </w:tc>
        <w:tc>
          <w:tcPr>
            <w:tcW w:w="709" w:type="dxa"/>
            <w:vMerge w:val="restart"/>
            <w:hideMark/>
          </w:tcPr>
          <w:p w:rsidR="000D254A" w:rsidRPr="001E00EC" w:rsidRDefault="000D254A" w:rsidP="001E00EC">
            <w:pPr>
              <w:ind w:left="-567" w:right="-284"/>
              <w:jc w:val="center"/>
              <w:rPr>
                <w:rFonts w:ascii="Times New Roman" w:hAnsi="Times New Roman" w:cs="Times New Roman"/>
                <w:sz w:val="28"/>
                <w:szCs w:val="28"/>
              </w:rPr>
            </w:pPr>
            <w:r w:rsidRPr="001E00EC">
              <w:rPr>
                <w:rFonts w:ascii="Times New Roman" w:hAnsi="Times New Roman" w:cs="Times New Roman"/>
                <w:sz w:val="28"/>
                <w:szCs w:val="28"/>
              </w:rPr>
              <w:t>+</w:t>
            </w:r>
          </w:p>
        </w:tc>
        <w:tc>
          <w:tcPr>
            <w:tcW w:w="709" w:type="dxa"/>
            <w:tcBorders>
              <w:top w:val="nil"/>
            </w:tcBorders>
            <w:hideMark/>
          </w:tcPr>
          <w:p w:rsidR="000D254A" w:rsidRPr="001E00EC" w:rsidRDefault="000D254A" w:rsidP="001E00EC">
            <w:pPr>
              <w:ind w:left="-567" w:right="-284"/>
              <w:jc w:val="center"/>
              <w:rPr>
                <w:rFonts w:ascii="Times New Roman" w:hAnsi="Times New Roman" w:cs="Times New Roman"/>
                <w:sz w:val="28"/>
                <w:szCs w:val="28"/>
              </w:rPr>
            </w:pPr>
          </w:p>
        </w:tc>
        <w:tc>
          <w:tcPr>
            <w:tcW w:w="709" w:type="dxa"/>
            <w:vMerge w:val="restart"/>
            <w:tcBorders>
              <w:top w:val="nil"/>
            </w:tcBorders>
            <w:hideMark/>
          </w:tcPr>
          <w:p w:rsidR="000D254A" w:rsidRPr="001E00EC" w:rsidRDefault="000D254A" w:rsidP="001E00EC">
            <w:pPr>
              <w:ind w:left="-567" w:right="-284"/>
              <w:jc w:val="center"/>
              <w:rPr>
                <w:rFonts w:ascii="Times New Roman" w:hAnsi="Times New Roman" w:cs="Times New Roman"/>
                <w:sz w:val="28"/>
                <w:szCs w:val="28"/>
              </w:rPr>
            </w:pPr>
            <w:r w:rsidRPr="001E00EC">
              <w:rPr>
                <w:rFonts w:ascii="Times New Roman" w:hAnsi="Times New Roman" w:cs="Times New Roman"/>
                <w:sz w:val="28"/>
                <w:szCs w:val="28"/>
              </w:rPr>
              <w:t>+</w:t>
            </w:r>
          </w:p>
        </w:tc>
      </w:tr>
      <w:tr w:rsidR="000D254A" w:rsidRPr="001E00EC" w:rsidTr="004C21E5">
        <w:trPr>
          <w:trHeight w:val="640"/>
        </w:trPr>
        <w:tc>
          <w:tcPr>
            <w:tcW w:w="993" w:type="dxa"/>
            <w:vMerge/>
            <w:tcBorders>
              <w:bottom w:val="single" w:sz="4" w:space="0" w:color="000000" w:themeColor="text1"/>
            </w:tcBorders>
            <w:hideMark/>
          </w:tcPr>
          <w:p w:rsidR="000D254A" w:rsidRPr="001E00EC" w:rsidRDefault="000D254A" w:rsidP="001E00EC">
            <w:pPr>
              <w:tabs>
                <w:tab w:val="left" w:pos="1027"/>
                <w:tab w:val="left" w:pos="1311"/>
              </w:tabs>
              <w:ind w:left="-567" w:right="-284"/>
              <w:jc w:val="center"/>
              <w:rPr>
                <w:rFonts w:ascii="Times New Roman" w:hAnsi="Times New Roman" w:cs="Times New Roman"/>
                <w:sz w:val="28"/>
                <w:szCs w:val="28"/>
              </w:rPr>
            </w:pPr>
          </w:p>
        </w:tc>
        <w:tc>
          <w:tcPr>
            <w:tcW w:w="1843" w:type="dxa"/>
            <w:vMerge/>
            <w:tcBorders>
              <w:bottom w:val="single" w:sz="4" w:space="0" w:color="000000" w:themeColor="text1"/>
            </w:tcBorders>
            <w:hideMark/>
          </w:tcPr>
          <w:p w:rsidR="000D254A" w:rsidRPr="001E00EC" w:rsidRDefault="000D254A" w:rsidP="001E00EC">
            <w:pPr>
              <w:ind w:left="-567" w:right="-284"/>
              <w:jc w:val="center"/>
              <w:rPr>
                <w:rFonts w:ascii="Times New Roman" w:hAnsi="Times New Roman" w:cs="Times New Roman"/>
                <w:sz w:val="28"/>
                <w:szCs w:val="28"/>
              </w:rPr>
            </w:pPr>
          </w:p>
        </w:tc>
        <w:tc>
          <w:tcPr>
            <w:tcW w:w="1842" w:type="dxa"/>
            <w:vMerge/>
            <w:tcBorders>
              <w:bottom w:val="single" w:sz="4" w:space="0" w:color="000000" w:themeColor="text1"/>
            </w:tcBorders>
            <w:hideMark/>
          </w:tcPr>
          <w:p w:rsidR="000D254A" w:rsidRPr="001E00EC" w:rsidRDefault="000D254A" w:rsidP="001E00EC">
            <w:pPr>
              <w:ind w:left="-567" w:right="-108"/>
              <w:jc w:val="center"/>
              <w:rPr>
                <w:rFonts w:ascii="Times New Roman" w:hAnsi="Times New Roman" w:cs="Times New Roman"/>
                <w:sz w:val="28"/>
                <w:szCs w:val="28"/>
              </w:rPr>
            </w:pPr>
          </w:p>
        </w:tc>
        <w:tc>
          <w:tcPr>
            <w:tcW w:w="1701" w:type="dxa"/>
            <w:vMerge/>
            <w:tcBorders>
              <w:bottom w:val="single" w:sz="4" w:space="0" w:color="000000" w:themeColor="text1"/>
            </w:tcBorders>
            <w:hideMark/>
          </w:tcPr>
          <w:p w:rsidR="000D254A" w:rsidRPr="001E00EC" w:rsidRDefault="000D254A" w:rsidP="001E00EC">
            <w:pPr>
              <w:ind w:left="-567" w:right="-108"/>
              <w:jc w:val="center"/>
              <w:rPr>
                <w:rFonts w:ascii="Times New Roman" w:hAnsi="Times New Roman" w:cs="Times New Roman"/>
                <w:sz w:val="28"/>
                <w:szCs w:val="28"/>
              </w:rPr>
            </w:pPr>
          </w:p>
        </w:tc>
        <w:tc>
          <w:tcPr>
            <w:tcW w:w="851" w:type="dxa"/>
            <w:vMerge/>
            <w:tcBorders>
              <w:bottom w:val="single" w:sz="4" w:space="0" w:color="000000" w:themeColor="text1"/>
            </w:tcBorders>
            <w:hideMark/>
          </w:tcPr>
          <w:p w:rsidR="000D254A" w:rsidRPr="001E00EC" w:rsidRDefault="000D254A" w:rsidP="001E00EC">
            <w:pPr>
              <w:ind w:left="-567" w:right="-284"/>
              <w:jc w:val="center"/>
              <w:rPr>
                <w:rFonts w:ascii="Times New Roman" w:hAnsi="Times New Roman" w:cs="Times New Roman"/>
                <w:sz w:val="28"/>
                <w:szCs w:val="28"/>
              </w:rPr>
            </w:pPr>
          </w:p>
        </w:tc>
        <w:tc>
          <w:tcPr>
            <w:tcW w:w="850" w:type="dxa"/>
            <w:vMerge/>
            <w:tcBorders>
              <w:bottom w:val="single" w:sz="4" w:space="0" w:color="000000" w:themeColor="text1"/>
            </w:tcBorders>
            <w:hideMark/>
          </w:tcPr>
          <w:p w:rsidR="000D254A" w:rsidRPr="001E00EC" w:rsidRDefault="000D254A" w:rsidP="001E00EC">
            <w:pPr>
              <w:ind w:left="-567" w:right="-284"/>
              <w:jc w:val="center"/>
              <w:rPr>
                <w:rFonts w:ascii="Times New Roman" w:hAnsi="Times New Roman" w:cs="Times New Roman"/>
                <w:sz w:val="28"/>
                <w:szCs w:val="28"/>
              </w:rPr>
            </w:pPr>
          </w:p>
        </w:tc>
        <w:tc>
          <w:tcPr>
            <w:tcW w:w="709" w:type="dxa"/>
            <w:vMerge/>
            <w:tcBorders>
              <w:bottom w:val="single" w:sz="4" w:space="0" w:color="000000" w:themeColor="text1"/>
            </w:tcBorders>
            <w:hideMark/>
          </w:tcPr>
          <w:p w:rsidR="000D254A" w:rsidRPr="001E00EC" w:rsidRDefault="000D254A" w:rsidP="001E00EC">
            <w:pPr>
              <w:ind w:left="-567" w:right="-284"/>
              <w:jc w:val="center"/>
              <w:rPr>
                <w:rFonts w:ascii="Times New Roman" w:hAnsi="Times New Roman" w:cs="Times New Roman"/>
                <w:sz w:val="28"/>
                <w:szCs w:val="28"/>
              </w:rPr>
            </w:pPr>
          </w:p>
        </w:tc>
        <w:tc>
          <w:tcPr>
            <w:tcW w:w="709" w:type="dxa"/>
            <w:tcBorders>
              <w:bottom w:val="single" w:sz="4" w:space="0" w:color="000000" w:themeColor="text1"/>
            </w:tcBorders>
            <w:hideMark/>
          </w:tcPr>
          <w:p w:rsidR="000D254A" w:rsidRPr="001E00EC" w:rsidRDefault="000D254A" w:rsidP="001E00EC">
            <w:pPr>
              <w:ind w:left="-567" w:right="-284"/>
              <w:jc w:val="center"/>
              <w:rPr>
                <w:rFonts w:ascii="Times New Roman" w:hAnsi="Times New Roman" w:cs="Times New Roman"/>
                <w:sz w:val="28"/>
                <w:szCs w:val="28"/>
              </w:rPr>
            </w:pPr>
            <w:r w:rsidRPr="001E00EC">
              <w:rPr>
                <w:rFonts w:ascii="Times New Roman" w:hAnsi="Times New Roman" w:cs="Times New Roman"/>
                <w:sz w:val="28"/>
                <w:szCs w:val="28"/>
              </w:rPr>
              <w:t>+</w:t>
            </w:r>
          </w:p>
        </w:tc>
        <w:tc>
          <w:tcPr>
            <w:tcW w:w="709" w:type="dxa"/>
            <w:vMerge/>
            <w:tcBorders>
              <w:bottom w:val="single" w:sz="4" w:space="0" w:color="000000" w:themeColor="text1"/>
            </w:tcBorders>
            <w:hideMark/>
          </w:tcPr>
          <w:p w:rsidR="000D254A" w:rsidRPr="001E00EC" w:rsidRDefault="000D254A" w:rsidP="001E00EC">
            <w:pPr>
              <w:ind w:left="-567" w:right="-284"/>
              <w:jc w:val="center"/>
              <w:rPr>
                <w:rFonts w:ascii="Times New Roman" w:hAnsi="Times New Roman" w:cs="Times New Roman"/>
                <w:sz w:val="28"/>
                <w:szCs w:val="28"/>
              </w:rPr>
            </w:pPr>
          </w:p>
        </w:tc>
      </w:tr>
      <w:tr w:rsidR="000D254A" w:rsidRPr="001E00EC" w:rsidTr="004C21E5">
        <w:trPr>
          <w:trHeight w:val="517"/>
        </w:trPr>
        <w:tc>
          <w:tcPr>
            <w:tcW w:w="993" w:type="dxa"/>
            <w:hideMark/>
          </w:tcPr>
          <w:p w:rsidR="000D254A" w:rsidRPr="001E00EC" w:rsidRDefault="000D254A" w:rsidP="001E00EC">
            <w:pPr>
              <w:tabs>
                <w:tab w:val="left" w:pos="885"/>
                <w:tab w:val="left" w:pos="1311"/>
              </w:tabs>
              <w:ind w:left="-567" w:right="-284"/>
              <w:rPr>
                <w:rFonts w:ascii="Times New Roman" w:hAnsi="Times New Roman" w:cs="Times New Roman"/>
                <w:sz w:val="28"/>
                <w:szCs w:val="28"/>
              </w:rPr>
            </w:pPr>
            <w:r w:rsidRPr="001E00EC">
              <w:rPr>
                <w:rFonts w:ascii="Times New Roman" w:hAnsi="Times New Roman" w:cs="Times New Roman"/>
                <w:bCs/>
                <w:sz w:val="28"/>
                <w:szCs w:val="28"/>
              </w:rPr>
              <w:t>Рецепторы</w:t>
            </w:r>
          </w:p>
        </w:tc>
        <w:tc>
          <w:tcPr>
            <w:tcW w:w="1843" w:type="dxa"/>
            <w:hideMark/>
          </w:tcPr>
          <w:p w:rsidR="000D254A" w:rsidRPr="001E00EC" w:rsidRDefault="000D254A" w:rsidP="001E00EC">
            <w:pPr>
              <w:ind w:left="-567" w:right="-108"/>
              <w:jc w:val="center"/>
              <w:rPr>
                <w:rFonts w:ascii="Times New Roman" w:hAnsi="Times New Roman" w:cs="Times New Roman"/>
                <w:sz w:val="28"/>
                <w:szCs w:val="28"/>
              </w:rPr>
            </w:pPr>
            <w:r w:rsidRPr="001E00EC">
              <w:rPr>
                <w:rFonts w:ascii="Times New Roman" w:hAnsi="Times New Roman" w:cs="Times New Roman"/>
                <w:sz w:val="28"/>
                <w:szCs w:val="28"/>
              </w:rPr>
              <w:t>Босохождение</w:t>
            </w:r>
          </w:p>
          <w:p w:rsidR="000D254A" w:rsidRPr="001E00EC" w:rsidRDefault="000D254A" w:rsidP="001E00EC">
            <w:pPr>
              <w:ind w:left="-567" w:right="-108"/>
              <w:jc w:val="center"/>
              <w:rPr>
                <w:rFonts w:ascii="Times New Roman" w:hAnsi="Times New Roman" w:cs="Times New Roman"/>
                <w:sz w:val="28"/>
                <w:szCs w:val="28"/>
              </w:rPr>
            </w:pPr>
            <w:r w:rsidRPr="001E00EC">
              <w:rPr>
                <w:rFonts w:ascii="Times New Roman" w:hAnsi="Times New Roman" w:cs="Times New Roman"/>
                <w:sz w:val="28"/>
                <w:szCs w:val="28"/>
              </w:rPr>
              <w:t>в обычных условиях</w:t>
            </w:r>
          </w:p>
        </w:tc>
        <w:tc>
          <w:tcPr>
            <w:tcW w:w="1842" w:type="dxa"/>
            <w:hideMark/>
          </w:tcPr>
          <w:p w:rsidR="000D254A" w:rsidRPr="001E00EC" w:rsidRDefault="000D254A" w:rsidP="001E00EC">
            <w:pPr>
              <w:ind w:left="-567" w:right="-108"/>
              <w:jc w:val="center"/>
              <w:rPr>
                <w:rFonts w:ascii="Times New Roman" w:hAnsi="Times New Roman" w:cs="Times New Roman"/>
                <w:sz w:val="28"/>
                <w:szCs w:val="28"/>
              </w:rPr>
            </w:pPr>
            <w:r w:rsidRPr="001E00EC">
              <w:rPr>
                <w:rFonts w:ascii="Times New Roman" w:hAnsi="Times New Roman" w:cs="Times New Roman"/>
                <w:sz w:val="28"/>
                <w:szCs w:val="28"/>
              </w:rPr>
              <w:t>в течение дня</w:t>
            </w:r>
          </w:p>
        </w:tc>
        <w:tc>
          <w:tcPr>
            <w:tcW w:w="1701" w:type="dxa"/>
            <w:hideMark/>
          </w:tcPr>
          <w:p w:rsidR="000D254A" w:rsidRPr="001E00EC" w:rsidRDefault="000D254A" w:rsidP="001E00EC">
            <w:pPr>
              <w:ind w:left="-567" w:right="-108"/>
              <w:jc w:val="center"/>
              <w:rPr>
                <w:rFonts w:ascii="Times New Roman" w:hAnsi="Times New Roman" w:cs="Times New Roman"/>
                <w:sz w:val="28"/>
                <w:szCs w:val="28"/>
              </w:rPr>
            </w:pPr>
            <w:r w:rsidRPr="001E00EC">
              <w:rPr>
                <w:rFonts w:ascii="Times New Roman" w:hAnsi="Times New Roman" w:cs="Times New Roman"/>
                <w:sz w:val="28"/>
                <w:szCs w:val="28"/>
              </w:rPr>
              <w:t>ежедневно,</w:t>
            </w:r>
          </w:p>
          <w:p w:rsidR="000D254A" w:rsidRPr="001E00EC" w:rsidRDefault="000D254A" w:rsidP="001E00EC">
            <w:pPr>
              <w:ind w:left="-567" w:right="-108"/>
              <w:jc w:val="center"/>
              <w:rPr>
                <w:rFonts w:ascii="Times New Roman" w:hAnsi="Times New Roman" w:cs="Times New Roman"/>
                <w:sz w:val="28"/>
                <w:szCs w:val="28"/>
              </w:rPr>
            </w:pPr>
            <w:r w:rsidRPr="001E00EC">
              <w:rPr>
                <w:rFonts w:ascii="Times New Roman" w:hAnsi="Times New Roman" w:cs="Times New Roman"/>
                <w:sz w:val="28"/>
                <w:szCs w:val="28"/>
              </w:rPr>
              <w:t>в течение года</w:t>
            </w:r>
          </w:p>
        </w:tc>
        <w:tc>
          <w:tcPr>
            <w:tcW w:w="851" w:type="dxa"/>
            <w:hideMark/>
          </w:tcPr>
          <w:p w:rsidR="000D254A" w:rsidRPr="001E00EC" w:rsidRDefault="000D254A" w:rsidP="001E00EC">
            <w:pPr>
              <w:ind w:left="-567" w:right="-284"/>
              <w:jc w:val="center"/>
              <w:rPr>
                <w:rFonts w:ascii="Times New Roman" w:hAnsi="Times New Roman" w:cs="Times New Roman"/>
                <w:sz w:val="28"/>
                <w:szCs w:val="28"/>
              </w:rPr>
            </w:pPr>
            <w:r w:rsidRPr="001E00EC">
              <w:rPr>
                <w:rFonts w:ascii="Times New Roman" w:hAnsi="Times New Roman" w:cs="Times New Roman"/>
                <w:sz w:val="28"/>
                <w:szCs w:val="28"/>
              </w:rPr>
              <w:t>+</w:t>
            </w:r>
          </w:p>
        </w:tc>
        <w:tc>
          <w:tcPr>
            <w:tcW w:w="850" w:type="dxa"/>
            <w:hideMark/>
          </w:tcPr>
          <w:p w:rsidR="000D254A" w:rsidRPr="001E00EC" w:rsidRDefault="000D254A" w:rsidP="001E00EC">
            <w:pPr>
              <w:ind w:left="-567" w:right="-284"/>
              <w:jc w:val="center"/>
              <w:rPr>
                <w:rFonts w:ascii="Times New Roman" w:hAnsi="Times New Roman" w:cs="Times New Roman"/>
                <w:sz w:val="28"/>
                <w:szCs w:val="28"/>
              </w:rPr>
            </w:pPr>
            <w:r w:rsidRPr="001E00EC">
              <w:rPr>
                <w:rFonts w:ascii="Times New Roman" w:hAnsi="Times New Roman" w:cs="Times New Roman"/>
                <w:sz w:val="28"/>
                <w:szCs w:val="28"/>
              </w:rPr>
              <w:t>+</w:t>
            </w:r>
          </w:p>
        </w:tc>
        <w:tc>
          <w:tcPr>
            <w:tcW w:w="709" w:type="dxa"/>
            <w:hideMark/>
          </w:tcPr>
          <w:p w:rsidR="000D254A" w:rsidRPr="001E00EC" w:rsidRDefault="000D254A" w:rsidP="001E00EC">
            <w:pPr>
              <w:ind w:left="-567" w:right="-284"/>
              <w:jc w:val="center"/>
              <w:rPr>
                <w:rFonts w:ascii="Times New Roman" w:hAnsi="Times New Roman" w:cs="Times New Roman"/>
                <w:sz w:val="28"/>
                <w:szCs w:val="28"/>
              </w:rPr>
            </w:pPr>
            <w:r w:rsidRPr="001E00EC">
              <w:rPr>
                <w:rFonts w:ascii="Times New Roman" w:hAnsi="Times New Roman" w:cs="Times New Roman"/>
                <w:sz w:val="28"/>
                <w:szCs w:val="28"/>
              </w:rPr>
              <w:t>+</w:t>
            </w:r>
          </w:p>
        </w:tc>
        <w:tc>
          <w:tcPr>
            <w:tcW w:w="709" w:type="dxa"/>
            <w:hideMark/>
          </w:tcPr>
          <w:p w:rsidR="000D254A" w:rsidRPr="001E00EC" w:rsidRDefault="000D254A" w:rsidP="001E00EC">
            <w:pPr>
              <w:ind w:left="-567" w:right="-284"/>
              <w:jc w:val="center"/>
              <w:rPr>
                <w:rFonts w:ascii="Times New Roman" w:hAnsi="Times New Roman" w:cs="Times New Roman"/>
                <w:sz w:val="28"/>
                <w:szCs w:val="28"/>
              </w:rPr>
            </w:pPr>
            <w:r w:rsidRPr="001E00EC">
              <w:rPr>
                <w:rFonts w:ascii="Times New Roman" w:hAnsi="Times New Roman" w:cs="Times New Roman"/>
                <w:sz w:val="28"/>
                <w:szCs w:val="28"/>
              </w:rPr>
              <w:t>+</w:t>
            </w:r>
          </w:p>
        </w:tc>
        <w:tc>
          <w:tcPr>
            <w:tcW w:w="709" w:type="dxa"/>
            <w:hideMark/>
          </w:tcPr>
          <w:p w:rsidR="000D254A" w:rsidRPr="001E00EC" w:rsidRDefault="000D254A" w:rsidP="001E00EC">
            <w:pPr>
              <w:ind w:left="-567" w:right="-284"/>
              <w:jc w:val="center"/>
              <w:rPr>
                <w:rFonts w:ascii="Times New Roman" w:hAnsi="Times New Roman" w:cs="Times New Roman"/>
                <w:sz w:val="28"/>
                <w:szCs w:val="28"/>
              </w:rPr>
            </w:pPr>
            <w:r w:rsidRPr="001E00EC">
              <w:rPr>
                <w:rFonts w:ascii="Times New Roman" w:hAnsi="Times New Roman" w:cs="Times New Roman"/>
                <w:sz w:val="28"/>
                <w:szCs w:val="28"/>
              </w:rPr>
              <w:t>+</w:t>
            </w:r>
          </w:p>
        </w:tc>
      </w:tr>
    </w:tbl>
    <w:p w:rsidR="000D254A" w:rsidRPr="001E00EC" w:rsidRDefault="000D254A" w:rsidP="001E00EC">
      <w:pPr>
        <w:pStyle w:val="30"/>
        <w:shd w:val="clear" w:color="auto" w:fill="auto"/>
        <w:tabs>
          <w:tab w:val="left" w:pos="519"/>
        </w:tabs>
        <w:spacing w:before="0" w:line="240" w:lineRule="auto"/>
        <w:ind w:left="-567" w:right="220" w:firstLine="0"/>
        <w:jc w:val="both"/>
        <w:rPr>
          <w:b/>
          <w:sz w:val="28"/>
          <w:szCs w:val="28"/>
        </w:rPr>
      </w:pPr>
    </w:p>
    <w:p w:rsidR="000D254A" w:rsidRPr="001E00EC" w:rsidRDefault="000D254A" w:rsidP="001E00EC">
      <w:pPr>
        <w:pStyle w:val="30"/>
        <w:shd w:val="clear" w:color="auto" w:fill="auto"/>
        <w:tabs>
          <w:tab w:val="left" w:pos="519"/>
        </w:tabs>
        <w:spacing w:before="0" w:line="240" w:lineRule="auto"/>
        <w:ind w:left="-567" w:right="220" w:firstLine="0"/>
        <w:jc w:val="center"/>
        <w:rPr>
          <w:rFonts w:eastAsiaTheme="minorHAnsi"/>
          <w:sz w:val="28"/>
          <w:szCs w:val="28"/>
        </w:rPr>
      </w:pPr>
      <w:r w:rsidRPr="001E00EC">
        <w:rPr>
          <w:rFonts w:eastAsiaTheme="minorHAnsi"/>
          <w:sz w:val="28"/>
          <w:szCs w:val="28"/>
        </w:rPr>
        <w:t>ОРГАНИЗАЦИЯ ДВИГАТЕЛЬНОГО РЕЖИМА</w:t>
      </w:r>
    </w:p>
    <w:tbl>
      <w:tblPr>
        <w:tblStyle w:val="af5"/>
        <w:tblW w:w="0" w:type="auto"/>
        <w:tblLook w:val="04A0"/>
      </w:tblPr>
      <w:tblGrid>
        <w:gridCol w:w="2031"/>
        <w:gridCol w:w="1879"/>
        <w:gridCol w:w="6"/>
        <w:gridCol w:w="1867"/>
        <w:gridCol w:w="1893"/>
        <w:gridCol w:w="6"/>
        <w:gridCol w:w="1889"/>
      </w:tblGrid>
      <w:tr w:rsidR="000D254A" w:rsidRPr="001E00EC" w:rsidTr="004C21E5">
        <w:trPr>
          <w:trHeight w:val="375"/>
        </w:trPr>
        <w:tc>
          <w:tcPr>
            <w:tcW w:w="2031" w:type="dxa"/>
            <w:vMerge w:val="restart"/>
          </w:tcPr>
          <w:p w:rsidR="000D254A" w:rsidRPr="001E00EC" w:rsidRDefault="000D254A" w:rsidP="001E00EC">
            <w:pPr>
              <w:pStyle w:val="30"/>
              <w:shd w:val="clear" w:color="auto" w:fill="auto"/>
              <w:tabs>
                <w:tab w:val="left" w:pos="519"/>
              </w:tabs>
              <w:spacing w:before="0" w:line="240" w:lineRule="auto"/>
              <w:ind w:left="-567" w:right="220" w:firstLine="0"/>
              <w:jc w:val="center"/>
              <w:rPr>
                <w:sz w:val="28"/>
                <w:szCs w:val="28"/>
              </w:rPr>
            </w:pPr>
            <w:r w:rsidRPr="001E00EC">
              <w:rPr>
                <w:rFonts w:eastAsiaTheme="minorHAnsi"/>
                <w:sz w:val="28"/>
                <w:szCs w:val="28"/>
              </w:rPr>
              <w:t>Формы организ</w:t>
            </w:r>
            <w:r w:rsidRPr="001E00EC">
              <w:rPr>
                <w:rFonts w:eastAsiaTheme="minorHAnsi"/>
                <w:sz w:val="28"/>
                <w:szCs w:val="28"/>
              </w:rPr>
              <w:t>а</w:t>
            </w:r>
            <w:r w:rsidRPr="001E00EC">
              <w:rPr>
                <w:rFonts w:eastAsiaTheme="minorHAnsi"/>
                <w:sz w:val="28"/>
                <w:szCs w:val="28"/>
              </w:rPr>
              <w:t>ции</w:t>
            </w:r>
          </w:p>
        </w:tc>
        <w:tc>
          <w:tcPr>
            <w:tcW w:w="3752" w:type="dxa"/>
            <w:gridSpan w:val="3"/>
            <w:tcBorders>
              <w:bottom w:val="single" w:sz="4" w:space="0" w:color="auto"/>
            </w:tcBorders>
          </w:tcPr>
          <w:p w:rsidR="000D254A" w:rsidRPr="001E00EC" w:rsidRDefault="000D254A" w:rsidP="001E00EC">
            <w:pPr>
              <w:pStyle w:val="30"/>
              <w:shd w:val="clear" w:color="auto" w:fill="auto"/>
              <w:tabs>
                <w:tab w:val="left" w:pos="519"/>
              </w:tabs>
              <w:spacing w:before="0" w:line="240" w:lineRule="auto"/>
              <w:ind w:left="-567" w:right="220" w:firstLine="0"/>
              <w:jc w:val="center"/>
              <w:rPr>
                <w:sz w:val="28"/>
                <w:szCs w:val="28"/>
              </w:rPr>
            </w:pPr>
            <w:r w:rsidRPr="001E00EC">
              <w:rPr>
                <w:rFonts w:eastAsiaTheme="minorHAnsi"/>
                <w:sz w:val="28"/>
                <w:szCs w:val="28"/>
              </w:rPr>
              <w:t>Младший возраст</w:t>
            </w:r>
          </w:p>
        </w:tc>
        <w:tc>
          <w:tcPr>
            <w:tcW w:w="3788" w:type="dxa"/>
            <w:gridSpan w:val="3"/>
            <w:tcBorders>
              <w:top w:val="single" w:sz="4" w:space="0" w:color="auto"/>
              <w:bottom w:val="single" w:sz="4" w:space="0" w:color="auto"/>
            </w:tcBorders>
          </w:tcPr>
          <w:p w:rsidR="000D254A" w:rsidRPr="001E00EC" w:rsidRDefault="000D254A" w:rsidP="001E00EC">
            <w:pPr>
              <w:pStyle w:val="30"/>
              <w:shd w:val="clear" w:color="auto" w:fill="auto"/>
              <w:tabs>
                <w:tab w:val="left" w:pos="519"/>
              </w:tabs>
              <w:spacing w:before="0" w:line="240" w:lineRule="auto"/>
              <w:ind w:left="-567" w:right="220" w:firstLine="0"/>
              <w:jc w:val="center"/>
              <w:rPr>
                <w:sz w:val="28"/>
                <w:szCs w:val="28"/>
              </w:rPr>
            </w:pPr>
            <w:r w:rsidRPr="001E00EC">
              <w:rPr>
                <w:rFonts w:eastAsiaTheme="minorHAnsi"/>
                <w:sz w:val="28"/>
                <w:szCs w:val="28"/>
              </w:rPr>
              <w:t>Старший возраст</w:t>
            </w:r>
          </w:p>
        </w:tc>
      </w:tr>
      <w:tr w:rsidR="000D254A" w:rsidRPr="001E00EC" w:rsidTr="004C21E5">
        <w:trPr>
          <w:trHeight w:val="180"/>
        </w:trPr>
        <w:tc>
          <w:tcPr>
            <w:tcW w:w="2031" w:type="dxa"/>
            <w:vMerge/>
          </w:tcPr>
          <w:p w:rsidR="000D254A" w:rsidRPr="001E00EC" w:rsidRDefault="000D254A" w:rsidP="001E00EC">
            <w:pPr>
              <w:pStyle w:val="30"/>
              <w:shd w:val="clear" w:color="auto" w:fill="auto"/>
              <w:tabs>
                <w:tab w:val="left" w:pos="519"/>
              </w:tabs>
              <w:spacing w:before="0" w:line="240" w:lineRule="auto"/>
              <w:ind w:left="-567" w:right="220" w:firstLine="0"/>
              <w:jc w:val="center"/>
              <w:rPr>
                <w:rFonts w:eastAsiaTheme="minorHAnsi"/>
                <w:sz w:val="28"/>
                <w:szCs w:val="28"/>
              </w:rPr>
            </w:pPr>
          </w:p>
        </w:tc>
        <w:tc>
          <w:tcPr>
            <w:tcW w:w="1885" w:type="dxa"/>
            <w:gridSpan w:val="2"/>
            <w:tcBorders>
              <w:top w:val="single" w:sz="4" w:space="0" w:color="auto"/>
              <w:right w:val="single" w:sz="4" w:space="0" w:color="auto"/>
            </w:tcBorders>
          </w:tcPr>
          <w:p w:rsidR="000D254A" w:rsidRPr="001E00EC" w:rsidRDefault="000D254A" w:rsidP="001E00EC">
            <w:pPr>
              <w:pStyle w:val="30"/>
              <w:tabs>
                <w:tab w:val="left" w:pos="519"/>
              </w:tabs>
              <w:spacing w:before="0" w:line="240" w:lineRule="auto"/>
              <w:ind w:left="-567" w:right="220"/>
              <w:rPr>
                <w:rFonts w:eastAsiaTheme="minorHAnsi"/>
                <w:sz w:val="28"/>
                <w:szCs w:val="28"/>
              </w:rPr>
            </w:pPr>
            <w:r w:rsidRPr="001E00EC">
              <w:rPr>
                <w:rFonts w:eastAsiaTheme="minorHAnsi"/>
                <w:sz w:val="28"/>
                <w:szCs w:val="28"/>
              </w:rPr>
              <w:t>М</w:t>
            </w:r>
            <w:r w:rsidRPr="001E00EC">
              <w:rPr>
                <w:rFonts w:eastAsiaTheme="minorHAnsi"/>
                <w:sz w:val="28"/>
                <w:szCs w:val="28"/>
              </w:rPr>
              <w:tab/>
              <w:t>Младшие группы</w:t>
            </w:r>
          </w:p>
        </w:tc>
        <w:tc>
          <w:tcPr>
            <w:tcW w:w="1867" w:type="dxa"/>
            <w:tcBorders>
              <w:top w:val="single" w:sz="4" w:space="0" w:color="auto"/>
              <w:left w:val="single" w:sz="4" w:space="0" w:color="auto"/>
            </w:tcBorders>
          </w:tcPr>
          <w:p w:rsidR="000D254A" w:rsidRPr="001E00EC" w:rsidRDefault="000D254A" w:rsidP="001E00EC">
            <w:pPr>
              <w:pStyle w:val="30"/>
              <w:tabs>
                <w:tab w:val="center" w:pos="-504"/>
                <w:tab w:val="left" w:pos="300"/>
                <w:tab w:val="left" w:pos="519"/>
              </w:tabs>
              <w:spacing w:before="0" w:line="240" w:lineRule="auto"/>
              <w:ind w:left="-567" w:right="220"/>
              <w:rPr>
                <w:rFonts w:eastAsiaTheme="minorHAnsi"/>
                <w:sz w:val="28"/>
                <w:szCs w:val="28"/>
              </w:rPr>
            </w:pPr>
            <w:r w:rsidRPr="001E00EC">
              <w:rPr>
                <w:rFonts w:eastAsiaTheme="minorHAnsi"/>
                <w:sz w:val="28"/>
                <w:szCs w:val="28"/>
              </w:rPr>
              <w:tab/>
              <w:t>С</w:t>
            </w:r>
            <w:r w:rsidRPr="001E00EC">
              <w:rPr>
                <w:rFonts w:eastAsiaTheme="minorHAnsi"/>
                <w:sz w:val="28"/>
                <w:szCs w:val="28"/>
              </w:rPr>
              <w:tab/>
              <w:t>Средние группы</w:t>
            </w:r>
          </w:p>
        </w:tc>
        <w:tc>
          <w:tcPr>
            <w:tcW w:w="1899" w:type="dxa"/>
            <w:gridSpan w:val="2"/>
            <w:tcBorders>
              <w:top w:val="single" w:sz="4" w:space="0" w:color="auto"/>
              <w:right w:val="single" w:sz="4" w:space="0" w:color="auto"/>
            </w:tcBorders>
          </w:tcPr>
          <w:p w:rsidR="000D254A" w:rsidRPr="001E00EC" w:rsidRDefault="000D254A" w:rsidP="001E00EC">
            <w:pPr>
              <w:pStyle w:val="30"/>
              <w:shd w:val="clear" w:color="auto" w:fill="auto"/>
              <w:tabs>
                <w:tab w:val="left" w:pos="519"/>
              </w:tabs>
              <w:spacing w:before="0" w:line="240" w:lineRule="auto"/>
              <w:ind w:left="-567" w:right="220" w:firstLine="0"/>
              <w:jc w:val="center"/>
              <w:rPr>
                <w:sz w:val="28"/>
                <w:szCs w:val="28"/>
              </w:rPr>
            </w:pPr>
            <w:r w:rsidRPr="001E00EC">
              <w:rPr>
                <w:sz w:val="28"/>
                <w:szCs w:val="28"/>
              </w:rPr>
              <w:t>Старшие группы</w:t>
            </w:r>
          </w:p>
        </w:tc>
        <w:tc>
          <w:tcPr>
            <w:tcW w:w="1889" w:type="dxa"/>
            <w:tcBorders>
              <w:top w:val="single" w:sz="4" w:space="0" w:color="auto"/>
              <w:left w:val="single" w:sz="4" w:space="0" w:color="auto"/>
            </w:tcBorders>
          </w:tcPr>
          <w:p w:rsidR="000D254A" w:rsidRPr="001E00EC" w:rsidRDefault="000D254A" w:rsidP="001E00EC">
            <w:pPr>
              <w:pStyle w:val="30"/>
              <w:shd w:val="clear" w:color="auto" w:fill="auto"/>
              <w:tabs>
                <w:tab w:val="left" w:pos="519"/>
              </w:tabs>
              <w:spacing w:before="0" w:line="240" w:lineRule="auto"/>
              <w:ind w:left="-567" w:right="220" w:firstLine="0"/>
              <w:jc w:val="center"/>
              <w:rPr>
                <w:sz w:val="28"/>
                <w:szCs w:val="28"/>
              </w:rPr>
            </w:pPr>
            <w:r w:rsidRPr="001E00EC">
              <w:rPr>
                <w:sz w:val="28"/>
                <w:szCs w:val="28"/>
              </w:rPr>
              <w:t>Подготов групы</w:t>
            </w:r>
          </w:p>
        </w:tc>
      </w:tr>
      <w:tr w:rsidR="000D254A" w:rsidRPr="001E00EC" w:rsidTr="004C21E5">
        <w:tc>
          <w:tcPr>
            <w:tcW w:w="2031" w:type="dxa"/>
          </w:tcPr>
          <w:p w:rsidR="000D254A" w:rsidRPr="001E00EC" w:rsidRDefault="000D254A" w:rsidP="001E00EC">
            <w:pPr>
              <w:pStyle w:val="30"/>
              <w:shd w:val="clear" w:color="auto" w:fill="auto"/>
              <w:tabs>
                <w:tab w:val="left" w:pos="519"/>
              </w:tabs>
              <w:spacing w:before="0" w:line="240" w:lineRule="auto"/>
              <w:ind w:left="-567" w:right="220" w:firstLine="0"/>
              <w:jc w:val="center"/>
              <w:rPr>
                <w:sz w:val="28"/>
                <w:szCs w:val="28"/>
              </w:rPr>
            </w:pPr>
            <w:r w:rsidRPr="001E00EC">
              <w:rPr>
                <w:rFonts w:eastAsiaTheme="minorHAnsi"/>
                <w:sz w:val="28"/>
                <w:szCs w:val="28"/>
              </w:rPr>
              <w:t>Организованная деятельность</w:t>
            </w:r>
          </w:p>
        </w:tc>
        <w:tc>
          <w:tcPr>
            <w:tcW w:w="1879" w:type="dxa"/>
            <w:tcBorders>
              <w:right w:val="single" w:sz="4" w:space="0" w:color="auto"/>
            </w:tcBorders>
          </w:tcPr>
          <w:p w:rsidR="000D254A" w:rsidRPr="001E00EC" w:rsidRDefault="000D254A" w:rsidP="001E00EC">
            <w:pPr>
              <w:pStyle w:val="30"/>
              <w:shd w:val="clear" w:color="auto" w:fill="auto"/>
              <w:tabs>
                <w:tab w:val="left" w:pos="519"/>
              </w:tabs>
              <w:spacing w:before="0" w:line="240" w:lineRule="auto"/>
              <w:ind w:left="-567" w:right="220" w:firstLine="0"/>
              <w:jc w:val="center"/>
              <w:rPr>
                <w:sz w:val="28"/>
                <w:szCs w:val="28"/>
              </w:rPr>
            </w:pPr>
          </w:p>
        </w:tc>
        <w:tc>
          <w:tcPr>
            <w:tcW w:w="1873" w:type="dxa"/>
            <w:gridSpan w:val="2"/>
            <w:tcBorders>
              <w:left w:val="single" w:sz="4" w:space="0" w:color="auto"/>
            </w:tcBorders>
          </w:tcPr>
          <w:p w:rsidR="000D254A" w:rsidRPr="001E00EC" w:rsidRDefault="000D254A" w:rsidP="001E00EC">
            <w:pPr>
              <w:pStyle w:val="30"/>
              <w:shd w:val="clear" w:color="auto" w:fill="auto"/>
              <w:tabs>
                <w:tab w:val="left" w:pos="519"/>
              </w:tabs>
              <w:spacing w:before="0" w:line="240" w:lineRule="auto"/>
              <w:ind w:left="-567" w:right="220" w:firstLine="0"/>
              <w:jc w:val="center"/>
              <w:rPr>
                <w:sz w:val="28"/>
                <w:szCs w:val="28"/>
              </w:rPr>
            </w:pPr>
            <w:r w:rsidRPr="001E00EC">
              <w:rPr>
                <w:rFonts w:eastAsiaTheme="minorHAnsi"/>
                <w:sz w:val="28"/>
                <w:szCs w:val="28"/>
              </w:rPr>
              <w:t>6 часов в неделю</w:t>
            </w:r>
          </w:p>
        </w:tc>
        <w:tc>
          <w:tcPr>
            <w:tcW w:w="1893" w:type="dxa"/>
            <w:tcBorders>
              <w:right w:val="single" w:sz="4" w:space="0" w:color="auto"/>
            </w:tcBorders>
          </w:tcPr>
          <w:p w:rsidR="000D254A" w:rsidRPr="001E00EC" w:rsidRDefault="000D254A" w:rsidP="001E00EC">
            <w:pPr>
              <w:pStyle w:val="30"/>
              <w:shd w:val="clear" w:color="auto" w:fill="auto"/>
              <w:tabs>
                <w:tab w:val="left" w:pos="519"/>
              </w:tabs>
              <w:spacing w:before="0" w:line="240" w:lineRule="auto"/>
              <w:ind w:left="-567" w:right="220" w:firstLine="0"/>
              <w:jc w:val="center"/>
              <w:rPr>
                <w:sz w:val="28"/>
                <w:szCs w:val="28"/>
              </w:rPr>
            </w:pPr>
            <w:r w:rsidRPr="001E00EC">
              <w:rPr>
                <w:rFonts w:eastAsiaTheme="minorHAnsi"/>
                <w:sz w:val="28"/>
                <w:szCs w:val="28"/>
              </w:rPr>
              <w:t>8 часов в неделю</w:t>
            </w:r>
          </w:p>
        </w:tc>
        <w:tc>
          <w:tcPr>
            <w:tcW w:w="1895" w:type="dxa"/>
            <w:gridSpan w:val="2"/>
            <w:tcBorders>
              <w:left w:val="single" w:sz="4" w:space="0" w:color="auto"/>
            </w:tcBorders>
          </w:tcPr>
          <w:p w:rsidR="000D254A" w:rsidRPr="001E00EC" w:rsidRDefault="000D254A" w:rsidP="001E00EC">
            <w:pPr>
              <w:pStyle w:val="30"/>
              <w:shd w:val="clear" w:color="auto" w:fill="auto"/>
              <w:tabs>
                <w:tab w:val="left" w:pos="519"/>
              </w:tabs>
              <w:spacing w:before="0" w:line="240" w:lineRule="auto"/>
              <w:ind w:left="-567" w:right="220" w:firstLine="0"/>
              <w:jc w:val="center"/>
              <w:rPr>
                <w:sz w:val="28"/>
                <w:szCs w:val="28"/>
              </w:rPr>
            </w:pPr>
            <w:r w:rsidRPr="001E00EC">
              <w:rPr>
                <w:rFonts w:eastAsiaTheme="minorHAnsi"/>
                <w:sz w:val="28"/>
                <w:szCs w:val="28"/>
              </w:rPr>
              <w:t>8 часов в неделю</w:t>
            </w:r>
          </w:p>
        </w:tc>
      </w:tr>
      <w:tr w:rsidR="000D254A" w:rsidRPr="001E00EC" w:rsidTr="004C21E5">
        <w:tc>
          <w:tcPr>
            <w:tcW w:w="2031" w:type="dxa"/>
          </w:tcPr>
          <w:p w:rsidR="000D254A" w:rsidRPr="001E00EC" w:rsidRDefault="000D254A" w:rsidP="001E00EC">
            <w:pPr>
              <w:pStyle w:val="30"/>
              <w:shd w:val="clear" w:color="auto" w:fill="auto"/>
              <w:tabs>
                <w:tab w:val="left" w:pos="519"/>
              </w:tabs>
              <w:spacing w:before="0" w:line="240" w:lineRule="auto"/>
              <w:ind w:left="-567" w:right="220" w:firstLine="0"/>
              <w:jc w:val="center"/>
              <w:rPr>
                <w:sz w:val="28"/>
                <w:szCs w:val="28"/>
              </w:rPr>
            </w:pPr>
            <w:r w:rsidRPr="001E00EC">
              <w:rPr>
                <w:rFonts w:eastAsiaTheme="minorHAnsi"/>
                <w:sz w:val="28"/>
                <w:szCs w:val="28"/>
              </w:rPr>
              <w:lastRenderedPageBreak/>
              <w:t>Утренняя гимн</w:t>
            </w:r>
            <w:r w:rsidRPr="001E00EC">
              <w:rPr>
                <w:rFonts w:eastAsiaTheme="minorHAnsi"/>
                <w:sz w:val="28"/>
                <w:szCs w:val="28"/>
              </w:rPr>
              <w:t>а</w:t>
            </w:r>
            <w:r w:rsidRPr="001E00EC">
              <w:rPr>
                <w:rFonts w:eastAsiaTheme="minorHAnsi"/>
                <w:sz w:val="28"/>
                <w:szCs w:val="28"/>
              </w:rPr>
              <w:t>стика</w:t>
            </w:r>
          </w:p>
        </w:tc>
        <w:tc>
          <w:tcPr>
            <w:tcW w:w="1879" w:type="dxa"/>
            <w:tcBorders>
              <w:right w:val="single" w:sz="4" w:space="0" w:color="auto"/>
            </w:tcBorders>
          </w:tcPr>
          <w:p w:rsidR="000D254A" w:rsidRPr="001E00EC" w:rsidRDefault="000D254A" w:rsidP="001E00EC">
            <w:pPr>
              <w:pStyle w:val="30"/>
              <w:shd w:val="clear" w:color="auto" w:fill="auto"/>
              <w:tabs>
                <w:tab w:val="left" w:pos="519"/>
              </w:tabs>
              <w:spacing w:before="0" w:line="240" w:lineRule="auto"/>
              <w:ind w:left="-567" w:right="220" w:firstLine="0"/>
              <w:jc w:val="center"/>
              <w:rPr>
                <w:sz w:val="28"/>
                <w:szCs w:val="28"/>
              </w:rPr>
            </w:pPr>
            <w:r w:rsidRPr="001E00EC">
              <w:rPr>
                <w:rFonts w:eastAsiaTheme="minorHAnsi"/>
                <w:sz w:val="28"/>
                <w:szCs w:val="28"/>
              </w:rPr>
              <w:t>6-8 минут</w:t>
            </w:r>
          </w:p>
        </w:tc>
        <w:tc>
          <w:tcPr>
            <w:tcW w:w="1873" w:type="dxa"/>
            <w:gridSpan w:val="2"/>
            <w:tcBorders>
              <w:left w:val="single" w:sz="4" w:space="0" w:color="auto"/>
            </w:tcBorders>
          </w:tcPr>
          <w:p w:rsidR="000D254A" w:rsidRPr="001E00EC" w:rsidRDefault="000D254A" w:rsidP="001E00EC">
            <w:pPr>
              <w:pStyle w:val="30"/>
              <w:shd w:val="clear" w:color="auto" w:fill="auto"/>
              <w:tabs>
                <w:tab w:val="left" w:pos="519"/>
              </w:tabs>
              <w:spacing w:before="0" w:line="240" w:lineRule="auto"/>
              <w:ind w:left="-567" w:right="220" w:firstLine="0"/>
              <w:jc w:val="center"/>
              <w:rPr>
                <w:sz w:val="28"/>
                <w:szCs w:val="28"/>
              </w:rPr>
            </w:pPr>
            <w:r w:rsidRPr="001E00EC">
              <w:rPr>
                <w:rFonts w:eastAsiaTheme="minorHAnsi"/>
                <w:sz w:val="28"/>
                <w:szCs w:val="28"/>
              </w:rPr>
              <w:t>6-8 минут</w:t>
            </w:r>
          </w:p>
        </w:tc>
        <w:tc>
          <w:tcPr>
            <w:tcW w:w="1893" w:type="dxa"/>
            <w:tcBorders>
              <w:right w:val="single" w:sz="4" w:space="0" w:color="auto"/>
            </w:tcBorders>
          </w:tcPr>
          <w:p w:rsidR="000D254A" w:rsidRPr="001E00EC" w:rsidRDefault="000D254A" w:rsidP="001E00EC">
            <w:pPr>
              <w:pStyle w:val="30"/>
              <w:shd w:val="clear" w:color="auto" w:fill="auto"/>
              <w:tabs>
                <w:tab w:val="left" w:pos="519"/>
              </w:tabs>
              <w:spacing w:before="0" w:line="240" w:lineRule="auto"/>
              <w:ind w:left="-567" w:right="220" w:firstLine="0"/>
              <w:jc w:val="center"/>
              <w:rPr>
                <w:sz w:val="28"/>
                <w:szCs w:val="28"/>
              </w:rPr>
            </w:pPr>
            <w:r w:rsidRPr="001E00EC">
              <w:rPr>
                <w:rFonts w:eastAsiaTheme="minorHAnsi"/>
                <w:sz w:val="28"/>
                <w:szCs w:val="28"/>
              </w:rPr>
              <w:t>8- 10 минут</w:t>
            </w:r>
          </w:p>
        </w:tc>
        <w:tc>
          <w:tcPr>
            <w:tcW w:w="1895" w:type="dxa"/>
            <w:gridSpan w:val="2"/>
            <w:tcBorders>
              <w:left w:val="single" w:sz="4" w:space="0" w:color="auto"/>
            </w:tcBorders>
          </w:tcPr>
          <w:p w:rsidR="000D254A" w:rsidRPr="001E00EC" w:rsidRDefault="000D254A" w:rsidP="001E00EC">
            <w:pPr>
              <w:pStyle w:val="30"/>
              <w:shd w:val="clear" w:color="auto" w:fill="auto"/>
              <w:tabs>
                <w:tab w:val="left" w:pos="519"/>
              </w:tabs>
              <w:spacing w:before="0" w:line="240" w:lineRule="auto"/>
              <w:ind w:left="-567" w:right="220" w:firstLine="0"/>
              <w:jc w:val="center"/>
              <w:rPr>
                <w:sz w:val="28"/>
                <w:szCs w:val="28"/>
              </w:rPr>
            </w:pPr>
            <w:r w:rsidRPr="001E00EC">
              <w:rPr>
                <w:rFonts w:eastAsiaTheme="minorHAnsi"/>
                <w:sz w:val="28"/>
                <w:szCs w:val="28"/>
              </w:rPr>
              <w:t>10- 12 минут</w:t>
            </w:r>
          </w:p>
        </w:tc>
      </w:tr>
      <w:tr w:rsidR="000D254A" w:rsidRPr="001E00EC" w:rsidTr="004C21E5">
        <w:tc>
          <w:tcPr>
            <w:tcW w:w="2031" w:type="dxa"/>
          </w:tcPr>
          <w:p w:rsidR="000D254A" w:rsidRPr="001E00EC" w:rsidRDefault="000D254A" w:rsidP="001E00EC">
            <w:pPr>
              <w:pStyle w:val="30"/>
              <w:shd w:val="clear" w:color="auto" w:fill="auto"/>
              <w:tabs>
                <w:tab w:val="left" w:pos="519"/>
              </w:tabs>
              <w:spacing w:before="0" w:line="240" w:lineRule="auto"/>
              <w:ind w:left="-567" w:right="220" w:firstLine="0"/>
              <w:jc w:val="center"/>
              <w:rPr>
                <w:sz w:val="28"/>
                <w:szCs w:val="28"/>
              </w:rPr>
            </w:pPr>
            <w:r w:rsidRPr="001E00EC">
              <w:rPr>
                <w:rFonts w:eastAsiaTheme="minorHAnsi"/>
                <w:sz w:val="28"/>
                <w:szCs w:val="28"/>
              </w:rPr>
              <w:t>Дозированный бег</w:t>
            </w:r>
          </w:p>
        </w:tc>
        <w:tc>
          <w:tcPr>
            <w:tcW w:w="1879" w:type="dxa"/>
          </w:tcPr>
          <w:p w:rsidR="000D254A" w:rsidRPr="001E00EC" w:rsidRDefault="000D254A" w:rsidP="001E00EC">
            <w:pPr>
              <w:pStyle w:val="30"/>
              <w:shd w:val="clear" w:color="auto" w:fill="auto"/>
              <w:tabs>
                <w:tab w:val="left" w:pos="519"/>
              </w:tabs>
              <w:spacing w:before="0" w:line="240" w:lineRule="auto"/>
              <w:ind w:left="-567" w:right="220" w:firstLine="0"/>
              <w:jc w:val="center"/>
              <w:rPr>
                <w:sz w:val="28"/>
                <w:szCs w:val="28"/>
              </w:rPr>
            </w:pPr>
          </w:p>
        </w:tc>
        <w:tc>
          <w:tcPr>
            <w:tcW w:w="1873" w:type="dxa"/>
            <w:gridSpan w:val="2"/>
          </w:tcPr>
          <w:p w:rsidR="000D254A" w:rsidRPr="001E00EC" w:rsidRDefault="000D254A" w:rsidP="001E00EC">
            <w:pPr>
              <w:pStyle w:val="30"/>
              <w:shd w:val="clear" w:color="auto" w:fill="auto"/>
              <w:tabs>
                <w:tab w:val="left" w:pos="519"/>
              </w:tabs>
              <w:spacing w:before="0" w:line="240" w:lineRule="auto"/>
              <w:ind w:left="-567" w:right="220" w:firstLine="0"/>
              <w:jc w:val="center"/>
              <w:rPr>
                <w:sz w:val="28"/>
                <w:szCs w:val="28"/>
              </w:rPr>
            </w:pPr>
            <w:r w:rsidRPr="001E00EC">
              <w:rPr>
                <w:rFonts w:eastAsiaTheme="minorHAnsi"/>
                <w:sz w:val="28"/>
                <w:szCs w:val="28"/>
              </w:rPr>
              <w:t>3-4 минуты</w:t>
            </w:r>
          </w:p>
        </w:tc>
        <w:tc>
          <w:tcPr>
            <w:tcW w:w="1893" w:type="dxa"/>
            <w:tcBorders>
              <w:right w:val="single" w:sz="4" w:space="0" w:color="auto"/>
            </w:tcBorders>
          </w:tcPr>
          <w:p w:rsidR="000D254A" w:rsidRPr="001E00EC" w:rsidRDefault="000D254A" w:rsidP="001E00EC">
            <w:pPr>
              <w:pStyle w:val="30"/>
              <w:shd w:val="clear" w:color="auto" w:fill="auto"/>
              <w:tabs>
                <w:tab w:val="left" w:pos="519"/>
              </w:tabs>
              <w:spacing w:before="0" w:line="240" w:lineRule="auto"/>
              <w:ind w:left="-567" w:right="220" w:firstLine="0"/>
              <w:jc w:val="center"/>
              <w:rPr>
                <w:sz w:val="28"/>
                <w:szCs w:val="28"/>
              </w:rPr>
            </w:pPr>
            <w:r w:rsidRPr="001E00EC">
              <w:rPr>
                <w:rFonts w:eastAsiaTheme="minorHAnsi"/>
                <w:sz w:val="28"/>
                <w:szCs w:val="28"/>
              </w:rPr>
              <w:t>5-6 минут</w:t>
            </w:r>
          </w:p>
        </w:tc>
        <w:tc>
          <w:tcPr>
            <w:tcW w:w="1895" w:type="dxa"/>
            <w:gridSpan w:val="2"/>
            <w:tcBorders>
              <w:left w:val="single" w:sz="4" w:space="0" w:color="auto"/>
            </w:tcBorders>
          </w:tcPr>
          <w:p w:rsidR="000D254A" w:rsidRPr="001E00EC" w:rsidRDefault="000D254A" w:rsidP="001E00EC">
            <w:pPr>
              <w:pStyle w:val="30"/>
              <w:shd w:val="clear" w:color="auto" w:fill="auto"/>
              <w:tabs>
                <w:tab w:val="left" w:pos="519"/>
              </w:tabs>
              <w:spacing w:before="0" w:line="240" w:lineRule="auto"/>
              <w:ind w:left="-567" w:right="220" w:firstLine="0"/>
              <w:jc w:val="center"/>
              <w:rPr>
                <w:sz w:val="28"/>
                <w:szCs w:val="28"/>
              </w:rPr>
            </w:pPr>
            <w:r w:rsidRPr="001E00EC">
              <w:rPr>
                <w:rFonts w:eastAsiaTheme="minorHAnsi"/>
                <w:sz w:val="28"/>
                <w:szCs w:val="28"/>
              </w:rPr>
              <w:t>7-8 минут</w:t>
            </w:r>
          </w:p>
        </w:tc>
      </w:tr>
      <w:tr w:rsidR="000D254A" w:rsidRPr="001E00EC" w:rsidTr="004C21E5">
        <w:tc>
          <w:tcPr>
            <w:tcW w:w="2031" w:type="dxa"/>
          </w:tcPr>
          <w:p w:rsidR="000D254A" w:rsidRPr="001E00EC" w:rsidRDefault="000D254A" w:rsidP="001E00EC">
            <w:pPr>
              <w:pStyle w:val="30"/>
              <w:shd w:val="clear" w:color="auto" w:fill="auto"/>
              <w:tabs>
                <w:tab w:val="left" w:pos="519"/>
              </w:tabs>
              <w:spacing w:before="0" w:line="240" w:lineRule="auto"/>
              <w:ind w:left="-567" w:right="220" w:firstLine="0"/>
              <w:jc w:val="center"/>
              <w:rPr>
                <w:sz w:val="28"/>
                <w:szCs w:val="28"/>
              </w:rPr>
            </w:pPr>
            <w:r w:rsidRPr="001E00EC">
              <w:rPr>
                <w:rFonts w:eastAsiaTheme="minorHAnsi"/>
                <w:sz w:val="28"/>
                <w:szCs w:val="28"/>
              </w:rPr>
              <w:t>Упражнения после дневного сна</w:t>
            </w:r>
          </w:p>
        </w:tc>
        <w:tc>
          <w:tcPr>
            <w:tcW w:w="1879" w:type="dxa"/>
          </w:tcPr>
          <w:p w:rsidR="000D254A" w:rsidRPr="001E00EC" w:rsidRDefault="000D254A" w:rsidP="001E00EC">
            <w:pPr>
              <w:pStyle w:val="30"/>
              <w:shd w:val="clear" w:color="auto" w:fill="auto"/>
              <w:tabs>
                <w:tab w:val="left" w:pos="519"/>
              </w:tabs>
              <w:spacing w:before="0" w:line="240" w:lineRule="auto"/>
              <w:ind w:left="-567" w:right="220" w:firstLine="0"/>
              <w:jc w:val="center"/>
              <w:rPr>
                <w:sz w:val="28"/>
                <w:szCs w:val="28"/>
              </w:rPr>
            </w:pPr>
            <w:r w:rsidRPr="001E00EC">
              <w:rPr>
                <w:rFonts w:eastAsiaTheme="minorHAnsi"/>
                <w:sz w:val="28"/>
                <w:szCs w:val="28"/>
              </w:rPr>
              <w:t>5- 10 минут</w:t>
            </w:r>
          </w:p>
        </w:tc>
        <w:tc>
          <w:tcPr>
            <w:tcW w:w="1873" w:type="dxa"/>
            <w:gridSpan w:val="2"/>
          </w:tcPr>
          <w:p w:rsidR="000D254A" w:rsidRPr="001E00EC" w:rsidRDefault="000D254A" w:rsidP="001E00EC">
            <w:pPr>
              <w:pStyle w:val="30"/>
              <w:shd w:val="clear" w:color="auto" w:fill="auto"/>
              <w:tabs>
                <w:tab w:val="left" w:pos="519"/>
              </w:tabs>
              <w:spacing w:before="0" w:line="240" w:lineRule="auto"/>
              <w:ind w:left="-567" w:right="220" w:firstLine="0"/>
              <w:jc w:val="center"/>
              <w:rPr>
                <w:sz w:val="28"/>
                <w:szCs w:val="28"/>
              </w:rPr>
            </w:pPr>
            <w:r w:rsidRPr="001E00EC">
              <w:rPr>
                <w:rFonts w:eastAsiaTheme="minorHAnsi"/>
                <w:sz w:val="28"/>
                <w:szCs w:val="28"/>
              </w:rPr>
              <w:t>5- 10 минут</w:t>
            </w:r>
          </w:p>
        </w:tc>
        <w:tc>
          <w:tcPr>
            <w:tcW w:w="1893" w:type="dxa"/>
          </w:tcPr>
          <w:p w:rsidR="000D254A" w:rsidRPr="001E00EC" w:rsidRDefault="000D254A" w:rsidP="001E00EC">
            <w:pPr>
              <w:pStyle w:val="30"/>
              <w:shd w:val="clear" w:color="auto" w:fill="auto"/>
              <w:tabs>
                <w:tab w:val="left" w:pos="519"/>
              </w:tabs>
              <w:spacing w:before="0" w:line="240" w:lineRule="auto"/>
              <w:ind w:left="-567" w:right="220" w:firstLine="0"/>
              <w:jc w:val="center"/>
              <w:rPr>
                <w:sz w:val="28"/>
                <w:szCs w:val="28"/>
              </w:rPr>
            </w:pPr>
            <w:r w:rsidRPr="001E00EC">
              <w:rPr>
                <w:rFonts w:eastAsiaTheme="minorHAnsi"/>
                <w:sz w:val="28"/>
                <w:szCs w:val="28"/>
              </w:rPr>
              <w:t>5- 10 минут</w:t>
            </w:r>
          </w:p>
        </w:tc>
        <w:tc>
          <w:tcPr>
            <w:tcW w:w="1895" w:type="dxa"/>
            <w:gridSpan w:val="2"/>
          </w:tcPr>
          <w:p w:rsidR="000D254A" w:rsidRPr="001E00EC" w:rsidRDefault="000D254A" w:rsidP="001E00EC">
            <w:pPr>
              <w:pStyle w:val="30"/>
              <w:shd w:val="clear" w:color="auto" w:fill="auto"/>
              <w:tabs>
                <w:tab w:val="left" w:pos="519"/>
              </w:tabs>
              <w:spacing w:before="0" w:line="240" w:lineRule="auto"/>
              <w:ind w:left="-567" w:right="220" w:firstLine="0"/>
              <w:jc w:val="center"/>
              <w:rPr>
                <w:sz w:val="28"/>
                <w:szCs w:val="28"/>
              </w:rPr>
            </w:pPr>
            <w:r w:rsidRPr="001E00EC">
              <w:rPr>
                <w:rFonts w:eastAsiaTheme="minorHAnsi"/>
                <w:sz w:val="28"/>
                <w:szCs w:val="28"/>
              </w:rPr>
              <w:t>5- 10 минут</w:t>
            </w:r>
          </w:p>
        </w:tc>
      </w:tr>
      <w:tr w:rsidR="000D254A" w:rsidRPr="001E00EC" w:rsidTr="004C21E5">
        <w:tc>
          <w:tcPr>
            <w:tcW w:w="2031" w:type="dxa"/>
          </w:tcPr>
          <w:p w:rsidR="000D254A" w:rsidRPr="001E00EC" w:rsidRDefault="000D254A" w:rsidP="001E00EC">
            <w:pPr>
              <w:pStyle w:val="30"/>
              <w:shd w:val="clear" w:color="auto" w:fill="auto"/>
              <w:tabs>
                <w:tab w:val="left" w:pos="519"/>
              </w:tabs>
              <w:spacing w:before="0" w:line="240" w:lineRule="auto"/>
              <w:ind w:left="-567" w:right="220" w:firstLine="0"/>
              <w:jc w:val="center"/>
              <w:rPr>
                <w:sz w:val="28"/>
                <w:szCs w:val="28"/>
              </w:rPr>
            </w:pPr>
            <w:r w:rsidRPr="001E00EC">
              <w:rPr>
                <w:rFonts w:eastAsiaTheme="minorHAnsi"/>
                <w:sz w:val="28"/>
                <w:szCs w:val="28"/>
              </w:rPr>
              <w:t>Подвижные игры</w:t>
            </w:r>
          </w:p>
        </w:tc>
        <w:tc>
          <w:tcPr>
            <w:tcW w:w="1879" w:type="dxa"/>
          </w:tcPr>
          <w:p w:rsidR="000D254A" w:rsidRPr="001E00EC" w:rsidRDefault="000D254A" w:rsidP="001E00EC">
            <w:pPr>
              <w:pStyle w:val="30"/>
              <w:shd w:val="clear" w:color="auto" w:fill="auto"/>
              <w:tabs>
                <w:tab w:val="left" w:pos="519"/>
              </w:tabs>
              <w:spacing w:before="0" w:line="240" w:lineRule="auto"/>
              <w:ind w:left="-567" w:right="220" w:firstLine="0"/>
              <w:jc w:val="center"/>
              <w:rPr>
                <w:sz w:val="28"/>
                <w:szCs w:val="28"/>
              </w:rPr>
            </w:pPr>
            <w:r w:rsidRPr="001E00EC">
              <w:rPr>
                <w:rFonts w:eastAsiaTheme="minorHAnsi"/>
                <w:sz w:val="28"/>
                <w:szCs w:val="28"/>
              </w:rPr>
              <w:t>не менее 2-4 раз в день</w:t>
            </w:r>
          </w:p>
        </w:tc>
        <w:tc>
          <w:tcPr>
            <w:tcW w:w="1873" w:type="dxa"/>
            <w:gridSpan w:val="2"/>
          </w:tcPr>
          <w:p w:rsidR="000D254A" w:rsidRPr="001E00EC" w:rsidRDefault="000D254A" w:rsidP="001E00EC">
            <w:pPr>
              <w:pStyle w:val="30"/>
              <w:shd w:val="clear" w:color="auto" w:fill="auto"/>
              <w:tabs>
                <w:tab w:val="left" w:pos="519"/>
              </w:tabs>
              <w:spacing w:before="0" w:line="240" w:lineRule="auto"/>
              <w:ind w:left="-567" w:right="220" w:firstLine="0"/>
              <w:jc w:val="center"/>
              <w:rPr>
                <w:sz w:val="28"/>
                <w:szCs w:val="28"/>
              </w:rPr>
            </w:pPr>
            <w:r w:rsidRPr="001E00EC">
              <w:rPr>
                <w:rFonts w:eastAsiaTheme="minorHAnsi"/>
                <w:sz w:val="28"/>
                <w:szCs w:val="28"/>
              </w:rPr>
              <w:t>не менее 2-4 раз в день</w:t>
            </w:r>
          </w:p>
        </w:tc>
        <w:tc>
          <w:tcPr>
            <w:tcW w:w="1893" w:type="dxa"/>
          </w:tcPr>
          <w:p w:rsidR="000D254A" w:rsidRPr="001E00EC" w:rsidRDefault="000D254A" w:rsidP="001E00EC">
            <w:pPr>
              <w:pStyle w:val="30"/>
              <w:shd w:val="clear" w:color="auto" w:fill="auto"/>
              <w:tabs>
                <w:tab w:val="left" w:pos="519"/>
              </w:tabs>
              <w:spacing w:before="0" w:line="240" w:lineRule="auto"/>
              <w:ind w:left="-567" w:right="220" w:firstLine="0"/>
              <w:jc w:val="center"/>
              <w:rPr>
                <w:sz w:val="28"/>
                <w:szCs w:val="28"/>
              </w:rPr>
            </w:pPr>
            <w:r w:rsidRPr="001E00EC">
              <w:rPr>
                <w:rFonts w:eastAsiaTheme="minorHAnsi"/>
                <w:sz w:val="28"/>
                <w:szCs w:val="28"/>
              </w:rPr>
              <w:t>не менее 2-4 раз в день</w:t>
            </w:r>
          </w:p>
        </w:tc>
        <w:tc>
          <w:tcPr>
            <w:tcW w:w="1895" w:type="dxa"/>
            <w:gridSpan w:val="2"/>
          </w:tcPr>
          <w:p w:rsidR="000D254A" w:rsidRPr="001E00EC" w:rsidRDefault="000D254A" w:rsidP="001E00EC">
            <w:pPr>
              <w:pStyle w:val="30"/>
              <w:shd w:val="clear" w:color="auto" w:fill="auto"/>
              <w:tabs>
                <w:tab w:val="left" w:pos="519"/>
              </w:tabs>
              <w:spacing w:before="0" w:line="240" w:lineRule="auto"/>
              <w:ind w:left="-567" w:right="220" w:firstLine="0"/>
              <w:jc w:val="center"/>
              <w:rPr>
                <w:sz w:val="28"/>
                <w:szCs w:val="28"/>
              </w:rPr>
            </w:pPr>
            <w:r w:rsidRPr="001E00EC">
              <w:rPr>
                <w:rFonts w:eastAsiaTheme="minorHAnsi"/>
                <w:sz w:val="28"/>
                <w:szCs w:val="28"/>
              </w:rPr>
              <w:t>не менее 2-4 раз в день</w:t>
            </w:r>
          </w:p>
        </w:tc>
      </w:tr>
      <w:tr w:rsidR="000D254A" w:rsidRPr="001E00EC" w:rsidTr="004C21E5">
        <w:trPr>
          <w:trHeight w:val="540"/>
        </w:trPr>
        <w:tc>
          <w:tcPr>
            <w:tcW w:w="2031" w:type="dxa"/>
          </w:tcPr>
          <w:p w:rsidR="000D254A" w:rsidRPr="001E00EC" w:rsidRDefault="000D254A" w:rsidP="001E00EC">
            <w:pPr>
              <w:pStyle w:val="30"/>
              <w:shd w:val="clear" w:color="auto" w:fill="auto"/>
              <w:tabs>
                <w:tab w:val="left" w:pos="519"/>
              </w:tabs>
              <w:spacing w:before="0" w:line="240" w:lineRule="auto"/>
              <w:ind w:left="-567" w:right="220" w:firstLine="0"/>
              <w:jc w:val="center"/>
              <w:rPr>
                <w:sz w:val="28"/>
                <w:szCs w:val="28"/>
              </w:rPr>
            </w:pPr>
            <w:r w:rsidRPr="001E00EC">
              <w:rPr>
                <w:rFonts w:eastAsiaTheme="minorHAnsi"/>
                <w:sz w:val="28"/>
                <w:szCs w:val="28"/>
              </w:rPr>
              <w:t>Спортивные игры</w:t>
            </w:r>
          </w:p>
        </w:tc>
        <w:tc>
          <w:tcPr>
            <w:tcW w:w="1879" w:type="dxa"/>
          </w:tcPr>
          <w:p w:rsidR="000D254A" w:rsidRPr="001E00EC" w:rsidRDefault="000D254A" w:rsidP="001E00EC">
            <w:pPr>
              <w:pStyle w:val="30"/>
              <w:shd w:val="clear" w:color="auto" w:fill="auto"/>
              <w:tabs>
                <w:tab w:val="left" w:pos="519"/>
              </w:tabs>
              <w:spacing w:before="0" w:line="240" w:lineRule="auto"/>
              <w:ind w:left="-567" w:right="220" w:firstLine="0"/>
              <w:jc w:val="center"/>
              <w:rPr>
                <w:sz w:val="28"/>
                <w:szCs w:val="28"/>
              </w:rPr>
            </w:pPr>
          </w:p>
        </w:tc>
        <w:tc>
          <w:tcPr>
            <w:tcW w:w="5661" w:type="dxa"/>
            <w:gridSpan w:val="5"/>
          </w:tcPr>
          <w:p w:rsidR="000D254A" w:rsidRPr="001E00EC" w:rsidRDefault="000D254A" w:rsidP="001E00EC">
            <w:pPr>
              <w:autoSpaceDE w:val="0"/>
              <w:autoSpaceDN w:val="0"/>
              <w:adjustRightInd w:val="0"/>
              <w:ind w:left="-567"/>
              <w:rPr>
                <w:rFonts w:ascii="Times New Roman" w:hAnsi="Times New Roman" w:cs="Times New Roman"/>
                <w:sz w:val="28"/>
                <w:szCs w:val="28"/>
              </w:rPr>
            </w:pPr>
            <w:r w:rsidRPr="001E00EC">
              <w:rPr>
                <w:rFonts w:ascii="Times New Roman" w:hAnsi="Times New Roman" w:cs="Times New Roman"/>
                <w:sz w:val="28"/>
                <w:szCs w:val="28"/>
              </w:rPr>
              <w:t>Целенаправленное обучение педагогом не реже 1 раза в</w:t>
            </w:r>
          </w:p>
          <w:p w:rsidR="000D254A" w:rsidRPr="001E00EC" w:rsidRDefault="000D254A" w:rsidP="001E00EC">
            <w:pPr>
              <w:pStyle w:val="30"/>
              <w:shd w:val="clear" w:color="auto" w:fill="auto"/>
              <w:tabs>
                <w:tab w:val="left" w:pos="519"/>
              </w:tabs>
              <w:spacing w:before="0" w:line="240" w:lineRule="auto"/>
              <w:ind w:left="-567" w:right="220" w:firstLine="0"/>
              <w:jc w:val="center"/>
              <w:rPr>
                <w:sz w:val="28"/>
                <w:szCs w:val="28"/>
              </w:rPr>
            </w:pPr>
            <w:r w:rsidRPr="001E00EC">
              <w:rPr>
                <w:rFonts w:eastAsiaTheme="minorHAnsi"/>
                <w:sz w:val="28"/>
                <w:szCs w:val="28"/>
              </w:rPr>
              <w:t>неделю</w:t>
            </w:r>
          </w:p>
        </w:tc>
      </w:tr>
      <w:tr w:rsidR="000D254A" w:rsidRPr="001E00EC" w:rsidTr="004C21E5">
        <w:trPr>
          <w:trHeight w:val="315"/>
        </w:trPr>
        <w:tc>
          <w:tcPr>
            <w:tcW w:w="2031" w:type="dxa"/>
            <w:vMerge w:val="restart"/>
          </w:tcPr>
          <w:p w:rsidR="000D254A" w:rsidRPr="001E00EC" w:rsidRDefault="000D254A" w:rsidP="001E00EC">
            <w:pPr>
              <w:pStyle w:val="30"/>
              <w:shd w:val="clear" w:color="auto" w:fill="auto"/>
              <w:tabs>
                <w:tab w:val="left" w:pos="519"/>
              </w:tabs>
              <w:spacing w:before="0" w:line="240" w:lineRule="auto"/>
              <w:ind w:left="-567" w:right="220" w:firstLine="0"/>
              <w:jc w:val="center"/>
              <w:rPr>
                <w:sz w:val="28"/>
                <w:szCs w:val="28"/>
              </w:rPr>
            </w:pPr>
            <w:r w:rsidRPr="001E00EC">
              <w:rPr>
                <w:rFonts w:eastAsiaTheme="minorHAnsi"/>
                <w:sz w:val="28"/>
                <w:szCs w:val="28"/>
              </w:rPr>
              <w:t>Спортивные упражнения</w:t>
            </w:r>
          </w:p>
        </w:tc>
        <w:tc>
          <w:tcPr>
            <w:tcW w:w="7540" w:type="dxa"/>
            <w:gridSpan w:val="6"/>
            <w:tcBorders>
              <w:bottom w:val="single" w:sz="4" w:space="0" w:color="auto"/>
            </w:tcBorders>
          </w:tcPr>
          <w:p w:rsidR="000D254A" w:rsidRPr="001E00EC" w:rsidRDefault="000D254A" w:rsidP="001E00EC">
            <w:pPr>
              <w:autoSpaceDE w:val="0"/>
              <w:autoSpaceDN w:val="0"/>
              <w:adjustRightInd w:val="0"/>
              <w:ind w:left="-567"/>
              <w:rPr>
                <w:rFonts w:ascii="Times New Roman" w:hAnsi="Times New Roman" w:cs="Times New Roman"/>
                <w:sz w:val="28"/>
                <w:szCs w:val="28"/>
              </w:rPr>
            </w:pPr>
            <w:r w:rsidRPr="001E00EC">
              <w:rPr>
                <w:rFonts w:ascii="Times New Roman" w:hAnsi="Times New Roman" w:cs="Times New Roman"/>
                <w:sz w:val="28"/>
                <w:szCs w:val="28"/>
              </w:rPr>
              <w:t>Целенаправленное обучение педагогом не реже 1 раза в</w:t>
            </w:r>
          </w:p>
          <w:p w:rsidR="000D254A" w:rsidRPr="001E00EC" w:rsidRDefault="000D254A" w:rsidP="001E00EC">
            <w:pPr>
              <w:pStyle w:val="30"/>
              <w:shd w:val="clear" w:color="auto" w:fill="auto"/>
              <w:tabs>
                <w:tab w:val="left" w:pos="519"/>
              </w:tabs>
              <w:spacing w:before="0" w:line="240" w:lineRule="auto"/>
              <w:ind w:left="-567" w:right="220" w:firstLine="0"/>
              <w:jc w:val="center"/>
              <w:rPr>
                <w:sz w:val="28"/>
                <w:szCs w:val="28"/>
              </w:rPr>
            </w:pPr>
            <w:r w:rsidRPr="001E00EC">
              <w:rPr>
                <w:rFonts w:eastAsiaTheme="minorHAnsi"/>
                <w:sz w:val="28"/>
                <w:szCs w:val="28"/>
              </w:rPr>
              <w:t>неделю</w:t>
            </w:r>
          </w:p>
        </w:tc>
      </w:tr>
      <w:tr w:rsidR="000D254A" w:rsidRPr="001E00EC" w:rsidTr="004C21E5">
        <w:trPr>
          <w:trHeight w:val="199"/>
        </w:trPr>
        <w:tc>
          <w:tcPr>
            <w:tcW w:w="2031" w:type="dxa"/>
            <w:vMerge/>
            <w:tcBorders>
              <w:bottom w:val="single" w:sz="4" w:space="0" w:color="auto"/>
            </w:tcBorders>
          </w:tcPr>
          <w:p w:rsidR="000D254A" w:rsidRPr="001E00EC" w:rsidRDefault="000D254A" w:rsidP="001E00EC">
            <w:pPr>
              <w:pStyle w:val="30"/>
              <w:shd w:val="clear" w:color="auto" w:fill="auto"/>
              <w:tabs>
                <w:tab w:val="left" w:pos="519"/>
              </w:tabs>
              <w:spacing w:before="0" w:line="240" w:lineRule="auto"/>
              <w:ind w:left="-567" w:right="220" w:firstLine="0"/>
              <w:jc w:val="center"/>
              <w:rPr>
                <w:rFonts w:eastAsiaTheme="minorHAnsi"/>
                <w:sz w:val="28"/>
                <w:szCs w:val="28"/>
              </w:rPr>
            </w:pPr>
          </w:p>
        </w:tc>
        <w:tc>
          <w:tcPr>
            <w:tcW w:w="1879" w:type="dxa"/>
            <w:tcBorders>
              <w:top w:val="single" w:sz="4" w:space="0" w:color="auto"/>
              <w:bottom w:val="single" w:sz="4" w:space="0" w:color="auto"/>
            </w:tcBorders>
          </w:tcPr>
          <w:p w:rsidR="000D254A" w:rsidRPr="001E00EC" w:rsidRDefault="000D254A" w:rsidP="001E00EC">
            <w:pPr>
              <w:pStyle w:val="30"/>
              <w:shd w:val="clear" w:color="auto" w:fill="auto"/>
              <w:tabs>
                <w:tab w:val="left" w:pos="519"/>
              </w:tabs>
              <w:spacing w:before="0" w:line="240" w:lineRule="auto"/>
              <w:ind w:left="-567" w:right="220" w:firstLine="0"/>
              <w:jc w:val="center"/>
              <w:rPr>
                <w:sz w:val="28"/>
                <w:szCs w:val="28"/>
              </w:rPr>
            </w:pPr>
          </w:p>
        </w:tc>
        <w:tc>
          <w:tcPr>
            <w:tcW w:w="1873" w:type="dxa"/>
            <w:gridSpan w:val="2"/>
            <w:tcBorders>
              <w:top w:val="single" w:sz="4" w:space="0" w:color="auto"/>
              <w:bottom w:val="single" w:sz="4" w:space="0" w:color="auto"/>
            </w:tcBorders>
          </w:tcPr>
          <w:p w:rsidR="000D254A" w:rsidRPr="001E00EC" w:rsidRDefault="000D254A" w:rsidP="001E00EC">
            <w:pPr>
              <w:pStyle w:val="30"/>
              <w:shd w:val="clear" w:color="auto" w:fill="auto"/>
              <w:tabs>
                <w:tab w:val="left" w:pos="519"/>
              </w:tabs>
              <w:spacing w:before="0" w:line="240" w:lineRule="auto"/>
              <w:ind w:left="-567" w:right="220" w:firstLine="0"/>
              <w:jc w:val="center"/>
              <w:rPr>
                <w:sz w:val="28"/>
                <w:szCs w:val="28"/>
              </w:rPr>
            </w:pPr>
            <w:r w:rsidRPr="001E00EC">
              <w:rPr>
                <w:rFonts w:eastAsiaTheme="minorHAnsi"/>
                <w:sz w:val="28"/>
                <w:szCs w:val="28"/>
              </w:rPr>
              <w:t>8-12 минут</w:t>
            </w:r>
          </w:p>
        </w:tc>
        <w:tc>
          <w:tcPr>
            <w:tcW w:w="1893" w:type="dxa"/>
            <w:tcBorders>
              <w:top w:val="single" w:sz="4" w:space="0" w:color="auto"/>
              <w:bottom w:val="single" w:sz="4" w:space="0" w:color="auto"/>
            </w:tcBorders>
          </w:tcPr>
          <w:p w:rsidR="000D254A" w:rsidRPr="001E00EC" w:rsidRDefault="000D254A" w:rsidP="001E00EC">
            <w:pPr>
              <w:pStyle w:val="30"/>
              <w:shd w:val="clear" w:color="auto" w:fill="auto"/>
              <w:tabs>
                <w:tab w:val="left" w:pos="519"/>
              </w:tabs>
              <w:spacing w:before="0" w:line="240" w:lineRule="auto"/>
              <w:ind w:left="-567" w:right="220" w:firstLine="0"/>
              <w:jc w:val="center"/>
              <w:rPr>
                <w:sz w:val="28"/>
                <w:szCs w:val="28"/>
              </w:rPr>
            </w:pPr>
            <w:r w:rsidRPr="001E00EC">
              <w:rPr>
                <w:rFonts w:eastAsiaTheme="minorHAnsi"/>
                <w:sz w:val="28"/>
                <w:szCs w:val="28"/>
              </w:rPr>
              <w:t>8-15 минут</w:t>
            </w:r>
          </w:p>
        </w:tc>
        <w:tc>
          <w:tcPr>
            <w:tcW w:w="1895" w:type="dxa"/>
            <w:gridSpan w:val="2"/>
            <w:tcBorders>
              <w:top w:val="single" w:sz="4" w:space="0" w:color="auto"/>
              <w:bottom w:val="single" w:sz="4" w:space="0" w:color="auto"/>
            </w:tcBorders>
          </w:tcPr>
          <w:p w:rsidR="000D254A" w:rsidRPr="001E00EC" w:rsidRDefault="000D254A" w:rsidP="001E00EC">
            <w:pPr>
              <w:pStyle w:val="30"/>
              <w:shd w:val="clear" w:color="auto" w:fill="auto"/>
              <w:tabs>
                <w:tab w:val="left" w:pos="519"/>
              </w:tabs>
              <w:spacing w:before="0" w:line="240" w:lineRule="auto"/>
              <w:ind w:left="-567" w:right="220" w:firstLine="0"/>
              <w:jc w:val="center"/>
              <w:rPr>
                <w:sz w:val="28"/>
                <w:szCs w:val="28"/>
              </w:rPr>
            </w:pPr>
            <w:r w:rsidRPr="001E00EC">
              <w:rPr>
                <w:rFonts w:eastAsiaTheme="minorHAnsi"/>
                <w:sz w:val="28"/>
                <w:szCs w:val="28"/>
              </w:rPr>
              <w:t>8-15 минут</w:t>
            </w:r>
          </w:p>
        </w:tc>
      </w:tr>
      <w:tr w:rsidR="000D254A" w:rsidRPr="001E00EC" w:rsidTr="004C21E5">
        <w:trPr>
          <w:trHeight w:val="390"/>
        </w:trPr>
        <w:tc>
          <w:tcPr>
            <w:tcW w:w="2031" w:type="dxa"/>
            <w:vMerge w:val="restart"/>
            <w:tcBorders>
              <w:top w:val="single" w:sz="4" w:space="0" w:color="auto"/>
            </w:tcBorders>
          </w:tcPr>
          <w:p w:rsidR="000D254A" w:rsidRPr="001E00EC" w:rsidRDefault="000D254A" w:rsidP="001E00EC">
            <w:pPr>
              <w:pStyle w:val="30"/>
              <w:tabs>
                <w:tab w:val="left" w:pos="519"/>
                <w:tab w:val="left" w:pos="690"/>
              </w:tabs>
              <w:spacing w:before="0" w:line="240" w:lineRule="auto"/>
              <w:ind w:left="-567" w:right="220"/>
              <w:rPr>
                <w:sz w:val="28"/>
                <w:szCs w:val="28"/>
              </w:rPr>
            </w:pPr>
            <w:r w:rsidRPr="001E00EC">
              <w:rPr>
                <w:sz w:val="28"/>
                <w:szCs w:val="28"/>
              </w:rPr>
              <w:tab/>
            </w:r>
            <w:r w:rsidRPr="001E00EC">
              <w:rPr>
                <w:rFonts w:eastAsiaTheme="minorHAnsi"/>
                <w:sz w:val="28"/>
                <w:szCs w:val="28"/>
              </w:rPr>
              <w:t>Физкультурные упражнения на прогулке</w:t>
            </w:r>
          </w:p>
        </w:tc>
        <w:tc>
          <w:tcPr>
            <w:tcW w:w="7540" w:type="dxa"/>
            <w:gridSpan w:val="6"/>
            <w:tcBorders>
              <w:top w:val="single" w:sz="4" w:space="0" w:color="auto"/>
              <w:bottom w:val="single" w:sz="4" w:space="0" w:color="auto"/>
            </w:tcBorders>
          </w:tcPr>
          <w:p w:rsidR="000D254A" w:rsidRPr="001E00EC" w:rsidRDefault="000D254A" w:rsidP="001E00EC">
            <w:pPr>
              <w:pStyle w:val="30"/>
              <w:shd w:val="clear" w:color="auto" w:fill="auto"/>
              <w:tabs>
                <w:tab w:val="left" w:pos="519"/>
              </w:tabs>
              <w:spacing w:before="0" w:line="240" w:lineRule="auto"/>
              <w:ind w:left="-567" w:right="220" w:firstLine="0"/>
              <w:jc w:val="center"/>
              <w:rPr>
                <w:sz w:val="28"/>
                <w:szCs w:val="28"/>
              </w:rPr>
            </w:pPr>
            <w:r w:rsidRPr="001E00EC">
              <w:rPr>
                <w:rFonts w:eastAsiaTheme="minorHAnsi"/>
                <w:sz w:val="28"/>
                <w:szCs w:val="28"/>
              </w:rPr>
              <w:t>Ежедневно с подгруппами</w:t>
            </w:r>
          </w:p>
        </w:tc>
      </w:tr>
      <w:tr w:rsidR="000D254A" w:rsidRPr="001E00EC" w:rsidTr="004C21E5">
        <w:trPr>
          <w:trHeight w:val="390"/>
        </w:trPr>
        <w:tc>
          <w:tcPr>
            <w:tcW w:w="2031" w:type="dxa"/>
            <w:vMerge/>
            <w:tcBorders>
              <w:bottom w:val="single" w:sz="4" w:space="0" w:color="auto"/>
            </w:tcBorders>
          </w:tcPr>
          <w:p w:rsidR="000D254A" w:rsidRPr="001E00EC" w:rsidRDefault="000D254A" w:rsidP="001E00EC">
            <w:pPr>
              <w:pStyle w:val="30"/>
              <w:tabs>
                <w:tab w:val="left" w:pos="519"/>
                <w:tab w:val="left" w:pos="690"/>
              </w:tabs>
              <w:spacing w:before="0" w:line="240" w:lineRule="auto"/>
              <w:ind w:left="-567" w:right="220"/>
              <w:rPr>
                <w:sz w:val="28"/>
                <w:szCs w:val="28"/>
              </w:rPr>
            </w:pPr>
          </w:p>
        </w:tc>
        <w:tc>
          <w:tcPr>
            <w:tcW w:w="1879" w:type="dxa"/>
            <w:tcBorders>
              <w:top w:val="single" w:sz="4" w:space="0" w:color="auto"/>
              <w:bottom w:val="single" w:sz="4" w:space="0" w:color="auto"/>
            </w:tcBorders>
          </w:tcPr>
          <w:p w:rsidR="000D254A" w:rsidRPr="001E00EC" w:rsidRDefault="000D254A" w:rsidP="001E00EC">
            <w:pPr>
              <w:pStyle w:val="30"/>
              <w:shd w:val="clear" w:color="auto" w:fill="auto"/>
              <w:tabs>
                <w:tab w:val="left" w:pos="519"/>
              </w:tabs>
              <w:spacing w:before="0" w:line="240" w:lineRule="auto"/>
              <w:ind w:left="-567" w:right="220" w:firstLine="0"/>
              <w:jc w:val="center"/>
              <w:rPr>
                <w:sz w:val="28"/>
                <w:szCs w:val="28"/>
              </w:rPr>
            </w:pPr>
            <w:r w:rsidRPr="001E00EC">
              <w:rPr>
                <w:rFonts w:eastAsiaTheme="minorHAnsi"/>
                <w:sz w:val="28"/>
                <w:szCs w:val="28"/>
              </w:rPr>
              <w:t>5-10 мин</w:t>
            </w:r>
          </w:p>
        </w:tc>
        <w:tc>
          <w:tcPr>
            <w:tcW w:w="1873" w:type="dxa"/>
            <w:gridSpan w:val="2"/>
            <w:tcBorders>
              <w:top w:val="single" w:sz="4" w:space="0" w:color="auto"/>
              <w:bottom w:val="single" w:sz="4" w:space="0" w:color="auto"/>
            </w:tcBorders>
          </w:tcPr>
          <w:p w:rsidR="000D254A" w:rsidRPr="001E00EC" w:rsidRDefault="000D254A" w:rsidP="001E00EC">
            <w:pPr>
              <w:pStyle w:val="30"/>
              <w:shd w:val="clear" w:color="auto" w:fill="auto"/>
              <w:tabs>
                <w:tab w:val="left" w:pos="519"/>
              </w:tabs>
              <w:spacing w:before="0" w:line="240" w:lineRule="auto"/>
              <w:ind w:left="-567" w:right="220" w:firstLine="0"/>
              <w:jc w:val="center"/>
              <w:rPr>
                <w:sz w:val="28"/>
                <w:szCs w:val="28"/>
              </w:rPr>
            </w:pPr>
            <w:r w:rsidRPr="001E00EC">
              <w:rPr>
                <w:rFonts w:eastAsiaTheme="minorHAnsi"/>
                <w:sz w:val="28"/>
                <w:szCs w:val="28"/>
              </w:rPr>
              <w:t>10-12 мин</w:t>
            </w:r>
          </w:p>
        </w:tc>
        <w:tc>
          <w:tcPr>
            <w:tcW w:w="1893" w:type="dxa"/>
            <w:tcBorders>
              <w:top w:val="single" w:sz="4" w:space="0" w:color="auto"/>
              <w:bottom w:val="single" w:sz="4" w:space="0" w:color="auto"/>
            </w:tcBorders>
          </w:tcPr>
          <w:p w:rsidR="000D254A" w:rsidRPr="001E00EC" w:rsidRDefault="000D254A" w:rsidP="001E00EC">
            <w:pPr>
              <w:pStyle w:val="30"/>
              <w:shd w:val="clear" w:color="auto" w:fill="auto"/>
              <w:tabs>
                <w:tab w:val="left" w:pos="519"/>
              </w:tabs>
              <w:spacing w:before="0" w:line="240" w:lineRule="auto"/>
              <w:ind w:left="-567" w:right="220" w:firstLine="0"/>
              <w:jc w:val="center"/>
              <w:rPr>
                <w:sz w:val="28"/>
                <w:szCs w:val="28"/>
              </w:rPr>
            </w:pPr>
            <w:r w:rsidRPr="001E00EC">
              <w:rPr>
                <w:rFonts w:eastAsiaTheme="minorHAnsi"/>
                <w:sz w:val="28"/>
                <w:szCs w:val="28"/>
              </w:rPr>
              <w:t>10-15 минут</w:t>
            </w:r>
          </w:p>
        </w:tc>
        <w:tc>
          <w:tcPr>
            <w:tcW w:w="1895" w:type="dxa"/>
            <w:gridSpan w:val="2"/>
            <w:tcBorders>
              <w:top w:val="single" w:sz="4" w:space="0" w:color="auto"/>
              <w:bottom w:val="single" w:sz="4" w:space="0" w:color="auto"/>
            </w:tcBorders>
          </w:tcPr>
          <w:p w:rsidR="000D254A" w:rsidRPr="001E00EC" w:rsidRDefault="000D254A" w:rsidP="001E00EC">
            <w:pPr>
              <w:pStyle w:val="30"/>
              <w:shd w:val="clear" w:color="auto" w:fill="auto"/>
              <w:tabs>
                <w:tab w:val="left" w:pos="519"/>
              </w:tabs>
              <w:spacing w:before="0" w:line="240" w:lineRule="auto"/>
              <w:ind w:left="-567" w:right="220" w:firstLine="0"/>
              <w:jc w:val="center"/>
              <w:rPr>
                <w:sz w:val="28"/>
                <w:szCs w:val="28"/>
              </w:rPr>
            </w:pPr>
            <w:r w:rsidRPr="001E00EC">
              <w:rPr>
                <w:rFonts w:eastAsiaTheme="minorHAnsi"/>
                <w:sz w:val="28"/>
                <w:szCs w:val="28"/>
              </w:rPr>
              <w:t>10-15 минут</w:t>
            </w:r>
          </w:p>
        </w:tc>
      </w:tr>
      <w:tr w:rsidR="000D254A" w:rsidRPr="001E00EC" w:rsidTr="004C21E5">
        <w:trPr>
          <w:trHeight w:val="330"/>
        </w:trPr>
        <w:tc>
          <w:tcPr>
            <w:tcW w:w="2031" w:type="dxa"/>
            <w:vMerge w:val="restart"/>
            <w:tcBorders>
              <w:top w:val="single" w:sz="4" w:space="0" w:color="auto"/>
            </w:tcBorders>
          </w:tcPr>
          <w:p w:rsidR="000D254A" w:rsidRPr="001E00EC" w:rsidRDefault="000D254A" w:rsidP="001E00EC">
            <w:pPr>
              <w:pStyle w:val="30"/>
              <w:tabs>
                <w:tab w:val="left" w:pos="405"/>
                <w:tab w:val="left" w:pos="519"/>
              </w:tabs>
              <w:spacing w:before="0" w:line="240" w:lineRule="auto"/>
              <w:ind w:left="-567" w:right="220"/>
              <w:rPr>
                <w:sz w:val="28"/>
                <w:szCs w:val="28"/>
              </w:rPr>
            </w:pPr>
            <w:r w:rsidRPr="001E00EC">
              <w:rPr>
                <w:sz w:val="28"/>
                <w:szCs w:val="28"/>
              </w:rPr>
              <w:tab/>
            </w:r>
            <w:r w:rsidRPr="001E00EC">
              <w:rPr>
                <w:rFonts w:eastAsiaTheme="minorHAnsi"/>
                <w:sz w:val="28"/>
                <w:szCs w:val="28"/>
              </w:rPr>
              <w:t>Спортивные развлечения</w:t>
            </w:r>
          </w:p>
        </w:tc>
        <w:tc>
          <w:tcPr>
            <w:tcW w:w="7540" w:type="dxa"/>
            <w:gridSpan w:val="6"/>
            <w:tcBorders>
              <w:top w:val="single" w:sz="4" w:space="0" w:color="auto"/>
              <w:bottom w:val="single" w:sz="4" w:space="0" w:color="auto"/>
            </w:tcBorders>
          </w:tcPr>
          <w:p w:rsidR="000D254A" w:rsidRPr="001E00EC" w:rsidRDefault="000D254A" w:rsidP="001E00EC">
            <w:pPr>
              <w:pStyle w:val="30"/>
              <w:shd w:val="clear" w:color="auto" w:fill="auto"/>
              <w:tabs>
                <w:tab w:val="left" w:pos="519"/>
              </w:tabs>
              <w:spacing w:before="0" w:line="240" w:lineRule="auto"/>
              <w:ind w:left="-567" w:right="220" w:firstLine="0"/>
              <w:jc w:val="center"/>
              <w:rPr>
                <w:sz w:val="28"/>
                <w:szCs w:val="28"/>
              </w:rPr>
            </w:pPr>
            <w:r w:rsidRPr="001E00EC">
              <w:rPr>
                <w:rFonts w:eastAsiaTheme="minorHAnsi"/>
                <w:sz w:val="28"/>
                <w:szCs w:val="28"/>
              </w:rPr>
              <w:t>1-2 раза в месяц</w:t>
            </w:r>
          </w:p>
        </w:tc>
      </w:tr>
      <w:tr w:rsidR="000D254A" w:rsidRPr="001E00EC" w:rsidTr="004C21E5">
        <w:trPr>
          <w:trHeight w:val="184"/>
        </w:trPr>
        <w:tc>
          <w:tcPr>
            <w:tcW w:w="2031" w:type="dxa"/>
            <w:vMerge/>
            <w:tcBorders>
              <w:bottom w:val="single" w:sz="4" w:space="0" w:color="auto"/>
            </w:tcBorders>
          </w:tcPr>
          <w:p w:rsidR="000D254A" w:rsidRPr="001E00EC" w:rsidRDefault="000D254A" w:rsidP="001E00EC">
            <w:pPr>
              <w:pStyle w:val="30"/>
              <w:tabs>
                <w:tab w:val="left" w:pos="405"/>
                <w:tab w:val="left" w:pos="519"/>
              </w:tabs>
              <w:spacing w:before="0" w:line="240" w:lineRule="auto"/>
              <w:ind w:left="-567" w:right="220"/>
              <w:rPr>
                <w:sz w:val="28"/>
                <w:szCs w:val="28"/>
              </w:rPr>
            </w:pPr>
          </w:p>
        </w:tc>
        <w:tc>
          <w:tcPr>
            <w:tcW w:w="1879" w:type="dxa"/>
            <w:tcBorders>
              <w:top w:val="single" w:sz="4" w:space="0" w:color="auto"/>
              <w:bottom w:val="single" w:sz="4" w:space="0" w:color="auto"/>
            </w:tcBorders>
          </w:tcPr>
          <w:p w:rsidR="000D254A" w:rsidRPr="001E00EC" w:rsidRDefault="000D254A" w:rsidP="001E00EC">
            <w:pPr>
              <w:pStyle w:val="30"/>
              <w:shd w:val="clear" w:color="auto" w:fill="auto"/>
              <w:tabs>
                <w:tab w:val="left" w:pos="519"/>
              </w:tabs>
              <w:spacing w:before="0" w:line="240" w:lineRule="auto"/>
              <w:ind w:left="-567" w:right="220" w:firstLine="0"/>
              <w:jc w:val="center"/>
              <w:rPr>
                <w:sz w:val="28"/>
                <w:szCs w:val="28"/>
              </w:rPr>
            </w:pPr>
            <w:r w:rsidRPr="001E00EC">
              <w:rPr>
                <w:rFonts w:eastAsiaTheme="minorHAnsi"/>
                <w:sz w:val="28"/>
                <w:szCs w:val="28"/>
              </w:rPr>
              <w:t>15 минут</w:t>
            </w:r>
          </w:p>
        </w:tc>
        <w:tc>
          <w:tcPr>
            <w:tcW w:w="1873" w:type="dxa"/>
            <w:gridSpan w:val="2"/>
            <w:tcBorders>
              <w:top w:val="single" w:sz="4" w:space="0" w:color="auto"/>
              <w:bottom w:val="single" w:sz="4" w:space="0" w:color="auto"/>
            </w:tcBorders>
          </w:tcPr>
          <w:p w:rsidR="000D254A" w:rsidRPr="001E00EC" w:rsidRDefault="000D254A" w:rsidP="001E00EC">
            <w:pPr>
              <w:pStyle w:val="30"/>
              <w:shd w:val="clear" w:color="auto" w:fill="auto"/>
              <w:tabs>
                <w:tab w:val="left" w:pos="519"/>
              </w:tabs>
              <w:spacing w:before="0" w:line="240" w:lineRule="auto"/>
              <w:ind w:left="-567" w:right="220" w:firstLine="0"/>
              <w:jc w:val="center"/>
              <w:rPr>
                <w:sz w:val="28"/>
                <w:szCs w:val="28"/>
              </w:rPr>
            </w:pPr>
            <w:r w:rsidRPr="001E00EC">
              <w:rPr>
                <w:rFonts w:eastAsiaTheme="minorHAnsi"/>
                <w:sz w:val="28"/>
                <w:szCs w:val="28"/>
              </w:rPr>
              <w:t>20 минут</w:t>
            </w:r>
          </w:p>
        </w:tc>
        <w:tc>
          <w:tcPr>
            <w:tcW w:w="1893" w:type="dxa"/>
            <w:tcBorders>
              <w:top w:val="nil"/>
              <w:bottom w:val="single" w:sz="4" w:space="0" w:color="auto"/>
            </w:tcBorders>
          </w:tcPr>
          <w:p w:rsidR="000D254A" w:rsidRPr="001E00EC" w:rsidRDefault="000D254A" w:rsidP="001E00EC">
            <w:pPr>
              <w:pStyle w:val="30"/>
              <w:shd w:val="clear" w:color="auto" w:fill="auto"/>
              <w:tabs>
                <w:tab w:val="left" w:pos="519"/>
              </w:tabs>
              <w:spacing w:before="0" w:line="240" w:lineRule="auto"/>
              <w:ind w:left="-567" w:right="220" w:firstLine="0"/>
              <w:jc w:val="center"/>
              <w:rPr>
                <w:sz w:val="28"/>
                <w:szCs w:val="28"/>
              </w:rPr>
            </w:pPr>
            <w:r w:rsidRPr="001E00EC">
              <w:rPr>
                <w:rFonts w:eastAsiaTheme="minorHAnsi"/>
                <w:sz w:val="28"/>
                <w:szCs w:val="28"/>
              </w:rPr>
              <w:t>30 минут</w:t>
            </w:r>
          </w:p>
        </w:tc>
        <w:tc>
          <w:tcPr>
            <w:tcW w:w="1895" w:type="dxa"/>
            <w:gridSpan w:val="2"/>
            <w:tcBorders>
              <w:top w:val="nil"/>
              <w:bottom w:val="single" w:sz="4" w:space="0" w:color="auto"/>
            </w:tcBorders>
          </w:tcPr>
          <w:p w:rsidR="000D254A" w:rsidRPr="001E00EC" w:rsidRDefault="000D254A" w:rsidP="001E00EC">
            <w:pPr>
              <w:pStyle w:val="30"/>
              <w:shd w:val="clear" w:color="auto" w:fill="auto"/>
              <w:tabs>
                <w:tab w:val="left" w:pos="519"/>
              </w:tabs>
              <w:spacing w:before="0" w:line="240" w:lineRule="auto"/>
              <w:ind w:left="-567" w:right="220" w:firstLine="0"/>
              <w:jc w:val="center"/>
              <w:rPr>
                <w:sz w:val="28"/>
                <w:szCs w:val="28"/>
              </w:rPr>
            </w:pPr>
            <w:r w:rsidRPr="001E00EC">
              <w:rPr>
                <w:rFonts w:eastAsiaTheme="minorHAnsi"/>
                <w:sz w:val="28"/>
                <w:szCs w:val="28"/>
              </w:rPr>
              <w:t>30- 40 минут</w:t>
            </w:r>
          </w:p>
        </w:tc>
      </w:tr>
      <w:tr w:rsidR="000D254A" w:rsidRPr="001E00EC" w:rsidTr="004C21E5">
        <w:trPr>
          <w:trHeight w:val="210"/>
        </w:trPr>
        <w:tc>
          <w:tcPr>
            <w:tcW w:w="2031" w:type="dxa"/>
            <w:vMerge w:val="restart"/>
            <w:tcBorders>
              <w:top w:val="single" w:sz="4" w:space="0" w:color="auto"/>
            </w:tcBorders>
          </w:tcPr>
          <w:p w:rsidR="000D254A" w:rsidRPr="001E00EC" w:rsidRDefault="000D254A" w:rsidP="001E00EC">
            <w:pPr>
              <w:pStyle w:val="30"/>
              <w:tabs>
                <w:tab w:val="left" w:pos="519"/>
              </w:tabs>
              <w:spacing w:before="0" w:line="240" w:lineRule="auto"/>
              <w:ind w:left="-567" w:right="220" w:firstLine="0"/>
              <w:rPr>
                <w:sz w:val="28"/>
                <w:szCs w:val="28"/>
              </w:rPr>
            </w:pPr>
            <w:r w:rsidRPr="001E00EC">
              <w:rPr>
                <w:sz w:val="28"/>
                <w:szCs w:val="28"/>
              </w:rPr>
              <w:t>Спортивные праздники</w:t>
            </w:r>
          </w:p>
          <w:p w:rsidR="000D254A" w:rsidRPr="001E00EC" w:rsidRDefault="000D254A" w:rsidP="001E00EC">
            <w:pPr>
              <w:pStyle w:val="30"/>
              <w:tabs>
                <w:tab w:val="left" w:pos="519"/>
              </w:tabs>
              <w:spacing w:before="0" w:line="240" w:lineRule="auto"/>
              <w:ind w:left="-567" w:right="220" w:firstLine="0"/>
              <w:rPr>
                <w:sz w:val="28"/>
                <w:szCs w:val="28"/>
              </w:rPr>
            </w:pPr>
          </w:p>
        </w:tc>
        <w:tc>
          <w:tcPr>
            <w:tcW w:w="7540" w:type="dxa"/>
            <w:gridSpan w:val="6"/>
            <w:tcBorders>
              <w:top w:val="single" w:sz="4" w:space="0" w:color="auto"/>
              <w:bottom w:val="nil"/>
            </w:tcBorders>
          </w:tcPr>
          <w:p w:rsidR="000D254A" w:rsidRPr="001E00EC" w:rsidRDefault="000D254A" w:rsidP="001E00EC">
            <w:pPr>
              <w:pStyle w:val="30"/>
              <w:shd w:val="clear" w:color="auto" w:fill="auto"/>
              <w:tabs>
                <w:tab w:val="left" w:pos="519"/>
              </w:tabs>
              <w:spacing w:before="0" w:line="240" w:lineRule="auto"/>
              <w:ind w:left="-567" w:right="220" w:firstLine="0"/>
              <w:jc w:val="center"/>
              <w:rPr>
                <w:sz w:val="28"/>
                <w:szCs w:val="28"/>
              </w:rPr>
            </w:pPr>
            <w:r w:rsidRPr="001E00EC">
              <w:rPr>
                <w:rFonts w:eastAsiaTheme="minorHAnsi"/>
                <w:sz w:val="28"/>
                <w:szCs w:val="28"/>
              </w:rPr>
              <w:t>2- 4 раза в год</w:t>
            </w:r>
          </w:p>
        </w:tc>
      </w:tr>
      <w:tr w:rsidR="000D254A" w:rsidRPr="001E00EC" w:rsidTr="004C21E5">
        <w:trPr>
          <w:trHeight w:val="240"/>
        </w:trPr>
        <w:tc>
          <w:tcPr>
            <w:tcW w:w="2031" w:type="dxa"/>
            <w:vMerge/>
            <w:tcBorders>
              <w:bottom w:val="single" w:sz="4" w:space="0" w:color="auto"/>
            </w:tcBorders>
          </w:tcPr>
          <w:p w:rsidR="000D254A" w:rsidRPr="001E00EC" w:rsidRDefault="000D254A" w:rsidP="001E00EC">
            <w:pPr>
              <w:pStyle w:val="30"/>
              <w:tabs>
                <w:tab w:val="left" w:pos="519"/>
              </w:tabs>
              <w:spacing w:before="0" w:line="240" w:lineRule="auto"/>
              <w:ind w:left="-567" w:right="220" w:firstLine="0"/>
              <w:rPr>
                <w:sz w:val="28"/>
                <w:szCs w:val="28"/>
              </w:rPr>
            </w:pPr>
          </w:p>
        </w:tc>
        <w:tc>
          <w:tcPr>
            <w:tcW w:w="1879" w:type="dxa"/>
            <w:tcBorders>
              <w:top w:val="single" w:sz="4" w:space="0" w:color="auto"/>
              <w:bottom w:val="single" w:sz="4" w:space="0" w:color="auto"/>
            </w:tcBorders>
          </w:tcPr>
          <w:p w:rsidR="000D254A" w:rsidRPr="001E00EC" w:rsidRDefault="000D254A" w:rsidP="001E00EC">
            <w:pPr>
              <w:pStyle w:val="30"/>
              <w:shd w:val="clear" w:color="auto" w:fill="auto"/>
              <w:tabs>
                <w:tab w:val="left" w:pos="519"/>
              </w:tabs>
              <w:spacing w:before="0" w:line="240" w:lineRule="auto"/>
              <w:ind w:left="-567" w:right="220" w:firstLine="0"/>
              <w:jc w:val="center"/>
              <w:rPr>
                <w:sz w:val="28"/>
                <w:szCs w:val="28"/>
              </w:rPr>
            </w:pPr>
            <w:r w:rsidRPr="001E00EC">
              <w:rPr>
                <w:rFonts w:eastAsiaTheme="minorHAnsi"/>
                <w:sz w:val="28"/>
                <w:szCs w:val="28"/>
              </w:rPr>
              <w:t>15 минут</w:t>
            </w:r>
          </w:p>
        </w:tc>
        <w:tc>
          <w:tcPr>
            <w:tcW w:w="1873" w:type="dxa"/>
            <w:gridSpan w:val="2"/>
            <w:tcBorders>
              <w:top w:val="single" w:sz="4" w:space="0" w:color="auto"/>
              <w:bottom w:val="single" w:sz="4" w:space="0" w:color="auto"/>
            </w:tcBorders>
          </w:tcPr>
          <w:p w:rsidR="000D254A" w:rsidRPr="001E00EC" w:rsidRDefault="000D254A" w:rsidP="001E00EC">
            <w:pPr>
              <w:pStyle w:val="30"/>
              <w:shd w:val="clear" w:color="auto" w:fill="auto"/>
              <w:tabs>
                <w:tab w:val="left" w:pos="519"/>
              </w:tabs>
              <w:spacing w:before="0" w:line="240" w:lineRule="auto"/>
              <w:ind w:left="-567" w:right="220" w:firstLine="0"/>
              <w:jc w:val="center"/>
              <w:rPr>
                <w:sz w:val="28"/>
                <w:szCs w:val="28"/>
              </w:rPr>
            </w:pPr>
            <w:r w:rsidRPr="001E00EC">
              <w:rPr>
                <w:rFonts w:eastAsiaTheme="minorHAnsi"/>
                <w:sz w:val="28"/>
                <w:szCs w:val="28"/>
              </w:rPr>
              <w:t>20 минут</w:t>
            </w:r>
          </w:p>
        </w:tc>
        <w:tc>
          <w:tcPr>
            <w:tcW w:w="1893" w:type="dxa"/>
            <w:tcBorders>
              <w:top w:val="single" w:sz="4" w:space="0" w:color="auto"/>
              <w:bottom w:val="single" w:sz="4" w:space="0" w:color="auto"/>
            </w:tcBorders>
          </w:tcPr>
          <w:p w:rsidR="000D254A" w:rsidRPr="001E00EC" w:rsidRDefault="000D254A" w:rsidP="001E00EC">
            <w:pPr>
              <w:pStyle w:val="30"/>
              <w:shd w:val="clear" w:color="auto" w:fill="auto"/>
              <w:tabs>
                <w:tab w:val="left" w:pos="519"/>
              </w:tabs>
              <w:spacing w:before="0" w:line="240" w:lineRule="auto"/>
              <w:ind w:left="-567" w:right="220" w:firstLine="0"/>
              <w:jc w:val="center"/>
              <w:rPr>
                <w:sz w:val="28"/>
                <w:szCs w:val="28"/>
              </w:rPr>
            </w:pPr>
            <w:r w:rsidRPr="001E00EC">
              <w:rPr>
                <w:rFonts w:eastAsiaTheme="minorHAnsi"/>
                <w:sz w:val="28"/>
                <w:szCs w:val="28"/>
              </w:rPr>
              <w:t>30 минут</w:t>
            </w:r>
          </w:p>
        </w:tc>
        <w:tc>
          <w:tcPr>
            <w:tcW w:w="1895" w:type="dxa"/>
            <w:gridSpan w:val="2"/>
            <w:tcBorders>
              <w:top w:val="single" w:sz="4" w:space="0" w:color="auto"/>
              <w:bottom w:val="single" w:sz="4" w:space="0" w:color="auto"/>
            </w:tcBorders>
          </w:tcPr>
          <w:p w:rsidR="000D254A" w:rsidRPr="001E00EC" w:rsidRDefault="000D254A" w:rsidP="001E00EC">
            <w:pPr>
              <w:pStyle w:val="30"/>
              <w:shd w:val="clear" w:color="auto" w:fill="auto"/>
              <w:tabs>
                <w:tab w:val="left" w:pos="519"/>
              </w:tabs>
              <w:spacing w:before="0" w:line="240" w:lineRule="auto"/>
              <w:ind w:left="-567" w:right="220" w:firstLine="0"/>
              <w:jc w:val="center"/>
              <w:rPr>
                <w:sz w:val="28"/>
                <w:szCs w:val="28"/>
              </w:rPr>
            </w:pPr>
            <w:r w:rsidRPr="001E00EC">
              <w:rPr>
                <w:rFonts w:eastAsiaTheme="minorHAnsi"/>
                <w:sz w:val="28"/>
                <w:szCs w:val="28"/>
              </w:rPr>
              <w:t>40 минут</w:t>
            </w:r>
          </w:p>
        </w:tc>
      </w:tr>
      <w:tr w:rsidR="000D254A" w:rsidRPr="001E00EC" w:rsidTr="004C21E5">
        <w:trPr>
          <w:trHeight w:val="240"/>
        </w:trPr>
        <w:tc>
          <w:tcPr>
            <w:tcW w:w="2031" w:type="dxa"/>
            <w:vMerge w:val="restart"/>
            <w:tcBorders>
              <w:top w:val="single" w:sz="4" w:space="0" w:color="auto"/>
              <w:bottom w:val="nil"/>
            </w:tcBorders>
          </w:tcPr>
          <w:p w:rsidR="000D254A" w:rsidRPr="001E00EC" w:rsidRDefault="000D254A" w:rsidP="001E00EC">
            <w:pPr>
              <w:pStyle w:val="30"/>
              <w:tabs>
                <w:tab w:val="left" w:pos="519"/>
              </w:tabs>
              <w:spacing w:before="0" w:line="240" w:lineRule="auto"/>
              <w:ind w:left="-567" w:right="220" w:firstLine="0"/>
              <w:rPr>
                <w:sz w:val="28"/>
                <w:szCs w:val="28"/>
              </w:rPr>
            </w:pPr>
            <w:r w:rsidRPr="001E00EC">
              <w:rPr>
                <w:sz w:val="28"/>
                <w:szCs w:val="28"/>
              </w:rPr>
              <w:t>Дни здоровья</w:t>
            </w:r>
          </w:p>
        </w:tc>
        <w:tc>
          <w:tcPr>
            <w:tcW w:w="7540" w:type="dxa"/>
            <w:gridSpan w:val="6"/>
            <w:tcBorders>
              <w:top w:val="single" w:sz="4" w:space="0" w:color="auto"/>
              <w:bottom w:val="nil"/>
            </w:tcBorders>
          </w:tcPr>
          <w:p w:rsidR="000D254A" w:rsidRPr="001E00EC" w:rsidRDefault="000D254A" w:rsidP="001E00EC">
            <w:pPr>
              <w:pStyle w:val="30"/>
              <w:shd w:val="clear" w:color="auto" w:fill="auto"/>
              <w:tabs>
                <w:tab w:val="left" w:pos="519"/>
              </w:tabs>
              <w:spacing w:before="0" w:line="240" w:lineRule="auto"/>
              <w:ind w:left="-567" w:right="220" w:firstLine="0"/>
              <w:jc w:val="center"/>
              <w:rPr>
                <w:sz w:val="28"/>
                <w:szCs w:val="28"/>
              </w:rPr>
            </w:pPr>
            <w:r w:rsidRPr="001E00EC">
              <w:rPr>
                <w:rFonts w:eastAsiaTheme="minorHAnsi"/>
                <w:sz w:val="28"/>
                <w:szCs w:val="28"/>
              </w:rPr>
              <w:t>Не реже 1 раза в квартал</w:t>
            </w:r>
          </w:p>
        </w:tc>
      </w:tr>
      <w:tr w:rsidR="000D254A" w:rsidRPr="001E00EC" w:rsidTr="004C21E5">
        <w:trPr>
          <w:trHeight w:val="165"/>
        </w:trPr>
        <w:tc>
          <w:tcPr>
            <w:tcW w:w="2031" w:type="dxa"/>
            <w:vMerge/>
            <w:tcBorders>
              <w:top w:val="nil"/>
              <w:bottom w:val="nil"/>
            </w:tcBorders>
          </w:tcPr>
          <w:p w:rsidR="000D254A" w:rsidRPr="001E00EC" w:rsidRDefault="000D254A" w:rsidP="001E00EC">
            <w:pPr>
              <w:pStyle w:val="30"/>
              <w:tabs>
                <w:tab w:val="left" w:pos="519"/>
              </w:tabs>
              <w:spacing w:before="0" w:line="240" w:lineRule="auto"/>
              <w:ind w:left="-567" w:right="220" w:firstLine="0"/>
              <w:rPr>
                <w:sz w:val="28"/>
                <w:szCs w:val="28"/>
              </w:rPr>
            </w:pPr>
          </w:p>
        </w:tc>
        <w:tc>
          <w:tcPr>
            <w:tcW w:w="1879" w:type="dxa"/>
            <w:tcBorders>
              <w:top w:val="single" w:sz="4" w:space="0" w:color="auto"/>
              <w:bottom w:val="single" w:sz="4" w:space="0" w:color="auto"/>
            </w:tcBorders>
          </w:tcPr>
          <w:p w:rsidR="000D254A" w:rsidRPr="001E00EC" w:rsidRDefault="000D254A" w:rsidP="001E00EC">
            <w:pPr>
              <w:pStyle w:val="30"/>
              <w:shd w:val="clear" w:color="auto" w:fill="auto"/>
              <w:tabs>
                <w:tab w:val="left" w:pos="519"/>
              </w:tabs>
              <w:spacing w:before="0" w:line="240" w:lineRule="auto"/>
              <w:ind w:left="-567" w:right="220" w:firstLine="0"/>
              <w:jc w:val="center"/>
              <w:rPr>
                <w:sz w:val="28"/>
                <w:szCs w:val="28"/>
              </w:rPr>
            </w:pPr>
            <w:r w:rsidRPr="001E00EC">
              <w:rPr>
                <w:rFonts w:eastAsiaTheme="minorHAnsi"/>
                <w:sz w:val="28"/>
                <w:szCs w:val="28"/>
              </w:rPr>
              <w:t>1 день в месяц</w:t>
            </w:r>
          </w:p>
        </w:tc>
        <w:tc>
          <w:tcPr>
            <w:tcW w:w="1873" w:type="dxa"/>
            <w:gridSpan w:val="2"/>
            <w:tcBorders>
              <w:top w:val="single" w:sz="4" w:space="0" w:color="auto"/>
              <w:bottom w:val="single" w:sz="4" w:space="0" w:color="auto"/>
            </w:tcBorders>
          </w:tcPr>
          <w:p w:rsidR="000D254A" w:rsidRPr="001E00EC" w:rsidRDefault="000D254A" w:rsidP="001E00EC">
            <w:pPr>
              <w:pStyle w:val="30"/>
              <w:shd w:val="clear" w:color="auto" w:fill="auto"/>
              <w:tabs>
                <w:tab w:val="left" w:pos="519"/>
              </w:tabs>
              <w:spacing w:before="0" w:line="240" w:lineRule="auto"/>
              <w:ind w:left="-567" w:right="220" w:firstLine="0"/>
              <w:jc w:val="center"/>
              <w:rPr>
                <w:sz w:val="28"/>
                <w:szCs w:val="28"/>
              </w:rPr>
            </w:pPr>
            <w:r w:rsidRPr="001E00EC">
              <w:rPr>
                <w:rFonts w:eastAsiaTheme="minorHAnsi"/>
                <w:sz w:val="28"/>
                <w:szCs w:val="28"/>
              </w:rPr>
              <w:t>1 день в месяц</w:t>
            </w:r>
          </w:p>
        </w:tc>
        <w:tc>
          <w:tcPr>
            <w:tcW w:w="1893" w:type="dxa"/>
            <w:tcBorders>
              <w:top w:val="single" w:sz="4" w:space="0" w:color="auto"/>
              <w:bottom w:val="single" w:sz="4" w:space="0" w:color="auto"/>
            </w:tcBorders>
          </w:tcPr>
          <w:p w:rsidR="000D254A" w:rsidRPr="001E00EC" w:rsidRDefault="000D254A" w:rsidP="001E00EC">
            <w:pPr>
              <w:pStyle w:val="30"/>
              <w:shd w:val="clear" w:color="auto" w:fill="auto"/>
              <w:tabs>
                <w:tab w:val="left" w:pos="519"/>
              </w:tabs>
              <w:spacing w:before="0" w:line="240" w:lineRule="auto"/>
              <w:ind w:left="-567" w:right="220" w:firstLine="0"/>
              <w:jc w:val="center"/>
              <w:rPr>
                <w:sz w:val="28"/>
                <w:szCs w:val="28"/>
              </w:rPr>
            </w:pPr>
            <w:r w:rsidRPr="001E00EC">
              <w:rPr>
                <w:rFonts w:eastAsiaTheme="minorHAnsi"/>
                <w:sz w:val="28"/>
                <w:szCs w:val="28"/>
              </w:rPr>
              <w:t>1 день в месяц</w:t>
            </w:r>
          </w:p>
        </w:tc>
        <w:tc>
          <w:tcPr>
            <w:tcW w:w="1895" w:type="dxa"/>
            <w:gridSpan w:val="2"/>
            <w:tcBorders>
              <w:top w:val="single" w:sz="4" w:space="0" w:color="auto"/>
              <w:bottom w:val="single" w:sz="4" w:space="0" w:color="auto"/>
            </w:tcBorders>
          </w:tcPr>
          <w:p w:rsidR="000D254A" w:rsidRPr="001E00EC" w:rsidRDefault="000D254A" w:rsidP="001E00EC">
            <w:pPr>
              <w:pStyle w:val="30"/>
              <w:shd w:val="clear" w:color="auto" w:fill="auto"/>
              <w:tabs>
                <w:tab w:val="left" w:pos="519"/>
              </w:tabs>
              <w:spacing w:before="0" w:line="240" w:lineRule="auto"/>
              <w:ind w:left="-567" w:right="220" w:firstLine="0"/>
              <w:jc w:val="center"/>
              <w:rPr>
                <w:sz w:val="28"/>
                <w:szCs w:val="28"/>
              </w:rPr>
            </w:pPr>
            <w:r w:rsidRPr="001E00EC">
              <w:rPr>
                <w:rFonts w:eastAsiaTheme="minorHAnsi"/>
                <w:sz w:val="28"/>
                <w:szCs w:val="28"/>
              </w:rPr>
              <w:t>1 день в месяц</w:t>
            </w:r>
          </w:p>
        </w:tc>
      </w:tr>
      <w:tr w:rsidR="000D254A" w:rsidRPr="001E00EC" w:rsidTr="004C21E5">
        <w:trPr>
          <w:trHeight w:val="555"/>
        </w:trPr>
        <w:tc>
          <w:tcPr>
            <w:tcW w:w="2031" w:type="dxa"/>
            <w:tcBorders>
              <w:top w:val="single" w:sz="4" w:space="0" w:color="auto"/>
              <w:bottom w:val="single" w:sz="4" w:space="0" w:color="auto"/>
            </w:tcBorders>
          </w:tcPr>
          <w:p w:rsidR="000D254A" w:rsidRPr="001E00EC" w:rsidRDefault="000D254A" w:rsidP="001E00EC">
            <w:pPr>
              <w:pStyle w:val="30"/>
              <w:tabs>
                <w:tab w:val="center" w:pos="-442"/>
                <w:tab w:val="left" w:pos="375"/>
                <w:tab w:val="left" w:pos="519"/>
              </w:tabs>
              <w:spacing w:before="0" w:line="240" w:lineRule="auto"/>
              <w:ind w:left="-567" w:right="220"/>
              <w:rPr>
                <w:sz w:val="28"/>
                <w:szCs w:val="28"/>
              </w:rPr>
            </w:pPr>
            <w:r w:rsidRPr="001E00EC">
              <w:rPr>
                <w:sz w:val="28"/>
                <w:szCs w:val="28"/>
              </w:rPr>
              <w:tab/>
              <w:t>Не</w:t>
            </w:r>
            <w:r w:rsidRPr="001E00EC">
              <w:rPr>
                <w:sz w:val="28"/>
                <w:szCs w:val="28"/>
              </w:rPr>
              <w:tab/>
              <w:t>Неделя здоровья</w:t>
            </w:r>
          </w:p>
        </w:tc>
        <w:tc>
          <w:tcPr>
            <w:tcW w:w="7540" w:type="dxa"/>
            <w:gridSpan w:val="6"/>
            <w:tcBorders>
              <w:top w:val="single" w:sz="4" w:space="0" w:color="auto"/>
              <w:bottom w:val="single" w:sz="4" w:space="0" w:color="auto"/>
            </w:tcBorders>
          </w:tcPr>
          <w:p w:rsidR="000D254A" w:rsidRPr="001E00EC" w:rsidRDefault="000D254A" w:rsidP="001E00EC">
            <w:pPr>
              <w:pStyle w:val="30"/>
              <w:shd w:val="clear" w:color="auto" w:fill="auto"/>
              <w:tabs>
                <w:tab w:val="left" w:pos="519"/>
              </w:tabs>
              <w:spacing w:before="0" w:line="240" w:lineRule="auto"/>
              <w:ind w:left="-567" w:right="220" w:firstLine="0"/>
              <w:jc w:val="center"/>
              <w:rPr>
                <w:sz w:val="28"/>
                <w:szCs w:val="28"/>
              </w:rPr>
            </w:pPr>
          </w:p>
          <w:p w:rsidR="000D254A" w:rsidRPr="001E00EC" w:rsidRDefault="000D254A" w:rsidP="001E00EC">
            <w:pPr>
              <w:pStyle w:val="30"/>
              <w:shd w:val="clear" w:color="auto" w:fill="auto"/>
              <w:tabs>
                <w:tab w:val="left" w:pos="519"/>
              </w:tabs>
              <w:spacing w:before="0" w:line="240" w:lineRule="auto"/>
              <w:ind w:left="-567" w:right="220" w:firstLine="0"/>
              <w:jc w:val="center"/>
              <w:rPr>
                <w:sz w:val="28"/>
                <w:szCs w:val="28"/>
              </w:rPr>
            </w:pPr>
            <w:r w:rsidRPr="001E00EC">
              <w:rPr>
                <w:sz w:val="28"/>
                <w:szCs w:val="28"/>
              </w:rPr>
              <w:t>Не реже одного раза в квартал</w:t>
            </w:r>
          </w:p>
        </w:tc>
      </w:tr>
      <w:tr w:rsidR="000D254A" w:rsidRPr="001E00EC" w:rsidTr="004C21E5">
        <w:trPr>
          <w:trHeight w:val="338"/>
        </w:trPr>
        <w:tc>
          <w:tcPr>
            <w:tcW w:w="2031" w:type="dxa"/>
            <w:tcBorders>
              <w:top w:val="single" w:sz="4" w:space="0" w:color="auto"/>
              <w:bottom w:val="single" w:sz="4" w:space="0" w:color="auto"/>
            </w:tcBorders>
          </w:tcPr>
          <w:p w:rsidR="000D254A" w:rsidRPr="001E00EC" w:rsidRDefault="000D254A" w:rsidP="001E00EC">
            <w:pPr>
              <w:pStyle w:val="30"/>
              <w:tabs>
                <w:tab w:val="center" w:pos="-442"/>
                <w:tab w:val="left" w:pos="375"/>
                <w:tab w:val="left" w:pos="519"/>
              </w:tabs>
              <w:spacing w:before="0" w:line="240" w:lineRule="auto"/>
              <w:ind w:left="-567" w:right="220"/>
              <w:jc w:val="right"/>
              <w:rPr>
                <w:sz w:val="28"/>
                <w:szCs w:val="28"/>
              </w:rPr>
            </w:pPr>
            <w:r w:rsidRPr="001E00EC">
              <w:rPr>
                <w:sz w:val="28"/>
                <w:szCs w:val="28"/>
              </w:rPr>
              <w:t xml:space="preserve">Самостоятельная </w:t>
            </w:r>
          </w:p>
          <w:p w:rsidR="000D254A" w:rsidRPr="001E00EC" w:rsidRDefault="000D254A" w:rsidP="001E00EC">
            <w:pPr>
              <w:pStyle w:val="30"/>
              <w:tabs>
                <w:tab w:val="center" w:pos="-442"/>
                <w:tab w:val="left" w:pos="375"/>
                <w:tab w:val="left" w:pos="519"/>
              </w:tabs>
              <w:spacing w:before="0" w:line="240" w:lineRule="auto"/>
              <w:ind w:left="-567" w:right="220"/>
              <w:jc w:val="right"/>
              <w:rPr>
                <w:sz w:val="28"/>
                <w:szCs w:val="28"/>
              </w:rPr>
            </w:pPr>
            <w:r w:rsidRPr="001E00EC">
              <w:rPr>
                <w:sz w:val="28"/>
                <w:szCs w:val="28"/>
              </w:rPr>
              <w:t xml:space="preserve">двигательная </w:t>
            </w:r>
          </w:p>
          <w:p w:rsidR="000D254A" w:rsidRPr="001E00EC" w:rsidRDefault="000D254A" w:rsidP="001E00EC">
            <w:pPr>
              <w:pStyle w:val="30"/>
              <w:tabs>
                <w:tab w:val="center" w:pos="-442"/>
                <w:tab w:val="left" w:pos="375"/>
                <w:tab w:val="left" w:pos="519"/>
              </w:tabs>
              <w:spacing w:before="0" w:line="240" w:lineRule="auto"/>
              <w:ind w:left="-567" w:right="220"/>
              <w:jc w:val="right"/>
              <w:rPr>
                <w:sz w:val="28"/>
                <w:szCs w:val="28"/>
              </w:rPr>
            </w:pPr>
            <w:r w:rsidRPr="001E00EC">
              <w:rPr>
                <w:sz w:val="28"/>
                <w:szCs w:val="28"/>
              </w:rPr>
              <w:t>активность</w:t>
            </w:r>
          </w:p>
        </w:tc>
        <w:tc>
          <w:tcPr>
            <w:tcW w:w="1879" w:type="dxa"/>
            <w:tcBorders>
              <w:top w:val="single" w:sz="4" w:space="0" w:color="auto"/>
              <w:bottom w:val="single" w:sz="4" w:space="0" w:color="auto"/>
            </w:tcBorders>
          </w:tcPr>
          <w:p w:rsidR="000D254A" w:rsidRPr="001E00EC" w:rsidRDefault="000D254A" w:rsidP="001E00EC">
            <w:pPr>
              <w:pStyle w:val="30"/>
              <w:shd w:val="clear" w:color="auto" w:fill="auto"/>
              <w:tabs>
                <w:tab w:val="left" w:pos="519"/>
              </w:tabs>
              <w:spacing w:before="0" w:line="240" w:lineRule="auto"/>
              <w:ind w:left="-567" w:right="220" w:firstLine="0"/>
              <w:jc w:val="center"/>
              <w:rPr>
                <w:sz w:val="28"/>
                <w:szCs w:val="28"/>
              </w:rPr>
            </w:pPr>
            <w:r w:rsidRPr="001E00EC">
              <w:rPr>
                <w:rFonts w:eastAsiaTheme="minorHAnsi"/>
                <w:sz w:val="28"/>
                <w:szCs w:val="28"/>
              </w:rPr>
              <w:t>ежедневно</w:t>
            </w:r>
          </w:p>
        </w:tc>
        <w:tc>
          <w:tcPr>
            <w:tcW w:w="1873" w:type="dxa"/>
            <w:gridSpan w:val="2"/>
            <w:tcBorders>
              <w:top w:val="single" w:sz="4" w:space="0" w:color="auto"/>
              <w:bottom w:val="single" w:sz="4" w:space="0" w:color="auto"/>
            </w:tcBorders>
          </w:tcPr>
          <w:p w:rsidR="000D254A" w:rsidRPr="001E00EC" w:rsidRDefault="000D254A" w:rsidP="001E00EC">
            <w:pPr>
              <w:pStyle w:val="30"/>
              <w:shd w:val="clear" w:color="auto" w:fill="auto"/>
              <w:tabs>
                <w:tab w:val="left" w:pos="519"/>
              </w:tabs>
              <w:spacing w:before="0" w:line="240" w:lineRule="auto"/>
              <w:ind w:left="-567" w:right="220" w:firstLine="0"/>
              <w:jc w:val="center"/>
              <w:rPr>
                <w:sz w:val="28"/>
                <w:szCs w:val="28"/>
              </w:rPr>
            </w:pPr>
            <w:r w:rsidRPr="001E00EC">
              <w:rPr>
                <w:rFonts w:eastAsiaTheme="minorHAnsi"/>
                <w:sz w:val="28"/>
                <w:szCs w:val="28"/>
              </w:rPr>
              <w:t>ежедневно</w:t>
            </w:r>
          </w:p>
        </w:tc>
        <w:tc>
          <w:tcPr>
            <w:tcW w:w="1893" w:type="dxa"/>
            <w:tcBorders>
              <w:top w:val="single" w:sz="4" w:space="0" w:color="auto"/>
              <w:bottom w:val="single" w:sz="4" w:space="0" w:color="auto"/>
            </w:tcBorders>
          </w:tcPr>
          <w:p w:rsidR="000D254A" w:rsidRPr="001E00EC" w:rsidRDefault="000D254A" w:rsidP="001E00EC">
            <w:pPr>
              <w:pStyle w:val="30"/>
              <w:shd w:val="clear" w:color="auto" w:fill="auto"/>
              <w:tabs>
                <w:tab w:val="left" w:pos="519"/>
              </w:tabs>
              <w:spacing w:before="0" w:line="240" w:lineRule="auto"/>
              <w:ind w:left="-567" w:right="220" w:firstLine="0"/>
              <w:jc w:val="center"/>
              <w:rPr>
                <w:sz w:val="28"/>
                <w:szCs w:val="28"/>
              </w:rPr>
            </w:pPr>
            <w:r w:rsidRPr="001E00EC">
              <w:rPr>
                <w:rFonts w:eastAsiaTheme="minorHAnsi"/>
                <w:sz w:val="28"/>
                <w:szCs w:val="28"/>
              </w:rPr>
              <w:t>ежедневно</w:t>
            </w:r>
          </w:p>
        </w:tc>
        <w:tc>
          <w:tcPr>
            <w:tcW w:w="1895" w:type="dxa"/>
            <w:gridSpan w:val="2"/>
            <w:tcBorders>
              <w:top w:val="single" w:sz="4" w:space="0" w:color="auto"/>
              <w:bottom w:val="single" w:sz="4" w:space="0" w:color="auto"/>
            </w:tcBorders>
          </w:tcPr>
          <w:p w:rsidR="000D254A" w:rsidRPr="001E00EC" w:rsidRDefault="000D254A" w:rsidP="001E00EC">
            <w:pPr>
              <w:pStyle w:val="30"/>
              <w:shd w:val="clear" w:color="auto" w:fill="auto"/>
              <w:tabs>
                <w:tab w:val="left" w:pos="519"/>
              </w:tabs>
              <w:spacing w:before="0" w:line="240" w:lineRule="auto"/>
              <w:ind w:left="-567" w:right="220" w:firstLine="0"/>
              <w:jc w:val="center"/>
              <w:rPr>
                <w:sz w:val="28"/>
                <w:szCs w:val="28"/>
              </w:rPr>
            </w:pPr>
            <w:r w:rsidRPr="001E00EC">
              <w:rPr>
                <w:rFonts w:eastAsiaTheme="minorHAnsi"/>
                <w:sz w:val="28"/>
                <w:szCs w:val="28"/>
              </w:rPr>
              <w:t>ежедневно</w:t>
            </w:r>
          </w:p>
        </w:tc>
      </w:tr>
    </w:tbl>
    <w:p w:rsidR="000D254A" w:rsidRPr="001E00EC" w:rsidRDefault="000D254A" w:rsidP="001E00EC">
      <w:pPr>
        <w:pStyle w:val="30"/>
        <w:shd w:val="clear" w:color="auto" w:fill="auto"/>
        <w:tabs>
          <w:tab w:val="left" w:pos="519"/>
        </w:tabs>
        <w:spacing w:before="0" w:line="240" w:lineRule="auto"/>
        <w:ind w:left="-567" w:right="220" w:firstLine="0"/>
        <w:jc w:val="both"/>
        <w:rPr>
          <w:b/>
          <w:sz w:val="28"/>
          <w:szCs w:val="28"/>
        </w:rPr>
      </w:pPr>
    </w:p>
    <w:p w:rsidR="000D254A" w:rsidRPr="001E00EC" w:rsidRDefault="000D254A" w:rsidP="001E00EC">
      <w:pPr>
        <w:pStyle w:val="30"/>
        <w:shd w:val="clear" w:color="auto" w:fill="auto"/>
        <w:tabs>
          <w:tab w:val="left" w:pos="519"/>
        </w:tabs>
        <w:spacing w:before="0" w:line="240" w:lineRule="auto"/>
        <w:ind w:left="-567" w:right="220" w:firstLine="0"/>
        <w:jc w:val="center"/>
        <w:rPr>
          <w:rFonts w:eastAsiaTheme="minorHAnsi"/>
          <w:sz w:val="28"/>
          <w:szCs w:val="28"/>
        </w:rPr>
      </w:pPr>
      <w:r w:rsidRPr="001E00EC">
        <w:rPr>
          <w:rFonts w:eastAsiaTheme="minorHAnsi"/>
          <w:sz w:val="28"/>
          <w:szCs w:val="28"/>
        </w:rPr>
        <w:t>ПРИМЕРНАЯ МОДЕЛЬ ДВИГАТЕЛЬНОГО РЕЖИМА</w:t>
      </w:r>
    </w:p>
    <w:tbl>
      <w:tblPr>
        <w:tblStyle w:val="af5"/>
        <w:tblW w:w="10348" w:type="dxa"/>
        <w:tblInd w:w="-459" w:type="dxa"/>
        <w:tblLook w:val="04A0"/>
      </w:tblPr>
      <w:tblGrid>
        <w:gridCol w:w="5244"/>
        <w:gridCol w:w="5104"/>
      </w:tblGrid>
      <w:tr w:rsidR="000D254A" w:rsidRPr="001E00EC" w:rsidTr="001E00EC">
        <w:tc>
          <w:tcPr>
            <w:tcW w:w="5244" w:type="dxa"/>
          </w:tcPr>
          <w:p w:rsidR="000D254A" w:rsidRPr="001E00EC" w:rsidRDefault="000D254A" w:rsidP="001E00EC">
            <w:pPr>
              <w:pStyle w:val="30"/>
              <w:shd w:val="clear" w:color="auto" w:fill="auto"/>
              <w:tabs>
                <w:tab w:val="left" w:pos="519"/>
              </w:tabs>
              <w:spacing w:before="0" w:line="240" w:lineRule="auto"/>
              <w:ind w:left="-567" w:right="220" w:firstLine="0"/>
              <w:rPr>
                <w:b/>
                <w:sz w:val="28"/>
                <w:szCs w:val="28"/>
              </w:rPr>
            </w:pPr>
            <w:r w:rsidRPr="001E00EC">
              <w:rPr>
                <w:rFonts w:eastAsiaTheme="minorHAnsi"/>
                <w:b/>
                <w:bCs/>
                <w:sz w:val="28"/>
                <w:szCs w:val="28"/>
              </w:rPr>
              <w:t>Формы организации</w:t>
            </w:r>
          </w:p>
        </w:tc>
        <w:tc>
          <w:tcPr>
            <w:tcW w:w="5104" w:type="dxa"/>
          </w:tcPr>
          <w:p w:rsidR="000D254A" w:rsidRPr="001E00EC" w:rsidRDefault="000D254A" w:rsidP="001E00EC">
            <w:pPr>
              <w:pStyle w:val="30"/>
              <w:shd w:val="clear" w:color="auto" w:fill="auto"/>
              <w:tabs>
                <w:tab w:val="left" w:pos="519"/>
              </w:tabs>
              <w:spacing w:before="0" w:line="240" w:lineRule="auto"/>
              <w:ind w:left="-567" w:right="220" w:firstLine="0"/>
              <w:rPr>
                <w:b/>
                <w:sz w:val="28"/>
                <w:szCs w:val="28"/>
              </w:rPr>
            </w:pPr>
            <w:r w:rsidRPr="001E00EC">
              <w:rPr>
                <w:rFonts w:eastAsiaTheme="minorHAnsi"/>
                <w:b/>
                <w:bCs/>
                <w:sz w:val="28"/>
                <w:szCs w:val="28"/>
              </w:rPr>
              <w:t>Особенности организации</w:t>
            </w:r>
          </w:p>
        </w:tc>
      </w:tr>
      <w:tr w:rsidR="000D254A" w:rsidRPr="001E00EC" w:rsidTr="001E00EC">
        <w:tc>
          <w:tcPr>
            <w:tcW w:w="5244" w:type="dxa"/>
          </w:tcPr>
          <w:p w:rsidR="000D254A" w:rsidRPr="001E00EC" w:rsidRDefault="000D254A" w:rsidP="001E00EC">
            <w:pPr>
              <w:pStyle w:val="30"/>
              <w:shd w:val="clear" w:color="auto" w:fill="auto"/>
              <w:tabs>
                <w:tab w:val="left" w:pos="519"/>
              </w:tabs>
              <w:spacing w:before="0" w:line="240" w:lineRule="auto"/>
              <w:ind w:left="-567" w:right="220" w:firstLine="0"/>
              <w:rPr>
                <w:b/>
                <w:sz w:val="28"/>
                <w:szCs w:val="28"/>
              </w:rPr>
            </w:pPr>
            <w:r w:rsidRPr="001E00EC">
              <w:rPr>
                <w:rFonts w:eastAsiaTheme="minorHAnsi"/>
                <w:sz w:val="28"/>
                <w:szCs w:val="28"/>
              </w:rPr>
              <w:t>Утренняя гимнастика</w:t>
            </w:r>
          </w:p>
        </w:tc>
        <w:tc>
          <w:tcPr>
            <w:tcW w:w="5104" w:type="dxa"/>
          </w:tcPr>
          <w:p w:rsidR="000D254A" w:rsidRPr="001E00EC" w:rsidRDefault="000D254A" w:rsidP="001E00EC">
            <w:pPr>
              <w:pStyle w:val="30"/>
              <w:shd w:val="clear" w:color="auto" w:fill="auto"/>
              <w:tabs>
                <w:tab w:val="left" w:pos="519"/>
              </w:tabs>
              <w:spacing w:before="0" w:line="240" w:lineRule="auto"/>
              <w:ind w:left="-567" w:right="220" w:firstLine="0"/>
              <w:rPr>
                <w:b/>
                <w:sz w:val="28"/>
                <w:szCs w:val="28"/>
              </w:rPr>
            </w:pPr>
            <w:r w:rsidRPr="001E00EC">
              <w:rPr>
                <w:rFonts w:eastAsiaTheme="minorHAnsi"/>
                <w:sz w:val="28"/>
                <w:szCs w:val="28"/>
              </w:rPr>
              <w:t>Ежедневно на открытом воздухе или в зале, длительность- 10- 12 минут</w:t>
            </w:r>
          </w:p>
        </w:tc>
      </w:tr>
      <w:tr w:rsidR="000D254A" w:rsidRPr="001E00EC" w:rsidTr="001E00EC">
        <w:tc>
          <w:tcPr>
            <w:tcW w:w="5244" w:type="dxa"/>
          </w:tcPr>
          <w:p w:rsidR="000D254A" w:rsidRPr="001E00EC" w:rsidRDefault="000D254A" w:rsidP="001E00EC">
            <w:pPr>
              <w:autoSpaceDE w:val="0"/>
              <w:autoSpaceDN w:val="0"/>
              <w:adjustRightInd w:val="0"/>
              <w:ind w:left="-567"/>
              <w:rPr>
                <w:rFonts w:ascii="Times New Roman" w:hAnsi="Times New Roman" w:cs="Times New Roman"/>
                <w:sz w:val="28"/>
                <w:szCs w:val="28"/>
              </w:rPr>
            </w:pPr>
            <w:r w:rsidRPr="001E00EC">
              <w:rPr>
                <w:rFonts w:ascii="Times New Roman" w:hAnsi="Times New Roman" w:cs="Times New Roman"/>
                <w:sz w:val="28"/>
                <w:szCs w:val="28"/>
              </w:rPr>
              <w:t>Двигательная разминка во время перерыва между</w:t>
            </w:r>
          </w:p>
          <w:p w:rsidR="000D254A" w:rsidRPr="001E00EC" w:rsidRDefault="000D254A" w:rsidP="001E00EC">
            <w:pPr>
              <w:pStyle w:val="30"/>
              <w:shd w:val="clear" w:color="auto" w:fill="auto"/>
              <w:tabs>
                <w:tab w:val="left" w:pos="519"/>
              </w:tabs>
              <w:spacing w:before="0" w:line="240" w:lineRule="auto"/>
              <w:ind w:left="-567" w:right="220" w:firstLine="0"/>
              <w:rPr>
                <w:b/>
                <w:sz w:val="28"/>
                <w:szCs w:val="28"/>
              </w:rPr>
            </w:pPr>
            <w:r w:rsidRPr="001E00EC">
              <w:rPr>
                <w:rFonts w:eastAsiaTheme="minorHAnsi"/>
                <w:sz w:val="28"/>
                <w:szCs w:val="28"/>
              </w:rPr>
              <w:t>занятиями</w:t>
            </w:r>
          </w:p>
        </w:tc>
        <w:tc>
          <w:tcPr>
            <w:tcW w:w="5104" w:type="dxa"/>
          </w:tcPr>
          <w:p w:rsidR="000D254A" w:rsidRPr="001E00EC" w:rsidRDefault="000D254A" w:rsidP="001E00EC">
            <w:pPr>
              <w:pStyle w:val="30"/>
              <w:shd w:val="clear" w:color="auto" w:fill="auto"/>
              <w:tabs>
                <w:tab w:val="left" w:pos="519"/>
              </w:tabs>
              <w:spacing w:before="0" w:line="240" w:lineRule="auto"/>
              <w:ind w:left="-567" w:right="220" w:firstLine="0"/>
              <w:rPr>
                <w:b/>
                <w:sz w:val="28"/>
                <w:szCs w:val="28"/>
              </w:rPr>
            </w:pPr>
            <w:r w:rsidRPr="001E00EC">
              <w:rPr>
                <w:rFonts w:eastAsiaTheme="minorHAnsi"/>
                <w:sz w:val="28"/>
                <w:szCs w:val="28"/>
              </w:rPr>
              <w:t>Ежедневно в течение 7- 8 минут</w:t>
            </w:r>
          </w:p>
        </w:tc>
      </w:tr>
      <w:tr w:rsidR="000D254A" w:rsidRPr="001E00EC" w:rsidTr="001E00EC">
        <w:tc>
          <w:tcPr>
            <w:tcW w:w="5244" w:type="dxa"/>
          </w:tcPr>
          <w:p w:rsidR="000D254A" w:rsidRPr="001E00EC" w:rsidRDefault="000D254A" w:rsidP="001E00EC">
            <w:pPr>
              <w:pStyle w:val="30"/>
              <w:shd w:val="clear" w:color="auto" w:fill="auto"/>
              <w:tabs>
                <w:tab w:val="left" w:pos="519"/>
              </w:tabs>
              <w:spacing w:before="0" w:line="240" w:lineRule="auto"/>
              <w:ind w:left="-567" w:right="220" w:firstLine="0"/>
              <w:rPr>
                <w:b/>
                <w:sz w:val="28"/>
                <w:szCs w:val="28"/>
              </w:rPr>
            </w:pPr>
            <w:r w:rsidRPr="001E00EC">
              <w:rPr>
                <w:rFonts w:eastAsiaTheme="minorHAnsi"/>
                <w:sz w:val="28"/>
                <w:szCs w:val="28"/>
              </w:rPr>
              <w:t>Динамические паузы во время НОД</w:t>
            </w:r>
          </w:p>
        </w:tc>
        <w:tc>
          <w:tcPr>
            <w:tcW w:w="5104" w:type="dxa"/>
          </w:tcPr>
          <w:p w:rsidR="000D254A" w:rsidRPr="001E00EC" w:rsidRDefault="000D254A" w:rsidP="001E00EC">
            <w:pPr>
              <w:pStyle w:val="30"/>
              <w:shd w:val="clear" w:color="auto" w:fill="auto"/>
              <w:tabs>
                <w:tab w:val="left" w:pos="519"/>
              </w:tabs>
              <w:spacing w:before="0" w:line="240" w:lineRule="auto"/>
              <w:ind w:left="-567" w:right="220" w:firstLine="0"/>
              <w:rPr>
                <w:b/>
                <w:sz w:val="28"/>
                <w:szCs w:val="28"/>
              </w:rPr>
            </w:pPr>
            <w:r w:rsidRPr="001E00EC">
              <w:rPr>
                <w:rFonts w:eastAsiaTheme="minorHAnsi"/>
                <w:sz w:val="28"/>
                <w:szCs w:val="28"/>
              </w:rPr>
              <w:t>Ежедневно, в зависимости от вида и содержания занятий</w:t>
            </w:r>
          </w:p>
        </w:tc>
      </w:tr>
      <w:tr w:rsidR="000D254A" w:rsidRPr="001E00EC" w:rsidTr="001E00EC">
        <w:tc>
          <w:tcPr>
            <w:tcW w:w="5244" w:type="dxa"/>
          </w:tcPr>
          <w:p w:rsidR="000D254A" w:rsidRPr="001E00EC" w:rsidRDefault="000D254A" w:rsidP="001E00EC">
            <w:pPr>
              <w:autoSpaceDE w:val="0"/>
              <w:autoSpaceDN w:val="0"/>
              <w:adjustRightInd w:val="0"/>
              <w:ind w:left="-567"/>
              <w:rPr>
                <w:rFonts w:ascii="Times New Roman" w:hAnsi="Times New Roman" w:cs="Times New Roman"/>
                <w:sz w:val="28"/>
                <w:szCs w:val="28"/>
              </w:rPr>
            </w:pPr>
            <w:r w:rsidRPr="001E00EC">
              <w:rPr>
                <w:rFonts w:ascii="Times New Roman" w:hAnsi="Times New Roman" w:cs="Times New Roman"/>
                <w:sz w:val="28"/>
                <w:szCs w:val="28"/>
              </w:rPr>
              <w:t>Подвижные игры и физические упражнения на</w:t>
            </w:r>
          </w:p>
          <w:p w:rsidR="000D254A" w:rsidRPr="001E00EC" w:rsidRDefault="000D254A" w:rsidP="001E00EC">
            <w:pPr>
              <w:pStyle w:val="30"/>
              <w:shd w:val="clear" w:color="auto" w:fill="auto"/>
              <w:tabs>
                <w:tab w:val="left" w:pos="519"/>
              </w:tabs>
              <w:spacing w:before="0" w:line="240" w:lineRule="auto"/>
              <w:ind w:left="-567" w:right="220" w:firstLine="0"/>
              <w:rPr>
                <w:b/>
                <w:sz w:val="28"/>
                <w:szCs w:val="28"/>
              </w:rPr>
            </w:pPr>
            <w:r w:rsidRPr="001E00EC">
              <w:rPr>
                <w:rFonts w:eastAsiaTheme="minorHAnsi"/>
                <w:sz w:val="28"/>
                <w:szCs w:val="28"/>
              </w:rPr>
              <w:lastRenderedPageBreak/>
              <w:t>прогулке</w:t>
            </w:r>
          </w:p>
        </w:tc>
        <w:tc>
          <w:tcPr>
            <w:tcW w:w="5104" w:type="dxa"/>
          </w:tcPr>
          <w:p w:rsidR="000D254A" w:rsidRPr="001E00EC" w:rsidRDefault="000D254A" w:rsidP="001E00EC">
            <w:pPr>
              <w:autoSpaceDE w:val="0"/>
              <w:autoSpaceDN w:val="0"/>
              <w:adjustRightInd w:val="0"/>
              <w:ind w:left="-567"/>
              <w:rPr>
                <w:rFonts w:ascii="Times New Roman" w:hAnsi="Times New Roman" w:cs="Times New Roman"/>
                <w:sz w:val="28"/>
                <w:szCs w:val="28"/>
              </w:rPr>
            </w:pPr>
            <w:r w:rsidRPr="001E00EC">
              <w:rPr>
                <w:rFonts w:ascii="Times New Roman" w:hAnsi="Times New Roman" w:cs="Times New Roman"/>
                <w:sz w:val="28"/>
                <w:szCs w:val="28"/>
              </w:rPr>
              <w:lastRenderedPageBreak/>
              <w:t>Ежедневно с учетом уровней двигательной активности (ДА) детей,</w:t>
            </w:r>
          </w:p>
          <w:p w:rsidR="000D254A" w:rsidRPr="001E00EC" w:rsidRDefault="000D254A" w:rsidP="001E00EC">
            <w:pPr>
              <w:pStyle w:val="30"/>
              <w:shd w:val="clear" w:color="auto" w:fill="auto"/>
              <w:tabs>
                <w:tab w:val="left" w:pos="519"/>
              </w:tabs>
              <w:spacing w:before="0" w:line="240" w:lineRule="auto"/>
              <w:ind w:left="-567" w:right="220" w:firstLine="0"/>
              <w:rPr>
                <w:b/>
                <w:sz w:val="28"/>
                <w:szCs w:val="28"/>
              </w:rPr>
            </w:pPr>
            <w:r w:rsidRPr="001E00EC">
              <w:rPr>
                <w:rFonts w:eastAsiaTheme="minorHAnsi"/>
                <w:sz w:val="28"/>
                <w:szCs w:val="28"/>
              </w:rPr>
              <w:lastRenderedPageBreak/>
              <w:t>длительность 12-15 минут.</w:t>
            </w:r>
          </w:p>
        </w:tc>
      </w:tr>
      <w:tr w:rsidR="000D254A" w:rsidRPr="001E00EC" w:rsidTr="001E00EC">
        <w:tc>
          <w:tcPr>
            <w:tcW w:w="5244" w:type="dxa"/>
          </w:tcPr>
          <w:p w:rsidR="000D254A" w:rsidRPr="001E00EC" w:rsidRDefault="000D254A" w:rsidP="001E00EC">
            <w:pPr>
              <w:autoSpaceDE w:val="0"/>
              <w:autoSpaceDN w:val="0"/>
              <w:adjustRightInd w:val="0"/>
              <w:ind w:left="-567"/>
              <w:rPr>
                <w:rFonts w:ascii="Times New Roman" w:hAnsi="Times New Roman" w:cs="Times New Roman"/>
                <w:sz w:val="28"/>
                <w:szCs w:val="28"/>
              </w:rPr>
            </w:pPr>
            <w:r w:rsidRPr="001E00EC">
              <w:rPr>
                <w:rFonts w:ascii="Times New Roman" w:hAnsi="Times New Roman" w:cs="Times New Roman"/>
                <w:sz w:val="28"/>
                <w:szCs w:val="28"/>
              </w:rPr>
              <w:lastRenderedPageBreak/>
              <w:t>Индивидуальная работа по развитию движений на прогулке</w:t>
            </w:r>
          </w:p>
        </w:tc>
        <w:tc>
          <w:tcPr>
            <w:tcW w:w="5104" w:type="dxa"/>
          </w:tcPr>
          <w:p w:rsidR="000D254A" w:rsidRPr="001E00EC" w:rsidRDefault="000D254A" w:rsidP="001E00EC">
            <w:pPr>
              <w:pStyle w:val="30"/>
              <w:shd w:val="clear" w:color="auto" w:fill="auto"/>
              <w:tabs>
                <w:tab w:val="left" w:pos="519"/>
              </w:tabs>
              <w:spacing w:before="0" w:line="240" w:lineRule="auto"/>
              <w:ind w:left="-567" w:right="220" w:firstLine="0"/>
              <w:rPr>
                <w:b/>
                <w:sz w:val="28"/>
                <w:szCs w:val="28"/>
              </w:rPr>
            </w:pPr>
            <w:r w:rsidRPr="001E00EC">
              <w:rPr>
                <w:rFonts w:eastAsiaTheme="minorHAnsi"/>
                <w:sz w:val="28"/>
                <w:szCs w:val="28"/>
              </w:rPr>
              <w:t>Ежедневно во время прогулки, длител</w:t>
            </w:r>
            <w:r w:rsidRPr="001E00EC">
              <w:rPr>
                <w:rFonts w:eastAsiaTheme="minorHAnsi"/>
                <w:sz w:val="28"/>
                <w:szCs w:val="28"/>
              </w:rPr>
              <w:t>ь</w:t>
            </w:r>
            <w:r w:rsidRPr="001E00EC">
              <w:rPr>
                <w:rFonts w:eastAsiaTheme="minorHAnsi"/>
                <w:sz w:val="28"/>
                <w:szCs w:val="28"/>
              </w:rPr>
              <w:t>ность- 12- 15 мин</w:t>
            </w:r>
          </w:p>
        </w:tc>
      </w:tr>
      <w:tr w:rsidR="000D254A" w:rsidRPr="001E00EC" w:rsidTr="001E00EC">
        <w:tc>
          <w:tcPr>
            <w:tcW w:w="5244" w:type="dxa"/>
          </w:tcPr>
          <w:p w:rsidR="000D254A" w:rsidRPr="001E00EC" w:rsidRDefault="000D254A" w:rsidP="001E00EC">
            <w:pPr>
              <w:pStyle w:val="30"/>
              <w:shd w:val="clear" w:color="auto" w:fill="auto"/>
              <w:tabs>
                <w:tab w:val="left" w:pos="519"/>
              </w:tabs>
              <w:spacing w:before="0" w:line="240" w:lineRule="auto"/>
              <w:ind w:left="-567" w:right="220" w:firstLine="0"/>
              <w:rPr>
                <w:b/>
                <w:sz w:val="28"/>
                <w:szCs w:val="28"/>
              </w:rPr>
            </w:pPr>
            <w:r w:rsidRPr="001E00EC">
              <w:rPr>
                <w:rFonts w:eastAsiaTheme="minorHAnsi"/>
                <w:sz w:val="28"/>
                <w:szCs w:val="28"/>
              </w:rPr>
              <w:t>Прогулки- походы в парк</w:t>
            </w:r>
          </w:p>
        </w:tc>
        <w:tc>
          <w:tcPr>
            <w:tcW w:w="5104" w:type="dxa"/>
          </w:tcPr>
          <w:p w:rsidR="000D254A" w:rsidRPr="001E00EC" w:rsidRDefault="000D254A" w:rsidP="001E00EC">
            <w:pPr>
              <w:autoSpaceDE w:val="0"/>
              <w:autoSpaceDN w:val="0"/>
              <w:adjustRightInd w:val="0"/>
              <w:ind w:left="-567"/>
              <w:rPr>
                <w:rFonts w:ascii="Times New Roman" w:hAnsi="Times New Roman" w:cs="Times New Roman"/>
                <w:sz w:val="28"/>
                <w:szCs w:val="28"/>
              </w:rPr>
            </w:pPr>
            <w:r w:rsidRPr="001E00EC">
              <w:rPr>
                <w:rFonts w:ascii="Times New Roman" w:hAnsi="Times New Roman" w:cs="Times New Roman"/>
                <w:sz w:val="28"/>
                <w:szCs w:val="28"/>
              </w:rPr>
              <w:t>1- 3 раза в квартал, во время, отведенное для физкультурного занятия,</w:t>
            </w:r>
          </w:p>
          <w:p w:rsidR="000D254A" w:rsidRPr="001E00EC" w:rsidRDefault="000D254A" w:rsidP="001E00EC">
            <w:pPr>
              <w:pStyle w:val="30"/>
              <w:shd w:val="clear" w:color="auto" w:fill="auto"/>
              <w:tabs>
                <w:tab w:val="left" w:pos="519"/>
              </w:tabs>
              <w:spacing w:before="0" w:line="240" w:lineRule="auto"/>
              <w:ind w:left="-567" w:right="220" w:firstLine="0"/>
              <w:rPr>
                <w:b/>
                <w:sz w:val="28"/>
                <w:szCs w:val="28"/>
              </w:rPr>
            </w:pPr>
            <w:r w:rsidRPr="001E00EC">
              <w:rPr>
                <w:rFonts w:eastAsiaTheme="minorHAnsi"/>
                <w:sz w:val="28"/>
                <w:szCs w:val="28"/>
              </w:rPr>
              <w:t>организованных игр и упражнений</w:t>
            </w:r>
          </w:p>
        </w:tc>
      </w:tr>
      <w:tr w:rsidR="000D254A" w:rsidRPr="001E00EC" w:rsidTr="001E00EC">
        <w:trPr>
          <w:trHeight w:val="915"/>
        </w:trPr>
        <w:tc>
          <w:tcPr>
            <w:tcW w:w="5244" w:type="dxa"/>
            <w:tcBorders>
              <w:bottom w:val="single" w:sz="4" w:space="0" w:color="auto"/>
            </w:tcBorders>
          </w:tcPr>
          <w:p w:rsidR="000D254A" w:rsidRPr="001E00EC" w:rsidRDefault="000D254A" w:rsidP="001E00EC">
            <w:pPr>
              <w:pStyle w:val="30"/>
              <w:shd w:val="clear" w:color="auto" w:fill="auto"/>
              <w:tabs>
                <w:tab w:val="left" w:pos="519"/>
              </w:tabs>
              <w:spacing w:before="0" w:line="240" w:lineRule="auto"/>
              <w:ind w:left="-567" w:right="220" w:firstLine="0"/>
              <w:rPr>
                <w:rFonts w:eastAsiaTheme="minorHAnsi"/>
                <w:sz w:val="28"/>
                <w:szCs w:val="28"/>
              </w:rPr>
            </w:pPr>
            <w:r w:rsidRPr="001E00EC">
              <w:rPr>
                <w:rFonts w:eastAsiaTheme="minorHAnsi"/>
                <w:sz w:val="28"/>
                <w:szCs w:val="28"/>
              </w:rPr>
              <w:t>Оздоровительный бег</w:t>
            </w:r>
          </w:p>
          <w:p w:rsidR="000D254A" w:rsidRPr="001E00EC" w:rsidRDefault="000D254A" w:rsidP="001E00EC">
            <w:pPr>
              <w:pStyle w:val="30"/>
              <w:shd w:val="clear" w:color="auto" w:fill="auto"/>
              <w:tabs>
                <w:tab w:val="left" w:pos="519"/>
              </w:tabs>
              <w:spacing w:before="0" w:line="240" w:lineRule="auto"/>
              <w:ind w:left="-567" w:right="220" w:firstLine="0"/>
              <w:rPr>
                <w:rFonts w:eastAsiaTheme="minorHAnsi"/>
                <w:sz w:val="28"/>
                <w:szCs w:val="28"/>
              </w:rPr>
            </w:pPr>
          </w:p>
          <w:p w:rsidR="000D254A" w:rsidRPr="001E00EC" w:rsidRDefault="000D254A" w:rsidP="001E00EC">
            <w:pPr>
              <w:pStyle w:val="30"/>
              <w:shd w:val="clear" w:color="auto" w:fill="auto"/>
              <w:tabs>
                <w:tab w:val="left" w:pos="519"/>
              </w:tabs>
              <w:spacing w:before="0" w:line="240" w:lineRule="auto"/>
              <w:ind w:left="-567" w:right="220" w:firstLine="0"/>
              <w:rPr>
                <w:rFonts w:eastAsiaTheme="minorHAnsi"/>
                <w:sz w:val="28"/>
                <w:szCs w:val="28"/>
              </w:rPr>
            </w:pPr>
          </w:p>
          <w:p w:rsidR="000D254A" w:rsidRPr="001E00EC" w:rsidRDefault="000D254A" w:rsidP="001E00EC">
            <w:pPr>
              <w:pStyle w:val="30"/>
              <w:shd w:val="clear" w:color="auto" w:fill="auto"/>
              <w:tabs>
                <w:tab w:val="left" w:pos="519"/>
              </w:tabs>
              <w:spacing w:before="0" w:line="240" w:lineRule="auto"/>
              <w:ind w:left="-567" w:right="220" w:firstLine="0"/>
              <w:rPr>
                <w:b/>
                <w:sz w:val="28"/>
                <w:szCs w:val="28"/>
              </w:rPr>
            </w:pPr>
          </w:p>
        </w:tc>
        <w:tc>
          <w:tcPr>
            <w:tcW w:w="5104" w:type="dxa"/>
            <w:tcBorders>
              <w:bottom w:val="single" w:sz="4" w:space="0" w:color="auto"/>
            </w:tcBorders>
          </w:tcPr>
          <w:p w:rsidR="000D254A" w:rsidRPr="001E00EC" w:rsidRDefault="000D254A" w:rsidP="001E00EC">
            <w:pPr>
              <w:autoSpaceDE w:val="0"/>
              <w:autoSpaceDN w:val="0"/>
              <w:adjustRightInd w:val="0"/>
              <w:ind w:left="-567"/>
              <w:rPr>
                <w:rFonts w:ascii="Times New Roman" w:hAnsi="Times New Roman" w:cs="Times New Roman"/>
                <w:sz w:val="28"/>
                <w:szCs w:val="28"/>
              </w:rPr>
            </w:pPr>
            <w:r w:rsidRPr="001E00EC">
              <w:rPr>
                <w:rFonts w:ascii="Times New Roman" w:hAnsi="Times New Roman" w:cs="Times New Roman"/>
                <w:sz w:val="28"/>
                <w:szCs w:val="28"/>
              </w:rPr>
              <w:t>2 раза в неделю, подгруппами по 5- 7 человек во время утренней</w:t>
            </w:r>
          </w:p>
          <w:p w:rsidR="000D254A" w:rsidRPr="001E00EC" w:rsidRDefault="000D254A" w:rsidP="001E00EC">
            <w:pPr>
              <w:pStyle w:val="30"/>
              <w:shd w:val="clear" w:color="auto" w:fill="auto"/>
              <w:tabs>
                <w:tab w:val="left" w:pos="519"/>
              </w:tabs>
              <w:spacing w:before="0" w:line="240" w:lineRule="auto"/>
              <w:ind w:left="-567" w:right="220" w:firstLine="0"/>
              <w:rPr>
                <w:b/>
                <w:sz w:val="28"/>
                <w:szCs w:val="28"/>
              </w:rPr>
            </w:pPr>
            <w:r w:rsidRPr="001E00EC">
              <w:rPr>
                <w:rFonts w:eastAsiaTheme="minorHAnsi"/>
                <w:sz w:val="28"/>
                <w:szCs w:val="28"/>
              </w:rPr>
              <w:t>прогулки, длительность - 3-7 мин.</w:t>
            </w:r>
          </w:p>
        </w:tc>
      </w:tr>
      <w:tr w:rsidR="000D254A" w:rsidRPr="001E00EC" w:rsidTr="001E00EC">
        <w:trPr>
          <w:trHeight w:val="165"/>
        </w:trPr>
        <w:tc>
          <w:tcPr>
            <w:tcW w:w="5244" w:type="dxa"/>
            <w:tcBorders>
              <w:top w:val="single" w:sz="4" w:space="0" w:color="auto"/>
              <w:bottom w:val="single" w:sz="4" w:space="0" w:color="auto"/>
            </w:tcBorders>
          </w:tcPr>
          <w:p w:rsidR="000D254A" w:rsidRPr="001E00EC" w:rsidRDefault="000D254A" w:rsidP="001E00EC">
            <w:pPr>
              <w:autoSpaceDE w:val="0"/>
              <w:autoSpaceDN w:val="0"/>
              <w:adjustRightInd w:val="0"/>
              <w:ind w:left="-567"/>
              <w:rPr>
                <w:rFonts w:ascii="Times New Roman" w:hAnsi="Times New Roman" w:cs="Times New Roman"/>
                <w:sz w:val="28"/>
                <w:szCs w:val="28"/>
              </w:rPr>
            </w:pPr>
            <w:r w:rsidRPr="001E00EC">
              <w:rPr>
                <w:rFonts w:ascii="Times New Roman" w:hAnsi="Times New Roman" w:cs="Times New Roman"/>
                <w:sz w:val="28"/>
                <w:szCs w:val="28"/>
              </w:rPr>
              <w:t>Гимнастика после дневного сна в сочетании с</w:t>
            </w:r>
          </w:p>
          <w:p w:rsidR="000D254A" w:rsidRPr="001E00EC" w:rsidRDefault="000D254A" w:rsidP="001E00EC">
            <w:pPr>
              <w:pStyle w:val="30"/>
              <w:tabs>
                <w:tab w:val="left" w:pos="519"/>
              </w:tabs>
              <w:spacing w:before="0" w:line="240" w:lineRule="auto"/>
              <w:ind w:left="-567" w:right="220"/>
              <w:rPr>
                <w:rFonts w:eastAsiaTheme="minorHAnsi"/>
                <w:sz w:val="28"/>
                <w:szCs w:val="28"/>
              </w:rPr>
            </w:pPr>
            <w:r w:rsidRPr="001E00EC">
              <w:rPr>
                <w:rFonts w:eastAsiaTheme="minorHAnsi"/>
                <w:sz w:val="28"/>
                <w:szCs w:val="28"/>
              </w:rPr>
              <w:t>контрастными воз             контрастными воздушными  ваннами</w:t>
            </w:r>
          </w:p>
        </w:tc>
        <w:tc>
          <w:tcPr>
            <w:tcW w:w="5104" w:type="dxa"/>
            <w:tcBorders>
              <w:top w:val="single" w:sz="4" w:space="0" w:color="auto"/>
              <w:bottom w:val="single" w:sz="4" w:space="0" w:color="auto"/>
            </w:tcBorders>
          </w:tcPr>
          <w:p w:rsidR="000D254A" w:rsidRPr="001E00EC" w:rsidRDefault="000D254A" w:rsidP="001E00EC">
            <w:pPr>
              <w:autoSpaceDE w:val="0"/>
              <w:autoSpaceDN w:val="0"/>
              <w:adjustRightInd w:val="0"/>
              <w:ind w:left="-567"/>
              <w:rPr>
                <w:rFonts w:ascii="Times New Roman" w:hAnsi="Times New Roman" w:cs="Times New Roman"/>
                <w:sz w:val="28"/>
                <w:szCs w:val="28"/>
              </w:rPr>
            </w:pPr>
            <w:r w:rsidRPr="001E00EC">
              <w:rPr>
                <w:rFonts w:ascii="Times New Roman" w:hAnsi="Times New Roman" w:cs="Times New Roman"/>
                <w:sz w:val="28"/>
                <w:szCs w:val="28"/>
              </w:rPr>
              <w:t>Ежедневно по мере пробуждения и подъема детей, длительность – не более 10 минут</w:t>
            </w:r>
          </w:p>
          <w:p w:rsidR="000D254A" w:rsidRPr="001E00EC" w:rsidRDefault="000D254A" w:rsidP="001E00EC">
            <w:pPr>
              <w:pStyle w:val="30"/>
              <w:tabs>
                <w:tab w:val="left" w:pos="519"/>
              </w:tabs>
              <w:spacing w:before="0" w:line="240" w:lineRule="auto"/>
              <w:ind w:left="-567" w:right="220"/>
              <w:rPr>
                <w:rFonts w:eastAsiaTheme="minorHAnsi"/>
                <w:sz w:val="28"/>
                <w:szCs w:val="28"/>
              </w:rPr>
            </w:pPr>
            <w:r w:rsidRPr="001E00EC">
              <w:rPr>
                <w:rFonts w:eastAsiaTheme="minorHAnsi"/>
                <w:sz w:val="28"/>
                <w:szCs w:val="28"/>
              </w:rPr>
              <w:t>более 10 мин</w:t>
            </w:r>
          </w:p>
        </w:tc>
      </w:tr>
      <w:tr w:rsidR="000D254A" w:rsidRPr="001E00EC" w:rsidTr="001E00EC">
        <w:trPr>
          <w:trHeight w:val="270"/>
        </w:trPr>
        <w:tc>
          <w:tcPr>
            <w:tcW w:w="5244" w:type="dxa"/>
            <w:tcBorders>
              <w:top w:val="single" w:sz="4" w:space="0" w:color="auto"/>
              <w:bottom w:val="single" w:sz="4" w:space="0" w:color="auto"/>
            </w:tcBorders>
          </w:tcPr>
          <w:p w:rsidR="000D254A" w:rsidRPr="001E00EC" w:rsidRDefault="000D254A" w:rsidP="001E00EC">
            <w:pPr>
              <w:pStyle w:val="30"/>
              <w:tabs>
                <w:tab w:val="left" w:pos="519"/>
              </w:tabs>
              <w:spacing w:before="0" w:line="240" w:lineRule="auto"/>
              <w:ind w:left="-567" w:right="220"/>
              <w:rPr>
                <w:rFonts w:eastAsiaTheme="minorHAnsi"/>
                <w:sz w:val="28"/>
                <w:szCs w:val="28"/>
              </w:rPr>
            </w:pPr>
            <w:r w:rsidRPr="001E00EC">
              <w:rPr>
                <w:rFonts w:eastAsiaTheme="minorHAnsi"/>
                <w:sz w:val="28"/>
                <w:szCs w:val="28"/>
              </w:rPr>
              <w:t xml:space="preserve">                                             НОД по физической культуре</w:t>
            </w:r>
          </w:p>
        </w:tc>
        <w:tc>
          <w:tcPr>
            <w:tcW w:w="5104" w:type="dxa"/>
            <w:tcBorders>
              <w:top w:val="single" w:sz="4" w:space="0" w:color="auto"/>
              <w:bottom w:val="single" w:sz="4" w:space="0" w:color="auto"/>
            </w:tcBorders>
          </w:tcPr>
          <w:p w:rsidR="000D254A" w:rsidRPr="001E00EC" w:rsidRDefault="000D254A" w:rsidP="001E00EC">
            <w:pPr>
              <w:autoSpaceDE w:val="0"/>
              <w:autoSpaceDN w:val="0"/>
              <w:adjustRightInd w:val="0"/>
              <w:ind w:left="-567"/>
              <w:rPr>
                <w:rFonts w:ascii="Times New Roman" w:hAnsi="Times New Roman" w:cs="Times New Roman"/>
                <w:sz w:val="28"/>
                <w:szCs w:val="28"/>
              </w:rPr>
            </w:pPr>
            <w:r w:rsidRPr="001E00EC">
              <w:rPr>
                <w:rFonts w:ascii="Times New Roman" w:hAnsi="Times New Roman" w:cs="Times New Roman"/>
                <w:sz w:val="28"/>
                <w:szCs w:val="28"/>
              </w:rPr>
              <w:t xml:space="preserve">3 раза в неделю ( в старшей и подготовительной одно на воздухе). Длительность- 15- 30 минут                                            </w:t>
            </w:r>
          </w:p>
          <w:p w:rsidR="000D254A" w:rsidRPr="001E00EC" w:rsidRDefault="000D254A" w:rsidP="001E00EC">
            <w:pPr>
              <w:pStyle w:val="30"/>
              <w:tabs>
                <w:tab w:val="left" w:pos="519"/>
              </w:tabs>
              <w:spacing w:before="0" w:line="240" w:lineRule="auto"/>
              <w:ind w:left="-567" w:right="220"/>
              <w:rPr>
                <w:rFonts w:eastAsiaTheme="minorHAnsi"/>
                <w:sz w:val="28"/>
                <w:szCs w:val="28"/>
              </w:rPr>
            </w:pPr>
            <w:r w:rsidRPr="001E00EC">
              <w:rPr>
                <w:rFonts w:eastAsiaTheme="minorHAnsi"/>
                <w:sz w:val="28"/>
                <w:szCs w:val="28"/>
              </w:rPr>
              <w:t xml:space="preserve">на воздухе). Длительнос </w:t>
            </w:r>
          </w:p>
        </w:tc>
      </w:tr>
      <w:tr w:rsidR="000D254A" w:rsidRPr="001E00EC" w:rsidTr="001E00EC">
        <w:trPr>
          <w:trHeight w:val="240"/>
        </w:trPr>
        <w:tc>
          <w:tcPr>
            <w:tcW w:w="5244" w:type="dxa"/>
            <w:tcBorders>
              <w:top w:val="single" w:sz="4" w:space="0" w:color="auto"/>
              <w:bottom w:val="single" w:sz="4" w:space="0" w:color="auto"/>
            </w:tcBorders>
          </w:tcPr>
          <w:p w:rsidR="000D254A" w:rsidRPr="001E00EC" w:rsidRDefault="000D254A" w:rsidP="001E00EC">
            <w:pPr>
              <w:pStyle w:val="30"/>
              <w:tabs>
                <w:tab w:val="left" w:pos="519"/>
              </w:tabs>
              <w:spacing w:before="0" w:line="240" w:lineRule="auto"/>
              <w:ind w:left="-567" w:right="220"/>
              <w:rPr>
                <w:rFonts w:eastAsiaTheme="minorHAnsi"/>
                <w:sz w:val="28"/>
                <w:szCs w:val="28"/>
              </w:rPr>
            </w:pPr>
            <w:r w:rsidRPr="001E00EC">
              <w:rPr>
                <w:rFonts w:eastAsiaTheme="minorHAnsi"/>
                <w:sz w:val="28"/>
                <w:szCs w:val="28"/>
              </w:rPr>
              <w:t xml:space="preserve">                                              Самостоятельная двигательная деятельность</w:t>
            </w:r>
          </w:p>
        </w:tc>
        <w:tc>
          <w:tcPr>
            <w:tcW w:w="5104" w:type="dxa"/>
            <w:tcBorders>
              <w:top w:val="single" w:sz="4" w:space="0" w:color="auto"/>
              <w:bottom w:val="single" w:sz="4" w:space="0" w:color="auto"/>
            </w:tcBorders>
          </w:tcPr>
          <w:p w:rsidR="000D254A" w:rsidRPr="001E00EC" w:rsidRDefault="000D254A" w:rsidP="001E00EC">
            <w:pPr>
              <w:autoSpaceDE w:val="0"/>
              <w:autoSpaceDN w:val="0"/>
              <w:adjustRightInd w:val="0"/>
              <w:ind w:left="-567"/>
              <w:rPr>
                <w:rFonts w:ascii="Times New Roman" w:hAnsi="Times New Roman" w:cs="Times New Roman"/>
                <w:sz w:val="28"/>
                <w:szCs w:val="28"/>
              </w:rPr>
            </w:pPr>
            <w:r w:rsidRPr="001E00EC">
              <w:rPr>
                <w:rFonts w:ascii="Times New Roman" w:hAnsi="Times New Roman" w:cs="Times New Roman"/>
                <w:sz w:val="28"/>
                <w:szCs w:val="28"/>
              </w:rPr>
              <w:t xml:space="preserve">                                 Ежедневно, под руководством воспитателя, продолжительность зависит от индив.особен. </w:t>
            </w:r>
          </w:p>
        </w:tc>
      </w:tr>
      <w:tr w:rsidR="000D254A" w:rsidRPr="001E00EC" w:rsidTr="001E00EC">
        <w:trPr>
          <w:trHeight w:val="180"/>
        </w:trPr>
        <w:tc>
          <w:tcPr>
            <w:tcW w:w="5244" w:type="dxa"/>
            <w:tcBorders>
              <w:top w:val="single" w:sz="4" w:space="0" w:color="auto"/>
              <w:bottom w:val="single" w:sz="4" w:space="0" w:color="auto"/>
            </w:tcBorders>
          </w:tcPr>
          <w:p w:rsidR="000D254A" w:rsidRPr="001E00EC" w:rsidRDefault="000D254A" w:rsidP="001E00EC">
            <w:pPr>
              <w:pStyle w:val="30"/>
              <w:tabs>
                <w:tab w:val="left" w:pos="519"/>
              </w:tabs>
              <w:spacing w:before="0" w:line="240" w:lineRule="auto"/>
              <w:ind w:left="-567" w:right="220"/>
              <w:rPr>
                <w:rFonts w:eastAsiaTheme="minorHAnsi"/>
                <w:sz w:val="28"/>
                <w:szCs w:val="28"/>
              </w:rPr>
            </w:pPr>
            <w:r w:rsidRPr="001E00EC">
              <w:rPr>
                <w:rFonts w:eastAsiaTheme="minorHAnsi"/>
                <w:sz w:val="28"/>
                <w:szCs w:val="28"/>
              </w:rPr>
              <w:t xml:space="preserve">                                             Физкультурно- спортивные праздники</w:t>
            </w:r>
          </w:p>
        </w:tc>
        <w:tc>
          <w:tcPr>
            <w:tcW w:w="5104" w:type="dxa"/>
            <w:tcBorders>
              <w:top w:val="single" w:sz="4" w:space="0" w:color="auto"/>
              <w:bottom w:val="single" w:sz="4" w:space="0" w:color="auto"/>
            </w:tcBorders>
          </w:tcPr>
          <w:p w:rsidR="000D254A" w:rsidRPr="001E00EC" w:rsidRDefault="000D254A" w:rsidP="001E00EC">
            <w:pPr>
              <w:pStyle w:val="30"/>
              <w:tabs>
                <w:tab w:val="left" w:pos="519"/>
              </w:tabs>
              <w:spacing w:before="0" w:line="240" w:lineRule="auto"/>
              <w:ind w:left="-567" w:right="220"/>
              <w:rPr>
                <w:rFonts w:eastAsiaTheme="minorHAnsi"/>
                <w:sz w:val="28"/>
                <w:szCs w:val="28"/>
              </w:rPr>
            </w:pPr>
            <w:r w:rsidRPr="001E00EC">
              <w:rPr>
                <w:rFonts w:eastAsiaTheme="minorHAnsi"/>
                <w:sz w:val="28"/>
                <w:szCs w:val="28"/>
              </w:rPr>
              <w:t xml:space="preserve">                                            2-3 раза в год (последняя неделя квартала)  </w:t>
            </w:r>
          </w:p>
        </w:tc>
      </w:tr>
      <w:tr w:rsidR="000D254A" w:rsidRPr="001E00EC" w:rsidTr="001E00EC">
        <w:trPr>
          <w:trHeight w:val="848"/>
        </w:trPr>
        <w:tc>
          <w:tcPr>
            <w:tcW w:w="5244" w:type="dxa"/>
            <w:tcBorders>
              <w:top w:val="single" w:sz="4" w:space="0" w:color="auto"/>
              <w:bottom w:val="single" w:sz="4" w:space="0" w:color="auto"/>
            </w:tcBorders>
          </w:tcPr>
          <w:p w:rsidR="000D254A" w:rsidRPr="001E00EC" w:rsidRDefault="000D254A" w:rsidP="001E00EC">
            <w:pPr>
              <w:pStyle w:val="30"/>
              <w:tabs>
                <w:tab w:val="left" w:pos="519"/>
              </w:tabs>
              <w:spacing w:before="0" w:line="240" w:lineRule="auto"/>
              <w:ind w:left="-567" w:right="220"/>
              <w:rPr>
                <w:rFonts w:eastAsiaTheme="minorHAnsi"/>
                <w:sz w:val="28"/>
                <w:szCs w:val="28"/>
              </w:rPr>
            </w:pPr>
            <w:r w:rsidRPr="001E00EC">
              <w:rPr>
                <w:rFonts w:eastAsiaTheme="minorHAnsi"/>
                <w:sz w:val="28"/>
                <w:szCs w:val="28"/>
              </w:rPr>
              <w:t xml:space="preserve">                                            Неделя здоровья</w:t>
            </w:r>
          </w:p>
        </w:tc>
        <w:tc>
          <w:tcPr>
            <w:tcW w:w="5104" w:type="dxa"/>
            <w:tcBorders>
              <w:top w:val="single" w:sz="4" w:space="0" w:color="auto"/>
              <w:bottom w:val="single" w:sz="4" w:space="0" w:color="auto"/>
            </w:tcBorders>
          </w:tcPr>
          <w:p w:rsidR="000D254A" w:rsidRPr="001E00EC" w:rsidRDefault="000D254A" w:rsidP="001E00EC">
            <w:pPr>
              <w:autoSpaceDE w:val="0"/>
              <w:autoSpaceDN w:val="0"/>
              <w:adjustRightInd w:val="0"/>
              <w:ind w:left="-567"/>
              <w:rPr>
                <w:rFonts w:ascii="Times New Roman" w:hAnsi="Times New Roman" w:cs="Times New Roman"/>
                <w:sz w:val="28"/>
                <w:szCs w:val="28"/>
              </w:rPr>
            </w:pPr>
            <w:r w:rsidRPr="001E00EC">
              <w:rPr>
                <w:rFonts w:ascii="Times New Roman" w:hAnsi="Times New Roman" w:cs="Times New Roman"/>
                <w:sz w:val="28"/>
                <w:szCs w:val="28"/>
              </w:rPr>
              <w:t xml:space="preserve">                                               1-2 раза в месяц на воздухе совместно со сверстниками одной- двух</w:t>
            </w:r>
          </w:p>
          <w:p w:rsidR="000D254A" w:rsidRPr="001E00EC" w:rsidRDefault="000D254A" w:rsidP="001E00EC">
            <w:pPr>
              <w:pStyle w:val="30"/>
              <w:tabs>
                <w:tab w:val="left" w:pos="519"/>
              </w:tabs>
              <w:spacing w:before="0" w:line="240" w:lineRule="auto"/>
              <w:ind w:left="-567" w:right="220"/>
              <w:rPr>
                <w:rFonts w:eastAsiaTheme="minorHAnsi"/>
                <w:sz w:val="28"/>
                <w:szCs w:val="28"/>
              </w:rPr>
            </w:pPr>
            <w:r w:rsidRPr="001E00EC">
              <w:rPr>
                <w:rFonts w:eastAsiaTheme="minorHAnsi"/>
                <w:sz w:val="28"/>
                <w:szCs w:val="28"/>
              </w:rPr>
              <w:t>групп</w:t>
            </w:r>
          </w:p>
        </w:tc>
      </w:tr>
      <w:tr w:rsidR="000D254A" w:rsidRPr="001E00EC" w:rsidTr="001E00EC">
        <w:trPr>
          <w:trHeight w:val="180"/>
        </w:trPr>
        <w:tc>
          <w:tcPr>
            <w:tcW w:w="5244" w:type="dxa"/>
            <w:tcBorders>
              <w:top w:val="single" w:sz="4" w:space="0" w:color="auto"/>
              <w:bottom w:val="single" w:sz="4" w:space="0" w:color="auto"/>
            </w:tcBorders>
          </w:tcPr>
          <w:p w:rsidR="000D254A" w:rsidRPr="001E00EC" w:rsidRDefault="000D254A" w:rsidP="001E00EC">
            <w:pPr>
              <w:pStyle w:val="30"/>
              <w:tabs>
                <w:tab w:val="left" w:pos="519"/>
              </w:tabs>
              <w:spacing w:before="0" w:line="240" w:lineRule="auto"/>
              <w:ind w:left="-567" w:right="220"/>
              <w:rPr>
                <w:rFonts w:eastAsiaTheme="minorHAnsi"/>
                <w:sz w:val="28"/>
                <w:szCs w:val="28"/>
              </w:rPr>
            </w:pPr>
            <w:r w:rsidRPr="001E00EC">
              <w:rPr>
                <w:rFonts w:eastAsiaTheme="minorHAnsi"/>
                <w:sz w:val="28"/>
                <w:szCs w:val="28"/>
              </w:rPr>
              <w:t xml:space="preserve">                                                          Физкультурный досуг</w:t>
            </w:r>
          </w:p>
        </w:tc>
        <w:tc>
          <w:tcPr>
            <w:tcW w:w="5104" w:type="dxa"/>
            <w:tcBorders>
              <w:top w:val="single" w:sz="4" w:space="0" w:color="auto"/>
              <w:bottom w:val="single" w:sz="4" w:space="0" w:color="auto"/>
            </w:tcBorders>
          </w:tcPr>
          <w:p w:rsidR="000D254A" w:rsidRPr="001E00EC" w:rsidRDefault="000D254A" w:rsidP="001E00EC">
            <w:pPr>
              <w:autoSpaceDE w:val="0"/>
              <w:autoSpaceDN w:val="0"/>
              <w:adjustRightInd w:val="0"/>
              <w:ind w:left="-567"/>
              <w:rPr>
                <w:rFonts w:ascii="Times New Roman" w:hAnsi="Times New Roman" w:cs="Times New Roman"/>
                <w:sz w:val="28"/>
                <w:szCs w:val="28"/>
              </w:rPr>
            </w:pPr>
            <w:r w:rsidRPr="001E00EC">
              <w:rPr>
                <w:rFonts w:ascii="Times New Roman" w:hAnsi="Times New Roman" w:cs="Times New Roman"/>
                <w:sz w:val="28"/>
                <w:szCs w:val="28"/>
              </w:rPr>
              <w:t xml:space="preserve">                                                 2- 3 раза в год , внутри детского сада или совместно со сверстниками</w:t>
            </w:r>
          </w:p>
          <w:p w:rsidR="000D254A" w:rsidRPr="001E00EC" w:rsidRDefault="000D254A" w:rsidP="001E00EC">
            <w:pPr>
              <w:pStyle w:val="30"/>
              <w:tabs>
                <w:tab w:val="left" w:pos="519"/>
              </w:tabs>
              <w:spacing w:before="0" w:line="240" w:lineRule="auto"/>
              <w:ind w:left="-567" w:right="220"/>
              <w:rPr>
                <w:rFonts w:eastAsiaTheme="minorHAnsi"/>
                <w:sz w:val="28"/>
                <w:szCs w:val="28"/>
              </w:rPr>
            </w:pPr>
            <w:r w:rsidRPr="001E00EC">
              <w:rPr>
                <w:rFonts w:eastAsiaTheme="minorHAnsi"/>
                <w:sz w:val="28"/>
                <w:szCs w:val="28"/>
              </w:rPr>
              <w:t xml:space="preserve">соседнего учреждения       </w:t>
            </w:r>
          </w:p>
        </w:tc>
      </w:tr>
      <w:tr w:rsidR="000D254A" w:rsidRPr="001E00EC" w:rsidTr="001E00EC">
        <w:trPr>
          <w:trHeight w:val="210"/>
        </w:trPr>
        <w:tc>
          <w:tcPr>
            <w:tcW w:w="5244" w:type="dxa"/>
            <w:tcBorders>
              <w:top w:val="single" w:sz="4" w:space="0" w:color="auto"/>
              <w:bottom w:val="single" w:sz="4" w:space="0" w:color="auto"/>
            </w:tcBorders>
          </w:tcPr>
          <w:p w:rsidR="000D254A" w:rsidRPr="001E00EC" w:rsidRDefault="000D254A" w:rsidP="001E00EC">
            <w:pPr>
              <w:pStyle w:val="30"/>
              <w:tabs>
                <w:tab w:val="left" w:pos="519"/>
              </w:tabs>
              <w:spacing w:before="0" w:line="240" w:lineRule="auto"/>
              <w:ind w:left="-567" w:right="220"/>
              <w:rPr>
                <w:rFonts w:eastAsiaTheme="minorHAnsi"/>
                <w:sz w:val="28"/>
                <w:szCs w:val="28"/>
              </w:rPr>
            </w:pPr>
            <w:r w:rsidRPr="001E00EC">
              <w:rPr>
                <w:rFonts w:eastAsiaTheme="minorHAnsi"/>
                <w:sz w:val="28"/>
                <w:szCs w:val="28"/>
              </w:rPr>
              <w:t xml:space="preserve"> И                                                   Физкультурно- спортивные праздники</w:t>
            </w:r>
          </w:p>
        </w:tc>
        <w:tc>
          <w:tcPr>
            <w:tcW w:w="5104" w:type="dxa"/>
            <w:tcBorders>
              <w:top w:val="single" w:sz="4" w:space="0" w:color="auto"/>
              <w:bottom w:val="single" w:sz="4" w:space="0" w:color="auto"/>
            </w:tcBorders>
          </w:tcPr>
          <w:p w:rsidR="000D254A" w:rsidRPr="001E00EC" w:rsidRDefault="000D254A" w:rsidP="001E00EC">
            <w:pPr>
              <w:pStyle w:val="30"/>
              <w:tabs>
                <w:tab w:val="left" w:pos="519"/>
              </w:tabs>
              <w:spacing w:before="0" w:line="240" w:lineRule="auto"/>
              <w:ind w:left="-567" w:right="220"/>
              <w:rPr>
                <w:rFonts w:eastAsiaTheme="minorHAnsi"/>
                <w:sz w:val="28"/>
                <w:szCs w:val="28"/>
              </w:rPr>
            </w:pPr>
            <w:r w:rsidRPr="001E00EC">
              <w:rPr>
                <w:rFonts w:eastAsiaTheme="minorHAnsi"/>
                <w:sz w:val="28"/>
                <w:szCs w:val="28"/>
              </w:rPr>
              <w:t xml:space="preserve">                                             1- 2 раза в год на воздухе или в зале, длительность- не более 30 мин.     </w:t>
            </w:r>
          </w:p>
        </w:tc>
      </w:tr>
      <w:tr w:rsidR="000D254A" w:rsidRPr="001E00EC" w:rsidTr="001E00EC">
        <w:trPr>
          <w:trHeight w:val="360"/>
        </w:trPr>
        <w:tc>
          <w:tcPr>
            <w:tcW w:w="5244" w:type="dxa"/>
            <w:tcBorders>
              <w:top w:val="single" w:sz="4" w:space="0" w:color="auto"/>
              <w:bottom w:val="single" w:sz="4" w:space="0" w:color="auto"/>
            </w:tcBorders>
          </w:tcPr>
          <w:p w:rsidR="000D254A" w:rsidRPr="001E00EC" w:rsidRDefault="000D254A" w:rsidP="001E00EC">
            <w:pPr>
              <w:pStyle w:val="30"/>
              <w:tabs>
                <w:tab w:val="left" w:pos="519"/>
              </w:tabs>
              <w:spacing w:before="0" w:line="240" w:lineRule="auto"/>
              <w:ind w:left="-567" w:right="220"/>
              <w:rPr>
                <w:rFonts w:eastAsiaTheme="minorHAnsi"/>
                <w:sz w:val="28"/>
                <w:szCs w:val="28"/>
              </w:rPr>
            </w:pPr>
            <w:r w:rsidRPr="001E00EC">
              <w:rPr>
                <w:rFonts w:eastAsiaTheme="minorHAnsi"/>
                <w:sz w:val="28"/>
                <w:szCs w:val="28"/>
              </w:rPr>
              <w:t xml:space="preserve">                                             Игры- соревнования между возрастными группами или со школьниками начальных классов</w:t>
            </w:r>
          </w:p>
        </w:tc>
        <w:tc>
          <w:tcPr>
            <w:tcW w:w="5104" w:type="dxa"/>
            <w:tcBorders>
              <w:top w:val="single" w:sz="4" w:space="0" w:color="auto"/>
              <w:bottom w:val="single" w:sz="4" w:space="0" w:color="auto"/>
            </w:tcBorders>
          </w:tcPr>
          <w:p w:rsidR="000D254A" w:rsidRPr="001E00EC" w:rsidRDefault="000D254A" w:rsidP="001E00EC">
            <w:pPr>
              <w:pStyle w:val="30"/>
              <w:tabs>
                <w:tab w:val="left" w:pos="519"/>
              </w:tabs>
              <w:spacing w:before="0" w:line="240" w:lineRule="auto"/>
              <w:ind w:left="-567" w:right="220"/>
              <w:rPr>
                <w:rFonts w:eastAsiaTheme="minorHAnsi"/>
                <w:sz w:val="28"/>
                <w:szCs w:val="28"/>
              </w:rPr>
            </w:pPr>
            <w:r w:rsidRPr="001E00EC">
              <w:rPr>
                <w:rFonts w:eastAsiaTheme="minorHAnsi"/>
                <w:sz w:val="28"/>
                <w:szCs w:val="28"/>
              </w:rPr>
              <w:t xml:space="preserve">                                                1 раз в год в спортивном клубе или в школе микрорайона, длительность   - не более 30 мин</w:t>
            </w:r>
          </w:p>
        </w:tc>
      </w:tr>
      <w:tr w:rsidR="000D254A" w:rsidRPr="001E00EC" w:rsidTr="001E00EC">
        <w:trPr>
          <w:trHeight w:val="525"/>
        </w:trPr>
        <w:tc>
          <w:tcPr>
            <w:tcW w:w="5244" w:type="dxa"/>
            <w:tcBorders>
              <w:top w:val="single" w:sz="4" w:space="0" w:color="auto"/>
              <w:bottom w:val="single" w:sz="4" w:space="0" w:color="auto"/>
            </w:tcBorders>
          </w:tcPr>
          <w:p w:rsidR="000D254A" w:rsidRPr="001E00EC" w:rsidRDefault="000D254A" w:rsidP="001E00EC">
            <w:pPr>
              <w:pStyle w:val="30"/>
              <w:tabs>
                <w:tab w:val="left" w:pos="519"/>
              </w:tabs>
              <w:spacing w:line="240" w:lineRule="auto"/>
              <w:ind w:left="-567" w:right="220"/>
              <w:rPr>
                <w:rFonts w:eastAsiaTheme="minorHAnsi"/>
                <w:sz w:val="28"/>
                <w:szCs w:val="28"/>
              </w:rPr>
            </w:pPr>
            <w:r w:rsidRPr="001E00EC">
              <w:rPr>
                <w:rFonts w:eastAsiaTheme="minorHAnsi"/>
                <w:sz w:val="28"/>
                <w:szCs w:val="28"/>
              </w:rPr>
              <w:t xml:space="preserve">                                                Спартакиады вне детского сада  </w:t>
            </w:r>
          </w:p>
        </w:tc>
        <w:tc>
          <w:tcPr>
            <w:tcW w:w="5104" w:type="dxa"/>
            <w:tcBorders>
              <w:top w:val="single" w:sz="4" w:space="0" w:color="auto"/>
              <w:bottom w:val="single" w:sz="4" w:space="0" w:color="auto"/>
            </w:tcBorders>
          </w:tcPr>
          <w:p w:rsidR="000D254A" w:rsidRPr="001E00EC" w:rsidRDefault="000D254A" w:rsidP="001E00EC">
            <w:pPr>
              <w:pStyle w:val="30"/>
              <w:tabs>
                <w:tab w:val="left" w:pos="519"/>
              </w:tabs>
              <w:spacing w:before="0" w:line="240" w:lineRule="auto"/>
              <w:ind w:left="-567" w:right="220"/>
              <w:rPr>
                <w:rFonts w:eastAsiaTheme="minorHAnsi"/>
                <w:sz w:val="28"/>
                <w:szCs w:val="28"/>
              </w:rPr>
            </w:pPr>
            <w:r w:rsidRPr="001E00EC">
              <w:rPr>
                <w:rFonts w:eastAsiaTheme="minorHAnsi"/>
                <w:sz w:val="28"/>
                <w:szCs w:val="28"/>
              </w:rPr>
              <w:t>Участвуют                           Участвуют дети с высоким</w:t>
            </w:r>
          </w:p>
          <w:p w:rsidR="000D254A" w:rsidRPr="001E00EC" w:rsidRDefault="000D254A" w:rsidP="001E00EC">
            <w:pPr>
              <w:pStyle w:val="30"/>
              <w:tabs>
                <w:tab w:val="left" w:pos="519"/>
              </w:tabs>
              <w:spacing w:before="0" w:line="240" w:lineRule="auto"/>
              <w:ind w:left="-567" w:right="220" w:firstLine="0"/>
              <w:rPr>
                <w:rFonts w:eastAsiaTheme="minorHAnsi"/>
                <w:sz w:val="28"/>
                <w:szCs w:val="28"/>
              </w:rPr>
            </w:pPr>
            <w:r w:rsidRPr="001E00EC">
              <w:rPr>
                <w:rFonts w:eastAsiaTheme="minorHAnsi"/>
                <w:sz w:val="28"/>
                <w:szCs w:val="28"/>
              </w:rPr>
              <w:t xml:space="preserve"> уровнем физической подготовленности  </w:t>
            </w:r>
          </w:p>
          <w:p w:rsidR="000D254A" w:rsidRPr="001E00EC" w:rsidRDefault="000D254A" w:rsidP="001E00EC">
            <w:pPr>
              <w:pStyle w:val="30"/>
              <w:tabs>
                <w:tab w:val="left" w:pos="519"/>
              </w:tabs>
              <w:spacing w:before="0" w:line="240" w:lineRule="auto"/>
              <w:ind w:left="-567" w:right="220"/>
              <w:rPr>
                <w:rFonts w:eastAsiaTheme="minorHAnsi"/>
                <w:sz w:val="28"/>
                <w:szCs w:val="28"/>
              </w:rPr>
            </w:pPr>
          </w:p>
        </w:tc>
      </w:tr>
      <w:tr w:rsidR="000D254A" w:rsidRPr="001E00EC" w:rsidTr="001E00EC">
        <w:trPr>
          <w:trHeight w:val="518"/>
        </w:trPr>
        <w:tc>
          <w:tcPr>
            <w:tcW w:w="5244" w:type="dxa"/>
            <w:tcBorders>
              <w:top w:val="single" w:sz="4" w:space="0" w:color="auto"/>
            </w:tcBorders>
          </w:tcPr>
          <w:p w:rsidR="000D254A" w:rsidRPr="001E00EC" w:rsidRDefault="000D254A" w:rsidP="001E00EC">
            <w:pPr>
              <w:autoSpaceDE w:val="0"/>
              <w:autoSpaceDN w:val="0"/>
              <w:adjustRightInd w:val="0"/>
              <w:ind w:left="-567"/>
              <w:rPr>
                <w:rFonts w:ascii="Times New Roman" w:hAnsi="Times New Roman" w:cs="Times New Roman"/>
                <w:sz w:val="28"/>
                <w:szCs w:val="28"/>
              </w:rPr>
            </w:pPr>
            <w:r w:rsidRPr="001E00EC">
              <w:rPr>
                <w:rFonts w:ascii="Times New Roman" w:hAnsi="Times New Roman" w:cs="Times New Roman"/>
                <w:sz w:val="28"/>
                <w:szCs w:val="28"/>
              </w:rPr>
              <w:t xml:space="preserve">Участие родителей в физкультурно- </w:t>
            </w:r>
            <w:r w:rsidRPr="001E00EC">
              <w:rPr>
                <w:rFonts w:ascii="Times New Roman" w:hAnsi="Times New Roman" w:cs="Times New Roman"/>
                <w:sz w:val="28"/>
                <w:szCs w:val="28"/>
              </w:rPr>
              <w:lastRenderedPageBreak/>
              <w:t>оздоровительных мероприят детского сада</w:t>
            </w:r>
            <w:r w:rsidRPr="001E00EC">
              <w:rPr>
                <w:rFonts w:ascii="Times New Roman" w:hAnsi="Times New Roman" w:cs="Times New Roman"/>
                <w:sz w:val="28"/>
                <w:szCs w:val="28"/>
              </w:rPr>
              <w:tab/>
              <w:t xml:space="preserve"> </w:t>
            </w:r>
          </w:p>
        </w:tc>
        <w:tc>
          <w:tcPr>
            <w:tcW w:w="5104" w:type="dxa"/>
            <w:tcBorders>
              <w:top w:val="single" w:sz="4" w:space="0" w:color="auto"/>
            </w:tcBorders>
          </w:tcPr>
          <w:p w:rsidR="000D254A" w:rsidRPr="001E00EC" w:rsidRDefault="000D254A" w:rsidP="001E00EC">
            <w:pPr>
              <w:autoSpaceDE w:val="0"/>
              <w:autoSpaceDN w:val="0"/>
              <w:adjustRightInd w:val="0"/>
              <w:ind w:left="-567"/>
              <w:rPr>
                <w:rFonts w:ascii="Times New Roman" w:hAnsi="Times New Roman" w:cs="Times New Roman"/>
                <w:sz w:val="28"/>
                <w:szCs w:val="28"/>
              </w:rPr>
            </w:pPr>
            <w:r w:rsidRPr="001E00EC">
              <w:rPr>
                <w:rFonts w:ascii="Times New Roman" w:hAnsi="Times New Roman" w:cs="Times New Roman"/>
                <w:sz w:val="28"/>
                <w:szCs w:val="28"/>
              </w:rPr>
              <w:lastRenderedPageBreak/>
              <w:t xml:space="preserve">                                             Во время подготовки и проведения физкультурных </w:t>
            </w:r>
            <w:r w:rsidRPr="001E00EC">
              <w:rPr>
                <w:rFonts w:ascii="Times New Roman" w:hAnsi="Times New Roman" w:cs="Times New Roman"/>
                <w:sz w:val="28"/>
                <w:szCs w:val="28"/>
              </w:rPr>
              <w:lastRenderedPageBreak/>
              <w:t>досугов, праздников,</w:t>
            </w:r>
          </w:p>
          <w:p w:rsidR="000D254A" w:rsidRPr="001E00EC" w:rsidRDefault="000D254A" w:rsidP="001E00EC">
            <w:pPr>
              <w:pStyle w:val="30"/>
              <w:tabs>
                <w:tab w:val="left" w:pos="519"/>
              </w:tabs>
              <w:spacing w:before="0" w:line="240" w:lineRule="auto"/>
              <w:ind w:left="-567" w:right="220"/>
              <w:rPr>
                <w:rFonts w:eastAsiaTheme="minorHAnsi"/>
                <w:sz w:val="28"/>
                <w:szCs w:val="28"/>
              </w:rPr>
            </w:pPr>
            <w:r w:rsidRPr="001E00EC">
              <w:rPr>
                <w:rFonts w:eastAsiaTheme="minorHAnsi"/>
                <w:sz w:val="28"/>
                <w:szCs w:val="28"/>
              </w:rPr>
              <w:t xml:space="preserve">недели здоровья, туристических походов, посещения открытых занятий  </w:t>
            </w:r>
          </w:p>
        </w:tc>
      </w:tr>
    </w:tbl>
    <w:p w:rsidR="000D254A" w:rsidRPr="00AB2FCD" w:rsidRDefault="000D254A" w:rsidP="000D254A">
      <w:pPr>
        <w:pStyle w:val="Heading1"/>
        <w:spacing w:line="321" w:lineRule="exact"/>
        <w:rPr>
          <w:rFonts w:ascii="Times New Roman" w:hAnsi="Times New Roman" w:cs="Times New Roman"/>
        </w:rPr>
      </w:pPr>
    </w:p>
    <w:p w:rsidR="000D254A" w:rsidRPr="00AB2FCD" w:rsidRDefault="000D254A" w:rsidP="000D254A">
      <w:pPr>
        <w:rPr>
          <w:rFonts w:ascii="Times New Roman" w:hAnsi="Times New Roman" w:cs="Times New Roman"/>
        </w:rPr>
      </w:pPr>
    </w:p>
    <w:p w:rsidR="000D254A" w:rsidRPr="00AB2FCD" w:rsidRDefault="000D254A" w:rsidP="000D254A">
      <w:pPr>
        <w:ind w:firstLine="525"/>
        <w:jc w:val="both"/>
        <w:rPr>
          <w:rFonts w:ascii="Times New Roman" w:hAnsi="Times New Roman" w:cs="Times New Roman"/>
          <w:i/>
          <w:sz w:val="28"/>
          <w:szCs w:val="28"/>
          <w:lang w:eastAsia="ru-RU" w:bidi="en-US"/>
        </w:rPr>
      </w:pPr>
      <w:r w:rsidRPr="00AB2FCD">
        <w:rPr>
          <w:rFonts w:ascii="Times New Roman" w:hAnsi="Times New Roman" w:cs="Times New Roman"/>
          <w:b/>
          <w:bCs/>
          <w:i/>
          <w:iCs/>
          <w:sz w:val="28"/>
          <w:szCs w:val="28"/>
          <w:lang w:eastAsia="ru-RU" w:bidi="en-US"/>
        </w:rPr>
        <w:t>Организация детей в рамках приоритетного художественно-эстетического направления:</w:t>
      </w:r>
    </w:p>
    <w:p w:rsidR="000D254A" w:rsidRPr="00AB2FCD" w:rsidRDefault="000D254A" w:rsidP="000D254A">
      <w:pPr>
        <w:jc w:val="both"/>
        <w:rPr>
          <w:rFonts w:ascii="Times New Roman" w:hAnsi="Times New Roman" w:cs="Times New Roman"/>
          <w:sz w:val="28"/>
          <w:szCs w:val="28"/>
        </w:rPr>
      </w:pPr>
      <w:r w:rsidRPr="00AB2FCD">
        <w:rPr>
          <w:rFonts w:ascii="Times New Roman" w:hAnsi="Times New Roman" w:cs="Times New Roman"/>
          <w:i/>
          <w:sz w:val="28"/>
          <w:szCs w:val="28"/>
          <w:lang w:bidi="en-US"/>
        </w:rPr>
        <w:t xml:space="preserve">   </w:t>
      </w:r>
      <w:r w:rsidRPr="00AB2FCD">
        <w:rPr>
          <w:rFonts w:ascii="Times New Roman" w:hAnsi="Times New Roman" w:cs="Times New Roman"/>
          <w:sz w:val="23"/>
          <w:szCs w:val="23"/>
        </w:rPr>
        <w:t xml:space="preserve">      </w:t>
      </w:r>
      <w:r w:rsidRPr="00AB2FCD">
        <w:rPr>
          <w:rFonts w:ascii="Times New Roman" w:hAnsi="Times New Roman" w:cs="Times New Roman"/>
          <w:sz w:val="28"/>
          <w:szCs w:val="28"/>
        </w:rPr>
        <w:t xml:space="preserve">    Художественно-эстетическое воспитание занимает одно из ве</w:t>
      </w:r>
      <w:r w:rsidRPr="00AB2FCD">
        <w:rPr>
          <w:rFonts w:ascii="Times New Roman" w:hAnsi="Times New Roman" w:cs="Times New Roman"/>
          <w:sz w:val="28"/>
          <w:szCs w:val="28"/>
        </w:rPr>
        <w:softHyphen/>
        <w:t>дущих мест в содержании воспитательного процесса дошкольного образовательного учреждения и является его приоритетным на</w:t>
      </w:r>
      <w:r w:rsidRPr="00AB2FCD">
        <w:rPr>
          <w:rFonts w:ascii="Times New Roman" w:hAnsi="Times New Roman" w:cs="Times New Roman"/>
          <w:sz w:val="28"/>
          <w:szCs w:val="28"/>
        </w:rPr>
        <w:softHyphen/>
        <w:t>правлением. Для эстетического развития личности ребенка ог</w:t>
      </w:r>
      <w:r w:rsidRPr="00AB2FCD">
        <w:rPr>
          <w:rFonts w:ascii="Times New Roman" w:hAnsi="Times New Roman" w:cs="Times New Roman"/>
          <w:sz w:val="28"/>
          <w:szCs w:val="28"/>
        </w:rPr>
        <w:softHyphen/>
        <w:t>ромное значение имеет разнообразная художественная деятель</w:t>
      </w:r>
      <w:r w:rsidRPr="00AB2FCD">
        <w:rPr>
          <w:rFonts w:ascii="Times New Roman" w:hAnsi="Times New Roman" w:cs="Times New Roman"/>
          <w:sz w:val="28"/>
          <w:szCs w:val="28"/>
        </w:rPr>
        <w:softHyphen/>
        <w:t>ность — изобразительная, музыкальная, художественно-речевая и др. Важной задачей эстетического воспитания является форми</w:t>
      </w:r>
      <w:r w:rsidRPr="00AB2FCD">
        <w:rPr>
          <w:rFonts w:ascii="Times New Roman" w:hAnsi="Times New Roman" w:cs="Times New Roman"/>
          <w:sz w:val="28"/>
          <w:szCs w:val="28"/>
        </w:rPr>
        <w:softHyphen/>
        <w:t>рование у детей эстетических интересов, потребностей, эстети</w:t>
      </w:r>
      <w:r w:rsidRPr="00AB2FCD">
        <w:rPr>
          <w:rFonts w:ascii="Times New Roman" w:hAnsi="Times New Roman" w:cs="Times New Roman"/>
          <w:sz w:val="28"/>
          <w:szCs w:val="28"/>
        </w:rPr>
        <w:softHyphen/>
        <w:t xml:space="preserve">ческого вкуса, а также творческих способностей. Реализация </w:t>
      </w:r>
      <w:r w:rsidRPr="00AB2FCD">
        <w:rPr>
          <w:rFonts w:ascii="Times New Roman" w:hAnsi="Times New Roman" w:cs="Times New Roman"/>
          <w:b/>
          <w:sz w:val="28"/>
          <w:szCs w:val="28"/>
        </w:rPr>
        <w:t>приоритетного художественно-эстетического направления развития воспитанников</w:t>
      </w:r>
      <w:r w:rsidRPr="00AB2FCD">
        <w:rPr>
          <w:rFonts w:ascii="Times New Roman" w:hAnsi="Times New Roman" w:cs="Times New Roman"/>
          <w:sz w:val="28"/>
          <w:szCs w:val="28"/>
        </w:rPr>
        <w:t xml:space="preserve"> осуществляется за счет расширения содержания образовательной работы по развитию изобразительной деятельности посредством реализации программы Лыковой И.А. «Цветные ладошки» и содержание музыкальной деятельности через освоение образовательной программы И. Каплуновой, И. Новосельцевой «Ладушки». </w:t>
      </w:r>
    </w:p>
    <w:p w:rsidR="000D254A" w:rsidRPr="00AB2FCD" w:rsidRDefault="000D254A" w:rsidP="000D254A">
      <w:pPr>
        <w:ind w:firstLine="708"/>
        <w:jc w:val="both"/>
        <w:rPr>
          <w:rFonts w:ascii="Times New Roman" w:hAnsi="Times New Roman" w:cs="Times New Roman"/>
          <w:sz w:val="28"/>
          <w:szCs w:val="28"/>
        </w:rPr>
      </w:pPr>
      <w:r w:rsidRPr="00AB2FCD">
        <w:rPr>
          <w:rFonts w:ascii="Times New Roman" w:hAnsi="Times New Roman" w:cs="Times New Roman"/>
          <w:sz w:val="28"/>
          <w:szCs w:val="28"/>
        </w:rPr>
        <w:t>Богатейшее поле для эстетического развития детей, а также развития их творче</w:t>
      </w:r>
      <w:r w:rsidRPr="00AB2FCD">
        <w:rPr>
          <w:rFonts w:ascii="Times New Roman" w:hAnsi="Times New Roman" w:cs="Times New Roman"/>
          <w:sz w:val="28"/>
          <w:szCs w:val="28"/>
        </w:rPr>
        <w:softHyphen/>
        <w:t xml:space="preserve">ских способностей представляет театрализованная деятельность. В связи с этим, </w:t>
      </w:r>
      <w:r w:rsidRPr="00AB2FCD">
        <w:rPr>
          <w:rFonts w:ascii="Times New Roman" w:hAnsi="Times New Roman" w:cs="Times New Roman"/>
          <w:b/>
          <w:sz w:val="28"/>
          <w:szCs w:val="28"/>
        </w:rPr>
        <w:t>в часть, формируемую участниками образовательного процесса, введена дополнительная дисциплина – ознакомление с миром искусства и театральной деятельностью – проводимая по рабочей программе по театрализованной деятельности «Страна чудес» Т.В.Тертычной, 2015 год.</w:t>
      </w:r>
      <w:r w:rsidRPr="00AB2FCD">
        <w:rPr>
          <w:rFonts w:ascii="Times New Roman" w:hAnsi="Times New Roman" w:cs="Times New Roman"/>
          <w:sz w:val="28"/>
          <w:szCs w:val="28"/>
        </w:rPr>
        <w:t xml:space="preserve"> </w:t>
      </w:r>
    </w:p>
    <w:p w:rsidR="000D254A" w:rsidRPr="00AB2FCD" w:rsidRDefault="000D254A" w:rsidP="000D254A">
      <w:pPr>
        <w:ind w:firstLine="708"/>
        <w:jc w:val="both"/>
        <w:rPr>
          <w:rFonts w:ascii="Times New Roman" w:hAnsi="Times New Roman" w:cs="Times New Roman"/>
          <w:sz w:val="28"/>
          <w:szCs w:val="28"/>
        </w:rPr>
      </w:pPr>
      <w:r w:rsidRPr="00AB2FCD">
        <w:rPr>
          <w:rFonts w:ascii="Times New Roman" w:hAnsi="Times New Roman" w:cs="Times New Roman"/>
          <w:sz w:val="28"/>
          <w:szCs w:val="28"/>
        </w:rPr>
        <w:t>Занятия проводятся -  25 мин. в неделю, 12 ч. в год. в старшей группе и  30 мин. в неделю, 18 ч. в год в подготовительной к школе группе. Занятия театральной деятельностью помогают развить ин</w:t>
      </w:r>
      <w:r w:rsidRPr="00AB2FCD">
        <w:rPr>
          <w:rFonts w:ascii="Times New Roman" w:hAnsi="Times New Roman" w:cs="Times New Roman"/>
          <w:sz w:val="28"/>
          <w:szCs w:val="28"/>
        </w:rPr>
        <w:softHyphen/>
        <w:t>тересы и способности ребенка; способствуют общему разви</w:t>
      </w:r>
      <w:r w:rsidRPr="00AB2FCD">
        <w:rPr>
          <w:rFonts w:ascii="Times New Roman" w:hAnsi="Times New Roman" w:cs="Times New Roman"/>
          <w:sz w:val="28"/>
          <w:szCs w:val="28"/>
        </w:rPr>
        <w:softHyphen/>
        <w:t>тию; проявлению любознательности, стремления к познанию нового, усвоению новой информации и новых способов дей</w:t>
      </w:r>
      <w:r w:rsidRPr="00AB2FCD">
        <w:rPr>
          <w:rFonts w:ascii="Times New Roman" w:hAnsi="Times New Roman" w:cs="Times New Roman"/>
          <w:sz w:val="28"/>
          <w:szCs w:val="28"/>
        </w:rPr>
        <w:softHyphen/>
        <w:t>ствия, развитию ассоциативного мышления; настойчивости, целеустремленности, проявлению общего интеллекта, эмоций при проигрывании ролей. Кроме того, занятия театральной деятельностью требуют от ребенка решительности, систематичности в работе, трудолюбия, что способствует формирова</w:t>
      </w:r>
      <w:r w:rsidRPr="00AB2FCD">
        <w:rPr>
          <w:rFonts w:ascii="Times New Roman" w:hAnsi="Times New Roman" w:cs="Times New Roman"/>
          <w:sz w:val="28"/>
          <w:szCs w:val="28"/>
        </w:rPr>
        <w:softHyphen/>
        <w:t>нию волевых черт характера. У ребенка развивается умение комбинировать образы, интуиция, смекалка и изобретатель</w:t>
      </w:r>
      <w:r w:rsidRPr="00AB2FCD">
        <w:rPr>
          <w:rFonts w:ascii="Times New Roman" w:hAnsi="Times New Roman" w:cs="Times New Roman"/>
          <w:sz w:val="28"/>
          <w:szCs w:val="28"/>
        </w:rPr>
        <w:softHyphen/>
        <w:t>ность, способность к импровизации. Занятия театральной де</w:t>
      </w:r>
      <w:r w:rsidRPr="00AB2FCD">
        <w:rPr>
          <w:rFonts w:ascii="Times New Roman" w:hAnsi="Times New Roman" w:cs="Times New Roman"/>
          <w:sz w:val="28"/>
          <w:szCs w:val="28"/>
        </w:rPr>
        <w:softHyphen/>
        <w:t>ятельностью и частые выступления на сцене перед зрителями способствуют реализации творческих сил и духовных потреб</w:t>
      </w:r>
      <w:r w:rsidRPr="00AB2FCD">
        <w:rPr>
          <w:rFonts w:ascii="Times New Roman" w:hAnsi="Times New Roman" w:cs="Times New Roman"/>
          <w:sz w:val="28"/>
          <w:szCs w:val="28"/>
        </w:rPr>
        <w:softHyphen/>
        <w:t>ностей ребенка, раскрепощению и повышению самооценки, Чередование функций исполнителя и зрителя, которые посто</w:t>
      </w:r>
      <w:r w:rsidRPr="00AB2FCD">
        <w:rPr>
          <w:rFonts w:ascii="Times New Roman" w:hAnsi="Times New Roman" w:cs="Times New Roman"/>
          <w:sz w:val="28"/>
          <w:szCs w:val="28"/>
        </w:rPr>
        <w:softHyphen/>
        <w:t xml:space="preserve">янно берет на </w:t>
      </w:r>
      <w:r w:rsidRPr="00AB2FCD">
        <w:rPr>
          <w:rFonts w:ascii="Times New Roman" w:hAnsi="Times New Roman" w:cs="Times New Roman"/>
          <w:sz w:val="28"/>
          <w:szCs w:val="28"/>
        </w:rPr>
        <w:lastRenderedPageBreak/>
        <w:t>себя ребенок, помогает ему продемонстриро</w:t>
      </w:r>
      <w:r w:rsidRPr="00AB2FCD">
        <w:rPr>
          <w:rFonts w:ascii="Times New Roman" w:hAnsi="Times New Roman" w:cs="Times New Roman"/>
          <w:sz w:val="28"/>
          <w:szCs w:val="28"/>
        </w:rPr>
        <w:softHyphen/>
        <w:t>вать товарищам свою позицию, умения, знания, фантазию.</w:t>
      </w:r>
    </w:p>
    <w:p w:rsidR="000D254A" w:rsidRPr="00AB2FCD" w:rsidRDefault="000D254A" w:rsidP="000D254A">
      <w:pPr>
        <w:jc w:val="both"/>
        <w:rPr>
          <w:rFonts w:ascii="Times New Roman" w:hAnsi="Times New Roman" w:cs="Times New Roman"/>
          <w:sz w:val="28"/>
          <w:szCs w:val="28"/>
        </w:rPr>
      </w:pPr>
      <w:r w:rsidRPr="00AB2FCD">
        <w:rPr>
          <w:rFonts w:ascii="Times New Roman" w:hAnsi="Times New Roman" w:cs="Times New Roman"/>
          <w:sz w:val="28"/>
          <w:szCs w:val="28"/>
        </w:rPr>
        <w:t xml:space="preserve">           Упражнения на развитие речи, дыхания и голоса совершен</w:t>
      </w:r>
      <w:r w:rsidRPr="00AB2FCD">
        <w:rPr>
          <w:rFonts w:ascii="Times New Roman" w:hAnsi="Times New Roman" w:cs="Times New Roman"/>
          <w:sz w:val="28"/>
          <w:szCs w:val="28"/>
        </w:rPr>
        <w:softHyphen/>
        <w:t>ствуют речевой аппарат ребенка. Выполнение игровых зада</w:t>
      </w:r>
      <w:r w:rsidRPr="00AB2FCD">
        <w:rPr>
          <w:rFonts w:ascii="Times New Roman" w:hAnsi="Times New Roman" w:cs="Times New Roman"/>
          <w:sz w:val="28"/>
          <w:szCs w:val="28"/>
        </w:rPr>
        <w:softHyphen/>
        <w:t>ний в образах животных и персонажей из сказок помогает луч</w:t>
      </w:r>
      <w:r w:rsidRPr="00AB2FCD">
        <w:rPr>
          <w:rFonts w:ascii="Times New Roman" w:hAnsi="Times New Roman" w:cs="Times New Roman"/>
          <w:sz w:val="28"/>
          <w:szCs w:val="28"/>
        </w:rPr>
        <w:softHyphen/>
        <w:t>ше овладеть своим телом, осознать пластические возможности движений. Театрализованные игры и спектакли позволяют ре</w:t>
      </w:r>
      <w:r w:rsidRPr="00AB2FCD">
        <w:rPr>
          <w:rFonts w:ascii="Times New Roman" w:hAnsi="Times New Roman" w:cs="Times New Roman"/>
          <w:sz w:val="28"/>
          <w:szCs w:val="28"/>
        </w:rPr>
        <w:softHyphen/>
        <w:t>бятам с большим интересом и легкостью погружаться в мир фантазии, учат замечать и оценивать свои и чужие промахи. Дети становятся более раскрепощенными, общительными; они учатся четко формулировать свои мысли и излагать их публично, тоньше чувствовать и познавать окружающий мир.</w:t>
      </w:r>
    </w:p>
    <w:p w:rsidR="000D254A" w:rsidRPr="00AB2FCD" w:rsidRDefault="000D254A" w:rsidP="000D254A">
      <w:pPr>
        <w:jc w:val="both"/>
        <w:rPr>
          <w:rFonts w:ascii="Times New Roman" w:hAnsi="Times New Roman" w:cs="Times New Roman"/>
          <w:sz w:val="28"/>
          <w:szCs w:val="28"/>
        </w:rPr>
      </w:pPr>
      <w:r w:rsidRPr="00AB2FCD">
        <w:rPr>
          <w:rFonts w:ascii="Times New Roman" w:hAnsi="Times New Roman" w:cs="Times New Roman"/>
          <w:sz w:val="28"/>
          <w:szCs w:val="28"/>
        </w:rPr>
        <w:t xml:space="preserve">            Использование программы позволяет стимули</w:t>
      </w:r>
      <w:r w:rsidRPr="00AB2FCD">
        <w:rPr>
          <w:rFonts w:ascii="Times New Roman" w:hAnsi="Times New Roman" w:cs="Times New Roman"/>
          <w:sz w:val="28"/>
          <w:szCs w:val="28"/>
        </w:rPr>
        <w:softHyphen/>
        <w:t>ровать способность детей к образному и свободному восприятию окружающего мира (людей, культурных ценностей, природы), которое, развиваясь параллельно с традиционным рациональ</w:t>
      </w:r>
      <w:r w:rsidRPr="00AB2FCD">
        <w:rPr>
          <w:rFonts w:ascii="Times New Roman" w:hAnsi="Times New Roman" w:cs="Times New Roman"/>
          <w:sz w:val="28"/>
          <w:szCs w:val="28"/>
        </w:rPr>
        <w:softHyphen/>
        <w:t>ным восприятием, расширяет и обогащает его. Ребенок начи</w:t>
      </w:r>
      <w:r w:rsidRPr="00AB2FCD">
        <w:rPr>
          <w:rFonts w:ascii="Times New Roman" w:hAnsi="Times New Roman" w:cs="Times New Roman"/>
          <w:sz w:val="28"/>
          <w:szCs w:val="28"/>
        </w:rPr>
        <w:softHyphen/>
        <w:t>нает чувствовать, что логика — это не единственный способ познания мира, что прекрасным может быть и то, что не всегда понятно и обычно. Осознав, что не существует истины одной для всех, ребенок учится уважать чужое мнение, быть тер</w:t>
      </w:r>
      <w:r w:rsidRPr="00AB2FCD">
        <w:rPr>
          <w:rFonts w:ascii="Times New Roman" w:hAnsi="Times New Roman" w:cs="Times New Roman"/>
          <w:sz w:val="28"/>
          <w:szCs w:val="28"/>
        </w:rPr>
        <w:softHyphen/>
        <w:t>пимым к различным точкам зрения, учится преобразовывать мир, задействуя фантазию, воображение, общение с окружа</w:t>
      </w:r>
      <w:r w:rsidRPr="00AB2FCD">
        <w:rPr>
          <w:rFonts w:ascii="Times New Roman" w:hAnsi="Times New Roman" w:cs="Times New Roman"/>
          <w:sz w:val="28"/>
          <w:szCs w:val="28"/>
        </w:rPr>
        <w:softHyphen/>
        <w:t>ющими людьми.</w:t>
      </w:r>
    </w:p>
    <w:p w:rsidR="000D254A" w:rsidRPr="00AB2FCD" w:rsidRDefault="000D254A" w:rsidP="000D254A">
      <w:pPr>
        <w:jc w:val="both"/>
        <w:rPr>
          <w:rFonts w:ascii="Times New Roman" w:hAnsi="Times New Roman" w:cs="Times New Roman"/>
          <w:sz w:val="28"/>
          <w:szCs w:val="28"/>
        </w:rPr>
      </w:pPr>
      <w:r w:rsidRPr="00AB2FCD">
        <w:rPr>
          <w:rFonts w:ascii="Times New Roman" w:hAnsi="Times New Roman" w:cs="Times New Roman"/>
          <w:sz w:val="28"/>
          <w:szCs w:val="28"/>
        </w:rPr>
        <w:t xml:space="preserve">           Программа «Страна чудес»  разработана на основе обяза</w:t>
      </w:r>
      <w:r w:rsidRPr="00AB2FCD">
        <w:rPr>
          <w:rFonts w:ascii="Times New Roman" w:hAnsi="Times New Roman" w:cs="Times New Roman"/>
          <w:sz w:val="28"/>
          <w:szCs w:val="28"/>
        </w:rPr>
        <w:softHyphen/>
        <w:t>тельного минимума содержания по театрализованной деятельности для ДОУ с учетом обновления содержания по различным про</w:t>
      </w:r>
      <w:r w:rsidRPr="00AB2FCD">
        <w:rPr>
          <w:rFonts w:ascii="Times New Roman" w:hAnsi="Times New Roman" w:cs="Times New Roman"/>
          <w:sz w:val="28"/>
          <w:szCs w:val="28"/>
        </w:rPr>
        <w:softHyphen/>
        <w:t xml:space="preserve">граммам, описанным в литературе.  </w:t>
      </w:r>
    </w:p>
    <w:p w:rsidR="000D254A" w:rsidRPr="00AB2FCD" w:rsidRDefault="000D254A" w:rsidP="000D254A">
      <w:pPr>
        <w:jc w:val="both"/>
        <w:rPr>
          <w:rFonts w:ascii="Times New Roman" w:hAnsi="Times New Roman" w:cs="Times New Roman"/>
          <w:sz w:val="28"/>
          <w:szCs w:val="28"/>
        </w:rPr>
      </w:pPr>
      <w:r w:rsidRPr="00AB2FCD">
        <w:rPr>
          <w:rFonts w:ascii="Times New Roman" w:hAnsi="Times New Roman" w:cs="Times New Roman"/>
          <w:sz w:val="28"/>
          <w:szCs w:val="28"/>
        </w:rPr>
        <w:t xml:space="preserve">          Она ориентирована на всестороннее развитие личности ребенка, его неповторимой индивидуальности. Вся система работы в детском саду ориентируется на ребенка, на раскрытие и реализацию потенциальных возможностей его развития.</w:t>
      </w:r>
    </w:p>
    <w:p w:rsidR="000D254A" w:rsidRPr="00AB2FCD" w:rsidRDefault="000D254A" w:rsidP="000D254A">
      <w:pPr>
        <w:jc w:val="both"/>
        <w:rPr>
          <w:rFonts w:ascii="Times New Roman" w:hAnsi="Times New Roman" w:cs="Times New Roman"/>
          <w:sz w:val="28"/>
          <w:szCs w:val="28"/>
        </w:rPr>
      </w:pPr>
      <w:r w:rsidRPr="00AB2FCD">
        <w:rPr>
          <w:rFonts w:ascii="Times New Roman" w:hAnsi="Times New Roman" w:cs="Times New Roman"/>
          <w:sz w:val="28"/>
          <w:szCs w:val="28"/>
        </w:rPr>
        <w:t xml:space="preserve">            Педагогический процесс в детском саду обеспечивает у детей не только формирование системы знаний, умений и навыков, которые необходимы для обучения в школе, но и потребность в реализации своего творческого потенциала, способностей и интересов, а для этого просто необходимо создать условия, в которых каждый ребенок мог бы передавать свои эмоции, чувства, желания как в обычном разговоре так и публично, не стесняясь слушателей.</w:t>
      </w:r>
    </w:p>
    <w:p w:rsidR="000D254A" w:rsidRPr="00AB2FCD" w:rsidRDefault="000D254A" w:rsidP="000D254A">
      <w:pPr>
        <w:jc w:val="both"/>
        <w:rPr>
          <w:rFonts w:ascii="Times New Roman" w:hAnsi="Times New Roman" w:cs="Times New Roman"/>
          <w:sz w:val="28"/>
          <w:szCs w:val="28"/>
        </w:rPr>
      </w:pPr>
      <w:r w:rsidRPr="00AB2FCD">
        <w:rPr>
          <w:rFonts w:ascii="Times New Roman" w:hAnsi="Times New Roman" w:cs="Times New Roman"/>
          <w:sz w:val="28"/>
          <w:szCs w:val="28"/>
        </w:rPr>
        <w:t xml:space="preserve">            В связи с этим театрализованную деятельность можно рассматривать, как деятельность, моделирующую биосоциальные отношения, которые дают возможность развивать эмоциональную сферу ребенка, приобщить его к духовным ценностям, учить сочувствовать, сопереживать, развивать уверенность в себе. Так как она тесно связана с другими видами деятельности: музыкальной, речевой, двигательной, изобразительной, то позволяет решить многие педагогические задачи, касающиеся интеллектуального и художественно-эстетического воспитания.</w:t>
      </w:r>
    </w:p>
    <w:p w:rsidR="000D254A" w:rsidRPr="00AB2FCD" w:rsidRDefault="000D254A" w:rsidP="000D254A">
      <w:pPr>
        <w:jc w:val="both"/>
        <w:rPr>
          <w:rFonts w:ascii="Times New Roman" w:hAnsi="Times New Roman" w:cs="Times New Roman"/>
          <w:sz w:val="28"/>
          <w:szCs w:val="28"/>
        </w:rPr>
      </w:pPr>
      <w:r w:rsidRPr="00AB2FCD">
        <w:rPr>
          <w:rFonts w:ascii="Times New Roman" w:hAnsi="Times New Roman" w:cs="Times New Roman"/>
          <w:sz w:val="28"/>
          <w:szCs w:val="28"/>
        </w:rPr>
        <w:lastRenderedPageBreak/>
        <w:t xml:space="preserve">             Театрализованные занятия создают условия для приобретения новых знаний, умений и навыков, развития способностей и детского творчества, но и позволяет ребенку вступать в контакты с детьми других групп и взрослыми. Расширение круга общения создает полноценную среду развития, которая способствует самореализации каждого ребенка и взаимообогащению.</w:t>
      </w:r>
    </w:p>
    <w:p w:rsidR="000D254A" w:rsidRPr="00AB2FCD" w:rsidRDefault="000D254A" w:rsidP="000D254A">
      <w:pPr>
        <w:jc w:val="both"/>
        <w:rPr>
          <w:rFonts w:ascii="Times New Roman" w:hAnsi="Times New Roman" w:cs="Times New Roman"/>
          <w:sz w:val="28"/>
          <w:szCs w:val="28"/>
        </w:rPr>
      </w:pPr>
      <w:r w:rsidRPr="00AB2FCD">
        <w:rPr>
          <w:rFonts w:ascii="Times New Roman" w:hAnsi="Times New Roman" w:cs="Times New Roman"/>
          <w:sz w:val="28"/>
          <w:szCs w:val="28"/>
        </w:rPr>
        <w:t xml:space="preserve">            Театрализованные занятия выполняют одновременно познавательную, воспитательную и развивающие функции. Каждый ребенок на занятии имеет возможность проявить себя в какой-либо роли, ненавязчиво и непринужденно он учится перевоплощению, у него развивается уверенность в себе и социальные навыки поведения. Это поможет ребенку более полно реализовать свой творческий потенциал и накопить эмоционально-чувственный опыт.</w:t>
      </w:r>
    </w:p>
    <w:p w:rsidR="000D254A" w:rsidRPr="00AB2FCD" w:rsidRDefault="000D254A" w:rsidP="000D254A">
      <w:pPr>
        <w:jc w:val="both"/>
        <w:rPr>
          <w:rFonts w:ascii="Times New Roman" w:hAnsi="Times New Roman" w:cs="Times New Roman"/>
          <w:sz w:val="28"/>
          <w:szCs w:val="28"/>
        </w:rPr>
      </w:pPr>
      <w:r w:rsidRPr="00AB2FCD">
        <w:rPr>
          <w:rFonts w:ascii="Times New Roman" w:hAnsi="Times New Roman" w:cs="Times New Roman"/>
          <w:sz w:val="28"/>
          <w:szCs w:val="28"/>
        </w:rPr>
        <w:t>Предлагаемая программа предназначена </w:t>
      </w:r>
      <w:r w:rsidRPr="00AB2FCD">
        <w:rPr>
          <w:rFonts w:ascii="Times New Roman" w:hAnsi="Times New Roman" w:cs="Times New Roman"/>
          <w:i/>
          <w:iCs/>
          <w:sz w:val="28"/>
          <w:szCs w:val="28"/>
        </w:rPr>
        <w:t>для </w:t>
      </w:r>
      <w:r w:rsidRPr="00AB2FCD">
        <w:rPr>
          <w:rFonts w:ascii="Times New Roman" w:hAnsi="Times New Roman" w:cs="Times New Roman"/>
          <w:sz w:val="28"/>
          <w:szCs w:val="28"/>
        </w:rPr>
        <w:t>детей старшего дошкольного возраста. У детей 5-6 лет жизни уже сформированы основные речевые, поведенческие, музыкальные, двигательные навыки. У детей этого возраста более устойчивая память, что позволяет им легче чем младшим дошкольникам запоминать предлагаемые тексты. В этом возрасте ребёнок может легко оказаться от сиюминутного желания и подчиниться требованию выполнения взятой на себя роли.</w:t>
      </w:r>
    </w:p>
    <w:p w:rsidR="000D254A" w:rsidRPr="00AB2FCD" w:rsidRDefault="000D254A" w:rsidP="000D254A">
      <w:pPr>
        <w:shd w:val="clear" w:color="auto" w:fill="FFFFFF"/>
        <w:jc w:val="center"/>
        <w:rPr>
          <w:rFonts w:ascii="Times New Roman" w:hAnsi="Times New Roman" w:cs="Times New Roman"/>
          <w:b/>
          <w:i/>
          <w:iCs/>
          <w:sz w:val="28"/>
          <w:szCs w:val="28"/>
          <w:u w:val="single"/>
        </w:rPr>
      </w:pPr>
      <w:r w:rsidRPr="00AB2FCD">
        <w:rPr>
          <w:rFonts w:ascii="Times New Roman" w:hAnsi="Times New Roman" w:cs="Times New Roman"/>
          <w:b/>
          <w:i/>
          <w:iCs/>
          <w:sz w:val="28"/>
          <w:szCs w:val="28"/>
          <w:u w:val="single"/>
        </w:rPr>
        <w:t>Этапы подготовки к театрализованной деятельности</w:t>
      </w:r>
    </w:p>
    <w:p w:rsidR="000D254A" w:rsidRPr="00AB2FCD" w:rsidRDefault="000D254A" w:rsidP="000D254A">
      <w:pPr>
        <w:shd w:val="clear" w:color="auto" w:fill="FFFFFF"/>
        <w:jc w:val="both"/>
        <w:rPr>
          <w:rFonts w:ascii="Times New Roman" w:hAnsi="Times New Roman" w:cs="Times New Roman"/>
          <w:bCs/>
          <w:sz w:val="28"/>
          <w:szCs w:val="28"/>
        </w:rPr>
      </w:pPr>
      <w:r w:rsidRPr="00AB2FCD">
        <w:rPr>
          <w:rFonts w:ascii="Times New Roman" w:hAnsi="Times New Roman" w:cs="Times New Roman"/>
          <w:bCs/>
          <w:sz w:val="28"/>
          <w:szCs w:val="28"/>
        </w:rPr>
        <w:t>Работа по развитию внимания, воображения, выразительности движений, речи, снятия сценического волнения и т.д.</w:t>
      </w:r>
    </w:p>
    <w:p w:rsidR="000D254A" w:rsidRPr="00AB2FCD" w:rsidRDefault="000D254A" w:rsidP="000D254A">
      <w:pPr>
        <w:shd w:val="clear" w:color="auto" w:fill="FFFFFF"/>
        <w:jc w:val="both"/>
        <w:rPr>
          <w:rFonts w:ascii="Times New Roman" w:hAnsi="Times New Roman" w:cs="Times New Roman"/>
          <w:bCs/>
          <w:sz w:val="28"/>
          <w:szCs w:val="28"/>
        </w:rPr>
      </w:pPr>
      <w:r w:rsidRPr="00AB2FCD">
        <w:rPr>
          <w:rFonts w:ascii="Times New Roman" w:hAnsi="Times New Roman" w:cs="Times New Roman"/>
          <w:bCs/>
          <w:sz w:val="28"/>
          <w:szCs w:val="28"/>
        </w:rPr>
        <w:t>Работа над ролью:</w:t>
      </w:r>
    </w:p>
    <w:p w:rsidR="000D254A" w:rsidRPr="00AB2FCD" w:rsidRDefault="000D254A" w:rsidP="000D254A">
      <w:pPr>
        <w:shd w:val="clear" w:color="auto" w:fill="FFFFFF"/>
        <w:jc w:val="both"/>
        <w:rPr>
          <w:rFonts w:ascii="Times New Roman" w:hAnsi="Times New Roman" w:cs="Times New Roman"/>
          <w:bCs/>
          <w:sz w:val="28"/>
          <w:szCs w:val="28"/>
        </w:rPr>
      </w:pPr>
      <w:r w:rsidRPr="00AB2FCD">
        <w:rPr>
          <w:rFonts w:ascii="Times New Roman" w:hAnsi="Times New Roman" w:cs="Times New Roman"/>
          <w:bCs/>
          <w:sz w:val="28"/>
          <w:szCs w:val="28"/>
        </w:rPr>
        <w:t>Чтение художественного произведения;</w:t>
      </w:r>
    </w:p>
    <w:p w:rsidR="000D254A" w:rsidRPr="00AB2FCD" w:rsidRDefault="000D254A" w:rsidP="000D254A">
      <w:pPr>
        <w:shd w:val="clear" w:color="auto" w:fill="FFFFFF"/>
        <w:jc w:val="both"/>
        <w:rPr>
          <w:rFonts w:ascii="Times New Roman" w:hAnsi="Times New Roman" w:cs="Times New Roman"/>
          <w:bCs/>
          <w:sz w:val="28"/>
          <w:szCs w:val="28"/>
        </w:rPr>
      </w:pPr>
      <w:r w:rsidRPr="00AB2FCD">
        <w:rPr>
          <w:rFonts w:ascii="Times New Roman" w:hAnsi="Times New Roman" w:cs="Times New Roman"/>
          <w:bCs/>
          <w:sz w:val="28"/>
          <w:szCs w:val="28"/>
        </w:rPr>
        <w:t>Анализ произведения, инсценировки;</w:t>
      </w:r>
    </w:p>
    <w:p w:rsidR="000D254A" w:rsidRPr="00AB2FCD" w:rsidRDefault="000D254A" w:rsidP="000D254A">
      <w:pPr>
        <w:shd w:val="clear" w:color="auto" w:fill="FFFFFF"/>
        <w:jc w:val="both"/>
        <w:rPr>
          <w:rFonts w:ascii="Times New Roman" w:hAnsi="Times New Roman" w:cs="Times New Roman"/>
          <w:bCs/>
          <w:sz w:val="28"/>
          <w:szCs w:val="28"/>
        </w:rPr>
      </w:pPr>
      <w:r w:rsidRPr="00AB2FCD">
        <w:rPr>
          <w:rFonts w:ascii="Times New Roman" w:hAnsi="Times New Roman" w:cs="Times New Roman"/>
          <w:bCs/>
          <w:sz w:val="28"/>
          <w:szCs w:val="28"/>
        </w:rPr>
        <w:t>Работа над текстом;</w:t>
      </w:r>
    </w:p>
    <w:p w:rsidR="000D254A" w:rsidRPr="00AB2FCD" w:rsidRDefault="000D254A" w:rsidP="000D254A">
      <w:pPr>
        <w:shd w:val="clear" w:color="auto" w:fill="FFFFFF"/>
        <w:jc w:val="both"/>
        <w:rPr>
          <w:rFonts w:ascii="Times New Roman" w:hAnsi="Times New Roman" w:cs="Times New Roman"/>
          <w:bCs/>
          <w:sz w:val="28"/>
          <w:szCs w:val="28"/>
        </w:rPr>
      </w:pPr>
      <w:r w:rsidRPr="00AB2FCD">
        <w:rPr>
          <w:rFonts w:ascii="Times New Roman" w:hAnsi="Times New Roman" w:cs="Times New Roman"/>
          <w:bCs/>
          <w:sz w:val="28"/>
          <w:szCs w:val="28"/>
        </w:rPr>
        <w:t>Обсуждение характерных особенностей героев;</w:t>
      </w:r>
    </w:p>
    <w:p w:rsidR="000D254A" w:rsidRPr="00AB2FCD" w:rsidRDefault="000D254A" w:rsidP="000D254A">
      <w:pPr>
        <w:shd w:val="clear" w:color="auto" w:fill="FFFFFF"/>
        <w:jc w:val="both"/>
        <w:rPr>
          <w:rFonts w:ascii="Times New Roman" w:hAnsi="Times New Roman" w:cs="Times New Roman"/>
          <w:bCs/>
          <w:sz w:val="28"/>
          <w:szCs w:val="28"/>
        </w:rPr>
      </w:pPr>
      <w:r w:rsidRPr="00AB2FCD">
        <w:rPr>
          <w:rFonts w:ascii="Times New Roman" w:hAnsi="Times New Roman" w:cs="Times New Roman"/>
          <w:bCs/>
          <w:sz w:val="28"/>
          <w:szCs w:val="28"/>
        </w:rPr>
        <w:t>Отбор средств сценической выразительности;</w:t>
      </w:r>
    </w:p>
    <w:p w:rsidR="000D254A" w:rsidRPr="00AB2FCD" w:rsidRDefault="000D254A" w:rsidP="000D254A">
      <w:pPr>
        <w:shd w:val="clear" w:color="auto" w:fill="FFFFFF"/>
        <w:jc w:val="both"/>
        <w:rPr>
          <w:rFonts w:ascii="Times New Roman" w:hAnsi="Times New Roman" w:cs="Times New Roman"/>
          <w:bCs/>
          <w:sz w:val="28"/>
          <w:szCs w:val="28"/>
        </w:rPr>
      </w:pPr>
      <w:r w:rsidRPr="00AB2FCD">
        <w:rPr>
          <w:rFonts w:ascii="Times New Roman" w:hAnsi="Times New Roman" w:cs="Times New Roman"/>
          <w:bCs/>
          <w:sz w:val="28"/>
          <w:szCs w:val="28"/>
        </w:rPr>
        <w:t>Отработка мизансцен;</w:t>
      </w:r>
    </w:p>
    <w:p w:rsidR="000D254A" w:rsidRPr="00AB2FCD" w:rsidRDefault="000D254A" w:rsidP="000D254A">
      <w:pPr>
        <w:shd w:val="clear" w:color="auto" w:fill="FFFFFF"/>
        <w:jc w:val="both"/>
        <w:rPr>
          <w:rFonts w:ascii="Times New Roman" w:hAnsi="Times New Roman" w:cs="Times New Roman"/>
          <w:bCs/>
          <w:sz w:val="28"/>
          <w:szCs w:val="28"/>
        </w:rPr>
      </w:pPr>
      <w:r w:rsidRPr="00AB2FCD">
        <w:rPr>
          <w:rFonts w:ascii="Times New Roman" w:hAnsi="Times New Roman" w:cs="Times New Roman"/>
          <w:bCs/>
          <w:sz w:val="28"/>
          <w:szCs w:val="28"/>
        </w:rPr>
        <w:t>Овладение приемами грима и т. д.</w:t>
      </w:r>
    </w:p>
    <w:p w:rsidR="000D254A" w:rsidRPr="00AB2FCD" w:rsidRDefault="000D254A" w:rsidP="000D254A">
      <w:pPr>
        <w:shd w:val="clear" w:color="auto" w:fill="FFFFFF"/>
        <w:jc w:val="center"/>
        <w:rPr>
          <w:rFonts w:ascii="Times New Roman" w:hAnsi="Times New Roman" w:cs="Times New Roman"/>
          <w:b/>
          <w:i/>
          <w:iCs/>
          <w:sz w:val="28"/>
          <w:szCs w:val="28"/>
          <w:u w:val="single"/>
        </w:rPr>
      </w:pPr>
      <w:r w:rsidRPr="00AB2FCD">
        <w:rPr>
          <w:rFonts w:ascii="Times New Roman" w:hAnsi="Times New Roman" w:cs="Times New Roman"/>
          <w:b/>
          <w:i/>
          <w:iCs/>
          <w:sz w:val="28"/>
          <w:szCs w:val="28"/>
          <w:u w:val="single"/>
        </w:rPr>
        <w:t>Структура занятий</w:t>
      </w:r>
    </w:p>
    <w:p w:rsidR="000D254A" w:rsidRPr="00AB2FCD" w:rsidRDefault="000D254A" w:rsidP="000D254A">
      <w:pPr>
        <w:shd w:val="clear" w:color="auto" w:fill="FFFFFF"/>
        <w:jc w:val="both"/>
        <w:rPr>
          <w:rFonts w:ascii="Times New Roman" w:hAnsi="Times New Roman" w:cs="Times New Roman"/>
          <w:bCs/>
          <w:sz w:val="28"/>
          <w:szCs w:val="28"/>
        </w:rPr>
      </w:pPr>
      <w:r w:rsidRPr="00AB2FCD">
        <w:rPr>
          <w:rFonts w:ascii="Times New Roman" w:hAnsi="Times New Roman" w:cs="Times New Roman"/>
          <w:bCs/>
          <w:sz w:val="28"/>
          <w:szCs w:val="28"/>
        </w:rPr>
        <w:t>Введение в тему, создание эмоционального настроения;</w:t>
      </w:r>
    </w:p>
    <w:p w:rsidR="000D254A" w:rsidRPr="00AB2FCD" w:rsidRDefault="000D254A" w:rsidP="000D254A">
      <w:pPr>
        <w:shd w:val="clear" w:color="auto" w:fill="FFFFFF"/>
        <w:jc w:val="both"/>
        <w:rPr>
          <w:rFonts w:ascii="Times New Roman" w:hAnsi="Times New Roman" w:cs="Times New Roman"/>
          <w:bCs/>
          <w:sz w:val="28"/>
          <w:szCs w:val="28"/>
        </w:rPr>
      </w:pPr>
      <w:r w:rsidRPr="00AB2FCD">
        <w:rPr>
          <w:rFonts w:ascii="Times New Roman" w:hAnsi="Times New Roman" w:cs="Times New Roman"/>
          <w:bCs/>
          <w:sz w:val="28"/>
          <w:szCs w:val="28"/>
        </w:rPr>
        <w:t>Театрализованная деятельность (в разных формах), где воспитатель и каждый ребенок имеет возможность реализовать свой творческий потенциал;</w:t>
      </w:r>
    </w:p>
    <w:p w:rsidR="000D254A" w:rsidRPr="00AB2FCD" w:rsidRDefault="000D254A" w:rsidP="000D254A">
      <w:pPr>
        <w:shd w:val="clear" w:color="auto" w:fill="FFFFFF"/>
        <w:jc w:val="both"/>
        <w:rPr>
          <w:rFonts w:ascii="Times New Roman" w:hAnsi="Times New Roman" w:cs="Times New Roman"/>
          <w:bCs/>
          <w:sz w:val="28"/>
          <w:szCs w:val="28"/>
        </w:rPr>
      </w:pPr>
      <w:r w:rsidRPr="00AB2FCD">
        <w:rPr>
          <w:rFonts w:ascii="Times New Roman" w:hAnsi="Times New Roman" w:cs="Times New Roman"/>
          <w:bCs/>
          <w:sz w:val="28"/>
          <w:szCs w:val="28"/>
        </w:rPr>
        <w:t>Эмоциональное заключение, обеспечивающее успешность театрализованной деятельности.</w:t>
      </w:r>
    </w:p>
    <w:p w:rsidR="000D254A" w:rsidRPr="00AB2FCD" w:rsidRDefault="000D254A" w:rsidP="000D254A">
      <w:pPr>
        <w:shd w:val="clear" w:color="auto" w:fill="FFFFFF"/>
        <w:jc w:val="center"/>
        <w:rPr>
          <w:rFonts w:ascii="Times New Roman" w:hAnsi="Times New Roman" w:cs="Times New Roman"/>
          <w:b/>
          <w:i/>
          <w:iCs/>
          <w:sz w:val="28"/>
          <w:szCs w:val="28"/>
          <w:u w:val="single"/>
        </w:rPr>
      </w:pPr>
      <w:r w:rsidRPr="00AB2FCD">
        <w:rPr>
          <w:rFonts w:ascii="Times New Roman" w:hAnsi="Times New Roman" w:cs="Times New Roman"/>
          <w:b/>
          <w:i/>
          <w:iCs/>
          <w:sz w:val="28"/>
          <w:szCs w:val="28"/>
          <w:u w:val="single"/>
        </w:rPr>
        <w:lastRenderedPageBreak/>
        <w:t>Приемы организации театрализованной деятельности</w:t>
      </w:r>
    </w:p>
    <w:p w:rsidR="000D254A" w:rsidRPr="00AB2FCD" w:rsidRDefault="000D254A" w:rsidP="000D254A">
      <w:pPr>
        <w:shd w:val="clear" w:color="auto" w:fill="FFFFFF"/>
        <w:jc w:val="both"/>
        <w:rPr>
          <w:rFonts w:ascii="Times New Roman" w:hAnsi="Times New Roman" w:cs="Times New Roman"/>
          <w:bCs/>
          <w:sz w:val="28"/>
          <w:szCs w:val="28"/>
        </w:rPr>
      </w:pPr>
      <w:r w:rsidRPr="00AB2FCD">
        <w:rPr>
          <w:rFonts w:ascii="Times New Roman" w:hAnsi="Times New Roman" w:cs="Times New Roman"/>
          <w:bCs/>
          <w:sz w:val="28"/>
          <w:szCs w:val="28"/>
        </w:rPr>
        <w:t>Выбор детьми роли по желанию;</w:t>
      </w:r>
    </w:p>
    <w:p w:rsidR="000D254A" w:rsidRPr="00AB2FCD" w:rsidRDefault="000D254A" w:rsidP="000D254A">
      <w:pPr>
        <w:shd w:val="clear" w:color="auto" w:fill="FFFFFF"/>
        <w:jc w:val="both"/>
        <w:rPr>
          <w:rFonts w:ascii="Times New Roman" w:hAnsi="Times New Roman" w:cs="Times New Roman"/>
          <w:bCs/>
          <w:sz w:val="28"/>
          <w:szCs w:val="28"/>
        </w:rPr>
      </w:pPr>
      <w:r w:rsidRPr="00AB2FCD">
        <w:rPr>
          <w:rFonts w:ascii="Times New Roman" w:hAnsi="Times New Roman" w:cs="Times New Roman"/>
          <w:bCs/>
          <w:sz w:val="28"/>
          <w:szCs w:val="28"/>
        </w:rPr>
        <w:t>Назначение на главные роли наиболее робких, застенчивых детей;</w:t>
      </w:r>
    </w:p>
    <w:p w:rsidR="000D254A" w:rsidRPr="00AB2FCD" w:rsidRDefault="000D254A" w:rsidP="000D254A">
      <w:pPr>
        <w:shd w:val="clear" w:color="auto" w:fill="FFFFFF"/>
        <w:jc w:val="both"/>
        <w:rPr>
          <w:rFonts w:ascii="Times New Roman" w:hAnsi="Times New Roman" w:cs="Times New Roman"/>
          <w:bCs/>
          <w:sz w:val="28"/>
          <w:szCs w:val="28"/>
        </w:rPr>
      </w:pPr>
      <w:r w:rsidRPr="00AB2FCD">
        <w:rPr>
          <w:rFonts w:ascii="Times New Roman" w:hAnsi="Times New Roman" w:cs="Times New Roman"/>
          <w:bCs/>
          <w:sz w:val="28"/>
          <w:szCs w:val="28"/>
        </w:rPr>
        <w:t>Распределение ролей по карточкам (дети берут из рук воспитателя любую карточку, на которой схематично изображен персонаж);</w:t>
      </w:r>
    </w:p>
    <w:p w:rsidR="000D254A" w:rsidRPr="00AB2FCD" w:rsidRDefault="000D254A" w:rsidP="000D254A">
      <w:pPr>
        <w:shd w:val="clear" w:color="auto" w:fill="FFFFFF"/>
        <w:jc w:val="both"/>
        <w:rPr>
          <w:rFonts w:ascii="Times New Roman" w:hAnsi="Times New Roman" w:cs="Times New Roman"/>
          <w:bCs/>
          <w:sz w:val="28"/>
          <w:szCs w:val="28"/>
        </w:rPr>
      </w:pPr>
      <w:r w:rsidRPr="00AB2FCD">
        <w:rPr>
          <w:rFonts w:ascii="Times New Roman" w:hAnsi="Times New Roman" w:cs="Times New Roman"/>
          <w:bCs/>
          <w:sz w:val="28"/>
          <w:szCs w:val="28"/>
        </w:rPr>
        <w:t xml:space="preserve">Проигрывание ролей в парах и др. </w:t>
      </w:r>
    </w:p>
    <w:p w:rsidR="000D254A" w:rsidRPr="00AB2FCD" w:rsidRDefault="000D254A" w:rsidP="000D254A">
      <w:pPr>
        <w:pStyle w:val="1"/>
        <w:spacing w:before="0"/>
        <w:jc w:val="center"/>
        <w:rPr>
          <w:rFonts w:ascii="Times New Roman" w:hAnsi="Times New Roman" w:cs="Times New Roman"/>
          <w:i/>
          <w:color w:val="auto"/>
          <w:u w:val="single"/>
          <w:lang w:eastAsia="ru-RU"/>
        </w:rPr>
      </w:pPr>
      <w:r w:rsidRPr="00AB2FCD">
        <w:rPr>
          <w:rFonts w:ascii="Times New Roman" w:hAnsi="Times New Roman" w:cs="Times New Roman"/>
          <w:i/>
          <w:color w:val="auto"/>
          <w:u w:val="single"/>
          <w:lang w:eastAsia="ru-RU"/>
        </w:rPr>
        <w:t>Содержание  программы</w:t>
      </w:r>
    </w:p>
    <w:p w:rsidR="000D254A" w:rsidRPr="00AB2FCD" w:rsidRDefault="000D254A" w:rsidP="000D254A">
      <w:pPr>
        <w:shd w:val="clear" w:color="auto" w:fill="FFFFFF"/>
        <w:jc w:val="both"/>
        <w:rPr>
          <w:rFonts w:ascii="Times New Roman" w:hAnsi="Times New Roman" w:cs="Times New Roman"/>
          <w:bCs/>
          <w:sz w:val="28"/>
          <w:szCs w:val="28"/>
        </w:rPr>
      </w:pPr>
      <w:r w:rsidRPr="00AB2FCD">
        <w:rPr>
          <w:rFonts w:ascii="Times New Roman" w:hAnsi="Times New Roman" w:cs="Times New Roman"/>
          <w:bCs/>
          <w:sz w:val="28"/>
          <w:szCs w:val="28"/>
        </w:rPr>
        <w:t>Программа разработана на один год с октября по апрель.</w:t>
      </w:r>
    </w:p>
    <w:p w:rsidR="000D254A" w:rsidRPr="00AB2FCD" w:rsidRDefault="000D254A" w:rsidP="000D254A">
      <w:pPr>
        <w:shd w:val="clear" w:color="auto" w:fill="FFFFFF"/>
        <w:jc w:val="both"/>
        <w:rPr>
          <w:rFonts w:ascii="Times New Roman" w:hAnsi="Times New Roman" w:cs="Times New Roman"/>
          <w:bCs/>
          <w:sz w:val="28"/>
          <w:szCs w:val="28"/>
        </w:rPr>
      </w:pPr>
      <w:r w:rsidRPr="00AB2FCD">
        <w:rPr>
          <w:rFonts w:ascii="Times New Roman" w:hAnsi="Times New Roman" w:cs="Times New Roman"/>
          <w:bCs/>
          <w:sz w:val="28"/>
          <w:szCs w:val="28"/>
        </w:rPr>
        <w:t>По объему и содержанию учебного материала программа соответствует требованиям методики воспитания и обучения детей старшего дошкольного возраста.</w:t>
      </w:r>
    </w:p>
    <w:p w:rsidR="000D254A" w:rsidRPr="00AB2FCD" w:rsidRDefault="000D254A" w:rsidP="000D254A">
      <w:pPr>
        <w:shd w:val="clear" w:color="auto" w:fill="FFFFFF"/>
        <w:jc w:val="both"/>
        <w:rPr>
          <w:rFonts w:ascii="Times New Roman" w:hAnsi="Times New Roman" w:cs="Times New Roman"/>
          <w:bCs/>
          <w:sz w:val="28"/>
          <w:szCs w:val="28"/>
        </w:rPr>
      </w:pPr>
      <w:r w:rsidRPr="00AB2FCD">
        <w:rPr>
          <w:rFonts w:ascii="Times New Roman" w:hAnsi="Times New Roman" w:cs="Times New Roman"/>
          <w:bCs/>
          <w:sz w:val="28"/>
          <w:szCs w:val="28"/>
        </w:rPr>
        <w:t>Программа предусматривает формы организации детей в период пребывания в детском саду: занятие как специально организованную форму обучения.</w:t>
      </w:r>
    </w:p>
    <w:p w:rsidR="000D254A" w:rsidRPr="00AB2FCD" w:rsidRDefault="000D254A" w:rsidP="000D254A">
      <w:pPr>
        <w:shd w:val="clear" w:color="auto" w:fill="FFFFFF"/>
        <w:jc w:val="both"/>
        <w:rPr>
          <w:rFonts w:ascii="Times New Roman" w:hAnsi="Times New Roman" w:cs="Times New Roman"/>
          <w:bCs/>
          <w:sz w:val="28"/>
          <w:szCs w:val="28"/>
        </w:rPr>
      </w:pPr>
      <w:r w:rsidRPr="00AB2FCD">
        <w:rPr>
          <w:rFonts w:ascii="Times New Roman" w:hAnsi="Times New Roman" w:cs="Times New Roman"/>
          <w:bCs/>
          <w:sz w:val="28"/>
          <w:szCs w:val="28"/>
        </w:rPr>
        <w:t>Занятия проводятся один раз в неделю, продолжительностью 25-30 минут, индивидуально, малыми подгруппами или всем составом в зависимости от содержания занятий.</w:t>
      </w:r>
    </w:p>
    <w:p w:rsidR="000D254A" w:rsidRPr="00AB2FCD" w:rsidRDefault="000D254A" w:rsidP="000D254A">
      <w:pPr>
        <w:shd w:val="clear" w:color="auto" w:fill="FFFFFF"/>
        <w:jc w:val="both"/>
        <w:rPr>
          <w:rFonts w:ascii="Times New Roman" w:hAnsi="Times New Roman" w:cs="Times New Roman"/>
          <w:bCs/>
          <w:sz w:val="28"/>
          <w:szCs w:val="28"/>
        </w:rPr>
      </w:pPr>
      <w:r w:rsidRPr="00AB2FCD">
        <w:rPr>
          <w:rFonts w:ascii="Times New Roman" w:hAnsi="Times New Roman" w:cs="Times New Roman"/>
          <w:bCs/>
          <w:sz w:val="28"/>
          <w:szCs w:val="28"/>
        </w:rPr>
        <w:t>Занятия  построены в игровой форме с использованием разных ситуаций, музыкального сопровождения и игр. Учебный материал подается таким образом, чтобы дети могли получить удовольствие, радость и в тоже время, необходимые им навыки и знания для развития творческих способностей.</w:t>
      </w:r>
    </w:p>
    <w:p w:rsidR="000D254A" w:rsidRPr="00AB2FCD" w:rsidRDefault="000D254A" w:rsidP="000D254A">
      <w:pPr>
        <w:jc w:val="both"/>
        <w:rPr>
          <w:rFonts w:ascii="Times New Roman" w:hAnsi="Times New Roman" w:cs="Times New Roman"/>
          <w:sz w:val="28"/>
          <w:szCs w:val="28"/>
        </w:rPr>
      </w:pPr>
      <w:r w:rsidRPr="00AB2FCD">
        <w:rPr>
          <w:rFonts w:ascii="Times New Roman" w:hAnsi="Times New Roman" w:cs="Times New Roman"/>
          <w:sz w:val="28"/>
          <w:szCs w:val="28"/>
        </w:rPr>
        <w:t>Организационный</w:t>
      </w:r>
      <w:r w:rsidRPr="00AB2FCD">
        <w:rPr>
          <w:rFonts w:ascii="Times New Roman" w:hAnsi="Times New Roman" w:cs="Times New Roman"/>
          <w:spacing w:val="-6"/>
          <w:sz w:val="28"/>
          <w:szCs w:val="28"/>
        </w:rPr>
        <w:t xml:space="preserve"> </w:t>
      </w:r>
      <w:r w:rsidRPr="00AB2FCD">
        <w:rPr>
          <w:rFonts w:ascii="Times New Roman" w:hAnsi="Times New Roman" w:cs="Times New Roman"/>
          <w:sz w:val="28"/>
          <w:szCs w:val="28"/>
        </w:rPr>
        <w:t>раздел</w:t>
      </w:r>
    </w:p>
    <w:p w:rsidR="000D254A" w:rsidRDefault="000D254A" w:rsidP="000D254A">
      <w:pPr>
        <w:pStyle w:val="ac"/>
        <w:spacing w:before="5"/>
        <w:ind w:left="0" w:firstLine="0"/>
        <w:jc w:val="left"/>
        <w:rPr>
          <w:b/>
          <w:sz w:val="36"/>
        </w:rPr>
      </w:pPr>
    </w:p>
    <w:p w:rsidR="000D254A" w:rsidRDefault="000D254A" w:rsidP="000D254A">
      <w:pPr>
        <w:spacing w:before="1"/>
        <w:ind w:left="1161"/>
        <w:jc w:val="both"/>
        <w:rPr>
          <w:b/>
          <w:sz w:val="28"/>
        </w:rPr>
      </w:pPr>
      <w:r>
        <w:rPr>
          <w:b/>
          <w:sz w:val="28"/>
        </w:rPr>
        <w:t>Общие</w:t>
      </w:r>
      <w:r>
        <w:rPr>
          <w:b/>
          <w:spacing w:val="-3"/>
          <w:sz w:val="28"/>
        </w:rPr>
        <w:t xml:space="preserve"> </w:t>
      </w:r>
      <w:r>
        <w:rPr>
          <w:b/>
          <w:sz w:val="28"/>
        </w:rPr>
        <w:t>требования</w:t>
      </w:r>
      <w:r>
        <w:rPr>
          <w:b/>
          <w:spacing w:val="-5"/>
          <w:sz w:val="28"/>
        </w:rPr>
        <w:t xml:space="preserve"> </w:t>
      </w:r>
      <w:r>
        <w:rPr>
          <w:b/>
          <w:sz w:val="28"/>
        </w:rPr>
        <w:t>к</w:t>
      </w:r>
      <w:r>
        <w:rPr>
          <w:b/>
          <w:spacing w:val="-4"/>
          <w:sz w:val="28"/>
        </w:rPr>
        <w:t xml:space="preserve"> </w:t>
      </w:r>
      <w:r>
        <w:rPr>
          <w:b/>
          <w:sz w:val="28"/>
        </w:rPr>
        <w:t>условиям</w:t>
      </w:r>
      <w:r>
        <w:rPr>
          <w:b/>
          <w:spacing w:val="-2"/>
          <w:sz w:val="28"/>
        </w:rPr>
        <w:t xml:space="preserve"> </w:t>
      </w:r>
      <w:r>
        <w:rPr>
          <w:b/>
          <w:sz w:val="28"/>
        </w:rPr>
        <w:t>реализации</w:t>
      </w:r>
      <w:r>
        <w:rPr>
          <w:b/>
          <w:spacing w:val="-3"/>
          <w:sz w:val="28"/>
        </w:rPr>
        <w:t xml:space="preserve"> </w:t>
      </w:r>
      <w:r>
        <w:rPr>
          <w:b/>
          <w:sz w:val="28"/>
        </w:rPr>
        <w:t>Программы</w:t>
      </w:r>
      <w:r>
        <w:rPr>
          <w:b/>
          <w:spacing w:val="-2"/>
          <w:sz w:val="28"/>
        </w:rPr>
        <w:t xml:space="preserve"> </w:t>
      </w:r>
      <w:r>
        <w:rPr>
          <w:b/>
          <w:sz w:val="28"/>
        </w:rPr>
        <w:t>воспитания</w:t>
      </w:r>
    </w:p>
    <w:p w:rsidR="000D254A" w:rsidRDefault="000D254A" w:rsidP="000D254A">
      <w:pPr>
        <w:pStyle w:val="ac"/>
        <w:spacing w:before="42" w:line="276" w:lineRule="auto"/>
        <w:ind w:right="263"/>
      </w:pPr>
      <w:r>
        <w:t>Программа</w:t>
      </w:r>
      <w:r>
        <w:rPr>
          <w:spacing w:val="1"/>
        </w:rPr>
        <w:t xml:space="preserve"> </w:t>
      </w:r>
      <w:r>
        <w:t>воспитания</w:t>
      </w:r>
      <w:r>
        <w:rPr>
          <w:spacing w:val="1"/>
        </w:rPr>
        <w:t xml:space="preserve"> </w:t>
      </w:r>
      <w:r>
        <w:t>ОО</w:t>
      </w:r>
      <w:r>
        <w:rPr>
          <w:spacing w:val="1"/>
        </w:rPr>
        <w:t xml:space="preserve"> </w:t>
      </w:r>
      <w:r>
        <w:t>реализуется</w:t>
      </w:r>
      <w:r>
        <w:rPr>
          <w:spacing w:val="1"/>
        </w:rPr>
        <w:t xml:space="preserve"> </w:t>
      </w:r>
      <w:r>
        <w:t>через</w:t>
      </w:r>
      <w:r>
        <w:rPr>
          <w:spacing w:val="71"/>
        </w:rPr>
        <w:t xml:space="preserve"> </w:t>
      </w:r>
      <w:r>
        <w:t>формирование</w:t>
      </w:r>
      <w:r>
        <w:rPr>
          <w:spacing w:val="1"/>
        </w:rPr>
        <w:t xml:space="preserve"> </w:t>
      </w:r>
      <w:r>
        <w:t>социокультурного воспитательного пространства при соблюдении условий создания</w:t>
      </w:r>
      <w:r>
        <w:rPr>
          <w:spacing w:val="-67"/>
        </w:rPr>
        <w:t xml:space="preserve"> </w:t>
      </w:r>
      <w:r>
        <w:t>уклада,</w:t>
      </w:r>
      <w:r>
        <w:rPr>
          <w:spacing w:val="1"/>
        </w:rPr>
        <w:t xml:space="preserve"> </w:t>
      </w:r>
      <w:r>
        <w:t>отражающего</w:t>
      </w:r>
      <w:r>
        <w:rPr>
          <w:spacing w:val="1"/>
        </w:rPr>
        <w:t xml:space="preserve"> </w:t>
      </w:r>
      <w:r>
        <w:t>готовность</w:t>
      </w:r>
      <w:r>
        <w:rPr>
          <w:spacing w:val="1"/>
        </w:rPr>
        <w:t xml:space="preserve"> </w:t>
      </w:r>
      <w:r>
        <w:t>всех</w:t>
      </w:r>
      <w:r>
        <w:rPr>
          <w:spacing w:val="1"/>
        </w:rPr>
        <w:t xml:space="preserve"> </w:t>
      </w:r>
      <w:r>
        <w:t>участников</w:t>
      </w:r>
      <w:r>
        <w:rPr>
          <w:spacing w:val="1"/>
        </w:rPr>
        <w:t xml:space="preserve"> </w:t>
      </w:r>
      <w:r>
        <w:t>образовательного</w:t>
      </w:r>
      <w:r>
        <w:rPr>
          <w:spacing w:val="1"/>
        </w:rPr>
        <w:t xml:space="preserve"> </w:t>
      </w:r>
      <w:r>
        <w:t>процесса</w:t>
      </w:r>
      <w:r>
        <w:rPr>
          <w:spacing w:val="-67"/>
        </w:rPr>
        <w:t xml:space="preserve"> </w:t>
      </w:r>
      <w:r>
        <w:t>руководствоваться</w:t>
      </w:r>
      <w:r>
        <w:rPr>
          <w:spacing w:val="1"/>
        </w:rPr>
        <w:t xml:space="preserve"> </w:t>
      </w:r>
      <w:r>
        <w:t>едиными</w:t>
      </w:r>
      <w:r>
        <w:rPr>
          <w:spacing w:val="1"/>
        </w:rPr>
        <w:t xml:space="preserve"> </w:t>
      </w:r>
      <w:r>
        <w:t>принципами</w:t>
      </w:r>
      <w:r>
        <w:rPr>
          <w:spacing w:val="1"/>
        </w:rPr>
        <w:t xml:space="preserve"> </w:t>
      </w:r>
      <w:r>
        <w:t>и</w:t>
      </w:r>
      <w:r>
        <w:rPr>
          <w:spacing w:val="1"/>
        </w:rPr>
        <w:t xml:space="preserve"> </w:t>
      </w:r>
      <w:r>
        <w:t>регулярно</w:t>
      </w:r>
      <w:r>
        <w:rPr>
          <w:spacing w:val="1"/>
        </w:rPr>
        <w:t xml:space="preserve"> </w:t>
      </w:r>
      <w:r>
        <w:t>воспроизводить</w:t>
      </w:r>
      <w:r>
        <w:rPr>
          <w:spacing w:val="1"/>
        </w:rPr>
        <w:t xml:space="preserve"> </w:t>
      </w:r>
      <w:r>
        <w:t>наиболее</w:t>
      </w:r>
      <w:r>
        <w:rPr>
          <w:spacing w:val="1"/>
        </w:rPr>
        <w:t xml:space="preserve"> </w:t>
      </w:r>
      <w:r>
        <w:t>ценные для нее воспитательно значимые виды совместной деятельности. Уклад ОО</w:t>
      </w:r>
      <w:r>
        <w:rPr>
          <w:spacing w:val="1"/>
        </w:rPr>
        <w:t xml:space="preserve"> </w:t>
      </w:r>
      <w:r>
        <w:t>направлен</w:t>
      </w:r>
      <w:r>
        <w:rPr>
          <w:spacing w:val="1"/>
        </w:rPr>
        <w:t xml:space="preserve"> </w:t>
      </w:r>
      <w:r>
        <w:t>на</w:t>
      </w:r>
      <w:r>
        <w:rPr>
          <w:spacing w:val="1"/>
        </w:rPr>
        <w:t xml:space="preserve"> </w:t>
      </w:r>
      <w:r>
        <w:t>сохранение</w:t>
      </w:r>
      <w:r>
        <w:rPr>
          <w:spacing w:val="1"/>
        </w:rPr>
        <w:t xml:space="preserve"> </w:t>
      </w:r>
      <w:r>
        <w:t>преемственности</w:t>
      </w:r>
      <w:r>
        <w:rPr>
          <w:spacing w:val="1"/>
        </w:rPr>
        <w:t xml:space="preserve"> </w:t>
      </w:r>
      <w:r>
        <w:t>принципов</w:t>
      </w:r>
      <w:r>
        <w:rPr>
          <w:spacing w:val="1"/>
        </w:rPr>
        <w:t xml:space="preserve"> </w:t>
      </w:r>
      <w:r>
        <w:t>воспитания</w:t>
      </w:r>
      <w:r>
        <w:rPr>
          <w:spacing w:val="1"/>
        </w:rPr>
        <w:t xml:space="preserve"> </w:t>
      </w:r>
      <w:r>
        <w:t>с</w:t>
      </w:r>
      <w:r>
        <w:rPr>
          <w:spacing w:val="1"/>
        </w:rPr>
        <w:t xml:space="preserve"> </w:t>
      </w:r>
      <w:r>
        <w:t>уровня</w:t>
      </w:r>
      <w:r>
        <w:rPr>
          <w:spacing w:val="1"/>
        </w:rPr>
        <w:t xml:space="preserve"> </w:t>
      </w:r>
      <w:r>
        <w:t>дошкольного</w:t>
      </w:r>
      <w:r>
        <w:rPr>
          <w:spacing w:val="-4"/>
        </w:rPr>
        <w:t xml:space="preserve"> </w:t>
      </w:r>
      <w:r>
        <w:t>образования</w:t>
      </w:r>
      <w:r>
        <w:rPr>
          <w:spacing w:val="-1"/>
        </w:rPr>
        <w:t xml:space="preserve"> </w:t>
      </w:r>
      <w:r>
        <w:t>на</w:t>
      </w:r>
      <w:r>
        <w:rPr>
          <w:spacing w:val="-1"/>
        </w:rPr>
        <w:t xml:space="preserve"> </w:t>
      </w:r>
      <w:r>
        <w:t>уровень</w:t>
      </w:r>
      <w:r>
        <w:rPr>
          <w:spacing w:val="-2"/>
        </w:rPr>
        <w:t xml:space="preserve"> </w:t>
      </w:r>
      <w:r>
        <w:t>начального</w:t>
      </w:r>
      <w:r>
        <w:rPr>
          <w:spacing w:val="-4"/>
        </w:rPr>
        <w:t xml:space="preserve"> </w:t>
      </w:r>
      <w:r>
        <w:t>общего</w:t>
      </w:r>
      <w:r>
        <w:rPr>
          <w:spacing w:val="-2"/>
        </w:rPr>
        <w:t xml:space="preserve"> </w:t>
      </w:r>
      <w:r>
        <w:t>образования:</w:t>
      </w:r>
    </w:p>
    <w:p w:rsidR="000D254A" w:rsidRDefault="000D254A" w:rsidP="004841A8">
      <w:pPr>
        <w:pStyle w:val="af0"/>
        <w:widowControl w:val="0"/>
        <w:numPr>
          <w:ilvl w:val="0"/>
          <w:numId w:val="11"/>
        </w:numPr>
        <w:tabs>
          <w:tab w:val="left" w:pos="1447"/>
        </w:tabs>
        <w:suppressAutoHyphens w:val="0"/>
        <w:autoSpaceDE w:val="0"/>
        <w:autoSpaceDN w:val="0"/>
        <w:spacing w:before="1" w:after="0" w:line="276" w:lineRule="auto"/>
        <w:ind w:right="263" w:firstLine="708"/>
        <w:contextualSpacing w:val="0"/>
        <w:jc w:val="both"/>
        <w:rPr>
          <w:sz w:val="28"/>
        </w:rPr>
      </w:pPr>
      <w:r>
        <w:rPr>
          <w:sz w:val="28"/>
        </w:rPr>
        <w:t>Обеспечение</w:t>
      </w:r>
      <w:r>
        <w:rPr>
          <w:spacing w:val="37"/>
          <w:sz w:val="28"/>
        </w:rPr>
        <w:t xml:space="preserve"> </w:t>
      </w:r>
      <w:r>
        <w:rPr>
          <w:sz w:val="28"/>
        </w:rPr>
        <w:t>личностно</w:t>
      </w:r>
      <w:r>
        <w:rPr>
          <w:spacing w:val="36"/>
          <w:sz w:val="28"/>
        </w:rPr>
        <w:t xml:space="preserve"> </w:t>
      </w:r>
      <w:r>
        <w:rPr>
          <w:sz w:val="28"/>
        </w:rPr>
        <w:t>развивающей</w:t>
      </w:r>
      <w:r>
        <w:rPr>
          <w:spacing w:val="35"/>
          <w:sz w:val="28"/>
        </w:rPr>
        <w:t xml:space="preserve"> </w:t>
      </w:r>
      <w:r>
        <w:rPr>
          <w:sz w:val="28"/>
        </w:rPr>
        <w:t>предметно-пространственной</w:t>
      </w:r>
      <w:r>
        <w:rPr>
          <w:spacing w:val="38"/>
          <w:sz w:val="28"/>
        </w:rPr>
        <w:t xml:space="preserve"> </w:t>
      </w:r>
      <w:r>
        <w:rPr>
          <w:sz w:val="28"/>
        </w:rPr>
        <w:t>ср</w:t>
      </w:r>
      <w:r>
        <w:rPr>
          <w:sz w:val="28"/>
        </w:rPr>
        <w:t>е</w:t>
      </w:r>
      <w:r>
        <w:rPr>
          <w:sz w:val="28"/>
        </w:rPr>
        <w:t>ды,</w:t>
      </w:r>
      <w:r>
        <w:rPr>
          <w:spacing w:val="-68"/>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1"/>
          <w:sz w:val="28"/>
        </w:rPr>
        <w:t xml:space="preserve"> </w:t>
      </w:r>
      <w:r>
        <w:rPr>
          <w:sz w:val="28"/>
        </w:rPr>
        <w:t>современное</w:t>
      </w:r>
      <w:r>
        <w:rPr>
          <w:spacing w:val="1"/>
          <w:sz w:val="28"/>
        </w:rPr>
        <w:t xml:space="preserve"> </w:t>
      </w:r>
      <w:r>
        <w:rPr>
          <w:sz w:val="28"/>
        </w:rPr>
        <w:t>материально-техническое</w:t>
      </w:r>
      <w:r>
        <w:rPr>
          <w:spacing w:val="1"/>
          <w:sz w:val="28"/>
        </w:rPr>
        <w:t xml:space="preserve"> </w:t>
      </w:r>
      <w:r>
        <w:rPr>
          <w:sz w:val="28"/>
        </w:rPr>
        <w:t>обеспечение,</w:t>
      </w:r>
      <w:r>
        <w:rPr>
          <w:spacing w:val="1"/>
          <w:sz w:val="28"/>
        </w:rPr>
        <w:t xml:space="preserve"> </w:t>
      </w:r>
      <w:r>
        <w:rPr>
          <w:sz w:val="28"/>
        </w:rPr>
        <w:t>методические</w:t>
      </w:r>
      <w:r>
        <w:rPr>
          <w:spacing w:val="1"/>
          <w:sz w:val="28"/>
        </w:rPr>
        <w:t xml:space="preserve"> </w:t>
      </w:r>
      <w:r>
        <w:rPr>
          <w:sz w:val="28"/>
        </w:rPr>
        <w:t>материалы</w:t>
      </w:r>
      <w:r>
        <w:rPr>
          <w:spacing w:val="1"/>
          <w:sz w:val="28"/>
        </w:rPr>
        <w:t xml:space="preserve"> </w:t>
      </w:r>
      <w:r>
        <w:rPr>
          <w:sz w:val="28"/>
        </w:rPr>
        <w:t>и</w:t>
      </w:r>
      <w:r>
        <w:rPr>
          <w:spacing w:val="1"/>
          <w:sz w:val="28"/>
        </w:rPr>
        <w:t xml:space="preserve"> </w:t>
      </w:r>
      <w:r>
        <w:rPr>
          <w:sz w:val="28"/>
        </w:rPr>
        <w:t>средства</w:t>
      </w:r>
      <w:r>
        <w:rPr>
          <w:spacing w:val="1"/>
          <w:sz w:val="28"/>
        </w:rPr>
        <w:t xml:space="preserve"> </w:t>
      </w:r>
      <w:r>
        <w:rPr>
          <w:sz w:val="28"/>
        </w:rPr>
        <w:t>обучения,</w:t>
      </w:r>
      <w:r>
        <w:rPr>
          <w:spacing w:val="1"/>
          <w:sz w:val="28"/>
        </w:rPr>
        <w:t xml:space="preserve"> </w:t>
      </w:r>
      <w:r>
        <w:rPr>
          <w:sz w:val="28"/>
        </w:rPr>
        <w:t>учитывающей</w:t>
      </w:r>
      <w:r>
        <w:rPr>
          <w:spacing w:val="1"/>
          <w:sz w:val="28"/>
        </w:rPr>
        <w:t xml:space="preserve"> </w:t>
      </w:r>
      <w:r>
        <w:rPr>
          <w:sz w:val="28"/>
        </w:rPr>
        <w:t>психофизические</w:t>
      </w:r>
      <w:r>
        <w:rPr>
          <w:spacing w:val="1"/>
          <w:sz w:val="28"/>
        </w:rPr>
        <w:t xml:space="preserve"> </w:t>
      </w:r>
      <w:r>
        <w:rPr>
          <w:sz w:val="28"/>
        </w:rPr>
        <w:t>особенности</w:t>
      </w:r>
      <w:r>
        <w:rPr>
          <w:spacing w:val="1"/>
          <w:sz w:val="28"/>
        </w:rPr>
        <w:t xml:space="preserve"> </w:t>
      </w:r>
      <w:r>
        <w:rPr>
          <w:sz w:val="28"/>
        </w:rPr>
        <w:t>об</w:t>
      </w:r>
      <w:r>
        <w:rPr>
          <w:sz w:val="28"/>
        </w:rPr>
        <w:t>у</w:t>
      </w:r>
      <w:r>
        <w:rPr>
          <w:sz w:val="28"/>
        </w:rPr>
        <w:t>чающихся</w:t>
      </w:r>
      <w:r>
        <w:rPr>
          <w:spacing w:val="-1"/>
          <w:sz w:val="28"/>
        </w:rPr>
        <w:t xml:space="preserve"> </w:t>
      </w:r>
      <w:r>
        <w:rPr>
          <w:sz w:val="28"/>
        </w:rPr>
        <w:t>с ОВЗ.</w:t>
      </w:r>
    </w:p>
    <w:p w:rsidR="000D254A" w:rsidRDefault="000D254A" w:rsidP="004841A8">
      <w:pPr>
        <w:pStyle w:val="af0"/>
        <w:widowControl w:val="0"/>
        <w:numPr>
          <w:ilvl w:val="0"/>
          <w:numId w:val="11"/>
        </w:numPr>
        <w:tabs>
          <w:tab w:val="left" w:pos="1447"/>
        </w:tabs>
        <w:suppressAutoHyphens w:val="0"/>
        <w:autoSpaceDE w:val="0"/>
        <w:autoSpaceDN w:val="0"/>
        <w:spacing w:after="0" w:line="276" w:lineRule="auto"/>
        <w:ind w:right="271" w:firstLine="708"/>
        <w:contextualSpacing w:val="0"/>
        <w:jc w:val="both"/>
        <w:rPr>
          <w:sz w:val="28"/>
        </w:rPr>
      </w:pPr>
      <w:r>
        <w:rPr>
          <w:sz w:val="28"/>
        </w:rPr>
        <w:t>Наличие</w:t>
      </w:r>
      <w:r>
        <w:rPr>
          <w:spacing w:val="1"/>
          <w:sz w:val="28"/>
        </w:rPr>
        <w:t xml:space="preserve"> </w:t>
      </w:r>
      <w:r>
        <w:rPr>
          <w:sz w:val="28"/>
        </w:rPr>
        <w:t>профессиональных</w:t>
      </w:r>
      <w:r>
        <w:rPr>
          <w:spacing w:val="1"/>
          <w:sz w:val="28"/>
        </w:rPr>
        <w:t xml:space="preserve"> </w:t>
      </w:r>
      <w:r>
        <w:rPr>
          <w:sz w:val="28"/>
        </w:rPr>
        <w:t>кадров</w:t>
      </w:r>
      <w:r>
        <w:rPr>
          <w:spacing w:val="1"/>
          <w:sz w:val="28"/>
        </w:rPr>
        <w:t xml:space="preserve"> </w:t>
      </w:r>
      <w:r>
        <w:rPr>
          <w:sz w:val="28"/>
        </w:rPr>
        <w:t>и</w:t>
      </w:r>
      <w:r>
        <w:rPr>
          <w:spacing w:val="1"/>
          <w:sz w:val="28"/>
        </w:rPr>
        <w:t xml:space="preserve"> </w:t>
      </w:r>
      <w:r>
        <w:rPr>
          <w:sz w:val="28"/>
        </w:rPr>
        <w:t>готовность</w:t>
      </w:r>
      <w:r>
        <w:rPr>
          <w:spacing w:val="1"/>
          <w:sz w:val="28"/>
        </w:rPr>
        <w:t xml:space="preserve"> </w:t>
      </w:r>
      <w:r>
        <w:rPr>
          <w:sz w:val="28"/>
        </w:rPr>
        <w:t>педагогического</w:t>
      </w:r>
      <w:r>
        <w:rPr>
          <w:spacing w:val="1"/>
          <w:sz w:val="28"/>
        </w:rPr>
        <w:t xml:space="preserve"> </w:t>
      </w:r>
      <w:r>
        <w:rPr>
          <w:sz w:val="28"/>
        </w:rPr>
        <w:t>колле</w:t>
      </w:r>
      <w:r>
        <w:rPr>
          <w:sz w:val="28"/>
        </w:rPr>
        <w:t>к</w:t>
      </w:r>
      <w:r>
        <w:rPr>
          <w:sz w:val="28"/>
        </w:rPr>
        <w:t>тива</w:t>
      </w:r>
      <w:r>
        <w:rPr>
          <w:spacing w:val="-3"/>
          <w:sz w:val="28"/>
        </w:rPr>
        <w:t xml:space="preserve"> </w:t>
      </w:r>
      <w:r>
        <w:rPr>
          <w:sz w:val="28"/>
        </w:rPr>
        <w:t>к</w:t>
      </w:r>
      <w:r>
        <w:rPr>
          <w:spacing w:val="-1"/>
          <w:sz w:val="28"/>
        </w:rPr>
        <w:t xml:space="preserve"> </w:t>
      </w:r>
      <w:r>
        <w:rPr>
          <w:sz w:val="28"/>
        </w:rPr>
        <w:t>достижению</w:t>
      </w:r>
      <w:r>
        <w:rPr>
          <w:spacing w:val="-1"/>
          <w:sz w:val="28"/>
        </w:rPr>
        <w:t xml:space="preserve"> </w:t>
      </w:r>
      <w:r>
        <w:rPr>
          <w:sz w:val="28"/>
        </w:rPr>
        <w:t>целевых</w:t>
      </w:r>
      <w:r>
        <w:rPr>
          <w:spacing w:val="-4"/>
          <w:sz w:val="28"/>
        </w:rPr>
        <w:t xml:space="preserve"> </w:t>
      </w:r>
      <w:r>
        <w:rPr>
          <w:sz w:val="28"/>
        </w:rPr>
        <w:t>ориентиров</w:t>
      </w:r>
      <w:r>
        <w:rPr>
          <w:spacing w:val="-3"/>
          <w:sz w:val="28"/>
        </w:rPr>
        <w:t xml:space="preserve"> </w:t>
      </w:r>
      <w:r>
        <w:rPr>
          <w:sz w:val="28"/>
        </w:rPr>
        <w:t>Программы</w:t>
      </w:r>
      <w:r>
        <w:rPr>
          <w:spacing w:val="-2"/>
          <w:sz w:val="28"/>
        </w:rPr>
        <w:t xml:space="preserve"> </w:t>
      </w:r>
      <w:r>
        <w:rPr>
          <w:sz w:val="28"/>
        </w:rPr>
        <w:t>воспитания.</w:t>
      </w:r>
    </w:p>
    <w:p w:rsidR="000D254A" w:rsidRDefault="000D254A" w:rsidP="004841A8">
      <w:pPr>
        <w:pStyle w:val="af0"/>
        <w:widowControl w:val="0"/>
        <w:numPr>
          <w:ilvl w:val="0"/>
          <w:numId w:val="11"/>
        </w:numPr>
        <w:tabs>
          <w:tab w:val="left" w:pos="1447"/>
        </w:tabs>
        <w:suppressAutoHyphens w:val="0"/>
        <w:autoSpaceDE w:val="0"/>
        <w:autoSpaceDN w:val="0"/>
        <w:spacing w:before="1" w:after="0" w:line="240" w:lineRule="auto"/>
        <w:ind w:left="1446"/>
        <w:contextualSpacing w:val="0"/>
        <w:jc w:val="both"/>
        <w:rPr>
          <w:sz w:val="28"/>
        </w:rPr>
      </w:pPr>
      <w:r>
        <w:rPr>
          <w:sz w:val="28"/>
        </w:rPr>
        <w:t>Взаимодействие</w:t>
      </w:r>
      <w:r>
        <w:rPr>
          <w:spacing w:val="-3"/>
          <w:sz w:val="28"/>
        </w:rPr>
        <w:t xml:space="preserve"> </w:t>
      </w:r>
      <w:r>
        <w:rPr>
          <w:sz w:val="28"/>
        </w:rPr>
        <w:t>с</w:t>
      </w:r>
      <w:r>
        <w:rPr>
          <w:spacing w:val="-7"/>
          <w:sz w:val="28"/>
        </w:rPr>
        <w:t xml:space="preserve"> </w:t>
      </w:r>
      <w:r>
        <w:rPr>
          <w:sz w:val="28"/>
        </w:rPr>
        <w:t>родителями</w:t>
      </w:r>
      <w:r>
        <w:rPr>
          <w:spacing w:val="-3"/>
          <w:sz w:val="28"/>
        </w:rPr>
        <w:t xml:space="preserve"> </w:t>
      </w:r>
      <w:r>
        <w:rPr>
          <w:sz w:val="28"/>
        </w:rPr>
        <w:t>по</w:t>
      </w:r>
      <w:r>
        <w:rPr>
          <w:spacing w:val="-2"/>
          <w:sz w:val="28"/>
        </w:rPr>
        <w:t xml:space="preserve"> </w:t>
      </w:r>
      <w:r>
        <w:rPr>
          <w:sz w:val="28"/>
        </w:rPr>
        <w:t>вопросам</w:t>
      </w:r>
      <w:r>
        <w:rPr>
          <w:spacing w:val="-3"/>
          <w:sz w:val="28"/>
        </w:rPr>
        <w:t xml:space="preserve"> </w:t>
      </w:r>
      <w:r>
        <w:rPr>
          <w:sz w:val="28"/>
        </w:rPr>
        <w:t>воспитания.</w:t>
      </w:r>
    </w:p>
    <w:p w:rsidR="000D254A" w:rsidRDefault="000D254A" w:rsidP="004841A8">
      <w:pPr>
        <w:pStyle w:val="af0"/>
        <w:widowControl w:val="0"/>
        <w:numPr>
          <w:ilvl w:val="0"/>
          <w:numId w:val="11"/>
        </w:numPr>
        <w:tabs>
          <w:tab w:val="left" w:pos="1447"/>
        </w:tabs>
        <w:suppressAutoHyphens w:val="0"/>
        <w:autoSpaceDE w:val="0"/>
        <w:autoSpaceDN w:val="0"/>
        <w:spacing w:before="48" w:after="0" w:line="276" w:lineRule="auto"/>
        <w:ind w:right="264" w:firstLine="708"/>
        <w:contextualSpacing w:val="0"/>
        <w:jc w:val="both"/>
        <w:rPr>
          <w:sz w:val="28"/>
        </w:rPr>
      </w:pPr>
      <w:r>
        <w:rPr>
          <w:sz w:val="28"/>
        </w:rPr>
        <w:t>Учет индивидуальных особенностей детей с ОВЗ дошкольного возраста, в</w:t>
      </w:r>
      <w:r>
        <w:rPr>
          <w:spacing w:val="1"/>
          <w:sz w:val="28"/>
        </w:rPr>
        <w:t xml:space="preserve"> </w:t>
      </w:r>
      <w:r>
        <w:rPr>
          <w:sz w:val="28"/>
        </w:rPr>
        <w:lastRenderedPageBreak/>
        <w:t>интересах</w:t>
      </w:r>
      <w:r>
        <w:rPr>
          <w:spacing w:val="1"/>
          <w:sz w:val="28"/>
        </w:rPr>
        <w:t xml:space="preserve"> </w:t>
      </w:r>
      <w:r>
        <w:rPr>
          <w:sz w:val="28"/>
        </w:rPr>
        <w:t>которых</w:t>
      </w:r>
      <w:r>
        <w:rPr>
          <w:spacing w:val="1"/>
          <w:sz w:val="28"/>
        </w:rPr>
        <w:t xml:space="preserve"> </w:t>
      </w:r>
      <w:r>
        <w:rPr>
          <w:sz w:val="28"/>
        </w:rPr>
        <w:t>реализуется</w:t>
      </w:r>
      <w:r>
        <w:rPr>
          <w:spacing w:val="1"/>
          <w:sz w:val="28"/>
        </w:rPr>
        <w:t xml:space="preserve"> </w:t>
      </w:r>
      <w:r>
        <w:rPr>
          <w:sz w:val="28"/>
        </w:rPr>
        <w:t>Программа</w:t>
      </w:r>
      <w:r>
        <w:rPr>
          <w:spacing w:val="1"/>
          <w:sz w:val="28"/>
        </w:rPr>
        <w:t xml:space="preserve"> </w:t>
      </w:r>
      <w:r>
        <w:rPr>
          <w:sz w:val="28"/>
        </w:rPr>
        <w:t>воспитания</w:t>
      </w:r>
      <w:r>
        <w:rPr>
          <w:spacing w:val="1"/>
          <w:sz w:val="28"/>
        </w:rPr>
        <w:t xml:space="preserve"> </w:t>
      </w:r>
      <w:r>
        <w:rPr>
          <w:sz w:val="28"/>
        </w:rPr>
        <w:t>(возрастных, физических,</w:t>
      </w:r>
      <w:r>
        <w:rPr>
          <w:spacing w:val="1"/>
          <w:sz w:val="28"/>
        </w:rPr>
        <w:t xml:space="preserve"> </w:t>
      </w:r>
      <w:r>
        <w:rPr>
          <w:sz w:val="28"/>
        </w:rPr>
        <w:t>психологических,</w:t>
      </w:r>
      <w:r>
        <w:rPr>
          <w:spacing w:val="-2"/>
          <w:sz w:val="28"/>
        </w:rPr>
        <w:t xml:space="preserve"> </w:t>
      </w:r>
      <w:r>
        <w:rPr>
          <w:sz w:val="28"/>
        </w:rPr>
        <w:t>национальных</w:t>
      </w:r>
      <w:r>
        <w:rPr>
          <w:spacing w:val="-3"/>
          <w:sz w:val="28"/>
        </w:rPr>
        <w:t xml:space="preserve"> </w:t>
      </w:r>
      <w:r>
        <w:rPr>
          <w:sz w:val="28"/>
        </w:rPr>
        <w:t>и пр.).</w:t>
      </w:r>
    </w:p>
    <w:p w:rsidR="000D254A" w:rsidRDefault="000D254A" w:rsidP="000D254A">
      <w:pPr>
        <w:pStyle w:val="ac"/>
        <w:spacing w:line="276" w:lineRule="auto"/>
        <w:ind w:right="260"/>
      </w:pPr>
      <w:r>
        <w:t>Условия</w:t>
      </w:r>
      <w:r>
        <w:rPr>
          <w:spacing w:val="1"/>
        </w:rPr>
        <w:t xml:space="preserve"> </w:t>
      </w:r>
      <w:r>
        <w:t>реализации</w:t>
      </w:r>
      <w:r>
        <w:rPr>
          <w:spacing w:val="1"/>
        </w:rPr>
        <w:t xml:space="preserve"> </w:t>
      </w:r>
      <w:r>
        <w:t>Программы</w:t>
      </w:r>
      <w:r>
        <w:rPr>
          <w:spacing w:val="1"/>
        </w:rPr>
        <w:t xml:space="preserve"> </w:t>
      </w:r>
      <w:r>
        <w:t>воспитания</w:t>
      </w:r>
      <w:r>
        <w:rPr>
          <w:spacing w:val="1"/>
        </w:rPr>
        <w:t xml:space="preserve"> </w:t>
      </w:r>
      <w:r>
        <w:t>(кадровые,</w:t>
      </w:r>
      <w:r>
        <w:rPr>
          <w:spacing w:val="1"/>
        </w:rPr>
        <w:t xml:space="preserve"> </w:t>
      </w:r>
      <w:r>
        <w:t>материально-</w:t>
      </w:r>
      <w:r>
        <w:rPr>
          <w:spacing w:val="-67"/>
        </w:rPr>
        <w:t xml:space="preserve"> </w:t>
      </w:r>
      <w:r>
        <w:t>технические,</w:t>
      </w:r>
      <w:r>
        <w:rPr>
          <w:spacing w:val="1"/>
        </w:rPr>
        <w:t xml:space="preserve"> </w:t>
      </w:r>
      <w:r>
        <w:t>психолого-педагогические,</w:t>
      </w:r>
      <w:r>
        <w:rPr>
          <w:spacing w:val="1"/>
        </w:rPr>
        <w:t xml:space="preserve"> </w:t>
      </w:r>
      <w:r>
        <w:t>нормативные,</w:t>
      </w:r>
      <w:r>
        <w:rPr>
          <w:spacing w:val="1"/>
        </w:rPr>
        <w:t xml:space="preserve"> </w:t>
      </w:r>
      <w:r>
        <w:t>организационно-</w:t>
      </w:r>
      <w:r>
        <w:rPr>
          <w:spacing w:val="1"/>
        </w:rPr>
        <w:t xml:space="preserve"> </w:t>
      </w:r>
      <w:r>
        <w:t>методические</w:t>
      </w:r>
      <w:r>
        <w:rPr>
          <w:spacing w:val="1"/>
        </w:rPr>
        <w:t xml:space="preserve"> </w:t>
      </w:r>
      <w:r>
        <w:t>и</w:t>
      </w:r>
      <w:r>
        <w:rPr>
          <w:spacing w:val="1"/>
        </w:rPr>
        <w:t xml:space="preserve"> </w:t>
      </w:r>
      <w:r>
        <w:t>др.)</w:t>
      </w:r>
      <w:r>
        <w:rPr>
          <w:spacing w:val="1"/>
        </w:rPr>
        <w:t xml:space="preserve"> </w:t>
      </w:r>
      <w:r>
        <w:t>необходимо</w:t>
      </w:r>
      <w:r>
        <w:rPr>
          <w:spacing w:val="1"/>
        </w:rPr>
        <w:t xml:space="preserve"> </w:t>
      </w:r>
      <w:r>
        <w:t>интегрировать</w:t>
      </w:r>
      <w:r>
        <w:rPr>
          <w:spacing w:val="1"/>
        </w:rPr>
        <w:t xml:space="preserve"> </w:t>
      </w:r>
      <w:r>
        <w:t>с</w:t>
      </w:r>
      <w:r>
        <w:rPr>
          <w:spacing w:val="1"/>
        </w:rPr>
        <w:t xml:space="preserve"> </w:t>
      </w:r>
      <w:r>
        <w:t>соответствующими</w:t>
      </w:r>
      <w:r>
        <w:rPr>
          <w:spacing w:val="1"/>
        </w:rPr>
        <w:t xml:space="preserve"> </w:t>
      </w:r>
      <w:r>
        <w:t>пунктами</w:t>
      </w:r>
      <w:r>
        <w:rPr>
          <w:spacing w:val="1"/>
        </w:rPr>
        <w:t xml:space="preserve"> </w:t>
      </w:r>
      <w:r>
        <w:t>организационного</w:t>
      </w:r>
      <w:r>
        <w:rPr>
          <w:spacing w:val="-3"/>
        </w:rPr>
        <w:t xml:space="preserve"> </w:t>
      </w:r>
      <w:r>
        <w:t>раздела ФАООП</w:t>
      </w:r>
      <w:r>
        <w:rPr>
          <w:spacing w:val="-1"/>
        </w:rPr>
        <w:t xml:space="preserve"> </w:t>
      </w:r>
      <w:r>
        <w:t>ДО.</w:t>
      </w:r>
    </w:p>
    <w:p w:rsidR="000D254A" w:rsidRDefault="000D254A" w:rsidP="000D254A">
      <w:pPr>
        <w:pStyle w:val="ac"/>
        <w:spacing w:line="276" w:lineRule="auto"/>
        <w:ind w:right="266"/>
      </w:pPr>
      <w:r>
        <w:t>Уклад задает и удерживает ценности воспитания – как инвариантные, так и</w:t>
      </w:r>
      <w:r>
        <w:rPr>
          <w:spacing w:val="1"/>
        </w:rPr>
        <w:t xml:space="preserve"> </w:t>
      </w:r>
      <w:r>
        <w:rPr>
          <w:i/>
        </w:rPr>
        <w:t>свои</w:t>
      </w:r>
      <w:r>
        <w:rPr>
          <w:i/>
          <w:spacing w:val="1"/>
        </w:rPr>
        <w:t xml:space="preserve"> </w:t>
      </w:r>
      <w:r>
        <w:rPr>
          <w:i/>
        </w:rPr>
        <w:t>собственные,</w:t>
      </w:r>
      <w:r>
        <w:rPr>
          <w:i/>
          <w:spacing w:val="1"/>
        </w:rPr>
        <w:t xml:space="preserve"> </w:t>
      </w:r>
      <w:r>
        <w:t>–</w:t>
      </w:r>
      <w:r>
        <w:rPr>
          <w:spacing w:val="1"/>
        </w:rPr>
        <w:t xml:space="preserve"> </w:t>
      </w:r>
      <w:r>
        <w:t>для</w:t>
      </w:r>
      <w:r>
        <w:rPr>
          <w:spacing w:val="1"/>
        </w:rPr>
        <w:t xml:space="preserve"> </w:t>
      </w:r>
      <w:r>
        <w:t>всех</w:t>
      </w:r>
      <w:r>
        <w:rPr>
          <w:spacing w:val="1"/>
        </w:rPr>
        <w:t xml:space="preserve"> </w:t>
      </w:r>
      <w:r>
        <w:t>участников</w:t>
      </w:r>
      <w:r>
        <w:rPr>
          <w:spacing w:val="1"/>
        </w:rPr>
        <w:t xml:space="preserve"> </w:t>
      </w:r>
      <w:r>
        <w:t>образовательных</w:t>
      </w:r>
      <w:r>
        <w:rPr>
          <w:spacing w:val="1"/>
        </w:rPr>
        <w:t xml:space="preserve"> </w:t>
      </w:r>
      <w:r>
        <w:t>отношений:</w:t>
      </w:r>
      <w:r>
        <w:rPr>
          <w:spacing w:val="1"/>
        </w:rPr>
        <w:t xml:space="preserve"> </w:t>
      </w:r>
      <w:r>
        <w:t>руководителей</w:t>
      </w:r>
      <w:r>
        <w:rPr>
          <w:spacing w:val="1"/>
        </w:rPr>
        <w:t xml:space="preserve"> </w:t>
      </w:r>
      <w:r>
        <w:t>ДОО, воспитателей</w:t>
      </w:r>
      <w:r>
        <w:rPr>
          <w:spacing w:val="1"/>
        </w:rPr>
        <w:t xml:space="preserve"> </w:t>
      </w:r>
      <w:r>
        <w:t>и специалистов, вспомогательного</w:t>
      </w:r>
      <w:r>
        <w:rPr>
          <w:spacing w:val="1"/>
        </w:rPr>
        <w:t xml:space="preserve"> </w:t>
      </w:r>
      <w:r>
        <w:t>персонала,</w:t>
      </w:r>
      <w:r>
        <w:rPr>
          <w:spacing w:val="1"/>
        </w:rPr>
        <w:t xml:space="preserve"> </w:t>
      </w:r>
      <w:r>
        <w:t>воспитанников</w:t>
      </w:r>
      <w:r>
        <w:rPr>
          <w:spacing w:val="1"/>
        </w:rPr>
        <w:t xml:space="preserve"> </w:t>
      </w:r>
      <w:r>
        <w:t>с</w:t>
      </w:r>
      <w:r>
        <w:rPr>
          <w:spacing w:val="1"/>
        </w:rPr>
        <w:t xml:space="preserve"> </w:t>
      </w:r>
      <w:r>
        <w:t>ОВЗ,</w:t>
      </w:r>
      <w:r>
        <w:rPr>
          <w:spacing w:val="1"/>
        </w:rPr>
        <w:t xml:space="preserve"> </w:t>
      </w:r>
      <w:r>
        <w:t>родителей</w:t>
      </w:r>
      <w:r>
        <w:rPr>
          <w:spacing w:val="1"/>
        </w:rPr>
        <w:t xml:space="preserve"> </w:t>
      </w:r>
      <w:r>
        <w:t>(законных</w:t>
      </w:r>
      <w:r>
        <w:rPr>
          <w:spacing w:val="1"/>
        </w:rPr>
        <w:t xml:space="preserve"> </w:t>
      </w:r>
      <w:r>
        <w:t>представителей),</w:t>
      </w:r>
      <w:r>
        <w:rPr>
          <w:spacing w:val="1"/>
        </w:rPr>
        <w:t xml:space="preserve"> </w:t>
      </w:r>
      <w:r>
        <w:t>субъектов</w:t>
      </w:r>
      <w:r>
        <w:rPr>
          <w:spacing w:val="1"/>
        </w:rPr>
        <w:t xml:space="preserve"> </w:t>
      </w:r>
      <w:r>
        <w:t>социокультурного окружения ДОО.</w:t>
      </w:r>
    </w:p>
    <w:p w:rsidR="000D254A" w:rsidRDefault="000D254A" w:rsidP="000D254A">
      <w:pPr>
        <w:pStyle w:val="ac"/>
        <w:spacing w:line="276" w:lineRule="auto"/>
        <w:ind w:right="268"/>
      </w:pPr>
      <w:r>
        <w:t>Уклад</w:t>
      </w:r>
      <w:r>
        <w:rPr>
          <w:spacing w:val="28"/>
        </w:rPr>
        <w:t xml:space="preserve"> </w:t>
      </w:r>
      <w:r>
        <w:t>определяется</w:t>
      </w:r>
      <w:r>
        <w:rPr>
          <w:spacing w:val="27"/>
        </w:rPr>
        <w:t xml:space="preserve"> </w:t>
      </w:r>
      <w:r>
        <w:t>общественным</w:t>
      </w:r>
      <w:r>
        <w:rPr>
          <w:spacing w:val="27"/>
        </w:rPr>
        <w:t xml:space="preserve"> </w:t>
      </w:r>
      <w:r>
        <w:t>договором,</w:t>
      </w:r>
      <w:r>
        <w:rPr>
          <w:spacing w:val="29"/>
        </w:rPr>
        <w:t xml:space="preserve"> </w:t>
      </w:r>
      <w:r>
        <w:t>устанавливает</w:t>
      </w:r>
      <w:r>
        <w:rPr>
          <w:spacing w:val="30"/>
        </w:rPr>
        <w:t xml:space="preserve"> </w:t>
      </w:r>
      <w:r>
        <w:t>правила</w:t>
      </w:r>
      <w:r>
        <w:rPr>
          <w:spacing w:val="30"/>
        </w:rPr>
        <w:t xml:space="preserve"> </w:t>
      </w:r>
      <w:r>
        <w:t>жизни</w:t>
      </w:r>
      <w:r>
        <w:rPr>
          <w:spacing w:val="-68"/>
        </w:rPr>
        <w:t xml:space="preserve"> </w:t>
      </w:r>
      <w:r>
        <w:t>и</w:t>
      </w:r>
      <w:r>
        <w:rPr>
          <w:spacing w:val="1"/>
        </w:rPr>
        <w:t xml:space="preserve"> </w:t>
      </w:r>
      <w:r>
        <w:t>отношений</w:t>
      </w:r>
      <w:r>
        <w:rPr>
          <w:spacing w:val="1"/>
        </w:rPr>
        <w:t xml:space="preserve"> </w:t>
      </w:r>
      <w:r>
        <w:t>в</w:t>
      </w:r>
      <w:r>
        <w:rPr>
          <w:spacing w:val="1"/>
        </w:rPr>
        <w:t xml:space="preserve"> </w:t>
      </w:r>
      <w:r>
        <w:t>ДОО,</w:t>
      </w:r>
      <w:r>
        <w:rPr>
          <w:spacing w:val="1"/>
        </w:rPr>
        <w:t xml:space="preserve"> </w:t>
      </w:r>
      <w:r>
        <w:t>нормы</w:t>
      </w:r>
      <w:r>
        <w:rPr>
          <w:spacing w:val="1"/>
        </w:rPr>
        <w:t xml:space="preserve"> </w:t>
      </w:r>
      <w:r>
        <w:t>и</w:t>
      </w:r>
      <w:r>
        <w:rPr>
          <w:spacing w:val="1"/>
        </w:rPr>
        <w:t xml:space="preserve"> </w:t>
      </w:r>
      <w:r>
        <w:t>традиции,</w:t>
      </w:r>
      <w:r>
        <w:rPr>
          <w:spacing w:val="1"/>
        </w:rPr>
        <w:t xml:space="preserve"> </w:t>
      </w:r>
      <w:r>
        <w:t>психологический</w:t>
      </w:r>
      <w:r>
        <w:rPr>
          <w:spacing w:val="1"/>
        </w:rPr>
        <w:t xml:space="preserve"> </w:t>
      </w:r>
      <w:r>
        <w:t>климат</w:t>
      </w:r>
      <w:r>
        <w:rPr>
          <w:spacing w:val="1"/>
        </w:rPr>
        <w:t xml:space="preserve"> </w:t>
      </w:r>
      <w:r>
        <w:t>(атмосферу),</w:t>
      </w:r>
      <w:r>
        <w:rPr>
          <w:spacing w:val="-67"/>
        </w:rPr>
        <w:t xml:space="preserve"> </w:t>
      </w:r>
      <w:r>
        <w:t>безопасность, характер воспитательных процессов, способы взаимодействия между</w:t>
      </w:r>
      <w:r>
        <w:rPr>
          <w:spacing w:val="1"/>
        </w:rPr>
        <w:t xml:space="preserve"> </w:t>
      </w:r>
      <w:r>
        <w:t>детьми и педагогами, педагогами и родителями, детьми с ОВЗ друг с другом. Уклад</w:t>
      </w:r>
      <w:r>
        <w:rPr>
          <w:spacing w:val="1"/>
        </w:rPr>
        <w:t xml:space="preserve"> </w:t>
      </w:r>
      <w:r>
        <w:t>включает</w:t>
      </w:r>
      <w:r>
        <w:rPr>
          <w:spacing w:val="1"/>
        </w:rPr>
        <w:t xml:space="preserve"> </w:t>
      </w:r>
      <w:r>
        <w:t>в</w:t>
      </w:r>
      <w:r>
        <w:rPr>
          <w:spacing w:val="1"/>
        </w:rPr>
        <w:t xml:space="preserve"> </w:t>
      </w:r>
      <w:r>
        <w:t>себя</w:t>
      </w:r>
      <w:r>
        <w:rPr>
          <w:spacing w:val="1"/>
        </w:rPr>
        <w:t xml:space="preserve"> </w:t>
      </w:r>
      <w:r>
        <w:t>сетевое</w:t>
      </w:r>
      <w:r>
        <w:rPr>
          <w:spacing w:val="1"/>
        </w:rPr>
        <w:t xml:space="preserve"> </w:t>
      </w:r>
      <w:r>
        <w:t>информационное</w:t>
      </w:r>
      <w:r>
        <w:rPr>
          <w:spacing w:val="1"/>
        </w:rPr>
        <w:t xml:space="preserve"> </w:t>
      </w:r>
      <w:r>
        <w:t>пространство</w:t>
      </w:r>
      <w:r>
        <w:rPr>
          <w:spacing w:val="1"/>
        </w:rPr>
        <w:t xml:space="preserve"> </w:t>
      </w:r>
      <w:r>
        <w:t>и</w:t>
      </w:r>
      <w:r>
        <w:rPr>
          <w:spacing w:val="1"/>
        </w:rPr>
        <w:t xml:space="preserve"> </w:t>
      </w:r>
      <w:r>
        <w:t>нормы</w:t>
      </w:r>
      <w:r>
        <w:rPr>
          <w:spacing w:val="1"/>
        </w:rPr>
        <w:t xml:space="preserve"> </w:t>
      </w:r>
      <w:r>
        <w:t>общения</w:t>
      </w:r>
      <w:r>
        <w:rPr>
          <w:spacing w:val="1"/>
        </w:rPr>
        <w:t xml:space="preserve"> </w:t>
      </w:r>
      <w:r>
        <w:t>участников</w:t>
      </w:r>
      <w:r>
        <w:rPr>
          <w:spacing w:val="-3"/>
        </w:rPr>
        <w:t xml:space="preserve"> </w:t>
      </w:r>
      <w:r>
        <w:t>образовательных</w:t>
      </w:r>
      <w:r>
        <w:rPr>
          <w:spacing w:val="1"/>
        </w:rPr>
        <w:t xml:space="preserve"> </w:t>
      </w:r>
      <w:r>
        <w:t>отношений</w:t>
      </w:r>
      <w:r>
        <w:rPr>
          <w:spacing w:val="-1"/>
        </w:rPr>
        <w:t xml:space="preserve"> </w:t>
      </w:r>
      <w:r>
        <w:t>в</w:t>
      </w:r>
      <w:r>
        <w:rPr>
          <w:spacing w:val="-1"/>
        </w:rPr>
        <w:t xml:space="preserve"> </w:t>
      </w:r>
      <w:r>
        <w:t>социальных</w:t>
      </w:r>
      <w:r>
        <w:rPr>
          <w:spacing w:val="1"/>
        </w:rPr>
        <w:t xml:space="preserve"> </w:t>
      </w:r>
      <w:r>
        <w:t>сетях.</w:t>
      </w:r>
    </w:p>
    <w:p w:rsidR="000D254A" w:rsidRDefault="000D254A" w:rsidP="000D254A">
      <w:pPr>
        <w:pStyle w:val="ac"/>
        <w:spacing w:line="276" w:lineRule="auto"/>
        <w:ind w:right="272"/>
      </w:pPr>
      <w:r>
        <w:t>Уклад</w:t>
      </w:r>
      <w:r>
        <w:rPr>
          <w:spacing w:val="1"/>
        </w:rPr>
        <w:t xml:space="preserve"> </w:t>
      </w:r>
      <w:r>
        <w:t>учитывает специфику и конкретные формы организации распорядка</w:t>
      </w:r>
      <w:r>
        <w:rPr>
          <w:spacing w:val="1"/>
        </w:rPr>
        <w:t xml:space="preserve"> </w:t>
      </w:r>
      <w:r>
        <w:t>дневного,</w:t>
      </w:r>
      <w:r>
        <w:rPr>
          <w:spacing w:val="-5"/>
        </w:rPr>
        <w:t xml:space="preserve"> </w:t>
      </w:r>
      <w:r>
        <w:t>недельного,</w:t>
      </w:r>
      <w:r>
        <w:rPr>
          <w:spacing w:val="-1"/>
        </w:rPr>
        <w:t xml:space="preserve"> </w:t>
      </w:r>
      <w:r>
        <w:t>месячного,</w:t>
      </w:r>
      <w:r>
        <w:rPr>
          <w:spacing w:val="-2"/>
        </w:rPr>
        <w:t xml:space="preserve"> </w:t>
      </w:r>
      <w:r>
        <w:t>годового</w:t>
      </w:r>
      <w:r>
        <w:rPr>
          <w:spacing w:val="-2"/>
        </w:rPr>
        <w:t xml:space="preserve"> </w:t>
      </w:r>
      <w:r>
        <w:t>цикла</w:t>
      </w:r>
      <w:r>
        <w:rPr>
          <w:spacing w:val="-2"/>
        </w:rPr>
        <w:t xml:space="preserve"> </w:t>
      </w:r>
      <w:r>
        <w:t>жизни ДОО.</w:t>
      </w:r>
    </w:p>
    <w:p w:rsidR="000D254A" w:rsidRDefault="000D254A" w:rsidP="000D254A">
      <w:pPr>
        <w:pStyle w:val="ac"/>
        <w:spacing w:before="67" w:line="276" w:lineRule="auto"/>
        <w:ind w:right="268"/>
      </w:pPr>
      <w:r>
        <w:t>Для</w:t>
      </w:r>
      <w:r>
        <w:rPr>
          <w:spacing w:val="1"/>
        </w:rPr>
        <w:t xml:space="preserve"> </w:t>
      </w:r>
      <w:r>
        <w:t>реализации</w:t>
      </w:r>
      <w:r>
        <w:rPr>
          <w:spacing w:val="1"/>
        </w:rPr>
        <w:t xml:space="preserve"> </w:t>
      </w:r>
      <w:r>
        <w:t>Программы</w:t>
      </w:r>
      <w:r>
        <w:rPr>
          <w:spacing w:val="1"/>
        </w:rPr>
        <w:t xml:space="preserve"> </w:t>
      </w:r>
      <w:r>
        <w:t>воспитания</w:t>
      </w:r>
      <w:r>
        <w:rPr>
          <w:spacing w:val="1"/>
        </w:rPr>
        <w:t xml:space="preserve"> </w:t>
      </w:r>
      <w:r>
        <w:t>уклад</w:t>
      </w:r>
      <w:r>
        <w:rPr>
          <w:spacing w:val="1"/>
        </w:rPr>
        <w:t xml:space="preserve"> </w:t>
      </w:r>
      <w:r>
        <w:t>должен</w:t>
      </w:r>
      <w:r>
        <w:rPr>
          <w:spacing w:val="1"/>
        </w:rPr>
        <w:t xml:space="preserve"> </w:t>
      </w:r>
      <w:r>
        <w:t>целенаправленно</w:t>
      </w:r>
      <w:r>
        <w:rPr>
          <w:spacing w:val="1"/>
        </w:rPr>
        <w:t xml:space="preserve"> </w:t>
      </w:r>
      <w:r>
        <w:t>проектироваться командой ДОО и быть принят всеми участниками образовательных</w:t>
      </w:r>
      <w:r>
        <w:rPr>
          <w:spacing w:val="-67"/>
        </w:rPr>
        <w:t xml:space="preserve"> </w:t>
      </w:r>
      <w:r>
        <w:t>отношений.</w:t>
      </w:r>
    </w:p>
    <w:p w:rsidR="000D254A" w:rsidRDefault="000D254A" w:rsidP="000D254A">
      <w:pPr>
        <w:pStyle w:val="ac"/>
        <w:spacing w:before="1"/>
        <w:ind w:left="1161" w:firstLine="0"/>
      </w:pPr>
      <w:r>
        <w:t>Процесс</w:t>
      </w:r>
      <w:r>
        <w:rPr>
          <w:spacing w:val="-5"/>
        </w:rPr>
        <w:t xml:space="preserve"> </w:t>
      </w:r>
      <w:r>
        <w:t>проектирования</w:t>
      </w:r>
      <w:r>
        <w:rPr>
          <w:spacing w:val="-2"/>
        </w:rPr>
        <w:t xml:space="preserve"> </w:t>
      </w:r>
      <w:r>
        <w:t>уклада</w:t>
      </w:r>
      <w:r>
        <w:rPr>
          <w:spacing w:val="-1"/>
        </w:rPr>
        <w:t xml:space="preserve"> </w:t>
      </w:r>
      <w:r>
        <w:t>ДОО</w:t>
      </w:r>
      <w:r>
        <w:rPr>
          <w:spacing w:val="-4"/>
        </w:rPr>
        <w:t xml:space="preserve"> </w:t>
      </w:r>
      <w:r>
        <w:t>включает</w:t>
      </w:r>
      <w:r>
        <w:rPr>
          <w:spacing w:val="-1"/>
        </w:rPr>
        <w:t xml:space="preserve"> </w:t>
      </w:r>
      <w:r>
        <w:t>следующие</w:t>
      </w:r>
      <w:r>
        <w:rPr>
          <w:spacing w:val="-2"/>
        </w:rPr>
        <w:t xml:space="preserve"> </w:t>
      </w:r>
      <w:r>
        <w:t>шаги.</w:t>
      </w:r>
    </w:p>
    <w:p w:rsidR="000D254A" w:rsidRDefault="000D254A" w:rsidP="000D254A">
      <w:pPr>
        <w:pStyle w:val="ac"/>
        <w:ind w:left="0" w:firstLine="0"/>
        <w:jc w:val="left"/>
        <w:rPr>
          <w:sz w:val="20"/>
        </w:rPr>
      </w:pPr>
    </w:p>
    <w:p w:rsidR="000D254A" w:rsidRDefault="000D254A" w:rsidP="000D254A">
      <w:pPr>
        <w:pStyle w:val="ac"/>
        <w:spacing w:before="1"/>
        <w:ind w:left="0" w:firstLine="0"/>
        <w:jc w:val="left"/>
        <w:rPr>
          <w:sz w:val="17"/>
        </w:rPr>
      </w:pPr>
    </w:p>
    <w:tbl>
      <w:tblPr>
        <w:tblStyle w:val="TableNormal"/>
        <w:tblW w:w="10490"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93"/>
        <w:gridCol w:w="5103"/>
        <w:gridCol w:w="4394"/>
      </w:tblGrid>
      <w:tr w:rsidR="000D254A" w:rsidTr="001E00EC">
        <w:trPr>
          <w:trHeight w:val="642"/>
        </w:trPr>
        <w:tc>
          <w:tcPr>
            <w:tcW w:w="993" w:type="dxa"/>
          </w:tcPr>
          <w:p w:rsidR="000D254A" w:rsidRDefault="000D254A" w:rsidP="004C21E5">
            <w:pPr>
              <w:pStyle w:val="TableParagraph"/>
              <w:spacing w:line="322" w:lineRule="exact"/>
              <w:ind w:left="161" w:right="116" w:firstLine="43"/>
              <w:rPr>
                <w:b/>
                <w:sz w:val="28"/>
              </w:rPr>
            </w:pPr>
            <w:r>
              <w:rPr>
                <w:b/>
                <w:sz w:val="28"/>
              </w:rPr>
              <w:t>№</w:t>
            </w:r>
            <w:r>
              <w:rPr>
                <w:b/>
                <w:spacing w:val="1"/>
                <w:sz w:val="28"/>
              </w:rPr>
              <w:t xml:space="preserve"> </w:t>
            </w:r>
            <w:r>
              <w:rPr>
                <w:b/>
                <w:sz w:val="28"/>
              </w:rPr>
              <w:t>п/п</w:t>
            </w:r>
          </w:p>
        </w:tc>
        <w:tc>
          <w:tcPr>
            <w:tcW w:w="5103" w:type="dxa"/>
          </w:tcPr>
          <w:p w:rsidR="000D254A" w:rsidRDefault="000D254A" w:rsidP="004C21E5">
            <w:pPr>
              <w:pStyle w:val="TableParagraph"/>
              <w:spacing w:line="320" w:lineRule="exact"/>
              <w:ind w:left="2359" w:right="1635"/>
              <w:jc w:val="center"/>
              <w:rPr>
                <w:b/>
                <w:sz w:val="28"/>
              </w:rPr>
            </w:pPr>
            <w:r>
              <w:rPr>
                <w:b/>
                <w:sz w:val="28"/>
              </w:rPr>
              <w:t>Шаг</w:t>
            </w:r>
          </w:p>
        </w:tc>
        <w:tc>
          <w:tcPr>
            <w:tcW w:w="4394" w:type="dxa"/>
          </w:tcPr>
          <w:p w:rsidR="000D254A" w:rsidRDefault="000D254A" w:rsidP="004C21E5">
            <w:pPr>
              <w:pStyle w:val="TableParagraph"/>
              <w:spacing w:line="320" w:lineRule="exact"/>
              <w:ind w:left="1981"/>
              <w:rPr>
                <w:b/>
                <w:sz w:val="28"/>
              </w:rPr>
            </w:pPr>
            <w:r>
              <w:rPr>
                <w:b/>
                <w:sz w:val="28"/>
              </w:rPr>
              <w:t>Оформление</w:t>
            </w:r>
          </w:p>
        </w:tc>
      </w:tr>
      <w:tr w:rsidR="000D254A" w:rsidTr="001E00EC">
        <w:trPr>
          <w:trHeight w:val="965"/>
        </w:trPr>
        <w:tc>
          <w:tcPr>
            <w:tcW w:w="993" w:type="dxa"/>
          </w:tcPr>
          <w:p w:rsidR="000D254A" w:rsidRDefault="000D254A" w:rsidP="004C21E5">
            <w:pPr>
              <w:pStyle w:val="TableParagraph"/>
              <w:spacing w:line="316" w:lineRule="exact"/>
              <w:ind w:left="107"/>
              <w:rPr>
                <w:sz w:val="28"/>
              </w:rPr>
            </w:pPr>
            <w:r>
              <w:rPr>
                <w:sz w:val="28"/>
              </w:rPr>
              <w:t>1.</w:t>
            </w:r>
          </w:p>
        </w:tc>
        <w:tc>
          <w:tcPr>
            <w:tcW w:w="5103" w:type="dxa"/>
          </w:tcPr>
          <w:p w:rsidR="000D254A" w:rsidRPr="000D254A" w:rsidRDefault="000D254A" w:rsidP="004C21E5">
            <w:pPr>
              <w:pStyle w:val="TableParagraph"/>
              <w:ind w:left="110" w:right="353"/>
              <w:rPr>
                <w:sz w:val="28"/>
                <w:lang w:val="ru-RU"/>
              </w:rPr>
            </w:pPr>
            <w:r w:rsidRPr="000D254A">
              <w:rPr>
                <w:sz w:val="28"/>
                <w:lang w:val="ru-RU"/>
              </w:rPr>
              <w:t>Определить ценностно-смысловое</w:t>
            </w:r>
            <w:r w:rsidRPr="000D254A">
              <w:rPr>
                <w:spacing w:val="-67"/>
                <w:sz w:val="28"/>
                <w:lang w:val="ru-RU"/>
              </w:rPr>
              <w:t xml:space="preserve"> </w:t>
            </w:r>
            <w:r w:rsidRPr="000D254A">
              <w:rPr>
                <w:sz w:val="28"/>
                <w:lang w:val="ru-RU"/>
              </w:rPr>
              <w:t>н</w:t>
            </w:r>
            <w:r w:rsidRPr="000D254A">
              <w:rPr>
                <w:sz w:val="28"/>
                <w:lang w:val="ru-RU"/>
              </w:rPr>
              <w:t>а</w:t>
            </w:r>
            <w:r w:rsidRPr="000D254A">
              <w:rPr>
                <w:sz w:val="28"/>
                <w:lang w:val="ru-RU"/>
              </w:rPr>
              <w:t>полнение</w:t>
            </w:r>
            <w:r w:rsidRPr="000D254A">
              <w:rPr>
                <w:spacing w:val="-2"/>
                <w:sz w:val="28"/>
                <w:lang w:val="ru-RU"/>
              </w:rPr>
              <w:t xml:space="preserve"> </w:t>
            </w:r>
            <w:r w:rsidRPr="000D254A">
              <w:rPr>
                <w:sz w:val="28"/>
                <w:lang w:val="ru-RU"/>
              </w:rPr>
              <w:t>жизнедеятельности</w:t>
            </w:r>
          </w:p>
          <w:p w:rsidR="000D254A" w:rsidRPr="000D254A" w:rsidRDefault="000D254A" w:rsidP="004C21E5">
            <w:pPr>
              <w:pStyle w:val="TableParagraph"/>
              <w:spacing w:line="308" w:lineRule="exact"/>
              <w:ind w:left="110"/>
              <w:rPr>
                <w:sz w:val="28"/>
                <w:lang w:val="ru-RU"/>
              </w:rPr>
            </w:pPr>
            <w:r w:rsidRPr="000D254A">
              <w:rPr>
                <w:sz w:val="28"/>
                <w:lang w:val="ru-RU"/>
              </w:rPr>
              <w:t>ДОО.</w:t>
            </w:r>
          </w:p>
        </w:tc>
        <w:tc>
          <w:tcPr>
            <w:tcW w:w="4394" w:type="dxa"/>
          </w:tcPr>
          <w:p w:rsidR="000D254A" w:rsidRPr="000D254A" w:rsidRDefault="000D254A" w:rsidP="004C21E5">
            <w:pPr>
              <w:pStyle w:val="TableParagraph"/>
              <w:ind w:left="109" w:right="222"/>
              <w:rPr>
                <w:sz w:val="28"/>
                <w:lang w:val="ru-RU"/>
              </w:rPr>
            </w:pPr>
            <w:r w:rsidRPr="000D254A">
              <w:rPr>
                <w:sz w:val="28"/>
                <w:lang w:val="ru-RU"/>
              </w:rPr>
              <w:t>Устав ДОО, локальные акты, правила</w:t>
            </w:r>
            <w:r w:rsidRPr="000D254A">
              <w:rPr>
                <w:spacing w:val="-68"/>
                <w:sz w:val="28"/>
                <w:lang w:val="ru-RU"/>
              </w:rPr>
              <w:t xml:space="preserve"> </w:t>
            </w:r>
            <w:r w:rsidRPr="000D254A">
              <w:rPr>
                <w:sz w:val="28"/>
                <w:lang w:val="ru-RU"/>
              </w:rPr>
              <w:t>поведения</w:t>
            </w:r>
            <w:r w:rsidRPr="000D254A">
              <w:rPr>
                <w:spacing w:val="-1"/>
                <w:sz w:val="28"/>
                <w:lang w:val="ru-RU"/>
              </w:rPr>
              <w:t xml:space="preserve"> </w:t>
            </w:r>
            <w:r w:rsidRPr="000D254A">
              <w:rPr>
                <w:sz w:val="28"/>
                <w:lang w:val="ru-RU"/>
              </w:rPr>
              <w:t>для</w:t>
            </w:r>
            <w:r w:rsidRPr="000D254A">
              <w:rPr>
                <w:spacing w:val="-4"/>
                <w:sz w:val="28"/>
                <w:lang w:val="ru-RU"/>
              </w:rPr>
              <w:t xml:space="preserve"> </w:t>
            </w:r>
            <w:r w:rsidRPr="000D254A">
              <w:rPr>
                <w:sz w:val="28"/>
                <w:lang w:val="ru-RU"/>
              </w:rPr>
              <w:t>детей</w:t>
            </w:r>
            <w:r w:rsidRPr="000D254A">
              <w:rPr>
                <w:spacing w:val="-3"/>
                <w:sz w:val="28"/>
                <w:lang w:val="ru-RU"/>
              </w:rPr>
              <w:t xml:space="preserve"> </w:t>
            </w:r>
            <w:r w:rsidRPr="000D254A">
              <w:rPr>
                <w:sz w:val="28"/>
                <w:lang w:val="ru-RU"/>
              </w:rPr>
              <w:t>и</w:t>
            </w:r>
            <w:r w:rsidRPr="000D254A">
              <w:rPr>
                <w:spacing w:val="-1"/>
                <w:sz w:val="28"/>
                <w:lang w:val="ru-RU"/>
              </w:rPr>
              <w:t xml:space="preserve"> </w:t>
            </w:r>
            <w:r w:rsidRPr="000D254A">
              <w:rPr>
                <w:sz w:val="28"/>
                <w:lang w:val="ru-RU"/>
              </w:rPr>
              <w:t>взрослых,</w:t>
            </w:r>
          </w:p>
          <w:p w:rsidR="000D254A" w:rsidRDefault="000D254A" w:rsidP="004C21E5">
            <w:pPr>
              <w:pStyle w:val="TableParagraph"/>
              <w:spacing w:line="308" w:lineRule="exact"/>
              <w:ind w:left="109"/>
              <w:rPr>
                <w:sz w:val="28"/>
              </w:rPr>
            </w:pPr>
            <w:r>
              <w:rPr>
                <w:sz w:val="28"/>
              </w:rPr>
              <w:t>внутренняя</w:t>
            </w:r>
            <w:r>
              <w:rPr>
                <w:spacing w:val="-2"/>
                <w:sz w:val="28"/>
              </w:rPr>
              <w:t xml:space="preserve"> </w:t>
            </w:r>
            <w:r>
              <w:rPr>
                <w:sz w:val="28"/>
              </w:rPr>
              <w:t>символика.</w:t>
            </w:r>
          </w:p>
        </w:tc>
      </w:tr>
      <w:tr w:rsidR="000D254A" w:rsidTr="001E00EC">
        <w:trPr>
          <w:trHeight w:val="4185"/>
        </w:trPr>
        <w:tc>
          <w:tcPr>
            <w:tcW w:w="993" w:type="dxa"/>
          </w:tcPr>
          <w:p w:rsidR="000D254A" w:rsidRDefault="000D254A" w:rsidP="004C21E5">
            <w:pPr>
              <w:pStyle w:val="TableParagraph"/>
              <w:spacing w:line="315" w:lineRule="exact"/>
              <w:ind w:left="107"/>
              <w:rPr>
                <w:sz w:val="28"/>
              </w:rPr>
            </w:pPr>
            <w:r>
              <w:rPr>
                <w:sz w:val="28"/>
              </w:rPr>
              <w:t>2.</w:t>
            </w:r>
          </w:p>
        </w:tc>
        <w:tc>
          <w:tcPr>
            <w:tcW w:w="5103" w:type="dxa"/>
          </w:tcPr>
          <w:p w:rsidR="000D254A" w:rsidRPr="000D254A" w:rsidRDefault="000D254A" w:rsidP="004C21E5">
            <w:pPr>
              <w:pStyle w:val="TableParagraph"/>
              <w:spacing w:line="315" w:lineRule="exact"/>
              <w:ind w:left="110"/>
              <w:rPr>
                <w:sz w:val="28"/>
                <w:lang w:val="ru-RU"/>
              </w:rPr>
            </w:pPr>
            <w:r w:rsidRPr="000D254A">
              <w:rPr>
                <w:sz w:val="28"/>
                <w:lang w:val="ru-RU"/>
              </w:rPr>
              <w:t>Отразить</w:t>
            </w:r>
            <w:r w:rsidRPr="000D254A">
              <w:rPr>
                <w:spacing w:val="-5"/>
                <w:sz w:val="28"/>
                <w:lang w:val="ru-RU"/>
              </w:rPr>
              <w:t xml:space="preserve"> </w:t>
            </w:r>
            <w:r w:rsidRPr="000D254A">
              <w:rPr>
                <w:sz w:val="28"/>
                <w:lang w:val="ru-RU"/>
              </w:rPr>
              <w:t>сформулированное</w:t>
            </w:r>
          </w:p>
          <w:p w:rsidR="000D254A" w:rsidRPr="000D254A" w:rsidRDefault="000D254A" w:rsidP="004C21E5">
            <w:pPr>
              <w:pStyle w:val="TableParagraph"/>
              <w:ind w:left="110" w:right="386"/>
              <w:rPr>
                <w:sz w:val="28"/>
                <w:lang w:val="ru-RU"/>
              </w:rPr>
            </w:pPr>
            <w:r w:rsidRPr="000D254A">
              <w:rPr>
                <w:sz w:val="28"/>
                <w:lang w:val="ru-RU"/>
              </w:rPr>
              <w:t>ценностно-смысловое</w:t>
            </w:r>
            <w:r w:rsidRPr="000D254A">
              <w:rPr>
                <w:spacing w:val="-12"/>
                <w:sz w:val="28"/>
                <w:lang w:val="ru-RU"/>
              </w:rPr>
              <w:t xml:space="preserve"> </w:t>
            </w:r>
            <w:r w:rsidRPr="000D254A">
              <w:rPr>
                <w:sz w:val="28"/>
                <w:lang w:val="ru-RU"/>
              </w:rPr>
              <w:t>наполнение</w:t>
            </w:r>
            <w:r w:rsidRPr="000D254A">
              <w:rPr>
                <w:spacing w:val="-67"/>
                <w:sz w:val="28"/>
                <w:lang w:val="ru-RU"/>
              </w:rPr>
              <w:t xml:space="preserve"> </w:t>
            </w:r>
            <w:r w:rsidRPr="000D254A">
              <w:rPr>
                <w:sz w:val="28"/>
                <w:lang w:val="ru-RU"/>
              </w:rPr>
              <w:t>во</w:t>
            </w:r>
            <w:r w:rsidRPr="000D254A">
              <w:rPr>
                <w:spacing w:val="-1"/>
                <w:sz w:val="28"/>
                <w:lang w:val="ru-RU"/>
              </w:rPr>
              <w:t xml:space="preserve"> </w:t>
            </w:r>
            <w:r w:rsidRPr="000D254A">
              <w:rPr>
                <w:sz w:val="28"/>
                <w:lang w:val="ru-RU"/>
              </w:rPr>
              <w:t>всех</w:t>
            </w:r>
            <w:r w:rsidRPr="000D254A">
              <w:rPr>
                <w:spacing w:val="-3"/>
                <w:sz w:val="28"/>
                <w:lang w:val="ru-RU"/>
              </w:rPr>
              <w:t xml:space="preserve"> </w:t>
            </w:r>
            <w:r w:rsidRPr="000D254A">
              <w:rPr>
                <w:sz w:val="28"/>
                <w:lang w:val="ru-RU"/>
              </w:rPr>
              <w:t>форматах</w:t>
            </w:r>
          </w:p>
          <w:p w:rsidR="000D254A" w:rsidRPr="000D254A" w:rsidRDefault="000D254A" w:rsidP="004C21E5">
            <w:pPr>
              <w:pStyle w:val="TableParagraph"/>
              <w:spacing w:before="2" w:line="322" w:lineRule="exact"/>
              <w:ind w:left="110"/>
              <w:rPr>
                <w:sz w:val="28"/>
                <w:lang w:val="ru-RU"/>
              </w:rPr>
            </w:pPr>
            <w:r w:rsidRPr="000D254A">
              <w:rPr>
                <w:sz w:val="28"/>
                <w:lang w:val="ru-RU"/>
              </w:rPr>
              <w:t>жизнедеятельности</w:t>
            </w:r>
            <w:r w:rsidRPr="000D254A">
              <w:rPr>
                <w:spacing w:val="-4"/>
                <w:sz w:val="28"/>
                <w:lang w:val="ru-RU"/>
              </w:rPr>
              <w:t xml:space="preserve"> </w:t>
            </w:r>
            <w:r w:rsidRPr="000D254A">
              <w:rPr>
                <w:sz w:val="28"/>
                <w:lang w:val="ru-RU"/>
              </w:rPr>
              <w:t>ДОО:</w:t>
            </w:r>
          </w:p>
          <w:p w:rsidR="000D254A" w:rsidRPr="000D254A" w:rsidRDefault="000D254A" w:rsidP="004C21E5">
            <w:pPr>
              <w:pStyle w:val="TableParagraph"/>
              <w:ind w:left="110" w:right="834"/>
              <w:rPr>
                <w:sz w:val="28"/>
                <w:lang w:val="ru-RU"/>
              </w:rPr>
            </w:pPr>
            <w:r w:rsidRPr="000D254A">
              <w:rPr>
                <w:sz w:val="28"/>
                <w:lang w:val="ru-RU"/>
              </w:rPr>
              <w:t>специфику организации видов</w:t>
            </w:r>
            <w:r w:rsidRPr="000D254A">
              <w:rPr>
                <w:spacing w:val="-67"/>
                <w:sz w:val="28"/>
                <w:lang w:val="ru-RU"/>
              </w:rPr>
              <w:t xml:space="preserve"> </w:t>
            </w:r>
            <w:r w:rsidRPr="000D254A">
              <w:rPr>
                <w:sz w:val="28"/>
                <w:lang w:val="ru-RU"/>
              </w:rPr>
              <w:t>деятельности;</w:t>
            </w:r>
          </w:p>
          <w:p w:rsidR="000D254A" w:rsidRPr="000D254A" w:rsidRDefault="000D254A" w:rsidP="004C21E5">
            <w:pPr>
              <w:pStyle w:val="TableParagraph"/>
              <w:ind w:left="110" w:right="948"/>
              <w:rPr>
                <w:sz w:val="28"/>
                <w:lang w:val="ru-RU"/>
              </w:rPr>
            </w:pPr>
            <w:r w:rsidRPr="000D254A">
              <w:rPr>
                <w:sz w:val="28"/>
                <w:lang w:val="ru-RU"/>
              </w:rPr>
              <w:t>обустройство развивающей</w:t>
            </w:r>
            <w:r w:rsidRPr="000D254A">
              <w:rPr>
                <w:spacing w:val="1"/>
                <w:sz w:val="28"/>
                <w:lang w:val="ru-RU"/>
              </w:rPr>
              <w:t xml:space="preserve"> </w:t>
            </w:r>
            <w:r w:rsidRPr="000D254A">
              <w:rPr>
                <w:sz w:val="28"/>
                <w:lang w:val="ru-RU"/>
              </w:rPr>
              <w:t>предметно-пространственной</w:t>
            </w:r>
            <w:r w:rsidRPr="000D254A">
              <w:rPr>
                <w:spacing w:val="-67"/>
                <w:sz w:val="28"/>
                <w:lang w:val="ru-RU"/>
              </w:rPr>
              <w:t xml:space="preserve"> </w:t>
            </w:r>
            <w:r w:rsidRPr="000D254A">
              <w:rPr>
                <w:sz w:val="28"/>
                <w:lang w:val="ru-RU"/>
              </w:rPr>
              <w:t>среды;</w:t>
            </w:r>
          </w:p>
          <w:p w:rsidR="000D254A" w:rsidRPr="000D254A" w:rsidRDefault="000D254A" w:rsidP="004C21E5">
            <w:pPr>
              <w:pStyle w:val="TableParagraph"/>
              <w:spacing w:line="322" w:lineRule="exact"/>
              <w:ind w:left="110"/>
              <w:rPr>
                <w:sz w:val="28"/>
                <w:lang w:val="ru-RU"/>
              </w:rPr>
            </w:pPr>
            <w:r w:rsidRPr="000D254A">
              <w:rPr>
                <w:sz w:val="28"/>
                <w:lang w:val="ru-RU"/>
              </w:rPr>
              <w:t>организацию</w:t>
            </w:r>
            <w:r w:rsidRPr="000D254A">
              <w:rPr>
                <w:spacing w:val="-3"/>
                <w:sz w:val="28"/>
                <w:lang w:val="ru-RU"/>
              </w:rPr>
              <w:t xml:space="preserve"> </w:t>
            </w:r>
            <w:r w:rsidRPr="000D254A">
              <w:rPr>
                <w:sz w:val="28"/>
                <w:lang w:val="ru-RU"/>
              </w:rPr>
              <w:t>режима</w:t>
            </w:r>
            <w:r w:rsidRPr="000D254A">
              <w:rPr>
                <w:spacing w:val="-2"/>
                <w:sz w:val="28"/>
                <w:lang w:val="ru-RU"/>
              </w:rPr>
              <w:t xml:space="preserve"> </w:t>
            </w:r>
            <w:r w:rsidRPr="000D254A">
              <w:rPr>
                <w:sz w:val="28"/>
                <w:lang w:val="ru-RU"/>
              </w:rPr>
              <w:t>дня;</w:t>
            </w:r>
          </w:p>
          <w:p w:rsidR="000D254A" w:rsidRPr="000D254A" w:rsidRDefault="000D254A" w:rsidP="004C21E5">
            <w:pPr>
              <w:pStyle w:val="TableParagraph"/>
              <w:ind w:left="110" w:right="583"/>
              <w:rPr>
                <w:sz w:val="28"/>
                <w:lang w:val="ru-RU"/>
              </w:rPr>
            </w:pPr>
            <w:r w:rsidRPr="000D254A">
              <w:rPr>
                <w:sz w:val="28"/>
                <w:lang w:val="ru-RU"/>
              </w:rPr>
              <w:t>разработку традиций и ритуалов</w:t>
            </w:r>
            <w:r w:rsidRPr="000D254A">
              <w:rPr>
                <w:spacing w:val="-68"/>
                <w:sz w:val="28"/>
                <w:lang w:val="ru-RU"/>
              </w:rPr>
              <w:t xml:space="preserve"> </w:t>
            </w:r>
            <w:r w:rsidRPr="000D254A">
              <w:rPr>
                <w:sz w:val="28"/>
                <w:lang w:val="ru-RU"/>
              </w:rPr>
              <w:t>ДОО;</w:t>
            </w:r>
          </w:p>
          <w:p w:rsidR="000D254A" w:rsidRDefault="000D254A" w:rsidP="004C21E5">
            <w:pPr>
              <w:pStyle w:val="TableParagraph"/>
              <w:spacing w:line="308" w:lineRule="exact"/>
              <w:ind w:left="110"/>
              <w:rPr>
                <w:sz w:val="28"/>
              </w:rPr>
            </w:pPr>
            <w:r>
              <w:rPr>
                <w:sz w:val="28"/>
              </w:rPr>
              <w:t>праздники</w:t>
            </w:r>
            <w:r>
              <w:rPr>
                <w:spacing w:val="-3"/>
                <w:sz w:val="28"/>
              </w:rPr>
              <w:t xml:space="preserve"> </w:t>
            </w:r>
            <w:r>
              <w:rPr>
                <w:sz w:val="28"/>
              </w:rPr>
              <w:t>и</w:t>
            </w:r>
            <w:r>
              <w:rPr>
                <w:spacing w:val="-3"/>
                <w:sz w:val="28"/>
              </w:rPr>
              <w:t xml:space="preserve"> </w:t>
            </w:r>
            <w:r>
              <w:rPr>
                <w:sz w:val="28"/>
              </w:rPr>
              <w:t>мероприятия.</w:t>
            </w:r>
          </w:p>
        </w:tc>
        <w:tc>
          <w:tcPr>
            <w:tcW w:w="4394" w:type="dxa"/>
          </w:tcPr>
          <w:p w:rsidR="000D254A" w:rsidRPr="000D254A" w:rsidRDefault="000D254A" w:rsidP="004C21E5">
            <w:pPr>
              <w:pStyle w:val="TableParagraph"/>
              <w:spacing w:line="315" w:lineRule="exact"/>
              <w:ind w:left="109"/>
              <w:rPr>
                <w:sz w:val="28"/>
                <w:lang w:val="ru-RU"/>
              </w:rPr>
            </w:pPr>
            <w:r w:rsidRPr="000D254A">
              <w:rPr>
                <w:sz w:val="28"/>
                <w:lang w:val="ru-RU"/>
              </w:rPr>
              <w:t>ФАООП</w:t>
            </w:r>
            <w:r w:rsidRPr="000D254A">
              <w:rPr>
                <w:spacing w:val="-3"/>
                <w:sz w:val="28"/>
                <w:lang w:val="ru-RU"/>
              </w:rPr>
              <w:t xml:space="preserve"> </w:t>
            </w:r>
            <w:r w:rsidRPr="000D254A">
              <w:rPr>
                <w:sz w:val="28"/>
                <w:lang w:val="ru-RU"/>
              </w:rPr>
              <w:t>ДО</w:t>
            </w:r>
            <w:r w:rsidRPr="000D254A">
              <w:rPr>
                <w:spacing w:val="-3"/>
                <w:sz w:val="28"/>
                <w:lang w:val="ru-RU"/>
              </w:rPr>
              <w:t xml:space="preserve"> </w:t>
            </w:r>
            <w:r w:rsidRPr="000D254A">
              <w:rPr>
                <w:sz w:val="28"/>
                <w:lang w:val="ru-RU"/>
              </w:rPr>
              <w:t>и</w:t>
            </w:r>
            <w:r w:rsidRPr="000D254A">
              <w:rPr>
                <w:spacing w:val="-2"/>
                <w:sz w:val="28"/>
                <w:lang w:val="ru-RU"/>
              </w:rPr>
              <w:t xml:space="preserve"> </w:t>
            </w:r>
            <w:r w:rsidRPr="000D254A">
              <w:rPr>
                <w:sz w:val="28"/>
                <w:lang w:val="ru-RU"/>
              </w:rPr>
              <w:t>Программа</w:t>
            </w:r>
            <w:r w:rsidRPr="000D254A">
              <w:rPr>
                <w:spacing w:val="-2"/>
                <w:sz w:val="28"/>
                <w:lang w:val="ru-RU"/>
              </w:rPr>
              <w:t xml:space="preserve"> </w:t>
            </w:r>
            <w:r w:rsidRPr="000D254A">
              <w:rPr>
                <w:sz w:val="28"/>
                <w:lang w:val="ru-RU"/>
              </w:rPr>
              <w:t>восп</w:t>
            </w:r>
            <w:r w:rsidRPr="000D254A">
              <w:rPr>
                <w:sz w:val="28"/>
                <w:lang w:val="ru-RU"/>
              </w:rPr>
              <w:t>и</w:t>
            </w:r>
            <w:r w:rsidRPr="000D254A">
              <w:rPr>
                <w:sz w:val="28"/>
                <w:lang w:val="ru-RU"/>
              </w:rPr>
              <w:t>тания.</w:t>
            </w:r>
          </w:p>
        </w:tc>
      </w:tr>
      <w:tr w:rsidR="000D254A" w:rsidTr="001E00EC">
        <w:trPr>
          <w:trHeight w:val="2899"/>
        </w:trPr>
        <w:tc>
          <w:tcPr>
            <w:tcW w:w="993" w:type="dxa"/>
          </w:tcPr>
          <w:p w:rsidR="000D254A" w:rsidRDefault="000D254A" w:rsidP="004C21E5">
            <w:pPr>
              <w:pStyle w:val="TableParagraph"/>
              <w:spacing w:line="315" w:lineRule="exact"/>
              <w:ind w:left="107"/>
              <w:rPr>
                <w:sz w:val="28"/>
              </w:rPr>
            </w:pPr>
            <w:r>
              <w:rPr>
                <w:sz w:val="28"/>
              </w:rPr>
              <w:lastRenderedPageBreak/>
              <w:t>3.</w:t>
            </w:r>
          </w:p>
        </w:tc>
        <w:tc>
          <w:tcPr>
            <w:tcW w:w="5103" w:type="dxa"/>
          </w:tcPr>
          <w:p w:rsidR="000D254A" w:rsidRPr="000D254A" w:rsidRDefault="000D254A" w:rsidP="004C21E5">
            <w:pPr>
              <w:pStyle w:val="TableParagraph"/>
              <w:ind w:left="110" w:right="825"/>
              <w:rPr>
                <w:sz w:val="28"/>
                <w:lang w:val="ru-RU"/>
              </w:rPr>
            </w:pPr>
            <w:r w:rsidRPr="000D254A">
              <w:rPr>
                <w:sz w:val="28"/>
                <w:lang w:val="ru-RU"/>
              </w:rPr>
              <w:t>Обеспечить принятие всеми</w:t>
            </w:r>
            <w:r w:rsidRPr="000D254A">
              <w:rPr>
                <w:spacing w:val="1"/>
                <w:sz w:val="28"/>
                <w:lang w:val="ru-RU"/>
              </w:rPr>
              <w:t xml:space="preserve"> </w:t>
            </w:r>
            <w:r w:rsidRPr="000D254A">
              <w:rPr>
                <w:sz w:val="28"/>
                <w:lang w:val="ru-RU"/>
              </w:rPr>
              <w:t>уч</w:t>
            </w:r>
            <w:r w:rsidRPr="000D254A">
              <w:rPr>
                <w:sz w:val="28"/>
                <w:lang w:val="ru-RU"/>
              </w:rPr>
              <w:t>а</w:t>
            </w:r>
            <w:r w:rsidRPr="000D254A">
              <w:rPr>
                <w:sz w:val="28"/>
                <w:lang w:val="ru-RU"/>
              </w:rPr>
              <w:t>стниками образовательных</w:t>
            </w:r>
            <w:r w:rsidRPr="000D254A">
              <w:rPr>
                <w:spacing w:val="-67"/>
                <w:sz w:val="28"/>
                <w:lang w:val="ru-RU"/>
              </w:rPr>
              <w:t xml:space="preserve"> </w:t>
            </w:r>
            <w:r w:rsidRPr="000D254A">
              <w:rPr>
                <w:sz w:val="28"/>
                <w:lang w:val="ru-RU"/>
              </w:rPr>
              <w:t>отн</w:t>
            </w:r>
            <w:r w:rsidRPr="000D254A">
              <w:rPr>
                <w:sz w:val="28"/>
                <w:lang w:val="ru-RU"/>
              </w:rPr>
              <w:t>о</w:t>
            </w:r>
            <w:r w:rsidRPr="000D254A">
              <w:rPr>
                <w:sz w:val="28"/>
                <w:lang w:val="ru-RU"/>
              </w:rPr>
              <w:t>шений</w:t>
            </w:r>
            <w:r w:rsidRPr="000D254A">
              <w:rPr>
                <w:spacing w:val="-1"/>
                <w:sz w:val="28"/>
                <w:lang w:val="ru-RU"/>
              </w:rPr>
              <w:t xml:space="preserve"> </w:t>
            </w:r>
            <w:r w:rsidRPr="000D254A">
              <w:rPr>
                <w:sz w:val="28"/>
                <w:lang w:val="ru-RU"/>
              </w:rPr>
              <w:t>уклада</w:t>
            </w:r>
            <w:r w:rsidRPr="000D254A">
              <w:rPr>
                <w:spacing w:val="-1"/>
                <w:sz w:val="28"/>
                <w:lang w:val="ru-RU"/>
              </w:rPr>
              <w:t xml:space="preserve"> </w:t>
            </w:r>
            <w:r w:rsidRPr="000D254A">
              <w:rPr>
                <w:sz w:val="28"/>
                <w:lang w:val="ru-RU"/>
              </w:rPr>
              <w:t>ДОО.</w:t>
            </w:r>
          </w:p>
        </w:tc>
        <w:tc>
          <w:tcPr>
            <w:tcW w:w="4394" w:type="dxa"/>
          </w:tcPr>
          <w:p w:rsidR="000D254A" w:rsidRPr="000D254A" w:rsidRDefault="000D254A" w:rsidP="004C21E5">
            <w:pPr>
              <w:pStyle w:val="TableParagraph"/>
              <w:spacing w:line="242" w:lineRule="auto"/>
              <w:ind w:left="109" w:right="609"/>
              <w:rPr>
                <w:sz w:val="28"/>
                <w:lang w:val="ru-RU"/>
              </w:rPr>
            </w:pPr>
            <w:r w:rsidRPr="000D254A">
              <w:rPr>
                <w:sz w:val="28"/>
                <w:lang w:val="ru-RU"/>
              </w:rPr>
              <w:t>Требования</w:t>
            </w:r>
            <w:r w:rsidRPr="000D254A">
              <w:rPr>
                <w:spacing w:val="-5"/>
                <w:sz w:val="28"/>
                <w:lang w:val="ru-RU"/>
              </w:rPr>
              <w:t xml:space="preserve"> </w:t>
            </w:r>
            <w:r w:rsidRPr="000D254A">
              <w:rPr>
                <w:sz w:val="28"/>
                <w:lang w:val="ru-RU"/>
              </w:rPr>
              <w:t>к</w:t>
            </w:r>
            <w:r w:rsidRPr="000D254A">
              <w:rPr>
                <w:spacing w:val="-2"/>
                <w:sz w:val="28"/>
                <w:lang w:val="ru-RU"/>
              </w:rPr>
              <w:t xml:space="preserve"> </w:t>
            </w:r>
            <w:r w:rsidRPr="000D254A">
              <w:rPr>
                <w:sz w:val="28"/>
                <w:lang w:val="ru-RU"/>
              </w:rPr>
              <w:t>кадровому</w:t>
            </w:r>
            <w:r w:rsidRPr="000D254A">
              <w:rPr>
                <w:spacing w:val="-4"/>
                <w:sz w:val="28"/>
                <w:lang w:val="ru-RU"/>
              </w:rPr>
              <w:t xml:space="preserve"> </w:t>
            </w:r>
            <w:r w:rsidRPr="000D254A">
              <w:rPr>
                <w:sz w:val="28"/>
                <w:lang w:val="ru-RU"/>
              </w:rPr>
              <w:t>с</w:t>
            </w:r>
            <w:r w:rsidRPr="000D254A">
              <w:rPr>
                <w:sz w:val="28"/>
                <w:lang w:val="ru-RU"/>
              </w:rPr>
              <w:t>о</w:t>
            </w:r>
            <w:r w:rsidRPr="000D254A">
              <w:rPr>
                <w:sz w:val="28"/>
                <w:lang w:val="ru-RU"/>
              </w:rPr>
              <w:t>ставу</w:t>
            </w:r>
            <w:r w:rsidRPr="000D254A">
              <w:rPr>
                <w:spacing w:val="-7"/>
                <w:sz w:val="28"/>
                <w:lang w:val="ru-RU"/>
              </w:rPr>
              <w:t xml:space="preserve"> </w:t>
            </w:r>
            <w:r w:rsidRPr="000D254A">
              <w:rPr>
                <w:sz w:val="28"/>
                <w:lang w:val="ru-RU"/>
              </w:rPr>
              <w:t>и</w:t>
            </w:r>
            <w:r w:rsidRPr="000D254A">
              <w:rPr>
                <w:spacing w:val="-67"/>
                <w:sz w:val="28"/>
                <w:lang w:val="ru-RU"/>
              </w:rPr>
              <w:t xml:space="preserve"> </w:t>
            </w:r>
            <w:r w:rsidRPr="000D254A">
              <w:rPr>
                <w:sz w:val="28"/>
                <w:lang w:val="ru-RU"/>
              </w:rPr>
              <w:t>профессиональной</w:t>
            </w:r>
            <w:r w:rsidRPr="000D254A">
              <w:rPr>
                <w:spacing w:val="-5"/>
                <w:sz w:val="28"/>
                <w:lang w:val="ru-RU"/>
              </w:rPr>
              <w:t xml:space="preserve"> </w:t>
            </w:r>
            <w:r w:rsidRPr="000D254A">
              <w:rPr>
                <w:sz w:val="28"/>
                <w:lang w:val="ru-RU"/>
              </w:rPr>
              <w:t>подготовке</w:t>
            </w:r>
          </w:p>
          <w:p w:rsidR="000D254A" w:rsidRPr="000D254A" w:rsidRDefault="000D254A" w:rsidP="004C21E5">
            <w:pPr>
              <w:pStyle w:val="TableParagraph"/>
              <w:spacing w:line="317" w:lineRule="exact"/>
              <w:ind w:left="109"/>
              <w:rPr>
                <w:sz w:val="28"/>
                <w:lang w:val="ru-RU"/>
              </w:rPr>
            </w:pPr>
            <w:r w:rsidRPr="000D254A">
              <w:rPr>
                <w:sz w:val="28"/>
                <w:lang w:val="ru-RU"/>
              </w:rPr>
              <w:t>сотрудников.</w:t>
            </w:r>
          </w:p>
          <w:p w:rsidR="000D254A" w:rsidRPr="000D254A" w:rsidRDefault="000D254A" w:rsidP="004C21E5">
            <w:pPr>
              <w:pStyle w:val="TableParagraph"/>
              <w:ind w:left="109" w:right="842"/>
              <w:rPr>
                <w:sz w:val="28"/>
                <w:lang w:val="ru-RU"/>
              </w:rPr>
            </w:pPr>
            <w:r w:rsidRPr="000D254A">
              <w:rPr>
                <w:sz w:val="28"/>
                <w:lang w:val="ru-RU"/>
              </w:rPr>
              <w:t>Взаимодействие ДОО с семьями</w:t>
            </w:r>
            <w:r w:rsidRPr="000D254A">
              <w:rPr>
                <w:spacing w:val="-67"/>
                <w:sz w:val="28"/>
                <w:lang w:val="ru-RU"/>
              </w:rPr>
              <w:t xml:space="preserve"> </w:t>
            </w:r>
            <w:r w:rsidRPr="000D254A">
              <w:rPr>
                <w:sz w:val="28"/>
                <w:lang w:val="ru-RU"/>
              </w:rPr>
              <w:t>воспитанников.</w:t>
            </w:r>
          </w:p>
          <w:p w:rsidR="000D254A" w:rsidRPr="000D254A" w:rsidRDefault="000D254A" w:rsidP="004C21E5">
            <w:pPr>
              <w:pStyle w:val="TableParagraph"/>
              <w:ind w:left="109" w:right="908"/>
              <w:rPr>
                <w:sz w:val="28"/>
                <w:lang w:val="ru-RU"/>
              </w:rPr>
            </w:pPr>
            <w:r w:rsidRPr="000D254A">
              <w:rPr>
                <w:sz w:val="28"/>
                <w:lang w:val="ru-RU"/>
              </w:rPr>
              <w:t>Социальное партнерство ДОО с</w:t>
            </w:r>
            <w:r w:rsidRPr="000D254A">
              <w:rPr>
                <w:spacing w:val="-68"/>
                <w:sz w:val="28"/>
                <w:lang w:val="ru-RU"/>
              </w:rPr>
              <w:t xml:space="preserve"> </w:t>
            </w:r>
            <w:r w:rsidRPr="000D254A">
              <w:rPr>
                <w:sz w:val="28"/>
                <w:lang w:val="ru-RU"/>
              </w:rPr>
              <w:t>социальным</w:t>
            </w:r>
            <w:r w:rsidRPr="000D254A">
              <w:rPr>
                <w:spacing w:val="-4"/>
                <w:sz w:val="28"/>
                <w:lang w:val="ru-RU"/>
              </w:rPr>
              <w:t xml:space="preserve"> </w:t>
            </w:r>
            <w:r w:rsidRPr="000D254A">
              <w:rPr>
                <w:sz w:val="28"/>
                <w:lang w:val="ru-RU"/>
              </w:rPr>
              <w:t>окруж</w:t>
            </w:r>
            <w:r w:rsidRPr="000D254A">
              <w:rPr>
                <w:sz w:val="28"/>
                <w:lang w:val="ru-RU"/>
              </w:rPr>
              <w:t>е</w:t>
            </w:r>
            <w:r w:rsidRPr="000D254A">
              <w:rPr>
                <w:sz w:val="28"/>
                <w:lang w:val="ru-RU"/>
              </w:rPr>
              <w:t>нием.</w:t>
            </w:r>
          </w:p>
          <w:p w:rsidR="000D254A" w:rsidRPr="000D254A" w:rsidRDefault="000D254A" w:rsidP="004C21E5">
            <w:pPr>
              <w:pStyle w:val="TableParagraph"/>
              <w:spacing w:line="324" w:lineRule="exact"/>
              <w:ind w:left="109" w:right="326"/>
              <w:rPr>
                <w:sz w:val="28"/>
                <w:lang w:val="ru-RU"/>
              </w:rPr>
            </w:pPr>
            <w:r w:rsidRPr="000D254A">
              <w:rPr>
                <w:sz w:val="28"/>
                <w:lang w:val="ru-RU"/>
              </w:rPr>
              <w:t>Договоры и локальные норм</w:t>
            </w:r>
            <w:r w:rsidRPr="000D254A">
              <w:rPr>
                <w:sz w:val="28"/>
                <w:lang w:val="ru-RU"/>
              </w:rPr>
              <w:t>а</w:t>
            </w:r>
            <w:r w:rsidRPr="000D254A">
              <w:rPr>
                <w:sz w:val="28"/>
                <w:lang w:val="ru-RU"/>
              </w:rPr>
              <w:t>тивные</w:t>
            </w:r>
            <w:r w:rsidRPr="000D254A">
              <w:rPr>
                <w:spacing w:val="-67"/>
                <w:sz w:val="28"/>
                <w:lang w:val="ru-RU"/>
              </w:rPr>
              <w:t xml:space="preserve"> </w:t>
            </w:r>
            <w:r w:rsidRPr="000D254A">
              <w:rPr>
                <w:sz w:val="28"/>
                <w:lang w:val="ru-RU"/>
              </w:rPr>
              <w:t>акты.</w:t>
            </w:r>
          </w:p>
        </w:tc>
      </w:tr>
    </w:tbl>
    <w:p w:rsidR="000D254A" w:rsidRDefault="000D254A" w:rsidP="000D254A">
      <w:pPr>
        <w:pStyle w:val="ac"/>
        <w:spacing w:before="9"/>
        <w:ind w:left="0" w:firstLine="0"/>
        <w:jc w:val="left"/>
        <w:rPr>
          <w:sz w:val="23"/>
        </w:rPr>
      </w:pPr>
    </w:p>
    <w:p w:rsidR="000D254A" w:rsidRPr="001E00EC" w:rsidRDefault="000D254A" w:rsidP="001E00EC">
      <w:pPr>
        <w:pStyle w:val="ac"/>
        <w:tabs>
          <w:tab w:val="left" w:pos="3840"/>
          <w:tab w:val="left" w:pos="7847"/>
          <w:tab w:val="left" w:pos="10520"/>
        </w:tabs>
        <w:spacing w:before="89" w:line="276" w:lineRule="auto"/>
        <w:ind w:right="263"/>
      </w:pPr>
      <w:r>
        <w:t>Уклад</w:t>
      </w:r>
      <w:r>
        <w:rPr>
          <w:spacing w:val="1"/>
        </w:rPr>
        <w:t xml:space="preserve"> </w:t>
      </w:r>
      <w:r>
        <w:t>и</w:t>
      </w:r>
      <w:r>
        <w:rPr>
          <w:spacing w:val="1"/>
        </w:rPr>
        <w:t xml:space="preserve"> </w:t>
      </w:r>
      <w:r>
        <w:t>ребенок</w:t>
      </w:r>
      <w:r>
        <w:rPr>
          <w:spacing w:val="1"/>
        </w:rPr>
        <w:t xml:space="preserve"> </w:t>
      </w:r>
      <w:r>
        <w:t>определяют</w:t>
      </w:r>
      <w:r>
        <w:rPr>
          <w:spacing w:val="1"/>
        </w:rPr>
        <w:t xml:space="preserve"> </w:t>
      </w:r>
      <w:r>
        <w:t>особенности</w:t>
      </w:r>
      <w:r>
        <w:rPr>
          <w:spacing w:val="1"/>
        </w:rPr>
        <w:t xml:space="preserve"> </w:t>
      </w:r>
      <w:r>
        <w:t>воспитывающей</w:t>
      </w:r>
      <w:r>
        <w:rPr>
          <w:spacing w:val="1"/>
        </w:rPr>
        <w:t xml:space="preserve"> </w:t>
      </w:r>
      <w:r>
        <w:t>среды.</w:t>
      </w:r>
      <w:r>
        <w:rPr>
          <w:spacing w:val="1"/>
        </w:rPr>
        <w:t xml:space="preserve"> </w:t>
      </w:r>
      <w:r>
        <w:t>Воспитывающая</w:t>
      </w:r>
      <w:r>
        <w:rPr>
          <w:spacing w:val="1"/>
        </w:rPr>
        <w:t xml:space="preserve"> </w:t>
      </w:r>
      <w:r>
        <w:t>среда</w:t>
      </w:r>
      <w:r>
        <w:rPr>
          <w:spacing w:val="1"/>
        </w:rPr>
        <w:t xml:space="preserve"> </w:t>
      </w:r>
      <w:r>
        <w:t>раскрывает</w:t>
      </w:r>
      <w:r>
        <w:rPr>
          <w:spacing w:val="1"/>
        </w:rPr>
        <w:t xml:space="preserve"> </w:t>
      </w:r>
      <w:r>
        <w:t>заданные</w:t>
      </w:r>
      <w:r>
        <w:rPr>
          <w:spacing w:val="1"/>
        </w:rPr>
        <w:t xml:space="preserve"> </w:t>
      </w:r>
      <w:r>
        <w:t>укладом</w:t>
      </w:r>
      <w:r>
        <w:rPr>
          <w:spacing w:val="1"/>
        </w:rPr>
        <w:t xml:space="preserve"> </w:t>
      </w:r>
      <w:r>
        <w:t>ценностно-смысловые</w:t>
      </w:r>
      <w:r>
        <w:rPr>
          <w:spacing w:val="-67"/>
        </w:rPr>
        <w:t xml:space="preserve"> </w:t>
      </w:r>
      <w:r>
        <w:t>ориентиры.</w:t>
      </w:r>
      <w:r>
        <w:tab/>
      </w:r>
    </w:p>
    <w:p w:rsidR="000D254A" w:rsidRDefault="000D254A" w:rsidP="000D254A">
      <w:pPr>
        <w:shd w:val="clear" w:color="auto" w:fill="FFFFFF"/>
        <w:spacing w:after="0" w:line="240" w:lineRule="auto"/>
        <w:jc w:val="both"/>
        <w:rPr>
          <w:rFonts w:ascii="PT Astra Serif" w:hAnsi="PT Astra Serif"/>
        </w:rPr>
      </w:pPr>
    </w:p>
    <w:p w:rsidR="00D80405" w:rsidRPr="0062549A" w:rsidRDefault="00D83D2A">
      <w:pPr>
        <w:shd w:val="clear" w:color="auto" w:fill="FFFFFF"/>
        <w:spacing w:after="0" w:line="240" w:lineRule="auto"/>
        <w:ind w:firstLine="567"/>
        <w:jc w:val="both"/>
        <w:rPr>
          <w:rFonts w:ascii="PT Astra Serif" w:eastAsia="Times New Roman" w:hAnsi="PT Astra Serif" w:cs="Times New Roman"/>
          <w:b/>
          <w:color w:val="FF0000"/>
          <w:sz w:val="28"/>
          <w:szCs w:val="28"/>
          <w:lang w:eastAsia="ru-RU"/>
        </w:rPr>
      </w:pPr>
      <w:r w:rsidRPr="0062549A">
        <w:rPr>
          <w:rFonts w:ascii="PT Astra Serif" w:eastAsia="Times New Roman" w:hAnsi="PT Astra Serif" w:cs="Times New Roman"/>
          <w:b/>
          <w:color w:val="FF0000"/>
          <w:sz w:val="28"/>
          <w:szCs w:val="28"/>
          <w:lang w:eastAsia="ru-RU"/>
        </w:rPr>
        <w:t>7.3.2. Воспитывающая среда образовательной организации.</w:t>
      </w:r>
    </w:p>
    <w:p w:rsidR="001E00EC" w:rsidRPr="001E00EC" w:rsidRDefault="001E00EC" w:rsidP="001E00EC">
      <w:pPr>
        <w:pStyle w:val="ac"/>
        <w:tabs>
          <w:tab w:val="left" w:pos="3840"/>
          <w:tab w:val="left" w:pos="7847"/>
          <w:tab w:val="left" w:pos="10520"/>
        </w:tabs>
        <w:spacing w:before="89" w:line="276" w:lineRule="auto"/>
        <w:ind w:left="-426" w:right="263"/>
        <w:rPr>
          <w:sz w:val="28"/>
          <w:szCs w:val="28"/>
        </w:rPr>
      </w:pPr>
      <w:r w:rsidRPr="001E00EC">
        <w:rPr>
          <w:sz w:val="28"/>
          <w:szCs w:val="28"/>
        </w:rPr>
        <w:t>Воспитывающая</w:t>
      </w:r>
      <w:r w:rsidRPr="001E00EC">
        <w:rPr>
          <w:sz w:val="28"/>
          <w:szCs w:val="28"/>
        </w:rPr>
        <w:tab/>
        <w:t>среда</w:t>
      </w:r>
      <w:r w:rsidRPr="001E00EC">
        <w:rPr>
          <w:sz w:val="28"/>
          <w:szCs w:val="28"/>
        </w:rPr>
        <w:tab/>
      </w:r>
      <w:r w:rsidRPr="001E00EC">
        <w:rPr>
          <w:spacing w:val="-1"/>
          <w:sz w:val="28"/>
          <w:szCs w:val="28"/>
        </w:rPr>
        <w:t>–</w:t>
      </w:r>
      <w:r w:rsidRPr="001E00EC">
        <w:rPr>
          <w:spacing w:val="-68"/>
          <w:sz w:val="28"/>
          <w:szCs w:val="28"/>
        </w:rPr>
        <w:t xml:space="preserve"> </w:t>
      </w:r>
      <w:r w:rsidRPr="001E00EC">
        <w:rPr>
          <w:sz w:val="28"/>
          <w:szCs w:val="28"/>
        </w:rPr>
        <w:t>это содержательная и динамическая характеристика уклада, которая определяет его</w:t>
      </w:r>
      <w:r w:rsidRPr="001E00EC">
        <w:rPr>
          <w:spacing w:val="1"/>
          <w:sz w:val="28"/>
          <w:szCs w:val="28"/>
        </w:rPr>
        <w:t xml:space="preserve"> </w:t>
      </w:r>
      <w:r w:rsidRPr="001E00EC">
        <w:rPr>
          <w:sz w:val="28"/>
          <w:szCs w:val="28"/>
        </w:rPr>
        <w:t>особенности,</w:t>
      </w:r>
      <w:r w:rsidRPr="001E00EC">
        <w:rPr>
          <w:spacing w:val="-2"/>
          <w:sz w:val="28"/>
          <w:szCs w:val="28"/>
        </w:rPr>
        <w:t xml:space="preserve"> </w:t>
      </w:r>
      <w:r w:rsidRPr="001E00EC">
        <w:rPr>
          <w:sz w:val="28"/>
          <w:szCs w:val="28"/>
        </w:rPr>
        <w:t>степень</w:t>
      </w:r>
      <w:r w:rsidRPr="001E00EC">
        <w:rPr>
          <w:spacing w:val="-1"/>
          <w:sz w:val="28"/>
          <w:szCs w:val="28"/>
        </w:rPr>
        <w:t xml:space="preserve"> </w:t>
      </w:r>
      <w:r w:rsidRPr="001E00EC">
        <w:rPr>
          <w:sz w:val="28"/>
          <w:szCs w:val="28"/>
        </w:rPr>
        <w:t>его вариативности</w:t>
      </w:r>
      <w:r w:rsidRPr="001E00EC">
        <w:rPr>
          <w:spacing w:val="-3"/>
          <w:sz w:val="28"/>
          <w:szCs w:val="28"/>
        </w:rPr>
        <w:t xml:space="preserve"> </w:t>
      </w:r>
      <w:r w:rsidRPr="001E00EC">
        <w:rPr>
          <w:sz w:val="28"/>
          <w:szCs w:val="28"/>
        </w:rPr>
        <w:t>и уникальности.</w:t>
      </w:r>
    </w:p>
    <w:p w:rsidR="001E00EC" w:rsidRPr="001E00EC" w:rsidRDefault="001E00EC" w:rsidP="001E00EC">
      <w:pPr>
        <w:pStyle w:val="ac"/>
        <w:spacing w:before="2"/>
        <w:ind w:left="-426" w:firstLine="0"/>
        <w:rPr>
          <w:sz w:val="28"/>
          <w:szCs w:val="28"/>
        </w:rPr>
      </w:pPr>
      <w:r w:rsidRPr="001E00EC">
        <w:rPr>
          <w:sz w:val="28"/>
          <w:szCs w:val="28"/>
        </w:rPr>
        <w:t>Воспитывающая</w:t>
      </w:r>
      <w:r w:rsidRPr="001E00EC">
        <w:rPr>
          <w:spacing w:val="-6"/>
          <w:sz w:val="28"/>
          <w:szCs w:val="28"/>
        </w:rPr>
        <w:t xml:space="preserve"> </w:t>
      </w:r>
      <w:r w:rsidRPr="001E00EC">
        <w:rPr>
          <w:sz w:val="28"/>
          <w:szCs w:val="28"/>
        </w:rPr>
        <w:t>среда</w:t>
      </w:r>
      <w:r w:rsidRPr="001E00EC">
        <w:rPr>
          <w:spacing w:val="-2"/>
          <w:sz w:val="28"/>
          <w:szCs w:val="28"/>
        </w:rPr>
        <w:t xml:space="preserve"> </w:t>
      </w:r>
      <w:r w:rsidRPr="001E00EC">
        <w:rPr>
          <w:sz w:val="28"/>
          <w:szCs w:val="28"/>
        </w:rPr>
        <w:t>строится</w:t>
      </w:r>
      <w:r w:rsidRPr="001E00EC">
        <w:rPr>
          <w:spacing w:val="-5"/>
          <w:sz w:val="28"/>
          <w:szCs w:val="28"/>
        </w:rPr>
        <w:t xml:space="preserve"> </w:t>
      </w:r>
      <w:r w:rsidRPr="001E00EC">
        <w:rPr>
          <w:sz w:val="28"/>
          <w:szCs w:val="28"/>
        </w:rPr>
        <w:t>по</w:t>
      </w:r>
      <w:r w:rsidRPr="001E00EC">
        <w:rPr>
          <w:spacing w:val="-1"/>
          <w:sz w:val="28"/>
          <w:szCs w:val="28"/>
        </w:rPr>
        <w:t xml:space="preserve"> </w:t>
      </w:r>
      <w:r w:rsidRPr="001E00EC">
        <w:rPr>
          <w:sz w:val="28"/>
          <w:szCs w:val="28"/>
        </w:rPr>
        <w:t>трем</w:t>
      </w:r>
      <w:r w:rsidRPr="001E00EC">
        <w:rPr>
          <w:spacing w:val="-6"/>
          <w:sz w:val="28"/>
          <w:szCs w:val="28"/>
        </w:rPr>
        <w:t xml:space="preserve"> </w:t>
      </w:r>
      <w:r w:rsidRPr="001E00EC">
        <w:rPr>
          <w:sz w:val="28"/>
          <w:szCs w:val="28"/>
        </w:rPr>
        <w:t>линиям:</w:t>
      </w:r>
    </w:p>
    <w:p w:rsidR="001E00EC" w:rsidRPr="001E00EC" w:rsidRDefault="001E00EC" w:rsidP="001E00EC">
      <w:pPr>
        <w:pStyle w:val="ac"/>
        <w:spacing w:before="48" w:line="276" w:lineRule="auto"/>
        <w:ind w:left="-426" w:right="267"/>
        <w:rPr>
          <w:sz w:val="28"/>
          <w:szCs w:val="28"/>
        </w:rPr>
      </w:pPr>
      <w:r w:rsidRPr="001E00EC">
        <w:rPr>
          <w:sz w:val="28"/>
          <w:szCs w:val="28"/>
        </w:rPr>
        <w:t>«от взрослого», который создает предметно-образную среду, способствующую</w:t>
      </w:r>
      <w:r w:rsidRPr="001E00EC">
        <w:rPr>
          <w:spacing w:val="-67"/>
          <w:sz w:val="28"/>
          <w:szCs w:val="28"/>
        </w:rPr>
        <w:t xml:space="preserve"> </w:t>
      </w:r>
      <w:r w:rsidRPr="001E00EC">
        <w:rPr>
          <w:sz w:val="28"/>
          <w:szCs w:val="28"/>
        </w:rPr>
        <w:t>воспитанию</w:t>
      </w:r>
      <w:r w:rsidRPr="001E00EC">
        <w:rPr>
          <w:spacing w:val="-2"/>
          <w:sz w:val="28"/>
          <w:szCs w:val="28"/>
        </w:rPr>
        <w:t xml:space="preserve"> </w:t>
      </w:r>
      <w:r w:rsidRPr="001E00EC">
        <w:rPr>
          <w:sz w:val="28"/>
          <w:szCs w:val="28"/>
        </w:rPr>
        <w:t>необходимых</w:t>
      </w:r>
      <w:r w:rsidRPr="001E00EC">
        <w:rPr>
          <w:spacing w:val="1"/>
          <w:sz w:val="28"/>
          <w:szCs w:val="28"/>
        </w:rPr>
        <w:t xml:space="preserve"> </w:t>
      </w:r>
      <w:r w:rsidRPr="001E00EC">
        <w:rPr>
          <w:sz w:val="28"/>
          <w:szCs w:val="28"/>
        </w:rPr>
        <w:t>качеств;</w:t>
      </w:r>
    </w:p>
    <w:p w:rsidR="001E00EC" w:rsidRPr="001E00EC" w:rsidRDefault="001E00EC" w:rsidP="001E00EC">
      <w:pPr>
        <w:pStyle w:val="ac"/>
        <w:spacing w:line="321" w:lineRule="exact"/>
        <w:ind w:left="-426" w:firstLine="0"/>
        <w:rPr>
          <w:sz w:val="28"/>
          <w:szCs w:val="28"/>
        </w:rPr>
      </w:pPr>
      <w:r w:rsidRPr="001E00EC">
        <w:rPr>
          <w:sz w:val="28"/>
          <w:szCs w:val="28"/>
        </w:rPr>
        <w:t>«от</w:t>
      </w:r>
      <w:r w:rsidRPr="001E00EC">
        <w:rPr>
          <w:spacing w:val="59"/>
          <w:sz w:val="28"/>
          <w:szCs w:val="28"/>
        </w:rPr>
        <w:t xml:space="preserve"> </w:t>
      </w:r>
      <w:r w:rsidRPr="001E00EC">
        <w:rPr>
          <w:sz w:val="28"/>
          <w:szCs w:val="28"/>
        </w:rPr>
        <w:t>совместной</w:t>
      </w:r>
      <w:r w:rsidRPr="001E00EC">
        <w:rPr>
          <w:spacing w:val="61"/>
          <w:sz w:val="28"/>
          <w:szCs w:val="28"/>
        </w:rPr>
        <w:t xml:space="preserve"> </w:t>
      </w:r>
      <w:r w:rsidRPr="001E00EC">
        <w:rPr>
          <w:sz w:val="28"/>
          <w:szCs w:val="28"/>
        </w:rPr>
        <w:t>деятельности</w:t>
      </w:r>
      <w:r w:rsidRPr="001E00EC">
        <w:rPr>
          <w:spacing w:val="60"/>
          <w:sz w:val="28"/>
          <w:szCs w:val="28"/>
        </w:rPr>
        <w:t xml:space="preserve"> </w:t>
      </w:r>
      <w:r w:rsidRPr="001E00EC">
        <w:rPr>
          <w:sz w:val="28"/>
          <w:szCs w:val="28"/>
        </w:rPr>
        <w:t>ребенка</w:t>
      </w:r>
      <w:r w:rsidRPr="001E00EC">
        <w:rPr>
          <w:spacing w:val="61"/>
          <w:sz w:val="28"/>
          <w:szCs w:val="28"/>
        </w:rPr>
        <w:t xml:space="preserve"> </w:t>
      </w:r>
      <w:r w:rsidRPr="001E00EC">
        <w:rPr>
          <w:sz w:val="28"/>
          <w:szCs w:val="28"/>
        </w:rPr>
        <w:t>и</w:t>
      </w:r>
      <w:r w:rsidRPr="001E00EC">
        <w:rPr>
          <w:spacing w:val="60"/>
          <w:sz w:val="28"/>
          <w:szCs w:val="28"/>
        </w:rPr>
        <w:t xml:space="preserve"> </w:t>
      </w:r>
      <w:r w:rsidRPr="001E00EC">
        <w:rPr>
          <w:sz w:val="28"/>
          <w:szCs w:val="28"/>
        </w:rPr>
        <w:t>взрослого»,</w:t>
      </w:r>
      <w:r w:rsidRPr="001E00EC">
        <w:rPr>
          <w:spacing w:val="60"/>
          <w:sz w:val="28"/>
          <w:szCs w:val="28"/>
        </w:rPr>
        <w:t xml:space="preserve"> </w:t>
      </w:r>
      <w:r w:rsidRPr="001E00EC">
        <w:rPr>
          <w:sz w:val="28"/>
          <w:szCs w:val="28"/>
        </w:rPr>
        <w:t>в</w:t>
      </w:r>
      <w:r w:rsidRPr="001E00EC">
        <w:rPr>
          <w:spacing w:val="59"/>
          <w:sz w:val="28"/>
          <w:szCs w:val="28"/>
        </w:rPr>
        <w:t xml:space="preserve"> </w:t>
      </w:r>
      <w:r w:rsidRPr="001E00EC">
        <w:rPr>
          <w:sz w:val="28"/>
          <w:szCs w:val="28"/>
        </w:rPr>
        <w:t>ходе</w:t>
      </w:r>
      <w:r w:rsidRPr="001E00EC">
        <w:rPr>
          <w:spacing w:val="61"/>
          <w:sz w:val="28"/>
          <w:szCs w:val="28"/>
        </w:rPr>
        <w:t xml:space="preserve"> </w:t>
      </w:r>
      <w:r w:rsidRPr="001E00EC">
        <w:rPr>
          <w:sz w:val="28"/>
          <w:szCs w:val="28"/>
        </w:rPr>
        <w:t>которой</w:t>
      </w:r>
    </w:p>
    <w:p w:rsidR="001E00EC" w:rsidRPr="001E00EC" w:rsidRDefault="001E00EC" w:rsidP="001E00EC">
      <w:pPr>
        <w:pStyle w:val="ac"/>
        <w:spacing w:before="67" w:line="276" w:lineRule="auto"/>
        <w:ind w:left="-426" w:right="271" w:firstLine="0"/>
        <w:rPr>
          <w:sz w:val="28"/>
          <w:szCs w:val="28"/>
        </w:rPr>
      </w:pPr>
      <w:r w:rsidRPr="001E00EC">
        <w:rPr>
          <w:sz w:val="28"/>
          <w:szCs w:val="28"/>
        </w:rPr>
        <w:t>формируются нравственные, гражданские, эстетические и иные качества ребенка в ходе специально организованного педагогического взаимодействия ребенка</w:t>
      </w:r>
      <w:r w:rsidRPr="001E00EC">
        <w:rPr>
          <w:spacing w:val="1"/>
          <w:sz w:val="28"/>
          <w:szCs w:val="28"/>
        </w:rPr>
        <w:t xml:space="preserve"> </w:t>
      </w:r>
      <w:r w:rsidRPr="001E00EC">
        <w:rPr>
          <w:sz w:val="28"/>
          <w:szCs w:val="28"/>
        </w:rPr>
        <w:t>и</w:t>
      </w:r>
      <w:r w:rsidRPr="001E00EC">
        <w:rPr>
          <w:spacing w:val="1"/>
          <w:sz w:val="28"/>
          <w:szCs w:val="28"/>
        </w:rPr>
        <w:t xml:space="preserve"> </w:t>
      </w:r>
      <w:r w:rsidRPr="001E00EC">
        <w:rPr>
          <w:sz w:val="28"/>
          <w:szCs w:val="28"/>
        </w:rPr>
        <w:t>взрослого,</w:t>
      </w:r>
      <w:r w:rsidRPr="001E00EC">
        <w:rPr>
          <w:spacing w:val="1"/>
          <w:sz w:val="28"/>
          <w:szCs w:val="28"/>
        </w:rPr>
        <w:t xml:space="preserve"> </w:t>
      </w:r>
      <w:r w:rsidRPr="001E00EC">
        <w:rPr>
          <w:sz w:val="28"/>
          <w:szCs w:val="28"/>
        </w:rPr>
        <w:t>обеспечивающего</w:t>
      </w:r>
      <w:r w:rsidRPr="001E00EC">
        <w:rPr>
          <w:spacing w:val="1"/>
          <w:sz w:val="28"/>
          <w:szCs w:val="28"/>
        </w:rPr>
        <w:t xml:space="preserve"> </w:t>
      </w:r>
      <w:r w:rsidRPr="001E00EC">
        <w:rPr>
          <w:sz w:val="28"/>
          <w:szCs w:val="28"/>
        </w:rPr>
        <w:t>достижение</w:t>
      </w:r>
      <w:r w:rsidRPr="001E00EC">
        <w:rPr>
          <w:spacing w:val="1"/>
          <w:sz w:val="28"/>
          <w:szCs w:val="28"/>
        </w:rPr>
        <w:t xml:space="preserve"> </w:t>
      </w:r>
      <w:r w:rsidRPr="001E00EC">
        <w:rPr>
          <w:sz w:val="28"/>
          <w:szCs w:val="28"/>
        </w:rPr>
        <w:t>поставленных</w:t>
      </w:r>
      <w:r w:rsidRPr="001E00EC">
        <w:rPr>
          <w:spacing w:val="1"/>
          <w:sz w:val="28"/>
          <w:szCs w:val="28"/>
        </w:rPr>
        <w:t xml:space="preserve"> </w:t>
      </w:r>
      <w:r w:rsidRPr="001E00EC">
        <w:rPr>
          <w:sz w:val="28"/>
          <w:szCs w:val="28"/>
        </w:rPr>
        <w:t>воспитательных</w:t>
      </w:r>
      <w:r w:rsidRPr="001E00EC">
        <w:rPr>
          <w:spacing w:val="1"/>
          <w:sz w:val="28"/>
          <w:szCs w:val="28"/>
        </w:rPr>
        <w:t xml:space="preserve"> </w:t>
      </w:r>
      <w:r w:rsidRPr="001E00EC">
        <w:rPr>
          <w:sz w:val="28"/>
          <w:szCs w:val="28"/>
        </w:rPr>
        <w:t>целей;</w:t>
      </w:r>
    </w:p>
    <w:p w:rsidR="001E00EC" w:rsidRPr="001E00EC" w:rsidRDefault="001E00EC" w:rsidP="001E00EC">
      <w:pPr>
        <w:pStyle w:val="ac"/>
        <w:spacing w:before="3" w:line="276" w:lineRule="auto"/>
        <w:ind w:left="-426" w:right="269"/>
        <w:rPr>
          <w:sz w:val="28"/>
          <w:szCs w:val="28"/>
        </w:rPr>
      </w:pPr>
      <w:r w:rsidRPr="001E00EC">
        <w:rPr>
          <w:sz w:val="28"/>
          <w:szCs w:val="28"/>
        </w:rPr>
        <w:t>«от</w:t>
      </w:r>
      <w:r w:rsidRPr="001E00EC">
        <w:rPr>
          <w:spacing w:val="1"/>
          <w:sz w:val="28"/>
          <w:szCs w:val="28"/>
        </w:rPr>
        <w:t xml:space="preserve"> </w:t>
      </w:r>
      <w:r w:rsidRPr="001E00EC">
        <w:rPr>
          <w:sz w:val="28"/>
          <w:szCs w:val="28"/>
        </w:rPr>
        <w:t>ребенка»,</w:t>
      </w:r>
      <w:r w:rsidRPr="001E00EC">
        <w:rPr>
          <w:spacing w:val="1"/>
          <w:sz w:val="28"/>
          <w:szCs w:val="28"/>
        </w:rPr>
        <w:t xml:space="preserve"> </w:t>
      </w:r>
      <w:r w:rsidRPr="001E00EC">
        <w:rPr>
          <w:sz w:val="28"/>
          <w:szCs w:val="28"/>
        </w:rPr>
        <w:t>который</w:t>
      </w:r>
      <w:r w:rsidRPr="001E00EC">
        <w:rPr>
          <w:spacing w:val="1"/>
          <w:sz w:val="28"/>
          <w:szCs w:val="28"/>
        </w:rPr>
        <w:t xml:space="preserve"> </w:t>
      </w:r>
      <w:r w:rsidRPr="001E00EC">
        <w:rPr>
          <w:sz w:val="28"/>
          <w:szCs w:val="28"/>
        </w:rPr>
        <w:t>самостоятельно</w:t>
      </w:r>
      <w:r w:rsidRPr="001E00EC">
        <w:rPr>
          <w:spacing w:val="1"/>
          <w:sz w:val="28"/>
          <w:szCs w:val="28"/>
        </w:rPr>
        <w:t xml:space="preserve"> </w:t>
      </w:r>
      <w:r w:rsidRPr="001E00EC">
        <w:rPr>
          <w:sz w:val="28"/>
          <w:szCs w:val="28"/>
        </w:rPr>
        <w:t>действует,</w:t>
      </w:r>
      <w:r w:rsidRPr="001E00EC">
        <w:rPr>
          <w:spacing w:val="1"/>
          <w:sz w:val="28"/>
          <w:szCs w:val="28"/>
        </w:rPr>
        <w:t xml:space="preserve"> </w:t>
      </w:r>
      <w:r w:rsidRPr="001E00EC">
        <w:rPr>
          <w:sz w:val="28"/>
          <w:szCs w:val="28"/>
        </w:rPr>
        <w:t>творит,</w:t>
      </w:r>
      <w:r w:rsidRPr="001E00EC">
        <w:rPr>
          <w:spacing w:val="1"/>
          <w:sz w:val="28"/>
          <w:szCs w:val="28"/>
        </w:rPr>
        <w:t xml:space="preserve"> </w:t>
      </w:r>
      <w:r w:rsidRPr="001E00EC">
        <w:rPr>
          <w:sz w:val="28"/>
          <w:szCs w:val="28"/>
        </w:rPr>
        <w:t>получает</w:t>
      </w:r>
      <w:r w:rsidRPr="001E00EC">
        <w:rPr>
          <w:spacing w:val="1"/>
          <w:sz w:val="28"/>
          <w:szCs w:val="28"/>
        </w:rPr>
        <w:t xml:space="preserve"> </w:t>
      </w:r>
      <w:r w:rsidRPr="001E00EC">
        <w:rPr>
          <w:sz w:val="28"/>
          <w:szCs w:val="28"/>
        </w:rPr>
        <w:t>опыт</w:t>
      </w:r>
      <w:r w:rsidRPr="001E00EC">
        <w:rPr>
          <w:spacing w:val="1"/>
          <w:sz w:val="28"/>
          <w:szCs w:val="28"/>
        </w:rPr>
        <w:t xml:space="preserve"> </w:t>
      </w:r>
      <w:r w:rsidRPr="001E00EC">
        <w:rPr>
          <w:sz w:val="28"/>
          <w:szCs w:val="28"/>
        </w:rPr>
        <w:t>деятельности,</w:t>
      </w:r>
    </w:p>
    <w:p w:rsidR="001E00EC" w:rsidRPr="001E00EC" w:rsidRDefault="001E00EC" w:rsidP="001E00EC">
      <w:pPr>
        <w:pStyle w:val="ac"/>
        <w:spacing w:line="321" w:lineRule="exact"/>
        <w:ind w:left="-426" w:firstLine="0"/>
        <w:rPr>
          <w:sz w:val="28"/>
          <w:szCs w:val="28"/>
        </w:rPr>
      </w:pPr>
      <w:r w:rsidRPr="001E00EC">
        <w:rPr>
          <w:sz w:val="28"/>
          <w:szCs w:val="28"/>
        </w:rPr>
        <w:t>в</w:t>
      </w:r>
      <w:r w:rsidRPr="001E00EC">
        <w:rPr>
          <w:spacing w:val="-4"/>
          <w:sz w:val="28"/>
          <w:szCs w:val="28"/>
        </w:rPr>
        <w:t xml:space="preserve"> </w:t>
      </w:r>
      <w:r w:rsidRPr="001E00EC">
        <w:rPr>
          <w:sz w:val="28"/>
          <w:szCs w:val="28"/>
        </w:rPr>
        <w:t>особенности –</w:t>
      </w:r>
      <w:r w:rsidRPr="001E00EC">
        <w:rPr>
          <w:spacing w:val="-4"/>
          <w:sz w:val="28"/>
          <w:szCs w:val="28"/>
        </w:rPr>
        <w:t xml:space="preserve"> </w:t>
      </w:r>
      <w:r w:rsidRPr="001E00EC">
        <w:rPr>
          <w:sz w:val="28"/>
          <w:szCs w:val="28"/>
        </w:rPr>
        <w:t>игровой.</w:t>
      </w:r>
    </w:p>
    <w:p w:rsidR="001E00EC" w:rsidRPr="001E00EC" w:rsidRDefault="001E00EC" w:rsidP="001E00EC">
      <w:pPr>
        <w:pStyle w:val="Heading1"/>
        <w:spacing w:before="52"/>
        <w:ind w:left="-426"/>
        <w:jc w:val="center"/>
        <w:rPr>
          <w:rFonts w:ascii="Times New Roman" w:hAnsi="Times New Roman" w:cs="Times New Roman"/>
          <w:color w:val="auto"/>
          <w:sz w:val="28"/>
          <w:szCs w:val="28"/>
        </w:rPr>
      </w:pPr>
      <w:r w:rsidRPr="001E00EC">
        <w:rPr>
          <w:rFonts w:ascii="Times New Roman" w:hAnsi="Times New Roman" w:cs="Times New Roman"/>
          <w:color w:val="auto"/>
          <w:sz w:val="28"/>
          <w:szCs w:val="28"/>
        </w:rPr>
        <w:t>События</w:t>
      </w:r>
      <w:r w:rsidRPr="001E00EC">
        <w:rPr>
          <w:rFonts w:ascii="Times New Roman" w:hAnsi="Times New Roman" w:cs="Times New Roman"/>
          <w:color w:val="auto"/>
          <w:spacing w:val="-4"/>
          <w:sz w:val="28"/>
          <w:szCs w:val="28"/>
        </w:rPr>
        <w:t xml:space="preserve"> </w:t>
      </w:r>
      <w:r w:rsidRPr="001E00EC">
        <w:rPr>
          <w:rFonts w:ascii="Times New Roman" w:hAnsi="Times New Roman" w:cs="Times New Roman"/>
          <w:color w:val="auto"/>
          <w:sz w:val="28"/>
          <w:szCs w:val="28"/>
        </w:rPr>
        <w:t>ДОО</w:t>
      </w:r>
    </w:p>
    <w:p w:rsidR="001E00EC" w:rsidRPr="001E00EC" w:rsidRDefault="001E00EC" w:rsidP="001E00EC">
      <w:pPr>
        <w:pStyle w:val="ac"/>
        <w:spacing w:before="45" w:line="276" w:lineRule="auto"/>
        <w:ind w:left="-426" w:right="263"/>
        <w:rPr>
          <w:sz w:val="28"/>
          <w:szCs w:val="28"/>
        </w:rPr>
      </w:pPr>
      <w:r w:rsidRPr="001E00EC">
        <w:rPr>
          <w:sz w:val="28"/>
          <w:szCs w:val="28"/>
        </w:rPr>
        <w:t>Событие – это форма совместной деятельности ребенка с ОВЗ и взрослого, в</w:t>
      </w:r>
      <w:r w:rsidRPr="001E00EC">
        <w:rPr>
          <w:spacing w:val="1"/>
          <w:sz w:val="28"/>
          <w:szCs w:val="28"/>
        </w:rPr>
        <w:t xml:space="preserve"> </w:t>
      </w:r>
      <w:r w:rsidRPr="001E00EC">
        <w:rPr>
          <w:sz w:val="28"/>
          <w:szCs w:val="28"/>
        </w:rPr>
        <w:t>которой</w:t>
      </w:r>
      <w:r w:rsidRPr="001E00EC">
        <w:rPr>
          <w:spacing w:val="1"/>
          <w:sz w:val="28"/>
          <w:szCs w:val="28"/>
        </w:rPr>
        <w:t xml:space="preserve"> </w:t>
      </w:r>
      <w:r w:rsidRPr="001E00EC">
        <w:rPr>
          <w:sz w:val="28"/>
          <w:szCs w:val="28"/>
        </w:rPr>
        <w:t>активность взрослого</w:t>
      </w:r>
      <w:r w:rsidRPr="001E00EC">
        <w:rPr>
          <w:spacing w:val="1"/>
          <w:sz w:val="28"/>
          <w:szCs w:val="28"/>
        </w:rPr>
        <w:t xml:space="preserve"> </w:t>
      </w:r>
      <w:r w:rsidRPr="001E00EC">
        <w:rPr>
          <w:sz w:val="28"/>
          <w:szCs w:val="28"/>
        </w:rPr>
        <w:t>приводит</w:t>
      </w:r>
      <w:r w:rsidRPr="001E00EC">
        <w:rPr>
          <w:spacing w:val="1"/>
          <w:sz w:val="28"/>
          <w:szCs w:val="28"/>
        </w:rPr>
        <w:t xml:space="preserve"> </w:t>
      </w:r>
      <w:r w:rsidRPr="001E00EC">
        <w:rPr>
          <w:sz w:val="28"/>
          <w:szCs w:val="28"/>
        </w:rPr>
        <w:t>к приобретению ребенком собственного</w:t>
      </w:r>
      <w:r w:rsidRPr="001E00EC">
        <w:rPr>
          <w:spacing w:val="1"/>
          <w:sz w:val="28"/>
          <w:szCs w:val="28"/>
        </w:rPr>
        <w:t xml:space="preserve"> </w:t>
      </w:r>
      <w:r w:rsidRPr="001E00EC">
        <w:rPr>
          <w:sz w:val="28"/>
          <w:szCs w:val="28"/>
        </w:rPr>
        <w:t>опыта переживания той или иной ценности. Для того чтобы стать значимой, каждая</w:t>
      </w:r>
      <w:r w:rsidRPr="001E00EC">
        <w:rPr>
          <w:spacing w:val="1"/>
          <w:sz w:val="28"/>
          <w:szCs w:val="28"/>
        </w:rPr>
        <w:t xml:space="preserve"> </w:t>
      </w:r>
      <w:r w:rsidRPr="001E00EC">
        <w:rPr>
          <w:sz w:val="28"/>
          <w:szCs w:val="28"/>
        </w:rPr>
        <w:t>ценность</w:t>
      </w:r>
      <w:r w:rsidRPr="001E00EC">
        <w:rPr>
          <w:spacing w:val="1"/>
          <w:sz w:val="28"/>
          <w:szCs w:val="28"/>
        </w:rPr>
        <w:t xml:space="preserve"> </w:t>
      </w:r>
      <w:r w:rsidRPr="001E00EC">
        <w:rPr>
          <w:sz w:val="28"/>
          <w:szCs w:val="28"/>
        </w:rPr>
        <w:t>воспитания</w:t>
      </w:r>
      <w:r w:rsidRPr="001E00EC">
        <w:rPr>
          <w:spacing w:val="1"/>
          <w:sz w:val="28"/>
          <w:szCs w:val="28"/>
        </w:rPr>
        <w:t xml:space="preserve"> </w:t>
      </w:r>
      <w:r w:rsidRPr="001E00EC">
        <w:rPr>
          <w:sz w:val="28"/>
          <w:szCs w:val="28"/>
        </w:rPr>
        <w:t>должна быть</w:t>
      </w:r>
      <w:r w:rsidRPr="001E00EC">
        <w:rPr>
          <w:spacing w:val="1"/>
          <w:sz w:val="28"/>
          <w:szCs w:val="28"/>
        </w:rPr>
        <w:t xml:space="preserve"> </w:t>
      </w:r>
      <w:r w:rsidRPr="001E00EC">
        <w:rPr>
          <w:sz w:val="28"/>
          <w:szCs w:val="28"/>
        </w:rPr>
        <w:t>понята, раскрыта и</w:t>
      </w:r>
      <w:r w:rsidRPr="001E00EC">
        <w:rPr>
          <w:spacing w:val="1"/>
          <w:sz w:val="28"/>
          <w:szCs w:val="28"/>
        </w:rPr>
        <w:t xml:space="preserve"> </w:t>
      </w:r>
      <w:r w:rsidRPr="001E00EC">
        <w:rPr>
          <w:sz w:val="28"/>
          <w:szCs w:val="28"/>
        </w:rPr>
        <w:t>принята ребенком</w:t>
      </w:r>
      <w:r w:rsidRPr="001E00EC">
        <w:rPr>
          <w:spacing w:val="1"/>
          <w:sz w:val="28"/>
          <w:szCs w:val="28"/>
        </w:rPr>
        <w:t xml:space="preserve"> </w:t>
      </w:r>
      <w:r w:rsidRPr="001E00EC">
        <w:rPr>
          <w:sz w:val="28"/>
          <w:szCs w:val="28"/>
        </w:rPr>
        <w:t>с ОВЗ</w:t>
      </w:r>
      <w:r w:rsidRPr="001E00EC">
        <w:rPr>
          <w:spacing w:val="1"/>
          <w:sz w:val="28"/>
          <w:szCs w:val="28"/>
        </w:rPr>
        <w:t xml:space="preserve"> </w:t>
      </w:r>
      <w:r w:rsidRPr="001E00EC">
        <w:rPr>
          <w:sz w:val="28"/>
          <w:szCs w:val="28"/>
        </w:rPr>
        <w:t>совместно</w:t>
      </w:r>
      <w:r w:rsidRPr="001E00EC">
        <w:rPr>
          <w:spacing w:val="1"/>
          <w:sz w:val="28"/>
          <w:szCs w:val="28"/>
        </w:rPr>
        <w:t xml:space="preserve"> </w:t>
      </w:r>
      <w:r w:rsidRPr="001E00EC">
        <w:rPr>
          <w:sz w:val="28"/>
          <w:szCs w:val="28"/>
        </w:rPr>
        <w:t>с</w:t>
      </w:r>
      <w:r w:rsidRPr="001E00EC">
        <w:rPr>
          <w:spacing w:val="1"/>
          <w:sz w:val="28"/>
          <w:szCs w:val="28"/>
        </w:rPr>
        <w:t xml:space="preserve"> </w:t>
      </w:r>
      <w:r w:rsidRPr="001E00EC">
        <w:rPr>
          <w:sz w:val="28"/>
          <w:szCs w:val="28"/>
        </w:rPr>
        <w:t>другими</w:t>
      </w:r>
      <w:r w:rsidRPr="001E00EC">
        <w:rPr>
          <w:spacing w:val="1"/>
          <w:sz w:val="28"/>
          <w:szCs w:val="28"/>
        </w:rPr>
        <w:t xml:space="preserve"> </w:t>
      </w:r>
      <w:r w:rsidRPr="001E00EC">
        <w:rPr>
          <w:sz w:val="28"/>
          <w:szCs w:val="28"/>
        </w:rPr>
        <w:t>людьми</w:t>
      </w:r>
      <w:r w:rsidRPr="001E00EC">
        <w:rPr>
          <w:spacing w:val="1"/>
          <w:sz w:val="28"/>
          <w:szCs w:val="28"/>
        </w:rPr>
        <w:t xml:space="preserve"> </w:t>
      </w:r>
      <w:r w:rsidRPr="001E00EC">
        <w:rPr>
          <w:sz w:val="28"/>
          <w:szCs w:val="28"/>
        </w:rPr>
        <w:t>в</w:t>
      </w:r>
      <w:r w:rsidRPr="001E00EC">
        <w:rPr>
          <w:spacing w:val="1"/>
          <w:sz w:val="28"/>
          <w:szCs w:val="28"/>
        </w:rPr>
        <w:t xml:space="preserve"> </w:t>
      </w:r>
      <w:r w:rsidRPr="001E00EC">
        <w:rPr>
          <w:sz w:val="28"/>
          <w:szCs w:val="28"/>
        </w:rPr>
        <w:t>значимой</w:t>
      </w:r>
      <w:r w:rsidRPr="001E00EC">
        <w:rPr>
          <w:spacing w:val="1"/>
          <w:sz w:val="28"/>
          <w:szCs w:val="28"/>
        </w:rPr>
        <w:t xml:space="preserve"> </w:t>
      </w:r>
      <w:r w:rsidRPr="001E00EC">
        <w:rPr>
          <w:sz w:val="28"/>
          <w:szCs w:val="28"/>
        </w:rPr>
        <w:t>для</w:t>
      </w:r>
      <w:r w:rsidRPr="001E00EC">
        <w:rPr>
          <w:spacing w:val="1"/>
          <w:sz w:val="28"/>
          <w:szCs w:val="28"/>
        </w:rPr>
        <w:t xml:space="preserve"> </w:t>
      </w:r>
      <w:r w:rsidRPr="001E00EC">
        <w:rPr>
          <w:sz w:val="28"/>
          <w:szCs w:val="28"/>
        </w:rPr>
        <w:t>него</w:t>
      </w:r>
      <w:r w:rsidRPr="001E00EC">
        <w:rPr>
          <w:spacing w:val="1"/>
          <w:sz w:val="28"/>
          <w:szCs w:val="28"/>
        </w:rPr>
        <w:t xml:space="preserve"> </w:t>
      </w:r>
      <w:r w:rsidRPr="001E00EC">
        <w:rPr>
          <w:sz w:val="28"/>
          <w:szCs w:val="28"/>
        </w:rPr>
        <w:t>общности.</w:t>
      </w:r>
      <w:r w:rsidRPr="001E00EC">
        <w:rPr>
          <w:spacing w:val="1"/>
          <w:sz w:val="28"/>
          <w:szCs w:val="28"/>
        </w:rPr>
        <w:t xml:space="preserve"> </w:t>
      </w:r>
      <w:r w:rsidRPr="001E00EC">
        <w:rPr>
          <w:sz w:val="28"/>
          <w:szCs w:val="28"/>
        </w:rPr>
        <w:t>Этот</w:t>
      </w:r>
      <w:r w:rsidRPr="001E00EC">
        <w:rPr>
          <w:spacing w:val="1"/>
          <w:sz w:val="28"/>
          <w:szCs w:val="28"/>
        </w:rPr>
        <w:t xml:space="preserve"> </w:t>
      </w:r>
      <w:r w:rsidRPr="001E00EC">
        <w:rPr>
          <w:sz w:val="28"/>
          <w:szCs w:val="28"/>
        </w:rPr>
        <w:t>процесс</w:t>
      </w:r>
      <w:r w:rsidRPr="001E00EC">
        <w:rPr>
          <w:spacing w:val="1"/>
          <w:sz w:val="28"/>
          <w:szCs w:val="28"/>
        </w:rPr>
        <w:t xml:space="preserve"> </w:t>
      </w:r>
      <w:r w:rsidRPr="001E00EC">
        <w:rPr>
          <w:sz w:val="28"/>
          <w:szCs w:val="28"/>
        </w:rPr>
        <w:t>происходит стихийно, но для того, чтобы вести воспитательную работу, он должен</w:t>
      </w:r>
      <w:r w:rsidRPr="001E00EC">
        <w:rPr>
          <w:spacing w:val="1"/>
          <w:sz w:val="28"/>
          <w:szCs w:val="28"/>
        </w:rPr>
        <w:t xml:space="preserve"> </w:t>
      </w:r>
      <w:r w:rsidRPr="001E00EC">
        <w:rPr>
          <w:sz w:val="28"/>
          <w:szCs w:val="28"/>
        </w:rPr>
        <w:t>быть</w:t>
      </w:r>
      <w:r w:rsidRPr="001E00EC">
        <w:rPr>
          <w:spacing w:val="-2"/>
          <w:sz w:val="28"/>
          <w:szCs w:val="28"/>
        </w:rPr>
        <w:t xml:space="preserve"> </w:t>
      </w:r>
      <w:r w:rsidRPr="001E00EC">
        <w:rPr>
          <w:sz w:val="28"/>
          <w:szCs w:val="28"/>
        </w:rPr>
        <w:t>направлен взрослым.</w:t>
      </w:r>
    </w:p>
    <w:p w:rsidR="001E00EC" w:rsidRPr="001E00EC" w:rsidRDefault="001E00EC" w:rsidP="001E00EC">
      <w:pPr>
        <w:pStyle w:val="ac"/>
        <w:spacing w:before="1" w:line="276" w:lineRule="auto"/>
        <w:ind w:left="-426" w:right="270"/>
        <w:rPr>
          <w:sz w:val="28"/>
          <w:szCs w:val="28"/>
        </w:rPr>
      </w:pPr>
      <w:r w:rsidRPr="001E00EC">
        <w:rPr>
          <w:sz w:val="28"/>
          <w:szCs w:val="28"/>
        </w:rPr>
        <w:t>Воспитательное событие – это спроектированная взрослым образовательная</w:t>
      </w:r>
      <w:r w:rsidRPr="001E00EC">
        <w:rPr>
          <w:spacing w:val="1"/>
          <w:sz w:val="28"/>
          <w:szCs w:val="28"/>
        </w:rPr>
        <w:t xml:space="preserve"> </w:t>
      </w:r>
      <w:r w:rsidRPr="001E00EC">
        <w:rPr>
          <w:sz w:val="28"/>
          <w:szCs w:val="28"/>
        </w:rPr>
        <w:t>ситуация.</w:t>
      </w:r>
    </w:p>
    <w:p w:rsidR="001E00EC" w:rsidRPr="001E00EC" w:rsidRDefault="001E00EC" w:rsidP="001E00EC">
      <w:pPr>
        <w:pStyle w:val="ac"/>
        <w:spacing w:line="276" w:lineRule="auto"/>
        <w:ind w:left="-426" w:right="264" w:firstLine="0"/>
        <w:rPr>
          <w:sz w:val="28"/>
          <w:szCs w:val="28"/>
        </w:rPr>
      </w:pPr>
      <w:r w:rsidRPr="001E00EC">
        <w:rPr>
          <w:sz w:val="28"/>
          <w:szCs w:val="28"/>
        </w:rPr>
        <w:t>В</w:t>
      </w:r>
      <w:r w:rsidRPr="001E00EC">
        <w:rPr>
          <w:spacing w:val="1"/>
          <w:sz w:val="28"/>
          <w:szCs w:val="28"/>
        </w:rPr>
        <w:t xml:space="preserve"> </w:t>
      </w:r>
      <w:r w:rsidRPr="001E00EC">
        <w:rPr>
          <w:sz w:val="28"/>
          <w:szCs w:val="28"/>
        </w:rPr>
        <w:t>каждом</w:t>
      </w:r>
      <w:r w:rsidRPr="001E00EC">
        <w:rPr>
          <w:spacing w:val="1"/>
          <w:sz w:val="28"/>
          <w:szCs w:val="28"/>
        </w:rPr>
        <w:t xml:space="preserve"> </w:t>
      </w:r>
      <w:r w:rsidRPr="001E00EC">
        <w:rPr>
          <w:sz w:val="28"/>
          <w:szCs w:val="28"/>
        </w:rPr>
        <w:t>воспитательном</w:t>
      </w:r>
      <w:r w:rsidRPr="001E00EC">
        <w:rPr>
          <w:spacing w:val="1"/>
          <w:sz w:val="28"/>
          <w:szCs w:val="28"/>
        </w:rPr>
        <w:t xml:space="preserve"> </w:t>
      </w:r>
      <w:r w:rsidRPr="001E00EC">
        <w:rPr>
          <w:sz w:val="28"/>
          <w:szCs w:val="28"/>
        </w:rPr>
        <w:t>событии</w:t>
      </w:r>
      <w:r w:rsidRPr="001E00EC">
        <w:rPr>
          <w:spacing w:val="1"/>
          <w:sz w:val="28"/>
          <w:szCs w:val="28"/>
        </w:rPr>
        <w:t xml:space="preserve"> </w:t>
      </w:r>
      <w:r w:rsidRPr="001E00EC">
        <w:rPr>
          <w:sz w:val="28"/>
          <w:szCs w:val="28"/>
        </w:rPr>
        <w:t>педагог</w:t>
      </w:r>
      <w:r w:rsidRPr="001E00EC">
        <w:rPr>
          <w:spacing w:val="1"/>
          <w:sz w:val="28"/>
          <w:szCs w:val="28"/>
        </w:rPr>
        <w:t xml:space="preserve"> </w:t>
      </w:r>
      <w:r w:rsidRPr="001E00EC">
        <w:rPr>
          <w:sz w:val="28"/>
          <w:szCs w:val="28"/>
        </w:rPr>
        <w:t>продумывает</w:t>
      </w:r>
      <w:r w:rsidRPr="001E00EC">
        <w:rPr>
          <w:spacing w:val="1"/>
          <w:sz w:val="28"/>
          <w:szCs w:val="28"/>
        </w:rPr>
        <w:t xml:space="preserve"> </w:t>
      </w:r>
      <w:r w:rsidRPr="001E00EC">
        <w:rPr>
          <w:sz w:val="28"/>
          <w:szCs w:val="28"/>
        </w:rPr>
        <w:t>смысл</w:t>
      </w:r>
      <w:r w:rsidRPr="001E00EC">
        <w:rPr>
          <w:spacing w:val="1"/>
          <w:sz w:val="28"/>
          <w:szCs w:val="28"/>
        </w:rPr>
        <w:t xml:space="preserve"> </w:t>
      </w:r>
      <w:r w:rsidRPr="001E00EC">
        <w:rPr>
          <w:sz w:val="28"/>
          <w:szCs w:val="28"/>
        </w:rPr>
        <w:t>реальных</w:t>
      </w:r>
      <w:r w:rsidRPr="001E00EC">
        <w:rPr>
          <w:spacing w:val="1"/>
          <w:sz w:val="28"/>
          <w:szCs w:val="28"/>
        </w:rPr>
        <w:t xml:space="preserve"> </w:t>
      </w:r>
      <w:r w:rsidRPr="001E00EC">
        <w:rPr>
          <w:sz w:val="28"/>
          <w:szCs w:val="28"/>
        </w:rPr>
        <w:t>и</w:t>
      </w:r>
      <w:r w:rsidRPr="001E00EC">
        <w:rPr>
          <w:spacing w:val="1"/>
          <w:sz w:val="28"/>
          <w:szCs w:val="28"/>
        </w:rPr>
        <w:t xml:space="preserve"> </w:t>
      </w:r>
      <w:r w:rsidRPr="001E00EC">
        <w:rPr>
          <w:sz w:val="28"/>
          <w:szCs w:val="28"/>
        </w:rPr>
        <w:t>возможных действий детей и смысл своих действий в контексте задач воспитания.</w:t>
      </w:r>
      <w:r w:rsidRPr="001E00EC">
        <w:rPr>
          <w:spacing w:val="1"/>
          <w:sz w:val="28"/>
          <w:szCs w:val="28"/>
        </w:rPr>
        <w:t xml:space="preserve"> </w:t>
      </w:r>
      <w:r w:rsidRPr="001E00EC">
        <w:rPr>
          <w:sz w:val="28"/>
          <w:szCs w:val="28"/>
        </w:rPr>
        <w:t>Событием</w:t>
      </w:r>
      <w:r w:rsidRPr="001E00EC">
        <w:rPr>
          <w:spacing w:val="1"/>
          <w:sz w:val="28"/>
          <w:szCs w:val="28"/>
        </w:rPr>
        <w:t xml:space="preserve"> </w:t>
      </w:r>
      <w:r w:rsidRPr="001E00EC">
        <w:rPr>
          <w:sz w:val="28"/>
          <w:szCs w:val="28"/>
        </w:rPr>
        <w:t>может</w:t>
      </w:r>
      <w:r w:rsidRPr="001E00EC">
        <w:rPr>
          <w:spacing w:val="1"/>
          <w:sz w:val="28"/>
          <w:szCs w:val="28"/>
        </w:rPr>
        <w:t xml:space="preserve"> </w:t>
      </w:r>
      <w:r w:rsidRPr="001E00EC">
        <w:rPr>
          <w:sz w:val="28"/>
          <w:szCs w:val="28"/>
        </w:rPr>
        <w:lastRenderedPageBreak/>
        <w:t>быть</w:t>
      </w:r>
      <w:r w:rsidRPr="001E00EC">
        <w:rPr>
          <w:spacing w:val="1"/>
          <w:sz w:val="28"/>
          <w:szCs w:val="28"/>
        </w:rPr>
        <w:t xml:space="preserve"> </w:t>
      </w:r>
      <w:r w:rsidRPr="001E00EC">
        <w:rPr>
          <w:sz w:val="28"/>
          <w:szCs w:val="28"/>
        </w:rPr>
        <w:t>не</w:t>
      </w:r>
      <w:r w:rsidRPr="001E00EC">
        <w:rPr>
          <w:spacing w:val="1"/>
          <w:sz w:val="28"/>
          <w:szCs w:val="28"/>
        </w:rPr>
        <w:t xml:space="preserve"> </w:t>
      </w:r>
      <w:r w:rsidRPr="001E00EC">
        <w:rPr>
          <w:sz w:val="28"/>
          <w:szCs w:val="28"/>
        </w:rPr>
        <w:t>только</w:t>
      </w:r>
      <w:r w:rsidRPr="001E00EC">
        <w:rPr>
          <w:spacing w:val="1"/>
          <w:sz w:val="28"/>
          <w:szCs w:val="28"/>
        </w:rPr>
        <w:t xml:space="preserve"> </w:t>
      </w:r>
      <w:r w:rsidRPr="001E00EC">
        <w:rPr>
          <w:sz w:val="28"/>
          <w:szCs w:val="28"/>
        </w:rPr>
        <w:t>организованное</w:t>
      </w:r>
      <w:r w:rsidRPr="001E00EC">
        <w:rPr>
          <w:spacing w:val="1"/>
          <w:sz w:val="28"/>
          <w:szCs w:val="28"/>
        </w:rPr>
        <w:t xml:space="preserve"> </w:t>
      </w:r>
      <w:r w:rsidRPr="001E00EC">
        <w:rPr>
          <w:sz w:val="28"/>
          <w:szCs w:val="28"/>
        </w:rPr>
        <w:t>мероприятие,</w:t>
      </w:r>
      <w:r w:rsidRPr="001E00EC">
        <w:rPr>
          <w:spacing w:val="1"/>
          <w:sz w:val="28"/>
          <w:szCs w:val="28"/>
        </w:rPr>
        <w:t xml:space="preserve"> </w:t>
      </w:r>
      <w:r w:rsidRPr="001E00EC">
        <w:rPr>
          <w:sz w:val="28"/>
          <w:szCs w:val="28"/>
        </w:rPr>
        <w:t>но</w:t>
      </w:r>
      <w:r w:rsidRPr="001E00EC">
        <w:rPr>
          <w:spacing w:val="1"/>
          <w:sz w:val="28"/>
          <w:szCs w:val="28"/>
        </w:rPr>
        <w:t xml:space="preserve"> </w:t>
      </w:r>
      <w:r w:rsidRPr="001E00EC">
        <w:rPr>
          <w:sz w:val="28"/>
          <w:szCs w:val="28"/>
        </w:rPr>
        <w:t>и</w:t>
      </w:r>
      <w:r w:rsidRPr="001E00EC">
        <w:rPr>
          <w:spacing w:val="1"/>
          <w:sz w:val="28"/>
          <w:szCs w:val="28"/>
        </w:rPr>
        <w:t xml:space="preserve"> </w:t>
      </w:r>
      <w:r w:rsidRPr="001E00EC">
        <w:rPr>
          <w:sz w:val="28"/>
          <w:szCs w:val="28"/>
        </w:rPr>
        <w:t>спонтанно</w:t>
      </w:r>
      <w:r w:rsidRPr="001E00EC">
        <w:rPr>
          <w:spacing w:val="1"/>
          <w:sz w:val="28"/>
          <w:szCs w:val="28"/>
        </w:rPr>
        <w:t xml:space="preserve"> </w:t>
      </w:r>
      <w:r w:rsidRPr="001E00EC">
        <w:rPr>
          <w:sz w:val="28"/>
          <w:szCs w:val="28"/>
        </w:rPr>
        <w:t>возникшая ситуация, и любой режимный момент, традиции утренней встречи детей,</w:t>
      </w:r>
      <w:r w:rsidRPr="001E00EC">
        <w:rPr>
          <w:spacing w:val="1"/>
          <w:sz w:val="28"/>
          <w:szCs w:val="28"/>
        </w:rPr>
        <w:t xml:space="preserve"> </w:t>
      </w:r>
      <w:r w:rsidRPr="001E00EC">
        <w:rPr>
          <w:sz w:val="28"/>
          <w:szCs w:val="28"/>
        </w:rPr>
        <w:t>индивидуальная</w:t>
      </w:r>
      <w:r w:rsidRPr="001E00EC">
        <w:rPr>
          <w:spacing w:val="1"/>
          <w:sz w:val="28"/>
          <w:szCs w:val="28"/>
        </w:rPr>
        <w:t xml:space="preserve"> </w:t>
      </w:r>
      <w:r w:rsidRPr="001E00EC">
        <w:rPr>
          <w:sz w:val="28"/>
          <w:szCs w:val="28"/>
        </w:rPr>
        <w:t>беседа,</w:t>
      </w:r>
      <w:r w:rsidRPr="001E00EC">
        <w:rPr>
          <w:spacing w:val="1"/>
          <w:sz w:val="28"/>
          <w:szCs w:val="28"/>
        </w:rPr>
        <w:t xml:space="preserve"> </w:t>
      </w:r>
      <w:r w:rsidRPr="001E00EC">
        <w:rPr>
          <w:sz w:val="28"/>
          <w:szCs w:val="28"/>
        </w:rPr>
        <w:t>общие</w:t>
      </w:r>
      <w:r w:rsidRPr="001E00EC">
        <w:rPr>
          <w:spacing w:val="1"/>
          <w:sz w:val="28"/>
          <w:szCs w:val="28"/>
        </w:rPr>
        <w:t xml:space="preserve"> </w:t>
      </w:r>
      <w:r w:rsidRPr="001E00EC">
        <w:rPr>
          <w:sz w:val="28"/>
          <w:szCs w:val="28"/>
        </w:rPr>
        <w:t>дела,</w:t>
      </w:r>
      <w:r w:rsidRPr="001E00EC">
        <w:rPr>
          <w:spacing w:val="1"/>
          <w:sz w:val="28"/>
          <w:szCs w:val="28"/>
        </w:rPr>
        <w:t xml:space="preserve"> </w:t>
      </w:r>
      <w:r w:rsidRPr="001E00EC">
        <w:rPr>
          <w:sz w:val="28"/>
          <w:szCs w:val="28"/>
        </w:rPr>
        <w:t>совместно</w:t>
      </w:r>
      <w:r w:rsidRPr="001E00EC">
        <w:rPr>
          <w:spacing w:val="1"/>
          <w:sz w:val="28"/>
          <w:szCs w:val="28"/>
        </w:rPr>
        <w:t xml:space="preserve"> </w:t>
      </w:r>
      <w:r w:rsidRPr="001E00EC">
        <w:rPr>
          <w:sz w:val="28"/>
          <w:szCs w:val="28"/>
        </w:rPr>
        <w:t>реализуемые</w:t>
      </w:r>
      <w:r w:rsidRPr="001E00EC">
        <w:rPr>
          <w:spacing w:val="1"/>
          <w:sz w:val="28"/>
          <w:szCs w:val="28"/>
        </w:rPr>
        <w:t xml:space="preserve"> </w:t>
      </w:r>
      <w:r w:rsidRPr="001E00EC">
        <w:rPr>
          <w:sz w:val="28"/>
          <w:szCs w:val="28"/>
        </w:rPr>
        <w:t>проекты</w:t>
      </w:r>
      <w:r w:rsidRPr="001E00EC">
        <w:rPr>
          <w:spacing w:val="1"/>
          <w:sz w:val="28"/>
          <w:szCs w:val="28"/>
        </w:rPr>
        <w:t xml:space="preserve"> </w:t>
      </w:r>
      <w:r w:rsidRPr="001E00EC">
        <w:rPr>
          <w:sz w:val="28"/>
          <w:szCs w:val="28"/>
        </w:rPr>
        <w:t>и</w:t>
      </w:r>
      <w:r w:rsidRPr="001E00EC">
        <w:rPr>
          <w:spacing w:val="1"/>
          <w:sz w:val="28"/>
          <w:szCs w:val="28"/>
        </w:rPr>
        <w:t xml:space="preserve"> </w:t>
      </w:r>
      <w:r w:rsidRPr="001E00EC">
        <w:rPr>
          <w:sz w:val="28"/>
          <w:szCs w:val="28"/>
        </w:rPr>
        <w:t>пр.</w:t>
      </w:r>
      <w:r w:rsidRPr="001E00EC">
        <w:rPr>
          <w:spacing w:val="1"/>
          <w:sz w:val="28"/>
          <w:szCs w:val="28"/>
        </w:rPr>
        <w:t xml:space="preserve"> </w:t>
      </w:r>
      <w:r w:rsidRPr="001E00EC">
        <w:rPr>
          <w:sz w:val="28"/>
          <w:szCs w:val="28"/>
        </w:rPr>
        <w:t>Планируемые и подготовленные педагогом воспитательные события проектируются</w:t>
      </w:r>
      <w:r w:rsidRPr="001E00EC">
        <w:rPr>
          <w:spacing w:val="-67"/>
          <w:sz w:val="28"/>
          <w:szCs w:val="28"/>
        </w:rPr>
        <w:t xml:space="preserve"> </w:t>
      </w:r>
      <w:r w:rsidRPr="001E00EC">
        <w:rPr>
          <w:sz w:val="28"/>
          <w:szCs w:val="28"/>
        </w:rPr>
        <w:t>в</w:t>
      </w:r>
      <w:r w:rsidRPr="001E00EC">
        <w:rPr>
          <w:spacing w:val="1"/>
          <w:sz w:val="28"/>
          <w:szCs w:val="28"/>
        </w:rPr>
        <w:t xml:space="preserve"> </w:t>
      </w:r>
      <w:r w:rsidRPr="001E00EC">
        <w:rPr>
          <w:sz w:val="28"/>
          <w:szCs w:val="28"/>
        </w:rPr>
        <w:t>соответствии</w:t>
      </w:r>
      <w:r w:rsidRPr="001E00EC">
        <w:rPr>
          <w:spacing w:val="1"/>
          <w:sz w:val="28"/>
          <w:szCs w:val="28"/>
        </w:rPr>
        <w:t xml:space="preserve"> </w:t>
      </w:r>
      <w:r w:rsidRPr="001E00EC">
        <w:rPr>
          <w:sz w:val="28"/>
          <w:szCs w:val="28"/>
        </w:rPr>
        <w:t>с</w:t>
      </w:r>
      <w:r w:rsidRPr="001E00EC">
        <w:rPr>
          <w:spacing w:val="1"/>
          <w:sz w:val="28"/>
          <w:szCs w:val="28"/>
        </w:rPr>
        <w:t xml:space="preserve"> </w:t>
      </w:r>
      <w:r w:rsidRPr="001E00EC">
        <w:rPr>
          <w:sz w:val="28"/>
          <w:szCs w:val="28"/>
        </w:rPr>
        <w:t>календарным</w:t>
      </w:r>
      <w:r w:rsidRPr="001E00EC">
        <w:rPr>
          <w:spacing w:val="1"/>
          <w:sz w:val="28"/>
          <w:szCs w:val="28"/>
        </w:rPr>
        <w:t xml:space="preserve"> </w:t>
      </w:r>
      <w:r w:rsidRPr="001E00EC">
        <w:rPr>
          <w:sz w:val="28"/>
          <w:szCs w:val="28"/>
        </w:rPr>
        <w:t>планом</w:t>
      </w:r>
      <w:r w:rsidRPr="001E00EC">
        <w:rPr>
          <w:spacing w:val="1"/>
          <w:sz w:val="28"/>
          <w:szCs w:val="28"/>
        </w:rPr>
        <w:t xml:space="preserve"> </w:t>
      </w:r>
      <w:r w:rsidRPr="001E00EC">
        <w:rPr>
          <w:sz w:val="28"/>
          <w:szCs w:val="28"/>
        </w:rPr>
        <w:t>воспитательной</w:t>
      </w:r>
      <w:r w:rsidRPr="001E00EC">
        <w:rPr>
          <w:spacing w:val="1"/>
          <w:sz w:val="28"/>
          <w:szCs w:val="28"/>
        </w:rPr>
        <w:t xml:space="preserve"> </w:t>
      </w:r>
      <w:r w:rsidRPr="001E00EC">
        <w:rPr>
          <w:sz w:val="28"/>
          <w:szCs w:val="28"/>
        </w:rPr>
        <w:t>работы</w:t>
      </w:r>
      <w:r w:rsidRPr="001E00EC">
        <w:rPr>
          <w:spacing w:val="1"/>
          <w:sz w:val="28"/>
          <w:szCs w:val="28"/>
        </w:rPr>
        <w:t xml:space="preserve"> </w:t>
      </w:r>
      <w:r w:rsidRPr="001E00EC">
        <w:rPr>
          <w:sz w:val="28"/>
          <w:szCs w:val="28"/>
        </w:rPr>
        <w:t>ДОО,</w:t>
      </w:r>
      <w:r w:rsidRPr="001E00EC">
        <w:rPr>
          <w:spacing w:val="1"/>
          <w:sz w:val="28"/>
          <w:szCs w:val="28"/>
        </w:rPr>
        <w:t xml:space="preserve"> </w:t>
      </w:r>
      <w:r w:rsidRPr="001E00EC">
        <w:rPr>
          <w:sz w:val="28"/>
          <w:szCs w:val="28"/>
        </w:rPr>
        <w:t>группы,</w:t>
      </w:r>
      <w:r w:rsidRPr="001E00EC">
        <w:rPr>
          <w:spacing w:val="1"/>
          <w:sz w:val="28"/>
          <w:szCs w:val="28"/>
        </w:rPr>
        <w:t xml:space="preserve"> </w:t>
      </w:r>
      <w:r w:rsidRPr="001E00EC">
        <w:rPr>
          <w:sz w:val="28"/>
          <w:szCs w:val="28"/>
        </w:rPr>
        <w:t>ситуацией</w:t>
      </w:r>
      <w:r w:rsidRPr="001E00EC">
        <w:rPr>
          <w:spacing w:val="-1"/>
          <w:sz w:val="28"/>
          <w:szCs w:val="28"/>
        </w:rPr>
        <w:t xml:space="preserve"> </w:t>
      </w:r>
      <w:r w:rsidRPr="001E00EC">
        <w:rPr>
          <w:sz w:val="28"/>
          <w:szCs w:val="28"/>
        </w:rPr>
        <w:t>развития конкретного</w:t>
      </w:r>
      <w:r w:rsidRPr="001E00EC">
        <w:rPr>
          <w:spacing w:val="1"/>
          <w:sz w:val="28"/>
          <w:szCs w:val="28"/>
        </w:rPr>
        <w:t xml:space="preserve"> </w:t>
      </w:r>
      <w:r w:rsidRPr="001E00EC">
        <w:rPr>
          <w:sz w:val="28"/>
          <w:szCs w:val="28"/>
        </w:rPr>
        <w:t>ребенка.</w:t>
      </w:r>
    </w:p>
    <w:p w:rsidR="001E00EC" w:rsidRPr="001E00EC" w:rsidRDefault="001E00EC" w:rsidP="001E00EC">
      <w:pPr>
        <w:pStyle w:val="ac"/>
        <w:ind w:left="-426" w:firstLine="0"/>
        <w:rPr>
          <w:sz w:val="28"/>
          <w:szCs w:val="28"/>
        </w:rPr>
      </w:pPr>
      <w:r w:rsidRPr="001E00EC">
        <w:rPr>
          <w:sz w:val="28"/>
          <w:szCs w:val="28"/>
        </w:rPr>
        <w:t>Проектирование</w:t>
      </w:r>
      <w:r w:rsidRPr="001E00EC">
        <w:rPr>
          <w:spacing w:val="-3"/>
          <w:sz w:val="28"/>
          <w:szCs w:val="28"/>
        </w:rPr>
        <w:t xml:space="preserve"> </w:t>
      </w:r>
      <w:r w:rsidRPr="001E00EC">
        <w:rPr>
          <w:sz w:val="28"/>
          <w:szCs w:val="28"/>
        </w:rPr>
        <w:t>событий</w:t>
      </w:r>
      <w:r w:rsidRPr="001E00EC">
        <w:rPr>
          <w:spacing w:val="-2"/>
          <w:sz w:val="28"/>
          <w:szCs w:val="28"/>
        </w:rPr>
        <w:t xml:space="preserve"> </w:t>
      </w:r>
      <w:r w:rsidRPr="001E00EC">
        <w:rPr>
          <w:sz w:val="28"/>
          <w:szCs w:val="28"/>
        </w:rPr>
        <w:t>в</w:t>
      </w:r>
      <w:r w:rsidRPr="001E00EC">
        <w:rPr>
          <w:spacing w:val="-4"/>
          <w:sz w:val="28"/>
          <w:szCs w:val="28"/>
        </w:rPr>
        <w:t xml:space="preserve"> </w:t>
      </w:r>
      <w:r w:rsidRPr="001E00EC">
        <w:rPr>
          <w:sz w:val="28"/>
          <w:szCs w:val="28"/>
        </w:rPr>
        <w:t>ДОО</w:t>
      </w:r>
      <w:r w:rsidRPr="001E00EC">
        <w:rPr>
          <w:spacing w:val="-3"/>
          <w:sz w:val="28"/>
          <w:szCs w:val="28"/>
        </w:rPr>
        <w:t xml:space="preserve"> </w:t>
      </w:r>
      <w:r w:rsidRPr="001E00EC">
        <w:rPr>
          <w:sz w:val="28"/>
          <w:szCs w:val="28"/>
        </w:rPr>
        <w:t>возможно</w:t>
      </w:r>
      <w:r w:rsidRPr="001E00EC">
        <w:rPr>
          <w:spacing w:val="-2"/>
          <w:sz w:val="28"/>
          <w:szCs w:val="28"/>
        </w:rPr>
        <w:t xml:space="preserve"> </w:t>
      </w:r>
      <w:r w:rsidRPr="001E00EC">
        <w:rPr>
          <w:sz w:val="28"/>
          <w:szCs w:val="28"/>
        </w:rPr>
        <w:t>в</w:t>
      </w:r>
      <w:r w:rsidRPr="001E00EC">
        <w:rPr>
          <w:spacing w:val="-3"/>
          <w:sz w:val="28"/>
          <w:szCs w:val="28"/>
        </w:rPr>
        <w:t xml:space="preserve"> </w:t>
      </w:r>
      <w:r w:rsidRPr="001E00EC">
        <w:rPr>
          <w:sz w:val="28"/>
          <w:szCs w:val="28"/>
        </w:rPr>
        <w:t>следующих</w:t>
      </w:r>
      <w:r w:rsidRPr="001E00EC">
        <w:rPr>
          <w:spacing w:val="-2"/>
          <w:sz w:val="28"/>
          <w:szCs w:val="28"/>
        </w:rPr>
        <w:t xml:space="preserve"> </w:t>
      </w:r>
      <w:r w:rsidRPr="001E00EC">
        <w:rPr>
          <w:sz w:val="28"/>
          <w:szCs w:val="28"/>
        </w:rPr>
        <w:t>формах:</w:t>
      </w:r>
    </w:p>
    <w:p w:rsidR="001E00EC" w:rsidRPr="001E00EC" w:rsidRDefault="001E00EC" w:rsidP="001E00EC">
      <w:pPr>
        <w:pStyle w:val="ac"/>
        <w:spacing w:before="49" w:line="276" w:lineRule="auto"/>
        <w:ind w:left="-426" w:right="269"/>
        <w:rPr>
          <w:sz w:val="28"/>
          <w:szCs w:val="28"/>
        </w:rPr>
      </w:pPr>
      <w:r w:rsidRPr="001E00EC">
        <w:rPr>
          <w:sz w:val="28"/>
          <w:szCs w:val="28"/>
        </w:rPr>
        <w:t>разработка и реализация значимых событий в ведущих видах деятельности</w:t>
      </w:r>
      <w:r w:rsidRPr="001E00EC">
        <w:rPr>
          <w:spacing w:val="1"/>
          <w:sz w:val="28"/>
          <w:szCs w:val="28"/>
        </w:rPr>
        <w:t xml:space="preserve"> </w:t>
      </w:r>
      <w:r w:rsidRPr="001E00EC">
        <w:rPr>
          <w:sz w:val="28"/>
          <w:szCs w:val="28"/>
        </w:rPr>
        <w:t>(детско-взрослый</w:t>
      </w:r>
      <w:r w:rsidRPr="001E00EC">
        <w:rPr>
          <w:spacing w:val="1"/>
          <w:sz w:val="28"/>
          <w:szCs w:val="28"/>
        </w:rPr>
        <w:t xml:space="preserve"> </w:t>
      </w:r>
      <w:r w:rsidRPr="001E00EC">
        <w:rPr>
          <w:sz w:val="28"/>
          <w:szCs w:val="28"/>
        </w:rPr>
        <w:t>спектакль,</w:t>
      </w:r>
      <w:r w:rsidRPr="001E00EC">
        <w:rPr>
          <w:spacing w:val="1"/>
          <w:sz w:val="28"/>
          <w:szCs w:val="28"/>
        </w:rPr>
        <w:t xml:space="preserve"> </w:t>
      </w:r>
      <w:r w:rsidRPr="001E00EC">
        <w:rPr>
          <w:sz w:val="28"/>
          <w:szCs w:val="28"/>
        </w:rPr>
        <w:t>построение</w:t>
      </w:r>
      <w:r w:rsidRPr="001E00EC">
        <w:rPr>
          <w:spacing w:val="1"/>
          <w:sz w:val="28"/>
          <w:szCs w:val="28"/>
        </w:rPr>
        <w:t xml:space="preserve"> </w:t>
      </w:r>
      <w:r w:rsidRPr="001E00EC">
        <w:rPr>
          <w:sz w:val="28"/>
          <w:szCs w:val="28"/>
        </w:rPr>
        <w:t>эксперимента,</w:t>
      </w:r>
      <w:r w:rsidRPr="001E00EC">
        <w:rPr>
          <w:spacing w:val="71"/>
          <w:sz w:val="28"/>
          <w:szCs w:val="28"/>
        </w:rPr>
        <w:t xml:space="preserve"> </w:t>
      </w:r>
      <w:r w:rsidRPr="001E00EC">
        <w:rPr>
          <w:sz w:val="28"/>
          <w:szCs w:val="28"/>
        </w:rPr>
        <w:t>совместное</w:t>
      </w:r>
      <w:r w:rsidRPr="001E00EC">
        <w:rPr>
          <w:spacing w:val="1"/>
          <w:sz w:val="28"/>
          <w:szCs w:val="28"/>
        </w:rPr>
        <w:t xml:space="preserve"> </w:t>
      </w:r>
      <w:r w:rsidRPr="001E00EC">
        <w:rPr>
          <w:sz w:val="28"/>
          <w:szCs w:val="28"/>
        </w:rPr>
        <w:t>конструирование,</w:t>
      </w:r>
      <w:r w:rsidRPr="001E00EC">
        <w:rPr>
          <w:spacing w:val="-2"/>
          <w:sz w:val="28"/>
          <w:szCs w:val="28"/>
        </w:rPr>
        <w:t xml:space="preserve"> </w:t>
      </w:r>
      <w:r w:rsidRPr="001E00EC">
        <w:rPr>
          <w:sz w:val="28"/>
          <w:szCs w:val="28"/>
        </w:rPr>
        <w:t>спортивные игры и др.);</w:t>
      </w:r>
    </w:p>
    <w:p w:rsidR="001E00EC" w:rsidRPr="001E00EC" w:rsidRDefault="001E00EC" w:rsidP="001E00EC">
      <w:pPr>
        <w:pStyle w:val="ac"/>
        <w:spacing w:line="276" w:lineRule="auto"/>
        <w:ind w:left="-426" w:right="264"/>
        <w:rPr>
          <w:sz w:val="28"/>
          <w:szCs w:val="28"/>
        </w:rPr>
      </w:pPr>
      <w:r w:rsidRPr="001E00EC">
        <w:rPr>
          <w:sz w:val="28"/>
          <w:szCs w:val="28"/>
        </w:rPr>
        <w:t>проектирование</w:t>
      </w:r>
      <w:r w:rsidRPr="001E00EC">
        <w:rPr>
          <w:spacing w:val="1"/>
          <w:sz w:val="28"/>
          <w:szCs w:val="28"/>
        </w:rPr>
        <w:t xml:space="preserve"> </w:t>
      </w:r>
      <w:r w:rsidRPr="001E00EC">
        <w:rPr>
          <w:sz w:val="28"/>
          <w:szCs w:val="28"/>
        </w:rPr>
        <w:t>встреч,</w:t>
      </w:r>
      <w:r w:rsidRPr="001E00EC">
        <w:rPr>
          <w:spacing w:val="1"/>
          <w:sz w:val="28"/>
          <w:szCs w:val="28"/>
        </w:rPr>
        <w:t xml:space="preserve"> </w:t>
      </w:r>
      <w:r w:rsidRPr="001E00EC">
        <w:rPr>
          <w:sz w:val="28"/>
          <w:szCs w:val="28"/>
        </w:rPr>
        <w:t>общения</w:t>
      </w:r>
      <w:r w:rsidRPr="001E00EC">
        <w:rPr>
          <w:spacing w:val="1"/>
          <w:sz w:val="28"/>
          <w:szCs w:val="28"/>
        </w:rPr>
        <w:t xml:space="preserve"> </w:t>
      </w:r>
      <w:r w:rsidRPr="001E00EC">
        <w:rPr>
          <w:sz w:val="28"/>
          <w:szCs w:val="28"/>
        </w:rPr>
        <w:t>детей</w:t>
      </w:r>
      <w:r w:rsidRPr="001E00EC">
        <w:rPr>
          <w:spacing w:val="1"/>
          <w:sz w:val="28"/>
          <w:szCs w:val="28"/>
        </w:rPr>
        <w:t xml:space="preserve"> </w:t>
      </w:r>
      <w:r w:rsidRPr="001E00EC">
        <w:rPr>
          <w:sz w:val="28"/>
          <w:szCs w:val="28"/>
        </w:rPr>
        <w:t>со</w:t>
      </w:r>
      <w:r w:rsidRPr="001E00EC">
        <w:rPr>
          <w:spacing w:val="1"/>
          <w:sz w:val="28"/>
          <w:szCs w:val="28"/>
        </w:rPr>
        <w:t xml:space="preserve"> </w:t>
      </w:r>
      <w:r w:rsidRPr="001E00EC">
        <w:rPr>
          <w:sz w:val="28"/>
          <w:szCs w:val="28"/>
        </w:rPr>
        <w:t>старшими,</w:t>
      </w:r>
      <w:r w:rsidRPr="001E00EC">
        <w:rPr>
          <w:spacing w:val="1"/>
          <w:sz w:val="28"/>
          <w:szCs w:val="28"/>
        </w:rPr>
        <w:t xml:space="preserve"> </w:t>
      </w:r>
      <w:r w:rsidRPr="001E00EC">
        <w:rPr>
          <w:sz w:val="28"/>
          <w:szCs w:val="28"/>
        </w:rPr>
        <w:t>младшими,</w:t>
      </w:r>
      <w:r w:rsidRPr="001E00EC">
        <w:rPr>
          <w:spacing w:val="1"/>
          <w:sz w:val="28"/>
          <w:szCs w:val="28"/>
        </w:rPr>
        <w:t xml:space="preserve"> </w:t>
      </w:r>
      <w:r w:rsidRPr="001E00EC">
        <w:rPr>
          <w:sz w:val="28"/>
          <w:szCs w:val="28"/>
        </w:rPr>
        <w:t>ровесниками,</w:t>
      </w:r>
    </w:p>
    <w:p w:rsidR="001E00EC" w:rsidRPr="001E00EC" w:rsidRDefault="001E00EC" w:rsidP="001E00EC">
      <w:pPr>
        <w:pStyle w:val="ac"/>
        <w:spacing w:line="276" w:lineRule="auto"/>
        <w:ind w:left="-426" w:right="267" w:firstLine="0"/>
        <w:rPr>
          <w:sz w:val="28"/>
          <w:szCs w:val="28"/>
        </w:rPr>
      </w:pPr>
      <w:r w:rsidRPr="001E00EC">
        <w:rPr>
          <w:sz w:val="28"/>
          <w:szCs w:val="28"/>
        </w:rPr>
        <w:t>с</w:t>
      </w:r>
      <w:r w:rsidRPr="001E00EC">
        <w:rPr>
          <w:spacing w:val="1"/>
          <w:sz w:val="28"/>
          <w:szCs w:val="28"/>
        </w:rPr>
        <w:t xml:space="preserve"> </w:t>
      </w:r>
      <w:r w:rsidRPr="001E00EC">
        <w:rPr>
          <w:sz w:val="28"/>
          <w:szCs w:val="28"/>
        </w:rPr>
        <w:t>взрослыми,</w:t>
      </w:r>
      <w:r w:rsidRPr="001E00EC">
        <w:rPr>
          <w:spacing w:val="1"/>
          <w:sz w:val="28"/>
          <w:szCs w:val="28"/>
        </w:rPr>
        <w:t xml:space="preserve"> </w:t>
      </w:r>
      <w:r w:rsidRPr="001E00EC">
        <w:rPr>
          <w:sz w:val="28"/>
          <w:szCs w:val="28"/>
        </w:rPr>
        <w:t>с</w:t>
      </w:r>
      <w:r w:rsidRPr="001E00EC">
        <w:rPr>
          <w:spacing w:val="1"/>
          <w:sz w:val="28"/>
          <w:szCs w:val="28"/>
        </w:rPr>
        <w:t xml:space="preserve"> </w:t>
      </w:r>
      <w:r w:rsidRPr="001E00EC">
        <w:rPr>
          <w:sz w:val="28"/>
          <w:szCs w:val="28"/>
        </w:rPr>
        <w:t>носителями</w:t>
      </w:r>
      <w:r w:rsidRPr="001E00EC">
        <w:rPr>
          <w:spacing w:val="1"/>
          <w:sz w:val="28"/>
          <w:szCs w:val="28"/>
        </w:rPr>
        <w:t xml:space="preserve"> </w:t>
      </w:r>
      <w:r w:rsidRPr="001E00EC">
        <w:rPr>
          <w:sz w:val="28"/>
          <w:szCs w:val="28"/>
        </w:rPr>
        <w:t>воспитательно</w:t>
      </w:r>
      <w:r w:rsidRPr="001E00EC">
        <w:rPr>
          <w:spacing w:val="1"/>
          <w:sz w:val="28"/>
          <w:szCs w:val="28"/>
        </w:rPr>
        <w:t xml:space="preserve"> </w:t>
      </w:r>
      <w:r w:rsidRPr="001E00EC">
        <w:rPr>
          <w:sz w:val="28"/>
          <w:szCs w:val="28"/>
        </w:rPr>
        <w:t>значимых</w:t>
      </w:r>
      <w:r w:rsidRPr="001E00EC">
        <w:rPr>
          <w:spacing w:val="1"/>
          <w:sz w:val="28"/>
          <w:szCs w:val="28"/>
        </w:rPr>
        <w:t xml:space="preserve"> </w:t>
      </w:r>
      <w:r w:rsidRPr="001E00EC">
        <w:rPr>
          <w:sz w:val="28"/>
          <w:szCs w:val="28"/>
        </w:rPr>
        <w:t>культурных</w:t>
      </w:r>
      <w:r w:rsidRPr="001E00EC">
        <w:rPr>
          <w:spacing w:val="71"/>
          <w:sz w:val="28"/>
          <w:szCs w:val="28"/>
        </w:rPr>
        <w:t xml:space="preserve"> </w:t>
      </w:r>
      <w:r w:rsidRPr="001E00EC">
        <w:rPr>
          <w:sz w:val="28"/>
          <w:szCs w:val="28"/>
        </w:rPr>
        <w:t>практик</w:t>
      </w:r>
      <w:r w:rsidRPr="001E00EC">
        <w:rPr>
          <w:spacing w:val="1"/>
          <w:sz w:val="28"/>
          <w:szCs w:val="28"/>
        </w:rPr>
        <w:t xml:space="preserve"> </w:t>
      </w:r>
      <w:r w:rsidRPr="001E00EC">
        <w:rPr>
          <w:sz w:val="28"/>
          <w:szCs w:val="28"/>
        </w:rPr>
        <w:t>(искусство,</w:t>
      </w:r>
      <w:r w:rsidRPr="001E00EC">
        <w:rPr>
          <w:spacing w:val="1"/>
          <w:sz w:val="28"/>
          <w:szCs w:val="28"/>
        </w:rPr>
        <w:t xml:space="preserve"> </w:t>
      </w:r>
      <w:r w:rsidRPr="001E00EC">
        <w:rPr>
          <w:sz w:val="28"/>
          <w:szCs w:val="28"/>
        </w:rPr>
        <w:t>литература,</w:t>
      </w:r>
      <w:r w:rsidRPr="001E00EC">
        <w:rPr>
          <w:spacing w:val="1"/>
          <w:sz w:val="28"/>
          <w:szCs w:val="28"/>
        </w:rPr>
        <w:t xml:space="preserve"> </w:t>
      </w:r>
      <w:r w:rsidRPr="001E00EC">
        <w:rPr>
          <w:sz w:val="28"/>
          <w:szCs w:val="28"/>
        </w:rPr>
        <w:t>прикладное</w:t>
      </w:r>
      <w:r w:rsidRPr="001E00EC">
        <w:rPr>
          <w:spacing w:val="1"/>
          <w:sz w:val="28"/>
          <w:szCs w:val="28"/>
        </w:rPr>
        <w:t xml:space="preserve"> </w:t>
      </w:r>
      <w:r w:rsidRPr="001E00EC">
        <w:rPr>
          <w:sz w:val="28"/>
          <w:szCs w:val="28"/>
        </w:rPr>
        <w:t>творчество</w:t>
      </w:r>
      <w:r w:rsidRPr="001E00EC">
        <w:rPr>
          <w:spacing w:val="1"/>
          <w:sz w:val="28"/>
          <w:szCs w:val="28"/>
        </w:rPr>
        <w:t xml:space="preserve"> </w:t>
      </w:r>
      <w:r w:rsidRPr="001E00EC">
        <w:rPr>
          <w:sz w:val="28"/>
          <w:szCs w:val="28"/>
        </w:rPr>
        <w:t>и</w:t>
      </w:r>
      <w:r w:rsidRPr="001E00EC">
        <w:rPr>
          <w:spacing w:val="1"/>
          <w:sz w:val="28"/>
          <w:szCs w:val="28"/>
        </w:rPr>
        <w:t xml:space="preserve"> </w:t>
      </w:r>
      <w:r w:rsidRPr="001E00EC">
        <w:rPr>
          <w:sz w:val="28"/>
          <w:szCs w:val="28"/>
        </w:rPr>
        <w:t>т. д.),</w:t>
      </w:r>
      <w:r w:rsidRPr="001E00EC">
        <w:rPr>
          <w:spacing w:val="1"/>
          <w:sz w:val="28"/>
          <w:szCs w:val="28"/>
        </w:rPr>
        <w:t xml:space="preserve"> </w:t>
      </w:r>
      <w:r w:rsidRPr="001E00EC">
        <w:rPr>
          <w:sz w:val="28"/>
          <w:szCs w:val="28"/>
        </w:rPr>
        <w:t>профессий,</w:t>
      </w:r>
      <w:r w:rsidRPr="001E00EC">
        <w:rPr>
          <w:spacing w:val="1"/>
          <w:sz w:val="28"/>
          <w:szCs w:val="28"/>
        </w:rPr>
        <w:t xml:space="preserve"> </w:t>
      </w:r>
      <w:r w:rsidRPr="001E00EC">
        <w:rPr>
          <w:sz w:val="28"/>
          <w:szCs w:val="28"/>
        </w:rPr>
        <w:t>культурных</w:t>
      </w:r>
      <w:r w:rsidRPr="001E00EC">
        <w:rPr>
          <w:spacing w:val="1"/>
          <w:sz w:val="28"/>
          <w:szCs w:val="28"/>
        </w:rPr>
        <w:t xml:space="preserve"> </w:t>
      </w:r>
      <w:r w:rsidRPr="001E00EC">
        <w:rPr>
          <w:sz w:val="28"/>
          <w:szCs w:val="28"/>
        </w:rPr>
        <w:t>традиций</w:t>
      </w:r>
      <w:r w:rsidRPr="001E00EC">
        <w:rPr>
          <w:spacing w:val="-1"/>
          <w:sz w:val="28"/>
          <w:szCs w:val="28"/>
        </w:rPr>
        <w:t xml:space="preserve"> </w:t>
      </w:r>
      <w:r w:rsidRPr="001E00EC">
        <w:rPr>
          <w:sz w:val="28"/>
          <w:szCs w:val="28"/>
        </w:rPr>
        <w:t>народов</w:t>
      </w:r>
      <w:r w:rsidRPr="001E00EC">
        <w:rPr>
          <w:spacing w:val="-2"/>
          <w:sz w:val="28"/>
          <w:szCs w:val="28"/>
        </w:rPr>
        <w:t xml:space="preserve"> </w:t>
      </w:r>
      <w:r w:rsidRPr="001E00EC">
        <w:rPr>
          <w:sz w:val="28"/>
          <w:szCs w:val="28"/>
        </w:rPr>
        <w:t>России;</w:t>
      </w:r>
    </w:p>
    <w:p w:rsidR="001E00EC" w:rsidRPr="001E00EC" w:rsidRDefault="001E00EC" w:rsidP="001E00EC">
      <w:pPr>
        <w:pStyle w:val="ac"/>
        <w:spacing w:line="276" w:lineRule="auto"/>
        <w:ind w:left="-426" w:right="264"/>
        <w:rPr>
          <w:sz w:val="28"/>
          <w:szCs w:val="28"/>
        </w:rPr>
      </w:pPr>
      <w:r w:rsidRPr="001E00EC">
        <w:rPr>
          <w:sz w:val="28"/>
          <w:szCs w:val="28"/>
        </w:rPr>
        <w:t>создание</w:t>
      </w:r>
      <w:r w:rsidRPr="001E00EC">
        <w:rPr>
          <w:spacing w:val="1"/>
          <w:sz w:val="28"/>
          <w:szCs w:val="28"/>
        </w:rPr>
        <w:t xml:space="preserve"> </w:t>
      </w:r>
      <w:r w:rsidRPr="001E00EC">
        <w:rPr>
          <w:sz w:val="28"/>
          <w:szCs w:val="28"/>
        </w:rPr>
        <w:t>творческих</w:t>
      </w:r>
      <w:r w:rsidRPr="001E00EC">
        <w:rPr>
          <w:spacing w:val="70"/>
          <w:sz w:val="28"/>
          <w:szCs w:val="28"/>
        </w:rPr>
        <w:t xml:space="preserve"> </w:t>
      </w:r>
      <w:r w:rsidRPr="001E00EC">
        <w:rPr>
          <w:sz w:val="28"/>
          <w:szCs w:val="28"/>
        </w:rPr>
        <w:t>детско-взрослых</w:t>
      </w:r>
      <w:r w:rsidRPr="001E00EC">
        <w:rPr>
          <w:spacing w:val="70"/>
          <w:sz w:val="28"/>
          <w:szCs w:val="28"/>
        </w:rPr>
        <w:t xml:space="preserve"> </w:t>
      </w:r>
      <w:r w:rsidRPr="001E00EC">
        <w:rPr>
          <w:sz w:val="28"/>
          <w:szCs w:val="28"/>
        </w:rPr>
        <w:t>проектов</w:t>
      </w:r>
      <w:r w:rsidRPr="001E00EC">
        <w:rPr>
          <w:spacing w:val="70"/>
          <w:sz w:val="28"/>
          <w:szCs w:val="28"/>
        </w:rPr>
        <w:t xml:space="preserve"> </w:t>
      </w:r>
      <w:r w:rsidRPr="001E00EC">
        <w:rPr>
          <w:sz w:val="28"/>
          <w:szCs w:val="28"/>
        </w:rPr>
        <w:t>(празднование</w:t>
      </w:r>
      <w:r w:rsidRPr="001E00EC">
        <w:rPr>
          <w:spacing w:val="70"/>
          <w:sz w:val="28"/>
          <w:szCs w:val="28"/>
        </w:rPr>
        <w:t xml:space="preserve"> </w:t>
      </w:r>
      <w:r w:rsidRPr="001E00EC">
        <w:rPr>
          <w:sz w:val="28"/>
          <w:szCs w:val="28"/>
        </w:rPr>
        <w:t>Дня</w:t>
      </w:r>
      <w:r w:rsidRPr="001E00EC">
        <w:rPr>
          <w:spacing w:val="70"/>
          <w:sz w:val="28"/>
          <w:szCs w:val="28"/>
        </w:rPr>
        <w:t xml:space="preserve"> </w:t>
      </w:r>
      <w:r w:rsidRPr="001E00EC">
        <w:rPr>
          <w:sz w:val="28"/>
          <w:szCs w:val="28"/>
        </w:rPr>
        <w:t>Победы</w:t>
      </w:r>
      <w:r w:rsidRPr="001E00EC">
        <w:rPr>
          <w:spacing w:val="-67"/>
          <w:sz w:val="28"/>
          <w:szCs w:val="28"/>
        </w:rPr>
        <w:t xml:space="preserve"> </w:t>
      </w:r>
      <w:r w:rsidRPr="001E00EC">
        <w:rPr>
          <w:sz w:val="28"/>
          <w:szCs w:val="28"/>
        </w:rPr>
        <w:t>с приглашением ветеранов, «Театр в детском саду» – показ спектакля для детей из</w:t>
      </w:r>
      <w:r w:rsidRPr="001E00EC">
        <w:rPr>
          <w:spacing w:val="1"/>
          <w:sz w:val="28"/>
          <w:szCs w:val="28"/>
        </w:rPr>
        <w:t xml:space="preserve"> </w:t>
      </w:r>
      <w:r w:rsidRPr="001E00EC">
        <w:rPr>
          <w:sz w:val="28"/>
          <w:szCs w:val="28"/>
        </w:rPr>
        <w:t>соседнего детского</w:t>
      </w:r>
      <w:r w:rsidRPr="001E00EC">
        <w:rPr>
          <w:spacing w:val="-2"/>
          <w:sz w:val="28"/>
          <w:szCs w:val="28"/>
        </w:rPr>
        <w:t xml:space="preserve"> </w:t>
      </w:r>
      <w:r w:rsidRPr="001E00EC">
        <w:rPr>
          <w:sz w:val="28"/>
          <w:szCs w:val="28"/>
        </w:rPr>
        <w:t>сада</w:t>
      </w:r>
      <w:r w:rsidRPr="001E00EC">
        <w:rPr>
          <w:spacing w:val="-3"/>
          <w:sz w:val="28"/>
          <w:szCs w:val="28"/>
        </w:rPr>
        <w:t xml:space="preserve"> </w:t>
      </w:r>
      <w:r w:rsidRPr="001E00EC">
        <w:rPr>
          <w:sz w:val="28"/>
          <w:szCs w:val="28"/>
        </w:rPr>
        <w:t>и т.</w:t>
      </w:r>
      <w:r w:rsidRPr="001E00EC">
        <w:rPr>
          <w:spacing w:val="1"/>
          <w:sz w:val="28"/>
          <w:szCs w:val="28"/>
        </w:rPr>
        <w:t xml:space="preserve"> </w:t>
      </w:r>
      <w:r w:rsidRPr="001E00EC">
        <w:rPr>
          <w:sz w:val="28"/>
          <w:szCs w:val="28"/>
        </w:rPr>
        <w:t>д.).</w:t>
      </w:r>
    </w:p>
    <w:p w:rsidR="001E00EC" w:rsidRPr="001E00EC" w:rsidRDefault="001E00EC" w:rsidP="001E00EC">
      <w:pPr>
        <w:pStyle w:val="ac"/>
        <w:spacing w:line="276" w:lineRule="auto"/>
        <w:ind w:left="-426" w:right="264"/>
        <w:rPr>
          <w:sz w:val="28"/>
          <w:szCs w:val="28"/>
        </w:rPr>
      </w:pPr>
      <w:r w:rsidRPr="001E00EC">
        <w:rPr>
          <w:sz w:val="28"/>
          <w:szCs w:val="28"/>
        </w:rPr>
        <w:t>Проектирование</w:t>
      </w:r>
      <w:r w:rsidRPr="001E00EC">
        <w:rPr>
          <w:spacing w:val="1"/>
          <w:sz w:val="28"/>
          <w:szCs w:val="28"/>
        </w:rPr>
        <w:t xml:space="preserve"> </w:t>
      </w:r>
      <w:r w:rsidRPr="001E00EC">
        <w:rPr>
          <w:sz w:val="28"/>
          <w:szCs w:val="28"/>
        </w:rPr>
        <w:t>событий</w:t>
      </w:r>
      <w:r w:rsidRPr="001E00EC">
        <w:rPr>
          <w:spacing w:val="1"/>
          <w:sz w:val="28"/>
          <w:szCs w:val="28"/>
        </w:rPr>
        <w:t xml:space="preserve"> </w:t>
      </w:r>
      <w:r w:rsidRPr="001E00EC">
        <w:rPr>
          <w:sz w:val="28"/>
          <w:szCs w:val="28"/>
        </w:rPr>
        <w:t>позволяет</w:t>
      </w:r>
      <w:r w:rsidRPr="001E00EC">
        <w:rPr>
          <w:spacing w:val="1"/>
          <w:sz w:val="28"/>
          <w:szCs w:val="28"/>
        </w:rPr>
        <w:t xml:space="preserve"> </w:t>
      </w:r>
      <w:r w:rsidRPr="001E00EC">
        <w:rPr>
          <w:sz w:val="28"/>
          <w:szCs w:val="28"/>
        </w:rPr>
        <w:t>построить</w:t>
      </w:r>
      <w:r w:rsidRPr="001E00EC">
        <w:rPr>
          <w:spacing w:val="1"/>
          <w:sz w:val="28"/>
          <w:szCs w:val="28"/>
        </w:rPr>
        <w:t xml:space="preserve"> </w:t>
      </w:r>
      <w:r w:rsidRPr="001E00EC">
        <w:rPr>
          <w:sz w:val="28"/>
          <w:szCs w:val="28"/>
        </w:rPr>
        <w:t>целостный</w:t>
      </w:r>
      <w:r w:rsidRPr="001E00EC">
        <w:rPr>
          <w:spacing w:val="1"/>
          <w:sz w:val="28"/>
          <w:szCs w:val="28"/>
        </w:rPr>
        <w:t xml:space="preserve"> </w:t>
      </w:r>
      <w:r w:rsidRPr="001E00EC">
        <w:rPr>
          <w:sz w:val="28"/>
          <w:szCs w:val="28"/>
        </w:rPr>
        <w:t>годовой</w:t>
      </w:r>
      <w:r w:rsidRPr="001E00EC">
        <w:rPr>
          <w:spacing w:val="1"/>
          <w:sz w:val="28"/>
          <w:szCs w:val="28"/>
        </w:rPr>
        <w:t xml:space="preserve"> </w:t>
      </w:r>
      <w:r w:rsidRPr="001E00EC">
        <w:rPr>
          <w:sz w:val="28"/>
          <w:szCs w:val="28"/>
        </w:rPr>
        <w:t>цикл</w:t>
      </w:r>
      <w:r w:rsidRPr="001E00EC">
        <w:rPr>
          <w:spacing w:val="1"/>
          <w:sz w:val="28"/>
          <w:szCs w:val="28"/>
        </w:rPr>
        <w:t xml:space="preserve"> </w:t>
      </w:r>
      <w:r w:rsidRPr="001E00EC">
        <w:rPr>
          <w:sz w:val="28"/>
          <w:szCs w:val="28"/>
        </w:rPr>
        <w:t>методической</w:t>
      </w:r>
      <w:r w:rsidRPr="001E00EC">
        <w:rPr>
          <w:spacing w:val="59"/>
          <w:sz w:val="28"/>
          <w:szCs w:val="28"/>
        </w:rPr>
        <w:t xml:space="preserve"> </w:t>
      </w:r>
      <w:r w:rsidRPr="001E00EC">
        <w:rPr>
          <w:sz w:val="28"/>
          <w:szCs w:val="28"/>
        </w:rPr>
        <w:t>работы</w:t>
      </w:r>
      <w:r w:rsidRPr="001E00EC">
        <w:rPr>
          <w:spacing w:val="59"/>
          <w:sz w:val="28"/>
          <w:szCs w:val="28"/>
        </w:rPr>
        <w:t xml:space="preserve"> </w:t>
      </w:r>
      <w:r w:rsidRPr="001E00EC">
        <w:rPr>
          <w:sz w:val="28"/>
          <w:szCs w:val="28"/>
        </w:rPr>
        <w:t>на</w:t>
      </w:r>
      <w:r w:rsidRPr="001E00EC">
        <w:rPr>
          <w:spacing w:val="59"/>
          <w:sz w:val="28"/>
          <w:szCs w:val="28"/>
        </w:rPr>
        <w:t xml:space="preserve"> </w:t>
      </w:r>
      <w:r w:rsidRPr="001E00EC">
        <w:rPr>
          <w:sz w:val="28"/>
          <w:szCs w:val="28"/>
        </w:rPr>
        <w:t>основе</w:t>
      </w:r>
      <w:r w:rsidRPr="001E00EC">
        <w:rPr>
          <w:spacing w:val="58"/>
          <w:sz w:val="28"/>
          <w:szCs w:val="28"/>
        </w:rPr>
        <w:t xml:space="preserve"> </w:t>
      </w:r>
      <w:r w:rsidRPr="001E00EC">
        <w:rPr>
          <w:sz w:val="28"/>
          <w:szCs w:val="28"/>
        </w:rPr>
        <w:t>традиционных</w:t>
      </w:r>
      <w:r w:rsidRPr="001E00EC">
        <w:rPr>
          <w:spacing w:val="59"/>
          <w:sz w:val="28"/>
          <w:szCs w:val="28"/>
        </w:rPr>
        <w:t xml:space="preserve"> </w:t>
      </w:r>
      <w:r w:rsidRPr="001E00EC">
        <w:rPr>
          <w:sz w:val="28"/>
          <w:szCs w:val="28"/>
        </w:rPr>
        <w:t>ценностей</w:t>
      </w:r>
      <w:r w:rsidRPr="001E00EC">
        <w:rPr>
          <w:spacing w:val="60"/>
          <w:sz w:val="28"/>
          <w:szCs w:val="28"/>
        </w:rPr>
        <w:t xml:space="preserve"> </w:t>
      </w:r>
      <w:r w:rsidRPr="001E00EC">
        <w:rPr>
          <w:sz w:val="28"/>
          <w:szCs w:val="28"/>
        </w:rPr>
        <w:t>российского</w:t>
      </w:r>
      <w:r w:rsidRPr="001E00EC">
        <w:rPr>
          <w:spacing w:val="59"/>
          <w:sz w:val="28"/>
          <w:szCs w:val="28"/>
        </w:rPr>
        <w:t xml:space="preserve"> </w:t>
      </w:r>
      <w:r w:rsidRPr="001E00EC">
        <w:rPr>
          <w:sz w:val="28"/>
          <w:szCs w:val="28"/>
        </w:rPr>
        <w:t>общества.</w:t>
      </w:r>
    </w:p>
    <w:p w:rsidR="001E00EC" w:rsidRPr="001E00EC" w:rsidRDefault="001E00EC" w:rsidP="001E00EC">
      <w:pPr>
        <w:pStyle w:val="ac"/>
        <w:tabs>
          <w:tab w:val="left" w:pos="2359"/>
          <w:tab w:val="left" w:pos="3597"/>
          <w:tab w:val="left" w:pos="6557"/>
          <w:tab w:val="left" w:pos="8455"/>
          <w:tab w:val="left" w:pos="9669"/>
        </w:tabs>
        <w:spacing w:before="67" w:line="276" w:lineRule="auto"/>
        <w:ind w:left="-426" w:right="271" w:firstLine="0"/>
        <w:rPr>
          <w:sz w:val="28"/>
          <w:szCs w:val="28"/>
        </w:rPr>
      </w:pPr>
      <w:r w:rsidRPr="001E00EC">
        <w:rPr>
          <w:sz w:val="28"/>
          <w:szCs w:val="28"/>
        </w:rPr>
        <w:t>Это поможет каждому педагогу создать тематический творческий проект в своей</w:t>
      </w:r>
      <w:r w:rsidRPr="001E00EC">
        <w:rPr>
          <w:spacing w:val="1"/>
          <w:sz w:val="28"/>
          <w:szCs w:val="28"/>
        </w:rPr>
        <w:t xml:space="preserve"> </w:t>
      </w:r>
      <w:r w:rsidRPr="001E00EC">
        <w:rPr>
          <w:sz w:val="28"/>
          <w:szCs w:val="28"/>
        </w:rPr>
        <w:t>группе</w:t>
      </w:r>
      <w:r w:rsidRPr="001E00EC">
        <w:rPr>
          <w:sz w:val="28"/>
          <w:szCs w:val="28"/>
        </w:rPr>
        <w:tab/>
        <w:t>и</w:t>
      </w:r>
      <w:r w:rsidRPr="001E00EC">
        <w:rPr>
          <w:sz w:val="28"/>
          <w:szCs w:val="28"/>
        </w:rPr>
        <w:tab/>
        <w:t>спроектировать</w:t>
      </w:r>
      <w:r w:rsidRPr="001E00EC">
        <w:rPr>
          <w:sz w:val="28"/>
          <w:szCs w:val="28"/>
        </w:rPr>
        <w:tab/>
        <w:t>работу</w:t>
      </w:r>
      <w:r w:rsidRPr="001E00EC">
        <w:rPr>
          <w:sz w:val="28"/>
          <w:szCs w:val="28"/>
        </w:rPr>
        <w:tab/>
        <w:t>с</w:t>
      </w:r>
      <w:r w:rsidRPr="001E00EC">
        <w:rPr>
          <w:sz w:val="28"/>
          <w:szCs w:val="28"/>
        </w:rPr>
        <w:tab/>
      </w:r>
      <w:r w:rsidRPr="001E00EC">
        <w:rPr>
          <w:spacing w:val="-1"/>
          <w:sz w:val="28"/>
          <w:szCs w:val="28"/>
        </w:rPr>
        <w:t>группой</w:t>
      </w:r>
      <w:r w:rsidRPr="001E00EC">
        <w:rPr>
          <w:spacing w:val="-68"/>
          <w:sz w:val="28"/>
          <w:szCs w:val="28"/>
        </w:rPr>
        <w:t xml:space="preserve"> </w:t>
      </w:r>
      <w:r w:rsidRPr="001E00EC">
        <w:rPr>
          <w:sz w:val="28"/>
          <w:szCs w:val="28"/>
        </w:rPr>
        <w:t>в</w:t>
      </w:r>
      <w:r w:rsidRPr="001E00EC">
        <w:rPr>
          <w:spacing w:val="-3"/>
          <w:sz w:val="28"/>
          <w:szCs w:val="28"/>
        </w:rPr>
        <w:t xml:space="preserve"> </w:t>
      </w:r>
      <w:r w:rsidRPr="001E00EC">
        <w:rPr>
          <w:sz w:val="28"/>
          <w:szCs w:val="28"/>
        </w:rPr>
        <w:t>целом,</w:t>
      </w:r>
      <w:r w:rsidRPr="001E00EC">
        <w:rPr>
          <w:spacing w:val="-1"/>
          <w:sz w:val="28"/>
          <w:szCs w:val="28"/>
        </w:rPr>
        <w:t xml:space="preserve"> </w:t>
      </w:r>
      <w:r w:rsidRPr="001E00EC">
        <w:rPr>
          <w:sz w:val="28"/>
          <w:szCs w:val="28"/>
        </w:rPr>
        <w:t>с подгруппами детей,</w:t>
      </w:r>
      <w:r w:rsidRPr="001E00EC">
        <w:rPr>
          <w:spacing w:val="-1"/>
          <w:sz w:val="28"/>
          <w:szCs w:val="28"/>
        </w:rPr>
        <w:t xml:space="preserve"> </w:t>
      </w:r>
      <w:r w:rsidRPr="001E00EC">
        <w:rPr>
          <w:sz w:val="28"/>
          <w:szCs w:val="28"/>
        </w:rPr>
        <w:t>с каждым ребенком.</w:t>
      </w:r>
    </w:p>
    <w:p w:rsidR="001E00EC" w:rsidRPr="001E00EC" w:rsidRDefault="001E00EC" w:rsidP="004841A8">
      <w:pPr>
        <w:pStyle w:val="Bodytext20"/>
        <w:numPr>
          <w:ilvl w:val="0"/>
          <w:numId w:val="22"/>
        </w:numPr>
        <w:shd w:val="clear" w:color="auto" w:fill="auto"/>
        <w:tabs>
          <w:tab w:val="left" w:pos="305"/>
        </w:tabs>
        <w:spacing w:line="276" w:lineRule="auto"/>
        <w:ind w:left="-426"/>
        <w:jc w:val="both"/>
        <w:rPr>
          <w:sz w:val="28"/>
          <w:szCs w:val="28"/>
        </w:rPr>
      </w:pPr>
      <w:r w:rsidRPr="001E00EC">
        <w:rPr>
          <w:rStyle w:val="Bodytext2Bold"/>
          <w:sz w:val="28"/>
          <w:szCs w:val="28"/>
        </w:rPr>
        <w:t xml:space="preserve">Проектная деятельность. </w:t>
      </w:r>
      <w:r w:rsidRPr="001E00EC">
        <w:rPr>
          <w:sz w:val="28"/>
          <w:szCs w:val="28"/>
        </w:rPr>
        <w:t>В настоящее время проекты являются самой распростране</w:t>
      </w:r>
      <w:r w:rsidRPr="001E00EC">
        <w:rPr>
          <w:sz w:val="28"/>
          <w:szCs w:val="28"/>
        </w:rPr>
        <w:t>н</w:t>
      </w:r>
      <w:r w:rsidRPr="001E00EC">
        <w:rPr>
          <w:sz w:val="28"/>
          <w:szCs w:val="28"/>
        </w:rPr>
        <w:t>ной формой взаимодействия всех участников образовательных отношений,  в том числе  связанные с работой с детьми с ограниченными возможностями здоровья, в том числе с инвалидностью Традиционные события оформляются в различные проекты, где предусма</w:t>
      </w:r>
      <w:r w:rsidRPr="001E00EC">
        <w:rPr>
          <w:sz w:val="28"/>
          <w:szCs w:val="28"/>
        </w:rPr>
        <w:t>т</w:t>
      </w:r>
      <w:r w:rsidRPr="001E00EC">
        <w:rPr>
          <w:sz w:val="28"/>
          <w:szCs w:val="28"/>
        </w:rPr>
        <w:t>риваются различные виды детской деятельности и формы проведения. В конце каждого проекта проводится итоговое мероприятие.</w:t>
      </w:r>
    </w:p>
    <w:p w:rsidR="001E00EC" w:rsidRPr="001E00EC" w:rsidRDefault="001E00EC" w:rsidP="004841A8">
      <w:pPr>
        <w:pStyle w:val="Bodytext20"/>
        <w:numPr>
          <w:ilvl w:val="0"/>
          <w:numId w:val="22"/>
        </w:numPr>
        <w:shd w:val="clear" w:color="auto" w:fill="auto"/>
        <w:tabs>
          <w:tab w:val="left" w:pos="305"/>
        </w:tabs>
        <w:spacing w:line="276" w:lineRule="auto"/>
        <w:ind w:left="-426"/>
        <w:jc w:val="both"/>
        <w:rPr>
          <w:sz w:val="28"/>
          <w:szCs w:val="28"/>
        </w:rPr>
      </w:pPr>
      <w:r w:rsidRPr="001E00EC">
        <w:rPr>
          <w:rStyle w:val="Bodytext2Bold"/>
          <w:sz w:val="28"/>
          <w:szCs w:val="28"/>
        </w:rPr>
        <w:t xml:space="preserve">Совместные игры. </w:t>
      </w:r>
      <w:r w:rsidRPr="001E00EC">
        <w:rPr>
          <w:sz w:val="28"/>
          <w:szCs w:val="28"/>
        </w:rPr>
        <w:t>Это одна из основных форм воспитательного воздействия в пр</w:t>
      </w:r>
      <w:r w:rsidRPr="001E00EC">
        <w:rPr>
          <w:sz w:val="28"/>
          <w:szCs w:val="28"/>
        </w:rPr>
        <w:t>о</w:t>
      </w:r>
      <w:r w:rsidRPr="001E00EC">
        <w:rPr>
          <w:sz w:val="28"/>
          <w:szCs w:val="28"/>
        </w:rPr>
        <w:t>цессе проведения традиционных мероприятий,  в том числе  с участие детей с ОВЗ и инв</w:t>
      </w:r>
      <w:r w:rsidRPr="001E00EC">
        <w:rPr>
          <w:sz w:val="28"/>
          <w:szCs w:val="28"/>
        </w:rPr>
        <w:t>а</w:t>
      </w:r>
      <w:r w:rsidRPr="001E00EC">
        <w:rPr>
          <w:sz w:val="28"/>
          <w:szCs w:val="28"/>
        </w:rPr>
        <w:t>лидностью. Применяются различные виды игр: сюжетно-ролевые, творческие, подвижные и малоподвижные, народные, игры-драматизации, игры – путешествия, интерактивные викт</w:t>
      </w:r>
      <w:r w:rsidRPr="001E00EC">
        <w:rPr>
          <w:sz w:val="28"/>
          <w:szCs w:val="28"/>
        </w:rPr>
        <w:t>о</w:t>
      </w:r>
      <w:r w:rsidRPr="001E00EC">
        <w:rPr>
          <w:sz w:val="28"/>
          <w:szCs w:val="28"/>
        </w:rPr>
        <w:t>рины, квест-игры.</w:t>
      </w:r>
    </w:p>
    <w:p w:rsidR="001E00EC" w:rsidRPr="001E00EC" w:rsidRDefault="001E00EC" w:rsidP="004841A8">
      <w:pPr>
        <w:pStyle w:val="Bodytext20"/>
        <w:numPr>
          <w:ilvl w:val="0"/>
          <w:numId w:val="22"/>
        </w:numPr>
        <w:shd w:val="clear" w:color="auto" w:fill="auto"/>
        <w:tabs>
          <w:tab w:val="left" w:pos="308"/>
        </w:tabs>
        <w:spacing w:line="276" w:lineRule="auto"/>
        <w:ind w:left="-426"/>
        <w:jc w:val="both"/>
        <w:rPr>
          <w:sz w:val="28"/>
          <w:szCs w:val="28"/>
        </w:rPr>
      </w:pPr>
      <w:r w:rsidRPr="001E00EC">
        <w:rPr>
          <w:rStyle w:val="Bodytext2Bold"/>
          <w:sz w:val="28"/>
          <w:szCs w:val="28"/>
        </w:rPr>
        <w:t xml:space="preserve">Творческие мастерские и детские студии. </w:t>
      </w:r>
      <w:r w:rsidRPr="001E00EC">
        <w:rPr>
          <w:sz w:val="28"/>
          <w:szCs w:val="28"/>
        </w:rPr>
        <w:t>В мастерских и студиях воспитанники,  в том числе  с участием детей с ОВЗ и инвалидностью, занимаются рисованием, лепкой, аппл</w:t>
      </w:r>
      <w:r w:rsidRPr="001E00EC">
        <w:rPr>
          <w:sz w:val="28"/>
          <w:szCs w:val="28"/>
        </w:rPr>
        <w:t>и</w:t>
      </w:r>
      <w:r w:rsidRPr="001E00EC">
        <w:rPr>
          <w:sz w:val="28"/>
          <w:szCs w:val="28"/>
        </w:rPr>
        <w:t>кацией, конструированием. В  МДОУ функционирует студия по робототехнике «Mu robot time». Делают различные макеты, лэпбуки, подарки, поделки для выставок, социальных акций. Совместно с воспитателями и родителями изготавливают атрибуты для совместных мероприятий.</w:t>
      </w:r>
    </w:p>
    <w:p w:rsidR="001E00EC" w:rsidRPr="001E00EC" w:rsidRDefault="001E00EC" w:rsidP="004841A8">
      <w:pPr>
        <w:pStyle w:val="Bodytext20"/>
        <w:numPr>
          <w:ilvl w:val="0"/>
          <w:numId w:val="22"/>
        </w:numPr>
        <w:shd w:val="clear" w:color="auto" w:fill="auto"/>
        <w:tabs>
          <w:tab w:val="left" w:pos="308"/>
        </w:tabs>
        <w:spacing w:line="276" w:lineRule="auto"/>
        <w:ind w:left="-426"/>
        <w:jc w:val="both"/>
        <w:rPr>
          <w:sz w:val="28"/>
          <w:szCs w:val="28"/>
        </w:rPr>
      </w:pPr>
      <w:r w:rsidRPr="001E00EC">
        <w:rPr>
          <w:rStyle w:val="Bodytext2Bold"/>
          <w:sz w:val="28"/>
          <w:szCs w:val="28"/>
        </w:rPr>
        <w:t xml:space="preserve">Выставки. </w:t>
      </w:r>
      <w:r w:rsidRPr="001E00EC">
        <w:rPr>
          <w:sz w:val="28"/>
          <w:szCs w:val="28"/>
        </w:rPr>
        <w:t xml:space="preserve">По тематике многих мероприятий проводятся выставки: информационные, </w:t>
      </w:r>
      <w:r w:rsidRPr="001E00EC">
        <w:rPr>
          <w:sz w:val="28"/>
          <w:szCs w:val="28"/>
        </w:rPr>
        <w:lastRenderedPageBreak/>
        <w:t>фотовыставки, декоративно-прикладного искусства, экологические, социальные. Традицио</w:t>
      </w:r>
      <w:r w:rsidRPr="001E00EC">
        <w:rPr>
          <w:sz w:val="28"/>
          <w:szCs w:val="28"/>
        </w:rPr>
        <w:t>н</w:t>
      </w:r>
      <w:r w:rsidRPr="001E00EC">
        <w:rPr>
          <w:sz w:val="28"/>
          <w:szCs w:val="28"/>
        </w:rPr>
        <w:t>ными в детском саду стали выставки детских работ «Мой любимый детский сад», «Защитн</w:t>
      </w:r>
      <w:r w:rsidRPr="001E00EC">
        <w:rPr>
          <w:sz w:val="28"/>
          <w:szCs w:val="28"/>
        </w:rPr>
        <w:t>и</w:t>
      </w:r>
      <w:r w:rsidRPr="001E00EC">
        <w:rPr>
          <w:sz w:val="28"/>
          <w:szCs w:val="28"/>
        </w:rPr>
        <w:t>ки Отечества», «День Победы», фотовыставки «Наши папы удалые», «Люблю тебя, мой край родной».,  « Не оставим без дворца ни синицу, ни скворца». Лучшие творческие работы размещаются на выставке детского- художественного творчества «Вернисаж».</w:t>
      </w:r>
    </w:p>
    <w:p w:rsidR="001E00EC" w:rsidRPr="001E00EC" w:rsidRDefault="001E00EC" w:rsidP="004841A8">
      <w:pPr>
        <w:pStyle w:val="Bodytext20"/>
        <w:numPr>
          <w:ilvl w:val="0"/>
          <w:numId w:val="22"/>
        </w:numPr>
        <w:shd w:val="clear" w:color="auto" w:fill="auto"/>
        <w:tabs>
          <w:tab w:val="left" w:pos="305"/>
        </w:tabs>
        <w:spacing w:line="276" w:lineRule="auto"/>
        <w:ind w:left="-426"/>
        <w:jc w:val="both"/>
        <w:rPr>
          <w:sz w:val="28"/>
          <w:szCs w:val="28"/>
        </w:rPr>
      </w:pPr>
      <w:r w:rsidRPr="001E00EC">
        <w:rPr>
          <w:rStyle w:val="Bodytext2Bold"/>
          <w:sz w:val="28"/>
          <w:szCs w:val="28"/>
        </w:rPr>
        <w:t xml:space="preserve">Ярмарки достижений. </w:t>
      </w:r>
      <w:r w:rsidRPr="001E00EC">
        <w:rPr>
          <w:sz w:val="28"/>
          <w:szCs w:val="28"/>
        </w:rPr>
        <w:t>На ярмарках представляются творческие работы детей, в т</w:t>
      </w:r>
      <w:r w:rsidR="006C2407">
        <w:rPr>
          <w:sz w:val="28"/>
          <w:szCs w:val="28"/>
        </w:rPr>
        <w:t xml:space="preserve">ом числе  с участием детей </w:t>
      </w:r>
      <w:r w:rsidRPr="001E00EC">
        <w:rPr>
          <w:sz w:val="28"/>
          <w:szCs w:val="28"/>
        </w:rPr>
        <w:t xml:space="preserve"> и инвалидностью. Активно привлекаются родители для участия в ярмарках семейного творчества по различным направлениям.</w:t>
      </w:r>
    </w:p>
    <w:p w:rsidR="001E00EC" w:rsidRPr="001E00EC" w:rsidRDefault="001E00EC" w:rsidP="004841A8">
      <w:pPr>
        <w:pStyle w:val="Bodytext20"/>
        <w:numPr>
          <w:ilvl w:val="0"/>
          <w:numId w:val="22"/>
        </w:numPr>
        <w:shd w:val="clear" w:color="auto" w:fill="auto"/>
        <w:tabs>
          <w:tab w:val="left" w:pos="308"/>
        </w:tabs>
        <w:spacing w:line="276" w:lineRule="auto"/>
        <w:ind w:left="-426"/>
        <w:jc w:val="both"/>
        <w:rPr>
          <w:sz w:val="28"/>
          <w:szCs w:val="28"/>
        </w:rPr>
      </w:pPr>
      <w:r w:rsidRPr="001E00EC">
        <w:rPr>
          <w:rStyle w:val="Bodytext2Bold"/>
          <w:sz w:val="28"/>
          <w:szCs w:val="28"/>
        </w:rPr>
        <w:t xml:space="preserve">Социальные и экологические акции. </w:t>
      </w:r>
      <w:r w:rsidRPr="001E00EC">
        <w:rPr>
          <w:sz w:val="28"/>
          <w:szCs w:val="28"/>
        </w:rPr>
        <w:t xml:space="preserve">В акциях принимают участие сотрудники, родители и воспитанники дошкольного учреждения, в </w:t>
      </w:r>
      <w:r w:rsidR="006C2407">
        <w:rPr>
          <w:sz w:val="28"/>
          <w:szCs w:val="28"/>
        </w:rPr>
        <w:t xml:space="preserve">том числе  с участие детей </w:t>
      </w:r>
      <w:r w:rsidRPr="001E00EC">
        <w:rPr>
          <w:sz w:val="28"/>
          <w:szCs w:val="28"/>
        </w:rPr>
        <w:t xml:space="preserve"> и инвали</w:t>
      </w:r>
      <w:r w:rsidRPr="001E00EC">
        <w:rPr>
          <w:sz w:val="28"/>
          <w:szCs w:val="28"/>
        </w:rPr>
        <w:t>д</w:t>
      </w:r>
      <w:r w:rsidRPr="001E00EC">
        <w:rPr>
          <w:sz w:val="28"/>
          <w:szCs w:val="28"/>
        </w:rPr>
        <w:t>ностью. В ходе акций дошкольники получают природоведческие знания, социокультурные и экологические навыки, активную жизненную позицию.</w:t>
      </w:r>
    </w:p>
    <w:p w:rsidR="001E00EC" w:rsidRPr="001E00EC" w:rsidRDefault="001E00EC" w:rsidP="004841A8">
      <w:pPr>
        <w:pStyle w:val="Bodytext20"/>
        <w:numPr>
          <w:ilvl w:val="0"/>
          <w:numId w:val="22"/>
        </w:numPr>
        <w:shd w:val="clear" w:color="auto" w:fill="auto"/>
        <w:tabs>
          <w:tab w:val="left" w:pos="305"/>
        </w:tabs>
        <w:spacing w:line="276" w:lineRule="auto"/>
        <w:ind w:left="-426"/>
        <w:jc w:val="both"/>
        <w:rPr>
          <w:sz w:val="28"/>
          <w:szCs w:val="28"/>
        </w:rPr>
      </w:pPr>
      <w:r w:rsidRPr="001E00EC">
        <w:rPr>
          <w:rStyle w:val="Bodytext2Bold"/>
          <w:sz w:val="28"/>
          <w:szCs w:val="28"/>
        </w:rPr>
        <w:t xml:space="preserve">Конкурсы, викторины. </w:t>
      </w:r>
      <w:r w:rsidRPr="001E00EC">
        <w:rPr>
          <w:sz w:val="28"/>
          <w:szCs w:val="28"/>
        </w:rPr>
        <w:t>Эти мероприятия имеют познавательное содержание и прох</w:t>
      </w:r>
      <w:r w:rsidRPr="001E00EC">
        <w:rPr>
          <w:sz w:val="28"/>
          <w:szCs w:val="28"/>
        </w:rPr>
        <w:t>о</w:t>
      </w:r>
      <w:r w:rsidRPr="001E00EC">
        <w:rPr>
          <w:sz w:val="28"/>
          <w:szCs w:val="28"/>
        </w:rPr>
        <w:t>дят в развлекательной форме. Проводятся по всем направлениям развития дошкольников, в т</w:t>
      </w:r>
      <w:r w:rsidR="006C2407">
        <w:rPr>
          <w:sz w:val="28"/>
          <w:szCs w:val="28"/>
        </w:rPr>
        <w:t xml:space="preserve">ом числе  с участием детей </w:t>
      </w:r>
      <w:r w:rsidRPr="001E00EC">
        <w:rPr>
          <w:sz w:val="28"/>
          <w:szCs w:val="28"/>
        </w:rPr>
        <w:t xml:space="preserve"> и инвалидностью. Воспитанники участвуют в конкурсах «М</w:t>
      </w:r>
      <w:r w:rsidRPr="001E00EC">
        <w:rPr>
          <w:sz w:val="28"/>
          <w:szCs w:val="28"/>
        </w:rPr>
        <w:t>а</w:t>
      </w:r>
      <w:r w:rsidRPr="001E00EC">
        <w:rPr>
          <w:sz w:val="28"/>
          <w:szCs w:val="28"/>
        </w:rPr>
        <w:t>ленькие  чудеса», «Самый умный» и др.</w:t>
      </w:r>
    </w:p>
    <w:p w:rsidR="001E00EC" w:rsidRPr="001E00EC" w:rsidRDefault="001E00EC" w:rsidP="004841A8">
      <w:pPr>
        <w:pStyle w:val="Bodytext20"/>
        <w:numPr>
          <w:ilvl w:val="0"/>
          <w:numId w:val="22"/>
        </w:numPr>
        <w:shd w:val="clear" w:color="auto" w:fill="auto"/>
        <w:tabs>
          <w:tab w:val="left" w:pos="305"/>
        </w:tabs>
        <w:spacing w:line="276" w:lineRule="auto"/>
        <w:ind w:left="-426"/>
        <w:jc w:val="both"/>
        <w:rPr>
          <w:sz w:val="28"/>
          <w:szCs w:val="28"/>
        </w:rPr>
      </w:pPr>
      <w:r w:rsidRPr="001E00EC">
        <w:rPr>
          <w:rStyle w:val="Bodytext2Bold"/>
          <w:sz w:val="28"/>
          <w:szCs w:val="28"/>
        </w:rPr>
        <w:t xml:space="preserve">Музыкально-театрализованные представления. </w:t>
      </w:r>
      <w:r w:rsidRPr="001E00EC">
        <w:rPr>
          <w:sz w:val="28"/>
          <w:szCs w:val="28"/>
        </w:rPr>
        <w:t>Данные представления проводятся в виде концертов, театральных постановок, развлечений, музыкальной или театральной гост</w:t>
      </w:r>
      <w:r w:rsidRPr="001E00EC">
        <w:rPr>
          <w:sz w:val="28"/>
          <w:szCs w:val="28"/>
        </w:rPr>
        <w:t>и</w:t>
      </w:r>
      <w:r w:rsidRPr="001E00EC">
        <w:rPr>
          <w:sz w:val="28"/>
          <w:szCs w:val="28"/>
        </w:rPr>
        <w:t>ной, согласно тематического планирования «Театральная неделя», в том числе  с участием детей с ОВЗ и инвалидностью.</w:t>
      </w:r>
    </w:p>
    <w:p w:rsidR="001E00EC" w:rsidRPr="001E00EC" w:rsidRDefault="001E00EC" w:rsidP="004841A8">
      <w:pPr>
        <w:pStyle w:val="Bodytext20"/>
        <w:numPr>
          <w:ilvl w:val="0"/>
          <w:numId w:val="22"/>
        </w:numPr>
        <w:shd w:val="clear" w:color="auto" w:fill="auto"/>
        <w:tabs>
          <w:tab w:val="left" w:pos="423"/>
        </w:tabs>
        <w:spacing w:line="276" w:lineRule="auto"/>
        <w:ind w:left="-426"/>
        <w:jc w:val="both"/>
        <w:rPr>
          <w:sz w:val="28"/>
          <w:szCs w:val="28"/>
        </w:rPr>
      </w:pPr>
      <w:r w:rsidRPr="001E00EC">
        <w:rPr>
          <w:rStyle w:val="Bodytext2Bold"/>
          <w:sz w:val="28"/>
          <w:szCs w:val="28"/>
        </w:rPr>
        <w:t xml:space="preserve">Спортивные и оздоровительные мероприятия. </w:t>
      </w:r>
      <w:r w:rsidRPr="001E00EC">
        <w:rPr>
          <w:sz w:val="28"/>
          <w:szCs w:val="28"/>
        </w:rPr>
        <w:t>В рамках многих традиционных событий предусматриваются различные виды двигательной деятельности (физкультурные досуги, соревнования, эстафеты), которые развивают у детей потребность в здоровом образе жизни и воспитывают любовь к спорту. в т</w:t>
      </w:r>
      <w:r w:rsidR="006C2407">
        <w:rPr>
          <w:sz w:val="28"/>
          <w:szCs w:val="28"/>
        </w:rPr>
        <w:t>ом числе  с участием детей</w:t>
      </w:r>
      <w:r w:rsidRPr="001E00EC">
        <w:rPr>
          <w:sz w:val="28"/>
          <w:szCs w:val="28"/>
        </w:rPr>
        <w:t xml:space="preserve"> и инвалидностью.  Воспитанники участвуют в «Спартакиаде», «Зарница» и др</w:t>
      </w:r>
    </w:p>
    <w:p w:rsidR="001E00EC" w:rsidRPr="001E00EC" w:rsidRDefault="001E00EC" w:rsidP="001E00EC">
      <w:pPr>
        <w:pStyle w:val="Bodytext20"/>
        <w:shd w:val="clear" w:color="auto" w:fill="auto"/>
        <w:tabs>
          <w:tab w:val="left" w:pos="423"/>
        </w:tabs>
        <w:spacing w:line="240" w:lineRule="auto"/>
        <w:ind w:left="-426"/>
        <w:jc w:val="both"/>
        <w:rPr>
          <w:i/>
          <w:sz w:val="28"/>
          <w:szCs w:val="28"/>
        </w:rPr>
      </w:pPr>
      <w:r w:rsidRPr="001E00EC">
        <w:rPr>
          <w:b/>
          <w:i/>
          <w:sz w:val="28"/>
          <w:szCs w:val="28"/>
        </w:rPr>
        <w:t>Региональный компонент  включен в программу</w:t>
      </w:r>
    </w:p>
    <w:p w:rsidR="001E00EC" w:rsidRPr="001E00EC" w:rsidRDefault="001E00EC" w:rsidP="001E00EC">
      <w:pPr>
        <w:pStyle w:val="af0"/>
        <w:adjustRightInd w:val="0"/>
        <w:ind w:left="-426" w:right="-284"/>
        <w:rPr>
          <w:rFonts w:ascii="Times New Roman" w:eastAsia="Calibri" w:hAnsi="Times New Roman" w:cs="Times New Roman"/>
          <w:sz w:val="28"/>
          <w:szCs w:val="28"/>
        </w:rPr>
      </w:pPr>
      <w:r w:rsidRPr="001E00EC">
        <w:rPr>
          <w:rFonts w:ascii="Times New Roman" w:eastAsia="Calibri" w:hAnsi="Times New Roman" w:cs="Times New Roman"/>
          <w:sz w:val="28"/>
          <w:szCs w:val="28"/>
        </w:rPr>
        <w:t>В связи с наличием богатых национально-культурных традиций, особенностей расположения (Тульская область), наличием культурно-исторических мест</w:t>
      </w:r>
      <w:r w:rsidRPr="001E00EC">
        <w:rPr>
          <w:rFonts w:ascii="Times New Roman" w:hAnsi="Times New Roman" w:cs="Times New Roman"/>
          <w:sz w:val="28"/>
          <w:szCs w:val="28"/>
        </w:rPr>
        <w:t xml:space="preserve">, во исполнение приказа департамента образования Тульской области № 583 от 21.04.2003 г.  «О введении регионального компонента в содержание дошкольного образования» изучение детьми Тульского края осуществляется во время непосредственно образовательной деятельности познавательно-речевого и художественно-эстетического цикла, а также в совместной деятельности в таких формах, как: экскурсии, беседы, рассматривание альбомов, проведение досугов, </w:t>
      </w:r>
      <w:r w:rsidRPr="001E00EC">
        <w:rPr>
          <w:rFonts w:ascii="Times New Roman" w:eastAsia="Calibri" w:hAnsi="Times New Roman" w:cs="Times New Roman"/>
          <w:sz w:val="28"/>
          <w:szCs w:val="28"/>
        </w:rPr>
        <w:t>что отражает специфику национально-культурных условий осуществления образовательного процесса.</w:t>
      </w:r>
    </w:p>
    <w:p w:rsidR="001E00EC" w:rsidRPr="001E00EC" w:rsidRDefault="001E00EC" w:rsidP="001E00EC">
      <w:pPr>
        <w:pStyle w:val="31"/>
        <w:spacing w:after="0"/>
        <w:ind w:left="-426" w:right="-284"/>
        <w:jc w:val="both"/>
        <w:rPr>
          <w:sz w:val="28"/>
          <w:szCs w:val="28"/>
        </w:rPr>
      </w:pPr>
      <w:r w:rsidRPr="001E00EC">
        <w:rPr>
          <w:sz w:val="28"/>
          <w:szCs w:val="28"/>
        </w:rPr>
        <w:t xml:space="preserve">   В работе с детьми по формированию представлений о родном крае решаются следующие задачи:</w:t>
      </w:r>
    </w:p>
    <w:p w:rsidR="001E00EC" w:rsidRPr="001E00EC" w:rsidRDefault="001E00EC" w:rsidP="001E00EC">
      <w:pPr>
        <w:pStyle w:val="31"/>
        <w:spacing w:after="0"/>
        <w:ind w:left="-426" w:right="-284"/>
        <w:jc w:val="both"/>
        <w:rPr>
          <w:sz w:val="28"/>
          <w:szCs w:val="28"/>
        </w:rPr>
      </w:pPr>
      <w:r w:rsidRPr="001E00EC">
        <w:rPr>
          <w:sz w:val="28"/>
          <w:szCs w:val="28"/>
        </w:rPr>
        <w:t xml:space="preserve">- воспитывать патриотические чувства, любовь к Родине, к родному краю и его истории; </w:t>
      </w:r>
    </w:p>
    <w:p w:rsidR="001E00EC" w:rsidRPr="001E00EC" w:rsidRDefault="001E00EC" w:rsidP="001E00EC">
      <w:pPr>
        <w:pStyle w:val="31"/>
        <w:spacing w:after="0"/>
        <w:ind w:left="-426" w:right="-284"/>
        <w:jc w:val="both"/>
        <w:rPr>
          <w:sz w:val="28"/>
          <w:szCs w:val="28"/>
        </w:rPr>
      </w:pPr>
      <w:r w:rsidRPr="001E00EC">
        <w:rPr>
          <w:sz w:val="28"/>
          <w:szCs w:val="28"/>
        </w:rPr>
        <w:t>- учить видеть историю вокруг себя (в домах, которые нас окружают, в предметах быта, в назв</w:t>
      </w:r>
      <w:r w:rsidRPr="001E00EC">
        <w:rPr>
          <w:sz w:val="28"/>
          <w:szCs w:val="28"/>
        </w:rPr>
        <w:t>а</w:t>
      </w:r>
      <w:r w:rsidRPr="001E00EC">
        <w:rPr>
          <w:sz w:val="28"/>
          <w:szCs w:val="28"/>
        </w:rPr>
        <w:t>ниях улиц, парков, скверов);</w:t>
      </w:r>
    </w:p>
    <w:p w:rsidR="001E00EC" w:rsidRPr="001E00EC" w:rsidRDefault="001E00EC" w:rsidP="001E00EC">
      <w:pPr>
        <w:pStyle w:val="31"/>
        <w:spacing w:after="0"/>
        <w:ind w:left="-426" w:right="-284"/>
        <w:jc w:val="both"/>
        <w:rPr>
          <w:sz w:val="28"/>
          <w:szCs w:val="28"/>
        </w:rPr>
      </w:pPr>
      <w:r w:rsidRPr="001E00EC">
        <w:rPr>
          <w:sz w:val="28"/>
          <w:szCs w:val="28"/>
        </w:rPr>
        <w:t xml:space="preserve">- приобщать к культуре и традициям русского народа, воспитывать лучшие качества, присущие </w:t>
      </w:r>
      <w:r w:rsidRPr="001E00EC">
        <w:rPr>
          <w:sz w:val="28"/>
          <w:szCs w:val="28"/>
        </w:rPr>
        <w:lastRenderedPageBreak/>
        <w:t>ему: трудолюбие, доброту, взаимовыручку, сочувствие;</w:t>
      </w:r>
    </w:p>
    <w:p w:rsidR="001E00EC" w:rsidRPr="001E00EC" w:rsidRDefault="001E00EC" w:rsidP="001E00EC">
      <w:pPr>
        <w:pStyle w:val="31"/>
        <w:spacing w:after="0"/>
        <w:ind w:left="-426" w:right="-284"/>
        <w:jc w:val="both"/>
        <w:rPr>
          <w:sz w:val="28"/>
          <w:szCs w:val="28"/>
        </w:rPr>
      </w:pPr>
      <w:r w:rsidRPr="001E00EC">
        <w:rPr>
          <w:sz w:val="28"/>
          <w:szCs w:val="28"/>
        </w:rPr>
        <w:t>- развивать творческие и интеллектуальные способности детей, речевую культуру;</w:t>
      </w:r>
    </w:p>
    <w:p w:rsidR="001E00EC" w:rsidRPr="001E00EC" w:rsidRDefault="001E00EC" w:rsidP="001E00EC">
      <w:pPr>
        <w:pStyle w:val="31"/>
        <w:spacing w:after="0"/>
        <w:ind w:left="-426" w:right="-284"/>
        <w:jc w:val="both"/>
        <w:rPr>
          <w:sz w:val="28"/>
          <w:szCs w:val="28"/>
        </w:rPr>
      </w:pPr>
      <w:r w:rsidRPr="001E00EC">
        <w:rPr>
          <w:sz w:val="28"/>
          <w:szCs w:val="28"/>
        </w:rPr>
        <w:t>- развивать эмоциональное, поэтическое отношение к природе, свойственное нашим предкам;</w:t>
      </w:r>
    </w:p>
    <w:p w:rsidR="001E00EC" w:rsidRPr="001E00EC" w:rsidRDefault="001E00EC" w:rsidP="001E00EC">
      <w:pPr>
        <w:pStyle w:val="31"/>
        <w:spacing w:after="0"/>
        <w:ind w:left="-426" w:right="-284"/>
        <w:jc w:val="both"/>
        <w:rPr>
          <w:sz w:val="28"/>
          <w:szCs w:val="28"/>
        </w:rPr>
      </w:pPr>
      <w:r w:rsidRPr="001E00EC">
        <w:rPr>
          <w:sz w:val="28"/>
          <w:szCs w:val="28"/>
        </w:rPr>
        <w:t>- воспитывать у детей любовь к родным, близким, желание продолжать семейные традиции;</w:t>
      </w:r>
    </w:p>
    <w:p w:rsidR="001E00EC" w:rsidRPr="001E00EC" w:rsidRDefault="001E00EC" w:rsidP="001E00EC">
      <w:pPr>
        <w:pStyle w:val="31"/>
        <w:spacing w:after="0"/>
        <w:ind w:left="-426" w:right="-284"/>
        <w:jc w:val="both"/>
        <w:rPr>
          <w:sz w:val="28"/>
          <w:szCs w:val="28"/>
        </w:rPr>
      </w:pPr>
      <w:r w:rsidRPr="001E00EC">
        <w:rPr>
          <w:sz w:val="28"/>
          <w:szCs w:val="28"/>
        </w:rPr>
        <w:t>- познакомить с понятием «генеалогическое древо».</w:t>
      </w:r>
    </w:p>
    <w:p w:rsidR="001E00EC" w:rsidRPr="001E00EC" w:rsidRDefault="001E00EC" w:rsidP="001E00EC">
      <w:pPr>
        <w:ind w:left="-426" w:right="-284"/>
        <w:jc w:val="both"/>
        <w:rPr>
          <w:rFonts w:ascii="Times New Roman" w:hAnsi="Times New Roman" w:cs="Times New Roman"/>
          <w:b/>
          <w:sz w:val="28"/>
          <w:szCs w:val="28"/>
        </w:rPr>
      </w:pPr>
    </w:p>
    <w:p w:rsidR="001E00EC" w:rsidRPr="001E00EC" w:rsidRDefault="001E00EC" w:rsidP="001E00EC">
      <w:pPr>
        <w:pStyle w:val="af0"/>
        <w:ind w:left="-426" w:right="-284"/>
        <w:rPr>
          <w:rFonts w:ascii="Times New Roman" w:hAnsi="Times New Roman" w:cs="Times New Roman"/>
          <w:b/>
          <w:sz w:val="28"/>
          <w:szCs w:val="28"/>
        </w:rPr>
      </w:pPr>
      <w:r w:rsidRPr="001E00EC">
        <w:rPr>
          <w:rFonts w:ascii="Times New Roman" w:hAnsi="Times New Roman" w:cs="Times New Roman"/>
          <w:b/>
          <w:sz w:val="28"/>
          <w:szCs w:val="28"/>
        </w:rPr>
        <w:t>Распределение материала к региональному компоненту содержания дошкольного образования: ознакомление с родным краем</w:t>
      </w:r>
    </w:p>
    <w:p w:rsidR="001E00EC" w:rsidRPr="001E00EC" w:rsidRDefault="001E00EC" w:rsidP="001E00EC">
      <w:pPr>
        <w:pStyle w:val="af0"/>
        <w:ind w:left="-426" w:right="-284"/>
        <w:rPr>
          <w:rFonts w:ascii="Times New Roman" w:hAnsi="Times New Roman" w:cs="Times New Roman"/>
          <w:b/>
          <w:sz w:val="28"/>
          <w:szCs w:val="28"/>
        </w:rPr>
      </w:pP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09"/>
        <w:gridCol w:w="851"/>
        <w:gridCol w:w="3685"/>
        <w:gridCol w:w="4678"/>
      </w:tblGrid>
      <w:tr w:rsidR="001E00EC" w:rsidRPr="001E00EC" w:rsidTr="004C21E5">
        <w:tc>
          <w:tcPr>
            <w:tcW w:w="9923" w:type="dxa"/>
            <w:gridSpan w:val="4"/>
          </w:tcPr>
          <w:p w:rsidR="001E00EC" w:rsidRPr="001E00EC" w:rsidRDefault="001E00EC" w:rsidP="001E00EC">
            <w:pPr>
              <w:ind w:left="-426" w:right="-284"/>
              <w:jc w:val="center"/>
              <w:rPr>
                <w:rFonts w:ascii="Times New Roman" w:hAnsi="Times New Roman" w:cs="Times New Roman"/>
                <w:b/>
                <w:i/>
                <w:sz w:val="28"/>
                <w:szCs w:val="28"/>
              </w:rPr>
            </w:pPr>
            <w:r w:rsidRPr="001E00EC">
              <w:rPr>
                <w:rFonts w:ascii="Times New Roman" w:hAnsi="Times New Roman" w:cs="Times New Roman"/>
                <w:b/>
                <w:i/>
                <w:sz w:val="28"/>
                <w:szCs w:val="28"/>
              </w:rPr>
              <w:t>Средняя группа</w:t>
            </w:r>
          </w:p>
        </w:tc>
      </w:tr>
      <w:tr w:rsidR="001E00EC" w:rsidRPr="001E00EC" w:rsidTr="004C21E5">
        <w:trPr>
          <w:trHeight w:val="338"/>
        </w:trPr>
        <w:tc>
          <w:tcPr>
            <w:tcW w:w="709" w:type="dxa"/>
          </w:tcPr>
          <w:p w:rsidR="001E00EC" w:rsidRPr="001E00EC" w:rsidRDefault="001E00EC" w:rsidP="001E00EC">
            <w:pPr>
              <w:ind w:left="-426" w:right="-108"/>
              <w:jc w:val="center"/>
              <w:rPr>
                <w:rFonts w:ascii="Times New Roman" w:hAnsi="Times New Roman" w:cs="Times New Roman"/>
                <w:b/>
                <w:sz w:val="28"/>
                <w:szCs w:val="28"/>
              </w:rPr>
            </w:pPr>
            <w:r w:rsidRPr="001E00EC">
              <w:rPr>
                <w:rFonts w:ascii="Times New Roman" w:hAnsi="Times New Roman" w:cs="Times New Roman"/>
                <w:b/>
                <w:sz w:val="28"/>
                <w:szCs w:val="28"/>
              </w:rPr>
              <w:t>Месяц</w:t>
            </w:r>
          </w:p>
        </w:tc>
        <w:tc>
          <w:tcPr>
            <w:tcW w:w="851" w:type="dxa"/>
          </w:tcPr>
          <w:p w:rsidR="001E00EC" w:rsidRPr="001E00EC" w:rsidRDefault="001E00EC" w:rsidP="001E00EC">
            <w:pPr>
              <w:ind w:left="-426" w:right="-108"/>
              <w:jc w:val="center"/>
              <w:rPr>
                <w:rFonts w:ascii="Times New Roman" w:hAnsi="Times New Roman" w:cs="Times New Roman"/>
                <w:b/>
                <w:sz w:val="28"/>
                <w:szCs w:val="28"/>
              </w:rPr>
            </w:pPr>
            <w:r w:rsidRPr="001E00EC">
              <w:rPr>
                <w:rFonts w:ascii="Times New Roman" w:hAnsi="Times New Roman" w:cs="Times New Roman"/>
                <w:b/>
                <w:sz w:val="28"/>
                <w:szCs w:val="28"/>
              </w:rPr>
              <w:t>Тема</w:t>
            </w:r>
          </w:p>
        </w:tc>
        <w:tc>
          <w:tcPr>
            <w:tcW w:w="3685" w:type="dxa"/>
          </w:tcPr>
          <w:p w:rsidR="001E00EC" w:rsidRPr="001E00EC" w:rsidRDefault="001E00EC" w:rsidP="001E00EC">
            <w:pPr>
              <w:ind w:left="-426" w:right="-284"/>
              <w:jc w:val="center"/>
              <w:rPr>
                <w:rFonts w:ascii="Times New Roman" w:hAnsi="Times New Roman" w:cs="Times New Roman"/>
                <w:b/>
                <w:sz w:val="28"/>
                <w:szCs w:val="28"/>
              </w:rPr>
            </w:pPr>
            <w:r w:rsidRPr="001E00EC">
              <w:rPr>
                <w:rFonts w:ascii="Times New Roman" w:hAnsi="Times New Roman" w:cs="Times New Roman"/>
                <w:b/>
                <w:sz w:val="28"/>
                <w:szCs w:val="28"/>
              </w:rPr>
              <w:t>Содержание материала</w:t>
            </w:r>
          </w:p>
          <w:p w:rsidR="001E00EC" w:rsidRPr="001E00EC" w:rsidRDefault="001E00EC" w:rsidP="001E00EC">
            <w:pPr>
              <w:ind w:left="-426" w:right="-284"/>
              <w:jc w:val="center"/>
              <w:rPr>
                <w:rFonts w:ascii="Times New Roman" w:hAnsi="Times New Roman" w:cs="Times New Roman"/>
                <w:b/>
                <w:sz w:val="28"/>
                <w:szCs w:val="28"/>
              </w:rPr>
            </w:pPr>
            <w:r w:rsidRPr="001E00EC">
              <w:rPr>
                <w:rFonts w:ascii="Times New Roman" w:hAnsi="Times New Roman" w:cs="Times New Roman"/>
                <w:b/>
                <w:sz w:val="28"/>
                <w:szCs w:val="28"/>
              </w:rPr>
              <w:t>Задачи</w:t>
            </w:r>
          </w:p>
        </w:tc>
        <w:tc>
          <w:tcPr>
            <w:tcW w:w="4678" w:type="dxa"/>
          </w:tcPr>
          <w:p w:rsidR="001E00EC" w:rsidRPr="001E00EC" w:rsidRDefault="001E00EC" w:rsidP="001E00EC">
            <w:pPr>
              <w:ind w:left="-426" w:right="-284"/>
              <w:jc w:val="center"/>
              <w:rPr>
                <w:rFonts w:ascii="Times New Roman" w:hAnsi="Times New Roman" w:cs="Times New Roman"/>
                <w:b/>
                <w:sz w:val="28"/>
                <w:szCs w:val="28"/>
              </w:rPr>
            </w:pPr>
            <w:r w:rsidRPr="001E00EC">
              <w:rPr>
                <w:rFonts w:ascii="Times New Roman" w:hAnsi="Times New Roman" w:cs="Times New Roman"/>
                <w:b/>
                <w:sz w:val="28"/>
                <w:szCs w:val="28"/>
              </w:rPr>
              <w:t>Формы проведения</w:t>
            </w:r>
          </w:p>
        </w:tc>
      </w:tr>
      <w:tr w:rsidR="001E00EC" w:rsidRPr="001E00EC" w:rsidTr="004C21E5">
        <w:trPr>
          <w:cantSplit/>
          <w:trHeight w:val="1286"/>
        </w:trPr>
        <w:tc>
          <w:tcPr>
            <w:tcW w:w="709" w:type="dxa"/>
            <w:textDirection w:val="btLr"/>
          </w:tcPr>
          <w:p w:rsidR="001E00EC" w:rsidRPr="001E00EC" w:rsidRDefault="001E00EC" w:rsidP="001E00EC">
            <w:pPr>
              <w:ind w:left="-426" w:right="-108"/>
              <w:jc w:val="center"/>
              <w:rPr>
                <w:rFonts w:ascii="Times New Roman" w:hAnsi="Times New Roman" w:cs="Times New Roman"/>
                <w:b/>
                <w:sz w:val="28"/>
                <w:szCs w:val="28"/>
              </w:rPr>
            </w:pPr>
          </w:p>
          <w:p w:rsidR="001E00EC" w:rsidRPr="001E00EC" w:rsidRDefault="001E00EC" w:rsidP="001E00EC">
            <w:pPr>
              <w:ind w:left="-426" w:right="-108"/>
              <w:jc w:val="center"/>
              <w:rPr>
                <w:rFonts w:ascii="Times New Roman" w:hAnsi="Times New Roman" w:cs="Times New Roman"/>
                <w:b/>
                <w:sz w:val="28"/>
                <w:szCs w:val="28"/>
              </w:rPr>
            </w:pPr>
            <w:r w:rsidRPr="001E00EC">
              <w:rPr>
                <w:rFonts w:ascii="Times New Roman" w:hAnsi="Times New Roman" w:cs="Times New Roman"/>
                <w:b/>
                <w:sz w:val="28"/>
                <w:szCs w:val="28"/>
              </w:rPr>
              <w:t>Сентябрь</w:t>
            </w:r>
          </w:p>
        </w:tc>
        <w:tc>
          <w:tcPr>
            <w:tcW w:w="851" w:type="dxa"/>
            <w:textDirection w:val="btLr"/>
          </w:tcPr>
          <w:p w:rsidR="001E00EC" w:rsidRPr="001E00EC" w:rsidRDefault="001E00EC" w:rsidP="001E00EC">
            <w:pPr>
              <w:ind w:left="-426" w:right="-108"/>
              <w:jc w:val="center"/>
              <w:rPr>
                <w:rFonts w:ascii="Times New Roman" w:hAnsi="Times New Roman" w:cs="Times New Roman"/>
                <w:sz w:val="28"/>
                <w:szCs w:val="28"/>
              </w:rPr>
            </w:pPr>
          </w:p>
          <w:p w:rsidR="001E00EC" w:rsidRPr="001E00EC" w:rsidRDefault="001E00EC" w:rsidP="001E00EC">
            <w:pPr>
              <w:ind w:left="-426" w:right="-108"/>
              <w:jc w:val="center"/>
              <w:rPr>
                <w:rFonts w:ascii="Times New Roman" w:hAnsi="Times New Roman" w:cs="Times New Roman"/>
                <w:b/>
                <w:i/>
                <w:sz w:val="28"/>
                <w:szCs w:val="28"/>
              </w:rPr>
            </w:pPr>
            <w:r w:rsidRPr="001E00EC">
              <w:rPr>
                <w:rFonts w:ascii="Times New Roman" w:hAnsi="Times New Roman" w:cs="Times New Roman"/>
                <w:b/>
                <w:i/>
                <w:sz w:val="28"/>
                <w:szCs w:val="28"/>
              </w:rPr>
              <w:t>Я и моя семья</w:t>
            </w:r>
          </w:p>
        </w:tc>
        <w:tc>
          <w:tcPr>
            <w:tcW w:w="3685" w:type="dxa"/>
          </w:tcPr>
          <w:p w:rsidR="001E00EC" w:rsidRPr="001E00EC" w:rsidRDefault="001E00EC" w:rsidP="001E00EC">
            <w:pPr>
              <w:ind w:left="-426"/>
              <w:jc w:val="both"/>
              <w:rPr>
                <w:rFonts w:ascii="Times New Roman" w:hAnsi="Times New Roman" w:cs="Times New Roman"/>
                <w:sz w:val="28"/>
                <w:szCs w:val="28"/>
              </w:rPr>
            </w:pPr>
            <w:r w:rsidRPr="001E00EC">
              <w:rPr>
                <w:rFonts w:ascii="Times New Roman" w:hAnsi="Times New Roman" w:cs="Times New Roman"/>
                <w:sz w:val="28"/>
                <w:szCs w:val="28"/>
              </w:rPr>
              <w:t xml:space="preserve">Знакомство с понятием «семья», «члены семьи». Место ребенка  в семье (сын, дочь, брат, сестра, внук, внучка). Семейные обязанности. </w:t>
            </w:r>
          </w:p>
          <w:p w:rsidR="001E00EC" w:rsidRPr="001E00EC" w:rsidRDefault="001E00EC" w:rsidP="001E00EC">
            <w:pPr>
              <w:ind w:left="-426"/>
              <w:jc w:val="both"/>
              <w:rPr>
                <w:rFonts w:ascii="Times New Roman" w:hAnsi="Times New Roman" w:cs="Times New Roman"/>
                <w:sz w:val="28"/>
                <w:szCs w:val="28"/>
              </w:rPr>
            </w:pPr>
          </w:p>
          <w:p w:rsidR="001E00EC" w:rsidRPr="001E00EC" w:rsidRDefault="001E00EC" w:rsidP="001E00EC">
            <w:pPr>
              <w:ind w:left="-426"/>
              <w:jc w:val="both"/>
              <w:rPr>
                <w:rFonts w:ascii="Times New Roman" w:hAnsi="Times New Roman" w:cs="Times New Roman"/>
                <w:sz w:val="28"/>
                <w:szCs w:val="28"/>
              </w:rPr>
            </w:pPr>
            <w:r w:rsidRPr="001E00EC">
              <w:rPr>
                <w:rFonts w:ascii="Times New Roman" w:hAnsi="Times New Roman" w:cs="Times New Roman"/>
                <w:sz w:val="28"/>
                <w:szCs w:val="28"/>
              </w:rPr>
              <w:t>Воспитывать уважение к членам семьи; развивать желание помогать им; учить понимать свое положение в семье, иметь трудовые обязанности.</w:t>
            </w:r>
          </w:p>
        </w:tc>
        <w:tc>
          <w:tcPr>
            <w:tcW w:w="4678" w:type="dxa"/>
          </w:tcPr>
          <w:p w:rsidR="001E00EC" w:rsidRPr="001E00EC" w:rsidRDefault="001E00EC" w:rsidP="001E00EC">
            <w:pPr>
              <w:ind w:left="-426"/>
              <w:jc w:val="both"/>
              <w:rPr>
                <w:rFonts w:ascii="Times New Roman" w:hAnsi="Times New Roman" w:cs="Times New Roman"/>
                <w:sz w:val="28"/>
                <w:szCs w:val="28"/>
              </w:rPr>
            </w:pPr>
            <w:r w:rsidRPr="001E00EC">
              <w:rPr>
                <w:rFonts w:ascii="Times New Roman" w:hAnsi="Times New Roman" w:cs="Times New Roman"/>
                <w:sz w:val="28"/>
                <w:szCs w:val="28"/>
              </w:rPr>
              <w:t>- беседы «Описание семьи. Помощь на дому», «Как мы отдыхаем дома»;</w:t>
            </w:r>
          </w:p>
          <w:p w:rsidR="001E00EC" w:rsidRPr="001E00EC" w:rsidRDefault="001E00EC" w:rsidP="001E00EC">
            <w:pPr>
              <w:ind w:left="-426"/>
              <w:jc w:val="both"/>
              <w:rPr>
                <w:rFonts w:ascii="Times New Roman" w:hAnsi="Times New Roman" w:cs="Times New Roman"/>
                <w:sz w:val="28"/>
                <w:szCs w:val="28"/>
              </w:rPr>
            </w:pPr>
            <w:r w:rsidRPr="001E00EC">
              <w:rPr>
                <w:rFonts w:ascii="Times New Roman" w:hAnsi="Times New Roman" w:cs="Times New Roman"/>
                <w:sz w:val="28"/>
                <w:szCs w:val="28"/>
              </w:rPr>
              <w:t>- рассматривание семейных фотографий,</w:t>
            </w:r>
          </w:p>
          <w:p w:rsidR="001E00EC" w:rsidRPr="001E00EC" w:rsidRDefault="001E00EC" w:rsidP="001E00EC">
            <w:pPr>
              <w:ind w:left="-426"/>
              <w:jc w:val="both"/>
              <w:rPr>
                <w:rFonts w:ascii="Times New Roman" w:hAnsi="Times New Roman" w:cs="Times New Roman"/>
                <w:sz w:val="28"/>
                <w:szCs w:val="28"/>
              </w:rPr>
            </w:pPr>
            <w:r w:rsidRPr="001E00EC">
              <w:rPr>
                <w:rFonts w:ascii="Times New Roman" w:hAnsi="Times New Roman" w:cs="Times New Roman"/>
                <w:sz w:val="28"/>
                <w:szCs w:val="28"/>
              </w:rPr>
              <w:t>- дидактические игры «Радио», «Расскажи мне о себе», «Кто потерялся»;</w:t>
            </w:r>
          </w:p>
          <w:p w:rsidR="001E00EC" w:rsidRPr="001E00EC" w:rsidRDefault="001E00EC" w:rsidP="001E00EC">
            <w:pPr>
              <w:ind w:left="-426"/>
              <w:jc w:val="both"/>
              <w:rPr>
                <w:rFonts w:ascii="Times New Roman" w:hAnsi="Times New Roman" w:cs="Times New Roman"/>
                <w:sz w:val="28"/>
                <w:szCs w:val="28"/>
              </w:rPr>
            </w:pPr>
            <w:r w:rsidRPr="001E00EC">
              <w:rPr>
                <w:rFonts w:ascii="Times New Roman" w:hAnsi="Times New Roman" w:cs="Times New Roman"/>
                <w:sz w:val="28"/>
                <w:szCs w:val="28"/>
              </w:rPr>
              <w:t>- знакомство с пословицами и поговорками о семье;</w:t>
            </w:r>
          </w:p>
          <w:p w:rsidR="001E00EC" w:rsidRPr="001E00EC" w:rsidRDefault="001E00EC" w:rsidP="001E00EC">
            <w:pPr>
              <w:ind w:left="-426"/>
              <w:jc w:val="both"/>
              <w:rPr>
                <w:rFonts w:ascii="Times New Roman" w:hAnsi="Times New Roman" w:cs="Times New Roman"/>
                <w:sz w:val="28"/>
                <w:szCs w:val="28"/>
              </w:rPr>
            </w:pPr>
            <w:r w:rsidRPr="001E00EC">
              <w:rPr>
                <w:rFonts w:ascii="Times New Roman" w:hAnsi="Times New Roman" w:cs="Times New Roman"/>
                <w:sz w:val="28"/>
                <w:szCs w:val="28"/>
              </w:rPr>
              <w:t>-ознакомление с художественной литературой: сказка «Два жадных медвежонка», рассказ Д.Габе «Моя семья», стихотворения о маме, бабушке;</w:t>
            </w:r>
          </w:p>
          <w:p w:rsidR="001E00EC" w:rsidRPr="001E00EC" w:rsidRDefault="001E00EC" w:rsidP="001E00EC">
            <w:pPr>
              <w:ind w:left="-426"/>
              <w:jc w:val="both"/>
              <w:rPr>
                <w:rFonts w:ascii="Times New Roman" w:hAnsi="Times New Roman" w:cs="Times New Roman"/>
                <w:sz w:val="28"/>
                <w:szCs w:val="28"/>
              </w:rPr>
            </w:pPr>
            <w:r w:rsidRPr="001E00EC">
              <w:rPr>
                <w:rFonts w:ascii="Times New Roman" w:hAnsi="Times New Roman" w:cs="Times New Roman"/>
                <w:sz w:val="28"/>
                <w:szCs w:val="28"/>
              </w:rPr>
              <w:t>- сюжетно-ролевая игра «Семья»;</w:t>
            </w:r>
          </w:p>
          <w:p w:rsidR="001E00EC" w:rsidRPr="001E00EC" w:rsidRDefault="001E00EC" w:rsidP="001E00EC">
            <w:pPr>
              <w:ind w:left="-426"/>
              <w:jc w:val="both"/>
              <w:rPr>
                <w:rFonts w:ascii="Times New Roman" w:hAnsi="Times New Roman" w:cs="Times New Roman"/>
                <w:sz w:val="28"/>
                <w:szCs w:val="28"/>
              </w:rPr>
            </w:pPr>
            <w:r w:rsidRPr="001E00EC">
              <w:rPr>
                <w:rFonts w:ascii="Times New Roman" w:hAnsi="Times New Roman" w:cs="Times New Roman"/>
                <w:sz w:val="28"/>
                <w:szCs w:val="28"/>
              </w:rPr>
              <w:t>- оформление фотоальбома  «Моя семья»;</w:t>
            </w:r>
          </w:p>
          <w:p w:rsidR="001E00EC" w:rsidRPr="001E00EC" w:rsidRDefault="001E00EC" w:rsidP="001E00EC">
            <w:pPr>
              <w:ind w:left="-426"/>
              <w:jc w:val="both"/>
              <w:rPr>
                <w:rFonts w:ascii="Times New Roman" w:hAnsi="Times New Roman" w:cs="Times New Roman"/>
                <w:sz w:val="28"/>
                <w:szCs w:val="28"/>
              </w:rPr>
            </w:pPr>
            <w:r w:rsidRPr="001E00EC">
              <w:rPr>
                <w:rFonts w:ascii="Times New Roman" w:hAnsi="Times New Roman" w:cs="Times New Roman"/>
                <w:sz w:val="28"/>
                <w:szCs w:val="28"/>
              </w:rPr>
              <w:t>- рисование «Моя семья».</w:t>
            </w:r>
          </w:p>
        </w:tc>
      </w:tr>
      <w:tr w:rsidR="001E00EC" w:rsidRPr="001E00EC" w:rsidTr="004C21E5">
        <w:trPr>
          <w:cantSplit/>
          <w:trHeight w:val="1480"/>
        </w:trPr>
        <w:tc>
          <w:tcPr>
            <w:tcW w:w="709" w:type="dxa"/>
            <w:textDirection w:val="btLr"/>
          </w:tcPr>
          <w:p w:rsidR="001E00EC" w:rsidRPr="001E00EC" w:rsidRDefault="001E00EC" w:rsidP="001E00EC">
            <w:pPr>
              <w:ind w:left="-426" w:right="-108"/>
              <w:jc w:val="center"/>
              <w:rPr>
                <w:rFonts w:ascii="Times New Roman" w:hAnsi="Times New Roman" w:cs="Times New Roman"/>
                <w:b/>
                <w:sz w:val="28"/>
                <w:szCs w:val="28"/>
              </w:rPr>
            </w:pPr>
          </w:p>
          <w:p w:rsidR="001E00EC" w:rsidRPr="001E00EC" w:rsidRDefault="001E00EC" w:rsidP="001E00EC">
            <w:pPr>
              <w:ind w:left="-426" w:right="-108"/>
              <w:jc w:val="center"/>
              <w:rPr>
                <w:rFonts w:ascii="Times New Roman" w:hAnsi="Times New Roman" w:cs="Times New Roman"/>
                <w:b/>
                <w:sz w:val="28"/>
                <w:szCs w:val="28"/>
              </w:rPr>
            </w:pPr>
            <w:r w:rsidRPr="001E00EC">
              <w:rPr>
                <w:rFonts w:ascii="Times New Roman" w:hAnsi="Times New Roman" w:cs="Times New Roman"/>
                <w:b/>
                <w:sz w:val="28"/>
                <w:szCs w:val="28"/>
              </w:rPr>
              <w:t>Октябрь</w:t>
            </w:r>
          </w:p>
        </w:tc>
        <w:tc>
          <w:tcPr>
            <w:tcW w:w="851" w:type="dxa"/>
            <w:textDirection w:val="btLr"/>
          </w:tcPr>
          <w:p w:rsidR="001E00EC" w:rsidRPr="001E00EC" w:rsidRDefault="001E00EC" w:rsidP="001E00EC">
            <w:pPr>
              <w:ind w:left="-426" w:right="-108"/>
              <w:jc w:val="center"/>
              <w:rPr>
                <w:rFonts w:ascii="Times New Roman" w:hAnsi="Times New Roman" w:cs="Times New Roman"/>
                <w:b/>
                <w:i/>
                <w:sz w:val="28"/>
                <w:szCs w:val="28"/>
              </w:rPr>
            </w:pPr>
          </w:p>
          <w:p w:rsidR="001E00EC" w:rsidRPr="001E00EC" w:rsidRDefault="001E00EC" w:rsidP="001E00EC">
            <w:pPr>
              <w:ind w:left="-426" w:right="-108"/>
              <w:jc w:val="center"/>
              <w:rPr>
                <w:rFonts w:ascii="Times New Roman" w:hAnsi="Times New Roman" w:cs="Times New Roman"/>
                <w:sz w:val="28"/>
                <w:szCs w:val="28"/>
              </w:rPr>
            </w:pPr>
            <w:r w:rsidRPr="001E00EC">
              <w:rPr>
                <w:rFonts w:ascii="Times New Roman" w:hAnsi="Times New Roman" w:cs="Times New Roman"/>
                <w:b/>
                <w:i/>
                <w:sz w:val="28"/>
                <w:szCs w:val="28"/>
              </w:rPr>
              <w:t>Родной город</w:t>
            </w:r>
          </w:p>
        </w:tc>
        <w:tc>
          <w:tcPr>
            <w:tcW w:w="3685" w:type="dxa"/>
          </w:tcPr>
          <w:p w:rsidR="001E00EC" w:rsidRPr="001E00EC" w:rsidRDefault="001E00EC" w:rsidP="001E00EC">
            <w:pPr>
              <w:ind w:left="-426"/>
              <w:jc w:val="both"/>
              <w:rPr>
                <w:rFonts w:ascii="Times New Roman" w:hAnsi="Times New Roman" w:cs="Times New Roman"/>
                <w:sz w:val="28"/>
                <w:szCs w:val="28"/>
              </w:rPr>
            </w:pPr>
            <w:r w:rsidRPr="001E00EC">
              <w:rPr>
                <w:rFonts w:ascii="Times New Roman" w:hAnsi="Times New Roman" w:cs="Times New Roman"/>
                <w:sz w:val="28"/>
                <w:szCs w:val="28"/>
              </w:rPr>
              <w:t>Знакомство с городом Узловая, с улицей на которой живут,  с улицей, на которой находится детский сад.</w:t>
            </w:r>
          </w:p>
          <w:p w:rsidR="001E00EC" w:rsidRPr="001E00EC" w:rsidRDefault="001E00EC" w:rsidP="001E00EC">
            <w:pPr>
              <w:ind w:left="-426"/>
              <w:jc w:val="both"/>
              <w:rPr>
                <w:rFonts w:ascii="Times New Roman" w:hAnsi="Times New Roman" w:cs="Times New Roman"/>
                <w:sz w:val="28"/>
                <w:szCs w:val="28"/>
              </w:rPr>
            </w:pPr>
          </w:p>
          <w:p w:rsidR="001E00EC" w:rsidRPr="001E00EC" w:rsidRDefault="001E00EC" w:rsidP="001E00EC">
            <w:pPr>
              <w:ind w:left="-426"/>
              <w:jc w:val="both"/>
              <w:rPr>
                <w:rFonts w:ascii="Times New Roman" w:hAnsi="Times New Roman" w:cs="Times New Roman"/>
                <w:sz w:val="28"/>
                <w:szCs w:val="28"/>
              </w:rPr>
            </w:pPr>
            <w:r w:rsidRPr="001E00EC">
              <w:rPr>
                <w:rFonts w:ascii="Times New Roman" w:hAnsi="Times New Roman" w:cs="Times New Roman"/>
                <w:sz w:val="28"/>
                <w:szCs w:val="28"/>
              </w:rPr>
              <w:t>Знакомить детей с родным городом, его</w:t>
            </w:r>
          </w:p>
          <w:p w:rsidR="001E00EC" w:rsidRPr="001E00EC" w:rsidRDefault="001E00EC" w:rsidP="001E00EC">
            <w:pPr>
              <w:ind w:left="-426"/>
              <w:jc w:val="both"/>
              <w:rPr>
                <w:rFonts w:ascii="Times New Roman" w:hAnsi="Times New Roman" w:cs="Times New Roman"/>
                <w:sz w:val="28"/>
                <w:szCs w:val="28"/>
              </w:rPr>
            </w:pPr>
            <w:r w:rsidRPr="001E00EC">
              <w:rPr>
                <w:rFonts w:ascii="Times New Roman" w:hAnsi="Times New Roman" w:cs="Times New Roman"/>
                <w:sz w:val="28"/>
                <w:szCs w:val="28"/>
              </w:rPr>
              <w:t>достопримечательностями, развивать познавательные интересы, воспитывать любовь к родному городу.</w:t>
            </w:r>
          </w:p>
        </w:tc>
        <w:tc>
          <w:tcPr>
            <w:tcW w:w="4678" w:type="dxa"/>
          </w:tcPr>
          <w:p w:rsidR="001E00EC" w:rsidRPr="001E00EC" w:rsidRDefault="001E00EC" w:rsidP="001E00EC">
            <w:pPr>
              <w:ind w:left="-426"/>
              <w:jc w:val="both"/>
              <w:rPr>
                <w:rFonts w:ascii="Times New Roman" w:hAnsi="Times New Roman" w:cs="Times New Roman"/>
                <w:sz w:val="28"/>
                <w:szCs w:val="28"/>
              </w:rPr>
            </w:pPr>
            <w:r w:rsidRPr="001E00EC">
              <w:rPr>
                <w:rFonts w:ascii="Times New Roman" w:hAnsi="Times New Roman" w:cs="Times New Roman"/>
                <w:sz w:val="28"/>
                <w:szCs w:val="28"/>
              </w:rPr>
              <w:t>- целевые прогулки к объектам ближайшего окружения;</w:t>
            </w:r>
          </w:p>
          <w:p w:rsidR="001E00EC" w:rsidRPr="001E00EC" w:rsidRDefault="001E00EC" w:rsidP="001E00EC">
            <w:pPr>
              <w:ind w:left="-426"/>
              <w:jc w:val="both"/>
              <w:rPr>
                <w:rFonts w:ascii="Times New Roman" w:hAnsi="Times New Roman" w:cs="Times New Roman"/>
                <w:sz w:val="28"/>
                <w:szCs w:val="28"/>
              </w:rPr>
            </w:pPr>
            <w:r w:rsidRPr="001E00EC">
              <w:rPr>
                <w:rFonts w:ascii="Times New Roman" w:hAnsi="Times New Roman" w:cs="Times New Roman"/>
                <w:sz w:val="28"/>
                <w:szCs w:val="28"/>
              </w:rPr>
              <w:t xml:space="preserve">- рассматривание фотографий на тему </w:t>
            </w:r>
          </w:p>
          <w:p w:rsidR="001E00EC" w:rsidRPr="001E00EC" w:rsidRDefault="001E00EC" w:rsidP="001E00EC">
            <w:pPr>
              <w:ind w:left="-426"/>
              <w:jc w:val="both"/>
              <w:rPr>
                <w:rFonts w:ascii="Times New Roman" w:hAnsi="Times New Roman" w:cs="Times New Roman"/>
                <w:sz w:val="28"/>
                <w:szCs w:val="28"/>
              </w:rPr>
            </w:pPr>
            <w:r w:rsidRPr="001E00EC">
              <w:rPr>
                <w:rFonts w:ascii="Times New Roman" w:hAnsi="Times New Roman" w:cs="Times New Roman"/>
                <w:sz w:val="28"/>
                <w:szCs w:val="28"/>
              </w:rPr>
              <w:t>«Узловая – мой родной город»;</w:t>
            </w:r>
          </w:p>
          <w:p w:rsidR="001E00EC" w:rsidRPr="001E00EC" w:rsidRDefault="001E00EC" w:rsidP="001E00EC">
            <w:pPr>
              <w:ind w:left="-426"/>
              <w:jc w:val="both"/>
              <w:rPr>
                <w:rFonts w:ascii="Times New Roman" w:hAnsi="Times New Roman" w:cs="Times New Roman"/>
                <w:sz w:val="28"/>
                <w:szCs w:val="28"/>
              </w:rPr>
            </w:pPr>
            <w:r w:rsidRPr="001E00EC">
              <w:rPr>
                <w:rFonts w:ascii="Times New Roman" w:hAnsi="Times New Roman" w:cs="Times New Roman"/>
                <w:sz w:val="28"/>
                <w:szCs w:val="28"/>
              </w:rPr>
              <w:t>- дидактические игры «Угадай, что покажу», «Пройди до указанного места»;</w:t>
            </w:r>
          </w:p>
          <w:p w:rsidR="001E00EC" w:rsidRPr="001E00EC" w:rsidRDefault="001E00EC" w:rsidP="001E00EC">
            <w:pPr>
              <w:ind w:left="-426"/>
              <w:jc w:val="both"/>
              <w:rPr>
                <w:rFonts w:ascii="Times New Roman" w:hAnsi="Times New Roman" w:cs="Times New Roman"/>
                <w:sz w:val="28"/>
                <w:szCs w:val="28"/>
              </w:rPr>
            </w:pPr>
            <w:r w:rsidRPr="001E00EC">
              <w:rPr>
                <w:rFonts w:ascii="Times New Roman" w:hAnsi="Times New Roman" w:cs="Times New Roman"/>
                <w:sz w:val="28"/>
                <w:szCs w:val="28"/>
              </w:rPr>
              <w:t>- беседа «Улица, на которой находится детский сад», «Малая родина», «Где работают наши мамы и папы»;</w:t>
            </w:r>
          </w:p>
          <w:p w:rsidR="001E00EC" w:rsidRPr="001E00EC" w:rsidRDefault="001E00EC" w:rsidP="001E00EC">
            <w:pPr>
              <w:ind w:left="-426"/>
              <w:jc w:val="both"/>
              <w:rPr>
                <w:rFonts w:ascii="Times New Roman" w:hAnsi="Times New Roman" w:cs="Times New Roman"/>
                <w:sz w:val="28"/>
                <w:szCs w:val="28"/>
              </w:rPr>
            </w:pPr>
            <w:r w:rsidRPr="001E00EC">
              <w:rPr>
                <w:rFonts w:ascii="Times New Roman" w:hAnsi="Times New Roman" w:cs="Times New Roman"/>
                <w:sz w:val="28"/>
                <w:szCs w:val="28"/>
              </w:rPr>
              <w:t>- чтение стихотворений П.Воронько «Лучше нет родного края».</w:t>
            </w:r>
          </w:p>
        </w:tc>
      </w:tr>
      <w:tr w:rsidR="001E00EC" w:rsidRPr="001E00EC" w:rsidTr="004C21E5">
        <w:trPr>
          <w:cantSplit/>
          <w:trHeight w:val="1797"/>
        </w:trPr>
        <w:tc>
          <w:tcPr>
            <w:tcW w:w="709" w:type="dxa"/>
            <w:textDirection w:val="btLr"/>
          </w:tcPr>
          <w:p w:rsidR="001E00EC" w:rsidRPr="001E00EC" w:rsidRDefault="001E00EC" w:rsidP="001E00EC">
            <w:pPr>
              <w:ind w:left="-426" w:right="-108"/>
              <w:jc w:val="center"/>
              <w:rPr>
                <w:rFonts w:ascii="Times New Roman" w:hAnsi="Times New Roman" w:cs="Times New Roman"/>
                <w:b/>
                <w:sz w:val="28"/>
                <w:szCs w:val="28"/>
              </w:rPr>
            </w:pPr>
          </w:p>
          <w:p w:rsidR="001E00EC" w:rsidRPr="001E00EC" w:rsidRDefault="001E00EC" w:rsidP="001E00EC">
            <w:pPr>
              <w:ind w:left="-426" w:right="-108"/>
              <w:jc w:val="center"/>
              <w:rPr>
                <w:rFonts w:ascii="Times New Roman" w:hAnsi="Times New Roman" w:cs="Times New Roman"/>
                <w:b/>
                <w:sz w:val="28"/>
                <w:szCs w:val="28"/>
              </w:rPr>
            </w:pPr>
            <w:r w:rsidRPr="001E00EC">
              <w:rPr>
                <w:rFonts w:ascii="Times New Roman" w:hAnsi="Times New Roman" w:cs="Times New Roman"/>
                <w:b/>
                <w:sz w:val="28"/>
                <w:szCs w:val="28"/>
              </w:rPr>
              <w:t>Ноябрь</w:t>
            </w:r>
          </w:p>
        </w:tc>
        <w:tc>
          <w:tcPr>
            <w:tcW w:w="851" w:type="dxa"/>
            <w:textDirection w:val="btLr"/>
          </w:tcPr>
          <w:p w:rsidR="001E00EC" w:rsidRPr="001E00EC" w:rsidRDefault="001E00EC" w:rsidP="001E00EC">
            <w:pPr>
              <w:ind w:left="-426" w:right="-108"/>
              <w:jc w:val="center"/>
              <w:rPr>
                <w:rFonts w:ascii="Times New Roman" w:hAnsi="Times New Roman" w:cs="Times New Roman"/>
                <w:sz w:val="28"/>
                <w:szCs w:val="28"/>
              </w:rPr>
            </w:pPr>
          </w:p>
          <w:p w:rsidR="001E00EC" w:rsidRPr="001E00EC" w:rsidRDefault="001E00EC" w:rsidP="001E00EC">
            <w:pPr>
              <w:ind w:left="-426" w:right="-108"/>
              <w:jc w:val="center"/>
              <w:rPr>
                <w:rFonts w:ascii="Times New Roman" w:hAnsi="Times New Roman" w:cs="Times New Roman"/>
                <w:b/>
                <w:i/>
                <w:sz w:val="28"/>
                <w:szCs w:val="28"/>
              </w:rPr>
            </w:pPr>
            <w:r w:rsidRPr="001E00EC">
              <w:rPr>
                <w:rFonts w:ascii="Times New Roman" w:hAnsi="Times New Roman" w:cs="Times New Roman"/>
                <w:b/>
                <w:i/>
                <w:sz w:val="28"/>
                <w:szCs w:val="28"/>
              </w:rPr>
              <w:t>Природа родного края</w:t>
            </w:r>
          </w:p>
          <w:p w:rsidR="001E00EC" w:rsidRPr="001E00EC" w:rsidRDefault="001E00EC" w:rsidP="001E00EC">
            <w:pPr>
              <w:ind w:left="-426" w:right="-108"/>
              <w:jc w:val="center"/>
              <w:rPr>
                <w:rFonts w:ascii="Times New Roman" w:hAnsi="Times New Roman" w:cs="Times New Roman"/>
                <w:sz w:val="28"/>
                <w:szCs w:val="28"/>
              </w:rPr>
            </w:pPr>
          </w:p>
        </w:tc>
        <w:tc>
          <w:tcPr>
            <w:tcW w:w="3685" w:type="dxa"/>
          </w:tcPr>
          <w:p w:rsidR="001E00EC" w:rsidRPr="001E00EC" w:rsidRDefault="001E00EC" w:rsidP="001E00EC">
            <w:pPr>
              <w:ind w:left="-426"/>
              <w:jc w:val="both"/>
              <w:rPr>
                <w:rFonts w:ascii="Times New Roman" w:hAnsi="Times New Roman" w:cs="Times New Roman"/>
                <w:sz w:val="28"/>
                <w:szCs w:val="28"/>
              </w:rPr>
            </w:pPr>
            <w:r w:rsidRPr="001E00EC">
              <w:rPr>
                <w:rFonts w:ascii="Times New Roman" w:hAnsi="Times New Roman" w:cs="Times New Roman"/>
                <w:sz w:val="28"/>
                <w:szCs w:val="28"/>
              </w:rPr>
              <w:t>Растения сада, огорода, цветника, характерные для тульского края (гербарий).Расширять знания о домашних и диких животных родного края, с их средой обитания.</w:t>
            </w:r>
          </w:p>
          <w:p w:rsidR="001E00EC" w:rsidRPr="001E00EC" w:rsidRDefault="001E00EC" w:rsidP="001E00EC">
            <w:pPr>
              <w:ind w:left="-426"/>
              <w:jc w:val="both"/>
              <w:rPr>
                <w:rFonts w:ascii="Times New Roman" w:hAnsi="Times New Roman" w:cs="Times New Roman"/>
                <w:sz w:val="28"/>
                <w:szCs w:val="28"/>
              </w:rPr>
            </w:pPr>
          </w:p>
          <w:p w:rsidR="001E00EC" w:rsidRPr="001E00EC" w:rsidRDefault="001E00EC" w:rsidP="001E00EC">
            <w:pPr>
              <w:ind w:left="-426"/>
              <w:jc w:val="both"/>
              <w:rPr>
                <w:rFonts w:ascii="Times New Roman" w:hAnsi="Times New Roman" w:cs="Times New Roman"/>
                <w:sz w:val="28"/>
                <w:szCs w:val="28"/>
              </w:rPr>
            </w:pPr>
            <w:r w:rsidRPr="001E00EC">
              <w:rPr>
                <w:rFonts w:ascii="Times New Roman" w:hAnsi="Times New Roman" w:cs="Times New Roman"/>
                <w:sz w:val="28"/>
                <w:szCs w:val="28"/>
              </w:rPr>
              <w:t>Продолжать знакомить с природой родного края, учить понимать красоту природы в разные времена года, развивать эстетический вкус, воспитывать бережное отношение к природе.</w:t>
            </w:r>
          </w:p>
        </w:tc>
        <w:tc>
          <w:tcPr>
            <w:tcW w:w="4678" w:type="dxa"/>
          </w:tcPr>
          <w:p w:rsidR="001E00EC" w:rsidRPr="001E00EC" w:rsidRDefault="001E00EC" w:rsidP="001E00EC">
            <w:pPr>
              <w:ind w:left="-426"/>
              <w:jc w:val="both"/>
              <w:rPr>
                <w:rFonts w:ascii="Times New Roman" w:hAnsi="Times New Roman" w:cs="Times New Roman"/>
                <w:sz w:val="28"/>
                <w:szCs w:val="28"/>
              </w:rPr>
            </w:pPr>
            <w:r w:rsidRPr="001E00EC">
              <w:rPr>
                <w:rFonts w:ascii="Times New Roman" w:hAnsi="Times New Roman" w:cs="Times New Roman"/>
                <w:sz w:val="28"/>
                <w:szCs w:val="28"/>
              </w:rPr>
              <w:t>- наблюдения во время прогулки;</w:t>
            </w:r>
          </w:p>
          <w:p w:rsidR="001E00EC" w:rsidRPr="001E00EC" w:rsidRDefault="001E00EC" w:rsidP="001E00EC">
            <w:pPr>
              <w:ind w:left="-426"/>
              <w:jc w:val="both"/>
              <w:rPr>
                <w:rFonts w:ascii="Times New Roman" w:hAnsi="Times New Roman" w:cs="Times New Roman"/>
                <w:sz w:val="28"/>
                <w:szCs w:val="28"/>
              </w:rPr>
            </w:pPr>
            <w:r w:rsidRPr="001E00EC">
              <w:rPr>
                <w:rFonts w:ascii="Times New Roman" w:hAnsi="Times New Roman" w:cs="Times New Roman"/>
                <w:sz w:val="28"/>
                <w:szCs w:val="28"/>
              </w:rPr>
              <w:t>- целевые прогулки;</w:t>
            </w:r>
          </w:p>
          <w:p w:rsidR="001E00EC" w:rsidRPr="001E00EC" w:rsidRDefault="001E00EC" w:rsidP="001E00EC">
            <w:pPr>
              <w:ind w:left="-426"/>
              <w:jc w:val="both"/>
              <w:rPr>
                <w:rFonts w:ascii="Times New Roman" w:hAnsi="Times New Roman" w:cs="Times New Roman"/>
                <w:sz w:val="28"/>
                <w:szCs w:val="28"/>
              </w:rPr>
            </w:pPr>
            <w:r w:rsidRPr="001E00EC">
              <w:rPr>
                <w:rFonts w:ascii="Times New Roman" w:hAnsi="Times New Roman" w:cs="Times New Roman"/>
                <w:sz w:val="28"/>
                <w:szCs w:val="28"/>
              </w:rPr>
              <w:t>- сбор гербария;</w:t>
            </w:r>
          </w:p>
          <w:p w:rsidR="001E00EC" w:rsidRPr="001E00EC" w:rsidRDefault="001E00EC" w:rsidP="001E00EC">
            <w:pPr>
              <w:ind w:left="-426"/>
              <w:jc w:val="both"/>
              <w:rPr>
                <w:rFonts w:ascii="Times New Roman" w:hAnsi="Times New Roman" w:cs="Times New Roman"/>
                <w:sz w:val="28"/>
                <w:szCs w:val="28"/>
              </w:rPr>
            </w:pPr>
            <w:r w:rsidRPr="001E00EC">
              <w:rPr>
                <w:rFonts w:ascii="Times New Roman" w:hAnsi="Times New Roman" w:cs="Times New Roman"/>
                <w:sz w:val="28"/>
                <w:szCs w:val="28"/>
              </w:rPr>
              <w:t>- чтение произведений Тульских писателей и поэтов;</w:t>
            </w:r>
          </w:p>
          <w:p w:rsidR="001E00EC" w:rsidRPr="001E00EC" w:rsidRDefault="001E00EC" w:rsidP="001E00EC">
            <w:pPr>
              <w:ind w:left="-426"/>
              <w:jc w:val="both"/>
              <w:rPr>
                <w:rFonts w:ascii="Times New Roman" w:hAnsi="Times New Roman" w:cs="Times New Roman"/>
                <w:sz w:val="28"/>
                <w:szCs w:val="28"/>
              </w:rPr>
            </w:pPr>
            <w:r w:rsidRPr="001E00EC">
              <w:rPr>
                <w:rFonts w:ascii="Times New Roman" w:hAnsi="Times New Roman" w:cs="Times New Roman"/>
                <w:sz w:val="28"/>
                <w:szCs w:val="28"/>
              </w:rPr>
              <w:t xml:space="preserve">- дидактические игры «Чудесный мешочек», «Что лишнее?», «Узнай по описанию» и др. </w:t>
            </w:r>
          </w:p>
          <w:p w:rsidR="001E00EC" w:rsidRPr="001E00EC" w:rsidRDefault="001E00EC" w:rsidP="001E00EC">
            <w:pPr>
              <w:ind w:left="-426"/>
              <w:jc w:val="both"/>
              <w:rPr>
                <w:rFonts w:ascii="Times New Roman" w:hAnsi="Times New Roman" w:cs="Times New Roman"/>
                <w:sz w:val="28"/>
                <w:szCs w:val="28"/>
              </w:rPr>
            </w:pPr>
            <w:r w:rsidRPr="001E00EC">
              <w:rPr>
                <w:rFonts w:ascii="Times New Roman" w:hAnsi="Times New Roman" w:cs="Times New Roman"/>
                <w:sz w:val="28"/>
                <w:szCs w:val="28"/>
              </w:rPr>
              <w:t>- беседы «Расскажи, что где растет?»;</w:t>
            </w:r>
          </w:p>
          <w:p w:rsidR="001E00EC" w:rsidRPr="001E00EC" w:rsidRDefault="001E00EC" w:rsidP="001E00EC">
            <w:pPr>
              <w:ind w:left="-426"/>
              <w:jc w:val="both"/>
              <w:rPr>
                <w:rFonts w:ascii="Times New Roman" w:hAnsi="Times New Roman" w:cs="Times New Roman"/>
                <w:sz w:val="28"/>
                <w:szCs w:val="28"/>
              </w:rPr>
            </w:pPr>
            <w:r w:rsidRPr="001E00EC">
              <w:rPr>
                <w:rFonts w:ascii="Times New Roman" w:hAnsi="Times New Roman" w:cs="Times New Roman"/>
                <w:sz w:val="28"/>
                <w:szCs w:val="28"/>
              </w:rPr>
              <w:t>- рассматривание картин, иллюстраций, фотографий, гербария;</w:t>
            </w:r>
          </w:p>
          <w:p w:rsidR="001E00EC" w:rsidRPr="001E00EC" w:rsidRDefault="001E00EC" w:rsidP="001E00EC">
            <w:pPr>
              <w:ind w:left="-426"/>
              <w:jc w:val="both"/>
              <w:rPr>
                <w:rFonts w:ascii="Times New Roman" w:hAnsi="Times New Roman" w:cs="Times New Roman"/>
                <w:sz w:val="28"/>
                <w:szCs w:val="28"/>
              </w:rPr>
            </w:pPr>
            <w:r w:rsidRPr="001E00EC">
              <w:rPr>
                <w:rFonts w:ascii="Times New Roman" w:hAnsi="Times New Roman" w:cs="Times New Roman"/>
                <w:sz w:val="28"/>
                <w:szCs w:val="28"/>
              </w:rPr>
              <w:t>- оформление альбома домашние и дикие животные, среда их обитания.</w:t>
            </w:r>
          </w:p>
        </w:tc>
      </w:tr>
      <w:tr w:rsidR="001E00EC" w:rsidRPr="001E00EC" w:rsidTr="004C21E5">
        <w:trPr>
          <w:cantSplit/>
          <w:trHeight w:val="1272"/>
        </w:trPr>
        <w:tc>
          <w:tcPr>
            <w:tcW w:w="709" w:type="dxa"/>
            <w:textDirection w:val="btLr"/>
          </w:tcPr>
          <w:p w:rsidR="001E00EC" w:rsidRPr="001E00EC" w:rsidRDefault="001E00EC" w:rsidP="001E00EC">
            <w:pPr>
              <w:ind w:left="-426" w:right="-108"/>
              <w:jc w:val="center"/>
              <w:rPr>
                <w:rFonts w:ascii="Times New Roman" w:hAnsi="Times New Roman" w:cs="Times New Roman"/>
                <w:b/>
                <w:sz w:val="28"/>
                <w:szCs w:val="28"/>
              </w:rPr>
            </w:pPr>
          </w:p>
          <w:p w:rsidR="001E00EC" w:rsidRPr="001E00EC" w:rsidRDefault="001E00EC" w:rsidP="001E00EC">
            <w:pPr>
              <w:ind w:left="-426" w:right="-108"/>
              <w:jc w:val="center"/>
              <w:rPr>
                <w:rFonts w:ascii="Times New Roman" w:hAnsi="Times New Roman" w:cs="Times New Roman"/>
                <w:b/>
                <w:sz w:val="28"/>
                <w:szCs w:val="28"/>
              </w:rPr>
            </w:pPr>
            <w:r w:rsidRPr="001E00EC">
              <w:rPr>
                <w:rFonts w:ascii="Times New Roman" w:hAnsi="Times New Roman" w:cs="Times New Roman"/>
                <w:b/>
                <w:sz w:val="28"/>
                <w:szCs w:val="28"/>
              </w:rPr>
              <w:t>Декабрь</w:t>
            </w:r>
          </w:p>
        </w:tc>
        <w:tc>
          <w:tcPr>
            <w:tcW w:w="851" w:type="dxa"/>
            <w:textDirection w:val="btLr"/>
          </w:tcPr>
          <w:p w:rsidR="001E00EC" w:rsidRPr="001E00EC" w:rsidRDefault="001E00EC" w:rsidP="001E00EC">
            <w:pPr>
              <w:ind w:left="-426" w:right="-108"/>
              <w:jc w:val="center"/>
              <w:rPr>
                <w:rFonts w:ascii="Times New Roman" w:hAnsi="Times New Roman" w:cs="Times New Roman"/>
                <w:sz w:val="28"/>
                <w:szCs w:val="28"/>
              </w:rPr>
            </w:pPr>
          </w:p>
          <w:p w:rsidR="001E00EC" w:rsidRPr="001E00EC" w:rsidRDefault="001E00EC" w:rsidP="001E00EC">
            <w:pPr>
              <w:ind w:left="-426" w:right="-108"/>
              <w:jc w:val="center"/>
              <w:rPr>
                <w:rFonts w:ascii="Times New Roman" w:hAnsi="Times New Roman" w:cs="Times New Roman"/>
                <w:b/>
                <w:i/>
                <w:sz w:val="28"/>
                <w:szCs w:val="28"/>
              </w:rPr>
            </w:pPr>
            <w:r w:rsidRPr="001E00EC">
              <w:rPr>
                <w:rFonts w:ascii="Times New Roman" w:hAnsi="Times New Roman" w:cs="Times New Roman"/>
                <w:b/>
                <w:i/>
                <w:sz w:val="28"/>
                <w:szCs w:val="28"/>
              </w:rPr>
              <w:t>Тула-город мастеров</w:t>
            </w:r>
          </w:p>
        </w:tc>
        <w:tc>
          <w:tcPr>
            <w:tcW w:w="3685" w:type="dxa"/>
          </w:tcPr>
          <w:p w:rsidR="001E00EC" w:rsidRPr="001E00EC" w:rsidRDefault="001E00EC" w:rsidP="001E00EC">
            <w:pPr>
              <w:ind w:left="-426"/>
              <w:jc w:val="both"/>
              <w:rPr>
                <w:rFonts w:ascii="Times New Roman" w:hAnsi="Times New Roman" w:cs="Times New Roman"/>
                <w:sz w:val="28"/>
                <w:szCs w:val="28"/>
              </w:rPr>
            </w:pPr>
            <w:r w:rsidRPr="001E00EC">
              <w:rPr>
                <w:rFonts w:ascii="Times New Roman" w:hAnsi="Times New Roman" w:cs="Times New Roman"/>
                <w:sz w:val="28"/>
                <w:szCs w:val="28"/>
              </w:rPr>
              <w:t>Знакомство с тульским пряником, самоваром, гармонью: внешний вид, звучание.</w:t>
            </w:r>
          </w:p>
          <w:p w:rsidR="001E00EC" w:rsidRPr="001E00EC" w:rsidRDefault="001E00EC" w:rsidP="001E00EC">
            <w:pPr>
              <w:ind w:left="-426"/>
              <w:jc w:val="both"/>
              <w:rPr>
                <w:rFonts w:ascii="Times New Roman" w:hAnsi="Times New Roman" w:cs="Times New Roman"/>
                <w:sz w:val="28"/>
                <w:szCs w:val="28"/>
              </w:rPr>
            </w:pPr>
          </w:p>
          <w:p w:rsidR="001E00EC" w:rsidRPr="001E00EC" w:rsidRDefault="001E00EC" w:rsidP="001E00EC">
            <w:pPr>
              <w:ind w:left="-426"/>
              <w:jc w:val="both"/>
              <w:rPr>
                <w:rFonts w:ascii="Times New Roman" w:hAnsi="Times New Roman" w:cs="Times New Roman"/>
                <w:sz w:val="28"/>
                <w:szCs w:val="28"/>
              </w:rPr>
            </w:pPr>
            <w:r w:rsidRPr="001E00EC">
              <w:rPr>
                <w:rFonts w:ascii="Times New Roman" w:hAnsi="Times New Roman" w:cs="Times New Roman"/>
                <w:sz w:val="28"/>
                <w:szCs w:val="28"/>
              </w:rPr>
              <w:t>Познакомить детей с символами Тульской области, развивать познавательные интересы, воспитывать уважение к людям труда, любовь к родному краю.</w:t>
            </w:r>
          </w:p>
        </w:tc>
        <w:tc>
          <w:tcPr>
            <w:tcW w:w="4678" w:type="dxa"/>
          </w:tcPr>
          <w:p w:rsidR="001E00EC" w:rsidRPr="001E00EC" w:rsidRDefault="001E00EC" w:rsidP="001E00EC">
            <w:pPr>
              <w:ind w:left="-426"/>
              <w:jc w:val="both"/>
              <w:rPr>
                <w:rFonts w:ascii="Times New Roman" w:hAnsi="Times New Roman" w:cs="Times New Roman"/>
                <w:sz w:val="28"/>
                <w:szCs w:val="28"/>
              </w:rPr>
            </w:pPr>
            <w:r w:rsidRPr="001E00EC">
              <w:rPr>
                <w:rFonts w:ascii="Times New Roman" w:hAnsi="Times New Roman" w:cs="Times New Roman"/>
                <w:sz w:val="28"/>
                <w:szCs w:val="28"/>
              </w:rPr>
              <w:t xml:space="preserve">- рассматривание иллюстраций в книгах о Тульских мастерах; </w:t>
            </w:r>
          </w:p>
          <w:p w:rsidR="001E00EC" w:rsidRPr="001E00EC" w:rsidRDefault="001E00EC" w:rsidP="001E00EC">
            <w:pPr>
              <w:ind w:left="-426"/>
              <w:jc w:val="both"/>
              <w:rPr>
                <w:rFonts w:ascii="Times New Roman" w:hAnsi="Times New Roman" w:cs="Times New Roman"/>
                <w:sz w:val="28"/>
                <w:szCs w:val="28"/>
              </w:rPr>
            </w:pPr>
            <w:r w:rsidRPr="001E00EC">
              <w:rPr>
                <w:rFonts w:ascii="Times New Roman" w:hAnsi="Times New Roman" w:cs="Times New Roman"/>
                <w:sz w:val="28"/>
                <w:szCs w:val="28"/>
              </w:rPr>
              <w:t>- оформление выставки самоваров, филимоновской игрушки;</w:t>
            </w:r>
          </w:p>
          <w:p w:rsidR="001E00EC" w:rsidRPr="001E00EC" w:rsidRDefault="001E00EC" w:rsidP="001E00EC">
            <w:pPr>
              <w:ind w:left="-426"/>
              <w:jc w:val="both"/>
              <w:rPr>
                <w:rFonts w:ascii="Times New Roman" w:hAnsi="Times New Roman" w:cs="Times New Roman"/>
                <w:sz w:val="28"/>
                <w:szCs w:val="28"/>
              </w:rPr>
            </w:pPr>
            <w:r w:rsidRPr="001E00EC">
              <w:rPr>
                <w:rFonts w:ascii="Times New Roman" w:hAnsi="Times New Roman" w:cs="Times New Roman"/>
                <w:sz w:val="28"/>
                <w:szCs w:val="28"/>
              </w:rPr>
              <w:t>- наблюдение за трудом сотрудников детского сада;</w:t>
            </w:r>
          </w:p>
          <w:p w:rsidR="001E00EC" w:rsidRPr="001E00EC" w:rsidRDefault="001E00EC" w:rsidP="001E00EC">
            <w:pPr>
              <w:ind w:left="-426"/>
              <w:jc w:val="both"/>
              <w:rPr>
                <w:rFonts w:ascii="Times New Roman" w:hAnsi="Times New Roman" w:cs="Times New Roman"/>
                <w:sz w:val="28"/>
                <w:szCs w:val="28"/>
              </w:rPr>
            </w:pPr>
            <w:r w:rsidRPr="001E00EC">
              <w:rPr>
                <w:rFonts w:ascii="Times New Roman" w:hAnsi="Times New Roman" w:cs="Times New Roman"/>
                <w:sz w:val="28"/>
                <w:szCs w:val="28"/>
              </w:rPr>
              <w:t>- организация чаепития с Тульскими пряниками;</w:t>
            </w:r>
          </w:p>
          <w:p w:rsidR="001E00EC" w:rsidRPr="001E00EC" w:rsidRDefault="001E00EC" w:rsidP="001E00EC">
            <w:pPr>
              <w:ind w:left="-426"/>
              <w:jc w:val="both"/>
              <w:rPr>
                <w:rFonts w:ascii="Times New Roman" w:hAnsi="Times New Roman" w:cs="Times New Roman"/>
                <w:sz w:val="28"/>
                <w:szCs w:val="28"/>
              </w:rPr>
            </w:pPr>
            <w:r w:rsidRPr="001E00EC">
              <w:rPr>
                <w:rFonts w:ascii="Times New Roman" w:hAnsi="Times New Roman" w:cs="Times New Roman"/>
                <w:sz w:val="28"/>
                <w:szCs w:val="28"/>
              </w:rPr>
              <w:t>- музыкально-дидактическая игра «Что звучит?»;</w:t>
            </w:r>
          </w:p>
          <w:p w:rsidR="001E00EC" w:rsidRPr="001E00EC" w:rsidRDefault="001E00EC" w:rsidP="001E00EC">
            <w:pPr>
              <w:ind w:left="-426"/>
              <w:jc w:val="both"/>
              <w:rPr>
                <w:rFonts w:ascii="Times New Roman" w:hAnsi="Times New Roman" w:cs="Times New Roman"/>
                <w:sz w:val="28"/>
                <w:szCs w:val="28"/>
              </w:rPr>
            </w:pPr>
            <w:r w:rsidRPr="001E00EC">
              <w:rPr>
                <w:rFonts w:ascii="Times New Roman" w:hAnsi="Times New Roman" w:cs="Times New Roman"/>
                <w:sz w:val="28"/>
                <w:szCs w:val="28"/>
              </w:rPr>
              <w:t>- дидактические игры «На что похож</w:t>
            </w:r>
          </w:p>
          <w:p w:rsidR="001E00EC" w:rsidRPr="001E00EC" w:rsidRDefault="001E00EC" w:rsidP="001E00EC">
            <w:pPr>
              <w:ind w:left="-426"/>
              <w:jc w:val="both"/>
              <w:rPr>
                <w:rFonts w:ascii="Times New Roman" w:hAnsi="Times New Roman" w:cs="Times New Roman"/>
                <w:sz w:val="28"/>
                <w:szCs w:val="28"/>
              </w:rPr>
            </w:pPr>
            <w:r w:rsidRPr="001E00EC">
              <w:rPr>
                <w:rFonts w:ascii="Times New Roman" w:hAnsi="Times New Roman" w:cs="Times New Roman"/>
                <w:sz w:val="28"/>
                <w:szCs w:val="28"/>
              </w:rPr>
              <w:t>самовар?», «Кому что нужно для работы?», «Выбери филимоновскую игрушку»;</w:t>
            </w:r>
          </w:p>
          <w:p w:rsidR="001E00EC" w:rsidRPr="001E00EC" w:rsidRDefault="001E00EC" w:rsidP="001E00EC">
            <w:pPr>
              <w:ind w:left="-426"/>
              <w:jc w:val="both"/>
              <w:rPr>
                <w:rFonts w:ascii="Times New Roman" w:hAnsi="Times New Roman" w:cs="Times New Roman"/>
                <w:sz w:val="28"/>
                <w:szCs w:val="28"/>
              </w:rPr>
            </w:pPr>
            <w:r w:rsidRPr="001E00EC">
              <w:rPr>
                <w:rFonts w:ascii="Times New Roman" w:hAnsi="Times New Roman" w:cs="Times New Roman"/>
                <w:sz w:val="28"/>
                <w:szCs w:val="28"/>
              </w:rPr>
              <w:t>- беседы «Тула – город герой», «Тульские достопримечательности», «Тула – город оружейников».</w:t>
            </w:r>
          </w:p>
        </w:tc>
      </w:tr>
      <w:tr w:rsidR="001E00EC" w:rsidRPr="001E00EC" w:rsidTr="004C21E5">
        <w:trPr>
          <w:cantSplit/>
          <w:trHeight w:val="1134"/>
        </w:trPr>
        <w:tc>
          <w:tcPr>
            <w:tcW w:w="709" w:type="dxa"/>
            <w:textDirection w:val="btLr"/>
          </w:tcPr>
          <w:p w:rsidR="001E00EC" w:rsidRPr="001E00EC" w:rsidRDefault="001E00EC" w:rsidP="001E00EC">
            <w:pPr>
              <w:ind w:left="-426" w:right="-108"/>
              <w:jc w:val="center"/>
              <w:rPr>
                <w:rFonts w:ascii="Times New Roman" w:hAnsi="Times New Roman" w:cs="Times New Roman"/>
                <w:b/>
                <w:sz w:val="28"/>
                <w:szCs w:val="28"/>
              </w:rPr>
            </w:pPr>
          </w:p>
          <w:p w:rsidR="001E00EC" w:rsidRPr="001E00EC" w:rsidRDefault="001E00EC" w:rsidP="001E00EC">
            <w:pPr>
              <w:ind w:left="-426" w:right="-108"/>
              <w:jc w:val="center"/>
              <w:rPr>
                <w:rFonts w:ascii="Times New Roman" w:hAnsi="Times New Roman" w:cs="Times New Roman"/>
                <w:b/>
                <w:sz w:val="28"/>
                <w:szCs w:val="28"/>
              </w:rPr>
            </w:pPr>
            <w:r w:rsidRPr="001E00EC">
              <w:rPr>
                <w:rFonts w:ascii="Times New Roman" w:hAnsi="Times New Roman" w:cs="Times New Roman"/>
                <w:b/>
                <w:sz w:val="28"/>
                <w:szCs w:val="28"/>
              </w:rPr>
              <w:t>Январь</w:t>
            </w:r>
          </w:p>
        </w:tc>
        <w:tc>
          <w:tcPr>
            <w:tcW w:w="851" w:type="dxa"/>
            <w:textDirection w:val="btLr"/>
          </w:tcPr>
          <w:p w:rsidR="001E00EC" w:rsidRPr="001E00EC" w:rsidRDefault="001E00EC" w:rsidP="001E00EC">
            <w:pPr>
              <w:ind w:left="-426" w:right="-108"/>
              <w:jc w:val="center"/>
              <w:rPr>
                <w:rFonts w:ascii="Times New Roman" w:hAnsi="Times New Roman" w:cs="Times New Roman"/>
                <w:b/>
                <w:i/>
                <w:sz w:val="28"/>
                <w:szCs w:val="28"/>
              </w:rPr>
            </w:pPr>
          </w:p>
          <w:p w:rsidR="001E00EC" w:rsidRPr="001E00EC" w:rsidRDefault="001E00EC" w:rsidP="001E00EC">
            <w:pPr>
              <w:ind w:left="-426" w:right="-108"/>
              <w:jc w:val="center"/>
              <w:rPr>
                <w:rFonts w:ascii="Times New Roman" w:hAnsi="Times New Roman" w:cs="Times New Roman"/>
                <w:b/>
                <w:i/>
                <w:sz w:val="28"/>
                <w:szCs w:val="28"/>
              </w:rPr>
            </w:pPr>
            <w:r w:rsidRPr="001E00EC">
              <w:rPr>
                <w:rFonts w:ascii="Times New Roman" w:hAnsi="Times New Roman" w:cs="Times New Roman"/>
                <w:b/>
                <w:i/>
                <w:sz w:val="28"/>
                <w:szCs w:val="28"/>
              </w:rPr>
              <w:t>Быт, традиции</w:t>
            </w:r>
          </w:p>
          <w:p w:rsidR="001E00EC" w:rsidRPr="001E00EC" w:rsidRDefault="001E00EC" w:rsidP="001E00EC">
            <w:pPr>
              <w:ind w:left="-426" w:right="-108"/>
              <w:jc w:val="center"/>
              <w:rPr>
                <w:rFonts w:ascii="Times New Roman" w:hAnsi="Times New Roman" w:cs="Times New Roman"/>
                <w:sz w:val="28"/>
                <w:szCs w:val="28"/>
              </w:rPr>
            </w:pPr>
          </w:p>
        </w:tc>
        <w:tc>
          <w:tcPr>
            <w:tcW w:w="3685" w:type="dxa"/>
          </w:tcPr>
          <w:p w:rsidR="001E00EC" w:rsidRPr="001E00EC" w:rsidRDefault="001E00EC" w:rsidP="001E00EC">
            <w:pPr>
              <w:ind w:left="-426"/>
              <w:jc w:val="both"/>
              <w:rPr>
                <w:rFonts w:ascii="Times New Roman" w:hAnsi="Times New Roman" w:cs="Times New Roman"/>
                <w:sz w:val="28"/>
                <w:szCs w:val="28"/>
              </w:rPr>
            </w:pPr>
            <w:r w:rsidRPr="001E00EC">
              <w:rPr>
                <w:rFonts w:ascii="Times New Roman" w:hAnsi="Times New Roman" w:cs="Times New Roman"/>
                <w:sz w:val="28"/>
                <w:szCs w:val="28"/>
              </w:rPr>
              <w:t>Знакомство с русской избой и домашней утварью, загадки о предметах. Знакомство с традиционными народными праздниками.</w:t>
            </w:r>
          </w:p>
          <w:p w:rsidR="001E00EC" w:rsidRPr="001E00EC" w:rsidRDefault="001E00EC" w:rsidP="001E00EC">
            <w:pPr>
              <w:ind w:left="-426"/>
              <w:jc w:val="both"/>
              <w:rPr>
                <w:rFonts w:ascii="Times New Roman" w:hAnsi="Times New Roman" w:cs="Times New Roman"/>
                <w:sz w:val="28"/>
                <w:szCs w:val="28"/>
              </w:rPr>
            </w:pPr>
          </w:p>
          <w:p w:rsidR="001E00EC" w:rsidRPr="001E00EC" w:rsidRDefault="001E00EC" w:rsidP="001E00EC">
            <w:pPr>
              <w:ind w:left="-426"/>
              <w:jc w:val="both"/>
              <w:rPr>
                <w:rFonts w:ascii="Times New Roman" w:hAnsi="Times New Roman" w:cs="Times New Roman"/>
                <w:sz w:val="28"/>
                <w:szCs w:val="28"/>
              </w:rPr>
            </w:pPr>
            <w:r w:rsidRPr="001E00EC">
              <w:rPr>
                <w:rFonts w:ascii="Times New Roman" w:hAnsi="Times New Roman" w:cs="Times New Roman"/>
                <w:sz w:val="28"/>
                <w:szCs w:val="28"/>
              </w:rPr>
              <w:t>Познакомить детей с распространенными традициями Тульской области, с бытом туляков, развивать интерес к русскому народу, воспитывать желание больше узнать об истории родного края.</w:t>
            </w:r>
          </w:p>
        </w:tc>
        <w:tc>
          <w:tcPr>
            <w:tcW w:w="4678" w:type="dxa"/>
          </w:tcPr>
          <w:p w:rsidR="001E00EC" w:rsidRPr="001E00EC" w:rsidRDefault="001E00EC" w:rsidP="001E00EC">
            <w:pPr>
              <w:ind w:left="-426"/>
              <w:jc w:val="both"/>
              <w:rPr>
                <w:rFonts w:ascii="Times New Roman" w:hAnsi="Times New Roman" w:cs="Times New Roman"/>
                <w:sz w:val="28"/>
                <w:szCs w:val="28"/>
              </w:rPr>
            </w:pPr>
            <w:r w:rsidRPr="001E00EC">
              <w:rPr>
                <w:rFonts w:ascii="Times New Roman" w:hAnsi="Times New Roman" w:cs="Times New Roman"/>
                <w:sz w:val="28"/>
                <w:szCs w:val="28"/>
              </w:rPr>
              <w:t>- рассматривание иллюстраций; изображающих предметы русского быта;</w:t>
            </w:r>
          </w:p>
          <w:p w:rsidR="001E00EC" w:rsidRPr="001E00EC" w:rsidRDefault="001E00EC" w:rsidP="001E00EC">
            <w:pPr>
              <w:ind w:left="-426"/>
              <w:jc w:val="both"/>
              <w:rPr>
                <w:rFonts w:ascii="Times New Roman" w:hAnsi="Times New Roman" w:cs="Times New Roman"/>
                <w:sz w:val="28"/>
                <w:szCs w:val="28"/>
              </w:rPr>
            </w:pPr>
            <w:r w:rsidRPr="001E00EC">
              <w:rPr>
                <w:rFonts w:ascii="Times New Roman" w:hAnsi="Times New Roman" w:cs="Times New Roman"/>
                <w:sz w:val="28"/>
                <w:szCs w:val="28"/>
              </w:rPr>
              <w:t>- отгадывание загадок о предметах быта (на наглядной основе);</w:t>
            </w:r>
          </w:p>
          <w:p w:rsidR="001E00EC" w:rsidRPr="001E00EC" w:rsidRDefault="001E00EC" w:rsidP="001E00EC">
            <w:pPr>
              <w:ind w:left="-426"/>
              <w:jc w:val="both"/>
              <w:rPr>
                <w:rFonts w:ascii="Times New Roman" w:hAnsi="Times New Roman" w:cs="Times New Roman"/>
                <w:sz w:val="28"/>
                <w:szCs w:val="28"/>
              </w:rPr>
            </w:pPr>
            <w:r w:rsidRPr="001E00EC">
              <w:rPr>
                <w:rFonts w:ascii="Times New Roman" w:hAnsi="Times New Roman" w:cs="Times New Roman"/>
                <w:sz w:val="28"/>
                <w:szCs w:val="28"/>
              </w:rPr>
              <w:t>- дидактические игры «Подбери предметы: «Как жили люди на Руси и как живут сейчас»;</w:t>
            </w:r>
          </w:p>
          <w:p w:rsidR="001E00EC" w:rsidRPr="001E00EC" w:rsidRDefault="001E00EC" w:rsidP="001E00EC">
            <w:pPr>
              <w:ind w:left="-426"/>
              <w:jc w:val="both"/>
              <w:rPr>
                <w:rFonts w:ascii="Times New Roman" w:hAnsi="Times New Roman" w:cs="Times New Roman"/>
                <w:sz w:val="28"/>
                <w:szCs w:val="28"/>
              </w:rPr>
            </w:pPr>
            <w:r w:rsidRPr="001E00EC">
              <w:rPr>
                <w:rFonts w:ascii="Times New Roman" w:hAnsi="Times New Roman" w:cs="Times New Roman"/>
                <w:sz w:val="28"/>
                <w:szCs w:val="28"/>
              </w:rPr>
              <w:t>- беседы «Жилище наших предков», «Традиционные народные праздники», «Развлечения детей в старину»;</w:t>
            </w:r>
          </w:p>
          <w:p w:rsidR="001E00EC" w:rsidRPr="001E00EC" w:rsidRDefault="001E00EC" w:rsidP="001E00EC">
            <w:pPr>
              <w:ind w:left="-426"/>
              <w:jc w:val="both"/>
              <w:rPr>
                <w:rFonts w:ascii="Times New Roman" w:hAnsi="Times New Roman" w:cs="Times New Roman"/>
                <w:sz w:val="28"/>
                <w:szCs w:val="28"/>
              </w:rPr>
            </w:pPr>
            <w:r w:rsidRPr="001E00EC">
              <w:rPr>
                <w:rFonts w:ascii="Times New Roman" w:hAnsi="Times New Roman" w:cs="Times New Roman"/>
                <w:sz w:val="28"/>
                <w:szCs w:val="28"/>
              </w:rPr>
              <w:t>- знакомство с пословицами и поговорками о труде;</w:t>
            </w:r>
          </w:p>
          <w:p w:rsidR="001E00EC" w:rsidRPr="001E00EC" w:rsidRDefault="001E00EC" w:rsidP="001E00EC">
            <w:pPr>
              <w:ind w:left="-426"/>
              <w:jc w:val="both"/>
              <w:rPr>
                <w:rFonts w:ascii="Times New Roman" w:hAnsi="Times New Roman" w:cs="Times New Roman"/>
                <w:sz w:val="28"/>
                <w:szCs w:val="28"/>
              </w:rPr>
            </w:pPr>
            <w:r w:rsidRPr="001E00EC">
              <w:rPr>
                <w:rFonts w:ascii="Times New Roman" w:hAnsi="Times New Roman" w:cs="Times New Roman"/>
                <w:sz w:val="28"/>
                <w:szCs w:val="28"/>
              </w:rPr>
              <w:t>- чтение потешек;</w:t>
            </w:r>
          </w:p>
          <w:p w:rsidR="001E00EC" w:rsidRPr="001E00EC" w:rsidRDefault="001E00EC" w:rsidP="001E00EC">
            <w:pPr>
              <w:ind w:left="-426"/>
              <w:jc w:val="both"/>
              <w:rPr>
                <w:rFonts w:ascii="Times New Roman" w:hAnsi="Times New Roman" w:cs="Times New Roman"/>
                <w:sz w:val="28"/>
                <w:szCs w:val="28"/>
              </w:rPr>
            </w:pPr>
            <w:r w:rsidRPr="001E00EC">
              <w:rPr>
                <w:rFonts w:ascii="Times New Roman" w:hAnsi="Times New Roman" w:cs="Times New Roman"/>
                <w:sz w:val="28"/>
                <w:szCs w:val="28"/>
              </w:rPr>
              <w:t>- русские народные игры.</w:t>
            </w:r>
          </w:p>
          <w:p w:rsidR="001E00EC" w:rsidRPr="001E00EC" w:rsidRDefault="001E00EC" w:rsidP="001E00EC">
            <w:pPr>
              <w:ind w:left="-426"/>
              <w:jc w:val="both"/>
              <w:rPr>
                <w:rFonts w:ascii="Times New Roman" w:hAnsi="Times New Roman" w:cs="Times New Roman"/>
                <w:sz w:val="28"/>
                <w:szCs w:val="28"/>
              </w:rPr>
            </w:pPr>
          </w:p>
        </w:tc>
      </w:tr>
      <w:tr w:rsidR="001E00EC" w:rsidRPr="001E00EC" w:rsidTr="004C21E5">
        <w:trPr>
          <w:cantSplit/>
          <w:trHeight w:val="2263"/>
        </w:trPr>
        <w:tc>
          <w:tcPr>
            <w:tcW w:w="709" w:type="dxa"/>
            <w:textDirection w:val="btLr"/>
          </w:tcPr>
          <w:p w:rsidR="001E00EC" w:rsidRPr="001E00EC" w:rsidRDefault="001E00EC" w:rsidP="001E00EC">
            <w:pPr>
              <w:ind w:left="-426" w:right="-108"/>
              <w:jc w:val="center"/>
              <w:rPr>
                <w:rFonts w:ascii="Times New Roman" w:hAnsi="Times New Roman" w:cs="Times New Roman"/>
                <w:b/>
                <w:sz w:val="28"/>
                <w:szCs w:val="28"/>
              </w:rPr>
            </w:pPr>
          </w:p>
          <w:p w:rsidR="001E00EC" w:rsidRPr="001E00EC" w:rsidRDefault="001E00EC" w:rsidP="001E00EC">
            <w:pPr>
              <w:ind w:left="-426" w:right="-108"/>
              <w:jc w:val="center"/>
              <w:rPr>
                <w:rFonts w:ascii="Times New Roman" w:hAnsi="Times New Roman" w:cs="Times New Roman"/>
                <w:b/>
                <w:sz w:val="28"/>
                <w:szCs w:val="28"/>
              </w:rPr>
            </w:pPr>
            <w:r w:rsidRPr="001E00EC">
              <w:rPr>
                <w:rFonts w:ascii="Times New Roman" w:hAnsi="Times New Roman" w:cs="Times New Roman"/>
                <w:b/>
                <w:sz w:val="28"/>
                <w:szCs w:val="28"/>
              </w:rPr>
              <w:t>Февраль</w:t>
            </w:r>
          </w:p>
        </w:tc>
        <w:tc>
          <w:tcPr>
            <w:tcW w:w="851" w:type="dxa"/>
            <w:textDirection w:val="btLr"/>
          </w:tcPr>
          <w:p w:rsidR="001E00EC" w:rsidRPr="001E00EC" w:rsidRDefault="001E00EC" w:rsidP="001E00EC">
            <w:pPr>
              <w:ind w:left="-426" w:right="-108"/>
              <w:jc w:val="center"/>
              <w:rPr>
                <w:rFonts w:ascii="Times New Roman" w:hAnsi="Times New Roman" w:cs="Times New Roman"/>
                <w:b/>
                <w:i/>
                <w:sz w:val="28"/>
                <w:szCs w:val="28"/>
              </w:rPr>
            </w:pPr>
            <w:r w:rsidRPr="001E00EC">
              <w:rPr>
                <w:rFonts w:ascii="Times New Roman" w:hAnsi="Times New Roman" w:cs="Times New Roman"/>
                <w:b/>
                <w:i/>
                <w:sz w:val="28"/>
                <w:szCs w:val="28"/>
              </w:rPr>
              <w:t>Русский народный</w:t>
            </w:r>
          </w:p>
          <w:p w:rsidR="001E00EC" w:rsidRPr="001E00EC" w:rsidRDefault="001E00EC" w:rsidP="001E00EC">
            <w:pPr>
              <w:ind w:left="-426" w:right="-108"/>
              <w:jc w:val="center"/>
              <w:rPr>
                <w:rFonts w:ascii="Times New Roman" w:hAnsi="Times New Roman" w:cs="Times New Roman"/>
                <w:i/>
                <w:sz w:val="28"/>
                <w:szCs w:val="28"/>
              </w:rPr>
            </w:pPr>
            <w:r w:rsidRPr="001E00EC">
              <w:rPr>
                <w:rFonts w:ascii="Times New Roman" w:hAnsi="Times New Roman" w:cs="Times New Roman"/>
                <w:b/>
                <w:i/>
                <w:sz w:val="28"/>
                <w:szCs w:val="28"/>
              </w:rPr>
              <w:t>костюм</w:t>
            </w:r>
          </w:p>
        </w:tc>
        <w:tc>
          <w:tcPr>
            <w:tcW w:w="3685" w:type="dxa"/>
          </w:tcPr>
          <w:p w:rsidR="001E00EC" w:rsidRPr="001E00EC" w:rsidRDefault="001E00EC" w:rsidP="001E00EC">
            <w:pPr>
              <w:ind w:left="-426"/>
              <w:jc w:val="both"/>
              <w:rPr>
                <w:rFonts w:ascii="Times New Roman" w:hAnsi="Times New Roman" w:cs="Times New Roman"/>
                <w:sz w:val="28"/>
                <w:szCs w:val="28"/>
              </w:rPr>
            </w:pPr>
            <w:r w:rsidRPr="001E00EC">
              <w:rPr>
                <w:rFonts w:ascii="Times New Roman" w:hAnsi="Times New Roman" w:cs="Times New Roman"/>
                <w:sz w:val="28"/>
                <w:szCs w:val="28"/>
              </w:rPr>
              <w:t>Знакомство с народным костюмом (материал, из которого изготовлен</w:t>
            </w:r>
          </w:p>
          <w:p w:rsidR="001E00EC" w:rsidRPr="001E00EC" w:rsidRDefault="001E00EC" w:rsidP="001E00EC">
            <w:pPr>
              <w:ind w:left="-426"/>
              <w:jc w:val="both"/>
              <w:rPr>
                <w:rFonts w:ascii="Times New Roman" w:hAnsi="Times New Roman" w:cs="Times New Roman"/>
                <w:sz w:val="28"/>
                <w:szCs w:val="28"/>
              </w:rPr>
            </w:pPr>
            <w:r w:rsidRPr="001E00EC">
              <w:rPr>
                <w:rFonts w:ascii="Times New Roman" w:hAnsi="Times New Roman" w:cs="Times New Roman"/>
                <w:sz w:val="28"/>
                <w:szCs w:val="28"/>
              </w:rPr>
              <w:t>костюм, детали).Показать детям красоту русского костюма, обратить внимание на вышивку, развивать эстетический вкус, воспитывать интерес к русскому народу.</w:t>
            </w:r>
          </w:p>
        </w:tc>
        <w:tc>
          <w:tcPr>
            <w:tcW w:w="4678" w:type="dxa"/>
          </w:tcPr>
          <w:p w:rsidR="001E00EC" w:rsidRPr="001E00EC" w:rsidRDefault="001E00EC" w:rsidP="001E00EC">
            <w:pPr>
              <w:ind w:left="-426"/>
              <w:jc w:val="both"/>
              <w:rPr>
                <w:rFonts w:ascii="Times New Roman" w:hAnsi="Times New Roman" w:cs="Times New Roman"/>
                <w:sz w:val="28"/>
                <w:szCs w:val="28"/>
              </w:rPr>
            </w:pPr>
            <w:r w:rsidRPr="001E00EC">
              <w:rPr>
                <w:rFonts w:ascii="Times New Roman" w:hAnsi="Times New Roman" w:cs="Times New Roman"/>
                <w:sz w:val="28"/>
                <w:szCs w:val="28"/>
              </w:rPr>
              <w:t>- раскрашивание Тульского костюма;</w:t>
            </w:r>
          </w:p>
          <w:p w:rsidR="001E00EC" w:rsidRPr="001E00EC" w:rsidRDefault="001E00EC" w:rsidP="001E00EC">
            <w:pPr>
              <w:ind w:left="-426"/>
              <w:jc w:val="both"/>
              <w:rPr>
                <w:rFonts w:ascii="Times New Roman" w:hAnsi="Times New Roman" w:cs="Times New Roman"/>
                <w:sz w:val="28"/>
                <w:szCs w:val="28"/>
              </w:rPr>
            </w:pPr>
            <w:r w:rsidRPr="001E00EC">
              <w:rPr>
                <w:rFonts w:ascii="Times New Roman" w:hAnsi="Times New Roman" w:cs="Times New Roman"/>
                <w:sz w:val="28"/>
                <w:szCs w:val="28"/>
              </w:rPr>
              <w:t>- дидактическая игра «Покажи и назови детали костюма»;</w:t>
            </w:r>
          </w:p>
          <w:p w:rsidR="001E00EC" w:rsidRPr="001E00EC" w:rsidRDefault="001E00EC" w:rsidP="001E00EC">
            <w:pPr>
              <w:ind w:left="-426"/>
              <w:jc w:val="both"/>
              <w:rPr>
                <w:rFonts w:ascii="Times New Roman" w:hAnsi="Times New Roman" w:cs="Times New Roman"/>
                <w:sz w:val="28"/>
                <w:szCs w:val="28"/>
              </w:rPr>
            </w:pPr>
            <w:r w:rsidRPr="001E00EC">
              <w:rPr>
                <w:rFonts w:ascii="Times New Roman" w:hAnsi="Times New Roman" w:cs="Times New Roman"/>
                <w:sz w:val="28"/>
                <w:szCs w:val="28"/>
              </w:rPr>
              <w:t>- игра – беседа «У нас в гостях Марьюшка и Иванушка»;</w:t>
            </w:r>
          </w:p>
          <w:p w:rsidR="001E00EC" w:rsidRPr="001E00EC" w:rsidRDefault="001E00EC" w:rsidP="001E00EC">
            <w:pPr>
              <w:ind w:left="-426"/>
              <w:jc w:val="both"/>
              <w:rPr>
                <w:rFonts w:ascii="Times New Roman" w:hAnsi="Times New Roman" w:cs="Times New Roman"/>
                <w:sz w:val="28"/>
                <w:szCs w:val="28"/>
              </w:rPr>
            </w:pPr>
            <w:r w:rsidRPr="001E00EC">
              <w:rPr>
                <w:rFonts w:ascii="Times New Roman" w:hAnsi="Times New Roman" w:cs="Times New Roman"/>
                <w:sz w:val="28"/>
                <w:szCs w:val="28"/>
              </w:rPr>
              <w:t>- рассматривание иллюстраций, картинок, открыток;</w:t>
            </w:r>
          </w:p>
          <w:p w:rsidR="001E00EC" w:rsidRPr="001E00EC" w:rsidRDefault="001E00EC" w:rsidP="001E00EC">
            <w:pPr>
              <w:ind w:left="-426"/>
              <w:jc w:val="both"/>
              <w:rPr>
                <w:rFonts w:ascii="Times New Roman" w:hAnsi="Times New Roman" w:cs="Times New Roman"/>
                <w:sz w:val="28"/>
                <w:szCs w:val="28"/>
              </w:rPr>
            </w:pPr>
            <w:r w:rsidRPr="001E00EC">
              <w:rPr>
                <w:rFonts w:ascii="Times New Roman" w:hAnsi="Times New Roman" w:cs="Times New Roman"/>
                <w:sz w:val="28"/>
                <w:szCs w:val="28"/>
              </w:rPr>
              <w:t>- чтение потешек, скороговорок.</w:t>
            </w:r>
          </w:p>
        </w:tc>
      </w:tr>
      <w:tr w:rsidR="001E00EC" w:rsidRPr="001E00EC" w:rsidTr="004C21E5">
        <w:trPr>
          <w:cantSplit/>
          <w:trHeight w:val="1134"/>
        </w:trPr>
        <w:tc>
          <w:tcPr>
            <w:tcW w:w="709" w:type="dxa"/>
            <w:textDirection w:val="btLr"/>
          </w:tcPr>
          <w:p w:rsidR="001E00EC" w:rsidRPr="001E00EC" w:rsidRDefault="001E00EC" w:rsidP="001E00EC">
            <w:pPr>
              <w:ind w:left="-426" w:right="-108"/>
              <w:jc w:val="center"/>
              <w:rPr>
                <w:rFonts w:ascii="Times New Roman" w:hAnsi="Times New Roman" w:cs="Times New Roman"/>
                <w:b/>
                <w:sz w:val="28"/>
                <w:szCs w:val="28"/>
              </w:rPr>
            </w:pPr>
          </w:p>
          <w:p w:rsidR="001E00EC" w:rsidRPr="001E00EC" w:rsidRDefault="001E00EC" w:rsidP="001E00EC">
            <w:pPr>
              <w:ind w:left="-426" w:right="-108"/>
              <w:jc w:val="center"/>
              <w:rPr>
                <w:rFonts w:ascii="Times New Roman" w:hAnsi="Times New Roman" w:cs="Times New Roman"/>
                <w:b/>
                <w:sz w:val="28"/>
                <w:szCs w:val="28"/>
              </w:rPr>
            </w:pPr>
            <w:r w:rsidRPr="001E00EC">
              <w:rPr>
                <w:rFonts w:ascii="Times New Roman" w:hAnsi="Times New Roman" w:cs="Times New Roman"/>
                <w:b/>
                <w:sz w:val="28"/>
                <w:szCs w:val="28"/>
              </w:rPr>
              <w:t>Март</w:t>
            </w:r>
          </w:p>
        </w:tc>
        <w:tc>
          <w:tcPr>
            <w:tcW w:w="851" w:type="dxa"/>
            <w:textDirection w:val="btLr"/>
          </w:tcPr>
          <w:p w:rsidR="001E00EC" w:rsidRPr="001E00EC" w:rsidRDefault="001E00EC" w:rsidP="001E00EC">
            <w:pPr>
              <w:ind w:left="-426" w:right="-108"/>
              <w:jc w:val="center"/>
              <w:rPr>
                <w:rFonts w:ascii="Times New Roman" w:hAnsi="Times New Roman" w:cs="Times New Roman"/>
                <w:sz w:val="28"/>
                <w:szCs w:val="28"/>
              </w:rPr>
            </w:pPr>
          </w:p>
          <w:p w:rsidR="001E00EC" w:rsidRPr="001E00EC" w:rsidRDefault="001E00EC" w:rsidP="001E00EC">
            <w:pPr>
              <w:ind w:left="-426" w:right="-108"/>
              <w:jc w:val="center"/>
              <w:rPr>
                <w:rFonts w:ascii="Times New Roman" w:hAnsi="Times New Roman" w:cs="Times New Roman"/>
                <w:b/>
                <w:i/>
                <w:sz w:val="28"/>
                <w:szCs w:val="28"/>
              </w:rPr>
            </w:pPr>
            <w:r w:rsidRPr="001E00EC">
              <w:rPr>
                <w:rFonts w:ascii="Times New Roman" w:hAnsi="Times New Roman" w:cs="Times New Roman"/>
                <w:b/>
                <w:i/>
                <w:sz w:val="28"/>
                <w:szCs w:val="28"/>
              </w:rPr>
              <w:t>Из истории игрушки</w:t>
            </w:r>
          </w:p>
        </w:tc>
        <w:tc>
          <w:tcPr>
            <w:tcW w:w="3685" w:type="dxa"/>
          </w:tcPr>
          <w:p w:rsidR="001E00EC" w:rsidRPr="001E00EC" w:rsidRDefault="001E00EC" w:rsidP="001E00EC">
            <w:pPr>
              <w:ind w:left="-426"/>
              <w:jc w:val="both"/>
              <w:rPr>
                <w:rFonts w:ascii="Times New Roman" w:hAnsi="Times New Roman" w:cs="Times New Roman"/>
                <w:sz w:val="28"/>
                <w:szCs w:val="28"/>
              </w:rPr>
            </w:pPr>
            <w:r w:rsidRPr="001E00EC">
              <w:rPr>
                <w:rFonts w:ascii="Times New Roman" w:hAnsi="Times New Roman" w:cs="Times New Roman"/>
                <w:sz w:val="28"/>
                <w:szCs w:val="28"/>
              </w:rPr>
              <w:t>Знакомство с народной игрушкой "скаткой". Знакомство с разновидностями кукол, характерных для тульской области: «куватка», «кукла-младенчик».</w:t>
            </w:r>
          </w:p>
          <w:p w:rsidR="001E00EC" w:rsidRPr="001E00EC" w:rsidRDefault="001E00EC" w:rsidP="001E00EC">
            <w:pPr>
              <w:ind w:left="-426"/>
              <w:jc w:val="both"/>
              <w:rPr>
                <w:rFonts w:ascii="Times New Roman" w:hAnsi="Times New Roman" w:cs="Times New Roman"/>
                <w:sz w:val="28"/>
                <w:szCs w:val="28"/>
              </w:rPr>
            </w:pPr>
            <w:r w:rsidRPr="001E00EC">
              <w:rPr>
                <w:rFonts w:ascii="Times New Roman" w:hAnsi="Times New Roman" w:cs="Times New Roman"/>
                <w:sz w:val="28"/>
                <w:szCs w:val="28"/>
              </w:rPr>
              <w:t>Познакомить детей с традиционной</w:t>
            </w:r>
          </w:p>
          <w:p w:rsidR="001E00EC" w:rsidRPr="001E00EC" w:rsidRDefault="001E00EC" w:rsidP="001E00EC">
            <w:pPr>
              <w:ind w:left="-426"/>
              <w:jc w:val="both"/>
              <w:rPr>
                <w:rFonts w:ascii="Times New Roman" w:hAnsi="Times New Roman" w:cs="Times New Roman"/>
                <w:sz w:val="28"/>
                <w:szCs w:val="28"/>
              </w:rPr>
            </w:pPr>
            <w:r w:rsidRPr="001E00EC">
              <w:rPr>
                <w:rFonts w:ascii="Times New Roman" w:hAnsi="Times New Roman" w:cs="Times New Roman"/>
                <w:sz w:val="28"/>
                <w:szCs w:val="28"/>
              </w:rPr>
              <w:t>Тульской игрушкой, и филимоновской игрушкой, дать общее представление об их изготовлении, развивать чувство гордости за людей, создающих игрушки, воспитывать эстетический вкус.</w:t>
            </w:r>
          </w:p>
        </w:tc>
        <w:tc>
          <w:tcPr>
            <w:tcW w:w="4678" w:type="dxa"/>
          </w:tcPr>
          <w:p w:rsidR="001E00EC" w:rsidRPr="001E00EC" w:rsidRDefault="001E00EC" w:rsidP="001E00EC">
            <w:pPr>
              <w:ind w:left="-426"/>
              <w:jc w:val="both"/>
              <w:rPr>
                <w:rFonts w:ascii="Times New Roman" w:hAnsi="Times New Roman" w:cs="Times New Roman"/>
                <w:sz w:val="28"/>
                <w:szCs w:val="28"/>
              </w:rPr>
            </w:pPr>
            <w:r w:rsidRPr="001E00EC">
              <w:rPr>
                <w:rFonts w:ascii="Times New Roman" w:hAnsi="Times New Roman" w:cs="Times New Roman"/>
                <w:sz w:val="28"/>
                <w:szCs w:val="28"/>
              </w:rPr>
              <w:t>- рассказ воспитателя о Тульской игрушке;</w:t>
            </w:r>
          </w:p>
          <w:p w:rsidR="001E00EC" w:rsidRPr="001E00EC" w:rsidRDefault="001E00EC" w:rsidP="001E00EC">
            <w:pPr>
              <w:ind w:left="-426"/>
              <w:jc w:val="both"/>
              <w:rPr>
                <w:rFonts w:ascii="Times New Roman" w:hAnsi="Times New Roman" w:cs="Times New Roman"/>
                <w:sz w:val="28"/>
                <w:szCs w:val="28"/>
              </w:rPr>
            </w:pPr>
            <w:r w:rsidRPr="001E00EC">
              <w:rPr>
                <w:rFonts w:ascii="Times New Roman" w:hAnsi="Times New Roman" w:cs="Times New Roman"/>
                <w:sz w:val="28"/>
                <w:szCs w:val="28"/>
              </w:rPr>
              <w:t>- роспись силуэтов игрушек;</w:t>
            </w:r>
          </w:p>
          <w:p w:rsidR="001E00EC" w:rsidRPr="001E00EC" w:rsidRDefault="001E00EC" w:rsidP="001E00EC">
            <w:pPr>
              <w:ind w:left="-426"/>
              <w:jc w:val="both"/>
              <w:rPr>
                <w:rFonts w:ascii="Times New Roman" w:hAnsi="Times New Roman" w:cs="Times New Roman"/>
                <w:sz w:val="28"/>
                <w:szCs w:val="28"/>
              </w:rPr>
            </w:pPr>
            <w:r w:rsidRPr="001E00EC">
              <w:rPr>
                <w:rFonts w:ascii="Times New Roman" w:hAnsi="Times New Roman" w:cs="Times New Roman"/>
                <w:sz w:val="28"/>
                <w:szCs w:val="28"/>
              </w:rPr>
              <w:t>- беседы «Тульские игрушки», «Игрушки древних славян»;</w:t>
            </w:r>
          </w:p>
          <w:p w:rsidR="001E00EC" w:rsidRPr="001E00EC" w:rsidRDefault="001E00EC" w:rsidP="001E00EC">
            <w:pPr>
              <w:ind w:left="-426"/>
              <w:jc w:val="both"/>
              <w:rPr>
                <w:rFonts w:ascii="Times New Roman" w:hAnsi="Times New Roman" w:cs="Times New Roman"/>
                <w:sz w:val="28"/>
                <w:szCs w:val="28"/>
              </w:rPr>
            </w:pPr>
            <w:r w:rsidRPr="001E00EC">
              <w:rPr>
                <w:rFonts w:ascii="Times New Roman" w:hAnsi="Times New Roman" w:cs="Times New Roman"/>
                <w:sz w:val="28"/>
                <w:szCs w:val="28"/>
              </w:rPr>
              <w:t>- рассматривание картинок, иллюстраций,  игрушек;</w:t>
            </w:r>
          </w:p>
          <w:p w:rsidR="001E00EC" w:rsidRPr="001E00EC" w:rsidRDefault="001E00EC" w:rsidP="001E00EC">
            <w:pPr>
              <w:ind w:left="-426"/>
              <w:jc w:val="both"/>
              <w:rPr>
                <w:rFonts w:ascii="Times New Roman" w:hAnsi="Times New Roman" w:cs="Times New Roman"/>
                <w:sz w:val="28"/>
                <w:szCs w:val="28"/>
              </w:rPr>
            </w:pPr>
            <w:r w:rsidRPr="001E00EC">
              <w:rPr>
                <w:rFonts w:ascii="Times New Roman" w:hAnsi="Times New Roman" w:cs="Times New Roman"/>
                <w:sz w:val="28"/>
                <w:szCs w:val="28"/>
              </w:rPr>
              <w:t>- чтение стихотворений об игрушках;</w:t>
            </w:r>
          </w:p>
          <w:p w:rsidR="001E00EC" w:rsidRPr="001E00EC" w:rsidRDefault="001E00EC" w:rsidP="001E00EC">
            <w:pPr>
              <w:ind w:left="-426"/>
              <w:jc w:val="both"/>
              <w:rPr>
                <w:rFonts w:ascii="Times New Roman" w:hAnsi="Times New Roman" w:cs="Times New Roman"/>
                <w:i/>
                <w:sz w:val="28"/>
                <w:szCs w:val="28"/>
              </w:rPr>
            </w:pPr>
            <w:r w:rsidRPr="001E00EC">
              <w:rPr>
                <w:rFonts w:ascii="Times New Roman" w:hAnsi="Times New Roman" w:cs="Times New Roman"/>
                <w:sz w:val="28"/>
                <w:szCs w:val="28"/>
              </w:rPr>
              <w:t>- аппликация «Украсим игрушку</w:t>
            </w:r>
            <w:r w:rsidRPr="001E00EC">
              <w:rPr>
                <w:rFonts w:ascii="Times New Roman" w:hAnsi="Times New Roman" w:cs="Times New Roman"/>
                <w:i/>
                <w:sz w:val="28"/>
                <w:szCs w:val="28"/>
              </w:rPr>
              <w:t>».</w:t>
            </w:r>
          </w:p>
          <w:p w:rsidR="001E00EC" w:rsidRPr="001E00EC" w:rsidRDefault="001E00EC" w:rsidP="001E00EC">
            <w:pPr>
              <w:ind w:left="-426"/>
              <w:jc w:val="both"/>
              <w:rPr>
                <w:rFonts w:ascii="Times New Roman" w:hAnsi="Times New Roman" w:cs="Times New Roman"/>
                <w:sz w:val="28"/>
                <w:szCs w:val="28"/>
              </w:rPr>
            </w:pPr>
          </w:p>
          <w:p w:rsidR="001E00EC" w:rsidRPr="001E00EC" w:rsidRDefault="001E00EC" w:rsidP="001E00EC">
            <w:pPr>
              <w:ind w:left="-426"/>
              <w:jc w:val="both"/>
              <w:rPr>
                <w:rFonts w:ascii="Times New Roman" w:hAnsi="Times New Roman" w:cs="Times New Roman"/>
                <w:sz w:val="28"/>
                <w:szCs w:val="28"/>
              </w:rPr>
            </w:pPr>
          </w:p>
          <w:p w:rsidR="001E00EC" w:rsidRPr="001E00EC" w:rsidRDefault="001E00EC" w:rsidP="001E00EC">
            <w:pPr>
              <w:ind w:left="-426"/>
              <w:jc w:val="both"/>
              <w:rPr>
                <w:rFonts w:ascii="Times New Roman" w:hAnsi="Times New Roman" w:cs="Times New Roman"/>
                <w:sz w:val="28"/>
                <w:szCs w:val="28"/>
              </w:rPr>
            </w:pPr>
          </w:p>
          <w:p w:rsidR="001E00EC" w:rsidRPr="001E00EC" w:rsidRDefault="001E00EC" w:rsidP="001E00EC">
            <w:pPr>
              <w:ind w:left="-426"/>
              <w:jc w:val="both"/>
              <w:rPr>
                <w:rFonts w:ascii="Times New Roman" w:hAnsi="Times New Roman" w:cs="Times New Roman"/>
                <w:sz w:val="28"/>
                <w:szCs w:val="28"/>
              </w:rPr>
            </w:pPr>
          </w:p>
          <w:p w:rsidR="001E00EC" w:rsidRPr="001E00EC" w:rsidRDefault="001E00EC" w:rsidP="001E00EC">
            <w:pPr>
              <w:ind w:left="-426"/>
              <w:jc w:val="both"/>
              <w:rPr>
                <w:rFonts w:ascii="Times New Roman" w:hAnsi="Times New Roman" w:cs="Times New Roman"/>
                <w:sz w:val="28"/>
                <w:szCs w:val="28"/>
              </w:rPr>
            </w:pPr>
          </w:p>
        </w:tc>
      </w:tr>
      <w:tr w:rsidR="001E00EC" w:rsidRPr="001E00EC" w:rsidTr="004C21E5">
        <w:trPr>
          <w:cantSplit/>
          <w:trHeight w:val="2214"/>
        </w:trPr>
        <w:tc>
          <w:tcPr>
            <w:tcW w:w="709" w:type="dxa"/>
            <w:textDirection w:val="btLr"/>
          </w:tcPr>
          <w:p w:rsidR="001E00EC" w:rsidRPr="001E00EC" w:rsidRDefault="001E00EC" w:rsidP="001E00EC">
            <w:pPr>
              <w:pStyle w:val="4"/>
              <w:ind w:left="-426" w:right="-250"/>
              <w:jc w:val="center"/>
              <w:rPr>
                <w:rFonts w:ascii="Times New Roman" w:hAnsi="Times New Roman" w:cs="Times New Roman"/>
                <w:color w:val="auto"/>
                <w:sz w:val="28"/>
                <w:szCs w:val="28"/>
              </w:rPr>
            </w:pPr>
            <w:r w:rsidRPr="001E00EC">
              <w:rPr>
                <w:rFonts w:ascii="Times New Roman" w:hAnsi="Times New Roman" w:cs="Times New Roman"/>
                <w:color w:val="auto"/>
                <w:sz w:val="28"/>
                <w:szCs w:val="28"/>
              </w:rPr>
              <w:lastRenderedPageBreak/>
              <w:t>Апрель</w:t>
            </w:r>
          </w:p>
        </w:tc>
        <w:tc>
          <w:tcPr>
            <w:tcW w:w="851" w:type="dxa"/>
            <w:textDirection w:val="btLr"/>
          </w:tcPr>
          <w:p w:rsidR="001E00EC" w:rsidRPr="001E00EC" w:rsidRDefault="001E00EC" w:rsidP="001E00EC">
            <w:pPr>
              <w:ind w:left="-426" w:right="-250"/>
              <w:jc w:val="center"/>
              <w:rPr>
                <w:rFonts w:ascii="Times New Roman" w:hAnsi="Times New Roman" w:cs="Times New Roman"/>
                <w:b/>
                <w:i/>
                <w:sz w:val="28"/>
                <w:szCs w:val="28"/>
              </w:rPr>
            </w:pPr>
            <w:r w:rsidRPr="001E00EC">
              <w:rPr>
                <w:rFonts w:ascii="Times New Roman" w:hAnsi="Times New Roman" w:cs="Times New Roman"/>
                <w:b/>
                <w:i/>
                <w:sz w:val="28"/>
                <w:szCs w:val="28"/>
              </w:rPr>
              <w:t>Играем в забытые</w:t>
            </w:r>
          </w:p>
          <w:p w:rsidR="001E00EC" w:rsidRPr="001E00EC" w:rsidRDefault="001E00EC" w:rsidP="001E00EC">
            <w:pPr>
              <w:ind w:left="-426" w:right="-250"/>
              <w:jc w:val="center"/>
              <w:rPr>
                <w:rFonts w:ascii="Times New Roman" w:hAnsi="Times New Roman" w:cs="Times New Roman"/>
                <w:sz w:val="28"/>
                <w:szCs w:val="28"/>
              </w:rPr>
            </w:pPr>
            <w:r w:rsidRPr="001E00EC">
              <w:rPr>
                <w:rFonts w:ascii="Times New Roman" w:hAnsi="Times New Roman" w:cs="Times New Roman"/>
                <w:b/>
                <w:i/>
                <w:sz w:val="28"/>
                <w:szCs w:val="28"/>
              </w:rPr>
              <w:t>детские игры</w:t>
            </w:r>
          </w:p>
        </w:tc>
        <w:tc>
          <w:tcPr>
            <w:tcW w:w="3685" w:type="dxa"/>
          </w:tcPr>
          <w:p w:rsidR="001E00EC" w:rsidRPr="001E00EC" w:rsidRDefault="001E00EC" w:rsidP="001E00EC">
            <w:pPr>
              <w:ind w:left="-426"/>
              <w:rPr>
                <w:rFonts w:ascii="Times New Roman" w:hAnsi="Times New Roman" w:cs="Times New Roman"/>
                <w:sz w:val="28"/>
                <w:szCs w:val="28"/>
              </w:rPr>
            </w:pPr>
            <w:r w:rsidRPr="001E00EC">
              <w:rPr>
                <w:rFonts w:ascii="Times New Roman" w:hAnsi="Times New Roman" w:cs="Times New Roman"/>
                <w:sz w:val="28"/>
                <w:szCs w:val="28"/>
              </w:rPr>
              <w:t>Русские народные игры, традиционные  в Тульской области.</w:t>
            </w:r>
          </w:p>
          <w:p w:rsidR="001E00EC" w:rsidRPr="001E00EC" w:rsidRDefault="001E00EC" w:rsidP="001E00EC">
            <w:pPr>
              <w:ind w:left="-426"/>
              <w:rPr>
                <w:rFonts w:ascii="Times New Roman" w:hAnsi="Times New Roman" w:cs="Times New Roman"/>
                <w:sz w:val="28"/>
                <w:szCs w:val="28"/>
              </w:rPr>
            </w:pPr>
            <w:r w:rsidRPr="001E00EC">
              <w:rPr>
                <w:rFonts w:ascii="Times New Roman" w:hAnsi="Times New Roman" w:cs="Times New Roman"/>
                <w:sz w:val="28"/>
                <w:szCs w:val="28"/>
              </w:rPr>
              <w:t>Познакомить детей с народными играми Тульского края, воспитывать желание играть вместе со</w:t>
            </w:r>
          </w:p>
          <w:p w:rsidR="001E00EC" w:rsidRPr="001E00EC" w:rsidRDefault="001E00EC" w:rsidP="001E00EC">
            <w:pPr>
              <w:ind w:left="-426"/>
              <w:rPr>
                <w:rFonts w:ascii="Times New Roman" w:hAnsi="Times New Roman" w:cs="Times New Roman"/>
                <w:sz w:val="28"/>
                <w:szCs w:val="28"/>
              </w:rPr>
            </w:pPr>
            <w:r w:rsidRPr="001E00EC">
              <w:rPr>
                <w:rFonts w:ascii="Times New Roman" w:hAnsi="Times New Roman" w:cs="Times New Roman"/>
                <w:sz w:val="28"/>
                <w:szCs w:val="28"/>
              </w:rPr>
              <w:t>сверстниками, развивать эмоциональность, ловкость, быстроту.</w:t>
            </w:r>
          </w:p>
          <w:p w:rsidR="001E00EC" w:rsidRPr="001E00EC" w:rsidRDefault="001E00EC" w:rsidP="001E00EC">
            <w:pPr>
              <w:ind w:left="-426"/>
              <w:rPr>
                <w:rFonts w:ascii="Times New Roman" w:hAnsi="Times New Roman" w:cs="Times New Roman"/>
                <w:sz w:val="28"/>
                <w:szCs w:val="28"/>
              </w:rPr>
            </w:pPr>
          </w:p>
        </w:tc>
        <w:tc>
          <w:tcPr>
            <w:tcW w:w="4678" w:type="dxa"/>
          </w:tcPr>
          <w:p w:rsidR="001E00EC" w:rsidRPr="001E00EC" w:rsidRDefault="001E00EC" w:rsidP="001E00EC">
            <w:pPr>
              <w:ind w:left="-426"/>
              <w:rPr>
                <w:rFonts w:ascii="Times New Roman" w:hAnsi="Times New Roman" w:cs="Times New Roman"/>
                <w:sz w:val="28"/>
                <w:szCs w:val="28"/>
              </w:rPr>
            </w:pPr>
            <w:r w:rsidRPr="001E00EC">
              <w:rPr>
                <w:rFonts w:ascii="Times New Roman" w:hAnsi="Times New Roman" w:cs="Times New Roman"/>
                <w:sz w:val="28"/>
                <w:szCs w:val="28"/>
              </w:rPr>
              <w:t>- русские народные игры, традиционные в Тульской области;</w:t>
            </w:r>
          </w:p>
          <w:p w:rsidR="001E00EC" w:rsidRPr="001E00EC" w:rsidRDefault="001E00EC" w:rsidP="001E00EC">
            <w:pPr>
              <w:ind w:left="-426"/>
              <w:rPr>
                <w:rFonts w:ascii="Times New Roman" w:hAnsi="Times New Roman" w:cs="Times New Roman"/>
                <w:sz w:val="28"/>
                <w:szCs w:val="28"/>
              </w:rPr>
            </w:pPr>
            <w:r w:rsidRPr="001E00EC">
              <w:rPr>
                <w:rFonts w:ascii="Times New Roman" w:hAnsi="Times New Roman" w:cs="Times New Roman"/>
                <w:sz w:val="28"/>
                <w:szCs w:val="28"/>
              </w:rPr>
              <w:t xml:space="preserve">- развлечение «Игры, в которые играли </w:t>
            </w:r>
          </w:p>
          <w:p w:rsidR="001E00EC" w:rsidRPr="001E00EC" w:rsidRDefault="001E00EC" w:rsidP="001E00EC">
            <w:pPr>
              <w:ind w:left="-426"/>
              <w:rPr>
                <w:rFonts w:ascii="Times New Roman" w:hAnsi="Times New Roman" w:cs="Times New Roman"/>
                <w:sz w:val="28"/>
                <w:szCs w:val="28"/>
              </w:rPr>
            </w:pPr>
            <w:r w:rsidRPr="001E00EC">
              <w:rPr>
                <w:rFonts w:ascii="Times New Roman" w:hAnsi="Times New Roman" w:cs="Times New Roman"/>
                <w:sz w:val="28"/>
                <w:szCs w:val="28"/>
              </w:rPr>
              <w:t>бабушки и дедушки»;</w:t>
            </w:r>
          </w:p>
          <w:p w:rsidR="001E00EC" w:rsidRPr="001E00EC" w:rsidRDefault="001E00EC" w:rsidP="001E00EC">
            <w:pPr>
              <w:ind w:left="-426"/>
              <w:rPr>
                <w:rFonts w:ascii="Times New Roman" w:hAnsi="Times New Roman" w:cs="Times New Roman"/>
                <w:sz w:val="28"/>
                <w:szCs w:val="28"/>
              </w:rPr>
            </w:pPr>
            <w:r w:rsidRPr="001E00EC">
              <w:rPr>
                <w:rFonts w:ascii="Times New Roman" w:hAnsi="Times New Roman" w:cs="Times New Roman"/>
                <w:sz w:val="28"/>
                <w:szCs w:val="28"/>
              </w:rPr>
              <w:t>- беседы «Традиционные народные игры»,  «Традиционные народные праздники», «Развлечения детей в старину».</w:t>
            </w:r>
          </w:p>
          <w:p w:rsidR="001E00EC" w:rsidRPr="001E00EC" w:rsidRDefault="001E00EC" w:rsidP="001E00EC">
            <w:pPr>
              <w:ind w:left="-426"/>
              <w:rPr>
                <w:rFonts w:ascii="Times New Roman" w:hAnsi="Times New Roman" w:cs="Times New Roman"/>
                <w:sz w:val="28"/>
                <w:szCs w:val="28"/>
              </w:rPr>
            </w:pPr>
          </w:p>
        </w:tc>
      </w:tr>
      <w:tr w:rsidR="001E00EC" w:rsidRPr="001E00EC" w:rsidTr="004C21E5">
        <w:trPr>
          <w:cantSplit/>
          <w:trHeight w:val="2487"/>
        </w:trPr>
        <w:tc>
          <w:tcPr>
            <w:tcW w:w="709" w:type="dxa"/>
            <w:textDirection w:val="btLr"/>
          </w:tcPr>
          <w:p w:rsidR="001E00EC" w:rsidRPr="001E00EC" w:rsidRDefault="001E00EC" w:rsidP="001E00EC">
            <w:pPr>
              <w:ind w:left="-426" w:right="-250"/>
              <w:jc w:val="center"/>
              <w:rPr>
                <w:rFonts w:ascii="Times New Roman" w:hAnsi="Times New Roman" w:cs="Times New Roman"/>
                <w:b/>
                <w:sz w:val="28"/>
                <w:szCs w:val="28"/>
              </w:rPr>
            </w:pPr>
          </w:p>
          <w:p w:rsidR="001E00EC" w:rsidRPr="001E00EC" w:rsidRDefault="001E00EC" w:rsidP="001E00EC">
            <w:pPr>
              <w:ind w:left="-426" w:right="-250"/>
              <w:jc w:val="center"/>
              <w:rPr>
                <w:rFonts w:ascii="Times New Roman" w:hAnsi="Times New Roman" w:cs="Times New Roman"/>
                <w:b/>
                <w:sz w:val="28"/>
                <w:szCs w:val="28"/>
              </w:rPr>
            </w:pPr>
            <w:r w:rsidRPr="001E00EC">
              <w:rPr>
                <w:rFonts w:ascii="Times New Roman" w:hAnsi="Times New Roman" w:cs="Times New Roman"/>
                <w:b/>
                <w:sz w:val="28"/>
                <w:szCs w:val="28"/>
              </w:rPr>
              <w:t>Май</w:t>
            </w:r>
          </w:p>
        </w:tc>
        <w:tc>
          <w:tcPr>
            <w:tcW w:w="851" w:type="dxa"/>
            <w:textDirection w:val="btLr"/>
          </w:tcPr>
          <w:p w:rsidR="001E00EC" w:rsidRPr="001E00EC" w:rsidRDefault="001E00EC" w:rsidP="001E00EC">
            <w:pPr>
              <w:ind w:left="-426" w:right="-250"/>
              <w:jc w:val="center"/>
              <w:rPr>
                <w:rFonts w:ascii="Times New Roman" w:hAnsi="Times New Roman" w:cs="Times New Roman"/>
                <w:b/>
                <w:i/>
                <w:sz w:val="28"/>
                <w:szCs w:val="28"/>
              </w:rPr>
            </w:pPr>
            <w:r w:rsidRPr="001E00EC">
              <w:rPr>
                <w:rFonts w:ascii="Times New Roman" w:hAnsi="Times New Roman" w:cs="Times New Roman"/>
                <w:b/>
                <w:i/>
                <w:sz w:val="28"/>
                <w:szCs w:val="28"/>
              </w:rPr>
              <w:t xml:space="preserve">Земляки, прославившие </w:t>
            </w:r>
          </w:p>
          <w:p w:rsidR="001E00EC" w:rsidRPr="001E00EC" w:rsidRDefault="001E00EC" w:rsidP="001E00EC">
            <w:pPr>
              <w:ind w:left="-426" w:right="-250"/>
              <w:jc w:val="center"/>
              <w:rPr>
                <w:rFonts w:ascii="Times New Roman" w:hAnsi="Times New Roman" w:cs="Times New Roman"/>
                <w:b/>
                <w:i/>
                <w:sz w:val="28"/>
                <w:szCs w:val="28"/>
              </w:rPr>
            </w:pPr>
            <w:r w:rsidRPr="001E00EC">
              <w:rPr>
                <w:rFonts w:ascii="Times New Roman" w:hAnsi="Times New Roman" w:cs="Times New Roman"/>
                <w:b/>
                <w:i/>
                <w:sz w:val="28"/>
                <w:szCs w:val="28"/>
              </w:rPr>
              <w:t>наш город</w:t>
            </w:r>
          </w:p>
        </w:tc>
        <w:tc>
          <w:tcPr>
            <w:tcW w:w="3685" w:type="dxa"/>
          </w:tcPr>
          <w:p w:rsidR="001E00EC" w:rsidRPr="001E00EC" w:rsidRDefault="001E00EC" w:rsidP="001E00EC">
            <w:pPr>
              <w:ind w:left="-426"/>
              <w:rPr>
                <w:rFonts w:ascii="Times New Roman" w:hAnsi="Times New Roman" w:cs="Times New Roman"/>
                <w:sz w:val="28"/>
                <w:szCs w:val="28"/>
              </w:rPr>
            </w:pPr>
            <w:r w:rsidRPr="001E00EC">
              <w:rPr>
                <w:rFonts w:ascii="Times New Roman" w:hAnsi="Times New Roman" w:cs="Times New Roman"/>
                <w:sz w:val="28"/>
                <w:szCs w:val="28"/>
              </w:rPr>
              <w:t>Русские богатыри, воины битвы на  Куликовом поле, защитники Отечества, Л.Н.Толстой.</w:t>
            </w:r>
          </w:p>
          <w:p w:rsidR="001E00EC" w:rsidRPr="001E00EC" w:rsidRDefault="001E00EC" w:rsidP="001E00EC">
            <w:pPr>
              <w:ind w:left="-426"/>
              <w:rPr>
                <w:rFonts w:ascii="Times New Roman" w:hAnsi="Times New Roman" w:cs="Times New Roman"/>
                <w:sz w:val="28"/>
                <w:szCs w:val="28"/>
              </w:rPr>
            </w:pPr>
            <w:r w:rsidRPr="001E00EC">
              <w:rPr>
                <w:rFonts w:ascii="Times New Roman" w:hAnsi="Times New Roman" w:cs="Times New Roman"/>
                <w:sz w:val="28"/>
                <w:szCs w:val="28"/>
              </w:rPr>
              <w:t>Продолжать знакомить с земляками, прославившими наш край, развивать</w:t>
            </w:r>
          </w:p>
          <w:p w:rsidR="001E00EC" w:rsidRPr="001E00EC" w:rsidRDefault="001E00EC" w:rsidP="001E00EC">
            <w:pPr>
              <w:ind w:left="-426"/>
              <w:rPr>
                <w:rFonts w:ascii="Times New Roman" w:hAnsi="Times New Roman" w:cs="Times New Roman"/>
                <w:sz w:val="28"/>
                <w:szCs w:val="28"/>
              </w:rPr>
            </w:pPr>
            <w:r w:rsidRPr="001E00EC">
              <w:rPr>
                <w:rFonts w:ascii="Times New Roman" w:hAnsi="Times New Roman" w:cs="Times New Roman"/>
                <w:sz w:val="28"/>
                <w:szCs w:val="28"/>
              </w:rPr>
              <w:t>познавательные интересы, воспитывать</w:t>
            </w:r>
          </w:p>
          <w:p w:rsidR="001E00EC" w:rsidRPr="001E00EC" w:rsidRDefault="001E00EC" w:rsidP="001E00EC">
            <w:pPr>
              <w:ind w:left="-426"/>
              <w:rPr>
                <w:rFonts w:ascii="Times New Roman" w:hAnsi="Times New Roman" w:cs="Times New Roman"/>
                <w:sz w:val="28"/>
                <w:szCs w:val="28"/>
              </w:rPr>
            </w:pPr>
            <w:r w:rsidRPr="001E00EC">
              <w:rPr>
                <w:rFonts w:ascii="Times New Roman" w:hAnsi="Times New Roman" w:cs="Times New Roman"/>
                <w:sz w:val="28"/>
                <w:szCs w:val="28"/>
              </w:rPr>
              <w:t>любовь к русскому народу.</w:t>
            </w:r>
          </w:p>
          <w:p w:rsidR="001E00EC" w:rsidRPr="001E00EC" w:rsidRDefault="001E00EC" w:rsidP="001E00EC">
            <w:pPr>
              <w:ind w:left="-426"/>
              <w:rPr>
                <w:rFonts w:ascii="Times New Roman" w:hAnsi="Times New Roman" w:cs="Times New Roman"/>
                <w:sz w:val="28"/>
                <w:szCs w:val="28"/>
              </w:rPr>
            </w:pPr>
          </w:p>
          <w:p w:rsidR="001E00EC" w:rsidRPr="001E00EC" w:rsidRDefault="001E00EC" w:rsidP="001E00EC">
            <w:pPr>
              <w:ind w:left="-426"/>
              <w:rPr>
                <w:rFonts w:ascii="Times New Roman" w:hAnsi="Times New Roman" w:cs="Times New Roman"/>
                <w:sz w:val="28"/>
                <w:szCs w:val="28"/>
              </w:rPr>
            </w:pPr>
          </w:p>
        </w:tc>
        <w:tc>
          <w:tcPr>
            <w:tcW w:w="4678" w:type="dxa"/>
          </w:tcPr>
          <w:p w:rsidR="001E00EC" w:rsidRPr="001E00EC" w:rsidRDefault="001E00EC" w:rsidP="001E00EC">
            <w:pPr>
              <w:ind w:left="-426"/>
              <w:rPr>
                <w:rFonts w:ascii="Times New Roman" w:hAnsi="Times New Roman" w:cs="Times New Roman"/>
                <w:sz w:val="28"/>
                <w:szCs w:val="28"/>
              </w:rPr>
            </w:pPr>
            <w:r w:rsidRPr="001E00EC">
              <w:rPr>
                <w:rFonts w:ascii="Times New Roman" w:hAnsi="Times New Roman" w:cs="Times New Roman"/>
                <w:sz w:val="28"/>
                <w:szCs w:val="28"/>
              </w:rPr>
              <w:t xml:space="preserve">- беседы  «Дни боевой славы», «Защитники  земли русской -богатыри», «Знаменитые люди города Узловая»; </w:t>
            </w:r>
          </w:p>
          <w:p w:rsidR="001E00EC" w:rsidRPr="001E00EC" w:rsidRDefault="001E00EC" w:rsidP="001E00EC">
            <w:pPr>
              <w:ind w:left="-426"/>
              <w:rPr>
                <w:rFonts w:ascii="Times New Roman" w:hAnsi="Times New Roman" w:cs="Times New Roman"/>
                <w:sz w:val="28"/>
                <w:szCs w:val="28"/>
              </w:rPr>
            </w:pPr>
            <w:r w:rsidRPr="001E00EC">
              <w:rPr>
                <w:rFonts w:ascii="Times New Roman" w:hAnsi="Times New Roman" w:cs="Times New Roman"/>
                <w:sz w:val="28"/>
                <w:szCs w:val="28"/>
              </w:rPr>
              <w:t>- рассматривание репродукций, портретов, фотографий;</w:t>
            </w:r>
          </w:p>
          <w:p w:rsidR="001E00EC" w:rsidRPr="001E00EC" w:rsidRDefault="001E00EC" w:rsidP="001E00EC">
            <w:pPr>
              <w:ind w:left="-426"/>
              <w:rPr>
                <w:rFonts w:ascii="Times New Roman" w:hAnsi="Times New Roman" w:cs="Times New Roman"/>
                <w:sz w:val="28"/>
                <w:szCs w:val="28"/>
              </w:rPr>
            </w:pPr>
            <w:r w:rsidRPr="001E00EC">
              <w:rPr>
                <w:rFonts w:ascii="Times New Roman" w:hAnsi="Times New Roman" w:cs="Times New Roman"/>
                <w:sz w:val="28"/>
                <w:szCs w:val="28"/>
              </w:rPr>
              <w:t xml:space="preserve"> - чтение рассказов, басен, сказок Л.Н. Толстого;</w:t>
            </w:r>
          </w:p>
          <w:p w:rsidR="001E00EC" w:rsidRPr="001E00EC" w:rsidRDefault="001E00EC" w:rsidP="001E00EC">
            <w:pPr>
              <w:ind w:left="-426"/>
              <w:rPr>
                <w:rFonts w:ascii="Times New Roman" w:hAnsi="Times New Roman" w:cs="Times New Roman"/>
                <w:sz w:val="28"/>
                <w:szCs w:val="28"/>
              </w:rPr>
            </w:pPr>
            <w:r w:rsidRPr="001E00EC">
              <w:rPr>
                <w:rFonts w:ascii="Times New Roman" w:hAnsi="Times New Roman" w:cs="Times New Roman"/>
                <w:sz w:val="28"/>
                <w:szCs w:val="28"/>
              </w:rPr>
              <w:t>- рисование « По произведениям Л.Н.Толстого».</w:t>
            </w:r>
          </w:p>
          <w:p w:rsidR="001E00EC" w:rsidRPr="001E00EC" w:rsidRDefault="001E00EC" w:rsidP="001E00EC">
            <w:pPr>
              <w:ind w:left="-426"/>
              <w:rPr>
                <w:rFonts w:ascii="Times New Roman" w:hAnsi="Times New Roman" w:cs="Times New Roman"/>
                <w:sz w:val="28"/>
                <w:szCs w:val="28"/>
              </w:rPr>
            </w:pPr>
          </w:p>
        </w:tc>
      </w:tr>
      <w:tr w:rsidR="001E00EC" w:rsidRPr="001E00EC" w:rsidTr="004C21E5">
        <w:tc>
          <w:tcPr>
            <w:tcW w:w="9923" w:type="dxa"/>
            <w:gridSpan w:val="4"/>
          </w:tcPr>
          <w:p w:rsidR="001E00EC" w:rsidRPr="001E00EC" w:rsidRDefault="001E00EC" w:rsidP="001E00EC">
            <w:pPr>
              <w:ind w:left="-426" w:right="-284"/>
              <w:jc w:val="center"/>
              <w:rPr>
                <w:rFonts w:ascii="Times New Roman" w:hAnsi="Times New Roman" w:cs="Times New Roman"/>
                <w:b/>
                <w:i/>
                <w:sz w:val="28"/>
                <w:szCs w:val="28"/>
              </w:rPr>
            </w:pPr>
            <w:r w:rsidRPr="001E00EC">
              <w:rPr>
                <w:rFonts w:ascii="Times New Roman" w:hAnsi="Times New Roman" w:cs="Times New Roman"/>
                <w:b/>
                <w:i/>
                <w:sz w:val="28"/>
                <w:szCs w:val="28"/>
              </w:rPr>
              <w:t>Старшая группа</w:t>
            </w:r>
          </w:p>
        </w:tc>
      </w:tr>
      <w:tr w:rsidR="001E00EC" w:rsidRPr="001E00EC" w:rsidTr="004C21E5">
        <w:trPr>
          <w:trHeight w:val="338"/>
        </w:trPr>
        <w:tc>
          <w:tcPr>
            <w:tcW w:w="709" w:type="dxa"/>
          </w:tcPr>
          <w:p w:rsidR="001E00EC" w:rsidRPr="001E00EC" w:rsidRDefault="001E00EC" w:rsidP="001E00EC">
            <w:pPr>
              <w:ind w:left="-426" w:right="-250"/>
              <w:jc w:val="center"/>
              <w:rPr>
                <w:rFonts w:ascii="Times New Roman" w:hAnsi="Times New Roman" w:cs="Times New Roman"/>
                <w:b/>
                <w:sz w:val="28"/>
                <w:szCs w:val="28"/>
              </w:rPr>
            </w:pPr>
            <w:r w:rsidRPr="001E00EC">
              <w:rPr>
                <w:rFonts w:ascii="Times New Roman" w:hAnsi="Times New Roman" w:cs="Times New Roman"/>
                <w:b/>
                <w:sz w:val="28"/>
                <w:szCs w:val="28"/>
              </w:rPr>
              <w:t>Месяц</w:t>
            </w:r>
          </w:p>
        </w:tc>
        <w:tc>
          <w:tcPr>
            <w:tcW w:w="851" w:type="dxa"/>
          </w:tcPr>
          <w:p w:rsidR="001E00EC" w:rsidRPr="001E00EC" w:rsidRDefault="001E00EC" w:rsidP="001E00EC">
            <w:pPr>
              <w:ind w:left="-426" w:right="-250"/>
              <w:jc w:val="center"/>
              <w:rPr>
                <w:rFonts w:ascii="Times New Roman" w:hAnsi="Times New Roman" w:cs="Times New Roman"/>
                <w:b/>
                <w:sz w:val="28"/>
                <w:szCs w:val="28"/>
              </w:rPr>
            </w:pPr>
            <w:r w:rsidRPr="001E00EC">
              <w:rPr>
                <w:rFonts w:ascii="Times New Roman" w:hAnsi="Times New Roman" w:cs="Times New Roman"/>
                <w:b/>
                <w:sz w:val="28"/>
                <w:szCs w:val="28"/>
              </w:rPr>
              <w:t>Тема</w:t>
            </w:r>
          </w:p>
        </w:tc>
        <w:tc>
          <w:tcPr>
            <w:tcW w:w="3685" w:type="dxa"/>
          </w:tcPr>
          <w:p w:rsidR="001E00EC" w:rsidRPr="001E00EC" w:rsidRDefault="001E00EC" w:rsidP="001E00EC">
            <w:pPr>
              <w:ind w:left="-426"/>
              <w:jc w:val="center"/>
              <w:rPr>
                <w:rFonts w:ascii="Times New Roman" w:hAnsi="Times New Roman" w:cs="Times New Roman"/>
                <w:b/>
                <w:sz w:val="28"/>
                <w:szCs w:val="28"/>
              </w:rPr>
            </w:pPr>
            <w:r w:rsidRPr="001E00EC">
              <w:rPr>
                <w:rFonts w:ascii="Times New Roman" w:hAnsi="Times New Roman" w:cs="Times New Roman"/>
                <w:b/>
                <w:sz w:val="28"/>
                <w:szCs w:val="28"/>
              </w:rPr>
              <w:t>Содержание материала</w:t>
            </w:r>
          </w:p>
          <w:p w:rsidR="001E00EC" w:rsidRPr="001E00EC" w:rsidRDefault="001E00EC" w:rsidP="001E00EC">
            <w:pPr>
              <w:ind w:left="-426"/>
              <w:jc w:val="center"/>
              <w:rPr>
                <w:rFonts w:ascii="Times New Roman" w:hAnsi="Times New Roman" w:cs="Times New Roman"/>
                <w:b/>
                <w:sz w:val="28"/>
                <w:szCs w:val="28"/>
              </w:rPr>
            </w:pPr>
            <w:r w:rsidRPr="001E00EC">
              <w:rPr>
                <w:rFonts w:ascii="Times New Roman" w:hAnsi="Times New Roman" w:cs="Times New Roman"/>
                <w:b/>
                <w:sz w:val="28"/>
                <w:szCs w:val="28"/>
              </w:rPr>
              <w:t>Задачи</w:t>
            </w:r>
          </w:p>
        </w:tc>
        <w:tc>
          <w:tcPr>
            <w:tcW w:w="4678" w:type="dxa"/>
          </w:tcPr>
          <w:p w:rsidR="001E00EC" w:rsidRPr="001E00EC" w:rsidRDefault="001E00EC" w:rsidP="001E00EC">
            <w:pPr>
              <w:ind w:left="-426"/>
              <w:jc w:val="center"/>
              <w:rPr>
                <w:rFonts w:ascii="Times New Roman" w:hAnsi="Times New Roman" w:cs="Times New Roman"/>
                <w:b/>
                <w:sz w:val="28"/>
                <w:szCs w:val="28"/>
              </w:rPr>
            </w:pPr>
            <w:r w:rsidRPr="001E00EC">
              <w:rPr>
                <w:rFonts w:ascii="Times New Roman" w:hAnsi="Times New Roman" w:cs="Times New Roman"/>
                <w:b/>
                <w:sz w:val="28"/>
                <w:szCs w:val="28"/>
              </w:rPr>
              <w:t>Формы проведения</w:t>
            </w:r>
          </w:p>
        </w:tc>
      </w:tr>
      <w:tr w:rsidR="001E00EC" w:rsidRPr="001E00EC" w:rsidTr="004C21E5">
        <w:trPr>
          <w:cantSplit/>
          <w:trHeight w:val="1134"/>
        </w:trPr>
        <w:tc>
          <w:tcPr>
            <w:tcW w:w="709" w:type="dxa"/>
            <w:textDirection w:val="btLr"/>
          </w:tcPr>
          <w:p w:rsidR="001E00EC" w:rsidRPr="001E00EC" w:rsidRDefault="001E00EC" w:rsidP="001E00EC">
            <w:pPr>
              <w:ind w:left="-426" w:right="-284"/>
              <w:jc w:val="both"/>
              <w:rPr>
                <w:rFonts w:ascii="Times New Roman" w:hAnsi="Times New Roman" w:cs="Times New Roman"/>
                <w:b/>
                <w:sz w:val="28"/>
                <w:szCs w:val="28"/>
              </w:rPr>
            </w:pPr>
          </w:p>
          <w:p w:rsidR="001E00EC" w:rsidRPr="001E00EC" w:rsidRDefault="001E00EC" w:rsidP="001E00EC">
            <w:pPr>
              <w:ind w:left="-426" w:right="-284"/>
              <w:jc w:val="center"/>
              <w:rPr>
                <w:rFonts w:ascii="Times New Roman" w:hAnsi="Times New Roman" w:cs="Times New Roman"/>
                <w:b/>
                <w:sz w:val="28"/>
                <w:szCs w:val="28"/>
              </w:rPr>
            </w:pPr>
            <w:r w:rsidRPr="001E00EC">
              <w:rPr>
                <w:rFonts w:ascii="Times New Roman" w:hAnsi="Times New Roman" w:cs="Times New Roman"/>
                <w:b/>
                <w:sz w:val="28"/>
                <w:szCs w:val="28"/>
              </w:rPr>
              <w:t>Сентябрь</w:t>
            </w:r>
          </w:p>
        </w:tc>
        <w:tc>
          <w:tcPr>
            <w:tcW w:w="851" w:type="dxa"/>
            <w:textDirection w:val="btLr"/>
          </w:tcPr>
          <w:p w:rsidR="001E00EC" w:rsidRPr="001E00EC" w:rsidRDefault="001E00EC" w:rsidP="001E00EC">
            <w:pPr>
              <w:ind w:left="-426" w:right="-284"/>
              <w:jc w:val="both"/>
              <w:rPr>
                <w:rFonts w:ascii="Times New Roman" w:hAnsi="Times New Roman" w:cs="Times New Roman"/>
                <w:sz w:val="28"/>
                <w:szCs w:val="28"/>
              </w:rPr>
            </w:pPr>
          </w:p>
          <w:p w:rsidR="001E00EC" w:rsidRPr="001E00EC" w:rsidRDefault="001E00EC" w:rsidP="001E00EC">
            <w:pPr>
              <w:ind w:left="-426" w:right="-284"/>
              <w:jc w:val="center"/>
              <w:rPr>
                <w:rFonts w:ascii="Times New Roman" w:hAnsi="Times New Roman" w:cs="Times New Roman"/>
                <w:b/>
                <w:i/>
                <w:sz w:val="28"/>
                <w:szCs w:val="28"/>
              </w:rPr>
            </w:pPr>
            <w:r w:rsidRPr="001E00EC">
              <w:rPr>
                <w:rFonts w:ascii="Times New Roman" w:hAnsi="Times New Roman" w:cs="Times New Roman"/>
                <w:b/>
                <w:i/>
                <w:sz w:val="28"/>
                <w:szCs w:val="28"/>
              </w:rPr>
              <w:t>Я и моя семья</w:t>
            </w:r>
          </w:p>
        </w:tc>
        <w:tc>
          <w:tcPr>
            <w:tcW w:w="3685" w:type="dxa"/>
          </w:tcPr>
          <w:p w:rsidR="001E00EC" w:rsidRPr="001E00EC" w:rsidRDefault="001E00EC" w:rsidP="001E00EC">
            <w:pPr>
              <w:ind w:left="-426"/>
              <w:jc w:val="both"/>
              <w:rPr>
                <w:rFonts w:ascii="Times New Roman" w:hAnsi="Times New Roman" w:cs="Times New Roman"/>
                <w:sz w:val="28"/>
                <w:szCs w:val="28"/>
              </w:rPr>
            </w:pPr>
            <w:r w:rsidRPr="001E00EC">
              <w:rPr>
                <w:rFonts w:ascii="Times New Roman" w:hAnsi="Times New Roman" w:cs="Times New Roman"/>
                <w:sz w:val="28"/>
                <w:szCs w:val="28"/>
              </w:rPr>
              <w:t xml:space="preserve">Понятия «семья» родной дом. Семья-группа живущих вместе родственников. Значение семьи для человека. </w:t>
            </w:r>
          </w:p>
          <w:p w:rsidR="001E00EC" w:rsidRPr="001E00EC" w:rsidRDefault="001E00EC" w:rsidP="001E00EC">
            <w:pPr>
              <w:ind w:left="-426"/>
              <w:jc w:val="both"/>
              <w:rPr>
                <w:rFonts w:ascii="Times New Roman" w:hAnsi="Times New Roman" w:cs="Times New Roman"/>
                <w:sz w:val="28"/>
                <w:szCs w:val="28"/>
              </w:rPr>
            </w:pPr>
          </w:p>
          <w:p w:rsidR="001E00EC" w:rsidRPr="001E00EC" w:rsidRDefault="001E00EC" w:rsidP="001E00EC">
            <w:pPr>
              <w:ind w:left="-426"/>
              <w:jc w:val="both"/>
              <w:rPr>
                <w:rFonts w:ascii="Times New Roman" w:hAnsi="Times New Roman" w:cs="Times New Roman"/>
                <w:sz w:val="28"/>
                <w:szCs w:val="28"/>
              </w:rPr>
            </w:pPr>
            <w:r w:rsidRPr="001E00EC">
              <w:rPr>
                <w:rFonts w:ascii="Times New Roman" w:hAnsi="Times New Roman" w:cs="Times New Roman"/>
                <w:sz w:val="28"/>
                <w:szCs w:val="28"/>
              </w:rPr>
              <w:t>Продолжать знакомить детей с семейными традициями, с родственниками, учить понимать значение семьи для человека, развивать чувство принадлежности к своей семье, воспитывать уважение к членам семьи.</w:t>
            </w:r>
          </w:p>
          <w:p w:rsidR="001E00EC" w:rsidRPr="001E00EC" w:rsidRDefault="001E00EC" w:rsidP="001E00EC">
            <w:pPr>
              <w:ind w:left="-426"/>
              <w:jc w:val="both"/>
              <w:rPr>
                <w:rFonts w:ascii="Times New Roman" w:hAnsi="Times New Roman" w:cs="Times New Roman"/>
                <w:sz w:val="28"/>
                <w:szCs w:val="28"/>
              </w:rPr>
            </w:pPr>
          </w:p>
        </w:tc>
        <w:tc>
          <w:tcPr>
            <w:tcW w:w="4678" w:type="dxa"/>
          </w:tcPr>
          <w:p w:rsidR="001E00EC" w:rsidRPr="001E00EC" w:rsidRDefault="001E00EC" w:rsidP="001E00EC">
            <w:pPr>
              <w:ind w:left="-426"/>
              <w:jc w:val="both"/>
              <w:rPr>
                <w:rFonts w:ascii="Times New Roman" w:hAnsi="Times New Roman" w:cs="Times New Roman"/>
                <w:sz w:val="28"/>
                <w:szCs w:val="28"/>
              </w:rPr>
            </w:pPr>
            <w:r w:rsidRPr="001E00EC">
              <w:rPr>
                <w:rFonts w:ascii="Times New Roman" w:hAnsi="Times New Roman" w:cs="Times New Roman"/>
                <w:sz w:val="28"/>
                <w:szCs w:val="28"/>
              </w:rPr>
              <w:t>- беседы с детьми «Занятия членов семьи дома, на работе»;</w:t>
            </w:r>
          </w:p>
          <w:p w:rsidR="001E00EC" w:rsidRPr="001E00EC" w:rsidRDefault="001E00EC" w:rsidP="001E00EC">
            <w:pPr>
              <w:ind w:left="-426"/>
              <w:jc w:val="both"/>
              <w:rPr>
                <w:rFonts w:ascii="Times New Roman" w:hAnsi="Times New Roman" w:cs="Times New Roman"/>
                <w:sz w:val="28"/>
                <w:szCs w:val="28"/>
              </w:rPr>
            </w:pPr>
            <w:r w:rsidRPr="001E00EC">
              <w:rPr>
                <w:rFonts w:ascii="Times New Roman" w:hAnsi="Times New Roman" w:cs="Times New Roman"/>
                <w:sz w:val="28"/>
                <w:szCs w:val="28"/>
              </w:rPr>
              <w:t>- рассматривание альбомов с семейными фотографиями;</w:t>
            </w:r>
          </w:p>
          <w:p w:rsidR="001E00EC" w:rsidRPr="001E00EC" w:rsidRDefault="001E00EC" w:rsidP="001E00EC">
            <w:pPr>
              <w:ind w:left="-426"/>
              <w:jc w:val="both"/>
              <w:rPr>
                <w:rFonts w:ascii="Times New Roman" w:hAnsi="Times New Roman" w:cs="Times New Roman"/>
                <w:sz w:val="28"/>
                <w:szCs w:val="28"/>
              </w:rPr>
            </w:pPr>
            <w:r w:rsidRPr="001E00EC">
              <w:rPr>
                <w:rFonts w:ascii="Times New Roman" w:hAnsi="Times New Roman" w:cs="Times New Roman"/>
                <w:sz w:val="28"/>
                <w:szCs w:val="28"/>
              </w:rPr>
              <w:t>- составление родословного «дерева»;</w:t>
            </w:r>
          </w:p>
          <w:p w:rsidR="001E00EC" w:rsidRPr="001E00EC" w:rsidRDefault="001E00EC" w:rsidP="001E00EC">
            <w:pPr>
              <w:ind w:left="-426"/>
              <w:jc w:val="both"/>
              <w:rPr>
                <w:rFonts w:ascii="Times New Roman" w:hAnsi="Times New Roman" w:cs="Times New Roman"/>
                <w:sz w:val="28"/>
                <w:szCs w:val="28"/>
              </w:rPr>
            </w:pPr>
            <w:r w:rsidRPr="001E00EC">
              <w:rPr>
                <w:rFonts w:ascii="Times New Roman" w:hAnsi="Times New Roman" w:cs="Times New Roman"/>
                <w:sz w:val="28"/>
                <w:szCs w:val="28"/>
              </w:rPr>
              <w:t>- словесные игры «Как тебя называют?», «Моя семья»;</w:t>
            </w:r>
          </w:p>
          <w:p w:rsidR="001E00EC" w:rsidRPr="001E00EC" w:rsidRDefault="001E00EC" w:rsidP="001E00EC">
            <w:pPr>
              <w:ind w:left="-426"/>
              <w:jc w:val="both"/>
              <w:rPr>
                <w:rFonts w:ascii="Times New Roman" w:hAnsi="Times New Roman" w:cs="Times New Roman"/>
                <w:sz w:val="28"/>
                <w:szCs w:val="28"/>
              </w:rPr>
            </w:pPr>
            <w:r w:rsidRPr="001E00EC">
              <w:rPr>
                <w:rFonts w:ascii="Times New Roman" w:hAnsi="Times New Roman" w:cs="Times New Roman"/>
                <w:sz w:val="28"/>
                <w:szCs w:val="28"/>
              </w:rPr>
              <w:t>- знакомство с пословицами и поговорками о семье;</w:t>
            </w:r>
          </w:p>
          <w:p w:rsidR="001E00EC" w:rsidRPr="001E00EC" w:rsidRDefault="001E00EC" w:rsidP="001E00EC">
            <w:pPr>
              <w:ind w:left="-426"/>
              <w:jc w:val="both"/>
              <w:rPr>
                <w:rFonts w:ascii="Times New Roman" w:hAnsi="Times New Roman" w:cs="Times New Roman"/>
                <w:sz w:val="28"/>
                <w:szCs w:val="28"/>
              </w:rPr>
            </w:pPr>
            <w:r w:rsidRPr="001E00EC">
              <w:rPr>
                <w:rFonts w:ascii="Times New Roman" w:hAnsi="Times New Roman" w:cs="Times New Roman"/>
                <w:sz w:val="28"/>
                <w:szCs w:val="28"/>
              </w:rPr>
              <w:t>- ознакомление с художественной литературой;</w:t>
            </w:r>
          </w:p>
          <w:p w:rsidR="001E00EC" w:rsidRPr="001E00EC" w:rsidRDefault="001E00EC" w:rsidP="001E00EC">
            <w:pPr>
              <w:ind w:left="-426"/>
              <w:jc w:val="both"/>
              <w:rPr>
                <w:rFonts w:ascii="Times New Roman" w:hAnsi="Times New Roman" w:cs="Times New Roman"/>
                <w:sz w:val="28"/>
                <w:szCs w:val="28"/>
              </w:rPr>
            </w:pPr>
            <w:r w:rsidRPr="001E00EC">
              <w:rPr>
                <w:rFonts w:ascii="Times New Roman" w:hAnsi="Times New Roman" w:cs="Times New Roman"/>
                <w:sz w:val="28"/>
                <w:szCs w:val="28"/>
              </w:rPr>
              <w:t>- сюжетно-ролевая игра «Семья»;</w:t>
            </w:r>
          </w:p>
          <w:p w:rsidR="001E00EC" w:rsidRPr="001E00EC" w:rsidRDefault="001E00EC" w:rsidP="001E00EC">
            <w:pPr>
              <w:ind w:left="-426"/>
              <w:jc w:val="both"/>
              <w:rPr>
                <w:rFonts w:ascii="Times New Roman" w:hAnsi="Times New Roman" w:cs="Times New Roman"/>
                <w:sz w:val="28"/>
                <w:szCs w:val="28"/>
              </w:rPr>
            </w:pPr>
            <w:r w:rsidRPr="001E00EC">
              <w:rPr>
                <w:rFonts w:ascii="Times New Roman" w:hAnsi="Times New Roman" w:cs="Times New Roman"/>
                <w:sz w:val="28"/>
                <w:szCs w:val="28"/>
              </w:rPr>
              <w:t>- рисование «Моя семья».</w:t>
            </w:r>
          </w:p>
          <w:p w:rsidR="001E00EC" w:rsidRPr="001E00EC" w:rsidRDefault="001E00EC" w:rsidP="001E00EC">
            <w:pPr>
              <w:ind w:left="-426"/>
              <w:jc w:val="both"/>
              <w:rPr>
                <w:rFonts w:ascii="Times New Roman" w:hAnsi="Times New Roman" w:cs="Times New Roman"/>
                <w:sz w:val="28"/>
                <w:szCs w:val="28"/>
              </w:rPr>
            </w:pPr>
          </w:p>
        </w:tc>
      </w:tr>
      <w:tr w:rsidR="001E00EC" w:rsidRPr="001E00EC" w:rsidTr="004C21E5">
        <w:trPr>
          <w:cantSplit/>
          <w:trHeight w:val="1480"/>
        </w:trPr>
        <w:tc>
          <w:tcPr>
            <w:tcW w:w="709" w:type="dxa"/>
            <w:textDirection w:val="btLr"/>
          </w:tcPr>
          <w:p w:rsidR="001E00EC" w:rsidRPr="001E00EC" w:rsidRDefault="001E00EC" w:rsidP="001E00EC">
            <w:pPr>
              <w:ind w:left="-426" w:right="-284"/>
              <w:jc w:val="both"/>
              <w:rPr>
                <w:rFonts w:ascii="Times New Roman" w:hAnsi="Times New Roman" w:cs="Times New Roman"/>
                <w:b/>
                <w:sz w:val="28"/>
                <w:szCs w:val="28"/>
              </w:rPr>
            </w:pPr>
          </w:p>
          <w:p w:rsidR="001E00EC" w:rsidRPr="001E00EC" w:rsidRDefault="001E00EC" w:rsidP="001E00EC">
            <w:pPr>
              <w:ind w:left="-426" w:right="-284"/>
              <w:jc w:val="center"/>
              <w:rPr>
                <w:rFonts w:ascii="Times New Roman" w:hAnsi="Times New Roman" w:cs="Times New Roman"/>
                <w:b/>
                <w:sz w:val="28"/>
                <w:szCs w:val="28"/>
              </w:rPr>
            </w:pPr>
            <w:r w:rsidRPr="001E00EC">
              <w:rPr>
                <w:rFonts w:ascii="Times New Roman" w:hAnsi="Times New Roman" w:cs="Times New Roman"/>
                <w:b/>
                <w:sz w:val="28"/>
                <w:szCs w:val="28"/>
              </w:rPr>
              <w:t>Октябрь</w:t>
            </w:r>
          </w:p>
        </w:tc>
        <w:tc>
          <w:tcPr>
            <w:tcW w:w="851" w:type="dxa"/>
            <w:textDirection w:val="btLr"/>
          </w:tcPr>
          <w:p w:rsidR="001E00EC" w:rsidRPr="001E00EC" w:rsidRDefault="001E00EC" w:rsidP="001E00EC">
            <w:pPr>
              <w:ind w:left="-426" w:right="-284"/>
              <w:jc w:val="both"/>
              <w:rPr>
                <w:rFonts w:ascii="Times New Roman" w:hAnsi="Times New Roman" w:cs="Times New Roman"/>
                <w:sz w:val="28"/>
                <w:szCs w:val="28"/>
              </w:rPr>
            </w:pPr>
          </w:p>
          <w:p w:rsidR="001E00EC" w:rsidRPr="001E00EC" w:rsidRDefault="001E00EC" w:rsidP="001E00EC">
            <w:pPr>
              <w:ind w:left="-426" w:right="-284"/>
              <w:jc w:val="center"/>
              <w:rPr>
                <w:rFonts w:ascii="Times New Roman" w:hAnsi="Times New Roman" w:cs="Times New Roman"/>
                <w:b/>
                <w:i/>
                <w:sz w:val="28"/>
                <w:szCs w:val="28"/>
              </w:rPr>
            </w:pPr>
            <w:r w:rsidRPr="001E00EC">
              <w:rPr>
                <w:rFonts w:ascii="Times New Roman" w:hAnsi="Times New Roman" w:cs="Times New Roman"/>
                <w:b/>
                <w:i/>
                <w:sz w:val="28"/>
                <w:szCs w:val="28"/>
              </w:rPr>
              <w:t>Родной город (область)</w:t>
            </w:r>
          </w:p>
        </w:tc>
        <w:tc>
          <w:tcPr>
            <w:tcW w:w="3685" w:type="dxa"/>
          </w:tcPr>
          <w:p w:rsidR="001E00EC" w:rsidRPr="001E00EC" w:rsidRDefault="001E00EC" w:rsidP="001E00EC">
            <w:pPr>
              <w:ind w:left="-426"/>
              <w:jc w:val="both"/>
              <w:rPr>
                <w:rFonts w:ascii="Times New Roman" w:hAnsi="Times New Roman" w:cs="Times New Roman"/>
                <w:sz w:val="28"/>
                <w:szCs w:val="28"/>
              </w:rPr>
            </w:pPr>
            <w:r w:rsidRPr="001E00EC">
              <w:rPr>
                <w:rFonts w:ascii="Times New Roman" w:hAnsi="Times New Roman" w:cs="Times New Roman"/>
                <w:sz w:val="28"/>
                <w:szCs w:val="28"/>
              </w:rPr>
              <w:t>Знакомство с понятиями «Родина», «Малая Родина». Путешествие в прошлое родного края. Оформление альбома «Памятники Узловой». Знакомство с тульским краем: символикой Тулы и Узловой.   Крестьянские и городские постройки (экскурсия по Узловой).</w:t>
            </w:r>
          </w:p>
          <w:p w:rsidR="001E00EC" w:rsidRPr="001E00EC" w:rsidRDefault="001E00EC" w:rsidP="001E00EC">
            <w:pPr>
              <w:ind w:left="-426"/>
              <w:jc w:val="both"/>
              <w:rPr>
                <w:rFonts w:ascii="Times New Roman" w:hAnsi="Times New Roman" w:cs="Times New Roman"/>
                <w:sz w:val="28"/>
                <w:szCs w:val="28"/>
              </w:rPr>
            </w:pPr>
          </w:p>
          <w:p w:rsidR="001E00EC" w:rsidRPr="001E00EC" w:rsidRDefault="001E00EC" w:rsidP="001E00EC">
            <w:pPr>
              <w:ind w:left="-426"/>
              <w:jc w:val="both"/>
              <w:rPr>
                <w:rFonts w:ascii="Times New Roman" w:hAnsi="Times New Roman" w:cs="Times New Roman"/>
                <w:sz w:val="28"/>
                <w:szCs w:val="28"/>
              </w:rPr>
            </w:pPr>
            <w:r w:rsidRPr="001E00EC">
              <w:rPr>
                <w:rFonts w:ascii="Times New Roman" w:hAnsi="Times New Roman" w:cs="Times New Roman"/>
                <w:sz w:val="28"/>
                <w:szCs w:val="28"/>
              </w:rPr>
              <w:t>Продолжать знакомить с историей родного края, с достопримечательностями, с архитектурой и символикой Тульского края, развивать мышление, познавательные интересы, воспитывать любовь к родному краю.</w:t>
            </w:r>
          </w:p>
          <w:p w:rsidR="001E00EC" w:rsidRPr="001E00EC" w:rsidRDefault="001E00EC" w:rsidP="001E00EC">
            <w:pPr>
              <w:ind w:left="-426"/>
              <w:jc w:val="both"/>
              <w:rPr>
                <w:rFonts w:ascii="Times New Roman" w:hAnsi="Times New Roman" w:cs="Times New Roman"/>
                <w:sz w:val="28"/>
                <w:szCs w:val="28"/>
              </w:rPr>
            </w:pPr>
          </w:p>
        </w:tc>
        <w:tc>
          <w:tcPr>
            <w:tcW w:w="4678" w:type="dxa"/>
          </w:tcPr>
          <w:p w:rsidR="001E00EC" w:rsidRPr="001E00EC" w:rsidRDefault="001E00EC" w:rsidP="001E00EC">
            <w:pPr>
              <w:ind w:left="-426"/>
              <w:jc w:val="both"/>
              <w:rPr>
                <w:rFonts w:ascii="Times New Roman" w:hAnsi="Times New Roman" w:cs="Times New Roman"/>
                <w:sz w:val="28"/>
                <w:szCs w:val="28"/>
              </w:rPr>
            </w:pPr>
            <w:r w:rsidRPr="001E00EC">
              <w:rPr>
                <w:rFonts w:ascii="Times New Roman" w:hAnsi="Times New Roman" w:cs="Times New Roman"/>
                <w:sz w:val="28"/>
                <w:szCs w:val="28"/>
              </w:rPr>
              <w:t xml:space="preserve">-рассматривание иллюстраций, </w:t>
            </w:r>
          </w:p>
          <w:p w:rsidR="001E00EC" w:rsidRPr="001E00EC" w:rsidRDefault="001E00EC" w:rsidP="001E00EC">
            <w:pPr>
              <w:ind w:left="-426"/>
              <w:jc w:val="both"/>
              <w:rPr>
                <w:rFonts w:ascii="Times New Roman" w:hAnsi="Times New Roman" w:cs="Times New Roman"/>
                <w:sz w:val="28"/>
                <w:szCs w:val="28"/>
              </w:rPr>
            </w:pPr>
            <w:r w:rsidRPr="001E00EC">
              <w:rPr>
                <w:rFonts w:ascii="Times New Roman" w:hAnsi="Times New Roman" w:cs="Times New Roman"/>
                <w:sz w:val="28"/>
                <w:szCs w:val="28"/>
              </w:rPr>
              <w:t>фотографий об Узловой и Туле;</w:t>
            </w:r>
          </w:p>
          <w:p w:rsidR="001E00EC" w:rsidRPr="001E00EC" w:rsidRDefault="001E00EC" w:rsidP="001E00EC">
            <w:pPr>
              <w:ind w:left="-426"/>
              <w:jc w:val="both"/>
              <w:rPr>
                <w:rFonts w:ascii="Times New Roman" w:hAnsi="Times New Roman" w:cs="Times New Roman"/>
                <w:sz w:val="28"/>
                <w:szCs w:val="28"/>
              </w:rPr>
            </w:pPr>
            <w:r w:rsidRPr="001E00EC">
              <w:rPr>
                <w:rFonts w:ascii="Times New Roman" w:hAnsi="Times New Roman" w:cs="Times New Roman"/>
                <w:sz w:val="28"/>
                <w:szCs w:val="28"/>
              </w:rPr>
              <w:t>- целевые прогулки по городу;</w:t>
            </w:r>
          </w:p>
          <w:p w:rsidR="001E00EC" w:rsidRPr="001E00EC" w:rsidRDefault="001E00EC" w:rsidP="001E00EC">
            <w:pPr>
              <w:ind w:left="-426"/>
              <w:jc w:val="both"/>
              <w:rPr>
                <w:rFonts w:ascii="Times New Roman" w:hAnsi="Times New Roman" w:cs="Times New Roman"/>
                <w:sz w:val="28"/>
                <w:szCs w:val="28"/>
              </w:rPr>
            </w:pPr>
            <w:r w:rsidRPr="001E00EC">
              <w:rPr>
                <w:rFonts w:ascii="Times New Roman" w:hAnsi="Times New Roman" w:cs="Times New Roman"/>
                <w:sz w:val="28"/>
                <w:szCs w:val="28"/>
              </w:rPr>
              <w:t>- сюжетно-ролевые игры «Строим город», «Путешествие по городу»;</w:t>
            </w:r>
          </w:p>
          <w:p w:rsidR="001E00EC" w:rsidRPr="001E00EC" w:rsidRDefault="001E00EC" w:rsidP="001E00EC">
            <w:pPr>
              <w:ind w:left="-426"/>
              <w:jc w:val="both"/>
              <w:rPr>
                <w:rFonts w:ascii="Times New Roman" w:hAnsi="Times New Roman" w:cs="Times New Roman"/>
                <w:sz w:val="28"/>
                <w:szCs w:val="28"/>
              </w:rPr>
            </w:pPr>
            <w:r w:rsidRPr="001E00EC">
              <w:rPr>
                <w:rFonts w:ascii="Times New Roman" w:hAnsi="Times New Roman" w:cs="Times New Roman"/>
                <w:sz w:val="28"/>
                <w:szCs w:val="28"/>
              </w:rPr>
              <w:t>- дидактические игры «Почтальон», «Разбитая картина»;</w:t>
            </w:r>
          </w:p>
          <w:p w:rsidR="001E00EC" w:rsidRPr="001E00EC" w:rsidRDefault="001E00EC" w:rsidP="001E00EC">
            <w:pPr>
              <w:ind w:left="-426"/>
              <w:jc w:val="both"/>
              <w:rPr>
                <w:rFonts w:ascii="Times New Roman" w:hAnsi="Times New Roman" w:cs="Times New Roman"/>
                <w:sz w:val="28"/>
                <w:szCs w:val="28"/>
              </w:rPr>
            </w:pPr>
            <w:r w:rsidRPr="001E00EC">
              <w:rPr>
                <w:rFonts w:ascii="Times New Roman" w:hAnsi="Times New Roman" w:cs="Times New Roman"/>
                <w:sz w:val="28"/>
                <w:szCs w:val="28"/>
              </w:rPr>
              <w:t>- самостоятельная художественная деятельность на тему «Мой город»;</w:t>
            </w:r>
          </w:p>
          <w:p w:rsidR="001E00EC" w:rsidRPr="001E00EC" w:rsidRDefault="001E00EC" w:rsidP="001E00EC">
            <w:pPr>
              <w:ind w:left="-426"/>
              <w:jc w:val="both"/>
              <w:rPr>
                <w:rFonts w:ascii="Times New Roman" w:hAnsi="Times New Roman" w:cs="Times New Roman"/>
                <w:sz w:val="28"/>
                <w:szCs w:val="28"/>
              </w:rPr>
            </w:pPr>
            <w:r w:rsidRPr="001E00EC">
              <w:rPr>
                <w:rFonts w:ascii="Times New Roman" w:hAnsi="Times New Roman" w:cs="Times New Roman"/>
                <w:sz w:val="28"/>
                <w:szCs w:val="28"/>
              </w:rPr>
              <w:t>- оформление уголка символики;</w:t>
            </w:r>
          </w:p>
          <w:p w:rsidR="001E00EC" w:rsidRPr="001E00EC" w:rsidRDefault="001E00EC" w:rsidP="001E00EC">
            <w:pPr>
              <w:ind w:left="-426"/>
              <w:jc w:val="both"/>
              <w:rPr>
                <w:rFonts w:ascii="Times New Roman" w:hAnsi="Times New Roman" w:cs="Times New Roman"/>
                <w:sz w:val="28"/>
                <w:szCs w:val="28"/>
              </w:rPr>
            </w:pPr>
            <w:r w:rsidRPr="001E00EC">
              <w:rPr>
                <w:rFonts w:ascii="Times New Roman" w:hAnsi="Times New Roman" w:cs="Times New Roman"/>
                <w:sz w:val="28"/>
                <w:szCs w:val="28"/>
              </w:rPr>
              <w:t>- беседа «Малая родина», «Прошлое родного края»;</w:t>
            </w:r>
          </w:p>
          <w:p w:rsidR="001E00EC" w:rsidRPr="001E00EC" w:rsidRDefault="001E00EC" w:rsidP="001E00EC">
            <w:pPr>
              <w:ind w:left="-426"/>
              <w:jc w:val="both"/>
              <w:rPr>
                <w:rFonts w:ascii="Times New Roman" w:hAnsi="Times New Roman" w:cs="Times New Roman"/>
                <w:sz w:val="28"/>
                <w:szCs w:val="28"/>
              </w:rPr>
            </w:pPr>
            <w:r w:rsidRPr="001E00EC">
              <w:rPr>
                <w:rFonts w:ascii="Times New Roman" w:hAnsi="Times New Roman" w:cs="Times New Roman"/>
                <w:sz w:val="28"/>
                <w:szCs w:val="28"/>
              </w:rPr>
              <w:t>- конструирование «Строительство домов, дорог, улиц города»;</w:t>
            </w:r>
          </w:p>
          <w:p w:rsidR="001E00EC" w:rsidRPr="001E00EC" w:rsidRDefault="001E00EC" w:rsidP="001E00EC">
            <w:pPr>
              <w:ind w:left="-426"/>
              <w:jc w:val="both"/>
              <w:rPr>
                <w:rFonts w:ascii="Times New Roman" w:hAnsi="Times New Roman" w:cs="Times New Roman"/>
                <w:sz w:val="28"/>
                <w:szCs w:val="28"/>
              </w:rPr>
            </w:pPr>
            <w:r w:rsidRPr="001E00EC">
              <w:rPr>
                <w:rFonts w:ascii="Times New Roman" w:hAnsi="Times New Roman" w:cs="Times New Roman"/>
                <w:sz w:val="28"/>
                <w:szCs w:val="28"/>
              </w:rPr>
              <w:t>-викторина «Что? Где? Когда?».</w:t>
            </w:r>
          </w:p>
        </w:tc>
      </w:tr>
      <w:tr w:rsidR="001E00EC" w:rsidRPr="001E00EC" w:rsidTr="004C21E5">
        <w:trPr>
          <w:cantSplit/>
          <w:trHeight w:val="1134"/>
        </w:trPr>
        <w:tc>
          <w:tcPr>
            <w:tcW w:w="709" w:type="dxa"/>
            <w:textDirection w:val="btLr"/>
          </w:tcPr>
          <w:p w:rsidR="001E00EC" w:rsidRPr="001E00EC" w:rsidRDefault="001E00EC" w:rsidP="001E00EC">
            <w:pPr>
              <w:ind w:left="-426" w:right="-284"/>
              <w:jc w:val="both"/>
              <w:rPr>
                <w:rFonts w:ascii="Times New Roman" w:hAnsi="Times New Roman" w:cs="Times New Roman"/>
                <w:b/>
                <w:sz w:val="28"/>
                <w:szCs w:val="28"/>
              </w:rPr>
            </w:pPr>
          </w:p>
          <w:p w:rsidR="001E00EC" w:rsidRPr="001E00EC" w:rsidRDefault="001E00EC" w:rsidP="001E00EC">
            <w:pPr>
              <w:ind w:left="-426" w:right="-284"/>
              <w:jc w:val="center"/>
              <w:rPr>
                <w:rFonts w:ascii="Times New Roman" w:hAnsi="Times New Roman" w:cs="Times New Roman"/>
                <w:b/>
                <w:sz w:val="28"/>
                <w:szCs w:val="28"/>
              </w:rPr>
            </w:pPr>
            <w:r w:rsidRPr="001E00EC">
              <w:rPr>
                <w:rFonts w:ascii="Times New Roman" w:hAnsi="Times New Roman" w:cs="Times New Roman"/>
                <w:b/>
                <w:sz w:val="28"/>
                <w:szCs w:val="28"/>
              </w:rPr>
              <w:t>Ноябрь</w:t>
            </w:r>
          </w:p>
        </w:tc>
        <w:tc>
          <w:tcPr>
            <w:tcW w:w="851" w:type="dxa"/>
            <w:textDirection w:val="btLr"/>
          </w:tcPr>
          <w:p w:rsidR="001E00EC" w:rsidRPr="001E00EC" w:rsidRDefault="001E00EC" w:rsidP="001E00EC">
            <w:pPr>
              <w:ind w:left="-426" w:right="-284"/>
              <w:jc w:val="both"/>
              <w:rPr>
                <w:rFonts w:ascii="Times New Roman" w:hAnsi="Times New Roman" w:cs="Times New Roman"/>
                <w:sz w:val="28"/>
                <w:szCs w:val="28"/>
              </w:rPr>
            </w:pPr>
          </w:p>
          <w:p w:rsidR="001E00EC" w:rsidRPr="001E00EC" w:rsidRDefault="001E00EC" w:rsidP="001E00EC">
            <w:pPr>
              <w:ind w:left="-426" w:right="-284"/>
              <w:jc w:val="center"/>
              <w:rPr>
                <w:rFonts w:ascii="Times New Roman" w:hAnsi="Times New Roman" w:cs="Times New Roman"/>
                <w:b/>
                <w:i/>
                <w:sz w:val="28"/>
                <w:szCs w:val="28"/>
              </w:rPr>
            </w:pPr>
            <w:r w:rsidRPr="001E00EC">
              <w:rPr>
                <w:rFonts w:ascii="Times New Roman" w:hAnsi="Times New Roman" w:cs="Times New Roman"/>
                <w:b/>
                <w:i/>
                <w:sz w:val="28"/>
                <w:szCs w:val="28"/>
              </w:rPr>
              <w:t>Природа родного края</w:t>
            </w:r>
          </w:p>
          <w:p w:rsidR="001E00EC" w:rsidRPr="001E00EC" w:rsidRDefault="001E00EC" w:rsidP="001E00EC">
            <w:pPr>
              <w:ind w:left="-426" w:right="-284"/>
              <w:jc w:val="both"/>
              <w:rPr>
                <w:rFonts w:ascii="Times New Roman" w:hAnsi="Times New Roman" w:cs="Times New Roman"/>
                <w:sz w:val="28"/>
                <w:szCs w:val="28"/>
              </w:rPr>
            </w:pPr>
          </w:p>
        </w:tc>
        <w:tc>
          <w:tcPr>
            <w:tcW w:w="3685" w:type="dxa"/>
          </w:tcPr>
          <w:p w:rsidR="001E00EC" w:rsidRPr="001E00EC" w:rsidRDefault="001E00EC" w:rsidP="001E00EC">
            <w:pPr>
              <w:ind w:left="-426"/>
              <w:jc w:val="both"/>
              <w:rPr>
                <w:rFonts w:ascii="Times New Roman" w:hAnsi="Times New Roman" w:cs="Times New Roman"/>
                <w:sz w:val="28"/>
                <w:szCs w:val="28"/>
              </w:rPr>
            </w:pPr>
            <w:r w:rsidRPr="001E00EC">
              <w:rPr>
                <w:rFonts w:ascii="Times New Roman" w:hAnsi="Times New Roman" w:cs="Times New Roman"/>
                <w:sz w:val="28"/>
                <w:szCs w:val="28"/>
              </w:rPr>
              <w:t>«Красная книга Тульской области» (растительный и животный мир тульской области). Охрана природы тульской области. Оформление         «Зеленая аптека».</w:t>
            </w:r>
          </w:p>
          <w:p w:rsidR="001E00EC" w:rsidRPr="001E00EC" w:rsidRDefault="001E00EC" w:rsidP="001E00EC">
            <w:pPr>
              <w:ind w:left="-426"/>
              <w:jc w:val="both"/>
              <w:rPr>
                <w:rFonts w:ascii="Times New Roman" w:hAnsi="Times New Roman" w:cs="Times New Roman"/>
                <w:sz w:val="28"/>
                <w:szCs w:val="28"/>
              </w:rPr>
            </w:pPr>
          </w:p>
          <w:p w:rsidR="001E00EC" w:rsidRPr="001E00EC" w:rsidRDefault="001E00EC" w:rsidP="001E00EC">
            <w:pPr>
              <w:ind w:left="-426"/>
              <w:jc w:val="both"/>
              <w:rPr>
                <w:rFonts w:ascii="Times New Roman" w:hAnsi="Times New Roman" w:cs="Times New Roman"/>
                <w:sz w:val="28"/>
                <w:szCs w:val="28"/>
              </w:rPr>
            </w:pPr>
            <w:r w:rsidRPr="001E00EC">
              <w:rPr>
                <w:rFonts w:ascii="Times New Roman" w:hAnsi="Times New Roman" w:cs="Times New Roman"/>
                <w:sz w:val="28"/>
                <w:szCs w:val="28"/>
              </w:rPr>
              <w:t>Продолжать знакомить с природой родного края, с особенностями ландшафта, развивать познавательные интересы, воспитывать бережное отношение к природе.</w:t>
            </w:r>
          </w:p>
        </w:tc>
        <w:tc>
          <w:tcPr>
            <w:tcW w:w="4678" w:type="dxa"/>
          </w:tcPr>
          <w:p w:rsidR="001E00EC" w:rsidRPr="001E00EC" w:rsidRDefault="001E00EC" w:rsidP="001E00EC">
            <w:pPr>
              <w:ind w:left="-426"/>
              <w:jc w:val="both"/>
              <w:rPr>
                <w:rFonts w:ascii="Times New Roman" w:hAnsi="Times New Roman" w:cs="Times New Roman"/>
                <w:sz w:val="28"/>
                <w:szCs w:val="28"/>
              </w:rPr>
            </w:pPr>
            <w:r w:rsidRPr="001E00EC">
              <w:rPr>
                <w:rFonts w:ascii="Times New Roman" w:hAnsi="Times New Roman" w:cs="Times New Roman"/>
                <w:sz w:val="28"/>
                <w:szCs w:val="28"/>
              </w:rPr>
              <w:t>- рассматривание карты Тульской области;</w:t>
            </w:r>
          </w:p>
          <w:p w:rsidR="001E00EC" w:rsidRPr="001E00EC" w:rsidRDefault="001E00EC" w:rsidP="001E00EC">
            <w:pPr>
              <w:ind w:left="-426"/>
              <w:jc w:val="both"/>
              <w:rPr>
                <w:rFonts w:ascii="Times New Roman" w:hAnsi="Times New Roman" w:cs="Times New Roman"/>
                <w:sz w:val="28"/>
                <w:szCs w:val="28"/>
              </w:rPr>
            </w:pPr>
            <w:r w:rsidRPr="001E00EC">
              <w:rPr>
                <w:rFonts w:ascii="Times New Roman" w:hAnsi="Times New Roman" w:cs="Times New Roman"/>
                <w:sz w:val="28"/>
                <w:szCs w:val="28"/>
              </w:rPr>
              <w:t>- рассматривание иллюстраций и фотографий растений и животных Тульской области;</w:t>
            </w:r>
          </w:p>
          <w:p w:rsidR="001E00EC" w:rsidRPr="001E00EC" w:rsidRDefault="001E00EC" w:rsidP="001E00EC">
            <w:pPr>
              <w:ind w:left="-426"/>
              <w:jc w:val="both"/>
              <w:rPr>
                <w:rFonts w:ascii="Times New Roman" w:hAnsi="Times New Roman" w:cs="Times New Roman"/>
                <w:sz w:val="28"/>
                <w:szCs w:val="28"/>
              </w:rPr>
            </w:pPr>
            <w:r w:rsidRPr="001E00EC">
              <w:rPr>
                <w:rFonts w:ascii="Times New Roman" w:hAnsi="Times New Roman" w:cs="Times New Roman"/>
                <w:sz w:val="28"/>
                <w:szCs w:val="28"/>
              </w:rPr>
              <w:t>- чтение, заучивание стихотворений о природе Тульских писателей;</w:t>
            </w:r>
          </w:p>
          <w:p w:rsidR="001E00EC" w:rsidRPr="001E00EC" w:rsidRDefault="001E00EC" w:rsidP="001E00EC">
            <w:pPr>
              <w:ind w:left="-426"/>
              <w:jc w:val="both"/>
              <w:rPr>
                <w:rFonts w:ascii="Times New Roman" w:hAnsi="Times New Roman" w:cs="Times New Roman"/>
                <w:sz w:val="28"/>
                <w:szCs w:val="28"/>
              </w:rPr>
            </w:pPr>
            <w:r w:rsidRPr="001E00EC">
              <w:rPr>
                <w:rFonts w:ascii="Times New Roman" w:hAnsi="Times New Roman" w:cs="Times New Roman"/>
                <w:sz w:val="28"/>
                <w:szCs w:val="28"/>
              </w:rPr>
              <w:t>- целевые прогулки и наблюдения;</w:t>
            </w:r>
          </w:p>
          <w:p w:rsidR="001E00EC" w:rsidRPr="001E00EC" w:rsidRDefault="001E00EC" w:rsidP="001E00EC">
            <w:pPr>
              <w:ind w:left="-426"/>
              <w:jc w:val="both"/>
              <w:rPr>
                <w:rFonts w:ascii="Times New Roman" w:hAnsi="Times New Roman" w:cs="Times New Roman"/>
                <w:sz w:val="28"/>
                <w:szCs w:val="28"/>
              </w:rPr>
            </w:pPr>
            <w:r w:rsidRPr="001E00EC">
              <w:rPr>
                <w:rFonts w:ascii="Times New Roman" w:hAnsi="Times New Roman" w:cs="Times New Roman"/>
                <w:sz w:val="28"/>
                <w:szCs w:val="28"/>
              </w:rPr>
              <w:t>- сбор гербария;</w:t>
            </w:r>
          </w:p>
          <w:p w:rsidR="001E00EC" w:rsidRPr="001E00EC" w:rsidRDefault="001E00EC" w:rsidP="001E00EC">
            <w:pPr>
              <w:ind w:left="-426"/>
              <w:jc w:val="both"/>
              <w:rPr>
                <w:rFonts w:ascii="Times New Roman" w:hAnsi="Times New Roman" w:cs="Times New Roman"/>
                <w:sz w:val="28"/>
                <w:szCs w:val="28"/>
              </w:rPr>
            </w:pPr>
            <w:r w:rsidRPr="001E00EC">
              <w:rPr>
                <w:rFonts w:ascii="Times New Roman" w:hAnsi="Times New Roman" w:cs="Times New Roman"/>
                <w:sz w:val="28"/>
                <w:szCs w:val="28"/>
              </w:rPr>
              <w:t>- творческие игры «Что увидели в лесу»;</w:t>
            </w:r>
          </w:p>
          <w:p w:rsidR="001E00EC" w:rsidRPr="001E00EC" w:rsidRDefault="001E00EC" w:rsidP="001E00EC">
            <w:pPr>
              <w:ind w:left="-426"/>
              <w:jc w:val="both"/>
              <w:rPr>
                <w:rFonts w:ascii="Times New Roman" w:hAnsi="Times New Roman" w:cs="Times New Roman"/>
                <w:sz w:val="28"/>
                <w:szCs w:val="28"/>
              </w:rPr>
            </w:pPr>
            <w:r w:rsidRPr="001E00EC">
              <w:rPr>
                <w:rFonts w:ascii="Times New Roman" w:hAnsi="Times New Roman" w:cs="Times New Roman"/>
                <w:sz w:val="28"/>
                <w:szCs w:val="28"/>
              </w:rPr>
              <w:t>- дидактические игры «Лото», «Что лишнее», «Что где растет?», «Кто где живет?»;</w:t>
            </w:r>
          </w:p>
          <w:p w:rsidR="001E00EC" w:rsidRPr="001E00EC" w:rsidRDefault="001E00EC" w:rsidP="001E00EC">
            <w:pPr>
              <w:ind w:left="-426"/>
              <w:jc w:val="both"/>
              <w:rPr>
                <w:rFonts w:ascii="Times New Roman" w:hAnsi="Times New Roman" w:cs="Times New Roman"/>
                <w:sz w:val="28"/>
                <w:szCs w:val="28"/>
              </w:rPr>
            </w:pPr>
            <w:r w:rsidRPr="001E00EC">
              <w:rPr>
                <w:rFonts w:ascii="Times New Roman" w:hAnsi="Times New Roman" w:cs="Times New Roman"/>
                <w:sz w:val="28"/>
                <w:szCs w:val="28"/>
              </w:rPr>
              <w:t>- беседы «Красная книга», «Лекарственные  растения», «Охрана природы» и т.д.;</w:t>
            </w:r>
          </w:p>
          <w:p w:rsidR="001E00EC" w:rsidRPr="001E00EC" w:rsidRDefault="001E00EC" w:rsidP="001E00EC">
            <w:pPr>
              <w:ind w:left="-426"/>
              <w:jc w:val="both"/>
              <w:rPr>
                <w:rFonts w:ascii="Times New Roman" w:hAnsi="Times New Roman" w:cs="Times New Roman"/>
                <w:sz w:val="28"/>
                <w:szCs w:val="28"/>
              </w:rPr>
            </w:pPr>
            <w:r w:rsidRPr="001E00EC">
              <w:rPr>
                <w:rFonts w:ascii="Times New Roman" w:hAnsi="Times New Roman" w:cs="Times New Roman"/>
                <w:sz w:val="28"/>
                <w:szCs w:val="28"/>
              </w:rPr>
              <w:t>- оформление «Красная книга Тульской области», «Зеленая аптека».</w:t>
            </w:r>
          </w:p>
          <w:p w:rsidR="001E00EC" w:rsidRPr="001E00EC" w:rsidRDefault="001E00EC" w:rsidP="001E00EC">
            <w:pPr>
              <w:ind w:left="-426"/>
              <w:jc w:val="both"/>
              <w:rPr>
                <w:rFonts w:ascii="Times New Roman" w:hAnsi="Times New Roman" w:cs="Times New Roman"/>
                <w:sz w:val="28"/>
                <w:szCs w:val="28"/>
              </w:rPr>
            </w:pPr>
          </w:p>
        </w:tc>
      </w:tr>
      <w:tr w:rsidR="001E00EC" w:rsidRPr="001E00EC" w:rsidTr="004C21E5">
        <w:trPr>
          <w:cantSplit/>
          <w:trHeight w:val="2861"/>
        </w:trPr>
        <w:tc>
          <w:tcPr>
            <w:tcW w:w="709" w:type="dxa"/>
            <w:textDirection w:val="btLr"/>
          </w:tcPr>
          <w:p w:rsidR="001E00EC" w:rsidRPr="001E00EC" w:rsidRDefault="001E00EC" w:rsidP="001E00EC">
            <w:pPr>
              <w:ind w:left="-426" w:right="-284"/>
              <w:jc w:val="both"/>
              <w:rPr>
                <w:rFonts w:ascii="Times New Roman" w:hAnsi="Times New Roman" w:cs="Times New Roman"/>
                <w:b/>
                <w:sz w:val="28"/>
                <w:szCs w:val="28"/>
              </w:rPr>
            </w:pPr>
          </w:p>
          <w:p w:rsidR="001E00EC" w:rsidRPr="001E00EC" w:rsidRDefault="001E00EC" w:rsidP="001E00EC">
            <w:pPr>
              <w:ind w:left="-426" w:right="-284"/>
              <w:jc w:val="center"/>
              <w:rPr>
                <w:rFonts w:ascii="Times New Roman" w:hAnsi="Times New Roman" w:cs="Times New Roman"/>
                <w:b/>
                <w:sz w:val="28"/>
                <w:szCs w:val="28"/>
              </w:rPr>
            </w:pPr>
            <w:r w:rsidRPr="001E00EC">
              <w:rPr>
                <w:rFonts w:ascii="Times New Roman" w:hAnsi="Times New Roman" w:cs="Times New Roman"/>
                <w:b/>
                <w:sz w:val="28"/>
                <w:szCs w:val="28"/>
              </w:rPr>
              <w:t>Декабрь</w:t>
            </w:r>
          </w:p>
        </w:tc>
        <w:tc>
          <w:tcPr>
            <w:tcW w:w="851" w:type="dxa"/>
            <w:textDirection w:val="btLr"/>
          </w:tcPr>
          <w:p w:rsidR="001E00EC" w:rsidRPr="001E00EC" w:rsidRDefault="001E00EC" w:rsidP="001E00EC">
            <w:pPr>
              <w:ind w:left="-426" w:right="-284"/>
              <w:jc w:val="center"/>
              <w:rPr>
                <w:rFonts w:ascii="Times New Roman" w:hAnsi="Times New Roman" w:cs="Times New Roman"/>
                <w:sz w:val="28"/>
                <w:szCs w:val="28"/>
              </w:rPr>
            </w:pPr>
          </w:p>
          <w:p w:rsidR="001E00EC" w:rsidRPr="001E00EC" w:rsidRDefault="001E00EC" w:rsidP="001E00EC">
            <w:pPr>
              <w:ind w:left="-426" w:right="-284"/>
              <w:jc w:val="center"/>
              <w:rPr>
                <w:rFonts w:ascii="Times New Roman" w:hAnsi="Times New Roman" w:cs="Times New Roman"/>
                <w:b/>
                <w:i/>
                <w:sz w:val="28"/>
                <w:szCs w:val="28"/>
              </w:rPr>
            </w:pPr>
            <w:r w:rsidRPr="001E00EC">
              <w:rPr>
                <w:rFonts w:ascii="Times New Roman" w:hAnsi="Times New Roman" w:cs="Times New Roman"/>
                <w:b/>
                <w:i/>
                <w:sz w:val="28"/>
                <w:szCs w:val="28"/>
              </w:rPr>
              <w:t>Тула-город мастеров</w:t>
            </w:r>
          </w:p>
        </w:tc>
        <w:tc>
          <w:tcPr>
            <w:tcW w:w="3685" w:type="dxa"/>
          </w:tcPr>
          <w:p w:rsidR="001E00EC" w:rsidRPr="001E00EC" w:rsidRDefault="001E00EC" w:rsidP="001E00EC">
            <w:pPr>
              <w:ind w:left="-426"/>
              <w:jc w:val="both"/>
              <w:rPr>
                <w:rFonts w:ascii="Times New Roman" w:hAnsi="Times New Roman" w:cs="Times New Roman"/>
                <w:sz w:val="28"/>
                <w:szCs w:val="28"/>
              </w:rPr>
            </w:pPr>
            <w:r w:rsidRPr="001E00EC">
              <w:rPr>
                <w:rFonts w:ascii="Times New Roman" w:hAnsi="Times New Roman" w:cs="Times New Roman"/>
                <w:sz w:val="28"/>
                <w:szCs w:val="28"/>
              </w:rPr>
              <w:t>Тульский пряник. Оформление альбомов: «Тульский самовар, «Оружие». Знакомство с гармонью: фабрики и заводы. Улицы, названные в честь мастеров и их изделий.</w:t>
            </w:r>
          </w:p>
          <w:p w:rsidR="001E00EC" w:rsidRPr="001E00EC" w:rsidRDefault="001E00EC" w:rsidP="001E00EC">
            <w:pPr>
              <w:ind w:left="-426"/>
              <w:jc w:val="both"/>
              <w:rPr>
                <w:rFonts w:ascii="Times New Roman" w:hAnsi="Times New Roman" w:cs="Times New Roman"/>
                <w:sz w:val="28"/>
                <w:szCs w:val="28"/>
              </w:rPr>
            </w:pPr>
          </w:p>
          <w:p w:rsidR="001E00EC" w:rsidRPr="001E00EC" w:rsidRDefault="001E00EC" w:rsidP="001E00EC">
            <w:pPr>
              <w:ind w:left="-426"/>
              <w:jc w:val="both"/>
              <w:rPr>
                <w:rFonts w:ascii="Times New Roman" w:hAnsi="Times New Roman" w:cs="Times New Roman"/>
                <w:sz w:val="28"/>
                <w:szCs w:val="28"/>
              </w:rPr>
            </w:pPr>
            <w:r w:rsidRPr="001E00EC">
              <w:rPr>
                <w:rFonts w:ascii="Times New Roman" w:hAnsi="Times New Roman" w:cs="Times New Roman"/>
                <w:sz w:val="28"/>
                <w:szCs w:val="28"/>
              </w:rPr>
              <w:t>Продолжать знакомить с лучшими трудовыми традициями Тульского</w:t>
            </w:r>
          </w:p>
          <w:p w:rsidR="001E00EC" w:rsidRPr="001E00EC" w:rsidRDefault="001E00EC" w:rsidP="001E00EC">
            <w:pPr>
              <w:ind w:left="-426"/>
              <w:jc w:val="both"/>
              <w:rPr>
                <w:rFonts w:ascii="Times New Roman" w:hAnsi="Times New Roman" w:cs="Times New Roman"/>
                <w:sz w:val="28"/>
                <w:szCs w:val="28"/>
              </w:rPr>
            </w:pPr>
            <w:r w:rsidRPr="001E00EC">
              <w:rPr>
                <w:rFonts w:ascii="Times New Roman" w:hAnsi="Times New Roman" w:cs="Times New Roman"/>
                <w:sz w:val="28"/>
                <w:szCs w:val="28"/>
              </w:rPr>
              <w:t>края, развивать интерес к труду людей, воспитывать гордость за тульских мастеров.</w:t>
            </w:r>
          </w:p>
        </w:tc>
        <w:tc>
          <w:tcPr>
            <w:tcW w:w="4678" w:type="dxa"/>
          </w:tcPr>
          <w:p w:rsidR="001E00EC" w:rsidRPr="001E00EC" w:rsidRDefault="001E00EC" w:rsidP="001E00EC">
            <w:pPr>
              <w:ind w:left="-426"/>
              <w:jc w:val="both"/>
              <w:rPr>
                <w:rFonts w:ascii="Times New Roman" w:hAnsi="Times New Roman" w:cs="Times New Roman"/>
                <w:sz w:val="28"/>
                <w:szCs w:val="28"/>
              </w:rPr>
            </w:pPr>
            <w:r w:rsidRPr="001E00EC">
              <w:rPr>
                <w:rFonts w:ascii="Times New Roman" w:hAnsi="Times New Roman" w:cs="Times New Roman"/>
                <w:sz w:val="28"/>
                <w:szCs w:val="28"/>
              </w:rPr>
              <w:t>- дидактические игры «На что похож самовар», «Собери картинку», «Как делали пряник»;</w:t>
            </w:r>
          </w:p>
          <w:p w:rsidR="001E00EC" w:rsidRPr="001E00EC" w:rsidRDefault="001E00EC" w:rsidP="001E00EC">
            <w:pPr>
              <w:ind w:left="-426"/>
              <w:jc w:val="both"/>
              <w:rPr>
                <w:rFonts w:ascii="Times New Roman" w:hAnsi="Times New Roman" w:cs="Times New Roman"/>
                <w:sz w:val="28"/>
                <w:szCs w:val="28"/>
              </w:rPr>
            </w:pPr>
            <w:r w:rsidRPr="001E00EC">
              <w:rPr>
                <w:rFonts w:ascii="Times New Roman" w:hAnsi="Times New Roman" w:cs="Times New Roman"/>
                <w:sz w:val="28"/>
                <w:szCs w:val="28"/>
              </w:rPr>
              <w:t>- словесные игры «Назови правильно», «Угадай, о чем расскажу»;</w:t>
            </w:r>
          </w:p>
          <w:p w:rsidR="001E00EC" w:rsidRPr="001E00EC" w:rsidRDefault="001E00EC" w:rsidP="001E00EC">
            <w:pPr>
              <w:ind w:left="-426"/>
              <w:jc w:val="both"/>
              <w:rPr>
                <w:rFonts w:ascii="Times New Roman" w:hAnsi="Times New Roman" w:cs="Times New Roman"/>
                <w:sz w:val="28"/>
                <w:szCs w:val="28"/>
              </w:rPr>
            </w:pPr>
            <w:r w:rsidRPr="001E00EC">
              <w:rPr>
                <w:rFonts w:ascii="Times New Roman" w:hAnsi="Times New Roman" w:cs="Times New Roman"/>
                <w:sz w:val="28"/>
                <w:szCs w:val="28"/>
              </w:rPr>
              <w:t>- рассказы воспитателя о Левше, о создании гармони;</w:t>
            </w:r>
          </w:p>
          <w:p w:rsidR="001E00EC" w:rsidRPr="001E00EC" w:rsidRDefault="001E00EC" w:rsidP="001E00EC">
            <w:pPr>
              <w:ind w:left="-426"/>
              <w:jc w:val="both"/>
              <w:rPr>
                <w:rFonts w:ascii="Times New Roman" w:hAnsi="Times New Roman" w:cs="Times New Roman"/>
                <w:sz w:val="28"/>
                <w:szCs w:val="28"/>
              </w:rPr>
            </w:pPr>
            <w:r w:rsidRPr="001E00EC">
              <w:rPr>
                <w:rFonts w:ascii="Times New Roman" w:hAnsi="Times New Roman" w:cs="Times New Roman"/>
                <w:sz w:val="28"/>
                <w:szCs w:val="28"/>
              </w:rPr>
              <w:t>- беседы о труде родителей;</w:t>
            </w:r>
          </w:p>
          <w:p w:rsidR="001E00EC" w:rsidRPr="001E00EC" w:rsidRDefault="001E00EC" w:rsidP="001E00EC">
            <w:pPr>
              <w:ind w:left="-426"/>
              <w:jc w:val="both"/>
              <w:rPr>
                <w:rFonts w:ascii="Times New Roman" w:hAnsi="Times New Roman" w:cs="Times New Roman"/>
                <w:sz w:val="28"/>
                <w:szCs w:val="28"/>
              </w:rPr>
            </w:pPr>
            <w:r w:rsidRPr="001E00EC">
              <w:rPr>
                <w:rFonts w:ascii="Times New Roman" w:hAnsi="Times New Roman" w:cs="Times New Roman"/>
                <w:sz w:val="28"/>
                <w:szCs w:val="28"/>
              </w:rPr>
              <w:t>- чтение рассказов о современных профессиях;</w:t>
            </w:r>
          </w:p>
          <w:p w:rsidR="001E00EC" w:rsidRPr="001E00EC" w:rsidRDefault="001E00EC" w:rsidP="001E00EC">
            <w:pPr>
              <w:ind w:left="-426"/>
              <w:jc w:val="both"/>
              <w:rPr>
                <w:rFonts w:ascii="Times New Roman" w:hAnsi="Times New Roman" w:cs="Times New Roman"/>
                <w:sz w:val="28"/>
                <w:szCs w:val="28"/>
              </w:rPr>
            </w:pPr>
            <w:r w:rsidRPr="001E00EC">
              <w:rPr>
                <w:rFonts w:ascii="Times New Roman" w:hAnsi="Times New Roman" w:cs="Times New Roman"/>
                <w:sz w:val="28"/>
                <w:szCs w:val="28"/>
              </w:rPr>
              <w:t>- рассматривание иллюстраций, фотографий с видами города.</w:t>
            </w:r>
          </w:p>
        </w:tc>
      </w:tr>
      <w:tr w:rsidR="001E00EC" w:rsidRPr="001E00EC" w:rsidTr="004C21E5">
        <w:trPr>
          <w:cantSplit/>
          <w:trHeight w:val="1134"/>
        </w:trPr>
        <w:tc>
          <w:tcPr>
            <w:tcW w:w="709" w:type="dxa"/>
            <w:textDirection w:val="btLr"/>
          </w:tcPr>
          <w:p w:rsidR="001E00EC" w:rsidRPr="001E00EC" w:rsidRDefault="001E00EC" w:rsidP="001E00EC">
            <w:pPr>
              <w:ind w:left="-426" w:right="-284"/>
              <w:jc w:val="both"/>
              <w:rPr>
                <w:rFonts w:ascii="Times New Roman" w:hAnsi="Times New Roman" w:cs="Times New Roman"/>
                <w:b/>
                <w:sz w:val="28"/>
                <w:szCs w:val="28"/>
              </w:rPr>
            </w:pPr>
          </w:p>
          <w:p w:rsidR="001E00EC" w:rsidRPr="001E00EC" w:rsidRDefault="001E00EC" w:rsidP="001E00EC">
            <w:pPr>
              <w:ind w:left="-426" w:right="-284"/>
              <w:jc w:val="center"/>
              <w:rPr>
                <w:rFonts w:ascii="Times New Roman" w:hAnsi="Times New Roman" w:cs="Times New Roman"/>
                <w:b/>
                <w:sz w:val="28"/>
                <w:szCs w:val="28"/>
              </w:rPr>
            </w:pPr>
            <w:r w:rsidRPr="001E00EC">
              <w:rPr>
                <w:rFonts w:ascii="Times New Roman" w:hAnsi="Times New Roman" w:cs="Times New Roman"/>
                <w:b/>
                <w:sz w:val="28"/>
                <w:szCs w:val="28"/>
              </w:rPr>
              <w:t>Январь</w:t>
            </w:r>
          </w:p>
        </w:tc>
        <w:tc>
          <w:tcPr>
            <w:tcW w:w="851" w:type="dxa"/>
            <w:textDirection w:val="btLr"/>
          </w:tcPr>
          <w:p w:rsidR="001E00EC" w:rsidRPr="001E00EC" w:rsidRDefault="001E00EC" w:rsidP="001E00EC">
            <w:pPr>
              <w:ind w:left="-426" w:right="-284"/>
              <w:jc w:val="center"/>
              <w:rPr>
                <w:rFonts w:ascii="Times New Roman" w:hAnsi="Times New Roman" w:cs="Times New Roman"/>
                <w:sz w:val="28"/>
                <w:szCs w:val="28"/>
              </w:rPr>
            </w:pPr>
          </w:p>
          <w:p w:rsidR="001E00EC" w:rsidRPr="001E00EC" w:rsidRDefault="001E00EC" w:rsidP="001E00EC">
            <w:pPr>
              <w:ind w:left="-426" w:right="-284"/>
              <w:jc w:val="center"/>
              <w:rPr>
                <w:rFonts w:ascii="Times New Roman" w:hAnsi="Times New Roman" w:cs="Times New Roman"/>
                <w:b/>
                <w:i/>
                <w:sz w:val="28"/>
                <w:szCs w:val="28"/>
              </w:rPr>
            </w:pPr>
            <w:r w:rsidRPr="001E00EC">
              <w:rPr>
                <w:rFonts w:ascii="Times New Roman" w:hAnsi="Times New Roman" w:cs="Times New Roman"/>
                <w:b/>
                <w:i/>
                <w:sz w:val="28"/>
                <w:szCs w:val="28"/>
              </w:rPr>
              <w:t>Быт, традиции</w:t>
            </w:r>
          </w:p>
          <w:p w:rsidR="001E00EC" w:rsidRPr="001E00EC" w:rsidRDefault="001E00EC" w:rsidP="001E00EC">
            <w:pPr>
              <w:ind w:left="-426" w:right="-284"/>
              <w:jc w:val="both"/>
              <w:rPr>
                <w:rFonts w:ascii="Times New Roman" w:hAnsi="Times New Roman" w:cs="Times New Roman"/>
                <w:sz w:val="28"/>
                <w:szCs w:val="28"/>
              </w:rPr>
            </w:pPr>
          </w:p>
        </w:tc>
        <w:tc>
          <w:tcPr>
            <w:tcW w:w="3685" w:type="dxa"/>
          </w:tcPr>
          <w:p w:rsidR="001E00EC" w:rsidRPr="001E00EC" w:rsidRDefault="001E00EC" w:rsidP="001E00EC">
            <w:pPr>
              <w:ind w:left="-426"/>
              <w:jc w:val="both"/>
              <w:rPr>
                <w:rFonts w:ascii="Times New Roman" w:hAnsi="Times New Roman" w:cs="Times New Roman"/>
                <w:sz w:val="28"/>
                <w:szCs w:val="28"/>
              </w:rPr>
            </w:pPr>
            <w:r w:rsidRPr="001E00EC">
              <w:rPr>
                <w:rFonts w:ascii="Times New Roman" w:hAnsi="Times New Roman" w:cs="Times New Roman"/>
                <w:sz w:val="28"/>
                <w:szCs w:val="28"/>
              </w:rPr>
              <w:t>Знакомство с функциональным предназначением предметов русского быта.  Знакомство с нравственной нормой народной жизни: сочетание сезонного труда и развлечений.</w:t>
            </w:r>
          </w:p>
          <w:p w:rsidR="001E00EC" w:rsidRPr="001E00EC" w:rsidRDefault="001E00EC" w:rsidP="001E00EC">
            <w:pPr>
              <w:ind w:left="-426"/>
              <w:jc w:val="both"/>
              <w:rPr>
                <w:rFonts w:ascii="Times New Roman" w:hAnsi="Times New Roman" w:cs="Times New Roman"/>
                <w:sz w:val="28"/>
                <w:szCs w:val="28"/>
              </w:rPr>
            </w:pPr>
          </w:p>
          <w:p w:rsidR="001E00EC" w:rsidRPr="001E00EC" w:rsidRDefault="001E00EC" w:rsidP="001E00EC">
            <w:pPr>
              <w:ind w:left="-426"/>
              <w:jc w:val="both"/>
              <w:rPr>
                <w:rFonts w:ascii="Times New Roman" w:hAnsi="Times New Roman" w:cs="Times New Roman"/>
                <w:sz w:val="28"/>
                <w:szCs w:val="28"/>
              </w:rPr>
            </w:pPr>
            <w:r w:rsidRPr="001E00EC">
              <w:rPr>
                <w:rFonts w:ascii="Times New Roman" w:hAnsi="Times New Roman" w:cs="Times New Roman"/>
                <w:sz w:val="28"/>
                <w:szCs w:val="28"/>
              </w:rPr>
              <w:t>Расширять знания детей о быте и традициях русского народа, учить понимать, что сезонный труд и развлечения всегда были взаимосвязаны на Руси, развивать интерес к истории Тульского края, воспитывать уважение к тулякам и их традициям.</w:t>
            </w:r>
          </w:p>
        </w:tc>
        <w:tc>
          <w:tcPr>
            <w:tcW w:w="4678" w:type="dxa"/>
          </w:tcPr>
          <w:p w:rsidR="001E00EC" w:rsidRPr="001E00EC" w:rsidRDefault="001E00EC" w:rsidP="001E00EC">
            <w:pPr>
              <w:ind w:left="-426"/>
              <w:jc w:val="both"/>
              <w:rPr>
                <w:rFonts w:ascii="Times New Roman" w:hAnsi="Times New Roman" w:cs="Times New Roman"/>
                <w:sz w:val="28"/>
                <w:szCs w:val="28"/>
              </w:rPr>
            </w:pPr>
            <w:r w:rsidRPr="001E00EC">
              <w:rPr>
                <w:rFonts w:ascii="Times New Roman" w:hAnsi="Times New Roman" w:cs="Times New Roman"/>
                <w:sz w:val="28"/>
                <w:szCs w:val="28"/>
              </w:rPr>
              <w:t>- заучивание закличек, приговорок и т.д.,</w:t>
            </w:r>
          </w:p>
          <w:p w:rsidR="001E00EC" w:rsidRPr="001E00EC" w:rsidRDefault="001E00EC" w:rsidP="001E00EC">
            <w:pPr>
              <w:ind w:left="-426"/>
              <w:jc w:val="both"/>
              <w:rPr>
                <w:rFonts w:ascii="Times New Roman" w:hAnsi="Times New Roman" w:cs="Times New Roman"/>
                <w:sz w:val="28"/>
                <w:szCs w:val="28"/>
              </w:rPr>
            </w:pPr>
            <w:r w:rsidRPr="001E00EC">
              <w:rPr>
                <w:rFonts w:ascii="Times New Roman" w:hAnsi="Times New Roman" w:cs="Times New Roman"/>
                <w:sz w:val="28"/>
                <w:szCs w:val="28"/>
              </w:rPr>
              <w:t>- дидактическая игра «Эволюция предметов»,</w:t>
            </w:r>
          </w:p>
          <w:p w:rsidR="001E00EC" w:rsidRPr="001E00EC" w:rsidRDefault="001E00EC" w:rsidP="001E00EC">
            <w:pPr>
              <w:ind w:left="-426"/>
              <w:jc w:val="both"/>
              <w:rPr>
                <w:rFonts w:ascii="Times New Roman" w:hAnsi="Times New Roman" w:cs="Times New Roman"/>
                <w:sz w:val="28"/>
                <w:szCs w:val="28"/>
              </w:rPr>
            </w:pPr>
            <w:r w:rsidRPr="001E00EC">
              <w:rPr>
                <w:rFonts w:ascii="Times New Roman" w:hAnsi="Times New Roman" w:cs="Times New Roman"/>
                <w:sz w:val="28"/>
                <w:szCs w:val="28"/>
              </w:rPr>
              <w:t>- словесные игры «Угадай, о чем расскажу», «Отгадай загадку»,</w:t>
            </w:r>
          </w:p>
          <w:p w:rsidR="001E00EC" w:rsidRPr="001E00EC" w:rsidRDefault="001E00EC" w:rsidP="001E00EC">
            <w:pPr>
              <w:ind w:left="-426"/>
              <w:jc w:val="both"/>
              <w:rPr>
                <w:rFonts w:ascii="Times New Roman" w:hAnsi="Times New Roman" w:cs="Times New Roman"/>
                <w:sz w:val="28"/>
                <w:szCs w:val="28"/>
              </w:rPr>
            </w:pPr>
            <w:r w:rsidRPr="001E00EC">
              <w:rPr>
                <w:rFonts w:ascii="Times New Roman" w:hAnsi="Times New Roman" w:cs="Times New Roman"/>
                <w:sz w:val="28"/>
                <w:szCs w:val="28"/>
              </w:rPr>
              <w:t>- беседы «Предметы русского быта», «Традиции и обычаи наших предков», «Традиционные народные праздники»;</w:t>
            </w:r>
          </w:p>
          <w:p w:rsidR="001E00EC" w:rsidRPr="001E00EC" w:rsidRDefault="001E00EC" w:rsidP="001E00EC">
            <w:pPr>
              <w:ind w:left="-426"/>
              <w:jc w:val="both"/>
              <w:rPr>
                <w:rFonts w:ascii="Times New Roman" w:hAnsi="Times New Roman" w:cs="Times New Roman"/>
                <w:sz w:val="28"/>
                <w:szCs w:val="28"/>
              </w:rPr>
            </w:pPr>
            <w:r w:rsidRPr="001E00EC">
              <w:rPr>
                <w:rFonts w:ascii="Times New Roman" w:hAnsi="Times New Roman" w:cs="Times New Roman"/>
                <w:sz w:val="28"/>
                <w:szCs w:val="28"/>
              </w:rPr>
              <w:t>- рассматривание картин, иллюстраций, предметов старины;</w:t>
            </w:r>
          </w:p>
          <w:p w:rsidR="001E00EC" w:rsidRPr="001E00EC" w:rsidRDefault="001E00EC" w:rsidP="001E00EC">
            <w:pPr>
              <w:ind w:left="-426"/>
              <w:jc w:val="both"/>
              <w:rPr>
                <w:rFonts w:ascii="Times New Roman" w:hAnsi="Times New Roman" w:cs="Times New Roman"/>
                <w:sz w:val="28"/>
                <w:szCs w:val="28"/>
              </w:rPr>
            </w:pPr>
            <w:r w:rsidRPr="001E00EC">
              <w:rPr>
                <w:rFonts w:ascii="Times New Roman" w:hAnsi="Times New Roman" w:cs="Times New Roman"/>
                <w:sz w:val="28"/>
                <w:szCs w:val="28"/>
              </w:rPr>
              <w:t>- знакомство с пословицами и поговорками о труде;</w:t>
            </w:r>
          </w:p>
          <w:p w:rsidR="001E00EC" w:rsidRPr="001E00EC" w:rsidRDefault="001E00EC" w:rsidP="001E00EC">
            <w:pPr>
              <w:ind w:left="-426"/>
              <w:jc w:val="both"/>
              <w:rPr>
                <w:rFonts w:ascii="Times New Roman" w:hAnsi="Times New Roman" w:cs="Times New Roman"/>
                <w:sz w:val="28"/>
                <w:szCs w:val="28"/>
              </w:rPr>
            </w:pPr>
            <w:r w:rsidRPr="001E00EC">
              <w:rPr>
                <w:rFonts w:ascii="Times New Roman" w:hAnsi="Times New Roman" w:cs="Times New Roman"/>
                <w:sz w:val="28"/>
                <w:szCs w:val="28"/>
              </w:rPr>
              <w:t>- русские народные игры.</w:t>
            </w:r>
          </w:p>
        </w:tc>
      </w:tr>
      <w:tr w:rsidR="001E00EC" w:rsidRPr="001E00EC" w:rsidTr="004C21E5">
        <w:trPr>
          <w:cantSplit/>
          <w:trHeight w:val="2534"/>
        </w:trPr>
        <w:tc>
          <w:tcPr>
            <w:tcW w:w="709" w:type="dxa"/>
            <w:textDirection w:val="btLr"/>
          </w:tcPr>
          <w:p w:rsidR="001E00EC" w:rsidRPr="001E00EC" w:rsidRDefault="001E00EC" w:rsidP="001E00EC">
            <w:pPr>
              <w:ind w:left="-426" w:right="-284"/>
              <w:jc w:val="both"/>
              <w:rPr>
                <w:rFonts w:ascii="Times New Roman" w:hAnsi="Times New Roman" w:cs="Times New Roman"/>
                <w:b/>
                <w:sz w:val="28"/>
                <w:szCs w:val="28"/>
              </w:rPr>
            </w:pPr>
          </w:p>
          <w:p w:rsidR="001E00EC" w:rsidRPr="001E00EC" w:rsidRDefault="001E00EC" w:rsidP="001E00EC">
            <w:pPr>
              <w:ind w:left="-426" w:right="-284"/>
              <w:jc w:val="center"/>
              <w:rPr>
                <w:rFonts w:ascii="Times New Roman" w:hAnsi="Times New Roman" w:cs="Times New Roman"/>
                <w:b/>
                <w:sz w:val="28"/>
                <w:szCs w:val="28"/>
              </w:rPr>
            </w:pPr>
            <w:r w:rsidRPr="001E00EC">
              <w:rPr>
                <w:rFonts w:ascii="Times New Roman" w:hAnsi="Times New Roman" w:cs="Times New Roman"/>
                <w:b/>
                <w:sz w:val="28"/>
                <w:szCs w:val="28"/>
              </w:rPr>
              <w:t>Февраль</w:t>
            </w:r>
          </w:p>
        </w:tc>
        <w:tc>
          <w:tcPr>
            <w:tcW w:w="851" w:type="dxa"/>
            <w:textDirection w:val="btLr"/>
          </w:tcPr>
          <w:p w:rsidR="001E00EC" w:rsidRPr="001E00EC" w:rsidRDefault="001E00EC" w:rsidP="001E00EC">
            <w:pPr>
              <w:ind w:left="-426" w:right="-284"/>
              <w:jc w:val="center"/>
              <w:rPr>
                <w:rFonts w:ascii="Times New Roman" w:hAnsi="Times New Roman" w:cs="Times New Roman"/>
                <w:b/>
                <w:i/>
                <w:sz w:val="28"/>
                <w:szCs w:val="28"/>
              </w:rPr>
            </w:pPr>
            <w:r w:rsidRPr="001E00EC">
              <w:rPr>
                <w:rFonts w:ascii="Times New Roman" w:hAnsi="Times New Roman" w:cs="Times New Roman"/>
                <w:b/>
                <w:i/>
                <w:sz w:val="28"/>
                <w:szCs w:val="28"/>
              </w:rPr>
              <w:t>Русский народный</w:t>
            </w:r>
          </w:p>
          <w:p w:rsidR="001E00EC" w:rsidRPr="001E00EC" w:rsidRDefault="001E00EC" w:rsidP="001E00EC">
            <w:pPr>
              <w:ind w:left="-426" w:right="-284"/>
              <w:jc w:val="center"/>
              <w:rPr>
                <w:rFonts w:ascii="Times New Roman" w:hAnsi="Times New Roman" w:cs="Times New Roman"/>
                <w:b/>
                <w:i/>
                <w:sz w:val="28"/>
                <w:szCs w:val="28"/>
              </w:rPr>
            </w:pPr>
            <w:r w:rsidRPr="001E00EC">
              <w:rPr>
                <w:rFonts w:ascii="Times New Roman" w:hAnsi="Times New Roman" w:cs="Times New Roman"/>
                <w:b/>
                <w:i/>
                <w:sz w:val="28"/>
                <w:szCs w:val="28"/>
              </w:rPr>
              <w:t xml:space="preserve"> костюм</w:t>
            </w:r>
          </w:p>
        </w:tc>
        <w:tc>
          <w:tcPr>
            <w:tcW w:w="3685" w:type="dxa"/>
          </w:tcPr>
          <w:p w:rsidR="001E00EC" w:rsidRPr="001E00EC" w:rsidRDefault="001E00EC" w:rsidP="001E00EC">
            <w:pPr>
              <w:ind w:left="-426"/>
              <w:jc w:val="both"/>
              <w:rPr>
                <w:rFonts w:ascii="Times New Roman" w:hAnsi="Times New Roman" w:cs="Times New Roman"/>
                <w:sz w:val="28"/>
                <w:szCs w:val="28"/>
              </w:rPr>
            </w:pPr>
            <w:r w:rsidRPr="001E00EC">
              <w:rPr>
                <w:rFonts w:ascii="Times New Roman" w:hAnsi="Times New Roman" w:cs="Times New Roman"/>
                <w:sz w:val="28"/>
                <w:szCs w:val="28"/>
              </w:rPr>
              <w:t xml:space="preserve"> Знакомство с одеждой наших предков.</w:t>
            </w:r>
          </w:p>
          <w:p w:rsidR="001E00EC" w:rsidRPr="001E00EC" w:rsidRDefault="001E00EC" w:rsidP="001E00EC">
            <w:pPr>
              <w:ind w:left="-426"/>
              <w:jc w:val="both"/>
              <w:rPr>
                <w:rFonts w:ascii="Times New Roman" w:hAnsi="Times New Roman" w:cs="Times New Roman"/>
                <w:sz w:val="28"/>
                <w:szCs w:val="28"/>
              </w:rPr>
            </w:pPr>
          </w:p>
          <w:p w:rsidR="001E00EC" w:rsidRPr="001E00EC" w:rsidRDefault="001E00EC" w:rsidP="001E00EC">
            <w:pPr>
              <w:ind w:left="-426"/>
              <w:jc w:val="both"/>
              <w:rPr>
                <w:rFonts w:ascii="Times New Roman" w:hAnsi="Times New Roman" w:cs="Times New Roman"/>
                <w:sz w:val="28"/>
                <w:szCs w:val="28"/>
              </w:rPr>
            </w:pPr>
            <w:r w:rsidRPr="001E00EC">
              <w:rPr>
                <w:rFonts w:ascii="Times New Roman" w:hAnsi="Times New Roman" w:cs="Times New Roman"/>
                <w:sz w:val="28"/>
                <w:szCs w:val="28"/>
              </w:rPr>
              <w:t>Продолжать знакомить детей с историей создания народного костюма, расширять представления о предназначение орнамента, развивать эстетический вкус, воспитывать любовь к родному краю.</w:t>
            </w:r>
          </w:p>
        </w:tc>
        <w:tc>
          <w:tcPr>
            <w:tcW w:w="4678" w:type="dxa"/>
          </w:tcPr>
          <w:p w:rsidR="001E00EC" w:rsidRPr="001E00EC" w:rsidRDefault="001E00EC" w:rsidP="001E00EC">
            <w:pPr>
              <w:ind w:left="-426"/>
              <w:jc w:val="both"/>
              <w:rPr>
                <w:rFonts w:ascii="Times New Roman" w:hAnsi="Times New Roman" w:cs="Times New Roman"/>
                <w:sz w:val="28"/>
                <w:szCs w:val="28"/>
              </w:rPr>
            </w:pPr>
            <w:r w:rsidRPr="001E00EC">
              <w:rPr>
                <w:rFonts w:ascii="Times New Roman" w:hAnsi="Times New Roman" w:cs="Times New Roman"/>
                <w:sz w:val="28"/>
                <w:szCs w:val="28"/>
              </w:rPr>
              <w:t xml:space="preserve">- рассматривание иллюстраций </w:t>
            </w:r>
          </w:p>
          <w:p w:rsidR="001E00EC" w:rsidRPr="001E00EC" w:rsidRDefault="001E00EC" w:rsidP="001E00EC">
            <w:pPr>
              <w:ind w:left="-426"/>
              <w:jc w:val="both"/>
              <w:rPr>
                <w:rFonts w:ascii="Times New Roman" w:hAnsi="Times New Roman" w:cs="Times New Roman"/>
                <w:sz w:val="28"/>
                <w:szCs w:val="28"/>
              </w:rPr>
            </w:pPr>
            <w:r w:rsidRPr="001E00EC">
              <w:rPr>
                <w:rFonts w:ascii="Times New Roman" w:hAnsi="Times New Roman" w:cs="Times New Roman"/>
                <w:sz w:val="28"/>
                <w:szCs w:val="28"/>
              </w:rPr>
              <w:t>в книгах, орнаментов на костюмах;</w:t>
            </w:r>
          </w:p>
          <w:p w:rsidR="001E00EC" w:rsidRPr="001E00EC" w:rsidRDefault="001E00EC" w:rsidP="001E00EC">
            <w:pPr>
              <w:ind w:left="-426"/>
              <w:jc w:val="both"/>
              <w:rPr>
                <w:rFonts w:ascii="Times New Roman" w:hAnsi="Times New Roman" w:cs="Times New Roman"/>
                <w:sz w:val="28"/>
                <w:szCs w:val="28"/>
              </w:rPr>
            </w:pPr>
            <w:r w:rsidRPr="001E00EC">
              <w:rPr>
                <w:rFonts w:ascii="Times New Roman" w:hAnsi="Times New Roman" w:cs="Times New Roman"/>
                <w:sz w:val="28"/>
                <w:szCs w:val="28"/>
              </w:rPr>
              <w:t>- роспись силуэтов костюма;</w:t>
            </w:r>
          </w:p>
          <w:p w:rsidR="001E00EC" w:rsidRPr="001E00EC" w:rsidRDefault="001E00EC" w:rsidP="001E00EC">
            <w:pPr>
              <w:ind w:left="-426"/>
              <w:jc w:val="both"/>
              <w:rPr>
                <w:rFonts w:ascii="Times New Roman" w:hAnsi="Times New Roman" w:cs="Times New Roman"/>
                <w:sz w:val="28"/>
                <w:szCs w:val="28"/>
              </w:rPr>
            </w:pPr>
            <w:r w:rsidRPr="001E00EC">
              <w:rPr>
                <w:rFonts w:ascii="Times New Roman" w:hAnsi="Times New Roman" w:cs="Times New Roman"/>
                <w:sz w:val="28"/>
                <w:szCs w:val="28"/>
              </w:rPr>
              <w:t>- дидактические игры «Укрась сарафан», «Назови детали костюма правильно»;</w:t>
            </w:r>
          </w:p>
          <w:p w:rsidR="001E00EC" w:rsidRPr="001E00EC" w:rsidRDefault="001E00EC" w:rsidP="001E00EC">
            <w:pPr>
              <w:ind w:left="-426"/>
              <w:jc w:val="both"/>
              <w:rPr>
                <w:rFonts w:ascii="Times New Roman" w:hAnsi="Times New Roman" w:cs="Times New Roman"/>
                <w:sz w:val="28"/>
                <w:szCs w:val="28"/>
              </w:rPr>
            </w:pPr>
            <w:r w:rsidRPr="001E00EC">
              <w:rPr>
                <w:rFonts w:ascii="Times New Roman" w:hAnsi="Times New Roman" w:cs="Times New Roman"/>
                <w:sz w:val="28"/>
                <w:szCs w:val="28"/>
              </w:rPr>
              <w:t>- дидактическая  игра «На что похож орнамент»;</w:t>
            </w:r>
          </w:p>
          <w:p w:rsidR="001E00EC" w:rsidRPr="001E00EC" w:rsidRDefault="001E00EC" w:rsidP="001E00EC">
            <w:pPr>
              <w:ind w:left="-426"/>
              <w:jc w:val="both"/>
              <w:rPr>
                <w:rFonts w:ascii="Times New Roman" w:hAnsi="Times New Roman" w:cs="Times New Roman"/>
                <w:sz w:val="28"/>
                <w:szCs w:val="28"/>
              </w:rPr>
            </w:pPr>
            <w:r w:rsidRPr="001E00EC">
              <w:rPr>
                <w:rFonts w:ascii="Times New Roman" w:hAnsi="Times New Roman" w:cs="Times New Roman"/>
                <w:sz w:val="28"/>
                <w:szCs w:val="28"/>
              </w:rPr>
              <w:t>- беседа «Одежда наших предков»;</w:t>
            </w:r>
          </w:p>
          <w:p w:rsidR="001E00EC" w:rsidRPr="001E00EC" w:rsidRDefault="001E00EC" w:rsidP="001E00EC">
            <w:pPr>
              <w:ind w:left="-426"/>
              <w:jc w:val="both"/>
              <w:rPr>
                <w:rFonts w:ascii="Times New Roman" w:hAnsi="Times New Roman" w:cs="Times New Roman"/>
                <w:sz w:val="28"/>
                <w:szCs w:val="28"/>
              </w:rPr>
            </w:pPr>
            <w:r w:rsidRPr="001E00EC">
              <w:rPr>
                <w:rFonts w:ascii="Times New Roman" w:hAnsi="Times New Roman" w:cs="Times New Roman"/>
                <w:sz w:val="28"/>
                <w:szCs w:val="28"/>
              </w:rPr>
              <w:t>- оформление альбома «Орнамент и</w:t>
            </w:r>
          </w:p>
          <w:p w:rsidR="001E00EC" w:rsidRPr="001E00EC" w:rsidRDefault="001E00EC" w:rsidP="001E00EC">
            <w:pPr>
              <w:ind w:left="-426"/>
              <w:jc w:val="both"/>
              <w:rPr>
                <w:rFonts w:ascii="Times New Roman" w:hAnsi="Times New Roman" w:cs="Times New Roman"/>
                <w:sz w:val="28"/>
                <w:szCs w:val="28"/>
              </w:rPr>
            </w:pPr>
            <w:r w:rsidRPr="001E00EC">
              <w:rPr>
                <w:rFonts w:ascii="Times New Roman" w:hAnsi="Times New Roman" w:cs="Times New Roman"/>
                <w:sz w:val="28"/>
                <w:szCs w:val="28"/>
              </w:rPr>
              <w:t>его предназначение».</w:t>
            </w:r>
          </w:p>
        </w:tc>
      </w:tr>
      <w:tr w:rsidR="001E00EC" w:rsidRPr="001E00EC" w:rsidTr="004C21E5">
        <w:trPr>
          <w:cantSplit/>
          <w:trHeight w:val="2121"/>
        </w:trPr>
        <w:tc>
          <w:tcPr>
            <w:tcW w:w="709" w:type="dxa"/>
            <w:textDirection w:val="btLr"/>
          </w:tcPr>
          <w:p w:rsidR="001E00EC" w:rsidRPr="001E00EC" w:rsidRDefault="001E00EC" w:rsidP="001E00EC">
            <w:pPr>
              <w:ind w:left="-426" w:right="-284"/>
              <w:jc w:val="both"/>
              <w:rPr>
                <w:rFonts w:ascii="Times New Roman" w:hAnsi="Times New Roman" w:cs="Times New Roman"/>
                <w:b/>
                <w:sz w:val="28"/>
                <w:szCs w:val="28"/>
              </w:rPr>
            </w:pPr>
          </w:p>
          <w:p w:rsidR="001E00EC" w:rsidRPr="001E00EC" w:rsidRDefault="001E00EC" w:rsidP="001E00EC">
            <w:pPr>
              <w:ind w:left="-426" w:right="-284"/>
              <w:jc w:val="center"/>
              <w:rPr>
                <w:rFonts w:ascii="Times New Roman" w:hAnsi="Times New Roman" w:cs="Times New Roman"/>
                <w:b/>
                <w:sz w:val="28"/>
                <w:szCs w:val="28"/>
              </w:rPr>
            </w:pPr>
            <w:r w:rsidRPr="001E00EC">
              <w:rPr>
                <w:rFonts w:ascii="Times New Roman" w:hAnsi="Times New Roman" w:cs="Times New Roman"/>
                <w:b/>
                <w:sz w:val="28"/>
                <w:szCs w:val="28"/>
              </w:rPr>
              <w:t>Март</w:t>
            </w:r>
          </w:p>
        </w:tc>
        <w:tc>
          <w:tcPr>
            <w:tcW w:w="851" w:type="dxa"/>
            <w:textDirection w:val="btLr"/>
          </w:tcPr>
          <w:p w:rsidR="001E00EC" w:rsidRPr="001E00EC" w:rsidRDefault="001E00EC" w:rsidP="001E00EC">
            <w:pPr>
              <w:ind w:left="-426" w:right="-284"/>
              <w:jc w:val="both"/>
              <w:rPr>
                <w:rFonts w:ascii="Times New Roman" w:hAnsi="Times New Roman" w:cs="Times New Roman"/>
                <w:sz w:val="28"/>
                <w:szCs w:val="28"/>
              </w:rPr>
            </w:pPr>
          </w:p>
          <w:p w:rsidR="001E00EC" w:rsidRPr="001E00EC" w:rsidRDefault="001E00EC" w:rsidP="001E00EC">
            <w:pPr>
              <w:ind w:left="-426" w:right="-284"/>
              <w:jc w:val="center"/>
              <w:rPr>
                <w:rFonts w:ascii="Times New Roman" w:hAnsi="Times New Roman" w:cs="Times New Roman"/>
                <w:b/>
                <w:i/>
                <w:sz w:val="28"/>
                <w:szCs w:val="28"/>
              </w:rPr>
            </w:pPr>
            <w:r w:rsidRPr="001E00EC">
              <w:rPr>
                <w:rFonts w:ascii="Times New Roman" w:hAnsi="Times New Roman" w:cs="Times New Roman"/>
                <w:b/>
                <w:i/>
                <w:sz w:val="28"/>
                <w:szCs w:val="28"/>
              </w:rPr>
              <w:t>Из истории игрушки</w:t>
            </w:r>
          </w:p>
        </w:tc>
        <w:tc>
          <w:tcPr>
            <w:tcW w:w="3685" w:type="dxa"/>
          </w:tcPr>
          <w:p w:rsidR="001E00EC" w:rsidRPr="001E00EC" w:rsidRDefault="001E00EC" w:rsidP="001E00EC">
            <w:pPr>
              <w:ind w:left="-426"/>
              <w:jc w:val="both"/>
              <w:rPr>
                <w:rFonts w:ascii="Times New Roman" w:hAnsi="Times New Roman" w:cs="Times New Roman"/>
                <w:sz w:val="28"/>
                <w:szCs w:val="28"/>
              </w:rPr>
            </w:pPr>
            <w:r w:rsidRPr="001E00EC">
              <w:rPr>
                <w:rFonts w:ascii="Times New Roman" w:hAnsi="Times New Roman" w:cs="Times New Roman"/>
                <w:sz w:val="28"/>
                <w:szCs w:val="28"/>
              </w:rPr>
              <w:t>Знакомство с соломенной деревянной игрушкой. Знакомство с филимоновской игрушкой.</w:t>
            </w:r>
          </w:p>
          <w:p w:rsidR="001E00EC" w:rsidRPr="001E00EC" w:rsidRDefault="001E00EC" w:rsidP="001E00EC">
            <w:pPr>
              <w:ind w:left="-426"/>
              <w:jc w:val="both"/>
              <w:rPr>
                <w:rFonts w:ascii="Times New Roman" w:hAnsi="Times New Roman" w:cs="Times New Roman"/>
                <w:sz w:val="28"/>
                <w:szCs w:val="28"/>
              </w:rPr>
            </w:pPr>
          </w:p>
          <w:p w:rsidR="001E00EC" w:rsidRPr="001E00EC" w:rsidRDefault="001E00EC" w:rsidP="001E00EC">
            <w:pPr>
              <w:ind w:left="-426"/>
              <w:jc w:val="both"/>
              <w:rPr>
                <w:rFonts w:ascii="Times New Roman" w:hAnsi="Times New Roman" w:cs="Times New Roman"/>
                <w:sz w:val="28"/>
                <w:szCs w:val="28"/>
              </w:rPr>
            </w:pPr>
            <w:r w:rsidRPr="001E00EC">
              <w:rPr>
                <w:rFonts w:ascii="Times New Roman" w:hAnsi="Times New Roman" w:cs="Times New Roman"/>
                <w:sz w:val="28"/>
                <w:szCs w:val="28"/>
              </w:rPr>
              <w:t>Расширять представления детей о Тульской и филимоновской игрушках, понимать назначение разных кукол, развивать эстетический вкус, воспитывать интерес к истории игрушки.</w:t>
            </w:r>
          </w:p>
        </w:tc>
        <w:tc>
          <w:tcPr>
            <w:tcW w:w="4678" w:type="dxa"/>
          </w:tcPr>
          <w:p w:rsidR="001E00EC" w:rsidRPr="001E00EC" w:rsidRDefault="001E00EC" w:rsidP="001E00EC">
            <w:pPr>
              <w:ind w:left="-426"/>
              <w:jc w:val="both"/>
              <w:rPr>
                <w:rFonts w:ascii="Times New Roman" w:hAnsi="Times New Roman" w:cs="Times New Roman"/>
                <w:sz w:val="28"/>
                <w:szCs w:val="28"/>
              </w:rPr>
            </w:pPr>
            <w:r w:rsidRPr="001E00EC">
              <w:rPr>
                <w:rFonts w:ascii="Times New Roman" w:hAnsi="Times New Roman" w:cs="Times New Roman"/>
                <w:sz w:val="28"/>
                <w:szCs w:val="28"/>
              </w:rPr>
              <w:t>- рассказы воспитателя о Тульской народной игрушке;</w:t>
            </w:r>
          </w:p>
          <w:p w:rsidR="001E00EC" w:rsidRPr="001E00EC" w:rsidRDefault="001E00EC" w:rsidP="001E00EC">
            <w:pPr>
              <w:ind w:left="-426"/>
              <w:jc w:val="both"/>
              <w:rPr>
                <w:rFonts w:ascii="Times New Roman" w:hAnsi="Times New Roman" w:cs="Times New Roman"/>
                <w:sz w:val="28"/>
                <w:szCs w:val="28"/>
              </w:rPr>
            </w:pPr>
            <w:r w:rsidRPr="001E00EC">
              <w:rPr>
                <w:rFonts w:ascii="Times New Roman" w:hAnsi="Times New Roman" w:cs="Times New Roman"/>
                <w:sz w:val="28"/>
                <w:szCs w:val="28"/>
              </w:rPr>
              <w:t>- рассматривание картинок, иллюстраций,  игрушек (деревянных, глиняных, соломенных, филимоновских);</w:t>
            </w:r>
          </w:p>
          <w:p w:rsidR="001E00EC" w:rsidRPr="001E00EC" w:rsidRDefault="001E00EC" w:rsidP="001E00EC">
            <w:pPr>
              <w:ind w:left="-426"/>
              <w:jc w:val="both"/>
              <w:rPr>
                <w:rFonts w:ascii="Times New Roman" w:hAnsi="Times New Roman" w:cs="Times New Roman"/>
                <w:sz w:val="28"/>
                <w:szCs w:val="28"/>
              </w:rPr>
            </w:pPr>
            <w:r w:rsidRPr="001E00EC">
              <w:rPr>
                <w:rFonts w:ascii="Times New Roman" w:hAnsi="Times New Roman" w:cs="Times New Roman"/>
                <w:sz w:val="28"/>
                <w:szCs w:val="28"/>
              </w:rPr>
              <w:t>- чтение стихотворений об игрушках;</w:t>
            </w:r>
          </w:p>
          <w:p w:rsidR="001E00EC" w:rsidRPr="001E00EC" w:rsidRDefault="001E00EC" w:rsidP="001E00EC">
            <w:pPr>
              <w:ind w:left="-426"/>
              <w:jc w:val="both"/>
              <w:rPr>
                <w:rFonts w:ascii="Times New Roman" w:hAnsi="Times New Roman" w:cs="Times New Roman"/>
                <w:i/>
                <w:sz w:val="28"/>
                <w:szCs w:val="28"/>
              </w:rPr>
            </w:pPr>
            <w:r w:rsidRPr="001E00EC">
              <w:rPr>
                <w:rFonts w:ascii="Times New Roman" w:hAnsi="Times New Roman" w:cs="Times New Roman"/>
                <w:sz w:val="28"/>
                <w:szCs w:val="28"/>
              </w:rPr>
              <w:t>- аппликация «Украсим игрушку</w:t>
            </w:r>
            <w:r w:rsidRPr="001E00EC">
              <w:rPr>
                <w:rFonts w:ascii="Times New Roman" w:hAnsi="Times New Roman" w:cs="Times New Roman"/>
                <w:i/>
                <w:sz w:val="28"/>
                <w:szCs w:val="28"/>
              </w:rPr>
              <w:t>»;</w:t>
            </w:r>
          </w:p>
          <w:p w:rsidR="001E00EC" w:rsidRPr="001E00EC" w:rsidRDefault="001E00EC" w:rsidP="001E00EC">
            <w:pPr>
              <w:ind w:left="-426"/>
              <w:jc w:val="both"/>
              <w:rPr>
                <w:rFonts w:ascii="Times New Roman" w:hAnsi="Times New Roman" w:cs="Times New Roman"/>
                <w:sz w:val="28"/>
                <w:szCs w:val="28"/>
              </w:rPr>
            </w:pPr>
            <w:r w:rsidRPr="001E00EC">
              <w:rPr>
                <w:rFonts w:ascii="Times New Roman" w:hAnsi="Times New Roman" w:cs="Times New Roman"/>
                <w:sz w:val="28"/>
                <w:szCs w:val="28"/>
              </w:rPr>
              <w:t xml:space="preserve">-выставка кукол изготовленных педагогами. </w:t>
            </w:r>
          </w:p>
        </w:tc>
      </w:tr>
      <w:tr w:rsidR="001E00EC" w:rsidRPr="001E00EC" w:rsidTr="004C21E5">
        <w:trPr>
          <w:cantSplit/>
          <w:trHeight w:val="1134"/>
        </w:trPr>
        <w:tc>
          <w:tcPr>
            <w:tcW w:w="709" w:type="dxa"/>
            <w:textDirection w:val="btLr"/>
          </w:tcPr>
          <w:p w:rsidR="001E00EC" w:rsidRPr="001E00EC" w:rsidRDefault="001E00EC" w:rsidP="001E00EC">
            <w:pPr>
              <w:ind w:left="-426" w:right="-284"/>
              <w:jc w:val="both"/>
              <w:rPr>
                <w:rFonts w:ascii="Times New Roman" w:hAnsi="Times New Roman" w:cs="Times New Roman"/>
                <w:b/>
                <w:sz w:val="28"/>
                <w:szCs w:val="28"/>
              </w:rPr>
            </w:pPr>
          </w:p>
          <w:p w:rsidR="001E00EC" w:rsidRPr="001E00EC" w:rsidRDefault="001E00EC" w:rsidP="001E00EC">
            <w:pPr>
              <w:ind w:left="-426" w:right="-284"/>
              <w:jc w:val="center"/>
              <w:rPr>
                <w:rFonts w:ascii="Times New Roman" w:hAnsi="Times New Roman" w:cs="Times New Roman"/>
                <w:b/>
                <w:sz w:val="28"/>
                <w:szCs w:val="28"/>
              </w:rPr>
            </w:pPr>
            <w:r w:rsidRPr="001E00EC">
              <w:rPr>
                <w:rFonts w:ascii="Times New Roman" w:hAnsi="Times New Roman" w:cs="Times New Roman"/>
                <w:b/>
                <w:sz w:val="28"/>
                <w:szCs w:val="28"/>
              </w:rPr>
              <w:t>Апрель</w:t>
            </w:r>
          </w:p>
        </w:tc>
        <w:tc>
          <w:tcPr>
            <w:tcW w:w="851" w:type="dxa"/>
            <w:textDirection w:val="btLr"/>
          </w:tcPr>
          <w:p w:rsidR="001E00EC" w:rsidRPr="001E00EC" w:rsidRDefault="001E00EC" w:rsidP="001E00EC">
            <w:pPr>
              <w:ind w:left="-426" w:right="-284"/>
              <w:jc w:val="center"/>
              <w:rPr>
                <w:rFonts w:ascii="Times New Roman" w:hAnsi="Times New Roman" w:cs="Times New Roman"/>
                <w:b/>
                <w:i/>
                <w:sz w:val="28"/>
                <w:szCs w:val="28"/>
              </w:rPr>
            </w:pPr>
            <w:r w:rsidRPr="001E00EC">
              <w:rPr>
                <w:rFonts w:ascii="Times New Roman" w:hAnsi="Times New Roman" w:cs="Times New Roman"/>
                <w:b/>
                <w:i/>
                <w:sz w:val="28"/>
                <w:szCs w:val="28"/>
              </w:rPr>
              <w:t>Играем в забытые</w:t>
            </w:r>
          </w:p>
          <w:p w:rsidR="001E00EC" w:rsidRPr="001E00EC" w:rsidRDefault="001E00EC" w:rsidP="001E00EC">
            <w:pPr>
              <w:ind w:left="-426" w:right="-284"/>
              <w:jc w:val="center"/>
              <w:rPr>
                <w:rFonts w:ascii="Times New Roman" w:hAnsi="Times New Roman" w:cs="Times New Roman"/>
                <w:sz w:val="28"/>
                <w:szCs w:val="28"/>
              </w:rPr>
            </w:pPr>
            <w:r w:rsidRPr="001E00EC">
              <w:rPr>
                <w:rFonts w:ascii="Times New Roman" w:hAnsi="Times New Roman" w:cs="Times New Roman"/>
                <w:b/>
                <w:i/>
                <w:sz w:val="28"/>
                <w:szCs w:val="28"/>
              </w:rPr>
              <w:t>детские игры</w:t>
            </w:r>
          </w:p>
        </w:tc>
        <w:tc>
          <w:tcPr>
            <w:tcW w:w="3685" w:type="dxa"/>
          </w:tcPr>
          <w:p w:rsidR="001E00EC" w:rsidRPr="001E00EC" w:rsidRDefault="001E00EC" w:rsidP="001E00EC">
            <w:pPr>
              <w:ind w:left="-426"/>
              <w:jc w:val="both"/>
              <w:rPr>
                <w:rFonts w:ascii="Times New Roman" w:hAnsi="Times New Roman" w:cs="Times New Roman"/>
                <w:sz w:val="28"/>
                <w:szCs w:val="28"/>
              </w:rPr>
            </w:pPr>
            <w:r w:rsidRPr="001E00EC">
              <w:rPr>
                <w:rFonts w:ascii="Times New Roman" w:hAnsi="Times New Roman" w:cs="Times New Roman"/>
                <w:sz w:val="28"/>
                <w:szCs w:val="28"/>
              </w:rPr>
              <w:t>Знакомство с различными видами жеребьевок, считалок. Знакомство с народными обрядовыми играми.</w:t>
            </w:r>
          </w:p>
          <w:p w:rsidR="001E00EC" w:rsidRPr="001E00EC" w:rsidRDefault="001E00EC" w:rsidP="001E00EC">
            <w:pPr>
              <w:ind w:left="-426"/>
              <w:jc w:val="both"/>
              <w:rPr>
                <w:rFonts w:ascii="Times New Roman" w:hAnsi="Times New Roman" w:cs="Times New Roman"/>
                <w:sz w:val="28"/>
                <w:szCs w:val="28"/>
              </w:rPr>
            </w:pPr>
          </w:p>
          <w:p w:rsidR="001E00EC" w:rsidRPr="001E00EC" w:rsidRDefault="001E00EC" w:rsidP="001E00EC">
            <w:pPr>
              <w:ind w:left="-426"/>
              <w:jc w:val="both"/>
              <w:rPr>
                <w:rFonts w:ascii="Times New Roman" w:hAnsi="Times New Roman" w:cs="Times New Roman"/>
                <w:sz w:val="28"/>
                <w:szCs w:val="28"/>
              </w:rPr>
            </w:pPr>
            <w:r w:rsidRPr="001E00EC">
              <w:rPr>
                <w:rFonts w:ascii="Times New Roman" w:hAnsi="Times New Roman" w:cs="Times New Roman"/>
                <w:sz w:val="28"/>
                <w:szCs w:val="28"/>
              </w:rPr>
              <w:t>Совершенствовать умения детей организовывать народные игры, познакомить с разными видами жеребьевок, считалок, воспитывать эмоциональность, дружеские взаимоотношения.</w:t>
            </w:r>
          </w:p>
        </w:tc>
        <w:tc>
          <w:tcPr>
            <w:tcW w:w="4678" w:type="dxa"/>
          </w:tcPr>
          <w:p w:rsidR="001E00EC" w:rsidRPr="001E00EC" w:rsidRDefault="001E00EC" w:rsidP="001E00EC">
            <w:pPr>
              <w:ind w:left="-426"/>
              <w:jc w:val="both"/>
              <w:rPr>
                <w:rFonts w:ascii="Times New Roman" w:hAnsi="Times New Roman" w:cs="Times New Roman"/>
                <w:sz w:val="28"/>
                <w:szCs w:val="28"/>
              </w:rPr>
            </w:pPr>
            <w:r w:rsidRPr="001E00EC">
              <w:rPr>
                <w:rFonts w:ascii="Times New Roman" w:hAnsi="Times New Roman" w:cs="Times New Roman"/>
                <w:sz w:val="28"/>
                <w:szCs w:val="28"/>
              </w:rPr>
              <w:t>- самостоятельная организация игр;</w:t>
            </w:r>
          </w:p>
          <w:p w:rsidR="001E00EC" w:rsidRPr="001E00EC" w:rsidRDefault="001E00EC" w:rsidP="001E00EC">
            <w:pPr>
              <w:ind w:left="-426"/>
              <w:jc w:val="both"/>
              <w:rPr>
                <w:rFonts w:ascii="Times New Roman" w:hAnsi="Times New Roman" w:cs="Times New Roman"/>
                <w:sz w:val="28"/>
                <w:szCs w:val="28"/>
              </w:rPr>
            </w:pPr>
            <w:r w:rsidRPr="001E00EC">
              <w:rPr>
                <w:rFonts w:ascii="Times New Roman" w:hAnsi="Times New Roman" w:cs="Times New Roman"/>
                <w:sz w:val="28"/>
                <w:szCs w:val="28"/>
              </w:rPr>
              <w:t>- беседы «Народные обрядовые игры»,  «Традиционные народные праздники», «Развлечения детей в старину»;</w:t>
            </w:r>
          </w:p>
          <w:p w:rsidR="001E00EC" w:rsidRPr="001E00EC" w:rsidRDefault="001E00EC" w:rsidP="001E00EC">
            <w:pPr>
              <w:ind w:left="-426"/>
              <w:jc w:val="both"/>
              <w:rPr>
                <w:rFonts w:ascii="Times New Roman" w:hAnsi="Times New Roman" w:cs="Times New Roman"/>
                <w:sz w:val="28"/>
                <w:szCs w:val="28"/>
              </w:rPr>
            </w:pPr>
            <w:r w:rsidRPr="001E00EC">
              <w:rPr>
                <w:rFonts w:ascii="Times New Roman" w:hAnsi="Times New Roman" w:cs="Times New Roman"/>
                <w:sz w:val="28"/>
                <w:szCs w:val="28"/>
              </w:rPr>
              <w:t>- разучивание считалок, жеребьевок;</w:t>
            </w:r>
          </w:p>
          <w:p w:rsidR="001E00EC" w:rsidRPr="001E00EC" w:rsidRDefault="001E00EC" w:rsidP="001E00EC">
            <w:pPr>
              <w:ind w:left="-426"/>
              <w:jc w:val="both"/>
              <w:rPr>
                <w:rFonts w:ascii="Times New Roman" w:hAnsi="Times New Roman" w:cs="Times New Roman"/>
                <w:sz w:val="28"/>
                <w:szCs w:val="28"/>
              </w:rPr>
            </w:pPr>
            <w:r w:rsidRPr="001E00EC">
              <w:rPr>
                <w:rFonts w:ascii="Times New Roman" w:hAnsi="Times New Roman" w:cs="Times New Roman"/>
                <w:sz w:val="28"/>
                <w:szCs w:val="28"/>
              </w:rPr>
              <w:t>- русские народные игры.</w:t>
            </w:r>
          </w:p>
        </w:tc>
      </w:tr>
      <w:tr w:rsidR="001E00EC" w:rsidRPr="001E00EC" w:rsidTr="004C21E5">
        <w:trPr>
          <w:cantSplit/>
          <w:trHeight w:val="1134"/>
        </w:trPr>
        <w:tc>
          <w:tcPr>
            <w:tcW w:w="709" w:type="dxa"/>
            <w:textDirection w:val="btLr"/>
          </w:tcPr>
          <w:p w:rsidR="001E00EC" w:rsidRPr="001E00EC" w:rsidRDefault="001E00EC" w:rsidP="001E00EC">
            <w:pPr>
              <w:ind w:left="-426" w:right="-284"/>
              <w:jc w:val="both"/>
              <w:rPr>
                <w:rFonts w:ascii="Times New Roman" w:hAnsi="Times New Roman" w:cs="Times New Roman"/>
                <w:b/>
                <w:sz w:val="28"/>
                <w:szCs w:val="28"/>
              </w:rPr>
            </w:pPr>
          </w:p>
          <w:p w:rsidR="001E00EC" w:rsidRPr="001E00EC" w:rsidRDefault="001E00EC" w:rsidP="001E00EC">
            <w:pPr>
              <w:ind w:left="-426" w:right="-284"/>
              <w:jc w:val="center"/>
              <w:rPr>
                <w:rFonts w:ascii="Times New Roman" w:hAnsi="Times New Roman" w:cs="Times New Roman"/>
                <w:b/>
                <w:sz w:val="28"/>
                <w:szCs w:val="28"/>
              </w:rPr>
            </w:pPr>
            <w:r w:rsidRPr="001E00EC">
              <w:rPr>
                <w:rFonts w:ascii="Times New Roman" w:hAnsi="Times New Roman" w:cs="Times New Roman"/>
                <w:b/>
                <w:sz w:val="28"/>
                <w:szCs w:val="28"/>
              </w:rPr>
              <w:t>Май</w:t>
            </w:r>
          </w:p>
        </w:tc>
        <w:tc>
          <w:tcPr>
            <w:tcW w:w="851" w:type="dxa"/>
            <w:textDirection w:val="btLr"/>
          </w:tcPr>
          <w:p w:rsidR="001E00EC" w:rsidRPr="001E00EC" w:rsidRDefault="001E00EC" w:rsidP="001E00EC">
            <w:pPr>
              <w:ind w:left="-426" w:right="-284"/>
              <w:jc w:val="center"/>
              <w:rPr>
                <w:rFonts w:ascii="Times New Roman" w:hAnsi="Times New Roman" w:cs="Times New Roman"/>
                <w:b/>
                <w:i/>
                <w:sz w:val="28"/>
                <w:szCs w:val="28"/>
              </w:rPr>
            </w:pPr>
            <w:r w:rsidRPr="001E00EC">
              <w:rPr>
                <w:rFonts w:ascii="Times New Roman" w:hAnsi="Times New Roman" w:cs="Times New Roman"/>
                <w:b/>
                <w:i/>
                <w:sz w:val="28"/>
                <w:szCs w:val="28"/>
              </w:rPr>
              <w:t>Земляки, прославившие</w:t>
            </w:r>
          </w:p>
          <w:p w:rsidR="001E00EC" w:rsidRPr="001E00EC" w:rsidRDefault="001E00EC" w:rsidP="001E00EC">
            <w:pPr>
              <w:ind w:left="-426" w:right="-284"/>
              <w:jc w:val="center"/>
              <w:rPr>
                <w:rFonts w:ascii="Times New Roman" w:hAnsi="Times New Roman" w:cs="Times New Roman"/>
                <w:sz w:val="28"/>
                <w:szCs w:val="28"/>
              </w:rPr>
            </w:pPr>
            <w:r w:rsidRPr="001E00EC">
              <w:rPr>
                <w:rFonts w:ascii="Times New Roman" w:hAnsi="Times New Roman" w:cs="Times New Roman"/>
                <w:b/>
                <w:i/>
                <w:sz w:val="28"/>
                <w:szCs w:val="28"/>
              </w:rPr>
              <w:t>наш город</w:t>
            </w:r>
          </w:p>
        </w:tc>
        <w:tc>
          <w:tcPr>
            <w:tcW w:w="3685" w:type="dxa"/>
          </w:tcPr>
          <w:p w:rsidR="001E00EC" w:rsidRPr="001E00EC" w:rsidRDefault="001E00EC" w:rsidP="001E00EC">
            <w:pPr>
              <w:ind w:left="-426"/>
              <w:jc w:val="both"/>
              <w:rPr>
                <w:rFonts w:ascii="Times New Roman" w:hAnsi="Times New Roman" w:cs="Times New Roman"/>
                <w:sz w:val="28"/>
                <w:szCs w:val="28"/>
              </w:rPr>
            </w:pPr>
            <w:r w:rsidRPr="001E00EC">
              <w:rPr>
                <w:rFonts w:ascii="Times New Roman" w:hAnsi="Times New Roman" w:cs="Times New Roman"/>
                <w:sz w:val="28"/>
                <w:szCs w:val="28"/>
              </w:rPr>
              <w:t>Русские богатыри, воины битвы на  Куликовом поле, защитники Отечества, Л.Н.Толстой.</w:t>
            </w:r>
          </w:p>
          <w:p w:rsidR="001E00EC" w:rsidRPr="001E00EC" w:rsidRDefault="001E00EC" w:rsidP="001E00EC">
            <w:pPr>
              <w:ind w:left="-426"/>
              <w:jc w:val="both"/>
              <w:rPr>
                <w:rFonts w:ascii="Times New Roman" w:hAnsi="Times New Roman" w:cs="Times New Roman"/>
                <w:sz w:val="28"/>
                <w:szCs w:val="28"/>
              </w:rPr>
            </w:pPr>
          </w:p>
          <w:p w:rsidR="001E00EC" w:rsidRPr="001E00EC" w:rsidRDefault="001E00EC" w:rsidP="001E00EC">
            <w:pPr>
              <w:ind w:left="-426"/>
              <w:jc w:val="both"/>
              <w:rPr>
                <w:rFonts w:ascii="Times New Roman" w:hAnsi="Times New Roman" w:cs="Times New Roman"/>
                <w:sz w:val="28"/>
                <w:szCs w:val="28"/>
              </w:rPr>
            </w:pPr>
            <w:r w:rsidRPr="001E00EC">
              <w:rPr>
                <w:rFonts w:ascii="Times New Roman" w:hAnsi="Times New Roman" w:cs="Times New Roman"/>
                <w:sz w:val="28"/>
                <w:szCs w:val="28"/>
              </w:rPr>
              <w:t xml:space="preserve">Продолжать знакомить с земляками, </w:t>
            </w:r>
          </w:p>
          <w:p w:rsidR="001E00EC" w:rsidRPr="001E00EC" w:rsidRDefault="001E00EC" w:rsidP="001E00EC">
            <w:pPr>
              <w:ind w:left="-426"/>
              <w:jc w:val="both"/>
              <w:rPr>
                <w:rFonts w:ascii="Times New Roman" w:hAnsi="Times New Roman" w:cs="Times New Roman"/>
                <w:sz w:val="28"/>
                <w:szCs w:val="28"/>
              </w:rPr>
            </w:pPr>
            <w:r w:rsidRPr="001E00EC">
              <w:rPr>
                <w:rFonts w:ascii="Times New Roman" w:hAnsi="Times New Roman" w:cs="Times New Roman"/>
                <w:sz w:val="28"/>
                <w:szCs w:val="28"/>
              </w:rPr>
              <w:t xml:space="preserve">прославившими наш край, развивать познавательные интересы, воспитывать </w:t>
            </w:r>
          </w:p>
          <w:p w:rsidR="001E00EC" w:rsidRPr="001E00EC" w:rsidRDefault="001E00EC" w:rsidP="001E00EC">
            <w:pPr>
              <w:ind w:left="-426"/>
              <w:jc w:val="both"/>
              <w:rPr>
                <w:rFonts w:ascii="Times New Roman" w:hAnsi="Times New Roman" w:cs="Times New Roman"/>
                <w:sz w:val="28"/>
                <w:szCs w:val="28"/>
              </w:rPr>
            </w:pPr>
            <w:r w:rsidRPr="001E00EC">
              <w:rPr>
                <w:rFonts w:ascii="Times New Roman" w:hAnsi="Times New Roman" w:cs="Times New Roman"/>
                <w:sz w:val="28"/>
                <w:szCs w:val="28"/>
              </w:rPr>
              <w:t>любовь к русскому народу</w:t>
            </w:r>
          </w:p>
        </w:tc>
        <w:tc>
          <w:tcPr>
            <w:tcW w:w="4678" w:type="dxa"/>
          </w:tcPr>
          <w:p w:rsidR="001E00EC" w:rsidRPr="001E00EC" w:rsidRDefault="001E00EC" w:rsidP="001E00EC">
            <w:pPr>
              <w:ind w:left="-426"/>
              <w:jc w:val="both"/>
              <w:rPr>
                <w:rFonts w:ascii="Times New Roman" w:hAnsi="Times New Roman" w:cs="Times New Roman"/>
                <w:sz w:val="28"/>
                <w:szCs w:val="28"/>
              </w:rPr>
            </w:pPr>
            <w:r w:rsidRPr="001E00EC">
              <w:rPr>
                <w:rFonts w:ascii="Times New Roman" w:hAnsi="Times New Roman" w:cs="Times New Roman"/>
                <w:sz w:val="28"/>
                <w:szCs w:val="28"/>
              </w:rPr>
              <w:t>- рассказы воспитателя  «Дни боевой славы», «Защитники  земли русской -богатыри», «Герои великой отечественной войны», «Знаменитые люди города Узловая»;</w:t>
            </w:r>
          </w:p>
          <w:p w:rsidR="001E00EC" w:rsidRPr="001E00EC" w:rsidRDefault="001E00EC" w:rsidP="001E00EC">
            <w:pPr>
              <w:ind w:left="-426"/>
              <w:jc w:val="both"/>
              <w:rPr>
                <w:rFonts w:ascii="Times New Roman" w:hAnsi="Times New Roman" w:cs="Times New Roman"/>
                <w:sz w:val="28"/>
                <w:szCs w:val="28"/>
              </w:rPr>
            </w:pPr>
            <w:r w:rsidRPr="001E00EC">
              <w:rPr>
                <w:rFonts w:ascii="Times New Roman" w:hAnsi="Times New Roman" w:cs="Times New Roman"/>
                <w:sz w:val="28"/>
                <w:szCs w:val="28"/>
              </w:rPr>
              <w:t>- беседы о жизни и творчестве писателей, поэтов (Л.Н.Толстой, В.Поленов, Л.Кольцова);</w:t>
            </w:r>
          </w:p>
          <w:p w:rsidR="001E00EC" w:rsidRPr="001E00EC" w:rsidRDefault="001E00EC" w:rsidP="001E00EC">
            <w:pPr>
              <w:ind w:left="-426"/>
              <w:jc w:val="both"/>
              <w:rPr>
                <w:rFonts w:ascii="Times New Roman" w:hAnsi="Times New Roman" w:cs="Times New Roman"/>
                <w:sz w:val="28"/>
                <w:szCs w:val="28"/>
              </w:rPr>
            </w:pPr>
            <w:r w:rsidRPr="001E00EC">
              <w:rPr>
                <w:rFonts w:ascii="Times New Roman" w:hAnsi="Times New Roman" w:cs="Times New Roman"/>
                <w:sz w:val="28"/>
                <w:szCs w:val="28"/>
              </w:rPr>
              <w:t xml:space="preserve">- чтение произведений для детей </w:t>
            </w:r>
          </w:p>
          <w:p w:rsidR="001E00EC" w:rsidRPr="001E00EC" w:rsidRDefault="001E00EC" w:rsidP="001E00EC">
            <w:pPr>
              <w:ind w:left="-426"/>
              <w:jc w:val="both"/>
              <w:rPr>
                <w:rFonts w:ascii="Times New Roman" w:hAnsi="Times New Roman" w:cs="Times New Roman"/>
                <w:sz w:val="28"/>
                <w:szCs w:val="28"/>
              </w:rPr>
            </w:pPr>
            <w:r w:rsidRPr="001E00EC">
              <w:rPr>
                <w:rFonts w:ascii="Times New Roman" w:hAnsi="Times New Roman" w:cs="Times New Roman"/>
                <w:sz w:val="28"/>
                <w:szCs w:val="28"/>
              </w:rPr>
              <w:t>Л.Н.Толстого;</w:t>
            </w:r>
          </w:p>
          <w:p w:rsidR="001E00EC" w:rsidRPr="001E00EC" w:rsidRDefault="001E00EC" w:rsidP="001E00EC">
            <w:pPr>
              <w:ind w:left="-426"/>
              <w:jc w:val="both"/>
              <w:rPr>
                <w:rFonts w:ascii="Times New Roman" w:hAnsi="Times New Roman" w:cs="Times New Roman"/>
                <w:sz w:val="28"/>
                <w:szCs w:val="28"/>
              </w:rPr>
            </w:pPr>
            <w:r w:rsidRPr="001E00EC">
              <w:rPr>
                <w:rFonts w:ascii="Times New Roman" w:hAnsi="Times New Roman" w:cs="Times New Roman"/>
                <w:sz w:val="28"/>
                <w:szCs w:val="28"/>
              </w:rPr>
              <w:t>- рассматривание репродукций, портретов, фотографий;</w:t>
            </w:r>
          </w:p>
          <w:p w:rsidR="001E00EC" w:rsidRPr="001E00EC" w:rsidRDefault="001E00EC" w:rsidP="001E00EC">
            <w:pPr>
              <w:ind w:left="-426"/>
              <w:jc w:val="both"/>
              <w:rPr>
                <w:rFonts w:ascii="Times New Roman" w:hAnsi="Times New Roman" w:cs="Times New Roman"/>
                <w:sz w:val="28"/>
                <w:szCs w:val="28"/>
              </w:rPr>
            </w:pPr>
            <w:r w:rsidRPr="001E00EC">
              <w:rPr>
                <w:rFonts w:ascii="Times New Roman" w:hAnsi="Times New Roman" w:cs="Times New Roman"/>
                <w:sz w:val="28"/>
                <w:szCs w:val="28"/>
              </w:rPr>
              <w:t xml:space="preserve"> - чтение стихотворений С.Маршака «Пограничники», В.Бороздина «Звездолетчики»;</w:t>
            </w:r>
          </w:p>
          <w:p w:rsidR="001E00EC" w:rsidRPr="001E00EC" w:rsidRDefault="001E00EC" w:rsidP="001E00EC">
            <w:pPr>
              <w:ind w:left="-426"/>
              <w:jc w:val="both"/>
              <w:rPr>
                <w:rFonts w:ascii="Times New Roman" w:hAnsi="Times New Roman" w:cs="Times New Roman"/>
                <w:sz w:val="28"/>
                <w:szCs w:val="28"/>
              </w:rPr>
            </w:pPr>
            <w:r w:rsidRPr="001E00EC">
              <w:rPr>
                <w:rFonts w:ascii="Times New Roman" w:hAnsi="Times New Roman" w:cs="Times New Roman"/>
                <w:sz w:val="28"/>
                <w:szCs w:val="28"/>
              </w:rPr>
              <w:t>- рисование «По произведениям Л.Н.Толстого».</w:t>
            </w:r>
          </w:p>
        </w:tc>
      </w:tr>
      <w:tr w:rsidR="001E00EC" w:rsidRPr="001E00EC" w:rsidTr="004C21E5">
        <w:tc>
          <w:tcPr>
            <w:tcW w:w="9923" w:type="dxa"/>
            <w:gridSpan w:val="4"/>
          </w:tcPr>
          <w:p w:rsidR="001E00EC" w:rsidRPr="001E00EC" w:rsidRDefault="001E00EC" w:rsidP="001E00EC">
            <w:pPr>
              <w:ind w:left="-426" w:right="-284"/>
              <w:jc w:val="center"/>
              <w:rPr>
                <w:rFonts w:ascii="Times New Roman" w:hAnsi="Times New Roman" w:cs="Times New Roman"/>
                <w:b/>
                <w:i/>
                <w:sz w:val="28"/>
                <w:szCs w:val="28"/>
              </w:rPr>
            </w:pPr>
            <w:r w:rsidRPr="001E00EC">
              <w:rPr>
                <w:rFonts w:ascii="Times New Roman" w:hAnsi="Times New Roman" w:cs="Times New Roman"/>
                <w:b/>
                <w:i/>
                <w:sz w:val="28"/>
                <w:szCs w:val="28"/>
              </w:rPr>
              <w:t>Подготовительная группа</w:t>
            </w:r>
          </w:p>
        </w:tc>
      </w:tr>
      <w:tr w:rsidR="001E00EC" w:rsidRPr="001E00EC" w:rsidTr="004C21E5">
        <w:trPr>
          <w:trHeight w:val="338"/>
        </w:trPr>
        <w:tc>
          <w:tcPr>
            <w:tcW w:w="709" w:type="dxa"/>
          </w:tcPr>
          <w:p w:rsidR="001E00EC" w:rsidRPr="001E00EC" w:rsidRDefault="001E00EC" w:rsidP="001E00EC">
            <w:pPr>
              <w:ind w:left="-426" w:right="-250"/>
              <w:jc w:val="center"/>
              <w:rPr>
                <w:rFonts w:ascii="Times New Roman" w:hAnsi="Times New Roman" w:cs="Times New Roman"/>
                <w:b/>
                <w:sz w:val="28"/>
                <w:szCs w:val="28"/>
              </w:rPr>
            </w:pPr>
            <w:r w:rsidRPr="001E00EC">
              <w:rPr>
                <w:rFonts w:ascii="Times New Roman" w:hAnsi="Times New Roman" w:cs="Times New Roman"/>
                <w:b/>
                <w:sz w:val="28"/>
                <w:szCs w:val="28"/>
              </w:rPr>
              <w:t>Месяц</w:t>
            </w:r>
          </w:p>
        </w:tc>
        <w:tc>
          <w:tcPr>
            <w:tcW w:w="851" w:type="dxa"/>
          </w:tcPr>
          <w:p w:rsidR="001E00EC" w:rsidRPr="001E00EC" w:rsidRDefault="001E00EC" w:rsidP="001E00EC">
            <w:pPr>
              <w:ind w:left="-426" w:right="-284"/>
              <w:jc w:val="center"/>
              <w:rPr>
                <w:rFonts w:ascii="Times New Roman" w:hAnsi="Times New Roman" w:cs="Times New Roman"/>
                <w:b/>
                <w:sz w:val="28"/>
                <w:szCs w:val="28"/>
              </w:rPr>
            </w:pPr>
            <w:r w:rsidRPr="001E00EC">
              <w:rPr>
                <w:rFonts w:ascii="Times New Roman" w:hAnsi="Times New Roman" w:cs="Times New Roman"/>
                <w:b/>
                <w:sz w:val="28"/>
                <w:szCs w:val="28"/>
              </w:rPr>
              <w:t>Тема</w:t>
            </w:r>
          </w:p>
        </w:tc>
        <w:tc>
          <w:tcPr>
            <w:tcW w:w="3685" w:type="dxa"/>
          </w:tcPr>
          <w:p w:rsidR="001E00EC" w:rsidRPr="001E00EC" w:rsidRDefault="001E00EC" w:rsidP="001E00EC">
            <w:pPr>
              <w:ind w:left="-426" w:right="-284"/>
              <w:jc w:val="center"/>
              <w:rPr>
                <w:rFonts w:ascii="Times New Roman" w:hAnsi="Times New Roman" w:cs="Times New Roman"/>
                <w:b/>
                <w:sz w:val="28"/>
                <w:szCs w:val="28"/>
              </w:rPr>
            </w:pPr>
            <w:r w:rsidRPr="001E00EC">
              <w:rPr>
                <w:rFonts w:ascii="Times New Roman" w:hAnsi="Times New Roman" w:cs="Times New Roman"/>
                <w:b/>
                <w:sz w:val="28"/>
                <w:szCs w:val="28"/>
              </w:rPr>
              <w:t>Содержание материала</w:t>
            </w:r>
          </w:p>
          <w:p w:rsidR="001E00EC" w:rsidRPr="001E00EC" w:rsidRDefault="001E00EC" w:rsidP="001E00EC">
            <w:pPr>
              <w:ind w:left="-426" w:right="-284"/>
              <w:jc w:val="center"/>
              <w:rPr>
                <w:rFonts w:ascii="Times New Roman" w:hAnsi="Times New Roman" w:cs="Times New Roman"/>
                <w:b/>
                <w:sz w:val="28"/>
                <w:szCs w:val="28"/>
              </w:rPr>
            </w:pPr>
            <w:r w:rsidRPr="001E00EC">
              <w:rPr>
                <w:rFonts w:ascii="Times New Roman" w:hAnsi="Times New Roman" w:cs="Times New Roman"/>
                <w:b/>
                <w:sz w:val="28"/>
                <w:szCs w:val="28"/>
              </w:rPr>
              <w:t>Задачи</w:t>
            </w:r>
          </w:p>
        </w:tc>
        <w:tc>
          <w:tcPr>
            <w:tcW w:w="4678" w:type="dxa"/>
          </w:tcPr>
          <w:p w:rsidR="001E00EC" w:rsidRPr="001E00EC" w:rsidRDefault="001E00EC" w:rsidP="001E00EC">
            <w:pPr>
              <w:ind w:left="-426" w:right="-284" w:firstLine="180"/>
              <w:jc w:val="center"/>
              <w:rPr>
                <w:rFonts w:ascii="Times New Roman" w:hAnsi="Times New Roman" w:cs="Times New Roman"/>
                <w:b/>
                <w:sz w:val="28"/>
                <w:szCs w:val="28"/>
              </w:rPr>
            </w:pPr>
            <w:r w:rsidRPr="001E00EC">
              <w:rPr>
                <w:rFonts w:ascii="Times New Roman" w:hAnsi="Times New Roman" w:cs="Times New Roman"/>
                <w:b/>
                <w:sz w:val="28"/>
                <w:szCs w:val="28"/>
              </w:rPr>
              <w:t>Формы проведения</w:t>
            </w:r>
          </w:p>
        </w:tc>
      </w:tr>
      <w:tr w:rsidR="001E00EC" w:rsidRPr="001E00EC" w:rsidTr="004C21E5">
        <w:trPr>
          <w:cantSplit/>
          <w:trHeight w:val="1317"/>
        </w:trPr>
        <w:tc>
          <w:tcPr>
            <w:tcW w:w="709" w:type="dxa"/>
            <w:textDirection w:val="btLr"/>
          </w:tcPr>
          <w:p w:rsidR="001E00EC" w:rsidRPr="001E00EC" w:rsidRDefault="001E00EC" w:rsidP="001E00EC">
            <w:pPr>
              <w:ind w:left="-426" w:right="-284"/>
              <w:jc w:val="center"/>
              <w:rPr>
                <w:rFonts w:ascii="Times New Roman" w:hAnsi="Times New Roman" w:cs="Times New Roman"/>
                <w:b/>
                <w:sz w:val="28"/>
                <w:szCs w:val="28"/>
              </w:rPr>
            </w:pPr>
            <w:r w:rsidRPr="001E00EC">
              <w:rPr>
                <w:rFonts w:ascii="Times New Roman" w:hAnsi="Times New Roman" w:cs="Times New Roman"/>
                <w:b/>
                <w:sz w:val="28"/>
                <w:szCs w:val="28"/>
              </w:rPr>
              <w:lastRenderedPageBreak/>
              <w:t>Сентябрь</w:t>
            </w:r>
          </w:p>
        </w:tc>
        <w:tc>
          <w:tcPr>
            <w:tcW w:w="851" w:type="dxa"/>
            <w:textDirection w:val="btLr"/>
          </w:tcPr>
          <w:p w:rsidR="001E00EC" w:rsidRPr="001E00EC" w:rsidRDefault="001E00EC" w:rsidP="001E00EC">
            <w:pPr>
              <w:ind w:left="-426" w:right="-284"/>
              <w:jc w:val="center"/>
              <w:rPr>
                <w:rFonts w:ascii="Times New Roman" w:hAnsi="Times New Roman" w:cs="Times New Roman"/>
                <w:sz w:val="28"/>
                <w:szCs w:val="28"/>
              </w:rPr>
            </w:pPr>
          </w:p>
          <w:p w:rsidR="001E00EC" w:rsidRPr="001E00EC" w:rsidRDefault="001E00EC" w:rsidP="001E00EC">
            <w:pPr>
              <w:ind w:left="-426" w:right="-284"/>
              <w:jc w:val="center"/>
              <w:rPr>
                <w:rFonts w:ascii="Times New Roman" w:hAnsi="Times New Roman" w:cs="Times New Roman"/>
                <w:b/>
                <w:i/>
                <w:sz w:val="28"/>
                <w:szCs w:val="28"/>
              </w:rPr>
            </w:pPr>
            <w:r w:rsidRPr="001E00EC">
              <w:rPr>
                <w:rFonts w:ascii="Times New Roman" w:hAnsi="Times New Roman" w:cs="Times New Roman"/>
                <w:b/>
                <w:i/>
                <w:sz w:val="28"/>
                <w:szCs w:val="28"/>
              </w:rPr>
              <w:t>Я и моя семья</w:t>
            </w:r>
          </w:p>
        </w:tc>
        <w:tc>
          <w:tcPr>
            <w:tcW w:w="3685" w:type="dxa"/>
          </w:tcPr>
          <w:p w:rsidR="001E00EC" w:rsidRPr="001E00EC" w:rsidRDefault="001E00EC" w:rsidP="001E00EC">
            <w:pPr>
              <w:ind w:left="-426"/>
              <w:jc w:val="both"/>
              <w:rPr>
                <w:rFonts w:ascii="Times New Roman" w:hAnsi="Times New Roman" w:cs="Times New Roman"/>
                <w:sz w:val="28"/>
                <w:szCs w:val="28"/>
              </w:rPr>
            </w:pPr>
            <w:r w:rsidRPr="001E00EC">
              <w:rPr>
                <w:rFonts w:ascii="Times New Roman" w:hAnsi="Times New Roman" w:cs="Times New Roman"/>
                <w:sz w:val="28"/>
                <w:szCs w:val="28"/>
              </w:rPr>
              <w:t>Знакомство с различными укладами семейного быта. Знакомство с понятием «предки» Несколько поколений составляют род. Генеалогическое     древо.</w:t>
            </w:r>
          </w:p>
          <w:p w:rsidR="001E00EC" w:rsidRPr="001E00EC" w:rsidRDefault="001E00EC" w:rsidP="001E00EC">
            <w:pPr>
              <w:ind w:left="-426"/>
              <w:jc w:val="both"/>
              <w:rPr>
                <w:rFonts w:ascii="Times New Roman" w:hAnsi="Times New Roman" w:cs="Times New Roman"/>
                <w:sz w:val="28"/>
                <w:szCs w:val="28"/>
              </w:rPr>
            </w:pPr>
          </w:p>
          <w:p w:rsidR="001E00EC" w:rsidRPr="001E00EC" w:rsidRDefault="001E00EC" w:rsidP="001E00EC">
            <w:pPr>
              <w:ind w:left="-426"/>
              <w:jc w:val="both"/>
              <w:rPr>
                <w:rFonts w:ascii="Times New Roman" w:hAnsi="Times New Roman" w:cs="Times New Roman"/>
                <w:sz w:val="28"/>
                <w:szCs w:val="28"/>
              </w:rPr>
            </w:pPr>
            <w:r w:rsidRPr="001E00EC">
              <w:rPr>
                <w:rFonts w:ascii="Times New Roman" w:hAnsi="Times New Roman" w:cs="Times New Roman"/>
                <w:sz w:val="28"/>
                <w:szCs w:val="28"/>
              </w:rPr>
              <w:t>Углублять и расширять представления детей о родственных связях и семье, дать детям понятие родословной, развивать любознательность, воспитывать интерес к истории семьи.</w:t>
            </w:r>
          </w:p>
        </w:tc>
        <w:tc>
          <w:tcPr>
            <w:tcW w:w="4678" w:type="dxa"/>
          </w:tcPr>
          <w:p w:rsidR="001E00EC" w:rsidRPr="001E00EC" w:rsidRDefault="001E00EC" w:rsidP="001E00EC">
            <w:pPr>
              <w:ind w:left="-426"/>
              <w:jc w:val="both"/>
              <w:rPr>
                <w:rFonts w:ascii="Times New Roman" w:hAnsi="Times New Roman" w:cs="Times New Roman"/>
                <w:sz w:val="28"/>
                <w:szCs w:val="28"/>
              </w:rPr>
            </w:pPr>
            <w:r w:rsidRPr="001E00EC">
              <w:rPr>
                <w:rFonts w:ascii="Times New Roman" w:hAnsi="Times New Roman" w:cs="Times New Roman"/>
                <w:sz w:val="28"/>
                <w:szCs w:val="28"/>
              </w:rPr>
              <w:t>- беседы с детьми об их родословной,</w:t>
            </w:r>
          </w:p>
          <w:p w:rsidR="001E00EC" w:rsidRPr="001E00EC" w:rsidRDefault="001E00EC" w:rsidP="001E00EC">
            <w:pPr>
              <w:ind w:left="-426"/>
              <w:jc w:val="both"/>
              <w:rPr>
                <w:rFonts w:ascii="Times New Roman" w:hAnsi="Times New Roman" w:cs="Times New Roman"/>
                <w:sz w:val="28"/>
                <w:szCs w:val="28"/>
              </w:rPr>
            </w:pPr>
            <w:r w:rsidRPr="001E00EC">
              <w:rPr>
                <w:rFonts w:ascii="Times New Roman" w:hAnsi="Times New Roman" w:cs="Times New Roman"/>
                <w:sz w:val="28"/>
                <w:szCs w:val="28"/>
              </w:rPr>
              <w:t xml:space="preserve">- составление генеалогического дерева </w:t>
            </w:r>
          </w:p>
          <w:p w:rsidR="001E00EC" w:rsidRPr="001E00EC" w:rsidRDefault="001E00EC" w:rsidP="001E00EC">
            <w:pPr>
              <w:ind w:left="-426"/>
              <w:jc w:val="both"/>
              <w:rPr>
                <w:rFonts w:ascii="Times New Roman" w:hAnsi="Times New Roman" w:cs="Times New Roman"/>
                <w:sz w:val="28"/>
                <w:szCs w:val="28"/>
              </w:rPr>
            </w:pPr>
            <w:r w:rsidRPr="001E00EC">
              <w:rPr>
                <w:rFonts w:ascii="Times New Roman" w:hAnsi="Times New Roman" w:cs="Times New Roman"/>
                <w:sz w:val="28"/>
                <w:szCs w:val="28"/>
              </w:rPr>
              <w:t>(с родителями);</w:t>
            </w:r>
          </w:p>
          <w:p w:rsidR="001E00EC" w:rsidRPr="001E00EC" w:rsidRDefault="001E00EC" w:rsidP="001E00EC">
            <w:pPr>
              <w:ind w:left="-426"/>
              <w:jc w:val="both"/>
              <w:rPr>
                <w:rFonts w:ascii="Times New Roman" w:hAnsi="Times New Roman" w:cs="Times New Roman"/>
                <w:sz w:val="28"/>
                <w:szCs w:val="28"/>
              </w:rPr>
            </w:pPr>
            <w:r w:rsidRPr="001E00EC">
              <w:rPr>
                <w:rFonts w:ascii="Times New Roman" w:hAnsi="Times New Roman" w:cs="Times New Roman"/>
                <w:sz w:val="28"/>
                <w:szCs w:val="28"/>
              </w:rPr>
              <w:t xml:space="preserve">- составление рассказов о семейных </w:t>
            </w:r>
          </w:p>
          <w:p w:rsidR="001E00EC" w:rsidRPr="001E00EC" w:rsidRDefault="001E00EC" w:rsidP="001E00EC">
            <w:pPr>
              <w:ind w:left="-426"/>
              <w:jc w:val="both"/>
              <w:rPr>
                <w:rFonts w:ascii="Times New Roman" w:hAnsi="Times New Roman" w:cs="Times New Roman"/>
                <w:sz w:val="28"/>
                <w:szCs w:val="28"/>
              </w:rPr>
            </w:pPr>
            <w:r w:rsidRPr="001E00EC">
              <w:rPr>
                <w:rFonts w:ascii="Times New Roman" w:hAnsi="Times New Roman" w:cs="Times New Roman"/>
                <w:sz w:val="28"/>
                <w:szCs w:val="28"/>
              </w:rPr>
              <w:t>традициях;</w:t>
            </w:r>
          </w:p>
          <w:p w:rsidR="001E00EC" w:rsidRPr="001E00EC" w:rsidRDefault="001E00EC" w:rsidP="001E00EC">
            <w:pPr>
              <w:ind w:left="-426"/>
              <w:jc w:val="both"/>
              <w:rPr>
                <w:rFonts w:ascii="Times New Roman" w:hAnsi="Times New Roman" w:cs="Times New Roman"/>
                <w:sz w:val="28"/>
                <w:szCs w:val="28"/>
              </w:rPr>
            </w:pPr>
            <w:r w:rsidRPr="001E00EC">
              <w:rPr>
                <w:rFonts w:ascii="Times New Roman" w:hAnsi="Times New Roman" w:cs="Times New Roman"/>
                <w:sz w:val="28"/>
                <w:szCs w:val="28"/>
              </w:rPr>
              <w:t>- дидактические игры «Составь родословную», «Разложи картинки по порядку»;</w:t>
            </w:r>
          </w:p>
          <w:p w:rsidR="001E00EC" w:rsidRPr="001E00EC" w:rsidRDefault="001E00EC" w:rsidP="001E00EC">
            <w:pPr>
              <w:ind w:left="-426"/>
              <w:jc w:val="both"/>
              <w:rPr>
                <w:rFonts w:ascii="Times New Roman" w:hAnsi="Times New Roman" w:cs="Times New Roman"/>
                <w:sz w:val="28"/>
                <w:szCs w:val="28"/>
              </w:rPr>
            </w:pPr>
            <w:r w:rsidRPr="001E00EC">
              <w:rPr>
                <w:rFonts w:ascii="Times New Roman" w:hAnsi="Times New Roman" w:cs="Times New Roman"/>
                <w:sz w:val="28"/>
                <w:szCs w:val="28"/>
              </w:rPr>
              <w:t>- знакомство с пословицами и поговорками о семье;</w:t>
            </w:r>
          </w:p>
          <w:p w:rsidR="001E00EC" w:rsidRPr="001E00EC" w:rsidRDefault="001E00EC" w:rsidP="001E00EC">
            <w:pPr>
              <w:ind w:left="-426"/>
              <w:jc w:val="both"/>
              <w:rPr>
                <w:rFonts w:ascii="Times New Roman" w:hAnsi="Times New Roman" w:cs="Times New Roman"/>
                <w:sz w:val="28"/>
                <w:szCs w:val="28"/>
              </w:rPr>
            </w:pPr>
            <w:r w:rsidRPr="001E00EC">
              <w:rPr>
                <w:rFonts w:ascii="Times New Roman" w:hAnsi="Times New Roman" w:cs="Times New Roman"/>
                <w:sz w:val="28"/>
                <w:szCs w:val="28"/>
              </w:rPr>
              <w:t>- ознакомление с художественной литературой;</w:t>
            </w:r>
          </w:p>
          <w:p w:rsidR="001E00EC" w:rsidRPr="001E00EC" w:rsidRDefault="001E00EC" w:rsidP="001E00EC">
            <w:pPr>
              <w:ind w:left="-426"/>
              <w:jc w:val="both"/>
              <w:rPr>
                <w:rFonts w:ascii="Times New Roman" w:hAnsi="Times New Roman" w:cs="Times New Roman"/>
                <w:sz w:val="28"/>
                <w:szCs w:val="28"/>
              </w:rPr>
            </w:pPr>
            <w:r w:rsidRPr="001E00EC">
              <w:rPr>
                <w:rFonts w:ascii="Times New Roman" w:hAnsi="Times New Roman" w:cs="Times New Roman"/>
                <w:sz w:val="28"/>
                <w:szCs w:val="28"/>
              </w:rPr>
              <w:t>- сюжетно-ролевая игра «Семья»;</w:t>
            </w:r>
          </w:p>
          <w:p w:rsidR="001E00EC" w:rsidRPr="001E00EC" w:rsidRDefault="001E00EC" w:rsidP="001E00EC">
            <w:pPr>
              <w:ind w:left="-426"/>
              <w:jc w:val="both"/>
              <w:rPr>
                <w:rFonts w:ascii="Times New Roman" w:hAnsi="Times New Roman" w:cs="Times New Roman"/>
                <w:sz w:val="28"/>
                <w:szCs w:val="28"/>
              </w:rPr>
            </w:pPr>
            <w:r w:rsidRPr="001E00EC">
              <w:rPr>
                <w:rFonts w:ascii="Times New Roman" w:hAnsi="Times New Roman" w:cs="Times New Roman"/>
                <w:sz w:val="28"/>
                <w:szCs w:val="28"/>
              </w:rPr>
              <w:t>-дополнения к фотоальбому «Моя семья».</w:t>
            </w:r>
          </w:p>
        </w:tc>
      </w:tr>
      <w:tr w:rsidR="001E00EC" w:rsidRPr="001E00EC" w:rsidTr="004C21E5">
        <w:trPr>
          <w:cantSplit/>
          <w:trHeight w:val="1480"/>
        </w:trPr>
        <w:tc>
          <w:tcPr>
            <w:tcW w:w="709" w:type="dxa"/>
            <w:textDirection w:val="btLr"/>
          </w:tcPr>
          <w:p w:rsidR="001E00EC" w:rsidRPr="001E00EC" w:rsidRDefault="001E00EC" w:rsidP="001E00EC">
            <w:pPr>
              <w:ind w:left="-426" w:right="-284"/>
              <w:jc w:val="center"/>
              <w:rPr>
                <w:rFonts w:ascii="Times New Roman" w:hAnsi="Times New Roman" w:cs="Times New Roman"/>
                <w:b/>
                <w:sz w:val="28"/>
                <w:szCs w:val="28"/>
              </w:rPr>
            </w:pPr>
            <w:r w:rsidRPr="001E00EC">
              <w:rPr>
                <w:rFonts w:ascii="Times New Roman" w:hAnsi="Times New Roman" w:cs="Times New Roman"/>
                <w:b/>
                <w:sz w:val="28"/>
                <w:szCs w:val="28"/>
              </w:rPr>
              <w:lastRenderedPageBreak/>
              <w:t>Октябрь</w:t>
            </w:r>
          </w:p>
        </w:tc>
        <w:tc>
          <w:tcPr>
            <w:tcW w:w="851" w:type="dxa"/>
            <w:textDirection w:val="btLr"/>
          </w:tcPr>
          <w:p w:rsidR="001E00EC" w:rsidRPr="001E00EC" w:rsidRDefault="001E00EC" w:rsidP="001E00EC">
            <w:pPr>
              <w:ind w:left="-426" w:right="-284"/>
              <w:jc w:val="center"/>
              <w:rPr>
                <w:rFonts w:ascii="Times New Roman" w:hAnsi="Times New Roman" w:cs="Times New Roman"/>
                <w:sz w:val="28"/>
                <w:szCs w:val="28"/>
              </w:rPr>
            </w:pPr>
          </w:p>
          <w:p w:rsidR="001E00EC" w:rsidRPr="001E00EC" w:rsidRDefault="001E00EC" w:rsidP="001E00EC">
            <w:pPr>
              <w:ind w:left="-426" w:right="-284"/>
              <w:jc w:val="center"/>
              <w:rPr>
                <w:rFonts w:ascii="Times New Roman" w:hAnsi="Times New Roman" w:cs="Times New Roman"/>
                <w:b/>
                <w:i/>
                <w:sz w:val="28"/>
                <w:szCs w:val="28"/>
              </w:rPr>
            </w:pPr>
            <w:r w:rsidRPr="001E00EC">
              <w:rPr>
                <w:rFonts w:ascii="Times New Roman" w:hAnsi="Times New Roman" w:cs="Times New Roman"/>
                <w:b/>
                <w:i/>
                <w:sz w:val="28"/>
                <w:szCs w:val="28"/>
              </w:rPr>
              <w:t>Родной город (область)</w:t>
            </w:r>
          </w:p>
        </w:tc>
        <w:tc>
          <w:tcPr>
            <w:tcW w:w="3685" w:type="dxa"/>
          </w:tcPr>
          <w:p w:rsidR="001E00EC" w:rsidRPr="001E00EC" w:rsidRDefault="001E00EC" w:rsidP="001E00EC">
            <w:pPr>
              <w:ind w:left="-426"/>
              <w:jc w:val="both"/>
              <w:rPr>
                <w:rFonts w:ascii="Times New Roman" w:hAnsi="Times New Roman" w:cs="Times New Roman"/>
                <w:sz w:val="28"/>
                <w:szCs w:val="28"/>
              </w:rPr>
            </w:pPr>
            <w:r w:rsidRPr="001E00EC">
              <w:rPr>
                <w:rFonts w:ascii="Times New Roman" w:hAnsi="Times New Roman" w:cs="Times New Roman"/>
                <w:sz w:val="28"/>
                <w:szCs w:val="28"/>
              </w:rPr>
              <w:t xml:space="preserve">Знакомство с культурно-историческим наследием Узловой Особенности городской и сельской местности. Главные улицы города Знакомство с архитектурой и  функциональными особенностями зданий. Знакомство с реками Тульской области. </w:t>
            </w:r>
          </w:p>
          <w:p w:rsidR="001E00EC" w:rsidRPr="001E00EC" w:rsidRDefault="001E00EC" w:rsidP="001E00EC">
            <w:pPr>
              <w:ind w:left="-426"/>
              <w:jc w:val="both"/>
              <w:rPr>
                <w:rFonts w:ascii="Times New Roman" w:hAnsi="Times New Roman" w:cs="Times New Roman"/>
                <w:sz w:val="28"/>
                <w:szCs w:val="28"/>
              </w:rPr>
            </w:pPr>
          </w:p>
          <w:p w:rsidR="001E00EC" w:rsidRPr="001E00EC" w:rsidRDefault="001E00EC" w:rsidP="001E00EC">
            <w:pPr>
              <w:ind w:left="-426"/>
              <w:jc w:val="both"/>
              <w:rPr>
                <w:rFonts w:ascii="Times New Roman" w:hAnsi="Times New Roman" w:cs="Times New Roman"/>
                <w:sz w:val="28"/>
                <w:szCs w:val="28"/>
              </w:rPr>
            </w:pPr>
            <w:r w:rsidRPr="001E00EC">
              <w:rPr>
                <w:rFonts w:ascii="Times New Roman" w:hAnsi="Times New Roman" w:cs="Times New Roman"/>
                <w:sz w:val="28"/>
                <w:szCs w:val="28"/>
              </w:rPr>
              <w:t>Систематизировать знания детей о родном городе и Тульской области, продолжать знакомить с архитектурой и историей родного края, развивать познавательные интересы, мышление, воспитывать любовь к родному краю.</w:t>
            </w:r>
          </w:p>
        </w:tc>
        <w:tc>
          <w:tcPr>
            <w:tcW w:w="4678" w:type="dxa"/>
          </w:tcPr>
          <w:p w:rsidR="001E00EC" w:rsidRPr="001E00EC" w:rsidRDefault="001E00EC" w:rsidP="001E00EC">
            <w:pPr>
              <w:ind w:left="-426"/>
              <w:jc w:val="both"/>
              <w:rPr>
                <w:rFonts w:ascii="Times New Roman" w:hAnsi="Times New Roman" w:cs="Times New Roman"/>
                <w:sz w:val="28"/>
                <w:szCs w:val="28"/>
              </w:rPr>
            </w:pPr>
            <w:r w:rsidRPr="001E00EC">
              <w:rPr>
                <w:rFonts w:ascii="Times New Roman" w:hAnsi="Times New Roman" w:cs="Times New Roman"/>
                <w:sz w:val="28"/>
                <w:szCs w:val="28"/>
              </w:rPr>
              <w:t>- целевые прогулки по городу;</w:t>
            </w:r>
          </w:p>
          <w:p w:rsidR="001E00EC" w:rsidRPr="001E00EC" w:rsidRDefault="001E00EC" w:rsidP="001E00EC">
            <w:pPr>
              <w:ind w:left="-426"/>
              <w:jc w:val="both"/>
              <w:rPr>
                <w:rFonts w:ascii="Times New Roman" w:hAnsi="Times New Roman" w:cs="Times New Roman"/>
                <w:sz w:val="28"/>
                <w:szCs w:val="28"/>
              </w:rPr>
            </w:pPr>
            <w:r w:rsidRPr="001E00EC">
              <w:rPr>
                <w:rFonts w:ascii="Times New Roman" w:hAnsi="Times New Roman" w:cs="Times New Roman"/>
                <w:sz w:val="28"/>
                <w:szCs w:val="28"/>
              </w:rPr>
              <w:t>- решение кроссвордов;</w:t>
            </w:r>
          </w:p>
          <w:p w:rsidR="001E00EC" w:rsidRPr="001E00EC" w:rsidRDefault="001E00EC" w:rsidP="001E00EC">
            <w:pPr>
              <w:ind w:left="-426"/>
              <w:jc w:val="both"/>
              <w:rPr>
                <w:rFonts w:ascii="Times New Roman" w:hAnsi="Times New Roman" w:cs="Times New Roman"/>
                <w:sz w:val="28"/>
                <w:szCs w:val="28"/>
              </w:rPr>
            </w:pPr>
            <w:r w:rsidRPr="001E00EC">
              <w:rPr>
                <w:rFonts w:ascii="Times New Roman" w:hAnsi="Times New Roman" w:cs="Times New Roman"/>
                <w:sz w:val="28"/>
                <w:szCs w:val="28"/>
              </w:rPr>
              <w:t>- строительные игры «Наш город», «Каким я хочу видеть родной город»;</w:t>
            </w:r>
          </w:p>
          <w:p w:rsidR="001E00EC" w:rsidRPr="001E00EC" w:rsidRDefault="001E00EC" w:rsidP="001E00EC">
            <w:pPr>
              <w:ind w:left="-426"/>
              <w:jc w:val="both"/>
              <w:rPr>
                <w:rFonts w:ascii="Times New Roman" w:hAnsi="Times New Roman" w:cs="Times New Roman"/>
                <w:sz w:val="28"/>
                <w:szCs w:val="28"/>
              </w:rPr>
            </w:pPr>
            <w:r w:rsidRPr="001E00EC">
              <w:rPr>
                <w:rFonts w:ascii="Times New Roman" w:hAnsi="Times New Roman" w:cs="Times New Roman"/>
                <w:sz w:val="28"/>
                <w:szCs w:val="28"/>
              </w:rPr>
              <w:t>- дидактические игры «Назови, что покажу», «Загадай загадку», «Гости Узловой», «На чем я путешествую», «Нарисуй узор на наличниках»;</w:t>
            </w:r>
          </w:p>
          <w:p w:rsidR="001E00EC" w:rsidRPr="001E00EC" w:rsidRDefault="001E00EC" w:rsidP="001E00EC">
            <w:pPr>
              <w:ind w:left="-426"/>
              <w:jc w:val="both"/>
              <w:rPr>
                <w:rFonts w:ascii="Times New Roman" w:hAnsi="Times New Roman" w:cs="Times New Roman"/>
                <w:sz w:val="28"/>
                <w:szCs w:val="28"/>
              </w:rPr>
            </w:pPr>
            <w:r w:rsidRPr="001E00EC">
              <w:rPr>
                <w:rFonts w:ascii="Times New Roman" w:hAnsi="Times New Roman" w:cs="Times New Roman"/>
                <w:sz w:val="28"/>
                <w:szCs w:val="28"/>
              </w:rPr>
              <w:t>- викторина «Узловая – наш родной город»;</w:t>
            </w:r>
          </w:p>
          <w:p w:rsidR="001E00EC" w:rsidRPr="001E00EC" w:rsidRDefault="001E00EC" w:rsidP="001E00EC">
            <w:pPr>
              <w:ind w:left="-426"/>
              <w:jc w:val="both"/>
              <w:rPr>
                <w:rFonts w:ascii="Times New Roman" w:hAnsi="Times New Roman" w:cs="Times New Roman"/>
                <w:sz w:val="28"/>
                <w:szCs w:val="28"/>
              </w:rPr>
            </w:pPr>
            <w:r w:rsidRPr="001E00EC">
              <w:rPr>
                <w:rFonts w:ascii="Times New Roman" w:hAnsi="Times New Roman" w:cs="Times New Roman"/>
                <w:sz w:val="28"/>
                <w:szCs w:val="28"/>
              </w:rPr>
              <w:t xml:space="preserve">- рассматривание узоров на наличниках, </w:t>
            </w:r>
          </w:p>
          <w:p w:rsidR="001E00EC" w:rsidRPr="001E00EC" w:rsidRDefault="001E00EC" w:rsidP="001E00EC">
            <w:pPr>
              <w:ind w:left="-426"/>
              <w:jc w:val="both"/>
              <w:rPr>
                <w:rFonts w:ascii="Times New Roman" w:hAnsi="Times New Roman" w:cs="Times New Roman"/>
                <w:sz w:val="28"/>
                <w:szCs w:val="28"/>
              </w:rPr>
            </w:pPr>
            <w:r w:rsidRPr="001E00EC">
              <w:rPr>
                <w:rFonts w:ascii="Times New Roman" w:hAnsi="Times New Roman" w:cs="Times New Roman"/>
                <w:sz w:val="28"/>
                <w:szCs w:val="28"/>
              </w:rPr>
              <w:t>крыльце и т.д.;</w:t>
            </w:r>
          </w:p>
          <w:p w:rsidR="001E00EC" w:rsidRPr="001E00EC" w:rsidRDefault="001E00EC" w:rsidP="001E00EC">
            <w:pPr>
              <w:ind w:left="-426"/>
              <w:jc w:val="both"/>
              <w:rPr>
                <w:rFonts w:ascii="Times New Roman" w:hAnsi="Times New Roman" w:cs="Times New Roman"/>
                <w:sz w:val="28"/>
                <w:szCs w:val="28"/>
              </w:rPr>
            </w:pPr>
            <w:r w:rsidRPr="001E00EC">
              <w:rPr>
                <w:rFonts w:ascii="Times New Roman" w:hAnsi="Times New Roman" w:cs="Times New Roman"/>
                <w:sz w:val="28"/>
                <w:szCs w:val="28"/>
              </w:rPr>
              <w:t>- беседа «Главные улицы города», «Реки Тульской области», «Достопримечательности города Узловой»;</w:t>
            </w:r>
          </w:p>
          <w:p w:rsidR="001E00EC" w:rsidRPr="001E00EC" w:rsidRDefault="001E00EC" w:rsidP="001E00EC">
            <w:pPr>
              <w:ind w:left="-426"/>
              <w:jc w:val="both"/>
              <w:rPr>
                <w:rFonts w:ascii="Times New Roman" w:hAnsi="Times New Roman" w:cs="Times New Roman"/>
                <w:sz w:val="28"/>
                <w:szCs w:val="28"/>
              </w:rPr>
            </w:pPr>
            <w:r w:rsidRPr="001E00EC">
              <w:rPr>
                <w:rFonts w:ascii="Times New Roman" w:hAnsi="Times New Roman" w:cs="Times New Roman"/>
                <w:sz w:val="28"/>
                <w:szCs w:val="28"/>
              </w:rPr>
              <w:t>- рассматривание альбомов и фотографий с видами города;</w:t>
            </w:r>
          </w:p>
          <w:p w:rsidR="001E00EC" w:rsidRPr="001E00EC" w:rsidRDefault="001E00EC" w:rsidP="001E00EC">
            <w:pPr>
              <w:tabs>
                <w:tab w:val="left" w:pos="176"/>
              </w:tabs>
              <w:ind w:left="-426"/>
              <w:jc w:val="both"/>
              <w:rPr>
                <w:rFonts w:ascii="Times New Roman" w:hAnsi="Times New Roman" w:cs="Times New Roman"/>
                <w:sz w:val="28"/>
                <w:szCs w:val="28"/>
              </w:rPr>
            </w:pPr>
            <w:r w:rsidRPr="001E00EC">
              <w:rPr>
                <w:rFonts w:ascii="Times New Roman" w:hAnsi="Times New Roman" w:cs="Times New Roman"/>
                <w:sz w:val="28"/>
                <w:szCs w:val="28"/>
              </w:rPr>
              <w:t>- оформление  альбома «Тульская область» (города и районы, их современное и древнее название).</w:t>
            </w:r>
          </w:p>
        </w:tc>
      </w:tr>
      <w:tr w:rsidR="001E00EC" w:rsidRPr="001E00EC" w:rsidTr="004C21E5">
        <w:trPr>
          <w:cantSplit/>
          <w:trHeight w:val="1134"/>
        </w:trPr>
        <w:tc>
          <w:tcPr>
            <w:tcW w:w="709" w:type="dxa"/>
            <w:textDirection w:val="btLr"/>
          </w:tcPr>
          <w:p w:rsidR="001E00EC" w:rsidRPr="001E00EC" w:rsidRDefault="001E00EC" w:rsidP="001E00EC">
            <w:pPr>
              <w:ind w:left="-426" w:right="-284"/>
              <w:jc w:val="center"/>
              <w:rPr>
                <w:rFonts w:ascii="Times New Roman" w:hAnsi="Times New Roman" w:cs="Times New Roman"/>
                <w:b/>
                <w:sz w:val="28"/>
                <w:szCs w:val="28"/>
              </w:rPr>
            </w:pPr>
            <w:r w:rsidRPr="001E00EC">
              <w:rPr>
                <w:rFonts w:ascii="Times New Roman" w:hAnsi="Times New Roman" w:cs="Times New Roman"/>
                <w:b/>
                <w:sz w:val="28"/>
                <w:szCs w:val="28"/>
              </w:rPr>
              <w:lastRenderedPageBreak/>
              <w:t>Ноябрь</w:t>
            </w:r>
          </w:p>
        </w:tc>
        <w:tc>
          <w:tcPr>
            <w:tcW w:w="851" w:type="dxa"/>
            <w:textDirection w:val="btLr"/>
          </w:tcPr>
          <w:p w:rsidR="001E00EC" w:rsidRPr="001E00EC" w:rsidRDefault="001E00EC" w:rsidP="001E00EC">
            <w:pPr>
              <w:ind w:left="-426" w:right="-284"/>
              <w:jc w:val="center"/>
              <w:rPr>
                <w:rFonts w:ascii="Times New Roman" w:hAnsi="Times New Roman" w:cs="Times New Roman"/>
                <w:sz w:val="28"/>
                <w:szCs w:val="28"/>
              </w:rPr>
            </w:pPr>
          </w:p>
          <w:p w:rsidR="001E00EC" w:rsidRPr="001E00EC" w:rsidRDefault="001E00EC" w:rsidP="001E00EC">
            <w:pPr>
              <w:ind w:left="-426" w:right="-284"/>
              <w:jc w:val="center"/>
              <w:rPr>
                <w:rFonts w:ascii="Times New Roman" w:hAnsi="Times New Roman" w:cs="Times New Roman"/>
                <w:b/>
                <w:i/>
                <w:sz w:val="28"/>
                <w:szCs w:val="28"/>
              </w:rPr>
            </w:pPr>
            <w:r w:rsidRPr="001E00EC">
              <w:rPr>
                <w:rFonts w:ascii="Times New Roman" w:hAnsi="Times New Roman" w:cs="Times New Roman"/>
                <w:b/>
                <w:i/>
                <w:sz w:val="28"/>
                <w:szCs w:val="28"/>
              </w:rPr>
              <w:t>Природа родного края</w:t>
            </w:r>
          </w:p>
          <w:p w:rsidR="001E00EC" w:rsidRPr="001E00EC" w:rsidRDefault="001E00EC" w:rsidP="001E00EC">
            <w:pPr>
              <w:ind w:left="-426" w:right="-284"/>
              <w:jc w:val="center"/>
              <w:rPr>
                <w:rFonts w:ascii="Times New Roman" w:hAnsi="Times New Roman" w:cs="Times New Roman"/>
                <w:sz w:val="28"/>
                <w:szCs w:val="28"/>
              </w:rPr>
            </w:pPr>
          </w:p>
        </w:tc>
        <w:tc>
          <w:tcPr>
            <w:tcW w:w="3685" w:type="dxa"/>
          </w:tcPr>
          <w:p w:rsidR="001E00EC" w:rsidRPr="001E00EC" w:rsidRDefault="001E00EC" w:rsidP="001E00EC">
            <w:pPr>
              <w:ind w:left="-426"/>
              <w:jc w:val="both"/>
              <w:rPr>
                <w:rFonts w:ascii="Times New Roman" w:hAnsi="Times New Roman" w:cs="Times New Roman"/>
                <w:sz w:val="28"/>
                <w:szCs w:val="28"/>
              </w:rPr>
            </w:pPr>
            <w:r w:rsidRPr="001E00EC">
              <w:rPr>
                <w:rFonts w:ascii="Times New Roman" w:hAnsi="Times New Roman" w:cs="Times New Roman"/>
                <w:sz w:val="28"/>
                <w:szCs w:val="28"/>
              </w:rPr>
              <w:t xml:space="preserve">Знакомство с особенностями ландшафта Тульской области. </w:t>
            </w:r>
          </w:p>
          <w:p w:rsidR="001E00EC" w:rsidRPr="001E00EC" w:rsidRDefault="001E00EC" w:rsidP="001E00EC">
            <w:pPr>
              <w:ind w:left="-426"/>
              <w:jc w:val="both"/>
              <w:rPr>
                <w:rFonts w:ascii="Times New Roman" w:hAnsi="Times New Roman" w:cs="Times New Roman"/>
                <w:sz w:val="28"/>
                <w:szCs w:val="28"/>
              </w:rPr>
            </w:pPr>
          </w:p>
          <w:p w:rsidR="001E00EC" w:rsidRPr="001E00EC" w:rsidRDefault="001E00EC" w:rsidP="001E00EC">
            <w:pPr>
              <w:ind w:left="-426"/>
              <w:jc w:val="both"/>
              <w:rPr>
                <w:rFonts w:ascii="Times New Roman" w:hAnsi="Times New Roman" w:cs="Times New Roman"/>
                <w:sz w:val="28"/>
                <w:szCs w:val="28"/>
              </w:rPr>
            </w:pPr>
            <w:r w:rsidRPr="001E00EC">
              <w:rPr>
                <w:rFonts w:ascii="Times New Roman" w:hAnsi="Times New Roman" w:cs="Times New Roman"/>
                <w:sz w:val="28"/>
                <w:szCs w:val="28"/>
              </w:rPr>
              <w:t xml:space="preserve">Систематизировать знания детей о природе родного края, еѐ особенностях, о природоохранной деятельности людей, развивать внимание, мышление, воспитывать </w:t>
            </w:r>
          </w:p>
          <w:p w:rsidR="001E00EC" w:rsidRPr="001E00EC" w:rsidRDefault="001E00EC" w:rsidP="001E00EC">
            <w:pPr>
              <w:ind w:left="-426"/>
              <w:jc w:val="both"/>
              <w:rPr>
                <w:rFonts w:ascii="Times New Roman" w:hAnsi="Times New Roman" w:cs="Times New Roman"/>
                <w:sz w:val="28"/>
                <w:szCs w:val="28"/>
              </w:rPr>
            </w:pPr>
            <w:r w:rsidRPr="001E00EC">
              <w:rPr>
                <w:rFonts w:ascii="Times New Roman" w:hAnsi="Times New Roman" w:cs="Times New Roman"/>
                <w:sz w:val="28"/>
                <w:szCs w:val="28"/>
              </w:rPr>
              <w:t>бережное отношение к природе.</w:t>
            </w:r>
          </w:p>
        </w:tc>
        <w:tc>
          <w:tcPr>
            <w:tcW w:w="4678" w:type="dxa"/>
          </w:tcPr>
          <w:p w:rsidR="001E00EC" w:rsidRPr="001E00EC" w:rsidRDefault="001E00EC" w:rsidP="001E00EC">
            <w:pPr>
              <w:ind w:left="-426"/>
              <w:jc w:val="both"/>
              <w:rPr>
                <w:rFonts w:ascii="Times New Roman" w:hAnsi="Times New Roman" w:cs="Times New Roman"/>
                <w:sz w:val="28"/>
                <w:szCs w:val="28"/>
              </w:rPr>
            </w:pPr>
            <w:r w:rsidRPr="001E00EC">
              <w:rPr>
                <w:rFonts w:ascii="Times New Roman" w:hAnsi="Times New Roman" w:cs="Times New Roman"/>
                <w:sz w:val="28"/>
                <w:szCs w:val="28"/>
              </w:rPr>
              <w:t>- чтение стихотворений, рассказов о природе тульских писателей;</w:t>
            </w:r>
          </w:p>
          <w:p w:rsidR="001E00EC" w:rsidRPr="001E00EC" w:rsidRDefault="001E00EC" w:rsidP="001E00EC">
            <w:pPr>
              <w:ind w:left="-426"/>
              <w:jc w:val="both"/>
              <w:rPr>
                <w:rFonts w:ascii="Times New Roman" w:hAnsi="Times New Roman" w:cs="Times New Roman"/>
                <w:sz w:val="28"/>
                <w:szCs w:val="28"/>
              </w:rPr>
            </w:pPr>
            <w:r w:rsidRPr="001E00EC">
              <w:rPr>
                <w:rFonts w:ascii="Times New Roman" w:hAnsi="Times New Roman" w:cs="Times New Roman"/>
                <w:sz w:val="28"/>
                <w:szCs w:val="28"/>
              </w:rPr>
              <w:t>- целевые прогулки и экскурсии в природу, наблюдения на прогулке;</w:t>
            </w:r>
          </w:p>
          <w:p w:rsidR="001E00EC" w:rsidRPr="001E00EC" w:rsidRDefault="001E00EC" w:rsidP="001E00EC">
            <w:pPr>
              <w:ind w:left="-426"/>
              <w:jc w:val="both"/>
              <w:rPr>
                <w:rFonts w:ascii="Times New Roman" w:hAnsi="Times New Roman" w:cs="Times New Roman"/>
                <w:sz w:val="28"/>
                <w:szCs w:val="28"/>
              </w:rPr>
            </w:pPr>
            <w:r w:rsidRPr="001E00EC">
              <w:rPr>
                <w:rFonts w:ascii="Times New Roman" w:hAnsi="Times New Roman" w:cs="Times New Roman"/>
                <w:sz w:val="28"/>
                <w:szCs w:val="28"/>
              </w:rPr>
              <w:t>- сбор гербария;</w:t>
            </w:r>
          </w:p>
          <w:p w:rsidR="001E00EC" w:rsidRPr="001E00EC" w:rsidRDefault="001E00EC" w:rsidP="001E00EC">
            <w:pPr>
              <w:ind w:left="-426"/>
              <w:jc w:val="both"/>
              <w:rPr>
                <w:rFonts w:ascii="Times New Roman" w:hAnsi="Times New Roman" w:cs="Times New Roman"/>
                <w:sz w:val="28"/>
                <w:szCs w:val="28"/>
              </w:rPr>
            </w:pPr>
            <w:r w:rsidRPr="001E00EC">
              <w:rPr>
                <w:rFonts w:ascii="Times New Roman" w:hAnsi="Times New Roman" w:cs="Times New Roman"/>
                <w:sz w:val="28"/>
                <w:szCs w:val="28"/>
              </w:rPr>
              <w:t>- самостоятельная художественная деятельность на тему «Мой любимый уголок природы в городе»;</w:t>
            </w:r>
          </w:p>
          <w:p w:rsidR="001E00EC" w:rsidRPr="001E00EC" w:rsidRDefault="001E00EC" w:rsidP="001E00EC">
            <w:pPr>
              <w:ind w:left="-426"/>
              <w:jc w:val="both"/>
              <w:rPr>
                <w:rFonts w:ascii="Times New Roman" w:hAnsi="Times New Roman" w:cs="Times New Roman"/>
                <w:sz w:val="28"/>
                <w:szCs w:val="28"/>
              </w:rPr>
            </w:pPr>
            <w:r w:rsidRPr="001E00EC">
              <w:rPr>
                <w:rFonts w:ascii="Times New Roman" w:hAnsi="Times New Roman" w:cs="Times New Roman"/>
                <w:sz w:val="28"/>
                <w:szCs w:val="28"/>
              </w:rPr>
              <w:t>- рассматривание и беседа о «Красной</w:t>
            </w:r>
          </w:p>
          <w:p w:rsidR="001E00EC" w:rsidRPr="001E00EC" w:rsidRDefault="001E00EC" w:rsidP="001E00EC">
            <w:pPr>
              <w:ind w:left="-426"/>
              <w:jc w:val="both"/>
              <w:rPr>
                <w:rFonts w:ascii="Times New Roman" w:hAnsi="Times New Roman" w:cs="Times New Roman"/>
                <w:sz w:val="28"/>
                <w:szCs w:val="28"/>
              </w:rPr>
            </w:pPr>
            <w:r w:rsidRPr="001E00EC">
              <w:rPr>
                <w:rFonts w:ascii="Times New Roman" w:hAnsi="Times New Roman" w:cs="Times New Roman"/>
                <w:sz w:val="28"/>
                <w:szCs w:val="28"/>
              </w:rPr>
              <w:t>книге» Тульской области»;</w:t>
            </w:r>
          </w:p>
          <w:p w:rsidR="001E00EC" w:rsidRPr="001E00EC" w:rsidRDefault="001E00EC" w:rsidP="001E00EC">
            <w:pPr>
              <w:ind w:left="-426"/>
              <w:jc w:val="both"/>
              <w:rPr>
                <w:rFonts w:ascii="Times New Roman" w:hAnsi="Times New Roman" w:cs="Times New Roman"/>
                <w:sz w:val="28"/>
                <w:szCs w:val="28"/>
              </w:rPr>
            </w:pPr>
            <w:r w:rsidRPr="001E00EC">
              <w:rPr>
                <w:rFonts w:ascii="Times New Roman" w:hAnsi="Times New Roman" w:cs="Times New Roman"/>
                <w:sz w:val="28"/>
                <w:szCs w:val="28"/>
              </w:rPr>
              <w:t>- конкурс знатоков природы;</w:t>
            </w:r>
          </w:p>
          <w:p w:rsidR="001E00EC" w:rsidRPr="001E00EC" w:rsidRDefault="001E00EC" w:rsidP="001E00EC">
            <w:pPr>
              <w:ind w:left="-426"/>
              <w:jc w:val="both"/>
              <w:rPr>
                <w:rFonts w:ascii="Times New Roman" w:hAnsi="Times New Roman" w:cs="Times New Roman"/>
                <w:sz w:val="28"/>
                <w:szCs w:val="28"/>
              </w:rPr>
            </w:pPr>
            <w:r w:rsidRPr="001E00EC">
              <w:rPr>
                <w:rFonts w:ascii="Times New Roman" w:hAnsi="Times New Roman" w:cs="Times New Roman"/>
                <w:sz w:val="28"/>
                <w:szCs w:val="28"/>
              </w:rPr>
              <w:t>- словесные игры «Опиши я угадаю»,</w:t>
            </w:r>
          </w:p>
          <w:p w:rsidR="001E00EC" w:rsidRPr="001E00EC" w:rsidRDefault="001E00EC" w:rsidP="001E00EC">
            <w:pPr>
              <w:ind w:left="-426"/>
              <w:jc w:val="both"/>
              <w:rPr>
                <w:rFonts w:ascii="Times New Roman" w:hAnsi="Times New Roman" w:cs="Times New Roman"/>
                <w:sz w:val="28"/>
                <w:szCs w:val="28"/>
              </w:rPr>
            </w:pPr>
            <w:r w:rsidRPr="001E00EC">
              <w:rPr>
                <w:rFonts w:ascii="Times New Roman" w:hAnsi="Times New Roman" w:cs="Times New Roman"/>
                <w:sz w:val="28"/>
                <w:szCs w:val="28"/>
              </w:rPr>
              <w:t xml:space="preserve">«Назови правильно», «Почему так </w:t>
            </w:r>
          </w:p>
          <w:p w:rsidR="001E00EC" w:rsidRPr="001E00EC" w:rsidRDefault="001E00EC" w:rsidP="001E00EC">
            <w:pPr>
              <w:ind w:left="-426"/>
              <w:jc w:val="both"/>
              <w:rPr>
                <w:rFonts w:ascii="Times New Roman" w:hAnsi="Times New Roman" w:cs="Times New Roman"/>
                <w:sz w:val="28"/>
                <w:szCs w:val="28"/>
              </w:rPr>
            </w:pPr>
            <w:r w:rsidRPr="001E00EC">
              <w:rPr>
                <w:rFonts w:ascii="Times New Roman" w:hAnsi="Times New Roman" w:cs="Times New Roman"/>
                <w:sz w:val="28"/>
                <w:szCs w:val="28"/>
              </w:rPr>
              <w:t>называют?» и др.;</w:t>
            </w:r>
          </w:p>
          <w:p w:rsidR="001E00EC" w:rsidRPr="001E00EC" w:rsidRDefault="001E00EC" w:rsidP="001E00EC">
            <w:pPr>
              <w:ind w:left="-426"/>
              <w:jc w:val="both"/>
              <w:rPr>
                <w:rFonts w:ascii="Times New Roman" w:hAnsi="Times New Roman" w:cs="Times New Roman"/>
                <w:sz w:val="28"/>
                <w:szCs w:val="28"/>
              </w:rPr>
            </w:pPr>
            <w:r w:rsidRPr="001E00EC">
              <w:rPr>
                <w:rFonts w:ascii="Times New Roman" w:hAnsi="Times New Roman" w:cs="Times New Roman"/>
                <w:sz w:val="28"/>
                <w:szCs w:val="28"/>
              </w:rPr>
              <w:t>- решение кроссвордов, ребусов;</w:t>
            </w:r>
          </w:p>
          <w:p w:rsidR="001E00EC" w:rsidRPr="001E00EC" w:rsidRDefault="001E00EC" w:rsidP="001E00EC">
            <w:pPr>
              <w:ind w:left="-426"/>
              <w:jc w:val="both"/>
              <w:rPr>
                <w:rFonts w:ascii="Times New Roman" w:hAnsi="Times New Roman" w:cs="Times New Roman"/>
                <w:sz w:val="28"/>
                <w:szCs w:val="28"/>
              </w:rPr>
            </w:pPr>
            <w:r w:rsidRPr="001E00EC">
              <w:rPr>
                <w:rFonts w:ascii="Times New Roman" w:hAnsi="Times New Roman" w:cs="Times New Roman"/>
                <w:sz w:val="28"/>
                <w:szCs w:val="28"/>
              </w:rPr>
              <w:t>- беседы «Особенности ландшафта Тульской области», «Лекарственные  растения», «Охрана природы» и т.д.;</w:t>
            </w:r>
          </w:p>
          <w:p w:rsidR="001E00EC" w:rsidRPr="001E00EC" w:rsidRDefault="001E00EC" w:rsidP="001E00EC">
            <w:pPr>
              <w:ind w:left="-426"/>
              <w:jc w:val="both"/>
              <w:rPr>
                <w:rFonts w:ascii="Times New Roman" w:hAnsi="Times New Roman" w:cs="Times New Roman"/>
                <w:sz w:val="28"/>
                <w:szCs w:val="28"/>
              </w:rPr>
            </w:pPr>
            <w:r w:rsidRPr="001E00EC">
              <w:rPr>
                <w:rFonts w:ascii="Times New Roman" w:hAnsi="Times New Roman" w:cs="Times New Roman"/>
                <w:sz w:val="28"/>
                <w:szCs w:val="28"/>
              </w:rPr>
              <w:t>- пополнение альбомов «Красная книга Тульской области», «Зеленая аптека».</w:t>
            </w:r>
          </w:p>
        </w:tc>
      </w:tr>
      <w:tr w:rsidR="001E00EC" w:rsidRPr="001E00EC" w:rsidTr="004C21E5">
        <w:trPr>
          <w:cantSplit/>
          <w:trHeight w:val="1134"/>
        </w:trPr>
        <w:tc>
          <w:tcPr>
            <w:tcW w:w="709" w:type="dxa"/>
            <w:textDirection w:val="btLr"/>
          </w:tcPr>
          <w:p w:rsidR="001E00EC" w:rsidRPr="001E00EC" w:rsidRDefault="001E00EC" w:rsidP="001E00EC">
            <w:pPr>
              <w:ind w:left="-426" w:right="-284"/>
              <w:jc w:val="center"/>
              <w:rPr>
                <w:rFonts w:ascii="Times New Roman" w:hAnsi="Times New Roman" w:cs="Times New Roman"/>
                <w:b/>
                <w:sz w:val="28"/>
                <w:szCs w:val="28"/>
              </w:rPr>
            </w:pPr>
            <w:r w:rsidRPr="001E00EC">
              <w:rPr>
                <w:rFonts w:ascii="Times New Roman" w:hAnsi="Times New Roman" w:cs="Times New Roman"/>
                <w:b/>
                <w:sz w:val="28"/>
                <w:szCs w:val="28"/>
              </w:rPr>
              <w:lastRenderedPageBreak/>
              <w:t>Декабрь</w:t>
            </w:r>
          </w:p>
        </w:tc>
        <w:tc>
          <w:tcPr>
            <w:tcW w:w="851" w:type="dxa"/>
            <w:textDirection w:val="btLr"/>
          </w:tcPr>
          <w:p w:rsidR="001E00EC" w:rsidRPr="001E00EC" w:rsidRDefault="001E00EC" w:rsidP="001E00EC">
            <w:pPr>
              <w:ind w:left="-426" w:right="-284"/>
              <w:jc w:val="center"/>
              <w:rPr>
                <w:rFonts w:ascii="Times New Roman" w:hAnsi="Times New Roman" w:cs="Times New Roman"/>
                <w:sz w:val="28"/>
                <w:szCs w:val="28"/>
              </w:rPr>
            </w:pPr>
          </w:p>
          <w:p w:rsidR="001E00EC" w:rsidRPr="001E00EC" w:rsidRDefault="001E00EC" w:rsidP="001E00EC">
            <w:pPr>
              <w:ind w:left="-426" w:right="-284"/>
              <w:jc w:val="center"/>
              <w:rPr>
                <w:rFonts w:ascii="Times New Roman" w:hAnsi="Times New Roman" w:cs="Times New Roman"/>
                <w:b/>
                <w:i/>
                <w:sz w:val="28"/>
                <w:szCs w:val="28"/>
              </w:rPr>
            </w:pPr>
            <w:r w:rsidRPr="001E00EC">
              <w:rPr>
                <w:rFonts w:ascii="Times New Roman" w:hAnsi="Times New Roman" w:cs="Times New Roman"/>
                <w:b/>
                <w:i/>
                <w:sz w:val="28"/>
                <w:szCs w:val="28"/>
              </w:rPr>
              <w:t>Тула-город мастеров</w:t>
            </w:r>
          </w:p>
        </w:tc>
        <w:tc>
          <w:tcPr>
            <w:tcW w:w="3685" w:type="dxa"/>
          </w:tcPr>
          <w:p w:rsidR="001E00EC" w:rsidRPr="001E00EC" w:rsidRDefault="001E00EC" w:rsidP="001E00EC">
            <w:pPr>
              <w:ind w:left="-426"/>
              <w:jc w:val="both"/>
              <w:rPr>
                <w:rFonts w:ascii="Times New Roman" w:hAnsi="Times New Roman" w:cs="Times New Roman"/>
                <w:sz w:val="28"/>
                <w:szCs w:val="28"/>
              </w:rPr>
            </w:pPr>
            <w:r w:rsidRPr="001E00EC">
              <w:rPr>
                <w:rFonts w:ascii="Times New Roman" w:hAnsi="Times New Roman" w:cs="Times New Roman"/>
                <w:sz w:val="28"/>
                <w:szCs w:val="28"/>
              </w:rPr>
              <w:t>Тульский самовар, пряник: особенности изготовления. Знакомство с Белевским  кружевом. Сельское хозяйство тульской области: хлеборобство, овощеводство, садоводство, животноводство, птицеводство, коневодство.</w:t>
            </w:r>
          </w:p>
          <w:p w:rsidR="001E00EC" w:rsidRPr="001E00EC" w:rsidRDefault="001E00EC" w:rsidP="001E00EC">
            <w:pPr>
              <w:ind w:left="-426"/>
              <w:jc w:val="both"/>
              <w:rPr>
                <w:rFonts w:ascii="Times New Roman" w:hAnsi="Times New Roman" w:cs="Times New Roman"/>
                <w:sz w:val="28"/>
                <w:szCs w:val="28"/>
              </w:rPr>
            </w:pPr>
          </w:p>
          <w:p w:rsidR="001E00EC" w:rsidRPr="001E00EC" w:rsidRDefault="001E00EC" w:rsidP="001E00EC">
            <w:pPr>
              <w:ind w:left="-426"/>
              <w:jc w:val="both"/>
              <w:rPr>
                <w:rFonts w:ascii="Times New Roman" w:hAnsi="Times New Roman" w:cs="Times New Roman"/>
                <w:sz w:val="28"/>
                <w:szCs w:val="28"/>
              </w:rPr>
            </w:pPr>
            <w:r w:rsidRPr="001E00EC">
              <w:rPr>
                <w:rFonts w:ascii="Times New Roman" w:hAnsi="Times New Roman" w:cs="Times New Roman"/>
                <w:sz w:val="28"/>
                <w:szCs w:val="28"/>
              </w:rPr>
              <w:t>Углублять знания детей о тульских мастерах, о промыслах Тульского края, развивать познавательные интересы, эстетический</w:t>
            </w:r>
          </w:p>
          <w:p w:rsidR="001E00EC" w:rsidRPr="001E00EC" w:rsidRDefault="001E00EC" w:rsidP="001E00EC">
            <w:pPr>
              <w:ind w:left="-426"/>
              <w:jc w:val="both"/>
              <w:rPr>
                <w:rFonts w:ascii="Times New Roman" w:hAnsi="Times New Roman" w:cs="Times New Roman"/>
                <w:sz w:val="28"/>
                <w:szCs w:val="28"/>
              </w:rPr>
            </w:pPr>
            <w:r w:rsidRPr="001E00EC">
              <w:rPr>
                <w:rFonts w:ascii="Times New Roman" w:hAnsi="Times New Roman" w:cs="Times New Roman"/>
                <w:sz w:val="28"/>
                <w:szCs w:val="28"/>
              </w:rPr>
              <w:t>вкус, воспитывать гордость за тульских мастеров.</w:t>
            </w:r>
          </w:p>
        </w:tc>
        <w:tc>
          <w:tcPr>
            <w:tcW w:w="4678" w:type="dxa"/>
          </w:tcPr>
          <w:p w:rsidR="001E00EC" w:rsidRPr="001E00EC" w:rsidRDefault="001E00EC" w:rsidP="001E00EC">
            <w:pPr>
              <w:ind w:left="-426"/>
              <w:jc w:val="both"/>
              <w:rPr>
                <w:rFonts w:ascii="Times New Roman" w:hAnsi="Times New Roman" w:cs="Times New Roman"/>
                <w:sz w:val="28"/>
                <w:szCs w:val="28"/>
              </w:rPr>
            </w:pPr>
            <w:r w:rsidRPr="001E00EC">
              <w:rPr>
                <w:rFonts w:ascii="Times New Roman" w:hAnsi="Times New Roman" w:cs="Times New Roman"/>
                <w:sz w:val="28"/>
                <w:szCs w:val="28"/>
              </w:rPr>
              <w:t>-  рассказы воспитателей и беседы с детьми о профессиях, «Сельское хозяйство Тульской области», «Тула – город оружейников»;</w:t>
            </w:r>
          </w:p>
          <w:p w:rsidR="001E00EC" w:rsidRPr="001E00EC" w:rsidRDefault="001E00EC" w:rsidP="001E00EC">
            <w:pPr>
              <w:ind w:left="-426"/>
              <w:jc w:val="both"/>
              <w:rPr>
                <w:rFonts w:ascii="Times New Roman" w:hAnsi="Times New Roman" w:cs="Times New Roman"/>
                <w:sz w:val="28"/>
                <w:szCs w:val="28"/>
              </w:rPr>
            </w:pPr>
            <w:r w:rsidRPr="001E00EC">
              <w:rPr>
                <w:rFonts w:ascii="Times New Roman" w:hAnsi="Times New Roman" w:cs="Times New Roman"/>
                <w:sz w:val="28"/>
                <w:szCs w:val="28"/>
              </w:rPr>
              <w:t xml:space="preserve">- рисунки детей на тему «Где работают </w:t>
            </w:r>
          </w:p>
          <w:p w:rsidR="001E00EC" w:rsidRPr="001E00EC" w:rsidRDefault="001E00EC" w:rsidP="001E00EC">
            <w:pPr>
              <w:ind w:left="-426"/>
              <w:jc w:val="both"/>
              <w:rPr>
                <w:rFonts w:ascii="Times New Roman" w:hAnsi="Times New Roman" w:cs="Times New Roman"/>
                <w:sz w:val="28"/>
                <w:szCs w:val="28"/>
              </w:rPr>
            </w:pPr>
            <w:r w:rsidRPr="001E00EC">
              <w:rPr>
                <w:rFonts w:ascii="Times New Roman" w:hAnsi="Times New Roman" w:cs="Times New Roman"/>
                <w:sz w:val="28"/>
                <w:szCs w:val="28"/>
              </w:rPr>
              <w:t>люди»;</w:t>
            </w:r>
          </w:p>
          <w:p w:rsidR="001E00EC" w:rsidRPr="001E00EC" w:rsidRDefault="001E00EC" w:rsidP="001E00EC">
            <w:pPr>
              <w:ind w:left="-426"/>
              <w:jc w:val="both"/>
              <w:rPr>
                <w:rFonts w:ascii="Times New Roman" w:hAnsi="Times New Roman" w:cs="Times New Roman"/>
                <w:sz w:val="28"/>
                <w:szCs w:val="28"/>
              </w:rPr>
            </w:pPr>
            <w:r w:rsidRPr="001E00EC">
              <w:rPr>
                <w:rFonts w:ascii="Times New Roman" w:hAnsi="Times New Roman" w:cs="Times New Roman"/>
                <w:sz w:val="28"/>
                <w:szCs w:val="28"/>
              </w:rPr>
              <w:t xml:space="preserve">- дидактические игры «Что сначала, что </w:t>
            </w:r>
          </w:p>
          <w:p w:rsidR="001E00EC" w:rsidRPr="001E00EC" w:rsidRDefault="001E00EC" w:rsidP="001E00EC">
            <w:pPr>
              <w:ind w:left="-426"/>
              <w:jc w:val="both"/>
              <w:rPr>
                <w:rFonts w:ascii="Times New Roman" w:hAnsi="Times New Roman" w:cs="Times New Roman"/>
                <w:sz w:val="28"/>
                <w:szCs w:val="28"/>
              </w:rPr>
            </w:pPr>
            <w:r w:rsidRPr="001E00EC">
              <w:rPr>
                <w:rFonts w:ascii="Times New Roman" w:hAnsi="Times New Roman" w:cs="Times New Roman"/>
                <w:sz w:val="28"/>
                <w:szCs w:val="28"/>
              </w:rPr>
              <w:t xml:space="preserve">потом», «Кому что нужно для работы», </w:t>
            </w:r>
          </w:p>
          <w:p w:rsidR="001E00EC" w:rsidRPr="001E00EC" w:rsidRDefault="001E00EC" w:rsidP="001E00EC">
            <w:pPr>
              <w:ind w:left="-426"/>
              <w:jc w:val="both"/>
              <w:rPr>
                <w:rFonts w:ascii="Times New Roman" w:hAnsi="Times New Roman" w:cs="Times New Roman"/>
                <w:sz w:val="28"/>
                <w:szCs w:val="28"/>
              </w:rPr>
            </w:pPr>
            <w:r w:rsidRPr="001E00EC">
              <w:rPr>
                <w:rFonts w:ascii="Times New Roman" w:hAnsi="Times New Roman" w:cs="Times New Roman"/>
                <w:sz w:val="28"/>
                <w:szCs w:val="28"/>
              </w:rPr>
              <w:t xml:space="preserve">«Белевское кружево», «Как родилась </w:t>
            </w:r>
          </w:p>
          <w:p w:rsidR="001E00EC" w:rsidRPr="001E00EC" w:rsidRDefault="001E00EC" w:rsidP="001E00EC">
            <w:pPr>
              <w:ind w:left="-426"/>
              <w:jc w:val="both"/>
              <w:rPr>
                <w:rFonts w:ascii="Times New Roman" w:hAnsi="Times New Roman" w:cs="Times New Roman"/>
                <w:sz w:val="28"/>
                <w:szCs w:val="28"/>
              </w:rPr>
            </w:pPr>
            <w:r w:rsidRPr="001E00EC">
              <w:rPr>
                <w:rFonts w:ascii="Times New Roman" w:hAnsi="Times New Roman" w:cs="Times New Roman"/>
                <w:sz w:val="28"/>
                <w:szCs w:val="28"/>
              </w:rPr>
              <w:t>гармонь», «Найди родственников гармони и назови их правильно»;</w:t>
            </w:r>
          </w:p>
          <w:p w:rsidR="001E00EC" w:rsidRPr="001E00EC" w:rsidRDefault="001E00EC" w:rsidP="001E00EC">
            <w:pPr>
              <w:ind w:left="-426"/>
              <w:jc w:val="both"/>
              <w:rPr>
                <w:rFonts w:ascii="Times New Roman" w:hAnsi="Times New Roman" w:cs="Times New Roman"/>
                <w:sz w:val="28"/>
                <w:szCs w:val="28"/>
              </w:rPr>
            </w:pPr>
            <w:r w:rsidRPr="001E00EC">
              <w:rPr>
                <w:rFonts w:ascii="Times New Roman" w:hAnsi="Times New Roman" w:cs="Times New Roman"/>
                <w:sz w:val="28"/>
                <w:szCs w:val="28"/>
              </w:rPr>
              <w:t>- чтение произведений о Тульских мастерах;</w:t>
            </w:r>
          </w:p>
          <w:p w:rsidR="001E00EC" w:rsidRPr="001E00EC" w:rsidRDefault="001E00EC" w:rsidP="001E00EC">
            <w:pPr>
              <w:ind w:left="-426"/>
              <w:jc w:val="both"/>
              <w:rPr>
                <w:rFonts w:ascii="Times New Roman" w:hAnsi="Times New Roman" w:cs="Times New Roman"/>
                <w:sz w:val="28"/>
                <w:szCs w:val="28"/>
              </w:rPr>
            </w:pPr>
            <w:r w:rsidRPr="001E00EC">
              <w:rPr>
                <w:rFonts w:ascii="Times New Roman" w:hAnsi="Times New Roman" w:cs="Times New Roman"/>
                <w:sz w:val="28"/>
                <w:szCs w:val="28"/>
              </w:rPr>
              <w:t>- викторина «Чем славится Тула»;</w:t>
            </w:r>
          </w:p>
          <w:p w:rsidR="001E00EC" w:rsidRPr="001E00EC" w:rsidRDefault="001E00EC" w:rsidP="001E00EC">
            <w:pPr>
              <w:ind w:left="-426"/>
              <w:jc w:val="both"/>
              <w:rPr>
                <w:rFonts w:ascii="Times New Roman" w:hAnsi="Times New Roman" w:cs="Times New Roman"/>
                <w:sz w:val="28"/>
                <w:szCs w:val="28"/>
              </w:rPr>
            </w:pPr>
            <w:r w:rsidRPr="001E00EC">
              <w:rPr>
                <w:rFonts w:ascii="Times New Roman" w:hAnsi="Times New Roman" w:cs="Times New Roman"/>
                <w:sz w:val="28"/>
                <w:szCs w:val="28"/>
              </w:rPr>
              <w:t>- ребусы, кроссворды;</w:t>
            </w:r>
          </w:p>
          <w:p w:rsidR="001E00EC" w:rsidRPr="001E00EC" w:rsidRDefault="001E00EC" w:rsidP="001E00EC">
            <w:pPr>
              <w:ind w:left="-426"/>
              <w:jc w:val="both"/>
              <w:rPr>
                <w:rFonts w:ascii="Times New Roman" w:hAnsi="Times New Roman" w:cs="Times New Roman"/>
                <w:sz w:val="28"/>
                <w:szCs w:val="28"/>
              </w:rPr>
            </w:pPr>
            <w:r w:rsidRPr="001E00EC">
              <w:rPr>
                <w:rFonts w:ascii="Times New Roman" w:hAnsi="Times New Roman" w:cs="Times New Roman"/>
                <w:sz w:val="28"/>
                <w:szCs w:val="28"/>
              </w:rPr>
              <w:t>- рассматривание иллюстраций, фотографий с видами города.</w:t>
            </w:r>
          </w:p>
        </w:tc>
      </w:tr>
      <w:tr w:rsidR="001E00EC" w:rsidRPr="001E00EC" w:rsidTr="004C21E5">
        <w:trPr>
          <w:cantSplit/>
          <w:trHeight w:val="1134"/>
        </w:trPr>
        <w:tc>
          <w:tcPr>
            <w:tcW w:w="709" w:type="dxa"/>
            <w:textDirection w:val="btLr"/>
          </w:tcPr>
          <w:p w:rsidR="001E00EC" w:rsidRPr="001E00EC" w:rsidRDefault="001E00EC" w:rsidP="001E00EC">
            <w:pPr>
              <w:ind w:left="-426" w:right="-284"/>
              <w:jc w:val="center"/>
              <w:rPr>
                <w:rFonts w:ascii="Times New Roman" w:hAnsi="Times New Roman" w:cs="Times New Roman"/>
                <w:b/>
                <w:sz w:val="28"/>
                <w:szCs w:val="28"/>
              </w:rPr>
            </w:pPr>
            <w:r w:rsidRPr="001E00EC">
              <w:rPr>
                <w:rFonts w:ascii="Times New Roman" w:hAnsi="Times New Roman" w:cs="Times New Roman"/>
                <w:b/>
                <w:sz w:val="28"/>
                <w:szCs w:val="28"/>
              </w:rPr>
              <w:t>Январь</w:t>
            </w:r>
          </w:p>
        </w:tc>
        <w:tc>
          <w:tcPr>
            <w:tcW w:w="851" w:type="dxa"/>
            <w:textDirection w:val="btLr"/>
          </w:tcPr>
          <w:p w:rsidR="001E00EC" w:rsidRPr="001E00EC" w:rsidRDefault="001E00EC" w:rsidP="001E00EC">
            <w:pPr>
              <w:ind w:left="-426" w:right="-284"/>
              <w:jc w:val="center"/>
              <w:rPr>
                <w:rFonts w:ascii="Times New Roman" w:hAnsi="Times New Roman" w:cs="Times New Roman"/>
                <w:b/>
                <w:i/>
                <w:sz w:val="28"/>
                <w:szCs w:val="28"/>
              </w:rPr>
            </w:pPr>
            <w:r w:rsidRPr="001E00EC">
              <w:rPr>
                <w:rFonts w:ascii="Times New Roman" w:hAnsi="Times New Roman" w:cs="Times New Roman"/>
                <w:b/>
                <w:i/>
                <w:sz w:val="28"/>
                <w:szCs w:val="28"/>
              </w:rPr>
              <w:t>Быт, традиции</w:t>
            </w:r>
          </w:p>
          <w:p w:rsidR="001E00EC" w:rsidRPr="001E00EC" w:rsidRDefault="001E00EC" w:rsidP="001E00EC">
            <w:pPr>
              <w:ind w:left="-426" w:right="-284"/>
              <w:jc w:val="center"/>
              <w:rPr>
                <w:rFonts w:ascii="Times New Roman" w:hAnsi="Times New Roman" w:cs="Times New Roman"/>
                <w:sz w:val="28"/>
                <w:szCs w:val="28"/>
              </w:rPr>
            </w:pPr>
          </w:p>
        </w:tc>
        <w:tc>
          <w:tcPr>
            <w:tcW w:w="3685" w:type="dxa"/>
          </w:tcPr>
          <w:p w:rsidR="001E00EC" w:rsidRPr="001E00EC" w:rsidRDefault="001E00EC" w:rsidP="001E00EC">
            <w:pPr>
              <w:ind w:left="-426"/>
              <w:jc w:val="both"/>
              <w:rPr>
                <w:rFonts w:ascii="Times New Roman" w:hAnsi="Times New Roman" w:cs="Times New Roman"/>
                <w:sz w:val="28"/>
                <w:szCs w:val="28"/>
              </w:rPr>
            </w:pPr>
            <w:r w:rsidRPr="001E00EC">
              <w:rPr>
                <w:rFonts w:ascii="Times New Roman" w:hAnsi="Times New Roman" w:cs="Times New Roman"/>
                <w:sz w:val="28"/>
                <w:szCs w:val="28"/>
              </w:rPr>
              <w:t>Знакомство с народным календарем. 0брядовые праздники.</w:t>
            </w:r>
          </w:p>
          <w:p w:rsidR="001E00EC" w:rsidRPr="001E00EC" w:rsidRDefault="001E00EC" w:rsidP="001E00EC">
            <w:pPr>
              <w:ind w:left="-426"/>
              <w:jc w:val="both"/>
              <w:rPr>
                <w:rFonts w:ascii="Times New Roman" w:hAnsi="Times New Roman" w:cs="Times New Roman"/>
                <w:sz w:val="28"/>
                <w:szCs w:val="28"/>
              </w:rPr>
            </w:pPr>
          </w:p>
          <w:p w:rsidR="001E00EC" w:rsidRPr="001E00EC" w:rsidRDefault="001E00EC" w:rsidP="001E00EC">
            <w:pPr>
              <w:ind w:left="-426"/>
              <w:jc w:val="both"/>
              <w:rPr>
                <w:rFonts w:ascii="Times New Roman" w:hAnsi="Times New Roman" w:cs="Times New Roman"/>
                <w:sz w:val="28"/>
                <w:szCs w:val="28"/>
              </w:rPr>
            </w:pPr>
            <w:r w:rsidRPr="001E00EC">
              <w:rPr>
                <w:rFonts w:ascii="Times New Roman" w:hAnsi="Times New Roman" w:cs="Times New Roman"/>
                <w:sz w:val="28"/>
                <w:szCs w:val="28"/>
              </w:rPr>
              <w:t>Уточнить представления детей о быте и традициях жителей Тульского края, об обрядовых праздниках, развивать любознательность, воспитывать интерес к народным традициям, быту.</w:t>
            </w:r>
          </w:p>
        </w:tc>
        <w:tc>
          <w:tcPr>
            <w:tcW w:w="4678" w:type="dxa"/>
          </w:tcPr>
          <w:p w:rsidR="001E00EC" w:rsidRPr="001E00EC" w:rsidRDefault="001E00EC" w:rsidP="001E00EC">
            <w:pPr>
              <w:ind w:left="-426"/>
              <w:jc w:val="both"/>
              <w:rPr>
                <w:rFonts w:ascii="Times New Roman" w:hAnsi="Times New Roman" w:cs="Times New Roman"/>
                <w:sz w:val="28"/>
                <w:szCs w:val="28"/>
              </w:rPr>
            </w:pPr>
            <w:r w:rsidRPr="001E00EC">
              <w:rPr>
                <w:rFonts w:ascii="Times New Roman" w:hAnsi="Times New Roman" w:cs="Times New Roman"/>
                <w:sz w:val="28"/>
                <w:szCs w:val="28"/>
              </w:rPr>
              <w:t xml:space="preserve">- рассказы воспитателей о народных </w:t>
            </w:r>
          </w:p>
          <w:p w:rsidR="001E00EC" w:rsidRPr="001E00EC" w:rsidRDefault="001E00EC" w:rsidP="001E00EC">
            <w:pPr>
              <w:ind w:left="-426"/>
              <w:jc w:val="both"/>
              <w:rPr>
                <w:rFonts w:ascii="Times New Roman" w:hAnsi="Times New Roman" w:cs="Times New Roman"/>
                <w:sz w:val="28"/>
                <w:szCs w:val="28"/>
              </w:rPr>
            </w:pPr>
            <w:r w:rsidRPr="001E00EC">
              <w:rPr>
                <w:rFonts w:ascii="Times New Roman" w:hAnsi="Times New Roman" w:cs="Times New Roman"/>
                <w:sz w:val="28"/>
                <w:szCs w:val="28"/>
              </w:rPr>
              <w:t>традициях;</w:t>
            </w:r>
          </w:p>
          <w:p w:rsidR="001E00EC" w:rsidRPr="001E00EC" w:rsidRDefault="001E00EC" w:rsidP="001E00EC">
            <w:pPr>
              <w:ind w:left="-426"/>
              <w:jc w:val="both"/>
              <w:rPr>
                <w:rFonts w:ascii="Times New Roman" w:hAnsi="Times New Roman" w:cs="Times New Roman"/>
                <w:sz w:val="28"/>
                <w:szCs w:val="28"/>
              </w:rPr>
            </w:pPr>
            <w:r w:rsidRPr="001E00EC">
              <w:rPr>
                <w:rFonts w:ascii="Times New Roman" w:hAnsi="Times New Roman" w:cs="Times New Roman"/>
                <w:sz w:val="28"/>
                <w:szCs w:val="28"/>
              </w:rPr>
              <w:t>- рассматривание альбома «Народные</w:t>
            </w:r>
          </w:p>
          <w:p w:rsidR="001E00EC" w:rsidRPr="001E00EC" w:rsidRDefault="001E00EC" w:rsidP="001E00EC">
            <w:pPr>
              <w:ind w:left="-426"/>
              <w:jc w:val="both"/>
              <w:rPr>
                <w:rFonts w:ascii="Times New Roman" w:hAnsi="Times New Roman" w:cs="Times New Roman"/>
                <w:sz w:val="28"/>
                <w:szCs w:val="28"/>
              </w:rPr>
            </w:pPr>
            <w:r w:rsidRPr="001E00EC">
              <w:rPr>
                <w:rFonts w:ascii="Times New Roman" w:hAnsi="Times New Roman" w:cs="Times New Roman"/>
                <w:sz w:val="28"/>
                <w:szCs w:val="28"/>
              </w:rPr>
              <w:t>праздники»;</w:t>
            </w:r>
          </w:p>
          <w:p w:rsidR="001E00EC" w:rsidRPr="001E00EC" w:rsidRDefault="001E00EC" w:rsidP="001E00EC">
            <w:pPr>
              <w:ind w:left="-426"/>
              <w:jc w:val="both"/>
              <w:rPr>
                <w:rFonts w:ascii="Times New Roman" w:hAnsi="Times New Roman" w:cs="Times New Roman"/>
                <w:sz w:val="28"/>
                <w:szCs w:val="28"/>
              </w:rPr>
            </w:pPr>
            <w:r w:rsidRPr="001E00EC">
              <w:rPr>
                <w:rFonts w:ascii="Times New Roman" w:hAnsi="Times New Roman" w:cs="Times New Roman"/>
                <w:sz w:val="28"/>
                <w:szCs w:val="28"/>
              </w:rPr>
              <w:t>- беседы «Народный календарь», «Традиционные народные обрядовые праздники»;</w:t>
            </w:r>
          </w:p>
          <w:p w:rsidR="001E00EC" w:rsidRPr="001E00EC" w:rsidRDefault="001E00EC" w:rsidP="001E00EC">
            <w:pPr>
              <w:ind w:left="-426"/>
              <w:jc w:val="both"/>
              <w:rPr>
                <w:rFonts w:ascii="Times New Roman" w:hAnsi="Times New Roman" w:cs="Times New Roman"/>
                <w:sz w:val="28"/>
                <w:szCs w:val="28"/>
              </w:rPr>
            </w:pPr>
            <w:r w:rsidRPr="001E00EC">
              <w:rPr>
                <w:rFonts w:ascii="Times New Roman" w:hAnsi="Times New Roman" w:cs="Times New Roman"/>
                <w:sz w:val="28"/>
                <w:szCs w:val="28"/>
              </w:rPr>
              <w:t>- знакомство с пословицами и поговорками о труде;</w:t>
            </w:r>
          </w:p>
          <w:p w:rsidR="001E00EC" w:rsidRPr="001E00EC" w:rsidRDefault="001E00EC" w:rsidP="001E00EC">
            <w:pPr>
              <w:ind w:left="-426"/>
              <w:jc w:val="both"/>
              <w:rPr>
                <w:rFonts w:ascii="Times New Roman" w:hAnsi="Times New Roman" w:cs="Times New Roman"/>
                <w:sz w:val="28"/>
                <w:szCs w:val="28"/>
              </w:rPr>
            </w:pPr>
            <w:r w:rsidRPr="001E00EC">
              <w:rPr>
                <w:rFonts w:ascii="Times New Roman" w:hAnsi="Times New Roman" w:cs="Times New Roman"/>
                <w:sz w:val="28"/>
                <w:szCs w:val="28"/>
              </w:rPr>
              <w:t>- чтение потешек;</w:t>
            </w:r>
          </w:p>
          <w:p w:rsidR="001E00EC" w:rsidRPr="001E00EC" w:rsidRDefault="001E00EC" w:rsidP="001E00EC">
            <w:pPr>
              <w:ind w:left="-426"/>
              <w:jc w:val="both"/>
              <w:rPr>
                <w:rFonts w:ascii="Times New Roman" w:hAnsi="Times New Roman" w:cs="Times New Roman"/>
                <w:sz w:val="28"/>
                <w:szCs w:val="28"/>
              </w:rPr>
            </w:pPr>
            <w:r w:rsidRPr="001E00EC">
              <w:rPr>
                <w:rFonts w:ascii="Times New Roman" w:hAnsi="Times New Roman" w:cs="Times New Roman"/>
                <w:sz w:val="28"/>
                <w:szCs w:val="28"/>
              </w:rPr>
              <w:t xml:space="preserve">- русские народные игры. </w:t>
            </w:r>
          </w:p>
        </w:tc>
      </w:tr>
      <w:tr w:rsidR="001E00EC" w:rsidRPr="001E00EC" w:rsidTr="004C21E5">
        <w:trPr>
          <w:cantSplit/>
          <w:trHeight w:val="1134"/>
        </w:trPr>
        <w:tc>
          <w:tcPr>
            <w:tcW w:w="709" w:type="dxa"/>
            <w:textDirection w:val="btLr"/>
          </w:tcPr>
          <w:p w:rsidR="001E00EC" w:rsidRPr="001E00EC" w:rsidRDefault="001E00EC" w:rsidP="001E00EC">
            <w:pPr>
              <w:ind w:left="-426" w:right="-284"/>
              <w:jc w:val="center"/>
              <w:rPr>
                <w:rFonts w:ascii="Times New Roman" w:hAnsi="Times New Roman" w:cs="Times New Roman"/>
                <w:b/>
                <w:sz w:val="28"/>
                <w:szCs w:val="28"/>
              </w:rPr>
            </w:pPr>
            <w:r w:rsidRPr="001E00EC">
              <w:rPr>
                <w:rFonts w:ascii="Times New Roman" w:hAnsi="Times New Roman" w:cs="Times New Roman"/>
                <w:b/>
                <w:sz w:val="28"/>
                <w:szCs w:val="28"/>
              </w:rPr>
              <w:lastRenderedPageBreak/>
              <w:t>Февраль</w:t>
            </w:r>
          </w:p>
        </w:tc>
        <w:tc>
          <w:tcPr>
            <w:tcW w:w="851" w:type="dxa"/>
            <w:textDirection w:val="btLr"/>
          </w:tcPr>
          <w:p w:rsidR="001E00EC" w:rsidRPr="001E00EC" w:rsidRDefault="001E00EC" w:rsidP="001E00EC">
            <w:pPr>
              <w:ind w:left="-426" w:right="-284"/>
              <w:jc w:val="center"/>
              <w:rPr>
                <w:rFonts w:ascii="Times New Roman" w:hAnsi="Times New Roman" w:cs="Times New Roman"/>
                <w:b/>
                <w:i/>
                <w:sz w:val="28"/>
                <w:szCs w:val="28"/>
              </w:rPr>
            </w:pPr>
            <w:r w:rsidRPr="001E00EC">
              <w:rPr>
                <w:rFonts w:ascii="Times New Roman" w:hAnsi="Times New Roman" w:cs="Times New Roman"/>
                <w:b/>
                <w:i/>
                <w:sz w:val="28"/>
                <w:szCs w:val="28"/>
              </w:rPr>
              <w:t>Русский народ</w:t>
            </w:r>
          </w:p>
          <w:p w:rsidR="001E00EC" w:rsidRPr="001E00EC" w:rsidRDefault="001E00EC" w:rsidP="001E00EC">
            <w:pPr>
              <w:ind w:left="-426" w:right="-284"/>
              <w:jc w:val="center"/>
              <w:rPr>
                <w:rFonts w:ascii="Times New Roman" w:hAnsi="Times New Roman" w:cs="Times New Roman"/>
                <w:b/>
                <w:i/>
                <w:sz w:val="28"/>
                <w:szCs w:val="28"/>
              </w:rPr>
            </w:pPr>
            <w:r w:rsidRPr="001E00EC">
              <w:rPr>
                <w:rFonts w:ascii="Times New Roman" w:hAnsi="Times New Roman" w:cs="Times New Roman"/>
                <w:b/>
                <w:i/>
                <w:sz w:val="28"/>
                <w:szCs w:val="28"/>
              </w:rPr>
              <w:t>ный костюм</w:t>
            </w:r>
          </w:p>
        </w:tc>
        <w:tc>
          <w:tcPr>
            <w:tcW w:w="3685" w:type="dxa"/>
          </w:tcPr>
          <w:p w:rsidR="001E00EC" w:rsidRPr="001E00EC" w:rsidRDefault="001E00EC" w:rsidP="001E00EC">
            <w:pPr>
              <w:ind w:left="-426"/>
              <w:jc w:val="both"/>
              <w:rPr>
                <w:rFonts w:ascii="Times New Roman" w:hAnsi="Times New Roman" w:cs="Times New Roman"/>
                <w:sz w:val="28"/>
                <w:szCs w:val="28"/>
              </w:rPr>
            </w:pPr>
            <w:r w:rsidRPr="001E00EC">
              <w:rPr>
                <w:rFonts w:ascii="Times New Roman" w:hAnsi="Times New Roman" w:cs="Times New Roman"/>
                <w:sz w:val="28"/>
                <w:szCs w:val="28"/>
              </w:rPr>
              <w:t xml:space="preserve">  Знакомство с особенностями тульского   народного костюма. </w:t>
            </w:r>
          </w:p>
          <w:p w:rsidR="001E00EC" w:rsidRPr="001E00EC" w:rsidRDefault="001E00EC" w:rsidP="001E00EC">
            <w:pPr>
              <w:ind w:left="-426"/>
              <w:jc w:val="both"/>
              <w:rPr>
                <w:rFonts w:ascii="Times New Roman" w:hAnsi="Times New Roman" w:cs="Times New Roman"/>
                <w:sz w:val="28"/>
                <w:szCs w:val="28"/>
              </w:rPr>
            </w:pPr>
          </w:p>
          <w:p w:rsidR="001E00EC" w:rsidRPr="001E00EC" w:rsidRDefault="001E00EC" w:rsidP="001E00EC">
            <w:pPr>
              <w:ind w:left="-426"/>
              <w:jc w:val="both"/>
              <w:rPr>
                <w:rFonts w:ascii="Times New Roman" w:hAnsi="Times New Roman" w:cs="Times New Roman"/>
                <w:sz w:val="28"/>
                <w:szCs w:val="28"/>
              </w:rPr>
            </w:pPr>
            <w:r w:rsidRPr="001E00EC">
              <w:rPr>
                <w:rFonts w:ascii="Times New Roman" w:hAnsi="Times New Roman" w:cs="Times New Roman"/>
                <w:sz w:val="28"/>
                <w:szCs w:val="28"/>
              </w:rPr>
              <w:t>Продолжать знакомить с историей русского костюма, его особенностями, развивать эстетический вкус, желание больше узнать про тульский костюм, воспитывать желание украшать народный костюм.</w:t>
            </w:r>
          </w:p>
        </w:tc>
        <w:tc>
          <w:tcPr>
            <w:tcW w:w="4678" w:type="dxa"/>
          </w:tcPr>
          <w:p w:rsidR="001E00EC" w:rsidRPr="001E00EC" w:rsidRDefault="001E00EC" w:rsidP="001E00EC">
            <w:pPr>
              <w:ind w:left="-426"/>
              <w:jc w:val="both"/>
              <w:rPr>
                <w:rFonts w:ascii="Times New Roman" w:hAnsi="Times New Roman" w:cs="Times New Roman"/>
                <w:sz w:val="28"/>
                <w:szCs w:val="28"/>
              </w:rPr>
            </w:pPr>
            <w:r w:rsidRPr="001E00EC">
              <w:rPr>
                <w:rFonts w:ascii="Times New Roman" w:hAnsi="Times New Roman" w:cs="Times New Roman"/>
                <w:sz w:val="28"/>
                <w:szCs w:val="28"/>
              </w:rPr>
              <w:t>- дидактическая игра «Укрась костюм»;</w:t>
            </w:r>
          </w:p>
          <w:p w:rsidR="001E00EC" w:rsidRPr="001E00EC" w:rsidRDefault="001E00EC" w:rsidP="001E00EC">
            <w:pPr>
              <w:ind w:left="-426"/>
              <w:jc w:val="both"/>
              <w:rPr>
                <w:rFonts w:ascii="Times New Roman" w:hAnsi="Times New Roman" w:cs="Times New Roman"/>
                <w:sz w:val="28"/>
                <w:szCs w:val="28"/>
              </w:rPr>
            </w:pPr>
            <w:r w:rsidRPr="001E00EC">
              <w:rPr>
                <w:rFonts w:ascii="Times New Roman" w:hAnsi="Times New Roman" w:cs="Times New Roman"/>
                <w:sz w:val="28"/>
                <w:szCs w:val="28"/>
              </w:rPr>
              <w:t>- роспись бумажных силуэтов;</w:t>
            </w:r>
          </w:p>
          <w:p w:rsidR="001E00EC" w:rsidRPr="001E00EC" w:rsidRDefault="001E00EC" w:rsidP="001E00EC">
            <w:pPr>
              <w:ind w:left="-426"/>
              <w:jc w:val="both"/>
              <w:rPr>
                <w:rFonts w:ascii="Times New Roman" w:hAnsi="Times New Roman" w:cs="Times New Roman"/>
                <w:sz w:val="28"/>
                <w:szCs w:val="28"/>
              </w:rPr>
            </w:pPr>
            <w:r w:rsidRPr="001E00EC">
              <w:rPr>
                <w:rFonts w:ascii="Times New Roman" w:hAnsi="Times New Roman" w:cs="Times New Roman"/>
                <w:sz w:val="28"/>
                <w:szCs w:val="28"/>
              </w:rPr>
              <w:t>- рассказ воспитателя об узорах-символах;</w:t>
            </w:r>
          </w:p>
          <w:p w:rsidR="001E00EC" w:rsidRPr="001E00EC" w:rsidRDefault="001E00EC" w:rsidP="001E00EC">
            <w:pPr>
              <w:ind w:left="-426"/>
              <w:jc w:val="both"/>
              <w:rPr>
                <w:rFonts w:ascii="Times New Roman" w:hAnsi="Times New Roman" w:cs="Times New Roman"/>
                <w:sz w:val="28"/>
                <w:szCs w:val="28"/>
              </w:rPr>
            </w:pPr>
            <w:r w:rsidRPr="001E00EC">
              <w:rPr>
                <w:rFonts w:ascii="Times New Roman" w:hAnsi="Times New Roman" w:cs="Times New Roman"/>
                <w:sz w:val="28"/>
                <w:szCs w:val="28"/>
              </w:rPr>
              <w:t>- беседа «Одежда наших предков»;</w:t>
            </w:r>
          </w:p>
          <w:p w:rsidR="001E00EC" w:rsidRPr="001E00EC" w:rsidRDefault="001E00EC" w:rsidP="001E00EC">
            <w:pPr>
              <w:ind w:left="-426"/>
              <w:jc w:val="both"/>
              <w:rPr>
                <w:rFonts w:ascii="Times New Roman" w:hAnsi="Times New Roman" w:cs="Times New Roman"/>
                <w:sz w:val="28"/>
                <w:szCs w:val="28"/>
              </w:rPr>
            </w:pPr>
            <w:r w:rsidRPr="001E00EC">
              <w:rPr>
                <w:rFonts w:ascii="Times New Roman" w:hAnsi="Times New Roman" w:cs="Times New Roman"/>
                <w:sz w:val="28"/>
                <w:szCs w:val="28"/>
              </w:rPr>
              <w:t>- рассматривание иллюстраций, картинок, открыток;</w:t>
            </w:r>
          </w:p>
          <w:p w:rsidR="001E00EC" w:rsidRPr="001E00EC" w:rsidRDefault="001E00EC" w:rsidP="001E00EC">
            <w:pPr>
              <w:ind w:left="-426"/>
              <w:jc w:val="both"/>
              <w:rPr>
                <w:rFonts w:ascii="Times New Roman" w:hAnsi="Times New Roman" w:cs="Times New Roman"/>
                <w:sz w:val="28"/>
                <w:szCs w:val="28"/>
              </w:rPr>
            </w:pPr>
            <w:r w:rsidRPr="001E00EC">
              <w:rPr>
                <w:rFonts w:ascii="Times New Roman" w:hAnsi="Times New Roman" w:cs="Times New Roman"/>
                <w:sz w:val="28"/>
                <w:szCs w:val="28"/>
              </w:rPr>
              <w:t>- чтение потешек, скороговорок;</w:t>
            </w:r>
          </w:p>
          <w:p w:rsidR="001E00EC" w:rsidRPr="001E00EC" w:rsidRDefault="001E00EC" w:rsidP="001E00EC">
            <w:pPr>
              <w:ind w:left="-426"/>
              <w:jc w:val="both"/>
              <w:rPr>
                <w:rFonts w:ascii="Times New Roman" w:hAnsi="Times New Roman" w:cs="Times New Roman"/>
                <w:sz w:val="28"/>
                <w:szCs w:val="28"/>
              </w:rPr>
            </w:pPr>
            <w:r w:rsidRPr="001E00EC">
              <w:rPr>
                <w:rFonts w:ascii="Times New Roman" w:hAnsi="Times New Roman" w:cs="Times New Roman"/>
                <w:sz w:val="28"/>
                <w:szCs w:val="28"/>
              </w:rPr>
              <w:t>- оформление альбома «Женский и мужской костюмы», «Современный».</w:t>
            </w:r>
          </w:p>
          <w:p w:rsidR="001E00EC" w:rsidRPr="001E00EC" w:rsidRDefault="001E00EC" w:rsidP="001E00EC">
            <w:pPr>
              <w:ind w:left="-426"/>
              <w:jc w:val="both"/>
              <w:rPr>
                <w:rFonts w:ascii="Times New Roman" w:hAnsi="Times New Roman" w:cs="Times New Roman"/>
                <w:sz w:val="28"/>
                <w:szCs w:val="28"/>
              </w:rPr>
            </w:pPr>
          </w:p>
        </w:tc>
      </w:tr>
      <w:tr w:rsidR="001E00EC" w:rsidRPr="001E00EC" w:rsidTr="004C21E5">
        <w:trPr>
          <w:cantSplit/>
          <w:trHeight w:val="1134"/>
        </w:trPr>
        <w:tc>
          <w:tcPr>
            <w:tcW w:w="709" w:type="dxa"/>
            <w:textDirection w:val="btLr"/>
          </w:tcPr>
          <w:p w:rsidR="001E00EC" w:rsidRPr="001E00EC" w:rsidRDefault="001E00EC" w:rsidP="001E00EC">
            <w:pPr>
              <w:ind w:left="-426" w:right="-284"/>
              <w:jc w:val="center"/>
              <w:rPr>
                <w:rFonts w:ascii="Times New Roman" w:hAnsi="Times New Roman" w:cs="Times New Roman"/>
                <w:b/>
                <w:sz w:val="28"/>
                <w:szCs w:val="28"/>
              </w:rPr>
            </w:pPr>
            <w:r w:rsidRPr="001E00EC">
              <w:rPr>
                <w:rFonts w:ascii="Times New Roman" w:hAnsi="Times New Roman" w:cs="Times New Roman"/>
                <w:b/>
                <w:sz w:val="28"/>
                <w:szCs w:val="28"/>
              </w:rPr>
              <w:t>Март</w:t>
            </w:r>
          </w:p>
        </w:tc>
        <w:tc>
          <w:tcPr>
            <w:tcW w:w="851" w:type="dxa"/>
            <w:textDirection w:val="btLr"/>
          </w:tcPr>
          <w:p w:rsidR="001E00EC" w:rsidRPr="001E00EC" w:rsidRDefault="001E00EC" w:rsidP="001E00EC">
            <w:pPr>
              <w:ind w:left="-426" w:right="-284"/>
              <w:jc w:val="center"/>
              <w:rPr>
                <w:rFonts w:ascii="Times New Roman" w:hAnsi="Times New Roman" w:cs="Times New Roman"/>
                <w:sz w:val="28"/>
                <w:szCs w:val="28"/>
              </w:rPr>
            </w:pPr>
          </w:p>
          <w:p w:rsidR="001E00EC" w:rsidRPr="001E00EC" w:rsidRDefault="001E00EC" w:rsidP="001E00EC">
            <w:pPr>
              <w:ind w:left="-426" w:right="-284"/>
              <w:jc w:val="center"/>
              <w:rPr>
                <w:rFonts w:ascii="Times New Roman" w:hAnsi="Times New Roman" w:cs="Times New Roman"/>
                <w:b/>
                <w:i/>
                <w:sz w:val="28"/>
                <w:szCs w:val="28"/>
              </w:rPr>
            </w:pPr>
            <w:r w:rsidRPr="001E00EC">
              <w:rPr>
                <w:rFonts w:ascii="Times New Roman" w:hAnsi="Times New Roman" w:cs="Times New Roman"/>
                <w:b/>
                <w:i/>
                <w:sz w:val="28"/>
                <w:szCs w:val="28"/>
              </w:rPr>
              <w:t>Из истории игрушки</w:t>
            </w:r>
          </w:p>
        </w:tc>
        <w:tc>
          <w:tcPr>
            <w:tcW w:w="3685" w:type="dxa"/>
          </w:tcPr>
          <w:p w:rsidR="001E00EC" w:rsidRPr="001E00EC" w:rsidRDefault="001E00EC" w:rsidP="001E00EC">
            <w:pPr>
              <w:ind w:left="-426"/>
              <w:jc w:val="both"/>
              <w:rPr>
                <w:rFonts w:ascii="Times New Roman" w:hAnsi="Times New Roman" w:cs="Times New Roman"/>
                <w:sz w:val="28"/>
                <w:szCs w:val="28"/>
              </w:rPr>
            </w:pPr>
            <w:r w:rsidRPr="001E00EC">
              <w:rPr>
                <w:rFonts w:ascii="Times New Roman" w:hAnsi="Times New Roman" w:cs="Times New Roman"/>
                <w:sz w:val="28"/>
                <w:szCs w:val="28"/>
              </w:rPr>
              <w:t>Истории возникновения игрушки до наших дней. Знакомство с тульской городской игрушкой.</w:t>
            </w:r>
          </w:p>
          <w:p w:rsidR="001E00EC" w:rsidRPr="001E00EC" w:rsidRDefault="001E00EC" w:rsidP="001E00EC">
            <w:pPr>
              <w:ind w:left="-426"/>
              <w:jc w:val="both"/>
              <w:rPr>
                <w:rFonts w:ascii="Times New Roman" w:hAnsi="Times New Roman" w:cs="Times New Roman"/>
                <w:sz w:val="28"/>
                <w:szCs w:val="28"/>
              </w:rPr>
            </w:pPr>
          </w:p>
          <w:p w:rsidR="001E00EC" w:rsidRPr="001E00EC" w:rsidRDefault="001E00EC" w:rsidP="001E00EC">
            <w:pPr>
              <w:ind w:left="-426"/>
              <w:jc w:val="both"/>
              <w:rPr>
                <w:rFonts w:ascii="Times New Roman" w:hAnsi="Times New Roman" w:cs="Times New Roman"/>
                <w:sz w:val="28"/>
                <w:szCs w:val="28"/>
              </w:rPr>
            </w:pPr>
            <w:r w:rsidRPr="001E00EC">
              <w:rPr>
                <w:rFonts w:ascii="Times New Roman" w:hAnsi="Times New Roman" w:cs="Times New Roman"/>
                <w:sz w:val="28"/>
                <w:szCs w:val="28"/>
              </w:rPr>
              <w:t xml:space="preserve">Совершенствовать знания детей о тульских народных игрушках, </w:t>
            </w:r>
          </w:p>
          <w:p w:rsidR="001E00EC" w:rsidRPr="001E00EC" w:rsidRDefault="001E00EC" w:rsidP="001E00EC">
            <w:pPr>
              <w:ind w:left="-426"/>
              <w:jc w:val="both"/>
              <w:rPr>
                <w:rFonts w:ascii="Times New Roman" w:hAnsi="Times New Roman" w:cs="Times New Roman"/>
                <w:sz w:val="28"/>
                <w:szCs w:val="28"/>
              </w:rPr>
            </w:pPr>
            <w:r w:rsidRPr="001E00EC">
              <w:rPr>
                <w:rFonts w:ascii="Times New Roman" w:hAnsi="Times New Roman" w:cs="Times New Roman"/>
                <w:sz w:val="28"/>
                <w:szCs w:val="28"/>
              </w:rPr>
              <w:t>Развивать познавательные интересы, воспитывать уважение и гордость за людей, придумавших игрушку.</w:t>
            </w:r>
          </w:p>
        </w:tc>
        <w:tc>
          <w:tcPr>
            <w:tcW w:w="4678" w:type="dxa"/>
          </w:tcPr>
          <w:p w:rsidR="001E00EC" w:rsidRPr="001E00EC" w:rsidRDefault="001E00EC" w:rsidP="001E00EC">
            <w:pPr>
              <w:ind w:left="-426"/>
              <w:jc w:val="both"/>
              <w:rPr>
                <w:rFonts w:ascii="Times New Roman" w:hAnsi="Times New Roman" w:cs="Times New Roman"/>
                <w:sz w:val="28"/>
                <w:szCs w:val="28"/>
              </w:rPr>
            </w:pPr>
            <w:r w:rsidRPr="001E00EC">
              <w:rPr>
                <w:rFonts w:ascii="Times New Roman" w:hAnsi="Times New Roman" w:cs="Times New Roman"/>
                <w:sz w:val="28"/>
                <w:szCs w:val="28"/>
              </w:rPr>
              <w:t>- организация в группе выставки филимоновской игрушки;</w:t>
            </w:r>
          </w:p>
          <w:p w:rsidR="001E00EC" w:rsidRPr="001E00EC" w:rsidRDefault="001E00EC" w:rsidP="001E00EC">
            <w:pPr>
              <w:ind w:left="-426"/>
              <w:jc w:val="both"/>
              <w:rPr>
                <w:rFonts w:ascii="Times New Roman" w:hAnsi="Times New Roman" w:cs="Times New Roman"/>
                <w:sz w:val="28"/>
                <w:szCs w:val="28"/>
              </w:rPr>
            </w:pPr>
            <w:r w:rsidRPr="001E00EC">
              <w:rPr>
                <w:rFonts w:ascii="Times New Roman" w:hAnsi="Times New Roman" w:cs="Times New Roman"/>
                <w:sz w:val="28"/>
                <w:szCs w:val="28"/>
              </w:rPr>
              <w:t>- чтение книги «Филимоновские чародеи»;</w:t>
            </w:r>
          </w:p>
          <w:p w:rsidR="001E00EC" w:rsidRPr="001E00EC" w:rsidRDefault="001E00EC" w:rsidP="001E00EC">
            <w:pPr>
              <w:ind w:left="-426"/>
              <w:jc w:val="both"/>
              <w:rPr>
                <w:rFonts w:ascii="Times New Roman" w:hAnsi="Times New Roman" w:cs="Times New Roman"/>
                <w:sz w:val="28"/>
                <w:szCs w:val="28"/>
              </w:rPr>
            </w:pPr>
            <w:r w:rsidRPr="001E00EC">
              <w:rPr>
                <w:rFonts w:ascii="Times New Roman" w:hAnsi="Times New Roman" w:cs="Times New Roman"/>
                <w:sz w:val="28"/>
                <w:szCs w:val="28"/>
              </w:rPr>
              <w:t>- роспись бумажных силуэтов игрушек;</w:t>
            </w:r>
          </w:p>
          <w:p w:rsidR="001E00EC" w:rsidRPr="001E00EC" w:rsidRDefault="001E00EC" w:rsidP="001E00EC">
            <w:pPr>
              <w:ind w:left="-426"/>
              <w:jc w:val="both"/>
              <w:rPr>
                <w:rFonts w:ascii="Times New Roman" w:hAnsi="Times New Roman" w:cs="Times New Roman"/>
                <w:sz w:val="28"/>
                <w:szCs w:val="28"/>
              </w:rPr>
            </w:pPr>
            <w:r w:rsidRPr="001E00EC">
              <w:rPr>
                <w:rFonts w:ascii="Times New Roman" w:hAnsi="Times New Roman" w:cs="Times New Roman"/>
                <w:sz w:val="28"/>
                <w:szCs w:val="28"/>
              </w:rPr>
              <w:t xml:space="preserve">- дидактические игры «Придумай узор», </w:t>
            </w:r>
          </w:p>
          <w:p w:rsidR="001E00EC" w:rsidRPr="001E00EC" w:rsidRDefault="001E00EC" w:rsidP="001E00EC">
            <w:pPr>
              <w:ind w:left="-426"/>
              <w:jc w:val="both"/>
              <w:rPr>
                <w:rFonts w:ascii="Times New Roman" w:hAnsi="Times New Roman" w:cs="Times New Roman"/>
                <w:sz w:val="28"/>
                <w:szCs w:val="28"/>
              </w:rPr>
            </w:pPr>
            <w:r w:rsidRPr="001E00EC">
              <w:rPr>
                <w:rFonts w:ascii="Times New Roman" w:hAnsi="Times New Roman" w:cs="Times New Roman"/>
                <w:sz w:val="28"/>
                <w:szCs w:val="28"/>
              </w:rPr>
              <w:t>«Расскажи об игрушке»;</w:t>
            </w:r>
          </w:p>
          <w:p w:rsidR="001E00EC" w:rsidRPr="001E00EC" w:rsidRDefault="001E00EC" w:rsidP="001E00EC">
            <w:pPr>
              <w:ind w:left="-426"/>
              <w:jc w:val="both"/>
              <w:rPr>
                <w:rFonts w:ascii="Times New Roman" w:hAnsi="Times New Roman" w:cs="Times New Roman"/>
                <w:sz w:val="28"/>
                <w:szCs w:val="28"/>
              </w:rPr>
            </w:pPr>
            <w:r w:rsidRPr="001E00EC">
              <w:rPr>
                <w:rFonts w:ascii="Times New Roman" w:hAnsi="Times New Roman" w:cs="Times New Roman"/>
                <w:sz w:val="28"/>
                <w:szCs w:val="28"/>
              </w:rPr>
              <w:t>- дидактическая игра «Что сначала, что потом»;</w:t>
            </w:r>
          </w:p>
          <w:p w:rsidR="001E00EC" w:rsidRPr="001E00EC" w:rsidRDefault="001E00EC" w:rsidP="001E00EC">
            <w:pPr>
              <w:ind w:left="-426"/>
              <w:jc w:val="both"/>
              <w:rPr>
                <w:rFonts w:ascii="Times New Roman" w:hAnsi="Times New Roman" w:cs="Times New Roman"/>
                <w:sz w:val="28"/>
                <w:szCs w:val="28"/>
              </w:rPr>
            </w:pPr>
            <w:r w:rsidRPr="001E00EC">
              <w:rPr>
                <w:rFonts w:ascii="Times New Roman" w:hAnsi="Times New Roman" w:cs="Times New Roman"/>
                <w:sz w:val="28"/>
                <w:szCs w:val="28"/>
              </w:rPr>
              <w:t>- рассказ воспитателя о Тульской городской игрушке;</w:t>
            </w:r>
          </w:p>
          <w:p w:rsidR="001E00EC" w:rsidRPr="001E00EC" w:rsidRDefault="001E00EC" w:rsidP="001E00EC">
            <w:pPr>
              <w:ind w:left="-426"/>
              <w:jc w:val="both"/>
              <w:rPr>
                <w:rFonts w:ascii="Times New Roman" w:hAnsi="Times New Roman" w:cs="Times New Roman"/>
                <w:sz w:val="28"/>
                <w:szCs w:val="28"/>
              </w:rPr>
            </w:pPr>
            <w:r w:rsidRPr="001E00EC">
              <w:rPr>
                <w:rFonts w:ascii="Times New Roman" w:hAnsi="Times New Roman" w:cs="Times New Roman"/>
                <w:sz w:val="28"/>
                <w:szCs w:val="28"/>
              </w:rPr>
              <w:t>- рассматривание картинок, иллюстраций,  игрушек (деревянных, глиняных, соломенных, филимоновских);</w:t>
            </w:r>
          </w:p>
          <w:p w:rsidR="001E00EC" w:rsidRPr="001E00EC" w:rsidRDefault="001E00EC" w:rsidP="001E00EC">
            <w:pPr>
              <w:ind w:left="-426"/>
              <w:jc w:val="both"/>
              <w:rPr>
                <w:rFonts w:ascii="Times New Roman" w:hAnsi="Times New Roman" w:cs="Times New Roman"/>
                <w:sz w:val="28"/>
                <w:szCs w:val="28"/>
              </w:rPr>
            </w:pPr>
            <w:r w:rsidRPr="001E00EC">
              <w:rPr>
                <w:rFonts w:ascii="Times New Roman" w:hAnsi="Times New Roman" w:cs="Times New Roman"/>
                <w:sz w:val="28"/>
                <w:szCs w:val="28"/>
              </w:rPr>
              <w:t>- чтение стихотворений об игрушках;</w:t>
            </w:r>
          </w:p>
          <w:p w:rsidR="001E00EC" w:rsidRPr="001E00EC" w:rsidRDefault="001E00EC" w:rsidP="001E00EC">
            <w:pPr>
              <w:ind w:left="-426"/>
              <w:jc w:val="both"/>
              <w:rPr>
                <w:rFonts w:ascii="Times New Roman" w:hAnsi="Times New Roman" w:cs="Times New Roman"/>
                <w:sz w:val="28"/>
                <w:szCs w:val="28"/>
              </w:rPr>
            </w:pPr>
            <w:r w:rsidRPr="001E00EC">
              <w:rPr>
                <w:rFonts w:ascii="Times New Roman" w:hAnsi="Times New Roman" w:cs="Times New Roman"/>
                <w:sz w:val="28"/>
                <w:szCs w:val="28"/>
              </w:rPr>
              <w:t>-выставка рисунков «Тульская городская игрушка».</w:t>
            </w:r>
          </w:p>
        </w:tc>
      </w:tr>
      <w:tr w:rsidR="001E00EC" w:rsidRPr="001E00EC" w:rsidTr="004C21E5">
        <w:trPr>
          <w:cantSplit/>
          <w:trHeight w:val="1134"/>
        </w:trPr>
        <w:tc>
          <w:tcPr>
            <w:tcW w:w="709" w:type="dxa"/>
            <w:textDirection w:val="btLr"/>
          </w:tcPr>
          <w:p w:rsidR="001E00EC" w:rsidRPr="001E00EC" w:rsidRDefault="001E00EC" w:rsidP="001E00EC">
            <w:pPr>
              <w:ind w:left="-426" w:right="-284"/>
              <w:jc w:val="center"/>
              <w:rPr>
                <w:rFonts w:ascii="Times New Roman" w:hAnsi="Times New Roman" w:cs="Times New Roman"/>
                <w:b/>
                <w:sz w:val="28"/>
                <w:szCs w:val="28"/>
              </w:rPr>
            </w:pPr>
            <w:r w:rsidRPr="001E00EC">
              <w:rPr>
                <w:rFonts w:ascii="Times New Roman" w:hAnsi="Times New Roman" w:cs="Times New Roman"/>
                <w:b/>
                <w:sz w:val="28"/>
                <w:szCs w:val="28"/>
              </w:rPr>
              <w:lastRenderedPageBreak/>
              <w:t>Апрель</w:t>
            </w:r>
          </w:p>
        </w:tc>
        <w:tc>
          <w:tcPr>
            <w:tcW w:w="851" w:type="dxa"/>
            <w:textDirection w:val="btLr"/>
          </w:tcPr>
          <w:p w:rsidR="001E00EC" w:rsidRPr="001E00EC" w:rsidRDefault="001E00EC" w:rsidP="001E00EC">
            <w:pPr>
              <w:ind w:left="-426" w:right="-284"/>
              <w:jc w:val="center"/>
              <w:rPr>
                <w:rFonts w:ascii="Times New Roman" w:hAnsi="Times New Roman" w:cs="Times New Roman"/>
                <w:b/>
                <w:i/>
                <w:sz w:val="28"/>
                <w:szCs w:val="28"/>
              </w:rPr>
            </w:pPr>
            <w:r w:rsidRPr="001E00EC">
              <w:rPr>
                <w:rFonts w:ascii="Times New Roman" w:hAnsi="Times New Roman" w:cs="Times New Roman"/>
                <w:b/>
                <w:i/>
                <w:sz w:val="28"/>
                <w:szCs w:val="28"/>
              </w:rPr>
              <w:t>Играем в забытые</w:t>
            </w:r>
          </w:p>
          <w:p w:rsidR="001E00EC" w:rsidRPr="001E00EC" w:rsidRDefault="001E00EC" w:rsidP="001E00EC">
            <w:pPr>
              <w:ind w:left="-426" w:right="-284"/>
              <w:jc w:val="center"/>
              <w:rPr>
                <w:rFonts w:ascii="Times New Roman" w:hAnsi="Times New Roman" w:cs="Times New Roman"/>
                <w:sz w:val="28"/>
                <w:szCs w:val="28"/>
              </w:rPr>
            </w:pPr>
            <w:r w:rsidRPr="001E00EC">
              <w:rPr>
                <w:rFonts w:ascii="Times New Roman" w:hAnsi="Times New Roman" w:cs="Times New Roman"/>
                <w:b/>
                <w:i/>
                <w:sz w:val="28"/>
                <w:szCs w:val="28"/>
              </w:rPr>
              <w:t>детские игры</w:t>
            </w:r>
          </w:p>
        </w:tc>
        <w:tc>
          <w:tcPr>
            <w:tcW w:w="3685" w:type="dxa"/>
          </w:tcPr>
          <w:p w:rsidR="001E00EC" w:rsidRPr="001E00EC" w:rsidRDefault="001E00EC" w:rsidP="001E00EC">
            <w:pPr>
              <w:ind w:left="-426"/>
              <w:jc w:val="both"/>
              <w:rPr>
                <w:rFonts w:ascii="Times New Roman" w:hAnsi="Times New Roman" w:cs="Times New Roman"/>
                <w:sz w:val="28"/>
                <w:szCs w:val="28"/>
              </w:rPr>
            </w:pPr>
            <w:r w:rsidRPr="001E00EC">
              <w:rPr>
                <w:rFonts w:ascii="Times New Roman" w:hAnsi="Times New Roman" w:cs="Times New Roman"/>
                <w:sz w:val="28"/>
                <w:szCs w:val="28"/>
              </w:rPr>
              <w:t xml:space="preserve">  Знакомство и игра в старинные и современные народные игры, традиционные в  Тульской области.</w:t>
            </w:r>
          </w:p>
          <w:p w:rsidR="001E00EC" w:rsidRPr="001E00EC" w:rsidRDefault="001E00EC" w:rsidP="001E00EC">
            <w:pPr>
              <w:ind w:left="-426"/>
              <w:jc w:val="both"/>
              <w:rPr>
                <w:rFonts w:ascii="Times New Roman" w:hAnsi="Times New Roman" w:cs="Times New Roman"/>
                <w:sz w:val="28"/>
                <w:szCs w:val="28"/>
              </w:rPr>
            </w:pPr>
          </w:p>
          <w:p w:rsidR="001E00EC" w:rsidRPr="001E00EC" w:rsidRDefault="001E00EC" w:rsidP="001E00EC">
            <w:pPr>
              <w:ind w:left="-426"/>
              <w:jc w:val="both"/>
              <w:rPr>
                <w:rFonts w:ascii="Times New Roman" w:hAnsi="Times New Roman" w:cs="Times New Roman"/>
                <w:sz w:val="28"/>
                <w:szCs w:val="28"/>
              </w:rPr>
            </w:pPr>
            <w:r w:rsidRPr="001E00EC">
              <w:rPr>
                <w:rFonts w:ascii="Times New Roman" w:hAnsi="Times New Roman" w:cs="Times New Roman"/>
                <w:sz w:val="28"/>
                <w:szCs w:val="28"/>
              </w:rPr>
              <w:t>Совершенствовать умения детей организовывать народные игры, познакомить с разными видами жеребьевок, считалок, воспитывать эмоциональность, дружеские взаимоотношения.</w:t>
            </w:r>
          </w:p>
        </w:tc>
        <w:tc>
          <w:tcPr>
            <w:tcW w:w="4678" w:type="dxa"/>
          </w:tcPr>
          <w:p w:rsidR="001E00EC" w:rsidRPr="001E00EC" w:rsidRDefault="001E00EC" w:rsidP="001E00EC">
            <w:pPr>
              <w:ind w:left="-426"/>
              <w:jc w:val="both"/>
              <w:rPr>
                <w:rFonts w:ascii="Times New Roman" w:hAnsi="Times New Roman" w:cs="Times New Roman"/>
                <w:sz w:val="28"/>
                <w:szCs w:val="28"/>
              </w:rPr>
            </w:pPr>
            <w:r w:rsidRPr="001E00EC">
              <w:rPr>
                <w:rFonts w:ascii="Times New Roman" w:hAnsi="Times New Roman" w:cs="Times New Roman"/>
                <w:sz w:val="28"/>
                <w:szCs w:val="28"/>
              </w:rPr>
              <w:t>- беседы «Старинные и современные народные игры, традиционные в Тульской области»;</w:t>
            </w:r>
          </w:p>
          <w:p w:rsidR="001E00EC" w:rsidRPr="001E00EC" w:rsidRDefault="001E00EC" w:rsidP="001E00EC">
            <w:pPr>
              <w:ind w:left="-426"/>
              <w:jc w:val="both"/>
              <w:rPr>
                <w:rFonts w:ascii="Times New Roman" w:hAnsi="Times New Roman" w:cs="Times New Roman"/>
                <w:sz w:val="28"/>
                <w:szCs w:val="28"/>
              </w:rPr>
            </w:pPr>
            <w:r w:rsidRPr="001E00EC">
              <w:rPr>
                <w:rFonts w:ascii="Times New Roman" w:hAnsi="Times New Roman" w:cs="Times New Roman"/>
                <w:sz w:val="28"/>
                <w:szCs w:val="28"/>
              </w:rPr>
              <w:t>- разучивание считалок, жеребьевок;</w:t>
            </w:r>
          </w:p>
          <w:p w:rsidR="001E00EC" w:rsidRPr="001E00EC" w:rsidRDefault="001E00EC" w:rsidP="001E00EC">
            <w:pPr>
              <w:ind w:left="-426"/>
              <w:jc w:val="both"/>
              <w:rPr>
                <w:rFonts w:ascii="Times New Roman" w:hAnsi="Times New Roman" w:cs="Times New Roman"/>
                <w:sz w:val="28"/>
                <w:szCs w:val="28"/>
              </w:rPr>
            </w:pPr>
            <w:r w:rsidRPr="001E00EC">
              <w:rPr>
                <w:rFonts w:ascii="Times New Roman" w:hAnsi="Times New Roman" w:cs="Times New Roman"/>
                <w:sz w:val="28"/>
                <w:szCs w:val="28"/>
              </w:rPr>
              <w:t>- русские народные игры.</w:t>
            </w:r>
          </w:p>
        </w:tc>
      </w:tr>
      <w:tr w:rsidR="001E00EC" w:rsidRPr="001E00EC" w:rsidTr="004C21E5">
        <w:trPr>
          <w:cantSplit/>
          <w:trHeight w:val="1134"/>
        </w:trPr>
        <w:tc>
          <w:tcPr>
            <w:tcW w:w="709" w:type="dxa"/>
            <w:textDirection w:val="btLr"/>
          </w:tcPr>
          <w:p w:rsidR="001E00EC" w:rsidRPr="001E00EC" w:rsidRDefault="001E00EC" w:rsidP="001E00EC">
            <w:pPr>
              <w:ind w:left="-426" w:right="-284"/>
              <w:jc w:val="center"/>
              <w:rPr>
                <w:rFonts w:ascii="Times New Roman" w:hAnsi="Times New Roman" w:cs="Times New Roman"/>
                <w:b/>
                <w:sz w:val="28"/>
                <w:szCs w:val="28"/>
              </w:rPr>
            </w:pPr>
            <w:r w:rsidRPr="001E00EC">
              <w:rPr>
                <w:rFonts w:ascii="Times New Roman" w:hAnsi="Times New Roman" w:cs="Times New Roman"/>
                <w:b/>
                <w:sz w:val="28"/>
                <w:szCs w:val="28"/>
              </w:rPr>
              <w:t>Май</w:t>
            </w:r>
          </w:p>
        </w:tc>
        <w:tc>
          <w:tcPr>
            <w:tcW w:w="851" w:type="dxa"/>
            <w:textDirection w:val="btLr"/>
          </w:tcPr>
          <w:p w:rsidR="001E00EC" w:rsidRPr="001E00EC" w:rsidRDefault="001E00EC" w:rsidP="001E00EC">
            <w:pPr>
              <w:ind w:left="-426" w:right="-284"/>
              <w:jc w:val="center"/>
              <w:rPr>
                <w:rFonts w:ascii="Times New Roman" w:hAnsi="Times New Roman" w:cs="Times New Roman"/>
                <w:b/>
                <w:i/>
                <w:sz w:val="28"/>
                <w:szCs w:val="28"/>
              </w:rPr>
            </w:pPr>
            <w:r w:rsidRPr="001E00EC">
              <w:rPr>
                <w:rFonts w:ascii="Times New Roman" w:hAnsi="Times New Roman" w:cs="Times New Roman"/>
                <w:b/>
                <w:i/>
                <w:sz w:val="28"/>
                <w:szCs w:val="28"/>
              </w:rPr>
              <w:t>Земляки, прославившие</w:t>
            </w:r>
          </w:p>
          <w:p w:rsidR="001E00EC" w:rsidRPr="001E00EC" w:rsidRDefault="001E00EC" w:rsidP="001E00EC">
            <w:pPr>
              <w:ind w:left="-426" w:right="-284"/>
              <w:jc w:val="center"/>
              <w:rPr>
                <w:rFonts w:ascii="Times New Roman" w:hAnsi="Times New Roman" w:cs="Times New Roman"/>
                <w:sz w:val="28"/>
                <w:szCs w:val="28"/>
              </w:rPr>
            </w:pPr>
            <w:r w:rsidRPr="001E00EC">
              <w:rPr>
                <w:rFonts w:ascii="Times New Roman" w:hAnsi="Times New Roman" w:cs="Times New Roman"/>
                <w:b/>
                <w:i/>
                <w:sz w:val="28"/>
                <w:szCs w:val="28"/>
              </w:rPr>
              <w:t>наш город</w:t>
            </w:r>
          </w:p>
        </w:tc>
        <w:tc>
          <w:tcPr>
            <w:tcW w:w="3685" w:type="dxa"/>
          </w:tcPr>
          <w:p w:rsidR="001E00EC" w:rsidRPr="001E00EC" w:rsidRDefault="001E00EC" w:rsidP="001E00EC">
            <w:pPr>
              <w:ind w:left="-426"/>
              <w:jc w:val="both"/>
              <w:rPr>
                <w:rFonts w:ascii="Times New Roman" w:hAnsi="Times New Roman" w:cs="Times New Roman"/>
                <w:sz w:val="28"/>
                <w:szCs w:val="28"/>
              </w:rPr>
            </w:pPr>
            <w:r w:rsidRPr="001E00EC">
              <w:rPr>
                <w:rFonts w:ascii="Times New Roman" w:hAnsi="Times New Roman" w:cs="Times New Roman"/>
                <w:sz w:val="28"/>
                <w:szCs w:val="28"/>
              </w:rPr>
              <w:t>Русские богатыри, воины битвы на  Куликовом поле, защитники Отечества, Л.Н.Толстой.</w:t>
            </w:r>
          </w:p>
          <w:p w:rsidR="001E00EC" w:rsidRPr="001E00EC" w:rsidRDefault="001E00EC" w:rsidP="001E00EC">
            <w:pPr>
              <w:ind w:left="-426"/>
              <w:jc w:val="both"/>
              <w:rPr>
                <w:rFonts w:ascii="Times New Roman" w:hAnsi="Times New Roman" w:cs="Times New Roman"/>
                <w:sz w:val="28"/>
                <w:szCs w:val="28"/>
              </w:rPr>
            </w:pPr>
          </w:p>
          <w:p w:rsidR="001E00EC" w:rsidRPr="001E00EC" w:rsidRDefault="001E00EC" w:rsidP="001E00EC">
            <w:pPr>
              <w:ind w:left="-426"/>
              <w:jc w:val="both"/>
              <w:rPr>
                <w:rFonts w:ascii="Times New Roman" w:hAnsi="Times New Roman" w:cs="Times New Roman"/>
                <w:sz w:val="28"/>
                <w:szCs w:val="28"/>
              </w:rPr>
            </w:pPr>
            <w:r w:rsidRPr="001E00EC">
              <w:rPr>
                <w:rFonts w:ascii="Times New Roman" w:hAnsi="Times New Roman" w:cs="Times New Roman"/>
                <w:sz w:val="28"/>
                <w:szCs w:val="28"/>
              </w:rPr>
              <w:t>Закрепить понятие «земляк», продолжать знакомить с людьми, прославившими Тульский край в прошлом и настоящем, развивать познавательные интересы, воспитывать гордость за великих земляков.</w:t>
            </w:r>
          </w:p>
        </w:tc>
        <w:tc>
          <w:tcPr>
            <w:tcW w:w="4678" w:type="dxa"/>
          </w:tcPr>
          <w:p w:rsidR="001E00EC" w:rsidRPr="001E00EC" w:rsidRDefault="001E00EC" w:rsidP="001E00EC">
            <w:pPr>
              <w:ind w:left="-426"/>
              <w:jc w:val="both"/>
              <w:rPr>
                <w:rFonts w:ascii="Times New Roman" w:hAnsi="Times New Roman" w:cs="Times New Roman"/>
                <w:sz w:val="28"/>
                <w:szCs w:val="28"/>
              </w:rPr>
            </w:pPr>
            <w:r w:rsidRPr="001E00EC">
              <w:rPr>
                <w:rFonts w:ascii="Times New Roman" w:hAnsi="Times New Roman" w:cs="Times New Roman"/>
                <w:sz w:val="28"/>
                <w:szCs w:val="28"/>
              </w:rPr>
              <w:t>- беседа с детьми «Дни боевой славы», «Защитники  земли русской -богатыри», «Герои великой отечественной войны», «Знаменитые люди города Узловая», «Почему так назвали улицу?»;</w:t>
            </w:r>
          </w:p>
          <w:p w:rsidR="001E00EC" w:rsidRPr="001E00EC" w:rsidRDefault="001E00EC" w:rsidP="001E00EC">
            <w:pPr>
              <w:ind w:left="-426"/>
              <w:jc w:val="both"/>
              <w:rPr>
                <w:rFonts w:ascii="Times New Roman" w:hAnsi="Times New Roman" w:cs="Times New Roman"/>
                <w:sz w:val="28"/>
                <w:szCs w:val="28"/>
              </w:rPr>
            </w:pPr>
            <w:r w:rsidRPr="001E00EC">
              <w:rPr>
                <w:rFonts w:ascii="Times New Roman" w:hAnsi="Times New Roman" w:cs="Times New Roman"/>
                <w:sz w:val="28"/>
                <w:szCs w:val="28"/>
              </w:rPr>
              <w:t>- чтение былин;</w:t>
            </w:r>
          </w:p>
          <w:p w:rsidR="001E00EC" w:rsidRPr="001E00EC" w:rsidRDefault="001E00EC" w:rsidP="001E00EC">
            <w:pPr>
              <w:ind w:left="-426"/>
              <w:jc w:val="both"/>
              <w:rPr>
                <w:rFonts w:ascii="Times New Roman" w:hAnsi="Times New Roman" w:cs="Times New Roman"/>
                <w:sz w:val="28"/>
                <w:szCs w:val="28"/>
              </w:rPr>
            </w:pPr>
            <w:r w:rsidRPr="001E00EC">
              <w:rPr>
                <w:rFonts w:ascii="Times New Roman" w:hAnsi="Times New Roman" w:cs="Times New Roman"/>
                <w:sz w:val="28"/>
                <w:szCs w:val="28"/>
              </w:rPr>
              <w:t>- целевые прогулки по городу;</w:t>
            </w:r>
          </w:p>
          <w:p w:rsidR="001E00EC" w:rsidRPr="001E00EC" w:rsidRDefault="001E00EC" w:rsidP="001E00EC">
            <w:pPr>
              <w:ind w:left="-426"/>
              <w:jc w:val="both"/>
              <w:rPr>
                <w:rFonts w:ascii="Times New Roman" w:hAnsi="Times New Roman" w:cs="Times New Roman"/>
                <w:sz w:val="28"/>
                <w:szCs w:val="28"/>
              </w:rPr>
            </w:pPr>
            <w:r w:rsidRPr="001E00EC">
              <w:rPr>
                <w:rFonts w:ascii="Times New Roman" w:hAnsi="Times New Roman" w:cs="Times New Roman"/>
                <w:sz w:val="28"/>
                <w:szCs w:val="28"/>
              </w:rPr>
              <w:t>- обобщающая викторина «Колесо истории»;</w:t>
            </w:r>
          </w:p>
          <w:p w:rsidR="001E00EC" w:rsidRPr="001E00EC" w:rsidRDefault="001E00EC" w:rsidP="001E00EC">
            <w:pPr>
              <w:ind w:left="-426"/>
              <w:jc w:val="both"/>
              <w:rPr>
                <w:rFonts w:ascii="Times New Roman" w:hAnsi="Times New Roman" w:cs="Times New Roman"/>
                <w:sz w:val="28"/>
                <w:szCs w:val="28"/>
              </w:rPr>
            </w:pPr>
            <w:r w:rsidRPr="001E00EC">
              <w:rPr>
                <w:rFonts w:ascii="Times New Roman" w:hAnsi="Times New Roman" w:cs="Times New Roman"/>
                <w:sz w:val="28"/>
                <w:szCs w:val="28"/>
              </w:rPr>
              <w:t>- дидактическая игра «Доскажи словечко»;</w:t>
            </w:r>
          </w:p>
          <w:p w:rsidR="001E00EC" w:rsidRPr="001E00EC" w:rsidRDefault="001E00EC" w:rsidP="001E00EC">
            <w:pPr>
              <w:ind w:left="-426"/>
              <w:jc w:val="both"/>
              <w:rPr>
                <w:rFonts w:ascii="Times New Roman" w:hAnsi="Times New Roman" w:cs="Times New Roman"/>
                <w:sz w:val="28"/>
                <w:szCs w:val="28"/>
              </w:rPr>
            </w:pPr>
            <w:r w:rsidRPr="001E00EC">
              <w:rPr>
                <w:rFonts w:ascii="Times New Roman" w:hAnsi="Times New Roman" w:cs="Times New Roman"/>
                <w:sz w:val="28"/>
                <w:szCs w:val="28"/>
              </w:rPr>
              <w:t>- рассказы воспитателя;</w:t>
            </w:r>
          </w:p>
          <w:p w:rsidR="001E00EC" w:rsidRPr="001E00EC" w:rsidRDefault="001E00EC" w:rsidP="001E00EC">
            <w:pPr>
              <w:ind w:left="-426"/>
              <w:jc w:val="both"/>
              <w:rPr>
                <w:rFonts w:ascii="Times New Roman" w:hAnsi="Times New Roman" w:cs="Times New Roman"/>
                <w:sz w:val="28"/>
                <w:szCs w:val="28"/>
              </w:rPr>
            </w:pPr>
            <w:r w:rsidRPr="001E00EC">
              <w:rPr>
                <w:rFonts w:ascii="Times New Roman" w:hAnsi="Times New Roman" w:cs="Times New Roman"/>
                <w:sz w:val="28"/>
                <w:szCs w:val="28"/>
              </w:rPr>
              <w:t>- рассматривание репродукций, портретов, фотографий;</w:t>
            </w:r>
          </w:p>
          <w:p w:rsidR="001E00EC" w:rsidRPr="001E00EC" w:rsidRDefault="001E00EC" w:rsidP="001E00EC">
            <w:pPr>
              <w:ind w:left="-426"/>
              <w:jc w:val="both"/>
              <w:rPr>
                <w:rFonts w:ascii="Times New Roman" w:hAnsi="Times New Roman" w:cs="Times New Roman"/>
                <w:sz w:val="28"/>
                <w:szCs w:val="28"/>
              </w:rPr>
            </w:pPr>
            <w:r w:rsidRPr="001E00EC">
              <w:rPr>
                <w:rFonts w:ascii="Times New Roman" w:hAnsi="Times New Roman" w:cs="Times New Roman"/>
                <w:sz w:val="28"/>
                <w:szCs w:val="28"/>
              </w:rPr>
              <w:t xml:space="preserve"> - чтение рассказов, басен, сказок Л.Н. Толстого;</w:t>
            </w:r>
          </w:p>
          <w:p w:rsidR="001E00EC" w:rsidRPr="001E00EC" w:rsidRDefault="001E00EC" w:rsidP="001E00EC">
            <w:pPr>
              <w:ind w:left="-426"/>
              <w:jc w:val="both"/>
              <w:rPr>
                <w:rFonts w:ascii="Times New Roman" w:hAnsi="Times New Roman" w:cs="Times New Roman"/>
                <w:sz w:val="28"/>
                <w:szCs w:val="28"/>
              </w:rPr>
            </w:pPr>
            <w:r w:rsidRPr="001E00EC">
              <w:rPr>
                <w:rFonts w:ascii="Times New Roman" w:hAnsi="Times New Roman" w:cs="Times New Roman"/>
                <w:sz w:val="28"/>
                <w:szCs w:val="28"/>
              </w:rPr>
              <w:t>- рисование «По произведениям Л.Н.Толстого».</w:t>
            </w:r>
          </w:p>
        </w:tc>
      </w:tr>
    </w:tbl>
    <w:p w:rsidR="001E00EC" w:rsidRPr="001E00EC" w:rsidRDefault="001E00EC" w:rsidP="001E00EC">
      <w:pPr>
        <w:pStyle w:val="30"/>
        <w:shd w:val="clear" w:color="auto" w:fill="auto"/>
        <w:tabs>
          <w:tab w:val="left" w:pos="519"/>
        </w:tabs>
        <w:spacing w:before="0" w:line="274" w:lineRule="exact"/>
        <w:ind w:left="-426" w:right="220" w:firstLine="0"/>
        <w:jc w:val="both"/>
        <w:rPr>
          <w:b/>
          <w:sz w:val="28"/>
          <w:szCs w:val="28"/>
        </w:rPr>
      </w:pPr>
    </w:p>
    <w:p w:rsidR="001E00EC" w:rsidRPr="006C2407" w:rsidRDefault="001E00EC" w:rsidP="001E00EC">
      <w:pPr>
        <w:pStyle w:val="Heading1"/>
        <w:spacing w:before="2" w:line="278" w:lineRule="auto"/>
        <w:ind w:left="-426" w:right="266" w:firstLine="708"/>
        <w:rPr>
          <w:rFonts w:ascii="Times New Roman" w:hAnsi="Times New Roman" w:cs="Times New Roman"/>
          <w:color w:val="auto"/>
          <w:sz w:val="28"/>
          <w:szCs w:val="28"/>
        </w:rPr>
      </w:pPr>
      <w:r w:rsidRPr="006C2407">
        <w:rPr>
          <w:rFonts w:ascii="Times New Roman" w:hAnsi="Times New Roman" w:cs="Times New Roman"/>
          <w:color w:val="auto"/>
          <w:sz w:val="28"/>
          <w:szCs w:val="28"/>
        </w:rPr>
        <w:t>Нормативно-методическое</w:t>
      </w:r>
      <w:r w:rsidRPr="006C2407">
        <w:rPr>
          <w:rFonts w:ascii="Times New Roman" w:hAnsi="Times New Roman" w:cs="Times New Roman"/>
          <w:color w:val="auto"/>
          <w:spacing w:val="1"/>
          <w:sz w:val="28"/>
          <w:szCs w:val="28"/>
        </w:rPr>
        <w:t xml:space="preserve"> </w:t>
      </w:r>
      <w:r w:rsidRPr="006C2407">
        <w:rPr>
          <w:rFonts w:ascii="Times New Roman" w:hAnsi="Times New Roman" w:cs="Times New Roman"/>
          <w:color w:val="auto"/>
          <w:sz w:val="28"/>
          <w:szCs w:val="28"/>
        </w:rPr>
        <w:t>обеспечение</w:t>
      </w:r>
      <w:r w:rsidRPr="006C2407">
        <w:rPr>
          <w:rFonts w:ascii="Times New Roman" w:hAnsi="Times New Roman" w:cs="Times New Roman"/>
          <w:color w:val="auto"/>
          <w:spacing w:val="1"/>
          <w:sz w:val="28"/>
          <w:szCs w:val="28"/>
        </w:rPr>
        <w:t xml:space="preserve"> </w:t>
      </w:r>
      <w:r w:rsidRPr="006C2407">
        <w:rPr>
          <w:rFonts w:ascii="Times New Roman" w:hAnsi="Times New Roman" w:cs="Times New Roman"/>
          <w:color w:val="auto"/>
          <w:sz w:val="28"/>
          <w:szCs w:val="28"/>
        </w:rPr>
        <w:t>реализации</w:t>
      </w:r>
      <w:r w:rsidRPr="006C2407">
        <w:rPr>
          <w:rFonts w:ascii="Times New Roman" w:hAnsi="Times New Roman" w:cs="Times New Roman"/>
          <w:color w:val="auto"/>
          <w:spacing w:val="1"/>
          <w:sz w:val="28"/>
          <w:szCs w:val="28"/>
        </w:rPr>
        <w:t xml:space="preserve"> </w:t>
      </w:r>
      <w:r w:rsidRPr="006C2407">
        <w:rPr>
          <w:rFonts w:ascii="Times New Roman" w:hAnsi="Times New Roman" w:cs="Times New Roman"/>
          <w:color w:val="auto"/>
          <w:sz w:val="28"/>
          <w:szCs w:val="28"/>
        </w:rPr>
        <w:t>Программы</w:t>
      </w:r>
      <w:r w:rsidRPr="006C2407">
        <w:rPr>
          <w:rFonts w:ascii="Times New Roman" w:hAnsi="Times New Roman" w:cs="Times New Roman"/>
          <w:color w:val="auto"/>
          <w:spacing w:val="-67"/>
          <w:sz w:val="28"/>
          <w:szCs w:val="28"/>
        </w:rPr>
        <w:t xml:space="preserve"> </w:t>
      </w:r>
      <w:r w:rsidRPr="006C2407">
        <w:rPr>
          <w:rFonts w:ascii="Times New Roman" w:hAnsi="Times New Roman" w:cs="Times New Roman"/>
          <w:color w:val="auto"/>
          <w:sz w:val="28"/>
          <w:szCs w:val="28"/>
        </w:rPr>
        <w:t>воспитания</w:t>
      </w:r>
    </w:p>
    <w:p w:rsidR="001E00EC" w:rsidRPr="001E00EC" w:rsidRDefault="001E00EC" w:rsidP="001E00EC">
      <w:pPr>
        <w:spacing w:line="276" w:lineRule="auto"/>
        <w:ind w:left="-426" w:right="266" w:firstLine="708"/>
        <w:jc w:val="both"/>
        <w:rPr>
          <w:rFonts w:ascii="Times New Roman" w:hAnsi="Times New Roman" w:cs="Times New Roman"/>
          <w:sz w:val="28"/>
          <w:szCs w:val="28"/>
        </w:rPr>
      </w:pPr>
      <w:r w:rsidRPr="001E00EC">
        <w:rPr>
          <w:rFonts w:ascii="Times New Roman" w:hAnsi="Times New Roman" w:cs="Times New Roman"/>
          <w:sz w:val="28"/>
          <w:szCs w:val="28"/>
        </w:rPr>
        <w:t>В данном разделе должны быть представлены решения на уровне ДОО по</w:t>
      </w:r>
      <w:r w:rsidRPr="001E00EC">
        <w:rPr>
          <w:rFonts w:ascii="Times New Roman" w:hAnsi="Times New Roman" w:cs="Times New Roman"/>
          <w:spacing w:val="1"/>
          <w:sz w:val="28"/>
          <w:szCs w:val="28"/>
        </w:rPr>
        <w:t xml:space="preserve"> </w:t>
      </w:r>
      <w:r w:rsidRPr="001E00EC">
        <w:rPr>
          <w:rFonts w:ascii="Times New Roman" w:hAnsi="Times New Roman" w:cs="Times New Roman"/>
          <w:sz w:val="28"/>
          <w:szCs w:val="28"/>
        </w:rPr>
        <w:t>внесению</w:t>
      </w:r>
      <w:r w:rsidRPr="001E00EC">
        <w:rPr>
          <w:rFonts w:ascii="Times New Roman" w:hAnsi="Times New Roman" w:cs="Times New Roman"/>
          <w:spacing w:val="1"/>
          <w:sz w:val="28"/>
          <w:szCs w:val="28"/>
        </w:rPr>
        <w:t xml:space="preserve"> </w:t>
      </w:r>
      <w:r w:rsidRPr="001E00EC">
        <w:rPr>
          <w:rFonts w:ascii="Times New Roman" w:hAnsi="Times New Roman" w:cs="Times New Roman"/>
          <w:sz w:val="28"/>
          <w:szCs w:val="28"/>
        </w:rPr>
        <w:t>изменений</w:t>
      </w:r>
      <w:r w:rsidRPr="001E00EC">
        <w:rPr>
          <w:rFonts w:ascii="Times New Roman" w:hAnsi="Times New Roman" w:cs="Times New Roman"/>
          <w:spacing w:val="1"/>
          <w:sz w:val="28"/>
          <w:szCs w:val="28"/>
        </w:rPr>
        <w:t xml:space="preserve"> </w:t>
      </w:r>
      <w:r w:rsidRPr="001E00EC">
        <w:rPr>
          <w:rFonts w:ascii="Times New Roman" w:hAnsi="Times New Roman" w:cs="Times New Roman"/>
          <w:sz w:val="28"/>
          <w:szCs w:val="28"/>
        </w:rPr>
        <w:t>в</w:t>
      </w:r>
      <w:r w:rsidRPr="001E00EC">
        <w:rPr>
          <w:rFonts w:ascii="Times New Roman" w:hAnsi="Times New Roman" w:cs="Times New Roman"/>
          <w:spacing w:val="1"/>
          <w:sz w:val="28"/>
          <w:szCs w:val="28"/>
        </w:rPr>
        <w:t xml:space="preserve"> </w:t>
      </w:r>
      <w:r w:rsidRPr="001E00EC">
        <w:rPr>
          <w:rFonts w:ascii="Times New Roman" w:hAnsi="Times New Roman" w:cs="Times New Roman"/>
          <w:sz w:val="28"/>
          <w:szCs w:val="28"/>
        </w:rPr>
        <w:t>должностные</w:t>
      </w:r>
      <w:r w:rsidRPr="001E00EC">
        <w:rPr>
          <w:rFonts w:ascii="Times New Roman" w:hAnsi="Times New Roman" w:cs="Times New Roman"/>
          <w:spacing w:val="1"/>
          <w:sz w:val="28"/>
          <w:szCs w:val="28"/>
        </w:rPr>
        <w:t xml:space="preserve"> </w:t>
      </w:r>
      <w:r w:rsidRPr="001E00EC">
        <w:rPr>
          <w:rFonts w:ascii="Times New Roman" w:hAnsi="Times New Roman" w:cs="Times New Roman"/>
          <w:sz w:val="28"/>
          <w:szCs w:val="28"/>
        </w:rPr>
        <w:t>инструкции</w:t>
      </w:r>
      <w:r w:rsidRPr="001E00EC">
        <w:rPr>
          <w:rFonts w:ascii="Times New Roman" w:hAnsi="Times New Roman" w:cs="Times New Roman"/>
          <w:spacing w:val="1"/>
          <w:sz w:val="28"/>
          <w:szCs w:val="28"/>
        </w:rPr>
        <w:t xml:space="preserve"> </w:t>
      </w:r>
      <w:r w:rsidRPr="001E00EC">
        <w:rPr>
          <w:rFonts w:ascii="Times New Roman" w:hAnsi="Times New Roman" w:cs="Times New Roman"/>
          <w:sz w:val="28"/>
          <w:szCs w:val="28"/>
        </w:rPr>
        <w:t>педагогических</w:t>
      </w:r>
      <w:r w:rsidRPr="001E00EC">
        <w:rPr>
          <w:rFonts w:ascii="Times New Roman" w:hAnsi="Times New Roman" w:cs="Times New Roman"/>
          <w:spacing w:val="1"/>
          <w:sz w:val="28"/>
          <w:szCs w:val="28"/>
        </w:rPr>
        <w:t xml:space="preserve"> </w:t>
      </w:r>
      <w:r w:rsidRPr="001E00EC">
        <w:rPr>
          <w:rFonts w:ascii="Times New Roman" w:hAnsi="Times New Roman" w:cs="Times New Roman"/>
          <w:sz w:val="28"/>
          <w:szCs w:val="28"/>
        </w:rPr>
        <w:t>работников,</w:t>
      </w:r>
      <w:r w:rsidRPr="001E00EC">
        <w:rPr>
          <w:rFonts w:ascii="Times New Roman" w:hAnsi="Times New Roman" w:cs="Times New Roman"/>
          <w:spacing w:val="1"/>
          <w:sz w:val="28"/>
          <w:szCs w:val="28"/>
        </w:rPr>
        <w:t xml:space="preserve"> </w:t>
      </w:r>
      <w:r w:rsidRPr="001E00EC">
        <w:rPr>
          <w:rFonts w:ascii="Times New Roman" w:hAnsi="Times New Roman" w:cs="Times New Roman"/>
          <w:sz w:val="28"/>
          <w:szCs w:val="28"/>
        </w:rPr>
        <w:t>ведению</w:t>
      </w:r>
      <w:r w:rsidRPr="001E00EC">
        <w:rPr>
          <w:rFonts w:ascii="Times New Roman" w:hAnsi="Times New Roman" w:cs="Times New Roman"/>
          <w:spacing w:val="1"/>
          <w:sz w:val="28"/>
          <w:szCs w:val="28"/>
        </w:rPr>
        <w:t xml:space="preserve"> </w:t>
      </w:r>
      <w:r w:rsidRPr="001E00EC">
        <w:rPr>
          <w:rFonts w:ascii="Times New Roman" w:hAnsi="Times New Roman" w:cs="Times New Roman"/>
          <w:sz w:val="28"/>
          <w:szCs w:val="28"/>
        </w:rPr>
        <w:t>договорных</w:t>
      </w:r>
      <w:r w:rsidRPr="001E00EC">
        <w:rPr>
          <w:rFonts w:ascii="Times New Roman" w:hAnsi="Times New Roman" w:cs="Times New Roman"/>
          <w:spacing w:val="1"/>
          <w:sz w:val="28"/>
          <w:szCs w:val="28"/>
        </w:rPr>
        <w:t xml:space="preserve"> </w:t>
      </w:r>
      <w:r w:rsidRPr="001E00EC">
        <w:rPr>
          <w:rFonts w:ascii="Times New Roman" w:hAnsi="Times New Roman" w:cs="Times New Roman"/>
          <w:sz w:val="28"/>
          <w:szCs w:val="28"/>
        </w:rPr>
        <w:t>отношений,</w:t>
      </w:r>
      <w:r w:rsidRPr="001E00EC">
        <w:rPr>
          <w:rFonts w:ascii="Times New Roman" w:hAnsi="Times New Roman" w:cs="Times New Roman"/>
          <w:spacing w:val="1"/>
          <w:sz w:val="28"/>
          <w:szCs w:val="28"/>
        </w:rPr>
        <w:t xml:space="preserve"> </w:t>
      </w:r>
      <w:r w:rsidRPr="001E00EC">
        <w:rPr>
          <w:rFonts w:ascii="Times New Roman" w:hAnsi="Times New Roman" w:cs="Times New Roman"/>
          <w:sz w:val="28"/>
          <w:szCs w:val="28"/>
        </w:rPr>
        <w:t>сетевой</w:t>
      </w:r>
      <w:r w:rsidRPr="001E00EC">
        <w:rPr>
          <w:rFonts w:ascii="Times New Roman" w:hAnsi="Times New Roman" w:cs="Times New Roman"/>
          <w:spacing w:val="1"/>
          <w:sz w:val="28"/>
          <w:szCs w:val="28"/>
        </w:rPr>
        <w:t xml:space="preserve"> </w:t>
      </w:r>
      <w:r w:rsidRPr="001E00EC">
        <w:rPr>
          <w:rFonts w:ascii="Times New Roman" w:hAnsi="Times New Roman" w:cs="Times New Roman"/>
          <w:sz w:val="28"/>
          <w:szCs w:val="28"/>
        </w:rPr>
        <w:t>форме</w:t>
      </w:r>
      <w:r w:rsidRPr="001E00EC">
        <w:rPr>
          <w:rFonts w:ascii="Times New Roman" w:hAnsi="Times New Roman" w:cs="Times New Roman"/>
          <w:spacing w:val="1"/>
          <w:sz w:val="28"/>
          <w:szCs w:val="28"/>
        </w:rPr>
        <w:t xml:space="preserve"> </w:t>
      </w:r>
      <w:r w:rsidRPr="001E00EC">
        <w:rPr>
          <w:rFonts w:ascii="Times New Roman" w:hAnsi="Times New Roman" w:cs="Times New Roman"/>
          <w:sz w:val="28"/>
          <w:szCs w:val="28"/>
        </w:rPr>
        <w:t>организации</w:t>
      </w:r>
      <w:r w:rsidRPr="001E00EC">
        <w:rPr>
          <w:rFonts w:ascii="Times New Roman" w:hAnsi="Times New Roman" w:cs="Times New Roman"/>
          <w:spacing w:val="1"/>
          <w:sz w:val="28"/>
          <w:szCs w:val="28"/>
        </w:rPr>
        <w:t xml:space="preserve"> </w:t>
      </w:r>
      <w:r w:rsidRPr="001E00EC">
        <w:rPr>
          <w:rFonts w:ascii="Times New Roman" w:hAnsi="Times New Roman" w:cs="Times New Roman"/>
          <w:sz w:val="28"/>
          <w:szCs w:val="28"/>
        </w:rPr>
        <w:t>образовательного</w:t>
      </w:r>
      <w:r w:rsidRPr="001E00EC">
        <w:rPr>
          <w:rFonts w:ascii="Times New Roman" w:hAnsi="Times New Roman" w:cs="Times New Roman"/>
          <w:spacing w:val="1"/>
          <w:sz w:val="28"/>
          <w:szCs w:val="28"/>
        </w:rPr>
        <w:t xml:space="preserve"> </w:t>
      </w:r>
      <w:r w:rsidRPr="001E00EC">
        <w:rPr>
          <w:rFonts w:ascii="Times New Roman" w:hAnsi="Times New Roman" w:cs="Times New Roman"/>
          <w:sz w:val="28"/>
          <w:szCs w:val="28"/>
        </w:rPr>
        <w:t>процесса, сотрудничеству с другими организациями (в том числе с организациями</w:t>
      </w:r>
      <w:r w:rsidRPr="001E00EC">
        <w:rPr>
          <w:rFonts w:ascii="Times New Roman" w:hAnsi="Times New Roman" w:cs="Times New Roman"/>
          <w:spacing w:val="1"/>
          <w:sz w:val="28"/>
          <w:szCs w:val="28"/>
        </w:rPr>
        <w:t xml:space="preserve"> </w:t>
      </w:r>
      <w:r w:rsidRPr="001E00EC">
        <w:rPr>
          <w:rFonts w:ascii="Times New Roman" w:hAnsi="Times New Roman" w:cs="Times New Roman"/>
          <w:sz w:val="28"/>
          <w:szCs w:val="28"/>
        </w:rPr>
        <w:t>дополнительного</w:t>
      </w:r>
      <w:r w:rsidRPr="001E00EC">
        <w:rPr>
          <w:rFonts w:ascii="Times New Roman" w:hAnsi="Times New Roman" w:cs="Times New Roman"/>
          <w:spacing w:val="1"/>
          <w:sz w:val="28"/>
          <w:szCs w:val="28"/>
        </w:rPr>
        <w:t xml:space="preserve"> </w:t>
      </w:r>
      <w:r w:rsidRPr="001E00EC">
        <w:rPr>
          <w:rFonts w:ascii="Times New Roman" w:hAnsi="Times New Roman" w:cs="Times New Roman"/>
          <w:sz w:val="28"/>
          <w:szCs w:val="28"/>
        </w:rPr>
        <w:t>образования</w:t>
      </w:r>
      <w:r w:rsidRPr="001E00EC">
        <w:rPr>
          <w:rFonts w:ascii="Times New Roman" w:hAnsi="Times New Roman" w:cs="Times New Roman"/>
          <w:spacing w:val="1"/>
          <w:sz w:val="28"/>
          <w:szCs w:val="28"/>
        </w:rPr>
        <w:t xml:space="preserve"> </w:t>
      </w:r>
      <w:r w:rsidRPr="001E00EC">
        <w:rPr>
          <w:rFonts w:ascii="Times New Roman" w:hAnsi="Times New Roman" w:cs="Times New Roman"/>
          <w:sz w:val="28"/>
          <w:szCs w:val="28"/>
        </w:rPr>
        <w:t>и</w:t>
      </w:r>
      <w:r w:rsidRPr="001E00EC">
        <w:rPr>
          <w:rFonts w:ascii="Times New Roman" w:hAnsi="Times New Roman" w:cs="Times New Roman"/>
          <w:spacing w:val="1"/>
          <w:sz w:val="28"/>
          <w:szCs w:val="28"/>
        </w:rPr>
        <w:t xml:space="preserve"> </w:t>
      </w:r>
      <w:r w:rsidRPr="001E00EC">
        <w:rPr>
          <w:rFonts w:ascii="Times New Roman" w:hAnsi="Times New Roman" w:cs="Times New Roman"/>
          <w:sz w:val="28"/>
          <w:szCs w:val="28"/>
        </w:rPr>
        <w:t>культуры,</w:t>
      </w:r>
      <w:r w:rsidRPr="001E00EC">
        <w:rPr>
          <w:rFonts w:ascii="Times New Roman" w:hAnsi="Times New Roman" w:cs="Times New Roman"/>
          <w:spacing w:val="1"/>
          <w:sz w:val="28"/>
          <w:szCs w:val="28"/>
        </w:rPr>
        <w:t xml:space="preserve"> </w:t>
      </w:r>
      <w:r w:rsidRPr="001E00EC">
        <w:rPr>
          <w:rFonts w:ascii="Times New Roman" w:hAnsi="Times New Roman" w:cs="Times New Roman"/>
          <w:sz w:val="28"/>
          <w:szCs w:val="28"/>
        </w:rPr>
        <w:t>некоммерческими</w:t>
      </w:r>
      <w:r w:rsidRPr="001E00EC">
        <w:rPr>
          <w:rFonts w:ascii="Times New Roman" w:hAnsi="Times New Roman" w:cs="Times New Roman"/>
          <w:spacing w:val="1"/>
          <w:sz w:val="28"/>
          <w:szCs w:val="28"/>
        </w:rPr>
        <w:t xml:space="preserve"> </w:t>
      </w:r>
      <w:r w:rsidRPr="001E00EC">
        <w:rPr>
          <w:rFonts w:ascii="Times New Roman" w:hAnsi="Times New Roman" w:cs="Times New Roman"/>
          <w:sz w:val="28"/>
          <w:szCs w:val="28"/>
        </w:rPr>
        <w:t>организациями).</w:t>
      </w:r>
      <w:r w:rsidRPr="001E00EC">
        <w:rPr>
          <w:rFonts w:ascii="Times New Roman" w:hAnsi="Times New Roman" w:cs="Times New Roman"/>
          <w:spacing w:val="1"/>
          <w:sz w:val="28"/>
          <w:szCs w:val="28"/>
        </w:rPr>
        <w:t xml:space="preserve"> </w:t>
      </w:r>
      <w:r w:rsidRPr="001E00EC">
        <w:rPr>
          <w:rFonts w:ascii="Times New Roman" w:hAnsi="Times New Roman" w:cs="Times New Roman"/>
          <w:sz w:val="28"/>
          <w:szCs w:val="28"/>
        </w:rPr>
        <w:t xml:space="preserve">Представляются         ссылки          на          </w:t>
      </w:r>
      <w:r w:rsidRPr="001E00EC">
        <w:rPr>
          <w:rFonts w:ascii="Times New Roman" w:hAnsi="Times New Roman" w:cs="Times New Roman"/>
          <w:sz w:val="28"/>
          <w:szCs w:val="28"/>
        </w:rPr>
        <w:lastRenderedPageBreak/>
        <w:t>локальные         нормативные         акты,</w:t>
      </w:r>
      <w:r w:rsidRPr="001E00EC">
        <w:rPr>
          <w:rFonts w:ascii="Times New Roman" w:hAnsi="Times New Roman" w:cs="Times New Roman"/>
          <w:spacing w:val="1"/>
          <w:sz w:val="28"/>
          <w:szCs w:val="28"/>
        </w:rPr>
        <w:t xml:space="preserve"> </w:t>
      </w:r>
      <w:r w:rsidRPr="001E00EC">
        <w:rPr>
          <w:rFonts w:ascii="Times New Roman" w:hAnsi="Times New Roman" w:cs="Times New Roman"/>
          <w:sz w:val="28"/>
          <w:szCs w:val="28"/>
        </w:rPr>
        <w:t>в которые вносятся изменения в связи с внедрением рабочей программы воспитания</w:t>
      </w:r>
      <w:r w:rsidRPr="001E00EC">
        <w:rPr>
          <w:rFonts w:ascii="Times New Roman" w:hAnsi="Times New Roman" w:cs="Times New Roman"/>
          <w:spacing w:val="-67"/>
          <w:sz w:val="28"/>
          <w:szCs w:val="28"/>
        </w:rPr>
        <w:t xml:space="preserve"> </w:t>
      </w:r>
      <w:r w:rsidRPr="001E00EC">
        <w:rPr>
          <w:rFonts w:ascii="Times New Roman" w:hAnsi="Times New Roman" w:cs="Times New Roman"/>
          <w:sz w:val="28"/>
          <w:szCs w:val="28"/>
        </w:rPr>
        <w:t>(в</w:t>
      </w:r>
      <w:r w:rsidRPr="001E00EC">
        <w:rPr>
          <w:rFonts w:ascii="Times New Roman" w:hAnsi="Times New Roman" w:cs="Times New Roman"/>
          <w:spacing w:val="-1"/>
          <w:sz w:val="28"/>
          <w:szCs w:val="28"/>
        </w:rPr>
        <w:t xml:space="preserve"> </w:t>
      </w:r>
      <w:r w:rsidRPr="001E00EC">
        <w:rPr>
          <w:rFonts w:ascii="Times New Roman" w:hAnsi="Times New Roman" w:cs="Times New Roman"/>
          <w:sz w:val="28"/>
          <w:szCs w:val="28"/>
        </w:rPr>
        <w:t>том</w:t>
      </w:r>
      <w:r w:rsidRPr="001E00EC">
        <w:rPr>
          <w:rFonts w:ascii="Times New Roman" w:hAnsi="Times New Roman" w:cs="Times New Roman"/>
          <w:spacing w:val="-1"/>
          <w:sz w:val="28"/>
          <w:szCs w:val="28"/>
        </w:rPr>
        <w:t xml:space="preserve"> </w:t>
      </w:r>
      <w:r w:rsidRPr="001E00EC">
        <w:rPr>
          <w:rFonts w:ascii="Times New Roman" w:hAnsi="Times New Roman" w:cs="Times New Roman"/>
          <w:sz w:val="28"/>
          <w:szCs w:val="28"/>
        </w:rPr>
        <w:t>числе</w:t>
      </w:r>
      <w:r w:rsidRPr="001E00EC">
        <w:rPr>
          <w:rFonts w:ascii="Times New Roman" w:hAnsi="Times New Roman" w:cs="Times New Roman"/>
          <w:spacing w:val="-1"/>
          <w:sz w:val="28"/>
          <w:szCs w:val="28"/>
        </w:rPr>
        <w:t xml:space="preserve"> </w:t>
      </w:r>
      <w:r w:rsidRPr="001E00EC">
        <w:rPr>
          <w:rFonts w:ascii="Times New Roman" w:hAnsi="Times New Roman" w:cs="Times New Roman"/>
          <w:sz w:val="28"/>
          <w:szCs w:val="28"/>
        </w:rPr>
        <w:t>на</w:t>
      </w:r>
      <w:r w:rsidRPr="001E00EC">
        <w:rPr>
          <w:rFonts w:ascii="Times New Roman" w:hAnsi="Times New Roman" w:cs="Times New Roman"/>
          <w:spacing w:val="-1"/>
          <w:sz w:val="28"/>
          <w:szCs w:val="28"/>
        </w:rPr>
        <w:t xml:space="preserve"> </w:t>
      </w:r>
      <w:r w:rsidRPr="001E00EC">
        <w:rPr>
          <w:rFonts w:ascii="Times New Roman" w:hAnsi="Times New Roman" w:cs="Times New Roman"/>
          <w:sz w:val="28"/>
          <w:szCs w:val="28"/>
        </w:rPr>
        <w:t>Программу</w:t>
      </w:r>
      <w:r w:rsidRPr="001E00EC">
        <w:rPr>
          <w:rFonts w:ascii="Times New Roman" w:hAnsi="Times New Roman" w:cs="Times New Roman"/>
          <w:spacing w:val="-3"/>
          <w:sz w:val="28"/>
          <w:szCs w:val="28"/>
        </w:rPr>
        <w:t xml:space="preserve"> </w:t>
      </w:r>
      <w:r w:rsidRPr="001E00EC">
        <w:rPr>
          <w:rFonts w:ascii="Times New Roman" w:hAnsi="Times New Roman" w:cs="Times New Roman"/>
          <w:sz w:val="28"/>
          <w:szCs w:val="28"/>
        </w:rPr>
        <w:t>развития</w:t>
      </w:r>
      <w:r w:rsidRPr="001E00EC">
        <w:rPr>
          <w:rFonts w:ascii="Times New Roman" w:hAnsi="Times New Roman" w:cs="Times New Roman"/>
          <w:spacing w:val="-2"/>
          <w:sz w:val="28"/>
          <w:szCs w:val="28"/>
        </w:rPr>
        <w:t xml:space="preserve"> </w:t>
      </w:r>
      <w:r w:rsidRPr="001E00EC">
        <w:rPr>
          <w:rFonts w:ascii="Times New Roman" w:hAnsi="Times New Roman" w:cs="Times New Roman"/>
          <w:sz w:val="28"/>
          <w:szCs w:val="28"/>
        </w:rPr>
        <w:t>образовательной организации).</w:t>
      </w:r>
    </w:p>
    <w:p w:rsidR="001E00EC" w:rsidRPr="001E00EC" w:rsidRDefault="001E00EC" w:rsidP="001E00EC">
      <w:pPr>
        <w:spacing w:line="278" w:lineRule="auto"/>
        <w:ind w:left="-426" w:right="273" w:firstLine="708"/>
        <w:jc w:val="both"/>
        <w:rPr>
          <w:rFonts w:ascii="Times New Roman" w:hAnsi="Times New Roman" w:cs="Times New Roman"/>
          <w:sz w:val="28"/>
          <w:szCs w:val="28"/>
        </w:rPr>
      </w:pPr>
      <w:r w:rsidRPr="001E00EC">
        <w:rPr>
          <w:rFonts w:ascii="Times New Roman" w:hAnsi="Times New Roman" w:cs="Times New Roman"/>
          <w:sz w:val="28"/>
          <w:szCs w:val="28"/>
        </w:rPr>
        <w:t>Должен</w:t>
      </w:r>
      <w:r w:rsidRPr="001E00EC">
        <w:rPr>
          <w:rFonts w:ascii="Times New Roman" w:hAnsi="Times New Roman" w:cs="Times New Roman"/>
          <w:spacing w:val="35"/>
          <w:sz w:val="28"/>
          <w:szCs w:val="28"/>
        </w:rPr>
        <w:t xml:space="preserve"> </w:t>
      </w:r>
      <w:r w:rsidRPr="001E00EC">
        <w:rPr>
          <w:rFonts w:ascii="Times New Roman" w:hAnsi="Times New Roman" w:cs="Times New Roman"/>
          <w:sz w:val="28"/>
          <w:szCs w:val="28"/>
        </w:rPr>
        <w:t>быть</w:t>
      </w:r>
      <w:r w:rsidRPr="001E00EC">
        <w:rPr>
          <w:rFonts w:ascii="Times New Roman" w:hAnsi="Times New Roman" w:cs="Times New Roman"/>
          <w:spacing w:val="38"/>
          <w:sz w:val="28"/>
          <w:szCs w:val="28"/>
        </w:rPr>
        <w:t xml:space="preserve"> </w:t>
      </w:r>
      <w:r w:rsidRPr="001E00EC">
        <w:rPr>
          <w:rFonts w:ascii="Times New Roman" w:hAnsi="Times New Roman" w:cs="Times New Roman"/>
          <w:sz w:val="28"/>
          <w:szCs w:val="28"/>
        </w:rPr>
        <w:t>представлен</w:t>
      </w:r>
      <w:r w:rsidRPr="001E00EC">
        <w:rPr>
          <w:rFonts w:ascii="Times New Roman" w:hAnsi="Times New Roman" w:cs="Times New Roman"/>
          <w:spacing w:val="39"/>
          <w:sz w:val="28"/>
          <w:szCs w:val="28"/>
        </w:rPr>
        <w:t xml:space="preserve"> </w:t>
      </w:r>
      <w:r w:rsidRPr="001E00EC">
        <w:rPr>
          <w:rFonts w:ascii="Times New Roman" w:hAnsi="Times New Roman" w:cs="Times New Roman"/>
          <w:sz w:val="28"/>
          <w:szCs w:val="28"/>
        </w:rPr>
        <w:t>Перечень</w:t>
      </w:r>
      <w:r w:rsidRPr="001E00EC">
        <w:rPr>
          <w:rFonts w:ascii="Times New Roman" w:hAnsi="Times New Roman" w:cs="Times New Roman"/>
          <w:spacing w:val="38"/>
          <w:sz w:val="28"/>
          <w:szCs w:val="28"/>
        </w:rPr>
        <w:t xml:space="preserve"> </w:t>
      </w:r>
      <w:r w:rsidRPr="001E00EC">
        <w:rPr>
          <w:rFonts w:ascii="Times New Roman" w:hAnsi="Times New Roman" w:cs="Times New Roman"/>
          <w:sz w:val="28"/>
          <w:szCs w:val="28"/>
        </w:rPr>
        <w:t>локальных</w:t>
      </w:r>
      <w:r w:rsidRPr="001E00EC">
        <w:rPr>
          <w:rFonts w:ascii="Times New Roman" w:hAnsi="Times New Roman" w:cs="Times New Roman"/>
          <w:spacing w:val="36"/>
          <w:sz w:val="28"/>
          <w:szCs w:val="28"/>
        </w:rPr>
        <w:t xml:space="preserve"> </w:t>
      </w:r>
      <w:r w:rsidRPr="001E00EC">
        <w:rPr>
          <w:rFonts w:ascii="Times New Roman" w:hAnsi="Times New Roman" w:cs="Times New Roman"/>
          <w:sz w:val="28"/>
          <w:szCs w:val="28"/>
        </w:rPr>
        <w:t>правовых</w:t>
      </w:r>
      <w:r w:rsidRPr="001E00EC">
        <w:rPr>
          <w:rFonts w:ascii="Times New Roman" w:hAnsi="Times New Roman" w:cs="Times New Roman"/>
          <w:spacing w:val="36"/>
          <w:sz w:val="28"/>
          <w:szCs w:val="28"/>
        </w:rPr>
        <w:t xml:space="preserve"> </w:t>
      </w:r>
      <w:r w:rsidRPr="001E00EC">
        <w:rPr>
          <w:rFonts w:ascii="Times New Roman" w:hAnsi="Times New Roman" w:cs="Times New Roman"/>
          <w:sz w:val="28"/>
          <w:szCs w:val="28"/>
        </w:rPr>
        <w:t>документов</w:t>
      </w:r>
      <w:r w:rsidRPr="001E00EC">
        <w:rPr>
          <w:rFonts w:ascii="Times New Roman" w:hAnsi="Times New Roman" w:cs="Times New Roman"/>
          <w:spacing w:val="39"/>
          <w:sz w:val="28"/>
          <w:szCs w:val="28"/>
        </w:rPr>
        <w:t xml:space="preserve"> </w:t>
      </w:r>
      <w:r w:rsidRPr="001E00EC">
        <w:rPr>
          <w:rFonts w:ascii="Times New Roman" w:hAnsi="Times New Roman" w:cs="Times New Roman"/>
          <w:sz w:val="28"/>
          <w:szCs w:val="28"/>
        </w:rPr>
        <w:t>ДОО,</w:t>
      </w:r>
      <w:r w:rsidRPr="001E00EC">
        <w:rPr>
          <w:rFonts w:ascii="Times New Roman" w:hAnsi="Times New Roman" w:cs="Times New Roman"/>
          <w:spacing w:val="-68"/>
          <w:sz w:val="28"/>
          <w:szCs w:val="28"/>
        </w:rPr>
        <w:t xml:space="preserve"> </w:t>
      </w:r>
      <w:r w:rsidRPr="001E00EC">
        <w:rPr>
          <w:rFonts w:ascii="Times New Roman" w:hAnsi="Times New Roman" w:cs="Times New Roman"/>
          <w:sz w:val="28"/>
          <w:szCs w:val="28"/>
        </w:rPr>
        <w:t>в</w:t>
      </w:r>
      <w:r w:rsidRPr="001E00EC">
        <w:rPr>
          <w:rFonts w:ascii="Times New Roman" w:hAnsi="Times New Roman" w:cs="Times New Roman"/>
          <w:spacing w:val="-3"/>
          <w:sz w:val="28"/>
          <w:szCs w:val="28"/>
        </w:rPr>
        <w:t xml:space="preserve"> </w:t>
      </w:r>
      <w:r w:rsidRPr="001E00EC">
        <w:rPr>
          <w:rFonts w:ascii="Times New Roman" w:hAnsi="Times New Roman" w:cs="Times New Roman"/>
          <w:sz w:val="28"/>
          <w:szCs w:val="28"/>
        </w:rPr>
        <w:t>которые</w:t>
      </w:r>
      <w:r w:rsidRPr="001E00EC">
        <w:rPr>
          <w:rFonts w:ascii="Times New Roman" w:hAnsi="Times New Roman" w:cs="Times New Roman"/>
          <w:spacing w:val="-3"/>
          <w:sz w:val="28"/>
          <w:szCs w:val="28"/>
        </w:rPr>
        <w:t xml:space="preserve"> </w:t>
      </w:r>
      <w:r w:rsidRPr="001E00EC">
        <w:rPr>
          <w:rFonts w:ascii="Times New Roman" w:hAnsi="Times New Roman" w:cs="Times New Roman"/>
          <w:sz w:val="28"/>
          <w:szCs w:val="28"/>
        </w:rPr>
        <w:t>вносятся</w:t>
      </w:r>
      <w:r w:rsidRPr="001E00EC">
        <w:rPr>
          <w:rFonts w:ascii="Times New Roman" w:hAnsi="Times New Roman" w:cs="Times New Roman"/>
          <w:spacing w:val="-4"/>
          <w:sz w:val="28"/>
          <w:szCs w:val="28"/>
        </w:rPr>
        <w:t xml:space="preserve"> </w:t>
      </w:r>
      <w:r w:rsidRPr="001E00EC">
        <w:rPr>
          <w:rFonts w:ascii="Times New Roman" w:hAnsi="Times New Roman" w:cs="Times New Roman"/>
          <w:sz w:val="28"/>
          <w:szCs w:val="28"/>
        </w:rPr>
        <w:t>изменения</w:t>
      </w:r>
      <w:r w:rsidRPr="001E00EC">
        <w:rPr>
          <w:rFonts w:ascii="Times New Roman" w:hAnsi="Times New Roman" w:cs="Times New Roman"/>
          <w:spacing w:val="-3"/>
          <w:sz w:val="28"/>
          <w:szCs w:val="28"/>
        </w:rPr>
        <w:t xml:space="preserve"> </w:t>
      </w:r>
      <w:r w:rsidRPr="001E00EC">
        <w:rPr>
          <w:rFonts w:ascii="Times New Roman" w:hAnsi="Times New Roman" w:cs="Times New Roman"/>
          <w:sz w:val="28"/>
          <w:szCs w:val="28"/>
        </w:rPr>
        <w:t>в</w:t>
      </w:r>
      <w:r w:rsidRPr="001E00EC">
        <w:rPr>
          <w:rFonts w:ascii="Times New Roman" w:hAnsi="Times New Roman" w:cs="Times New Roman"/>
          <w:spacing w:val="-3"/>
          <w:sz w:val="28"/>
          <w:szCs w:val="28"/>
        </w:rPr>
        <w:t xml:space="preserve"> </w:t>
      </w:r>
      <w:r w:rsidRPr="001E00EC">
        <w:rPr>
          <w:rFonts w:ascii="Times New Roman" w:hAnsi="Times New Roman" w:cs="Times New Roman"/>
          <w:sz w:val="28"/>
          <w:szCs w:val="28"/>
        </w:rPr>
        <w:t>соответствии</w:t>
      </w:r>
      <w:r w:rsidRPr="001E00EC">
        <w:rPr>
          <w:rFonts w:ascii="Times New Roman" w:hAnsi="Times New Roman" w:cs="Times New Roman"/>
          <w:spacing w:val="-2"/>
          <w:sz w:val="28"/>
          <w:szCs w:val="28"/>
        </w:rPr>
        <w:t xml:space="preserve"> </w:t>
      </w:r>
      <w:r w:rsidRPr="001E00EC">
        <w:rPr>
          <w:rFonts w:ascii="Times New Roman" w:hAnsi="Times New Roman" w:cs="Times New Roman"/>
          <w:sz w:val="28"/>
          <w:szCs w:val="28"/>
        </w:rPr>
        <w:t>с</w:t>
      </w:r>
      <w:r w:rsidRPr="001E00EC">
        <w:rPr>
          <w:rFonts w:ascii="Times New Roman" w:hAnsi="Times New Roman" w:cs="Times New Roman"/>
          <w:spacing w:val="-6"/>
          <w:sz w:val="28"/>
          <w:szCs w:val="28"/>
        </w:rPr>
        <w:t xml:space="preserve"> </w:t>
      </w:r>
      <w:r w:rsidRPr="001E00EC">
        <w:rPr>
          <w:rFonts w:ascii="Times New Roman" w:hAnsi="Times New Roman" w:cs="Times New Roman"/>
          <w:sz w:val="28"/>
          <w:szCs w:val="28"/>
        </w:rPr>
        <w:t>рабочей</w:t>
      </w:r>
      <w:r w:rsidRPr="001E00EC">
        <w:rPr>
          <w:rFonts w:ascii="Times New Roman" w:hAnsi="Times New Roman" w:cs="Times New Roman"/>
          <w:spacing w:val="-2"/>
          <w:sz w:val="28"/>
          <w:szCs w:val="28"/>
        </w:rPr>
        <w:t xml:space="preserve"> </w:t>
      </w:r>
      <w:r w:rsidRPr="001E00EC">
        <w:rPr>
          <w:rFonts w:ascii="Times New Roman" w:hAnsi="Times New Roman" w:cs="Times New Roman"/>
          <w:sz w:val="28"/>
          <w:szCs w:val="28"/>
        </w:rPr>
        <w:t>программой</w:t>
      </w:r>
      <w:r w:rsidRPr="001E00EC">
        <w:rPr>
          <w:rFonts w:ascii="Times New Roman" w:hAnsi="Times New Roman" w:cs="Times New Roman"/>
          <w:spacing w:val="-2"/>
          <w:sz w:val="28"/>
          <w:szCs w:val="28"/>
        </w:rPr>
        <w:t xml:space="preserve"> </w:t>
      </w:r>
      <w:r w:rsidRPr="001E00EC">
        <w:rPr>
          <w:rFonts w:ascii="Times New Roman" w:hAnsi="Times New Roman" w:cs="Times New Roman"/>
          <w:sz w:val="28"/>
          <w:szCs w:val="28"/>
        </w:rPr>
        <w:t>воспитания.</w:t>
      </w:r>
    </w:p>
    <w:p w:rsidR="001E00EC" w:rsidRPr="001E00EC" w:rsidRDefault="001E00EC" w:rsidP="001E00EC">
      <w:pPr>
        <w:ind w:left="-426"/>
        <w:jc w:val="both"/>
        <w:rPr>
          <w:rFonts w:ascii="Times New Roman" w:hAnsi="Times New Roman" w:cs="Times New Roman"/>
          <w:sz w:val="28"/>
          <w:szCs w:val="28"/>
          <w:lang w:eastAsia="ru-RU"/>
        </w:rPr>
      </w:pPr>
      <w:r w:rsidRPr="001E00EC">
        <w:rPr>
          <w:rFonts w:ascii="Times New Roman" w:hAnsi="Times New Roman" w:cs="Times New Roman"/>
          <w:sz w:val="28"/>
          <w:szCs w:val="28"/>
          <w:lang w:eastAsia="ru-RU"/>
        </w:rPr>
        <w:t>Содержание практического руководства направлено на достижение цели воспитания через решение следующих задач:</w:t>
      </w:r>
    </w:p>
    <w:p w:rsidR="001E00EC" w:rsidRPr="001E00EC" w:rsidRDefault="001E00EC" w:rsidP="004841A8">
      <w:pPr>
        <w:numPr>
          <w:ilvl w:val="0"/>
          <w:numId w:val="23"/>
        </w:numPr>
        <w:suppressAutoHyphens w:val="0"/>
        <w:spacing w:after="0" w:line="240" w:lineRule="auto"/>
        <w:ind w:left="-426"/>
        <w:jc w:val="both"/>
        <w:rPr>
          <w:rFonts w:ascii="Times New Roman" w:hAnsi="Times New Roman" w:cs="Times New Roman"/>
          <w:sz w:val="28"/>
          <w:szCs w:val="28"/>
          <w:lang w:eastAsia="ru-RU"/>
        </w:rPr>
      </w:pPr>
      <w:r w:rsidRPr="001E00EC">
        <w:rPr>
          <w:rFonts w:ascii="Times New Roman" w:hAnsi="Times New Roman" w:cs="Times New Roman"/>
          <w:sz w:val="28"/>
          <w:szCs w:val="28"/>
          <w:lang w:eastAsia="ru-RU"/>
        </w:rPr>
        <w:t>содействие становлению первичных представлений о базовых ценностях российского общества;</w:t>
      </w:r>
    </w:p>
    <w:p w:rsidR="001E00EC" w:rsidRPr="001E00EC" w:rsidRDefault="001E00EC" w:rsidP="004841A8">
      <w:pPr>
        <w:numPr>
          <w:ilvl w:val="0"/>
          <w:numId w:val="23"/>
        </w:numPr>
        <w:suppressAutoHyphens w:val="0"/>
        <w:spacing w:after="0" w:line="240" w:lineRule="auto"/>
        <w:ind w:left="-426"/>
        <w:jc w:val="both"/>
        <w:rPr>
          <w:rFonts w:ascii="Times New Roman" w:hAnsi="Times New Roman" w:cs="Times New Roman"/>
          <w:sz w:val="28"/>
          <w:szCs w:val="28"/>
          <w:lang w:eastAsia="ru-RU"/>
        </w:rPr>
      </w:pPr>
      <w:r w:rsidRPr="001E00EC">
        <w:rPr>
          <w:rFonts w:ascii="Times New Roman" w:hAnsi="Times New Roman" w:cs="Times New Roman"/>
          <w:sz w:val="28"/>
          <w:szCs w:val="28"/>
          <w:lang w:eastAsia="ru-RU"/>
        </w:rPr>
        <w:t>формирование ценностного отношения к окружающему миру, другим людям, самому себе;</w:t>
      </w:r>
    </w:p>
    <w:p w:rsidR="001E00EC" w:rsidRDefault="001E00EC" w:rsidP="004841A8">
      <w:pPr>
        <w:numPr>
          <w:ilvl w:val="0"/>
          <w:numId w:val="23"/>
        </w:numPr>
        <w:suppressAutoHyphens w:val="0"/>
        <w:spacing w:after="0" w:line="240" w:lineRule="auto"/>
        <w:ind w:left="-426"/>
        <w:jc w:val="both"/>
        <w:rPr>
          <w:rFonts w:ascii="Times New Roman" w:hAnsi="Times New Roman" w:cs="Times New Roman"/>
          <w:sz w:val="28"/>
          <w:szCs w:val="28"/>
          <w:lang w:eastAsia="ru-RU"/>
        </w:rPr>
      </w:pPr>
      <w:r w:rsidRPr="001E00EC">
        <w:rPr>
          <w:rFonts w:ascii="Times New Roman" w:hAnsi="Times New Roman" w:cs="Times New Roman"/>
          <w:sz w:val="28"/>
          <w:szCs w:val="28"/>
          <w:lang w:eastAsia="ru-RU"/>
        </w:rPr>
        <w:t>поддержка освоения первичного опыта деятельности и поведения в соответствии с базовыми ценностями и нормами российского общества.</w:t>
      </w:r>
    </w:p>
    <w:p w:rsidR="006C2407" w:rsidRDefault="006C2407" w:rsidP="006C2407">
      <w:pPr>
        <w:suppressAutoHyphens w:val="0"/>
        <w:spacing w:after="0" w:line="240" w:lineRule="auto"/>
        <w:ind w:left="-426"/>
        <w:jc w:val="both"/>
        <w:rPr>
          <w:rFonts w:ascii="Times New Roman" w:hAnsi="Times New Roman" w:cs="Times New Roman"/>
          <w:sz w:val="28"/>
          <w:szCs w:val="28"/>
          <w:lang w:eastAsia="ru-RU"/>
        </w:rPr>
      </w:pPr>
    </w:p>
    <w:p w:rsidR="00003881" w:rsidRPr="00003881" w:rsidRDefault="00003881" w:rsidP="00003881">
      <w:pPr>
        <w:pStyle w:val="30"/>
        <w:shd w:val="clear" w:color="auto" w:fill="auto"/>
        <w:tabs>
          <w:tab w:val="left" w:pos="519"/>
        </w:tabs>
        <w:spacing w:before="0" w:line="240" w:lineRule="auto"/>
        <w:ind w:left="720" w:right="220" w:firstLine="0"/>
        <w:jc w:val="both"/>
        <w:rPr>
          <w:b/>
          <w:sz w:val="28"/>
          <w:szCs w:val="28"/>
        </w:rPr>
      </w:pPr>
      <w:r w:rsidRPr="00003881">
        <w:rPr>
          <w:b/>
          <w:sz w:val="28"/>
          <w:szCs w:val="28"/>
        </w:rPr>
        <w:t>Организация образовательной деятельности по рабочим программам с уч</w:t>
      </w:r>
      <w:r w:rsidRPr="00003881">
        <w:rPr>
          <w:b/>
          <w:sz w:val="28"/>
          <w:szCs w:val="28"/>
        </w:rPr>
        <w:t>ё</w:t>
      </w:r>
      <w:r w:rsidRPr="00003881">
        <w:rPr>
          <w:b/>
          <w:sz w:val="28"/>
          <w:szCs w:val="28"/>
        </w:rPr>
        <w:t>том приоритетных направлений.</w:t>
      </w:r>
    </w:p>
    <w:p w:rsidR="00003881" w:rsidRPr="00003881" w:rsidRDefault="00003881" w:rsidP="00003881">
      <w:pPr>
        <w:pStyle w:val="30"/>
        <w:shd w:val="clear" w:color="auto" w:fill="auto"/>
        <w:tabs>
          <w:tab w:val="left" w:pos="519"/>
        </w:tabs>
        <w:spacing w:before="0" w:line="240" w:lineRule="auto"/>
        <w:ind w:left="720" w:right="220" w:firstLine="0"/>
        <w:jc w:val="both"/>
        <w:rPr>
          <w:b/>
          <w:sz w:val="28"/>
          <w:szCs w:val="28"/>
        </w:rPr>
      </w:pPr>
    </w:p>
    <w:p w:rsidR="00003881" w:rsidRPr="00003881" w:rsidRDefault="00003881" w:rsidP="00003881">
      <w:pPr>
        <w:spacing w:after="0" w:line="240" w:lineRule="auto"/>
        <w:jc w:val="both"/>
        <w:rPr>
          <w:rFonts w:ascii="Times New Roman" w:hAnsi="Times New Roman" w:cs="Times New Roman"/>
          <w:sz w:val="28"/>
          <w:szCs w:val="28"/>
        </w:rPr>
      </w:pPr>
      <w:r w:rsidRPr="00003881">
        <w:rPr>
          <w:rFonts w:ascii="Times New Roman" w:hAnsi="Times New Roman" w:cs="Times New Roman"/>
          <w:sz w:val="28"/>
          <w:szCs w:val="28"/>
        </w:rPr>
        <w:t xml:space="preserve">           Педагоги осуществляют образовательную деятельность по рабочим программам с учётом приоритетных направлений во второй половине дня в блоке совместной деятельности.</w:t>
      </w:r>
    </w:p>
    <w:tbl>
      <w:tblPr>
        <w:tblStyle w:val="af5"/>
        <w:tblW w:w="10632" w:type="dxa"/>
        <w:tblInd w:w="-885" w:type="dxa"/>
        <w:tblLayout w:type="fixed"/>
        <w:tblLook w:val="04A0"/>
      </w:tblPr>
      <w:tblGrid>
        <w:gridCol w:w="2127"/>
        <w:gridCol w:w="1418"/>
        <w:gridCol w:w="1843"/>
        <w:gridCol w:w="1275"/>
        <w:gridCol w:w="2127"/>
        <w:gridCol w:w="1842"/>
      </w:tblGrid>
      <w:tr w:rsidR="00003881" w:rsidRPr="00003881" w:rsidTr="00AE06A1">
        <w:tc>
          <w:tcPr>
            <w:tcW w:w="2127" w:type="dxa"/>
          </w:tcPr>
          <w:p w:rsidR="00003881" w:rsidRPr="00003881" w:rsidRDefault="00003881" w:rsidP="00003881">
            <w:pPr>
              <w:spacing w:after="0" w:line="240" w:lineRule="auto"/>
              <w:jc w:val="center"/>
              <w:rPr>
                <w:rFonts w:ascii="Times New Roman" w:hAnsi="Times New Roman" w:cs="Times New Roman"/>
                <w:b/>
                <w:i/>
                <w:sz w:val="28"/>
                <w:szCs w:val="28"/>
              </w:rPr>
            </w:pPr>
            <w:r w:rsidRPr="00003881">
              <w:rPr>
                <w:rFonts w:ascii="Times New Roman" w:hAnsi="Times New Roman" w:cs="Times New Roman"/>
                <w:b/>
                <w:i/>
                <w:sz w:val="28"/>
                <w:szCs w:val="28"/>
              </w:rPr>
              <w:t>Направленность</w:t>
            </w:r>
          </w:p>
        </w:tc>
        <w:tc>
          <w:tcPr>
            <w:tcW w:w="1418" w:type="dxa"/>
          </w:tcPr>
          <w:p w:rsidR="00003881" w:rsidRPr="00003881" w:rsidRDefault="00003881" w:rsidP="00003881">
            <w:pPr>
              <w:spacing w:after="0" w:line="240" w:lineRule="auto"/>
              <w:jc w:val="center"/>
              <w:rPr>
                <w:rFonts w:ascii="Times New Roman" w:hAnsi="Times New Roman" w:cs="Times New Roman"/>
                <w:b/>
                <w:i/>
                <w:sz w:val="28"/>
                <w:szCs w:val="28"/>
              </w:rPr>
            </w:pPr>
            <w:r w:rsidRPr="00003881">
              <w:rPr>
                <w:rFonts w:ascii="Times New Roman" w:hAnsi="Times New Roman" w:cs="Times New Roman"/>
                <w:b/>
                <w:i/>
                <w:sz w:val="28"/>
                <w:szCs w:val="28"/>
              </w:rPr>
              <w:t>Название</w:t>
            </w:r>
          </w:p>
        </w:tc>
        <w:tc>
          <w:tcPr>
            <w:tcW w:w="1843" w:type="dxa"/>
          </w:tcPr>
          <w:p w:rsidR="00003881" w:rsidRPr="00003881" w:rsidRDefault="00003881" w:rsidP="00003881">
            <w:pPr>
              <w:spacing w:after="0" w:line="240" w:lineRule="auto"/>
              <w:jc w:val="center"/>
              <w:rPr>
                <w:rFonts w:ascii="Times New Roman" w:hAnsi="Times New Roman" w:cs="Times New Roman"/>
                <w:b/>
                <w:i/>
                <w:sz w:val="28"/>
                <w:szCs w:val="28"/>
              </w:rPr>
            </w:pPr>
            <w:r w:rsidRPr="00003881">
              <w:rPr>
                <w:rFonts w:ascii="Times New Roman" w:hAnsi="Times New Roman" w:cs="Times New Roman"/>
                <w:b/>
                <w:i/>
                <w:sz w:val="28"/>
                <w:szCs w:val="28"/>
              </w:rPr>
              <w:t xml:space="preserve">Возрастная группа </w:t>
            </w:r>
          </w:p>
          <w:p w:rsidR="00003881" w:rsidRPr="00003881" w:rsidRDefault="00003881" w:rsidP="00003881">
            <w:pPr>
              <w:spacing w:after="0" w:line="240" w:lineRule="auto"/>
              <w:jc w:val="center"/>
              <w:rPr>
                <w:rFonts w:ascii="Times New Roman" w:hAnsi="Times New Roman" w:cs="Times New Roman"/>
                <w:b/>
                <w:i/>
                <w:sz w:val="28"/>
                <w:szCs w:val="28"/>
              </w:rPr>
            </w:pPr>
            <w:r w:rsidRPr="00003881">
              <w:rPr>
                <w:rFonts w:ascii="Times New Roman" w:hAnsi="Times New Roman" w:cs="Times New Roman"/>
                <w:b/>
                <w:i/>
                <w:sz w:val="28"/>
                <w:szCs w:val="28"/>
              </w:rPr>
              <w:t>(2017-2018 уч. год)</w:t>
            </w:r>
          </w:p>
        </w:tc>
        <w:tc>
          <w:tcPr>
            <w:tcW w:w="1275" w:type="dxa"/>
          </w:tcPr>
          <w:p w:rsidR="00003881" w:rsidRPr="00003881" w:rsidRDefault="00003881" w:rsidP="00003881">
            <w:pPr>
              <w:spacing w:after="0" w:line="240" w:lineRule="auto"/>
              <w:jc w:val="center"/>
              <w:rPr>
                <w:rFonts w:ascii="Times New Roman" w:hAnsi="Times New Roman" w:cs="Times New Roman"/>
                <w:b/>
                <w:i/>
                <w:sz w:val="28"/>
                <w:szCs w:val="28"/>
              </w:rPr>
            </w:pPr>
            <w:r w:rsidRPr="00003881">
              <w:rPr>
                <w:rFonts w:ascii="Times New Roman" w:hAnsi="Times New Roman" w:cs="Times New Roman"/>
                <w:b/>
                <w:i/>
                <w:sz w:val="28"/>
                <w:szCs w:val="28"/>
              </w:rPr>
              <w:t>Количест-во воспитан-ников</w:t>
            </w:r>
          </w:p>
        </w:tc>
        <w:tc>
          <w:tcPr>
            <w:tcW w:w="2127" w:type="dxa"/>
          </w:tcPr>
          <w:p w:rsidR="00003881" w:rsidRPr="00003881" w:rsidRDefault="00003881" w:rsidP="00003881">
            <w:pPr>
              <w:spacing w:after="0" w:line="240" w:lineRule="auto"/>
              <w:jc w:val="center"/>
              <w:rPr>
                <w:rFonts w:ascii="Times New Roman" w:hAnsi="Times New Roman" w:cs="Times New Roman"/>
                <w:b/>
                <w:i/>
                <w:sz w:val="28"/>
                <w:szCs w:val="28"/>
              </w:rPr>
            </w:pPr>
            <w:r w:rsidRPr="00003881">
              <w:rPr>
                <w:rFonts w:ascii="Times New Roman" w:hAnsi="Times New Roman" w:cs="Times New Roman"/>
                <w:b/>
                <w:i/>
                <w:sz w:val="28"/>
                <w:szCs w:val="28"/>
              </w:rPr>
              <w:t>Время проведения</w:t>
            </w:r>
          </w:p>
        </w:tc>
        <w:tc>
          <w:tcPr>
            <w:tcW w:w="1842" w:type="dxa"/>
          </w:tcPr>
          <w:p w:rsidR="00003881" w:rsidRPr="00003881" w:rsidRDefault="00003881" w:rsidP="00003881">
            <w:pPr>
              <w:spacing w:after="0" w:line="240" w:lineRule="auto"/>
              <w:rPr>
                <w:rFonts w:ascii="Times New Roman" w:hAnsi="Times New Roman" w:cs="Times New Roman"/>
                <w:b/>
                <w:i/>
                <w:sz w:val="28"/>
                <w:szCs w:val="28"/>
              </w:rPr>
            </w:pPr>
            <w:r w:rsidRPr="00003881">
              <w:rPr>
                <w:rFonts w:ascii="Times New Roman" w:hAnsi="Times New Roman" w:cs="Times New Roman"/>
                <w:b/>
                <w:i/>
                <w:sz w:val="28"/>
                <w:szCs w:val="28"/>
              </w:rPr>
              <w:t>Педагоги</w:t>
            </w:r>
          </w:p>
        </w:tc>
      </w:tr>
      <w:tr w:rsidR="00003881" w:rsidRPr="00003881" w:rsidTr="00AE06A1">
        <w:trPr>
          <w:trHeight w:val="585"/>
        </w:trPr>
        <w:tc>
          <w:tcPr>
            <w:tcW w:w="2127" w:type="dxa"/>
          </w:tcPr>
          <w:p w:rsidR="00003881" w:rsidRPr="00003881" w:rsidRDefault="00003881" w:rsidP="00003881">
            <w:pPr>
              <w:spacing w:after="0" w:line="240" w:lineRule="auto"/>
              <w:jc w:val="both"/>
              <w:rPr>
                <w:rFonts w:ascii="Times New Roman" w:hAnsi="Times New Roman" w:cs="Times New Roman"/>
                <w:sz w:val="28"/>
                <w:szCs w:val="28"/>
              </w:rPr>
            </w:pPr>
            <w:r w:rsidRPr="00003881">
              <w:rPr>
                <w:rFonts w:ascii="Times New Roman" w:hAnsi="Times New Roman" w:cs="Times New Roman"/>
                <w:sz w:val="28"/>
                <w:szCs w:val="28"/>
              </w:rPr>
              <w:t>Социально-гуманитарная</w:t>
            </w:r>
          </w:p>
        </w:tc>
        <w:tc>
          <w:tcPr>
            <w:tcW w:w="1418" w:type="dxa"/>
          </w:tcPr>
          <w:p w:rsidR="00003881" w:rsidRPr="00003881" w:rsidRDefault="00003881" w:rsidP="00003881">
            <w:pPr>
              <w:spacing w:after="0" w:line="240" w:lineRule="auto"/>
              <w:jc w:val="both"/>
              <w:rPr>
                <w:rFonts w:ascii="Times New Roman" w:hAnsi="Times New Roman" w:cs="Times New Roman"/>
                <w:sz w:val="28"/>
                <w:szCs w:val="28"/>
              </w:rPr>
            </w:pPr>
            <w:r w:rsidRPr="00003881">
              <w:rPr>
                <w:rFonts w:ascii="Times New Roman" w:hAnsi="Times New Roman" w:cs="Times New Roman"/>
                <w:sz w:val="28"/>
                <w:szCs w:val="28"/>
              </w:rPr>
              <w:t>«ПроРазум»</w:t>
            </w:r>
          </w:p>
        </w:tc>
        <w:tc>
          <w:tcPr>
            <w:tcW w:w="1843" w:type="dxa"/>
          </w:tcPr>
          <w:p w:rsidR="00003881" w:rsidRPr="00003881" w:rsidRDefault="00003881" w:rsidP="00003881">
            <w:pPr>
              <w:spacing w:after="0" w:line="240" w:lineRule="auto"/>
              <w:jc w:val="both"/>
              <w:rPr>
                <w:rFonts w:ascii="Times New Roman" w:hAnsi="Times New Roman" w:cs="Times New Roman"/>
                <w:sz w:val="28"/>
                <w:szCs w:val="28"/>
              </w:rPr>
            </w:pPr>
            <w:r w:rsidRPr="00003881">
              <w:rPr>
                <w:rFonts w:ascii="Times New Roman" w:hAnsi="Times New Roman" w:cs="Times New Roman"/>
                <w:sz w:val="28"/>
                <w:szCs w:val="28"/>
              </w:rPr>
              <w:t>старшая А,Б</w:t>
            </w:r>
          </w:p>
          <w:p w:rsidR="00003881" w:rsidRPr="00003881" w:rsidRDefault="00003881" w:rsidP="00003881">
            <w:pPr>
              <w:spacing w:after="0" w:line="240" w:lineRule="auto"/>
              <w:jc w:val="both"/>
              <w:rPr>
                <w:rFonts w:ascii="Times New Roman" w:hAnsi="Times New Roman" w:cs="Times New Roman"/>
                <w:sz w:val="28"/>
                <w:szCs w:val="28"/>
              </w:rPr>
            </w:pPr>
            <w:r w:rsidRPr="00003881">
              <w:rPr>
                <w:rFonts w:ascii="Times New Roman" w:hAnsi="Times New Roman" w:cs="Times New Roman"/>
                <w:sz w:val="28"/>
                <w:szCs w:val="28"/>
              </w:rPr>
              <w:t xml:space="preserve">подготовительная </w:t>
            </w:r>
          </w:p>
        </w:tc>
        <w:tc>
          <w:tcPr>
            <w:tcW w:w="1275" w:type="dxa"/>
          </w:tcPr>
          <w:p w:rsidR="00003881" w:rsidRPr="00003881" w:rsidRDefault="00003881" w:rsidP="00003881">
            <w:pPr>
              <w:spacing w:after="0" w:line="240" w:lineRule="auto"/>
              <w:jc w:val="both"/>
              <w:rPr>
                <w:rFonts w:ascii="Times New Roman" w:hAnsi="Times New Roman" w:cs="Times New Roman"/>
                <w:sz w:val="28"/>
                <w:szCs w:val="28"/>
              </w:rPr>
            </w:pPr>
            <w:r w:rsidRPr="00003881">
              <w:rPr>
                <w:rFonts w:ascii="Times New Roman" w:hAnsi="Times New Roman" w:cs="Times New Roman"/>
                <w:sz w:val="28"/>
                <w:szCs w:val="28"/>
              </w:rPr>
              <w:t>20</w:t>
            </w:r>
          </w:p>
        </w:tc>
        <w:tc>
          <w:tcPr>
            <w:tcW w:w="2127" w:type="dxa"/>
          </w:tcPr>
          <w:p w:rsidR="00003881" w:rsidRPr="00003881" w:rsidRDefault="00003881" w:rsidP="00003881">
            <w:pPr>
              <w:spacing w:after="0" w:line="240" w:lineRule="auto"/>
              <w:jc w:val="both"/>
              <w:rPr>
                <w:rFonts w:ascii="Times New Roman" w:hAnsi="Times New Roman" w:cs="Times New Roman"/>
                <w:sz w:val="28"/>
                <w:szCs w:val="28"/>
              </w:rPr>
            </w:pPr>
            <w:r w:rsidRPr="00003881">
              <w:rPr>
                <w:rFonts w:ascii="Times New Roman" w:hAnsi="Times New Roman" w:cs="Times New Roman"/>
                <w:sz w:val="28"/>
                <w:szCs w:val="28"/>
              </w:rPr>
              <w:t>Вторник 17:00</w:t>
            </w:r>
          </w:p>
          <w:p w:rsidR="00003881" w:rsidRPr="00003881" w:rsidRDefault="00003881" w:rsidP="00003881">
            <w:pPr>
              <w:spacing w:after="0" w:line="240" w:lineRule="auto"/>
              <w:jc w:val="both"/>
              <w:rPr>
                <w:rFonts w:ascii="Times New Roman" w:hAnsi="Times New Roman" w:cs="Times New Roman"/>
                <w:sz w:val="28"/>
                <w:szCs w:val="28"/>
              </w:rPr>
            </w:pPr>
            <w:r w:rsidRPr="00003881">
              <w:rPr>
                <w:rFonts w:ascii="Times New Roman" w:hAnsi="Times New Roman" w:cs="Times New Roman"/>
                <w:sz w:val="28"/>
                <w:szCs w:val="28"/>
              </w:rPr>
              <w:t>Пятница 17:00</w:t>
            </w:r>
          </w:p>
        </w:tc>
        <w:tc>
          <w:tcPr>
            <w:tcW w:w="1842" w:type="dxa"/>
          </w:tcPr>
          <w:p w:rsidR="00003881" w:rsidRPr="00003881" w:rsidRDefault="00003881" w:rsidP="00003881">
            <w:pPr>
              <w:spacing w:after="0" w:line="240" w:lineRule="auto"/>
              <w:jc w:val="both"/>
              <w:rPr>
                <w:rFonts w:ascii="Times New Roman" w:hAnsi="Times New Roman" w:cs="Times New Roman"/>
                <w:sz w:val="28"/>
                <w:szCs w:val="28"/>
              </w:rPr>
            </w:pPr>
            <w:r w:rsidRPr="00003881">
              <w:rPr>
                <w:rFonts w:ascii="Times New Roman" w:hAnsi="Times New Roman" w:cs="Times New Roman"/>
                <w:sz w:val="28"/>
                <w:szCs w:val="28"/>
              </w:rPr>
              <w:t xml:space="preserve">Клюкова Александра Александровна </w:t>
            </w:r>
          </w:p>
        </w:tc>
      </w:tr>
      <w:tr w:rsidR="00003881" w:rsidRPr="00003881" w:rsidTr="00AE06A1">
        <w:trPr>
          <w:trHeight w:val="2025"/>
        </w:trPr>
        <w:tc>
          <w:tcPr>
            <w:tcW w:w="2127" w:type="dxa"/>
          </w:tcPr>
          <w:p w:rsidR="00003881" w:rsidRPr="00003881" w:rsidRDefault="00003881" w:rsidP="00003881">
            <w:pPr>
              <w:spacing w:after="0" w:line="240" w:lineRule="auto"/>
              <w:jc w:val="both"/>
              <w:rPr>
                <w:rFonts w:ascii="Times New Roman" w:hAnsi="Times New Roman" w:cs="Times New Roman"/>
                <w:sz w:val="28"/>
                <w:szCs w:val="28"/>
              </w:rPr>
            </w:pPr>
            <w:r w:rsidRPr="00003881">
              <w:rPr>
                <w:rFonts w:ascii="Times New Roman" w:hAnsi="Times New Roman" w:cs="Times New Roman"/>
                <w:sz w:val="28"/>
                <w:szCs w:val="28"/>
              </w:rPr>
              <w:t>Художественная</w:t>
            </w:r>
          </w:p>
        </w:tc>
        <w:tc>
          <w:tcPr>
            <w:tcW w:w="1418" w:type="dxa"/>
          </w:tcPr>
          <w:p w:rsidR="00003881" w:rsidRPr="00003881" w:rsidRDefault="00003881" w:rsidP="00003881">
            <w:pPr>
              <w:spacing w:after="0" w:line="240" w:lineRule="auto"/>
              <w:jc w:val="both"/>
              <w:rPr>
                <w:rFonts w:ascii="Times New Roman" w:hAnsi="Times New Roman" w:cs="Times New Roman"/>
                <w:sz w:val="28"/>
                <w:szCs w:val="28"/>
              </w:rPr>
            </w:pPr>
            <w:r w:rsidRPr="00003881">
              <w:rPr>
                <w:rFonts w:ascii="Times New Roman" w:hAnsi="Times New Roman" w:cs="Times New Roman"/>
                <w:sz w:val="28"/>
                <w:szCs w:val="28"/>
              </w:rPr>
              <w:t>«Страна чудес»</w:t>
            </w:r>
          </w:p>
          <w:p w:rsidR="00003881" w:rsidRPr="00003881" w:rsidRDefault="00003881" w:rsidP="00003881">
            <w:pPr>
              <w:spacing w:after="0" w:line="240" w:lineRule="auto"/>
              <w:jc w:val="both"/>
              <w:rPr>
                <w:rFonts w:ascii="Times New Roman" w:hAnsi="Times New Roman" w:cs="Times New Roman"/>
                <w:sz w:val="28"/>
                <w:szCs w:val="28"/>
              </w:rPr>
            </w:pPr>
          </w:p>
        </w:tc>
        <w:tc>
          <w:tcPr>
            <w:tcW w:w="1843" w:type="dxa"/>
          </w:tcPr>
          <w:p w:rsidR="00003881" w:rsidRPr="00003881" w:rsidRDefault="00003881" w:rsidP="00003881">
            <w:pPr>
              <w:spacing w:after="0" w:line="240" w:lineRule="auto"/>
              <w:jc w:val="both"/>
              <w:rPr>
                <w:rFonts w:ascii="Times New Roman" w:hAnsi="Times New Roman" w:cs="Times New Roman"/>
                <w:sz w:val="28"/>
                <w:szCs w:val="28"/>
              </w:rPr>
            </w:pPr>
            <w:r w:rsidRPr="00003881">
              <w:rPr>
                <w:rFonts w:ascii="Times New Roman" w:hAnsi="Times New Roman" w:cs="Times New Roman"/>
                <w:sz w:val="28"/>
                <w:szCs w:val="28"/>
              </w:rPr>
              <w:t>старшая А,Б</w:t>
            </w:r>
          </w:p>
          <w:p w:rsidR="00003881" w:rsidRPr="00003881" w:rsidRDefault="00003881" w:rsidP="00003881">
            <w:pPr>
              <w:spacing w:after="0" w:line="240" w:lineRule="auto"/>
              <w:jc w:val="both"/>
              <w:rPr>
                <w:rFonts w:ascii="Times New Roman" w:hAnsi="Times New Roman" w:cs="Times New Roman"/>
                <w:sz w:val="28"/>
                <w:szCs w:val="28"/>
              </w:rPr>
            </w:pPr>
            <w:r w:rsidRPr="00003881">
              <w:rPr>
                <w:rFonts w:ascii="Times New Roman" w:hAnsi="Times New Roman" w:cs="Times New Roman"/>
                <w:sz w:val="28"/>
                <w:szCs w:val="28"/>
              </w:rPr>
              <w:t>подготовительная</w:t>
            </w:r>
          </w:p>
        </w:tc>
        <w:tc>
          <w:tcPr>
            <w:tcW w:w="1275" w:type="dxa"/>
          </w:tcPr>
          <w:p w:rsidR="00003881" w:rsidRPr="00003881" w:rsidRDefault="00003881" w:rsidP="00003881">
            <w:pPr>
              <w:spacing w:after="0" w:line="240" w:lineRule="auto"/>
              <w:jc w:val="both"/>
              <w:rPr>
                <w:rFonts w:ascii="Times New Roman" w:hAnsi="Times New Roman" w:cs="Times New Roman"/>
                <w:sz w:val="28"/>
                <w:szCs w:val="28"/>
              </w:rPr>
            </w:pPr>
            <w:r w:rsidRPr="00003881">
              <w:rPr>
                <w:rFonts w:ascii="Times New Roman" w:hAnsi="Times New Roman" w:cs="Times New Roman"/>
                <w:sz w:val="28"/>
                <w:szCs w:val="28"/>
              </w:rPr>
              <w:t>18</w:t>
            </w:r>
          </w:p>
        </w:tc>
        <w:tc>
          <w:tcPr>
            <w:tcW w:w="2127" w:type="dxa"/>
          </w:tcPr>
          <w:p w:rsidR="00003881" w:rsidRPr="00003881" w:rsidRDefault="00003881" w:rsidP="00003881">
            <w:pPr>
              <w:spacing w:after="0" w:line="240" w:lineRule="auto"/>
              <w:jc w:val="both"/>
              <w:rPr>
                <w:rFonts w:ascii="Times New Roman" w:hAnsi="Times New Roman" w:cs="Times New Roman"/>
                <w:sz w:val="28"/>
                <w:szCs w:val="28"/>
              </w:rPr>
            </w:pPr>
            <w:r w:rsidRPr="00003881">
              <w:rPr>
                <w:rFonts w:ascii="Times New Roman" w:hAnsi="Times New Roman" w:cs="Times New Roman"/>
                <w:sz w:val="28"/>
                <w:szCs w:val="28"/>
              </w:rPr>
              <w:t>Среда 17:00</w:t>
            </w:r>
          </w:p>
          <w:p w:rsidR="00003881" w:rsidRPr="00003881" w:rsidRDefault="00003881" w:rsidP="00003881">
            <w:pPr>
              <w:spacing w:after="0" w:line="240" w:lineRule="auto"/>
              <w:jc w:val="both"/>
              <w:rPr>
                <w:rFonts w:ascii="Times New Roman" w:hAnsi="Times New Roman" w:cs="Times New Roman"/>
                <w:sz w:val="28"/>
                <w:szCs w:val="28"/>
              </w:rPr>
            </w:pPr>
          </w:p>
          <w:p w:rsidR="00003881" w:rsidRPr="00003881" w:rsidRDefault="00003881" w:rsidP="00003881">
            <w:pPr>
              <w:spacing w:after="0" w:line="240" w:lineRule="auto"/>
              <w:jc w:val="both"/>
              <w:rPr>
                <w:rFonts w:ascii="Times New Roman" w:hAnsi="Times New Roman" w:cs="Times New Roman"/>
                <w:sz w:val="28"/>
                <w:szCs w:val="28"/>
              </w:rPr>
            </w:pPr>
          </w:p>
          <w:p w:rsidR="00003881" w:rsidRPr="00003881" w:rsidRDefault="00003881" w:rsidP="00003881">
            <w:pPr>
              <w:spacing w:after="0" w:line="240" w:lineRule="auto"/>
              <w:jc w:val="both"/>
              <w:rPr>
                <w:rFonts w:ascii="Times New Roman" w:hAnsi="Times New Roman" w:cs="Times New Roman"/>
                <w:sz w:val="28"/>
                <w:szCs w:val="28"/>
              </w:rPr>
            </w:pPr>
            <w:r w:rsidRPr="00003881">
              <w:rPr>
                <w:rFonts w:ascii="Times New Roman" w:hAnsi="Times New Roman" w:cs="Times New Roman"/>
                <w:sz w:val="28"/>
                <w:szCs w:val="28"/>
              </w:rPr>
              <w:t>Четверг 17:00</w:t>
            </w:r>
          </w:p>
        </w:tc>
        <w:tc>
          <w:tcPr>
            <w:tcW w:w="1842" w:type="dxa"/>
          </w:tcPr>
          <w:p w:rsidR="00003881" w:rsidRPr="00003881" w:rsidRDefault="00003881" w:rsidP="00003881">
            <w:pPr>
              <w:spacing w:after="0" w:line="240" w:lineRule="auto"/>
              <w:jc w:val="both"/>
              <w:rPr>
                <w:rFonts w:ascii="Times New Roman" w:hAnsi="Times New Roman" w:cs="Times New Roman"/>
                <w:sz w:val="28"/>
                <w:szCs w:val="28"/>
              </w:rPr>
            </w:pPr>
            <w:r w:rsidRPr="00003881">
              <w:rPr>
                <w:rFonts w:ascii="Times New Roman" w:hAnsi="Times New Roman" w:cs="Times New Roman"/>
                <w:sz w:val="28"/>
                <w:szCs w:val="28"/>
              </w:rPr>
              <w:t>Татьяна Владимировна Тертычная</w:t>
            </w:r>
          </w:p>
          <w:p w:rsidR="00003881" w:rsidRPr="00003881" w:rsidRDefault="00003881" w:rsidP="00003881">
            <w:pPr>
              <w:spacing w:after="0" w:line="240" w:lineRule="auto"/>
              <w:jc w:val="both"/>
              <w:rPr>
                <w:rFonts w:ascii="Times New Roman" w:hAnsi="Times New Roman" w:cs="Times New Roman"/>
                <w:sz w:val="28"/>
                <w:szCs w:val="28"/>
              </w:rPr>
            </w:pPr>
            <w:r w:rsidRPr="00003881">
              <w:rPr>
                <w:rFonts w:ascii="Times New Roman" w:hAnsi="Times New Roman" w:cs="Times New Roman"/>
                <w:sz w:val="28"/>
                <w:szCs w:val="28"/>
              </w:rPr>
              <w:t>Вера Николаевна Крикова</w:t>
            </w:r>
          </w:p>
        </w:tc>
      </w:tr>
      <w:tr w:rsidR="00003881" w:rsidRPr="00003881" w:rsidTr="00AE06A1">
        <w:trPr>
          <w:trHeight w:val="495"/>
        </w:trPr>
        <w:tc>
          <w:tcPr>
            <w:tcW w:w="2127" w:type="dxa"/>
          </w:tcPr>
          <w:p w:rsidR="00003881" w:rsidRPr="00003881" w:rsidRDefault="00003881" w:rsidP="00003881">
            <w:pPr>
              <w:spacing w:after="0" w:line="240" w:lineRule="auto"/>
              <w:jc w:val="both"/>
              <w:rPr>
                <w:rFonts w:ascii="Times New Roman" w:hAnsi="Times New Roman" w:cs="Times New Roman"/>
                <w:sz w:val="28"/>
                <w:szCs w:val="28"/>
              </w:rPr>
            </w:pPr>
            <w:r w:rsidRPr="00003881">
              <w:rPr>
                <w:rFonts w:ascii="Times New Roman" w:hAnsi="Times New Roman" w:cs="Times New Roman"/>
                <w:sz w:val="28"/>
                <w:szCs w:val="28"/>
              </w:rPr>
              <w:t>Социально-гуманитарная</w:t>
            </w:r>
          </w:p>
        </w:tc>
        <w:tc>
          <w:tcPr>
            <w:tcW w:w="1418" w:type="dxa"/>
          </w:tcPr>
          <w:p w:rsidR="00003881" w:rsidRPr="00003881" w:rsidRDefault="00003881" w:rsidP="00003881">
            <w:pPr>
              <w:spacing w:after="0" w:line="240" w:lineRule="auto"/>
              <w:jc w:val="both"/>
              <w:rPr>
                <w:rFonts w:ascii="Times New Roman" w:hAnsi="Times New Roman" w:cs="Times New Roman"/>
                <w:sz w:val="28"/>
                <w:szCs w:val="28"/>
              </w:rPr>
            </w:pPr>
            <w:r w:rsidRPr="00003881">
              <w:rPr>
                <w:rFonts w:ascii="Times New Roman" w:hAnsi="Times New Roman" w:cs="Times New Roman"/>
                <w:sz w:val="28"/>
                <w:szCs w:val="28"/>
              </w:rPr>
              <w:t>«Говорушки»</w:t>
            </w:r>
          </w:p>
        </w:tc>
        <w:tc>
          <w:tcPr>
            <w:tcW w:w="1843" w:type="dxa"/>
          </w:tcPr>
          <w:p w:rsidR="00003881" w:rsidRPr="00003881" w:rsidRDefault="00003881" w:rsidP="00003881">
            <w:pPr>
              <w:spacing w:after="0" w:line="240" w:lineRule="auto"/>
              <w:jc w:val="both"/>
              <w:rPr>
                <w:rFonts w:ascii="Times New Roman" w:hAnsi="Times New Roman" w:cs="Times New Roman"/>
                <w:sz w:val="28"/>
                <w:szCs w:val="28"/>
              </w:rPr>
            </w:pPr>
            <w:r w:rsidRPr="00003881">
              <w:rPr>
                <w:rFonts w:ascii="Times New Roman" w:hAnsi="Times New Roman" w:cs="Times New Roman"/>
                <w:sz w:val="28"/>
                <w:szCs w:val="28"/>
              </w:rPr>
              <w:t>Со 2 младшей группы</w:t>
            </w:r>
          </w:p>
        </w:tc>
        <w:tc>
          <w:tcPr>
            <w:tcW w:w="1275" w:type="dxa"/>
          </w:tcPr>
          <w:p w:rsidR="00003881" w:rsidRPr="00003881" w:rsidRDefault="00003881" w:rsidP="00003881">
            <w:pPr>
              <w:spacing w:after="0" w:line="240" w:lineRule="auto"/>
              <w:jc w:val="both"/>
              <w:rPr>
                <w:rFonts w:ascii="Times New Roman" w:hAnsi="Times New Roman" w:cs="Times New Roman"/>
                <w:sz w:val="28"/>
                <w:szCs w:val="28"/>
              </w:rPr>
            </w:pPr>
            <w:r w:rsidRPr="00003881">
              <w:rPr>
                <w:rFonts w:ascii="Times New Roman" w:hAnsi="Times New Roman" w:cs="Times New Roman"/>
                <w:sz w:val="28"/>
                <w:szCs w:val="28"/>
              </w:rPr>
              <w:t>15</w:t>
            </w:r>
          </w:p>
        </w:tc>
        <w:tc>
          <w:tcPr>
            <w:tcW w:w="2127" w:type="dxa"/>
          </w:tcPr>
          <w:p w:rsidR="00003881" w:rsidRPr="00003881" w:rsidRDefault="00003881" w:rsidP="00003881">
            <w:pPr>
              <w:spacing w:after="0" w:line="240" w:lineRule="auto"/>
              <w:jc w:val="both"/>
              <w:rPr>
                <w:rFonts w:ascii="Times New Roman" w:hAnsi="Times New Roman" w:cs="Times New Roman"/>
                <w:sz w:val="28"/>
                <w:szCs w:val="28"/>
              </w:rPr>
            </w:pPr>
            <w:r w:rsidRPr="00003881">
              <w:rPr>
                <w:rFonts w:ascii="Times New Roman" w:hAnsi="Times New Roman" w:cs="Times New Roman"/>
                <w:sz w:val="28"/>
                <w:szCs w:val="28"/>
              </w:rPr>
              <w:t>Понедельник 17:00</w:t>
            </w:r>
          </w:p>
          <w:p w:rsidR="00003881" w:rsidRPr="00003881" w:rsidRDefault="00003881" w:rsidP="00003881">
            <w:pPr>
              <w:spacing w:after="0" w:line="240" w:lineRule="auto"/>
              <w:jc w:val="both"/>
              <w:rPr>
                <w:rFonts w:ascii="Times New Roman" w:hAnsi="Times New Roman" w:cs="Times New Roman"/>
                <w:sz w:val="28"/>
                <w:szCs w:val="28"/>
              </w:rPr>
            </w:pPr>
            <w:r w:rsidRPr="00003881">
              <w:rPr>
                <w:rFonts w:ascii="Times New Roman" w:hAnsi="Times New Roman" w:cs="Times New Roman"/>
                <w:sz w:val="28"/>
                <w:szCs w:val="28"/>
              </w:rPr>
              <w:t>Среда 17:00</w:t>
            </w:r>
          </w:p>
        </w:tc>
        <w:tc>
          <w:tcPr>
            <w:tcW w:w="1842" w:type="dxa"/>
          </w:tcPr>
          <w:p w:rsidR="00003881" w:rsidRPr="00003881" w:rsidRDefault="00003881" w:rsidP="00003881">
            <w:pPr>
              <w:spacing w:after="0" w:line="240" w:lineRule="auto"/>
              <w:jc w:val="both"/>
              <w:rPr>
                <w:rFonts w:ascii="Times New Roman" w:hAnsi="Times New Roman" w:cs="Times New Roman"/>
                <w:sz w:val="28"/>
                <w:szCs w:val="28"/>
              </w:rPr>
            </w:pPr>
            <w:r w:rsidRPr="00003881">
              <w:rPr>
                <w:rFonts w:ascii="Times New Roman" w:hAnsi="Times New Roman" w:cs="Times New Roman"/>
                <w:sz w:val="28"/>
                <w:szCs w:val="28"/>
              </w:rPr>
              <w:t>Маляренко Светлана Юрьевна</w:t>
            </w:r>
          </w:p>
        </w:tc>
      </w:tr>
      <w:tr w:rsidR="00003881" w:rsidRPr="00003881" w:rsidTr="00AE06A1">
        <w:trPr>
          <w:trHeight w:val="473"/>
        </w:trPr>
        <w:tc>
          <w:tcPr>
            <w:tcW w:w="2127" w:type="dxa"/>
          </w:tcPr>
          <w:p w:rsidR="00003881" w:rsidRPr="00003881" w:rsidRDefault="00003881" w:rsidP="00003881">
            <w:pPr>
              <w:spacing w:after="0" w:line="240" w:lineRule="auto"/>
              <w:jc w:val="both"/>
              <w:rPr>
                <w:rFonts w:ascii="Times New Roman" w:hAnsi="Times New Roman" w:cs="Times New Roman"/>
                <w:sz w:val="28"/>
                <w:szCs w:val="28"/>
              </w:rPr>
            </w:pPr>
            <w:r w:rsidRPr="00003881">
              <w:rPr>
                <w:rFonts w:ascii="Times New Roman" w:hAnsi="Times New Roman" w:cs="Times New Roman"/>
                <w:sz w:val="28"/>
                <w:szCs w:val="28"/>
              </w:rPr>
              <w:t>Туристско-краеведческая</w:t>
            </w:r>
          </w:p>
        </w:tc>
        <w:tc>
          <w:tcPr>
            <w:tcW w:w="1418" w:type="dxa"/>
          </w:tcPr>
          <w:p w:rsidR="00003881" w:rsidRPr="00003881" w:rsidRDefault="00003881" w:rsidP="00003881">
            <w:pPr>
              <w:spacing w:after="0" w:line="240" w:lineRule="auto"/>
              <w:jc w:val="both"/>
              <w:rPr>
                <w:rFonts w:ascii="Times New Roman" w:hAnsi="Times New Roman" w:cs="Times New Roman"/>
                <w:sz w:val="28"/>
                <w:szCs w:val="28"/>
              </w:rPr>
            </w:pPr>
            <w:r w:rsidRPr="00003881">
              <w:rPr>
                <w:rFonts w:ascii="Times New Roman" w:hAnsi="Times New Roman" w:cs="Times New Roman"/>
                <w:sz w:val="28"/>
                <w:szCs w:val="28"/>
              </w:rPr>
              <w:t>«Знай и люби родной край»</w:t>
            </w:r>
          </w:p>
        </w:tc>
        <w:tc>
          <w:tcPr>
            <w:tcW w:w="1843" w:type="dxa"/>
          </w:tcPr>
          <w:p w:rsidR="00003881" w:rsidRPr="00003881" w:rsidRDefault="00003881" w:rsidP="00003881">
            <w:pPr>
              <w:spacing w:after="0" w:line="240" w:lineRule="auto"/>
              <w:jc w:val="both"/>
              <w:rPr>
                <w:rFonts w:ascii="Times New Roman" w:hAnsi="Times New Roman" w:cs="Times New Roman"/>
                <w:sz w:val="28"/>
                <w:szCs w:val="28"/>
              </w:rPr>
            </w:pPr>
            <w:r w:rsidRPr="00003881">
              <w:rPr>
                <w:rFonts w:ascii="Times New Roman" w:hAnsi="Times New Roman" w:cs="Times New Roman"/>
                <w:sz w:val="28"/>
                <w:szCs w:val="28"/>
              </w:rPr>
              <w:t>Со 2 младшей группы</w:t>
            </w:r>
          </w:p>
        </w:tc>
        <w:tc>
          <w:tcPr>
            <w:tcW w:w="1275" w:type="dxa"/>
          </w:tcPr>
          <w:p w:rsidR="00003881" w:rsidRPr="00003881" w:rsidRDefault="00003881" w:rsidP="00003881">
            <w:pPr>
              <w:spacing w:after="0" w:line="240" w:lineRule="auto"/>
              <w:jc w:val="both"/>
              <w:rPr>
                <w:rFonts w:ascii="Times New Roman" w:hAnsi="Times New Roman" w:cs="Times New Roman"/>
                <w:sz w:val="28"/>
                <w:szCs w:val="28"/>
              </w:rPr>
            </w:pPr>
            <w:r w:rsidRPr="00003881">
              <w:rPr>
                <w:rFonts w:ascii="Times New Roman" w:hAnsi="Times New Roman" w:cs="Times New Roman"/>
                <w:sz w:val="28"/>
                <w:szCs w:val="28"/>
              </w:rPr>
              <w:t>15</w:t>
            </w:r>
          </w:p>
        </w:tc>
        <w:tc>
          <w:tcPr>
            <w:tcW w:w="2127" w:type="dxa"/>
          </w:tcPr>
          <w:p w:rsidR="00003881" w:rsidRPr="00003881" w:rsidRDefault="00003881" w:rsidP="00003881">
            <w:pPr>
              <w:spacing w:after="0" w:line="240" w:lineRule="auto"/>
              <w:jc w:val="both"/>
              <w:rPr>
                <w:rFonts w:ascii="Times New Roman" w:hAnsi="Times New Roman" w:cs="Times New Roman"/>
                <w:sz w:val="28"/>
                <w:szCs w:val="28"/>
              </w:rPr>
            </w:pPr>
            <w:r w:rsidRPr="00003881">
              <w:rPr>
                <w:rFonts w:ascii="Times New Roman" w:hAnsi="Times New Roman" w:cs="Times New Roman"/>
                <w:sz w:val="28"/>
                <w:szCs w:val="28"/>
              </w:rPr>
              <w:t>Вторник 17:00</w:t>
            </w:r>
          </w:p>
          <w:p w:rsidR="00003881" w:rsidRPr="00003881" w:rsidRDefault="00003881" w:rsidP="00003881">
            <w:pPr>
              <w:spacing w:after="0" w:line="240" w:lineRule="auto"/>
              <w:jc w:val="both"/>
              <w:rPr>
                <w:rFonts w:ascii="Times New Roman" w:hAnsi="Times New Roman" w:cs="Times New Roman"/>
                <w:sz w:val="28"/>
                <w:szCs w:val="28"/>
              </w:rPr>
            </w:pPr>
            <w:r w:rsidRPr="00003881">
              <w:rPr>
                <w:rFonts w:ascii="Times New Roman" w:hAnsi="Times New Roman" w:cs="Times New Roman"/>
                <w:sz w:val="28"/>
                <w:szCs w:val="28"/>
              </w:rPr>
              <w:t>Четверг 17:00</w:t>
            </w:r>
          </w:p>
        </w:tc>
        <w:tc>
          <w:tcPr>
            <w:tcW w:w="1842" w:type="dxa"/>
          </w:tcPr>
          <w:p w:rsidR="00003881" w:rsidRPr="00003881" w:rsidRDefault="00003881" w:rsidP="00003881">
            <w:pPr>
              <w:spacing w:after="0" w:line="240" w:lineRule="auto"/>
              <w:jc w:val="both"/>
              <w:rPr>
                <w:rFonts w:ascii="Times New Roman" w:hAnsi="Times New Roman" w:cs="Times New Roman"/>
                <w:sz w:val="28"/>
                <w:szCs w:val="28"/>
              </w:rPr>
            </w:pPr>
            <w:r w:rsidRPr="00003881">
              <w:rPr>
                <w:rFonts w:ascii="Times New Roman" w:hAnsi="Times New Roman" w:cs="Times New Roman"/>
                <w:sz w:val="28"/>
                <w:szCs w:val="28"/>
              </w:rPr>
              <w:t>Бабичева Наталья Ивановна</w:t>
            </w:r>
          </w:p>
        </w:tc>
      </w:tr>
    </w:tbl>
    <w:p w:rsidR="00003881" w:rsidRPr="00003881" w:rsidRDefault="00003881" w:rsidP="00003881">
      <w:pPr>
        <w:spacing w:after="0" w:line="240" w:lineRule="auto"/>
        <w:jc w:val="center"/>
        <w:rPr>
          <w:rFonts w:ascii="Times New Roman" w:hAnsi="Times New Roman" w:cs="Times New Roman"/>
          <w:b/>
          <w:sz w:val="28"/>
          <w:szCs w:val="28"/>
        </w:rPr>
      </w:pPr>
      <w:r w:rsidRPr="00003881">
        <w:rPr>
          <w:rFonts w:ascii="Times New Roman" w:hAnsi="Times New Roman" w:cs="Times New Roman"/>
          <w:b/>
          <w:sz w:val="28"/>
          <w:szCs w:val="28"/>
        </w:rPr>
        <w:t>Рабочая  программа «ПроРазум»</w:t>
      </w:r>
    </w:p>
    <w:p w:rsidR="00003881" w:rsidRPr="00003881" w:rsidRDefault="00003881" w:rsidP="00003881">
      <w:pPr>
        <w:spacing w:after="0" w:line="240" w:lineRule="auto"/>
        <w:jc w:val="center"/>
        <w:rPr>
          <w:rFonts w:ascii="Times New Roman" w:eastAsia="Times New Roman" w:hAnsi="Times New Roman" w:cs="Times New Roman"/>
          <w:sz w:val="28"/>
          <w:szCs w:val="28"/>
        </w:rPr>
      </w:pPr>
      <w:r w:rsidRPr="00003881">
        <w:rPr>
          <w:rFonts w:ascii="Times New Roman" w:eastAsia="Times New Roman" w:hAnsi="Times New Roman" w:cs="Times New Roman"/>
          <w:b/>
          <w:bCs/>
          <w:sz w:val="28"/>
          <w:szCs w:val="28"/>
        </w:rPr>
        <w:lastRenderedPageBreak/>
        <w:t>ЦЕЛЬ ПРОГРАММЫ:</w:t>
      </w:r>
    </w:p>
    <w:p w:rsidR="00003881" w:rsidRPr="00003881" w:rsidRDefault="00003881" w:rsidP="00003881">
      <w:pPr>
        <w:spacing w:after="0" w:line="240" w:lineRule="auto"/>
        <w:ind w:firstLine="709"/>
        <w:jc w:val="both"/>
        <w:rPr>
          <w:rFonts w:ascii="Times New Roman" w:hAnsi="Times New Roman" w:cs="Times New Roman"/>
          <w:color w:val="000000" w:themeColor="text1"/>
          <w:sz w:val="28"/>
          <w:szCs w:val="28"/>
        </w:rPr>
      </w:pPr>
      <w:r w:rsidRPr="00003881">
        <w:rPr>
          <w:rFonts w:ascii="Times New Roman" w:hAnsi="Times New Roman" w:cs="Times New Roman"/>
          <w:color w:val="000000" w:themeColor="text1"/>
          <w:sz w:val="28"/>
          <w:szCs w:val="28"/>
        </w:rPr>
        <w:t>развитие и поддержание интеллектуальной одарённости детей старшего дошкольного возраста (6-7 лет). Программа имеет нормативный срок освоения 1 год: 2023-2024 учебный год.</w:t>
      </w:r>
    </w:p>
    <w:p w:rsidR="00003881" w:rsidRPr="00003881" w:rsidRDefault="00003881" w:rsidP="00003881">
      <w:pPr>
        <w:spacing w:after="0" w:line="240" w:lineRule="auto"/>
        <w:jc w:val="center"/>
        <w:rPr>
          <w:rFonts w:ascii="Times New Roman" w:eastAsia="Times New Roman" w:hAnsi="Times New Roman" w:cs="Times New Roman"/>
          <w:sz w:val="28"/>
          <w:szCs w:val="28"/>
        </w:rPr>
      </w:pPr>
      <w:r w:rsidRPr="00003881">
        <w:rPr>
          <w:rFonts w:ascii="Times New Roman" w:eastAsia="Times New Roman" w:hAnsi="Times New Roman" w:cs="Times New Roman"/>
          <w:b/>
          <w:bCs/>
          <w:sz w:val="28"/>
          <w:szCs w:val="28"/>
        </w:rPr>
        <w:t>ЗАДАЧИ ПРОГРАММЫ:</w:t>
      </w:r>
      <w:r w:rsidRPr="00003881">
        <w:rPr>
          <w:rFonts w:ascii="Times New Roman" w:eastAsia="Times New Roman" w:hAnsi="Times New Roman" w:cs="Times New Roman"/>
          <w:sz w:val="28"/>
          <w:szCs w:val="28"/>
        </w:rPr>
        <w:t xml:space="preserve"> </w:t>
      </w:r>
    </w:p>
    <w:p w:rsidR="00003881" w:rsidRPr="00003881" w:rsidRDefault="00003881" w:rsidP="00003881">
      <w:pPr>
        <w:spacing w:after="0" w:line="240" w:lineRule="auto"/>
        <w:ind w:firstLine="709"/>
        <w:contextualSpacing/>
        <w:jc w:val="both"/>
        <w:rPr>
          <w:rFonts w:ascii="Times New Roman" w:hAnsi="Times New Roman" w:cs="Times New Roman"/>
          <w:color w:val="000000" w:themeColor="text1"/>
          <w:sz w:val="28"/>
          <w:szCs w:val="28"/>
        </w:rPr>
      </w:pPr>
      <w:r w:rsidRPr="00003881">
        <w:rPr>
          <w:rFonts w:ascii="Times New Roman" w:hAnsi="Times New Roman" w:cs="Times New Roman"/>
          <w:color w:val="000000" w:themeColor="text1"/>
          <w:sz w:val="28"/>
          <w:szCs w:val="28"/>
        </w:rPr>
        <w:t xml:space="preserve">Воспитательные: </w:t>
      </w:r>
    </w:p>
    <w:p w:rsidR="00003881" w:rsidRPr="00003881" w:rsidRDefault="00003881" w:rsidP="004841A8">
      <w:pPr>
        <w:pStyle w:val="af0"/>
        <w:numPr>
          <w:ilvl w:val="0"/>
          <w:numId w:val="25"/>
        </w:numPr>
        <w:suppressAutoHyphens w:val="0"/>
        <w:spacing w:after="0" w:line="240" w:lineRule="auto"/>
        <w:ind w:left="0" w:firstLine="709"/>
        <w:jc w:val="both"/>
        <w:rPr>
          <w:rFonts w:ascii="Times New Roman" w:hAnsi="Times New Roman" w:cs="Times New Roman"/>
          <w:color w:val="000000" w:themeColor="text1"/>
          <w:sz w:val="28"/>
          <w:szCs w:val="28"/>
        </w:rPr>
      </w:pPr>
      <w:r w:rsidRPr="00003881">
        <w:rPr>
          <w:rFonts w:ascii="Times New Roman" w:hAnsi="Times New Roman" w:cs="Times New Roman"/>
          <w:color w:val="000000" w:themeColor="text1"/>
          <w:sz w:val="28"/>
          <w:szCs w:val="28"/>
        </w:rPr>
        <w:t>создание комфортного психологического климата, благоприятной ситуации успеха;</w:t>
      </w:r>
    </w:p>
    <w:p w:rsidR="00003881" w:rsidRPr="00003881" w:rsidRDefault="00003881" w:rsidP="004841A8">
      <w:pPr>
        <w:pStyle w:val="af0"/>
        <w:numPr>
          <w:ilvl w:val="0"/>
          <w:numId w:val="25"/>
        </w:numPr>
        <w:suppressAutoHyphens w:val="0"/>
        <w:spacing w:after="0" w:line="240" w:lineRule="auto"/>
        <w:ind w:left="0" w:firstLine="709"/>
        <w:jc w:val="both"/>
        <w:rPr>
          <w:rFonts w:ascii="Times New Roman" w:hAnsi="Times New Roman" w:cs="Times New Roman"/>
          <w:color w:val="000000" w:themeColor="text1"/>
          <w:sz w:val="28"/>
          <w:szCs w:val="28"/>
        </w:rPr>
      </w:pPr>
      <w:r w:rsidRPr="00003881">
        <w:rPr>
          <w:rFonts w:ascii="Times New Roman" w:hAnsi="Times New Roman" w:cs="Times New Roman"/>
          <w:color w:val="000000" w:themeColor="text1"/>
          <w:sz w:val="28"/>
          <w:szCs w:val="28"/>
        </w:rPr>
        <w:t>формирование устойчивого интереса к занятиям.</w:t>
      </w:r>
    </w:p>
    <w:p w:rsidR="00003881" w:rsidRPr="00003881" w:rsidRDefault="00003881" w:rsidP="00003881">
      <w:pPr>
        <w:spacing w:after="0" w:line="240" w:lineRule="auto"/>
        <w:ind w:firstLine="709"/>
        <w:contextualSpacing/>
        <w:jc w:val="both"/>
        <w:rPr>
          <w:rFonts w:ascii="Times New Roman" w:hAnsi="Times New Roman" w:cs="Times New Roman"/>
          <w:color w:val="000000" w:themeColor="text1"/>
          <w:sz w:val="28"/>
          <w:szCs w:val="28"/>
        </w:rPr>
      </w:pPr>
      <w:r w:rsidRPr="00003881">
        <w:rPr>
          <w:rFonts w:ascii="Times New Roman" w:hAnsi="Times New Roman" w:cs="Times New Roman"/>
          <w:color w:val="000000" w:themeColor="text1"/>
          <w:sz w:val="28"/>
          <w:szCs w:val="28"/>
        </w:rPr>
        <w:t>Образовательные:</w:t>
      </w:r>
    </w:p>
    <w:p w:rsidR="00003881" w:rsidRPr="00003881" w:rsidRDefault="00003881" w:rsidP="004841A8">
      <w:pPr>
        <w:pStyle w:val="af0"/>
        <w:numPr>
          <w:ilvl w:val="0"/>
          <w:numId w:val="26"/>
        </w:numPr>
        <w:suppressAutoHyphens w:val="0"/>
        <w:spacing w:after="0" w:line="240" w:lineRule="auto"/>
        <w:ind w:left="0" w:firstLine="709"/>
        <w:jc w:val="both"/>
        <w:rPr>
          <w:rFonts w:ascii="Times New Roman" w:hAnsi="Times New Roman" w:cs="Times New Roman"/>
          <w:color w:val="000000" w:themeColor="text1"/>
          <w:sz w:val="28"/>
          <w:szCs w:val="28"/>
        </w:rPr>
      </w:pPr>
      <w:r w:rsidRPr="00003881">
        <w:rPr>
          <w:rFonts w:ascii="Times New Roman" w:hAnsi="Times New Roman" w:cs="Times New Roman"/>
          <w:bCs/>
          <w:iCs/>
          <w:color w:val="000000" w:themeColor="text1"/>
          <w:sz w:val="28"/>
          <w:szCs w:val="28"/>
        </w:rPr>
        <w:t>создать условия </w:t>
      </w:r>
      <w:r w:rsidRPr="00003881">
        <w:rPr>
          <w:rFonts w:ascii="Times New Roman" w:hAnsi="Times New Roman" w:cs="Times New Roman"/>
          <w:iCs/>
          <w:color w:val="000000" w:themeColor="text1"/>
          <w:sz w:val="28"/>
          <w:szCs w:val="28"/>
        </w:rPr>
        <w:t>для получения детьми знаний о приемах логического мышл</w:t>
      </w:r>
      <w:r w:rsidRPr="00003881">
        <w:rPr>
          <w:rFonts w:ascii="Times New Roman" w:hAnsi="Times New Roman" w:cs="Times New Roman"/>
          <w:iCs/>
          <w:color w:val="000000" w:themeColor="text1"/>
          <w:sz w:val="28"/>
          <w:szCs w:val="28"/>
        </w:rPr>
        <w:t>е</w:t>
      </w:r>
      <w:r w:rsidRPr="00003881">
        <w:rPr>
          <w:rFonts w:ascii="Times New Roman" w:hAnsi="Times New Roman" w:cs="Times New Roman"/>
          <w:iCs/>
          <w:color w:val="000000" w:themeColor="text1"/>
          <w:sz w:val="28"/>
          <w:szCs w:val="28"/>
        </w:rPr>
        <w:t>ния;</w:t>
      </w:r>
    </w:p>
    <w:p w:rsidR="00003881" w:rsidRPr="00003881" w:rsidRDefault="00003881" w:rsidP="004841A8">
      <w:pPr>
        <w:pStyle w:val="af0"/>
        <w:numPr>
          <w:ilvl w:val="0"/>
          <w:numId w:val="26"/>
        </w:numPr>
        <w:suppressAutoHyphens w:val="0"/>
        <w:spacing w:after="0" w:line="240" w:lineRule="auto"/>
        <w:ind w:left="0" w:firstLine="709"/>
        <w:jc w:val="both"/>
        <w:rPr>
          <w:rFonts w:ascii="Times New Roman" w:hAnsi="Times New Roman" w:cs="Times New Roman"/>
          <w:color w:val="000000" w:themeColor="text1"/>
          <w:sz w:val="28"/>
          <w:szCs w:val="28"/>
        </w:rPr>
      </w:pPr>
      <w:r w:rsidRPr="00003881">
        <w:rPr>
          <w:rFonts w:ascii="Times New Roman" w:hAnsi="Times New Roman" w:cs="Times New Roman"/>
          <w:iCs/>
          <w:color w:val="000000" w:themeColor="text1"/>
          <w:sz w:val="28"/>
          <w:szCs w:val="28"/>
        </w:rPr>
        <w:t>м</w:t>
      </w:r>
      <w:r w:rsidRPr="00003881">
        <w:rPr>
          <w:rFonts w:ascii="Times New Roman" w:hAnsi="Times New Roman" w:cs="Times New Roman"/>
          <w:bCs/>
          <w:iCs/>
          <w:color w:val="000000" w:themeColor="text1"/>
          <w:sz w:val="28"/>
          <w:szCs w:val="28"/>
        </w:rPr>
        <w:t>отивировать </w:t>
      </w:r>
      <w:r w:rsidRPr="00003881">
        <w:rPr>
          <w:rFonts w:ascii="Times New Roman" w:hAnsi="Times New Roman" w:cs="Times New Roman"/>
          <w:iCs/>
          <w:color w:val="000000" w:themeColor="text1"/>
          <w:sz w:val="28"/>
          <w:szCs w:val="28"/>
        </w:rPr>
        <w:t>детей к самостоятельному изучению предмета;</w:t>
      </w:r>
    </w:p>
    <w:p w:rsidR="00003881" w:rsidRPr="00003881" w:rsidRDefault="00003881" w:rsidP="00003881">
      <w:pPr>
        <w:spacing w:after="0" w:line="240" w:lineRule="auto"/>
        <w:ind w:firstLine="709"/>
        <w:contextualSpacing/>
        <w:jc w:val="both"/>
        <w:rPr>
          <w:rFonts w:ascii="Times New Roman" w:eastAsia="Times New Roman" w:hAnsi="Times New Roman" w:cs="Times New Roman"/>
          <w:color w:val="000000"/>
          <w:sz w:val="28"/>
          <w:szCs w:val="28"/>
          <w:lang w:eastAsia="ru-RU"/>
        </w:rPr>
      </w:pPr>
      <w:r w:rsidRPr="00003881">
        <w:rPr>
          <w:rFonts w:ascii="Times New Roman" w:hAnsi="Times New Roman" w:cs="Times New Roman"/>
          <w:color w:val="000000" w:themeColor="text1"/>
          <w:sz w:val="28"/>
          <w:szCs w:val="28"/>
        </w:rPr>
        <w:t>Развивающие:</w:t>
      </w:r>
    </w:p>
    <w:p w:rsidR="00003881" w:rsidRPr="00003881" w:rsidRDefault="00003881" w:rsidP="004841A8">
      <w:pPr>
        <w:pStyle w:val="af0"/>
        <w:numPr>
          <w:ilvl w:val="0"/>
          <w:numId w:val="27"/>
        </w:numPr>
        <w:suppressAutoHyphens w:val="0"/>
        <w:spacing w:after="0" w:line="240" w:lineRule="auto"/>
        <w:ind w:left="0" w:firstLine="709"/>
        <w:jc w:val="both"/>
        <w:rPr>
          <w:rFonts w:ascii="Times New Roman" w:hAnsi="Times New Roman" w:cs="Times New Roman"/>
          <w:color w:val="000000" w:themeColor="text1"/>
          <w:sz w:val="28"/>
          <w:szCs w:val="28"/>
        </w:rPr>
      </w:pPr>
      <w:r w:rsidRPr="00003881">
        <w:rPr>
          <w:rFonts w:ascii="Times New Roman" w:eastAsia="Times New Roman" w:hAnsi="Times New Roman" w:cs="Times New Roman"/>
          <w:color w:val="000000"/>
          <w:sz w:val="28"/>
          <w:szCs w:val="28"/>
          <w:lang w:eastAsia="ru-RU"/>
        </w:rPr>
        <w:t>научить дошкольников выполнять мыслительные операции анализа синтеза, сравнения, классификации, упорядоченности действий, ориентировке в пространстве;</w:t>
      </w:r>
    </w:p>
    <w:p w:rsidR="00003881" w:rsidRPr="00003881" w:rsidRDefault="00003881" w:rsidP="004841A8">
      <w:pPr>
        <w:pStyle w:val="af0"/>
        <w:numPr>
          <w:ilvl w:val="0"/>
          <w:numId w:val="27"/>
        </w:numPr>
        <w:suppressAutoHyphens w:val="0"/>
        <w:spacing w:after="0" w:line="240" w:lineRule="auto"/>
        <w:ind w:left="0" w:firstLine="709"/>
        <w:jc w:val="both"/>
        <w:rPr>
          <w:rFonts w:ascii="Times New Roman" w:hAnsi="Times New Roman" w:cs="Times New Roman"/>
          <w:color w:val="000000" w:themeColor="text1"/>
          <w:sz w:val="28"/>
          <w:szCs w:val="28"/>
        </w:rPr>
      </w:pPr>
      <w:r w:rsidRPr="00003881">
        <w:rPr>
          <w:rFonts w:ascii="Times New Roman" w:eastAsia="Times New Roman" w:hAnsi="Times New Roman" w:cs="Times New Roman"/>
          <w:color w:val="000000"/>
          <w:sz w:val="28"/>
          <w:szCs w:val="28"/>
          <w:lang w:eastAsia="ru-RU"/>
        </w:rPr>
        <w:t>развивать произвольное внимание, познавательный интерес;</w:t>
      </w:r>
    </w:p>
    <w:p w:rsidR="00003881" w:rsidRPr="00003881" w:rsidRDefault="00003881" w:rsidP="004841A8">
      <w:pPr>
        <w:pStyle w:val="af0"/>
        <w:numPr>
          <w:ilvl w:val="0"/>
          <w:numId w:val="27"/>
        </w:numPr>
        <w:suppressAutoHyphens w:val="0"/>
        <w:spacing w:after="0" w:line="240" w:lineRule="auto"/>
        <w:ind w:left="0" w:firstLine="709"/>
        <w:jc w:val="both"/>
        <w:rPr>
          <w:rFonts w:ascii="Times New Roman" w:hAnsi="Times New Roman" w:cs="Times New Roman"/>
          <w:color w:val="000000" w:themeColor="text1"/>
          <w:sz w:val="28"/>
          <w:szCs w:val="28"/>
        </w:rPr>
      </w:pPr>
      <w:r w:rsidRPr="00003881">
        <w:rPr>
          <w:rFonts w:ascii="Times New Roman" w:eastAsia="Times New Roman" w:hAnsi="Times New Roman" w:cs="Times New Roman"/>
          <w:color w:val="000000"/>
          <w:sz w:val="28"/>
          <w:szCs w:val="28"/>
          <w:lang w:eastAsia="ru-RU"/>
        </w:rPr>
        <w:t>п</w:t>
      </w:r>
      <w:r w:rsidRPr="00003881">
        <w:rPr>
          <w:rFonts w:ascii="Times New Roman" w:hAnsi="Times New Roman" w:cs="Times New Roman"/>
          <w:color w:val="000000" w:themeColor="text1"/>
          <w:sz w:val="28"/>
          <w:szCs w:val="28"/>
        </w:rPr>
        <w:t>риобщение к активному участию в интеллектуальных викторинах, конку</w:t>
      </w:r>
      <w:r w:rsidRPr="00003881">
        <w:rPr>
          <w:rFonts w:ascii="Times New Roman" w:hAnsi="Times New Roman" w:cs="Times New Roman"/>
          <w:color w:val="000000" w:themeColor="text1"/>
          <w:sz w:val="28"/>
          <w:szCs w:val="28"/>
        </w:rPr>
        <w:t>р</w:t>
      </w:r>
      <w:r w:rsidRPr="00003881">
        <w:rPr>
          <w:rFonts w:ascii="Times New Roman" w:hAnsi="Times New Roman" w:cs="Times New Roman"/>
          <w:color w:val="000000" w:themeColor="text1"/>
          <w:sz w:val="28"/>
          <w:szCs w:val="28"/>
        </w:rPr>
        <w:t>сах, олимпиадах.</w:t>
      </w:r>
    </w:p>
    <w:p w:rsidR="00003881" w:rsidRPr="00003881" w:rsidRDefault="00003881" w:rsidP="00003881">
      <w:pPr>
        <w:spacing w:after="0" w:line="240" w:lineRule="auto"/>
        <w:jc w:val="center"/>
        <w:rPr>
          <w:rFonts w:ascii="Times New Roman" w:eastAsia="Times New Roman" w:hAnsi="Times New Roman" w:cs="Times New Roman"/>
          <w:sz w:val="28"/>
          <w:szCs w:val="28"/>
        </w:rPr>
      </w:pPr>
      <w:r w:rsidRPr="00003881">
        <w:rPr>
          <w:rFonts w:ascii="Times New Roman" w:eastAsia="Times New Roman" w:hAnsi="Times New Roman" w:cs="Times New Roman"/>
          <w:b/>
          <w:bCs/>
          <w:sz w:val="28"/>
          <w:szCs w:val="28"/>
        </w:rPr>
        <w:t>Ожидаемые результаты обучения</w:t>
      </w:r>
    </w:p>
    <w:p w:rsidR="00003881" w:rsidRPr="00003881" w:rsidRDefault="00003881" w:rsidP="00003881">
      <w:pPr>
        <w:spacing w:after="0" w:line="240" w:lineRule="auto"/>
        <w:ind w:firstLine="709"/>
        <w:jc w:val="both"/>
        <w:rPr>
          <w:rFonts w:ascii="Times New Roman" w:hAnsi="Times New Roman" w:cs="Times New Roman"/>
          <w:color w:val="000000" w:themeColor="text1"/>
          <w:sz w:val="28"/>
          <w:szCs w:val="28"/>
        </w:rPr>
      </w:pPr>
      <w:r w:rsidRPr="00003881">
        <w:rPr>
          <w:rFonts w:ascii="Times New Roman" w:hAnsi="Times New Roman" w:cs="Times New Roman"/>
          <w:color w:val="000000" w:themeColor="text1"/>
          <w:sz w:val="28"/>
          <w:szCs w:val="28"/>
        </w:rPr>
        <w:t> К концу года дети научатся:</w:t>
      </w:r>
      <w:r w:rsidRPr="00003881">
        <w:rPr>
          <w:rFonts w:ascii="Times New Roman" w:hAnsi="Times New Roman" w:cs="Times New Roman"/>
          <w:sz w:val="28"/>
          <w:szCs w:val="28"/>
        </w:rPr>
        <w:t xml:space="preserve"> </w:t>
      </w:r>
      <w:r w:rsidRPr="00003881">
        <w:rPr>
          <w:rFonts w:ascii="Times New Roman" w:hAnsi="Times New Roman" w:cs="Times New Roman"/>
          <w:color w:val="000000" w:themeColor="text1"/>
          <w:sz w:val="28"/>
          <w:szCs w:val="28"/>
        </w:rPr>
        <w:t>использовать приемы анализа, синтеза, сравнения, классификации, устанавливать закономерность, ориентироваться в пространстве и на плоскости; расширят геометрическую зоркость, умение изменять положение объекта и ориентироваться в пространстве, как от первого лица, так и от произвольной точки отсчета; повысится степень активности в самостоятельной деятельности; дети смогут высказывать суждения, доказывать, объяснять свою позицию, выражать свое мнение.</w:t>
      </w:r>
    </w:p>
    <w:p w:rsidR="00003881" w:rsidRPr="00003881" w:rsidRDefault="00003881" w:rsidP="00003881">
      <w:pPr>
        <w:spacing w:after="0" w:line="240" w:lineRule="auto"/>
        <w:rPr>
          <w:rFonts w:ascii="Times New Roman" w:eastAsia="Times New Roman" w:hAnsi="Times New Roman" w:cs="Times New Roman"/>
          <w:sz w:val="28"/>
          <w:szCs w:val="28"/>
        </w:rPr>
      </w:pPr>
    </w:p>
    <w:p w:rsidR="00003881" w:rsidRPr="00003881" w:rsidRDefault="00003881" w:rsidP="00003881">
      <w:pPr>
        <w:shd w:val="clear" w:color="auto" w:fill="FFFFFF"/>
        <w:spacing w:after="0" w:line="240" w:lineRule="auto"/>
        <w:jc w:val="center"/>
        <w:rPr>
          <w:rFonts w:ascii="Times New Roman" w:eastAsia="Times New Roman" w:hAnsi="Times New Roman" w:cs="Times New Roman"/>
          <w:color w:val="181818"/>
          <w:sz w:val="28"/>
          <w:szCs w:val="28"/>
          <w:lang w:eastAsia="ru-RU"/>
        </w:rPr>
      </w:pPr>
      <w:r w:rsidRPr="00003881">
        <w:rPr>
          <w:rFonts w:ascii="Times New Roman" w:eastAsia="Times New Roman" w:hAnsi="Times New Roman" w:cs="Times New Roman"/>
          <w:color w:val="181818"/>
          <w:sz w:val="28"/>
          <w:szCs w:val="28"/>
          <w:lang w:eastAsia="ru-RU"/>
        </w:rPr>
        <w:t>Рабочая  программа по краеведению</w:t>
      </w:r>
    </w:p>
    <w:p w:rsidR="00003881" w:rsidRPr="00003881" w:rsidRDefault="00003881" w:rsidP="00003881">
      <w:pPr>
        <w:shd w:val="clear" w:color="auto" w:fill="FFFFFF"/>
        <w:spacing w:after="0" w:line="240" w:lineRule="auto"/>
        <w:jc w:val="center"/>
        <w:rPr>
          <w:rFonts w:ascii="Times New Roman" w:eastAsia="Times New Roman" w:hAnsi="Times New Roman" w:cs="Times New Roman"/>
          <w:color w:val="181818"/>
          <w:sz w:val="28"/>
          <w:szCs w:val="28"/>
          <w:lang w:eastAsia="ru-RU"/>
        </w:rPr>
      </w:pPr>
      <w:r w:rsidRPr="00003881">
        <w:rPr>
          <w:rFonts w:ascii="Times New Roman" w:eastAsia="Times New Roman" w:hAnsi="Times New Roman" w:cs="Times New Roman"/>
          <w:color w:val="181818"/>
          <w:sz w:val="28"/>
          <w:szCs w:val="28"/>
          <w:lang w:eastAsia="ru-RU"/>
        </w:rPr>
        <w:t>«Знай и люби родной край»</w:t>
      </w:r>
    </w:p>
    <w:p w:rsidR="00003881" w:rsidRPr="00003881" w:rsidRDefault="00003881" w:rsidP="00003881">
      <w:pPr>
        <w:autoSpaceDE w:val="0"/>
        <w:autoSpaceDN w:val="0"/>
        <w:adjustRightInd w:val="0"/>
        <w:spacing w:after="0" w:line="240" w:lineRule="auto"/>
        <w:ind w:right="-2"/>
        <w:jc w:val="both"/>
        <w:rPr>
          <w:rFonts w:ascii="Times New Roman" w:eastAsia="Times New Roman" w:hAnsi="Times New Roman" w:cs="Times New Roman"/>
          <w:sz w:val="28"/>
          <w:szCs w:val="28"/>
          <w:lang w:eastAsia="ru-RU"/>
        </w:rPr>
      </w:pPr>
      <w:r w:rsidRPr="00003881">
        <w:rPr>
          <w:rFonts w:ascii="Times New Roman" w:eastAsia="Times New Roman" w:hAnsi="Times New Roman" w:cs="Times New Roman"/>
          <w:sz w:val="28"/>
          <w:szCs w:val="28"/>
          <w:lang w:eastAsia="ru-RU"/>
        </w:rPr>
        <w:t>Цель программы -</w:t>
      </w:r>
      <w:r w:rsidRPr="00003881">
        <w:rPr>
          <w:rFonts w:ascii="Times New Roman" w:eastAsia="Times New Roman" w:hAnsi="Times New Roman" w:cs="Times New Roman"/>
          <w:color w:val="000000"/>
          <w:spacing w:val="-4"/>
          <w:w w:val="77"/>
          <w:sz w:val="28"/>
          <w:szCs w:val="28"/>
          <w:lang w:eastAsia="ru-RU"/>
        </w:rPr>
        <w:t xml:space="preserve"> </w:t>
      </w:r>
      <w:r w:rsidRPr="00003881">
        <w:rPr>
          <w:rFonts w:ascii="Times New Roman" w:eastAsia="Times New Roman" w:hAnsi="Times New Roman" w:cs="Times New Roman"/>
          <w:sz w:val="28"/>
          <w:szCs w:val="28"/>
          <w:lang w:eastAsia="ru-RU"/>
        </w:rPr>
        <w:t>воспитание у дошкольников любви к родным местам, к родине, отечеству - через приобщение к историко-культурному наследию малой родины.</w:t>
      </w:r>
    </w:p>
    <w:p w:rsidR="00003881" w:rsidRPr="00003881" w:rsidRDefault="00003881" w:rsidP="00003881">
      <w:pPr>
        <w:autoSpaceDE w:val="0"/>
        <w:autoSpaceDN w:val="0"/>
        <w:adjustRightInd w:val="0"/>
        <w:spacing w:after="0" w:line="240" w:lineRule="auto"/>
        <w:ind w:right="-2"/>
        <w:jc w:val="both"/>
        <w:rPr>
          <w:rFonts w:ascii="Times New Roman" w:eastAsia="Times New Roman" w:hAnsi="Times New Roman" w:cs="Times New Roman"/>
          <w:sz w:val="28"/>
          <w:szCs w:val="28"/>
          <w:lang w:eastAsia="ru-RU"/>
        </w:rPr>
      </w:pPr>
      <w:r w:rsidRPr="00003881">
        <w:rPr>
          <w:rFonts w:ascii="Times New Roman" w:eastAsia="Times New Roman" w:hAnsi="Times New Roman" w:cs="Times New Roman"/>
          <w:sz w:val="28"/>
          <w:szCs w:val="28"/>
          <w:lang w:eastAsia="ru-RU"/>
        </w:rPr>
        <w:t xml:space="preserve">  ( 3-4 года). Программа имеет нормативный срок освоения 1 год: 2023-2024  учебный год. </w:t>
      </w:r>
    </w:p>
    <w:p w:rsidR="00003881" w:rsidRPr="00003881" w:rsidRDefault="00003881" w:rsidP="00003881">
      <w:pPr>
        <w:spacing w:after="0" w:line="240" w:lineRule="auto"/>
        <w:contextualSpacing/>
        <w:jc w:val="both"/>
        <w:rPr>
          <w:rFonts w:ascii="Times New Roman" w:eastAsia="Times New Roman" w:hAnsi="Times New Roman" w:cs="Times New Roman"/>
          <w:b/>
          <w:bCs/>
          <w:color w:val="595959" w:themeColor="text1" w:themeTint="A6"/>
          <w:sz w:val="28"/>
          <w:szCs w:val="28"/>
          <w:lang w:eastAsia="ru-RU"/>
        </w:rPr>
      </w:pPr>
      <w:r w:rsidRPr="00003881">
        <w:rPr>
          <w:rFonts w:ascii="Times New Roman" w:eastAsia="Times New Roman" w:hAnsi="Times New Roman" w:cs="Times New Roman"/>
          <w:b/>
          <w:bCs/>
          <w:color w:val="595959" w:themeColor="text1" w:themeTint="A6"/>
          <w:sz w:val="28"/>
          <w:szCs w:val="28"/>
          <w:lang w:eastAsia="ru-RU"/>
        </w:rPr>
        <w:t xml:space="preserve">ЗАДАЧИ ПРОГРАММЫ: </w:t>
      </w:r>
    </w:p>
    <w:p w:rsidR="00003881" w:rsidRPr="00003881" w:rsidRDefault="00003881" w:rsidP="00003881">
      <w:pPr>
        <w:spacing w:after="0" w:line="240" w:lineRule="auto"/>
        <w:contextualSpacing/>
        <w:jc w:val="both"/>
        <w:rPr>
          <w:rFonts w:ascii="Times New Roman" w:eastAsia="Times New Roman" w:hAnsi="Times New Roman" w:cs="Times New Roman"/>
          <w:bCs/>
          <w:color w:val="000000" w:themeColor="text1"/>
          <w:sz w:val="28"/>
          <w:szCs w:val="28"/>
          <w:lang w:eastAsia="ru-RU"/>
        </w:rPr>
      </w:pPr>
      <w:r w:rsidRPr="00003881">
        <w:rPr>
          <w:rFonts w:ascii="Times New Roman" w:eastAsia="Times New Roman" w:hAnsi="Times New Roman" w:cs="Times New Roman"/>
          <w:bCs/>
          <w:color w:val="000000" w:themeColor="text1"/>
          <w:sz w:val="28"/>
          <w:szCs w:val="28"/>
          <w:lang w:eastAsia="ru-RU"/>
        </w:rPr>
        <w:t xml:space="preserve">Содержание программы раскрывается в восьми   тематических блоках: </w:t>
      </w:r>
    </w:p>
    <w:p w:rsidR="00003881" w:rsidRPr="00003881" w:rsidRDefault="00003881" w:rsidP="00003881">
      <w:pPr>
        <w:spacing w:after="0" w:line="240" w:lineRule="auto"/>
        <w:contextualSpacing/>
        <w:jc w:val="both"/>
        <w:rPr>
          <w:rFonts w:ascii="Times New Roman" w:eastAsia="Times New Roman" w:hAnsi="Times New Roman" w:cs="Times New Roman"/>
          <w:bCs/>
          <w:color w:val="000000" w:themeColor="text1"/>
          <w:sz w:val="28"/>
          <w:szCs w:val="28"/>
          <w:lang w:eastAsia="ru-RU"/>
        </w:rPr>
      </w:pPr>
      <w:r w:rsidRPr="00003881">
        <w:rPr>
          <w:rFonts w:ascii="Times New Roman" w:eastAsia="Times New Roman" w:hAnsi="Times New Roman" w:cs="Times New Roman"/>
          <w:bCs/>
          <w:color w:val="000000" w:themeColor="text1"/>
          <w:sz w:val="28"/>
          <w:szCs w:val="28"/>
          <w:lang w:eastAsia="ru-RU"/>
        </w:rPr>
        <w:t>«Край мой Тульский»</w:t>
      </w:r>
    </w:p>
    <w:p w:rsidR="00003881" w:rsidRPr="00003881" w:rsidRDefault="00003881" w:rsidP="00003881">
      <w:pPr>
        <w:spacing w:after="0" w:line="240" w:lineRule="auto"/>
        <w:contextualSpacing/>
        <w:jc w:val="both"/>
        <w:rPr>
          <w:rFonts w:ascii="Times New Roman" w:eastAsia="Times New Roman" w:hAnsi="Times New Roman" w:cs="Times New Roman"/>
          <w:bCs/>
          <w:color w:val="000000" w:themeColor="text1"/>
          <w:sz w:val="28"/>
          <w:szCs w:val="28"/>
          <w:lang w:eastAsia="ru-RU"/>
        </w:rPr>
      </w:pPr>
      <w:r w:rsidRPr="00003881">
        <w:rPr>
          <w:rFonts w:ascii="Times New Roman" w:eastAsia="Times New Roman" w:hAnsi="Times New Roman" w:cs="Times New Roman"/>
          <w:bCs/>
          <w:color w:val="000000" w:themeColor="text1"/>
          <w:sz w:val="28"/>
          <w:szCs w:val="28"/>
          <w:lang w:eastAsia="ru-RU"/>
        </w:rPr>
        <w:t>«Узловая - мой город родной»</w:t>
      </w:r>
    </w:p>
    <w:p w:rsidR="00003881" w:rsidRPr="00003881" w:rsidRDefault="00003881" w:rsidP="00003881">
      <w:pPr>
        <w:spacing w:after="0" w:line="240" w:lineRule="auto"/>
        <w:contextualSpacing/>
        <w:jc w:val="both"/>
        <w:rPr>
          <w:rFonts w:ascii="Times New Roman" w:eastAsia="Times New Roman" w:hAnsi="Times New Roman" w:cs="Times New Roman"/>
          <w:bCs/>
          <w:color w:val="000000" w:themeColor="text1"/>
          <w:sz w:val="28"/>
          <w:szCs w:val="28"/>
          <w:lang w:eastAsia="ru-RU"/>
        </w:rPr>
      </w:pPr>
      <w:r w:rsidRPr="00003881">
        <w:rPr>
          <w:rFonts w:ascii="Times New Roman" w:eastAsia="Times New Roman" w:hAnsi="Times New Roman" w:cs="Times New Roman"/>
          <w:bCs/>
          <w:color w:val="000000" w:themeColor="text1"/>
          <w:sz w:val="28"/>
          <w:szCs w:val="28"/>
          <w:lang w:eastAsia="ru-RU"/>
        </w:rPr>
        <w:t>«Тула мастеровая»</w:t>
      </w:r>
    </w:p>
    <w:p w:rsidR="00003881" w:rsidRPr="00003881" w:rsidRDefault="00003881" w:rsidP="00003881">
      <w:pPr>
        <w:spacing w:after="0" w:line="240" w:lineRule="auto"/>
        <w:contextualSpacing/>
        <w:jc w:val="both"/>
        <w:rPr>
          <w:rFonts w:ascii="Times New Roman" w:eastAsia="Times New Roman" w:hAnsi="Times New Roman" w:cs="Times New Roman"/>
          <w:bCs/>
          <w:color w:val="000000" w:themeColor="text1"/>
          <w:sz w:val="28"/>
          <w:szCs w:val="28"/>
          <w:lang w:eastAsia="ru-RU"/>
        </w:rPr>
      </w:pPr>
      <w:r w:rsidRPr="00003881">
        <w:rPr>
          <w:rFonts w:ascii="Times New Roman" w:eastAsia="Times New Roman" w:hAnsi="Times New Roman" w:cs="Times New Roman"/>
          <w:bCs/>
          <w:color w:val="000000" w:themeColor="text1"/>
          <w:sz w:val="28"/>
          <w:szCs w:val="28"/>
          <w:lang w:eastAsia="ru-RU"/>
        </w:rPr>
        <w:t>«Кто прославил наш край»</w:t>
      </w:r>
    </w:p>
    <w:p w:rsidR="00003881" w:rsidRPr="00003881" w:rsidRDefault="00003881" w:rsidP="00003881">
      <w:pPr>
        <w:spacing w:after="0" w:line="240" w:lineRule="auto"/>
        <w:contextualSpacing/>
        <w:jc w:val="both"/>
        <w:rPr>
          <w:rFonts w:ascii="Times New Roman" w:eastAsia="Times New Roman" w:hAnsi="Times New Roman" w:cs="Times New Roman"/>
          <w:bCs/>
          <w:color w:val="000000" w:themeColor="text1"/>
          <w:sz w:val="28"/>
          <w:szCs w:val="28"/>
          <w:lang w:eastAsia="ru-RU"/>
        </w:rPr>
      </w:pPr>
      <w:r w:rsidRPr="00003881">
        <w:rPr>
          <w:rFonts w:ascii="Times New Roman" w:eastAsia="Times New Roman" w:hAnsi="Times New Roman" w:cs="Times New Roman"/>
          <w:bCs/>
          <w:color w:val="000000" w:themeColor="text1"/>
          <w:sz w:val="28"/>
          <w:szCs w:val="28"/>
          <w:lang w:eastAsia="ru-RU"/>
        </w:rPr>
        <w:t>«Народные праздники и традиции»</w:t>
      </w:r>
    </w:p>
    <w:p w:rsidR="00003881" w:rsidRPr="00003881" w:rsidRDefault="00003881" w:rsidP="00003881">
      <w:pPr>
        <w:spacing w:after="0" w:line="240" w:lineRule="auto"/>
        <w:contextualSpacing/>
        <w:jc w:val="both"/>
        <w:rPr>
          <w:rFonts w:ascii="Times New Roman" w:eastAsia="Times New Roman" w:hAnsi="Times New Roman" w:cs="Times New Roman"/>
          <w:bCs/>
          <w:color w:val="000000" w:themeColor="text1"/>
          <w:sz w:val="28"/>
          <w:szCs w:val="28"/>
          <w:lang w:eastAsia="ru-RU"/>
        </w:rPr>
      </w:pPr>
      <w:r w:rsidRPr="00003881">
        <w:rPr>
          <w:rFonts w:ascii="Times New Roman" w:eastAsia="Times New Roman" w:hAnsi="Times New Roman" w:cs="Times New Roman"/>
          <w:bCs/>
          <w:color w:val="000000" w:themeColor="text1"/>
          <w:sz w:val="28"/>
          <w:szCs w:val="28"/>
          <w:lang w:eastAsia="ru-RU"/>
        </w:rPr>
        <w:t>«Как жили наши предки»</w:t>
      </w:r>
    </w:p>
    <w:p w:rsidR="00003881" w:rsidRPr="00003881" w:rsidRDefault="00003881" w:rsidP="00003881">
      <w:pPr>
        <w:spacing w:after="0" w:line="240" w:lineRule="auto"/>
        <w:contextualSpacing/>
        <w:jc w:val="both"/>
        <w:rPr>
          <w:rFonts w:ascii="Times New Roman" w:eastAsia="Times New Roman" w:hAnsi="Times New Roman" w:cs="Times New Roman"/>
          <w:bCs/>
          <w:color w:val="000000" w:themeColor="text1"/>
          <w:sz w:val="28"/>
          <w:szCs w:val="28"/>
          <w:lang w:eastAsia="ru-RU"/>
        </w:rPr>
      </w:pPr>
      <w:r w:rsidRPr="00003881">
        <w:rPr>
          <w:rFonts w:ascii="Times New Roman" w:eastAsia="Times New Roman" w:hAnsi="Times New Roman" w:cs="Times New Roman"/>
          <w:bCs/>
          <w:color w:val="000000" w:themeColor="text1"/>
          <w:sz w:val="28"/>
          <w:szCs w:val="28"/>
          <w:lang w:eastAsia="ru-RU"/>
        </w:rPr>
        <w:t>«Как и во что играли наши бабушки и дедушки»</w:t>
      </w:r>
    </w:p>
    <w:p w:rsidR="00003881" w:rsidRPr="00003881" w:rsidRDefault="00003881" w:rsidP="00003881">
      <w:pPr>
        <w:spacing w:after="0" w:line="240" w:lineRule="auto"/>
        <w:contextualSpacing/>
        <w:jc w:val="both"/>
        <w:rPr>
          <w:rFonts w:ascii="Times New Roman" w:eastAsia="Times New Roman" w:hAnsi="Times New Roman" w:cs="Times New Roman"/>
          <w:bCs/>
          <w:color w:val="000000" w:themeColor="text1"/>
          <w:sz w:val="28"/>
          <w:szCs w:val="28"/>
          <w:lang w:eastAsia="ru-RU"/>
        </w:rPr>
      </w:pPr>
      <w:r w:rsidRPr="00003881">
        <w:rPr>
          <w:rFonts w:ascii="Times New Roman" w:eastAsia="Times New Roman" w:hAnsi="Times New Roman" w:cs="Times New Roman"/>
          <w:bCs/>
          <w:color w:val="000000" w:themeColor="text1"/>
          <w:sz w:val="28"/>
          <w:szCs w:val="28"/>
          <w:lang w:eastAsia="ru-RU"/>
        </w:rPr>
        <w:t>«Профессии родного города»</w:t>
      </w:r>
    </w:p>
    <w:p w:rsidR="00003881" w:rsidRPr="00003881" w:rsidRDefault="00003881" w:rsidP="00003881">
      <w:pPr>
        <w:spacing w:after="0" w:line="240" w:lineRule="auto"/>
        <w:contextualSpacing/>
        <w:jc w:val="both"/>
        <w:rPr>
          <w:rFonts w:ascii="Times New Roman" w:eastAsia="Times New Roman" w:hAnsi="Times New Roman" w:cs="Times New Roman"/>
          <w:bCs/>
          <w:color w:val="000000" w:themeColor="text1"/>
          <w:sz w:val="28"/>
          <w:szCs w:val="28"/>
          <w:lang w:eastAsia="ru-RU"/>
        </w:rPr>
      </w:pPr>
      <w:r w:rsidRPr="00003881">
        <w:rPr>
          <w:rFonts w:ascii="Times New Roman" w:eastAsia="Times New Roman" w:hAnsi="Times New Roman" w:cs="Times New Roman"/>
          <w:bCs/>
          <w:color w:val="000000" w:themeColor="text1"/>
          <w:sz w:val="28"/>
          <w:szCs w:val="28"/>
          <w:lang w:eastAsia="ru-RU"/>
        </w:rPr>
        <w:t>При этом решаются следующие задачи:</w:t>
      </w:r>
    </w:p>
    <w:p w:rsidR="00003881" w:rsidRPr="00003881" w:rsidRDefault="00003881" w:rsidP="00003881">
      <w:pPr>
        <w:spacing w:after="0" w:line="240" w:lineRule="auto"/>
        <w:contextualSpacing/>
        <w:jc w:val="both"/>
        <w:rPr>
          <w:rFonts w:ascii="Times New Roman" w:eastAsia="Times New Roman" w:hAnsi="Times New Roman" w:cs="Times New Roman"/>
          <w:bCs/>
          <w:color w:val="000000" w:themeColor="text1"/>
          <w:sz w:val="28"/>
          <w:szCs w:val="28"/>
          <w:lang w:eastAsia="ru-RU"/>
        </w:rPr>
      </w:pPr>
      <w:r w:rsidRPr="00003881">
        <w:rPr>
          <w:rFonts w:ascii="Times New Roman" w:eastAsia="Times New Roman" w:hAnsi="Times New Roman" w:cs="Times New Roman"/>
          <w:bCs/>
          <w:color w:val="000000" w:themeColor="text1"/>
          <w:sz w:val="28"/>
          <w:szCs w:val="28"/>
          <w:lang w:eastAsia="ru-RU"/>
        </w:rPr>
        <w:t>1. Дать первоначальные сведения о природных и географических особенностях Тульского области.</w:t>
      </w:r>
    </w:p>
    <w:p w:rsidR="00003881" w:rsidRPr="00003881" w:rsidRDefault="00003881" w:rsidP="00003881">
      <w:pPr>
        <w:spacing w:after="0" w:line="240" w:lineRule="auto"/>
        <w:contextualSpacing/>
        <w:jc w:val="both"/>
        <w:rPr>
          <w:rFonts w:ascii="Times New Roman" w:eastAsia="Times New Roman" w:hAnsi="Times New Roman" w:cs="Times New Roman"/>
          <w:bCs/>
          <w:color w:val="000000" w:themeColor="text1"/>
          <w:sz w:val="28"/>
          <w:szCs w:val="28"/>
          <w:lang w:eastAsia="ru-RU"/>
        </w:rPr>
      </w:pPr>
      <w:r w:rsidRPr="00003881">
        <w:rPr>
          <w:rFonts w:ascii="Times New Roman" w:eastAsia="Times New Roman" w:hAnsi="Times New Roman" w:cs="Times New Roman"/>
          <w:bCs/>
          <w:color w:val="000000" w:themeColor="text1"/>
          <w:sz w:val="28"/>
          <w:szCs w:val="28"/>
          <w:lang w:eastAsia="ru-RU"/>
        </w:rPr>
        <w:lastRenderedPageBreak/>
        <w:t>2. Познакомить с происхождением и историей некоторых достопримечательностей родного края.</w:t>
      </w:r>
    </w:p>
    <w:p w:rsidR="00003881" w:rsidRPr="00003881" w:rsidRDefault="00003881" w:rsidP="00003881">
      <w:pPr>
        <w:spacing w:after="0" w:line="240" w:lineRule="auto"/>
        <w:contextualSpacing/>
        <w:jc w:val="both"/>
        <w:rPr>
          <w:rFonts w:ascii="Times New Roman" w:eastAsia="Times New Roman" w:hAnsi="Times New Roman" w:cs="Times New Roman"/>
          <w:bCs/>
          <w:color w:val="000000" w:themeColor="text1"/>
          <w:sz w:val="28"/>
          <w:szCs w:val="28"/>
          <w:lang w:eastAsia="ru-RU"/>
        </w:rPr>
      </w:pPr>
      <w:r w:rsidRPr="00003881">
        <w:rPr>
          <w:rFonts w:ascii="Times New Roman" w:eastAsia="Times New Roman" w:hAnsi="Times New Roman" w:cs="Times New Roman"/>
          <w:bCs/>
          <w:color w:val="000000" w:themeColor="text1"/>
          <w:sz w:val="28"/>
          <w:szCs w:val="28"/>
          <w:lang w:eastAsia="ru-RU"/>
        </w:rPr>
        <w:t>3. Сформировать представления о жизненном укладе наших предков: чем занимались, во что одевались, в какие игры играли.</w:t>
      </w:r>
    </w:p>
    <w:p w:rsidR="00003881" w:rsidRPr="00003881" w:rsidRDefault="00003881" w:rsidP="00003881">
      <w:pPr>
        <w:spacing w:after="0" w:line="240" w:lineRule="auto"/>
        <w:contextualSpacing/>
        <w:jc w:val="both"/>
        <w:rPr>
          <w:rFonts w:ascii="Times New Roman" w:eastAsia="Times New Roman" w:hAnsi="Times New Roman" w:cs="Times New Roman"/>
          <w:bCs/>
          <w:color w:val="000000" w:themeColor="text1"/>
          <w:sz w:val="28"/>
          <w:szCs w:val="28"/>
          <w:lang w:eastAsia="ru-RU"/>
        </w:rPr>
      </w:pPr>
      <w:r w:rsidRPr="00003881">
        <w:rPr>
          <w:rFonts w:ascii="Times New Roman" w:eastAsia="Times New Roman" w:hAnsi="Times New Roman" w:cs="Times New Roman"/>
          <w:bCs/>
          <w:color w:val="000000" w:themeColor="text1"/>
          <w:sz w:val="28"/>
          <w:szCs w:val="28"/>
          <w:lang w:eastAsia="ru-RU"/>
        </w:rPr>
        <w:t>4. Приобщать дошкольников к традициям своего народа через народные праздники, семейные обычаи, развлечения, игры, песни распространённые в Тульском крае.</w:t>
      </w:r>
    </w:p>
    <w:p w:rsidR="00003881" w:rsidRPr="00003881" w:rsidRDefault="00003881" w:rsidP="00003881">
      <w:pPr>
        <w:spacing w:after="0" w:line="240" w:lineRule="auto"/>
        <w:contextualSpacing/>
        <w:jc w:val="both"/>
        <w:rPr>
          <w:rFonts w:ascii="Times New Roman" w:eastAsia="Times New Roman" w:hAnsi="Times New Roman" w:cs="Times New Roman"/>
          <w:bCs/>
          <w:color w:val="000000" w:themeColor="text1"/>
          <w:sz w:val="28"/>
          <w:szCs w:val="28"/>
          <w:lang w:eastAsia="ru-RU"/>
        </w:rPr>
      </w:pPr>
      <w:r w:rsidRPr="00003881">
        <w:rPr>
          <w:rFonts w:ascii="Times New Roman" w:eastAsia="Times New Roman" w:hAnsi="Times New Roman" w:cs="Times New Roman"/>
          <w:bCs/>
          <w:color w:val="000000" w:themeColor="text1"/>
          <w:sz w:val="28"/>
          <w:szCs w:val="28"/>
          <w:lang w:eastAsia="ru-RU"/>
        </w:rPr>
        <w:t xml:space="preserve">5. Развивать эстетические чувства посредством ознакомления с народными промыслами, распространёнными в Тульском крае. </w:t>
      </w:r>
    </w:p>
    <w:p w:rsidR="00003881" w:rsidRPr="00003881" w:rsidRDefault="00003881" w:rsidP="00003881">
      <w:pPr>
        <w:spacing w:after="0" w:line="240" w:lineRule="auto"/>
        <w:contextualSpacing/>
        <w:jc w:val="both"/>
        <w:rPr>
          <w:rFonts w:ascii="Times New Roman" w:eastAsia="Times New Roman" w:hAnsi="Times New Roman" w:cs="Times New Roman"/>
          <w:bCs/>
          <w:color w:val="000000" w:themeColor="text1"/>
          <w:sz w:val="28"/>
          <w:szCs w:val="28"/>
          <w:lang w:eastAsia="ru-RU"/>
        </w:rPr>
      </w:pPr>
      <w:r w:rsidRPr="00003881">
        <w:rPr>
          <w:rFonts w:ascii="Times New Roman" w:eastAsia="Times New Roman" w:hAnsi="Times New Roman" w:cs="Times New Roman"/>
          <w:bCs/>
          <w:color w:val="000000" w:themeColor="text1"/>
          <w:sz w:val="28"/>
          <w:szCs w:val="28"/>
          <w:lang w:eastAsia="ru-RU"/>
        </w:rPr>
        <w:t xml:space="preserve">6. Воспитывать чувство гордости за родной край через знакомство с нашими земляками, прославившими родной край, историческими событиями, связанными с Тульской областью, подвигами наших предков. </w:t>
      </w:r>
    </w:p>
    <w:p w:rsidR="00003881" w:rsidRPr="00003881" w:rsidRDefault="00003881" w:rsidP="00003881">
      <w:pPr>
        <w:spacing w:after="0" w:line="240" w:lineRule="auto"/>
        <w:contextualSpacing/>
        <w:jc w:val="both"/>
        <w:rPr>
          <w:rFonts w:ascii="Times New Roman" w:eastAsia="Times New Roman" w:hAnsi="Times New Roman" w:cs="Times New Roman"/>
          <w:bCs/>
          <w:color w:val="000000" w:themeColor="text1"/>
          <w:sz w:val="28"/>
          <w:szCs w:val="28"/>
          <w:lang w:eastAsia="ru-RU"/>
        </w:rPr>
      </w:pPr>
      <w:r w:rsidRPr="00003881">
        <w:rPr>
          <w:rFonts w:ascii="Times New Roman" w:eastAsia="Times New Roman" w:hAnsi="Times New Roman" w:cs="Times New Roman"/>
          <w:bCs/>
          <w:color w:val="000000" w:themeColor="text1"/>
          <w:sz w:val="28"/>
          <w:szCs w:val="28"/>
          <w:lang w:eastAsia="ru-RU"/>
        </w:rPr>
        <w:t>7Познакомить с профессиями своих родителей.</w:t>
      </w:r>
    </w:p>
    <w:p w:rsidR="00003881" w:rsidRPr="00003881" w:rsidRDefault="00003881" w:rsidP="004841A8">
      <w:pPr>
        <w:numPr>
          <w:ilvl w:val="2"/>
          <w:numId w:val="28"/>
        </w:numPr>
        <w:tabs>
          <w:tab w:val="left" w:pos="142"/>
        </w:tabs>
        <w:suppressAutoHyphens w:val="0"/>
        <w:spacing w:after="0" w:line="240" w:lineRule="auto"/>
        <w:contextualSpacing/>
        <w:jc w:val="both"/>
        <w:rPr>
          <w:rFonts w:ascii="Times New Roman" w:eastAsia="Times New Roman" w:hAnsi="Times New Roman" w:cs="Times New Roman"/>
          <w:b/>
          <w:i/>
          <w:color w:val="595959" w:themeColor="text1" w:themeTint="A6"/>
          <w:sz w:val="28"/>
          <w:szCs w:val="28"/>
          <w:lang w:eastAsia="ru-RU"/>
        </w:rPr>
      </w:pPr>
      <w:r w:rsidRPr="00003881">
        <w:rPr>
          <w:rFonts w:ascii="Times New Roman" w:eastAsia="Times New Roman" w:hAnsi="Times New Roman" w:cs="Times New Roman"/>
          <w:b/>
          <w:i/>
          <w:color w:val="595959" w:themeColor="text1" w:themeTint="A6"/>
          <w:sz w:val="28"/>
          <w:szCs w:val="28"/>
          <w:lang w:eastAsia="ru-RU"/>
        </w:rPr>
        <w:t>Ожидаемые результаты и способы проведения их результативности:</w:t>
      </w:r>
    </w:p>
    <w:p w:rsidR="00003881" w:rsidRPr="00003881" w:rsidRDefault="00003881" w:rsidP="00003881">
      <w:pPr>
        <w:spacing w:after="0" w:line="240" w:lineRule="auto"/>
        <w:jc w:val="both"/>
        <w:rPr>
          <w:rFonts w:ascii="Times New Roman" w:eastAsia="Times New Roman" w:hAnsi="Times New Roman" w:cs="Times New Roman"/>
          <w:sz w:val="28"/>
          <w:szCs w:val="28"/>
          <w:lang w:eastAsia="ru-RU"/>
        </w:rPr>
      </w:pPr>
      <w:r w:rsidRPr="00003881">
        <w:rPr>
          <w:rFonts w:ascii="Times New Roman" w:eastAsia="Times New Roman" w:hAnsi="Times New Roman" w:cs="Times New Roman"/>
          <w:sz w:val="28"/>
          <w:szCs w:val="28"/>
          <w:lang w:eastAsia="ru-RU"/>
        </w:rPr>
        <w:t>К концу  года  дети должны</w:t>
      </w:r>
    </w:p>
    <w:p w:rsidR="00003881" w:rsidRPr="00003881" w:rsidRDefault="00003881" w:rsidP="00003881">
      <w:pPr>
        <w:spacing w:after="0" w:line="240" w:lineRule="auto"/>
        <w:jc w:val="both"/>
        <w:rPr>
          <w:rFonts w:ascii="Times New Roman" w:eastAsia="Times New Roman" w:hAnsi="Times New Roman" w:cs="Times New Roman"/>
          <w:sz w:val="28"/>
          <w:szCs w:val="28"/>
          <w:lang w:eastAsia="ru-RU"/>
        </w:rPr>
      </w:pPr>
      <w:r w:rsidRPr="00003881">
        <w:rPr>
          <w:rFonts w:ascii="Times New Roman" w:eastAsia="Times New Roman" w:hAnsi="Times New Roman" w:cs="Times New Roman"/>
          <w:sz w:val="28"/>
          <w:szCs w:val="28"/>
          <w:lang w:eastAsia="ru-RU"/>
        </w:rPr>
        <w:t xml:space="preserve">знать/понимать: </w:t>
      </w:r>
    </w:p>
    <w:p w:rsidR="00003881" w:rsidRPr="00003881" w:rsidRDefault="00003881" w:rsidP="00003881">
      <w:pPr>
        <w:spacing w:after="0" w:line="240" w:lineRule="auto"/>
        <w:jc w:val="both"/>
        <w:rPr>
          <w:rFonts w:ascii="Times New Roman" w:eastAsia="Times New Roman" w:hAnsi="Times New Roman" w:cs="Times New Roman"/>
          <w:sz w:val="28"/>
          <w:szCs w:val="28"/>
          <w:lang w:eastAsia="ru-RU"/>
        </w:rPr>
      </w:pPr>
      <w:r w:rsidRPr="00003881">
        <w:rPr>
          <w:rFonts w:ascii="Times New Roman" w:eastAsia="Times New Roman" w:hAnsi="Times New Roman" w:cs="Times New Roman"/>
          <w:sz w:val="28"/>
          <w:szCs w:val="28"/>
          <w:lang w:eastAsia="ru-RU"/>
        </w:rPr>
        <w:t>- растения сада,огорода и цветника, характерные для Родного города и края;</w:t>
      </w:r>
    </w:p>
    <w:p w:rsidR="00003881" w:rsidRPr="00003881" w:rsidRDefault="00003881" w:rsidP="00003881">
      <w:pPr>
        <w:spacing w:after="0" w:line="240" w:lineRule="auto"/>
        <w:jc w:val="both"/>
        <w:rPr>
          <w:rFonts w:ascii="Times New Roman" w:eastAsia="Times New Roman" w:hAnsi="Times New Roman" w:cs="Times New Roman"/>
          <w:sz w:val="28"/>
          <w:szCs w:val="28"/>
          <w:lang w:eastAsia="ru-RU"/>
        </w:rPr>
      </w:pPr>
      <w:r w:rsidRPr="00003881">
        <w:rPr>
          <w:rFonts w:ascii="Times New Roman" w:eastAsia="Times New Roman" w:hAnsi="Times New Roman" w:cs="Times New Roman"/>
          <w:sz w:val="28"/>
          <w:szCs w:val="28"/>
          <w:lang w:eastAsia="ru-RU"/>
        </w:rPr>
        <w:t>- рассказы Л.Н.Толстого и К.Д.Ушинского;</w:t>
      </w:r>
    </w:p>
    <w:p w:rsidR="00003881" w:rsidRPr="00003881" w:rsidRDefault="00003881" w:rsidP="00003881">
      <w:pPr>
        <w:spacing w:after="0" w:line="240" w:lineRule="auto"/>
        <w:jc w:val="both"/>
        <w:rPr>
          <w:rFonts w:ascii="Times New Roman" w:eastAsia="Times New Roman" w:hAnsi="Times New Roman" w:cs="Times New Roman"/>
          <w:sz w:val="28"/>
          <w:szCs w:val="28"/>
          <w:lang w:eastAsia="ru-RU"/>
        </w:rPr>
      </w:pPr>
      <w:r w:rsidRPr="00003881">
        <w:rPr>
          <w:rFonts w:ascii="Times New Roman" w:eastAsia="Times New Roman" w:hAnsi="Times New Roman" w:cs="Times New Roman"/>
          <w:sz w:val="28"/>
          <w:szCs w:val="28"/>
          <w:lang w:eastAsia="ru-RU"/>
        </w:rPr>
        <w:t>- животных и птиц родного края;</w:t>
      </w:r>
    </w:p>
    <w:p w:rsidR="00003881" w:rsidRPr="00003881" w:rsidRDefault="00003881" w:rsidP="00003881">
      <w:pPr>
        <w:spacing w:after="0" w:line="240" w:lineRule="auto"/>
        <w:jc w:val="both"/>
        <w:rPr>
          <w:rFonts w:ascii="Times New Roman" w:eastAsia="Times New Roman" w:hAnsi="Times New Roman" w:cs="Times New Roman"/>
          <w:sz w:val="28"/>
          <w:szCs w:val="28"/>
          <w:lang w:eastAsia="ru-RU"/>
        </w:rPr>
      </w:pPr>
      <w:r w:rsidRPr="00003881">
        <w:rPr>
          <w:rFonts w:ascii="Times New Roman" w:eastAsia="Times New Roman" w:hAnsi="Times New Roman" w:cs="Times New Roman"/>
          <w:sz w:val="28"/>
          <w:szCs w:val="28"/>
          <w:lang w:eastAsia="ru-RU"/>
        </w:rPr>
        <w:t>-что такое родственные связи, семья;</w:t>
      </w:r>
    </w:p>
    <w:p w:rsidR="00003881" w:rsidRPr="00003881" w:rsidRDefault="00003881" w:rsidP="00003881">
      <w:pPr>
        <w:spacing w:after="0" w:line="240" w:lineRule="auto"/>
        <w:jc w:val="both"/>
        <w:rPr>
          <w:rFonts w:ascii="Times New Roman" w:eastAsia="Times New Roman" w:hAnsi="Times New Roman" w:cs="Times New Roman"/>
          <w:sz w:val="28"/>
          <w:szCs w:val="28"/>
          <w:lang w:eastAsia="ru-RU"/>
        </w:rPr>
      </w:pPr>
      <w:r w:rsidRPr="00003881">
        <w:rPr>
          <w:rFonts w:ascii="Times New Roman" w:eastAsia="Times New Roman" w:hAnsi="Times New Roman" w:cs="Times New Roman"/>
          <w:sz w:val="28"/>
          <w:szCs w:val="28"/>
          <w:lang w:eastAsia="ru-RU"/>
        </w:rPr>
        <w:t>- внуреннее убранство русской избы;</w:t>
      </w:r>
    </w:p>
    <w:p w:rsidR="00003881" w:rsidRPr="00003881" w:rsidRDefault="00003881" w:rsidP="00003881">
      <w:pPr>
        <w:spacing w:after="0" w:line="240" w:lineRule="auto"/>
        <w:jc w:val="both"/>
        <w:rPr>
          <w:rFonts w:ascii="Times New Roman" w:eastAsia="Times New Roman" w:hAnsi="Times New Roman" w:cs="Times New Roman"/>
          <w:sz w:val="28"/>
          <w:szCs w:val="28"/>
          <w:lang w:eastAsia="ru-RU"/>
        </w:rPr>
      </w:pPr>
      <w:r w:rsidRPr="00003881">
        <w:rPr>
          <w:rFonts w:ascii="Times New Roman" w:eastAsia="Times New Roman" w:hAnsi="Times New Roman" w:cs="Times New Roman"/>
          <w:sz w:val="28"/>
          <w:szCs w:val="28"/>
          <w:lang w:eastAsia="ru-RU"/>
        </w:rPr>
        <w:t>- традиции русского чаепития;</w:t>
      </w:r>
    </w:p>
    <w:p w:rsidR="00003881" w:rsidRPr="00003881" w:rsidRDefault="00003881" w:rsidP="00003881">
      <w:pPr>
        <w:spacing w:after="0" w:line="240" w:lineRule="auto"/>
        <w:jc w:val="both"/>
        <w:rPr>
          <w:rFonts w:ascii="Times New Roman" w:eastAsia="Times New Roman" w:hAnsi="Times New Roman" w:cs="Times New Roman"/>
          <w:sz w:val="28"/>
          <w:szCs w:val="28"/>
          <w:lang w:eastAsia="ru-RU"/>
        </w:rPr>
      </w:pPr>
      <w:r w:rsidRPr="00003881">
        <w:rPr>
          <w:rFonts w:ascii="Times New Roman" w:eastAsia="Times New Roman" w:hAnsi="Times New Roman" w:cs="Times New Roman"/>
          <w:sz w:val="28"/>
          <w:szCs w:val="28"/>
          <w:lang w:eastAsia="ru-RU"/>
        </w:rPr>
        <w:t>- об игрушках наших предков;</w:t>
      </w:r>
    </w:p>
    <w:p w:rsidR="00003881" w:rsidRPr="00003881" w:rsidRDefault="00003881" w:rsidP="00003881">
      <w:pPr>
        <w:spacing w:after="0" w:line="240" w:lineRule="auto"/>
        <w:jc w:val="both"/>
        <w:rPr>
          <w:rFonts w:ascii="Times New Roman" w:eastAsia="Times New Roman" w:hAnsi="Times New Roman" w:cs="Times New Roman"/>
          <w:sz w:val="28"/>
          <w:szCs w:val="28"/>
          <w:lang w:eastAsia="ru-RU"/>
        </w:rPr>
      </w:pPr>
      <w:r w:rsidRPr="00003881">
        <w:rPr>
          <w:rFonts w:ascii="Times New Roman" w:eastAsia="Times New Roman" w:hAnsi="Times New Roman" w:cs="Times New Roman"/>
          <w:sz w:val="28"/>
          <w:szCs w:val="28"/>
          <w:lang w:eastAsia="ru-RU"/>
        </w:rPr>
        <w:t>- название, улицы родного города;</w:t>
      </w:r>
    </w:p>
    <w:p w:rsidR="00003881" w:rsidRPr="00003881" w:rsidRDefault="00003881" w:rsidP="00003881">
      <w:pPr>
        <w:spacing w:after="0" w:line="240" w:lineRule="auto"/>
        <w:jc w:val="both"/>
        <w:rPr>
          <w:rFonts w:ascii="Times New Roman" w:eastAsia="Times New Roman" w:hAnsi="Times New Roman" w:cs="Times New Roman"/>
          <w:sz w:val="28"/>
          <w:szCs w:val="28"/>
          <w:lang w:eastAsia="ru-RU"/>
        </w:rPr>
      </w:pPr>
      <w:r w:rsidRPr="00003881">
        <w:rPr>
          <w:rFonts w:ascii="Times New Roman" w:eastAsia="Times New Roman" w:hAnsi="Times New Roman" w:cs="Times New Roman"/>
          <w:sz w:val="28"/>
          <w:szCs w:val="28"/>
          <w:lang w:eastAsia="ru-RU"/>
        </w:rPr>
        <w:t>- профессии родного города.</w:t>
      </w:r>
    </w:p>
    <w:p w:rsidR="00003881" w:rsidRPr="00003881" w:rsidRDefault="00003881" w:rsidP="00003881">
      <w:pPr>
        <w:spacing w:after="0" w:line="240" w:lineRule="auto"/>
        <w:jc w:val="center"/>
        <w:rPr>
          <w:rFonts w:ascii="Times New Roman" w:eastAsia="Times New Roman" w:hAnsi="Times New Roman" w:cs="Times New Roman"/>
          <w:b/>
          <w:sz w:val="28"/>
          <w:szCs w:val="28"/>
        </w:rPr>
      </w:pPr>
    </w:p>
    <w:p w:rsidR="00003881" w:rsidRPr="00003881" w:rsidRDefault="00003881" w:rsidP="00003881">
      <w:pPr>
        <w:spacing w:after="0" w:line="240" w:lineRule="auto"/>
        <w:jc w:val="center"/>
        <w:rPr>
          <w:rFonts w:ascii="Times New Roman" w:eastAsia="Times New Roman" w:hAnsi="Times New Roman" w:cs="Times New Roman"/>
          <w:b/>
          <w:sz w:val="28"/>
          <w:szCs w:val="28"/>
        </w:rPr>
      </w:pPr>
      <w:r w:rsidRPr="00003881">
        <w:rPr>
          <w:rFonts w:ascii="Times New Roman" w:eastAsia="Times New Roman" w:hAnsi="Times New Roman" w:cs="Times New Roman"/>
          <w:b/>
          <w:sz w:val="28"/>
          <w:szCs w:val="28"/>
        </w:rPr>
        <w:t>Рабочая программа по театрализованной деятельности «Страна чудес»</w:t>
      </w:r>
    </w:p>
    <w:p w:rsidR="00003881" w:rsidRPr="00003881" w:rsidRDefault="00003881" w:rsidP="00003881">
      <w:pPr>
        <w:shd w:val="clear" w:color="auto" w:fill="FFFFFF"/>
        <w:spacing w:after="0" w:line="240" w:lineRule="auto"/>
        <w:jc w:val="both"/>
        <w:rPr>
          <w:rFonts w:ascii="Times New Roman" w:eastAsia="Times New Roman" w:hAnsi="Times New Roman" w:cs="Times New Roman"/>
          <w:bCs/>
          <w:sz w:val="28"/>
          <w:szCs w:val="28"/>
        </w:rPr>
      </w:pPr>
      <w:r w:rsidRPr="00003881">
        <w:rPr>
          <w:rFonts w:ascii="Times New Roman" w:eastAsia="Times New Roman" w:hAnsi="Times New Roman" w:cs="Times New Roman"/>
          <w:bCs/>
          <w:sz w:val="28"/>
          <w:szCs w:val="28"/>
        </w:rPr>
        <w:t>Занятия проводятся один раз в неделю, продолжительностью 25-30 минут, индивидуально, малыми подгруппами или всем составом в зависимости от содержания занятий.</w:t>
      </w:r>
    </w:p>
    <w:p w:rsidR="00003881" w:rsidRPr="00003881" w:rsidRDefault="00003881" w:rsidP="00003881">
      <w:pPr>
        <w:spacing w:after="0" w:line="240" w:lineRule="auto"/>
        <w:jc w:val="center"/>
        <w:rPr>
          <w:rFonts w:ascii="Times New Roman" w:eastAsia="Times New Roman" w:hAnsi="Times New Roman" w:cs="Times New Roman"/>
          <w:b/>
          <w:bCs/>
          <w:sz w:val="28"/>
          <w:szCs w:val="28"/>
        </w:rPr>
      </w:pPr>
      <w:r w:rsidRPr="00003881">
        <w:rPr>
          <w:rFonts w:ascii="Times New Roman" w:eastAsia="Times New Roman" w:hAnsi="Times New Roman" w:cs="Times New Roman"/>
          <w:b/>
          <w:bCs/>
          <w:sz w:val="28"/>
          <w:szCs w:val="28"/>
        </w:rPr>
        <w:t>Ожидаемые результаты в старшей группе:</w:t>
      </w:r>
    </w:p>
    <w:p w:rsidR="00003881" w:rsidRPr="00003881" w:rsidRDefault="00003881" w:rsidP="00003881">
      <w:pPr>
        <w:spacing w:after="0" w:line="240" w:lineRule="auto"/>
        <w:jc w:val="both"/>
        <w:rPr>
          <w:rFonts w:ascii="Times New Roman" w:eastAsia="Times New Roman" w:hAnsi="Times New Roman" w:cs="Times New Roman"/>
          <w:sz w:val="28"/>
          <w:szCs w:val="28"/>
        </w:rPr>
      </w:pPr>
    </w:p>
    <w:p w:rsidR="00003881" w:rsidRPr="00003881" w:rsidRDefault="00003881" w:rsidP="00003881">
      <w:pPr>
        <w:spacing w:after="0" w:line="240" w:lineRule="auto"/>
        <w:jc w:val="both"/>
        <w:rPr>
          <w:rFonts w:ascii="Times New Roman" w:eastAsia="Times New Roman" w:hAnsi="Times New Roman" w:cs="Times New Roman"/>
          <w:sz w:val="28"/>
          <w:szCs w:val="28"/>
        </w:rPr>
      </w:pPr>
      <w:r w:rsidRPr="00003881">
        <w:rPr>
          <w:rFonts w:ascii="Times New Roman" w:eastAsia="Times New Roman" w:hAnsi="Times New Roman" w:cs="Times New Roman"/>
          <w:sz w:val="28"/>
          <w:szCs w:val="28"/>
        </w:rPr>
        <w:t>-воспитание в ребенке готовность к творчеству;</w:t>
      </w:r>
    </w:p>
    <w:p w:rsidR="00003881" w:rsidRPr="00003881" w:rsidRDefault="00003881" w:rsidP="00003881">
      <w:pPr>
        <w:spacing w:after="0" w:line="240" w:lineRule="auto"/>
        <w:jc w:val="both"/>
        <w:rPr>
          <w:rFonts w:ascii="Times New Roman" w:eastAsia="Times New Roman" w:hAnsi="Times New Roman" w:cs="Times New Roman"/>
          <w:sz w:val="28"/>
          <w:szCs w:val="28"/>
        </w:rPr>
      </w:pPr>
      <w:r w:rsidRPr="00003881">
        <w:rPr>
          <w:rFonts w:ascii="Times New Roman" w:eastAsia="Times New Roman" w:hAnsi="Times New Roman" w:cs="Times New Roman"/>
          <w:sz w:val="28"/>
          <w:szCs w:val="28"/>
        </w:rPr>
        <w:t>-развитие произвольного внимания, памяти, наблюдательности, находчивости, фантазии, воображения, быстроты реакции, инициативности и выдержки;</w:t>
      </w:r>
    </w:p>
    <w:p w:rsidR="00003881" w:rsidRPr="00003881" w:rsidRDefault="00003881" w:rsidP="00003881">
      <w:pPr>
        <w:spacing w:after="0" w:line="240" w:lineRule="auto"/>
        <w:jc w:val="both"/>
        <w:rPr>
          <w:rFonts w:ascii="Times New Roman" w:eastAsia="Times New Roman" w:hAnsi="Times New Roman" w:cs="Times New Roman"/>
          <w:sz w:val="28"/>
          <w:szCs w:val="28"/>
        </w:rPr>
      </w:pPr>
      <w:r w:rsidRPr="00003881">
        <w:rPr>
          <w:rFonts w:ascii="Times New Roman" w:eastAsia="Times New Roman" w:hAnsi="Times New Roman" w:cs="Times New Roman"/>
          <w:sz w:val="28"/>
          <w:szCs w:val="28"/>
        </w:rPr>
        <w:t>-активизация мыслительного процесса и познавательного интереса;</w:t>
      </w:r>
    </w:p>
    <w:p w:rsidR="00003881" w:rsidRPr="00003881" w:rsidRDefault="00003881" w:rsidP="00003881">
      <w:pPr>
        <w:spacing w:after="0" w:line="240" w:lineRule="auto"/>
        <w:jc w:val="both"/>
        <w:rPr>
          <w:rFonts w:ascii="Times New Roman" w:eastAsia="Times New Roman" w:hAnsi="Times New Roman" w:cs="Times New Roman"/>
          <w:sz w:val="28"/>
          <w:szCs w:val="28"/>
        </w:rPr>
      </w:pPr>
      <w:r w:rsidRPr="00003881">
        <w:rPr>
          <w:rFonts w:ascii="Times New Roman" w:eastAsia="Times New Roman" w:hAnsi="Times New Roman" w:cs="Times New Roman"/>
          <w:sz w:val="28"/>
          <w:szCs w:val="28"/>
        </w:rPr>
        <w:t>-привитие навыков вежливого поведения;</w:t>
      </w:r>
    </w:p>
    <w:p w:rsidR="00003881" w:rsidRPr="00003881" w:rsidRDefault="00003881" w:rsidP="00003881">
      <w:pPr>
        <w:spacing w:after="0" w:line="240" w:lineRule="auto"/>
        <w:jc w:val="both"/>
        <w:rPr>
          <w:rFonts w:ascii="Times New Roman" w:eastAsia="Times New Roman" w:hAnsi="Times New Roman" w:cs="Times New Roman"/>
          <w:sz w:val="28"/>
          <w:szCs w:val="28"/>
        </w:rPr>
      </w:pPr>
      <w:r w:rsidRPr="00003881">
        <w:rPr>
          <w:rFonts w:ascii="Times New Roman" w:eastAsia="Times New Roman" w:hAnsi="Times New Roman" w:cs="Times New Roman"/>
          <w:sz w:val="28"/>
          <w:szCs w:val="28"/>
        </w:rPr>
        <w:t>-воспитание зрительской культуры;</w:t>
      </w:r>
    </w:p>
    <w:p w:rsidR="00003881" w:rsidRPr="00003881" w:rsidRDefault="00003881" w:rsidP="00003881">
      <w:pPr>
        <w:spacing w:after="0" w:line="240" w:lineRule="auto"/>
        <w:jc w:val="both"/>
        <w:rPr>
          <w:rFonts w:ascii="Times New Roman" w:eastAsia="Times New Roman" w:hAnsi="Times New Roman" w:cs="Times New Roman"/>
          <w:sz w:val="28"/>
          <w:szCs w:val="28"/>
        </w:rPr>
      </w:pPr>
      <w:r w:rsidRPr="00003881">
        <w:rPr>
          <w:rFonts w:ascii="Times New Roman" w:eastAsia="Times New Roman" w:hAnsi="Times New Roman" w:cs="Times New Roman"/>
          <w:sz w:val="28"/>
          <w:szCs w:val="28"/>
        </w:rPr>
        <w:t>-воспитание доброжелательности и контактности в отношении со сверстниками и взрослыми в разных ситуациях.</w:t>
      </w:r>
    </w:p>
    <w:p w:rsidR="00003881" w:rsidRDefault="00003881" w:rsidP="00003881">
      <w:pPr>
        <w:spacing w:after="0" w:line="240" w:lineRule="auto"/>
        <w:jc w:val="center"/>
        <w:rPr>
          <w:rFonts w:ascii="Times New Roman" w:eastAsia="Times New Roman" w:hAnsi="Times New Roman" w:cs="Times New Roman"/>
          <w:b/>
          <w:bCs/>
          <w:sz w:val="28"/>
          <w:szCs w:val="28"/>
        </w:rPr>
      </w:pPr>
    </w:p>
    <w:p w:rsidR="00003881" w:rsidRPr="00003881" w:rsidRDefault="00003881" w:rsidP="00003881">
      <w:pPr>
        <w:pStyle w:val="30"/>
        <w:shd w:val="clear" w:color="auto" w:fill="auto"/>
        <w:tabs>
          <w:tab w:val="left" w:pos="519"/>
        </w:tabs>
        <w:spacing w:before="0" w:line="274" w:lineRule="exact"/>
        <w:ind w:right="220" w:firstLine="0"/>
        <w:jc w:val="both"/>
        <w:rPr>
          <w:b/>
          <w:sz w:val="28"/>
          <w:szCs w:val="28"/>
        </w:rPr>
      </w:pPr>
      <w:r w:rsidRPr="00003881">
        <w:rPr>
          <w:b/>
          <w:sz w:val="28"/>
          <w:szCs w:val="28"/>
        </w:rPr>
        <w:t>Специфика национальных, социокультурных и иных условий, в которых осущес</w:t>
      </w:r>
      <w:r w:rsidRPr="00003881">
        <w:rPr>
          <w:b/>
          <w:sz w:val="28"/>
          <w:szCs w:val="28"/>
        </w:rPr>
        <w:t>т</w:t>
      </w:r>
      <w:r w:rsidRPr="00003881">
        <w:rPr>
          <w:b/>
          <w:sz w:val="28"/>
          <w:szCs w:val="28"/>
        </w:rPr>
        <w:t>вляется образовательная деятельность.</w:t>
      </w:r>
    </w:p>
    <w:p w:rsidR="00003881" w:rsidRPr="00003881" w:rsidRDefault="00003881" w:rsidP="00003881">
      <w:pPr>
        <w:autoSpaceDE w:val="0"/>
        <w:autoSpaceDN w:val="0"/>
        <w:adjustRightInd w:val="0"/>
        <w:ind w:right="-284"/>
        <w:jc w:val="both"/>
        <w:rPr>
          <w:rFonts w:ascii="Times New Roman" w:eastAsia="Calibri" w:hAnsi="Times New Roman" w:cs="Times New Roman"/>
          <w:b/>
          <w:sz w:val="28"/>
          <w:szCs w:val="28"/>
        </w:rPr>
      </w:pPr>
    </w:p>
    <w:p w:rsidR="00003881" w:rsidRPr="00003881" w:rsidRDefault="00003881" w:rsidP="00003881">
      <w:pPr>
        <w:ind w:left="-142" w:right="-284"/>
        <w:jc w:val="both"/>
        <w:rPr>
          <w:rFonts w:ascii="Times New Roman" w:eastAsia="Calibri" w:hAnsi="Times New Roman" w:cs="Times New Roman"/>
          <w:sz w:val="28"/>
          <w:szCs w:val="28"/>
        </w:rPr>
      </w:pPr>
      <w:r w:rsidRPr="00003881">
        <w:rPr>
          <w:rFonts w:ascii="Times New Roman" w:eastAsia="Calibri" w:hAnsi="Times New Roman" w:cs="Times New Roman"/>
          <w:sz w:val="28"/>
          <w:szCs w:val="28"/>
        </w:rPr>
        <w:t xml:space="preserve">    Особенностью осуществления воспитательно-образовательного процесса с учетом региональных, национальных и этнокультурных условий является обеспечение условий для </w:t>
      </w:r>
      <w:r w:rsidRPr="00003881">
        <w:rPr>
          <w:rFonts w:ascii="Times New Roman" w:eastAsia="Calibri" w:hAnsi="Times New Roman" w:cs="Times New Roman"/>
          <w:sz w:val="28"/>
          <w:szCs w:val="28"/>
        </w:rPr>
        <w:lastRenderedPageBreak/>
        <w:t xml:space="preserve">формирования у детей целостного представления о взаимосвязи процессов, происходящих в мире, в России, которое раскрывается через образовательные области, представляющие собой совокупность знаний, ценностных ориентаций и практических навыков, обеспечивающих овладение детьми нормами и правилами национальной культуры. </w:t>
      </w:r>
    </w:p>
    <w:p w:rsidR="00003881" w:rsidRPr="00003881" w:rsidRDefault="00003881" w:rsidP="00003881">
      <w:pPr>
        <w:ind w:left="-142" w:right="-284"/>
        <w:jc w:val="both"/>
        <w:rPr>
          <w:rFonts w:ascii="Times New Roman" w:hAnsi="Times New Roman" w:cs="Times New Roman"/>
          <w:b/>
          <w:sz w:val="28"/>
          <w:szCs w:val="28"/>
        </w:rPr>
      </w:pPr>
      <w:r w:rsidRPr="00003881">
        <w:rPr>
          <w:rFonts w:ascii="Times New Roman" w:hAnsi="Times New Roman" w:cs="Times New Roman"/>
          <w:b/>
          <w:sz w:val="28"/>
          <w:szCs w:val="28"/>
        </w:rPr>
        <w:t xml:space="preserve"> Национальные  и этнокультурные особенности региона</w:t>
      </w:r>
    </w:p>
    <w:p w:rsidR="00003881" w:rsidRPr="00003881" w:rsidRDefault="00003881" w:rsidP="00003881">
      <w:pPr>
        <w:autoSpaceDE w:val="0"/>
        <w:autoSpaceDN w:val="0"/>
        <w:adjustRightInd w:val="0"/>
        <w:ind w:left="-142" w:right="-284"/>
        <w:jc w:val="both"/>
        <w:rPr>
          <w:rFonts w:ascii="Times New Roman" w:hAnsi="Times New Roman" w:cs="Times New Roman"/>
          <w:sz w:val="28"/>
          <w:szCs w:val="28"/>
        </w:rPr>
      </w:pPr>
      <w:r w:rsidRPr="00003881">
        <w:rPr>
          <w:rFonts w:ascii="Times New Roman" w:hAnsi="Times New Roman" w:cs="Times New Roman"/>
          <w:sz w:val="28"/>
          <w:szCs w:val="28"/>
        </w:rPr>
        <w:t xml:space="preserve">   Специфика национально-культурных особенностей осуществления образовательного процесса заключается в однородном составе контингента воспитанников с точки зрения национальной принадлежности.     Этнический состав семей воспитанников в основном имеет однородный характер, основной контингент – дети из русскоязычных семей.</w:t>
      </w:r>
    </w:p>
    <w:p w:rsidR="00003881" w:rsidRPr="00003881" w:rsidRDefault="00003881" w:rsidP="00003881">
      <w:pPr>
        <w:autoSpaceDE w:val="0"/>
        <w:autoSpaceDN w:val="0"/>
        <w:adjustRightInd w:val="0"/>
        <w:ind w:left="-142" w:right="-284"/>
        <w:jc w:val="both"/>
        <w:rPr>
          <w:rFonts w:ascii="Times New Roman" w:hAnsi="Times New Roman" w:cs="Times New Roman"/>
          <w:sz w:val="28"/>
          <w:szCs w:val="28"/>
        </w:rPr>
      </w:pPr>
      <w:r w:rsidRPr="00003881">
        <w:rPr>
          <w:rFonts w:ascii="Times New Roman" w:hAnsi="Times New Roman" w:cs="Times New Roman"/>
          <w:sz w:val="28"/>
          <w:szCs w:val="28"/>
        </w:rPr>
        <w:t xml:space="preserve">   Обучение и воспитание в детском саду ведутся на русском языке с учетом русских национально – культурных традиций.</w:t>
      </w:r>
    </w:p>
    <w:p w:rsidR="00003881" w:rsidRPr="00003881" w:rsidRDefault="00003881" w:rsidP="00003881">
      <w:pPr>
        <w:autoSpaceDE w:val="0"/>
        <w:autoSpaceDN w:val="0"/>
        <w:adjustRightInd w:val="0"/>
        <w:ind w:left="-142" w:right="-284"/>
        <w:jc w:val="both"/>
        <w:rPr>
          <w:rFonts w:ascii="Times New Roman" w:hAnsi="Times New Roman" w:cs="Times New Roman"/>
          <w:sz w:val="28"/>
          <w:szCs w:val="28"/>
        </w:rPr>
      </w:pPr>
      <w:r w:rsidRPr="00003881">
        <w:rPr>
          <w:rFonts w:ascii="Times New Roman" w:hAnsi="Times New Roman" w:cs="Times New Roman"/>
          <w:sz w:val="28"/>
          <w:szCs w:val="28"/>
        </w:rPr>
        <w:t xml:space="preserve">    Каждому воспитаннику обеспечивается возможность приобщения к культуре русского народа, родному языку, к национальным традициям своего народа. Очень важно  приобщение ребенка к культуре народа. Поскольку обращение к культурно – историческому наследию воспитывает уважение, гордость за землю, на которой живешь. </w:t>
      </w:r>
    </w:p>
    <w:p w:rsidR="00003881" w:rsidRPr="00003881" w:rsidRDefault="00003881" w:rsidP="00003881">
      <w:pPr>
        <w:autoSpaceDE w:val="0"/>
        <w:autoSpaceDN w:val="0"/>
        <w:adjustRightInd w:val="0"/>
        <w:ind w:left="-142" w:right="-284"/>
        <w:jc w:val="both"/>
        <w:rPr>
          <w:rFonts w:ascii="Times New Roman" w:hAnsi="Times New Roman" w:cs="Times New Roman"/>
          <w:sz w:val="28"/>
          <w:szCs w:val="28"/>
        </w:rPr>
      </w:pPr>
      <w:r w:rsidRPr="00003881">
        <w:rPr>
          <w:rFonts w:ascii="Times New Roman" w:hAnsi="Times New Roman" w:cs="Times New Roman"/>
          <w:sz w:val="28"/>
          <w:szCs w:val="28"/>
        </w:rPr>
        <w:t xml:space="preserve">   Родной язык, фольклор, символика, традиции, обычаи, духовно-нравственные ценности и формируют лучшие человеческие качества. Использование традиций и обычаев в формировании этнокультурной воспитанности детей дошкольного возраста  позволяет оказать влияние на их социальное, духовное, нравственное, психическое, физическое развитие.</w:t>
      </w:r>
    </w:p>
    <w:p w:rsidR="00003881" w:rsidRPr="00003881" w:rsidRDefault="00003881" w:rsidP="00003881">
      <w:pPr>
        <w:ind w:left="-142" w:right="-284"/>
        <w:jc w:val="both"/>
        <w:rPr>
          <w:rFonts w:ascii="Times New Roman" w:eastAsia="Calibri" w:hAnsi="Times New Roman" w:cs="Times New Roman"/>
          <w:sz w:val="28"/>
          <w:szCs w:val="28"/>
        </w:rPr>
      </w:pPr>
      <w:r w:rsidRPr="00003881">
        <w:rPr>
          <w:rFonts w:ascii="Times New Roman" w:hAnsi="Times New Roman" w:cs="Times New Roman"/>
          <w:sz w:val="28"/>
          <w:szCs w:val="28"/>
        </w:rPr>
        <w:t xml:space="preserve">   Именно акцент на знание истории народа, его культуры поможет в дальнейшем с интересом относиться к культурным традициям других народов. Тульская область является одним из уникальнейших по богатству памятников истории, культуры и природы и их значимости. К ним относятся древние городища, остатки оборонительных сооружений Засечной черты, монастырские комплексы, планировочные структуры исторических городов и их архитектурные ансамбли, садово-парковые комплексы и старинные усадьбы.</w:t>
      </w:r>
    </w:p>
    <w:p w:rsidR="00003881" w:rsidRPr="00003881" w:rsidRDefault="00003881" w:rsidP="00003881">
      <w:pPr>
        <w:ind w:left="-142" w:right="-284"/>
        <w:jc w:val="both"/>
        <w:rPr>
          <w:rFonts w:ascii="Times New Roman" w:hAnsi="Times New Roman" w:cs="Times New Roman"/>
          <w:sz w:val="28"/>
          <w:szCs w:val="28"/>
        </w:rPr>
      </w:pPr>
      <w:r w:rsidRPr="00003881">
        <w:rPr>
          <w:rFonts w:ascii="Times New Roman" w:eastAsia="Calibri" w:hAnsi="Times New Roman" w:cs="Times New Roman"/>
          <w:sz w:val="28"/>
          <w:szCs w:val="28"/>
        </w:rPr>
        <w:t xml:space="preserve">    Дети младшего дошкольного возраста знакомятся с такими понятиями как детский сад, семья, первичными представлениями о малой родине. Дети старшего дошкольного возраста  знакомятся с такими понятиями как мой родной город, край наш Тульский, Моя Родина - Россия, с символикой родной страны. </w:t>
      </w:r>
      <w:r w:rsidRPr="00003881">
        <w:rPr>
          <w:rFonts w:ascii="Times New Roman" w:hAnsi="Times New Roman" w:cs="Times New Roman"/>
          <w:sz w:val="28"/>
          <w:szCs w:val="28"/>
        </w:rPr>
        <w:t xml:space="preserve">В работе по данному направлению в нашем Детском саду также важное место отводиться созданию предметно- пространственной развивающей среды.          В группах оформлены патриотические уголки, в которых поместили альбомы с фотографиями; буклеты, сборники стихов поэтов, символикой страны, некоторые изделия народных умельцев.    Изготовлены дидактические игры и пособия.   </w:t>
      </w:r>
    </w:p>
    <w:p w:rsidR="00003881" w:rsidRPr="00003881" w:rsidRDefault="00003881" w:rsidP="00003881">
      <w:pPr>
        <w:autoSpaceDE w:val="0"/>
        <w:autoSpaceDN w:val="0"/>
        <w:adjustRightInd w:val="0"/>
        <w:ind w:left="-142" w:right="-284"/>
        <w:jc w:val="both"/>
        <w:rPr>
          <w:rFonts w:ascii="Times New Roman" w:eastAsia="Calibri" w:hAnsi="Times New Roman" w:cs="Times New Roman"/>
          <w:sz w:val="28"/>
          <w:szCs w:val="28"/>
        </w:rPr>
      </w:pPr>
      <w:r w:rsidRPr="00003881">
        <w:rPr>
          <w:rFonts w:ascii="Times New Roman" w:eastAsia="Calibri" w:hAnsi="Times New Roman" w:cs="Times New Roman"/>
          <w:sz w:val="28"/>
          <w:szCs w:val="28"/>
        </w:rPr>
        <w:t xml:space="preserve">   Доминирующими образовательными областями, которые позволяют наиболее полно раскрыть данное содержание, являются: «Социально-коммуникативное развитие», «Познавательное развитие», «Художественно- эстетическое развитие».</w:t>
      </w:r>
    </w:p>
    <w:p w:rsidR="00003881" w:rsidRPr="00003881" w:rsidRDefault="00003881" w:rsidP="00003881">
      <w:pPr>
        <w:autoSpaceDE w:val="0"/>
        <w:autoSpaceDN w:val="0"/>
        <w:adjustRightInd w:val="0"/>
        <w:ind w:left="-142" w:right="-284"/>
        <w:jc w:val="both"/>
        <w:rPr>
          <w:rFonts w:ascii="Times New Roman" w:eastAsia="Calibri" w:hAnsi="Times New Roman" w:cs="Times New Roman"/>
          <w:sz w:val="28"/>
          <w:szCs w:val="28"/>
        </w:rPr>
      </w:pPr>
    </w:p>
    <w:p w:rsidR="00003881" w:rsidRPr="00003881" w:rsidRDefault="00003881" w:rsidP="00003881">
      <w:pPr>
        <w:ind w:left="-142" w:right="-284"/>
        <w:jc w:val="both"/>
        <w:rPr>
          <w:rFonts w:ascii="Times New Roman" w:hAnsi="Times New Roman" w:cs="Times New Roman"/>
          <w:b/>
          <w:sz w:val="28"/>
          <w:szCs w:val="28"/>
        </w:rPr>
      </w:pPr>
      <w:r w:rsidRPr="00003881">
        <w:rPr>
          <w:rFonts w:ascii="Times New Roman" w:hAnsi="Times New Roman" w:cs="Times New Roman"/>
          <w:b/>
          <w:sz w:val="28"/>
          <w:szCs w:val="28"/>
        </w:rPr>
        <w:lastRenderedPageBreak/>
        <w:t xml:space="preserve">Региональные  особенности </w:t>
      </w:r>
    </w:p>
    <w:p w:rsidR="00003881" w:rsidRPr="00003881" w:rsidRDefault="00003881" w:rsidP="00003881">
      <w:pPr>
        <w:ind w:left="-142" w:right="-284"/>
        <w:jc w:val="center"/>
        <w:rPr>
          <w:rFonts w:ascii="Times New Roman" w:hAnsi="Times New Roman" w:cs="Times New Roman"/>
          <w:sz w:val="28"/>
          <w:szCs w:val="28"/>
        </w:rPr>
      </w:pPr>
      <w:r w:rsidRPr="00003881">
        <w:rPr>
          <w:rFonts w:ascii="Times New Roman" w:hAnsi="Times New Roman" w:cs="Times New Roman"/>
          <w:sz w:val="28"/>
          <w:szCs w:val="28"/>
        </w:rPr>
        <w:t>Оценка демографической ситуации в Тульской области</w:t>
      </w:r>
    </w:p>
    <w:p w:rsidR="00003881" w:rsidRPr="00003881" w:rsidRDefault="00003881" w:rsidP="00003881">
      <w:pPr>
        <w:ind w:left="-142" w:right="-284"/>
        <w:jc w:val="both"/>
        <w:rPr>
          <w:rFonts w:ascii="Times New Roman" w:hAnsi="Times New Roman" w:cs="Times New Roman"/>
          <w:sz w:val="28"/>
          <w:szCs w:val="28"/>
        </w:rPr>
      </w:pPr>
      <w:r w:rsidRPr="00003881">
        <w:rPr>
          <w:rFonts w:ascii="Times New Roman" w:hAnsi="Times New Roman" w:cs="Times New Roman"/>
          <w:sz w:val="28"/>
          <w:szCs w:val="28"/>
        </w:rPr>
        <w:t xml:space="preserve">    В настоящее время Тульская область, как и другие субъекты нашей страны, находится в непростой демографической ситуации. По данным Территориального органа государственной статистики по Тульской области общая численность населения на сегодняшний день составляет 1553,9 тысячи человек. Число жителей области ежегодно сокращается. Половозрастная структура населения выглядит следующим образом: мужчины составляют 44,8%, женщины – 55,2%.</w:t>
      </w:r>
    </w:p>
    <w:p w:rsidR="00003881" w:rsidRPr="00003881" w:rsidRDefault="00003881" w:rsidP="00003881">
      <w:pPr>
        <w:ind w:left="-142" w:right="-284"/>
        <w:jc w:val="both"/>
        <w:rPr>
          <w:rFonts w:ascii="Times New Roman" w:hAnsi="Times New Roman" w:cs="Times New Roman"/>
          <w:sz w:val="28"/>
          <w:szCs w:val="28"/>
        </w:rPr>
      </w:pPr>
      <w:r w:rsidRPr="00003881">
        <w:rPr>
          <w:rFonts w:ascii="Times New Roman" w:hAnsi="Times New Roman" w:cs="Times New Roman"/>
          <w:sz w:val="28"/>
          <w:szCs w:val="28"/>
        </w:rPr>
        <w:t xml:space="preserve">   Для Тульской области, как и в целом по стране, характерна депопуляция, в структуре возрастных групп доля детского населения (0-14 лет) составляет 12,2%, что в 1,9 раза меньше, чем населения старше 60 лет, доля этой возрастной группы составляет – 23,3%.</w:t>
      </w:r>
    </w:p>
    <w:p w:rsidR="00003881" w:rsidRPr="00003881" w:rsidRDefault="00003881" w:rsidP="00003881">
      <w:pPr>
        <w:ind w:left="-142" w:right="-284"/>
        <w:jc w:val="both"/>
        <w:rPr>
          <w:rFonts w:ascii="Times New Roman" w:hAnsi="Times New Roman" w:cs="Times New Roman"/>
          <w:sz w:val="28"/>
          <w:szCs w:val="28"/>
        </w:rPr>
      </w:pPr>
      <w:r w:rsidRPr="00003881">
        <w:rPr>
          <w:rFonts w:ascii="Times New Roman" w:hAnsi="Times New Roman" w:cs="Times New Roman"/>
          <w:sz w:val="28"/>
          <w:szCs w:val="28"/>
        </w:rPr>
        <w:t xml:space="preserve">   Показатель продолжительности жизни населения по Тульской области составляет у женщин –73,7, у мужчин – 60 лет.</w:t>
      </w:r>
    </w:p>
    <w:p w:rsidR="00003881" w:rsidRPr="00003881" w:rsidRDefault="00003881" w:rsidP="00003881">
      <w:pPr>
        <w:ind w:left="-142" w:right="-284"/>
        <w:jc w:val="both"/>
        <w:rPr>
          <w:rFonts w:ascii="Times New Roman" w:hAnsi="Times New Roman" w:cs="Times New Roman"/>
          <w:sz w:val="28"/>
          <w:szCs w:val="28"/>
        </w:rPr>
      </w:pPr>
      <w:r w:rsidRPr="00003881">
        <w:rPr>
          <w:rFonts w:ascii="Times New Roman" w:hAnsi="Times New Roman" w:cs="Times New Roman"/>
          <w:sz w:val="28"/>
          <w:szCs w:val="28"/>
        </w:rPr>
        <w:t xml:space="preserve">   Показатель рождаемости является важнейшим критерием (не только демографическим, но и социально-гигиеническим) оценки жизнеспособности населения. В сравнении с Центральным федеральным округом рождаемость в Тульской области ниже. Наиболее высокие показатели рождаемости наблюдаются в районах с радиоактивным загрязнением вследствие аварии на ЧАЭС, вероятнее всего на рождаемость влияет финансовая поддержка материнства и детства, в зоне проживания с льготным социально-экономическим статусом, она значительнее, чем в зонах не подверженных радиоактивному загрязнению. </w:t>
      </w:r>
    </w:p>
    <w:p w:rsidR="00003881" w:rsidRPr="00003881" w:rsidRDefault="00003881" w:rsidP="00003881">
      <w:pPr>
        <w:ind w:left="-142" w:right="-284"/>
        <w:jc w:val="both"/>
        <w:rPr>
          <w:rFonts w:ascii="Times New Roman" w:hAnsi="Times New Roman" w:cs="Times New Roman"/>
          <w:sz w:val="28"/>
          <w:szCs w:val="28"/>
        </w:rPr>
      </w:pPr>
      <w:r w:rsidRPr="00003881">
        <w:rPr>
          <w:rFonts w:ascii="Times New Roman" w:hAnsi="Times New Roman" w:cs="Times New Roman"/>
          <w:sz w:val="28"/>
          <w:szCs w:val="28"/>
        </w:rPr>
        <w:t xml:space="preserve">   Судить о демографической ситуации на той или иной территории лишь по показателям рождаемости нельзя. Для определения положения в районах необходимо учитывать и показатели смертности. Нужно отметить, что смертность по сравнению с 2010 годом (19,3 на 1000 населения) снизилась на 8,1%, а средний темп снижения за 10 лет составил 3,5%. Несмотря на положительную тенденцию, сложившуюся последние годы, уровень смертности в Тульской области выше в сравнении с Центральным федеральным округом и в целом по Российской Федерации. </w:t>
      </w:r>
    </w:p>
    <w:p w:rsidR="00003881" w:rsidRPr="00003881" w:rsidRDefault="00003881" w:rsidP="00003881">
      <w:pPr>
        <w:ind w:left="-142" w:right="-284"/>
        <w:jc w:val="both"/>
        <w:rPr>
          <w:rFonts w:ascii="Times New Roman" w:hAnsi="Times New Roman" w:cs="Times New Roman"/>
          <w:sz w:val="28"/>
          <w:szCs w:val="28"/>
        </w:rPr>
      </w:pPr>
      <w:r w:rsidRPr="00003881">
        <w:rPr>
          <w:rFonts w:ascii="Times New Roman" w:hAnsi="Times New Roman" w:cs="Times New Roman"/>
          <w:sz w:val="28"/>
          <w:szCs w:val="28"/>
        </w:rPr>
        <w:t xml:space="preserve">   Экологические факторы, несомненно, влияют на здоровье населения. Динамика выбросов в атмосферу, загрязняющих веществ имеет тенденцию к росту. Несомненно, что загрязнение атмосферного воздуха и недоброкачественная питьевая вода вносят свой вклад в формировании общего уровня заболеваемости и смертности населения.</w:t>
      </w:r>
    </w:p>
    <w:p w:rsidR="00003881" w:rsidRPr="00003881" w:rsidRDefault="00003881" w:rsidP="00003881">
      <w:pPr>
        <w:ind w:left="-142" w:right="-284"/>
        <w:jc w:val="both"/>
        <w:rPr>
          <w:rFonts w:ascii="Times New Roman" w:hAnsi="Times New Roman" w:cs="Times New Roman"/>
          <w:sz w:val="28"/>
          <w:szCs w:val="28"/>
        </w:rPr>
      </w:pPr>
    </w:p>
    <w:p w:rsidR="00003881" w:rsidRPr="00003881" w:rsidRDefault="00003881" w:rsidP="00003881">
      <w:pPr>
        <w:ind w:left="-142" w:right="-284"/>
        <w:jc w:val="center"/>
        <w:rPr>
          <w:rFonts w:ascii="Times New Roman" w:hAnsi="Times New Roman" w:cs="Times New Roman"/>
          <w:sz w:val="28"/>
          <w:szCs w:val="28"/>
        </w:rPr>
      </w:pPr>
      <w:r w:rsidRPr="00003881">
        <w:rPr>
          <w:rFonts w:ascii="Times New Roman" w:hAnsi="Times New Roman" w:cs="Times New Roman"/>
          <w:sz w:val="28"/>
          <w:szCs w:val="28"/>
        </w:rPr>
        <w:t>Климатические особенности региона</w:t>
      </w:r>
    </w:p>
    <w:p w:rsidR="00003881" w:rsidRPr="00003881" w:rsidRDefault="00003881" w:rsidP="00003881">
      <w:pPr>
        <w:ind w:left="-142" w:right="-284"/>
        <w:jc w:val="both"/>
        <w:rPr>
          <w:rFonts w:ascii="Times New Roman" w:hAnsi="Times New Roman" w:cs="Times New Roman"/>
          <w:sz w:val="28"/>
          <w:szCs w:val="28"/>
        </w:rPr>
      </w:pPr>
      <w:r w:rsidRPr="00003881">
        <w:rPr>
          <w:rFonts w:ascii="Times New Roman" w:hAnsi="Times New Roman" w:cs="Times New Roman"/>
          <w:sz w:val="28"/>
          <w:szCs w:val="28"/>
        </w:rPr>
        <w:t xml:space="preserve">   Территория Тульской области лежит в умеренном климатическом поясе. Климат области умеренно континентальный, отвечающий переходному положению территории между умеренно влажными северо-западными районами Русской равнины и более теплыми и </w:t>
      </w:r>
      <w:r w:rsidRPr="00003881">
        <w:rPr>
          <w:rFonts w:ascii="Times New Roman" w:hAnsi="Times New Roman" w:cs="Times New Roman"/>
          <w:sz w:val="28"/>
          <w:szCs w:val="28"/>
        </w:rPr>
        <w:lastRenderedPageBreak/>
        <w:t xml:space="preserve">сухими районами ее юго-восточной части. На климат Тульской области воздействуют континентальные и морские воздушные массы. </w:t>
      </w:r>
    </w:p>
    <w:p w:rsidR="00003881" w:rsidRPr="00003881" w:rsidRDefault="00003881" w:rsidP="00003881">
      <w:pPr>
        <w:ind w:left="-142" w:right="-284"/>
        <w:jc w:val="both"/>
        <w:rPr>
          <w:rFonts w:ascii="Times New Roman" w:hAnsi="Times New Roman" w:cs="Times New Roman"/>
          <w:sz w:val="28"/>
          <w:szCs w:val="28"/>
        </w:rPr>
      </w:pPr>
      <w:r w:rsidRPr="00003881">
        <w:rPr>
          <w:rFonts w:ascii="Times New Roman" w:hAnsi="Times New Roman" w:cs="Times New Roman"/>
          <w:sz w:val="28"/>
          <w:szCs w:val="28"/>
        </w:rPr>
        <w:t xml:space="preserve">   Атлантический воздух приходит в область в результате господствующего в северном полушарии западного переноса воздушных масс; чаще всего он перемещается в циклонах. Эти воздушные массы формируются над северной Атлантикой. С активизацией западного переноса зимой наступает общее потепление, наблюдаются обильные снегопады, а летом - облачная и дождливая погода. Вхождение арктических масс на территорию области вызывает резкое похолодание зимой, заморозки весной, в начале лета и осенью. Эти массы формируются над территорией арктического бассейна. В результате трансформации атлантических и арктических воздушных масс в умеренных широтах возникает континентальный умеренный воздух. Под его воздействием выпадают ливневые осадки. Зимой возникают низкие слоистые облака и туманы.     Устанавливается облачная погода с небольшими морозами. На территорию Тульской области могут проникать и тропические воздушные массы. </w:t>
      </w:r>
    </w:p>
    <w:p w:rsidR="00003881" w:rsidRPr="00003881" w:rsidRDefault="00003881" w:rsidP="00003881">
      <w:pPr>
        <w:ind w:left="-142" w:right="-284"/>
        <w:jc w:val="both"/>
        <w:rPr>
          <w:rFonts w:ascii="Times New Roman" w:hAnsi="Times New Roman" w:cs="Times New Roman"/>
          <w:sz w:val="28"/>
          <w:szCs w:val="28"/>
        </w:rPr>
      </w:pPr>
      <w:r w:rsidRPr="00003881">
        <w:rPr>
          <w:rFonts w:ascii="Times New Roman" w:hAnsi="Times New Roman" w:cs="Times New Roman"/>
          <w:sz w:val="28"/>
          <w:szCs w:val="28"/>
        </w:rPr>
        <w:t xml:space="preserve">    Тульская область испытывает влияние континентального тропического воздуха из Средиземноморья и даже из Северной Африки. С вхождением этого воздуха устанавливается ясная жаркая погода летом. Зимой он несет оттепели и осадки. </w:t>
      </w:r>
    </w:p>
    <w:p w:rsidR="00003881" w:rsidRPr="00003881" w:rsidRDefault="00003881" w:rsidP="00003881">
      <w:pPr>
        <w:ind w:left="-142" w:right="-284"/>
        <w:jc w:val="both"/>
        <w:rPr>
          <w:rFonts w:ascii="Times New Roman" w:hAnsi="Times New Roman" w:cs="Times New Roman"/>
          <w:sz w:val="28"/>
          <w:szCs w:val="28"/>
        </w:rPr>
      </w:pPr>
      <w:r w:rsidRPr="00003881">
        <w:rPr>
          <w:rFonts w:ascii="Times New Roman" w:hAnsi="Times New Roman" w:cs="Times New Roman"/>
          <w:sz w:val="28"/>
          <w:szCs w:val="28"/>
        </w:rPr>
        <w:t xml:space="preserve">   Частая смена воздушных масс, особенно в осенне-зимний период, создает неустойчивость погоды.</w:t>
      </w:r>
    </w:p>
    <w:p w:rsidR="00003881" w:rsidRPr="00003881" w:rsidRDefault="00003881" w:rsidP="00003881">
      <w:pPr>
        <w:ind w:left="-142" w:right="-284"/>
        <w:jc w:val="both"/>
        <w:rPr>
          <w:rFonts w:ascii="Times New Roman" w:hAnsi="Times New Roman" w:cs="Times New Roman"/>
          <w:sz w:val="28"/>
          <w:szCs w:val="28"/>
        </w:rPr>
      </w:pPr>
      <w:r w:rsidRPr="00003881">
        <w:rPr>
          <w:rFonts w:ascii="Times New Roman" w:hAnsi="Times New Roman" w:cs="Times New Roman"/>
          <w:sz w:val="28"/>
          <w:szCs w:val="28"/>
        </w:rPr>
        <w:t xml:space="preserve">   Ветровой режим по территории области меняется мало. В теплый период года (май - сентябрь) преобладают северо-западные, западные и северные ветры, в холодный период (октябрь - апрель) -ветры южного и юго-западных направлений.</w:t>
      </w:r>
    </w:p>
    <w:p w:rsidR="00003881" w:rsidRPr="00003881" w:rsidRDefault="00003881" w:rsidP="00003881">
      <w:pPr>
        <w:ind w:left="-142" w:right="-284"/>
        <w:jc w:val="both"/>
        <w:rPr>
          <w:rFonts w:ascii="Times New Roman" w:hAnsi="Times New Roman" w:cs="Times New Roman"/>
          <w:sz w:val="28"/>
          <w:szCs w:val="28"/>
        </w:rPr>
      </w:pPr>
      <w:r w:rsidRPr="00003881">
        <w:rPr>
          <w:rFonts w:ascii="Times New Roman" w:hAnsi="Times New Roman" w:cs="Times New Roman"/>
          <w:sz w:val="28"/>
          <w:szCs w:val="28"/>
        </w:rPr>
        <w:t xml:space="preserve">   Пять месяцев в году - с ноября по март - имеют место отрицательные среднемесячные температуры, семь месяцев - с апреля по октябрь - положительные среднемесячные температуры. </w:t>
      </w:r>
    </w:p>
    <w:p w:rsidR="00003881" w:rsidRPr="00003881" w:rsidRDefault="00003881" w:rsidP="00003881">
      <w:pPr>
        <w:ind w:left="-142" w:right="-284"/>
        <w:jc w:val="both"/>
        <w:rPr>
          <w:rFonts w:ascii="Times New Roman" w:hAnsi="Times New Roman" w:cs="Times New Roman"/>
          <w:sz w:val="28"/>
          <w:szCs w:val="28"/>
        </w:rPr>
      </w:pPr>
      <w:r w:rsidRPr="00003881">
        <w:rPr>
          <w:rFonts w:ascii="Times New Roman" w:hAnsi="Times New Roman" w:cs="Times New Roman"/>
          <w:sz w:val="28"/>
          <w:szCs w:val="28"/>
        </w:rPr>
        <w:t xml:space="preserve">   Нахождение Тульской области на границе природных зон (лес/лесостепь) влияет на неодинаковое распределение основных климатических показателей на ее территории. Общая тенденция изменения климатических условий на территории области при движении с северо-запада на юго-восток заключается в потеплении в летние месяцы и похолодании в зимний период, а также в существенном уменьшении количества осадков.</w:t>
      </w:r>
    </w:p>
    <w:p w:rsidR="00003881" w:rsidRPr="00003881" w:rsidRDefault="00003881" w:rsidP="00003881">
      <w:pPr>
        <w:ind w:left="-142" w:right="-284"/>
        <w:jc w:val="both"/>
        <w:rPr>
          <w:rFonts w:ascii="Times New Roman" w:hAnsi="Times New Roman" w:cs="Times New Roman"/>
          <w:sz w:val="28"/>
          <w:szCs w:val="28"/>
        </w:rPr>
      </w:pPr>
      <w:r w:rsidRPr="00003881">
        <w:rPr>
          <w:rFonts w:ascii="Times New Roman" w:hAnsi="Times New Roman" w:cs="Times New Roman"/>
          <w:sz w:val="28"/>
          <w:szCs w:val="28"/>
        </w:rPr>
        <w:t xml:space="preserve">   При проектировании содержания Программы учитывались специфические климатические особенности - средняя полоса России: время начала и окончания тех или иных сезонных явлений (листопад, таяние снега и т.д.) и интенсивность их протекания; состав флоры и фауны; длительность светового дня; погодные условия и т.д. Эти факторы  учитываются при составлении педагогической работы в Детском саду. В ходе реализации образовательной области «Познавательное развитие» дети знакомятся с явлениями природы, характерными для местности, в которой проживают (средняя полоса России); а в ходе реализации образовательной деятельности «Художественно-эстетическое развитие» (рисование, </w:t>
      </w:r>
      <w:r w:rsidRPr="00003881">
        <w:rPr>
          <w:rFonts w:ascii="Times New Roman" w:hAnsi="Times New Roman" w:cs="Times New Roman"/>
          <w:sz w:val="28"/>
          <w:szCs w:val="28"/>
        </w:rPr>
        <w:lastRenderedPageBreak/>
        <w:t xml:space="preserve">аппликация, лепка) воспитанникам предлагаются для изображения звери, птицы, домашние животные, растения, знакомые им. </w:t>
      </w:r>
    </w:p>
    <w:p w:rsidR="00003881" w:rsidRPr="00003881" w:rsidRDefault="00003881" w:rsidP="00003881">
      <w:pPr>
        <w:autoSpaceDE w:val="0"/>
        <w:autoSpaceDN w:val="0"/>
        <w:adjustRightInd w:val="0"/>
        <w:ind w:left="-142" w:right="-284"/>
        <w:jc w:val="both"/>
        <w:rPr>
          <w:rFonts w:ascii="Times New Roman" w:eastAsia="Calibri" w:hAnsi="Times New Roman" w:cs="Times New Roman"/>
          <w:sz w:val="28"/>
          <w:szCs w:val="28"/>
        </w:rPr>
      </w:pPr>
      <w:r w:rsidRPr="00003881">
        <w:rPr>
          <w:rFonts w:ascii="Times New Roman" w:eastAsia="Calibri" w:hAnsi="Times New Roman" w:cs="Times New Roman"/>
          <w:sz w:val="28"/>
          <w:szCs w:val="28"/>
        </w:rPr>
        <w:t xml:space="preserve">   Особенности умеренно-континентальной зоны, в которой расположен детский сад, подразумевают различие режимов дня детей в теплое и холодное время года. В летний период увеличивается время пребывания детей на свежем воздухе, в зависимости от погодных условий.</w:t>
      </w:r>
    </w:p>
    <w:p w:rsidR="00003881" w:rsidRPr="00003881" w:rsidRDefault="00003881" w:rsidP="00003881">
      <w:pPr>
        <w:ind w:right="-284"/>
        <w:jc w:val="both"/>
        <w:rPr>
          <w:rFonts w:ascii="Times New Roman" w:hAnsi="Times New Roman" w:cs="Times New Roman"/>
          <w:b/>
          <w:sz w:val="28"/>
          <w:szCs w:val="28"/>
        </w:rPr>
      </w:pPr>
    </w:p>
    <w:p w:rsidR="00003881" w:rsidRPr="00003881" w:rsidRDefault="00003881" w:rsidP="00003881">
      <w:pPr>
        <w:pStyle w:val="af0"/>
        <w:tabs>
          <w:tab w:val="left" w:pos="0"/>
          <w:tab w:val="left" w:pos="142"/>
          <w:tab w:val="left" w:pos="567"/>
        </w:tabs>
        <w:ind w:left="-142" w:right="-284"/>
        <w:jc w:val="both"/>
        <w:rPr>
          <w:rFonts w:ascii="Times New Roman" w:hAnsi="Times New Roman" w:cs="Times New Roman"/>
          <w:b/>
          <w:sz w:val="28"/>
          <w:szCs w:val="28"/>
        </w:rPr>
      </w:pPr>
      <w:r w:rsidRPr="00003881">
        <w:rPr>
          <w:rFonts w:ascii="Times New Roman" w:hAnsi="Times New Roman" w:cs="Times New Roman"/>
          <w:b/>
          <w:sz w:val="28"/>
          <w:szCs w:val="28"/>
        </w:rPr>
        <w:t>Специфика социально-экономических условий</w:t>
      </w:r>
    </w:p>
    <w:p w:rsidR="00003881" w:rsidRPr="00003881" w:rsidRDefault="00003881" w:rsidP="00003881">
      <w:pPr>
        <w:tabs>
          <w:tab w:val="left" w:pos="0"/>
          <w:tab w:val="left" w:pos="142"/>
          <w:tab w:val="left" w:pos="567"/>
        </w:tabs>
        <w:ind w:left="-142" w:right="-284"/>
        <w:jc w:val="both"/>
        <w:rPr>
          <w:rFonts w:ascii="Times New Roman" w:hAnsi="Times New Roman" w:cs="Times New Roman"/>
          <w:b/>
          <w:sz w:val="28"/>
          <w:szCs w:val="28"/>
        </w:rPr>
      </w:pPr>
    </w:p>
    <w:p w:rsidR="00003881" w:rsidRPr="00003881" w:rsidRDefault="00003881" w:rsidP="00003881">
      <w:pPr>
        <w:tabs>
          <w:tab w:val="left" w:pos="9923"/>
        </w:tabs>
        <w:ind w:left="-142" w:right="-284"/>
        <w:jc w:val="both"/>
        <w:rPr>
          <w:rFonts w:ascii="Times New Roman" w:hAnsi="Times New Roman" w:cs="Times New Roman"/>
          <w:sz w:val="28"/>
          <w:szCs w:val="28"/>
        </w:rPr>
      </w:pPr>
      <w:r w:rsidRPr="00003881">
        <w:rPr>
          <w:rFonts w:ascii="Times New Roman" w:hAnsi="Times New Roman" w:cs="Times New Roman"/>
          <w:sz w:val="28"/>
          <w:szCs w:val="28"/>
        </w:rPr>
        <w:t xml:space="preserve">    Узловский район один из крупнейших районов Тульской области, который имеет более чем вековую историю. Уклад и судьбу города определила железная дорога. </w:t>
      </w:r>
    </w:p>
    <w:p w:rsidR="00003881" w:rsidRPr="00003881" w:rsidRDefault="00003881" w:rsidP="00003881">
      <w:pPr>
        <w:tabs>
          <w:tab w:val="left" w:pos="9923"/>
        </w:tabs>
        <w:ind w:left="-142" w:right="-284"/>
        <w:jc w:val="both"/>
        <w:rPr>
          <w:rFonts w:ascii="Times New Roman" w:hAnsi="Times New Roman" w:cs="Times New Roman"/>
          <w:sz w:val="28"/>
          <w:szCs w:val="28"/>
        </w:rPr>
      </w:pPr>
      <w:r w:rsidRPr="00003881">
        <w:rPr>
          <w:rFonts w:ascii="Times New Roman" w:hAnsi="Times New Roman" w:cs="Times New Roman"/>
          <w:sz w:val="28"/>
          <w:szCs w:val="28"/>
        </w:rPr>
        <w:t>Город Узловая лежит на пересечении важнейших транспортных магистралей. Даже герб города отражает данную специфику. Композиция герба символизирует железнодорожный узел станции Узловая.</w:t>
      </w:r>
    </w:p>
    <w:p w:rsidR="00003881" w:rsidRPr="00003881" w:rsidRDefault="00003881" w:rsidP="00003881">
      <w:pPr>
        <w:tabs>
          <w:tab w:val="left" w:pos="9923"/>
        </w:tabs>
        <w:ind w:left="-142" w:right="-284"/>
        <w:jc w:val="both"/>
        <w:rPr>
          <w:rFonts w:ascii="Times New Roman" w:hAnsi="Times New Roman" w:cs="Times New Roman"/>
          <w:sz w:val="28"/>
          <w:szCs w:val="28"/>
        </w:rPr>
      </w:pPr>
      <w:r w:rsidRPr="00003881">
        <w:rPr>
          <w:rFonts w:ascii="Times New Roman" w:hAnsi="Times New Roman" w:cs="Times New Roman"/>
          <w:sz w:val="28"/>
          <w:szCs w:val="28"/>
        </w:rPr>
        <w:t xml:space="preserve">Ведущая отрасль экономики обуславливают тематику ознакомления детей с трудом взрослых. Благодаря ближайшему расположению к железнодорожному вокзалу, создаются дополнительные возможности для ознакомления дошкольников с трудом железнодорожников. </w:t>
      </w:r>
    </w:p>
    <w:p w:rsidR="00003881" w:rsidRPr="00003881" w:rsidRDefault="00003881" w:rsidP="00003881">
      <w:pPr>
        <w:tabs>
          <w:tab w:val="left" w:pos="9923"/>
        </w:tabs>
        <w:ind w:left="-142" w:right="-284"/>
        <w:jc w:val="both"/>
        <w:rPr>
          <w:rFonts w:ascii="Times New Roman" w:hAnsi="Times New Roman" w:cs="Times New Roman"/>
          <w:i/>
          <w:sz w:val="28"/>
          <w:szCs w:val="28"/>
        </w:rPr>
      </w:pPr>
      <w:r w:rsidRPr="00003881">
        <w:rPr>
          <w:rFonts w:ascii="Times New Roman" w:hAnsi="Times New Roman" w:cs="Times New Roman"/>
          <w:i/>
          <w:sz w:val="28"/>
          <w:szCs w:val="28"/>
        </w:rPr>
        <w:t>Основные направления работы:</w:t>
      </w:r>
    </w:p>
    <w:p w:rsidR="00003881" w:rsidRPr="00003881" w:rsidRDefault="00003881" w:rsidP="004841A8">
      <w:pPr>
        <w:numPr>
          <w:ilvl w:val="0"/>
          <w:numId w:val="29"/>
        </w:numPr>
        <w:suppressAutoHyphens w:val="0"/>
        <w:spacing w:after="0" w:line="240" w:lineRule="auto"/>
        <w:ind w:left="-142" w:right="-284" w:hanging="16"/>
        <w:jc w:val="both"/>
        <w:rPr>
          <w:rFonts w:ascii="Times New Roman" w:hAnsi="Times New Roman" w:cs="Times New Roman"/>
          <w:i/>
          <w:sz w:val="28"/>
          <w:szCs w:val="28"/>
        </w:rPr>
      </w:pPr>
      <w:r w:rsidRPr="00003881">
        <w:rPr>
          <w:rFonts w:ascii="Times New Roman" w:hAnsi="Times New Roman" w:cs="Times New Roman"/>
          <w:sz w:val="28"/>
          <w:szCs w:val="28"/>
        </w:rPr>
        <w:t>Подобрана методическая и художественная литература, стихи и загадки по железн</w:t>
      </w:r>
      <w:r w:rsidRPr="00003881">
        <w:rPr>
          <w:rFonts w:ascii="Times New Roman" w:hAnsi="Times New Roman" w:cs="Times New Roman"/>
          <w:sz w:val="28"/>
          <w:szCs w:val="28"/>
        </w:rPr>
        <w:t>о</w:t>
      </w:r>
      <w:r w:rsidRPr="00003881">
        <w:rPr>
          <w:rFonts w:ascii="Times New Roman" w:hAnsi="Times New Roman" w:cs="Times New Roman"/>
          <w:sz w:val="28"/>
          <w:szCs w:val="28"/>
        </w:rPr>
        <w:t>дорожной тематике;</w:t>
      </w:r>
    </w:p>
    <w:p w:rsidR="00003881" w:rsidRPr="00003881" w:rsidRDefault="00003881" w:rsidP="004841A8">
      <w:pPr>
        <w:numPr>
          <w:ilvl w:val="0"/>
          <w:numId w:val="29"/>
        </w:numPr>
        <w:suppressAutoHyphens w:val="0"/>
        <w:spacing w:after="0" w:line="240" w:lineRule="auto"/>
        <w:ind w:left="-142" w:right="-284" w:hanging="16"/>
        <w:jc w:val="both"/>
        <w:rPr>
          <w:rFonts w:ascii="Times New Roman" w:hAnsi="Times New Roman" w:cs="Times New Roman"/>
          <w:i/>
          <w:sz w:val="28"/>
          <w:szCs w:val="28"/>
        </w:rPr>
      </w:pPr>
      <w:r w:rsidRPr="00003881">
        <w:rPr>
          <w:rFonts w:ascii="Times New Roman" w:hAnsi="Times New Roman" w:cs="Times New Roman"/>
          <w:sz w:val="28"/>
          <w:szCs w:val="28"/>
        </w:rPr>
        <w:t>Разработаны конспекты занятий, сценарии праздников и развлечений о железной д</w:t>
      </w:r>
      <w:r w:rsidRPr="00003881">
        <w:rPr>
          <w:rFonts w:ascii="Times New Roman" w:hAnsi="Times New Roman" w:cs="Times New Roman"/>
          <w:sz w:val="28"/>
          <w:szCs w:val="28"/>
        </w:rPr>
        <w:t>о</w:t>
      </w:r>
      <w:r w:rsidRPr="00003881">
        <w:rPr>
          <w:rFonts w:ascii="Times New Roman" w:hAnsi="Times New Roman" w:cs="Times New Roman"/>
          <w:sz w:val="28"/>
          <w:szCs w:val="28"/>
        </w:rPr>
        <w:t>роге;</w:t>
      </w:r>
    </w:p>
    <w:p w:rsidR="00003881" w:rsidRPr="00003881" w:rsidRDefault="00003881" w:rsidP="004841A8">
      <w:pPr>
        <w:numPr>
          <w:ilvl w:val="0"/>
          <w:numId w:val="29"/>
        </w:numPr>
        <w:suppressAutoHyphens w:val="0"/>
        <w:spacing w:after="0" w:line="240" w:lineRule="auto"/>
        <w:ind w:left="-142" w:right="-284" w:hanging="16"/>
        <w:jc w:val="both"/>
        <w:rPr>
          <w:rFonts w:ascii="Times New Roman" w:hAnsi="Times New Roman" w:cs="Times New Roman"/>
          <w:i/>
          <w:sz w:val="28"/>
          <w:szCs w:val="28"/>
        </w:rPr>
      </w:pPr>
      <w:r w:rsidRPr="00003881">
        <w:rPr>
          <w:rFonts w:ascii="Times New Roman" w:hAnsi="Times New Roman" w:cs="Times New Roman"/>
          <w:sz w:val="28"/>
          <w:szCs w:val="28"/>
        </w:rPr>
        <w:t>Приобретен иллюстрированный методический материал «Из истории железных д</w:t>
      </w:r>
      <w:r w:rsidRPr="00003881">
        <w:rPr>
          <w:rFonts w:ascii="Times New Roman" w:hAnsi="Times New Roman" w:cs="Times New Roman"/>
          <w:sz w:val="28"/>
          <w:szCs w:val="28"/>
        </w:rPr>
        <w:t>о</w:t>
      </w:r>
      <w:r w:rsidRPr="00003881">
        <w:rPr>
          <w:rFonts w:ascii="Times New Roman" w:hAnsi="Times New Roman" w:cs="Times New Roman"/>
          <w:sz w:val="28"/>
          <w:szCs w:val="28"/>
        </w:rPr>
        <w:t>рог», «Знакомство детей с трудом железнодорожников».</w:t>
      </w:r>
    </w:p>
    <w:p w:rsidR="00003881" w:rsidRPr="00003881" w:rsidRDefault="00003881" w:rsidP="00003881">
      <w:pPr>
        <w:tabs>
          <w:tab w:val="left" w:pos="9923"/>
        </w:tabs>
        <w:ind w:left="-142" w:right="-284"/>
        <w:jc w:val="both"/>
        <w:rPr>
          <w:rFonts w:ascii="Times New Roman" w:hAnsi="Times New Roman" w:cs="Times New Roman"/>
          <w:sz w:val="28"/>
          <w:szCs w:val="28"/>
        </w:rPr>
      </w:pPr>
    </w:p>
    <w:p w:rsidR="00003881" w:rsidRPr="00003881" w:rsidRDefault="00003881" w:rsidP="00003881">
      <w:pPr>
        <w:tabs>
          <w:tab w:val="left" w:pos="9923"/>
        </w:tabs>
        <w:ind w:left="-142" w:right="-284"/>
        <w:jc w:val="both"/>
        <w:rPr>
          <w:rFonts w:ascii="Times New Roman" w:hAnsi="Times New Roman" w:cs="Times New Roman"/>
          <w:i/>
          <w:sz w:val="28"/>
          <w:szCs w:val="28"/>
        </w:rPr>
      </w:pPr>
      <w:r w:rsidRPr="00003881">
        <w:rPr>
          <w:rFonts w:ascii="Times New Roman" w:hAnsi="Times New Roman" w:cs="Times New Roman"/>
          <w:i/>
          <w:sz w:val="28"/>
          <w:szCs w:val="28"/>
        </w:rPr>
        <w:t>Создание развивающей среды.</w:t>
      </w:r>
    </w:p>
    <w:p w:rsidR="00003881" w:rsidRPr="00003881" w:rsidRDefault="00003881" w:rsidP="004841A8">
      <w:pPr>
        <w:numPr>
          <w:ilvl w:val="0"/>
          <w:numId w:val="30"/>
        </w:numPr>
        <w:suppressAutoHyphens w:val="0"/>
        <w:spacing w:after="0" w:line="240" w:lineRule="auto"/>
        <w:ind w:left="-142" w:right="-284" w:hanging="283"/>
        <w:jc w:val="both"/>
        <w:rPr>
          <w:rFonts w:ascii="Times New Roman" w:hAnsi="Times New Roman" w:cs="Times New Roman"/>
          <w:sz w:val="28"/>
          <w:szCs w:val="28"/>
        </w:rPr>
      </w:pPr>
      <w:r w:rsidRPr="00003881">
        <w:rPr>
          <w:rFonts w:ascii="Times New Roman" w:hAnsi="Times New Roman" w:cs="Times New Roman"/>
          <w:sz w:val="28"/>
          <w:szCs w:val="28"/>
        </w:rPr>
        <w:t>В групповых комнатах приобретены игровые зоны «Поезд», оформлены железнодорожные уголки, где собраны атрибуты к сюжетно-ролевым играм, модели железнодорожной техники, дидактические игры, иллюстрации, книги, альбомы;</w:t>
      </w:r>
    </w:p>
    <w:p w:rsidR="00003881" w:rsidRPr="00003881" w:rsidRDefault="00003881" w:rsidP="004841A8">
      <w:pPr>
        <w:numPr>
          <w:ilvl w:val="0"/>
          <w:numId w:val="30"/>
        </w:numPr>
        <w:suppressAutoHyphens w:val="0"/>
        <w:spacing w:after="0" w:line="240" w:lineRule="auto"/>
        <w:ind w:left="-142" w:right="-284" w:hanging="283"/>
        <w:jc w:val="both"/>
        <w:rPr>
          <w:rFonts w:ascii="Times New Roman" w:hAnsi="Times New Roman" w:cs="Times New Roman"/>
          <w:sz w:val="28"/>
          <w:szCs w:val="28"/>
        </w:rPr>
      </w:pPr>
      <w:r w:rsidRPr="00003881">
        <w:rPr>
          <w:rFonts w:ascii="Times New Roman" w:hAnsi="Times New Roman" w:cs="Times New Roman"/>
          <w:sz w:val="28"/>
          <w:szCs w:val="28"/>
        </w:rPr>
        <w:t>Оформлены  папки-передвижки по безопасности и культуре поведения вблизи железнод</w:t>
      </w:r>
      <w:r w:rsidRPr="00003881">
        <w:rPr>
          <w:rFonts w:ascii="Times New Roman" w:hAnsi="Times New Roman" w:cs="Times New Roman"/>
          <w:sz w:val="28"/>
          <w:szCs w:val="28"/>
        </w:rPr>
        <w:t>о</w:t>
      </w:r>
      <w:r w:rsidRPr="00003881">
        <w:rPr>
          <w:rFonts w:ascii="Times New Roman" w:hAnsi="Times New Roman" w:cs="Times New Roman"/>
          <w:sz w:val="28"/>
          <w:szCs w:val="28"/>
        </w:rPr>
        <w:t>рожного транспорта;</w:t>
      </w:r>
    </w:p>
    <w:p w:rsidR="00003881" w:rsidRPr="00003881" w:rsidRDefault="00003881" w:rsidP="004841A8">
      <w:pPr>
        <w:numPr>
          <w:ilvl w:val="0"/>
          <w:numId w:val="30"/>
        </w:numPr>
        <w:suppressAutoHyphens w:val="0"/>
        <w:spacing w:after="0" w:line="240" w:lineRule="auto"/>
        <w:ind w:left="-142" w:right="-284" w:hanging="283"/>
        <w:jc w:val="both"/>
        <w:rPr>
          <w:rFonts w:ascii="Times New Roman" w:hAnsi="Times New Roman" w:cs="Times New Roman"/>
          <w:sz w:val="28"/>
          <w:szCs w:val="28"/>
        </w:rPr>
      </w:pPr>
      <w:r w:rsidRPr="00003881">
        <w:rPr>
          <w:rFonts w:ascii="Times New Roman" w:hAnsi="Times New Roman" w:cs="Times New Roman"/>
          <w:sz w:val="28"/>
          <w:szCs w:val="28"/>
        </w:rPr>
        <w:t>В учебно-познавательном центре  и мини-музее Детского сада собрана и оформлена символ</w:t>
      </w:r>
      <w:r w:rsidRPr="00003881">
        <w:rPr>
          <w:rFonts w:ascii="Times New Roman" w:hAnsi="Times New Roman" w:cs="Times New Roman"/>
          <w:sz w:val="28"/>
          <w:szCs w:val="28"/>
        </w:rPr>
        <w:t>и</w:t>
      </w:r>
      <w:r w:rsidRPr="00003881">
        <w:rPr>
          <w:rFonts w:ascii="Times New Roman" w:hAnsi="Times New Roman" w:cs="Times New Roman"/>
          <w:sz w:val="28"/>
          <w:szCs w:val="28"/>
        </w:rPr>
        <w:t>ка РЖД, макет железнодорожного вокзала, иллюстрированные альбомы и книги о железнод</w:t>
      </w:r>
      <w:r w:rsidRPr="00003881">
        <w:rPr>
          <w:rFonts w:ascii="Times New Roman" w:hAnsi="Times New Roman" w:cs="Times New Roman"/>
          <w:sz w:val="28"/>
          <w:szCs w:val="28"/>
        </w:rPr>
        <w:t>о</w:t>
      </w:r>
      <w:r w:rsidRPr="00003881">
        <w:rPr>
          <w:rFonts w:ascii="Times New Roman" w:hAnsi="Times New Roman" w:cs="Times New Roman"/>
          <w:sz w:val="28"/>
          <w:szCs w:val="28"/>
        </w:rPr>
        <w:t>рожных предприятиях города Узловая.</w:t>
      </w:r>
    </w:p>
    <w:p w:rsidR="00003881" w:rsidRPr="00003881" w:rsidRDefault="00003881" w:rsidP="00003881">
      <w:pPr>
        <w:ind w:left="-142" w:right="-284"/>
        <w:jc w:val="both"/>
        <w:rPr>
          <w:rFonts w:ascii="Times New Roman" w:hAnsi="Times New Roman" w:cs="Times New Roman"/>
          <w:sz w:val="28"/>
          <w:szCs w:val="28"/>
        </w:rPr>
      </w:pPr>
    </w:p>
    <w:p w:rsidR="00003881" w:rsidRPr="00003881" w:rsidRDefault="00003881" w:rsidP="00003881">
      <w:pPr>
        <w:ind w:left="-142" w:right="-284"/>
        <w:jc w:val="both"/>
        <w:rPr>
          <w:rFonts w:ascii="Times New Roman" w:hAnsi="Times New Roman" w:cs="Times New Roman"/>
          <w:sz w:val="28"/>
          <w:szCs w:val="28"/>
        </w:rPr>
      </w:pPr>
      <w:r w:rsidRPr="00003881">
        <w:rPr>
          <w:rFonts w:ascii="Times New Roman" w:hAnsi="Times New Roman" w:cs="Times New Roman"/>
          <w:sz w:val="28"/>
          <w:szCs w:val="28"/>
        </w:rPr>
        <w:t>Мы используем разные способы взаимодействия с детьми:</w:t>
      </w:r>
    </w:p>
    <w:p w:rsidR="00003881" w:rsidRPr="00003881" w:rsidRDefault="00003881" w:rsidP="00003881">
      <w:pPr>
        <w:tabs>
          <w:tab w:val="left" w:pos="-142"/>
          <w:tab w:val="left" w:pos="9923"/>
        </w:tabs>
        <w:ind w:left="-142" w:right="-284"/>
        <w:jc w:val="both"/>
        <w:rPr>
          <w:rFonts w:ascii="Times New Roman" w:hAnsi="Times New Roman" w:cs="Times New Roman"/>
          <w:sz w:val="28"/>
          <w:szCs w:val="28"/>
        </w:rPr>
      </w:pPr>
      <w:r w:rsidRPr="00003881">
        <w:rPr>
          <w:rFonts w:ascii="Times New Roman" w:hAnsi="Times New Roman" w:cs="Times New Roman"/>
          <w:sz w:val="28"/>
          <w:szCs w:val="28"/>
        </w:rPr>
        <w:lastRenderedPageBreak/>
        <w:t>- совместная деятельность взрослого и детей — осуществляется как в виде непосредственно образовательной деятельности, так и в виде образовательной деятельности, осуществляемой в ходе режимных моментов;</w:t>
      </w:r>
    </w:p>
    <w:p w:rsidR="00003881" w:rsidRPr="00003881" w:rsidRDefault="00003881" w:rsidP="00003881">
      <w:pPr>
        <w:tabs>
          <w:tab w:val="left" w:pos="-142"/>
          <w:tab w:val="left" w:pos="9923"/>
        </w:tabs>
        <w:ind w:left="-142" w:right="-284"/>
        <w:jc w:val="both"/>
        <w:rPr>
          <w:rFonts w:ascii="Times New Roman" w:hAnsi="Times New Roman" w:cs="Times New Roman"/>
          <w:sz w:val="28"/>
          <w:szCs w:val="28"/>
        </w:rPr>
      </w:pPr>
      <w:r w:rsidRPr="00003881">
        <w:rPr>
          <w:rFonts w:ascii="Times New Roman" w:hAnsi="Times New Roman" w:cs="Times New Roman"/>
          <w:sz w:val="28"/>
          <w:szCs w:val="28"/>
        </w:rPr>
        <w:t>- самостоятельная деятельность.</w:t>
      </w:r>
    </w:p>
    <w:p w:rsidR="00003881" w:rsidRPr="00003881" w:rsidRDefault="00003881" w:rsidP="00003881">
      <w:pPr>
        <w:tabs>
          <w:tab w:val="left" w:pos="-142"/>
          <w:tab w:val="left" w:pos="9923"/>
        </w:tabs>
        <w:ind w:left="-142" w:right="-284"/>
        <w:jc w:val="both"/>
        <w:rPr>
          <w:rFonts w:ascii="Times New Roman" w:hAnsi="Times New Roman" w:cs="Times New Roman"/>
          <w:sz w:val="28"/>
          <w:szCs w:val="28"/>
        </w:rPr>
      </w:pPr>
      <w:r w:rsidRPr="00003881">
        <w:rPr>
          <w:rFonts w:ascii="Times New Roman" w:hAnsi="Times New Roman" w:cs="Times New Roman"/>
          <w:sz w:val="28"/>
          <w:szCs w:val="28"/>
        </w:rPr>
        <w:t>В работе используем следующие формы работы:</w:t>
      </w:r>
    </w:p>
    <w:p w:rsidR="00003881" w:rsidRPr="00003881" w:rsidRDefault="00003881" w:rsidP="00003881">
      <w:pPr>
        <w:tabs>
          <w:tab w:val="left" w:pos="-142"/>
          <w:tab w:val="left" w:pos="9923"/>
        </w:tabs>
        <w:ind w:left="-142" w:right="-284"/>
        <w:jc w:val="both"/>
        <w:rPr>
          <w:rFonts w:ascii="Times New Roman" w:hAnsi="Times New Roman" w:cs="Times New Roman"/>
          <w:sz w:val="28"/>
          <w:szCs w:val="28"/>
        </w:rPr>
      </w:pPr>
      <w:r w:rsidRPr="00003881">
        <w:rPr>
          <w:rFonts w:ascii="Times New Roman" w:hAnsi="Times New Roman" w:cs="Times New Roman"/>
          <w:sz w:val="28"/>
          <w:szCs w:val="28"/>
        </w:rPr>
        <w:t>- Экскурсии  на вокзал, в музей железнодорожного транспорта, локомотивное депо (старший возраст);</w:t>
      </w:r>
    </w:p>
    <w:p w:rsidR="00003881" w:rsidRPr="00003881" w:rsidRDefault="00003881" w:rsidP="00003881">
      <w:pPr>
        <w:tabs>
          <w:tab w:val="left" w:pos="-142"/>
          <w:tab w:val="left" w:pos="9923"/>
        </w:tabs>
        <w:ind w:left="-142" w:right="-284"/>
        <w:jc w:val="both"/>
        <w:rPr>
          <w:rFonts w:ascii="Times New Roman" w:hAnsi="Times New Roman" w:cs="Times New Roman"/>
          <w:sz w:val="28"/>
          <w:szCs w:val="28"/>
        </w:rPr>
      </w:pPr>
      <w:r w:rsidRPr="00003881">
        <w:rPr>
          <w:rFonts w:ascii="Times New Roman" w:hAnsi="Times New Roman" w:cs="Times New Roman"/>
          <w:sz w:val="28"/>
          <w:szCs w:val="28"/>
        </w:rPr>
        <w:t>-Беседы с детьми о железнодорожных предприятиях: локомотивное депо, вагонное депо, станции  Узловая -1, Узловая- 2 (старший возраст);</w:t>
      </w:r>
    </w:p>
    <w:p w:rsidR="00003881" w:rsidRPr="00003881" w:rsidRDefault="00003881" w:rsidP="00003881">
      <w:pPr>
        <w:tabs>
          <w:tab w:val="left" w:pos="-142"/>
          <w:tab w:val="left" w:pos="9923"/>
        </w:tabs>
        <w:ind w:left="-142" w:right="-284"/>
        <w:jc w:val="both"/>
        <w:rPr>
          <w:rFonts w:ascii="Times New Roman" w:hAnsi="Times New Roman" w:cs="Times New Roman"/>
          <w:sz w:val="28"/>
          <w:szCs w:val="28"/>
        </w:rPr>
      </w:pPr>
      <w:r w:rsidRPr="00003881">
        <w:rPr>
          <w:rFonts w:ascii="Times New Roman" w:hAnsi="Times New Roman" w:cs="Times New Roman"/>
          <w:sz w:val="28"/>
          <w:szCs w:val="28"/>
        </w:rPr>
        <w:t>-Рассматривание картин, репродукций, фотографий с изображением города, железной дороги (со средней группы);</w:t>
      </w:r>
    </w:p>
    <w:p w:rsidR="00003881" w:rsidRPr="00003881" w:rsidRDefault="00003881" w:rsidP="00003881">
      <w:pPr>
        <w:tabs>
          <w:tab w:val="left" w:pos="-142"/>
          <w:tab w:val="left" w:pos="9923"/>
        </w:tabs>
        <w:ind w:left="-142" w:right="-284"/>
        <w:jc w:val="both"/>
        <w:rPr>
          <w:rFonts w:ascii="Times New Roman" w:hAnsi="Times New Roman" w:cs="Times New Roman"/>
          <w:sz w:val="28"/>
          <w:szCs w:val="28"/>
        </w:rPr>
      </w:pPr>
      <w:r w:rsidRPr="00003881">
        <w:rPr>
          <w:rFonts w:ascii="Times New Roman" w:hAnsi="Times New Roman" w:cs="Times New Roman"/>
          <w:sz w:val="28"/>
          <w:szCs w:val="28"/>
        </w:rPr>
        <w:t>- Чтение познавательной и художественной литературы (со средней группы);</w:t>
      </w:r>
    </w:p>
    <w:p w:rsidR="00003881" w:rsidRPr="00003881" w:rsidRDefault="00003881" w:rsidP="00003881">
      <w:pPr>
        <w:tabs>
          <w:tab w:val="left" w:pos="-142"/>
          <w:tab w:val="left" w:pos="9923"/>
        </w:tabs>
        <w:ind w:left="-142" w:right="-284"/>
        <w:jc w:val="both"/>
        <w:rPr>
          <w:rFonts w:ascii="Times New Roman" w:hAnsi="Times New Roman" w:cs="Times New Roman"/>
          <w:sz w:val="28"/>
          <w:szCs w:val="28"/>
        </w:rPr>
      </w:pPr>
      <w:r w:rsidRPr="00003881">
        <w:rPr>
          <w:rFonts w:ascii="Times New Roman" w:hAnsi="Times New Roman" w:cs="Times New Roman"/>
          <w:sz w:val="28"/>
          <w:szCs w:val="28"/>
        </w:rPr>
        <w:t>- Разучивание с детьми стихов о железной дороге (старший возраст).</w:t>
      </w:r>
    </w:p>
    <w:p w:rsidR="00003881" w:rsidRDefault="00003881" w:rsidP="00003881">
      <w:pPr>
        <w:spacing w:after="0" w:line="240" w:lineRule="auto"/>
        <w:jc w:val="center"/>
        <w:rPr>
          <w:rFonts w:ascii="Times New Roman" w:eastAsia="Times New Roman" w:hAnsi="Times New Roman" w:cs="Times New Roman"/>
          <w:b/>
          <w:bCs/>
          <w:sz w:val="28"/>
          <w:szCs w:val="28"/>
        </w:rPr>
      </w:pPr>
    </w:p>
    <w:p w:rsidR="00AB2FCD" w:rsidRPr="00E85155" w:rsidRDefault="00AB2FCD" w:rsidP="00AB2FCD">
      <w:pPr>
        <w:pStyle w:val="30"/>
        <w:shd w:val="clear" w:color="auto" w:fill="auto"/>
        <w:tabs>
          <w:tab w:val="left" w:pos="519"/>
        </w:tabs>
        <w:spacing w:before="0" w:line="240" w:lineRule="auto"/>
        <w:ind w:right="220" w:firstLine="0"/>
        <w:jc w:val="both"/>
        <w:rPr>
          <w:b/>
          <w:sz w:val="28"/>
          <w:szCs w:val="28"/>
        </w:rPr>
      </w:pPr>
      <w:r w:rsidRPr="00E85155">
        <w:rPr>
          <w:b/>
          <w:sz w:val="28"/>
          <w:szCs w:val="28"/>
        </w:rPr>
        <w:t>Развитие и поддержка одарённых детей в различных видах деятельности.</w:t>
      </w:r>
    </w:p>
    <w:p w:rsidR="00AB2FCD" w:rsidRPr="00E85155" w:rsidRDefault="00AB2FCD" w:rsidP="00AB2FCD">
      <w:pPr>
        <w:pStyle w:val="30"/>
        <w:shd w:val="clear" w:color="auto" w:fill="auto"/>
        <w:tabs>
          <w:tab w:val="left" w:pos="519"/>
        </w:tabs>
        <w:spacing w:before="0" w:line="274" w:lineRule="exact"/>
        <w:ind w:right="220" w:firstLine="0"/>
        <w:jc w:val="both"/>
        <w:rPr>
          <w:b/>
          <w:sz w:val="28"/>
          <w:szCs w:val="28"/>
        </w:rPr>
      </w:pPr>
    </w:p>
    <w:p w:rsidR="00AB2FCD" w:rsidRPr="00E85155" w:rsidRDefault="00AB2FCD" w:rsidP="00AB2FCD">
      <w:pPr>
        <w:ind w:left="-142" w:right="-284"/>
        <w:jc w:val="both"/>
        <w:rPr>
          <w:rFonts w:ascii="Times New Roman" w:hAnsi="Times New Roman" w:cs="Times New Roman"/>
          <w:sz w:val="28"/>
          <w:szCs w:val="28"/>
        </w:rPr>
      </w:pPr>
      <w:r w:rsidRPr="00E85155">
        <w:rPr>
          <w:rFonts w:ascii="Times New Roman" w:hAnsi="Times New Roman" w:cs="Times New Roman"/>
          <w:sz w:val="28"/>
          <w:szCs w:val="28"/>
        </w:rPr>
        <w:t xml:space="preserve">      Одаренный ребенок - это ребенок, который выделяется яркими, очевидными, иногда выдающимися достижениями (или имеет внутренние предпосылки для таких достижений) в том или ином виде деятельности. На сегодняшний день большинство психологов признает, что уровень, качественное своеобразие и характер развития одаренности - это всегда результат сложного взаимодействия наследственности (природных задатков) и социальной среды, опосредованного деятельностью ребенка (игровой, учебной, трудовой). При этом особое значение имеют собственная активность ребенка, а также психологические механизмы саморазвития личности, лежащие в основе формирования и реализации индивидуального дарования. </w:t>
      </w:r>
    </w:p>
    <w:p w:rsidR="00AB2FCD" w:rsidRPr="00E85155" w:rsidRDefault="00AB2FCD" w:rsidP="00AB2FCD">
      <w:pPr>
        <w:ind w:left="-142" w:right="-284"/>
        <w:jc w:val="both"/>
        <w:rPr>
          <w:rFonts w:ascii="Times New Roman" w:hAnsi="Times New Roman" w:cs="Times New Roman"/>
          <w:sz w:val="28"/>
          <w:szCs w:val="28"/>
        </w:rPr>
      </w:pPr>
      <w:r w:rsidRPr="00E85155">
        <w:rPr>
          <w:rFonts w:ascii="Times New Roman" w:hAnsi="Times New Roman" w:cs="Times New Roman"/>
          <w:sz w:val="28"/>
          <w:szCs w:val="28"/>
        </w:rPr>
        <w:t xml:space="preserve">      Одаренного ребенка отличает и повышенная концентрация внимания на чем-либо, упорство в достижении результата в сфере, которая ему интересна. К этому нужно прибавить и степень погруженности в задачу. </w:t>
      </w:r>
    </w:p>
    <w:p w:rsidR="00AB2FCD" w:rsidRPr="00E85155" w:rsidRDefault="00AB2FCD" w:rsidP="00AB2FCD">
      <w:pPr>
        <w:ind w:left="-142" w:right="-284"/>
        <w:jc w:val="both"/>
        <w:rPr>
          <w:rFonts w:ascii="Times New Roman" w:hAnsi="Times New Roman" w:cs="Times New Roman"/>
          <w:sz w:val="28"/>
          <w:szCs w:val="28"/>
        </w:rPr>
      </w:pPr>
      <w:r w:rsidRPr="00E85155">
        <w:rPr>
          <w:rFonts w:ascii="Times New Roman" w:hAnsi="Times New Roman" w:cs="Times New Roman"/>
          <w:sz w:val="28"/>
          <w:szCs w:val="28"/>
        </w:rPr>
        <w:t xml:space="preserve">     В силу небольшого жизненного опыта такие дети часто затевают предприятия, с которыми не могут справиться. Им необходимо понимание и некоторое руководство со стороны взрослых, не следует акцентировать внимание на их неудачах, лучше попробовать вместе еще раз. </w:t>
      </w:r>
    </w:p>
    <w:p w:rsidR="00AB2FCD" w:rsidRPr="00E85155" w:rsidRDefault="00AB2FCD" w:rsidP="00AB2FCD">
      <w:pPr>
        <w:ind w:left="-142" w:right="-284"/>
        <w:jc w:val="both"/>
        <w:rPr>
          <w:rFonts w:ascii="Times New Roman" w:hAnsi="Times New Roman" w:cs="Times New Roman"/>
          <w:i/>
          <w:sz w:val="28"/>
          <w:szCs w:val="28"/>
        </w:rPr>
      </w:pPr>
      <w:r w:rsidRPr="00E85155">
        <w:rPr>
          <w:rFonts w:ascii="Times New Roman" w:hAnsi="Times New Roman" w:cs="Times New Roman"/>
          <w:sz w:val="28"/>
          <w:szCs w:val="28"/>
        </w:rPr>
        <w:t xml:space="preserve">     </w:t>
      </w:r>
      <w:r w:rsidRPr="00E85155">
        <w:rPr>
          <w:rFonts w:ascii="Times New Roman" w:hAnsi="Times New Roman" w:cs="Times New Roman"/>
          <w:i/>
          <w:sz w:val="28"/>
          <w:szCs w:val="28"/>
        </w:rPr>
        <w:t xml:space="preserve">В сфере психосоциального развития одаренным и талантливым детям свойственны следующие черты: </w:t>
      </w:r>
    </w:p>
    <w:p w:rsidR="00AB2FCD" w:rsidRPr="00E85155" w:rsidRDefault="00AB2FCD" w:rsidP="00AB2FCD">
      <w:pPr>
        <w:ind w:left="-142" w:right="-284"/>
        <w:jc w:val="both"/>
        <w:rPr>
          <w:rFonts w:ascii="Times New Roman" w:hAnsi="Times New Roman" w:cs="Times New Roman"/>
          <w:sz w:val="28"/>
          <w:szCs w:val="28"/>
        </w:rPr>
      </w:pPr>
      <w:r w:rsidRPr="00E85155">
        <w:rPr>
          <w:rFonts w:ascii="Times New Roman" w:hAnsi="Times New Roman" w:cs="Times New Roman"/>
          <w:sz w:val="28"/>
          <w:szCs w:val="28"/>
        </w:rPr>
        <w:t xml:space="preserve">– Сильно развитое чувство справедливости, проявляющееся очень рано. Личные системы ценностей у одаренных детей очень широки. </w:t>
      </w:r>
    </w:p>
    <w:p w:rsidR="00AB2FCD" w:rsidRPr="00E85155" w:rsidRDefault="00AB2FCD" w:rsidP="00AB2FCD">
      <w:pPr>
        <w:ind w:left="-142" w:right="-284"/>
        <w:jc w:val="both"/>
        <w:rPr>
          <w:rFonts w:ascii="Times New Roman" w:hAnsi="Times New Roman" w:cs="Times New Roman"/>
          <w:sz w:val="28"/>
          <w:szCs w:val="28"/>
        </w:rPr>
      </w:pPr>
      <w:r w:rsidRPr="00E85155">
        <w:rPr>
          <w:rFonts w:ascii="Times New Roman" w:hAnsi="Times New Roman" w:cs="Times New Roman"/>
          <w:sz w:val="28"/>
          <w:szCs w:val="28"/>
        </w:rPr>
        <w:lastRenderedPageBreak/>
        <w:t xml:space="preserve">– Остро воспринимают общественную несправедливость. Устанавливают высокие требования к себе и к окружающим и живо откликаются на правду, справедливость, гармонию и природу. </w:t>
      </w:r>
    </w:p>
    <w:p w:rsidR="00AB2FCD" w:rsidRPr="00E85155" w:rsidRDefault="00AB2FCD" w:rsidP="00AB2FCD">
      <w:pPr>
        <w:ind w:left="-142" w:right="-284"/>
        <w:jc w:val="both"/>
        <w:rPr>
          <w:rFonts w:ascii="Times New Roman" w:hAnsi="Times New Roman" w:cs="Times New Roman"/>
          <w:sz w:val="28"/>
          <w:szCs w:val="28"/>
        </w:rPr>
      </w:pPr>
      <w:r w:rsidRPr="00E85155">
        <w:rPr>
          <w:rFonts w:ascii="Times New Roman" w:hAnsi="Times New Roman" w:cs="Times New Roman"/>
          <w:sz w:val="28"/>
          <w:szCs w:val="28"/>
        </w:rPr>
        <w:t xml:space="preserve">– Не могут четко развести реальность и фантазию. </w:t>
      </w:r>
    </w:p>
    <w:p w:rsidR="00AB2FCD" w:rsidRPr="00E85155" w:rsidRDefault="00AB2FCD" w:rsidP="00AB2FCD">
      <w:pPr>
        <w:ind w:left="-142" w:right="-284"/>
        <w:jc w:val="both"/>
        <w:rPr>
          <w:rFonts w:ascii="Times New Roman" w:hAnsi="Times New Roman" w:cs="Times New Roman"/>
          <w:sz w:val="28"/>
          <w:szCs w:val="28"/>
        </w:rPr>
      </w:pPr>
      <w:r w:rsidRPr="00E85155">
        <w:rPr>
          <w:rFonts w:ascii="Times New Roman" w:hAnsi="Times New Roman" w:cs="Times New Roman"/>
          <w:sz w:val="28"/>
          <w:szCs w:val="28"/>
        </w:rPr>
        <w:t>– Хорошо развито чувство юмора. Талантливые люди обожают несообразности, игру слов, «подковырки», часто видят юмор там, где сверстники его не обнаруживают. Юмор может быть спасительной благодатью и здоровым щитом для тонкой психики, нуждающейся в защите от болезненных ударов, наносимых менее восприимчивыми людьми.</w:t>
      </w:r>
    </w:p>
    <w:p w:rsidR="00AB2FCD" w:rsidRPr="00E85155" w:rsidRDefault="00AB2FCD" w:rsidP="00AB2FCD">
      <w:pPr>
        <w:ind w:left="-142" w:right="-284"/>
        <w:jc w:val="both"/>
        <w:rPr>
          <w:rFonts w:ascii="Times New Roman" w:hAnsi="Times New Roman" w:cs="Times New Roman"/>
          <w:sz w:val="28"/>
          <w:szCs w:val="28"/>
        </w:rPr>
      </w:pPr>
      <w:r w:rsidRPr="00E85155">
        <w:rPr>
          <w:rFonts w:ascii="Times New Roman" w:hAnsi="Times New Roman" w:cs="Times New Roman"/>
          <w:sz w:val="28"/>
          <w:szCs w:val="28"/>
        </w:rPr>
        <w:t xml:space="preserve"> – Одаренные дети постоянно пытаются решать проблемы, которые им пока «не по зубам». С точки зрения их развития такие попытки полезны. </w:t>
      </w:r>
    </w:p>
    <w:p w:rsidR="00AB2FCD" w:rsidRPr="00E85155" w:rsidRDefault="00AB2FCD" w:rsidP="00AB2FCD">
      <w:pPr>
        <w:ind w:left="-142" w:right="-284"/>
        <w:jc w:val="both"/>
        <w:rPr>
          <w:rFonts w:ascii="Times New Roman" w:hAnsi="Times New Roman" w:cs="Times New Roman"/>
          <w:b/>
          <w:sz w:val="28"/>
          <w:szCs w:val="28"/>
        </w:rPr>
      </w:pPr>
      <w:r w:rsidRPr="00E85155">
        <w:rPr>
          <w:rFonts w:ascii="Times New Roman" w:hAnsi="Times New Roman" w:cs="Times New Roman"/>
          <w:sz w:val="28"/>
          <w:szCs w:val="28"/>
        </w:rPr>
        <w:t>– Для одаренных детей, как правило - характерны преувеличенные страхи, поскольку они способны вообразить множество опасных последствий.</w:t>
      </w:r>
    </w:p>
    <w:p w:rsidR="00AB2FCD" w:rsidRPr="00E85155" w:rsidRDefault="00AB2FCD" w:rsidP="00AB2FCD">
      <w:pPr>
        <w:ind w:left="-142" w:right="-284"/>
        <w:jc w:val="both"/>
        <w:rPr>
          <w:rFonts w:ascii="Times New Roman" w:hAnsi="Times New Roman" w:cs="Times New Roman"/>
          <w:sz w:val="28"/>
          <w:szCs w:val="28"/>
        </w:rPr>
      </w:pPr>
      <w:r w:rsidRPr="00E85155">
        <w:rPr>
          <w:rFonts w:ascii="Times New Roman" w:hAnsi="Times New Roman" w:cs="Times New Roman"/>
          <w:sz w:val="28"/>
          <w:szCs w:val="28"/>
        </w:rPr>
        <w:t xml:space="preserve">- Чрезвычайно восприимчивы к неречевым проявлениям чувств окружающими и весьма подвержены молчаливому напряжению, возникшему вокруг них. </w:t>
      </w:r>
    </w:p>
    <w:p w:rsidR="00AB2FCD" w:rsidRPr="00E85155" w:rsidRDefault="00AB2FCD" w:rsidP="00AB2FCD">
      <w:pPr>
        <w:ind w:left="-142" w:right="-284"/>
        <w:jc w:val="both"/>
        <w:rPr>
          <w:rFonts w:ascii="Times New Roman" w:hAnsi="Times New Roman" w:cs="Times New Roman"/>
          <w:i/>
          <w:sz w:val="28"/>
          <w:szCs w:val="28"/>
        </w:rPr>
      </w:pPr>
      <w:r w:rsidRPr="00E85155">
        <w:rPr>
          <w:rFonts w:ascii="Times New Roman" w:hAnsi="Times New Roman" w:cs="Times New Roman"/>
          <w:sz w:val="28"/>
          <w:szCs w:val="28"/>
        </w:rPr>
        <w:t xml:space="preserve">    </w:t>
      </w:r>
      <w:r w:rsidRPr="00E85155">
        <w:rPr>
          <w:rFonts w:ascii="Times New Roman" w:hAnsi="Times New Roman" w:cs="Times New Roman"/>
          <w:i/>
          <w:sz w:val="28"/>
          <w:szCs w:val="28"/>
        </w:rPr>
        <w:t xml:space="preserve">Деятельность педагогов предусматривает: </w:t>
      </w:r>
    </w:p>
    <w:p w:rsidR="00AB2FCD" w:rsidRPr="00E85155" w:rsidRDefault="00AB2FCD" w:rsidP="00AB2FCD">
      <w:pPr>
        <w:ind w:left="-142" w:right="-284"/>
        <w:jc w:val="both"/>
        <w:rPr>
          <w:rFonts w:ascii="Times New Roman" w:hAnsi="Times New Roman" w:cs="Times New Roman"/>
          <w:sz w:val="28"/>
          <w:szCs w:val="28"/>
        </w:rPr>
      </w:pPr>
      <w:r w:rsidRPr="00E85155">
        <w:rPr>
          <w:rFonts w:ascii="Times New Roman" w:hAnsi="Times New Roman" w:cs="Times New Roman"/>
          <w:sz w:val="28"/>
          <w:szCs w:val="28"/>
        </w:rPr>
        <w:t xml:space="preserve">– реализацию личностно-ориентированного педагогического подхода в целях гармонического развития ребенка как субъекта творческой деятельности; </w:t>
      </w:r>
    </w:p>
    <w:p w:rsidR="00AB2FCD" w:rsidRPr="00E85155" w:rsidRDefault="00AB2FCD" w:rsidP="00AB2FCD">
      <w:pPr>
        <w:ind w:left="-142" w:right="-284"/>
        <w:jc w:val="both"/>
        <w:rPr>
          <w:rFonts w:ascii="Times New Roman" w:hAnsi="Times New Roman" w:cs="Times New Roman"/>
          <w:sz w:val="28"/>
          <w:szCs w:val="28"/>
        </w:rPr>
      </w:pPr>
      <w:r w:rsidRPr="00E85155">
        <w:rPr>
          <w:rFonts w:ascii="Times New Roman" w:hAnsi="Times New Roman" w:cs="Times New Roman"/>
          <w:sz w:val="28"/>
          <w:szCs w:val="28"/>
        </w:rPr>
        <w:t xml:space="preserve">– создание системы развивающего образования на основе психолого-педагогических исследований, обеспечивающих раннее выявление и раскрытие детей с признаками одаренности; </w:t>
      </w:r>
    </w:p>
    <w:p w:rsidR="00AB2FCD" w:rsidRPr="00E85155" w:rsidRDefault="00AB2FCD" w:rsidP="00AB2FCD">
      <w:pPr>
        <w:ind w:left="-142" w:right="-284"/>
        <w:jc w:val="both"/>
        <w:rPr>
          <w:rFonts w:ascii="Times New Roman" w:hAnsi="Times New Roman" w:cs="Times New Roman"/>
          <w:sz w:val="28"/>
          <w:szCs w:val="28"/>
        </w:rPr>
      </w:pPr>
      <w:r w:rsidRPr="00E85155">
        <w:rPr>
          <w:rFonts w:ascii="Times New Roman" w:hAnsi="Times New Roman" w:cs="Times New Roman"/>
          <w:sz w:val="28"/>
          <w:szCs w:val="28"/>
        </w:rPr>
        <w:t xml:space="preserve">– изучение факторов психолого-педагогического содействия процессам формирования личности, эффективной реализации познавательных и творческих способностей ребенка.      </w:t>
      </w:r>
    </w:p>
    <w:p w:rsidR="00AB2FCD" w:rsidRPr="00E85155" w:rsidRDefault="00AB2FCD" w:rsidP="00AB2FCD">
      <w:pPr>
        <w:ind w:left="-142" w:right="-284"/>
        <w:jc w:val="both"/>
        <w:rPr>
          <w:rFonts w:ascii="Times New Roman" w:hAnsi="Times New Roman" w:cs="Times New Roman"/>
          <w:sz w:val="28"/>
          <w:szCs w:val="28"/>
        </w:rPr>
      </w:pPr>
      <w:r w:rsidRPr="00E85155">
        <w:rPr>
          <w:rFonts w:ascii="Times New Roman" w:hAnsi="Times New Roman" w:cs="Times New Roman"/>
          <w:sz w:val="28"/>
          <w:szCs w:val="28"/>
        </w:rPr>
        <w:t xml:space="preserve">     Выявление одаренных детей должно начинаться на ранних этапах его развития на основе наблюдения, изучения психологических особенностей, речи, памяти, логического мышления. Работа с одаренными и способными воспитанниками, их поиск, выявление и развитие должны стать одним из важнейших аспектов деятельности дошкольного учреждения. </w:t>
      </w:r>
    </w:p>
    <w:p w:rsidR="00AB2FCD" w:rsidRPr="00E85155" w:rsidRDefault="00AB2FCD" w:rsidP="00AB2FCD">
      <w:pPr>
        <w:ind w:left="-142" w:right="-284"/>
        <w:jc w:val="both"/>
        <w:rPr>
          <w:rFonts w:ascii="Times New Roman" w:hAnsi="Times New Roman" w:cs="Times New Roman"/>
          <w:i/>
          <w:sz w:val="28"/>
          <w:szCs w:val="28"/>
        </w:rPr>
      </w:pPr>
      <w:r w:rsidRPr="00E85155">
        <w:rPr>
          <w:rFonts w:ascii="Times New Roman" w:hAnsi="Times New Roman" w:cs="Times New Roman"/>
          <w:sz w:val="28"/>
          <w:szCs w:val="28"/>
        </w:rPr>
        <w:t xml:space="preserve">    </w:t>
      </w:r>
      <w:r w:rsidRPr="00E85155">
        <w:rPr>
          <w:rFonts w:ascii="Times New Roman" w:hAnsi="Times New Roman" w:cs="Times New Roman"/>
          <w:i/>
          <w:sz w:val="28"/>
          <w:szCs w:val="28"/>
        </w:rPr>
        <w:t xml:space="preserve">Принципы педагогической деятельности в работе с одаренными детьми: </w:t>
      </w:r>
    </w:p>
    <w:p w:rsidR="00AB2FCD" w:rsidRPr="00E85155" w:rsidRDefault="00AB2FCD" w:rsidP="00AB2FCD">
      <w:pPr>
        <w:ind w:left="-142" w:right="-284"/>
        <w:jc w:val="both"/>
        <w:rPr>
          <w:rFonts w:ascii="Times New Roman" w:hAnsi="Times New Roman" w:cs="Times New Roman"/>
          <w:sz w:val="28"/>
          <w:szCs w:val="28"/>
        </w:rPr>
      </w:pPr>
      <w:r w:rsidRPr="00E85155">
        <w:rPr>
          <w:rFonts w:ascii="Times New Roman" w:hAnsi="Times New Roman" w:cs="Times New Roman"/>
          <w:sz w:val="28"/>
          <w:szCs w:val="28"/>
        </w:rPr>
        <w:t xml:space="preserve">– Принцип социальной обусловленности и непрерывного обновления целей, содержания и методов обучения одаренных детей. </w:t>
      </w:r>
    </w:p>
    <w:p w:rsidR="00AB2FCD" w:rsidRPr="00E85155" w:rsidRDefault="00AB2FCD" w:rsidP="00AB2FCD">
      <w:pPr>
        <w:ind w:left="-142" w:right="-284"/>
        <w:jc w:val="both"/>
        <w:rPr>
          <w:rFonts w:ascii="Times New Roman" w:hAnsi="Times New Roman" w:cs="Times New Roman"/>
          <w:sz w:val="28"/>
          <w:szCs w:val="28"/>
        </w:rPr>
      </w:pPr>
      <w:r w:rsidRPr="00E85155">
        <w:rPr>
          <w:rFonts w:ascii="Times New Roman" w:hAnsi="Times New Roman" w:cs="Times New Roman"/>
          <w:sz w:val="28"/>
          <w:szCs w:val="28"/>
        </w:rPr>
        <w:t xml:space="preserve">– Принцип единства, преемственности целей, содержания и методов воспитания и обучения, обеспечивающий единое образовательное пространство, целостность образовательной системы для разных детей. </w:t>
      </w:r>
    </w:p>
    <w:p w:rsidR="00AB2FCD" w:rsidRPr="00E85155" w:rsidRDefault="00AB2FCD" w:rsidP="00AB2FCD">
      <w:pPr>
        <w:ind w:left="-142" w:right="-284"/>
        <w:jc w:val="both"/>
        <w:rPr>
          <w:rFonts w:ascii="Times New Roman" w:hAnsi="Times New Roman" w:cs="Times New Roman"/>
          <w:sz w:val="28"/>
          <w:szCs w:val="28"/>
        </w:rPr>
      </w:pPr>
      <w:r w:rsidRPr="00E85155">
        <w:rPr>
          <w:rFonts w:ascii="Times New Roman" w:hAnsi="Times New Roman" w:cs="Times New Roman"/>
          <w:sz w:val="28"/>
          <w:szCs w:val="28"/>
        </w:rPr>
        <w:t>– Принцип максимального разнообразия предоставленных возможностей для развития личности.</w:t>
      </w:r>
    </w:p>
    <w:p w:rsidR="00AB2FCD" w:rsidRPr="00E85155" w:rsidRDefault="00AB2FCD" w:rsidP="00AB2FCD">
      <w:pPr>
        <w:ind w:left="-142" w:right="-284"/>
        <w:jc w:val="both"/>
        <w:rPr>
          <w:rFonts w:ascii="Times New Roman" w:hAnsi="Times New Roman" w:cs="Times New Roman"/>
          <w:sz w:val="28"/>
          <w:szCs w:val="28"/>
        </w:rPr>
      </w:pPr>
      <w:r w:rsidRPr="00E85155">
        <w:rPr>
          <w:rFonts w:ascii="Times New Roman" w:hAnsi="Times New Roman" w:cs="Times New Roman"/>
          <w:sz w:val="28"/>
          <w:szCs w:val="28"/>
        </w:rPr>
        <w:t xml:space="preserve"> – Принцип индивидуализации и дифференциации обучения. </w:t>
      </w:r>
    </w:p>
    <w:p w:rsidR="00AB2FCD" w:rsidRPr="00E85155" w:rsidRDefault="00AB2FCD" w:rsidP="00AB2FCD">
      <w:pPr>
        <w:ind w:left="-142" w:right="-284"/>
        <w:jc w:val="both"/>
        <w:rPr>
          <w:rFonts w:ascii="Times New Roman" w:hAnsi="Times New Roman" w:cs="Times New Roman"/>
          <w:i/>
          <w:sz w:val="28"/>
          <w:szCs w:val="28"/>
        </w:rPr>
      </w:pPr>
      <w:r w:rsidRPr="00E85155">
        <w:rPr>
          <w:rFonts w:ascii="Times New Roman" w:hAnsi="Times New Roman" w:cs="Times New Roman"/>
          <w:sz w:val="28"/>
          <w:szCs w:val="28"/>
        </w:rPr>
        <w:lastRenderedPageBreak/>
        <w:t xml:space="preserve">     </w:t>
      </w:r>
      <w:r w:rsidRPr="00E85155">
        <w:rPr>
          <w:rFonts w:ascii="Times New Roman" w:hAnsi="Times New Roman" w:cs="Times New Roman"/>
          <w:i/>
          <w:sz w:val="28"/>
          <w:szCs w:val="28"/>
        </w:rPr>
        <w:t>Условия успешной работы с одаренными детьми:</w:t>
      </w:r>
    </w:p>
    <w:p w:rsidR="00AB2FCD" w:rsidRPr="00E85155" w:rsidRDefault="00AB2FCD" w:rsidP="00AB2FCD">
      <w:pPr>
        <w:ind w:left="-142" w:right="-284"/>
        <w:jc w:val="both"/>
        <w:rPr>
          <w:rFonts w:ascii="Times New Roman" w:hAnsi="Times New Roman" w:cs="Times New Roman"/>
          <w:sz w:val="28"/>
          <w:szCs w:val="28"/>
        </w:rPr>
      </w:pPr>
      <w:r w:rsidRPr="00E85155">
        <w:rPr>
          <w:rFonts w:ascii="Times New Roman" w:hAnsi="Times New Roman" w:cs="Times New Roman"/>
          <w:sz w:val="28"/>
          <w:szCs w:val="28"/>
        </w:rPr>
        <w:t xml:space="preserve"> - Осознание важности этой работы каждым членом педагогического коллектива и усиление в связи с этим внимания к проблеме сопровождения одаренного ребенка в образовательном процессе. </w:t>
      </w:r>
    </w:p>
    <w:p w:rsidR="00AB2FCD" w:rsidRPr="00E85155" w:rsidRDefault="00AB2FCD" w:rsidP="00AB2FCD">
      <w:pPr>
        <w:ind w:left="-142" w:right="-284"/>
        <w:jc w:val="both"/>
        <w:rPr>
          <w:rFonts w:ascii="Times New Roman" w:hAnsi="Times New Roman" w:cs="Times New Roman"/>
          <w:sz w:val="28"/>
          <w:szCs w:val="28"/>
        </w:rPr>
      </w:pPr>
      <w:r w:rsidRPr="00E85155">
        <w:rPr>
          <w:rFonts w:ascii="Times New Roman" w:hAnsi="Times New Roman" w:cs="Times New Roman"/>
          <w:sz w:val="28"/>
          <w:szCs w:val="28"/>
        </w:rPr>
        <w:t xml:space="preserve">- Создание и постоянное совершенствование методической системы работы по повышению психолого-педагогической компетентности педагогов в данном направлении. </w:t>
      </w:r>
    </w:p>
    <w:p w:rsidR="00AB2FCD" w:rsidRPr="00E85155" w:rsidRDefault="00AB2FCD" w:rsidP="00AB2FCD">
      <w:pPr>
        <w:ind w:left="-142" w:right="-284"/>
        <w:jc w:val="both"/>
        <w:rPr>
          <w:rFonts w:ascii="Times New Roman" w:hAnsi="Times New Roman" w:cs="Times New Roman"/>
          <w:sz w:val="28"/>
          <w:szCs w:val="28"/>
        </w:rPr>
      </w:pPr>
      <w:r w:rsidRPr="00E85155">
        <w:rPr>
          <w:rFonts w:ascii="Times New Roman" w:hAnsi="Times New Roman" w:cs="Times New Roman"/>
          <w:sz w:val="28"/>
          <w:szCs w:val="28"/>
        </w:rPr>
        <w:t xml:space="preserve">- Признание коллективом педагогов и руководителем того, что реализация системы работы с одаренными детьми является одним из приоритетных направлений деятельности дошкольного учреждения. </w:t>
      </w:r>
    </w:p>
    <w:p w:rsidR="00AB2FCD" w:rsidRPr="00E85155" w:rsidRDefault="00AB2FCD" w:rsidP="00AB2FCD">
      <w:pPr>
        <w:ind w:left="-142" w:right="-284"/>
        <w:jc w:val="both"/>
        <w:rPr>
          <w:rFonts w:ascii="Times New Roman" w:hAnsi="Times New Roman" w:cs="Times New Roman"/>
          <w:i/>
          <w:sz w:val="28"/>
          <w:szCs w:val="28"/>
        </w:rPr>
      </w:pPr>
      <w:r w:rsidRPr="00E85155">
        <w:rPr>
          <w:rFonts w:ascii="Times New Roman" w:hAnsi="Times New Roman" w:cs="Times New Roman"/>
          <w:sz w:val="28"/>
          <w:szCs w:val="28"/>
        </w:rPr>
        <w:t xml:space="preserve">     </w:t>
      </w:r>
      <w:r w:rsidRPr="00E85155">
        <w:rPr>
          <w:rFonts w:ascii="Times New Roman" w:hAnsi="Times New Roman" w:cs="Times New Roman"/>
          <w:i/>
          <w:sz w:val="28"/>
          <w:szCs w:val="28"/>
        </w:rPr>
        <w:t xml:space="preserve">Включение в работу с одаренными детьми в первую очередь педагогов, обладающих определенными качествами: </w:t>
      </w:r>
    </w:p>
    <w:p w:rsidR="00AB2FCD" w:rsidRPr="00E85155" w:rsidRDefault="00AB2FCD" w:rsidP="00AB2FCD">
      <w:pPr>
        <w:ind w:left="-142" w:right="-284"/>
        <w:jc w:val="both"/>
        <w:rPr>
          <w:rFonts w:ascii="Times New Roman" w:hAnsi="Times New Roman" w:cs="Times New Roman"/>
          <w:sz w:val="28"/>
          <w:szCs w:val="28"/>
        </w:rPr>
      </w:pPr>
      <w:r w:rsidRPr="00E85155">
        <w:rPr>
          <w:rFonts w:ascii="Times New Roman" w:hAnsi="Times New Roman" w:cs="Times New Roman"/>
          <w:sz w:val="28"/>
          <w:szCs w:val="28"/>
        </w:rPr>
        <w:t xml:space="preserve">– педагог для одаренного ребенка является личностью. Взаимодействие воспитателя с одаренным ребенком должно быть направлено на оптимальное развитие его способностей, иметь характер помощи, поддержки; </w:t>
      </w:r>
    </w:p>
    <w:p w:rsidR="00AB2FCD" w:rsidRPr="00E85155" w:rsidRDefault="00AB2FCD" w:rsidP="00AB2FCD">
      <w:pPr>
        <w:ind w:left="-142" w:right="-284"/>
        <w:jc w:val="both"/>
        <w:rPr>
          <w:rFonts w:ascii="Times New Roman" w:hAnsi="Times New Roman" w:cs="Times New Roman"/>
          <w:sz w:val="28"/>
          <w:szCs w:val="28"/>
        </w:rPr>
      </w:pPr>
      <w:r w:rsidRPr="00E85155">
        <w:rPr>
          <w:rFonts w:ascii="Times New Roman" w:hAnsi="Times New Roman" w:cs="Times New Roman"/>
          <w:sz w:val="28"/>
          <w:szCs w:val="28"/>
        </w:rPr>
        <w:t xml:space="preserve">– педагог верит в собственную компетентность и возможность решать возникающие проблемы. Он готов нести ответственность за принимаемые решения, и одновременно уверен в своей человеческой привлекательности и состоятельности; </w:t>
      </w:r>
    </w:p>
    <w:p w:rsidR="00AB2FCD" w:rsidRPr="00E85155" w:rsidRDefault="00AB2FCD" w:rsidP="00AB2FCD">
      <w:pPr>
        <w:ind w:left="-142" w:right="-284"/>
        <w:jc w:val="both"/>
        <w:rPr>
          <w:rFonts w:ascii="Times New Roman" w:hAnsi="Times New Roman" w:cs="Times New Roman"/>
          <w:sz w:val="28"/>
          <w:szCs w:val="28"/>
        </w:rPr>
      </w:pPr>
      <w:r w:rsidRPr="00E85155">
        <w:rPr>
          <w:rFonts w:ascii="Times New Roman" w:hAnsi="Times New Roman" w:cs="Times New Roman"/>
          <w:sz w:val="28"/>
          <w:szCs w:val="28"/>
        </w:rPr>
        <w:t xml:space="preserve">– педагог считает каждого ребенка способным; ценит, оберегает, учитывает его интересы; </w:t>
      </w:r>
    </w:p>
    <w:p w:rsidR="00AB2FCD" w:rsidRPr="00E85155" w:rsidRDefault="00AB2FCD" w:rsidP="00AB2FCD">
      <w:pPr>
        <w:ind w:left="-142" w:right="-284"/>
        <w:jc w:val="both"/>
        <w:rPr>
          <w:rFonts w:ascii="Times New Roman" w:hAnsi="Times New Roman" w:cs="Times New Roman"/>
          <w:sz w:val="28"/>
          <w:szCs w:val="28"/>
        </w:rPr>
      </w:pPr>
      <w:r w:rsidRPr="00E85155">
        <w:rPr>
          <w:rFonts w:ascii="Times New Roman" w:hAnsi="Times New Roman" w:cs="Times New Roman"/>
          <w:sz w:val="28"/>
          <w:szCs w:val="28"/>
        </w:rPr>
        <w:t xml:space="preserve">– педагог стремится к интеллектуальному самосовершенствованию, охотно работает над пополнением собственных знаний, готов учиться у других, заниматься самообразованием и саморазвитием. </w:t>
      </w:r>
    </w:p>
    <w:p w:rsidR="00AB2FCD" w:rsidRPr="00E85155" w:rsidRDefault="00AB2FCD" w:rsidP="00AB2FCD">
      <w:pPr>
        <w:ind w:left="-142" w:right="-284"/>
        <w:jc w:val="both"/>
        <w:rPr>
          <w:rFonts w:ascii="Times New Roman" w:hAnsi="Times New Roman" w:cs="Times New Roman"/>
          <w:sz w:val="28"/>
          <w:szCs w:val="28"/>
        </w:rPr>
      </w:pPr>
      <w:r w:rsidRPr="00E85155">
        <w:rPr>
          <w:rFonts w:ascii="Times New Roman" w:hAnsi="Times New Roman" w:cs="Times New Roman"/>
          <w:sz w:val="28"/>
          <w:szCs w:val="28"/>
        </w:rPr>
        <w:t xml:space="preserve">Педагог должен быть: </w:t>
      </w:r>
    </w:p>
    <w:p w:rsidR="00AB2FCD" w:rsidRPr="00E85155" w:rsidRDefault="00AB2FCD" w:rsidP="00AB2FCD">
      <w:pPr>
        <w:ind w:left="-142" w:right="-284"/>
        <w:jc w:val="both"/>
        <w:rPr>
          <w:rFonts w:ascii="Times New Roman" w:hAnsi="Times New Roman" w:cs="Times New Roman"/>
          <w:sz w:val="28"/>
          <w:szCs w:val="28"/>
        </w:rPr>
      </w:pPr>
      <w:r w:rsidRPr="00E85155">
        <w:rPr>
          <w:rFonts w:ascii="Times New Roman" w:hAnsi="Times New Roman" w:cs="Times New Roman"/>
          <w:sz w:val="28"/>
          <w:szCs w:val="28"/>
        </w:rPr>
        <w:t xml:space="preserve">– увлечен своим делом; </w:t>
      </w:r>
    </w:p>
    <w:p w:rsidR="00AB2FCD" w:rsidRPr="00E85155" w:rsidRDefault="00AB2FCD" w:rsidP="00AB2FCD">
      <w:pPr>
        <w:ind w:left="-142" w:right="-284"/>
        <w:jc w:val="both"/>
        <w:rPr>
          <w:rFonts w:ascii="Times New Roman" w:hAnsi="Times New Roman" w:cs="Times New Roman"/>
          <w:sz w:val="28"/>
          <w:szCs w:val="28"/>
        </w:rPr>
      </w:pPr>
      <w:r w:rsidRPr="00E85155">
        <w:rPr>
          <w:rFonts w:ascii="Times New Roman" w:hAnsi="Times New Roman" w:cs="Times New Roman"/>
          <w:sz w:val="28"/>
          <w:szCs w:val="28"/>
        </w:rPr>
        <w:t xml:space="preserve">– способным к экспериментальной, научной и творческой деятельности; </w:t>
      </w:r>
    </w:p>
    <w:p w:rsidR="00AB2FCD" w:rsidRPr="00E85155" w:rsidRDefault="00AB2FCD" w:rsidP="00AB2FCD">
      <w:pPr>
        <w:ind w:left="-142" w:right="-284"/>
        <w:jc w:val="both"/>
        <w:rPr>
          <w:rFonts w:ascii="Times New Roman" w:hAnsi="Times New Roman" w:cs="Times New Roman"/>
          <w:sz w:val="28"/>
          <w:szCs w:val="28"/>
        </w:rPr>
      </w:pPr>
      <w:r w:rsidRPr="00E85155">
        <w:rPr>
          <w:rFonts w:ascii="Times New Roman" w:hAnsi="Times New Roman" w:cs="Times New Roman"/>
          <w:sz w:val="28"/>
          <w:szCs w:val="28"/>
        </w:rPr>
        <w:t xml:space="preserve">– профессионально грамотным; – интеллектуальным, нравственным и эрудированным; </w:t>
      </w:r>
    </w:p>
    <w:p w:rsidR="00AB2FCD" w:rsidRPr="00E85155" w:rsidRDefault="00AB2FCD" w:rsidP="00AB2FCD">
      <w:pPr>
        <w:ind w:left="-142" w:right="-284"/>
        <w:jc w:val="both"/>
        <w:rPr>
          <w:rFonts w:ascii="Times New Roman" w:hAnsi="Times New Roman" w:cs="Times New Roman"/>
          <w:sz w:val="28"/>
          <w:szCs w:val="28"/>
        </w:rPr>
      </w:pPr>
      <w:r w:rsidRPr="00E85155">
        <w:rPr>
          <w:rFonts w:ascii="Times New Roman" w:hAnsi="Times New Roman" w:cs="Times New Roman"/>
          <w:sz w:val="28"/>
          <w:szCs w:val="28"/>
        </w:rPr>
        <w:t xml:space="preserve">– проводником передовых педагогических технологий; </w:t>
      </w:r>
    </w:p>
    <w:p w:rsidR="00AB2FCD" w:rsidRPr="00E85155" w:rsidRDefault="00AB2FCD" w:rsidP="00AB2FCD">
      <w:pPr>
        <w:ind w:left="-142" w:right="-284"/>
        <w:jc w:val="both"/>
        <w:rPr>
          <w:rFonts w:ascii="Times New Roman" w:hAnsi="Times New Roman" w:cs="Times New Roman"/>
          <w:sz w:val="28"/>
          <w:szCs w:val="28"/>
        </w:rPr>
      </w:pPr>
      <w:r w:rsidRPr="00E85155">
        <w:rPr>
          <w:rFonts w:ascii="Times New Roman" w:hAnsi="Times New Roman" w:cs="Times New Roman"/>
          <w:sz w:val="28"/>
          <w:szCs w:val="28"/>
        </w:rPr>
        <w:t xml:space="preserve">– психологом, воспитателем и умелым организатором образовательного процесса; </w:t>
      </w:r>
    </w:p>
    <w:p w:rsidR="00AB2FCD" w:rsidRPr="00E85155" w:rsidRDefault="00AB2FCD" w:rsidP="00AB2FCD">
      <w:pPr>
        <w:ind w:left="-142" w:right="-284"/>
        <w:jc w:val="both"/>
        <w:rPr>
          <w:rFonts w:ascii="Times New Roman" w:hAnsi="Times New Roman" w:cs="Times New Roman"/>
          <w:sz w:val="28"/>
          <w:szCs w:val="28"/>
        </w:rPr>
      </w:pPr>
      <w:r w:rsidRPr="00E85155">
        <w:rPr>
          <w:rFonts w:ascii="Times New Roman" w:hAnsi="Times New Roman" w:cs="Times New Roman"/>
          <w:sz w:val="28"/>
          <w:szCs w:val="28"/>
        </w:rPr>
        <w:t xml:space="preserve">– знатоком во всех областях человеческой жизни. </w:t>
      </w:r>
    </w:p>
    <w:p w:rsidR="00AB2FCD" w:rsidRPr="00E85155" w:rsidRDefault="00AB2FCD" w:rsidP="00AB2FCD">
      <w:pPr>
        <w:ind w:left="-142" w:right="-284"/>
        <w:jc w:val="both"/>
        <w:rPr>
          <w:rFonts w:ascii="Times New Roman" w:hAnsi="Times New Roman" w:cs="Times New Roman"/>
          <w:i/>
          <w:sz w:val="28"/>
          <w:szCs w:val="28"/>
        </w:rPr>
      </w:pPr>
      <w:r w:rsidRPr="00E85155">
        <w:rPr>
          <w:rFonts w:ascii="Times New Roman" w:hAnsi="Times New Roman" w:cs="Times New Roman"/>
          <w:i/>
          <w:sz w:val="28"/>
          <w:szCs w:val="28"/>
        </w:rPr>
        <w:t xml:space="preserve">Формы работы с одаренными детьми: </w:t>
      </w:r>
    </w:p>
    <w:p w:rsidR="00AB2FCD" w:rsidRPr="00E85155" w:rsidRDefault="00AB2FCD" w:rsidP="00AB2FCD">
      <w:pPr>
        <w:ind w:left="-142" w:right="-284"/>
        <w:jc w:val="both"/>
        <w:rPr>
          <w:rFonts w:ascii="Times New Roman" w:hAnsi="Times New Roman" w:cs="Times New Roman"/>
          <w:sz w:val="28"/>
          <w:szCs w:val="28"/>
        </w:rPr>
      </w:pPr>
      <w:r w:rsidRPr="00E85155">
        <w:rPr>
          <w:rFonts w:ascii="Times New Roman" w:hAnsi="Times New Roman" w:cs="Times New Roman"/>
          <w:sz w:val="28"/>
          <w:szCs w:val="28"/>
        </w:rPr>
        <w:t xml:space="preserve">– дополнительные образовательные услуги  по интересам; </w:t>
      </w:r>
    </w:p>
    <w:p w:rsidR="00AB2FCD" w:rsidRPr="00E85155" w:rsidRDefault="00AB2FCD" w:rsidP="00AB2FCD">
      <w:pPr>
        <w:ind w:left="-142" w:right="-284"/>
        <w:jc w:val="both"/>
        <w:rPr>
          <w:rFonts w:ascii="Times New Roman" w:hAnsi="Times New Roman" w:cs="Times New Roman"/>
          <w:sz w:val="28"/>
          <w:szCs w:val="28"/>
        </w:rPr>
      </w:pPr>
      <w:r w:rsidRPr="00E85155">
        <w:rPr>
          <w:rFonts w:ascii="Times New Roman" w:hAnsi="Times New Roman" w:cs="Times New Roman"/>
          <w:sz w:val="28"/>
          <w:szCs w:val="28"/>
        </w:rPr>
        <w:t xml:space="preserve">– занятия проектной и исследовательской деятельностью; </w:t>
      </w:r>
    </w:p>
    <w:p w:rsidR="00AB2FCD" w:rsidRPr="00E85155" w:rsidRDefault="00AB2FCD" w:rsidP="00AB2FCD">
      <w:pPr>
        <w:ind w:left="-142" w:right="-284"/>
        <w:jc w:val="both"/>
        <w:rPr>
          <w:rFonts w:ascii="Times New Roman" w:hAnsi="Times New Roman" w:cs="Times New Roman"/>
          <w:sz w:val="28"/>
          <w:szCs w:val="28"/>
        </w:rPr>
      </w:pPr>
      <w:r w:rsidRPr="00E85155">
        <w:rPr>
          <w:rFonts w:ascii="Times New Roman" w:hAnsi="Times New Roman" w:cs="Times New Roman"/>
          <w:sz w:val="28"/>
          <w:szCs w:val="28"/>
        </w:rPr>
        <w:t xml:space="preserve">– участие в олимпиадах, интеллектуальных и творческих конкурсах, спартакиадах; </w:t>
      </w:r>
    </w:p>
    <w:p w:rsidR="00AB2FCD" w:rsidRPr="00E85155" w:rsidRDefault="00AB2FCD" w:rsidP="00AB2FCD">
      <w:pPr>
        <w:ind w:left="-142" w:right="-284"/>
        <w:jc w:val="both"/>
        <w:rPr>
          <w:rFonts w:ascii="Times New Roman" w:hAnsi="Times New Roman" w:cs="Times New Roman"/>
          <w:sz w:val="28"/>
          <w:szCs w:val="28"/>
        </w:rPr>
      </w:pPr>
      <w:r w:rsidRPr="00E85155">
        <w:rPr>
          <w:rFonts w:ascii="Times New Roman" w:hAnsi="Times New Roman" w:cs="Times New Roman"/>
          <w:sz w:val="28"/>
          <w:szCs w:val="28"/>
        </w:rPr>
        <w:t xml:space="preserve">– работа по индивидуальным образовательным маршрутам; </w:t>
      </w:r>
    </w:p>
    <w:p w:rsidR="00AB2FCD" w:rsidRPr="00E85155" w:rsidRDefault="00AB2FCD" w:rsidP="00AB2FCD">
      <w:pPr>
        <w:ind w:left="-142" w:right="-284"/>
        <w:jc w:val="both"/>
        <w:rPr>
          <w:rFonts w:ascii="Times New Roman" w:hAnsi="Times New Roman" w:cs="Times New Roman"/>
          <w:b/>
          <w:sz w:val="28"/>
          <w:szCs w:val="28"/>
        </w:rPr>
      </w:pPr>
      <w:r w:rsidRPr="00E85155">
        <w:rPr>
          <w:rFonts w:ascii="Times New Roman" w:hAnsi="Times New Roman" w:cs="Times New Roman"/>
          <w:sz w:val="28"/>
          <w:szCs w:val="28"/>
        </w:rPr>
        <w:lastRenderedPageBreak/>
        <w:t>– сотрудничество с организациями дополнительного образования.</w:t>
      </w:r>
    </w:p>
    <w:p w:rsidR="00AB2FCD" w:rsidRPr="00E85155" w:rsidRDefault="00AB2FCD" w:rsidP="00AB2FCD">
      <w:pPr>
        <w:pStyle w:val="30"/>
        <w:shd w:val="clear" w:color="auto" w:fill="auto"/>
        <w:tabs>
          <w:tab w:val="left" w:pos="519"/>
        </w:tabs>
        <w:spacing w:before="0" w:line="274" w:lineRule="exact"/>
        <w:ind w:right="220" w:firstLine="0"/>
        <w:jc w:val="both"/>
        <w:rPr>
          <w:b/>
          <w:sz w:val="28"/>
          <w:szCs w:val="28"/>
        </w:rPr>
      </w:pPr>
    </w:p>
    <w:p w:rsidR="00AB2FCD" w:rsidRPr="00E85155" w:rsidRDefault="00AB2FCD" w:rsidP="00AB2FCD">
      <w:pPr>
        <w:pStyle w:val="30"/>
        <w:shd w:val="clear" w:color="auto" w:fill="auto"/>
        <w:tabs>
          <w:tab w:val="left" w:pos="519"/>
        </w:tabs>
        <w:spacing w:before="0" w:line="274" w:lineRule="exact"/>
        <w:ind w:right="220" w:firstLine="0"/>
        <w:jc w:val="both"/>
        <w:rPr>
          <w:b/>
          <w:sz w:val="28"/>
          <w:szCs w:val="28"/>
        </w:rPr>
      </w:pPr>
      <w:r w:rsidRPr="00E85155">
        <w:rPr>
          <w:b/>
          <w:sz w:val="28"/>
          <w:szCs w:val="28"/>
        </w:rPr>
        <w:t xml:space="preserve">Сложившиеся традиции образовательного учреждения </w:t>
      </w:r>
    </w:p>
    <w:p w:rsidR="00AB2FCD" w:rsidRPr="00E85155" w:rsidRDefault="00AB2FCD" w:rsidP="00AB2FCD">
      <w:pPr>
        <w:pStyle w:val="30"/>
        <w:shd w:val="clear" w:color="auto" w:fill="auto"/>
        <w:tabs>
          <w:tab w:val="left" w:pos="519"/>
        </w:tabs>
        <w:spacing w:before="0" w:line="274" w:lineRule="exact"/>
        <w:ind w:left="500" w:right="220" w:firstLine="0"/>
        <w:jc w:val="both"/>
        <w:rPr>
          <w:b/>
          <w:sz w:val="28"/>
          <w:szCs w:val="28"/>
        </w:rPr>
      </w:pPr>
      <w:r w:rsidRPr="00E85155">
        <w:rPr>
          <w:b/>
          <w:sz w:val="28"/>
          <w:szCs w:val="28"/>
        </w:rPr>
        <w:t xml:space="preserve"> </w:t>
      </w:r>
    </w:p>
    <w:p w:rsidR="00AB2FCD" w:rsidRPr="00E85155" w:rsidRDefault="00AB2FCD" w:rsidP="00AB2FCD">
      <w:pPr>
        <w:ind w:right="-284"/>
        <w:jc w:val="both"/>
        <w:rPr>
          <w:rFonts w:ascii="Times New Roman" w:hAnsi="Times New Roman" w:cs="Times New Roman"/>
          <w:sz w:val="28"/>
          <w:szCs w:val="28"/>
        </w:rPr>
      </w:pPr>
      <w:r w:rsidRPr="00E85155">
        <w:rPr>
          <w:rFonts w:ascii="Times New Roman" w:hAnsi="Times New Roman" w:cs="Times New Roman"/>
          <w:sz w:val="28"/>
          <w:szCs w:val="28"/>
        </w:rPr>
        <w:t xml:space="preserve">     Педагогический коллектив придает большое значение физическому воспитанию, укреплению и сохранению здоровья наших воспитанников, в связи с этим традициями являются:</w:t>
      </w:r>
    </w:p>
    <w:p w:rsidR="00AB2FCD" w:rsidRPr="00E85155" w:rsidRDefault="00AB2FCD" w:rsidP="00AB2FCD">
      <w:pPr>
        <w:ind w:right="-284"/>
        <w:jc w:val="both"/>
        <w:rPr>
          <w:rFonts w:ascii="Times New Roman" w:hAnsi="Times New Roman" w:cs="Times New Roman"/>
          <w:sz w:val="28"/>
          <w:szCs w:val="28"/>
        </w:rPr>
      </w:pPr>
      <w:r w:rsidRPr="00E85155">
        <w:rPr>
          <w:rFonts w:ascii="Times New Roman" w:hAnsi="Times New Roman" w:cs="Times New Roman"/>
          <w:sz w:val="28"/>
          <w:szCs w:val="28"/>
        </w:rPr>
        <w:t>- соревнования с элементами футбола «Мультдиаль»;</w:t>
      </w:r>
    </w:p>
    <w:p w:rsidR="00AB2FCD" w:rsidRPr="00E85155" w:rsidRDefault="00AB2FCD" w:rsidP="00AB2FCD">
      <w:pPr>
        <w:ind w:right="-284"/>
        <w:jc w:val="both"/>
        <w:rPr>
          <w:rFonts w:ascii="Times New Roman" w:hAnsi="Times New Roman" w:cs="Times New Roman"/>
          <w:sz w:val="28"/>
          <w:szCs w:val="28"/>
        </w:rPr>
      </w:pPr>
      <w:r w:rsidRPr="00E85155">
        <w:rPr>
          <w:rFonts w:ascii="Times New Roman" w:hAnsi="Times New Roman" w:cs="Times New Roman"/>
          <w:sz w:val="28"/>
          <w:szCs w:val="28"/>
        </w:rPr>
        <w:t>- «Дни весёлых туристят»;</w:t>
      </w:r>
    </w:p>
    <w:p w:rsidR="00AB2FCD" w:rsidRPr="00E85155" w:rsidRDefault="00AB2FCD" w:rsidP="00AB2FCD">
      <w:pPr>
        <w:ind w:right="-284"/>
        <w:jc w:val="both"/>
        <w:rPr>
          <w:rFonts w:ascii="Times New Roman" w:hAnsi="Times New Roman" w:cs="Times New Roman"/>
          <w:sz w:val="28"/>
          <w:szCs w:val="28"/>
        </w:rPr>
      </w:pPr>
      <w:r w:rsidRPr="00E85155">
        <w:rPr>
          <w:rFonts w:ascii="Times New Roman" w:hAnsi="Times New Roman" w:cs="Times New Roman"/>
          <w:sz w:val="28"/>
          <w:szCs w:val="28"/>
        </w:rPr>
        <w:t>- совместные спортивные праздники: «Малые олимпийские игры»;</w:t>
      </w:r>
    </w:p>
    <w:p w:rsidR="00AB2FCD" w:rsidRPr="00E85155" w:rsidRDefault="00AB2FCD" w:rsidP="00AB2FCD">
      <w:pPr>
        <w:ind w:right="-284"/>
        <w:jc w:val="both"/>
        <w:rPr>
          <w:rFonts w:ascii="Times New Roman" w:hAnsi="Times New Roman" w:cs="Times New Roman"/>
          <w:sz w:val="28"/>
          <w:szCs w:val="28"/>
        </w:rPr>
      </w:pPr>
      <w:r w:rsidRPr="00E85155">
        <w:rPr>
          <w:rFonts w:ascii="Times New Roman" w:hAnsi="Times New Roman" w:cs="Times New Roman"/>
          <w:sz w:val="28"/>
          <w:szCs w:val="28"/>
        </w:rPr>
        <w:t>- спортивные состязания «Папа может!» с участием детей и их пап, дедушек, братьев;</w:t>
      </w:r>
    </w:p>
    <w:p w:rsidR="00AB2FCD" w:rsidRPr="00E85155" w:rsidRDefault="00AB2FCD" w:rsidP="00AB2FCD">
      <w:pPr>
        <w:ind w:right="-284"/>
        <w:jc w:val="both"/>
        <w:rPr>
          <w:rFonts w:ascii="Times New Roman" w:hAnsi="Times New Roman" w:cs="Times New Roman"/>
          <w:sz w:val="28"/>
          <w:szCs w:val="28"/>
        </w:rPr>
      </w:pPr>
      <w:r w:rsidRPr="00E85155">
        <w:rPr>
          <w:rFonts w:ascii="Times New Roman" w:hAnsi="Times New Roman" w:cs="Times New Roman"/>
          <w:sz w:val="28"/>
          <w:szCs w:val="28"/>
        </w:rPr>
        <w:t>- ежегодное участие воспитанников детского сада в районной спартакиаде для детей старшего дошкольного возраста;</w:t>
      </w:r>
    </w:p>
    <w:p w:rsidR="00AB2FCD" w:rsidRPr="00E85155" w:rsidRDefault="00AB2FCD" w:rsidP="00AB2FCD">
      <w:pPr>
        <w:ind w:right="-284"/>
        <w:jc w:val="both"/>
        <w:rPr>
          <w:rFonts w:ascii="Times New Roman" w:hAnsi="Times New Roman" w:cs="Times New Roman"/>
          <w:sz w:val="28"/>
          <w:szCs w:val="28"/>
        </w:rPr>
      </w:pPr>
      <w:r w:rsidRPr="00E85155">
        <w:rPr>
          <w:rFonts w:ascii="Times New Roman" w:hAnsi="Times New Roman" w:cs="Times New Roman"/>
          <w:sz w:val="28"/>
          <w:szCs w:val="28"/>
        </w:rPr>
        <w:t>- «Дни здоровья»</w:t>
      </w:r>
    </w:p>
    <w:p w:rsidR="00AB2FCD" w:rsidRPr="00E85155" w:rsidRDefault="00AB2FCD" w:rsidP="00AB2FCD">
      <w:pPr>
        <w:ind w:right="-284"/>
        <w:jc w:val="both"/>
        <w:rPr>
          <w:rFonts w:ascii="Times New Roman" w:hAnsi="Times New Roman" w:cs="Times New Roman"/>
          <w:sz w:val="28"/>
          <w:szCs w:val="28"/>
        </w:rPr>
      </w:pPr>
      <w:r w:rsidRPr="00E85155">
        <w:rPr>
          <w:rFonts w:ascii="Times New Roman" w:hAnsi="Times New Roman" w:cs="Times New Roman"/>
          <w:sz w:val="28"/>
          <w:szCs w:val="28"/>
        </w:rPr>
        <w:t xml:space="preserve">    Хорошей традицией стало проведение в детском саду конкурсов детско-родительского творчества «Осенние фантазии» (поделки из природного материала), «Елочка- красавица», «Мастерская Деда Мороза» (выставки новогодних украшений), «Маленькие чудеса» (концерт), цель которых – вовлечение родителей в воспитательно - образовательный процесс детского сада. , </w:t>
      </w:r>
    </w:p>
    <w:p w:rsidR="00AB2FCD" w:rsidRPr="00E85155" w:rsidRDefault="00AB2FCD" w:rsidP="00AB2FCD">
      <w:pPr>
        <w:ind w:right="-284"/>
        <w:jc w:val="both"/>
        <w:rPr>
          <w:rFonts w:ascii="Times New Roman" w:hAnsi="Times New Roman" w:cs="Times New Roman"/>
          <w:sz w:val="28"/>
          <w:szCs w:val="28"/>
        </w:rPr>
      </w:pPr>
      <w:r w:rsidRPr="00E85155">
        <w:rPr>
          <w:rFonts w:ascii="Times New Roman" w:hAnsi="Times New Roman" w:cs="Times New Roman"/>
          <w:sz w:val="28"/>
          <w:szCs w:val="28"/>
        </w:rPr>
        <w:t xml:space="preserve">    В апреле проходят «Дни открытых дверей».</w:t>
      </w:r>
    </w:p>
    <w:p w:rsidR="00AB2FCD" w:rsidRPr="00E85155" w:rsidRDefault="00AB2FCD" w:rsidP="00AB2FCD">
      <w:pPr>
        <w:ind w:right="-284"/>
        <w:jc w:val="both"/>
        <w:rPr>
          <w:rFonts w:ascii="Times New Roman" w:hAnsi="Times New Roman" w:cs="Times New Roman"/>
          <w:sz w:val="28"/>
          <w:szCs w:val="28"/>
        </w:rPr>
      </w:pPr>
      <w:r w:rsidRPr="00E85155">
        <w:rPr>
          <w:rFonts w:ascii="Times New Roman" w:hAnsi="Times New Roman" w:cs="Times New Roman"/>
          <w:sz w:val="28"/>
          <w:szCs w:val="28"/>
        </w:rPr>
        <w:t xml:space="preserve">     На протяжении последних лет доброй традицией является проведение на базе учреждения ежегодного районного фестиваля чтецов для детей дошкольного возраста «Болдинская осень», а также «Литературного праздника», на котором проходит награждение победителей фестиваля «Болдинская осень».</w:t>
      </w:r>
    </w:p>
    <w:p w:rsidR="00AB2FCD" w:rsidRPr="00E85155" w:rsidRDefault="00AB2FCD" w:rsidP="00AB2FCD">
      <w:pPr>
        <w:ind w:right="-284"/>
        <w:jc w:val="both"/>
        <w:rPr>
          <w:rFonts w:ascii="Times New Roman" w:hAnsi="Times New Roman" w:cs="Times New Roman"/>
          <w:sz w:val="28"/>
          <w:szCs w:val="28"/>
        </w:rPr>
      </w:pPr>
      <w:r w:rsidRPr="00E85155">
        <w:rPr>
          <w:rFonts w:ascii="Times New Roman" w:hAnsi="Times New Roman" w:cs="Times New Roman"/>
          <w:sz w:val="28"/>
          <w:szCs w:val="28"/>
        </w:rPr>
        <w:t xml:space="preserve">     </w:t>
      </w:r>
    </w:p>
    <w:p w:rsidR="00AB2FCD" w:rsidRPr="00E85155" w:rsidRDefault="00AB2FCD" w:rsidP="00AB2FCD">
      <w:pPr>
        <w:ind w:right="-284"/>
        <w:jc w:val="center"/>
        <w:rPr>
          <w:rFonts w:ascii="Times New Roman" w:hAnsi="Times New Roman" w:cs="Times New Roman"/>
          <w:b/>
          <w:sz w:val="28"/>
          <w:szCs w:val="28"/>
        </w:rPr>
      </w:pPr>
      <w:r w:rsidRPr="00E85155">
        <w:rPr>
          <w:rFonts w:ascii="Times New Roman" w:hAnsi="Times New Roman" w:cs="Times New Roman"/>
          <w:b/>
          <w:sz w:val="28"/>
          <w:szCs w:val="28"/>
        </w:rPr>
        <w:t>Праздники, ежегодно отмечаемые в образовательном учреждении:</w:t>
      </w:r>
    </w:p>
    <w:p w:rsidR="00AB2FCD" w:rsidRPr="00E85155" w:rsidRDefault="00AB2FCD" w:rsidP="00AB2FCD">
      <w:pPr>
        <w:ind w:right="-284"/>
        <w:jc w:val="both"/>
        <w:rPr>
          <w:rFonts w:ascii="Times New Roman" w:hAnsi="Times New Roman" w:cs="Times New Roman"/>
          <w:sz w:val="28"/>
          <w:szCs w:val="28"/>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655"/>
        <w:gridCol w:w="2126"/>
      </w:tblGrid>
      <w:tr w:rsidR="00AB2FCD" w:rsidRPr="00E85155" w:rsidTr="00AE06A1">
        <w:trPr>
          <w:trHeight w:val="291"/>
        </w:trPr>
        <w:tc>
          <w:tcPr>
            <w:tcW w:w="7655" w:type="dxa"/>
            <w:tcBorders>
              <w:top w:val="single" w:sz="4" w:space="0" w:color="auto"/>
              <w:left w:val="single" w:sz="4" w:space="0" w:color="auto"/>
              <w:bottom w:val="single" w:sz="4" w:space="0" w:color="auto"/>
              <w:right w:val="single" w:sz="4" w:space="0" w:color="auto"/>
            </w:tcBorders>
            <w:shd w:val="clear" w:color="auto" w:fill="auto"/>
            <w:vAlign w:val="center"/>
          </w:tcPr>
          <w:p w:rsidR="00AB2FCD" w:rsidRPr="00E85155" w:rsidRDefault="00AB2FCD" w:rsidP="00AE06A1">
            <w:pPr>
              <w:ind w:right="-284"/>
              <w:jc w:val="both"/>
              <w:rPr>
                <w:rFonts w:ascii="Times New Roman" w:hAnsi="Times New Roman" w:cs="Times New Roman"/>
                <w:b/>
                <w:sz w:val="28"/>
                <w:szCs w:val="28"/>
              </w:rPr>
            </w:pPr>
            <w:r w:rsidRPr="00E85155">
              <w:rPr>
                <w:rFonts w:ascii="Times New Roman" w:hAnsi="Times New Roman" w:cs="Times New Roman"/>
                <w:b/>
                <w:sz w:val="28"/>
                <w:szCs w:val="28"/>
              </w:rPr>
              <w:t>Содержание</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AB2FCD" w:rsidRPr="00E85155" w:rsidRDefault="00AB2FCD" w:rsidP="00AE06A1">
            <w:pPr>
              <w:ind w:right="-284"/>
              <w:jc w:val="both"/>
              <w:rPr>
                <w:rFonts w:ascii="Times New Roman" w:hAnsi="Times New Roman" w:cs="Times New Roman"/>
                <w:b/>
                <w:sz w:val="28"/>
                <w:szCs w:val="28"/>
              </w:rPr>
            </w:pPr>
            <w:r w:rsidRPr="00E85155">
              <w:rPr>
                <w:rFonts w:ascii="Times New Roman" w:hAnsi="Times New Roman" w:cs="Times New Roman"/>
                <w:b/>
                <w:sz w:val="28"/>
                <w:szCs w:val="28"/>
              </w:rPr>
              <w:t>Срок</w:t>
            </w:r>
          </w:p>
        </w:tc>
      </w:tr>
      <w:tr w:rsidR="00AB2FCD" w:rsidRPr="00E85155" w:rsidTr="00AE06A1">
        <w:trPr>
          <w:trHeight w:val="341"/>
        </w:trPr>
        <w:tc>
          <w:tcPr>
            <w:tcW w:w="7655" w:type="dxa"/>
            <w:tcBorders>
              <w:top w:val="nil"/>
              <w:left w:val="single" w:sz="4" w:space="0" w:color="auto"/>
              <w:bottom w:val="single" w:sz="4" w:space="0" w:color="auto"/>
              <w:right w:val="single" w:sz="4" w:space="0" w:color="auto"/>
            </w:tcBorders>
            <w:shd w:val="clear" w:color="auto" w:fill="auto"/>
            <w:vAlign w:val="center"/>
          </w:tcPr>
          <w:p w:rsidR="00AB2FCD" w:rsidRPr="00E85155" w:rsidRDefault="00AB2FCD" w:rsidP="00AE06A1">
            <w:pPr>
              <w:tabs>
                <w:tab w:val="left" w:pos="5982"/>
              </w:tabs>
              <w:jc w:val="both"/>
              <w:rPr>
                <w:rFonts w:ascii="Times New Roman" w:hAnsi="Times New Roman" w:cs="Times New Roman"/>
                <w:sz w:val="28"/>
                <w:szCs w:val="28"/>
              </w:rPr>
            </w:pPr>
            <w:r w:rsidRPr="00E85155">
              <w:rPr>
                <w:rFonts w:ascii="Times New Roman" w:hAnsi="Times New Roman" w:cs="Times New Roman"/>
                <w:sz w:val="28"/>
                <w:szCs w:val="28"/>
              </w:rPr>
              <w:t>1 сентября - День знаний</w:t>
            </w:r>
          </w:p>
        </w:tc>
        <w:tc>
          <w:tcPr>
            <w:tcW w:w="2126" w:type="dxa"/>
            <w:tcBorders>
              <w:top w:val="nil"/>
              <w:left w:val="single" w:sz="4" w:space="0" w:color="auto"/>
              <w:bottom w:val="single" w:sz="4" w:space="0" w:color="auto"/>
              <w:right w:val="single" w:sz="4" w:space="0" w:color="auto"/>
            </w:tcBorders>
            <w:shd w:val="clear" w:color="auto" w:fill="auto"/>
          </w:tcPr>
          <w:p w:rsidR="00AB2FCD" w:rsidRPr="00E85155" w:rsidRDefault="00AB2FCD" w:rsidP="00AE06A1">
            <w:pPr>
              <w:ind w:right="-284"/>
              <w:jc w:val="both"/>
              <w:rPr>
                <w:rFonts w:ascii="Times New Roman" w:hAnsi="Times New Roman" w:cs="Times New Roman"/>
                <w:sz w:val="28"/>
                <w:szCs w:val="28"/>
              </w:rPr>
            </w:pPr>
            <w:r w:rsidRPr="00E85155">
              <w:rPr>
                <w:rFonts w:ascii="Times New Roman" w:hAnsi="Times New Roman" w:cs="Times New Roman"/>
                <w:sz w:val="28"/>
                <w:szCs w:val="28"/>
              </w:rPr>
              <w:t>сентябрь</w:t>
            </w:r>
          </w:p>
        </w:tc>
      </w:tr>
      <w:tr w:rsidR="00AB2FCD" w:rsidRPr="00E85155" w:rsidTr="00AE06A1">
        <w:trPr>
          <w:trHeight w:val="217"/>
        </w:trPr>
        <w:tc>
          <w:tcPr>
            <w:tcW w:w="7655" w:type="dxa"/>
            <w:tcBorders>
              <w:top w:val="single" w:sz="4" w:space="0" w:color="auto"/>
              <w:left w:val="single" w:sz="4" w:space="0" w:color="auto"/>
              <w:bottom w:val="single" w:sz="4" w:space="0" w:color="auto"/>
              <w:right w:val="single" w:sz="4" w:space="0" w:color="auto"/>
            </w:tcBorders>
            <w:shd w:val="clear" w:color="auto" w:fill="auto"/>
            <w:vAlign w:val="center"/>
          </w:tcPr>
          <w:p w:rsidR="00AB2FCD" w:rsidRPr="00E85155" w:rsidRDefault="00AB2FCD" w:rsidP="00AE06A1">
            <w:pPr>
              <w:shd w:val="clear" w:color="auto" w:fill="FFFFFF"/>
              <w:jc w:val="both"/>
              <w:rPr>
                <w:rFonts w:ascii="Times New Roman" w:hAnsi="Times New Roman" w:cs="Times New Roman"/>
                <w:sz w:val="28"/>
                <w:szCs w:val="28"/>
              </w:rPr>
            </w:pPr>
            <w:r w:rsidRPr="00E85155">
              <w:rPr>
                <w:rFonts w:ascii="Times New Roman" w:hAnsi="Times New Roman" w:cs="Times New Roman"/>
                <w:sz w:val="28"/>
                <w:szCs w:val="28"/>
              </w:rPr>
              <w:t>Праздник осени</w:t>
            </w:r>
          </w:p>
          <w:p w:rsidR="00AB2FCD" w:rsidRPr="00E85155" w:rsidRDefault="00AB2FCD" w:rsidP="00AE06A1">
            <w:pPr>
              <w:shd w:val="clear" w:color="auto" w:fill="FFFFFF"/>
              <w:jc w:val="both"/>
              <w:rPr>
                <w:rFonts w:ascii="Times New Roman" w:hAnsi="Times New Roman" w:cs="Times New Roman"/>
                <w:sz w:val="28"/>
                <w:szCs w:val="28"/>
              </w:rPr>
            </w:pPr>
            <w:r w:rsidRPr="00E85155">
              <w:rPr>
                <w:rFonts w:ascii="Times New Roman" w:hAnsi="Times New Roman" w:cs="Times New Roman"/>
                <w:sz w:val="28"/>
                <w:szCs w:val="28"/>
              </w:rPr>
              <w:t>Районный фестиваль «Болдинская осень»</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AB2FCD" w:rsidRPr="00E85155" w:rsidRDefault="00AB2FCD" w:rsidP="00AE06A1">
            <w:pPr>
              <w:ind w:right="-284"/>
              <w:jc w:val="both"/>
              <w:rPr>
                <w:rFonts w:ascii="Times New Roman" w:hAnsi="Times New Roman" w:cs="Times New Roman"/>
                <w:sz w:val="28"/>
                <w:szCs w:val="28"/>
              </w:rPr>
            </w:pPr>
            <w:r w:rsidRPr="00E85155">
              <w:rPr>
                <w:rFonts w:ascii="Times New Roman" w:hAnsi="Times New Roman" w:cs="Times New Roman"/>
                <w:sz w:val="28"/>
                <w:szCs w:val="28"/>
              </w:rPr>
              <w:t>октябрь</w:t>
            </w:r>
          </w:p>
        </w:tc>
      </w:tr>
      <w:tr w:rsidR="00AB2FCD" w:rsidRPr="00E85155" w:rsidTr="00AE06A1">
        <w:trPr>
          <w:trHeight w:val="265"/>
        </w:trPr>
        <w:tc>
          <w:tcPr>
            <w:tcW w:w="7655" w:type="dxa"/>
            <w:tcBorders>
              <w:top w:val="single" w:sz="4" w:space="0" w:color="auto"/>
              <w:left w:val="single" w:sz="4" w:space="0" w:color="auto"/>
              <w:bottom w:val="single" w:sz="4" w:space="0" w:color="auto"/>
              <w:right w:val="single" w:sz="4" w:space="0" w:color="auto"/>
            </w:tcBorders>
            <w:shd w:val="clear" w:color="auto" w:fill="auto"/>
            <w:vAlign w:val="center"/>
          </w:tcPr>
          <w:p w:rsidR="00AB2FCD" w:rsidRPr="00E85155" w:rsidRDefault="00AB2FCD" w:rsidP="00AE06A1">
            <w:pPr>
              <w:shd w:val="clear" w:color="auto" w:fill="FFFFFF"/>
              <w:jc w:val="both"/>
              <w:rPr>
                <w:rFonts w:ascii="Times New Roman" w:hAnsi="Times New Roman" w:cs="Times New Roman"/>
                <w:sz w:val="28"/>
                <w:szCs w:val="28"/>
              </w:rPr>
            </w:pPr>
            <w:r w:rsidRPr="00E85155">
              <w:rPr>
                <w:rFonts w:ascii="Times New Roman" w:hAnsi="Times New Roman" w:cs="Times New Roman"/>
                <w:sz w:val="28"/>
                <w:szCs w:val="28"/>
              </w:rPr>
              <w:t>День матери</w:t>
            </w:r>
          </w:p>
          <w:p w:rsidR="00AB2FCD" w:rsidRPr="00E85155" w:rsidRDefault="00AB2FCD" w:rsidP="00AE06A1">
            <w:pPr>
              <w:shd w:val="clear" w:color="auto" w:fill="FFFFFF"/>
              <w:jc w:val="both"/>
              <w:rPr>
                <w:rFonts w:ascii="Times New Roman" w:hAnsi="Times New Roman" w:cs="Times New Roman"/>
                <w:sz w:val="28"/>
                <w:szCs w:val="28"/>
              </w:rPr>
            </w:pPr>
            <w:r w:rsidRPr="00E85155">
              <w:rPr>
                <w:rFonts w:ascii="Times New Roman" w:hAnsi="Times New Roman" w:cs="Times New Roman"/>
                <w:sz w:val="28"/>
                <w:szCs w:val="28"/>
              </w:rPr>
              <w:t xml:space="preserve">Районный «Литературный праздник» </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AB2FCD" w:rsidRPr="00E85155" w:rsidRDefault="00AB2FCD" w:rsidP="00AE06A1">
            <w:pPr>
              <w:ind w:right="-284"/>
              <w:jc w:val="both"/>
              <w:rPr>
                <w:rFonts w:ascii="Times New Roman" w:hAnsi="Times New Roman" w:cs="Times New Roman"/>
                <w:sz w:val="28"/>
                <w:szCs w:val="28"/>
              </w:rPr>
            </w:pPr>
            <w:r w:rsidRPr="00E85155">
              <w:rPr>
                <w:rFonts w:ascii="Times New Roman" w:hAnsi="Times New Roman" w:cs="Times New Roman"/>
                <w:sz w:val="28"/>
                <w:szCs w:val="28"/>
              </w:rPr>
              <w:t>ноябрь</w:t>
            </w:r>
          </w:p>
        </w:tc>
      </w:tr>
      <w:tr w:rsidR="00AB2FCD" w:rsidRPr="00E85155" w:rsidTr="00AE06A1">
        <w:trPr>
          <w:trHeight w:val="764"/>
        </w:trPr>
        <w:tc>
          <w:tcPr>
            <w:tcW w:w="7655" w:type="dxa"/>
            <w:tcBorders>
              <w:top w:val="single" w:sz="4" w:space="0" w:color="auto"/>
              <w:left w:val="single" w:sz="4" w:space="0" w:color="auto"/>
              <w:bottom w:val="single" w:sz="4" w:space="0" w:color="auto"/>
              <w:right w:val="single" w:sz="4" w:space="0" w:color="auto"/>
            </w:tcBorders>
            <w:shd w:val="clear" w:color="auto" w:fill="auto"/>
            <w:vAlign w:val="center"/>
          </w:tcPr>
          <w:p w:rsidR="00AB2FCD" w:rsidRPr="00E85155" w:rsidRDefault="00AB2FCD" w:rsidP="00AE06A1">
            <w:pPr>
              <w:shd w:val="clear" w:color="auto" w:fill="FFFFFF"/>
              <w:jc w:val="both"/>
              <w:rPr>
                <w:rFonts w:ascii="Times New Roman" w:hAnsi="Times New Roman" w:cs="Times New Roman"/>
                <w:sz w:val="28"/>
                <w:szCs w:val="28"/>
              </w:rPr>
            </w:pPr>
            <w:r w:rsidRPr="00E85155">
              <w:rPr>
                <w:rFonts w:ascii="Times New Roman" w:hAnsi="Times New Roman" w:cs="Times New Roman"/>
                <w:sz w:val="28"/>
                <w:szCs w:val="28"/>
              </w:rPr>
              <w:lastRenderedPageBreak/>
              <w:t>Военная квест-игра в честь освобождения Узловой от немецко-фашистских захватчиков</w:t>
            </w:r>
          </w:p>
          <w:p w:rsidR="00AB2FCD" w:rsidRPr="00E85155" w:rsidRDefault="00AB2FCD" w:rsidP="00AE06A1">
            <w:pPr>
              <w:shd w:val="clear" w:color="auto" w:fill="FFFFFF"/>
              <w:jc w:val="both"/>
              <w:rPr>
                <w:rFonts w:ascii="Times New Roman" w:hAnsi="Times New Roman" w:cs="Times New Roman"/>
                <w:sz w:val="28"/>
                <w:szCs w:val="28"/>
              </w:rPr>
            </w:pPr>
            <w:r w:rsidRPr="00E85155">
              <w:rPr>
                <w:rFonts w:ascii="Times New Roman" w:hAnsi="Times New Roman" w:cs="Times New Roman"/>
                <w:sz w:val="28"/>
                <w:szCs w:val="28"/>
              </w:rPr>
              <w:t>Новогодние праздники</w:t>
            </w:r>
          </w:p>
          <w:p w:rsidR="00AB2FCD" w:rsidRPr="00E85155" w:rsidRDefault="00AB2FCD" w:rsidP="00AE06A1">
            <w:pPr>
              <w:shd w:val="clear" w:color="auto" w:fill="FFFFFF"/>
              <w:jc w:val="both"/>
              <w:rPr>
                <w:rFonts w:ascii="Times New Roman" w:hAnsi="Times New Roman" w:cs="Times New Roman"/>
                <w:color w:val="FF0000"/>
                <w:sz w:val="28"/>
                <w:szCs w:val="28"/>
              </w:rPr>
            </w:pPr>
            <w:r w:rsidRPr="00E85155">
              <w:rPr>
                <w:rFonts w:ascii="Times New Roman" w:hAnsi="Times New Roman" w:cs="Times New Roman"/>
                <w:sz w:val="28"/>
                <w:szCs w:val="28"/>
              </w:rPr>
              <w:t>Конкурс рисунков на окне «Новый год стучит в окно!»</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AB2FCD" w:rsidRPr="00E85155" w:rsidRDefault="00AB2FCD" w:rsidP="00AE06A1">
            <w:pPr>
              <w:ind w:right="-284"/>
              <w:jc w:val="both"/>
              <w:rPr>
                <w:rFonts w:ascii="Times New Roman" w:hAnsi="Times New Roman" w:cs="Times New Roman"/>
                <w:sz w:val="28"/>
                <w:szCs w:val="28"/>
              </w:rPr>
            </w:pPr>
          </w:p>
          <w:p w:rsidR="00AB2FCD" w:rsidRPr="00E85155" w:rsidRDefault="00AB2FCD" w:rsidP="00AE06A1">
            <w:pPr>
              <w:ind w:right="-284"/>
              <w:jc w:val="both"/>
              <w:rPr>
                <w:rFonts w:ascii="Times New Roman" w:hAnsi="Times New Roman" w:cs="Times New Roman"/>
                <w:sz w:val="28"/>
                <w:szCs w:val="28"/>
              </w:rPr>
            </w:pPr>
            <w:r w:rsidRPr="00E85155">
              <w:rPr>
                <w:rFonts w:ascii="Times New Roman" w:hAnsi="Times New Roman" w:cs="Times New Roman"/>
                <w:sz w:val="28"/>
                <w:szCs w:val="28"/>
              </w:rPr>
              <w:t>декабрь</w:t>
            </w:r>
          </w:p>
        </w:tc>
      </w:tr>
      <w:tr w:rsidR="00AB2FCD" w:rsidRPr="00E85155" w:rsidTr="00AE06A1">
        <w:trPr>
          <w:trHeight w:val="337"/>
        </w:trPr>
        <w:tc>
          <w:tcPr>
            <w:tcW w:w="7655" w:type="dxa"/>
            <w:tcBorders>
              <w:top w:val="single" w:sz="4" w:space="0" w:color="auto"/>
              <w:left w:val="single" w:sz="4" w:space="0" w:color="auto"/>
              <w:bottom w:val="single" w:sz="4" w:space="0" w:color="auto"/>
              <w:right w:val="single" w:sz="4" w:space="0" w:color="auto"/>
            </w:tcBorders>
            <w:shd w:val="clear" w:color="auto" w:fill="auto"/>
            <w:vAlign w:val="center"/>
          </w:tcPr>
          <w:p w:rsidR="00AB2FCD" w:rsidRPr="00E85155" w:rsidRDefault="00AB2FCD" w:rsidP="00AE06A1">
            <w:pPr>
              <w:tabs>
                <w:tab w:val="left" w:pos="5982"/>
              </w:tabs>
              <w:jc w:val="both"/>
              <w:rPr>
                <w:rFonts w:ascii="Times New Roman" w:hAnsi="Times New Roman" w:cs="Times New Roman"/>
                <w:sz w:val="28"/>
                <w:szCs w:val="28"/>
              </w:rPr>
            </w:pPr>
            <w:r w:rsidRPr="00E85155">
              <w:rPr>
                <w:rFonts w:ascii="Times New Roman" w:hAnsi="Times New Roman" w:cs="Times New Roman"/>
                <w:sz w:val="28"/>
                <w:szCs w:val="28"/>
              </w:rPr>
              <w:t>Зимние святки – да рождественские колядки!</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AB2FCD" w:rsidRPr="00E85155" w:rsidRDefault="00AB2FCD" w:rsidP="00AE06A1">
            <w:pPr>
              <w:ind w:right="-284"/>
              <w:jc w:val="both"/>
              <w:rPr>
                <w:rFonts w:ascii="Times New Roman" w:hAnsi="Times New Roman" w:cs="Times New Roman"/>
                <w:sz w:val="28"/>
                <w:szCs w:val="28"/>
              </w:rPr>
            </w:pPr>
            <w:r w:rsidRPr="00E85155">
              <w:rPr>
                <w:rFonts w:ascii="Times New Roman" w:hAnsi="Times New Roman" w:cs="Times New Roman"/>
                <w:sz w:val="28"/>
                <w:szCs w:val="28"/>
              </w:rPr>
              <w:t>январь</w:t>
            </w:r>
          </w:p>
        </w:tc>
      </w:tr>
      <w:tr w:rsidR="00AB2FCD" w:rsidRPr="00E85155" w:rsidTr="00AE06A1">
        <w:trPr>
          <w:trHeight w:val="271"/>
        </w:trPr>
        <w:tc>
          <w:tcPr>
            <w:tcW w:w="7655" w:type="dxa"/>
            <w:tcBorders>
              <w:top w:val="single" w:sz="4" w:space="0" w:color="auto"/>
              <w:left w:val="single" w:sz="4" w:space="0" w:color="auto"/>
              <w:bottom w:val="single" w:sz="4" w:space="0" w:color="auto"/>
              <w:right w:val="single" w:sz="4" w:space="0" w:color="auto"/>
            </w:tcBorders>
            <w:shd w:val="clear" w:color="auto" w:fill="auto"/>
            <w:vAlign w:val="center"/>
          </w:tcPr>
          <w:p w:rsidR="00AB2FCD" w:rsidRPr="00E85155" w:rsidRDefault="00AB2FCD" w:rsidP="00AE06A1">
            <w:pPr>
              <w:tabs>
                <w:tab w:val="left" w:pos="5982"/>
              </w:tabs>
              <w:jc w:val="both"/>
              <w:rPr>
                <w:rFonts w:ascii="Times New Roman" w:hAnsi="Times New Roman" w:cs="Times New Roman"/>
                <w:sz w:val="28"/>
                <w:szCs w:val="28"/>
              </w:rPr>
            </w:pPr>
            <w:r w:rsidRPr="00E85155">
              <w:rPr>
                <w:rFonts w:ascii="Times New Roman" w:hAnsi="Times New Roman" w:cs="Times New Roman"/>
                <w:sz w:val="28"/>
                <w:szCs w:val="28"/>
              </w:rPr>
              <w:t>Зимние олимпийские игры</w:t>
            </w:r>
          </w:p>
          <w:p w:rsidR="00AB2FCD" w:rsidRPr="00E85155" w:rsidRDefault="00AB2FCD" w:rsidP="00AE06A1">
            <w:pPr>
              <w:tabs>
                <w:tab w:val="left" w:pos="5982"/>
              </w:tabs>
              <w:jc w:val="both"/>
              <w:rPr>
                <w:rFonts w:ascii="Times New Roman" w:hAnsi="Times New Roman" w:cs="Times New Roman"/>
                <w:sz w:val="28"/>
                <w:szCs w:val="28"/>
              </w:rPr>
            </w:pPr>
            <w:r w:rsidRPr="00E85155">
              <w:rPr>
                <w:rFonts w:ascii="Times New Roman" w:hAnsi="Times New Roman" w:cs="Times New Roman"/>
                <w:sz w:val="28"/>
                <w:szCs w:val="28"/>
              </w:rPr>
              <w:t>Зарничка</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AB2FCD" w:rsidRPr="00E85155" w:rsidRDefault="00AB2FCD" w:rsidP="00AE06A1">
            <w:pPr>
              <w:ind w:right="-284"/>
              <w:jc w:val="both"/>
              <w:rPr>
                <w:rFonts w:ascii="Times New Roman" w:hAnsi="Times New Roman" w:cs="Times New Roman"/>
                <w:sz w:val="28"/>
                <w:szCs w:val="28"/>
              </w:rPr>
            </w:pPr>
            <w:r w:rsidRPr="00E85155">
              <w:rPr>
                <w:rFonts w:ascii="Times New Roman" w:hAnsi="Times New Roman" w:cs="Times New Roman"/>
                <w:sz w:val="28"/>
                <w:szCs w:val="28"/>
              </w:rPr>
              <w:t>февраль</w:t>
            </w:r>
          </w:p>
        </w:tc>
      </w:tr>
      <w:tr w:rsidR="00AB2FCD" w:rsidRPr="00E85155" w:rsidTr="00AE06A1">
        <w:trPr>
          <w:trHeight w:val="545"/>
        </w:trPr>
        <w:tc>
          <w:tcPr>
            <w:tcW w:w="7655" w:type="dxa"/>
            <w:tcBorders>
              <w:top w:val="single" w:sz="4" w:space="0" w:color="auto"/>
              <w:left w:val="single" w:sz="4" w:space="0" w:color="auto"/>
              <w:bottom w:val="single" w:sz="4" w:space="0" w:color="auto"/>
              <w:right w:val="single" w:sz="4" w:space="0" w:color="auto"/>
            </w:tcBorders>
            <w:shd w:val="clear" w:color="auto" w:fill="auto"/>
            <w:vAlign w:val="center"/>
          </w:tcPr>
          <w:p w:rsidR="00AB2FCD" w:rsidRPr="00E85155" w:rsidRDefault="00AB2FCD" w:rsidP="00AE06A1">
            <w:pPr>
              <w:shd w:val="clear" w:color="auto" w:fill="FFFFFF"/>
              <w:jc w:val="both"/>
              <w:rPr>
                <w:rFonts w:ascii="Times New Roman" w:hAnsi="Times New Roman" w:cs="Times New Roman"/>
                <w:sz w:val="28"/>
                <w:szCs w:val="28"/>
              </w:rPr>
            </w:pPr>
            <w:r w:rsidRPr="00E85155">
              <w:rPr>
                <w:rFonts w:ascii="Times New Roman" w:hAnsi="Times New Roman" w:cs="Times New Roman"/>
                <w:sz w:val="28"/>
                <w:szCs w:val="28"/>
              </w:rPr>
              <w:t>Праздник весны - день 8 Марта</w:t>
            </w:r>
          </w:p>
          <w:p w:rsidR="00AB2FCD" w:rsidRPr="00E85155" w:rsidRDefault="00AB2FCD" w:rsidP="00AE06A1">
            <w:pPr>
              <w:shd w:val="clear" w:color="auto" w:fill="FFFFFF"/>
              <w:jc w:val="both"/>
              <w:rPr>
                <w:rFonts w:ascii="Times New Roman" w:hAnsi="Times New Roman" w:cs="Times New Roman"/>
                <w:sz w:val="28"/>
                <w:szCs w:val="28"/>
              </w:rPr>
            </w:pPr>
            <w:r w:rsidRPr="00E85155">
              <w:rPr>
                <w:rFonts w:ascii="Times New Roman" w:hAnsi="Times New Roman" w:cs="Times New Roman"/>
                <w:sz w:val="28"/>
                <w:szCs w:val="28"/>
              </w:rPr>
              <w:t xml:space="preserve">Масленица </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AB2FCD" w:rsidRPr="00E85155" w:rsidRDefault="00AB2FCD" w:rsidP="00AE06A1">
            <w:pPr>
              <w:ind w:right="-284"/>
              <w:jc w:val="both"/>
              <w:rPr>
                <w:rFonts w:ascii="Times New Roman" w:hAnsi="Times New Roman" w:cs="Times New Roman"/>
                <w:sz w:val="28"/>
                <w:szCs w:val="28"/>
              </w:rPr>
            </w:pPr>
            <w:r w:rsidRPr="00E85155">
              <w:rPr>
                <w:rFonts w:ascii="Times New Roman" w:hAnsi="Times New Roman" w:cs="Times New Roman"/>
                <w:sz w:val="28"/>
                <w:szCs w:val="28"/>
              </w:rPr>
              <w:t>март</w:t>
            </w:r>
          </w:p>
        </w:tc>
      </w:tr>
      <w:tr w:rsidR="00AB2FCD" w:rsidRPr="00E85155" w:rsidTr="00AE06A1">
        <w:trPr>
          <w:trHeight w:val="822"/>
        </w:trPr>
        <w:tc>
          <w:tcPr>
            <w:tcW w:w="7655" w:type="dxa"/>
            <w:tcBorders>
              <w:top w:val="single" w:sz="4" w:space="0" w:color="auto"/>
              <w:left w:val="single" w:sz="4" w:space="0" w:color="auto"/>
              <w:bottom w:val="single" w:sz="4" w:space="0" w:color="auto"/>
              <w:right w:val="single" w:sz="4" w:space="0" w:color="auto"/>
            </w:tcBorders>
            <w:shd w:val="clear" w:color="auto" w:fill="auto"/>
            <w:vAlign w:val="center"/>
          </w:tcPr>
          <w:p w:rsidR="00AB2FCD" w:rsidRPr="00E85155" w:rsidRDefault="00AB2FCD" w:rsidP="00AE06A1">
            <w:pPr>
              <w:tabs>
                <w:tab w:val="left" w:pos="5982"/>
              </w:tabs>
              <w:jc w:val="both"/>
              <w:rPr>
                <w:rFonts w:ascii="Times New Roman" w:hAnsi="Times New Roman" w:cs="Times New Roman"/>
                <w:sz w:val="28"/>
                <w:szCs w:val="28"/>
              </w:rPr>
            </w:pPr>
            <w:r w:rsidRPr="00E85155">
              <w:rPr>
                <w:rFonts w:ascii="Times New Roman" w:hAnsi="Times New Roman" w:cs="Times New Roman"/>
                <w:sz w:val="28"/>
                <w:szCs w:val="28"/>
              </w:rPr>
              <w:t>День космонавтики</w:t>
            </w:r>
          </w:p>
          <w:p w:rsidR="00AB2FCD" w:rsidRPr="00E85155" w:rsidRDefault="00AB2FCD" w:rsidP="00AE06A1">
            <w:pPr>
              <w:tabs>
                <w:tab w:val="left" w:pos="5982"/>
              </w:tabs>
              <w:jc w:val="both"/>
              <w:rPr>
                <w:rFonts w:ascii="Times New Roman" w:hAnsi="Times New Roman" w:cs="Times New Roman"/>
                <w:sz w:val="28"/>
                <w:szCs w:val="28"/>
              </w:rPr>
            </w:pPr>
            <w:r w:rsidRPr="00E85155">
              <w:rPr>
                <w:rFonts w:ascii="Times New Roman" w:hAnsi="Times New Roman" w:cs="Times New Roman"/>
                <w:sz w:val="28"/>
                <w:szCs w:val="28"/>
              </w:rPr>
              <w:t>День здоровья - 7 апреля</w:t>
            </w:r>
          </w:p>
          <w:p w:rsidR="00AB2FCD" w:rsidRPr="00E85155" w:rsidRDefault="00AB2FCD" w:rsidP="00AE06A1">
            <w:pPr>
              <w:tabs>
                <w:tab w:val="left" w:pos="5982"/>
              </w:tabs>
              <w:jc w:val="both"/>
              <w:rPr>
                <w:rFonts w:ascii="Times New Roman" w:hAnsi="Times New Roman" w:cs="Times New Roman"/>
                <w:sz w:val="28"/>
                <w:szCs w:val="28"/>
              </w:rPr>
            </w:pPr>
            <w:r w:rsidRPr="00E85155">
              <w:rPr>
                <w:rFonts w:ascii="Times New Roman" w:hAnsi="Times New Roman" w:cs="Times New Roman"/>
                <w:sz w:val="28"/>
                <w:szCs w:val="28"/>
              </w:rPr>
              <w:t>День открытых дверей</w:t>
            </w:r>
          </w:p>
          <w:p w:rsidR="00AB2FCD" w:rsidRPr="00E85155" w:rsidRDefault="00AB2FCD" w:rsidP="00AE06A1">
            <w:pPr>
              <w:tabs>
                <w:tab w:val="left" w:pos="5982"/>
              </w:tabs>
              <w:jc w:val="both"/>
              <w:rPr>
                <w:rFonts w:ascii="Times New Roman" w:hAnsi="Times New Roman" w:cs="Times New Roman"/>
                <w:sz w:val="28"/>
                <w:szCs w:val="28"/>
              </w:rPr>
            </w:pPr>
            <w:r w:rsidRPr="00E85155">
              <w:rPr>
                <w:rFonts w:ascii="Times New Roman" w:hAnsi="Times New Roman" w:cs="Times New Roman"/>
                <w:sz w:val="28"/>
                <w:szCs w:val="28"/>
              </w:rPr>
              <w:t>Экологическая акция</w:t>
            </w:r>
          </w:p>
          <w:p w:rsidR="00AB2FCD" w:rsidRPr="00E85155" w:rsidRDefault="00AB2FCD" w:rsidP="00AE06A1">
            <w:pPr>
              <w:tabs>
                <w:tab w:val="left" w:pos="5982"/>
              </w:tabs>
              <w:jc w:val="both"/>
              <w:rPr>
                <w:rFonts w:ascii="Times New Roman" w:hAnsi="Times New Roman" w:cs="Times New Roman"/>
                <w:sz w:val="28"/>
                <w:szCs w:val="28"/>
              </w:rPr>
            </w:pPr>
            <w:r w:rsidRPr="00E85155">
              <w:rPr>
                <w:rFonts w:ascii="Times New Roman" w:hAnsi="Times New Roman" w:cs="Times New Roman"/>
                <w:sz w:val="28"/>
                <w:szCs w:val="28"/>
              </w:rPr>
              <w:t>Экологическая квест-игра</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AB2FCD" w:rsidRPr="00E85155" w:rsidRDefault="00AB2FCD" w:rsidP="00AE06A1">
            <w:pPr>
              <w:ind w:right="-284"/>
              <w:jc w:val="both"/>
              <w:rPr>
                <w:rFonts w:ascii="Times New Roman" w:hAnsi="Times New Roman" w:cs="Times New Roman"/>
                <w:sz w:val="28"/>
                <w:szCs w:val="28"/>
              </w:rPr>
            </w:pPr>
          </w:p>
          <w:p w:rsidR="00AB2FCD" w:rsidRPr="00E85155" w:rsidRDefault="00AB2FCD" w:rsidP="00AE06A1">
            <w:pPr>
              <w:ind w:right="-284"/>
              <w:jc w:val="both"/>
              <w:rPr>
                <w:rFonts w:ascii="Times New Roman" w:hAnsi="Times New Roman" w:cs="Times New Roman"/>
                <w:sz w:val="28"/>
                <w:szCs w:val="28"/>
              </w:rPr>
            </w:pPr>
            <w:r w:rsidRPr="00E85155">
              <w:rPr>
                <w:rFonts w:ascii="Times New Roman" w:hAnsi="Times New Roman" w:cs="Times New Roman"/>
                <w:sz w:val="28"/>
                <w:szCs w:val="28"/>
              </w:rPr>
              <w:t>апрель</w:t>
            </w:r>
          </w:p>
        </w:tc>
      </w:tr>
      <w:tr w:rsidR="00AB2FCD" w:rsidRPr="00E85155" w:rsidTr="00AE06A1">
        <w:trPr>
          <w:trHeight w:val="611"/>
        </w:trPr>
        <w:tc>
          <w:tcPr>
            <w:tcW w:w="7655" w:type="dxa"/>
            <w:tcBorders>
              <w:top w:val="single" w:sz="4" w:space="0" w:color="auto"/>
              <w:left w:val="single" w:sz="4" w:space="0" w:color="auto"/>
              <w:bottom w:val="single" w:sz="4" w:space="0" w:color="auto"/>
              <w:right w:val="single" w:sz="4" w:space="0" w:color="auto"/>
            </w:tcBorders>
            <w:shd w:val="clear" w:color="auto" w:fill="auto"/>
            <w:vAlign w:val="center"/>
          </w:tcPr>
          <w:p w:rsidR="00AB2FCD" w:rsidRPr="00E85155" w:rsidRDefault="00AB2FCD" w:rsidP="00AE06A1">
            <w:pPr>
              <w:shd w:val="clear" w:color="auto" w:fill="FFFFFF"/>
              <w:tabs>
                <w:tab w:val="left" w:pos="2251"/>
                <w:tab w:val="left" w:pos="9333"/>
              </w:tabs>
              <w:jc w:val="both"/>
              <w:rPr>
                <w:rFonts w:ascii="Times New Roman" w:hAnsi="Times New Roman" w:cs="Times New Roman"/>
                <w:sz w:val="28"/>
                <w:szCs w:val="28"/>
              </w:rPr>
            </w:pPr>
            <w:r w:rsidRPr="00E85155">
              <w:rPr>
                <w:rFonts w:ascii="Times New Roman" w:hAnsi="Times New Roman" w:cs="Times New Roman"/>
                <w:sz w:val="28"/>
                <w:szCs w:val="28"/>
              </w:rPr>
              <w:t>День победы</w:t>
            </w:r>
          </w:p>
          <w:p w:rsidR="00AB2FCD" w:rsidRPr="00E85155" w:rsidRDefault="00AB2FCD" w:rsidP="00AE06A1">
            <w:pPr>
              <w:shd w:val="clear" w:color="auto" w:fill="FFFFFF"/>
              <w:tabs>
                <w:tab w:val="left" w:pos="2251"/>
                <w:tab w:val="left" w:pos="9333"/>
              </w:tabs>
              <w:jc w:val="both"/>
              <w:rPr>
                <w:rFonts w:ascii="Times New Roman" w:hAnsi="Times New Roman" w:cs="Times New Roman"/>
                <w:sz w:val="28"/>
                <w:szCs w:val="28"/>
              </w:rPr>
            </w:pPr>
            <w:r w:rsidRPr="00E85155">
              <w:rPr>
                <w:rFonts w:ascii="Times New Roman" w:hAnsi="Times New Roman" w:cs="Times New Roman"/>
                <w:sz w:val="28"/>
                <w:szCs w:val="28"/>
              </w:rPr>
              <w:t>Выпускной бал.</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AB2FCD" w:rsidRPr="00E85155" w:rsidRDefault="00AB2FCD" w:rsidP="00AE06A1">
            <w:pPr>
              <w:ind w:right="-284"/>
              <w:jc w:val="both"/>
              <w:rPr>
                <w:rFonts w:ascii="Times New Roman" w:hAnsi="Times New Roman" w:cs="Times New Roman"/>
                <w:sz w:val="28"/>
                <w:szCs w:val="28"/>
              </w:rPr>
            </w:pPr>
          </w:p>
          <w:p w:rsidR="00AB2FCD" w:rsidRPr="00E85155" w:rsidRDefault="00AB2FCD" w:rsidP="00AE06A1">
            <w:pPr>
              <w:ind w:right="-284"/>
              <w:jc w:val="both"/>
              <w:rPr>
                <w:rFonts w:ascii="Times New Roman" w:hAnsi="Times New Roman" w:cs="Times New Roman"/>
                <w:sz w:val="28"/>
                <w:szCs w:val="28"/>
              </w:rPr>
            </w:pPr>
            <w:r w:rsidRPr="00E85155">
              <w:rPr>
                <w:rFonts w:ascii="Times New Roman" w:hAnsi="Times New Roman" w:cs="Times New Roman"/>
                <w:sz w:val="28"/>
                <w:szCs w:val="28"/>
              </w:rPr>
              <w:t>май</w:t>
            </w:r>
          </w:p>
        </w:tc>
      </w:tr>
      <w:tr w:rsidR="00AB2FCD" w:rsidRPr="00E85155" w:rsidTr="00AE06A1">
        <w:trPr>
          <w:trHeight w:val="750"/>
        </w:trPr>
        <w:tc>
          <w:tcPr>
            <w:tcW w:w="7655" w:type="dxa"/>
            <w:tcBorders>
              <w:top w:val="single" w:sz="4" w:space="0" w:color="auto"/>
              <w:left w:val="single" w:sz="4" w:space="0" w:color="auto"/>
              <w:bottom w:val="single" w:sz="4" w:space="0" w:color="auto"/>
              <w:right w:val="single" w:sz="4" w:space="0" w:color="auto"/>
            </w:tcBorders>
            <w:shd w:val="clear" w:color="auto" w:fill="auto"/>
            <w:vAlign w:val="center"/>
          </w:tcPr>
          <w:p w:rsidR="00AB2FCD" w:rsidRPr="00E85155" w:rsidRDefault="00AB2FCD" w:rsidP="00AE06A1">
            <w:pPr>
              <w:tabs>
                <w:tab w:val="left" w:pos="5982"/>
              </w:tabs>
              <w:jc w:val="both"/>
              <w:rPr>
                <w:rFonts w:ascii="Times New Roman" w:hAnsi="Times New Roman" w:cs="Times New Roman"/>
                <w:sz w:val="28"/>
                <w:szCs w:val="28"/>
              </w:rPr>
            </w:pPr>
            <w:r w:rsidRPr="00E85155">
              <w:rPr>
                <w:rFonts w:ascii="Times New Roman" w:hAnsi="Times New Roman" w:cs="Times New Roman"/>
                <w:sz w:val="28"/>
                <w:szCs w:val="28"/>
              </w:rPr>
              <w:t>День защиты детей</w:t>
            </w:r>
          </w:p>
          <w:p w:rsidR="00AB2FCD" w:rsidRPr="00E85155" w:rsidRDefault="00AB2FCD" w:rsidP="00AE06A1">
            <w:pPr>
              <w:tabs>
                <w:tab w:val="left" w:pos="5982"/>
              </w:tabs>
              <w:jc w:val="both"/>
              <w:rPr>
                <w:rFonts w:ascii="Times New Roman" w:hAnsi="Times New Roman" w:cs="Times New Roman"/>
                <w:sz w:val="28"/>
                <w:szCs w:val="28"/>
              </w:rPr>
            </w:pPr>
            <w:r w:rsidRPr="00E85155">
              <w:rPr>
                <w:rFonts w:ascii="Times New Roman" w:hAnsi="Times New Roman" w:cs="Times New Roman"/>
                <w:sz w:val="28"/>
                <w:szCs w:val="28"/>
              </w:rPr>
              <w:t xml:space="preserve">Благотворительная ярмарка </w:t>
            </w:r>
          </w:p>
          <w:p w:rsidR="00AB2FCD" w:rsidRPr="00E85155" w:rsidRDefault="00AB2FCD" w:rsidP="00AE06A1">
            <w:pPr>
              <w:tabs>
                <w:tab w:val="left" w:pos="5982"/>
              </w:tabs>
              <w:jc w:val="both"/>
              <w:rPr>
                <w:rFonts w:ascii="Times New Roman" w:hAnsi="Times New Roman" w:cs="Times New Roman"/>
                <w:sz w:val="28"/>
                <w:szCs w:val="28"/>
              </w:rPr>
            </w:pPr>
            <w:r w:rsidRPr="00E85155">
              <w:rPr>
                <w:rFonts w:ascii="Times New Roman" w:hAnsi="Times New Roman" w:cs="Times New Roman"/>
                <w:sz w:val="28"/>
                <w:szCs w:val="28"/>
              </w:rPr>
              <w:t>День России</w:t>
            </w:r>
          </w:p>
          <w:p w:rsidR="00AB2FCD" w:rsidRPr="00E85155" w:rsidRDefault="00AB2FCD" w:rsidP="00AE06A1">
            <w:pPr>
              <w:tabs>
                <w:tab w:val="left" w:pos="5982"/>
              </w:tabs>
              <w:jc w:val="both"/>
              <w:rPr>
                <w:rFonts w:ascii="Times New Roman" w:hAnsi="Times New Roman" w:cs="Times New Roman"/>
                <w:sz w:val="28"/>
                <w:szCs w:val="28"/>
              </w:rPr>
            </w:pPr>
            <w:r w:rsidRPr="00E85155">
              <w:rPr>
                <w:rFonts w:ascii="Times New Roman" w:hAnsi="Times New Roman" w:cs="Times New Roman"/>
                <w:sz w:val="28"/>
                <w:szCs w:val="28"/>
              </w:rPr>
              <w:t>Физкультурно-спортивный праздник «Мультдиаль»</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AB2FCD" w:rsidRPr="00E85155" w:rsidRDefault="00AB2FCD" w:rsidP="00AE06A1">
            <w:pPr>
              <w:ind w:right="-284"/>
              <w:jc w:val="both"/>
              <w:rPr>
                <w:rFonts w:ascii="Times New Roman" w:hAnsi="Times New Roman" w:cs="Times New Roman"/>
                <w:sz w:val="28"/>
                <w:szCs w:val="28"/>
              </w:rPr>
            </w:pPr>
          </w:p>
          <w:p w:rsidR="00AB2FCD" w:rsidRPr="00E85155" w:rsidRDefault="00AB2FCD" w:rsidP="00AE06A1">
            <w:pPr>
              <w:ind w:right="-284"/>
              <w:jc w:val="both"/>
              <w:rPr>
                <w:rFonts w:ascii="Times New Roman" w:hAnsi="Times New Roman" w:cs="Times New Roman"/>
                <w:sz w:val="28"/>
                <w:szCs w:val="28"/>
              </w:rPr>
            </w:pPr>
            <w:r w:rsidRPr="00E85155">
              <w:rPr>
                <w:rFonts w:ascii="Times New Roman" w:hAnsi="Times New Roman" w:cs="Times New Roman"/>
                <w:sz w:val="28"/>
                <w:szCs w:val="28"/>
              </w:rPr>
              <w:t>июнь</w:t>
            </w:r>
          </w:p>
          <w:p w:rsidR="00AB2FCD" w:rsidRPr="00E85155" w:rsidRDefault="00AB2FCD" w:rsidP="00AE06A1">
            <w:pPr>
              <w:ind w:right="-284"/>
              <w:jc w:val="both"/>
              <w:rPr>
                <w:rFonts w:ascii="Times New Roman" w:hAnsi="Times New Roman" w:cs="Times New Roman"/>
                <w:sz w:val="28"/>
                <w:szCs w:val="28"/>
              </w:rPr>
            </w:pPr>
          </w:p>
        </w:tc>
      </w:tr>
      <w:tr w:rsidR="00AB2FCD" w:rsidRPr="00E85155" w:rsidTr="00AE06A1">
        <w:trPr>
          <w:trHeight w:val="259"/>
        </w:trPr>
        <w:tc>
          <w:tcPr>
            <w:tcW w:w="7655" w:type="dxa"/>
            <w:tcBorders>
              <w:top w:val="single" w:sz="4" w:space="0" w:color="auto"/>
              <w:left w:val="single" w:sz="4" w:space="0" w:color="auto"/>
              <w:bottom w:val="single" w:sz="4" w:space="0" w:color="auto"/>
              <w:right w:val="single" w:sz="4" w:space="0" w:color="auto"/>
            </w:tcBorders>
            <w:shd w:val="clear" w:color="auto" w:fill="auto"/>
            <w:vAlign w:val="center"/>
          </w:tcPr>
          <w:p w:rsidR="00AB2FCD" w:rsidRPr="00E85155" w:rsidRDefault="00AB2FCD" w:rsidP="00AE06A1">
            <w:pPr>
              <w:tabs>
                <w:tab w:val="left" w:pos="5982"/>
              </w:tabs>
              <w:jc w:val="both"/>
              <w:rPr>
                <w:rFonts w:ascii="Times New Roman" w:hAnsi="Times New Roman" w:cs="Times New Roman"/>
                <w:sz w:val="28"/>
                <w:szCs w:val="28"/>
              </w:rPr>
            </w:pPr>
            <w:r w:rsidRPr="00E85155">
              <w:rPr>
                <w:rFonts w:ascii="Times New Roman" w:hAnsi="Times New Roman" w:cs="Times New Roman"/>
                <w:sz w:val="28"/>
                <w:szCs w:val="28"/>
              </w:rPr>
              <w:t>День семьи, любви и верности</w:t>
            </w:r>
          </w:p>
          <w:p w:rsidR="00AB2FCD" w:rsidRPr="00E85155" w:rsidRDefault="00AB2FCD" w:rsidP="00AE06A1">
            <w:pPr>
              <w:tabs>
                <w:tab w:val="left" w:pos="5982"/>
              </w:tabs>
              <w:jc w:val="both"/>
              <w:rPr>
                <w:rFonts w:ascii="Times New Roman" w:hAnsi="Times New Roman" w:cs="Times New Roman"/>
                <w:sz w:val="28"/>
                <w:szCs w:val="28"/>
              </w:rPr>
            </w:pPr>
            <w:r w:rsidRPr="00E85155">
              <w:rPr>
                <w:rFonts w:ascii="Times New Roman" w:hAnsi="Times New Roman" w:cs="Times New Roman"/>
                <w:sz w:val="28"/>
                <w:szCs w:val="28"/>
              </w:rPr>
              <w:t>Познавательно-спортивный праздник «День весёлых туристят»</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AB2FCD" w:rsidRPr="00E85155" w:rsidRDefault="00AB2FCD" w:rsidP="00AE06A1">
            <w:pPr>
              <w:ind w:right="-284"/>
              <w:jc w:val="both"/>
              <w:rPr>
                <w:rFonts w:ascii="Times New Roman" w:hAnsi="Times New Roman" w:cs="Times New Roman"/>
                <w:sz w:val="28"/>
                <w:szCs w:val="28"/>
              </w:rPr>
            </w:pPr>
            <w:r w:rsidRPr="00E85155">
              <w:rPr>
                <w:rFonts w:ascii="Times New Roman" w:hAnsi="Times New Roman" w:cs="Times New Roman"/>
                <w:sz w:val="28"/>
                <w:szCs w:val="28"/>
              </w:rPr>
              <w:t>июль</w:t>
            </w:r>
          </w:p>
        </w:tc>
      </w:tr>
      <w:tr w:rsidR="00AB2FCD" w:rsidRPr="00E85155" w:rsidTr="00AE06A1">
        <w:trPr>
          <w:trHeight w:val="535"/>
        </w:trPr>
        <w:tc>
          <w:tcPr>
            <w:tcW w:w="7655" w:type="dxa"/>
            <w:tcBorders>
              <w:top w:val="single" w:sz="4" w:space="0" w:color="auto"/>
              <w:left w:val="single" w:sz="4" w:space="0" w:color="auto"/>
              <w:right w:val="single" w:sz="4" w:space="0" w:color="auto"/>
            </w:tcBorders>
            <w:shd w:val="clear" w:color="auto" w:fill="auto"/>
            <w:vAlign w:val="center"/>
          </w:tcPr>
          <w:p w:rsidR="00AB2FCD" w:rsidRPr="00E85155" w:rsidRDefault="00AB2FCD" w:rsidP="00AE06A1">
            <w:pPr>
              <w:tabs>
                <w:tab w:val="left" w:pos="5982"/>
              </w:tabs>
              <w:jc w:val="both"/>
              <w:rPr>
                <w:rFonts w:ascii="Times New Roman" w:hAnsi="Times New Roman" w:cs="Times New Roman"/>
                <w:sz w:val="28"/>
                <w:szCs w:val="28"/>
              </w:rPr>
            </w:pPr>
            <w:r w:rsidRPr="00E85155">
              <w:rPr>
                <w:rFonts w:ascii="Times New Roman" w:hAnsi="Times New Roman" w:cs="Times New Roman"/>
                <w:sz w:val="28"/>
                <w:szCs w:val="28"/>
              </w:rPr>
              <w:t>День железнодорожника</w:t>
            </w:r>
          </w:p>
          <w:p w:rsidR="00AB2FCD" w:rsidRPr="00E85155" w:rsidRDefault="00AB2FCD" w:rsidP="00AE06A1">
            <w:pPr>
              <w:tabs>
                <w:tab w:val="left" w:pos="5982"/>
              </w:tabs>
              <w:jc w:val="both"/>
              <w:rPr>
                <w:rFonts w:ascii="Times New Roman" w:hAnsi="Times New Roman" w:cs="Times New Roman"/>
                <w:sz w:val="28"/>
                <w:szCs w:val="28"/>
              </w:rPr>
            </w:pPr>
            <w:r w:rsidRPr="00E85155">
              <w:rPr>
                <w:rFonts w:ascii="Times New Roman" w:hAnsi="Times New Roman" w:cs="Times New Roman"/>
                <w:sz w:val="28"/>
                <w:szCs w:val="28"/>
              </w:rPr>
              <w:t>День российского флага</w:t>
            </w:r>
          </w:p>
        </w:tc>
        <w:tc>
          <w:tcPr>
            <w:tcW w:w="2126" w:type="dxa"/>
            <w:tcBorders>
              <w:top w:val="single" w:sz="4" w:space="0" w:color="auto"/>
              <w:left w:val="single" w:sz="4" w:space="0" w:color="auto"/>
              <w:right w:val="single" w:sz="4" w:space="0" w:color="auto"/>
            </w:tcBorders>
            <w:shd w:val="clear" w:color="auto" w:fill="auto"/>
          </w:tcPr>
          <w:p w:rsidR="00AB2FCD" w:rsidRPr="00E85155" w:rsidRDefault="00AB2FCD" w:rsidP="00AE06A1">
            <w:pPr>
              <w:ind w:right="-284"/>
              <w:jc w:val="both"/>
              <w:rPr>
                <w:rFonts w:ascii="Times New Roman" w:hAnsi="Times New Roman" w:cs="Times New Roman"/>
                <w:sz w:val="28"/>
                <w:szCs w:val="28"/>
              </w:rPr>
            </w:pPr>
          </w:p>
          <w:p w:rsidR="00AB2FCD" w:rsidRPr="00E85155" w:rsidRDefault="00AB2FCD" w:rsidP="00AE06A1">
            <w:pPr>
              <w:ind w:right="-284"/>
              <w:jc w:val="both"/>
              <w:rPr>
                <w:rFonts w:ascii="Times New Roman" w:hAnsi="Times New Roman" w:cs="Times New Roman"/>
                <w:sz w:val="28"/>
                <w:szCs w:val="28"/>
              </w:rPr>
            </w:pPr>
            <w:r w:rsidRPr="00E85155">
              <w:rPr>
                <w:rFonts w:ascii="Times New Roman" w:hAnsi="Times New Roman" w:cs="Times New Roman"/>
                <w:sz w:val="28"/>
                <w:szCs w:val="28"/>
              </w:rPr>
              <w:t>август</w:t>
            </w:r>
          </w:p>
        </w:tc>
      </w:tr>
    </w:tbl>
    <w:p w:rsidR="006C2407" w:rsidRPr="001E00EC" w:rsidRDefault="006C2407" w:rsidP="00003881">
      <w:pPr>
        <w:suppressAutoHyphens w:val="0"/>
        <w:spacing w:after="0" w:line="240" w:lineRule="auto"/>
        <w:jc w:val="both"/>
        <w:rPr>
          <w:rFonts w:ascii="Times New Roman" w:hAnsi="Times New Roman" w:cs="Times New Roman"/>
          <w:sz w:val="28"/>
          <w:szCs w:val="28"/>
          <w:lang w:eastAsia="ru-RU"/>
        </w:rPr>
      </w:pPr>
    </w:p>
    <w:p w:rsidR="0062549A" w:rsidRPr="0062549A" w:rsidRDefault="0062549A">
      <w:pPr>
        <w:shd w:val="clear" w:color="auto" w:fill="FFFFFF"/>
        <w:spacing w:after="0" w:line="240" w:lineRule="auto"/>
        <w:ind w:firstLine="567"/>
        <w:jc w:val="both"/>
        <w:rPr>
          <w:rFonts w:ascii="PT Astra Serif" w:hAnsi="PT Astra Serif"/>
          <w:b/>
          <w:color w:val="FF0000"/>
        </w:rPr>
      </w:pPr>
    </w:p>
    <w:p w:rsidR="00D80405" w:rsidRPr="001E00EC" w:rsidRDefault="00D83D2A">
      <w:pPr>
        <w:shd w:val="clear" w:color="auto" w:fill="FFFFFF"/>
        <w:spacing w:after="0" w:line="240" w:lineRule="auto"/>
        <w:ind w:firstLine="567"/>
        <w:jc w:val="both"/>
        <w:rPr>
          <w:rFonts w:ascii="PT Astra Serif" w:eastAsia="Times New Roman" w:hAnsi="PT Astra Serif" w:cs="Times New Roman"/>
          <w:b/>
          <w:sz w:val="28"/>
          <w:szCs w:val="28"/>
          <w:lang w:eastAsia="ru-RU"/>
        </w:rPr>
      </w:pPr>
      <w:r w:rsidRPr="001E00EC">
        <w:rPr>
          <w:rFonts w:ascii="PT Astra Serif" w:eastAsia="Times New Roman" w:hAnsi="PT Astra Serif" w:cs="Times New Roman"/>
          <w:b/>
          <w:sz w:val="28"/>
          <w:szCs w:val="28"/>
          <w:lang w:eastAsia="ru-RU"/>
        </w:rPr>
        <w:t>7.3.3. Общности образовательной организации.</w:t>
      </w:r>
    </w:p>
    <w:p w:rsidR="001E00EC" w:rsidRPr="001E00EC" w:rsidRDefault="001E00EC" w:rsidP="001E00EC">
      <w:pPr>
        <w:pStyle w:val="Heading1"/>
        <w:spacing w:line="276" w:lineRule="auto"/>
        <w:ind w:left="-142" w:right="266" w:firstLine="708"/>
        <w:rPr>
          <w:rFonts w:ascii="Times New Roman" w:hAnsi="Times New Roman" w:cs="Times New Roman"/>
          <w:b/>
          <w:color w:val="auto"/>
          <w:sz w:val="28"/>
          <w:szCs w:val="28"/>
        </w:rPr>
      </w:pPr>
      <w:r w:rsidRPr="001E00EC">
        <w:rPr>
          <w:rFonts w:ascii="Times New Roman" w:hAnsi="Times New Roman" w:cs="Times New Roman"/>
          <w:b/>
          <w:color w:val="auto"/>
          <w:sz w:val="28"/>
          <w:szCs w:val="28"/>
        </w:rPr>
        <w:t>Особенности</w:t>
      </w:r>
      <w:r w:rsidRPr="001E00EC">
        <w:rPr>
          <w:rFonts w:ascii="Times New Roman" w:hAnsi="Times New Roman" w:cs="Times New Roman"/>
          <w:b/>
          <w:color w:val="auto"/>
          <w:spacing w:val="1"/>
          <w:sz w:val="28"/>
          <w:szCs w:val="28"/>
        </w:rPr>
        <w:t xml:space="preserve"> </w:t>
      </w:r>
      <w:r w:rsidRPr="001E00EC">
        <w:rPr>
          <w:rFonts w:ascii="Times New Roman" w:hAnsi="Times New Roman" w:cs="Times New Roman"/>
          <w:b/>
          <w:color w:val="auto"/>
          <w:sz w:val="28"/>
          <w:szCs w:val="28"/>
        </w:rPr>
        <w:t>взаимодействия</w:t>
      </w:r>
      <w:r w:rsidRPr="001E00EC">
        <w:rPr>
          <w:rFonts w:ascii="Times New Roman" w:hAnsi="Times New Roman" w:cs="Times New Roman"/>
          <w:b/>
          <w:color w:val="auto"/>
          <w:spacing w:val="1"/>
          <w:sz w:val="28"/>
          <w:szCs w:val="28"/>
        </w:rPr>
        <w:t xml:space="preserve"> </w:t>
      </w:r>
      <w:r w:rsidRPr="001E00EC">
        <w:rPr>
          <w:rFonts w:ascii="Times New Roman" w:hAnsi="Times New Roman" w:cs="Times New Roman"/>
          <w:b/>
          <w:color w:val="auto"/>
          <w:sz w:val="28"/>
          <w:szCs w:val="28"/>
        </w:rPr>
        <w:t>педагогического</w:t>
      </w:r>
      <w:r w:rsidRPr="001E00EC">
        <w:rPr>
          <w:rFonts w:ascii="Times New Roman" w:hAnsi="Times New Roman" w:cs="Times New Roman"/>
          <w:b/>
          <w:color w:val="auto"/>
          <w:spacing w:val="1"/>
          <w:sz w:val="28"/>
          <w:szCs w:val="28"/>
        </w:rPr>
        <w:t xml:space="preserve"> </w:t>
      </w:r>
      <w:r w:rsidRPr="001E00EC">
        <w:rPr>
          <w:rFonts w:ascii="Times New Roman" w:hAnsi="Times New Roman" w:cs="Times New Roman"/>
          <w:b/>
          <w:color w:val="auto"/>
          <w:sz w:val="28"/>
          <w:szCs w:val="28"/>
        </w:rPr>
        <w:t>коллектива</w:t>
      </w:r>
      <w:r w:rsidRPr="001E00EC">
        <w:rPr>
          <w:rFonts w:ascii="Times New Roman" w:hAnsi="Times New Roman" w:cs="Times New Roman"/>
          <w:b/>
          <w:color w:val="auto"/>
          <w:spacing w:val="1"/>
          <w:sz w:val="28"/>
          <w:szCs w:val="28"/>
        </w:rPr>
        <w:t xml:space="preserve"> </w:t>
      </w:r>
      <w:r w:rsidRPr="001E00EC">
        <w:rPr>
          <w:rFonts w:ascii="Times New Roman" w:hAnsi="Times New Roman" w:cs="Times New Roman"/>
          <w:b/>
          <w:color w:val="auto"/>
          <w:sz w:val="28"/>
          <w:szCs w:val="28"/>
        </w:rPr>
        <w:t>с</w:t>
      </w:r>
      <w:r w:rsidRPr="001E00EC">
        <w:rPr>
          <w:rFonts w:ascii="Times New Roman" w:hAnsi="Times New Roman" w:cs="Times New Roman"/>
          <w:b/>
          <w:color w:val="auto"/>
          <w:spacing w:val="1"/>
          <w:sz w:val="28"/>
          <w:szCs w:val="28"/>
        </w:rPr>
        <w:t xml:space="preserve"> </w:t>
      </w:r>
      <w:r w:rsidRPr="001E00EC">
        <w:rPr>
          <w:rFonts w:ascii="Times New Roman" w:hAnsi="Times New Roman" w:cs="Times New Roman"/>
          <w:b/>
          <w:color w:val="auto"/>
          <w:sz w:val="28"/>
          <w:szCs w:val="28"/>
        </w:rPr>
        <w:t>семьями</w:t>
      </w:r>
      <w:r w:rsidRPr="001E00EC">
        <w:rPr>
          <w:rFonts w:ascii="Times New Roman" w:hAnsi="Times New Roman" w:cs="Times New Roman"/>
          <w:b/>
          <w:color w:val="auto"/>
          <w:spacing w:val="1"/>
          <w:sz w:val="28"/>
          <w:szCs w:val="28"/>
        </w:rPr>
        <w:t xml:space="preserve"> </w:t>
      </w:r>
      <w:r w:rsidRPr="001E00EC">
        <w:rPr>
          <w:rFonts w:ascii="Times New Roman" w:hAnsi="Times New Roman" w:cs="Times New Roman"/>
          <w:b/>
          <w:color w:val="auto"/>
          <w:sz w:val="28"/>
          <w:szCs w:val="28"/>
        </w:rPr>
        <w:t>воспитанников</w:t>
      </w:r>
      <w:r w:rsidRPr="001E00EC">
        <w:rPr>
          <w:rFonts w:ascii="Times New Roman" w:hAnsi="Times New Roman" w:cs="Times New Roman"/>
          <w:b/>
          <w:color w:val="auto"/>
          <w:spacing w:val="-1"/>
          <w:sz w:val="28"/>
          <w:szCs w:val="28"/>
        </w:rPr>
        <w:t xml:space="preserve"> </w:t>
      </w:r>
      <w:r w:rsidRPr="001E00EC">
        <w:rPr>
          <w:rFonts w:ascii="Times New Roman" w:hAnsi="Times New Roman" w:cs="Times New Roman"/>
          <w:b/>
          <w:color w:val="auto"/>
          <w:sz w:val="28"/>
          <w:szCs w:val="28"/>
        </w:rPr>
        <w:t xml:space="preserve"> в</w:t>
      </w:r>
      <w:r w:rsidRPr="001E00EC">
        <w:rPr>
          <w:rFonts w:ascii="Times New Roman" w:hAnsi="Times New Roman" w:cs="Times New Roman"/>
          <w:b/>
          <w:color w:val="auto"/>
          <w:spacing w:val="-2"/>
          <w:sz w:val="28"/>
          <w:szCs w:val="28"/>
        </w:rPr>
        <w:t xml:space="preserve"> </w:t>
      </w:r>
      <w:r w:rsidRPr="001E00EC">
        <w:rPr>
          <w:rFonts w:ascii="Times New Roman" w:hAnsi="Times New Roman" w:cs="Times New Roman"/>
          <w:b/>
          <w:color w:val="auto"/>
          <w:sz w:val="28"/>
          <w:szCs w:val="28"/>
        </w:rPr>
        <w:t>процессе</w:t>
      </w:r>
      <w:r w:rsidRPr="001E00EC">
        <w:rPr>
          <w:rFonts w:ascii="Times New Roman" w:hAnsi="Times New Roman" w:cs="Times New Roman"/>
          <w:b/>
          <w:color w:val="auto"/>
          <w:spacing w:val="-1"/>
          <w:sz w:val="28"/>
          <w:szCs w:val="28"/>
        </w:rPr>
        <w:t xml:space="preserve"> </w:t>
      </w:r>
      <w:r w:rsidRPr="001E00EC">
        <w:rPr>
          <w:rFonts w:ascii="Times New Roman" w:hAnsi="Times New Roman" w:cs="Times New Roman"/>
          <w:b/>
          <w:color w:val="auto"/>
          <w:sz w:val="28"/>
          <w:szCs w:val="28"/>
        </w:rPr>
        <w:t>реализации</w:t>
      </w:r>
      <w:r w:rsidRPr="001E00EC">
        <w:rPr>
          <w:rFonts w:ascii="Times New Roman" w:hAnsi="Times New Roman" w:cs="Times New Roman"/>
          <w:b/>
          <w:color w:val="auto"/>
          <w:spacing w:val="-1"/>
          <w:sz w:val="28"/>
          <w:szCs w:val="28"/>
        </w:rPr>
        <w:t xml:space="preserve"> </w:t>
      </w:r>
      <w:r w:rsidRPr="001E00EC">
        <w:rPr>
          <w:rFonts w:ascii="Times New Roman" w:hAnsi="Times New Roman" w:cs="Times New Roman"/>
          <w:b/>
          <w:color w:val="auto"/>
          <w:sz w:val="28"/>
          <w:szCs w:val="28"/>
        </w:rPr>
        <w:t>Программы</w:t>
      </w:r>
      <w:r w:rsidRPr="001E00EC">
        <w:rPr>
          <w:rFonts w:ascii="Times New Roman" w:hAnsi="Times New Roman" w:cs="Times New Roman"/>
          <w:b/>
          <w:color w:val="auto"/>
          <w:spacing w:val="-2"/>
          <w:sz w:val="28"/>
          <w:szCs w:val="28"/>
        </w:rPr>
        <w:t xml:space="preserve"> </w:t>
      </w:r>
      <w:r w:rsidRPr="001E00EC">
        <w:rPr>
          <w:rFonts w:ascii="Times New Roman" w:hAnsi="Times New Roman" w:cs="Times New Roman"/>
          <w:b/>
          <w:color w:val="auto"/>
          <w:sz w:val="28"/>
          <w:szCs w:val="28"/>
        </w:rPr>
        <w:t>воспитания</w:t>
      </w:r>
    </w:p>
    <w:p w:rsidR="001E00EC" w:rsidRPr="001E00EC" w:rsidRDefault="001E00EC" w:rsidP="001E00EC">
      <w:pPr>
        <w:pStyle w:val="ac"/>
        <w:spacing w:line="276" w:lineRule="auto"/>
        <w:ind w:left="-142" w:right="266"/>
        <w:rPr>
          <w:sz w:val="28"/>
          <w:szCs w:val="28"/>
        </w:rPr>
      </w:pPr>
      <w:r w:rsidRPr="001E00EC">
        <w:rPr>
          <w:sz w:val="28"/>
          <w:szCs w:val="28"/>
        </w:rPr>
        <w:t>В целях реализации социокультурного потенциала региона для построения</w:t>
      </w:r>
      <w:r w:rsidRPr="001E00EC">
        <w:rPr>
          <w:spacing w:val="1"/>
          <w:sz w:val="28"/>
          <w:szCs w:val="28"/>
        </w:rPr>
        <w:t xml:space="preserve"> </w:t>
      </w:r>
      <w:r w:rsidRPr="001E00EC">
        <w:rPr>
          <w:sz w:val="28"/>
          <w:szCs w:val="28"/>
        </w:rPr>
        <w:lastRenderedPageBreak/>
        <w:t>социальной</w:t>
      </w:r>
      <w:r w:rsidRPr="001E00EC">
        <w:rPr>
          <w:spacing w:val="1"/>
          <w:sz w:val="28"/>
          <w:szCs w:val="28"/>
        </w:rPr>
        <w:t xml:space="preserve"> </w:t>
      </w:r>
      <w:r w:rsidRPr="001E00EC">
        <w:rPr>
          <w:sz w:val="28"/>
          <w:szCs w:val="28"/>
        </w:rPr>
        <w:t>ситуации</w:t>
      </w:r>
      <w:r w:rsidRPr="001E00EC">
        <w:rPr>
          <w:spacing w:val="1"/>
          <w:sz w:val="28"/>
          <w:szCs w:val="28"/>
        </w:rPr>
        <w:t xml:space="preserve"> </w:t>
      </w:r>
      <w:r w:rsidRPr="001E00EC">
        <w:rPr>
          <w:sz w:val="28"/>
          <w:szCs w:val="28"/>
        </w:rPr>
        <w:t>развития</w:t>
      </w:r>
      <w:r w:rsidRPr="001E00EC">
        <w:rPr>
          <w:spacing w:val="1"/>
          <w:sz w:val="28"/>
          <w:szCs w:val="28"/>
        </w:rPr>
        <w:t xml:space="preserve"> </w:t>
      </w:r>
      <w:r w:rsidRPr="001E00EC">
        <w:rPr>
          <w:sz w:val="28"/>
          <w:szCs w:val="28"/>
        </w:rPr>
        <w:t>ребенка</w:t>
      </w:r>
      <w:r w:rsidRPr="001E00EC">
        <w:rPr>
          <w:spacing w:val="1"/>
          <w:sz w:val="28"/>
          <w:szCs w:val="28"/>
        </w:rPr>
        <w:t xml:space="preserve"> </w:t>
      </w:r>
      <w:r w:rsidRPr="001E00EC">
        <w:rPr>
          <w:sz w:val="28"/>
          <w:szCs w:val="28"/>
        </w:rPr>
        <w:t>работа</w:t>
      </w:r>
      <w:r w:rsidRPr="001E00EC">
        <w:rPr>
          <w:spacing w:val="1"/>
          <w:sz w:val="28"/>
          <w:szCs w:val="28"/>
        </w:rPr>
        <w:t xml:space="preserve"> </w:t>
      </w:r>
      <w:r w:rsidRPr="001E00EC">
        <w:rPr>
          <w:sz w:val="28"/>
          <w:szCs w:val="28"/>
        </w:rPr>
        <w:t>с</w:t>
      </w:r>
      <w:r w:rsidRPr="001E00EC">
        <w:rPr>
          <w:spacing w:val="1"/>
          <w:sz w:val="28"/>
          <w:szCs w:val="28"/>
        </w:rPr>
        <w:t xml:space="preserve"> </w:t>
      </w:r>
      <w:r w:rsidRPr="001E00EC">
        <w:rPr>
          <w:sz w:val="28"/>
          <w:szCs w:val="28"/>
        </w:rPr>
        <w:t>родителями</w:t>
      </w:r>
      <w:r w:rsidRPr="001E00EC">
        <w:rPr>
          <w:spacing w:val="1"/>
          <w:sz w:val="28"/>
          <w:szCs w:val="28"/>
        </w:rPr>
        <w:t xml:space="preserve"> </w:t>
      </w:r>
      <w:r w:rsidRPr="001E00EC">
        <w:rPr>
          <w:sz w:val="28"/>
          <w:szCs w:val="28"/>
        </w:rPr>
        <w:t>(законными</w:t>
      </w:r>
      <w:r w:rsidRPr="001E00EC">
        <w:rPr>
          <w:spacing w:val="1"/>
          <w:sz w:val="28"/>
          <w:szCs w:val="28"/>
        </w:rPr>
        <w:t xml:space="preserve"> </w:t>
      </w:r>
      <w:r w:rsidRPr="001E00EC">
        <w:rPr>
          <w:sz w:val="28"/>
          <w:szCs w:val="28"/>
        </w:rPr>
        <w:t>представителями)</w:t>
      </w:r>
      <w:r w:rsidRPr="001E00EC">
        <w:rPr>
          <w:spacing w:val="1"/>
          <w:sz w:val="28"/>
          <w:szCs w:val="28"/>
        </w:rPr>
        <w:t xml:space="preserve"> </w:t>
      </w:r>
      <w:r w:rsidRPr="001E00EC">
        <w:rPr>
          <w:sz w:val="28"/>
          <w:szCs w:val="28"/>
        </w:rPr>
        <w:t>детей</w:t>
      </w:r>
      <w:r w:rsidRPr="001E00EC">
        <w:rPr>
          <w:spacing w:val="1"/>
          <w:sz w:val="28"/>
          <w:szCs w:val="28"/>
        </w:rPr>
        <w:t xml:space="preserve"> </w:t>
      </w:r>
      <w:r w:rsidRPr="001E00EC">
        <w:rPr>
          <w:sz w:val="28"/>
          <w:szCs w:val="28"/>
        </w:rPr>
        <w:t>дошкольного</w:t>
      </w:r>
      <w:r w:rsidRPr="001E00EC">
        <w:rPr>
          <w:spacing w:val="1"/>
          <w:sz w:val="28"/>
          <w:szCs w:val="28"/>
        </w:rPr>
        <w:t xml:space="preserve"> </w:t>
      </w:r>
      <w:r w:rsidRPr="001E00EC">
        <w:rPr>
          <w:sz w:val="28"/>
          <w:szCs w:val="28"/>
        </w:rPr>
        <w:t>возраста</w:t>
      </w:r>
      <w:r w:rsidRPr="001E00EC">
        <w:rPr>
          <w:spacing w:val="1"/>
          <w:sz w:val="28"/>
          <w:szCs w:val="28"/>
        </w:rPr>
        <w:t xml:space="preserve"> </w:t>
      </w:r>
      <w:r w:rsidRPr="001E00EC">
        <w:rPr>
          <w:sz w:val="28"/>
          <w:szCs w:val="28"/>
        </w:rPr>
        <w:t>должна</w:t>
      </w:r>
      <w:r w:rsidRPr="001E00EC">
        <w:rPr>
          <w:spacing w:val="1"/>
          <w:sz w:val="28"/>
          <w:szCs w:val="28"/>
        </w:rPr>
        <w:t xml:space="preserve"> </w:t>
      </w:r>
      <w:r w:rsidRPr="001E00EC">
        <w:rPr>
          <w:sz w:val="28"/>
          <w:szCs w:val="28"/>
        </w:rPr>
        <w:t>строиться</w:t>
      </w:r>
      <w:r w:rsidRPr="001E00EC">
        <w:rPr>
          <w:spacing w:val="1"/>
          <w:sz w:val="28"/>
          <w:szCs w:val="28"/>
        </w:rPr>
        <w:t xml:space="preserve"> </w:t>
      </w:r>
      <w:r w:rsidRPr="001E00EC">
        <w:rPr>
          <w:sz w:val="28"/>
          <w:szCs w:val="28"/>
        </w:rPr>
        <w:t>на</w:t>
      </w:r>
      <w:r w:rsidRPr="001E00EC">
        <w:rPr>
          <w:spacing w:val="1"/>
          <w:sz w:val="28"/>
          <w:szCs w:val="28"/>
        </w:rPr>
        <w:t xml:space="preserve"> </w:t>
      </w:r>
      <w:r w:rsidRPr="001E00EC">
        <w:rPr>
          <w:sz w:val="28"/>
          <w:szCs w:val="28"/>
        </w:rPr>
        <w:t>принципах</w:t>
      </w:r>
      <w:r w:rsidRPr="001E00EC">
        <w:rPr>
          <w:spacing w:val="1"/>
          <w:sz w:val="28"/>
          <w:szCs w:val="28"/>
        </w:rPr>
        <w:t xml:space="preserve"> </w:t>
      </w:r>
      <w:r w:rsidRPr="001E00EC">
        <w:rPr>
          <w:sz w:val="28"/>
          <w:szCs w:val="28"/>
        </w:rPr>
        <w:t>ценностного</w:t>
      </w:r>
      <w:r w:rsidRPr="001E00EC">
        <w:rPr>
          <w:spacing w:val="1"/>
          <w:sz w:val="28"/>
          <w:szCs w:val="28"/>
        </w:rPr>
        <w:t xml:space="preserve"> </w:t>
      </w:r>
      <w:r w:rsidRPr="001E00EC">
        <w:rPr>
          <w:sz w:val="28"/>
          <w:szCs w:val="28"/>
        </w:rPr>
        <w:t>единства</w:t>
      </w:r>
      <w:r w:rsidRPr="001E00EC">
        <w:rPr>
          <w:spacing w:val="1"/>
          <w:sz w:val="28"/>
          <w:szCs w:val="28"/>
        </w:rPr>
        <w:t xml:space="preserve"> </w:t>
      </w:r>
      <w:r w:rsidRPr="001E00EC">
        <w:rPr>
          <w:sz w:val="28"/>
          <w:szCs w:val="28"/>
        </w:rPr>
        <w:t>и</w:t>
      </w:r>
      <w:r w:rsidRPr="001E00EC">
        <w:rPr>
          <w:spacing w:val="1"/>
          <w:sz w:val="28"/>
          <w:szCs w:val="28"/>
        </w:rPr>
        <w:t xml:space="preserve"> </w:t>
      </w:r>
      <w:r w:rsidRPr="001E00EC">
        <w:rPr>
          <w:sz w:val="28"/>
          <w:szCs w:val="28"/>
        </w:rPr>
        <w:t>сотрудничества</w:t>
      </w:r>
      <w:r w:rsidRPr="001E00EC">
        <w:rPr>
          <w:spacing w:val="1"/>
          <w:sz w:val="28"/>
          <w:szCs w:val="28"/>
        </w:rPr>
        <w:t xml:space="preserve"> </w:t>
      </w:r>
      <w:r w:rsidRPr="001E00EC">
        <w:rPr>
          <w:sz w:val="28"/>
          <w:szCs w:val="28"/>
        </w:rPr>
        <w:t>всех</w:t>
      </w:r>
      <w:r w:rsidRPr="001E00EC">
        <w:rPr>
          <w:spacing w:val="1"/>
          <w:sz w:val="28"/>
          <w:szCs w:val="28"/>
        </w:rPr>
        <w:t xml:space="preserve"> </w:t>
      </w:r>
      <w:r w:rsidRPr="001E00EC">
        <w:rPr>
          <w:sz w:val="28"/>
          <w:szCs w:val="28"/>
        </w:rPr>
        <w:t>субъектов</w:t>
      </w:r>
      <w:r w:rsidRPr="001E00EC">
        <w:rPr>
          <w:spacing w:val="-67"/>
          <w:sz w:val="28"/>
          <w:szCs w:val="28"/>
        </w:rPr>
        <w:t xml:space="preserve"> </w:t>
      </w:r>
      <w:r w:rsidRPr="001E00EC">
        <w:rPr>
          <w:sz w:val="28"/>
          <w:szCs w:val="28"/>
        </w:rPr>
        <w:t>социокультурного окружения ОО.</w:t>
      </w:r>
    </w:p>
    <w:p w:rsidR="001E00EC" w:rsidRPr="001E00EC" w:rsidRDefault="001E00EC" w:rsidP="001E00EC">
      <w:pPr>
        <w:pStyle w:val="ac"/>
        <w:spacing w:line="276" w:lineRule="auto"/>
        <w:ind w:left="-142" w:right="271"/>
        <w:rPr>
          <w:sz w:val="28"/>
          <w:szCs w:val="28"/>
        </w:rPr>
      </w:pPr>
      <w:r w:rsidRPr="001E00EC">
        <w:rPr>
          <w:sz w:val="28"/>
          <w:szCs w:val="28"/>
        </w:rPr>
        <w:t>Единство</w:t>
      </w:r>
      <w:r w:rsidRPr="001E00EC">
        <w:rPr>
          <w:spacing w:val="1"/>
          <w:sz w:val="28"/>
          <w:szCs w:val="28"/>
        </w:rPr>
        <w:t xml:space="preserve"> </w:t>
      </w:r>
      <w:r w:rsidRPr="001E00EC">
        <w:rPr>
          <w:sz w:val="28"/>
          <w:szCs w:val="28"/>
        </w:rPr>
        <w:t>ценностей</w:t>
      </w:r>
      <w:r w:rsidRPr="001E00EC">
        <w:rPr>
          <w:spacing w:val="1"/>
          <w:sz w:val="28"/>
          <w:szCs w:val="28"/>
        </w:rPr>
        <w:t xml:space="preserve"> </w:t>
      </w:r>
      <w:r w:rsidRPr="001E00EC">
        <w:rPr>
          <w:sz w:val="28"/>
          <w:szCs w:val="28"/>
        </w:rPr>
        <w:t>и</w:t>
      </w:r>
      <w:r w:rsidRPr="001E00EC">
        <w:rPr>
          <w:spacing w:val="1"/>
          <w:sz w:val="28"/>
          <w:szCs w:val="28"/>
        </w:rPr>
        <w:t xml:space="preserve"> </w:t>
      </w:r>
      <w:r w:rsidRPr="001E00EC">
        <w:rPr>
          <w:sz w:val="28"/>
          <w:szCs w:val="28"/>
        </w:rPr>
        <w:t>готовность</w:t>
      </w:r>
      <w:r w:rsidRPr="001E00EC">
        <w:rPr>
          <w:spacing w:val="1"/>
          <w:sz w:val="28"/>
          <w:szCs w:val="28"/>
        </w:rPr>
        <w:t xml:space="preserve"> </w:t>
      </w:r>
      <w:r w:rsidRPr="001E00EC">
        <w:rPr>
          <w:sz w:val="28"/>
          <w:szCs w:val="28"/>
        </w:rPr>
        <w:t>к</w:t>
      </w:r>
      <w:r w:rsidRPr="001E00EC">
        <w:rPr>
          <w:spacing w:val="1"/>
          <w:sz w:val="28"/>
          <w:szCs w:val="28"/>
        </w:rPr>
        <w:t xml:space="preserve"> </w:t>
      </w:r>
      <w:r w:rsidRPr="001E00EC">
        <w:rPr>
          <w:sz w:val="28"/>
          <w:szCs w:val="28"/>
        </w:rPr>
        <w:t>сотрудничеству</w:t>
      </w:r>
      <w:r w:rsidRPr="001E00EC">
        <w:rPr>
          <w:spacing w:val="1"/>
          <w:sz w:val="28"/>
          <w:szCs w:val="28"/>
        </w:rPr>
        <w:t xml:space="preserve"> </w:t>
      </w:r>
      <w:r w:rsidRPr="001E00EC">
        <w:rPr>
          <w:sz w:val="28"/>
          <w:szCs w:val="28"/>
        </w:rPr>
        <w:t>всех</w:t>
      </w:r>
      <w:r w:rsidRPr="001E00EC">
        <w:rPr>
          <w:spacing w:val="1"/>
          <w:sz w:val="28"/>
          <w:szCs w:val="28"/>
        </w:rPr>
        <w:t xml:space="preserve"> </w:t>
      </w:r>
      <w:r w:rsidRPr="001E00EC">
        <w:rPr>
          <w:sz w:val="28"/>
          <w:szCs w:val="28"/>
        </w:rPr>
        <w:t>участников</w:t>
      </w:r>
      <w:r w:rsidRPr="001E00EC">
        <w:rPr>
          <w:spacing w:val="1"/>
          <w:sz w:val="28"/>
          <w:szCs w:val="28"/>
        </w:rPr>
        <w:t xml:space="preserve"> </w:t>
      </w:r>
      <w:r w:rsidRPr="001E00EC">
        <w:rPr>
          <w:sz w:val="28"/>
          <w:szCs w:val="28"/>
        </w:rPr>
        <w:t>образовательных</w:t>
      </w:r>
      <w:r w:rsidRPr="001E00EC">
        <w:rPr>
          <w:spacing w:val="1"/>
          <w:sz w:val="28"/>
          <w:szCs w:val="28"/>
        </w:rPr>
        <w:t xml:space="preserve"> </w:t>
      </w:r>
      <w:r w:rsidRPr="001E00EC">
        <w:rPr>
          <w:sz w:val="28"/>
          <w:szCs w:val="28"/>
        </w:rPr>
        <w:t>отношений</w:t>
      </w:r>
      <w:r w:rsidRPr="001E00EC">
        <w:rPr>
          <w:spacing w:val="1"/>
          <w:sz w:val="28"/>
          <w:szCs w:val="28"/>
        </w:rPr>
        <w:t xml:space="preserve"> </w:t>
      </w:r>
      <w:r w:rsidRPr="001E00EC">
        <w:rPr>
          <w:sz w:val="28"/>
          <w:szCs w:val="28"/>
        </w:rPr>
        <w:t>составляет</w:t>
      </w:r>
      <w:r w:rsidRPr="001E00EC">
        <w:rPr>
          <w:spacing w:val="1"/>
          <w:sz w:val="28"/>
          <w:szCs w:val="28"/>
        </w:rPr>
        <w:t xml:space="preserve"> </w:t>
      </w:r>
      <w:r w:rsidRPr="001E00EC">
        <w:rPr>
          <w:sz w:val="28"/>
          <w:szCs w:val="28"/>
        </w:rPr>
        <w:t>основу</w:t>
      </w:r>
      <w:r w:rsidRPr="001E00EC">
        <w:rPr>
          <w:spacing w:val="1"/>
          <w:sz w:val="28"/>
          <w:szCs w:val="28"/>
        </w:rPr>
        <w:t xml:space="preserve"> </w:t>
      </w:r>
      <w:r w:rsidRPr="001E00EC">
        <w:rPr>
          <w:sz w:val="28"/>
          <w:szCs w:val="28"/>
        </w:rPr>
        <w:t>уклада</w:t>
      </w:r>
      <w:r w:rsidRPr="001E00EC">
        <w:rPr>
          <w:spacing w:val="1"/>
          <w:sz w:val="28"/>
          <w:szCs w:val="28"/>
        </w:rPr>
        <w:t xml:space="preserve"> </w:t>
      </w:r>
      <w:r w:rsidRPr="001E00EC">
        <w:rPr>
          <w:sz w:val="28"/>
          <w:szCs w:val="28"/>
        </w:rPr>
        <w:t>ОО,</w:t>
      </w:r>
      <w:r w:rsidRPr="001E00EC">
        <w:rPr>
          <w:spacing w:val="1"/>
          <w:sz w:val="28"/>
          <w:szCs w:val="28"/>
        </w:rPr>
        <w:t xml:space="preserve"> </w:t>
      </w:r>
      <w:r w:rsidRPr="001E00EC">
        <w:rPr>
          <w:sz w:val="28"/>
          <w:szCs w:val="28"/>
        </w:rPr>
        <w:t>в</w:t>
      </w:r>
      <w:r w:rsidRPr="001E00EC">
        <w:rPr>
          <w:spacing w:val="1"/>
          <w:sz w:val="28"/>
          <w:szCs w:val="28"/>
        </w:rPr>
        <w:t xml:space="preserve"> </w:t>
      </w:r>
      <w:r w:rsidRPr="001E00EC">
        <w:rPr>
          <w:sz w:val="28"/>
          <w:szCs w:val="28"/>
        </w:rPr>
        <w:t>котором</w:t>
      </w:r>
      <w:r w:rsidRPr="001E00EC">
        <w:rPr>
          <w:spacing w:val="1"/>
          <w:sz w:val="28"/>
          <w:szCs w:val="28"/>
        </w:rPr>
        <w:t xml:space="preserve"> </w:t>
      </w:r>
      <w:r w:rsidRPr="001E00EC">
        <w:rPr>
          <w:sz w:val="28"/>
          <w:szCs w:val="28"/>
        </w:rPr>
        <w:t>строится</w:t>
      </w:r>
      <w:r w:rsidRPr="001E00EC">
        <w:rPr>
          <w:spacing w:val="1"/>
          <w:sz w:val="28"/>
          <w:szCs w:val="28"/>
        </w:rPr>
        <w:t xml:space="preserve"> </w:t>
      </w:r>
      <w:r w:rsidRPr="001E00EC">
        <w:rPr>
          <w:sz w:val="28"/>
          <w:szCs w:val="28"/>
        </w:rPr>
        <w:t>воспитательная</w:t>
      </w:r>
      <w:r w:rsidRPr="001E00EC">
        <w:rPr>
          <w:spacing w:val="-4"/>
          <w:sz w:val="28"/>
          <w:szCs w:val="28"/>
        </w:rPr>
        <w:t xml:space="preserve"> </w:t>
      </w:r>
      <w:r w:rsidRPr="001E00EC">
        <w:rPr>
          <w:sz w:val="28"/>
          <w:szCs w:val="28"/>
        </w:rPr>
        <w:t>работа.</w:t>
      </w:r>
    </w:p>
    <w:p w:rsidR="001E00EC" w:rsidRPr="001E00EC" w:rsidRDefault="001E00EC" w:rsidP="001E00EC">
      <w:pPr>
        <w:pStyle w:val="af0"/>
        <w:tabs>
          <w:tab w:val="left" w:pos="0"/>
          <w:tab w:val="left" w:pos="142"/>
          <w:tab w:val="left" w:pos="567"/>
        </w:tabs>
        <w:suppressAutoHyphens w:val="0"/>
        <w:spacing w:after="0" w:line="240" w:lineRule="auto"/>
        <w:ind w:left="-142" w:right="-284"/>
        <w:jc w:val="both"/>
        <w:rPr>
          <w:rFonts w:ascii="Times New Roman" w:hAnsi="Times New Roman" w:cs="Times New Roman"/>
          <w:b/>
          <w:sz w:val="28"/>
          <w:szCs w:val="28"/>
        </w:rPr>
      </w:pPr>
      <w:r w:rsidRPr="001E00EC">
        <w:rPr>
          <w:rFonts w:ascii="Times New Roman" w:hAnsi="Times New Roman" w:cs="Times New Roman"/>
          <w:b/>
          <w:sz w:val="28"/>
          <w:szCs w:val="28"/>
        </w:rPr>
        <w:t>Особенности взаимодействия педагогического коллектива с семьями воспитанников</w:t>
      </w:r>
    </w:p>
    <w:p w:rsidR="001E00EC" w:rsidRPr="001E00EC" w:rsidRDefault="001E00EC" w:rsidP="001E00EC">
      <w:pPr>
        <w:ind w:left="-142" w:right="-284"/>
        <w:jc w:val="both"/>
        <w:rPr>
          <w:rFonts w:ascii="Times New Roman" w:hAnsi="Times New Roman" w:cs="Times New Roman"/>
          <w:b/>
          <w:sz w:val="28"/>
          <w:szCs w:val="28"/>
        </w:rPr>
      </w:pPr>
    </w:p>
    <w:p w:rsidR="001E00EC" w:rsidRPr="001E00EC" w:rsidRDefault="001E00EC" w:rsidP="001E00EC">
      <w:pPr>
        <w:adjustRightInd w:val="0"/>
        <w:ind w:left="-142" w:right="-284"/>
        <w:jc w:val="both"/>
        <w:rPr>
          <w:rFonts w:ascii="Times New Roman" w:eastAsia="Calibri" w:hAnsi="Times New Roman" w:cs="Times New Roman"/>
          <w:sz w:val="28"/>
          <w:szCs w:val="28"/>
        </w:rPr>
      </w:pPr>
      <w:r w:rsidRPr="001E00EC">
        <w:rPr>
          <w:rFonts w:ascii="Times New Roman" w:eastAsia="Calibri" w:hAnsi="Times New Roman" w:cs="Times New Roman"/>
          <w:sz w:val="28"/>
          <w:szCs w:val="28"/>
        </w:rPr>
        <w:t xml:space="preserve">     В Детском саду организуется работа по взаимодействию с семьями воспитанников. </w:t>
      </w:r>
      <w:r w:rsidRPr="001E00EC">
        <w:rPr>
          <w:rFonts w:ascii="Times New Roman" w:hAnsi="Times New Roman" w:cs="Times New Roman"/>
          <w:sz w:val="28"/>
          <w:szCs w:val="28"/>
        </w:rPr>
        <w:t>Ведущие цели взаимодействия ДОУ с семьей – создание необходимых условий для развития ответственных и взаимных отношений с семьями воспитанников, обеспечивающих целостное развитие личности детей дошкольного возраста, повышение компетентности родителей в области воспитания.</w:t>
      </w:r>
    </w:p>
    <w:p w:rsidR="001E00EC" w:rsidRPr="001E00EC" w:rsidRDefault="001E00EC" w:rsidP="001E00EC">
      <w:pPr>
        <w:ind w:left="-142" w:right="-284"/>
        <w:jc w:val="both"/>
        <w:rPr>
          <w:rFonts w:ascii="Times New Roman" w:hAnsi="Times New Roman" w:cs="Times New Roman"/>
          <w:sz w:val="28"/>
          <w:szCs w:val="28"/>
        </w:rPr>
      </w:pPr>
      <w:r w:rsidRPr="001E00EC">
        <w:rPr>
          <w:rFonts w:ascii="Times New Roman" w:hAnsi="Times New Roman" w:cs="Times New Roman"/>
          <w:sz w:val="28"/>
          <w:szCs w:val="28"/>
        </w:rPr>
        <w:t>Сотрудники признают семью как жизненно необходимую среду детей дошкольного возраста, определяющую путь развития его личности.</w:t>
      </w:r>
    </w:p>
    <w:p w:rsidR="001E00EC" w:rsidRPr="001E00EC" w:rsidRDefault="001E00EC" w:rsidP="001E00EC">
      <w:pPr>
        <w:ind w:left="-142" w:right="-284"/>
        <w:jc w:val="both"/>
        <w:rPr>
          <w:rFonts w:ascii="Times New Roman" w:hAnsi="Times New Roman" w:cs="Times New Roman"/>
          <w:sz w:val="28"/>
          <w:szCs w:val="28"/>
        </w:rPr>
      </w:pPr>
      <w:r w:rsidRPr="001E00EC">
        <w:rPr>
          <w:rFonts w:ascii="Times New Roman" w:hAnsi="Times New Roman" w:cs="Times New Roman"/>
          <w:sz w:val="28"/>
          <w:szCs w:val="28"/>
        </w:rPr>
        <w:t xml:space="preserve">Задача коллектива – установить партнерские отношения, объединить усилия для развития ребенка, создать атмосферу общности интересов, активизировать и обогащать содержание работы с родителями в вопросах воспитания. </w:t>
      </w:r>
    </w:p>
    <w:p w:rsidR="001E00EC" w:rsidRPr="001E00EC" w:rsidRDefault="001E00EC" w:rsidP="001E00EC">
      <w:pPr>
        <w:ind w:left="-142" w:right="-284"/>
        <w:jc w:val="both"/>
        <w:rPr>
          <w:rFonts w:ascii="Times New Roman" w:hAnsi="Times New Roman" w:cs="Times New Roman"/>
          <w:sz w:val="28"/>
          <w:szCs w:val="28"/>
        </w:rPr>
      </w:pPr>
    </w:p>
    <w:p w:rsidR="001E00EC" w:rsidRPr="001E00EC" w:rsidRDefault="001E00EC" w:rsidP="001E00EC">
      <w:pPr>
        <w:ind w:left="-142" w:right="-284"/>
        <w:jc w:val="both"/>
        <w:rPr>
          <w:rFonts w:ascii="Times New Roman" w:hAnsi="Times New Roman" w:cs="Times New Roman"/>
          <w:sz w:val="28"/>
          <w:szCs w:val="28"/>
        </w:rPr>
      </w:pPr>
      <w:r w:rsidRPr="001E00EC">
        <w:rPr>
          <w:rFonts w:ascii="Times New Roman" w:hAnsi="Times New Roman" w:cs="Times New Roman"/>
          <w:sz w:val="28"/>
          <w:szCs w:val="28"/>
        </w:rPr>
        <w:t>Формы взаимодействия с семьей отражены в следующей таблице.</w:t>
      </w:r>
    </w:p>
    <w:p w:rsidR="001E00EC" w:rsidRPr="001E00EC" w:rsidRDefault="001E00EC" w:rsidP="001E00EC">
      <w:pPr>
        <w:ind w:left="-142" w:right="-284"/>
        <w:jc w:val="both"/>
        <w:rPr>
          <w:rFonts w:ascii="Times New Roman" w:hAnsi="Times New Roman" w:cs="Times New Roman"/>
          <w:sz w:val="28"/>
          <w:szCs w:val="28"/>
        </w:rPr>
      </w:pPr>
    </w:p>
    <w:p w:rsidR="001E00EC" w:rsidRPr="001E00EC" w:rsidRDefault="001E00EC" w:rsidP="001E00EC">
      <w:pPr>
        <w:ind w:left="-142" w:right="-284"/>
        <w:jc w:val="both"/>
        <w:rPr>
          <w:rFonts w:ascii="Times New Roman" w:hAnsi="Times New Roman" w:cs="Times New Roman"/>
          <w:i/>
          <w:sz w:val="28"/>
          <w:szCs w:val="28"/>
        </w:rPr>
      </w:pPr>
    </w:p>
    <w:tbl>
      <w:tblPr>
        <w:tblW w:w="9923"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977"/>
        <w:gridCol w:w="4253"/>
        <w:gridCol w:w="2693"/>
      </w:tblGrid>
      <w:tr w:rsidR="001E00EC" w:rsidRPr="001E00EC" w:rsidTr="004C21E5">
        <w:tc>
          <w:tcPr>
            <w:tcW w:w="2977" w:type="dxa"/>
          </w:tcPr>
          <w:p w:rsidR="001E00EC" w:rsidRPr="001E00EC" w:rsidRDefault="001E00EC" w:rsidP="004C21E5">
            <w:pPr>
              <w:adjustRightInd w:val="0"/>
              <w:ind w:left="-142" w:right="-284"/>
              <w:jc w:val="center"/>
              <w:rPr>
                <w:rFonts w:ascii="Times New Roman" w:hAnsi="Times New Roman" w:cs="Times New Roman"/>
                <w:sz w:val="28"/>
                <w:szCs w:val="28"/>
              </w:rPr>
            </w:pPr>
          </w:p>
        </w:tc>
        <w:tc>
          <w:tcPr>
            <w:tcW w:w="4253" w:type="dxa"/>
          </w:tcPr>
          <w:p w:rsidR="001E00EC" w:rsidRPr="001E00EC" w:rsidRDefault="001E00EC" w:rsidP="004C21E5">
            <w:pPr>
              <w:adjustRightInd w:val="0"/>
              <w:ind w:left="-142" w:right="-284"/>
              <w:jc w:val="center"/>
              <w:rPr>
                <w:rFonts w:ascii="Times New Roman" w:hAnsi="Times New Roman" w:cs="Times New Roman"/>
                <w:b/>
                <w:sz w:val="28"/>
                <w:szCs w:val="28"/>
              </w:rPr>
            </w:pPr>
            <w:r w:rsidRPr="001E00EC">
              <w:rPr>
                <w:rFonts w:ascii="Times New Roman" w:hAnsi="Times New Roman" w:cs="Times New Roman"/>
                <w:b/>
                <w:sz w:val="28"/>
                <w:szCs w:val="28"/>
              </w:rPr>
              <w:t>Формы взаимодействия</w:t>
            </w:r>
          </w:p>
        </w:tc>
        <w:tc>
          <w:tcPr>
            <w:tcW w:w="2693" w:type="dxa"/>
          </w:tcPr>
          <w:p w:rsidR="001E00EC" w:rsidRPr="001E00EC" w:rsidRDefault="001E00EC" w:rsidP="004C21E5">
            <w:pPr>
              <w:adjustRightInd w:val="0"/>
              <w:ind w:left="-142" w:right="-284"/>
              <w:jc w:val="center"/>
              <w:rPr>
                <w:rFonts w:ascii="Times New Roman" w:hAnsi="Times New Roman" w:cs="Times New Roman"/>
                <w:b/>
                <w:sz w:val="28"/>
                <w:szCs w:val="28"/>
              </w:rPr>
            </w:pPr>
            <w:r w:rsidRPr="001E00EC">
              <w:rPr>
                <w:rFonts w:ascii="Times New Roman" w:hAnsi="Times New Roman" w:cs="Times New Roman"/>
                <w:b/>
                <w:sz w:val="28"/>
                <w:szCs w:val="28"/>
              </w:rPr>
              <w:t>Периодичность</w:t>
            </w:r>
          </w:p>
        </w:tc>
      </w:tr>
      <w:tr w:rsidR="001E00EC" w:rsidRPr="001E00EC" w:rsidTr="004C21E5">
        <w:tc>
          <w:tcPr>
            <w:tcW w:w="2977" w:type="dxa"/>
          </w:tcPr>
          <w:p w:rsidR="001E00EC" w:rsidRPr="001E00EC" w:rsidRDefault="001E00EC" w:rsidP="004C21E5">
            <w:pPr>
              <w:adjustRightInd w:val="0"/>
              <w:ind w:left="-142" w:right="-284"/>
              <w:jc w:val="center"/>
              <w:rPr>
                <w:rFonts w:ascii="Times New Roman" w:hAnsi="Times New Roman" w:cs="Times New Roman"/>
                <w:b/>
                <w:sz w:val="28"/>
                <w:szCs w:val="28"/>
              </w:rPr>
            </w:pPr>
            <w:r w:rsidRPr="001E00EC">
              <w:rPr>
                <w:rFonts w:ascii="Times New Roman" w:hAnsi="Times New Roman" w:cs="Times New Roman"/>
                <w:b/>
                <w:sz w:val="28"/>
                <w:szCs w:val="28"/>
              </w:rPr>
              <w:t>Знакомство с семьей</w:t>
            </w:r>
          </w:p>
        </w:tc>
        <w:tc>
          <w:tcPr>
            <w:tcW w:w="4253" w:type="dxa"/>
          </w:tcPr>
          <w:p w:rsidR="001E00EC" w:rsidRPr="001E00EC" w:rsidRDefault="001E00EC" w:rsidP="004C21E5">
            <w:pPr>
              <w:adjustRightInd w:val="0"/>
              <w:ind w:left="-142" w:right="-284"/>
              <w:jc w:val="center"/>
              <w:rPr>
                <w:rFonts w:ascii="Times New Roman" w:hAnsi="Times New Roman" w:cs="Times New Roman"/>
                <w:sz w:val="28"/>
                <w:szCs w:val="28"/>
              </w:rPr>
            </w:pPr>
            <w:r w:rsidRPr="001E00EC">
              <w:rPr>
                <w:rFonts w:ascii="Times New Roman" w:hAnsi="Times New Roman" w:cs="Times New Roman"/>
                <w:sz w:val="28"/>
                <w:szCs w:val="28"/>
              </w:rPr>
              <w:t>- встречи-знакомства,</w:t>
            </w:r>
          </w:p>
          <w:p w:rsidR="001E00EC" w:rsidRPr="001E00EC" w:rsidRDefault="001E00EC" w:rsidP="004C21E5">
            <w:pPr>
              <w:adjustRightInd w:val="0"/>
              <w:ind w:left="-142" w:right="-284"/>
              <w:jc w:val="center"/>
              <w:rPr>
                <w:rFonts w:ascii="Times New Roman" w:hAnsi="Times New Roman" w:cs="Times New Roman"/>
                <w:sz w:val="28"/>
                <w:szCs w:val="28"/>
              </w:rPr>
            </w:pPr>
            <w:r w:rsidRPr="001E00EC">
              <w:rPr>
                <w:rFonts w:ascii="Times New Roman" w:hAnsi="Times New Roman" w:cs="Times New Roman"/>
                <w:sz w:val="28"/>
                <w:szCs w:val="28"/>
              </w:rPr>
              <w:t>- посещение семей,</w:t>
            </w:r>
          </w:p>
          <w:p w:rsidR="001E00EC" w:rsidRPr="001E00EC" w:rsidRDefault="001E00EC" w:rsidP="004C21E5">
            <w:pPr>
              <w:adjustRightInd w:val="0"/>
              <w:ind w:left="-142" w:right="-284"/>
              <w:jc w:val="center"/>
              <w:rPr>
                <w:rFonts w:ascii="Times New Roman" w:hAnsi="Times New Roman" w:cs="Times New Roman"/>
                <w:sz w:val="28"/>
                <w:szCs w:val="28"/>
              </w:rPr>
            </w:pPr>
            <w:r w:rsidRPr="001E00EC">
              <w:rPr>
                <w:rFonts w:ascii="Times New Roman" w:hAnsi="Times New Roman" w:cs="Times New Roman"/>
                <w:sz w:val="28"/>
                <w:szCs w:val="28"/>
              </w:rPr>
              <w:t>- анкетирование семей.</w:t>
            </w:r>
          </w:p>
        </w:tc>
        <w:tc>
          <w:tcPr>
            <w:tcW w:w="2693" w:type="dxa"/>
          </w:tcPr>
          <w:p w:rsidR="001E00EC" w:rsidRPr="001E00EC" w:rsidRDefault="001E00EC" w:rsidP="004C21E5">
            <w:pPr>
              <w:adjustRightInd w:val="0"/>
              <w:ind w:left="-142" w:right="-284"/>
              <w:jc w:val="center"/>
              <w:rPr>
                <w:rFonts w:ascii="Times New Roman" w:hAnsi="Times New Roman" w:cs="Times New Roman"/>
                <w:sz w:val="28"/>
                <w:szCs w:val="28"/>
              </w:rPr>
            </w:pPr>
            <w:r w:rsidRPr="001E00EC">
              <w:rPr>
                <w:rFonts w:ascii="Times New Roman" w:hAnsi="Times New Roman" w:cs="Times New Roman"/>
                <w:sz w:val="28"/>
                <w:szCs w:val="28"/>
              </w:rPr>
              <w:t>1 раз в год</w:t>
            </w:r>
          </w:p>
          <w:p w:rsidR="001E00EC" w:rsidRPr="001E00EC" w:rsidRDefault="001E00EC" w:rsidP="004C21E5">
            <w:pPr>
              <w:adjustRightInd w:val="0"/>
              <w:ind w:left="-142" w:right="-284"/>
              <w:jc w:val="center"/>
              <w:rPr>
                <w:rFonts w:ascii="Times New Roman" w:hAnsi="Times New Roman" w:cs="Times New Roman"/>
                <w:sz w:val="28"/>
                <w:szCs w:val="28"/>
              </w:rPr>
            </w:pPr>
            <w:r w:rsidRPr="001E00EC">
              <w:rPr>
                <w:rFonts w:ascii="Times New Roman" w:hAnsi="Times New Roman" w:cs="Times New Roman"/>
                <w:sz w:val="28"/>
                <w:szCs w:val="28"/>
              </w:rPr>
              <w:t>1 раз в год</w:t>
            </w:r>
          </w:p>
          <w:p w:rsidR="001E00EC" w:rsidRPr="001E00EC" w:rsidRDefault="001E00EC" w:rsidP="004C21E5">
            <w:pPr>
              <w:adjustRightInd w:val="0"/>
              <w:ind w:left="-142" w:right="-284"/>
              <w:jc w:val="center"/>
              <w:rPr>
                <w:rFonts w:ascii="Times New Roman" w:hAnsi="Times New Roman" w:cs="Times New Roman"/>
                <w:sz w:val="28"/>
                <w:szCs w:val="28"/>
              </w:rPr>
            </w:pPr>
            <w:r w:rsidRPr="001E00EC">
              <w:rPr>
                <w:rFonts w:ascii="Times New Roman" w:hAnsi="Times New Roman" w:cs="Times New Roman"/>
                <w:sz w:val="28"/>
                <w:szCs w:val="28"/>
              </w:rPr>
              <w:t>по мере необходимости</w:t>
            </w:r>
          </w:p>
        </w:tc>
      </w:tr>
      <w:tr w:rsidR="001E00EC" w:rsidRPr="001E00EC" w:rsidTr="004C21E5">
        <w:tc>
          <w:tcPr>
            <w:tcW w:w="2977" w:type="dxa"/>
          </w:tcPr>
          <w:p w:rsidR="001E00EC" w:rsidRPr="001E00EC" w:rsidRDefault="001E00EC" w:rsidP="004C21E5">
            <w:pPr>
              <w:adjustRightInd w:val="0"/>
              <w:ind w:left="-142"/>
              <w:jc w:val="center"/>
              <w:rPr>
                <w:rFonts w:ascii="Times New Roman" w:hAnsi="Times New Roman" w:cs="Times New Roman"/>
                <w:b/>
                <w:sz w:val="28"/>
                <w:szCs w:val="28"/>
              </w:rPr>
            </w:pPr>
            <w:r w:rsidRPr="001E00EC">
              <w:rPr>
                <w:rFonts w:ascii="Times New Roman" w:hAnsi="Times New Roman" w:cs="Times New Roman"/>
                <w:b/>
                <w:sz w:val="28"/>
                <w:szCs w:val="28"/>
              </w:rPr>
              <w:t>Информирование родителей о ходе образовательного процесса</w:t>
            </w:r>
          </w:p>
        </w:tc>
        <w:tc>
          <w:tcPr>
            <w:tcW w:w="4253" w:type="dxa"/>
          </w:tcPr>
          <w:p w:rsidR="001E00EC" w:rsidRPr="001E00EC" w:rsidRDefault="001E00EC" w:rsidP="004C21E5">
            <w:pPr>
              <w:adjustRightInd w:val="0"/>
              <w:ind w:left="-142" w:right="-108"/>
              <w:jc w:val="center"/>
              <w:rPr>
                <w:rFonts w:ascii="Times New Roman" w:hAnsi="Times New Roman" w:cs="Times New Roman"/>
                <w:sz w:val="28"/>
                <w:szCs w:val="28"/>
              </w:rPr>
            </w:pPr>
            <w:r w:rsidRPr="001E00EC">
              <w:rPr>
                <w:rFonts w:ascii="Times New Roman" w:hAnsi="Times New Roman" w:cs="Times New Roman"/>
                <w:sz w:val="28"/>
                <w:szCs w:val="28"/>
              </w:rPr>
              <w:t>-  дни открытых дверей;</w:t>
            </w:r>
          </w:p>
          <w:p w:rsidR="001E00EC" w:rsidRPr="001E00EC" w:rsidRDefault="001E00EC" w:rsidP="004C21E5">
            <w:pPr>
              <w:adjustRightInd w:val="0"/>
              <w:ind w:left="-142" w:right="-108"/>
              <w:jc w:val="center"/>
              <w:rPr>
                <w:rFonts w:ascii="Times New Roman" w:hAnsi="Times New Roman" w:cs="Times New Roman"/>
                <w:sz w:val="28"/>
                <w:szCs w:val="28"/>
              </w:rPr>
            </w:pPr>
            <w:r w:rsidRPr="001E00EC">
              <w:rPr>
                <w:rFonts w:ascii="Times New Roman" w:hAnsi="Times New Roman" w:cs="Times New Roman"/>
                <w:sz w:val="28"/>
                <w:szCs w:val="28"/>
              </w:rPr>
              <w:t>- индивидуальные и групповые консультации;</w:t>
            </w:r>
          </w:p>
          <w:p w:rsidR="001E00EC" w:rsidRPr="001E00EC" w:rsidRDefault="001E00EC" w:rsidP="004C21E5">
            <w:pPr>
              <w:adjustRightInd w:val="0"/>
              <w:ind w:left="-142" w:right="-108"/>
              <w:jc w:val="center"/>
              <w:rPr>
                <w:rFonts w:ascii="Times New Roman" w:hAnsi="Times New Roman" w:cs="Times New Roman"/>
                <w:sz w:val="28"/>
                <w:szCs w:val="28"/>
              </w:rPr>
            </w:pPr>
            <w:r w:rsidRPr="001E00EC">
              <w:rPr>
                <w:rFonts w:ascii="Times New Roman" w:hAnsi="Times New Roman" w:cs="Times New Roman"/>
                <w:sz w:val="28"/>
                <w:szCs w:val="28"/>
              </w:rPr>
              <w:t xml:space="preserve">- родительские собрания; </w:t>
            </w:r>
          </w:p>
          <w:p w:rsidR="001E00EC" w:rsidRPr="001E00EC" w:rsidRDefault="001E00EC" w:rsidP="004C21E5">
            <w:pPr>
              <w:adjustRightInd w:val="0"/>
              <w:ind w:left="-142" w:right="-108"/>
              <w:jc w:val="center"/>
              <w:rPr>
                <w:rFonts w:ascii="Times New Roman" w:hAnsi="Times New Roman" w:cs="Times New Roman"/>
                <w:sz w:val="28"/>
                <w:szCs w:val="28"/>
              </w:rPr>
            </w:pPr>
            <w:r w:rsidRPr="001E00EC">
              <w:rPr>
                <w:rFonts w:ascii="Times New Roman" w:hAnsi="Times New Roman" w:cs="Times New Roman"/>
                <w:sz w:val="28"/>
                <w:szCs w:val="28"/>
              </w:rPr>
              <w:t>- оформление информационных стендов;</w:t>
            </w:r>
          </w:p>
          <w:p w:rsidR="001E00EC" w:rsidRPr="001E00EC" w:rsidRDefault="001E00EC" w:rsidP="004C21E5">
            <w:pPr>
              <w:adjustRightInd w:val="0"/>
              <w:ind w:left="-142" w:right="-108"/>
              <w:jc w:val="center"/>
              <w:rPr>
                <w:rFonts w:ascii="Times New Roman" w:hAnsi="Times New Roman" w:cs="Times New Roman"/>
                <w:sz w:val="28"/>
                <w:szCs w:val="28"/>
              </w:rPr>
            </w:pPr>
            <w:r w:rsidRPr="001E00EC">
              <w:rPr>
                <w:rFonts w:ascii="Times New Roman" w:hAnsi="Times New Roman" w:cs="Times New Roman"/>
                <w:sz w:val="28"/>
                <w:szCs w:val="28"/>
              </w:rPr>
              <w:t xml:space="preserve">- организация выставок детского </w:t>
            </w:r>
            <w:r w:rsidRPr="001E00EC">
              <w:rPr>
                <w:rFonts w:ascii="Times New Roman" w:hAnsi="Times New Roman" w:cs="Times New Roman"/>
                <w:sz w:val="28"/>
                <w:szCs w:val="28"/>
              </w:rPr>
              <w:lastRenderedPageBreak/>
              <w:t>творчества;</w:t>
            </w:r>
          </w:p>
          <w:p w:rsidR="001E00EC" w:rsidRPr="001E00EC" w:rsidRDefault="001E00EC" w:rsidP="004C21E5">
            <w:pPr>
              <w:adjustRightInd w:val="0"/>
              <w:ind w:left="-142" w:right="-108"/>
              <w:jc w:val="center"/>
              <w:rPr>
                <w:rFonts w:ascii="Times New Roman" w:hAnsi="Times New Roman" w:cs="Times New Roman"/>
                <w:sz w:val="28"/>
                <w:szCs w:val="28"/>
              </w:rPr>
            </w:pPr>
            <w:r w:rsidRPr="001E00EC">
              <w:rPr>
                <w:rFonts w:ascii="Times New Roman" w:hAnsi="Times New Roman" w:cs="Times New Roman"/>
                <w:sz w:val="28"/>
                <w:szCs w:val="28"/>
              </w:rPr>
              <w:t>- концерты и праздники;</w:t>
            </w:r>
          </w:p>
          <w:p w:rsidR="001E00EC" w:rsidRPr="001E00EC" w:rsidRDefault="001E00EC" w:rsidP="004C21E5">
            <w:pPr>
              <w:adjustRightInd w:val="0"/>
              <w:ind w:left="-142" w:right="-108"/>
              <w:jc w:val="center"/>
              <w:rPr>
                <w:rFonts w:ascii="Times New Roman" w:hAnsi="Times New Roman" w:cs="Times New Roman"/>
                <w:sz w:val="28"/>
                <w:szCs w:val="28"/>
              </w:rPr>
            </w:pPr>
            <w:r w:rsidRPr="001E00EC">
              <w:rPr>
                <w:rFonts w:ascii="Times New Roman" w:hAnsi="Times New Roman" w:cs="Times New Roman"/>
                <w:sz w:val="28"/>
                <w:szCs w:val="28"/>
              </w:rPr>
              <w:t>- создание памяток;</w:t>
            </w:r>
          </w:p>
          <w:p w:rsidR="001E00EC" w:rsidRPr="001E00EC" w:rsidRDefault="001E00EC" w:rsidP="004C21E5">
            <w:pPr>
              <w:adjustRightInd w:val="0"/>
              <w:ind w:left="-142" w:right="-108"/>
              <w:jc w:val="center"/>
              <w:rPr>
                <w:rFonts w:ascii="Times New Roman" w:hAnsi="Times New Roman" w:cs="Times New Roman"/>
                <w:sz w:val="28"/>
                <w:szCs w:val="28"/>
              </w:rPr>
            </w:pPr>
            <w:r w:rsidRPr="001E00EC">
              <w:rPr>
                <w:rFonts w:ascii="Times New Roman" w:hAnsi="Times New Roman" w:cs="Times New Roman"/>
                <w:sz w:val="28"/>
                <w:szCs w:val="28"/>
              </w:rPr>
              <w:t>- газета для родителей «Росток»</w:t>
            </w:r>
          </w:p>
          <w:p w:rsidR="001E00EC" w:rsidRPr="001E00EC" w:rsidRDefault="001E00EC" w:rsidP="004C21E5">
            <w:pPr>
              <w:adjustRightInd w:val="0"/>
              <w:ind w:left="-142" w:right="-108"/>
              <w:jc w:val="center"/>
              <w:rPr>
                <w:rFonts w:ascii="Times New Roman" w:hAnsi="Times New Roman" w:cs="Times New Roman"/>
                <w:sz w:val="28"/>
                <w:szCs w:val="28"/>
              </w:rPr>
            </w:pPr>
            <w:r w:rsidRPr="001E00EC">
              <w:rPr>
                <w:rFonts w:ascii="Times New Roman" w:hAnsi="Times New Roman" w:cs="Times New Roman"/>
                <w:sz w:val="28"/>
                <w:szCs w:val="28"/>
              </w:rPr>
              <w:t>- сайт детского сада.</w:t>
            </w:r>
          </w:p>
        </w:tc>
        <w:tc>
          <w:tcPr>
            <w:tcW w:w="2693" w:type="dxa"/>
          </w:tcPr>
          <w:p w:rsidR="001E00EC" w:rsidRPr="001E00EC" w:rsidRDefault="001E00EC" w:rsidP="004C21E5">
            <w:pPr>
              <w:adjustRightInd w:val="0"/>
              <w:ind w:left="-142" w:right="-284"/>
              <w:jc w:val="center"/>
              <w:rPr>
                <w:rFonts w:ascii="Times New Roman" w:hAnsi="Times New Roman" w:cs="Times New Roman"/>
                <w:sz w:val="28"/>
                <w:szCs w:val="28"/>
              </w:rPr>
            </w:pPr>
            <w:r w:rsidRPr="001E00EC">
              <w:rPr>
                <w:rFonts w:ascii="Times New Roman" w:hAnsi="Times New Roman" w:cs="Times New Roman"/>
                <w:sz w:val="28"/>
                <w:szCs w:val="28"/>
              </w:rPr>
              <w:lastRenderedPageBreak/>
              <w:t>1 раз в год</w:t>
            </w:r>
          </w:p>
          <w:p w:rsidR="001E00EC" w:rsidRPr="001E00EC" w:rsidRDefault="001E00EC" w:rsidP="004C21E5">
            <w:pPr>
              <w:adjustRightInd w:val="0"/>
              <w:ind w:left="-142" w:right="-284"/>
              <w:jc w:val="center"/>
              <w:rPr>
                <w:rFonts w:ascii="Times New Roman" w:hAnsi="Times New Roman" w:cs="Times New Roman"/>
                <w:sz w:val="28"/>
                <w:szCs w:val="28"/>
              </w:rPr>
            </w:pPr>
            <w:r w:rsidRPr="001E00EC">
              <w:rPr>
                <w:rFonts w:ascii="Times New Roman" w:hAnsi="Times New Roman" w:cs="Times New Roman"/>
                <w:sz w:val="28"/>
                <w:szCs w:val="28"/>
              </w:rPr>
              <w:t>ежемесячно</w:t>
            </w:r>
          </w:p>
          <w:p w:rsidR="001E00EC" w:rsidRPr="001E00EC" w:rsidRDefault="001E00EC" w:rsidP="004C21E5">
            <w:pPr>
              <w:adjustRightInd w:val="0"/>
              <w:ind w:left="-142" w:right="-284"/>
              <w:jc w:val="center"/>
              <w:rPr>
                <w:rFonts w:ascii="Times New Roman" w:hAnsi="Times New Roman" w:cs="Times New Roman"/>
                <w:sz w:val="28"/>
                <w:szCs w:val="28"/>
              </w:rPr>
            </w:pPr>
          </w:p>
          <w:p w:rsidR="001E00EC" w:rsidRPr="001E00EC" w:rsidRDefault="001E00EC" w:rsidP="004C21E5">
            <w:pPr>
              <w:adjustRightInd w:val="0"/>
              <w:ind w:left="-142" w:right="-284"/>
              <w:jc w:val="center"/>
              <w:rPr>
                <w:rFonts w:ascii="Times New Roman" w:hAnsi="Times New Roman" w:cs="Times New Roman"/>
                <w:sz w:val="28"/>
                <w:szCs w:val="28"/>
              </w:rPr>
            </w:pPr>
            <w:r w:rsidRPr="001E00EC">
              <w:rPr>
                <w:rFonts w:ascii="Times New Roman" w:hAnsi="Times New Roman" w:cs="Times New Roman"/>
                <w:sz w:val="28"/>
                <w:szCs w:val="28"/>
              </w:rPr>
              <w:t>ежеквартально</w:t>
            </w:r>
          </w:p>
          <w:p w:rsidR="001E00EC" w:rsidRPr="001E00EC" w:rsidRDefault="001E00EC" w:rsidP="004C21E5">
            <w:pPr>
              <w:adjustRightInd w:val="0"/>
              <w:ind w:left="-142" w:right="-284"/>
              <w:jc w:val="center"/>
              <w:rPr>
                <w:rFonts w:ascii="Times New Roman" w:hAnsi="Times New Roman" w:cs="Times New Roman"/>
                <w:sz w:val="28"/>
                <w:szCs w:val="28"/>
              </w:rPr>
            </w:pPr>
            <w:r w:rsidRPr="001E00EC">
              <w:rPr>
                <w:rFonts w:ascii="Times New Roman" w:hAnsi="Times New Roman" w:cs="Times New Roman"/>
                <w:sz w:val="28"/>
                <w:szCs w:val="28"/>
              </w:rPr>
              <w:t>ежеквартально</w:t>
            </w:r>
          </w:p>
          <w:p w:rsidR="001E00EC" w:rsidRPr="001E00EC" w:rsidRDefault="001E00EC" w:rsidP="004C21E5">
            <w:pPr>
              <w:adjustRightInd w:val="0"/>
              <w:ind w:left="-142" w:right="-284"/>
              <w:jc w:val="center"/>
              <w:rPr>
                <w:rFonts w:ascii="Times New Roman" w:hAnsi="Times New Roman" w:cs="Times New Roman"/>
                <w:sz w:val="28"/>
                <w:szCs w:val="28"/>
              </w:rPr>
            </w:pPr>
          </w:p>
          <w:p w:rsidR="001E00EC" w:rsidRPr="001E00EC" w:rsidRDefault="001E00EC" w:rsidP="004C21E5">
            <w:pPr>
              <w:adjustRightInd w:val="0"/>
              <w:ind w:left="-142" w:right="-284"/>
              <w:jc w:val="center"/>
              <w:rPr>
                <w:rFonts w:ascii="Times New Roman" w:hAnsi="Times New Roman" w:cs="Times New Roman"/>
                <w:sz w:val="28"/>
                <w:szCs w:val="28"/>
              </w:rPr>
            </w:pPr>
            <w:r w:rsidRPr="001E00EC">
              <w:rPr>
                <w:rFonts w:ascii="Times New Roman" w:hAnsi="Times New Roman" w:cs="Times New Roman"/>
                <w:sz w:val="28"/>
                <w:szCs w:val="28"/>
              </w:rPr>
              <w:lastRenderedPageBreak/>
              <w:t>ежеквартально</w:t>
            </w:r>
          </w:p>
          <w:p w:rsidR="001E00EC" w:rsidRPr="001E00EC" w:rsidRDefault="001E00EC" w:rsidP="004C21E5">
            <w:pPr>
              <w:adjustRightInd w:val="0"/>
              <w:ind w:left="-142" w:right="-284"/>
              <w:jc w:val="center"/>
              <w:rPr>
                <w:rFonts w:ascii="Times New Roman" w:hAnsi="Times New Roman" w:cs="Times New Roman"/>
                <w:sz w:val="28"/>
                <w:szCs w:val="28"/>
              </w:rPr>
            </w:pPr>
            <w:r w:rsidRPr="001E00EC">
              <w:rPr>
                <w:rFonts w:ascii="Times New Roman" w:hAnsi="Times New Roman" w:cs="Times New Roman"/>
                <w:sz w:val="28"/>
                <w:szCs w:val="28"/>
              </w:rPr>
              <w:t>ежемесячно</w:t>
            </w:r>
          </w:p>
          <w:p w:rsidR="001E00EC" w:rsidRPr="001E00EC" w:rsidRDefault="001E00EC" w:rsidP="004C21E5">
            <w:pPr>
              <w:adjustRightInd w:val="0"/>
              <w:ind w:left="-142" w:right="-284"/>
              <w:jc w:val="center"/>
              <w:rPr>
                <w:rFonts w:ascii="Times New Roman" w:hAnsi="Times New Roman" w:cs="Times New Roman"/>
                <w:sz w:val="28"/>
                <w:szCs w:val="28"/>
              </w:rPr>
            </w:pPr>
            <w:r w:rsidRPr="001E00EC">
              <w:rPr>
                <w:rFonts w:ascii="Times New Roman" w:hAnsi="Times New Roman" w:cs="Times New Roman"/>
                <w:sz w:val="28"/>
                <w:szCs w:val="28"/>
              </w:rPr>
              <w:t>по мере необходимости</w:t>
            </w:r>
          </w:p>
          <w:p w:rsidR="001E00EC" w:rsidRPr="001E00EC" w:rsidRDefault="001E00EC" w:rsidP="004C21E5">
            <w:pPr>
              <w:adjustRightInd w:val="0"/>
              <w:ind w:left="-142" w:right="-284"/>
              <w:jc w:val="center"/>
              <w:rPr>
                <w:rFonts w:ascii="Times New Roman" w:hAnsi="Times New Roman" w:cs="Times New Roman"/>
                <w:sz w:val="28"/>
                <w:szCs w:val="28"/>
              </w:rPr>
            </w:pPr>
            <w:r w:rsidRPr="001E00EC">
              <w:rPr>
                <w:rFonts w:ascii="Times New Roman" w:hAnsi="Times New Roman" w:cs="Times New Roman"/>
                <w:sz w:val="28"/>
                <w:szCs w:val="28"/>
              </w:rPr>
              <w:t>ежемесячно</w:t>
            </w:r>
          </w:p>
          <w:p w:rsidR="001E00EC" w:rsidRPr="001E00EC" w:rsidRDefault="001E00EC" w:rsidP="004C21E5">
            <w:pPr>
              <w:adjustRightInd w:val="0"/>
              <w:ind w:left="-142" w:right="-284"/>
              <w:jc w:val="center"/>
              <w:rPr>
                <w:rFonts w:ascii="Times New Roman" w:hAnsi="Times New Roman" w:cs="Times New Roman"/>
                <w:sz w:val="28"/>
                <w:szCs w:val="28"/>
              </w:rPr>
            </w:pPr>
            <w:r w:rsidRPr="001E00EC">
              <w:rPr>
                <w:rFonts w:ascii="Times New Roman" w:hAnsi="Times New Roman" w:cs="Times New Roman"/>
                <w:sz w:val="28"/>
                <w:szCs w:val="28"/>
              </w:rPr>
              <w:t>постоянно</w:t>
            </w:r>
          </w:p>
        </w:tc>
      </w:tr>
      <w:tr w:rsidR="001E00EC" w:rsidRPr="001E00EC" w:rsidTr="004C21E5">
        <w:tc>
          <w:tcPr>
            <w:tcW w:w="2977" w:type="dxa"/>
          </w:tcPr>
          <w:p w:rsidR="001E00EC" w:rsidRPr="001E00EC" w:rsidRDefault="001E00EC" w:rsidP="004C21E5">
            <w:pPr>
              <w:adjustRightInd w:val="0"/>
              <w:ind w:left="-142" w:right="-284"/>
              <w:jc w:val="center"/>
              <w:rPr>
                <w:rFonts w:ascii="Times New Roman" w:hAnsi="Times New Roman" w:cs="Times New Roman"/>
                <w:b/>
                <w:sz w:val="28"/>
                <w:szCs w:val="28"/>
              </w:rPr>
            </w:pPr>
            <w:r w:rsidRPr="001E00EC">
              <w:rPr>
                <w:rFonts w:ascii="Times New Roman" w:hAnsi="Times New Roman" w:cs="Times New Roman"/>
                <w:b/>
                <w:sz w:val="28"/>
                <w:szCs w:val="28"/>
              </w:rPr>
              <w:lastRenderedPageBreak/>
              <w:t>Образование родителей:</w:t>
            </w:r>
          </w:p>
        </w:tc>
        <w:tc>
          <w:tcPr>
            <w:tcW w:w="4253" w:type="dxa"/>
          </w:tcPr>
          <w:p w:rsidR="001E00EC" w:rsidRPr="001E00EC" w:rsidRDefault="001E00EC" w:rsidP="004C21E5">
            <w:pPr>
              <w:adjustRightInd w:val="0"/>
              <w:ind w:left="-142" w:right="-284"/>
              <w:jc w:val="center"/>
              <w:rPr>
                <w:rFonts w:ascii="Times New Roman" w:eastAsia="Calibri" w:hAnsi="Times New Roman" w:cs="Times New Roman"/>
                <w:sz w:val="28"/>
                <w:szCs w:val="28"/>
              </w:rPr>
            </w:pPr>
            <w:r w:rsidRPr="001E00EC">
              <w:rPr>
                <w:rFonts w:ascii="Times New Roman" w:eastAsia="Calibri" w:hAnsi="Times New Roman" w:cs="Times New Roman"/>
                <w:sz w:val="28"/>
                <w:szCs w:val="28"/>
              </w:rPr>
              <w:t>- лекции, семинары, круглый стол, консультации;</w:t>
            </w:r>
          </w:p>
          <w:p w:rsidR="001E00EC" w:rsidRPr="001E00EC" w:rsidRDefault="001E00EC" w:rsidP="004C21E5">
            <w:pPr>
              <w:adjustRightInd w:val="0"/>
              <w:ind w:left="-142" w:right="-284"/>
              <w:jc w:val="center"/>
              <w:rPr>
                <w:rFonts w:ascii="Times New Roman" w:hAnsi="Times New Roman" w:cs="Times New Roman"/>
                <w:sz w:val="28"/>
                <w:szCs w:val="28"/>
              </w:rPr>
            </w:pPr>
            <w:r w:rsidRPr="001E00EC">
              <w:rPr>
                <w:rFonts w:ascii="Times New Roman" w:eastAsia="Calibri" w:hAnsi="Times New Roman" w:cs="Times New Roman"/>
                <w:sz w:val="28"/>
                <w:szCs w:val="28"/>
              </w:rPr>
              <w:t>- газета для родителей ежемесячно.</w:t>
            </w:r>
          </w:p>
        </w:tc>
        <w:tc>
          <w:tcPr>
            <w:tcW w:w="2693" w:type="dxa"/>
          </w:tcPr>
          <w:p w:rsidR="001E00EC" w:rsidRPr="001E00EC" w:rsidRDefault="001E00EC" w:rsidP="004C21E5">
            <w:pPr>
              <w:adjustRightInd w:val="0"/>
              <w:ind w:left="-142" w:right="-284"/>
              <w:jc w:val="center"/>
              <w:rPr>
                <w:rFonts w:ascii="Times New Roman" w:hAnsi="Times New Roman" w:cs="Times New Roman"/>
                <w:sz w:val="28"/>
                <w:szCs w:val="28"/>
              </w:rPr>
            </w:pPr>
            <w:r w:rsidRPr="001E00EC">
              <w:rPr>
                <w:rFonts w:ascii="Times New Roman" w:hAnsi="Times New Roman" w:cs="Times New Roman"/>
                <w:sz w:val="28"/>
                <w:szCs w:val="28"/>
              </w:rPr>
              <w:t>по плану</w:t>
            </w:r>
          </w:p>
          <w:p w:rsidR="001E00EC" w:rsidRPr="001E00EC" w:rsidRDefault="001E00EC" w:rsidP="004C21E5">
            <w:pPr>
              <w:adjustRightInd w:val="0"/>
              <w:ind w:left="-142" w:right="-284"/>
              <w:jc w:val="center"/>
              <w:rPr>
                <w:rFonts w:ascii="Times New Roman" w:hAnsi="Times New Roman" w:cs="Times New Roman"/>
                <w:sz w:val="28"/>
                <w:szCs w:val="28"/>
              </w:rPr>
            </w:pPr>
          </w:p>
          <w:p w:rsidR="001E00EC" w:rsidRPr="001E00EC" w:rsidRDefault="001E00EC" w:rsidP="004C21E5">
            <w:pPr>
              <w:adjustRightInd w:val="0"/>
              <w:ind w:left="-142" w:right="-284"/>
              <w:jc w:val="center"/>
              <w:rPr>
                <w:rFonts w:ascii="Times New Roman" w:hAnsi="Times New Roman" w:cs="Times New Roman"/>
                <w:sz w:val="28"/>
                <w:szCs w:val="28"/>
              </w:rPr>
            </w:pPr>
            <w:r w:rsidRPr="001E00EC">
              <w:rPr>
                <w:rFonts w:ascii="Times New Roman" w:hAnsi="Times New Roman" w:cs="Times New Roman"/>
                <w:sz w:val="28"/>
                <w:szCs w:val="28"/>
              </w:rPr>
              <w:t>ежемесячно</w:t>
            </w:r>
          </w:p>
        </w:tc>
      </w:tr>
      <w:tr w:rsidR="001E00EC" w:rsidRPr="001E00EC" w:rsidTr="004C21E5">
        <w:tc>
          <w:tcPr>
            <w:tcW w:w="2977" w:type="dxa"/>
          </w:tcPr>
          <w:p w:rsidR="001E00EC" w:rsidRPr="001E00EC" w:rsidRDefault="001E00EC" w:rsidP="004C21E5">
            <w:pPr>
              <w:adjustRightInd w:val="0"/>
              <w:ind w:left="-142" w:right="-284"/>
              <w:jc w:val="center"/>
              <w:rPr>
                <w:rFonts w:ascii="Times New Roman" w:hAnsi="Times New Roman" w:cs="Times New Roman"/>
                <w:b/>
                <w:sz w:val="28"/>
                <w:szCs w:val="28"/>
              </w:rPr>
            </w:pPr>
            <w:r w:rsidRPr="001E00EC">
              <w:rPr>
                <w:rFonts w:ascii="Times New Roman" w:hAnsi="Times New Roman" w:cs="Times New Roman"/>
                <w:b/>
                <w:sz w:val="28"/>
                <w:szCs w:val="28"/>
              </w:rPr>
              <w:t>Совместная деятельность</w:t>
            </w:r>
          </w:p>
        </w:tc>
        <w:tc>
          <w:tcPr>
            <w:tcW w:w="4253" w:type="dxa"/>
          </w:tcPr>
          <w:p w:rsidR="001E00EC" w:rsidRPr="001E00EC" w:rsidRDefault="001E00EC" w:rsidP="004C21E5">
            <w:pPr>
              <w:adjustRightInd w:val="0"/>
              <w:ind w:left="-142" w:right="-108"/>
              <w:jc w:val="center"/>
              <w:rPr>
                <w:rFonts w:ascii="Times New Roman" w:eastAsia="Calibri" w:hAnsi="Times New Roman" w:cs="Times New Roman"/>
                <w:sz w:val="28"/>
                <w:szCs w:val="28"/>
              </w:rPr>
            </w:pPr>
            <w:r w:rsidRPr="001E00EC">
              <w:rPr>
                <w:rFonts w:ascii="Times New Roman" w:eastAsia="Calibri" w:hAnsi="Times New Roman" w:cs="Times New Roman"/>
                <w:sz w:val="28"/>
                <w:szCs w:val="28"/>
              </w:rPr>
              <w:t>- привлечение родителей к участию конкурсов, праздников, выставок;</w:t>
            </w:r>
          </w:p>
          <w:p w:rsidR="001E00EC" w:rsidRPr="001E00EC" w:rsidRDefault="001E00EC" w:rsidP="004C21E5">
            <w:pPr>
              <w:adjustRightInd w:val="0"/>
              <w:ind w:left="-142" w:right="-108"/>
              <w:jc w:val="center"/>
              <w:rPr>
                <w:rFonts w:ascii="Times New Roman" w:eastAsia="Calibri" w:hAnsi="Times New Roman" w:cs="Times New Roman"/>
                <w:sz w:val="28"/>
                <w:szCs w:val="28"/>
              </w:rPr>
            </w:pPr>
            <w:r w:rsidRPr="001E00EC">
              <w:rPr>
                <w:rFonts w:ascii="Times New Roman" w:eastAsia="Calibri" w:hAnsi="Times New Roman" w:cs="Times New Roman"/>
                <w:sz w:val="28"/>
                <w:szCs w:val="28"/>
              </w:rPr>
              <w:t>- маршруты выходного дня в музей, библиотеку по желанию родителей;</w:t>
            </w:r>
          </w:p>
          <w:p w:rsidR="001E00EC" w:rsidRPr="001E00EC" w:rsidRDefault="001E00EC" w:rsidP="004C21E5">
            <w:pPr>
              <w:adjustRightInd w:val="0"/>
              <w:ind w:left="-142" w:right="-108"/>
              <w:jc w:val="center"/>
              <w:rPr>
                <w:rFonts w:ascii="Times New Roman" w:eastAsia="NewtonC" w:hAnsi="Times New Roman" w:cs="Times New Roman"/>
                <w:sz w:val="28"/>
                <w:szCs w:val="28"/>
              </w:rPr>
            </w:pPr>
            <w:r w:rsidRPr="001E00EC">
              <w:rPr>
                <w:rFonts w:ascii="Times New Roman" w:eastAsia="NewtonC" w:hAnsi="Times New Roman" w:cs="Times New Roman"/>
                <w:sz w:val="28"/>
                <w:szCs w:val="28"/>
              </w:rPr>
              <w:t>- участие в исследовательской и проектной деятельности</w:t>
            </w:r>
          </w:p>
          <w:p w:rsidR="001E00EC" w:rsidRPr="001E00EC" w:rsidRDefault="001E00EC" w:rsidP="004C21E5">
            <w:pPr>
              <w:adjustRightInd w:val="0"/>
              <w:ind w:left="-142" w:right="-108"/>
              <w:jc w:val="center"/>
              <w:rPr>
                <w:rFonts w:ascii="Times New Roman" w:hAnsi="Times New Roman" w:cs="Times New Roman"/>
                <w:sz w:val="28"/>
                <w:szCs w:val="28"/>
              </w:rPr>
            </w:pPr>
            <w:r w:rsidRPr="001E00EC">
              <w:rPr>
                <w:rFonts w:ascii="Times New Roman" w:eastAsia="Calibri" w:hAnsi="Times New Roman" w:cs="Times New Roman"/>
                <w:sz w:val="28"/>
                <w:szCs w:val="28"/>
              </w:rPr>
              <w:t>- совместное создание предметно – развивающей среды.</w:t>
            </w:r>
          </w:p>
        </w:tc>
        <w:tc>
          <w:tcPr>
            <w:tcW w:w="2693" w:type="dxa"/>
          </w:tcPr>
          <w:p w:rsidR="001E00EC" w:rsidRPr="001E00EC" w:rsidRDefault="001E00EC" w:rsidP="004C21E5">
            <w:pPr>
              <w:adjustRightInd w:val="0"/>
              <w:ind w:left="-142" w:right="-284"/>
              <w:jc w:val="center"/>
              <w:rPr>
                <w:rFonts w:ascii="Times New Roman" w:hAnsi="Times New Roman" w:cs="Times New Roman"/>
                <w:sz w:val="28"/>
                <w:szCs w:val="28"/>
              </w:rPr>
            </w:pPr>
            <w:r w:rsidRPr="001E00EC">
              <w:rPr>
                <w:rFonts w:ascii="Times New Roman" w:hAnsi="Times New Roman" w:cs="Times New Roman"/>
                <w:sz w:val="28"/>
                <w:szCs w:val="28"/>
              </w:rPr>
              <w:t>по плану</w:t>
            </w:r>
          </w:p>
          <w:p w:rsidR="001E00EC" w:rsidRPr="001E00EC" w:rsidRDefault="001E00EC" w:rsidP="004C21E5">
            <w:pPr>
              <w:adjustRightInd w:val="0"/>
              <w:ind w:left="-142" w:right="-284"/>
              <w:jc w:val="center"/>
              <w:rPr>
                <w:rFonts w:ascii="Times New Roman" w:hAnsi="Times New Roman" w:cs="Times New Roman"/>
                <w:sz w:val="28"/>
                <w:szCs w:val="28"/>
              </w:rPr>
            </w:pPr>
          </w:p>
          <w:p w:rsidR="001E00EC" w:rsidRPr="001E00EC" w:rsidRDefault="001E00EC" w:rsidP="004C21E5">
            <w:pPr>
              <w:adjustRightInd w:val="0"/>
              <w:ind w:left="-142" w:right="-284"/>
              <w:jc w:val="center"/>
              <w:rPr>
                <w:rFonts w:ascii="Times New Roman" w:hAnsi="Times New Roman" w:cs="Times New Roman"/>
                <w:sz w:val="28"/>
                <w:szCs w:val="28"/>
              </w:rPr>
            </w:pPr>
            <w:r w:rsidRPr="001E00EC">
              <w:rPr>
                <w:rFonts w:ascii="Times New Roman" w:hAnsi="Times New Roman" w:cs="Times New Roman"/>
                <w:sz w:val="28"/>
                <w:szCs w:val="28"/>
              </w:rPr>
              <w:t>по необходимости</w:t>
            </w:r>
          </w:p>
          <w:p w:rsidR="001E00EC" w:rsidRPr="001E00EC" w:rsidRDefault="001E00EC" w:rsidP="004C21E5">
            <w:pPr>
              <w:adjustRightInd w:val="0"/>
              <w:ind w:right="-284"/>
              <w:rPr>
                <w:rFonts w:ascii="Times New Roman" w:hAnsi="Times New Roman" w:cs="Times New Roman"/>
                <w:sz w:val="28"/>
                <w:szCs w:val="28"/>
              </w:rPr>
            </w:pPr>
          </w:p>
          <w:p w:rsidR="001E00EC" w:rsidRPr="001E00EC" w:rsidRDefault="001E00EC" w:rsidP="004C21E5">
            <w:pPr>
              <w:adjustRightInd w:val="0"/>
              <w:ind w:left="-142" w:right="-284"/>
              <w:jc w:val="center"/>
              <w:rPr>
                <w:rFonts w:ascii="Times New Roman" w:hAnsi="Times New Roman" w:cs="Times New Roman"/>
                <w:sz w:val="28"/>
                <w:szCs w:val="28"/>
              </w:rPr>
            </w:pPr>
            <w:r w:rsidRPr="001E00EC">
              <w:rPr>
                <w:rFonts w:ascii="Times New Roman" w:hAnsi="Times New Roman" w:cs="Times New Roman"/>
                <w:sz w:val="28"/>
                <w:szCs w:val="28"/>
              </w:rPr>
              <w:t>в течение года</w:t>
            </w:r>
          </w:p>
          <w:p w:rsidR="001E00EC" w:rsidRPr="001E00EC" w:rsidRDefault="001E00EC" w:rsidP="004C21E5">
            <w:pPr>
              <w:adjustRightInd w:val="0"/>
              <w:ind w:left="-142" w:right="-284"/>
              <w:jc w:val="center"/>
              <w:rPr>
                <w:rFonts w:ascii="Times New Roman" w:hAnsi="Times New Roman" w:cs="Times New Roman"/>
                <w:sz w:val="28"/>
                <w:szCs w:val="28"/>
              </w:rPr>
            </w:pPr>
          </w:p>
          <w:p w:rsidR="001E00EC" w:rsidRPr="001E00EC" w:rsidRDefault="001E00EC" w:rsidP="004C21E5">
            <w:pPr>
              <w:adjustRightInd w:val="0"/>
              <w:ind w:left="-142" w:right="-284"/>
              <w:jc w:val="center"/>
              <w:rPr>
                <w:rFonts w:ascii="Times New Roman" w:hAnsi="Times New Roman" w:cs="Times New Roman"/>
                <w:sz w:val="28"/>
                <w:szCs w:val="28"/>
              </w:rPr>
            </w:pPr>
            <w:r w:rsidRPr="001E00EC">
              <w:rPr>
                <w:rFonts w:ascii="Times New Roman" w:hAnsi="Times New Roman" w:cs="Times New Roman"/>
                <w:sz w:val="28"/>
                <w:szCs w:val="28"/>
              </w:rPr>
              <w:t>в течение года</w:t>
            </w:r>
          </w:p>
          <w:p w:rsidR="001E00EC" w:rsidRPr="001E00EC" w:rsidRDefault="001E00EC" w:rsidP="004C21E5">
            <w:pPr>
              <w:tabs>
                <w:tab w:val="left" w:pos="300"/>
              </w:tabs>
              <w:adjustRightInd w:val="0"/>
              <w:ind w:right="-284"/>
              <w:rPr>
                <w:rFonts w:ascii="Times New Roman" w:hAnsi="Times New Roman" w:cs="Times New Roman"/>
                <w:sz w:val="28"/>
                <w:szCs w:val="28"/>
              </w:rPr>
            </w:pPr>
          </w:p>
        </w:tc>
      </w:tr>
    </w:tbl>
    <w:p w:rsidR="001E00EC" w:rsidRPr="001E00EC" w:rsidRDefault="001E00EC" w:rsidP="001E00EC">
      <w:pPr>
        <w:adjustRightInd w:val="0"/>
        <w:ind w:left="-142" w:right="-284"/>
        <w:jc w:val="center"/>
        <w:rPr>
          <w:rFonts w:ascii="Times New Roman" w:hAnsi="Times New Roman" w:cs="Times New Roman"/>
          <w:sz w:val="28"/>
          <w:szCs w:val="28"/>
        </w:rPr>
      </w:pPr>
    </w:p>
    <w:p w:rsidR="001E00EC" w:rsidRPr="001E00EC" w:rsidRDefault="001E00EC" w:rsidP="001E00EC">
      <w:pPr>
        <w:adjustRightInd w:val="0"/>
        <w:ind w:left="-142" w:right="-284"/>
        <w:jc w:val="both"/>
        <w:rPr>
          <w:rFonts w:ascii="Times New Roman" w:eastAsia="Calibri" w:hAnsi="Times New Roman" w:cs="Times New Roman"/>
          <w:b/>
          <w:bCs/>
          <w:sz w:val="28"/>
          <w:szCs w:val="28"/>
        </w:rPr>
      </w:pPr>
      <w:r w:rsidRPr="001E00EC">
        <w:rPr>
          <w:rFonts w:ascii="Times New Roman" w:eastAsia="Calibri" w:hAnsi="Times New Roman" w:cs="Times New Roman"/>
          <w:b/>
          <w:bCs/>
          <w:sz w:val="28"/>
          <w:szCs w:val="28"/>
        </w:rPr>
        <w:t>Содержание направлений работы с семьей по образовательным областям</w:t>
      </w:r>
    </w:p>
    <w:p w:rsidR="001E00EC" w:rsidRPr="001E00EC" w:rsidRDefault="001E00EC" w:rsidP="001E00EC">
      <w:pPr>
        <w:adjustRightInd w:val="0"/>
        <w:ind w:left="-142" w:right="-284"/>
        <w:jc w:val="both"/>
        <w:rPr>
          <w:rFonts w:ascii="Times New Roman" w:eastAsia="Calibri" w:hAnsi="Times New Roman" w:cs="Times New Roman"/>
          <w:b/>
          <w:bCs/>
          <w:sz w:val="28"/>
          <w:szCs w:val="28"/>
        </w:rPr>
      </w:pPr>
    </w:p>
    <w:tbl>
      <w:tblPr>
        <w:tblStyle w:val="af5"/>
        <w:tblW w:w="9889" w:type="dxa"/>
        <w:tblLayout w:type="fixed"/>
        <w:tblLook w:val="04A0"/>
      </w:tblPr>
      <w:tblGrid>
        <w:gridCol w:w="2235"/>
        <w:gridCol w:w="7654"/>
      </w:tblGrid>
      <w:tr w:rsidR="001E00EC" w:rsidRPr="001E00EC" w:rsidTr="004C21E5">
        <w:trPr>
          <w:trHeight w:val="802"/>
        </w:trPr>
        <w:tc>
          <w:tcPr>
            <w:tcW w:w="2235" w:type="dxa"/>
          </w:tcPr>
          <w:p w:rsidR="001E00EC" w:rsidRPr="001E00EC" w:rsidRDefault="001E00EC" w:rsidP="004C21E5">
            <w:pPr>
              <w:ind w:left="-142" w:right="-108"/>
              <w:jc w:val="center"/>
              <w:rPr>
                <w:rFonts w:ascii="Times New Roman" w:hAnsi="Times New Roman" w:cs="Times New Roman"/>
                <w:b/>
                <w:sz w:val="28"/>
                <w:szCs w:val="28"/>
              </w:rPr>
            </w:pPr>
            <w:r w:rsidRPr="001E00EC">
              <w:rPr>
                <w:rStyle w:val="7"/>
                <w:rFonts w:eastAsiaTheme="minorEastAsia"/>
                <w:b/>
                <w:sz w:val="28"/>
                <w:szCs w:val="28"/>
              </w:rPr>
              <w:t>Образовательные области и направления организации жизнедеятельности детей</w:t>
            </w:r>
          </w:p>
        </w:tc>
        <w:tc>
          <w:tcPr>
            <w:tcW w:w="7654" w:type="dxa"/>
          </w:tcPr>
          <w:p w:rsidR="001E00EC" w:rsidRPr="001E00EC" w:rsidRDefault="001E00EC" w:rsidP="004C21E5">
            <w:pPr>
              <w:ind w:right="132"/>
              <w:jc w:val="center"/>
              <w:rPr>
                <w:rFonts w:ascii="Times New Roman" w:hAnsi="Times New Roman" w:cs="Times New Roman"/>
                <w:b/>
                <w:sz w:val="28"/>
                <w:szCs w:val="28"/>
              </w:rPr>
            </w:pPr>
            <w:r w:rsidRPr="001E00EC">
              <w:rPr>
                <w:rStyle w:val="7"/>
                <w:rFonts w:eastAsiaTheme="minorEastAsia"/>
                <w:b/>
                <w:sz w:val="28"/>
                <w:szCs w:val="28"/>
              </w:rPr>
              <w:t>Содержание</w:t>
            </w:r>
          </w:p>
        </w:tc>
      </w:tr>
      <w:tr w:rsidR="001E00EC" w:rsidRPr="001E00EC" w:rsidTr="004C21E5">
        <w:trPr>
          <w:trHeight w:val="355"/>
        </w:trPr>
        <w:tc>
          <w:tcPr>
            <w:tcW w:w="9889" w:type="dxa"/>
            <w:gridSpan w:val="2"/>
          </w:tcPr>
          <w:p w:rsidR="001E00EC" w:rsidRPr="001E00EC" w:rsidRDefault="001E00EC" w:rsidP="004C21E5">
            <w:pPr>
              <w:ind w:left="-142" w:right="-108"/>
              <w:jc w:val="center"/>
              <w:rPr>
                <w:rFonts w:ascii="Times New Roman" w:hAnsi="Times New Roman" w:cs="Times New Roman"/>
                <w:b/>
                <w:sz w:val="28"/>
                <w:szCs w:val="28"/>
              </w:rPr>
            </w:pPr>
            <w:r w:rsidRPr="001E00EC">
              <w:rPr>
                <w:rStyle w:val="7"/>
                <w:rFonts w:eastAsiaTheme="minorEastAsia"/>
                <w:b/>
                <w:sz w:val="28"/>
                <w:szCs w:val="28"/>
              </w:rPr>
              <w:t>Социально-коммуникативное развитие</w:t>
            </w:r>
          </w:p>
        </w:tc>
      </w:tr>
      <w:tr w:rsidR="001E00EC" w:rsidRPr="001E00EC" w:rsidTr="004C21E5">
        <w:trPr>
          <w:trHeight w:val="1405"/>
        </w:trPr>
        <w:tc>
          <w:tcPr>
            <w:tcW w:w="2235" w:type="dxa"/>
          </w:tcPr>
          <w:p w:rsidR="001E00EC" w:rsidRPr="001E00EC" w:rsidRDefault="001E00EC" w:rsidP="004C21E5">
            <w:pPr>
              <w:ind w:left="-142" w:right="-108"/>
              <w:jc w:val="center"/>
              <w:rPr>
                <w:rFonts w:ascii="Times New Roman" w:hAnsi="Times New Roman" w:cs="Times New Roman"/>
                <w:sz w:val="28"/>
                <w:szCs w:val="28"/>
              </w:rPr>
            </w:pPr>
            <w:r w:rsidRPr="001E00EC">
              <w:rPr>
                <w:rFonts w:ascii="Times New Roman" w:hAnsi="Times New Roman" w:cs="Times New Roman"/>
                <w:sz w:val="28"/>
                <w:szCs w:val="28"/>
              </w:rPr>
              <w:t xml:space="preserve">Овладение основами собственной безопасности и безопасности окружающего </w:t>
            </w:r>
            <w:r w:rsidRPr="001E00EC">
              <w:rPr>
                <w:rFonts w:ascii="Times New Roman" w:hAnsi="Times New Roman" w:cs="Times New Roman"/>
                <w:sz w:val="28"/>
                <w:szCs w:val="28"/>
              </w:rPr>
              <w:lastRenderedPageBreak/>
              <w:t>мира</w:t>
            </w:r>
          </w:p>
        </w:tc>
        <w:tc>
          <w:tcPr>
            <w:tcW w:w="7654" w:type="dxa"/>
          </w:tcPr>
          <w:p w:rsidR="001E00EC" w:rsidRPr="001E00EC" w:rsidRDefault="001E00EC" w:rsidP="004C21E5">
            <w:pPr>
              <w:jc w:val="both"/>
              <w:rPr>
                <w:rFonts w:ascii="Times New Roman" w:hAnsi="Times New Roman" w:cs="Times New Roman"/>
                <w:sz w:val="28"/>
                <w:szCs w:val="28"/>
              </w:rPr>
            </w:pPr>
            <w:r w:rsidRPr="001E00EC">
              <w:rPr>
                <w:rFonts w:ascii="Times New Roman" w:hAnsi="Times New Roman" w:cs="Times New Roman"/>
                <w:sz w:val="28"/>
                <w:szCs w:val="28"/>
              </w:rPr>
              <w:lastRenderedPageBreak/>
              <w:t>Знакомить родителей с опасными для здоро</w:t>
            </w:r>
            <w:r w:rsidRPr="001E00EC">
              <w:rPr>
                <w:rFonts w:ascii="Times New Roman" w:hAnsi="Times New Roman" w:cs="Times New Roman"/>
                <w:sz w:val="28"/>
                <w:szCs w:val="28"/>
              </w:rPr>
              <w:softHyphen/>
              <w:t>вья ребёнка ситуациями, возникающими дома и на улице, и способами поведения в них. Направлять внимание на развитие у детей способности видеть, осознавать и избегать опасности.</w:t>
            </w:r>
          </w:p>
          <w:p w:rsidR="001E00EC" w:rsidRPr="001E00EC" w:rsidRDefault="001E00EC" w:rsidP="004C21E5">
            <w:pPr>
              <w:jc w:val="both"/>
              <w:rPr>
                <w:rFonts w:ascii="Times New Roman" w:hAnsi="Times New Roman" w:cs="Times New Roman"/>
                <w:sz w:val="28"/>
                <w:szCs w:val="28"/>
              </w:rPr>
            </w:pPr>
            <w:r w:rsidRPr="001E00EC">
              <w:rPr>
                <w:rFonts w:ascii="Times New Roman" w:hAnsi="Times New Roman" w:cs="Times New Roman"/>
                <w:sz w:val="28"/>
                <w:szCs w:val="28"/>
              </w:rPr>
              <w:t>Рассказывать о необходимости создания безо</w:t>
            </w:r>
            <w:r w:rsidRPr="001E00EC">
              <w:rPr>
                <w:rFonts w:ascii="Times New Roman" w:hAnsi="Times New Roman" w:cs="Times New Roman"/>
                <w:sz w:val="28"/>
                <w:szCs w:val="28"/>
              </w:rPr>
              <w:softHyphen/>
              <w:t xml:space="preserve">пасных условий </w:t>
            </w:r>
            <w:r w:rsidRPr="001E00EC">
              <w:rPr>
                <w:rFonts w:ascii="Times New Roman" w:hAnsi="Times New Roman" w:cs="Times New Roman"/>
                <w:sz w:val="28"/>
                <w:szCs w:val="28"/>
              </w:rPr>
              <w:lastRenderedPageBreak/>
              <w:t>дома (не держать в доступном для ребёнка месте лекарства, бытовую химию, спички, электроприборы; не оставлять детей без присмотра в комнате с открытыми окнами).</w:t>
            </w:r>
          </w:p>
          <w:p w:rsidR="001E00EC" w:rsidRPr="001E00EC" w:rsidRDefault="001E00EC" w:rsidP="004C21E5">
            <w:pPr>
              <w:jc w:val="both"/>
              <w:rPr>
                <w:rFonts w:ascii="Times New Roman" w:hAnsi="Times New Roman" w:cs="Times New Roman"/>
                <w:sz w:val="28"/>
                <w:szCs w:val="28"/>
              </w:rPr>
            </w:pPr>
            <w:r w:rsidRPr="001E00EC">
              <w:rPr>
                <w:rFonts w:ascii="Times New Roman" w:hAnsi="Times New Roman" w:cs="Times New Roman"/>
                <w:sz w:val="28"/>
                <w:szCs w:val="28"/>
              </w:rPr>
              <w:t>Создавать условия (соблюдение техники бе</w:t>
            </w:r>
            <w:r w:rsidRPr="001E00EC">
              <w:rPr>
                <w:rFonts w:ascii="Times New Roman" w:hAnsi="Times New Roman" w:cs="Times New Roman"/>
                <w:sz w:val="28"/>
                <w:szCs w:val="28"/>
              </w:rPr>
              <w:softHyphen/>
              <w:t xml:space="preserve">зопасности при развлечениях на качелях и каруселях, лазанье на спортивных снарядах, горках, во время отдыха у водоёма и т.п.) для безопасности пребывания на улице. </w:t>
            </w:r>
          </w:p>
          <w:p w:rsidR="001E00EC" w:rsidRPr="001E00EC" w:rsidRDefault="001E00EC" w:rsidP="004C21E5">
            <w:pPr>
              <w:jc w:val="both"/>
              <w:rPr>
                <w:rFonts w:ascii="Times New Roman" w:hAnsi="Times New Roman" w:cs="Times New Roman"/>
                <w:sz w:val="28"/>
                <w:szCs w:val="28"/>
              </w:rPr>
            </w:pPr>
            <w:r w:rsidRPr="001E00EC">
              <w:rPr>
                <w:rFonts w:ascii="Times New Roman" w:hAnsi="Times New Roman" w:cs="Times New Roman"/>
                <w:sz w:val="28"/>
                <w:szCs w:val="28"/>
              </w:rPr>
              <w:t>Информировать о том, что должны делать дети в случае непредвиденной ситуации (кри</w:t>
            </w:r>
            <w:r w:rsidRPr="001E00EC">
              <w:rPr>
                <w:rFonts w:ascii="Times New Roman" w:hAnsi="Times New Roman" w:cs="Times New Roman"/>
                <w:sz w:val="28"/>
                <w:szCs w:val="28"/>
              </w:rPr>
              <w:softHyphen/>
              <w:t>чать, звать на помощь; при необходимости называть свою фамилию, домашний адрес и телефон; при необходимости звонить по теле</w:t>
            </w:r>
            <w:r w:rsidRPr="001E00EC">
              <w:rPr>
                <w:rFonts w:ascii="Times New Roman" w:hAnsi="Times New Roman" w:cs="Times New Roman"/>
                <w:sz w:val="28"/>
                <w:szCs w:val="28"/>
              </w:rPr>
              <w:softHyphen/>
              <w:t>фонам экстренной помощи и т.д.). Помогать в планировании выходных дней с продумыванием проблемных ситуаций, сти</w:t>
            </w:r>
            <w:r w:rsidRPr="001E00EC">
              <w:rPr>
                <w:rFonts w:ascii="Times New Roman" w:hAnsi="Times New Roman" w:cs="Times New Roman"/>
                <w:sz w:val="28"/>
                <w:szCs w:val="28"/>
              </w:rPr>
              <w:softHyphen/>
              <w:t>мулирующих формирование моделей пози</w:t>
            </w:r>
            <w:r w:rsidRPr="001E00EC">
              <w:rPr>
                <w:rFonts w:ascii="Times New Roman" w:hAnsi="Times New Roman" w:cs="Times New Roman"/>
                <w:sz w:val="28"/>
                <w:szCs w:val="28"/>
              </w:rPr>
              <w:softHyphen/>
              <w:t>тивного поведения в разных жизненных ситуациях.</w:t>
            </w:r>
          </w:p>
          <w:p w:rsidR="001E00EC" w:rsidRPr="001E00EC" w:rsidRDefault="001E00EC" w:rsidP="004C21E5">
            <w:pPr>
              <w:jc w:val="both"/>
              <w:rPr>
                <w:rFonts w:ascii="Times New Roman" w:hAnsi="Times New Roman" w:cs="Times New Roman"/>
                <w:sz w:val="28"/>
                <w:szCs w:val="28"/>
              </w:rPr>
            </w:pPr>
            <w:r w:rsidRPr="001E00EC">
              <w:rPr>
                <w:rFonts w:ascii="Times New Roman" w:hAnsi="Times New Roman" w:cs="Times New Roman"/>
                <w:sz w:val="28"/>
                <w:szCs w:val="28"/>
              </w:rPr>
              <w:t>Подчёркивать роль взрослого в поведении ребёнка.</w:t>
            </w:r>
          </w:p>
          <w:p w:rsidR="001E00EC" w:rsidRPr="001E00EC" w:rsidRDefault="001E00EC" w:rsidP="004C21E5">
            <w:pPr>
              <w:jc w:val="both"/>
              <w:rPr>
                <w:rFonts w:ascii="Times New Roman" w:hAnsi="Times New Roman" w:cs="Times New Roman"/>
                <w:sz w:val="28"/>
                <w:szCs w:val="28"/>
              </w:rPr>
            </w:pPr>
            <w:r w:rsidRPr="001E00EC">
              <w:rPr>
                <w:rFonts w:ascii="Times New Roman" w:hAnsi="Times New Roman" w:cs="Times New Roman"/>
                <w:sz w:val="28"/>
                <w:szCs w:val="28"/>
              </w:rPr>
              <w:t>Знакомить с формами работы детского сада по проблеме безопасности детей.</w:t>
            </w:r>
          </w:p>
        </w:tc>
      </w:tr>
      <w:tr w:rsidR="001E00EC" w:rsidRPr="001E00EC" w:rsidTr="004C21E5">
        <w:trPr>
          <w:trHeight w:val="2068"/>
        </w:trPr>
        <w:tc>
          <w:tcPr>
            <w:tcW w:w="2235" w:type="dxa"/>
          </w:tcPr>
          <w:p w:rsidR="001E00EC" w:rsidRPr="001E00EC" w:rsidRDefault="001E00EC" w:rsidP="004C21E5">
            <w:pPr>
              <w:ind w:left="-142" w:right="-108"/>
              <w:jc w:val="center"/>
              <w:rPr>
                <w:rFonts w:ascii="Times New Roman" w:hAnsi="Times New Roman" w:cs="Times New Roman"/>
                <w:sz w:val="28"/>
                <w:szCs w:val="28"/>
              </w:rPr>
            </w:pPr>
            <w:r w:rsidRPr="001E00EC">
              <w:rPr>
                <w:rFonts w:ascii="Times New Roman" w:hAnsi="Times New Roman" w:cs="Times New Roman"/>
                <w:sz w:val="28"/>
                <w:szCs w:val="28"/>
              </w:rPr>
              <w:lastRenderedPageBreak/>
              <w:t>Овладение коммуникативной деятельностью</w:t>
            </w:r>
          </w:p>
        </w:tc>
        <w:tc>
          <w:tcPr>
            <w:tcW w:w="7654" w:type="dxa"/>
          </w:tcPr>
          <w:p w:rsidR="001E00EC" w:rsidRPr="001E00EC" w:rsidRDefault="001E00EC" w:rsidP="004C21E5">
            <w:pPr>
              <w:jc w:val="both"/>
              <w:rPr>
                <w:rFonts w:ascii="Times New Roman" w:hAnsi="Times New Roman" w:cs="Times New Roman"/>
                <w:sz w:val="28"/>
                <w:szCs w:val="28"/>
              </w:rPr>
            </w:pPr>
            <w:r w:rsidRPr="001E00EC">
              <w:rPr>
                <w:rFonts w:ascii="Times New Roman" w:hAnsi="Times New Roman" w:cs="Times New Roman"/>
                <w:sz w:val="28"/>
                <w:szCs w:val="28"/>
              </w:rPr>
              <w:t>Обращать внимание родителей на развитие коммуникативной сферы ребёнка в семье и де</w:t>
            </w:r>
            <w:r w:rsidRPr="001E00EC">
              <w:rPr>
                <w:rFonts w:ascii="Times New Roman" w:hAnsi="Times New Roman" w:cs="Times New Roman"/>
                <w:sz w:val="28"/>
                <w:szCs w:val="28"/>
              </w:rPr>
              <w:softHyphen/>
              <w:t>тском саду.</w:t>
            </w:r>
          </w:p>
          <w:p w:rsidR="001E00EC" w:rsidRPr="001E00EC" w:rsidRDefault="001E00EC" w:rsidP="004C21E5">
            <w:pPr>
              <w:jc w:val="both"/>
              <w:rPr>
                <w:rFonts w:ascii="Times New Roman" w:hAnsi="Times New Roman" w:cs="Times New Roman"/>
                <w:sz w:val="28"/>
                <w:szCs w:val="28"/>
              </w:rPr>
            </w:pPr>
            <w:r w:rsidRPr="001E00EC">
              <w:rPr>
                <w:rFonts w:ascii="Times New Roman" w:hAnsi="Times New Roman" w:cs="Times New Roman"/>
                <w:sz w:val="28"/>
                <w:szCs w:val="28"/>
              </w:rPr>
              <w:t>Рассказывать о ценности диалогического об</w:t>
            </w:r>
            <w:r w:rsidRPr="001E00EC">
              <w:rPr>
                <w:rFonts w:ascii="Times New Roman" w:hAnsi="Times New Roman" w:cs="Times New Roman"/>
                <w:sz w:val="28"/>
                <w:szCs w:val="28"/>
              </w:rPr>
              <w:softHyphen/>
              <w:t>щения (обмен информацией, эмоциями, по</w:t>
            </w:r>
            <w:r w:rsidRPr="001E00EC">
              <w:rPr>
                <w:rFonts w:ascii="Times New Roman" w:hAnsi="Times New Roman" w:cs="Times New Roman"/>
                <w:sz w:val="28"/>
                <w:szCs w:val="28"/>
              </w:rPr>
              <w:softHyphen/>
              <w:t>знание).</w:t>
            </w:r>
          </w:p>
          <w:p w:rsidR="001E00EC" w:rsidRPr="001E00EC" w:rsidRDefault="001E00EC" w:rsidP="004C21E5">
            <w:pPr>
              <w:jc w:val="both"/>
              <w:rPr>
                <w:rFonts w:ascii="Times New Roman" w:hAnsi="Times New Roman" w:cs="Times New Roman"/>
                <w:sz w:val="28"/>
                <w:szCs w:val="28"/>
              </w:rPr>
            </w:pPr>
            <w:r w:rsidRPr="001E00EC">
              <w:rPr>
                <w:rFonts w:ascii="Times New Roman" w:hAnsi="Times New Roman" w:cs="Times New Roman"/>
                <w:sz w:val="28"/>
                <w:szCs w:val="28"/>
              </w:rPr>
              <w:t>Демонстрировать уместность и ценность де</w:t>
            </w:r>
            <w:r w:rsidRPr="001E00EC">
              <w:rPr>
                <w:rFonts w:ascii="Times New Roman" w:hAnsi="Times New Roman" w:cs="Times New Roman"/>
                <w:sz w:val="28"/>
                <w:szCs w:val="28"/>
              </w:rPr>
              <w:softHyphen/>
              <w:t>лового, эмоционального общения, показы</w:t>
            </w:r>
            <w:r w:rsidRPr="001E00EC">
              <w:rPr>
                <w:rFonts w:ascii="Times New Roman" w:hAnsi="Times New Roman" w:cs="Times New Roman"/>
                <w:sz w:val="28"/>
                <w:szCs w:val="28"/>
              </w:rPr>
              <w:softHyphen/>
              <w:t xml:space="preserve">вать значение тёплого, доброго общения с ребёнком, не допускающего грубости. </w:t>
            </w:r>
          </w:p>
          <w:p w:rsidR="001E00EC" w:rsidRPr="001E00EC" w:rsidRDefault="001E00EC" w:rsidP="004C21E5">
            <w:pPr>
              <w:jc w:val="both"/>
              <w:rPr>
                <w:rFonts w:ascii="Times New Roman" w:hAnsi="Times New Roman" w:cs="Times New Roman"/>
                <w:sz w:val="28"/>
                <w:szCs w:val="28"/>
              </w:rPr>
            </w:pPr>
            <w:r w:rsidRPr="001E00EC">
              <w:rPr>
                <w:rFonts w:ascii="Times New Roman" w:hAnsi="Times New Roman" w:cs="Times New Roman"/>
                <w:sz w:val="28"/>
                <w:szCs w:val="28"/>
              </w:rPr>
              <w:t>Побуждать родителей помогать устанавли</w:t>
            </w:r>
            <w:r w:rsidRPr="001E00EC">
              <w:rPr>
                <w:rFonts w:ascii="Times New Roman" w:hAnsi="Times New Roman" w:cs="Times New Roman"/>
                <w:sz w:val="28"/>
                <w:szCs w:val="28"/>
              </w:rPr>
              <w:softHyphen/>
              <w:t>вать взаимоотношения со сверстниками, раз</w:t>
            </w:r>
            <w:r w:rsidRPr="001E00EC">
              <w:rPr>
                <w:rFonts w:ascii="Times New Roman" w:hAnsi="Times New Roman" w:cs="Times New Roman"/>
                <w:sz w:val="28"/>
                <w:szCs w:val="28"/>
              </w:rPr>
              <w:softHyphen/>
              <w:t>решать конфликтные ситуации.</w:t>
            </w:r>
          </w:p>
        </w:tc>
      </w:tr>
      <w:tr w:rsidR="001E00EC" w:rsidRPr="001E00EC" w:rsidTr="004C21E5">
        <w:trPr>
          <w:trHeight w:val="2145"/>
        </w:trPr>
        <w:tc>
          <w:tcPr>
            <w:tcW w:w="2235" w:type="dxa"/>
          </w:tcPr>
          <w:p w:rsidR="001E00EC" w:rsidRPr="001E00EC" w:rsidRDefault="001E00EC" w:rsidP="004C21E5">
            <w:pPr>
              <w:ind w:left="-142" w:right="-108"/>
              <w:jc w:val="center"/>
              <w:rPr>
                <w:rFonts w:ascii="Times New Roman" w:hAnsi="Times New Roman" w:cs="Times New Roman"/>
                <w:sz w:val="28"/>
                <w:szCs w:val="28"/>
              </w:rPr>
            </w:pPr>
            <w:r w:rsidRPr="001E00EC">
              <w:rPr>
                <w:rFonts w:ascii="Times New Roman" w:hAnsi="Times New Roman" w:cs="Times New Roman"/>
                <w:sz w:val="28"/>
                <w:szCs w:val="28"/>
              </w:rPr>
              <w:t>Овладение элементар</w:t>
            </w:r>
            <w:r w:rsidRPr="001E00EC">
              <w:rPr>
                <w:rFonts w:ascii="Times New Roman" w:hAnsi="Times New Roman" w:cs="Times New Roman"/>
                <w:sz w:val="28"/>
                <w:szCs w:val="28"/>
              </w:rPr>
              <w:softHyphen/>
              <w:t>ными общепринятыми нормами и правилами поведения в социуме</w:t>
            </w:r>
          </w:p>
        </w:tc>
        <w:tc>
          <w:tcPr>
            <w:tcW w:w="7654" w:type="dxa"/>
          </w:tcPr>
          <w:p w:rsidR="001E00EC" w:rsidRPr="001E00EC" w:rsidRDefault="001E00EC" w:rsidP="004C21E5">
            <w:pPr>
              <w:jc w:val="both"/>
              <w:rPr>
                <w:rFonts w:ascii="Times New Roman" w:hAnsi="Times New Roman" w:cs="Times New Roman"/>
                <w:sz w:val="28"/>
                <w:szCs w:val="28"/>
              </w:rPr>
            </w:pPr>
            <w:r w:rsidRPr="001E00EC">
              <w:rPr>
                <w:rFonts w:ascii="Times New Roman" w:hAnsi="Times New Roman" w:cs="Times New Roman"/>
                <w:sz w:val="28"/>
                <w:szCs w:val="28"/>
              </w:rPr>
              <w:t>Показывать родителям влияние семьи и её членов на развитие и формирование характе</w:t>
            </w:r>
            <w:r w:rsidRPr="001E00EC">
              <w:rPr>
                <w:rFonts w:ascii="Times New Roman" w:hAnsi="Times New Roman" w:cs="Times New Roman"/>
                <w:sz w:val="28"/>
                <w:szCs w:val="28"/>
              </w:rPr>
              <w:softHyphen/>
              <w:t>ра, жизненных позиций, ценностей ребёнка. Рассказывать о важности игровой деятель</w:t>
            </w:r>
            <w:r w:rsidRPr="001E00EC">
              <w:rPr>
                <w:rFonts w:ascii="Times New Roman" w:hAnsi="Times New Roman" w:cs="Times New Roman"/>
                <w:sz w:val="28"/>
                <w:szCs w:val="28"/>
              </w:rPr>
              <w:softHyphen/>
              <w:t>ности, обеспечивающей успешную социали</w:t>
            </w:r>
            <w:r w:rsidRPr="001E00EC">
              <w:rPr>
                <w:rFonts w:ascii="Times New Roman" w:hAnsi="Times New Roman" w:cs="Times New Roman"/>
                <w:sz w:val="28"/>
                <w:szCs w:val="28"/>
              </w:rPr>
              <w:softHyphen/>
              <w:t xml:space="preserve">зацию, усвоение гендерного поведения. </w:t>
            </w:r>
          </w:p>
          <w:p w:rsidR="001E00EC" w:rsidRPr="001E00EC" w:rsidRDefault="001E00EC" w:rsidP="004C21E5">
            <w:pPr>
              <w:jc w:val="both"/>
              <w:rPr>
                <w:rFonts w:ascii="Times New Roman" w:hAnsi="Times New Roman" w:cs="Times New Roman"/>
                <w:sz w:val="28"/>
                <w:szCs w:val="28"/>
              </w:rPr>
            </w:pPr>
            <w:r w:rsidRPr="001E00EC">
              <w:rPr>
                <w:rFonts w:ascii="Times New Roman" w:hAnsi="Times New Roman" w:cs="Times New Roman"/>
                <w:sz w:val="28"/>
                <w:szCs w:val="28"/>
              </w:rPr>
              <w:t>Помогать осознавать негативные послед</w:t>
            </w:r>
            <w:r w:rsidRPr="001E00EC">
              <w:rPr>
                <w:rFonts w:ascii="Times New Roman" w:hAnsi="Times New Roman" w:cs="Times New Roman"/>
                <w:sz w:val="28"/>
                <w:szCs w:val="28"/>
              </w:rPr>
              <w:softHyphen/>
              <w:t>ствия деструктивного общения в семье.</w:t>
            </w:r>
          </w:p>
          <w:p w:rsidR="001E00EC" w:rsidRPr="001E00EC" w:rsidRDefault="001E00EC" w:rsidP="004C21E5">
            <w:pPr>
              <w:jc w:val="both"/>
              <w:rPr>
                <w:rFonts w:ascii="Times New Roman" w:hAnsi="Times New Roman" w:cs="Times New Roman"/>
                <w:sz w:val="28"/>
                <w:szCs w:val="28"/>
              </w:rPr>
            </w:pPr>
            <w:r w:rsidRPr="001E00EC">
              <w:rPr>
                <w:rFonts w:ascii="Times New Roman" w:hAnsi="Times New Roman" w:cs="Times New Roman"/>
                <w:sz w:val="28"/>
                <w:szCs w:val="28"/>
              </w:rPr>
              <w:t xml:space="preserve">Создавать мотивацию к зарождению новых и сохранению </w:t>
            </w:r>
            <w:r w:rsidRPr="001E00EC">
              <w:rPr>
                <w:rFonts w:ascii="Times New Roman" w:hAnsi="Times New Roman" w:cs="Times New Roman"/>
                <w:sz w:val="28"/>
                <w:szCs w:val="28"/>
              </w:rPr>
              <w:lastRenderedPageBreak/>
              <w:t xml:space="preserve">старых семейных традиций. </w:t>
            </w:r>
          </w:p>
          <w:p w:rsidR="001E00EC" w:rsidRPr="001E00EC" w:rsidRDefault="001E00EC" w:rsidP="004C21E5">
            <w:pPr>
              <w:jc w:val="both"/>
              <w:rPr>
                <w:rFonts w:ascii="Times New Roman" w:hAnsi="Times New Roman" w:cs="Times New Roman"/>
                <w:sz w:val="28"/>
                <w:szCs w:val="28"/>
              </w:rPr>
            </w:pPr>
            <w:r w:rsidRPr="001E00EC">
              <w:rPr>
                <w:rFonts w:ascii="Times New Roman" w:hAnsi="Times New Roman" w:cs="Times New Roman"/>
                <w:sz w:val="28"/>
                <w:szCs w:val="28"/>
              </w:rPr>
              <w:t>Привлекать к сотрудничеству с детским са</w:t>
            </w:r>
            <w:r w:rsidRPr="001E00EC">
              <w:rPr>
                <w:rFonts w:ascii="Times New Roman" w:hAnsi="Times New Roman" w:cs="Times New Roman"/>
                <w:sz w:val="28"/>
                <w:szCs w:val="28"/>
              </w:rPr>
              <w:softHyphen/>
              <w:t>дом.</w:t>
            </w:r>
          </w:p>
          <w:p w:rsidR="001E00EC" w:rsidRPr="001E00EC" w:rsidRDefault="001E00EC" w:rsidP="004C21E5">
            <w:pPr>
              <w:jc w:val="both"/>
              <w:rPr>
                <w:rFonts w:ascii="Times New Roman" w:hAnsi="Times New Roman" w:cs="Times New Roman"/>
                <w:sz w:val="28"/>
                <w:szCs w:val="28"/>
              </w:rPr>
            </w:pPr>
            <w:r w:rsidRPr="001E00EC">
              <w:rPr>
                <w:rFonts w:ascii="Times New Roman" w:hAnsi="Times New Roman" w:cs="Times New Roman"/>
                <w:sz w:val="28"/>
                <w:szCs w:val="28"/>
              </w:rPr>
              <w:t>Сопровождать и поддерживать в реализации воспитательных воздействий.</w:t>
            </w:r>
          </w:p>
        </w:tc>
      </w:tr>
      <w:tr w:rsidR="001E00EC" w:rsidRPr="001E00EC" w:rsidTr="004C21E5">
        <w:trPr>
          <w:trHeight w:val="2563"/>
        </w:trPr>
        <w:tc>
          <w:tcPr>
            <w:tcW w:w="2235" w:type="dxa"/>
          </w:tcPr>
          <w:p w:rsidR="001E00EC" w:rsidRPr="001E00EC" w:rsidRDefault="001E00EC" w:rsidP="004C21E5">
            <w:pPr>
              <w:ind w:left="-142" w:right="-108"/>
              <w:jc w:val="center"/>
              <w:rPr>
                <w:rFonts w:ascii="Times New Roman" w:hAnsi="Times New Roman" w:cs="Times New Roman"/>
                <w:sz w:val="28"/>
                <w:szCs w:val="28"/>
              </w:rPr>
            </w:pPr>
            <w:r w:rsidRPr="001E00EC">
              <w:rPr>
                <w:rFonts w:ascii="Times New Roman" w:hAnsi="Times New Roman" w:cs="Times New Roman"/>
                <w:sz w:val="28"/>
                <w:szCs w:val="28"/>
              </w:rPr>
              <w:lastRenderedPageBreak/>
              <w:t>Овладение элементарной трудовой деятельностью</w:t>
            </w:r>
          </w:p>
        </w:tc>
        <w:tc>
          <w:tcPr>
            <w:tcW w:w="7654" w:type="dxa"/>
          </w:tcPr>
          <w:p w:rsidR="001E00EC" w:rsidRPr="001E00EC" w:rsidRDefault="001E00EC" w:rsidP="004C21E5">
            <w:pPr>
              <w:jc w:val="both"/>
              <w:rPr>
                <w:rFonts w:ascii="Times New Roman" w:hAnsi="Times New Roman" w:cs="Times New Roman"/>
                <w:sz w:val="28"/>
                <w:szCs w:val="28"/>
              </w:rPr>
            </w:pPr>
            <w:r w:rsidRPr="001E00EC">
              <w:rPr>
                <w:rFonts w:ascii="Times New Roman" w:hAnsi="Times New Roman" w:cs="Times New Roman"/>
                <w:sz w:val="28"/>
                <w:szCs w:val="28"/>
              </w:rPr>
              <w:t>Рассказывать о необходимости навыков са</w:t>
            </w:r>
            <w:r w:rsidRPr="001E00EC">
              <w:rPr>
                <w:rFonts w:ascii="Times New Roman" w:hAnsi="Times New Roman" w:cs="Times New Roman"/>
                <w:sz w:val="28"/>
                <w:szCs w:val="28"/>
              </w:rPr>
              <w:softHyphen/>
              <w:t>мообслуживания, домашних обязанностях, помощи взрослым.</w:t>
            </w:r>
          </w:p>
          <w:p w:rsidR="001E00EC" w:rsidRPr="001E00EC" w:rsidRDefault="001E00EC" w:rsidP="004C21E5">
            <w:pPr>
              <w:jc w:val="both"/>
              <w:rPr>
                <w:rFonts w:ascii="Times New Roman" w:hAnsi="Times New Roman" w:cs="Times New Roman"/>
                <w:sz w:val="28"/>
                <w:szCs w:val="28"/>
              </w:rPr>
            </w:pPr>
            <w:r w:rsidRPr="001E00EC">
              <w:rPr>
                <w:rFonts w:ascii="Times New Roman" w:hAnsi="Times New Roman" w:cs="Times New Roman"/>
                <w:sz w:val="28"/>
                <w:szCs w:val="28"/>
              </w:rPr>
              <w:t>Знакомить с возможностями трудового вос</w:t>
            </w:r>
            <w:r w:rsidRPr="001E00EC">
              <w:rPr>
                <w:rFonts w:ascii="Times New Roman" w:hAnsi="Times New Roman" w:cs="Times New Roman"/>
                <w:sz w:val="28"/>
                <w:szCs w:val="28"/>
              </w:rPr>
              <w:softHyphen/>
              <w:t>питания в семье и детском саду. Знакомить с лучшим опытом семейного тру</w:t>
            </w:r>
            <w:r w:rsidRPr="001E00EC">
              <w:rPr>
                <w:rFonts w:ascii="Times New Roman" w:hAnsi="Times New Roman" w:cs="Times New Roman"/>
                <w:sz w:val="28"/>
                <w:szCs w:val="28"/>
              </w:rPr>
              <w:softHyphen/>
              <w:t>дового воспитания.</w:t>
            </w:r>
          </w:p>
          <w:p w:rsidR="001E00EC" w:rsidRPr="001E00EC" w:rsidRDefault="001E00EC" w:rsidP="004C21E5">
            <w:pPr>
              <w:jc w:val="both"/>
              <w:rPr>
                <w:rFonts w:ascii="Times New Roman" w:hAnsi="Times New Roman" w:cs="Times New Roman"/>
                <w:sz w:val="28"/>
                <w:szCs w:val="28"/>
              </w:rPr>
            </w:pPr>
            <w:r w:rsidRPr="001E00EC">
              <w:rPr>
                <w:rFonts w:ascii="Times New Roman" w:hAnsi="Times New Roman" w:cs="Times New Roman"/>
                <w:sz w:val="28"/>
                <w:szCs w:val="28"/>
              </w:rPr>
              <w:t>Побуждать родителей знакомить с професси</w:t>
            </w:r>
            <w:r w:rsidRPr="001E00EC">
              <w:rPr>
                <w:rFonts w:ascii="Times New Roman" w:hAnsi="Times New Roman" w:cs="Times New Roman"/>
                <w:sz w:val="28"/>
                <w:szCs w:val="28"/>
              </w:rPr>
              <w:softHyphen/>
              <w:t>ями близких взрослых, с домашним трудом, с трудовыми обязанностями членов семьи. Развивать интерес к проектам по изучению трудовых профессий, традиций в семье, го</w:t>
            </w:r>
            <w:r w:rsidRPr="001E00EC">
              <w:rPr>
                <w:rFonts w:ascii="Times New Roman" w:hAnsi="Times New Roman" w:cs="Times New Roman"/>
                <w:sz w:val="28"/>
                <w:szCs w:val="28"/>
              </w:rPr>
              <w:softHyphen/>
              <w:t>роде.</w:t>
            </w:r>
          </w:p>
          <w:p w:rsidR="001E00EC" w:rsidRPr="001E00EC" w:rsidRDefault="001E00EC" w:rsidP="004C21E5">
            <w:pPr>
              <w:jc w:val="both"/>
              <w:rPr>
                <w:rFonts w:ascii="Times New Roman" w:hAnsi="Times New Roman" w:cs="Times New Roman"/>
                <w:sz w:val="28"/>
                <w:szCs w:val="28"/>
              </w:rPr>
            </w:pPr>
            <w:r w:rsidRPr="001E00EC">
              <w:rPr>
                <w:rFonts w:ascii="Times New Roman" w:hAnsi="Times New Roman" w:cs="Times New Roman"/>
                <w:sz w:val="28"/>
                <w:szCs w:val="28"/>
              </w:rPr>
              <w:t>Способствовать совместной трудовой де</w:t>
            </w:r>
            <w:r w:rsidRPr="001E00EC">
              <w:rPr>
                <w:rFonts w:ascii="Times New Roman" w:hAnsi="Times New Roman" w:cs="Times New Roman"/>
                <w:sz w:val="28"/>
                <w:szCs w:val="28"/>
              </w:rPr>
              <w:softHyphen/>
              <w:t>ятельности родителей и детей дома, в группе, в детском саду, формирующей возникнове</w:t>
            </w:r>
            <w:r w:rsidRPr="001E00EC">
              <w:rPr>
                <w:rFonts w:ascii="Times New Roman" w:hAnsi="Times New Roman" w:cs="Times New Roman"/>
                <w:sz w:val="28"/>
                <w:szCs w:val="28"/>
              </w:rPr>
              <w:softHyphen/>
              <w:t>ние чувства единения, радости, гордости за результаты общего труда. Проводить совместные с родителями кон</w:t>
            </w:r>
            <w:r w:rsidRPr="001E00EC">
              <w:rPr>
                <w:rFonts w:ascii="Times New Roman" w:hAnsi="Times New Roman" w:cs="Times New Roman"/>
                <w:sz w:val="28"/>
                <w:szCs w:val="28"/>
              </w:rPr>
              <w:softHyphen/>
              <w:t>курсы, акции по благоустройству и озелене</w:t>
            </w:r>
            <w:r w:rsidRPr="001E00EC">
              <w:rPr>
                <w:rFonts w:ascii="Times New Roman" w:hAnsi="Times New Roman" w:cs="Times New Roman"/>
                <w:sz w:val="28"/>
                <w:szCs w:val="28"/>
              </w:rPr>
              <w:softHyphen/>
              <w:t>нию, строительству  на  терри</w:t>
            </w:r>
            <w:r w:rsidRPr="001E00EC">
              <w:rPr>
                <w:rFonts w:ascii="Times New Roman" w:hAnsi="Times New Roman" w:cs="Times New Roman"/>
                <w:sz w:val="28"/>
                <w:szCs w:val="28"/>
              </w:rPr>
              <w:softHyphen/>
              <w:t>тории детского сада.</w:t>
            </w:r>
          </w:p>
          <w:p w:rsidR="001E00EC" w:rsidRPr="001E00EC" w:rsidRDefault="001E00EC" w:rsidP="004C21E5">
            <w:pPr>
              <w:jc w:val="both"/>
              <w:rPr>
                <w:rFonts w:ascii="Times New Roman" w:hAnsi="Times New Roman" w:cs="Times New Roman"/>
                <w:sz w:val="28"/>
                <w:szCs w:val="28"/>
              </w:rPr>
            </w:pPr>
          </w:p>
        </w:tc>
      </w:tr>
      <w:tr w:rsidR="001E00EC" w:rsidRPr="001E00EC" w:rsidTr="004C21E5">
        <w:trPr>
          <w:trHeight w:val="355"/>
        </w:trPr>
        <w:tc>
          <w:tcPr>
            <w:tcW w:w="9889" w:type="dxa"/>
            <w:gridSpan w:val="2"/>
          </w:tcPr>
          <w:p w:rsidR="001E00EC" w:rsidRPr="001E00EC" w:rsidRDefault="001E00EC" w:rsidP="004C21E5">
            <w:pPr>
              <w:ind w:left="-142"/>
              <w:jc w:val="center"/>
              <w:rPr>
                <w:rFonts w:ascii="Times New Roman" w:hAnsi="Times New Roman" w:cs="Times New Roman"/>
                <w:b/>
                <w:sz w:val="28"/>
                <w:szCs w:val="28"/>
              </w:rPr>
            </w:pPr>
            <w:r w:rsidRPr="001E00EC">
              <w:rPr>
                <w:rStyle w:val="7"/>
                <w:rFonts w:eastAsiaTheme="minorEastAsia"/>
                <w:b/>
                <w:sz w:val="28"/>
                <w:szCs w:val="28"/>
              </w:rPr>
              <w:t>Познавательное развитие</w:t>
            </w:r>
          </w:p>
        </w:tc>
      </w:tr>
      <w:tr w:rsidR="001E00EC" w:rsidRPr="001E00EC" w:rsidTr="004C21E5">
        <w:trPr>
          <w:trHeight w:val="271"/>
        </w:trPr>
        <w:tc>
          <w:tcPr>
            <w:tcW w:w="2235" w:type="dxa"/>
          </w:tcPr>
          <w:p w:rsidR="001E00EC" w:rsidRPr="001E00EC" w:rsidRDefault="001E00EC" w:rsidP="004C21E5">
            <w:pPr>
              <w:ind w:left="-142" w:right="-108"/>
              <w:jc w:val="center"/>
              <w:rPr>
                <w:rFonts w:ascii="Times New Roman" w:hAnsi="Times New Roman" w:cs="Times New Roman"/>
                <w:sz w:val="28"/>
                <w:szCs w:val="28"/>
              </w:rPr>
            </w:pPr>
            <w:r w:rsidRPr="001E00EC">
              <w:rPr>
                <w:rFonts w:ascii="Times New Roman" w:hAnsi="Times New Roman" w:cs="Times New Roman"/>
                <w:sz w:val="28"/>
                <w:szCs w:val="28"/>
              </w:rPr>
              <w:t>Овладение познаватель</w:t>
            </w:r>
            <w:r w:rsidRPr="001E00EC">
              <w:rPr>
                <w:rFonts w:ascii="Times New Roman" w:hAnsi="Times New Roman" w:cs="Times New Roman"/>
                <w:sz w:val="28"/>
                <w:szCs w:val="28"/>
              </w:rPr>
              <w:softHyphen/>
              <w:t>но-исследовательской деятельностью</w:t>
            </w:r>
          </w:p>
        </w:tc>
        <w:tc>
          <w:tcPr>
            <w:tcW w:w="7654" w:type="dxa"/>
          </w:tcPr>
          <w:p w:rsidR="001E00EC" w:rsidRPr="001E00EC" w:rsidRDefault="001E00EC" w:rsidP="004C21E5">
            <w:pPr>
              <w:jc w:val="both"/>
              <w:rPr>
                <w:rFonts w:ascii="Times New Roman" w:hAnsi="Times New Roman" w:cs="Times New Roman"/>
                <w:sz w:val="28"/>
                <w:szCs w:val="28"/>
              </w:rPr>
            </w:pPr>
            <w:r w:rsidRPr="001E00EC">
              <w:rPr>
                <w:rFonts w:ascii="Times New Roman" w:hAnsi="Times New Roman" w:cs="Times New Roman"/>
                <w:sz w:val="28"/>
                <w:szCs w:val="28"/>
              </w:rPr>
              <w:t>Обращать внимание родителей на интеллек</w:t>
            </w:r>
            <w:r w:rsidRPr="001E00EC">
              <w:rPr>
                <w:rFonts w:ascii="Times New Roman" w:hAnsi="Times New Roman" w:cs="Times New Roman"/>
                <w:sz w:val="28"/>
                <w:szCs w:val="28"/>
              </w:rPr>
              <w:softHyphen/>
              <w:t>туальное развитие ребёнка. Ориентировать на развитие у ребёнка по</w:t>
            </w:r>
            <w:r w:rsidRPr="001E00EC">
              <w:rPr>
                <w:rFonts w:ascii="Times New Roman" w:hAnsi="Times New Roman" w:cs="Times New Roman"/>
                <w:sz w:val="28"/>
                <w:szCs w:val="28"/>
              </w:rPr>
              <w:softHyphen/>
              <w:t>требности к познанию, общению со сверст</w:t>
            </w:r>
            <w:r w:rsidRPr="001E00EC">
              <w:rPr>
                <w:rFonts w:ascii="Times New Roman" w:hAnsi="Times New Roman" w:cs="Times New Roman"/>
                <w:sz w:val="28"/>
                <w:szCs w:val="28"/>
              </w:rPr>
              <w:softHyphen/>
              <w:t>никами и взрослыми.</w:t>
            </w:r>
          </w:p>
          <w:p w:rsidR="001E00EC" w:rsidRPr="001E00EC" w:rsidRDefault="001E00EC" w:rsidP="004C21E5">
            <w:pPr>
              <w:jc w:val="both"/>
              <w:rPr>
                <w:rFonts w:ascii="Times New Roman" w:hAnsi="Times New Roman" w:cs="Times New Roman"/>
                <w:sz w:val="28"/>
                <w:szCs w:val="28"/>
              </w:rPr>
            </w:pPr>
            <w:r w:rsidRPr="001E00EC">
              <w:rPr>
                <w:rFonts w:ascii="Times New Roman" w:hAnsi="Times New Roman" w:cs="Times New Roman"/>
                <w:sz w:val="28"/>
                <w:szCs w:val="28"/>
              </w:rPr>
              <w:t>Рассказывать о пользе прогулок, экскурсий, музеев, выставок для получения разнообраз</w:t>
            </w:r>
            <w:r w:rsidRPr="001E00EC">
              <w:rPr>
                <w:rFonts w:ascii="Times New Roman" w:hAnsi="Times New Roman" w:cs="Times New Roman"/>
                <w:sz w:val="28"/>
                <w:szCs w:val="28"/>
              </w:rPr>
              <w:softHyphen/>
              <w:t>ных впечатлений, вызывающих положитель</w:t>
            </w:r>
            <w:r w:rsidRPr="001E00EC">
              <w:rPr>
                <w:rFonts w:ascii="Times New Roman" w:hAnsi="Times New Roman" w:cs="Times New Roman"/>
                <w:sz w:val="28"/>
                <w:szCs w:val="28"/>
              </w:rPr>
              <w:softHyphen/>
              <w:t>ные эмоции и ощущения (слуховые, зритель</w:t>
            </w:r>
            <w:r w:rsidRPr="001E00EC">
              <w:rPr>
                <w:rFonts w:ascii="Times New Roman" w:hAnsi="Times New Roman" w:cs="Times New Roman"/>
                <w:sz w:val="28"/>
                <w:szCs w:val="28"/>
              </w:rPr>
              <w:softHyphen/>
              <w:t>ные, осязательные и др.).</w:t>
            </w:r>
          </w:p>
          <w:p w:rsidR="001E00EC" w:rsidRPr="001E00EC" w:rsidRDefault="001E00EC" w:rsidP="004C21E5">
            <w:pPr>
              <w:jc w:val="both"/>
              <w:rPr>
                <w:rFonts w:ascii="Times New Roman" w:hAnsi="Times New Roman" w:cs="Times New Roman"/>
                <w:sz w:val="28"/>
                <w:szCs w:val="28"/>
              </w:rPr>
            </w:pPr>
            <w:r w:rsidRPr="001E00EC">
              <w:rPr>
                <w:rFonts w:ascii="Times New Roman" w:hAnsi="Times New Roman" w:cs="Times New Roman"/>
                <w:sz w:val="28"/>
                <w:szCs w:val="28"/>
              </w:rPr>
              <w:t>Привлекать к совместной с детьми иссле</w:t>
            </w:r>
            <w:r w:rsidRPr="001E00EC">
              <w:rPr>
                <w:rFonts w:ascii="Times New Roman" w:hAnsi="Times New Roman" w:cs="Times New Roman"/>
                <w:sz w:val="28"/>
                <w:szCs w:val="28"/>
              </w:rPr>
              <w:softHyphen/>
              <w:t>довательской, проектной и продуктивной деятельности в детском саду и дома, способ</w:t>
            </w:r>
            <w:r w:rsidRPr="001E00EC">
              <w:rPr>
                <w:rFonts w:ascii="Times New Roman" w:hAnsi="Times New Roman" w:cs="Times New Roman"/>
                <w:sz w:val="28"/>
                <w:szCs w:val="28"/>
              </w:rPr>
              <w:softHyphen/>
              <w:t>ствующей познавательной активности. Проводить игры-викторины, конкурсы, эста</w:t>
            </w:r>
            <w:r w:rsidRPr="001E00EC">
              <w:rPr>
                <w:rFonts w:ascii="Times New Roman" w:hAnsi="Times New Roman" w:cs="Times New Roman"/>
                <w:sz w:val="28"/>
                <w:szCs w:val="28"/>
              </w:rPr>
              <w:softHyphen/>
              <w:t>феты с семьёй.</w:t>
            </w:r>
          </w:p>
          <w:p w:rsidR="001E00EC" w:rsidRPr="001E00EC" w:rsidRDefault="001E00EC" w:rsidP="004C21E5">
            <w:pPr>
              <w:jc w:val="both"/>
              <w:rPr>
                <w:rFonts w:ascii="Times New Roman" w:hAnsi="Times New Roman" w:cs="Times New Roman"/>
                <w:sz w:val="28"/>
                <w:szCs w:val="28"/>
              </w:rPr>
            </w:pPr>
          </w:p>
        </w:tc>
      </w:tr>
      <w:tr w:rsidR="001E00EC" w:rsidRPr="001E00EC" w:rsidTr="004C21E5">
        <w:trPr>
          <w:trHeight w:val="257"/>
        </w:trPr>
        <w:tc>
          <w:tcPr>
            <w:tcW w:w="9889" w:type="dxa"/>
            <w:gridSpan w:val="2"/>
          </w:tcPr>
          <w:p w:rsidR="001E00EC" w:rsidRPr="001E00EC" w:rsidRDefault="001E00EC" w:rsidP="004C21E5">
            <w:pPr>
              <w:ind w:left="-142"/>
              <w:jc w:val="center"/>
              <w:rPr>
                <w:rFonts w:ascii="Times New Roman" w:hAnsi="Times New Roman" w:cs="Times New Roman"/>
                <w:b/>
                <w:sz w:val="28"/>
                <w:szCs w:val="28"/>
              </w:rPr>
            </w:pPr>
            <w:r w:rsidRPr="001E00EC">
              <w:rPr>
                <w:rStyle w:val="7"/>
                <w:rFonts w:eastAsiaTheme="minorEastAsia"/>
                <w:b/>
                <w:sz w:val="28"/>
                <w:szCs w:val="28"/>
              </w:rPr>
              <w:t>Речевое развитие</w:t>
            </w:r>
          </w:p>
        </w:tc>
      </w:tr>
      <w:tr w:rsidR="001E00EC" w:rsidRPr="001E00EC" w:rsidTr="004C21E5">
        <w:trPr>
          <w:trHeight w:val="2092"/>
        </w:trPr>
        <w:tc>
          <w:tcPr>
            <w:tcW w:w="2235" w:type="dxa"/>
          </w:tcPr>
          <w:p w:rsidR="001E00EC" w:rsidRPr="001E00EC" w:rsidRDefault="001E00EC" w:rsidP="004C21E5">
            <w:pPr>
              <w:ind w:left="-142" w:right="-108"/>
              <w:jc w:val="center"/>
              <w:rPr>
                <w:rFonts w:ascii="Times New Roman" w:hAnsi="Times New Roman" w:cs="Times New Roman"/>
                <w:sz w:val="28"/>
                <w:szCs w:val="28"/>
              </w:rPr>
            </w:pPr>
            <w:r w:rsidRPr="001E00EC">
              <w:rPr>
                <w:rFonts w:ascii="Times New Roman" w:hAnsi="Times New Roman" w:cs="Times New Roman"/>
                <w:sz w:val="28"/>
                <w:szCs w:val="28"/>
              </w:rPr>
              <w:lastRenderedPageBreak/>
              <w:t>Обогащение активного словаря в процессе восприятия художествен</w:t>
            </w:r>
            <w:r w:rsidRPr="001E00EC">
              <w:rPr>
                <w:rFonts w:ascii="Times New Roman" w:hAnsi="Times New Roman" w:cs="Times New Roman"/>
                <w:sz w:val="28"/>
                <w:szCs w:val="28"/>
              </w:rPr>
              <w:softHyphen/>
              <w:t>ной литературы</w:t>
            </w:r>
          </w:p>
        </w:tc>
        <w:tc>
          <w:tcPr>
            <w:tcW w:w="7654" w:type="dxa"/>
          </w:tcPr>
          <w:p w:rsidR="001E00EC" w:rsidRPr="001E00EC" w:rsidRDefault="001E00EC" w:rsidP="004C21E5">
            <w:pPr>
              <w:jc w:val="both"/>
              <w:rPr>
                <w:rFonts w:ascii="Times New Roman" w:hAnsi="Times New Roman" w:cs="Times New Roman"/>
                <w:sz w:val="28"/>
                <w:szCs w:val="28"/>
              </w:rPr>
            </w:pPr>
            <w:r w:rsidRPr="001E00EC">
              <w:rPr>
                <w:rFonts w:ascii="Times New Roman" w:hAnsi="Times New Roman" w:cs="Times New Roman"/>
                <w:sz w:val="28"/>
                <w:szCs w:val="28"/>
              </w:rPr>
              <w:t>Обращать внимание родителей на ценность совместного домашнего чтения, способ</w:t>
            </w:r>
            <w:r w:rsidRPr="001E00EC">
              <w:rPr>
                <w:rFonts w:ascii="Times New Roman" w:hAnsi="Times New Roman" w:cs="Times New Roman"/>
                <w:sz w:val="28"/>
                <w:szCs w:val="28"/>
              </w:rPr>
              <w:softHyphen/>
              <w:t>ствующего развитию активного и пассивного словаря, словесного творчества. Рекомендовать произведения для домашнего чтения в соответствии с возрастными и ин</w:t>
            </w:r>
            <w:r w:rsidRPr="001E00EC">
              <w:rPr>
                <w:rFonts w:ascii="Times New Roman" w:hAnsi="Times New Roman" w:cs="Times New Roman"/>
                <w:sz w:val="28"/>
                <w:szCs w:val="28"/>
              </w:rPr>
              <w:softHyphen/>
              <w:t>дивидуальными особенностями детей. Ориентировать родителей в выборе мульти</w:t>
            </w:r>
            <w:r w:rsidRPr="001E00EC">
              <w:rPr>
                <w:rFonts w:ascii="Times New Roman" w:hAnsi="Times New Roman" w:cs="Times New Roman"/>
                <w:sz w:val="28"/>
                <w:szCs w:val="28"/>
              </w:rPr>
              <w:softHyphen/>
              <w:t>пликационных и художественных фильмов на развитие художественного вкуса у ребёнка. Проводить литературные вечера, гостиные, викторины, встречи с работниками библио</w:t>
            </w:r>
            <w:r w:rsidRPr="001E00EC">
              <w:rPr>
                <w:rFonts w:ascii="Times New Roman" w:hAnsi="Times New Roman" w:cs="Times New Roman"/>
                <w:sz w:val="28"/>
                <w:szCs w:val="28"/>
              </w:rPr>
              <w:softHyphen/>
              <w:t>теки.</w:t>
            </w:r>
          </w:p>
          <w:p w:rsidR="001E00EC" w:rsidRPr="001E00EC" w:rsidRDefault="001E00EC" w:rsidP="004C21E5">
            <w:pPr>
              <w:jc w:val="both"/>
              <w:rPr>
                <w:rFonts w:ascii="Times New Roman" w:hAnsi="Times New Roman" w:cs="Times New Roman"/>
                <w:sz w:val="28"/>
                <w:szCs w:val="28"/>
              </w:rPr>
            </w:pPr>
            <w:r w:rsidRPr="001E00EC">
              <w:rPr>
                <w:rFonts w:ascii="Times New Roman" w:hAnsi="Times New Roman" w:cs="Times New Roman"/>
                <w:sz w:val="28"/>
                <w:szCs w:val="28"/>
              </w:rPr>
              <w:t>Побуждать поддерживать детское сочини</w:t>
            </w:r>
            <w:r w:rsidRPr="001E00EC">
              <w:rPr>
                <w:rFonts w:ascii="Times New Roman" w:hAnsi="Times New Roman" w:cs="Times New Roman"/>
                <w:sz w:val="28"/>
                <w:szCs w:val="28"/>
              </w:rPr>
              <w:softHyphen/>
              <w:t>тельство.</w:t>
            </w:r>
          </w:p>
          <w:p w:rsidR="001E00EC" w:rsidRPr="001E00EC" w:rsidRDefault="001E00EC" w:rsidP="004C21E5">
            <w:pPr>
              <w:jc w:val="both"/>
              <w:rPr>
                <w:rFonts w:ascii="Times New Roman" w:hAnsi="Times New Roman" w:cs="Times New Roman"/>
                <w:sz w:val="28"/>
                <w:szCs w:val="28"/>
              </w:rPr>
            </w:pPr>
            <w:r w:rsidRPr="001E00EC">
              <w:rPr>
                <w:rFonts w:ascii="Times New Roman" w:hAnsi="Times New Roman" w:cs="Times New Roman"/>
                <w:sz w:val="28"/>
                <w:szCs w:val="28"/>
              </w:rPr>
              <w:t>Привлекать к совместному с детьми оформ</w:t>
            </w:r>
            <w:r w:rsidRPr="001E00EC">
              <w:rPr>
                <w:rFonts w:ascii="Times New Roman" w:hAnsi="Times New Roman" w:cs="Times New Roman"/>
                <w:sz w:val="28"/>
                <w:szCs w:val="28"/>
              </w:rPr>
              <w:softHyphen/>
              <w:t>лению альбомов, газет, книг и т.п.</w:t>
            </w:r>
          </w:p>
        </w:tc>
      </w:tr>
      <w:tr w:rsidR="001E00EC" w:rsidRPr="001E00EC" w:rsidTr="004C21E5">
        <w:trPr>
          <w:trHeight w:val="355"/>
        </w:trPr>
        <w:tc>
          <w:tcPr>
            <w:tcW w:w="9889" w:type="dxa"/>
            <w:gridSpan w:val="2"/>
          </w:tcPr>
          <w:p w:rsidR="001E00EC" w:rsidRPr="001E00EC" w:rsidRDefault="001E00EC" w:rsidP="004C21E5">
            <w:pPr>
              <w:ind w:left="-142"/>
              <w:jc w:val="center"/>
              <w:rPr>
                <w:rFonts w:ascii="Times New Roman" w:hAnsi="Times New Roman" w:cs="Times New Roman"/>
                <w:b/>
                <w:sz w:val="28"/>
                <w:szCs w:val="28"/>
              </w:rPr>
            </w:pPr>
            <w:r w:rsidRPr="001E00EC">
              <w:rPr>
                <w:rStyle w:val="7"/>
                <w:rFonts w:eastAsiaTheme="minorEastAsia"/>
                <w:b/>
                <w:sz w:val="28"/>
                <w:szCs w:val="28"/>
              </w:rPr>
              <w:t>Художественно-эстетическое развитие</w:t>
            </w:r>
          </w:p>
        </w:tc>
      </w:tr>
      <w:tr w:rsidR="001E00EC" w:rsidRPr="001E00EC" w:rsidTr="004C21E5">
        <w:trPr>
          <w:trHeight w:val="278"/>
        </w:trPr>
        <w:tc>
          <w:tcPr>
            <w:tcW w:w="2235" w:type="dxa"/>
          </w:tcPr>
          <w:p w:rsidR="001E00EC" w:rsidRPr="001E00EC" w:rsidRDefault="001E00EC" w:rsidP="004C21E5">
            <w:pPr>
              <w:ind w:left="-142" w:right="-108"/>
              <w:jc w:val="center"/>
              <w:rPr>
                <w:rFonts w:ascii="Times New Roman" w:hAnsi="Times New Roman" w:cs="Times New Roman"/>
                <w:sz w:val="28"/>
                <w:szCs w:val="28"/>
              </w:rPr>
            </w:pPr>
            <w:r w:rsidRPr="001E00EC">
              <w:rPr>
                <w:rFonts w:ascii="Times New Roman" w:hAnsi="Times New Roman" w:cs="Times New Roman"/>
                <w:sz w:val="28"/>
                <w:szCs w:val="28"/>
              </w:rPr>
              <w:t>Развитие детей в процес</w:t>
            </w:r>
            <w:r w:rsidRPr="001E00EC">
              <w:rPr>
                <w:rFonts w:ascii="Times New Roman" w:hAnsi="Times New Roman" w:cs="Times New Roman"/>
                <w:sz w:val="28"/>
                <w:szCs w:val="28"/>
              </w:rPr>
              <w:softHyphen/>
              <w:t>се овладения изобрази</w:t>
            </w:r>
            <w:r w:rsidRPr="001E00EC">
              <w:rPr>
                <w:rFonts w:ascii="Times New Roman" w:hAnsi="Times New Roman" w:cs="Times New Roman"/>
                <w:sz w:val="28"/>
                <w:szCs w:val="28"/>
              </w:rPr>
              <w:softHyphen/>
              <w:t>тельной деятельностью</w:t>
            </w:r>
          </w:p>
        </w:tc>
        <w:tc>
          <w:tcPr>
            <w:tcW w:w="7654" w:type="dxa"/>
          </w:tcPr>
          <w:p w:rsidR="001E00EC" w:rsidRPr="001E00EC" w:rsidRDefault="001E00EC" w:rsidP="004C21E5">
            <w:pPr>
              <w:jc w:val="both"/>
              <w:rPr>
                <w:rFonts w:ascii="Times New Roman" w:hAnsi="Times New Roman" w:cs="Times New Roman"/>
                <w:sz w:val="28"/>
                <w:szCs w:val="28"/>
              </w:rPr>
            </w:pPr>
            <w:r w:rsidRPr="001E00EC">
              <w:rPr>
                <w:rFonts w:ascii="Times New Roman" w:hAnsi="Times New Roman" w:cs="Times New Roman"/>
                <w:sz w:val="28"/>
                <w:szCs w:val="28"/>
              </w:rPr>
              <w:t>Поддерживать стремление родителей разви</w:t>
            </w:r>
            <w:r w:rsidRPr="001E00EC">
              <w:rPr>
                <w:rFonts w:ascii="Times New Roman" w:hAnsi="Times New Roman" w:cs="Times New Roman"/>
                <w:sz w:val="28"/>
                <w:szCs w:val="28"/>
              </w:rPr>
              <w:softHyphen/>
              <w:t>вать художественную деятельность. Организовывать выставки семейного худо</w:t>
            </w:r>
            <w:r w:rsidRPr="001E00EC">
              <w:rPr>
                <w:rFonts w:ascii="Times New Roman" w:hAnsi="Times New Roman" w:cs="Times New Roman"/>
                <w:sz w:val="28"/>
                <w:szCs w:val="28"/>
              </w:rPr>
              <w:softHyphen/>
              <w:t>жественного творчества (достижения взрос</w:t>
            </w:r>
            <w:r w:rsidRPr="001E00EC">
              <w:rPr>
                <w:rFonts w:ascii="Times New Roman" w:hAnsi="Times New Roman" w:cs="Times New Roman"/>
                <w:sz w:val="28"/>
                <w:szCs w:val="28"/>
              </w:rPr>
              <w:softHyphen/>
              <w:t>лых и детей).</w:t>
            </w:r>
          </w:p>
          <w:p w:rsidR="001E00EC" w:rsidRPr="001E00EC" w:rsidRDefault="001E00EC" w:rsidP="004C21E5">
            <w:pPr>
              <w:jc w:val="both"/>
              <w:rPr>
                <w:rFonts w:ascii="Times New Roman" w:hAnsi="Times New Roman" w:cs="Times New Roman"/>
                <w:sz w:val="28"/>
                <w:szCs w:val="28"/>
              </w:rPr>
            </w:pPr>
            <w:r w:rsidRPr="001E00EC">
              <w:rPr>
                <w:rFonts w:ascii="Times New Roman" w:hAnsi="Times New Roman" w:cs="Times New Roman"/>
                <w:sz w:val="28"/>
                <w:szCs w:val="28"/>
              </w:rPr>
              <w:t>Создавать условия в детском саду для совместных занятий путём организации художественных студий и мастерских (рисунок, живопись, лепка, бисероплетение и пр.). Побуждать к посещению музея, художественных выставок.</w:t>
            </w:r>
          </w:p>
        </w:tc>
      </w:tr>
      <w:tr w:rsidR="001E00EC" w:rsidRPr="001E00EC" w:rsidTr="004C21E5">
        <w:trPr>
          <w:trHeight w:val="1823"/>
        </w:trPr>
        <w:tc>
          <w:tcPr>
            <w:tcW w:w="2235" w:type="dxa"/>
          </w:tcPr>
          <w:p w:rsidR="001E00EC" w:rsidRPr="001E00EC" w:rsidRDefault="001E00EC" w:rsidP="004C21E5">
            <w:pPr>
              <w:ind w:left="-142" w:right="-108"/>
              <w:jc w:val="center"/>
              <w:rPr>
                <w:rFonts w:ascii="Times New Roman" w:hAnsi="Times New Roman" w:cs="Times New Roman"/>
                <w:sz w:val="28"/>
                <w:szCs w:val="28"/>
              </w:rPr>
            </w:pPr>
            <w:r w:rsidRPr="001E00EC">
              <w:rPr>
                <w:rFonts w:ascii="Times New Roman" w:hAnsi="Times New Roman" w:cs="Times New Roman"/>
                <w:sz w:val="28"/>
                <w:szCs w:val="28"/>
              </w:rPr>
              <w:t>Развитие детей в процес</w:t>
            </w:r>
            <w:r w:rsidRPr="001E00EC">
              <w:rPr>
                <w:rFonts w:ascii="Times New Roman" w:hAnsi="Times New Roman" w:cs="Times New Roman"/>
                <w:sz w:val="28"/>
                <w:szCs w:val="28"/>
              </w:rPr>
              <w:softHyphen/>
              <w:t>се овладения музыкаль</w:t>
            </w:r>
            <w:r w:rsidRPr="001E00EC">
              <w:rPr>
                <w:rFonts w:ascii="Times New Roman" w:hAnsi="Times New Roman" w:cs="Times New Roman"/>
                <w:sz w:val="28"/>
                <w:szCs w:val="28"/>
              </w:rPr>
              <w:softHyphen/>
              <w:t>ной деятельностью</w:t>
            </w:r>
          </w:p>
        </w:tc>
        <w:tc>
          <w:tcPr>
            <w:tcW w:w="7654" w:type="dxa"/>
          </w:tcPr>
          <w:p w:rsidR="001E00EC" w:rsidRPr="001E00EC" w:rsidRDefault="001E00EC" w:rsidP="004C21E5">
            <w:pPr>
              <w:jc w:val="both"/>
              <w:rPr>
                <w:rFonts w:ascii="Times New Roman" w:hAnsi="Times New Roman" w:cs="Times New Roman"/>
                <w:sz w:val="28"/>
                <w:szCs w:val="28"/>
              </w:rPr>
            </w:pPr>
            <w:r w:rsidRPr="001E00EC">
              <w:rPr>
                <w:rFonts w:ascii="Times New Roman" w:hAnsi="Times New Roman" w:cs="Times New Roman"/>
                <w:sz w:val="28"/>
                <w:szCs w:val="28"/>
              </w:rPr>
              <w:t>Рассказывать о возможностях музыки, бла</w:t>
            </w:r>
            <w:r w:rsidRPr="001E00EC">
              <w:rPr>
                <w:rFonts w:ascii="Times New Roman" w:hAnsi="Times New Roman" w:cs="Times New Roman"/>
                <w:sz w:val="28"/>
                <w:szCs w:val="28"/>
              </w:rPr>
              <w:softHyphen/>
              <w:t>гоприятно воздействующей на психическое здоровье ребёнка.</w:t>
            </w:r>
          </w:p>
          <w:p w:rsidR="001E00EC" w:rsidRPr="001E00EC" w:rsidRDefault="001E00EC" w:rsidP="004C21E5">
            <w:pPr>
              <w:jc w:val="both"/>
              <w:rPr>
                <w:rFonts w:ascii="Times New Roman" w:hAnsi="Times New Roman" w:cs="Times New Roman"/>
                <w:sz w:val="28"/>
                <w:szCs w:val="28"/>
              </w:rPr>
            </w:pPr>
            <w:r w:rsidRPr="001E00EC">
              <w:rPr>
                <w:rFonts w:ascii="Times New Roman" w:hAnsi="Times New Roman" w:cs="Times New Roman"/>
                <w:sz w:val="28"/>
                <w:szCs w:val="28"/>
              </w:rPr>
              <w:t>Рекомендовать музыкальные произведения для прослушивания дома. Информировать родителей о концертах, про</w:t>
            </w:r>
            <w:r w:rsidRPr="001E00EC">
              <w:rPr>
                <w:rFonts w:ascii="Times New Roman" w:hAnsi="Times New Roman" w:cs="Times New Roman"/>
                <w:sz w:val="28"/>
                <w:szCs w:val="28"/>
              </w:rPr>
              <w:softHyphen/>
              <w:t>ходящих в учреждениях дополнительного об</w:t>
            </w:r>
            <w:r w:rsidRPr="001E00EC">
              <w:rPr>
                <w:rFonts w:ascii="Times New Roman" w:hAnsi="Times New Roman" w:cs="Times New Roman"/>
                <w:sz w:val="28"/>
                <w:szCs w:val="28"/>
              </w:rPr>
              <w:softHyphen/>
              <w:t>разования и культуры.</w:t>
            </w:r>
          </w:p>
          <w:p w:rsidR="001E00EC" w:rsidRPr="001E00EC" w:rsidRDefault="001E00EC" w:rsidP="004C21E5">
            <w:pPr>
              <w:jc w:val="both"/>
              <w:rPr>
                <w:rFonts w:ascii="Times New Roman" w:hAnsi="Times New Roman" w:cs="Times New Roman"/>
                <w:sz w:val="28"/>
                <w:szCs w:val="28"/>
              </w:rPr>
            </w:pPr>
            <w:r w:rsidRPr="001E00EC">
              <w:rPr>
                <w:rFonts w:ascii="Times New Roman" w:hAnsi="Times New Roman" w:cs="Times New Roman"/>
                <w:sz w:val="28"/>
                <w:szCs w:val="28"/>
              </w:rPr>
              <w:t>Привлекать родителей к совместной музы</w:t>
            </w:r>
            <w:r w:rsidRPr="001E00EC">
              <w:rPr>
                <w:rFonts w:ascii="Times New Roman" w:hAnsi="Times New Roman" w:cs="Times New Roman"/>
                <w:sz w:val="28"/>
                <w:szCs w:val="28"/>
              </w:rPr>
              <w:softHyphen/>
              <w:t>кально-художественной деятельности с де</w:t>
            </w:r>
            <w:r w:rsidRPr="001E00EC">
              <w:rPr>
                <w:rFonts w:ascii="Times New Roman" w:hAnsi="Times New Roman" w:cs="Times New Roman"/>
                <w:sz w:val="28"/>
                <w:szCs w:val="28"/>
              </w:rPr>
              <w:softHyphen/>
              <w:t>тьми в детском саду, способствующей воз</w:t>
            </w:r>
            <w:r w:rsidRPr="001E00EC">
              <w:rPr>
                <w:rFonts w:ascii="Times New Roman" w:hAnsi="Times New Roman" w:cs="Times New Roman"/>
                <w:sz w:val="28"/>
                <w:szCs w:val="28"/>
              </w:rPr>
              <w:softHyphen/>
              <w:t>никновению ярких эмоций, развитию обще</w:t>
            </w:r>
            <w:r w:rsidRPr="001E00EC">
              <w:rPr>
                <w:rFonts w:ascii="Times New Roman" w:hAnsi="Times New Roman" w:cs="Times New Roman"/>
                <w:sz w:val="28"/>
                <w:szCs w:val="28"/>
              </w:rPr>
              <w:softHyphen/>
              <w:t>ния (концерты, музыкально-литературные гостиные, праздники)</w:t>
            </w:r>
          </w:p>
        </w:tc>
      </w:tr>
      <w:tr w:rsidR="001E00EC" w:rsidRPr="001E00EC" w:rsidTr="004C21E5">
        <w:trPr>
          <w:trHeight w:val="355"/>
        </w:trPr>
        <w:tc>
          <w:tcPr>
            <w:tcW w:w="9889" w:type="dxa"/>
            <w:gridSpan w:val="2"/>
          </w:tcPr>
          <w:p w:rsidR="001E00EC" w:rsidRPr="001E00EC" w:rsidRDefault="001E00EC" w:rsidP="004C21E5">
            <w:pPr>
              <w:ind w:left="-142"/>
              <w:jc w:val="center"/>
              <w:rPr>
                <w:rFonts w:ascii="Times New Roman" w:hAnsi="Times New Roman" w:cs="Times New Roman"/>
                <w:b/>
                <w:sz w:val="28"/>
                <w:szCs w:val="28"/>
              </w:rPr>
            </w:pPr>
            <w:r w:rsidRPr="001E00EC">
              <w:rPr>
                <w:rStyle w:val="7"/>
                <w:rFonts w:eastAsiaTheme="minorEastAsia"/>
                <w:b/>
                <w:sz w:val="28"/>
                <w:szCs w:val="28"/>
              </w:rPr>
              <w:t>Физическое развитие</w:t>
            </w:r>
          </w:p>
        </w:tc>
      </w:tr>
      <w:tr w:rsidR="001E00EC" w:rsidRPr="001E00EC" w:rsidTr="004C21E5">
        <w:trPr>
          <w:trHeight w:val="2038"/>
        </w:trPr>
        <w:tc>
          <w:tcPr>
            <w:tcW w:w="2235" w:type="dxa"/>
          </w:tcPr>
          <w:p w:rsidR="001E00EC" w:rsidRPr="001E00EC" w:rsidRDefault="001E00EC" w:rsidP="004C21E5">
            <w:pPr>
              <w:ind w:left="-142" w:right="-108"/>
              <w:jc w:val="center"/>
              <w:rPr>
                <w:rFonts w:ascii="Times New Roman" w:hAnsi="Times New Roman" w:cs="Times New Roman"/>
                <w:sz w:val="28"/>
                <w:szCs w:val="28"/>
              </w:rPr>
            </w:pPr>
            <w:r w:rsidRPr="001E00EC">
              <w:rPr>
                <w:rFonts w:ascii="Times New Roman" w:hAnsi="Times New Roman" w:cs="Times New Roman"/>
                <w:sz w:val="28"/>
                <w:szCs w:val="28"/>
              </w:rPr>
              <w:lastRenderedPageBreak/>
              <w:t>Овладение элементарны</w:t>
            </w:r>
            <w:r w:rsidRPr="001E00EC">
              <w:rPr>
                <w:rFonts w:ascii="Times New Roman" w:hAnsi="Times New Roman" w:cs="Times New Roman"/>
                <w:sz w:val="28"/>
                <w:szCs w:val="28"/>
              </w:rPr>
              <w:softHyphen/>
              <w:t>ми нормами и правилами здорового образа жизни</w:t>
            </w:r>
          </w:p>
        </w:tc>
        <w:tc>
          <w:tcPr>
            <w:tcW w:w="7654" w:type="dxa"/>
          </w:tcPr>
          <w:p w:rsidR="001E00EC" w:rsidRPr="001E00EC" w:rsidRDefault="001E00EC" w:rsidP="004C21E5">
            <w:pPr>
              <w:jc w:val="both"/>
              <w:rPr>
                <w:rFonts w:ascii="Times New Roman" w:hAnsi="Times New Roman" w:cs="Times New Roman"/>
                <w:sz w:val="28"/>
                <w:szCs w:val="28"/>
              </w:rPr>
            </w:pPr>
            <w:r w:rsidRPr="001E00EC">
              <w:rPr>
                <w:rFonts w:ascii="Times New Roman" w:hAnsi="Times New Roman" w:cs="Times New Roman"/>
                <w:sz w:val="28"/>
                <w:szCs w:val="28"/>
              </w:rPr>
              <w:t>Объяснять влияние образа жизни семьи на здоровье ребёнка.</w:t>
            </w:r>
          </w:p>
          <w:p w:rsidR="001E00EC" w:rsidRPr="001E00EC" w:rsidRDefault="001E00EC" w:rsidP="004C21E5">
            <w:pPr>
              <w:jc w:val="both"/>
              <w:rPr>
                <w:rFonts w:ascii="Times New Roman" w:hAnsi="Times New Roman" w:cs="Times New Roman"/>
                <w:sz w:val="28"/>
                <w:szCs w:val="28"/>
              </w:rPr>
            </w:pPr>
            <w:r w:rsidRPr="001E00EC">
              <w:rPr>
                <w:rFonts w:ascii="Times New Roman" w:hAnsi="Times New Roman" w:cs="Times New Roman"/>
                <w:sz w:val="28"/>
                <w:szCs w:val="28"/>
              </w:rPr>
              <w:t>Информировать о факторах, влияющих на физическое и психическое здоровье (спокой</w:t>
            </w:r>
            <w:r w:rsidRPr="001E00EC">
              <w:rPr>
                <w:rFonts w:ascii="Times New Roman" w:hAnsi="Times New Roman" w:cs="Times New Roman"/>
                <w:sz w:val="28"/>
                <w:szCs w:val="28"/>
              </w:rPr>
              <w:softHyphen/>
              <w:t>ное общение, питание, закаливание, движе</w:t>
            </w:r>
            <w:r w:rsidRPr="001E00EC">
              <w:rPr>
                <w:rFonts w:ascii="Times New Roman" w:hAnsi="Times New Roman" w:cs="Times New Roman"/>
                <w:sz w:val="28"/>
                <w:szCs w:val="28"/>
              </w:rPr>
              <w:softHyphen/>
              <w:t>ние, переохлаждение, перекармливание и др.). Ориентировать на совместное чтение лите</w:t>
            </w:r>
            <w:r w:rsidRPr="001E00EC">
              <w:rPr>
                <w:rFonts w:ascii="Times New Roman" w:hAnsi="Times New Roman" w:cs="Times New Roman"/>
                <w:sz w:val="28"/>
                <w:szCs w:val="28"/>
              </w:rPr>
              <w:softHyphen/>
              <w:t>ратуры, просмотр художественных и мульти</w:t>
            </w:r>
            <w:r w:rsidRPr="001E00EC">
              <w:rPr>
                <w:rFonts w:ascii="Times New Roman" w:hAnsi="Times New Roman" w:cs="Times New Roman"/>
                <w:sz w:val="28"/>
                <w:szCs w:val="28"/>
              </w:rPr>
              <w:softHyphen/>
              <w:t>пликационных фильмов с ребёнком. Знакомить с оздоровительными мероприя</w:t>
            </w:r>
            <w:r w:rsidRPr="001E00EC">
              <w:rPr>
                <w:rFonts w:ascii="Times New Roman" w:hAnsi="Times New Roman" w:cs="Times New Roman"/>
                <w:sz w:val="28"/>
                <w:szCs w:val="28"/>
              </w:rPr>
              <w:softHyphen/>
              <w:t>тиями, проводимыми в детском саду, городе.</w:t>
            </w:r>
          </w:p>
          <w:p w:rsidR="001E00EC" w:rsidRPr="001E00EC" w:rsidRDefault="001E00EC" w:rsidP="004C21E5">
            <w:pPr>
              <w:jc w:val="both"/>
              <w:rPr>
                <w:rFonts w:ascii="Times New Roman" w:hAnsi="Times New Roman" w:cs="Times New Roman"/>
                <w:sz w:val="28"/>
                <w:szCs w:val="28"/>
              </w:rPr>
            </w:pPr>
            <w:r w:rsidRPr="001E00EC">
              <w:rPr>
                <w:rFonts w:ascii="Times New Roman" w:hAnsi="Times New Roman" w:cs="Times New Roman"/>
                <w:sz w:val="28"/>
                <w:szCs w:val="28"/>
              </w:rPr>
              <w:t>Разъяснять важность посещения секций, ориентированных на оздоровление воспитанников.</w:t>
            </w:r>
          </w:p>
        </w:tc>
      </w:tr>
      <w:tr w:rsidR="001E00EC" w:rsidRPr="001E00EC" w:rsidTr="004C21E5">
        <w:trPr>
          <w:trHeight w:val="1122"/>
        </w:trPr>
        <w:tc>
          <w:tcPr>
            <w:tcW w:w="2235" w:type="dxa"/>
          </w:tcPr>
          <w:p w:rsidR="001E00EC" w:rsidRPr="001E00EC" w:rsidRDefault="001E00EC" w:rsidP="004C21E5">
            <w:pPr>
              <w:ind w:left="-142" w:right="-108"/>
              <w:jc w:val="center"/>
              <w:rPr>
                <w:rFonts w:ascii="Times New Roman" w:hAnsi="Times New Roman" w:cs="Times New Roman"/>
                <w:sz w:val="28"/>
                <w:szCs w:val="28"/>
              </w:rPr>
            </w:pPr>
            <w:r w:rsidRPr="001E00EC">
              <w:rPr>
                <w:rFonts w:ascii="Times New Roman" w:hAnsi="Times New Roman" w:cs="Times New Roman"/>
                <w:sz w:val="28"/>
                <w:szCs w:val="28"/>
              </w:rPr>
              <w:t>Овладение двигательной деятельностью</w:t>
            </w:r>
          </w:p>
        </w:tc>
        <w:tc>
          <w:tcPr>
            <w:tcW w:w="7654" w:type="dxa"/>
          </w:tcPr>
          <w:p w:rsidR="001E00EC" w:rsidRPr="001E00EC" w:rsidRDefault="001E00EC" w:rsidP="004C21E5">
            <w:pPr>
              <w:jc w:val="both"/>
              <w:rPr>
                <w:rFonts w:ascii="Times New Roman" w:hAnsi="Times New Roman" w:cs="Times New Roman"/>
                <w:sz w:val="28"/>
                <w:szCs w:val="28"/>
              </w:rPr>
            </w:pPr>
            <w:r w:rsidRPr="001E00EC">
              <w:rPr>
                <w:rFonts w:ascii="Times New Roman" w:hAnsi="Times New Roman" w:cs="Times New Roman"/>
                <w:sz w:val="28"/>
                <w:szCs w:val="28"/>
              </w:rPr>
              <w:t>Разъяснять необходимость создания предпо</w:t>
            </w:r>
            <w:r w:rsidRPr="001E00EC">
              <w:rPr>
                <w:rFonts w:ascii="Times New Roman" w:hAnsi="Times New Roman" w:cs="Times New Roman"/>
                <w:sz w:val="28"/>
                <w:szCs w:val="28"/>
              </w:rPr>
              <w:softHyphen/>
              <w:t>сылок для полноценного физического разви</w:t>
            </w:r>
            <w:r w:rsidRPr="001E00EC">
              <w:rPr>
                <w:rFonts w:ascii="Times New Roman" w:hAnsi="Times New Roman" w:cs="Times New Roman"/>
                <w:sz w:val="28"/>
                <w:szCs w:val="28"/>
              </w:rPr>
              <w:softHyphen/>
              <w:t>тия ребёнка.</w:t>
            </w:r>
          </w:p>
          <w:p w:rsidR="001E00EC" w:rsidRPr="001E00EC" w:rsidRDefault="001E00EC" w:rsidP="004C21E5">
            <w:pPr>
              <w:jc w:val="both"/>
              <w:rPr>
                <w:rFonts w:ascii="Times New Roman" w:hAnsi="Times New Roman" w:cs="Times New Roman"/>
                <w:sz w:val="28"/>
                <w:szCs w:val="28"/>
              </w:rPr>
            </w:pPr>
            <w:r w:rsidRPr="001E00EC">
              <w:rPr>
                <w:rFonts w:ascii="Times New Roman" w:hAnsi="Times New Roman" w:cs="Times New Roman"/>
                <w:sz w:val="28"/>
                <w:szCs w:val="28"/>
              </w:rPr>
              <w:t>Ориентировать на формирование у детей по</w:t>
            </w:r>
            <w:r w:rsidRPr="001E00EC">
              <w:rPr>
                <w:rFonts w:ascii="Times New Roman" w:hAnsi="Times New Roman" w:cs="Times New Roman"/>
                <w:sz w:val="28"/>
                <w:szCs w:val="28"/>
              </w:rPr>
              <w:softHyphen/>
              <w:t>ложительного отношения к физкультуре и спорту.</w:t>
            </w:r>
          </w:p>
          <w:p w:rsidR="001E00EC" w:rsidRPr="001E00EC" w:rsidRDefault="001E00EC" w:rsidP="004C21E5">
            <w:pPr>
              <w:jc w:val="both"/>
              <w:rPr>
                <w:rFonts w:ascii="Times New Roman" w:hAnsi="Times New Roman" w:cs="Times New Roman"/>
                <w:sz w:val="28"/>
                <w:szCs w:val="28"/>
              </w:rPr>
            </w:pPr>
            <w:r w:rsidRPr="001E00EC">
              <w:rPr>
                <w:rFonts w:ascii="Times New Roman" w:hAnsi="Times New Roman" w:cs="Times New Roman"/>
                <w:sz w:val="28"/>
                <w:szCs w:val="28"/>
              </w:rPr>
              <w:t>Стимулировать к совместным спортивным занятиям (коньки, лыжи, посещение спор</w:t>
            </w:r>
            <w:r w:rsidRPr="001E00EC">
              <w:rPr>
                <w:rFonts w:ascii="Times New Roman" w:hAnsi="Times New Roman" w:cs="Times New Roman"/>
                <w:sz w:val="28"/>
                <w:szCs w:val="28"/>
              </w:rPr>
              <w:softHyphen/>
              <w:t>тивного зала), совместным подвижным иг</w:t>
            </w:r>
            <w:r w:rsidRPr="001E00EC">
              <w:rPr>
                <w:rFonts w:ascii="Times New Roman" w:hAnsi="Times New Roman" w:cs="Times New Roman"/>
                <w:sz w:val="28"/>
                <w:szCs w:val="28"/>
              </w:rPr>
              <w:softHyphen/>
              <w:t>рам, прогулкам в лесу (парке); созданию спортивного уголка дома; покупке спортив</w:t>
            </w:r>
            <w:r w:rsidRPr="001E00EC">
              <w:rPr>
                <w:rFonts w:ascii="Times New Roman" w:hAnsi="Times New Roman" w:cs="Times New Roman"/>
                <w:sz w:val="28"/>
                <w:szCs w:val="28"/>
              </w:rPr>
              <w:softHyphen/>
              <w:t>ного инвентаря (мячи, велосипед, роликовые коньки, самокат и т.д.).</w:t>
            </w:r>
          </w:p>
          <w:p w:rsidR="001E00EC" w:rsidRPr="001E00EC" w:rsidRDefault="001E00EC" w:rsidP="004C21E5">
            <w:pPr>
              <w:jc w:val="both"/>
              <w:rPr>
                <w:rFonts w:ascii="Times New Roman" w:hAnsi="Times New Roman" w:cs="Times New Roman"/>
                <w:sz w:val="28"/>
                <w:szCs w:val="28"/>
              </w:rPr>
            </w:pPr>
            <w:r w:rsidRPr="001E00EC">
              <w:rPr>
                <w:rFonts w:ascii="Times New Roman" w:hAnsi="Times New Roman" w:cs="Times New Roman"/>
                <w:sz w:val="28"/>
                <w:szCs w:val="28"/>
              </w:rPr>
              <w:t>Информировать о задачах физического раз</w:t>
            </w:r>
            <w:r w:rsidRPr="001E00EC">
              <w:rPr>
                <w:rFonts w:ascii="Times New Roman" w:hAnsi="Times New Roman" w:cs="Times New Roman"/>
                <w:sz w:val="28"/>
                <w:szCs w:val="28"/>
              </w:rPr>
              <w:softHyphen/>
              <w:t>вития на разных возрастных этапах развития. Информировать о влиянии физических уп</w:t>
            </w:r>
            <w:r w:rsidRPr="001E00EC">
              <w:rPr>
                <w:rFonts w:ascii="Times New Roman" w:hAnsi="Times New Roman" w:cs="Times New Roman"/>
                <w:sz w:val="28"/>
                <w:szCs w:val="28"/>
              </w:rPr>
              <w:softHyphen/>
              <w:t>ражнений на организм ребёнка. Информировать о взаимосвязи показателей физической подготовленности со здоровьем ребёнка.</w:t>
            </w:r>
          </w:p>
          <w:p w:rsidR="001E00EC" w:rsidRPr="001E00EC" w:rsidRDefault="001E00EC" w:rsidP="004C21E5">
            <w:pPr>
              <w:jc w:val="both"/>
              <w:rPr>
                <w:rFonts w:ascii="Times New Roman" w:hAnsi="Times New Roman" w:cs="Times New Roman"/>
                <w:sz w:val="28"/>
                <w:szCs w:val="28"/>
              </w:rPr>
            </w:pPr>
            <w:r w:rsidRPr="001E00EC">
              <w:rPr>
                <w:rFonts w:ascii="Times New Roman" w:hAnsi="Times New Roman" w:cs="Times New Roman"/>
                <w:sz w:val="28"/>
                <w:szCs w:val="28"/>
              </w:rPr>
              <w:t>Знакомить с опытом физического воспитания в других семьях, демонстрирующим средства, формы и методы развития важных физичес</w:t>
            </w:r>
            <w:r w:rsidRPr="001E00EC">
              <w:rPr>
                <w:rFonts w:ascii="Times New Roman" w:hAnsi="Times New Roman" w:cs="Times New Roman"/>
                <w:sz w:val="28"/>
                <w:szCs w:val="28"/>
              </w:rPr>
              <w:softHyphen/>
              <w:t xml:space="preserve">ких качеств, потребность в движении. </w:t>
            </w:r>
          </w:p>
          <w:p w:rsidR="001E00EC" w:rsidRPr="001E00EC" w:rsidRDefault="001E00EC" w:rsidP="004C21E5">
            <w:pPr>
              <w:jc w:val="both"/>
              <w:rPr>
                <w:rFonts w:ascii="Times New Roman" w:hAnsi="Times New Roman" w:cs="Times New Roman"/>
                <w:sz w:val="28"/>
                <w:szCs w:val="28"/>
              </w:rPr>
            </w:pPr>
            <w:r w:rsidRPr="001E00EC">
              <w:rPr>
                <w:rFonts w:ascii="Times New Roman" w:hAnsi="Times New Roman" w:cs="Times New Roman"/>
                <w:sz w:val="28"/>
                <w:szCs w:val="28"/>
              </w:rPr>
              <w:t>Привлекать к участию в спортивных меро</w:t>
            </w:r>
            <w:r w:rsidRPr="001E00EC">
              <w:rPr>
                <w:rFonts w:ascii="Times New Roman" w:hAnsi="Times New Roman" w:cs="Times New Roman"/>
                <w:sz w:val="28"/>
                <w:szCs w:val="28"/>
              </w:rPr>
              <w:softHyphen/>
              <w:t>приятиях в детском саду, городе.</w:t>
            </w:r>
          </w:p>
        </w:tc>
      </w:tr>
    </w:tbl>
    <w:p w:rsidR="001E00EC" w:rsidRPr="0062549A" w:rsidRDefault="001E00EC">
      <w:pPr>
        <w:shd w:val="clear" w:color="auto" w:fill="FFFFFF"/>
        <w:spacing w:after="0" w:line="240" w:lineRule="auto"/>
        <w:ind w:firstLine="567"/>
        <w:jc w:val="both"/>
        <w:rPr>
          <w:rFonts w:ascii="PT Astra Serif" w:hAnsi="PT Astra Serif"/>
          <w:b/>
          <w:color w:val="FF0000"/>
        </w:rPr>
      </w:pPr>
    </w:p>
    <w:p w:rsidR="00D80405" w:rsidRDefault="00D83D2A" w:rsidP="0062549A">
      <w:pPr>
        <w:shd w:val="clear" w:color="auto" w:fill="FFFFFF"/>
        <w:spacing w:after="0" w:line="240" w:lineRule="auto"/>
        <w:jc w:val="both"/>
        <w:rPr>
          <w:rFonts w:ascii="PT Astra Serif" w:hAnsi="PT Astra Serif"/>
        </w:rPr>
      </w:pPr>
      <w:r>
        <w:rPr>
          <w:rFonts w:ascii="PT Astra Serif" w:eastAsia="Times New Roman" w:hAnsi="PT Astra Serif" w:cs="Times New Roman"/>
          <w:color w:val="000000" w:themeColor="text1"/>
          <w:sz w:val="28"/>
          <w:szCs w:val="28"/>
          <w:lang w:eastAsia="ru-RU"/>
        </w:rPr>
        <w:t>7.3.4. Задачи воспитания в образовательных областях.</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Содержание Программы воспитания реализуется в ходе освоения детьми дошкольного возраста всех образовательных областей, обозначенных в ФГОС ДО:</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Образовательная область "Социально-коммуникативное развитие" соотносится с патриотическим, духовно-нравственным, социальным и трудовым направлениями воспитания;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lastRenderedPageBreak/>
        <w:t>Образовательная область "Познавательное развитие" соотносится с познавательным и патриотическим направлениями воспитания;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Образовательная область "Речевое развитие" соотносится с социальным и эстетическим направлениями воспитания;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Образовательная область "Художественно-эстетическое развитие" соотносится с эстетическим направлением воспитания;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Образовательная область "Физическое развитие" соотносится с физическим и оздоровительным направлениями воспитания.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1) Решение задач воспитания в рамках образовательной области "Социально-коммуникативное развитие" направлено на приобщение детей к ценностям "Родина", "Природа", "Семья", "Человек", "Жизнь", "Милосердие", "Добро", "Дружба", "Сотрудничество", "Труд". Это предполагает решение задач нескольких направлений воспитания: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воспитание любви к своей семье, своему населенному пункту, родному краю, своей стране;</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воспитание уважительного отношения к ровесникам, родителям (законным представителям), соседям, другим людям вне зависимости от их этнической принадлежности;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воспитание ценностного отношения к культурному наследию своего народа, к нравственным и культурным традициям России;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содействие становлению целостной картины мира, основанной на представлениях о добре и зле, прекрасном и безобразном, правдивом и ложном;</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создание условий для возникновения у ребёнка нравственного, социально значимого поступка, приобретения ребёнком опыта милосердия и заботы;</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поддержка трудового усилия, привычки к доступному дошкольнику напряжению физических, умственных и нравственных сил для решения трудовой задачи;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формирование способности бережно и уважительно относиться к результатам своего труда и труда других людей.</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2) Решение задач воспитания в рамках образовательной области "Познавательное развитие" направлено на приобщение детей к ценностям "Человек", "Семья", "Познание", "Родина" и "Природа", что предполагает:</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воспитание отношения к знанию как ценности, понимание значения образования для человека, общества, страны;</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приобщение к отечественным традициям и праздникам, к истории и достижениям родной страны, к культурному наследию народов России;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воспитание уважения к людям - представителям разных народов России независимо от их этнической принадлежности;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воспитание уважительного отношения к государственным символам страны (флагу, гербу, гимну);</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воспитание бережного и ответственного отношения к природе родного края, родной страны, приобретение первого опыта действий по сохранению природы.</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lastRenderedPageBreak/>
        <w:t>3) Решение задач воспитания в рамках образовательной области "Речевое развитие" направлено на приобщение детей к ценностям "Культура", "Красота", что предполагает:</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владение формами речевого этикета, отражающими принятые в обществе правила и нормы культурного поведения;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4) Решение задач воспитания в рамках образовательной области "Художественно-эстетическое развитие" направлено на приобщение детей к ценностям "Красота", "Культура", "Человек", "Природа", что предполагает:</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воспитание эстетических чувств (удивления, радости, восхищения, любви) к различным объектам и явлениям окружающего мира (природного, бытового, социокультурного), к произведениям разных видов, жанров и стилей искусства (в соответствии с возрастными особенностями);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приобщение к традициям и великому культурному наследию российского народа, шедеврам мировой художественной культуры с целью раскрытия ценностей "Красота", "Природа", "Культура";</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становление эстетического, эмоционально-ценностного отношения к окружающему миру для гармонизации внешнего мира и внутреннего мира ребёнка;</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формирование целостной картины мира на основе интеграции интеллектуального и эмоционально-образного способов его освоения детьми;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создание условий для выявления, развития и реализации творческого потенциала каждого ребёнка с учётом его индивидуальности, поддержка его готовности к творческой самореализации и сотворчеству с другими людьми (детьми и взрослыми).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5) Решение задач воспитания в рамках образовательной области "Физическое развитие" направлено на приобщение детей к ценностям "Жизнь", "Здоровье", что предполагает:</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формирование у ребёнка возрастосообразных представлений о жизни, здоровье и физической культуре;</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становление эмоционально-ценностного отношения к здоровому образу жизни, интереса к физическим упражнениям, подвижным играм, закаливанию организма, к овладению гигиеническим нормам и правилами;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воспитание активности, самостоятельности, уверенности, нравственных и волевых качеств.</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7.3.5.Формы совместной деятельности в образовательной организации.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7.3.5.1. Работа с родителями (законными представителями).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Работа с родителями (законными представителями) детей дошкольного возраста строиться на принципах ценностного единства и сотрудничества всех субъектов социокультурного окружения ДОО.</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В рабочей программе воспитания учтены и описаны виды и формы деятельности по организации сотрудничества педагогов и родителей (законных представителей), используемые в ДОО в процессе воспитательной работы родительское собрание;</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педагогические лектории;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родительские конференции;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круглые столы;</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родительские клубы, клубы выходного дня;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lastRenderedPageBreak/>
        <w:t>мастер-классы;</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иные формы взаимодействия, существующие в ДОО.</w:t>
      </w:r>
    </w:p>
    <w:p w:rsidR="00AB2FCD" w:rsidRDefault="00AB2FCD" w:rsidP="00AB2FCD">
      <w:pPr>
        <w:tabs>
          <w:tab w:val="left" w:pos="0"/>
          <w:tab w:val="left" w:pos="142"/>
          <w:tab w:val="left" w:pos="567"/>
        </w:tabs>
        <w:suppressAutoHyphens w:val="0"/>
        <w:spacing w:after="0" w:line="240" w:lineRule="auto"/>
        <w:ind w:right="-284"/>
        <w:jc w:val="both"/>
        <w:rPr>
          <w:rFonts w:ascii="Times New Roman" w:hAnsi="Times New Roman" w:cs="Times New Roman"/>
          <w:b/>
          <w:sz w:val="28"/>
          <w:szCs w:val="28"/>
        </w:rPr>
      </w:pPr>
    </w:p>
    <w:p w:rsidR="006F1286" w:rsidRPr="00AB2FCD" w:rsidRDefault="006F1286" w:rsidP="00AB2FCD">
      <w:pPr>
        <w:tabs>
          <w:tab w:val="left" w:pos="0"/>
          <w:tab w:val="left" w:pos="142"/>
          <w:tab w:val="left" w:pos="567"/>
        </w:tabs>
        <w:suppressAutoHyphens w:val="0"/>
        <w:spacing w:after="0" w:line="240" w:lineRule="auto"/>
        <w:ind w:right="-284"/>
        <w:jc w:val="both"/>
        <w:rPr>
          <w:rFonts w:ascii="Times New Roman" w:hAnsi="Times New Roman" w:cs="Times New Roman"/>
          <w:b/>
          <w:sz w:val="28"/>
          <w:szCs w:val="28"/>
        </w:rPr>
      </w:pPr>
      <w:r w:rsidRPr="00AB2FCD">
        <w:rPr>
          <w:rFonts w:ascii="Times New Roman" w:hAnsi="Times New Roman" w:cs="Times New Roman"/>
          <w:b/>
          <w:sz w:val="28"/>
          <w:szCs w:val="28"/>
        </w:rPr>
        <w:t>Особенности взаимодействия педагогического коллектива с семьями воспитанников</w:t>
      </w:r>
    </w:p>
    <w:p w:rsidR="006F1286" w:rsidRPr="00AB2FCD" w:rsidRDefault="006F1286" w:rsidP="006F1286">
      <w:pPr>
        <w:ind w:left="-142" w:right="-284"/>
        <w:jc w:val="both"/>
        <w:rPr>
          <w:rFonts w:ascii="Times New Roman" w:hAnsi="Times New Roman" w:cs="Times New Roman"/>
          <w:b/>
          <w:sz w:val="28"/>
          <w:szCs w:val="28"/>
        </w:rPr>
      </w:pPr>
    </w:p>
    <w:p w:rsidR="006F1286" w:rsidRPr="00AB2FCD" w:rsidRDefault="006F1286" w:rsidP="006F1286">
      <w:pPr>
        <w:autoSpaceDE w:val="0"/>
        <w:autoSpaceDN w:val="0"/>
        <w:adjustRightInd w:val="0"/>
        <w:ind w:left="-142" w:right="-284"/>
        <w:jc w:val="both"/>
        <w:rPr>
          <w:rFonts w:ascii="Times New Roman" w:eastAsia="Calibri" w:hAnsi="Times New Roman" w:cs="Times New Roman"/>
          <w:sz w:val="28"/>
          <w:szCs w:val="28"/>
        </w:rPr>
      </w:pPr>
      <w:r w:rsidRPr="00AB2FCD">
        <w:rPr>
          <w:rFonts w:ascii="Times New Roman" w:eastAsia="Calibri" w:hAnsi="Times New Roman" w:cs="Times New Roman"/>
          <w:sz w:val="28"/>
          <w:szCs w:val="28"/>
        </w:rPr>
        <w:t xml:space="preserve">     В Детском саду организуется работа по взаимодействию с семьями воспитанников. </w:t>
      </w:r>
      <w:r w:rsidRPr="00AB2FCD">
        <w:rPr>
          <w:rFonts w:ascii="Times New Roman" w:hAnsi="Times New Roman" w:cs="Times New Roman"/>
          <w:sz w:val="28"/>
          <w:szCs w:val="28"/>
        </w:rPr>
        <w:t>Ведущие цели взаимодействия ДОУ с семьей – создание необходимых условий для развития ответственных и взаимных отношений с семьями воспитанников, обеспечивающих целостное развитие личности детей дошкольного возраста, повышение компетентности родителей в области воспитания.</w:t>
      </w:r>
    </w:p>
    <w:p w:rsidR="006F1286" w:rsidRPr="00AB2FCD" w:rsidRDefault="006F1286" w:rsidP="006F1286">
      <w:pPr>
        <w:ind w:left="-142" w:right="-284"/>
        <w:jc w:val="both"/>
        <w:rPr>
          <w:rFonts w:ascii="Times New Roman" w:hAnsi="Times New Roman" w:cs="Times New Roman"/>
          <w:sz w:val="28"/>
          <w:szCs w:val="28"/>
        </w:rPr>
      </w:pPr>
      <w:r w:rsidRPr="00AB2FCD">
        <w:rPr>
          <w:rFonts w:ascii="Times New Roman" w:hAnsi="Times New Roman" w:cs="Times New Roman"/>
          <w:sz w:val="28"/>
          <w:szCs w:val="28"/>
        </w:rPr>
        <w:t>Сотрудники признают семью как жизненно необходимую среду детей дошкольного возраста, определяющую путь развития его личности.</w:t>
      </w:r>
    </w:p>
    <w:p w:rsidR="006F1286" w:rsidRPr="00AB2FCD" w:rsidRDefault="006F1286" w:rsidP="006F1286">
      <w:pPr>
        <w:ind w:left="-142" w:right="-284"/>
        <w:jc w:val="both"/>
        <w:rPr>
          <w:rFonts w:ascii="Times New Roman" w:hAnsi="Times New Roman" w:cs="Times New Roman"/>
          <w:sz w:val="28"/>
          <w:szCs w:val="28"/>
        </w:rPr>
      </w:pPr>
      <w:r w:rsidRPr="00AB2FCD">
        <w:rPr>
          <w:rFonts w:ascii="Times New Roman" w:hAnsi="Times New Roman" w:cs="Times New Roman"/>
          <w:sz w:val="28"/>
          <w:szCs w:val="28"/>
        </w:rPr>
        <w:t xml:space="preserve">Задача коллектива – установить партнерские отношения, объединить усилия для развития ребенка, создать атмосферу общности интересов, активизировать и обогащать содержание работы с родителями в вопросах воспитания. </w:t>
      </w:r>
    </w:p>
    <w:p w:rsidR="006F1286" w:rsidRPr="00AB2FCD" w:rsidRDefault="006F1286" w:rsidP="006F1286">
      <w:pPr>
        <w:ind w:left="-142" w:right="-284"/>
        <w:jc w:val="both"/>
        <w:rPr>
          <w:rFonts w:ascii="Times New Roman" w:hAnsi="Times New Roman" w:cs="Times New Roman"/>
          <w:sz w:val="28"/>
          <w:szCs w:val="28"/>
        </w:rPr>
      </w:pPr>
    </w:p>
    <w:p w:rsidR="006F1286" w:rsidRPr="00AB2FCD" w:rsidRDefault="006F1286" w:rsidP="006F1286">
      <w:pPr>
        <w:ind w:left="-142" w:right="-284"/>
        <w:jc w:val="both"/>
        <w:rPr>
          <w:rFonts w:ascii="Times New Roman" w:hAnsi="Times New Roman" w:cs="Times New Roman"/>
          <w:sz w:val="28"/>
          <w:szCs w:val="28"/>
        </w:rPr>
      </w:pPr>
      <w:r w:rsidRPr="00AB2FCD">
        <w:rPr>
          <w:rFonts w:ascii="Times New Roman" w:hAnsi="Times New Roman" w:cs="Times New Roman"/>
          <w:sz w:val="28"/>
          <w:szCs w:val="28"/>
        </w:rPr>
        <w:t>Формы взаимодействия с семьей отражены в следующей таблице.</w:t>
      </w:r>
    </w:p>
    <w:p w:rsidR="006F1286" w:rsidRPr="00AB2FCD" w:rsidRDefault="006F1286" w:rsidP="006F1286">
      <w:pPr>
        <w:ind w:left="-142" w:right="-284"/>
        <w:jc w:val="both"/>
        <w:rPr>
          <w:rFonts w:ascii="Times New Roman" w:hAnsi="Times New Roman" w:cs="Times New Roman"/>
          <w:sz w:val="28"/>
          <w:szCs w:val="28"/>
        </w:rPr>
      </w:pPr>
    </w:p>
    <w:p w:rsidR="006F1286" w:rsidRPr="00AB2FCD" w:rsidRDefault="006F1286" w:rsidP="006F1286">
      <w:pPr>
        <w:ind w:left="-142" w:right="-284"/>
        <w:jc w:val="both"/>
        <w:rPr>
          <w:rFonts w:ascii="Times New Roman" w:hAnsi="Times New Roman" w:cs="Times New Roman"/>
          <w:i/>
          <w:sz w:val="28"/>
          <w:szCs w:val="28"/>
        </w:rPr>
      </w:pPr>
    </w:p>
    <w:tbl>
      <w:tblPr>
        <w:tblW w:w="9923"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977"/>
        <w:gridCol w:w="4253"/>
        <w:gridCol w:w="2693"/>
      </w:tblGrid>
      <w:tr w:rsidR="006F1286" w:rsidRPr="00AB2FCD" w:rsidTr="00F25AA4">
        <w:tc>
          <w:tcPr>
            <w:tcW w:w="2977" w:type="dxa"/>
          </w:tcPr>
          <w:p w:rsidR="006F1286" w:rsidRPr="00AB2FCD" w:rsidRDefault="006F1286" w:rsidP="00F25AA4">
            <w:pPr>
              <w:autoSpaceDE w:val="0"/>
              <w:autoSpaceDN w:val="0"/>
              <w:adjustRightInd w:val="0"/>
              <w:ind w:left="-142" w:right="-284"/>
              <w:jc w:val="center"/>
              <w:rPr>
                <w:rFonts w:ascii="Times New Roman" w:hAnsi="Times New Roman" w:cs="Times New Roman"/>
                <w:sz w:val="28"/>
                <w:szCs w:val="28"/>
              </w:rPr>
            </w:pPr>
          </w:p>
        </w:tc>
        <w:tc>
          <w:tcPr>
            <w:tcW w:w="4253" w:type="dxa"/>
          </w:tcPr>
          <w:p w:rsidR="006F1286" w:rsidRPr="00AB2FCD" w:rsidRDefault="006F1286" w:rsidP="00F25AA4">
            <w:pPr>
              <w:autoSpaceDE w:val="0"/>
              <w:autoSpaceDN w:val="0"/>
              <w:adjustRightInd w:val="0"/>
              <w:ind w:left="-142" w:right="-284"/>
              <w:jc w:val="center"/>
              <w:rPr>
                <w:rFonts w:ascii="Times New Roman" w:hAnsi="Times New Roman" w:cs="Times New Roman"/>
                <w:b/>
                <w:sz w:val="28"/>
                <w:szCs w:val="28"/>
              </w:rPr>
            </w:pPr>
            <w:r w:rsidRPr="00AB2FCD">
              <w:rPr>
                <w:rFonts w:ascii="Times New Roman" w:hAnsi="Times New Roman" w:cs="Times New Roman"/>
                <w:b/>
                <w:sz w:val="28"/>
                <w:szCs w:val="28"/>
              </w:rPr>
              <w:t>Формы взаимодействия</w:t>
            </w:r>
          </w:p>
        </w:tc>
        <w:tc>
          <w:tcPr>
            <w:tcW w:w="2693" w:type="dxa"/>
          </w:tcPr>
          <w:p w:rsidR="006F1286" w:rsidRPr="00AB2FCD" w:rsidRDefault="006F1286" w:rsidP="00F25AA4">
            <w:pPr>
              <w:autoSpaceDE w:val="0"/>
              <w:autoSpaceDN w:val="0"/>
              <w:adjustRightInd w:val="0"/>
              <w:ind w:left="-142" w:right="-284"/>
              <w:jc w:val="center"/>
              <w:rPr>
                <w:rFonts w:ascii="Times New Roman" w:hAnsi="Times New Roman" w:cs="Times New Roman"/>
                <w:b/>
                <w:sz w:val="28"/>
                <w:szCs w:val="28"/>
              </w:rPr>
            </w:pPr>
            <w:r w:rsidRPr="00AB2FCD">
              <w:rPr>
                <w:rFonts w:ascii="Times New Roman" w:hAnsi="Times New Roman" w:cs="Times New Roman"/>
                <w:b/>
                <w:sz w:val="28"/>
                <w:szCs w:val="28"/>
              </w:rPr>
              <w:t>Периодичность</w:t>
            </w:r>
          </w:p>
        </w:tc>
      </w:tr>
      <w:tr w:rsidR="006F1286" w:rsidRPr="00AB2FCD" w:rsidTr="00F25AA4">
        <w:tc>
          <w:tcPr>
            <w:tcW w:w="2977" w:type="dxa"/>
          </w:tcPr>
          <w:p w:rsidR="006F1286" w:rsidRPr="00AB2FCD" w:rsidRDefault="006F1286" w:rsidP="00F25AA4">
            <w:pPr>
              <w:autoSpaceDE w:val="0"/>
              <w:autoSpaceDN w:val="0"/>
              <w:adjustRightInd w:val="0"/>
              <w:ind w:left="-142" w:right="-284"/>
              <w:jc w:val="center"/>
              <w:rPr>
                <w:rFonts w:ascii="Times New Roman" w:hAnsi="Times New Roman" w:cs="Times New Roman"/>
                <w:b/>
                <w:sz w:val="28"/>
                <w:szCs w:val="28"/>
              </w:rPr>
            </w:pPr>
            <w:r w:rsidRPr="00AB2FCD">
              <w:rPr>
                <w:rFonts w:ascii="Times New Roman" w:hAnsi="Times New Roman" w:cs="Times New Roman"/>
                <w:b/>
                <w:sz w:val="28"/>
                <w:szCs w:val="28"/>
              </w:rPr>
              <w:t>Знакомство с семьей</w:t>
            </w:r>
          </w:p>
        </w:tc>
        <w:tc>
          <w:tcPr>
            <w:tcW w:w="4253" w:type="dxa"/>
          </w:tcPr>
          <w:p w:rsidR="006F1286" w:rsidRPr="00AB2FCD" w:rsidRDefault="006F1286" w:rsidP="00F25AA4">
            <w:pPr>
              <w:autoSpaceDE w:val="0"/>
              <w:autoSpaceDN w:val="0"/>
              <w:adjustRightInd w:val="0"/>
              <w:ind w:left="-142" w:right="-284"/>
              <w:jc w:val="center"/>
              <w:rPr>
                <w:rFonts w:ascii="Times New Roman" w:hAnsi="Times New Roman" w:cs="Times New Roman"/>
                <w:sz w:val="28"/>
                <w:szCs w:val="28"/>
              </w:rPr>
            </w:pPr>
            <w:r w:rsidRPr="00AB2FCD">
              <w:rPr>
                <w:rFonts w:ascii="Times New Roman" w:hAnsi="Times New Roman" w:cs="Times New Roman"/>
                <w:sz w:val="28"/>
                <w:szCs w:val="28"/>
              </w:rPr>
              <w:t>- встречи-знакомства,</w:t>
            </w:r>
          </w:p>
          <w:p w:rsidR="006F1286" w:rsidRPr="00AB2FCD" w:rsidRDefault="006F1286" w:rsidP="00F25AA4">
            <w:pPr>
              <w:autoSpaceDE w:val="0"/>
              <w:autoSpaceDN w:val="0"/>
              <w:adjustRightInd w:val="0"/>
              <w:ind w:left="-142" w:right="-284"/>
              <w:jc w:val="center"/>
              <w:rPr>
                <w:rFonts w:ascii="Times New Roman" w:hAnsi="Times New Roman" w:cs="Times New Roman"/>
                <w:sz w:val="28"/>
                <w:szCs w:val="28"/>
              </w:rPr>
            </w:pPr>
            <w:r w:rsidRPr="00AB2FCD">
              <w:rPr>
                <w:rFonts w:ascii="Times New Roman" w:hAnsi="Times New Roman" w:cs="Times New Roman"/>
                <w:sz w:val="28"/>
                <w:szCs w:val="28"/>
              </w:rPr>
              <w:t>- посещение семей,</w:t>
            </w:r>
          </w:p>
          <w:p w:rsidR="006F1286" w:rsidRPr="00AB2FCD" w:rsidRDefault="006F1286" w:rsidP="00F25AA4">
            <w:pPr>
              <w:autoSpaceDE w:val="0"/>
              <w:autoSpaceDN w:val="0"/>
              <w:adjustRightInd w:val="0"/>
              <w:ind w:left="-142" w:right="-284"/>
              <w:jc w:val="center"/>
              <w:rPr>
                <w:rFonts w:ascii="Times New Roman" w:hAnsi="Times New Roman" w:cs="Times New Roman"/>
                <w:sz w:val="28"/>
                <w:szCs w:val="28"/>
              </w:rPr>
            </w:pPr>
            <w:r w:rsidRPr="00AB2FCD">
              <w:rPr>
                <w:rFonts w:ascii="Times New Roman" w:hAnsi="Times New Roman" w:cs="Times New Roman"/>
                <w:sz w:val="28"/>
                <w:szCs w:val="28"/>
              </w:rPr>
              <w:t>- анкетирование семей.</w:t>
            </w:r>
          </w:p>
        </w:tc>
        <w:tc>
          <w:tcPr>
            <w:tcW w:w="2693" w:type="dxa"/>
          </w:tcPr>
          <w:p w:rsidR="006F1286" w:rsidRPr="00AB2FCD" w:rsidRDefault="006F1286" w:rsidP="00F25AA4">
            <w:pPr>
              <w:autoSpaceDE w:val="0"/>
              <w:autoSpaceDN w:val="0"/>
              <w:adjustRightInd w:val="0"/>
              <w:ind w:left="-142" w:right="-284"/>
              <w:jc w:val="center"/>
              <w:rPr>
                <w:rFonts w:ascii="Times New Roman" w:hAnsi="Times New Roman" w:cs="Times New Roman"/>
                <w:sz w:val="28"/>
                <w:szCs w:val="28"/>
              </w:rPr>
            </w:pPr>
            <w:r w:rsidRPr="00AB2FCD">
              <w:rPr>
                <w:rFonts w:ascii="Times New Roman" w:hAnsi="Times New Roman" w:cs="Times New Roman"/>
                <w:sz w:val="28"/>
                <w:szCs w:val="28"/>
              </w:rPr>
              <w:t>1 раз в год</w:t>
            </w:r>
          </w:p>
          <w:p w:rsidR="006F1286" w:rsidRPr="00AB2FCD" w:rsidRDefault="006F1286" w:rsidP="00F25AA4">
            <w:pPr>
              <w:autoSpaceDE w:val="0"/>
              <w:autoSpaceDN w:val="0"/>
              <w:adjustRightInd w:val="0"/>
              <w:ind w:left="-142" w:right="-284"/>
              <w:jc w:val="center"/>
              <w:rPr>
                <w:rFonts w:ascii="Times New Roman" w:hAnsi="Times New Roman" w:cs="Times New Roman"/>
                <w:sz w:val="28"/>
                <w:szCs w:val="28"/>
              </w:rPr>
            </w:pPr>
            <w:r w:rsidRPr="00AB2FCD">
              <w:rPr>
                <w:rFonts w:ascii="Times New Roman" w:hAnsi="Times New Roman" w:cs="Times New Roman"/>
                <w:sz w:val="28"/>
                <w:szCs w:val="28"/>
              </w:rPr>
              <w:t>1 раз в год</w:t>
            </w:r>
          </w:p>
          <w:p w:rsidR="006F1286" w:rsidRPr="00AB2FCD" w:rsidRDefault="006F1286" w:rsidP="00F25AA4">
            <w:pPr>
              <w:autoSpaceDE w:val="0"/>
              <w:autoSpaceDN w:val="0"/>
              <w:adjustRightInd w:val="0"/>
              <w:ind w:left="-142" w:right="-284"/>
              <w:jc w:val="center"/>
              <w:rPr>
                <w:rFonts w:ascii="Times New Roman" w:hAnsi="Times New Roman" w:cs="Times New Roman"/>
                <w:sz w:val="28"/>
                <w:szCs w:val="28"/>
              </w:rPr>
            </w:pPr>
            <w:r w:rsidRPr="00AB2FCD">
              <w:rPr>
                <w:rFonts w:ascii="Times New Roman" w:hAnsi="Times New Roman" w:cs="Times New Roman"/>
                <w:sz w:val="28"/>
                <w:szCs w:val="28"/>
              </w:rPr>
              <w:t>по мере необходимости</w:t>
            </w:r>
          </w:p>
        </w:tc>
      </w:tr>
      <w:tr w:rsidR="006F1286" w:rsidRPr="00AB2FCD" w:rsidTr="00F25AA4">
        <w:tc>
          <w:tcPr>
            <w:tcW w:w="2977" w:type="dxa"/>
          </w:tcPr>
          <w:p w:rsidR="006F1286" w:rsidRPr="00AB2FCD" w:rsidRDefault="006F1286" w:rsidP="00F25AA4">
            <w:pPr>
              <w:autoSpaceDE w:val="0"/>
              <w:autoSpaceDN w:val="0"/>
              <w:adjustRightInd w:val="0"/>
              <w:ind w:left="-142"/>
              <w:jc w:val="center"/>
              <w:rPr>
                <w:rFonts w:ascii="Times New Roman" w:hAnsi="Times New Roman" w:cs="Times New Roman"/>
                <w:b/>
                <w:sz w:val="28"/>
                <w:szCs w:val="28"/>
              </w:rPr>
            </w:pPr>
            <w:r w:rsidRPr="00AB2FCD">
              <w:rPr>
                <w:rFonts w:ascii="Times New Roman" w:hAnsi="Times New Roman" w:cs="Times New Roman"/>
                <w:b/>
                <w:sz w:val="28"/>
                <w:szCs w:val="28"/>
              </w:rPr>
              <w:t>Информирование родителей о ходе образовательного процесса</w:t>
            </w:r>
          </w:p>
        </w:tc>
        <w:tc>
          <w:tcPr>
            <w:tcW w:w="4253" w:type="dxa"/>
          </w:tcPr>
          <w:p w:rsidR="006F1286" w:rsidRPr="00AB2FCD" w:rsidRDefault="006F1286" w:rsidP="00F25AA4">
            <w:pPr>
              <w:autoSpaceDE w:val="0"/>
              <w:autoSpaceDN w:val="0"/>
              <w:adjustRightInd w:val="0"/>
              <w:ind w:left="-142" w:right="-108"/>
              <w:jc w:val="center"/>
              <w:rPr>
                <w:rFonts w:ascii="Times New Roman" w:hAnsi="Times New Roman" w:cs="Times New Roman"/>
                <w:sz w:val="28"/>
                <w:szCs w:val="28"/>
              </w:rPr>
            </w:pPr>
            <w:r w:rsidRPr="00AB2FCD">
              <w:rPr>
                <w:rFonts w:ascii="Times New Roman" w:hAnsi="Times New Roman" w:cs="Times New Roman"/>
                <w:sz w:val="28"/>
                <w:szCs w:val="28"/>
              </w:rPr>
              <w:t>-  дни открытых дверей;</w:t>
            </w:r>
          </w:p>
          <w:p w:rsidR="006F1286" w:rsidRPr="00AB2FCD" w:rsidRDefault="006F1286" w:rsidP="00F25AA4">
            <w:pPr>
              <w:autoSpaceDE w:val="0"/>
              <w:autoSpaceDN w:val="0"/>
              <w:adjustRightInd w:val="0"/>
              <w:ind w:left="-142" w:right="-108"/>
              <w:jc w:val="center"/>
              <w:rPr>
                <w:rFonts w:ascii="Times New Roman" w:hAnsi="Times New Roman" w:cs="Times New Roman"/>
                <w:sz w:val="28"/>
                <w:szCs w:val="28"/>
              </w:rPr>
            </w:pPr>
            <w:r w:rsidRPr="00AB2FCD">
              <w:rPr>
                <w:rFonts w:ascii="Times New Roman" w:hAnsi="Times New Roman" w:cs="Times New Roman"/>
                <w:sz w:val="28"/>
                <w:szCs w:val="28"/>
              </w:rPr>
              <w:t>- индивидуальные и групповые консультации;</w:t>
            </w:r>
          </w:p>
          <w:p w:rsidR="006F1286" w:rsidRPr="00AB2FCD" w:rsidRDefault="006F1286" w:rsidP="00F25AA4">
            <w:pPr>
              <w:autoSpaceDE w:val="0"/>
              <w:autoSpaceDN w:val="0"/>
              <w:adjustRightInd w:val="0"/>
              <w:ind w:left="-142" w:right="-108"/>
              <w:jc w:val="center"/>
              <w:rPr>
                <w:rFonts w:ascii="Times New Roman" w:hAnsi="Times New Roman" w:cs="Times New Roman"/>
                <w:sz w:val="28"/>
                <w:szCs w:val="28"/>
              </w:rPr>
            </w:pPr>
            <w:r w:rsidRPr="00AB2FCD">
              <w:rPr>
                <w:rFonts w:ascii="Times New Roman" w:hAnsi="Times New Roman" w:cs="Times New Roman"/>
                <w:sz w:val="28"/>
                <w:szCs w:val="28"/>
              </w:rPr>
              <w:t xml:space="preserve">- родительские собрания; </w:t>
            </w:r>
          </w:p>
          <w:p w:rsidR="006F1286" w:rsidRPr="00AB2FCD" w:rsidRDefault="006F1286" w:rsidP="00F25AA4">
            <w:pPr>
              <w:autoSpaceDE w:val="0"/>
              <w:autoSpaceDN w:val="0"/>
              <w:adjustRightInd w:val="0"/>
              <w:ind w:left="-142" w:right="-108"/>
              <w:jc w:val="center"/>
              <w:rPr>
                <w:rFonts w:ascii="Times New Roman" w:hAnsi="Times New Roman" w:cs="Times New Roman"/>
                <w:sz w:val="28"/>
                <w:szCs w:val="28"/>
              </w:rPr>
            </w:pPr>
            <w:r w:rsidRPr="00AB2FCD">
              <w:rPr>
                <w:rFonts w:ascii="Times New Roman" w:hAnsi="Times New Roman" w:cs="Times New Roman"/>
                <w:sz w:val="28"/>
                <w:szCs w:val="28"/>
              </w:rPr>
              <w:t>- оформление информационных стендов;</w:t>
            </w:r>
          </w:p>
          <w:p w:rsidR="006F1286" w:rsidRPr="00AB2FCD" w:rsidRDefault="006F1286" w:rsidP="00F25AA4">
            <w:pPr>
              <w:autoSpaceDE w:val="0"/>
              <w:autoSpaceDN w:val="0"/>
              <w:adjustRightInd w:val="0"/>
              <w:ind w:left="-142" w:right="-108"/>
              <w:jc w:val="center"/>
              <w:rPr>
                <w:rFonts w:ascii="Times New Roman" w:hAnsi="Times New Roman" w:cs="Times New Roman"/>
                <w:sz w:val="28"/>
                <w:szCs w:val="28"/>
              </w:rPr>
            </w:pPr>
            <w:r w:rsidRPr="00AB2FCD">
              <w:rPr>
                <w:rFonts w:ascii="Times New Roman" w:hAnsi="Times New Roman" w:cs="Times New Roman"/>
                <w:sz w:val="28"/>
                <w:szCs w:val="28"/>
              </w:rPr>
              <w:t>- организация выставок детского творчества;</w:t>
            </w:r>
          </w:p>
          <w:p w:rsidR="006F1286" w:rsidRPr="00AB2FCD" w:rsidRDefault="006F1286" w:rsidP="00F25AA4">
            <w:pPr>
              <w:autoSpaceDE w:val="0"/>
              <w:autoSpaceDN w:val="0"/>
              <w:adjustRightInd w:val="0"/>
              <w:ind w:left="-142" w:right="-108"/>
              <w:jc w:val="center"/>
              <w:rPr>
                <w:rFonts w:ascii="Times New Roman" w:hAnsi="Times New Roman" w:cs="Times New Roman"/>
                <w:sz w:val="28"/>
                <w:szCs w:val="28"/>
              </w:rPr>
            </w:pPr>
            <w:r w:rsidRPr="00AB2FCD">
              <w:rPr>
                <w:rFonts w:ascii="Times New Roman" w:hAnsi="Times New Roman" w:cs="Times New Roman"/>
                <w:sz w:val="28"/>
                <w:szCs w:val="28"/>
              </w:rPr>
              <w:t>- концерты и праздники;</w:t>
            </w:r>
          </w:p>
          <w:p w:rsidR="006F1286" w:rsidRPr="00AB2FCD" w:rsidRDefault="006F1286" w:rsidP="00F25AA4">
            <w:pPr>
              <w:autoSpaceDE w:val="0"/>
              <w:autoSpaceDN w:val="0"/>
              <w:adjustRightInd w:val="0"/>
              <w:ind w:left="-142" w:right="-108"/>
              <w:jc w:val="center"/>
              <w:rPr>
                <w:rFonts w:ascii="Times New Roman" w:hAnsi="Times New Roman" w:cs="Times New Roman"/>
                <w:sz w:val="28"/>
                <w:szCs w:val="28"/>
              </w:rPr>
            </w:pPr>
            <w:r w:rsidRPr="00AB2FCD">
              <w:rPr>
                <w:rFonts w:ascii="Times New Roman" w:hAnsi="Times New Roman" w:cs="Times New Roman"/>
                <w:sz w:val="28"/>
                <w:szCs w:val="28"/>
              </w:rPr>
              <w:t>- создание памяток;</w:t>
            </w:r>
          </w:p>
          <w:p w:rsidR="006F1286" w:rsidRPr="00AB2FCD" w:rsidRDefault="006F1286" w:rsidP="00F25AA4">
            <w:pPr>
              <w:autoSpaceDE w:val="0"/>
              <w:autoSpaceDN w:val="0"/>
              <w:adjustRightInd w:val="0"/>
              <w:ind w:left="-142" w:right="-108"/>
              <w:jc w:val="center"/>
              <w:rPr>
                <w:rFonts w:ascii="Times New Roman" w:hAnsi="Times New Roman" w:cs="Times New Roman"/>
                <w:sz w:val="28"/>
                <w:szCs w:val="28"/>
              </w:rPr>
            </w:pPr>
            <w:r w:rsidRPr="00AB2FCD">
              <w:rPr>
                <w:rFonts w:ascii="Times New Roman" w:hAnsi="Times New Roman" w:cs="Times New Roman"/>
                <w:sz w:val="28"/>
                <w:szCs w:val="28"/>
              </w:rPr>
              <w:lastRenderedPageBreak/>
              <w:t>- газета для родителей «Росток»</w:t>
            </w:r>
          </w:p>
          <w:p w:rsidR="006F1286" w:rsidRPr="00AB2FCD" w:rsidRDefault="006F1286" w:rsidP="00F25AA4">
            <w:pPr>
              <w:autoSpaceDE w:val="0"/>
              <w:autoSpaceDN w:val="0"/>
              <w:adjustRightInd w:val="0"/>
              <w:ind w:left="-142" w:right="-108"/>
              <w:jc w:val="center"/>
              <w:rPr>
                <w:rFonts w:ascii="Times New Roman" w:hAnsi="Times New Roman" w:cs="Times New Roman"/>
                <w:sz w:val="28"/>
                <w:szCs w:val="28"/>
              </w:rPr>
            </w:pPr>
            <w:r w:rsidRPr="00AB2FCD">
              <w:rPr>
                <w:rFonts w:ascii="Times New Roman" w:hAnsi="Times New Roman" w:cs="Times New Roman"/>
                <w:sz w:val="28"/>
                <w:szCs w:val="28"/>
              </w:rPr>
              <w:t>- сайт детского сада.</w:t>
            </w:r>
          </w:p>
        </w:tc>
        <w:tc>
          <w:tcPr>
            <w:tcW w:w="2693" w:type="dxa"/>
          </w:tcPr>
          <w:p w:rsidR="006F1286" w:rsidRPr="00AB2FCD" w:rsidRDefault="006F1286" w:rsidP="00F25AA4">
            <w:pPr>
              <w:autoSpaceDE w:val="0"/>
              <w:autoSpaceDN w:val="0"/>
              <w:adjustRightInd w:val="0"/>
              <w:ind w:left="-142" w:right="-284"/>
              <w:jc w:val="center"/>
              <w:rPr>
                <w:rFonts w:ascii="Times New Roman" w:hAnsi="Times New Roman" w:cs="Times New Roman"/>
                <w:sz w:val="28"/>
                <w:szCs w:val="28"/>
              </w:rPr>
            </w:pPr>
            <w:r w:rsidRPr="00AB2FCD">
              <w:rPr>
                <w:rFonts w:ascii="Times New Roman" w:hAnsi="Times New Roman" w:cs="Times New Roman"/>
                <w:sz w:val="28"/>
                <w:szCs w:val="28"/>
              </w:rPr>
              <w:lastRenderedPageBreak/>
              <w:t>1 раз в год</w:t>
            </w:r>
          </w:p>
          <w:p w:rsidR="006F1286" w:rsidRPr="00AB2FCD" w:rsidRDefault="006F1286" w:rsidP="00F25AA4">
            <w:pPr>
              <w:autoSpaceDE w:val="0"/>
              <w:autoSpaceDN w:val="0"/>
              <w:adjustRightInd w:val="0"/>
              <w:ind w:left="-142" w:right="-284"/>
              <w:jc w:val="center"/>
              <w:rPr>
                <w:rFonts w:ascii="Times New Roman" w:hAnsi="Times New Roman" w:cs="Times New Roman"/>
                <w:sz w:val="28"/>
                <w:szCs w:val="28"/>
              </w:rPr>
            </w:pPr>
            <w:r w:rsidRPr="00AB2FCD">
              <w:rPr>
                <w:rFonts w:ascii="Times New Roman" w:hAnsi="Times New Roman" w:cs="Times New Roman"/>
                <w:sz w:val="28"/>
                <w:szCs w:val="28"/>
              </w:rPr>
              <w:t>ежемесячно</w:t>
            </w:r>
          </w:p>
          <w:p w:rsidR="006F1286" w:rsidRPr="00AB2FCD" w:rsidRDefault="006F1286" w:rsidP="00F25AA4">
            <w:pPr>
              <w:autoSpaceDE w:val="0"/>
              <w:autoSpaceDN w:val="0"/>
              <w:adjustRightInd w:val="0"/>
              <w:ind w:left="-142" w:right="-284"/>
              <w:jc w:val="center"/>
              <w:rPr>
                <w:rFonts w:ascii="Times New Roman" w:hAnsi="Times New Roman" w:cs="Times New Roman"/>
                <w:sz w:val="28"/>
                <w:szCs w:val="28"/>
              </w:rPr>
            </w:pPr>
          </w:p>
          <w:p w:rsidR="006F1286" w:rsidRPr="00AB2FCD" w:rsidRDefault="006F1286" w:rsidP="00F25AA4">
            <w:pPr>
              <w:autoSpaceDE w:val="0"/>
              <w:autoSpaceDN w:val="0"/>
              <w:adjustRightInd w:val="0"/>
              <w:ind w:left="-142" w:right="-284"/>
              <w:jc w:val="center"/>
              <w:rPr>
                <w:rFonts w:ascii="Times New Roman" w:hAnsi="Times New Roman" w:cs="Times New Roman"/>
                <w:sz w:val="28"/>
                <w:szCs w:val="28"/>
              </w:rPr>
            </w:pPr>
            <w:r w:rsidRPr="00AB2FCD">
              <w:rPr>
                <w:rFonts w:ascii="Times New Roman" w:hAnsi="Times New Roman" w:cs="Times New Roman"/>
                <w:sz w:val="28"/>
                <w:szCs w:val="28"/>
              </w:rPr>
              <w:t>ежеквартально</w:t>
            </w:r>
          </w:p>
          <w:p w:rsidR="006F1286" w:rsidRPr="00AB2FCD" w:rsidRDefault="006F1286" w:rsidP="00F25AA4">
            <w:pPr>
              <w:autoSpaceDE w:val="0"/>
              <w:autoSpaceDN w:val="0"/>
              <w:adjustRightInd w:val="0"/>
              <w:ind w:left="-142" w:right="-284"/>
              <w:jc w:val="center"/>
              <w:rPr>
                <w:rFonts w:ascii="Times New Roman" w:hAnsi="Times New Roman" w:cs="Times New Roman"/>
                <w:sz w:val="28"/>
                <w:szCs w:val="28"/>
              </w:rPr>
            </w:pPr>
            <w:r w:rsidRPr="00AB2FCD">
              <w:rPr>
                <w:rFonts w:ascii="Times New Roman" w:hAnsi="Times New Roman" w:cs="Times New Roman"/>
                <w:sz w:val="28"/>
                <w:szCs w:val="28"/>
              </w:rPr>
              <w:t>ежеквартально</w:t>
            </w:r>
          </w:p>
          <w:p w:rsidR="006F1286" w:rsidRPr="00AB2FCD" w:rsidRDefault="006F1286" w:rsidP="00F25AA4">
            <w:pPr>
              <w:autoSpaceDE w:val="0"/>
              <w:autoSpaceDN w:val="0"/>
              <w:adjustRightInd w:val="0"/>
              <w:ind w:left="-142" w:right="-284"/>
              <w:jc w:val="center"/>
              <w:rPr>
                <w:rFonts w:ascii="Times New Roman" w:hAnsi="Times New Roman" w:cs="Times New Roman"/>
                <w:sz w:val="28"/>
                <w:szCs w:val="28"/>
              </w:rPr>
            </w:pPr>
          </w:p>
          <w:p w:rsidR="006F1286" w:rsidRPr="00AB2FCD" w:rsidRDefault="006F1286" w:rsidP="00F25AA4">
            <w:pPr>
              <w:autoSpaceDE w:val="0"/>
              <w:autoSpaceDN w:val="0"/>
              <w:adjustRightInd w:val="0"/>
              <w:ind w:left="-142" w:right="-284"/>
              <w:jc w:val="center"/>
              <w:rPr>
                <w:rFonts w:ascii="Times New Roman" w:hAnsi="Times New Roman" w:cs="Times New Roman"/>
                <w:sz w:val="28"/>
                <w:szCs w:val="28"/>
              </w:rPr>
            </w:pPr>
            <w:r w:rsidRPr="00AB2FCD">
              <w:rPr>
                <w:rFonts w:ascii="Times New Roman" w:hAnsi="Times New Roman" w:cs="Times New Roman"/>
                <w:sz w:val="28"/>
                <w:szCs w:val="28"/>
              </w:rPr>
              <w:t>ежеквартально</w:t>
            </w:r>
          </w:p>
          <w:p w:rsidR="006F1286" w:rsidRPr="00AB2FCD" w:rsidRDefault="006F1286" w:rsidP="00F25AA4">
            <w:pPr>
              <w:autoSpaceDE w:val="0"/>
              <w:autoSpaceDN w:val="0"/>
              <w:adjustRightInd w:val="0"/>
              <w:ind w:left="-142" w:right="-284"/>
              <w:jc w:val="center"/>
              <w:rPr>
                <w:rFonts w:ascii="Times New Roman" w:hAnsi="Times New Roman" w:cs="Times New Roman"/>
                <w:sz w:val="28"/>
                <w:szCs w:val="28"/>
              </w:rPr>
            </w:pPr>
            <w:r w:rsidRPr="00AB2FCD">
              <w:rPr>
                <w:rFonts w:ascii="Times New Roman" w:hAnsi="Times New Roman" w:cs="Times New Roman"/>
                <w:sz w:val="28"/>
                <w:szCs w:val="28"/>
              </w:rPr>
              <w:t>ежемесячно</w:t>
            </w:r>
          </w:p>
          <w:p w:rsidR="006F1286" w:rsidRPr="00AB2FCD" w:rsidRDefault="006F1286" w:rsidP="00F25AA4">
            <w:pPr>
              <w:autoSpaceDE w:val="0"/>
              <w:autoSpaceDN w:val="0"/>
              <w:adjustRightInd w:val="0"/>
              <w:ind w:left="-142" w:right="-284"/>
              <w:jc w:val="center"/>
              <w:rPr>
                <w:rFonts w:ascii="Times New Roman" w:hAnsi="Times New Roman" w:cs="Times New Roman"/>
                <w:sz w:val="28"/>
                <w:szCs w:val="28"/>
              </w:rPr>
            </w:pPr>
            <w:r w:rsidRPr="00AB2FCD">
              <w:rPr>
                <w:rFonts w:ascii="Times New Roman" w:hAnsi="Times New Roman" w:cs="Times New Roman"/>
                <w:sz w:val="28"/>
                <w:szCs w:val="28"/>
              </w:rPr>
              <w:t>по мере необходимости</w:t>
            </w:r>
          </w:p>
          <w:p w:rsidR="006F1286" w:rsidRPr="00AB2FCD" w:rsidRDefault="006F1286" w:rsidP="00F25AA4">
            <w:pPr>
              <w:autoSpaceDE w:val="0"/>
              <w:autoSpaceDN w:val="0"/>
              <w:adjustRightInd w:val="0"/>
              <w:ind w:left="-142" w:right="-284"/>
              <w:jc w:val="center"/>
              <w:rPr>
                <w:rFonts w:ascii="Times New Roman" w:hAnsi="Times New Roman" w:cs="Times New Roman"/>
                <w:sz w:val="28"/>
                <w:szCs w:val="28"/>
              </w:rPr>
            </w:pPr>
            <w:r w:rsidRPr="00AB2FCD">
              <w:rPr>
                <w:rFonts w:ascii="Times New Roman" w:hAnsi="Times New Roman" w:cs="Times New Roman"/>
                <w:sz w:val="28"/>
                <w:szCs w:val="28"/>
              </w:rPr>
              <w:lastRenderedPageBreak/>
              <w:t>ежемесячно</w:t>
            </w:r>
          </w:p>
          <w:p w:rsidR="006F1286" w:rsidRPr="00AB2FCD" w:rsidRDefault="006F1286" w:rsidP="00F25AA4">
            <w:pPr>
              <w:autoSpaceDE w:val="0"/>
              <w:autoSpaceDN w:val="0"/>
              <w:adjustRightInd w:val="0"/>
              <w:ind w:left="-142" w:right="-284"/>
              <w:jc w:val="center"/>
              <w:rPr>
                <w:rFonts w:ascii="Times New Roman" w:hAnsi="Times New Roman" w:cs="Times New Roman"/>
                <w:sz w:val="28"/>
                <w:szCs w:val="28"/>
              </w:rPr>
            </w:pPr>
            <w:r w:rsidRPr="00AB2FCD">
              <w:rPr>
                <w:rFonts w:ascii="Times New Roman" w:hAnsi="Times New Roman" w:cs="Times New Roman"/>
                <w:sz w:val="28"/>
                <w:szCs w:val="28"/>
              </w:rPr>
              <w:t>постоянно</w:t>
            </w:r>
          </w:p>
        </w:tc>
      </w:tr>
      <w:tr w:rsidR="006F1286" w:rsidRPr="00AB2FCD" w:rsidTr="00F25AA4">
        <w:tc>
          <w:tcPr>
            <w:tcW w:w="2977" w:type="dxa"/>
          </w:tcPr>
          <w:p w:rsidR="006F1286" w:rsidRPr="00AB2FCD" w:rsidRDefault="006F1286" w:rsidP="00F25AA4">
            <w:pPr>
              <w:autoSpaceDE w:val="0"/>
              <w:autoSpaceDN w:val="0"/>
              <w:adjustRightInd w:val="0"/>
              <w:ind w:left="-142" w:right="-284"/>
              <w:jc w:val="center"/>
              <w:rPr>
                <w:rFonts w:ascii="Times New Roman" w:hAnsi="Times New Roman" w:cs="Times New Roman"/>
                <w:b/>
                <w:sz w:val="28"/>
                <w:szCs w:val="28"/>
              </w:rPr>
            </w:pPr>
            <w:r w:rsidRPr="00AB2FCD">
              <w:rPr>
                <w:rFonts w:ascii="Times New Roman" w:hAnsi="Times New Roman" w:cs="Times New Roman"/>
                <w:b/>
                <w:sz w:val="28"/>
                <w:szCs w:val="28"/>
              </w:rPr>
              <w:lastRenderedPageBreak/>
              <w:t>Образование родителей:</w:t>
            </w:r>
          </w:p>
        </w:tc>
        <w:tc>
          <w:tcPr>
            <w:tcW w:w="4253" w:type="dxa"/>
          </w:tcPr>
          <w:p w:rsidR="006F1286" w:rsidRPr="00AB2FCD" w:rsidRDefault="006F1286" w:rsidP="00F25AA4">
            <w:pPr>
              <w:autoSpaceDE w:val="0"/>
              <w:autoSpaceDN w:val="0"/>
              <w:adjustRightInd w:val="0"/>
              <w:ind w:left="-142" w:right="-284"/>
              <w:jc w:val="center"/>
              <w:rPr>
                <w:rFonts w:ascii="Times New Roman" w:eastAsia="Calibri" w:hAnsi="Times New Roman" w:cs="Times New Roman"/>
                <w:sz w:val="28"/>
                <w:szCs w:val="28"/>
              </w:rPr>
            </w:pPr>
            <w:r w:rsidRPr="00AB2FCD">
              <w:rPr>
                <w:rFonts w:ascii="Times New Roman" w:eastAsia="Calibri" w:hAnsi="Times New Roman" w:cs="Times New Roman"/>
                <w:sz w:val="28"/>
                <w:szCs w:val="28"/>
              </w:rPr>
              <w:t>- лекции, семинары, круглый стол, консультации;</w:t>
            </w:r>
          </w:p>
          <w:p w:rsidR="006F1286" w:rsidRPr="00AB2FCD" w:rsidRDefault="006F1286" w:rsidP="00F25AA4">
            <w:pPr>
              <w:autoSpaceDE w:val="0"/>
              <w:autoSpaceDN w:val="0"/>
              <w:adjustRightInd w:val="0"/>
              <w:ind w:left="-142" w:right="-284"/>
              <w:jc w:val="center"/>
              <w:rPr>
                <w:rFonts w:ascii="Times New Roman" w:hAnsi="Times New Roman" w:cs="Times New Roman"/>
                <w:sz w:val="28"/>
                <w:szCs w:val="28"/>
              </w:rPr>
            </w:pPr>
            <w:r w:rsidRPr="00AB2FCD">
              <w:rPr>
                <w:rFonts w:ascii="Times New Roman" w:eastAsia="Calibri" w:hAnsi="Times New Roman" w:cs="Times New Roman"/>
                <w:sz w:val="28"/>
                <w:szCs w:val="28"/>
              </w:rPr>
              <w:t>- газета для родителей ежемесячно.</w:t>
            </w:r>
          </w:p>
        </w:tc>
        <w:tc>
          <w:tcPr>
            <w:tcW w:w="2693" w:type="dxa"/>
          </w:tcPr>
          <w:p w:rsidR="006F1286" w:rsidRPr="00AB2FCD" w:rsidRDefault="006F1286" w:rsidP="00F25AA4">
            <w:pPr>
              <w:autoSpaceDE w:val="0"/>
              <w:autoSpaceDN w:val="0"/>
              <w:adjustRightInd w:val="0"/>
              <w:ind w:left="-142" w:right="-284"/>
              <w:jc w:val="center"/>
              <w:rPr>
                <w:rFonts w:ascii="Times New Roman" w:hAnsi="Times New Roman" w:cs="Times New Roman"/>
                <w:sz w:val="28"/>
                <w:szCs w:val="28"/>
              </w:rPr>
            </w:pPr>
            <w:r w:rsidRPr="00AB2FCD">
              <w:rPr>
                <w:rFonts w:ascii="Times New Roman" w:hAnsi="Times New Roman" w:cs="Times New Roman"/>
                <w:sz w:val="28"/>
                <w:szCs w:val="28"/>
              </w:rPr>
              <w:t>по плану</w:t>
            </w:r>
          </w:p>
          <w:p w:rsidR="006F1286" w:rsidRPr="00AB2FCD" w:rsidRDefault="006F1286" w:rsidP="00F25AA4">
            <w:pPr>
              <w:autoSpaceDE w:val="0"/>
              <w:autoSpaceDN w:val="0"/>
              <w:adjustRightInd w:val="0"/>
              <w:ind w:left="-142" w:right="-284"/>
              <w:jc w:val="center"/>
              <w:rPr>
                <w:rFonts w:ascii="Times New Roman" w:hAnsi="Times New Roman" w:cs="Times New Roman"/>
                <w:sz w:val="28"/>
                <w:szCs w:val="28"/>
              </w:rPr>
            </w:pPr>
          </w:p>
          <w:p w:rsidR="006F1286" w:rsidRPr="00AB2FCD" w:rsidRDefault="006F1286" w:rsidP="00F25AA4">
            <w:pPr>
              <w:autoSpaceDE w:val="0"/>
              <w:autoSpaceDN w:val="0"/>
              <w:adjustRightInd w:val="0"/>
              <w:ind w:left="-142" w:right="-284"/>
              <w:jc w:val="center"/>
              <w:rPr>
                <w:rFonts w:ascii="Times New Roman" w:hAnsi="Times New Roman" w:cs="Times New Roman"/>
                <w:sz w:val="28"/>
                <w:szCs w:val="28"/>
              </w:rPr>
            </w:pPr>
            <w:r w:rsidRPr="00AB2FCD">
              <w:rPr>
                <w:rFonts w:ascii="Times New Roman" w:hAnsi="Times New Roman" w:cs="Times New Roman"/>
                <w:sz w:val="28"/>
                <w:szCs w:val="28"/>
              </w:rPr>
              <w:t>ежемесячно</w:t>
            </w:r>
          </w:p>
        </w:tc>
      </w:tr>
      <w:tr w:rsidR="006F1286" w:rsidRPr="00AB2FCD" w:rsidTr="00F25AA4">
        <w:tc>
          <w:tcPr>
            <w:tcW w:w="2977" w:type="dxa"/>
          </w:tcPr>
          <w:p w:rsidR="006F1286" w:rsidRPr="00AB2FCD" w:rsidRDefault="006F1286" w:rsidP="00F25AA4">
            <w:pPr>
              <w:autoSpaceDE w:val="0"/>
              <w:autoSpaceDN w:val="0"/>
              <w:adjustRightInd w:val="0"/>
              <w:ind w:left="-142" w:right="-284"/>
              <w:jc w:val="center"/>
              <w:rPr>
                <w:rFonts w:ascii="Times New Roman" w:hAnsi="Times New Roman" w:cs="Times New Roman"/>
                <w:b/>
                <w:sz w:val="28"/>
                <w:szCs w:val="28"/>
              </w:rPr>
            </w:pPr>
            <w:r w:rsidRPr="00AB2FCD">
              <w:rPr>
                <w:rFonts w:ascii="Times New Roman" w:hAnsi="Times New Roman" w:cs="Times New Roman"/>
                <w:b/>
                <w:sz w:val="28"/>
                <w:szCs w:val="28"/>
              </w:rPr>
              <w:t>Совместная деятельность</w:t>
            </w:r>
          </w:p>
        </w:tc>
        <w:tc>
          <w:tcPr>
            <w:tcW w:w="4253" w:type="dxa"/>
          </w:tcPr>
          <w:p w:rsidR="006F1286" w:rsidRPr="00AB2FCD" w:rsidRDefault="006F1286" w:rsidP="00F25AA4">
            <w:pPr>
              <w:autoSpaceDE w:val="0"/>
              <w:autoSpaceDN w:val="0"/>
              <w:adjustRightInd w:val="0"/>
              <w:ind w:left="-142" w:right="-108"/>
              <w:jc w:val="center"/>
              <w:rPr>
                <w:rFonts w:ascii="Times New Roman" w:eastAsia="Calibri" w:hAnsi="Times New Roman" w:cs="Times New Roman"/>
                <w:sz w:val="28"/>
                <w:szCs w:val="28"/>
              </w:rPr>
            </w:pPr>
            <w:r w:rsidRPr="00AB2FCD">
              <w:rPr>
                <w:rFonts w:ascii="Times New Roman" w:eastAsia="Calibri" w:hAnsi="Times New Roman" w:cs="Times New Roman"/>
                <w:sz w:val="28"/>
                <w:szCs w:val="28"/>
              </w:rPr>
              <w:t>- привлечение родителей к участию конкурсов, праздников, выставок;</w:t>
            </w:r>
          </w:p>
          <w:p w:rsidR="006F1286" w:rsidRPr="00AB2FCD" w:rsidRDefault="006F1286" w:rsidP="00F25AA4">
            <w:pPr>
              <w:autoSpaceDE w:val="0"/>
              <w:autoSpaceDN w:val="0"/>
              <w:adjustRightInd w:val="0"/>
              <w:ind w:left="-142" w:right="-108"/>
              <w:jc w:val="center"/>
              <w:rPr>
                <w:rFonts w:ascii="Times New Roman" w:eastAsia="Calibri" w:hAnsi="Times New Roman" w:cs="Times New Roman"/>
                <w:sz w:val="28"/>
                <w:szCs w:val="28"/>
              </w:rPr>
            </w:pPr>
            <w:r w:rsidRPr="00AB2FCD">
              <w:rPr>
                <w:rFonts w:ascii="Times New Roman" w:eastAsia="Calibri" w:hAnsi="Times New Roman" w:cs="Times New Roman"/>
                <w:sz w:val="28"/>
                <w:szCs w:val="28"/>
              </w:rPr>
              <w:t>- маршруты выходного дня в музей, библиотеку по желанию родителей;</w:t>
            </w:r>
          </w:p>
          <w:p w:rsidR="006F1286" w:rsidRPr="00AB2FCD" w:rsidRDefault="006F1286" w:rsidP="00F25AA4">
            <w:pPr>
              <w:autoSpaceDE w:val="0"/>
              <w:autoSpaceDN w:val="0"/>
              <w:adjustRightInd w:val="0"/>
              <w:ind w:left="-142" w:right="-108"/>
              <w:jc w:val="center"/>
              <w:rPr>
                <w:rFonts w:ascii="Times New Roman" w:eastAsia="NewtonC" w:hAnsi="Times New Roman" w:cs="Times New Roman"/>
                <w:sz w:val="28"/>
                <w:szCs w:val="28"/>
              </w:rPr>
            </w:pPr>
            <w:r w:rsidRPr="00AB2FCD">
              <w:rPr>
                <w:rFonts w:ascii="Times New Roman" w:eastAsia="NewtonC" w:hAnsi="Times New Roman" w:cs="Times New Roman"/>
                <w:sz w:val="28"/>
                <w:szCs w:val="28"/>
              </w:rPr>
              <w:t>- участие в исследовательской и проектной деятельности</w:t>
            </w:r>
          </w:p>
          <w:p w:rsidR="006F1286" w:rsidRPr="00AB2FCD" w:rsidRDefault="006F1286" w:rsidP="00F25AA4">
            <w:pPr>
              <w:autoSpaceDE w:val="0"/>
              <w:autoSpaceDN w:val="0"/>
              <w:adjustRightInd w:val="0"/>
              <w:ind w:left="-142" w:right="-108"/>
              <w:jc w:val="center"/>
              <w:rPr>
                <w:rFonts w:ascii="Times New Roman" w:hAnsi="Times New Roman" w:cs="Times New Roman"/>
                <w:sz w:val="28"/>
                <w:szCs w:val="28"/>
              </w:rPr>
            </w:pPr>
            <w:r w:rsidRPr="00AB2FCD">
              <w:rPr>
                <w:rFonts w:ascii="Times New Roman" w:eastAsia="Calibri" w:hAnsi="Times New Roman" w:cs="Times New Roman"/>
                <w:sz w:val="28"/>
                <w:szCs w:val="28"/>
              </w:rPr>
              <w:t>- совместное создание предметно – развивающей среды.</w:t>
            </w:r>
          </w:p>
        </w:tc>
        <w:tc>
          <w:tcPr>
            <w:tcW w:w="2693" w:type="dxa"/>
          </w:tcPr>
          <w:p w:rsidR="006F1286" w:rsidRPr="00AB2FCD" w:rsidRDefault="006F1286" w:rsidP="00F25AA4">
            <w:pPr>
              <w:autoSpaceDE w:val="0"/>
              <w:autoSpaceDN w:val="0"/>
              <w:adjustRightInd w:val="0"/>
              <w:ind w:left="-142" w:right="-284"/>
              <w:jc w:val="center"/>
              <w:rPr>
                <w:rFonts w:ascii="Times New Roman" w:hAnsi="Times New Roman" w:cs="Times New Roman"/>
                <w:sz w:val="28"/>
                <w:szCs w:val="28"/>
              </w:rPr>
            </w:pPr>
            <w:r w:rsidRPr="00AB2FCD">
              <w:rPr>
                <w:rFonts w:ascii="Times New Roman" w:hAnsi="Times New Roman" w:cs="Times New Roman"/>
                <w:sz w:val="28"/>
                <w:szCs w:val="28"/>
              </w:rPr>
              <w:t>по плану</w:t>
            </w:r>
          </w:p>
          <w:p w:rsidR="006F1286" w:rsidRPr="00AB2FCD" w:rsidRDefault="006F1286" w:rsidP="00F25AA4">
            <w:pPr>
              <w:autoSpaceDE w:val="0"/>
              <w:autoSpaceDN w:val="0"/>
              <w:adjustRightInd w:val="0"/>
              <w:ind w:left="-142" w:right="-284"/>
              <w:jc w:val="center"/>
              <w:rPr>
                <w:rFonts w:ascii="Times New Roman" w:hAnsi="Times New Roman" w:cs="Times New Roman"/>
                <w:sz w:val="28"/>
                <w:szCs w:val="28"/>
              </w:rPr>
            </w:pPr>
          </w:p>
          <w:p w:rsidR="006F1286" w:rsidRPr="00AB2FCD" w:rsidRDefault="006F1286" w:rsidP="00F25AA4">
            <w:pPr>
              <w:autoSpaceDE w:val="0"/>
              <w:autoSpaceDN w:val="0"/>
              <w:adjustRightInd w:val="0"/>
              <w:ind w:left="-142" w:right="-284"/>
              <w:jc w:val="center"/>
              <w:rPr>
                <w:rFonts w:ascii="Times New Roman" w:hAnsi="Times New Roman" w:cs="Times New Roman"/>
                <w:sz w:val="28"/>
                <w:szCs w:val="28"/>
              </w:rPr>
            </w:pPr>
            <w:r w:rsidRPr="00AB2FCD">
              <w:rPr>
                <w:rFonts w:ascii="Times New Roman" w:hAnsi="Times New Roman" w:cs="Times New Roman"/>
                <w:sz w:val="28"/>
                <w:szCs w:val="28"/>
              </w:rPr>
              <w:t>по необходимости</w:t>
            </w:r>
          </w:p>
          <w:p w:rsidR="006F1286" w:rsidRPr="00AB2FCD" w:rsidRDefault="006F1286" w:rsidP="00F25AA4">
            <w:pPr>
              <w:autoSpaceDE w:val="0"/>
              <w:autoSpaceDN w:val="0"/>
              <w:adjustRightInd w:val="0"/>
              <w:ind w:right="-284"/>
              <w:rPr>
                <w:rFonts w:ascii="Times New Roman" w:hAnsi="Times New Roman" w:cs="Times New Roman"/>
                <w:sz w:val="28"/>
                <w:szCs w:val="28"/>
              </w:rPr>
            </w:pPr>
          </w:p>
          <w:p w:rsidR="006F1286" w:rsidRPr="00AB2FCD" w:rsidRDefault="006F1286" w:rsidP="00F25AA4">
            <w:pPr>
              <w:autoSpaceDE w:val="0"/>
              <w:autoSpaceDN w:val="0"/>
              <w:adjustRightInd w:val="0"/>
              <w:ind w:left="-142" w:right="-284"/>
              <w:jc w:val="center"/>
              <w:rPr>
                <w:rFonts w:ascii="Times New Roman" w:hAnsi="Times New Roman" w:cs="Times New Roman"/>
                <w:sz w:val="28"/>
                <w:szCs w:val="28"/>
              </w:rPr>
            </w:pPr>
            <w:r w:rsidRPr="00AB2FCD">
              <w:rPr>
                <w:rFonts w:ascii="Times New Roman" w:hAnsi="Times New Roman" w:cs="Times New Roman"/>
                <w:sz w:val="28"/>
                <w:szCs w:val="28"/>
              </w:rPr>
              <w:t>в течение года</w:t>
            </w:r>
          </w:p>
          <w:p w:rsidR="006F1286" w:rsidRPr="00AB2FCD" w:rsidRDefault="006F1286" w:rsidP="00F25AA4">
            <w:pPr>
              <w:autoSpaceDE w:val="0"/>
              <w:autoSpaceDN w:val="0"/>
              <w:adjustRightInd w:val="0"/>
              <w:ind w:left="-142" w:right="-284"/>
              <w:jc w:val="center"/>
              <w:rPr>
                <w:rFonts w:ascii="Times New Roman" w:hAnsi="Times New Roman" w:cs="Times New Roman"/>
                <w:sz w:val="28"/>
                <w:szCs w:val="28"/>
              </w:rPr>
            </w:pPr>
          </w:p>
          <w:p w:rsidR="006F1286" w:rsidRPr="00AB2FCD" w:rsidRDefault="006F1286" w:rsidP="00F25AA4">
            <w:pPr>
              <w:autoSpaceDE w:val="0"/>
              <w:autoSpaceDN w:val="0"/>
              <w:adjustRightInd w:val="0"/>
              <w:ind w:left="-142" w:right="-284"/>
              <w:jc w:val="center"/>
              <w:rPr>
                <w:rFonts w:ascii="Times New Roman" w:hAnsi="Times New Roman" w:cs="Times New Roman"/>
                <w:sz w:val="28"/>
                <w:szCs w:val="28"/>
              </w:rPr>
            </w:pPr>
            <w:r w:rsidRPr="00AB2FCD">
              <w:rPr>
                <w:rFonts w:ascii="Times New Roman" w:hAnsi="Times New Roman" w:cs="Times New Roman"/>
                <w:sz w:val="28"/>
                <w:szCs w:val="28"/>
              </w:rPr>
              <w:t>в течение года</w:t>
            </w:r>
          </w:p>
          <w:p w:rsidR="006F1286" w:rsidRPr="00AB2FCD" w:rsidRDefault="006F1286" w:rsidP="00F25AA4">
            <w:pPr>
              <w:tabs>
                <w:tab w:val="left" w:pos="300"/>
              </w:tabs>
              <w:autoSpaceDE w:val="0"/>
              <w:autoSpaceDN w:val="0"/>
              <w:adjustRightInd w:val="0"/>
              <w:ind w:right="-284"/>
              <w:rPr>
                <w:rFonts w:ascii="Times New Roman" w:hAnsi="Times New Roman" w:cs="Times New Roman"/>
                <w:sz w:val="28"/>
                <w:szCs w:val="28"/>
              </w:rPr>
            </w:pPr>
          </w:p>
        </w:tc>
      </w:tr>
    </w:tbl>
    <w:p w:rsidR="006F1286" w:rsidRPr="00AB2FCD" w:rsidRDefault="006F1286" w:rsidP="006F1286">
      <w:pPr>
        <w:autoSpaceDE w:val="0"/>
        <w:autoSpaceDN w:val="0"/>
        <w:adjustRightInd w:val="0"/>
        <w:ind w:left="-142" w:right="-284"/>
        <w:jc w:val="center"/>
        <w:rPr>
          <w:rFonts w:ascii="Times New Roman" w:hAnsi="Times New Roman" w:cs="Times New Roman"/>
          <w:sz w:val="28"/>
          <w:szCs w:val="28"/>
        </w:rPr>
      </w:pPr>
    </w:p>
    <w:p w:rsidR="006F1286" w:rsidRPr="00AB2FCD" w:rsidRDefault="006F1286" w:rsidP="006F1286">
      <w:pPr>
        <w:autoSpaceDE w:val="0"/>
        <w:autoSpaceDN w:val="0"/>
        <w:adjustRightInd w:val="0"/>
        <w:ind w:left="-142" w:right="-284"/>
        <w:jc w:val="both"/>
        <w:rPr>
          <w:rFonts w:ascii="Times New Roman" w:eastAsia="Calibri" w:hAnsi="Times New Roman" w:cs="Times New Roman"/>
          <w:b/>
          <w:bCs/>
          <w:sz w:val="28"/>
          <w:szCs w:val="28"/>
        </w:rPr>
      </w:pPr>
      <w:r w:rsidRPr="00AB2FCD">
        <w:rPr>
          <w:rFonts w:ascii="Times New Roman" w:eastAsia="Calibri" w:hAnsi="Times New Roman" w:cs="Times New Roman"/>
          <w:b/>
          <w:bCs/>
          <w:sz w:val="28"/>
          <w:szCs w:val="28"/>
        </w:rPr>
        <w:t>Содержание направлений работы с семьей по образовательным областям</w:t>
      </w:r>
    </w:p>
    <w:p w:rsidR="006F1286" w:rsidRPr="00AB2FCD" w:rsidRDefault="006F1286" w:rsidP="006F1286">
      <w:pPr>
        <w:autoSpaceDE w:val="0"/>
        <w:autoSpaceDN w:val="0"/>
        <w:adjustRightInd w:val="0"/>
        <w:ind w:left="-142" w:right="-284"/>
        <w:jc w:val="both"/>
        <w:rPr>
          <w:rFonts w:ascii="Times New Roman" w:eastAsia="Calibri" w:hAnsi="Times New Roman" w:cs="Times New Roman"/>
          <w:b/>
          <w:bCs/>
          <w:sz w:val="28"/>
          <w:szCs w:val="28"/>
        </w:rPr>
      </w:pPr>
    </w:p>
    <w:tbl>
      <w:tblPr>
        <w:tblStyle w:val="af5"/>
        <w:tblW w:w="9889" w:type="dxa"/>
        <w:tblLayout w:type="fixed"/>
        <w:tblLook w:val="04A0"/>
      </w:tblPr>
      <w:tblGrid>
        <w:gridCol w:w="2235"/>
        <w:gridCol w:w="7654"/>
      </w:tblGrid>
      <w:tr w:rsidR="006F1286" w:rsidRPr="00AB2FCD" w:rsidTr="00F25AA4">
        <w:trPr>
          <w:trHeight w:val="802"/>
        </w:trPr>
        <w:tc>
          <w:tcPr>
            <w:tcW w:w="2235" w:type="dxa"/>
          </w:tcPr>
          <w:p w:rsidR="006F1286" w:rsidRPr="00AB2FCD" w:rsidRDefault="006F1286" w:rsidP="00F25AA4">
            <w:pPr>
              <w:ind w:left="-142" w:right="-108"/>
              <w:jc w:val="center"/>
              <w:rPr>
                <w:rFonts w:ascii="Times New Roman" w:hAnsi="Times New Roman" w:cs="Times New Roman"/>
                <w:b/>
                <w:sz w:val="28"/>
                <w:szCs w:val="28"/>
              </w:rPr>
            </w:pPr>
            <w:r w:rsidRPr="00AB2FCD">
              <w:rPr>
                <w:rStyle w:val="7"/>
                <w:rFonts w:eastAsiaTheme="minorEastAsia"/>
                <w:b/>
                <w:sz w:val="28"/>
                <w:szCs w:val="28"/>
              </w:rPr>
              <w:t>Образовательные области и направления организации жизнедеятельности детей</w:t>
            </w:r>
          </w:p>
        </w:tc>
        <w:tc>
          <w:tcPr>
            <w:tcW w:w="7654" w:type="dxa"/>
          </w:tcPr>
          <w:p w:rsidR="006F1286" w:rsidRPr="00AB2FCD" w:rsidRDefault="006F1286" w:rsidP="00F25AA4">
            <w:pPr>
              <w:ind w:right="132"/>
              <w:jc w:val="center"/>
              <w:rPr>
                <w:rFonts w:ascii="Times New Roman" w:hAnsi="Times New Roman" w:cs="Times New Roman"/>
                <w:b/>
                <w:sz w:val="28"/>
                <w:szCs w:val="28"/>
              </w:rPr>
            </w:pPr>
            <w:r w:rsidRPr="00AB2FCD">
              <w:rPr>
                <w:rStyle w:val="7"/>
                <w:rFonts w:eastAsiaTheme="minorEastAsia"/>
                <w:b/>
                <w:sz w:val="28"/>
                <w:szCs w:val="28"/>
              </w:rPr>
              <w:t>Содержание</w:t>
            </w:r>
          </w:p>
        </w:tc>
      </w:tr>
      <w:tr w:rsidR="006F1286" w:rsidRPr="00AB2FCD" w:rsidTr="00F25AA4">
        <w:trPr>
          <w:trHeight w:val="355"/>
        </w:trPr>
        <w:tc>
          <w:tcPr>
            <w:tcW w:w="9889" w:type="dxa"/>
            <w:gridSpan w:val="2"/>
          </w:tcPr>
          <w:p w:rsidR="006F1286" w:rsidRPr="00AB2FCD" w:rsidRDefault="006F1286" w:rsidP="00F25AA4">
            <w:pPr>
              <w:ind w:left="-142" w:right="-108"/>
              <w:jc w:val="center"/>
              <w:rPr>
                <w:rFonts w:ascii="Times New Roman" w:hAnsi="Times New Roman" w:cs="Times New Roman"/>
                <w:b/>
                <w:sz w:val="28"/>
                <w:szCs w:val="28"/>
              </w:rPr>
            </w:pPr>
            <w:r w:rsidRPr="00AB2FCD">
              <w:rPr>
                <w:rStyle w:val="7"/>
                <w:rFonts w:eastAsiaTheme="minorEastAsia"/>
                <w:b/>
                <w:sz w:val="28"/>
                <w:szCs w:val="28"/>
              </w:rPr>
              <w:t>Социально-коммуникативное развитие</w:t>
            </w:r>
          </w:p>
        </w:tc>
      </w:tr>
      <w:tr w:rsidR="006F1286" w:rsidRPr="00AB2FCD" w:rsidTr="00F25AA4">
        <w:trPr>
          <w:trHeight w:val="1405"/>
        </w:trPr>
        <w:tc>
          <w:tcPr>
            <w:tcW w:w="2235" w:type="dxa"/>
          </w:tcPr>
          <w:p w:rsidR="006F1286" w:rsidRPr="00AB2FCD" w:rsidRDefault="006F1286" w:rsidP="00F25AA4">
            <w:pPr>
              <w:ind w:left="-142" w:right="-108"/>
              <w:jc w:val="center"/>
              <w:rPr>
                <w:rFonts w:ascii="Times New Roman" w:hAnsi="Times New Roman" w:cs="Times New Roman"/>
                <w:sz w:val="28"/>
                <w:szCs w:val="28"/>
              </w:rPr>
            </w:pPr>
            <w:r w:rsidRPr="00AB2FCD">
              <w:rPr>
                <w:rFonts w:ascii="Times New Roman" w:hAnsi="Times New Roman" w:cs="Times New Roman"/>
                <w:sz w:val="28"/>
                <w:szCs w:val="28"/>
              </w:rPr>
              <w:t>Овладение основами собственной безопасности и безопасности окружающего мира</w:t>
            </w:r>
          </w:p>
        </w:tc>
        <w:tc>
          <w:tcPr>
            <w:tcW w:w="7654" w:type="dxa"/>
          </w:tcPr>
          <w:p w:rsidR="006F1286" w:rsidRPr="00AB2FCD" w:rsidRDefault="006F1286" w:rsidP="00F25AA4">
            <w:pPr>
              <w:jc w:val="both"/>
              <w:rPr>
                <w:rFonts w:ascii="Times New Roman" w:hAnsi="Times New Roman" w:cs="Times New Roman"/>
                <w:sz w:val="28"/>
                <w:szCs w:val="28"/>
              </w:rPr>
            </w:pPr>
            <w:r w:rsidRPr="00AB2FCD">
              <w:rPr>
                <w:rFonts w:ascii="Times New Roman" w:hAnsi="Times New Roman" w:cs="Times New Roman"/>
                <w:sz w:val="28"/>
                <w:szCs w:val="28"/>
              </w:rPr>
              <w:t>Знакомить родителей с опасными для здоро</w:t>
            </w:r>
            <w:r w:rsidRPr="00AB2FCD">
              <w:rPr>
                <w:rFonts w:ascii="Times New Roman" w:hAnsi="Times New Roman" w:cs="Times New Roman"/>
                <w:sz w:val="28"/>
                <w:szCs w:val="28"/>
              </w:rPr>
              <w:softHyphen/>
              <w:t>вья ребёнка ситуациями, возникающими дома и на улице, и способами поведения в них. Направлять внимание на развитие у детей способности видеть, осознавать и избегать опасности.</w:t>
            </w:r>
          </w:p>
          <w:p w:rsidR="006F1286" w:rsidRPr="00AB2FCD" w:rsidRDefault="006F1286" w:rsidP="00F25AA4">
            <w:pPr>
              <w:jc w:val="both"/>
              <w:rPr>
                <w:rFonts w:ascii="Times New Roman" w:hAnsi="Times New Roman" w:cs="Times New Roman"/>
                <w:sz w:val="28"/>
                <w:szCs w:val="28"/>
              </w:rPr>
            </w:pPr>
            <w:r w:rsidRPr="00AB2FCD">
              <w:rPr>
                <w:rFonts w:ascii="Times New Roman" w:hAnsi="Times New Roman" w:cs="Times New Roman"/>
                <w:sz w:val="28"/>
                <w:szCs w:val="28"/>
              </w:rPr>
              <w:t>Рассказывать о необходимости создания безо</w:t>
            </w:r>
            <w:r w:rsidRPr="00AB2FCD">
              <w:rPr>
                <w:rFonts w:ascii="Times New Roman" w:hAnsi="Times New Roman" w:cs="Times New Roman"/>
                <w:sz w:val="28"/>
                <w:szCs w:val="28"/>
              </w:rPr>
              <w:softHyphen/>
              <w:t>пасных условий дома (не держать в доступном для ребёнка месте лекарства, бытовую химию, спички, электроприборы; не оставлять детей без присмотра в комнате с открытыми окнами).</w:t>
            </w:r>
          </w:p>
          <w:p w:rsidR="006F1286" w:rsidRPr="00AB2FCD" w:rsidRDefault="006F1286" w:rsidP="00F25AA4">
            <w:pPr>
              <w:jc w:val="both"/>
              <w:rPr>
                <w:rFonts w:ascii="Times New Roman" w:hAnsi="Times New Roman" w:cs="Times New Roman"/>
                <w:sz w:val="28"/>
                <w:szCs w:val="28"/>
              </w:rPr>
            </w:pPr>
            <w:r w:rsidRPr="00AB2FCD">
              <w:rPr>
                <w:rFonts w:ascii="Times New Roman" w:hAnsi="Times New Roman" w:cs="Times New Roman"/>
                <w:sz w:val="28"/>
                <w:szCs w:val="28"/>
              </w:rPr>
              <w:t>Создавать условия (соблюдение техники бе</w:t>
            </w:r>
            <w:r w:rsidRPr="00AB2FCD">
              <w:rPr>
                <w:rFonts w:ascii="Times New Roman" w:hAnsi="Times New Roman" w:cs="Times New Roman"/>
                <w:sz w:val="28"/>
                <w:szCs w:val="28"/>
              </w:rPr>
              <w:softHyphen/>
              <w:t xml:space="preserve">зопасности при </w:t>
            </w:r>
            <w:r w:rsidRPr="00AB2FCD">
              <w:rPr>
                <w:rFonts w:ascii="Times New Roman" w:hAnsi="Times New Roman" w:cs="Times New Roman"/>
                <w:sz w:val="28"/>
                <w:szCs w:val="28"/>
              </w:rPr>
              <w:lastRenderedPageBreak/>
              <w:t xml:space="preserve">развлечениях на качелях и каруселях, лазанье на спортивных снарядах, горках, во время отдыха у водоёма и т.п.) для безопасности пребывания на улице. </w:t>
            </w:r>
          </w:p>
          <w:p w:rsidR="006F1286" w:rsidRPr="00AB2FCD" w:rsidRDefault="006F1286" w:rsidP="00F25AA4">
            <w:pPr>
              <w:jc w:val="both"/>
              <w:rPr>
                <w:rFonts w:ascii="Times New Roman" w:hAnsi="Times New Roman" w:cs="Times New Roman"/>
                <w:sz w:val="28"/>
                <w:szCs w:val="28"/>
              </w:rPr>
            </w:pPr>
            <w:r w:rsidRPr="00AB2FCD">
              <w:rPr>
                <w:rFonts w:ascii="Times New Roman" w:hAnsi="Times New Roman" w:cs="Times New Roman"/>
                <w:sz w:val="28"/>
                <w:szCs w:val="28"/>
              </w:rPr>
              <w:t>Информировать о том, что должны делать дети в случае непредвиденной ситуации (кри</w:t>
            </w:r>
            <w:r w:rsidRPr="00AB2FCD">
              <w:rPr>
                <w:rFonts w:ascii="Times New Roman" w:hAnsi="Times New Roman" w:cs="Times New Roman"/>
                <w:sz w:val="28"/>
                <w:szCs w:val="28"/>
              </w:rPr>
              <w:softHyphen/>
              <w:t>чать, звать на помощь; при необходимости называть свою фамилию, домашний адрес и телефон; при необходимости звонить по теле</w:t>
            </w:r>
            <w:r w:rsidRPr="00AB2FCD">
              <w:rPr>
                <w:rFonts w:ascii="Times New Roman" w:hAnsi="Times New Roman" w:cs="Times New Roman"/>
                <w:sz w:val="28"/>
                <w:szCs w:val="28"/>
              </w:rPr>
              <w:softHyphen/>
              <w:t>фонам экстренной помощи и т.д.). Помогать в планировании выходных дней с продумыванием проблемных ситуаций, сти</w:t>
            </w:r>
            <w:r w:rsidRPr="00AB2FCD">
              <w:rPr>
                <w:rFonts w:ascii="Times New Roman" w:hAnsi="Times New Roman" w:cs="Times New Roman"/>
                <w:sz w:val="28"/>
                <w:szCs w:val="28"/>
              </w:rPr>
              <w:softHyphen/>
              <w:t>мулирующих формирование моделей пози</w:t>
            </w:r>
            <w:r w:rsidRPr="00AB2FCD">
              <w:rPr>
                <w:rFonts w:ascii="Times New Roman" w:hAnsi="Times New Roman" w:cs="Times New Roman"/>
                <w:sz w:val="28"/>
                <w:szCs w:val="28"/>
              </w:rPr>
              <w:softHyphen/>
              <w:t>тивного поведения в разных жизненных ситуациях.</w:t>
            </w:r>
          </w:p>
          <w:p w:rsidR="006F1286" w:rsidRPr="00AB2FCD" w:rsidRDefault="006F1286" w:rsidP="00F25AA4">
            <w:pPr>
              <w:jc w:val="both"/>
              <w:rPr>
                <w:rFonts w:ascii="Times New Roman" w:hAnsi="Times New Roman" w:cs="Times New Roman"/>
                <w:sz w:val="28"/>
                <w:szCs w:val="28"/>
              </w:rPr>
            </w:pPr>
            <w:r w:rsidRPr="00AB2FCD">
              <w:rPr>
                <w:rFonts w:ascii="Times New Roman" w:hAnsi="Times New Roman" w:cs="Times New Roman"/>
                <w:sz w:val="28"/>
                <w:szCs w:val="28"/>
              </w:rPr>
              <w:t>Подчёркивать роль взрослого в поведении ребёнка.</w:t>
            </w:r>
          </w:p>
          <w:p w:rsidR="006F1286" w:rsidRPr="00AB2FCD" w:rsidRDefault="006F1286" w:rsidP="00F25AA4">
            <w:pPr>
              <w:jc w:val="both"/>
              <w:rPr>
                <w:rFonts w:ascii="Times New Roman" w:hAnsi="Times New Roman" w:cs="Times New Roman"/>
                <w:sz w:val="28"/>
                <w:szCs w:val="28"/>
              </w:rPr>
            </w:pPr>
            <w:r w:rsidRPr="00AB2FCD">
              <w:rPr>
                <w:rFonts w:ascii="Times New Roman" w:hAnsi="Times New Roman" w:cs="Times New Roman"/>
                <w:sz w:val="28"/>
                <w:szCs w:val="28"/>
              </w:rPr>
              <w:t>Знакомить с формами работы детского сада по проблеме безопасности детей.</w:t>
            </w:r>
          </w:p>
        </w:tc>
      </w:tr>
      <w:tr w:rsidR="006F1286" w:rsidRPr="00AB2FCD" w:rsidTr="00F25AA4">
        <w:trPr>
          <w:trHeight w:val="2068"/>
        </w:trPr>
        <w:tc>
          <w:tcPr>
            <w:tcW w:w="2235" w:type="dxa"/>
          </w:tcPr>
          <w:p w:rsidR="006F1286" w:rsidRPr="00AB2FCD" w:rsidRDefault="006F1286" w:rsidP="00F25AA4">
            <w:pPr>
              <w:ind w:left="-142" w:right="-108"/>
              <w:jc w:val="center"/>
              <w:rPr>
                <w:rFonts w:ascii="Times New Roman" w:hAnsi="Times New Roman" w:cs="Times New Roman"/>
                <w:sz w:val="28"/>
                <w:szCs w:val="28"/>
              </w:rPr>
            </w:pPr>
            <w:r w:rsidRPr="00AB2FCD">
              <w:rPr>
                <w:rFonts w:ascii="Times New Roman" w:hAnsi="Times New Roman" w:cs="Times New Roman"/>
                <w:sz w:val="28"/>
                <w:szCs w:val="28"/>
              </w:rPr>
              <w:lastRenderedPageBreak/>
              <w:t>Овладение коммуникативной деятельностью</w:t>
            </w:r>
          </w:p>
        </w:tc>
        <w:tc>
          <w:tcPr>
            <w:tcW w:w="7654" w:type="dxa"/>
          </w:tcPr>
          <w:p w:rsidR="006F1286" w:rsidRPr="00AB2FCD" w:rsidRDefault="006F1286" w:rsidP="00F25AA4">
            <w:pPr>
              <w:jc w:val="both"/>
              <w:rPr>
                <w:rFonts w:ascii="Times New Roman" w:hAnsi="Times New Roman" w:cs="Times New Roman"/>
                <w:sz w:val="28"/>
                <w:szCs w:val="28"/>
              </w:rPr>
            </w:pPr>
            <w:r w:rsidRPr="00AB2FCD">
              <w:rPr>
                <w:rFonts w:ascii="Times New Roman" w:hAnsi="Times New Roman" w:cs="Times New Roman"/>
                <w:sz w:val="28"/>
                <w:szCs w:val="28"/>
              </w:rPr>
              <w:t>Обращать внимание родителей на развитие коммуникативной сферы ребёнка в семье и де</w:t>
            </w:r>
            <w:r w:rsidRPr="00AB2FCD">
              <w:rPr>
                <w:rFonts w:ascii="Times New Roman" w:hAnsi="Times New Roman" w:cs="Times New Roman"/>
                <w:sz w:val="28"/>
                <w:szCs w:val="28"/>
              </w:rPr>
              <w:softHyphen/>
              <w:t>тском саду.</w:t>
            </w:r>
          </w:p>
          <w:p w:rsidR="006F1286" w:rsidRPr="00AB2FCD" w:rsidRDefault="006F1286" w:rsidP="00F25AA4">
            <w:pPr>
              <w:jc w:val="both"/>
              <w:rPr>
                <w:rFonts w:ascii="Times New Roman" w:hAnsi="Times New Roman" w:cs="Times New Roman"/>
                <w:sz w:val="28"/>
                <w:szCs w:val="28"/>
              </w:rPr>
            </w:pPr>
            <w:r w:rsidRPr="00AB2FCD">
              <w:rPr>
                <w:rFonts w:ascii="Times New Roman" w:hAnsi="Times New Roman" w:cs="Times New Roman"/>
                <w:sz w:val="28"/>
                <w:szCs w:val="28"/>
              </w:rPr>
              <w:t>Рассказывать о ценности диалогического об</w:t>
            </w:r>
            <w:r w:rsidRPr="00AB2FCD">
              <w:rPr>
                <w:rFonts w:ascii="Times New Roman" w:hAnsi="Times New Roman" w:cs="Times New Roman"/>
                <w:sz w:val="28"/>
                <w:szCs w:val="28"/>
              </w:rPr>
              <w:softHyphen/>
              <w:t>щения (обмен информацией, эмоциями, по</w:t>
            </w:r>
            <w:r w:rsidRPr="00AB2FCD">
              <w:rPr>
                <w:rFonts w:ascii="Times New Roman" w:hAnsi="Times New Roman" w:cs="Times New Roman"/>
                <w:sz w:val="28"/>
                <w:szCs w:val="28"/>
              </w:rPr>
              <w:softHyphen/>
              <w:t>знание).</w:t>
            </w:r>
          </w:p>
          <w:p w:rsidR="006F1286" w:rsidRPr="00AB2FCD" w:rsidRDefault="006F1286" w:rsidP="00F25AA4">
            <w:pPr>
              <w:jc w:val="both"/>
              <w:rPr>
                <w:rFonts w:ascii="Times New Roman" w:hAnsi="Times New Roman" w:cs="Times New Roman"/>
                <w:sz w:val="28"/>
                <w:szCs w:val="28"/>
              </w:rPr>
            </w:pPr>
            <w:r w:rsidRPr="00AB2FCD">
              <w:rPr>
                <w:rFonts w:ascii="Times New Roman" w:hAnsi="Times New Roman" w:cs="Times New Roman"/>
                <w:sz w:val="28"/>
                <w:szCs w:val="28"/>
              </w:rPr>
              <w:t>Демонстрировать уместность и ценность де</w:t>
            </w:r>
            <w:r w:rsidRPr="00AB2FCD">
              <w:rPr>
                <w:rFonts w:ascii="Times New Roman" w:hAnsi="Times New Roman" w:cs="Times New Roman"/>
                <w:sz w:val="28"/>
                <w:szCs w:val="28"/>
              </w:rPr>
              <w:softHyphen/>
              <w:t>лового, эмоционального общения, показы</w:t>
            </w:r>
            <w:r w:rsidRPr="00AB2FCD">
              <w:rPr>
                <w:rFonts w:ascii="Times New Roman" w:hAnsi="Times New Roman" w:cs="Times New Roman"/>
                <w:sz w:val="28"/>
                <w:szCs w:val="28"/>
              </w:rPr>
              <w:softHyphen/>
              <w:t xml:space="preserve">вать значение тёплого, доброго общения с ребёнком, не допускающего грубости. </w:t>
            </w:r>
          </w:p>
          <w:p w:rsidR="006F1286" w:rsidRPr="00AB2FCD" w:rsidRDefault="006F1286" w:rsidP="00F25AA4">
            <w:pPr>
              <w:jc w:val="both"/>
              <w:rPr>
                <w:rFonts w:ascii="Times New Roman" w:hAnsi="Times New Roman" w:cs="Times New Roman"/>
                <w:sz w:val="28"/>
                <w:szCs w:val="28"/>
              </w:rPr>
            </w:pPr>
            <w:r w:rsidRPr="00AB2FCD">
              <w:rPr>
                <w:rFonts w:ascii="Times New Roman" w:hAnsi="Times New Roman" w:cs="Times New Roman"/>
                <w:sz w:val="28"/>
                <w:szCs w:val="28"/>
              </w:rPr>
              <w:t>Побуждать родителей помогать устанавли</w:t>
            </w:r>
            <w:r w:rsidRPr="00AB2FCD">
              <w:rPr>
                <w:rFonts w:ascii="Times New Roman" w:hAnsi="Times New Roman" w:cs="Times New Roman"/>
                <w:sz w:val="28"/>
                <w:szCs w:val="28"/>
              </w:rPr>
              <w:softHyphen/>
              <w:t>вать взаимоотношения со сверстниками, раз</w:t>
            </w:r>
            <w:r w:rsidRPr="00AB2FCD">
              <w:rPr>
                <w:rFonts w:ascii="Times New Roman" w:hAnsi="Times New Roman" w:cs="Times New Roman"/>
                <w:sz w:val="28"/>
                <w:szCs w:val="28"/>
              </w:rPr>
              <w:softHyphen/>
              <w:t>решать конфликтные ситуации.</w:t>
            </w:r>
          </w:p>
        </w:tc>
      </w:tr>
      <w:tr w:rsidR="006F1286" w:rsidRPr="00AB2FCD" w:rsidTr="00F25AA4">
        <w:trPr>
          <w:trHeight w:val="2145"/>
        </w:trPr>
        <w:tc>
          <w:tcPr>
            <w:tcW w:w="2235" w:type="dxa"/>
          </w:tcPr>
          <w:p w:rsidR="006F1286" w:rsidRPr="00AB2FCD" w:rsidRDefault="006F1286" w:rsidP="00F25AA4">
            <w:pPr>
              <w:ind w:left="-142" w:right="-108"/>
              <w:jc w:val="center"/>
              <w:rPr>
                <w:rFonts w:ascii="Times New Roman" w:hAnsi="Times New Roman" w:cs="Times New Roman"/>
                <w:sz w:val="28"/>
                <w:szCs w:val="28"/>
              </w:rPr>
            </w:pPr>
            <w:r w:rsidRPr="00AB2FCD">
              <w:rPr>
                <w:rFonts w:ascii="Times New Roman" w:hAnsi="Times New Roman" w:cs="Times New Roman"/>
                <w:sz w:val="28"/>
                <w:szCs w:val="28"/>
              </w:rPr>
              <w:t>Овладение элементар</w:t>
            </w:r>
            <w:r w:rsidRPr="00AB2FCD">
              <w:rPr>
                <w:rFonts w:ascii="Times New Roman" w:hAnsi="Times New Roman" w:cs="Times New Roman"/>
                <w:sz w:val="28"/>
                <w:szCs w:val="28"/>
              </w:rPr>
              <w:softHyphen/>
              <w:t>ными общепринятыми нормами и правилами поведения в социуме</w:t>
            </w:r>
          </w:p>
        </w:tc>
        <w:tc>
          <w:tcPr>
            <w:tcW w:w="7654" w:type="dxa"/>
          </w:tcPr>
          <w:p w:rsidR="006F1286" w:rsidRPr="00AB2FCD" w:rsidRDefault="006F1286" w:rsidP="00F25AA4">
            <w:pPr>
              <w:jc w:val="both"/>
              <w:rPr>
                <w:rFonts w:ascii="Times New Roman" w:hAnsi="Times New Roman" w:cs="Times New Roman"/>
                <w:sz w:val="28"/>
                <w:szCs w:val="28"/>
              </w:rPr>
            </w:pPr>
            <w:r w:rsidRPr="00AB2FCD">
              <w:rPr>
                <w:rFonts w:ascii="Times New Roman" w:hAnsi="Times New Roman" w:cs="Times New Roman"/>
                <w:sz w:val="28"/>
                <w:szCs w:val="28"/>
              </w:rPr>
              <w:t>Показывать родителям влияние семьи и её членов на развитие и формирование характе</w:t>
            </w:r>
            <w:r w:rsidRPr="00AB2FCD">
              <w:rPr>
                <w:rFonts w:ascii="Times New Roman" w:hAnsi="Times New Roman" w:cs="Times New Roman"/>
                <w:sz w:val="28"/>
                <w:szCs w:val="28"/>
              </w:rPr>
              <w:softHyphen/>
              <w:t>ра, жизненных позиций, ценностей ребёнка. Рассказывать о важности игровой деятель</w:t>
            </w:r>
            <w:r w:rsidRPr="00AB2FCD">
              <w:rPr>
                <w:rFonts w:ascii="Times New Roman" w:hAnsi="Times New Roman" w:cs="Times New Roman"/>
                <w:sz w:val="28"/>
                <w:szCs w:val="28"/>
              </w:rPr>
              <w:softHyphen/>
              <w:t>ности, обеспечивающей успешную социали</w:t>
            </w:r>
            <w:r w:rsidRPr="00AB2FCD">
              <w:rPr>
                <w:rFonts w:ascii="Times New Roman" w:hAnsi="Times New Roman" w:cs="Times New Roman"/>
                <w:sz w:val="28"/>
                <w:szCs w:val="28"/>
              </w:rPr>
              <w:softHyphen/>
              <w:t xml:space="preserve">зацию, усвоение гендерного поведения. </w:t>
            </w:r>
          </w:p>
          <w:p w:rsidR="006F1286" w:rsidRPr="00AB2FCD" w:rsidRDefault="006F1286" w:rsidP="00F25AA4">
            <w:pPr>
              <w:jc w:val="both"/>
              <w:rPr>
                <w:rFonts w:ascii="Times New Roman" w:hAnsi="Times New Roman" w:cs="Times New Roman"/>
                <w:sz w:val="28"/>
                <w:szCs w:val="28"/>
              </w:rPr>
            </w:pPr>
            <w:r w:rsidRPr="00AB2FCD">
              <w:rPr>
                <w:rFonts w:ascii="Times New Roman" w:hAnsi="Times New Roman" w:cs="Times New Roman"/>
                <w:sz w:val="28"/>
                <w:szCs w:val="28"/>
              </w:rPr>
              <w:t>Помогать осознавать негативные послед</w:t>
            </w:r>
            <w:r w:rsidRPr="00AB2FCD">
              <w:rPr>
                <w:rFonts w:ascii="Times New Roman" w:hAnsi="Times New Roman" w:cs="Times New Roman"/>
                <w:sz w:val="28"/>
                <w:szCs w:val="28"/>
              </w:rPr>
              <w:softHyphen/>
              <w:t>ствия деструктивного общения в семье.</w:t>
            </w:r>
          </w:p>
          <w:p w:rsidR="006F1286" w:rsidRPr="00AB2FCD" w:rsidRDefault="006F1286" w:rsidP="00F25AA4">
            <w:pPr>
              <w:jc w:val="both"/>
              <w:rPr>
                <w:rFonts w:ascii="Times New Roman" w:hAnsi="Times New Roman" w:cs="Times New Roman"/>
                <w:sz w:val="28"/>
                <w:szCs w:val="28"/>
              </w:rPr>
            </w:pPr>
            <w:r w:rsidRPr="00AB2FCD">
              <w:rPr>
                <w:rFonts w:ascii="Times New Roman" w:hAnsi="Times New Roman" w:cs="Times New Roman"/>
                <w:sz w:val="28"/>
                <w:szCs w:val="28"/>
              </w:rPr>
              <w:t xml:space="preserve">Создавать мотивацию к зарождению новых и сохранению старых семейных традиций. </w:t>
            </w:r>
          </w:p>
          <w:p w:rsidR="006F1286" w:rsidRPr="00AB2FCD" w:rsidRDefault="006F1286" w:rsidP="00F25AA4">
            <w:pPr>
              <w:jc w:val="both"/>
              <w:rPr>
                <w:rFonts w:ascii="Times New Roman" w:hAnsi="Times New Roman" w:cs="Times New Roman"/>
                <w:sz w:val="28"/>
                <w:szCs w:val="28"/>
              </w:rPr>
            </w:pPr>
            <w:r w:rsidRPr="00AB2FCD">
              <w:rPr>
                <w:rFonts w:ascii="Times New Roman" w:hAnsi="Times New Roman" w:cs="Times New Roman"/>
                <w:sz w:val="28"/>
                <w:szCs w:val="28"/>
              </w:rPr>
              <w:t>Привлекать к сотрудничеству с детским са</w:t>
            </w:r>
            <w:r w:rsidRPr="00AB2FCD">
              <w:rPr>
                <w:rFonts w:ascii="Times New Roman" w:hAnsi="Times New Roman" w:cs="Times New Roman"/>
                <w:sz w:val="28"/>
                <w:szCs w:val="28"/>
              </w:rPr>
              <w:softHyphen/>
              <w:t>дом.</w:t>
            </w:r>
          </w:p>
          <w:p w:rsidR="006F1286" w:rsidRPr="00AB2FCD" w:rsidRDefault="006F1286" w:rsidP="00F25AA4">
            <w:pPr>
              <w:jc w:val="both"/>
              <w:rPr>
                <w:rFonts w:ascii="Times New Roman" w:hAnsi="Times New Roman" w:cs="Times New Roman"/>
                <w:sz w:val="28"/>
                <w:szCs w:val="28"/>
              </w:rPr>
            </w:pPr>
            <w:r w:rsidRPr="00AB2FCD">
              <w:rPr>
                <w:rFonts w:ascii="Times New Roman" w:hAnsi="Times New Roman" w:cs="Times New Roman"/>
                <w:sz w:val="28"/>
                <w:szCs w:val="28"/>
              </w:rPr>
              <w:t>Сопровождать и поддерживать в реализации воспитательных воздействий.</w:t>
            </w:r>
          </w:p>
        </w:tc>
      </w:tr>
      <w:tr w:rsidR="006F1286" w:rsidRPr="00AB2FCD" w:rsidTr="00F25AA4">
        <w:trPr>
          <w:trHeight w:val="2563"/>
        </w:trPr>
        <w:tc>
          <w:tcPr>
            <w:tcW w:w="2235" w:type="dxa"/>
          </w:tcPr>
          <w:p w:rsidR="006F1286" w:rsidRPr="00AB2FCD" w:rsidRDefault="006F1286" w:rsidP="00F25AA4">
            <w:pPr>
              <w:ind w:left="-142" w:right="-108"/>
              <w:jc w:val="center"/>
              <w:rPr>
                <w:rFonts w:ascii="Times New Roman" w:hAnsi="Times New Roman" w:cs="Times New Roman"/>
                <w:sz w:val="28"/>
                <w:szCs w:val="28"/>
              </w:rPr>
            </w:pPr>
            <w:r w:rsidRPr="00AB2FCD">
              <w:rPr>
                <w:rFonts w:ascii="Times New Roman" w:hAnsi="Times New Roman" w:cs="Times New Roman"/>
                <w:sz w:val="28"/>
                <w:szCs w:val="28"/>
              </w:rPr>
              <w:lastRenderedPageBreak/>
              <w:t>Овладение элементарной трудовой деятельностью</w:t>
            </w:r>
          </w:p>
        </w:tc>
        <w:tc>
          <w:tcPr>
            <w:tcW w:w="7654" w:type="dxa"/>
          </w:tcPr>
          <w:p w:rsidR="006F1286" w:rsidRPr="00AB2FCD" w:rsidRDefault="006F1286" w:rsidP="00F25AA4">
            <w:pPr>
              <w:jc w:val="both"/>
              <w:rPr>
                <w:rFonts w:ascii="Times New Roman" w:hAnsi="Times New Roman" w:cs="Times New Roman"/>
                <w:sz w:val="28"/>
                <w:szCs w:val="28"/>
              </w:rPr>
            </w:pPr>
            <w:r w:rsidRPr="00AB2FCD">
              <w:rPr>
                <w:rFonts w:ascii="Times New Roman" w:hAnsi="Times New Roman" w:cs="Times New Roman"/>
                <w:sz w:val="28"/>
                <w:szCs w:val="28"/>
              </w:rPr>
              <w:t>Рассказывать о необходимости навыков са</w:t>
            </w:r>
            <w:r w:rsidRPr="00AB2FCD">
              <w:rPr>
                <w:rFonts w:ascii="Times New Roman" w:hAnsi="Times New Roman" w:cs="Times New Roman"/>
                <w:sz w:val="28"/>
                <w:szCs w:val="28"/>
              </w:rPr>
              <w:softHyphen/>
              <w:t>мообслуживания, домашних обязанностях, помощи взрослым.</w:t>
            </w:r>
          </w:p>
          <w:p w:rsidR="006F1286" w:rsidRPr="00AB2FCD" w:rsidRDefault="006F1286" w:rsidP="00F25AA4">
            <w:pPr>
              <w:jc w:val="both"/>
              <w:rPr>
                <w:rFonts w:ascii="Times New Roman" w:hAnsi="Times New Roman" w:cs="Times New Roman"/>
                <w:sz w:val="28"/>
                <w:szCs w:val="28"/>
              </w:rPr>
            </w:pPr>
            <w:r w:rsidRPr="00AB2FCD">
              <w:rPr>
                <w:rFonts w:ascii="Times New Roman" w:hAnsi="Times New Roman" w:cs="Times New Roman"/>
                <w:sz w:val="28"/>
                <w:szCs w:val="28"/>
              </w:rPr>
              <w:t>Знакомить с возможностями трудового вос</w:t>
            </w:r>
            <w:r w:rsidRPr="00AB2FCD">
              <w:rPr>
                <w:rFonts w:ascii="Times New Roman" w:hAnsi="Times New Roman" w:cs="Times New Roman"/>
                <w:sz w:val="28"/>
                <w:szCs w:val="28"/>
              </w:rPr>
              <w:softHyphen/>
              <w:t>питания в семье и детском саду. Знакомить с лучшим опытом семейного тру</w:t>
            </w:r>
            <w:r w:rsidRPr="00AB2FCD">
              <w:rPr>
                <w:rFonts w:ascii="Times New Roman" w:hAnsi="Times New Roman" w:cs="Times New Roman"/>
                <w:sz w:val="28"/>
                <w:szCs w:val="28"/>
              </w:rPr>
              <w:softHyphen/>
              <w:t>дового воспитания.</w:t>
            </w:r>
          </w:p>
          <w:p w:rsidR="006F1286" w:rsidRPr="00AB2FCD" w:rsidRDefault="006F1286" w:rsidP="00F25AA4">
            <w:pPr>
              <w:jc w:val="both"/>
              <w:rPr>
                <w:rFonts w:ascii="Times New Roman" w:hAnsi="Times New Roman" w:cs="Times New Roman"/>
                <w:sz w:val="28"/>
                <w:szCs w:val="28"/>
              </w:rPr>
            </w:pPr>
            <w:r w:rsidRPr="00AB2FCD">
              <w:rPr>
                <w:rFonts w:ascii="Times New Roman" w:hAnsi="Times New Roman" w:cs="Times New Roman"/>
                <w:sz w:val="28"/>
                <w:szCs w:val="28"/>
              </w:rPr>
              <w:t>Побуждать родителей знакомить с професси</w:t>
            </w:r>
            <w:r w:rsidRPr="00AB2FCD">
              <w:rPr>
                <w:rFonts w:ascii="Times New Roman" w:hAnsi="Times New Roman" w:cs="Times New Roman"/>
                <w:sz w:val="28"/>
                <w:szCs w:val="28"/>
              </w:rPr>
              <w:softHyphen/>
              <w:t>ями близких взрослых, с домашним трудом, с трудовыми обязанностями членов семьи. Развивать интерес к проектам по изучению трудовых профессий, традиций в семье, го</w:t>
            </w:r>
            <w:r w:rsidRPr="00AB2FCD">
              <w:rPr>
                <w:rFonts w:ascii="Times New Roman" w:hAnsi="Times New Roman" w:cs="Times New Roman"/>
                <w:sz w:val="28"/>
                <w:szCs w:val="28"/>
              </w:rPr>
              <w:softHyphen/>
              <w:t>роде.</w:t>
            </w:r>
          </w:p>
          <w:p w:rsidR="006F1286" w:rsidRPr="00AB2FCD" w:rsidRDefault="006F1286" w:rsidP="00F25AA4">
            <w:pPr>
              <w:jc w:val="both"/>
              <w:rPr>
                <w:rFonts w:ascii="Times New Roman" w:hAnsi="Times New Roman" w:cs="Times New Roman"/>
                <w:sz w:val="28"/>
                <w:szCs w:val="28"/>
              </w:rPr>
            </w:pPr>
            <w:r w:rsidRPr="00AB2FCD">
              <w:rPr>
                <w:rFonts w:ascii="Times New Roman" w:hAnsi="Times New Roman" w:cs="Times New Roman"/>
                <w:sz w:val="28"/>
                <w:szCs w:val="28"/>
              </w:rPr>
              <w:t>Способствовать совместной трудовой де</w:t>
            </w:r>
            <w:r w:rsidRPr="00AB2FCD">
              <w:rPr>
                <w:rFonts w:ascii="Times New Roman" w:hAnsi="Times New Roman" w:cs="Times New Roman"/>
                <w:sz w:val="28"/>
                <w:szCs w:val="28"/>
              </w:rPr>
              <w:softHyphen/>
              <w:t>ятельности родителей и детей дома, в группе, в детском саду, формирующей возникнове</w:t>
            </w:r>
            <w:r w:rsidRPr="00AB2FCD">
              <w:rPr>
                <w:rFonts w:ascii="Times New Roman" w:hAnsi="Times New Roman" w:cs="Times New Roman"/>
                <w:sz w:val="28"/>
                <w:szCs w:val="28"/>
              </w:rPr>
              <w:softHyphen/>
              <w:t>ние чувства единения, радости, гордости за результаты общего труда. Проводить совместные с родителями кон</w:t>
            </w:r>
            <w:r w:rsidRPr="00AB2FCD">
              <w:rPr>
                <w:rFonts w:ascii="Times New Roman" w:hAnsi="Times New Roman" w:cs="Times New Roman"/>
                <w:sz w:val="28"/>
                <w:szCs w:val="28"/>
              </w:rPr>
              <w:softHyphen/>
              <w:t>курсы, акции по благоустройству и озелене</w:t>
            </w:r>
            <w:r w:rsidRPr="00AB2FCD">
              <w:rPr>
                <w:rFonts w:ascii="Times New Roman" w:hAnsi="Times New Roman" w:cs="Times New Roman"/>
                <w:sz w:val="28"/>
                <w:szCs w:val="28"/>
              </w:rPr>
              <w:softHyphen/>
              <w:t>нию, строительству  на  терри</w:t>
            </w:r>
            <w:r w:rsidRPr="00AB2FCD">
              <w:rPr>
                <w:rFonts w:ascii="Times New Roman" w:hAnsi="Times New Roman" w:cs="Times New Roman"/>
                <w:sz w:val="28"/>
                <w:szCs w:val="28"/>
              </w:rPr>
              <w:softHyphen/>
              <w:t>тории детского сада.</w:t>
            </w:r>
          </w:p>
          <w:p w:rsidR="006F1286" w:rsidRPr="00AB2FCD" w:rsidRDefault="006F1286" w:rsidP="00F25AA4">
            <w:pPr>
              <w:jc w:val="both"/>
              <w:rPr>
                <w:rFonts w:ascii="Times New Roman" w:hAnsi="Times New Roman" w:cs="Times New Roman"/>
                <w:sz w:val="28"/>
                <w:szCs w:val="28"/>
              </w:rPr>
            </w:pPr>
          </w:p>
        </w:tc>
      </w:tr>
      <w:tr w:rsidR="006F1286" w:rsidRPr="00AB2FCD" w:rsidTr="00F25AA4">
        <w:trPr>
          <w:trHeight w:val="355"/>
        </w:trPr>
        <w:tc>
          <w:tcPr>
            <w:tcW w:w="9889" w:type="dxa"/>
            <w:gridSpan w:val="2"/>
          </w:tcPr>
          <w:p w:rsidR="006F1286" w:rsidRPr="00AB2FCD" w:rsidRDefault="006F1286" w:rsidP="00F25AA4">
            <w:pPr>
              <w:ind w:left="-142"/>
              <w:jc w:val="center"/>
              <w:rPr>
                <w:rFonts w:ascii="Times New Roman" w:hAnsi="Times New Roman" w:cs="Times New Roman"/>
                <w:b/>
                <w:sz w:val="28"/>
                <w:szCs w:val="28"/>
              </w:rPr>
            </w:pPr>
            <w:r w:rsidRPr="00AB2FCD">
              <w:rPr>
                <w:rStyle w:val="7"/>
                <w:rFonts w:eastAsiaTheme="minorEastAsia"/>
                <w:b/>
                <w:sz w:val="28"/>
                <w:szCs w:val="28"/>
              </w:rPr>
              <w:t>Познавательное развитие</w:t>
            </w:r>
          </w:p>
        </w:tc>
      </w:tr>
      <w:tr w:rsidR="006F1286" w:rsidRPr="00AB2FCD" w:rsidTr="00F25AA4">
        <w:trPr>
          <w:trHeight w:val="271"/>
        </w:trPr>
        <w:tc>
          <w:tcPr>
            <w:tcW w:w="2235" w:type="dxa"/>
          </w:tcPr>
          <w:p w:rsidR="006F1286" w:rsidRPr="00AB2FCD" w:rsidRDefault="006F1286" w:rsidP="00F25AA4">
            <w:pPr>
              <w:ind w:left="-142" w:right="-108"/>
              <w:jc w:val="center"/>
              <w:rPr>
                <w:rFonts w:ascii="Times New Roman" w:hAnsi="Times New Roman" w:cs="Times New Roman"/>
                <w:sz w:val="28"/>
                <w:szCs w:val="28"/>
              </w:rPr>
            </w:pPr>
            <w:r w:rsidRPr="00AB2FCD">
              <w:rPr>
                <w:rFonts w:ascii="Times New Roman" w:hAnsi="Times New Roman" w:cs="Times New Roman"/>
                <w:sz w:val="28"/>
                <w:szCs w:val="28"/>
              </w:rPr>
              <w:t>Овладение познаватель</w:t>
            </w:r>
            <w:r w:rsidRPr="00AB2FCD">
              <w:rPr>
                <w:rFonts w:ascii="Times New Roman" w:hAnsi="Times New Roman" w:cs="Times New Roman"/>
                <w:sz w:val="28"/>
                <w:szCs w:val="28"/>
              </w:rPr>
              <w:softHyphen/>
              <w:t>но-исследовательской деятельностью</w:t>
            </w:r>
          </w:p>
        </w:tc>
        <w:tc>
          <w:tcPr>
            <w:tcW w:w="7654" w:type="dxa"/>
          </w:tcPr>
          <w:p w:rsidR="006F1286" w:rsidRPr="00AB2FCD" w:rsidRDefault="006F1286" w:rsidP="00F25AA4">
            <w:pPr>
              <w:jc w:val="both"/>
              <w:rPr>
                <w:rFonts w:ascii="Times New Roman" w:hAnsi="Times New Roman" w:cs="Times New Roman"/>
                <w:sz w:val="28"/>
                <w:szCs w:val="28"/>
              </w:rPr>
            </w:pPr>
            <w:r w:rsidRPr="00AB2FCD">
              <w:rPr>
                <w:rFonts w:ascii="Times New Roman" w:hAnsi="Times New Roman" w:cs="Times New Roman"/>
                <w:sz w:val="28"/>
                <w:szCs w:val="28"/>
              </w:rPr>
              <w:t>Обращать внимание родителей на интеллек</w:t>
            </w:r>
            <w:r w:rsidRPr="00AB2FCD">
              <w:rPr>
                <w:rFonts w:ascii="Times New Roman" w:hAnsi="Times New Roman" w:cs="Times New Roman"/>
                <w:sz w:val="28"/>
                <w:szCs w:val="28"/>
              </w:rPr>
              <w:softHyphen/>
              <w:t>туальное развитие ребёнка. Ориентировать на развитие у ребёнка по</w:t>
            </w:r>
            <w:r w:rsidRPr="00AB2FCD">
              <w:rPr>
                <w:rFonts w:ascii="Times New Roman" w:hAnsi="Times New Roman" w:cs="Times New Roman"/>
                <w:sz w:val="28"/>
                <w:szCs w:val="28"/>
              </w:rPr>
              <w:softHyphen/>
              <w:t>требности к познанию, общению со сверст</w:t>
            </w:r>
            <w:r w:rsidRPr="00AB2FCD">
              <w:rPr>
                <w:rFonts w:ascii="Times New Roman" w:hAnsi="Times New Roman" w:cs="Times New Roman"/>
                <w:sz w:val="28"/>
                <w:szCs w:val="28"/>
              </w:rPr>
              <w:softHyphen/>
              <w:t>никами и взрослыми.</w:t>
            </w:r>
          </w:p>
          <w:p w:rsidR="006F1286" w:rsidRPr="00AB2FCD" w:rsidRDefault="006F1286" w:rsidP="00F25AA4">
            <w:pPr>
              <w:jc w:val="both"/>
              <w:rPr>
                <w:rFonts w:ascii="Times New Roman" w:hAnsi="Times New Roman" w:cs="Times New Roman"/>
                <w:sz w:val="28"/>
                <w:szCs w:val="28"/>
              </w:rPr>
            </w:pPr>
            <w:r w:rsidRPr="00AB2FCD">
              <w:rPr>
                <w:rFonts w:ascii="Times New Roman" w:hAnsi="Times New Roman" w:cs="Times New Roman"/>
                <w:sz w:val="28"/>
                <w:szCs w:val="28"/>
              </w:rPr>
              <w:t>Рассказывать о пользе прогулок, экскурсий, музеев, выставок для получения разнообраз</w:t>
            </w:r>
            <w:r w:rsidRPr="00AB2FCD">
              <w:rPr>
                <w:rFonts w:ascii="Times New Roman" w:hAnsi="Times New Roman" w:cs="Times New Roman"/>
                <w:sz w:val="28"/>
                <w:szCs w:val="28"/>
              </w:rPr>
              <w:softHyphen/>
              <w:t>ных впечатлений, вызывающих положитель</w:t>
            </w:r>
            <w:r w:rsidRPr="00AB2FCD">
              <w:rPr>
                <w:rFonts w:ascii="Times New Roman" w:hAnsi="Times New Roman" w:cs="Times New Roman"/>
                <w:sz w:val="28"/>
                <w:szCs w:val="28"/>
              </w:rPr>
              <w:softHyphen/>
              <w:t>ные эмоции и ощущения (слуховые, зритель</w:t>
            </w:r>
            <w:r w:rsidRPr="00AB2FCD">
              <w:rPr>
                <w:rFonts w:ascii="Times New Roman" w:hAnsi="Times New Roman" w:cs="Times New Roman"/>
                <w:sz w:val="28"/>
                <w:szCs w:val="28"/>
              </w:rPr>
              <w:softHyphen/>
              <w:t>ные, осязательные и др.).</w:t>
            </w:r>
          </w:p>
          <w:p w:rsidR="006F1286" w:rsidRPr="00AB2FCD" w:rsidRDefault="006F1286" w:rsidP="00F25AA4">
            <w:pPr>
              <w:jc w:val="both"/>
              <w:rPr>
                <w:rFonts w:ascii="Times New Roman" w:hAnsi="Times New Roman" w:cs="Times New Roman"/>
                <w:sz w:val="28"/>
                <w:szCs w:val="28"/>
              </w:rPr>
            </w:pPr>
            <w:r w:rsidRPr="00AB2FCD">
              <w:rPr>
                <w:rFonts w:ascii="Times New Roman" w:hAnsi="Times New Roman" w:cs="Times New Roman"/>
                <w:sz w:val="28"/>
                <w:szCs w:val="28"/>
              </w:rPr>
              <w:t>Привлекать к совместной с детьми иссле</w:t>
            </w:r>
            <w:r w:rsidRPr="00AB2FCD">
              <w:rPr>
                <w:rFonts w:ascii="Times New Roman" w:hAnsi="Times New Roman" w:cs="Times New Roman"/>
                <w:sz w:val="28"/>
                <w:szCs w:val="28"/>
              </w:rPr>
              <w:softHyphen/>
              <w:t>довательской, проектной и продуктивной деятельности в детском саду и дома, способ</w:t>
            </w:r>
            <w:r w:rsidRPr="00AB2FCD">
              <w:rPr>
                <w:rFonts w:ascii="Times New Roman" w:hAnsi="Times New Roman" w:cs="Times New Roman"/>
                <w:sz w:val="28"/>
                <w:szCs w:val="28"/>
              </w:rPr>
              <w:softHyphen/>
              <w:t>ствующей познавательной активности. Проводить игры-викторины, конкурсы, эста</w:t>
            </w:r>
            <w:r w:rsidRPr="00AB2FCD">
              <w:rPr>
                <w:rFonts w:ascii="Times New Roman" w:hAnsi="Times New Roman" w:cs="Times New Roman"/>
                <w:sz w:val="28"/>
                <w:szCs w:val="28"/>
              </w:rPr>
              <w:softHyphen/>
              <w:t>феты с семьёй.</w:t>
            </w:r>
          </w:p>
          <w:p w:rsidR="006F1286" w:rsidRPr="00AB2FCD" w:rsidRDefault="006F1286" w:rsidP="00F25AA4">
            <w:pPr>
              <w:jc w:val="both"/>
              <w:rPr>
                <w:rFonts w:ascii="Times New Roman" w:hAnsi="Times New Roman" w:cs="Times New Roman"/>
                <w:sz w:val="28"/>
                <w:szCs w:val="28"/>
              </w:rPr>
            </w:pPr>
          </w:p>
        </w:tc>
      </w:tr>
      <w:tr w:rsidR="006F1286" w:rsidRPr="00AB2FCD" w:rsidTr="00F25AA4">
        <w:trPr>
          <w:trHeight w:val="257"/>
        </w:trPr>
        <w:tc>
          <w:tcPr>
            <w:tcW w:w="9889" w:type="dxa"/>
            <w:gridSpan w:val="2"/>
          </w:tcPr>
          <w:p w:rsidR="006F1286" w:rsidRPr="00AB2FCD" w:rsidRDefault="006F1286" w:rsidP="00F25AA4">
            <w:pPr>
              <w:ind w:left="-142"/>
              <w:jc w:val="center"/>
              <w:rPr>
                <w:rFonts w:ascii="Times New Roman" w:hAnsi="Times New Roman" w:cs="Times New Roman"/>
                <w:b/>
                <w:sz w:val="28"/>
                <w:szCs w:val="28"/>
              </w:rPr>
            </w:pPr>
            <w:r w:rsidRPr="00AB2FCD">
              <w:rPr>
                <w:rStyle w:val="7"/>
                <w:rFonts w:eastAsiaTheme="minorEastAsia"/>
                <w:b/>
                <w:sz w:val="28"/>
                <w:szCs w:val="28"/>
              </w:rPr>
              <w:t>Речевое развитие</w:t>
            </w:r>
          </w:p>
        </w:tc>
      </w:tr>
      <w:tr w:rsidR="006F1286" w:rsidRPr="00AB2FCD" w:rsidTr="00F25AA4">
        <w:trPr>
          <w:trHeight w:val="2092"/>
        </w:trPr>
        <w:tc>
          <w:tcPr>
            <w:tcW w:w="2235" w:type="dxa"/>
          </w:tcPr>
          <w:p w:rsidR="006F1286" w:rsidRPr="00AB2FCD" w:rsidRDefault="006F1286" w:rsidP="00F25AA4">
            <w:pPr>
              <w:ind w:left="-142" w:right="-108"/>
              <w:jc w:val="center"/>
              <w:rPr>
                <w:rFonts w:ascii="Times New Roman" w:hAnsi="Times New Roman" w:cs="Times New Roman"/>
                <w:sz w:val="28"/>
                <w:szCs w:val="28"/>
              </w:rPr>
            </w:pPr>
            <w:r w:rsidRPr="00AB2FCD">
              <w:rPr>
                <w:rFonts w:ascii="Times New Roman" w:hAnsi="Times New Roman" w:cs="Times New Roman"/>
                <w:sz w:val="28"/>
                <w:szCs w:val="28"/>
              </w:rPr>
              <w:t>Обогащение активного словаря в процессе восприятия художествен</w:t>
            </w:r>
            <w:r w:rsidRPr="00AB2FCD">
              <w:rPr>
                <w:rFonts w:ascii="Times New Roman" w:hAnsi="Times New Roman" w:cs="Times New Roman"/>
                <w:sz w:val="28"/>
                <w:szCs w:val="28"/>
              </w:rPr>
              <w:softHyphen/>
              <w:t>ной литературы</w:t>
            </w:r>
          </w:p>
        </w:tc>
        <w:tc>
          <w:tcPr>
            <w:tcW w:w="7654" w:type="dxa"/>
          </w:tcPr>
          <w:p w:rsidR="006F1286" w:rsidRPr="00AB2FCD" w:rsidRDefault="006F1286" w:rsidP="00F25AA4">
            <w:pPr>
              <w:jc w:val="both"/>
              <w:rPr>
                <w:rFonts w:ascii="Times New Roman" w:hAnsi="Times New Roman" w:cs="Times New Roman"/>
                <w:sz w:val="28"/>
                <w:szCs w:val="28"/>
              </w:rPr>
            </w:pPr>
            <w:r w:rsidRPr="00AB2FCD">
              <w:rPr>
                <w:rFonts w:ascii="Times New Roman" w:hAnsi="Times New Roman" w:cs="Times New Roman"/>
                <w:sz w:val="28"/>
                <w:szCs w:val="28"/>
              </w:rPr>
              <w:t>Обращать внимание родителей на ценность совместного домашнего чтения, способ</w:t>
            </w:r>
            <w:r w:rsidRPr="00AB2FCD">
              <w:rPr>
                <w:rFonts w:ascii="Times New Roman" w:hAnsi="Times New Roman" w:cs="Times New Roman"/>
                <w:sz w:val="28"/>
                <w:szCs w:val="28"/>
              </w:rPr>
              <w:softHyphen/>
              <w:t>ствующего развитию активного и пассивного словаря, словесного творчества. Рекомендовать произведения для домашнего чтения в соответствии с возрастными и ин</w:t>
            </w:r>
            <w:r w:rsidRPr="00AB2FCD">
              <w:rPr>
                <w:rFonts w:ascii="Times New Roman" w:hAnsi="Times New Roman" w:cs="Times New Roman"/>
                <w:sz w:val="28"/>
                <w:szCs w:val="28"/>
              </w:rPr>
              <w:softHyphen/>
              <w:t>дивидуальными особенностями детей. Ориентировать родителей в выборе мульти</w:t>
            </w:r>
            <w:r w:rsidRPr="00AB2FCD">
              <w:rPr>
                <w:rFonts w:ascii="Times New Roman" w:hAnsi="Times New Roman" w:cs="Times New Roman"/>
                <w:sz w:val="28"/>
                <w:szCs w:val="28"/>
              </w:rPr>
              <w:softHyphen/>
              <w:t xml:space="preserve">пликационных и художественных фильмов на развитие художественного </w:t>
            </w:r>
            <w:r w:rsidRPr="00AB2FCD">
              <w:rPr>
                <w:rFonts w:ascii="Times New Roman" w:hAnsi="Times New Roman" w:cs="Times New Roman"/>
                <w:sz w:val="28"/>
                <w:szCs w:val="28"/>
              </w:rPr>
              <w:lastRenderedPageBreak/>
              <w:t>вкуса у ребёнка. Проводить литературные вечера, гостиные, викторины, встречи с работниками библио</w:t>
            </w:r>
            <w:r w:rsidRPr="00AB2FCD">
              <w:rPr>
                <w:rFonts w:ascii="Times New Roman" w:hAnsi="Times New Roman" w:cs="Times New Roman"/>
                <w:sz w:val="28"/>
                <w:szCs w:val="28"/>
              </w:rPr>
              <w:softHyphen/>
              <w:t>теки.</w:t>
            </w:r>
          </w:p>
          <w:p w:rsidR="006F1286" w:rsidRPr="00AB2FCD" w:rsidRDefault="006F1286" w:rsidP="00F25AA4">
            <w:pPr>
              <w:jc w:val="both"/>
              <w:rPr>
                <w:rFonts w:ascii="Times New Roman" w:hAnsi="Times New Roman" w:cs="Times New Roman"/>
                <w:sz w:val="28"/>
                <w:szCs w:val="28"/>
              </w:rPr>
            </w:pPr>
            <w:r w:rsidRPr="00AB2FCD">
              <w:rPr>
                <w:rFonts w:ascii="Times New Roman" w:hAnsi="Times New Roman" w:cs="Times New Roman"/>
                <w:sz w:val="28"/>
                <w:szCs w:val="28"/>
              </w:rPr>
              <w:t>Побуждать поддерживать детское сочини</w:t>
            </w:r>
            <w:r w:rsidRPr="00AB2FCD">
              <w:rPr>
                <w:rFonts w:ascii="Times New Roman" w:hAnsi="Times New Roman" w:cs="Times New Roman"/>
                <w:sz w:val="28"/>
                <w:szCs w:val="28"/>
              </w:rPr>
              <w:softHyphen/>
              <w:t>тельство.</w:t>
            </w:r>
          </w:p>
          <w:p w:rsidR="006F1286" w:rsidRPr="00AB2FCD" w:rsidRDefault="006F1286" w:rsidP="00F25AA4">
            <w:pPr>
              <w:jc w:val="both"/>
              <w:rPr>
                <w:rFonts w:ascii="Times New Roman" w:hAnsi="Times New Roman" w:cs="Times New Roman"/>
                <w:sz w:val="28"/>
                <w:szCs w:val="28"/>
              </w:rPr>
            </w:pPr>
            <w:r w:rsidRPr="00AB2FCD">
              <w:rPr>
                <w:rFonts w:ascii="Times New Roman" w:hAnsi="Times New Roman" w:cs="Times New Roman"/>
                <w:sz w:val="28"/>
                <w:szCs w:val="28"/>
              </w:rPr>
              <w:t>Привлекать к совместному с детьми оформ</w:t>
            </w:r>
            <w:r w:rsidRPr="00AB2FCD">
              <w:rPr>
                <w:rFonts w:ascii="Times New Roman" w:hAnsi="Times New Roman" w:cs="Times New Roman"/>
                <w:sz w:val="28"/>
                <w:szCs w:val="28"/>
              </w:rPr>
              <w:softHyphen/>
              <w:t>лению альбомов, газет, книг и т.п.</w:t>
            </w:r>
          </w:p>
        </w:tc>
      </w:tr>
      <w:tr w:rsidR="006F1286" w:rsidRPr="00AB2FCD" w:rsidTr="00F25AA4">
        <w:trPr>
          <w:trHeight w:val="355"/>
        </w:trPr>
        <w:tc>
          <w:tcPr>
            <w:tcW w:w="9889" w:type="dxa"/>
            <w:gridSpan w:val="2"/>
          </w:tcPr>
          <w:p w:rsidR="006F1286" w:rsidRPr="00AB2FCD" w:rsidRDefault="006F1286" w:rsidP="00F25AA4">
            <w:pPr>
              <w:ind w:left="-142"/>
              <w:jc w:val="center"/>
              <w:rPr>
                <w:rFonts w:ascii="Times New Roman" w:hAnsi="Times New Roman" w:cs="Times New Roman"/>
                <w:b/>
                <w:sz w:val="28"/>
                <w:szCs w:val="28"/>
              </w:rPr>
            </w:pPr>
            <w:r w:rsidRPr="00AB2FCD">
              <w:rPr>
                <w:rStyle w:val="7"/>
                <w:rFonts w:eastAsiaTheme="minorEastAsia"/>
                <w:b/>
                <w:sz w:val="28"/>
                <w:szCs w:val="28"/>
              </w:rPr>
              <w:lastRenderedPageBreak/>
              <w:t>Художественно-эстетическое развитие</w:t>
            </w:r>
          </w:p>
        </w:tc>
      </w:tr>
      <w:tr w:rsidR="006F1286" w:rsidRPr="00AB2FCD" w:rsidTr="00F25AA4">
        <w:trPr>
          <w:trHeight w:val="278"/>
        </w:trPr>
        <w:tc>
          <w:tcPr>
            <w:tcW w:w="2235" w:type="dxa"/>
          </w:tcPr>
          <w:p w:rsidR="006F1286" w:rsidRPr="00AB2FCD" w:rsidRDefault="006F1286" w:rsidP="00F25AA4">
            <w:pPr>
              <w:ind w:left="-142" w:right="-108"/>
              <w:jc w:val="center"/>
              <w:rPr>
                <w:rFonts w:ascii="Times New Roman" w:hAnsi="Times New Roman" w:cs="Times New Roman"/>
                <w:sz w:val="28"/>
                <w:szCs w:val="28"/>
              </w:rPr>
            </w:pPr>
            <w:r w:rsidRPr="00AB2FCD">
              <w:rPr>
                <w:rFonts w:ascii="Times New Roman" w:hAnsi="Times New Roman" w:cs="Times New Roman"/>
                <w:sz w:val="28"/>
                <w:szCs w:val="28"/>
              </w:rPr>
              <w:t>Развитие детей в процес</w:t>
            </w:r>
            <w:r w:rsidRPr="00AB2FCD">
              <w:rPr>
                <w:rFonts w:ascii="Times New Roman" w:hAnsi="Times New Roman" w:cs="Times New Roman"/>
                <w:sz w:val="28"/>
                <w:szCs w:val="28"/>
              </w:rPr>
              <w:softHyphen/>
              <w:t>се овладения изобрази</w:t>
            </w:r>
            <w:r w:rsidRPr="00AB2FCD">
              <w:rPr>
                <w:rFonts w:ascii="Times New Roman" w:hAnsi="Times New Roman" w:cs="Times New Roman"/>
                <w:sz w:val="28"/>
                <w:szCs w:val="28"/>
              </w:rPr>
              <w:softHyphen/>
              <w:t>тельной деятельностью</w:t>
            </w:r>
          </w:p>
        </w:tc>
        <w:tc>
          <w:tcPr>
            <w:tcW w:w="7654" w:type="dxa"/>
          </w:tcPr>
          <w:p w:rsidR="006F1286" w:rsidRPr="00AB2FCD" w:rsidRDefault="006F1286" w:rsidP="00F25AA4">
            <w:pPr>
              <w:jc w:val="both"/>
              <w:rPr>
                <w:rFonts w:ascii="Times New Roman" w:hAnsi="Times New Roman" w:cs="Times New Roman"/>
                <w:sz w:val="28"/>
                <w:szCs w:val="28"/>
              </w:rPr>
            </w:pPr>
            <w:r w:rsidRPr="00AB2FCD">
              <w:rPr>
                <w:rFonts w:ascii="Times New Roman" w:hAnsi="Times New Roman" w:cs="Times New Roman"/>
                <w:sz w:val="28"/>
                <w:szCs w:val="28"/>
              </w:rPr>
              <w:t>Поддерживать стремление родителей разви</w:t>
            </w:r>
            <w:r w:rsidRPr="00AB2FCD">
              <w:rPr>
                <w:rFonts w:ascii="Times New Roman" w:hAnsi="Times New Roman" w:cs="Times New Roman"/>
                <w:sz w:val="28"/>
                <w:szCs w:val="28"/>
              </w:rPr>
              <w:softHyphen/>
              <w:t>вать художественную деятельность. Организовывать выставки семейного худо</w:t>
            </w:r>
            <w:r w:rsidRPr="00AB2FCD">
              <w:rPr>
                <w:rFonts w:ascii="Times New Roman" w:hAnsi="Times New Roman" w:cs="Times New Roman"/>
                <w:sz w:val="28"/>
                <w:szCs w:val="28"/>
              </w:rPr>
              <w:softHyphen/>
              <w:t>жественного творчества (достижения взрос</w:t>
            </w:r>
            <w:r w:rsidRPr="00AB2FCD">
              <w:rPr>
                <w:rFonts w:ascii="Times New Roman" w:hAnsi="Times New Roman" w:cs="Times New Roman"/>
                <w:sz w:val="28"/>
                <w:szCs w:val="28"/>
              </w:rPr>
              <w:softHyphen/>
              <w:t>лых и детей).</w:t>
            </w:r>
          </w:p>
          <w:p w:rsidR="006F1286" w:rsidRPr="00AB2FCD" w:rsidRDefault="006F1286" w:rsidP="00F25AA4">
            <w:pPr>
              <w:jc w:val="both"/>
              <w:rPr>
                <w:rFonts w:ascii="Times New Roman" w:hAnsi="Times New Roman" w:cs="Times New Roman"/>
                <w:sz w:val="28"/>
                <w:szCs w:val="28"/>
              </w:rPr>
            </w:pPr>
            <w:r w:rsidRPr="00AB2FCD">
              <w:rPr>
                <w:rFonts w:ascii="Times New Roman" w:hAnsi="Times New Roman" w:cs="Times New Roman"/>
                <w:sz w:val="28"/>
                <w:szCs w:val="28"/>
              </w:rPr>
              <w:t>Создавать условия в детском саду для совместных занятий путём организации художественных студий и мастерских (рисунок, живопись, лепка, бисероплетение и пр.). Побуждать к посещению музея, художественных выставок.</w:t>
            </w:r>
          </w:p>
        </w:tc>
      </w:tr>
      <w:tr w:rsidR="006F1286" w:rsidRPr="00AB2FCD" w:rsidTr="00F25AA4">
        <w:trPr>
          <w:trHeight w:val="1823"/>
        </w:trPr>
        <w:tc>
          <w:tcPr>
            <w:tcW w:w="2235" w:type="dxa"/>
          </w:tcPr>
          <w:p w:rsidR="006F1286" w:rsidRPr="00AB2FCD" w:rsidRDefault="006F1286" w:rsidP="00F25AA4">
            <w:pPr>
              <w:ind w:left="-142" w:right="-108"/>
              <w:jc w:val="center"/>
              <w:rPr>
                <w:rFonts w:ascii="Times New Roman" w:hAnsi="Times New Roman" w:cs="Times New Roman"/>
                <w:sz w:val="28"/>
                <w:szCs w:val="28"/>
              </w:rPr>
            </w:pPr>
            <w:r w:rsidRPr="00AB2FCD">
              <w:rPr>
                <w:rFonts w:ascii="Times New Roman" w:hAnsi="Times New Roman" w:cs="Times New Roman"/>
                <w:sz w:val="28"/>
                <w:szCs w:val="28"/>
              </w:rPr>
              <w:t>Развитие детей в процес</w:t>
            </w:r>
            <w:r w:rsidRPr="00AB2FCD">
              <w:rPr>
                <w:rFonts w:ascii="Times New Roman" w:hAnsi="Times New Roman" w:cs="Times New Roman"/>
                <w:sz w:val="28"/>
                <w:szCs w:val="28"/>
              </w:rPr>
              <w:softHyphen/>
              <w:t>се овладения музыкаль</w:t>
            </w:r>
            <w:r w:rsidRPr="00AB2FCD">
              <w:rPr>
                <w:rFonts w:ascii="Times New Roman" w:hAnsi="Times New Roman" w:cs="Times New Roman"/>
                <w:sz w:val="28"/>
                <w:szCs w:val="28"/>
              </w:rPr>
              <w:softHyphen/>
              <w:t>ной деятельностью</w:t>
            </w:r>
          </w:p>
        </w:tc>
        <w:tc>
          <w:tcPr>
            <w:tcW w:w="7654" w:type="dxa"/>
          </w:tcPr>
          <w:p w:rsidR="006F1286" w:rsidRPr="00AB2FCD" w:rsidRDefault="006F1286" w:rsidP="00F25AA4">
            <w:pPr>
              <w:jc w:val="both"/>
              <w:rPr>
                <w:rFonts w:ascii="Times New Roman" w:hAnsi="Times New Roman" w:cs="Times New Roman"/>
                <w:sz w:val="28"/>
                <w:szCs w:val="28"/>
              </w:rPr>
            </w:pPr>
            <w:r w:rsidRPr="00AB2FCD">
              <w:rPr>
                <w:rFonts w:ascii="Times New Roman" w:hAnsi="Times New Roman" w:cs="Times New Roman"/>
                <w:sz w:val="28"/>
                <w:szCs w:val="28"/>
              </w:rPr>
              <w:t>Рассказывать о возможностях музыки, бла</w:t>
            </w:r>
            <w:r w:rsidRPr="00AB2FCD">
              <w:rPr>
                <w:rFonts w:ascii="Times New Roman" w:hAnsi="Times New Roman" w:cs="Times New Roman"/>
                <w:sz w:val="28"/>
                <w:szCs w:val="28"/>
              </w:rPr>
              <w:softHyphen/>
              <w:t>гоприятно воздействующей на психическое здоровье ребёнка.</w:t>
            </w:r>
          </w:p>
          <w:p w:rsidR="006F1286" w:rsidRPr="00AB2FCD" w:rsidRDefault="006F1286" w:rsidP="00F25AA4">
            <w:pPr>
              <w:jc w:val="both"/>
              <w:rPr>
                <w:rFonts w:ascii="Times New Roman" w:hAnsi="Times New Roman" w:cs="Times New Roman"/>
                <w:sz w:val="28"/>
                <w:szCs w:val="28"/>
              </w:rPr>
            </w:pPr>
            <w:r w:rsidRPr="00AB2FCD">
              <w:rPr>
                <w:rFonts w:ascii="Times New Roman" w:hAnsi="Times New Roman" w:cs="Times New Roman"/>
                <w:sz w:val="28"/>
                <w:szCs w:val="28"/>
              </w:rPr>
              <w:t>Рекомендовать музыкальные произведения для прослушивания дома. Информировать родителей о концертах, про</w:t>
            </w:r>
            <w:r w:rsidRPr="00AB2FCD">
              <w:rPr>
                <w:rFonts w:ascii="Times New Roman" w:hAnsi="Times New Roman" w:cs="Times New Roman"/>
                <w:sz w:val="28"/>
                <w:szCs w:val="28"/>
              </w:rPr>
              <w:softHyphen/>
              <w:t>ходящих в учреждениях дополнительного об</w:t>
            </w:r>
            <w:r w:rsidRPr="00AB2FCD">
              <w:rPr>
                <w:rFonts w:ascii="Times New Roman" w:hAnsi="Times New Roman" w:cs="Times New Roman"/>
                <w:sz w:val="28"/>
                <w:szCs w:val="28"/>
              </w:rPr>
              <w:softHyphen/>
              <w:t>разования и культуры.</w:t>
            </w:r>
          </w:p>
          <w:p w:rsidR="006F1286" w:rsidRPr="00AB2FCD" w:rsidRDefault="006F1286" w:rsidP="00F25AA4">
            <w:pPr>
              <w:jc w:val="both"/>
              <w:rPr>
                <w:rFonts w:ascii="Times New Roman" w:hAnsi="Times New Roman" w:cs="Times New Roman"/>
                <w:sz w:val="28"/>
                <w:szCs w:val="28"/>
              </w:rPr>
            </w:pPr>
            <w:r w:rsidRPr="00AB2FCD">
              <w:rPr>
                <w:rFonts w:ascii="Times New Roman" w:hAnsi="Times New Roman" w:cs="Times New Roman"/>
                <w:sz w:val="28"/>
                <w:szCs w:val="28"/>
              </w:rPr>
              <w:t>Привлекать родителей к совместной музы</w:t>
            </w:r>
            <w:r w:rsidRPr="00AB2FCD">
              <w:rPr>
                <w:rFonts w:ascii="Times New Roman" w:hAnsi="Times New Roman" w:cs="Times New Roman"/>
                <w:sz w:val="28"/>
                <w:szCs w:val="28"/>
              </w:rPr>
              <w:softHyphen/>
              <w:t>кально-художественной деятельности с де</w:t>
            </w:r>
            <w:r w:rsidRPr="00AB2FCD">
              <w:rPr>
                <w:rFonts w:ascii="Times New Roman" w:hAnsi="Times New Roman" w:cs="Times New Roman"/>
                <w:sz w:val="28"/>
                <w:szCs w:val="28"/>
              </w:rPr>
              <w:softHyphen/>
              <w:t>тьми в детском саду, способствующей воз</w:t>
            </w:r>
            <w:r w:rsidRPr="00AB2FCD">
              <w:rPr>
                <w:rFonts w:ascii="Times New Roman" w:hAnsi="Times New Roman" w:cs="Times New Roman"/>
                <w:sz w:val="28"/>
                <w:szCs w:val="28"/>
              </w:rPr>
              <w:softHyphen/>
              <w:t>никновению ярких эмоций, развитию обще</w:t>
            </w:r>
            <w:r w:rsidRPr="00AB2FCD">
              <w:rPr>
                <w:rFonts w:ascii="Times New Roman" w:hAnsi="Times New Roman" w:cs="Times New Roman"/>
                <w:sz w:val="28"/>
                <w:szCs w:val="28"/>
              </w:rPr>
              <w:softHyphen/>
              <w:t>ния (концерты, музыкально-литературные гостиные, праздники)</w:t>
            </w:r>
          </w:p>
        </w:tc>
      </w:tr>
      <w:tr w:rsidR="006F1286" w:rsidRPr="00AB2FCD" w:rsidTr="00F25AA4">
        <w:trPr>
          <w:trHeight w:val="355"/>
        </w:trPr>
        <w:tc>
          <w:tcPr>
            <w:tcW w:w="9889" w:type="dxa"/>
            <w:gridSpan w:val="2"/>
          </w:tcPr>
          <w:p w:rsidR="006F1286" w:rsidRPr="00AB2FCD" w:rsidRDefault="006F1286" w:rsidP="00F25AA4">
            <w:pPr>
              <w:ind w:left="-142"/>
              <w:jc w:val="center"/>
              <w:rPr>
                <w:rFonts w:ascii="Times New Roman" w:hAnsi="Times New Roman" w:cs="Times New Roman"/>
                <w:b/>
                <w:sz w:val="28"/>
                <w:szCs w:val="28"/>
              </w:rPr>
            </w:pPr>
            <w:r w:rsidRPr="00AB2FCD">
              <w:rPr>
                <w:rStyle w:val="7"/>
                <w:rFonts w:eastAsiaTheme="minorEastAsia"/>
                <w:b/>
                <w:sz w:val="28"/>
                <w:szCs w:val="28"/>
              </w:rPr>
              <w:t>Физическое развитие</w:t>
            </w:r>
          </w:p>
        </w:tc>
      </w:tr>
      <w:tr w:rsidR="006F1286" w:rsidRPr="00AB2FCD" w:rsidTr="00F25AA4">
        <w:trPr>
          <w:trHeight w:val="2038"/>
        </w:trPr>
        <w:tc>
          <w:tcPr>
            <w:tcW w:w="2235" w:type="dxa"/>
          </w:tcPr>
          <w:p w:rsidR="006F1286" w:rsidRPr="00AB2FCD" w:rsidRDefault="006F1286" w:rsidP="00F25AA4">
            <w:pPr>
              <w:ind w:left="-142" w:right="-108"/>
              <w:jc w:val="center"/>
              <w:rPr>
                <w:rFonts w:ascii="Times New Roman" w:hAnsi="Times New Roman" w:cs="Times New Roman"/>
                <w:sz w:val="28"/>
                <w:szCs w:val="28"/>
              </w:rPr>
            </w:pPr>
            <w:r w:rsidRPr="00AB2FCD">
              <w:rPr>
                <w:rFonts w:ascii="Times New Roman" w:hAnsi="Times New Roman" w:cs="Times New Roman"/>
                <w:sz w:val="28"/>
                <w:szCs w:val="28"/>
              </w:rPr>
              <w:t>Овладение элементарны</w:t>
            </w:r>
            <w:r w:rsidRPr="00AB2FCD">
              <w:rPr>
                <w:rFonts w:ascii="Times New Roman" w:hAnsi="Times New Roman" w:cs="Times New Roman"/>
                <w:sz w:val="28"/>
                <w:szCs w:val="28"/>
              </w:rPr>
              <w:softHyphen/>
              <w:t>ми нормами и правилами здорового образа жизни</w:t>
            </w:r>
          </w:p>
        </w:tc>
        <w:tc>
          <w:tcPr>
            <w:tcW w:w="7654" w:type="dxa"/>
          </w:tcPr>
          <w:p w:rsidR="006F1286" w:rsidRPr="00AB2FCD" w:rsidRDefault="006F1286" w:rsidP="00F25AA4">
            <w:pPr>
              <w:jc w:val="both"/>
              <w:rPr>
                <w:rFonts w:ascii="Times New Roman" w:hAnsi="Times New Roman" w:cs="Times New Roman"/>
                <w:sz w:val="28"/>
                <w:szCs w:val="28"/>
              </w:rPr>
            </w:pPr>
            <w:r w:rsidRPr="00AB2FCD">
              <w:rPr>
                <w:rFonts w:ascii="Times New Roman" w:hAnsi="Times New Roman" w:cs="Times New Roman"/>
                <w:sz w:val="28"/>
                <w:szCs w:val="28"/>
              </w:rPr>
              <w:t>Объяснять влияние образа жизни семьи на здоровье ребёнка.</w:t>
            </w:r>
          </w:p>
          <w:p w:rsidR="006F1286" w:rsidRPr="00AB2FCD" w:rsidRDefault="006F1286" w:rsidP="00F25AA4">
            <w:pPr>
              <w:jc w:val="both"/>
              <w:rPr>
                <w:rFonts w:ascii="Times New Roman" w:hAnsi="Times New Roman" w:cs="Times New Roman"/>
                <w:sz w:val="28"/>
                <w:szCs w:val="28"/>
              </w:rPr>
            </w:pPr>
            <w:r w:rsidRPr="00AB2FCD">
              <w:rPr>
                <w:rFonts w:ascii="Times New Roman" w:hAnsi="Times New Roman" w:cs="Times New Roman"/>
                <w:sz w:val="28"/>
                <w:szCs w:val="28"/>
              </w:rPr>
              <w:t>Информировать о факторах, влияющих на физическое и психическое здоровье (спокой</w:t>
            </w:r>
            <w:r w:rsidRPr="00AB2FCD">
              <w:rPr>
                <w:rFonts w:ascii="Times New Roman" w:hAnsi="Times New Roman" w:cs="Times New Roman"/>
                <w:sz w:val="28"/>
                <w:szCs w:val="28"/>
              </w:rPr>
              <w:softHyphen/>
              <w:t>ное общение, питание, закаливание, движе</w:t>
            </w:r>
            <w:r w:rsidRPr="00AB2FCD">
              <w:rPr>
                <w:rFonts w:ascii="Times New Roman" w:hAnsi="Times New Roman" w:cs="Times New Roman"/>
                <w:sz w:val="28"/>
                <w:szCs w:val="28"/>
              </w:rPr>
              <w:softHyphen/>
              <w:t>ние, переохлаждение, перекармливание и др.). Ориентировать на совместное чтение лите</w:t>
            </w:r>
            <w:r w:rsidRPr="00AB2FCD">
              <w:rPr>
                <w:rFonts w:ascii="Times New Roman" w:hAnsi="Times New Roman" w:cs="Times New Roman"/>
                <w:sz w:val="28"/>
                <w:szCs w:val="28"/>
              </w:rPr>
              <w:softHyphen/>
              <w:t>ратуры, просмотр художественных и мульти</w:t>
            </w:r>
            <w:r w:rsidRPr="00AB2FCD">
              <w:rPr>
                <w:rFonts w:ascii="Times New Roman" w:hAnsi="Times New Roman" w:cs="Times New Roman"/>
                <w:sz w:val="28"/>
                <w:szCs w:val="28"/>
              </w:rPr>
              <w:softHyphen/>
              <w:t>пликационных фильмов с ребёнком. Знакомить с оздоровительными мероприя</w:t>
            </w:r>
            <w:r w:rsidRPr="00AB2FCD">
              <w:rPr>
                <w:rFonts w:ascii="Times New Roman" w:hAnsi="Times New Roman" w:cs="Times New Roman"/>
                <w:sz w:val="28"/>
                <w:szCs w:val="28"/>
              </w:rPr>
              <w:softHyphen/>
              <w:t>тиями, проводимыми в детском саду, городе.</w:t>
            </w:r>
          </w:p>
          <w:p w:rsidR="006F1286" w:rsidRPr="00AB2FCD" w:rsidRDefault="006F1286" w:rsidP="00F25AA4">
            <w:pPr>
              <w:jc w:val="both"/>
              <w:rPr>
                <w:rFonts w:ascii="Times New Roman" w:hAnsi="Times New Roman" w:cs="Times New Roman"/>
                <w:sz w:val="28"/>
                <w:szCs w:val="28"/>
              </w:rPr>
            </w:pPr>
            <w:r w:rsidRPr="00AB2FCD">
              <w:rPr>
                <w:rFonts w:ascii="Times New Roman" w:hAnsi="Times New Roman" w:cs="Times New Roman"/>
                <w:sz w:val="28"/>
                <w:szCs w:val="28"/>
              </w:rPr>
              <w:t>Разъяснять важность посещения секций, ориентированных на оздоровление воспитанников.</w:t>
            </w:r>
          </w:p>
        </w:tc>
      </w:tr>
      <w:tr w:rsidR="006F1286" w:rsidRPr="00AB2FCD" w:rsidTr="00F25AA4">
        <w:trPr>
          <w:trHeight w:val="1122"/>
        </w:trPr>
        <w:tc>
          <w:tcPr>
            <w:tcW w:w="2235" w:type="dxa"/>
          </w:tcPr>
          <w:p w:rsidR="006F1286" w:rsidRPr="00AB2FCD" w:rsidRDefault="006F1286" w:rsidP="00F25AA4">
            <w:pPr>
              <w:ind w:left="-142" w:right="-108"/>
              <w:jc w:val="center"/>
              <w:rPr>
                <w:rFonts w:ascii="Times New Roman" w:hAnsi="Times New Roman" w:cs="Times New Roman"/>
                <w:sz w:val="28"/>
                <w:szCs w:val="28"/>
              </w:rPr>
            </w:pPr>
            <w:r w:rsidRPr="00AB2FCD">
              <w:rPr>
                <w:rFonts w:ascii="Times New Roman" w:hAnsi="Times New Roman" w:cs="Times New Roman"/>
                <w:sz w:val="28"/>
                <w:szCs w:val="28"/>
              </w:rPr>
              <w:lastRenderedPageBreak/>
              <w:t>Овладение двигательной деятельностью</w:t>
            </w:r>
          </w:p>
        </w:tc>
        <w:tc>
          <w:tcPr>
            <w:tcW w:w="7654" w:type="dxa"/>
          </w:tcPr>
          <w:p w:rsidR="006F1286" w:rsidRPr="00AB2FCD" w:rsidRDefault="006F1286" w:rsidP="00F25AA4">
            <w:pPr>
              <w:jc w:val="both"/>
              <w:rPr>
                <w:rFonts w:ascii="Times New Roman" w:hAnsi="Times New Roman" w:cs="Times New Roman"/>
                <w:sz w:val="28"/>
                <w:szCs w:val="28"/>
              </w:rPr>
            </w:pPr>
            <w:r w:rsidRPr="00AB2FCD">
              <w:rPr>
                <w:rFonts w:ascii="Times New Roman" w:hAnsi="Times New Roman" w:cs="Times New Roman"/>
                <w:sz w:val="28"/>
                <w:szCs w:val="28"/>
              </w:rPr>
              <w:t>Разъяснять необходимость создания предпо</w:t>
            </w:r>
            <w:r w:rsidRPr="00AB2FCD">
              <w:rPr>
                <w:rFonts w:ascii="Times New Roman" w:hAnsi="Times New Roman" w:cs="Times New Roman"/>
                <w:sz w:val="28"/>
                <w:szCs w:val="28"/>
              </w:rPr>
              <w:softHyphen/>
              <w:t>сылок для полноценного физического разви</w:t>
            </w:r>
            <w:r w:rsidRPr="00AB2FCD">
              <w:rPr>
                <w:rFonts w:ascii="Times New Roman" w:hAnsi="Times New Roman" w:cs="Times New Roman"/>
                <w:sz w:val="28"/>
                <w:szCs w:val="28"/>
              </w:rPr>
              <w:softHyphen/>
              <w:t>тия ребёнка.</w:t>
            </w:r>
          </w:p>
          <w:p w:rsidR="006F1286" w:rsidRPr="00AB2FCD" w:rsidRDefault="006F1286" w:rsidP="00F25AA4">
            <w:pPr>
              <w:jc w:val="both"/>
              <w:rPr>
                <w:rFonts w:ascii="Times New Roman" w:hAnsi="Times New Roman" w:cs="Times New Roman"/>
                <w:sz w:val="28"/>
                <w:szCs w:val="28"/>
              </w:rPr>
            </w:pPr>
            <w:r w:rsidRPr="00AB2FCD">
              <w:rPr>
                <w:rFonts w:ascii="Times New Roman" w:hAnsi="Times New Roman" w:cs="Times New Roman"/>
                <w:sz w:val="28"/>
                <w:szCs w:val="28"/>
              </w:rPr>
              <w:t>Ориентировать на формирование у детей по</w:t>
            </w:r>
            <w:r w:rsidRPr="00AB2FCD">
              <w:rPr>
                <w:rFonts w:ascii="Times New Roman" w:hAnsi="Times New Roman" w:cs="Times New Roman"/>
                <w:sz w:val="28"/>
                <w:szCs w:val="28"/>
              </w:rPr>
              <w:softHyphen/>
              <w:t>ложительного отношения к физкультуре и спорту.</w:t>
            </w:r>
          </w:p>
          <w:p w:rsidR="006F1286" w:rsidRPr="00AB2FCD" w:rsidRDefault="006F1286" w:rsidP="00F25AA4">
            <w:pPr>
              <w:jc w:val="both"/>
              <w:rPr>
                <w:rFonts w:ascii="Times New Roman" w:hAnsi="Times New Roman" w:cs="Times New Roman"/>
                <w:sz w:val="28"/>
                <w:szCs w:val="28"/>
              </w:rPr>
            </w:pPr>
            <w:r w:rsidRPr="00AB2FCD">
              <w:rPr>
                <w:rFonts w:ascii="Times New Roman" w:hAnsi="Times New Roman" w:cs="Times New Roman"/>
                <w:sz w:val="28"/>
                <w:szCs w:val="28"/>
              </w:rPr>
              <w:t>Стимулировать к совместным спортивным занятиям (коньки, лыжи, посещение спор</w:t>
            </w:r>
            <w:r w:rsidRPr="00AB2FCD">
              <w:rPr>
                <w:rFonts w:ascii="Times New Roman" w:hAnsi="Times New Roman" w:cs="Times New Roman"/>
                <w:sz w:val="28"/>
                <w:szCs w:val="28"/>
              </w:rPr>
              <w:softHyphen/>
              <w:t>тивного зала), совместным подвижным иг</w:t>
            </w:r>
            <w:r w:rsidRPr="00AB2FCD">
              <w:rPr>
                <w:rFonts w:ascii="Times New Roman" w:hAnsi="Times New Roman" w:cs="Times New Roman"/>
                <w:sz w:val="28"/>
                <w:szCs w:val="28"/>
              </w:rPr>
              <w:softHyphen/>
              <w:t>рам, прогулкам в лесу (парке); созданию спортивного уголка дома; покупке спортив</w:t>
            </w:r>
            <w:r w:rsidRPr="00AB2FCD">
              <w:rPr>
                <w:rFonts w:ascii="Times New Roman" w:hAnsi="Times New Roman" w:cs="Times New Roman"/>
                <w:sz w:val="28"/>
                <w:szCs w:val="28"/>
              </w:rPr>
              <w:softHyphen/>
              <w:t>ного инвентаря (мячи, велосипед, роликовые коньки, самокат и т.д.).</w:t>
            </w:r>
          </w:p>
          <w:p w:rsidR="006F1286" w:rsidRPr="00AB2FCD" w:rsidRDefault="006F1286" w:rsidP="00F25AA4">
            <w:pPr>
              <w:jc w:val="both"/>
              <w:rPr>
                <w:rFonts w:ascii="Times New Roman" w:hAnsi="Times New Roman" w:cs="Times New Roman"/>
                <w:sz w:val="28"/>
                <w:szCs w:val="28"/>
              </w:rPr>
            </w:pPr>
            <w:r w:rsidRPr="00AB2FCD">
              <w:rPr>
                <w:rFonts w:ascii="Times New Roman" w:hAnsi="Times New Roman" w:cs="Times New Roman"/>
                <w:sz w:val="28"/>
                <w:szCs w:val="28"/>
              </w:rPr>
              <w:t>Информировать о задачах физического раз</w:t>
            </w:r>
            <w:r w:rsidRPr="00AB2FCD">
              <w:rPr>
                <w:rFonts w:ascii="Times New Roman" w:hAnsi="Times New Roman" w:cs="Times New Roman"/>
                <w:sz w:val="28"/>
                <w:szCs w:val="28"/>
              </w:rPr>
              <w:softHyphen/>
              <w:t>вития на разных возрастных этапах развития. Информировать о влиянии физических уп</w:t>
            </w:r>
            <w:r w:rsidRPr="00AB2FCD">
              <w:rPr>
                <w:rFonts w:ascii="Times New Roman" w:hAnsi="Times New Roman" w:cs="Times New Roman"/>
                <w:sz w:val="28"/>
                <w:szCs w:val="28"/>
              </w:rPr>
              <w:softHyphen/>
              <w:t>ражнений на организм ребёнка. Информировать о взаимосвязи показателей физической подготовленности со здоровьем ребёнка.</w:t>
            </w:r>
          </w:p>
          <w:p w:rsidR="006F1286" w:rsidRPr="00AB2FCD" w:rsidRDefault="006F1286" w:rsidP="00F25AA4">
            <w:pPr>
              <w:jc w:val="both"/>
              <w:rPr>
                <w:rFonts w:ascii="Times New Roman" w:hAnsi="Times New Roman" w:cs="Times New Roman"/>
                <w:sz w:val="28"/>
                <w:szCs w:val="28"/>
              </w:rPr>
            </w:pPr>
            <w:r w:rsidRPr="00AB2FCD">
              <w:rPr>
                <w:rFonts w:ascii="Times New Roman" w:hAnsi="Times New Roman" w:cs="Times New Roman"/>
                <w:sz w:val="28"/>
                <w:szCs w:val="28"/>
              </w:rPr>
              <w:t>Знакомить с опытом физического воспитания в других семьях, демонстрирующим средства, формы и методы развития важных физичес</w:t>
            </w:r>
            <w:r w:rsidRPr="00AB2FCD">
              <w:rPr>
                <w:rFonts w:ascii="Times New Roman" w:hAnsi="Times New Roman" w:cs="Times New Roman"/>
                <w:sz w:val="28"/>
                <w:szCs w:val="28"/>
              </w:rPr>
              <w:softHyphen/>
              <w:t xml:space="preserve">ких качеств, потребность в движении. </w:t>
            </w:r>
          </w:p>
          <w:p w:rsidR="006F1286" w:rsidRPr="00AB2FCD" w:rsidRDefault="006F1286" w:rsidP="00F25AA4">
            <w:pPr>
              <w:jc w:val="both"/>
              <w:rPr>
                <w:rFonts w:ascii="Times New Roman" w:hAnsi="Times New Roman" w:cs="Times New Roman"/>
                <w:sz w:val="28"/>
                <w:szCs w:val="28"/>
              </w:rPr>
            </w:pPr>
            <w:r w:rsidRPr="00AB2FCD">
              <w:rPr>
                <w:rFonts w:ascii="Times New Roman" w:hAnsi="Times New Roman" w:cs="Times New Roman"/>
                <w:sz w:val="28"/>
                <w:szCs w:val="28"/>
              </w:rPr>
              <w:t>Привлекать к участию в спортивных меро</w:t>
            </w:r>
            <w:r w:rsidRPr="00AB2FCD">
              <w:rPr>
                <w:rFonts w:ascii="Times New Roman" w:hAnsi="Times New Roman" w:cs="Times New Roman"/>
                <w:sz w:val="28"/>
                <w:szCs w:val="28"/>
              </w:rPr>
              <w:softHyphen/>
              <w:t>приятиях в детском саду, городе.</w:t>
            </w:r>
          </w:p>
        </w:tc>
      </w:tr>
    </w:tbl>
    <w:p w:rsidR="006F1286" w:rsidRPr="00AB2FCD" w:rsidRDefault="006F1286" w:rsidP="006F1286">
      <w:pPr>
        <w:rPr>
          <w:rFonts w:ascii="Times New Roman" w:hAnsi="Times New Roman" w:cs="Times New Roman"/>
          <w:sz w:val="28"/>
          <w:szCs w:val="28"/>
        </w:rPr>
      </w:pPr>
    </w:p>
    <w:p w:rsidR="00D80405" w:rsidRPr="00AB2FCD" w:rsidRDefault="00D83D2A">
      <w:pPr>
        <w:shd w:val="clear" w:color="auto" w:fill="FFFFFF"/>
        <w:spacing w:after="0" w:line="240" w:lineRule="auto"/>
        <w:ind w:firstLine="567"/>
        <w:jc w:val="both"/>
        <w:rPr>
          <w:rFonts w:ascii="Times New Roman" w:hAnsi="Times New Roman" w:cs="Times New Roman"/>
          <w:sz w:val="28"/>
          <w:szCs w:val="28"/>
        </w:rPr>
      </w:pPr>
      <w:r w:rsidRPr="00AB2FCD">
        <w:rPr>
          <w:rFonts w:ascii="Times New Roman" w:eastAsia="Times New Roman" w:hAnsi="Times New Roman" w:cs="Times New Roman"/>
          <w:color w:val="000000" w:themeColor="text1"/>
          <w:sz w:val="28"/>
          <w:szCs w:val="28"/>
          <w:lang w:eastAsia="ru-RU"/>
        </w:rPr>
        <w:t>7.3.5.2. События образовательной организации.</w:t>
      </w:r>
    </w:p>
    <w:p w:rsidR="00D80405" w:rsidRPr="00AB2FCD" w:rsidRDefault="00D83D2A">
      <w:pPr>
        <w:shd w:val="clear" w:color="auto" w:fill="FFFFFF"/>
        <w:spacing w:after="0" w:line="240" w:lineRule="auto"/>
        <w:ind w:firstLine="567"/>
        <w:jc w:val="both"/>
        <w:rPr>
          <w:rFonts w:ascii="Times New Roman" w:hAnsi="Times New Roman" w:cs="Times New Roman"/>
          <w:sz w:val="28"/>
          <w:szCs w:val="28"/>
        </w:rPr>
      </w:pPr>
      <w:r w:rsidRPr="00AB2FCD">
        <w:rPr>
          <w:rFonts w:ascii="Times New Roman" w:eastAsia="Times New Roman" w:hAnsi="Times New Roman" w:cs="Times New Roman"/>
          <w:color w:val="000000" w:themeColor="text1"/>
          <w:sz w:val="28"/>
          <w:szCs w:val="28"/>
          <w:lang w:eastAsia="ru-RU"/>
        </w:rPr>
        <w:t>Рабочая программа воспитания включает:</w:t>
      </w:r>
    </w:p>
    <w:p w:rsidR="00D80405" w:rsidRPr="00AB2FCD" w:rsidRDefault="00D83D2A">
      <w:pPr>
        <w:shd w:val="clear" w:color="auto" w:fill="FFFFFF"/>
        <w:spacing w:after="0" w:line="240" w:lineRule="auto"/>
        <w:ind w:firstLine="567"/>
        <w:jc w:val="both"/>
        <w:rPr>
          <w:rFonts w:ascii="Times New Roman" w:hAnsi="Times New Roman" w:cs="Times New Roman"/>
          <w:sz w:val="28"/>
          <w:szCs w:val="28"/>
        </w:rPr>
      </w:pPr>
      <w:r w:rsidRPr="00AB2FCD">
        <w:rPr>
          <w:rFonts w:ascii="Times New Roman" w:eastAsia="Times New Roman" w:hAnsi="Times New Roman" w:cs="Times New Roman"/>
          <w:color w:val="000000" w:themeColor="text1"/>
          <w:sz w:val="28"/>
          <w:szCs w:val="28"/>
          <w:lang w:eastAsia="ru-RU"/>
        </w:rPr>
        <w:t>проекты воспитательной направленности;</w:t>
      </w:r>
    </w:p>
    <w:p w:rsidR="00D80405" w:rsidRPr="00AB2FCD" w:rsidRDefault="00D83D2A">
      <w:pPr>
        <w:shd w:val="clear" w:color="auto" w:fill="FFFFFF"/>
        <w:spacing w:after="0" w:line="240" w:lineRule="auto"/>
        <w:ind w:firstLine="567"/>
        <w:jc w:val="both"/>
        <w:rPr>
          <w:rFonts w:ascii="Times New Roman" w:hAnsi="Times New Roman" w:cs="Times New Roman"/>
          <w:sz w:val="28"/>
          <w:szCs w:val="28"/>
        </w:rPr>
      </w:pPr>
      <w:r w:rsidRPr="00AB2FCD">
        <w:rPr>
          <w:rFonts w:ascii="Times New Roman" w:eastAsia="Times New Roman" w:hAnsi="Times New Roman" w:cs="Times New Roman"/>
          <w:color w:val="000000" w:themeColor="text1"/>
          <w:sz w:val="28"/>
          <w:szCs w:val="28"/>
          <w:lang w:eastAsia="ru-RU"/>
        </w:rPr>
        <w:t>праздники;</w:t>
      </w:r>
    </w:p>
    <w:p w:rsidR="00D80405" w:rsidRPr="00AB2FCD" w:rsidRDefault="00D83D2A">
      <w:pPr>
        <w:shd w:val="clear" w:color="auto" w:fill="FFFFFF"/>
        <w:spacing w:after="0" w:line="240" w:lineRule="auto"/>
        <w:ind w:firstLine="567"/>
        <w:jc w:val="both"/>
        <w:rPr>
          <w:rFonts w:ascii="Times New Roman" w:hAnsi="Times New Roman" w:cs="Times New Roman"/>
          <w:sz w:val="28"/>
          <w:szCs w:val="28"/>
        </w:rPr>
      </w:pPr>
      <w:r w:rsidRPr="00AB2FCD">
        <w:rPr>
          <w:rFonts w:ascii="Times New Roman" w:eastAsia="Times New Roman" w:hAnsi="Times New Roman" w:cs="Times New Roman"/>
          <w:color w:val="000000" w:themeColor="text1"/>
          <w:sz w:val="28"/>
          <w:szCs w:val="28"/>
          <w:lang w:eastAsia="ru-RU"/>
        </w:rPr>
        <w:t>общие дела;</w:t>
      </w:r>
    </w:p>
    <w:p w:rsidR="00D80405" w:rsidRPr="00AB2FCD" w:rsidRDefault="00D83D2A">
      <w:pPr>
        <w:shd w:val="clear" w:color="auto" w:fill="FFFFFF"/>
        <w:spacing w:after="0" w:line="240" w:lineRule="auto"/>
        <w:ind w:firstLine="567"/>
        <w:jc w:val="both"/>
        <w:rPr>
          <w:rFonts w:ascii="Times New Roman" w:hAnsi="Times New Roman" w:cs="Times New Roman"/>
          <w:sz w:val="28"/>
          <w:szCs w:val="28"/>
        </w:rPr>
      </w:pPr>
      <w:r w:rsidRPr="00AB2FCD">
        <w:rPr>
          <w:rFonts w:ascii="Times New Roman" w:eastAsia="Times New Roman" w:hAnsi="Times New Roman" w:cs="Times New Roman"/>
          <w:color w:val="000000" w:themeColor="text1"/>
          <w:sz w:val="28"/>
          <w:szCs w:val="28"/>
          <w:lang w:eastAsia="ru-RU"/>
        </w:rPr>
        <w:t>ритмы жизни (утренний и вечерний круг, прогулка);</w:t>
      </w:r>
    </w:p>
    <w:p w:rsidR="00D80405" w:rsidRPr="00AB2FCD" w:rsidRDefault="00D83D2A">
      <w:pPr>
        <w:shd w:val="clear" w:color="auto" w:fill="FFFFFF"/>
        <w:spacing w:after="0" w:line="240" w:lineRule="auto"/>
        <w:ind w:firstLine="567"/>
        <w:jc w:val="both"/>
        <w:rPr>
          <w:rFonts w:ascii="Times New Roman" w:hAnsi="Times New Roman" w:cs="Times New Roman"/>
          <w:sz w:val="28"/>
          <w:szCs w:val="28"/>
        </w:rPr>
      </w:pPr>
      <w:r w:rsidRPr="00AB2FCD">
        <w:rPr>
          <w:rFonts w:ascii="Times New Roman" w:eastAsia="Times New Roman" w:hAnsi="Times New Roman" w:cs="Times New Roman"/>
          <w:color w:val="000000" w:themeColor="text1"/>
          <w:sz w:val="28"/>
          <w:szCs w:val="28"/>
          <w:lang w:eastAsia="ru-RU"/>
        </w:rPr>
        <w:t>режимные моменты (прием пищи, подготовка ко сну и прочее);</w:t>
      </w:r>
    </w:p>
    <w:p w:rsidR="00D80405" w:rsidRPr="00AB2FCD" w:rsidRDefault="00D83D2A">
      <w:pPr>
        <w:shd w:val="clear" w:color="auto" w:fill="FFFFFF"/>
        <w:spacing w:after="0" w:line="240" w:lineRule="auto"/>
        <w:ind w:firstLine="567"/>
        <w:jc w:val="both"/>
        <w:rPr>
          <w:rFonts w:ascii="Times New Roman" w:hAnsi="Times New Roman" w:cs="Times New Roman"/>
          <w:sz w:val="28"/>
          <w:szCs w:val="28"/>
        </w:rPr>
      </w:pPr>
      <w:r w:rsidRPr="00AB2FCD">
        <w:rPr>
          <w:rFonts w:ascii="Times New Roman" w:eastAsia="Times New Roman" w:hAnsi="Times New Roman" w:cs="Times New Roman"/>
          <w:color w:val="000000" w:themeColor="text1"/>
          <w:sz w:val="28"/>
          <w:szCs w:val="28"/>
          <w:lang w:eastAsia="ru-RU"/>
        </w:rPr>
        <w:t>свободная игра;</w:t>
      </w:r>
    </w:p>
    <w:p w:rsidR="00D80405" w:rsidRPr="00AB2FCD" w:rsidRDefault="00D83D2A">
      <w:pPr>
        <w:shd w:val="clear" w:color="auto" w:fill="FFFFFF"/>
        <w:spacing w:after="0" w:line="240" w:lineRule="auto"/>
        <w:ind w:firstLine="567"/>
        <w:jc w:val="both"/>
        <w:rPr>
          <w:rFonts w:ascii="Times New Roman" w:hAnsi="Times New Roman" w:cs="Times New Roman"/>
          <w:sz w:val="28"/>
          <w:szCs w:val="28"/>
        </w:rPr>
      </w:pPr>
      <w:r w:rsidRPr="00AB2FCD">
        <w:rPr>
          <w:rFonts w:ascii="Times New Roman" w:eastAsia="Times New Roman" w:hAnsi="Times New Roman" w:cs="Times New Roman"/>
          <w:color w:val="000000" w:themeColor="text1"/>
          <w:sz w:val="28"/>
          <w:szCs w:val="28"/>
          <w:lang w:eastAsia="ru-RU"/>
        </w:rPr>
        <w:t>свободная деятельность детей.</w:t>
      </w:r>
    </w:p>
    <w:p w:rsidR="006F1286" w:rsidRPr="00AB2FCD" w:rsidRDefault="006F1286" w:rsidP="006F1286">
      <w:pPr>
        <w:ind w:right="-284"/>
        <w:jc w:val="both"/>
        <w:rPr>
          <w:rFonts w:ascii="Times New Roman" w:hAnsi="Times New Roman" w:cs="Times New Roman"/>
          <w:sz w:val="28"/>
          <w:szCs w:val="28"/>
        </w:rPr>
      </w:pPr>
      <w:r w:rsidRPr="00AB2FCD">
        <w:rPr>
          <w:rFonts w:ascii="Times New Roman" w:hAnsi="Times New Roman" w:cs="Times New Roman"/>
          <w:sz w:val="28"/>
          <w:szCs w:val="28"/>
        </w:rPr>
        <w:t xml:space="preserve">     Педагогический коллектив придает большое значение физическому воспитанию, укреплению и сохранению здоровья наших воспитанников, в связи с этим традициями являются:</w:t>
      </w:r>
    </w:p>
    <w:p w:rsidR="006F1286" w:rsidRPr="00AB2FCD" w:rsidRDefault="006F1286" w:rsidP="006F1286">
      <w:pPr>
        <w:ind w:right="-284"/>
        <w:jc w:val="both"/>
        <w:rPr>
          <w:rFonts w:ascii="Times New Roman" w:hAnsi="Times New Roman" w:cs="Times New Roman"/>
          <w:sz w:val="28"/>
          <w:szCs w:val="28"/>
        </w:rPr>
      </w:pPr>
      <w:r w:rsidRPr="00AB2FCD">
        <w:rPr>
          <w:rFonts w:ascii="Times New Roman" w:hAnsi="Times New Roman" w:cs="Times New Roman"/>
          <w:sz w:val="28"/>
          <w:szCs w:val="28"/>
        </w:rPr>
        <w:t>- соревнования с элементами футбола «Мультдиаль»;</w:t>
      </w:r>
    </w:p>
    <w:p w:rsidR="006F1286" w:rsidRPr="00AB2FCD" w:rsidRDefault="006F1286" w:rsidP="006F1286">
      <w:pPr>
        <w:ind w:right="-284"/>
        <w:jc w:val="both"/>
        <w:rPr>
          <w:rFonts w:ascii="Times New Roman" w:hAnsi="Times New Roman" w:cs="Times New Roman"/>
          <w:sz w:val="28"/>
          <w:szCs w:val="28"/>
        </w:rPr>
      </w:pPr>
      <w:r w:rsidRPr="00AB2FCD">
        <w:rPr>
          <w:rFonts w:ascii="Times New Roman" w:hAnsi="Times New Roman" w:cs="Times New Roman"/>
          <w:sz w:val="28"/>
          <w:szCs w:val="28"/>
        </w:rPr>
        <w:t>- «Дни весёлых туристят»;</w:t>
      </w:r>
    </w:p>
    <w:p w:rsidR="006F1286" w:rsidRPr="00AB2FCD" w:rsidRDefault="006F1286" w:rsidP="006F1286">
      <w:pPr>
        <w:ind w:right="-284"/>
        <w:jc w:val="both"/>
        <w:rPr>
          <w:rFonts w:ascii="Times New Roman" w:hAnsi="Times New Roman" w:cs="Times New Roman"/>
          <w:sz w:val="28"/>
          <w:szCs w:val="28"/>
        </w:rPr>
      </w:pPr>
      <w:r w:rsidRPr="00AB2FCD">
        <w:rPr>
          <w:rFonts w:ascii="Times New Roman" w:hAnsi="Times New Roman" w:cs="Times New Roman"/>
          <w:sz w:val="28"/>
          <w:szCs w:val="28"/>
        </w:rPr>
        <w:t>- совместные спортивные праздники: «Малые олимпийские игры»;</w:t>
      </w:r>
    </w:p>
    <w:p w:rsidR="006F1286" w:rsidRPr="00AB2FCD" w:rsidRDefault="006F1286" w:rsidP="006F1286">
      <w:pPr>
        <w:ind w:right="-284"/>
        <w:jc w:val="both"/>
        <w:rPr>
          <w:rFonts w:ascii="Times New Roman" w:hAnsi="Times New Roman" w:cs="Times New Roman"/>
          <w:sz w:val="28"/>
          <w:szCs w:val="28"/>
        </w:rPr>
      </w:pPr>
      <w:r w:rsidRPr="00AB2FCD">
        <w:rPr>
          <w:rFonts w:ascii="Times New Roman" w:hAnsi="Times New Roman" w:cs="Times New Roman"/>
          <w:sz w:val="28"/>
          <w:szCs w:val="28"/>
        </w:rPr>
        <w:t>- спортивные состязания «Папа может!» с участием детей и их пап, дедушек, братьев;</w:t>
      </w:r>
    </w:p>
    <w:p w:rsidR="006F1286" w:rsidRPr="00AB2FCD" w:rsidRDefault="006F1286" w:rsidP="006F1286">
      <w:pPr>
        <w:ind w:right="-284"/>
        <w:jc w:val="both"/>
        <w:rPr>
          <w:rFonts w:ascii="Times New Roman" w:hAnsi="Times New Roman" w:cs="Times New Roman"/>
          <w:sz w:val="28"/>
          <w:szCs w:val="28"/>
        </w:rPr>
      </w:pPr>
      <w:r w:rsidRPr="00AB2FCD">
        <w:rPr>
          <w:rFonts w:ascii="Times New Roman" w:hAnsi="Times New Roman" w:cs="Times New Roman"/>
          <w:sz w:val="28"/>
          <w:szCs w:val="28"/>
        </w:rPr>
        <w:lastRenderedPageBreak/>
        <w:t>- ежегодное участие воспитанников детского сада в районной спартакиаде для детей старшего дошкольного возраста;</w:t>
      </w:r>
    </w:p>
    <w:p w:rsidR="006F1286" w:rsidRPr="00AB2FCD" w:rsidRDefault="006F1286" w:rsidP="006F1286">
      <w:pPr>
        <w:ind w:right="-284"/>
        <w:jc w:val="both"/>
        <w:rPr>
          <w:rFonts w:ascii="Times New Roman" w:hAnsi="Times New Roman" w:cs="Times New Roman"/>
          <w:sz w:val="28"/>
          <w:szCs w:val="28"/>
        </w:rPr>
      </w:pPr>
      <w:r w:rsidRPr="00AB2FCD">
        <w:rPr>
          <w:rFonts w:ascii="Times New Roman" w:hAnsi="Times New Roman" w:cs="Times New Roman"/>
          <w:sz w:val="28"/>
          <w:szCs w:val="28"/>
        </w:rPr>
        <w:t>- «Дни здоровья»</w:t>
      </w:r>
    </w:p>
    <w:p w:rsidR="006F1286" w:rsidRPr="00AB2FCD" w:rsidRDefault="006F1286" w:rsidP="006F1286">
      <w:pPr>
        <w:ind w:right="-284"/>
        <w:jc w:val="both"/>
        <w:rPr>
          <w:rFonts w:ascii="Times New Roman" w:hAnsi="Times New Roman" w:cs="Times New Roman"/>
          <w:sz w:val="28"/>
          <w:szCs w:val="28"/>
        </w:rPr>
      </w:pPr>
      <w:r w:rsidRPr="00AB2FCD">
        <w:rPr>
          <w:rFonts w:ascii="Times New Roman" w:hAnsi="Times New Roman" w:cs="Times New Roman"/>
          <w:sz w:val="28"/>
          <w:szCs w:val="28"/>
        </w:rPr>
        <w:t xml:space="preserve">    Хорошей традицией стало проведение в детском саду конкурсов детско-родительского творчества «Осенние фантазии» (поделки из природного материала), «Елочка- красавица», «Мастерская Деда Мороза» (выставки новогодних украшений), «Маленькие чудеса» (концерт), цель которых – вовлечение родителей в воспитательно - образовательный процесс детского сада. , </w:t>
      </w:r>
    </w:p>
    <w:p w:rsidR="006F1286" w:rsidRPr="00AB2FCD" w:rsidRDefault="006F1286" w:rsidP="006F1286">
      <w:pPr>
        <w:ind w:right="-284"/>
        <w:jc w:val="both"/>
        <w:rPr>
          <w:rFonts w:ascii="Times New Roman" w:hAnsi="Times New Roman" w:cs="Times New Roman"/>
          <w:sz w:val="28"/>
          <w:szCs w:val="28"/>
        </w:rPr>
      </w:pPr>
      <w:r w:rsidRPr="00AB2FCD">
        <w:rPr>
          <w:rFonts w:ascii="Times New Roman" w:hAnsi="Times New Roman" w:cs="Times New Roman"/>
          <w:sz w:val="28"/>
          <w:szCs w:val="28"/>
        </w:rPr>
        <w:t xml:space="preserve">    В апреле проходят «Дни открытых дверей».</w:t>
      </w:r>
    </w:p>
    <w:p w:rsidR="006F1286" w:rsidRPr="00AB2FCD" w:rsidRDefault="006F1286" w:rsidP="006F1286">
      <w:pPr>
        <w:ind w:right="-284"/>
        <w:jc w:val="both"/>
        <w:rPr>
          <w:rFonts w:ascii="Times New Roman" w:hAnsi="Times New Roman" w:cs="Times New Roman"/>
          <w:sz w:val="28"/>
          <w:szCs w:val="28"/>
        </w:rPr>
      </w:pPr>
      <w:r w:rsidRPr="00AB2FCD">
        <w:rPr>
          <w:rFonts w:ascii="Times New Roman" w:hAnsi="Times New Roman" w:cs="Times New Roman"/>
          <w:sz w:val="28"/>
          <w:szCs w:val="28"/>
        </w:rPr>
        <w:t xml:space="preserve">     На протяжении последних лет доброй традицией является проведение на базе учреждения ежегодного районного фестиваля чтецов для детей дошкольного возраста «Болдинская осень», а также «Литературного праздника», на котором проходит награждение победителей фестиваля «Болдинская осень».</w:t>
      </w:r>
    </w:p>
    <w:p w:rsidR="006F1286" w:rsidRPr="00AB2FCD" w:rsidRDefault="006F1286" w:rsidP="006F1286">
      <w:pPr>
        <w:ind w:right="-284"/>
        <w:jc w:val="center"/>
        <w:rPr>
          <w:rFonts w:ascii="Times New Roman" w:hAnsi="Times New Roman" w:cs="Times New Roman"/>
          <w:b/>
          <w:sz w:val="28"/>
          <w:szCs w:val="28"/>
        </w:rPr>
      </w:pPr>
      <w:r w:rsidRPr="00AB2FCD">
        <w:rPr>
          <w:rFonts w:ascii="Times New Roman" w:hAnsi="Times New Roman" w:cs="Times New Roman"/>
          <w:b/>
          <w:sz w:val="28"/>
          <w:szCs w:val="28"/>
        </w:rPr>
        <w:t>Праздники, ежегодно отмечаемые в образовательном учреждении:</w:t>
      </w: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655"/>
        <w:gridCol w:w="2126"/>
      </w:tblGrid>
      <w:tr w:rsidR="006F1286" w:rsidRPr="00AB2FCD" w:rsidTr="00F25AA4">
        <w:trPr>
          <w:trHeight w:val="291"/>
        </w:trPr>
        <w:tc>
          <w:tcPr>
            <w:tcW w:w="7655" w:type="dxa"/>
            <w:tcBorders>
              <w:top w:val="single" w:sz="4" w:space="0" w:color="auto"/>
              <w:left w:val="single" w:sz="4" w:space="0" w:color="auto"/>
              <w:bottom w:val="single" w:sz="4" w:space="0" w:color="auto"/>
              <w:right w:val="single" w:sz="4" w:space="0" w:color="auto"/>
            </w:tcBorders>
            <w:shd w:val="clear" w:color="auto" w:fill="auto"/>
            <w:vAlign w:val="center"/>
          </w:tcPr>
          <w:p w:rsidR="006F1286" w:rsidRPr="00AB2FCD" w:rsidRDefault="006F1286" w:rsidP="00F25AA4">
            <w:pPr>
              <w:ind w:right="-284"/>
              <w:jc w:val="both"/>
              <w:rPr>
                <w:rFonts w:ascii="Times New Roman" w:hAnsi="Times New Roman" w:cs="Times New Roman"/>
                <w:b/>
                <w:sz w:val="28"/>
                <w:szCs w:val="28"/>
              </w:rPr>
            </w:pPr>
            <w:r w:rsidRPr="00AB2FCD">
              <w:rPr>
                <w:rFonts w:ascii="Times New Roman" w:hAnsi="Times New Roman" w:cs="Times New Roman"/>
                <w:b/>
                <w:sz w:val="28"/>
                <w:szCs w:val="28"/>
              </w:rPr>
              <w:t>Содержание</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6F1286" w:rsidRPr="00AB2FCD" w:rsidRDefault="006F1286" w:rsidP="00F25AA4">
            <w:pPr>
              <w:ind w:right="-284"/>
              <w:jc w:val="both"/>
              <w:rPr>
                <w:rFonts w:ascii="Times New Roman" w:hAnsi="Times New Roman" w:cs="Times New Roman"/>
                <w:b/>
                <w:sz w:val="28"/>
                <w:szCs w:val="28"/>
              </w:rPr>
            </w:pPr>
            <w:r w:rsidRPr="00AB2FCD">
              <w:rPr>
                <w:rFonts w:ascii="Times New Roman" w:hAnsi="Times New Roman" w:cs="Times New Roman"/>
                <w:b/>
                <w:sz w:val="28"/>
                <w:szCs w:val="28"/>
              </w:rPr>
              <w:t>Срок</w:t>
            </w:r>
          </w:p>
        </w:tc>
      </w:tr>
      <w:tr w:rsidR="006F1286" w:rsidRPr="00AB2FCD" w:rsidTr="00F25AA4">
        <w:trPr>
          <w:trHeight w:val="341"/>
        </w:trPr>
        <w:tc>
          <w:tcPr>
            <w:tcW w:w="7655" w:type="dxa"/>
            <w:tcBorders>
              <w:top w:val="nil"/>
              <w:left w:val="single" w:sz="4" w:space="0" w:color="auto"/>
              <w:bottom w:val="single" w:sz="4" w:space="0" w:color="auto"/>
              <w:right w:val="single" w:sz="4" w:space="0" w:color="auto"/>
            </w:tcBorders>
            <w:shd w:val="clear" w:color="auto" w:fill="auto"/>
            <w:vAlign w:val="center"/>
          </w:tcPr>
          <w:p w:rsidR="006F1286" w:rsidRPr="00AB2FCD" w:rsidRDefault="006F1286" w:rsidP="00F25AA4">
            <w:pPr>
              <w:tabs>
                <w:tab w:val="left" w:pos="5982"/>
              </w:tabs>
              <w:jc w:val="both"/>
              <w:rPr>
                <w:rFonts w:ascii="Times New Roman" w:hAnsi="Times New Roman" w:cs="Times New Roman"/>
                <w:sz w:val="28"/>
                <w:szCs w:val="28"/>
              </w:rPr>
            </w:pPr>
            <w:r w:rsidRPr="00AB2FCD">
              <w:rPr>
                <w:rFonts w:ascii="Times New Roman" w:hAnsi="Times New Roman" w:cs="Times New Roman"/>
                <w:sz w:val="28"/>
                <w:szCs w:val="28"/>
              </w:rPr>
              <w:t>1 сентября - День знаний</w:t>
            </w:r>
          </w:p>
        </w:tc>
        <w:tc>
          <w:tcPr>
            <w:tcW w:w="2126" w:type="dxa"/>
            <w:tcBorders>
              <w:top w:val="nil"/>
              <w:left w:val="single" w:sz="4" w:space="0" w:color="auto"/>
              <w:bottom w:val="single" w:sz="4" w:space="0" w:color="auto"/>
              <w:right w:val="single" w:sz="4" w:space="0" w:color="auto"/>
            </w:tcBorders>
            <w:shd w:val="clear" w:color="auto" w:fill="auto"/>
          </w:tcPr>
          <w:p w:rsidR="006F1286" w:rsidRPr="00AB2FCD" w:rsidRDefault="006F1286" w:rsidP="00F25AA4">
            <w:pPr>
              <w:ind w:right="-284"/>
              <w:jc w:val="both"/>
              <w:rPr>
                <w:rFonts w:ascii="Times New Roman" w:hAnsi="Times New Roman" w:cs="Times New Roman"/>
                <w:sz w:val="28"/>
                <w:szCs w:val="28"/>
              </w:rPr>
            </w:pPr>
            <w:r w:rsidRPr="00AB2FCD">
              <w:rPr>
                <w:rFonts w:ascii="Times New Roman" w:hAnsi="Times New Roman" w:cs="Times New Roman"/>
                <w:sz w:val="28"/>
                <w:szCs w:val="28"/>
              </w:rPr>
              <w:t>сентябрь</w:t>
            </w:r>
          </w:p>
        </w:tc>
      </w:tr>
      <w:tr w:rsidR="006F1286" w:rsidRPr="00AB2FCD" w:rsidTr="00F25AA4">
        <w:trPr>
          <w:trHeight w:val="217"/>
        </w:trPr>
        <w:tc>
          <w:tcPr>
            <w:tcW w:w="7655" w:type="dxa"/>
            <w:tcBorders>
              <w:top w:val="single" w:sz="4" w:space="0" w:color="auto"/>
              <w:left w:val="single" w:sz="4" w:space="0" w:color="auto"/>
              <w:bottom w:val="single" w:sz="4" w:space="0" w:color="auto"/>
              <w:right w:val="single" w:sz="4" w:space="0" w:color="auto"/>
            </w:tcBorders>
            <w:shd w:val="clear" w:color="auto" w:fill="auto"/>
            <w:vAlign w:val="center"/>
          </w:tcPr>
          <w:p w:rsidR="006F1286" w:rsidRPr="00AB2FCD" w:rsidRDefault="006F1286" w:rsidP="00F25AA4">
            <w:pPr>
              <w:shd w:val="clear" w:color="auto" w:fill="FFFFFF"/>
              <w:jc w:val="both"/>
              <w:rPr>
                <w:rFonts w:ascii="Times New Roman" w:hAnsi="Times New Roman" w:cs="Times New Roman"/>
                <w:sz w:val="28"/>
                <w:szCs w:val="28"/>
              </w:rPr>
            </w:pPr>
            <w:r w:rsidRPr="00AB2FCD">
              <w:rPr>
                <w:rFonts w:ascii="Times New Roman" w:hAnsi="Times New Roman" w:cs="Times New Roman"/>
                <w:sz w:val="28"/>
                <w:szCs w:val="28"/>
              </w:rPr>
              <w:t>Праздник осени</w:t>
            </w:r>
          </w:p>
          <w:p w:rsidR="006F1286" w:rsidRPr="00AB2FCD" w:rsidRDefault="006F1286" w:rsidP="00F25AA4">
            <w:pPr>
              <w:shd w:val="clear" w:color="auto" w:fill="FFFFFF"/>
              <w:jc w:val="both"/>
              <w:rPr>
                <w:rFonts w:ascii="Times New Roman" w:hAnsi="Times New Roman" w:cs="Times New Roman"/>
                <w:sz w:val="28"/>
                <w:szCs w:val="28"/>
              </w:rPr>
            </w:pPr>
            <w:r w:rsidRPr="00AB2FCD">
              <w:rPr>
                <w:rFonts w:ascii="Times New Roman" w:hAnsi="Times New Roman" w:cs="Times New Roman"/>
                <w:sz w:val="28"/>
                <w:szCs w:val="28"/>
              </w:rPr>
              <w:t>Районный фестиваль «Болдинская осень»</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6F1286" w:rsidRPr="00AB2FCD" w:rsidRDefault="006F1286" w:rsidP="00F25AA4">
            <w:pPr>
              <w:ind w:right="-284"/>
              <w:jc w:val="both"/>
              <w:rPr>
                <w:rFonts w:ascii="Times New Roman" w:hAnsi="Times New Roman" w:cs="Times New Roman"/>
                <w:sz w:val="28"/>
                <w:szCs w:val="28"/>
              </w:rPr>
            </w:pPr>
            <w:r w:rsidRPr="00AB2FCD">
              <w:rPr>
                <w:rFonts w:ascii="Times New Roman" w:hAnsi="Times New Roman" w:cs="Times New Roman"/>
                <w:sz w:val="28"/>
                <w:szCs w:val="28"/>
              </w:rPr>
              <w:t>октябрь</w:t>
            </w:r>
          </w:p>
        </w:tc>
      </w:tr>
      <w:tr w:rsidR="006F1286" w:rsidRPr="00AB2FCD" w:rsidTr="00F25AA4">
        <w:trPr>
          <w:trHeight w:val="265"/>
        </w:trPr>
        <w:tc>
          <w:tcPr>
            <w:tcW w:w="7655" w:type="dxa"/>
            <w:tcBorders>
              <w:top w:val="single" w:sz="4" w:space="0" w:color="auto"/>
              <w:left w:val="single" w:sz="4" w:space="0" w:color="auto"/>
              <w:bottom w:val="single" w:sz="4" w:space="0" w:color="auto"/>
              <w:right w:val="single" w:sz="4" w:space="0" w:color="auto"/>
            </w:tcBorders>
            <w:shd w:val="clear" w:color="auto" w:fill="auto"/>
            <w:vAlign w:val="center"/>
          </w:tcPr>
          <w:p w:rsidR="006F1286" w:rsidRPr="00AB2FCD" w:rsidRDefault="006F1286" w:rsidP="00F25AA4">
            <w:pPr>
              <w:shd w:val="clear" w:color="auto" w:fill="FFFFFF"/>
              <w:jc w:val="both"/>
              <w:rPr>
                <w:rFonts w:ascii="Times New Roman" w:hAnsi="Times New Roman" w:cs="Times New Roman"/>
                <w:sz w:val="28"/>
                <w:szCs w:val="28"/>
              </w:rPr>
            </w:pPr>
            <w:r w:rsidRPr="00AB2FCD">
              <w:rPr>
                <w:rFonts w:ascii="Times New Roman" w:hAnsi="Times New Roman" w:cs="Times New Roman"/>
                <w:sz w:val="28"/>
                <w:szCs w:val="28"/>
              </w:rPr>
              <w:t>День матери</w:t>
            </w:r>
          </w:p>
          <w:p w:rsidR="006F1286" w:rsidRPr="00AB2FCD" w:rsidRDefault="006F1286" w:rsidP="00F25AA4">
            <w:pPr>
              <w:shd w:val="clear" w:color="auto" w:fill="FFFFFF"/>
              <w:jc w:val="both"/>
              <w:rPr>
                <w:rFonts w:ascii="Times New Roman" w:hAnsi="Times New Roman" w:cs="Times New Roman"/>
                <w:sz w:val="28"/>
                <w:szCs w:val="28"/>
              </w:rPr>
            </w:pPr>
            <w:r w:rsidRPr="00AB2FCD">
              <w:rPr>
                <w:rFonts w:ascii="Times New Roman" w:hAnsi="Times New Roman" w:cs="Times New Roman"/>
                <w:sz w:val="28"/>
                <w:szCs w:val="28"/>
              </w:rPr>
              <w:t xml:space="preserve">Районный «Литературный праздник» </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6F1286" w:rsidRPr="00AB2FCD" w:rsidRDefault="006F1286" w:rsidP="00F25AA4">
            <w:pPr>
              <w:ind w:right="-284"/>
              <w:jc w:val="both"/>
              <w:rPr>
                <w:rFonts w:ascii="Times New Roman" w:hAnsi="Times New Roman" w:cs="Times New Roman"/>
                <w:sz w:val="28"/>
                <w:szCs w:val="28"/>
              </w:rPr>
            </w:pPr>
            <w:r w:rsidRPr="00AB2FCD">
              <w:rPr>
                <w:rFonts w:ascii="Times New Roman" w:hAnsi="Times New Roman" w:cs="Times New Roman"/>
                <w:sz w:val="28"/>
                <w:szCs w:val="28"/>
              </w:rPr>
              <w:t>ноябрь</w:t>
            </w:r>
          </w:p>
        </w:tc>
      </w:tr>
      <w:tr w:rsidR="006F1286" w:rsidRPr="00AB2FCD" w:rsidTr="00F25AA4">
        <w:trPr>
          <w:trHeight w:val="764"/>
        </w:trPr>
        <w:tc>
          <w:tcPr>
            <w:tcW w:w="7655" w:type="dxa"/>
            <w:tcBorders>
              <w:top w:val="single" w:sz="4" w:space="0" w:color="auto"/>
              <w:left w:val="single" w:sz="4" w:space="0" w:color="auto"/>
              <w:bottom w:val="single" w:sz="4" w:space="0" w:color="auto"/>
              <w:right w:val="single" w:sz="4" w:space="0" w:color="auto"/>
            </w:tcBorders>
            <w:shd w:val="clear" w:color="auto" w:fill="auto"/>
            <w:vAlign w:val="center"/>
          </w:tcPr>
          <w:p w:rsidR="006F1286" w:rsidRPr="00AB2FCD" w:rsidRDefault="006F1286" w:rsidP="00F25AA4">
            <w:pPr>
              <w:shd w:val="clear" w:color="auto" w:fill="FFFFFF"/>
              <w:jc w:val="both"/>
              <w:rPr>
                <w:rFonts w:ascii="Times New Roman" w:hAnsi="Times New Roman" w:cs="Times New Roman"/>
                <w:sz w:val="28"/>
                <w:szCs w:val="28"/>
              </w:rPr>
            </w:pPr>
            <w:r w:rsidRPr="00AB2FCD">
              <w:rPr>
                <w:rFonts w:ascii="Times New Roman" w:hAnsi="Times New Roman" w:cs="Times New Roman"/>
                <w:sz w:val="28"/>
                <w:szCs w:val="28"/>
              </w:rPr>
              <w:t>Военная квест-игра в честь освобождения Узловой от немецко-фашистских захватчиков</w:t>
            </w:r>
          </w:p>
          <w:p w:rsidR="006F1286" w:rsidRPr="00AB2FCD" w:rsidRDefault="006F1286" w:rsidP="00F25AA4">
            <w:pPr>
              <w:shd w:val="clear" w:color="auto" w:fill="FFFFFF"/>
              <w:jc w:val="both"/>
              <w:rPr>
                <w:rFonts w:ascii="Times New Roman" w:hAnsi="Times New Roman" w:cs="Times New Roman"/>
                <w:sz w:val="28"/>
                <w:szCs w:val="28"/>
              </w:rPr>
            </w:pPr>
            <w:r w:rsidRPr="00AB2FCD">
              <w:rPr>
                <w:rFonts w:ascii="Times New Roman" w:hAnsi="Times New Roman" w:cs="Times New Roman"/>
                <w:sz w:val="28"/>
                <w:szCs w:val="28"/>
              </w:rPr>
              <w:t>Новогодние праздники</w:t>
            </w:r>
          </w:p>
          <w:p w:rsidR="006F1286" w:rsidRPr="00AB2FCD" w:rsidRDefault="006F1286" w:rsidP="00F25AA4">
            <w:pPr>
              <w:shd w:val="clear" w:color="auto" w:fill="FFFFFF"/>
              <w:jc w:val="both"/>
              <w:rPr>
                <w:rFonts w:ascii="Times New Roman" w:hAnsi="Times New Roman" w:cs="Times New Roman"/>
                <w:color w:val="FF0000"/>
                <w:sz w:val="28"/>
                <w:szCs w:val="28"/>
              </w:rPr>
            </w:pPr>
            <w:r w:rsidRPr="00AB2FCD">
              <w:rPr>
                <w:rFonts w:ascii="Times New Roman" w:hAnsi="Times New Roman" w:cs="Times New Roman"/>
                <w:sz w:val="28"/>
                <w:szCs w:val="28"/>
              </w:rPr>
              <w:t>Конкурс рисунков на окне «Новый год стучит в окно!»</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6F1286" w:rsidRPr="00AB2FCD" w:rsidRDefault="006F1286" w:rsidP="00F25AA4">
            <w:pPr>
              <w:ind w:right="-284"/>
              <w:jc w:val="both"/>
              <w:rPr>
                <w:rFonts w:ascii="Times New Roman" w:hAnsi="Times New Roman" w:cs="Times New Roman"/>
                <w:sz w:val="28"/>
                <w:szCs w:val="28"/>
              </w:rPr>
            </w:pPr>
          </w:p>
          <w:p w:rsidR="006F1286" w:rsidRPr="00AB2FCD" w:rsidRDefault="006F1286" w:rsidP="00F25AA4">
            <w:pPr>
              <w:ind w:right="-284"/>
              <w:jc w:val="both"/>
              <w:rPr>
                <w:rFonts w:ascii="Times New Roman" w:hAnsi="Times New Roman" w:cs="Times New Roman"/>
                <w:sz w:val="28"/>
                <w:szCs w:val="28"/>
              </w:rPr>
            </w:pPr>
            <w:r w:rsidRPr="00AB2FCD">
              <w:rPr>
                <w:rFonts w:ascii="Times New Roman" w:hAnsi="Times New Roman" w:cs="Times New Roman"/>
                <w:sz w:val="28"/>
                <w:szCs w:val="28"/>
              </w:rPr>
              <w:t>декабрь</w:t>
            </w:r>
          </w:p>
        </w:tc>
      </w:tr>
      <w:tr w:rsidR="006F1286" w:rsidRPr="00AB2FCD" w:rsidTr="00F25AA4">
        <w:trPr>
          <w:trHeight w:val="337"/>
        </w:trPr>
        <w:tc>
          <w:tcPr>
            <w:tcW w:w="7655" w:type="dxa"/>
            <w:tcBorders>
              <w:top w:val="single" w:sz="4" w:space="0" w:color="auto"/>
              <w:left w:val="single" w:sz="4" w:space="0" w:color="auto"/>
              <w:bottom w:val="single" w:sz="4" w:space="0" w:color="auto"/>
              <w:right w:val="single" w:sz="4" w:space="0" w:color="auto"/>
            </w:tcBorders>
            <w:shd w:val="clear" w:color="auto" w:fill="auto"/>
            <w:vAlign w:val="center"/>
          </w:tcPr>
          <w:p w:rsidR="006F1286" w:rsidRPr="00AB2FCD" w:rsidRDefault="006F1286" w:rsidP="00F25AA4">
            <w:pPr>
              <w:tabs>
                <w:tab w:val="left" w:pos="5982"/>
              </w:tabs>
              <w:jc w:val="both"/>
              <w:rPr>
                <w:rFonts w:ascii="Times New Roman" w:hAnsi="Times New Roman" w:cs="Times New Roman"/>
                <w:sz w:val="28"/>
                <w:szCs w:val="28"/>
              </w:rPr>
            </w:pPr>
            <w:r w:rsidRPr="00AB2FCD">
              <w:rPr>
                <w:rFonts w:ascii="Times New Roman" w:hAnsi="Times New Roman" w:cs="Times New Roman"/>
                <w:sz w:val="28"/>
                <w:szCs w:val="28"/>
              </w:rPr>
              <w:t>Зимние святки – да рождественские колядки!</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6F1286" w:rsidRPr="00AB2FCD" w:rsidRDefault="006F1286" w:rsidP="00F25AA4">
            <w:pPr>
              <w:ind w:right="-284"/>
              <w:jc w:val="both"/>
              <w:rPr>
                <w:rFonts w:ascii="Times New Roman" w:hAnsi="Times New Roman" w:cs="Times New Roman"/>
                <w:sz w:val="28"/>
                <w:szCs w:val="28"/>
              </w:rPr>
            </w:pPr>
            <w:r w:rsidRPr="00AB2FCD">
              <w:rPr>
                <w:rFonts w:ascii="Times New Roman" w:hAnsi="Times New Roman" w:cs="Times New Roman"/>
                <w:sz w:val="28"/>
                <w:szCs w:val="28"/>
              </w:rPr>
              <w:t>январь</w:t>
            </w:r>
          </w:p>
        </w:tc>
      </w:tr>
      <w:tr w:rsidR="006F1286" w:rsidRPr="00AB2FCD" w:rsidTr="00F25AA4">
        <w:trPr>
          <w:trHeight w:val="271"/>
        </w:trPr>
        <w:tc>
          <w:tcPr>
            <w:tcW w:w="7655" w:type="dxa"/>
            <w:tcBorders>
              <w:top w:val="single" w:sz="4" w:space="0" w:color="auto"/>
              <w:left w:val="single" w:sz="4" w:space="0" w:color="auto"/>
              <w:bottom w:val="single" w:sz="4" w:space="0" w:color="auto"/>
              <w:right w:val="single" w:sz="4" w:space="0" w:color="auto"/>
            </w:tcBorders>
            <w:shd w:val="clear" w:color="auto" w:fill="auto"/>
            <w:vAlign w:val="center"/>
          </w:tcPr>
          <w:p w:rsidR="006F1286" w:rsidRPr="00AB2FCD" w:rsidRDefault="006F1286" w:rsidP="00F25AA4">
            <w:pPr>
              <w:tabs>
                <w:tab w:val="left" w:pos="5982"/>
              </w:tabs>
              <w:jc w:val="both"/>
              <w:rPr>
                <w:rFonts w:ascii="Times New Roman" w:hAnsi="Times New Roman" w:cs="Times New Roman"/>
                <w:sz w:val="28"/>
                <w:szCs w:val="28"/>
              </w:rPr>
            </w:pPr>
            <w:r w:rsidRPr="00AB2FCD">
              <w:rPr>
                <w:rFonts w:ascii="Times New Roman" w:hAnsi="Times New Roman" w:cs="Times New Roman"/>
                <w:sz w:val="28"/>
                <w:szCs w:val="28"/>
              </w:rPr>
              <w:t>Зимние олимпийские игры</w:t>
            </w:r>
          </w:p>
          <w:p w:rsidR="006F1286" w:rsidRPr="00AB2FCD" w:rsidRDefault="006F1286" w:rsidP="00F25AA4">
            <w:pPr>
              <w:tabs>
                <w:tab w:val="left" w:pos="5982"/>
              </w:tabs>
              <w:jc w:val="both"/>
              <w:rPr>
                <w:rFonts w:ascii="Times New Roman" w:hAnsi="Times New Roman" w:cs="Times New Roman"/>
                <w:sz w:val="28"/>
                <w:szCs w:val="28"/>
              </w:rPr>
            </w:pPr>
            <w:r w:rsidRPr="00AB2FCD">
              <w:rPr>
                <w:rFonts w:ascii="Times New Roman" w:hAnsi="Times New Roman" w:cs="Times New Roman"/>
                <w:sz w:val="28"/>
                <w:szCs w:val="28"/>
              </w:rPr>
              <w:t>Зарничка</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6F1286" w:rsidRPr="00AB2FCD" w:rsidRDefault="006F1286" w:rsidP="00F25AA4">
            <w:pPr>
              <w:ind w:right="-284"/>
              <w:jc w:val="both"/>
              <w:rPr>
                <w:rFonts w:ascii="Times New Roman" w:hAnsi="Times New Roman" w:cs="Times New Roman"/>
                <w:sz w:val="28"/>
                <w:szCs w:val="28"/>
              </w:rPr>
            </w:pPr>
            <w:r w:rsidRPr="00AB2FCD">
              <w:rPr>
                <w:rFonts w:ascii="Times New Roman" w:hAnsi="Times New Roman" w:cs="Times New Roman"/>
                <w:sz w:val="28"/>
                <w:szCs w:val="28"/>
              </w:rPr>
              <w:t>февраль</w:t>
            </w:r>
          </w:p>
        </w:tc>
      </w:tr>
      <w:tr w:rsidR="006F1286" w:rsidRPr="00AB2FCD" w:rsidTr="00F25AA4">
        <w:trPr>
          <w:trHeight w:val="545"/>
        </w:trPr>
        <w:tc>
          <w:tcPr>
            <w:tcW w:w="7655" w:type="dxa"/>
            <w:tcBorders>
              <w:top w:val="single" w:sz="4" w:space="0" w:color="auto"/>
              <w:left w:val="single" w:sz="4" w:space="0" w:color="auto"/>
              <w:bottom w:val="single" w:sz="4" w:space="0" w:color="auto"/>
              <w:right w:val="single" w:sz="4" w:space="0" w:color="auto"/>
            </w:tcBorders>
            <w:shd w:val="clear" w:color="auto" w:fill="auto"/>
            <w:vAlign w:val="center"/>
          </w:tcPr>
          <w:p w:rsidR="006F1286" w:rsidRPr="00AB2FCD" w:rsidRDefault="006F1286" w:rsidP="00F25AA4">
            <w:pPr>
              <w:shd w:val="clear" w:color="auto" w:fill="FFFFFF"/>
              <w:jc w:val="both"/>
              <w:rPr>
                <w:rFonts w:ascii="Times New Roman" w:hAnsi="Times New Roman" w:cs="Times New Roman"/>
                <w:sz w:val="28"/>
                <w:szCs w:val="28"/>
              </w:rPr>
            </w:pPr>
            <w:r w:rsidRPr="00AB2FCD">
              <w:rPr>
                <w:rFonts w:ascii="Times New Roman" w:hAnsi="Times New Roman" w:cs="Times New Roman"/>
                <w:sz w:val="28"/>
                <w:szCs w:val="28"/>
              </w:rPr>
              <w:t>Праздник весны - день 8 Марта</w:t>
            </w:r>
          </w:p>
          <w:p w:rsidR="006F1286" w:rsidRPr="00AB2FCD" w:rsidRDefault="006F1286" w:rsidP="00F25AA4">
            <w:pPr>
              <w:shd w:val="clear" w:color="auto" w:fill="FFFFFF"/>
              <w:jc w:val="both"/>
              <w:rPr>
                <w:rFonts w:ascii="Times New Roman" w:hAnsi="Times New Roman" w:cs="Times New Roman"/>
                <w:sz w:val="28"/>
                <w:szCs w:val="28"/>
              </w:rPr>
            </w:pPr>
            <w:r w:rsidRPr="00AB2FCD">
              <w:rPr>
                <w:rFonts w:ascii="Times New Roman" w:hAnsi="Times New Roman" w:cs="Times New Roman"/>
                <w:sz w:val="28"/>
                <w:szCs w:val="28"/>
              </w:rPr>
              <w:t xml:space="preserve">Масленица </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6F1286" w:rsidRPr="00AB2FCD" w:rsidRDefault="006F1286" w:rsidP="00F25AA4">
            <w:pPr>
              <w:ind w:right="-284"/>
              <w:jc w:val="both"/>
              <w:rPr>
                <w:rFonts w:ascii="Times New Roman" w:hAnsi="Times New Roman" w:cs="Times New Roman"/>
                <w:sz w:val="28"/>
                <w:szCs w:val="28"/>
              </w:rPr>
            </w:pPr>
            <w:r w:rsidRPr="00AB2FCD">
              <w:rPr>
                <w:rFonts w:ascii="Times New Roman" w:hAnsi="Times New Roman" w:cs="Times New Roman"/>
                <w:sz w:val="28"/>
                <w:szCs w:val="28"/>
              </w:rPr>
              <w:t>март</w:t>
            </w:r>
          </w:p>
        </w:tc>
      </w:tr>
      <w:tr w:rsidR="006F1286" w:rsidRPr="00AB2FCD" w:rsidTr="00F25AA4">
        <w:trPr>
          <w:trHeight w:val="822"/>
        </w:trPr>
        <w:tc>
          <w:tcPr>
            <w:tcW w:w="7655" w:type="dxa"/>
            <w:tcBorders>
              <w:top w:val="single" w:sz="4" w:space="0" w:color="auto"/>
              <w:left w:val="single" w:sz="4" w:space="0" w:color="auto"/>
              <w:bottom w:val="single" w:sz="4" w:space="0" w:color="auto"/>
              <w:right w:val="single" w:sz="4" w:space="0" w:color="auto"/>
            </w:tcBorders>
            <w:shd w:val="clear" w:color="auto" w:fill="auto"/>
            <w:vAlign w:val="center"/>
          </w:tcPr>
          <w:p w:rsidR="006F1286" w:rsidRPr="00AB2FCD" w:rsidRDefault="006F1286" w:rsidP="00F25AA4">
            <w:pPr>
              <w:tabs>
                <w:tab w:val="left" w:pos="5982"/>
              </w:tabs>
              <w:jc w:val="both"/>
              <w:rPr>
                <w:rFonts w:ascii="Times New Roman" w:hAnsi="Times New Roman" w:cs="Times New Roman"/>
                <w:sz w:val="28"/>
                <w:szCs w:val="28"/>
              </w:rPr>
            </w:pPr>
            <w:r w:rsidRPr="00AB2FCD">
              <w:rPr>
                <w:rFonts w:ascii="Times New Roman" w:hAnsi="Times New Roman" w:cs="Times New Roman"/>
                <w:sz w:val="28"/>
                <w:szCs w:val="28"/>
              </w:rPr>
              <w:t>День космонавтики</w:t>
            </w:r>
          </w:p>
          <w:p w:rsidR="006F1286" w:rsidRPr="00AB2FCD" w:rsidRDefault="006F1286" w:rsidP="00F25AA4">
            <w:pPr>
              <w:tabs>
                <w:tab w:val="left" w:pos="5982"/>
              </w:tabs>
              <w:jc w:val="both"/>
              <w:rPr>
                <w:rFonts w:ascii="Times New Roman" w:hAnsi="Times New Roman" w:cs="Times New Roman"/>
                <w:sz w:val="28"/>
                <w:szCs w:val="28"/>
              </w:rPr>
            </w:pPr>
            <w:r w:rsidRPr="00AB2FCD">
              <w:rPr>
                <w:rFonts w:ascii="Times New Roman" w:hAnsi="Times New Roman" w:cs="Times New Roman"/>
                <w:sz w:val="28"/>
                <w:szCs w:val="28"/>
              </w:rPr>
              <w:t>День здоровья - 7 апреля</w:t>
            </w:r>
          </w:p>
          <w:p w:rsidR="006F1286" w:rsidRPr="00AB2FCD" w:rsidRDefault="006F1286" w:rsidP="00F25AA4">
            <w:pPr>
              <w:tabs>
                <w:tab w:val="left" w:pos="5982"/>
              </w:tabs>
              <w:jc w:val="both"/>
              <w:rPr>
                <w:rFonts w:ascii="Times New Roman" w:hAnsi="Times New Roman" w:cs="Times New Roman"/>
                <w:sz w:val="28"/>
                <w:szCs w:val="28"/>
              </w:rPr>
            </w:pPr>
            <w:r w:rsidRPr="00AB2FCD">
              <w:rPr>
                <w:rFonts w:ascii="Times New Roman" w:hAnsi="Times New Roman" w:cs="Times New Roman"/>
                <w:sz w:val="28"/>
                <w:szCs w:val="28"/>
              </w:rPr>
              <w:lastRenderedPageBreak/>
              <w:t>День открытых дверей</w:t>
            </w:r>
          </w:p>
          <w:p w:rsidR="006F1286" w:rsidRPr="00AB2FCD" w:rsidRDefault="006F1286" w:rsidP="00F25AA4">
            <w:pPr>
              <w:tabs>
                <w:tab w:val="left" w:pos="5982"/>
              </w:tabs>
              <w:jc w:val="both"/>
              <w:rPr>
                <w:rFonts w:ascii="Times New Roman" w:hAnsi="Times New Roman" w:cs="Times New Roman"/>
                <w:sz w:val="28"/>
                <w:szCs w:val="28"/>
              </w:rPr>
            </w:pPr>
            <w:r w:rsidRPr="00AB2FCD">
              <w:rPr>
                <w:rFonts w:ascii="Times New Roman" w:hAnsi="Times New Roman" w:cs="Times New Roman"/>
                <w:sz w:val="28"/>
                <w:szCs w:val="28"/>
              </w:rPr>
              <w:t>Экологическая акция</w:t>
            </w:r>
          </w:p>
          <w:p w:rsidR="006F1286" w:rsidRPr="00AB2FCD" w:rsidRDefault="006F1286" w:rsidP="00F25AA4">
            <w:pPr>
              <w:tabs>
                <w:tab w:val="left" w:pos="5982"/>
              </w:tabs>
              <w:jc w:val="both"/>
              <w:rPr>
                <w:rFonts w:ascii="Times New Roman" w:hAnsi="Times New Roman" w:cs="Times New Roman"/>
                <w:sz w:val="28"/>
                <w:szCs w:val="28"/>
              </w:rPr>
            </w:pPr>
            <w:r w:rsidRPr="00AB2FCD">
              <w:rPr>
                <w:rFonts w:ascii="Times New Roman" w:hAnsi="Times New Roman" w:cs="Times New Roman"/>
                <w:sz w:val="28"/>
                <w:szCs w:val="28"/>
              </w:rPr>
              <w:t>Экологическая квест-игра</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6F1286" w:rsidRPr="00AB2FCD" w:rsidRDefault="006F1286" w:rsidP="00F25AA4">
            <w:pPr>
              <w:ind w:right="-284"/>
              <w:jc w:val="both"/>
              <w:rPr>
                <w:rFonts w:ascii="Times New Roman" w:hAnsi="Times New Roman" w:cs="Times New Roman"/>
                <w:sz w:val="28"/>
                <w:szCs w:val="28"/>
              </w:rPr>
            </w:pPr>
          </w:p>
          <w:p w:rsidR="006F1286" w:rsidRPr="00AB2FCD" w:rsidRDefault="006F1286" w:rsidP="00F25AA4">
            <w:pPr>
              <w:ind w:right="-284"/>
              <w:jc w:val="both"/>
              <w:rPr>
                <w:rFonts w:ascii="Times New Roman" w:hAnsi="Times New Roman" w:cs="Times New Roman"/>
                <w:sz w:val="28"/>
                <w:szCs w:val="28"/>
              </w:rPr>
            </w:pPr>
            <w:r w:rsidRPr="00AB2FCD">
              <w:rPr>
                <w:rFonts w:ascii="Times New Roman" w:hAnsi="Times New Roman" w:cs="Times New Roman"/>
                <w:sz w:val="28"/>
                <w:szCs w:val="28"/>
              </w:rPr>
              <w:t>апрель</w:t>
            </w:r>
          </w:p>
        </w:tc>
      </w:tr>
      <w:tr w:rsidR="006F1286" w:rsidRPr="00AB2FCD" w:rsidTr="00F25AA4">
        <w:trPr>
          <w:trHeight w:val="611"/>
        </w:trPr>
        <w:tc>
          <w:tcPr>
            <w:tcW w:w="7655" w:type="dxa"/>
            <w:tcBorders>
              <w:top w:val="single" w:sz="4" w:space="0" w:color="auto"/>
              <w:left w:val="single" w:sz="4" w:space="0" w:color="auto"/>
              <w:bottom w:val="single" w:sz="4" w:space="0" w:color="auto"/>
              <w:right w:val="single" w:sz="4" w:space="0" w:color="auto"/>
            </w:tcBorders>
            <w:shd w:val="clear" w:color="auto" w:fill="auto"/>
            <w:vAlign w:val="center"/>
          </w:tcPr>
          <w:p w:rsidR="006F1286" w:rsidRPr="00AB2FCD" w:rsidRDefault="006F1286" w:rsidP="00F25AA4">
            <w:pPr>
              <w:shd w:val="clear" w:color="auto" w:fill="FFFFFF"/>
              <w:tabs>
                <w:tab w:val="left" w:pos="2251"/>
                <w:tab w:val="left" w:pos="9333"/>
              </w:tabs>
              <w:jc w:val="both"/>
              <w:rPr>
                <w:rFonts w:ascii="Times New Roman" w:hAnsi="Times New Roman" w:cs="Times New Roman"/>
                <w:sz w:val="28"/>
                <w:szCs w:val="28"/>
              </w:rPr>
            </w:pPr>
            <w:r w:rsidRPr="00AB2FCD">
              <w:rPr>
                <w:rFonts w:ascii="Times New Roman" w:hAnsi="Times New Roman" w:cs="Times New Roman"/>
                <w:sz w:val="28"/>
                <w:szCs w:val="28"/>
              </w:rPr>
              <w:lastRenderedPageBreak/>
              <w:t>День победы</w:t>
            </w:r>
          </w:p>
          <w:p w:rsidR="006F1286" w:rsidRPr="00AB2FCD" w:rsidRDefault="006F1286" w:rsidP="00F25AA4">
            <w:pPr>
              <w:shd w:val="clear" w:color="auto" w:fill="FFFFFF"/>
              <w:tabs>
                <w:tab w:val="left" w:pos="2251"/>
                <w:tab w:val="left" w:pos="9333"/>
              </w:tabs>
              <w:jc w:val="both"/>
              <w:rPr>
                <w:rFonts w:ascii="Times New Roman" w:hAnsi="Times New Roman" w:cs="Times New Roman"/>
                <w:sz w:val="28"/>
                <w:szCs w:val="28"/>
              </w:rPr>
            </w:pPr>
            <w:r w:rsidRPr="00AB2FCD">
              <w:rPr>
                <w:rFonts w:ascii="Times New Roman" w:hAnsi="Times New Roman" w:cs="Times New Roman"/>
                <w:sz w:val="28"/>
                <w:szCs w:val="28"/>
              </w:rPr>
              <w:t>Выпускной бал.</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6F1286" w:rsidRPr="00AB2FCD" w:rsidRDefault="006F1286" w:rsidP="00F25AA4">
            <w:pPr>
              <w:ind w:right="-284"/>
              <w:jc w:val="both"/>
              <w:rPr>
                <w:rFonts w:ascii="Times New Roman" w:hAnsi="Times New Roman" w:cs="Times New Roman"/>
                <w:sz w:val="28"/>
                <w:szCs w:val="28"/>
              </w:rPr>
            </w:pPr>
          </w:p>
          <w:p w:rsidR="006F1286" w:rsidRPr="00AB2FCD" w:rsidRDefault="006F1286" w:rsidP="00F25AA4">
            <w:pPr>
              <w:ind w:right="-284"/>
              <w:jc w:val="both"/>
              <w:rPr>
                <w:rFonts w:ascii="Times New Roman" w:hAnsi="Times New Roman" w:cs="Times New Roman"/>
                <w:sz w:val="28"/>
                <w:szCs w:val="28"/>
              </w:rPr>
            </w:pPr>
            <w:r w:rsidRPr="00AB2FCD">
              <w:rPr>
                <w:rFonts w:ascii="Times New Roman" w:hAnsi="Times New Roman" w:cs="Times New Roman"/>
                <w:sz w:val="28"/>
                <w:szCs w:val="28"/>
              </w:rPr>
              <w:t>май</w:t>
            </w:r>
          </w:p>
        </w:tc>
      </w:tr>
      <w:tr w:rsidR="006F1286" w:rsidRPr="00AB2FCD" w:rsidTr="00F25AA4">
        <w:trPr>
          <w:trHeight w:val="750"/>
        </w:trPr>
        <w:tc>
          <w:tcPr>
            <w:tcW w:w="7655" w:type="dxa"/>
            <w:tcBorders>
              <w:top w:val="single" w:sz="4" w:space="0" w:color="auto"/>
              <w:left w:val="single" w:sz="4" w:space="0" w:color="auto"/>
              <w:bottom w:val="single" w:sz="4" w:space="0" w:color="auto"/>
              <w:right w:val="single" w:sz="4" w:space="0" w:color="auto"/>
            </w:tcBorders>
            <w:shd w:val="clear" w:color="auto" w:fill="auto"/>
            <w:vAlign w:val="center"/>
          </w:tcPr>
          <w:p w:rsidR="006F1286" w:rsidRPr="00AB2FCD" w:rsidRDefault="006F1286" w:rsidP="00F25AA4">
            <w:pPr>
              <w:tabs>
                <w:tab w:val="left" w:pos="5982"/>
              </w:tabs>
              <w:jc w:val="both"/>
              <w:rPr>
                <w:rFonts w:ascii="Times New Roman" w:hAnsi="Times New Roman" w:cs="Times New Roman"/>
                <w:sz w:val="28"/>
                <w:szCs w:val="28"/>
              </w:rPr>
            </w:pPr>
            <w:r w:rsidRPr="00AB2FCD">
              <w:rPr>
                <w:rFonts w:ascii="Times New Roman" w:hAnsi="Times New Roman" w:cs="Times New Roman"/>
                <w:sz w:val="28"/>
                <w:szCs w:val="28"/>
              </w:rPr>
              <w:t>День защиты детей</w:t>
            </w:r>
          </w:p>
          <w:p w:rsidR="006F1286" w:rsidRPr="00AB2FCD" w:rsidRDefault="006F1286" w:rsidP="00F25AA4">
            <w:pPr>
              <w:tabs>
                <w:tab w:val="left" w:pos="5982"/>
              </w:tabs>
              <w:jc w:val="both"/>
              <w:rPr>
                <w:rFonts w:ascii="Times New Roman" w:hAnsi="Times New Roman" w:cs="Times New Roman"/>
                <w:sz w:val="28"/>
                <w:szCs w:val="28"/>
              </w:rPr>
            </w:pPr>
            <w:r w:rsidRPr="00AB2FCD">
              <w:rPr>
                <w:rFonts w:ascii="Times New Roman" w:hAnsi="Times New Roman" w:cs="Times New Roman"/>
                <w:sz w:val="28"/>
                <w:szCs w:val="28"/>
              </w:rPr>
              <w:t xml:space="preserve">Благотворительная ярмарка </w:t>
            </w:r>
          </w:p>
          <w:p w:rsidR="006F1286" w:rsidRPr="00AB2FCD" w:rsidRDefault="006F1286" w:rsidP="00F25AA4">
            <w:pPr>
              <w:tabs>
                <w:tab w:val="left" w:pos="5982"/>
              </w:tabs>
              <w:jc w:val="both"/>
              <w:rPr>
                <w:rFonts w:ascii="Times New Roman" w:hAnsi="Times New Roman" w:cs="Times New Roman"/>
                <w:sz w:val="28"/>
                <w:szCs w:val="28"/>
              </w:rPr>
            </w:pPr>
            <w:r w:rsidRPr="00AB2FCD">
              <w:rPr>
                <w:rFonts w:ascii="Times New Roman" w:hAnsi="Times New Roman" w:cs="Times New Roman"/>
                <w:sz w:val="28"/>
                <w:szCs w:val="28"/>
              </w:rPr>
              <w:t>День России</w:t>
            </w:r>
          </w:p>
          <w:p w:rsidR="006F1286" w:rsidRPr="00AB2FCD" w:rsidRDefault="006F1286" w:rsidP="00F25AA4">
            <w:pPr>
              <w:tabs>
                <w:tab w:val="left" w:pos="5982"/>
              </w:tabs>
              <w:jc w:val="both"/>
              <w:rPr>
                <w:rFonts w:ascii="Times New Roman" w:hAnsi="Times New Roman" w:cs="Times New Roman"/>
                <w:sz w:val="28"/>
                <w:szCs w:val="28"/>
              </w:rPr>
            </w:pPr>
            <w:r w:rsidRPr="00AB2FCD">
              <w:rPr>
                <w:rFonts w:ascii="Times New Roman" w:hAnsi="Times New Roman" w:cs="Times New Roman"/>
                <w:sz w:val="28"/>
                <w:szCs w:val="28"/>
              </w:rPr>
              <w:t>Физкультурно-спортивный праздник «Мультдиаль»</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6F1286" w:rsidRPr="00AB2FCD" w:rsidRDefault="006F1286" w:rsidP="00F25AA4">
            <w:pPr>
              <w:ind w:right="-284"/>
              <w:jc w:val="both"/>
              <w:rPr>
                <w:rFonts w:ascii="Times New Roman" w:hAnsi="Times New Roman" w:cs="Times New Roman"/>
                <w:sz w:val="28"/>
                <w:szCs w:val="28"/>
              </w:rPr>
            </w:pPr>
          </w:p>
          <w:p w:rsidR="006F1286" w:rsidRPr="00AB2FCD" w:rsidRDefault="006F1286" w:rsidP="00F25AA4">
            <w:pPr>
              <w:ind w:right="-284"/>
              <w:jc w:val="both"/>
              <w:rPr>
                <w:rFonts w:ascii="Times New Roman" w:hAnsi="Times New Roman" w:cs="Times New Roman"/>
                <w:sz w:val="28"/>
                <w:szCs w:val="28"/>
              </w:rPr>
            </w:pPr>
            <w:r w:rsidRPr="00AB2FCD">
              <w:rPr>
                <w:rFonts w:ascii="Times New Roman" w:hAnsi="Times New Roman" w:cs="Times New Roman"/>
                <w:sz w:val="28"/>
                <w:szCs w:val="28"/>
              </w:rPr>
              <w:t>июнь</w:t>
            </w:r>
          </w:p>
          <w:p w:rsidR="006F1286" w:rsidRPr="00AB2FCD" w:rsidRDefault="006F1286" w:rsidP="00F25AA4">
            <w:pPr>
              <w:ind w:right="-284"/>
              <w:jc w:val="both"/>
              <w:rPr>
                <w:rFonts w:ascii="Times New Roman" w:hAnsi="Times New Roman" w:cs="Times New Roman"/>
                <w:sz w:val="28"/>
                <w:szCs w:val="28"/>
              </w:rPr>
            </w:pPr>
          </w:p>
        </w:tc>
      </w:tr>
      <w:tr w:rsidR="006F1286" w:rsidRPr="00AB2FCD" w:rsidTr="00F25AA4">
        <w:trPr>
          <w:trHeight w:val="259"/>
        </w:trPr>
        <w:tc>
          <w:tcPr>
            <w:tcW w:w="7655" w:type="dxa"/>
            <w:tcBorders>
              <w:top w:val="single" w:sz="4" w:space="0" w:color="auto"/>
              <w:left w:val="single" w:sz="4" w:space="0" w:color="auto"/>
              <w:bottom w:val="single" w:sz="4" w:space="0" w:color="auto"/>
              <w:right w:val="single" w:sz="4" w:space="0" w:color="auto"/>
            </w:tcBorders>
            <w:shd w:val="clear" w:color="auto" w:fill="auto"/>
            <w:vAlign w:val="center"/>
          </w:tcPr>
          <w:p w:rsidR="006F1286" w:rsidRPr="00AB2FCD" w:rsidRDefault="006F1286" w:rsidP="00F25AA4">
            <w:pPr>
              <w:tabs>
                <w:tab w:val="left" w:pos="5982"/>
              </w:tabs>
              <w:jc w:val="both"/>
              <w:rPr>
                <w:rFonts w:ascii="Times New Roman" w:hAnsi="Times New Roman" w:cs="Times New Roman"/>
                <w:sz w:val="28"/>
                <w:szCs w:val="28"/>
              </w:rPr>
            </w:pPr>
            <w:r w:rsidRPr="00AB2FCD">
              <w:rPr>
                <w:rFonts w:ascii="Times New Roman" w:hAnsi="Times New Roman" w:cs="Times New Roman"/>
                <w:sz w:val="28"/>
                <w:szCs w:val="28"/>
              </w:rPr>
              <w:t>День семьи, любви и верности</w:t>
            </w:r>
          </w:p>
          <w:p w:rsidR="006F1286" w:rsidRPr="00AB2FCD" w:rsidRDefault="006F1286" w:rsidP="00F25AA4">
            <w:pPr>
              <w:tabs>
                <w:tab w:val="left" w:pos="5982"/>
              </w:tabs>
              <w:jc w:val="both"/>
              <w:rPr>
                <w:rFonts w:ascii="Times New Roman" w:hAnsi="Times New Roman" w:cs="Times New Roman"/>
                <w:sz w:val="28"/>
                <w:szCs w:val="28"/>
              </w:rPr>
            </w:pPr>
            <w:r w:rsidRPr="00AB2FCD">
              <w:rPr>
                <w:rFonts w:ascii="Times New Roman" w:hAnsi="Times New Roman" w:cs="Times New Roman"/>
                <w:sz w:val="28"/>
                <w:szCs w:val="28"/>
              </w:rPr>
              <w:t>Познавательно-спортивный праздник «День весёлых туристят»</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6F1286" w:rsidRPr="00AB2FCD" w:rsidRDefault="006F1286" w:rsidP="00F25AA4">
            <w:pPr>
              <w:ind w:right="-284"/>
              <w:jc w:val="both"/>
              <w:rPr>
                <w:rFonts w:ascii="Times New Roman" w:hAnsi="Times New Roman" w:cs="Times New Roman"/>
                <w:sz w:val="28"/>
                <w:szCs w:val="28"/>
              </w:rPr>
            </w:pPr>
            <w:r w:rsidRPr="00AB2FCD">
              <w:rPr>
                <w:rFonts w:ascii="Times New Roman" w:hAnsi="Times New Roman" w:cs="Times New Roman"/>
                <w:sz w:val="28"/>
                <w:szCs w:val="28"/>
              </w:rPr>
              <w:t>июль</w:t>
            </w:r>
          </w:p>
        </w:tc>
      </w:tr>
      <w:tr w:rsidR="006F1286" w:rsidRPr="00AB2FCD" w:rsidTr="00F25AA4">
        <w:trPr>
          <w:trHeight w:val="535"/>
        </w:trPr>
        <w:tc>
          <w:tcPr>
            <w:tcW w:w="7655" w:type="dxa"/>
            <w:tcBorders>
              <w:top w:val="single" w:sz="4" w:space="0" w:color="auto"/>
              <w:left w:val="single" w:sz="4" w:space="0" w:color="auto"/>
              <w:right w:val="single" w:sz="4" w:space="0" w:color="auto"/>
            </w:tcBorders>
            <w:shd w:val="clear" w:color="auto" w:fill="auto"/>
            <w:vAlign w:val="center"/>
          </w:tcPr>
          <w:p w:rsidR="006F1286" w:rsidRPr="00AB2FCD" w:rsidRDefault="006F1286" w:rsidP="00F25AA4">
            <w:pPr>
              <w:tabs>
                <w:tab w:val="left" w:pos="5982"/>
              </w:tabs>
              <w:jc w:val="both"/>
              <w:rPr>
                <w:rFonts w:ascii="Times New Roman" w:hAnsi="Times New Roman" w:cs="Times New Roman"/>
                <w:sz w:val="28"/>
                <w:szCs w:val="28"/>
              </w:rPr>
            </w:pPr>
            <w:r w:rsidRPr="00AB2FCD">
              <w:rPr>
                <w:rFonts w:ascii="Times New Roman" w:hAnsi="Times New Roman" w:cs="Times New Roman"/>
                <w:sz w:val="28"/>
                <w:szCs w:val="28"/>
              </w:rPr>
              <w:t>День железнодорожника</w:t>
            </w:r>
          </w:p>
          <w:p w:rsidR="006F1286" w:rsidRPr="00AB2FCD" w:rsidRDefault="006F1286" w:rsidP="00F25AA4">
            <w:pPr>
              <w:tabs>
                <w:tab w:val="left" w:pos="5982"/>
              </w:tabs>
              <w:jc w:val="both"/>
              <w:rPr>
                <w:rFonts w:ascii="Times New Roman" w:hAnsi="Times New Roman" w:cs="Times New Roman"/>
                <w:sz w:val="28"/>
                <w:szCs w:val="28"/>
              </w:rPr>
            </w:pPr>
            <w:r w:rsidRPr="00AB2FCD">
              <w:rPr>
                <w:rFonts w:ascii="Times New Roman" w:hAnsi="Times New Roman" w:cs="Times New Roman"/>
                <w:sz w:val="28"/>
                <w:szCs w:val="28"/>
              </w:rPr>
              <w:t>День российского флага</w:t>
            </w:r>
          </w:p>
        </w:tc>
        <w:tc>
          <w:tcPr>
            <w:tcW w:w="2126" w:type="dxa"/>
            <w:tcBorders>
              <w:top w:val="single" w:sz="4" w:space="0" w:color="auto"/>
              <w:left w:val="single" w:sz="4" w:space="0" w:color="auto"/>
              <w:right w:val="single" w:sz="4" w:space="0" w:color="auto"/>
            </w:tcBorders>
            <w:shd w:val="clear" w:color="auto" w:fill="auto"/>
          </w:tcPr>
          <w:p w:rsidR="006F1286" w:rsidRPr="00AB2FCD" w:rsidRDefault="006F1286" w:rsidP="00F25AA4">
            <w:pPr>
              <w:ind w:right="-284"/>
              <w:jc w:val="both"/>
              <w:rPr>
                <w:rFonts w:ascii="Times New Roman" w:hAnsi="Times New Roman" w:cs="Times New Roman"/>
                <w:sz w:val="28"/>
                <w:szCs w:val="28"/>
              </w:rPr>
            </w:pPr>
          </w:p>
          <w:p w:rsidR="006F1286" w:rsidRPr="00AB2FCD" w:rsidRDefault="006F1286" w:rsidP="00F25AA4">
            <w:pPr>
              <w:ind w:right="-284"/>
              <w:jc w:val="both"/>
              <w:rPr>
                <w:rFonts w:ascii="Times New Roman" w:hAnsi="Times New Roman" w:cs="Times New Roman"/>
                <w:sz w:val="28"/>
                <w:szCs w:val="28"/>
              </w:rPr>
            </w:pPr>
            <w:r w:rsidRPr="00AB2FCD">
              <w:rPr>
                <w:rFonts w:ascii="Times New Roman" w:hAnsi="Times New Roman" w:cs="Times New Roman"/>
                <w:sz w:val="28"/>
                <w:szCs w:val="28"/>
              </w:rPr>
              <w:t>август</w:t>
            </w:r>
          </w:p>
        </w:tc>
      </w:tr>
    </w:tbl>
    <w:p w:rsidR="006F1286" w:rsidRPr="00AB2FCD" w:rsidRDefault="006F1286">
      <w:pPr>
        <w:shd w:val="clear" w:color="auto" w:fill="FFFFFF"/>
        <w:spacing w:after="0" w:line="240" w:lineRule="auto"/>
        <w:ind w:firstLine="567"/>
        <w:jc w:val="both"/>
        <w:rPr>
          <w:rFonts w:ascii="Times New Roman" w:eastAsia="Times New Roman" w:hAnsi="Times New Roman" w:cs="Times New Roman"/>
          <w:color w:val="000000" w:themeColor="text1"/>
          <w:sz w:val="28"/>
          <w:szCs w:val="28"/>
          <w:lang w:eastAsia="ru-RU"/>
        </w:rPr>
      </w:pP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7.3.5.3. Совместная деятельность в образовательных ситуациях.</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Совместная деятельность в образовательных ситуациях является ведущей формой организации совместной деятельности взрослого и ребёнка по освоению ООП ДО, в рамках которой возможно решение конкретных задач воспитания.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Воспитание в образовательной деятельности осуществляется в течение всего времени пребывания ребёнка в ДОО.</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К основным видам организации совместной деятельности в образовательных ситуациях в ДОО можно отнести: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ситуативная беседа, рассказ, советы, вопросы;</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социальное моделирование, воспитывающая (проблемная) ситуация, составление рассказов из личного опыта;</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чтение художественной литературы с последующим обсуждением и выводами, сочинение рассказов, историй, сказок, заучивание и чтение стихов наизусть;</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разучивание и исполнение песен, театрализация, драматизация, этюды-инсценировки;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рассматривание и обсуждение картин и книжных иллюстраций, просмотр видеороликов, презентаций, мультфильмов;</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организация выставок (книг, репродукций картин, тематических или авторских, детских поделок и тому подобное),</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экскурсии (в музей, в общеобразовательную организацию и тому подобное), посещение спектаклей, выставок;</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игровые методы (игровая роль, игровая ситуация, игровое действие и другие);</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lastRenderedPageBreak/>
        <w:t>демонстрация собственной нравственной позиции педагогом, личный пример педагога, приучение к вежливому общению, поощрение (одобрение, тактильный контакт, похвала, поощряющий взгляд).</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7.3.6. Организация предметно-пространственной среды.</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Реализация воспитательного потенциала предметно-пространственной среды может предусматривать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 знаки и символы государства, региона, населенного пункта и ДОО;</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компоненты среды, отражающие региональные, этнографические и другие особенности социокультурных условий, в которых находится ДОО;</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компоненты среды, отражающие экологичность, природосообразность и безопасность;</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компоненты среды, обеспечивающие детям возможность общения, игры и совместной деятельности;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компоненты среды, отражающие ценность семьи, людей разных поколений, радость общения с семьей;</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компоненты среды, обеспечивающие ребёнку возможность познавательного развития, экспериментирования, освоения новых технологий, раскрывающие красоту знаний, необходимость научного познания, формирующие научную картину мира;</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компоненты среды, обеспечивающие ребёнку возможность посильного труда, а также отражающие ценности труда в жизни человека и государства;</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компоненты среды, обеспечивающие ребёнку возможности для укрепления здоровья, раскрывающие смысл здорового образа жизни, физической культуры и спорта;</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компоненты среды, предоставляющие ребёнку возможность погружения в культуру России, знакомства с особенностями традиций многонационального российского народа.</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7.3.7. Социальное партнерство.</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Реализация воспитательного потенциала социального партнерства предусматривает:</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участие представителей организаций-партнеров в проведении отдельных мероприятий (дни открытых дверей, государственные и региональные, праздники, торжественные мероприятия и тому подобное);</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участие представителей организаций-партнеров в проведении занятий в рамках дополнительного образования;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проведение на базе организаций-партнеров различных мероприятий, событий и акций воспитательной направленности;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реализация различных проектов воспитательной направленности, совместно разрабатываемых детьми, родителями (законными представителями) и педагогами с организациями-партнерами.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7.4. Организационный раздел Программы воспитания.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7.4.1. Кадровое обеспечение.</w:t>
      </w:r>
    </w:p>
    <w:p w:rsidR="00A72BAB" w:rsidRPr="00E02227" w:rsidRDefault="00A72BAB" w:rsidP="00A72BAB">
      <w:pPr>
        <w:pStyle w:val="30"/>
        <w:shd w:val="clear" w:color="auto" w:fill="auto"/>
        <w:spacing w:before="0" w:line="317" w:lineRule="exact"/>
        <w:ind w:right="140" w:firstLine="567"/>
        <w:jc w:val="both"/>
        <w:rPr>
          <w:sz w:val="24"/>
          <w:szCs w:val="24"/>
        </w:rPr>
      </w:pPr>
      <w:r w:rsidRPr="00E02227">
        <w:rPr>
          <w:sz w:val="24"/>
          <w:szCs w:val="24"/>
        </w:rPr>
        <w:t>Реализация программы обеспечивается руководящими, педагогическими, учебно</w:t>
      </w:r>
      <w:r w:rsidRPr="00E02227">
        <w:rPr>
          <w:sz w:val="24"/>
          <w:szCs w:val="24"/>
        </w:rPr>
        <w:softHyphen/>
      </w:r>
      <w:r>
        <w:rPr>
          <w:sz w:val="24"/>
          <w:szCs w:val="24"/>
        </w:rPr>
        <w:t>-</w:t>
      </w:r>
      <w:r w:rsidRPr="00E02227">
        <w:rPr>
          <w:sz w:val="24"/>
          <w:szCs w:val="24"/>
        </w:rPr>
        <w:t>вспомогательными, административно-хозяйственными работниками организации. Квалификация пед</w:t>
      </w:r>
      <w:r w:rsidRPr="00E02227">
        <w:rPr>
          <w:sz w:val="24"/>
          <w:szCs w:val="24"/>
        </w:rPr>
        <w:t>а</w:t>
      </w:r>
      <w:r w:rsidRPr="00E02227">
        <w:rPr>
          <w:sz w:val="24"/>
          <w:szCs w:val="24"/>
        </w:rPr>
        <w:t>гогических работников соответствует квалификационным характеристикам.</w:t>
      </w:r>
    </w:p>
    <w:p w:rsidR="00A72BAB" w:rsidRDefault="00A72BAB" w:rsidP="00A72BAB">
      <w:pPr>
        <w:pStyle w:val="30"/>
        <w:shd w:val="clear" w:color="auto" w:fill="auto"/>
        <w:spacing w:before="0" w:after="297" w:line="317" w:lineRule="exact"/>
        <w:ind w:right="140" w:firstLine="567"/>
        <w:jc w:val="both"/>
        <w:rPr>
          <w:sz w:val="24"/>
          <w:szCs w:val="24"/>
        </w:rPr>
      </w:pPr>
      <w:r w:rsidRPr="00E02227">
        <w:rPr>
          <w:sz w:val="24"/>
          <w:szCs w:val="24"/>
        </w:rPr>
        <w:t>Педагогические и учебно-вспомогательные работники реализующие Программу обладают осно</w:t>
      </w:r>
      <w:r w:rsidRPr="00E02227">
        <w:rPr>
          <w:sz w:val="24"/>
          <w:szCs w:val="24"/>
        </w:rPr>
        <w:t>в</w:t>
      </w:r>
      <w:r w:rsidRPr="00E02227">
        <w:rPr>
          <w:sz w:val="24"/>
          <w:szCs w:val="24"/>
        </w:rPr>
        <w:t>ными компетенциями, необходимыми для создания условия развития ребенка</w:t>
      </w:r>
      <w:r>
        <w:rPr>
          <w:sz w:val="24"/>
          <w:szCs w:val="24"/>
        </w:rPr>
        <w:t>.</w:t>
      </w:r>
    </w:p>
    <w:tbl>
      <w:tblPr>
        <w:tblW w:w="10643"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40"/>
        <w:gridCol w:w="1598"/>
        <w:gridCol w:w="1417"/>
        <w:gridCol w:w="1701"/>
        <w:gridCol w:w="993"/>
        <w:gridCol w:w="992"/>
        <w:gridCol w:w="2268"/>
        <w:gridCol w:w="1134"/>
      </w:tblGrid>
      <w:tr w:rsidR="00A72BAB" w:rsidRPr="001F6075" w:rsidTr="00F25AA4">
        <w:tc>
          <w:tcPr>
            <w:tcW w:w="540" w:type="dxa"/>
          </w:tcPr>
          <w:p w:rsidR="00A72BAB" w:rsidRPr="001F6075" w:rsidRDefault="00A72BAB" w:rsidP="00F25AA4">
            <w:pPr>
              <w:spacing w:line="240" w:lineRule="auto"/>
              <w:jc w:val="center"/>
              <w:rPr>
                <w:rFonts w:ascii="Times New Roman" w:hAnsi="Times New Roman"/>
                <w:b/>
                <w:bCs/>
              </w:rPr>
            </w:pPr>
          </w:p>
          <w:p w:rsidR="00A72BAB" w:rsidRPr="001F6075" w:rsidRDefault="00A72BAB" w:rsidP="00F25AA4">
            <w:pPr>
              <w:spacing w:line="240" w:lineRule="auto"/>
              <w:jc w:val="center"/>
              <w:rPr>
                <w:rFonts w:ascii="Times New Roman" w:hAnsi="Times New Roman"/>
                <w:b/>
                <w:bCs/>
              </w:rPr>
            </w:pPr>
            <w:r w:rsidRPr="001F6075">
              <w:rPr>
                <w:rFonts w:ascii="Times New Roman" w:hAnsi="Times New Roman"/>
                <w:b/>
                <w:bCs/>
              </w:rPr>
              <w:t>№ п\п</w:t>
            </w:r>
          </w:p>
        </w:tc>
        <w:tc>
          <w:tcPr>
            <w:tcW w:w="1598" w:type="dxa"/>
          </w:tcPr>
          <w:p w:rsidR="00A72BAB" w:rsidRPr="001F6075" w:rsidRDefault="00A72BAB" w:rsidP="00F25AA4">
            <w:pPr>
              <w:spacing w:line="240" w:lineRule="auto"/>
              <w:jc w:val="center"/>
              <w:rPr>
                <w:rFonts w:ascii="Times New Roman" w:hAnsi="Times New Roman"/>
                <w:b/>
                <w:bCs/>
              </w:rPr>
            </w:pPr>
          </w:p>
          <w:p w:rsidR="00A72BAB" w:rsidRPr="001F6075" w:rsidRDefault="00A72BAB" w:rsidP="00F25AA4">
            <w:pPr>
              <w:spacing w:line="240" w:lineRule="auto"/>
              <w:jc w:val="center"/>
              <w:rPr>
                <w:rFonts w:ascii="Times New Roman" w:hAnsi="Times New Roman"/>
                <w:b/>
                <w:bCs/>
              </w:rPr>
            </w:pPr>
            <w:r w:rsidRPr="001F6075">
              <w:rPr>
                <w:rFonts w:ascii="Times New Roman" w:hAnsi="Times New Roman"/>
                <w:b/>
                <w:bCs/>
              </w:rPr>
              <w:t>Ф.И.О.</w:t>
            </w:r>
          </w:p>
        </w:tc>
        <w:tc>
          <w:tcPr>
            <w:tcW w:w="1417" w:type="dxa"/>
          </w:tcPr>
          <w:p w:rsidR="00A72BAB" w:rsidRPr="001F6075" w:rsidRDefault="00A72BAB" w:rsidP="00F25AA4">
            <w:pPr>
              <w:spacing w:line="240" w:lineRule="auto"/>
              <w:jc w:val="center"/>
              <w:rPr>
                <w:rFonts w:ascii="Times New Roman" w:hAnsi="Times New Roman"/>
                <w:b/>
                <w:bCs/>
              </w:rPr>
            </w:pPr>
          </w:p>
          <w:p w:rsidR="00A72BAB" w:rsidRPr="001F6075" w:rsidRDefault="00A72BAB" w:rsidP="00F25AA4">
            <w:pPr>
              <w:spacing w:line="240" w:lineRule="auto"/>
              <w:jc w:val="center"/>
              <w:rPr>
                <w:rFonts w:ascii="Times New Roman" w:hAnsi="Times New Roman"/>
                <w:b/>
                <w:bCs/>
              </w:rPr>
            </w:pPr>
            <w:r w:rsidRPr="001F6075">
              <w:rPr>
                <w:rFonts w:ascii="Times New Roman" w:hAnsi="Times New Roman"/>
                <w:b/>
                <w:bCs/>
              </w:rPr>
              <w:t>Должность</w:t>
            </w:r>
          </w:p>
        </w:tc>
        <w:tc>
          <w:tcPr>
            <w:tcW w:w="1701" w:type="dxa"/>
          </w:tcPr>
          <w:p w:rsidR="00A72BAB" w:rsidRPr="001F6075" w:rsidRDefault="00A72BAB" w:rsidP="00F25AA4">
            <w:pPr>
              <w:spacing w:line="240" w:lineRule="auto"/>
              <w:jc w:val="center"/>
              <w:rPr>
                <w:rFonts w:ascii="Times New Roman" w:hAnsi="Times New Roman"/>
                <w:b/>
                <w:bCs/>
              </w:rPr>
            </w:pPr>
          </w:p>
          <w:p w:rsidR="00A72BAB" w:rsidRPr="001F6075" w:rsidRDefault="00A72BAB" w:rsidP="00F25AA4">
            <w:pPr>
              <w:spacing w:line="240" w:lineRule="auto"/>
              <w:jc w:val="center"/>
              <w:rPr>
                <w:rFonts w:ascii="Times New Roman" w:hAnsi="Times New Roman"/>
                <w:b/>
                <w:bCs/>
              </w:rPr>
            </w:pPr>
            <w:r w:rsidRPr="001F6075">
              <w:rPr>
                <w:rFonts w:ascii="Times New Roman" w:hAnsi="Times New Roman"/>
                <w:b/>
                <w:bCs/>
              </w:rPr>
              <w:t>Образование</w:t>
            </w:r>
          </w:p>
        </w:tc>
        <w:tc>
          <w:tcPr>
            <w:tcW w:w="993" w:type="dxa"/>
          </w:tcPr>
          <w:p w:rsidR="00A72BAB" w:rsidRPr="001F6075" w:rsidRDefault="00A72BAB" w:rsidP="00F25AA4">
            <w:pPr>
              <w:spacing w:line="240" w:lineRule="auto"/>
              <w:jc w:val="center"/>
              <w:rPr>
                <w:rFonts w:ascii="Times New Roman" w:hAnsi="Times New Roman"/>
                <w:b/>
                <w:bCs/>
              </w:rPr>
            </w:pPr>
          </w:p>
          <w:p w:rsidR="00A72BAB" w:rsidRPr="001F6075" w:rsidRDefault="00A72BAB" w:rsidP="00F25AA4">
            <w:pPr>
              <w:spacing w:line="240" w:lineRule="auto"/>
              <w:jc w:val="center"/>
              <w:rPr>
                <w:rFonts w:ascii="Times New Roman" w:hAnsi="Times New Roman"/>
                <w:b/>
                <w:bCs/>
              </w:rPr>
            </w:pPr>
            <w:r w:rsidRPr="001F6075">
              <w:rPr>
                <w:rFonts w:ascii="Times New Roman" w:hAnsi="Times New Roman"/>
                <w:b/>
                <w:bCs/>
              </w:rPr>
              <w:t>Стаж общий/педагогический</w:t>
            </w:r>
          </w:p>
        </w:tc>
        <w:tc>
          <w:tcPr>
            <w:tcW w:w="992" w:type="dxa"/>
          </w:tcPr>
          <w:p w:rsidR="00A72BAB" w:rsidRPr="001F6075" w:rsidRDefault="00A72BAB" w:rsidP="00F25AA4">
            <w:pPr>
              <w:spacing w:line="240" w:lineRule="auto"/>
              <w:jc w:val="center"/>
              <w:rPr>
                <w:rFonts w:ascii="Times New Roman" w:hAnsi="Times New Roman"/>
                <w:b/>
                <w:bCs/>
              </w:rPr>
            </w:pPr>
          </w:p>
          <w:p w:rsidR="00A72BAB" w:rsidRPr="001F6075" w:rsidRDefault="00A72BAB" w:rsidP="00F25AA4">
            <w:pPr>
              <w:spacing w:line="240" w:lineRule="auto"/>
              <w:jc w:val="center"/>
              <w:rPr>
                <w:rFonts w:ascii="Times New Roman" w:hAnsi="Times New Roman"/>
                <w:b/>
                <w:bCs/>
              </w:rPr>
            </w:pPr>
            <w:r w:rsidRPr="001F6075">
              <w:rPr>
                <w:rFonts w:ascii="Times New Roman" w:hAnsi="Times New Roman"/>
                <w:b/>
                <w:bCs/>
              </w:rPr>
              <w:t>Аттеста-ция, дата по приказу</w:t>
            </w:r>
          </w:p>
        </w:tc>
        <w:tc>
          <w:tcPr>
            <w:tcW w:w="2268" w:type="dxa"/>
          </w:tcPr>
          <w:p w:rsidR="00A72BAB" w:rsidRPr="001F6075" w:rsidRDefault="00A72BAB" w:rsidP="00F25AA4">
            <w:pPr>
              <w:spacing w:line="240" w:lineRule="auto"/>
              <w:jc w:val="center"/>
              <w:rPr>
                <w:rFonts w:ascii="Times New Roman" w:hAnsi="Times New Roman"/>
                <w:b/>
                <w:bCs/>
              </w:rPr>
            </w:pPr>
          </w:p>
          <w:p w:rsidR="00A72BAB" w:rsidRPr="001F6075" w:rsidRDefault="00A72BAB" w:rsidP="00F25AA4">
            <w:pPr>
              <w:spacing w:line="240" w:lineRule="auto"/>
              <w:jc w:val="center"/>
              <w:rPr>
                <w:rFonts w:ascii="Times New Roman" w:hAnsi="Times New Roman"/>
                <w:b/>
                <w:bCs/>
              </w:rPr>
            </w:pPr>
            <w:r w:rsidRPr="001F6075">
              <w:rPr>
                <w:rFonts w:ascii="Times New Roman" w:hAnsi="Times New Roman"/>
                <w:b/>
                <w:bCs/>
              </w:rPr>
              <w:t>Курсы пов. квалиф-ии, тема</w:t>
            </w:r>
          </w:p>
        </w:tc>
        <w:tc>
          <w:tcPr>
            <w:tcW w:w="1134" w:type="dxa"/>
          </w:tcPr>
          <w:p w:rsidR="00A72BAB" w:rsidRPr="001F6075" w:rsidRDefault="00A72BAB" w:rsidP="00F25AA4">
            <w:pPr>
              <w:spacing w:line="240" w:lineRule="auto"/>
              <w:jc w:val="center"/>
              <w:rPr>
                <w:rFonts w:ascii="Times New Roman" w:hAnsi="Times New Roman"/>
                <w:b/>
                <w:bCs/>
              </w:rPr>
            </w:pPr>
            <w:r w:rsidRPr="001F6075">
              <w:rPr>
                <w:rFonts w:ascii="Times New Roman" w:hAnsi="Times New Roman"/>
                <w:b/>
                <w:bCs/>
              </w:rPr>
              <w:t>Награждена</w:t>
            </w:r>
          </w:p>
          <w:p w:rsidR="00A72BAB" w:rsidRPr="001F6075" w:rsidRDefault="00A72BAB" w:rsidP="00F25AA4">
            <w:pPr>
              <w:spacing w:line="240" w:lineRule="auto"/>
              <w:jc w:val="center"/>
              <w:rPr>
                <w:rFonts w:ascii="Times New Roman" w:hAnsi="Times New Roman"/>
                <w:b/>
                <w:bCs/>
              </w:rPr>
            </w:pPr>
            <w:r w:rsidRPr="001F6075">
              <w:rPr>
                <w:rFonts w:ascii="Times New Roman" w:hAnsi="Times New Roman"/>
                <w:b/>
                <w:bCs/>
              </w:rPr>
              <w:t>(все грамоты и благодарственны-е письма )</w:t>
            </w:r>
          </w:p>
        </w:tc>
      </w:tr>
      <w:tr w:rsidR="00A72BAB" w:rsidRPr="001F6075" w:rsidTr="00F25AA4">
        <w:trPr>
          <w:trHeight w:val="75"/>
        </w:trPr>
        <w:tc>
          <w:tcPr>
            <w:tcW w:w="540" w:type="dxa"/>
          </w:tcPr>
          <w:p w:rsidR="00A72BAB" w:rsidRPr="001F6075" w:rsidRDefault="00A72BAB" w:rsidP="00F25AA4">
            <w:pPr>
              <w:spacing w:after="0" w:line="240" w:lineRule="auto"/>
              <w:ind w:left="-288" w:firstLine="288"/>
              <w:jc w:val="center"/>
              <w:rPr>
                <w:rFonts w:ascii="Times New Roman" w:hAnsi="Times New Roman"/>
                <w:b/>
                <w:bCs/>
              </w:rPr>
            </w:pPr>
            <w:r w:rsidRPr="001F6075">
              <w:rPr>
                <w:rFonts w:ascii="Times New Roman" w:hAnsi="Times New Roman"/>
                <w:b/>
                <w:bCs/>
              </w:rPr>
              <w:t>1.</w:t>
            </w:r>
          </w:p>
        </w:tc>
        <w:tc>
          <w:tcPr>
            <w:tcW w:w="1598" w:type="dxa"/>
          </w:tcPr>
          <w:p w:rsidR="00A72BAB" w:rsidRPr="001F6075" w:rsidRDefault="00A72BAB" w:rsidP="00F25AA4">
            <w:pPr>
              <w:spacing w:after="0" w:line="240" w:lineRule="auto"/>
              <w:rPr>
                <w:rFonts w:ascii="Times New Roman" w:hAnsi="Times New Roman"/>
              </w:rPr>
            </w:pPr>
            <w:r w:rsidRPr="001F6075">
              <w:rPr>
                <w:rFonts w:ascii="Times New Roman" w:hAnsi="Times New Roman"/>
              </w:rPr>
              <w:t>Зверева Елизавета Алексеевна</w:t>
            </w:r>
          </w:p>
          <w:p w:rsidR="00A72BAB" w:rsidRPr="001F6075" w:rsidRDefault="00A72BAB" w:rsidP="00F25AA4">
            <w:pPr>
              <w:spacing w:after="0" w:line="240" w:lineRule="auto"/>
              <w:rPr>
                <w:rFonts w:ascii="Times New Roman" w:hAnsi="Times New Roman"/>
              </w:rPr>
            </w:pPr>
          </w:p>
        </w:tc>
        <w:tc>
          <w:tcPr>
            <w:tcW w:w="1417" w:type="dxa"/>
          </w:tcPr>
          <w:p w:rsidR="00A72BAB" w:rsidRPr="001F6075" w:rsidRDefault="00A72BAB" w:rsidP="00F25AA4">
            <w:pPr>
              <w:spacing w:after="0" w:line="240" w:lineRule="auto"/>
              <w:jc w:val="center"/>
              <w:rPr>
                <w:rFonts w:ascii="Times New Roman" w:hAnsi="Times New Roman"/>
              </w:rPr>
            </w:pPr>
            <w:r w:rsidRPr="001F6075">
              <w:rPr>
                <w:rFonts w:ascii="Times New Roman" w:hAnsi="Times New Roman"/>
              </w:rPr>
              <w:t xml:space="preserve">Заведующий </w:t>
            </w:r>
          </w:p>
          <w:p w:rsidR="00A72BAB" w:rsidRPr="001F6075" w:rsidRDefault="00A72BAB" w:rsidP="00F25AA4">
            <w:pPr>
              <w:spacing w:after="0" w:line="240" w:lineRule="auto"/>
              <w:jc w:val="center"/>
              <w:rPr>
                <w:rFonts w:ascii="Times New Roman" w:hAnsi="Times New Roman"/>
              </w:rPr>
            </w:pPr>
          </w:p>
        </w:tc>
        <w:tc>
          <w:tcPr>
            <w:tcW w:w="1701" w:type="dxa"/>
          </w:tcPr>
          <w:p w:rsidR="00A72BAB" w:rsidRPr="001F6075" w:rsidRDefault="00A72BAB" w:rsidP="00F25AA4">
            <w:pPr>
              <w:spacing w:after="0" w:line="240" w:lineRule="auto"/>
              <w:rPr>
                <w:rFonts w:ascii="Times New Roman" w:hAnsi="Times New Roman"/>
              </w:rPr>
            </w:pPr>
            <w:r w:rsidRPr="001F6075">
              <w:rPr>
                <w:rFonts w:ascii="Times New Roman" w:hAnsi="Times New Roman"/>
              </w:rPr>
              <w:t>Высшее педагогическое</w:t>
            </w:r>
          </w:p>
          <w:p w:rsidR="00A72BAB" w:rsidRPr="001F6075" w:rsidRDefault="00A72BAB" w:rsidP="00F25AA4">
            <w:pPr>
              <w:spacing w:after="0" w:line="240" w:lineRule="auto"/>
              <w:rPr>
                <w:rFonts w:ascii="Times New Roman" w:hAnsi="Times New Roman"/>
              </w:rPr>
            </w:pPr>
          </w:p>
        </w:tc>
        <w:tc>
          <w:tcPr>
            <w:tcW w:w="993" w:type="dxa"/>
          </w:tcPr>
          <w:p w:rsidR="00A72BAB" w:rsidRPr="001F6075" w:rsidRDefault="00A72BAB" w:rsidP="00F25AA4">
            <w:pPr>
              <w:spacing w:after="0" w:line="240" w:lineRule="auto"/>
              <w:jc w:val="center"/>
              <w:rPr>
                <w:rFonts w:ascii="Times New Roman" w:hAnsi="Times New Roman"/>
              </w:rPr>
            </w:pPr>
          </w:p>
          <w:p w:rsidR="00A72BAB" w:rsidRPr="001F6075" w:rsidRDefault="00A72BAB" w:rsidP="00F25AA4">
            <w:pPr>
              <w:spacing w:after="0" w:line="240" w:lineRule="auto"/>
              <w:jc w:val="center"/>
              <w:rPr>
                <w:rFonts w:ascii="Times New Roman" w:hAnsi="Times New Roman"/>
              </w:rPr>
            </w:pPr>
            <w:r>
              <w:rPr>
                <w:rFonts w:ascii="Times New Roman" w:hAnsi="Times New Roman"/>
              </w:rPr>
              <w:t>32</w:t>
            </w:r>
            <w:r w:rsidRPr="001F6075">
              <w:rPr>
                <w:rFonts w:ascii="Times New Roman" w:hAnsi="Times New Roman"/>
              </w:rPr>
              <w:t>/3</w:t>
            </w:r>
            <w:r>
              <w:rPr>
                <w:rFonts w:ascii="Times New Roman" w:hAnsi="Times New Roman"/>
              </w:rPr>
              <w:t>2</w:t>
            </w:r>
          </w:p>
        </w:tc>
        <w:tc>
          <w:tcPr>
            <w:tcW w:w="992" w:type="dxa"/>
          </w:tcPr>
          <w:p w:rsidR="00A72BAB" w:rsidRPr="001F6075" w:rsidRDefault="00A72BAB" w:rsidP="00F25AA4">
            <w:pPr>
              <w:spacing w:after="0" w:line="240" w:lineRule="auto"/>
              <w:jc w:val="center"/>
              <w:rPr>
                <w:rFonts w:ascii="Times New Roman" w:hAnsi="Times New Roman"/>
              </w:rPr>
            </w:pPr>
          </w:p>
          <w:p w:rsidR="00A72BAB" w:rsidRPr="001F6075" w:rsidRDefault="00A72BAB" w:rsidP="00F25AA4">
            <w:pPr>
              <w:spacing w:after="0" w:line="240" w:lineRule="auto"/>
              <w:jc w:val="center"/>
              <w:rPr>
                <w:rFonts w:ascii="Times New Roman" w:hAnsi="Times New Roman"/>
              </w:rPr>
            </w:pPr>
            <w:r w:rsidRPr="001F6075">
              <w:rPr>
                <w:rFonts w:ascii="Times New Roman" w:hAnsi="Times New Roman"/>
              </w:rPr>
              <w:t>СЗД</w:t>
            </w:r>
          </w:p>
          <w:p w:rsidR="00A72BAB" w:rsidRPr="001F6075" w:rsidRDefault="00A72BAB" w:rsidP="00F25AA4">
            <w:pPr>
              <w:spacing w:after="0" w:line="240" w:lineRule="auto"/>
              <w:jc w:val="center"/>
              <w:rPr>
                <w:rFonts w:ascii="Times New Roman" w:hAnsi="Times New Roman"/>
              </w:rPr>
            </w:pPr>
          </w:p>
          <w:p w:rsidR="00A72BAB" w:rsidRPr="001F6075" w:rsidRDefault="00A72BAB" w:rsidP="00F25AA4">
            <w:pPr>
              <w:spacing w:after="0" w:line="240" w:lineRule="auto"/>
              <w:jc w:val="center"/>
              <w:rPr>
                <w:rFonts w:ascii="Times New Roman" w:hAnsi="Times New Roman"/>
              </w:rPr>
            </w:pPr>
            <w:r w:rsidRPr="001F6075">
              <w:rPr>
                <w:rFonts w:ascii="Times New Roman" w:hAnsi="Times New Roman"/>
              </w:rPr>
              <w:t>20.02.</w:t>
            </w:r>
            <w:r>
              <w:rPr>
                <w:rFonts w:ascii="Times New Roman" w:hAnsi="Times New Roman"/>
              </w:rPr>
              <w:t>20</w:t>
            </w:r>
          </w:p>
        </w:tc>
        <w:tc>
          <w:tcPr>
            <w:tcW w:w="2268" w:type="dxa"/>
          </w:tcPr>
          <w:p w:rsidR="00A72BAB" w:rsidRPr="001F6075" w:rsidRDefault="00A72BAB" w:rsidP="00F25AA4">
            <w:pPr>
              <w:spacing w:after="0" w:line="240" w:lineRule="auto"/>
              <w:jc w:val="center"/>
              <w:rPr>
                <w:rFonts w:ascii="Times New Roman" w:hAnsi="Times New Roman"/>
              </w:rPr>
            </w:pPr>
            <w:r>
              <w:rPr>
                <w:rFonts w:ascii="Times New Roman" w:hAnsi="Times New Roman"/>
              </w:rPr>
              <w:t>Профессиональная переподготовка</w:t>
            </w:r>
          </w:p>
          <w:p w:rsidR="00A72BAB" w:rsidRPr="00E95D7A" w:rsidRDefault="00A72BAB" w:rsidP="00F25AA4">
            <w:pPr>
              <w:spacing w:after="0" w:line="240" w:lineRule="auto"/>
              <w:jc w:val="center"/>
              <w:rPr>
                <w:rFonts w:ascii="Times New Roman" w:hAnsi="Times New Roman"/>
              </w:rPr>
            </w:pPr>
            <w:r w:rsidRPr="00E95D7A">
              <w:rPr>
                <w:rFonts w:ascii="Times New Roman" w:hAnsi="Times New Roman"/>
                <w:color w:val="2E2E2E"/>
                <w:shd w:val="clear" w:color="auto" w:fill="FFFFFF"/>
              </w:rPr>
              <w:t>АНО ДПО «Среднерусская академия современного знания» г.Калуга. Программа профессиональной переподготовки «Специалист по государственному и муниципальному управлению», 2020 г.</w:t>
            </w:r>
          </w:p>
          <w:p w:rsidR="00A72BAB" w:rsidRPr="001F6075" w:rsidRDefault="00A72BAB" w:rsidP="00F25AA4">
            <w:pPr>
              <w:spacing w:after="0" w:line="240" w:lineRule="auto"/>
              <w:jc w:val="center"/>
              <w:rPr>
                <w:rFonts w:ascii="Times New Roman" w:hAnsi="Times New Roman"/>
              </w:rPr>
            </w:pPr>
            <w:r w:rsidRPr="001F6075">
              <w:rPr>
                <w:rFonts w:ascii="Times New Roman" w:hAnsi="Times New Roman"/>
              </w:rPr>
              <w:t>«Уп</w:t>
            </w:r>
            <w:r>
              <w:rPr>
                <w:rFonts w:ascii="Times New Roman" w:hAnsi="Times New Roman"/>
              </w:rPr>
              <w:t>равление качеством дошкольного образования в условиях реализации ФГОС дошкольного образования</w:t>
            </w:r>
            <w:r w:rsidRPr="001F6075">
              <w:rPr>
                <w:rFonts w:ascii="Times New Roman" w:hAnsi="Times New Roman"/>
              </w:rPr>
              <w:t>»</w:t>
            </w:r>
          </w:p>
          <w:p w:rsidR="00A72BAB" w:rsidRPr="001F6075" w:rsidRDefault="00A72BAB" w:rsidP="00F25AA4">
            <w:pPr>
              <w:spacing w:after="0" w:line="240" w:lineRule="auto"/>
              <w:jc w:val="center"/>
              <w:rPr>
                <w:rFonts w:ascii="Times New Roman" w:hAnsi="Times New Roman"/>
              </w:rPr>
            </w:pPr>
            <w:r>
              <w:rPr>
                <w:rFonts w:ascii="Times New Roman" w:hAnsi="Times New Roman"/>
              </w:rPr>
              <w:t>2023</w:t>
            </w:r>
            <w:r w:rsidRPr="001F6075">
              <w:rPr>
                <w:rFonts w:ascii="Times New Roman" w:hAnsi="Times New Roman"/>
              </w:rPr>
              <w:t>г.</w:t>
            </w:r>
          </w:p>
          <w:p w:rsidR="00A72BAB" w:rsidRPr="001F6075" w:rsidRDefault="00A72BAB" w:rsidP="00F25AA4">
            <w:pPr>
              <w:spacing w:after="0" w:line="240" w:lineRule="auto"/>
              <w:jc w:val="center"/>
              <w:rPr>
                <w:rFonts w:ascii="Times New Roman" w:hAnsi="Times New Roman"/>
              </w:rPr>
            </w:pPr>
            <w:r w:rsidRPr="001F6075">
              <w:rPr>
                <w:rFonts w:ascii="Times New Roman" w:hAnsi="Times New Roman"/>
              </w:rPr>
              <w:t xml:space="preserve">Май </w:t>
            </w:r>
          </w:p>
        </w:tc>
        <w:tc>
          <w:tcPr>
            <w:tcW w:w="1134" w:type="dxa"/>
          </w:tcPr>
          <w:p w:rsidR="00A72BAB" w:rsidRPr="001F6075" w:rsidRDefault="00A72BAB" w:rsidP="00F25AA4">
            <w:pPr>
              <w:spacing w:after="0" w:line="240" w:lineRule="auto"/>
              <w:jc w:val="center"/>
              <w:rPr>
                <w:rFonts w:ascii="Times New Roman" w:hAnsi="Times New Roman"/>
              </w:rPr>
            </w:pPr>
          </w:p>
          <w:p w:rsidR="00A72BAB" w:rsidRPr="001F6075" w:rsidRDefault="00A72BAB" w:rsidP="00F25AA4">
            <w:pPr>
              <w:spacing w:after="0" w:line="240" w:lineRule="auto"/>
              <w:jc w:val="center"/>
              <w:rPr>
                <w:rFonts w:ascii="Times New Roman" w:hAnsi="Times New Roman"/>
              </w:rPr>
            </w:pPr>
            <w:r w:rsidRPr="001F6075">
              <w:rPr>
                <w:rFonts w:ascii="Times New Roman" w:hAnsi="Times New Roman"/>
              </w:rPr>
              <w:t>ПГ ДО ТО</w:t>
            </w:r>
          </w:p>
          <w:p w:rsidR="00A72BAB" w:rsidRPr="001F6075" w:rsidRDefault="00A72BAB" w:rsidP="00F25AA4">
            <w:pPr>
              <w:spacing w:after="0" w:line="240" w:lineRule="auto"/>
              <w:jc w:val="center"/>
              <w:rPr>
                <w:rFonts w:ascii="Times New Roman" w:hAnsi="Times New Roman"/>
              </w:rPr>
            </w:pPr>
            <w:r w:rsidRPr="001F6075">
              <w:rPr>
                <w:rFonts w:ascii="Times New Roman" w:hAnsi="Times New Roman"/>
              </w:rPr>
              <w:t>2010г.</w:t>
            </w:r>
          </w:p>
          <w:p w:rsidR="00A72BAB" w:rsidRPr="001F6075" w:rsidRDefault="00A72BAB" w:rsidP="00F25AA4">
            <w:pPr>
              <w:spacing w:after="0" w:line="240" w:lineRule="auto"/>
              <w:jc w:val="center"/>
              <w:rPr>
                <w:rFonts w:ascii="Times New Roman" w:hAnsi="Times New Roman"/>
              </w:rPr>
            </w:pPr>
          </w:p>
          <w:p w:rsidR="00A72BAB" w:rsidRPr="001F6075" w:rsidRDefault="00A72BAB" w:rsidP="00F25AA4">
            <w:pPr>
              <w:spacing w:after="0" w:line="240" w:lineRule="auto"/>
              <w:jc w:val="center"/>
              <w:rPr>
                <w:rFonts w:ascii="Times New Roman" w:hAnsi="Times New Roman"/>
              </w:rPr>
            </w:pPr>
            <w:r w:rsidRPr="001F6075">
              <w:rPr>
                <w:rFonts w:ascii="Times New Roman" w:hAnsi="Times New Roman"/>
              </w:rPr>
              <w:t>ПГ МО РФ</w:t>
            </w:r>
          </w:p>
          <w:p w:rsidR="00A72BAB" w:rsidRPr="001F6075" w:rsidRDefault="00A72BAB" w:rsidP="00F25AA4">
            <w:pPr>
              <w:spacing w:after="0" w:line="240" w:lineRule="auto"/>
              <w:jc w:val="center"/>
              <w:rPr>
                <w:rFonts w:ascii="Times New Roman" w:hAnsi="Times New Roman"/>
              </w:rPr>
            </w:pPr>
            <w:r w:rsidRPr="001F6075">
              <w:rPr>
                <w:rFonts w:ascii="Times New Roman" w:hAnsi="Times New Roman"/>
              </w:rPr>
              <w:t>2013г.</w:t>
            </w:r>
          </w:p>
        </w:tc>
      </w:tr>
      <w:tr w:rsidR="00A72BAB" w:rsidRPr="001F6075" w:rsidTr="00F25AA4">
        <w:trPr>
          <w:trHeight w:val="165"/>
        </w:trPr>
        <w:tc>
          <w:tcPr>
            <w:tcW w:w="540" w:type="dxa"/>
          </w:tcPr>
          <w:p w:rsidR="00A72BAB" w:rsidRPr="001F6075" w:rsidRDefault="00A72BAB" w:rsidP="00F25AA4">
            <w:pPr>
              <w:spacing w:after="0" w:line="240" w:lineRule="auto"/>
              <w:ind w:left="-288" w:firstLine="288"/>
              <w:jc w:val="center"/>
              <w:rPr>
                <w:rFonts w:ascii="Times New Roman" w:hAnsi="Times New Roman"/>
                <w:b/>
                <w:bCs/>
              </w:rPr>
            </w:pPr>
            <w:r w:rsidRPr="001F6075">
              <w:rPr>
                <w:rFonts w:ascii="Times New Roman" w:hAnsi="Times New Roman"/>
                <w:b/>
                <w:bCs/>
              </w:rPr>
              <w:t>2.</w:t>
            </w:r>
          </w:p>
        </w:tc>
        <w:tc>
          <w:tcPr>
            <w:tcW w:w="1598" w:type="dxa"/>
          </w:tcPr>
          <w:p w:rsidR="00A72BAB" w:rsidRPr="001F6075" w:rsidRDefault="00A72BAB" w:rsidP="00F25AA4">
            <w:pPr>
              <w:spacing w:after="0" w:line="240" w:lineRule="auto"/>
              <w:rPr>
                <w:rFonts w:ascii="Times New Roman" w:hAnsi="Times New Roman"/>
              </w:rPr>
            </w:pPr>
            <w:r w:rsidRPr="001F6075">
              <w:rPr>
                <w:rFonts w:ascii="Times New Roman" w:hAnsi="Times New Roman"/>
              </w:rPr>
              <w:t>Маркина Анна Геннадьевна</w:t>
            </w:r>
          </w:p>
        </w:tc>
        <w:tc>
          <w:tcPr>
            <w:tcW w:w="1417" w:type="dxa"/>
          </w:tcPr>
          <w:p w:rsidR="00A72BAB" w:rsidRPr="001F6075" w:rsidRDefault="00A72BAB" w:rsidP="00F25AA4">
            <w:pPr>
              <w:spacing w:after="0" w:line="240" w:lineRule="auto"/>
              <w:jc w:val="center"/>
              <w:rPr>
                <w:rFonts w:ascii="Times New Roman" w:hAnsi="Times New Roman"/>
              </w:rPr>
            </w:pPr>
            <w:r w:rsidRPr="001F6075">
              <w:rPr>
                <w:rFonts w:ascii="Times New Roman" w:hAnsi="Times New Roman"/>
              </w:rPr>
              <w:t>Заместитель заведующе-го по ВиМР</w:t>
            </w:r>
          </w:p>
        </w:tc>
        <w:tc>
          <w:tcPr>
            <w:tcW w:w="1701" w:type="dxa"/>
          </w:tcPr>
          <w:p w:rsidR="00A72BAB" w:rsidRPr="001F6075" w:rsidRDefault="00A72BAB" w:rsidP="00F25AA4">
            <w:pPr>
              <w:spacing w:after="0" w:line="240" w:lineRule="auto"/>
              <w:rPr>
                <w:rFonts w:ascii="Times New Roman" w:hAnsi="Times New Roman"/>
              </w:rPr>
            </w:pPr>
            <w:r w:rsidRPr="001F6075">
              <w:rPr>
                <w:rFonts w:ascii="Times New Roman" w:hAnsi="Times New Roman"/>
              </w:rPr>
              <w:t xml:space="preserve">Высшее педагогическое </w:t>
            </w:r>
          </w:p>
        </w:tc>
        <w:tc>
          <w:tcPr>
            <w:tcW w:w="993" w:type="dxa"/>
          </w:tcPr>
          <w:p w:rsidR="00A72BAB" w:rsidRPr="001F6075" w:rsidRDefault="00A72BAB" w:rsidP="00F25AA4">
            <w:pPr>
              <w:spacing w:after="0" w:line="240" w:lineRule="auto"/>
              <w:jc w:val="center"/>
              <w:rPr>
                <w:rFonts w:ascii="Times New Roman" w:hAnsi="Times New Roman"/>
              </w:rPr>
            </w:pPr>
          </w:p>
          <w:p w:rsidR="00A72BAB" w:rsidRPr="001F6075" w:rsidRDefault="00A72BAB" w:rsidP="00F25AA4">
            <w:pPr>
              <w:spacing w:after="0" w:line="240" w:lineRule="auto"/>
              <w:jc w:val="center"/>
              <w:rPr>
                <w:rFonts w:ascii="Times New Roman" w:hAnsi="Times New Roman"/>
              </w:rPr>
            </w:pPr>
            <w:r>
              <w:rPr>
                <w:rFonts w:ascii="Times New Roman" w:hAnsi="Times New Roman"/>
              </w:rPr>
              <w:t>13</w:t>
            </w:r>
            <w:r w:rsidRPr="001F6075">
              <w:rPr>
                <w:rFonts w:ascii="Times New Roman" w:hAnsi="Times New Roman"/>
              </w:rPr>
              <w:t>/</w:t>
            </w:r>
            <w:r>
              <w:rPr>
                <w:rFonts w:ascii="Times New Roman" w:hAnsi="Times New Roman"/>
              </w:rPr>
              <w:t>11</w:t>
            </w:r>
          </w:p>
        </w:tc>
        <w:tc>
          <w:tcPr>
            <w:tcW w:w="992" w:type="dxa"/>
          </w:tcPr>
          <w:p w:rsidR="00A72BAB" w:rsidRPr="001F6075" w:rsidRDefault="00A72BAB" w:rsidP="00F25AA4">
            <w:pPr>
              <w:spacing w:after="0" w:line="240" w:lineRule="auto"/>
              <w:jc w:val="center"/>
              <w:rPr>
                <w:rFonts w:ascii="Times New Roman" w:hAnsi="Times New Roman"/>
              </w:rPr>
            </w:pPr>
          </w:p>
          <w:p w:rsidR="00A72BAB" w:rsidRPr="001F6075" w:rsidRDefault="00A72BAB" w:rsidP="00F25AA4">
            <w:pPr>
              <w:spacing w:after="0" w:line="240" w:lineRule="auto"/>
              <w:jc w:val="center"/>
              <w:rPr>
                <w:rFonts w:ascii="Times New Roman" w:hAnsi="Times New Roman"/>
              </w:rPr>
            </w:pPr>
            <w:r w:rsidRPr="001F6075">
              <w:rPr>
                <w:rFonts w:ascii="Times New Roman" w:hAnsi="Times New Roman"/>
              </w:rPr>
              <w:t>СЗД</w:t>
            </w:r>
          </w:p>
          <w:p w:rsidR="00A72BAB" w:rsidRPr="001F6075" w:rsidRDefault="00A72BAB" w:rsidP="00F25AA4">
            <w:pPr>
              <w:spacing w:after="0" w:line="240" w:lineRule="auto"/>
              <w:jc w:val="center"/>
              <w:rPr>
                <w:rFonts w:ascii="Times New Roman" w:hAnsi="Times New Roman"/>
              </w:rPr>
            </w:pPr>
          </w:p>
          <w:p w:rsidR="00A72BAB" w:rsidRPr="001F6075" w:rsidRDefault="00A72BAB" w:rsidP="00F25AA4">
            <w:pPr>
              <w:spacing w:after="0" w:line="240" w:lineRule="auto"/>
              <w:jc w:val="center"/>
              <w:rPr>
                <w:rFonts w:ascii="Times New Roman" w:hAnsi="Times New Roman"/>
              </w:rPr>
            </w:pPr>
            <w:r w:rsidRPr="001F6075">
              <w:rPr>
                <w:rFonts w:ascii="Times New Roman" w:hAnsi="Times New Roman"/>
              </w:rPr>
              <w:t>15.03.18</w:t>
            </w:r>
          </w:p>
        </w:tc>
        <w:tc>
          <w:tcPr>
            <w:tcW w:w="2268" w:type="dxa"/>
          </w:tcPr>
          <w:p w:rsidR="00A72BAB" w:rsidRPr="001F6075" w:rsidRDefault="00A72BAB" w:rsidP="00F25AA4">
            <w:pPr>
              <w:spacing w:after="0" w:line="240" w:lineRule="auto"/>
              <w:jc w:val="center"/>
              <w:rPr>
                <w:rFonts w:ascii="Times New Roman" w:hAnsi="Times New Roman"/>
              </w:rPr>
            </w:pPr>
            <w:r w:rsidRPr="001F6075">
              <w:rPr>
                <w:rFonts w:ascii="Times New Roman" w:hAnsi="Times New Roman"/>
              </w:rPr>
              <w:t>«Уп</w:t>
            </w:r>
            <w:r>
              <w:rPr>
                <w:rFonts w:ascii="Times New Roman" w:hAnsi="Times New Roman"/>
              </w:rPr>
              <w:t>равление ДОО в условиях реализации</w:t>
            </w:r>
            <w:r w:rsidRPr="001F6075">
              <w:rPr>
                <w:rFonts w:ascii="Times New Roman" w:hAnsi="Times New Roman"/>
              </w:rPr>
              <w:t xml:space="preserve"> ФГОС ДО»</w:t>
            </w:r>
          </w:p>
          <w:p w:rsidR="00A72BAB" w:rsidRPr="001F6075" w:rsidRDefault="00A72BAB" w:rsidP="00F25AA4">
            <w:pPr>
              <w:spacing w:after="0" w:line="240" w:lineRule="auto"/>
              <w:jc w:val="center"/>
              <w:rPr>
                <w:rFonts w:ascii="Times New Roman" w:hAnsi="Times New Roman"/>
              </w:rPr>
            </w:pPr>
            <w:r>
              <w:rPr>
                <w:rFonts w:ascii="Times New Roman" w:hAnsi="Times New Roman"/>
              </w:rPr>
              <w:t>2022</w:t>
            </w:r>
            <w:r w:rsidRPr="001F6075">
              <w:rPr>
                <w:rFonts w:ascii="Times New Roman" w:hAnsi="Times New Roman"/>
              </w:rPr>
              <w:t>г.</w:t>
            </w:r>
          </w:p>
          <w:p w:rsidR="00A72BAB" w:rsidRPr="001F6075" w:rsidRDefault="00A72BAB" w:rsidP="00F25AA4">
            <w:pPr>
              <w:spacing w:after="0" w:line="240" w:lineRule="auto"/>
              <w:jc w:val="center"/>
              <w:rPr>
                <w:rFonts w:ascii="Times New Roman" w:hAnsi="Times New Roman"/>
              </w:rPr>
            </w:pPr>
            <w:r w:rsidRPr="001F6075">
              <w:rPr>
                <w:rFonts w:ascii="Times New Roman" w:hAnsi="Times New Roman"/>
              </w:rPr>
              <w:t>Май</w:t>
            </w:r>
          </w:p>
        </w:tc>
        <w:tc>
          <w:tcPr>
            <w:tcW w:w="1134" w:type="dxa"/>
          </w:tcPr>
          <w:p w:rsidR="00A72BAB" w:rsidRPr="001F6075" w:rsidRDefault="00A72BAB" w:rsidP="00F25AA4">
            <w:pPr>
              <w:spacing w:after="0" w:line="240" w:lineRule="auto"/>
              <w:jc w:val="center"/>
              <w:rPr>
                <w:rFonts w:ascii="Times New Roman" w:hAnsi="Times New Roman"/>
              </w:rPr>
            </w:pPr>
          </w:p>
          <w:p w:rsidR="00A72BAB" w:rsidRPr="001F6075" w:rsidRDefault="00A72BAB" w:rsidP="00F25AA4">
            <w:pPr>
              <w:spacing w:after="0" w:line="240" w:lineRule="auto"/>
              <w:jc w:val="center"/>
              <w:rPr>
                <w:rFonts w:ascii="Times New Roman" w:hAnsi="Times New Roman"/>
              </w:rPr>
            </w:pPr>
            <w:r>
              <w:rPr>
                <w:rFonts w:ascii="Times New Roman" w:hAnsi="Times New Roman"/>
              </w:rPr>
              <w:t>ПГ МО ТО, 2021</w:t>
            </w:r>
          </w:p>
        </w:tc>
      </w:tr>
      <w:tr w:rsidR="00A72BAB" w:rsidRPr="001F6075" w:rsidTr="00F25AA4">
        <w:trPr>
          <w:trHeight w:val="2115"/>
        </w:trPr>
        <w:tc>
          <w:tcPr>
            <w:tcW w:w="540" w:type="dxa"/>
          </w:tcPr>
          <w:p w:rsidR="00A72BAB" w:rsidRPr="001F6075" w:rsidRDefault="00A72BAB" w:rsidP="00F25AA4">
            <w:pPr>
              <w:spacing w:line="240" w:lineRule="auto"/>
              <w:ind w:left="-288" w:firstLine="288"/>
              <w:jc w:val="center"/>
              <w:rPr>
                <w:rFonts w:ascii="Times New Roman" w:hAnsi="Times New Roman"/>
                <w:b/>
                <w:bCs/>
              </w:rPr>
            </w:pPr>
            <w:r w:rsidRPr="001F6075">
              <w:rPr>
                <w:rFonts w:ascii="Times New Roman" w:hAnsi="Times New Roman"/>
                <w:b/>
                <w:bCs/>
              </w:rPr>
              <w:t>3.</w:t>
            </w:r>
          </w:p>
        </w:tc>
        <w:tc>
          <w:tcPr>
            <w:tcW w:w="1598" w:type="dxa"/>
          </w:tcPr>
          <w:p w:rsidR="00A72BAB" w:rsidRPr="001F6075" w:rsidRDefault="00A72BAB" w:rsidP="00F25AA4">
            <w:pPr>
              <w:spacing w:after="0" w:line="240" w:lineRule="auto"/>
              <w:rPr>
                <w:rFonts w:ascii="Times New Roman" w:hAnsi="Times New Roman"/>
              </w:rPr>
            </w:pPr>
            <w:r w:rsidRPr="001F6075">
              <w:rPr>
                <w:rFonts w:ascii="Times New Roman" w:hAnsi="Times New Roman"/>
              </w:rPr>
              <w:t>Кузнецова Марина Михайловна</w:t>
            </w:r>
          </w:p>
          <w:p w:rsidR="00A72BAB" w:rsidRPr="001F6075" w:rsidRDefault="00A72BAB" w:rsidP="00F25AA4">
            <w:pPr>
              <w:spacing w:line="240" w:lineRule="auto"/>
              <w:rPr>
                <w:rFonts w:ascii="Times New Roman" w:hAnsi="Times New Roman"/>
              </w:rPr>
            </w:pPr>
          </w:p>
        </w:tc>
        <w:tc>
          <w:tcPr>
            <w:tcW w:w="1417" w:type="dxa"/>
          </w:tcPr>
          <w:p w:rsidR="00A72BAB" w:rsidRPr="001F6075" w:rsidRDefault="00A72BAB" w:rsidP="00F25AA4">
            <w:pPr>
              <w:spacing w:line="240" w:lineRule="auto"/>
              <w:jc w:val="center"/>
              <w:rPr>
                <w:rFonts w:ascii="Times New Roman" w:hAnsi="Times New Roman"/>
              </w:rPr>
            </w:pPr>
            <w:r w:rsidRPr="001F6075">
              <w:rPr>
                <w:rFonts w:ascii="Times New Roman" w:hAnsi="Times New Roman"/>
              </w:rPr>
              <w:t>воспитатель</w:t>
            </w:r>
          </w:p>
        </w:tc>
        <w:tc>
          <w:tcPr>
            <w:tcW w:w="1701" w:type="dxa"/>
          </w:tcPr>
          <w:p w:rsidR="00A72BAB" w:rsidRPr="001F6075" w:rsidRDefault="00A72BAB" w:rsidP="00F25AA4">
            <w:pPr>
              <w:spacing w:line="240" w:lineRule="auto"/>
              <w:rPr>
                <w:rFonts w:ascii="Times New Roman" w:hAnsi="Times New Roman"/>
              </w:rPr>
            </w:pPr>
            <w:r w:rsidRPr="001F6075">
              <w:rPr>
                <w:rFonts w:ascii="Times New Roman" w:hAnsi="Times New Roman"/>
              </w:rPr>
              <w:t>Среднее педагогическое</w:t>
            </w:r>
          </w:p>
        </w:tc>
        <w:tc>
          <w:tcPr>
            <w:tcW w:w="993" w:type="dxa"/>
          </w:tcPr>
          <w:p w:rsidR="00A72BAB" w:rsidRPr="001F6075" w:rsidRDefault="00A72BAB" w:rsidP="00F25AA4">
            <w:pPr>
              <w:spacing w:line="240" w:lineRule="auto"/>
              <w:jc w:val="center"/>
              <w:rPr>
                <w:rFonts w:ascii="Times New Roman" w:hAnsi="Times New Roman"/>
              </w:rPr>
            </w:pPr>
            <w:r>
              <w:rPr>
                <w:rFonts w:ascii="Times New Roman" w:hAnsi="Times New Roman"/>
              </w:rPr>
              <w:t>31</w:t>
            </w:r>
            <w:r w:rsidRPr="001F6075">
              <w:rPr>
                <w:rFonts w:ascii="Times New Roman" w:hAnsi="Times New Roman"/>
              </w:rPr>
              <w:t>/</w:t>
            </w:r>
            <w:r>
              <w:rPr>
                <w:rFonts w:ascii="Times New Roman" w:hAnsi="Times New Roman"/>
              </w:rPr>
              <w:t>31</w:t>
            </w:r>
          </w:p>
        </w:tc>
        <w:tc>
          <w:tcPr>
            <w:tcW w:w="992" w:type="dxa"/>
          </w:tcPr>
          <w:p w:rsidR="00A72BAB" w:rsidRPr="001F6075" w:rsidRDefault="00A72BAB" w:rsidP="00F25AA4">
            <w:pPr>
              <w:spacing w:line="240" w:lineRule="auto"/>
              <w:jc w:val="center"/>
              <w:rPr>
                <w:rFonts w:ascii="Times New Roman" w:hAnsi="Times New Roman"/>
              </w:rPr>
            </w:pPr>
            <w:r w:rsidRPr="001F6075">
              <w:rPr>
                <w:rFonts w:ascii="Times New Roman" w:hAnsi="Times New Roman"/>
              </w:rPr>
              <w:t>СЗД</w:t>
            </w:r>
          </w:p>
          <w:p w:rsidR="00A72BAB" w:rsidRPr="001F6075" w:rsidRDefault="00A72BAB" w:rsidP="00F25AA4">
            <w:pPr>
              <w:spacing w:line="240" w:lineRule="auto"/>
              <w:jc w:val="center"/>
              <w:rPr>
                <w:rFonts w:ascii="Times New Roman" w:hAnsi="Times New Roman"/>
              </w:rPr>
            </w:pPr>
            <w:r w:rsidRPr="001F6075">
              <w:rPr>
                <w:rFonts w:ascii="Times New Roman" w:hAnsi="Times New Roman"/>
              </w:rPr>
              <w:t>10.12.18г.</w:t>
            </w:r>
          </w:p>
        </w:tc>
        <w:tc>
          <w:tcPr>
            <w:tcW w:w="2268" w:type="dxa"/>
          </w:tcPr>
          <w:p w:rsidR="00A72BAB" w:rsidRPr="001F6075" w:rsidRDefault="00A72BAB" w:rsidP="00F25AA4">
            <w:pPr>
              <w:spacing w:line="240" w:lineRule="auto"/>
              <w:jc w:val="center"/>
              <w:rPr>
                <w:rFonts w:ascii="Times New Roman" w:hAnsi="Times New Roman"/>
              </w:rPr>
            </w:pPr>
            <w:r w:rsidRPr="001F6075">
              <w:rPr>
                <w:rFonts w:ascii="Times New Roman" w:hAnsi="Times New Roman"/>
              </w:rPr>
              <w:t>«</w:t>
            </w:r>
            <w:r>
              <w:rPr>
                <w:rFonts w:ascii="Times New Roman" w:hAnsi="Times New Roman"/>
              </w:rPr>
              <w:t>Современные подходы у оргвнизации дошкольного образования в условиях реализации ФГОС», 144 часа, 2022</w:t>
            </w:r>
            <w:r w:rsidRPr="001F6075">
              <w:rPr>
                <w:rFonts w:ascii="Times New Roman" w:hAnsi="Times New Roman"/>
              </w:rPr>
              <w:t xml:space="preserve"> год</w:t>
            </w:r>
          </w:p>
        </w:tc>
        <w:tc>
          <w:tcPr>
            <w:tcW w:w="1134" w:type="dxa"/>
          </w:tcPr>
          <w:p w:rsidR="00A72BAB" w:rsidRDefault="00A72BAB" w:rsidP="00F25AA4">
            <w:pPr>
              <w:spacing w:line="240" w:lineRule="auto"/>
              <w:jc w:val="center"/>
              <w:rPr>
                <w:rFonts w:ascii="Times New Roman" w:hAnsi="Times New Roman"/>
              </w:rPr>
            </w:pPr>
            <w:r>
              <w:rPr>
                <w:rFonts w:ascii="Times New Roman" w:hAnsi="Times New Roman"/>
              </w:rPr>
              <w:t>ПГ ДО,</w:t>
            </w:r>
          </w:p>
          <w:p w:rsidR="00A72BAB" w:rsidRPr="001F6075" w:rsidRDefault="00A72BAB" w:rsidP="00F25AA4">
            <w:pPr>
              <w:spacing w:line="240" w:lineRule="auto"/>
              <w:jc w:val="center"/>
              <w:rPr>
                <w:rFonts w:ascii="Times New Roman" w:hAnsi="Times New Roman"/>
              </w:rPr>
            </w:pPr>
            <w:r>
              <w:rPr>
                <w:rFonts w:ascii="Times New Roman" w:hAnsi="Times New Roman"/>
              </w:rPr>
              <w:t xml:space="preserve">2021г. </w:t>
            </w:r>
          </w:p>
        </w:tc>
      </w:tr>
      <w:tr w:rsidR="00A72BAB" w:rsidRPr="001E7E0E" w:rsidTr="00F25AA4">
        <w:trPr>
          <w:trHeight w:val="615"/>
        </w:trPr>
        <w:tc>
          <w:tcPr>
            <w:tcW w:w="540" w:type="dxa"/>
          </w:tcPr>
          <w:p w:rsidR="00A72BAB" w:rsidRPr="001E7E0E" w:rsidRDefault="00A72BAB" w:rsidP="00F25AA4">
            <w:pPr>
              <w:spacing w:after="0" w:line="240" w:lineRule="auto"/>
              <w:ind w:left="-288" w:firstLine="288"/>
              <w:jc w:val="center"/>
              <w:rPr>
                <w:rFonts w:ascii="Times New Roman" w:hAnsi="Times New Roman"/>
                <w:b/>
                <w:bCs/>
              </w:rPr>
            </w:pPr>
            <w:r w:rsidRPr="001E7E0E">
              <w:rPr>
                <w:rFonts w:ascii="Times New Roman" w:hAnsi="Times New Roman"/>
                <w:b/>
                <w:bCs/>
              </w:rPr>
              <w:t>4.</w:t>
            </w:r>
          </w:p>
        </w:tc>
        <w:tc>
          <w:tcPr>
            <w:tcW w:w="1598" w:type="dxa"/>
          </w:tcPr>
          <w:p w:rsidR="00A72BAB" w:rsidRPr="001E7E0E" w:rsidRDefault="00A72BAB" w:rsidP="00F25AA4">
            <w:pPr>
              <w:spacing w:after="0" w:line="240" w:lineRule="auto"/>
              <w:rPr>
                <w:rFonts w:ascii="Times New Roman" w:hAnsi="Times New Roman"/>
              </w:rPr>
            </w:pPr>
            <w:r w:rsidRPr="001E7E0E">
              <w:rPr>
                <w:rFonts w:ascii="Times New Roman" w:hAnsi="Times New Roman"/>
              </w:rPr>
              <w:t>Свиридова Юлия Сергеевна</w:t>
            </w:r>
          </w:p>
          <w:p w:rsidR="00A72BAB" w:rsidRPr="001E7E0E" w:rsidRDefault="00A72BAB" w:rsidP="00F25AA4">
            <w:pPr>
              <w:spacing w:after="0" w:line="240" w:lineRule="auto"/>
              <w:rPr>
                <w:rFonts w:ascii="Times New Roman" w:hAnsi="Times New Roman"/>
              </w:rPr>
            </w:pPr>
          </w:p>
        </w:tc>
        <w:tc>
          <w:tcPr>
            <w:tcW w:w="1417" w:type="dxa"/>
          </w:tcPr>
          <w:p w:rsidR="00A72BAB" w:rsidRPr="001E7E0E" w:rsidRDefault="00A72BAB" w:rsidP="00F25AA4">
            <w:pPr>
              <w:spacing w:after="0" w:line="240" w:lineRule="auto"/>
              <w:jc w:val="center"/>
              <w:rPr>
                <w:rFonts w:ascii="Times New Roman" w:hAnsi="Times New Roman"/>
              </w:rPr>
            </w:pPr>
            <w:r w:rsidRPr="001E7E0E">
              <w:rPr>
                <w:rFonts w:ascii="Times New Roman" w:hAnsi="Times New Roman"/>
              </w:rPr>
              <w:t>воспитатель</w:t>
            </w:r>
          </w:p>
        </w:tc>
        <w:tc>
          <w:tcPr>
            <w:tcW w:w="1701" w:type="dxa"/>
          </w:tcPr>
          <w:p w:rsidR="00A72BAB" w:rsidRPr="001E7E0E" w:rsidRDefault="00A72BAB" w:rsidP="00F25AA4">
            <w:pPr>
              <w:spacing w:after="0" w:line="240" w:lineRule="auto"/>
              <w:rPr>
                <w:rFonts w:ascii="Times New Roman" w:hAnsi="Times New Roman"/>
              </w:rPr>
            </w:pPr>
            <w:r w:rsidRPr="001E7E0E">
              <w:rPr>
                <w:rFonts w:ascii="Times New Roman" w:hAnsi="Times New Roman"/>
              </w:rPr>
              <w:t xml:space="preserve">Среднее профессиональное </w:t>
            </w:r>
          </w:p>
        </w:tc>
        <w:tc>
          <w:tcPr>
            <w:tcW w:w="993" w:type="dxa"/>
          </w:tcPr>
          <w:p w:rsidR="00A72BAB" w:rsidRPr="001E7E0E" w:rsidRDefault="00A72BAB" w:rsidP="00F25AA4">
            <w:pPr>
              <w:spacing w:after="0" w:line="240" w:lineRule="auto"/>
              <w:jc w:val="center"/>
              <w:rPr>
                <w:rFonts w:ascii="Times New Roman" w:hAnsi="Times New Roman"/>
              </w:rPr>
            </w:pPr>
            <w:r w:rsidRPr="001E7E0E">
              <w:rPr>
                <w:rFonts w:ascii="Times New Roman" w:hAnsi="Times New Roman"/>
              </w:rPr>
              <w:t>14/1</w:t>
            </w:r>
          </w:p>
        </w:tc>
        <w:tc>
          <w:tcPr>
            <w:tcW w:w="992" w:type="dxa"/>
          </w:tcPr>
          <w:p w:rsidR="00A72BAB" w:rsidRPr="001E7E0E" w:rsidRDefault="00A72BAB" w:rsidP="00F25AA4">
            <w:pPr>
              <w:spacing w:after="0" w:line="240" w:lineRule="auto"/>
              <w:jc w:val="center"/>
              <w:rPr>
                <w:rFonts w:ascii="Times New Roman" w:hAnsi="Times New Roman"/>
              </w:rPr>
            </w:pPr>
            <w:r w:rsidRPr="001E7E0E">
              <w:rPr>
                <w:rFonts w:ascii="Times New Roman" w:hAnsi="Times New Roman"/>
              </w:rPr>
              <w:t>-.</w:t>
            </w:r>
          </w:p>
        </w:tc>
        <w:tc>
          <w:tcPr>
            <w:tcW w:w="2268" w:type="dxa"/>
          </w:tcPr>
          <w:p w:rsidR="00A72BAB" w:rsidRPr="001E7E0E" w:rsidRDefault="00A72BAB" w:rsidP="00F25AA4">
            <w:pPr>
              <w:spacing w:after="0" w:line="240" w:lineRule="auto"/>
              <w:jc w:val="center"/>
              <w:rPr>
                <w:rFonts w:ascii="Times New Roman" w:hAnsi="Times New Roman"/>
              </w:rPr>
            </w:pPr>
            <w:r w:rsidRPr="001E7E0E">
              <w:rPr>
                <w:rFonts w:ascii="Times New Roman" w:hAnsi="Times New Roman"/>
              </w:rPr>
              <w:t>-</w:t>
            </w:r>
          </w:p>
        </w:tc>
        <w:tc>
          <w:tcPr>
            <w:tcW w:w="1134" w:type="dxa"/>
          </w:tcPr>
          <w:p w:rsidR="00A72BAB" w:rsidRPr="001E7E0E" w:rsidRDefault="00A72BAB" w:rsidP="00F25AA4">
            <w:pPr>
              <w:spacing w:after="0" w:line="240" w:lineRule="auto"/>
              <w:jc w:val="center"/>
              <w:rPr>
                <w:rFonts w:ascii="Times New Roman" w:hAnsi="Times New Roman"/>
              </w:rPr>
            </w:pPr>
            <w:r w:rsidRPr="001E7E0E">
              <w:rPr>
                <w:rFonts w:ascii="Times New Roman" w:hAnsi="Times New Roman"/>
              </w:rPr>
              <w:t>-</w:t>
            </w:r>
          </w:p>
        </w:tc>
      </w:tr>
      <w:tr w:rsidR="00A72BAB" w:rsidRPr="001F6075" w:rsidTr="00F25AA4">
        <w:trPr>
          <w:trHeight w:val="735"/>
        </w:trPr>
        <w:tc>
          <w:tcPr>
            <w:tcW w:w="540" w:type="dxa"/>
          </w:tcPr>
          <w:p w:rsidR="00A72BAB" w:rsidRPr="001F6075" w:rsidRDefault="00A72BAB" w:rsidP="00F25AA4">
            <w:pPr>
              <w:spacing w:after="0" w:line="240" w:lineRule="auto"/>
              <w:ind w:left="-288" w:firstLine="288"/>
              <w:jc w:val="center"/>
              <w:rPr>
                <w:rFonts w:ascii="Times New Roman" w:hAnsi="Times New Roman"/>
                <w:b/>
                <w:bCs/>
              </w:rPr>
            </w:pPr>
            <w:r w:rsidRPr="001F6075">
              <w:rPr>
                <w:rFonts w:ascii="Times New Roman" w:hAnsi="Times New Roman"/>
                <w:b/>
                <w:bCs/>
              </w:rPr>
              <w:t>5.</w:t>
            </w:r>
          </w:p>
        </w:tc>
        <w:tc>
          <w:tcPr>
            <w:tcW w:w="1598" w:type="dxa"/>
          </w:tcPr>
          <w:p w:rsidR="00A72BAB" w:rsidRPr="001F6075" w:rsidRDefault="00A72BAB" w:rsidP="00F25AA4">
            <w:pPr>
              <w:spacing w:after="0" w:line="240" w:lineRule="auto"/>
              <w:rPr>
                <w:rFonts w:ascii="Times New Roman" w:hAnsi="Times New Roman"/>
              </w:rPr>
            </w:pPr>
            <w:r w:rsidRPr="001F6075">
              <w:rPr>
                <w:rFonts w:ascii="Times New Roman" w:hAnsi="Times New Roman"/>
              </w:rPr>
              <w:t>Тертычная Татьяна Владимировна</w:t>
            </w:r>
          </w:p>
          <w:p w:rsidR="00A72BAB" w:rsidRPr="001F6075" w:rsidRDefault="00A72BAB" w:rsidP="00F25AA4">
            <w:pPr>
              <w:spacing w:after="0" w:line="240" w:lineRule="auto"/>
              <w:rPr>
                <w:rFonts w:ascii="Times New Roman" w:hAnsi="Times New Roman"/>
              </w:rPr>
            </w:pPr>
          </w:p>
        </w:tc>
        <w:tc>
          <w:tcPr>
            <w:tcW w:w="1417" w:type="dxa"/>
          </w:tcPr>
          <w:p w:rsidR="00A72BAB" w:rsidRPr="001F6075" w:rsidRDefault="00A72BAB" w:rsidP="00F25AA4">
            <w:pPr>
              <w:spacing w:after="0" w:line="240" w:lineRule="auto"/>
              <w:jc w:val="center"/>
              <w:rPr>
                <w:rFonts w:ascii="Times New Roman" w:hAnsi="Times New Roman"/>
              </w:rPr>
            </w:pPr>
            <w:r w:rsidRPr="001F6075">
              <w:rPr>
                <w:rFonts w:ascii="Times New Roman" w:hAnsi="Times New Roman"/>
              </w:rPr>
              <w:t>воспитатель</w:t>
            </w:r>
          </w:p>
        </w:tc>
        <w:tc>
          <w:tcPr>
            <w:tcW w:w="1701" w:type="dxa"/>
          </w:tcPr>
          <w:p w:rsidR="00A72BAB" w:rsidRPr="001F6075" w:rsidRDefault="00A72BAB" w:rsidP="00F25AA4">
            <w:pPr>
              <w:spacing w:after="0" w:line="240" w:lineRule="auto"/>
              <w:rPr>
                <w:rFonts w:ascii="Times New Roman" w:hAnsi="Times New Roman"/>
              </w:rPr>
            </w:pPr>
            <w:r w:rsidRPr="001F6075">
              <w:rPr>
                <w:rFonts w:ascii="Times New Roman" w:hAnsi="Times New Roman"/>
              </w:rPr>
              <w:t>Среднее педагогическое</w:t>
            </w:r>
          </w:p>
        </w:tc>
        <w:tc>
          <w:tcPr>
            <w:tcW w:w="993" w:type="dxa"/>
          </w:tcPr>
          <w:p w:rsidR="00A72BAB" w:rsidRPr="00893061" w:rsidRDefault="00A72BAB" w:rsidP="00F25AA4">
            <w:pPr>
              <w:spacing w:after="0" w:line="240" w:lineRule="auto"/>
              <w:jc w:val="center"/>
              <w:rPr>
                <w:rFonts w:ascii="Times New Roman" w:hAnsi="Times New Roman"/>
              </w:rPr>
            </w:pPr>
            <w:r>
              <w:rPr>
                <w:rFonts w:ascii="Times New Roman" w:hAnsi="Times New Roman"/>
              </w:rPr>
              <w:t>30</w:t>
            </w:r>
            <w:r w:rsidRPr="00893061">
              <w:rPr>
                <w:rFonts w:ascii="Times New Roman" w:hAnsi="Times New Roman"/>
              </w:rPr>
              <w:t>/</w:t>
            </w:r>
            <w:r>
              <w:rPr>
                <w:rFonts w:ascii="Times New Roman" w:hAnsi="Times New Roman"/>
              </w:rPr>
              <w:t>30</w:t>
            </w:r>
          </w:p>
        </w:tc>
        <w:tc>
          <w:tcPr>
            <w:tcW w:w="992" w:type="dxa"/>
          </w:tcPr>
          <w:p w:rsidR="00A72BAB" w:rsidRPr="00893061" w:rsidRDefault="00A72BAB" w:rsidP="00F25AA4">
            <w:pPr>
              <w:spacing w:after="0" w:line="240" w:lineRule="auto"/>
              <w:jc w:val="center"/>
              <w:rPr>
                <w:rFonts w:ascii="Times New Roman" w:hAnsi="Times New Roman"/>
              </w:rPr>
            </w:pPr>
            <w:r w:rsidRPr="00893061">
              <w:rPr>
                <w:rFonts w:ascii="Times New Roman" w:hAnsi="Times New Roman"/>
              </w:rPr>
              <w:t>СЗД</w:t>
            </w:r>
          </w:p>
          <w:p w:rsidR="00A72BAB" w:rsidRPr="00893061" w:rsidRDefault="00A72BAB" w:rsidP="00F25AA4">
            <w:pPr>
              <w:spacing w:after="0" w:line="240" w:lineRule="auto"/>
              <w:jc w:val="center"/>
              <w:rPr>
                <w:rFonts w:ascii="Times New Roman" w:hAnsi="Times New Roman"/>
              </w:rPr>
            </w:pPr>
          </w:p>
          <w:p w:rsidR="00A72BAB" w:rsidRPr="00893061" w:rsidRDefault="00A72BAB" w:rsidP="00F25AA4">
            <w:pPr>
              <w:spacing w:after="0" w:line="240" w:lineRule="auto"/>
              <w:jc w:val="center"/>
              <w:rPr>
                <w:rFonts w:ascii="Times New Roman" w:hAnsi="Times New Roman"/>
              </w:rPr>
            </w:pPr>
            <w:r w:rsidRPr="00893061">
              <w:rPr>
                <w:rFonts w:ascii="Times New Roman" w:hAnsi="Times New Roman"/>
              </w:rPr>
              <w:t>10.12.18г.</w:t>
            </w:r>
          </w:p>
        </w:tc>
        <w:tc>
          <w:tcPr>
            <w:tcW w:w="2268" w:type="dxa"/>
          </w:tcPr>
          <w:p w:rsidR="00A72BAB" w:rsidRPr="00893061" w:rsidRDefault="00A72BAB" w:rsidP="00F25AA4">
            <w:pPr>
              <w:pStyle w:val="af"/>
              <w:shd w:val="clear" w:color="auto" w:fill="FFFFFF"/>
              <w:spacing w:beforeAutospacing="0" w:after="0" w:afterAutospacing="0"/>
              <w:rPr>
                <w:color w:val="2E2E2E"/>
                <w:sz w:val="22"/>
                <w:szCs w:val="22"/>
              </w:rPr>
            </w:pPr>
            <w:r w:rsidRPr="00893061">
              <w:rPr>
                <w:color w:val="2E2E2E"/>
                <w:sz w:val="22"/>
                <w:szCs w:val="22"/>
              </w:rPr>
              <w:t xml:space="preserve">АНО ДПО «Среднерусская академия современного знания», профессиональная </w:t>
            </w:r>
            <w:r w:rsidRPr="00893061">
              <w:rPr>
                <w:color w:val="2E2E2E"/>
                <w:sz w:val="22"/>
                <w:szCs w:val="22"/>
              </w:rPr>
              <w:lastRenderedPageBreak/>
              <w:t>переподготовка по программе «Образование и дошкольная педагогика» с присвоением квалификации «Воспитатель детей дошкольного возраста», 2020г.</w:t>
            </w:r>
          </w:p>
        </w:tc>
        <w:tc>
          <w:tcPr>
            <w:tcW w:w="1134" w:type="dxa"/>
          </w:tcPr>
          <w:p w:rsidR="00A72BAB" w:rsidRPr="001F6075" w:rsidRDefault="00A72BAB" w:rsidP="00F25AA4">
            <w:pPr>
              <w:spacing w:after="0" w:line="240" w:lineRule="auto"/>
              <w:jc w:val="center"/>
              <w:rPr>
                <w:rFonts w:ascii="Times New Roman" w:hAnsi="Times New Roman"/>
              </w:rPr>
            </w:pPr>
            <w:r>
              <w:rPr>
                <w:rFonts w:ascii="Times New Roman" w:hAnsi="Times New Roman"/>
              </w:rPr>
              <w:lastRenderedPageBreak/>
              <w:t>ПГ МО ТО, 2021г</w:t>
            </w:r>
          </w:p>
        </w:tc>
      </w:tr>
      <w:tr w:rsidR="00A72BAB" w:rsidRPr="001F6075" w:rsidTr="00F25AA4">
        <w:trPr>
          <w:trHeight w:val="735"/>
        </w:trPr>
        <w:tc>
          <w:tcPr>
            <w:tcW w:w="540" w:type="dxa"/>
          </w:tcPr>
          <w:p w:rsidR="00A72BAB" w:rsidRPr="001F6075" w:rsidRDefault="00A72BAB" w:rsidP="00F25AA4">
            <w:pPr>
              <w:spacing w:after="0" w:line="240" w:lineRule="auto"/>
              <w:ind w:left="-288" w:firstLine="288"/>
              <w:jc w:val="center"/>
              <w:rPr>
                <w:rFonts w:ascii="Times New Roman" w:hAnsi="Times New Roman"/>
                <w:b/>
                <w:bCs/>
              </w:rPr>
            </w:pPr>
            <w:r w:rsidRPr="001F6075">
              <w:rPr>
                <w:rFonts w:ascii="Times New Roman" w:hAnsi="Times New Roman"/>
                <w:b/>
                <w:bCs/>
              </w:rPr>
              <w:lastRenderedPageBreak/>
              <w:t>6.</w:t>
            </w:r>
          </w:p>
        </w:tc>
        <w:tc>
          <w:tcPr>
            <w:tcW w:w="1598" w:type="dxa"/>
          </w:tcPr>
          <w:p w:rsidR="00A72BAB" w:rsidRPr="001F6075" w:rsidRDefault="00A72BAB" w:rsidP="00F25AA4">
            <w:pPr>
              <w:spacing w:after="0" w:line="240" w:lineRule="auto"/>
              <w:rPr>
                <w:rFonts w:ascii="Times New Roman" w:hAnsi="Times New Roman"/>
              </w:rPr>
            </w:pPr>
            <w:r w:rsidRPr="001F6075">
              <w:rPr>
                <w:rFonts w:ascii="Times New Roman" w:hAnsi="Times New Roman"/>
              </w:rPr>
              <w:t>Чернавская Нина Ивановна</w:t>
            </w:r>
          </w:p>
          <w:p w:rsidR="00A72BAB" w:rsidRPr="001F6075" w:rsidRDefault="00A72BAB" w:rsidP="00F25AA4">
            <w:pPr>
              <w:spacing w:after="0" w:line="240" w:lineRule="auto"/>
              <w:rPr>
                <w:rFonts w:ascii="Times New Roman" w:hAnsi="Times New Roman"/>
              </w:rPr>
            </w:pPr>
          </w:p>
        </w:tc>
        <w:tc>
          <w:tcPr>
            <w:tcW w:w="1417" w:type="dxa"/>
          </w:tcPr>
          <w:p w:rsidR="00A72BAB" w:rsidRPr="001F6075" w:rsidRDefault="00A72BAB" w:rsidP="00F25AA4">
            <w:pPr>
              <w:spacing w:after="0" w:line="240" w:lineRule="auto"/>
              <w:jc w:val="center"/>
              <w:rPr>
                <w:rFonts w:ascii="Times New Roman" w:hAnsi="Times New Roman"/>
              </w:rPr>
            </w:pPr>
            <w:r w:rsidRPr="001F6075">
              <w:rPr>
                <w:rFonts w:ascii="Times New Roman" w:hAnsi="Times New Roman"/>
              </w:rPr>
              <w:t>воспитатель</w:t>
            </w:r>
          </w:p>
        </w:tc>
        <w:tc>
          <w:tcPr>
            <w:tcW w:w="1701" w:type="dxa"/>
          </w:tcPr>
          <w:p w:rsidR="00A72BAB" w:rsidRPr="001F6075" w:rsidRDefault="00A72BAB" w:rsidP="00F25AA4">
            <w:pPr>
              <w:spacing w:after="0" w:line="240" w:lineRule="auto"/>
              <w:rPr>
                <w:rFonts w:ascii="Times New Roman" w:hAnsi="Times New Roman"/>
              </w:rPr>
            </w:pPr>
            <w:r w:rsidRPr="001F6075">
              <w:rPr>
                <w:rFonts w:ascii="Times New Roman" w:hAnsi="Times New Roman"/>
              </w:rPr>
              <w:t>Среднее педагогическое</w:t>
            </w:r>
          </w:p>
        </w:tc>
        <w:tc>
          <w:tcPr>
            <w:tcW w:w="993" w:type="dxa"/>
          </w:tcPr>
          <w:p w:rsidR="00A72BAB" w:rsidRPr="001F6075" w:rsidRDefault="00A72BAB" w:rsidP="00F25AA4">
            <w:pPr>
              <w:spacing w:after="0" w:line="240" w:lineRule="auto"/>
              <w:jc w:val="center"/>
              <w:rPr>
                <w:rFonts w:ascii="Times New Roman" w:hAnsi="Times New Roman"/>
              </w:rPr>
            </w:pPr>
            <w:r>
              <w:rPr>
                <w:rFonts w:ascii="Times New Roman" w:hAnsi="Times New Roman"/>
              </w:rPr>
              <w:t>51</w:t>
            </w:r>
            <w:r w:rsidRPr="001F6075">
              <w:rPr>
                <w:rFonts w:ascii="Times New Roman" w:hAnsi="Times New Roman"/>
              </w:rPr>
              <w:t>/</w:t>
            </w:r>
            <w:r>
              <w:rPr>
                <w:rFonts w:ascii="Times New Roman" w:hAnsi="Times New Roman"/>
              </w:rPr>
              <w:t>51</w:t>
            </w:r>
          </w:p>
        </w:tc>
        <w:tc>
          <w:tcPr>
            <w:tcW w:w="992" w:type="dxa"/>
          </w:tcPr>
          <w:p w:rsidR="00A72BAB" w:rsidRPr="001F6075" w:rsidRDefault="00A72BAB" w:rsidP="00F25AA4">
            <w:pPr>
              <w:spacing w:after="0" w:line="240" w:lineRule="auto"/>
              <w:jc w:val="center"/>
              <w:rPr>
                <w:rFonts w:ascii="Times New Roman" w:hAnsi="Times New Roman"/>
              </w:rPr>
            </w:pPr>
            <w:r w:rsidRPr="001F6075">
              <w:rPr>
                <w:rFonts w:ascii="Times New Roman" w:hAnsi="Times New Roman"/>
              </w:rPr>
              <w:t>СЗД</w:t>
            </w:r>
          </w:p>
          <w:p w:rsidR="00A72BAB" w:rsidRPr="001F6075" w:rsidRDefault="00A72BAB" w:rsidP="00F25AA4">
            <w:pPr>
              <w:spacing w:after="0" w:line="240" w:lineRule="auto"/>
              <w:jc w:val="center"/>
              <w:rPr>
                <w:rFonts w:ascii="Times New Roman" w:hAnsi="Times New Roman"/>
              </w:rPr>
            </w:pPr>
          </w:p>
          <w:p w:rsidR="00A72BAB" w:rsidRPr="001F6075" w:rsidRDefault="00A72BAB" w:rsidP="00F25AA4">
            <w:pPr>
              <w:spacing w:after="0" w:line="240" w:lineRule="auto"/>
              <w:jc w:val="center"/>
              <w:rPr>
                <w:rFonts w:ascii="Times New Roman" w:hAnsi="Times New Roman"/>
              </w:rPr>
            </w:pPr>
            <w:r w:rsidRPr="001F6075">
              <w:rPr>
                <w:rFonts w:ascii="Times New Roman" w:hAnsi="Times New Roman"/>
              </w:rPr>
              <w:t>10.12.18г.</w:t>
            </w:r>
          </w:p>
        </w:tc>
        <w:tc>
          <w:tcPr>
            <w:tcW w:w="2268" w:type="dxa"/>
          </w:tcPr>
          <w:p w:rsidR="00A72BAB" w:rsidRPr="001F6075" w:rsidRDefault="00A72BAB" w:rsidP="00F25AA4">
            <w:pPr>
              <w:spacing w:after="0" w:line="240" w:lineRule="auto"/>
              <w:jc w:val="center"/>
              <w:rPr>
                <w:rFonts w:ascii="Times New Roman" w:hAnsi="Times New Roman"/>
              </w:rPr>
            </w:pPr>
            <w:r w:rsidRPr="001F6075">
              <w:rPr>
                <w:rFonts w:ascii="Times New Roman" w:hAnsi="Times New Roman"/>
              </w:rPr>
              <w:t xml:space="preserve">«Обновление содержания дошкольного образования в условиях реализации ФГОС дошкольного образования» </w:t>
            </w:r>
          </w:p>
          <w:p w:rsidR="00A72BAB" w:rsidRPr="001F6075" w:rsidRDefault="00A72BAB" w:rsidP="00F25AA4">
            <w:pPr>
              <w:spacing w:after="0" w:line="240" w:lineRule="auto"/>
              <w:jc w:val="center"/>
              <w:rPr>
                <w:rFonts w:ascii="Times New Roman" w:hAnsi="Times New Roman"/>
              </w:rPr>
            </w:pPr>
            <w:r>
              <w:rPr>
                <w:rFonts w:ascii="Times New Roman" w:hAnsi="Times New Roman"/>
              </w:rPr>
              <w:t>2019</w:t>
            </w:r>
            <w:r w:rsidRPr="001F6075">
              <w:rPr>
                <w:rFonts w:ascii="Times New Roman" w:hAnsi="Times New Roman"/>
              </w:rPr>
              <w:t xml:space="preserve"> год</w:t>
            </w:r>
          </w:p>
        </w:tc>
        <w:tc>
          <w:tcPr>
            <w:tcW w:w="1134" w:type="dxa"/>
          </w:tcPr>
          <w:p w:rsidR="00A72BAB" w:rsidRPr="001F6075" w:rsidRDefault="00A72BAB" w:rsidP="00F25AA4">
            <w:pPr>
              <w:spacing w:after="0" w:line="240" w:lineRule="auto"/>
              <w:jc w:val="center"/>
              <w:rPr>
                <w:rFonts w:ascii="Times New Roman" w:hAnsi="Times New Roman"/>
              </w:rPr>
            </w:pPr>
            <w:r w:rsidRPr="001F6075">
              <w:rPr>
                <w:rFonts w:ascii="Times New Roman" w:hAnsi="Times New Roman"/>
              </w:rPr>
              <w:t xml:space="preserve">ПГ ДО </w:t>
            </w:r>
          </w:p>
          <w:p w:rsidR="00A72BAB" w:rsidRPr="001F6075" w:rsidRDefault="00A72BAB" w:rsidP="00F25AA4">
            <w:pPr>
              <w:spacing w:after="0" w:line="240" w:lineRule="auto"/>
              <w:jc w:val="center"/>
              <w:rPr>
                <w:rFonts w:ascii="Times New Roman" w:hAnsi="Times New Roman"/>
              </w:rPr>
            </w:pPr>
            <w:r w:rsidRPr="001F6075">
              <w:rPr>
                <w:rFonts w:ascii="Times New Roman" w:hAnsi="Times New Roman"/>
              </w:rPr>
              <w:t>2010г.</w:t>
            </w:r>
          </w:p>
        </w:tc>
      </w:tr>
      <w:tr w:rsidR="00A72BAB" w:rsidRPr="001F6075" w:rsidTr="00F25AA4">
        <w:trPr>
          <w:trHeight w:val="945"/>
        </w:trPr>
        <w:tc>
          <w:tcPr>
            <w:tcW w:w="540" w:type="dxa"/>
          </w:tcPr>
          <w:p w:rsidR="00A72BAB" w:rsidRPr="001F6075" w:rsidRDefault="00A72BAB" w:rsidP="00F25AA4">
            <w:pPr>
              <w:spacing w:after="0" w:line="240" w:lineRule="auto"/>
              <w:ind w:left="-288" w:firstLine="288"/>
              <w:jc w:val="center"/>
              <w:rPr>
                <w:rFonts w:ascii="Times New Roman" w:hAnsi="Times New Roman"/>
                <w:b/>
                <w:bCs/>
              </w:rPr>
            </w:pPr>
            <w:r w:rsidRPr="001F6075">
              <w:rPr>
                <w:rFonts w:ascii="Times New Roman" w:hAnsi="Times New Roman"/>
                <w:b/>
                <w:bCs/>
              </w:rPr>
              <w:t>7.</w:t>
            </w:r>
          </w:p>
          <w:p w:rsidR="00A72BAB" w:rsidRPr="001F6075" w:rsidRDefault="00A72BAB" w:rsidP="00F25AA4">
            <w:pPr>
              <w:spacing w:after="0" w:line="240" w:lineRule="auto"/>
              <w:ind w:left="-288" w:firstLine="288"/>
              <w:jc w:val="center"/>
              <w:rPr>
                <w:rFonts w:ascii="Times New Roman" w:hAnsi="Times New Roman"/>
                <w:b/>
                <w:bCs/>
              </w:rPr>
            </w:pPr>
          </w:p>
        </w:tc>
        <w:tc>
          <w:tcPr>
            <w:tcW w:w="1598" w:type="dxa"/>
          </w:tcPr>
          <w:p w:rsidR="00A72BAB" w:rsidRPr="001F6075" w:rsidRDefault="00A72BAB" w:rsidP="00F25AA4">
            <w:pPr>
              <w:spacing w:after="0" w:line="240" w:lineRule="auto"/>
              <w:rPr>
                <w:rFonts w:ascii="Times New Roman" w:hAnsi="Times New Roman"/>
              </w:rPr>
            </w:pPr>
            <w:r w:rsidRPr="001F6075">
              <w:rPr>
                <w:rFonts w:ascii="Times New Roman" w:hAnsi="Times New Roman"/>
              </w:rPr>
              <w:t>Бабичева Наталья Ивановна</w:t>
            </w:r>
          </w:p>
        </w:tc>
        <w:tc>
          <w:tcPr>
            <w:tcW w:w="1417" w:type="dxa"/>
          </w:tcPr>
          <w:p w:rsidR="00A72BAB" w:rsidRPr="001F6075" w:rsidRDefault="00A72BAB" w:rsidP="00F25AA4">
            <w:pPr>
              <w:spacing w:after="0" w:line="240" w:lineRule="auto"/>
              <w:jc w:val="center"/>
              <w:rPr>
                <w:rFonts w:ascii="Times New Roman" w:hAnsi="Times New Roman"/>
              </w:rPr>
            </w:pPr>
            <w:r w:rsidRPr="001F6075">
              <w:rPr>
                <w:rFonts w:ascii="Times New Roman" w:hAnsi="Times New Roman"/>
              </w:rPr>
              <w:t>воспитатель</w:t>
            </w:r>
          </w:p>
        </w:tc>
        <w:tc>
          <w:tcPr>
            <w:tcW w:w="1701" w:type="dxa"/>
          </w:tcPr>
          <w:p w:rsidR="00A72BAB" w:rsidRPr="001F6075" w:rsidRDefault="00A72BAB" w:rsidP="00F25AA4">
            <w:pPr>
              <w:spacing w:after="0" w:line="240" w:lineRule="auto"/>
              <w:rPr>
                <w:rFonts w:ascii="Times New Roman" w:hAnsi="Times New Roman"/>
              </w:rPr>
            </w:pPr>
            <w:r w:rsidRPr="001F6075">
              <w:rPr>
                <w:rFonts w:ascii="Times New Roman" w:hAnsi="Times New Roman"/>
              </w:rPr>
              <w:t>Высшее педагогическое</w:t>
            </w:r>
          </w:p>
        </w:tc>
        <w:tc>
          <w:tcPr>
            <w:tcW w:w="993" w:type="dxa"/>
          </w:tcPr>
          <w:p w:rsidR="00A72BAB" w:rsidRPr="001F6075" w:rsidRDefault="00A72BAB" w:rsidP="00F25AA4">
            <w:pPr>
              <w:spacing w:after="0" w:line="240" w:lineRule="auto"/>
              <w:jc w:val="center"/>
              <w:rPr>
                <w:rFonts w:ascii="Times New Roman" w:hAnsi="Times New Roman"/>
              </w:rPr>
            </w:pPr>
            <w:r>
              <w:rPr>
                <w:rFonts w:ascii="Times New Roman" w:hAnsi="Times New Roman"/>
              </w:rPr>
              <w:t>26</w:t>
            </w:r>
            <w:r w:rsidRPr="001F6075">
              <w:rPr>
                <w:rFonts w:ascii="Times New Roman" w:hAnsi="Times New Roman"/>
              </w:rPr>
              <w:t>/2</w:t>
            </w:r>
            <w:r>
              <w:rPr>
                <w:rFonts w:ascii="Times New Roman" w:hAnsi="Times New Roman"/>
              </w:rPr>
              <w:t>2</w:t>
            </w:r>
          </w:p>
        </w:tc>
        <w:tc>
          <w:tcPr>
            <w:tcW w:w="992" w:type="dxa"/>
          </w:tcPr>
          <w:p w:rsidR="00A72BAB" w:rsidRPr="001F6075" w:rsidRDefault="00A72BAB" w:rsidP="00F25AA4">
            <w:pPr>
              <w:spacing w:after="0" w:line="240" w:lineRule="auto"/>
              <w:jc w:val="center"/>
              <w:rPr>
                <w:rFonts w:ascii="Times New Roman" w:hAnsi="Times New Roman"/>
              </w:rPr>
            </w:pPr>
            <w:r>
              <w:rPr>
                <w:rFonts w:ascii="Times New Roman" w:hAnsi="Times New Roman"/>
              </w:rPr>
              <w:t>Первая</w:t>
            </w:r>
          </w:p>
          <w:p w:rsidR="00A72BAB" w:rsidRPr="001F6075" w:rsidRDefault="00A72BAB" w:rsidP="00F25AA4">
            <w:pPr>
              <w:spacing w:after="0" w:line="240" w:lineRule="auto"/>
              <w:jc w:val="center"/>
              <w:rPr>
                <w:rFonts w:ascii="Times New Roman" w:hAnsi="Times New Roman"/>
              </w:rPr>
            </w:pPr>
          </w:p>
          <w:p w:rsidR="00A72BAB" w:rsidRPr="001F6075" w:rsidRDefault="00A72BAB" w:rsidP="00F25AA4">
            <w:pPr>
              <w:spacing w:after="0" w:line="240" w:lineRule="auto"/>
              <w:jc w:val="center"/>
              <w:rPr>
                <w:rFonts w:ascii="Times New Roman" w:hAnsi="Times New Roman"/>
              </w:rPr>
            </w:pPr>
            <w:r>
              <w:rPr>
                <w:rFonts w:ascii="Times New Roman" w:hAnsi="Times New Roman"/>
              </w:rPr>
              <w:t>04.11.20</w:t>
            </w:r>
            <w:r w:rsidRPr="001F6075">
              <w:rPr>
                <w:rFonts w:ascii="Times New Roman" w:hAnsi="Times New Roman"/>
              </w:rPr>
              <w:t>г.</w:t>
            </w:r>
          </w:p>
        </w:tc>
        <w:tc>
          <w:tcPr>
            <w:tcW w:w="2268" w:type="dxa"/>
          </w:tcPr>
          <w:p w:rsidR="00A72BAB" w:rsidRPr="001F6075" w:rsidRDefault="00A72BAB" w:rsidP="00F25AA4">
            <w:pPr>
              <w:spacing w:after="0" w:line="240" w:lineRule="auto"/>
              <w:jc w:val="center"/>
              <w:rPr>
                <w:rFonts w:ascii="Times New Roman" w:hAnsi="Times New Roman"/>
              </w:rPr>
            </w:pPr>
            <w:r>
              <w:rPr>
                <w:rFonts w:ascii="Times New Roman" w:hAnsi="Times New Roman"/>
              </w:rPr>
              <w:t>«Современные образовательные технологии в деятельности воспитателя детей дошкольного возраста», 72 часа, 2022</w:t>
            </w:r>
            <w:r w:rsidRPr="001F6075">
              <w:rPr>
                <w:rFonts w:ascii="Times New Roman" w:hAnsi="Times New Roman"/>
              </w:rPr>
              <w:t xml:space="preserve"> год</w:t>
            </w:r>
          </w:p>
        </w:tc>
        <w:tc>
          <w:tcPr>
            <w:tcW w:w="1134" w:type="dxa"/>
          </w:tcPr>
          <w:p w:rsidR="00A72BAB" w:rsidRPr="001F6075" w:rsidRDefault="00A72BAB" w:rsidP="00F25AA4">
            <w:pPr>
              <w:spacing w:after="0" w:line="240" w:lineRule="auto"/>
              <w:jc w:val="center"/>
              <w:rPr>
                <w:rFonts w:ascii="Times New Roman" w:hAnsi="Times New Roman"/>
              </w:rPr>
            </w:pPr>
            <w:r w:rsidRPr="001F6075">
              <w:rPr>
                <w:rFonts w:ascii="Times New Roman" w:hAnsi="Times New Roman"/>
              </w:rPr>
              <w:t>-</w:t>
            </w:r>
          </w:p>
        </w:tc>
      </w:tr>
      <w:tr w:rsidR="00A72BAB" w:rsidRPr="001F6075" w:rsidTr="00F25AA4">
        <w:trPr>
          <w:trHeight w:val="450"/>
        </w:trPr>
        <w:tc>
          <w:tcPr>
            <w:tcW w:w="540" w:type="dxa"/>
          </w:tcPr>
          <w:p w:rsidR="00A72BAB" w:rsidRPr="001F6075" w:rsidRDefault="00A72BAB" w:rsidP="00F25AA4">
            <w:pPr>
              <w:spacing w:after="0" w:line="240" w:lineRule="auto"/>
              <w:ind w:left="-288" w:firstLine="288"/>
              <w:jc w:val="center"/>
              <w:rPr>
                <w:rFonts w:ascii="Times New Roman" w:hAnsi="Times New Roman"/>
                <w:b/>
                <w:bCs/>
              </w:rPr>
            </w:pPr>
            <w:r w:rsidRPr="001F6075">
              <w:rPr>
                <w:rFonts w:ascii="Times New Roman" w:hAnsi="Times New Roman"/>
                <w:b/>
                <w:bCs/>
              </w:rPr>
              <w:t>8.</w:t>
            </w:r>
          </w:p>
          <w:p w:rsidR="00A72BAB" w:rsidRPr="001F6075" w:rsidRDefault="00A72BAB" w:rsidP="00F25AA4">
            <w:pPr>
              <w:spacing w:after="0" w:line="240" w:lineRule="auto"/>
              <w:ind w:left="-288" w:firstLine="288"/>
              <w:jc w:val="center"/>
              <w:rPr>
                <w:rFonts w:ascii="Times New Roman" w:hAnsi="Times New Roman"/>
                <w:b/>
                <w:bCs/>
              </w:rPr>
            </w:pPr>
          </w:p>
        </w:tc>
        <w:tc>
          <w:tcPr>
            <w:tcW w:w="1598" w:type="dxa"/>
          </w:tcPr>
          <w:p w:rsidR="00A72BAB" w:rsidRPr="001F6075" w:rsidRDefault="00A72BAB" w:rsidP="00F25AA4">
            <w:pPr>
              <w:spacing w:after="0" w:line="240" w:lineRule="auto"/>
              <w:rPr>
                <w:rFonts w:ascii="Times New Roman" w:hAnsi="Times New Roman"/>
              </w:rPr>
            </w:pPr>
            <w:r>
              <w:rPr>
                <w:rFonts w:ascii="Times New Roman" w:hAnsi="Times New Roman"/>
              </w:rPr>
              <w:t>Гура Татьяна Анатольевна</w:t>
            </w:r>
          </w:p>
        </w:tc>
        <w:tc>
          <w:tcPr>
            <w:tcW w:w="1417" w:type="dxa"/>
          </w:tcPr>
          <w:p w:rsidR="00A72BAB" w:rsidRPr="005E603F" w:rsidRDefault="00A72BAB" w:rsidP="00F25AA4">
            <w:pPr>
              <w:spacing w:after="0" w:line="240" w:lineRule="auto"/>
              <w:jc w:val="center"/>
              <w:rPr>
                <w:rFonts w:ascii="Times New Roman" w:hAnsi="Times New Roman"/>
              </w:rPr>
            </w:pPr>
            <w:r>
              <w:rPr>
                <w:rFonts w:ascii="Times New Roman" w:hAnsi="Times New Roman"/>
              </w:rPr>
              <w:t>тьютор</w:t>
            </w:r>
          </w:p>
        </w:tc>
        <w:tc>
          <w:tcPr>
            <w:tcW w:w="1701" w:type="dxa"/>
          </w:tcPr>
          <w:p w:rsidR="00A72BAB" w:rsidRPr="005E603F" w:rsidRDefault="00A72BAB" w:rsidP="00F25AA4">
            <w:pPr>
              <w:spacing w:after="0" w:line="240" w:lineRule="auto"/>
              <w:rPr>
                <w:rFonts w:ascii="Times New Roman" w:hAnsi="Times New Roman"/>
              </w:rPr>
            </w:pPr>
            <w:r w:rsidRPr="005E603F">
              <w:rPr>
                <w:rFonts w:ascii="Times New Roman" w:hAnsi="Times New Roman"/>
              </w:rPr>
              <w:t>Высшее профессиональное</w:t>
            </w:r>
          </w:p>
        </w:tc>
        <w:tc>
          <w:tcPr>
            <w:tcW w:w="993" w:type="dxa"/>
          </w:tcPr>
          <w:p w:rsidR="00A72BAB" w:rsidRPr="005E603F" w:rsidRDefault="00A72BAB" w:rsidP="00F25AA4">
            <w:pPr>
              <w:spacing w:after="0" w:line="240" w:lineRule="auto"/>
              <w:jc w:val="center"/>
              <w:rPr>
                <w:rFonts w:ascii="Times New Roman" w:hAnsi="Times New Roman"/>
              </w:rPr>
            </w:pPr>
            <w:r w:rsidRPr="005E603F">
              <w:rPr>
                <w:rFonts w:ascii="Times New Roman" w:hAnsi="Times New Roman"/>
              </w:rPr>
              <w:t>13/3</w:t>
            </w:r>
          </w:p>
        </w:tc>
        <w:tc>
          <w:tcPr>
            <w:tcW w:w="992" w:type="dxa"/>
          </w:tcPr>
          <w:p w:rsidR="00A72BAB" w:rsidRPr="005E603F" w:rsidRDefault="00A72BAB" w:rsidP="00F25AA4">
            <w:pPr>
              <w:spacing w:after="0" w:line="240" w:lineRule="auto"/>
              <w:jc w:val="center"/>
              <w:rPr>
                <w:rFonts w:ascii="Times New Roman" w:hAnsi="Times New Roman"/>
              </w:rPr>
            </w:pPr>
            <w:r w:rsidRPr="005E603F">
              <w:rPr>
                <w:rFonts w:ascii="Times New Roman" w:hAnsi="Times New Roman"/>
              </w:rPr>
              <w:t>-</w:t>
            </w:r>
          </w:p>
        </w:tc>
        <w:tc>
          <w:tcPr>
            <w:tcW w:w="2268" w:type="dxa"/>
          </w:tcPr>
          <w:p w:rsidR="00A72BAB" w:rsidRPr="005E603F" w:rsidRDefault="00A72BAB" w:rsidP="00F25AA4">
            <w:pPr>
              <w:spacing w:after="0" w:line="240" w:lineRule="auto"/>
              <w:jc w:val="center"/>
              <w:rPr>
                <w:rFonts w:ascii="Times New Roman" w:hAnsi="Times New Roman"/>
              </w:rPr>
            </w:pPr>
            <w:r w:rsidRPr="005E603F">
              <w:rPr>
                <w:rFonts w:ascii="Times New Roman" w:hAnsi="Times New Roman"/>
              </w:rPr>
              <w:t>-</w:t>
            </w:r>
          </w:p>
        </w:tc>
        <w:tc>
          <w:tcPr>
            <w:tcW w:w="1134" w:type="dxa"/>
          </w:tcPr>
          <w:p w:rsidR="00A72BAB" w:rsidRPr="005E603F" w:rsidRDefault="00A72BAB" w:rsidP="00F25AA4">
            <w:pPr>
              <w:spacing w:after="0" w:line="240" w:lineRule="auto"/>
              <w:jc w:val="center"/>
              <w:rPr>
                <w:rFonts w:ascii="Times New Roman" w:hAnsi="Times New Roman"/>
              </w:rPr>
            </w:pPr>
            <w:r w:rsidRPr="005E603F">
              <w:rPr>
                <w:rFonts w:ascii="Times New Roman" w:hAnsi="Times New Roman"/>
              </w:rPr>
              <w:t>-</w:t>
            </w:r>
          </w:p>
        </w:tc>
      </w:tr>
      <w:tr w:rsidR="00A72BAB" w:rsidRPr="001F6075" w:rsidTr="00F25AA4">
        <w:trPr>
          <w:trHeight w:val="294"/>
        </w:trPr>
        <w:tc>
          <w:tcPr>
            <w:tcW w:w="540" w:type="dxa"/>
          </w:tcPr>
          <w:p w:rsidR="00A72BAB" w:rsidRPr="001F6075" w:rsidRDefault="00A72BAB" w:rsidP="00F25AA4">
            <w:pPr>
              <w:spacing w:after="0" w:line="240" w:lineRule="auto"/>
              <w:ind w:left="-288" w:firstLine="288"/>
              <w:jc w:val="center"/>
              <w:rPr>
                <w:rFonts w:ascii="Times New Roman" w:hAnsi="Times New Roman"/>
                <w:b/>
                <w:bCs/>
              </w:rPr>
            </w:pPr>
            <w:r w:rsidRPr="001F6075">
              <w:rPr>
                <w:rFonts w:ascii="Times New Roman" w:hAnsi="Times New Roman"/>
                <w:b/>
                <w:bCs/>
              </w:rPr>
              <w:t>9.</w:t>
            </w:r>
          </w:p>
        </w:tc>
        <w:tc>
          <w:tcPr>
            <w:tcW w:w="1598" w:type="dxa"/>
          </w:tcPr>
          <w:p w:rsidR="00A72BAB" w:rsidRPr="001F6075" w:rsidRDefault="00A72BAB" w:rsidP="00F25AA4">
            <w:pPr>
              <w:spacing w:after="0" w:line="240" w:lineRule="auto"/>
              <w:rPr>
                <w:rFonts w:ascii="Times New Roman" w:hAnsi="Times New Roman"/>
              </w:rPr>
            </w:pPr>
            <w:r w:rsidRPr="001F6075">
              <w:rPr>
                <w:rFonts w:ascii="Times New Roman" w:hAnsi="Times New Roman"/>
              </w:rPr>
              <w:t>Никитина Екатерина Анатольевна</w:t>
            </w:r>
          </w:p>
        </w:tc>
        <w:tc>
          <w:tcPr>
            <w:tcW w:w="1417" w:type="dxa"/>
          </w:tcPr>
          <w:p w:rsidR="00A72BAB" w:rsidRPr="001F6075" w:rsidRDefault="00A72BAB" w:rsidP="00F25AA4">
            <w:pPr>
              <w:spacing w:after="0" w:line="240" w:lineRule="auto"/>
              <w:rPr>
                <w:rFonts w:ascii="Times New Roman" w:hAnsi="Times New Roman"/>
              </w:rPr>
            </w:pPr>
            <w:r>
              <w:rPr>
                <w:rFonts w:ascii="Times New Roman" w:hAnsi="Times New Roman"/>
              </w:rPr>
              <w:t>Логопед</w:t>
            </w:r>
          </w:p>
        </w:tc>
        <w:tc>
          <w:tcPr>
            <w:tcW w:w="1701" w:type="dxa"/>
          </w:tcPr>
          <w:p w:rsidR="00A72BAB" w:rsidRPr="001F6075" w:rsidRDefault="00A72BAB" w:rsidP="00F25AA4">
            <w:pPr>
              <w:spacing w:after="0" w:line="240" w:lineRule="auto"/>
              <w:rPr>
                <w:rFonts w:ascii="Times New Roman" w:hAnsi="Times New Roman"/>
              </w:rPr>
            </w:pPr>
            <w:r w:rsidRPr="001F6075">
              <w:rPr>
                <w:rFonts w:ascii="Times New Roman" w:hAnsi="Times New Roman"/>
              </w:rPr>
              <w:t>Высшее педагогическое</w:t>
            </w:r>
          </w:p>
        </w:tc>
        <w:tc>
          <w:tcPr>
            <w:tcW w:w="993" w:type="dxa"/>
          </w:tcPr>
          <w:p w:rsidR="00A72BAB" w:rsidRPr="001F6075" w:rsidRDefault="00A72BAB" w:rsidP="00F25AA4">
            <w:pPr>
              <w:spacing w:after="0" w:line="240" w:lineRule="auto"/>
              <w:jc w:val="center"/>
              <w:rPr>
                <w:rFonts w:ascii="Times New Roman" w:hAnsi="Times New Roman"/>
              </w:rPr>
            </w:pPr>
            <w:r w:rsidRPr="001F6075">
              <w:rPr>
                <w:rFonts w:ascii="Times New Roman" w:hAnsi="Times New Roman"/>
              </w:rPr>
              <w:t>1</w:t>
            </w:r>
            <w:r>
              <w:rPr>
                <w:rFonts w:ascii="Times New Roman" w:hAnsi="Times New Roman"/>
              </w:rPr>
              <w:t>4</w:t>
            </w:r>
            <w:r w:rsidRPr="001F6075">
              <w:rPr>
                <w:rFonts w:ascii="Times New Roman" w:hAnsi="Times New Roman"/>
              </w:rPr>
              <w:t>/1</w:t>
            </w:r>
            <w:r>
              <w:rPr>
                <w:rFonts w:ascii="Times New Roman" w:hAnsi="Times New Roman"/>
              </w:rPr>
              <w:t>4</w:t>
            </w:r>
          </w:p>
        </w:tc>
        <w:tc>
          <w:tcPr>
            <w:tcW w:w="992" w:type="dxa"/>
          </w:tcPr>
          <w:p w:rsidR="00A72BAB" w:rsidRPr="001F6075" w:rsidRDefault="00A72BAB" w:rsidP="00F25AA4">
            <w:pPr>
              <w:spacing w:after="0" w:line="240" w:lineRule="auto"/>
              <w:jc w:val="center"/>
              <w:rPr>
                <w:rFonts w:ascii="Times New Roman" w:hAnsi="Times New Roman"/>
              </w:rPr>
            </w:pPr>
            <w:r w:rsidRPr="001F6075">
              <w:rPr>
                <w:rFonts w:ascii="Times New Roman" w:hAnsi="Times New Roman"/>
              </w:rPr>
              <w:t>-</w:t>
            </w:r>
          </w:p>
        </w:tc>
        <w:tc>
          <w:tcPr>
            <w:tcW w:w="2268" w:type="dxa"/>
          </w:tcPr>
          <w:p w:rsidR="00A72BAB" w:rsidRPr="001F6075" w:rsidRDefault="00A72BAB" w:rsidP="00F25AA4">
            <w:pPr>
              <w:spacing w:after="0" w:line="240" w:lineRule="auto"/>
              <w:jc w:val="center"/>
              <w:rPr>
                <w:rFonts w:ascii="Times New Roman" w:hAnsi="Times New Roman"/>
              </w:rPr>
            </w:pPr>
            <w:r w:rsidRPr="001F6075">
              <w:rPr>
                <w:rFonts w:ascii="Times New Roman" w:hAnsi="Times New Roman"/>
              </w:rPr>
              <w:t>«Современные образовательные технологии в деятельности воспитателя детей дошкольного возраста», 2019 г.</w:t>
            </w:r>
          </w:p>
        </w:tc>
        <w:tc>
          <w:tcPr>
            <w:tcW w:w="1134" w:type="dxa"/>
          </w:tcPr>
          <w:p w:rsidR="00A72BAB" w:rsidRPr="001F6075" w:rsidRDefault="00A72BAB" w:rsidP="00F25AA4">
            <w:pPr>
              <w:spacing w:after="0" w:line="240" w:lineRule="auto"/>
              <w:jc w:val="center"/>
              <w:rPr>
                <w:rFonts w:ascii="Times New Roman" w:hAnsi="Times New Roman"/>
              </w:rPr>
            </w:pPr>
            <w:r w:rsidRPr="001F6075">
              <w:rPr>
                <w:rFonts w:ascii="Times New Roman" w:hAnsi="Times New Roman"/>
              </w:rPr>
              <w:t>-</w:t>
            </w:r>
          </w:p>
        </w:tc>
      </w:tr>
      <w:tr w:rsidR="00A72BAB" w:rsidRPr="001F6075" w:rsidTr="00F25AA4">
        <w:trPr>
          <w:trHeight w:val="225"/>
        </w:trPr>
        <w:tc>
          <w:tcPr>
            <w:tcW w:w="540" w:type="dxa"/>
          </w:tcPr>
          <w:p w:rsidR="00A72BAB" w:rsidRPr="001F6075" w:rsidRDefault="00A72BAB" w:rsidP="00F25AA4">
            <w:pPr>
              <w:spacing w:after="0" w:line="240" w:lineRule="auto"/>
              <w:ind w:left="-288" w:firstLine="288"/>
              <w:jc w:val="center"/>
              <w:rPr>
                <w:rFonts w:ascii="Times New Roman" w:hAnsi="Times New Roman"/>
                <w:b/>
                <w:bCs/>
              </w:rPr>
            </w:pPr>
            <w:r>
              <w:rPr>
                <w:rFonts w:ascii="Times New Roman" w:hAnsi="Times New Roman"/>
                <w:b/>
                <w:bCs/>
              </w:rPr>
              <w:t>10</w:t>
            </w:r>
            <w:r w:rsidRPr="001F6075">
              <w:rPr>
                <w:rFonts w:ascii="Times New Roman" w:hAnsi="Times New Roman"/>
                <w:b/>
                <w:bCs/>
              </w:rPr>
              <w:t>.</w:t>
            </w:r>
          </w:p>
        </w:tc>
        <w:tc>
          <w:tcPr>
            <w:tcW w:w="1598" w:type="dxa"/>
          </w:tcPr>
          <w:p w:rsidR="00A72BAB" w:rsidRPr="001F6075" w:rsidRDefault="00A72BAB" w:rsidP="00F25AA4">
            <w:pPr>
              <w:spacing w:after="0" w:line="240" w:lineRule="auto"/>
              <w:rPr>
                <w:rFonts w:ascii="Times New Roman" w:hAnsi="Times New Roman"/>
              </w:rPr>
            </w:pPr>
            <w:r w:rsidRPr="001F6075">
              <w:rPr>
                <w:rFonts w:ascii="Times New Roman" w:hAnsi="Times New Roman"/>
              </w:rPr>
              <w:t>Арянина Валентина Викторовна</w:t>
            </w:r>
          </w:p>
        </w:tc>
        <w:tc>
          <w:tcPr>
            <w:tcW w:w="1417" w:type="dxa"/>
          </w:tcPr>
          <w:p w:rsidR="00A72BAB" w:rsidRPr="001F6075" w:rsidRDefault="00A72BAB" w:rsidP="00F25AA4">
            <w:pPr>
              <w:spacing w:after="0" w:line="240" w:lineRule="auto"/>
              <w:jc w:val="center"/>
              <w:rPr>
                <w:rFonts w:ascii="Times New Roman" w:hAnsi="Times New Roman"/>
              </w:rPr>
            </w:pPr>
            <w:r>
              <w:rPr>
                <w:rFonts w:ascii="Times New Roman" w:hAnsi="Times New Roman"/>
              </w:rPr>
              <w:t>дефектолог</w:t>
            </w:r>
          </w:p>
        </w:tc>
        <w:tc>
          <w:tcPr>
            <w:tcW w:w="1701" w:type="dxa"/>
          </w:tcPr>
          <w:p w:rsidR="00A72BAB" w:rsidRPr="001F6075" w:rsidRDefault="00A72BAB" w:rsidP="00F25AA4">
            <w:pPr>
              <w:spacing w:after="0" w:line="240" w:lineRule="auto"/>
              <w:rPr>
                <w:rFonts w:ascii="Times New Roman" w:hAnsi="Times New Roman"/>
              </w:rPr>
            </w:pPr>
            <w:r>
              <w:rPr>
                <w:rFonts w:ascii="Times New Roman" w:hAnsi="Times New Roman"/>
              </w:rPr>
              <w:t xml:space="preserve">Высшее </w:t>
            </w:r>
            <w:r w:rsidRPr="001F6075">
              <w:rPr>
                <w:rFonts w:ascii="Times New Roman" w:hAnsi="Times New Roman"/>
              </w:rPr>
              <w:t xml:space="preserve">педагогическое </w:t>
            </w:r>
          </w:p>
        </w:tc>
        <w:tc>
          <w:tcPr>
            <w:tcW w:w="993" w:type="dxa"/>
          </w:tcPr>
          <w:p w:rsidR="00A72BAB" w:rsidRPr="001F6075" w:rsidRDefault="00A72BAB" w:rsidP="00F25AA4">
            <w:pPr>
              <w:spacing w:after="0" w:line="240" w:lineRule="auto"/>
              <w:jc w:val="center"/>
              <w:rPr>
                <w:rFonts w:ascii="Times New Roman" w:hAnsi="Times New Roman"/>
              </w:rPr>
            </w:pPr>
            <w:r>
              <w:rPr>
                <w:rFonts w:ascii="Times New Roman" w:hAnsi="Times New Roman"/>
              </w:rPr>
              <w:t>26</w:t>
            </w:r>
            <w:r w:rsidRPr="001F6075">
              <w:rPr>
                <w:rFonts w:ascii="Times New Roman" w:hAnsi="Times New Roman"/>
              </w:rPr>
              <w:t>/2</w:t>
            </w:r>
            <w:r>
              <w:rPr>
                <w:rFonts w:ascii="Times New Roman" w:hAnsi="Times New Roman"/>
              </w:rPr>
              <w:t>5</w:t>
            </w:r>
          </w:p>
        </w:tc>
        <w:tc>
          <w:tcPr>
            <w:tcW w:w="992" w:type="dxa"/>
          </w:tcPr>
          <w:p w:rsidR="00A72BAB" w:rsidRPr="001F6075" w:rsidRDefault="00A72BAB" w:rsidP="00F25AA4">
            <w:pPr>
              <w:spacing w:after="0" w:line="240" w:lineRule="auto"/>
              <w:jc w:val="center"/>
              <w:rPr>
                <w:rFonts w:ascii="Times New Roman" w:hAnsi="Times New Roman"/>
              </w:rPr>
            </w:pPr>
            <w:r w:rsidRPr="001F6075">
              <w:rPr>
                <w:rFonts w:ascii="Times New Roman" w:hAnsi="Times New Roman"/>
              </w:rPr>
              <w:t>СЗД</w:t>
            </w:r>
          </w:p>
          <w:p w:rsidR="00A72BAB" w:rsidRPr="001F6075" w:rsidRDefault="00A72BAB" w:rsidP="00F25AA4">
            <w:pPr>
              <w:spacing w:after="0" w:line="240" w:lineRule="auto"/>
              <w:jc w:val="center"/>
              <w:rPr>
                <w:rFonts w:ascii="Times New Roman" w:hAnsi="Times New Roman"/>
              </w:rPr>
            </w:pPr>
          </w:p>
          <w:p w:rsidR="00A72BAB" w:rsidRPr="001F6075" w:rsidRDefault="00A72BAB" w:rsidP="00F25AA4">
            <w:pPr>
              <w:spacing w:after="0" w:line="240" w:lineRule="auto"/>
              <w:jc w:val="center"/>
              <w:rPr>
                <w:rFonts w:ascii="Times New Roman" w:hAnsi="Times New Roman"/>
              </w:rPr>
            </w:pPr>
            <w:r w:rsidRPr="001F6075">
              <w:rPr>
                <w:rFonts w:ascii="Times New Roman" w:hAnsi="Times New Roman"/>
              </w:rPr>
              <w:t>10.12.18г.</w:t>
            </w:r>
          </w:p>
        </w:tc>
        <w:tc>
          <w:tcPr>
            <w:tcW w:w="2268" w:type="dxa"/>
          </w:tcPr>
          <w:p w:rsidR="00A72BAB" w:rsidRPr="001F6075" w:rsidRDefault="00A72BAB" w:rsidP="00F25AA4">
            <w:pPr>
              <w:spacing w:after="0" w:line="240" w:lineRule="auto"/>
              <w:jc w:val="center"/>
              <w:rPr>
                <w:rFonts w:ascii="Times New Roman" w:hAnsi="Times New Roman"/>
              </w:rPr>
            </w:pPr>
            <w:r>
              <w:rPr>
                <w:rFonts w:ascii="Times New Roman" w:hAnsi="Times New Roman"/>
              </w:rPr>
              <w:t>-</w:t>
            </w:r>
          </w:p>
        </w:tc>
        <w:tc>
          <w:tcPr>
            <w:tcW w:w="1134" w:type="dxa"/>
          </w:tcPr>
          <w:p w:rsidR="00A72BAB" w:rsidRPr="001F6075" w:rsidRDefault="00A72BAB" w:rsidP="00F25AA4">
            <w:pPr>
              <w:spacing w:after="0" w:line="240" w:lineRule="auto"/>
              <w:jc w:val="center"/>
              <w:rPr>
                <w:rFonts w:ascii="Times New Roman" w:hAnsi="Times New Roman"/>
              </w:rPr>
            </w:pPr>
            <w:r w:rsidRPr="001F6075">
              <w:rPr>
                <w:rFonts w:ascii="Times New Roman" w:hAnsi="Times New Roman"/>
              </w:rPr>
              <w:t>ПГ ДО ТО</w:t>
            </w:r>
          </w:p>
          <w:p w:rsidR="00A72BAB" w:rsidRPr="001F6075" w:rsidRDefault="00A72BAB" w:rsidP="00F25AA4">
            <w:pPr>
              <w:spacing w:after="0" w:line="240" w:lineRule="auto"/>
              <w:jc w:val="center"/>
              <w:rPr>
                <w:rFonts w:ascii="Times New Roman" w:hAnsi="Times New Roman"/>
              </w:rPr>
            </w:pPr>
            <w:r w:rsidRPr="001F6075">
              <w:rPr>
                <w:rFonts w:ascii="Times New Roman" w:hAnsi="Times New Roman"/>
              </w:rPr>
              <w:t>2001г</w:t>
            </w:r>
          </w:p>
        </w:tc>
      </w:tr>
      <w:tr w:rsidR="00A72BAB" w:rsidRPr="001F6075" w:rsidTr="00F25AA4">
        <w:trPr>
          <w:trHeight w:val="206"/>
        </w:trPr>
        <w:tc>
          <w:tcPr>
            <w:tcW w:w="540" w:type="dxa"/>
          </w:tcPr>
          <w:p w:rsidR="00A72BAB" w:rsidRPr="001F6075" w:rsidRDefault="00A72BAB" w:rsidP="00F25AA4">
            <w:pPr>
              <w:spacing w:after="0" w:line="240" w:lineRule="auto"/>
              <w:ind w:left="-288" w:firstLine="288"/>
              <w:jc w:val="center"/>
              <w:rPr>
                <w:rFonts w:ascii="Times New Roman" w:hAnsi="Times New Roman"/>
                <w:b/>
                <w:bCs/>
              </w:rPr>
            </w:pPr>
            <w:r>
              <w:rPr>
                <w:rFonts w:ascii="Times New Roman" w:hAnsi="Times New Roman"/>
                <w:b/>
                <w:bCs/>
              </w:rPr>
              <w:t>11</w:t>
            </w:r>
            <w:r w:rsidRPr="001F6075">
              <w:rPr>
                <w:rFonts w:ascii="Times New Roman" w:hAnsi="Times New Roman"/>
                <w:b/>
                <w:bCs/>
              </w:rPr>
              <w:t>.</w:t>
            </w:r>
          </w:p>
        </w:tc>
        <w:tc>
          <w:tcPr>
            <w:tcW w:w="1598" w:type="dxa"/>
          </w:tcPr>
          <w:p w:rsidR="00A72BAB" w:rsidRPr="001F6075" w:rsidRDefault="00A72BAB" w:rsidP="00F25AA4">
            <w:pPr>
              <w:spacing w:after="0" w:line="240" w:lineRule="auto"/>
              <w:rPr>
                <w:rFonts w:ascii="Times New Roman" w:hAnsi="Times New Roman"/>
              </w:rPr>
            </w:pPr>
            <w:r w:rsidRPr="001F6075">
              <w:rPr>
                <w:rFonts w:ascii="Times New Roman" w:hAnsi="Times New Roman"/>
              </w:rPr>
              <w:t>Бабушкина Елена Сергеевна</w:t>
            </w:r>
          </w:p>
        </w:tc>
        <w:tc>
          <w:tcPr>
            <w:tcW w:w="1417" w:type="dxa"/>
          </w:tcPr>
          <w:p w:rsidR="00A72BAB" w:rsidRPr="001F6075" w:rsidRDefault="00A72BAB" w:rsidP="00F25AA4">
            <w:pPr>
              <w:spacing w:after="0" w:line="240" w:lineRule="auto"/>
              <w:jc w:val="center"/>
              <w:rPr>
                <w:rFonts w:ascii="Times New Roman" w:hAnsi="Times New Roman"/>
              </w:rPr>
            </w:pPr>
            <w:r w:rsidRPr="001F6075">
              <w:rPr>
                <w:rFonts w:ascii="Times New Roman" w:hAnsi="Times New Roman"/>
              </w:rPr>
              <w:t>воспитатель</w:t>
            </w:r>
          </w:p>
        </w:tc>
        <w:tc>
          <w:tcPr>
            <w:tcW w:w="1701" w:type="dxa"/>
          </w:tcPr>
          <w:p w:rsidR="00A72BAB" w:rsidRPr="001F6075" w:rsidRDefault="00A72BAB" w:rsidP="00F25AA4">
            <w:pPr>
              <w:spacing w:after="0" w:line="240" w:lineRule="auto"/>
              <w:rPr>
                <w:rFonts w:ascii="Times New Roman" w:hAnsi="Times New Roman"/>
              </w:rPr>
            </w:pPr>
            <w:r w:rsidRPr="001F6075">
              <w:rPr>
                <w:rFonts w:ascii="Times New Roman" w:hAnsi="Times New Roman"/>
              </w:rPr>
              <w:t xml:space="preserve"> Высшее профессиональное</w:t>
            </w:r>
          </w:p>
        </w:tc>
        <w:tc>
          <w:tcPr>
            <w:tcW w:w="993" w:type="dxa"/>
          </w:tcPr>
          <w:p w:rsidR="00A72BAB" w:rsidRPr="001F6075" w:rsidRDefault="00A72BAB" w:rsidP="00F25AA4">
            <w:pPr>
              <w:spacing w:after="0" w:line="240" w:lineRule="auto"/>
              <w:jc w:val="center"/>
              <w:rPr>
                <w:rFonts w:ascii="Times New Roman" w:hAnsi="Times New Roman"/>
              </w:rPr>
            </w:pPr>
            <w:r>
              <w:rPr>
                <w:rFonts w:ascii="Times New Roman" w:hAnsi="Times New Roman"/>
              </w:rPr>
              <w:t>14/7</w:t>
            </w:r>
          </w:p>
        </w:tc>
        <w:tc>
          <w:tcPr>
            <w:tcW w:w="992" w:type="dxa"/>
          </w:tcPr>
          <w:p w:rsidR="00A72BAB" w:rsidRPr="001F6075" w:rsidRDefault="00A72BAB" w:rsidP="00F25AA4">
            <w:pPr>
              <w:spacing w:after="0" w:line="240" w:lineRule="auto"/>
              <w:jc w:val="center"/>
              <w:rPr>
                <w:rFonts w:ascii="Times New Roman" w:hAnsi="Times New Roman"/>
              </w:rPr>
            </w:pPr>
            <w:r w:rsidRPr="001F6075">
              <w:rPr>
                <w:rFonts w:ascii="Times New Roman" w:hAnsi="Times New Roman"/>
              </w:rPr>
              <w:t>СЗД</w:t>
            </w:r>
          </w:p>
          <w:p w:rsidR="00A72BAB" w:rsidRPr="001F6075" w:rsidRDefault="00A72BAB" w:rsidP="00F25AA4">
            <w:pPr>
              <w:spacing w:after="0" w:line="240" w:lineRule="auto"/>
              <w:jc w:val="center"/>
              <w:rPr>
                <w:rFonts w:ascii="Times New Roman" w:hAnsi="Times New Roman"/>
              </w:rPr>
            </w:pPr>
          </w:p>
          <w:p w:rsidR="00A72BAB" w:rsidRPr="001F6075" w:rsidRDefault="00A72BAB" w:rsidP="00F25AA4">
            <w:pPr>
              <w:spacing w:after="0" w:line="240" w:lineRule="auto"/>
              <w:jc w:val="center"/>
              <w:rPr>
                <w:rFonts w:ascii="Times New Roman" w:hAnsi="Times New Roman"/>
              </w:rPr>
            </w:pPr>
            <w:r w:rsidRPr="001F6075">
              <w:rPr>
                <w:rFonts w:ascii="Times New Roman" w:hAnsi="Times New Roman"/>
              </w:rPr>
              <w:t>10.12.18г.</w:t>
            </w:r>
          </w:p>
        </w:tc>
        <w:tc>
          <w:tcPr>
            <w:tcW w:w="2268" w:type="dxa"/>
          </w:tcPr>
          <w:p w:rsidR="00A72BAB" w:rsidRPr="001F6075" w:rsidRDefault="00A72BAB" w:rsidP="00F25AA4">
            <w:pPr>
              <w:spacing w:after="0" w:line="240" w:lineRule="auto"/>
              <w:jc w:val="center"/>
              <w:rPr>
                <w:rFonts w:ascii="Times New Roman" w:hAnsi="Times New Roman"/>
              </w:rPr>
            </w:pPr>
            <w:r>
              <w:rPr>
                <w:rFonts w:ascii="Times New Roman" w:hAnsi="Times New Roman"/>
              </w:rPr>
              <w:t>«Современные образовательные технологии в деятельности воспитателя детей дошкольного возраста», 72 часа, 2022</w:t>
            </w:r>
            <w:r w:rsidRPr="001F6075">
              <w:rPr>
                <w:rFonts w:ascii="Times New Roman" w:hAnsi="Times New Roman"/>
              </w:rPr>
              <w:t xml:space="preserve"> год</w:t>
            </w:r>
          </w:p>
        </w:tc>
        <w:tc>
          <w:tcPr>
            <w:tcW w:w="1134" w:type="dxa"/>
          </w:tcPr>
          <w:p w:rsidR="00A72BAB" w:rsidRPr="001F6075" w:rsidRDefault="00A72BAB" w:rsidP="00F25AA4">
            <w:pPr>
              <w:spacing w:after="0" w:line="240" w:lineRule="auto"/>
              <w:jc w:val="center"/>
              <w:rPr>
                <w:rFonts w:ascii="Times New Roman" w:hAnsi="Times New Roman"/>
              </w:rPr>
            </w:pPr>
            <w:r w:rsidRPr="001F6075">
              <w:rPr>
                <w:rFonts w:ascii="Times New Roman" w:hAnsi="Times New Roman"/>
              </w:rPr>
              <w:t>-</w:t>
            </w:r>
          </w:p>
        </w:tc>
      </w:tr>
      <w:tr w:rsidR="00A72BAB" w:rsidRPr="001F6075" w:rsidTr="00F25AA4">
        <w:trPr>
          <w:trHeight w:val="416"/>
        </w:trPr>
        <w:tc>
          <w:tcPr>
            <w:tcW w:w="540" w:type="dxa"/>
          </w:tcPr>
          <w:p w:rsidR="00A72BAB" w:rsidRPr="001F6075" w:rsidRDefault="00A72BAB" w:rsidP="00F25AA4">
            <w:pPr>
              <w:spacing w:after="0" w:line="240" w:lineRule="auto"/>
              <w:ind w:left="-288" w:firstLine="288"/>
              <w:jc w:val="center"/>
              <w:rPr>
                <w:rFonts w:ascii="Times New Roman" w:hAnsi="Times New Roman"/>
                <w:b/>
                <w:bCs/>
              </w:rPr>
            </w:pPr>
            <w:r>
              <w:rPr>
                <w:rFonts w:ascii="Times New Roman" w:hAnsi="Times New Roman"/>
                <w:b/>
                <w:bCs/>
              </w:rPr>
              <w:t>12</w:t>
            </w:r>
            <w:r w:rsidRPr="001F6075">
              <w:rPr>
                <w:rFonts w:ascii="Times New Roman" w:hAnsi="Times New Roman"/>
                <w:b/>
                <w:bCs/>
              </w:rPr>
              <w:t>.</w:t>
            </w:r>
          </w:p>
        </w:tc>
        <w:tc>
          <w:tcPr>
            <w:tcW w:w="1598" w:type="dxa"/>
          </w:tcPr>
          <w:p w:rsidR="00A72BAB" w:rsidRPr="001F6075" w:rsidRDefault="00A72BAB" w:rsidP="00F25AA4">
            <w:pPr>
              <w:spacing w:after="0" w:line="240" w:lineRule="auto"/>
              <w:rPr>
                <w:rFonts w:ascii="Times New Roman" w:hAnsi="Times New Roman"/>
              </w:rPr>
            </w:pPr>
            <w:r w:rsidRPr="001F6075">
              <w:rPr>
                <w:rFonts w:ascii="Times New Roman" w:hAnsi="Times New Roman"/>
              </w:rPr>
              <w:t>Желкевская Наталья Владимировна</w:t>
            </w:r>
          </w:p>
        </w:tc>
        <w:tc>
          <w:tcPr>
            <w:tcW w:w="1417" w:type="dxa"/>
          </w:tcPr>
          <w:p w:rsidR="00A72BAB" w:rsidRPr="001F6075" w:rsidRDefault="00A72BAB" w:rsidP="00F25AA4">
            <w:pPr>
              <w:spacing w:after="0" w:line="240" w:lineRule="auto"/>
              <w:jc w:val="center"/>
              <w:rPr>
                <w:rFonts w:ascii="Times New Roman" w:hAnsi="Times New Roman"/>
              </w:rPr>
            </w:pPr>
            <w:r w:rsidRPr="001F6075">
              <w:rPr>
                <w:rFonts w:ascii="Times New Roman" w:hAnsi="Times New Roman"/>
              </w:rPr>
              <w:t>воспитатель</w:t>
            </w:r>
          </w:p>
        </w:tc>
        <w:tc>
          <w:tcPr>
            <w:tcW w:w="1701" w:type="dxa"/>
          </w:tcPr>
          <w:p w:rsidR="00A72BAB" w:rsidRPr="001F6075" w:rsidRDefault="00A72BAB" w:rsidP="00F25AA4">
            <w:pPr>
              <w:spacing w:after="0" w:line="240" w:lineRule="auto"/>
              <w:rPr>
                <w:rFonts w:ascii="Times New Roman" w:hAnsi="Times New Roman"/>
              </w:rPr>
            </w:pPr>
            <w:r w:rsidRPr="001F6075">
              <w:rPr>
                <w:rFonts w:ascii="Times New Roman" w:hAnsi="Times New Roman"/>
              </w:rPr>
              <w:t>Высшее педагогическое</w:t>
            </w:r>
          </w:p>
        </w:tc>
        <w:tc>
          <w:tcPr>
            <w:tcW w:w="993" w:type="dxa"/>
          </w:tcPr>
          <w:p w:rsidR="00A72BAB" w:rsidRPr="001F6075" w:rsidRDefault="00A72BAB" w:rsidP="00F25AA4">
            <w:pPr>
              <w:spacing w:after="0" w:line="240" w:lineRule="auto"/>
              <w:jc w:val="center"/>
              <w:rPr>
                <w:rFonts w:ascii="Times New Roman" w:hAnsi="Times New Roman"/>
              </w:rPr>
            </w:pPr>
            <w:r>
              <w:rPr>
                <w:rFonts w:ascii="Times New Roman" w:hAnsi="Times New Roman"/>
              </w:rPr>
              <w:t>8</w:t>
            </w:r>
            <w:r w:rsidRPr="001F6075">
              <w:rPr>
                <w:rFonts w:ascii="Times New Roman" w:hAnsi="Times New Roman"/>
              </w:rPr>
              <w:t>/</w:t>
            </w:r>
            <w:r>
              <w:rPr>
                <w:rFonts w:ascii="Times New Roman" w:hAnsi="Times New Roman"/>
              </w:rPr>
              <w:t>8</w:t>
            </w:r>
          </w:p>
        </w:tc>
        <w:tc>
          <w:tcPr>
            <w:tcW w:w="992" w:type="dxa"/>
          </w:tcPr>
          <w:p w:rsidR="00A72BAB" w:rsidRPr="001F6075" w:rsidRDefault="00A72BAB" w:rsidP="00F25AA4">
            <w:pPr>
              <w:spacing w:after="0" w:line="240" w:lineRule="auto"/>
              <w:jc w:val="center"/>
              <w:rPr>
                <w:rFonts w:ascii="Times New Roman" w:hAnsi="Times New Roman"/>
              </w:rPr>
            </w:pPr>
            <w:r w:rsidRPr="001F6075">
              <w:rPr>
                <w:rFonts w:ascii="Times New Roman" w:hAnsi="Times New Roman"/>
              </w:rPr>
              <w:t>-</w:t>
            </w:r>
          </w:p>
        </w:tc>
        <w:tc>
          <w:tcPr>
            <w:tcW w:w="2268" w:type="dxa"/>
          </w:tcPr>
          <w:p w:rsidR="00A72BAB" w:rsidRPr="00E95D7A" w:rsidRDefault="00A72BAB" w:rsidP="00F25AA4">
            <w:pPr>
              <w:spacing w:after="0" w:line="240" w:lineRule="auto"/>
              <w:jc w:val="center"/>
              <w:rPr>
                <w:rFonts w:ascii="Times New Roman" w:hAnsi="Times New Roman"/>
              </w:rPr>
            </w:pPr>
            <w:r w:rsidRPr="001F6075">
              <w:rPr>
                <w:rFonts w:ascii="Times New Roman" w:hAnsi="Times New Roman"/>
              </w:rPr>
              <w:t>«</w:t>
            </w:r>
            <w:r>
              <w:rPr>
                <w:rFonts w:ascii="Times New Roman" w:hAnsi="Times New Roman"/>
              </w:rPr>
              <w:t>Современные подходы у оргвнизации дошкольного образования в условиях реализации ФГОС», 144 часа, 2022</w:t>
            </w:r>
            <w:r w:rsidRPr="001F6075">
              <w:rPr>
                <w:rFonts w:ascii="Times New Roman" w:hAnsi="Times New Roman"/>
              </w:rPr>
              <w:t xml:space="preserve"> год</w:t>
            </w:r>
          </w:p>
        </w:tc>
        <w:tc>
          <w:tcPr>
            <w:tcW w:w="1134" w:type="dxa"/>
          </w:tcPr>
          <w:p w:rsidR="00A72BAB" w:rsidRPr="001F6075" w:rsidRDefault="00A72BAB" w:rsidP="00F25AA4">
            <w:pPr>
              <w:spacing w:after="0" w:line="240" w:lineRule="auto"/>
              <w:jc w:val="center"/>
              <w:rPr>
                <w:rFonts w:ascii="Times New Roman" w:hAnsi="Times New Roman"/>
              </w:rPr>
            </w:pPr>
            <w:r w:rsidRPr="001F6075">
              <w:rPr>
                <w:rFonts w:ascii="Times New Roman" w:hAnsi="Times New Roman"/>
              </w:rPr>
              <w:t>-</w:t>
            </w:r>
          </w:p>
        </w:tc>
      </w:tr>
      <w:tr w:rsidR="00A72BAB" w:rsidRPr="001F6075" w:rsidTr="00F25AA4">
        <w:trPr>
          <w:trHeight w:val="420"/>
        </w:trPr>
        <w:tc>
          <w:tcPr>
            <w:tcW w:w="540" w:type="dxa"/>
          </w:tcPr>
          <w:p w:rsidR="00A72BAB" w:rsidRPr="001F6075" w:rsidRDefault="00A72BAB" w:rsidP="00F25AA4">
            <w:pPr>
              <w:spacing w:after="0" w:line="240" w:lineRule="auto"/>
              <w:ind w:left="-288" w:firstLine="288"/>
              <w:rPr>
                <w:rFonts w:ascii="Times New Roman" w:hAnsi="Times New Roman"/>
                <w:b/>
                <w:bCs/>
              </w:rPr>
            </w:pPr>
            <w:r w:rsidRPr="001F6075">
              <w:rPr>
                <w:rFonts w:ascii="Times New Roman" w:hAnsi="Times New Roman"/>
                <w:b/>
                <w:bCs/>
              </w:rPr>
              <w:lastRenderedPageBreak/>
              <w:t>1</w:t>
            </w:r>
            <w:r>
              <w:rPr>
                <w:rFonts w:ascii="Times New Roman" w:hAnsi="Times New Roman"/>
                <w:b/>
                <w:bCs/>
              </w:rPr>
              <w:t>3</w:t>
            </w:r>
          </w:p>
        </w:tc>
        <w:tc>
          <w:tcPr>
            <w:tcW w:w="1598" w:type="dxa"/>
          </w:tcPr>
          <w:p w:rsidR="00A72BAB" w:rsidRPr="001F6075" w:rsidRDefault="00A72BAB" w:rsidP="00F25AA4">
            <w:pPr>
              <w:spacing w:after="0" w:line="240" w:lineRule="auto"/>
              <w:ind w:left="-288" w:firstLine="288"/>
              <w:rPr>
                <w:rFonts w:ascii="Times New Roman" w:hAnsi="Times New Roman"/>
              </w:rPr>
            </w:pPr>
            <w:r w:rsidRPr="001F6075">
              <w:rPr>
                <w:rFonts w:ascii="Times New Roman" w:hAnsi="Times New Roman"/>
              </w:rPr>
              <w:t>Маляренко Светлана</w:t>
            </w:r>
          </w:p>
          <w:p w:rsidR="00A72BAB" w:rsidRPr="001F6075" w:rsidRDefault="00A72BAB" w:rsidP="00F25AA4">
            <w:pPr>
              <w:spacing w:after="0" w:line="240" w:lineRule="auto"/>
              <w:ind w:left="-288" w:firstLine="288"/>
              <w:rPr>
                <w:rFonts w:ascii="Times New Roman" w:hAnsi="Times New Roman"/>
                <w:b/>
                <w:bCs/>
              </w:rPr>
            </w:pPr>
            <w:r w:rsidRPr="001F6075">
              <w:rPr>
                <w:rFonts w:ascii="Times New Roman" w:hAnsi="Times New Roman"/>
              </w:rPr>
              <w:t xml:space="preserve"> Юрьевна</w:t>
            </w:r>
          </w:p>
        </w:tc>
        <w:tc>
          <w:tcPr>
            <w:tcW w:w="1417" w:type="dxa"/>
          </w:tcPr>
          <w:p w:rsidR="00A72BAB" w:rsidRPr="001F6075" w:rsidRDefault="00A72BAB" w:rsidP="00F25AA4">
            <w:pPr>
              <w:spacing w:after="0" w:line="240" w:lineRule="auto"/>
              <w:rPr>
                <w:rFonts w:ascii="Times New Roman" w:hAnsi="Times New Roman"/>
              </w:rPr>
            </w:pPr>
            <w:r w:rsidRPr="001F6075">
              <w:rPr>
                <w:rFonts w:ascii="Times New Roman" w:hAnsi="Times New Roman"/>
              </w:rPr>
              <w:t xml:space="preserve">Воспитатель </w:t>
            </w:r>
          </w:p>
        </w:tc>
        <w:tc>
          <w:tcPr>
            <w:tcW w:w="1701" w:type="dxa"/>
          </w:tcPr>
          <w:p w:rsidR="00A72BAB" w:rsidRPr="001F6075" w:rsidRDefault="00A72BAB" w:rsidP="00F25AA4">
            <w:pPr>
              <w:spacing w:after="0" w:line="240" w:lineRule="auto"/>
              <w:rPr>
                <w:rFonts w:ascii="Times New Roman" w:hAnsi="Times New Roman"/>
              </w:rPr>
            </w:pPr>
            <w:r w:rsidRPr="001F6075">
              <w:rPr>
                <w:rFonts w:ascii="Times New Roman" w:hAnsi="Times New Roman"/>
              </w:rPr>
              <w:t xml:space="preserve">Высшее педагогическое </w:t>
            </w:r>
          </w:p>
        </w:tc>
        <w:tc>
          <w:tcPr>
            <w:tcW w:w="993" w:type="dxa"/>
          </w:tcPr>
          <w:p w:rsidR="00A72BAB" w:rsidRPr="001F6075" w:rsidRDefault="00A72BAB" w:rsidP="00F25AA4">
            <w:pPr>
              <w:spacing w:after="0" w:line="240" w:lineRule="auto"/>
              <w:jc w:val="center"/>
              <w:rPr>
                <w:rFonts w:ascii="Times New Roman" w:hAnsi="Times New Roman"/>
              </w:rPr>
            </w:pPr>
          </w:p>
          <w:p w:rsidR="00A72BAB" w:rsidRPr="001F6075" w:rsidRDefault="00A72BAB" w:rsidP="00F25AA4">
            <w:pPr>
              <w:spacing w:after="0" w:line="240" w:lineRule="auto"/>
              <w:jc w:val="center"/>
              <w:rPr>
                <w:rFonts w:ascii="Times New Roman" w:hAnsi="Times New Roman"/>
              </w:rPr>
            </w:pPr>
            <w:r>
              <w:rPr>
                <w:rFonts w:ascii="Times New Roman" w:hAnsi="Times New Roman"/>
              </w:rPr>
              <w:t>16</w:t>
            </w:r>
            <w:r w:rsidRPr="001F6075">
              <w:rPr>
                <w:rFonts w:ascii="Times New Roman" w:hAnsi="Times New Roman"/>
              </w:rPr>
              <w:t>/</w:t>
            </w:r>
            <w:r>
              <w:rPr>
                <w:rFonts w:ascii="Times New Roman" w:hAnsi="Times New Roman"/>
              </w:rPr>
              <w:t>10</w:t>
            </w:r>
          </w:p>
        </w:tc>
        <w:tc>
          <w:tcPr>
            <w:tcW w:w="992" w:type="dxa"/>
          </w:tcPr>
          <w:p w:rsidR="00A72BAB" w:rsidRPr="001F6075" w:rsidRDefault="00A72BAB" w:rsidP="00F25AA4">
            <w:pPr>
              <w:spacing w:after="0" w:line="240" w:lineRule="auto"/>
              <w:jc w:val="center"/>
              <w:rPr>
                <w:rFonts w:ascii="Times New Roman" w:hAnsi="Times New Roman"/>
              </w:rPr>
            </w:pPr>
            <w:r w:rsidRPr="001F6075">
              <w:rPr>
                <w:rFonts w:ascii="Times New Roman" w:hAnsi="Times New Roman"/>
              </w:rPr>
              <w:t>СЗД</w:t>
            </w:r>
          </w:p>
          <w:p w:rsidR="00A72BAB" w:rsidRPr="001F6075" w:rsidRDefault="00A72BAB" w:rsidP="00F25AA4">
            <w:pPr>
              <w:spacing w:after="0" w:line="240" w:lineRule="auto"/>
              <w:jc w:val="center"/>
              <w:rPr>
                <w:rFonts w:ascii="Times New Roman" w:hAnsi="Times New Roman"/>
              </w:rPr>
            </w:pPr>
          </w:p>
          <w:p w:rsidR="00A72BAB" w:rsidRPr="001F6075" w:rsidRDefault="00A72BAB" w:rsidP="00F25AA4">
            <w:pPr>
              <w:spacing w:after="0" w:line="240" w:lineRule="auto"/>
              <w:jc w:val="center"/>
              <w:rPr>
                <w:rFonts w:ascii="Times New Roman" w:hAnsi="Times New Roman"/>
              </w:rPr>
            </w:pPr>
            <w:r w:rsidRPr="001F6075">
              <w:rPr>
                <w:rFonts w:ascii="Times New Roman" w:hAnsi="Times New Roman"/>
              </w:rPr>
              <w:t>10.12.18г.</w:t>
            </w:r>
          </w:p>
          <w:p w:rsidR="00A72BAB" w:rsidRPr="001F6075" w:rsidRDefault="00A72BAB" w:rsidP="00F25AA4">
            <w:pPr>
              <w:spacing w:after="0" w:line="240" w:lineRule="auto"/>
              <w:jc w:val="center"/>
              <w:rPr>
                <w:rFonts w:ascii="Times New Roman" w:hAnsi="Times New Roman"/>
              </w:rPr>
            </w:pPr>
          </w:p>
        </w:tc>
        <w:tc>
          <w:tcPr>
            <w:tcW w:w="2268" w:type="dxa"/>
          </w:tcPr>
          <w:p w:rsidR="00A72BAB" w:rsidRPr="001F6075" w:rsidRDefault="00A72BAB" w:rsidP="00F25AA4">
            <w:pPr>
              <w:spacing w:after="0" w:line="240" w:lineRule="auto"/>
              <w:jc w:val="center"/>
              <w:rPr>
                <w:rFonts w:ascii="Times New Roman" w:hAnsi="Times New Roman"/>
              </w:rPr>
            </w:pPr>
            <w:r>
              <w:rPr>
                <w:rFonts w:ascii="Times New Roman" w:hAnsi="Times New Roman"/>
              </w:rPr>
              <w:t>«Современные образовательные технологии в деятельности воспитателя детей дошкольного возраста», 72 часа, 2022</w:t>
            </w:r>
            <w:r w:rsidRPr="001F6075">
              <w:rPr>
                <w:rFonts w:ascii="Times New Roman" w:hAnsi="Times New Roman"/>
              </w:rPr>
              <w:t xml:space="preserve"> год</w:t>
            </w:r>
          </w:p>
        </w:tc>
        <w:tc>
          <w:tcPr>
            <w:tcW w:w="1134" w:type="dxa"/>
          </w:tcPr>
          <w:p w:rsidR="00A72BAB" w:rsidRPr="001F6075" w:rsidRDefault="00A72BAB" w:rsidP="00F25AA4">
            <w:pPr>
              <w:spacing w:after="0" w:line="240" w:lineRule="auto"/>
              <w:jc w:val="center"/>
              <w:rPr>
                <w:rFonts w:ascii="Times New Roman" w:hAnsi="Times New Roman"/>
              </w:rPr>
            </w:pPr>
            <w:r w:rsidRPr="001F6075">
              <w:rPr>
                <w:rFonts w:ascii="Times New Roman" w:hAnsi="Times New Roman"/>
              </w:rPr>
              <w:t>-</w:t>
            </w:r>
          </w:p>
        </w:tc>
      </w:tr>
      <w:tr w:rsidR="00A72BAB" w:rsidRPr="001F6075" w:rsidTr="00F25AA4">
        <w:trPr>
          <w:trHeight w:val="2745"/>
        </w:trPr>
        <w:tc>
          <w:tcPr>
            <w:tcW w:w="540" w:type="dxa"/>
          </w:tcPr>
          <w:p w:rsidR="00A72BAB" w:rsidRPr="001F6075" w:rsidRDefault="00A72BAB" w:rsidP="00F25AA4">
            <w:pPr>
              <w:spacing w:after="0" w:line="240" w:lineRule="auto"/>
              <w:ind w:left="-288" w:firstLine="288"/>
              <w:jc w:val="center"/>
              <w:rPr>
                <w:rFonts w:ascii="Times New Roman" w:hAnsi="Times New Roman"/>
                <w:b/>
                <w:bCs/>
              </w:rPr>
            </w:pPr>
            <w:r w:rsidRPr="001F6075">
              <w:rPr>
                <w:rFonts w:ascii="Times New Roman" w:hAnsi="Times New Roman"/>
                <w:b/>
                <w:bCs/>
              </w:rPr>
              <w:t>1</w:t>
            </w:r>
            <w:r>
              <w:rPr>
                <w:rFonts w:ascii="Times New Roman" w:hAnsi="Times New Roman"/>
                <w:b/>
                <w:bCs/>
              </w:rPr>
              <w:t>4</w:t>
            </w:r>
          </w:p>
        </w:tc>
        <w:tc>
          <w:tcPr>
            <w:tcW w:w="1598" w:type="dxa"/>
          </w:tcPr>
          <w:p w:rsidR="00A72BAB" w:rsidRPr="001F6075" w:rsidRDefault="00A72BAB" w:rsidP="00F25AA4">
            <w:pPr>
              <w:spacing w:after="0" w:line="240" w:lineRule="auto"/>
              <w:rPr>
                <w:rFonts w:ascii="Times New Roman" w:hAnsi="Times New Roman"/>
              </w:rPr>
            </w:pPr>
            <w:r w:rsidRPr="001F6075">
              <w:rPr>
                <w:rFonts w:ascii="Times New Roman" w:hAnsi="Times New Roman"/>
              </w:rPr>
              <w:t>Антонова Наталья Викторовна</w:t>
            </w:r>
          </w:p>
        </w:tc>
        <w:tc>
          <w:tcPr>
            <w:tcW w:w="1417" w:type="dxa"/>
          </w:tcPr>
          <w:p w:rsidR="00A72BAB" w:rsidRPr="001F6075" w:rsidRDefault="00A72BAB" w:rsidP="00F25AA4">
            <w:pPr>
              <w:spacing w:after="0" w:line="240" w:lineRule="auto"/>
              <w:jc w:val="center"/>
              <w:rPr>
                <w:rFonts w:ascii="Times New Roman" w:hAnsi="Times New Roman"/>
              </w:rPr>
            </w:pPr>
            <w:r w:rsidRPr="001F6075">
              <w:rPr>
                <w:rFonts w:ascii="Times New Roman" w:hAnsi="Times New Roman"/>
              </w:rPr>
              <w:t>Инструктор по физической культуре</w:t>
            </w:r>
          </w:p>
        </w:tc>
        <w:tc>
          <w:tcPr>
            <w:tcW w:w="1701" w:type="dxa"/>
          </w:tcPr>
          <w:p w:rsidR="00A72BAB" w:rsidRPr="001F6075" w:rsidRDefault="00A72BAB" w:rsidP="00F25AA4">
            <w:pPr>
              <w:spacing w:after="0" w:line="240" w:lineRule="auto"/>
              <w:rPr>
                <w:rFonts w:ascii="Times New Roman" w:hAnsi="Times New Roman"/>
              </w:rPr>
            </w:pPr>
            <w:r w:rsidRPr="001F6075">
              <w:rPr>
                <w:rFonts w:ascii="Times New Roman" w:hAnsi="Times New Roman"/>
              </w:rPr>
              <w:t>Высшее педагогическое</w:t>
            </w:r>
          </w:p>
        </w:tc>
        <w:tc>
          <w:tcPr>
            <w:tcW w:w="993" w:type="dxa"/>
          </w:tcPr>
          <w:p w:rsidR="00A72BAB" w:rsidRPr="001F6075" w:rsidRDefault="00A72BAB" w:rsidP="00F25AA4">
            <w:pPr>
              <w:spacing w:after="0" w:line="240" w:lineRule="auto"/>
              <w:jc w:val="center"/>
              <w:rPr>
                <w:rFonts w:ascii="Times New Roman" w:hAnsi="Times New Roman"/>
              </w:rPr>
            </w:pPr>
            <w:r>
              <w:rPr>
                <w:rFonts w:ascii="Times New Roman" w:hAnsi="Times New Roman"/>
              </w:rPr>
              <w:t>21</w:t>
            </w:r>
            <w:r w:rsidRPr="001F6075">
              <w:rPr>
                <w:rFonts w:ascii="Times New Roman" w:hAnsi="Times New Roman"/>
              </w:rPr>
              <w:t>/</w:t>
            </w:r>
            <w:r>
              <w:rPr>
                <w:rFonts w:ascii="Times New Roman" w:hAnsi="Times New Roman"/>
              </w:rPr>
              <w:t>21</w:t>
            </w:r>
          </w:p>
        </w:tc>
        <w:tc>
          <w:tcPr>
            <w:tcW w:w="992" w:type="dxa"/>
          </w:tcPr>
          <w:p w:rsidR="00A72BAB" w:rsidRPr="001F6075" w:rsidRDefault="00A72BAB" w:rsidP="00F25AA4">
            <w:pPr>
              <w:spacing w:after="0" w:line="240" w:lineRule="auto"/>
              <w:jc w:val="center"/>
              <w:rPr>
                <w:rFonts w:ascii="Times New Roman" w:hAnsi="Times New Roman"/>
              </w:rPr>
            </w:pPr>
            <w:r w:rsidRPr="001F6075">
              <w:rPr>
                <w:rFonts w:ascii="Times New Roman" w:hAnsi="Times New Roman"/>
              </w:rPr>
              <w:t>СЗД</w:t>
            </w:r>
          </w:p>
          <w:p w:rsidR="00A72BAB" w:rsidRPr="001F6075" w:rsidRDefault="00A72BAB" w:rsidP="00F25AA4">
            <w:pPr>
              <w:spacing w:after="0" w:line="240" w:lineRule="auto"/>
              <w:jc w:val="center"/>
              <w:rPr>
                <w:rFonts w:ascii="Times New Roman" w:hAnsi="Times New Roman"/>
              </w:rPr>
            </w:pPr>
          </w:p>
          <w:p w:rsidR="00A72BAB" w:rsidRPr="001F6075" w:rsidRDefault="00A72BAB" w:rsidP="00F25AA4">
            <w:pPr>
              <w:spacing w:after="0" w:line="240" w:lineRule="auto"/>
              <w:jc w:val="center"/>
              <w:rPr>
                <w:rFonts w:ascii="Times New Roman" w:hAnsi="Times New Roman"/>
              </w:rPr>
            </w:pPr>
            <w:r w:rsidRPr="001F6075">
              <w:rPr>
                <w:rFonts w:ascii="Times New Roman" w:hAnsi="Times New Roman"/>
              </w:rPr>
              <w:t>10.12.18г.</w:t>
            </w:r>
          </w:p>
        </w:tc>
        <w:tc>
          <w:tcPr>
            <w:tcW w:w="2268" w:type="dxa"/>
          </w:tcPr>
          <w:p w:rsidR="00A72BAB" w:rsidRPr="001F6075" w:rsidRDefault="00A72BAB" w:rsidP="00F25AA4">
            <w:pPr>
              <w:spacing w:after="0" w:line="240" w:lineRule="auto"/>
              <w:jc w:val="center"/>
              <w:rPr>
                <w:rFonts w:ascii="Times New Roman" w:hAnsi="Times New Roman"/>
              </w:rPr>
            </w:pPr>
            <w:r>
              <w:rPr>
                <w:rFonts w:ascii="Times New Roman" w:hAnsi="Times New Roman"/>
              </w:rPr>
              <w:t>«Профессиональная компетентность инструктора по физической культуре ДОО в современных условиях», 144 часа,</w:t>
            </w:r>
            <w:r w:rsidRPr="001F6075">
              <w:rPr>
                <w:rFonts w:ascii="Times New Roman" w:hAnsi="Times New Roman"/>
              </w:rPr>
              <w:t xml:space="preserve"> 20</w:t>
            </w:r>
            <w:r>
              <w:rPr>
                <w:rFonts w:ascii="Times New Roman" w:hAnsi="Times New Roman"/>
              </w:rPr>
              <w:t>22</w:t>
            </w:r>
          </w:p>
        </w:tc>
        <w:tc>
          <w:tcPr>
            <w:tcW w:w="1134" w:type="dxa"/>
          </w:tcPr>
          <w:p w:rsidR="00A72BAB" w:rsidRPr="001F6075" w:rsidRDefault="00A72BAB" w:rsidP="00F25AA4">
            <w:pPr>
              <w:spacing w:after="0" w:line="240" w:lineRule="auto"/>
              <w:jc w:val="center"/>
              <w:rPr>
                <w:rFonts w:ascii="Times New Roman" w:hAnsi="Times New Roman"/>
              </w:rPr>
            </w:pPr>
            <w:r w:rsidRPr="001F6075">
              <w:rPr>
                <w:rFonts w:ascii="Times New Roman" w:hAnsi="Times New Roman"/>
              </w:rPr>
              <w:t>ПГ ДО 2018г.</w:t>
            </w:r>
          </w:p>
        </w:tc>
      </w:tr>
      <w:tr w:rsidR="00A72BAB" w:rsidRPr="001F6075" w:rsidTr="00F25AA4">
        <w:trPr>
          <w:trHeight w:val="1182"/>
        </w:trPr>
        <w:tc>
          <w:tcPr>
            <w:tcW w:w="540" w:type="dxa"/>
          </w:tcPr>
          <w:p w:rsidR="00A72BAB" w:rsidRPr="001F6075" w:rsidRDefault="00A72BAB" w:rsidP="00F25AA4">
            <w:pPr>
              <w:spacing w:after="0" w:line="240" w:lineRule="auto"/>
              <w:jc w:val="center"/>
              <w:rPr>
                <w:rFonts w:ascii="Times New Roman" w:hAnsi="Times New Roman"/>
                <w:b/>
                <w:bCs/>
              </w:rPr>
            </w:pPr>
            <w:r w:rsidRPr="001F6075">
              <w:rPr>
                <w:rFonts w:ascii="Times New Roman" w:hAnsi="Times New Roman"/>
                <w:b/>
                <w:bCs/>
              </w:rPr>
              <w:t>1</w:t>
            </w:r>
            <w:r>
              <w:rPr>
                <w:rFonts w:ascii="Times New Roman" w:hAnsi="Times New Roman"/>
                <w:b/>
                <w:bCs/>
              </w:rPr>
              <w:t>5</w:t>
            </w:r>
          </w:p>
        </w:tc>
        <w:tc>
          <w:tcPr>
            <w:tcW w:w="1598" w:type="dxa"/>
          </w:tcPr>
          <w:p w:rsidR="00A72BAB" w:rsidRPr="001F6075" w:rsidRDefault="00A72BAB" w:rsidP="00F25AA4">
            <w:pPr>
              <w:spacing w:after="0" w:line="240" w:lineRule="auto"/>
              <w:rPr>
                <w:rFonts w:ascii="Times New Roman" w:hAnsi="Times New Roman"/>
              </w:rPr>
            </w:pPr>
            <w:r w:rsidRPr="001F6075">
              <w:rPr>
                <w:rFonts w:ascii="Times New Roman" w:hAnsi="Times New Roman"/>
              </w:rPr>
              <w:t>Крикова Вера Николаевна</w:t>
            </w:r>
          </w:p>
        </w:tc>
        <w:tc>
          <w:tcPr>
            <w:tcW w:w="1417" w:type="dxa"/>
          </w:tcPr>
          <w:p w:rsidR="00A72BAB" w:rsidRPr="001F6075" w:rsidRDefault="00A72BAB" w:rsidP="00F25AA4">
            <w:pPr>
              <w:spacing w:line="240" w:lineRule="auto"/>
              <w:jc w:val="center"/>
              <w:rPr>
                <w:rFonts w:ascii="Times New Roman" w:hAnsi="Times New Roman"/>
              </w:rPr>
            </w:pPr>
            <w:r w:rsidRPr="001F6075">
              <w:rPr>
                <w:rFonts w:ascii="Times New Roman" w:hAnsi="Times New Roman"/>
              </w:rPr>
              <w:t>Музыкаль-ный руководи-тель</w:t>
            </w:r>
          </w:p>
        </w:tc>
        <w:tc>
          <w:tcPr>
            <w:tcW w:w="1701" w:type="dxa"/>
          </w:tcPr>
          <w:p w:rsidR="00A72BAB" w:rsidRPr="001F6075" w:rsidRDefault="00A72BAB" w:rsidP="00F25AA4">
            <w:pPr>
              <w:spacing w:line="240" w:lineRule="auto"/>
              <w:jc w:val="center"/>
              <w:rPr>
                <w:rFonts w:ascii="Times New Roman" w:hAnsi="Times New Roman"/>
              </w:rPr>
            </w:pPr>
            <w:r w:rsidRPr="001F6075">
              <w:rPr>
                <w:rFonts w:ascii="Times New Roman" w:hAnsi="Times New Roman"/>
              </w:rPr>
              <w:t>Высшее педагогическое,</w:t>
            </w:r>
          </w:p>
        </w:tc>
        <w:tc>
          <w:tcPr>
            <w:tcW w:w="993" w:type="dxa"/>
          </w:tcPr>
          <w:p w:rsidR="00A72BAB" w:rsidRPr="001F6075" w:rsidRDefault="00A72BAB" w:rsidP="00F25AA4">
            <w:pPr>
              <w:spacing w:after="0" w:line="240" w:lineRule="auto"/>
              <w:jc w:val="center"/>
              <w:rPr>
                <w:rFonts w:ascii="Times New Roman" w:hAnsi="Times New Roman"/>
              </w:rPr>
            </w:pPr>
            <w:r>
              <w:rPr>
                <w:rFonts w:ascii="Times New Roman" w:hAnsi="Times New Roman"/>
              </w:rPr>
              <w:t>39</w:t>
            </w:r>
            <w:r w:rsidRPr="001F6075">
              <w:rPr>
                <w:rFonts w:ascii="Times New Roman" w:hAnsi="Times New Roman"/>
              </w:rPr>
              <w:t>/3</w:t>
            </w:r>
            <w:r>
              <w:rPr>
                <w:rFonts w:ascii="Times New Roman" w:hAnsi="Times New Roman"/>
              </w:rPr>
              <w:t>9</w:t>
            </w:r>
          </w:p>
        </w:tc>
        <w:tc>
          <w:tcPr>
            <w:tcW w:w="992" w:type="dxa"/>
          </w:tcPr>
          <w:p w:rsidR="00A72BAB" w:rsidRPr="001F6075" w:rsidRDefault="00A72BAB" w:rsidP="00F25AA4">
            <w:pPr>
              <w:spacing w:after="0" w:line="240" w:lineRule="auto"/>
              <w:jc w:val="center"/>
              <w:rPr>
                <w:rFonts w:ascii="Times New Roman" w:hAnsi="Times New Roman"/>
              </w:rPr>
            </w:pPr>
            <w:r w:rsidRPr="001F6075">
              <w:rPr>
                <w:rFonts w:ascii="Times New Roman" w:hAnsi="Times New Roman"/>
              </w:rPr>
              <w:t>Высшая,</w:t>
            </w:r>
          </w:p>
          <w:p w:rsidR="00A72BAB" w:rsidRPr="001F6075" w:rsidRDefault="00A72BAB" w:rsidP="00F25AA4">
            <w:pPr>
              <w:spacing w:after="0" w:line="240" w:lineRule="auto"/>
              <w:rPr>
                <w:rFonts w:ascii="Times New Roman" w:hAnsi="Times New Roman"/>
              </w:rPr>
            </w:pPr>
            <w:r w:rsidRPr="001F6075">
              <w:rPr>
                <w:rFonts w:ascii="Times New Roman" w:hAnsi="Times New Roman"/>
              </w:rPr>
              <w:t>10.01.2018</w:t>
            </w:r>
          </w:p>
          <w:p w:rsidR="00A72BAB" w:rsidRPr="001F6075" w:rsidRDefault="00A72BAB" w:rsidP="00F25AA4">
            <w:pPr>
              <w:spacing w:after="0" w:line="240" w:lineRule="auto"/>
              <w:jc w:val="center"/>
              <w:rPr>
                <w:rFonts w:ascii="Times New Roman" w:hAnsi="Times New Roman"/>
              </w:rPr>
            </w:pPr>
          </w:p>
        </w:tc>
        <w:tc>
          <w:tcPr>
            <w:tcW w:w="2268" w:type="dxa"/>
          </w:tcPr>
          <w:p w:rsidR="00A72BAB" w:rsidRPr="001F6075" w:rsidRDefault="00A72BAB" w:rsidP="00F25AA4">
            <w:pPr>
              <w:spacing w:after="0" w:line="240" w:lineRule="auto"/>
              <w:jc w:val="center"/>
              <w:rPr>
                <w:rFonts w:ascii="Times New Roman" w:hAnsi="Times New Roman"/>
              </w:rPr>
            </w:pPr>
            <w:r w:rsidRPr="001F6075">
              <w:rPr>
                <w:rFonts w:ascii="Times New Roman" w:hAnsi="Times New Roman"/>
                <w:shd w:val="clear" w:color="auto" w:fill="FFFFFF"/>
              </w:rPr>
              <w:t> «Содержание деятельности музыкального руководителя в контексте ФГОС ДО, 2019г</w:t>
            </w:r>
          </w:p>
        </w:tc>
        <w:tc>
          <w:tcPr>
            <w:tcW w:w="1134" w:type="dxa"/>
          </w:tcPr>
          <w:p w:rsidR="00A72BAB" w:rsidRPr="001F6075" w:rsidRDefault="00A72BAB" w:rsidP="00F25AA4">
            <w:pPr>
              <w:spacing w:after="0" w:line="240" w:lineRule="auto"/>
              <w:jc w:val="center"/>
              <w:rPr>
                <w:rFonts w:ascii="Times New Roman" w:hAnsi="Times New Roman"/>
              </w:rPr>
            </w:pPr>
            <w:r w:rsidRPr="001F6075">
              <w:rPr>
                <w:rFonts w:ascii="Times New Roman" w:hAnsi="Times New Roman"/>
              </w:rPr>
              <w:t>- ПГ ДО</w:t>
            </w:r>
          </w:p>
          <w:p w:rsidR="00A72BAB" w:rsidRPr="001F6075" w:rsidRDefault="00A72BAB" w:rsidP="00F25AA4">
            <w:pPr>
              <w:spacing w:after="0" w:line="240" w:lineRule="auto"/>
              <w:jc w:val="center"/>
              <w:rPr>
                <w:rFonts w:ascii="Times New Roman" w:hAnsi="Times New Roman"/>
              </w:rPr>
            </w:pPr>
            <w:r w:rsidRPr="001F6075">
              <w:rPr>
                <w:rFonts w:ascii="Times New Roman" w:hAnsi="Times New Roman"/>
              </w:rPr>
              <w:t>11.06.2002</w:t>
            </w:r>
          </w:p>
          <w:p w:rsidR="00A72BAB" w:rsidRDefault="00A72BAB" w:rsidP="00F25AA4">
            <w:pPr>
              <w:spacing w:after="0" w:line="240" w:lineRule="auto"/>
              <w:jc w:val="center"/>
              <w:rPr>
                <w:rFonts w:ascii="Times New Roman" w:hAnsi="Times New Roman"/>
              </w:rPr>
            </w:pPr>
            <w:r w:rsidRPr="001F6075">
              <w:rPr>
                <w:rFonts w:ascii="Times New Roman" w:hAnsi="Times New Roman"/>
              </w:rPr>
              <w:t>- БП ГТО, 2018 г.</w:t>
            </w:r>
          </w:p>
          <w:p w:rsidR="00A72BAB" w:rsidRPr="001F6075" w:rsidRDefault="00A72BAB" w:rsidP="00F25AA4">
            <w:pPr>
              <w:spacing w:after="0" w:line="240" w:lineRule="auto"/>
              <w:jc w:val="center"/>
              <w:rPr>
                <w:rFonts w:ascii="Times New Roman" w:hAnsi="Times New Roman"/>
              </w:rPr>
            </w:pPr>
            <w:r>
              <w:rPr>
                <w:rFonts w:ascii="Times New Roman" w:hAnsi="Times New Roman"/>
              </w:rPr>
              <w:t>ПГ МП РФ 2020</w:t>
            </w:r>
          </w:p>
        </w:tc>
      </w:tr>
      <w:tr w:rsidR="00A72BAB" w:rsidRPr="001F6075" w:rsidTr="00F25AA4">
        <w:trPr>
          <w:trHeight w:val="395"/>
        </w:trPr>
        <w:tc>
          <w:tcPr>
            <w:tcW w:w="540" w:type="dxa"/>
          </w:tcPr>
          <w:p w:rsidR="00A72BAB" w:rsidRPr="001F6075" w:rsidRDefault="00A72BAB" w:rsidP="00F25AA4">
            <w:pPr>
              <w:spacing w:line="240" w:lineRule="auto"/>
              <w:jc w:val="center"/>
              <w:rPr>
                <w:rFonts w:ascii="Times New Roman" w:hAnsi="Times New Roman"/>
                <w:b/>
                <w:bCs/>
              </w:rPr>
            </w:pPr>
            <w:r w:rsidRPr="001F6075">
              <w:rPr>
                <w:rFonts w:ascii="Times New Roman" w:hAnsi="Times New Roman"/>
                <w:b/>
                <w:bCs/>
              </w:rPr>
              <w:t>1</w:t>
            </w:r>
            <w:r>
              <w:rPr>
                <w:rFonts w:ascii="Times New Roman" w:hAnsi="Times New Roman"/>
                <w:b/>
                <w:bCs/>
              </w:rPr>
              <w:t>6</w:t>
            </w:r>
          </w:p>
        </w:tc>
        <w:tc>
          <w:tcPr>
            <w:tcW w:w="1598" w:type="dxa"/>
          </w:tcPr>
          <w:p w:rsidR="00A72BAB" w:rsidRPr="001F6075" w:rsidRDefault="00A72BAB" w:rsidP="00F25AA4">
            <w:pPr>
              <w:spacing w:line="240" w:lineRule="auto"/>
              <w:rPr>
                <w:rFonts w:ascii="Times New Roman" w:hAnsi="Times New Roman"/>
              </w:rPr>
            </w:pPr>
            <w:r w:rsidRPr="001F6075">
              <w:rPr>
                <w:rFonts w:ascii="Times New Roman" w:hAnsi="Times New Roman"/>
              </w:rPr>
              <w:t>Клюкова Александра Александровна</w:t>
            </w:r>
          </w:p>
        </w:tc>
        <w:tc>
          <w:tcPr>
            <w:tcW w:w="1417" w:type="dxa"/>
          </w:tcPr>
          <w:p w:rsidR="00A72BAB" w:rsidRPr="001F6075" w:rsidRDefault="00A72BAB" w:rsidP="00F25AA4">
            <w:pPr>
              <w:spacing w:after="0" w:line="240" w:lineRule="auto"/>
              <w:jc w:val="center"/>
              <w:rPr>
                <w:rFonts w:ascii="Times New Roman" w:hAnsi="Times New Roman"/>
              </w:rPr>
            </w:pPr>
          </w:p>
          <w:p w:rsidR="00A72BAB" w:rsidRPr="001F6075" w:rsidRDefault="00A72BAB" w:rsidP="00F25AA4">
            <w:pPr>
              <w:spacing w:line="240" w:lineRule="auto"/>
              <w:jc w:val="center"/>
              <w:rPr>
                <w:rFonts w:ascii="Times New Roman" w:hAnsi="Times New Roman"/>
              </w:rPr>
            </w:pPr>
            <w:r w:rsidRPr="001F6075">
              <w:rPr>
                <w:rFonts w:ascii="Times New Roman" w:hAnsi="Times New Roman"/>
              </w:rPr>
              <w:t xml:space="preserve">Педагог-психолог </w:t>
            </w:r>
          </w:p>
        </w:tc>
        <w:tc>
          <w:tcPr>
            <w:tcW w:w="1701" w:type="dxa"/>
          </w:tcPr>
          <w:p w:rsidR="00A72BAB" w:rsidRPr="001F6075" w:rsidRDefault="00A72BAB" w:rsidP="00F25AA4">
            <w:pPr>
              <w:spacing w:line="240" w:lineRule="auto"/>
              <w:jc w:val="center"/>
              <w:rPr>
                <w:rFonts w:ascii="Times New Roman" w:hAnsi="Times New Roman"/>
              </w:rPr>
            </w:pPr>
            <w:r w:rsidRPr="001F6075">
              <w:rPr>
                <w:rFonts w:ascii="Times New Roman" w:hAnsi="Times New Roman"/>
              </w:rPr>
              <w:t xml:space="preserve"> Высшее педагогическое,</w:t>
            </w:r>
          </w:p>
        </w:tc>
        <w:tc>
          <w:tcPr>
            <w:tcW w:w="993" w:type="dxa"/>
          </w:tcPr>
          <w:p w:rsidR="00A72BAB" w:rsidRPr="001F6075" w:rsidRDefault="00A72BAB" w:rsidP="00F25AA4">
            <w:pPr>
              <w:spacing w:line="240" w:lineRule="auto"/>
              <w:jc w:val="center"/>
              <w:rPr>
                <w:rFonts w:ascii="Times New Roman" w:hAnsi="Times New Roman"/>
              </w:rPr>
            </w:pPr>
            <w:r>
              <w:rPr>
                <w:rFonts w:ascii="Times New Roman" w:hAnsi="Times New Roman"/>
              </w:rPr>
              <w:t>5</w:t>
            </w:r>
            <w:r w:rsidRPr="001F6075">
              <w:rPr>
                <w:rFonts w:ascii="Times New Roman" w:hAnsi="Times New Roman"/>
              </w:rPr>
              <w:t>/</w:t>
            </w:r>
            <w:r>
              <w:rPr>
                <w:rFonts w:ascii="Times New Roman" w:hAnsi="Times New Roman"/>
              </w:rPr>
              <w:t>5</w:t>
            </w:r>
          </w:p>
        </w:tc>
        <w:tc>
          <w:tcPr>
            <w:tcW w:w="992" w:type="dxa"/>
          </w:tcPr>
          <w:p w:rsidR="00A72BAB" w:rsidRDefault="00A72BAB" w:rsidP="00F25AA4">
            <w:pPr>
              <w:spacing w:line="240" w:lineRule="auto"/>
              <w:jc w:val="center"/>
              <w:rPr>
                <w:rFonts w:ascii="Times New Roman" w:hAnsi="Times New Roman"/>
              </w:rPr>
            </w:pPr>
            <w:r>
              <w:rPr>
                <w:rFonts w:ascii="Times New Roman" w:hAnsi="Times New Roman"/>
              </w:rPr>
              <w:t>СЗД,</w:t>
            </w:r>
          </w:p>
          <w:p w:rsidR="00A72BAB" w:rsidRPr="001F6075" w:rsidRDefault="00A72BAB" w:rsidP="00F25AA4">
            <w:pPr>
              <w:spacing w:line="240" w:lineRule="auto"/>
              <w:jc w:val="center"/>
              <w:rPr>
                <w:rFonts w:ascii="Times New Roman" w:hAnsi="Times New Roman"/>
              </w:rPr>
            </w:pPr>
            <w:r>
              <w:rPr>
                <w:rFonts w:ascii="Times New Roman" w:hAnsi="Times New Roman"/>
              </w:rPr>
              <w:t>10.12.20г.</w:t>
            </w:r>
          </w:p>
        </w:tc>
        <w:tc>
          <w:tcPr>
            <w:tcW w:w="2268" w:type="dxa"/>
          </w:tcPr>
          <w:p w:rsidR="00A72BAB" w:rsidRPr="001F6075" w:rsidRDefault="00A72BAB" w:rsidP="00F25AA4">
            <w:pPr>
              <w:spacing w:line="240" w:lineRule="auto"/>
              <w:jc w:val="center"/>
              <w:rPr>
                <w:rFonts w:ascii="Times New Roman" w:hAnsi="Times New Roman"/>
              </w:rPr>
            </w:pPr>
            <w:r w:rsidRPr="001F6075">
              <w:rPr>
                <w:rFonts w:ascii="Times New Roman" w:hAnsi="Times New Roman"/>
              </w:rPr>
              <w:t>-</w:t>
            </w:r>
          </w:p>
        </w:tc>
        <w:tc>
          <w:tcPr>
            <w:tcW w:w="1134" w:type="dxa"/>
          </w:tcPr>
          <w:p w:rsidR="00A72BAB" w:rsidRPr="001F6075" w:rsidRDefault="00A72BAB" w:rsidP="00F25AA4">
            <w:pPr>
              <w:spacing w:line="240" w:lineRule="auto"/>
              <w:jc w:val="center"/>
              <w:rPr>
                <w:rFonts w:ascii="Times New Roman" w:hAnsi="Times New Roman"/>
              </w:rPr>
            </w:pPr>
            <w:r w:rsidRPr="001F6075">
              <w:rPr>
                <w:rFonts w:ascii="Times New Roman" w:hAnsi="Times New Roman"/>
              </w:rPr>
              <w:t>-</w:t>
            </w:r>
          </w:p>
        </w:tc>
      </w:tr>
      <w:tr w:rsidR="00A72BAB" w:rsidRPr="001F6075" w:rsidTr="00F25AA4">
        <w:trPr>
          <w:trHeight w:val="300"/>
        </w:trPr>
        <w:tc>
          <w:tcPr>
            <w:tcW w:w="540" w:type="dxa"/>
          </w:tcPr>
          <w:p w:rsidR="00A72BAB" w:rsidRPr="001F6075" w:rsidRDefault="00A72BAB" w:rsidP="00F25AA4">
            <w:pPr>
              <w:spacing w:line="240" w:lineRule="auto"/>
              <w:jc w:val="center"/>
              <w:rPr>
                <w:rFonts w:ascii="Times New Roman" w:hAnsi="Times New Roman"/>
                <w:b/>
                <w:bCs/>
              </w:rPr>
            </w:pPr>
            <w:r w:rsidRPr="001F6075">
              <w:rPr>
                <w:rFonts w:ascii="Times New Roman" w:hAnsi="Times New Roman"/>
                <w:b/>
                <w:bCs/>
              </w:rPr>
              <w:t>1</w:t>
            </w:r>
            <w:r>
              <w:rPr>
                <w:rFonts w:ascii="Times New Roman" w:hAnsi="Times New Roman"/>
                <w:b/>
                <w:bCs/>
              </w:rPr>
              <w:t>7</w:t>
            </w:r>
          </w:p>
        </w:tc>
        <w:tc>
          <w:tcPr>
            <w:tcW w:w="1598" w:type="dxa"/>
          </w:tcPr>
          <w:p w:rsidR="00A72BAB" w:rsidRPr="001F6075" w:rsidRDefault="00A72BAB" w:rsidP="00F25AA4">
            <w:pPr>
              <w:spacing w:line="240" w:lineRule="auto"/>
              <w:rPr>
                <w:rFonts w:ascii="Times New Roman" w:hAnsi="Times New Roman"/>
              </w:rPr>
            </w:pPr>
            <w:r>
              <w:rPr>
                <w:rFonts w:ascii="Times New Roman" w:hAnsi="Times New Roman"/>
              </w:rPr>
              <w:t>Татарникова Ольга Валерьевна</w:t>
            </w:r>
          </w:p>
        </w:tc>
        <w:tc>
          <w:tcPr>
            <w:tcW w:w="1417" w:type="dxa"/>
          </w:tcPr>
          <w:p w:rsidR="00A72BAB" w:rsidRPr="005E603F" w:rsidRDefault="00A72BAB" w:rsidP="00F25AA4">
            <w:pPr>
              <w:spacing w:line="240" w:lineRule="auto"/>
              <w:jc w:val="center"/>
              <w:rPr>
                <w:rFonts w:ascii="Times New Roman" w:hAnsi="Times New Roman"/>
              </w:rPr>
            </w:pPr>
            <w:r w:rsidRPr="005E603F">
              <w:rPr>
                <w:rFonts w:ascii="Times New Roman" w:hAnsi="Times New Roman"/>
              </w:rPr>
              <w:t xml:space="preserve">Воспитатель </w:t>
            </w:r>
          </w:p>
        </w:tc>
        <w:tc>
          <w:tcPr>
            <w:tcW w:w="1701" w:type="dxa"/>
          </w:tcPr>
          <w:p w:rsidR="00A72BAB" w:rsidRPr="005E603F" w:rsidRDefault="00A72BAB" w:rsidP="00F25AA4">
            <w:pPr>
              <w:spacing w:line="240" w:lineRule="auto"/>
              <w:jc w:val="center"/>
              <w:rPr>
                <w:rFonts w:ascii="Times New Roman" w:hAnsi="Times New Roman"/>
              </w:rPr>
            </w:pPr>
            <w:r w:rsidRPr="005E603F">
              <w:rPr>
                <w:rFonts w:ascii="Times New Roman" w:hAnsi="Times New Roman"/>
              </w:rPr>
              <w:t xml:space="preserve">Высшее бакалавр </w:t>
            </w:r>
          </w:p>
        </w:tc>
        <w:tc>
          <w:tcPr>
            <w:tcW w:w="993" w:type="dxa"/>
          </w:tcPr>
          <w:p w:rsidR="00A72BAB" w:rsidRPr="005E603F" w:rsidRDefault="00A72BAB" w:rsidP="00F25AA4">
            <w:pPr>
              <w:spacing w:line="240" w:lineRule="auto"/>
              <w:jc w:val="center"/>
              <w:rPr>
                <w:rFonts w:ascii="Times New Roman" w:hAnsi="Times New Roman"/>
              </w:rPr>
            </w:pPr>
            <w:r w:rsidRPr="005E603F">
              <w:rPr>
                <w:rFonts w:ascii="Times New Roman" w:hAnsi="Times New Roman"/>
              </w:rPr>
              <w:t>13/2</w:t>
            </w:r>
          </w:p>
        </w:tc>
        <w:tc>
          <w:tcPr>
            <w:tcW w:w="992" w:type="dxa"/>
          </w:tcPr>
          <w:p w:rsidR="00A72BAB" w:rsidRPr="005E603F" w:rsidRDefault="00A72BAB" w:rsidP="00F25AA4">
            <w:pPr>
              <w:spacing w:line="240" w:lineRule="auto"/>
              <w:jc w:val="center"/>
              <w:rPr>
                <w:rFonts w:ascii="Times New Roman" w:hAnsi="Times New Roman"/>
              </w:rPr>
            </w:pPr>
            <w:r w:rsidRPr="005E603F">
              <w:rPr>
                <w:rFonts w:ascii="Times New Roman" w:hAnsi="Times New Roman"/>
              </w:rPr>
              <w:t>-</w:t>
            </w:r>
          </w:p>
        </w:tc>
        <w:tc>
          <w:tcPr>
            <w:tcW w:w="2268" w:type="dxa"/>
          </w:tcPr>
          <w:p w:rsidR="00A72BAB" w:rsidRPr="005E603F" w:rsidRDefault="00A72BAB" w:rsidP="00F25AA4">
            <w:pPr>
              <w:spacing w:line="240" w:lineRule="auto"/>
              <w:jc w:val="center"/>
              <w:rPr>
                <w:rFonts w:ascii="Times New Roman" w:hAnsi="Times New Roman"/>
              </w:rPr>
            </w:pPr>
            <w:r w:rsidRPr="005E603F">
              <w:rPr>
                <w:rFonts w:ascii="Times New Roman" w:hAnsi="Times New Roman"/>
              </w:rPr>
              <w:t>-</w:t>
            </w:r>
          </w:p>
        </w:tc>
        <w:tc>
          <w:tcPr>
            <w:tcW w:w="1134" w:type="dxa"/>
          </w:tcPr>
          <w:p w:rsidR="00A72BAB" w:rsidRPr="005E603F" w:rsidRDefault="00A72BAB" w:rsidP="00F25AA4">
            <w:pPr>
              <w:spacing w:line="240" w:lineRule="auto"/>
              <w:jc w:val="center"/>
              <w:rPr>
                <w:rFonts w:ascii="Times New Roman" w:hAnsi="Times New Roman"/>
              </w:rPr>
            </w:pPr>
            <w:r w:rsidRPr="005E603F">
              <w:rPr>
                <w:rFonts w:ascii="Times New Roman" w:hAnsi="Times New Roman"/>
              </w:rPr>
              <w:t>-</w:t>
            </w:r>
          </w:p>
        </w:tc>
      </w:tr>
      <w:tr w:rsidR="00A72BAB" w:rsidRPr="001F6075" w:rsidTr="00F25AA4">
        <w:trPr>
          <w:trHeight w:val="1708"/>
        </w:trPr>
        <w:tc>
          <w:tcPr>
            <w:tcW w:w="540" w:type="dxa"/>
          </w:tcPr>
          <w:p w:rsidR="00A72BAB" w:rsidRPr="001F6075" w:rsidRDefault="00A72BAB" w:rsidP="00F25AA4">
            <w:pPr>
              <w:spacing w:line="240" w:lineRule="auto"/>
              <w:jc w:val="center"/>
              <w:rPr>
                <w:rFonts w:ascii="Times New Roman" w:hAnsi="Times New Roman"/>
                <w:b/>
                <w:bCs/>
              </w:rPr>
            </w:pPr>
            <w:r>
              <w:rPr>
                <w:rFonts w:ascii="Times New Roman" w:hAnsi="Times New Roman"/>
                <w:b/>
                <w:bCs/>
              </w:rPr>
              <w:t>18</w:t>
            </w:r>
          </w:p>
        </w:tc>
        <w:tc>
          <w:tcPr>
            <w:tcW w:w="1598" w:type="dxa"/>
          </w:tcPr>
          <w:p w:rsidR="00A72BAB" w:rsidRPr="001F6075" w:rsidRDefault="00A72BAB" w:rsidP="00F25AA4">
            <w:pPr>
              <w:spacing w:line="240" w:lineRule="auto"/>
              <w:rPr>
                <w:rFonts w:ascii="Times New Roman" w:hAnsi="Times New Roman"/>
              </w:rPr>
            </w:pPr>
            <w:r w:rsidRPr="001F6075">
              <w:rPr>
                <w:rFonts w:ascii="Times New Roman" w:hAnsi="Times New Roman"/>
              </w:rPr>
              <w:t>Недосекина Светлана Сергеевна</w:t>
            </w:r>
          </w:p>
        </w:tc>
        <w:tc>
          <w:tcPr>
            <w:tcW w:w="1417" w:type="dxa"/>
          </w:tcPr>
          <w:p w:rsidR="00A72BAB" w:rsidRPr="001F6075" w:rsidRDefault="00A72BAB" w:rsidP="00F25AA4">
            <w:pPr>
              <w:spacing w:line="240" w:lineRule="auto"/>
              <w:jc w:val="center"/>
              <w:rPr>
                <w:rFonts w:ascii="Times New Roman" w:hAnsi="Times New Roman"/>
              </w:rPr>
            </w:pPr>
            <w:r w:rsidRPr="001F6075">
              <w:rPr>
                <w:rFonts w:ascii="Times New Roman" w:hAnsi="Times New Roman"/>
              </w:rPr>
              <w:t>Воспитатель</w:t>
            </w:r>
          </w:p>
        </w:tc>
        <w:tc>
          <w:tcPr>
            <w:tcW w:w="1701" w:type="dxa"/>
          </w:tcPr>
          <w:p w:rsidR="00A72BAB" w:rsidRPr="001F6075" w:rsidRDefault="00A72BAB" w:rsidP="00F25AA4">
            <w:pPr>
              <w:spacing w:line="240" w:lineRule="auto"/>
              <w:jc w:val="center"/>
              <w:rPr>
                <w:rFonts w:ascii="Times New Roman" w:hAnsi="Times New Roman"/>
              </w:rPr>
            </w:pPr>
            <w:r w:rsidRPr="001F6075">
              <w:rPr>
                <w:rFonts w:ascii="Times New Roman" w:hAnsi="Times New Roman"/>
              </w:rPr>
              <w:t>Высшее педагогическое</w:t>
            </w:r>
          </w:p>
          <w:p w:rsidR="00A72BAB" w:rsidRPr="001F6075" w:rsidRDefault="00A72BAB" w:rsidP="00F25AA4">
            <w:pPr>
              <w:spacing w:line="240" w:lineRule="auto"/>
              <w:rPr>
                <w:rFonts w:ascii="Times New Roman" w:hAnsi="Times New Roman"/>
              </w:rPr>
            </w:pPr>
          </w:p>
        </w:tc>
        <w:tc>
          <w:tcPr>
            <w:tcW w:w="993" w:type="dxa"/>
          </w:tcPr>
          <w:p w:rsidR="00A72BAB" w:rsidRPr="001F6075" w:rsidRDefault="00A72BAB" w:rsidP="00F25AA4">
            <w:pPr>
              <w:spacing w:line="240" w:lineRule="auto"/>
              <w:jc w:val="center"/>
              <w:rPr>
                <w:rFonts w:ascii="Times New Roman" w:hAnsi="Times New Roman"/>
              </w:rPr>
            </w:pPr>
            <w:r>
              <w:rPr>
                <w:rFonts w:ascii="Times New Roman" w:hAnsi="Times New Roman"/>
              </w:rPr>
              <w:t>3/3</w:t>
            </w:r>
          </w:p>
        </w:tc>
        <w:tc>
          <w:tcPr>
            <w:tcW w:w="992" w:type="dxa"/>
          </w:tcPr>
          <w:p w:rsidR="00A72BAB" w:rsidRPr="001F6075" w:rsidRDefault="00A72BAB" w:rsidP="00F25AA4">
            <w:pPr>
              <w:spacing w:line="240" w:lineRule="auto"/>
              <w:jc w:val="center"/>
              <w:rPr>
                <w:rFonts w:ascii="Times New Roman" w:hAnsi="Times New Roman"/>
              </w:rPr>
            </w:pPr>
            <w:r w:rsidRPr="001F6075">
              <w:rPr>
                <w:rFonts w:ascii="Times New Roman" w:hAnsi="Times New Roman"/>
              </w:rPr>
              <w:t>-</w:t>
            </w:r>
          </w:p>
        </w:tc>
        <w:tc>
          <w:tcPr>
            <w:tcW w:w="2268" w:type="dxa"/>
          </w:tcPr>
          <w:p w:rsidR="00A72BAB" w:rsidRPr="001F6075" w:rsidRDefault="00A72BAB" w:rsidP="00F25AA4">
            <w:pPr>
              <w:spacing w:line="240" w:lineRule="auto"/>
              <w:jc w:val="center"/>
              <w:rPr>
                <w:rFonts w:ascii="Times New Roman" w:hAnsi="Times New Roman"/>
              </w:rPr>
            </w:pPr>
            <w:r w:rsidRPr="001F6075">
              <w:rPr>
                <w:rFonts w:ascii="Times New Roman" w:hAnsi="Times New Roman"/>
              </w:rPr>
              <w:t>-</w:t>
            </w:r>
          </w:p>
        </w:tc>
        <w:tc>
          <w:tcPr>
            <w:tcW w:w="1134" w:type="dxa"/>
          </w:tcPr>
          <w:p w:rsidR="00A72BAB" w:rsidRPr="001F6075" w:rsidRDefault="00A72BAB" w:rsidP="00F25AA4">
            <w:pPr>
              <w:spacing w:line="240" w:lineRule="auto"/>
              <w:jc w:val="center"/>
              <w:rPr>
                <w:rFonts w:ascii="Times New Roman" w:hAnsi="Times New Roman"/>
              </w:rPr>
            </w:pPr>
            <w:r w:rsidRPr="001F6075">
              <w:rPr>
                <w:rFonts w:ascii="Times New Roman" w:hAnsi="Times New Roman"/>
              </w:rPr>
              <w:t>-</w:t>
            </w:r>
          </w:p>
        </w:tc>
      </w:tr>
      <w:tr w:rsidR="00A72BAB" w:rsidRPr="001F6075" w:rsidTr="00F25AA4">
        <w:trPr>
          <w:trHeight w:val="234"/>
        </w:trPr>
        <w:tc>
          <w:tcPr>
            <w:tcW w:w="540" w:type="dxa"/>
          </w:tcPr>
          <w:p w:rsidR="00A72BAB" w:rsidRPr="001F6075" w:rsidRDefault="00A72BAB" w:rsidP="00F25AA4">
            <w:pPr>
              <w:spacing w:line="240" w:lineRule="auto"/>
              <w:jc w:val="center"/>
              <w:rPr>
                <w:rFonts w:ascii="Times New Roman" w:hAnsi="Times New Roman"/>
                <w:b/>
                <w:bCs/>
              </w:rPr>
            </w:pPr>
            <w:r>
              <w:rPr>
                <w:rFonts w:ascii="Times New Roman" w:hAnsi="Times New Roman"/>
                <w:b/>
                <w:bCs/>
              </w:rPr>
              <w:t>19</w:t>
            </w:r>
          </w:p>
        </w:tc>
        <w:tc>
          <w:tcPr>
            <w:tcW w:w="1598" w:type="dxa"/>
          </w:tcPr>
          <w:p w:rsidR="00A72BAB" w:rsidRPr="001F6075" w:rsidRDefault="00A72BAB" w:rsidP="00F25AA4">
            <w:pPr>
              <w:spacing w:line="240" w:lineRule="auto"/>
              <w:rPr>
                <w:rFonts w:ascii="Times New Roman" w:hAnsi="Times New Roman"/>
              </w:rPr>
            </w:pPr>
            <w:r w:rsidRPr="001F6075">
              <w:rPr>
                <w:rFonts w:ascii="Times New Roman" w:hAnsi="Times New Roman"/>
              </w:rPr>
              <w:t>Закутская Елена Фёдоровна</w:t>
            </w:r>
          </w:p>
        </w:tc>
        <w:tc>
          <w:tcPr>
            <w:tcW w:w="1417" w:type="dxa"/>
          </w:tcPr>
          <w:p w:rsidR="00A72BAB" w:rsidRPr="001F6075" w:rsidRDefault="00A72BAB" w:rsidP="00F25AA4">
            <w:pPr>
              <w:spacing w:line="240" w:lineRule="auto"/>
              <w:jc w:val="center"/>
              <w:rPr>
                <w:rFonts w:ascii="Times New Roman" w:hAnsi="Times New Roman"/>
              </w:rPr>
            </w:pPr>
            <w:r w:rsidRPr="001F6075">
              <w:rPr>
                <w:rFonts w:ascii="Times New Roman" w:hAnsi="Times New Roman"/>
              </w:rPr>
              <w:t>Воспитатель</w:t>
            </w:r>
          </w:p>
        </w:tc>
        <w:tc>
          <w:tcPr>
            <w:tcW w:w="1701" w:type="dxa"/>
          </w:tcPr>
          <w:p w:rsidR="00A72BAB" w:rsidRPr="001F6075" w:rsidRDefault="00A72BAB" w:rsidP="00F25AA4">
            <w:pPr>
              <w:spacing w:line="240" w:lineRule="auto"/>
              <w:jc w:val="center"/>
              <w:rPr>
                <w:rFonts w:ascii="Times New Roman" w:hAnsi="Times New Roman"/>
              </w:rPr>
            </w:pPr>
            <w:r w:rsidRPr="001F6075">
              <w:rPr>
                <w:rFonts w:ascii="Times New Roman" w:hAnsi="Times New Roman"/>
              </w:rPr>
              <w:t>Высшее педагогическое</w:t>
            </w:r>
          </w:p>
          <w:p w:rsidR="00A72BAB" w:rsidRPr="001F6075" w:rsidRDefault="00A72BAB" w:rsidP="00F25AA4">
            <w:pPr>
              <w:spacing w:line="240" w:lineRule="auto"/>
              <w:rPr>
                <w:rFonts w:ascii="Times New Roman" w:hAnsi="Times New Roman"/>
              </w:rPr>
            </w:pPr>
          </w:p>
        </w:tc>
        <w:tc>
          <w:tcPr>
            <w:tcW w:w="993" w:type="dxa"/>
          </w:tcPr>
          <w:p w:rsidR="00A72BAB" w:rsidRPr="001F6075" w:rsidRDefault="00A72BAB" w:rsidP="00F25AA4">
            <w:pPr>
              <w:spacing w:line="240" w:lineRule="auto"/>
              <w:jc w:val="center"/>
              <w:rPr>
                <w:rFonts w:ascii="Times New Roman" w:hAnsi="Times New Roman"/>
              </w:rPr>
            </w:pPr>
            <w:r>
              <w:rPr>
                <w:rFonts w:ascii="Times New Roman" w:hAnsi="Times New Roman"/>
              </w:rPr>
              <w:t>31</w:t>
            </w:r>
            <w:r w:rsidRPr="001F6075">
              <w:rPr>
                <w:rFonts w:ascii="Times New Roman" w:hAnsi="Times New Roman"/>
              </w:rPr>
              <w:t>/</w:t>
            </w:r>
            <w:r>
              <w:rPr>
                <w:rFonts w:ascii="Times New Roman" w:hAnsi="Times New Roman"/>
              </w:rPr>
              <w:t>20</w:t>
            </w:r>
          </w:p>
        </w:tc>
        <w:tc>
          <w:tcPr>
            <w:tcW w:w="992" w:type="dxa"/>
          </w:tcPr>
          <w:p w:rsidR="00A72BAB" w:rsidRPr="001F6075" w:rsidRDefault="00A72BAB" w:rsidP="00F25AA4">
            <w:pPr>
              <w:spacing w:line="240" w:lineRule="auto"/>
              <w:jc w:val="center"/>
              <w:rPr>
                <w:rFonts w:ascii="Times New Roman" w:hAnsi="Times New Roman"/>
              </w:rPr>
            </w:pPr>
            <w:r w:rsidRPr="001F6075">
              <w:rPr>
                <w:rFonts w:ascii="Times New Roman" w:hAnsi="Times New Roman"/>
              </w:rPr>
              <w:t>Высшая,</w:t>
            </w:r>
          </w:p>
          <w:p w:rsidR="00A72BAB" w:rsidRPr="001F6075" w:rsidRDefault="00A72BAB" w:rsidP="00F25AA4">
            <w:pPr>
              <w:spacing w:line="240" w:lineRule="auto"/>
              <w:jc w:val="center"/>
              <w:rPr>
                <w:rFonts w:ascii="Times New Roman" w:hAnsi="Times New Roman"/>
              </w:rPr>
            </w:pPr>
            <w:r>
              <w:rPr>
                <w:rFonts w:ascii="Times New Roman" w:hAnsi="Times New Roman"/>
              </w:rPr>
              <w:t>04.11</w:t>
            </w:r>
            <w:r w:rsidRPr="001F6075">
              <w:rPr>
                <w:rFonts w:ascii="Times New Roman" w:hAnsi="Times New Roman"/>
              </w:rPr>
              <w:t>.</w:t>
            </w:r>
          </w:p>
          <w:p w:rsidR="00A72BAB" w:rsidRPr="001F6075" w:rsidRDefault="00A72BAB" w:rsidP="00F25AA4">
            <w:pPr>
              <w:spacing w:line="240" w:lineRule="auto"/>
              <w:jc w:val="center"/>
              <w:rPr>
                <w:rFonts w:ascii="Times New Roman" w:hAnsi="Times New Roman"/>
              </w:rPr>
            </w:pPr>
            <w:r>
              <w:rPr>
                <w:rFonts w:ascii="Times New Roman" w:hAnsi="Times New Roman"/>
              </w:rPr>
              <w:t>2020</w:t>
            </w:r>
            <w:r w:rsidRPr="001F6075">
              <w:rPr>
                <w:rFonts w:ascii="Times New Roman" w:hAnsi="Times New Roman"/>
              </w:rPr>
              <w:t>г.</w:t>
            </w:r>
          </w:p>
        </w:tc>
        <w:tc>
          <w:tcPr>
            <w:tcW w:w="2268" w:type="dxa"/>
          </w:tcPr>
          <w:p w:rsidR="00A72BAB" w:rsidRPr="001F6075" w:rsidRDefault="00A72BAB" w:rsidP="00F25AA4">
            <w:pPr>
              <w:spacing w:line="240" w:lineRule="auto"/>
              <w:jc w:val="center"/>
              <w:rPr>
                <w:rFonts w:ascii="Times New Roman" w:hAnsi="Times New Roman"/>
              </w:rPr>
            </w:pPr>
            <w:r w:rsidRPr="001F6075">
              <w:rPr>
                <w:rFonts w:ascii="Times New Roman" w:hAnsi="Times New Roman"/>
              </w:rPr>
              <w:t>«Современные образовательные технологии в деятельности воспитателя детей дошкольного возраста», 2019 г.</w:t>
            </w:r>
          </w:p>
        </w:tc>
        <w:tc>
          <w:tcPr>
            <w:tcW w:w="1134" w:type="dxa"/>
          </w:tcPr>
          <w:p w:rsidR="00A72BAB" w:rsidRPr="001F6075" w:rsidRDefault="00A72BAB" w:rsidP="00F25AA4">
            <w:pPr>
              <w:spacing w:line="240" w:lineRule="auto"/>
              <w:jc w:val="center"/>
              <w:rPr>
                <w:rFonts w:ascii="Times New Roman" w:hAnsi="Times New Roman"/>
              </w:rPr>
            </w:pPr>
            <w:r w:rsidRPr="001F6075">
              <w:rPr>
                <w:rFonts w:ascii="Times New Roman" w:hAnsi="Times New Roman"/>
              </w:rPr>
              <w:t>-</w:t>
            </w:r>
          </w:p>
        </w:tc>
      </w:tr>
      <w:tr w:rsidR="00A72BAB" w:rsidRPr="001F6075" w:rsidTr="00F25AA4">
        <w:trPr>
          <w:trHeight w:val="240"/>
        </w:trPr>
        <w:tc>
          <w:tcPr>
            <w:tcW w:w="540" w:type="dxa"/>
          </w:tcPr>
          <w:p w:rsidR="00A72BAB" w:rsidRPr="001F6075" w:rsidRDefault="00A72BAB" w:rsidP="00F25AA4">
            <w:pPr>
              <w:spacing w:line="240" w:lineRule="auto"/>
              <w:jc w:val="center"/>
              <w:rPr>
                <w:rFonts w:ascii="Times New Roman" w:hAnsi="Times New Roman"/>
                <w:b/>
                <w:bCs/>
              </w:rPr>
            </w:pPr>
            <w:r>
              <w:rPr>
                <w:rFonts w:ascii="Times New Roman" w:hAnsi="Times New Roman"/>
                <w:b/>
                <w:bCs/>
              </w:rPr>
              <w:t>20</w:t>
            </w:r>
          </w:p>
        </w:tc>
        <w:tc>
          <w:tcPr>
            <w:tcW w:w="1598" w:type="dxa"/>
          </w:tcPr>
          <w:p w:rsidR="00A72BAB" w:rsidRPr="001F6075" w:rsidRDefault="00A72BAB" w:rsidP="00F25AA4">
            <w:pPr>
              <w:spacing w:line="240" w:lineRule="auto"/>
              <w:rPr>
                <w:rFonts w:ascii="Times New Roman" w:hAnsi="Times New Roman"/>
              </w:rPr>
            </w:pPr>
            <w:r w:rsidRPr="001F6075">
              <w:rPr>
                <w:rFonts w:ascii="Times New Roman" w:hAnsi="Times New Roman"/>
              </w:rPr>
              <w:t>Захаренкова Алина Ивановна</w:t>
            </w:r>
          </w:p>
        </w:tc>
        <w:tc>
          <w:tcPr>
            <w:tcW w:w="1417" w:type="dxa"/>
          </w:tcPr>
          <w:p w:rsidR="00A72BAB" w:rsidRPr="001F6075" w:rsidRDefault="00A72BAB" w:rsidP="00F25AA4">
            <w:pPr>
              <w:spacing w:line="240" w:lineRule="auto"/>
              <w:jc w:val="center"/>
              <w:rPr>
                <w:rFonts w:ascii="Times New Roman" w:hAnsi="Times New Roman"/>
              </w:rPr>
            </w:pPr>
            <w:r w:rsidRPr="001F6075">
              <w:rPr>
                <w:rFonts w:ascii="Times New Roman" w:hAnsi="Times New Roman"/>
              </w:rPr>
              <w:t>Музыкальный руковолитель</w:t>
            </w:r>
          </w:p>
        </w:tc>
        <w:tc>
          <w:tcPr>
            <w:tcW w:w="1701" w:type="dxa"/>
          </w:tcPr>
          <w:p w:rsidR="00A72BAB" w:rsidRPr="001F6075" w:rsidRDefault="00A72BAB" w:rsidP="00F25AA4">
            <w:pPr>
              <w:spacing w:line="240" w:lineRule="auto"/>
              <w:jc w:val="center"/>
              <w:rPr>
                <w:rFonts w:ascii="Times New Roman" w:hAnsi="Times New Roman"/>
              </w:rPr>
            </w:pPr>
            <w:r w:rsidRPr="001F6075">
              <w:rPr>
                <w:rFonts w:ascii="Times New Roman" w:hAnsi="Times New Roman"/>
              </w:rPr>
              <w:t>Среднее педагогическое</w:t>
            </w:r>
          </w:p>
        </w:tc>
        <w:tc>
          <w:tcPr>
            <w:tcW w:w="993" w:type="dxa"/>
          </w:tcPr>
          <w:p w:rsidR="00A72BAB" w:rsidRPr="001F6075" w:rsidRDefault="00A72BAB" w:rsidP="00F25AA4">
            <w:pPr>
              <w:spacing w:line="240" w:lineRule="auto"/>
              <w:jc w:val="center"/>
              <w:rPr>
                <w:rFonts w:ascii="Times New Roman" w:hAnsi="Times New Roman"/>
              </w:rPr>
            </w:pPr>
            <w:r>
              <w:rPr>
                <w:rFonts w:ascii="Times New Roman" w:hAnsi="Times New Roman"/>
              </w:rPr>
              <w:t>3</w:t>
            </w:r>
            <w:r w:rsidRPr="001F6075">
              <w:rPr>
                <w:rFonts w:ascii="Times New Roman" w:hAnsi="Times New Roman"/>
              </w:rPr>
              <w:t>/</w:t>
            </w:r>
            <w:r>
              <w:rPr>
                <w:rFonts w:ascii="Times New Roman" w:hAnsi="Times New Roman"/>
              </w:rPr>
              <w:t>3</w:t>
            </w:r>
          </w:p>
        </w:tc>
        <w:tc>
          <w:tcPr>
            <w:tcW w:w="992" w:type="dxa"/>
          </w:tcPr>
          <w:p w:rsidR="00A72BAB" w:rsidRPr="001F6075" w:rsidRDefault="00A72BAB" w:rsidP="00F25AA4">
            <w:pPr>
              <w:spacing w:line="240" w:lineRule="auto"/>
              <w:jc w:val="center"/>
              <w:rPr>
                <w:rFonts w:ascii="Times New Roman" w:hAnsi="Times New Roman"/>
              </w:rPr>
            </w:pPr>
            <w:r w:rsidRPr="001F6075">
              <w:rPr>
                <w:rFonts w:ascii="Times New Roman" w:hAnsi="Times New Roman"/>
              </w:rPr>
              <w:t>-</w:t>
            </w:r>
          </w:p>
        </w:tc>
        <w:tc>
          <w:tcPr>
            <w:tcW w:w="2268" w:type="dxa"/>
          </w:tcPr>
          <w:p w:rsidR="00A72BAB" w:rsidRPr="001F6075" w:rsidRDefault="00A72BAB" w:rsidP="00F25AA4">
            <w:pPr>
              <w:spacing w:line="240" w:lineRule="auto"/>
              <w:jc w:val="center"/>
              <w:rPr>
                <w:rFonts w:ascii="Times New Roman" w:hAnsi="Times New Roman"/>
              </w:rPr>
            </w:pPr>
            <w:r w:rsidRPr="001F6075">
              <w:rPr>
                <w:rFonts w:ascii="Times New Roman" w:hAnsi="Times New Roman"/>
              </w:rPr>
              <w:t>-</w:t>
            </w:r>
          </w:p>
        </w:tc>
        <w:tc>
          <w:tcPr>
            <w:tcW w:w="1134" w:type="dxa"/>
          </w:tcPr>
          <w:p w:rsidR="00A72BAB" w:rsidRPr="001F6075" w:rsidRDefault="00A72BAB" w:rsidP="00F25AA4">
            <w:pPr>
              <w:spacing w:line="240" w:lineRule="auto"/>
              <w:jc w:val="center"/>
              <w:rPr>
                <w:rFonts w:ascii="Times New Roman" w:hAnsi="Times New Roman"/>
              </w:rPr>
            </w:pPr>
            <w:r w:rsidRPr="001F6075">
              <w:rPr>
                <w:rFonts w:ascii="Times New Roman" w:hAnsi="Times New Roman"/>
              </w:rPr>
              <w:t>-</w:t>
            </w:r>
          </w:p>
        </w:tc>
      </w:tr>
    </w:tbl>
    <w:p w:rsidR="00A72BAB" w:rsidRPr="00E02227" w:rsidRDefault="00A72BAB" w:rsidP="00A72BAB">
      <w:pPr>
        <w:pStyle w:val="30"/>
        <w:shd w:val="clear" w:color="auto" w:fill="auto"/>
        <w:spacing w:before="0" w:after="297" w:line="317" w:lineRule="exact"/>
        <w:ind w:right="140" w:firstLine="567"/>
        <w:jc w:val="both"/>
        <w:rPr>
          <w:sz w:val="24"/>
          <w:szCs w:val="24"/>
        </w:rPr>
      </w:pPr>
    </w:p>
    <w:p w:rsidR="00A72BAB" w:rsidRDefault="00A72BAB">
      <w:pPr>
        <w:shd w:val="clear" w:color="auto" w:fill="FFFFFF"/>
        <w:spacing w:after="0" w:line="240" w:lineRule="auto"/>
        <w:ind w:firstLine="567"/>
        <w:jc w:val="both"/>
        <w:rPr>
          <w:rFonts w:ascii="PT Astra Serif" w:eastAsia="Times New Roman" w:hAnsi="PT Astra Serif" w:cs="Times New Roman"/>
          <w:b/>
          <w:color w:val="000000" w:themeColor="text1"/>
          <w:sz w:val="28"/>
          <w:szCs w:val="28"/>
          <w:lang w:eastAsia="ru-RU"/>
        </w:rPr>
      </w:pP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7.4.2. Нормативно-методическое обеспечение.</w:t>
      </w:r>
    </w:p>
    <w:p w:rsidR="00D80405" w:rsidRDefault="00F25AA4">
      <w:pPr>
        <w:shd w:val="clear" w:color="auto" w:fill="FFFFFF"/>
        <w:spacing w:after="0" w:line="240" w:lineRule="auto"/>
        <w:ind w:firstLine="567"/>
        <w:jc w:val="both"/>
      </w:pPr>
      <w:r w:rsidRPr="00F25AA4">
        <w:rPr>
          <w:rFonts w:ascii="PT Astra Serif" w:eastAsia="Times New Roman" w:hAnsi="PT Astra Serif" w:cs="Times New Roman"/>
          <w:color w:val="000000" w:themeColor="text1"/>
          <w:sz w:val="28"/>
          <w:szCs w:val="28"/>
          <w:shd w:val="clear" w:color="auto" w:fill="FFFFFF" w:themeFill="background1"/>
          <w:lang w:eastAsia="ru-RU"/>
        </w:rPr>
        <w:t>Ссылка на платформу</w:t>
      </w:r>
      <w:r w:rsidR="00D83D2A" w:rsidRPr="00F25AA4">
        <w:rPr>
          <w:rFonts w:ascii="PT Astra Serif" w:eastAsia="Times New Roman" w:hAnsi="PT Astra Serif" w:cs="Times New Roman"/>
          <w:color w:val="000000" w:themeColor="text1"/>
          <w:sz w:val="28"/>
          <w:szCs w:val="28"/>
          <w:shd w:val="clear" w:color="auto" w:fill="FFFFFF" w:themeFill="background1"/>
          <w:lang w:eastAsia="ru-RU"/>
        </w:rPr>
        <w:t xml:space="preserve"> институтвоспитания.рф. </w:t>
      </w:r>
      <w:hyperlink r:id="rId10">
        <w:r w:rsidR="00D83D2A">
          <w:rPr>
            <w:rFonts w:ascii="PT Astra Serif" w:eastAsia="Times New Roman" w:hAnsi="PT Astra Serif" w:cs="Times New Roman"/>
            <w:color w:val="000000" w:themeColor="text1"/>
            <w:sz w:val="28"/>
            <w:szCs w:val="28"/>
            <w:lang w:eastAsia="ru-RU"/>
          </w:rPr>
          <w:t>https://институтвоспитания.рф/programmy-vospitaniya/programmy-vospitaniya-doo/prakticheskoe-rukovodstvo-vospitatelyu-o-vospitanii/</w:t>
        </w:r>
      </w:hyperlink>
    </w:p>
    <w:p w:rsidR="00D80405" w:rsidRDefault="00D80405">
      <w:pPr>
        <w:shd w:val="clear" w:color="auto" w:fill="FFFFFF"/>
        <w:spacing w:after="0" w:line="240" w:lineRule="auto"/>
        <w:ind w:firstLine="567"/>
        <w:jc w:val="both"/>
        <w:rPr>
          <w:rFonts w:ascii="PT Astra Serif" w:eastAsia="Times New Roman" w:hAnsi="PT Astra Serif" w:cs="Times New Roman"/>
          <w:color w:val="000000" w:themeColor="text1"/>
          <w:sz w:val="28"/>
          <w:szCs w:val="28"/>
          <w:lang w:eastAsia="ru-RU"/>
        </w:rPr>
      </w:pP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7.4.3. Требования к условиям работы с особыми категориями детей.</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7.4.3.1. Задачи воспитательной работы с детьми с особыми образовательными потребностями.</w:t>
      </w:r>
    </w:p>
    <w:p w:rsidR="003F5FA2" w:rsidRDefault="00924992">
      <w:pPr>
        <w:shd w:val="clear" w:color="auto" w:fill="FFFFFF"/>
        <w:spacing w:after="0" w:line="240" w:lineRule="auto"/>
        <w:ind w:firstLine="567"/>
        <w:jc w:val="both"/>
        <w:rPr>
          <w:rFonts w:ascii="Times New Roman" w:hAnsi="Times New Roman" w:cs="Times New Roman"/>
          <w:sz w:val="28"/>
          <w:szCs w:val="28"/>
        </w:rPr>
      </w:pPr>
      <w:r w:rsidRPr="00924992">
        <w:rPr>
          <w:rFonts w:ascii="Times New Roman" w:hAnsi="Times New Roman" w:cs="Times New Roman"/>
          <w:sz w:val="28"/>
          <w:szCs w:val="28"/>
        </w:rPr>
        <w:t>Обучение, воспитание и развитие детей с ограниченными возможностями здоровья с физическими отклонениями и с отклонениями в психофизиологическом развитии и поведении – сложная социально</w:t>
      </w:r>
      <w:r w:rsidR="003F5FA2">
        <w:rPr>
          <w:rFonts w:ascii="Times New Roman" w:hAnsi="Times New Roman" w:cs="Times New Roman"/>
          <w:sz w:val="28"/>
          <w:szCs w:val="28"/>
        </w:rPr>
        <w:t>-</w:t>
      </w:r>
      <w:r w:rsidRPr="00924992">
        <w:rPr>
          <w:rFonts w:ascii="Times New Roman" w:hAnsi="Times New Roman" w:cs="Times New Roman"/>
          <w:sz w:val="28"/>
          <w:szCs w:val="28"/>
        </w:rPr>
        <w:t xml:space="preserve">педагогическая проблема. Ее решение лежит в основе подготовки данной категории детей к активной общественно полезной деятельности (в соответствии с их возможностями), к равноценному взаимодействию со своими сверстниками в различных видах деятельности, к наиболее полному освоению социальных ролей, к результативной интеграции в социальную среду. </w:t>
      </w:r>
    </w:p>
    <w:p w:rsidR="003F5FA2" w:rsidRDefault="00924992">
      <w:pPr>
        <w:shd w:val="clear" w:color="auto" w:fill="FFFFFF"/>
        <w:spacing w:after="0" w:line="240" w:lineRule="auto"/>
        <w:ind w:firstLine="567"/>
        <w:jc w:val="both"/>
        <w:rPr>
          <w:rFonts w:ascii="Times New Roman" w:hAnsi="Times New Roman" w:cs="Times New Roman"/>
          <w:sz w:val="28"/>
          <w:szCs w:val="28"/>
        </w:rPr>
      </w:pPr>
      <w:r w:rsidRPr="00924992">
        <w:rPr>
          <w:rFonts w:ascii="Times New Roman" w:hAnsi="Times New Roman" w:cs="Times New Roman"/>
          <w:sz w:val="28"/>
          <w:szCs w:val="28"/>
        </w:rPr>
        <w:t xml:space="preserve">Цель: </w:t>
      </w:r>
      <w:r w:rsidRPr="00924992">
        <w:rPr>
          <w:rFonts w:ascii="Times New Roman" w:hAnsi="Times New Roman" w:cs="Times New Roman"/>
          <w:sz w:val="28"/>
          <w:szCs w:val="28"/>
        </w:rPr>
        <w:sym w:font="Symbol" w:char="F0B7"/>
      </w:r>
      <w:r w:rsidRPr="00924992">
        <w:rPr>
          <w:rFonts w:ascii="Times New Roman" w:hAnsi="Times New Roman" w:cs="Times New Roman"/>
          <w:sz w:val="28"/>
          <w:szCs w:val="28"/>
        </w:rPr>
        <w:t xml:space="preserve"> повышение уровня общего развития учащихся, восполнение пробелов предшествующего развития и обучения, </w:t>
      </w:r>
      <w:r w:rsidRPr="00924992">
        <w:rPr>
          <w:rFonts w:ascii="Times New Roman" w:hAnsi="Times New Roman" w:cs="Times New Roman"/>
          <w:sz w:val="28"/>
          <w:szCs w:val="28"/>
        </w:rPr>
        <w:sym w:font="Symbol" w:char="F0B7"/>
      </w:r>
      <w:r w:rsidRPr="00924992">
        <w:rPr>
          <w:rFonts w:ascii="Times New Roman" w:hAnsi="Times New Roman" w:cs="Times New Roman"/>
          <w:sz w:val="28"/>
          <w:szCs w:val="28"/>
        </w:rPr>
        <w:t xml:space="preserve"> индивидуальная работа по формированию недостаточно освоенных учебных умений и навыков, </w:t>
      </w:r>
      <w:r w:rsidRPr="00924992">
        <w:rPr>
          <w:rFonts w:ascii="Times New Roman" w:hAnsi="Times New Roman" w:cs="Times New Roman"/>
          <w:sz w:val="28"/>
          <w:szCs w:val="28"/>
        </w:rPr>
        <w:sym w:font="Symbol" w:char="F0B7"/>
      </w:r>
      <w:r w:rsidRPr="00924992">
        <w:rPr>
          <w:rFonts w:ascii="Times New Roman" w:hAnsi="Times New Roman" w:cs="Times New Roman"/>
          <w:sz w:val="28"/>
          <w:szCs w:val="28"/>
        </w:rPr>
        <w:t xml:space="preserve"> коррекция отклонений, направленная подготовка к восприятию нового учебного материала. </w:t>
      </w:r>
    </w:p>
    <w:p w:rsidR="003F5FA2" w:rsidRDefault="00924992">
      <w:pPr>
        <w:shd w:val="clear" w:color="auto" w:fill="FFFFFF"/>
        <w:spacing w:after="0" w:line="240" w:lineRule="auto"/>
        <w:ind w:firstLine="567"/>
        <w:jc w:val="both"/>
        <w:rPr>
          <w:rFonts w:ascii="Times New Roman" w:hAnsi="Times New Roman" w:cs="Times New Roman"/>
          <w:sz w:val="28"/>
          <w:szCs w:val="28"/>
        </w:rPr>
      </w:pPr>
      <w:r w:rsidRPr="00924992">
        <w:rPr>
          <w:rFonts w:ascii="Times New Roman" w:hAnsi="Times New Roman" w:cs="Times New Roman"/>
          <w:sz w:val="28"/>
          <w:szCs w:val="28"/>
        </w:rPr>
        <w:t xml:space="preserve">Задачи: </w:t>
      </w:r>
      <w:r w:rsidRPr="00924992">
        <w:rPr>
          <w:rFonts w:ascii="Times New Roman" w:hAnsi="Times New Roman" w:cs="Times New Roman"/>
          <w:sz w:val="28"/>
          <w:szCs w:val="28"/>
        </w:rPr>
        <w:sym w:font="Symbol" w:char="F0B7"/>
      </w:r>
      <w:r w:rsidRPr="00924992">
        <w:rPr>
          <w:rFonts w:ascii="Times New Roman" w:hAnsi="Times New Roman" w:cs="Times New Roman"/>
          <w:sz w:val="28"/>
          <w:szCs w:val="28"/>
        </w:rPr>
        <w:t xml:space="preserve"> выявление и удовлетворение особых образовательных потребностей учащихся с ограниченными возможностями здоровья при освоении ими основной образовательной программы и их дальнейшую интеграцию в образовательном учреждении; </w:t>
      </w:r>
    </w:p>
    <w:p w:rsidR="003F5FA2" w:rsidRDefault="00924992">
      <w:pPr>
        <w:shd w:val="clear" w:color="auto" w:fill="FFFFFF"/>
        <w:spacing w:after="0" w:line="240" w:lineRule="auto"/>
        <w:ind w:firstLine="567"/>
        <w:jc w:val="both"/>
        <w:rPr>
          <w:rFonts w:ascii="Times New Roman" w:hAnsi="Times New Roman" w:cs="Times New Roman"/>
          <w:sz w:val="28"/>
          <w:szCs w:val="28"/>
        </w:rPr>
      </w:pPr>
      <w:r w:rsidRPr="00924992">
        <w:rPr>
          <w:rFonts w:ascii="Times New Roman" w:hAnsi="Times New Roman" w:cs="Times New Roman"/>
          <w:sz w:val="28"/>
          <w:szCs w:val="28"/>
        </w:rPr>
        <w:sym w:font="Symbol" w:char="F0B7"/>
      </w:r>
      <w:r w:rsidRPr="00924992">
        <w:rPr>
          <w:rFonts w:ascii="Times New Roman" w:hAnsi="Times New Roman" w:cs="Times New Roman"/>
          <w:sz w:val="28"/>
          <w:szCs w:val="28"/>
        </w:rPr>
        <w:t xml:space="preserve"> реализация комплексного индивидуально ориентированного психолого- медико-педагогического сопровождения в условиях образовательного процесса всех детей с особыми образовательными потребностями с учетом состояния здоровья и особенностей психофизического развития (в соответствии с рекомендациями психолого-медико-педагогической комиссии, а так же в соответствии с медицинскими рекомендациями обучения ребенка на дому согласно медицинским справкам); </w:t>
      </w:r>
    </w:p>
    <w:p w:rsidR="003F5FA2" w:rsidRDefault="00924992">
      <w:pPr>
        <w:shd w:val="clear" w:color="auto" w:fill="FFFFFF"/>
        <w:spacing w:after="0" w:line="240" w:lineRule="auto"/>
        <w:ind w:firstLine="567"/>
        <w:jc w:val="both"/>
        <w:rPr>
          <w:rFonts w:ascii="Times New Roman" w:hAnsi="Times New Roman" w:cs="Times New Roman"/>
          <w:sz w:val="28"/>
          <w:szCs w:val="28"/>
        </w:rPr>
      </w:pPr>
      <w:r w:rsidRPr="00924992">
        <w:rPr>
          <w:rFonts w:ascii="Times New Roman" w:hAnsi="Times New Roman" w:cs="Times New Roman"/>
          <w:sz w:val="28"/>
          <w:szCs w:val="28"/>
        </w:rPr>
        <w:sym w:font="Symbol" w:char="F0B7"/>
      </w:r>
      <w:r w:rsidRPr="00924992">
        <w:rPr>
          <w:rFonts w:ascii="Times New Roman" w:hAnsi="Times New Roman" w:cs="Times New Roman"/>
          <w:sz w:val="28"/>
          <w:szCs w:val="28"/>
        </w:rPr>
        <w:t xml:space="preserve"> создание специальных условий воспитания, обучения детей с ограниченными возможностями здоровья, безбарьерной среды жизнедеятельности и учебной деятельности; соблюдение допустимого уровня нагрузки; проведение групповых и индивидуальных коррекционных занятий. </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7.4.3.2. Программа предполагает создание следующих условий, обеспечивающих достижение целевых ориентиров в работе с особыми категориями детей:</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1) направленное на формирование личности взаимодействие взрослых с детьми, предполагающее создание таких ситуаций, в которых каждому ребёнку с особыми образовательными потребностями предоставляется возможность выбора деятельности, партнера и средств; учитываются особенности деятельности, средств её реализации, ограниченный объем личного опыта детей особых категорий;</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 xml:space="preserve">2) формирование игры как важнейшего фактора воспитания и развития ребёнка с особыми образовательными потребностями, с учётом необходимости развития личности ребёнка, создание условий для самоопределения и социализации детей на основе </w:t>
      </w:r>
      <w:r>
        <w:rPr>
          <w:rFonts w:ascii="PT Astra Serif" w:eastAsia="Times New Roman" w:hAnsi="PT Astra Serif" w:cs="Times New Roman"/>
          <w:color w:val="000000" w:themeColor="text1"/>
          <w:sz w:val="28"/>
          <w:szCs w:val="28"/>
          <w:lang w:eastAsia="ru-RU"/>
        </w:rPr>
        <w:lastRenderedPageBreak/>
        <w:t>социокультурных, духовно-нравственных ценностей и принятых в российском обществе правил и норм поведения;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3) создание воспитывающей среды, способствующей личностному развитию особой категории дошкольников, их позитивной социализации, сохранению их индивидуальности, охране и укреплению их здоровья и эмоционального благополучия;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4) доступность воспитательных мероприятий, совместных и самостоятельных, подвижных и статичных форм активности с учётом особенностей развития и образовательных потребностей ребёнка; речь идет не только о физической доступности, но и об интеллектуальной, когда созданные условия воспитания и применяемые правила должны быть понятны ребёнку с особыми образовательными потребностями;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5) участие семьи как необходимое условие для полноценного воспитания ребёнка дошкольного возраста с особыми образовательными потребностями.</w:t>
      </w:r>
    </w:p>
    <w:p w:rsidR="003F5FA2" w:rsidRPr="003F5FA2" w:rsidRDefault="00D83D2A" w:rsidP="003F5FA2">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i/>
          <w:color w:val="000000" w:themeColor="text1"/>
          <w:sz w:val="28"/>
          <w:szCs w:val="28"/>
          <w:lang w:eastAsia="ru-RU"/>
        </w:rPr>
        <w:t>Методическое обеспечение воспитательной работы</w:t>
      </w:r>
      <w:r>
        <w:rPr>
          <w:rFonts w:ascii="PT Astra Serif" w:eastAsia="Times New Roman" w:hAnsi="PT Astra Serif" w:cs="Times New Roman"/>
          <w:color w:val="000000" w:themeColor="text1"/>
          <w:sz w:val="28"/>
          <w:szCs w:val="28"/>
          <w:lang w:eastAsia="ru-RU"/>
        </w:rPr>
        <w:t>:</w:t>
      </w:r>
    </w:p>
    <w:tbl>
      <w:tblPr>
        <w:tblW w:w="8997" w:type="dxa"/>
        <w:tblInd w:w="3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640"/>
        <w:gridCol w:w="6357"/>
      </w:tblGrid>
      <w:tr w:rsidR="003F5FA2" w:rsidRPr="003F5FA2" w:rsidTr="003F5FA2">
        <w:trPr>
          <w:trHeight w:val="444"/>
        </w:trPr>
        <w:tc>
          <w:tcPr>
            <w:tcW w:w="2096" w:type="dxa"/>
          </w:tcPr>
          <w:p w:rsidR="003F5FA2" w:rsidRPr="003F5FA2" w:rsidRDefault="003F5FA2" w:rsidP="00E64C94">
            <w:pPr>
              <w:pStyle w:val="ac"/>
              <w:jc w:val="left"/>
              <w:rPr>
                <w:bCs/>
                <w:i/>
                <w:color w:val="3B3838" w:themeColor="background2" w:themeShade="40"/>
                <w:sz w:val="28"/>
                <w:szCs w:val="28"/>
              </w:rPr>
            </w:pPr>
            <w:r w:rsidRPr="003F5FA2">
              <w:rPr>
                <w:b/>
                <w:color w:val="3B3838" w:themeColor="background2" w:themeShade="40"/>
                <w:sz w:val="28"/>
                <w:szCs w:val="28"/>
              </w:rPr>
              <w:t>Коррекционные программы и методические пособия</w:t>
            </w:r>
          </w:p>
          <w:p w:rsidR="003F5FA2" w:rsidRPr="003F5FA2" w:rsidRDefault="003F5FA2" w:rsidP="00E64C94">
            <w:pPr>
              <w:pStyle w:val="ac"/>
              <w:jc w:val="left"/>
              <w:rPr>
                <w:bCs/>
                <w:i/>
                <w:color w:val="3B3838" w:themeColor="background2" w:themeShade="40"/>
                <w:sz w:val="28"/>
                <w:szCs w:val="28"/>
              </w:rPr>
            </w:pPr>
          </w:p>
          <w:p w:rsidR="003F5FA2" w:rsidRPr="003F5FA2" w:rsidRDefault="003F5FA2" w:rsidP="00E64C94">
            <w:pPr>
              <w:pStyle w:val="ac"/>
              <w:jc w:val="left"/>
              <w:rPr>
                <w:bCs/>
                <w:i/>
                <w:color w:val="3B3838" w:themeColor="background2" w:themeShade="40"/>
                <w:sz w:val="28"/>
                <w:szCs w:val="28"/>
              </w:rPr>
            </w:pPr>
          </w:p>
          <w:p w:rsidR="003F5FA2" w:rsidRPr="003F5FA2" w:rsidRDefault="003F5FA2" w:rsidP="00E64C94">
            <w:pPr>
              <w:pStyle w:val="ac"/>
              <w:jc w:val="left"/>
              <w:rPr>
                <w:bCs/>
                <w:i/>
                <w:color w:val="3B3838" w:themeColor="background2" w:themeShade="40"/>
                <w:sz w:val="28"/>
                <w:szCs w:val="28"/>
              </w:rPr>
            </w:pPr>
          </w:p>
          <w:p w:rsidR="003F5FA2" w:rsidRPr="003F5FA2" w:rsidRDefault="003F5FA2" w:rsidP="00E64C94">
            <w:pPr>
              <w:pStyle w:val="ac"/>
              <w:jc w:val="left"/>
              <w:rPr>
                <w:bCs/>
                <w:i/>
                <w:color w:val="3B3838" w:themeColor="background2" w:themeShade="40"/>
                <w:sz w:val="28"/>
                <w:szCs w:val="28"/>
              </w:rPr>
            </w:pPr>
          </w:p>
          <w:p w:rsidR="003F5FA2" w:rsidRPr="003F5FA2" w:rsidRDefault="003F5FA2" w:rsidP="00E64C94">
            <w:pPr>
              <w:pStyle w:val="ac"/>
              <w:jc w:val="left"/>
              <w:rPr>
                <w:bCs/>
                <w:i/>
                <w:color w:val="3B3838" w:themeColor="background2" w:themeShade="40"/>
                <w:sz w:val="28"/>
                <w:szCs w:val="28"/>
              </w:rPr>
            </w:pPr>
          </w:p>
          <w:p w:rsidR="003F5FA2" w:rsidRPr="003F5FA2" w:rsidRDefault="003F5FA2" w:rsidP="00E64C94">
            <w:pPr>
              <w:pStyle w:val="ac"/>
              <w:jc w:val="left"/>
              <w:rPr>
                <w:bCs/>
                <w:i/>
                <w:color w:val="3B3838" w:themeColor="background2" w:themeShade="40"/>
                <w:sz w:val="28"/>
                <w:szCs w:val="28"/>
              </w:rPr>
            </w:pPr>
          </w:p>
          <w:p w:rsidR="003F5FA2" w:rsidRPr="003F5FA2" w:rsidRDefault="003F5FA2" w:rsidP="00E64C94">
            <w:pPr>
              <w:pStyle w:val="ac"/>
              <w:jc w:val="left"/>
              <w:rPr>
                <w:bCs/>
                <w:i/>
                <w:color w:val="3B3838" w:themeColor="background2" w:themeShade="40"/>
                <w:sz w:val="28"/>
                <w:szCs w:val="28"/>
              </w:rPr>
            </w:pPr>
          </w:p>
          <w:p w:rsidR="003F5FA2" w:rsidRPr="003F5FA2" w:rsidRDefault="003F5FA2" w:rsidP="00E64C94">
            <w:pPr>
              <w:pStyle w:val="ac"/>
              <w:ind w:firstLine="0"/>
              <w:jc w:val="left"/>
              <w:rPr>
                <w:bCs/>
                <w:i/>
                <w:color w:val="3B3838" w:themeColor="background2" w:themeShade="40"/>
                <w:sz w:val="28"/>
                <w:szCs w:val="28"/>
              </w:rPr>
            </w:pPr>
          </w:p>
        </w:tc>
        <w:tc>
          <w:tcPr>
            <w:tcW w:w="6901" w:type="dxa"/>
          </w:tcPr>
          <w:p w:rsidR="003F5FA2" w:rsidRPr="003F5FA2" w:rsidRDefault="003F5FA2" w:rsidP="00E64C94">
            <w:pPr>
              <w:spacing w:line="240" w:lineRule="auto"/>
              <w:rPr>
                <w:rFonts w:ascii="Times New Roman" w:hAnsi="Times New Roman" w:cs="Times New Roman"/>
                <w:bCs/>
                <w:i/>
                <w:color w:val="3B3838" w:themeColor="background2" w:themeShade="40"/>
                <w:sz w:val="28"/>
                <w:szCs w:val="28"/>
              </w:rPr>
            </w:pPr>
            <w:r w:rsidRPr="003F5FA2">
              <w:rPr>
                <w:rFonts w:ascii="Times New Roman" w:hAnsi="Times New Roman" w:cs="Times New Roman"/>
                <w:color w:val="3B3838" w:themeColor="background2" w:themeShade="40"/>
                <w:sz w:val="28"/>
                <w:szCs w:val="28"/>
              </w:rPr>
              <w:t>“Программа воспитания и обучения для дошкольников с интеллектуальной недостаточностью”. Под редакцией Л.Б.Баряевой, О.П.Гаврилушкиной, А.П.Зариной, Н.Д.Соколовой; Катаева А.А., Стребелева Е.А. Дошкольная олигофренопедагогика, -М, Просвещение; Лебединская К.С., Никольская О.С., Баенская Е.Р и др. Дети с нарушениями общения: Ранний детский аутизм.— М, Просвещение 2009; Левченко И. Ю., Ткачёва В.В. Психологическая помощь семье, воспитывающей ребенка с отклонениями в развитии. — М, Просвещение, 2008; Ульенкова У. Б. Дети с задержкой психического развития. — Н. Новгород, Забрамная С.Д., Исаева Т.Н. Изучаем обучая. Рекомендации по изучению детей с тяжёлой умственной отсталостью. – М.,2002, Баряева Л. Предматематическая подготовка дошкольников с проблемами в развитии. – СПб., Союз, 2002. Баряева Л., Зарин А. Обучение сюжетно- ролевой игре детей с проблемами интеллектуального развития: Учебно- методическое пособие. – СПб., Союз, 2000.</w:t>
            </w:r>
          </w:p>
        </w:tc>
      </w:tr>
      <w:tr w:rsidR="003F5FA2" w:rsidRPr="003F5FA2" w:rsidTr="003F5FA2">
        <w:trPr>
          <w:trHeight w:val="2511"/>
        </w:trPr>
        <w:tc>
          <w:tcPr>
            <w:tcW w:w="2096" w:type="dxa"/>
          </w:tcPr>
          <w:p w:rsidR="003F5FA2" w:rsidRPr="003F5FA2" w:rsidRDefault="003F5FA2" w:rsidP="00E64C94">
            <w:pPr>
              <w:pStyle w:val="TableParagraph"/>
              <w:rPr>
                <w:b/>
                <w:color w:val="3B3838" w:themeColor="background2" w:themeShade="40"/>
                <w:sz w:val="28"/>
                <w:szCs w:val="28"/>
              </w:rPr>
            </w:pPr>
            <w:r w:rsidRPr="003F5FA2">
              <w:rPr>
                <w:b/>
                <w:color w:val="3B3838" w:themeColor="background2" w:themeShade="40"/>
                <w:sz w:val="28"/>
                <w:szCs w:val="28"/>
              </w:rPr>
              <w:t>Коррекционные программы и</w:t>
            </w:r>
          </w:p>
          <w:p w:rsidR="003F5FA2" w:rsidRPr="003F5FA2" w:rsidRDefault="003F5FA2" w:rsidP="00E64C94">
            <w:pPr>
              <w:pStyle w:val="ac"/>
              <w:jc w:val="left"/>
              <w:rPr>
                <w:b/>
                <w:color w:val="3B3838" w:themeColor="background2" w:themeShade="40"/>
                <w:sz w:val="28"/>
                <w:szCs w:val="28"/>
              </w:rPr>
            </w:pPr>
            <w:r w:rsidRPr="003F5FA2">
              <w:rPr>
                <w:b/>
                <w:color w:val="3B3838" w:themeColor="background2" w:themeShade="40"/>
                <w:sz w:val="28"/>
                <w:szCs w:val="28"/>
              </w:rPr>
              <w:t>методические пособия, используемые в коррекции речевых нарушений</w:t>
            </w:r>
          </w:p>
        </w:tc>
        <w:tc>
          <w:tcPr>
            <w:tcW w:w="6901" w:type="dxa"/>
          </w:tcPr>
          <w:p w:rsidR="003F5FA2" w:rsidRPr="003F5FA2" w:rsidRDefault="003F5FA2" w:rsidP="00E64C94">
            <w:pPr>
              <w:pStyle w:val="TableParagraph"/>
              <w:tabs>
                <w:tab w:val="left" w:pos="1270"/>
                <w:tab w:val="left" w:pos="1695"/>
                <w:tab w:val="left" w:pos="1981"/>
                <w:tab w:val="left" w:pos="2201"/>
                <w:tab w:val="left" w:pos="2411"/>
                <w:tab w:val="left" w:pos="2866"/>
                <w:tab w:val="left" w:pos="3146"/>
                <w:tab w:val="left" w:pos="3336"/>
                <w:tab w:val="left" w:pos="3660"/>
                <w:tab w:val="left" w:pos="4263"/>
                <w:tab w:val="left" w:pos="4563"/>
              </w:tabs>
              <w:ind w:left="111" w:right="92"/>
              <w:rPr>
                <w:color w:val="3B3838" w:themeColor="background2" w:themeShade="40"/>
                <w:sz w:val="28"/>
                <w:szCs w:val="28"/>
              </w:rPr>
            </w:pPr>
            <w:r w:rsidRPr="003F5FA2">
              <w:rPr>
                <w:color w:val="3B3838" w:themeColor="background2" w:themeShade="40"/>
                <w:sz w:val="28"/>
                <w:szCs w:val="28"/>
              </w:rPr>
              <w:t>“Программа воспитания и обучения детей с фонетико-фонематическим</w:t>
            </w:r>
            <w:r w:rsidRPr="003F5FA2">
              <w:rPr>
                <w:color w:val="3B3838" w:themeColor="background2" w:themeShade="40"/>
                <w:sz w:val="28"/>
                <w:szCs w:val="28"/>
              </w:rPr>
              <w:tab/>
              <w:t>недоразвитием (старшая</w:t>
            </w:r>
            <w:r w:rsidRPr="003F5FA2">
              <w:rPr>
                <w:color w:val="3B3838" w:themeColor="background2" w:themeShade="40"/>
                <w:sz w:val="28"/>
                <w:szCs w:val="28"/>
              </w:rPr>
              <w:tab/>
              <w:t>группа</w:t>
            </w:r>
            <w:r w:rsidRPr="003F5FA2">
              <w:rPr>
                <w:color w:val="3B3838" w:themeColor="background2" w:themeShade="40"/>
                <w:sz w:val="28"/>
                <w:szCs w:val="28"/>
              </w:rPr>
              <w:tab/>
            </w:r>
            <w:r w:rsidRPr="003F5FA2">
              <w:rPr>
                <w:color w:val="3B3838" w:themeColor="background2" w:themeShade="40"/>
                <w:sz w:val="28"/>
                <w:szCs w:val="28"/>
              </w:rPr>
              <w:tab/>
              <w:t>детского</w:t>
            </w:r>
            <w:r w:rsidRPr="003F5FA2">
              <w:rPr>
                <w:color w:val="3B3838" w:themeColor="background2" w:themeShade="40"/>
                <w:sz w:val="28"/>
                <w:szCs w:val="28"/>
              </w:rPr>
              <w:tab/>
            </w:r>
            <w:r w:rsidRPr="003F5FA2">
              <w:rPr>
                <w:color w:val="3B3838" w:themeColor="background2" w:themeShade="40"/>
                <w:sz w:val="28"/>
                <w:szCs w:val="28"/>
              </w:rPr>
              <w:tab/>
              <w:t>сада)”.</w:t>
            </w:r>
            <w:r w:rsidRPr="003F5FA2">
              <w:rPr>
                <w:color w:val="3B3838" w:themeColor="background2" w:themeShade="40"/>
                <w:sz w:val="28"/>
                <w:szCs w:val="28"/>
              </w:rPr>
              <w:tab/>
              <w:t>Под редакцией Т.Б.Филичевой, Г.В.Чиркиной, 1993 г., рекомендованной Министерством образования Российской Федерации; “Исправление</w:t>
            </w:r>
            <w:r w:rsidRPr="003F5FA2">
              <w:rPr>
                <w:color w:val="3B3838" w:themeColor="background2" w:themeShade="40"/>
                <w:sz w:val="28"/>
                <w:szCs w:val="28"/>
              </w:rPr>
              <w:tab/>
            </w:r>
            <w:r w:rsidRPr="003F5FA2">
              <w:rPr>
                <w:color w:val="3B3838" w:themeColor="background2" w:themeShade="40"/>
                <w:sz w:val="28"/>
                <w:szCs w:val="28"/>
              </w:rPr>
              <w:tab/>
              <w:t>недостатков</w:t>
            </w:r>
            <w:r w:rsidRPr="003F5FA2">
              <w:rPr>
                <w:color w:val="3B3838" w:themeColor="background2" w:themeShade="40"/>
                <w:sz w:val="28"/>
                <w:szCs w:val="28"/>
              </w:rPr>
              <w:tab/>
            </w:r>
            <w:r w:rsidRPr="003F5FA2">
              <w:rPr>
                <w:color w:val="3B3838" w:themeColor="background2" w:themeShade="40"/>
                <w:sz w:val="28"/>
                <w:szCs w:val="28"/>
              </w:rPr>
              <w:tab/>
              <w:t>речи</w:t>
            </w:r>
            <w:r w:rsidRPr="003F5FA2">
              <w:rPr>
                <w:color w:val="3B3838" w:themeColor="background2" w:themeShade="40"/>
                <w:sz w:val="28"/>
                <w:szCs w:val="28"/>
              </w:rPr>
              <w:tab/>
            </w:r>
            <w:r w:rsidRPr="003F5FA2">
              <w:rPr>
                <w:color w:val="3B3838" w:themeColor="background2" w:themeShade="40"/>
                <w:sz w:val="28"/>
                <w:szCs w:val="28"/>
              </w:rPr>
              <w:tab/>
            </w:r>
            <w:r w:rsidRPr="003F5FA2">
              <w:rPr>
                <w:color w:val="3B3838" w:themeColor="background2" w:themeShade="40"/>
                <w:spacing w:val="-16"/>
                <w:sz w:val="28"/>
                <w:szCs w:val="28"/>
              </w:rPr>
              <w:t xml:space="preserve">у </w:t>
            </w:r>
            <w:r w:rsidRPr="003F5FA2">
              <w:rPr>
                <w:color w:val="3B3838" w:themeColor="background2" w:themeShade="40"/>
                <w:sz w:val="28"/>
                <w:szCs w:val="28"/>
              </w:rPr>
              <w:t xml:space="preserve">дошкольников”. Под </w:t>
            </w:r>
            <w:r w:rsidRPr="003F5FA2">
              <w:rPr>
                <w:color w:val="3B3838" w:themeColor="background2" w:themeShade="40"/>
                <w:sz w:val="28"/>
                <w:szCs w:val="28"/>
              </w:rPr>
              <w:lastRenderedPageBreak/>
              <w:t>редакцией Г.А.Каше. Р.Е.Левиной,</w:t>
            </w:r>
            <w:r w:rsidRPr="003F5FA2">
              <w:rPr>
                <w:color w:val="3B3838" w:themeColor="background2" w:themeShade="40"/>
                <w:sz w:val="28"/>
                <w:szCs w:val="28"/>
              </w:rPr>
              <w:tab/>
              <w:t>1971</w:t>
            </w:r>
            <w:r w:rsidRPr="003F5FA2">
              <w:rPr>
                <w:color w:val="3B3838" w:themeColor="background2" w:themeShade="40"/>
                <w:sz w:val="28"/>
                <w:szCs w:val="28"/>
              </w:rPr>
              <w:tab/>
            </w:r>
            <w:r w:rsidRPr="003F5FA2">
              <w:rPr>
                <w:color w:val="3B3838" w:themeColor="background2" w:themeShade="40"/>
                <w:sz w:val="28"/>
                <w:szCs w:val="28"/>
              </w:rPr>
              <w:tab/>
              <w:t>г.,</w:t>
            </w:r>
            <w:r w:rsidRPr="003F5FA2">
              <w:rPr>
                <w:color w:val="3B3838" w:themeColor="background2" w:themeShade="40"/>
                <w:sz w:val="28"/>
                <w:szCs w:val="28"/>
              </w:rPr>
              <w:tab/>
            </w:r>
            <w:r w:rsidRPr="003F5FA2">
              <w:rPr>
                <w:color w:val="3B3838" w:themeColor="background2" w:themeShade="40"/>
                <w:spacing w:val="-1"/>
                <w:sz w:val="28"/>
                <w:szCs w:val="28"/>
              </w:rPr>
              <w:t xml:space="preserve">рекомендованной </w:t>
            </w:r>
            <w:r w:rsidRPr="003F5FA2">
              <w:rPr>
                <w:color w:val="3B3838" w:themeColor="background2" w:themeShade="40"/>
                <w:sz w:val="28"/>
                <w:szCs w:val="28"/>
              </w:rPr>
              <w:t xml:space="preserve">Академией педагогических </w:t>
            </w:r>
            <w:r w:rsidRPr="003F5FA2">
              <w:rPr>
                <w:color w:val="3B3838" w:themeColor="background2" w:themeShade="40"/>
                <w:spacing w:val="-3"/>
                <w:sz w:val="28"/>
                <w:szCs w:val="28"/>
              </w:rPr>
              <w:t xml:space="preserve">наук </w:t>
            </w:r>
            <w:r w:rsidRPr="003F5FA2">
              <w:rPr>
                <w:color w:val="3B3838" w:themeColor="background2" w:themeShade="40"/>
                <w:sz w:val="28"/>
                <w:szCs w:val="28"/>
              </w:rPr>
              <w:t>СССР Архипова Е.Ф. Стёртая дизартрия у детей. – М.,</w:t>
            </w:r>
            <w:r w:rsidRPr="003F5FA2">
              <w:rPr>
                <w:color w:val="3B3838" w:themeColor="background2" w:themeShade="40"/>
                <w:spacing w:val="-1"/>
                <w:sz w:val="28"/>
                <w:szCs w:val="28"/>
              </w:rPr>
              <w:t xml:space="preserve"> </w:t>
            </w:r>
            <w:r w:rsidRPr="003F5FA2">
              <w:rPr>
                <w:color w:val="3B3838" w:themeColor="background2" w:themeShade="40"/>
                <w:sz w:val="28"/>
                <w:szCs w:val="28"/>
              </w:rPr>
              <w:t>2006.</w:t>
            </w:r>
          </w:p>
          <w:p w:rsidR="003F5FA2" w:rsidRPr="003F5FA2" w:rsidRDefault="003F5FA2" w:rsidP="00E64C94">
            <w:pPr>
              <w:pStyle w:val="TableParagraph"/>
              <w:ind w:left="111" w:right="98"/>
              <w:jc w:val="both"/>
              <w:rPr>
                <w:color w:val="3B3838" w:themeColor="background2" w:themeShade="40"/>
                <w:sz w:val="28"/>
                <w:szCs w:val="28"/>
              </w:rPr>
            </w:pPr>
            <w:r w:rsidRPr="003F5FA2">
              <w:rPr>
                <w:color w:val="3B3838" w:themeColor="background2" w:themeShade="40"/>
                <w:sz w:val="28"/>
                <w:szCs w:val="28"/>
              </w:rPr>
              <w:t>Лопатина Л.В. Логопедическая работа с детьми дошкольного возраста. – СПб., 2005. Мастюкова Е.М., Ипполитова М.В. Нарушение речи у детей с церебральным</w:t>
            </w:r>
          </w:p>
          <w:p w:rsidR="003F5FA2" w:rsidRPr="003F5FA2" w:rsidRDefault="003F5FA2" w:rsidP="00E64C94">
            <w:pPr>
              <w:pStyle w:val="TableParagraph"/>
              <w:ind w:left="111" w:right="95"/>
              <w:jc w:val="both"/>
              <w:rPr>
                <w:color w:val="3B3838" w:themeColor="background2" w:themeShade="40"/>
                <w:sz w:val="28"/>
                <w:szCs w:val="28"/>
              </w:rPr>
            </w:pPr>
            <w:r w:rsidRPr="003F5FA2">
              <w:rPr>
                <w:color w:val="3B3838" w:themeColor="background2" w:themeShade="40"/>
                <w:sz w:val="28"/>
                <w:szCs w:val="28"/>
              </w:rPr>
              <w:t>параличом. – М., 1985.Филичева Т.Б., Туманова Т.В., Чиркина Г.В. Воспитание и обучение детей дошкольного возраста с общим недоразвитием речи. Программно-методические рекомендации. – М., 2009.</w:t>
            </w:r>
          </w:p>
        </w:tc>
      </w:tr>
      <w:tr w:rsidR="003F5FA2" w:rsidRPr="003F5FA2" w:rsidTr="003F5FA2">
        <w:trPr>
          <w:trHeight w:val="137"/>
        </w:trPr>
        <w:tc>
          <w:tcPr>
            <w:tcW w:w="2096" w:type="dxa"/>
          </w:tcPr>
          <w:p w:rsidR="003F5FA2" w:rsidRPr="003F5FA2" w:rsidRDefault="003F5FA2" w:rsidP="00E64C94">
            <w:pPr>
              <w:pStyle w:val="TableParagraph"/>
              <w:rPr>
                <w:b/>
                <w:color w:val="3B3838" w:themeColor="background2" w:themeShade="40"/>
                <w:sz w:val="28"/>
                <w:szCs w:val="28"/>
              </w:rPr>
            </w:pPr>
            <w:r w:rsidRPr="003F5FA2">
              <w:rPr>
                <w:b/>
                <w:color w:val="3B3838" w:themeColor="background2" w:themeShade="40"/>
                <w:sz w:val="28"/>
                <w:szCs w:val="28"/>
              </w:rPr>
              <w:lastRenderedPageBreak/>
              <w:t>Коррекционные программы и</w:t>
            </w:r>
          </w:p>
          <w:p w:rsidR="003F5FA2" w:rsidRPr="003F5FA2" w:rsidRDefault="003F5FA2" w:rsidP="00E64C94">
            <w:pPr>
              <w:pStyle w:val="ac"/>
              <w:jc w:val="left"/>
              <w:rPr>
                <w:b/>
                <w:color w:val="3B3838" w:themeColor="background2" w:themeShade="40"/>
                <w:sz w:val="28"/>
                <w:szCs w:val="28"/>
              </w:rPr>
            </w:pPr>
            <w:r w:rsidRPr="003F5FA2">
              <w:rPr>
                <w:b/>
                <w:color w:val="3B3838" w:themeColor="background2" w:themeShade="40"/>
                <w:sz w:val="28"/>
                <w:szCs w:val="28"/>
              </w:rPr>
              <w:t>методические пособия, используемые в психологическом сопровождении</w:t>
            </w:r>
          </w:p>
        </w:tc>
        <w:tc>
          <w:tcPr>
            <w:tcW w:w="6901" w:type="dxa"/>
          </w:tcPr>
          <w:p w:rsidR="003F5FA2" w:rsidRPr="003F5FA2" w:rsidRDefault="003F5FA2" w:rsidP="00E64C94">
            <w:pPr>
              <w:pStyle w:val="TableParagraph"/>
              <w:ind w:left="111" w:right="533"/>
              <w:rPr>
                <w:color w:val="3B3838" w:themeColor="background2" w:themeShade="40"/>
                <w:sz w:val="28"/>
                <w:szCs w:val="28"/>
              </w:rPr>
            </w:pPr>
            <w:r w:rsidRPr="003F5FA2">
              <w:rPr>
                <w:color w:val="3B3838" w:themeColor="background2" w:themeShade="40"/>
                <w:sz w:val="28"/>
                <w:szCs w:val="28"/>
              </w:rPr>
              <w:t>“Удивляюсь, злюсь, боюсь, хвастаюсь и радуюсь. Программа эмоционального развития детей дошкольного возраста”.</w:t>
            </w:r>
          </w:p>
          <w:p w:rsidR="003F5FA2" w:rsidRPr="003F5FA2" w:rsidRDefault="003F5FA2" w:rsidP="00E64C94">
            <w:pPr>
              <w:pStyle w:val="TableParagraph"/>
              <w:ind w:left="111" w:right="308"/>
              <w:rPr>
                <w:color w:val="3B3838" w:themeColor="background2" w:themeShade="40"/>
                <w:sz w:val="28"/>
                <w:szCs w:val="28"/>
              </w:rPr>
            </w:pPr>
            <w:r w:rsidRPr="003F5FA2">
              <w:rPr>
                <w:color w:val="3B3838" w:themeColor="background2" w:themeShade="40"/>
                <w:sz w:val="28"/>
                <w:szCs w:val="28"/>
              </w:rPr>
              <w:t>С.В.Крюковой, Н.П.Слободянник, 2000 г., рекомендована Министерством образования Российской Федерации.</w:t>
            </w:r>
          </w:p>
          <w:p w:rsidR="003F5FA2" w:rsidRPr="003F5FA2" w:rsidRDefault="003F5FA2" w:rsidP="00E64C94">
            <w:pPr>
              <w:pStyle w:val="TableParagraph"/>
              <w:ind w:left="111" w:right="356"/>
              <w:rPr>
                <w:color w:val="3B3838" w:themeColor="background2" w:themeShade="40"/>
                <w:sz w:val="28"/>
                <w:szCs w:val="28"/>
              </w:rPr>
            </w:pPr>
            <w:r w:rsidRPr="003F5FA2">
              <w:rPr>
                <w:color w:val="3B3838" w:themeColor="background2" w:themeShade="40"/>
                <w:sz w:val="28"/>
                <w:szCs w:val="28"/>
              </w:rPr>
              <w:t>Веракса А.Н. Индивидуальная психологическая диагностика ребенка 5-7 лет.-М.,Мозаика- Синтез, 2008.</w:t>
            </w:r>
          </w:p>
          <w:p w:rsidR="003F5FA2" w:rsidRPr="003F5FA2" w:rsidRDefault="003F5FA2" w:rsidP="00E64C94">
            <w:pPr>
              <w:pStyle w:val="TableParagraph"/>
              <w:ind w:left="111" w:right="845"/>
              <w:jc w:val="both"/>
              <w:rPr>
                <w:color w:val="3B3838" w:themeColor="background2" w:themeShade="40"/>
                <w:sz w:val="28"/>
                <w:szCs w:val="28"/>
              </w:rPr>
            </w:pPr>
            <w:r w:rsidRPr="003F5FA2">
              <w:rPr>
                <w:color w:val="3B3838" w:themeColor="background2" w:themeShade="40"/>
                <w:sz w:val="28"/>
                <w:szCs w:val="28"/>
              </w:rPr>
              <w:t>Веракса Н.Е., Веракса А.Н. Развитие ребенка в дошкольном детстве. – М., Мозаика- Синтез, 2006.</w:t>
            </w:r>
          </w:p>
          <w:p w:rsidR="003F5FA2" w:rsidRPr="003F5FA2" w:rsidRDefault="003F5FA2" w:rsidP="00E64C94">
            <w:pPr>
              <w:pStyle w:val="TableParagraph"/>
              <w:ind w:left="111" w:right="316"/>
              <w:rPr>
                <w:color w:val="3B3838" w:themeColor="background2" w:themeShade="40"/>
                <w:sz w:val="28"/>
                <w:szCs w:val="28"/>
              </w:rPr>
            </w:pPr>
            <w:r w:rsidRPr="003F5FA2">
              <w:rPr>
                <w:color w:val="3B3838" w:themeColor="background2" w:themeShade="40"/>
                <w:sz w:val="28"/>
                <w:szCs w:val="28"/>
              </w:rPr>
              <w:t>Диагностика готовности ребенка к школе/ под ред.Н.Е. Вераксы. – М., Мозаика-</w:t>
            </w:r>
          </w:p>
          <w:p w:rsidR="003F5FA2" w:rsidRPr="003F5FA2" w:rsidRDefault="003F5FA2" w:rsidP="00E64C94">
            <w:pPr>
              <w:pStyle w:val="TableParagraph"/>
              <w:ind w:left="111"/>
              <w:rPr>
                <w:color w:val="3B3838" w:themeColor="background2" w:themeShade="40"/>
                <w:sz w:val="28"/>
                <w:szCs w:val="28"/>
              </w:rPr>
            </w:pPr>
            <w:r w:rsidRPr="003F5FA2">
              <w:rPr>
                <w:color w:val="3B3838" w:themeColor="background2" w:themeShade="40"/>
                <w:sz w:val="28"/>
                <w:szCs w:val="28"/>
              </w:rPr>
              <w:t>Синтез,2007</w:t>
            </w:r>
          </w:p>
          <w:p w:rsidR="003F5FA2" w:rsidRPr="003F5FA2" w:rsidRDefault="003F5FA2" w:rsidP="00E64C94">
            <w:pPr>
              <w:pStyle w:val="TableParagraph"/>
              <w:ind w:left="111" w:right="119"/>
              <w:rPr>
                <w:color w:val="3B3838" w:themeColor="background2" w:themeShade="40"/>
                <w:sz w:val="28"/>
                <w:szCs w:val="28"/>
              </w:rPr>
            </w:pPr>
            <w:r w:rsidRPr="003F5FA2">
              <w:rPr>
                <w:color w:val="3B3838" w:themeColor="background2" w:themeShade="40"/>
                <w:sz w:val="28"/>
                <w:szCs w:val="28"/>
              </w:rPr>
              <w:t>Комарова Т.С., Зацепина М.Б. Интеграция в воспитательно – образовательной работе детского сада. - М., Мозаика-Синтез,2010 Педагогическая диагностика</w:t>
            </w:r>
          </w:p>
          <w:p w:rsidR="003F5FA2" w:rsidRPr="003F5FA2" w:rsidRDefault="003F5FA2" w:rsidP="00E64C94">
            <w:pPr>
              <w:suppressAutoHyphens w:val="0"/>
              <w:spacing w:line="240" w:lineRule="auto"/>
              <w:rPr>
                <w:rFonts w:ascii="Times New Roman" w:hAnsi="Times New Roman" w:cs="Times New Roman"/>
                <w:bCs/>
                <w:i/>
                <w:color w:val="3B3838" w:themeColor="background2" w:themeShade="40"/>
                <w:sz w:val="28"/>
                <w:szCs w:val="28"/>
              </w:rPr>
            </w:pPr>
            <w:r w:rsidRPr="003F5FA2">
              <w:rPr>
                <w:rFonts w:ascii="Times New Roman" w:hAnsi="Times New Roman" w:cs="Times New Roman"/>
                <w:color w:val="3B3838" w:themeColor="background2" w:themeShade="40"/>
                <w:sz w:val="28"/>
                <w:szCs w:val="28"/>
              </w:rPr>
              <w:t>компетентностей дошкольников / Под ред. О.В. Дыбиной.- М., Мозаика-Синтез,2009</w:t>
            </w:r>
          </w:p>
        </w:tc>
      </w:tr>
    </w:tbl>
    <w:p w:rsidR="00D80405" w:rsidRDefault="00D80405">
      <w:pPr>
        <w:shd w:val="clear" w:color="auto" w:fill="FFFFFF"/>
        <w:spacing w:after="0" w:line="240" w:lineRule="auto"/>
        <w:ind w:firstLine="567"/>
        <w:jc w:val="both"/>
        <w:rPr>
          <w:rFonts w:ascii="PT Astra Serif" w:eastAsia="Times New Roman" w:hAnsi="PT Astra Serif" w:cs="Times New Roman"/>
          <w:color w:val="000000" w:themeColor="text1"/>
          <w:sz w:val="28"/>
          <w:szCs w:val="28"/>
          <w:lang w:eastAsia="ru-RU"/>
        </w:rPr>
      </w:pPr>
    </w:p>
    <w:p w:rsidR="00D80405" w:rsidRDefault="00D83D2A">
      <w:pPr>
        <w:shd w:val="clear" w:color="auto" w:fill="FFFFFF"/>
        <w:spacing w:after="0" w:line="240" w:lineRule="auto"/>
        <w:jc w:val="center"/>
        <w:outlineLvl w:val="2"/>
        <w:rPr>
          <w:rFonts w:ascii="PT Astra Serif" w:hAnsi="PT Astra Serif"/>
        </w:rPr>
      </w:pPr>
      <w:r>
        <w:rPr>
          <w:rFonts w:ascii="PT Astra Serif" w:eastAsia="Times New Roman" w:hAnsi="PT Astra Serif" w:cs="Times New Roman"/>
          <w:b/>
          <w:bCs/>
          <w:color w:val="000000" w:themeColor="text1"/>
          <w:sz w:val="28"/>
          <w:szCs w:val="28"/>
          <w:lang w:eastAsia="ru-RU"/>
        </w:rPr>
        <w:t>IV. Организационный раздел Программы</w:t>
      </w:r>
    </w:p>
    <w:p w:rsidR="00D80405" w:rsidRDefault="00D83D2A">
      <w:pPr>
        <w:shd w:val="clear" w:color="auto" w:fill="FFFFFF"/>
        <w:spacing w:after="0" w:line="240" w:lineRule="auto"/>
        <w:ind w:firstLine="567"/>
        <w:jc w:val="center"/>
        <w:rPr>
          <w:rFonts w:ascii="PT Astra Serif" w:hAnsi="PT Astra Serif"/>
        </w:rPr>
      </w:pPr>
      <w:r>
        <w:rPr>
          <w:rFonts w:ascii="PT Astra Serif" w:eastAsia="Times New Roman" w:hAnsi="PT Astra Serif" w:cs="Times New Roman"/>
          <w:b/>
          <w:color w:val="000000" w:themeColor="text1"/>
          <w:sz w:val="28"/>
          <w:szCs w:val="28"/>
          <w:lang w:eastAsia="ru-RU"/>
        </w:rPr>
        <w:t>1. Психолого-педагогические условия реализации Программы</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Успешная реализация Программы обеспечивается следующими психолого-педагогическими условиями: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 xml:space="preserve">1) признание детства как уникального периода в становлении человека, понимание неповторимости личности каждого ребёнка, принятие воспитанника таким, какой он есть, со всеми его индивидуальными проявлениями; проявление уважения к развивающейся </w:t>
      </w:r>
      <w:r>
        <w:rPr>
          <w:rFonts w:ascii="PT Astra Serif" w:eastAsia="Times New Roman" w:hAnsi="PT Astra Serif" w:cs="Times New Roman"/>
          <w:color w:val="000000" w:themeColor="text1"/>
          <w:sz w:val="28"/>
          <w:szCs w:val="28"/>
          <w:lang w:eastAsia="ru-RU"/>
        </w:rPr>
        <w:lastRenderedPageBreak/>
        <w:t>личности, как высшей ценности, поддержка уверенности в собственных возможностях и способностях у каждого воспитанника;</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2) решение образовательных задач с использованием как новых форм организации процесса образования (проектная деятельность, образовательная ситуация, образовательное событие, обогащенные игры детей в центрах активности, проблемно-обучающие ситуации в рамках интеграции образовательных областей и другое), так и традиционных (фронтальные, подгрупповые, индивидуальные занятий. При этом занятие рассматривается как дело, занимательное и интересное детям, развивающее их; деятельность, направленная на освоение детьми одной или нескольких образовательных областей, или их интеграцию с использованием разнообразных педагогически обоснованных форм и методов работы, выбор которых осуществляется педагогом;</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3) обеспечение преемственности содержания и форм организации образовательного процесса в ДОО, в том числе дошкольного и начального общего уровней образования (опора на опыт детей, накопленный на предыдущих этапах развития, изменение форм и методов образовательной работы, ориентация на стратегический приоритет непрерывного образования - формирование умения учиться);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4) учёт специфики возрастного и индивидуального психофизического развития обучающихся (использование форм и методов, соответствующих возрастным особенностям детей; видов деятельности, специфических для каждого возрастного периода, социальной ситуации развития);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5) создание развивающей и эмоционально комфортной для ребёнка образовательной среды, способствующей эмоционально-ценностному, социально-личностному, познавательному, эстетическому развитию ребёнка и сохранению его индивидуальности, в которой ребёнок реализует право на свободу выбора деятельности, партнера, средств и прочее;</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6) построение образовательной деятельности на основе взаимодействия взрослых с детьми, ориентированного на интересы и возможности каждого ребёнка и учитывающего социальную ситуацию его развития;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7) индивидуализация образования (в том числе поддержка ребёнка, построение его образовательной траектории) и оптимизация работы с группой детей, основанные на результатах педагогической диагностики (мониторинга);</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8) оказание ранней коррекционной помощи детям с ООП, в том числе с ОВЗ на основе специальных психолого-педагогических подходов, методов, способов общения и условий, способствующих получению ДО, социальному развитию этих детей, в том числе посредством организации инклюзивного образования;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9) совершенствование образовательной работы на основе результатов выявления запросов родительского и профессионального сообщества;</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10) психологическая, педагогическая и методическая помощь и поддержка, консультирование родителей (законных представителей) в вопросах обучения, воспитания и развитии детей, охраны и укрепления их здоровья;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11) вовлечение родителей (законных представителей) в процесс реализации образовательной программы и построение отношений сотрудничества в соответствии с образовательными потребностями и возможностями семьи обучающихся;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lastRenderedPageBreak/>
        <w:t>12) формирование и развитие профессиональной компетентности педагогов, психолого-педагогического просвещения родителей (законных представителей) обучающихся;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13) непрерывное психолого-педагогическое сопровождение участников образовательных отношений в процессе реализации Федеральной программы в ДОО, обеспечение вариативности его содержания, направлений и форм, согласно запросам родительского и профессионального сообществ;</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14) взаимодействие с различными социальными институтами (сферы образования, культуры, физкультуры и спорта, другими социально-воспитательными субъектами открытой образовательной системы), использование форм и методов взаимодействия, востребованных современной педагогической практикой и семьей, участие всех сторон взаимодействия в совместной социально-значимой деятельности;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15) использование широких возможностей социальной среды, социума как дополнительного средства развития личности, совершенствования процесса её социализации;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16) предоставление информации о Федеральной программе и образовательной дошкольного образования семье, заинтересованным лицам, вовлеченным в образовательную деятельность, а также широкой общественности;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17) обеспечение возможностей для обсуждения Федеральной программы</w:t>
      </w:r>
      <w:r>
        <w:rPr>
          <w:rFonts w:ascii="PT Astra Serif" w:hAnsi="PT Astra Serif"/>
          <w:color w:val="000000" w:themeColor="text1"/>
        </w:rPr>
        <w:t xml:space="preserve"> </w:t>
      </w:r>
      <w:r>
        <w:rPr>
          <w:rFonts w:ascii="PT Astra Serif" w:eastAsia="Times New Roman" w:hAnsi="PT Astra Serif" w:cs="Times New Roman"/>
          <w:color w:val="000000" w:themeColor="text1"/>
          <w:sz w:val="28"/>
          <w:szCs w:val="28"/>
          <w:lang w:eastAsia="ru-RU"/>
        </w:rPr>
        <w:t>и образовательной дошкольного образования, поиска, использования материалов, обеспечивающих её реализацию, в том числе в информационной среде.</w:t>
      </w:r>
    </w:p>
    <w:p w:rsidR="00D80405" w:rsidRDefault="00D83D2A">
      <w:pPr>
        <w:shd w:val="clear" w:color="auto" w:fill="FFFFFF"/>
        <w:spacing w:after="0" w:line="240" w:lineRule="auto"/>
        <w:jc w:val="center"/>
        <w:rPr>
          <w:rFonts w:ascii="PT Astra Serif" w:hAnsi="PT Astra Serif"/>
        </w:rPr>
      </w:pPr>
      <w:r>
        <w:rPr>
          <w:rFonts w:ascii="PT Astra Serif" w:eastAsia="Times New Roman" w:hAnsi="PT Astra Serif" w:cs="Times New Roman"/>
          <w:b/>
          <w:color w:val="000000" w:themeColor="text1"/>
          <w:sz w:val="28"/>
          <w:szCs w:val="28"/>
          <w:lang w:eastAsia="ru-RU"/>
        </w:rPr>
        <w:t>2. Особенности организации развивающей</w:t>
      </w:r>
      <w:r>
        <w:rPr>
          <w:rFonts w:ascii="PT Astra Serif" w:eastAsia="Times New Roman" w:hAnsi="PT Astra Serif" w:cs="Times New Roman"/>
          <w:b/>
          <w:color w:val="000000" w:themeColor="text1"/>
          <w:sz w:val="28"/>
          <w:szCs w:val="28"/>
          <w:lang w:eastAsia="ru-RU"/>
        </w:rPr>
        <w:br/>
        <w:t>предметно-пространственной среды</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2.1. РППС рассматривается как часть образовательной среды и фактор, обогащающий развитие детей. РППС ДОО выступает основой для разнообразной, разносторонне развивающей, содержательной и привлекательной для каждого ребёнка деятельности.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2.2. РППС включает организованное пространство (территория ДОО, групповые комнаты, специализированные, технологические, административные и иные помещения), материалы, оборудование, электронные образовательные ресурсы и средства обучения и воспитания, охраны и укрепления здоровья детей дошкольного возраста, материалы для организации самостоятельной творческой деятельности детей. РППС создает возможности для учёта особенностей, возможностей и интересов детей, коррекции недостатков их развития.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4. РППС ДОО создается как единое пространство, все компоненты которого, как в помещении, так и вне его, согласуются между собой по содержанию, масштабу, художественному решению.</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5. При проектировании РППС ДОО учитывается: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местные этнопсихологические, социокультурные, культурно-исторические и природно-климатические условия, в которых находится ДОО;</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возраст, уровень развития детей и особенности их деятельности, содержание образования;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задачи образовательной программы для разных возрастных групп;</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возможности и потребности участников образовательной деятельности (детей и их семей, педагогов и других сотрудников ДОО, участников сетевого взаимодействия и других участников образовательной деятельности).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lastRenderedPageBreak/>
        <w:t>2.6. С учётом возможности реализации образовательной программы ДОО в различных организационных моделях и формах РППС соответствует:</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требованиям ФГОС ДО;</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образовательной программе ДОО;</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материально-техническим и медико-социальным условиям пребывания детей в ДОО;</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возрастным особенностям детей;</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воспитывающему характеру обучения детей в ДОО;</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требованиям безопасности и надежности.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2.7. Определяя наполняемость РППС, в ДОО учитывается целостность образовательного процесса и наполнение необходимыми материалами для реализации содержания каждого из направлений развития и образования детей согласно ФГОС ДО.</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2.8. РППС ДОО обеспечивает возможность реализации разных видов индивидуальной и коллективной деятельности: игровой, коммуникативной, познавательно-исследовательской, двигательной, продуктивной и прочее, в соответствии с потребностями каждого возрастного этапа детей, охраны и укрепления их здоровья, возможностями учёта особенностей и коррекции недостатков их развития.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2.9. В соответствии с ФГОС ДО РППС ДОО содержательно-насыщенна; трансформируема; полифункциональна; доступна; безопасна.</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2.10. РППС в ДОО обеспечивает условия для эмоционального благополучия детей и комфортной работы педагогических и учебно-вспомогательных сотрудников.</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2.11. Информатизация образовательного процесса в ДОО обеспечена за счет:</w:t>
      </w:r>
    </w:p>
    <w:p w:rsidR="003C028E" w:rsidRDefault="00D83D2A" w:rsidP="003C028E">
      <w:pPr>
        <w:shd w:val="clear" w:color="auto" w:fill="FFFFFF"/>
        <w:spacing w:after="0" w:line="240" w:lineRule="auto"/>
        <w:ind w:firstLine="567"/>
        <w:jc w:val="both"/>
        <w:rPr>
          <w:rFonts w:ascii="PT Astra Serif" w:eastAsia="Times New Roman" w:hAnsi="PT Astra Serif" w:cs="Times New Roman"/>
          <w:color w:val="000000" w:themeColor="text1"/>
          <w:sz w:val="28"/>
          <w:szCs w:val="28"/>
          <w:lang w:eastAsia="ru-RU"/>
        </w:rPr>
      </w:pPr>
      <w:r>
        <w:rPr>
          <w:rFonts w:ascii="PT Astra Serif" w:eastAsia="Times New Roman" w:hAnsi="PT Astra Serif" w:cs="Times New Roman"/>
          <w:color w:val="000000" w:themeColor="text1"/>
          <w:sz w:val="28"/>
          <w:szCs w:val="28"/>
          <w:lang w:eastAsia="ru-RU"/>
        </w:rPr>
        <w:t xml:space="preserve">2.13. РППС в ДОО для детей с ОВЗ в ДОО имеет специально приспособленную мебель, позволяющую заниматься разными видами деятельности, общаться и играть со сверстниками и, соответственно, в помещениях ДОО должно быть достаточно места для специального оборудования. </w:t>
      </w:r>
    </w:p>
    <w:p w:rsidR="003C028E" w:rsidRPr="003C028E" w:rsidRDefault="003C028E" w:rsidP="003C028E">
      <w:pPr>
        <w:spacing w:after="0" w:line="240" w:lineRule="auto"/>
        <w:rPr>
          <w:rFonts w:ascii="Times New Roman" w:eastAsia="Times New Roman" w:hAnsi="Times New Roman" w:cs="Times New Roman"/>
          <w:color w:val="000000" w:themeColor="text1"/>
          <w:sz w:val="28"/>
          <w:szCs w:val="28"/>
          <w:lang w:eastAsia="ru-RU"/>
        </w:rPr>
      </w:pPr>
      <w:r w:rsidRPr="003C028E">
        <w:rPr>
          <w:rFonts w:ascii="Times New Roman" w:eastAsia="Times New Roman" w:hAnsi="Times New Roman" w:cs="Times New Roman"/>
          <w:color w:val="000000" w:themeColor="text1"/>
          <w:sz w:val="28"/>
          <w:szCs w:val="28"/>
          <w:lang w:eastAsia="ru-RU"/>
        </w:rPr>
        <w:t>Дидактические материалы:</w:t>
      </w:r>
    </w:p>
    <w:p w:rsidR="003C028E" w:rsidRPr="003C028E" w:rsidRDefault="003C028E" w:rsidP="003C028E">
      <w:pPr>
        <w:spacing w:after="0" w:line="240" w:lineRule="auto"/>
        <w:rPr>
          <w:rFonts w:ascii="Times New Roman" w:eastAsia="Times New Roman" w:hAnsi="Times New Roman" w:cs="Times New Roman"/>
          <w:color w:val="000000" w:themeColor="text1"/>
          <w:sz w:val="28"/>
          <w:szCs w:val="28"/>
          <w:lang w:eastAsia="ru-RU"/>
        </w:rPr>
      </w:pPr>
      <w:r w:rsidRPr="003C028E">
        <w:rPr>
          <w:rFonts w:ascii="Times New Roman" w:eastAsia="Times New Roman" w:hAnsi="Times New Roman" w:cs="Times New Roman"/>
          <w:color w:val="000000" w:themeColor="text1"/>
          <w:sz w:val="28"/>
          <w:szCs w:val="28"/>
          <w:lang w:eastAsia="ru-RU"/>
        </w:rPr>
        <w:t>Сборные картинки – пазлы.</w:t>
      </w:r>
    </w:p>
    <w:p w:rsidR="003C028E" w:rsidRPr="003C028E" w:rsidRDefault="003C028E" w:rsidP="003C028E">
      <w:pPr>
        <w:spacing w:after="0" w:line="240" w:lineRule="auto"/>
        <w:rPr>
          <w:rFonts w:ascii="Times New Roman" w:eastAsia="Times New Roman" w:hAnsi="Times New Roman" w:cs="Times New Roman"/>
          <w:color w:val="000000" w:themeColor="text1"/>
          <w:sz w:val="28"/>
          <w:szCs w:val="28"/>
          <w:lang w:eastAsia="ru-RU"/>
        </w:rPr>
      </w:pPr>
      <w:r w:rsidRPr="003C028E">
        <w:rPr>
          <w:rFonts w:ascii="Times New Roman" w:eastAsia="Times New Roman" w:hAnsi="Times New Roman" w:cs="Times New Roman"/>
          <w:color w:val="000000" w:themeColor="text1"/>
          <w:sz w:val="28"/>
          <w:szCs w:val="28"/>
          <w:lang w:eastAsia="ru-RU"/>
        </w:rPr>
        <w:t>Сборные картинки – кубики.</w:t>
      </w:r>
    </w:p>
    <w:p w:rsidR="003C028E" w:rsidRPr="003C028E" w:rsidRDefault="003C028E" w:rsidP="003C028E">
      <w:pPr>
        <w:spacing w:after="0" w:line="240" w:lineRule="auto"/>
        <w:rPr>
          <w:rFonts w:ascii="Times New Roman" w:eastAsia="Times New Roman" w:hAnsi="Times New Roman" w:cs="Times New Roman"/>
          <w:color w:val="000000" w:themeColor="text1"/>
          <w:sz w:val="28"/>
          <w:szCs w:val="28"/>
          <w:lang w:eastAsia="ru-RU"/>
        </w:rPr>
      </w:pPr>
      <w:r w:rsidRPr="003C028E">
        <w:rPr>
          <w:rFonts w:ascii="Times New Roman" w:eastAsia="Times New Roman" w:hAnsi="Times New Roman" w:cs="Times New Roman"/>
          <w:color w:val="000000" w:themeColor="text1"/>
          <w:sz w:val="28"/>
          <w:szCs w:val="28"/>
          <w:lang w:eastAsia="ru-RU"/>
        </w:rPr>
        <w:t>Разборные игрушки: пирамидки, вкладыши.</w:t>
      </w:r>
    </w:p>
    <w:p w:rsidR="003C028E" w:rsidRPr="003C028E" w:rsidRDefault="003C028E" w:rsidP="003C028E">
      <w:pPr>
        <w:spacing w:after="0" w:line="240" w:lineRule="auto"/>
        <w:rPr>
          <w:rFonts w:ascii="Times New Roman" w:eastAsia="Times New Roman" w:hAnsi="Times New Roman" w:cs="Times New Roman"/>
          <w:color w:val="000000" w:themeColor="text1"/>
          <w:sz w:val="28"/>
          <w:szCs w:val="28"/>
          <w:lang w:eastAsia="ru-RU"/>
        </w:rPr>
      </w:pPr>
      <w:r w:rsidRPr="003C028E">
        <w:rPr>
          <w:rFonts w:ascii="Times New Roman" w:eastAsia="Times New Roman" w:hAnsi="Times New Roman" w:cs="Times New Roman"/>
          <w:color w:val="000000" w:themeColor="text1"/>
          <w:sz w:val="28"/>
          <w:szCs w:val="28"/>
          <w:lang w:eastAsia="ru-RU"/>
        </w:rPr>
        <w:t> Звучащие игрушки: колокольчик, дудочка, свисток</w:t>
      </w:r>
    </w:p>
    <w:p w:rsidR="003C028E" w:rsidRPr="003C028E" w:rsidRDefault="003C028E" w:rsidP="003C028E">
      <w:pPr>
        <w:spacing w:after="0" w:line="240" w:lineRule="auto"/>
        <w:rPr>
          <w:rFonts w:ascii="Times New Roman" w:eastAsia="Times New Roman" w:hAnsi="Times New Roman" w:cs="Times New Roman"/>
          <w:color w:val="000000" w:themeColor="text1"/>
          <w:sz w:val="28"/>
          <w:szCs w:val="28"/>
          <w:lang w:eastAsia="ru-RU"/>
        </w:rPr>
      </w:pPr>
      <w:r w:rsidRPr="003C028E">
        <w:rPr>
          <w:rFonts w:ascii="Times New Roman" w:eastAsia="Times New Roman" w:hAnsi="Times New Roman" w:cs="Times New Roman"/>
          <w:color w:val="000000" w:themeColor="text1"/>
          <w:sz w:val="28"/>
          <w:szCs w:val="28"/>
          <w:lang w:eastAsia="ru-RU"/>
        </w:rPr>
        <w:t>«Собери круг»</w:t>
      </w:r>
    </w:p>
    <w:p w:rsidR="003C028E" w:rsidRPr="003C028E" w:rsidRDefault="003C028E" w:rsidP="003C028E">
      <w:pPr>
        <w:spacing w:after="0" w:line="240" w:lineRule="auto"/>
        <w:rPr>
          <w:rFonts w:ascii="Times New Roman" w:eastAsia="Times New Roman" w:hAnsi="Times New Roman" w:cs="Times New Roman"/>
          <w:color w:val="000000" w:themeColor="text1"/>
          <w:sz w:val="28"/>
          <w:szCs w:val="28"/>
          <w:lang w:eastAsia="ru-RU"/>
        </w:rPr>
      </w:pPr>
      <w:r w:rsidRPr="003C028E">
        <w:rPr>
          <w:rFonts w:ascii="Times New Roman" w:eastAsia="Times New Roman" w:hAnsi="Times New Roman" w:cs="Times New Roman"/>
          <w:color w:val="000000" w:themeColor="text1"/>
          <w:sz w:val="28"/>
          <w:szCs w:val="28"/>
          <w:lang w:eastAsia="ru-RU"/>
        </w:rPr>
        <w:t>Парные картинки, игра «Мемори»</w:t>
      </w:r>
    </w:p>
    <w:p w:rsidR="003C028E" w:rsidRPr="003C028E" w:rsidRDefault="003C028E" w:rsidP="003C028E">
      <w:pPr>
        <w:spacing w:after="0" w:line="240" w:lineRule="auto"/>
        <w:rPr>
          <w:rFonts w:ascii="Times New Roman" w:eastAsia="Times New Roman" w:hAnsi="Times New Roman" w:cs="Times New Roman"/>
          <w:color w:val="000000" w:themeColor="text1"/>
          <w:sz w:val="28"/>
          <w:szCs w:val="28"/>
          <w:lang w:eastAsia="ru-RU"/>
        </w:rPr>
      </w:pPr>
      <w:r w:rsidRPr="003C028E">
        <w:rPr>
          <w:rFonts w:ascii="Times New Roman" w:eastAsia="Times New Roman" w:hAnsi="Times New Roman" w:cs="Times New Roman"/>
          <w:color w:val="000000" w:themeColor="text1"/>
          <w:sz w:val="28"/>
          <w:szCs w:val="28"/>
          <w:lang w:eastAsia="ru-RU"/>
        </w:rPr>
        <w:t>Счетные палочки.</w:t>
      </w:r>
    </w:p>
    <w:p w:rsidR="003C028E" w:rsidRPr="003C028E" w:rsidRDefault="003C028E" w:rsidP="003C028E">
      <w:pPr>
        <w:spacing w:after="0" w:line="240" w:lineRule="auto"/>
        <w:rPr>
          <w:rFonts w:ascii="Times New Roman" w:eastAsia="Times New Roman" w:hAnsi="Times New Roman" w:cs="Times New Roman"/>
          <w:color w:val="000000" w:themeColor="text1"/>
          <w:sz w:val="28"/>
          <w:szCs w:val="28"/>
          <w:lang w:eastAsia="ru-RU"/>
        </w:rPr>
      </w:pPr>
      <w:r w:rsidRPr="003C028E">
        <w:rPr>
          <w:rFonts w:ascii="Times New Roman" w:eastAsia="Times New Roman" w:hAnsi="Times New Roman" w:cs="Times New Roman"/>
          <w:color w:val="000000" w:themeColor="text1"/>
          <w:sz w:val="28"/>
          <w:szCs w:val="28"/>
          <w:lang w:eastAsia="ru-RU"/>
        </w:rPr>
        <w:t>Лото/ Домино.</w:t>
      </w:r>
    </w:p>
    <w:p w:rsidR="003C028E" w:rsidRPr="003C028E" w:rsidRDefault="003C028E" w:rsidP="003C028E">
      <w:pPr>
        <w:spacing w:after="0" w:line="240" w:lineRule="auto"/>
        <w:rPr>
          <w:rFonts w:ascii="Times New Roman" w:eastAsia="Times New Roman" w:hAnsi="Times New Roman" w:cs="Times New Roman"/>
          <w:color w:val="000000" w:themeColor="text1"/>
          <w:sz w:val="28"/>
          <w:szCs w:val="28"/>
          <w:lang w:eastAsia="ru-RU"/>
        </w:rPr>
      </w:pPr>
      <w:r w:rsidRPr="003C028E">
        <w:rPr>
          <w:rFonts w:ascii="Times New Roman" w:eastAsia="Times New Roman" w:hAnsi="Times New Roman" w:cs="Times New Roman"/>
          <w:color w:val="000000" w:themeColor="text1"/>
          <w:sz w:val="28"/>
          <w:szCs w:val="28"/>
          <w:lang w:eastAsia="ru-RU"/>
        </w:rPr>
        <w:t>Зашумлённые картинки</w:t>
      </w:r>
    </w:p>
    <w:p w:rsidR="003C028E" w:rsidRPr="003C028E" w:rsidRDefault="003C028E" w:rsidP="003C028E">
      <w:pPr>
        <w:spacing w:after="0" w:line="240" w:lineRule="auto"/>
        <w:rPr>
          <w:rFonts w:ascii="Times New Roman" w:eastAsia="Times New Roman" w:hAnsi="Times New Roman" w:cs="Times New Roman"/>
          <w:color w:val="000000" w:themeColor="text1"/>
          <w:sz w:val="28"/>
          <w:szCs w:val="28"/>
          <w:lang w:eastAsia="ru-RU"/>
        </w:rPr>
      </w:pPr>
      <w:r w:rsidRPr="003C028E">
        <w:rPr>
          <w:rFonts w:ascii="Times New Roman" w:eastAsia="Times New Roman" w:hAnsi="Times New Roman" w:cs="Times New Roman"/>
          <w:color w:val="000000" w:themeColor="text1"/>
          <w:sz w:val="28"/>
          <w:szCs w:val="28"/>
          <w:lang w:eastAsia="ru-RU"/>
        </w:rPr>
        <w:t>Шнуровки.</w:t>
      </w:r>
    </w:p>
    <w:p w:rsidR="003C028E" w:rsidRPr="003C028E" w:rsidRDefault="003C028E" w:rsidP="003C028E">
      <w:pPr>
        <w:spacing w:after="0" w:line="240" w:lineRule="auto"/>
        <w:rPr>
          <w:rFonts w:ascii="Times New Roman" w:eastAsia="Times New Roman" w:hAnsi="Times New Roman" w:cs="Times New Roman"/>
          <w:color w:val="000000" w:themeColor="text1"/>
          <w:sz w:val="28"/>
          <w:szCs w:val="28"/>
          <w:lang w:eastAsia="ru-RU"/>
        </w:rPr>
      </w:pPr>
      <w:r w:rsidRPr="003C028E">
        <w:rPr>
          <w:rFonts w:ascii="Times New Roman" w:eastAsia="Times New Roman" w:hAnsi="Times New Roman" w:cs="Times New Roman"/>
          <w:color w:val="000000" w:themeColor="text1"/>
          <w:sz w:val="28"/>
          <w:szCs w:val="28"/>
          <w:lang w:eastAsia="ru-RU"/>
        </w:rPr>
        <w:t>Игры с прищепками. Доска балансирующая Бильгоу.  Доски межполушарные.</w:t>
      </w:r>
    </w:p>
    <w:p w:rsidR="003C028E" w:rsidRPr="003C028E" w:rsidRDefault="003C028E" w:rsidP="003C028E">
      <w:pPr>
        <w:spacing w:after="0" w:line="240" w:lineRule="auto"/>
        <w:rPr>
          <w:rFonts w:ascii="Times New Roman" w:eastAsia="Times New Roman" w:hAnsi="Times New Roman" w:cs="Times New Roman"/>
          <w:color w:val="000000" w:themeColor="text1"/>
          <w:sz w:val="28"/>
          <w:szCs w:val="28"/>
          <w:lang w:eastAsia="ru-RU"/>
        </w:rPr>
      </w:pPr>
      <w:r w:rsidRPr="003C028E">
        <w:rPr>
          <w:rFonts w:ascii="Times New Roman" w:eastAsia="Times New Roman" w:hAnsi="Times New Roman" w:cs="Times New Roman"/>
          <w:color w:val="000000" w:themeColor="text1"/>
          <w:sz w:val="28"/>
          <w:szCs w:val="28"/>
          <w:lang w:eastAsia="ru-RU"/>
        </w:rPr>
        <w:t>Игры, упражнения для развития тонких движений пальцев рук и кистей.</w:t>
      </w:r>
    </w:p>
    <w:p w:rsidR="003C028E" w:rsidRPr="003C028E" w:rsidRDefault="003C028E" w:rsidP="003C028E">
      <w:pPr>
        <w:spacing w:after="0" w:line="240" w:lineRule="auto"/>
        <w:rPr>
          <w:rFonts w:ascii="Times New Roman" w:eastAsia="Times New Roman" w:hAnsi="Times New Roman" w:cs="Times New Roman"/>
          <w:color w:val="000000" w:themeColor="text1"/>
          <w:sz w:val="28"/>
          <w:szCs w:val="28"/>
          <w:lang w:eastAsia="ru-RU"/>
        </w:rPr>
      </w:pPr>
      <w:r w:rsidRPr="003C028E">
        <w:rPr>
          <w:rFonts w:ascii="Times New Roman" w:eastAsia="Times New Roman" w:hAnsi="Times New Roman" w:cs="Times New Roman"/>
          <w:color w:val="000000" w:themeColor="text1"/>
          <w:sz w:val="28"/>
          <w:szCs w:val="28"/>
          <w:lang w:eastAsia="ru-RU"/>
        </w:rPr>
        <w:t>Массажеры для рук.</w:t>
      </w:r>
    </w:p>
    <w:p w:rsidR="003C028E" w:rsidRPr="003C028E" w:rsidRDefault="003C028E" w:rsidP="003C028E">
      <w:pPr>
        <w:spacing w:after="0" w:line="240" w:lineRule="auto"/>
        <w:rPr>
          <w:rFonts w:ascii="Times New Roman" w:eastAsia="Times New Roman" w:hAnsi="Times New Roman" w:cs="Times New Roman"/>
          <w:color w:val="000000" w:themeColor="text1"/>
          <w:sz w:val="28"/>
          <w:szCs w:val="28"/>
          <w:lang w:eastAsia="ru-RU"/>
        </w:rPr>
      </w:pPr>
      <w:r w:rsidRPr="003C028E">
        <w:rPr>
          <w:rFonts w:ascii="Times New Roman" w:eastAsia="Times New Roman" w:hAnsi="Times New Roman" w:cs="Times New Roman"/>
          <w:color w:val="000000" w:themeColor="text1"/>
          <w:sz w:val="28"/>
          <w:szCs w:val="28"/>
          <w:lang w:eastAsia="ru-RU"/>
        </w:rPr>
        <w:t>Массажёр Су-джок.</w:t>
      </w:r>
    </w:p>
    <w:p w:rsidR="003C028E" w:rsidRPr="003C028E" w:rsidRDefault="003C028E" w:rsidP="003C028E">
      <w:pPr>
        <w:spacing w:after="0" w:line="240" w:lineRule="auto"/>
        <w:rPr>
          <w:rFonts w:ascii="Times New Roman" w:eastAsia="Times New Roman" w:hAnsi="Times New Roman" w:cs="Times New Roman"/>
          <w:color w:val="000000" w:themeColor="text1"/>
          <w:sz w:val="28"/>
          <w:szCs w:val="28"/>
          <w:lang w:eastAsia="ru-RU"/>
        </w:rPr>
      </w:pPr>
      <w:r w:rsidRPr="003C028E">
        <w:rPr>
          <w:rFonts w:ascii="Times New Roman" w:eastAsia="Times New Roman" w:hAnsi="Times New Roman" w:cs="Times New Roman"/>
          <w:color w:val="000000" w:themeColor="text1"/>
          <w:sz w:val="28"/>
          <w:szCs w:val="28"/>
          <w:lang w:eastAsia="ru-RU"/>
        </w:rPr>
        <w:t>Вкладыши тематические.</w:t>
      </w:r>
    </w:p>
    <w:p w:rsidR="003C028E" w:rsidRPr="003C028E" w:rsidRDefault="003C028E" w:rsidP="003C028E">
      <w:pPr>
        <w:spacing w:after="0" w:line="240" w:lineRule="auto"/>
        <w:rPr>
          <w:rFonts w:ascii="Times New Roman" w:eastAsia="Times New Roman" w:hAnsi="Times New Roman" w:cs="Times New Roman"/>
          <w:color w:val="000000" w:themeColor="text1"/>
          <w:sz w:val="28"/>
          <w:szCs w:val="28"/>
          <w:lang w:eastAsia="ru-RU"/>
        </w:rPr>
      </w:pPr>
      <w:r w:rsidRPr="003C028E">
        <w:rPr>
          <w:rFonts w:ascii="Times New Roman" w:eastAsia="Times New Roman" w:hAnsi="Times New Roman" w:cs="Times New Roman"/>
          <w:color w:val="000000" w:themeColor="text1"/>
          <w:sz w:val="28"/>
          <w:szCs w:val="28"/>
          <w:lang w:eastAsia="ru-RU"/>
        </w:rPr>
        <w:t>Конструкторы, счетные палочки</w:t>
      </w:r>
    </w:p>
    <w:p w:rsidR="003C028E" w:rsidRPr="003C028E" w:rsidRDefault="003C028E" w:rsidP="003C028E">
      <w:pPr>
        <w:spacing w:after="0" w:line="240" w:lineRule="auto"/>
        <w:rPr>
          <w:rFonts w:ascii="Times New Roman" w:eastAsia="Times New Roman" w:hAnsi="Times New Roman" w:cs="Times New Roman"/>
          <w:color w:val="000000" w:themeColor="text1"/>
          <w:sz w:val="28"/>
          <w:szCs w:val="28"/>
          <w:lang w:eastAsia="ru-RU"/>
        </w:rPr>
      </w:pPr>
      <w:r w:rsidRPr="003C028E">
        <w:rPr>
          <w:rFonts w:ascii="Times New Roman" w:eastAsia="Times New Roman" w:hAnsi="Times New Roman" w:cs="Times New Roman"/>
          <w:color w:val="000000" w:themeColor="text1"/>
          <w:sz w:val="28"/>
          <w:szCs w:val="28"/>
          <w:lang w:eastAsia="ru-RU"/>
        </w:rPr>
        <w:t>Дидактический материал для развития лексико- грамматических категорий по лексическим темам — раздаточный материал, плакаты.</w:t>
      </w:r>
    </w:p>
    <w:p w:rsidR="003C028E" w:rsidRPr="003C028E" w:rsidRDefault="003C028E" w:rsidP="003C028E">
      <w:pPr>
        <w:spacing w:after="0" w:line="240" w:lineRule="auto"/>
        <w:rPr>
          <w:rFonts w:ascii="Times New Roman" w:eastAsia="Times New Roman" w:hAnsi="Times New Roman" w:cs="Times New Roman"/>
          <w:color w:val="000000" w:themeColor="text1"/>
          <w:sz w:val="28"/>
          <w:szCs w:val="28"/>
          <w:lang w:eastAsia="ru-RU"/>
        </w:rPr>
      </w:pPr>
      <w:r w:rsidRPr="003C028E">
        <w:rPr>
          <w:rFonts w:ascii="Times New Roman" w:eastAsia="Times New Roman" w:hAnsi="Times New Roman" w:cs="Times New Roman"/>
          <w:color w:val="000000" w:themeColor="text1"/>
          <w:sz w:val="28"/>
          <w:szCs w:val="28"/>
          <w:lang w:eastAsia="ru-RU"/>
        </w:rPr>
        <w:lastRenderedPageBreak/>
        <w:t>Иллюстративный материал, подобранный с учётом лексических тем – в книгах. Игры в картинках с предлогами</w:t>
      </w:r>
    </w:p>
    <w:p w:rsidR="003C028E" w:rsidRPr="003C028E" w:rsidRDefault="003C028E" w:rsidP="003C028E">
      <w:pPr>
        <w:shd w:val="clear" w:color="auto" w:fill="FFFFFF"/>
        <w:spacing w:after="0" w:line="240" w:lineRule="auto"/>
        <w:jc w:val="both"/>
        <w:rPr>
          <w:rFonts w:ascii="PT Astra Serif" w:eastAsia="Times New Roman" w:hAnsi="PT Astra Serif" w:cs="Times New Roman"/>
          <w:color w:val="000000" w:themeColor="text1"/>
          <w:sz w:val="28"/>
          <w:szCs w:val="28"/>
          <w:lang w:eastAsia="ru-RU"/>
        </w:rPr>
      </w:pPr>
      <w:r w:rsidRPr="003C028E">
        <w:rPr>
          <w:rFonts w:ascii="Times New Roman" w:eastAsia="Times New Roman" w:hAnsi="Times New Roman" w:cs="Times New Roman"/>
          <w:color w:val="000000" w:themeColor="text1"/>
          <w:sz w:val="28"/>
          <w:szCs w:val="28"/>
          <w:lang w:eastAsia="ru-RU"/>
        </w:rPr>
        <w:t>Карточки на классификацию предметов.</w:t>
      </w:r>
    </w:p>
    <w:p w:rsidR="00D80405" w:rsidRDefault="00D83D2A" w:rsidP="003C028E">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b/>
          <w:color w:val="000000" w:themeColor="text1"/>
          <w:sz w:val="28"/>
          <w:szCs w:val="28"/>
          <w:lang w:eastAsia="ru-RU"/>
        </w:rPr>
        <w:t>3. Материально-техническое обеспечение Программы, обеспеченность методическими материалами и средствами</w:t>
      </w:r>
      <w:r>
        <w:rPr>
          <w:rFonts w:ascii="PT Astra Serif" w:eastAsia="Times New Roman" w:hAnsi="PT Astra Serif" w:cs="Times New Roman"/>
          <w:b/>
          <w:color w:val="000000" w:themeColor="text1"/>
          <w:sz w:val="28"/>
          <w:szCs w:val="28"/>
          <w:lang w:eastAsia="ru-RU"/>
        </w:rPr>
        <w:br/>
        <w:t>обучения и воспитания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3.1. В ДОО созданы материально-технические условия, обеспечивающие:</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1) возможность достижения обучающимися планируемых результатов освоения Федеральной программы;</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2) выполнение ДОО требований санитарно-эпидемиологических правил и гигиенических нормативов, содержащихся в СП 2.4.3648-20, СанПиН 2.3/2.4.3590-20 "Санитарно-эпидемиологические требования к организации общественного питания населения", утверждённых постановлением Главного государственного санитарного врача Российской Федерации от 27 октября 2020 г. № 32 (зарегистрировано Министерством юстиции Российской Федерации 11 ноября 2020 г., регистрационный № 60833), действующим до 1 января 2027 года (далее - СанПиН 2.3/2.4.3590-20), СанПиН 1.2.3685-21:</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к условиям размещения организаций, осуществляющих образовательную деятельность;</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оборудованию и содержанию территории;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помещениям, их оборудованию и содержанию;</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естественному и искусственному освещению помещений;</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отоплению и вентиляции;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водоснабжению и канализации;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организации питания;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медицинскому обеспечению;</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приему детей в организации, осуществляющих образовательную деятельность;</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организации режима дня;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организации физического воспитания;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личной гигиене персонала;</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3) выполнение ДОО требований пожарной безопасности и электробезопасности;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4) выполнение ДОО требований по охране здоровья обучающихся и охране труда работников ДОО;</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5) возможность для беспрепятственного доступа обучающихся с ОВЗ, в том числе детей-инвалидов к объектам инфраструктуры ДОО.</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3.2. При создании материально-технических условий для детей с ОВЗ ДОО учтены особенности их физического и психического развития.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3.3. ДОО оснащена полным набором оборудования для различных видов детской деятельности в помещении и на участке, игровыми и физкультурными площадками, озелененной территорией.</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3.4. ДОО имеет необходимое оснащение и оборудование для всех видов воспитательной и образовательной деятельности обучающихся (в том числе детей с ОВЗ и детей-инвалидов), педагогической, административной и хозяйственной деятельности: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lastRenderedPageBreak/>
        <w:t>1) помещения для занятий и проектов, обеспечивающие образование детей через игру, общение, познавательно-исследовательскую деятельность и другие формы активности ребёнка с участием взрослых и других детей;</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2) оснащение РППС, включающей средства обучения и воспитания, подобранные в соответствии с возрастными и индивидуальными особенностями детей дошкольного возраста, содержания Федеральной программы;</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3) мебель, техническое оборудование, спортивный и хозяйственный инвентарь, инвентарь для художественного, театрального, музыкального творчества, музыкальные инструменты;</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4) административные помещения, методический кабинет;</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5) помещения для занятий специалистов (учитель-логопед, учитель-дефектолог, педагог-психолог);</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6) помещения, обеспечивающие охрану и укрепление физического и психологического здоровья, в том числе медицинский кабинет;</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7) оформленная территория и оборудованные участки для прогулки ДОО.</w:t>
      </w:r>
    </w:p>
    <w:p w:rsidR="00541632" w:rsidRPr="003F5FA2" w:rsidRDefault="00541632" w:rsidP="003F5FA2">
      <w:pPr>
        <w:pStyle w:val="30"/>
        <w:shd w:val="clear" w:color="auto" w:fill="auto"/>
        <w:spacing w:before="0" w:line="240" w:lineRule="auto"/>
        <w:ind w:left="20" w:right="20" w:firstLine="380"/>
        <w:jc w:val="both"/>
        <w:rPr>
          <w:sz w:val="28"/>
          <w:szCs w:val="28"/>
        </w:rPr>
      </w:pPr>
      <w:r w:rsidRPr="003F5FA2">
        <w:rPr>
          <w:sz w:val="28"/>
          <w:szCs w:val="28"/>
        </w:rPr>
        <w:t>Развивающая предметно-пространственная среда обеспечивает максимальную реал</w:t>
      </w:r>
      <w:r w:rsidRPr="003F5FA2">
        <w:rPr>
          <w:sz w:val="28"/>
          <w:szCs w:val="28"/>
        </w:rPr>
        <w:t>и</w:t>
      </w:r>
      <w:r w:rsidRPr="003F5FA2">
        <w:rPr>
          <w:sz w:val="28"/>
          <w:szCs w:val="28"/>
        </w:rPr>
        <w:t>зацию образовательного потенциала пространства МДОУ, группы и участка, материалов, оборудования и инвентаря для развития детей дошкольного возраста в соответствии с особенностями каждого возрастного этапа, охраны и укрепления их здоровья, возмо</w:t>
      </w:r>
      <w:r w:rsidRPr="003F5FA2">
        <w:rPr>
          <w:sz w:val="28"/>
          <w:szCs w:val="28"/>
        </w:rPr>
        <w:t>ж</w:t>
      </w:r>
      <w:r w:rsidRPr="003F5FA2">
        <w:rPr>
          <w:sz w:val="28"/>
          <w:szCs w:val="28"/>
        </w:rPr>
        <w:t>ность общения и совместной деятельности детей (в том числе детей разного возраста) и взрослых, двигательной активности детей, а также возможности для уединения.</w:t>
      </w:r>
    </w:p>
    <w:p w:rsidR="00541632" w:rsidRPr="003F5FA2" w:rsidRDefault="00541632" w:rsidP="003F5FA2">
      <w:pPr>
        <w:pStyle w:val="30"/>
        <w:shd w:val="clear" w:color="auto" w:fill="auto"/>
        <w:spacing w:before="0" w:line="240" w:lineRule="auto"/>
        <w:ind w:left="20" w:right="20" w:firstLine="380"/>
        <w:jc w:val="both"/>
        <w:rPr>
          <w:sz w:val="28"/>
          <w:szCs w:val="28"/>
        </w:rPr>
      </w:pPr>
      <w:r w:rsidRPr="003F5FA2">
        <w:rPr>
          <w:sz w:val="28"/>
          <w:szCs w:val="28"/>
        </w:rPr>
        <w:t>Развивающая предметно-пространственная среда должна обеспечивает реализацию различных образовательных программ;</w:t>
      </w:r>
    </w:p>
    <w:p w:rsidR="00541632" w:rsidRPr="003F5FA2" w:rsidRDefault="00541632" w:rsidP="003F5FA2">
      <w:pPr>
        <w:pStyle w:val="30"/>
        <w:shd w:val="clear" w:color="auto" w:fill="auto"/>
        <w:spacing w:before="0" w:line="240" w:lineRule="auto"/>
        <w:ind w:left="20" w:right="20" w:firstLine="0"/>
        <w:jc w:val="both"/>
        <w:rPr>
          <w:sz w:val="28"/>
          <w:szCs w:val="28"/>
        </w:rPr>
      </w:pPr>
      <w:r w:rsidRPr="003F5FA2">
        <w:rPr>
          <w:sz w:val="28"/>
          <w:szCs w:val="28"/>
        </w:rPr>
        <w:t>учет национально-культурных, климатических условий, в которых осуществляется обр</w:t>
      </w:r>
      <w:r w:rsidRPr="003F5FA2">
        <w:rPr>
          <w:sz w:val="28"/>
          <w:szCs w:val="28"/>
        </w:rPr>
        <w:t>а</w:t>
      </w:r>
      <w:r w:rsidRPr="003F5FA2">
        <w:rPr>
          <w:sz w:val="28"/>
          <w:szCs w:val="28"/>
        </w:rPr>
        <w:t>зовательная деятельность; учет возрастных особенностей детей.</w:t>
      </w:r>
    </w:p>
    <w:p w:rsidR="00541632" w:rsidRPr="003F5FA2" w:rsidRDefault="00541632" w:rsidP="003F5FA2">
      <w:pPr>
        <w:pStyle w:val="30"/>
        <w:shd w:val="clear" w:color="auto" w:fill="auto"/>
        <w:spacing w:before="0" w:line="240" w:lineRule="auto"/>
        <w:ind w:left="20" w:firstLine="380"/>
        <w:jc w:val="both"/>
        <w:rPr>
          <w:sz w:val="28"/>
          <w:szCs w:val="28"/>
        </w:rPr>
      </w:pPr>
      <w:r w:rsidRPr="003F5FA2">
        <w:rPr>
          <w:sz w:val="28"/>
          <w:szCs w:val="28"/>
        </w:rPr>
        <w:t>Развивающей среды построена на следующих принципах:</w:t>
      </w:r>
    </w:p>
    <w:p w:rsidR="00541632" w:rsidRPr="003F5FA2" w:rsidRDefault="00541632" w:rsidP="004841A8">
      <w:pPr>
        <w:pStyle w:val="30"/>
        <w:numPr>
          <w:ilvl w:val="0"/>
          <w:numId w:val="9"/>
        </w:numPr>
        <w:shd w:val="clear" w:color="auto" w:fill="auto"/>
        <w:tabs>
          <w:tab w:val="left" w:pos="731"/>
        </w:tabs>
        <w:spacing w:before="0" w:line="240" w:lineRule="auto"/>
        <w:ind w:left="20" w:firstLine="380"/>
        <w:jc w:val="both"/>
        <w:rPr>
          <w:sz w:val="28"/>
          <w:szCs w:val="28"/>
        </w:rPr>
      </w:pPr>
      <w:r w:rsidRPr="003F5FA2">
        <w:rPr>
          <w:sz w:val="28"/>
          <w:szCs w:val="28"/>
        </w:rPr>
        <w:t>насыщенность;</w:t>
      </w:r>
    </w:p>
    <w:p w:rsidR="00541632" w:rsidRPr="003F5FA2" w:rsidRDefault="00541632" w:rsidP="004841A8">
      <w:pPr>
        <w:pStyle w:val="30"/>
        <w:numPr>
          <w:ilvl w:val="0"/>
          <w:numId w:val="9"/>
        </w:numPr>
        <w:shd w:val="clear" w:color="auto" w:fill="auto"/>
        <w:tabs>
          <w:tab w:val="left" w:pos="808"/>
        </w:tabs>
        <w:spacing w:before="0" w:line="240" w:lineRule="auto"/>
        <w:ind w:left="20" w:firstLine="380"/>
        <w:jc w:val="both"/>
        <w:rPr>
          <w:sz w:val="28"/>
          <w:szCs w:val="28"/>
        </w:rPr>
      </w:pPr>
      <w:r w:rsidRPr="003F5FA2">
        <w:rPr>
          <w:sz w:val="28"/>
          <w:szCs w:val="28"/>
        </w:rPr>
        <w:t>трансформируемость;</w:t>
      </w:r>
    </w:p>
    <w:p w:rsidR="00541632" w:rsidRPr="003F5FA2" w:rsidRDefault="00541632" w:rsidP="004841A8">
      <w:pPr>
        <w:pStyle w:val="30"/>
        <w:numPr>
          <w:ilvl w:val="0"/>
          <w:numId w:val="9"/>
        </w:numPr>
        <w:shd w:val="clear" w:color="auto" w:fill="auto"/>
        <w:tabs>
          <w:tab w:val="left" w:pos="803"/>
        </w:tabs>
        <w:spacing w:before="0" w:line="240" w:lineRule="auto"/>
        <w:ind w:left="20" w:firstLine="380"/>
        <w:jc w:val="both"/>
        <w:rPr>
          <w:sz w:val="28"/>
          <w:szCs w:val="28"/>
        </w:rPr>
      </w:pPr>
      <w:r w:rsidRPr="003F5FA2">
        <w:rPr>
          <w:sz w:val="28"/>
          <w:szCs w:val="28"/>
        </w:rPr>
        <w:t>полифункциональность;</w:t>
      </w:r>
    </w:p>
    <w:p w:rsidR="00541632" w:rsidRPr="003F5FA2" w:rsidRDefault="00541632" w:rsidP="004841A8">
      <w:pPr>
        <w:pStyle w:val="30"/>
        <w:numPr>
          <w:ilvl w:val="0"/>
          <w:numId w:val="9"/>
        </w:numPr>
        <w:shd w:val="clear" w:color="auto" w:fill="auto"/>
        <w:tabs>
          <w:tab w:val="left" w:pos="813"/>
        </w:tabs>
        <w:spacing w:before="0" w:line="240" w:lineRule="auto"/>
        <w:ind w:left="20" w:firstLine="380"/>
        <w:jc w:val="both"/>
        <w:rPr>
          <w:sz w:val="28"/>
          <w:szCs w:val="28"/>
        </w:rPr>
      </w:pPr>
      <w:r w:rsidRPr="003F5FA2">
        <w:rPr>
          <w:sz w:val="28"/>
          <w:szCs w:val="28"/>
        </w:rPr>
        <w:t>вариативной;</w:t>
      </w:r>
    </w:p>
    <w:p w:rsidR="00541632" w:rsidRPr="003F5FA2" w:rsidRDefault="00541632" w:rsidP="004841A8">
      <w:pPr>
        <w:pStyle w:val="30"/>
        <w:numPr>
          <w:ilvl w:val="0"/>
          <w:numId w:val="9"/>
        </w:numPr>
        <w:shd w:val="clear" w:color="auto" w:fill="auto"/>
        <w:tabs>
          <w:tab w:val="left" w:pos="741"/>
        </w:tabs>
        <w:spacing w:before="0" w:line="240" w:lineRule="auto"/>
        <w:ind w:left="20" w:firstLine="380"/>
        <w:jc w:val="both"/>
        <w:rPr>
          <w:sz w:val="28"/>
          <w:szCs w:val="28"/>
        </w:rPr>
      </w:pPr>
      <w:r w:rsidRPr="003F5FA2">
        <w:rPr>
          <w:sz w:val="28"/>
          <w:szCs w:val="28"/>
        </w:rPr>
        <w:t>доступность;</w:t>
      </w:r>
    </w:p>
    <w:p w:rsidR="00541632" w:rsidRPr="003F5FA2" w:rsidRDefault="00541632" w:rsidP="004841A8">
      <w:pPr>
        <w:pStyle w:val="30"/>
        <w:numPr>
          <w:ilvl w:val="0"/>
          <w:numId w:val="9"/>
        </w:numPr>
        <w:shd w:val="clear" w:color="auto" w:fill="auto"/>
        <w:tabs>
          <w:tab w:val="left" w:pos="750"/>
        </w:tabs>
        <w:spacing w:before="0" w:line="240" w:lineRule="auto"/>
        <w:ind w:left="20" w:firstLine="380"/>
        <w:jc w:val="both"/>
        <w:rPr>
          <w:sz w:val="28"/>
          <w:szCs w:val="28"/>
        </w:rPr>
      </w:pPr>
      <w:r w:rsidRPr="003F5FA2">
        <w:rPr>
          <w:sz w:val="28"/>
          <w:szCs w:val="28"/>
        </w:rPr>
        <w:t>безопасной.</w:t>
      </w:r>
    </w:p>
    <w:p w:rsidR="00541632" w:rsidRPr="003F5FA2" w:rsidRDefault="00541632" w:rsidP="003F5FA2">
      <w:pPr>
        <w:pStyle w:val="30"/>
        <w:shd w:val="clear" w:color="auto" w:fill="auto"/>
        <w:spacing w:before="0" w:line="240" w:lineRule="auto"/>
        <w:ind w:left="720" w:right="20" w:firstLine="0"/>
        <w:jc w:val="both"/>
        <w:rPr>
          <w:sz w:val="28"/>
          <w:szCs w:val="28"/>
        </w:rPr>
      </w:pPr>
      <w:r w:rsidRPr="003F5FA2">
        <w:rPr>
          <w:rStyle w:val="af6"/>
          <w:rFonts w:eastAsia="Courier New"/>
          <w:sz w:val="28"/>
          <w:szCs w:val="28"/>
        </w:rPr>
        <w:t>Насыщенность</w:t>
      </w:r>
      <w:r w:rsidRPr="003F5FA2">
        <w:rPr>
          <w:sz w:val="28"/>
          <w:szCs w:val="28"/>
        </w:rPr>
        <w:t xml:space="preserve"> среды соответствует возрастным возможностям детей и содерж</w:t>
      </w:r>
      <w:r w:rsidRPr="003F5FA2">
        <w:rPr>
          <w:sz w:val="28"/>
          <w:szCs w:val="28"/>
        </w:rPr>
        <w:t>а</w:t>
      </w:r>
      <w:r w:rsidRPr="003F5FA2">
        <w:rPr>
          <w:sz w:val="28"/>
          <w:szCs w:val="28"/>
        </w:rPr>
        <w:t>нию Программы.</w:t>
      </w:r>
    </w:p>
    <w:p w:rsidR="00541632" w:rsidRPr="003F5FA2" w:rsidRDefault="00541632" w:rsidP="003F5FA2">
      <w:pPr>
        <w:pStyle w:val="30"/>
        <w:shd w:val="clear" w:color="auto" w:fill="auto"/>
        <w:spacing w:before="0" w:line="240" w:lineRule="auto"/>
        <w:ind w:left="20" w:right="20" w:firstLine="0"/>
        <w:jc w:val="both"/>
        <w:rPr>
          <w:sz w:val="28"/>
          <w:szCs w:val="28"/>
        </w:rPr>
      </w:pPr>
      <w:r w:rsidRPr="003F5FA2">
        <w:rPr>
          <w:sz w:val="28"/>
          <w:szCs w:val="28"/>
        </w:rPr>
        <w:t>Образовательное пространство оснащено средствами обучения и воспитания, соответс</w:t>
      </w:r>
      <w:r w:rsidRPr="003F5FA2">
        <w:rPr>
          <w:sz w:val="28"/>
          <w:szCs w:val="28"/>
        </w:rPr>
        <w:t>т</w:t>
      </w:r>
      <w:r w:rsidRPr="003F5FA2">
        <w:rPr>
          <w:sz w:val="28"/>
          <w:szCs w:val="28"/>
        </w:rPr>
        <w:t>вующими материалами, игровым, спортивным, оздоровительным оборудованием, инве</w:t>
      </w:r>
      <w:r w:rsidRPr="003F5FA2">
        <w:rPr>
          <w:sz w:val="28"/>
          <w:szCs w:val="28"/>
        </w:rPr>
        <w:t>н</w:t>
      </w:r>
      <w:r w:rsidRPr="003F5FA2">
        <w:rPr>
          <w:sz w:val="28"/>
          <w:szCs w:val="28"/>
        </w:rPr>
        <w:t>тарем, которые обеспечивают:</w:t>
      </w:r>
    </w:p>
    <w:p w:rsidR="00541632" w:rsidRPr="003F5FA2" w:rsidRDefault="00541632" w:rsidP="004841A8">
      <w:pPr>
        <w:pStyle w:val="30"/>
        <w:numPr>
          <w:ilvl w:val="0"/>
          <w:numId w:val="8"/>
        </w:numPr>
        <w:shd w:val="clear" w:color="auto" w:fill="auto"/>
        <w:tabs>
          <w:tab w:val="left" w:pos="623"/>
        </w:tabs>
        <w:spacing w:before="0" w:line="240" w:lineRule="auto"/>
        <w:ind w:left="20" w:firstLine="440"/>
        <w:jc w:val="both"/>
        <w:rPr>
          <w:sz w:val="28"/>
          <w:szCs w:val="28"/>
        </w:rPr>
      </w:pPr>
      <w:r w:rsidRPr="003F5FA2">
        <w:rPr>
          <w:sz w:val="28"/>
          <w:szCs w:val="28"/>
        </w:rPr>
        <w:t>игровую, познавательную, исследовательскую и творческую активность всех восп</w:t>
      </w:r>
      <w:r w:rsidRPr="003F5FA2">
        <w:rPr>
          <w:sz w:val="28"/>
          <w:szCs w:val="28"/>
        </w:rPr>
        <w:t>и</w:t>
      </w:r>
      <w:r w:rsidRPr="003F5FA2">
        <w:rPr>
          <w:sz w:val="28"/>
          <w:szCs w:val="28"/>
        </w:rPr>
        <w:t>танников,</w:t>
      </w:r>
    </w:p>
    <w:p w:rsidR="00541632" w:rsidRPr="003F5FA2" w:rsidRDefault="00541632" w:rsidP="003F5FA2">
      <w:pPr>
        <w:pStyle w:val="30"/>
        <w:shd w:val="clear" w:color="auto" w:fill="auto"/>
        <w:spacing w:before="0" w:line="240" w:lineRule="auto"/>
        <w:ind w:left="20" w:firstLine="440"/>
        <w:jc w:val="both"/>
        <w:rPr>
          <w:sz w:val="28"/>
          <w:szCs w:val="28"/>
        </w:rPr>
      </w:pPr>
      <w:r w:rsidRPr="003F5FA2">
        <w:rPr>
          <w:sz w:val="28"/>
          <w:szCs w:val="28"/>
        </w:rPr>
        <w:t>экспериментирование с доступными детям материалами (в том числе с песком и в</w:t>
      </w:r>
      <w:r w:rsidRPr="003F5FA2">
        <w:rPr>
          <w:sz w:val="28"/>
          <w:szCs w:val="28"/>
        </w:rPr>
        <w:t>о</w:t>
      </w:r>
      <w:r w:rsidRPr="003F5FA2">
        <w:rPr>
          <w:sz w:val="28"/>
          <w:szCs w:val="28"/>
        </w:rPr>
        <w:t>дой);</w:t>
      </w:r>
    </w:p>
    <w:p w:rsidR="00541632" w:rsidRPr="003F5FA2" w:rsidRDefault="00541632" w:rsidP="004841A8">
      <w:pPr>
        <w:pStyle w:val="30"/>
        <w:numPr>
          <w:ilvl w:val="0"/>
          <w:numId w:val="8"/>
        </w:numPr>
        <w:shd w:val="clear" w:color="auto" w:fill="auto"/>
        <w:tabs>
          <w:tab w:val="left" w:pos="666"/>
        </w:tabs>
        <w:spacing w:before="0" w:line="240" w:lineRule="auto"/>
        <w:ind w:left="20" w:firstLine="440"/>
        <w:jc w:val="both"/>
        <w:rPr>
          <w:sz w:val="28"/>
          <w:szCs w:val="28"/>
        </w:rPr>
      </w:pPr>
      <w:r w:rsidRPr="003F5FA2">
        <w:rPr>
          <w:sz w:val="28"/>
          <w:szCs w:val="28"/>
        </w:rPr>
        <w:t>двигательную активность, в том числе развитие крупной и мелкой моторики, уч</w:t>
      </w:r>
      <w:r w:rsidRPr="003F5FA2">
        <w:rPr>
          <w:sz w:val="28"/>
          <w:szCs w:val="28"/>
        </w:rPr>
        <w:t>а</w:t>
      </w:r>
      <w:r w:rsidRPr="003F5FA2">
        <w:rPr>
          <w:sz w:val="28"/>
          <w:szCs w:val="28"/>
        </w:rPr>
        <w:t>стие в</w:t>
      </w:r>
    </w:p>
    <w:p w:rsidR="00541632" w:rsidRPr="003F5FA2" w:rsidRDefault="00541632" w:rsidP="003F5FA2">
      <w:pPr>
        <w:pStyle w:val="30"/>
        <w:shd w:val="clear" w:color="auto" w:fill="auto"/>
        <w:spacing w:before="0" w:line="240" w:lineRule="auto"/>
        <w:ind w:left="20" w:firstLine="440"/>
        <w:jc w:val="both"/>
        <w:rPr>
          <w:sz w:val="28"/>
          <w:szCs w:val="28"/>
        </w:rPr>
      </w:pPr>
      <w:r w:rsidRPr="003F5FA2">
        <w:rPr>
          <w:sz w:val="28"/>
          <w:szCs w:val="28"/>
        </w:rPr>
        <w:t>подвижных играх и соревнованиях;</w:t>
      </w:r>
    </w:p>
    <w:p w:rsidR="00541632" w:rsidRPr="003F5FA2" w:rsidRDefault="00541632" w:rsidP="004841A8">
      <w:pPr>
        <w:pStyle w:val="30"/>
        <w:numPr>
          <w:ilvl w:val="0"/>
          <w:numId w:val="8"/>
        </w:numPr>
        <w:shd w:val="clear" w:color="auto" w:fill="auto"/>
        <w:tabs>
          <w:tab w:val="left" w:pos="705"/>
        </w:tabs>
        <w:spacing w:before="0" w:line="240" w:lineRule="auto"/>
        <w:ind w:left="20" w:firstLine="440"/>
        <w:jc w:val="both"/>
        <w:rPr>
          <w:sz w:val="28"/>
          <w:szCs w:val="28"/>
        </w:rPr>
      </w:pPr>
      <w:r w:rsidRPr="003F5FA2">
        <w:rPr>
          <w:sz w:val="28"/>
          <w:szCs w:val="28"/>
        </w:rPr>
        <w:t>эмоциональное благополучие детей во взаимодействии с предметно-</w:t>
      </w:r>
      <w:r w:rsidRPr="003F5FA2">
        <w:rPr>
          <w:sz w:val="28"/>
          <w:szCs w:val="28"/>
        </w:rPr>
        <w:lastRenderedPageBreak/>
        <w:t>пространственным</w:t>
      </w:r>
    </w:p>
    <w:p w:rsidR="00541632" w:rsidRPr="003F5FA2" w:rsidRDefault="00541632" w:rsidP="003F5FA2">
      <w:pPr>
        <w:pStyle w:val="30"/>
        <w:shd w:val="clear" w:color="auto" w:fill="auto"/>
        <w:spacing w:before="0" w:line="240" w:lineRule="auto"/>
        <w:ind w:left="20" w:firstLine="440"/>
        <w:jc w:val="both"/>
        <w:rPr>
          <w:sz w:val="28"/>
          <w:szCs w:val="28"/>
        </w:rPr>
      </w:pPr>
      <w:r w:rsidRPr="003F5FA2">
        <w:rPr>
          <w:sz w:val="28"/>
          <w:szCs w:val="28"/>
        </w:rPr>
        <w:t>окружением;</w:t>
      </w:r>
    </w:p>
    <w:p w:rsidR="00541632" w:rsidRPr="003F5FA2" w:rsidRDefault="00541632" w:rsidP="004841A8">
      <w:pPr>
        <w:pStyle w:val="30"/>
        <w:numPr>
          <w:ilvl w:val="0"/>
          <w:numId w:val="8"/>
        </w:numPr>
        <w:shd w:val="clear" w:color="auto" w:fill="auto"/>
        <w:tabs>
          <w:tab w:val="left" w:pos="599"/>
        </w:tabs>
        <w:spacing w:before="0" w:line="240" w:lineRule="auto"/>
        <w:ind w:left="20" w:firstLine="440"/>
        <w:jc w:val="both"/>
        <w:rPr>
          <w:sz w:val="28"/>
          <w:szCs w:val="28"/>
        </w:rPr>
      </w:pPr>
      <w:r w:rsidRPr="003F5FA2">
        <w:rPr>
          <w:sz w:val="28"/>
          <w:szCs w:val="28"/>
        </w:rPr>
        <w:t>возможность самовыражения детей.</w:t>
      </w:r>
    </w:p>
    <w:p w:rsidR="00541632" w:rsidRPr="003F5FA2" w:rsidRDefault="00541632" w:rsidP="003F5FA2">
      <w:pPr>
        <w:pStyle w:val="30"/>
        <w:shd w:val="clear" w:color="auto" w:fill="auto"/>
        <w:spacing w:before="0" w:line="240" w:lineRule="auto"/>
        <w:ind w:left="20" w:right="20" w:firstLine="0"/>
        <w:jc w:val="both"/>
        <w:rPr>
          <w:sz w:val="28"/>
          <w:szCs w:val="28"/>
        </w:rPr>
      </w:pPr>
      <w:r w:rsidRPr="003F5FA2">
        <w:rPr>
          <w:sz w:val="28"/>
          <w:szCs w:val="28"/>
        </w:rPr>
        <w:t>Для детей младенческого и раннего возраста образовательное пространство предоставл</w:t>
      </w:r>
      <w:r w:rsidRPr="003F5FA2">
        <w:rPr>
          <w:sz w:val="28"/>
          <w:szCs w:val="28"/>
        </w:rPr>
        <w:t>я</w:t>
      </w:r>
      <w:r w:rsidRPr="003F5FA2">
        <w:rPr>
          <w:sz w:val="28"/>
          <w:szCs w:val="28"/>
        </w:rPr>
        <w:t>ет необходимые и достаточные возможности для движения, предметной и игровой де</w:t>
      </w:r>
      <w:r w:rsidRPr="003F5FA2">
        <w:rPr>
          <w:sz w:val="28"/>
          <w:szCs w:val="28"/>
        </w:rPr>
        <w:t>я</w:t>
      </w:r>
      <w:r w:rsidRPr="003F5FA2">
        <w:rPr>
          <w:sz w:val="28"/>
          <w:szCs w:val="28"/>
        </w:rPr>
        <w:t>тельности с разными материалами.</w:t>
      </w:r>
    </w:p>
    <w:p w:rsidR="00541632" w:rsidRPr="003F5FA2" w:rsidRDefault="00541632" w:rsidP="003F5FA2">
      <w:pPr>
        <w:pStyle w:val="30"/>
        <w:shd w:val="clear" w:color="auto" w:fill="auto"/>
        <w:spacing w:before="0" w:line="240" w:lineRule="auto"/>
        <w:ind w:left="20" w:right="20" w:firstLine="440"/>
        <w:jc w:val="both"/>
        <w:rPr>
          <w:sz w:val="28"/>
          <w:szCs w:val="28"/>
        </w:rPr>
      </w:pPr>
      <w:r w:rsidRPr="003F5FA2">
        <w:rPr>
          <w:rStyle w:val="af6"/>
          <w:rFonts w:eastAsia="Courier New"/>
          <w:sz w:val="28"/>
          <w:szCs w:val="28"/>
        </w:rPr>
        <w:t>Трансформируемость</w:t>
      </w:r>
      <w:r w:rsidRPr="003F5FA2">
        <w:rPr>
          <w:sz w:val="28"/>
          <w:szCs w:val="28"/>
        </w:rPr>
        <w:t xml:space="preserve"> пространства дает возможность изменений предметно-пространственной среды в зависимости от образовательной ситуации, в том числе от м</w:t>
      </w:r>
      <w:r w:rsidRPr="003F5FA2">
        <w:rPr>
          <w:sz w:val="28"/>
          <w:szCs w:val="28"/>
        </w:rPr>
        <w:t>е</w:t>
      </w:r>
      <w:r w:rsidRPr="003F5FA2">
        <w:rPr>
          <w:sz w:val="28"/>
          <w:szCs w:val="28"/>
        </w:rPr>
        <w:t>няющихся интересов и возможностей детей;</w:t>
      </w:r>
    </w:p>
    <w:p w:rsidR="00541632" w:rsidRPr="003F5FA2" w:rsidRDefault="00541632" w:rsidP="003F5FA2">
      <w:pPr>
        <w:pStyle w:val="30"/>
        <w:shd w:val="clear" w:color="auto" w:fill="auto"/>
        <w:spacing w:before="0" w:line="240" w:lineRule="auto"/>
        <w:ind w:left="20" w:right="20" w:firstLine="440"/>
        <w:jc w:val="both"/>
        <w:rPr>
          <w:sz w:val="28"/>
          <w:szCs w:val="28"/>
        </w:rPr>
      </w:pPr>
      <w:r w:rsidRPr="003F5FA2">
        <w:rPr>
          <w:rStyle w:val="af6"/>
          <w:rFonts w:eastAsia="Courier New"/>
          <w:sz w:val="28"/>
          <w:szCs w:val="28"/>
        </w:rPr>
        <w:t>Полифункциональность</w:t>
      </w:r>
      <w:r w:rsidRPr="003F5FA2">
        <w:rPr>
          <w:sz w:val="28"/>
          <w:szCs w:val="28"/>
        </w:rPr>
        <w:t xml:space="preserve"> материалов позволяет разнообразно использовать различные составляющих предметной среды: детскую мебель, маты, мягкие модули, ширмы, пр</w:t>
      </w:r>
      <w:r w:rsidRPr="003F5FA2">
        <w:rPr>
          <w:sz w:val="28"/>
          <w:szCs w:val="28"/>
        </w:rPr>
        <w:t>и</w:t>
      </w:r>
      <w:r w:rsidRPr="003F5FA2">
        <w:rPr>
          <w:sz w:val="28"/>
          <w:szCs w:val="28"/>
        </w:rPr>
        <w:t>родные материалы, пригодные в разных видах детской активности (в том числе в качестве предметов- заместителей в детской игре).</w:t>
      </w:r>
    </w:p>
    <w:p w:rsidR="00541632" w:rsidRPr="003F5FA2" w:rsidRDefault="00541632" w:rsidP="003F5FA2">
      <w:pPr>
        <w:pStyle w:val="30"/>
        <w:shd w:val="clear" w:color="auto" w:fill="auto"/>
        <w:spacing w:before="0" w:line="240" w:lineRule="auto"/>
        <w:ind w:left="20" w:right="20" w:firstLine="440"/>
        <w:jc w:val="both"/>
        <w:rPr>
          <w:sz w:val="28"/>
          <w:szCs w:val="28"/>
        </w:rPr>
      </w:pPr>
      <w:r w:rsidRPr="003F5FA2">
        <w:rPr>
          <w:rStyle w:val="af6"/>
          <w:rFonts w:eastAsia="Courier New"/>
          <w:sz w:val="28"/>
          <w:szCs w:val="28"/>
        </w:rPr>
        <w:t>Вариативность</w:t>
      </w:r>
      <w:r w:rsidRPr="003F5FA2">
        <w:rPr>
          <w:sz w:val="28"/>
          <w:szCs w:val="28"/>
        </w:rPr>
        <w:t xml:space="preserve"> среды позволяет создать различные пространства (для игры, конс</w:t>
      </w:r>
      <w:r w:rsidRPr="003F5FA2">
        <w:rPr>
          <w:sz w:val="28"/>
          <w:szCs w:val="28"/>
        </w:rPr>
        <w:t>т</w:t>
      </w:r>
      <w:r w:rsidRPr="003F5FA2">
        <w:rPr>
          <w:sz w:val="28"/>
          <w:szCs w:val="28"/>
        </w:rPr>
        <w:t>руирования, уединения и пр.), а также разнообразный материал, игры, игрушки и обор</w:t>
      </w:r>
      <w:r w:rsidRPr="003F5FA2">
        <w:rPr>
          <w:sz w:val="28"/>
          <w:szCs w:val="28"/>
        </w:rPr>
        <w:t>у</w:t>
      </w:r>
      <w:r w:rsidRPr="003F5FA2">
        <w:rPr>
          <w:sz w:val="28"/>
          <w:szCs w:val="28"/>
        </w:rPr>
        <w:t>дование, обеспечивают свободный выбор детей.</w:t>
      </w:r>
    </w:p>
    <w:p w:rsidR="00541632" w:rsidRPr="003F5FA2" w:rsidRDefault="00541632" w:rsidP="003F5FA2">
      <w:pPr>
        <w:pStyle w:val="30"/>
        <w:shd w:val="clear" w:color="auto" w:fill="auto"/>
        <w:spacing w:before="0" w:line="240" w:lineRule="auto"/>
        <w:ind w:left="20" w:right="20" w:firstLine="0"/>
        <w:jc w:val="both"/>
        <w:rPr>
          <w:sz w:val="28"/>
          <w:szCs w:val="28"/>
        </w:rPr>
      </w:pPr>
      <w:r w:rsidRPr="003F5FA2">
        <w:rPr>
          <w:sz w:val="28"/>
          <w:szCs w:val="28"/>
        </w:rPr>
        <w:t>Игровой материал периодически сменяется, что стимулирует игровую, двигательную, п</w:t>
      </w:r>
      <w:r w:rsidRPr="003F5FA2">
        <w:rPr>
          <w:sz w:val="28"/>
          <w:szCs w:val="28"/>
        </w:rPr>
        <w:t>о</w:t>
      </w:r>
      <w:r w:rsidRPr="003F5FA2">
        <w:rPr>
          <w:sz w:val="28"/>
          <w:szCs w:val="28"/>
        </w:rPr>
        <w:t>знавательную и исследовательскую активность детей.</w:t>
      </w:r>
    </w:p>
    <w:p w:rsidR="00541632" w:rsidRPr="003F5FA2" w:rsidRDefault="00541632" w:rsidP="003F5FA2">
      <w:pPr>
        <w:pStyle w:val="30"/>
        <w:shd w:val="clear" w:color="auto" w:fill="auto"/>
        <w:spacing w:before="0" w:line="240" w:lineRule="auto"/>
        <w:ind w:left="20" w:right="20" w:firstLine="440"/>
        <w:rPr>
          <w:sz w:val="28"/>
          <w:szCs w:val="28"/>
        </w:rPr>
      </w:pPr>
      <w:r w:rsidRPr="003F5FA2">
        <w:rPr>
          <w:rStyle w:val="af6"/>
          <w:rFonts w:eastAsia="Courier New"/>
          <w:sz w:val="28"/>
          <w:szCs w:val="28"/>
        </w:rPr>
        <w:t>Доступность</w:t>
      </w:r>
      <w:r w:rsidRPr="003F5FA2">
        <w:rPr>
          <w:sz w:val="28"/>
          <w:szCs w:val="28"/>
        </w:rPr>
        <w:t xml:space="preserve"> среды создает условия для свободного доступа детей к играм, игру</w:t>
      </w:r>
      <w:r w:rsidRPr="003F5FA2">
        <w:rPr>
          <w:sz w:val="28"/>
          <w:szCs w:val="28"/>
        </w:rPr>
        <w:t>ш</w:t>
      </w:r>
      <w:r w:rsidRPr="003F5FA2">
        <w:rPr>
          <w:sz w:val="28"/>
          <w:szCs w:val="28"/>
        </w:rPr>
        <w:t>кам, материалам, пособиям, обеспечивающим все основные виды детской активности; исправность и сохранность материалов и оборудования.</w:t>
      </w:r>
    </w:p>
    <w:p w:rsidR="00541632" w:rsidRPr="003F5FA2" w:rsidRDefault="00541632" w:rsidP="003F5FA2">
      <w:pPr>
        <w:spacing w:after="0" w:line="240" w:lineRule="auto"/>
        <w:jc w:val="both"/>
        <w:rPr>
          <w:rFonts w:ascii="Times New Roman" w:hAnsi="Times New Roman" w:cs="Times New Roman"/>
          <w:sz w:val="28"/>
          <w:szCs w:val="28"/>
        </w:rPr>
      </w:pPr>
      <w:r w:rsidRPr="003F5FA2">
        <w:rPr>
          <w:rStyle w:val="af6"/>
          <w:rFonts w:eastAsia="Courier New"/>
          <w:sz w:val="28"/>
          <w:szCs w:val="28"/>
        </w:rPr>
        <w:t>Безопасность</w:t>
      </w:r>
      <w:r w:rsidRPr="003F5FA2">
        <w:rPr>
          <w:rFonts w:ascii="Times New Roman" w:hAnsi="Times New Roman" w:cs="Times New Roman"/>
          <w:sz w:val="28"/>
          <w:szCs w:val="28"/>
        </w:rPr>
        <w:t xml:space="preserve"> предметно-пространственной среды обеспечивает соответствие всех ее элементов требованиям по надежности и безопасности их использования.</w:t>
      </w:r>
    </w:p>
    <w:p w:rsidR="00541632" w:rsidRPr="003F5FA2" w:rsidRDefault="00541632" w:rsidP="003F5FA2">
      <w:pPr>
        <w:spacing w:after="0" w:line="240" w:lineRule="auto"/>
        <w:jc w:val="both"/>
        <w:rPr>
          <w:rFonts w:ascii="Times New Roman" w:hAnsi="Times New Roman" w:cs="Times New Roman"/>
          <w:sz w:val="28"/>
          <w:szCs w:val="28"/>
        </w:rPr>
      </w:pPr>
    </w:p>
    <w:p w:rsidR="00541632" w:rsidRPr="003F5FA2" w:rsidRDefault="00541632" w:rsidP="003F5FA2">
      <w:pPr>
        <w:spacing w:after="0" w:line="240" w:lineRule="auto"/>
        <w:jc w:val="both"/>
        <w:rPr>
          <w:rFonts w:ascii="Times New Roman" w:hAnsi="Times New Roman" w:cs="Times New Roman"/>
          <w:sz w:val="28"/>
          <w:szCs w:val="28"/>
        </w:rPr>
      </w:pPr>
    </w:p>
    <w:p w:rsidR="00541632" w:rsidRPr="003F5FA2" w:rsidRDefault="00541632" w:rsidP="003F5FA2">
      <w:pPr>
        <w:spacing w:after="0" w:line="240" w:lineRule="auto"/>
        <w:jc w:val="center"/>
        <w:rPr>
          <w:rFonts w:ascii="Times New Roman" w:hAnsi="Times New Roman" w:cs="Times New Roman"/>
          <w:sz w:val="28"/>
          <w:szCs w:val="28"/>
        </w:rPr>
      </w:pPr>
      <w:r w:rsidRPr="003F5FA2">
        <w:rPr>
          <w:rFonts w:ascii="Times New Roman" w:hAnsi="Times New Roman" w:cs="Times New Roman"/>
          <w:sz w:val="28"/>
          <w:szCs w:val="28"/>
        </w:rPr>
        <w:t>Предметно-развивающая среда МДОУ</w:t>
      </w:r>
    </w:p>
    <w:tbl>
      <w:tblPr>
        <w:tblStyle w:val="af5"/>
        <w:tblW w:w="0" w:type="auto"/>
        <w:tblLook w:val="04A0"/>
      </w:tblPr>
      <w:tblGrid>
        <w:gridCol w:w="2660"/>
        <w:gridCol w:w="519"/>
        <w:gridCol w:w="2316"/>
        <w:gridCol w:w="797"/>
        <w:gridCol w:w="3279"/>
      </w:tblGrid>
      <w:tr w:rsidR="00541632" w:rsidRPr="003F5FA2" w:rsidTr="003F5FA2">
        <w:tc>
          <w:tcPr>
            <w:tcW w:w="3179" w:type="dxa"/>
            <w:gridSpan w:val="2"/>
          </w:tcPr>
          <w:p w:rsidR="00541632" w:rsidRPr="003F5FA2" w:rsidRDefault="00541632" w:rsidP="003F5FA2">
            <w:pPr>
              <w:spacing w:after="0" w:line="240" w:lineRule="auto"/>
              <w:jc w:val="center"/>
              <w:rPr>
                <w:rFonts w:ascii="Times New Roman" w:hAnsi="Times New Roman" w:cs="Times New Roman"/>
                <w:sz w:val="28"/>
                <w:szCs w:val="28"/>
              </w:rPr>
            </w:pPr>
            <w:r w:rsidRPr="003F5FA2">
              <w:rPr>
                <w:rFonts w:ascii="Times New Roman" w:hAnsi="Times New Roman" w:cs="Times New Roman"/>
                <w:b/>
                <w:bCs/>
                <w:sz w:val="28"/>
                <w:szCs w:val="28"/>
              </w:rPr>
              <w:t>Вид помещения</w:t>
            </w:r>
          </w:p>
        </w:tc>
        <w:tc>
          <w:tcPr>
            <w:tcW w:w="3113" w:type="dxa"/>
            <w:gridSpan w:val="2"/>
          </w:tcPr>
          <w:p w:rsidR="00541632" w:rsidRPr="003F5FA2" w:rsidRDefault="00541632" w:rsidP="003F5FA2">
            <w:pPr>
              <w:spacing w:after="0" w:line="240" w:lineRule="auto"/>
              <w:jc w:val="center"/>
              <w:rPr>
                <w:rFonts w:ascii="Times New Roman" w:hAnsi="Times New Roman" w:cs="Times New Roman"/>
                <w:sz w:val="28"/>
                <w:szCs w:val="28"/>
              </w:rPr>
            </w:pPr>
            <w:r w:rsidRPr="003F5FA2">
              <w:rPr>
                <w:rFonts w:ascii="Times New Roman" w:hAnsi="Times New Roman" w:cs="Times New Roman"/>
                <w:b/>
                <w:bCs/>
                <w:sz w:val="28"/>
                <w:szCs w:val="28"/>
              </w:rPr>
              <w:t>Основное предназначение</w:t>
            </w:r>
          </w:p>
        </w:tc>
        <w:tc>
          <w:tcPr>
            <w:tcW w:w="3279" w:type="dxa"/>
          </w:tcPr>
          <w:p w:rsidR="00541632" w:rsidRPr="003F5FA2" w:rsidRDefault="00541632" w:rsidP="003F5FA2">
            <w:pPr>
              <w:spacing w:after="0" w:line="240" w:lineRule="auto"/>
              <w:jc w:val="center"/>
              <w:rPr>
                <w:rFonts w:ascii="Times New Roman" w:hAnsi="Times New Roman" w:cs="Times New Roman"/>
                <w:sz w:val="28"/>
                <w:szCs w:val="28"/>
              </w:rPr>
            </w:pPr>
            <w:r w:rsidRPr="003F5FA2">
              <w:rPr>
                <w:rFonts w:ascii="Times New Roman" w:hAnsi="Times New Roman" w:cs="Times New Roman"/>
                <w:b/>
                <w:bCs/>
                <w:sz w:val="28"/>
                <w:szCs w:val="28"/>
              </w:rPr>
              <w:t>Оснащение</w:t>
            </w:r>
          </w:p>
        </w:tc>
      </w:tr>
      <w:tr w:rsidR="00541632" w:rsidRPr="003F5FA2" w:rsidTr="003F5FA2">
        <w:tc>
          <w:tcPr>
            <w:tcW w:w="9571" w:type="dxa"/>
            <w:gridSpan w:val="5"/>
          </w:tcPr>
          <w:p w:rsidR="00541632" w:rsidRPr="003F5FA2" w:rsidRDefault="00541632" w:rsidP="003F5FA2">
            <w:pPr>
              <w:spacing w:after="0" w:line="240" w:lineRule="auto"/>
              <w:jc w:val="center"/>
              <w:rPr>
                <w:rFonts w:ascii="Times New Roman" w:hAnsi="Times New Roman" w:cs="Times New Roman"/>
                <w:sz w:val="28"/>
                <w:szCs w:val="28"/>
              </w:rPr>
            </w:pPr>
            <w:r w:rsidRPr="003F5FA2">
              <w:rPr>
                <w:rFonts w:ascii="Times New Roman" w:hAnsi="Times New Roman" w:cs="Times New Roman"/>
                <w:b/>
                <w:bCs/>
                <w:sz w:val="28"/>
                <w:szCs w:val="28"/>
              </w:rPr>
              <w:t>Предметно-развивающая среда</w:t>
            </w:r>
          </w:p>
        </w:tc>
      </w:tr>
      <w:tr w:rsidR="00541632" w:rsidRPr="003F5FA2" w:rsidTr="003F5FA2">
        <w:tc>
          <w:tcPr>
            <w:tcW w:w="3179" w:type="dxa"/>
            <w:gridSpan w:val="2"/>
          </w:tcPr>
          <w:p w:rsidR="00541632" w:rsidRPr="003F5FA2" w:rsidRDefault="00541632" w:rsidP="003F5FA2">
            <w:pPr>
              <w:spacing w:after="0" w:line="240" w:lineRule="auto"/>
              <w:jc w:val="center"/>
              <w:rPr>
                <w:rFonts w:ascii="Times New Roman" w:hAnsi="Times New Roman" w:cs="Times New Roman"/>
                <w:sz w:val="28"/>
                <w:szCs w:val="28"/>
              </w:rPr>
            </w:pPr>
            <w:r w:rsidRPr="003F5FA2">
              <w:rPr>
                <w:rFonts w:ascii="Times New Roman" w:hAnsi="Times New Roman" w:cs="Times New Roman"/>
                <w:sz w:val="28"/>
                <w:szCs w:val="28"/>
              </w:rPr>
              <w:t>Музыкальный зал</w:t>
            </w:r>
          </w:p>
        </w:tc>
        <w:tc>
          <w:tcPr>
            <w:tcW w:w="3113" w:type="dxa"/>
            <w:gridSpan w:val="2"/>
          </w:tcPr>
          <w:p w:rsidR="00541632" w:rsidRPr="003F5FA2" w:rsidRDefault="00541632" w:rsidP="003F5FA2">
            <w:pPr>
              <w:autoSpaceDE w:val="0"/>
              <w:autoSpaceDN w:val="0"/>
              <w:adjustRightInd w:val="0"/>
              <w:spacing w:after="0" w:line="240" w:lineRule="auto"/>
              <w:rPr>
                <w:rFonts w:ascii="Times New Roman" w:hAnsi="Times New Roman" w:cs="Times New Roman"/>
                <w:sz w:val="28"/>
                <w:szCs w:val="28"/>
              </w:rPr>
            </w:pPr>
            <w:r w:rsidRPr="003F5FA2">
              <w:rPr>
                <w:rFonts w:ascii="Times New Roman" w:hAnsi="Times New Roman" w:cs="Times New Roman"/>
                <w:sz w:val="28"/>
                <w:szCs w:val="28"/>
              </w:rPr>
              <w:t>-Непосредственно образовательная деятельность</w:t>
            </w:r>
          </w:p>
          <w:p w:rsidR="00541632" w:rsidRPr="003F5FA2" w:rsidRDefault="00541632" w:rsidP="003F5FA2">
            <w:pPr>
              <w:autoSpaceDE w:val="0"/>
              <w:autoSpaceDN w:val="0"/>
              <w:adjustRightInd w:val="0"/>
              <w:spacing w:after="0" w:line="240" w:lineRule="auto"/>
              <w:rPr>
                <w:rFonts w:ascii="Times New Roman" w:hAnsi="Times New Roman" w:cs="Times New Roman"/>
                <w:sz w:val="28"/>
                <w:szCs w:val="28"/>
              </w:rPr>
            </w:pPr>
            <w:r w:rsidRPr="003F5FA2">
              <w:rPr>
                <w:rFonts w:ascii="Times New Roman" w:hAnsi="Times New Roman" w:cs="Times New Roman"/>
                <w:sz w:val="28"/>
                <w:szCs w:val="28"/>
              </w:rPr>
              <w:t>-Досуговые мероприятия,</w:t>
            </w:r>
          </w:p>
          <w:p w:rsidR="00541632" w:rsidRPr="003F5FA2" w:rsidRDefault="00541632" w:rsidP="003F5FA2">
            <w:pPr>
              <w:autoSpaceDE w:val="0"/>
              <w:autoSpaceDN w:val="0"/>
              <w:adjustRightInd w:val="0"/>
              <w:spacing w:after="0" w:line="240" w:lineRule="auto"/>
              <w:rPr>
                <w:rFonts w:ascii="Times New Roman" w:hAnsi="Times New Roman" w:cs="Times New Roman"/>
                <w:sz w:val="28"/>
                <w:szCs w:val="28"/>
              </w:rPr>
            </w:pPr>
            <w:r w:rsidRPr="003F5FA2">
              <w:rPr>
                <w:rFonts w:ascii="Times New Roman" w:hAnsi="Times New Roman" w:cs="Times New Roman"/>
                <w:sz w:val="28"/>
                <w:szCs w:val="28"/>
              </w:rPr>
              <w:t>-Праздники</w:t>
            </w:r>
          </w:p>
          <w:p w:rsidR="00541632" w:rsidRPr="003F5FA2" w:rsidRDefault="00541632" w:rsidP="003F5FA2">
            <w:pPr>
              <w:autoSpaceDE w:val="0"/>
              <w:autoSpaceDN w:val="0"/>
              <w:adjustRightInd w:val="0"/>
              <w:spacing w:after="0" w:line="240" w:lineRule="auto"/>
              <w:rPr>
                <w:rFonts w:ascii="Times New Roman" w:hAnsi="Times New Roman" w:cs="Times New Roman"/>
                <w:sz w:val="28"/>
                <w:szCs w:val="28"/>
              </w:rPr>
            </w:pPr>
            <w:r w:rsidRPr="003F5FA2">
              <w:rPr>
                <w:rFonts w:ascii="Times New Roman" w:hAnsi="Times New Roman" w:cs="Times New Roman"/>
                <w:sz w:val="28"/>
                <w:szCs w:val="28"/>
              </w:rPr>
              <w:t>-Театрализованные представления</w:t>
            </w:r>
          </w:p>
          <w:p w:rsidR="00541632" w:rsidRPr="003F5FA2" w:rsidRDefault="00541632" w:rsidP="003F5FA2">
            <w:pPr>
              <w:autoSpaceDE w:val="0"/>
              <w:autoSpaceDN w:val="0"/>
              <w:adjustRightInd w:val="0"/>
              <w:spacing w:after="0" w:line="240" w:lineRule="auto"/>
              <w:rPr>
                <w:rFonts w:ascii="Times New Roman" w:hAnsi="Times New Roman" w:cs="Times New Roman"/>
                <w:sz w:val="28"/>
                <w:szCs w:val="28"/>
              </w:rPr>
            </w:pPr>
            <w:r w:rsidRPr="003F5FA2">
              <w:rPr>
                <w:rFonts w:ascii="Times New Roman" w:hAnsi="Times New Roman" w:cs="Times New Roman"/>
                <w:sz w:val="28"/>
                <w:szCs w:val="28"/>
              </w:rPr>
              <w:t>-Родительские собрания и прочие мероприятия для родителей</w:t>
            </w:r>
          </w:p>
        </w:tc>
        <w:tc>
          <w:tcPr>
            <w:tcW w:w="3279" w:type="dxa"/>
          </w:tcPr>
          <w:p w:rsidR="00541632" w:rsidRPr="003F5FA2" w:rsidRDefault="00541632" w:rsidP="003F5FA2">
            <w:pPr>
              <w:autoSpaceDE w:val="0"/>
              <w:autoSpaceDN w:val="0"/>
              <w:adjustRightInd w:val="0"/>
              <w:spacing w:after="0" w:line="240" w:lineRule="auto"/>
              <w:rPr>
                <w:rFonts w:ascii="Times New Roman" w:hAnsi="Times New Roman" w:cs="Times New Roman"/>
                <w:sz w:val="28"/>
                <w:szCs w:val="28"/>
              </w:rPr>
            </w:pPr>
            <w:r w:rsidRPr="003F5FA2">
              <w:rPr>
                <w:rFonts w:ascii="Times New Roman" w:hAnsi="Times New Roman" w:cs="Times New Roman"/>
                <w:sz w:val="28"/>
                <w:szCs w:val="28"/>
              </w:rPr>
              <w:t>-Телевизор, музыкальный центр, приставка DVD,</w:t>
            </w:r>
          </w:p>
          <w:p w:rsidR="00541632" w:rsidRPr="003F5FA2" w:rsidRDefault="00541632" w:rsidP="003F5FA2">
            <w:pPr>
              <w:autoSpaceDE w:val="0"/>
              <w:autoSpaceDN w:val="0"/>
              <w:adjustRightInd w:val="0"/>
              <w:spacing w:after="0" w:line="240" w:lineRule="auto"/>
              <w:rPr>
                <w:rFonts w:ascii="Times New Roman" w:hAnsi="Times New Roman" w:cs="Times New Roman"/>
                <w:sz w:val="28"/>
                <w:szCs w:val="28"/>
              </w:rPr>
            </w:pPr>
            <w:r w:rsidRPr="003F5FA2">
              <w:rPr>
                <w:rFonts w:ascii="Times New Roman" w:hAnsi="Times New Roman" w:cs="Times New Roman"/>
                <w:sz w:val="28"/>
                <w:szCs w:val="28"/>
              </w:rPr>
              <w:t>- Пианино</w:t>
            </w:r>
          </w:p>
          <w:p w:rsidR="00541632" w:rsidRPr="003F5FA2" w:rsidRDefault="00541632" w:rsidP="003F5FA2">
            <w:pPr>
              <w:autoSpaceDE w:val="0"/>
              <w:autoSpaceDN w:val="0"/>
              <w:adjustRightInd w:val="0"/>
              <w:spacing w:after="0" w:line="240" w:lineRule="auto"/>
              <w:rPr>
                <w:rFonts w:ascii="Times New Roman" w:hAnsi="Times New Roman" w:cs="Times New Roman"/>
                <w:sz w:val="28"/>
                <w:szCs w:val="28"/>
              </w:rPr>
            </w:pPr>
            <w:r w:rsidRPr="003F5FA2">
              <w:rPr>
                <w:rFonts w:ascii="Times New Roman" w:hAnsi="Times New Roman" w:cs="Times New Roman"/>
                <w:sz w:val="28"/>
                <w:szCs w:val="28"/>
              </w:rPr>
              <w:t>-Детские музыкальные инструменты</w:t>
            </w:r>
          </w:p>
          <w:p w:rsidR="00541632" w:rsidRPr="003F5FA2" w:rsidRDefault="00541632" w:rsidP="003F5FA2">
            <w:pPr>
              <w:autoSpaceDE w:val="0"/>
              <w:autoSpaceDN w:val="0"/>
              <w:adjustRightInd w:val="0"/>
              <w:spacing w:after="0" w:line="240" w:lineRule="auto"/>
              <w:rPr>
                <w:rFonts w:ascii="Times New Roman" w:hAnsi="Times New Roman" w:cs="Times New Roman"/>
                <w:sz w:val="28"/>
                <w:szCs w:val="28"/>
              </w:rPr>
            </w:pPr>
            <w:r w:rsidRPr="003F5FA2">
              <w:rPr>
                <w:rFonts w:ascii="Times New Roman" w:hAnsi="Times New Roman" w:cs="Times New Roman"/>
                <w:sz w:val="28"/>
                <w:szCs w:val="28"/>
              </w:rPr>
              <w:t>-Различные виды театра, ширмы</w:t>
            </w:r>
          </w:p>
          <w:p w:rsidR="00541632" w:rsidRPr="003F5FA2" w:rsidRDefault="00541632" w:rsidP="003F5FA2">
            <w:pPr>
              <w:autoSpaceDE w:val="0"/>
              <w:autoSpaceDN w:val="0"/>
              <w:adjustRightInd w:val="0"/>
              <w:spacing w:after="0" w:line="240" w:lineRule="auto"/>
              <w:rPr>
                <w:rFonts w:ascii="Times New Roman" w:hAnsi="Times New Roman" w:cs="Times New Roman"/>
                <w:sz w:val="28"/>
                <w:szCs w:val="28"/>
              </w:rPr>
            </w:pPr>
            <w:r w:rsidRPr="003F5FA2">
              <w:rPr>
                <w:rFonts w:ascii="Times New Roman" w:hAnsi="Times New Roman" w:cs="Times New Roman"/>
                <w:sz w:val="28"/>
                <w:szCs w:val="28"/>
              </w:rPr>
              <w:t>-Шкаф для используемых муз. руководителем пособий, игрушек,</w:t>
            </w:r>
          </w:p>
          <w:p w:rsidR="00541632" w:rsidRPr="003F5FA2" w:rsidRDefault="00541632" w:rsidP="003F5FA2">
            <w:pPr>
              <w:autoSpaceDE w:val="0"/>
              <w:autoSpaceDN w:val="0"/>
              <w:adjustRightInd w:val="0"/>
              <w:spacing w:after="0" w:line="240" w:lineRule="auto"/>
              <w:rPr>
                <w:rFonts w:ascii="Times New Roman" w:hAnsi="Times New Roman" w:cs="Times New Roman"/>
                <w:sz w:val="28"/>
                <w:szCs w:val="28"/>
              </w:rPr>
            </w:pPr>
            <w:r w:rsidRPr="003F5FA2">
              <w:rPr>
                <w:rFonts w:ascii="Times New Roman" w:hAnsi="Times New Roman" w:cs="Times New Roman"/>
                <w:sz w:val="28"/>
                <w:szCs w:val="28"/>
              </w:rPr>
              <w:t>атрибутов</w:t>
            </w:r>
          </w:p>
          <w:p w:rsidR="00541632" w:rsidRPr="003F5FA2" w:rsidRDefault="00541632" w:rsidP="003F5FA2">
            <w:pPr>
              <w:spacing w:after="0" w:line="240" w:lineRule="auto"/>
              <w:rPr>
                <w:rFonts w:ascii="Times New Roman" w:hAnsi="Times New Roman" w:cs="Times New Roman"/>
                <w:sz w:val="28"/>
                <w:szCs w:val="28"/>
              </w:rPr>
            </w:pPr>
            <w:r w:rsidRPr="003F5FA2">
              <w:rPr>
                <w:rFonts w:ascii="Times New Roman" w:hAnsi="Times New Roman" w:cs="Times New Roman"/>
                <w:sz w:val="28"/>
                <w:szCs w:val="28"/>
              </w:rPr>
              <w:t>-детские стулья, стулья для взрослых,</w:t>
            </w:r>
          </w:p>
        </w:tc>
      </w:tr>
      <w:tr w:rsidR="00541632" w:rsidRPr="003F5FA2" w:rsidTr="003F5FA2">
        <w:tc>
          <w:tcPr>
            <w:tcW w:w="3179" w:type="dxa"/>
            <w:gridSpan w:val="2"/>
          </w:tcPr>
          <w:p w:rsidR="00541632" w:rsidRPr="003F5FA2" w:rsidRDefault="00541632" w:rsidP="003F5FA2">
            <w:pPr>
              <w:spacing w:after="0" w:line="240" w:lineRule="auto"/>
              <w:jc w:val="center"/>
              <w:rPr>
                <w:rFonts w:ascii="Times New Roman" w:hAnsi="Times New Roman" w:cs="Times New Roman"/>
                <w:sz w:val="28"/>
                <w:szCs w:val="28"/>
              </w:rPr>
            </w:pPr>
            <w:r w:rsidRPr="003F5FA2">
              <w:rPr>
                <w:rFonts w:ascii="Times New Roman" w:hAnsi="Times New Roman" w:cs="Times New Roman"/>
                <w:sz w:val="28"/>
                <w:szCs w:val="28"/>
              </w:rPr>
              <w:t>Спортивный зал</w:t>
            </w:r>
          </w:p>
        </w:tc>
        <w:tc>
          <w:tcPr>
            <w:tcW w:w="3113" w:type="dxa"/>
            <w:gridSpan w:val="2"/>
          </w:tcPr>
          <w:p w:rsidR="00541632" w:rsidRPr="003F5FA2" w:rsidRDefault="00541632" w:rsidP="003F5FA2">
            <w:pPr>
              <w:autoSpaceDE w:val="0"/>
              <w:autoSpaceDN w:val="0"/>
              <w:adjustRightInd w:val="0"/>
              <w:spacing w:after="0" w:line="240" w:lineRule="auto"/>
              <w:rPr>
                <w:rFonts w:ascii="Times New Roman" w:hAnsi="Times New Roman" w:cs="Times New Roman"/>
                <w:sz w:val="28"/>
                <w:szCs w:val="28"/>
              </w:rPr>
            </w:pPr>
            <w:r w:rsidRPr="003F5FA2">
              <w:rPr>
                <w:rFonts w:ascii="Times New Roman" w:hAnsi="Times New Roman" w:cs="Times New Roman"/>
                <w:sz w:val="28"/>
                <w:szCs w:val="28"/>
              </w:rPr>
              <w:t xml:space="preserve">-Непосредственно </w:t>
            </w:r>
            <w:r w:rsidRPr="003F5FA2">
              <w:rPr>
                <w:rFonts w:ascii="Times New Roman" w:hAnsi="Times New Roman" w:cs="Times New Roman"/>
                <w:sz w:val="28"/>
                <w:szCs w:val="28"/>
              </w:rPr>
              <w:lastRenderedPageBreak/>
              <w:t>образовательная деятельность</w:t>
            </w:r>
          </w:p>
          <w:p w:rsidR="00541632" w:rsidRPr="003F5FA2" w:rsidRDefault="00541632" w:rsidP="003F5FA2">
            <w:pPr>
              <w:autoSpaceDE w:val="0"/>
              <w:autoSpaceDN w:val="0"/>
              <w:adjustRightInd w:val="0"/>
              <w:spacing w:after="0" w:line="240" w:lineRule="auto"/>
              <w:rPr>
                <w:rFonts w:ascii="Times New Roman" w:hAnsi="Times New Roman" w:cs="Times New Roman"/>
                <w:sz w:val="28"/>
                <w:szCs w:val="28"/>
              </w:rPr>
            </w:pPr>
            <w:r w:rsidRPr="003F5FA2">
              <w:rPr>
                <w:rFonts w:ascii="Times New Roman" w:hAnsi="Times New Roman" w:cs="Times New Roman"/>
                <w:sz w:val="28"/>
                <w:szCs w:val="28"/>
              </w:rPr>
              <w:t>-Утренняя гимнастика</w:t>
            </w:r>
          </w:p>
          <w:p w:rsidR="00541632" w:rsidRPr="003F5FA2" w:rsidRDefault="00541632" w:rsidP="003F5FA2">
            <w:pPr>
              <w:spacing w:after="0" w:line="240" w:lineRule="auto"/>
              <w:rPr>
                <w:rFonts w:ascii="Times New Roman" w:hAnsi="Times New Roman" w:cs="Times New Roman"/>
                <w:sz w:val="28"/>
                <w:szCs w:val="28"/>
              </w:rPr>
            </w:pPr>
            <w:r w:rsidRPr="003F5FA2">
              <w:rPr>
                <w:rFonts w:ascii="Times New Roman" w:hAnsi="Times New Roman" w:cs="Times New Roman"/>
                <w:sz w:val="28"/>
                <w:szCs w:val="28"/>
              </w:rPr>
              <w:t>-Спортивные мероприятия (совместно с родителями)</w:t>
            </w:r>
          </w:p>
        </w:tc>
        <w:tc>
          <w:tcPr>
            <w:tcW w:w="3279" w:type="dxa"/>
          </w:tcPr>
          <w:p w:rsidR="00541632" w:rsidRPr="003F5FA2" w:rsidRDefault="00541632" w:rsidP="003F5FA2">
            <w:pPr>
              <w:autoSpaceDE w:val="0"/>
              <w:autoSpaceDN w:val="0"/>
              <w:adjustRightInd w:val="0"/>
              <w:spacing w:after="0" w:line="240" w:lineRule="auto"/>
              <w:rPr>
                <w:rFonts w:ascii="Times New Roman" w:hAnsi="Times New Roman" w:cs="Times New Roman"/>
                <w:sz w:val="28"/>
                <w:szCs w:val="28"/>
              </w:rPr>
            </w:pPr>
            <w:r w:rsidRPr="003F5FA2">
              <w:rPr>
                <w:rFonts w:ascii="Times New Roman" w:hAnsi="Times New Roman" w:cs="Times New Roman"/>
                <w:sz w:val="28"/>
                <w:szCs w:val="28"/>
              </w:rPr>
              <w:lastRenderedPageBreak/>
              <w:t xml:space="preserve">-Спортивное </w:t>
            </w:r>
            <w:r w:rsidRPr="003F5FA2">
              <w:rPr>
                <w:rFonts w:ascii="Times New Roman" w:hAnsi="Times New Roman" w:cs="Times New Roman"/>
                <w:sz w:val="28"/>
                <w:szCs w:val="28"/>
              </w:rPr>
              <w:lastRenderedPageBreak/>
              <w:t>оборудование для прыжков, метания, лазания,</w:t>
            </w:r>
          </w:p>
          <w:p w:rsidR="00541632" w:rsidRPr="003F5FA2" w:rsidRDefault="00541632" w:rsidP="003F5FA2">
            <w:pPr>
              <w:autoSpaceDE w:val="0"/>
              <w:autoSpaceDN w:val="0"/>
              <w:adjustRightInd w:val="0"/>
              <w:spacing w:after="0" w:line="240" w:lineRule="auto"/>
              <w:rPr>
                <w:rFonts w:ascii="Times New Roman" w:hAnsi="Times New Roman" w:cs="Times New Roman"/>
                <w:sz w:val="28"/>
                <w:szCs w:val="28"/>
              </w:rPr>
            </w:pPr>
            <w:r w:rsidRPr="003F5FA2">
              <w:rPr>
                <w:rFonts w:ascii="Times New Roman" w:hAnsi="Times New Roman" w:cs="Times New Roman"/>
                <w:sz w:val="28"/>
                <w:szCs w:val="28"/>
              </w:rPr>
              <w:t>равновесия</w:t>
            </w:r>
          </w:p>
          <w:p w:rsidR="00541632" w:rsidRPr="003F5FA2" w:rsidRDefault="00541632" w:rsidP="003F5FA2">
            <w:pPr>
              <w:autoSpaceDE w:val="0"/>
              <w:autoSpaceDN w:val="0"/>
              <w:adjustRightInd w:val="0"/>
              <w:spacing w:after="0" w:line="240" w:lineRule="auto"/>
              <w:rPr>
                <w:rFonts w:ascii="Times New Roman" w:hAnsi="Times New Roman" w:cs="Times New Roman"/>
                <w:sz w:val="28"/>
                <w:szCs w:val="28"/>
              </w:rPr>
            </w:pPr>
            <w:r w:rsidRPr="003F5FA2">
              <w:rPr>
                <w:rFonts w:ascii="Times New Roman" w:hAnsi="Times New Roman" w:cs="Times New Roman"/>
                <w:sz w:val="28"/>
                <w:szCs w:val="28"/>
              </w:rPr>
              <w:t>-Модули</w:t>
            </w:r>
          </w:p>
          <w:p w:rsidR="00541632" w:rsidRPr="003F5FA2" w:rsidRDefault="00541632" w:rsidP="003F5FA2">
            <w:pPr>
              <w:autoSpaceDE w:val="0"/>
              <w:autoSpaceDN w:val="0"/>
              <w:adjustRightInd w:val="0"/>
              <w:spacing w:after="0" w:line="240" w:lineRule="auto"/>
              <w:rPr>
                <w:rFonts w:ascii="Times New Roman" w:hAnsi="Times New Roman" w:cs="Times New Roman"/>
                <w:sz w:val="28"/>
                <w:szCs w:val="28"/>
              </w:rPr>
            </w:pPr>
            <w:r w:rsidRPr="003F5FA2">
              <w:rPr>
                <w:rFonts w:ascii="Times New Roman" w:hAnsi="Times New Roman" w:cs="Times New Roman"/>
                <w:sz w:val="28"/>
                <w:szCs w:val="28"/>
              </w:rPr>
              <w:t>-Тренажеры</w:t>
            </w:r>
          </w:p>
          <w:p w:rsidR="00541632" w:rsidRPr="003F5FA2" w:rsidRDefault="00541632" w:rsidP="003F5FA2">
            <w:pPr>
              <w:spacing w:after="0" w:line="240" w:lineRule="auto"/>
              <w:rPr>
                <w:rFonts w:ascii="Times New Roman" w:hAnsi="Times New Roman" w:cs="Times New Roman"/>
                <w:sz w:val="28"/>
                <w:szCs w:val="28"/>
              </w:rPr>
            </w:pPr>
            <w:r w:rsidRPr="003F5FA2">
              <w:rPr>
                <w:rFonts w:ascii="Times New Roman" w:hAnsi="Times New Roman" w:cs="Times New Roman"/>
                <w:sz w:val="28"/>
                <w:szCs w:val="28"/>
              </w:rPr>
              <w:t>-Нетрадиционное физкультурное оборудование</w:t>
            </w:r>
          </w:p>
        </w:tc>
      </w:tr>
      <w:tr w:rsidR="00541632" w:rsidRPr="003F5FA2" w:rsidTr="003F5FA2">
        <w:tc>
          <w:tcPr>
            <w:tcW w:w="3179" w:type="dxa"/>
            <w:gridSpan w:val="2"/>
          </w:tcPr>
          <w:p w:rsidR="00541632" w:rsidRPr="003F5FA2" w:rsidRDefault="00541632" w:rsidP="003F5FA2">
            <w:pPr>
              <w:spacing w:after="0" w:line="240" w:lineRule="auto"/>
              <w:rPr>
                <w:rFonts w:ascii="Times New Roman" w:hAnsi="Times New Roman" w:cs="Times New Roman"/>
                <w:sz w:val="28"/>
                <w:szCs w:val="28"/>
              </w:rPr>
            </w:pPr>
            <w:r w:rsidRPr="003F5FA2">
              <w:rPr>
                <w:rFonts w:ascii="Times New Roman" w:hAnsi="Times New Roman" w:cs="Times New Roman"/>
                <w:sz w:val="28"/>
                <w:szCs w:val="28"/>
              </w:rPr>
              <w:lastRenderedPageBreak/>
              <w:t>Коридоры ДОУ</w:t>
            </w:r>
          </w:p>
        </w:tc>
        <w:tc>
          <w:tcPr>
            <w:tcW w:w="3113" w:type="dxa"/>
            <w:gridSpan w:val="2"/>
          </w:tcPr>
          <w:p w:rsidR="00541632" w:rsidRPr="003F5FA2" w:rsidRDefault="00541632" w:rsidP="003F5FA2">
            <w:pPr>
              <w:autoSpaceDE w:val="0"/>
              <w:autoSpaceDN w:val="0"/>
              <w:adjustRightInd w:val="0"/>
              <w:spacing w:after="0" w:line="240" w:lineRule="auto"/>
              <w:rPr>
                <w:rFonts w:ascii="Times New Roman" w:hAnsi="Times New Roman" w:cs="Times New Roman"/>
                <w:sz w:val="28"/>
                <w:szCs w:val="28"/>
              </w:rPr>
            </w:pPr>
            <w:r w:rsidRPr="003F5FA2">
              <w:rPr>
                <w:rFonts w:ascii="Times New Roman" w:hAnsi="Times New Roman" w:cs="Times New Roman"/>
                <w:sz w:val="28"/>
                <w:szCs w:val="28"/>
              </w:rPr>
              <w:t>-Информационно-просветительская работа с</w:t>
            </w:r>
          </w:p>
          <w:p w:rsidR="00541632" w:rsidRPr="003F5FA2" w:rsidRDefault="00541632" w:rsidP="003F5FA2">
            <w:pPr>
              <w:spacing w:after="0" w:line="240" w:lineRule="auto"/>
              <w:rPr>
                <w:rFonts w:ascii="Times New Roman" w:hAnsi="Times New Roman" w:cs="Times New Roman"/>
                <w:sz w:val="28"/>
                <w:szCs w:val="28"/>
              </w:rPr>
            </w:pPr>
            <w:r w:rsidRPr="003F5FA2">
              <w:rPr>
                <w:rFonts w:ascii="Times New Roman" w:hAnsi="Times New Roman" w:cs="Times New Roman"/>
                <w:sz w:val="28"/>
                <w:szCs w:val="28"/>
              </w:rPr>
              <w:t>сотрудниками ДОУ и родителями.</w:t>
            </w:r>
          </w:p>
        </w:tc>
        <w:tc>
          <w:tcPr>
            <w:tcW w:w="3279" w:type="dxa"/>
          </w:tcPr>
          <w:p w:rsidR="00541632" w:rsidRPr="003F5FA2" w:rsidRDefault="00541632" w:rsidP="003F5FA2">
            <w:pPr>
              <w:autoSpaceDE w:val="0"/>
              <w:autoSpaceDN w:val="0"/>
              <w:adjustRightInd w:val="0"/>
              <w:spacing w:after="0" w:line="240" w:lineRule="auto"/>
              <w:rPr>
                <w:rFonts w:ascii="Times New Roman" w:hAnsi="Times New Roman" w:cs="Times New Roman"/>
                <w:sz w:val="28"/>
                <w:szCs w:val="28"/>
              </w:rPr>
            </w:pPr>
            <w:r w:rsidRPr="003F5FA2">
              <w:rPr>
                <w:rFonts w:ascii="Times New Roman" w:hAnsi="Times New Roman" w:cs="Times New Roman"/>
                <w:sz w:val="28"/>
                <w:szCs w:val="28"/>
              </w:rPr>
              <w:t>-Стенды для родителей, визитка ДОУ.</w:t>
            </w:r>
          </w:p>
          <w:p w:rsidR="00541632" w:rsidRPr="003F5FA2" w:rsidRDefault="00541632" w:rsidP="003F5FA2">
            <w:pPr>
              <w:autoSpaceDE w:val="0"/>
              <w:autoSpaceDN w:val="0"/>
              <w:adjustRightInd w:val="0"/>
              <w:spacing w:after="0" w:line="240" w:lineRule="auto"/>
              <w:rPr>
                <w:rFonts w:ascii="Times New Roman" w:hAnsi="Times New Roman" w:cs="Times New Roman"/>
                <w:sz w:val="28"/>
                <w:szCs w:val="28"/>
              </w:rPr>
            </w:pPr>
            <w:r w:rsidRPr="003F5FA2">
              <w:rPr>
                <w:rFonts w:ascii="Times New Roman" w:hAnsi="Times New Roman" w:cs="Times New Roman"/>
                <w:sz w:val="28"/>
                <w:szCs w:val="28"/>
              </w:rPr>
              <w:t>-Стенды для сотрудников</w:t>
            </w:r>
          </w:p>
          <w:p w:rsidR="00541632" w:rsidRPr="003F5FA2" w:rsidRDefault="00541632" w:rsidP="003F5FA2">
            <w:pPr>
              <w:spacing w:after="0" w:line="240" w:lineRule="auto"/>
              <w:rPr>
                <w:rFonts w:ascii="Times New Roman" w:hAnsi="Times New Roman" w:cs="Times New Roman"/>
                <w:sz w:val="28"/>
                <w:szCs w:val="28"/>
              </w:rPr>
            </w:pPr>
            <w:r w:rsidRPr="003F5FA2">
              <w:rPr>
                <w:rFonts w:ascii="Times New Roman" w:hAnsi="Times New Roman" w:cs="Times New Roman"/>
                <w:sz w:val="28"/>
                <w:szCs w:val="28"/>
              </w:rPr>
              <w:t>-Художественная мини-галерея</w:t>
            </w:r>
          </w:p>
        </w:tc>
      </w:tr>
      <w:tr w:rsidR="00541632" w:rsidRPr="003F5FA2" w:rsidTr="003F5FA2">
        <w:trPr>
          <w:trHeight w:val="465"/>
        </w:trPr>
        <w:tc>
          <w:tcPr>
            <w:tcW w:w="3179" w:type="dxa"/>
            <w:gridSpan w:val="2"/>
          </w:tcPr>
          <w:p w:rsidR="00541632" w:rsidRPr="003F5FA2" w:rsidRDefault="00541632" w:rsidP="003F5FA2">
            <w:pPr>
              <w:autoSpaceDE w:val="0"/>
              <w:autoSpaceDN w:val="0"/>
              <w:adjustRightInd w:val="0"/>
              <w:spacing w:after="0" w:line="240" w:lineRule="auto"/>
              <w:rPr>
                <w:rFonts w:ascii="Times New Roman" w:hAnsi="Times New Roman" w:cs="Times New Roman"/>
                <w:sz w:val="28"/>
                <w:szCs w:val="28"/>
              </w:rPr>
            </w:pPr>
            <w:r w:rsidRPr="003F5FA2">
              <w:rPr>
                <w:rFonts w:ascii="Times New Roman" w:hAnsi="Times New Roman" w:cs="Times New Roman"/>
                <w:sz w:val="28"/>
                <w:szCs w:val="28"/>
              </w:rPr>
              <w:t>Физкультурная</w:t>
            </w:r>
          </w:p>
          <w:p w:rsidR="00541632" w:rsidRPr="003F5FA2" w:rsidRDefault="00541632" w:rsidP="003F5FA2">
            <w:pPr>
              <w:spacing w:after="0" w:line="240" w:lineRule="auto"/>
              <w:rPr>
                <w:rFonts w:ascii="Times New Roman" w:hAnsi="Times New Roman" w:cs="Times New Roman"/>
                <w:sz w:val="28"/>
                <w:szCs w:val="28"/>
              </w:rPr>
            </w:pPr>
            <w:r w:rsidRPr="003F5FA2">
              <w:rPr>
                <w:rFonts w:ascii="Times New Roman" w:hAnsi="Times New Roman" w:cs="Times New Roman"/>
                <w:sz w:val="28"/>
                <w:szCs w:val="28"/>
              </w:rPr>
              <w:t>площадка</w:t>
            </w:r>
          </w:p>
        </w:tc>
        <w:tc>
          <w:tcPr>
            <w:tcW w:w="3113" w:type="dxa"/>
            <w:gridSpan w:val="2"/>
          </w:tcPr>
          <w:p w:rsidR="00541632" w:rsidRPr="003F5FA2" w:rsidRDefault="00541632" w:rsidP="003F5FA2">
            <w:pPr>
              <w:autoSpaceDE w:val="0"/>
              <w:autoSpaceDN w:val="0"/>
              <w:adjustRightInd w:val="0"/>
              <w:spacing w:after="0" w:line="240" w:lineRule="auto"/>
              <w:rPr>
                <w:rFonts w:ascii="Times New Roman" w:hAnsi="Times New Roman" w:cs="Times New Roman"/>
                <w:sz w:val="28"/>
                <w:szCs w:val="28"/>
              </w:rPr>
            </w:pPr>
            <w:r w:rsidRPr="003F5FA2">
              <w:rPr>
                <w:rFonts w:ascii="Times New Roman" w:hAnsi="Times New Roman" w:cs="Times New Roman"/>
                <w:sz w:val="28"/>
                <w:szCs w:val="28"/>
              </w:rPr>
              <w:t>-Организованная образовательная деятельность по</w:t>
            </w:r>
          </w:p>
          <w:p w:rsidR="00541632" w:rsidRPr="003F5FA2" w:rsidRDefault="00541632" w:rsidP="003F5FA2">
            <w:pPr>
              <w:spacing w:after="0" w:line="240" w:lineRule="auto"/>
              <w:rPr>
                <w:rFonts w:ascii="Times New Roman" w:hAnsi="Times New Roman" w:cs="Times New Roman"/>
                <w:sz w:val="28"/>
                <w:szCs w:val="28"/>
              </w:rPr>
            </w:pPr>
            <w:r w:rsidRPr="003F5FA2">
              <w:rPr>
                <w:rFonts w:ascii="Times New Roman" w:hAnsi="Times New Roman" w:cs="Times New Roman"/>
                <w:sz w:val="28"/>
                <w:szCs w:val="28"/>
              </w:rPr>
              <w:t>физической культуре, спортивные игры, досуговые мероприятия, праздники</w:t>
            </w:r>
          </w:p>
        </w:tc>
        <w:tc>
          <w:tcPr>
            <w:tcW w:w="3279" w:type="dxa"/>
          </w:tcPr>
          <w:p w:rsidR="00541632" w:rsidRPr="003F5FA2" w:rsidRDefault="00541632" w:rsidP="003F5FA2">
            <w:pPr>
              <w:autoSpaceDE w:val="0"/>
              <w:autoSpaceDN w:val="0"/>
              <w:adjustRightInd w:val="0"/>
              <w:spacing w:after="0" w:line="240" w:lineRule="auto"/>
              <w:rPr>
                <w:rFonts w:ascii="Times New Roman" w:hAnsi="Times New Roman" w:cs="Times New Roman"/>
                <w:sz w:val="28"/>
                <w:szCs w:val="28"/>
              </w:rPr>
            </w:pPr>
            <w:r w:rsidRPr="003F5FA2">
              <w:rPr>
                <w:rFonts w:ascii="Times New Roman" w:hAnsi="Times New Roman" w:cs="Times New Roman"/>
                <w:sz w:val="28"/>
                <w:szCs w:val="28"/>
              </w:rPr>
              <w:t>-Спортивное оборудование</w:t>
            </w:r>
          </w:p>
          <w:p w:rsidR="00541632" w:rsidRPr="003F5FA2" w:rsidRDefault="00541632" w:rsidP="003F5FA2">
            <w:pPr>
              <w:spacing w:after="0" w:line="240" w:lineRule="auto"/>
              <w:rPr>
                <w:rFonts w:ascii="Times New Roman" w:hAnsi="Times New Roman" w:cs="Times New Roman"/>
                <w:sz w:val="28"/>
                <w:szCs w:val="28"/>
              </w:rPr>
            </w:pPr>
            <w:r w:rsidRPr="003F5FA2">
              <w:rPr>
                <w:rFonts w:ascii="Times New Roman" w:hAnsi="Times New Roman" w:cs="Times New Roman"/>
                <w:sz w:val="28"/>
                <w:szCs w:val="28"/>
              </w:rPr>
              <w:t>-Оборудование для спортивных игр</w:t>
            </w:r>
          </w:p>
        </w:tc>
      </w:tr>
      <w:tr w:rsidR="00541632" w:rsidRPr="003F5FA2" w:rsidTr="003F5FA2">
        <w:trPr>
          <w:trHeight w:val="675"/>
        </w:trPr>
        <w:tc>
          <w:tcPr>
            <w:tcW w:w="3179" w:type="dxa"/>
            <w:gridSpan w:val="2"/>
          </w:tcPr>
          <w:p w:rsidR="00541632" w:rsidRPr="003F5FA2" w:rsidRDefault="00541632" w:rsidP="003F5FA2">
            <w:pPr>
              <w:autoSpaceDE w:val="0"/>
              <w:autoSpaceDN w:val="0"/>
              <w:adjustRightInd w:val="0"/>
              <w:spacing w:after="0" w:line="240" w:lineRule="auto"/>
              <w:rPr>
                <w:rFonts w:ascii="Times New Roman" w:hAnsi="Times New Roman" w:cs="Times New Roman"/>
                <w:sz w:val="28"/>
                <w:szCs w:val="28"/>
              </w:rPr>
            </w:pPr>
            <w:r w:rsidRPr="003F5FA2">
              <w:rPr>
                <w:rFonts w:ascii="Times New Roman" w:hAnsi="Times New Roman" w:cs="Times New Roman"/>
                <w:sz w:val="28"/>
                <w:szCs w:val="28"/>
              </w:rPr>
              <w:t>Мини-музей</w:t>
            </w:r>
          </w:p>
          <w:p w:rsidR="00541632" w:rsidRPr="003F5FA2" w:rsidRDefault="00541632" w:rsidP="003F5FA2">
            <w:pPr>
              <w:spacing w:after="0" w:line="240" w:lineRule="auto"/>
              <w:rPr>
                <w:rFonts w:ascii="Times New Roman" w:hAnsi="Times New Roman" w:cs="Times New Roman"/>
                <w:sz w:val="28"/>
                <w:szCs w:val="28"/>
              </w:rPr>
            </w:pPr>
            <w:r w:rsidRPr="003F5FA2">
              <w:rPr>
                <w:rFonts w:ascii="Times New Roman" w:hAnsi="Times New Roman" w:cs="Times New Roman"/>
                <w:sz w:val="28"/>
                <w:szCs w:val="28"/>
              </w:rPr>
              <w:t>«Русская изба»</w:t>
            </w:r>
          </w:p>
        </w:tc>
        <w:tc>
          <w:tcPr>
            <w:tcW w:w="3113" w:type="dxa"/>
            <w:gridSpan w:val="2"/>
          </w:tcPr>
          <w:p w:rsidR="00541632" w:rsidRPr="003F5FA2" w:rsidRDefault="00541632" w:rsidP="003F5FA2">
            <w:pPr>
              <w:autoSpaceDE w:val="0"/>
              <w:autoSpaceDN w:val="0"/>
              <w:adjustRightInd w:val="0"/>
              <w:spacing w:after="0" w:line="240" w:lineRule="auto"/>
              <w:rPr>
                <w:rFonts w:ascii="Times New Roman" w:hAnsi="Times New Roman" w:cs="Times New Roman"/>
                <w:sz w:val="28"/>
                <w:szCs w:val="28"/>
              </w:rPr>
            </w:pPr>
            <w:r w:rsidRPr="003F5FA2">
              <w:rPr>
                <w:rFonts w:ascii="Times New Roman" w:hAnsi="Times New Roman" w:cs="Times New Roman"/>
                <w:sz w:val="28"/>
                <w:szCs w:val="28"/>
              </w:rPr>
              <w:t>-Непосредственно образовательная деятельность</w:t>
            </w:r>
          </w:p>
          <w:p w:rsidR="00541632" w:rsidRPr="003F5FA2" w:rsidRDefault="00541632" w:rsidP="003F5FA2">
            <w:pPr>
              <w:autoSpaceDE w:val="0"/>
              <w:autoSpaceDN w:val="0"/>
              <w:adjustRightInd w:val="0"/>
              <w:spacing w:after="0" w:line="240" w:lineRule="auto"/>
              <w:rPr>
                <w:rFonts w:ascii="Times New Roman" w:hAnsi="Times New Roman" w:cs="Times New Roman"/>
                <w:sz w:val="28"/>
                <w:szCs w:val="28"/>
              </w:rPr>
            </w:pPr>
            <w:r w:rsidRPr="003F5FA2">
              <w:rPr>
                <w:rFonts w:ascii="Times New Roman" w:hAnsi="Times New Roman" w:cs="Times New Roman"/>
                <w:sz w:val="28"/>
                <w:szCs w:val="28"/>
              </w:rPr>
              <w:t>-Досуговые мероприятия,</w:t>
            </w:r>
          </w:p>
          <w:p w:rsidR="00541632" w:rsidRPr="003F5FA2" w:rsidRDefault="00541632" w:rsidP="003F5FA2">
            <w:pPr>
              <w:autoSpaceDE w:val="0"/>
              <w:autoSpaceDN w:val="0"/>
              <w:adjustRightInd w:val="0"/>
              <w:spacing w:after="0" w:line="240" w:lineRule="auto"/>
              <w:rPr>
                <w:rFonts w:ascii="Times New Roman" w:hAnsi="Times New Roman" w:cs="Times New Roman"/>
                <w:sz w:val="28"/>
                <w:szCs w:val="28"/>
              </w:rPr>
            </w:pPr>
            <w:r w:rsidRPr="003F5FA2">
              <w:rPr>
                <w:rFonts w:ascii="Times New Roman" w:hAnsi="Times New Roman" w:cs="Times New Roman"/>
                <w:sz w:val="28"/>
                <w:szCs w:val="28"/>
              </w:rPr>
              <w:t>-Праздники</w:t>
            </w:r>
          </w:p>
          <w:p w:rsidR="00541632" w:rsidRPr="003F5FA2" w:rsidRDefault="00541632" w:rsidP="003F5FA2">
            <w:pPr>
              <w:spacing w:after="0" w:line="240" w:lineRule="auto"/>
              <w:rPr>
                <w:rFonts w:ascii="Times New Roman" w:hAnsi="Times New Roman" w:cs="Times New Roman"/>
                <w:sz w:val="28"/>
                <w:szCs w:val="28"/>
              </w:rPr>
            </w:pPr>
            <w:r w:rsidRPr="003F5FA2">
              <w:rPr>
                <w:rFonts w:ascii="Times New Roman" w:hAnsi="Times New Roman" w:cs="Times New Roman"/>
                <w:sz w:val="28"/>
                <w:szCs w:val="28"/>
              </w:rPr>
              <w:t>-Театрализованные представления</w:t>
            </w:r>
          </w:p>
          <w:p w:rsidR="00541632" w:rsidRPr="003F5FA2" w:rsidRDefault="00541632" w:rsidP="003F5FA2">
            <w:pPr>
              <w:spacing w:after="0" w:line="240" w:lineRule="auto"/>
              <w:rPr>
                <w:rFonts w:ascii="Times New Roman" w:hAnsi="Times New Roman" w:cs="Times New Roman"/>
                <w:sz w:val="28"/>
                <w:szCs w:val="28"/>
              </w:rPr>
            </w:pPr>
          </w:p>
        </w:tc>
        <w:tc>
          <w:tcPr>
            <w:tcW w:w="3279" w:type="dxa"/>
          </w:tcPr>
          <w:p w:rsidR="00541632" w:rsidRPr="003F5FA2" w:rsidRDefault="00541632" w:rsidP="003F5FA2">
            <w:pPr>
              <w:autoSpaceDE w:val="0"/>
              <w:autoSpaceDN w:val="0"/>
              <w:adjustRightInd w:val="0"/>
              <w:spacing w:after="0" w:line="240" w:lineRule="auto"/>
              <w:rPr>
                <w:rFonts w:ascii="Times New Roman" w:hAnsi="Times New Roman" w:cs="Times New Roman"/>
                <w:sz w:val="28"/>
                <w:szCs w:val="28"/>
              </w:rPr>
            </w:pPr>
            <w:r w:rsidRPr="003F5FA2">
              <w:rPr>
                <w:rFonts w:ascii="Times New Roman" w:hAnsi="Times New Roman" w:cs="Times New Roman"/>
                <w:sz w:val="28"/>
                <w:szCs w:val="28"/>
              </w:rPr>
              <w:t>-Печь, стол, лавки, чугуны, , ухват, рубель, валѐк, коромысло,</w:t>
            </w:r>
          </w:p>
          <w:p w:rsidR="00541632" w:rsidRPr="003F5FA2" w:rsidRDefault="00541632" w:rsidP="003F5FA2">
            <w:pPr>
              <w:autoSpaceDE w:val="0"/>
              <w:autoSpaceDN w:val="0"/>
              <w:adjustRightInd w:val="0"/>
              <w:spacing w:after="0" w:line="240" w:lineRule="auto"/>
              <w:rPr>
                <w:rFonts w:ascii="Times New Roman" w:hAnsi="Times New Roman" w:cs="Times New Roman"/>
                <w:sz w:val="28"/>
                <w:szCs w:val="28"/>
              </w:rPr>
            </w:pPr>
            <w:r w:rsidRPr="003F5FA2">
              <w:rPr>
                <w:rFonts w:ascii="Times New Roman" w:hAnsi="Times New Roman" w:cs="Times New Roman"/>
                <w:sz w:val="28"/>
                <w:szCs w:val="28"/>
              </w:rPr>
              <w:t>деревянные ложки, рушник, прялка, куклы-обереги, сундук,</w:t>
            </w:r>
          </w:p>
          <w:p w:rsidR="00541632" w:rsidRPr="003F5FA2" w:rsidRDefault="00541632" w:rsidP="003F5FA2">
            <w:pPr>
              <w:autoSpaceDE w:val="0"/>
              <w:autoSpaceDN w:val="0"/>
              <w:adjustRightInd w:val="0"/>
              <w:spacing w:after="0" w:line="240" w:lineRule="auto"/>
              <w:rPr>
                <w:rFonts w:ascii="Times New Roman" w:hAnsi="Times New Roman" w:cs="Times New Roman"/>
                <w:sz w:val="28"/>
                <w:szCs w:val="28"/>
              </w:rPr>
            </w:pPr>
            <w:r w:rsidRPr="003F5FA2">
              <w:rPr>
                <w:rFonts w:ascii="Times New Roman" w:hAnsi="Times New Roman" w:cs="Times New Roman"/>
                <w:sz w:val="28"/>
                <w:szCs w:val="28"/>
              </w:rPr>
              <w:t>керосиновая лампа, самовар, колодец, пни, плетень, топор,</w:t>
            </w:r>
          </w:p>
          <w:p w:rsidR="00541632" w:rsidRPr="003F5FA2" w:rsidRDefault="00541632" w:rsidP="003F5FA2">
            <w:pPr>
              <w:spacing w:after="0" w:line="240" w:lineRule="auto"/>
              <w:rPr>
                <w:rFonts w:ascii="Times New Roman" w:hAnsi="Times New Roman" w:cs="Times New Roman"/>
                <w:sz w:val="28"/>
                <w:szCs w:val="28"/>
              </w:rPr>
            </w:pPr>
            <w:r w:rsidRPr="003F5FA2">
              <w:rPr>
                <w:rFonts w:ascii="Times New Roman" w:hAnsi="Times New Roman" w:cs="Times New Roman"/>
                <w:sz w:val="28"/>
                <w:szCs w:val="28"/>
              </w:rPr>
              <w:t>берѐзка, собачья будка.</w:t>
            </w:r>
          </w:p>
        </w:tc>
      </w:tr>
      <w:tr w:rsidR="00541632" w:rsidRPr="003F5FA2" w:rsidTr="003F5FA2">
        <w:trPr>
          <w:trHeight w:val="540"/>
        </w:trPr>
        <w:tc>
          <w:tcPr>
            <w:tcW w:w="3179" w:type="dxa"/>
            <w:gridSpan w:val="2"/>
          </w:tcPr>
          <w:p w:rsidR="00541632" w:rsidRPr="003F5FA2" w:rsidRDefault="00541632" w:rsidP="003F5FA2">
            <w:pPr>
              <w:spacing w:after="0" w:line="240" w:lineRule="auto"/>
              <w:rPr>
                <w:rFonts w:ascii="Times New Roman" w:hAnsi="Times New Roman" w:cs="Times New Roman"/>
                <w:sz w:val="28"/>
                <w:szCs w:val="28"/>
              </w:rPr>
            </w:pPr>
            <w:r w:rsidRPr="003F5FA2">
              <w:rPr>
                <w:rFonts w:ascii="Times New Roman" w:hAnsi="Times New Roman" w:cs="Times New Roman"/>
                <w:sz w:val="28"/>
                <w:szCs w:val="28"/>
              </w:rPr>
              <w:t>Изо - студия</w:t>
            </w:r>
          </w:p>
        </w:tc>
        <w:tc>
          <w:tcPr>
            <w:tcW w:w="3113" w:type="dxa"/>
            <w:gridSpan w:val="2"/>
          </w:tcPr>
          <w:p w:rsidR="00541632" w:rsidRPr="003F5FA2" w:rsidRDefault="00541632" w:rsidP="003F5FA2">
            <w:pPr>
              <w:spacing w:after="0" w:line="240" w:lineRule="auto"/>
              <w:rPr>
                <w:rFonts w:ascii="Times New Roman" w:hAnsi="Times New Roman" w:cs="Times New Roman"/>
                <w:sz w:val="28"/>
                <w:szCs w:val="28"/>
              </w:rPr>
            </w:pPr>
            <w:r w:rsidRPr="003F5FA2">
              <w:rPr>
                <w:rFonts w:ascii="Times New Roman" w:hAnsi="Times New Roman" w:cs="Times New Roman"/>
                <w:sz w:val="28"/>
                <w:szCs w:val="28"/>
              </w:rPr>
              <w:t>-Непосредственно образовательная деятельность</w:t>
            </w:r>
          </w:p>
          <w:p w:rsidR="00541632" w:rsidRPr="003F5FA2" w:rsidRDefault="00541632" w:rsidP="003F5FA2">
            <w:pPr>
              <w:spacing w:after="0" w:line="240" w:lineRule="auto"/>
              <w:rPr>
                <w:rFonts w:ascii="Times New Roman" w:hAnsi="Times New Roman" w:cs="Times New Roman"/>
                <w:sz w:val="28"/>
                <w:szCs w:val="28"/>
              </w:rPr>
            </w:pPr>
          </w:p>
        </w:tc>
        <w:tc>
          <w:tcPr>
            <w:tcW w:w="3279" w:type="dxa"/>
          </w:tcPr>
          <w:p w:rsidR="00541632" w:rsidRPr="003F5FA2" w:rsidRDefault="00541632" w:rsidP="003F5FA2">
            <w:pPr>
              <w:autoSpaceDE w:val="0"/>
              <w:autoSpaceDN w:val="0"/>
              <w:adjustRightInd w:val="0"/>
              <w:spacing w:after="0" w:line="240" w:lineRule="auto"/>
              <w:rPr>
                <w:rFonts w:ascii="Times New Roman" w:hAnsi="Times New Roman" w:cs="Times New Roman"/>
                <w:sz w:val="28"/>
                <w:szCs w:val="28"/>
              </w:rPr>
            </w:pPr>
            <w:r w:rsidRPr="003F5FA2">
              <w:rPr>
                <w:rFonts w:ascii="Times New Roman" w:hAnsi="Times New Roman" w:cs="Times New Roman"/>
                <w:sz w:val="28"/>
                <w:szCs w:val="28"/>
              </w:rPr>
              <w:t>- станки для лепки, материал для изодеятельности</w:t>
            </w:r>
          </w:p>
          <w:p w:rsidR="00541632" w:rsidRPr="003F5FA2" w:rsidRDefault="00541632" w:rsidP="003F5FA2">
            <w:pPr>
              <w:autoSpaceDE w:val="0"/>
              <w:autoSpaceDN w:val="0"/>
              <w:adjustRightInd w:val="0"/>
              <w:spacing w:after="0" w:line="240" w:lineRule="auto"/>
              <w:rPr>
                <w:rFonts w:ascii="Times New Roman" w:hAnsi="Times New Roman" w:cs="Times New Roman"/>
                <w:sz w:val="28"/>
                <w:szCs w:val="28"/>
              </w:rPr>
            </w:pPr>
            <w:r w:rsidRPr="003F5FA2">
              <w:rPr>
                <w:rFonts w:ascii="Times New Roman" w:hAnsi="Times New Roman" w:cs="Times New Roman"/>
                <w:sz w:val="28"/>
                <w:szCs w:val="28"/>
              </w:rPr>
              <w:t>(акварель, гуашь, цветные мелки, угольки, сангина, кисти,клей</w:t>
            </w:r>
          </w:p>
          <w:p w:rsidR="00541632" w:rsidRPr="003F5FA2" w:rsidRDefault="00541632" w:rsidP="003F5FA2">
            <w:pPr>
              <w:autoSpaceDE w:val="0"/>
              <w:autoSpaceDN w:val="0"/>
              <w:adjustRightInd w:val="0"/>
              <w:spacing w:after="0" w:line="240" w:lineRule="auto"/>
              <w:rPr>
                <w:rFonts w:ascii="Times New Roman" w:hAnsi="Times New Roman" w:cs="Times New Roman"/>
                <w:sz w:val="28"/>
                <w:szCs w:val="28"/>
              </w:rPr>
            </w:pPr>
            <w:r w:rsidRPr="003F5FA2">
              <w:rPr>
                <w:rFonts w:ascii="Times New Roman" w:hAnsi="Times New Roman" w:cs="Times New Roman"/>
                <w:sz w:val="28"/>
                <w:szCs w:val="28"/>
              </w:rPr>
              <w:t>ПВА, глина, природный и бросовый материал), вернисаж</w:t>
            </w:r>
          </w:p>
          <w:p w:rsidR="00541632" w:rsidRPr="003F5FA2" w:rsidRDefault="00541632" w:rsidP="003F5FA2">
            <w:pPr>
              <w:spacing w:after="0" w:line="240" w:lineRule="auto"/>
              <w:rPr>
                <w:rFonts w:ascii="Times New Roman" w:hAnsi="Times New Roman" w:cs="Times New Roman"/>
                <w:sz w:val="28"/>
                <w:szCs w:val="28"/>
              </w:rPr>
            </w:pPr>
            <w:r w:rsidRPr="003F5FA2">
              <w:rPr>
                <w:rFonts w:ascii="Times New Roman" w:hAnsi="Times New Roman" w:cs="Times New Roman"/>
                <w:sz w:val="28"/>
                <w:szCs w:val="28"/>
              </w:rPr>
              <w:t>рисунков</w:t>
            </w:r>
          </w:p>
        </w:tc>
      </w:tr>
      <w:tr w:rsidR="00541632" w:rsidRPr="003F5FA2" w:rsidTr="003F5FA2">
        <w:trPr>
          <w:trHeight w:val="354"/>
        </w:trPr>
        <w:tc>
          <w:tcPr>
            <w:tcW w:w="3179" w:type="dxa"/>
            <w:gridSpan w:val="2"/>
          </w:tcPr>
          <w:p w:rsidR="00541632" w:rsidRPr="003F5FA2" w:rsidRDefault="00541632" w:rsidP="003F5FA2">
            <w:pPr>
              <w:spacing w:after="0" w:line="240" w:lineRule="auto"/>
              <w:rPr>
                <w:rFonts w:ascii="Times New Roman" w:hAnsi="Times New Roman" w:cs="Times New Roman"/>
                <w:sz w:val="28"/>
                <w:szCs w:val="28"/>
              </w:rPr>
            </w:pPr>
            <w:r w:rsidRPr="003F5FA2">
              <w:rPr>
                <w:rFonts w:ascii="Times New Roman" w:hAnsi="Times New Roman" w:cs="Times New Roman"/>
                <w:sz w:val="28"/>
                <w:szCs w:val="28"/>
              </w:rPr>
              <w:t>Сенсорная комната</w:t>
            </w:r>
          </w:p>
        </w:tc>
        <w:tc>
          <w:tcPr>
            <w:tcW w:w="3113" w:type="dxa"/>
            <w:gridSpan w:val="2"/>
          </w:tcPr>
          <w:p w:rsidR="00541632" w:rsidRPr="003F5FA2" w:rsidRDefault="00541632" w:rsidP="003F5FA2">
            <w:pPr>
              <w:spacing w:after="0" w:line="240" w:lineRule="auto"/>
              <w:rPr>
                <w:rFonts w:ascii="Times New Roman" w:hAnsi="Times New Roman" w:cs="Times New Roman"/>
                <w:sz w:val="28"/>
                <w:szCs w:val="28"/>
              </w:rPr>
            </w:pPr>
            <w:r w:rsidRPr="003F5FA2">
              <w:rPr>
                <w:rFonts w:ascii="Times New Roman" w:hAnsi="Times New Roman" w:cs="Times New Roman"/>
                <w:sz w:val="28"/>
                <w:szCs w:val="28"/>
              </w:rPr>
              <w:t>Совместная деятельность</w:t>
            </w:r>
          </w:p>
          <w:p w:rsidR="00541632" w:rsidRPr="003F5FA2" w:rsidRDefault="00541632" w:rsidP="003F5FA2">
            <w:pPr>
              <w:spacing w:after="0" w:line="240" w:lineRule="auto"/>
              <w:rPr>
                <w:rFonts w:ascii="Times New Roman" w:hAnsi="Times New Roman" w:cs="Times New Roman"/>
                <w:sz w:val="28"/>
                <w:szCs w:val="28"/>
              </w:rPr>
            </w:pPr>
          </w:p>
        </w:tc>
        <w:tc>
          <w:tcPr>
            <w:tcW w:w="3279" w:type="dxa"/>
          </w:tcPr>
          <w:p w:rsidR="00541632" w:rsidRPr="003F5FA2" w:rsidRDefault="00541632" w:rsidP="003F5FA2">
            <w:pPr>
              <w:autoSpaceDE w:val="0"/>
              <w:autoSpaceDN w:val="0"/>
              <w:adjustRightInd w:val="0"/>
              <w:spacing w:after="0" w:line="240" w:lineRule="auto"/>
              <w:rPr>
                <w:rFonts w:ascii="Times New Roman" w:hAnsi="Times New Roman" w:cs="Times New Roman"/>
                <w:sz w:val="28"/>
                <w:szCs w:val="28"/>
              </w:rPr>
            </w:pPr>
            <w:r w:rsidRPr="003F5FA2">
              <w:rPr>
                <w:rFonts w:ascii="Times New Roman" w:hAnsi="Times New Roman" w:cs="Times New Roman"/>
                <w:sz w:val="28"/>
                <w:szCs w:val="28"/>
              </w:rPr>
              <w:lastRenderedPageBreak/>
              <w:t>-фонтан,сухой бассейн,</w:t>
            </w:r>
          </w:p>
          <w:p w:rsidR="00541632" w:rsidRPr="003F5FA2" w:rsidRDefault="00541632" w:rsidP="003F5FA2">
            <w:pPr>
              <w:autoSpaceDE w:val="0"/>
              <w:autoSpaceDN w:val="0"/>
              <w:adjustRightInd w:val="0"/>
              <w:spacing w:after="0" w:line="240" w:lineRule="auto"/>
              <w:rPr>
                <w:rFonts w:ascii="Times New Roman" w:hAnsi="Times New Roman" w:cs="Times New Roman"/>
                <w:sz w:val="28"/>
                <w:szCs w:val="28"/>
              </w:rPr>
            </w:pPr>
            <w:r w:rsidRPr="003F5FA2">
              <w:rPr>
                <w:rFonts w:ascii="Times New Roman" w:hAnsi="Times New Roman" w:cs="Times New Roman"/>
                <w:sz w:val="28"/>
                <w:szCs w:val="28"/>
              </w:rPr>
              <w:t xml:space="preserve">-разнофактурные </w:t>
            </w:r>
            <w:r w:rsidRPr="003F5FA2">
              <w:rPr>
                <w:rFonts w:ascii="Times New Roman" w:hAnsi="Times New Roman" w:cs="Times New Roman"/>
                <w:sz w:val="28"/>
                <w:szCs w:val="28"/>
              </w:rPr>
              <w:lastRenderedPageBreak/>
              <w:t>дорожки для</w:t>
            </w:r>
          </w:p>
          <w:p w:rsidR="00541632" w:rsidRPr="003F5FA2" w:rsidRDefault="00541632" w:rsidP="003F5FA2">
            <w:pPr>
              <w:spacing w:after="0" w:line="240" w:lineRule="auto"/>
              <w:rPr>
                <w:rFonts w:ascii="Times New Roman" w:hAnsi="Times New Roman" w:cs="Times New Roman"/>
                <w:sz w:val="28"/>
                <w:szCs w:val="28"/>
              </w:rPr>
            </w:pPr>
            <w:r w:rsidRPr="003F5FA2">
              <w:rPr>
                <w:rFonts w:ascii="Times New Roman" w:hAnsi="Times New Roman" w:cs="Times New Roman"/>
                <w:sz w:val="28"/>
                <w:szCs w:val="28"/>
              </w:rPr>
              <w:t>-хождения</w:t>
            </w:r>
          </w:p>
        </w:tc>
      </w:tr>
      <w:tr w:rsidR="00541632" w:rsidRPr="003F5FA2" w:rsidTr="003F5FA2">
        <w:trPr>
          <w:trHeight w:val="390"/>
        </w:trPr>
        <w:tc>
          <w:tcPr>
            <w:tcW w:w="3179" w:type="dxa"/>
            <w:gridSpan w:val="2"/>
          </w:tcPr>
          <w:p w:rsidR="00541632" w:rsidRPr="003F5FA2" w:rsidRDefault="00541632" w:rsidP="003F5FA2">
            <w:pPr>
              <w:spacing w:after="0" w:line="240" w:lineRule="auto"/>
              <w:rPr>
                <w:rFonts w:ascii="Times New Roman" w:hAnsi="Times New Roman" w:cs="Times New Roman"/>
                <w:sz w:val="28"/>
                <w:szCs w:val="28"/>
              </w:rPr>
            </w:pPr>
            <w:r w:rsidRPr="003F5FA2">
              <w:rPr>
                <w:rFonts w:ascii="Times New Roman" w:hAnsi="Times New Roman" w:cs="Times New Roman"/>
                <w:sz w:val="28"/>
                <w:szCs w:val="28"/>
              </w:rPr>
              <w:lastRenderedPageBreak/>
              <w:t>Коктейль – бар</w:t>
            </w:r>
          </w:p>
        </w:tc>
        <w:tc>
          <w:tcPr>
            <w:tcW w:w="3113" w:type="dxa"/>
            <w:gridSpan w:val="2"/>
          </w:tcPr>
          <w:p w:rsidR="00541632" w:rsidRPr="003F5FA2" w:rsidRDefault="00541632" w:rsidP="003F5FA2">
            <w:pPr>
              <w:spacing w:after="0" w:line="240" w:lineRule="auto"/>
              <w:rPr>
                <w:rFonts w:ascii="Times New Roman" w:hAnsi="Times New Roman" w:cs="Times New Roman"/>
                <w:sz w:val="28"/>
                <w:szCs w:val="28"/>
              </w:rPr>
            </w:pPr>
            <w:r w:rsidRPr="003F5FA2">
              <w:rPr>
                <w:rFonts w:ascii="Times New Roman" w:hAnsi="Times New Roman" w:cs="Times New Roman"/>
                <w:sz w:val="28"/>
                <w:szCs w:val="28"/>
              </w:rPr>
              <w:t>Оздоровление</w:t>
            </w:r>
          </w:p>
        </w:tc>
        <w:tc>
          <w:tcPr>
            <w:tcW w:w="3279" w:type="dxa"/>
          </w:tcPr>
          <w:p w:rsidR="00541632" w:rsidRPr="003F5FA2" w:rsidRDefault="00541632" w:rsidP="003F5FA2">
            <w:pPr>
              <w:autoSpaceDE w:val="0"/>
              <w:autoSpaceDN w:val="0"/>
              <w:adjustRightInd w:val="0"/>
              <w:spacing w:after="0" w:line="240" w:lineRule="auto"/>
              <w:rPr>
                <w:rFonts w:ascii="Times New Roman" w:hAnsi="Times New Roman" w:cs="Times New Roman"/>
                <w:sz w:val="28"/>
                <w:szCs w:val="28"/>
              </w:rPr>
            </w:pPr>
            <w:r w:rsidRPr="003F5FA2">
              <w:rPr>
                <w:rFonts w:ascii="Times New Roman" w:hAnsi="Times New Roman" w:cs="Times New Roman"/>
                <w:sz w:val="28"/>
                <w:szCs w:val="28"/>
              </w:rPr>
              <w:t>-Барная стойка,</w:t>
            </w:r>
          </w:p>
          <w:p w:rsidR="00541632" w:rsidRPr="003F5FA2" w:rsidRDefault="00541632" w:rsidP="003F5FA2">
            <w:pPr>
              <w:autoSpaceDE w:val="0"/>
              <w:autoSpaceDN w:val="0"/>
              <w:adjustRightInd w:val="0"/>
              <w:spacing w:after="0" w:line="240" w:lineRule="auto"/>
              <w:rPr>
                <w:rFonts w:ascii="Times New Roman" w:hAnsi="Times New Roman" w:cs="Times New Roman"/>
                <w:sz w:val="28"/>
                <w:szCs w:val="28"/>
              </w:rPr>
            </w:pPr>
            <w:r w:rsidRPr="003F5FA2">
              <w:rPr>
                <w:rFonts w:ascii="Times New Roman" w:hAnsi="Times New Roman" w:cs="Times New Roman"/>
                <w:sz w:val="28"/>
                <w:szCs w:val="28"/>
              </w:rPr>
              <w:t>-Столы,стулья</w:t>
            </w:r>
          </w:p>
          <w:p w:rsidR="00541632" w:rsidRPr="003F5FA2" w:rsidRDefault="00541632" w:rsidP="003F5FA2">
            <w:pPr>
              <w:spacing w:after="0" w:line="240" w:lineRule="auto"/>
              <w:rPr>
                <w:rFonts w:ascii="Times New Roman" w:hAnsi="Times New Roman" w:cs="Times New Roman"/>
                <w:sz w:val="28"/>
                <w:szCs w:val="28"/>
              </w:rPr>
            </w:pPr>
            <w:r w:rsidRPr="003F5FA2">
              <w:rPr>
                <w:rFonts w:ascii="Times New Roman" w:hAnsi="Times New Roman" w:cs="Times New Roman"/>
                <w:sz w:val="28"/>
                <w:szCs w:val="28"/>
              </w:rPr>
              <w:t>- Оборудование для изготовления коктейля</w:t>
            </w:r>
          </w:p>
        </w:tc>
      </w:tr>
      <w:tr w:rsidR="00541632" w:rsidRPr="003F5FA2" w:rsidTr="003F5FA2">
        <w:trPr>
          <w:trHeight w:val="315"/>
        </w:trPr>
        <w:tc>
          <w:tcPr>
            <w:tcW w:w="9571" w:type="dxa"/>
            <w:gridSpan w:val="5"/>
          </w:tcPr>
          <w:p w:rsidR="00541632" w:rsidRPr="003F5FA2" w:rsidRDefault="00541632" w:rsidP="003F5FA2">
            <w:pPr>
              <w:spacing w:after="0" w:line="240" w:lineRule="auto"/>
              <w:jc w:val="center"/>
              <w:rPr>
                <w:rFonts w:ascii="Times New Roman" w:hAnsi="Times New Roman" w:cs="Times New Roman"/>
                <w:sz w:val="28"/>
                <w:szCs w:val="28"/>
              </w:rPr>
            </w:pPr>
            <w:r w:rsidRPr="003F5FA2">
              <w:rPr>
                <w:rFonts w:ascii="Times New Roman" w:hAnsi="Times New Roman" w:cs="Times New Roman"/>
                <w:b/>
                <w:bCs/>
                <w:sz w:val="28"/>
                <w:szCs w:val="28"/>
              </w:rPr>
              <w:t>Предметно-развивающая среда в группах</w:t>
            </w:r>
          </w:p>
        </w:tc>
      </w:tr>
      <w:tr w:rsidR="00541632" w:rsidRPr="003F5FA2" w:rsidTr="003F5FA2">
        <w:trPr>
          <w:trHeight w:val="176"/>
        </w:trPr>
        <w:tc>
          <w:tcPr>
            <w:tcW w:w="2660" w:type="dxa"/>
          </w:tcPr>
          <w:p w:rsidR="00541632" w:rsidRPr="003F5FA2" w:rsidRDefault="00541632" w:rsidP="003F5FA2">
            <w:pPr>
              <w:autoSpaceDE w:val="0"/>
              <w:autoSpaceDN w:val="0"/>
              <w:adjustRightInd w:val="0"/>
              <w:spacing w:after="0" w:line="240" w:lineRule="auto"/>
              <w:rPr>
                <w:rFonts w:ascii="Times New Roman" w:hAnsi="Times New Roman" w:cs="Times New Roman"/>
                <w:sz w:val="28"/>
                <w:szCs w:val="28"/>
              </w:rPr>
            </w:pPr>
            <w:r w:rsidRPr="003F5FA2">
              <w:rPr>
                <w:rFonts w:ascii="Times New Roman" w:hAnsi="Times New Roman" w:cs="Times New Roman"/>
                <w:sz w:val="28"/>
                <w:szCs w:val="28"/>
              </w:rPr>
              <w:t>Микроцентр</w:t>
            </w:r>
          </w:p>
          <w:p w:rsidR="00541632" w:rsidRPr="003F5FA2" w:rsidRDefault="00541632" w:rsidP="003F5FA2">
            <w:pPr>
              <w:autoSpaceDE w:val="0"/>
              <w:autoSpaceDN w:val="0"/>
              <w:adjustRightInd w:val="0"/>
              <w:spacing w:after="0" w:line="240" w:lineRule="auto"/>
              <w:rPr>
                <w:rFonts w:ascii="Times New Roman" w:hAnsi="Times New Roman" w:cs="Times New Roman"/>
                <w:sz w:val="28"/>
                <w:szCs w:val="28"/>
              </w:rPr>
            </w:pPr>
            <w:r w:rsidRPr="003F5FA2">
              <w:rPr>
                <w:rFonts w:ascii="Times New Roman" w:hAnsi="Times New Roman" w:cs="Times New Roman"/>
                <w:sz w:val="28"/>
                <w:szCs w:val="28"/>
              </w:rPr>
              <w:t>«Физкультурный</w:t>
            </w:r>
          </w:p>
          <w:p w:rsidR="00541632" w:rsidRPr="003F5FA2" w:rsidRDefault="00541632" w:rsidP="003F5FA2">
            <w:pPr>
              <w:spacing w:after="0" w:line="240" w:lineRule="auto"/>
              <w:rPr>
                <w:rFonts w:ascii="Times New Roman" w:hAnsi="Times New Roman" w:cs="Times New Roman"/>
                <w:sz w:val="28"/>
                <w:szCs w:val="28"/>
              </w:rPr>
            </w:pPr>
            <w:r w:rsidRPr="003F5FA2">
              <w:rPr>
                <w:rFonts w:ascii="Times New Roman" w:hAnsi="Times New Roman" w:cs="Times New Roman"/>
                <w:sz w:val="28"/>
                <w:szCs w:val="28"/>
              </w:rPr>
              <w:t>уголок»</w:t>
            </w:r>
          </w:p>
        </w:tc>
        <w:tc>
          <w:tcPr>
            <w:tcW w:w="2835" w:type="dxa"/>
            <w:gridSpan w:val="2"/>
          </w:tcPr>
          <w:p w:rsidR="00541632" w:rsidRPr="003F5FA2" w:rsidRDefault="00541632" w:rsidP="003F5FA2">
            <w:pPr>
              <w:autoSpaceDE w:val="0"/>
              <w:autoSpaceDN w:val="0"/>
              <w:adjustRightInd w:val="0"/>
              <w:spacing w:after="0" w:line="240" w:lineRule="auto"/>
              <w:rPr>
                <w:rFonts w:ascii="Times New Roman" w:hAnsi="Times New Roman" w:cs="Times New Roman"/>
                <w:sz w:val="28"/>
                <w:szCs w:val="28"/>
              </w:rPr>
            </w:pPr>
            <w:r w:rsidRPr="003F5FA2">
              <w:rPr>
                <w:rFonts w:ascii="Times New Roman" w:hAnsi="Times New Roman" w:cs="Times New Roman"/>
                <w:sz w:val="28"/>
                <w:szCs w:val="28"/>
              </w:rPr>
              <w:t>-Расширение индивидуального двигательного опыта</w:t>
            </w:r>
          </w:p>
          <w:p w:rsidR="00541632" w:rsidRPr="003F5FA2" w:rsidRDefault="00541632" w:rsidP="003F5FA2">
            <w:pPr>
              <w:spacing w:after="0" w:line="240" w:lineRule="auto"/>
              <w:rPr>
                <w:rFonts w:ascii="Times New Roman" w:hAnsi="Times New Roman" w:cs="Times New Roman"/>
                <w:sz w:val="28"/>
                <w:szCs w:val="28"/>
              </w:rPr>
            </w:pPr>
            <w:r w:rsidRPr="003F5FA2">
              <w:rPr>
                <w:rFonts w:ascii="Times New Roman" w:hAnsi="Times New Roman" w:cs="Times New Roman"/>
                <w:sz w:val="28"/>
                <w:szCs w:val="28"/>
              </w:rPr>
              <w:t>в самостоятельной деятельности</w:t>
            </w:r>
          </w:p>
        </w:tc>
        <w:tc>
          <w:tcPr>
            <w:tcW w:w="4076" w:type="dxa"/>
            <w:gridSpan w:val="2"/>
          </w:tcPr>
          <w:p w:rsidR="00541632" w:rsidRPr="003F5FA2" w:rsidRDefault="00541632" w:rsidP="003F5FA2">
            <w:pPr>
              <w:autoSpaceDE w:val="0"/>
              <w:autoSpaceDN w:val="0"/>
              <w:adjustRightInd w:val="0"/>
              <w:spacing w:after="0" w:line="240" w:lineRule="auto"/>
              <w:rPr>
                <w:rFonts w:ascii="Times New Roman" w:hAnsi="Times New Roman" w:cs="Times New Roman"/>
                <w:sz w:val="28"/>
                <w:szCs w:val="28"/>
              </w:rPr>
            </w:pPr>
            <w:r w:rsidRPr="003F5FA2">
              <w:rPr>
                <w:rFonts w:ascii="Times New Roman" w:hAnsi="Times New Roman" w:cs="Times New Roman"/>
                <w:sz w:val="28"/>
                <w:szCs w:val="28"/>
              </w:rPr>
              <w:t>-Оборудование для ходьбы, бега, равновесия</w:t>
            </w:r>
          </w:p>
          <w:p w:rsidR="00541632" w:rsidRPr="003F5FA2" w:rsidRDefault="00541632" w:rsidP="003F5FA2">
            <w:pPr>
              <w:autoSpaceDE w:val="0"/>
              <w:autoSpaceDN w:val="0"/>
              <w:adjustRightInd w:val="0"/>
              <w:spacing w:after="0" w:line="240" w:lineRule="auto"/>
              <w:rPr>
                <w:rFonts w:ascii="Times New Roman" w:hAnsi="Times New Roman" w:cs="Times New Roman"/>
                <w:sz w:val="28"/>
                <w:szCs w:val="28"/>
              </w:rPr>
            </w:pPr>
            <w:r w:rsidRPr="003F5FA2">
              <w:rPr>
                <w:rFonts w:ascii="Times New Roman" w:hAnsi="Times New Roman" w:cs="Times New Roman"/>
                <w:sz w:val="28"/>
                <w:szCs w:val="28"/>
              </w:rPr>
              <w:t>-Для прыжков</w:t>
            </w:r>
          </w:p>
          <w:p w:rsidR="00541632" w:rsidRPr="003F5FA2" w:rsidRDefault="00541632" w:rsidP="003F5FA2">
            <w:pPr>
              <w:autoSpaceDE w:val="0"/>
              <w:autoSpaceDN w:val="0"/>
              <w:adjustRightInd w:val="0"/>
              <w:spacing w:after="0" w:line="240" w:lineRule="auto"/>
              <w:rPr>
                <w:rFonts w:ascii="Times New Roman" w:hAnsi="Times New Roman" w:cs="Times New Roman"/>
                <w:sz w:val="28"/>
                <w:szCs w:val="28"/>
              </w:rPr>
            </w:pPr>
            <w:r w:rsidRPr="003F5FA2">
              <w:rPr>
                <w:rFonts w:ascii="Times New Roman" w:hAnsi="Times New Roman" w:cs="Times New Roman"/>
                <w:sz w:val="28"/>
                <w:szCs w:val="28"/>
              </w:rPr>
              <w:t>-Для катания, бросания, ловли</w:t>
            </w:r>
          </w:p>
          <w:p w:rsidR="00541632" w:rsidRPr="003F5FA2" w:rsidRDefault="00541632" w:rsidP="003F5FA2">
            <w:pPr>
              <w:autoSpaceDE w:val="0"/>
              <w:autoSpaceDN w:val="0"/>
              <w:adjustRightInd w:val="0"/>
              <w:spacing w:after="0" w:line="240" w:lineRule="auto"/>
              <w:rPr>
                <w:rFonts w:ascii="Times New Roman" w:hAnsi="Times New Roman" w:cs="Times New Roman"/>
                <w:sz w:val="28"/>
                <w:szCs w:val="28"/>
              </w:rPr>
            </w:pPr>
            <w:r w:rsidRPr="003F5FA2">
              <w:rPr>
                <w:rFonts w:ascii="Times New Roman" w:hAnsi="Times New Roman" w:cs="Times New Roman"/>
                <w:sz w:val="28"/>
                <w:szCs w:val="28"/>
              </w:rPr>
              <w:t>-Для ползания и лазания</w:t>
            </w:r>
          </w:p>
          <w:p w:rsidR="00541632" w:rsidRPr="003F5FA2" w:rsidRDefault="00541632" w:rsidP="003F5FA2">
            <w:pPr>
              <w:autoSpaceDE w:val="0"/>
              <w:autoSpaceDN w:val="0"/>
              <w:adjustRightInd w:val="0"/>
              <w:spacing w:after="0" w:line="240" w:lineRule="auto"/>
              <w:rPr>
                <w:rFonts w:ascii="Times New Roman" w:hAnsi="Times New Roman" w:cs="Times New Roman"/>
                <w:sz w:val="28"/>
                <w:szCs w:val="28"/>
              </w:rPr>
            </w:pPr>
            <w:r w:rsidRPr="003F5FA2">
              <w:rPr>
                <w:rFonts w:ascii="Times New Roman" w:hAnsi="Times New Roman" w:cs="Times New Roman"/>
                <w:sz w:val="28"/>
                <w:szCs w:val="28"/>
              </w:rPr>
              <w:t>-Атрибуты к подвижным и спортивным играм</w:t>
            </w:r>
          </w:p>
          <w:p w:rsidR="00541632" w:rsidRPr="003F5FA2" w:rsidRDefault="00541632" w:rsidP="003F5FA2">
            <w:pPr>
              <w:spacing w:after="0" w:line="240" w:lineRule="auto"/>
              <w:rPr>
                <w:rFonts w:ascii="Times New Roman" w:hAnsi="Times New Roman" w:cs="Times New Roman"/>
                <w:sz w:val="28"/>
                <w:szCs w:val="28"/>
              </w:rPr>
            </w:pPr>
            <w:r w:rsidRPr="003F5FA2">
              <w:rPr>
                <w:rFonts w:ascii="Times New Roman" w:hAnsi="Times New Roman" w:cs="Times New Roman"/>
                <w:sz w:val="28"/>
                <w:szCs w:val="28"/>
              </w:rPr>
              <w:t>-Нетрадиционное физкультурное оборудование</w:t>
            </w:r>
          </w:p>
        </w:tc>
      </w:tr>
      <w:tr w:rsidR="00541632" w:rsidRPr="003F5FA2" w:rsidTr="003F5FA2">
        <w:trPr>
          <w:trHeight w:val="354"/>
        </w:trPr>
        <w:tc>
          <w:tcPr>
            <w:tcW w:w="2660" w:type="dxa"/>
          </w:tcPr>
          <w:p w:rsidR="00541632" w:rsidRPr="003F5FA2" w:rsidRDefault="00541632" w:rsidP="003F5FA2">
            <w:pPr>
              <w:autoSpaceDE w:val="0"/>
              <w:autoSpaceDN w:val="0"/>
              <w:adjustRightInd w:val="0"/>
              <w:spacing w:after="0" w:line="240" w:lineRule="auto"/>
              <w:rPr>
                <w:rFonts w:ascii="Times New Roman" w:hAnsi="Times New Roman" w:cs="Times New Roman"/>
                <w:sz w:val="28"/>
                <w:szCs w:val="28"/>
              </w:rPr>
            </w:pPr>
            <w:r w:rsidRPr="003F5FA2">
              <w:rPr>
                <w:rFonts w:ascii="Times New Roman" w:hAnsi="Times New Roman" w:cs="Times New Roman"/>
                <w:sz w:val="28"/>
                <w:szCs w:val="28"/>
              </w:rPr>
              <w:t>Микроцентр «Уголок</w:t>
            </w:r>
          </w:p>
          <w:p w:rsidR="00541632" w:rsidRPr="003F5FA2" w:rsidRDefault="00541632" w:rsidP="003F5FA2">
            <w:pPr>
              <w:spacing w:after="0" w:line="240" w:lineRule="auto"/>
              <w:rPr>
                <w:rFonts w:ascii="Times New Roman" w:hAnsi="Times New Roman" w:cs="Times New Roman"/>
                <w:sz w:val="28"/>
                <w:szCs w:val="28"/>
              </w:rPr>
            </w:pPr>
            <w:r w:rsidRPr="003F5FA2">
              <w:rPr>
                <w:rFonts w:ascii="Times New Roman" w:hAnsi="Times New Roman" w:cs="Times New Roman"/>
                <w:sz w:val="28"/>
                <w:szCs w:val="28"/>
              </w:rPr>
              <w:t>природы»</w:t>
            </w:r>
          </w:p>
        </w:tc>
        <w:tc>
          <w:tcPr>
            <w:tcW w:w="2835" w:type="dxa"/>
            <w:gridSpan w:val="2"/>
          </w:tcPr>
          <w:p w:rsidR="00541632" w:rsidRPr="003F5FA2" w:rsidRDefault="00541632" w:rsidP="003F5FA2">
            <w:pPr>
              <w:autoSpaceDE w:val="0"/>
              <w:autoSpaceDN w:val="0"/>
              <w:adjustRightInd w:val="0"/>
              <w:spacing w:after="0" w:line="240" w:lineRule="auto"/>
              <w:rPr>
                <w:rFonts w:ascii="Times New Roman" w:hAnsi="Times New Roman" w:cs="Times New Roman"/>
                <w:sz w:val="28"/>
                <w:szCs w:val="28"/>
              </w:rPr>
            </w:pPr>
            <w:r w:rsidRPr="003F5FA2">
              <w:rPr>
                <w:rFonts w:ascii="Times New Roman" w:hAnsi="Times New Roman" w:cs="Times New Roman"/>
                <w:sz w:val="28"/>
                <w:szCs w:val="28"/>
              </w:rPr>
              <w:t>-Расширение познавательного опыта, его</w:t>
            </w:r>
          </w:p>
          <w:p w:rsidR="00541632" w:rsidRPr="003F5FA2" w:rsidRDefault="00541632" w:rsidP="003F5FA2">
            <w:pPr>
              <w:spacing w:after="0" w:line="240" w:lineRule="auto"/>
              <w:rPr>
                <w:rFonts w:ascii="Times New Roman" w:hAnsi="Times New Roman" w:cs="Times New Roman"/>
                <w:sz w:val="28"/>
                <w:szCs w:val="28"/>
              </w:rPr>
            </w:pPr>
            <w:r w:rsidRPr="003F5FA2">
              <w:rPr>
                <w:rFonts w:ascii="Times New Roman" w:hAnsi="Times New Roman" w:cs="Times New Roman"/>
                <w:sz w:val="28"/>
                <w:szCs w:val="28"/>
              </w:rPr>
              <w:t>использование в трудовой деятельности</w:t>
            </w:r>
          </w:p>
        </w:tc>
        <w:tc>
          <w:tcPr>
            <w:tcW w:w="4076" w:type="dxa"/>
            <w:gridSpan w:val="2"/>
          </w:tcPr>
          <w:p w:rsidR="00541632" w:rsidRPr="003F5FA2" w:rsidRDefault="00541632" w:rsidP="003F5FA2">
            <w:pPr>
              <w:autoSpaceDE w:val="0"/>
              <w:autoSpaceDN w:val="0"/>
              <w:adjustRightInd w:val="0"/>
              <w:spacing w:after="0" w:line="240" w:lineRule="auto"/>
              <w:rPr>
                <w:rFonts w:ascii="Times New Roman" w:hAnsi="Times New Roman" w:cs="Times New Roman"/>
                <w:sz w:val="28"/>
                <w:szCs w:val="28"/>
              </w:rPr>
            </w:pPr>
            <w:r w:rsidRPr="003F5FA2">
              <w:rPr>
                <w:rFonts w:ascii="Times New Roman" w:hAnsi="Times New Roman" w:cs="Times New Roman"/>
                <w:sz w:val="28"/>
                <w:szCs w:val="28"/>
              </w:rPr>
              <w:t>-Календарь природы (2 мл, ср, ст, подг гр)</w:t>
            </w:r>
          </w:p>
          <w:p w:rsidR="00541632" w:rsidRPr="003F5FA2" w:rsidRDefault="00541632" w:rsidP="003F5FA2">
            <w:pPr>
              <w:autoSpaceDE w:val="0"/>
              <w:autoSpaceDN w:val="0"/>
              <w:adjustRightInd w:val="0"/>
              <w:spacing w:after="0" w:line="240" w:lineRule="auto"/>
              <w:rPr>
                <w:rFonts w:ascii="Times New Roman" w:hAnsi="Times New Roman" w:cs="Times New Roman"/>
                <w:sz w:val="28"/>
                <w:szCs w:val="28"/>
              </w:rPr>
            </w:pPr>
            <w:r w:rsidRPr="003F5FA2">
              <w:rPr>
                <w:rFonts w:ascii="Times New Roman" w:hAnsi="Times New Roman" w:cs="Times New Roman"/>
                <w:sz w:val="28"/>
                <w:szCs w:val="28"/>
              </w:rPr>
              <w:t>-Комнатные растения в соответствии с возрастными</w:t>
            </w:r>
          </w:p>
          <w:p w:rsidR="00541632" w:rsidRPr="003F5FA2" w:rsidRDefault="00541632" w:rsidP="003F5FA2">
            <w:pPr>
              <w:autoSpaceDE w:val="0"/>
              <w:autoSpaceDN w:val="0"/>
              <w:adjustRightInd w:val="0"/>
              <w:spacing w:after="0" w:line="240" w:lineRule="auto"/>
              <w:rPr>
                <w:rFonts w:ascii="Times New Roman" w:hAnsi="Times New Roman" w:cs="Times New Roman"/>
                <w:sz w:val="28"/>
                <w:szCs w:val="28"/>
              </w:rPr>
            </w:pPr>
            <w:r w:rsidRPr="003F5FA2">
              <w:rPr>
                <w:rFonts w:ascii="Times New Roman" w:hAnsi="Times New Roman" w:cs="Times New Roman"/>
                <w:sz w:val="28"/>
                <w:szCs w:val="28"/>
              </w:rPr>
              <w:t>рекомендациями</w:t>
            </w:r>
          </w:p>
          <w:p w:rsidR="00541632" w:rsidRPr="003F5FA2" w:rsidRDefault="00541632" w:rsidP="003F5FA2">
            <w:pPr>
              <w:autoSpaceDE w:val="0"/>
              <w:autoSpaceDN w:val="0"/>
              <w:adjustRightInd w:val="0"/>
              <w:spacing w:after="0" w:line="240" w:lineRule="auto"/>
              <w:rPr>
                <w:rFonts w:ascii="Times New Roman" w:hAnsi="Times New Roman" w:cs="Times New Roman"/>
                <w:sz w:val="28"/>
                <w:szCs w:val="28"/>
              </w:rPr>
            </w:pPr>
            <w:r w:rsidRPr="003F5FA2">
              <w:rPr>
                <w:rFonts w:ascii="Times New Roman" w:hAnsi="Times New Roman" w:cs="Times New Roman"/>
                <w:sz w:val="28"/>
                <w:szCs w:val="28"/>
              </w:rPr>
              <w:t>-Сезонный материал</w:t>
            </w:r>
          </w:p>
          <w:p w:rsidR="00541632" w:rsidRPr="003F5FA2" w:rsidRDefault="00541632" w:rsidP="003F5FA2">
            <w:pPr>
              <w:autoSpaceDE w:val="0"/>
              <w:autoSpaceDN w:val="0"/>
              <w:adjustRightInd w:val="0"/>
              <w:spacing w:after="0" w:line="240" w:lineRule="auto"/>
              <w:rPr>
                <w:rFonts w:ascii="Times New Roman" w:hAnsi="Times New Roman" w:cs="Times New Roman"/>
                <w:sz w:val="28"/>
                <w:szCs w:val="28"/>
              </w:rPr>
            </w:pPr>
            <w:r w:rsidRPr="003F5FA2">
              <w:rPr>
                <w:rFonts w:ascii="Times New Roman" w:hAnsi="Times New Roman" w:cs="Times New Roman"/>
                <w:sz w:val="28"/>
                <w:szCs w:val="28"/>
              </w:rPr>
              <w:t>-Паспорта растений</w:t>
            </w:r>
          </w:p>
          <w:p w:rsidR="00541632" w:rsidRPr="003F5FA2" w:rsidRDefault="00541632" w:rsidP="003F5FA2">
            <w:pPr>
              <w:autoSpaceDE w:val="0"/>
              <w:autoSpaceDN w:val="0"/>
              <w:adjustRightInd w:val="0"/>
              <w:spacing w:after="0" w:line="240" w:lineRule="auto"/>
              <w:rPr>
                <w:rFonts w:ascii="Times New Roman" w:hAnsi="Times New Roman" w:cs="Times New Roman"/>
                <w:sz w:val="28"/>
                <w:szCs w:val="28"/>
              </w:rPr>
            </w:pPr>
            <w:r w:rsidRPr="003F5FA2">
              <w:rPr>
                <w:rFonts w:ascii="Times New Roman" w:hAnsi="Times New Roman" w:cs="Times New Roman"/>
                <w:sz w:val="28"/>
                <w:szCs w:val="28"/>
              </w:rPr>
              <w:t>-Стенд со сменяющимся материалом на экологическую</w:t>
            </w:r>
          </w:p>
          <w:p w:rsidR="00541632" w:rsidRPr="003F5FA2" w:rsidRDefault="00541632" w:rsidP="003F5FA2">
            <w:pPr>
              <w:autoSpaceDE w:val="0"/>
              <w:autoSpaceDN w:val="0"/>
              <w:adjustRightInd w:val="0"/>
              <w:spacing w:after="0" w:line="240" w:lineRule="auto"/>
              <w:rPr>
                <w:rFonts w:ascii="Times New Roman" w:hAnsi="Times New Roman" w:cs="Times New Roman"/>
                <w:sz w:val="28"/>
                <w:szCs w:val="28"/>
              </w:rPr>
            </w:pPr>
            <w:r w:rsidRPr="003F5FA2">
              <w:rPr>
                <w:rFonts w:ascii="Times New Roman" w:hAnsi="Times New Roman" w:cs="Times New Roman"/>
                <w:sz w:val="28"/>
                <w:szCs w:val="28"/>
              </w:rPr>
              <w:t>тематику</w:t>
            </w:r>
          </w:p>
          <w:p w:rsidR="00541632" w:rsidRPr="003F5FA2" w:rsidRDefault="00541632" w:rsidP="003F5FA2">
            <w:pPr>
              <w:autoSpaceDE w:val="0"/>
              <w:autoSpaceDN w:val="0"/>
              <w:adjustRightInd w:val="0"/>
              <w:spacing w:after="0" w:line="240" w:lineRule="auto"/>
              <w:rPr>
                <w:rFonts w:ascii="Times New Roman" w:hAnsi="Times New Roman" w:cs="Times New Roman"/>
                <w:sz w:val="28"/>
                <w:szCs w:val="28"/>
              </w:rPr>
            </w:pPr>
            <w:r w:rsidRPr="003F5FA2">
              <w:rPr>
                <w:rFonts w:ascii="Times New Roman" w:hAnsi="Times New Roman" w:cs="Times New Roman"/>
                <w:sz w:val="28"/>
                <w:szCs w:val="28"/>
              </w:rPr>
              <w:t>-Макеты</w:t>
            </w:r>
          </w:p>
          <w:p w:rsidR="00541632" w:rsidRPr="003F5FA2" w:rsidRDefault="00541632" w:rsidP="003F5FA2">
            <w:pPr>
              <w:autoSpaceDE w:val="0"/>
              <w:autoSpaceDN w:val="0"/>
              <w:adjustRightInd w:val="0"/>
              <w:spacing w:after="0" w:line="240" w:lineRule="auto"/>
              <w:rPr>
                <w:rFonts w:ascii="Times New Roman" w:hAnsi="Times New Roman" w:cs="Times New Roman"/>
                <w:sz w:val="28"/>
                <w:szCs w:val="28"/>
              </w:rPr>
            </w:pPr>
            <w:r w:rsidRPr="003F5FA2">
              <w:rPr>
                <w:rFonts w:ascii="Times New Roman" w:hAnsi="Times New Roman" w:cs="Times New Roman"/>
                <w:sz w:val="28"/>
                <w:szCs w:val="28"/>
              </w:rPr>
              <w:t>-Литература природоведческого содержания, набор картинок,</w:t>
            </w:r>
          </w:p>
          <w:p w:rsidR="00541632" w:rsidRPr="003F5FA2" w:rsidRDefault="00541632" w:rsidP="003F5FA2">
            <w:pPr>
              <w:autoSpaceDE w:val="0"/>
              <w:autoSpaceDN w:val="0"/>
              <w:adjustRightInd w:val="0"/>
              <w:spacing w:after="0" w:line="240" w:lineRule="auto"/>
              <w:rPr>
                <w:rFonts w:ascii="Times New Roman" w:hAnsi="Times New Roman" w:cs="Times New Roman"/>
                <w:sz w:val="28"/>
                <w:szCs w:val="28"/>
              </w:rPr>
            </w:pPr>
            <w:r w:rsidRPr="003F5FA2">
              <w:rPr>
                <w:rFonts w:ascii="Times New Roman" w:hAnsi="Times New Roman" w:cs="Times New Roman"/>
                <w:sz w:val="28"/>
                <w:szCs w:val="28"/>
              </w:rPr>
              <w:t>альбомы</w:t>
            </w:r>
          </w:p>
          <w:p w:rsidR="00541632" w:rsidRPr="003F5FA2" w:rsidRDefault="00541632" w:rsidP="003F5FA2">
            <w:pPr>
              <w:autoSpaceDE w:val="0"/>
              <w:autoSpaceDN w:val="0"/>
              <w:adjustRightInd w:val="0"/>
              <w:spacing w:after="0" w:line="240" w:lineRule="auto"/>
              <w:rPr>
                <w:rFonts w:ascii="Times New Roman" w:hAnsi="Times New Roman" w:cs="Times New Roman"/>
                <w:sz w:val="28"/>
                <w:szCs w:val="28"/>
              </w:rPr>
            </w:pPr>
            <w:r w:rsidRPr="003F5FA2">
              <w:rPr>
                <w:rFonts w:ascii="Times New Roman" w:hAnsi="Times New Roman" w:cs="Times New Roman"/>
                <w:sz w:val="28"/>
                <w:szCs w:val="28"/>
              </w:rPr>
              <w:t>-Материал для проведения элементарных опытов</w:t>
            </w:r>
          </w:p>
          <w:p w:rsidR="00541632" w:rsidRPr="003F5FA2" w:rsidRDefault="00541632" w:rsidP="003F5FA2">
            <w:pPr>
              <w:autoSpaceDE w:val="0"/>
              <w:autoSpaceDN w:val="0"/>
              <w:adjustRightInd w:val="0"/>
              <w:spacing w:after="0" w:line="240" w:lineRule="auto"/>
              <w:rPr>
                <w:rFonts w:ascii="Times New Roman" w:hAnsi="Times New Roman" w:cs="Times New Roman"/>
                <w:sz w:val="28"/>
                <w:szCs w:val="28"/>
              </w:rPr>
            </w:pPr>
            <w:r w:rsidRPr="003F5FA2">
              <w:rPr>
                <w:rFonts w:ascii="Times New Roman" w:hAnsi="Times New Roman" w:cs="Times New Roman"/>
                <w:sz w:val="28"/>
                <w:szCs w:val="28"/>
              </w:rPr>
              <w:t>98</w:t>
            </w:r>
          </w:p>
          <w:p w:rsidR="00541632" w:rsidRPr="003F5FA2" w:rsidRDefault="00541632" w:rsidP="003F5FA2">
            <w:pPr>
              <w:autoSpaceDE w:val="0"/>
              <w:autoSpaceDN w:val="0"/>
              <w:adjustRightInd w:val="0"/>
              <w:spacing w:after="0" w:line="240" w:lineRule="auto"/>
              <w:rPr>
                <w:rFonts w:ascii="Times New Roman" w:hAnsi="Times New Roman" w:cs="Times New Roman"/>
                <w:sz w:val="28"/>
                <w:szCs w:val="28"/>
              </w:rPr>
            </w:pPr>
            <w:r w:rsidRPr="003F5FA2">
              <w:rPr>
                <w:rFonts w:ascii="Times New Roman" w:hAnsi="Times New Roman" w:cs="Times New Roman"/>
                <w:sz w:val="28"/>
                <w:szCs w:val="28"/>
              </w:rPr>
              <w:t>-Обучающие и дидактические игры по экологии</w:t>
            </w:r>
          </w:p>
          <w:p w:rsidR="00541632" w:rsidRPr="003F5FA2" w:rsidRDefault="00541632" w:rsidP="003F5FA2">
            <w:pPr>
              <w:autoSpaceDE w:val="0"/>
              <w:autoSpaceDN w:val="0"/>
              <w:adjustRightInd w:val="0"/>
              <w:spacing w:after="0" w:line="240" w:lineRule="auto"/>
              <w:rPr>
                <w:rFonts w:ascii="Times New Roman" w:hAnsi="Times New Roman" w:cs="Times New Roman"/>
                <w:sz w:val="28"/>
                <w:szCs w:val="28"/>
              </w:rPr>
            </w:pPr>
            <w:r w:rsidRPr="003F5FA2">
              <w:rPr>
                <w:rFonts w:ascii="Times New Roman" w:hAnsi="Times New Roman" w:cs="Times New Roman"/>
                <w:sz w:val="28"/>
                <w:szCs w:val="28"/>
              </w:rPr>
              <w:t>-Инвентарь для трудовой деятельности</w:t>
            </w:r>
          </w:p>
          <w:p w:rsidR="00541632" w:rsidRPr="003F5FA2" w:rsidRDefault="00541632" w:rsidP="003F5FA2">
            <w:pPr>
              <w:autoSpaceDE w:val="0"/>
              <w:autoSpaceDN w:val="0"/>
              <w:adjustRightInd w:val="0"/>
              <w:spacing w:after="0" w:line="240" w:lineRule="auto"/>
              <w:rPr>
                <w:rFonts w:ascii="Times New Roman" w:hAnsi="Times New Roman" w:cs="Times New Roman"/>
                <w:sz w:val="28"/>
                <w:szCs w:val="28"/>
              </w:rPr>
            </w:pPr>
            <w:r w:rsidRPr="003F5FA2">
              <w:rPr>
                <w:rFonts w:ascii="Times New Roman" w:hAnsi="Times New Roman" w:cs="Times New Roman"/>
                <w:sz w:val="28"/>
                <w:szCs w:val="28"/>
              </w:rPr>
              <w:t>-Природный и бросовый материал.</w:t>
            </w:r>
          </w:p>
          <w:p w:rsidR="00541632" w:rsidRPr="003F5FA2" w:rsidRDefault="00541632" w:rsidP="003F5FA2">
            <w:pPr>
              <w:spacing w:after="0" w:line="240" w:lineRule="auto"/>
              <w:rPr>
                <w:rFonts w:ascii="Times New Roman" w:hAnsi="Times New Roman" w:cs="Times New Roman"/>
                <w:sz w:val="28"/>
                <w:szCs w:val="28"/>
              </w:rPr>
            </w:pPr>
            <w:r w:rsidRPr="003F5FA2">
              <w:rPr>
                <w:rFonts w:ascii="Times New Roman" w:hAnsi="Times New Roman" w:cs="Times New Roman"/>
                <w:sz w:val="28"/>
                <w:szCs w:val="28"/>
              </w:rPr>
              <w:t>-Материал по астрономии (ст, подг)</w:t>
            </w:r>
          </w:p>
        </w:tc>
      </w:tr>
      <w:tr w:rsidR="00541632" w:rsidRPr="003F5FA2" w:rsidTr="003F5FA2">
        <w:trPr>
          <w:trHeight w:val="382"/>
        </w:trPr>
        <w:tc>
          <w:tcPr>
            <w:tcW w:w="2660" w:type="dxa"/>
          </w:tcPr>
          <w:p w:rsidR="00541632" w:rsidRPr="003F5FA2" w:rsidRDefault="00541632" w:rsidP="003F5FA2">
            <w:pPr>
              <w:autoSpaceDE w:val="0"/>
              <w:autoSpaceDN w:val="0"/>
              <w:adjustRightInd w:val="0"/>
              <w:spacing w:after="0" w:line="240" w:lineRule="auto"/>
              <w:rPr>
                <w:rFonts w:ascii="Times New Roman" w:hAnsi="Times New Roman" w:cs="Times New Roman"/>
                <w:sz w:val="28"/>
                <w:szCs w:val="28"/>
              </w:rPr>
            </w:pPr>
            <w:r w:rsidRPr="003F5FA2">
              <w:rPr>
                <w:rFonts w:ascii="Times New Roman" w:hAnsi="Times New Roman" w:cs="Times New Roman"/>
                <w:sz w:val="28"/>
                <w:szCs w:val="28"/>
              </w:rPr>
              <w:t>Микроцентр «Уголок</w:t>
            </w:r>
          </w:p>
          <w:p w:rsidR="00541632" w:rsidRPr="003F5FA2" w:rsidRDefault="00541632" w:rsidP="003F5FA2">
            <w:pPr>
              <w:spacing w:after="0" w:line="240" w:lineRule="auto"/>
              <w:rPr>
                <w:rFonts w:ascii="Times New Roman" w:hAnsi="Times New Roman" w:cs="Times New Roman"/>
                <w:sz w:val="28"/>
                <w:szCs w:val="28"/>
              </w:rPr>
            </w:pPr>
            <w:r w:rsidRPr="003F5FA2">
              <w:rPr>
                <w:rFonts w:ascii="Times New Roman" w:hAnsi="Times New Roman" w:cs="Times New Roman"/>
                <w:sz w:val="28"/>
                <w:szCs w:val="28"/>
              </w:rPr>
              <w:t>развивающих игр»</w:t>
            </w:r>
          </w:p>
        </w:tc>
        <w:tc>
          <w:tcPr>
            <w:tcW w:w="2835" w:type="dxa"/>
            <w:gridSpan w:val="2"/>
          </w:tcPr>
          <w:p w:rsidR="00541632" w:rsidRPr="003F5FA2" w:rsidRDefault="00541632" w:rsidP="003F5FA2">
            <w:pPr>
              <w:autoSpaceDE w:val="0"/>
              <w:autoSpaceDN w:val="0"/>
              <w:adjustRightInd w:val="0"/>
              <w:spacing w:after="0" w:line="240" w:lineRule="auto"/>
              <w:rPr>
                <w:rFonts w:ascii="Times New Roman" w:hAnsi="Times New Roman" w:cs="Times New Roman"/>
                <w:sz w:val="28"/>
                <w:szCs w:val="28"/>
              </w:rPr>
            </w:pPr>
            <w:r w:rsidRPr="003F5FA2">
              <w:rPr>
                <w:rFonts w:ascii="Times New Roman" w:hAnsi="Times New Roman" w:cs="Times New Roman"/>
                <w:sz w:val="28"/>
                <w:szCs w:val="28"/>
              </w:rPr>
              <w:t>-Расширение познавательного сенсорного опыта</w:t>
            </w:r>
          </w:p>
          <w:p w:rsidR="00541632" w:rsidRPr="003F5FA2" w:rsidRDefault="00541632" w:rsidP="003F5FA2">
            <w:pPr>
              <w:spacing w:after="0" w:line="240" w:lineRule="auto"/>
              <w:rPr>
                <w:rFonts w:ascii="Times New Roman" w:hAnsi="Times New Roman" w:cs="Times New Roman"/>
                <w:sz w:val="28"/>
                <w:szCs w:val="28"/>
              </w:rPr>
            </w:pPr>
            <w:r w:rsidRPr="003F5FA2">
              <w:rPr>
                <w:rFonts w:ascii="Times New Roman" w:hAnsi="Times New Roman" w:cs="Times New Roman"/>
                <w:sz w:val="28"/>
                <w:szCs w:val="28"/>
              </w:rPr>
              <w:lastRenderedPageBreak/>
              <w:t>детей</w:t>
            </w:r>
          </w:p>
        </w:tc>
        <w:tc>
          <w:tcPr>
            <w:tcW w:w="4076" w:type="dxa"/>
            <w:gridSpan w:val="2"/>
          </w:tcPr>
          <w:p w:rsidR="00541632" w:rsidRPr="003F5FA2" w:rsidRDefault="00541632" w:rsidP="003F5FA2">
            <w:pPr>
              <w:autoSpaceDE w:val="0"/>
              <w:autoSpaceDN w:val="0"/>
              <w:adjustRightInd w:val="0"/>
              <w:spacing w:after="0" w:line="240" w:lineRule="auto"/>
              <w:rPr>
                <w:rFonts w:ascii="Times New Roman" w:hAnsi="Times New Roman" w:cs="Times New Roman"/>
                <w:sz w:val="28"/>
                <w:szCs w:val="28"/>
              </w:rPr>
            </w:pPr>
            <w:r w:rsidRPr="003F5FA2">
              <w:rPr>
                <w:rFonts w:ascii="Times New Roman" w:hAnsi="Times New Roman" w:cs="Times New Roman"/>
                <w:sz w:val="28"/>
                <w:szCs w:val="28"/>
              </w:rPr>
              <w:lastRenderedPageBreak/>
              <w:t>-Дидактический материал по сенсорному воспитанию</w:t>
            </w:r>
          </w:p>
          <w:p w:rsidR="00541632" w:rsidRPr="003F5FA2" w:rsidRDefault="00541632" w:rsidP="003F5FA2">
            <w:pPr>
              <w:autoSpaceDE w:val="0"/>
              <w:autoSpaceDN w:val="0"/>
              <w:adjustRightInd w:val="0"/>
              <w:spacing w:after="0" w:line="240" w:lineRule="auto"/>
              <w:rPr>
                <w:rFonts w:ascii="Times New Roman" w:hAnsi="Times New Roman" w:cs="Times New Roman"/>
                <w:sz w:val="28"/>
                <w:szCs w:val="28"/>
              </w:rPr>
            </w:pPr>
            <w:r w:rsidRPr="003F5FA2">
              <w:rPr>
                <w:rFonts w:ascii="Times New Roman" w:hAnsi="Times New Roman" w:cs="Times New Roman"/>
                <w:sz w:val="28"/>
                <w:szCs w:val="28"/>
              </w:rPr>
              <w:t>-Дидактические игры</w:t>
            </w:r>
          </w:p>
          <w:p w:rsidR="00541632" w:rsidRPr="003F5FA2" w:rsidRDefault="00541632" w:rsidP="003F5FA2">
            <w:pPr>
              <w:autoSpaceDE w:val="0"/>
              <w:autoSpaceDN w:val="0"/>
              <w:adjustRightInd w:val="0"/>
              <w:spacing w:after="0" w:line="240" w:lineRule="auto"/>
              <w:rPr>
                <w:rFonts w:ascii="Times New Roman" w:hAnsi="Times New Roman" w:cs="Times New Roman"/>
                <w:sz w:val="28"/>
                <w:szCs w:val="28"/>
              </w:rPr>
            </w:pPr>
            <w:r w:rsidRPr="003F5FA2">
              <w:rPr>
                <w:rFonts w:ascii="Times New Roman" w:hAnsi="Times New Roman" w:cs="Times New Roman"/>
                <w:sz w:val="28"/>
                <w:szCs w:val="28"/>
              </w:rPr>
              <w:lastRenderedPageBreak/>
              <w:t>-Настольно-печатные игры</w:t>
            </w:r>
          </w:p>
          <w:p w:rsidR="00541632" w:rsidRPr="003F5FA2" w:rsidRDefault="00541632" w:rsidP="003F5FA2">
            <w:pPr>
              <w:autoSpaceDE w:val="0"/>
              <w:autoSpaceDN w:val="0"/>
              <w:adjustRightInd w:val="0"/>
              <w:spacing w:after="0" w:line="240" w:lineRule="auto"/>
              <w:rPr>
                <w:rFonts w:ascii="Times New Roman" w:hAnsi="Times New Roman" w:cs="Times New Roman"/>
                <w:sz w:val="28"/>
                <w:szCs w:val="28"/>
              </w:rPr>
            </w:pPr>
            <w:r w:rsidRPr="003F5FA2">
              <w:rPr>
                <w:rFonts w:ascii="Times New Roman" w:hAnsi="Times New Roman" w:cs="Times New Roman"/>
                <w:sz w:val="28"/>
                <w:szCs w:val="28"/>
              </w:rPr>
              <w:t>-Познавательный материал</w:t>
            </w:r>
          </w:p>
          <w:p w:rsidR="00541632" w:rsidRPr="003F5FA2" w:rsidRDefault="00541632" w:rsidP="003F5FA2">
            <w:pPr>
              <w:spacing w:after="0" w:line="240" w:lineRule="auto"/>
              <w:rPr>
                <w:rFonts w:ascii="Times New Roman" w:hAnsi="Times New Roman" w:cs="Times New Roman"/>
                <w:sz w:val="28"/>
                <w:szCs w:val="28"/>
              </w:rPr>
            </w:pPr>
            <w:r w:rsidRPr="003F5FA2">
              <w:rPr>
                <w:rFonts w:ascii="Times New Roman" w:hAnsi="Times New Roman" w:cs="Times New Roman"/>
                <w:sz w:val="28"/>
                <w:szCs w:val="28"/>
              </w:rPr>
              <w:t>-Материал для детского экспериментирования</w:t>
            </w:r>
          </w:p>
        </w:tc>
      </w:tr>
      <w:tr w:rsidR="00541632" w:rsidRPr="003F5FA2" w:rsidTr="003F5FA2">
        <w:trPr>
          <w:trHeight w:val="450"/>
        </w:trPr>
        <w:tc>
          <w:tcPr>
            <w:tcW w:w="2660" w:type="dxa"/>
          </w:tcPr>
          <w:p w:rsidR="00541632" w:rsidRPr="003F5FA2" w:rsidRDefault="00541632" w:rsidP="003F5FA2">
            <w:pPr>
              <w:autoSpaceDE w:val="0"/>
              <w:autoSpaceDN w:val="0"/>
              <w:adjustRightInd w:val="0"/>
              <w:spacing w:after="0" w:line="240" w:lineRule="auto"/>
              <w:rPr>
                <w:rFonts w:ascii="Times New Roman" w:hAnsi="Times New Roman" w:cs="Times New Roman"/>
                <w:sz w:val="28"/>
                <w:szCs w:val="28"/>
              </w:rPr>
            </w:pPr>
            <w:r w:rsidRPr="003F5FA2">
              <w:rPr>
                <w:rFonts w:ascii="Times New Roman" w:hAnsi="Times New Roman" w:cs="Times New Roman"/>
                <w:sz w:val="28"/>
                <w:szCs w:val="28"/>
              </w:rPr>
              <w:lastRenderedPageBreak/>
              <w:t>Микроцентр</w:t>
            </w:r>
          </w:p>
          <w:p w:rsidR="00541632" w:rsidRPr="003F5FA2" w:rsidRDefault="00541632" w:rsidP="003F5FA2">
            <w:pPr>
              <w:autoSpaceDE w:val="0"/>
              <w:autoSpaceDN w:val="0"/>
              <w:adjustRightInd w:val="0"/>
              <w:spacing w:after="0" w:line="240" w:lineRule="auto"/>
              <w:rPr>
                <w:rFonts w:ascii="Times New Roman" w:hAnsi="Times New Roman" w:cs="Times New Roman"/>
                <w:sz w:val="28"/>
                <w:szCs w:val="28"/>
              </w:rPr>
            </w:pPr>
            <w:r w:rsidRPr="003F5FA2">
              <w:rPr>
                <w:rFonts w:ascii="Times New Roman" w:hAnsi="Times New Roman" w:cs="Times New Roman"/>
                <w:sz w:val="28"/>
                <w:szCs w:val="28"/>
              </w:rPr>
              <w:t>«Строительная</w:t>
            </w:r>
          </w:p>
          <w:p w:rsidR="00541632" w:rsidRPr="003F5FA2" w:rsidRDefault="00541632" w:rsidP="003F5FA2">
            <w:pPr>
              <w:spacing w:after="0" w:line="240" w:lineRule="auto"/>
              <w:rPr>
                <w:rFonts w:ascii="Times New Roman" w:hAnsi="Times New Roman" w:cs="Times New Roman"/>
                <w:sz w:val="28"/>
                <w:szCs w:val="28"/>
              </w:rPr>
            </w:pPr>
            <w:r w:rsidRPr="003F5FA2">
              <w:rPr>
                <w:rFonts w:ascii="Times New Roman" w:hAnsi="Times New Roman" w:cs="Times New Roman"/>
                <w:sz w:val="28"/>
                <w:szCs w:val="28"/>
              </w:rPr>
              <w:t>мастерская»</w:t>
            </w:r>
          </w:p>
        </w:tc>
        <w:tc>
          <w:tcPr>
            <w:tcW w:w="2835" w:type="dxa"/>
            <w:gridSpan w:val="2"/>
          </w:tcPr>
          <w:p w:rsidR="00541632" w:rsidRPr="003F5FA2" w:rsidRDefault="00541632" w:rsidP="003F5FA2">
            <w:pPr>
              <w:autoSpaceDE w:val="0"/>
              <w:autoSpaceDN w:val="0"/>
              <w:adjustRightInd w:val="0"/>
              <w:spacing w:after="0" w:line="240" w:lineRule="auto"/>
              <w:rPr>
                <w:rFonts w:ascii="Times New Roman" w:hAnsi="Times New Roman" w:cs="Times New Roman"/>
                <w:sz w:val="28"/>
                <w:szCs w:val="28"/>
              </w:rPr>
            </w:pPr>
            <w:r w:rsidRPr="003F5FA2">
              <w:rPr>
                <w:rFonts w:ascii="Times New Roman" w:hAnsi="Times New Roman" w:cs="Times New Roman"/>
                <w:sz w:val="28"/>
                <w:szCs w:val="28"/>
              </w:rPr>
              <w:t>-Проживание, преобразование познавательного опыта</w:t>
            </w:r>
          </w:p>
          <w:p w:rsidR="00541632" w:rsidRPr="003F5FA2" w:rsidRDefault="00541632" w:rsidP="003F5FA2">
            <w:pPr>
              <w:autoSpaceDE w:val="0"/>
              <w:autoSpaceDN w:val="0"/>
              <w:adjustRightInd w:val="0"/>
              <w:spacing w:after="0" w:line="240" w:lineRule="auto"/>
              <w:rPr>
                <w:rFonts w:ascii="Times New Roman" w:hAnsi="Times New Roman" w:cs="Times New Roman"/>
                <w:sz w:val="28"/>
                <w:szCs w:val="28"/>
              </w:rPr>
            </w:pPr>
            <w:r w:rsidRPr="003F5FA2">
              <w:rPr>
                <w:rFonts w:ascii="Times New Roman" w:hAnsi="Times New Roman" w:cs="Times New Roman"/>
                <w:sz w:val="28"/>
                <w:szCs w:val="28"/>
              </w:rPr>
              <w:t>в продуктивной деятельности. Развитие ручной</w:t>
            </w:r>
          </w:p>
          <w:p w:rsidR="00541632" w:rsidRPr="003F5FA2" w:rsidRDefault="00541632" w:rsidP="003F5FA2">
            <w:pPr>
              <w:spacing w:after="0" w:line="240" w:lineRule="auto"/>
              <w:rPr>
                <w:rFonts w:ascii="Times New Roman" w:hAnsi="Times New Roman" w:cs="Times New Roman"/>
                <w:sz w:val="28"/>
                <w:szCs w:val="28"/>
              </w:rPr>
            </w:pPr>
            <w:r w:rsidRPr="003F5FA2">
              <w:rPr>
                <w:rFonts w:ascii="Times New Roman" w:hAnsi="Times New Roman" w:cs="Times New Roman"/>
                <w:sz w:val="28"/>
                <w:szCs w:val="28"/>
              </w:rPr>
              <w:t>умелости, творчества. Выработка позиции творца</w:t>
            </w:r>
          </w:p>
        </w:tc>
        <w:tc>
          <w:tcPr>
            <w:tcW w:w="4076" w:type="dxa"/>
            <w:gridSpan w:val="2"/>
          </w:tcPr>
          <w:p w:rsidR="00541632" w:rsidRPr="003F5FA2" w:rsidRDefault="00541632" w:rsidP="003F5FA2">
            <w:pPr>
              <w:autoSpaceDE w:val="0"/>
              <w:autoSpaceDN w:val="0"/>
              <w:adjustRightInd w:val="0"/>
              <w:spacing w:after="0" w:line="240" w:lineRule="auto"/>
              <w:rPr>
                <w:rFonts w:ascii="Times New Roman" w:hAnsi="Times New Roman" w:cs="Times New Roman"/>
                <w:sz w:val="28"/>
                <w:szCs w:val="28"/>
              </w:rPr>
            </w:pPr>
            <w:r w:rsidRPr="003F5FA2">
              <w:rPr>
                <w:rFonts w:ascii="Times New Roman" w:hAnsi="Times New Roman" w:cs="Times New Roman"/>
                <w:sz w:val="28"/>
                <w:szCs w:val="28"/>
              </w:rPr>
              <w:t>-Напольный строительный материал;</w:t>
            </w:r>
          </w:p>
          <w:p w:rsidR="00541632" w:rsidRPr="003F5FA2" w:rsidRDefault="00541632" w:rsidP="003F5FA2">
            <w:pPr>
              <w:autoSpaceDE w:val="0"/>
              <w:autoSpaceDN w:val="0"/>
              <w:adjustRightInd w:val="0"/>
              <w:spacing w:after="0" w:line="240" w:lineRule="auto"/>
              <w:rPr>
                <w:rFonts w:ascii="Times New Roman" w:hAnsi="Times New Roman" w:cs="Times New Roman"/>
                <w:sz w:val="28"/>
                <w:szCs w:val="28"/>
              </w:rPr>
            </w:pPr>
            <w:r w:rsidRPr="003F5FA2">
              <w:rPr>
                <w:rFonts w:ascii="Times New Roman" w:hAnsi="Times New Roman" w:cs="Times New Roman"/>
                <w:sz w:val="28"/>
                <w:szCs w:val="28"/>
              </w:rPr>
              <w:t>-Настольный строительный материал</w:t>
            </w:r>
          </w:p>
          <w:p w:rsidR="00541632" w:rsidRPr="003F5FA2" w:rsidRDefault="00541632" w:rsidP="003F5FA2">
            <w:pPr>
              <w:autoSpaceDE w:val="0"/>
              <w:autoSpaceDN w:val="0"/>
              <w:adjustRightInd w:val="0"/>
              <w:spacing w:after="0" w:line="240" w:lineRule="auto"/>
              <w:rPr>
                <w:rFonts w:ascii="Times New Roman" w:hAnsi="Times New Roman" w:cs="Times New Roman"/>
                <w:sz w:val="28"/>
                <w:szCs w:val="28"/>
              </w:rPr>
            </w:pPr>
            <w:r w:rsidRPr="003F5FA2">
              <w:rPr>
                <w:rFonts w:ascii="Times New Roman" w:hAnsi="Times New Roman" w:cs="Times New Roman"/>
                <w:sz w:val="28"/>
                <w:szCs w:val="28"/>
              </w:rPr>
              <w:t>-Пластмассовые конструкторы ( младший возраст- с крупными</w:t>
            </w:r>
          </w:p>
          <w:p w:rsidR="00541632" w:rsidRPr="003F5FA2" w:rsidRDefault="00541632" w:rsidP="003F5FA2">
            <w:pPr>
              <w:autoSpaceDE w:val="0"/>
              <w:autoSpaceDN w:val="0"/>
              <w:adjustRightInd w:val="0"/>
              <w:spacing w:after="0" w:line="240" w:lineRule="auto"/>
              <w:rPr>
                <w:rFonts w:ascii="Times New Roman" w:hAnsi="Times New Roman" w:cs="Times New Roman"/>
                <w:sz w:val="28"/>
                <w:szCs w:val="28"/>
              </w:rPr>
            </w:pPr>
            <w:r w:rsidRPr="003F5FA2">
              <w:rPr>
                <w:rFonts w:ascii="Times New Roman" w:hAnsi="Times New Roman" w:cs="Times New Roman"/>
                <w:sz w:val="28"/>
                <w:szCs w:val="28"/>
              </w:rPr>
              <w:t>деталями)</w:t>
            </w:r>
          </w:p>
          <w:p w:rsidR="00541632" w:rsidRPr="003F5FA2" w:rsidRDefault="00541632" w:rsidP="003F5FA2">
            <w:pPr>
              <w:autoSpaceDE w:val="0"/>
              <w:autoSpaceDN w:val="0"/>
              <w:adjustRightInd w:val="0"/>
              <w:spacing w:after="0" w:line="240" w:lineRule="auto"/>
              <w:rPr>
                <w:rFonts w:ascii="Times New Roman" w:hAnsi="Times New Roman" w:cs="Times New Roman"/>
                <w:sz w:val="28"/>
                <w:szCs w:val="28"/>
              </w:rPr>
            </w:pPr>
            <w:r w:rsidRPr="003F5FA2">
              <w:rPr>
                <w:rFonts w:ascii="Times New Roman" w:hAnsi="Times New Roman" w:cs="Times New Roman"/>
                <w:sz w:val="28"/>
                <w:szCs w:val="28"/>
              </w:rPr>
              <w:t>-Конструкторы с металлическими деталями- старший возраст</w:t>
            </w:r>
          </w:p>
          <w:p w:rsidR="00541632" w:rsidRPr="003F5FA2" w:rsidRDefault="00541632" w:rsidP="003F5FA2">
            <w:pPr>
              <w:autoSpaceDE w:val="0"/>
              <w:autoSpaceDN w:val="0"/>
              <w:adjustRightInd w:val="0"/>
              <w:spacing w:after="0" w:line="240" w:lineRule="auto"/>
              <w:rPr>
                <w:rFonts w:ascii="Times New Roman" w:hAnsi="Times New Roman" w:cs="Times New Roman"/>
                <w:sz w:val="28"/>
                <w:szCs w:val="28"/>
              </w:rPr>
            </w:pPr>
            <w:r w:rsidRPr="003F5FA2">
              <w:rPr>
                <w:rFonts w:ascii="Times New Roman" w:hAnsi="Times New Roman" w:cs="Times New Roman"/>
                <w:sz w:val="28"/>
                <w:szCs w:val="28"/>
              </w:rPr>
              <w:t>-Схемы и модели для всех видов конструкторов – старший возраст</w:t>
            </w:r>
          </w:p>
          <w:p w:rsidR="00541632" w:rsidRPr="003F5FA2" w:rsidRDefault="00541632" w:rsidP="003F5FA2">
            <w:pPr>
              <w:autoSpaceDE w:val="0"/>
              <w:autoSpaceDN w:val="0"/>
              <w:adjustRightInd w:val="0"/>
              <w:spacing w:after="0" w:line="240" w:lineRule="auto"/>
              <w:rPr>
                <w:rFonts w:ascii="Times New Roman" w:hAnsi="Times New Roman" w:cs="Times New Roman"/>
                <w:sz w:val="28"/>
                <w:szCs w:val="28"/>
              </w:rPr>
            </w:pPr>
            <w:r w:rsidRPr="003F5FA2">
              <w:rPr>
                <w:rFonts w:ascii="Times New Roman" w:hAnsi="Times New Roman" w:cs="Times New Roman"/>
                <w:sz w:val="28"/>
                <w:szCs w:val="28"/>
              </w:rPr>
              <w:t>-Мягкие строительно- игровые модули- младший возраст</w:t>
            </w:r>
          </w:p>
          <w:p w:rsidR="00541632" w:rsidRPr="003F5FA2" w:rsidRDefault="00541632" w:rsidP="003F5FA2">
            <w:pPr>
              <w:autoSpaceDE w:val="0"/>
              <w:autoSpaceDN w:val="0"/>
              <w:adjustRightInd w:val="0"/>
              <w:spacing w:after="0" w:line="240" w:lineRule="auto"/>
              <w:rPr>
                <w:rFonts w:ascii="Times New Roman" w:hAnsi="Times New Roman" w:cs="Times New Roman"/>
                <w:sz w:val="28"/>
                <w:szCs w:val="28"/>
              </w:rPr>
            </w:pPr>
            <w:r w:rsidRPr="003F5FA2">
              <w:rPr>
                <w:rFonts w:ascii="Times New Roman" w:hAnsi="Times New Roman" w:cs="Times New Roman"/>
                <w:sz w:val="28"/>
                <w:szCs w:val="28"/>
              </w:rPr>
              <w:t>-Транспортные игрушки</w:t>
            </w:r>
          </w:p>
          <w:p w:rsidR="00541632" w:rsidRPr="003F5FA2" w:rsidRDefault="00541632" w:rsidP="003F5FA2">
            <w:pPr>
              <w:autoSpaceDE w:val="0"/>
              <w:autoSpaceDN w:val="0"/>
              <w:adjustRightInd w:val="0"/>
              <w:spacing w:after="0" w:line="240" w:lineRule="auto"/>
              <w:rPr>
                <w:rFonts w:ascii="Times New Roman" w:hAnsi="Times New Roman" w:cs="Times New Roman"/>
                <w:sz w:val="28"/>
                <w:szCs w:val="28"/>
              </w:rPr>
            </w:pPr>
            <w:r w:rsidRPr="003F5FA2">
              <w:rPr>
                <w:rFonts w:ascii="Times New Roman" w:hAnsi="Times New Roman" w:cs="Times New Roman"/>
                <w:sz w:val="28"/>
                <w:szCs w:val="28"/>
              </w:rPr>
              <w:t>-Схемы, иллюстрации отдельных построек (мосты, дома,</w:t>
            </w:r>
          </w:p>
          <w:p w:rsidR="00541632" w:rsidRPr="003F5FA2" w:rsidRDefault="00541632" w:rsidP="003F5FA2">
            <w:pPr>
              <w:spacing w:after="0" w:line="240" w:lineRule="auto"/>
              <w:rPr>
                <w:rFonts w:ascii="Times New Roman" w:hAnsi="Times New Roman" w:cs="Times New Roman"/>
                <w:sz w:val="28"/>
                <w:szCs w:val="28"/>
              </w:rPr>
            </w:pPr>
            <w:r w:rsidRPr="003F5FA2">
              <w:rPr>
                <w:rFonts w:ascii="Times New Roman" w:hAnsi="Times New Roman" w:cs="Times New Roman"/>
                <w:sz w:val="28"/>
                <w:szCs w:val="28"/>
              </w:rPr>
              <w:t>корабли, самолѐт и др.).</w:t>
            </w:r>
          </w:p>
        </w:tc>
      </w:tr>
      <w:tr w:rsidR="00541632" w:rsidRPr="003F5FA2" w:rsidTr="003F5FA2">
        <w:trPr>
          <w:trHeight w:val="294"/>
        </w:trPr>
        <w:tc>
          <w:tcPr>
            <w:tcW w:w="2660" w:type="dxa"/>
          </w:tcPr>
          <w:p w:rsidR="00541632" w:rsidRPr="003F5FA2" w:rsidRDefault="00541632" w:rsidP="003F5FA2">
            <w:pPr>
              <w:autoSpaceDE w:val="0"/>
              <w:autoSpaceDN w:val="0"/>
              <w:adjustRightInd w:val="0"/>
              <w:spacing w:after="0" w:line="240" w:lineRule="auto"/>
              <w:rPr>
                <w:rFonts w:ascii="Times New Roman" w:hAnsi="Times New Roman" w:cs="Times New Roman"/>
                <w:sz w:val="28"/>
                <w:szCs w:val="28"/>
              </w:rPr>
            </w:pPr>
            <w:r w:rsidRPr="003F5FA2">
              <w:rPr>
                <w:rFonts w:ascii="Times New Roman" w:hAnsi="Times New Roman" w:cs="Times New Roman"/>
                <w:sz w:val="28"/>
                <w:szCs w:val="28"/>
              </w:rPr>
              <w:t>Микроцентр «Игровая</w:t>
            </w:r>
          </w:p>
          <w:p w:rsidR="00541632" w:rsidRPr="003F5FA2" w:rsidRDefault="00541632" w:rsidP="003F5FA2">
            <w:pPr>
              <w:spacing w:after="0" w:line="240" w:lineRule="auto"/>
              <w:rPr>
                <w:rFonts w:ascii="Times New Roman" w:hAnsi="Times New Roman" w:cs="Times New Roman"/>
                <w:sz w:val="28"/>
                <w:szCs w:val="28"/>
              </w:rPr>
            </w:pPr>
            <w:r w:rsidRPr="003F5FA2">
              <w:rPr>
                <w:rFonts w:ascii="Times New Roman" w:hAnsi="Times New Roman" w:cs="Times New Roman"/>
                <w:sz w:val="28"/>
                <w:szCs w:val="28"/>
              </w:rPr>
              <w:t>зона»</w:t>
            </w:r>
          </w:p>
        </w:tc>
        <w:tc>
          <w:tcPr>
            <w:tcW w:w="2835" w:type="dxa"/>
            <w:gridSpan w:val="2"/>
          </w:tcPr>
          <w:p w:rsidR="00541632" w:rsidRPr="003F5FA2" w:rsidRDefault="00541632" w:rsidP="003F5FA2">
            <w:pPr>
              <w:autoSpaceDE w:val="0"/>
              <w:autoSpaceDN w:val="0"/>
              <w:adjustRightInd w:val="0"/>
              <w:spacing w:after="0" w:line="240" w:lineRule="auto"/>
              <w:rPr>
                <w:rFonts w:ascii="Times New Roman" w:hAnsi="Times New Roman" w:cs="Times New Roman"/>
                <w:sz w:val="28"/>
                <w:szCs w:val="28"/>
              </w:rPr>
            </w:pPr>
            <w:r w:rsidRPr="003F5FA2">
              <w:rPr>
                <w:rFonts w:ascii="Times New Roman" w:hAnsi="Times New Roman" w:cs="Times New Roman"/>
                <w:sz w:val="28"/>
                <w:szCs w:val="28"/>
              </w:rPr>
              <w:t>-Реализация ребенком полученных и имеющихся</w:t>
            </w:r>
          </w:p>
          <w:p w:rsidR="00541632" w:rsidRPr="003F5FA2" w:rsidRDefault="00541632" w:rsidP="003F5FA2">
            <w:pPr>
              <w:autoSpaceDE w:val="0"/>
              <w:autoSpaceDN w:val="0"/>
              <w:adjustRightInd w:val="0"/>
              <w:spacing w:after="0" w:line="240" w:lineRule="auto"/>
              <w:rPr>
                <w:rFonts w:ascii="Times New Roman" w:hAnsi="Times New Roman" w:cs="Times New Roman"/>
                <w:sz w:val="28"/>
                <w:szCs w:val="28"/>
              </w:rPr>
            </w:pPr>
            <w:r w:rsidRPr="003F5FA2">
              <w:rPr>
                <w:rFonts w:ascii="Times New Roman" w:hAnsi="Times New Roman" w:cs="Times New Roman"/>
                <w:sz w:val="28"/>
                <w:szCs w:val="28"/>
              </w:rPr>
              <w:t>знаний об окружающем мире в игре. Накопление</w:t>
            </w:r>
          </w:p>
          <w:p w:rsidR="00541632" w:rsidRPr="003F5FA2" w:rsidRDefault="00541632" w:rsidP="003F5FA2">
            <w:pPr>
              <w:spacing w:after="0" w:line="240" w:lineRule="auto"/>
              <w:rPr>
                <w:rFonts w:ascii="Times New Roman" w:hAnsi="Times New Roman" w:cs="Times New Roman"/>
                <w:sz w:val="28"/>
                <w:szCs w:val="28"/>
              </w:rPr>
            </w:pPr>
            <w:r w:rsidRPr="003F5FA2">
              <w:rPr>
                <w:rFonts w:ascii="Times New Roman" w:hAnsi="Times New Roman" w:cs="Times New Roman"/>
                <w:sz w:val="28"/>
                <w:szCs w:val="28"/>
              </w:rPr>
              <w:t>жизненного опыта</w:t>
            </w:r>
          </w:p>
        </w:tc>
        <w:tc>
          <w:tcPr>
            <w:tcW w:w="4076" w:type="dxa"/>
            <w:gridSpan w:val="2"/>
          </w:tcPr>
          <w:p w:rsidR="00541632" w:rsidRPr="003F5FA2" w:rsidRDefault="00541632" w:rsidP="003F5FA2">
            <w:pPr>
              <w:autoSpaceDE w:val="0"/>
              <w:autoSpaceDN w:val="0"/>
              <w:adjustRightInd w:val="0"/>
              <w:spacing w:after="0" w:line="240" w:lineRule="auto"/>
              <w:rPr>
                <w:rFonts w:ascii="Times New Roman" w:hAnsi="Times New Roman" w:cs="Times New Roman"/>
                <w:sz w:val="28"/>
                <w:szCs w:val="28"/>
              </w:rPr>
            </w:pPr>
            <w:r w:rsidRPr="003F5FA2">
              <w:rPr>
                <w:rFonts w:ascii="Times New Roman" w:hAnsi="Times New Roman" w:cs="Times New Roman"/>
                <w:sz w:val="28"/>
                <w:szCs w:val="28"/>
              </w:rPr>
              <w:t>-Атрибутика для с-р игр по возрасту детей («Семья», «Больница»,</w:t>
            </w:r>
          </w:p>
          <w:p w:rsidR="00541632" w:rsidRPr="003F5FA2" w:rsidRDefault="00541632" w:rsidP="003F5FA2">
            <w:pPr>
              <w:autoSpaceDE w:val="0"/>
              <w:autoSpaceDN w:val="0"/>
              <w:adjustRightInd w:val="0"/>
              <w:spacing w:after="0" w:line="240" w:lineRule="auto"/>
              <w:rPr>
                <w:rFonts w:ascii="Times New Roman" w:hAnsi="Times New Roman" w:cs="Times New Roman"/>
                <w:sz w:val="28"/>
                <w:szCs w:val="28"/>
              </w:rPr>
            </w:pPr>
            <w:r w:rsidRPr="003F5FA2">
              <w:rPr>
                <w:rFonts w:ascii="Times New Roman" w:hAnsi="Times New Roman" w:cs="Times New Roman"/>
                <w:sz w:val="28"/>
                <w:szCs w:val="28"/>
              </w:rPr>
              <w:t>«Магазин», «Школа», «Парикмахерская», «Почта», «Армия»,</w:t>
            </w:r>
          </w:p>
          <w:p w:rsidR="00541632" w:rsidRPr="003F5FA2" w:rsidRDefault="00541632" w:rsidP="003F5FA2">
            <w:pPr>
              <w:autoSpaceDE w:val="0"/>
              <w:autoSpaceDN w:val="0"/>
              <w:adjustRightInd w:val="0"/>
              <w:spacing w:after="0" w:line="240" w:lineRule="auto"/>
              <w:rPr>
                <w:rFonts w:ascii="Times New Roman" w:hAnsi="Times New Roman" w:cs="Times New Roman"/>
                <w:sz w:val="28"/>
                <w:szCs w:val="28"/>
              </w:rPr>
            </w:pPr>
            <w:r w:rsidRPr="003F5FA2">
              <w:rPr>
                <w:rFonts w:ascii="Times New Roman" w:hAnsi="Times New Roman" w:cs="Times New Roman"/>
                <w:sz w:val="28"/>
                <w:szCs w:val="28"/>
              </w:rPr>
              <w:t>«Космонавты», «Библиотека», «Ателье»)</w:t>
            </w:r>
          </w:p>
          <w:p w:rsidR="00541632" w:rsidRPr="003F5FA2" w:rsidRDefault="00541632" w:rsidP="003F5FA2">
            <w:pPr>
              <w:spacing w:after="0" w:line="240" w:lineRule="auto"/>
              <w:rPr>
                <w:rFonts w:ascii="Times New Roman" w:hAnsi="Times New Roman" w:cs="Times New Roman"/>
                <w:sz w:val="28"/>
                <w:szCs w:val="28"/>
              </w:rPr>
            </w:pPr>
            <w:r w:rsidRPr="003F5FA2">
              <w:rPr>
                <w:rFonts w:ascii="Times New Roman" w:hAnsi="Times New Roman" w:cs="Times New Roman"/>
                <w:sz w:val="28"/>
                <w:szCs w:val="28"/>
              </w:rPr>
              <w:t>-Предметы- заместители</w:t>
            </w:r>
          </w:p>
        </w:tc>
      </w:tr>
      <w:tr w:rsidR="00541632" w:rsidRPr="003F5FA2" w:rsidTr="003F5FA2">
        <w:trPr>
          <w:trHeight w:val="191"/>
        </w:trPr>
        <w:tc>
          <w:tcPr>
            <w:tcW w:w="2660" w:type="dxa"/>
          </w:tcPr>
          <w:p w:rsidR="00541632" w:rsidRPr="003F5FA2" w:rsidRDefault="00541632" w:rsidP="003F5FA2">
            <w:pPr>
              <w:autoSpaceDE w:val="0"/>
              <w:autoSpaceDN w:val="0"/>
              <w:adjustRightInd w:val="0"/>
              <w:spacing w:after="0" w:line="240" w:lineRule="auto"/>
              <w:rPr>
                <w:rFonts w:ascii="Times New Roman" w:hAnsi="Times New Roman" w:cs="Times New Roman"/>
                <w:sz w:val="28"/>
                <w:szCs w:val="28"/>
              </w:rPr>
            </w:pPr>
            <w:r w:rsidRPr="003F5FA2">
              <w:rPr>
                <w:rFonts w:ascii="Times New Roman" w:hAnsi="Times New Roman" w:cs="Times New Roman"/>
                <w:sz w:val="28"/>
                <w:szCs w:val="28"/>
              </w:rPr>
              <w:t>Микроцентр «Уголок</w:t>
            </w:r>
          </w:p>
          <w:p w:rsidR="00541632" w:rsidRPr="003F5FA2" w:rsidRDefault="00541632" w:rsidP="003F5FA2">
            <w:pPr>
              <w:spacing w:after="0" w:line="240" w:lineRule="auto"/>
              <w:rPr>
                <w:rFonts w:ascii="Times New Roman" w:hAnsi="Times New Roman" w:cs="Times New Roman"/>
                <w:sz w:val="28"/>
                <w:szCs w:val="28"/>
              </w:rPr>
            </w:pPr>
            <w:r w:rsidRPr="003F5FA2">
              <w:rPr>
                <w:rFonts w:ascii="Times New Roman" w:hAnsi="Times New Roman" w:cs="Times New Roman"/>
                <w:sz w:val="28"/>
                <w:szCs w:val="28"/>
              </w:rPr>
              <w:t>безопасности»</w:t>
            </w:r>
          </w:p>
        </w:tc>
        <w:tc>
          <w:tcPr>
            <w:tcW w:w="2835" w:type="dxa"/>
            <w:gridSpan w:val="2"/>
          </w:tcPr>
          <w:p w:rsidR="00541632" w:rsidRPr="003F5FA2" w:rsidRDefault="00541632" w:rsidP="003F5FA2">
            <w:pPr>
              <w:autoSpaceDE w:val="0"/>
              <w:autoSpaceDN w:val="0"/>
              <w:adjustRightInd w:val="0"/>
              <w:spacing w:after="0" w:line="240" w:lineRule="auto"/>
              <w:rPr>
                <w:rFonts w:ascii="Times New Roman" w:hAnsi="Times New Roman" w:cs="Times New Roman"/>
                <w:sz w:val="28"/>
                <w:szCs w:val="28"/>
              </w:rPr>
            </w:pPr>
            <w:r w:rsidRPr="003F5FA2">
              <w:rPr>
                <w:rFonts w:ascii="Times New Roman" w:hAnsi="Times New Roman" w:cs="Times New Roman"/>
                <w:sz w:val="28"/>
                <w:szCs w:val="28"/>
              </w:rPr>
              <w:t>-Расширение познавательного опыта, его</w:t>
            </w:r>
          </w:p>
          <w:p w:rsidR="00541632" w:rsidRPr="003F5FA2" w:rsidRDefault="00541632" w:rsidP="003F5FA2">
            <w:pPr>
              <w:spacing w:after="0" w:line="240" w:lineRule="auto"/>
              <w:rPr>
                <w:rFonts w:ascii="Times New Roman" w:hAnsi="Times New Roman" w:cs="Times New Roman"/>
                <w:sz w:val="28"/>
                <w:szCs w:val="28"/>
              </w:rPr>
            </w:pPr>
            <w:r w:rsidRPr="003F5FA2">
              <w:rPr>
                <w:rFonts w:ascii="Times New Roman" w:hAnsi="Times New Roman" w:cs="Times New Roman"/>
                <w:sz w:val="28"/>
                <w:szCs w:val="28"/>
              </w:rPr>
              <w:t>использование в повседневной деятельности</w:t>
            </w:r>
          </w:p>
        </w:tc>
        <w:tc>
          <w:tcPr>
            <w:tcW w:w="4076" w:type="dxa"/>
            <w:gridSpan w:val="2"/>
          </w:tcPr>
          <w:p w:rsidR="00541632" w:rsidRPr="003F5FA2" w:rsidRDefault="00541632" w:rsidP="003F5FA2">
            <w:pPr>
              <w:autoSpaceDE w:val="0"/>
              <w:autoSpaceDN w:val="0"/>
              <w:adjustRightInd w:val="0"/>
              <w:spacing w:after="0" w:line="240" w:lineRule="auto"/>
              <w:rPr>
                <w:rFonts w:ascii="Times New Roman" w:hAnsi="Times New Roman" w:cs="Times New Roman"/>
                <w:sz w:val="28"/>
                <w:szCs w:val="28"/>
              </w:rPr>
            </w:pPr>
            <w:r w:rsidRPr="003F5FA2">
              <w:rPr>
                <w:rFonts w:ascii="Times New Roman" w:hAnsi="Times New Roman" w:cs="Times New Roman"/>
                <w:sz w:val="28"/>
                <w:szCs w:val="28"/>
              </w:rPr>
              <w:t>-Дидактические, настольные игры по профилактике ДТП</w:t>
            </w:r>
          </w:p>
          <w:p w:rsidR="00541632" w:rsidRPr="003F5FA2" w:rsidRDefault="00541632" w:rsidP="003F5FA2">
            <w:pPr>
              <w:autoSpaceDE w:val="0"/>
              <w:autoSpaceDN w:val="0"/>
              <w:adjustRightInd w:val="0"/>
              <w:spacing w:after="0" w:line="240" w:lineRule="auto"/>
              <w:rPr>
                <w:rFonts w:ascii="Times New Roman" w:hAnsi="Times New Roman" w:cs="Times New Roman"/>
                <w:sz w:val="28"/>
                <w:szCs w:val="28"/>
              </w:rPr>
            </w:pPr>
            <w:r w:rsidRPr="003F5FA2">
              <w:rPr>
                <w:rFonts w:ascii="Times New Roman" w:hAnsi="Times New Roman" w:cs="Times New Roman"/>
                <w:sz w:val="28"/>
                <w:szCs w:val="28"/>
              </w:rPr>
              <w:t>-Макеты перекрестков, районов города,</w:t>
            </w:r>
          </w:p>
          <w:p w:rsidR="00541632" w:rsidRPr="003F5FA2" w:rsidRDefault="00541632" w:rsidP="003F5FA2">
            <w:pPr>
              <w:autoSpaceDE w:val="0"/>
              <w:autoSpaceDN w:val="0"/>
              <w:adjustRightInd w:val="0"/>
              <w:spacing w:after="0" w:line="240" w:lineRule="auto"/>
              <w:rPr>
                <w:rFonts w:ascii="Times New Roman" w:hAnsi="Times New Roman" w:cs="Times New Roman"/>
                <w:sz w:val="28"/>
                <w:szCs w:val="28"/>
              </w:rPr>
            </w:pPr>
            <w:r w:rsidRPr="003F5FA2">
              <w:rPr>
                <w:rFonts w:ascii="Times New Roman" w:hAnsi="Times New Roman" w:cs="Times New Roman"/>
                <w:sz w:val="28"/>
                <w:szCs w:val="28"/>
              </w:rPr>
              <w:t>-Дорожные знаки</w:t>
            </w:r>
          </w:p>
          <w:p w:rsidR="00541632" w:rsidRPr="003F5FA2" w:rsidRDefault="00541632" w:rsidP="003F5FA2">
            <w:pPr>
              <w:spacing w:after="0" w:line="240" w:lineRule="auto"/>
              <w:rPr>
                <w:rFonts w:ascii="Times New Roman" w:hAnsi="Times New Roman" w:cs="Times New Roman"/>
                <w:sz w:val="28"/>
                <w:szCs w:val="28"/>
              </w:rPr>
            </w:pPr>
            <w:r w:rsidRPr="003F5FA2">
              <w:rPr>
                <w:rFonts w:ascii="Times New Roman" w:hAnsi="Times New Roman" w:cs="Times New Roman"/>
                <w:sz w:val="28"/>
                <w:szCs w:val="28"/>
              </w:rPr>
              <w:t>-Литература о правилах дорожного движения</w:t>
            </w:r>
          </w:p>
        </w:tc>
      </w:tr>
      <w:tr w:rsidR="00541632" w:rsidRPr="003F5FA2" w:rsidTr="003F5FA2">
        <w:trPr>
          <w:trHeight w:val="300"/>
        </w:trPr>
        <w:tc>
          <w:tcPr>
            <w:tcW w:w="2660" w:type="dxa"/>
          </w:tcPr>
          <w:p w:rsidR="00541632" w:rsidRPr="003F5FA2" w:rsidRDefault="00541632" w:rsidP="003F5FA2">
            <w:pPr>
              <w:autoSpaceDE w:val="0"/>
              <w:autoSpaceDN w:val="0"/>
              <w:adjustRightInd w:val="0"/>
              <w:spacing w:after="0" w:line="240" w:lineRule="auto"/>
              <w:rPr>
                <w:rFonts w:ascii="Times New Roman" w:hAnsi="Times New Roman" w:cs="Times New Roman"/>
                <w:sz w:val="28"/>
                <w:szCs w:val="28"/>
              </w:rPr>
            </w:pPr>
            <w:r w:rsidRPr="003F5FA2">
              <w:rPr>
                <w:rFonts w:ascii="Times New Roman" w:hAnsi="Times New Roman" w:cs="Times New Roman"/>
                <w:sz w:val="28"/>
                <w:szCs w:val="28"/>
              </w:rPr>
              <w:t>Микроцентр</w:t>
            </w:r>
          </w:p>
          <w:p w:rsidR="00541632" w:rsidRPr="003F5FA2" w:rsidRDefault="00541632" w:rsidP="003F5FA2">
            <w:pPr>
              <w:autoSpaceDE w:val="0"/>
              <w:autoSpaceDN w:val="0"/>
              <w:adjustRightInd w:val="0"/>
              <w:spacing w:after="0" w:line="240" w:lineRule="auto"/>
              <w:rPr>
                <w:rFonts w:ascii="Times New Roman" w:hAnsi="Times New Roman" w:cs="Times New Roman"/>
                <w:sz w:val="28"/>
                <w:szCs w:val="28"/>
              </w:rPr>
            </w:pPr>
            <w:r w:rsidRPr="003F5FA2">
              <w:rPr>
                <w:rFonts w:ascii="Times New Roman" w:hAnsi="Times New Roman" w:cs="Times New Roman"/>
                <w:sz w:val="28"/>
                <w:szCs w:val="28"/>
              </w:rPr>
              <w:t>«Краеведческий</w:t>
            </w:r>
          </w:p>
          <w:p w:rsidR="00541632" w:rsidRPr="003F5FA2" w:rsidRDefault="00541632" w:rsidP="003F5FA2">
            <w:pPr>
              <w:spacing w:after="0" w:line="240" w:lineRule="auto"/>
              <w:rPr>
                <w:rFonts w:ascii="Times New Roman" w:hAnsi="Times New Roman" w:cs="Times New Roman"/>
                <w:sz w:val="28"/>
                <w:szCs w:val="28"/>
              </w:rPr>
            </w:pPr>
            <w:r w:rsidRPr="003F5FA2">
              <w:rPr>
                <w:rFonts w:ascii="Times New Roman" w:hAnsi="Times New Roman" w:cs="Times New Roman"/>
                <w:sz w:val="28"/>
                <w:szCs w:val="28"/>
              </w:rPr>
              <w:t>уголок»</w:t>
            </w:r>
          </w:p>
        </w:tc>
        <w:tc>
          <w:tcPr>
            <w:tcW w:w="2835" w:type="dxa"/>
            <w:gridSpan w:val="2"/>
          </w:tcPr>
          <w:p w:rsidR="00541632" w:rsidRPr="003F5FA2" w:rsidRDefault="00541632" w:rsidP="003F5FA2">
            <w:pPr>
              <w:autoSpaceDE w:val="0"/>
              <w:autoSpaceDN w:val="0"/>
              <w:adjustRightInd w:val="0"/>
              <w:spacing w:after="0" w:line="240" w:lineRule="auto"/>
              <w:rPr>
                <w:rFonts w:ascii="Times New Roman" w:hAnsi="Times New Roman" w:cs="Times New Roman"/>
                <w:sz w:val="28"/>
                <w:szCs w:val="28"/>
              </w:rPr>
            </w:pPr>
            <w:r w:rsidRPr="003F5FA2">
              <w:rPr>
                <w:rFonts w:ascii="Times New Roman" w:hAnsi="Times New Roman" w:cs="Times New Roman"/>
                <w:sz w:val="28"/>
                <w:szCs w:val="28"/>
              </w:rPr>
              <w:t>-Расширение краеведческих представлений детей,</w:t>
            </w:r>
          </w:p>
          <w:p w:rsidR="00541632" w:rsidRPr="003F5FA2" w:rsidRDefault="00541632" w:rsidP="003F5FA2">
            <w:pPr>
              <w:spacing w:after="0" w:line="240" w:lineRule="auto"/>
              <w:rPr>
                <w:rFonts w:ascii="Times New Roman" w:hAnsi="Times New Roman" w:cs="Times New Roman"/>
                <w:sz w:val="28"/>
                <w:szCs w:val="28"/>
              </w:rPr>
            </w:pPr>
            <w:r w:rsidRPr="003F5FA2">
              <w:rPr>
                <w:rFonts w:ascii="Times New Roman" w:hAnsi="Times New Roman" w:cs="Times New Roman"/>
                <w:sz w:val="28"/>
                <w:szCs w:val="28"/>
              </w:rPr>
              <w:t xml:space="preserve">накопление познавательного </w:t>
            </w:r>
            <w:r w:rsidRPr="003F5FA2">
              <w:rPr>
                <w:rFonts w:ascii="Times New Roman" w:hAnsi="Times New Roman" w:cs="Times New Roman"/>
                <w:sz w:val="28"/>
                <w:szCs w:val="28"/>
              </w:rPr>
              <w:lastRenderedPageBreak/>
              <w:t>опыта</w:t>
            </w:r>
          </w:p>
        </w:tc>
        <w:tc>
          <w:tcPr>
            <w:tcW w:w="4076" w:type="dxa"/>
            <w:gridSpan w:val="2"/>
          </w:tcPr>
          <w:p w:rsidR="00541632" w:rsidRPr="003F5FA2" w:rsidRDefault="00541632" w:rsidP="003F5FA2">
            <w:pPr>
              <w:autoSpaceDE w:val="0"/>
              <w:autoSpaceDN w:val="0"/>
              <w:adjustRightInd w:val="0"/>
              <w:spacing w:after="0" w:line="240" w:lineRule="auto"/>
              <w:rPr>
                <w:rFonts w:ascii="Times New Roman" w:hAnsi="Times New Roman" w:cs="Times New Roman"/>
                <w:sz w:val="28"/>
                <w:szCs w:val="28"/>
              </w:rPr>
            </w:pPr>
            <w:r w:rsidRPr="003F5FA2">
              <w:rPr>
                <w:rFonts w:ascii="Times New Roman" w:hAnsi="Times New Roman" w:cs="Times New Roman"/>
                <w:sz w:val="28"/>
                <w:szCs w:val="28"/>
              </w:rPr>
              <w:lastRenderedPageBreak/>
              <w:t>-Государственная и Тульская символика</w:t>
            </w:r>
          </w:p>
          <w:p w:rsidR="00541632" w:rsidRPr="003F5FA2" w:rsidRDefault="00541632" w:rsidP="003F5FA2">
            <w:pPr>
              <w:autoSpaceDE w:val="0"/>
              <w:autoSpaceDN w:val="0"/>
              <w:adjustRightInd w:val="0"/>
              <w:spacing w:after="0" w:line="240" w:lineRule="auto"/>
              <w:rPr>
                <w:rFonts w:ascii="Times New Roman" w:hAnsi="Times New Roman" w:cs="Times New Roman"/>
                <w:sz w:val="28"/>
                <w:szCs w:val="28"/>
              </w:rPr>
            </w:pPr>
            <w:r w:rsidRPr="003F5FA2">
              <w:rPr>
                <w:rFonts w:ascii="Times New Roman" w:hAnsi="Times New Roman" w:cs="Times New Roman"/>
                <w:sz w:val="28"/>
                <w:szCs w:val="28"/>
              </w:rPr>
              <w:t>-Образцы русских и тульских костюмов</w:t>
            </w:r>
          </w:p>
          <w:p w:rsidR="00541632" w:rsidRPr="003F5FA2" w:rsidRDefault="00541632" w:rsidP="003F5FA2">
            <w:pPr>
              <w:autoSpaceDE w:val="0"/>
              <w:autoSpaceDN w:val="0"/>
              <w:adjustRightInd w:val="0"/>
              <w:spacing w:after="0" w:line="240" w:lineRule="auto"/>
              <w:rPr>
                <w:rFonts w:ascii="Times New Roman" w:hAnsi="Times New Roman" w:cs="Times New Roman"/>
                <w:sz w:val="28"/>
                <w:szCs w:val="28"/>
              </w:rPr>
            </w:pPr>
            <w:r w:rsidRPr="003F5FA2">
              <w:rPr>
                <w:rFonts w:ascii="Times New Roman" w:hAnsi="Times New Roman" w:cs="Times New Roman"/>
                <w:sz w:val="28"/>
                <w:szCs w:val="28"/>
              </w:rPr>
              <w:t xml:space="preserve">-Наглядный материала: </w:t>
            </w:r>
            <w:r w:rsidRPr="003F5FA2">
              <w:rPr>
                <w:rFonts w:ascii="Times New Roman" w:hAnsi="Times New Roman" w:cs="Times New Roman"/>
                <w:sz w:val="28"/>
                <w:szCs w:val="28"/>
              </w:rPr>
              <w:lastRenderedPageBreak/>
              <w:t>альбомы, картины, фотоиллюстрации и др.</w:t>
            </w:r>
          </w:p>
          <w:p w:rsidR="00541632" w:rsidRPr="003F5FA2" w:rsidRDefault="00541632" w:rsidP="003F5FA2">
            <w:pPr>
              <w:autoSpaceDE w:val="0"/>
              <w:autoSpaceDN w:val="0"/>
              <w:adjustRightInd w:val="0"/>
              <w:spacing w:after="0" w:line="240" w:lineRule="auto"/>
              <w:rPr>
                <w:rFonts w:ascii="Times New Roman" w:hAnsi="Times New Roman" w:cs="Times New Roman"/>
                <w:sz w:val="28"/>
                <w:szCs w:val="28"/>
              </w:rPr>
            </w:pPr>
            <w:r w:rsidRPr="003F5FA2">
              <w:rPr>
                <w:rFonts w:ascii="Times New Roman" w:hAnsi="Times New Roman" w:cs="Times New Roman"/>
                <w:sz w:val="28"/>
                <w:szCs w:val="28"/>
              </w:rPr>
              <w:t>-Предметы народно- прикладного искусства</w:t>
            </w:r>
          </w:p>
          <w:p w:rsidR="00541632" w:rsidRPr="003F5FA2" w:rsidRDefault="00541632" w:rsidP="003F5FA2">
            <w:pPr>
              <w:autoSpaceDE w:val="0"/>
              <w:autoSpaceDN w:val="0"/>
              <w:adjustRightInd w:val="0"/>
              <w:spacing w:after="0" w:line="240" w:lineRule="auto"/>
              <w:rPr>
                <w:rFonts w:ascii="Times New Roman" w:hAnsi="Times New Roman" w:cs="Times New Roman"/>
                <w:sz w:val="28"/>
                <w:szCs w:val="28"/>
              </w:rPr>
            </w:pPr>
            <w:r w:rsidRPr="003F5FA2">
              <w:rPr>
                <w:rFonts w:ascii="Times New Roman" w:hAnsi="Times New Roman" w:cs="Times New Roman"/>
                <w:sz w:val="28"/>
                <w:szCs w:val="28"/>
              </w:rPr>
              <w:t>-Предметы русского быта</w:t>
            </w:r>
          </w:p>
          <w:p w:rsidR="00541632" w:rsidRPr="003F5FA2" w:rsidRDefault="00541632" w:rsidP="003F5FA2">
            <w:pPr>
              <w:spacing w:after="0" w:line="240" w:lineRule="auto"/>
              <w:rPr>
                <w:rFonts w:ascii="Times New Roman" w:hAnsi="Times New Roman" w:cs="Times New Roman"/>
                <w:sz w:val="28"/>
                <w:szCs w:val="28"/>
              </w:rPr>
            </w:pPr>
            <w:r w:rsidRPr="003F5FA2">
              <w:rPr>
                <w:rFonts w:ascii="Times New Roman" w:hAnsi="Times New Roman" w:cs="Times New Roman"/>
                <w:sz w:val="28"/>
                <w:szCs w:val="28"/>
              </w:rPr>
              <w:t>-Детская художественной литературы</w:t>
            </w:r>
          </w:p>
        </w:tc>
      </w:tr>
      <w:tr w:rsidR="00541632" w:rsidRPr="003F5FA2" w:rsidTr="003F5FA2">
        <w:trPr>
          <w:trHeight w:val="225"/>
        </w:trPr>
        <w:tc>
          <w:tcPr>
            <w:tcW w:w="2660" w:type="dxa"/>
          </w:tcPr>
          <w:p w:rsidR="00541632" w:rsidRPr="003F5FA2" w:rsidRDefault="00541632" w:rsidP="003F5FA2">
            <w:pPr>
              <w:autoSpaceDE w:val="0"/>
              <w:autoSpaceDN w:val="0"/>
              <w:adjustRightInd w:val="0"/>
              <w:spacing w:after="0" w:line="240" w:lineRule="auto"/>
              <w:rPr>
                <w:rFonts w:ascii="Times New Roman" w:hAnsi="Times New Roman" w:cs="Times New Roman"/>
                <w:sz w:val="28"/>
                <w:szCs w:val="28"/>
              </w:rPr>
            </w:pPr>
            <w:r w:rsidRPr="003F5FA2">
              <w:rPr>
                <w:rFonts w:ascii="Times New Roman" w:hAnsi="Times New Roman" w:cs="Times New Roman"/>
                <w:sz w:val="28"/>
                <w:szCs w:val="28"/>
              </w:rPr>
              <w:lastRenderedPageBreak/>
              <w:t>Микроцентр</w:t>
            </w:r>
          </w:p>
          <w:p w:rsidR="00541632" w:rsidRPr="003F5FA2" w:rsidRDefault="00541632" w:rsidP="003F5FA2">
            <w:pPr>
              <w:spacing w:after="0" w:line="240" w:lineRule="auto"/>
              <w:rPr>
                <w:rFonts w:ascii="Times New Roman" w:hAnsi="Times New Roman" w:cs="Times New Roman"/>
                <w:sz w:val="28"/>
                <w:szCs w:val="28"/>
              </w:rPr>
            </w:pPr>
            <w:r w:rsidRPr="003F5FA2">
              <w:rPr>
                <w:rFonts w:ascii="Times New Roman" w:hAnsi="Times New Roman" w:cs="Times New Roman"/>
                <w:sz w:val="28"/>
                <w:szCs w:val="28"/>
              </w:rPr>
              <w:t>«Книжный уголок»</w:t>
            </w:r>
          </w:p>
        </w:tc>
        <w:tc>
          <w:tcPr>
            <w:tcW w:w="2835" w:type="dxa"/>
            <w:gridSpan w:val="2"/>
          </w:tcPr>
          <w:p w:rsidR="00541632" w:rsidRPr="003F5FA2" w:rsidRDefault="00541632" w:rsidP="003F5FA2">
            <w:pPr>
              <w:autoSpaceDE w:val="0"/>
              <w:autoSpaceDN w:val="0"/>
              <w:adjustRightInd w:val="0"/>
              <w:spacing w:after="0" w:line="240" w:lineRule="auto"/>
              <w:rPr>
                <w:rFonts w:ascii="Times New Roman" w:hAnsi="Times New Roman" w:cs="Times New Roman"/>
                <w:sz w:val="28"/>
                <w:szCs w:val="28"/>
              </w:rPr>
            </w:pPr>
            <w:r w:rsidRPr="003F5FA2">
              <w:rPr>
                <w:rFonts w:ascii="Times New Roman" w:hAnsi="Times New Roman" w:cs="Times New Roman"/>
                <w:sz w:val="28"/>
                <w:szCs w:val="28"/>
              </w:rPr>
              <w:t>-Формирование умения самостоятельно работать с</w:t>
            </w:r>
          </w:p>
          <w:p w:rsidR="00541632" w:rsidRPr="003F5FA2" w:rsidRDefault="00541632" w:rsidP="003F5FA2">
            <w:pPr>
              <w:spacing w:after="0" w:line="240" w:lineRule="auto"/>
              <w:rPr>
                <w:rFonts w:ascii="Times New Roman" w:hAnsi="Times New Roman" w:cs="Times New Roman"/>
                <w:sz w:val="28"/>
                <w:szCs w:val="28"/>
              </w:rPr>
            </w:pPr>
            <w:r w:rsidRPr="003F5FA2">
              <w:rPr>
                <w:rFonts w:ascii="Times New Roman" w:hAnsi="Times New Roman" w:cs="Times New Roman"/>
                <w:sz w:val="28"/>
                <w:szCs w:val="28"/>
              </w:rPr>
              <w:t>книгой, «добывать» нужную информацию.</w:t>
            </w:r>
          </w:p>
        </w:tc>
        <w:tc>
          <w:tcPr>
            <w:tcW w:w="4076" w:type="dxa"/>
            <w:gridSpan w:val="2"/>
          </w:tcPr>
          <w:p w:rsidR="00541632" w:rsidRPr="003F5FA2" w:rsidRDefault="00541632" w:rsidP="003F5FA2">
            <w:pPr>
              <w:autoSpaceDE w:val="0"/>
              <w:autoSpaceDN w:val="0"/>
              <w:adjustRightInd w:val="0"/>
              <w:spacing w:after="0" w:line="240" w:lineRule="auto"/>
              <w:rPr>
                <w:rFonts w:ascii="Times New Roman" w:hAnsi="Times New Roman" w:cs="Times New Roman"/>
                <w:sz w:val="28"/>
                <w:szCs w:val="28"/>
              </w:rPr>
            </w:pPr>
            <w:r w:rsidRPr="003F5FA2">
              <w:rPr>
                <w:rFonts w:ascii="Times New Roman" w:hAnsi="Times New Roman" w:cs="Times New Roman"/>
                <w:sz w:val="28"/>
                <w:szCs w:val="28"/>
              </w:rPr>
              <w:t>-Детская художественная литература в соответствии с возрастом</w:t>
            </w:r>
          </w:p>
          <w:p w:rsidR="00541632" w:rsidRPr="003F5FA2" w:rsidRDefault="00541632" w:rsidP="003F5FA2">
            <w:pPr>
              <w:autoSpaceDE w:val="0"/>
              <w:autoSpaceDN w:val="0"/>
              <w:adjustRightInd w:val="0"/>
              <w:spacing w:after="0" w:line="240" w:lineRule="auto"/>
              <w:rPr>
                <w:rFonts w:ascii="Times New Roman" w:hAnsi="Times New Roman" w:cs="Times New Roman"/>
                <w:sz w:val="28"/>
                <w:szCs w:val="28"/>
              </w:rPr>
            </w:pPr>
            <w:r w:rsidRPr="003F5FA2">
              <w:rPr>
                <w:rFonts w:ascii="Times New Roman" w:hAnsi="Times New Roman" w:cs="Times New Roman"/>
                <w:sz w:val="28"/>
                <w:szCs w:val="28"/>
              </w:rPr>
              <w:t>детей</w:t>
            </w:r>
          </w:p>
          <w:p w:rsidR="00541632" w:rsidRPr="003F5FA2" w:rsidRDefault="00541632" w:rsidP="003F5FA2">
            <w:pPr>
              <w:autoSpaceDE w:val="0"/>
              <w:autoSpaceDN w:val="0"/>
              <w:adjustRightInd w:val="0"/>
              <w:spacing w:after="0" w:line="240" w:lineRule="auto"/>
              <w:rPr>
                <w:rFonts w:ascii="Times New Roman" w:hAnsi="Times New Roman" w:cs="Times New Roman"/>
                <w:sz w:val="28"/>
                <w:szCs w:val="28"/>
              </w:rPr>
            </w:pPr>
            <w:r w:rsidRPr="003F5FA2">
              <w:rPr>
                <w:rFonts w:ascii="Times New Roman" w:hAnsi="Times New Roman" w:cs="Times New Roman"/>
                <w:sz w:val="28"/>
                <w:szCs w:val="28"/>
              </w:rPr>
              <w:t>-Наличие художественной литературы</w:t>
            </w:r>
          </w:p>
          <w:p w:rsidR="00541632" w:rsidRPr="003F5FA2" w:rsidRDefault="00541632" w:rsidP="003F5FA2">
            <w:pPr>
              <w:autoSpaceDE w:val="0"/>
              <w:autoSpaceDN w:val="0"/>
              <w:adjustRightInd w:val="0"/>
              <w:spacing w:after="0" w:line="240" w:lineRule="auto"/>
              <w:rPr>
                <w:rFonts w:ascii="Times New Roman" w:hAnsi="Times New Roman" w:cs="Times New Roman"/>
                <w:sz w:val="28"/>
                <w:szCs w:val="28"/>
              </w:rPr>
            </w:pPr>
            <w:r w:rsidRPr="003F5FA2">
              <w:rPr>
                <w:rFonts w:ascii="Times New Roman" w:hAnsi="Times New Roman" w:cs="Times New Roman"/>
                <w:sz w:val="28"/>
                <w:szCs w:val="28"/>
              </w:rPr>
              <w:t>-Иллюстрации по темам образовательной деятельности по</w:t>
            </w:r>
          </w:p>
          <w:p w:rsidR="00541632" w:rsidRPr="003F5FA2" w:rsidRDefault="00541632" w:rsidP="003F5FA2">
            <w:pPr>
              <w:autoSpaceDE w:val="0"/>
              <w:autoSpaceDN w:val="0"/>
              <w:adjustRightInd w:val="0"/>
              <w:spacing w:after="0" w:line="240" w:lineRule="auto"/>
              <w:rPr>
                <w:rFonts w:ascii="Times New Roman" w:hAnsi="Times New Roman" w:cs="Times New Roman"/>
                <w:sz w:val="28"/>
                <w:szCs w:val="28"/>
              </w:rPr>
            </w:pPr>
            <w:r w:rsidRPr="003F5FA2">
              <w:rPr>
                <w:rFonts w:ascii="Times New Roman" w:hAnsi="Times New Roman" w:cs="Times New Roman"/>
                <w:sz w:val="28"/>
                <w:szCs w:val="28"/>
              </w:rPr>
              <w:t>ознакомлению с окружающим миром и ознакомлению с</w:t>
            </w:r>
          </w:p>
          <w:p w:rsidR="00541632" w:rsidRPr="003F5FA2" w:rsidRDefault="00541632" w:rsidP="003F5FA2">
            <w:pPr>
              <w:autoSpaceDE w:val="0"/>
              <w:autoSpaceDN w:val="0"/>
              <w:adjustRightInd w:val="0"/>
              <w:spacing w:after="0" w:line="240" w:lineRule="auto"/>
              <w:rPr>
                <w:rFonts w:ascii="Times New Roman" w:hAnsi="Times New Roman" w:cs="Times New Roman"/>
                <w:sz w:val="28"/>
                <w:szCs w:val="28"/>
              </w:rPr>
            </w:pPr>
            <w:r w:rsidRPr="003F5FA2">
              <w:rPr>
                <w:rFonts w:ascii="Times New Roman" w:hAnsi="Times New Roman" w:cs="Times New Roman"/>
                <w:sz w:val="28"/>
                <w:szCs w:val="28"/>
              </w:rPr>
              <w:t>художественной литературой</w:t>
            </w:r>
          </w:p>
          <w:p w:rsidR="00541632" w:rsidRPr="003F5FA2" w:rsidRDefault="00541632" w:rsidP="003F5FA2">
            <w:pPr>
              <w:autoSpaceDE w:val="0"/>
              <w:autoSpaceDN w:val="0"/>
              <w:adjustRightInd w:val="0"/>
              <w:spacing w:after="0" w:line="240" w:lineRule="auto"/>
              <w:rPr>
                <w:rFonts w:ascii="Times New Roman" w:hAnsi="Times New Roman" w:cs="Times New Roman"/>
                <w:sz w:val="28"/>
                <w:szCs w:val="28"/>
              </w:rPr>
            </w:pPr>
            <w:r w:rsidRPr="003F5FA2">
              <w:rPr>
                <w:rFonts w:ascii="Times New Roman" w:hAnsi="Times New Roman" w:cs="Times New Roman"/>
                <w:sz w:val="28"/>
                <w:szCs w:val="28"/>
              </w:rPr>
              <w:t>-Материалы о художниках – иллюстраторах</w:t>
            </w:r>
          </w:p>
          <w:p w:rsidR="00541632" w:rsidRPr="003F5FA2" w:rsidRDefault="00541632" w:rsidP="003F5FA2">
            <w:pPr>
              <w:autoSpaceDE w:val="0"/>
              <w:autoSpaceDN w:val="0"/>
              <w:adjustRightInd w:val="0"/>
              <w:spacing w:after="0" w:line="240" w:lineRule="auto"/>
              <w:rPr>
                <w:rFonts w:ascii="Times New Roman" w:hAnsi="Times New Roman" w:cs="Times New Roman"/>
                <w:sz w:val="28"/>
                <w:szCs w:val="28"/>
              </w:rPr>
            </w:pPr>
            <w:r w:rsidRPr="003F5FA2">
              <w:rPr>
                <w:rFonts w:ascii="Times New Roman" w:hAnsi="Times New Roman" w:cs="Times New Roman"/>
                <w:sz w:val="28"/>
                <w:szCs w:val="28"/>
              </w:rPr>
              <w:t>-Портрет поэтов, писателей (старший возраст)</w:t>
            </w:r>
          </w:p>
          <w:p w:rsidR="00541632" w:rsidRPr="003F5FA2" w:rsidRDefault="00541632" w:rsidP="003F5FA2">
            <w:pPr>
              <w:spacing w:after="0" w:line="240" w:lineRule="auto"/>
              <w:rPr>
                <w:rFonts w:ascii="Times New Roman" w:hAnsi="Times New Roman" w:cs="Times New Roman"/>
                <w:sz w:val="28"/>
                <w:szCs w:val="28"/>
              </w:rPr>
            </w:pPr>
            <w:r w:rsidRPr="003F5FA2">
              <w:rPr>
                <w:rFonts w:ascii="Times New Roman" w:hAnsi="Times New Roman" w:cs="Times New Roman"/>
                <w:sz w:val="28"/>
                <w:szCs w:val="28"/>
              </w:rPr>
              <w:t>-Тематические выставки</w:t>
            </w:r>
          </w:p>
        </w:tc>
      </w:tr>
      <w:tr w:rsidR="00541632" w:rsidRPr="003F5FA2" w:rsidTr="003F5FA2">
        <w:trPr>
          <w:trHeight w:val="270"/>
        </w:trPr>
        <w:tc>
          <w:tcPr>
            <w:tcW w:w="2660" w:type="dxa"/>
          </w:tcPr>
          <w:p w:rsidR="00541632" w:rsidRPr="003F5FA2" w:rsidRDefault="00541632" w:rsidP="003F5FA2">
            <w:pPr>
              <w:autoSpaceDE w:val="0"/>
              <w:autoSpaceDN w:val="0"/>
              <w:adjustRightInd w:val="0"/>
              <w:spacing w:after="0" w:line="240" w:lineRule="auto"/>
              <w:rPr>
                <w:rFonts w:ascii="Times New Roman" w:hAnsi="Times New Roman" w:cs="Times New Roman"/>
                <w:sz w:val="28"/>
                <w:szCs w:val="28"/>
              </w:rPr>
            </w:pPr>
            <w:r w:rsidRPr="003F5FA2">
              <w:rPr>
                <w:rFonts w:ascii="Times New Roman" w:hAnsi="Times New Roman" w:cs="Times New Roman"/>
                <w:sz w:val="28"/>
                <w:szCs w:val="28"/>
              </w:rPr>
              <w:t>Микроцентр</w:t>
            </w:r>
          </w:p>
          <w:p w:rsidR="00541632" w:rsidRPr="003F5FA2" w:rsidRDefault="00541632" w:rsidP="003F5FA2">
            <w:pPr>
              <w:autoSpaceDE w:val="0"/>
              <w:autoSpaceDN w:val="0"/>
              <w:adjustRightInd w:val="0"/>
              <w:spacing w:after="0" w:line="240" w:lineRule="auto"/>
              <w:rPr>
                <w:rFonts w:ascii="Times New Roman" w:hAnsi="Times New Roman" w:cs="Times New Roman"/>
                <w:sz w:val="28"/>
                <w:szCs w:val="28"/>
              </w:rPr>
            </w:pPr>
            <w:r w:rsidRPr="003F5FA2">
              <w:rPr>
                <w:rFonts w:ascii="Times New Roman" w:hAnsi="Times New Roman" w:cs="Times New Roman"/>
                <w:sz w:val="28"/>
                <w:szCs w:val="28"/>
              </w:rPr>
              <w:t>«Театрализованный</w:t>
            </w:r>
          </w:p>
          <w:p w:rsidR="00541632" w:rsidRPr="003F5FA2" w:rsidRDefault="00541632" w:rsidP="003F5FA2">
            <w:pPr>
              <w:spacing w:after="0" w:line="240" w:lineRule="auto"/>
              <w:rPr>
                <w:rFonts w:ascii="Times New Roman" w:hAnsi="Times New Roman" w:cs="Times New Roman"/>
                <w:sz w:val="28"/>
                <w:szCs w:val="28"/>
              </w:rPr>
            </w:pPr>
            <w:r w:rsidRPr="003F5FA2">
              <w:rPr>
                <w:rFonts w:ascii="Times New Roman" w:hAnsi="Times New Roman" w:cs="Times New Roman"/>
                <w:sz w:val="28"/>
                <w:szCs w:val="28"/>
              </w:rPr>
              <w:t>уголок»</w:t>
            </w:r>
          </w:p>
        </w:tc>
        <w:tc>
          <w:tcPr>
            <w:tcW w:w="2835" w:type="dxa"/>
            <w:gridSpan w:val="2"/>
          </w:tcPr>
          <w:p w:rsidR="00541632" w:rsidRPr="003F5FA2" w:rsidRDefault="00541632" w:rsidP="003F5FA2">
            <w:pPr>
              <w:autoSpaceDE w:val="0"/>
              <w:autoSpaceDN w:val="0"/>
              <w:adjustRightInd w:val="0"/>
              <w:spacing w:after="0" w:line="240" w:lineRule="auto"/>
              <w:rPr>
                <w:rFonts w:ascii="Times New Roman" w:hAnsi="Times New Roman" w:cs="Times New Roman"/>
                <w:sz w:val="28"/>
                <w:szCs w:val="28"/>
              </w:rPr>
            </w:pPr>
            <w:r w:rsidRPr="003F5FA2">
              <w:rPr>
                <w:rFonts w:ascii="Times New Roman" w:hAnsi="Times New Roman" w:cs="Times New Roman"/>
                <w:sz w:val="28"/>
                <w:szCs w:val="28"/>
              </w:rPr>
              <w:t>-Развитие творческих способностей ребенка, -</w:t>
            </w:r>
          </w:p>
          <w:p w:rsidR="00541632" w:rsidRPr="003F5FA2" w:rsidRDefault="00541632" w:rsidP="003F5FA2">
            <w:pPr>
              <w:spacing w:after="0" w:line="240" w:lineRule="auto"/>
              <w:rPr>
                <w:rFonts w:ascii="Times New Roman" w:hAnsi="Times New Roman" w:cs="Times New Roman"/>
                <w:sz w:val="28"/>
                <w:szCs w:val="28"/>
              </w:rPr>
            </w:pPr>
            <w:r w:rsidRPr="003F5FA2">
              <w:rPr>
                <w:rFonts w:ascii="Times New Roman" w:hAnsi="Times New Roman" w:cs="Times New Roman"/>
                <w:sz w:val="28"/>
                <w:szCs w:val="28"/>
              </w:rPr>
              <w:t>стремление проявить себя в играх-драматизациях</w:t>
            </w:r>
          </w:p>
        </w:tc>
        <w:tc>
          <w:tcPr>
            <w:tcW w:w="4076" w:type="dxa"/>
            <w:gridSpan w:val="2"/>
          </w:tcPr>
          <w:p w:rsidR="00541632" w:rsidRPr="003F5FA2" w:rsidRDefault="00541632" w:rsidP="003F5FA2">
            <w:pPr>
              <w:autoSpaceDE w:val="0"/>
              <w:autoSpaceDN w:val="0"/>
              <w:adjustRightInd w:val="0"/>
              <w:spacing w:after="0" w:line="240" w:lineRule="auto"/>
              <w:rPr>
                <w:rFonts w:ascii="Times New Roman" w:hAnsi="Times New Roman" w:cs="Times New Roman"/>
                <w:sz w:val="28"/>
                <w:szCs w:val="28"/>
              </w:rPr>
            </w:pPr>
            <w:r w:rsidRPr="003F5FA2">
              <w:rPr>
                <w:rFonts w:ascii="Times New Roman" w:hAnsi="Times New Roman" w:cs="Times New Roman"/>
                <w:sz w:val="28"/>
                <w:szCs w:val="28"/>
              </w:rPr>
              <w:t>-Ширмы</w:t>
            </w:r>
          </w:p>
          <w:p w:rsidR="00541632" w:rsidRPr="003F5FA2" w:rsidRDefault="00541632" w:rsidP="003F5FA2">
            <w:pPr>
              <w:autoSpaceDE w:val="0"/>
              <w:autoSpaceDN w:val="0"/>
              <w:adjustRightInd w:val="0"/>
              <w:spacing w:after="0" w:line="240" w:lineRule="auto"/>
              <w:rPr>
                <w:rFonts w:ascii="Times New Roman" w:hAnsi="Times New Roman" w:cs="Times New Roman"/>
                <w:sz w:val="28"/>
                <w:szCs w:val="28"/>
              </w:rPr>
            </w:pPr>
            <w:r w:rsidRPr="003F5FA2">
              <w:rPr>
                <w:rFonts w:ascii="Times New Roman" w:hAnsi="Times New Roman" w:cs="Times New Roman"/>
                <w:sz w:val="28"/>
                <w:szCs w:val="28"/>
              </w:rPr>
              <w:t>-Элементы костюмов</w:t>
            </w:r>
          </w:p>
          <w:p w:rsidR="00541632" w:rsidRPr="003F5FA2" w:rsidRDefault="00541632" w:rsidP="003F5FA2">
            <w:pPr>
              <w:autoSpaceDE w:val="0"/>
              <w:autoSpaceDN w:val="0"/>
              <w:adjustRightInd w:val="0"/>
              <w:spacing w:after="0" w:line="240" w:lineRule="auto"/>
              <w:rPr>
                <w:rFonts w:ascii="Times New Roman" w:hAnsi="Times New Roman" w:cs="Times New Roman"/>
                <w:sz w:val="28"/>
                <w:szCs w:val="28"/>
              </w:rPr>
            </w:pPr>
            <w:r w:rsidRPr="003F5FA2">
              <w:rPr>
                <w:rFonts w:ascii="Times New Roman" w:hAnsi="Times New Roman" w:cs="Times New Roman"/>
                <w:sz w:val="28"/>
                <w:szCs w:val="28"/>
              </w:rPr>
              <w:t>-Различные виды театров (в соответствии с возрастом)</w:t>
            </w:r>
          </w:p>
          <w:p w:rsidR="00541632" w:rsidRPr="003F5FA2" w:rsidRDefault="00541632" w:rsidP="003F5FA2">
            <w:pPr>
              <w:spacing w:after="0" w:line="240" w:lineRule="auto"/>
              <w:rPr>
                <w:rFonts w:ascii="Times New Roman" w:hAnsi="Times New Roman" w:cs="Times New Roman"/>
                <w:sz w:val="28"/>
                <w:szCs w:val="28"/>
              </w:rPr>
            </w:pPr>
            <w:r w:rsidRPr="003F5FA2">
              <w:rPr>
                <w:rFonts w:ascii="Times New Roman" w:hAnsi="Times New Roman" w:cs="Times New Roman"/>
                <w:sz w:val="28"/>
                <w:szCs w:val="28"/>
              </w:rPr>
              <w:t>-Предметы декорации</w:t>
            </w:r>
          </w:p>
        </w:tc>
      </w:tr>
      <w:tr w:rsidR="00541632" w:rsidRPr="003F5FA2" w:rsidTr="003F5FA2">
        <w:trPr>
          <w:trHeight w:val="225"/>
        </w:trPr>
        <w:tc>
          <w:tcPr>
            <w:tcW w:w="2660" w:type="dxa"/>
          </w:tcPr>
          <w:p w:rsidR="00541632" w:rsidRPr="003F5FA2" w:rsidRDefault="00541632" w:rsidP="003F5FA2">
            <w:pPr>
              <w:autoSpaceDE w:val="0"/>
              <w:autoSpaceDN w:val="0"/>
              <w:adjustRightInd w:val="0"/>
              <w:spacing w:after="0" w:line="240" w:lineRule="auto"/>
              <w:rPr>
                <w:rFonts w:ascii="Times New Roman" w:hAnsi="Times New Roman" w:cs="Times New Roman"/>
                <w:sz w:val="28"/>
                <w:szCs w:val="28"/>
              </w:rPr>
            </w:pPr>
            <w:r w:rsidRPr="003F5FA2">
              <w:rPr>
                <w:rFonts w:ascii="Times New Roman" w:hAnsi="Times New Roman" w:cs="Times New Roman"/>
                <w:sz w:val="28"/>
                <w:szCs w:val="28"/>
              </w:rPr>
              <w:t>Микроцентр</w:t>
            </w:r>
          </w:p>
          <w:p w:rsidR="00541632" w:rsidRPr="003F5FA2" w:rsidRDefault="00541632" w:rsidP="003F5FA2">
            <w:pPr>
              <w:autoSpaceDE w:val="0"/>
              <w:autoSpaceDN w:val="0"/>
              <w:adjustRightInd w:val="0"/>
              <w:spacing w:after="0" w:line="240" w:lineRule="auto"/>
              <w:rPr>
                <w:rFonts w:ascii="Times New Roman" w:hAnsi="Times New Roman" w:cs="Times New Roman"/>
                <w:sz w:val="28"/>
                <w:szCs w:val="28"/>
              </w:rPr>
            </w:pPr>
            <w:r w:rsidRPr="003F5FA2">
              <w:rPr>
                <w:rFonts w:ascii="Times New Roman" w:hAnsi="Times New Roman" w:cs="Times New Roman"/>
                <w:sz w:val="28"/>
                <w:szCs w:val="28"/>
              </w:rPr>
              <w:t>«Творческая</w:t>
            </w:r>
          </w:p>
          <w:p w:rsidR="00541632" w:rsidRPr="003F5FA2" w:rsidRDefault="00541632" w:rsidP="003F5FA2">
            <w:pPr>
              <w:spacing w:after="0" w:line="240" w:lineRule="auto"/>
              <w:rPr>
                <w:rFonts w:ascii="Times New Roman" w:hAnsi="Times New Roman" w:cs="Times New Roman"/>
                <w:sz w:val="28"/>
                <w:szCs w:val="28"/>
              </w:rPr>
            </w:pPr>
            <w:r w:rsidRPr="003F5FA2">
              <w:rPr>
                <w:rFonts w:ascii="Times New Roman" w:hAnsi="Times New Roman" w:cs="Times New Roman"/>
                <w:sz w:val="28"/>
                <w:szCs w:val="28"/>
              </w:rPr>
              <w:t>мастерская»</w:t>
            </w:r>
          </w:p>
        </w:tc>
        <w:tc>
          <w:tcPr>
            <w:tcW w:w="2835" w:type="dxa"/>
            <w:gridSpan w:val="2"/>
          </w:tcPr>
          <w:p w:rsidR="00541632" w:rsidRPr="003F5FA2" w:rsidRDefault="00541632" w:rsidP="003F5FA2">
            <w:pPr>
              <w:autoSpaceDE w:val="0"/>
              <w:autoSpaceDN w:val="0"/>
              <w:adjustRightInd w:val="0"/>
              <w:spacing w:after="0" w:line="240" w:lineRule="auto"/>
              <w:rPr>
                <w:rFonts w:ascii="Times New Roman" w:hAnsi="Times New Roman" w:cs="Times New Roman"/>
                <w:sz w:val="28"/>
                <w:szCs w:val="28"/>
              </w:rPr>
            </w:pPr>
            <w:r w:rsidRPr="003F5FA2">
              <w:rPr>
                <w:rFonts w:ascii="Times New Roman" w:hAnsi="Times New Roman" w:cs="Times New Roman"/>
                <w:sz w:val="28"/>
                <w:szCs w:val="28"/>
              </w:rPr>
              <w:t>-Проживание, преобразование познавательного опыта</w:t>
            </w:r>
          </w:p>
          <w:p w:rsidR="00541632" w:rsidRPr="003F5FA2" w:rsidRDefault="00541632" w:rsidP="003F5FA2">
            <w:pPr>
              <w:autoSpaceDE w:val="0"/>
              <w:autoSpaceDN w:val="0"/>
              <w:adjustRightInd w:val="0"/>
              <w:spacing w:after="0" w:line="240" w:lineRule="auto"/>
              <w:rPr>
                <w:rFonts w:ascii="Times New Roman" w:hAnsi="Times New Roman" w:cs="Times New Roman"/>
                <w:sz w:val="28"/>
                <w:szCs w:val="28"/>
              </w:rPr>
            </w:pPr>
            <w:r w:rsidRPr="003F5FA2">
              <w:rPr>
                <w:rFonts w:ascii="Times New Roman" w:hAnsi="Times New Roman" w:cs="Times New Roman"/>
                <w:sz w:val="28"/>
                <w:szCs w:val="28"/>
              </w:rPr>
              <w:t>в продуктивной деятельности. Развитие ручной</w:t>
            </w:r>
          </w:p>
          <w:p w:rsidR="00541632" w:rsidRPr="003F5FA2" w:rsidRDefault="00541632" w:rsidP="003F5FA2">
            <w:pPr>
              <w:spacing w:after="0" w:line="240" w:lineRule="auto"/>
              <w:rPr>
                <w:rFonts w:ascii="Times New Roman" w:hAnsi="Times New Roman" w:cs="Times New Roman"/>
                <w:sz w:val="28"/>
                <w:szCs w:val="28"/>
              </w:rPr>
            </w:pPr>
            <w:r w:rsidRPr="003F5FA2">
              <w:rPr>
                <w:rFonts w:ascii="Times New Roman" w:hAnsi="Times New Roman" w:cs="Times New Roman"/>
                <w:sz w:val="28"/>
                <w:szCs w:val="28"/>
              </w:rPr>
              <w:t>умелости, творчества. Выработка позиции творца</w:t>
            </w:r>
          </w:p>
        </w:tc>
        <w:tc>
          <w:tcPr>
            <w:tcW w:w="4076" w:type="dxa"/>
            <w:gridSpan w:val="2"/>
          </w:tcPr>
          <w:p w:rsidR="00541632" w:rsidRPr="003F5FA2" w:rsidRDefault="00541632" w:rsidP="003F5FA2">
            <w:pPr>
              <w:autoSpaceDE w:val="0"/>
              <w:autoSpaceDN w:val="0"/>
              <w:adjustRightInd w:val="0"/>
              <w:spacing w:after="0" w:line="240" w:lineRule="auto"/>
              <w:rPr>
                <w:rFonts w:ascii="Times New Roman" w:hAnsi="Times New Roman" w:cs="Times New Roman"/>
                <w:sz w:val="28"/>
                <w:szCs w:val="28"/>
              </w:rPr>
            </w:pPr>
            <w:r w:rsidRPr="003F5FA2">
              <w:rPr>
                <w:rFonts w:ascii="Times New Roman" w:hAnsi="Times New Roman" w:cs="Times New Roman"/>
                <w:sz w:val="28"/>
                <w:szCs w:val="28"/>
              </w:rPr>
              <w:t>-Бумага разного формата, разной формы, разного тона</w:t>
            </w:r>
          </w:p>
          <w:p w:rsidR="00541632" w:rsidRPr="003F5FA2" w:rsidRDefault="00541632" w:rsidP="003F5FA2">
            <w:pPr>
              <w:autoSpaceDE w:val="0"/>
              <w:autoSpaceDN w:val="0"/>
              <w:adjustRightInd w:val="0"/>
              <w:spacing w:after="0" w:line="240" w:lineRule="auto"/>
              <w:rPr>
                <w:rFonts w:ascii="Times New Roman" w:hAnsi="Times New Roman" w:cs="Times New Roman"/>
                <w:sz w:val="28"/>
                <w:szCs w:val="28"/>
              </w:rPr>
            </w:pPr>
            <w:r w:rsidRPr="003F5FA2">
              <w:rPr>
                <w:rFonts w:ascii="Times New Roman" w:hAnsi="Times New Roman" w:cs="Times New Roman"/>
                <w:sz w:val="28"/>
                <w:szCs w:val="28"/>
              </w:rPr>
              <w:t>-Достаточное количество цветных карандашей, красок, кистей,</w:t>
            </w:r>
          </w:p>
          <w:p w:rsidR="00541632" w:rsidRPr="003F5FA2" w:rsidRDefault="00541632" w:rsidP="003F5FA2">
            <w:pPr>
              <w:autoSpaceDE w:val="0"/>
              <w:autoSpaceDN w:val="0"/>
              <w:adjustRightInd w:val="0"/>
              <w:spacing w:after="0" w:line="240" w:lineRule="auto"/>
              <w:rPr>
                <w:rFonts w:ascii="Times New Roman" w:hAnsi="Times New Roman" w:cs="Times New Roman"/>
                <w:sz w:val="28"/>
                <w:szCs w:val="28"/>
              </w:rPr>
            </w:pPr>
            <w:r w:rsidRPr="003F5FA2">
              <w:rPr>
                <w:rFonts w:ascii="Times New Roman" w:hAnsi="Times New Roman" w:cs="Times New Roman"/>
                <w:sz w:val="28"/>
                <w:szCs w:val="28"/>
              </w:rPr>
              <w:t>тряпочек, пластилина (стеки, доски для лепки)</w:t>
            </w:r>
          </w:p>
          <w:p w:rsidR="00541632" w:rsidRPr="003F5FA2" w:rsidRDefault="00541632" w:rsidP="003F5FA2">
            <w:pPr>
              <w:autoSpaceDE w:val="0"/>
              <w:autoSpaceDN w:val="0"/>
              <w:adjustRightInd w:val="0"/>
              <w:spacing w:after="0" w:line="240" w:lineRule="auto"/>
              <w:rPr>
                <w:rFonts w:ascii="Times New Roman" w:hAnsi="Times New Roman" w:cs="Times New Roman"/>
                <w:sz w:val="28"/>
                <w:szCs w:val="28"/>
              </w:rPr>
            </w:pPr>
            <w:r w:rsidRPr="003F5FA2">
              <w:rPr>
                <w:rFonts w:ascii="Times New Roman" w:hAnsi="Times New Roman" w:cs="Times New Roman"/>
                <w:sz w:val="28"/>
                <w:szCs w:val="28"/>
              </w:rPr>
              <w:t>-Наличие цветной бумаги и картона</w:t>
            </w:r>
          </w:p>
          <w:p w:rsidR="00541632" w:rsidRPr="003F5FA2" w:rsidRDefault="00541632" w:rsidP="003F5FA2">
            <w:pPr>
              <w:autoSpaceDE w:val="0"/>
              <w:autoSpaceDN w:val="0"/>
              <w:adjustRightInd w:val="0"/>
              <w:spacing w:after="0" w:line="240" w:lineRule="auto"/>
              <w:rPr>
                <w:rFonts w:ascii="Times New Roman" w:hAnsi="Times New Roman" w:cs="Times New Roman"/>
                <w:sz w:val="28"/>
                <w:szCs w:val="28"/>
              </w:rPr>
            </w:pPr>
            <w:r w:rsidRPr="003F5FA2">
              <w:rPr>
                <w:rFonts w:ascii="Times New Roman" w:hAnsi="Times New Roman" w:cs="Times New Roman"/>
                <w:sz w:val="28"/>
                <w:szCs w:val="28"/>
              </w:rPr>
              <w:t>-Достаточное количество ножниц с закругленными концами, клея,</w:t>
            </w:r>
          </w:p>
          <w:p w:rsidR="00541632" w:rsidRPr="003F5FA2" w:rsidRDefault="00541632" w:rsidP="003F5FA2">
            <w:pPr>
              <w:autoSpaceDE w:val="0"/>
              <w:autoSpaceDN w:val="0"/>
              <w:adjustRightInd w:val="0"/>
              <w:spacing w:after="0" w:line="240" w:lineRule="auto"/>
              <w:rPr>
                <w:rFonts w:ascii="Times New Roman" w:hAnsi="Times New Roman" w:cs="Times New Roman"/>
                <w:sz w:val="28"/>
                <w:szCs w:val="28"/>
              </w:rPr>
            </w:pPr>
            <w:r w:rsidRPr="003F5FA2">
              <w:rPr>
                <w:rFonts w:ascii="Times New Roman" w:hAnsi="Times New Roman" w:cs="Times New Roman"/>
                <w:sz w:val="28"/>
                <w:szCs w:val="28"/>
              </w:rPr>
              <w:t>клеенок, тряпочек, салфеток для аппликации</w:t>
            </w:r>
          </w:p>
          <w:p w:rsidR="00541632" w:rsidRPr="003F5FA2" w:rsidRDefault="00541632" w:rsidP="003F5FA2">
            <w:pPr>
              <w:autoSpaceDE w:val="0"/>
              <w:autoSpaceDN w:val="0"/>
              <w:adjustRightInd w:val="0"/>
              <w:spacing w:after="0" w:line="240" w:lineRule="auto"/>
              <w:rPr>
                <w:rFonts w:ascii="Times New Roman" w:hAnsi="Times New Roman" w:cs="Times New Roman"/>
                <w:sz w:val="28"/>
                <w:szCs w:val="28"/>
              </w:rPr>
            </w:pPr>
            <w:r w:rsidRPr="003F5FA2">
              <w:rPr>
                <w:rFonts w:ascii="Times New Roman" w:hAnsi="Times New Roman" w:cs="Times New Roman"/>
                <w:sz w:val="28"/>
                <w:szCs w:val="28"/>
              </w:rPr>
              <w:t xml:space="preserve">-Бросовый материал (фольга, </w:t>
            </w:r>
            <w:r w:rsidRPr="003F5FA2">
              <w:rPr>
                <w:rFonts w:ascii="Times New Roman" w:hAnsi="Times New Roman" w:cs="Times New Roman"/>
                <w:sz w:val="28"/>
                <w:szCs w:val="28"/>
              </w:rPr>
              <w:lastRenderedPageBreak/>
              <w:t>фантики от конфет и др.)</w:t>
            </w:r>
          </w:p>
          <w:p w:rsidR="00541632" w:rsidRPr="003F5FA2" w:rsidRDefault="00541632" w:rsidP="003F5FA2">
            <w:pPr>
              <w:autoSpaceDE w:val="0"/>
              <w:autoSpaceDN w:val="0"/>
              <w:adjustRightInd w:val="0"/>
              <w:spacing w:after="0" w:line="240" w:lineRule="auto"/>
              <w:rPr>
                <w:rFonts w:ascii="Times New Roman" w:hAnsi="Times New Roman" w:cs="Times New Roman"/>
                <w:sz w:val="28"/>
                <w:szCs w:val="28"/>
              </w:rPr>
            </w:pPr>
            <w:r w:rsidRPr="003F5FA2">
              <w:rPr>
                <w:rFonts w:ascii="Times New Roman" w:hAnsi="Times New Roman" w:cs="Times New Roman"/>
                <w:sz w:val="28"/>
                <w:szCs w:val="28"/>
              </w:rPr>
              <w:t>-Место для сменных выставок детских работ, совместных работ</w:t>
            </w:r>
          </w:p>
          <w:p w:rsidR="00541632" w:rsidRPr="003F5FA2" w:rsidRDefault="00541632" w:rsidP="003F5FA2">
            <w:pPr>
              <w:autoSpaceDE w:val="0"/>
              <w:autoSpaceDN w:val="0"/>
              <w:adjustRightInd w:val="0"/>
              <w:spacing w:after="0" w:line="240" w:lineRule="auto"/>
              <w:rPr>
                <w:rFonts w:ascii="Times New Roman" w:hAnsi="Times New Roman" w:cs="Times New Roman"/>
                <w:sz w:val="28"/>
                <w:szCs w:val="28"/>
              </w:rPr>
            </w:pPr>
            <w:r w:rsidRPr="003F5FA2">
              <w:rPr>
                <w:rFonts w:ascii="Times New Roman" w:hAnsi="Times New Roman" w:cs="Times New Roman"/>
                <w:sz w:val="28"/>
                <w:szCs w:val="28"/>
              </w:rPr>
              <w:t>детей и родителей</w:t>
            </w:r>
          </w:p>
          <w:p w:rsidR="00541632" w:rsidRPr="003F5FA2" w:rsidRDefault="00541632" w:rsidP="003F5FA2">
            <w:pPr>
              <w:autoSpaceDE w:val="0"/>
              <w:autoSpaceDN w:val="0"/>
              <w:adjustRightInd w:val="0"/>
              <w:spacing w:after="0" w:line="240" w:lineRule="auto"/>
              <w:rPr>
                <w:rFonts w:ascii="Times New Roman" w:hAnsi="Times New Roman" w:cs="Times New Roman"/>
                <w:sz w:val="28"/>
                <w:szCs w:val="28"/>
              </w:rPr>
            </w:pPr>
            <w:r w:rsidRPr="003F5FA2">
              <w:rPr>
                <w:rFonts w:ascii="Times New Roman" w:hAnsi="Times New Roman" w:cs="Times New Roman"/>
                <w:sz w:val="28"/>
                <w:szCs w:val="28"/>
              </w:rPr>
              <w:t>-Место для сменных выставок произведений изоискусства</w:t>
            </w:r>
          </w:p>
          <w:p w:rsidR="00541632" w:rsidRPr="003F5FA2" w:rsidRDefault="00541632" w:rsidP="003F5FA2">
            <w:pPr>
              <w:autoSpaceDE w:val="0"/>
              <w:autoSpaceDN w:val="0"/>
              <w:adjustRightInd w:val="0"/>
              <w:spacing w:after="0" w:line="240" w:lineRule="auto"/>
              <w:rPr>
                <w:rFonts w:ascii="Times New Roman" w:hAnsi="Times New Roman" w:cs="Times New Roman"/>
                <w:sz w:val="28"/>
                <w:szCs w:val="28"/>
              </w:rPr>
            </w:pPr>
            <w:r w:rsidRPr="003F5FA2">
              <w:rPr>
                <w:rFonts w:ascii="Times New Roman" w:hAnsi="Times New Roman" w:cs="Times New Roman"/>
                <w:sz w:val="28"/>
                <w:szCs w:val="28"/>
              </w:rPr>
              <w:t>-Альбомы- раскраски;Наборы открыток, картинки, книги и</w:t>
            </w:r>
          </w:p>
          <w:p w:rsidR="00541632" w:rsidRPr="003F5FA2" w:rsidRDefault="00541632" w:rsidP="003F5FA2">
            <w:pPr>
              <w:autoSpaceDE w:val="0"/>
              <w:autoSpaceDN w:val="0"/>
              <w:adjustRightInd w:val="0"/>
              <w:spacing w:after="0" w:line="240" w:lineRule="auto"/>
              <w:rPr>
                <w:rFonts w:ascii="Times New Roman" w:hAnsi="Times New Roman" w:cs="Times New Roman"/>
                <w:sz w:val="28"/>
                <w:szCs w:val="28"/>
              </w:rPr>
            </w:pPr>
            <w:r w:rsidRPr="003F5FA2">
              <w:rPr>
                <w:rFonts w:ascii="Times New Roman" w:hAnsi="Times New Roman" w:cs="Times New Roman"/>
                <w:sz w:val="28"/>
                <w:szCs w:val="28"/>
              </w:rPr>
              <w:t>альбомы с иллюстрациями, предметные картинки ,Предметы</w:t>
            </w:r>
          </w:p>
          <w:p w:rsidR="00541632" w:rsidRPr="003F5FA2" w:rsidRDefault="00541632" w:rsidP="003F5FA2">
            <w:pPr>
              <w:spacing w:after="0" w:line="240" w:lineRule="auto"/>
              <w:rPr>
                <w:rFonts w:ascii="Times New Roman" w:hAnsi="Times New Roman" w:cs="Times New Roman"/>
                <w:sz w:val="28"/>
                <w:szCs w:val="28"/>
              </w:rPr>
            </w:pPr>
            <w:r w:rsidRPr="003F5FA2">
              <w:rPr>
                <w:rFonts w:ascii="Times New Roman" w:hAnsi="Times New Roman" w:cs="Times New Roman"/>
                <w:sz w:val="28"/>
                <w:szCs w:val="28"/>
              </w:rPr>
              <w:t>народно – прикладного искусства</w:t>
            </w:r>
          </w:p>
        </w:tc>
      </w:tr>
      <w:tr w:rsidR="00541632" w:rsidRPr="003F5FA2" w:rsidTr="003F5FA2">
        <w:trPr>
          <w:trHeight w:val="236"/>
        </w:trPr>
        <w:tc>
          <w:tcPr>
            <w:tcW w:w="2660" w:type="dxa"/>
          </w:tcPr>
          <w:p w:rsidR="00541632" w:rsidRPr="003F5FA2" w:rsidRDefault="00541632" w:rsidP="003F5FA2">
            <w:pPr>
              <w:autoSpaceDE w:val="0"/>
              <w:autoSpaceDN w:val="0"/>
              <w:adjustRightInd w:val="0"/>
              <w:spacing w:after="0" w:line="240" w:lineRule="auto"/>
              <w:rPr>
                <w:rFonts w:ascii="Times New Roman" w:hAnsi="Times New Roman" w:cs="Times New Roman"/>
                <w:sz w:val="28"/>
                <w:szCs w:val="28"/>
              </w:rPr>
            </w:pPr>
            <w:r w:rsidRPr="003F5FA2">
              <w:rPr>
                <w:rFonts w:ascii="Times New Roman" w:hAnsi="Times New Roman" w:cs="Times New Roman"/>
                <w:sz w:val="28"/>
                <w:szCs w:val="28"/>
              </w:rPr>
              <w:lastRenderedPageBreak/>
              <w:t>Микроцентр</w:t>
            </w:r>
          </w:p>
          <w:p w:rsidR="00541632" w:rsidRPr="003F5FA2" w:rsidRDefault="00541632" w:rsidP="003F5FA2">
            <w:pPr>
              <w:autoSpaceDE w:val="0"/>
              <w:autoSpaceDN w:val="0"/>
              <w:adjustRightInd w:val="0"/>
              <w:spacing w:after="0" w:line="240" w:lineRule="auto"/>
              <w:rPr>
                <w:rFonts w:ascii="Times New Roman" w:hAnsi="Times New Roman" w:cs="Times New Roman"/>
                <w:sz w:val="28"/>
                <w:szCs w:val="28"/>
              </w:rPr>
            </w:pPr>
            <w:r w:rsidRPr="003F5FA2">
              <w:rPr>
                <w:rFonts w:ascii="Times New Roman" w:hAnsi="Times New Roman" w:cs="Times New Roman"/>
                <w:sz w:val="28"/>
                <w:szCs w:val="28"/>
              </w:rPr>
              <w:t>«Музыкальный</w:t>
            </w:r>
          </w:p>
          <w:p w:rsidR="00541632" w:rsidRPr="003F5FA2" w:rsidRDefault="00541632" w:rsidP="003F5FA2">
            <w:pPr>
              <w:spacing w:after="0" w:line="240" w:lineRule="auto"/>
              <w:rPr>
                <w:rFonts w:ascii="Times New Roman" w:hAnsi="Times New Roman" w:cs="Times New Roman"/>
                <w:sz w:val="28"/>
                <w:szCs w:val="28"/>
              </w:rPr>
            </w:pPr>
            <w:r w:rsidRPr="003F5FA2">
              <w:rPr>
                <w:rFonts w:ascii="Times New Roman" w:hAnsi="Times New Roman" w:cs="Times New Roman"/>
                <w:sz w:val="28"/>
                <w:szCs w:val="28"/>
              </w:rPr>
              <w:t>уголок»</w:t>
            </w:r>
          </w:p>
        </w:tc>
        <w:tc>
          <w:tcPr>
            <w:tcW w:w="2835" w:type="dxa"/>
            <w:gridSpan w:val="2"/>
          </w:tcPr>
          <w:p w:rsidR="00541632" w:rsidRPr="003F5FA2" w:rsidRDefault="00541632" w:rsidP="003F5FA2">
            <w:pPr>
              <w:autoSpaceDE w:val="0"/>
              <w:autoSpaceDN w:val="0"/>
              <w:adjustRightInd w:val="0"/>
              <w:spacing w:after="0" w:line="240" w:lineRule="auto"/>
              <w:rPr>
                <w:rFonts w:ascii="Times New Roman" w:hAnsi="Times New Roman" w:cs="Times New Roman"/>
                <w:sz w:val="28"/>
                <w:szCs w:val="28"/>
              </w:rPr>
            </w:pPr>
            <w:r w:rsidRPr="003F5FA2">
              <w:rPr>
                <w:rFonts w:ascii="Times New Roman" w:hAnsi="Times New Roman" w:cs="Times New Roman"/>
                <w:sz w:val="28"/>
                <w:szCs w:val="28"/>
              </w:rPr>
              <w:t>-Развитие творческих способностей в</w:t>
            </w:r>
          </w:p>
          <w:p w:rsidR="00541632" w:rsidRPr="003F5FA2" w:rsidRDefault="00541632" w:rsidP="003F5FA2">
            <w:pPr>
              <w:spacing w:after="0" w:line="240" w:lineRule="auto"/>
              <w:rPr>
                <w:rFonts w:ascii="Times New Roman" w:hAnsi="Times New Roman" w:cs="Times New Roman"/>
                <w:sz w:val="28"/>
                <w:szCs w:val="28"/>
              </w:rPr>
            </w:pPr>
            <w:r w:rsidRPr="003F5FA2">
              <w:rPr>
                <w:rFonts w:ascii="Times New Roman" w:hAnsi="Times New Roman" w:cs="Times New Roman"/>
                <w:sz w:val="28"/>
                <w:szCs w:val="28"/>
              </w:rPr>
              <w:t>самостоятельно-ритмической деятельности</w:t>
            </w:r>
          </w:p>
        </w:tc>
        <w:tc>
          <w:tcPr>
            <w:tcW w:w="4076" w:type="dxa"/>
            <w:gridSpan w:val="2"/>
          </w:tcPr>
          <w:p w:rsidR="00541632" w:rsidRPr="003F5FA2" w:rsidRDefault="00541632" w:rsidP="003F5FA2">
            <w:pPr>
              <w:autoSpaceDE w:val="0"/>
              <w:autoSpaceDN w:val="0"/>
              <w:adjustRightInd w:val="0"/>
              <w:spacing w:after="0" w:line="240" w:lineRule="auto"/>
              <w:rPr>
                <w:rFonts w:ascii="Times New Roman" w:hAnsi="Times New Roman" w:cs="Times New Roman"/>
                <w:sz w:val="28"/>
                <w:szCs w:val="28"/>
              </w:rPr>
            </w:pPr>
            <w:r w:rsidRPr="003F5FA2">
              <w:rPr>
                <w:rFonts w:ascii="Times New Roman" w:hAnsi="Times New Roman" w:cs="Times New Roman"/>
                <w:sz w:val="28"/>
                <w:szCs w:val="28"/>
              </w:rPr>
              <w:t>-Детские музыкальные инструменты</w:t>
            </w:r>
          </w:p>
          <w:p w:rsidR="00541632" w:rsidRPr="003F5FA2" w:rsidRDefault="00541632" w:rsidP="003F5FA2">
            <w:pPr>
              <w:autoSpaceDE w:val="0"/>
              <w:autoSpaceDN w:val="0"/>
              <w:adjustRightInd w:val="0"/>
              <w:spacing w:after="0" w:line="240" w:lineRule="auto"/>
              <w:rPr>
                <w:rFonts w:ascii="Times New Roman" w:hAnsi="Times New Roman" w:cs="Times New Roman"/>
                <w:sz w:val="28"/>
                <w:szCs w:val="28"/>
              </w:rPr>
            </w:pPr>
            <w:r w:rsidRPr="003F5FA2">
              <w:rPr>
                <w:rFonts w:ascii="Times New Roman" w:hAnsi="Times New Roman" w:cs="Times New Roman"/>
                <w:sz w:val="28"/>
                <w:szCs w:val="28"/>
              </w:rPr>
              <w:t>-Портрет композитора (старший возраст)</w:t>
            </w:r>
          </w:p>
          <w:p w:rsidR="00541632" w:rsidRPr="003F5FA2" w:rsidRDefault="00541632" w:rsidP="003F5FA2">
            <w:pPr>
              <w:autoSpaceDE w:val="0"/>
              <w:autoSpaceDN w:val="0"/>
              <w:adjustRightInd w:val="0"/>
              <w:spacing w:after="0" w:line="240" w:lineRule="auto"/>
              <w:rPr>
                <w:rFonts w:ascii="Times New Roman" w:hAnsi="Times New Roman" w:cs="Times New Roman"/>
                <w:sz w:val="28"/>
                <w:szCs w:val="28"/>
              </w:rPr>
            </w:pPr>
            <w:r w:rsidRPr="003F5FA2">
              <w:rPr>
                <w:rFonts w:ascii="Times New Roman" w:hAnsi="Times New Roman" w:cs="Times New Roman"/>
                <w:sz w:val="28"/>
                <w:szCs w:val="28"/>
              </w:rPr>
              <w:t>-Магнитофон</w:t>
            </w:r>
          </w:p>
          <w:p w:rsidR="00541632" w:rsidRPr="003F5FA2" w:rsidRDefault="00541632" w:rsidP="003F5FA2">
            <w:pPr>
              <w:autoSpaceDE w:val="0"/>
              <w:autoSpaceDN w:val="0"/>
              <w:adjustRightInd w:val="0"/>
              <w:spacing w:after="0" w:line="240" w:lineRule="auto"/>
              <w:rPr>
                <w:rFonts w:ascii="Times New Roman" w:hAnsi="Times New Roman" w:cs="Times New Roman"/>
                <w:sz w:val="28"/>
                <w:szCs w:val="28"/>
              </w:rPr>
            </w:pPr>
            <w:r w:rsidRPr="003F5FA2">
              <w:rPr>
                <w:rFonts w:ascii="Times New Roman" w:hAnsi="Times New Roman" w:cs="Times New Roman"/>
                <w:sz w:val="28"/>
                <w:szCs w:val="28"/>
              </w:rPr>
              <w:t>-Набор аудиозаписей</w:t>
            </w:r>
          </w:p>
          <w:p w:rsidR="00541632" w:rsidRPr="003F5FA2" w:rsidRDefault="00541632" w:rsidP="003F5FA2">
            <w:pPr>
              <w:autoSpaceDE w:val="0"/>
              <w:autoSpaceDN w:val="0"/>
              <w:adjustRightInd w:val="0"/>
              <w:spacing w:after="0" w:line="240" w:lineRule="auto"/>
              <w:rPr>
                <w:rFonts w:ascii="Times New Roman" w:hAnsi="Times New Roman" w:cs="Times New Roman"/>
                <w:sz w:val="28"/>
                <w:szCs w:val="28"/>
              </w:rPr>
            </w:pPr>
            <w:r w:rsidRPr="003F5FA2">
              <w:rPr>
                <w:rFonts w:ascii="Times New Roman" w:hAnsi="Times New Roman" w:cs="Times New Roman"/>
                <w:sz w:val="28"/>
                <w:szCs w:val="28"/>
              </w:rPr>
              <w:t>-Музыкальные игрушки (озвученные, не озвученные)</w:t>
            </w:r>
          </w:p>
          <w:p w:rsidR="00541632" w:rsidRPr="003F5FA2" w:rsidRDefault="00541632" w:rsidP="003F5FA2">
            <w:pPr>
              <w:autoSpaceDE w:val="0"/>
              <w:autoSpaceDN w:val="0"/>
              <w:adjustRightInd w:val="0"/>
              <w:spacing w:after="0" w:line="240" w:lineRule="auto"/>
              <w:rPr>
                <w:rFonts w:ascii="Times New Roman" w:hAnsi="Times New Roman" w:cs="Times New Roman"/>
                <w:sz w:val="28"/>
                <w:szCs w:val="28"/>
              </w:rPr>
            </w:pPr>
            <w:r w:rsidRPr="003F5FA2">
              <w:rPr>
                <w:rFonts w:ascii="Times New Roman" w:hAnsi="Times New Roman" w:cs="Times New Roman"/>
                <w:sz w:val="28"/>
                <w:szCs w:val="28"/>
              </w:rPr>
              <w:t>-Игрушки- самоделки</w:t>
            </w:r>
          </w:p>
          <w:p w:rsidR="00541632" w:rsidRPr="003F5FA2" w:rsidRDefault="00541632" w:rsidP="003F5FA2">
            <w:pPr>
              <w:autoSpaceDE w:val="0"/>
              <w:autoSpaceDN w:val="0"/>
              <w:adjustRightInd w:val="0"/>
              <w:spacing w:after="0" w:line="240" w:lineRule="auto"/>
              <w:rPr>
                <w:rFonts w:ascii="Times New Roman" w:hAnsi="Times New Roman" w:cs="Times New Roman"/>
                <w:sz w:val="28"/>
                <w:szCs w:val="28"/>
              </w:rPr>
            </w:pPr>
            <w:r w:rsidRPr="003F5FA2">
              <w:rPr>
                <w:rFonts w:ascii="Times New Roman" w:hAnsi="Times New Roman" w:cs="Times New Roman"/>
                <w:sz w:val="28"/>
                <w:szCs w:val="28"/>
              </w:rPr>
              <w:t>-Музыкально- дидактические игры</w:t>
            </w:r>
          </w:p>
          <w:p w:rsidR="00541632" w:rsidRPr="003F5FA2" w:rsidRDefault="00541632" w:rsidP="003F5FA2">
            <w:pPr>
              <w:spacing w:after="0" w:line="240" w:lineRule="auto"/>
              <w:rPr>
                <w:rFonts w:ascii="Times New Roman" w:hAnsi="Times New Roman" w:cs="Times New Roman"/>
                <w:sz w:val="28"/>
                <w:szCs w:val="28"/>
              </w:rPr>
            </w:pPr>
            <w:r w:rsidRPr="003F5FA2">
              <w:rPr>
                <w:rFonts w:ascii="Times New Roman" w:hAnsi="Times New Roman" w:cs="Times New Roman"/>
                <w:sz w:val="28"/>
                <w:szCs w:val="28"/>
              </w:rPr>
              <w:t>-Музыкально- дидактические пособия</w:t>
            </w:r>
          </w:p>
        </w:tc>
      </w:tr>
    </w:tbl>
    <w:p w:rsidR="00541632" w:rsidRPr="003F5FA2" w:rsidRDefault="00541632" w:rsidP="003F5FA2">
      <w:pPr>
        <w:spacing w:after="0" w:line="240" w:lineRule="auto"/>
        <w:rPr>
          <w:rFonts w:ascii="Times New Roman" w:hAnsi="Times New Roman" w:cs="Times New Roman"/>
          <w:b/>
          <w:sz w:val="28"/>
          <w:szCs w:val="28"/>
        </w:rPr>
      </w:pPr>
    </w:p>
    <w:p w:rsidR="00541632" w:rsidRPr="003F5FA2" w:rsidRDefault="00541632" w:rsidP="003F5FA2">
      <w:pPr>
        <w:spacing w:after="0" w:line="240" w:lineRule="auto"/>
        <w:jc w:val="center"/>
        <w:rPr>
          <w:rFonts w:ascii="Times New Roman" w:hAnsi="Times New Roman" w:cs="Times New Roman"/>
          <w:b/>
          <w:sz w:val="28"/>
          <w:szCs w:val="28"/>
        </w:rPr>
      </w:pPr>
      <w:r w:rsidRPr="003F5FA2">
        <w:rPr>
          <w:rFonts w:ascii="Times New Roman" w:hAnsi="Times New Roman" w:cs="Times New Roman"/>
          <w:b/>
          <w:sz w:val="28"/>
          <w:szCs w:val="28"/>
        </w:rPr>
        <w:t>Часть, формируемая участниками образовательных отношений.</w:t>
      </w:r>
    </w:p>
    <w:p w:rsidR="00541632" w:rsidRPr="003F5FA2" w:rsidRDefault="00541632" w:rsidP="003F5FA2">
      <w:pPr>
        <w:spacing w:after="0" w:line="240" w:lineRule="auto"/>
        <w:jc w:val="center"/>
        <w:rPr>
          <w:rFonts w:ascii="Times New Roman" w:hAnsi="Times New Roman" w:cs="Times New Roman"/>
          <w:b/>
          <w:sz w:val="28"/>
          <w:szCs w:val="28"/>
        </w:rPr>
      </w:pPr>
      <w:r w:rsidRPr="003F5FA2">
        <w:rPr>
          <w:rFonts w:ascii="Times New Roman" w:hAnsi="Times New Roman" w:cs="Times New Roman"/>
          <w:b/>
          <w:sz w:val="28"/>
          <w:szCs w:val="28"/>
        </w:rPr>
        <w:t xml:space="preserve">Развивающая предметно-пространственная среда по введению регионального компонента </w:t>
      </w:r>
    </w:p>
    <w:p w:rsidR="00541632" w:rsidRPr="003F5FA2" w:rsidRDefault="00541632" w:rsidP="003F5FA2">
      <w:pPr>
        <w:tabs>
          <w:tab w:val="left" w:pos="426"/>
        </w:tabs>
        <w:spacing w:after="0" w:line="240" w:lineRule="auto"/>
        <w:ind w:left="-142" w:right="-284"/>
        <w:jc w:val="both"/>
        <w:rPr>
          <w:rFonts w:ascii="Times New Roman" w:hAnsi="Times New Roman" w:cs="Times New Roman"/>
          <w:b/>
          <w:sz w:val="28"/>
          <w:szCs w:val="28"/>
        </w:rPr>
      </w:pPr>
    </w:p>
    <w:p w:rsidR="00541632" w:rsidRPr="003F5FA2" w:rsidRDefault="00541632" w:rsidP="003F5FA2">
      <w:pPr>
        <w:spacing w:after="0" w:line="240" w:lineRule="auto"/>
        <w:ind w:left="-142" w:right="-284"/>
        <w:jc w:val="both"/>
        <w:rPr>
          <w:rFonts w:ascii="Times New Roman" w:eastAsia="Times New Roman" w:hAnsi="Times New Roman" w:cs="Times New Roman"/>
          <w:sz w:val="28"/>
          <w:szCs w:val="28"/>
        </w:rPr>
      </w:pPr>
      <w:r w:rsidRPr="003F5FA2">
        <w:rPr>
          <w:rFonts w:ascii="Times New Roman" w:hAnsi="Times New Roman" w:cs="Times New Roman"/>
          <w:sz w:val="28"/>
          <w:szCs w:val="28"/>
        </w:rPr>
        <w:t xml:space="preserve">    Для введения регионального компонента в содержание Программы, в нашем Детском саду созданы микроцентры («Центры краеведения») в групповых комнатах  и мини-музей «Горница» </w:t>
      </w:r>
      <w:r w:rsidRPr="003F5FA2">
        <w:rPr>
          <w:rFonts w:ascii="Times New Roman" w:eastAsia="Times New Roman" w:hAnsi="Times New Roman" w:cs="Times New Roman"/>
          <w:sz w:val="28"/>
          <w:szCs w:val="28"/>
        </w:rPr>
        <w:t xml:space="preserve">по формированию у детей общего представления об истории края, истории  и  жизни детского сада, культуре родного города и нравственно-патриотических качеств. </w:t>
      </w:r>
    </w:p>
    <w:p w:rsidR="00541632" w:rsidRPr="003F5FA2" w:rsidRDefault="00541632" w:rsidP="003F5FA2">
      <w:pPr>
        <w:spacing w:after="0" w:line="240" w:lineRule="auto"/>
        <w:rPr>
          <w:rFonts w:ascii="Times New Roman" w:hAnsi="Times New Roman" w:cs="Times New Roman"/>
          <w:sz w:val="28"/>
          <w:szCs w:val="28"/>
        </w:rPr>
      </w:pPr>
      <w:r w:rsidRPr="003F5FA2">
        <w:rPr>
          <w:rFonts w:ascii="Times New Roman" w:eastAsia="Times New Roman" w:hAnsi="Times New Roman" w:cs="Times New Roman"/>
          <w:sz w:val="28"/>
          <w:szCs w:val="28"/>
        </w:rPr>
        <w:t xml:space="preserve">    В «Центрах краеведения» в группах </w:t>
      </w:r>
      <w:r w:rsidRPr="003F5FA2">
        <w:rPr>
          <w:rFonts w:ascii="Times New Roman" w:hAnsi="Times New Roman" w:cs="Times New Roman"/>
          <w:sz w:val="28"/>
          <w:szCs w:val="28"/>
        </w:rPr>
        <w:t>находятся  государственная и Тульская символика, образцы русских и тульских костюмов,  наглядный материала: альбомы, картины, фотоиллюстрации и др., предметы народно- прикладного искусства,  предметы русского быта, дидактические игры  «Тульские промыслы», «Что везут поезда» и др.; выставки народных игрушек; тематические выставки  «Русское чаепитие»</w:t>
      </w:r>
    </w:p>
    <w:p w:rsidR="00541632" w:rsidRPr="003F5FA2" w:rsidRDefault="00541632" w:rsidP="003F5FA2">
      <w:pPr>
        <w:spacing w:after="0" w:line="240" w:lineRule="auto"/>
        <w:ind w:left="-142" w:right="-284"/>
        <w:jc w:val="both"/>
        <w:rPr>
          <w:rFonts w:ascii="Times New Roman" w:hAnsi="Times New Roman" w:cs="Times New Roman"/>
          <w:sz w:val="28"/>
          <w:szCs w:val="28"/>
        </w:rPr>
      </w:pPr>
      <w:r w:rsidRPr="003F5FA2">
        <w:rPr>
          <w:rFonts w:ascii="Times New Roman" w:hAnsi="Times New Roman" w:cs="Times New Roman"/>
          <w:sz w:val="28"/>
          <w:szCs w:val="28"/>
        </w:rPr>
        <w:t xml:space="preserve">    В мини-музее «Горница» представлен следующий материал по введению регионального компонента: репродукции промыслов нашего края, фотоальбомы с достопримечательностями г.Тулы, г.Узловая, земляков, прославивших наш край,  красная книга Тульской области, </w:t>
      </w:r>
      <w:r w:rsidRPr="003F5FA2">
        <w:rPr>
          <w:rFonts w:ascii="Times New Roman" w:hAnsi="Times New Roman" w:cs="Times New Roman"/>
          <w:sz w:val="28"/>
          <w:szCs w:val="28"/>
        </w:rPr>
        <w:lastRenderedPageBreak/>
        <w:t>выставка книг Л.Толстого, книг узловских поэтов Е.Кольцовой В.Степанова С.Бондаренко  В. Полянских Г.Свиридова и др.;  репродукции картин художников-узловчан; сборник частушек и колядок Тульской губернии, народных песен на гармони; папка-передвижка с фотоматериалами «Узловая - город железнодорожников»; песни о Туле; фотоольбом «Узловчане - герои»; репродукций  картин В.Д.Поленова,  информация об усадьбе Поленово, биография художника; иллюстраций о Тульском оружейном заводе, музее тульского оружия с информацией о старинном и современном оружие, которое производят в Туле; буклет «Тульский художественный музей».</w:t>
      </w:r>
    </w:p>
    <w:p w:rsidR="00541632" w:rsidRPr="00E919FA" w:rsidRDefault="00541632" w:rsidP="00541632">
      <w:pPr>
        <w:ind w:left="-142" w:right="-284"/>
        <w:jc w:val="both"/>
        <w:rPr>
          <w:rFonts w:ascii="Times New Roman" w:hAnsi="Times New Roman" w:cs="Times New Roman"/>
        </w:rPr>
      </w:pP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3.7. Программа предусматривает специальное оснащение и оборудование для организации образовательного процесса с детьми с ОВЗ и детьми-инвалидами (в соответствии с АОП).</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3.8. Программой предусмотрено использование ДОО обновляемых образовательных ресурсов, в том числе расходных материалов, подписки на актуализацию периодических и электронных ресурсов, методическую литературу, техническое и мультимедийное сопровождение деятельности средств обучения и воспитания, спортивного, музыкального, оздоровительного оборудования, услуг связи, в том числе информационно-телекоммуникационной сети Интернет.</w:t>
      </w:r>
    </w:p>
    <w:p w:rsidR="00D80405" w:rsidRDefault="00D83D2A">
      <w:pPr>
        <w:shd w:val="clear" w:color="auto" w:fill="FFFFFF"/>
        <w:spacing w:after="0" w:line="240" w:lineRule="auto"/>
        <w:ind w:firstLine="567"/>
        <w:jc w:val="center"/>
        <w:rPr>
          <w:rFonts w:ascii="PT Astra Serif" w:hAnsi="PT Astra Serif"/>
        </w:rPr>
      </w:pPr>
      <w:r>
        <w:rPr>
          <w:rFonts w:ascii="PT Astra Serif" w:eastAsia="Times New Roman" w:hAnsi="PT Astra Serif" w:cs="Times New Roman"/>
          <w:b/>
          <w:color w:val="000000" w:themeColor="text1"/>
          <w:sz w:val="28"/>
          <w:szCs w:val="28"/>
          <w:lang w:eastAsia="ru-RU"/>
        </w:rPr>
        <w:t>3.3. Примерный перечень литературных, музыкальных, художественных, анимационных произведений для реализации Программы</w:t>
      </w:r>
    </w:p>
    <w:p w:rsidR="00D80405" w:rsidRDefault="00A72BAB">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3.3.1. П</w:t>
      </w:r>
      <w:r w:rsidR="00D83D2A">
        <w:rPr>
          <w:rFonts w:ascii="PT Astra Serif" w:eastAsia="Times New Roman" w:hAnsi="PT Astra Serif" w:cs="Times New Roman"/>
          <w:color w:val="000000" w:themeColor="text1"/>
          <w:sz w:val="28"/>
          <w:szCs w:val="28"/>
          <w:lang w:eastAsia="ru-RU"/>
        </w:rPr>
        <w:t>еречень художественной литературы.</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3.1.1. От 1 года до 2 лет.</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Малые формы фольклора. "Как у нашего кота...", "Киска, киска, киска, брысь!..", "Курочка", "Наши уточки с утра...", "Еду-еду к бабе, к деду...", "Большие ноги...", "Пальчик-мальчик...", "Петушок, петушок...", "Пошел кот под мосток...", "Радуга-дуга...".</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Русские народные сказки. "Козлятки и волк" (обраб. К.Д. Ушинского), "Колобок" (обраб. К.Д. Ушинского), "Золотое яичко" (обраб. К.Д. Ушинского), "Маша и медведь" (обраб. М.А. Булатова), "Репка" (обраб. К.Д. Ушинского), "Теремок" (обраб. М.А. Булатова).</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Поэзия. Александрова З.Н. "Прятки", "Топотушки", Барто А.Л. "Бычок", "Мячик", "Слон", "Мишка", "Грузовик", "Лошадка", "Кораблик", "Самолет" (из цикла "Игрушки"), "Кто как кричит", "Птичка", Берестов В.Д. "Курица с цыплятами", Благинина Е.А. "Аленушка", Жуковский В.А. "Птичка", Ивенсен М.И. "Поглядите, зайка плачет", Клокова М. "Мой конь", "Гоп-гоп", Лагздынь Г.Р. "Зайка, зайка, попляши!", Маршак С.Я. "Слон", "Тигренок", "Совята" (из цикла "Детки в клетке"), Орлова А. "Пальчики-мальчики", Стрельникова К. "Кряк-кряк", Токмакова И.П. "Баиньки", Усачев А. "Рукавичка".</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Проза. Александрова З.Н. "Хрюшка и Чушка", Б.Ф. "Маша и Миша", Пантелеев Л. "Как поросенок говорить научился", Сутеев В.Г. "Цыпленок и утенок", Чарушин Е.И. "Курочка" (из цикла "Большие и маленькие"), Чуковский К.И. "Цыпленок".</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3.1.2. От 2 до 3 лет.</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 xml:space="preserve">Малые формы фольклора. "А баиньки-баиньки", "Бежала лесочком лиса с кузовочком...", "Большие ноги", "Водичка, водичка", "Вот и люди спят", "Дождик, дождик, полно лить...", "Заяц Егорка...", "Идет коза рогатая", "Из-за леса, из-за гор...", "Катя, Катя...", "Кисонька-мурысонька...", "Наша Маша маленька...", "Наши уточки с утра", "Огуречик, огуречик...", "Ой ду-ду, ду-ду, ду-ду! Сидит ворон на дубу", "Поехали, </w:t>
      </w:r>
      <w:r>
        <w:rPr>
          <w:rFonts w:ascii="PT Astra Serif" w:eastAsia="Times New Roman" w:hAnsi="PT Astra Serif" w:cs="Times New Roman"/>
          <w:color w:val="000000" w:themeColor="text1"/>
          <w:sz w:val="28"/>
          <w:szCs w:val="28"/>
          <w:lang w:eastAsia="ru-RU"/>
        </w:rPr>
        <w:lastRenderedPageBreak/>
        <w:t>поехали", "Пошел котик на Торжок...", "Тили-бом!...", "Уж ты, радуга-дуга", "Улитка, улитка...", "Чики, чики, кички...".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Русские народные сказки. "Заюшкина избушка" (обраб. О. Капицы), "Как коза избушку построила" (обраб. М.А. Булатова), "Кот, петух и лиса" (обраб. М. Боголюбской), "Лиса и заяц" (обраб. В. Даля), "Маша и медведь" (обраб. М.А. Булатова), "Снегурушка и лиса" (обраб. А.Н. Толстого).</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Фольклор народов мира. "В гостях у королевы", "Разговор", англ. нар. песенки (пер. и обраб. С. Маршака); "Ой ты заюшка-пострел...", пер. с молд. И. Токмаковой; "Снегирек", пер. с нем. В. Викторова, "Три веселых братца", пер. с нем. Л. Яхнина; "Ты, собачка, не лай...", пер. с молд. И. Токмаковой; "У солнышка в гостях", словацк. нар. сказка (пер. и обраб. С. Могилевской и Л. Зориной).</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Произведения поэтов и писателей России.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Поэзия. Аким Я.Л. "Мама"; Александрова З.Н. "Гули-гули", "Арбуз"; Барто А., Барто П. "Девочка-рёвушка"; Берестов В.Д. "Веселое лето", "Мишка, мишка, лежебока", "Котенок", "Воробушки"; Введенский А.И. "Мышка"; Лагздынь Г.Р. "Петушок"; Лермонтов М.Ю. "Спи, младенец..." (из стихотворения "Казачья колыбельная"); Маршак С.Я. "Сказка о глупом мышонке"; Мошковская Э.Э. "Приказ" (в сокр.), "Мчится поезд"; Пикулева Н.В. "Лисий хвостик", "Надувала кошка шар..."; Плещеев А.Н. "Травка зеленеет..."; Саконская Н.П. "Где мой пальчик?"; Сапгир Г.В. "Кошка"; Хармс Д.И. "Кораблик"; Чуковский К.И. "Путаница".</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Проза. Бианки В.В. "Лис и мышонок"; Калинина Н.Д. "В лесу" (из книги "Летом"), "Про жука", "Как Саша и Алеша пришли в детский сад" (1-2 рассказа по выбору); Павлова Н.М. "Земляничка"; Симбирская Ю.С. "По тропинке, по дорожке"; Сутеев В.Г. "Кто сказал "мяу?", "Под грибом"; Тайц Я.М. "Кубик на кубик", "Впереди всех", "Волк" (рассказы по выбору); Толстой Л.Н. "Три медведя", "Косточка"; Ушинский К.Д. "Васька", "Петушок с семьей", "Уточки" (рассказы по выбору); Чарушин Е.И. "В лесу" (1-3 рассказа по выбору), "Волчишко"; Чуковский К.И. "Мойдодыр".</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Произведения поэтов и писателей разных стран. Биссет Д. "Га-га-га!", пер. с англ. Н. Шерешевской; Дональдсон Д. "Мишка-почтальон", пер. М. Бородицкой; Капутикян С.Б. "Все спят", "Маша обедает", пер. с арм. Т. Спендиаровой; Остервальдер М. "Приключения маленького Бобо. Истории в картинках для самых маленьких", пер. Т. Зборовская; Эрик К. "Очень голодная гусеница".</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3.1.3. От 3 до 4 лет.</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Малые формы фольклора. "Ай, качи-качи-качи...", "Божья коровка...", "Волчок-волчок, шерстяной бочок...", "Дождик, дождик, пуще...", "Еду-еду к бабе, к деду...", "Жили у бабуси...", "Заинька, попляши...", "Заря-заряница..."; "Как без дудки, без дуды...", "Как у нашего кота...", "Кисонька-мурысенька...", "Курочка-рябушечка...", "На улице три курицы...", "Ночь пришла...", "Пальчик-мальчик...", "Привяжу я козлика", "Радуга-дуга...", "Сидит белка на тележке...", "Сорока, сорока...", "Тень, тень, потетень...", "Тили-бом! Тили-бом!..", "Травка-муравка...", "Чики-чики-чикалочки...".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Русские народные сказки. "Бычок - черный бочок, белые копытца" (обраб. М. Булатова); "Волк и козлята" (обраб. А.Н. Толстого); "Кот, петух и лиса" (обраб. М. Боголюбской); "Лиса и заяц" (обраб. В. Даля); "Снегурочка и лиса" (обраб. М. Булатова); "У страха глаза велики" (обраб. М. Серовой).</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lastRenderedPageBreak/>
        <w:t>Фольклор народов мира. Песенки. "Кораблик", "Храбрецы", "Маленькие феи", "Три зверолова" англ., обр. С. Маршака; "Что за грохот", пер. с латыш. С. Маршака; "Купите лук...", пер. с шотл. И. Токмаковой; "Разговор лягушек", "Несговорчивый удод", "Помогите!" пер. с чеш. С. Маршака.</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Сказки. "Два жадных медвежонка", венг., обр. А. Краснова и В. Важдаева; "Упрямые козы", узб. обр. Ш. Сагдуллы; "У солнышка в гостях", пер. со словац. С. Могилевской и Л. Зориной; "Храбрец-молодец", пер. с болг. Л. Грибовой; "Пых", белорус. обр. Н. Мялика: "Лесной мишка и проказница мышка", латыш., обр. Ю. Ванага, пер. Л. Воронковой.</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Произведения поэтов и писателей России.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Поэзия. Бальмонт К.Д. "Осень"; Благинина Е.А. "Радуга"; Городецкий С.М. "Кто это?"; Заболоцкий Н.А. "Как мыши с котом воевали"; Кольцов А.В. "Дуют ветры..." (из стихотворения "Русская песня"); Косяков И.И. "Все она"; Майков А.Н. "Колыбельная песня"; Маршак С.Я. "Детки в клетке" (стихотворения из цикла по выбору), "Тихая сказка", "Сказка об умном мышонке"; Михалков С.В. "Песенка друзей"; Мошковская Э.Э. "Жадина"; Плещеев А.Н. "Осень наступила...", "Весна" (в сокр.); Пушкин А.С. "Ветер, ветер! Ты могуч!..", "Свет наш, солнышко!..", по выбору); Токмакова И.П. "Медведь"; Чуковский К.И. "Мойдодыр", "Муха-цокотуха", "Ёжики смеются", "Ёлка", Айболит", "Чудо-дерево", "Черепаха" (по выбору).</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Проза. Бианки В.В. "Купание медвежат"; Воронкова Л.Ф. "Снег идет" (из книги "Снег идет"); Дмитриев Ю. "Синий шалашик"; Житков Б.С. "Что я видел" (1-2 рассказа по выбору); Зартайская И. "Душевные истории про Пряника и Вареника"; Зощенко М.М. "Умная птичка"; Прокофьева С.П. "Маша и Ойка", "Сказка про грубое слово "Уходи"", "Сказка о невоспитанном мышонке" (из книги "Машины сказки", по выбору); Сутеев В.Г. "Три котенка"; Толстой Л.Н. "Птица свила гнездо..."; "Таня знала буквы..."; "У Вари был чиж...", "Пришла весна..." (1-2 рассказа по выбору); Ушинский К.Д. "Петушок с семьей", "Уточки", "Васька", "Лиса-Патрикеевна" (1-2 рассказа по выбору); Хармс Д.И. "Храбрый ёж".</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Произведения поэтов и писателей разных стран.</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Поэзия. Виеру Г. "Ёжик и барабан", пер. с молд. Я. Акима; Воронько П. "Хитрый ёжик", пер. с укр. С. Маршака; Дьюдни А. "Лама красная пижама", пер. Т. Духановой; Забила Н.Л. "Карандаш", пер. с укр. 3. Александровой; Капутикян С. "Кто скорее допьет", пер. с арм. Спендиаровой; Карем М. "Мой кот", пер. с франц. М. Кудиновой; Макбратни С. "Знаешь, как я тебя люблю", пер. Е. Канищевой, Я. Шапиро; Милева Л. "Быстроножка и серая Одежка", пер. с болг. М. Маринова.</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Проза. Бехлерова X. "Капустный лист", пер. с польск. Г. Лукина; Биссет Д. "Лягушка в зеркале", пер. с англ. Н. Шерешевской; Муур Л. "Крошка Енот и Тот, кто сидит в пруду", пер. с англ. О. Образцовой; Чапек Й. "В лесу" (из книги "Приключения песика и кошечки"), пер. чешск. Г. Лукина.</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3.1.4. От 4 до 5 лет.</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Малые формы фольклора. "Барашеньки...", "Гуси, вы гуси...", "Дождик-дождик, веселей", "Дон! Дон! Дон!...", "Жил у бабушки козел", "Зайчишка-трусишка...", "Идет лисичка по мосту...", "Иди весна, иди, красна...", "Кот на печку пошел...", "Наш козел...", "Ножки, ножки, где вы были?..", "Раз, два, три, четыре, пять - вышел зайчик погулять", "Сегодня день целый...", "Сидит, сидит зайка...", "Солнышко-ведрышко...", "Стучит, бренчит", "Тень-тень, потетень".</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lastRenderedPageBreak/>
        <w:t>Русские народные сказки. "Гуси-лебеди" (обраб. М.А. Булатова); "Жихарка" (обраб. И. Карнауховой); "Заяц-хваста" (обраб. А.Н. Толстого); "Зимовье" (обраб. И. Соколова-Микитова); "Коза-дереза" (обраб. М.А. Булатова); "Петушок и бобовое зернышко" (обраб. О. Капицы); "Лиса-лапотница" (обраб. В. Даля); "Лисичка-сестричка и волк (обраб. М.А. Булатова); "Смоляной бычок" (обраб. М.А. Булатова); "Снегурочка" (обраб. М.А. Булатова).</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Фольклор народов мира.</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Песенки. "Утята", франц., обраб. Н. Гернет и С. Гиппиус; "Пальцы", пер. с нем. Л. Яхина; "Песня моряка" норвежек, нар. песенка (обраб. Ю. Вронского); "Барабек", англ. (обраб. К. Чуковского); "Шалтай-Болтай", англ. (обраб. С. Маршака).</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Сказки. "Бременские музыканты" из сказок братьев Гримм, пер. с. нем. A. Введенского, под ред. С. Маршака; "Два жадных медвежонка", венгер. сказка (обраб. А. Красновой и В. Важдаева); "Колосок", укр. нар. сказка (обраб. С. Могилевской); "Красная Шапочка", из сказок Ш. Перро, пер. с франц. Т. Габбе; "Три поросенка", пер. с англ. С. Михалкова.</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Произведения поэтов и писателей России.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Поэзия. Аким Я.Л. "Первый снег"; Александрова З.Н. "Таня пропала", "Теплый дождик" (по выбору); Бальмонт К.Д. "Росинка"; Барто А.Л. "Уехали", "Я знаю, что надо придумать" (по выбору); Берестов В.Д. "Искалочка"; Благинина Е.А. "Дождик, дождик...", "Посидим в тишине" (по выбору); Брюсов B.Я. "Колыбельная"; Бунин И.А. "Листопад" (отрывок); Гамазкова И. "Колыбельная для бабушки"; Гернет Н. и Хармс Д. "Очень-очень вкусный пирог"; Есенин С.А. "Поет зима - аукает..."; Заходер Б.В. "Волчок", "Кискино горе" (по выбору); Кушак Ю.Н. "Сорок сорок"; Лукашина М. "Розовые очки", Маршак С.Я. "Багаж", "Про все на свете", "Вот какой рассеянный", "Мяч", "Усатый-полосатый", "Пограничники" (1-2 по выбору); Матвеева Н. "Она умеет превращаться"; Маяковский В.В. "Что такое хорошо и что такое плохо?"; Михалков С.В. "А что у Вас?", "Рисунок", "Дядя Степа - милиционер" (1-2 по выбору); Мориц Ю.П. "Песенка про сказку", "Дом гнома, гном - дома!", "Огромный собачий секрет" (1-2 по выбору); Мошковская Э.Э. "Добежали до вечера"; Орлова А. "Невероятно длинная история про таксу"; Пушкин А.С "Месяц, месяц..." (из "Сказки о мертвой царевне..."), "У лукоморья..." (из вступления к поэме "Руслан и Людмила"), "Уж небо осенью дышало..." (из романа "Евгений Онегин) (по выбору); Сапгир Г.В. "Садовник"; Серова Е. "Похвалили"; Сеф Р.С. "На свете все на все похоже...", "Чудо" (по выбору); Токмакова И.П. "Ивы", "Сосны", "Плим", "Где спит рыбка?" (по выбору); Толстой А.К. "Колокольчики мои"; Усачев А. "Выбрал папа ёлочку"; Успенский Э.Н. "Разгром"; Фет А.А. "Мама! Глянь-ка из окошка..."; Хармс Д.И. "Очень страшная история", "Игра" (по выбору); Черный С. "Приставалка"; Чуковский К.И. "Путаница", "Закаляка", "Радость", "Тараканище" (по выбору).</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 xml:space="preserve">Проза. Абрамцева Н.К. "Дождик", "Как у зайчонка зуб болел" (по выбору); Берестов В.Д. "Как найти дорожку"; Бианки В.В. "Подкидыш", "Лис и мышонок", "Первая охота", "Лесной колобок - колючий бок" (1-2 рассказа по выбору); Вересаев В.В. "Братишка"; Воронин С.А. "Воинственный Жако"; Воронкова Л.Ф. "Как Аленка разбила зеркало" (из книги "Солнечный денек"); Дмитриев Ю. "Синий шалашик"; Драгунский В.Ю. "Он живой и светится...", "Тайное становится явным" (по выбору); Зощенко М.М. "Показательный ребёнок", "Глупая история" (по выбору); Коваль Ю.И. "Дед, баба и Алеша"; Козлов С.Г. "Необыкновенная весна", "Такое дерево" (по выбору); Носов Н.Н. "Заплатка", </w:t>
      </w:r>
      <w:r>
        <w:rPr>
          <w:rFonts w:ascii="PT Astra Serif" w:eastAsia="Times New Roman" w:hAnsi="PT Astra Serif" w:cs="Times New Roman"/>
          <w:color w:val="000000" w:themeColor="text1"/>
          <w:sz w:val="28"/>
          <w:szCs w:val="28"/>
          <w:lang w:eastAsia="ru-RU"/>
        </w:rPr>
        <w:lastRenderedPageBreak/>
        <w:t>"Затейники"; Пришвин М.М. "Ребята и утята", "Журка" (по выбору); Сахарнов С.В. "Кто прячется лучше всех?"; Сладков Н.И. "Неслух"; Сутеев В.Г. "Мышонок и карандаш"; Тайц Я.М. "По пояс", "Все здесь" (по выбору); Толстой Л.Н. "Собака шла по дощечке...", "Хотела галка пить...", "Правда всего дороже", "Какая бывает роса на траве", "Отец приказал сыновьям..." (1-2 по выбору); Ушинский К.Д. "Ласточка"; Цыферов Г.М. "В медвежачий час"; Чарушин Е.И. "Тюпа, Томка и сорока" (1-2 рассказа по выбору).</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Литературные сказки. Горький М. "Воробьишко"; Мамин-Сибиряк Д.Н. "Сказка про Комара Комаровича - Длинный Нос и про Мохнатого Мишу - Короткий Хвост"; Москвина М.Л. "Что случилось с крокодилом"; Сеф Р.С. "Сказка о кругленьких и длинненьких человечках"; Чуковский К.И. "Телефон", "Тараканище", "Федорино горе", "Айболит и воробей" (1-2 рассказа по выбору).</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Произведения поэтов и писателей разных стран.</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Поэзия. Бжехва Я. "Клей", пер. с польск. Б. Заходер; Грубин Ф. "Слезы", пер. с чеш. Е. Солоновича; Квитко Л.М. "Бабушкины руки" (пер. с евр. Т. Спендиаровой); Райнис Я. "Наперегонки", пер. с латыш. Л. Мезинова; Тувим Ю. "Чудеса", пер. с польск. В. Приходько; "Про пана Трулялинского", пересказ с польск. Б. Заходера; "Овощи", пер. с польск. С. Михалкова.</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Литературные сказки. Балинт А. "Гном Гномыч и Изюмка" (1-2 главы из книги по выбору), пер. с венг. Г. Лейбутина; Дональдсон Д. "Груффало", "Хочу к маме" (пер. М. Бородицкой) (по выбору); Ивамура К. "14 лесных мышей" (пер. Е. Байбиковой); Ингавес Г. "Мишка Бруно" (пер. О. Мяэотс); Керр Д. "Мяули. Истории из жизни удивительной кошки" (пер. М. Аромштам); Лангройтер Ю. "А дома лучше!" (пер. В. Фербикова); Мугур Ф. "Рилэ-Йепурилэ и Жучок с золотыми крылышками" (пер. с румынск. Д. Шполянской); Пени О. "Поцелуй в ладошке" (пер. Е. Сорокиной); Родари Д. "Собака, которая не умела лаять" (из книги "Сказки, у которых три конца"), пер. с итал. И. Константиновой; Хогарт Э. "Мафии и его веселые друзья" (1-2 главы из книги по выбору), пер. с англ. О. Образцовой и Н. Шанько; Юхансон Г. "Мулле Мек и Буффа" (пер. Л. Затолокиной).</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3.1.5. От 5 до 6 лет.</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Малые формы фольклора. Загадки, небылицы, дразнилки, считалки, пословицы, поговорки, заклички, народные песенки, прибаутки, скороговорки.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Русские народные сказки. "Жил-был карась..." (докучная сказка); "Жили-были два братца..." (докучная сказка); "Заяц-хвастун" (обраб. О.И. Капицы/ пересказ А.Н. Толстого); "Крылатый, мохнатый да масляный" (обраб. И.В. Карнауховой); "Лиса и кувшин" (обраб. О.И. Капицы); "Морозко" (пересказ М. Булатова); "По щучьему веленью" (обраб. А.Н. Толстого); "Сестрица Алёнушка и братец Иванушка" (пересказ А.Н. Толстого); "Сивка-бурка" (обраб. М.А. Булатова/ обраб. А.Н. Толстого/ пересказ К.Д. Ушинского); "Царевна-лягушка" (обраб. А.Н. Толстого/ обраб. М. Булатова).</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Сказки народов мира. "Госпожа Метелица", пересказ с нем. А. Введенского, под редакцией С.Я. Маршака, из сказок братьев Гримм; "Жёлтый аист", пер. с кит. Ф. Ярлина; "Златовласка", пер. с чешск. К.Г. Паустовского; "Летучий корабль", пер. с укр. А. Нечаева; "Рапунцель" пер. с нем. Г. Петникова/ пер. и обраб. И. Архангельской.</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Произведения поэтов и писателей России.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 xml:space="preserve">Поэзия. Аким Я.Л. "Жадина"; Барто А.Л. "Верёвочка", "Гуси-лебеди", "Есть такие мальчики", "Мы не заметили жука" (1-2 стихотворения по выбору); Бородицкая М. "Тетушка Луна"; Бунин И.А. "Первый снег"; Волкова Н. "Воздушные замки"; Городецкий </w:t>
      </w:r>
      <w:r>
        <w:rPr>
          <w:rFonts w:ascii="PT Astra Serif" w:eastAsia="Times New Roman" w:hAnsi="PT Astra Serif" w:cs="Times New Roman"/>
          <w:color w:val="000000" w:themeColor="text1"/>
          <w:sz w:val="28"/>
          <w:szCs w:val="28"/>
          <w:lang w:eastAsia="ru-RU"/>
        </w:rPr>
        <w:lastRenderedPageBreak/>
        <w:t>С.М. "Котёнок"; Дядина Г. "Пуговичный городок"; Есенин С.А. "Берёза"; Заходер Б.В. "Моя Вообразилия"; Маршак С.Я. "Пудель"; Мориц Ю.П. "Домик с трубой"; Мошковская Э.Э. "Какие бывают подарки"; Пивоварова И.М. "Сосчитать не могу"; Пушкин А.С "У лукоморья дуб зелёный...." (отрывок из поэмы "Руслан и Людмила"), "Ель растёт перед дворцом...." (отрывок из "Сказки о царе Салтане...." (по выбору); Сеф Р.С. "Бесконечные стихи"; Симбирская Ю. "Ехал дождь в командировку"; Степанов В.А. "Родные просторы"; Суриков И.З. "Белый снег пушистый", "Зима" (отрывок); Токмакова И.П. "Осенние листья"; Тютчев Ф.И. "Зима недаром злится...."; Усачев А. "Колыбельная книга", "К нам приходит Новый год"; Фет А.А. "Мама, глянь-ка из окошка...."; Цветаева М.И. "У кроватки"; Чёрный С. "Волк"; Чуковский К.И. "Ёлка"; Яснов М.Д. "Мирная считалка", "Жила-была семья", "Подарки для Елки. Зимняя книга" (по выбору).</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Проза. Аксаков С.Т. "Сурка"; Алмазов Б.А. "Горбушка"; Баруздин С.А. "Берегите свои косы!", "Забракованный мишка" (по выбору); Бианки В.В. "Лесная газета" (2-3 рассказа по выбору); Гайдар А.П. "Чук и Гек", "Поход" (по выбору); Голявкин В.В. "И мы помогали", "Язык", "Как я помогал маме мыть пол", "Закутанный мальчик" (1-2 рассказа по выбору); Дмитриева В.И. "Малыш и Жучка"; Драгунский В.Ю. "Денискины рассказы" (1-2 рассказа по выбору); Москвина М.Л. "Кроха"; Носов Н.Н. "Живая шляпа", "Дружок", "На горке" (по выбору); Пантелеев Л. "Буква ТЫ"; Паустовский К.Г. "Кот-ворюга"; Погодин Р.П. "Книжка про Гришку" (1-2 рассказа по выбору); Пришвин М.М. "Глоток молока", "Беличья память", "Курица на столбах" (по выбору); Симбирская Ю. "Лапин"; Сладков Н.И. "Серьёзная птица", "Карлуха" (по выбору); Снегирёв Г.Я. "Про пингвинов" (1-2 рассказа по выбору); Толстой Л.Н. "Косточка", "Котёнок" (по выбору); Ушинский К.Д. "Четыре желания"; Фадеева О. "Фрося - ель обыкновенная"; Шим Э.Ю. "Петух и наседка", "Солнечная капля" (по выбору).</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Литературные сказки. Александрова Т.И. "Домовёнок Кузька"; Бажов П.П. "Серебряное копытце"; Бианки В.В. "Сова", "Как муравьишка домой спешил", "Синичкин календарь", "Молодая ворона", "Хвосты", "Чей нос лучше?", "Чьи это ноги?", "Кто чем поёт?", "Лесные домишки", "Красная горка", "Кукушонок", "Где раки зимуют" (2-3 сказки по выбору); Даль В.И. "Старик-годовик"; Ершов П.П. "Конёк-горбунок"; Заходер Б.В. "Серая Звёздочка"; Катаев В.П. "Цветик-семицветик", "Дудочка и кувшинчик" (по выбору); Мамин-Сибиряк Д.Н. "Алёнушкины сказки" (1-2 сказки по выбору); Михайлов М.Л. "Два Мороза"; Носов Н.Н. "Бобик в гостях у Барбоса"; Петрушевская Л.С. "От тебя одни слёзы"; Пушкин А.С. "Сказка о царе Салтане, о сыне его славном и могучем богатыре князе Гвидоне Салтановиче и о прекрасной царевне лебеди", "Сказка о мёртвой царевне и о семи богатырях" (по выбору); Сапгир Г.Л. "Как лягушку продавали"; Телешов Н.Д. "Крупеничка"; Ушинский К.Д. "Слепая лошадь"; Чуковский К.И. "Доктор Айболит" (по мотивам романа X. Лофтинга).</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Произведения поэтов и писателей разных стран.</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Поэзия. Бжехва Я. "На Горизонтских островах" (пер. с польск. Б.В. Заходера); Валек М. "Мудрецы" (пер. со словацк. Р.С. Сефа); Капутикян С.Б. "Моя бабушка" (пер. с армянск. Т. Спендиаровой); Карем М. "Мирная считалка" (пер. с франц. В.Д. Берестова); Сиххад А. "Сад" (пер. с азербайдж. А. Ахундовой); Смит У.Д. "Про летающую корову" (пер. с англ. Б.В. Заходера); Фройденберг А. "Великан и мышь" (пер. с нем. Ю.И. Коринца); Чиарди Дж. "О том, у кого три глаза" (пер. с англ. Р.С. Сефа).</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lastRenderedPageBreak/>
        <w:t>Литературные сказки. Сказки-повести (для длительного чтения). Андерсен Г.Х. "Огниво" (пер. с датск. А. Ганзен), "Свинопас" (пер. с датск. А. Ганзен), "Дюймовочка" (пер. с датск. и пересказ А. Ганзен), "Гадкий утёнок" (пер. с датск. А. Ганзен, пересказ Т. Габбе и А. Любарской), "Новое платье короля" (пер. с датск. А. Ганзен), "Ромашка" (пер. с датск. А. Ганзен), "Дикие лебеди" (пер. с датск. А. Ганзен) (1-2 сказки по выбору); Киплинг Дж. Р. "Сказка о слонёнке" (пер. с англ. К.И. Чуковского), "Откуда у кита такая глотка" (пер. с англ. К.И. Чуковского, стихи в пер. С.Я. Маршака) (по выбору); Коллоди К. "Пиноккио. История деревянной куклы" (пер. с итал. Э.Г. Казакевича); Лагерлёф С. "Чудесное путешествие Нильса с дикими гусями" (в пересказе З. Задунайской и А. Любарской); Линдгрен А. "Карлсон, который живёт на крыше, опять прилетел" (пер. со швед. Л.З. Лунгиной); Лофтинг X. "Путешествия доктора Дулиттла" (пер. с англ. С. Мещерякова); Милн А.А. "Винни-Пух и все, все, все" (перевод с англ. Б.В. Заходера); Пройслер О. "Маленькая Баба-яга" (пер. с нем. Ю. Коринца), "Маленькое привидение" (пер. с нем. Ю. Коринца); Родари Д. "Приключения Чипполино" (пер. с итал. З. Потаповой), "Сказки, у которых три конца" (пер. с итал. И.Г. Константиновой).</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3.1.6. От 6 до 7 лет.</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Малые формы фольклора. Загадки, небылицы, дразнилки, считалки, пословицы, поговорки, заклички, народные песенки, прибаутки, скороговорки.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Русские народные сказки. "Василиса Прекрасная" (из сборника А.Н. Афанасьева); "Вежливый Кот-воркот" (обраб. М. Булатова); "Иван Царевич и Серый Волк" (обраб. А.Н. Толстого); "Зимовье зверей" (обраб. А.Н. Толстого); "Кощей Бессмертный" (2 вариант) (из сборника А.Н. Афанасьева); "Рифмы" (авторизованный пересказ Б.В. Шергина); "Семь Симеонов - семь работников" (обраб. И.В. Карнауховой); "Солдатская загадка" (из сборника А.Н. Афанасьева); "У страха глаза велики" (обраб. О.И. Капицы); "Хвосты" (обраб. О.И. Капицы).</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Былины. "Садко" (пересказ И.В. Карнауховой/ запись П.Н. Рыбникова); "Добрыня и Змей" (обраб. Н.П. Колпаковой/ пересказ И.В. Карнауховой); "Илья Муромец и Соловей-Разбойник" (обраб. А.Ф. Гильфердинга/ пересказ И.В. Карнауховой).</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Сказки народов мира. "Айога", нанайск., обраб. Д. Нагишкина; "Беляночка и Розочка", нем. из сказок Бр. Гримм, пересказ А.К. Покровской; "Самый красивый наряд на свете", пер. с япон. В. Марковой; "Голубая птица", туркм. обраб. А. Александровой и М. Туберовского; "Кот в сапогах" (пер. с франц. Т. Габбе), "Волшебница" (пер. с франц. И.С. Тургенева), "Мальчик с пальчик" (пер. с франц. Б.А. Дехтерёва), "Золушка" (пер. с франц. Т. Габбе) из сказок Перро Ш.</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Произведения поэтов и писателей России.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 xml:space="preserve">Поэзия. Аким Я.Л. "Мой верный чиж"; Бальмонт К.Д. "Снежинка"; Благинина Е.А. "Шинель", "Одуванчик", "Наш дедушка" (по выбору); Бунин И.А. "Листопад"; Владимиров Ю.Д. "Чудаки"; Гамзатов Р.Г. "Мой дедушка" (перевод с аварского языка Я. Козловского), Городецкий С.М. "Весенняя песенка"; Есенин С.А. "Поёт зима, аукает....", "Пороша"; Жуковский В.А. "Жаворонок"; Левин В.А. "Зелёная история"; Маршак С.Я. "Рассказ о неизвестном герое"; Маяковский В.В. "Эта книжечка моя, про моря и про маяк"; Моравская М. "Апельсинные корки"; Мошковская Э.Э. "Добежали до вечера", "Хитрые старушки"; Никитин И.С. "Встреча зимы"; Орлов В.Н. "Дом под крышей голубой"; Пляцковский М.С. "Настоящий друг"; Пушкин А.С "Зимний вечер", "Унылая пора! Очей очарованье!.." ("Осень"), "Зимнее утро" (по выбору); Рубцов Н.М. "Про </w:t>
      </w:r>
      <w:r>
        <w:rPr>
          <w:rFonts w:ascii="PT Astra Serif" w:eastAsia="Times New Roman" w:hAnsi="PT Astra Serif" w:cs="Times New Roman"/>
          <w:color w:val="000000" w:themeColor="text1"/>
          <w:sz w:val="28"/>
          <w:szCs w:val="28"/>
          <w:lang w:eastAsia="ru-RU"/>
        </w:rPr>
        <w:lastRenderedPageBreak/>
        <w:t>зайца"; Сапгир Г.В. "Считалки", "Скороговорки", "Людоед и принцесса, или Всё наоборот" (по выбору); Серова Е.В. "Новогоднее"; Соловьёва П.С. "Подснежник", "Ночь и день"; Степанов В.А. "Что мы Родиной зовём?"; Токмакова И.П. "Мне грустно", "Куда в машинах снег везут" (по выбору); Тютчев Ф.И. "Чародейкою зимою...", "Весенняя гроза"; Успенский Э.Н. "Память"; Чёрный С. "На коньках", "Волшебник" (по выбору).</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Проза. Алексеев С.П. "Первый ночной таран"; Бианки В.В. "Тайна ночного леса"; Воробьёв Е.З. "Обрывок провода"; Воскобойников В.М. "Когда Александр Пушкин был маленьким"; Житков Б.С. "Морские истории" (1-2 рассказа по выбору); Зощенко М.М. "Рассказы о Лёле и Миньке" (1-2 рассказа по выбору); Коваль Ю.И. "Русачок-травник", "Стожок", "Алый" (по выбору); Куприн А.И. "Слон"; Мартынова К., Василиади О. "Ёлка, кот и Новый год"; Носов Н.Н. "Заплатка", "Огурцы", "Мишкина каша" (по выбору); Митяев А.В. "Мешок овсянки"; Погодин Р.П. "Жаба", "Шутка" (по выбору); Пришвин М.М. "Лисичкин хлеб", "Изобретатель" (по выбору); Ракитина Е. "Приключения новогодних игрушек", "Серёжик" (по выбору); Раскин А.Б. "Как папа был маленьким" (1-2 рассказа по выбору); Сладкое Н.И. "Хитрющий зайчишка", "Синичка необыкновенная", "Почему ноябрь пегий" (по выбору); Соколов-Микитов И.С. "Листопадничек"; Толстой Л.Н. "Филипок", "Лев и собачка", "Прыжок", "Акула", "Пожарные собаки" (1-2 рассказа по выбору); Фадеева О. "Мне письмо!"; Чаплина В.В. "Кинули"; Шим Э.Ю. "Хлеб растет".</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Литературные сказки. Гайдар А.П. "Сказка о Военной тайне, о Мальчише-Кибальчише и его твёрдом слове"; Гаршин В.М. "Лягушка-путешественница"; Козлов С.Г. "Как Ёжик с Медвежонком звёзды протирали"; Маршак С.Я. "Двенадцать месяцев"; Паустовский К.Г. "Тёплый хлеб", "Дремучий медведь" (по выбору); Ремизов A.M. "Гуси-лебеди", "Хлебный голос"; Скребицкий Г.А. "Всяк по-своему"; Соколов-Микитов И.С. "Соль Земли".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Произведения поэтов и писателей разных стран.</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Поэзия. Брехт Б. "Зимний вечер через форточку" (пер. с нем. К. Орешина); Дриз О.О. "Как сделать утро волшебным" (пер. с евр. Т. Спендиаровой); Лир Э. "Лимерики" (пер. с англ. Г. Кружкова); Станчев Л. "Осенняя гамма" (пер. с болг. И.П. Токмаковой); Стивенсон Р.Л. "Вычитанные страны" (пер. с англ. Вл.Ф. Ходасевича).</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Литературные сказки. Сказки-повести (для длительного чтения). Андерсен Г.Х. "Оле-Лукойе" (пер. с датск. А. Ганзен), "Соловей" (пер. с датск. А. Ганзен, пересказ Т. Габбе и А. Любарской), "Стойкий оловянный солдатик" (пер. с датск. А. Ганзен, пересказ Т. Габбе и А. Любарской), "Снежная Королева" (пер. с датск. А. Ганзен), "Русалочка" (пер. с датск. А. Ганзен) (1-2 сказки по выбору); Гофман Э.Т.А. "Щелкунчик и мышиный Король" (пер. с нем. И. Татариновой); Киплинг Дж. Р. "Маугли" (пер. с англ. Н. Дарузес/И. Шустовой), "Кошка, которая гуляла сама по себе" (пер. с англ. К.И. Чуковского/Н. Дарузерс); Кэррол Л. "Алиса в стране чудес" (пер. с англ. Н. Демуровой, Г. Кружкова, А. Боченкова, стихи в пер. С.Я. Маршака, Д. Орловской, О. Седаковой); Линдгрен А. "Три повести о Малыше и Карлсоне" (пер. со шведск. Л.З. Лунгиной); Нурдквист С. "История о том, как Финдус потерялся, когда был маленьким"; Поттер Б. "Сказка про Джемайму Нырнивлужу" (пер. с англ. И.П. Токмаковой); Родари Дж. "Путешествие Голубой Стрелы" (пер. с итал. Ю. Ермаченко); Топпелиус С. "Три ржаных колоска" (пер. со шведск. А. Любарской); Эме М. "Краски" (пер. с франц. И. Кузнецовой); Янссон Т. "Шляпа волшебника" (пер. со шведск. языка В.А. Смирнова/Л. Брауде).</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3.2. Примерный перечень музыкальных произведений.</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lastRenderedPageBreak/>
        <w:t>3.2.1. От 2 месяцев до 1 года.</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Слушание. "Весело - грустно", муз. Л. Бетховена; "Ласковая просьба", муз. Г. Свиридова; "Смелый наездник", муз. Р. Шумана; "Верхом на лошадке", муз. А. Гречанинова; "Колыбельная", "Петушок", муз. А. Лядова; "Колыбельная", муз. Н. Римского-Корсакова; "Полька", "Игра в лошадки", "Мама", муз. П. Чайковского; "Зайчик", муз. М. Старокадомского.</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Подпевание. "Петушок", "Ладушки", "Идет коза рогатая", "Баюшки-баю", "Ой, люлюшки, люлюшки"; "Кап-кап"; прибаутки, скороговорки, пестушки и игры с пением.</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Музыкально-ритмические движение. "Устали наши ножки", муз. Т. Ломовой, сл. Е. Соковниной; "Маленькая полечка", муз. Е. Тиличеевой, сл. А. Шибицкой; "Ой, летали птички"; "Ай-да!", муз. В. Верховинца; "Поезд", муз. Н. Метлова, сл. Т. Бабаджан.</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Пляски. "Зайчики и лисичка", муз. Б. Финоровского, сл. В. Антоновой; "Пляска с куклами", нем. нар. мелодия, сл. А. Ануфриевой; "Тихо-тихо мы сидим", рус. нар. мелодия, сл. А. Ануфриевой.</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3.2.2. От 1 года до 1 года 6 месяцев.</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Слушание. "Полянка", рус. нар. мелодия, обраб. Г. Фрида; "Колыбельная", муз. В. Агафонникова; "Искупался Иванушка", рус. нар. мелодия; "Как у наших у ворот", рус. нар. мелодия, обраб. А. Быканова; "Мотылек", "Сказочка", муз. С. Майкапара.</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Пение и подпевание. "Кошка", муз. А. Александрова, сл. Н. Френкель; "Наша елочка", муз. М. Красева, сл. М. Клоковой; "Бобик", муз. Т. Попатенко, сл. Н. Найденовой; "Лиса", "Лягушка", "Сорока", "Чижик", рус. нар. попевки.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Образные упражнения. "Зайка и мишка", муз. Е. Тиличеевой; "Идет коза рогатая", рус. нар. мелодия; "Собачка", муз. М. Раухвергера.</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Музыкально-ритмические движения. "Шарик мой голубой", муз. Е. Тиличеевой; "Мы идем", муз. Р. Рустамова, сл. Ю. Островского; "Маленькая кадриль", муз. М. Раухвергера; "Вот так", белорус. нар. мелодия ("Микита"), обр. С. Полонского, сл. М. Александровской; "Юрочка", белорус. пляска, обр. А. Александрова; "Да, да, да!", муз. Е. Тиличеевой, сл. Ю. Островского.</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3.2.3. От 1 года 6 месяцев до 2 лет.</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Слушание. "Лошадка", муз. Е. Тиличеевой, сл. Н. Френкель; "Курочки и цыплята", муз. Е. Тиличеевой; "Вальс собачек", муз. А. Артоболевской; "Три подружки", муз. Д. Кабалевского; "Весело - грустно", муз. Л. Бетховена; "Марш", муз. С. Прокофьева; "Спортивный марш", муз. И. Дунаевского; "Наша Таня", "Уронили мишку", "Идет бычок", муз. Э. Елисеевой-Шмидт, стихи А. Барто; "Материнские ласки", "Жалоба", "Грустная песенка", "Вальс", муз. A. Гречанинова.</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Пение и подпевание. "Водичка", муз. Е. Тиличеевой, сл. А. Шибицкой; "Колыбельная", муз. М. Красева, сл. М. Чарной; "Машенька-Маша", рус. нар. мелодия, обраб. В. Герчик, сл. М. Невельштейн; "Воробей", рус. нар. мелодия; "Гули", "Баю-бай", "Едет паровоз", "Лиса", "Петушок", "Сорока", муз. С. Железнова.</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Музыкально-ритмические движения. "Марш и бег", муз. Р. Рустамова; "Постучим палочками", рус. нар. мелодия; "Бубен", рус. нар. мелодия, обраб. М. Раухвергера; "Барабан", муз. Г. Фрида; "Мишка", муз. Е. Тиличеевой, сл. Н. Френкель; "Догонялки", муз. Н. Александровой, сл. Т. Бабаджан, И. Плакиды.</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Пляска. "Вот как хорошо", муз. Т. Попатенко, сл. О. Высотской; "Вот как пляшем", белорус. нар. мелодия, обр. Р. Рустамова; "Солнышко сияет", сл. и муз. М. Чарной.</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lastRenderedPageBreak/>
        <w:t>Образные упражнения. "Идет мишка", муз. В. Ребикова; "Скачет зайка", рус. нар. мелодия, обр. А. Александрова; "Лошадка", муз. Е. Тиличеевой; "Зайчики и лисичка", муз. Б. Финоровского, сл. В. Антоновой; "Птичка летает", "Птичка клюет", муз. Г. Фрида; "Цыплята и курочка", муз. А. Филиппенко.</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Игры с пением. "Зайка", "Солнышко", "Идет коза рогатая", "Петушок", рус. нар. игры, муз. А. Гречанинова; "Зайчик", муз. А. Лядова; "Воробушки и кошка", нем. плясовая мелодия, сл. А. Ануфриевой; "Прокати, лошадка, нас!", муз. B. Агафонникова и К. Козыревой, сл. И. Михайловой; "Мы умеем", "Прятки", муз. Т. Ломовой; "Разноцветные флажки", рус. нар. мелодия.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Инсценирование, рус. нар. сказок ("Репка", "Курочка Ряба"), песен ("Пастушок", муз. А. Филиппенко; "Петрушка и Бобик", муз. Е. Макшанцевой), показ кукольных спектаклей ("Петрушкины друзья", Т. Караманенко; "Зайка простудился", М. Буш; "Любочка и её помощники", А. Колобова; "Игрушки", А. Барто). "Бабочки", обыгрывание рус. нар. потешек, сюрпризные моменты: "Чудесный мешочек", "Волшебный сундучок", "Кто к нам пришел?", "В лесу", муз. Е. Тиличеевой; "Праздник", "Музыкальные инструменты", муз. Г. Фрида.</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3.2.4. От 2 до 3 лет.</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Слушание. "Наша погремушка", муз. И. Арсеева, сл. И. Черницкой; "Весною", "Осенью", муз. С. Майкапара; "Цветики", муз. В. Карасевой, сл. Н. Френкель; "Вот как мы умеем", "Марш и бег", муз. Е. Тиличеевой, сл. Н. Френкель; "Кошечка" (к игре "Кошка и котята"), муз. В. Витлина, сл. Н. Найденовой; "Микита", белорус. нар. мелодия, обраб. С. Полонского; "Пляска с платочком", муз. Е. Тиличеевой, сл. И. Грантовской; "Полянка", рус. нар. мелодия, обраб. Г. Фрида; "Утро", муз. Г. Гриневича, сл. С. Прокофьевой.</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Пение. "Баю" (колыбельная), муз. М. Раухвергера; "Белые гуси", муз. М. Красева, сл. М. Клоковой; "Дождик", рус. нар. мелодия, обраб. В. Фере; "Елочка", муз. Е. Тиличеевой, сл. М. Булатова; "Кошечка", муз. В. Витлина, сл. Н. Найденовой; "Ладушки", рус. нар. мелодия; "Птичка", муз. М. Раухвергера, сл. А. Барто; "Собачка", муз. М. Раухвергера, сл. Н. Комиссаровой; "Цыплята", муз. А. Филиппенко, сл. Т. Волгиной; "Колокольчик", муз. И. Арсеева, сл. И. Черницкой.</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Музыкально-ритмические движения. "Дождик", муз. и сл. Е. Макшанцевой; "Воробушки", "Погремушка, попляши", "Колокольчик", "Погуляем", муз. И. Арсеева, сл. И. Черницкой; "Вот как мы умеем", муз. Е. Тиличеевой, сл. Н. Френкель.</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Рассказы с музыкальными иллюстрациями. "Птички", муз. Г. Фрида; "Праздничная прогулка", муз. А. Александрова.</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Игры с пением. "Игра с мишкой", муз. Г. Финаровского; "Кто у нас хороший?", рус. нар. песня.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Музыкальные забавы. "Из-за леса, из-за гор", Т. Казакова; "Котик и козлик", муз. Ц. Кюи.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Инсценирование песен. "Кошка и котенок", муз. М. Красева, сл. О. Высотской; "Неваляшки", муз. З. Левиной; Компанейца.</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3.2.5. От 3 до 4 лет.</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 xml:space="preserve">Слушание. "Осенью", муз. С. Майкапара; "Ласковая песенка", муз. М. Раухвергера, сл. Т. Мираджи; "Колыбельная", муз. С. Разаренова; "Мишка с куклой пляшут полечку", муз. М. Качурбиной; "Зайчик", муз. Л. Лядовой; "Резвушка" и "Капризуля", муз. В. </w:t>
      </w:r>
      <w:r>
        <w:rPr>
          <w:rFonts w:ascii="PT Astra Serif" w:eastAsia="Times New Roman" w:hAnsi="PT Astra Serif" w:cs="Times New Roman"/>
          <w:color w:val="000000" w:themeColor="text1"/>
          <w:sz w:val="28"/>
          <w:szCs w:val="28"/>
          <w:lang w:eastAsia="ru-RU"/>
        </w:rPr>
        <w:lastRenderedPageBreak/>
        <w:t>Волкова; "Воробей", муз. А. Руббах; "Дождик и радуга", муз. С. Прокофьева; "Со вьюном я хожу", рус. нар. песня; "Лесные картинки", муз. Ю. Слонова.</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Пение.</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Упражнения на развитие слуха и голоса. "Лю-лю, бай", рус. нар. колыбельная; "Я иду с цветами", муз. Е. Тиличеевой, сл. Л. Дымовой; "Маме улыбаемся", муз. В. Агафонникова, сл. З. Петровой; пение народной потешки "Солнышко-ведрышко; муз. В. Карасевой, сл. Народные.</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Песни. "Петушок" и "Ладушки", рус. нар. песни; "Зайчик", рус. нар. песня, обр. Н. Лобачева; "Зима", муз. В. Карасевой, сл. Н. Френкель; "Наша елочка", муз. М. Красева, сл. М. Клоковой; "Прокати, лошадка, нас", муз. В. Агафонникова и К. Козыревой, сл. И. Михайловой; "Маме песенку пою", муз. Т. Попатенко, сл. Е. Авдиенко; "Цыплята", муз. А. Филиппенко, сл. Т. Волгиной.</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Песенное творчество. "Бай-бай, бай-бай", "Лю-лю, бай", рус. нар. колыбельные; "Как тебя зовут?", "Спой колыбельную", "Ах ты, котенька-коток", рус. нар. колыбельная; придумывание колыбельной мелодии и плясовой мелодии.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Музыкально-ритмические движения.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Игровые упражнения, ходьба и бег под музыку "Марш и бег" A. Александрова; "Скачут лошадки", муз. Т. Попатенко; "Шагаем как физкультурники", муз. Т. Ломовой; "Топотушки", муз. М. Раухвергера; "Птички летают", муз. Л. Банниковой; перекатывание мяча под музыку Д. Шостаковича (вальс-шутка); бег с хлопками под музыку Р. Шумана (игра в жмурки).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Этюды-драматизации. "Зайцы и лиса", муз. Е. Вихаревой; "Медвежата", муз. М. Красева, сл. Н. Френкель; "Птички летают", муз. Л. Банниковой; "Жуки", венгер. нар. мелодия, обраб. Л. Вишкарева.</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Игры. "Солнышко и дождик", муз. М. Раухвергера, сл. А. Барто; "Жмурки с Мишкой", муз. Ф. Флотова; "Где погремушки?", муз. А. Александрова; "Заинька, выходи", муз. Е. Тиличеевой; "Игра с куклой", муз. В. Карасевой; "Ходит Ваня", рус. нар. песня, обр. Н. Метлова.</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Хороводы и пляски. "Пляска с погремушками", муз. и сл. В. Антоновой; "Пальчики и ручки", рус. нар. мелодия, обраб. М. Раухвергера; танец с листочками под рус. нар. плясовую мелодию; "Пляска с листочками", муз. Н. Китаевой, сл. А. Ануфриевой; "Танец около елки", муз. Р. Равина, сл. П. Границыной; танец с платочками под рус. нар. мелодию; "Помирились", муз. Т. Вилькорейской.</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Характерные танцы. "Танец снежинок", муз. Бекмана; "Фонарики", муз. Р. Рустамова; "Танец зайчиков", рус. нар. мелодия; "Вышли куклы танцевать", муз. В. Витлина.</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Развитие танцевально-игрового творчества. "Пляска", муз. Р. Рустамова; "Зайцы", муз. Е. Тиличеевой; "Веселые ножки", рус. нар. мелодия, обраб. B. Агафонникова; "Волшебные платочки", рус. нар. мелодия, обраб. Р. Рустамова.</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Музыкально-дидактические игры.</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Развитие звуковысотного слуха. "Птицы и птенчики", "Веселые матрешки", "Три медведя".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Развитие ритмического слуха. "Кто как идет?", "Веселые дудочки". Развитие тембрового и динамического слуха. "Громко - тихо", "Узнай свой инструмент"; "Колокольчики".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lastRenderedPageBreak/>
        <w:t>Определение жанра и развитие памяти. "Что делает кукла?", "Узнай и спой песню по картинке".</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Подыгрывание на детских ударных музыкальных инструментах. Народные мелодии.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3.2.6. От 4 лет до 5 лет.</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Слушание. "Ах ты, береза", рус. нар. песня; "Осенняя песенка", муз. Д. Васильева-Буглая, сл. А. Плещеева; "Музыкальный ящик" (из "Альбома пьес для детей" Г. Свиридова); "Вальс снежных хлопьев" из балета "Щелкунчик", муз. П. Чайковского; "Итальянская полька", муз. С. Рахманинова; "Как у наших у ворот", рус. нар. мелодия; "Мама", муз. П. Чайковского, "Жаворонок", муз. М. Глинки; "Марш", муз. С. Прокофьева.</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Пение.</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Упражнения на развитие слуха и голоса. "Путаница" - песня-шутка; муз. Е. Тиличеевой, сл. К. Чуковского, "Кукушечка", рус. нар. песня, обраб. И. Арсеева; "Паучок" и "Кисонька-мурысонька", рус. нар. песни; заклички: "Ой, кулики! Весна поет!" и "Жаворонушки, прилетите!".</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Песни. "Осень", муз. И. Кишко, сл. Т. Волгиной; "Санки", муз. М. Красева, сл. О. Высотской; "Зима прошла", муз. Н. Метлова, сл. М. Клоковой; "Подарок маме", муз. А. Филиппенко, сл. Т. Волгиной; "Воробей", муз. В. Герчик, сл. А. Чельцова; "Дождик", муз. М. Красева, сл. Н. Френкель.</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Музыкально-ритмические движения.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Игровые упражнения. "Пружинки" под рус. нар. мелодию; ходьба под "Марш", муз. И. Беркович; "Веселые мячики" (подпрыгивание и бег), муз. М. Сатулиной; лиса и зайцы под муз. А. Майкапара "В садике"; ходит медведь под муз. "Этюд" К. Черни; "Полька", муз. М. Глинки; "Всадники", муз. В. Витлина; потопаем, покружимся под рус. нар. мелодии; "Петух", муз. Т. Ломовой; "Кукла", муз. М. Старокадомского; "Упражнения с цветами" под муз. "Вальса" А. Жилина.</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Этюды-драматизации. "Барабанщик", муз. М. Красева; "Танец осенних листочков", муз. А. Филиппенко, сл. Е. Макшанцевой; "Барабанщики", муз. Д. Кабалевского и С. Левидова; "Считалка", "Катилось яблоко", муз. В. Агафонникова.</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Хороводы и пляски. "Топ и хлоп", муз. Т. Назарова-Метнер, сл. Е. Каргановой; "Танец с ложками" под рус. нар. мелодию; новогодние хороводы по выбору музыкального руководителя.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Характерные танцы. "Снежинки", муз. О. Берта, обраб. Н. Метлова; "Танец зайчат" под "Польку" И. Штрауса; "Снежинки", муз. Т. Ломовой; "Бусинки" под "Галоп" И. Дунаевского.</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Музыкальные игры. "Курочка и петушок", муз. Г. Фрида; "Жмурки", муз. Ф. Флотова; "Медведь и заяц", муз. В. Ребикова; "Самолеты", муз. М. Магиденко; "Найди себе пару", муз. Т. Ломовой; "Займи домик", муз. М. Магиденко.</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Игры с пением. "Огородная-хороводная", муз. Б. Можжевелова, сл. А. Пассовой; "Гуси, лебеди и волк", муз. Е. Тиличеевой, сл. М. Булатова; "Мы на луг ходили", муз. А. Филиппенко, сл. Н. Кукловской.</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Песенное творчество. "Как тебя зовут?"; "Что ты хочешь, кошечка?"; "Наша песенка простая", муз. А. Александрова, сл. М. Ивенсен; "Курочка-рябушечка", муз. Г. Лобачева, сл. Народные.</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 xml:space="preserve">Развитие танцевально-игрового творчества. "Лошадка", муз. Н. Потоловского; "Зайчики", "Наседка и цыплята", "Воробей", муз. Т. Ломовой; "Ой, хмель мой, хмелек", </w:t>
      </w:r>
      <w:r>
        <w:rPr>
          <w:rFonts w:ascii="PT Astra Serif" w:eastAsia="Times New Roman" w:hAnsi="PT Astra Serif" w:cs="Times New Roman"/>
          <w:color w:val="000000" w:themeColor="text1"/>
          <w:sz w:val="28"/>
          <w:szCs w:val="28"/>
          <w:lang w:eastAsia="ru-RU"/>
        </w:rPr>
        <w:lastRenderedPageBreak/>
        <w:t>рус. нар. мелодия, обраб. М. Раухвергера; "Кукла", муз. М. Старокадомского; "Медвежата", муз. М. Красева, сл. Н. Френкель.</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Музыкально-дидактические игры.</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Развитие звуковысотного слуха. "Птицы и птенчики", "Качели".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Развитие ритмического слуха. "Петушок, курочка и цыпленок", "Кто как идет?", "Веселые дудочки"; "Сыграй, как 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Развитие тембрового и динамического слуха. "Громко-тихо", "Узнай свой инструмент"; "Угадай, на чем играю". Определение жанра и развитие памяти. "Что делает кукла?", "Узнай и спой песню по картинке", "Музыкальный магазин".</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Игра на детских музыкальных инструментах. "Гармошка", "Небо синее", "Андрей-воробей", муз. Е. Тиличеевой, сл. М. Долинова; "Сорока-сорока", рус. нар. прибаутка, обр. Т. Попатенко.</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3.2.7. От 5 лет до 6 лет.</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Слушание. "Зима", муз. П. Чайковского, сл. А. Плещеева; "Осенняя песня", из цикла "Времена года" П. Чайковского; "Полька"; муз. Д. Львова-Компанейца, сл. З. Петровой; "Моя Россия", муз. Г. Струве, сл. Н. Соловьевой; "Детская полька", муз. М. Глинки; "Жаворонок", муз. М. Глинки; "Мотылек", муз. С. Майкапара; "Пляска птиц", "Колыбельная", муз. Н. Римского-Корсакова.</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Пение.</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Упражнения на развитие слуха и голоса. "Ворон", рус. нар. песня, обраб. Е. Тиличеевой; "Андрей-воробей", рус. нар. песня, обр. Ю. Слонова; "Бубенчики", "Гармошка", муз. Е. Тиличеевой; "Паровоз", "Барабан", муз. Е. Тиличеевой, сл. Н. Найденовой.</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Песни. "К нам гости пришли", муз. А. Александрова, сл. М. Ивенсен; "Огородная-хороводная", муз. Б. Можжевелова, сл. Н. Пассовой; "Голубые санки", муз. М. Иорданского, сл. М. Клоковой; "Гуси-гусенята", муз. А. Александрова, сл. Г. Бойко; "Рыбка", муз. М. Красева, сл. М. Клоковой.</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Песенное творчество.</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Произведения. "Колыбельная", рус. нар. песня; "Марш", муз. М. Красева; "Дили-дили! Бом! Бом!", укр. нар. песня, сл. Е. Макшанцевой; Потешки, дразнилки, считалки и другие рус. нар. попевки.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Музыкально-ритмические движения.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Упражнения. "Шаг и бег", муз. Н. Надененко; "Плавные руки", муз. Р. Глиэра ("Вальс", фрагмент); "Кто лучше скачет", муз. Т. Ломовой; "Росинки", муз. С. Майкапара.</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Упражнения с предметами. "Упражнения с мячами", муз. Т. Ломовой; "Вальс", муз. Ф. Бургмюллера.</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Этюды. "Тихий танец" (тема из вариаций), муз. В. Моцарта.</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Танцы и пляски. "Дружные пары", муз. И. Штрауса ("Полька"); "Приглашение", рус. нар. мелодия "Лен", обраб. М. Раухвергера; "Круговая пляска", рус. нар. мелодия, обр. С. Разоренова.</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Характерные танцы. "Матрешки", муз. Б. Мокроусова; "Пляска Петрушек", "Танец Снегурочки и снежинок", муз. Р. Глиэра.</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Хороводы. "Урожайная", муз. А. Филиппенко, сл. О. Волгиной; "Новогодняя хороводная", муз. С. Шайдар; "Пошла млада за водой", рус. нар. песня, обраб. В. Агафонникова.</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lastRenderedPageBreak/>
        <w:t>Музыкальные игры.</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Игры. "Не выпустим", муз. Т. Ломовой; "Будь ловким!", муз. Н. Ладухина; "Ищи игрушку", "Найди себе пару", латв. нар. мелодия, обраб. Т. Попатенко.</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Игры с пением. "Колпачок", "Ворон", рус. нар. песни; "Заинька", рус. нар. песня, обраб. Н. Римского-Корсакова; "Как на тоненький ледок", рус. нар. песня, обраб. А. Рубца.</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Музыкально-дидактические игры.</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Развитие звуковысотного слуха. "Музыкальное лото", "Ступеньки", "Где мои детки?", "Мама и детки". Развитие чувства ритма. "Определи по ритму", "Ритмические полоски", "Учись танцевать", "Ищи".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Развитие тембрового слуха. "На чем играю?", "Музыкальные загадки", "Музыкальный домик".</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Развитие диатонического слуха. "Громко, тихо запоем", "Звенящие колокольчики".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Развитие восприятия музыки и музыкальной памяти. "Будь внимательным", "Буратино", "Музыкальный магазин", "Времена года", "Наши песни".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Инсценировки и музыкальные спектакли. "Где был, Иванушка?", рус. нар. мелодия, обраб. М. Иорданского; "Моя любимая кукла", автор Т. Коренева; "Полянка" (музыкальная играсказка), муз. Т. Вилькорейской.</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Развитие танцевально-игрового творчества "Я полю, полю лук", муз. Е. Тиличеевой; "Вальс кошки", муз. В. Золотарева; "Гори, гори ясно!", рус. нар. мелодия, обраб. Р. Рустамова; "А я по лугу", рус. нар. мелодия, обраб. Т. Смирновой.</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Игра на детских музыкальных инструментах. "Дон-дон", рус. нар. песня, обраб. Р. Рустамова; "Гори, гори ясно!", рус. нар. мелодия; ""Часики", муз. С. Вольфензона.</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3.2.8. От 6 лет до 7 лет.</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Слушание. "Колыбельная", муз. В. Моцарта; "Осень" (из цикла "Времена года" А. Вивальди); "Октябрь" (из цикла "Времена года" П. Чайковского); "Детская полька", муз. М. Глинки; "Море", "Белка", муз. Н. Римского-Корсакова (из оперы "Сказка о царе Салтане"); "Итальянская полька", муз. С. Рахманинова; "Танец с саблями", муз. А. Хачатуряна; "Пляска птиц", муз. Н. Римского-Корсакова (из оперы "Снегурочка"); "Рассвет на Москве-реке", муз. М. Мусоргского (вступление к опере "Хованщина").</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Пение.</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Упражнения на развитие слуха и голоса. "Бубенчики", "Наш дом", "Дудка", "Кукушечка", муз. Е. Тиличеевой, сл. М. Долинова; "В школу", муз. Е. Тиличеевой, сл. М. Долинова; "Котя-коток", "Колыбельная", "Горошина", муз. В. Карасевой; "Качели", муз. Е. Тиличеевой, сл. М. Долинова.</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Песни. "Листопад", муз. Т. Попатенко, сл. Е. Авдиенко; "Здравствуй, Родина моя!", муз. Ю. Чичкова, сл. К. Ибряева; "Зимняя песенка", муз. М. Красева, сл. С. Вышеславцевой; "Ёлка", муз. Е. Тиличеевой, сл. Е. Шмановой; сл. З. Петровой; "Самая хорошая", муз. В. Иванникова, сл. О. Фадеевой; "Хорошо у нас в саду", муз. В. Герчик, сл. А. Пришельца; "Новогодний хоровод", муз. Т. Попатенко; "Новогодняя хороводная", муз. С. Шнайдера; "Песенка про бабушку", муз. М. Парцхаладзе; "До свиданья, детский сад", муз. Ю. Слонова, сл. В. Малкова; "Мы теперь ученики", муз. Г. Струве; "Праздник Победы", муз. М. Парцхаладзе; "Песня о Москве", муз. Г. Свиридова.</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Песенное творчество. "Веселая песенка", муз. Г. Струве, сл. В. Викторова; "Плясовая", муз. Т. Ломовой; "Весной", муз. Г. Зингера.</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Музыкально-ритмические движения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lastRenderedPageBreak/>
        <w:t>Упражнения. "Марш", муз. М. Робера; "Бег", "Цветные флажки", муз. Е. Тиличеевой; "Кто лучше скачет?", "Шагают девочки и мальчики", муз. В. Золотарева; поднимай и скрещивай флажки ("Этюд", муз. К. Гуритта); полоскать платочки: "Ой, утушка луговая", рус. нар. мелодия, обраб. Т. Ломовой; "Упражнение с кубиками", муз. С. Соснина.</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Этюды. "Медведи пляшут", муз. М. Красева; Показывай направление ("Марш", муз. Д. Кабалевского); каждая пара пляшет по-своему ("Ах ты, береза", рус. нар. мелодия); "Попрыгунья", "Лягушки и аисты", муз. В. Витлина.</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Танцы и пляски. "Задорный танец", муз. В. Золотарева; "Полька", муз. В. Косенко; "Вальс", муз. Е. Макарова; "Яблочко", муз. Р. Глиэра (из балета "Красный мак"); "Прялица", рус. нар. мелодия, обраб. Т. Ломовой; "Сударушка", рус. нар. мелодия, обраб. Ю. Слонова.</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Характерные танцы. "Танец снежинок", муз. А. Жилина; "Выход к пляске медвежат", муз. М. Красева; "Матрешки", муз. Ю. Слонова, сл. Л. Некрасовой.</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Хороводы. "Выйду ль я на реченьку", рус. нар. песня, обраб. В. Иванникова; "На горе-то калина", рус. нар. мелодия, обраб. А. Новикова.</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Музыкальные игры.</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Игры. Кот и мыши", муз. Т. Ломовой; "Кто скорей?", муз. М. Шварца; "Игра с погремушками", муз. Ф. Шуберта "Экоссез"; "Поездка", "Пастух и козлята", рус. нар. песня, обраб. В. Трутовского.</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Игры с пением. "Плетень", рус. нар. мелодия "Сеяли девушки", обр. И. Кишко; "Узнай по голосу", муз. В. Ребикова ("Пьеса"); "Теремок", рус. нар. песня; "Метелица", "Ой, вставала я ранешенько", рус. нар. песни; "Ищи", муз. Т. Ломовой; "Со вьюном я хожу", рус. нар. песня, обраб. А. Гречанинова; "Савка и Гришка", белорус. нар. песня.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Музыкально-дидактические игры.</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Развитие звуковысотного слуха. "Три поросенка", "Подумай, отгадай", "Звуки разные бывают", "Веселые Петрушки".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Развитие чувства ритма. "Прогулка в парк", "Выполни задание", "Определи по ритму". Развитие тембрового слуха. "Угадай, на чем играю", "Рассказ музыкального инструмента", "Музыкальный домик".</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Развитие диатонического слуха. "Громко-тихо запоем", "Звенящие колокольчики, ищи".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Развитие восприятия музыки. "На лугу", "Песня - танец - марш", "Времена года", "Наши любимые произведения".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Развитие музыкальной памяти. "Назови композитора", "Угадай песню", "Повтори мелодию", "Узнай произведение".</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Инсценировки и музыкальные спектакли. "Как у наших у ворот", рус. нар. мелодия, обр. В. Агафонникова; "Как на тоненький ледок", рус. нар. песня; "На зеленом лугу", рус. нар. мелодия; "Заинька, выходи", рус. нар. песня, обраб. Е. Тиличеевой; "Золушка", авт. Т. Коренева, "Муха-цокотуха" (опера-игра по мотивам сказки К. Чуковского), муз. М. Красева.</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Развитие танцевально-игрового творчества. "Полька", муз. Ю. Чичкова; "Хожу я по улице", рус. нар. песня, обраб. А. Б. Дюбюк; "Зимний праздник", муз. М. Старокадомского; "Вальс", муз. Е. Макарова; "Тачанка", муз. К. Листова; "Два петуха", муз. С. Разоренова; "Вышли куклы танцевать", муз. В. Витлина; "Полька", латв. нар. мелодия, обраб. А. Жилинского; "Русский перепляс", рус. нар. песня, обраб. К. Волкова.</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lastRenderedPageBreak/>
        <w:t>Игра на детских музыкальных инструментах. "Бубенчики", "Гармошка", муз. Е. Тиличеевой, сл. М. Долинова; "Наш оркестр", муз. Е. Тиличеевой, сл. Ю. Островского "На зеленом лугу", "Во саду ли, в огороде", "Сорока-сорока", рус. нар. мелодии; "Белка" (отрывок из оперы "Сказка о царе Салтане", муз. Н. Римского-Корсакова); "Я на горку шла", "Во поле береза стояла", рус. нар. песни; "К нам гости пришли", муз. А. Александрова; "Вальс", муз. Е. Тиличеевой.</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3.3. Примерный перечень произведений изобразительного искусства.</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3.3.1. От 2 до 3 лет.</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Иллюстрации к книгам: В.Г. Сутеев "Кораблик", "Кто сказал мяу?", "Цыпленок и Утенок"; Ю.А. Васнецов к книге "Колобок", "Теремок".</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3.3.2. От 3 до 4 лет.</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Иллюстрации к книгам: Е.И. Чарушин "Рассказы о животных"; Ю.А. Васнецов к книге Л.Н. Толстого "Три медведя".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Иллюстрации, репродукции картин: П.П. Кончаловский "Клубника", "Сирень в корзине"; К.С. Петров-Водкин "Яблоки на красном фоне"; Н.Н. Жуков "Ёлка в нашей гостиной"; М.И. Климентов "Курица с цыплятами".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3.3.3. От 4 до 5 лет.</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Иллюстрации, репродукции картин: И.Е. Репин "Яблоки и листья"; В.М. Васнецов "Снегурочка"; В.А. Тропинин "Девочка с куклой"; А.И. Бортников "Весна пришла"; А.Н. Комаров "Наводнение"; И.И. Левитан "Сирень"; И.И. Машков "Рябинка", "Малинка".</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Иллюстрации к книгам: В.В. Лебедев к книге С.Я. Маршака "Усатый-полосатый".</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3.3.4. От 5 до 6 лет.</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Иллюстрации, репродукции картин: Ф.А. Васильев "Перед дождем"; И.Е. Репин "Осенний букет"; А.А. Пластов "Первый снег"; И.Э. Грабарь "Февральская лазурь"; Б.М. Кустодиев "Масленица"; Ф.В. Сычков "Катание с горы зимой"; И.И. Левитан "Березовая роща", "Зимой в лесу"; Т.Н. Яблонская "Весна"; В.Т. Тимофеев "Девочка с ягодами"; И.И. Машков "Натюрморт. Фрукты на блюде"; Ф.П. Толстой "Букет цветов, бабочка и птичка"; И.Е. Репин "Стрекоза"; В.М. Васнецов "Ковер-самолет".</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Иллюстрации к книгам: И.Я. Билибин "Сестрица Алёнушка и братец Иванушка", "Царевна-лягушка", "Василиса Прекрасная".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3.3.5. От 6 до 7 лет.</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Иллюстрации, репродукции картин: И.И. Левитан "Золотая осень", "Осенний день. Сокольники", "Стога", "Март", "Весна. Большая вода"; В.М. Васнецов "Аленушка", "Богатыри", "Иван - царевич на Сером волке", "Гусляры"; Ф.А. Васильев "Перед дождем"; В.Д. Поленов "Золотая осень"; И.Ф. Хруцкий "Цветы и плоды"; И.И. Шишкин, К.А. Савицкий "Утро в сосновом лесу", И.И. Шишкин "Рожь"; А.И. Куинджи "Березовая роща"; А.А. Пластов "Летом", "Сенокос"; И.С. Остроухов "Золотая осень", З.Е. Серебрякова "За завтраком"; В.А. Серов "Девочка с персиками"; А.С. Степанов "Катание на Масленицу"; И.Э. Грабарь "Зимнее утро"; Ю.Кугач "Накануне праздника"; А.К. Саврасов "Грачи прилетели", "Ранняя весна"; К.Ф. Юон "Мартовское солнце"; К.С. Петров - Водкин "Утренний натюрморт"; К.Е. Маковский "Дети, бегущие от грозы", "Портрет детей художника"; И.И. Ершов "Ксения читает сказки куклам"; М.А. Врубель "Царевна-Лебедь".</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lastRenderedPageBreak/>
        <w:t>Иллюстрации к книгам: И.Я. Билибин "Марья Моревна", "Сказка о царе Салтане", "Сказке о рыбаке и рыбке"; Л.В. Владимирский к книге А.Н. Толстой "Приключения Буратино, или Золотой ключик"; Е.М.Рачев "Терем-теремок".</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3.4. Примерный перечень анимационных произведений.</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3.4.1. Для детей дошкольного возраста (с пяти лет).</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Анимационный сериал "Тима и Тома", студия "Рики", реж. А.Борисова, A. Жидков, О. Мусин, А. Бахурин и другие, 2015.</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Фильм "Паровозик из Ромашкова", студия Союзмультфильм, реж. B. Дегтярев, 1967.</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Фильм "Как львенок и черепаха пели песню", студия Союзмультфильм, режиссер И. Ковалевская, 1974.</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Фильм "Мама для мамонтенка", студия "Союзмультфильм", режиссер О. Чуркин, 1981.</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Фильм "Катерок", студия "Союзмультфильм", режиссёр И. Ковалевская, 1970.</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Фильм "Мешок яблок", студия "Союзмультфильм", режиссер В. Бордзиловский, 1974.</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Фильм "Крошка енот", ТО "Экран", режиссер О. Чуркин, 1974.</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Фильм "Гадкий утенок", студия "Союзмультфильм", режиссер В. Дегтярев.</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Фильм "Котенок по имени Гав", студия Союзмультфильм, режиссер Л. Атаманов.</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Фильм "Маугли", студия "Союзмультфильм", режиссер Р. Давыдов, 1971.</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Фильм "Кот Леопольд", студия "Экран", режиссер А. Резников, 1975 - 1987.</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Фильм "Рикки-Тикки-Тави", студия "Союзмультфильм", режиссер A. Снежко-Блоцкой, 1965.</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Фильм "Дюймовочка", студия "Союзмульфильм", режиссер Л. Амальрик, 1964.</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Фильм "Пластилиновая ворона", ТО "Экран", режиссер А. Татарский, 1981.</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Фильм "Каникулы Бонифация", студия "Союзмультфильм", режиссер Ф. Хитрук, 1965.</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Фильм "Последний лепесток", студия "Союзмультфильм", режиссер Р. Качанов, 1977.</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Фильм "Умка" и "Умка ищет друга", студия "Союзмультфильм", режиссер B. Попов, В. Пекарь, 1969, 1970.</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Фильм "Умка на ёлке", студия "Союзмультфильм", режиссер А. Воробьев, 2019.</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Фильм "Сладкая сказка", студия Союзмультфильм, режиссер В. Дегтярев, 1970.</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Цикл фильмов "Чебурашка и крокодил Гена", студия "Союзмультфильм", режиссер Р. Качанов, 1969-1983.</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Цикл фильмов "38 попугаев", студия "Союзмультфильм", режиссер И. Уфимцев, 1976-91.</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Цикл фильмов "Винни-Пух", студия "Союзмультфильм", режиссер Ф.Хитрук, 1969-1972.</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Фильм "Серая шейка", студия "Союзмультфильм", режиссер Л. Амальрик, В. Полковников, 1948.</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Фильм "Золушка", студия "Союзмультфильм", режиссер И. Аксенчук, 1979.</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Фильм "Новогодняя сказка", студия "Союзмультфильм", режиссер В. Дегтярев, 1972.</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Фильм "Серебряное копытце", студия Союзмультфильм, режиссер Г. Сокольский, 1977.</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Фильм "Щелкунчик", студия "Союзмультфильм", режиссер Б. Степанцев, 1973.</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lastRenderedPageBreak/>
        <w:t>Фильм "Гуси-лебеди", студия Союзмультфильм, режиссеры И. Иванов-Вано, А. Снежко-Блоцкая, 1949.</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Цикл фильмов "Приключение Незнайки и его друзей", студия "ТО Экран", режиссер коллектив авторов, 1971-1973.</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33.4.2. Для детей старшего дошкольного возраста (6-7 лет).</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Фильм "Малыш и Карлсон", студия "Союзмультфильм", режиссер Б. Степанцев, 1969.</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Фильм "Лягушка-путешественница", студия "Союзмультфильм", режиссеры В. Котеночкин, А. Трусов, 1965.</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Фильм "Варежка", студия "Союзмультфильм", режиссер Р. Качанов, 1967.</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Фильм "Честное слово", студия "Экран", режиссер М. Новогрудская, 1978.</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Фильм "Вовка в тридевятом царстве", студия "Союзмультфильм", режиссер Б. Степанцев, 1965.</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Фильм "Заколдованный мальчик", студия "Союзмультфильм", режиссер A. Снежко-Блоцкая, В.Полковников, 1955.</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Фильм "Золотая антилопа", студия "Союзмультфильм", режиссер Л. Атаманов, 1954.</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Фильм "Бременские музыканты", студия "Союзмультфильм", режиссер И. Ковалевская, 1969.</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Фильм "Двенадцать месяцев", студия "Союзмультфильм", режиссер И. Иванов-Вано, М. Ботов, 1956.</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Фильм "Ёжик в тумане", студия "Союзмультфильм", режиссер Ю. Норштейн, 1975.</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Фильм "Девочка и дельфин", студия "Союзмультфильм", режиссер Р. Зельма, 1979.</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Фильм "Верните Рекса", студия "Союзмультфильм", режиссер В. Пекарь, B. Попов. 1975.</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Фильм "Сказка сказок", студия "Союзмультфильм", режиссер Ю. Норштейн, 1979.</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Фильм Сериал "Простоквашино" и "Возвращение в Простоквашино" (2 сезона), студия "Союзмультфильм", режиссеры: коллектив авторов, 2018.</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Сериал "Смешарики", студии "Петербург", "Мастерфильм", коллектив авторов, 2004.</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Сериал "Малышарики", студии "Петербург", "Мастерфильм", коллектив авторов, 2015.</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Сериал "Домовенок Кузя", студия ТО "Экран", режиссер А. Зябликова, 2000-2002.</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Сериал "Ну, погоди!", студия "Союзмультфильм", режиссер В. Котеночкин, 1969.</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Сериал "Фиксики" (4 сезона), компания "Аэроплан", режиссер В. Бедошвили, 2010.</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Сериал "Оранжевая корова" (1 сезон), студия Союзмультфильм, режиссер Е. Ернова.</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Сериал "Монсики" (2 сезона), студия "Рики", режиссер А. Бахурин.</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Сериал "Смешарики. ПИН-КОД", студия "Рики", режиссёры: Р. Соколов, А. Горбунов, Д. Сулейманов и другие.</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Сериал "Зебра в клеточку" (1 сезон), студия "Союзмультфильм", режиссер А. Алексеев, А. Борисова, М. Куликов, А. Золотарева, 2020.</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3.4.3. Для детей старшего дошкольного возраста (7- 8 лет).</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Полнометражный анимационный фильм "Снежная королева", студия "Союзмультфильм", режиссёр Л. Атаманов, 1957.</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Полнометражный анимационный фильм "Аленький цветочек", студия "Союзмультфильм", режиссер Л. Атаманов, 1952.</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lastRenderedPageBreak/>
        <w:t>Полнометражный анимационный фильм "Сказка о царе Салтане", студия "Союзмультфильм", режиссер И. Иванов-Вано, Л. Мильчин, 1984.</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Полнометражный анимационный фильм "Белка и Стрелка. Звёздные собаки", киностудия "Центр национального фильма" и ООО "ЦНФ-Анима, режиссер С. Ушаков, И. Евланникова, 2010.</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Полнометражный анимационный фильм "Суворов: великое путешествие" (6+), студия "Союзмультфильм", режиссер Б. Чертков, 2022.</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Полнометражный анимационный фильм "Бемби", студия Walt Disney, режиссер Д. Хэнд, 1942.</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Полнометражный анимационный фильм "Король Лев", студия Walt Disney, режиссер Р. Аллерс, 1994, США.</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Полнометражный анимационный фильм "Мой сосед Тоторо", студия "Ghibli", режиссер X. Миядзаки,1988.</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Полнометражный анимационный фильм "Рыбка Поньо на утесе", студия "Ghibli", режиссер X. Миядзаки, 2008.</w:t>
      </w:r>
    </w:p>
    <w:p w:rsidR="00D80405" w:rsidRDefault="00D80405">
      <w:pPr>
        <w:shd w:val="clear" w:color="auto" w:fill="FFFFFF"/>
        <w:spacing w:after="0" w:line="240" w:lineRule="auto"/>
        <w:ind w:firstLine="567"/>
        <w:jc w:val="center"/>
        <w:rPr>
          <w:rFonts w:ascii="PT Astra Serif" w:eastAsia="Times New Roman" w:hAnsi="PT Astra Serif" w:cs="Times New Roman"/>
          <w:b/>
          <w:color w:val="000000" w:themeColor="text1"/>
          <w:sz w:val="28"/>
          <w:szCs w:val="28"/>
          <w:lang w:eastAsia="ru-RU"/>
        </w:rPr>
      </w:pPr>
    </w:p>
    <w:p w:rsidR="00D80405" w:rsidRDefault="00D83D2A">
      <w:pPr>
        <w:shd w:val="clear" w:color="auto" w:fill="FFFFFF"/>
        <w:spacing w:after="0" w:line="240" w:lineRule="auto"/>
        <w:jc w:val="center"/>
        <w:rPr>
          <w:rFonts w:ascii="PT Astra Serif" w:hAnsi="PT Astra Serif"/>
        </w:rPr>
      </w:pPr>
      <w:r>
        <w:rPr>
          <w:rFonts w:ascii="PT Astra Serif" w:eastAsia="Times New Roman" w:hAnsi="PT Astra Serif" w:cs="Times New Roman"/>
          <w:b/>
          <w:color w:val="000000" w:themeColor="text1"/>
          <w:sz w:val="28"/>
          <w:szCs w:val="28"/>
          <w:lang w:eastAsia="ru-RU"/>
        </w:rPr>
        <w:t>4. Кадровые условия реализации Программы</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4.1. Реализация Программы обеспечивается квалифицированными педагогами, наименование должностей которых должно соответствовать номенклатуре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 утверждённой постановлением Правительства Российской Федерации от 21 февраля 2022 г. № 225 (Собрание законодательства Российской Федерации, 2022, № 9, ст. 1341).</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4.2. Необходимым условием является непрерывное сопровождение Программы педагогическими и учебно-вспомогательными работниками в течение всего времени её реализации в ДОО или в дошкольной группе.</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4.4. Реализация образовательной программы ДО обеспечивается руководящими, педагогическими, учебно-вспомогательными, административно-хозяйственными работниками образовательной организации, а также медицинскими и иными работниками, выполняющими вспомогательные функции. ДОО самостоятельно устанавливает штатное расписание, осуществляет прием на работу работников, заключение с ними и расторжение трудовых договоров, распределение должностных обязанностей, создание условий и организацию методического и психологического сопровождения педагогов. Руководитель организации вправе заключать договора гражданско-правового характера и совершать иные действия в рамках своих полномочий.</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4.5. В целях эффективной реализации Федеральной программы ДОО должна создать условия для профессионального развития педагогических и руководящих кадров, в том числе реализации права педагогов на получение дополнительного профессионального образования не реже одного раза в три года за счет средств ДОО и/или учредителя.</w:t>
      </w:r>
    </w:p>
    <w:p w:rsidR="00D80405" w:rsidRDefault="00D80405">
      <w:pPr>
        <w:shd w:val="clear" w:color="auto" w:fill="FFFFFF"/>
        <w:spacing w:after="0" w:line="240" w:lineRule="auto"/>
        <w:ind w:firstLine="567"/>
        <w:jc w:val="both"/>
        <w:rPr>
          <w:rFonts w:ascii="PT Astra Serif" w:eastAsia="Times New Roman" w:hAnsi="PT Astra Serif" w:cs="Times New Roman"/>
          <w:b/>
          <w:color w:val="000000" w:themeColor="text1"/>
          <w:sz w:val="28"/>
          <w:szCs w:val="28"/>
          <w:lang w:eastAsia="ru-RU"/>
        </w:rPr>
      </w:pP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b/>
          <w:color w:val="000000" w:themeColor="text1"/>
          <w:sz w:val="28"/>
          <w:szCs w:val="28"/>
          <w:lang w:eastAsia="ru-RU"/>
        </w:rPr>
        <w:t>5. Примерный режим и распорядок дня в дошкольных группах</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5.1. Режим дня предусматривает рациональное чередование отрезков сна и бодрствования в соответствии с физиологическими обоснованиями, обеспечивает хорошее самочувствие и активность ребёнка, предупреждает утомляемость и перевозбуждение.</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lastRenderedPageBreak/>
        <w:t>5.2. Режим и распорядок дня устанавливаются с учётом требований СанПиН 1.2.3685-21, условий реализации программы ДОО, потребностей участников образовательных отношений.</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5.3. Основными компонентами режима в ДОО являются: сон, пребывание на открытом воздухе (прогулка), образовательная деятельность, игровая деятельность и отдых по собственному выбору (самостоятельная деятельность), прием пищи, личная гигиена. Содержание и длительность каждого компонента, а также их роль в определенные возрастные периоды закономерно изменяются, приобретая новые характерные черты и особенности.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5.4. Дети, соблюдающие режим дня, более уравновешены и работоспособны, у них постепенно вырабатываются определенные биоритмы, система условных рефлексов, что помогает организму ребёнка физиологически переключаться между теми или иными видами деятельности, своевременно подготавливаться к каждому этапу: приему пищи, прогулке, занятиям, отдыху. Нарушение режима отрицательно сказывается на нервной системе детей: они становятся вялыми или, наоборот, возбужденными, начинают капризничать, теряют аппетит, плохо засыпают и спят беспокойно.</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5.5. Приучать детей выполнять режим дня необходимо с раннего возраста, когда легче всего вырабатывается привычка к организованности и порядку, активной деятельности и правильному отдыху с максимальным проведением его на свежем воздухе. Делать это необходимо постепенно, последовательно и ежедневно.</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5.6. Режим дня должен быть гибким, однако неизменными должны оставаться время приема пищи, интервалы между приемами пищи, обеспечение необходимой длительности суточного сна, время отхода ко сну; проведение ежедневной прогулки.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5.7. При организации режима следует предусматривать оптимальное чередование самостоятельной детской деятельности и организованных форм работы с детьми, коллективных и индивидуальных игр, достаточную двигательную активность ребёнка в течение дня, обеспечивать сочетание умственной и физической нагрузки. Время образовательной деятельности организуется таким образом, чтобы вначале проводились наиболее насыщенные по содержанию виды деятельности, связанные с умственной активностью детей, максимальной их произвольностью, а затем творческие виды деятельности в чередовании с музыкальной и физической активностью.</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5.8. Продолжительность дневной суммарной образовательной нагрузки для детей дошкольного возраста, условия организации образовательного процесса должны соответствовать требованиям, предусмотренным СанПиН 1.2.3685-21 и СП 2.4.3648-20.</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5.9. Режим дня строится с учётом сезонных изменений. В теплый период года увеличивается ежедневная длительность пребывания детей на свежем воздухе, образовательная деятельность переносится на прогулку (при наличии условий). Согласно СанПиН 1.2.3685-21 при температуре воздуха ниже минус 15°С и скорости ветра более 7 м/с продолжительность прогулки для детей до 7 лет сокращают. При осуществлении режимных моментов необходимо учитывать также индивидуальные особенности ребёнка (длительность сна, вкусовые предпочтения, характер, темп деятельности и так далее).</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5.10. Режим питания зависит от длительности пребывания детей в ДОО и регулируется СанПиН 2.3/2.4.3590-20.</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 xml:space="preserve">5.11. Согласно СанПиН 1.2.3685-21 ДОО может корректировать режим дня в зависимости от типа организации, и вида реализуемых образовательных программ, сезона </w:t>
      </w:r>
      <w:r>
        <w:rPr>
          <w:rFonts w:ascii="PT Astra Serif" w:eastAsia="Times New Roman" w:hAnsi="PT Astra Serif" w:cs="Times New Roman"/>
          <w:color w:val="000000" w:themeColor="text1"/>
          <w:sz w:val="28"/>
          <w:szCs w:val="28"/>
          <w:lang w:eastAsia="ru-RU"/>
        </w:rPr>
        <w:lastRenderedPageBreak/>
        <w:t>года. Ниже приведены требования к организации образовательного процесса, режиму питания, которыми следует руководствоваться при изменении режима дня.</w:t>
      </w:r>
    </w:p>
    <w:p w:rsidR="00D80405" w:rsidRDefault="00D83D2A">
      <w:pPr>
        <w:shd w:val="clear" w:color="auto" w:fill="FFFFFF"/>
        <w:spacing w:after="0" w:line="240" w:lineRule="auto"/>
        <w:ind w:firstLine="567"/>
        <w:rPr>
          <w:rFonts w:ascii="PT Astra Serif" w:hAnsi="PT Astra Serif"/>
        </w:rPr>
      </w:pPr>
      <w:r>
        <w:rPr>
          <w:rFonts w:ascii="PT Astra Serif" w:eastAsia="Times New Roman" w:hAnsi="PT Astra Serif" w:cs="Times New Roman"/>
          <w:color w:val="000000" w:themeColor="text1"/>
          <w:sz w:val="28"/>
          <w:szCs w:val="28"/>
          <w:lang w:eastAsia="ru-RU"/>
        </w:rPr>
        <w:t>5.12. Требования и показатели организации образовательного процесса и режима дня</w:t>
      </w:r>
    </w:p>
    <w:tbl>
      <w:tblPr>
        <w:tblW w:w="9355" w:type="dxa"/>
        <w:tblLayout w:type="fixed"/>
        <w:tblCellMar>
          <w:top w:w="15" w:type="dxa"/>
          <w:left w:w="15" w:type="dxa"/>
          <w:bottom w:w="15" w:type="dxa"/>
          <w:right w:w="15" w:type="dxa"/>
        </w:tblCellMar>
        <w:tblLook w:val="04A0"/>
      </w:tblPr>
      <w:tblGrid>
        <w:gridCol w:w="4903"/>
        <w:gridCol w:w="1357"/>
        <w:gridCol w:w="3095"/>
      </w:tblGrid>
      <w:tr w:rsidR="00D80405">
        <w:tc>
          <w:tcPr>
            <w:tcW w:w="4903" w:type="dxa"/>
          </w:tcPr>
          <w:p w:rsidR="00D80405" w:rsidRDefault="00D83D2A">
            <w:pPr>
              <w:widowControl w:val="0"/>
              <w:spacing w:after="0" w:line="240" w:lineRule="auto"/>
              <w:jc w:val="both"/>
              <w:rPr>
                <w:rFonts w:ascii="PT Astra Serif" w:eastAsia="Times New Roman" w:hAnsi="PT Astra Serif" w:cs="Times New Roman"/>
                <w:b/>
                <w:bCs/>
                <w:color w:val="000000"/>
                <w:sz w:val="28"/>
                <w:szCs w:val="28"/>
                <w:lang w:eastAsia="ru-RU"/>
              </w:rPr>
            </w:pPr>
            <w:r>
              <w:rPr>
                <w:rFonts w:ascii="PT Astra Serif" w:eastAsia="Times New Roman" w:hAnsi="PT Astra Serif" w:cs="Times New Roman"/>
                <w:b/>
                <w:bCs/>
                <w:color w:val="000000" w:themeColor="text1"/>
                <w:sz w:val="28"/>
                <w:szCs w:val="28"/>
                <w:lang w:eastAsia="ru-RU"/>
              </w:rPr>
              <w:t>Показатель</w:t>
            </w:r>
          </w:p>
        </w:tc>
        <w:tc>
          <w:tcPr>
            <w:tcW w:w="1357" w:type="dxa"/>
          </w:tcPr>
          <w:p w:rsidR="00D80405" w:rsidRDefault="00D83D2A">
            <w:pPr>
              <w:widowControl w:val="0"/>
              <w:spacing w:after="0" w:line="240" w:lineRule="auto"/>
              <w:jc w:val="both"/>
              <w:rPr>
                <w:rFonts w:ascii="PT Astra Serif" w:eastAsia="Times New Roman" w:hAnsi="PT Astra Serif" w:cs="Times New Roman"/>
                <w:b/>
                <w:bCs/>
                <w:color w:val="000000"/>
                <w:sz w:val="28"/>
                <w:szCs w:val="28"/>
                <w:lang w:eastAsia="ru-RU"/>
              </w:rPr>
            </w:pPr>
            <w:r>
              <w:rPr>
                <w:rFonts w:ascii="PT Astra Serif" w:eastAsia="Times New Roman" w:hAnsi="PT Astra Serif" w:cs="Times New Roman"/>
                <w:b/>
                <w:bCs/>
                <w:color w:val="000000" w:themeColor="text1"/>
                <w:sz w:val="28"/>
                <w:szCs w:val="28"/>
                <w:lang w:eastAsia="ru-RU"/>
              </w:rPr>
              <w:t>Возраст</w:t>
            </w:r>
          </w:p>
        </w:tc>
        <w:tc>
          <w:tcPr>
            <w:tcW w:w="3095" w:type="dxa"/>
          </w:tcPr>
          <w:p w:rsidR="00D80405" w:rsidRDefault="00D83D2A">
            <w:pPr>
              <w:widowControl w:val="0"/>
              <w:spacing w:after="0" w:line="240" w:lineRule="auto"/>
              <w:jc w:val="both"/>
              <w:rPr>
                <w:rFonts w:ascii="PT Astra Serif" w:eastAsia="Times New Roman" w:hAnsi="PT Astra Serif" w:cs="Times New Roman"/>
                <w:b/>
                <w:bCs/>
                <w:color w:val="000000"/>
                <w:sz w:val="28"/>
                <w:szCs w:val="28"/>
                <w:lang w:eastAsia="ru-RU"/>
              </w:rPr>
            </w:pPr>
            <w:r>
              <w:rPr>
                <w:rFonts w:ascii="PT Astra Serif" w:eastAsia="Times New Roman" w:hAnsi="PT Astra Serif" w:cs="Times New Roman"/>
                <w:b/>
                <w:bCs/>
                <w:color w:val="000000" w:themeColor="text1"/>
                <w:sz w:val="28"/>
                <w:szCs w:val="28"/>
                <w:lang w:eastAsia="ru-RU"/>
              </w:rPr>
              <w:t>Норматив</w:t>
            </w:r>
          </w:p>
        </w:tc>
      </w:tr>
      <w:tr w:rsidR="00D80405">
        <w:tc>
          <w:tcPr>
            <w:tcW w:w="9355" w:type="dxa"/>
            <w:gridSpan w:val="3"/>
          </w:tcPr>
          <w:p w:rsidR="00D80405" w:rsidRDefault="00D83D2A">
            <w:pPr>
              <w:widowControl w:val="0"/>
              <w:spacing w:after="0" w:line="240" w:lineRule="auto"/>
              <w:jc w:val="both"/>
              <w:rPr>
                <w:rFonts w:ascii="PT Astra Serif" w:eastAsia="Times New Roman" w:hAnsi="PT Astra Serif" w:cs="Times New Roman"/>
                <w:color w:val="000000"/>
                <w:sz w:val="28"/>
                <w:szCs w:val="28"/>
                <w:lang w:eastAsia="ru-RU"/>
              </w:rPr>
            </w:pPr>
            <w:r>
              <w:rPr>
                <w:rFonts w:ascii="PT Astra Serif" w:eastAsia="Times New Roman" w:hAnsi="PT Astra Serif" w:cs="Times New Roman"/>
                <w:color w:val="000000" w:themeColor="text1"/>
                <w:sz w:val="28"/>
                <w:szCs w:val="28"/>
                <w:lang w:eastAsia="ru-RU"/>
              </w:rPr>
              <w:t>Требования к организации образовательного процесса</w:t>
            </w:r>
          </w:p>
        </w:tc>
      </w:tr>
      <w:tr w:rsidR="00D80405">
        <w:tc>
          <w:tcPr>
            <w:tcW w:w="4903" w:type="dxa"/>
          </w:tcPr>
          <w:p w:rsidR="00D80405" w:rsidRDefault="00D83D2A">
            <w:pPr>
              <w:widowControl w:val="0"/>
              <w:spacing w:after="0" w:line="240" w:lineRule="auto"/>
              <w:jc w:val="both"/>
              <w:rPr>
                <w:rFonts w:ascii="PT Astra Serif" w:eastAsia="Times New Roman" w:hAnsi="PT Astra Serif" w:cs="Times New Roman"/>
                <w:color w:val="000000"/>
                <w:sz w:val="28"/>
                <w:szCs w:val="28"/>
                <w:lang w:eastAsia="ru-RU"/>
              </w:rPr>
            </w:pPr>
            <w:r>
              <w:rPr>
                <w:rFonts w:ascii="PT Astra Serif" w:eastAsia="Times New Roman" w:hAnsi="PT Astra Serif" w:cs="Times New Roman"/>
                <w:color w:val="000000" w:themeColor="text1"/>
                <w:sz w:val="28"/>
                <w:szCs w:val="28"/>
                <w:lang w:eastAsia="ru-RU"/>
              </w:rPr>
              <w:t>Начало занятий не ранее</w:t>
            </w:r>
          </w:p>
        </w:tc>
        <w:tc>
          <w:tcPr>
            <w:tcW w:w="1357" w:type="dxa"/>
          </w:tcPr>
          <w:p w:rsidR="00D80405" w:rsidRDefault="00D83D2A">
            <w:pPr>
              <w:widowControl w:val="0"/>
              <w:spacing w:after="0" w:line="240" w:lineRule="auto"/>
              <w:jc w:val="both"/>
              <w:rPr>
                <w:rFonts w:ascii="PT Astra Serif" w:eastAsia="Times New Roman" w:hAnsi="PT Astra Serif" w:cs="Times New Roman"/>
                <w:color w:val="000000"/>
                <w:sz w:val="28"/>
                <w:szCs w:val="28"/>
                <w:lang w:eastAsia="ru-RU"/>
              </w:rPr>
            </w:pPr>
            <w:r>
              <w:rPr>
                <w:rFonts w:ascii="PT Astra Serif" w:eastAsia="Times New Roman" w:hAnsi="PT Astra Serif" w:cs="Times New Roman"/>
                <w:color w:val="000000" w:themeColor="text1"/>
                <w:sz w:val="28"/>
                <w:szCs w:val="28"/>
                <w:lang w:eastAsia="ru-RU"/>
              </w:rPr>
              <w:t>все возрасты</w:t>
            </w:r>
          </w:p>
        </w:tc>
        <w:tc>
          <w:tcPr>
            <w:tcW w:w="3095" w:type="dxa"/>
          </w:tcPr>
          <w:p w:rsidR="00D80405" w:rsidRDefault="00D83D2A">
            <w:pPr>
              <w:widowControl w:val="0"/>
              <w:spacing w:after="0" w:line="240" w:lineRule="auto"/>
              <w:jc w:val="both"/>
              <w:rPr>
                <w:rFonts w:ascii="PT Astra Serif" w:eastAsia="Times New Roman" w:hAnsi="PT Astra Serif" w:cs="Times New Roman"/>
                <w:color w:val="000000"/>
                <w:sz w:val="28"/>
                <w:szCs w:val="28"/>
                <w:lang w:eastAsia="ru-RU"/>
              </w:rPr>
            </w:pPr>
            <w:r>
              <w:rPr>
                <w:rFonts w:ascii="PT Astra Serif" w:eastAsia="Times New Roman" w:hAnsi="PT Astra Serif" w:cs="Times New Roman"/>
                <w:color w:val="000000" w:themeColor="text1"/>
                <w:sz w:val="28"/>
                <w:szCs w:val="28"/>
                <w:lang w:eastAsia="ru-RU"/>
              </w:rPr>
              <w:t>8.00</w:t>
            </w:r>
          </w:p>
        </w:tc>
      </w:tr>
      <w:tr w:rsidR="00D80405">
        <w:tc>
          <w:tcPr>
            <w:tcW w:w="4903" w:type="dxa"/>
          </w:tcPr>
          <w:p w:rsidR="00D80405" w:rsidRDefault="00D83D2A">
            <w:pPr>
              <w:widowControl w:val="0"/>
              <w:spacing w:after="0" w:line="240" w:lineRule="auto"/>
              <w:jc w:val="both"/>
              <w:rPr>
                <w:rFonts w:ascii="PT Astra Serif" w:eastAsia="Times New Roman" w:hAnsi="PT Astra Serif" w:cs="Times New Roman"/>
                <w:color w:val="000000"/>
                <w:sz w:val="28"/>
                <w:szCs w:val="28"/>
                <w:lang w:eastAsia="ru-RU"/>
              </w:rPr>
            </w:pPr>
            <w:r>
              <w:rPr>
                <w:rFonts w:ascii="PT Astra Serif" w:eastAsia="Times New Roman" w:hAnsi="PT Astra Serif" w:cs="Times New Roman"/>
                <w:color w:val="000000" w:themeColor="text1"/>
                <w:sz w:val="28"/>
                <w:szCs w:val="28"/>
                <w:lang w:eastAsia="ru-RU"/>
              </w:rPr>
              <w:t>Окончание занятий, не позднее</w:t>
            </w:r>
          </w:p>
        </w:tc>
        <w:tc>
          <w:tcPr>
            <w:tcW w:w="1357" w:type="dxa"/>
          </w:tcPr>
          <w:p w:rsidR="00D80405" w:rsidRDefault="00D83D2A">
            <w:pPr>
              <w:widowControl w:val="0"/>
              <w:spacing w:after="0" w:line="240" w:lineRule="auto"/>
              <w:jc w:val="both"/>
              <w:rPr>
                <w:rFonts w:ascii="PT Astra Serif" w:eastAsia="Times New Roman" w:hAnsi="PT Astra Serif" w:cs="Times New Roman"/>
                <w:color w:val="000000"/>
                <w:sz w:val="28"/>
                <w:szCs w:val="28"/>
                <w:lang w:eastAsia="ru-RU"/>
              </w:rPr>
            </w:pPr>
            <w:r>
              <w:rPr>
                <w:rFonts w:ascii="PT Astra Serif" w:eastAsia="Times New Roman" w:hAnsi="PT Astra Serif" w:cs="Times New Roman"/>
                <w:color w:val="000000" w:themeColor="text1"/>
                <w:sz w:val="28"/>
                <w:szCs w:val="28"/>
                <w:lang w:eastAsia="ru-RU"/>
              </w:rPr>
              <w:t>все возрасты</w:t>
            </w:r>
          </w:p>
        </w:tc>
        <w:tc>
          <w:tcPr>
            <w:tcW w:w="3095" w:type="dxa"/>
          </w:tcPr>
          <w:p w:rsidR="00D80405" w:rsidRDefault="00D83D2A">
            <w:pPr>
              <w:widowControl w:val="0"/>
              <w:spacing w:after="0" w:line="240" w:lineRule="auto"/>
              <w:jc w:val="both"/>
              <w:rPr>
                <w:rFonts w:ascii="PT Astra Serif" w:eastAsia="Times New Roman" w:hAnsi="PT Astra Serif" w:cs="Times New Roman"/>
                <w:color w:val="000000"/>
                <w:sz w:val="28"/>
                <w:szCs w:val="28"/>
                <w:lang w:eastAsia="ru-RU"/>
              </w:rPr>
            </w:pPr>
            <w:r>
              <w:rPr>
                <w:rFonts w:ascii="PT Astra Serif" w:eastAsia="Times New Roman" w:hAnsi="PT Astra Serif" w:cs="Times New Roman"/>
                <w:color w:val="000000" w:themeColor="text1"/>
                <w:sz w:val="28"/>
                <w:szCs w:val="28"/>
                <w:lang w:eastAsia="ru-RU"/>
              </w:rPr>
              <w:t>17.00</w:t>
            </w:r>
          </w:p>
        </w:tc>
      </w:tr>
      <w:tr w:rsidR="00D80405">
        <w:tc>
          <w:tcPr>
            <w:tcW w:w="4903" w:type="dxa"/>
            <w:vMerge w:val="restart"/>
            <w:vAlign w:val="center"/>
          </w:tcPr>
          <w:p w:rsidR="00D80405" w:rsidRDefault="00D83D2A">
            <w:pPr>
              <w:widowControl w:val="0"/>
              <w:spacing w:after="0" w:line="240" w:lineRule="auto"/>
              <w:jc w:val="both"/>
              <w:rPr>
                <w:rFonts w:ascii="PT Astra Serif" w:eastAsia="Times New Roman" w:hAnsi="PT Astra Serif" w:cs="Times New Roman"/>
                <w:color w:val="000000"/>
                <w:sz w:val="28"/>
                <w:szCs w:val="28"/>
                <w:lang w:eastAsia="ru-RU"/>
              </w:rPr>
            </w:pPr>
            <w:r>
              <w:rPr>
                <w:rFonts w:ascii="PT Astra Serif" w:eastAsia="Times New Roman" w:hAnsi="PT Astra Serif" w:cs="Times New Roman"/>
                <w:color w:val="000000" w:themeColor="text1"/>
                <w:sz w:val="28"/>
                <w:szCs w:val="28"/>
                <w:lang w:eastAsia="ru-RU"/>
              </w:rPr>
              <w:t>Продолжительность занятия для детей дошкольного возраста, не более</w:t>
            </w:r>
          </w:p>
        </w:tc>
        <w:tc>
          <w:tcPr>
            <w:tcW w:w="1357" w:type="dxa"/>
          </w:tcPr>
          <w:p w:rsidR="00D80405" w:rsidRDefault="00D83D2A">
            <w:pPr>
              <w:widowControl w:val="0"/>
              <w:spacing w:after="0" w:line="240" w:lineRule="auto"/>
              <w:jc w:val="both"/>
              <w:rPr>
                <w:rFonts w:ascii="PT Astra Serif" w:eastAsia="Times New Roman" w:hAnsi="PT Astra Serif" w:cs="Times New Roman"/>
                <w:color w:val="000000"/>
                <w:sz w:val="28"/>
                <w:szCs w:val="28"/>
                <w:lang w:eastAsia="ru-RU"/>
              </w:rPr>
            </w:pPr>
            <w:r>
              <w:rPr>
                <w:rFonts w:ascii="PT Astra Serif" w:eastAsia="Times New Roman" w:hAnsi="PT Astra Serif" w:cs="Times New Roman"/>
                <w:color w:val="000000" w:themeColor="text1"/>
                <w:sz w:val="28"/>
                <w:szCs w:val="28"/>
                <w:lang w:eastAsia="ru-RU"/>
              </w:rPr>
              <w:t>от 1,5 до 3 лет</w:t>
            </w:r>
          </w:p>
        </w:tc>
        <w:tc>
          <w:tcPr>
            <w:tcW w:w="3095" w:type="dxa"/>
          </w:tcPr>
          <w:p w:rsidR="00D80405" w:rsidRDefault="00D83D2A">
            <w:pPr>
              <w:widowControl w:val="0"/>
              <w:spacing w:after="0" w:line="240" w:lineRule="auto"/>
              <w:jc w:val="both"/>
              <w:rPr>
                <w:rFonts w:ascii="PT Astra Serif" w:eastAsia="Times New Roman" w:hAnsi="PT Astra Serif" w:cs="Times New Roman"/>
                <w:color w:val="000000"/>
                <w:sz w:val="28"/>
                <w:szCs w:val="28"/>
                <w:lang w:eastAsia="ru-RU"/>
              </w:rPr>
            </w:pPr>
            <w:r>
              <w:rPr>
                <w:rFonts w:ascii="PT Astra Serif" w:eastAsia="Times New Roman" w:hAnsi="PT Astra Serif" w:cs="Times New Roman"/>
                <w:color w:val="000000" w:themeColor="text1"/>
                <w:sz w:val="28"/>
                <w:szCs w:val="28"/>
                <w:lang w:eastAsia="ru-RU"/>
              </w:rPr>
              <w:t>10 минут</w:t>
            </w:r>
          </w:p>
        </w:tc>
      </w:tr>
      <w:tr w:rsidR="00D80405">
        <w:tc>
          <w:tcPr>
            <w:tcW w:w="4903" w:type="dxa"/>
            <w:vMerge/>
            <w:vAlign w:val="center"/>
          </w:tcPr>
          <w:p w:rsidR="00D80405" w:rsidRDefault="00D80405">
            <w:pPr>
              <w:widowControl w:val="0"/>
              <w:spacing w:after="0" w:line="240" w:lineRule="auto"/>
              <w:jc w:val="both"/>
              <w:rPr>
                <w:rFonts w:ascii="PT Astra Serif" w:eastAsia="Times New Roman" w:hAnsi="PT Astra Serif" w:cs="Times New Roman"/>
                <w:color w:val="000000" w:themeColor="text1"/>
                <w:sz w:val="28"/>
                <w:szCs w:val="28"/>
                <w:lang w:eastAsia="ru-RU"/>
              </w:rPr>
            </w:pPr>
          </w:p>
        </w:tc>
        <w:tc>
          <w:tcPr>
            <w:tcW w:w="1357" w:type="dxa"/>
          </w:tcPr>
          <w:p w:rsidR="00D80405" w:rsidRDefault="00D83D2A">
            <w:pPr>
              <w:widowControl w:val="0"/>
              <w:spacing w:after="0" w:line="240" w:lineRule="auto"/>
              <w:jc w:val="both"/>
              <w:rPr>
                <w:rFonts w:ascii="PT Astra Serif" w:eastAsia="Times New Roman" w:hAnsi="PT Astra Serif" w:cs="Times New Roman"/>
                <w:color w:val="000000"/>
                <w:sz w:val="28"/>
                <w:szCs w:val="28"/>
                <w:lang w:eastAsia="ru-RU"/>
              </w:rPr>
            </w:pPr>
            <w:r>
              <w:rPr>
                <w:rFonts w:ascii="PT Astra Serif" w:eastAsia="Times New Roman" w:hAnsi="PT Astra Serif" w:cs="Times New Roman"/>
                <w:color w:val="000000" w:themeColor="text1"/>
                <w:sz w:val="28"/>
                <w:szCs w:val="28"/>
                <w:lang w:eastAsia="ru-RU"/>
              </w:rPr>
              <w:t>от 3 до 4 лет</w:t>
            </w:r>
          </w:p>
        </w:tc>
        <w:tc>
          <w:tcPr>
            <w:tcW w:w="3095" w:type="dxa"/>
          </w:tcPr>
          <w:p w:rsidR="00D80405" w:rsidRDefault="00D83D2A">
            <w:pPr>
              <w:widowControl w:val="0"/>
              <w:spacing w:after="0" w:line="240" w:lineRule="auto"/>
              <w:jc w:val="both"/>
              <w:rPr>
                <w:rFonts w:ascii="PT Astra Serif" w:eastAsia="Times New Roman" w:hAnsi="PT Astra Serif" w:cs="Times New Roman"/>
                <w:color w:val="000000"/>
                <w:sz w:val="28"/>
                <w:szCs w:val="28"/>
                <w:lang w:eastAsia="ru-RU"/>
              </w:rPr>
            </w:pPr>
            <w:r>
              <w:rPr>
                <w:rFonts w:ascii="PT Astra Serif" w:eastAsia="Times New Roman" w:hAnsi="PT Astra Serif" w:cs="Times New Roman"/>
                <w:color w:val="000000" w:themeColor="text1"/>
                <w:sz w:val="28"/>
                <w:szCs w:val="28"/>
                <w:lang w:eastAsia="ru-RU"/>
              </w:rPr>
              <w:t>15 минут</w:t>
            </w:r>
          </w:p>
        </w:tc>
      </w:tr>
      <w:tr w:rsidR="00D80405">
        <w:tc>
          <w:tcPr>
            <w:tcW w:w="4903" w:type="dxa"/>
            <w:vMerge/>
            <w:vAlign w:val="center"/>
          </w:tcPr>
          <w:p w:rsidR="00D80405" w:rsidRDefault="00D80405">
            <w:pPr>
              <w:widowControl w:val="0"/>
              <w:spacing w:after="0" w:line="240" w:lineRule="auto"/>
              <w:jc w:val="both"/>
              <w:rPr>
                <w:rFonts w:ascii="PT Astra Serif" w:eastAsia="Times New Roman" w:hAnsi="PT Astra Serif" w:cs="Times New Roman"/>
                <w:color w:val="000000" w:themeColor="text1"/>
                <w:sz w:val="28"/>
                <w:szCs w:val="28"/>
                <w:lang w:eastAsia="ru-RU"/>
              </w:rPr>
            </w:pPr>
          </w:p>
        </w:tc>
        <w:tc>
          <w:tcPr>
            <w:tcW w:w="1357" w:type="dxa"/>
          </w:tcPr>
          <w:p w:rsidR="00D80405" w:rsidRDefault="00D83D2A">
            <w:pPr>
              <w:widowControl w:val="0"/>
              <w:spacing w:after="0" w:line="240" w:lineRule="auto"/>
              <w:jc w:val="both"/>
              <w:rPr>
                <w:rFonts w:ascii="PT Astra Serif" w:eastAsia="Times New Roman" w:hAnsi="PT Astra Serif" w:cs="Times New Roman"/>
                <w:color w:val="000000"/>
                <w:sz w:val="28"/>
                <w:szCs w:val="28"/>
                <w:lang w:eastAsia="ru-RU"/>
              </w:rPr>
            </w:pPr>
            <w:r>
              <w:rPr>
                <w:rFonts w:ascii="PT Astra Serif" w:eastAsia="Times New Roman" w:hAnsi="PT Astra Serif" w:cs="Times New Roman"/>
                <w:color w:val="000000" w:themeColor="text1"/>
                <w:sz w:val="28"/>
                <w:szCs w:val="28"/>
                <w:lang w:eastAsia="ru-RU"/>
              </w:rPr>
              <w:t>от 4 до 5 лет</w:t>
            </w:r>
          </w:p>
        </w:tc>
        <w:tc>
          <w:tcPr>
            <w:tcW w:w="3095" w:type="dxa"/>
          </w:tcPr>
          <w:p w:rsidR="00D80405" w:rsidRDefault="00D83D2A">
            <w:pPr>
              <w:widowControl w:val="0"/>
              <w:spacing w:after="0" w:line="240" w:lineRule="auto"/>
              <w:jc w:val="both"/>
              <w:rPr>
                <w:rFonts w:ascii="PT Astra Serif" w:eastAsia="Times New Roman" w:hAnsi="PT Astra Serif" w:cs="Times New Roman"/>
                <w:color w:val="000000"/>
                <w:sz w:val="28"/>
                <w:szCs w:val="28"/>
                <w:lang w:eastAsia="ru-RU"/>
              </w:rPr>
            </w:pPr>
            <w:r>
              <w:rPr>
                <w:rFonts w:ascii="PT Astra Serif" w:eastAsia="Times New Roman" w:hAnsi="PT Astra Serif" w:cs="Times New Roman"/>
                <w:color w:val="000000" w:themeColor="text1"/>
                <w:sz w:val="28"/>
                <w:szCs w:val="28"/>
                <w:lang w:eastAsia="ru-RU"/>
              </w:rPr>
              <w:t>20 минут</w:t>
            </w:r>
          </w:p>
        </w:tc>
      </w:tr>
      <w:tr w:rsidR="00D80405">
        <w:tc>
          <w:tcPr>
            <w:tcW w:w="4903" w:type="dxa"/>
            <w:vMerge/>
            <w:vAlign w:val="center"/>
          </w:tcPr>
          <w:p w:rsidR="00D80405" w:rsidRDefault="00D80405">
            <w:pPr>
              <w:widowControl w:val="0"/>
              <w:spacing w:after="0" w:line="240" w:lineRule="auto"/>
              <w:jc w:val="both"/>
              <w:rPr>
                <w:rFonts w:ascii="PT Astra Serif" w:eastAsia="Times New Roman" w:hAnsi="PT Astra Serif" w:cs="Times New Roman"/>
                <w:color w:val="000000" w:themeColor="text1"/>
                <w:sz w:val="28"/>
                <w:szCs w:val="28"/>
                <w:lang w:eastAsia="ru-RU"/>
              </w:rPr>
            </w:pPr>
          </w:p>
        </w:tc>
        <w:tc>
          <w:tcPr>
            <w:tcW w:w="1357" w:type="dxa"/>
          </w:tcPr>
          <w:p w:rsidR="00D80405" w:rsidRDefault="00D83D2A">
            <w:pPr>
              <w:widowControl w:val="0"/>
              <w:spacing w:after="0" w:line="240" w:lineRule="auto"/>
              <w:jc w:val="both"/>
              <w:rPr>
                <w:rFonts w:ascii="PT Astra Serif" w:eastAsia="Times New Roman" w:hAnsi="PT Astra Serif" w:cs="Times New Roman"/>
                <w:color w:val="000000"/>
                <w:sz w:val="28"/>
                <w:szCs w:val="28"/>
                <w:lang w:eastAsia="ru-RU"/>
              </w:rPr>
            </w:pPr>
            <w:r>
              <w:rPr>
                <w:rFonts w:ascii="PT Astra Serif" w:eastAsia="Times New Roman" w:hAnsi="PT Astra Serif" w:cs="Times New Roman"/>
                <w:color w:val="000000" w:themeColor="text1"/>
                <w:sz w:val="28"/>
                <w:szCs w:val="28"/>
                <w:lang w:eastAsia="ru-RU"/>
              </w:rPr>
              <w:t>от 5 до 6 лет</w:t>
            </w:r>
          </w:p>
        </w:tc>
        <w:tc>
          <w:tcPr>
            <w:tcW w:w="3095" w:type="dxa"/>
          </w:tcPr>
          <w:p w:rsidR="00D80405" w:rsidRDefault="00D83D2A">
            <w:pPr>
              <w:widowControl w:val="0"/>
              <w:spacing w:after="0" w:line="240" w:lineRule="auto"/>
              <w:jc w:val="both"/>
              <w:rPr>
                <w:rFonts w:ascii="PT Astra Serif" w:eastAsia="Times New Roman" w:hAnsi="PT Astra Serif" w:cs="Times New Roman"/>
                <w:color w:val="000000"/>
                <w:sz w:val="28"/>
                <w:szCs w:val="28"/>
                <w:lang w:eastAsia="ru-RU"/>
              </w:rPr>
            </w:pPr>
            <w:r>
              <w:rPr>
                <w:rFonts w:ascii="PT Astra Serif" w:eastAsia="Times New Roman" w:hAnsi="PT Astra Serif" w:cs="Times New Roman"/>
                <w:color w:val="000000" w:themeColor="text1"/>
                <w:sz w:val="28"/>
                <w:szCs w:val="28"/>
                <w:lang w:eastAsia="ru-RU"/>
              </w:rPr>
              <w:t>25 минут</w:t>
            </w:r>
          </w:p>
        </w:tc>
      </w:tr>
      <w:tr w:rsidR="00D80405">
        <w:tc>
          <w:tcPr>
            <w:tcW w:w="4903" w:type="dxa"/>
            <w:vMerge/>
            <w:vAlign w:val="center"/>
          </w:tcPr>
          <w:p w:rsidR="00D80405" w:rsidRDefault="00D80405">
            <w:pPr>
              <w:widowControl w:val="0"/>
              <w:spacing w:after="0" w:line="240" w:lineRule="auto"/>
              <w:jc w:val="both"/>
              <w:rPr>
                <w:rFonts w:ascii="PT Astra Serif" w:eastAsia="Times New Roman" w:hAnsi="PT Astra Serif" w:cs="Times New Roman"/>
                <w:color w:val="000000" w:themeColor="text1"/>
                <w:sz w:val="28"/>
                <w:szCs w:val="28"/>
                <w:lang w:eastAsia="ru-RU"/>
              </w:rPr>
            </w:pPr>
          </w:p>
        </w:tc>
        <w:tc>
          <w:tcPr>
            <w:tcW w:w="1357" w:type="dxa"/>
          </w:tcPr>
          <w:p w:rsidR="00D80405" w:rsidRDefault="00D83D2A">
            <w:pPr>
              <w:widowControl w:val="0"/>
              <w:spacing w:after="0" w:line="240" w:lineRule="auto"/>
              <w:jc w:val="both"/>
              <w:rPr>
                <w:rFonts w:ascii="PT Astra Serif" w:eastAsia="Times New Roman" w:hAnsi="PT Astra Serif" w:cs="Times New Roman"/>
                <w:color w:val="000000"/>
                <w:sz w:val="28"/>
                <w:szCs w:val="28"/>
                <w:lang w:eastAsia="ru-RU"/>
              </w:rPr>
            </w:pPr>
            <w:r>
              <w:rPr>
                <w:rFonts w:ascii="PT Astra Serif" w:eastAsia="Times New Roman" w:hAnsi="PT Astra Serif" w:cs="Times New Roman"/>
                <w:color w:val="000000" w:themeColor="text1"/>
                <w:sz w:val="28"/>
                <w:szCs w:val="28"/>
                <w:lang w:eastAsia="ru-RU"/>
              </w:rPr>
              <w:t>от 6 до 7 лет</w:t>
            </w:r>
          </w:p>
        </w:tc>
        <w:tc>
          <w:tcPr>
            <w:tcW w:w="3095" w:type="dxa"/>
          </w:tcPr>
          <w:p w:rsidR="00D80405" w:rsidRDefault="00D83D2A">
            <w:pPr>
              <w:widowControl w:val="0"/>
              <w:spacing w:after="0" w:line="240" w:lineRule="auto"/>
              <w:jc w:val="both"/>
              <w:rPr>
                <w:rFonts w:ascii="PT Astra Serif" w:eastAsia="Times New Roman" w:hAnsi="PT Astra Serif" w:cs="Times New Roman"/>
                <w:color w:val="000000"/>
                <w:sz w:val="28"/>
                <w:szCs w:val="28"/>
                <w:lang w:eastAsia="ru-RU"/>
              </w:rPr>
            </w:pPr>
            <w:r>
              <w:rPr>
                <w:rFonts w:ascii="PT Astra Serif" w:eastAsia="Times New Roman" w:hAnsi="PT Astra Serif" w:cs="Times New Roman"/>
                <w:color w:val="000000" w:themeColor="text1"/>
                <w:sz w:val="28"/>
                <w:szCs w:val="28"/>
                <w:lang w:eastAsia="ru-RU"/>
              </w:rPr>
              <w:t>30 минут</w:t>
            </w:r>
          </w:p>
        </w:tc>
      </w:tr>
      <w:tr w:rsidR="00D80405">
        <w:tc>
          <w:tcPr>
            <w:tcW w:w="4903" w:type="dxa"/>
            <w:vMerge w:val="restart"/>
            <w:vAlign w:val="center"/>
          </w:tcPr>
          <w:p w:rsidR="00D80405" w:rsidRDefault="00D83D2A">
            <w:pPr>
              <w:widowControl w:val="0"/>
              <w:spacing w:after="0" w:line="240" w:lineRule="auto"/>
              <w:jc w:val="both"/>
              <w:rPr>
                <w:rFonts w:ascii="PT Astra Serif" w:eastAsia="Times New Roman" w:hAnsi="PT Astra Serif" w:cs="Times New Roman"/>
                <w:color w:val="000000"/>
                <w:sz w:val="28"/>
                <w:szCs w:val="28"/>
                <w:lang w:eastAsia="ru-RU"/>
              </w:rPr>
            </w:pPr>
            <w:r>
              <w:rPr>
                <w:rFonts w:ascii="PT Astra Serif" w:eastAsia="Times New Roman" w:hAnsi="PT Astra Serif" w:cs="Times New Roman"/>
                <w:color w:val="000000" w:themeColor="text1"/>
                <w:sz w:val="28"/>
                <w:szCs w:val="28"/>
                <w:lang w:eastAsia="ru-RU"/>
              </w:rPr>
              <w:t>Продолжительность дневной суммарной образовательной нагрузки для детей дошкольного возраста, не более</w:t>
            </w:r>
          </w:p>
        </w:tc>
        <w:tc>
          <w:tcPr>
            <w:tcW w:w="1357" w:type="dxa"/>
          </w:tcPr>
          <w:p w:rsidR="00D80405" w:rsidRDefault="00D83D2A">
            <w:pPr>
              <w:widowControl w:val="0"/>
              <w:spacing w:after="0" w:line="240" w:lineRule="auto"/>
              <w:jc w:val="both"/>
              <w:rPr>
                <w:rFonts w:ascii="PT Astra Serif" w:eastAsia="Times New Roman" w:hAnsi="PT Astra Serif" w:cs="Times New Roman"/>
                <w:color w:val="000000"/>
                <w:sz w:val="28"/>
                <w:szCs w:val="28"/>
                <w:lang w:eastAsia="ru-RU"/>
              </w:rPr>
            </w:pPr>
            <w:r>
              <w:rPr>
                <w:rFonts w:ascii="PT Astra Serif" w:eastAsia="Times New Roman" w:hAnsi="PT Astra Serif" w:cs="Times New Roman"/>
                <w:color w:val="000000" w:themeColor="text1"/>
                <w:sz w:val="28"/>
                <w:szCs w:val="28"/>
                <w:lang w:eastAsia="ru-RU"/>
              </w:rPr>
              <w:t>от 1,5 до 3 лет</w:t>
            </w:r>
          </w:p>
        </w:tc>
        <w:tc>
          <w:tcPr>
            <w:tcW w:w="3095" w:type="dxa"/>
          </w:tcPr>
          <w:p w:rsidR="00D80405" w:rsidRDefault="00D83D2A">
            <w:pPr>
              <w:widowControl w:val="0"/>
              <w:spacing w:after="0" w:line="240" w:lineRule="auto"/>
              <w:jc w:val="both"/>
              <w:rPr>
                <w:rFonts w:ascii="PT Astra Serif" w:eastAsia="Times New Roman" w:hAnsi="PT Astra Serif" w:cs="Times New Roman"/>
                <w:color w:val="000000"/>
                <w:sz w:val="28"/>
                <w:szCs w:val="28"/>
                <w:lang w:eastAsia="ru-RU"/>
              </w:rPr>
            </w:pPr>
            <w:r>
              <w:rPr>
                <w:rFonts w:ascii="PT Astra Serif" w:eastAsia="Times New Roman" w:hAnsi="PT Astra Serif" w:cs="Times New Roman"/>
                <w:color w:val="000000" w:themeColor="text1"/>
                <w:sz w:val="28"/>
                <w:szCs w:val="28"/>
                <w:lang w:eastAsia="ru-RU"/>
              </w:rPr>
              <w:t>20 минут</w:t>
            </w:r>
          </w:p>
        </w:tc>
      </w:tr>
      <w:tr w:rsidR="00D80405">
        <w:tc>
          <w:tcPr>
            <w:tcW w:w="4903" w:type="dxa"/>
            <w:vMerge/>
            <w:vAlign w:val="center"/>
          </w:tcPr>
          <w:p w:rsidR="00D80405" w:rsidRDefault="00D80405">
            <w:pPr>
              <w:widowControl w:val="0"/>
              <w:spacing w:after="0" w:line="240" w:lineRule="auto"/>
              <w:jc w:val="both"/>
              <w:rPr>
                <w:rFonts w:ascii="PT Astra Serif" w:eastAsia="Times New Roman" w:hAnsi="PT Astra Serif" w:cs="Times New Roman"/>
                <w:color w:val="000000" w:themeColor="text1"/>
                <w:sz w:val="28"/>
                <w:szCs w:val="28"/>
                <w:lang w:eastAsia="ru-RU"/>
              </w:rPr>
            </w:pPr>
          </w:p>
        </w:tc>
        <w:tc>
          <w:tcPr>
            <w:tcW w:w="1357" w:type="dxa"/>
          </w:tcPr>
          <w:p w:rsidR="00D80405" w:rsidRDefault="00D83D2A">
            <w:pPr>
              <w:widowControl w:val="0"/>
              <w:spacing w:after="0" w:line="240" w:lineRule="auto"/>
              <w:jc w:val="both"/>
              <w:rPr>
                <w:rFonts w:ascii="PT Astra Serif" w:eastAsia="Times New Roman" w:hAnsi="PT Astra Serif" w:cs="Times New Roman"/>
                <w:color w:val="000000"/>
                <w:sz w:val="28"/>
                <w:szCs w:val="28"/>
                <w:lang w:eastAsia="ru-RU"/>
              </w:rPr>
            </w:pPr>
            <w:r>
              <w:rPr>
                <w:rFonts w:ascii="PT Astra Serif" w:eastAsia="Times New Roman" w:hAnsi="PT Astra Serif" w:cs="Times New Roman"/>
                <w:color w:val="000000" w:themeColor="text1"/>
                <w:sz w:val="28"/>
                <w:szCs w:val="28"/>
                <w:lang w:eastAsia="ru-RU"/>
              </w:rPr>
              <w:t>от 3 до 4 лет</w:t>
            </w:r>
          </w:p>
        </w:tc>
        <w:tc>
          <w:tcPr>
            <w:tcW w:w="3095" w:type="dxa"/>
          </w:tcPr>
          <w:p w:rsidR="00D80405" w:rsidRDefault="00D83D2A">
            <w:pPr>
              <w:widowControl w:val="0"/>
              <w:spacing w:after="0" w:line="240" w:lineRule="auto"/>
              <w:jc w:val="both"/>
              <w:rPr>
                <w:rFonts w:ascii="PT Astra Serif" w:eastAsia="Times New Roman" w:hAnsi="PT Astra Serif" w:cs="Times New Roman"/>
                <w:color w:val="000000"/>
                <w:sz w:val="28"/>
                <w:szCs w:val="28"/>
                <w:lang w:eastAsia="ru-RU"/>
              </w:rPr>
            </w:pPr>
            <w:r>
              <w:rPr>
                <w:rFonts w:ascii="PT Astra Serif" w:eastAsia="Times New Roman" w:hAnsi="PT Astra Serif" w:cs="Times New Roman"/>
                <w:color w:val="000000" w:themeColor="text1"/>
                <w:sz w:val="28"/>
                <w:szCs w:val="28"/>
                <w:lang w:eastAsia="ru-RU"/>
              </w:rPr>
              <w:t>30 минут</w:t>
            </w:r>
          </w:p>
        </w:tc>
      </w:tr>
      <w:tr w:rsidR="00D80405">
        <w:tc>
          <w:tcPr>
            <w:tcW w:w="4903" w:type="dxa"/>
            <w:vMerge/>
            <w:vAlign w:val="center"/>
          </w:tcPr>
          <w:p w:rsidR="00D80405" w:rsidRDefault="00D80405">
            <w:pPr>
              <w:widowControl w:val="0"/>
              <w:spacing w:after="0" w:line="240" w:lineRule="auto"/>
              <w:jc w:val="both"/>
              <w:rPr>
                <w:rFonts w:ascii="PT Astra Serif" w:eastAsia="Times New Roman" w:hAnsi="PT Astra Serif" w:cs="Times New Roman"/>
                <w:color w:val="000000" w:themeColor="text1"/>
                <w:sz w:val="28"/>
                <w:szCs w:val="28"/>
                <w:lang w:eastAsia="ru-RU"/>
              </w:rPr>
            </w:pPr>
          </w:p>
        </w:tc>
        <w:tc>
          <w:tcPr>
            <w:tcW w:w="1357" w:type="dxa"/>
          </w:tcPr>
          <w:p w:rsidR="00D80405" w:rsidRDefault="00D83D2A">
            <w:pPr>
              <w:widowControl w:val="0"/>
              <w:spacing w:after="0" w:line="240" w:lineRule="auto"/>
              <w:jc w:val="both"/>
              <w:rPr>
                <w:rFonts w:ascii="PT Astra Serif" w:eastAsia="Times New Roman" w:hAnsi="PT Astra Serif" w:cs="Times New Roman"/>
                <w:color w:val="000000"/>
                <w:sz w:val="28"/>
                <w:szCs w:val="28"/>
                <w:lang w:eastAsia="ru-RU"/>
              </w:rPr>
            </w:pPr>
            <w:r>
              <w:rPr>
                <w:rFonts w:ascii="PT Astra Serif" w:eastAsia="Times New Roman" w:hAnsi="PT Astra Serif" w:cs="Times New Roman"/>
                <w:color w:val="000000" w:themeColor="text1"/>
                <w:sz w:val="28"/>
                <w:szCs w:val="28"/>
                <w:lang w:eastAsia="ru-RU"/>
              </w:rPr>
              <w:t>от 4 до 5 лет</w:t>
            </w:r>
          </w:p>
        </w:tc>
        <w:tc>
          <w:tcPr>
            <w:tcW w:w="3095" w:type="dxa"/>
          </w:tcPr>
          <w:p w:rsidR="00D80405" w:rsidRDefault="00D83D2A">
            <w:pPr>
              <w:widowControl w:val="0"/>
              <w:spacing w:after="0" w:line="240" w:lineRule="auto"/>
              <w:jc w:val="both"/>
              <w:rPr>
                <w:rFonts w:ascii="PT Astra Serif" w:eastAsia="Times New Roman" w:hAnsi="PT Astra Serif" w:cs="Times New Roman"/>
                <w:color w:val="000000"/>
                <w:sz w:val="28"/>
                <w:szCs w:val="28"/>
                <w:lang w:eastAsia="ru-RU"/>
              </w:rPr>
            </w:pPr>
            <w:r>
              <w:rPr>
                <w:rFonts w:ascii="PT Astra Serif" w:eastAsia="Times New Roman" w:hAnsi="PT Astra Serif" w:cs="Times New Roman"/>
                <w:color w:val="000000" w:themeColor="text1"/>
                <w:sz w:val="28"/>
                <w:szCs w:val="28"/>
                <w:lang w:eastAsia="ru-RU"/>
              </w:rPr>
              <w:t>40 минут</w:t>
            </w:r>
          </w:p>
        </w:tc>
      </w:tr>
      <w:tr w:rsidR="00D80405">
        <w:tc>
          <w:tcPr>
            <w:tcW w:w="4903" w:type="dxa"/>
            <w:vMerge/>
            <w:vAlign w:val="center"/>
          </w:tcPr>
          <w:p w:rsidR="00D80405" w:rsidRDefault="00D80405">
            <w:pPr>
              <w:widowControl w:val="0"/>
              <w:spacing w:after="0" w:line="240" w:lineRule="auto"/>
              <w:jc w:val="both"/>
              <w:rPr>
                <w:rFonts w:ascii="PT Astra Serif" w:eastAsia="Times New Roman" w:hAnsi="PT Astra Serif" w:cs="Times New Roman"/>
                <w:color w:val="000000" w:themeColor="text1"/>
                <w:sz w:val="28"/>
                <w:szCs w:val="28"/>
                <w:lang w:eastAsia="ru-RU"/>
              </w:rPr>
            </w:pPr>
          </w:p>
        </w:tc>
        <w:tc>
          <w:tcPr>
            <w:tcW w:w="1357" w:type="dxa"/>
          </w:tcPr>
          <w:p w:rsidR="00D80405" w:rsidRDefault="00D83D2A">
            <w:pPr>
              <w:widowControl w:val="0"/>
              <w:spacing w:after="0" w:line="240" w:lineRule="auto"/>
              <w:jc w:val="both"/>
              <w:rPr>
                <w:rFonts w:ascii="PT Astra Serif" w:eastAsia="Times New Roman" w:hAnsi="PT Astra Serif" w:cs="Times New Roman"/>
                <w:color w:val="000000"/>
                <w:sz w:val="28"/>
                <w:szCs w:val="28"/>
                <w:lang w:eastAsia="ru-RU"/>
              </w:rPr>
            </w:pPr>
            <w:r>
              <w:rPr>
                <w:rFonts w:ascii="PT Astra Serif" w:eastAsia="Times New Roman" w:hAnsi="PT Astra Serif" w:cs="Times New Roman"/>
                <w:color w:val="000000" w:themeColor="text1"/>
                <w:sz w:val="28"/>
                <w:szCs w:val="28"/>
                <w:lang w:eastAsia="ru-RU"/>
              </w:rPr>
              <w:t>от 5 до 6 лет</w:t>
            </w:r>
          </w:p>
        </w:tc>
        <w:tc>
          <w:tcPr>
            <w:tcW w:w="3095" w:type="dxa"/>
          </w:tcPr>
          <w:p w:rsidR="00D80405" w:rsidRDefault="00D83D2A">
            <w:pPr>
              <w:widowControl w:val="0"/>
              <w:spacing w:after="0" w:line="240" w:lineRule="auto"/>
              <w:jc w:val="both"/>
              <w:rPr>
                <w:rFonts w:ascii="PT Astra Serif" w:eastAsia="Times New Roman" w:hAnsi="PT Astra Serif" w:cs="Times New Roman"/>
                <w:color w:val="000000"/>
                <w:sz w:val="28"/>
                <w:szCs w:val="28"/>
                <w:lang w:eastAsia="ru-RU"/>
              </w:rPr>
            </w:pPr>
            <w:r>
              <w:rPr>
                <w:rFonts w:ascii="PT Astra Serif" w:eastAsia="Times New Roman" w:hAnsi="PT Astra Serif" w:cs="Times New Roman"/>
                <w:color w:val="000000" w:themeColor="text1"/>
                <w:sz w:val="28"/>
                <w:szCs w:val="28"/>
                <w:lang w:eastAsia="ru-RU"/>
              </w:rPr>
              <w:t>50 минут или 75 минут при организации 1 занятия после дневного сна</w:t>
            </w:r>
          </w:p>
        </w:tc>
      </w:tr>
      <w:tr w:rsidR="00D80405">
        <w:tc>
          <w:tcPr>
            <w:tcW w:w="4903" w:type="dxa"/>
            <w:vMerge/>
            <w:vAlign w:val="center"/>
          </w:tcPr>
          <w:p w:rsidR="00D80405" w:rsidRDefault="00D80405">
            <w:pPr>
              <w:widowControl w:val="0"/>
              <w:spacing w:after="0" w:line="240" w:lineRule="auto"/>
              <w:jc w:val="both"/>
              <w:rPr>
                <w:rFonts w:ascii="PT Astra Serif" w:eastAsia="Times New Roman" w:hAnsi="PT Astra Serif" w:cs="Times New Roman"/>
                <w:color w:val="000000" w:themeColor="text1"/>
                <w:sz w:val="28"/>
                <w:szCs w:val="28"/>
                <w:lang w:eastAsia="ru-RU"/>
              </w:rPr>
            </w:pPr>
          </w:p>
        </w:tc>
        <w:tc>
          <w:tcPr>
            <w:tcW w:w="1357" w:type="dxa"/>
          </w:tcPr>
          <w:p w:rsidR="00D80405" w:rsidRDefault="00D83D2A">
            <w:pPr>
              <w:widowControl w:val="0"/>
              <w:spacing w:after="0" w:line="240" w:lineRule="auto"/>
              <w:jc w:val="both"/>
              <w:rPr>
                <w:rFonts w:ascii="PT Astra Serif" w:eastAsia="Times New Roman" w:hAnsi="PT Astra Serif" w:cs="Times New Roman"/>
                <w:color w:val="000000"/>
                <w:sz w:val="28"/>
                <w:szCs w:val="28"/>
                <w:lang w:eastAsia="ru-RU"/>
              </w:rPr>
            </w:pPr>
            <w:r>
              <w:rPr>
                <w:rFonts w:ascii="PT Astra Serif" w:eastAsia="Times New Roman" w:hAnsi="PT Astra Serif" w:cs="Times New Roman"/>
                <w:color w:val="000000" w:themeColor="text1"/>
                <w:sz w:val="28"/>
                <w:szCs w:val="28"/>
                <w:lang w:eastAsia="ru-RU"/>
              </w:rPr>
              <w:t>от 6 до 7 лет</w:t>
            </w:r>
          </w:p>
        </w:tc>
        <w:tc>
          <w:tcPr>
            <w:tcW w:w="3095" w:type="dxa"/>
          </w:tcPr>
          <w:p w:rsidR="00D80405" w:rsidRDefault="00D83D2A">
            <w:pPr>
              <w:widowControl w:val="0"/>
              <w:spacing w:after="0" w:line="240" w:lineRule="auto"/>
              <w:jc w:val="both"/>
              <w:rPr>
                <w:rFonts w:ascii="PT Astra Serif" w:eastAsia="Times New Roman" w:hAnsi="PT Astra Serif" w:cs="Times New Roman"/>
                <w:color w:val="000000"/>
                <w:sz w:val="28"/>
                <w:szCs w:val="28"/>
                <w:lang w:eastAsia="ru-RU"/>
              </w:rPr>
            </w:pPr>
            <w:r>
              <w:rPr>
                <w:rFonts w:ascii="PT Astra Serif" w:eastAsia="Times New Roman" w:hAnsi="PT Astra Serif" w:cs="Times New Roman"/>
                <w:color w:val="000000" w:themeColor="text1"/>
                <w:sz w:val="28"/>
                <w:szCs w:val="28"/>
                <w:lang w:eastAsia="ru-RU"/>
              </w:rPr>
              <w:t>90 минут</w:t>
            </w:r>
          </w:p>
        </w:tc>
      </w:tr>
      <w:tr w:rsidR="00D80405">
        <w:tc>
          <w:tcPr>
            <w:tcW w:w="4903" w:type="dxa"/>
          </w:tcPr>
          <w:p w:rsidR="00D80405" w:rsidRDefault="00D83D2A">
            <w:pPr>
              <w:widowControl w:val="0"/>
              <w:spacing w:after="0" w:line="240" w:lineRule="auto"/>
              <w:jc w:val="both"/>
              <w:rPr>
                <w:rFonts w:ascii="PT Astra Serif" w:eastAsia="Times New Roman" w:hAnsi="PT Astra Serif" w:cs="Times New Roman"/>
                <w:color w:val="000000"/>
                <w:sz w:val="28"/>
                <w:szCs w:val="28"/>
                <w:lang w:eastAsia="ru-RU"/>
              </w:rPr>
            </w:pPr>
            <w:r>
              <w:rPr>
                <w:rFonts w:ascii="PT Astra Serif" w:eastAsia="Times New Roman" w:hAnsi="PT Astra Serif" w:cs="Times New Roman"/>
                <w:color w:val="000000" w:themeColor="text1"/>
                <w:sz w:val="28"/>
                <w:szCs w:val="28"/>
                <w:lang w:eastAsia="ru-RU"/>
              </w:rPr>
              <w:t>Продолжительность перерывов между занятиями, не менее</w:t>
            </w:r>
          </w:p>
        </w:tc>
        <w:tc>
          <w:tcPr>
            <w:tcW w:w="1357" w:type="dxa"/>
          </w:tcPr>
          <w:p w:rsidR="00D80405" w:rsidRDefault="00D83D2A">
            <w:pPr>
              <w:widowControl w:val="0"/>
              <w:spacing w:after="0" w:line="240" w:lineRule="auto"/>
              <w:jc w:val="both"/>
              <w:rPr>
                <w:rFonts w:ascii="PT Astra Serif" w:eastAsia="Times New Roman" w:hAnsi="PT Astra Serif" w:cs="Times New Roman"/>
                <w:color w:val="000000"/>
                <w:sz w:val="28"/>
                <w:szCs w:val="28"/>
                <w:lang w:eastAsia="ru-RU"/>
              </w:rPr>
            </w:pPr>
            <w:r>
              <w:rPr>
                <w:rFonts w:ascii="PT Astra Serif" w:eastAsia="Times New Roman" w:hAnsi="PT Astra Serif" w:cs="Times New Roman"/>
                <w:color w:val="000000" w:themeColor="text1"/>
                <w:sz w:val="28"/>
                <w:szCs w:val="28"/>
                <w:lang w:eastAsia="ru-RU"/>
              </w:rPr>
              <w:t>все возрасты</w:t>
            </w:r>
          </w:p>
        </w:tc>
        <w:tc>
          <w:tcPr>
            <w:tcW w:w="3095" w:type="dxa"/>
          </w:tcPr>
          <w:p w:rsidR="00D80405" w:rsidRDefault="00D83D2A">
            <w:pPr>
              <w:widowControl w:val="0"/>
              <w:spacing w:after="0" w:line="240" w:lineRule="auto"/>
              <w:jc w:val="both"/>
              <w:rPr>
                <w:rFonts w:ascii="PT Astra Serif" w:eastAsia="Times New Roman" w:hAnsi="PT Astra Serif" w:cs="Times New Roman"/>
                <w:color w:val="000000"/>
                <w:sz w:val="28"/>
                <w:szCs w:val="28"/>
                <w:lang w:eastAsia="ru-RU"/>
              </w:rPr>
            </w:pPr>
            <w:r>
              <w:rPr>
                <w:rFonts w:ascii="PT Astra Serif" w:eastAsia="Times New Roman" w:hAnsi="PT Astra Serif" w:cs="Times New Roman"/>
                <w:color w:val="000000" w:themeColor="text1"/>
                <w:sz w:val="28"/>
                <w:szCs w:val="28"/>
                <w:lang w:eastAsia="ru-RU"/>
              </w:rPr>
              <w:t>10 минут</w:t>
            </w:r>
          </w:p>
        </w:tc>
      </w:tr>
      <w:tr w:rsidR="00D80405">
        <w:tc>
          <w:tcPr>
            <w:tcW w:w="4903" w:type="dxa"/>
          </w:tcPr>
          <w:p w:rsidR="00D80405" w:rsidRDefault="00D83D2A">
            <w:pPr>
              <w:widowControl w:val="0"/>
              <w:spacing w:after="0" w:line="240" w:lineRule="auto"/>
              <w:jc w:val="both"/>
              <w:rPr>
                <w:rFonts w:ascii="PT Astra Serif" w:eastAsia="Times New Roman" w:hAnsi="PT Astra Serif" w:cs="Times New Roman"/>
                <w:color w:val="000000"/>
                <w:sz w:val="28"/>
                <w:szCs w:val="28"/>
                <w:lang w:eastAsia="ru-RU"/>
              </w:rPr>
            </w:pPr>
            <w:r>
              <w:rPr>
                <w:rFonts w:ascii="PT Astra Serif" w:eastAsia="Times New Roman" w:hAnsi="PT Astra Serif" w:cs="Times New Roman"/>
                <w:color w:val="000000" w:themeColor="text1"/>
                <w:sz w:val="28"/>
                <w:szCs w:val="28"/>
                <w:lang w:eastAsia="ru-RU"/>
              </w:rPr>
              <w:t>Перерыв во время занятий для гимнастики, не менее</w:t>
            </w:r>
          </w:p>
        </w:tc>
        <w:tc>
          <w:tcPr>
            <w:tcW w:w="1357" w:type="dxa"/>
          </w:tcPr>
          <w:p w:rsidR="00D80405" w:rsidRDefault="00D83D2A">
            <w:pPr>
              <w:widowControl w:val="0"/>
              <w:spacing w:after="0" w:line="240" w:lineRule="auto"/>
              <w:jc w:val="both"/>
              <w:rPr>
                <w:rFonts w:ascii="PT Astra Serif" w:eastAsia="Times New Roman" w:hAnsi="PT Astra Serif" w:cs="Times New Roman"/>
                <w:color w:val="000000"/>
                <w:sz w:val="28"/>
                <w:szCs w:val="28"/>
                <w:lang w:eastAsia="ru-RU"/>
              </w:rPr>
            </w:pPr>
            <w:r>
              <w:rPr>
                <w:rFonts w:ascii="PT Astra Serif" w:eastAsia="Times New Roman" w:hAnsi="PT Astra Serif" w:cs="Times New Roman"/>
                <w:color w:val="000000" w:themeColor="text1"/>
                <w:sz w:val="28"/>
                <w:szCs w:val="28"/>
                <w:lang w:eastAsia="ru-RU"/>
              </w:rPr>
              <w:t>все возрасты</w:t>
            </w:r>
          </w:p>
        </w:tc>
        <w:tc>
          <w:tcPr>
            <w:tcW w:w="3095" w:type="dxa"/>
          </w:tcPr>
          <w:p w:rsidR="00D80405" w:rsidRDefault="00D83D2A">
            <w:pPr>
              <w:widowControl w:val="0"/>
              <w:spacing w:after="0" w:line="240" w:lineRule="auto"/>
              <w:jc w:val="both"/>
              <w:rPr>
                <w:rFonts w:ascii="PT Astra Serif" w:eastAsia="Times New Roman" w:hAnsi="PT Astra Serif" w:cs="Times New Roman"/>
                <w:color w:val="000000"/>
                <w:sz w:val="28"/>
                <w:szCs w:val="28"/>
                <w:lang w:eastAsia="ru-RU"/>
              </w:rPr>
            </w:pPr>
            <w:r>
              <w:rPr>
                <w:rFonts w:ascii="PT Astra Serif" w:eastAsia="Times New Roman" w:hAnsi="PT Astra Serif" w:cs="Times New Roman"/>
                <w:color w:val="000000" w:themeColor="text1"/>
                <w:sz w:val="28"/>
                <w:szCs w:val="28"/>
                <w:lang w:eastAsia="ru-RU"/>
              </w:rPr>
              <w:t>2-х минут</w:t>
            </w:r>
          </w:p>
        </w:tc>
      </w:tr>
      <w:tr w:rsidR="00D80405">
        <w:tc>
          <w:tcPr>
            <w:tcW w:w="9355" w:type="dxa"/>
            <w:gridSpan w:val="3"/>
          </w:tcPr>
          <w:p w:rsidR="00D80405" w:rsidRDefault="00D83D2A">
            <w:pPr>
              <w:widowControl w:val="0"/>
              <w:spacing w:after="0" w:line="240" w:lineRule="auto"/>
              <w:jc w:val="both"/>
              <w:rPr>
                <w:rFonts w:ascii="PT Astra Serif" w:eastAsia="Times New Roman" w:hAnsi="PT Astra Serif" w:cs="Times New Roman"/>
                <w:color w:val="000000"/>
                <w:sz w:val="28"/>
                <w:szCs w:val="28"/>
                <w:lang w:eastAsia="ru-RU"/>
              </w:rPr>
            </w:pPr>
            <w:r>
              <w:rPr>
                <w:rFonts w:ascii="PT Astra Serif" w:eastAsia="Times New Roman" w:hAnsi="PT Astra Serif" w:cs="Times New Roman"/>
                <w:color w:val="000000" w:themeColor="text1"/>
                <w:sz w:val="28"/>
                <w:szCs w:val="28"/>
                <w:lang w:eastAsia="ru-RU"/>
              </w:rPr>
              <w:t>Показатели организации режима дня</w:t>
            </w:r>
          </w:p>
        </w:tc>
      </w:tr>
      <w:tr w:rsidR="00D80405">
        <w:tc>
          <w:tcPr>
            <w:tcW w:w="4903" w:type="dxa"/>
            <w:vMerge w:val="restart"/>
            <w:vAlign w:val="center"/>
          </w:tcPr>
          <w:p w:rsidR="00D80405" w:rsidRDefault="00D83D2A">
            <w:pPr>
              <w:widowControl w:val="0"/>
              <w:spacing w:after="0" w:line="240" w:lineRule="auto"/>
              <w:jc w:val="both"/>
              <w:rPr>
                <w:rFonts w:ascii="PT Astra Serif" w:eastAsia="Times New Roman" w:hAnsi="PT Astra Serif" w:cs="Times New Roman"/>
                <w:color w:val="000000"/>
                <w:sz w:val="28"/>
                <w:szCs w:val="28"/>
                <w:lang w:eastAsia="ru-RU"/>
              </w:rPr>
            </w:pPr>
            <w:r>
              <w:rPr>
                <w:rFonts w:ascii="PT Astra Serif" w:eastAsia="Times New Roman" w:hAnsi="PT Astra Serif" w:cs="Times New Roman"/>
                <w:color w:val="000000" w:themeColor="text1"/>
                <w:sz w:val="28"/>
                <w:szCs w:val="28"/>
                <w:lang w:eastAsia="ru-RU"/>
              </w:rPr>
              <w:t>Продолжительность ночного сна не менее</w:t>
            </w:r>
          </w:p>
        </w:tc>
        <w:tc>
          <w:tcPr>
            <w:tcW w:w="1357" w:type="dxa"/>
          </w:tcPr>
          <w:p w:rsidR="00D80405" w:rsidRDefault="00D83D2A">
            <w:pPr>
              <w:widowControl w:val="0"/>
              <w:spacing w:after="0" w:line="240" w:lineRule="auto"/>
              <w:jc w:val="both"/>
              <w:rPr>
                <w:rFonts w:ascii="PT Astra Serif" w:eastAsia="Times New Roman" w:hAnsi="PT Astra Serif" w:cs="Times New Roman"/>
                <w:color w:val="000000"/>
                <w:sz w:val="28"/>
                <w:szCs w:val="28"/>
                <w:lang w:eastAsia="ru-RU"/>
              </w:rPr>
            </w:pPr>
            <w:r>
              <w:rPr>
                <w:rFonts w:ascii="PT Astra Serif" w:eastAsia="Times New Roman" w:hAnsi="PT Astra Serif" w:cs="Times New Roman"/>
                <w:color w:val="000000" w:themeColor="text1"/>
                <w:sz w:val="28"/>
                <w:szCs w:val="28"/>
                <w:lang w:eastAsia="ru-RU"/>
              </w:rPr>
              <w:t>1-3 года</w:t>
            </w:r>
          </w:p>
        </w:tc>
        <w:tc>
          <w:tcPr>
            <w:tcW w:w="3095" w:type="dxa"/>
          </w:tcPr>
          <w:p w:rsidR="00D80405" w:rsidRDefault="00D83D2A">
            <w:pPr>
              <w:widowControl w:val="0"/>
              <w:spacing w:after="0" w:line="240" w:lineRule="auto"/>
              <w:jc w:val="both"/>
              <w:rPr>
                <w:rFonts w:ascii="PT Astra Serif" w:eastAsia="Times New Roman" w:hAnsi="PT Astra Serif" w:cs="Times New Roman"/>
                <w:color w:val="000000"/>
                <w:sz w:val="28"/>
                <w:szCs w:val="28"/>
                <w:lang w:eastAsia="ru-RU"/>
              </w:rPr>
            </w:pPr>
            <w:r>
              <w:rPr>
                <w:rFonts w:ascii="PT Astra Serif" w:eastAsia="Times New Roman" w:hAnsi="PT Astra Serif" w:cs="Times New Roman"/>
                <w:color w:val="000000" w:themeColor="text1"/>
                <w:sz w:val="28"/>
                <w:szCs w:val="28"/>
                <w:lang w:eastAsia="ru-RU"/>
              </w:rPr>
              <w:t>12 часов</w:t>
            </w:r>
          </w:p>
        </w:tc>
      </w:tr>
      <w:tr w:rsidR="00D80405">
        <w:tc>
          <w:tcPr>
            <w:tcW w:w="4903" w:type="dxa"/>
            <w:vMerge/>
            <w:vAlign w:val="center"/>
          </w:tcPr>
          <w:p w:rsidR="00D80405" w:rsidRDefault="00D80405">
            <w:pPr>
              <w:widowControl w:val="0"/>
              <w:spacing w:after="0" w:line="240" w:lineRule="auto"/>
              <w:jc w:val="both"/>
              <w:rPr>
                <w:rFonts w:ascii="PT Astra Serif" w:eastAsia="Times New Roman" w:hAnsi="PT Astra Serif" w:cs="Times New Roman"/>
                <w:color w:val="000000" w:themeColor="text1"/>
                <w:sz w:val="28"/>
                <w:szCs w:val="28"/>
                <w:lang w:eastAsia="ru-RU"/>
              </w:rPr>
            </w:pPr>
          </w:p>
        </w:tc>
        <w:tc>
          <w:tcPr>
            <w:tcW w:w="1357" w:type="dxa"/>
          </w:tcPr>
          <w:p w:rsidR="00D80405" w:rsidRDefault="00D83D2A">
            <w:pPr>
              <w:widowControl w:val="0"/>
              <w:spacing w:after="0" w:line="240" w:lineRule="auto"/>
              <w:jc w:val="both"/>
              <w:rPr>
                <w:rFonts w:ascii="PT Astra Serif" w:eastAsia="Times New Roman" w:hAnsi="PT Astra Serif" w:cs="Times New Roman"/>
                <w:color w:val="000000"/>
                <w:sz w:val="28"/>
                <w:szCs w:val="28"/>
                <w:lang w:eastAsia="ru-RU"/>
              </w:rPr>
            </w:pPr>
            <w:r>
              <w:rPr>
                <w:rFonts w:ascii="PT Astra Serif" w:eastAsia="Times New Roman" w:hAnsi="PT Astra Serif" w:cs="Times New Roman"/>
                <w:color w:val="000000" w:themeColor="text1"/>
                <w:sz w:val="28"/>
                <w:szCs w:val="28"/>
                <w:lang w:eastAsia="ru-RU"/>
              </w:rPr>
              <w:t>4-7 лет</w:t>
            </w:r>
          </w:p>
        </w:tc>
        <w:tc>
          <w:tcPr>
            <w:tcW w:w="3095" w:type="dxa"/>
          </w:tcPr>
          <w:p w:rsidR="00D80405" w:rsidRDefault="00D83D2A">
            <w:pPr>
              <w:widowControl w:val="0"/>
              <w:spacing w:after="0" w:line="240" w:lineRule="auto"/>
              <w:jc w:val="both"/>
              <w:rPr>
                <w:rFonts w:ascii="PT Astra Serif" w:eastAsia="Times New Roman" w:hAnsi="PT Astra Serif" w:cs="Times New Roman"/>
                <w:color w:val="000000"/>
                <w:sz w:val="28"/>
                <w:szCs w:val="28"/>
                <w:lang w:eastAsia="ru-RU"/>
              </w:rPr>
            </w:pPr>
            <w:r>
              <w:rPr>
                <w:rFonts w:ascii="PT Astra Serif" w:eastAsia="Times New Roman" w:hAnsi="PT Astra Serif" w:cs="Times New Roman"/>
                <w:color w:val="000000" w:themeColor="text1"/>
                <w:sz w:val="28"/>
                <w:szCs w:val="28"/>
                <w:lang w:eastAsia="ru-RU"/>
              </w:rPr>
              <w:t>11 часов</w:t>
            </w:r>
          </w:p>
        </w:tc>
      </w:tr>
      <w:tr w:rsidR="00D80405">
        <w:tc>
          <w:tcPr>
            <w:tcW w:w="4903" w:type="dxa"/>
            <w:vMerge w:val="restart"/>
            <w:vAlign w:val="center"/>
          </w:tcPr>
          <w:p w:rsidR="00D80405" w:rsidRDefault="00D83D2A">
            <w:pPr>
              <w:widowControl w:val="0"/>
              <w:spacing w:after="0" w:line="240" w:lineRule="auto"/>
              <w:jc w:val="both"/>
              <w:rPr>
                <w:rFonts w:ascii="PT Astra Serif" w:eastAsia="Times New Roman" w:hAnsi="PT Astra Serif" w:cs="Times New Roman"/>
                <w:color w:val="000000"/>
                <w:sz w:val="28"/>
                <w:szCs w:val="28"/>
                <w:lang w:eastAsia="ru-RU"/>
              </w:rPr>
            </w:pPr>
            <w:r>
              <w:rPr>
                <w:rFonts w:ascii="PT Astra Serif" w:eastAsia="Times New Roman" w:hAnsi="PT Astra Serif" w:cs="Times New Roman"/>
                <w:color w:val="000000" w:themeColor="text1"/>
                <w:sz w:val="28"/>
                <w:szCs w:val="28"/>
                <w:lang w:eastAsia="ru-RU"/>
              </w:rPr>
              <w:t>Продолжительность дневного сна, не менее</w:t>
            </w:r>
          </w:p>
        </w:tc>
        <w:tc>
          <w:tcPr>
            <w:tcW w:w="1357" w:type="dxa"/>
          </w:tcPr>
          <w:p w:rsidR="00D80405" w:rsidRDefault="00D83D2A">
            <w:pPr>
              <w:widowControl w:val="0"/>
              <w:spacing w:after="0" w:line="240" w:lineRule="auto"/>
              <w:jc w:val="both"/>
              <w:rPr>
                <w:rFonts w:ascii="PT Astra Serif" w:eastAsia="Times New Roman" w:hAnsi="PT Astra Serif" w:cs="Times New Roman"/>
                <w:color w:val="000000"/>
                <w:sz w:val="28"/>
                <w:szCs w:val="28"/>
                <w:lang w:eastAsia="ru-RU"/>
              </w:rPr>
            </w:pPr>
            <w:r>
              <w:rPr>
                <w:rFonts w:ascii="PT Astra Serif" w:eastAsia="Times New Roman" w:hAnsi="PT Astra Serif" w:cs="Times New Roman"/>
                <w:color w:val="000000" w:themeColor="text1"/>
                <w:sz w:val="28"/>
                <w:szCs w:val="28"/>
                <w:lang w:eastAsia="ru-RU"/>
              </w:rPr>
              <w:t>1-3 года</w:t>
            </w:r>
          </w:p>
        </w:tc>
        <w:tc>
          <w:tcPr>
            <w:tcW w:w="3095" w:type="dxa"/>
          </w:tcPr>
          <w:p w:rsidR="00D80405" w:rsidRDefault="00D83D2A">
            <w:pPr>
              <w:widowControl w:val="0"/>
              <w:spacing w:after="0" w:line="240" w:lineRule="auto"/>
              <w:jc w:val="both"/>
              <w:rPr>
                <w:rFonts w:ascii="PT Astra Serif" w:eastAsia="Times New Roman" w:hAnsi="PT Astra Serif" w:cs="Times New Roman"/>
                <w:color w:val="000000"/>
                <w:sz w:val="28"/>
                <w:szCs w:val="28"/>
                <w:lang w:eastAsia="ru-RU"/>
              </w:rPr>
            </w:pPr>
            <w:r>
              <w:rPr>
                <w:rFonts w:ascii="PT Astra Serif" w:eastAsia="Times New Roman" w:hAnsi="PT Astra Serif" w:cs="Times New Roman"/>
                <w:color w:val="000000" w:themeColor="text1"/>
                <w:sz w:val="28"/>
                <w:szCs w:val="28"/>
                <w:lang w:eastAsia="ru-RU"/>
              </w:rPr>
              <w:t>3 часа</w:t>
            </w:r>
          </w:p>
        </w:tc>
      </w:tr>
      <w:tr w:rsidR="00D80405">
        <w:tc>
          <w:tcPr>
            <w:tcW w:w="4903" w:type="dxa"/>
            <w:vMerge/>
            <w:vAlign w:val="center"/>
          </w:tcPr>
          <w:p w:rsidR="00D80405" w:rsidRDefault="00D80405">
            <w:pPr>
              <w:widowControl w:val="0"/>
              <w:spacing w:after="0" w:line="240" w:lineRule="auto"/>
              <w:jc w:val="both"/>
              <w:rPr>
                <w:rFonts w:ascii="PT Astra Serif" w:eastAsia="Times New Roman" w:hAnsi="PT Astra Serif" w:cs="Times New Roman"/>
                <w:color w:val="000000" w:themeColor="text1"/>
                <w:sz w:val="28"/>
                <w:szCs w:val="28"/>
                <w:lang w:eastAsia="ru-RU"/>
              </w:rPr>
            </w:pPr>
          </w:p>
        </w:tc>
        <w:tc>
          <w:tcPr>
            <w:tcW w:w="1357" w:type="dxa"/>
          </w:tcPr>
          <w:p w:rsidR="00D80405" w:rsidRDefault="00D83D2A">
            <w:pPr>
              <w:widowControl w:val="0"/>
              <w:spacing w:after="0" w:line="240" w:lineRule="auto"/>
              <w:jc w:val="both"/>
              <w:rPr>
                <w:rFonts w:ascii="PT Astra Serif" w:eastAsia="Times New Roman" w:hAnsi="PT Astra Serif" w:cs="Times New Roman"/>
                <w:color w:val="000000"/>
                <w:sz w:val="28"/>
                <w:szCs w:val="28"/>
                <w:lang w:eastAsia="ru-RU"/>
              </w:rPr>
            </w:pPr>
            <w:r>
              <w:rPr>
                <w:rFonts w:ascii="PT Astra Serif" w:eastAsia="Times New Roman" w:hAnsi="PT Astra Serif" w:cs="Times New Roman"/>
                <w:color w:val="000000" w:themeColor="text1"/>
                <w:sz w:val="28"/>
                <w:szCs w:val="28"/>
                <w:lang w:eastAsia="ru-RU"/>
              </w:rPr>
              <w:t>4-7 лет</w:t>
            </w:r>
          </w:p>
        </w:tc>
        <w:tc>
          <w:tcPr>
            <w:tcW w:w="3095" w:type="dxa"/>
          </w:tcPr>
          <w:p w:rsidR="00D80405" w:rsidRDefault="00D83D2A">
            <w:pPr>
              <w:widowControl w:val="0"/>
              <w:spacing w:after="0" w:line="240" w:lineRule="auto"/>
              <w:jc w:val="both"/>
              <w:rPr>
                <w:rFonts w:ascii="PT Astra Serif" w:eastAsia="Times New Roman" w:hAnsi="PT Astra Serif" w:cs="Times New Roman"/>
                <w:color w:val="000000"/>
                <w:sz w:val="28"/>
                <w:szCs w:val="28"/>
                <w:lang w:eastAsia="ru-RU"/>
              </w:rPr>
            </w:pPr>
            <w:r>
              <w:rPr>
                <w:rFonts w:ascii="PT Astra Serif" w:eastAsia="Times New Roman" w:hAnsi="PT Astra Serif" w:cs="Times New Roman"/>
                <w:color w:val="000000" w:themeColor="text1"/>
                <w:sz w:val="28"/>
                <w:szCs w:val="28"/>
                <w:lang w:eastAsia="ru-RU"/>
              </w:rPr>
              <w:t>2,5 часа</w:t>
            </w:r>
          </w:p>
        </w:tc>
      </w:tr>
      <w:tr w:rsidR="00D80405">
        <w:tc>
          <w:tcPr>
            <w:tcW w:w="4903" w:type="dxa"/>
          </w:tcPr>
          <w:p w:rsidR="00D80405" w:rsidRDefault="00D83D2A">
            <w:pPr>
              <w:widowControl w:val="0"/>
              <w:spacing w:after="0" w:line="240" w:lineRule="auto"/>
              <w:jc w:val="both"/>
              <w:rPr>
                <w:rFonts w:ascii="PT Astra Serif" w:eastAsia="Times New Roman" w:hAnsi="PT Astra Serif" w:cs="Times New Roman"/>
                <w:color w:val="000000"/>
                <w:sz w:val="28"/>
                <w:szCs w:val="28"/>
                <w:lang w:eastAsia="ru-RU"/>
              </w:rPr>
            </w:pPr>
            <w:r>
              <w:rPr>
                <w:rFonts w:ascii="PT Astra Serif" w:eastAsia="Times New Roman" w:hAnsi="PT Astra Serif" w:cs="Times New Roman"/>
                <w:color w:val="000000" w:themeColor="text1"/>
                <w:sz w:val="28"/>
                <w:szCs w:val="28"/>
                <w:lang w:eastAsia="ru-RU"/>
              </w:rPr>
              <w:t>Продолжительность прогулок, не менее</w:t>
            </w:r>
          </w:p>
        </w:tc>
        <w:tc>
          <w:tcPr>
            <w:tcW w:w="1357" w:type="dxa"/>
          </w:tcPr>
          <w:p w:rsidR="00D80405" w:rsidRDefault="00D83D2A">
            <w:pPr>
              <w:widowControl w:val="0"/>
              <w:spacing w:after="0" w:line="240" w:lineRule="auto"/>
              <w:jc w:val="both"/>
              <w:rPr>
                <w:rFonts w:ascii="PT Astra Serif" w:eastAsia="Times New Roman" w:hAnsi="PT Astra Serif" w:cs="Times New Roman"/>
                <w:color w:val="000000"/>
                <w:sz w:val="28"/>
                <w:szCs w:val="28"/>
                <w:lang w:eastAsia="ru-RU"/>
              </w:rPr>
            </w:pPr>
            <w:r>
              <w:rPr>
                <w:rFonts w:ascii="PT Astra Serif" w:eastAsia="Times New Roman" w:hAnsi="PT Astra Serif" w:cs="Times New Roman"/>
                <w:color w:val="000000" w:themeColor="text1"/>
                <w:sz w:val="28"/>
                <w:szCs w:val="28"/>
                <w:lang w:eastAsia="ru-RU"/>
              </w:rPr>
              <w:t>для детей до 7 лет</w:t>
            </w:r>
          </w:p>
        </w:tc>
        <w:tc>
          <w:tcPr>
            <w:tcW w:w="3095" w:type="dxa"/>
          </w:tcPr>
          <w:p w:rsidR="00D80405" w:rsidRDefault="00D83D2A">
            <w:pPr>
              <w:widowControl w:val="0"/>
              <w:spacing w:after="0" w:line="240" w:lineRule="auto"/>
              <w:jc w:val="both"/>
              <w:rPr>
                <w:rFonts w:ascii="PT Astra Serif" w:eastAsia="Times New Roman" w:hAnsi="PT Astra Serif" w:cs="Times New Roman"/>
                <w:color w:val="000000"/>
                <w:sz w:val="28"/>
                <w:szCs w:val="28"/>
                <w:lang w:eastAsia="ru-RU"/>
              </w:rPr>
            </w:pPr>
            <w:r>
              <w:rPr>
                <w:rFonts w:ascii="PT Astra Serif" w:eastAsia="Times New Roman" w:hAnsi="PT Astra Serif" w:cs="Times New Roman"/>
                <w:color w:val="000000" w:themeColor="text1"/>
                <w:sz w:val="28"/>
                <w:szCs w:val="28"/>
                <w:lang w:eastAsia="ru-RU"/>
              </w:rPr>
              <w:t>3 часа в день</w:t>
            </w:r>
          </w:p>
        </w:tc>
      </w:tr>
      <w:tr w:rsidR="00D80405">
        <w:tc>
          <w:tcPr>
            <w:tcW w:w="4903" w:type="dxa"/>
          </w:tcPr>
          <w:p w:rsidR="00D80405" w:rsidRDefault="00D83D2A">
            <w:pPr>
              <w:widowControl w:val="0"/>
              <w:spacing w:after="0" w:line="240" w:lineRule="auto"/>
              <w:jc w:val="both"/>
              <w:rPr>
                <w:rFonts w:ascii="PT Astra Serif" w:eastAsia="Times New Roman" w:hAnsi="PT Astra Serif" w:cs="Times New Roman"/>
                <w:color w:val="000000"/>
                <w:sz w:val="28"/>
                <w:szCs w:val="28"/>
                <w:lang w:eastAsia="ru-RU"/>
              </w:rPr>
            </w:pPr>
            <w:r>
              <w:rPr>
                <w:rFonts w:ascii="PT Astra Serif" w:eastAsia="Times New Roman" w:hAnsi="PT Astra Serif" w:cs="Times New Roman"/>
                <w:color w:val="000000" w:themeColor="text1"/>
                <w:sz w:val="28"/>
                <w:szCs w:val="28"/>
                <w:lang w:eastAsia="ru-RU"/>
              </w:rPr>
              <w:t xml:space="preserve">Суммарный объем двигательной </w:t>
            </w:r>
            <w:r>
              <w:rPr>
                <w:rFonts w:ascii="PT Astra Serif" w:eastAsia="Times New Roman" w:hAnsi="PT Astra Serif" w:cs="Times New Roman"/>
                <w:color w:val="000000" w:themeColor="text1"/>
                <w:sz w:val="28"/>
                <w:szCs w:val="28"/>
                <w:lang w:eastAsia="ru-RU"/>
              </w:rPr>
              <w:lastRenderedPageBreak/>
              <w:t>активности, не менее</w:t>
            </w:r>
          </w:p>
        </w:tc>
        <w:tc>
          <w:tcPr>
            <w:tcW w:w="1357" w:type="dxa"/>
          </w:tcPr>
          <w:p w:rsidR="00D80405" w:rsidRDefault="00D83D2A">
            <w:pPr>
              <w:widowControl w:val="0"/>
              <w:spacing w:after="0" w:line="240" w:lineRule="auto"/>
              <w:jc w:val="both"/>
              <w:rPr>
                <w:rFonts w:ascii="PT Astra Serif" w:eastAsia="Times New Roman" w:hAnsi="PT Astra Serif" w:cs="Times New Roman"/>
                <w:color w:val="000000"/>
                <w:sz w:val="28"/>
                <w:szCs w:val="28"/>
                <w:lang w:eastAsia="ru-RU"/>
              </w:rPr>
            </w:pPr>
            <w:r>
              <w:rPr>
                <w:rFonts w:ascii="PT Astra Serif" w:eastAsia="Times New Roman" w:hAnsi="PT Astra Serif" w:cs="Times New Roman"/>
                <w:color w:val="000000" w:themeColor="text1"/>
                <w:sz w:val="28"/>
                <w:szCs w:val="28"/>
                <w:lang w:eastAsia="ru-RU"/>
              </w:rPr>
              <w:lastRenderedPageBreak/>
              <w:t xml:space="preserve">все </w:t>
            </w:r>
            <w:r>
              <w:rPr>
                <w:rFonts w:ascii="PT Astra Serif" w:eastAsia="Times New Roman" w:hAnsi="PT Astra Serif" w:cs="Times New Roman"/>
                <w:color w:val="000000" w:themeColor="text1"/>
                <w:sz w:val="28"/>
                <w:szCs w:val="28"/>
                <w:lang w:eastAsia="ru-RU"/>
              </w:rPr>
              <w:lastRenderedPageBreak/>
              <w:t>возрасты</w:t>
            </w:r>
          </w:p>
        </w:tc>
        <w:tc>
          <w:tcPr>
            <w:tcW w:w="3095" w:type="dxa"/>
          </w:tcPr>
          <w:p w:rsidR="00D80405" w:rsidRDefault="00D83D2A">
            <w:pPr>
              <w:widowControl w:val="0"/>
              <w:spacing w:after="0" w:line="240" w:lineRule="auto"/>
              <w:jc w:val="both"/>
              <w:rPr>
                <w:rFonts w:ascii="PT Astra Serif" w:eastAsia="Times New Roman" w:hAnsi="PT Astra Serif" w:cs="Times New Roman"/>
                <w:color w:val="000000"/>
                <w:sz w:val="28"/>
                <w:szCs w:val="28"/>
                <w:lang w:eastAsia="ru-RU"/>
              </w:rPr>
            </w:pPr>
            <w:r>
              <w:rPr>
                <w:rFonts w:ascii="PT Astra Serif" w:eastAsia="Times New Roman" w:hAnsi="PT Astra Serif" w:cs="Times New Roman"/>
                <w:color w:val="000000" w:themeColor="text1"/>
                <w:sz w:val="28"/>
                <w:szCs w:val="28"/>
                <w:lang w:eastAsia="ru-RU"/>
              </w:rPr>
              <w:lastRenderedPageBreak/>
              <w:t>1 час в день</w:t>
            </w:r>
          </w:p>
        </w:tc>
      </w:tr>
      <w:tr w:rsidR="00D80405">
        <w:tc>
          <w:tcPr>
            <w:tcW w:w="4903" w:type="dxa"/>
          </w:tcPr>
          <w:p w:rsidR="00D80405" w:rsidRDefault="00D83D2A">
            <w:pPr>
              <w:widowControl w:val="0"/>
              <w:spacing w:after="0" w:line="240" w:lineRule="auto"/>
              <w:jc w:val="both"/>
              <w:rPr>
                <w:rFonts w:ascii="PT Astra Serif" w:eastAsia="Times New Roman" w:hAnsi="PT Astra Serif" w:cs="Times New Roman"/>
                <w:color w:val="000000"/>
                <w:sz w:val="28"/>
                <w:szCs w:val="28"/>
                <w:lang w:eastAsia="ru-RU"/>
              </w:rPr>
            </w:pPr>
            <w:r>
              <w:rPr>
                <w:rFonts w:ascii="PT Astra Serif" w:eastAsia="Times New Roman" w:hAnsi="PT Astra Serif" w:cs="Times New Roman"/>
                <w:color w:val="000000" w:themeColor="text1"/>
                <w:sz w:val="28"/>
                <w:szCs w:val="28"/>
                <w:lang w:eastAsia="ru-RU"/>
              </w:rPr>
              <w:lastRenderedPageBreak/>
              <w:t>Утренний подъем, не ранее</w:t>
            </w:r>
          </w:p>
        </w:tc>
        <w:tc>
          <w:tcPr>
            <w:tcW w:w="1357" w:type="dxa"/>
          </w:tcPr>
          <w:p w:rsidR="00D80405" w:rsidRDefault="00D83D2A">
            <w:pPr>
              <w:widowControl w:val="0"/>
              <w:spacing w:after="0" w:line="240" w:lineRule="auto"/>
              <w:jc w:val="both"/>
              <w:rPr>
                <w:rFonts w:ascii="PT Astra Serif" w:eastAsia="Times New Roman" w:hAnsi="PT Astra Serif" w:cs="Times New Roman"/>
                <w:color w:val="000000"/>
                <w:sz w:val="28"/>
                <w:szCs w:val="28"/>
                <w:lang w:eastAsia="ru-RU"/>
              </w:rPr>
            </w:pPr>
            <w:r>
              <w:rPr>
                <w:rFonts w:ascii="PT Astra Serif" w:eastAsia="Times New Roman" w:hAnsi="PT Astra Serif" w:cs="Times New Roman"/>
                <w:color w:val="000000" w:themeColor="text1"/>
                <w:sz w:val="28"/>
                <w:szCs w:val="28"/>
                <w:lang w:eastAsia="ru-RU"/>
              </w:rPr>
              <w:t>все возрасты</w:t>
            </w:r>
          </w:p>
        </w:tc>
        <w:tc>
          <w:tcPr>
            <w:tcW w:w="3095" w:type="dxa"/>
          </w:tcPr>
          <w:p w:rsidR="00D80405" w:rsidRDefault="00D83D2A">
            <w:pPr>
              <w:widowControl w:val="0"/>
              <w:spacing w:after="0" w:line="240" w:lineRule="auto"/>
              <w:jc w:val="both"/>
              <w:rPr>
                <w:rFonts w:ascii="PT Astra Serif" w:eastAsia="Times New Roman" w:hAnsi="PT Astra Serif" w:cs="Times New Roman"/>
                <w:color w:val="000000"/>
                <w:sz w:val="28"/>
                <w:szCs w:val="28"/>
                <w:lang w:eastAsia="ru-RU"/>
              </w:rPr>
            </w:pPr>
            <w:r>
              <w:rPr>
                <w:rFonts w:ascii="PT Astra Serif" w:eastAsia="Times New Roman" w:hAnsi="PT Astra Serif" w:cs="Times New Roman"/>
                <w:color w:val="000000" w:themeColor="text1"/>
                <w:sz w:val="28"/>
                <w:szCs w:val="28"/>
                <w:lang w:eastAsia="ru-RU"/>
              </w:rPr>
              <w:t>7 ч 00 минут</w:t>
            </w:r>
          </w:p>
        </w:tc>
      </w:tr>
      <w:tr w:rsidR="00D80405">
        <w:tc>
          <w:tcPr>
            <w:tcW w:w="4903" w:type="dxa"/>
          </w:tcPr>
          <w:p w:rsidR="00D80405" w:rsidRDefault="00D83D2A">
            <w:pPr>
              <w:widowControl w:val="0"/>
              <w:spacing w:after="0" w:line="240" w:lineRule="auto"/>
              <w:jc w:val="both"/>
              <w:rPr>
                <w:rFonts w:ascii="PT Astra Serif" w:eastAsia="Times New Roman" w:hAnsi="PT Astra Serif" w:cs="Times New Roman"/>
                <w:color w:val="000000"/>
                <w:sz w:val="28"/>
                <w:szCs w:val="28"/>
                <w:lang w:eastAsia="ru-RU"/>
              </w:rPr>
            </w:pPr>
            <w:r>
              <w:rPr>
                <w:rFonts w:ascii="PT Astra Serif" w:eastAsia="Times New Roman" w:hAnsi="PT Astra Serif" w:cs="Times New Roman"/>
                <w:color w:val="000000" w:themeColor="text1"/>
                <w:sz w:val="28"/>
                <w:szCs w:val="28"/>
                <w:lang w:eastAsia="ru-RU"/>
              </w:rPr>
              <w:t>Утренняя зарядка, продолжительность, не менее</w:t>
            </w:r>
          </w:p>
        </w:tc>
        <w:tc>
          <w:tcPr>
            <w:tcW w:w="1357" w:type="dxa"/>
          </w:tcPr>
          <w:p w:rsidR="00D80405" w:rsidRDefault="00D83D2A">
            <w:pPr>
              <w:widowControl w:val="0"/>
              <w:spacing w:after="0" w:line="240" w:lineRule="auto"/>
              <w:jc w:val="both"/>
              <w:rPr>
                <w:rFonts w:ascii="PT Astra Serif" w:eastAsia="Times New Roman" w:hAnsi="PT Astra Serif" w:cs="Times New Roman"/>
                <w:color w:val="000000"/>
                <w:sz w:val="28"/>
                <w:szCs w:val="28"/>
                <w:lang w:eastAsia="ru-RU"/>
              </w:rPr>
            </w:pPr>
            <w:r>
              <w:rPr>
                <w:rFonts w:ascii="PT Astra Serif" w:eastAsia="Times New Roman" w:hAnsi="PT Astra Serif" w:cs="Times New Roman"/>
                <w:color w:val="000000" w:themeColor="text1"/>
                <w:sz w:val="28"/>
                <w:szCs w:val="28"/>
                <w:lang w:eastAsia="ru-RU"/>
              </w:rPr>
              <w:t>до 7 лет</w:t>
            </w:r>
          </w:p>
        </w:tc>
        <w:tc>
          <w:tcPr>
            <w:tcW w:w="3095" w:type="dxa"/>
          </w:tcPr>
          <w:p w:rsidR="00D80405" w:rsidRDefault="00D83D2A">
            <w:pPr>
              <w:widowControl w:val="0"/>
              <w:spacing w:after="0" w:line="240" w:lineRule="auto"/>
              <w:jc w:val="both"/>
              <w:rPr>
                <w:rFonts w:ascii="PT Astra Serif" w:eastAsia="Times New Roman" w:hAnsi="PT Astra Serif" w:cs="Times New Roman"/>
                <w:color w:val="000000"/>
                <w:sz w:val="28"/>
                <w:szCs w:val="28"/>
                <w:lang w:eastAsia="ru-RU"/>
              </w:rPr>
            </w:pPr>
            <w:r>
              <w:rPr>
                <w:rFonts w:ascii="PT Astra Serif" w:eastAsia="Times New Roman" w:hAnsi="PT Astra Serif" w:cs="Times New Roman"/>
                <w:color w:val="000000" w:themeColor="text1"/>
                <w:sz w:val="28"/>
                <w:szCs w:val="28"/>
                <w:lang w:eastAsia="ru-RU"/>
              </w:rPr>
              <w:t>10 минут</w:t>
            </w:r>
          </w:p>
        </w:tc>
      </w:tr>
    </w:tbl>
    <w:p w:rsidR="00D80405" w:rsidRDefault="00D80405">
      <w:pPr>
        <w:shd w:val="clear" w:color="auto" w:fill="FFFFFF"/>
        <w:spacing w:after="0" w:line="240" w:lineRule="auto"/>
        <w:ind w:firstLine="567"/>
        <w:jc w:val="both"/>
        <w:rPr>
          <w:rFonts w:ascii="PT Astra Serif" w:eastAsia="Times New Roman" w:hAnsi="PT Astra Serif" w:cs="Times New Roman"/>
          <w:color w:val="000000" w:themeColor="text1"/>
          <w:sz w:val="28"/>
          <w:szCs w:val="28"/>
          <w:lang w:eastAsia="ru-RU"/>
        </w:rPr>
      </w:pP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5.13. Количество приемов пищи в зависимости от режима функционирования организации и режима обучения.</w:t>
      </w:r>
    </w:p>
    <w:tbl>
      <w:tblPr>
        <w:tblW w:w="9355" w:type="dxa"/>
        <w:tblLayout w:type="fixed"/>
        <w:tblCellMar>
          <w:top w:w="15" w:type="dxa"/>
          <w:left w:w="15" w:type="dxa"/>
          <w:bottom w:w="15" w:type="dxa"/>
          <w:right w:w="15" w:type="dxa"/>
        </w:tblCellMar>
        <w:tblLook w:val="04A0"/>
      </w:tblPr>
      <w:tblGrid>
        <w:gridCol w:w="2512"/>
        <w:gridCol w:w="3593"/>
        <w:gridCol w:w="3250"/>
      </w:tblGrid>
      <w:tr w:rsidR="00D80405">
        <w:tc>
          <w:tcPr>
            <w:tcW w:w="2512" w:type="dxa"/>
          </w:tcPr>
          <w:p w:rsidR="00D80405" w:rsidRDefault="00D83D2A">
            <w:pPr>
              <w:widowControl w:val="0"/>
              <w:spacing w:after="0" w:line="240" w:lineRule="auto"/>
              <w:jc w:val="both"/>
              <w:rPr>
                <w:rFonts w:ascii="PT Astra Serif" w:eastAsia="Times New Roman" w:hAnsi="PT Astra Serif" w:cs="Times New Roman"/>
                <w:b/>
                <w:bCs/>
                <w:color w:val="000000"/>
                <w:sz w:val="28"/>
                <w:szCs w:val="28"/>
                <w:lang w:eastAsia="ru-RU"/>
              </w:rPr>
            </w:pPr>
            <w:r>
              <w:rPr>
                <w:rFonts w:ascii="PT Astra Serif" w:eastAsia="Times New Roman" w:hAnsi="PT Astra Serif" w:cs="Times New Roman"/>
                <w:b/>
                <w:bCs/>
                <w:color w:val="000000" w:themeColor="text1"/>
                <w:sz w:val="28"/>
                <w:szCs w:val="28"/>
                <w:lang w:eastAsia="ru-RU"/>
              </w:rPr>
              <w:t>Вид организации</w:t>
            </w:r>
          </w:p>
        </w:tc>
        <w:tc>
          <w:tcPr>
            <w:tcW w:w="3593" w:type="dxa"/>
          </w:tcPr>
          <w:p w:rsidR="00D80405" w:rsidRDefault="00D83D2A">
            <w:pPr>
              <w:widowControl w:val="0"/>
              <w:spacing w:after="0" w:line="240" w:lineRule="auto"/>
              <w:jc w:val="both"/>
              <w:rPr>
                <w:rFonts w:ascii="PT Astra Serif" w:eastAsia="Times New Roman" w:hAnsi="PT Astra Serif" w:cs="Times New Roman"/>
                <w:b/>
                <w:bCs/>
                <w:color w:val="000000"/>
                <w:sz w:val="28"/>
                <w:szCs w:val="28"/>
                <w:lang w:eastAsia="ru-RU"/>
              </w:rPr>
            </w:pPr>
            <w:r>
              <w:rPr>
                <w:rFonts w:ascii="PT Astra Serif" w:eastAsia="Times New Roman" w:hAnsi="PT Astra Serif" w:cs="Times New Roman"/>
                <w:b/>
                <w:bCs/>
                <w:color w:val="000000" w:themeColor="text1"/>
                <w:sz w:val="28"/>
                <w:szCs w:val="28"/>
                <w:lang w:eastAsia="ru-RU"/>
              </w:rPr>
              <w:t>Продолжительность, либо время нахождения ребёнка в организации</w:t>
            </w:r>
          </w:p>
        </w:tc>
        <w:tc>
          <w:tcPr>
            <w:tcW w:w="3250" w:type="dxa"/>
          </w:tcPr>
          <w:p w:rsidR="00D80405" w:rsidRDefault="00D83D2A">
            <w:pPr>
              <w:widowControl w:val="0"/>
              <w:spacing w:after="0" w:line="240" w:lineRule="auto"/>
              <w:jc w:val="both"/>
              <w:rPr>
                <w:rFonts w:ascii="PT Astra Serif" w:eastAsia="Times New Roman" w:hAnsi="PT Astra Serif" w:cs="Times New Roman"/>
                <w:b/>
                <w:bCs/>
                <w:color w:val="000000"/>
                <w:sz w:val="28"/>
                <w:szCs w:val="28"/>
                <w:lang w:eastAsia="ru-RU"/>
              </w:rPr>
            </w:pPr>
            <w:r>
              <w:rPr>
                <w:rFonts w:ascii="PT Astra Serif" w:eastAsia="Times New Roman" w:hAnsi="PT Astra Serif" w:cs="Times New Roman"/>
                <w:b/>
                <w:bCs/>
                <w:color w:val="000000" w:themeColor="text1"/>
                <w:sz w:val="28"/>
                <w:szCs w:val="28"/>
                <w:lang w:eastAsia="ru-RU"/>
              </w:rPr>
              <w:t>Количество обязательных приемов пищи</w:t>
            </w:r>
          </w:p>
        </w:tc>
      </w:tr>
      <w:tr w:rsidR="00D80405">
        <w:tc>
          <w:tcPr>
            <w:tcW w:w="2512" w:type="dxa"/>
            <w:vMerge w:val="restart"/>
            <w:vAlign w:val="center"/>
          </w:tcPr>
          <w:p w:rsidR="00D80405" w:rsidRDefault="00D83D2A">
            <w:pPr>
              <w:widowControl w:val="0"/>
              <w:spacing w:after="0" w:line="240" w:lineRule="auto"/>
              <w:jc w:val="both"/>
              <w:rPr>
                <w:rFonts w:ascii="PT Astra Serif" w:eastAsia="Times New Roman" w:hAnsi="PT Astra Serif" w:cs="Times New Roman"/>
                <w:color w:val="000000"/>
                <w:sz w:val="28"/>
                <w:szCs w:val="28"/>
                <w:lang w:eastAsia="ru-RU"/>
              </w:rPr>
            </w:pPr>
            <w:r>
              <w:rPr>
                <w:rFonts w:ascii="PT Astra Serif" w:eastAsia="Times New Roman" w:hAnsi="PT Astra Serif" w:cs="Times New Roman"/>
                <w:color w:val="000000" w:themeColor="text1"/>
                <w:sz w:val="28"/>
                <w:szCs w:val="28"/>
                <w:lang w:eastAsia="ru-RU"/>
              </w:rPr>
              <w:t>Дошкольные организации, организации по уходу и присмотру</w:t>
            </w:r>
          </w:p>
        </w:tc>
        <w:tc>
          <w:tcPr>
            <w:tcW w:w="3593" w:type="dxa"/>
          </w:tcPr>
          <w:p w:rsidR="00D80405" w:rsidRDefault="00D83D2A">
            <w:pPr>
              <w:widowControl w:val="0"/>
              <w:spacing w:after="0" w:line="240" w:lineRule="auto"/>
              <w:jc w:val="both"/>
              <w:rPr>
                <w:rFonts w:ascii="PT Astra Serif" w:eastAsia="Times New Roman" w:hAnsi="PT Astra Serif" w:cs="Times New Roman"/>
                <w:color w:val="000000"/>
                <w:sz w:val="28"/>
                <w:szCs w:val="28"/>
                <w:lang w:eastAsia="ru-RU"/>
              </w:rPr>
            </w:pPr>
            <w:r>
              <w:rPr>
                <w:rFonts w:ascii="PT Astra Serif" w:eastAsia="Times New Roman" w:hAnsi="PT Astra Serif" w:cs="Times New Roman"/>
                <w:color w:val="000000" w:themeColor="text1"/>
                <w:sz w:val="28"/>
                <w:szCs w:val="28"/>
                <w:lang w:eastAsia="ru-RU"/>
              </w:rPr>
              <w:t>до 5 часов</w:t>
            </w:r>
          </w:p>
        </w:tc>
        <w:tc>
          <w:tcPr>
            <w:tcW w:w="3250" w:type="dxa"/>
          </w:tcPr>
          <w:p w:rsidR="00D80405" w:rsidRDefault="00D83D2A">
            <w:pPr>
              <w:widowControl w:val="0"/>
              <w:spacing w:after="0" w:line="240" w:lineRule="auto"/>
              <w:jc w:val="both"/>
              <w:rPr>
                <w:rFonts w:ascii="PT Astra Serif" w:eastAsia="Times New Roman" w:hAnsi="PT Astra Serif" w:cs="Times New Roman"/>
                <w:color w:val="000000"/>
                <w:sz w:val="28"/>
                <w:szCs w:val="28"/>
                <w:lang w:eastAsia="ru-RU"/>
              </w:rPr>
            </w:pPr>
            <w:r>
              <w:rPr>
                <w:rFonts w:ascii="PT Astra Serif" w:eastAsia="Times New Roman" w:hAnsi="PT Astra Serif" w:cs="Times New Roman"/>
                <w:color w:val="000000" w:themeColor="text1"/>
                <w:sz w:val="28"/>
                <w:szCs w:val="28"/>
                <w:lang w:eastAsia="ru-RU"/>
              </w:rPr>
              <w:t>2 приема пищи (приемы пищи определяются фактическим временем нахождения в организации)</w:t>
            </w:r>
          </w:p>
        </w:tc>
      </w:tr>
      <w:tr w:rsidR="00D80405">
        <w:tc>
          <w:tcPr>
            <w:tcW w:w="2512" w:type="dxa"/>
            <w:vMerge/>
            <w:vAlign w:val="center"/>
          </w:tcPr>
          <w:p w:rsidR="00D80405" w:rsidRDefault="00D80405">
            <w:pPr>
              <w:widowControl w:val="0"/>
              <w:spacing w:after="0" w:line="240" w:lineRule="auto"/>
              <w:jc w:val="both"/>
              <w:rPr>
                <w:rFonts w:ascii="PT Astra Serif" w:eastAsia="Times New Roman" w:hAnsi="PT Astra Serif" w:cs="Times New Roman"/>
                <w:color w:val="000000" w:themeColor="text1"/>
                <w:sz w:val="28"/>
                <w:szCs w:val="28"/>
                <w:lang w:eastAsia="ru-RU"/>
              </w:rPr>
            </w:pPr>
          </w:p>
        </w:tc>
        <w:tc>
          <w:tcPr>
            <w:tcW w:w="3593" w:type="dxa"/>
          </w:tcPr>
          <w:p w:rsidR="00D80405" w:rsidRDefault="00D83D2A">
            <w:pPr>
              <w:widowControl w:val="0"/>
              <w:spacing w:after="0" w:line="240" w:lineRule="auto"/>
              <w:jc w:val="both"/>
              <w:rPr>
                <w:rFonts w:ascii="PT Astra Serif" w:eastAsia="Times New Roman" w:hAnsi="PT Astra Serif" w:cs="Times New Roman"/>
                <w:color w:val="000000"/>
                <w:sz w:val="28"/>
                <w:szCs w:val="28"/>
                <w:lang w:eastAsia="ru-RU"/>
              </w:rPr>
            </w:pPr>
            <w:r>
              <w:rPr>
                <w:rFonts w:ascii="PT Astra Serif" w:eastAsia="Times New Roman" w:hAnsi="PT Astra Serif" w:cs="Times New Roman"/>
                <w:color w:val="000000" w:themeColor="text1"/>
                <w:sz w:val="28"/>
                <w:szCs w:val="28"/>
                <w:lang w:eastAsia="ru-RU"/>
              </w:rPr>
              <w:t>8-10 часов</w:t>
            </w:r>
          </w:p>
        </w:tc>
        <w:tc>
          <w:tcPr>
            <w:tcW w:w="3250" w:type="dxa"/>
          </w:tcPr>
          <w:p w:rsidR="00D80405" w:rsidRDefault="00D83D2A">
            <w:pPr>
              <w:widowControl w:val="0"/>
              <w:spacing w:after="0" w:line="240" w:lineRule="auto"/>
              <w:jc w:val="both"/>
              <w:rPr>
                <w:rFonts w:ascii="PT Astra Serif" w:eastAsia="Times New Roman" w:hAnsi="PT Astra Serif" w:cs="Times New Roman"/>
                <w:color w:val="000000"/>
                <w:sz w:val="28"/>
                <w:szCs w:val="28"/>
                <w:lang w:eastAsia="ru-RU"/>
              </w:rPr>
            </w:pPr>
            <w:r>
              <w:rPr>
                <w:rFonts w:ascii="PT Astra Serif" w:eastAsia="Times New Roman" w:hAnsi="PT Astra Serif" w:cs="Times New Roman"/>
                <w:color w:val="000000" w:themeColor="text1"/>
                <w:sz w:val="28"/>
                <w:szCs w:val="28"/>
                <w:lang w:eastAsia="ru-RU"/>
              </w:rPr>
              <w:t>завтрак, второй завтрак, обед и полдник</w:t>
            </w:r>
          </w:p>
        </w:tc>
      </w:tr>
      <w:tr w:rsidR="00D80405">
        <w:tc>
          <w:tcPr>
            <w:tcW w:w="2512" w:type="dxa"/>
            <w:vMerge/>
            <w:vAlign w:val="center"/>
          </w:tcPr>
          <w:p w:rsidR="00D80405" w:rsidRDefault="00D80405">
            <w:pPr>
              <w:widowControl w:val="0"/>
              <w:spacing w:after="0" w:line="240" w:lineRule="auto"/>
              <w:jc w:val="both"/>
              <w:rPr>
                <w:rFonts w:ascii="PT Astra Serif" w:eastAsia="Times New Roman" w:hAnsi="PT Astra Serif" w:cs="Times New Roman"/>
                <w:color w:val="000000" w:themeColor="text1"/>
                <w:sz w:val="28"/>
                <w:szCs w:val="28"/>
                <w:lang w:eastAsia="ru-RU"/>
              </w:rPr>
            </w:pPr>
          </w:p>
        </w:tc>
        <w:tc>
          <w:tcPr>
            <w:tcW w:w="3593" w:type="dxa"/>
          </w:tcPr>
          <w:p w:rsidR="00D80405" w:rsidRDefault="00D83D2A">
            <w:pPr>
              <w:widowControl w:val="0"/>
              <w:spacing w:after="0" w:line="240" w:lineRule="auto"/>
              <w:jc w:val="both"/>
              <w:rPr>
                <w:rFonts w:ascii="PT Astra Serif" w:eastAsia="Times New Roman" w:hAnsi="PT Astra Serif" w:cs="Times New Roman"/>
                <w:color w:val="000000"/>
                <w:sz w:val="28"/>
                <w:szCs w:val="28"/>
                <w:lang w:eastAsia="ru-RU"/>
              </w:rPr>
            </w:pPr>
            <w:r>
              <w:rPr>
                <w:rFonts w:ascii="PT Astra Serif" w:eastAsia="Times New Roman" w:hAnsi="PT Astra Serif" w:cs="Times New Roman"/>
                <w:color w:val="000000" w:themeColor="text1"/>
                <w:sz w:val="28"/>
                <w:szCs w:val="28"/>
                <w:lang w:eastAsia="ru-RU"/>
              </w:rPr>
              <w:t>11-12 часов</w:t>
            </w:r>
          </w:p>
        </w:tc>
        <w:tc>
          <w:tcPr>
            <w:tcW w:w="3250" w:type="dxa"/>
          </w:tcPr>
          <w:p w:rsidR="00D80405" w:rsidRDefault="00D83D2A">
            <w:pPr>
              <w:widowControl w:val="0"/>
              <w:spacing w:after="0" w:line="240" w:lineRule="auto"/>
              <w:jc w:val="both"/>
              <w:rPr>
                <w:rFonts w:ascii="PT Astra Serif" w:eastAsia="Times New Roman" w:hAnsi="PT Astra Serif" w:cs="Times New Roman"/>
                <w:color w:val="000000"/>
                <w:sz w:val="28"/>
                <w:szCs w:val="28"/>
                <w:lang w:eastAsia="ru-RU"/>
              </w:rPr>
            </w:pPr>
            <w:r>
              <w:rPr>
                <w:rFonts w:ascii="PT Astra Serif" w:eastAsia="Times New Roman" w:hAnsi="PT Astra Serif" w:cs="Times New Roman"/>
                <w:color w:val="000000" w:themeColor="text1"/>
                <w:sz w:val="28"/>
                <w:szCs w:val="28"/>
                <w:lang w:eastAsia="ru-RU"/>
              </w:rPr>
              <w:t>завтрак, второй завтрак, обед, полдник и ужин</w:t>
            </w:r>
          </w:p>
        </w:tc>
      </w:tr>
      <w:tr w:rsidR="00D80405">
        <w:tc>
          <w:tcPr>
            <w:tcW w:w="2512" w:type="dxa"/>
            <w:vMerge/>
            <w:vAlign w:val="center"/>
          </w:tcPr>
          <w:p w:rsidR="00D80405" w:rsidRDefault="00D80405">
            <w:pPr>
              <w:widowControl w:val="0"/>
              <w:spacing w:after="0" w:line="240" w:lineRule="auto"/>
              <w:jc w:val="both"/>
              <w:rPr>
                <w:rFonts w:ascii="PT Astra Serif" w:eastAsia="Times New Roman" w:hAnsi="PT Astra Serif" w:cs="Times New Roman"/>
                <w:color w:val="000000" w:themeColor="text1"/>
                <w:sz w:val="28"/>
                <w:szCs w:val="28"/>
                <w:lang w:eastAsia="ru-RU"/>
              </w:rPr>
            </w:pPr>
          </w:p>
        </w:tc>
        <w:tc>
          <w:tcPr>
            <w:tcW w:w="3593" w:type="dxa"/>
          </w:tcPr>
          <w:p w:rsidR="00D80405" w:rsidRDefault="00D83D2A">
            <w:pPr>
              <w:widowControl w:val="0"/>
              <w:spacing w:after="0" w:line="240" w:lineRule="auto"/>
              <w:jc w:val="both"/>
              <w:rPr>
                <w:rFonts w:ascii="PT Astra Serif" w:eastAsia="Times New Roman" w:hAnsi="PT Astra Serif" w:cs="Times New Roman"/>
                <w:color w:val="000000"/>
                <w:sz w:val="28"/>
                <w:szCs w:val="28"/>
                <w:lang w:eastAsia="ru-RU"/>
              </w:rPr>
            </w:pPr>
            <w:r>
              <w:rPr>
                <w:rFonts w:ascii="PT Astra Serif" w:eastAsia="Times New Roman" w:hAnsi="PT Astra Serif" w:cs="Times New Roman"/>
                <w:color w:val="000000" w:themeColor="text1"/>
                <w:sz w:val="28"/>
                <w:szCs w:val="28"/>
                <w:lang w:eastAsia="ru-RU"/>
              </w:rPr>
              <w:t>круглосуточно</w:t>
            </w:r>
          </w:p>
        </w:tc>
        <w:tc>
          <w:tcPr>
            <w:tcW w:w="3250" w:type="dxa"/>
          </w:tcPr>
          <w:p w:rsidR="00D80405" w:rsidRDefault="00D83D2A">
            <w:pPr>
              <w:widowControl w:val="0"/>
              <w:spacing w:after="0" w:line="240" w:lineRule="auto"/>
              <w:jc w:val="both"/>
              <w:rPr>
                <w:rFonts w:ascii="PT Astra Serif" w:eastAsia="Times New Roman" w:hAnsi="PT Astra Serif" w:cs="Times New Roman"/>
                <w:color w:val="000000"/>
                <w:sz w:val="28"/>
                <w:szCs w:val="28"/>
                <w:lang w:eastAsia="ru-RU"/>
              </w:rPr>
            </w:pPr>
            <w:r>
              <w:rPr>
                <w:rFonts w:ascii="PT Astra Serif" w:eastAsia="Times New Roman" w:hAnsi="PT Astra Serif" w:cs="Times New Roman"/>
                <w:color w:val="000000" w:themeColor="text1"/>
                <w:sz w:val="28"/>
                <w:szCs w:val="28"/>
                <w:lang w:eastAsia="ru-RU"/>
              </w:rPr>
              <w:t>завтрак, второй завтрак, обед, полдник, ужин, второй ужин</w:t>
            </w:r>
          </w:p>
        </w:tc>
      </w:tr>
    </w:tbl>
    <w:p w:rsidR="00D80405" w:rsidRDefault="00D80405">
      <w:pPr>
        <w:shd w:val="clear" w:color="auto" w:fill="FFFFFF"/>
        <w:spacing w:after="0" w:line="240" w:lineRule="auto"/>
        <w:ind w:firstLine="567"/>
        <w:jc w:val="both"/>
        <w:rPr>
          <w:rFonts w:ascii="PT Astra Serif" w:eastAsia="Times New Roman" w:hAnsi="PT Astra Serif" w:cs="Times New Roman"/>
          <w:color w:val="000000" w:themeColor="text1"/>
          <w:sz w:val="28"/>
          <w:szCs w:val="28"/>
          <w:lang w:eastAsia="ru-RU"/>
        </w:rPr>
      </w:pP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ДОО может самостоятельно принимать решение о наличии второго завтрака и ужина, руководствуясь пунктами 8.1.2.1 и 8.1.2.2 СанПиН 2.3/2.4.3590-20:</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при отсутствии второго завтрака калорийность основного завтрака должна быть увеличена на 5% соответственно.</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при 12-часовом пребывании возможна организация как отдельного полдника, так и "уплотненного" полдника с включением блюд ужина и с распределением калорийности суточного рациона 30%.</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5.14. В Программе приводятся примерные режимы дня для групп, функционирующих в образовательной организации, составленные с учётом СанПиН 1.2.3685-21 и показателей организации образовательного процесса. В распорядке учтены требования к длительности режимных процессов (сна, образовательной деятельности, прогулки), количеству, времени проведения и длительности обязательных приемов пищи (завтрака, второго завтрака, обеда, полдника, ужина).</w:t>
      </w:r>
    </w:p>
    <w:p w:rsidR="00AB2FCD" w:rsidRDefault="00AB2FCD">
      <w:pPr>
        <w:shd w:val="clear" w:color="auto" w:fill="FFFFFF"/>
        <w:spacing w:after="0" w:line="240" w:lineRule="auto"/>
        <w:ind w:firstLine="567"/>
        <w:jc w:val="both"/>
        <w:rPr>
          <w:rFonts w:ascii="PT Astra Serif" w:eastAsia="Times New Roman" w:hAnsi="PT Astra Serif" w:cs="Times New Roman"/>
          <w:color w:val="000000" w:themeColor="text1"/>
          <w:sz w:val="28"/>
          <w:szCs w:val="28"/>
          <w:lang w:eastAsia="ru-RU"/>
        </w:rPr>
      </w:pPr>
    </w:p>
    <w:p w:rsidR="00AB2FCD" w:rsidRDefault="00AB2FCD" w:rsidP="00AB2FCD">
      <w:pPr>
        <w:shd w:val="clear" w:color="auto" w:fill="FFFFFF"/>
        <w:spacing w:after="0" w:line="240" w:lineRule="auto"/>
        <w:ind w:firstLine="567"/>
        <w:jc w:val="both"/>
        <w:rPr>
          <w:rFonts w:ascii="PT Astra Serif" w:eastAsia="Times New Roman" w:hAnsi="PT Astra Serif" w:cs="Times New Roman"/>
          <w:color w:val="000000" w:themeColor="text1"/>
          <w:sz w:val="28"/>
          <w:szCs w:val="28"/>
          <w:lang w:eastAsia="ru-RU"/>
        </w:rPr>
      </w:pPr>
    </w:p>
    <w:p w:rsidR="00AB2FCD" w:rsidRDefault="00AB2FCD" w:rsidP="00AB2FCD">
      <w:pPr>
        <w:shd w:val="clear" w:color="auto" w:fill="FFFFFF"/>
        <w:spacing w:after="0" w:line="240" w:lineRule="auto"/>
        <w:ind w:firstLine="567"/>
        <w:jc w:val="both"/>
        <w:rPr>
          <w:rFonts w:ascii="PT Astra Serif" w:eastAsia="Times New Roman" w:hAnsi="PT Astra Serif" w:cs="Times New Roman"/>
          <w:color w:val="000000" w:themeColor="text1"/>
          <w:sz w:val="28"/>
          <w:szCs w:val="28"/>
          <w:lang w:eastAsia="ru-RU"/>
        </w:rPr>
      </w:pPr>
    </w:p>
    <w:p w:rsidR="00AB2FCD" w:rsidRDefault="00AB2FCD" w:rsidP="00AB2FCD">
      <w:pPr>
        <w:shd w:val="clear" w:color="auto" w:fill="FFFFFF"/>
        <w:spacing w:after="0" w:line="240" w:lineRule="auto"/>
        <w:ind w:firstLine="567"/>
        <w:jc w:val="both"/>
        <w:rPr>
          <w:rFonts w:ascii="PT Astra Serif" w:eastAsia="Times New Roman" w:hAnsi="PT Astra Serif" w:cs="Times New Roman"/>
          <w:color w:val="000000" w:themeColor="text1"/>
          <w:sz w:val="28"/>
          <w:szCs w:val="28"/>
          <w:lang w:eastAsia="ru-RU"/>
        </w:rPr>
      </w:pPr>
    </w:p>
    <w:p w:rsidR="00AB2FCD" w:rsidRDefault="00AB2FCD" w:rsidP="00AB2FCD">
      <w:pPr>
        <w:shd w:val="clear" w:color="auto" w:fill="FFFFFF"/>
        <w:spacing w:after="0" w:line="240" w:lineRule="auto"/>
        <w:ind w:firstLine="567"/>
        <w:jc w:val="both"/>
        <w:rPr>
          <w:rFonts w:ascii="PT Astra Serif" w:eastAsia="Times New Roman" w:hAnsi="PT Astra Serif" w:cs="Times New Roman"/>
          <w:color w:val="000000" w:themeColor="text1"/>
          <w:sz w:val="28"/>
          <w:szCs w:val="28"/>
          <w:lang w:eastAsia="ru-RU"/>
        </w:rPr>
      </w:pPr>
    </w:p>
    <w:p w:rsidR="00AB2FCD" w:rsidRDefault="00AB2FCD" w:rsidP="00AB2FCD">
      <w:pPr>
        <w:shd w:val="clear" w:color="auto" w:fill="FFFFFF"/>
        <w:spacing w:after="0" w:line="240" w:lineRule="auto"/>
        <w:ind w:firstLine="567"/>
        <w:jc w:val="both"/>
        <w:rPr>
          <w:rFonts w:ascii="PT Astra Serif" w:eastAsia="Times New Roman" w:hAnsi="PT Astra Serif" w:cs="Times New Roman"/>
          <w:color w:val="000000" w:themeColor="text1"/>
          <w:sz w:val="28"/>
          <w:szCs w:val="28"/>
          <w:lang w:eastAsia="ru-RU"/>
        </w:rPr>
      </w:pPr>
    </w:p>
    <w:p w:rsidR="00AB2FCD" w:rsidRDefault="00AB2FCD" w:rsidP="00AB2FCD">
      <w:pPr>
        <w:shd w:val="clear" w:color="auto" w:fill="FFFFFF"/>
        <w:spacing w:after="0" w:line="240" w:lineRule="auto"/>
        <w:ind w:firstLine="567"/>
        <w:jc w:val="both"/>
        <w:rPr>
          <w:rFonts w:ascii="PT Astra Serif" w:eastAsia="Times New Roman" w:hAnsi="PT Astra Serif" w:cs="Times New Roman"/>
          <w:color w:val="000000" w:themeColor="text1"/>
          <w:sz w:val="28"/>
          <w:szCs w:val="28"/>
          <w:lang w:eastAsia="ru-RU"/>
        </w:rPr>
      </w:pPr>
    </w:p>
    <w:p w:rsidR="00AB2FCD" w:rsidRDefault="00AB2FCD" w:rsidP="00AB2FCD">
      <w:pPr>
        <w:shd w:val="clear" w:color="auto" w:fill="FFFFFF"/>
        <w:spacing w:after="0" w:line="240" w:lineRule="auto"/>
        <w:ind w:firstLine="567"/>
        <w:jc w:val="both"/>
        <w:rPr>
          <w:rFonts w:ascii="PT Astra Serif" w:eastAsia="Times New Roman" w:hAnsi="PT Astra Serif" w:cs="Times New Roman"/>
          <w:color w:val="000000" w:themeColor="text1"/>
          <w:sz w:val="28"/>
          <w:szCs w:val="28"/>
          <w:lang w:eastAsia="ru-RU"/>
        </w:rPr>
      </w:pPr>
    </w:p>
    <w:p w:rsidR="00AB2FCD" w:rsidRDefault="00AB2FCD" w:rsidP="00AB2FCD">
      <w:pPr>
        <w:shd w:val="clear" w:color="auto" w:fill="FFFFFF"/>
        <w:spacing w:after="0" w:line="240" w:lineRule="auto"/>
        <w:ind w:firstLine="567"/>
        <w:jc w:val="both"/>
        <w:rPr>
          <w:rFonts w:ascii="PT Astra Serif" w:eastAsia="Times New Roman" w:hAnsi="PT Astra Serif" w:cs="Times New Roman"/>
          <w:color w:val="000000" w:themeColor="text1"/>
          <w:sz w:val="28"/>
          <w:szCs w:val="28"/>
          <w:lang w:eastAsia="ru-RU"/>
        </w:rPr>
      </w:pPr>
    </w:p>
    <w:p w:rsidR="00AB2FCD" w:rsidRDefault="00AB2FCD" w:rsidP="00AB2FCD">
      <w:pPr>
        <w:shd w:val="clear" w:color="auto" w:fill="FFFFFF"/>
        <w:spacing w:after="0" w:line="240" w:lineRule="auto"/>
        <w:ind w:firstLine="567"/>
        <w:jc w:val="both"/>
        <w:rPr>
          <w:rFonts w:ascii="PT Astra Serif" w:eastAsia="Times New Roman" w:hAnsi="PT Astra Serif" w:cs="Times New Roman"/>
          <w:color w:val="000000" w:themeColor="text1"/>
          <w:sz w:val="28"/>
          <w:szCs w:val="28"/>
          <w:lang w:eastAsia="ru-RU"/>
        </w:rPr>
      </w:pPr>
    </w:p>
    <w:p w:rsidR="00AB2FCD" w:rsidRDefault="00AB2FCD" w:rsidP="00AB2FCD">
      <w:pPr>
        <w:shd w:val="clear" w:color="auto" w:fill="FFFFFF"/>
        <w:spacing w:after="0" w:line="240" w:lineRule="auto"/>
        <w:ind w:firstLine="567"/>
        <w:jc w:val="both"/>
        <w:rPr>
          <w:rFonts w:ascii="PT Astra Serif" w:eastAsia="Times New Roman" w:hAnsi="PT Astra Serif" w:cs="Times New Roman"/>
          <w:color w:val="000000" w:themeColor="text1"/>
          <w:sz w:val="28"/>
          <w:szCs w:val="28"/>
          <w:lang w:eastAsia="ru-RU"/>
        </w:rPr>
      </w:pPr>
    </w:p>
    <w:p w:rsidR="00AB2FCD" w:rsidRDefault="00AB2FCD" w:rsidP="00AB2FCD">
      <w:pPr>
        <w:shd w:val="clear" w:color="auto" w:fill="FFFFFF"/>
        <w:spacing w:after="0" w:line="240" w:lineRule="auto"/>
        <w:ind w:firstLine="567"/>
        <w:jc w:val="both"/>
        <w:rPr>
          <w:rFonts w:ascii="PT Astra Serif" w:eastAsia="Times New Roman" w:hAnsi="PT Astra Serif" w:cs="Times New Roman"/>
          <w:color w:val="000000" w:themeColor="text1"/>
          <w:sz w:val="28"/>
          <w:szCs w:val="28"/>
          <w:lang w:eastAsia="ru-RU"/>
        </w:rPr>
      </w:pPr>
    </w:p>
    <w:p w:rsidR="00AB2FCD" w:rsidRDefault="00AB2FCD" w:rsidP="00AB2FCD">
      <w:pPr>
        <w:shd w:val="clear" w:color="auto" w:fill="FFFFFF"/>
        <w:spacing w:after="0" w:line="240" w:lineRule="auto"/>
        <w:ind w:firstLine="567"/>
        <w:jc w:val="both"/>
        <w:rPr>
          <w:rFonts w:ascii="PT Astra Serif" w:eastAsia="Times New Roman" w:hAnsi="PT Astra Serif" w:cs="Times New Roman"/>
          <w:color w:val="000000" w:themeColor="text1"/>
          <w:sz w:val="28"/>
          <w:szCs w:val="28"/>
          <w:lang w:eastAsia="ru-RU"/>
        </w:rPr>
      </w:pPr>
    </w:p>
    <w:p w:rsidR="00AB2FCD" w:rsidRDefault="00AB2FCD" w:rsidP="00AB2FCD">
      <w:pPr>
        <w:shd w:val="clear" w:color="auto" w:fill="FFFFFF"/>
        <w:spacing w:after="0" w:line="240" w:lineRule="auto"/>
        <w:ind w:firstLine="567"/>
        <w:jc w:val="both"/>
        <w:rPr>
          <w:rFonts w:ascii="PT Astra Serif" w:eastAsia="Times New Roman" w:hAnsi="PT Astra Serif" w:cs="Times New Roman"/>
          <w:color w:val="000000" w:themeColor="text1"/>
          <w:sz w:val="28"/>
          <w:szCs w:val="28"/>
          <w:lang w:eastAsia="ru-RU"/>
        </w:rPr>
      </w:pPr>
    </w:p>
    <w:p w:rsidR="00D80405" w:rsidRDefault="00D83D2A" w:rsidP="00AB2FCD">
      <w:pPr>
        <w:shd w:val="clear" w:color="auto" w:fill="FFFFFF"/>
        <w:spacing w:after="0" w:line="240" w:lineRule="auto"/>
        <w:ind w:firstLine="567"/>
        <w:jc w:val="both"/>
        <w:rPr>
          <w:rFonts w:ascii="PT Astra Serif" w:eastAsia="Times New Roman" w:hAnsi="PT Astra Serif" w:cs="Times New Roman"/>
          <w:color w:val="000000" w:themeColor="text1"/>
          <w:sz w:val="28"/>
          <w:szCs w:val="28"/>
          <w:lang w:eastAsia="ru-RU"/>
        </w:rPr>
      </w:pPr>
      <w:r>
        <w:rPr>
          <w:rFonts w:ascii="PT Astra Serif" w:eastAsia="Times New Roman" w:hAnsi="PT Astra Serif" w:cs="Times New Roman"/>
          <w:color w:val="000000" w:themeColor="text1"/>
          <w:sz w:val="28"/>
          <w:szCs w:val="28"/>
          <w:lang w:eastAsia="ru-RU"/>
        </w:rPr>
        <w:t xml:space="preserve">5.14.1. Режим сна, бодрствования и кормления детей </w:t>
      </w:r>
    </w:p>
    <w:p w:rsidR="00AB2FCD" w:rsidRPr="00E02227" w:rsidRDefault="00AB2FCD" w:rsidP="00AB2FCD">
      <w:pPr>
        <w:pStyle w:val="30"/>
        <w:shd w:val="clear" w:color="auto" w:fill="auto"/>
        <w:spacing w:before="0" w:after="254" w:line="230" w:lineRule="exact"/>
        <w:ind w:firstLine="0"/>
        <w:jc w:val="center"/>
        <w:rPr>
          <w:sz w:val="24"/>
          <w:szCs w:val="24"/>
        </w:rPr>
      </w:pPr>
      <w:r w:rsidRPr="00E02227">
        <w:rPr>
          <w:sz w:val="24"/>
          <w:szCs w:val="24"/>
        </w:rPr>
        <w:t>Режим дня (холодный период года)</w:t>
      </w:r>
    </w:p>
    <w:p w:rsidR="00AB2FCD" w:rsidRPr="00E02227" w:rsidRDefault="00AB2FCD" w:rsidP="00AB2FCD">
      <w:pPr>
        <w:framePr w:w="9197" w:wrap="notBeside" w:vAnchor="text" w:hAnchor="text" w:xAlign="center" w:y="1"/>
        <w:spacing w:line="230" w:lineRule="exact"/>
        <w:rPr>
          <w:rFonts w:ascii="Times New Roman" w:hAnsi="Times New Roman" w:cs="Times New Roman"/>
        </w:rPr>
      </w:pPr>
      <w:r>
        <w:rPr>
          <w:rFonts w:ascii="Times New Roman" w:hAnsi="Times New Roman" w:cs="Times New Roman"/>
        </w:rPr>
        <w:t xml:space="preserve"> группа</w:t>
      </w:r>
      <w:r w:rsidRPr="00E02227">
        <w:rPr>
          <w:rFonts w:ascii="Times New Roman" w:hAnsi="Times New Roman" w:cs="Times New Roman"/>
        </w:rPr>
        <w:t xml:space="preserve"> раннего возраста</w:t>
      </w:r>
    </w:p>
    <w:tbl>
      <w:tblPr>
        <w:tblOverlap w:val="never"/>
        <w:tblW w:w="0" w:type="auto"/>
        <w:jc w:val="center"/>
        <w:tblLayout w:type="fixed"/>
        <w:tblCellMar>
          <w:left w:w="10" w:type="dxa"/>
          <w:right w:w="10" w:type="dxa"/>
        </w:tblCellMar>
        <w:tblLook w:val="04A0"/>
      </w:tblPr>
      <w:tblGrid>
        <w:gridCol w:w="4867"/>
        <w:gridCol w:w="2160"/>
        <w:gridCol w:w="2170"/>
      </w:tblGrid>
      <w:tr w:rsidR="00AB2FCD" w:rsidRPr="00E02227" w:rsidTr="00AE06A1">
        <w:trPr>
          <w:trHeight w:hRule="exact" w:val="293"/>
          <w:jc w:val="center"/>
        </w:trPr>
        <w:tc>
          <w:tcPr>
            <w:tcW w:w="4867" w:type="dxa"/>
            <w:tcBorders>
              <w:top w:val="single" w:sz="4" w:space="0" w:color="auto"/>
              <w:left w:val="single" w:sz="4" w:space="0" w:color="auto"/>
            </w:tcBorders>
            <w:shd w:val="clear" w:color="auto" w:fill="FFFFFF"/>
          </w:tcPr>
          <w:p w:rsidR="00AB2FCD" w:rsidRPr="00E02227" w:rsidRDefault="00AB2FCD" w:rsidP="00AE06A1">
            <w:pPr>
              <w:pStyle w:val="30"/>
              <w:framePr w:w="9197" w:wrap="notBeside" w:vAnchor="text" w:hAnchor="text" w:xAlign="center" w:y="1"/>
              <w:shd w:val="clear" w:color="auto" w:fill="auto"/>
              <w:spacing w:before="0" w:line="230" w:lineRule="exact"/>
              <w:ind w:firstLine="0"/>
              <w:jc w:val="center"/>
              <w:rPr>
                <w:sz w:val="24"/>
                <w:szCs w:val="24"/>
              </w:rPr>
            </w:pPr>
            <w:r w:rsidRPr="00E02227">
              <w:rPr>
                <w:sz w:val="24"/>
                <w:szCs w:val="24"/>
              </w:rPr>
              <w:t>Режимные моменты</w:t>
            </w:r>
          </w:p>
        </w:tc>
        <w:tc>
          <w:tcPr>
            <w:tcW w:w="2160" w:type="dxa"/>
            <w:tcBorders>
              <w:top w:val="single" w:sz="4" w:space="0" w:color="auto"/>
              <w:left w:val="single" w:sz="4" w:space="0" w:color="auto"/>
            </w:tcBorders>
            <w:shd w:val="clear" w:color="auto" w:fill="FFFFFF"/>
          </w:tcPr>
          <w:p w:rsidR="00AB2FCD" w:rsidRPr="00E02227" w:rsidRDefault="00AB2FCD" w:rsidP="00AE06A1">
            <w:pPr>
              <w:pStyle w:val="30"/>
              <w:framePr w:w="9197" w:wrap="notBeside" w:vAnchor="text" w:hAnchor="text" w:xAlign="center" w:y="1"/>
              <w:shd w:val="clear" w:color="auto" w:fill="auto"/>
              <w:spacing w:before="0" w:line="230" w:lineRule="exact"/>
              <w:ind w:firstLine="0"/>
              <w:jc w:val="center"/>
              <w:rPr>
                <w:sz w:val="24"/>
                <w:szCs w:val="24"/>
              </w:rPr>
            </w:pPr>
            <w:r w:rsidRPr="00E02227">
              <w:rPr>
                <w:sz w:val="24"/>
                <w:szCs w:val="24"/>
              </w:rPr>
              <w:t>1год-1г.6мес.</w:t>
            </w:r>
          </w:p>
        </w:tc>
        <w:tc>
          <w:tcPr>
            <w:tcW w:w="2170" w:type="dxa"/>
            <w:tcBorders>
              <w:top w:val="single" w:sz="4" w:space="0" w:color="auto"/>
              <w:left w:val="single" w:sz="4" w:space="0" w:color="auto"/>
              <w:right w:val="single" w:sz="4" w:space="0" w:color="auto"/>
            </w:tcBorders>
            <w:shd w:val="clear" w:color="auto" w:fill="FFFFFF"/>
          </w:tcPr>
          <w:p w:rsidR="00AB2FCD" w:rsidRPr="00E02227" w:rsidRDefault="00AB2FCD" w:rsidP="00AE06A1">
            <w:pPr>
              <w:pStyle w:val="30"/>
              <w:framePr w:w="9197" w:wrap="notBeside" w:vAnchor="text" w:hAnchor="text" w:xAlign="center" w:y="1"/>
              <w:shd w:val="clear" w:color="auto" w:fill="auto"/>
              <w:spacing w:before="0" w:line="230" w:lineRule="exact"/>
              <w:ind w:firstLine="0"/>
              <w:jc w:val="center"/>
              <w:rPr>
                <w:sz w:val="24"/>
                <w:szCs w:val="24"/>
              </w:rPr>
            </w:pPr>
            <w:r w:rsidRPr="00E02227">
              <w:rPr>
                <w:sz w:val="24"/>
                <w:szCs w:val="24"/>
              </w:rPr>
              <w:t>1г.6мес.-2года</w:t>
            </w:r>
          </w:p>
        </w:tc>
      </w:tr>
      <w:tr w:rsidR="00AB2FCD" w:rsidRPr="00E02227" w:rsidTr="00AE06A1">
        <w:trPr>
          <w:trHeight w:hRule="exact" w:val="288"/>
          <w:jc w:val="center"/>
        </w:trPr>
        <w:tc>
          <w:tcPr>
            <w:tcW w:w="4867" w:type="dxa"/>
            <w:tcBorders>
              <w:top w:val="single" w:sz="4" w:space="0" w:color="auto"/>
              <w:left w:val="single" w:sz="4" w:space="0" w:color="auto"/>
            </w:tcBorders>
            <w:shd w:val="clear" w:color="auto" w:fill="FFFFFF"/>
          </w:tcPr>
          <w:p w:rsidR="00AB2FCD" w:rsidRPr="00E02227" w:rsidRDefault="00AB2FCD" w:rsidP="00AE06A1">
            <w:pPr>
              <w:pStyle w:val="30"/>
              <w:framePr w:w="9197" w:wrap="notBeside" w:vAnchor="text" w:hAnchor="text" w:xAlign="center" w:y="1"/>
              <w:shd w:val="clear" w:color="auto" w:fill="auto"/>
              <w:spacing w:before="0" w:line="230" w:lineRule="exact"/>
              <w:ind w:firstLine="0"/>
              <w:jc w:val="center"/>
              <w:rPr>
                <w:sz w:val="24"/>
                <w:szCs w:val="24"/>
              </w:rPr>
            </w:pPr>
            <w:r w:rsidRPr="00E02227">
              <w:rPr>
                <w:sz w:val="24"/>
                <w:szCs w:val="24"/>
              </w:rPr>
              <w:t>Прием детей, игра</w:t>
            </w:r>
          </w:p>
        </w:tc>
        <w:tc>
          <w:tcPr>
            <w:tcW w:w="2160" w:type="dxa"/>
            <w:tcBorders>
              <w:top w:val="single" w:sz="4" w:space="0" w:color="auto"/>
              <w:left w:val="single" w:sz="4" w:space="0" w:color="auto"/>
            </w:tcBorders>
            <w:shd w:val="clear" w:color="auto" w:fill="FFFFFF"/>
          </w:tcPr>
          <w:p w:rsidR="00AB2FCD" w:rsidRPr="00E02227" w:rsidRDefault="00AB2FCD" w:rsidP="00AE06A1">
            <w:pPr>
              <w:pStyle w:val="30"/>
              <w:framePr w:w="9197" w:wrap="notBeside" w:vAnchor="text" w:hAnchor="text" w:xAlign="center" w:y="1"/>
              <w:shd w:val="clear" w:color="auto" w:fill="auto"/>
              <w:spacing w:before="0" w:line="230" w:lineRule="exact"/>
              <w:ind w:firstLine="0"/>
              <w:jc w:val="center"/>
              <w:rPr>
                <w:sz w:val="24"/>
                <w:szCs w:val="24"/>
              </w:rPr>
            </w:pPr>
            <w:r w:rsidRPr="00E02227">
              <w:rPr>
                <w:sz w:val="24"/>
                <w:szCs w:val="24"/>
              </w:rPr>
              <w:t>7.00-8.00</w:t>
            </w:r>
          </w:p>
        </w:tc>
        <w:tc>
          <w:tcPr>
            <w:tcW w:w="2170" w:type="dxa"/>
            <w:tcBorders>
              <w:top w:val="single" w:sz="4" w:space="0" w:color="auto"/>
              <w:left w:val="single" w:sz="4" w:space="0" w:color="auto"/>
              <w:right w:val="single" w:sz="4" w:space="0" w:color="auto"/>
            </w:tcBorders>
            <w:shd w:val="clear" w:color="auto" w:fill="FFFFFF"/>
          </w:tcPr>
          <w:p w:rsidR="00AB2FCD" w:rsidRPr="00E02227" w:rsidRDefault="00AB2FCD" w:rsidP="00AE06A1">
            <w:pPr>
              <w:pStyle w:val="30"/>
              <w:framePr w:w="9197" w:wrap="notBeside" w:vAnchor="text" w:hAnchor="text" w:xAlign="center" w:y="1"/>
              <w:shd w:val="clear" w:color="auto" w:fill="auto"/>
              <w:spacing w:before="0" w:line="230" w:lineRule="exact"/>
              <w:ind w:firstLine="0"/>
              <w:jc w:val="center"/>
              <w:rPr>
                <w:sz w:val="24"/>
                <w:szCs w:val="24"/>
              </w:rPr>
            </w:pPr>
            <w:r w:rsidRPr="00E02227">
              <w:rPr>
                <w:sz w:val="24"/>
                <w:szCs w:val="24"/>
              </w:rPr>
              <w:t>7.00-8.00</w:t>
            </w:r>
          </w:p>
        </w:tc>
      </w:tr>
      <w:tr w:rsidR="00AB2FCD" w:rsidRPr="00E02227" w:rsidTr="00AE06A1">
        <w:trPr>
          <w:trHeight w:hRule="exact" w:val="283"/>
          <w:jc w:val="center"/>
        </w:trPr>
        <w:tc>
          <w:tcPr>
            <w:tcW w:w="4867" w:type="dxa"/>
            <w:tcBorders>
              <w:top w:val="single" w:sz="4" w:space="0" w:color="auto"/>
              <w:left w:val="single" w:sz="4" w:space="0" w:color="auto"/>
            </w:tcBorders>
            <w:shd w:val="clear" w:color="auto" w:fill="FFFFFF"/>
          </w:tcPr>
          <w:p w:rsidR="00AB2FCD" w:rsidRPr="00E02227" w:rsidRDefault="00AB2FCD" w:rsidP="00AE06A1">
            <w:pPr>
              <w:pStyle w:val="30"/>
              <w:framePr w:w="9197" w:wrap="notBeside" w:vAnchor="text" w:hAnchor="text" w:xAlign="center" w:y="1"/>
              <w:shd w:val="clear" w:color="auto" w:fill="auto"/>
              <w:spacing w:before="0" w:line="230" w:lineRule="exact"/>
              <w:ind w:firstLine="0"/>
              <w:jc w:val="center"/>
              <w:rPr>
                <w:sz w:val="24"/>
                <w:szCs w:val="24"/>
              </w:rPr>
            </w:pPr>
            <w:r w:rsidRPr="00E02227">
              <w:rPr>
                <w:sz w:val="24"/>
                <w:szCs w:val="24"/>
              </w:rPr>
              <w:t>Подготовка к завтраку, завтрак</w:t>
            </w:r>
          </w:p>
        </w:tc>
        <w:tc>
          <w:tcPr>
            <w:tcW w:w="2160" w:type="dxa"/>
            <w:tcBorders>
              <w:top w:val="single" w:sz="4" w:space="0" w:color="auto"/>
              <w:left w:val="single" w:sz="4" w:space="0" w:color="auto"/>
            </w:tcBorders>
            <w:shd w:val="clear" w:color="auto" w:fill="FFFFFF"/>
          </w:tcPr>
          <w:p w:rsidR="00AB2FCD" w:rsidRPr="00E02227" w:rsidRDefault="00AB2FCD" w:rsidP="00AE06A1">
            <w:pPr>
              <w:pStyle w:val="30"/>
              <w:framePr w:w="9197" w:wrap="notBeside" w:vAnchor="text" w:hAnchor="text" w:xAlign="center" w:y="1"/>
              <w:shd w:val="clear" w:color="auto" w:fill="auto"/>
              <w:spacing w:before="0" w:line="230" w:lineRule="exact"/>
              <w:ind w:firstLine="0"/>
              <w:jc w:val="center"/>
              <w:rPr>
                <w:sz w:val="24"/>
                <w:szCs w:val="24"/>
              </w:rPr>
            </w:pPr>
            <w:r w:rsidRPr="00E02227">
              <w:rPr>
                <w:sz w:val="24"/>
                <w:szCs w:val="24"/>
              </w:rPr>
              <w:t>8.00-8.30</w:t>
            </w:r>
          </w:p>
        </w:tc>
        <w:tc>
          <w:tcPr>
            <w:tcW w:w="2170" w:type="dxa"/>
            <w:tcBorders>
              <w:top w:val="single" w:sz="4" w:space="0" w:color="auto"/>
              <w:left w:val="single" w:sz="4" w:space="0" w:color="auto"/>
              <w:right w:val="single" w:sz="4" w:space="0" w:color="auto"/>
            </w:tcBorders>
            <w:shd w:val="clear" w:color="auto" w:fill="FFFFFF"/>
          </w:tcPr>
          <w:p w:rsidR="00AB2FCD" w:rsidRPr="00E02227" w:rsidRDefault="00AB2FCD" w:rsidP="00AE06A1">
            <w:pPr>
              <w:pStyle w:val="30"/>
              <w:framePr w:w="9197" w:wrap="notBeside" w:vAnchor="text" w:hAnchor="text" w:xAlign="center" w:y="1"/>
              <w:shd w:val="clear" w:color="auto" w:fill="auto"/>
              <w:spacing w:before="0" w:line="230" w:lineRule="exact"/>
              <w:ind w:firstLine="0"/>
              <w:jc w:val="center"/>
              <w:rPr>
                <w:sz w:val="24"/>
                <w:szCs w:val="24"/>
              </w:rPr>
            </w:pPr>
            <w:r w:rsidRPr="00E02227">
              <w:rPr>
                <w:sz w:val="24"/>
                <w:szCs w:val="24"/>
              </w:rPr>
              <w:t>8.00-8.30</w:t>
            </w:r>
          </w:p>
        </w:tc>
      </w:tr>
      <w:tr w:rsidR="00AB2FCD" w:rsidRPr="00E02227" w:rsidTr="00AE06A1">
        <w:trPr>
          <w:trHeight w:hRule="exact" w:val="288"/>
          <w:jc w:val="center"/>
        </w:trPr>
        <w:tc>
          <w:tcPr>
            <w:tcW w:w="4867" w:type="dxa"/>
            <w:tcBorders>
              <w:top w:val="single" w:sz="4" w:space="0" w:color="auto"/>
              <w:left w:val="single" w:sz="4" w:space="0" w:color="auto"/>
            </w:tcBorders>
            <w:shd w:val="clear" w:color="auto" w:fill="FFFFFF"/>
          </w:tcPr>
          <w:p w:rsidR="00AB2FCD" w:rsidRPr="00E02227" w:rsidRDefault="00AB2FCD" w:rsidP="00AE06A1">
            <w:pPr>
              <w:pStyle w:val="30"/>
              <w:framePr w:w="9197" w:wrap="notBeside" w:vAnchor="text" w:hAnchor="text" w:xAlign="center" w:y="1"/>
              <w:shd w:val="clear" w:color="auto" w:fill="auto"/>
              <w:spacing w:before="0" w:line="230" w:lineRule="exact"/>
              <w:ind w:firstLine="0"/>
              <w:jc w:val="center"/>
              <w:rPr>
                <w:sz w:val="24"/>
                <w:szCs w:val="24"/>
              </w:rPr>
            </w:pPr>
            <w:r w:rsidRPr="00E02227">
              <w:rPr>
                <w:sz w:val="24"/>
                <w:szCs w:val="24"/>
              </w:rPr>
              <w:t>Самостоятельная деятельность</w:t>
            </w:r>
          </w:p>
        </w:tc>
        <w:tc>
          <w:tcPr>
            <w:tcW w:w="2160" w:type="dxa"/>
            <w:tcBorders>
              <w:top w:val="single" w:sz="4" w:space="0" w:color="auto"/>
              <w:left w:val="single" w:sz="4" w:space="0" w:color="auto"/>
            </w:tcBorders>
            <w:shd w:val="clear" w:color="auto" w:fill="FFFFFF"/>
          </w:tcPr>
          <w:p w:rsidR="00AB2FCD" w:rsidRPr="00E02227" w:rsidRDefault="00AB2FCD" w:rsidP="00AE06A1">
            <w:pPr>
              <w:pStyle w:val="30"/>
              <w:framePr w:w="9197" w:wrap="notBeside" w:vAnchor="text" w:hAnchor="text" w:xAlign="center" w:y="1"/>
              <w:shd w:val="clear" w:color="auto" w:fill="auto"/>
              <w:spacing w:before="0" w:line="230" w:lineRule="exact"/>
              <w:ind w:firstLine="0"/>
              <w:jc w:val="center"/>
              <w:rPr>
                <w:sz w:val="24"/>
                <w:szCs w:val="24"/>
              </w:rPr>
            </w:pPr>
            <w:r w:rsidRPr="00E02227">
              <w:rPr>
                <w:sz w:val="24"/>
                <w:szCs w:val="24"/>
              </w:rPr>
              <w:t>8.30-9.30</w:t>
            </w:r>
          </w:p>
        </w:tc>
        <w:tc>
          <w:tcPr>
            <w:tcW w:w="2170" w:type="dxa"/>
            <w:tcBorders>
              <w:top w:val="single" w:sz="4" w:space="0" w:color="auto"/>
              <w:left w:val="single" w:sz="4" w:space="0" w:color="auto"/>
              <w:right w:val="single" w:sz="4" w:space="0" w:color="auto"/>
            </w:tcBorders>
            <w:shd w:val="clear" w:color="auto" w:fill="FFFFFF"/>
          </w:tcPr>
          <w:p w:rsidR="00AB2FCD" w:rsidRPr="00E02227" w:rsidRDefault="00AB2FCD" w:rsidP="00AE06A1">
            <w:pPr>
              <w:pStyle w:val="30"/>
              <w:framePr w:w="9197" w:wrap="notBeside" w:vAnchor="text" w:hAnchor="text" w:xAlign="center" w:y="1"/>
              <w:shd w:val="clear" w:color="auto" w:fill="auto"/>
              <w:spacing w:before="0" w:line="230" w:lineRule="exact"/>
              <w:ind w:firstLine="0"/>
              <w:jc w:val="center"/>
              <w:rPr>
                <w:sz w:val="24"/>
                <w:szCs w:val="24"/>
              </w:rPr>
            </w:pPr>
            <w:r w:rsidRPr="00E02227">
              <w:rPr>
                <w:sz w:val="24"/>
                <w:szCs w:val="24"/>
              </w:rPr>
              <w:t>8.30-9.20</w:t>
            </w:r>
          </w:p>
        </w:tc>
      </w:tr>
      <w:tr w:rsidR="00AB2FCD" w:rsidRPr="00E02227" w:rsidTr="00AE06A1">
        <w:trPr>
          <w:trHeight w:hRule="exact" w:val="562"/>
          <w:jc w:val="center"/>
        </w:trPr>
        <w:tc>
          <w:tcPr>
            <w:tcW w:w="4867" w:type="dxa"/>
            <w:tcBorders>
              <w:top w:val="single" w:sz="4" w:space="0" w:color="auto"/>
              <w:left w:val="single" w:sz="4" w:space="0" w:color="auto"/>
            </w:tcBorders>
            <w:shd w:val="clear" w:color="auto" w:fill="FFFFFF"/>
          </w:tcPr>
          <w:p w:rsidR="00AB2FCD" w:rsidRPr="00E02227" w:rsidRDefault="00AB2FCD" w:rsidP="00AE06A1">
            <w:pPr>
              <w:pStyle w:val="30"/>
              <w:framePr w:w="9197" w:wrap="notBeside" w:vAnchor="text" w:hAnchor="text" w:xAlign="center" w:y="1"/>
              <w:shd w:val="clear" w:color="auto" w:fill="auto"/>
              <w:spacing w:before="0" w:line="278" w:lineRule="exact"/>
              <w:ind w:firstLine="0"/>
              <w:jc w:val="both"/>
              <w:rPr>
                <w:sz w:val="24"/>
                <w:szCs w:val="24"/>
              </w:rPr>
            </w:pPr>
            <w:r w:rsidRPr="00E02227">
              <w:rPr>
                <w:sz w:val="24"/>
                <w:szCs w:val="24"/>
              </w:rPr>
              <w:t>Подготовка и проведение игры занятия 1 (по подгруппам)</w:t>
            </w:r>
          </w:p>
        </w:tc>
        <w:tc>
          <w:tcPr>
            <w:tcW w:w="2160" w:type="dxa"/>
            <w:tcBorders>
              <w:top w:val="single" w:sz="4" w:space="0" w:color="auto"/>
              <w:left w:val="single" w:sz="4" w:space="0" w:color="auto"/>
            </w:tcBorders>
            <w:shd w:val="clear" w:color="auto" w:fill="FFFFFF"/>
          </w:tcPr>
          <w:p w:rsidR="00AB2FCD" w:rsidRPr="00E02227" w:rsidRDefault="00AB2FCD" w:rsidP="00AE06A1">
            <w:pPr>
              <w:pStyle w:val="30"/>
              <w:framePr w:w="9197" w:wrap="notBeside" w:vAnchor="text" w:hAnchor="text" w:xAlign="center" w:y="1"/>
              <w:shd w:val="clear" w:color="auto" w:fill="auto"/>
              <w:spacing w:before="0" w:line="230" w:lineRule="exact"/>
              <w:ind w:firstLine="0"/>
              <w:jc w:val="center"/>
              <w:rPr>
                <w:sz w:val="24"/>
                <w:szCs w:val="24"/>
              </w:rPr>
            </w:pPr>
            <w:r w:rsidRPr="00E02227">
              <w:rPr>
                <w:sz w:val="24"/>
                <w:szCs w:val="24"/>
              </w:rPr>
              <w:t>—</w:t>
            </w:r>
          </w:p>
        </w:tc>
        <w:tc>
          <w:tcPr>
            <w:tcW w:w="2170" w:type="dxa"/>
            <w:tcBorders>
              <w:top w:val="single" w:sz="4" w:space="0" w:color="auto"/>
              <w:left w:val="single" w:sz="4" w:space="0" w:color="auto"/>
              <w:right w:val="single" w:sz="4" w:space="0" w:color="auto"/>
            </w:tcBorders>
            <w:shd w:val="clear" w:color="auto" w:fill="FFFFFF"/>
          </w:tcPr>
          <w:p w:rsidR="00AB2FCD" w:rsidRPr="00E02227" w:rsidRDefault="00AB2FCD" w:rsidP="00AE06A1">
            <w:pPr>
              <w:pStyle w:val="30"/>
              <w:framePr w:w="9197" w:wrap="notBeside" w:vAnchor="text" w:hAnchor="text" w:xAlign="center" w:y="1"/>
              <w:shd w:val="clear" w:color="auto" w:fill="auto"/>
              <w:spacing w:before="0" w:line="230" w:lineRule="exact"/>
              <w:ind w:firstLine="0"/>
              <w:jc w:val="center"/>
              <w:rPr>
                <w:sz w:val="24"/>
                <w:szCs w:val="24"/>
              </w:rPr>
            </w:pPr>
            <w:r w:rsidRPr="00E02227">
              <w:rPr>
                <w:sz w:val="24"/>
                <w:szCs w:val="24"/>
              </w:rPr>
              <w:t>8. 50-9.05-9.20</w:t>
            </w:r>
          </w:p>
        </w:tc>
      </w:tr>
      <w:tr w:rsidR="00AB2FCD" w:rsidRPr="00E02227" w:rsidTr="00AE06A1">
        <w:trPr>
          <w:trHeight w:hRule="exact" w:val="283"/>
          <w:jc w:val="center"/>
        </w:trPr>
        <w:tc>
          <w:tcPr>
            <w:tcW w:w="4867" w:type="dxa"/>
            <w:tcBorders>
              <w:top w:val="single" w:sz="4" w:space="0" w:color="auto"/>
              <w:left w:val="single" w:sz="4" w:space="0" w:color="auto"/>
            </w:tcBorders>
            <w:shd w:val="clear" w:color="auto" w:fill="FFFFFF"/>
          </w:tcPr>
          <w:p w:rsidR="00AB2FCD" w:rsidRPr="00E02227" w:rsidRDefault="00AB2FCD" w:rsidP="00AE06A1">
            <w:pPr>
              <w:pStyle w:val="30"/>
              <w:framePr w:w="9197" w:wrap="notBeside" w:vAnchor="text" w:hAnchor="text" w:xAlign="center" w:y="1"/>
              <w:shd w:val="clear" w:color="auto" w:fill="auto"/>
              <w:spacing w:before="0" w:line="230" w:lineRule="exact"/>
              <w:ind w:firstLine="0"/>
              <w:jc w:val="center"/>
              <w:rPr>
                <w:sz w:val="24"/>
                <w:szCs w:val="24"/>
              </w:rPr>
            </w:pPr>
            <w:r w:rsidRPr="00E02227">
              <w:rPr>
                <w:sz w:val="24"/>
                <w:szCs w:val="24"/>
              </w:rPr>
              <w:t>Подготовка ко сну, 1 - й сон</w:t>
            </w:r>
          </w:p>
        </w:tc>
        <w:tc>
          <w:tcPr>
            <w:tcW w:w="2160" w:type="dxa"/>
            <w:tcBorders>
              <w:top w:val="single" w:sz="4" w:space="0" w:color="auto"/>
              <w:left w:val="single" w:sz="4" w:space="0" w:color="auto"/>
            </w:tcBorders>
            <w:shd w:val="clear" w:color="auto" w:fill="FFFFFF"/>
          </w:tcPr>
          <w:p w:rsidR="00AB2FCD" w:rsidRPr="00E02227" w:rsidRDefault="00AB2FCD" w:rsidP="00AE06A1">
            <w:pPr>
              <w:pStyle w:val="30"/>
              <w:framePr w:w="9197" w:wrap="notBeside" w:vAnchor="text" w:hAnchor="text" w:xAlign="center" w:y="1"/>
              <w:shd w:val="clear" w:color="auto" w:fill="auto"/>
              <w:spacing w:before="0" w:line="230" w:lineRule="exact"/>
              <w:ind w:firstLine="0"/>
              <w:jc w:val="center"/>
              <w:rPr>
                <w:sz w:val="24"/>
                <w:szCs w:val="24"/>
              </w:rPr>
            </w:pPr>
            <w:r w:rsidRPr="00E02227">
              <w:rPr>
                <w:sz w:val="24"/>
                <w:szCs w:val="24"/>
              </w:rPr>
              <w:t>9.30-12.00</w:t>
            </w:r>
          </w:p>
        </w:tc>
        <w:tc>
          <w:tcPr>
            <w:tcW w:w="2170" w:type="dxa"/>
            <w:tcBorders>
              <w:top w:val="single" w:sz="4" w:space="0" w:color="auto"/>
              <w:left w:val="single" w:sz="4" w:space="0" w:color="auto"/>
              <w:right w:val="single" w:sz="4" w:space="0" w:color="auto"/>
            </w:tcBorders>
            <w:shd w:val="clear" w:color="auto" w:fill="FFFFFF"/>
          </w:tcPr>
          <w:p w:rsidR="00AB2FCD" w:rsidRPr="00E02227" w:rsidRDefault="00AB2FCD" w:rsidP="00AE06A1">
            <w:pPr>
              <w:pStyle w:val="30"/>
              <w:framePr w:w="9197" w:wrap="notBeside" w:vAnchor="text" w:hAnchor="text" w:xAlign="center" w:y="1"/>
              <w:shd w:val="clear" w:color="auto" w:fill="auto"/>
              <w:spacing w:before="0" w:line="80" w:lineRule="exact"/>
              <w:ind w:firstLine="0"/>
              <w:jc w:val="center"/>
              <w:rPr>
                <w:sz w:val="24"/>
                <w:szCs w:val="24"/>
              </w:rPr>
            </w:pPr>
            <w:r w:rsidRPr="00E02227">
              <w:rPr>
                <w:rStyle w:val="4pt"/>
                <w:sz w:val="24"/>
                <w:szCs w:val="24"/>
              </w:rPr>
              <w:t>—</w:t>
            </w:r>
          </w:p>
        </w:tc>
      </w:tr>
      <w:tr w:rsidR="00AB2FCD" w:rsidRPr="00E02227" w:rsidTr="00AE06A1">
        <w:trPr>
          <w:trHeight w:hRule="exact" w:val="288"/>
          <w:jc w:val="center"/>
        </w:trPr>
        <w:tc>
          <w:tcPr>
            <w:tcW w:w="4867" w:type="dxa"/>
            <w:tcBorders>
              <w:top w:val="single" w:sz="4" w:space="0" w:color="auto"/>
              <w:left w:val="single" w:sz="4" w:space="0" w:color="auto"/>
            </w:tcBorders>
            <w:shd w:val="clear" w:color="auto" w:fill="FFFFFF"/>
          </w:tcPr>
          <w:p w:rsidR="00AB2FCD" w:rsidRPr="00E02227" w:rsidRDefault="00AB2FCD" w:rsidP="00AE06A1">
            <w:pPr>
              <w:pStyle w:val="30"/>
              <w:framePr w:w="9197" w:wrap="notBeside" w:vAnchor="text" w:hAnchor="text" w:xAlign="center" w:y="1"/>
              <w:shd w:val="clear" w:color="auto" w:fill="auto"/>
              <w:spacing w:before="0" w:line="230" w:lineRule="exact"/>
              <w:ind w:firstLine="0"/>
              <w:jc w:val="center"/>
              <w:rPr>
                <w:sz w:val="24"/>
                <w:szCs w:val="24"/>
              </w:rPr>
            </w:pPr>
            <w:r w:rsidRPr="00E02227">
              <w:rPr>
                <w:sz w:val="24"/>
                <w:szCs w:val="24"/>
              </w:rPr>
              <w:t>Подготовка к прогулке, прогулка</w:t>
            </w:r>
          </w:p>
        </w:tc>
        <w:tc>
          <w:tcPr>
            <w:tcW w:w="2160" w:type="dxa"/>
            <w:tcBorders>
              <w:top w:val="single" w:sz="4" w:space="0" w:color="auto"/>
              <w:left w:val="single" w:sz="4" w:space="0" w:color="auto"/>
            </w:tcBorders>
            <w:shd w:val="clear" w:color="auto" w:fill="FFFFFF"/>
          </w:tcPr>
          <w:p w:rsidR="00AB2FCD" w:rsidRPr="00E02227" w:rsidRDefault="00AB2FCD" w:rsidP="00AE06A1">
            <w:pPr>
              <w:pStyle w:val="30"/>
              <w:framePr w:w="9197" w:wrap="notBeside" w:vAnchor="text" w:hAnchor="text" w:xAlign="center" w:y="1"/>
              <w:shd w:val="clear" w:color="auto" w:fill="auto"/>
              <w:spacing w:before="0" w:line="80" w:lineRule="exact"/>
              <w:ind w:firstLine="0"/>
              <w:jc w:val="center"/>
              <w:rPr>
                <w:sz w:val="24"/>
                <w:szCs w:val="24"/>
              </w:rPr>
            </w:pPr>
            <w:r w:rsidRPr="00E02227">
              <w:rPr>
                <w:rStyle w:val="4pt"/>
                <w:sz w:val="24"/>
                <w:szCs w:val="24"/>
              </w:rPr>
              <w:t>—</w:t>
            </w:r>
          </w:p>
        </w:tc>
        <w:tc>
          <w:tcPr>
            <w:tcW w:w="2170" w:type="dxa"/>
            <w:tcBorders>
              <w:top w:val="single" w:sz="4" w:space="0" w:color="auto"/>
              <w:left w:val="single" w:sz="4" w:space="0" w:color="auto"/>
              <w:right w:val="single" w:sz="4" w:space="0" w:color="auto"/>
            </w:tcBorders>
            <w:shd w:val="clear" w:color="auto" w:fill="FFFFFF"/>
          </w:tcPr>
          <w:p w:rsidR="00AB2FCD" w:rsidRPr="00E02227" w:rsidRDefault="00AB2FCD" w:rsidP="00AE06A1">
            <w:pPr>
              <w:pStyle w:val="30"/>
              <w:framePr w:w="9197" w:wrap="notBeside" w:vAnchor="text" w:hAnchor="text" w:xAlign="center" w:y="1"/>
              <w:shd w:val="clear" w:color="auto" w:fill="auto"/>
              <w:spacing w:before="0" w:line="230" w:lineRule="exact"/>
              <w:ind w:firstLine="0"/>
              <w:jc w:val="center"/>
              <w:rPr>
                <w:sz w:val="24"/>
                <w:szCs w:val="24"/>
              </w:rPr>
            </w:pPr>
            <w:r w:rsidRPr="00E02227">
              <w:rPr>
                <w:sz w:val="24"/>
                <w:szCs w:val="24"/>
              </w:rPr>
              <w:t>9.20-11.00</w:t>
            </w:r>
          </w:p>
        </w:tc>
      </w:tr>
      <w:tr w:rsidR="00AB2FCD" w:rsidRPr="00E02227" w:rsidTr="00AE06A1">
        <w:trPr>
          <w:trHeight w:hRule="exact" w:val="288"/>
          <w:jc w:val="center"/>
        </w:trPr>
        <w:tc>
          <w:tcPr>
            <w:tcW w:w="4867" w:type="dxa"/>
            <w:tcBorders>
              <w:top w:val="single" w:sz="4" w:space="0" w:color="auto"/>
              <w:left w:val="single" w:sz="4" w:space="0" w:color="auto"/>
            </w:tcBorders>
            <w:shd w:val="clear" w:color="auto" w:fill="FFFFFF"/>
          </w:tcPr>
          <w:p w:rsidR="00AB2FCD" w:rsidRPr="00E02227" w:rsidRDefault="00AB2FCD" w:rsidP="00AE06A1">
            <w:pPr>
              <w:pStyle w:val="30"/>
              <w:framePr w:w="9197" w:wrap="notBeside" w:vAnchor="text" w:hAnchor="text" w:xAlign="center" w:y="1"/>
              <w:shd w:val="clear" w:color="auto" w:fill="auto"/>
              <w:spacing w:before="0" w:line="230" w:lineRule="exact"/>
              <w:ind w:firstLine="0"/>
              <w:jc w:val="center"/>
              <w:rPr>
                <w:sz w:val="24"/>
                <w:szCs w:val="24"/>
              </w:rPr>
            </w:pPr>
            <w:r w:rsidRPr="00E02227">
              <w:rPr>
                <w:sz w:val="24"/>
                <w:szCs w:val="24"/>
              </w:rPr>
              <w:t>Возвращение с прогулки, игры</w:t>
            </w:r>
          </w:p>
        </w:tc>
        <w:tc>
          <w:tcPr>
            <w:tcW w:w="2160" w:type="dxa"/>
            <w:tcBorders>
              <w:top w:val="single" w:sz="4" w:space="0" w:color="auto"/>
              <w:left w:val="single" w:sz="4" w:space="0" w:color="auto"/>
            </w:tcBorders>
            <w:shd w:val="clear" w:color="auto" w:fill="FFFFFF"/>
          </w:tcPr>
          <w:p w:rsidR="00AB2FCD" w:rsidRPr="00E02227" w:rsidRDefault="00AB2FCD" w:rsidP="00AE06A1">
            <w:pPr>
              <w:pStyle w:val="30"/>
              <w:framePr w:w="9197" w:wrap="notBeside" w:vAnchor="text" w:hAnchor="text" w:xAlign="center" w:y="1"/>
              <w:shd w:val="clear" w:color="auto" w:fill="auto"/>
              <w:spacing w:before="0" w:line="80" w:lineRule="exact"/>
              <w:ind w:firstLine="0"/>
              <w:jc w:val="center"/>
              <w:rPr>
                <w:sz w:val="24"/>
                <w:szCs w:val="24"/>
              </w:rPr>
            </w:pPr>
            <w:r w:rsidRPr="00E02227">
              <w:rPr>
                <w:rStyle w:val="4pt"/>
                <w:sz w:val="24"/>
                <w:szCs w:val="24"/>
              </w:rPr>
              <w:t>—</w:t>
            </w:r>
          </w:p>
        </w:tc>
        <w:tc>
          <w:tcPr>
            <w:tcW w:w="2170" w:type="dxa"/>
            <w:tcBorders>
              <w:top w:val="single" w:sz="4" w:space="0" w:color="auto"/>
              <w:left w:val="single" w:sz="4" w:space="0" w:color="auto"/>
              <w:right w:val="single" w:sz="4" w:space="0" w:color="auto"/>
            </w:tcBorders>
            <w:shd w:val="clear" w:color="auto" w:fill="FFFFFF"/>
          </w:tcPr>
          <w:p w:rsidR="00AB2FCD" w:rsidRPr="00E02227" w:rsidRDefault="00AB2FCD" w:rsidP="00AE06A1">
            <w:pPr>
              <w:pStyle w:val="30"/>
              <w:framePr w:w="9197" w:wrap="notBeside" w:vAnchor="text" w:hAnchor="text" w:xAlign="center" w:y="1"/>
              <w:shd w:val="clear" w:color="auto" w:fill="auto"/>
              <w:spacing w:before="0" w:line="230" w:lineRule="exact"/>
              <w:ind w:firstLine="0"/>
              <w:jc w:val="center"/>
              <w:rPr>
                <w:sz w:val="24"/>
                <w:szCs w:val="24"/>
              </w:rPr>
            </w:pPr>
            <w:r w:rsidRPr="00E02227">
              <w:rPr>
                <w:sz w:val="24"/>
                <w:szCs w:val="24"/>
              </w:rPr>
              <w:t>11.00-11.30</w:t>
            </w:r>
          </w:p>
        </w:tc>
      </w:tr>
      <w:tr w:rsidR="00AB2FCD" w:rsidRPr="00E02227" w:rsidTr="00AE06A1">
        <w:trPr>
          <w:trHeight w:hRule="exact" w:val="283"/>
          <w:jc w:val="center"/>
        </w:trPr>
        <w:tc>
          <w:tcPr>
            <w:tcW w:w="4867" w:type="dxa"/>
            <w:tcBorders>
              <w:top w:val="single" w:sz="4" w:space="0" w:color="auto"/>
              <w:left w:val="single" w:sz="4" w:space="0" w:color="auto"/>
            </w:tcBorders>
            <w:shd w:val="clear" w:color="auto" w:fill="FFFFFF"/>
          </w:tcPr>
          <w:p w:rsidR="00AB2FCD" w:rsidRPr="00E02227" w:rsidRDefault="00AB2FCD" w:rsidP="00AE06A1">
            <w:pPr>
              <w:pStyle w:val="30"/>
              <w:framePr w:w="9197" w:wrap="notBeside" w:vAnchor="text" w:hAnchor="text" w:xAlign="center" w:y="1"/>
              <w:shd w:val="clear" w:color="auto" w:fill="auto"/>
              <w:spacing w:before="0" w:line="230" w:lineRule="exact"/>
              <w:ind w:firstLine="0"/>
              <w:jc w:val="center"/>
              <w:rPr>
                <w:sz w:val="24"/>
                <w:szCs w:val="24"/>
              </w:rPr>
            </w:pPr>
            <w:r w:rsidRPr="00E02227">
              <w:rPr>
                <w:sz w:val="24"/>
                <w:szCs w:val="24"/>
              </w:rPr>
              <w:t>Подготовка к обеду, обед</w:t>
            </w:r>
          </w:p>
        </w:tc>
        <w:tc>
          <w:tcPr>
            <w:tcW w:w="2160" w:type="dxa"/>
            <w:tcBorders>
              <w:top w:val="single" w:sz="4" w:space="0" w:color="auto"/>
              <w:left w:val="single" w:sz="4" w:space="0" w:color="auto"/>
            </w:tcBorders>
            <w:shd w:val="clear" w:color="auto" w:fill="FFFFFF"/>
          </w:tcPr>
          <w:p w:rsidR="00AB2FCD" w:rsidRPr="00E02227" w:rsidRDefault="00AB2FCD" w:rsidP="00AE06A1">
            <w:pPr>
              <w:pStyle w:val="30"/>
              <w:framePr w:w="9197" w:wrap="notBeside" w:vAnchor="text" w:hAnchor="text" w:xAlign="center" w:y="1"/>
              <w:shd w:val="clear" w:color="auto" w:fill="auto"/>
              <w:spacing w:before="0" w:line="80" w:lineRule="exact"/>
              <w:ind w:firstLine="0"/>
              <w:jc w:val="center"/>
              <w:rPr>
                <w:sz w:val="24"/>
                <w:szCs w:val="24"/>
              </w:rPr>
            </w:pPr>
            <w:r w:rsidRPr="00E02227">
              <w:rPr>
                <w:rStyle w:val="4pt"/>
                <w:sz w:val="24"/>
                <w:szCs w:val="24"/>
              </w:rPr>
              <w:t>—</w:t>
            </w:r>
          </w:p>
        </w:tc>
        <w:tc>
          <w:tcPr>
            <w:tcW w:w="2170" w:type="dxa"/>
            <w:tcBorders>
              <w:top w:val="single" w:sz="4" w:space="0" w:color="auto"/>
              <w:left w:val="single" w:sz="4" w:space="0" w:color="auto"/>
              <w:right w:val="single" w:sz="4" w:space="0" w:color="auto"/>
            </w:tcBorders>
            <w:shd w:val="clear" w:color="auto" w:fill="FFFFFF"/>
          </w:tcPr>
          <w:p w:rsidR="00AB2FCD" w:rsidRPr="00E02227" w:rsidRDefault="00AB2FCD" w:rsidP="00AE06A1">
            <w:pPr>
              <w:pStyle w:val="30"/>
              <w:framePr w:w="9197" w:wrap="notBeside" w:vAnchor="text" w:hAnchor="text" w:xAlign="center" w:y="1"/>
              <w:shd w:val="clear" w:color="auto" w:fill="auto"/>
              <w:spacing w:before="0" w:line="230" w:lineRule="exact"/>
              <w:ind w:firstLine="0"/>
              <w:jc w:val="center"/>
              <w:rPr>
                <w:sz w:val="24"/>
                <w:szCs w:val="24"/>
              </w:rPr>
            </w:pPr>
            <w:r w:rsidRPr="00E02227">
              <w:rPr>
                <w:sz w:val="24"/>
                <w:szCs w:val="24"/>
              </w:rPr>
              <w:t>11.30-12.00</w:t>
            </w:r>
          </w:p>
        </w:tc>
      </w:tr>
      <w:tr w:rsidR="00AB2FCD" w:rsidRPr="00E02227" w:rsidTr="00AE06A1">
        <w:trPr>
          <w:trHeight w:hRule="exact" w:val="288"/>
          <w:jc w:val="center"/>
        </w:trPr>
        <w:tc>
          <w:tcPr>
            <w:tcW w:w="4867" w:type="dxa"/>
            <w:tcBorders>
              <w:top w:val="single" w:sz="4" w:space="0" w:color="auto"/>
              <w:left w:val="single" w:sz="4" w:space="0" w:color="auto"/>
            </w:tcBorders>
            <w:shd w:val="clear" w:color="auto" w:fill="FFFFFF"/>
          </w:tcPr>
          <w:p w:rsidR="00AB2FCD" w:rsidRPr="00E02227" w:rsidRDefault="00AB2FCD" w:rsidP="00AE06A1">
            <w:pPr>
              <w:pStyle w:val="30"/>
              <w:framePr w:w="9197" w:wrap="notBeside" w:vAnchor="text" w:hAnchor="text" w:xAlign="center" w:y="1"/>
              <w:shd w:val="clear" w:color="auto" w:fill="auto"/>
              <w:spacing w:before="0" w:line="230" w:lineRule="exact"/>
              <w:ind w:firstLine="0"/>
              <w:jc w:val="center"/>
              <w:rPr>
                <w:sz w:val="24"/>
                <w:szCs w:val="24"/>
              </w:rPr>
            </w:pPr>
            <w:r w:rsidRPr="00E02227">
              <w:rPr>
                <w:sz w:val="24"/>
                <w:szCs w:val="24"/>
              </w:rPr>
              <w:t>Постепенный подъем, обед</w:t>
            </w:r>
          </w:p>
        </w:tc>
        <w:tc>
          <w:tcPr>
            <w:tcW w:w="2160" w:type="dxa"/>
            <w:tcBorders>
              <w:top w:val="single" w:sz="4" w:space="0" w:color="auto"/>
              <w:left w:val="single" w:sz="4" w:space="0" w:color="auto"/>
            </w:tcBorders>
            <w:shd w:val="clear" w:color="auto" w:fill="FFFFFF"/>
          </w:tcPr>
          <w:p w:rsidR="00AB2FCD" w:rsidRPr="00E02227" w:rsidRDefault="00AB2FCD" w:rsidP="00AE06A1">
            <w:pPr>
              <w:pStyle w:val="30"/>
              <w:framePr w:w="9197" w:wrap="notBeside" w:vAnchor="text" w:hAnchor="text" w:xAlign="center" w:y="1"/>
              <w:shd w:val="clear" w:color="auto" w:fill="auto"/>
              <w:spacing w:before="0" w:line="230" w:lineRule="exact"/>
              <w:ind w:firstLine="0"/>
              <w:jc w:val="center"/>
              <w:rPr>
                <w:sz w:val="24"/>
                <w:szCs w:val="24"/>
              </w:rPr>
            </w:pPr>
            <w:r w:rsidRPr="00E02227">
              <w:rPr>
                <w:sz w:val="24"/>
                <w:szCs w:val="24"/>
              </w:rPr>
              <w:t>12.00-12.30</w:t>
            </w:r>
          </w:p>
        </w:tc>
        <w:tc>
          <w:tcPr>
            <w:tcW w:w="2170" w:type="dxa"/>
            <w:tcBorders>
              <w:top w:val="single" w:sz="4" w:space="0" w:color="auto"/>
              <w:left w:val="single" w:sz="4" w:space="0" w:color="auto"/>
              <w:right w:val="single" w:sz="4" w:space="0" w:color="auto"/>
            </w:tcBorders>
            <w:shd w:val="clear" w:color="auto" w:fill="FFFFFF"/>
          </w:tcPr>
          <w:p w:rsidR="00AB2FCD" w:rsidRPr="00E02227" w:rsidRDefault="00AB2FCD" w:rsidP="00AE06A1">
            <w:pPr>
              <w:pStyle w:val="30"/>
              <w:framePr w:w="9197" w:wrap="notBeside" w:vAnchor="text" w:hAnchor="text" w:xAlign="center" w:y="1"/>
              <w:shd w:val="clear" w:color="auto" w:fill="auto"/>
              <w:spacing w:before="0" w:line="80" w:lineRule="exact"/>
              <w:ind w:firstLine="0"/>
              <w:jc w:val="center"/>
              <w:rPr>
                <w:sz w:val="24"/>
                <w:szCs w:val="24"/>
              </w:rPr>
            </w:pPr>
            <w:r w:rsidRPr="00E02227">
              <w:rPr>
                <w:rStyle w:val="4pt"/>
                <w:sz w:val="24"/>
                <w:szCs w:val="24"/>
              </w:rPr>
              <w:t>—</w:t>
            </w:r>
          </w:p>
        </w:tc>
      </w:tr>
      <w:tr w:rsidR="00AB2FCD" w:rsidRPr="00E02227" w:rsidTr="00AE06A1">
        <w:trPr>
          <w:trHeight w:hRule="exact" w:val="283"/>
          <w:jc w:val="center"/>
        </w:trPr>
        <w:tc>
          <w:tcPr>
            <w:tcW w:w="4867" w:type="dxa"/>
            <w:tcBorders>
              <w:top w:val="single" w:sz="4" w:space="0" w:color="auto"/>
              <w:left w:val="single" w:sz="4" w:space="0" w:color="auto"/>
            </w:tcBorders>
            <w:shd w:val="clear" w:color="auto" w:fill="FFFFFF"/>
          </w:tcPr>
          <w:p w:rsidR="00AB2FCD" w:rsidRPr="00E02227" w:rsidRDefault="00AB2FCD" w:rsidP="00AE06A1">
            <w:pPr>
              <w:pStyle w:val="30"/>
              <w:framePr w:w="9197" w:wrap="notBeside" w:vAnchor="text" w:hAnchor="text" w:xAlign="center" w:y="1"/>
              <w:shd w:val="clear" w:color="auto" w:fill="auto"/>
              <w:spacing w:before="0" w:line="230" w:lineRule="exact"/>
              <w:ind w:firstLine="0"/>
              <w:jc w:val="center"/>
              <w:rPr>
                <w:sz w:val="24"/>
                <w:szCs w:val="24"/>
              </w:rPr>
            </w:pPr>
            <w:r w:rsidRPr="00E02227">
              <w:rPr>
                <w:sz w:val="24"/>
                <w:szCs w:val="24"/>
              </w:rPr>
              <w:t>Подготовка ко сну, сон</w:t>
            </w:r>
          </w:p>
        </w:tc>
        <w:tc>
          <w:tcPr>
            <w:tcW w:w="2160" w:type="dxa"/>
            <w:tcBorders>
              <w:top w:val="single" w:sz="4" w:space="0" w:color="auto"/>
              <w:left w:val="single" w:sz="4" w:space="0" w:color="auto"/>
            </w:tcBorders>
            <w:shd w:val="clear" w:color="auto" w:fill="FFFFFF"/>
          </w:tcPr>
          <w:p w:rsidR="00AB2FCD" w:rsidRPr="00E02227" w:rsidRDefault="00AB2FCD" w:rsidP="00AE06A1">
            <w:pPr>
              <w:pStyle w:val="30"/>
              <w:framePr w:w="9197" w:wrap="notBeside" w:vAnchor="text" w:hAnchor="text" w:xAlign="center" w:y="1"/>
              <w:shd w:val="clear" w:color="auto" w:fill="auto"/>
              <w:spacing w:before="0" w:line="80" w:lineRule="exact"/>
              <w:ind w:firstLine="0"/>
              <w:jc w:val="center"/>
              <w:rPr>
                <w:sz w:val="24"/>
                <w:szCs w:val="24"/>
              </w:rPr>
            </w:pPr>
            <w:r w:rsidRPr="00E02227">
              <w:rPr>
                <w:rStyle w:val="4pt"/>
                <w:sz w:val="24"/>
                <w:szCs w:val="24"/>
              </w:rPr>
              <w:t>—</w:t>
            </w:r>
          </w:p>
        </w:tc>
        <w:tc>
          <w:tcPr>
            <w:tcW w:w="2170" w:type="dxa"/>
            <w:tcBorders>
              <w:top w:val="single" w:sz="4" w:space="0" w:color="auto"/>
              <w:left w:val="single" w:sz="4" w:space="0" w:color="auto"/>
              <w:right w:val="single" w:sz="4" w:space="0" w:color="auto"/>
            </w:tcBorders>
            <w:shd w:val="clear" w:color="auto" w:fill="FFFFFF"/>
          </w:tcPr>
          <w:p w:rsidR="00AB2FCD" w:rsidRPr="00E02227" w:rsidRDefault="00AB2FCD" w:rsidP="00AE06A1">
            <w:pPr>
              <w:pStyle w:val="30"/>
              <w:framePr w:w="9197" w:wrap="notBeside" w:vAnchor="text" w:hAnchor="text" w:xAlign="center" w:y="1"/>
              <w:shd w:val="clear" w:color="auto" w:fill="auto"/>
              <w:spacing w:before="0" w:line="230" w:lineRule="exact"/>
              <w:ind w:firstLine="0"/>
              <w:jc w:val="center"/>
              <w:rPr>
                <w:sz w:val="24"/>
                <w:szCs w:val="24"/>
              </w:rPr>
            </w:pPr>
            <w:r w:rsidRPr="00E02227">
              <w:rPr>
                <w:sz w:val="24"/>
                <w:szCs w:val="24"/>
              </w:rPr>
              <w:t>12.00-15.00</w:t>
            </w:r>
          </w:p>
        </w:tc>
      </w:tr>
      <w:tr w:rsidR="00AB2FCD" w:rsidRPr="00E02227" w:rsidTr="00AE06A1">
        <w:trPr>
          <w:trHeight w:hRule="exact" w:val="288"/>
          <w:jc w:val="center"/>
        </w:trPr>
        <w:tc>
          <w:tcPr>
            <w:tcW w:w="4867" w:type="dxa"/>
            <w:tcBorders>
              <w:top w:val="single" w:sz="4" w:space="0" w:color="auto"/>
              <w:left w:val="single" w:sz="4" w:space="0" w:color="auto"/>
            </w:tcBorders>
            <w:shd w:val="clear" w:color="auto" w:fill="FFFFFF"/>
          </w:tcPr>
          <w:p w:rsidR="00AB2FCD" w:rsidRPr="00E02227" w:rsidRDefault="00AB2FCD" w:rsidP="00AE06A1">
            <w:pPr>
              <w:pStyle w:val="30"/>
              <w:framePr w:w="9197" w:wrap="notBeside" w:vAnchor="text" w:hAnchor="text" w:xAlign="center" w:y="1"/>
              <w:shd w:val="clear" w:color="auto" w:fill="auto"/>
              <w:spacing w:before="0" w:line="230" w:lineRule="exact"/>
              <w:ind w:firstLine="0"/>
              <w:jc w:val="both"/>
              <w:rPr>
                <w:sz w:val="24"/>
                <w:szCs w:val="24"/>
              </w:rPr>
            </w:pPr>
            <w:r w:rsidRPr="00E02227">
              <w:rPr>
                <w:sz w:val="24"/>
                <w:szCs w:val="24"/>
              </w:rPr>
              <w:t>Самостоятельная деятельность</w:t>
            </w:r>
          </w:p>
        </w:tc>
        <w:tc>
          <w:tcPr>
            <w:tcW w:w="2160" w:type="dxa"/>
            <w:tcBorders>
              <w:top w:val="single" w:sz="4" w:space="0" w:color="auto"/>
              <w:left w:val="single" w:sz="4" w:space="0" w:color="auto"/>
            </w:tcBorders>
            <w:shd w:val="clear" w:color="auto" w:fill="FFFFFF"/>
          </w:tcPr>
          <w:p w:rsidR="00AB2FCD" w:rsidRPr="00E02227" w:rsidRDefault="00AB2FCD" w:rsidP="00AE06A1">
            <w:pPr>
              <w:pStyle w:val="30"/>
              <w:framePr w:w="9197" w:wrap="notBeside" w:vAnchor="text" w:hAnchor="text" w:xAlign="center" w:y="1"/>
              <w:shd w:val="clear" w:color="auto" w:fill="auto"/>
              <w:spacing w:before="0" w:line="230" w:lineRule="exact"/>
              <w:ind w:firstLine="0"/>
              <w:jc w:val="center"/>
              <w:rPr>
                <w:sz w:val="24"/>
                <w:szCs w:val="24"/>
              </w:rPr>
            </w:pPr>
            <w:r w:rsidRPr="00E02227">
              <w:rPr>
                <w:sz w:val="24"/>
                <w:szCs w:val="24"/>
              </w:rPr>
              <w:t>12.30-14.30</w:t>
            </w:r>
          </w:p>
        </w:tc>
        <w:tc>
          <w:tcPr>
            <w:tcW w:w="2170" w:type="dxa"/>
            <w:tcBorders>
              <w:top w:val="single" w:sz="4" w:space="0" w:color="auto"/>
              <w:left w:val="single" w:sz="4" w:space="0" w:color="auto"/>
              <w:right w:val="single" w:sz="4" w:space="0" w:color="auto"/>
            </w:tcBorders>
            <w:shd w:val="clear" w:color="auto" w:fill="FFFFFF"/>
          </w:tcPr>
          <w:p w:rsidR="00AB2FCD" w:rsidRPr="00E02227" w:rsidRDefault="00AB2FCD" w:rsidP="00AE06A1">
            <w:pPr>
              <w:pStyle w:val="30"/>
              <w:framePr w:w="9197" w:wrap="notBeside" w:vAnchor="text" w:hAnchor="text" w:xAlign="center" w:y="1"/>
              <w:shd w:val="clear" w:color="auto" w:fill="auto"/>
              <w:spacing w:before="0" w:line="80" w:lineRule="exact"/>
              <w:ind w:firstLine="0"/>
              <w:jc w:val="center"/>
              <w:rPr>
                <w:sz w:val="24"/>
                <w:szCs w:val="24"/>
              </w:rPr>
            </w:pPr>
            <w:r w:rsidRPr="00E02227">
              <w:rPr>
                <w:rStyle w:val="4pt"/>
                <w:sz w:val="24"/>
                <w:szCs w:val="24"/>
              </w:rPr>
              <w:t>—</w:t>
            </w:r>
          </w:p>
        </w:tc>
      </w:tr>
      <w:tr w:rsidR="00AB2FCD" w:rsidRPr="00E02227" w:rsidTr="00AE06A1">
        <w:trPr>
          <w:trHeight w:hRule="exact" w:val="562"/>
          <w:jc w:val="center"/>
        </w:trPr>
        <w:tc>
          <w:tcPr>
            <w:tcW w:w="4867" w:type="dxa"/>
            <w:tcBorders>
              <w:top w:val="single" w:sz="4" w:space="0" w:color="auto"/>
              <w:left w:val="single" w:sz="4" w:space="0" w:color="auto"/>
            </w:tcBorders>
            <w:shd w:val="clear" w:color="auto" w:fill="FFFFFF"/>
          </w:tcPr>
          <w:p w:rsidR="00AB2FCD" w:rsidRPr="00E02227" w:rsidRDefault="00AB2FCD" w:rsidP="00AE06A1">
            <w:pPr>
              <w:pStyle w:val="30"/>
              <w:framePr w:w="9197" w:wrap="notBeside" w:vAnchor="text" w:hAnchor="text" w:xAlign="center" w:y="1"/>
              <w:shd w:val="clear" w:color="auto" w:fill="auto"/>
              <w:spacing w:before="0" w:line="278" w:lineRule="exact"/>
              <w:ind w:firstLine="0"/>
              <w:jc w:val="center"/>
              <w:rPr>
                <w:sz w:val="24"/>
                <w:szCs w:val="24"/>
              </w:rPr>
            </w:pPr>
            <w:r w:rsidRPr="00E02227">
              <w:rPr>
                <w:sz w:val="24"/>
                <w:szCs w:val="24"/>
              </w:rPr>
              <w:t>Подготовка и проведение игры занятия 1 (по подгруппам)</w:t>
            </w:r>
          </w:p>
        </w:tc>
        <w:tc>
          <w:tcPr>
            <w:tcW w:w="2160" w:type="dxa"/>
            <w:tcBorders>
              <w:top w:val="single" w:sz="4" w:space="0" w:color="auto"/>
              <w:left w:val="single" w:sz="4" w:space="0" w:color="auto"/>
            </w:tcBorders>
            <w:shd w:val="clear" w:color="auto" w:fill="FFFFFF"/>
          </w:tcPr>
          <w:p w:rsidR="00AB2FCD" w:rsidRPr="00E02227" w:rsidRDefault="00AB2FCD" w:rsidP="00AE06A1">
            <w:pPr>
              <w:pStyle w:val="30"/>
              <w:framePr w:w="9197" w:wrap="notBeside" w:vAnchor="text" w:hAnchor="text" w:xAlign="center" w:y="1"/>
              <w:shd w:val="clear" w:color="auto" w:fill="auto"/>
              <w:spacing w:before="0" w:line="230" w:lineRule="exact"/>
              <w:ind w:firstLine="0"/>
              <w:jc w:val="center"/>
              <w:rPr>
                <w:sz w:val="24"/>
                <w:szCs w:val="24"/>
              </w:rPr>
            </w:pPr>
            <w:r w:rsidRPr="00E02227">
              <w:rPr>
                <w:sz w:val="24"/>
                <w:szCs w:val="24"/>
              </w:rPr>
              <w:t>13.00-13.10-13.20</w:t>
            </w:r>
          </w:p>
        </w:tc>
        <w:tc>
          <w:tcPr>
            <w:tcW w:w="2170" w:type="dxa"/>
            <w:tcBorders>
              <w:top w:val="single" w:sz="4" w:space="0" w:color="auto"/>
              <w:left w:val="single" w:sz="4" w:space="0" w:color="auto"/>
              <w:right w:val="single" w:sz="4" w:space="0" w:color="auto"/>
            </w:tcBorders>
            <w:shd w:val="clear" w:color="auto" w:fill="FFFFFF"/>
          </w:tcPr>
          <w:p w:rsidR="00AB2FCD" w:rsidRPr="00E02227" w:rsidRDefault="00AB2FCD" w:rsidP="00AE06A1">
            <w:pPr>
              <w:pStyle w:val="30"/>
              <w:framePr w:w="9197" w:wrap="notBeside" w:vAnchor="text" w:hAnchor="text" w:xAlign="center" w:y="1"/>
              <w:shd w:val="clear" w:color="auto" w:fill="auto"/>
              <w:spacing w:before="0" w:line="230" w:lineRule="exact"/>
              <w:ind w:firstLine="0"/>
              <w:jc w:val="center"/>
              <w:rPr>
                <w:sz w:val="24"/>
                <w:szCs w:val="24"/>
              </w:rPr>
            </w:pPr>
            <w:r w:rsidRPr="00E02227">
              <w:rPr>
                <w:sz w:val="24"/>
                <w:szCs w:val="24"/>
              </w:rPr>
              <w:t>—</w:t>
            </w:r>
          </w:p>
        </w:tc>
      </w:tr>
      <w:tr w:rsidR="00AB2FCD" w:rsidRPr="00E02227" w:rsidTr="00AE06A1">
        <w:trPr>
          <w:trHeight w:hRule="exact" w:val="562"/>
          <w:jc w:val="center"/>
        </w:trPr>
        <w:tc>
          <w:tcPr>
            <w:tcW w:w="4867" w:type="dxa"/>
            <w:tcBorders>
              <w:top w:val="single" w:sz="4" w:space="0" w:color="auto"/>
              <w:left w:val="single" w:sz="4" w:space="0" w:color="auto"/>
            </w:tcBorders>
            <w:shd w:val="clear" w:color="auto" w:fill="FFFFFF"/>
          </w:tcPr>
          <w:p w:rsidR="00AB2FCD" w:rsidRPr="00E02227" w:rsidRDefault="00AB2FCD" w:rsidP="00AE06A1">
            <w:pPr>
              <w:pStyle w:val="30"/>
              <w:framePr w:w="9197" w:wrap="notBeside" w:vAnchor="text" w:hAnchor="text" w:xAlign="center" w:y="1"/>
              <w:shd w:val="clear" w:color="auto" w:fill="auto"/>
              <w:spacing w:before="0" w:line="278" w:lineRule="exact"/>
              <w:ind w:firstLine="0"/>
              <w:jc w:val="center"/>
              <w:rPr>
                <w:sz w:val="24"/>
                <w:szCs w:val="24"/>
              </w:rPr>
            </w:pPr>
            <w:r w:rsidRPr="00E02227">
              <w:rPr>
                <w:sz w:val="24"/>
                <w:szCs w:val="24"/>
              </w:rPr>
              <w:t>Подготовка и проведение игры занятия 2 (по подгруппам)</w:t>
            </w:r>
          </w:p>
        </w:tc>
        <w:tc>
          <w:tcPr>
            <w:tcW w:w="2160" w:type="dxa"/>
            <w:tcBorders>
              <w:top w:val="single" w:sz="4" w:space="0" w:color="auto"/>
              <w:left w:val="single" w:sz="4" w:space="0" w:color="auto"/>
            </w:tcBorders>
            <w:shd w:val="clear" w:color="auto" w:fill="FFFFFF"/>
          </w:tcPr>
          <w:p w:rsidR="00AB2FCD" w:rsidRPr="00E02227" w:rsidRDefault="00AB2FCD" w:rsidP="00AE06A1">
            <w:pPr>
              <w:pStyle w:val="30"/>
              <w:framePr w:w="9197" w:wrap="notBeside" w:vAnchor="text" w:hAnchor="text" w:xAlign="center" w:y="1"/>
              <w:shd w:val="clear" w:color="auto" w:fill="auto"/>
              <w:spacing w:before="0" w:line="230" w:lineRule="exact"/>
              <w:ind w:firstLine="0"/>
              <w:jc w:val="center"/>
              <w:rPr>
                <w:sz w:val="24"/>
                <w:szCs w:val="24"/>
              </w:rPr>
            </w:pPr>
            <w:r w:rsidRPr="00E02227">
              <w:rPr>
                <w:sz w:val="24"/>
                <w:szCs w:val="24"/>
              </w:rPr>
              <w:t>13.50-14.00-14.10</w:t>
            </w:r>
          </w:p>
        </w:tc>
        <w:tc>
          <w:tcPr>
            <w:tcW w:w="2170" w:type="dxa"/>
            <w:tcBorders>
              <w:top w:val="single" w:sz="4" w:space="0" w:color="auto"/>
              <w:left w:val="single" w:sz="4" w:space="0" w:color="auto"/>
              <w:right w:val="single" w:sz="4" w:space="0" w:color="auto"/>
            </w:tcBorders>
            <w:shd w:val="clear" w:color="auto" w:fill="FFFFFF"/>
          </w:tcPr>
          <w:p w:rsidR="00AB2FCD" w:rsidRPr="00E02227" w:rsidRDefault="00AB2FCD" w:rsidP="00AE06A1">
            <w:pPr>
              <w:pStyle w:val="30"/>
              <w:framePr w:w="9197" w:wrap="notBeside" w:vAnchor="text" w:hAnchor="text" w:xAlign="center" w:y="1"/>
              <w:shd w:val="clear" w:color="auto" w:fill="auto"/>
              <w:spacing w:before="0" w:line="230" w:lineRule="exact"/>
              <w:ind w:firstLine="0"/>
              <w:jc w:val="center"/>
              <w:rPr>
                <w:sz w:val="24"/>
                <w:szCs w:val="24"/>
              </w:rPr>
            </w:pPr>
            <w:r w:rsidRPr="00E02227">
              <w:rPr>
                <w:sz w:val="24"/>
                <w:szCs w:val="24"/>
              </w:rPr>
              <w:t>—</w:t>
            </w:r>
          </w:p>
        </w:tc>
      </w:tr>
      <w:tr w:rsidR="00AB2FCD" w:rsidRPr="00E02227" w:rsidTr="00AE06A1">
        <w:trPr>
          <w:trHeight w:hRule="exact" w:val="288"/>
          <w:jc w:val="center"/>
        </w:trPr>
        <w:tc>
          <w:tcPr>
            <w:tcW w:w="4867" w:type="dxa"/>
            <w:tcBorders>
              <w:top w:val="single" w:sz="4" w:space="0" w:color="auto"/>
              <w:left w:val="single" w:sz="4" w:space="0" w:color="auto"/>
            </w:tcBorders>
            <w:shd w:val="clear" w:color="auto" w:fill="FFFFFF"/>
          </w:tcPr>
          <w:p w:rsidR="00AB2FCD" w:rsidRPr="00E02227" w:rsidRDefault="00AB2FCD" w:rsidP="00AE06A1">
            <w:pPr>
              <w:pStyle w:val="30"/>
              <w:framePr w:w="9197" w:wrap="notBeside" w:vAnchor="text" w:hAnchor="text" w:xAlign="center" w:y="1"/>
              <w:shd w:val="clear" w:color="auto" w:fill="auto"/>
              <w:spacing w:before="0" w:line="230" w:lineRule="exact"/>
              <w:ind w:firstLine="0"/>
              <w:jc w:val="center"/>
              <w:rPr>
                <w:sz w:val="24"/>
                <w:szCs w:val="24"/>
              </w:rPr>
            </w:pPr>
            <w:r w:rsidRPr="00E02227">
              <w:rPr>
                <w:sz w:val="24"/>
                <w:szCs w:val="24"/>
              </w:rPr>
              <w:t>Подготовка ко сну, 2 й сон</w:t>
            </w:r>
          </w:p>
        </w:tc>
        <w:tc>
          <w:tcPr>
            <w:tcW w:w="2160" w:type="dxa"/>
            <w:tcBorders>
              <w:top w:val="single" w:sz="4" w:space="0" w:color="auto"/>
              <w:left w:val="single" w:sz="4" w:space="0" w:color="auto"/>
            </w:tcBorders>
            <w:shd w:val="clear" w:color="auto" w:fill="FFFFFF"/>
          </w:tcPr>
          <w:p w:rsidR="00AB2FCD" w:rsidRPr="00E02227" w:rsidRDefault="00AB2FCD" w:rsidP="00AE06A1">
            <w:pPr>
              <w:pStyle w:val="30"/>
              <w:framePr w:w="9197" w:wrap="notBeside" w:vAnchor="text" w:hAnchor="text" w:xAlign="center" w:y="1"/>
              <w:shd w:val="clear" w:color="auto" w:fill="auto"/>
              <w:spacing w:before="0" w:line="230" w:lineRule="exact"/>
              <w:ind w:firstLine="0"/>
              <w:jc w:val="center"/>
              <w:rPr>
                <w:sz w:val="24"/>
                <w:szCs w:val="24"/>
              </w:rPr>
            </w:pPr>
            <w:r w:rsidRPr="00E02227">
              <w:rPr>
                <w:sz w:val="24"/>
                <w:szCs w:val="24"/>
              </w:rPr>
              <w:t>14.10-16.00</w:t>
            </w:r>
          </w:p>
        </w:tc>
        <w:tc>
          <w:tcPr>
            <w:tcW w:w="2170" w:type="dxa"/>
            <w:tcBorders>
              <w:top w:val="single" w:sz="4" w:space="0" w:color="auto"/>
              <w:left w:val="single" w:sz="4" w:space="0" w:color="auto"/>
              <w:right w:val="single" w:sz="4" w:space="0" w:color="auto"/>
            </w:tcBorders>
            <w:shd w:val="clear" w:color="auto" w:fill="FFFFFF"/>
          </w:tcPr>
          <w:p w:rsidR="00AB2FCD" w:rsidRPr="00E02227" w:rsidRDefault="00AB2FCD" w:rsidP="00AE06A1">
            <w:pPr>
              <w:pStyle w:val="30"/>
              <w:framePr w:w="9197" w:wrap="notBeside" w:vAnchor="text" w:hAnchor="text" w:xAlign="center" w:y="1"/>
              <w:shd w:val="clear" w:color="auto" w:fill="auto"/>
              <w:tabs>
                <w:tab w:val="left" w:leader="hyphen" w:pos="240"/>
              </w:tabs>
              <w:spacing w:before="0" w:line="80" w:lineRule="exact"/>
              <w:ind w:firstLine="0"/>
              <w:jc w:val="center"/>
              <w:rPr>
                <w:sz w:val="24"/>
                <w:szCs w:val="24"/>
              </w:rPr>
            </w:pPr>
            <w:r w:rsidRPr="00E02227">
              <w:rPr>
                <w:rStyle w:val="4pt"/>
                <w:sz w:val="24"/>
                <w:szCs w:val="24"/>
              </w:rPr>
              <w:tab/>
            </w:r>
          </w:p>
        </w:tc>
      </w:tr>
      <w:tr w:rsidR="00AB2FCD" w:rsidRPr="00E02227" w:rsidTr="00AE06A1">
        <w:trPr>
          <w:trHeight w:hRule="exact" w:val="283"/>
          <w:jc w:val="center"/>
        </w:trPr>
        <w:tc>
          <w:tcPr>
            <w:tcW w:w="4867" w:type="dxa"/>
            <w:tcBorders>
              <w:top w:val="single" w:sz="4" w:space="0" w:color="auto"/>
              <w:left w:val="single" w:sz="4" w:space="0" w:color="auto"/>
            </w:tcBorders>
            <w:shd w:val="clear" w:color="auto" w:fill="FFFFFF"/>
          </w:tcPr>
          <w:p w:rsidR="00AB2FCD" w:rsidRPr="00E02227" w:rsidRDefault="00AB2FCD" w:rsidP="00AE06A1">
            <w:pPr>
              <w:pStyle w:val="30"/>
              <w:framePr w:w="9197" w:wrap="notBeside" w:vAnchor="text" w:hAnchor="text" w:xAlign="center" w:y="1"/>
              <w:shd w:val="clear" w:color="auto" w:fill="auto"/>
              <w:spacing w:before="0" w:line="230" w:lineRule="exact"/>
              <w:ind w:firstLine="0"/>
              <w:jc w:val="center"/>
              <w:rPr>
                <w:sz w:val="24"/>
                <w:szCs w:val="24"/>
              </w:rPr>
            </w:pPr>
            <w:r w:rsidRPr="00E02227">
              <w:rPr>
                <w:sz w:val="24"/>
                <w:szCs w:val="24"/>
              </w:rPr>
              <w:t>Постепенный подъем, полдник</w:t>
            </w:r>
          </w:p>
        </w:tc>
        <w:tc>
          <w:tcPr>
            <w:tcW w:w="2160" w:type="dxa"/>
            <w:tcBorders>
              <w:top w:val="single" w:sz="4" w:space="0" w:color="auto"/>
              <w:left w:val="single" w:sz="4" w:space="0" w:color="auto"/>
            </w:tcBorders>
            <w:shd w:val="clear" w:color="auto" w:fill="FFFFFF"/>
          </w:tcPr>
          <w:p w:rsidR="00AB2FCD" w:rsidRPr="00E02227" w:rsidRDefault="00AB2FCD" w:rsidP="00AE06A1">
            <w:pPr>
              <w:pStyle w:val="30"/>
              <w:framePr w:w="9197" w:wrap="notBeside" w:vAnchor="text" w:hAnchor="text" w:xAlign="center" w:y="1"/>
              <w:shd w:val="clear" w:color="auto" w:fill="auto"/>
              <w:spacing w:before="0" w:line="230" w:lineRule="exact"/>
              <w:ind w:firstLine="0"/>
              <w:jc w:val="center"/>
              <w:rPr>
                <w:sz w:val="24"/>
                <w:szCs w:val="24"/>
              </w:rPr>
            </w:pPr>
            <w:r w:rsidRPr="00E02227">
              <w:rPr>
                <w:sz w:val="24"/>
                <w:szCs w:val="24"/>
              </w:rPr>
              <w:t>16.00-16.30</w:t>
            </w:r>
          </w:p>
        </w:tc>
        <w:tc>
          <w:tcPr>
            <w:tcW w:w="2170" w:type="dxa"/>
            <w:tcBorders>
              <w:top w:val="single" w:sz="4" w:space="0" w:color="auto"/>
              <w:left w:val="single" w:sz="4" w:space="0" w:color="auto"/>
              <w:right w:val="single" w:sz="4" w:space="0" w:color="auto"/>
            </w:tcBorders>
            <w:shd w:val="clear" w:color="auto" w:fill="FFFFFF"/>
          </w:tcPr>
          <w:p w:rsidR="00AB2FCD" w:rsidRPr="00E02227" w:rsidRDefault="00AB2FCD" w:rsidP="00AE06A1">
            <w:pPr>
              <w:pStyle w:val="30"/>
              <w:framePr w:w="9197" w:wrap="notBeside" w:vAnchor="text" w:hAnchor="text" w:xAlign="center" w:y="1"/>
              <w:shd w:val="clear" w:color="auto" w:fill="auto"/>
              <w:spacing w:before="0" w:line="230" w:lineRule="exact"/>
              <w:ind w:firstLine="0"/>
              <w:jc w:val="center"/>
              <w:rPr>
                <w:sz w:val="24"/>
                <w:szCs w:val="24"/>
              </w:rPr>
            </w:pPr>
            <w:r w:rsidRPr="00E02227">
              <w:rPr>
                <w:sz w:val="24"/>
                <w:szCs w:val="24"/>
              </w:rPr>
              <w:t>15.00-15.30</w:t>
            </w:r>
          </w:p>
        </w:tc>
      </w:tr>
      <w:tr w:rsidR="00AB2FCD" w:rsidRPr="00E02227" w:rsidTr="00AE06A1">
        <w:trPr>
          <w:trHeight w:hRule="exact" w:val="298"/>
          <w:jc w:val="center"/>
        </w:trPr>
        <w:tc>
          <w:tcPr>
            <w:tcW w:w="4867" w:type="dxa"/>
            <w:tcBorders>
              <w:top w:val="single" w:sz="4" w:space="0" w:color="auto"/>
              <w:left w:val="single" w:sz="4" w:space="0" w:color="auto"/>
              <w:bottom w:val="single" w:sz="4" w:space="0" w:color="auto"/>
            </w:tcBorders>
            <w:shd w:val="clear" w:color="auto" w:fill="FFFFFF"/>
          </w:tcPr>
          <w:p w:rsidR="00AB2FCD" w:rsidRPr="00E02227" w:rsidRDefault="00AB2FCD" w:rsidP="00AE06A1">
            <w:pPr>
              <w:pStyle w:val="30"/>
              <w:framePr w:w="9197" w:wrap="notBeside" w:vAnchor="text" w:hAnchor="text" w:xAlign="center" w:y="1"/>
              <w:shd w:val="clear" w:color="auto" w:fill="auto"/>
              <w:spacing w:before="0" w:line="230" w:lineRule="exact"/>
              <w:ind w:firstLine="0"/>
              <w:jc w:val="center"/>
              <w:rPr>
                <w:sz w:val="24"/>
                <w:szCs w:val="24"/>
              </w:rPr>
            </w:pPr>
            <w:r w:rsidRPr="00E02227">
              <w:rPr>
                <w:sz w:val="24"/>
                <w:szCs w:val="24"/>
              </w:rPr>
              <w:t>Самостоятельная деятельность</w:t>
            </w:r>
          </w:p>
        </w:tc>
        <w:tc>
          <w:tcPr>
            <w:tcW w:w="2160" w:type="dxa"/>
            <w:tcBorders>
              <w:top w:val="single" w:sz="4" w:space="0" w:color="auto"/>
              <w:left w:val="single" w:sz="4" w:space="0" w:color="auto"/>
              <w:bottom w:val="single" w:sz="4" w:space="0" w:color="auto"/>
            </w:tcBorders>
            <w:shd w:val="clear" w:color="auto" w:fill="FFFFFF"/>
          </w:tcPr>
          <w:p w:rsidR="00AB2FCD" w:rsidRPr="00E02227" w:rsidRDefault="00AB2FCD" w:rsidP="00AE06A1">
            <w:pPr>
              <w:pStyle w:val="30"/>
              <w:framePr w:w="9197" w:wrap="notBeside" w:vAnchor="text" w:hAnchor="text" w:xAlign="center" w:y="1"/>
              <w:shd w:val="clear" w:color="auto" w:fill="auto"/>
              <w:spacing w:before="0" w:line="230" w:lineRule="exact"/>
              <w:ind w:firstLine="0"/>
              <w:jc w:val="center"/>
              <w:rPr>
                <w:sz w:val="24"/>
                <w:szCs w:val="24"/>
              </w:rPr>
            </w:pPr>
            <w:r w:rsidRPr="00E02227">
              <w:rPr>
                <w:sz w:val="24"/>
                <w:szCs w:val="24"/>
              </w:rPr>
              <w:t>16.30-17.20</w:t>
            </w:r>
          </w:p>
        </w:tc>
        <w:tc>
          <w:tcPr>
            <w:tcW w:w="2170" w:type="dxa"/>
            <w:tcBorders>
              <w:top w:val="single" w:sz="4" w:space="0" w:color="auto"/>
              <w:left w:val="single" w:sz="4" w:space="0" w:color="auto"/>
              <w:bottom w:val="single" w:sz="4" w:space="0" w:color="auto"/>
              <w:right w:val="single" w:sz="4" w:space="0" w:color="auto"/>
            </w:tcBorders>
            <w:shd w:val="clear" w:color="auto" w:fill="FFFFFF"/>
          </w:tcPr>
          <w:p w:rsidR="00AB2FCD" w:rsidRPr="00E02227" w:rsidRDefault="00AB2FCD" w:rsidP="00AE06A1">
            <w:pPr>
              <w:pStyle w:val="30"/>
              <w:framePr w:w="9197" w:wrap="notBeside" w:vAnchor="text" w:hAnchor="text" w:xAlign="center" w:y="1"/>
              <w:shd w:val="clear" w:color="auto" w:fill="auto"/>
              <w:spacing w:before="0" w:line="230" w:lineRule="exact"/>
              <w:ind w:firstLine="0"/>
              <w:jc w:val="center"/>
              <w:rPr>
                <w:sz w:val="24"/>
                <w:szCs w:val="24"/>
              </w:rPr>
            </w:pPr>
            <w:r w:rsidRPr="00E02227">
              <w:rPr>
                <w:sz w:val="24"/>
                <w:szCs w:val="24"/>
              </w:rPr>
              <w:t>15.30-16.30</w:t>
            </w:r>
          </w:p>
        </w:tc>
      </w:tr>
    </w:tbl>
    <w:p w:rsidR="00AB2FCD" w:rsidRPr="00E02227" w:rsidRDefault="00AB2FCD" w:rsidP="00AB2FCD">
      <w:pPr>
        <w:rPr>
          <w:rFonts w:ascii="Times New Roman" w:hAnsi="Times New Roman" w:cs="Times New Roman"/>
        </w:rPr>
      </w:pPr>
    </w:p>
    <w:tbl>
      <w:tblPr>
        <w:tblOverlap w:val="never"/>
        <w:tblW w:w="0" w:type="auto"/>
        <w:jc w:val="center"/>
        <w:tblLayout w:type="fixed"/>
        <w:tblCellMar>
          <w:left w:w="10" w:type="dxa"/>
          <w:right w:w="10" w:type="dxa"/>
        </w:tblCellMar>
        <w:tblLook w:val="04A0"/>
      </w:tblPr>
      <w:tblGrid>
        <w:gridCol w:w="4867"/>
        <w:gridCol w:w="2160"/>
        <w:gridCol w:w="2170"/>
      </w:tblGrid>
      <w:tr w:rsidR="00AB2FCD" w:rsidRPr="00E02227" w:rsidTr="00AE06A1">
        <w:trPr>
          <w:trHeight w:hRule="exact" w:val="566"/>
          <w:jc w:val="center"/>
        </w:trPr>
        <w:tc>
          <w:tcPr>
            <w:tcW w:w="4867" w:type="dxa"/>
            <w:tcBorders>
              <w:top w:val="single" w:sz="4" w:space="0" w:color="auto"/>
              <w:left w:val="single" w:sz="4" w:space="0" w:color="auto"/>
            </w:tcBorders>
            <w:shd w:val="clear" w:color="auto" w:fill="FFFFFF"/>
          </w:tcPr>
          <w:p w:rsidR="00AB2FCD" w:rsidRPr="00E02227" w:rsidRDefault="00AB2FCD" w:rsidP="00AE06A1">
            <w:pPr>
              <w:pStyle w:val="30"/>
              <w:framePr w:w="9197" w:wrap="notBeside" w:vAnchor="text" w:hAnchor="text" w:xAlign="center" w:y="1"/>
              <w:shd w:val="clear" w:color="auto" w:fill="auto"/>
              <w:spacing w:before="0" w:line="274" w:lineRule="exact"/>
              <w:ind w:firstLine="0"/>
              <w:jc w:val="center"/>
              <w:rPr>
                <w:sz w:val="24"/>
                <w:szCs w:val="24"/>
              </w:rPr>
            </w:pPr>
            <w:r w:rsidRPr="00E02227">
              <w:rPr>
                <w:sz w:val="24"/>
                <w:szCs w:val="24"/>
              </w:rPr>
              <w:t>Подготовка и проведение игры, 2 занятия (по подгруппам)</w:t>
            </w:r>
          </w:p>
        </w:tc>
        <w:tc>
          <w:tcPr>
            <w:tcW w:w="2160" w:type="dxa"/>
            <w:tcBorders>
              <w:top w:val="single" w:sz="4" w:space="0" w:color="auto"/>
              <w:left w:val="single" w:sz="4" w:space="0" w:color="auto"/>
            </w:tcBorders>
            <w:shd w:val="clear" w:color="auto" w:fill="FFFFFF"/>
          </w:tcPr>
          <w:p w:rsidR="00AB2FCD" w:rsidRPr="00E02227" w:rsidRDefault="00AB2FCD" w:rsidP="00AE06A1">
            <w:pPr>
              <w:pStyle w:val="30"/>
              <w:framePr w:w="9197" w:wrap="notBeside" w:vAnchor="text" w:hAnchor="text" w:xAlign="center" w:y="1"/>
              <w:shd w:val="clear" w:color="auto" w:fill="auto"/>
              <w:spacing w:before="0" w:line="230" w:lineRule="exact"/>
              <w:ind w:firstLine="0"/>
              <w:jc w:val="center"/>
              <w:rPr>
                <w:sz w:val="24"/>
                <w:szCs w:val="24"/>
              </w:rPr>
            </w:pPr>
            <w:r w:rsidRPr="00E02227">
              <w:rPr>
                <w:sz w:val="24"/>
                <w:szCs w:val="24"/>
              </w:rPr>
              <w:t>—</w:t>
            </w:r>
          </w:p>
        </w:tc>
        <w:tc>
          <w:tcPr>
            <w:tcW w:w="2170" w:type="dxa"/>
            <w:tcBorders>
              <w:top w:val="single" w:sz="4" w:space="0" w:color="auto"/>
              <w:left w:val="single" w:sz="4" w:space="0" w:color="auto"/>
              <w:right w:val="single" w:sz="4" w:space="0" w:color="auto"/>
            </w:tcBorders>
            <w:shd w:val="clear" w:color="auto" w:fill="FFFFFF"/>
          </w:tcPr>
          <w:p w:rsidR="00AB2FCD" w:rsidRPr="00E02227" w:rsidRDefault="00AB2FCD" w:rsidP="00AE06A1">
            <w:pPr>
              <w:pStyle w:val="30"/>
              <w:framePr w:w="9197" w:wrap="notBeside" w:vAnchor="text" w:hAnchor="text" w:xAlign="center" w:y="1"/>
              <w:shd w:val="clear" w:color="auto" w:fill="auto"/>
              <w:spacing w:before="0" w:line="230" w:lineRule="exact"/>
              <w:ind w:firstLine="0"/>
              <w:jc w:val="center"/>
              <w:rPr>
                <w:sz w:val="24"/>
                <w:szCs w:val="24"/>
              </w:rPr>
            </w:pPr>
            <w:r w:rsidRPr="00E02227">
              <w:rPr>
                <w:sz w:val="24"/>
                <w:szCs w:val="24"/>
              </w:rPr>
              <w:t>16,00-16.15-16.30</w:t>
            </w:r>
          </w:p>
        </w:tc>
      </w:tr>
      <w:tr w:rsidR="00AB2FCD" w:rsidRPr="00E02227" w:rsidTr="00AE06A1">
        <w:trPr>
          <w:trHeight w:hRule="exact" w:val="571"/>
          <w:jc w:val="center"/>
        </w:trPr>
        <w:tc>
          <w:tcPr>
            <w:tcW w:w="4867" w:type="dxa"/>
            <w:tcBorders>
              <w:top w:val="single" w:sz="4" w:space="0" w:color="auto"/>
              <w:left w:val="single" w:sz="4" w:space="0" w:color="auto"/>
              <w:bottom w:val="single" w:sz="4" w:space="0" w:color="auto"/>
            </w:tcBorders>
            <w:shd w:val="clear" w:color="auto" w:fill="FFFFFF"/>
          </w:tcPr>
          <w:p w:rsidR="00AB2FCD" w:rsidRPr="00E02227" w:rsidRDefault="00AB2FCD" w:rsidP="00AE06A1">
            <w:pPr>
              <w:pStyle w:val="30"/>
              <w:framePr w:w="9197" w:wrap="notBeside" w:vAnchor="text" w:hAnchor="text" w:xAlign="center" w:y="1"/>
              <w:shd w:val="clear" w:color="auto" w:fill="auto"/>
              <w:spacing w:before="0" w:line="278" w:lineRule="exact"/>
              <w:ind w:firstLine="0"/>
              <w:jc w:val="center"/>
              <w:rPr>
                <w:sz w:val="24"/>
                <w:szCs w:val="24"/>
              </w:rPr>
            </w:pPr>
            <w:r w:rsidRPr="00E02227">
              <w:rPr>
                <w:sz w:val="24"/>
                <w:szCs w:val="24"/>
              </w:rPr>
              <w:t>Подготовка к прогулке, прогулка, уход домой</w:t>
            </w:r>
          </w:p>
        </w:tc>
        <w:tc>
          <w:tcPr>
            <w:tcW w:w="2160" w:type="dxa"/>
            <w:tcBorders>
              <w:top w:val="single" w:sz="4" w:space="0" w:color="auto"/>
              <w:left w:val="single" w:sz="4" w:space="0" w:color="auto"/>
              <w:bottom w:val="single" w:sz="4" w:space="0" w:color="auto"/>
            </w:tcBorders>
            <w:shd w:val="clear" w:color="auto" w:fill="FFFFFF"/>
          </w:tcPr>
          <w:p w:rsidR="00AB2FCD" w:rsidRPr="00E02227" w:rsidRDefault="00AB2FCD" w:rsidP="00AE06A1">
            <w:pPr>
              <w:pStyle w:val="30"/>
              <w:framePr w:w="9197" w:wrap="notBeside" w:vAnchor="text" w:hAnchor="text" w:xAlign="center" w:y="1"/>
              <w:shd w:val="clear" w:color="auto" w:fill="auto"/>
              <w:spacing w:before="0" w:line="230" w:lineRule="exact"/>
              <w:ind w:firstLine="0"/>
              <w:jc w:val="center"/>
              <w:rPr>
                <w:sz w:val="24"/>
                <w:szCs w:val="24"/>
              </w:rPr>
            </w:pPr>
            <w:r w:rsidRPr="00E02227">
              <w:rPr>
                <w:sz w:val="24"/>
                <w:szCs w:val="24"/>
              </w:rPr>
              <w:t>17.20</w:t>
            </w:r>
          </w:p>
        </w:tc>
        <w:tc>
          <w:tcPr>
            <w:tcW w:w="2170" w:type="dxa"/>
            <w:tcBorders>
              <w:top w:val="single" w:sz="4" w:space="0" w:color="auto"/>
              <w:left w:val="single" w:sz="4" w:space="0" w:color="auto"/>
              <w:bottom w:val="single" w:sz="4" w:space="0" w:color="auto"/>
              <w:right w:val="single" w:sz="4" w:space="0" w:color="auto"/>
            </w:tcBorders>
            <w:shd w:val="clear" w:color="auto" w:fill="FFFFFF"/>
          </w:tcPr>
          <w:p w:rsidR="00AB2FCD" w:rsidRPr="00E02227" w:rsidRDefault="00AB2FCD" w:rsidP="00AE06A1">
            <w:pPr>
              <w:pStyle w:val="30"/>
              <w:framePr w:w="9197" w:wrap="notBeside" w:vAnchor="text" w:hAnchor="text" w:xAlign="center" w:y="1"/>
              <w:shd w:val="clear" w:color="auto" w:fill="auto"/>
              <w:spacing w:before="0" w:line="230" w:lineRule="exact"/>
              <w:ind w:firstLine="0"/>
              <w:jc w:val="center"/>
              <w:rPr>
                <w:sz w:val="24"/>
                <w:szCs w:val="24"/>
              </w:rPr>
            </w:pPr>
            <w:r w:rsidRPr="00E02227">
              <w:rPr>
                <w:sz w:val="24"/>
                <w:szCs w:val="24"/>
              </w:rPr>
              <w:t>16.30-17.30</w:t>
            </w:r>
          </w:p>
        </w:tc>
      </w:tr>
    </w:tbl>
    <w:p w:rsidR="00AB2FCD" w:rsidRPr="00E02227" w:rsidRDefault="00AB2FCD" w:rsidP="00AB2FCD">
      <w:pPr>
        <w:spacing w:line="240" w:lineRule="exact"/>
        <w:rPr>
          <w:rFonts w:ascii="Times New Roman" w:hAnsi="Times New Roman" w:cs="Times New Roman"/>
        </w:rPr>
      </w:pPr>
    </w:p>
    <w:p w:rsidR="00AB2FCD" w:rsidRPr="00E02227" w:rsidRDefault="00AB2FCD" w:rsidP="00AB2FCD">
      <w:pPr>
        <w:framePr w:w="9197" w:wrap="notBeside" w:vAnchor="text" w:hAnchor="text" w:xAlign="center" w:y="1"/>
        <w:spacing w:line="230" w:lineRule="exact"/>
        <w:rPr>
          <w:rFonts w:ascii="Times New Roman" w:hAnsi="Times New Roman" w:cs="Times New Roman"/>
        </w:rPr>
      </w:pPr>
      <w:r w:rsidRPr="00E02227">
        <w:rPr>
          <w:rFonts w:ascii="Times New Roman" w:hAnsi="Times New Roman" w:cs="Times New Roman"/>
        </w:rPr>
        <w:lastRenderedPageBreak/>
        <w:t>1 младшая группа</w:t>
      </w:r>
    </w:p>
    <w:tbl>
      <w:tblPr>
        <w:tblOverlap w:val="never"/>
        <w:tblW w:w="0" w:type="auto"/>
        <w:jc w:val="center"/>
        <w:tblLayout w:type="fixed"/>
        <w:tblCellMar>
          <w:left w:w="10" w:type="dxa"/>
          <w:right w:w="10" w:type="dxa"/>
        </w:tblCellMar>
        <w:tblLook w:val="04A0"/>
      </w:tblPr>
      <w:tblGrid>
        <w:gridCol w:w="6307"/>
        <w:gridCol w:w="2890"/>
      </w:tblGrid>
      <w:tr w:rsidR="00AB2FCD" w:rsidRPr="00E02227" w:rsidTr="00AE06A1">
        <w:trPr>
          <w:trHeight w:hRule="exact" w:val="288"/>
          <w:jc w:val="center"/>
        </w:trPr>
        <w:tc>
          <w:tcPr>
            <w:tcW w:w="6307" w:type="dxa"/>
            <w:tcBorders>
              <w:top w:val="single" w:sz="4" w:space="0" w:color="auto"/>
              <w:left w:val="single" w:sz="4" w:space="0" w:color="auto"/>
            </w:tcBorders>
            <w:shd w:val="clear" w:color="auto" w:fill="FFFFFF"/>
          </w:tcPr>
          <w:p w:rsidR="00AB2FCD" w:rsidRPr="00E02227" w:rsidRDefault="00AB2FCD" w:rsidP="00AE06A1">
            <w:pPr>
              <w:pStyle w:val="30"/>
              <w:framePr w:w="9197" w:wrap="notBeside" w:vAnchor="text" w:hAnchor="text" w:xAlign="center" w:y="1"/>
              <w:shd w:val="clear" w:color="auto" w:fill="auto"/>
              <w:spacing w:before="0" w:line="230" w:lineRule="exact"/>
              <w:ind w:firstLine="0"/>
              <w:jc w:val="center"/>
              <w:rPr>
                <w:sz w:val="24"/>
                <w:szCs w:val="24"/>
              </w:rPr>
            </w:pPr>
            <w:r w:rsidRPr="00E02227">
              <w:rPr>
                <w:rStyle w:val="af9"/>
                <w:sz w:val="24"/>
                <w:szCs w:val="24"/>
              </w:rPr>
              <w:t>Режимные моменты</w:t>
            </w:r>
          </w:p>
        </w:tc>
        <w:tc>
          <w:tcPr>
            <w:tcW w:w="2890" w:type="dxa"/>
            <w:tcBorders>
              <w:top w:val="single" w:sz="4" w:space="0" w:color="auto"/>
              <w:left w:val="single" w:sz="4" w:space="0" w:color="auto"/>
              <w:right w:val="single" w:sz="4" w:space="0" w:color="auto"/>
            </w:tcBorders>
            <w:shd w:val="clear" w:color="auto" w:fill="FFFFFF"/>
          </w:tcPr>
          <w:p w:rsidR="00AB2FCD" w:rsidRPr="00E02227" w:rsidRDefault="00AB2FCD" w:rsidP="00AE06A1">
            <w:pPr>
              <w:pStyle w:val="30"/>
              <w:framePr w:w="9197" w:wrap="notBeside" w:vAnchor="text" w:hAnchor="text" w:xAlign="center" w:y="1"/>
              <w:shd w:val="clear" w:color="auto" w:fill="auto"/>
              <w:spacing w:before="0" w:line="230" w:lineRule="exact"/>
              <w:ind w:firstLine="0"/>
              <w:jc w:val="center"/>
              <w:rPr>
                <w:sz w:val="24"/>
                <w:szCs w:val="24"/>
              </w:rPr>
            </w:pPr>
            <w:r w:rsidRPr="00E02227">
              <w:rPr>
                <w:rStyle w:val="af9"/>
                <w:sz w:val="24"/>
                <w:szCs w:val="24"/>
              </w:rPr>
              <w:t>Время проведения</w:t>
            </w:r>
          </w:p>
        </w:tc>
      </w:tr>
      <w:tr w:rsidR="00AB2FCD" w:rsidRPr="00E02227" w:rsidTr="00AE06A1">
        <w:trPr>
          <w:trHeight w:hRule="exact" w:val="288"/>
          <w:jc w:val="center"/>
        </w:trPr>
        <w:tc>
          <w:tcPr>
            <w:tcW w:w="6307" w:type="dxa"/>
            <w:tcBorders>
              <w:top w:val="single" w:sz="4" w:space="0" w:color="auto"/>
              <w:left w:val="single" w:sz="4" w:space="0" w:color="auto"/>
            </w:tcBorders>
            <w:shd w:val="clear" w:color="auto" w:fill="FFFFFF"/>
          </w:tcPr>
          <w:p w:rsidR="00AB2FCD" w:rsidRPr="00E02227" w:rsidRDefault="00AB2FCD" w:rsidP="00AE06A1">
            <w:pPr>
              <w:pStyle w:val="30"/>
              <w:framePr w:w="9197" w:wrap="notBeside" w:vAnchor="text" w:hAnchor="text" w:xAlign="center" w:y="1"/>
              <w:shd w:val="clear" w:color="auto" w:fill="auto"/>
              <w:spacing w:before="0" w:line="230" w:lineRule="exact"/>
              <w:ind w:firstLine="0"/>
              <w:jc w:val="center"/>
              <w:rPr>
                <w:sz w:val="24"/>
                <w:szCs w:val="24"/>
              </w:rPr>
            </w:pPr>
            <w:r w:rsidRPr="00E02227">
              <w:rPr>
                <w:sz w:val="24"/>
                <w:szCs w:val="24"/>
              </w:rPr>
              <w:t>Приём детей, индивидуальная, подгрупповая деятельность</w:t>
            </w:r>
          </w:p>
        </w:tc>
        <w:tc>
          <w:tcPr>
            <w:tcW w:w="2890" w:type="dxa"/>
            <w:tcBorders>
              <w:top w:val="single" w:sz="4" w:space="0" w:color="auto"/>
              <w:left w:val="single" w:sz="4" w:space="0" w:color="auto"/>
              <w:right w:val="single" w:sz="4" w:space="0" w:color="auto"/>
            </w:tcBorders>
            <w:shd w:val="clear" w:color="auto" w:fill="FFFFFF"/>
          </w:tcPr>
          <w:p w:rsidR="00AB2FCD" w:rsidRPr="00E02227" w:rsidRDefault="00AB2FCD" w:rsidP="00AE06A1">
            <w:pPr>
              <w:pStyle w:val="30"/>
              <w:framePr w:w="9197" w:wrap="notBeside" w:vAnchor="text" w:hAnchor="text" w:xAlign="center" w:y="1"/>
              <w:shd w:val="clear" w:color="auto" w:fill="auto"/>
              <w:spacing w:before="0" w:line="230" w:lineRule="exact"/>
              <w:ind w:firstLine="0"/>
              <w:jc w:val="center"/>
              <w:rPr>
                <w:sz w:val="24"/>
                <w:szCs w:val="24"/>
              </w:rPr>
            </w:pPr>
            <w:r w:rsidRPr="00E02227">
              <w:rPr>
                <w:sz w:val="24"/>
                <w:szCs w:val="24"/>
              </w:rPr>
              <w:t>7.00-8.20</w:t>
            </w:r>
          </w:p>
        </w:tc>
      </w:tr>
      <w:tr w:rsidR="00AB2FCD" w:rsidRPr="00E02227" w:rsidTr="00AE06A1">
        <w:trPr>
          <w:trHeight w:hRule="exact" w:val="283"/>
          <w:jc w:val="center"/>
        </w:trPr>
        <w:tc>
          <w:tcPr>
            <w:tcW w:w="6307" w:type="dxa"/>
            <w:tcBorders>
              <w:top w:val="single" w:sz="4" w:space="0" w:color="auto"/>
              <w:left w:val="single" w:sz="4" w:space="0" w:color="auto"/>
            </w:tcBorders>
            <w:shd w:val="clear" w:color="auto" w:fill="FFFFFF"/>
          </w:tcPr>
          <w:p w:rsidR="00AB2FCD" w:rsidRPr="00E02227" w:rsidRDefault="00AB2FCD" w:rsidP="00AE06A1">
            <w:pPr>
              <w:pStyle w:val="30"/>
              <w:framePr w:w="9197" w:wrap="notBeside" w:vAnchor="text" w:hAnchor="text" w:xAlign="center" w:y="1"/>
              <w:shd w:val="clear" w:color="auto" w:fill="auto"/>
              <w:spacing w:before="0" w:line="230" w:lineRule="exact"/>
              <w:ind w:firstLine="0"/>
              <w:jc w:val="center"/>
              <w:rPr>
                <w:sz w:val="24"/>
                <w:szCs w:val="24"/>
              </w:rPr>
            </w:pPr>
            <w:r w:rsidRPr="00E02227">
              <w:rPr>
                <w:sz w:val="24"/>
                <w:szCs w:val="24"/>
              </w:rPr>
              <w:t>Утренняя гимнастика</w:t>
            </w:r>
          </w:p>
        </w:tc>
        <w:tc>
          <w:tcPr>
            <w:tcW w:w="2890" w:type="dxa"/>
            <w:tcBorders>
              <w:top w:val="single" w:sz="4" w:space="0" w:color="auto"/>
              <w:left w:val="single" w:sz="4" w:space="0" w:color="auto"/>
              <w:right w:val="single" w:sz="4" w:space="0" w:color="auto"/>
            </w:tcBorders>
            <w:shd w:val="clear" w:color="auto" w:fill="FFFFFF"/>
          </w:tcPr>
          <w:p w:rsidR="00AB2FCD" w:rsidRPr="00E02227" w:rsidRDefault="00AB2FCD" w:rsidP="00AE06A1">
            <w:pPr>
              <w:pStyle w:val="30"/>
              <w:framePr w:w="9197" w:wrap="notBeside" w:vAnchor="text" w:hAnchor="text" w:xAlign="center" w:y="1"/>
              <w:shd w:val="clear" w:color="auto" w:fill="auto"/>
              <w:spacing w:before="0" w:line="230" w:lineRule="exact"/>
              <w:ind w:firstLine="0"/>
              <w:jc w:val="center"/>
              <w:rPr>
                <w:sz w:val="24"/>
                <w:szCs w:val="24"/>
              </w:rPr>
            </w:pPr>
            <w:r w:rsidRPr="00E02227">
              <w:rPr>
                <w:sz w:val="24"/>
                <w:szCs w:val="24"/>
              </w:rPr>
              <w:t>8.20-8.23</w:t>
            </w:r>
          </w:p>
        </w:tc>
      </w:tr>
      <w:tr w:rsidR="00AB2FCD" w:rsidRPr="00E02227" w:rsidTr="00AE06A1">
        <w:trPr>
          <w:trHeight w:hRule="exact" w:val="288"/>
          <w:jc w:val="center"/>
        </w:trPr>
        <w:tc>
          <w:tcPr>
            <w:tcW w:w="6307" w:type="dxa"/>
            <w:tcBorders>
              <w:top w:val="single" w:sz="4" w:space="0" w:color="auto"/>
              <w:left w:val="single" w:sz="4" w:space="0" w:color="auto"/>
            </w:tcBorders>
            <w:shd w:val="clear" w:color="auto" w:fill="FFFFFF"/>
          </w:tcPr>
          <w:p w:rsidR="00AB2FCD" w:rsidRPr="00E02227" w:rsidRDefault="00AB2FCD" w:rsidP="00AE06A1">
            <w:pPr>
              <w:pStyle w:val="30"/>
              <w:framePr w:w="9197" w:wrap="notBeside" w:vAnchor="text" w:hAnchor="text" w:xAlign="center" w:y="1"/>
              <w:shd w:val="clear" w:color="auto" w:fill="auto"/>
              <w:spacing w:before="0" w:line="230" w:lineRule="exact"/>
              <w:ind w:firstLine="0"/>
              <w:jc w:val="center"/>
              <w:rPr>
                <w:sz w:val="24"/>
                <w:szCs w:val="24"/>
              </w:rPr>
            </w:pPr>
            <w:r w:rsidRPr="00E02227">
              <w:rPr>
                <w:sz w:val="24"/>
                <w:szCs w:val="24"/>
              </w:rPr>
              <w:t>Подготовка к завтраку, завтрак</w:t>
            </w:r>
          </w:p>
        </w:tc>
        <w:tc>
          <w:tcPr>
            <w:tcW w:w="2890" w:type="dxa"/>
            <w:tcBorders>
              <w:top w:val="single" w:sz="4" w:space="0" w:color="auto"/>
              <w:left w:val="single" w:sz="4" w:space="0" w:color="auto"/>
              <w:right w:val="single" w:sz="4" w:space="0" w:color="auto"/>
            </w:tcBorders>
            <w:shd w:val="clear" w:color="auto" w:fill="FFFFFF"/>
          </w:tcPr>
          <w:p w:rsidR="00AB2FCD" w:rsidRPr="00E02227" w:rsidRDefault="00AB2FCD" w:rsidP="00AE06A1">
            <w:pPr>
              <w:pStyle w:val="30"/>
              <w:framePr w:w="9197" w:wrap="notBeside" w:vAnchor="text" w:hAnchor="text" w:xAlign="center" w:y="1"/>
              <w:shd w:val="clear" w:color="auto" w:fill="auto"/>
              <w:spacing w:before="0" w:line="230" w:lineRule="exact"/>
              <w:ind w:firstLine="0"/>
              <w:jc w:val="center"/>
              <w:rPr>
                <w:sz w:val="24"/>
                <w:szCs w:val="24"/>
              </w:rPr>
            </w:pPr>
            <w:r w:rsidRPr="00E02227">
              <w:rPr>
                <w:sz w:val="24"/>
                <w:szCs w:val="24"/>
              </w:rPr>
              <w:t>8.23-8.50</w:t>
            </w:r>
          </w:p>
        </w:tc>
      </w:tr>
      <w:tr w:rsidR="00AB2FCD" w:rsidRPr="00E02227" w:rsidTr="00AE06A1">
        <w:trPr>
          <w:trHeight w:hRule="exact" w:val="562"/>
          <w:jc w:val="center"/>
        </w:trPr>
        <w:tc>
          <w:tcPr>
            <w:tcW w:w="6307" w:type="dxa"/>
            <w:tcBorders>
              <w:top w:val="single" w:sz="4" w:space="0" w:color="auto"/>
              <w:left w:val="single" w:sz="4" w:space="0" w:color="auto"/>
            </w:tcBorders>
            <w:shd w:val="clear" w:color="auto" w:fill="FFFFFF"/>
          </w:tcPr>
          <w:p w:rsidR="00AB2FCD" w:rsidRPr="00E02227" w:rsidRDefault="00AB2FCD" w:rsidP="00AE06A1">
            <w:pPr>
              <w:pStyle w:val="30"/>
              <w:framePr w:w="9197" w:wrap="notBeside" w:vAnchor="text" w:hAnchor="text" w:xAlign="center" w:y="1"/>
              <w:shd w:val="clear" w:color="auto" w:fill="auto"/>
              <w:spacing w:before="0" w:after="120" w:line="230" w:lineRule="exact"/>
              <w:ind w:firstLine="0"/>
              <w:jc w:val="center"/>
              <w:rPr>
                <w:sz w:val="24"/>
                <w:szCs w:val="24"/>
              </w:rPr>
            </w:pPr>
            <w:r w:rsidRPr="00E02227">
              <w:rPr>
                <w:sz w:val="24"/>
                <w:szCs w:val="24"/>
              </w:rPr>
              <w:t>Игры, подготовка к непосредственно -образовательной</w:t>
            </w:r>
          </w:p>
          <w:p w:rsidR="00AB2FCD" w:rsidRPr="00E02227" w:rsidRDefault="00AB2FCD" w:rsidP="00AE06A1">
            <w:pPr>
              <w:pStyle w:val="30"/>
              <w:framePr w:w="9197" w:wrap="notBeside" w:vAnchor="text" w:hAnchor="text" w:xAlign="center" w:y="1"/>
              <w:shd w:val="clear" w:color="auto" w:fill="auto"/>
              <w:spacing w:before="120" w:line="230" w:lineRule="exact"/>
              <w:ind w:firstLine="0"/>
              <w:jc w:val="center"/>
              <w:rPr>
                <w:sz w:val="24"/>
                <w:szCs w:val="24"/>
              </w:rPr>
            </w:pPr>
            <w:r w:rsidRPr="00E02227">
              <w:rPr>
                <w:sz w:val="24"/>
                <w:szCs w:val="24"/>
              </w:rPr>
              <w:t>деятельности</w:t>
            </w:r>
          </w:p>
        </w:tc>
        <w:tc>
          <w:tcPr>
            <w:tcW w:w="2890" w:type="dxa"/>
            <w:tcBorders>
              <w:top w:val="single" w:sz="4" w:space="0" w:color="auto"/>
              <w:left w:val="single" w:sz="4" w:space="0" w:color="auto"/>
              <w:right w:val="single" w:sz="4" w:space="0" w:color="auto"/>
            </w:tcBorders>
            <w:shd w:val="clear" w:color="auto" w:fill="FFFFFF"/>
          </w:tcPr>
          <w:p w:rsidR="00AB2FCD" w:rsidRPr="00E02227" w:rsidRDefault="00AB2FCD" w:rsidP="00AE06A1">
            <w:pPr>
              <w:pStyle w:val="30"/>
              <w:framePr w:w="9197" w:wrap="notBeside" w:vAnchor="text" w:hAnchor="text" w:xAlign="center" w:y="1"/>
              <w:shd w:val="clear" w:color="auto" w:fill="auto"/>
              <w:spacing w:before="0" w:line="230" w:lineRule="exact"/>
              <w:ind w:firstLine="0"/>
              <w:jc w:val="center"/>
              <w:rPr>
                <w:sz w:val="24"/>
                <w:szCs w:val="24"/>
              </w:rPr>
            </w:pPr>
            <w:r w:rsidRPr="00E02227">
              <w:rPr>
                <w:sz w:val="24"/>
                <w:szCs w:val="24"/>
              </w:rPr>
              <w:t>8.50-9.00</w:t>
            </w:r>
          </w:p>
        </w:tc>
      </w:tr>
      <w:tr w:rsidR="00AB2FCD" w:rsidRPr="00E02227" w:rsidTr="00AE06A1">
        <w:trPr>
          <w:trHeight w:hRule="exact" w:val="845"/>
          <w:jc w:val="center"/>
        </w:trPr>
        <w:tc>
          <w:tcPr>
            <w:tcW w:w="6307" w:type="dxa"/>
            <w:tcBorders>
              <w:top w:val="single" w:sz="4" w:space="0" w:color="auto"/>
              <w:left w:val="single" w:sz="4" w:space="0" w:color="auto"/>
            </w:tcBorders>
            <w:shd w:val="clear" w:color="auto" w:fill="FFFFFF"/>
          </w:tcPr>
          <w:p w:rsidR="00AB2FCD" w:rsidRPr="00E02227" w:rsidRDefault="00AB2FCD" w:rsidP="00AE06A1">
            <w:pPr>
              <w:pStyle w:val="30"/>
              <w:framePr w:w="9197" w:wrap="notBeside" w:vAnchor="text" w:hAnchor="text" w:xAlign="center" w:y="1"/>
              <w:shd w:val="clear" w:color="auto" w:fill="auto"/>
              <w:spacing w:before="0" w:line="269" w:lineRule="exact"/>
              <w:ind w:firstLine="0"/>
              <w:jc w:val="center"/>
              <w:rPr>
                <w:sz w:val="24"/>
                <w:szCs w:val="24"/>
              </w:rPr>
            </w:pPr>
            <w:r w:rsidRPr="00E02227">
              <w:rPr>
                <w:sz w:val="24"/>
                <w:szCs w:val="24"/>
              </w:rPr>
              <w:t>Непосредственно образовательная деятельность по подгру</w:t>
            </w:r>
            <w:r w:rsidRPr="00E02227">
              <w:rPr>
                <w:sz w:val="24"/>
                <w:szCs w:val="24"/>
              </w:rPr>
              <w:t>п</w:t>
            </w:r>
            <w:r w:rsidRPr="00E02227">
              <w:rPr>
                <w:sz w:val="24"/>
                <w:szCs w:val="24"/>
              </w:rPr>
              <w:t>пам</w:t>
            </w:r>
          </w:p>
        </w:tc>
        <w:tc>
          <w:tcPr>
            <w:tcW w:w="2890" w:type="dxa"/>
            <w:tcBorders>
              <w:top w:val="single" w:sz="4" w:space="0" w:color="auto"/>
              <w:left w:val="single" w:sz="4" w:space="0" w:color="auto"/>
              <w:right w:val="single" w:sz="4" w:space="0" w:color="auto"/>
            </w:tcBorders>
            <w:shd w:val="clear" w:color="auto" w:fill="FFFFFF"/>
          </w:tcPr>
          <w:p w:rsidR="00AB2FCD" w:rsidRPr="00E02227" w:rsidRDefault="00AB2FCD" w:rsidP="00AE06A1">
            <w:pPr>
              <w:pStyle w:val="30"/>
              <w:framePr w:w="9197" w:wrap="notBeside" w:vAnchor="text" w:hAnchor="text" w:xAlign="center" w:y="1"/>
              <w:shd w:val="clear" w:color="auto" w:fill="auto"/>
              <w:spacing w:before="0" w:after="360" w:line="230" w:lineRule="exact"/>
              <w:ind w:firstLine="0"/>
              <w:jc w:val="center"/>
              <w:rPr>
                <w:sz w:val="24"/>
                <w:szCs w:val="24"/>
              </w:rPr>
            </w:pPr>
            <w:r w:rsidRPr="00E02227">
              <w:rPr>
                <w:sz w:val="24"/>
                <w:szCs w:val="24"/>
              </w:rPr>
              <w:t>9.00-9.10</w:t>
            </w:r>
          </w:p>
          <w:p w:rsidR="00AB2FCD" w:rsidRPr="00E02227" w:rsidRDefault="00AB2FCD" w:rsidP="00AE06A1">
            <w:pPr>
              <w:pStyle w:val="30"/>
              <w:framePr w:w="9197" w:wrap="notBeside" w:vAnchor="text" w:hAnchor="text" w:xAlign="center" w:y="1"/>
              <w:shd w:val="clear" w:color="auto" w:fill="auto"/>
              <w:spacing w:before="360" w:line="230" w:lineRule="exact"/>
              <w:ind w:firstLine="0"/>
              <w:jc w:val="center"/>
              <w:rPr>
                <w:sz w:val="24"/>
                <w:szCs w:val="24"/>
              </w:rPr>
            </w:pPr>
            <w:r w:rsidRPr="00E02227">
              <w:rPr>
                <w:sz w:val="24"/>
                <w:szCs w:val="24"/>
              </w:rPr>
              <w:t>9.10-9.20</w:t>
            </w:r>
          </w:p>
        </w:tc>
      </w:tr>
      <w:tr w:rsidR="00AB2FCD" w:rsidRPr="00E02227" w:rsidTr="00AE06A1">
        <w:trPr>
          <w:trHeight w:hRule="exact" w:val="283"/>
          <w:jc w:val="center"/>
        </w:trPr>
        <w:tc>
          <w:tcPr>
            <w:tcW w:w="6307" w:type="dxa"/>
            <w:tcBorders>
              <w:top w:val="single" w:sz="4" w:space="0" w:color="auto"/>
              <w:left w:val="single" w:sz="4" w:space="0" w:color="auto"/>
            </w:tcBorders>
            <w:shd w:val="clear" w:color="auto" w:fill="FFFFFF"/>
          </w:tcPr>
          <w:p w:rsidR="00AB2FCD" w:rsidRPr="00E02227" w:rsidRDefault="00AB2FCD" w:rsidP="00AE06A1">
            <w:pPr>
              <w:pStyle w:val="30"/>
              <w:framePr w:w="9197" w:wrap="notBeside" w:vAnchor="text" w:hAnchor="text" w:xAlign="center" w:y="1"/>
              <w:shd w:val="clear" w:color="auto" w:fill="auto"/>
              <w:spacing w:before="0" w:line="230" w:lineRule="exact"/>
              <w:ind w:firstLine="0"/>
              <w:jc w:val="center"/>
              <w:rPr>
                <w:sz w:val="24"/>
                <w:szCs w:val="24"/>
              </w:rPr>
            </w:pPr>
            <w:r w:rsidRPr="00E02227">
              <w:rPr>
                <w:sz w:val="24"/>
                <w:szCs w:val="24"/>
              </w:rPr>
              <w:t>Подготовка ко 2 завтраку, 2 завтрак</w:t>
            </w:r>
          </w:p>
        </w:tc>
        <w:tc>
          <w:tcPr>
            <w:tcW w:w="2890" w:type="dxa"/>
            <w:tcBorders>
              <w:top w:val="single" w:sz="4" w:space="0" w:color="auto"/>
              <w:left w:val="single" w:sz="4" w:space="0" w:color="auto"/>
              <w:right w:val="single" w:sz="4" w:space="0" w:color="auto"/>
            </w:tcBorders>
            <w:shd w:val="clear" w:color="auto" w:fill="FFFFFF"/>
          </w:tcPr>
          <w:p w:rsidR="00AB2FCD" w:rsidRPr="00E02227" w:rsidRDefault="00AB2FCD" w:rsidP="00AE06A1">
            <w:pPr>
              <w:pStyle w:val="30"/>
              <w:framePr w:w="9197" w:wrap="notBeside" w:vAnchor="text" w:hAnchor="text" w:xAlign="center" w:y="1"/>
              <w:shd w:val="clear" w:color="auto" w:fill="auto"/>
              <w:spacing w:before="0" w:line="230" w:lineRule="exact"/>
              <w:ind w:firstLine="0"/>
              <w:jc w:val="center"/>
              <w:rPr>
                <w:sz w:val="24"/>
                <w:szCs w:val="24"/>
              </w:rPr>
            </w:pPr>
            <w:r w:rsidRPr="00E02227">
              <w:rPr>
                <w:sz w:val="24"/>
                <w:szCs w:val="24"/>
              </w:rPr>
              <w:t>9.20-9.30</w:t>
            </w:r>
          </w:p>
        </w:tc>
      </w:tr>
      <w:tr w:rsidR="00AB2FCD" w:rsidRPr="00E02227" w:rsidTr="00AE06A1">
        <w:trPr>
          <w:trHeight w:hRule="exact" w:val="288"/>
          <w:jc w:val="center"/>
        </w:trPr>
        <w:tc>
          <w:tcPr>
            <w:tcW w:w="6307" w:type="dxa"/>
            <w:tcBorders>
              <w:top w:val="single" w:sz="4" w:space="0" w:color="auto"/>
              <w:left w:val="single" w:sz="4" w:space="0" w:color="auto"/>
            </w:tcBorders>
            <w:shd w:val="clear" w:color="auto" w:fill="FFFFFF"/>
          </w:tcPr>
          <w:p w:rsidR="00AB2FCD" w:rsidRPr="00E02227" w:rsidRDefault="00AB2FCD" w:rsidP="00AE06A1">
            <w:pPr>
              <w:pStyle w:val="30"/>
              <w:framePr w:w="9197" w:wrap="notBeside" w:vAnchor="text" w:hAnchor="text" w:xAlign="center" w:y="1"/>
              <w:shd w:val="clear" w:color="auto" w:fill="auto"/>
              <w:spacing w:before="0" w:line="230" w:lineRule="exact"/>
              <w:ind w:firstLine="0"/>
              <w:jc w:val="center"/>
              <w:rPr>
                <w:sz w:val="24"/>
                <w:szCs w:val="24"/>
              </w:rPr>
            </w:pPr>
            <w:r w:rsidRPr="00E02227">
              <w:rPr>
                <w:sz w:val="24"/>
                <w:szCs w:val="24"/>
              </w:rPr>
              <w:t>Подготовка к прогулке, прогулка</w:t>
            </w:r>
          </w:p>
        </w:tc>
        <w:tc>
          <w:tcPr>
            <w:tcW w:w="2890" w:type="dxa"/>
            <w:tcBorders>
              <w:top w:val="single" w:sz="4" w:space="0" w:color="auto"/>
              <w:left w:val="single" w:sz="4" w:space="0" w:color="auto"/>
              <w:right w:val="single" w:sz="4" w:space="0" w:color="auto"/>
            </w:tcBorders>
            <w:shd w:val="clear" w:color="auto" w:fill="FFFFFF"/>
          </w:tcPr>
          <w:p w:rsidR="00AB2FCD" w:rsidRPr="00E02227" w:rsidRDefault="00AB2FCD" w:rsidP="00AE06A1">
            <w:pPr>
              <w:pStyle w:val="30"/>
              <w:framePr w:w="9197" w:wrap="notBeside" w:vAnchor="text" w:hAnchor="text" w:xAlign="center" w:y="1"/>
              <w:shd w:val="clear" w:color="auto" w:fill="auto"/>
              <w:spacing w:before="0" w:line="230" w:lineRule="exact"/>
              <w:ind w:firstLine="0"/>
              <w:jc w:val="center"/>
              <w:rPr>
                <w:sz w:val="24"/>
                <w:szCs w:val="24"/>
              </w:rPr>
            </w:pPr>
            <w:r w:rsidRPr="00E02227">
              <w:rPr>
                <w:sz w:val="24"/>
                <w:szCs w:val="24"/>
              </w:rPr>
              <w:t>9.30-11.20</w:t>
            </w:r>
          </w:p>
        </w:tc>
      </w:tr>
      <w:tr w:rsidR="00AB2FCD" w:rsidRPr="00E02227" w:rsidTr="00AE06A1">
        <w:trPr>
          <w:trHeight w:hRule="exact" w:val="283"/>
          <w:jc w:val="center"/>
        </w:trPr>
        <w:tc>
          <w:tcPr>
            <w:tcW w:w="6307" w:type="dxa"/>
            <w:tcBorders>
              <w:top w:val="single" w:sz="4" w:space="0" w:color="auto"/>
              <w:left w:val="single" w:sz="4" w:space="0" w:color="auto"/>
            </w:tcBorders>
            <w:shd w:val="clear" w:color="auto" w:fill="FFFFFF"/>
          </w:tcPr>
          <w:p w:rsidR="00AB2FCD" w:rsidRPr="00E02227" w:rsidRDefault="00AB2FCD" w:rsidP="00AE06A1">
            <w:pPr>
              <w:pStyle w:val="30"/>
              <w:framePr w:w="9197" w:wrap="notBeside" w:vAnchor="text" w:hAnchor="text" w:xAlign="center" w:y="1"/>
              <w:shd w:val="clear" w:color="auto" w:fill="auto"/>
              <w:spacing w:before="0" w:line="230" w:lineRule="exact"/>
              <w:ind w:firstLine="0"/>
              <w:jc w:val="center"/>
              <w:rPr>
                <w:sz w:val="24"/>
                <w:szCs w:val="24"/>
              </w:rPr>
            </w:pPr>
            <w:r w:rsidRPr="00E02227">
              <w:rPr>
                <w:sz w:val="24"/>
                <w:szCs w:val="24"/>
              </w:rPr>
              <w:t>Возвращение с прогулки</w:t>
            </w:r>
          </w:p>
        </w:tc>
        <w:tc>
          <w:tcPr>
            <w:tcW w:w="2890" w:type="dxa"/>
            <w:tcBorders>
              <w:top w:val="single" w:sz="4" w:space="0" w:color="auto"/>
              <w:left w:val="single" w:sz="4" w:space="0" w:color="auto"/>
              <w:right w:val="single" w:sz="4" w:space="0" w:color="auto"/>
            </w:tcBorders>
            <w:shd w:val="clear" w:color="auto" w:fill="FFFFFF"/>
          </w:tcPr>
          <w:p w:rsidR="00AB2FCD" w:rsidRPr="00E02227" w:rsidRDefault="00AB2FCD" w:rsidP="00AE06A1">
            <w:pPr>
              <w:pStyle w:val="30"/>
              <w:framePr w:w="9197" w:wrap="notBeside" w:vAnchor="text" w:hAnchor="text" w:xAlign="center" w:y="1"/>
              <w:shd w:val="clear" w:color="auto" w:fill="auto"/>
              <w:spacing w:before="0" w:line="230" w:lineRule="exact"/>
              <w:ind w:firstLine="0"/>
              <w:jc w:val="center"/>
              <w:rPr>
                <w:sz w:val="24"/>
                <w:szCs w:val="24"/>
              </w:rPr>
            </w:pPr>
            <w:r w:rsidRPr="00E02227">
              <w:rPr>
                <w:sz w:val="24"/>
                <w:szCs w:val="24"/>
              </w:rPr>
              <w:t>11.20-11.45</w:t>
            </w:r>
          </w:p>
        </w:tc>
      </w:tr>
      <w:tr w:rsidR="00AB2FCD" w:rsidRPr="00E02227" w:rsidTr="00AE06A1">
        <w:trPr>
          <w:trHeight w:hRule="exact" w:val="288"/>
          <w:jc w:val="center"/>
        </w:trPr>
        <w:tc>
          <w:tcPr>
            <w:tcW w:w="6307" w:type="dxa"/>
            <w:tcBorders>
              <w:top w:val="single" w:sz="4" w:space="0" w:color="auto"/>
              <w:left w:val="single" w:sz="4" w:space="0" w:color="auto"/>
            </w:tcBorders>
            <w:shd w:val="clear" w:color="auto" w:fill="FFFFFF"/>
          </w:tcPr>
          <w:p w:rsidR="00AB2FCD" w:rsidRPr="00E02227" w:rsidRDefault="00AB2FCD" w:rsidP="00AE06A1">
            <w:pPr>
              <w:pStyle w:val="30"/>
              <w:framePr w:w="9197" w:wrap="notBeside" w:vAnchor="text" w:hAnchor="text" w:xAlign="center" w:y="1"/>
              <w:shd w:val="clear" w:color="auto" w:fill="auto"/>
              <w:spacing w:before="0" w:line="230" w:lineRule="exact"/>
              <w:ind w:firstLine="0"/>
              <w:jc w:val="center"/>
              <w:rPr>
                <w:sz w:val="24"/>
                <w:szCs w:val="24"/>
              </w:rPr>
            </w:pPr>
            <w:r w:rsidRPr="00E02227">
              <w:rPr>
                <w:sz w:val="24"/>
                <w:szCs w:val="24"/>
              </w:rPr>
              <w:t>Подготовка к обеду, обед</w:t>
            </w:r>
          </w:p>
        </w:tc>
        <w:tc>
          <w:tcPr>
            <w:tcW w:w="2890" w:type="dxa"/>
            <w:tcBorders>
              <w:top w:val="single" w:sz="4" w:space="0" w:color="auto"/>
              <w:left w:val="single" w:sz="4" w:space="0" w:color="auto"/>
              <w:right w:val="single" w:sz="4" w:space="0" w:color="auto"/>
            </w:tcBorders>
            <w:shd w:val="clear" w:color="auto" w:fill="FFFFFF"/>
          </w:tcPr>
          <w:p w:rsidR="00AB2FCD" w:rsidRPr="00E02227" w:rsidRDefault="00AB2FCD" w:rsidP="00AE06A1">
            <w:pPr>
              <w:pStyle w:val="30"/>
              <w:framePr w:w="9197" w:wrap="notBeside" w:vAnchor="text" w:hAnchor="text" w:xAlign="center" w:y="1"/>
              <w:shd w:val="clear" w:color="auto" w:fill="auto"/>
              <w:spacing w:before="0" w:line="230" w:lineRule="exact"/>
              <w:ind w:firstLine="0"/>
              <w:jc w:val="center"/>
              <w:rPr>
                <w:sz w:val="24"/>
                <w:szCs w:val="24"/>
              </w:rPr>
            </w:pPr>
            <w:r w:rsidRPr="00E02227">
              <w:rPr>
                <w:sz w:val="24"/>
                <w:szCs w:val="24"/>
              </w:rPr>
              <w:t>11.45-12.10</w:t>
            </w:r>
          </w:p>
        </w:tc>
      </w:tr>
      <w:tr w:rsidR="00AB2FCD" w:rsidRPr="00E02227" w:rsidTr="00AE06A1">
        <w:trPr>
          <w:trHeight w:hRule="exact" w:val="283"/>
          <w:jc w:val="center"/>
        </w:trPr>
        <w:tc>
          <w:tcPr>
            <w:tcW w:w="6307" w:type="dxa"/>
            <w:tcBorders>
              <w:top w:val="single" w:sz="4" w:space="0" w:color="auto"/>
              <w:left w:val="single" w:sz="4" w:space="0" w:color="auto"/>
            </w:tcBorders>
            <w:shd w:val="clear" w:color="auto" w:fill="FFFFFF"/>
          </w:tcPr>
          <w:p w:rsidR="00AB2FCD" w:rsidRPr="00E02227" w:rsidRDefault="00AB2FCD" w:rsidP="00AE06A1">
            <w:pPr>
              <w:pStyle w:val="30"/>
              <w:framePr w:w="9197" w:wrap="notBeside" w:vAnchor="text" w:hAnchor="text" w:xAlign="center" w:y="1"/>
              <w:shd w:val="clear" w:color="auto" w:fill="auto"/>
              <w:spacing w:before="0" w:line="230" w:lineRule="exact"/>
              <w:ind w:firstLine="0"/>
              <w:jc w:val="center"/>
              <w:rPr>
                <w:sz w:val="24"/>
                <w:szCs w:val="24"/>
              </w:rPr>
            </w:pPr>
            <w:r w:rsidRPr="00E02227">
              <w:rPr>
                <w:sz w:val="24"/>
                <w:szCs w:val="24"/>
              </w:rPr>
              <w:t>Подготовка ко сну, дневной сон</w:t>
            </w:r>
          </w:p>
        </w:tc>
        <w:tc>
          <w:tcPr>
            <w:tcW w:w="2890" w:type="dxa"/>
            <w:tcBorders>
              <w:top w:val="single" w:sz="4" w:space="0" w:color="auto"/>
              <w:left w:val="single" w:sz="4" w:space="0" w:color="auto"/>
              <w:right w:val="single" w:sz="4" w:space="0" w:color="auto"/>
            </w:tcBorders>
            <w:shd w:val="clear" w:color="auto" w:fill="FFFFFF"/>
          </w:tcPr>
          <w:p w:rsidR="00AB2FCD" w:rsidRPr="00E02227" w:rsidRDefault="00AB2FCD" w:rsidP="00AE06A1">
            <w:pPr>
              <w:pStyle w:val="30"/>
              <w:framePr w:w="9197" w:wrap="notBeside" w:vAnchor="text" w:hAnchor="text" w:xAlign="center" w:y="1"/>
              <w:shd w:val="clear" w:color="auto" w:fill="auto"/>
              <w:spacing w:before="0" w:line="230" w:lineRule="exact"/>
              <w:ind w:firstLine="0"/>
              <w:jc w:val="center"/>
              <w:rPr>
                <w:sz w:val="24"/>
                <w:szCs w:val="24"/>
              </w:rPr>
            </w:pPr>
            <w:r w:rsidRPr="00E02227">
              <w:rPr>
                <w:sz w:val="24"/>
                <w:szCs w:val="24"/>
              </w:rPr>
              <w:t>12.10-15.10</w:t>
            </w:r>
          </w:p>
        </w:tc>
      </w:tr>
      <w:tr w:rsidR="00AB2FCD" w:rsidRPr="00E02227" w:rsidTr="00AE06A1">
        <w:trPr>
          <w:trHeight w:hRule="exact" w:val="845"/>
          <w:jc w:val="center"/>
        </w:trPr>
        <w:tc>
          <w:tcPr>
            <w:tcW w:w="6307" w:type="dxa"/>
            <w:tcBorders>
              <w:top w:val="single" w:sz="4" w:space="0" w:color="auto"/>
              <w:left w:val="single" w:sz="4" w:space="0" w:color="auto"/>
            </w:tcBorders>
            <w:shd w:val="clear" w:color="auto" w:fill="FFFFFF"/>
          </w:tcPr>
          <w:p w:rsidR="00AB2FCD" w:rsidRPr="00E02227" w:rsidRDefault="00AB2FCD" w:rsidP="00AE06A1">
            <w:pPr>
              <w:pStyle w:val="30"/>
              <w:framePr w:w="9197" w:wrap="notBeside" w:vAnchor="text" w:hAnchor="text" w:xAlign="center" w:y="1"/>
              <w:shd w:val="clear" w:color="auto" w:fill="auto"/>
              <w:spacing w:before="0" w:line="278" w:lineRule="exact"/>
              <w:ind w:firstLine="0"/>
              <w:jc w:val="center"/>
              <w:rPr>
                <w:sz w:val="24"/>
                <w:szCs w:val="24"/>
              </w:rPr>
            </w:pPr>
            <w:r w:rsidRPr="00E02227">
              <w:rPr>
                <w:sz w:val="24"/>
                <w:szCs w:val="24"/>
              </w:rPr>
              <w:t>Постепенный подъём, игры, индивидуальная, подгрупповая деятельность</w:t>
            </w:r>
          </w:p>
        </w:tc>
        <w:tc>
          <w:tcPr>
            <w:tcW w:w="2890" w:type="dxa"/>
            <w:tcBorders>
              <w:top w:val="single" w:sz="4" w:space="0" w:color="auto"/>
              <w:left w:val="single" w:sz="4" w:space="0" w:color="auto"/>
              <w:right w:val="single" w:sz="4" w:space="0" w:color="auto"/>
            </w:tcBorders>
            <w:shd w:val="clear" w:color="auto" w:fill="FFFFFF"/>
          </w:tcPr>
          <w:p w:rsidR="00AB2FCD" w:rsidRPr="00E02227" w:rsidRDefault="00AB2FCD" w:rsidP="00AE06A1">
            <w:pPr>
              <w:pStyle w:val="30"/>
              <w:framePr w:w="9197" w:wrap="notBeside" w:vAnchor="text" w:hAnchor="text" w:xAlign="center" w:y="1"/>
              <w:shd w:val="clear" w:color="auto" w:fill="auto"/>
              <w:spacing w:before="0" w:line="230" w:lineRule="exact"/>
              <w:ind w:firstLine="0"/>
              <w:jc w:val="center"/>
              <w:rPr>
                <w:sz w:val="24"/>
                <w:szCs w:val="24"/>
              </w:rPr>
            </w:pPr>
            <w:r w:rsidRPr="00E02227">
              <w:rPr>
                <w:sz w:val="24"/>
                <w:szCs w:val="24"/>
              </w:rPr>
              <w:t>15.10-15.30</w:t>
            </w:r>
          </w:p>
        </w:tc>
      </w:tr>
      <w:tr w:rsidR="00AB2FCD" w:rsidRPr="00E02227" w:rsidTr="00AE06A1">
        <w:trPr>
          <w:trHeight w:hRule="exact" w:val="283"/>
          <w:jc w:val="center"/>
        </w:trPr>
        <w:tc>
          <w:tcPr>
            <w:tcW w:w="6307" w:type="dxa"/>
            <w:tcBorders>
              <w:top w:val="single" w:sz="4" w:space="0" w:color="auto"/>
              <w:left w:val="single" w:sz="4" w:space="0" w:color="auto"/>
            </w:tcBorders>
            <w:shd w:val="clear" w:color="auto" w:fill="FFFFFF"/>
          </w:tcPr>
          <w:p w:rsidR="00AB2FCD" w:rsidRPr="00E02227" w:rsidRDefault="00AB2FCD" w:rsidP="00AE06A1">
            <w:pPr>
              <w:pStyle w:val="30"/>
              <w:framePr w:w="9197" w:wrap="notBeside" w:vAnchor="text" w:hAnchor="text" w:xAlign="center" w:y="1"/>
              <w:shd w:val="clear" w:color="auto" w:fill="auto"/>
              <w:spacing w:before="0" w:line="230" w:lineRule="exact"/>
              <w:ind w:firstLine="0"/>
              <w:jc w:val="center"/>
              <w:rPr>
                <w:sz w:val="24"/>
                <w:szCs w:val="24"/>
              </w:rPr>
            </w:pPr>
            <w:r w:rsidRPr="00E02227">
              <w:rPr>
                <w:sz w:val="24"/>
                <w:szCs w:val="24"/>
              </w:rPr>
              <w:t>Подготовка к полднику, полдник</w:t>
            </w:r>
          </w:p>
        </w:tc>
        <w:tc>
          <w:tcPr>
            <w:tcW w:w="2890" w:type="dxa"/>
            <w:tcBorders>
              <w:top w:val="single" w:sz="4" w:space="0" w:color="auto"/>
              <w:left w:val="single" w:sz="4" w:space="0" w:color="auto"/>
              <w:right w:val="single" w:sz="4" w:space="0" w:color="auto"/>
            </w:tcBorders>
            <w:shd w:val="clear" w:color="auto" w:fill="FFFFFF"/>
          </w:tcPr>
          <w:p w:rsidR="00AB2FCD" w:rsidRPr="00E02227" w:rsidRDefault="00AB2FCD" w:rsidP="00AE06A1">
            <w:pPr>
              <w:pStyle w:val="30"/>
              <w:framePr w:w="9197" w:wrap="notBeside" w:vAnchor="text" w:hAnchor="text" w:xAlign="center" w:y="1"/>
              <w:shd w:val="clear" w:color="auto" w:fill="auto"/>
              <w:spacing w:before="0" w:line="230" w:lineRule="exact"/>
              <w:ind w:firstLine="0"/>
              <w:jc w:val="center"/>
              <w:rPr>
                <w:sz w:val="24"/>
                <w:szCs w:val="24"/>
              </w:rPr>
            </w:pPr>
            <w:r w:rsidRPr="00E02227">
              <w:rPr>
                <w:sz w:val="24"/>
                <w:szCs w:val="24"/>
              </w:rPr>
              <w:t>15.30-15.44</w:t>
            </w:r>
          </w:p>
        </w:tc>
      </w:tr>
      <w:tr w:rsidR="00AB2FCD" w:rsidRPr="00E02227" w:rsidTr="00AE06A1">
        <w:trPr>
          <w:trHeight w:hRule="exact" w:val="845"/>
          <w:jc w:val="center"/>
        </w:trPr>
        <w:tc>
          <w:tcPr>
            <w:tcW w:w="6307" w:type="dxa"/>
            <w:tcBorders>
              <w:top w:val="single" w:sz="4" w:space="0" w:color="auto"/>
              <w:left w:val="single" w:sz="4" w:space="0" w:color="auto"/>
            </w:tcBorders>
            <w:shd w:val="clear" w:color="auto" w:fill="FFFFFF"/>
          </w:tcPr>
          <w:p w:rsidR="00AB2FCD" w:rsidRPr="00E02227" w:rsidRDefault="00AB2FCD" w:rsidP="00AE06A1">
            <w:pPr>
              <w:pStyle w:val="30"/>
              <w:framePr w:w="9197" w:wrap="notBeside" w:vAnchor="text" w:hAnchor="text" w:xAlign="center" w:y="1"/>
              <w:shd w:val="clear" w:color="auto" w:fill="auto"/>
              <w:spacing w:before="0" w:line="274" w:lineRule="exact"/>
              <w:ind w:firstLine="0"/>
              <w:jc w:val="center"/>
              <w:rPr>
                <w:sz w:val="24"/>
                <w:szCs w:val="24"/>
              </w:rPr>
            </w:pPr>
            <w:r w:rsidRPr="00E02227">
              <w:rPr>
                <w:sz w:val="24"/>
                <w:szCs w:val="24"/>
              </w:rPr>
              <w:t>Непосредственно образовательная деятельность по подгру</w:t>
            </w:r>
            <w:r w:rsidRPr="00E02227">
              <w:rPr>
                <w:sz w:val="24"/>
                <w:szCs w:val="24"/>
              </w:rPr>
              <w:t>п</w:t>
            </w:r>
            <w:r w:rsidRPr="00E02227">
              <w:rPr>
                <w:sz w:val="24"/>
                <w:szCs w:val="24"/>
              </w:rPr>
              <w:t>пам</w:t>
            </w:r>
          </w:p>
        </w:tc>
        <w:tc>
          <w:tcPr>
            <w:tcW w:w="2890" w:type="dxa"/>
            <w:tcBorders>
              <w:top w:val="single" w:sz="4" w:space="0" w:color="auto"/>
              <w:left w:val="single" w:sz="4" w:space="0" w:color="auto"/>
              <w:right w:val="single" w:sz="4" w:space="0" w:color="auto"/>
            </w:tcBorders>
            <w:shd w:val="clear" w:color="auto" w:fill="FFFFFF"/>
          </w:tcPr>
          <w:p w:rsidR="00AB2FCD" w:rsidRPr="00E02227" w:rsidRDefault="00AB2FCD" w:rsidP="00AE06A1">
            <w:pPr>
              <w:pStyle w:val="30"/>
              <w:framePr w:w="9197" w:wrap="notBeside" w:vAnchor="text" w:hAnchor="text" w:xAlign="center" w:y="1"/>
              <w:shd w:val="clear" w:color="auto" w:fill="auto"/>
              <w:spacing w:before="0" w:after="360" w:line="230" w:lineRule="exact"/>
              <w:ind w:firstLine="0"/>
              <w:jc w:val="center"/>
              <w:rPr>
                <w:sz w:val="24"/>
                <w:szCs w:val="24"/>
              </w:rPr>
            </w:pPr>
            <w:r w:rsidRPr="00E02227">
              <w:rPr>
                <w:sz w:val="24"/>
                <w:szCs w:val="24"/>
              </w:rPr>
              <w:t>15.44-15.52</w:t>
            </w:r>
          </w:p>
          <w:p w:rsidR="00AB2FCD" w:rsidRPr="00E02227" w:rsidRDefault="00AB2FCD" w:rsidP="00AE06A1">
            <w:pPr>
              <w:pStyle w:val="30"/>
              <w:framePr w:w="9197" w:wrap="notBeside" w:vAnchor="text" w:hAnchor="text" w:xAlign="center" w:y="1"/>
              <w:shd w:val="clear" w:color="auto" w:fill="auto"/>
              <w:spacing w:before="360" w:line="230" w:lineRule="exact"/>
              <w:ind w:firstLine="0"/>
              <w:jc w:val="center"/>
              <w:rPr>
                <w:sz w:val="24"/>
                <w:szCs w:val="24"/>
              </w:rPr>
            </w:pPr>
            <w:r w:rsidRPr="00E02227">
              <w:rPr>
                <w:sz w:val="24"/>
                <w:szCs w:val="24"/>
              </w:rPr>
              <w:t>15.52-16.00</w:t>
            </w:r>
          </w:p>
        </w:tc>
      </w:tr>
      <w:tr w:rsidR="00AB2FCD" w:rsidRPr="00E02227" w:rsidTr="00AE06A1">
        <w:trPr>
          <w:trHeight w:hRule="exact" w:val="293"/>
          <w:jc w:val="center"/>
        </w:trPr>
        <w:tc>
          <w:tcPr>
            <w:tcW w:w="6307" w:type="dxa"/>
            <w:tcBorders>
              <w:top w:val="single" w:sz="4" w:space="0" w:color="auto"/>
              <w:left w:val="single" w:sz="4" w:space="0" w:color="auto"/>
              <w:bottom w:val="single" w:sz="4" w:space="0" w:color="auto"/>
            </w:tcBorders>
            <w:shd w:val="clear" w:color="auto" w:fill="FFFFFF"/>
          </w:tcPr>
          <w:p w:rsidR="00AB2FCD" w:rsidRPr="00E02227" w:rsidRDefault="00AB2FCD" w:rsidP="00AE06A1">
            <w:pPr>
              <w:pStyle w:val="30"/>
              <w:framePr w:w="9197" w:wrap="notBeside" w:vAnchor="text" w:hAnchor="text" w:xAlign="center" w:y="1"/>
              <w:shd w:val="clear" w:color="auto" w:fill="auto"/>
              <w:spacing w:before="0" w:line="230" w:lineRule="exact"/>
              <w:ind w:firstLine="0"/>
              <w:jc w:val="center"/>
              <w:rPr>
                <w:sz w:val="24"/>
                <w:szCs w:val="24"/>
              </w:rPr>
            </w:pPr>
            <w:r w:rsidRPr="00E02227">
              <w:rPr>
                <w:sz w:val="24"/>
                <w:szCs w:val="24"/>
              </w:rPr>
              <w:t>Подготовка к прогулке, прогулка, уход домой</w:t>
            </w:r>
          </w:p>
        </w:tc>
        <w:tc>
          <w:tcPr>
            <w:tcW w:w="2890" w:type="dxa"/>
            <w:tcBorders>
              <w:top w:val="single" w:sz="4" w:space="0" w:color="auto"/>
              <w:left w:val="single" w:sz="4" w:space="0" w:color="auto"/>
              <w:bottom w:val="single" w:sz="4" w:space="0" w:color="auto"/>
              <w:right w:val="single" w:sz="4" w:space="0" w:color="auto"/>
            </w:tcBorders>
            <w:shd w:val="clear" w:color="auto" w:fill="FFFFFF"/>
          </w:tcPr>
          <w:p w:rsidR="00AB2FCD" w:rsidRPr="00E02227" w:rsidRDefault="00AB2FCD" w:rsidP="00AE06A1">
            <w:pPr>
              <w:pStyle w:val="30"/>
              <w:framePr w:w="9197" w:wrap="notBeside" w:vAnchor="text" w:hAnchor="text" w:xAlign="center" w:y="1"/>
              <w:shd w:val="clear" w:color="auto" w:fill="auto"/>
              <w:spacing w:before="0" w:line="230" w:lineRule="exact"/>
              <w:ind w:firstLine="0"/>
              <w:jc w:val="center"/>
              <w:rPr>
                <w:sz w:val="24"/>
                <w:szCs w:val="24"/>
              </w:rPr>
            </w:pPr>
            <w:r w:rsidRPr="00E02227">
              <w:rPr>
                <w:sz w:val="24"/>
                <w:szCs w:val="24"/>
              </w:rPr>
              <w:t>16.00 -17.30</w:t>
            </w:r>
          </w:p>
        </w:tc>
      </w:tr>
    </w:tbl>
    <w:p w:rsidR="00AB2FCD" w:rsidRPr="00E02227" w:rsidRDefault="00AB2FCD" w:rsidP="00AB2FCD">
      <w:pPr>
        <w:spacing w:line="240" w:lineRule="exact"/>
        <w:rPr>
          <w:rFonts w:ascii="Times New Roman" w:hAnsi="Times New Roman" w:cs="Times New Roman"/>
        </w:rPr>
      </w:pPr>
    </w:p>
    <w:p w:rsidR="00AB2FCD" w:rsidRPr="00E02227" w:rsidRDefault="00AB2FCD" w:rsidP="00AB2FCD">
      <w:pPr>
        <w:framePr w:w="9197" w:wrap="notBeside" w:vAnchor="text" w:hAnchor="text" w:xAlign="center" w:y="1"/>
        <w:spacing w:line="230" w:lineRule="exact"/>
        <w:rPr>
          <w:rFonts w:ascii="Times New Roman" w:hAnsi="Times New Roman" w:cs="Times New Roman"/>
        </w:rPr>
      </w:pPr>
      <w:r w:rsidRPr="00E02227">
        <w:t>Вторая младшая группа</w:t>
      </w:r>
    </w:p>
    <w:tbl>
      <w:tblPr>
        <w:tblOverlap w:val="never"/>
        <w:tblW w:w="0" w:type="auto"/>
        <w:jc w:val="center"/>
        <w:tblLayout w:type="fixed"/>
        <w:tblCellMar>
          <w:left w:w="10" w:type="dxa"/>
          <w:right w:w="10" w:type="dxa"/>
        </w:tblCellMar>
        <w:tblLook w:val="04A0"/>
      </w:tblPr>
      <w:tblGrid>
        <w:gridCol w:w="6307"/>
        <w:gridCol w:w="274"/>
        <w:gridCol w:w="2616"/>
      </w:tblGrid>
      <w:tr w:rsidR="00AB2FCD" w:rsidRPr="00E02227" w:rsidTr="00AE06A1">
        <w:trPr>
          <w:trHeight w:hRule="exact" w:val="317"/>
          <w:jc w:val="center"/>
        </w:trPr>
        <w:tc>
          <w:tcPr>
            <w:tcW w:w="6581" w:type="dxa"/>
            <w:gridSpan w:val="2"/>
            <w:tcBorders>
              <w:top w:val="single" w:sz="4" w:space="0" w:color="auto"/>
              <w:left w:val="single" w:sz="4" w:space="0" w:color="auto"/>
            </w:tcBorders>
            <w:shd w:val="clear" w:color="auto" w:fill="FFFFFF"/>
          </w:tcPr>
          <w:p w:rsidR="00AB2FCD" w:rsidRPr="00E02227" w:rsidRDefault="00AB2FCD" w:rsidP="00AE06A1">
            <w:pPr>
              <w:pStyle w:val="30"/>
              <w:framePr w:w="9197" w:wrap="notBeside" w:vAnchor="text" w:hAnchor="text" w:xAlign="center" w:y="1"/>
              <w:shd w:val="clear" w:color="auto" w:fill="auto"/>
              <w:spacing w:before="0" w:line="230" w:lineRule="exact"/>
              <w:ind w:firstLine="0"/>
              <w:jc w:val="center"/>
              <w:rPr>
                <w:sz w:val="24"/>
                <w:szCs w:val="24"/>
              </w:rPr>
            </w:pPr>
            <w:r w:rsidRPr="00E02227">
              <w:rPr>
                <w:rStyle w:val="af9"/>
                <w:sz w:val="24"/>
                <w:szCs w:val="24"/>
              </w:rPr>
              <w:t>Режимные моменты</w:t>
            </w:r>
          </w:p>
        </w:tc>
        <w:tc>
          <w:tcPr>
            <w:tcW w:w="2616" w:type="dxa"/>
            <w:tcBorders>
              <w:top w:val="single" w:sz="4" w:space="0" w:color="auto"/>
              <w:left w:val="single" w:sz="4" w:space="0" w:color="auto"/>
              <w:right w:val="single" w:sz="4" w:space="0" w:color="auto"/>
            </w:tcBorders>
            <w:shd w:val="clear" w:color="auto" w:fill="FFFFFF"/>
          </w:tcPr>
          <w:p w:rsidR="00AB2FCD" w:rsidRPr="00E02227" w:rsidRDefault="00AB2FCD" w:rsidP="00AE06A1">
            <w:pPr>
              <w:pStyle w:val="30"/>
              <w:framePr w:w="9197" w:wrap="notBeside" w:vAnchor="text" w:hAnchor="text" w:xAlign="center" w:y="1"/>
              <w:shd w:val="clear" w:color="auto" w:fill="auto"/>
              <w:spacing w:before="0" w:line="230" w:lineRule="exact"/>
              <w:ind w:left="300" w:firstLine="0"/>
              <w:rPr>
                <w:sz w:val="24"/>
                <w:szCs w:val="24"/>
              </w:rPr>
            </w:pPr>
            <w:r w:rsidRPr="00E02227">
              <w:rPr>
                <w:rStyle w:val="af9"/>
                <w:sz w:val="24"/>
                <w:szCs w:val="24"/>
              </w:rPr>
              <w:t>Время проведения</w:t>
            </w:r>
          </w:p>
        </w:tc>
      </w:tr>
      <w:tr w:rsidR="00AB2FCD" w:rsidRPr="00E02227" w:rsidTr="00AE06A1">
        <w:trPr>
          <w:trHeight w:hRule="exact" w:val="288"/>
          <w:jc w:val="center"/>
        </w:trPr>
        <w:tc>
          <w:tcPr>
            <w:tcW w:w="6307" w:type="dxa"/>
            <w:tcBorders>
              <w:top w:val="single" w:sz="4" w:space="0" w:color="auto"/>
              <w:left w:val="single" w:sz="4" w:space="0" w:color="auto"/>
            </w:tcBorders>
            <w:shd w:val="clear" w:color="auto" w:fill="FFFFFF"/>
          </w:tcPr>
          <w:p w:rsidR="00AB2FCD" w:rsidRPr="00E02227" w:rsidRDefault="00AB2FCD" w:rsidP="00AE06A1">
            <w:pPr>
              <w:pStyle w:val="30"/>
              <w:framePr w:w="9197" w:wrap="notBeside" w:vAnchor="text" w:hAnchor="text" w:xAlign="center" w:y="1"/>
              <w:shd w:val="clear" w:color="auto" w:fill="auto"/>
              <w:spacing w:before="0" w:line="230" w:lineRule="exact"/>
              <w:ind w:left="120" w:firstLine="0"/>
              <w:rPr>
                <w:sz w:val="24"/>
                <w:szCs w:val="24"/>
              </w:rPr>
            </w:pPr>
            <w:r w:rsidRPr="00E02227">
              <w:rPr>
                <w:sz w:val="24"/>
                <w:szCs w:val="24"/>
              </w:rPr>
              <w:t>Прием детей</w:t>
            </w:r>
          </w:p>
        </w:tc>
        <w:tc>
          <w:tcPr>
            <w:tcW w:w="2890" w:type="dxa"/>
            <w:gridSpan w:val="2"/>
            <w:vMerge w:val="restart"/>
            <w:tcBorders>
              <w:top w:val="single" w:sz="4" w:space="0" w:color="auto"/>
              <w:left w:val="single" w:sz="4" w:space="0" w:color="auto"/>
              <w:right w:val="single" w:sz="4" w:space="0" w:color="auto"/>
            </w:tcBorders>
            <w:shd w:val="clear" w:color="auto" w:fill="FFFFFF"/>
          </w:tcPr>
          <w:p w:rsidR="00AB2FCD" w:rsidRPr="00E02227" w:rsidRDefault="00AB2FCD" w:rsidP="00AE06A1">
            <w:pPr>
              <w:pStyle w:val="30"/>
              <w:framePr w:w="9197" w:wrap="notBeside" w:vAnchor="text" w:hAnchor="text" w:xAlign="center" w:y="1"/>
              <w:shd w:val="clear" w:color="auto" w:fill="auto"/>
              <w:spacing w:before="0" w:line="230" w:lineRule="exact"/>
              <w:ind w:firstLine="0"/>
              <w:jc w:val="center"/>
              <w:rPr>
                <w:sz w:val="24"/>
                <w:szCs w:val="24"/>
              </w:rPr>
            </w:pPr>
            <w:r w:rsidRPr="00E02227">
              <w:rPr>
                <w:sz w:val="24"/>
                <w:szCs w:val="24"/>
              </w:rPr>
              <w:t>7.00-8.10</w:t>
            </w:r>
          </w:p>
        </w:tc>
      </w:tr>
      <w:tr w:rsidR="00AB2FCD" w:rsidRPr="00E02227" w:rsidTr="00AE06A1">
        <w:trPr>
          <w:trHeight w:hRule="exact" w:val="283"/>
          <w:jc w:val="center"/>
        </w:trPr>
        <w:tc>
          <w:tcPr>
            <w:tcW w:w="6307" w:type="dxa"/>
            <w:tcBorders>
              <w:top w:val="single" w:sz="4" w:space="0" w:color="auto"/>
              <w:left w:val="single" w:sz="4" w:space="0" w:color="auto"/>
            </w:tcBorders>
            <w:shd w:val="clear" w:color="auto" w:fill="FFFFFF"/>
          </w:tcPr>
          <w:p w:rsidR="00AB2FCD" w:rsidRPr="00E02227" w:rsidRDefault="00AB2FCD" w:rsidP="00AE06A1">
            <w:pPr>
              <w:pStyle w:val="30"/>
              <w:framePr w:w="9197" w:wrap="notBeside" w:vAnchor="text" w:hAnchor="text" w:xAlign="center" w:y="1"/>
              <w:shd w:val="clear" w:color="auto" w:fill="auto"/>
              <w:spacing w:before="0" w:line="230" w:lineRule="exact"/>
              <w:ind w:left="120" w:firstLine="0"/>
              <w:rPr>
                <w:sz w:val="24"/>
                <w:szCs w:val="24"/>
              </w:rPr>
            </w:pPr>
            <w:r w:rsidRPr="00E02227">
              <w:rPr>
                <w:sz w:val="24"/>
                <w:szCs w:val="24"/>
              </w:rPr>
              <w:t>Самостоятельная деятельность детей</w:t>
            </w:r>
          </w:p>
        </w:tc>
        <w:tc>
          <w:tcPr>
            <w:tcW w:w="2890" w:type="dxa"/>
            <w:gridSpan w:val="2"/>
            <w:vMerge/>
            <w:tcBorders>
              <w:left w:val="single" w:sz="4" w:space="0" w:color="auto"/>
              <w:right w:val="single" w:sz="4" w:space="0" w:color="auto"/>
            </w:tcBorders>
            <w:shd w:val="clear" w:color="auto" w:fill="FFFFFF"/>
          </w:tcPr>
          <w:p w:rsidR="00AB2FCD" w:rsidRPr="00E02227" w:rsidRDefault="00AB2FCD" w:rsidP="00AE06A1">
            <w:pPr>
              <w:framePr w:w="9197" w:wrap="notBeside" w:vAnchor="text" w:hAnchor="text" w:xAlign="center" w:y="1"/>
              <w:rPr>
                <w:rFonts w:ascii="Times New Roman" w:hAnsi="Times New Roman" w:cs="Times New Roman"/>
              </w:rPr>
            </w:pPr>
          </w:p>
        </w:tc>
      </w:tr>
      <w:tr w:rsidR="00AB2FCD" w:rsidRPr="00E02227" w:rsidTr="00AE06A1">
        <w:trPr>
          <w:trHeight w:hRule="exact" w:val="288"/>
          <w:jc w:val="center"/>
        </w:trPr>
        <w:tc>
          <w:tcPr>
            <w:tcW w:w="6307" w:type="dxa"/>
            <w:tcBorders>
              <w:top w:val="single" w:sz="4" w:space="0" w:color="auto"/>
              <w:left w:val="single" w:sz="4" w:space="0" w:color="auto"/>
            </w:tcBorders>
            <w:shd w:val="clear" w:color="auto" w:fill="FFFFFF"/>
          </w:tcPr>
          <w:p w:rsidR="00AB2FCD" w:rsidRPr="00E02227" w:rsidRDefault="00AB2FCD" w:rsidP="00AE06A1">
            <w:pPr>
              <w:pStyle w:val="30"/>
              <w:framePr w:w="9197" w:wrap="notBeside" w:vAnchor="text" w:hAnchor="text" w:xAlign="center" w:y="1"/>
              <w:shd w:val="clear" w:color="auto" w:fill="auto"/>
              <w:spacing w:before="0" w:line="230" w:lineRule="exact"/>
              <w:ind w:left="120" w:firstLine="0"/>
              <w:rPr>
                <w:sz w:val="24"/>
                <w:szCs w:val="24"/>
              </w:rPr>
            </w:pPr>
            <w:r w:rsidRPr="00E02227">
              <w:rPr>
                <w:sz w:val="24"/>
                <w:szCs w:val="24"/>
              </w:rPr>
              <w:t>Индивидуальная и подгрупповая работа с детьми</w:t>
            </w:r>
          </w:p>
        </w:tc>
        <w:tc>
          <w:tcPr>
            <w:tcW w:w="2890" w:type="dxa"/>
            <w:gridSpan w:val="2"/>
            <w:vMerge/>
            <w:tcBorders>
              <w:left w:val="single" w:sz="4" w:space="0" w:color="auto"/>
              <w:right w:val="single" w:sz="4" w:space="0" w:color="auto"/>
            </w:tcBorders>
            <w:shd w:val="clear" w:color="auto" w:fill="FFFFFF"/>
          </w:tcPr>
          <w:p w:rsidR="00AB2FCD" w:rsidRPr="00E02227" w:rsidRDefault="00AB2FCD" w:rsidP="00AE06A1">
            <w:pPr>
              <w:framePr w:w="9197" w:wrap="notBeside" w:vAnchor="text" w:hAnchor="text" w:xAlign="center" w:y="1"/>
              <w:rPr>
                <w:rFonts w:ascii="Times New Roman" w:hAnsi="Times New Roman" w:cs="Times New Roman"/>
              </w:rPr>
            </w:pPr>
          </w:p>
        </w:tc>
      </w:tr>
      <w:tr w:rsidR="00AB2FCD" w:rsidRPr="00E02227" w:rsidTr="00AE06A1">
        <w:trPr>
          <w:trHeight w:hRule="exact" w:val="283"/>
          <w:jc w:val="center"/>
        </w:trPr>
        <w:tc>
          <w:tcPr>
            <w:tcW w:w="6307" w:type="dxa"/>
            <w:tcBorders>
              <w:top w:val="single" w:sz="4" w:space="0" w:color="auto"/>
              <w:left w:val="single" w:sz="4" w:space="0" w:color="auto"/>
            </w:tcBorders>
            <w:shd w:val="clear" w:color="auto" w:fill="FFFFFF"/>
          </w:tcPr>
          <w:p w:rsidR="00AB2FCD" w:rsidRPr="00E02227" w:rsidRDefault="00AB2FCD" w:rsidP="00AE06A1">
            <w:pPr>
              <w:pStyle w:val="30"/>
              <w:framePr w:w="9197" w:wrap="notBeside" w:vAnchor="text" w:hAnchor="text" w:xAlign="center" w:y="1"/>
              <w:shd w:val="clear" w:color="auto" w:fill="auto"/>
              <w:spacing w:before="0" w:line="230" w:lineRule="exact"/>
              <w:ind w:left="120" w:firstLine="0"/>
              <w:rPr>
                <w:sz w:val="24"/>
                <w:szCs w:val="24"/>
              </w:rPr>
            </w:pPr>
            <w:r w:rsidRPr="00E02227">
              <w:rPr>
                <w:sz w:val="24"/>
                <w:szCs w:val="24"/>
              </w:rPr>
              <w:t>Утренняя гимнастика</w:t>
            </w:r>
          </w:p>
        </w:tc>
        <w:tc>
          <w:tcPr>
            <w:tcW w:w="2890" w:type="dxa"/>
            <w:gridSpan w:val="2"/>
            <w:tcBorders>
              <w:top w:val="single" w:sz="4" w:space="0" w:color="auto"/>
              <w:left w:val="single" w:sz="4" w:space="0" w:color="auto"/>
              <w:right w:val="single" w:sz="4" w:space="0" w:color="auto"/>
            </w:tcBorders>
            <w:shd w:val="clear" w:color="auto" w:fill="FFFFFF"/>
          </w:tcPr>
          <w:p w:rsidR="00AB2FCD" w:rsidRPr="00E02227" w:rsidRDefault="00AB2FCD" w:rsidP="00AE06A1">
            <w:pPr>
              <w:pStyle w:val="30"/>
              <w:framePr w:w="9197" w:wrap="notBeside" w:vAnchor="text" w:hAnchor="text" w:xAlign="center" w:y="1"/>
              <w:shd w:val="clear" w:color="auto" w:fill="auto"/>
              <w:spacing w:before="0" w:line="230" w:lineRule="exact"/>
              <w:ind w:firstLine="0"/>
              <w:jc w:val="center"/>
              <w:rPr>
                <w:sz w:val="24"/>
                <w:szCs w:val="24"/>
              </w:rPr>
            </w:pPr>
            <w:r w:rsidRPr="00E02227">
              <w:rPr>
                <w:sz w:val="24"/>
                <w:szCs w:val="24"/>
              </w:rPr>
              <w:t>8.10-8.15</w:t>
            </w:r>
          </w:p>
        </w:tc>
      </w:tr>
      <w:tr w:rsidR="00AB2FCD" w:rsidRPr="00E02227" w:rsidTr="00AE06A1">
        <w:trPr>
          <w:trHeight w:hRule="exact" w:val="580"/>
          <w:jc w:val="center"/>
        </w:trPr>
        <w:tc>
          <w:tcPr>
            <w:tcW w:w="6307" w:type="dxa"/>
            <w:tcBorders>
              <w:top w:val="single" w:sz="4" w:space="0" w:color="auto"/>
              <w:left w:val="single" w:sz="4" w:space="0" w:color="auto"/>
            </w:tcBorders>
            <w:shd w:val="clear" w:color="auto" w:fill="FFFFFF"/>
          </w:tcPr>
          <w:p w:rsidR="00AB2FCD" w:rsidRDefault="00AB2FCD" w:rsidP="00AE06A1">
            <w:pPr>
              <w:pStyle w:val="30"/>
              <w:framePr w:w="9197" w:wrap="notBeside" w:vAnchor="text" w:hAnchor="text" w:xAlign="center" w:y="1"/>
              <w:shd w:val="clear" w:color="auto" w:fill="auto"/>
              <w:spacing w:before="0" w:line="230" w:lineRule="exact"/>
              <w:ind w:left="120" w:firstLine="0"/>
              <w:rPr>
                <w:sz w:val="24"/>
                <w:szCs w:val="24"/>
              </w:rPr>
            </w:pPr>
            <w:r w:rsidRPr="00E02227">
              <w:rPr>
                <w:sz w:val="24"/>
                <w:szCs w:val="24"/>
              </w:rPr>
              <w:t>Подготовка к завтраку, завтрак</w:t>
            </w:r>
          </w:p>
          <w:p w:rsidR="00AB2FCD" w:rsidRDefault="00AB2FCD" w:rsidP="00AE06A1">
            <w:pPr>
              <w:pStyle w:val="30"/>
              <w:framePr w:w="9197" w:wrap="notBeside" w:vAnchor="text" w:hAnchor="text" w:xAlign="center" w:y="1"/>
              <w:shd w:val="clear" w:color="auto" w:fill="auto"/>
              <w:spacing w:before="0" w:line="230" w:lineRule="exact"/>
              <w:ind w:left="120" w:firstLine="0"/>
              <w:rPr>
                <w:sz w:val="24"/>
                <w:szCs w:val="24"/>
              </w:rPr>
            </w:pPr>
            <w:r>
              <w:rPr>
                <w:sz w:val="24"/>
                <w:szCs w:val="24"/>
              </w:rPr>
              <w:t>Утренний круг</w:t>
            </w:r>
          </w:p>
          <w:p w:rsidR="00AB2FCD" w:rsidRDefault="00AB2FCD" w:rsidP="00AE06A1">
            <w:pPr>
              <w:pStyle w:val="30"/>
              <w:framePr w:w="9197" w:wrap="notBeside" w:vAnchor="text" w:hAnchor="text" w:xAlign="center" w:y="1"/>
              <w:shd w:val="clear" w:color="auto" w:fill="auto"/>
              <w:spacing w:before="0" w:line="230" w:lineRule="exact"/>
              <w:ind w:left="120" w:firstLine="0"/>
              <w:rPr>
                <w:sz w:val="24"/>
                <w:szCs w:val="24"/>
              </w:rPr>
            </w:pPr>
          </w:p>
          <w:p w:rsidR="00AB2FCD" w:rsidRDefault="00AB2FCD" w:rsidP="00AE06A1">
            <w:pPr>
              <w:pStyle w:val="30"/>
              <w:framePr w:w="9197" w:wrap="notBeside" w:vAnchor="text" w:hAnchor="text" w:xAlign="center" w:y="1"/>
              <w:shd w:val="clear" w:color="auto" w:fill="auto"/>
              <w:spacing w:before="0" w:line="230" w:lineRule="exact"/>
              <w:ind w:left="120" w:firstLine="0"/>
              <w:rPr>
                <w:sz w:val="24"/>
                <w:szCs w:val="24"/>
              </w:rPr>
            </w:pPr>
          </w:p>
          <w:p w:rsidR="00AB2FCD" w:rsidRPr="00E02227" w:rsidRDefault="00AB2FCD" w:rsidP="00AE06A1">
            <w:pPr>
              <w:pStyle w:val="30"/>
              <w:framePr w:w="9197" w:wrap="notBeside" w:vAnchor="text" w:hAnchor="text" w:xAlign="center" w:y="1"/>
              <w:shd w:val="clear" w:color="auto" w:fill="auto"/>
              <w:spacing w:before="0" w:line="230" w:lineRule="exact"/>
              <w:ind w:left="120" w:firstLine="0"/>
              <w:rPr>
                <w:sz w:val="24"/>
                <w:szCs w:val="24"/>
              </w:rPr>
            </w:pPr>
          </w:p>
        </w:tc>
        <w:tc>
          <w:tcPr>
            <w:tcW w:w="2890" w:type="dxa"/>
            <w:gridSpan w:val="2"/>
            <w:tcBorders>
              <w:top w:val="single" w:sz="4" w:space="0" w:color="auto"/>
              <w:left w:val="single" w:sz="4" w:space="0" w:color="auto"/>
              <w:right w:val="single" w:sz="4" w:space="0" w:color="auto"/>
            </w:tcBorders>
            <w:shd w:val="clear" w:color="auto" w:fill="FFFFFF"/>
          </w:tcPr>
          <w:p w:rsidR="00AB2FCD" w:rsidRDefault="00AB2FCD" w:rsidP="00AE06A1">
            <w:pPr>
              <w:pStyle w:val="30"/>
              <w:framePr w:w="9197" w:wrap="notBeside" w:vAnchor="text" w:hAnchor="text" w:xAlign="center" w:y="1"/>
              <w:shd w:val="clear" w:color="auto" w:fill="auto"/>
              <w:spacing w:before="0" w:line="230" w:lineRule="exact"/>
              <w:ind w:firstLine="0"/>
              <w:jc w:val="center"/>
              <w:rPr>
                <w:sz w:val="24"/>
                <w:szCs w:val="24"/>
              </w:rPr>
            </w:pPr>
            <w:r w:rsidRPr="00E02227">
              <w:rPr>
                <w:sz w:val="24"/>
                <w:szCs w:val="24"/>
              </w:rPr>
              <w:t>8.15-8.35</w:t>
            </w:r>
          </w:p>
          <w:p w:rsidR="00AB2FCD" w:rsidRPr="00E02227" w:rsidRDefault="00AB2FCD" w:rsidP="00AE06A1">
            <w:pPr>
              <w:pStyle w:val="30"/>
              <w:framePr w:w="9197" w:wrap="notBeside" w:vAnchor="text" w:hAnchor="text" w:xAlign="center" w:y="1"/>
              <w:shd w:val="clear" w:color="auto" w:fill="auto"/>
              <w:spacing w:before="0" w:line="230" w:lineRule="exact"/>
              <w:ind w:firstLine="0"/>
              <w:jc w:val="center"/>
              <w:rPr>
                <w:sz w:val="24"/>
                <w:szCs w:val="24"/>
              </w:rPr>
            </w:pPr>
            <w:r>
              <w:rPr>
                <w:sz w:val="24"/>
                <w:szCs w:val="24"/>
              </w:rPr>
              <w:t>8.35-8.45</w:t>
            </w:r>
          </w:p>
        </w:tc>
      </w:tr>
      <w:tr w:rsidR="00AB2FCD" w:rsidRPr="00E02227" w:rsidTr="00AE06A1">
        <w:trPr>
          <w:trHeight w:hRule="exact" w:val="288"/>
          <w:jc w:val="center"/>
        </w:trPr>
        <w:tc>
          <w:tcPr>
            <w:tcW w:w="6307" w:type="dxa"/>
            <w:tcBorders>
              <w:top w:val="single" w:sz="4" w:space="0" w:color="auto"/>
              <w:left w:val="single" w:sz="4" w:space="0" w:color="auto"/>
            </w:tcBorders>
            <w:shd w:val="clear" w:color="auto" w:fill="FFFFFF"/>
          </w:tcPr>
          <w:p w:rsidR="00AB2FCD" w:rsidRPr="00E02227" w:rsidRDefault="00AB2FCD" w:rsidP="00AE06A1">
            <w:pPr>
              <w:pStyle w:val="30"/>
              <w:framePr w:w="9197" w:wrap="notBeside" w:vAnchor="text" w:hAnchor="text" w:xAlign="center" w:y="1"/>
              <w:shd w:val="clear" w:color="auto" w:fill="auto"/>
              <w:spacing w:before="0" w:line="230" w:lineRule="exact"/>
              <w:ind w:left="120" w:firstLine="0"/>
              <w:rPr>
                <w:sz w:val="24"/>
                <w:szCs w:val="24"/>
              </w:rPr>
            </w:pPr>
            <w:r w:rsidRPr="00E02227">
              <w:rPr>
                <w:sz w:val="24"/>
                <w:szCs w:val="24"/>
              </w:rPr>
              <w:t>Игры, подготовка к НОД</w:t>
            </w:r>
          </w:p>
        </w:tc>
        <w:tc>
          <w:tcPr>
            <w:tcW w:w="2890" w:type="dxa"/>
            <w:gridSpan w:val="2"/>
            <w:tcBorders>
              <w:top w:val="single" w:sz="4" w:space="0" w:color="auto"/>
              <w:left w:val="single" w:sz="4" w:space="0" w:color="auto"/>
              <w:right w:val="single" w:sz="4" w:space="0" w:color="auto"/>
            </w:tcBorders>
            <w:shd w:val="clear" w:color="auto" w:fill="FFFFFF"/>
          </w:tcPr>
          <w:p w:rsidR="00AB2FCD" w:rsidRPr="00E02227" w:rsidRDefault="00AB2FCD" w:rsidP="00AE06A1">
            <w:pPr>
              <w:pStyle w:val="30"/>
              <w:framePr w:w="9197" w:wrap="notBeside" w:vAnchor="text" w:hAnchor="text" w:xAlign="center" w:y="1"/>
              <w:shd w:val="clear" w:color="auto" w:fill="auto"/>
              <w:spacing w:before="0" w:line="230" w:lineRule="exact"/>
              <w:ind w:firstLine="0"/>
              <w:jc w:val="center"/>
              <w:rPr>
                <w:sz w:val="24"/>
                <w:szCs w:val="24"/>
              </w:rPr>
            </w:pPr>
            <w:r>
              <w:rPr>
                <w:sz w:val="24"/>
                <w:szCs w:val="24"/>
              </w:rPr>
              <w:t>8.4</w:t>
            </w:r>
            <w:r w:rsidRPr="00E02227">
              <w:rPr>
                <w:sz w:val="24"/>
                <w:szCs w:val="24"/>
              </w:rPr>
              <w:t>5-9.00</w:t>
            </w:r>
          </w:p>
        </w:tc>
      </w:tr>
      <w:tr w:rsidR="00AB2FCD" w:rsidRPr="00E02227" w:rsidTr="00AE06A1">
        <w:trPr>
          <w:trHeight w:hRule="exact" w:val="562"/>
          <w:jc w:val="center"/>
        </w:trPr>
        <w:tc>
          <w:tcPr>
            <w:tcW w:w="6307" w:type="dxa"/>
            <w:tcBorders>
              <w:top w:val="single" w:sz="4" w:space="0" w:color="auto"/>
              <w:left w:val="single" w:sz="4" w:space="0" w:color="auto"/>
            </w:tcBorders>
            <w:shd w:val="clear" w:color="auto" w:fill="FFFFFF"/>
          </w:tcPr>
          <w:p w:rsidR="00AB2FCD" w:rsidRPr="00E02227" w:rsidRDefault="00AB2FCD" w:rsidP="00AE06A1">
            <w:pPr>
              <w:pStyle w:val="30"/>
              <w:framePr w:w="9197" w:wrap="notBeside" w:vAnchor="text" w:hAnchor="text" w:xAlign="center" w:y="1"/>
              <w:shd w:val="clear" w:color="auto" w:fill="auto"/>
              <w:spacing w:before="0" w:line="274" w:lineRule="exact"/>
              <w:ind w:left="120" w:firstLine="0"/>
              <w:rPr>
                <w:sz w:val="24"/>
                <w:szCs w:val="24"/>
              </w:rPr>
            </w:pPr>
            <w:r w:rsidRPr="00E02227">
              <w:rPr>
                <w:sz w:val="24"/>
                <w:szCs w:val="24"/>
              </w:rPr>
              <w:t>Непосредственно-образовательная деятельность детей (включая один перерыв 10 минут)</w:t>
            </w:r>
          </w:p>
        </w:tc>
        <w:tc>
          <w:tcPr>
            <w:tcW w:w="2890" w:type="dxa"/>
            <w:gridSpan w:val="2"/>
            <w:tcBorders>
              <w:top w:val="single" w:sz="4" w:space="0" w:color="auto"/>
              <w:left w:val="single" w:sz="4" w:space="0" w:color="auto"/>
              <w:right w:val="single" w:sz="4" w:space="0" w:color="auto"/>
            </w:tcBorders>
            <w:shd w:val="clear" w:color="auto" w:fill="FFFFFF"/>
          </w:tcPr>
          <w:p w:rsidR="00AB2FCD" w:rsidRPr="00E02227" w:rsidRDefault="00AB2FCD" w:rsidP="00AE06A1">
            <w:pPr>
              <w:pStyle w:val="30"/>
              <w:framePr w:w="9197" w:wrap="notBeside" w:vAnchor="text" w:hAnchor="text" w:xAlign="center" w:y="1"/>
              <w:shd w:val="clear" w:color="auto" w:fill="auto"/>
              <w:spacing w:before="0" w:line="230" w:lineRule="exact"/>
              <w:ind w:firstLine="0"/>
              <w:jc w:val="center"/>
              <w:rPr>
                <w:sz w:val="24"/>
                <w:szCs w:val="24"/>
              </w:rPr>
            </w:pPr>
            <w:r w:rsidRPr="00E02227">
              <w:rPr>
                <w:sz w:val="24"/>
                <w:szCs w:val="24"/>
              </w:rPr>
              <w:t>9.00-9.40</w:t>
            </w:r>
          </w:p>
        </w:tc>
      </w:tr>
      <w:tr w:rsidR="00AB2FCD" w:rsidRPr="00E02227" w:rsidTr="00AE06A1">
        <w:trPr>
          <w:trHeight w:hRule="exact" w:val="283"/>
          <w:jc w:val="center"/>
        </w:trPr>
        <w:tc>
          <w:tcPr>
            <w:tcW w:w="6307" w:type="dxa"/>
            <w:tcBorders>
              <w:top w:val="single" w:sz="4" w:space="0" w:color="auto"/>
              <w:left w:val="single" w:sz="4" w:space="0" w:color="auto"/>
            </w:tcBorders>
            <w:shd w:val="clear" w:color="auto" w:fill="FFFFFF"/>
          </w:tcPr>
          <w:p w:rsidR="00AB2FCD" w:rsidRPr="00E02227" w:rsidRDefault="00AB2FCD" w:rsidP="00AE06A1">
            <w:pPr>
              <w:pStyle w:val="30"/>
              <w:framePr w:w="9197" w:wrap="notBeside" w:vAnchor="text" w:hAnchor="text" w:xAlign="center" w:y="1"/>
              <w:shd w:val="clear" w:color="auto" w:fill="auto"/>
              <w:spacing w:before="0" w:line="230" w:lineRule="exact"/>
              <w:ind w:left="120" w:firstLine="0"/>
              <w:rPr>
                <w:sz w:val="24"/>
                <w:szCs w:val="24"/>
              </w:rPr>
            </w:pPr>
            <w:r w:rsidRPr="00E02227">
              <w:rPr>
                <w:sz w:val="24"/>
                <w:szCs w:val="24"/>
              </w:rPr>
              <w:t>Второй завтрак</w:t>
            </w:r>
          </w:p>
        </w:tc>
        <w:tc>
          <w:tcPr>
            <w:tcW w:w="2890" w:type="dxa"/>
            <w:gridSpan w:val="2"/>
            <w:tcBorders>
              <w:top w:val="single" w:sz="4" w:space="0" w:color="auto"/>
              <w:left w:val="single" w:sz="4" w:space="0" w:color="auto"/>
              <w:right w:val="single" w:sz="4" w:space="0" w:color="auto"/>
            </w:tcBorders>
            <w:shd w:val="clear" w:color="auto" w:fill="FFFFFF"/>
          </w:tcPr>
          <w:p w:rsidR="00AB2FCD" w:rsidRPr="00E02227" w:rsidRDefault="00AB2FCD" w:rsidP="00AE06A1">
            <w:pPr>
              <w:pStyle w:val="30"/>
              <w:framePr w:w="9197" w:wrap="notBeside" w:vAnchor="text" w:hAnchor="text" w:xAlign="center" w:y="1"/>
              <w:shd w:val="clear" w:color="auto" w:fill="auto"/>
              <w:spacing w:before="0" w:line="230" w:lineRule="exact"/>
              <w:ind w:firstLine="0"/>
              <w:jc w:val="center"/>
              <w:rPr>
                <w:sz w:val="24"/>
                <w:szCs w:val="24"/>
              </w:rPr>
            </w:pPr>
            <w:r w:rsidRPr="00E02227">
              <w:rPr>
                <w:sz w:val="24"/>
                <w:szCs w:val="24"/>
              </w:rPr>
              <w:t>9.40-9.50</w:t>
            </w:r>
          </w:p>
        </w:tc>
      </w:tr>
      <w:tr w:rsidR="00AB2FCD" w:rsidRPr="00E02227" w:rsidTr="00AE06A1">
        <w:trPr>
          <w:trHeight w:hRule="exact" w:val="288"/>
          <w:jc w:val="center"/>
        </w:trPr>
        <w:tc>
          <w:tcPr>
            <w:tcW w:w="6307" w:type="dxa"/>
            <w:tcBorders>
              <w:top w:val="single" w:sz="4" w:space="0" w:color="auto"/>
              <w:left w:val="single" w:sz="4" w:space="0" w:color="auto"/>
            </w:tcBorders>
            <w:shd w:val="clear" w:color="auto" w:fill="FFFFFF"/>
          </w:tcPr>
          <w:p w:rsidR="00AB2FCD" w:rsidRPr="00E02227" w:rsidRDefault="00AB2FCD" w:rsidP="00AE06A1">
            <w:pPr>
              <w:pStyle w:val="30"/>
              <w:framePr w:w="9197" w:wrap="notBeside" w:vAnchor="text" w:hAnchor="text" w:xAlign="center" w:y="1"/>
              <w:shd w:val="clear" w:color="auto" w:fill="auto"/>
              <w:spacing w:before="0" w:line="230" w:lineRule="exact"/>
              <w:ind w:left="120" w:firstLine="0"/>
              <w:rPr>
                <w:sz w:val="24"/>
                <w:szCs w:val="24"/>
              </w:rPr>
            </w:pPr>
            <w:r w:rsidRPr="00E02227">
              <w:rPr>
                <w:sz w:val="24"/>
                <w:szCs w:val="24"/>
              </w:rPr>
              <w:t>Подготовка к прогулке</w:t>
            </w:r>
          </w:p>
        </w:tc>
        <w:tc>
          <w:tcPr>
            <w:tcW w:w="2890" w:type="dxa"/>
            <w:gridSpan w:val="2"/>
            <w:tcBorders>
              <w:top w:val="single" w:sz="4" w:space="0" w:color="auto"/>
              <w:left w:val="single" w:sz="4" w:space="0" w:color="auto"/>
              <w:right w:val="single" w:sz="4" w:space="0" w:color="auto"/>
            </w:tcBorders>
            <w:shd w:val="clear" w:color="auto" w:fill="FFFFFF"/>
          </w:tcPr>
          <w:p w:rsidR="00AB2FCD" w:rsidRPr="00E02227" w:rsidRDefault="00AB2FCD" w:rsidP="00AE06A1">
            <w:pPr>
              <w:pStyle w:val="30"/>
              <w:framePr w:w="9197" w:wrap="notBeside" w:vAnchor="text" w:hAnchor="text" w:xAlign="center" w:y="1"/>
              <w:shd w:val="clear" w:color="auto" w:fill="auto"/>
              <w:spacing w:before="0" w:line="230" w:lineRule="exact"/>
              <w:ind w:firstLine="0"/>
              <w:jc w:val="center"/>
              <w:rPr>
                <w:sz w:val="24"/>
                <w:szCs w:val="24"/>
              </w:rPr>
            </w:pPr>
            <w:r w:rsidRPr="00E02227">
              <w:rPr>
                <w:sz w:val="24"/>
                <w:szCs w:val="24"/>
              </w:rPr>
              <w:t>9.50-10.10</w:t>
            </w:r>
          </w:p>
        </w:tc>
      </w:tr>
      <w:tr w:rsidR="00AB2FCD" w:rsidRPr="00E02227" w:rsidTr="00AE06A1">
        <w:trPr>
          <w:trHeight w:hRule="exact" w:val="283"/>
          <w:jc w:val="center"/>
        </w:trPr>
        <w:tc>
          <w:tcPr>
            <w:tcW w:w="6307" w:type="dxa"/>
            <w:tcBorders>
              <w:top w:val="single" w:sz="4" w:space="0" w:color="auto"/>
              <w:left w:val="single" w:sz="4" w:space="0" w:color="auto"/>
            </w:tcBorders>
            <w:shd w:val="clear" w:color="auto" w:fill="FFFFFF"/>
          </w:tcPr>
          <w:p w:rsidR="00AB2FCD" w:rsidRPr="00E02227" w:rsidRDefault="00AB2FCD" w:rsidP="00AE06A1">
            <w:pPr>
              <w:pStyle w:val="30"/>
              <w:framePr w:w="9197" w:wrap="notBeside" w:vAnchor="text" w:hAnchor="text" w:xAlign="center" w:y="1"/>
              <w:shd w:val="clear" w:color="auto" w:fill="auto"/>
              <w:spacing w:before="0" w:line="230" w:lineRule="exact"/>
              <w:ind w:left="120" w:firstLine="0"/>
              <w:rPr>
                <w:sz w:val="24"/>
                <w:szCs w:val="24"/>
              </w:rPr>
            </w:pPr>
            <w:r w:rsidRPr="00E02227">
              <w:rPr>
                <w:sz w:val="24"/>
                <w:szCs w:val="24"/>
              </w:rPr>
              <w:t>Прогулка</w:t>
            </w:r>
          </w:p>
        </w:tc>
        <w:tc>
          <w:tcPr>
            <w:tcW w:w="2890" w:type="dxa"/>
            <w:gridSpan w:val="2"/>
            <w:vMerge w:val="restart"/>
            <w:tcBorders>
              <w:top w:val="single" w:sz="4" w:space="0" w:color="auto"/>
              <w:left w:val="single" w:sz="4" w:space="0" w:color="auto"/>
              <w:right w:val="single" w:sz="4" w:space="0" w:color="auto"/>
            </w:tcBorders>
            <w:shd w:val="clear" w:color="auto" w:fill="FFFFFF"/>
          </w:tcPr>
          <w:p w:rsidR="00AB2FCD" w:rsidRPr="00E02227" w:rsidRDefault="00AB2FCD" w:rsidP="00AE06A1">
            <w:pPr>
              <w:pStyle w:val="30"/>
              <w:framePr w:w="9197" w:wrap="notBeside" w:vAnchor="text" w:hAnchor="text" w:xAlign="center" w:y="1"/>
              <w:shd w:val="clear" w:color="auto" w:fill="auto"/>
              <w:spacing w:before="0" w:line="230" w:lineRule="exact"/>
              <w:ind w:firstLine="0"/>
              <w:jc w:val="center"/>
              <w:rPr>
                <w:sz w:val="24"/>
                <w:szCs w:val="24"/>
              </w:rPr>
            </w:pPr>
            <w:r w:rsidRPr="00E02227">
              <w:rPr>
                <w:sz w:val="24"/>
                <w:szCs w:val="24"/>
              </w:rPr>
              <w:t>10.10-12.20</w:t>
            </w:r>
          </w:p>
        </w:tc>
      </w:tr>
      <w:tr w:rsidR="00AB2FCD" w:rsidRPr="00E02227" w:rsidTr="00AE06A1">
        <w:trPr>
          <w:trHeight w:hRule="exact" w:val="288"/>
          <w:jc w:val="center"/>
        </w:trPr>
        <w:tc>
          <w:tcPr>
            <w:tcW w:w="6307" w:type="dxa"/>
            <w:tcBorders>
              <w:top w:val="single" w:sz="4" w:space="0" w:color="auto"/>
              <w:left w:val="single" w:sz="4" w:space="0" w:color="auto"/>
            </w:tcBorders>
            <w:shd w:val="clear" w:color="auto" w:fill="FFFFFF"/>
          </w:tcPr>
          <w:p w:rsidR="00AB2FCD" w:rsidRPr="00E02227" w:rsidRDefault="00AB2FCD" w:rsidP="00AE06A1">
            <w:pPr>
              <w:pStyle w:val="30"/>
              <w:framePr w:w="9197" w:wrap="notBeside" w:vAnchor="text" w:hAnchor="text" w:xAlign="center" w:y="1"/>
              <w:shd w:val="clear" w:color="auto" w:fill="auto"/>
              <w:spacing w:before="0" w:line="230" w:lineRule="exact"/>
              <w:ind w:left="120" w:firstLine="0"/>
              <w:rPr>
                <w:sz w:val="24"/>
                <w:szCs w:val="24"/>
              </w:rPr>
            </w:pPr>
            <w:r w:rsidRPr="00E02227">
              <w:rPr>
                <w:sz w:val="24"/>
                <w:szCs w:val="24"/>
              </w:rPr>
              <w:t>Самостоятельная деятельность детей</w:t>
            </w:r>
          </w:p>
        </w:tc>
        <w:tc>
          <w:tcPr>
            <w:tcW w:w="2890" w:type="dxa"/>
            <w:gridSpan w:val="2"/>
            <w:vMerge/>
            <w:tcBorders>
              <w:left w:val="single" w:sz="4" w:space="0" w:color="auto"/>
              <w:right w:val="single" w:sz="4" w:space="0" w:color="auto"/>
            </w:tcBorders>
            <w:shd w:val="clear" w:color="auto" w:fill="FFFFFF"/>
          </w:tcPr>
          <w:p w:rsidR="00AB2FCD" w:rsidRPr="00E02227" w:rsidRDefault="00AB2FCD" w:rsidP="00AE06A1">
            <w:pPr>
              <w:framePr w:w="9197" w:wrap="notBeside" w:vAnchor="text" w:hAnchor="text" w:xAlign="center" w:y="1"/>
              <w:rPr>
                <w:rFonts w:ascii="Times New Roman" w:hAnsi="Times New Roman" w:cs="Times New Roman"/>
              </w:rPr>
            </w:pPr>
          </w:p>
        </w:tc>
      </w:tr>
      <w:tr w:rsidR="00AB2FCD" w:rsidRPr="00E02227" w:rsidTr="00AE06A1">
        <w:trPr>
          <w:trHeight w:hRule="exact" w:val="288"/>
          <w:jc w:val="center"/>
        </w:trPr>
        <w:tc>
          <w:tcPr>
            <w:tcW w:w="6307" w:type="dxa"/>
            <w:tcBorders>
              <w:top w:val="single" w:sz="4" w:space="0" w:color="auto"/>
              <w:left w:val="single" w:sz="4" w:space="0" w:color="auto"/>
              <w:bottom w:val="single" w:sz="4" w:space="0" w:color="auto"/>
            </w:tcBorders>
            <w:shd w:val="clear" w:color="auto" w:fill="FFFFFF"/>
          </w:tcPr>
          <w:p w:rsidR="00AB2FCD" w:rsidRPr="00E02227" w:rsidRDefault="00AB2FCD" w:rsidP="00AE06A1">
            <w:pPr>
              <w:pStyle w:val="30"/>
              <w:framePr w:w="9197" w:wrap="notBeside" w:vAnchor="text" w:hAnchor="text" w:xAlign="center" w:y="1"/>
              <w:shd w:val="clear" w:color="auto" w:fill="auto"/>
              <w:spacing w:before="0" w:line="230" w:lineRule="exact"/>
              <w:ind w:left="120" w:firstLine="0"/>
              <w:rPr>
                <w:sz w:val="24"/>
                <w:szCs w:val="24"/>
              </w:rPr>
            </w:pPr>
            <w:r w:rsidRPr="00E02227">
              <w:rPr>
                <w:sz w:val="24"/>
                <w:szCs w:val="24"/>
              </w:rPr>
              <w:t>Возвращение с прогулки</w:t>
            </w:r>
          </w:p>
        </w:tc>
        <w:tc>
          <w:tcPr>
            <w:tcW w:w="2890" w:type="dxa"/>
            <w:gridSpan w:val="2"/>
            <w:vMerge/>
            <w:tcBorders>
              <w:left w:val="single" w:sz="4" w:space="0" w:color="auto"/>
              <w:right w:val="single" w:sz="4" w:space="0" w:color="auto"/>
            </w:tcBorders>
            <w:shd w:val="clear" w:color="auto" w:fill="FFFFFF"/>
          </w:tcPr>
          <w:p w:rsidR="00AB2FCD" w:rsidRPr="00E02227" w:rsidRDefault="00AB2FCD" w:rsidP="00AE06A1">
            <w:pPr>
              <w:framePr w:w="9197" w:wrap="notBeside" w:vAnchor="text" w:hAnchor="text" w:xAlign="center" w:y="1"/>
              <w:rPr>
                <w:rFonts w:ascii="Times New Roman" w:hAnsi="Times New Roman" w:cs="Times New Roman"/>
              </w:rPr>
            </w:pPr>
          </w:p>
        </w:tc>
      </w:tr>
      <w:tr w:rsidR="00AB2FCD" w:rsidRPr="00E02227" w:rsidTr="00AE06A1">
        <w:trPr>
          <w:trHeight w:hRule="exact" w:val="283"/>
          <w:jc w:val="center"/>
        </w:trPr>
        <w:tc>
          <w:tcPr>
            <w:tcW w:w="6307" w:type="dxa"/>
            <w:tcBorders>
              <w:top w:val="single" w:sz="4" w:space="0" w:color="auto"/>
              <w:left w:val="single" w:sz="4" w:space="0" w:color="auto"/>
            </w:tcBorders>
            <w:shd w:val="clear" w:color="auto" w:fill="FFFFFF"/>
          </w:tcPr>
          <w:p w:rsidR="00AB2FCD" w:rsidRPr="00E02227" w:rsidRDefault="00AB2FCD" w:rsidP="00AE06A1">
            <w:pPr>
              <w:pStyle w:val="30"/>
              <w:framePr w:w="9197" w:wrap="notBeside" w:vAnchor="text" w:hAnchor="text" w:xAlign="center" w:y="1"/>
              <w:shd w:val="clear" w:color="auto" w:fill="auto"/>
              <w:spacing w:before="0" w:line="230" w:lineRule="exact"/>
              <w:ind w:left="120" w:firstLine="0"/>
              <w:rPr>
                <w:sz w:val="24"/>
                <w:szCs w:val="24"/>
              </w:rPr>
            </w:pPr>
            <w:r w:rsidRPr="00E02227">
              <w:rPr>
                <w:sz w:val="24"/>
                <w:szCs w:val="24"/>
              </w:rPr>
              <w:t>Подготовка к обеду</w:t>
            </w:r>
          </w:p>
        </w:tc>
        <w:tc>
          <w:tcPr>
            <w:tcW w:w="2890" w:type="dxa"/>
            <w:gridSpan w:val="2"/>
            <w:vMerge w:val="restart"/>
            <w:tcBorders>
              <w:top w:val="single" w:sz="4" w:space="0" w:color="auto"/>
              <w:left w:val="single" w:sz="4" w:space="0" w:color="auto"/>
              <w:right w:val="single" w:sz="4" w:space="0" w:color="auto"/>
            </w:tcBorders>
            <w:shd w:val="clear" w:color="auto" w:fill="FFFFFF"/>
          </w:tcPr>
          <w:p w:rsidR="00AB2FCD" w:rsidRPr="00E02227" w:rsidRDefault="00AB2FCD" w:rsidP="00AE06A1">
            <w:pPr>
              <w:pStyle w:val="30"/>
              <w:framePr w:w="9197" w:wrap="notBeside" w:vAnchor="text" w:hAnchor="text" w:xAlign="center" w:y="1"/>
              <w:shd w:val="clear" w:color="auto" w:fill="auto"/>
              <w:spacing w:before="0" w:line="230" w:lineRule="exact"/>
              <w:ind w:firstLine="0"/>
              <w:jc w:val="center"/>
              <w:rPr>
                <w:sz w:val="24"/>
                <w:szCs w:val="24"/>
              </w:rPr>
            </w:pPr>
            <w:r w:rsidRPr="00E02227">
              <w:rPr>
                <w:sz w:val="24"/>
                <w:szCs w:val="24"/>
              </w:rPr>
              <w:t>12.20-12.40</w:t>
            </w:r>
          </w:p>
        </w:tc>
      </w:tr>
      <w:tr w:rsidR="00AB2FCD" w:rsidRPr="00E02227" w:rsidTr="00AE06A1">
        <w:trPr>
          <w:trHeight w:hRule="exact" w:val="288"/>
          <w:jc w:val="center"/>
        </w:trPr>
        <w:tc>
          <w:tcPr>
            <w:tcW w:w="6307" w:type="dxa"/>
            <w:tcBorders>
              <w:top w:val="single" w:sz="4" w:space="0" w:color="auto"/>
              <w:left w:val="single" w:sz="4" w:space="0" w:color="auto"/>
            </w:tcBorders>
            <w:shd w:val="clear" w:color="auto" w:fill="FFFFFF"/>
          </w:tcPr>
          <w:p w:rsidR="00AB2FCD" w:rsidRPr="00E02227" w:rsidRDefault="00AB2FCD" w:rsidP="00AE06A1">
            <w:pPr>
              <w:pStyle w:val="30"/>
              <w:framePr w:w="9197" w:wrap="notBeside" w:vAnchor="text" w:hAnchor="text" w:xAlign="center" w:y="1"/>
              <w:shd w:val="clear" w:color="auto" w:fill="auto"/>
              <w:spacing w:before="0" w:line="230" w:lineRule="exact"/>
              <w:ind w:left="120" w:firstLine="0"/>
              <w:rPr>
                <w:sz w:val="24"/>
                <w:szCs w:val="24"/>
              </w:rPr>
            </w:pPr>
            <w:r w:rsidRPr="00E02227">
              <w:rPr>
                <w:sz w:val="24"/>
                <w:szCs w:val="24"/>
              </w:rPr>
              <w:t>Обед</w:t>
            </w:r>
          </w:p>
        </w:tc>
        <w:tc>
          <w:tcPr>
            <w:tcW w:w="2890" w:type="dxa"/>
            <w:gridSpan w:val="2"/>
            <w:vMerge/>
            <w:tcBorders>
              <w:left w:val="single" w:sz="4" w:space="0" w:color="auto"/>
              <w:right w:val="single" w:sz="4" w:space="0" w:color="auto"/>
            </w:tcBorders>
            <w:shd w:val="clear" w:color="auto" w:fill="FFFFFF"/>
          </w:tcPr>
          <w:p w:rsidR="00AB2FCD" w:rsidRPr="00E02227" w:rsidRDefault="00AB2FCD" w:rsidP="00AE06A1">
            <w:pPr>
              <w:framePr w:w="9197" w:wrap="notBeside" w:vAnchor="text" w:hAnchor="text" w:xAlign="center" w:y="1"/>
              <w:rPr>
                <w:rFonts w:ascii="Times New Roman" w:hAnsi="Times New Roman" w:cs="Times New Roman"/>
              </w:rPr>
            </w:pPr>
          </w:p>
        </w:tc>
      </w:tr>
      <w:tr w:rsidR="00AB2FCD" w:rsidRPr="00E02227" w:rsidTr="00AE06A1">
        <w:trPr>
          <w:trHeight w:hRule="exact" w:val="283"/>
          <w:jc w:val="center"/>
        </w:trPr>
        <w:tc>
          <w:tcPr>
            <w:tcW w:w="6307" w:type="dxa"/>
            <w:tcBorders>
              <w:top w:val="single" w:sz="4" w:space="0" w:color="auto"/>
              <w:left w:val="single" w:sz="4" w:space="0" w:color="auto"/>
            </w:tcBorders>
            <w:shd w:val="clear" w:color="auto" w:fill="FFFFFF"/>
          </w:tcPr>
          <w:p w:rsidR="00AB2FCD" w:rsidRPr="00E02227" w:rsidRDefault="00AB2FCD" w:rsidP="00AE06A1">
            <w:pPr>
              <w:pStyle w:val="30"/>
              <w:framePr w:w="9197" w:wrap="notBeside" w:vAnchor="text" w:hAnchor="text" w:xAlign="center" w:y="1"/>
              <w:shd w:val="clear" w:color="auto" w:fill="auto"/>
              <w:spacing w:before="0" w:line="230" w:lineRule="exact"/>
              <w:ind w:left="120" w:firstLine="0"/>
              <w:rPr>
                <w:sz w:val="24"/>
                <w:szCs w:val="24"/>
              </w:rPr>
            </w:pPr>
            <w:r w:rsidRPr="00E02227">
              <w:rPr>
                <w:sz w:val="24"/>
                <w:szCs w:val="24"/>
              </w:rPr>
              <w:t>Подготовка к сну, сон</w:t>
            </w:r>
          </w:p>
        </w:tc>
        <w:tc>
          <w:tcPr>
            <w:tcW w:w="2890" w:type="dxa"/>
            <w:gridSpan w:val="2"/>
            <w:tcBorders>
              <w:top w:val="single" w:sz="4" w:space="0" w:color="auto"/>
              <w:left w:val="single" w:sz="4" w:space="0" w:color="auto"/>
              <w:right w:val="single" w:sz="4" w:space="0" w:color="auto"/>
            </w:tcBorders>
            <w:shd w:val="clear" w:color="auto" w:fill="FFFFFF"/>
          </w:tcPr>
          <w:p w:rsidR="00AB2FCD" w:rsidRPr="00E02227" w:rsidRDefault="00AB2FCD" w:rsidP="00AE06A1">
            <w:pPr>
              <w:pStyle w:val="30"/>
              <w:framePr w:w="9197" w:wrap="notBeside" w:vAnchor="text" w:hAnchor="text" w:xAlign="center" w:y="1"/>
              <w:shd w:val="clear" w:color="auto" w:fill="auto"/>
              <w:spacing w:before="0" w:line="230" w:lineRule="exact"/>
              <w:ind w:firstLine="0"/>
              <w:jc w:val="center"/>
              <w:rPr>
                <w:sz w:val="24"/>
                <w:szCs w:val="24"/>
              </w:rPr>
            </w:pPr>
            <w:r w:rsidRPr="00E02227">
              <w:rPr>
                <w:sz w:val="24"/>
                <w:szCs w:val="24"/>
              </w:rPr>
              <w:t>12.40-15.10</w:t>
            </w:r>
          </w:p>
        </w:tc>
      </w:tr>
      <w:tr w:rsidR="00AB2FCD" w:rsidRPr="00E02227" w:rsidTr="00AE06A1">
        <w:trPr>
          <w:trHeight w:hRule="exact" w:val="288"/>
          <w:jc w:val="center"/>
        </w:trPr>
        <w:tc>
          <w:tcPr>
            <w:tcW w:w="6307" w:type="dxa"/>
            <w:tcBorders>
              <w:top w:val="single" w:sz="4" w:space="0" w:color="auto"/>
              <w:left w:val="single" w:sz="4" w:space="0" w:color="auto"/>
            </w:tcBorders>
            <w:shd w:val="clear" w:color="auto" w:fill="FFFFFF"/>
          </w:tcPr>
          <w:p w:rsidR="00AB2FCD" w:rsidRPr="00E02227" w:rsidRDefault="00AB2FCD" w:rsidP="00AE06A1">
            <w:pPr>
              <w:pStyle w:val="30"/>
              <w:framePr w:w="9197" w:wrap="notBeside" w:vAnchor="text" w:hAnchor="text" w:xAlign="center" w:y="1"/>
              <w:shd w:val="clear" w:color="auto" w:fill="auto"/>
              <w:spacing w:before="0" w:line="230" w:lineRule="exact"/>
              <w:ind w:left="120" w:firstLine="0"/>
              <w:rPr>
                <w:sz w:val="24"/>
                <w:szCs w:val="24"/>
              </w:rPr>
            </w:pPr>
            <w:r w:rsidRPr="00E02227">
              <w:rPr>
                <w:sz w:val="24"/>
                <w:szCs w:val="24"/>
              </w:rPr>
              <w:t>Постепенный подъем, воздушные и водные процедуры</w:t>
            </w:r>
          </w:p>
        </w:tc>
        <w:tc>
          <w:tcPr>
            <w:tcW w:w="2890" w:type="dxa"/>
            <w:gridSpan w:val="2"/>
            <w:tcBorders>
              <w:top w:val="single" w:sz="4" w:space="0" w:color="auto"/>
              <w:left w:val="single" w:sz="4" w:space="0" w:color="auto"/>
              <w:right w:val="single" w:sz="4" w:space="0" w:color="auto"/>
            </w:tcBorders>
            <w:shd w:val="clear" w:color="auto" w:fill="FFFFFF"/>
          </w:tcPr>
          <w:p w:rsidR="00AB2FCD" w:rsidRPr="00E02227" w:rsidRDefault="00AB2FCD" w:rsidP="00AE06A1">
            <w:pPr>
              <w:pStyle w:val="30"/>
              <w:framePr w:w="9197" w:wrap="notBeside" w:vAnchor="text" w:hAnchor="text" w:xAlign="center" w:y="1"/>
              <w:shd w:val="clear" w:color="auto" w:fill="auto"/>
              <w:spacing w:before="0" w:line="230" w:lineRule="exact"/>
              <w:ind w:firstLine="0"/>
              <w:jc w:val="center"/>
              <w:rPr>
                <w:sz w:val="24"/>
                <w:szCs w:val="24"/>
              </w:rPr>
            </w:pPr>
            <w:r w:rsidRPr="00E02227">
              <w:rPr>
                <w:sz w:val="24"/>
                <w:szCs w:val="24"/>
              </w:rPr>
              <w:t>15.10-15.30</w:t>
            </w:r>
          </w:p>
        </w:tc>
      </w:tr>
      <w:tr w:rsidR="00AB2FCD" w:rsidRPr="00E02227" w:rsidTr="00AE06A1">
        <w:trPr>
          <w:trHeight w:hRule="exact" w:val="288"/>
          <w:jc w:val="center"/>
        </w:trPr>
        <w:tc>
          <w:tcPr>
            <w:tcW w:w="6307" w:type="dxa"/>
            <w:tcBorders>
              <w:top w:val="single" w:sz="4" w:space="0" w:color="auto"/>
              <w:left w:val="single" w:sz="4" w:space="0" w:color="auto"/>
            </w:tcBorders>
            <w:shd w:val="clear" w:color="auto" w:fill="FFFFFF"/>
          </w:tcPr>
          <w:p w:rsidR="00AB2FCD" w:rsidRPr="00E02227" w:rsidRDefault="00AB2FCD" w:rsidP="00AE06A1">
            <w:pPr>
              <w:pStyle w:val="30"/>
              <w:framePr w:w="9197" w:wrap="notBeside" w:vAnchor="text" w:hAnchor="text" w:xAlign="center" w:y="1"/>
              <w:shd w:val="clear" w:color="auto" w:fill="auto"/>
              <w:spacing w:before="0" w:line="230" w:lineRule="exact"/>
              <w:ind w:left="120" w:firstLine="0"/>
              <w:rPr>
                <w:sz w:val="24"/>
                <w:szCs w:val="24"/>
              </w:rPr>
            </w:pPr>
            <w:r w:rsidRPr="00E02227">
              <w:rPr>
                <w:sz w:val="24"/>
                <w:szCs w:val="24"/>
              </w:rPr>
              <w:t>Подготовка к полднику, полдник</w:t>
            </w:r>
          </w:p>
        </w:tc>
        <w:tc>
          <w:tcPr>
            <w:tcW w:w="2890" w:type="dxa"/>
            <w:gridSpan w:val="2"/>
            <w:tcBorders>
              <w:top w:val="single" w:sz="4" w:space="0" w:color="auto"/>
              <w:left w:val="single" w:sz="4" w:space="0" w:color="auto"/>
              <w:right w:val="single" w:sz="4" w:space="0" w:color="auto"/>
            </w:tcBorders>
            <w:shd w:val="clear" w:color="auto" w:fill="FFFFFF"/>
          </w:tcPr>
          <w:p w:rsidR="00AB2FCD" w:rsidRPr="00E02227" w:rsidRDefault="00AB2FCD" w:rsidP="00AE06A1">
            <w:pPr>
              <w:pStyle w:val="30"/>
              <w:framePr w:w="9197" w:wrap="notBeside" w:vAnchor="text" w:hAnchor="text" w:xAlign="center" w:y="1"/>
              <w:shd w:val="clear" w:color="auto" w:fill="auto"/>
              <w:spacing w:before="0" w:line="230" w:lineRule="exact"/>
              <w:ind w:firstLine="0"/>
              <w:jc w:val="center"/>
              <w:rPr>
                <w:sz w:val="24"/>
                <w:szCs w:val="24"/>
              </w:rPr>
            </w:pPr>
            <w:r w:rsidRPr="00E02227">
              <w:rPr>
                <w:sz w:val="24"/>
                <w:szCs w:val="24"/>
              </w:rPr>
              <w:t>15.30-15.50</w:t>
            </w:r>
          </w:p>
        </w:tc>
      </w:tr>
      <w:tr w:rsidR="00AB2FCD" w:rsidRPr="00E02227" w:rsidTr="00AE06A1">
        <w:trPr>
          <w:trHeight w:hRule="exact" w:val="514"/>
          <w:jc w:val="center"/>
        </w:trPr>
        <w:tc>
          <w:tcPr>
            <w:tcW w:w="6307" w:type="dxa"/>
            <w:tcBorders>
              <w:top w:val="single" w:sz="4" w:space="0" w:color="auto"/>
              <w:left w:val="single" w:sz="4" w:space="0" w:color="auto"/>
            </w:tcBorders>
            <w:shd w:val="clear" w:color="auto" w:fill="FFFFFF"/>
          </w:tcPr>
          <w:p w:rsidR="00AB2FCD" w:rsidRPr="00E02227" w:rsidRDefault="00AB2FCD" w:rsidP="00AE06A1">
            <w:pPr>
              <w:pStyle w:val="30"/>
              <w:framePr w:w="9197" w:wrap="notBeside" w:vAnchor="text" w:hAnchor="text" w:xAlign="center" w:y="1"/>
              <w:shd w:val="clear" w:color="auto" w:fill="auto"/>
              <w:spacing w:before="0" w:line="230" w:lineRule="exact"/>
              <w:ind w:left="120" w:firstLine="0"/>
              <w:rPr>
                <w:sz w:val="24"/>
                <w:szCs w:val="24"/>
              </w:rPr>
            </w:pPr>
            <w:r w:rsidRPr="00E02227">
              <w:rPr>
                <w:sz w:val="24"/>
                <w:szCs w:val="24"/>
              </w:rPr>
              <w:t>Самостоятельная деятельность детей</w:t>
            </w:r>
            <w:r>
              <w:rPr>
                <w:sz w:val="24"/>
                <w:szCs w:val="24"/>
              </w:rPr>
              <w:t>, игры кружки, занятия со специалистами</w:t>
            </w:r>
            <w:r w:rsidRPr="00E02227">
              <w:rPr>
                <w:sz w:val="24"/>
                <w:szCs w:val="24"/>
              </w:rPr>
              <w:t xml:space="preserve"> (ежедневно)</w:t>
            </w:r>
          </w:p>
        </w:tc>
        <w:tc>
          <w:tcPr>
            <w:tcW w:w="2890" w:type="dxa"/>
            <w:gridSpan w:val="2"/>
            <w:vMerge w:val="restart"/>
            <w:tcBorders>
              <w:top w:val="single" w:sz="4" w:space="0" w:color="auto"/>
              <w:left w:val="single" w:sz="4" w:space="0" w:color="auto"/>
              <w:right w:val="single" w:sz="4" w:space="0" w:color="auto"/>
            </w:tcBorders>
            <w:shd w:val="clear" w:color="auto" w:fill="FFFFFF"/>
          </w:tcPr>
          <w:p w:rsidR="00AB2FCD" w:rsidRPr="00E02227" w:rsidRDefault="00AB2FCD" w:rsidP="00AE06A1">
            <w:pPr>
              <w:pStyle w:val="30"/>
              <w:framePr w:w="9197" w:wrap="notBeside" w:vAnchor="text" w:hAnchor="text" w:xAlign="center" w:y="1"/>
              <w:shd w:val="clear" w:color="auto" w:fill="auto"/>
              <w:spacing w:before="0" w:line="230" w:lineRule="exact"/>
              <w:ind w:firstLine="0"/>
              <w:jc w:val="center"/>
              <w:rPr>
                <w:sz w:val="24"/>
                <w:szCs w:val="24"/>
              </w:rPr>
            </w:pPr>
            <w:r>
              <w:rPr>
                <w:sz w:val="24"/>
                <w:szCs w:val="24"/>
              </w:rPr>
              <w:t>15.50-16.1</w:t>
            </w:r>
            <w:r w:rsidRPr="00E02227">
              <w:rPr>
                <w:sz w:val="24"/>
                <w:szCs w:val="24"/>
              </w:rPr>
              <w:t>0</w:t>
            </w:r>
          </w:p>
        </w:tc>
      </w:tr>
      <w:tr w:rsidR="00AB2FCD" w:rsidRPr="00E02227" w:rsidTr="00AE06A1">
        <w:trPr>
          <w:trHeight w:hRule="exact" w:val="298"/>
          <w:jc w:val="center"/>
        </w:trPr>
        <w:tc>
          <w:tcPr>
            <w:tcW w:w="6307" w:type="dxa"/>
            <w:tcBorders>
              <w:top w:val="single" w:sz="4" w:space="0" w:color="auto"/>
              <w:left w:val="single" w:sz="4" w:space="0" w:color="auto"/>
              <w:bottom w:val="single" w:sz="4" w:space="0" w:color="auto"/>
            </w:tcBorders>
            <w:shd w:val="clear" w:color="auto" w:fill="FFFFFF"/>
          </w:tcPr>
          <w:p w:rsidR="00AB2FCD" w:rsidRPr="00E02227" w:rsidRDefault="00AB2FCD" w:rsidP="00AE06A1">
            <w:pPr>
              <w:pStyle w:val="30"/>
              <w:framePr w:w="9197" w:wrap="notBeside" w:vAnchor="text" w:hAnchor="text" w:xAlign="center" w:y="1"/>
              <w:shd w:val="clear" w:color="auto" w:fill="auto"/>
              <w:spacing w:before="0" w:line="230" w:lineRule="exact"/>
              <w:ind w:left="120" w:firstLine="0"/>
              <w:rPr>
                <w:sz w:val="24"/>
                <w:szCs w:val="24"/>
              </w:rPr>
            </w:pPr>
            <w:r w:rsidRPr="00E02227">
              <w:rPr>
                <w:sz w:val="24"/>
                <w:szCs w:val="24"/>
              </w:rPr>
              <w:t>Индивидуальная, подгрупповая работа с детьми</w:t>
            </w:r>
          </w:p>
        </w:tc>
        <w:tc>
          <w:tcPr>
            <w:tcW w:w="2890" w:type="dxa"/>
            <w:gridSpan w:val="2"/>
            <w:vMerge/>
            <w:tcBorders>
              <w:left w:val="single" w:sz="4" w:space="0" w:color="auto"/>
              <w:bottom w:val="single" w:sz="4" w:space="0" w:color="auto"/>
              <w:right w:val="single" w:sz="4" w:space="0" w:color="auto"/>
            </w:tcBorders>
            <w:shd w:val="clear" w:color="auto" w:fill="FFFFFF"/>
          </w:tcPr>
          <w:p w:rsidR="00AB2FCD" w:rsidRPr="00E02227" w:rsidRDefault="00AB2FCD" w:rsidP="00AE06A1">
            <w:pPr>
              <w:framePr w:w="9197" w:wrap="notBeside" w:vAnchor="text" w:hAnchor="text" w:xAlign="center" w:y="1"/>
              <w:rPr>
                <w:rFonts w:ascii="Times New Roman" w:hAnsi="Times New Roman" w:cs="Times New Roman"/>
              </w:rPr>
            </w:pPr>
          </w:p>
        </w:tc>
      </w:tr>
    </w:tbl>
    <w:p w:rsidR="00AB2FCD" w:rsidRPr="00E02227" w:rsidRDefault="00AB2FCD" w:rsidP="00AB2FCD">
      <w:pPr>
        <w:rPr>
          <w:rFonts w:ascii="Times New Roman" w:hAnsi="Times New Roman" w:cs="Times New Roman"/>
        </w:rPr>
      </w:pPr>
    </w:p>
    <w:tbl>
      <w:tblPr>
        <w:tblOverlap w:val="never"/>
        <w:tblW w:w="0" w:type="auto"/>
        <w:jc w:val="center"/>
        <w:tblLayout w:type="fixed"/>
        <w:tblCellMar>
          <w:left w:w="10" w:type="dxa"/>
          <w:right w:w="10" w:type="dxa"/>
        </w:tblCellMar>
        <w:tblLook w:val="04A0"/>
      </w:tblPr>
      <w:tblGrid>
        <w:gridCol w:w="6307"/>
        <w:gridCol w:w="2890"/>
      </w:tblGrid>
      <w:tr w:rsidR="00AB2FCD" w:rsidRPr="00E02227" w:rsidTr="00AE06A1">
        <w:trPr>
          <w:trHeight w:hRule="exact" w:val="577"/>
          <w:jc w:val="center"/>
        </w:trPr>
        <w:tc>
          <w:tcPr>
            <w:tcW w:w="6307" w:type="dxa"/>
            <w:tcBorders>
              <w:top w:val="single" w:sz="4" w:space="0" w:color="auto"/>
              <w:left w:val="single" w:sz="4" w:space="0" w:color="auto"/>
            </w:tcBorders>
            <w:shd w:val="clear" w:color="auto" w:fill="FFFFFF"/>
          </w:tcPr>
          <w:p w:rsidR="00AB2FCD" w:rsidRDefault="00AB2FCD" w:rsidP="00AE06A1">
            <w:pPr>
              <w:pStyle w:val="30"/>
              <w:framePr w:w="9197" w:wrap="notBeside" w:vAnchor="text" w:hAnchor="text" w:xAlign="center" w:y="1"/>
              <w:shd w:val="clear" w:color="auto" w:fill="auto"/>
              <w:spacing w:before="0" w:line="230" w:lineRule="exact"/>
              <w:ind w:left="120" w:firstLine="0"/>
              <w:rPr>
                <w:sz w:val="24"/>
                <w:szCs w:val="24"/>
              </w:rPr>
            </w:pPr>
            <w:r w:rsidRPr="00E02227">
              <w:rPr>
                <w:sz w:val="24"/>
                <w:szCs w:val="24"/>
              </w:rPr>
              <w:lastRenderedPageBreak/>
              <w:t>(ежедневно)</w:t>
            </w:r>
          </w:p>
          <w:p w:rsidR="00AB2FCD" w:rsidRPr="00E02227" w:rsidRDefault="00AB2FCD" w:rsidP="00AE06A1">
            <w:pPr>
              <w:pStyle w:val="30"/>
              <w:framePr w:w="9197" w:wrap="notBeside" w:vAnchor="text" w:hAnchor="text" w:xAlign="center" w:y="1"/>
              <w:shd w:val="clear" w:color="auto" w:fill="auto"/>
              <w:spacing w:before="0" w:line="230" w:lineRule="exact"/>
              <w:ind w:left="120" w:firstLine="0"/>
              <w:rPr>
                <w:sz w:val="24"/>
                <w:szCs w:val="24"/>
              </w:rPr>
            </w:pPr>
            <w:r>
              <w:rPr>
                <w:sz w:val="24"/>
                <w:szCs w:val="24"/>
              </w:rPr>
              <w:t>Вечерний круг</w:t>
            </w:r>
          </w:p>
        </w:tc>
        <w:tc>
          <w:tcPr>
            <w:tcW w:w="2890" w:type="dxa"/>
            <w:tcBorders>
              <w:top w:val="single" w:sz="4" w:space="0" w:color="auto"/>
              <w:left w:val="single" w:sz="4" w:space="0" w:color="auto"/>
              <w:right w:val="single" w:sz="4" w:space="0" w:color="auto"/>
            </w:tcBorders>
            <w:shd w:val="clear" w:color="auto" w:fill="FFFFFF"/>
          </w:tcPr>
          <w:p w:rsidR="00AB2FCD" w:rsidRDefault="00AB2FCD" w:rsidP="00AE06A1">
            <w:pPr>
              <w:framePr w:w="9197" w:wrap="notBeside" w:vAnchor="text" w:hAnchor="text" w:xAlign="center" w:y="1"/>
              <w:rPr>
                <w:rFonts w:ascii="Times New Roman" w:hAnsi="Times New Roman" w:cs="Times New Roman"/>
              </w:rPr>
            </w:pPr>
          </w:p>
          <w:p w:rsidR="00AB2FCD" w:rsidRPr="00E02227" w:rsidRDefault="00AB2FCD" w:rsidP="00AE06A1">
            <w:pPr>
              <w:framePr w:w="9197" w:wrap="notBeside" w:vAnchor="text" w:hAnchor="text" w:xAlign="center" w:y="1"/>
              <w:jc w:val="center"/>
              <w:rPr>
                <w:rFonts w:ascii="Times New Roman" w:hAnsi="Times New Roman" w:cs="Times New Roman"/>
              </w:rPr>
            </w:pPr>
            <w:r>
              <w:rPr>
                <w:rFonts w:ascii="Times New Roman" w:hAnsi="Times New Roman" w:cs="Times New Roman"/>
              </w:rPr>
              <w:t>16.10-16.20</w:t>
            </w:r>
          </w:p>
        </w:tc>
      </w:tr>
      <w:tr w:rsidR="00AB2FCD" w:rsidRPr="00E02227" w:rsidTr="00AE06A1">
        <w:trPr>
          <w:trHeight w:hRule="exact" w:val="293"/>
          <w:jc w:val="center"/>
        </w:trPr>
        <w:tc>
          <w:tcPr>
            <w:tcW w:w="6307" w:type="dxa"/>
            <w:tcBorders>
              <w:top w:val="single" w:sz="4" w:space="0" w:color="auto"/>
              <w:left w:val="single" w:sz="4" w:space="0" w:color="auto"/>
              <w:bottom w:val="single" w:sz="4" w:space="0" w:color="auto"/>
            </w:tcBorders>
            <w:shd w:val="clear" w:color="auto" w:fill="FFFFFF"/>
          </w:tcPr>
          <w:p w:rsidR="00AB2FCD" w:rsidRPr="00E02227" w:rsidRDefault="00AB2FCD" w:rsidP="00AE06A1">
            <w:pPr>
              <w:pStyle w:val="30"/>
              <w:framePr w:w="9197" w:wrap="notBeside" w:vAnchor="text" w:hAnchor="text" w:xAlign="center" w:y="1"/>
              <w:shd w:val="clear" w:color="auto" w:fill="auto"/>
              <w:spacing w:before="0" w:line="230" w:lineRule="exact"/>
              <w:ind w:left="120" w:firstLine="0"/>
              <w:rPr>
                <w:sz w:val="24"/>
                <w:szCs w:val="24"/>
              </w:rPr>
            </w:pPr>
            <w:r w:rsidRPr="00E02227">
              <w:rPr>
                <w:sz w:val="24"/>
                <w:szCs w:val="24"/>
              </w:rPr>
              <w:t>Подготовка к прогулке, прогулка, уход детей домой</w:t>
            </w:r>
          </w:p>
        </w:tc>
        <w:tc>
          <w:tcPr>
            <w:tcW w:w="2890" w:type="dxa"/>
            <w:tcBorders>
              <w:top w:val="single" w:sz="4" w:space="0" w:color="auto"/>
              <w:left w:val="single" w:sz="4" w:space="0" w:color="auto"/>
              <w:bottom w:val="single" w:sz="4" w:space="0" w:color="auto"/>
              <w:right w:val="single" w:sz="4" w:space="0" w:color="auto"/>
            </w:tcBorders>
            <w:shd w:val="clear" w:color="auto" w:fill="FFFFFF"/>
          </w:tcPr>
          <w:p w:rsidR="00AB2FCD" w:rsidRPr="00E02227" w:rsidRDefault="00AB2FCD" w:rsidP="00AE06A1">
            <w:pPr>
              <w:pStyle w:val="30"/>
              <w:framePr w:w="9197" w:wrap="notBeside" w:vAnchor="text" w:hAnchor="text" w:xAlign="center" w:y="1"/>
              <w:shd w:val="clear" w:color="auto" w:fill="auto"/>
              <w:spacing w:before="0" w:line="230" w:lineRule="exact"/>
              <w:ind w:firstLine="0"/>
              <w:jc w:val="center"/>
              <w:rPr>
                <w:sz w:val="24"/>
                <w:szCs w:val="24"/>
              </w:rPr>
            </w:pPr>
            <w:r w:rsidRPr="00E02227">
              <w:rPr>
                <w:sz w:val="24"/>
                <w:szCs w:val="24"/>
              </w:rPr>
              <w:t>16.20-17.30</w:t>
            </w:r>
          </w:p>
        </w:tc>
      </w:tr>
    </w:tbl>
    <w:p w:rsidR="00AB2FCD" w:rsidRPr="00E02227" w:rsidRDefault="00AB2FCD" w:rsidP="00AB2FCD">
      <w:pPr>
        <w:spacing w:line="240" w:lineRule="exact"/>
        <w:rPr>
          <w:rFonts w:ascii="Times New Roman" w:hAnsi="Times New Roman" w:cs="Times New Roman"/>
        </w:rPr>
      </w:pPr>
    </w:p>
    <w:p w:rsidR="00AB2FCD" w:rsidRPr="00E02227" w:rsidRDefault="00AB2FCD" w:rsidP="00AB2FCD">
      <w:pPr>
        <w:framePr w:w="9197" w:wrap="notBeside" w:vAnchor="text" w:hAnchor="text" w:xAlign="center" w:y="1"/>
        <w:spacing w:line="230" w:lineRule="exact"/>
        <w:rPr>
          <w:rFonts w:ascii="Times New Roman" w:hAnsi="Times New Roman" w:cs="Times New Roman"/>
        </w:rPr>
      </w:pPr>
      <w:r w:rsidRPr="00E02227">
        <w:rPr>
          <w:rFonts w:ascii="Times New Roman" w:hAnsi="Times New Roman" w:cs="Times New Roman"/>
        </w:rPr>
        <w:t>Средняя группа</w:t>
      </w:r>
    </w:p>
    <w:tbl>
      <w:tblPr>
        <w:tblOverlap w:val="never"/>
        <w:tblW w:w="0" w:type="auto"/>
        <w:jc w:val="center"/>
        <w:tblLayout w:type="fixed"/>
        <w:tblCellMar>
          <w:left w:w="10" w:type="dxa"/>
          <w:right w:w="10" w:type="dxa"/>
        </w:tblCellMar>
        <w:tblLook w:val="04A0"/>
      </w:tblPr>
      <w:tblGrid>
        <w:gridCol w:w="6307"/>
        <w:gridCol w:w="274"/>
        <w:gridCol w:w="2616"/>
      </w:tblGrid>
      <w:tr w:rsidR="00AB2FCD" w:rsidRPr="00E02227" w:rsidTr="00AE06A1">
        <w:trPr>
          <w:trHeight w:hRule="exact" w:val="317"/>
          <w:jc w:val="center"/>
        </w:trPr>
        <w:tc>
          <w:tcPr>
            <w:tcW w:w="6581" w:type="dxa"/>
            <w:gridSpan w:val="2"/>
            <w:tcBorders>
              <w:top w:val="single" w:sz="4" w:space="0" w:color="auto"/>
              <w:left w:val="single" w:sz="4" w:space="0" w:color="auto"/>
            </w:tcBorders>
            <w:shd w:val="clear" w:color="auto" w:fill="FFFFFF"/>
          </w:tcPr>
          <w:p w:rsidR="00AB2FCD" w:rsidRPr="00E02227" w:rsidRDefault="00AB2FCD" w:rsidP="00AE06A1">
            <w:pPr>
              <w:pStyle w:val="30"/>
              <w:framePr w:w="9197" w:wrap="notBeside" w:vAnchor="text" w:hAnchor="text" w:xAlign="center" w:y="1"/>
              <w:shd w:val="clear" w:color="auto" w:fill="auto"/>
              <w:spacing w:before="0" w:line="230" w:lineRule="exact"/>
              <w:ind w:firstLine="0"/>
              <w:jc w:val="center"/>
              <w:rPr>
                <w:sz w:val="24"/>
                <w:szCs w:val="24"/>
              </w:rPr>
            </w:pPr>
            <w:r w:rsidRPr="00E02227">
              <w:rPr>
                <w:sz w:val="24"/>
                <w:szCs w:val="24"/>
              </w:rPr>
              <w:t>Режимные моменты</w:t>
            </w:r>
          </w:p>
        </w:tc>
        <w:tc>
          <w:tcPr>
            <w:tcW w:w="2616" w:type="dxa"/>
            <w:tcBorders>
              <w:top w:val="single" w:sz="4" w:space="0" w:color="auto"/>
              <w:left w:val="single" w:sz="4" w:space="0" w:color="auto"/>
              <w:right w:val="single" w:sz="4" w:space="0" w:color="auto"/>
            </w:tcBorders>
            <w:shd w:val="clear" w:color="auto" w:fill="FFFFFF"/>
          </w:tcPr>
          <w:p w:rsidR="00AB2FCD" w:rsidRPr="00E02227" w:rsidRDefault="00AB2FCD" w:rsidP="00AE06A1">
            <w:pPr>
              <w:pStyle w:val="30"/>
              <w:framePr w:w="9197" w:wrap="notBeside" w:vAnchor="text" w:hAnchor="text" w:xAlign="center" w:y="1"/>
              <w:shd w:val="clear" w:color="auto" w:fill="auto"/>
              <w:spacing w:before="0" w:line="230" w:lineRule="exact"/>
              <w:ind w:firstLine="0"/>
              <w:jc w:val="center"/>
              <w:rPr>
                <w:sz w:val="24"/>
                <w:szCs w:val="24"/>
              </w:rPr>
            </w:pPr>
            <w:r w:rsidRPr="00E02227">
              <w:rPr>
                <w:sz w:val="24"/>
                <w:szCs w:val="24"/>
              </w:rPr>
              <w:t>Время проведения</w:t>
            </w:r>
          </w:p>
        </w:tc>
      </w:tr>
      <w:tr w:rsidR="00AB2FCD" w:rsidRPr="00E02227" w:rsidTr="00AE06A1">
        <w:trPr>
          <w:trHeight w:hRule="exact" w:val="283"/>
          <w:jc w:val="center"/>
        </w:trPr>
        <w:tc>
          <w:tcPr>
            <w:tcW w:w="6307" w:type="dxa"/>
            <w:tcBorders>
              <w:top w:val="single" w:sz="4" w:space="0" w:color="auto"/>
              <w:left w:val="single" w:sz="4" w:space="0" w:color="auto"/>
            </w:tcBorders>
            <w:shd w:val="clear" w:color="auto" w:fill="FFFFFF"/>
          </w:tcPr>
          <w:p w:rsidR="00AB2FCD" w:rsidRPr="00E02227" w:rsidRDefault="00AB2FCD" w:rsidP="00AE06A1">
            <w:pPr>
              <w:pStyle w:val="30"/>
              <w:framePr w:w="9197" w:wrap="notBeside" w:vAnchor="text" w:hAnchor="text" w:xAlign="center" w:y="1"/>
              <w:shd w:val="clear" w:color="auto" w:fill="auto"/>
              <w:spacing w:before="0" w:line="230" w:lineRule="exact"/>
              <w:ind w:firstLine="0"/>
              <w:jc w:val="both"/>
              <w:rPr>
                <w:sz w:val="24"/>
                <w:szCs w:val="24"/>
              </w:rPr>
            </w:pPr>
            <w:r w:rsidRPr="00E02227">
              <w:rPr>
                <w:sz w:val="24"/>
                <w:szCs w:val="24"/>
              </w:rPr>
              <w:t>Прием детей</w:t>
            </w:r>
          </w:p>
        </w:tc>
        <w:tc>
          <w:tcPr>
            <w:tcW w:w="2890" w:type="dxa"/>
            <w:gridSpan w:val="2"/>
            <w:vMerge w:val="restart"/>
            <w:tcBorders>
              <w:top w:val="single" w:sz="4" w:space="0" w:color="auto"/>
              <w:left w:val="single" w:sz="4" w:space="0" w:color="auto"/>
              <w:right w:val="single" w:sz="4" w:space="0" w:color="auto"/>
            </w:tcBorders>
            <w:shd w:val="clear" w:color="auto" w:fill="FFFFFF"/>
          </w:tcPr>
          <w:p w:rsidR="00AB2FCD" w:rsidRPr="00E02227" w:rsidRDefault="00AB2FCD" w:rsidP="00AE06A1">
            <w:pPr>
              <w:pStyle w:val="30"/>
              <w:framePr w:w="9197" w:wrap="notBeside" w:vAnchor="text" w:hAnchor="text" w:xAlign="center" w:y="1"/>
              <w:shd w:val="clear" w:color="auto" w:fill="auto"/>
              <w:spacing w:before="0" w:line="230" w:lineRule="exact"/>
              <w:ind w:firstLine="0"/>
              <w:jc w:val="center"/>
              <w:rPr>
                <w:sz w:val="24"/>
                <w:szCs w:val="24"/>
              </w:rPr>
            </w:pPr>
            <w:r w:rsidRPr="00E02227">
              <w:rPr>
                <w:sz w:val="24"/>
                <w:szCs w:val="24"/>
              </w:rPr>
              <w:t>7.00-8.15</w:t>
            </w:r>
          </w:p>
        </w:tc>
      </w:tr>
      <w:tr w:rsidR="00AB2FCD" w:rsidRPr="00E02227" w:rsidTr="00AE06A1">
        <w:trPr>
          <w:trHeight w:hRule="exact" w:val="288"/>
          <w:jc w:val="center"/>
        </w:trPr>
        <w:tc>
          <w:tcPr>
            <w:tcW w:w="6307" w:type="dxa"/>
            <w:tcBorders>
              <w:top w:val="single" w:sz="4" w:space="0" w:color="auto"/>
              <w:left w:val="single" w:sz="4" w:space="0" w:color="auto"/>
            </w:tcBorders>
            <w:shd w:val="clear" w:color="auto" w:fill="FFFFFF"/>
          </w:tcPr>
          <w:p w:rsidR="00AB2FCD" w:rsidRPr="00E02227" w:rsidRDefault="00AB2FCD" w:rsidP="00AE06A1">
            <w:pPr>
              <w:pStyle w:val="30"/>
              <w:framePr w:w="9197" w:wrap="notBeside" w:vAnchor="text" w:hAnchor="text" w:xAlign="center" w:y="1"/>
              <w:shd w:val="clear" w:color="auto" w:fill="auto"/>
              <w:spacing w:before="0" w:line="230" w:lineRule="exact"/>
              <w:ind w:firstLine="0"/>
              <w:jc w:val="both"/>
              <w:rPr>
                <w:sz w:val="24"/>
                <w:szCs w:val="24"/>
              </w:rPr>
            </w:pPr>
            <w:r w:rsidRPr="00E02227">
              <w:rPr>
                <w:sz w:val="24"/>
                <w:szCs w:val="24"/>
              </w:rPr>
              <w:t>Самостоятельная деятельность детей</w:t>
            </w:r>
          </w:p>
        </w:tc>
        <w:tc>
          <w:tcPr>
            <w:tcW w:w="2890" w:type="dxa"/>
            <w:gridSpan w:val="2"/>
            <w:vMerge/>
            <w:tcBorders>
              <w:left w:val="single" w:sz="4" w:space="0" w:color="auto"/>
              <w:right w:val="single" w:sz="4" w:space="0" w:color="auto"/>
            </w:tcBorders>
            <w:shd w:val="clear" w:color="auto" w:fill="FFFFFF"/>
          </w:tcPr>
          <w:p w:rsidR="00AB2FCD" w:rsidRPr="00E02227" w:rsidRDefault="00AB2FCD" w:rsidP="00AE06A1">
            <w:pPr>
              <w:framePr w:w="9197" w:wrap="notBeside" w:vAnchor="text" w:hAnchor="text" w:xAlign="center" w:y="1"/>
              <w:rPr>
                <w:rFonts w:ascii="Times New Roman" w:hAnsi="Times New Roman" w:cs="Times New Roman"/>
              </w:rPr>
            </w:pPr>
          </w:p>
        </w:tc>
      </w:tr>
      <w:tr w:rsidR="00AB2FCD" w:rsidRPr="00E02227" w:rsidTr="00AE06A1">
        <w:trPr>
          <w:trHeight w:hRule="exact" w:val="288"/>
          <w:jc w:val="center"/>
        </w:trPr>
        <w:tc>
          <w:tcPr>
            <w:tcW w:w="6307" w:type="dxa"/>
            <w:tcBorders>
              <w:top w:val="single" w:sz="4" w:space="0" w:color="auto"/>
              <w:left w:val="single" w:sz="4" w:space="0" w:color="auto"/>
            </w:tcBorders>
            <w:shd w:val="clear" w:color="auto" w:fill="FFFFFF"/>
          </w:tcPr>
          <w:p w:rsidR="00AB2FCD" w:rsidRPr="00E02227" w:rsidRDefault="00AB2FCD" w:rsidP="00AE06A1">
            <w:pPr>
              <w:pStyle w:val="30"/>
              <w:framePr w:w="9197" w:wrap="notBeside" w:vAnchor="text" w:hAnchor="text" w:xAlign="center" w:y="1"/>
              <w:shd w:val="clear" w:color="auto" w:fill="auto"/>
              <w:spacing w:before="0" w:line="230" w:lineRule="exact"/>
              <w:ind w:firstLine="0"/>
              <w:jc w:val="both"/>
              <w:rPr>
                <w:sz w:val="24"/>
                <w:szCs w:val="24"/>
              </w:rPr>
            </w:pPr>
            <w:r w:rsidRPr="00E02227">
              <w:rPr>
                <w:sz w:val="24"/>
                <w:szCs w:val="24"/>
              </w:rPr>
              <w:t>Индивидуальная и подгрупповая работа с детьми</w:t>
            </w:r>
          </w:p>
        </w:tc>
        <w:tc>
          <w:tcPr>
            <w:tcW w:w="2890" w:type="dxa"/>
            <w:gridSpan w:val="2"/>
            <w:vMerge/>
            <w:tcBorders>
              <w:left w:val="single" w:sz="4" w:space="0" w:color="auto"/>
              <w:right w:val="single" w:sz="4" w:space="0" w:color="auto"/>
            </w:tcBorders>
            <w:shd w:val="clear" w:color="auto" w:fill="FFFFFF"/>
          </w:tcPr>
          <w:p w:rsidR="00AB2FCD" w:rsidRPr="00E02227" w:rsidRDefault="00AB2FCD" w:rsidP="00AE06A1">
            <w:pPr>
              <w:framePr w:w="9197" w:wrap="notBeside" w:vAnchor="text" w:hAnchor="text" w:xAlign="center" w:y="1"/>
              <w:rPr>
                <w:rFonts w:ascii="Times New Roman" w:hAnsi="Times New Roman" w:cs="Times New Roman"/>
              </w:rPr>
            </w:pPr>
          </w:p>
        </w:tc>
      </w:tr>
      <w:tr w:rsidR="00AB2FCD" w:rsidRPr="00E02227" w:rsidTr="00AE06A1">
        <w:trPr>
          <w:trHeight w:hRule="exact" w:val="283"/>
          <w:jc w:val="center"/>
        </w:trPr>
        <w:tc>
          <w:tcPr>
            <w:tcW w:w="6307" w:type="dxa"/>
            <w:tcBorders>
              <w:top w:val="single" w:sz="4" w:space="0" w:color="auto"/>
              <w:left w:val="single" w:sz="4" w:space="0" w:color="auto"/>
            </w:tcBorders>
            <w:shd w:val="clear" w:color="auto" w:fill="FFFFFF"/>
          </w:tcPr>
          <w:p w:rsidR="00AB2FCD" w:rsidRPr="00E02227" w:rsidRDefault="00AB2FCD" w:rsidP="00AE06A1">
            <w:pPr>
              <w:pStyle w:val="30"/>
              <w:framePr w:w="9197" w:wrap="notBeside" w:vAnchor="text" w:hAnchor="text" w:xAlign="center" w:y="1"/>
              <w:shd w:val="clear" w:color="auto" w:fill="auto"/>
              <w:spacing w:before="0" w:line="230" w:lineRule="exact"/>
              <w:ind w:firstLine="0"/>
              <w:jc w:val="both"/>
              <w:rPr>
                <w:sz w:val="24"/>
                <w:szCs w:val="24"/>
              </w:rPr>
            </w:pPr>
            <w:r w:rsidRPr="00E02227">
              <w:rPr>
                <w:sz w:val="24"/>
                <w:szCs w:val="24"/>
              </w:rPr>
              <w:t>Утренняя гимнастика</w:t>
            </w:r>
          </w:p>
        </w:tc>
        <w:tc>
          <w:tcPr>
            <w:tcW w:w="2890" w:type="dxa"/>
            <w:gridSpan w:val="2"/>
            <w:tcBorders>
              <w:top w:val="single" w:sz="4" w:space="0" w:color="auto"/>
              <w:left w:val="single" w:sz="4" w:space="0" w:color="auto"/>
              <w:right w:val="single" w:sz="4" w:space="0" w:color="auto"/>
            </w:tcBorders>
            <w:shd w:val="clear" w:color="auto" w:fill="FFFFFF"/>
          </w:tcPr>
          <w:p w:rsidR="00AB2FCD" w:rsidRPr="00E02227" w:rsidRDefault="00AB2FCD" w:rsidP="00AE06A1">
            <w:pPr>
              <w:pStyle w:val="30"/>
              <w:framePr w:w="9197" w:wrap="notBeside" w:vAnchor="text" w:hAnchor="text" w:xAlign="center" w:y="1"/>
              <w:shd w:val="clear" w:color="auto" w:fill="auto"/>
              <w:spacing w:before="0" w:line="230" w:lineRule="exact"/>
              <w:ind w:firstLine="0"/>
              <w:jc w:val="center"/>
              <w:rPr>
                <w:sz w:val="24"/>
                <w:szCs w:val="24"/>
              </w:rPr>
            </w:pPr>
            <w:r w:rsidRPr="00E02227">
              <w:rPr>
                <w:sz w:val="24"/>
                <w:szCs w:val="24"/>
              </w:rPr>
              <w:t>8.15-8.21</w:t>
            </w:r>
          </w:p>
        </w:tc>
      </w:tr>
      <w:tr w:rsidR="00AB2FCD" w:rsidRPr="00E02227" w:rsidTr="00AE06A1">
        <w:trPr>
          <w:trHeight w:hRule="exact" w:val="288"/>
          <w:jc w:val="center"/>
        </w:trPr>
        <w:tc>
          <w:tcPr>
            <w:tcW w:w="6307" w:type="dxa"/>
            <w:tcBorders>
              <w:top w:val="single" w:sz="4" w:space="0" w:color="auto"/>
              <w:left w:val="single" w:sz="4" w:space="0" w:color="auto"/>
            </w:tcBorders>
            <w:shd w:val="clear" w:color="auto" w:fill="FFFFFF"/>
          </w:tcPr>
          <w:p w:rsidR="00AB2FCD" w:rsidRDefault="00AB2FCD" w:rsidP="00AE06A1">
            <w:pPr>
              <w:pStyle w:val="30"/>
              <w:framePr w:w="9197" w:wrap="notBeside" w:vAnchor="text" w:hAnchor="text" w:xAlign="center" w:y="1"/>
              <w:shd w:val="clear" w:color="auto" w:fill="auto"/>
              <w:spacing w:before="0" w:line="230" w:lineRule="exact"/>
              <w:ind w:firstLine="0"/>
              <w:jc w:val="both"/>
              <w:rPr>
                <w:sz w:val="24"/>
                <w:szCs w:val="24"/>
              </w:rPr>
            </w:pPr>
            <w:r w:rsidRPr="00E02227">
              <w:rPr>
                <w:sz w:val="24"/>
                <w:szCs w:val="24"/>
              </w:rPr>
              <w:t>Подготовка к завтраку, завтрак</w:t>
            </w:r>
          </w:p>
          <w:p w:rsidR="00AB2FCD" w:rsidRPr="00E02227" w:rsidRDefault="00AB2FCD" w:rsidP="00AE06A1">
            <w:pPr>
              <w:pStyle w:val="30"/>
              <w:framePr w:w="9197" w:wrap="notBeside" w:vAnchor="text" w:hAnchor="text" w:xAlign="center" w:y="1"/>
              <w:shd w:val="clear" w:color="auto" w:fill="auto"/>
              <w:spacing w:before="0" w:line="230" w:lineRule="exact"/>
              <w:ind w:firstLine="0"/>
              <w:jc w:val="both"/>
              <w:rPr>
                <w:sz w:val="24"/>
                <w:szCs w:val="24"/>
              </w:rPr>
            </w:pPr>
          </w:p>
        </w:tc>
        <w:tc>
          <w:tcPr>
            <w:tcW w:w="2890" w:type="dxa"/>
            <w:gridSpan w:val="2"/>
            <w:tcBorders>
              <w:top w:val="single" w:sz="4" w:space="0" w:color="auto"/>
              <w:left w:val="single" w:sz="4" w:space="0" w:color="auto"/>
              <w:right w:val="single" w:sz="4" w:space="0" w:color="auto"/>
            </w:tcBorders>
            <w:shd w:val="clear" w:color="auto" w:fill="FFFFFF"/>
          </w:tcPr>
          <w:p w:rsidR="00AB2FCD" w:rsidRPr="00E02227" w:rsidRDefault="00AB2FCD" w:rsidP="00AE06A1">
            <w:pPr>
              <w:pStyle w:val="30"/>
              <w:framePr w:w="9197" w:wrap="notBeside" w:vAnchor="text" w:hAnchor="text" w:xAlign="center" w:y="1"/>
              <w:shd w:val="clear" w:color="auto" w:fill="auto"/>
              <w:spacing w:before="0" w:line="230" w:lineRule="exact"/>
              <w:ind w:firstLine="0"/>
              <w:jc w:val="center"/>
              <w:rPr>
                <w:sz w:val="24"/>
                <w:szCs w:val="24"/>
              </w:rPr>
            </w:pPr>
            <w:r w:rsidRPr="00E02227">
              <w:rPr>
                <w:sz w:val="24"/>
                <w:szCs w:val="24"/>
              </w:rPr>
              <w:t>8.21-8.45</w:t>
            </w:r>
          </w:p>
        </w:tc>
      </w:tr>
      <w:tr w:rsidR="00AB2FCD" w:rsidRPr="00E02227" w:rsidTr="00AE06A1">
        <w:trPr>
          <w:trHeight w:hRule="exact" w:val="283"/>
          <w:jc w:val="center"/>
        </w:trPr>
        <w:tc>
          <w:tcPr>
            <w:tcW w:w="6307" w:type="dxa"/>
            <w:tcBorders>
              <w:top w:val="single" w:sz="4" w:space="0" w:color="auto"/>
              <w:left w:val="single" w:sz="4" w:space="0" w:color="auto"/>
            </w:tcBorders>
            <w:shd w:val="clear" w:color="auto" w:fill="FFFFFF"/>
          </w:tcPr>
          <w:p w:rsidR="00AB2FCD" w:rsidRPr="00E02227" w:rsidRDefault="00AB2FCD" w:rsidP="00AE06A1">
            <w:pPr>
              <w:pStyle w:val="30"/>
              <w:framePr w:w="9197" w:wrap="notBeside" w:vAnchor="text" w:hAnchor="text" w:xAlign="center" w:y="1"/>
              <w:shd w:val="clear" w:color="auto" w:fill="auto"/>
              <w:spacing w:before="0" w:line="230" w:lineRule="exact"/>
              <w:ind w:firstLine="0"/>
              <w:jc w:val="both"/>
              <w:rPr>
                <w:sz w:val="24"/>
                <w:szCs w:val="24"/>
              </w:rPr>
            </w:pPr>
            <w:r>
              <w:rPr>
                <w:sz w:val="24"/>
                <w:szCs w:val="24"/>
              </w:rPr>
              <w:t>Утренний круг</w:t>
            </w:r>
          </w:p>
        </w:tc>
        <w:tc>
          <w:tcPr>
            <w:tcW w:w="2890" w:type="dxa"/>
            <w:gridSpan w:val="2"/>
            <w:tcBorders>
              <w:top w:val="single" w:sz="4" w:space="0" w:color="auto"/>
              <w:left w:val="single" w:sz="4" w:space="0" w:color="auto"/>
              <w:right w:val="single" w:sz="4" w:space="0" w:color="auto"/>
            </w:tcBorders>
            <w:shd w:val="clear" w:color="auto" w:fill="FFFFFF"/>
          </w:tcPr>
          <w:p w:rsidR="00AB2FCD" w:rsidRPr="00E02227" w:rsidRDefault="00AB2FCD" w:rsidP="00AE06A1">
            <w:pPr>
              <w:pStyle w:val="30"/>
              <w:framePr w:w="9197" w:wrap="notBeside" w:vAnchor="text" w:hAnchor="text" w:xAlign="center" w:y="1"/>
              <w:shd w:val="clear" w:color="auto" w:fill="auto"/>
              <w:spacing w:before="0" w:line="230" w:lineRule="exact"/>
              <w:ind w:firstLine="0"/>
              <w:jc w:val="center"/>
              <w:rPr>
                <w:sz w:val="24"/>
                <w:szCs w:val="24"/>
              </w:rPr>
            </w:pPr>
            <w:r w:rsidRPr="00E02227">
              <w:rPr>
                <w:sz w:val="24"/>
                <w:szCs w:val="24"/>
              </w:rPr>
              <w:t>8.45-9.00</w:t>
            </w:r>
          </w:p>
        </w:tc>
      </w:tr>
      <w:tr w:rsidR="00AB2FCD" w:rsidRPr="00E02227" w:rsidTr="00AE06A1">
        <w:trPr>
          <w:trHeight w:hRule="exact" w:val="562"/>
          <w:jc w:val="center"/>
        </w:trPr>
        <w:tc>
          <w:tcPr>
            <w:tcW w:w="6307" w:type="dxa"/>
            <w:tcBorders>
              <w:top w:val="single" w:sz="4" w:space="0" w:color="auto"/>
              <w:left w:val="single" w:sz="4" w:space="0" w:color="auto"/>
            </w:tcBorders>
            <w:shd w:val="clear" w:color="auto" w:fill="FFFFFF"/>
          </w:tcPr>
          <w:p w:rsidR="00AB2FCD" w:rsidRPr="00E02227" w:rsidRDefault="00AB2FCD" w:rsidP="00AE06A1">
            <w:pPr>
              <w:pStyle w:val="30"/>
              <w:framePr w:w="9197" w:wrap="notBeside" w:vAnchor="text" w:hAnchor="text" w:xAlign="center" w:y="1"/>
              <w:shd w:val="clear" w:color="auto" w:fill="auto"/>
              <w:spacing w:before="0" w:line="269" w:lineRule="exact"/>
              <w:ind w:firstLine="0"/>
              <w:jc w:val="both"/>
              <w:rPr>
                <w:sz w:val="24"/>
                <w:szCs w:val="24"/>
              </w:rPr>
            </w:pPr>
            <w:r w:rsidRPr="00E02227">
              <w:rPr>
                <w:sz w:val="24"/>
                <w:szCs w:val="24"/>
              </w:rPr>
              <w:t>Непосредственная образовательная деятельность (включая 1 перерыв 10 минут)</w:t>
            </w:r>
          </w:p>
        </w:tc>
        <w:tc>
          <w:tcPr>
            <w:tcW w:w="2890" w:type="dxa"/>
            <w:gridSpan w:val="2"/>
            <w:tcBorders>
              <w:top w:val="single" w:sz="4" w:space="0" w:color="auto"/>
              <w:left w:val="single" w:sz="4" w:space="0" w:color="auto"/>
              <w:right w:val="single" w:sz="4" w:space="0" w:color="auto"/>
            </w:tcBorders>
            <w:shd w:val="clear" w:color="auto" w:fill="FFFFFF"/>
          </w:tcPr>
          <w:p w:rsidR="00AB2FCD" w:rsidRPr="00E02227" w:rsidRDefault="00AB2FCD" w:rsidP="00AE06A1">
            <w:pPr>
              <w:pStyle w:val="30"/>
              <w:framePr w:w="9197" w:wrap="notBeside" w:vAnchor="text" w:hAnchor="text" w:xAlign="center" w:y="1"/>
              <w:shd w:val="clear" w:color="auto" w:fill="auto"/>
              <w:spacing w:before="0" w:line="230" w:lineRule="exact"/>
              <w:ind w:firstLine="0"/>
              <w:jc w:val="center"/>
              <w:rPr>
                <w:sz w:val="24"/>
                <w:szCs w:val="24"/>
              </w:rPr>
            </w:pPr>
            <w:r w:rsidRPr="00E02227">
              <w:rPr>
                <w:sz w:val="24"/>
                <w:szCs w:val="24"/>
              </w:rPr>
              <w:t>9.00-9.50</w:t>
            </w:r>
          </w:p>
        </w:tc>
      </w:tr>
      <w:tr w:rsidR="00AB2FCD" w:rsidRPr="00E02227" w:rsidTr="00AE06A1">
        <w:trPr>
          <w:trHeight w:hRule="exact" w:val="288"/>
          <w:jc w:val="center"/>
        </w:trPr>
        <w:tc>
          <w:tcPr>
            <w:tcW w:w="6307" w:type="dxa"/>
            <w:tcBorders>
              <w:top w:val="single" w:sz="4" w:space="0" w:color="auto"/>
              <w:left w:val="single" w:sz="4" w:space="0" w:color="auto"/>
            </w:tcBorders>
            <w:shd w:val="clear" w:color="auto" w:fill="FFFFFF"/>
          </w:tcPr>
          <w:p w:rsidR="00AB2FCD" w:rsidRPr="00E02227" w:rsidRDefault="00AB2FCD" w:rsidP="00AE06A1">
            <w:pPr>
              <w:pStyle w:val="30"/>
              <w:framePr w:w="9197" w:wrap="notBeside" w:vAnchor="text" w:hAnchor="text" w:xAlign="center" w:y="1"/>
              <w:shd w:val="clear" w:color="auto" w:fill="auto"/>
              <w:spacing w:before="0" w:line="230" w:lineRule="exact"/>
              <w:ind w:firstLine="0"/>
              <w:jc w:val="both"/>
              <w:rPr>
                <w:sz w:val="24"/>
                <w:szCs w:val="24"/>
              </w:rPr>
            </w:pPr>
            <w:r w:rsidRPr="00E02227">
              <w:rPr>
                <w:sz w:val="24"/>
                <w:szCs w:val="24"/>
              </w:rPr>
              <w:t>Второй завтрак</w:t>
            </w:r>
          </w:p>
        </w:tc>
        <w:tc>
          <w:tcPr>
            <w:tcW w:w="2890" w:type="dxa"/>
            <w:gridSpan w:val="2"/>
            <w:tcBorders>
              <w:top w:val="single" w:sz="4" w:space="0" w:color="auto"/>
              <w:left w:val="single" w:sz="4" w:space="0" w:color="auto"/>
              <w:right w:val="single" w:sz="4" w:space="0" w:color="auto"/>
            </w:tcBorders>
            <w:shd w:val="clear" w:color="auto" w:fill="FFFFFF"/>
          </w:tcPr>
          <w:p w:rsidR="00AB2FCD" w:rsidRPr="00E02227" w:rsidRDefault="00AB2FCD" w:rsidP="00AE06A1">
            <w:pPr>
              <w:pStyle w:val="30"/>
              <w:framePr w:w="9197" w:wrap="notBeside" w:vAnchor="text" w:hAnchor="text" w:xAlign="center" w:y="1"/>
              <w:shd w:val="clear" w:color="auto" w:fill="auto"/>
              <w:spacing w:before="0" w:line="230" w:lineRule="exact"/>
              <w:ind w:firstLine="0"/>
              <w:jc w:val="center"/>
              <w:rPr>
                <w:sz w:val="24"/>
                <w:szCs w:val="24"/>
              </w:rPr>
            </w:pPr>
            <w:r w:rsidRPr="00E02227">
              <w:rPr>
                <w:sz w:val="24"/>
                <w:szCs w:val="24"/>
              </w:rPr>
              <w:t>9.50-10.00</w:t>
            </w:r>
          </w:p>
        </w:tc>
      </w:tr>
      <w:tr w:rsidR="00AB2FCD" w:rsidRPr="00E02227" w:rsidTr="00AE06A1">
        <w:trPr>
          <w:trHeight w:hRule="exact" w:val="288"/>
          <w:jc w:val="center"/>
        </w:trPr>
        <w:tc>
          <w:tcPr>
            <w:tcW w:w="6307" w:type="dxa"/>
            <w:tcBorders>
              <w:top w:val="single" w:sz="4" w:space="0" w:color="auto"/>
              <w:left w:val="single" w:sz="4" w:space="0" w:color="auto"/>
            </w:tcBorders>
            <w:shd w:val="clear" w:color="auto" w:fill="FFFFFF"/>
          </w:tcPr>
          <w:p w:rsidR="00AB2FCD" w:rsidRPr="00E02227" w:rsidRDefault="00AB2FCD" w:rsidP="00AE06A1">
            <w:pPr>
              <w:pStyle w:val="30"/>
              <w:framePr w:w="9197" w:wrap="notBeside" w:vAnchor="text" w:hAnchor="text" w:xAlign="center" w:y="1"/>
              <w:shd w:val="clear" w:color="auto" w:fill="auto"/>
              <w:spacing w:before="0" w:line="230" w:lineRule="exact"/>
              <w:ind w:firstLine="0"/>
              <w:jc w:val="both"/>
              <w:rPr>
                <w:sz w:val="24"/>
                <w:szCs w:val="24"/>
              </w:rPr>
            </w:pPr>
            <w:r w:rsidRPr="00E02227">
              <w:rPr>
                <w:sz w:val="24"/>
                <w:szCs w:val="24"/>
              </w:rPr>
              <w:t>Подготовка к прогулке</w:t>
            </w:r>
          </w:p>
        </w:tc>
        <w:tc>
          <w:tcPr>
            <w:tcW w:w="2890" w:type="dxa"/>
            <w:gridSpan w:val="2"/>
            <w:tcBorders>
              <w:top w:val="single" w:sz="4" w:space="0" w:color="auto"/>
              <w:left w:val="single" w:sz="4" w:space="0" w:color="auto"/>
              <w:right w:val="single" w:sz="4" w:space="0" w:color="auto"/>
            </w:tcBorders>
            <w:shd w:val="clear" w:color="auto" w:fill="FFFFFF"/>
          </w:tcPr>
          <w:p w:rsidR="00AB2FCD" w:rsidRPr="00E02227" w:rsidRDefault="00AB2FCD" w:rsidP="00AE06A1">
            <w:pPr>
              <w:pStyle w:val="30"/>
              <w:framePr w:w="9197" w:wrap="notBeside" w:vAnchor="text" w:hAnchor="text" w:xAlign="center" w:y="1"/>
              <w:shd w:val="clear" w:color="auto" w:fill="auto"/>
              <w:spacing w:before="0" w:line="230" w:lineRule="exact"/>
              <w:ind w:firstLine="0"/>
              <w:jc w:val="center"/>
              <w:rPr>
                <w:sz w:val="24"/>
                <w:szCs w:val="24"/>
              </w:rPr>
            </w:pPr>
            <w:r w:rsidRPr="00E02227">
              <w:rPr>
                <w:sz w:val="24"/>
                <w:szCs w:val="24"/>
              </w:rPr>
              <w:t>10.00-10.10</w:t>
            </w:r>
          </w:p>
        </w:tc>
      </w:tr>
      <w:tr w:rsidR="00AB2FCD" w:rsidRPr="00E02227" w:rsidTr="00AE06A1">
        <w:trPr>
          <w:trHeight w:hRule="exact" w:val="283"/>
          <w:jc w:val="center"/>
        </w:trPr>
        <w:tc>
          <w:tcPr>
            <w:tcW w:w="6307" w:type="dxa"/>
            <w:tcBorders>
              <w:top w:val="single" w:sz="4" w:space="0" w:color="auto"/>
              <w:left w:val="single" w:sz="4" w:space="0" w:color="auto"/>
            </w:tcBorders>
            <w:shd w:val="clear" w:color="auto" w:fill="FFFFFF"/>
          </w:tcPr>
          <w:p w:rsidR="00AB2FCD" w:rsidRPr="00E02227" w:rsidRDefault="00AB2FCD" w:rsidP="00AE06A1">
            <w:pPr>
              <w:pStyle w:val="30"/>
              <w:framePr w:w="9197" w:wrap="notBeside" w:vAnchor="text" w:hAnchor="text" w:xAlign="center" w:y="1"/>
              <w:shd w:val="clear" w:color="auto" w:fill="auto"/>
              <w:spacing w:before="0" w:line="230" w:lineRule="exact"/>
              <w:ind w:firstLine="0"/>
              <w:jc w:val="both"/>
              <w:rPr>
                <w:sz w:val="24"/>
                <w:szCs w:val="24"/>
              </w:rPr>
            </w:pPr>
            <w:r w:rsidRPr="00E02227">
              <w:rPr>
                <w:sz w:val="24"/>
                <w:szCs w:val="24"/>
              </w:rPr>
              <w:t>Прогулка</w:t>
            </w:r>
          </w:p>
        </w:tc>
        <w:tc>
          <w:tcPr>
            <w:tcW w:w="2890" w:type="dxa"/>
            <w:gridSpan w:val="2"/>
            <w:vMerge w:val="restart"/>
            <w:tcBorders>
              <w:top w:val="single" w:sz="4" w:space="0" w:color="auto"/>
              <w:left w:val="single" w:sz="4" w:space="0" w:color="auto"/>
              <w:right w:val="single" w:sz="4" w:space="0" w:color="auto"/>
            </w:tcBorders>
            <w:shd w:val="clear" w:color="auto" w:fill="FFFFFF"/>
          </w:tcPr>
          <w:p w:rsidR="00AB2FCD" w:rsidRPr="00E02227" w:rsidRDefault="00AB2FCD" w:rsidP="00AE06A1">
            <w:pPr>
              <w:pStyle w:val="30"/>
              <w:framePr w:w="9197" w:wrap="notBeside" w:vAnchor="text" w:hAnchor="text" w:xAlign="center" w:y="1"/>
              <w:shd w:val="clear" w:color="auto" w:fill="auto"/>
              <w:spacing w:before="0" w:line="230" w:lineRule="exact"/>
              <w:ind w:firstLine="0"/>
              <w:jc w:val="center"/>
              <w:rPr>
                <w:sz w:val="24"/>
                <w:szCs w:val="24"/>
              </w:rPr>
            </w:pPr>
            <w:r w:rsidRPr="00E02227">
              <w:rPr>
                <w:sz w:val="24"/>
                <w:szCs w:val="24"/>
              </w:rPr>
              <w:t>10.10-12.15</w:t>
            </w:r>
          </w:p>
        </w:tc>
      </w:tr>
      <w:tr w:rsidR="00AB2FCD" w:rsidRPr="00E02227" w:rsidTr="00AE06A1">
        <w:trPr>
          <w:trHeight w:hRule="exact" w:val="288"/>
          <w:jc w:val="center"/>
        </w:trPr>
        <w:tc>
          <w:tcPr>
            <w:tcW w:w="6307" w:type="dxa"/>
            <w:tcBorders>
              <w:top w:val="single" w:sz="4" w:space="0" w:color="auto"/>
              <w:left w:val="single" w:sz="4" w:space="0" w:color="auto"/>
            </w:tcBorders>
            <w:shd w:val="clear" w:color="auto" w:fill="FFFFFF"/>
          </w:tcPr>
          <w:p w:rsidR="00AB2FCD" w:rsidRPr="00E02227" w:rsidRDefault="00AB2FCD" w:rsidP="00AE06A1">
            <w:pPr>
              <w:pStyle w:val="30"/>
              <w:framePr w:w="9197" w:wrap="notBeside" w:vAnchor="text" w:hAnchor="text" w:xAlign="center" w:y="1"/>
              <w:shd w:val="clear" w:color="auto" w:fill="auto"/>
              <w:spacing w:before="0" w:line="230" w:lineRule="exact"/>
              <w:ind w:firstLine="0"/>
              <w:jc w:val="both"/>
              <w:rPr>
                <w:sz w:val="24"/>
                <w:szCs w:val="24"/>
              </w:rPr>
            </w:pPr>
            <w:r w:rsidRPr="00E02227">
              <w:rPr>
                <w:sz w:val="24"/>
                <w:szCs w:val="24"/>
              </w:rPr>
              <w:t>Самостоятельная деятельность детей</w:t>
            </w:r>
          </w:p>
        </w:tc>
        <w:tc>
          <w:tcPr>
            <w:tcW w:w="2890" w:type="dxa"/>
            <w:gridSpan w:val="2"/>
            <w:vMerge/>
            <w:tcBorders>
              <w:left w:val="single" w:sz="4" w:space="0" w:color="auto"/>
              <w:right w:val="single" w:sz="4" w:space="0" w:color="auto"/>
            </w:tcBorders>
            <w:shd w:val="clear" w:color="auto" w:fill="FFFFFF"/>
          </w:tcPr>
          <w:p w:rsidR="00AB2FCD" w:rsidRPr="00E02227" w:rsidRDefault="00AB2FCD" w:rsidP="00AE06A1">
            <w:pPr>
              <w:framePr w:w="9197" w:wrap="notBeside" w:vAnchor="text" w:hAnchor="text" w:xAlign="center" w:y="1"/>
              <w:rPr>
                <w:rFonts w:ascii="Times New Roman" w:hAnsi="Times New Roman" w:cs="Times New Roman"/>
              </w:rPr>
            </w:pPr>
          </w:p>
        </w:tc>
      </w:tr>
      <w:tr w:rsidR="00AB2FCD" w:rsidRPr="00E02227" w:rsidTr="00AE06A1">
        <w:trPr>
          <w:trHeight w:hRule="exact" w:val="283"/>
          <w:jc w:val="center"/>
        </w:trPr>
        <w:tc>
          <w:tcPr>
            <w:tcW w:w="6307" w:type="dxa"/>
            <w:tcBorders>
              <w:top w:val="single" w:sz="4" w:space="0" w:color="auto"/>
              <w:left w:val="single" w:sz="4" w:space="0" w:color="auto"/>
            </w:tcBorders>
            <w:shd w:val="clear" w:color="auto" w:fill="FFFFFF"/>
          </w:tcPr>
          <w:p w:rsidR="00AB2FCD" w:rsidRPr="00E02227" w:rsidRDefault="00AB2FCD" w:rsidP="00AE06A1">
            <w:pPr>
              <w:pStyle w:val="30"/>
              <w:framePr w:w="9197" w:wrap="notBeside" w:vAnchor="text" w:hAnchor="text" w:xAlign="center" w:y="1"/>
              <w:shd w:val="clear" w:color="auto" w:fill="auto"/>
              <w:spacing w:before="0" w:line="230" w:lineRule="exact"/>
              <w:ind w:firstLine="0"/>
              <w:jc w:val="both"/>
              <w:rPr>
                <w:sz w:val="24"/>
                <w:szCs w:val="24"/>
              </w:rPr>
            </w:pPr>
            <w:r w:rsidRPr="00E02227">
              <w:rPr>
                <w:sz w:val="24"/>
                <w:szCs w:val="24"/>
              </w:rPr>
              <w:t>Возвращение с прогулки</w:t>
            </w:r>
          </w:p>
        </w:tc>
        <w:tc>
          <w:tcPr>
            <w:tcW w:w="2890" w:type="dxa"/>
            <w:gridSpan w:val="2"/>
            <w:vMerge/>
            <w:tcBorders>
              <w:left w:val="single" w:sz="4" w:space="0" w:color="auto"/>
              <w:right w:val="single" w:sz="4" w:space="0" w:color="auto"/>
            </w:tcBorders>
            <w:shd w:val="clear" w:color="auto" w:fill="FFFFFF"/>
          </w:tcPr>
          <w:p w:rsidR="00AB2FCD" w:rsidRPr="00E02227" w:rsidRDefault="00AB2FCD" w:rsidP="00AE06A1">
            <w:pPr>
              <w:framePr w:w="9197" w:wrap="notBeside" w:vAnchor="text" w:hAnchor="text" w:xAlign="center" w:y="1"/>
              <w:rPr>
                <w:rFonts w:ascii="Times New Roman" w:hAnsi="Times New Roman" w:cs="Times New Roman"/>
              </w:rPr>
            </w:pPr>
          </w:p>
        </w:tc>
      </w:tr>
      <w:tr w:rsidR="00AB2FCD" w:rsidRPr="00E02227" w:rsidTr="00AE06A1">
        <w:trPr>
          <w:trHeight w:hRule="exact" w:val="288"/>
          <w:jc w:val="center"/>
        </w:trPr>
        <w:tc>
          <w:tcPr>
            <w:tcW w:w="6307" w:type="dxa"/>
            <w:tcBorders>
              <w:top w:val="single" w:sz="4" w:space="0" w:color="auto"/>
              <w:left w:val="single" w:sz="4" w:space="0" w:color="auto"/>
            </w:tcBorders>
            <w:shd w:val="clear" w:color="auto" w:fill="FFFFFF"/>
          </w:tcPr>
          <w:p w:rsidR="00AB2FCD" w:rsidRPr="00E02227" w:rsidRDefault="00AB2FCD" w:rsidP="00AE06A1">
            <w:pPr>
              <w:pStyle w:val="30"/>
              <w:framePr w:w="9197" w:wrap="notBeside" w:vAnchor="text" w:hAnchor="text" w:xAlign="center" w:y="1"/>
              <w:shd w:val="clear" w:color="auto" w:fill="auto"/>
              <w:spacing w:before="0" w:line="230" w:lineRule="exact"/>
              <w:ind w:firstLine="0"/>
              <w:jc w:val="both"/>
              <w:rPr>
                <w:sz w:val="24"/>
                <w:szCs w:val="24"/>
              </w:rPr>
            </w:pPr>
            <w:r w:rsidRPr="00E02227">
              <w:rPr>
                <w:sz w:val="24"/>
                <w:szCs w:val="24"/>
              </w:rPr>
              <w:t>Подготовка к обеду</w:t>
            </w:r>
          </w:p>
        </w:tc>
        <w:tc>
          <w:tcPr>
            <w:tcW w:w="2890" w:type="dxa"/>
            <w:gridSpan w:val="2"/>
            <w:vMerge w:val="restart"/>
            <w:tcBorders>
              <w:top w:val="single" w:sz="4" w:space="0" w:color="auto"/>
              <w:left w:val="single" w:sz="4" w:space="0" w:color="auto"/>
              <w:right w:val="single" w:sz="4" w:space="0" w:color="auto"/>
            </w:tcBorders>
            <w:shd w:val="clear" w:color="auto" w:fill="FFFFFF"/>
          </w:tcPr>
          <w:p w:rsidR="00AB2FCD" w:rsidRPr="00E02227" w:rsidRDefault="00AB2FCD" w:rsidP="00AE06A1">
            <w:pPr>
              <w:pStyle w:val="30"/>
              <w:framePr w:w="9197" w:wrap="notBeside" w:vAnchor="text" w:hAnchor="text" w:xAlign="center" w:y="1"/>
              <w:shd w:val="clear" w:color="auto" w:fill="auto"/>
              <w:spacing w:before="0" w:line="230" w:lineRule="exact"/>
              <w:ind w:firstLine="0"/>
              <w:jc w:val="center"/>
              <w:rPr>
                <w:sz w:val="24"/>
                <w:szCs w:val="24"/>
              </w:rPr>
            </w:pPr>
            <w:r w:rsidRPr="00E02227">
              <w:rPr>
                <w:sz w:val="24"/>
                <w:szCs w:val="24"/>
              </w:rPr>
              <w:t>12.15-12.40</w:t>
            </w:r>
          </w:p>
        </w:tc>
      </w:tr>
      <w:tr w:rsidR="00AB2FCD" w:rsidRPr="00E02227" w:rsidTr="00AE06A1">
        <w:trPr>
          <w:trHeight w:hRule="exact" w:val="283"/>
          <w:jc w:val="center"/>
        </w:trPr>
        <w:tc>
          <w:tcPr>
            <w:tcW w:w="6307" w:type="dxa"/>
            <w:tcBorders>
              <w:top w:val="single" w:sz="4" w:space="0" w:color="auto"/>
              <w:left w:val="single" w:sz="4" w:space="0" w:color="auto"/>
            </w:tcBorders>
            <w:shd w:val="clear" w:color="auto" w:fill="FFFFFF"/>
          </w:tcPr>
          <w:p w:rsidR="00AB2FCD" w:rsidRPr="00E02227" w:rsidRDefault="00AB2FCD" w:rsidP="00AE06A1">
            <w:pPr>
              <w:pStyle w:val="30"/>
              <w:framePr w:w="9197" w:wrap="notBeside" w:vAnchor="text" w:hAnchor="text" w:xAlign="center" w:y="1"/>
              <w:shd w:val="clear" w:color="auto" w:fill="auto"/>
              <w:spacing w:before="0" w:line="230" w:lineRule="exact"/>
              <w:ind w:firstLine="0"/>
              <w:jc w:val="both"/>
              <w:rPr>
                <w:sz w:val="24"/>
                <w:szCs w:val="24"/>
              </w:rPr>
            </w:pPr>
            <w:r w:rsidRPr="00E02227">
              <w:rPr>
                <w:sz w:val="24"/>
                <w:szCs w:val="24"/>
              </w:rPr>
              <w:t>Обед</w:t>
            </w:r>
          </w:p>
        </w:tc>
        <w:tc>
          <w:tcPr>
            <w:tcW w:w="2890" w:type="dxa"/>
            <w:gridSpan w:val="2"/>
            <w:vMerge/>
            <w:tcBorders>
              <w:left w:val="single" w:sz="4" w:space="0" w:color="auto"/>
              <w:right w:val="single" w:sz="4" w:space="0" w:color="auto"/>
            </w:tcBorders>
            <w:shd w:val="clear" w:color="auto" w:fill="FFFFFF"/>
          </w:tcPr>
          <w:p w:rsidR="00AB2FCD" w:rsidRPr="00E02227" w:rsidRDefault="00AB2FCD" w:rsidP="00AE06A1">
            <w:pPr>
              <w:framePr w:w="9197" w:wrap="notBeside" w:vAnchor="text" w:hAnchor="text" w:xAlign="center" w:y="1"/>
              <w:rPr>
                <w:rFonts w:ascii="Times New Roman" w:hAnsi="Times New Roman" w:cs="Times New Roman"/>
              </w:rPr>
            </w:pPr>
          </w:p>
        </w:tc>
      </w:tr>
      <w:tr w:rsidR="00AB2FCD" w:rsidRPr="00E02227" w:rsidTr="00AE06A1">
        <w:trPr>
          <w:trHeight w:hRule="exact" w:val="288"/>
          <w:jc w:val="center"/>
        </w:trPr>
        <w:tc>
          <w:tcPr>
            <w:tcW w:w="6307" w:type="dxa"/>
            <w:tcBorders>
              <w:top w:val="single" w:sz="4" w:space="0" w:color="auto"/>
              <w:left w:val="single" w:sz="4" w:space="0" w:color="auto"/>
            </w:tcBorders>
            <w:shd w:val="clear" w:color="auto" w:fill="FFFFFF"/>
          </w:tcPr>
          <w:p w:rsidR="00AB2FCD" w:rsidRPr="00E02227" w:rsidRDefault="00AB2FCD" w:rsidP="00AE06A1">
            <w:pPr>
              <w:pStyle w:val="30"/>
              <w:framePr w:w="9197" w:wrap="notBeside" w:vAnchor="text" w:hAnchor="text" w:xAlign="center" w:y="1"/>
              <w:shd w:val="clear" w:color="auto" w:fill="auto"/>
              <w:spacing w:before="0" w:line="230" w:lineRule="exact"/>
              <w:ind w:firstLine="0"/>
              <w:jc w:val="both"/>
              <w:rPr>
                <w:sz w:val="24"/>
                <w:szCs w:val="24"/>
              </w:rPr>
            </w:pPr>
            <w:r w:rsidRPr="00E02227">
              <w:rPr>
                <w:sz w:val="24"/>
                <w:szCs w:val="24"/>
              </w:rPr>
              <w:t>Подготовка к сну, сон</w:t>
            </w:r>
          </w:p>
        </w:tc>
        <w:tc>
          <w:tcPr>
            <w:tcW w:w="2890" w:type="dxa"/>
            <w:gridSpan w:val="2"/>
            <w:tcBorders>
              <w:top w:val="single" w:sz="4" w:space="0" w:color="auto"/>
              <w:left w:val="single" w:sz="4" w:space="0" w:color="auto"/>
              <w:right w:val="single" w:sz="4" w:space="0" w:color="auto"/>
            </w:tcBorders>
            <w:shd w:val="clear" w:color="auto" w:fill="FFFFFF"/>
          </w:tcPr>
          <w:p w:rsidR="00AB2FCD" w:rsidRPr="00E02227" w:rsidRDefault="00AB2FCD" w:rsidP="00AE06A1">
            <w:pPr>
              <w:pStyle w:val="30"/>
              <w:framePr w:w="9197" w:wrap="notBeside" w:vAnchor="text" w:hAnchor="text" w:xAlign="center" w:y="1"/>
              <w:shd w:val="clear" w:color="auto" w:fill="auto"/>
              <w:spacing w:before="0" w:line="230" w:lineRule="exact"/>
              <w:ind w:firstLine="0"/>
              <w:jc w:val="center"/>
              <w:rPr>
                <w:sz w:val="24"/>
                <w:szCs w:val="24"/>
              </w:rPr>
            </w:pPr>
            <w:r w:rsidRPr="00E02227">
              <w:rPr>
                <w:sz w:val="24"/>
                <w:szCs w:val="24"/>
              </w:rPr>
              <w:t>12.40-15.00</w:t>
            </w:r>
          </w:p>
        </w:tc>
      </w:tr>
      <w:tr w:rsidR="00AB2FCD" w:rsidRPr="00E02227" w:rsidTr="00AE06A1">
        <w:trPr>
          <w:trHeight w:hRule="exact" w:val="288"/>
          <w:jc w:val="center"/>
        </w:trPr>
        <w:tc>
          <w:tcPr>
            <w:tcW w:w="6307" w:type="dxa"/>
            <w:tcBorders>
              <w:top w:val="single" w:sz="4" w:space="0" w:color="auto"/>
              <w:left w:val="single" w:sz="4" w:space="0" w:color="auto"/>
            </w:tcBorders>
            <w:shd w:val="clear" w:color="auto" w:fill="FFFFFF"/>
          </w:tcPr>
          <w:p w:rsidR="00AB2FCD" w:rsidRPr="00E02227" w:rsidRDefault="00AB2FCD" w:rsidP="00AE06A1">
            <w:pPr>
              <w:pStyle w:val="30"/>
              <w:framePr w:w="9197" w:wrap="notBeside" w:vAnchor="text" w:hAnchor="text" w:xAlign="center" w:y="1"/>
              <w:shd w:val="clear" w:color="auto" w:fill="auto"/>
              <w:spacing w:before="0" w:line="230" w:lineRule="exact"/>
              <w:ind w:firstLine="0"/>
              <w:jc w:val="both"/>
              <w:rPr>
                <w:sz w:val="24"/>
                <w:szCs w:val="24"/>
              </w:rPr>
            </w:pPr>
            <w:r w:rsidRPr="00E02227">
              <w:rPr>
                <w:sz w:val="24"/>
                <w:szCs w:val="24"/>
              </w:rPr>
              <w:t>Постепенный подъем, воздушные и водные процедуры</w:t>
            </w:r>
          </w:p>
        </w:tc>
        <w:tc>
          <w:tcPr>
            <w:tcW w:w="2890" w:type="dxa"/>
            <w:gridSpan w:val="2"/>
            <w:tcBorders>
              <w:top w:val="single" w:sz="4" w:space="0" w:color="auto"/>
              <w:left w:val="single" w:sz="4" w:space="0" w:color="auto"/>
              <w:right w:val="single" w:sz="4" w:space="0" w:color="auto"/>
            </w:tcBorders>
            <w:shd w:val="clear" w:color="auto" w:fill="FFFFFF"/>
          </w:tcPr>
          <w:p w:rsidR="00AB2FCD" w:rsidRPr="00E02227" w:rsidRDefault="00AB2FCD" w:rsidP="00AE06A1">
            <w:pPr>
              <w:pStyle w:val="30"/>
              <w:framePr w:w="9197" w:wrap="notBeside" w:vAnchor="text" w:hAnchor="text" w:xAlign="center" w:y="1"/>
              <w:shd w:val="clear" w:color="auto" w:fill="auto"/>
              <w:spacing w:before="0" w:line="230" w:lineRule="exact"/>
              <w:ind w:firstLine="0"/>
              <w:jc w:val="center"/>
              <w:rPr>
                <w:sz w:val="24"/>
                <w:szCs w:val="24"/>
              </w:rPr>
            </w:pPr>
            <w:r w:rsidRPr="00E02227">
              <w:rPr>
                <w:sz w:val="24"/>
                <w:szCs w:val="24"/>
              </w:rPr>
              <w:t>15.00-15.25</w:t>
            </w:r>
          </w:p>
        </w:tc>
      </w:tr>
      <w:tr w:rsidR="00AB2FCD" w:rsidRPr="00E02227" w:rsidTr="00AE06A1">
        <w:trPr>
          <w:trHeight w:hRule="exact" w:val="283"/>
          <w:jc w:val="center"/>
        </w:trPr>
        <w:tc>
          <w:tcPr>
            <w:tcW w:w="6307" w:type="dxa"/>
            <w:tcBorders>
              <w:top w:val="single" w:sz="4" w:space="0" w:color="auto"/>
              <w:left w:val="single" w:sz="4" w:space="0" w:color="auto"/>
            </w:tcBorders>
            <w:shd w:val="clear" w:color="auto" w:fill="FFFFFF"/>
          </w:tcPr>
          <w:p w:rsidR="00AB2FCD" w:rsidRPr="00E02227" w:rsidRDefault="00AB2FCD" w:rsidP="00AE06A1">
            <w:pPr>
              <w:pStyle w:val="30"/>
              <w:framePr w:w="9197" w:wrap="notBeside" w:vAnchor="text" w:hAnchor="text" w:xAlign="center" w:y="1"/>
              <w:shd w:val="clear" w:color="auto" w:fill="auto"/>
              <w:spacing w:before="0" w:line="230" w:lineRule="exact"/>
              <w:ind w:firstLine="0"/>
              <w:jc w:val="both"/>
              <w:rPr>
                <w:sz w:val="24"/>
                <w:szCs w:val="24"/>
              </w:rPr>
            </w:pPr>
            <w:r w:rsidRPr="00E02227">
              <w:rPr>
                <w:sz w:val="24"/>
                <w:szCs w:val="24"/>
              </w:rPr>
              <w:t>Подготовка к полднику</w:t>
            </w:r>
          </w:p>
        </w:tc>
        <w:tc>
          <w:tcPr>
            <w:tcW w:w="2890" w:type="dxa"/>
            <w:gridSpan w:val="2"/>
            <w:vMerge w:val="restart"/>
            <w:tcBorders>
              <w:top w:val="single" w:sz="4" w:space="0" w:color="auto"/>
              <w:left w:val="single" w:sz="4" w:space="0" w:color="auto"/>
              <w:right w:val="single" w:sz="4" w:space="0" w:color="auto"/>
            </w:tcBorders>
            <w:shd w:val="clear" w:color="auto" w:fill="FFFFFF"/>
          </w:tcPr>
          <w:p w:rsidR="00AB2FCD" w:rsidRPr="00E02227" w:rsidRDefault="00AB2FCD" w:rsidP="00AE06A1">
            <w:pPr>
              <w:pStyle w:val="30"/>
              <w:framePr w:w="9197" w:wrap="notBeside" w:vAnchor="text" w:hAnchor="text" w:xAlign="center" w:y="1"/>
              <w:shd w:val="clear" w:color="auto" w:fill="auto"/>
              <w:spacing w:before="0" w:line="230" w:lineRule="exact"/>
              <w:ind w:firstLine="0"/>
              <w:jc w:val="center"/>
              <w:rPr>
                <w:sz w:val="24"/>
                <w:szCs w:val="24"/>
              </w:rPr>
            </w:pPr>
            <w:r w:rsidRPr="00E02227">
              <w:rPr>
                <w:sz w:val="24"/>
                <w:szCs w:val="24"/>
              </w:rPr>
              <w:t>15.25-15.45</w:t>
            </w:r>
          </w:p>
        </w:tc>
      </w:tr>
      <w:tr w:rsidR="00AB2FCD" w:rsidRPr="00E02227" w:rsidTr="00AE06A1">
        <w:trPr>
          <w:trHeight w:hRule="exact" w:val="288"/>
          <w:jc w:val="center"/>
        </w:trPr>
        <w:tc>
          <w:tcPr>
            <w:tcW w:w="6307" w:type="dxa"/>
            <w:tcBorders>
              <w:top w:val="single" w:sz="4" w:space="0" w:color="auto"/>
              <w:left w:val="single" w:sz="4" w:space="0" w:color="auto"/>
            </w:tcBorders>
            <w:shd w:val="clear" w:color="auto" w:fill="FFFFFF"/>
          </w:tcPr>
          <w:p w:rsidR="00AB2FCD" w:rsidRPr="00E02227" w:rsidRDefault="00AB2FCD" w:rsidP="00AE06A1">
            <w:pPr>
              <w:pStyle w:val="30"/>
              <w:framePr w:w="9197" w:wrap="notBeside" w:vAnchor="text" w:hAnchor="text" w:xAlign="center" w:y="1"/>
              <w:shd w:val="clear" w:color="auto" w:fill="auto"/>
              <w:spacing w:before="0" w:line="230" w:lineRule="exact"/>
              <w:ind w:firstLine="0"/>
              <w:jc w:val="both"/>
              <w:rPr>
                <w:sz w:val="24"/>
                <w:szCs w:val="24"/>
              </w:rPr>
            </w:pPr>
            <w:r w:rsidRPr="00E02227">
              <w:rPr>
                <w:sz w:val="24"/>
                <w:szCs w:val="24"/>
              </w:rPr>
              <w:t>Полдник</w:t>
            </w:r>
          </w:p>
        </w:tc>
        <w:tc>
          <w:tcPr>
            <w:tcW w:w="2890" w:type="dxa"/>
            <w:gridSpan w:val="2"/>
            <w:vMerge/>
            <w:tcBorders>
              <w:left w:val="single" w:sz="4" w:space="0" w:color="auto"/>
              <w:right w:val="single" w:sz="4" w:space="0" w:color="auto"/>
            </w:tcBorders>
            <w:shd w:val="clear" w:color="auto" w:fill="FFFFFF"/>
          </w:tcPr>
          <w:p w:rsidR="00AB2FCD" w:rsidRPr="00E02227" w:rsidRDefault="00AB2FCD" w:rsidP="00AE06A1">
            <w:pPr>
              <w:framePr w:w="9197" w:wrap="notBeside" w:vAnchor="text" w:hAnchor="text" w:xAlign="center" w:y="1"/>
              <w:rPr>
                <w:rFonts w:ascii="Times New Roman" w:hAnsi="Times New Roman" w:cs="Times New Roman"/>
              </w:rPr>
            </w:pPr>
          </w:p>
        </w:tc>
      </w:tr>
      <w:tr w:rsidR="00AB2FCD" w:rsidRPr="00E02227" w:rsidTr="00AE06A1">
        <w:trPr>
          <w:trHeight w:hRule="exact" w:val="840"/>
          <w:jc w:val="center"/>
        </w:trPr>
        <w:tc>
          <w:tcPr>
            <w:tcW w:w="6307" w:type="dxa"/>
            <w:tcBorders>
              <w:top w:val="single" w:sz="4" w:space="0" w:color="auto"/>
              <w:left w:val="single" w:sz="4" w:space="0" w:color="auto"/>
            </w:tcBorders>
            <w:shd w:val="clear" w:color="auto" w:fill="FFFFFF"/>
          </w:tcPr>
          <w:p w:rsidR="00AB2FCD" w:rsidRDefault="00AB2FCD" w:rsidP="00AE06A1">
            <w:pPr>
              <w:pStyle w:val="30"/>
              <w:framePr w:w="9197" w:wrap="notBeside" w:vAnchor="text" w:hAnchor="text" w:xAlign="center" w:y="1"/>
              <w:shd w:val="clear" w:color="auto" w:fill="auto"/>
              <w:spacing w:before="0" w:line="230" w:lineRule="exact"/>
              <w:ind w:firstLine="0"/>
              <w:jc w:val="both"/>
              <w:rPr>
                <w:sz w:val="24"/>
                <w:szCs w:val="24"/>
              </w:rPr>
            </w:pPr>
            <w:r>
              <w:rPr>
                <w:sz w:val="24"/>
                <w:szCs w:val="24"/>
              </w:rPr>
              <w:t>Вечерний круг</w:t>
            </w:r>
          </w:p>
          <w:p w:rsidR="00AB2FCD" w:rsidRPr="00E02227" w:rsidRDefault="00AB2FCD" w:rsidP="00AE06A1">
            <w:pPr>
              <w:pStyle w:val="30"/>
              <w:framePr w:w="9197" w:wrap="notBeside" w:vAnchor="text" w:hAnchor="text" w:xAlign="center" w:y="1"/>
              <w:shd w:val="clear" w:color="auto" w:fill="auto"/>
              <w:spacing w:before="0" w:line="230" w:lineRule="exact"/>
              <w:ind w:firstLine="0"/>
              <w:jc w:val="both"/>
              <w:rPr>
                <w:sz w:val="24"/>
                <w:szCs w:val="24"/>
              </w:rPr>
            </w:pPr>
            <w:r w:rsidRPr="00E02227">
              <w:rPr>
                <w:sz w:val="24"/>
                <w:szCs w:val="24"/>
              </w:rPr>
              <w:t>Самостоятельная деятельность детей (ежедневно)</w:t>
            </w:r>
            <w:r>
              <w:rPr>
                <w:sz w:val="24"/>
                <w:szCs w:val="24"/>
              </w:rPr>
              <w:t>, игры, кружки, занятия со специалистами</w:t>
            </w:r>
          </w:p>
        </w:tc>
        <w:tc>
          <w:tcPr>
            <w:tcW w:w="2890" w:type="dxa"/>
            <w:gridSpan w:val="2"/>
            <w:vMerge w:val="restart"/>
            <w:tcBorders>
              <w:top w:val="single" w:sz="4" w:space="0" w:color="auto"/>
              <w:left w:val="single" w:sz="4" w:space="0" w:color="auto"/>
              <w:right w:val="single" w:sz="4" w:space="0" w:color="auto"/>
            </w:tcBorders>
            <w:shd w:val="clear" w:color="auto" w:fill="FFFFFF"/>
          </w:tcPr>
          <w:p w:rsidR="00AB2FCD" w:rsidRDefault="00AB2FCD" w:rsidP="00AE06A1">
            <w:pPr>
              <w:pStyle w:val="30"/>
              <w:framePr w:w="9197" w:wrap="notBeside" w:vAnchor="text" w:hAnchor="text" w:xAlign="center" w:y="1"/>
              <w:shd w:val="clear" w:color="auto" w:fill="auto"/>
              <w:spacing w:before="0" w:line="230" w:lineRule="exact"/>
              <w:ind w:firstLine="0"/>
              <w:jc w:val="center"/>
              <w:rPr>
                <w:sz w:val="24"/>
                <w:szCs w:val="24"/>
              </w:rPr>
            </w:pPr>
            <w:r>
              <w:rPr>
                <w:sz w:val="24"/>
                <w:szCs w:val="24"/>
              </w:rPr>
              <w:t>15.45-16.00</w:t>
            </w:r>
          </w:p>
          <w:p w:rsidR="00AB2FCD" w:rsidRPr="00E02227" w:rsidRDefault="00AB2FCD" w:rsidP="00AE06A1">
            <w:pPr>
              <w:pStyle w:val="30"/>
              <w:framePr w:w="9197" w:wrap="notBeside" w:vAnchor="text" w:hAnchor="text" w:xAlign="center" w:y="1"/>
              <w:shd w:val="clear" w:color="auto" w:fill="auto"/>
              <w:spacing w:before="0" w:line="230" w:lineRule="exact"/>
              <w:ind w:firstLine="0"/>
              <w:jc w:val="center"/>
              <w:rPr>
                <w:sz w:val="24"/>
                <w:szCs w:val="24"/>
              </w:rPr>
            </w:pPr>
            <w:r>
              <w:rPr>
                <w:sz w:val="24"/>
                <w:szCs w:val="24"/>
              </w:rPr>
              <w:t>16.00-16.20</w:t>
            </w:r>
          </w:p>
        </w:tc>
      </w:tr>
      <w:tr w:rsidR="00AB2FCD" w:rsidRPr="00E02227" w:rsidTr="00AE06A1">
        <w:trPr>
          <w:trHeight w:val="398"/>
          <w:jc w:val="center"/>
        </w:trPr>
        <w:tc>
          <w:tcPr>
            <w:tcW w:w="6307" w:type="dxa"/>
            <w:tcBorders>
              <w:top w:val="single" w:sz="4" w:space="0" w:color="auto"/>
              <w:left w:val="single" w:sz="4" w:space="0" w:color="auto"/>
            </w:tcBorders>
            <w:shd w:val="clear" w:color="auto" w:fill="FFFFFF"/>
          </w:tcPr>
          <w:p w:rsidR="00AB2FCD" w:rsidRPr="00E02227" w:rsidRDefault="00AB2FCD" w:rsidP="00AE06A1">
            <w:pPr>
              <w:pStyle w:val="30"/>
              <w:framePr w:w="9197" w:wrap="notBeside" w:vAnchor="text" w:hAnchor="text" w:xAlign="center" w:y="1"/>
              <w:shd w:val="clear" w:color="auto" w:fill="auto"/>
              <w:spacing w:before="0" w:line="278" w:lineRule="exact"/>
              <w:ind w:firstLine="0"/>
              <w:jc w:val="both"/>
              <w:rPr>
                <w:sz w:val="24"/>
                <w:szCs w:val="24"/>
              </w:rPr>
            </w:pPr>
            <w:r w:rsidRPr="00E02227">
              <w:rPr>
                <w:sz w:val="24"/>
                <w:szCs w:val="24"/>
              </w:rPr>
              <w:t>Подгрупповая, индивидуальная работа с детьми (ежедневно)</w:t>
            </w:r>
          </w:p>
        </w:tc>
        <w:tc>
          <w:tcPr>
            <w:tcW w:w="2890" w:type="dxa"/>
            <w:gridSpan w:val="2"/>
            <w:vMerge/>
            <w:tcBorders>
              <w:left w:val="single" w:sz="4" w:space="0" w:color="auto"/>
              <w:right w:val="single" w:sz="4" w:space="0" w:color="auto"/>
            </w:tcBorders>
            <w:shd w:val="clear" w:color="auto" w:fill="FFFFFF"/>
          </w:tcPr>
          <w:p w:rsidR="00AB2FCD" w:rsidRPr="00E02227" w:rsidRDefault="00AB2FCD" w:rsidP="00AE06A1">
            <w:pPr>
              <w:framePr w:w="9197" w:wrap="notBeside" w:vAnchor="text" w:hAnchor="text" w:xAlign="center" w:y="1"/>
              <w:rPr>
                <w:rFonts w:ascii="Times New Roman" w:hAnsi="Times New Roman" w:cs="Times New Roman"/>
              </w:rPr>
            </w:pPr>
          </w:p>
        </w:tc>
      </w:tr>
      <w:tr w:rsidR="00AB2FCD" w:rsidRPr="00E02227" w:rsidTr="00AE06A1">
        <w:trPr>
          <w:trHeight w:hRule="exact" w:val="298"/>
          <w:jc w:val="center"/>
        </w:trPr>
        <w:tc>
          <w:tcPr>
            <w:tcW w:w="6307" w:type="dxa"/>
            <w:tcBorders>
              <w:top w:val="single" w:sz="4" w:space="0" w:color="auto"/>
              <w:left w:val="single" w:sz="4" w:space="0" w:color="auto"/>
              <w:bottom w:val="single" w:sz="4" w:space="0" w:color="auto"/>
            </w:tcBorders>
            <w:shd w:val="clear" w:color="auto" w:fill="FFFFFF"/>
          </w:tcPr>
          <w:p w:rsidR="00AB2FCD" w:rsidRPr="00E02227" w:rsidRDefault="00AB2FCD" w:rsidP="00AE06A1">
            <w:pPr>
              <w:pStyle w:val="30"/>
              <w:framePr w:w="9197" w:wrap="notBeside" w:vAnchor="text" w:hAnchor="text" w:xAlign="center" w:y="1"/>
              <w:shd w:val="clear" w:color="auto" w:fill="auto"/>
              <w:spacing w:before="0" w:line="230" w:lineRule="exact"/>
              <w:ind w:firstLine="0"/>
              <w:jc w:val="both"/>
              <w:rPr>
                <w:sz w:val="24"/>
                <w:szCs w:val="24"/>
              </w:rPr>
            </w:pPr>
            <w:r w:rsidRPr="00E02227">
              <w:rPr>
                <w:sz w:val="24"/>
                <w:szCs w:val="24"/>
              </w:rPr>
              <w:t>Подготовка к прогулке, прогулка, уход детей домой</w:t>
            </w:r>
          </w:p>
        </w:tc>
        <w:tc>
          <w:tcPr>
            <w:tcW w:w="2890" w:type="dxa"/>
            <w:gridSpan w:val="2"/>
            <w:tcBorders>
              <w:top w:val="single" w:sz="4" w:space="0" w:color="auto"/>
              <w:left w:val="single" w:sz="4" w:space="0" w:color="auto"/>
              <w:bottom w:val="single" w:sz="4" w:space="0" w:color="auto"/>
              <w:right w:val="single" w:sz="4" w:space="0" w:color="auto"/>
            </w:tcBorders>
            <w:shd w:val="clear" w:color="auto" w:fill="FFFFFF"/>
          </w:tcPr>
          <w:p w:rsidR="00AB2FCD" w:rsidRPr="00E02227" w:rsidRDefault="00AB2FCD" w:rsidP="00AE06A1">
            <w:pPr>
              <w:pStyle w:val="30"/>
              <w:framePr w:w="9197" w:wrap="notBeside" w:vAnchor="text" w:hAnchor="text" w:xAlign="center" w:y="1"/>
              <w:shd w:val="clear" w:color="auto" w:fill="auto"/>
              <w:spacing w:before="0" w:line="230" w:lineRule="exact"/>
              <w:ind w:firstLine="0"/>
              <w:jc w:val="center"/>
              <w:rPr>
                <w:sz w:val="24"/>
                <w:szCs w:val="24"/>
              </w:rPr>
            </w:pPr>
            <w:r w:rsidRPr="00E02227">
              <w:rPr>
                <w:sz w:val="24"/>
                <w:szCs w:val="24"/>
              </w:rPr>
              <w:t>16.20-17.30</w:t>
            </w:r>
          </w:p>
        </w:tc>
      </w:tr>
    </w:tbl>
    <w:p w:rsidR="00AB2FCD" w:rsidRPr="00E02227" w:rsidRDefault="00AB2FCD" w:rsidP="00AB2FCD">
      <w:pPr>
        <w:spacing w:line="240" w:lineRule="exact"/>
        <w:rPr>
          <w:rFonts w:ascii="Times New Roman" w:hAnsi="Times New Roman" w:cs="Times New Roman"/>
        </w:rPr>
      </w:pPr>
    </w:p>
    <w:p w:rsidR="00AB2FCD" w:rsidRPr="00E02227" w:rsidRDefault="00AB2FCD" w:rsidP="00AB2FCD">
      <w:pPr>
        <w:framePr w:w="9197" w:wrap="notBeside" w:vAnchor="text" w:hAnchor="text" w:xAlign="center" w:y="1"/>
        <w:spacing w:line="230" w:lineRule="exact"/>
        <w:rPr>
          <w:rFonts w:ascii="Times New Roman" w:hAnsi="Times New Roman" w:cs="Times New Roman"/>
        </w:rPr>
      </w:pPr>
      <w:r w:rsidRPr="00E02227">
        <w:rPr>
          <w:rFonts w:ascii="Times New Roman" w:hAnsi="Times New Roman" w:cs="Times New Roman"/>
        </w:rPr>
        <w:lastRenderedPageBreak/>
        <w:t>Старшая группа</w:t>
      </w:r>
    </w:p>
    <w:tbl>
      <w:tblPr>
        <w:tblOverlap w:val="never"/>
        <w:tblW w:w="0" w:type="auto"/>
        <w:jc w:val="center"/>
        <w:tblLayout w:type="fixed"/>
        <w:tblCellMar>
          <w:left w:w="10" w:type="dxa"/>
          <w:right w:w="10" w:type="dxa"/>
        </w:tblCellMar>
        <w:tblLook w:val="04A0"/>
      </w:tblPr>
      <w:tblGrid>
        <w:gridCol w:w="6307"/>
        <w:gridCol w:w="2890"/>
      </w:tblGrid>
      <w:tr w:rsidR="00AB2FCD" w:rsidRPr="00E02227" w:rsidTr="00AE06A1">
        <w:trPr>
          <w:trHeight w:hRule="exact" w:val="288"/>
          <w:jc w:val="center"/>
        </w:trPr>
        <w:tc>
          <w:tcPr>
            <w:tcW w:w="6307" w:type="dxa"/>
            <w:tcBorders>
              <w:top w:val="single" w:sz="4" w:space="0" w:color="auto"/>
              <w:left w:val="single" w:sz="4" w:space="0" w:color="auto"/>
            </w:tcBorders>
            <w:shd w:val="clear" w:color="auto" w:fill="FFFFFF"/>
          </w:tcPr>
          <w:p w:rsidR="00AB2FCD" w:rsidRPr="00E02227" w:rsidRDefault="00AB2FCD" w:rsidP="00AE06A1">
            <w:pPr>
              <w:pStyle w:val="30"/>
              <w:framePr w:w="9197" w:wrap="notBeside" w:vAnchor="text" w:hAnchor="text" w:xAlign="center" w:y="1"/>
              <w:shd w:val="clear" w:color="auto" w:fill="auto"/>
              <w:spacing w:before="0" w:line="230" w:lineRule="exact"/>
              <w:ind w:firstLine="0"/>
              <w:jc w:val="center"/>
              <w:rPr>
                <w:sz w:val="24"/>
                <w:szCs w:val="24"/>
              </w:rPr>
            </w:pPr>
            <w:r w:rsidRPr="00E02227">
              <w:rPr>
                <w:sz w:val="24"/>
                <w:szCs w:val="24"/>
              </w:rPr>
              <w:t>Режимные моменты</w:t>
            </w:r>
          </w:p>
        </w:tc>
        <w:tc>
          <w:tcPr>
            <w:tcW w:w="2890" w:type="dxa"/>
            <w:tcBorders>
              <w:top w:val="single" w:sz="4" w:space="0" w:color="auto"/>
              <w:left w:val="single" w:sz="4" w:space="0" w:color="auto"/>
              <w:right w:val="single" w:sz="4" w:space="0" w:color="auto"/>
            </w:tcBorders>
            <w:shd w:val="clear" w:color="auto" w:fill="FFFFFF"/>
          </w:tcPr>
          <w:p w:rsidR="00AB2FCD" w:rsidRPr="00E02227" w:rsidRDefault="00AB2FCD" w:rsidP="00AE06A1">
            <w:pPr>
              <w:pStyle w:val="30"/>
              <w:framePr w:w="9197" w:wrap="notBeside" w:vAnchor="text" w:hAnchor="text" w:xAlign="center" w:y="1"/>
              <w:shd w:val="clear" w:color="auto" w:fill="auto"/>
              <w:spacing w:before="0" w:line="230" w:lineRule="exact"/>
              <w:ind w:firstLine="0"/>
              <w:jc w:val="center"/>
              <w:rPr>
                <w:sz w:val="24"/>
                <w:szCs w:val="24"/>
              </w:rPr>
            </w:pPr>
            <w:r w:rsidRPr="00E02227">
              <w:rPr>
                <w:sz w:val="24"/>
                <w:szCs w:val="24"/>
              </w:rPr>
              <w:t>Время проведения</w:t>
            </w:r>
          </w:p>
        </w:tc>
      </w:tr>
      <w:tr w:rsidR="00AB2FCD" w:rsidRPr="00E02227" w:rsidTr="00AE06A1">
        <w:trPr>
          <w:trHeight w:hRule="exact" w:val="288"/>
          <w:jc w:val="center"/>
        </w:trPr>
        <w:tc>
          <w:tcPr>
            <w:tcW w:w="6307" w:type="dxa"/>
            <w:tcBorders>
              <w:top w:val="single" w:sz="4" w:space="0" w:color="auto"/>
              <w:left w:val="single" w:sz="4" w:space="0" w:color="auto"/>
            </w:tcBorders>
            <w:shd w:val="clear" w:color="auto" w:fill="FFFFFF"/>
          </w:tcPr>
          <w:p w:rsidR="00AB2FCD" w:rsidRPr="00E02227" w:rsidRDefault="00AB2FCD" w:rsidP="00AE06A1">
            <w:pPr>
              <w:pStyle w:val="30"/>
              <w:framePr w:w="9197" w:wrap="notBeside" w:vAnchor="text" w:hAnchor="text" w:xAlign="center" w:y="1"/>
              <w:shd w:val="clear" w:color="auto" w:fill="auto"/>
              <w:spacing w:before="0" w:line="230" w:lineRule="exact"/>
              <w:ind w:firstLine="0"/>
              <w:jc w:val="both"/>
              <w:rPr>
                <w:sz w:val="24"/>
                <w:szCs w:val="24"/>
              </w:rPr>
            </w:pPr>
            <w:r w:rsidRPr="00E02227">
              <w:rPr>
                <w:sz w:val="24"/>
                <w:szCs w:val="24"/>
              </w:rPr>
              <w:t>Прием детей</w:t>
            </w:r>
          </w:p>
        </w:tc>
        <w:tc>
          <w:tcPr>
            <w:tcW w:w="2890" w:type="dxa"/>
            <w:vMerge w:val="restart"/>
            <w:tcBorders>
              <w:top w:val="single" w:sz="4" w:space="0" w:color="auto"/>
              <w:left w:val="single" w:sz="4" w:space="0" w:color="auto"/>
              <w:right w:val="single" w:sz="4" w:space="0" w:color="auto"/>
            </w:tcBorders>
            <w:shd w:val="clear" w:color="auto" w:fill="FFFFFF"/>
          </w:tcPr>
          <w:p w:rsidR="00AB2FCD" w:rsidRPr="00E02227" w:rsidRDefault="00AB2FCD" w:rsidP="00AE06A1">
            <w:pPr>
              <w:pStyle w:val="30"/>
              <w:framePr w:w="9197" w:wrap="notBeside" w:vAnchor="text" w:hAnchor="text" w:xAlign="center" w:y="1"/>
              <w:shd w:val="clear" w:color="auto" w:fill="auto"/>
              <w:spacing w:before="0" w:line="230" w:lineRule="exact"/>
              <w:ind w:firstLine="0"/>
              <w:jc w:val="center"/>
              <w:rPr>
                <w:sz w:val="24"/>
                <w:szCs w:val="24"/>
              </w:rPr>
            </w:pPr>
            <w:r w:rsidRPr="00E02227">
              <w:rPr>
                <w:sz w:val="24"/>
                <w:szCs w:val="24"/>
              </w:rPr>
              <w:t>7.00-8.20</w:t>
            </w:r>
          </w:p>
        </w:tc>
      </w:tr>
      <w:tr w:rsidR="00AB2FCD" w:rsidRPr="00E02227" w:rsidTr="00AE06A1">
        <w:trPr>
          <w:trHeight w:hRule="exact" w:val="283"/>
          <w:jc w:val="center"/>
        </w:trPr>
        <w:tc>
          <w:tcPr>
            <w:tcW w:w="6307" w:type="dxa"/>
            <w:tcBorders>
              <w:top w:val="single" w:sz="4" w:space="0" w:color="auto"/>
              <w:left w:val="single" w:sz="4" w:space="0" w:color="auto"/>
            </w:tcBorders>
            <w:shd w:val="clear" w:color="auto" w:fill="FFFFFF"/>
          </w:tcPr>
          <w:p w:rsidR="00AB2FCD" w:rsidRPr="00E02227" w:rsidRDefault="00AB2FCD" w:rsidP="00AE06A1">
            <w:pPr>
              <w:pStyle w:val="30"/>
              <w:framePr w:w="9197" w:wrap="notBeside" w:vAnchor="text" w:hAnchor="text" w:xAlign="center" w:y="1"/>
              <w:shd w:val="clear" w:color="auto" w:fill="auto"/>
              <w:spacing w:before="0" w:line="230" w:lineRule="exact"/>
              <w:ind w:firstLine="0"/>
              <w:jc w:val="both"/>
              <w:rPr>
                <w:sz w:val="24"/>
                <w:szCs w:val="24"/>
              </w:rPr>
            </w:pPr>
            <w:r w:rsidRPr="00E02227">
              <w:rPr>
                <w:sz w:val="24"/>
                <w:szCs w:val="24"/>
              </w:rPr>
              <w:t>Самостоятельная деятельность детей</w:t>
            </w:r>
          </w:p>
        </w:tc>
        <w:tc>
          <w:tcPr>
            <w:tcW w:w="2890" w:type="dxa"/>
            <w:vMerge/>
            <w:tcBorders>
              <w:left w:val="single" w:sz="4" w:space="0" w:color="auto"/>
              <w:right w:val="single" w:sz="4" w:space="0" w:color="auto"/>
            </w:tcBorders>
            <w:shd w:val="clear" w:color="auto" w:fill="FFFFFF"/>
          </w:tcPr>
          <w:p w:rsidR="00AB2FCD" w:rsidRPr="00E02227" w:rsidRDefault="00AB2FCD" w:rsidP="00AE06A1">
            <w:pPr>
              <w:framePr w:w="9197" w:wrap="notBeside" w:vAnchor="text" w:hAnchor="text" w:xAlign="center" w:y="1"/>
              <w:rPr>
                <w:rFonts w:ascii="Times New Roman" w:hAnsi="Times New Roman" w:cs="Times New Roman"/>
              </w:rPr>
            </w:pPr>
          </w:p>
        </w:tc>
      </w:tr>
      <w:tr w:rsidR="00AB2FCD" w:rsidRPr="00E02227" w:rsidTr="00AE06A1">
        <w:trPr>
          <w:trHeight w:hRule="exact" w:val="288"/>
          <w:jc w:val="center"/>
        </w:trPr>
        <w:tc>
          <w:tcPr>
            <w:tcW w:w="6307" w:type="dxa"/>
            <w:tcBorders>
              <w:top w:val="single" w:sz="4" w:space="0" w:color="auto"/>
              <w:left w:val="single" w:sz="4" w:space="0" w:color="auto"/>
            </w:tcBorders>
            <w:shd w:val="clear" w:color="auto" w:fill="FFFFFF"/>
          </w:tcPr>
          <w:p w:rsidR="00AB2FCD" w:rsidRPr="00E02227" w:rsidRDefault="00AB2FCD" w:rsidP="00AE06A1">
            <w:pPr>
              <w:pStyle w:val="30"/>
              <w:framePr w:w="9197" w:wrap="notBeside" w:vAnchor="text" w:hAnchor="text" w:xAlign="center" w:y="1"/>
              <w:shd w:val="clear" w:color="auto" w:fill="auto"/>
              <w:spacing w:before="0" w:line="230" w:lineRule="exact"/>
              <w:ind w:firstLine="0"/>
              <w:jc w:val="both"/>
              <w:rPr>
                <w:sz w:val="24"/>
                <w:szCs w:val="24"/>
              </w:rPr>
            </w:pPr>
            <w:r w:rsidRPr="00E02227">
              <w:rPr>
                <w:sz w:val="24"/>
                <w:szCs w:val="24"/>
              </w:rPr>
              <w:t>Индивидуальная м подгрупповая работа с детьми</w:t>
            </w:r>
          </w:p>
        </w:tc>
        <w:tc>
          <w:tcPr>
            <w:tcW w:w="2890" w:type="dxa"/>
            <w:vMerge/>
            <w:tcBorders>
              <w:left w:val="single" w:sz="4" w:space="0" w:color="auto"/>
              <w:right w:val="single" w:sz="4" w:space="0" w:color="auto"/>
            </w:tcBorders>
            <w:shd w:val="clear" w:color="auto" w:fill="FFFFFF"/>
          </w:tcPr>
          <w:p w:rsidR="00AB2FCD" w:rsidRPr="00E02227" w:rsidRDefault="00AB2FCD" w:rsidP="00AE06A1">
            <w:pPr>
              <w:framePr w:w="9197" w:wrap="notBeside" w:vAnchor="text" w:hAnchor="text" w:xAlign="center" w:y="1"/>
              <w:rPr>
                <w:rFonts w:ascii="Times New Roman" w:hAnsi="Times New Roman" w:cs="Times New Roman"/>
              </w:rPr>
            </w:pPr>
          </w:p>
        </w:tc>
      </w:tr>
      <w:tr w:rsidR="00AB2FCD" w:rsidRPr="00E02227" w:rsidTr="00AE06A1">
        <w:trPr>
          <w:trHeight w:hRule="exact" w:val="288"/>
          <w:jc w:val="center"/>
        </w:trPr>
        <w:tc>
          <w:tcPr>
            <w:tcW w:w="6307" w:type="dxa"/>
            <w:tcBorders>
              <w:top w:val="single" w:sz="4" w:space="0" w:color="auto"/>
              <w:left w:val="single" w:sz="4" w:space="0" w:color="auto"/>
            </w:tcBorders>
            <w:shd w:val="clear" w:color="auto" w:fill="FFFFFF"/>
          </w:tcPr>
          <w:p w:rsidR="00AB2FCD" w:rsidRPr="00E02227" w:rsidRDefault="00AB2FCD" w:rsidP="00AE06A1">
            <w:pPr>
              <w:pStyle w:val="30"/>
              <w:framePr w:w="9197" w:wrap="notBeside" w:vAnchor="text" w:hAnchor="text" w:xAlign="center" w:y="1"/>
              <w:shd w:val="clear" w:color="auto" w:fill="auto"/>
              <w:spacing w:before="0" w:line="230" w:lineRule="exact"/>
              <w:ind w:firstLine="0"/>
              <w:jc w:val="both"/>
              <w:rPr>
                <w:sz w:val="24"/>
                <w:szCs w:val="24"/>
              </w:rPr>
            </w:pPr>
            <w:r w:rsidRPr="00E02227">
              <w:rPr>
                <w:sz w:val="24"/>
                <w:szCs w:val="24"/>
              </w:rPr>
              <w:t>Утренняя гимнастика</w:t>
            </w:r>
          </w:p>
        </w:tc>
        <w:tc>
          <w:tcPr>
            <w:tcW w:w="2890" w:type="dxa"/>
            <w:tcBorders>
              <w:top w:val="single" w:sz="4" w:space="0" w:color="auto"/>
              <w:left w:val="single" w:sz="4" w:space="0" w:color="auto"/>
              <w:right w:val="single" w:sz="4" w:space="0" w:color="auto"/>
            </w:tcBorders>
            <w:shd w:val="clear" w:color="auto" w:fill="FFFFFF"/>
          </w:tcPr>
          <w:p w:rsidR="00AB2FCD" w:rsidRPr="00E02227" w:rsidRDefault="00AB2FCD" w:rsidP="00AE06A1">
            <w:pPr>
              <w:pStyle w:val="30"/>
              <w:framePr w:w="9197" w:wrap="notBeside" w:vAnchor="text" w:hAnchor="text" w:xAlign="center" w:y="1"/>
              <w:shd w:val="clear" w:color="auto" w:fill="auto"/>
              <w:spacing w:before="0" w:line="230" w:lineRule="exact"/>
              <w:ind w:firstLine="0"/>
              <w:jc w:val="center"/>
              <w:rPr>
                <w:sz w:val="24"/>
                <w:szCs w:val="24"/>
              </w:rPr>
            </w:pPr>
            <w:r w:rsidRPr="00E02227">
              <w:rPr>
                <w:sz w:val="24"/>
                <w:szCs w:val="24"/>
              </w:rPr>
              <w:t>8.20-8.30</w:t>
            </w:r>
          </w:p>
        </w:tc>
      </w:tr>
      <w:tr w:rsidR="00AB2FCD" w:rsidRPr="00E02227" w:rsidTr="00AE06A1">
        <w:trPr>
          <w:trHeight w:hRule="exact" w:val="283"/>
          <w:jc w:val="center"/>
        </w:trPr>
        <w:tc>
          <w:tcPr>
            <w:tcW w:w="6307" w:type="dxa"/>
            <w:tcBorders>
              <w:top w:val="single" w:sz="4" w:space="0" w:color="auto"/>
              <w:left w:val="single" w:sz="4" w:space="0" w:color="auto"/>
            </w:tcBorders>
            <w:shd w:val="clear" w:color="auto" w:fill="FFFFFF"/>
          </w:tcPr>
          <w:p w:rsidR="00AB2FCD" w:rsidRPr="00E02227" w:rsidRDefault="00AB2FCD" w:rsidP="00AE06A1">
            <w:pPr>
              <w:pStyle w:val="30"/>
              <w:framePr w:w="9197" w:wrap="notBeside" w:vAnchor="text" w:hAnchor="text" w:xAlign="center" w:y="1"/>
              <w:shd w:val="clear" w:color="auto" w:fill="auto"/>
              <w:spacing w:before="0" w:line="230" w:lineRule="exact"/>
              <w:ind w:firstLine="0"/>
              <w:jc w:val="both"/>
              <w:rPr>
                <w:sz w:val="24"/>
                <w:szCs w:val="24"/>
              </w:rPr>
            </w:pPr>
            <w:r w:rsidRPr="00E02227">
              <w:rPr>
                <w:sz w:val="24"/>
                <w:szCs w:val="24"/>
              </w:rPr>
              <w:t>Подготовка к завтраку, завтрак</w:t>
            </w:r>
          </w:p>
        </w:tc>
        <w:tc>
          <w:tcPr>
            <w:tcW w:w="2890" w:type="dxa"/>
            <w:tcBorders>
              <w:top w:val="single" w:sz="4" w:space="0" w:color="auto"/>
              <w:left w:val="single" w:sz="4" w:space="0" w:color="auto"/>
              <w:right w:val="single" w:sz="4" w:space="0" w:color="auto"/>
            </w:tcBorders>
            <w:shd w:val="clear" w:color="auto" w:fill="FFFFFF"/>
          </w:tcPr>
          <w:p w:rsidR="00AB2FCD" w:rsidRPr="00E02227" w:rsidRDefault="00AB2FCD" w:rsidP="00AE06A1">
            <w:pPr>
              <w:pStyle w:val="30"/>
              <w:framePr w:w="9197" w:wrap="notBeside" w:vAnchor="text" w:hAnchor="text" w:xAlign="center" w:y="1"/>
              <w:shd w:val="clear" w:color="auto" w:fill="auto"/>
              <w:spacing w:before="0" w:line="230" w:lineRule="exact"/>
              <w:ind w:firstLine="0"/>
              <w:jc w:val="center"/>
              <w:rPr>
                <w:sz w:val="24"/>
                <w:szCs w:val="24"/>
              </w:rPr>
            </w:pPr>
            <w:r w:rsidRPr="00E02227">
              <w:rPr>
                <w:sz w:val="24"/>
                <w:szCs w:val="24"/>
              </w:rPr>
              <w:t>8.30-8.50</w:t>
            </w:r>
          </w:p>
        </w:tc>
      </w:tr>
      <w:tr w:rsidR="00AB2FCD" w:rsidRPr="00E02227" w:rsidTr="00AE06A1">
        <w:trPr>
          <w:trHeight w:hRule="exact" w:val="288"/>
          <w:jc w:val="center"/>
        </w:trPr>
        <w:tc>
          <w:tcPr>
            <w:tcW w:w="6307" w:type="dxa"/>
            <w:tcBorders>
              <w:top w:val="single" w:sz="4" w:space="0" w:color="auto"/>
              <w:left w:val="single" w:sz="4" w:space="0" w:color="auto"/>
            </w:tcBorders>
            <w:shd w:val="clear" w:color="auto" w:fill="FFFFFF"/>
          </w:tcPr>
          <w:p w:rsidR="00AB2FCD" w:rsidRPr="00E02227" w:rsidRDefault="00AB2FCD" w:rsidP="00AE06A1">
            <w:pPr>
              <w:pStyle w:val="30"/>
              <w:framePr w:w="9197" w:wrap="notBeside" w:vAnchor="text" w:hAnchor="text" w:xAlign="center" w:y="1"/>
              <w:shd w:val="clear" w:color="auto" w:fill="auto"/>
              <w:spacing w:before="0" w:line="230" w:lineRule="exact"/>
              <w:ind w:firstLine="0"/>
              <w:rPr>
                <w:sz w:val="24"/>
                <w:szCs w:val="24"/>
              </w:rPr>
            </w:pPr>
            <w:r>
              <w:rPr>
                <w:sz w:val="24"/>
                <w:szCs w:val="24"/>
              </w:rPr>
              <w:t>Утренний круг</w:t>
            </w:r>
          </w:p>
        </w:tc>
        <w:tc>
          <w:tcPr>
            <w:tcW w:w="2890" w:type="dxa"/>
            <w:tcBorders>
              <w:top w:val="single" w:sz="4" w:space="0" w:color="auto"/>
              <w:left w:val="single" w:sz="4" w:space="0" w:color="auto"/>
              <w:right w:val="single" w:sz="4" w:space="0" w:color="auto"/>
            </w:tcBorders>
            <w:shd w:val="clear" w:color="auto" w:fill="FFFFFF"/>
          </w:tcPr>
          <w:p w:rsidR="00AB2FCD" w:rsidRPr="00E02227" w:rsidRDefault="00AB2FCD" w:rsidP="00AE06A1">
            <w:pPr>
              <w:pStyle w:val="30"/>
              <w:framePr w:w="9197" w:wrap="notBeside" w:vAnchor="text" w:hAnchor="text" w:xAlign="center" w:y="1"/>
              <w:shd w:val="clear" w:color="auto" w:fill="auto"/>
              <w:spacing w:before="0" w:line="230" w:lineRule="exact"/>
              <w:ind w:firstLine="0"/>
              <w:jc w:val="center"/>
              <w:rPr>
                <w:sz w:val="24"/>
                <w:szCs w:val="24"/>
              </w:rPr>
            </w:pPr>
            <w:r w:rsidRPr="00E02227">
              <w:rPr>
                <w:sz w:val="24"/>
                <w:szCs w:val="24"/>
              </w:rPr>
              <w:t>8.50-9.00</w:t>
            </w:r>
          </w:p>
        </w:tc>
      </w:tr>
      <w:tr w:rsidR="00AB2FCD" w:rsidRPr="00E02227" w:rsidTr="00AE06A1">
        <w:trPr>
          <w:trHeight w:hRule="exact" w:val="562"/>
          <w:jc w:val="center"/>
        </w:trPr>
        <w:tc>
          <w:tcPr>
            <w:tcW w:w="6307" w:type="dxa"/>
            <w:tcBorders>
              <w:top w:val="single" w:sz="4" w:space="0" w:color="auto"/>
              <w:left w:val="single" w:sz="4" w:space="0" w:color="auto"/>
            </w:tcBorders>
            <w:shd w:val="clear" w:color="auto" w:fill="FFFFFF"/>
          </w:tcPr>
          <w:p w:rsidR="00AB2FCD" w:rsidRPr="00E02227" w:rsidRDefault="00AB2FCD" w:rsidP="00AE06A1">
            <w:pPr>
              <w:pStyle w:val="30"/>
              <w:framePr w:w="9197" w:wrap="notBeside" w:vAnchor="text" w:hAnchor="text" w:xAlign="center" w:y="1"/>
              <w:shd w:val="clear" w:color="auto" w:fill="auto"/>
              <w:spacing w:before="0" w:line="274" w:lineRule="exact"/>
              <w:ind w:firstLine="0"/>
              <w:jc w:val="both"/>
              <w:rPr>
                <w:sz w:val="24"/>
                <w:szCs w:val="24"/>
              </w:rPr>
            </w:pPr>
            <w:r w:rsidRPr="00E02227">
              <w:rPr>
                <w:sz w:val="24"/>
                <w:szCs w:val="24"/>
              </w:rPr>
              <w:t>Непосредственная образовательная дея</w:t>
            </w:r>
            <w:r>
              <w:rPr>
                <w:sz w:val="24"/>
                <w:szCs w:val="24"/>
              </w:rPr>
              <w:t>тельность (включая один перерыв</w:t>
            </w:r>
            <w:r w:rsidRPr="00E02227">
              <w:rPr>
                <w:sz w:val="24"/>
                <w:szCs w:val="24"/>
              </w:rPr>
              <w:t xml:space="preserve"> по 10 минут)</w:t>
            </w:r>
          </w:p>
        </w:tc>
        <w:tc>
          <w:tcPr>
            <w:tcW w:w="2890" w:type="dxa"/>
            <w:tcBorders>
              <w:top w:val="single" w:sz="4" w:space="0" w:color="auto"/>
              <w:left w:val="single" w:sz="4" w:space="0" w:color="auto"/>
              <w:right w:val="single" w:sz="4" w:space="0" w:color="auto"/>
            </w:tcBorders>
            <w:shd w:val="clear" w:color="auto" w:fill="FFFFFF"/>
          </w:tcPr>
          <w:p w:rsidR="00AB2FCD" w:rsidRPr="00E02227" w:rsidRDefault="00AB2FCD" w:rsidP="00AE06A1">
            <w:pPr>
              <w:pStyle w:val="30"/>
              <w:framePr w:w="9197" w:wrap="notBeside" w:vAnchor="text" w:hAnchor="text" w:xAlign="center" w:y="1"/>
              <w:shd w:val="clear" w:color="auto" w:fill="auto"/>
              <w:spacing w:before="0" w:line="230" w:lineRule="exact"/>
              <w:ind w:firstLine="0"/>
              <w:jc w:val="center"/>
              <w:rPr>
                <w:sz w:val="24"/>
                <w:szCs w:val="24"/>
              </w:rPr>
            </w:pPr>
            <w:r w:rsidRPr="00E02227">
              <w:rPr>
                <w:sz w:val="24"/>
                <w:szCs w:val="24"/>
              </w:rPr>
              <w:t>9.00-9.55</w:t>
            </w:r>
          </w:p>
        </w:tc>
      </w:tr>
      <w:tr w:rsidR="00AB2FCD" w:rsidRPr="00E02227" w:rsidTr="00AE06A1">
        <w:trPr>
          <w:trHeight w:hRule="exact" w:val="283"/>
          <w:jc w:val="center"/>
        </w:trPr>
        <w:tc>
          <w:tcPr>
            <w:tcW w:w="6307" w:type="dxa"/>
            <w:tcBorders>
              <w:top w:val="single" w:sz="4" w:space="0" w:color="auto"/>
              <w:left w:val="single" w:sz="4" w:space="0" w:color="auto"/>
            </w:tcBorders>
            <w:shd w:val="clear" w:color="auto" w:fill="FFFFFF"/>
          </w:tcPr>
          <w:p w:rsidR="00AB2FCD" w:rsidRPr="00E02227" w:rsidRDefault="00AB2FCD" w:rsidP="00AE06A1">
            <w:pPr>
              <w:pStyle w:val="30"/>
              <w:framePr w:w="9197" w:wrap="notBeside" w:vAnchor="text" w:hAnchor="text" w:xAlign="center" w:y="1"/>
              <w:shd w:val="clear" w:color="auto" w:fill="auto"/>
              <w:spacing w:before="0" w:line="230" w:lineRule="exact"/>
              <w:ind w:firstLine="0"/>
              <w:jc w:val="both"/>
              <w:rPr>
                <w:sz w:val="24"/>
                <w:szCs w:val="24"/>
              </w:rPr>
            </w:pPr>
            <w:r w:rsidRPr="00E02227">
              <w:rPr>
                <w:sz w:val="24"/>
                <w:szCs w:val="24"/>
              </w:rPr>
              <w:t>Второй завтрак</w:t>
            </w:r>
          </w:p>
        </w:tc>
        <w:tc>
          <w:tcPr>
            <w:tcW w:w="2890" w:type="dxa"/>
            <w:tcBorders>
              <w:top w:val="single" w:sz="4" w:space="0" w:color="auto"/>
              <w:left w:val="single" w:sz="4" w:space="0" w:color="auto"/>
              <w:right w:val="single" w:sz="4" w:space="0" w:color="auto"/>
            </w:tcBorders>
            <w:shd w:val="clear" w:color="auto" w:fill="FFFFFF"/>
          </w:tcPr>
          <w:p w:rsidR="00AB2FCD" w:rsidRPr="00E02227" w:rsidRDefault="00AB2FCD" w:rsidP="00AE06A1">
            <w:pPr>
              <w:pStyle w:val="30"/>
              <w:framePr w:w="9197" w:wrap="notBeside" w:vAnchor="text" w:hAnchor="text" w:xAlign="center" w:y="1"/>
              <w:shd w:val="clear" w:color="auto" w:fill="auto"/>
              <w:spacing w:before="0" w:line="230" w:lineRule="exact"/>
              <w:ind w:firstLine="0"/>
              <w:jc w:val="center"/>
              <w:rPr>
                <w:sz w:val="24"/>
                <w:szCs w:val="24"/>
              </w:rPr>
            </w:pPr>
            <w:r w:rsidRPr="00E02227">
              <w:rPr>
                <w:sz w:val="24"/>
                <w:szCs w:val="24"/>
              </w:rPr>
              <w:t>9.55-10.05</w:t>
            </w:r>
          </w:p>
        </w:tc>
      </w:tr>
      <w:tr w:rsidR="00AB2FCD" w:rsidRPr="00E02227" w:rsidTr="00AE06A1">
        <w:trPr>
          <w:trHeight w:hRule="exact" w:val="288"/>
          <w:jc w:val="center"/>
        </w:trPr>
        <w:tc>
          <w:tcPr>
            <w:tcW w:w="6307" w:type="dxa"/>
            <w:tcBorders>
              <w:top w:val="single" w:sz="4" w:space="0" w:color="auto"/>
              <w:left w:val="single" w:sz="4" w:space="0" w:color="auto"/>
            </w:tcBorders>
            <w:shd w:val="clear" w:color="auto" w:fill="FFFFFF"/>
          </w:tcPr>
          <w:p w:rsidR="00AB2FCD" w:rsidRPr="00E02227" w:rsidRDefault="00AB2FCD" w:rsidP="00AE06A1">
            <w:pPr>
              <w:pStyle w:val="30"/>
              <w:framePr w:w="9197" w:wrap="notBeside" w:vAnchor="text" w:hAnchor="text" w:xAlign="center" w:y="1"/>
              <w:shd w:val="clear" w:color="auto" w:fill="auto"/>
              <w:spacing w:before="0" w:line="230" w:lineRule="exact"/>
              <w:ind w:firstLine="0"/>
              <w:jc w:val="both"/>
              <w:rPr>
                <w:sz w:val="24"/>
                <w:szCs w:val="24"/>
              </w:rPr>
            </w:pPr>
            <w:r w:rsidRPr="00E02227">
              <w:rPr>
                <w:sz w:val="24"/>
                <w:szCs w:val="24"/>
              </w:rPr>
              <w:t>Подготовка к прогулке</w:t>
            </w:r>
          </w:p>
        </w:tc>
        <w:tc>
          <w:tcPr>
            <w:tcW w:w="2890" w:type="dxa"/>
            <w:tcBorders>
              <w:top w:val="single" w:sz="4" w:space="0" w:color="auto"/>
              <w:left w:val="single" w:sz="4" w:space="0" w:color="auto"/>
              <w:right w:val="single" w:sz="4" w:space="0" w:color="auto"/>
            </w:tcBorders>
            <w:shd w:val="clear" w:color="auto" w:fill="FFFFFF"/>
          </w:tcPr>
          <w:p w:rsidR="00AB2FCD" w:rsidRPr="00E02227" w:rsidRDefault="00AB2FCD" w:rsidP="00AE06A1">
            <w:pPr>
              <w:pStyle w:val="30"/>
              <w:framePr w:w="9197" w:wrap="notBeside" w:vAnchor="text" w:hAnchor="text" w:xAlign="center" w:y="1"/>
              <w:shd w:val="clear" w:color="auto" w:fill="auto"/>
              <w:spacing w:before="0" w:line="230" w:lineRule="exact"/>
              <w:ind w:firstLine="0"/>
              <w:jc w:val="center"/>
              <w:rPr>
                <w:sz w:val="24"/>
                <w:szCs w:val="24"/>
              </w:rPr>
            </w:pPr>
            <w:r w:rsidRPr="00E02227">
              <w:rPr>
                <w:sz w:val="24"/>
                <w:szCs w:val="24"/>
              </w:rPr>
              <w:t>10.05-10.20</w:t>
            </w:r>
          </w:p>
        </w:tc>
      </w:tr>
      <w:tr w:rsidR="00AB2FCD" w:rsidRPr="00E02227" w:rsidTr="00AE06A1">
        <w:trPr>
          <w:trHeight w:hRule="exact" w:val="288"/>
          <w:jc w:val="center"/>
        </w:trPr>
        <w:tc>
          <w:tcPr>
            <w:tcW w:w="6307" w:type="dxa"/>
            <w:tcBorders>
              <w:top w:val="single" w:sz="4" w:space="0" w:color="auto"/>
              <w:left w:val="single" w:sz="4" w:space="0" w:color="auto"/>
            </w:tcBorders>
            <w:shd w:val="clear" w:color="auto" w:fill="FFFFFF"/>
          </w:tcPr>
          <w:p w:rsidR="00AB2FCD" w:rsidRPr="00E02227" w:rsidRDefault="00AB2FCD" w:rsidP="00AE06A1">
            <w:pPr>
              <w:pStyle w:val="30"/>
              <w:framePr w:w="9197" w:wrap="notBeside" w:vAnchor="text" w:hAnchor="text" w:xAlign="center" w:y="1"/>
              <w:shd w:val="clear" w:color="auto" w:fill="auto"/>
              <w:spacing w:before="0" w:line="230" w:lineRule="exact"/>
              <w:ind w:firstLine="0"/>
              <w:jc w:val="both"/>
              <w:rPr>
                <w:sz w:val="24"/>
                <w:szCs w:val="24"/>
              </w:rPr>
            </w:pPr>
            <w:r w:rsidRPr="00E02227">
              <w:rPr>
                <w:sz w:val="24"/>
                <w:szCs w:val="24"/>
              </w:rPr>
              <w:t>Прогулка</w:t>
            </w:r>
          </w:p>
        </w:tc>
        <w:tc>
          <w:tcPr>
            <w:tcW w:w="2890" w:type="dxa"/>
            <w:vMerge w:val="restart"/>
            <w:tcBorders>
              <w:top w:val="single" w:sz="4" w:space="0" w:color="auto"/>
              <w:left w:val="single" w:sz="4" w:space="0" w:color="auto"/>
              <w:right w:val="single" w:sz="4" w:space="0" w:color="auto"/>
            </w:tcBorders>
            <w:shd w:val="clear" w:color="auto" w:fill="FFFFFF"/>
          </w:tcPr>
          <w:p w:rsidR="00AB2FCD" w:rsidRPr="00E02227" w:rsidRDefault="00AB2FCD" w:rsidP="00AE06A1">
            <w:pPr>
              <w:pStyle w:val="30"/>
              <w:framePr w:w="9197" w:wrap="notBeside" w:vAnchor="text" w:hAnchor="text" w:xAlign="center" w:y="1"/>
              <w:shd w:val="clear" w:color="auto" w:fill="auto"/>
              <w:spacing w:before="0" w:line="230" w:lineRule="exact"/>
              <w:ind w:firstLine="0"/>
              <w:jc w:val="center"/>
              <w:rPr>
                <w:sz w:val="24"/>
                <w:szCs w:val="24"/>
              </w:rPr>
            </w:pPr>
            <w:r w:rsidRPr="00E02227">
              <w:rPr>
                <w:sz w:val="24"/>
                <w:szCs w:val="24"/>
              </w:rPr>
              <w:t>10.20-12.25</w:t>
            </w:r>
          </w:p>
        </w:tc>
      </w:tr>
      <w:tr w:rsidR="00AB2FCD" w:rsidRPr="00E02227" w:rsidTr="00AE06A1">
        <w:trPr>
          <w:trHeight w:hRule="exact" w:val="283"/>
          <w:jc w:val="center"/>
        </w:trPr>
        <w:tc>
          <w:tcPr>
            <w:tcW w:w="6307" w:type="dxa"/>
            <w:tcBorders>
              <w:top w:val="single" w:sz="4" w:space="0" w:color="auto"/>
              <w:left w:val="single" w:sz="4" w:space="0" w:color="auto"/>
            </w:tcBorders>
            <w:shd w:val="clear" w:color="auto" w:fill="FFFFFF"/>
          </w:tcPr>
          <w:p w:rsidR="00AB2FCD" w:rsidRPr="00E02227" w:rsidRDefault="00AB2FCD" w:rsidP="00AE06A1">
            <w:pPr>
              <w:pStyle w:val="30"/>
              <w:framePr w:w="9197" w:wrap="notBeside" w:vAnchor="text" w:hAnchor="text" w:xAlign="center" w:y="1"/>
              <w:shd w:val="clear" w:color="auto" w:fill="auto"/>
              <w:spacing w:before="0" w:line="230" w:lineRule="exact"/>
              <w:ind w:firstLine="0"/>
              <w:jc w:val="both"/>
              <w:rPr>
                <w:sz w:val="24"/>
                <w:szCs w:val="24"/>
              </w:rPr>
            </w:pPr>
            <w:r w:rsidRPr="00E02227">
              <w:rPr>
                <w:sz w:val="24"/>
                <w:szCs w:val="24"/>
              </w:rPr>
              <w:t>Самостоятельная деятельность детей</w:t>
            </w:r>
          </w:p>
        </w:tc>
        <w:tc>
          <w:tcPr>
            <w:tcW w:w="2890" w:type="dxa"/>
            <w:vMerge/>
            <w:tcBorders>
              <w:left w:val="single" w:sz="4" w:space="0" w:color="auto"/>
              <w:right w:val="single" w:sz="4" w:space="0" w:color="auto"/>
            </w:tcBorders>
            <w:shd w:val="clear" w:color="auto" w:fill="FFFFFF"/>
          </w:tcPr>
          <w:p w:rsidR="00AB2FCD" w:rsidRPr="00E02227" w:rsidRDefault="00AB2FCD" w:rsidP="00AE06A1">
            <w:pPr>
              <w:framePr w:w="9197" w:wrap="notBeside" w:vAnchor="text" w:hAnchor="text" w:xAlign="center" w:y="1"/>
              <w:rPr>
                <w:rFonts w:ascii="Times New Roman" w:hAnsi="Times New Roman" w:cs="Times New Roman"/>
              </w:rPr>
            </w:pPr>
          </w:p>
        </w:tc>
      </w:tr>
      <w:tr w:rsidR="00AB2FCD" w:rsidRPr="00E02227" w:rsidTr="00AE06A1">
        <w:trPr>
          <w:trHeight w:hRule="exact" w:val="288"/>
          <w:jc w:val="center"/>
        </w:trPr>
        <w:tc>
          <w:tcPr>
            <w:tcW w:w="6307" w:type="dxa"/>
            <w:tcBorders>
              <w:top w:val="single" w:sz="4" w:space="0" w:color="auto"/>
              <w:left w:val="single" w:sz="4" w:space="0" w:color="auto"/>
            </w:tcBorders>
            <w:shd w:val="clear" w:color="auto" w:fill="FFFFFF"/>
          </w:tcPr>
          <w:p w:rsidR="00AB2FCD" w:rsidRPr="00E02227" w:rsidRDefault="00AB2FCD" w:rsidP="00AE06A1">
            <w:pPr>
              <w:pStyle w:val="30"/>
              <w:framePr w:w="9197" w:wrap="notBeside" w:vAnchor="text" w:hAnchor="text" w:xAlign="center" w:y="1"/>
              <w:shd w:val="clear" w:color="auto" w:fill="auto"/>
              <w:spacing w:before="0" w:line="230" w:lineRule="exact"/>
              <w:ind w:firstLine="0"/>
              <w:jc w:val="both"/>
              <w:rPr>
                <w:sz w:val="24"/>
                <w:szCs w:val="24"/>
              </w:rPr>
            </w:pPr>
            <w:r w:rsidRPr="00E02227">
              <w:rPr>
                <w:sz w:val="24"/>
                <w:szCs w:val="24"/>
              </w:rPr>
              <w:t>Возвращение с прогулки</w:t>
            </w:r>
          </w:p>
        </w:tc>
        <w:tc>
          <w:tcPr>
            <w:tcW w:w="2890" w:type="dxa"/>
            <w:tcBorders>
              <w:top w:val="single" w:sz="4" w:space="0" w:color="auto"/>
              <w:left w:val="single" w:sz="4" w:space="0" w:color="auto"/>
              <w:right w:val="single" w:sz="4" w:space="0" w:color="auto"/>
            </w:tcBorders>
            <w:shd w:val="clear" w:color="auto" w:fill="FFFFFF"/>
          </w:tcPr>
          <w:p w:rsidR="00AB2FCD" w:rsidRPr="00E02227" w:rsidRDefault="00AB2FCD" w:rsidP="00AE06A1">
            <w:pPr>
              <w:pStyle w:val="30"/>
              <w:framePr w:w="9197" w:wrap="notBeside" w:vAnchor="text" w:hAnchor="text" w:xAlign="center" w:y="1"/>
              <w:shd w:val="clear" w:color="auto" w:fill="auto"/>
              <w:spacing w:before="0" w:line="230" w:lineRule="exact"/>
              <w:ind w:firstLine="0"/>
              <w:jc w:val="center"/>
              <w:rPr>
                <w:sz w:val="24"/>
                <w:szCs w:val="24"/>
              </w:rPr>
            </w:pPr>
            <w:r w:rsidRPr="00E02227">
              <w:rPr>
                <w:sz w:val="24"/>
                <w:szCs w:val="24"/>
              </w:rPr>
              <w:t>12.25-12.35</w:t>
            </w:r>
          </w:p>
        </w:tc>
      </w:tr>
      <w:tr w:rsidR="00AB2FCD" w:rsidRPr="00E02227" w:rsidTr="00AE06A1">
        <w:trPr>
          <w:trHeight w:hRule="exact" w:val="283"/>
          <w:jc w:val="center"/>
        </w:trPr>
        <w:tc>
          <w:tcPr>
            <w:tcW w:w="6307" w:type="dxa"/>
            <w:tcBorders>
              <w:top w:val="single" w:sz="4" w:space="0" w:color="auto"/>
              <w:left w:val="single" w:sz="4" w:space="0" w:color="auto"/>
            </w:tcBorders>
            <w:shd w:val="clear" w:color="auto" w:fill="FFFFFF"/>
          </w:tcPr>
          <w:p w:rsidR="00AB2FCD" w:rsidRPr="00E02227" w:rsidRDefault="00AB2FCD" w:rsidP="00AE06A1">
            <w:pPr>
              <w:pStyle w:val="30"/>
              <w:framePr w:w="9197" w:wrap="notBeside" w:vAnchor="text" w:hAnchor="text" w:xAlign="center" w:y="1"/>
              <w:shd w:val="clear" w:color="auto" w:fill="auto"/>
              <w:spacing w:before="0" w:line="230" w:lineRule="exact"/>
              <w:ind w:firstLine="0"/>
              <w:jc w:val="both"/>
              <w:rPr>
                <w:sz w:val="24"/>
                <w:szCs w:val="24"/>
              </w:rPr>
            </w:pPr>
            <w:r w:rsidRPr="00E02227">
              <w:rPr>
                <w:sz w:val="24"/>
                <w:szCs w:val="24"/>
              </w:rPr>
              <w:t>Подготовка к обеду, обед</w:t>
            </w:r>
          </w:p>
        </w:tc>
        <w:tc>
          <w:tcPr>
            <w:tcW w:w="2890" w:type="dxa"/>
            <w:tcBorders>
              <w:top w:val="single" w:sz="4" w:space="0" w:color="auto"/>
              <w:left w:val="single" w:sz="4" w:space="0" w:color="auto"/>
              <w:right w:val="single" w:sz="4" w:space="0" w:color="auto"/>
            </w:tcBorders>
            <w:shd w:val="clear" w:color="auto" w:fill="FFFFFF"/>
          </w:tcPr>
          <w:p w:rsidR="00AB2FCD" w:rsidRPr="00E02227" w:rsidRDefault="00AB2FCD" w:rsidP="00AE06A1">
            <w:pPr>
              <w:pStyle w:val="30"/>
              <w:framePr w:w="9197" w:wrap="notBeside" w:vAnchor="text" w:hAnchor="text" w:xAlign="center" w:y="1"/>
              <w:shd w:val="clear" w:color="auto" w:fill="auto"/>
              <w:spacing w:before="0" w:line="230" w:lineRule="exact"/>
              <w:ind w:firstLine="0"/>
              <w:jc w:val="center"/>
              <w:rPr>
                <w:sz w:val="24"/>
                <w:szCs w:val="24"/>
              </w:rPr>
            </w:pPr>
            <w:r w:rsidRPr="00E02227">
              <w:rPr>
                <w:sz w:val="24"/>
                <w:szCs w:val="24"/>
              </w:rPr>
              <w:t>12.35-12.50</w:t>
            </w:r>
          </w:p>
        </w:tc>
      </w:tr>
      <w:tr w:rsidR="00AB2FCD" w:rsidRPr="00E02227" w:rsidTr="00AE06A1">
        <w:trPr>
          <w:trHeight w:hRule="exact" w:val="288"/>
          <w:jc w:val="center"/>
        </w:trPr>
        <w:tc>
          <w:tcPr>
            <w:tcW w:w="6307" w:type="dxa"/>
            <w:tcBorders>
              <w:top w:val="single" w:sz="4" w:space="0" w:color="auto"/>
              <w:left w:val="single" w:sz="4" w:space="0" w:color="auto"/>
            </w:tcBorders>
            <w:shd w:val="clear" w:color="auto" w:fill="FFFFFF"/>
          </w:tcPr>
          <w:p w:rsidR="00AB2FCD" w:rsidRPr="00E02227" w:rsidRDefault="00AB2FCD" w:rsidP="00AE06A1">
            <w:pPr>
              <w:pStyle w:val="30"/>
              <w:framePr w:w="9197" w:wrap="notBeside" w:vAnchor="text" w:hAnchor="text" w:xAlign="center" w:y="1"/>
              <w:shd w:val="clear" w:color="auto" w:fill="auto"/>
              <w:spacing w:before="0" w:line="230" w:lineRule="exact"/>
              <w:ind w:firstLine="0"/>
              <w:jc w:val="both"/>
              <w:rPr>
                <w:sz w:val="24"/>
                <w:szCs w:val="24"/>
              </w:rPr>
            </w:pPr>
            <w:r w:rsidRPr="00E02227">
              <w:rPr>
                <w:sz w:val="24"/>
                <w:szCs w:val="24"/>
              </w:rPr>
              <w:t>Подготовка к сну, сон</w:t>
            </w:r>
          </w:p>
        </w:tc>
        <w:tc>
          <w:tcPr>
            <w:tcW w:w="2890" w:type="dxa"/>
            <w:tcBorders>
              <w:top w:val="single" w:sz="4" w:space="0" w:color="auto"/>
              <w:left w:val="single" w:sz="4" w:space="0" w:color="auto"/>
              <w:right w:val="single" w:sz="4" w:space="0" w:color="auto"/>
            </w:tcBorders>
            <w:shd w:val="clear" w:color="auto" w:fill="FFFFFF"/>
          </w:tcPr>
          <w:p w:rsidR="00AB2FCD" w:rsidRPr="00E02227" w:rsidRDefault="00AB2FCD" w:rsidP="00AE06A1">
            <w:pPr>
              <w:pStyle w:val="30"/>
              <w:framePr w:w="9197" w:wrap="notBeside" w:vAnchor="text" w:hAnchor="text" w:xAlign="center" w:y="1"/>
              <w:shd w:val="clear" w:color="auto" w:fill="auto"/>
              <w:spacing w:before="0" w:line="230" w:lineRule="exact"/>
              <w:ind w:firstLine="0"/>
              <w:jc w:val="center"/>
              <w:rPr>
                <w:sz w:val="24"/>
                <w:szCs w:val="24"/>
              </w:rPr>
            </w:pPr>
            <w:r w:rsidRPr="00E02227">
              <w:rPr>
                <w:sz w:val="24"/>
                <w:szCs w:val="24"/>
              </w:rPr>
              <w:t>12.50-15.00</w:t>
            </w:r>
          </w:p>
        </w:tc>
      </w:tr>
      <w:tr w:rsidR="00AB2FCD" w:rsidRPr="00E02227" w:rsidTr="00AE06A1">
        <w:trPr>
          <w:trHeight w:hRule="exact" w:val="283"/>
          <w:jc w:val="center"/>
        </w:trPr>
        <w:tc>
          <w:tcPr>
            <w:tcW w:w="6307" w:type="dxa"/>
            <w:tcBorders>
              <w:top w:val="single" w:sz="4" w:space="0" w:color="auto"/>
              <w:left w:val="single" w:sz="4" w:space="0" w:color="auto"/>
            </w:tcBorders>
            <w:shd w:val="clear" w:color="auto" w:fill="FFFFFF"/>
          </w:tcPr>
          <w:p w:rsidR="00AB2FCD" w:rsidRPr="00E02227" w:rsidRDefault="00AB2FCD" w:rsidP="00AE06A1">
            <w:pPr>
              <w:pStyle w:val="30"/>
              <w:framePr w:w="9197" w:wrap="notBeside" w:vAnchor="text" w:hAnchor="text" w:xAlign="center" w:y="1"/>
              <w:shd w:val="clear" w:color="auto" w:fill="auto"/>
              <w:spacing w:before="0" w:line="230" w:lineRule="exact"/>
              <w:ind w:firstLine="0"/>
              <w:jc w:val="center"/>
              <w:rPr>
                <w:sz w:val="24"/>
                <w:szCs w:val="24"/>
              </w:rPr>
            </w:pPr>
            <w:r w:rsidRPr="00E02227">
              <w:rPr>
                <w:sz w:val="24"/>
                <w:szCs w:val="24"/>
              </w:rPr>
              <w:t>Постепенный подъем, воздушные и водные процедуры</w:t>
            </w:r>
          </w:p>
        </w:tc>
        <w:tc>
          <w:tcPr>
            <w:tcW w:w="2890" w:type="dxa"/>
            <w:tcBorders>
              <w:top w:val="single" w:sz="4" w:space="0" w:color="auto"/>
              <w:left w:val="single" w:sz="4" w:space="0" w:color="auto"/>
              <w:right w:val="single" w:sz="4" w:space="0" w:color="auto"/>
            </w:tcBorders>
            <w:shd w:val="clear" w:color="auto" w:fill="FFFFFF"/>
          </w:tcPr>
          <w:p w:rsidR="00AB2FCD" w:rsidRPr="00E02227" w:rsidRDefault="00AB2FCD" w:rsidP="00AE06A1">
            <w:pPr>
              <w:pStyle w:val="30"/>
              <w:framePr w:w="9197" w:wrap="notBeside" w:vAnchor="text" w:hAnchor="text" w:xAlign="center" w:y="1"/>
              <w:shd w:val="clear" w:color="auto" w:fill="auto"/>
              <w:spacing w:before="0" w:line="230" w:lineRule="exact"/>
              <w:ind w:firstLine="0"/>
              <w:jc w:val="center"/>
              <w:rPr>
                <w:sz w:val="24"/>
                <w:szCs w:val="24"/>
              </w:rPr>
            </w:pPr>
            <w:r w:rsidRPr="00E02227">
              <w:rPr>
                <w:sz w:val="24"/>
                <w:szCs w:val="24"/>
              </w:rPr>
              <w:t>15.00-15.25</w:t>
            </w:r>
          </w:p>
        </w:tc>
      </w:tr>
      <w:tr w:rsidR="00AB2FCD" w:rsidRPr="00E02227" w:rsidTr="00AE06A1">
        <w:trPr>
          <w:trHeight w:hRule="exact" w:val="587"/>
          <w:jc w:val="center"/>
        </w:trPr>
        <w:tc>
          <w:tcPr>
            <w:tcW w:w="6307" w:type="dxa"/>
            <w:tcBorders>
              <w:top w:val="single" w:sz="4" w:space="0" w:color="auto"/>
              <w:left w:val="single" w:sz="4" w:space="0" w:color="auto"/>
            </w:tcBorders>
            <w:shd w:val="clear" w:color="auto" w:fill="FFFFFF"/>
          </w:tcPr>
          <w:p w:rsidR="00AB2FCD" w:rsidRDefault="00AB2FCD" w:rsidP="00AE06A1">
            <w:pPr>
              <w:pStyle w:val="30"/>
              <w:framePr w:w="9197" w:wrap="notBeside" w:vAnchor="text" w:hAnchor="text" w:xAlign="center" w:y="1"/>
              <w:shd w:val="clear" w:color="auto" w:fill="auto"/>
              <w:spacing w:before="0" w:line="230" w:lineRule="exact"/>
              <w:ind w:firstLine="0"/>
              <w:jc w:val="both"/>
              <w:rPr>
                <w:sz w:val="24"/>
                <w:szCs w:val="24"/>
              </w:rPr>
            </w:pPr>
            <w:r w:rsidRPr="00E02227">
              <w:rPr>
                <w:sz w:val="24"/>
                <w:szCs w:val="24"/>
              </w:rPr>
              <w:t>Подготовка к полднику, полдник</w:t>
            </w:r>
          </w:p>
          <w:p w:rsidR="00AB2FCD" w:rsidRPr="00E02227" w:rsidRDefault="00AB2FCD" w:rsidP="00AE06A1">
            <w:pPr>
              <w:pStyle w:val="30"/>
              <w:framePr w:w="9197" w:wrap="notBeside" w:vAnchor="text" w:hAnchor="text" w:xAlign="center" w:y="1"/>
              <w:shd w:val="clear" w:color="auto" w:fill="auto"/>
              <w:spacing w:before="0" w:line="230" w:lineRule="exact"/>
              <w:ind w:firstLine="0"/>
              <w:jc w:val="both"/>
              <w:rPr>
                <w:sz w:val="24"/>
                <w:szCs w:val="24"/>
              </w:rPr>
            </w:pPr>
            <w:r>
              <w:rPr>
                <w:sz w:val="24"/>
                <w:szCs w:val="24"/>
              </w:rPr>
              <w:t>Вечерний круг</w:t>
            </w:r>
          </w:p>
        </w:tc>
        <w:tc>
          <w:tcPr>
            <w:tcW w:w="2890" w:type="dxa"/>
            <w:tcBorders>
              <w:top w:val="single" w:sz="4" w:space="0" w:color="auto"/>
              <w:left w:val="single" w:sz="4" w:space="0" w:color="auto"/>
              <w:right w:val="single" w:sz="4" w:space="0" w:color="auto"/>
            </w:tcBorders>
            <w:shd w:val="clear" w:color="auto" w:fill="FFFFFF"/>
          </w:tcPr>
          <w:p w:rsidR="00AB2FCD" w:rsidRDefault="00AB2FCD" w:rsidP="00AE06A1">
            <w:pPr>
              <w:pStyle w:val="30"/>
              <w:framePr w:w="9197" w:wrap="notBeside" w:vAnchor="text" w:hAnchor="text" w:xAlign="center" w:y="1"/>
              <w:shd w:val="clear" w:color="auto" w:fill="auto"/>
              <w:spacing w:before="0" w:line="230" w:lineRule="exact"/>
              <w:ind w:firstLine="0"/>
              <w:jc w:val="center"/>
              <w:rPr>
                <w:sz w:val="24"/>
                <w:szCs w:val="24"/>
              </w:rPr>
            </w:pPr>
            <w:r>
              <w:rPr>
                <w:sz w:val="24"/>
                <w:szCs w:val="24"/>
              </w:rPr>
              <w:t>15.25-15.3</w:t>
            </w:r>
            <w:r w:rsidRPr="00E02227">
              <w:rPr>
                <w:sz w:val="24"/>
                <w:szCs w:val="24"/>
              </w:rPr>
              <w:t>0</w:t>
            </w:r>
          </w:p>
          <w:p w:rsidR="00AB2FCD" w:rsidRDefault="00AB2FCD" w:rsidP="00AE06A1">
            <w:pPr>
              <w:pStyle w:val="30"/>
              <w:framePr w:w="9197" w:wrap="notBeside" w:vAnchor="text" w:hAnchor="text" w:xAlign="center" w:y="1"/>
              <w:shd w:val="clear" w:color="auto" w:fill="auto"/>
              <w:spacing w:before="0" w:line="230" w:lineRule="exact"/>
              <w:ind w:firstLine="0"/>
              <w:jc w:val="center"/>
              <w:rPr>
                <w:sz w:val="24"/>
                <w:szCs w:val="24"/>
              </w:rPr>
            </w:pPr>
            <w:r>
              <w:rPr>
                <w:sz w:val="24"/>
                <w:szCs w:val="24"/>
              </w:rPr>
              <w:t>15.30-15.50</w:t>
            </w:r>
          </w:p>
          <w:p w:rsidR="00AB2FCD" w:rsidRPr="00E02227" w:rsidRDefault="00AB2FCD" w:rsidP="00AE06A1">
            <w:pPr>
              <w:pStyle w:val="30"/>
              <w:framePr w:w="9197" w:wrap="notBeside" w:vAnchor="text" w:hAnchor="text" w:xAlign="center" w:y="1"/>
              <w:shd w:val="clear" w:color="auto" w:fill="auto"/>
              <w:spacing w:before="0" w:line="230" w:lineRule="exact"/>
              <w:ind w:firstLine="0"/>
              <w:jc w:val="center"/>
              <w:rPr>
                <w:sz w:val="24"/>
                <w:szCs w:val="24"/>
              </w:rPr>
            </w:pPr>
          </w:p>
        </w:tc>
      </w:tr>
      <w:tr w:rsidR="00AB2FCD" w:rsidRPr="00E02227" w:rsidTr="00AE06A1">
        <w:trPr>
          <w:trHeight w:hRule="exact" w:val="566"/>
          <w:jc w:val="center"/>
        </w:trPr>
        <w:tc>
          <w:tcPr>
            <w:tcW w:w="6307" w:type="dxa"/>
            <w:tcBorders>
              <w:top w:val="single" w:sz="4" w:space="0" w:color="auto"/>
              <w:left w:val="single" w:sz="4" w:space="0" w:color="auto"/>
            </w:tcBorders>
            <w:shd w:val="clear" w:color="auto" w:fill="FFFFFF"/>
          </w:tcPr>
          <w:p w:rsidR="00AB2FCD" w:rsidRPr="00E02227" w:rsidRDefault="00AB2FCD" w:rsidP="00AE06A1">
            <w:pPr>
              <w:pStyle w:val="30"/>
              <w:framePr w:w="9197" w:wrap="notBeside" w:vAnchor="text" w:hAnchor="text" w:xAlign="center" w:y="1"/>
              <w:shd w:val="clear" w:color="auto" w:fill="auto"/>
              <w:spacing w:before="0" w:line="278" w:lineRule="exact"/>
              <w:ind w:firstLine="0"/>
              <w:jc w:val="both"/>
              <w:rPr>
                <w:sz w:val="24"/>
                <w:szCs w:val="24"/>
              </w:rPr>
            </w:pPr>
            <w:r w:rsidRPr="00E02227">
              <w:rPr>
                <w:sz w:val="24"/>
                <w:szCs w:val="24"/>
              </w:rPr>
              <w:t>Непосредственная</w:t>
            </w:r>
            <w:r>
              <w:rPr>
                <w:sz w:val="24"/>
                <w:szCs w:val="24"/>
              </w:rPr>
              <w:t xml:space="preserve"> образовательная деятельность (4</w:t>
            </w:r>
            <w:r w:rsidRPr="00E02227">
              <w:rPr>
                <w:sz w:val="24"/>
                <w:szCs w:val="24"/>
              </w:rPr>
              <w:t xml:space="preserve"> раза в неделю)</w:t>
            </w:r>
          </w:p>
        </w:tc>
        <w:tc>
          <w:tcPr>
            <w:tcW w:w="2890" w:type="dxa"/>
            <w:vMerge w:val="restart"/>
            <w:tcBorders>
              <w:top w:val="single" w:sz="4" w:space="0" w:color="auto"/>
              <w:left w:val="single" w:sz="4" w:space="0" w:color="auto"/>
              <w:right w:val="single" w:sz="4" w:space="0" w:color="auto"/>
            </w:tcBorders>
            <w:shd w:val="clear" w:color="auto" w:fill="FFFFFF"/>
          </w:tcPr>
          <w:p w:rsidR="00AB2FCD" w:rsidRPr="00E02227" w:rsidRDefault="00AB2FCD" w:rsidP="00AE06A1">
            <w:pPr>
              <w:pStyle w:val="30"/>
              <w:framePr w:w="9197" w:wrap="notBeside" w:vAnchor="text" w:hAnchor="text" w:xAlign="center" w:y="1"/>
              <w:shd w:val="clear" w:color="auto" w:fill="auto"/>
              <w:spacing w:before="0" w:line="230" w:lineRule="exact"/>
              <w:ind w:firstLine="0"/>
              <w:jc w:val="center"/>
              <w:rPr>
                <w:sz w:val="24"/>
                <w:szCs w:val="24"/>
              </w:rPr>
            </w:pPr>
            <w:r>
              <w:rPr>
                <w:sz w:val="24"/>
                <w:szCs w:val="24"/>
              </w:rPr>
              <w:t>15.5</w:t>
            </w:r>
            <w:r w:rsidRPr="00E02227">
              <w:rPr>
                <w:sz w:val="24"/>
                <w:szCs w:val="24"/>
              </w:rPr>
              <w:t>0-16.30</w:t>
            </w:r>
          </w:p>
        </w:tc>
      </w:tr>
      <w:tr w:rsidR="00AB2FCD" w:rsidRPr="00E02227" w:rsidTr="00AE06A1">
        <w:trPr>
          <w:trHeight w:hRule="exact" w:val="561"/>
          <w:jc w:val="center"/>
        </w:trPr>
        <w:tc>
          <w:tcPr>
            <w:tcW w:w="6307" w:type="dxa"/>
            <w:tcBorders>
              <w:top w:val="single" w:sz="4" w:space="0" w:color="auto"/>
              <w:left w:val="single" w:sz="4" w:space="0" w:color="auto"/>
              <w:bottom w:val="single" w:sz="4" w:space="0" w:color="auto"/>
            </w:tcBorders>
            <w:shd w:val="clear" w:color="auto" w:fill="FFFFFF"/>
          </w:tcPr>
          <w:p w:rsidR="00AB2FCD" w:rsidRPr="00E02227" w:rsidRDefault="00AB2FCD" w:rsidP="00AE06A1">
            <w:pPr>
              <w:pStyle w:val="30"/>
              <w:framePr w:w="9197" w:wrap="notBeside" w:vAnchor="text" w:hAnchor="text" w:xAlign="center" w:y="1"/>
              <w:shd w:val="clear" w:color="auto" w:fill="auto"/>
              <w:spacing w:before="0" w:line="230" w:lineRule="exact"/>
              <w:ind w:firstLine="0"/>
              <w:jc w:val="both"/>
              <w:rPr>
                <w:sz w:val="24"/>
                <w:szCs w:val="24"/>
              </w:rPr>
            </w:pPr>
            <w:r w:rsidRPr="00E02227">
              <w:rPr>
                <w:sz w:val="24"/>
                <w:szCs w:val="24"/>
              </w:rPr>
              <w:t>Самостоятельная деятельность детей (ежедневно)</w:t>
            </w:r>
            <w:r>
              <w:rPr>
                <w:sz w:val="24"/>
                <w:szCs w:val="24"/>
              </w:rPr>
              <w:t>, игры кружки, занятия со специалистами</w:t>
            </w:r>
          </w:p>
        </w:tc>
        <w:tc>
          <w:tcPr>
            <w:tcW w:w="2890" w:type="dxa"/>
            <w:vMerge/>
            <w:tcBorders>
              <w:left w:val="single" w:sz="4" w:space="0" w:color="auto"/>
              <w:bottom w:val="single" w:sz="4" w:space="0" w:color="auto"/>
              <w:right w:val="single" w:sz="4" w:space="0" w:color="auto"/>
            </w:tcBorders>
            <w:shd w:val="clear" w:color="auto" w:fill="FFFFFF"/>
          </w:tcPr>
          <w:p w:rsidR="00AB2FCD" w:rsidRPr="00E02227" w:rsidRDefault="00AB2FCD" w:rsidP="00AE06A1">
            <w:pPr>
              <w:framePr w:w="9197" w:wrap="notBeside" w:vAnchor="text" w:hAnchor="text" w:xAlign="center" w:y="1"/>
              <w:rPr>
                <w:rFonts w:ascii="Times New Roman" w:hAnsi="Times New Roman" w:cs="Times New Roman"/>
              </w:rPr>
            </w:pPr>
          </w:p>
        </w:tc>
      </w:tr>
    </w:tbl>
    <w:p w:rsidR="00AB2FCD" w:rsidRPr="00E02227" w:rsidRDefault="00AB2FCD" w:rsidP="00AB2FCD">
      <w:pPr>
        <w:rPr>
          <w:rFonts w:ascii="Times New Roman" w:hAnsi="Times New Roman" w:cs="Times New Roman"/>
        </w:rPr>
      </w:pPr>
    </w:p>
    <w:tbl>
      <w:tblPr>
        <w:tblOverlap w:val="never"/>
        <w:tblW w:w="0" w:type="auto"/>
        <w:jc w:val="center"/>
        <w:tblLayout w:type="fixed"/>
        <w:tblCellMar>
          <w:left w:w="10" w:type="dxa"/>
          <w:right w:w="10" w:type="dxa"/>
        </w:tblCellMar>
        <w:tblLook w:val="04A0"/>
      </w:tblPr>
      <w:tblGrid>
        <w:gridCol w:w="6307"/>
        <w:gridCol w:w="2890"/>
      </w:tblGrid>
      <w:tr w:rsidR="00AB2FCD" w:rsidRPr="00E02227" w:rsidTr="00AE06A1">
        <w:trPr>
          <w:trHeight w:hRule="exact" w:val="293"/>
          <w:jc w:val="center"/>
        </w:trPr>
        <w:tc>
          <w:tcPr>
            <w:tcW w:w="6307" w:type="dxa"/>
            <w:tcBorders>
              <w:top w:val="single" w:sz="4" w:space="0" w:color="auto"/>
              <w:left w:val="single" w:sz="4" w:space="0" w:color="auto"/>
            </w:tcBorders>
            <w:shd w:val="clear" w:color="auto" w:fill="FFFFFF"/>
          </w:tcPr>
          <w:p w:rsidR="00AB2FCD" w:rsidRPr="00E02227" w:rsidRDefault="00AB2FCD" w:rsidP="00AE06A1">
            <w:pPr>
              <w:pStyle w:val="30"/>
              <w:framePr w:w="9197" w:wrap="notBeside" w:vAnchor="text" w:hAnchor="text" w:xAlign="center" w:y="1"/>
              <w:shd w:val="clear" w:color="auto" w:fill="auto"/>
              <w:spacing w:before="0" w:line="230" w:lineRule="exact"/>
              <w:ind w:left="120" w:firstLine="0"/>
              <w:rPr>
                <w:sz w:val="24"/>
                <w:szCs w:val="24"/>
              </w:rPr>
            </w:pPr>
            <w:r w:rsidRPr="00E02227">
              <w:rPr>
                <w:sz w:val="24"/>
                <w:szCs w:val="24"/>
              </w:rPr>
              <w:t>Театральная студия (1 раз в неделю)</w:t>
            </w:r>
          </w:p>
        </w:tc>
        <w:tc>
          <w:tcPr>
            <w:tcW w:w="2890" w:type="dxa"/>
            <w:tcBorders>
              <w:top w:val="single" w:sz="4" w:space="0" w:color="auto"/>
              <w:left w:val="single" w:sz="4" w:space="0" w:color="auto"/>
              <w:right w:val="single" w:sz="4" w:space="0" w:color="auto"/>
            </w:tcBorders>
            <w:shd w:val="clear" w:color="auto" w:fill="FFFFFF"/>
          </w:tcPr>
          <w:p w:rsidR="00AB2FCD" w:rsidRPr="00E02227" w:rsidRDefault="00AB2FCD" w:rsidP="00AE06A1">
            <w:pPr>
              <w:framePr w:w="9197" w:wrap="notBeside" w:vAnchor="text" w:hAnchor="text" w:xAlign="center" w:y="1"/>
              <w:rPr>
                <w:rFonts w:ascii="Times New Roman" w:hAnsi="Times New Roman" w:cs="Times New Roman"/>
              </w:rPr>
            </w:pPr>
          </w:p>
        </w:tc>
      </w:tr>
      <w:tr w:rsidR="00AB2FCD" w:rsidRPr="00E02227" w:rsidTr="00AE06A1">
        <w:trPr>
          <w:trHeight w:hRule="exact" w:val="293"/>
          <w:jc w:val="center"/>
        </w:trPr>
        <w:tc>
          <w:tcPr>
            <w:tcW w:w="6307" w:type="dxa"/>
            <w:tcBorders>
              <w:top w:val="single" w:sz="4" w:space="0" w:color="auto"/>
              <w:left w:val="single" w:sz="4" w:space="0" w:color="auto"/>
              <w:bottom w:val="single" w:sz="4" w:space="0" w:color="auto"/>
            </w:tcBorders>
            <w:shd w:val="clear" w:color="auto" w:fill="FFFFFF"/>
          </w:tcPr>
          <w:p w:rsidR="00AB2FCD" w:rsidRPr="00E02227" w:rsidRDefault="00AB2FCD" w:rsidP="00AE06A1">
            <w:pPr>
              <w:pStyle w:val="30"/>
              <w:framePr w:w="9197" w:wrap="notBeside" w:vAnchor="text" w:hAnchor="text" w:xAlign="center" w:y="1"/>
              <w:shd w:val="clear" w:color="auto" w:fill="auto"/>
              <w:spacing w:before="0" w:line="230" w:lineRule="exact"/>
              <w:ind w:left="120" w:firstLine="0"/>
              <w:rPr>
                <w:sz w:val="24"/>
                <w:szCs w:val="24"/>
              </w:rPr>
            </w:pPr>
            <w:r w:rsidRPr="00E02227">
              <w:rPr>
                <w:sz w:val="24"/>
                <w:szCs w:val="24"/>
              </w:rPr>
              <w:t>Подготовка к прогулке, прогулка, уход детей домой</w:t>
            </w:r>
          </w:p>
        </w:tc>
        <w:tc>
          <w:tcPr>
            <w:tcW w:w="2890" w:type="dxa"/>
            <w:tcBorders>
              <w:top w:val="single" w:sz="4" w:space="0" w:color="auto"/>
              <w:left w:val="single" w:sz="4" w:space="0" w:color="auto"/>
              <w:bottom w:val="single" w:sz="4" w:space="0" w:color="auto"/>
              <w:right w:val="single" w:sz="4" w:space="0" w:color="auto"/>
            </w:tcBorders>
            <w:shd w:val="clear" w:color="auto" w:fill="FFFFFF"/>
          </w:tcPr>
          <w:p w:rsidR="00AB2FCD" w:rsidRPr="00E02227" w:rsidRDefault="00AB2FCD" w:rsidP="00AE06A1">
            <w:pPr>
              <w:pStyle w:val="30"/>
              <w:framePr w:w="9197" w:wrap="notBeside" w:vAnchor="text" w:hAnchor="text" w:xAlign="center" w:y="1"/>
              <w:shd w:val="clear" w:color="auto" w:fill="auto"/>
              <w:spacing w:before="0" w:line="230" w:lineRule="exact"/>
              <w:ind w:firstLine="0"/>
              <w:jc w:val="center"/>
              <w:rPr>
                <w:sz w:val="24"/>
                <w:szCs w:val="24"/>
              </w:rPr>
            </w:pPr>
            <w:r w:rsidRPr="00E02227">
              <w:rPr>
                <w:sz w:val="24"/>
                <w:szCs w:val="24"/>
              </w:rPr>
              <w:t>16.30-17.30</w:t>
            </w:r>
          </w:p>
        </w:tc>
      </w:tr>
    </w:tbl>
    <w:p w:rsidR="00AB2FCD" w:rsidRPr="00E02227" w:rsidRDefault="00AB2FCD" w:rsidP="00AB2FCD">
      <w:pPr>
        <w:spacing w:line="540" w:lineRule="exact"/>
        <w:rPr>
          <w:rFonts w:ascii="Times New Roman" w:hAnsi="Times New Roman" w:cs="Times New Roman"/>
        </w:rPr>
      </w:pPr>
    </w:p>
    <w:p w:rsidR="00AB2FCD" w:rsidRPr="00E02227" w:rsidRDefault="00AB2FCD" w:rsidP="00AB2FCD">
      <w:pPr>
        <w:framePr w:w="9197" w:wrap="notBeside" w:vAnchor="text" w:hAnchor="text" w:xAlign="center" w:y="1"/>
        <w:spacing w:line="230" w:lineRule="exact"/>
        <w:rPr>
          <w:rFonts w:ascii="Times New Roman" w:hAnsi="Times New Roman" w:cs="Times New Roman"/>
        </w:rPr>
      </w:pPr>
      <w:r w:rsidRPr="00E02227">
        <w:rPr>
          <w:rFonts w:ascii="Times New Roman" w:hAnsi="Times New Roman" w:cs="Times New Roman"/>
        </w:rPr>
        <w:lastRenderedPageBreak/>
        <w:t>Подготовительная к школе группа</w:t>
      </w:r>
    </w:p>
    <w:tbl>
      <w:tblPr>
        <w:tblOverlap w:val="never"/>
        <w:tblW w:w="0" w:type="auto"/>
        <w:jc w:val="center"/>
        <w:tblLayout w:type="fixed"/>
        <w:tblCellMar>
          <w:left w:w="10" w:type="dxa"/>
          <w:right w:w="10" w:type="dxa"/>
        </w:tblCellMar>
        <w:tblLook w:val="04A0"/>
      </w:tblPr>
      <w:tblGrid>
        <w:gridCol w:w="6307"/>
        <w:gridCol w:w="2890"/>
      </w:tblGrid>
      <w:tr w:rsidR="00AB2FCD" w:rsidRPr="00E02227" w:rsidTr="00AE06A1">
        <w:trPr>
          <w:trHeight w:hRule="exact" w:val="293"/>
          <w:jc w:val="center"/>
        </w:trPr>
        <w:tc>
          <w:tcPr>
            <w:tcW w:w="6307" w:type="dxa"/>
            <w:tcBorders>
              <w:top w:val="single" w:sz="4" w:space="0" w:color="auto"/>
              <w:left w:val="single" w:sz="4" w:space="0" w:color="auto"/>
            </w:tcBorders>
            <w:shd w:val="clear" w:color="auto" w:fill="FFFFFF"/>
          </w:tcPr>
          <w:p w:rsidR="00AB2FCD" w:rsidRPr="00E02227" w:rsidRDefault="00AB2FCD" w:rsidP="00AE06A1">
            <w:pPr>
              <w:pStyle w:val="30"/>
              <w:framePr w:w="9197" w:wrap="notBeside" w:vAnchor="text" w:hAnchor="text" w:xAlign="center" w:y="1"/>
              <w:shd w:val="clear" w:color="auto" w:fill="auto"/>
              <w:spacing w:before="0" w:line="230" w:lineRule="exact"/>
              <w:ind w:firstLine="0"/>
              <w:jc w:val="center"/>
              <w:rPr>
                <w:sz w:val="24"/>
                <w:szCs w:val="24"/>
              </w:rPr>
            </w:pPr>
            <w:r w:rsidRPr="00E02227">
              <w:rPr>
                <w:sz w:val="24"/>
                <w:szCs w:val="24"/>
              </w:rPr>
              <w:t>Режимные моменты</w:t>
            </w:r>
          </w:p>
        </w:tc>
        <w:tc>
          <w:tcPr>
            <w:tcW w:w="2890" w:type="dxa"/>
            <w:tcBorders>
              <w:top w:val="single" w:sz="4" w:space="0" w:color="auto"/>
              <w:left w:val="single" w:sz="4" w:space="0" w:color="auto"/>
              <w:right w:val="single" w:sz="4" w:space="0" w:color="auto"/>
            </w:tcBorders>
            <w:shd w:val="clear" w:color="auto" w:fill="FFFFFF"/>
          </w:tcPr>
          <w:p w:rsidR="00AB2FCD" w:rsidRPr="00E02227" w:rsidRDefault="00AB2FCD" w:rsidP="00AE06A1">
            <w:pPr>
              <w:pStyle w:val="30"/>
              <w:framePr w:w="9197" w:wrap="notBeside" w:vAnchor="text" w:hAnchor="text" w:xAlign="center" w:y="1"/>
              <w:shd w:val="clear" w:color="auto" w:fill="auto"/>
              <w:spacing w:before="0" w:line="230" w:lineRule="exact"/>
              <w:ind w:firstLine="0"/>
              <w:jc w:val="center"/>
              <w:rPr>
                <w:sz w:val="24"/>
                <w:szCs w:val="24"/>
              </w:rPr>
            </w:pPr>
            <w:r w:rsidRPr="00E02227">
              <w:rPr>
                <w:sz w:val="24"/>
                <w:szCs w:val="24"/>
              </w:rPr>
              <w:t>Время проведения</w:t>
            </w:r>
          </w:p>
        </w:tc>
      </w:tr>
      <w:tr w:rsidR="00AB2FCD" w:rsidRPr="00E02227" w:rsidTr="00AE06A1">
        <w:trPr>
          <w:trHeight w:hRule="exact" w:val="283"/>
          <w:jc w:val="center"/>
        </w:trPr>
        <w:tc>
          <w:tcPr>
            <w:tcW w:w="6307" w:type="dxa"/>
            <w:tcBorders>
              <w:top w:val="single" w:sz="4" w:space="0" w:color="auto"/>
              <w:left w:val="single" w:sz="4" w:space="0" w:color="auto"/>
            </w:tcBorders>
            <w:shd w:val="clear" w:color="auto" w:fill="FFFFFF"/>
          </w:tcPr>
          <w:p w:rsidR="00AB2FCD" w:rsidRPr="00E02227" w:rsidRDefault="00AB2FCD" w:rsidP="00AE06A1">
            <w:pPr>
              <w:pStyle w:val="30"/>
              <w:framePr w:w="9197" w:wrap="notBeside" w:vAnchor="text" w:hAnchor="text" w:xAlign="center" w:y="1"/>
              <w:shd w:val="clear" w:color="auto" w:fill="auto"/>
              <w:spacing w:before="0" w:line="230" w:lineRule="exact"/>
              <w:ind w:firstLine="0"/>
              <w:jc w:val="both"/>
              <w:rPr>
                <w:sz w:val="24"/>
                <w:szCs w:val="24"/>
              </w:rPr>
            </w:pPr>
            <w:r w:rsidRPr="00E02227">
              <w:rPr>
                <w:sz w:val="24"/>
                <w:szCs w:val="24"/>
              </w:rPr>
              <w:t>Приём детей</w:t>
            </w:r>
          </w:p>
        </w:tc>
        <w:tc>
          <w:tcPr>
            <w:tcW w:w="2890" w:type="dxa"/>
            <w:vMerge w:val="restart"/>
            <w:tcBorders>
              <w:top w:val="single" w:sz="4" w:space="0" w:color="auto"/>
              <w:left w:val="single" w:sz="4" w:space="0" w:color="auto"/>
              <w:right w:val="single" w:sz="4" w:space="0" w:color="auto"/>
            </w:tcBorders>
            <w:shd w:val="clear" w:color="auto" w:fill="FFFFFF"/>
          </w:tcPr>
          <w:p w:rsidR="00AB2FCD" w:rsidRDefault="00AB2FCD" w:rsidP="00AE06A1">
            <w:pPr>
              <w:pStyle w:val="30"/>
              <w:framePr w:w="9197" w:wrap="notBeside" w:vAnchor="text" w:hAnchor="text" w:xAlign="center" w:y="1"/>
              <w:shd w:val="clear" w:color="auto" w:fill="auto"/>
              <w:spacing w:before="0" w:line="230" w:lineRule="exact"/>
              <w:ind w:firstLine="0"/>
              <w:jc w:val="center"/>
              <w:rPr>
                <w:sz w:val="24"/>
                <w:szCs w:val="24"/>
              </w:rPr>
            </w:pPr>
            <w:r w:rsidRPr="00E02227">
              <w:rPr>
                <w:sz w:val="24"/>
                <w:szCs w:val="24"/>
              </w:rPr>
              <w:t>7.00 - 8.20</w:t>
            </w:r>
          </w:p>
          <w:p w:rsidR="00AB2FCD" w:rsidRDefault="00AB2FCD" w:rsidP="00AE06A1">
            <w:pPr>
              <w:pStyle w:val="30"/>
              <w:framePr w:w="9197" w:wrap="notBeside" w:vAnchor="text" w:hAnchor="text" w:xAlign="center" w:y="1"/>
              <w:shd w:val="clear" w:color="auto" w:fill="auto"/>
              <w:spacing w:before="0" w:line="230" w:lineRule="exact"/>
              <w:ind w:firstLine="0"/>
              <w:jc w:val="center"/>
              <w:rPr>
                <w:sz w:val="24"/>
                <w:szCs w:val="24"/>
              </w:rPr>
            </w:pPr>
          </w:p>
          <w:p w:rsidR="00AB2FCD" w:rsidRDefault="00AB2FCD" w:rsidP="00AE06A1">
            <w:pPr>
              <w:pStyle w:val="30"/>
              <w:framePr w:w="9197" w:wrap="notBeside" w:vAnchor="text" w:hAnchor="text" w:xAlign="center" w:y="1"/>
              <w:shd w:val="clear" w:color="auto" w:fill="auto"/>
              <w:spacing w:before="0" w:line="230" w:lineRule="exact"/>
              <w:ind w:firstLine="0"/>
              <w:jc w:val="center"/>
              <w:rPr>
                <w:sz w:val="24"/>
                <w:szCs w:val="24"/>
              </w:rPr>
            </w:pPr>
          </w:p>
          <w:p w:rsidR="00AB2FCD" w:rsidRDefault="00AB2FCD" w:rsidP="00AE06A1">
            <w:pPr>
              <w:pStyle w:val="30"/>
              <w:framePr w:w="9197" w:wrap="notBeside" w:vAnchor="text" w:hAnchor="text" w:xAlign="center" w:y="1"/>
              <w:shd w:val="clear" w:color="auto" w:fill="auto"/>
              <w:spacing w:before="0" w:line="230" w:lineRule="exact"/>
              <w:ind w:firstLine="0"/>
              <w:jc w:val="center"/>
              <w:rPr>
                <w:sz w:val="24"/>
                <w:szCs w:val="24"/>
              </w:rPr>
            </w:pPr>
          </w:p>
          <w:p w:rsidR="00AB2FCD" w:rsidRPr="00E02227" w:rsidRDefault="00AB2FCD" w:rsidP="00AE06A1">
            <w:pPr>
              <w:pStyle w:val="30"/>
              <w:framePr w:w="9197" w:wrap="notBeside" w:vAnchor="text" w:hAnchor="text" w:xAlign="center" w:y="1"/>
              <w:shd w:val="clear" w:color="auto" w:fill="auto"/>
              <w:spacing w:before="0" w:line="230" w:lineRule="exact"/>
              <w:ind w:firstLine="0"/>
              <w:jc w:val="center"/>
              <w:rPr>
                <w:sz w:val="24"/>
                <w:szCs w:val="24"/>
              </w:rPr>
            </w:pPr>
          </w:p>
        </w:tc>
      </w:tr>
      <w:tr w:rsidR="00AB2FCD" w:rsidRPr="00E02227" w:rsidTr="00AE06A1">
        <w:trPr>
          <w:trHeight w:hRule="exact" w:val="288"/>
          <w:jc w:val="center"/>
        </w:trPr>
        <w:tc>
          <w:tcPr>
            <w:tcW w:w="6307" w:type="dxa"/>
            <w:tcBorders>
              <w:top w:val="single" w:sz="4" w:space="0" w:color="auto"/>
              <w:left w:val="single" w:sz="4" w:space="0" w:color="auto"/>
            </w:tcBorders>
            <w:shd w:val="clear" w:color="auto" w:fill="FFFFFF"/>
          </w:tcPr>
          <w:p w:rsidR="00AB2FCD" w:rsidRPr="00E02227" w:rsidRDefault="00AB2FCD" w:rsidP="00AE06A1">
            <w:pPr>
              <w:pStyle w:val="30"/>
              <w:framePr w:w="9197" w:wrap="notBeside" w:vAnchor="text" w:hAnchor="text" w:xAlign="center" w:y="1"/>
              <w:shd w:val="clear" w:color="auto" w:fill="auto"/>
              <w:spacing w:before="0" w:line="230" w:lineRule="exact"/>
              <w:ind w:firstLine="0"/>
              <w:jc w:val="both"/>
              <w:rPr>
                <w:sz w:val="24"/>
                <w:szCs w:val="24"/>
              </w:rPr>
            </w:pPr>
            <w:r w:rsidRPr="00E02227">
              <w:rPr>
                <w:sz w:val="24"/>
                <w:szCs w:val="24"/>
              </w:rPr>
              <w:t>Самостоятельная деятельность детей</w:t>
            </w:r>
          </w:p>
        </w:tc>
        <w:tc>
          <w:tcPr>
            <w:tcW w:w="2890" w:type="dxa"/>
            <w:vMerge/>
            <w:tcBorders>
              <w:left w:val="single" w:sz="4" w:space="0" w:color="auto"/>
              <w:right w:val="single" w:sz="4" w:space="0" w:color="auto"/>
            </w:tcBorders>
            <w:shd w:val="clear" w:color="auto" w:fill="FFFFFF"/>
          </w:tcPr>
          <w:p w:rsidR="00AB2FCD" w:rsidRPr="00E02227" w:rsidRDefault="00AB2FCD" w:rsidP="00AE06A1">
            <w:pPr>
              <w:framePr w:w="9197" w:wrap="notBeside" w:vAnchor="text" w:hAnchor="text" w:xAlign="center" w:y="1"/>
              <w:rPr>
                <w:rFonts w:ascii="Times New Roman" w:hAnsi="Times New Roman" w:cs="Times New Roman"/>
              </w:rPr>
            </w:pPr>
          </w:p>
        </w:tc>
      </w:tr>
      <w:tr w:rsidR="00AB2FCD" w:rsidRPr="00E02227" w:rsidTr="00AE06A1">
        <w:trPr>
          <w:trHeight w:hRule="exact" w:val="288"/>
          <w:jc w:val="center"/>
        </w:trPr>
        <w:tc>
          <w:tcPr>
            <w:tcW w:w="6307" w:type="dxa"/>
            <w:tcBorders>
              <w:top w:val="single" w:sz="4" w:space="0" w:color="auto"/>
              <w:left w:val="single" w:sz="4" w:space="0" w:color="auto"/>
            </w:tcBorders>
            <w:shd w:val="clear" w:color="auto" w:fill="FFFFFF"/>
          </w:tcPr>
          <w:p w:rsidR="00AB2FCD" w:rsidRDefault="00AB2FCD" w:rsidP="00AE06A1">
            <w:pPr>
              <w:pStyle w:val="30"/>
              <w:framePr w:w="9197" w:wrap="notBeside" w:vAnchor="text" w:hAnchor="text" w:xAlign="center" w:y="1"/>
              <w:shd w:val="clear" w:color="auto" w:fill="auto"/>
              <w:spacing w:before="0" w:line="230" w:lineRule="exact"/>
              <w:ind w:firstLine="0"/>
              <w:jc w:val="both"/>
              <w:rPr>
                <w:sz w:val="24"/>
                <w:szCs w:val="24"/>
              </w:rPr>
            </w:pPr>
            <w:r w:rsidRPr="00E02227">
              <w:rPr>
                <w:sz w:val="24"/>
                <w:szCs w:val="24"/>
              </w:rPr>
              <w:t>Индивидуальная и подгрупповая работа с детьми</w:t>
            </w:r>
          </w:p>
          <w:p w:rsidR="00AB2FCD" w:rsidRDefault="00AB2FCD" w:rsidP="00AE06A1">
            <w:pPr>
              <w:pStyle w:val="30"/>
              <w:framePr w:w="9197" w:wrap="notBeside" w:vAnchor="text" w:hAnchor="text" w:xAlign="center" w:y="1"/>
              <w:shd w:val="clear" w:color="auto" w:fill="auto"/>
              <w:spacing w:before="0" w:line="230" w:lineRule="exact"/>
              <w:ind w:firstLine="0"/>
              <w:jc w:val="both"/>
              <w:rPr>
                <w:sz w:val="24"/>
                <w:szCs w:val="24"/>
              </w:rPr>
            </w:pPr>
          </w:p>
          <w:p w:rsidR="00AB2FCD" w:rsidRDefault="00AB2FCD" w:rsidP="00AE06A1">
            <w:pPr>
              <w:pStyle w:val="30"/>
              <w:framePr w:w="9197" w:wrap="notBeside" w:vAnchor="text" w:hAnchor="text" w:xAlign="center" w:y="1"/>
              <w:shd w:val="clear" w:color="auto" w:fill="auto"/>
              <w:spacing w:before="0" w:line="230" w:lineRule="exact"/>
              <w:ind w:firstLine="0"/>
              <w:jc w:val="both"/>
              <w:rPr>
                <w:sz w:val="24"/>
                <w:szCs w:val="24"/>
              </w:rPr>
            </w:pPr>
          </w:p>
          <w:p w:rsidR="00AB2FCD" w:rsidRPr="00E02227" w:rsidRDefault="00AB2FCD" w:rsidP="00AE06A1">
            <w:pPr>
              <w:pStyle w:val="30"/>
              <w:framePr w:w="9197" w:wrap="notBeside" w:vAnchor="text" w:hAnchor="text" w:xAlign="center" w:y="1"/>
              <w:shd w:val="clear" w:color="auto" w:fill="auto"/>
              <w:spacing w:before="0" w:line="230" w:lineRule="exact"/>
              <w:ind w:firstLine="0"/>
              <w:jc w:val="both"/>
              <w:rPr>
                <w:sz w:val="24"/>
                <w:szCs w:val="24"/>
              </w:rPr>
            </w:pPr>
          </w:p>
        </w:tc>
        <w:tc>
          <w:tcPr>
            <w:tcW w:w="2890" w:type="dxa"/>
            <w:vMerge/>
            <w:tcBorders>
              <w:left w:val="single" w:sz="4" w:space="0" w:color="auto"/>
              <w:right w:val="single" w:sz="4" w:space="0" w:color="auto"/>
            </w:tcBorders>
            <w:shd w:val="clear" w:color="auto" w:fill="FFFFFF"/>
          </w:tcPr>
          <w:p w:rsidR="00AB2FCD" w:rsidRPr="00E02227" w:rsidRDefault="00AB2FCD" w:rsidP="00AE06A1">
            <w:pPr>
              <w:framePr w:w="9197" w:wrap="notBeside" w:vAnchor="text" w:hAnchor="text" w:xAlign="center" w:y="1"/>
              <w:rPr>
                <w:rFonts w:ascii="Times New Roman" w:hAnsi="Times New Roman" w:cs="Times New Roman"/>
              </w:rPr>
            </w:pPr>
          </w:p>
        </w:tc>
      </w:tr>
      <w:tr w:rsidR="00AB2FCD" w:rsidRPr="00E02227" w:rsidTr="00AE06A1">
        <w:trPr>
          <w:trHeight w:hRule="exact" w:val="283"/>
          <w:jc w:val="center"/>
        </w:trPr>
        <w:tc>
          <w:tcPr>
            <w:tcW w:w="6307" w:type="dxa"/>
            <w:tcBorders>
              <w:top w:val="single" w:sz="4" w:space="0" w:color="auto"/>
              <w:left w:val="single" w:sz="4" w:space="0" w:color="auto"/>
            </w:tcBorders>
            <w:shd w:val="clear" w:color="auto" w:fill="FFFFFF"/>
          </w:tcPr>
          <w:p w:rsidR="00AB2FCD" w:rsidRPr="00E02227" w:rsidRDefault="00AB2FCD" w:rsidP="00AE06A1">
            <w:pPr>
              <w:pStyle w:val="30"/>
              <w:framePr w:w="9197" w:wrap="notBeside" w:vAnchor="text" w:hAnchor="text" w:xAlign="center" w:y="1"/>
              <w:shd w:val="clear" w:color="auto" w:fill="auto"/>
              <w:spacing w:before="0" w:line="230" w:lineRule="exact"/>
              <w:ind w:firstLine="0"/>
              <w:jc w:val="both"/>
              <w:rPr>
                <w:sz w:val="24"/>
                <w:szCs w:val="24"/>
              </w:rPr>
            </w:pPr>
            <w:r w:rsidRPr="00E02227">
              <w:rPr>
                <w:sz w:val="24"/>
                <w:szCs w:val="24"/>
              </w:rPr>
              <w:t>Утренняя гимнастика</w:t>
            </w:r>
            <w:r>
              <w:rPr>
                <w:sz w:val="24"/>
                <w:szCs w:val="24"/>
              </w:rPr>
              <w:t>, самостоятельная деятельность</w:t>
            </w:r>
          </w:p>
        </w:tc>
        <w:tc>
          <w:tcPr>
            <w:tcW w:w="2890" w:type="dxa"/>
            <w:tcBorders>
              <w:top w:val="single" w:sz="4" w:space="0" w:color="auto"/>
              <w:left w:val="single" w:sz="4" w:space="0" w:color="auto"/>
              <w:right w:val="single" w:sz="4" w:space="0" w:color="auto"/>
            </w:tcBorders>
            <w:shd w:val="clear" w:color="auto" w:fill="FFFFFF"/>
          </w:tcPr>
          <w:p w:rsidR="00AB2FCD" w:rsidRPr="00E02227" w:rsidRDefault="00AB2FCD" w:rsidP="00AE06A1">
            <w:pPr>
              <w:pStyle w:val="30"/>
              <w:framePr w:w="9197" w:wrap="notBeside" w:vAnchor="text" w:hAnchor="text" w:xAlign="center" w:y="1"/>
              <w:shd w:val="clear" w:color="auto" w:fill="auto"/>
              <w:spacing w:before="0" w:line="230" w:lineRule="exact"/>
              <w:ind w:firstLine="0"/>
              <w:jc w:val="center"/>
              <w:rPr>
                <w:sz w:val="24"/>
                <w:szCs w:val="24"/>
              </w:rPr>
            </w:pPr>
            <w:r>
              <w:rPr>
                <w:sz w:val="24"/>
                <w:szCs w:val="24"/>
              </w:rPr>
              <w:t>8.2</w:t>
            </w:r>
            <w:r w:rsidRPr="00E02227">
              <w:rPr>
                <w:sz w:val="24"/>
                <w:szCs w:val="24"/>
              </w:rPr>
              <w:t>0-8.40</w:t>
            </w:r>
          </w:p>
        </w:tc>
      </w:tr>
      <w:tr w:rsidR="00AB2FCD" w:rsidRPr="00E02227" w:rsidTr="00AE06A1">
        <w:trPr>
          <w:trHeight w:hRule="exact" w:val="288"/>
          <w:jc w:val="center"/>
        </w:trPr>
        <w:tc>
          <w:tcPr>
            <w:tcW w:w="6307" w:type="dxa"/>
            <w:tcBorders>
              <w:top w:val="single" w:sz="4" w:space="0" w:color="auto"/>
              <w:left w:val="single" w:sz="4" w:space="0" w:color="auto"/>
            </w:tcBorders>
            <w:shd w:val="clear" w:color="auto" w:fill="FFFFFF"/>
          </w:tcPr>
          <w:p w:rsidR="00AB2FCD" w:rsidRPr="00E02227" w:rsidRDefault="00AB2FCD" w:rsidP="00AE06A1">
            <w:pPr>
              <w:pStyle w:val="30"/>
              <w:framePr w:w="9197" w:wrap="notBeside" w:vAnchor="text" w:hAnchor="text" w:xAlign="center" w:y="1"/>
              <w:shd w:val="clear" w:color="auto" w:fill="auto"/>
              <w:spacing w:before="0" w:line="230" w:lineRule="exact"/>
              <w:ind w:firstLine="0"/>
              <w:jc w:val="both"/>
              <w:rPr>
                <w:sz w:val="24"/>
                <w:szCs w:val="24"/>
              </w:rPr>
            </w:pPr>
            <w:r>
              <w:rPr>
                <w:sz w:val="24"/>
                <w:szCs w:val="24"/>
              </w:rPr>
              <w:t>П</w:t>
            </w:r>
            <w:r w:rsidRPr="00E02227">
              <w:rPr>
                <w:sz w:val="24"/>
                <w:szCs w:val="24"/>
              </w:rPr>
              <w:t>одготовка к завтраку, завтрак</w:t>
            </w:r>
          </w:p>
        </w:tc>
        <w:tc>
          <w:tcPr>
            <w:tcW w:w="2890" w:type="dxa"/>
            <w:vMerge w:val="restart"/>
            <w:tcBorders>
              <w:top w:val="single" w:sz="4" w:space="0" w:color="auto"/>
              <w:left w:val="single" w:sz="4" w:space="0" w:color="auto"/>
              <w:right w:val="single" w:sz="4" w:space="0" w:color="auto"/>
            </w:tcBorders>
            <w:shd w:val="clear" w:color="auto" w:fill="FFFFFF"/>
          </w:tcPr>
          <w:p w:rsidR="00AB2FCD" w:rsidRDefault="00AB2FCD" w:rsidP="00AE06A1">
            <w:pPr>
              <w:pStyle w:val="30"/>
              <w:framePr w:w="9197" w:wrap="notBeside" w:vAnchor="text" w:hAnchor="text" w:xAlign="center" w:y="1"/>
              <w:shd w:val="clear" w:color="auto" w:fill="auto"/>
              <w:spacing w:before="0" w:line="230" w:lineRule="exact"/>
              <w:ind w:firstLine="0"/>
              <w:jc w:val="center"/>
              <w:rPr>
                <w:sz w:val="24"/>
                <w:szCs w:val="24"/>
              </w:rPr>
            </w:pPr>
            <w:r>
              <w:rPr>
                <w:sz w:val="24"/>
                <w:szCs w:val="24"/>
              </w:rPr>
              <w:t>8.40-8.5</w:t>
            </w:r>
            <w:r w:rsidRPr="00E02227">
              <w:rPr>
                <w:sz w:val="24"/>
                <w:szCs w:val="24"/>
              </w:rPr>
              <w:t>0</w:t>
            </w:r>
          </w:p>
          <w:p w:rsidR="00AB2FCD" w:rsidRPr="00E02227" w:rsidRDefault="00AB2FCD" w:rsidP="00AE06A1">
            <w:pPr>
              <w:pStyle w:val="30"/>
              <w:framePr w:w="9197" w:wrap="notBeside" w:vAnchor="text" w:hAnchor="text" w:xAlign="center" w:y="1"/>
              <w:shd w:val="clear" w:color="auto" w:fill="auto"/>
              <w:spacing w:before="0" w:line="230" w:lineRule="exact"/>
              <w:ind w:firstLine="0"/>
              <w:jc w:val="center"/>
              <w:rPr>
                <w:sz w:val="24"/>
                <w:szCs w:val="24"/>
              </w:rPr>
            </w:pPr>
            <w:r>
              <w:rPr>
                <w:sz w:val="24"/>
                <w:szCs w:val="24"/>
              </w:rPr>
              <w:t>8.50-9.00</w:t>
            </w:r>
          </w:p>
        </w:tc>
      </w:tr>
      <w:tr w:rsidR="00AB2FCD" w:rsidRPr="00E02227" w:rsidTr="00AE06A1">
        <w:trPr>
          <w:trHeight w:hRule="exact" w:val="283"/>
          <w:jc w:val="center"/>
        </w:trPr>
        <w:tc>
          <w:tcPr>
            <w:tcW w:w="6307" w:type="dxa"/>
            <w:tcBorders>
              <w:top w:val="single" w:sz="4" w:space="0" w:color="auto"/>
              <w:left w:val="single" w:sz="4" w:space="0" w:color="auto"/>
            </w:tcBorders>
            <w:shd w:val="clear" w:color="auto" w:fill="FFFFFF"/>
          </w:tcPr>
          <w:p w:rsidR="00AB2FCD" w:rsidRPr="00E02227" w:rsidRDefault="00AB2FCD" w:rsidP="00AE06A1">
            <w:pPr>
              <w:pStyle w:val="30"/>
              <w:framePr w:w="9197" w:wrap="notBeside" w:vAnchor="text" w:hAnchor="text" w:xAlign="center" w:y="1"/>
              <w:shd w:val="clear" w:color="auto" w:fill="auto"/>
              <w:spacing w:before="0" w:line="230" w:lineRule="exact"/>
              <w:ind w:firstLine="0"/>
              <w:jc w:val="both"/>
              <w:rPr>
                <w:sz w:val="24"/>
                <w:szCs w:val="24"/>
              </w:rPr>
            </w:pPr>
            <w:r>
              <w:rPr>
                <w:sz w:val="24"/>
                <w:szCs w:val="24"/>
              </w:rPr>
              <w:t>Утренний круг</w:t>
            </w:r>
          </w:p>
        </w:tc>
        <w:tc>
          <w:tcPr>
            <w:tcW w:w="2890" w:type="dxa"/>
            <w:vMerge/>
            <w:tcBorders>
              <w:left w:val="single" w:sz="4" w:space="0" w:color="auto"/>
              <w:right w:val="single" w:sz="4" w:space="0" w:color="auto"/>
            </w:tcBorders>
            <w:shd w:val="clear" w:color="auto" w:fill="FFFFFF"/>
          </w:tcPr>
          <w:p w:rsidR="00AB2FCD" w:rsidRPr="00E02227" w:rsidRDefault="00AB2FCD" w:rsidP="00AE06A1">
            <w:pPr>
              <w:framePr w:w="9197" w:wrap="notBeside" w:vAnchor="text" w:hAnchor="text" w:xAlign="center" w:y="1"/>
              <w:rPr>
                <w:rFonts w:ascii="Times New Roman" w:hAnsi="Times New Roman" w:cs="Times New Roman"/>
              </w:rPr>
            </w:pPr>
          </w:p>
        </w:tc>
      </w:tr>
      <w:tr w:rsidR="00AB2FCD" w:rsidRPr="00E02227" w:rsidTr="00AE06A1">
        <w:trPr>
          <w:trHeight w:hRule="exact" w:val="562"/>
          <w:jc w:val="center"/>
        </w:trPr>
        <w:tc>
          <w:tcPr>
            <w:tcW w:w="6307" w:type="dxa"/>
            <w:tcBorders>
              <w:top w:val="single" w:sz="4" w:space="0" w:color="auto"/>
              <w:left w:val="single" w:sz="4" w:space="0" w:color="auto"/>
            </w:tcBorders>
            <w:shd w:val="clear" w:color="auto" w:fill="FFFFFF"/>
          </w:tcPr>
          <w:p w:rsidR="00AB2FCD" w:rsidRPr="00E02227" w:rsidRDefault="00AB2FCD" w:rsidP="00AE06A1">
            <w:pPr>
              <w:pStyle w:val="30"/>
              <w:framePr w:w="9197" w:wrap="notBeside" w:vAnchor="text" w:hAnchor="text" w:xAlign="center" w:y="1"/>
              <w:shd w:val="clear" w:color="auto" w:fill="auto"/>
              <w:spacing w:before="0" w:line="269" w:lineRule="exact"/>
              <w:ind w:firstLine="0"/>
              <w:jc w:val="both"/>
              <w:rPr>
                <w:sz w:val="24"/>
                <w:szCs w:val="24"/>
              </w:rPr>
            </w:pPr>
            <w:r w:rsidRPr="00E02227">
              <w:rPr>
                <w:sz w:val="24"/>
                <w:szCs w:val="24"/>
              </w:rPr>
              <w:t>Непосредственно образовательная деятельность детей (включая 2 перерыва по 10 мин)</w:t>
            </w:r>
          </w:p>
        </w:tc>
        <w:tc>
          <w:tcPr>
            <w:tcW w:w="2890" w:type="dxa"/>
            <w:tcBorders>
              <w:top w:val="single" w:sz="4" w:space="0" w:color="auto"/>
              <w:left w:val="single" w:sz="4" w:space="0" w:color="auto"/>
              <w:right w:val="single" w:sz="4" w:space="0" w:color="auto"/>
            </w:tcBorders>
            <w:shd w:val="clear" w:color="auto" w:fill="FFFFFF"/>
          </w:tcPr>
          <w:p w:rsidR="00AB2FCD" w:rsidRPr="00E02227" w:rsidRDefault="00AB2FCD" w:rsidP="00AE06A1">
            <w:pPr>
              <w:pStyle w:val="30"/>
              <w:framePr w:w="9197" w:wrap="notBeside" w:vAnchor="text" w:hAnchor="text" w:xAlign="center" w:y="1"/>
              <w:shd w:val="clear" w:color="auto" w:fill="auto"/>
              <w:spacing w:before="0" w:line="230" w:lineRule="exact"/>
              <w:ind w:firstLine="0"/>
              <w:jc w:val="center"/>
              <w:rPr>
                <w:sz w:val="24"/>
                <w:szCs w:val="24"/>
              </w:rPr>
            </w:pPr>
            <w:r w:rsidRPr="00E02227">
              <w:rPr>
                <w:sz w:val="24"/>
                <w:szCs w:val="24"/>
              </w:rPr>
              <w:t>9.00-10.50</w:t>
            </w:r>
          </w:p>
        </w:tc>
      </w:tr>
      <w:tr w:rsidR="00AB2FCD" w:rsidRPr="00E02227" w:rsidTr="00AE06A1">
        <w:trPr>
          <w:trHeight w:hRule="exact" w:val="288"/>
          <w:jc w:val="center"/>
        </w:trPr>
        <w:tc>
          <w:tcPr>
            <w:tcW w:w="6307" w:type="dxa"/>
            <w:tcBorders>
              <w:top w:val="single" w:sz="4" w:space="0" w:color="auto"/>
              <w:left w:val="single" w:sz="4" w:space="0" w:color="auto"/>
            </w:tcBorders>
            <w:shd w:val="clear" w:color="auto" w:fill="FFFFFF"/>
          </w:tcPr>
          <w:p w:rsidR="00AB2FCD" w:rsidRPr="00E02227" w:rsidRDefault="00AB2FCD" w:rsidP="00AE06A1">
            <w:pPr>
              <w:pStyle w:val="30"/>
              <w:framePr w:w="9197" w:wrap="notBeside" w:vAnchor="text" w:hAnchor="text" w:xAlign="center" w:y="1"/>
              <w:shd w:val="clear" w:color="auto" w:fill="auto"/>
              <w:spacing w:before="0" w:line="230" w:lineRule="exact"/>
              <w:ind w:firstLine="0"/>
              <w:jc w:val="both"/>
              <w:rPr>
                <w:sz w:val="24"/>
                <w:szCs w:val="24"/>
              </w:rPr>
            </w:pPr>
            <w:r w:rsidRPr="00E02227">
              <w:rPr>
                <w:sz w:val="24"/>
                <w:szCs w:val="24"/>
              </w:rPr>
              <w:t>Второй завтрак</w:t>
            </w:r>
          </w:p>
        </w:tc>
        <w:tc>
          <w:tcPr>
            <w:tcW w:w="2890" w:type="dxa"/>
            <w:tcBorders>
              <w:top w:val="single" w:sz="4" w:space="0" w:color="auto"/>
              <w:left w:val="single" w:sz="4" w:space="0" w:color="auto"/>
              <w:right w:val="single" w:sz="4" w:space="0" w:color="auto"/>
            </w:tcBorders>
            <w:shd w:val="clear" w:color="auto" w:fill="FFFFFF"/>
          </w:tcPr>
          <w:p w:rsidR="00AB2FCD" w:rsidRPr="00E02227" w:rsidRDefault="00AB2FCD" w:rsidP="00AE06A1">
            <w:pPr>
              <w:pStyle w:val="30"/>
              <w:framePr w:w="9197" w:wrap="notBeside" w:vAnchor="text" w:hAnchor="text" w:xAlign="center" w:y="1"/>
              <w:shd w:val="clear" w:color="auto" w:fill="auto"/>
              <w:spacing w:before="0" w:line="230" w:lineRule="exact"/>
              <w:ind w:firstLine="0"/>
              <w:jc w:val="center"/>
              <w:rPr>
                <w:sz w:val="24"/>
                <w:szCs w:val="24"/>
              </w:rPr>
            </w:pPr>
            <w:r w:rsidRPr="00E02227">
              <w:rPr>
                <w:sz w:val="24"/>
                <w:szCs w:val="24"/>
              </w:rPr>
              <w:t>10.10-10.20</w:t>
            </w:r>
          </w:p>
        </w:tc>
      </w:tr>
      <w:tr w:rsidR="00AB2FCD" w:rsidRPr="00E02227" w:rsidTr="00AE06A1">
        <w:trPr>
          <w:trHeight w:hRule="exact" w:val="288"/>
          <w:jc w:val="center"/>
        </w:trPr>
        <w:tc>
          <w:tcPr>
            <w:tcW w:w="6307" w:type="dxa"/>
            <w:tcBorders>
              <w:top w:val="single" w:sz="4" w:space="0" w:color="auto"/>
              <w:left w:val="single" w:sz="4" w:space="0" w:color="auto"/>
            </w:tcBorders>
            <w:shd w:val="clear" w:color="auto" w:fill="FFFFFF"/>
          </w:tcPr>
          <w:p w:rsidR="00AB2FCD" w:rsidRPr="00E02227" w:rsidRDefault="00AB2FCD" w:rsidP="00AE06A1">
            <w:pPr>
              <w:pStyle w:val="30"/>
              <w:framePr w:w="9197" w:wrap="notBeside" w:vAnchor="text" w:hAnchor="text" w:xAlign="center" w:y="1"/>
              <w:shd w:val="clear" w:color="auto" w:fill="auto"/>
              <w:spacing w:before="0" w:line="230" w:lineRule="exact"/>
              <w:ind w:firstLine="0"/>
              <w:jc w:val="both"/>
              <w:rPr>
                <w:sz w:val="24"/>
                <w:szCs w:val="24"/>
              </w:rPr>
            </w:pPr>
            <w:r w:rsidRPr="00E02227">
              <w:rPr>
                <w:sz w:val="24"/>
                <w:szCs w:val="24"/>
              </w:rPr>
              <w:t>Подготовка к прогулке</w:t>
            </w:r>
          </w:p>
        </w:tc>
        <w:tc>
          <w:tcPr>
            <w:tcW w:w="2890" w:type="dxa"/>
            <w:tcBorders>
              <w:top w:val="single" w:sz="4" w:space="0" w:color="auto"/>
              <w:left w:val="single" w:sz="4" w:space="0" w:color="auto"/>
              <w:right w:val="single" w:sz="4" w:space="0" w:color="auto"/>
            </w:tcBorders>
            <w:shd w:val="clear" w:color="auto" w:fill="FFFFFF"/>
          </w:tcPr>
          <w:p w:rsidR="00AB2FCD" w:rsidRPr="00E02227" w:rsidRDefault="00AB2FCD" w:rsidP="00AE06A1">
            <w:pPr>
              <w:pStyle w:val="30"/>
              <w:framePr w:w="9197" w:wrap="notBeside" w:vAnchor="text" w:hAnchor="text" w:xAlign="center" w:y="1"/>
              <w:shd w:val="clear" w:color="auto" w:fill="auto"/>
              <w:spacing w:before="0" w:line="230" w:lineRule="exact"/>
              <w:ind w:firstLine="0"/>
              <w:jc w:val="center"/>
              <w:rPr>
                <w:sz w:val="24"/>
                <w:szCs w:val="24"/>
              </w:rPr>
            </w:pPr>
            <w:r w:rsidRPr="00E02227">
              <w:rPr>
                <w:sz w:val="24"/>
                <w:szCs w:val="24"/>
              </w:rPr>
              <w:t>10.50 - 11.00</w:t>
            </w:r>
          </w:p>
        </w:tc>
      </w:tr>
      <w:tr w:rsidR="00AB2FCD" w:rsidRPr="00E02227" w:rsidTr="00AE06A1">
        <w:trPr>
          <w:trHeight w:hRule="exact" w:val="283"/>
          <w:jc w:val="center"/>
        </w:trPr>
        <w:tc>
          <w:tcPr>
            <w:tcW w:w="6307" w:type="dxa"/>
            <w:tcBorders>
              <w:top w:val="single" w:sz="4" w:space="0" w:color="auto"/>
              <w:left w:val="single" w:sz="4" w:space="0" w:color="auto"/>
            </w:tcBorders>
            <w:shd w:val="clear" w:color="auto" w:fill="FFFFFF"/>
          </w:tcPr>
          <w:p w:rsidR="00AB2FCD" w:rsidRPr="00E02227" w:rsidRDefault="00AB2FCD" w:rsidP="00AE06A1">
            <w:pPr>
              <w:pStyle w:val="30"/>
              <w:framePr w:w="9197" w:wrap="notBeside" w:vAnchor="text" w:hAnchor="text" w:xAlign="center" w:y="1"/>
              <w:shd w:val="clear" w:color="auto" w:fill="auto"/>
              <w:spacing w:before="0" w:line="230" w:lineRule="exact"/>
              <w:ind w:firstLine="0"/>
              <w:jc w:val="both"/>
              <w:rPr>
                <w:sz w:val="24"/>
                <w:szCs w:val="24"/>
              </w:rPr>
            </w:pPr>
            <w:r w:rsidRPr="00E02227">
              <w:rPr>
                <w:sz w:val="24"/>
                <w:szCs w:val="24"/>
              </w:rPr>
              <w:t>Прогулка</w:t>
            </w:r>
          </w:p>
        </w:tc>
        <w:tc>
          <w:tcPr>
            <w:tcW w:w="2890" w:type="dxa"/>
            <w:vMerge w:val="restart"/>
            <w:tcBorders>
              <w:top w:val="single" w:sz="4" w:space="0" w:color="auto"/>
              <w:left w:val="single" w:sz="4" w:space="0" w:color="auto"/>
              <w:right w:val="single" w:sz="4" w:space="0" w:color="auto"/>
            </w:tcBorders>
            <w:shd w:val="clear" w:color="auto" w:fill="FFFFFF"/>
          </w:tcPr>
          <w:p w:rsidR="00AB2FCD" w:rsidRPr="00E02227" w:rsidRDefault="00AB2FCD" w:rsidP="00AE06A1">
            <w:pPr>
              <w:pStyle w:val="30"/>
              <w:framePr w:w="9197" w:wrap="notBeside" w:vAnchor="text" w:hAnchor="text" w:xAlign="center" w:y="1"/>
              <w:shd w:val="clear" w:color="auto" w:fill="auto"/>
              <w:spacing w:before="0" w:line="230" w:lineRule="exact"/>
              <w:ind w:firstLine="0"/>
              <w:jc w:val="center"/>
              <w:rPr>
                <w:sz w:val="24"/>
                <w:szCs w:val="24"/>
              </w:rPr>
            </w:pPr>
            <w:r w:rsidRPr="00E02227">
              <w:rPr>
                <w:sz w:val="24"/>
                <w:szCs w:val="24"/>
              </w:rPr>
              <w:t>11.00-12.30</w:t>
            </w:r>
          </w:p>
        </w:tc>
      </w:tr>
      <w:tr w:rsidR="00AB2FCD" w:rsidRPr="00E02227" w:rsidTr="00AE06A1">
        <w:trPr>
          <w:trHeight w:hRule="exact" w:val="288"/>
          <w:jc w:val="center"/>
        </w:trPr>
        <w:tc>
          <w:tcPr>
            <w:tcW w:w="6307" w:type="dxa"/>
            <w:tcBorders>
              <w:top w:val="single" w:sz="4" w:space="0" w:color="auto"/>
              <w:left w:val="single" w:sz="4" w:space="0" w:color="auto"/>
            </w:tcBorders>
            <w:shd w:val="clear" w:color="auto" w:fill="FFFFFF"/>
          </w:tcPr>
          <w:p w:rsidR="00AB2FCD" w:rsidRPr="00E02227" w:rsidRDefault="00AB2FCD" w:rsidP="00AE06A1">
            <w:pPr>
              <w:pStyle w:val="30"/>
              <w:framePr w:w="9197" w:wrap="notBeside" w:vAnchor="text" w:hAnchor="text" w:xAlign="center" w:y="1"/>
              <w:shd w:val="clear" w:color="auto" w:fill="auto"/>
              <w:spacing w:before="0" w:line="230" w:lineRule="exact"/>
              <w:ind w:firstLine="0"/>
              <w:jc w:val="both"/>
              <w:rPr>
                <w:sz w:val="24"/>
                <w:szCs w:val="24"/>
              </w:rPr>
            </w:pPr>
            <w:r w:rsidRPr="00E02227">
              <w:rPr>
                <w:sz w:val="24"/>
                <w:szCs w:val="24"/>
              </w:rPr>
              <w:t>Самостоятельная деятельность детей</w:t>
            </w:r>
          </w:p>
        </w:tc>
        <w:tc>
          <w:tcPr>
            <w:tcW w:w="2890" w:type="dxa"/>
            <w:vMerge/>
            <w:tcBorders>
              <w:left w:val="single" w:sz="4" w:space="0" w:color="auto"/>
              <w:right w:val="single" w:sz="4" w:space="0" w:color="auto"/>
            </w:tcBorders>
            <w:shd w:val="clear" w:color="auto" w:fill="FFFFFF"/>
          </w:tcPr>
          <w:p w:rsidR="00AB2FCD" w:rsidRPr="00E02227" w:rsidRDefault="00AB2FCD" w:rsidP="00AE06A1">
            <w:pPr>
              <w:framePr w:w="9197" w:wrap="notBeside" w:vAnchor="text" w:hAnchor="text" w:xAlign="center" w:y="1"/>
              <w:rPr>
                <w:rFonts w:ascii="Times New Roman" w:hAnsi="Times New Roman" w:cs="Times New Roman"/>
              </w:rPr>
            </w:pPr>
          </w:p>
        </w:tc>
      </w:tr>
      <w:tr w:rsidR="00AB2FCD" w:rsidRPr="00E02227" w:rsidTr="00AE06A1">
        <w:trPr>
          <w:trHeight w:hRule="exact" w:val="283"/>
          <w:jc w:val="center"/>
        </w:trPr>
        <w:tc>
          <w:tcPr>
            <w:tcW w:w="6307" w:type="dxa"/>
            <w:tcBorders>
              <w:top w:val="single" w:sz="4" w:space="0" w:color="auto"/>
              <w:left w:val="single" w:sz="4" w:space="0" w:color="auto"/>
            </w:tcBorders>
            <w:shd w:val="clear" w:color="auto" w:fill="FFFFFF"/>
          </w:tcPr>
          <w:p w:rsidR="00AB2FCD" w:rsidRPr="00E02227" w:rsidRDefault="00AB2FCD" w:rsidP="00AE06A1">
            <w:pPr>
              <w:pStyle w:val="30"/>
              <w:framePr w:w="9197" w:wrap="notBeside" w:vAnchor="text" w:hAnchor="text" w:xAlign="center" w:y="1"/>
              <w:shd w:val="clear" w:color="auto" w:fill="auto"/>
              <w:spacing w:before="0" w:line="230" w:lineRule="exact"/>
              <w:ind w:firstLine="0"/>
              <w:jc w:val="both"/>
              <w:rPr>
                <w:sz w:val="24"/>
                <w:szCs w:val="24"/>
              </w:rPr>
            </w:pPr>
            <w:r w:rsidRPr="00E02227">
              <w:rPr>
                <w:sz w:val="24"/>
                <w:szCs w:val="24"/>
              </w:rPr>
              <w:t>Возвращение с прогулки</w:t>
            </w:r>
          </w:p>
        </w:tc>
        <w:tc>
          <w:tcPr>
            <w:tcW w:w="2890" w:type="dxa"/>
            <w:tcBorders>
              <w:top w:val="single" w:sz="4" w:space="0" w:color="auto"/>
              <w:left w:val="single" w:sz="4" w:space="0" w:color="auto"/>
              <w:right w:val="single" w:sz="4" w:space="0" w:color="auto"/>
            </w:tcBorders>
            <w:shd w:val="clear" w:color="auto" w:fill="FFFFFF"/>
          </w:tcPr>
          <w:p w:rsidR="00AB2FCD" w:rsidRPr="00E02227" w:rsidRDefault="00AB2FCD" w:rsidP="00AE06A1">
            <w:pPr>
              <w:pStyle w:val="30"/>
              <w:framePr w:w="9197" w:wrap="notBeside" w:vAnchor="text" w:hAnchor="text" w:xAlign="center" w:y="1"/>
              <w:shd w:val="clear" w:color="auto" w:fill="auto"/>
              <w:spacing w:before="0" w:line="230" w:lineRule="exact"/>
              <w:ind w:firstLine="0"/>
              <w:jc w:val="center"/>
              <w:rPr>
                <w:sz w:val="24"/>
                <w:szCs w:val="24"/>
              </w:rPr>
            </w:pPr>
            <w:r w:rsidRPr="00E02227">
              <w:rPr>
                <w:sz w:val="24"/>
                <w:szCs w:val="24"/>
              </w:rPr>
              <w:t>12.30 - 12.40</w:t>
            </w:r>
          </w:p>
        </w:tc>
      </w:tr>
      <w:tr w:rsidR="00AB2FCD" w:rsidRPr="00E02227" w:rsidTr="00AE06A1">
        <w:trPr>
          <w:trHeight w:hRule="exact" w:val="288"/>
          <w:jc w:val="center"/>
        </w:trPr>
        <w:tc>
          <w:tcPr>
            <w:tcW w:w="6307" w:type="dxa"/>
            <w:tcBorders>
              <w:top w:val="single" w:sz="4" w:space="0" w:color="auto"/>
              <w:left w:val="single" w:sz="4" w:space="0" w:color="auto"/>
            </w:tcBorders>
            <w:shd w:val="clear" w:color="auto" w:fill="FFFFFF"/>
          </w:tcPr>
          <w:p w:rsidR="00AB2FCD" w:rsidRPr="00E02227" w:rsidRDefault="00AB2FCD" w:rsidP="00AE06A1">
            <w:pPr>
              <w:pStyle w:val="30"/>
              <w:framePr w:w="9197" w:wrap="notBeside" w:vAnchor="text" w:hAnchor="text" w:xAlign="center" w:y="1"/>
              <w:shd w:val="clear" w:color="auto" w:fill="auto"/>
              <w:spacing w:before="0" w:line="230" w:lineRule="exact"/>
              <w:ind w:firstLine="0"/>
              <w:jc w:val="both"/>
              <w:rPr>
                <w:sz w:val="24"/>
                <w:szCs w:val="24"/>
              </w:rPr>
            </w:pPr>
            <w:r w:rsidRPr="00E02227">
              <w:rPr>
                <w:sz w:val="24"/>
                <w:szCs w:val="24"/>
              </w:rPr>
              <w:t>Подготовка к обеду, обед</w:t>
            </w:r>
          </w:p>
        </w:tc>
        <w:tc>
          <w:tcPr>
            <w:tcW w:w="2890" w:type="dxa"/>
            <w:tcBorders>
              <w:top w:val="single" w:sz="4" w:space="0" w:color="auto"/>
              <w:left w:val="single" w:sz="4" w:space="0" w:color="auto"/>
              <w:right w:val="single" w:sz="4" w:space="0" w:color="auto"/>
            </w:tcBorders>
            <w:shd w:val="clear" w:color="auto" w:fill="FFFFFF"/>
          </w:tcPr>
          <w:p w:rsidR="00AB2FCD" w:rsidRPr="00E02227" w:rsidRDefault="00AB2FCD" w:rsidP="00AE06A1">
            <w:pPr>
              <w:pStyle w:val="30"/>
              <w:framePr w:w="9197" w:wrap="notBeside" w:vAnchor="text" w:hAnchor="text" w:xAlign="center" w:y="1"/>
              <w:shd w:val="clear" w:color="auto" w:fill="auto"/>
              <w:spacing w:before="0" w:line="230" w:lineRule="exact"/>
              <w:ind w:firstLine="0"/>
              <w:jc w:val="center"/>
              <w:rPr>
                <w:sz w:val="24"/>
                <w:szCs w:val="24"/>
              </w:rPr>
            </w:pPr>
            <w:r w:rsidRPr="00E02227">
              <w:rPr>
                <w:sz w:val="24"/>
                <w:szCs w:val="24"/>
              </w:rPr>
              <w:t>12.40 - 13.00</w:t>
            </w:r>
          </w:p>
        </w:tc>
      </w:tr>
      <w:tr w:rsidR="00AB2FCD" w:rsidRPr="00E02227" w:rsidTr="00AE06A1">
        <w:trPr>
          <w:trHeight w:hRule="exact" w:val="283"/>
          <w:jc w:val="center"/>
        </w:trPr>
        <w:tc>
          <w:tcPr>
            <w:tcW w:w="6307" w:type="dxa"/>
            <w:tcBorders>
              <w:top w:val="single" w:sz="4" w:space="0" w:color="auto"/>
              <w:left w:val="single" w:sz="4" w:space="0" w:color="auto"/>
            </w:tcBorders>
            <w:shd w:val="clear" w:color="auto" w:fill="FFFFFF"/>
          </w:tcPr>
          <w:p w:rsidR="00AB2FCD" w:rsidRPr="00E02227" w:rsidRDefault="00AB2FCD" w:rsidP="00AE06A1">
            <w:pPr>
              <w:pStyle w:val="30"/>
              <w:framePr w:w="9197" w:wrap="notBeside" w:vAnchor="text" w:hAnchor="text" w:xAlign="center" w:y="1"/>
              <w:shd w:val="clear" w:color="auto" w:fill="auto"/>
              <w:spacing w:before="0" w:line="230" w:lineRule="exact"/>
              <w:ind w:firstLine="0"/>
              <w:jc w:val="both"/>
              <w:rPr>
                <w:sz w:val="24"/>
                <w:szCs w:val="24"/>
              </w:rPr>
            </w:pPr>
            <w:r w:rsidRPr="00E02227">
              <w:rPr>
                <w:sz w:val="24"/>
                <w:szCs w:val="24"/>
              </w:rPr>
              <w:t>Подготовка к сну, дневной сон</w:t>
            </w:r>
          </w:p>
        </w:tc>
        <w:tc>
          <w:tcPr>
            <w:tcW w:w="2890" w:type="dxa"/>
            <w:tcBorders>
              <w:top w:val="single" w:sz="4" w:space="0" w:color="auto"/>
              <w:left w:val="single" w:sz="4" w:space="0" w:color="auto"/>
              <w:right w:val="single" w:sz="4" w:space="0" w:color="auto"/>
            </w:tcBorders>
            <w:shd w:val="clear" w:color="auto" w:fill="FFFFFF"/>
          </w:tcPr>
          <w:p w:rsidR="00AB2FCD" w:rsidRPr="00E02227" w:rsidRDefault="00AB2FCD" w:rsidP="00AE06A1">
            <w:pPr>
              <w:pStyle w:val="30"/>
              <w:framePr w:w="9197" w:wrap="notBeside" w:vAnchor="text" w:hAnchor="text" w:xAlign="center" w:y="1"/>
              <w:shd w:val="clear" w:color="auto" w:fill="auto"/>
              <w:spacing w:before="0" w:line="230" w:lineRule="exact"/>
              <w:ind w:firstLine="0"/>
              <w:jc w:val="center"/>
              <w:rPr>
                <w:sz w:val="24"/>
                <w:szCs w:val="24"/>
              </w:rPr>
            </w:pPr>
            <w:r w:rsidRPr="00E02227">
              <w:rPr>
                <w:sz w:val="24"/>
                <w:szCs w:val="24"/>
              </w:rPr>
              <w:t>13.00 - 15.00</w:t>
            </w:r>
          </w:p>
        </w:tc>
      </w:tr>
      <w:tr w:rsidR="00AB2FCD" w:rsidRPr="00E02227" w:rsidTr="00AE06A1">
        <w:trPr>
          <w:trHeight w:hRule="exact" w:val="288"/>
          <w:jc w:val="center"/>
        </w:trPr>
        <w:tc>
          <w:tcPr>
            <w:tcW w:w="6307" w:type="dxa"/>
            <w:tcBorders>
              <w:top w:val="single" w:sz="4" w:space="0" w:color="auto"/>
              <w:left w:val="single" w:sz="4" w:space="0" w:color="auto"/>
            </w:tcBorders>
            <w:shd w:val="clear" w:color="auto" w:fill="FFFFFF"/>
          </w:tcPr>
          <w:p w:rsidR="00AB2FCD" w:rsidRPr="00E02227" w:rsidRDefault="00AB2FCD" w:rsidP="00AE06A1">
            <w:pPr>
              <w:pStyle w:val="30"/>
              <w:framePr w:w="9197" w:wrap="notBeside" w:vAnchor="text" w:hAnchor="text" w:xAlign="center" w:y="1"/>
              <w:shd w:val="clear" w:color="auto" w:fill="auto"/>
              <w:spacing w:before="0" w:line="230" w:lineRule="exact"/>
              <w:ind w:firstLine="0"/>
              <w:jc w:val="both"/>
              <w:rPr>
                <w:sz w:val="24"/>
                <w:szCs w:val="24"/>
              </w:rPr>
            </w:pPr>
            <w:r w:rsidRPr="00E02227">
              <w:rPr>
                <w:sz w:val="24"/>
                <w:szCs w:val="24"/>
              </w:rPr>
              <w:t>Постепенный подъём, воздушные, водные процедуры</w:t>
            </w:r>
          </w:p>
        </w:tc>
        <w:tc>
          <w:tcPr>
            <w:tcW w:w="2890" w:type="dxa"/>
            <w:tcBorders>
              <w:top w:val="single" w:sz="4" w:space="0" w:color="auto"/>
              <w:left w:val="single" w:sz="4" w:space="0" w:color="auto"/>
              <w:right w:val="single" w:sz="4" w:space="0" w:color="auto"/>
            </w:tcBorders>
            <w:shd w:val="clear" w:color="auto" w:fill="FFFFFF"/>
          </w:tcPr>
          <w:p w:rsidR="00AB2FCD" w:rsidRPr="00E02227" w:rsidRDefault="00AB2FCD" w:rsidP="00AE06A1">
            <w:pPr>
              <w:pStyle w:val="30"/>
              <w:framePr w:w="9197" w:wrap="notBeside" w:vAnchor="text" w:hAnchor="text" w:xAlign="center" w:y="1"/>
              <w:shd w:val="clear" w:color="auto" w:fill="auto"/>
              <w:spacing w:before="0" w:line="230" w:lineRule="exact"/>
              <w:ind w:firstLine="0"/>
              <w:jc w:val="center"/>
              <w:rPr>
                <w:sz w:val="24"/>
                <w:szCs w:val="24"/>
              </w:rPr>
            </w:pPr>
            <w:r w:rsidRPr="00E02227">
              <w:rPr>
                <w:sz w:val="24"/>
                <w:szCs w:val="24"/>
              </w:rPr>
              <w:t>15.00 - 15.25</w:t>
            </w:r>
          </w:p>
        </w:tc>
      </w:tr>
      <w:tr w:rsidR="00AB2FCD" w:rsidRPr="00E02227" w:rsidTr="00AE06A1">
        <w:trPr>
          <w:trHeight w:hRule="exact" w:val="288"/>
          <w:jc w:val="center"/>
        </w:trPr>
        <w:tc>
          <w:tcPr>
            <w:tcW w:w="6307" w:type="dxa"/>
            <w:tcBorders>
              <w:top w:val="single" w:sz="4" w:space="0" w:color="auto"/>
              <w:left w:val="single" w:sz="4" w:space="0" w:color="auto"/>
            </w:tcBorders>
            <w:shd w:val="clear" w:color="auto" w:fill="FFFFFF"/>
          </w:tcPr>
          <w:p w:rsidR="00AB2FCD" w:rsidRPr="00E02227" w:rsidRDefault="00AB2FCD" w:rsidP="00AE06A1">
            <w:pPr>
              <w:pStyle w:val="30"/>
              <w:framePr w:w="9197" w:wrap="notBeside" w:vAnchor="text" w:hAnchor="text" w:xAlign="center" w:y="1"/>
              <w:shd w:val="clear" w:color="auto" w:fill="auto"/>
              <w:spacing w:before="0" w:line="230" w:lineRule="exact"/>
              <w:ind w:firstLine="0"/>
              <w:jc w:val="both"/>
              <w:rPr>
                <w:sz w:val="24"/>
                <w:szCs w:val="24"/>
              </w:rPr>
            </w:pPr>
            <w:r w:rsidRPr="00E02227">
              <w:rPr>
                <w:sz w:val="24"/>
                <w:szCs w:val="24"/>
              </w:rPr>
              <w:t>Подготовка к полднику, полдник</w:t>
            </w:r>
          </w:p>
        </w:tc>
        <w:tc>
          <w:tcPr>
            <w:tcW w:w="2890" w:type="dxa"/>
            <w:tcBorders>
              <w:top w:val="single" w:sz="4" w:space="0" w:color="auto"/>
              <w:left w:val="single" w:sz="4" w:space="0" w:color="auto"/>
              <w:right w:val="single" w:sz="4" w:space="0" w:color="auto"/>
            </w:tcBorders>
            <w:shd w:val="clear" w:color="auto" w:fill="FFFFFF"/>
          </w:tcPr>
          <w:p w:rsidR="00AB2FCD" w:rsidRPr="00E02227" w:rsidRDefault="00AB2FCD" w:rsidP="00AE06A1">
            <w:pPr>
              <w:pStyle w:val="30"/>
              <w:framePr w:w="9197" w:wrap="notBeside" w:vAnchor="text" w:hAnchor="text" w:xAlign="center" w:y="1"/>
              <w:shd w:val="clear" w:color="auto" w:fill="auto"/>
              <w:spacing w:before="0" w:line="230" w:lineRule="exact"/>
              <w:ind w:firstLine="0"/>
              <w:jc w:val="center"/>
              <w:rPr>
                <w:sz w:val="24"/>
                <w:szCs w:val="24"/>
              </w:rPr>
            </w:pPr>
            <w:r w:rsidRPr="00E02227">
              <w:rPr>
                <w:sz w:val="24"/>
                <w:szCs w:val="24"/>
              </w:rPr>
              <w:t>15.25 - 15.40</w:t>
            </w:r>
          </w:p>
        </w:tc>
      </w:tr>
      <w:tr w:rsidR="00AB2FCD" w:rsidRPr="00E02227" w:rsidTr="00AE06A1">
        <w:trPr>
          <w:trHeight w:hRule="exact" w:val="313"/>
          <w:jc w:val="center"/>
        </w:trPr>
        <w:tc>
          <w:tcPr>
            <w:tcW w:w="6307" w:type="dxa"/>
            <w:tcBorders>
              <w:top w:val="single" w:sz="4" w:space="0" w:color="auto"/>
              <w:left w:val="single" w:sz="4" w:space="0" w:color="auto"/>
            </w:tcBorders>
            <w:shd w:val="clear" w:color="auto" w:fill="FFFFFF"/>
          </w:tcPr>
          <w:p w:rsidR="00AB2FCD" w:rsidRDefault="00AB2FCD" w:rsidP="00AE06A1">
            <w:pPr>
              <w:pStyle w:val="30"/>
              <w:framePr w:w="9197" w:wrap="notBeside" w:vAnchor="text" w:hAnchor="text" w:xAlign="center" w:y="1"/>
              <w:shd w:val="clear" w:color="auto" w:fill="auto"/>
              <w:spacing w:before="0" w:line="274" w:lineRule="exact"/>
              <w:ind w:firstLine="0"/>
              <w:jc w:val="both"/>
              <w:rPr>
                <w:sz w:val="24"/>
                <w:szCs w:val="24"/>
              </w:rPr>
            </w:pPr>
            <w:r>
              <w:rPr>
                <w:sz w:val="24"/>
                <w:szCs w:val="24"/>
              </w:rPr>
              <w:t>Вечерний круг</w:t>
            </w:r>
          </w:p>
          <w:p w:rsidR="00AB2FCD" w:rsidRPr="00E02227" w:rsidRDefault="00AB2FCD" w:rsidP="00AE06A1">
            <w:pPr>
              <w:pStyle w:val="30"/>
              <w:framePr w:w="9197" w:wrap="notBeside" w:vAnchor="text" w:hAnchor="text" w:xAlign="center" w:y="1"/>
              <w:shd w:val="clear" w:color="auto" w:fill="auto"/>
              <w:spacing w:before="0" w:line="274" w:lineRule="exact"/>
              <w:ind w:firstLine="0"/>
              <w:jc w:val="both"/>
              <w:rPr>
                <w:sz w:val="24"/>
                <w:szCs w:val="24"/>
              </w:rPr>
            </w:pPr>
          </w:p>
        </w:tc>
        <w:tc>
          <w:tcPr>
            <w:tcW w:w="2890" w:type="dxa"/>
            <w:vMerge w:val="restart"/>
            <w:tcBorders>
              <w:top w:val="single" w:sz="4" w:space="0" w:color="auto"/>
              <w:left w:val="single" w:sz="4" w:space="0" w:color="auto"/>
              <w:right w:val="single" w:sz="4" w:space="0" w:color="auto"/>
            </w:tcBorders>
            <w:shd w:val="clear" w:color="auto" w:fill="FFFFFF"/>
          </w:tcPr>
          <w:p w:rsidR="00AB2FCD" w:rsidRDefault="00AB2FCD" w:rsidP="00AE06A1">
            <w:pPr>
              <w:pStyle w:val="30"/>
              <w:framePr w:w="9197" w:wrap="notBeside" w:vAnchor="text" w:hAnchor="text" w:xAlign="center" w:y="1"/>
              <w:shd w:val="clear" w:color="auto" w:fill="auto"/>
              <w:spacing w:before="0" w:line="230" w:lineRule="exact"/>
              <w:ind w:firstLine="0"/>
              <w:jc w:val="center"/>
              <w:rPr>
                <w:sz w:val="24"/>
                <w:szCs w:val="24"/>
              </w:rPr>
            </w:pPr>
            <w:r w:rsidRPr="00E02227">
              <w:rPr>
                <w:sz w:val="24"/>
                <w:szCs w:val="24"/>
              </w:rPr>
              <w:t xml:space="preserve">15.40 </w:t>
            </w:r>
            <w:r>
              <w:rPr>
                <w:sz w:val="24"/>
                <w:szCs w:val="24"/>
              </w:rPr>
              <w:t>–</w:t>
            </w:r>
            <w:r w:rsidRPr="00E02227">
              <w:rPr>
                <w:sz w:val="24"/>
                <w:szCs w:val="24"/>
              </w:rPr>
              <w:t xml:space="preserve"> </w:t>
            </w:r>
            <w:r>
              <w:rPr>
                <w:sz w:val="24"/>
                <w:szCs w:val="24"/>
              </w:rPr>
              <w:t>15.50</w:t>
            </w:r>
          </w:p>
          <w:p w:rsidR="00AB2FCD" w:rsidRPr="00E02227" w:rsidRDefault="00AB2FCD" w:rsidP="00AE06A1">
            <w:pPr>
              <w:pStyle w:val="30"/>
              <w:framePr w:w="9197" w:wrap="notBeside" w:vAnchor="text" w:hAnchor="text" w:xAlign="center" w:y="1"/>
              <w:shd w:val="clear" w:color="auto" w:fill="auto"/>
              <w:spacing w:before="0" w:line="230" w:lineRule="exact"/>
              <w:ind w:firstLine="0"/>
              <w:jc w:val="center"/>
              <w:rPr>
                <w:sz w:val="24"/>
                <w:szCs w:val="24"/>
              </w:rPr>
            </w:pPr>
            <w:r>
              <w:rPr>
                <w:sz w:val="24"/>
                <w:szCs w:val="24"/>
              </w:rPr>
              <w:t>15.50-</w:t>
            </w:r>
            <w:r w:rsidRPr="00E02227">
              <w:rPr>
                <w:sz w:val="24"/>
                <w:szCs w:val="24"/>
              </w:rPr>
              <w:t>16.10</w:t>
            </w:r>
          </w:p>
        </w:tc>
      </w:tr>
      <w:tr w:rsidR="00AB2FCD" w:rsidRPr="00E02227" w:rsidTr="00AE06A1">
        <w:trPr>
          <w:trHeight w:hRule="exact" w:val="558"/>
          <w:jc w:val="center"/>
        </w:trPr>
        <w:tc>
          <w:tcPr>
            <w:tcW w:w="6307" w:type="dxa"/>
            <w:tcBorders>
              <w:top w:val="single" w:sz="4" w:space="0" w:color="auto"/>
              <w:left w:val="single" w:sz="4" w:space="0" w:color="auto"/>
            </w:tcBorders>
            <w:shd w:val="clear" w:color="auto" w:fill="FFFFFF"/>
          </w:tcPr>
          <w:p w:rsidR="00AB2FCD" w:rsidRPr="00E02227" w:rsidRDefault="00AB2FCD" w:rsidP="00AE06A1">
            <w:pPr>
              <w:pStyle w:val="30"/>
              <w:framePr w:w="9197" w:wrap="notBeside" w:vAnchor="text" w:hAnchor="text" w:xAlign="center" w:y="1"/>
              <w:shd w:val="clear" w:color="auto" w:fill="auto"/>
              <w:spacing w:before="0" w:line="230" w:lineRule="exact"/>
              <w:ind w:firstLine="0"/>
              <w:jc w:val="both"/>
              <w:rPr>
                <w:sz w:val="24"/>
                <w:szCs w:val="24"/>
              </w:rPr>
            </w:pPr>
            <w:r w:rsidRPr="00E02227">
              <w:rPr>
                <w:sz w:val="24"/>
                <w:szCs w:val="24"/>
              </w:rPr>
              <w:t>Самостоятельная деятельность детей (ежедневно)</w:t>
            </w:r>
            <w:r>
              <w:rPr>
                <w:sz w:val="24"/>
                <w:szCs w:val="24"/>
              </w:rPr>
              <w:t xml:space="preserve">, игры, кружки, занятия со специалистами </w:t>
            </w:r>
          </w:p>
        </w:tc>
        <w:tc>
          <w:tcPr>
            <w:tcW w:w="2890" w:type="dxa"/>
            <w:vMerge/>
            <w:tcBorders>
              <w:left w:val="single" w:sz="4" w:space="0" w:color="auto"/>
              <w:right w:val="single" w:sz="4" w:space="0" w:color="auto"/>
            </w:tcBorders>
            <w:shd w:val="clear" w:color="auto" w:fill="FFFFFF"/>
          </w:tcPr>
          <w:p w:rsidR="00AB2FCD" w:rsidRPr="00E02227" w:rsidRDefault="00AB2FCD" w:rsidP="00AE06A1">
            <w:pPr>
              <w:framePr w:w="9197" w:wrap="notBeside" w:vAnchor="text" w:hAnchor="text" w:xAlign="center" w:y="1"/>
              <w:rPr>
                <w:rFonts w:ascii="Times New Roman" w:hAnsi="Times New Roman" w:cs="Times New Roman"/>
              </w:rPr>
            </w:pPr>
          </w:p>
        </w:tc>
      </w:tr>
      <w:tr w:rsidR="00AB2FCD" w:rsidRPr="00E02227" w:rsidTr="00AE06A1">
        <w:trPr>
          <w:trHeight w:hRule="exact" w:val="562"/>
          <w:jc w:val="center"/>
        </w:trPr>
        <w:tc>
          <w:tcPr>
            <w:tcW w:w="6307" w:type="dxa"/>
            <w:tcBorders>
              <w:top w:val="single" w:sz="4" w:space="0" w:color="auto"/>
              <w:left w:val="single" w:sz="4" w:space="0" w:color="auto"/>
            </w:tcBorders>
            <w:shd w:val="clear" w:color="auto" w:fill="FFFFFF"/>
          </w:tcPr>
          <w:p w:rsidR="00AB2FCD" w:rsidRPr="00E02227" w:rsidRDefault="00AB2FCD" w:rsidP="00AE06A1">
            <w:pPr>
              <w:pStyle w:val="30"/>
              <w:framePr w:w="9197" w:wrap="notBeside" w:vAnchor="text" w:hAnchor="text" w:xAlign="center" w:y="1"/>
              <w:shd w:val="clear" w:color="auto" w:fill="auto"/>
              <w:spacing w:before="0"/>
              <w:ind w:firstLine="0"/>
              <w:jc w:val="both"/>
              <w:rPr>
                <w:sz w:val="24"/>
                <w:szCs w:val="24"/>
              </w:rPr>
            </w:pPr>
            <w:r w:rsidRPr="00E02227">
              <w:rPr>
                <w:sz w:val="24"/>
                <w:szCs w:val="24"/>
              </w:rPr>
              <w:t>Индивидуальная, подгрупповая работа с детьми (ежедневно)</w:t>
            </w:r>
          </w:p>
        </w:tc>
        <w:tc>
          <w:tcPr>
            <w:tcW w:w="2890" w:type="dxa"/>
            <w:vMerge/>
            <w:tcBorders>
              <w:left w:val="single" w:sz="4" w:space="0" w:color="auto"/>
              <w:right w:val="single" w:sz="4" w:space="0" w:color="auto"/>
            </w:tcBorders>
            <w:shd w:val="clear" w:color="auto" w:fill="FFFFFF"/>
          </w:tcPr>
          <w:p w:rsidR="00AB2FCD" w:rsidRPr="00E02227" w:rsidRDefault="00AB2FCD" w:rsidP="00AE06A1">
            <w:pPr>
              <w:framePr w:w="9197" w:wrap="notBeside" w:vAnchor="text" w:hAnchor="text" w:xAlign="center" w:y="1"/>
              <w:rPr>
                <w:rFonts w:ascii="Times New Roman" w:hAnsi="Times New Roman" w:cs="Times New Roman"/>
              </w:rPr>
            </w:pPr>
          </w:p>
        </w:tc>
      </w:tr>
      <w:tr w:rsidR="00AB2FCD" w:rsidRPr="00E02227" w:rsidTr="00AE06A1">
        <w:trPr>
          <w:trHeight w:hRule="exact" w:val="293"/>
          <w:jc w:val="center"/>
        </w:trPr>
        <w:tc>
          <w:tcPr>
            <w:tcW w:w="6307" w:type="dxa"/>
            <w:tcBorders>
              <w:top w:val="single" w:sz="4" w:space="0" w:color="auto"/>
              <w:left w:val="single" w:sz="4" w:space="0" w:color="auto"/>
              <w:bottom w:val="single" w:sz="4" w:space="0" w:color="auto"/>
            </w:tcBorders>
            <w:shd w:val="clear" w:color="auto" w:fill="FFFFFF"/>
          </w:tcPr>
          <w:p w:rsidR="00AB2FCD" w:rsidRPr="00E02227" w:rsidRDefault="00AB2FCD" w:rsidP="00AE06A1">
            <w:pPr>
              <w:pStyle w:val="30"/>
              <w:framePr w:w="9197" w:wrap="notBeside" w:vAnchor="text" w:hAnchor="text" w:xAlign="center" w:y="1"/>
              <w:shd w:val="clear" w:color="auto" w:fill="auto"/>
              <w:spacing w:before="0" w:line="230" w:lineRule="exact"/>
              <w:ind w:firstLine="0"/>
              <w:jc w:val="both"/>
              <w:rPr>
                <w:sz w:val="24"/>
                <w:szCs w:val="24"/>
              </w:rPr>
            </w:pPr>
            <w:r w:rsidRPr="00E02227">
              <w:rPr>
                <w:sz w:val="24"/>
                <w:szCs w:val="24"/>
              </w:rPr>
              <w:t>Подготовка к прогулке, прогулка, уход детей домой</w:t>
            </w:r>
          </w:p>
        </w:tc>
        <w:tc>
          <w:tcPr>
            <w:tcW w:w="2890" w:type="dxa"/>
            <w:tcBorders>
              <w:top w:val="single" w:sz="4" w:space="0" w:color="auto"/>
              <w:left w:val="single" w:sz="4" w:space="0" w:color="auto"/>
              <w:bottom w:val="single" w:sz="4" w:space="0" w:color="auto"/>
              <w:right w:val="single" w:sz="4" w:space="0" w:color="auto"/>
            </w:tcBorders>
            <w:shd w:val="clear" w:color="auto" w:fill="FFFFFF"/>
          </w:tcPr>
          <w:p w:rsidR="00AB2FCD" w:rsidRPr="00E02227" w:rsidRDefault="00AB2FCD" w:rsidP="00AE06A1">
            <w:pPr>
              <w:pStyle w:val="30"/>
              <w:framePr w:w="9197" w:wrap="notBeside" w:vAnchor="text" w:hAnchor="text" w:xAlign="center" w:y="1"/>
              <w:shd w:val="clear" w:color="auto" w:fill="auto"/>
              <w:spacing w:before="0" w:line="230" w:lineRule="exact"/>
              <w:ind w:firstLine="0"/>
              <w:jc w:val="center"/>
              <w:rPr>
                <w:sz w:val="24"/>
                <w:szCs w:val="24"/>
              </w:rPr>
            </w:pPr>
            <w:r w:rsidRPr="00E02227">
              <w:rPr>
                <w:sz w:val="24"/>
                <w:szCs w:val="24"/>
              </w:rPr>
              <w:t>16.10 - 17.30</w:t>
            </w:r>
          </w:p>
        </w:tc>
      </w:tr>
    </w:tbl>
    <w:p w:rsidR="00AB2FCD" w:rsidRPr="00E02227" w:rsidRDefault="00AB2FCD" w:rsidP="00AB2FCD">
      <w:pPr>
        <w:spacing w:line="240" w:lineRule="exact"/>
        <w:rPr>
          <w:rFonts w:ascii="Times New Roman" w:hAnsi="Times New Roman" w:cs="Times New Roman"/>
        </w:rPr>
      </w:pPr>
    </w:p>
    <w:p w:rsidR="00AB2FCD" w:rsidRDefault="00AB2FCD" w:rsidP="00AB2FCD">
      <w:pPr>
        <w:framePr w:w="9197" w:wrap="notBeside" w:vAnchor="text" w:hAnchor="text" w:xAlign="center" w:y="1"/>
        <w:spacing w:line="230" w:lineRule="exact"/>
        <w:rPr>
          <w:rFonts w:ascii="Times New Roman" w:hAnsi="Times New Roman" w:cs="Times New Roman"/>
        </w:rPr>
      </w:pPr>
      <w:r w:rsidRPr="00E02227">
        <w:rPr>
          <w:rFonts w:ascii="Times New Roman" w:hAnsi="Times New Roman" w:cs="Times New Roman"/>
        </w:rPr>
        <w:t>Режим дня (теплый период года)</w:t>
      </w:r>
      <w:r>
        <w:rPr>
          <w:rFonts w:ascii="Times New Roman" w:hAnsi="Times New Roman" w:cs="Times New Roman"/>
        </w:rPr>
        <w:t xml:space="preserve"> – </w:t>
      </w:r>
    </w:p>
    <w:p w:rsidR="00AB2FCD" w:rsidRPr="00E02227" w:rsidRDefault="00AB2FCD" w:rsidP="00AB2FCD">
      <w:pPr>
        <w:framePr w:w="9197" w:wrap="notBeside" w:vAnchor="text" w:hAnchor="text" w:xAlign="center" w:y="1"/>
        <w:spacing w:line="230" w:lineRule="exact"/>
        <w:rPr>
          <w:rFonts w:ascii="Times New Roman" w:hAnsi="Times New Roman" w:cs="Times New Roman"/>
        </w:rPr>
      </w:pPr>
      <w:r>
        <w:rPr>
          <w:rFonts w:ascii="Times New Roman" w:hAnsi="Times New Roman" w:cs="Times New Roman"/>
        </w:rPr>
        <w:t xml:space="preserve">группа раннего возраста </w:t>
      </w:r>
    </w:p>
    <w:tbl>
      <w:tblPr>
        <w:tblOverlap w:val="never"/>
        <w:tblW w:w="0" w:type="auto"/>
        <w:jc w:val="center"/>
        <w:tblLayout w:type="fixed"/>
        <w:tblCellMar>
          <w:left w:w="10" w:type="dxa"/>
          <w:right w:w="10" w:type="dxa"/>
        </w:tblCellMar>
        <w:tblLook w:val="04A0"/>
      </w:tblPr>
      <w:tblGrid>
        <w:gridCol w:w="5405"/>
        <w:gridCol w:w="1982"/>
        <w:gridCol w:w="1810"/>
      </w:tblGrid>
      <w:tr w:rsidR="00AB2FCD" w:rsidRPr="00E02227" w:rsidTr="00AE06A1">
        <w:trPr>
          <w:trHeight w:hRule="exact" w:val="293"/>
          <w:jc w:val="center"/>
        </w:trPr>
        <w:tc>
          <w:tcPr>
            <w:tcW w:w="5405" w:type="dxa"/>
            <w:tcBorders>
              <w:top w:val="single" w:sz="4" w:space="0" w:color="auto"/>
              <w:left w:val="single" w:sz="4" w:space="0" w:color="auto"/>
            </w:tcBorders>
            <w:shd w:val="clear" w:color="auto" w:fill="FFFFFF"/>
          </w:tcPr>
          <w:p w:rsidR="00AB2FCD" w:rsidRPr="00E02227" w:rsidRDefault="00AB2FCD" w:rsidP="00AE06A1">
            <w:pPr>
              <w:pStyle w:val="30"/>
              <w:framePr w:w="9197" w:wrap="notBeside" w:vAnchor="text" w:hAnchor="text" w:xAlign="center" w:y="1"/>
              <w:shd w:val="clear" w:color="auto" w:fill="auto"/>
              <w:spacing w:before="0" w:line="230" w:lineRule="exact"/>
              <w:ind w:firstLine="0"/>
              <w:jc w:val="center"/>
              <w:rPr>
                <w:sz w:val="24"/>
                <w:szCs w:val="24"/>
              </w:rPr>
            </w:pPr>
            <w:r w:rsidRPr="00E02227">
              <w:rPr>
                <w:sz w:val="24"/>
                <w:szCs w:val="24"/>
              </w:rPr>
              <w:t>Режимные моменты</w:t>
            </w:r>
          </w:p>
        </w:tc>
        <w:tc>
          <w:tcPr>
            <w:tcW w:w="1982" w:type="dxa"/>
            <w:tcBorders>
              <w:top w:val="single" w:sz="4" w:space="0" w:color="auto"/>
              <w:left w:val="single" w:sz="4" w:space="0" w:color="auto"/>
            </w:tcBorders>
            <w:shd w:val="clear" w:color="auto" w:fill="FFFFFF"/>
          </w:tcPr>
          <w:p w:rsidR="00AB2FCD" w:rsidRPr="00E02227" w:rsidRDefault="00AB2FCD" w:rsidP="00AE06A1">
            <w:pPr>
              <w:pStyle w:val="30"/>
              <w:framePr w:w="9197" w:wrap="notBeside" w:vAnchor="text" w:hAnchor="text" w:xAlign="center" w:y="1"/>
              <w:shd w:val="clear" w:color="auto" w:fill="auto"/>
              <w:spacing w:before="0" w:line="230" w:lineRule="exact"/>
              <w:ind w:firstLine="0"/>
              <w:jc w:val="center"/>
              <w:rPr>
                <w:sz w:val="24"/>
                <w:szCs w:val="24"/>
              </w:rPr>
            </w:pPr>
            <w:r w:rsidRPr="00E02227">
              <w:rPr>
                <w:sz w:val="24"/>
                <w:szCs w:val="24"/>
              </w:rPr>
              <w:t>1год-1г.6мес.</w:t>
            </w:r>
          </w:p>
        </w:tc>
        <w:tc>
          <w:tcPr>
            <w:tcW w:w="1810" w:type="dxa"/>
            <w:tcBorders>
              <w:top w:val="single" w:sz="4" w:space="0" w:color="auto"/>
              <w:left w:val="single" w:sz="4" w:space="0" w:color="auto"/>
              <w:right w:val="single" w:sz="4" w:space="0" w:color="auto"/>
            </w:tcBorders>
            <w:shd w:val="clear" w:color="auto" w:fill="FFFFFF"/>
          </w:tcPr>
          <w:p w:rsidR="00AB2FCD" w:rsidRPr="00E02227" w:rsidRDefault="00AB2FCD" w:rsidP="00AE06A1">
            <w:pPr>
              <w:pStyle w:val="30"/>
              <w:framePr w:w="9197" w:wrap="notBeside" w:vAnchor="text" w:hAnchor="text" w:xAlign="center" w:y="1"/>
              <w:shd w:val="clear" w:color="auto" w:fill="auto"/>
              <w:spacing w:before="0" w:line="230" w:lineRule="exact"/>
              <w:ind w:firstLine="0"/>
              <w:jc w:val="center"/>
              <w:rPr>
                <w:sz w:val="24"/>
                <w:szCs w:val="24"/>
              </w:rPr>
            </w:pPr>
            <w:r w:rsidRPr="00E02227">
              <w:rPr>
                <w:sz w:val="24"/>
                <w:szCs w:val="24"/>
              </w:rPr>
              <w:t>1г.6мес.-2года</w:t>
            </w:r>
          </w:p>
        </w:tc>
      </w:tr>
      <w:tr w:rsidR="00AB2FCD" w:rsidRPr="00E02227" w:rsidTr="00AE06A1">
        <w:trPr>
          <w:trHeight w:hRule="exact" w:val="283"/>
          <w:jc w:val="center"/>
        </w:trPr>
        <w:tc>
          <w:tcPr>
            <w:tcW w:w="5405" w:type="dxa"/>
            <w:tcBorders>
              <w:top w:val="single" w:sz="4" w:space="0" w:color="auto"/>
              <w:left w:val="single" w:sz="4" w:space="0" w:color="auto"/>
            </w:tcBorders>
            <w:shd w:val="clear" w:color="auto" w:fill="FFFFFF"/>
          </w:tcPr>
          <w:p w:rsidR="00AB2FCD" w:rsidRPr="00E02227" w:rsidRDefault="00AB2FCD" w:rsidP="00AE06A1">
            <w:pPr>
              <w:pStyle w:val="30"/>
              <w:framePr w:w="9197" w:wrap="notBeside" w:vAnchor="text" w:hAnchor="text" w:xAlign="center" w:y="1"/>
              <w:shd w:val="clear" w:color="auto" w:fill="auto"/>
              <w:spacing w:before="0" w:line="230" w:lineRule="exact"/>
              <w:ind w:firstLine="0"/>
              <w:jc w:val="center"/>
              <w:rPr>
                <w:sz w:val="24"/>
                <w:szCs w:val="24"/>
              </w:rPr>
            </w:pPr>
            <w:r w:rsidRPr="00E02227">
              <w:rPr>
                <w:sz w:val="24"/>
                <w:szCs w:val="24"/>
              </w:rPr>
              <w:t>Прием детей, игра</w:t>
            </w:r>
          </w:p>
        </w:tc>
        <w:tc>
          <w:tcPr>
            <w:tcW w:w="1982" w:type="dxa"/>
            <w:tcBorders>
              <w:top w:val="single" w:sz="4" w:space="0" w:color="auto"/>
              <w:left w:val="single" w:sz="4" w:space="0" w:color="auto"/>
            </w:tcBorders>
            <w:shd w:val="clear" w:color="auto" w:fill="FFFFFF"/>
          </w:tcPr>
          <w:p w:rsidR="00AB2FCD" w:rsidRPr="00E02227" w:rsidRDefault="00AB2FCD" w:rsidP="00AE06A1">
            <w:pPr>
              <w:pStyle w:val="30"/>
              <w:framePr w:w="9197" w:wrap="notBeside" w:vAnchor="text" w:hAnchor="text" w:xAlign="center" w:y="1"/>
              <w:shd w:val="clear" w:color="auto" w:fill="auto"/>
              <w:spacing w:before="0" w:line="230" w:lineRule="exact"/>
              <w:ind w:firstLine="0"/>
              <w:jc w:val="center"/>
              <w:rPr>
                <w:sz w:val="24"/>
                <w:szCs w:val="24"/>
              </w:rPr>
            </w:pPr>
            <w:r w:rsidRPr="00E02227">
              <w:rPr>
                <w:sz w:val="24"/>
                <w:szCs w:val="24"/>
              </w:rPr>
              <w:t>7.00-8.00</w:t>
            </w:r>
          </w:p>
        </w:tc>
        <w:tc>
          <w:tcPr>
            <w:tcW w:w="1810" w:type="dxa"/>
            <w:tcBorders>
              <w:top w:val="single" w:sz="4" w:space="0" w:color="auto"/>
              <w:left w:val="single" w:sz="4" w:space="0" w:color="auto"/>
              <w:right w:val="single" w:sz="4" w:space="0" w:color="auto"/>
            </w:tcBorders>
            <w:shd w:val="clear" w:color="auto" w:fill="FFFFFF"/>
          </w:tcPr>
          <w:p w:rsidR="00AB2FCD" w:rsidRPr="00E02227" w:rsidRDefault="00AB2FCD" w:rsidP="00AE06A1">
            <w:pPr>
              <w:pStyle w:val="30"/>
              <w:framePr w:w="9197" w:wrap="notBeside" w:vAnchor="text" w:hAnchor="text" w:xAlign="center" w:y="1"/>
              <w:shd w:val="clear" w:color="auto" w:fill="auto"/>
              <w:spacing w:before="0" w:line="230" w:lineRule="exact"/>
              <w:ind w:firstLine="0"/>
              <w:jc w:val="center"/>
              <w:rPr>
                <w:sz w:val="24"/>
                <w:szCs w:val="24"/>
              </w:rPr>
            </w:pPr>
            <w:r w:rsidRPr="00E02227">
              <w:rPr>
                <w:sz w:val="24"/>
                <w:szCs w:val="24"/>
              </w:rPr>
              <w:t>7.00-8.00</w:t>
            </w:r>
          </w:p>
        </w:tc>
      </w:tr>
      <w:tr w:rsidR="00AB2FCD" w:rsidRPr="00E02227" w:rsidTr="00AE06A1">
        <w:trPr>
          <w:trHeight w:hRule="exact" w:val="288"/>
          <w:jc w:val="center"/>
        </w:trPr>
        <w:tc>
          <w:tcPr>
            <w:tcW w:w="5405" w:type="dxa"/>
            <w:tcBorders>
              <w:top w:val="single" w:sz="4" w:space="0" w:color="auto"/>
              <w:left w:val="single" w:sz="4" w:space="0" w:color="auto"/>
            </w:tcBorders>
            <w:shd w:val="clear" w:color="auto" w:fill="FFFFFF"/>
          </w:tcPr>
          <w:p w:rsidR="00AB2FCD" w:rsidRPr="00E02227" w:rsidRDefault="00AB2FCD" w:rsidP="00AE06A1">
            <w:pPr>
              <w:pStyle w:val="30"/>
              <w:framePr w:w="9197" w:wrap="notBeside" w:vAnchor="text" w:hAnchor="text" w:xAlign="center" w:y="1"/>
              <w:shd w:val="clear" w:color="auto" w:fill="auto"/>
              <w:spacing w:before="0" w:line="230" w:lineRule="exact"/>
              <w:ind w:firstLine="0"/>
              <w:jc w:val="center"/>
              <w:rPr>
                <w:sz w:val="24"/>
                <w:szCs w:val="24"/>
              </w:rPr>
            </w:pPr>
            <w:r w:rsidRPr="00E02227">
              <w:rPr>
                <w:sz w:val="24"/>
                <w:szCs w:val="24"/>
              </w:rPr>
              <w:t>Подготовка к завтраку, завтрак</w:t>
            </w:r>
          </w:p>
        </w:tc>
        <w:tc>
          <w:tcPr>
            <w:tcW w:w="1982" w:type="dxa"/>
            <w:tcBorders>
              <w:top w:val="single" w:sz="4" w:space="0" w:color="auto"/>
              <w:left w:val="single" w:sz="4" w:space="0" w:color="auto"/>
            </w:tcBorders>
            <w:shd w:val="clear" w:color="auto" w:fill="FFFFFF"/>
          </w:tcPr>
          <w:p w:rsidR="00AB2FCD" w:rsidRPr="00E02227" w:rsidRDefault="00AB2FCD" w:rsidP="00AE06A1">
            <w:pPr>
              <w:pStyle w:val="30"/>
              <w:framePr w:w="9197" w:wrap="notBeside" w:vAnchor="text" w:hAnchor="text" w:xAlign="center" w:y="1"/>
              <w:shd w:val="clear" w:color="auto" w:fill="auto"/>
              <w:spacing w:before="0" w:line="230" w:lineRule="exact"/>
              <w:ind w:firstLine="0"/>
              <w:jc w:val="center"/>
              <w:rPr>
                <w:sz w:val="24"/>
                <w:szCs w:val="24"/>
              </w:rPr>
            </w:pPr>
            <w:r w:rsidRPr="00E02227">
              <w:rPr>
                <w:sz w:val="24"/>
                <w:szCs w:val="24"/>
              </w:rPr>
              <w:t>8.00-8.30</w:t>
            </w:r>
          </w:p>
        </w:tc>
        <w:tc>
          <w:tcPr>
            <w:tcW w:w="1810" w:type="dxa"/>
            <w:tcBorders>
              <w:top w:val="single" w:sz="4" w:space="0" w:color="auto"/>
              <w:left w:val="single" w:sz="4" w:space="0" w:color="auto"/>
              <w:right w:val="single" w:sz="4" w:space="0" w:color="auto"/>
            </w:tcBorders>
            <w:shd w:val="clear" w:color="auto" w:fill="FFFFFF"/>
          </w:tcPr>
          <w:p w:rsidR="00AB2FCD" w:rsidRPr="00E02227" w:rsidRDefault="00AB2FCD" w:rsidP="00AE06A1">
            <w:pPr>
              <w:pStyle w:val="30"/>
              <w:framePr w:w="9197" w:wrap="notBeside" w:vAnchor="text" w:hAnchor="text" w:xAlign="center" w:y="1"/>
              <w:shd w:val="clear" w:color="auto" w:fill="auto"/>
              <w:spacing w:before="0" w:line="230" w:lineRule="exact"/>
              <w:ind w:firstLine="0"/>
              <w:jc w:val="center"/>
              <w:rPr>
                <w:sz w:val="24"/>
                <w:szCs w:val="24"/>
              </w:rPr>
            </w:pPr>
            <w:r w:rsidRPr="00E02227">
              <w:rPr>
                <w:sz w:val="24"/>
                <w:szCs w:val="24"/>
              </w:rPr>
              <w:t>8.00-8.30</w:t>
            </w:r>
          </w:p>
        </w:tc>
      </w:tr>
      <w:tr w:rsidR="00AB2FCD" w:rsidRPr="00E02227" w:rsidTr="00AE06A1">
        <w:trPr>
          <w:trHeight w:hRule="exact" w:val="283"/>
          <w:jc w:val="center"/>
        </w:trPr>
        <w:tc>
          <w:tcPr>
            <w:tcW w:w="5405" w:type="dxa"/>
            <w:tcBorders>
              <w:top w:val="single" w:sz="4" w:space="0" w:color="auto"/>
              <w:left w:val="single" w:sz="4" w:space="0" w:color="auto"/>
            </w:tcBorders>
            <w:shd w:val="clear" w:color="auto" w:fill="FFFFFF"/>
          </w:tcPr>
          <w:p w:rsidR="00AB2FCD" w:rsidRPr="00E02227" w:rsidRDefault="00AB2FCD" w:rsidP="00AE06A1">
            <w:pPr>
              <w:pStyle w:val="30"/>
              <w:framePr w:w="9197" w:wrap="notBeside" w:vAnchor="text" w:hAnchor="text" w:xAlign="center" w:y="1"/>
              <w:shd w:val="clear" w:color="auto" w:fill="auto"/>
              <w:spacing w:before="0" w:line="230" w:lineRule="exact"/>
              <w:ind w:firstLine="0"/>
              <w:jc w:val="center"/>
              <w:rPr>
                <w:sz w:val="24"/>
                <w:szCs w:val="24"/>
              </w:rPr>
            </w:pPr>
            <w:r w:rsidRPr="00E02227">
              <w:rPr>
                <w:sz w:val="24"/>
                <w:szCs w:val="24"/>
              </w:rPr>
              <w:t>Самостоятельная деятельность</w:t>
            </w:r>
          </w:p>
        </w:tc>
        <w:tc>
          <w:tcPr>
            <w:tcW w:w="1982" w:type="dxa"/>
            <w:tcBorders>
              <w:top w:val="single" w:sz="4" w:space="0" w:color="auto"/>
              <w:left w:val="single" w:sz="4" w:space="0" w:color="auto"/>
            </w:tcBorders>
            <w:shd w:val="clear" w:color="auto" w:fill="FFFFFF"/>
          </w:tcPr>
          <w:p w:rsidR="00AB2FCD" w:rsidRPr="00E02227" w:rsidRDefault="00AB2FCD" w:rsidP="00AE06A1">
            <w:pPr>
              <w:pStyle w:val="30"/>
              <w:framePr w:w="9197" w:wrap="notBeside" w:vAnchor="text" w:hAnchor="text" w:xAlign="center" w:y="1"/>
              <w:shd w:val="clear" w:color="auto" w:fill="auto"/>
              <w:spacing w:before="0" w:line="230" w:lineRule="exact"/>
              <w:ind w:firstLine="0"/>
              <w:jc w:val="center"/>
              <w:rPr>
                <w:sz w:val="24"/>
                <w:szCs w:val="24"/>
              </w:rPr>
            </w:pPr>
            <w:r w:rsidRPr="00E02227">
              <w:rPr>
                <w:sz w:val="24"/>
                <w:szCs w:val="24"/>
              </w:rPr>
              <w:t>8.30-9.30</w:t>
            </w:r>
          </w:p>
        </w:tc>
        <w:tc>
          <w:tcPr>
            <w:tcW w:w="1810" w:type="dxa"/>
            <w:tcBorders>
              <w:top w:val="single" w:sz="4" w:space="0" w:color="auto"/>
              <w:left w:val="single" w:sz="4" w:space="0" w:color="auto"/>
              <w:right w:val="single" w:sz="4" w:space="0" w:color="auto"/>
            </w:tcBorders>
            <w:shd w:val="clear" w:color="auto" w:fill="FFFFFF"/>
          </w:tcPr>
          <w:p w:rsidR="00AB2FCD" w:rsidRPr="00E02227" w:rsidRDefault="00AB2FCD" w:rsidP="00AE06A1">
            <w:pPr>
              <w:pStyle w:val="30"/>
              <w:framePr w:w="9197" w:wrap="notBeside" w:vAnchor="text" w:hAnchor="text" w:xAlign="center" w:y="1"/>
              <w:shd w:val="clear" w:color="auto" w:fill="auto"/>
              <w:spacing w:before="0" w:line="230" w:lineRule="exact"/>
              <w:ind w:firstLine="0"/>
              <w:jc w:val="center"/>
              <w:rPr>
                <w:sz w:val="24"/>
                <w:szCs w:val="24"/>
              </w:rPr>
            </w:pPr>
            <w:r w:rsidRPr="00E02227">
              <w:rPr>
                <w:sz w:val="24"/>
                <w:szCs w:val="24"/>
              </w:rPr>
              <w:t>8.30-9.20</w:t>
            </w:r>
          </w:p>
        </w:tc>
      </w:tr>
      <w:tr w:rsidR="00AB2FCD" w:rsidRPr="00E02227" w:rsidTr="00AE06A1">
        <w:trPr>
          <w:trHeight w:hRule="exact" w:val="562"/>
          <w:jc w:val="center"/>
        </w:trPr>
        <w:tc>
          <w:tcPr>
            <w:tcW w:w="5405" w:type="dxa"/>
            <w:tcBorders>
              <w:top w:val="single" w:sz="4" w:space="0" w:color="auto"/>
              <w:left w:val="single" w:sz="4" w:space="0" w:color="auto"/>
            </w:tcBorders>
            <w:shd w:val="clear" w:color="auto" w:fill="FFFFFF"/>
          </w:tcPr>
          <w:p w:rsidR="00AB2FCD" w:rsidRPr="00E02227" w:rsidRDefault="00AB2FCD" w:rsidP="00AE06A1">
            <w:pPr>
              <w:pStyle w:val="30"/>
              <w:framePr w:w="9197" w:wrap="notBeside" w:vAnchor="text" w:hAnchor="text" w:xAlign="center" w:y="1"/>
              <w:shd w:val="clear" w:color="auto" w:fill="auto"/>
              <w:spacing w:before="0" w:line="274" w:lineRule="exact"/>
              <w:ind w:firstLine="0"/>
              <w:jc w:val="center"/>
              <w:rPr>
                <w:sz w:val="24"/>
                <w:szCs w:val="24"/>
              </w:rPr>
            </w:pPr>
            <w:r w:rsidRPr="00E02227">
              <w:rPr>
                <w:sz w:val="24"/>
                <w:szCs w:val="24"/>
              </w:rPr>
              <w:t>Подготовка и проведение игр</w:t>
            </w:r>
          </w:p>
        </w:tc>
        <w:tc>
          <w:tcPr>
            <w:tcW w:w="1982" w:type="dxa"/>
            <w:tcBorders>
              <w:top w:val="single" w:sz="4" w:space="0" w:color="auto"/>
              <w:left w:val="single" w:sz="4" w:space="0" w:color="auto"/>
            </w:tcBorders>
            <w:shd w:val="clear" w:color="auto" w:fill="FFFFFF"/>
          </w:tcPr>
          <w:p w:rsidR="00AB2FCD" w:rsidRPr="00E02227" w:rsidRDefault="00AB2FCD" w:rsidP="00AE06A1">
            <w:pPr>
              <w:pStyle w:val="30"/>
              <w:framePr w:w="9197" w:wrap="notBeside" w:vAnchor="text" w:hAnchor="text" w:xAlign="center" w:y="1"/>
              <w:shd w:val="clear" w:color="auto" w:fill="auto"/>
              <w:spacing w:before="0" w:line="230" w:lineRule="exact"/>
              <w:ind w:firstLine="0"/>
              <w:jc w:val="center"/>
              <w:rPr>
                <w:sz w:val="24"/>
                <w:szCs w:val="24"/>
              </w:rPr>
            </w:pPr>
            <w:r w:rsidRPr="00E02227">
              <w:rPr>
                <w:sz w:val="24"/>
                <w:szCs w:val="24"/>
              </w:rPr>
              <w:t>—</w:t>
            </w:r>
          </w:p>
        </w:tc>
        <w:tc>
          <w:tcPr>
            <w:tcW w:w="1810" w:type="dxa"/>
            <w:tcBorders>
              <w:top w:val="single" w:sz="4" w:space="0" w:color="auto"/>
              <w:left w:val="single" w:sz="4" w:space="0" w:color="auto"/>
              <w:right w:val="single" w:sz="4" w:space="0" w:color="auto"/>
            </w:tcBorders>
            <w:shd w:val="clear" w:color="auto" w:fill="FFFFFF"/>
          </w:tcPr>
          <w:p w:rsidR="00AB2FCD" w:rsidRPr="00E02227" w:rsidRDefault="00AB2FCD" w:rsidP="00AE06A1">
            <w:pPr>
              <w:pStyle w:val="30"/>
              <w:framePr w:w="9197" w:wrap="notBeside" w:vAnchor="text" w:hAnchor="text" w:xAlign="center" w:y="1"/>
              <w:shd w:val="clear" w:color="auto" w:fill="auto"/>
              <w:spacing w:before="0" w:line="230" w:lineRule="exact"/>
              <w:ind w:firstLine="0"/>
              <w:jc w:val="center"/>
              <w:rPr>
                <w:sz w:val="24"/>
                <w:szCs w:val="24"/>
              </w:rPr>
            </w:pPr>
            <w:r w:rsidRPr="00E02227">
              <w:rPr>
                <w:sz w:val="24"/>
                <w:szCs w:val="24"/>
              </w:rPr>
              <w:t>8. 50-9.05-9.20</w:t>
            </w:r>
          </w:p>
        </w:tc>
      </w:tr>
      <w:tr w:rsidR="00AB2FCD" w:rsidRPr="00E02227" w:rsidTr="00AE06A1">
        <w:trPr>
          <w:trHeight w:hRule="exact" w:val="288"/>
          <w:jc w:val="center"/>
        </w:trPr>
        <w:tc>
          <w:tcPr>
            <w:tcW w:w="5405" w:type="dxa"/>
            <w:tcBorders>
              <w:top w:val="single" w:sz="4" w:space="0" w:color="auto"/>
              <w:left w:val="single" w:sz="4" w:space="0" w:color="auto"/>
            </w:tcBorders>
            <w:shd w:val="clear" w:color="auto" w:fill="FFFFFF"/>
          </w:tcPr>
          <w:p w:rsidR="00AB2FCD" w:rsidRPr="00E02227" w:rsidRDefault="00AB2FCD" w:rsidP="00AE06A1">
            <w:pPr>
              <w:pStyle w:val="30"/>
              <w:framePr w:w="9197" w:wrap="notBeside" w:vAnchor="text" w:hAnchor="text" w:xAlign="center" w:y="1"/>
              <w:shd w:val="clear" w:color="auto" w:fill="auto"/>
              <w:spacing w:before="0" w:line="230" w:lineRule="exact"/>
              <w:ind w:firstLine="0"/>
              <w:jc w:val="center"/>
              <w:rPr>
                <w:sz w:val="24"/>
                <w:szCs w:val="24"/>
              </w:rPr>
            </w:pPr>
            <w:r w:rsidRPr="00E02227">
              <w:rPr>
                <w:sz w:val="24"/>
                <w:szCs w:val="24"/>
              </w:rPr>
              <w:t>Подготовка ко сну, 1 - й сон</w:t>
            </w:r>
          </w:p>
        </w:tc>
        <w:tc>
          <w:tcPr>
            <w:tcW w:w="1982" w:type="dxa"/>
            <w:tcBorders>
              <w:top w:val="single" w:sz="4" w:space="0" w:color="auto"/>
              <w:left w:val="single" w:sz="4" w:space="0" w:color="auto"/>
            </w:tcBorders>
            <w:shd w:val="clear" w:color="auto" w:fill="FFFFFF"/>
          </w:tcPr>
          <w:p w:rsidR="00AB2FCD" w:rsidRPr="00E02227" w:rsidRDefault="00AB2FCD" w:rsidP="00AE06A1">
            <w:pPr>
              <w:pStyle w:val="30"/>
              <w:framePr w:w="9197" w:wrap="notBeside" w:vAnchor="text" w:hAnchor="text" w:xAlign="center" w:y="1"/>
              <w:shd w:val="clear" w:color="auto" w:fill="auto"/>
              <w:spacing w:before="0" w:line="230" w:lineRule="exact"/>
              <w:ind w:firstLine="0"/>
              <w:jc w:val="center"/>
              <w:rPr>
                <w:sz w:val="24"/>
                <w:szCs w:val="24"/>
              </w:rPr>
            </w:pPr>
            <w:r w:rsidRPr="00E02227">
              <w:rPr>
                <w:sz w:val="24"/>
                <w:szCs w:val="24"/>
              </w:rPr>
              <w:t>9.30-12.00</w:t>
            </w:r>
          </w:p>
        </w:tc>
        <w:tc>
          <w:tcPr>
            <w:tcW w:w="1810" w:type="dxa"/>
            <w:tcBorders>
              <w:top w:val="single" w:sz="4" w:space="0" w:color="auto"/>
              <w:left w:val="single" w:sz="4" w:space="0" w:color="auto"/>
              <w:right w:val="single" w:sz="4" w:space="0" w:color="auto"/>
            </w:tcBorders>
            <w:shd w:val="clear" w:color="auto" w:fill="FFFFFF"/>
          </w:tcPr>
          <w:p w:rsidR="00AB2FCD" w:rsidRPr="00E02227" w:rsidRDefault="00AB2FCD" w:rsidP="00AE06A1">
            <w:pPr>
              <w:pStyle w:val="30"/>
              <w:framePr w:w="9197" w:wrap="notBeside" w:vAnchor="text" w:hAnchor="text" w:xAlign="center" w:y="1"/>
              <w:shd w:val="clear" w:color="auto" w:fill="auto"/>
              <w:spacing w:before="0" w:line="80" w:lineRule="exact"/>
              <w:ind w:firstLine="0"/>
              <w:jc w:val="center"/>
              <w:rPr>
                <w:sz w:val="24"/>
                <w:szCs w:val="24"/>
              </w:rPr>
            </w:pPr>
            <w:r w:rsidRPr="00E02227">
              <w:rPr>
                <w:rStyle w:val="4pt"/>
                <w:sz w:val="24"/>
                <w:szCs w:val="24"/>
              </w:rPr>
              <w:t>—</w:t>
            </w:r>
          </w:p>
        </w:tc>
      </w:tr>
      <w:tr w:rsidR="00AB2FCD" w:rsidRPr="00E02227" w:rsidTr="00AE06A1">
        <w:trPr>
          <w:trHeight w:hRule="exact" w:val="283"/>
          <w:jc w:val="center"/>
        </w:trPr>
        <w:tc>
          <w:tcPr>
            <w:tcW w:w="5405" w:type="dxa"/>
            <w:tcBorders>
              <w:top w:val="single" w:sz="4" w:space="0" w:color="auto"/>
              <w:left w:val="single" w:sz="4" w:space="0" w:color="auto"/>
            </w:tcBorders>
            <w:shd w:val="clear" w:color="auto" w:fill="FFFFFF"/>
          </w:tcPr>
          <w:p w:rsidR="00AB2FCD" w:rsidRPr="00E02227" w:rsidRDefault="00AB2FCD" w:rsidP="00AE06A1">
            <w:pPr>
              <w:pStyle w:val="30"/>
              <w:framePr w:w="9197" w:wrap="notBeside" w:vAnchor="text" w:hAnchor="text" w:xAlign="center" w:y="1"/>
              <w:shd w:val="clear" w:color="auto" w:fill="auto"/>
              <w:spacing w:before="0" w:line="230" w:lineRule="exact"/>
              <w:ind w:firstLine="0"/>
              <w:jc w:val="center"/>
              <w:rPr>
                <w:sz w:val="24"/>
                <w:szCs w:val="24"/>
              </w:rPr>
            </w:pPr>
            <w:r w:rsidRPr="00E02227">
              <w:rPr>
                <w:sz w:val="24"/>
                <w:szCs w:val="24"/>
              </w:rPr>
              <w:t>Подготовка к прогулке, прогулка</w:t>
            </w:r>
          </w:p>
        </w:tc>
        <w:tc>
          <w:tcPr>
            <w:tcW w:w="1982" w:type="dxa"/>
            <w:tcBorders>
              <w:top w:val="single" w:sz="4" w:space="0" w:color="auto"/>
              <w:left w:val="single" w:sz="4" w:space="0" w:color="auto"/>
            </w:tcBorders>
            <w:shd w:val="clear" w:color="auto" w:fill="FFFFFF"/>
          </w:tcPr>
          <w:p w:rsidR="00AB2FCD" w:rsidRPr="00E02227" w:rsidRDefault="00AB2FCD" w:rsidP="00AE06A1">
            <w:pPr>
              <w:pStyle w:val="30"/>
              <w:framePr w:w="9197" w:wrap="notBeside" w:vAnchor="text" w:hAnchor="text" w:xAlign="center" w:y="1"/>
              <w:shd w:val="clear" w:color="auto" w:fill="auto"/>
              <w:spacing w:before="0" w:line="80" w:lineRule="exact"/>
              <w:ind w:firstLine="0"/>
              <w:jc w:val="center"/>
              <w:rPr>
                <w:sz w:val="24"/>
                <w:szCs w:val="24"/>
              </w:rPr>
            </w:pPr>
            <w:r w:rsidRPr="00E02227">
              <w:rPr>
                <w:rStyle w:val="4pt"/>
                <w:sz w:val="24"/>
                <w:szCs w:val="24"/>
              </w:rPr>
              <w:t>—</w:t>
            </w:r>
          </w:p>
        </w:tc>
        <w:tc>
          <w:tcPr>
            <w:tcW w:w="1810" w:type="dxa"/>
            <w:tcBorders>
              <w:top w:val="single" w:sz="4" w:space="0" w:color="auto"/>
              <w:left w:val="single" w:sz="4" w:space="0" w:color="auto"/>
              <w:right w:val="single" w:sz="4" w:space="0" w:color="auto"/>
            </w:tcBorders>
            <w:shd w:val="clear" w:color="auto" w:fill="FFFFFF"/>
          </w:tcPr>
          <w:p w:rsidR="00AB2FCD" w:rsidRPr="00E02227" w:rsidRDefault="00AB2FCD" w:rsidP="00AE06A1">
            <w:pPr>
              <w:pStyle w:val="30"/>
              <w:framePr w:w="9197" w:wrap="notBeside" w:vAnchor="text" w:hAnchor="text" w:xAlign="center" w:y="1"/>
              <w:shd w:val="clear" w:color="auto" w:fill="auto"/>
              <w:spacing w:before="0" w:line="230" w:lineRule="exact"/>
              <w:ind w:firstLine="0"/>
              <w:jc w:val="center"/>
              <w:rPr>
                <w:sz w:val="24"/>
                <w:szCs w:val="24"/>
              </w:rPr>
            </w:pPr>
            <w:r w:rsidRPr="00E02227">
              <w:rPr>
                <w:sz w:val="24"/>
                <w:szCs w:val="24"/>
              </w:rPr>
              <w:t>9.20-11.00</w:t>
            </w:r>
          </w:p>
        </w:tc>
      </w:tr>
      <w:tr w:rsidR="00AB2FCD" w:rsidRPr="00E02227" w:rsidTr="00AE06A1">
        <w:trPr>
          <w:trHeight w:hRule="exact" w:val="288"/>
          <w:jc w:val="center"/>
        </w:trPr>
        <w:tc>
          <w:tcPr>
            <w:tcW w:w="5405" w:type="dxa"/>
            <w:tcBorders>
              <w:top w:val="single" w:sz="4" w:space="0" w:color="auto"/>
              <w:left w:val="single" w:sz="4" w:space="0" w:color="auto"/>
            </w:tcBorders>
            <w:shd w:val="clear" w:color="auto" w:fill="FFFFFF"/>
          </w:tcPr>
          <w:p w:rsidR="00AB2FCD" w:rsidRPr="00E02227" w:rsidRDefault="00AB2FCD" w:rsidP="00AE06A1">
            <w:pPr>
              <w:pStyle w:val="30"/>
              <w:framePr w:w="9197" w:wrap="notBeside" w:vAnchor="text" w:hAnchor="text" w:xAlign="center" w:y="1"/>
              <w:shd w:val="clear" w:color="auto" w:fill="auto"/>
              <w:spacing w:before="0" w:line="230" w:lineRule="exact"/>
              <w:ind w:firstLine="0"/>
              <w:jc w:val="center"/>
              <w:rPr>
                <w:sz w:val="24"/>
                <w:szCs w:val="24"/>
              </w:rPr>
            </w:pPr>
            <w:r w:rsidRPr="00E02227">
              <w:rPr>
                <w:sz w:val="24"/>
                <w:szCs w:val="24"/>
              </w:rPr>
              <w:t>Возвращение с прогулки, игры</w:t>
            </w:r>
          </w:p>
        </w:tc>
        <w:tc>
          <w:tcPr>
            <w:tcW w:w="1982" w:type="dxa"/>
            <w:tcBorders>
              <w:top w:val="single" w:sz="4" w:space="0" w:color="auto"/>
              <w:left w:val="single" w:sz="4" w:space="0" w:color="auto"/>
            </w:tcBorders>
            <w:shd w:val="clear" w:color="auto" w:fill="FFFFFF"/>
          </w:tcPr>
          <w:p w:rsidR="00AB2FCD" w:rsidRPr="00E02227" w:rsidRDefault="00AB2FCD" w:rsidP="00AE06A1">
            <w:pPr>
              <w:pStyle w:val="30"/>
              <w:framePr w:w="9197" w:wrap="notBeside" w:vAnchor="text" w:hAnchor="text" w:xAlign="center" w:y="1"/>
              <w:shd w:val="clear" w:color="auto" w:fill="auto"/>
              <w:spacing w:before="0" w:line="80" w:lineRule="exact"/>
              <w:ind w:firstLine="0"/>
              <w:jc w:val="center"/>
              <w:rPr>
                <w:sz w:val="24"/>
                <w:szCs w:val="24"/>
              </w:rPr>
            </w:pPr>
            <w:r w:rsidRPr="00E02227">
              <w:rPr>
                <w:rStyle w:val="4pt"/>
                <w:sz w:val="24"/>
                <w:szCs w:val="24"/>
              </w:rPr>
              <w:t>—</w:t>
            </w:r>
          </w:p>
        </w:tc>
        <w:tc>
          <w:tcPr>
            <w:tcW w:w="1810" w:type="dxa"/>
            <w:tcBorders>
              <w:top w:val="single" w:sz="4" w:space="0" w:color="auto"/>
              <w:left w:val="single" w:sz="4" w:space="0" w:color="auto"/>
              <w:right w:val="single" w:sz="4" w:space="0" w:color="auto"/>
            </w:tcBorders>
            <w:shd w:val="clear" w:color="auto" w:fill="FFFFFF"/>
          </w:tcPr>
          <w:p w:rsidR="00AB2FCD" w:rsidRPr="00E02227" w:rsidRDefault="00AB2FCD" w:rsidP="00AE06A1">
            <w:pPr>
              <w:pStyle w:val="30"/>
              <w:framePr w:w="9197" w:wrap="notBeside" w:vAnchor="text" w:hAnchor="text" w:xAlign="center" w:y="1"/>
              <w:shd w:val="clear" w:color="auto" w:fill="auto"/>
              <w:spacing w:before="0" w:line="230" w:lineRule="exact"/>
              <w:ind w:firstLine="0"/>
              <w:jc w:val="center"/>
              <w:rPr>
                <w:sz w:val="24"/>
                <w:szCs w:val="24"/>
              </w:rPr>
            </w:pPr>
            <w:r w:rsidRPr="00E02227">
              <w:rPr>
                <w:sz w:val="24"/>
                <w:szCs w:val="24"/>
              </w:rPr>
              <w:t>11.00-11.30</w:t>
            </w:r>
          </w:p>
        </w:tc>
      </w:tr>
      <w:tr w:rsidR="00AB2FCD" w:rsidRPr="00E02227" w:rsidTr="00AE06A1">
        <w:trPr>
          <w:trHeight w:hRule="exact" w:val="288"/>
          <w:jc w:val="center"/>
        </w:trPr>
        <w:tc>
          <w:tcPr>
            <w:tcW w:w="5405" w:type="dxa"/>
            <w:tcBorders>
              <w:top w:val="single" w:sz="4" w:space="0" w:color="auto"/>
              <w:left w:val="single" w:sz="4" w:space="0" w:color="auto"/>
            </w:tcBorders>
            <w:shd w:val="clear" w:color="auto" w:fill="FFFFFF"/>
          </w:tcPr>
          <w:p w:rsidR="00AB2FCD" w:rsidRPr="00E02227" w:rsidRDefault="00AB2FCD" w:rsidP="00AE06A1">
            <w:pPr>
              <w:pStyle w:val="30"/>
              <w:framePr w:w="9197" w:wrap="notBeside" w:vAnchor="text" w:hAnchor="text" w:xAlign="center" w:y="1"/>
              <w:shd w:val="clear" w:color="auto" w:fill="auto"/>
              <w:spacing w:before="0" w:line="230" w:lineRule="exact"/>
              <w:ind w:firstLine="0"/>
              <w:jc w:val="center"/>
              <w:rPr>
                <w:sz w:val="24"/>
                <w:szCs w:val="24"/>
              </w:rPr>
            </w:pPr>
            <w:r w:rsidRPr="00E02227">
              <w:rPr>
                <w:sz w:val="24"/>
                <w:szCs w:val="24"/>
              </w:rPr>
              <w:t>Подготовка к обеду, обед</w:t>
            </w:r>
          </w:p>
        </w:tc>
        <w:tc>
          <w:tcPr>
            <w:tcW w:w="1982" w:type="dxa"/>
            <w:tcBorders>
              <w:top w:val="single" w:sz="4" w:space="0" w:color="auto"/>
              <w:left w:val="single" w:sz="4" w:space="0" w:color="auto"/>
            </w:tcBorders>
            <w:shd w:val="clear" w:color="auto" w:fill="FFFFFF"/>
          </w:tcPr>
          <w:p w:rsidR="00AB2FCD" w:rsidRPr="00E02227" w:rsidRDefault="00AB2FCD" w:rsidP="00AE06A1">
            <w:pPr>
              <w:pStyle w:val="30"/>
              <w:framePr w:w="9197" w:wrap="notBeside" w:vAnchor="text" w:hAnchor="text" w:xAlign="center" w:y="1"/>
              <w:shd w:val="clear" w:color="auto" w:fill="auto"/>
              <w:spacing w:before="0" w:line="80" w:lineRule="exact"/>
              <w:ind w:firstLine="0"/>
              <w:jc w:val="center"/>
              <w:rPr>
                <w:sz w:val="24"/>
                <w:szCs w:val="24"/>
              </w:rPr>
            </w:pPr>
            <w:r w:rsidRPr="00E02227">
              <w:rPr>
                <w:rStyle w:val="4pt"/>
                <w:sz w:val="24"/>
                <w:szCs w:val="24"/>
              </w:rPr>
              <w:t>—</w:t>
            </w:r>
          </w:p>
        </w:tc>
        <w:tc>
          <w:tcPr>
            <w:tcW w:w="1810" w:type="dxa"/>
            <w:tcBorders>
              <w:top w:val="single" w:sz="4" w:space="0" w:color="auto"/>
              <w:left w:val="single" w:sz="4" w:space="0" w:color="auto"/>
              <w:right w:val="single" w:sz="4" w:space="0" w:color="auto"/>
            </w:tcBorders>
            <w:shd w:val="clear" w:color="auto" w:fill="FFFFFF"/>
          </w:tcPr>
          <w:p w:rsidR="00AB2FCD" w:rsidRPr="00E02227" w:rsidRDefault="00AB2FCD" w:rsidP="00AE06A1">
            <w:pPr>
              <w:pStyle w:val="30"/>
              <w:framePr w:w="9197" w:wrap="notBeside" w:vAnchor="text" w:hAnchor="text" w:xAlign="center" w:y="1"/>
              <w:shd w:val="clear" w:color="auto" w:fill="auto"/>
              <w:spacing w:before="0" w:line="230" w:lineRule="exact"/>
              <w:ind w:firstLine="0"/>
              <w:jc w:val="center"/>
              <w:rPr>
                <w:sz w:val="24"/>
                <w:szCs w:val="24"/>
              </w:rPr>
            </w:pPr>
            <w:r w:rsidRPr="00E02227">
              <w:rPr>
                <w:sz w:val="24"/>
                <w:szCs w:val="24"/>
              </w:rPr>
              <w:t>11.30-12.00</w:t>
            </w:r>
          </w:p>
        </w:tc>
      </w:tr>
      <w:tr w:rsidR="00AB2FCD" w:rsidRPr="00E02227" w:rsidTr="00AE06A1">
        <w:trPr>
          <w:trHeight w:hRule="exact" w:val="283"/>
          <w:jc w:val="center"/>
        </w:trPr>
        <w:tc>
          <w:tcPr>
            <w:tcW w:w="5405" w:type="dxa"/>
            <w:tcBorders>
              <w:top w:val="single" w:sz="4" w:space="0" w:color="auto"/>
              <w:left w:val="single" w:sz="4" w:space="0" w:color="auto"/>
            </w:tcBorders>
            <w:shd w:val="clear" w:color="auto" w:fill="FFFFFF"/>
          </w:tcPr>
          <w:p w:rsidR="00AB2FCD" w:rsidRPr="00E02227" w:rsidRDefault="00AB2FCD" w:rsidP="00AE06A1">
            <w:pPr>
              <w:pStyle w:val="30"/>
              <w:framePr w:w="9197" w:wrap="notBeside" w:vAnchor="text" w:hAnchor="text" w:xAlign="center" w:y="1"/>
              <w:shd w:val="clear" w:color="auto" w:fill="auto"/>
              <w:spacing w:before="0" w:line="230" w:lineRule="exact"/>
              <w:ind w:firstLine="0"/>
              <w:jc w:val="center"/>
              <w:rPr>
                <w:sz w:val="24"/>
                <w:szCs w:val="24"/>
              </w:rPr>
            </w:pPr>
            <w:r w:rsidRPr="00E02227">
              <w:rPr>
                <w:sz w:val="24"/>
                <w:szCs w:val="24"/>
              </w:rPr>
              <w:t>Постепенный подъем, обед</w:t>
            </w:r>
          </w:p>
        </w:tc>
        <w:tc>
          <w:tcPr>
            <w:tcW w:w="1982" w:type="dxa"/>
            <w:tcBorders>
              <w:top w:val="single" w:sz="4" w:space="0" w:color="auto"/>
              <w:left w:val="single" w:sz="4" w:space="0" w:color="auto"/>
            </w:tcBorders>
            <w:shd w:val="clear" w:color="auto" w:fill="FFFFFF"/>
          </w:tcPr>
          <w:p w:rsidR="00AB2FCD" w:rsidRPr="00E02227" w:rsidRDefault="00AB2FCD" w:rsidP="00AE06A1">
            <w:pPr>
              <w:pStyle w:val="30"/>
              <w:framePr w:w="9197" w:wrap="notBeside" w:vAnchor="text" w:hAnchor="text" w:xAlign="center" w:y="1"/>
              <w:shd w:val="clear" w:color="auto" w:fill="auto"/>
              <w:spacing w:before="0" w:line="230" w:lineRule="exact"/>
              <w:ind w:firstLine="0"/>
              <w:jc w:val="center"/>
              <w:rPr>
                <w:sz w:val="24"/>
                <w:szCs w:val="24"/>
              </w:rPr>
            </w:pPr>
            <w:r w:rsidRPr="00E02227">
              <w:rPr>
                <w:sz w:val="24"/>
                <w:szCs w:val="24"/>
              </w:rPr>
              <w:t>12.00-12.30</w:t>
            </w:r>
          </w:p>
        </w:tc>
        <w:tc>
          <w:tcPr>
            <w:tcW w:w="1810" w:type="dxa"/>
            <w:tcBorders>
              <w:top w:val="single" w:sz="4" w:space="0" w:color="auto"/>
              <w:left w:val="single" w:sz="4" w:space="0" w:color="auto"/>
              <w:right w:val="single" w:sz="4" w:space="0" w:color="auto"/>
            </w:tcBorders>
            <w:shd w:val="clear" w:color="auto" w:fill="FFFFFF"/>
          </w:tcPr>
          <w:p w:rsidR="00AB2FCD" w:rsidRPr="00E02227" w:rsidRDefault="00AB2FCD" w:rsidP="00AE06A1">
            <w:pPr>
              <w:pStyle w:val="30"/>
              <w:framePr w:w="9197" w:wrap="notBeside" w:vAnchor="text" w:hAnchor="text" w:xAlign="center" w:y="1"/>
              <w:shd w:val="clear" w:color="auto" w:fill="auto"/>
              <w:spacing w:before="0" w:line="80" w:lineRule="exact"/>
              <w:ind w:firstLine="0"/>
              <w:jc w:val="center"/>
              <w:rPr>
                <w:sz w:val="24"/>
                <w:szCs w:val="24"/>
              </w:rPr>
            </w:pPr>
            <w:r w:rsidRPr="00E02227">
              <w:rPr>
                <w:rStyle w:val="4pt"/>
                <w:sz w:val="24"/>
                <w:szCs w:val="24"/>
              </w:rPr>
              <w:t>—</w:t>
            </w:r>
          </w:p>
        </w:tc>
      </w:tr>
      <w:tr w:rsidR="00AB2FCD" w:rsidRPr="00E02227" w:rsidTr="00AE06A1">
        <w:trPr>
          <w:trHeight w:hRule="exact" w:val="288"/>
          <w:jc w:val="center"/>
        </w:trPr>
        <w:tc>
          <w:tcPr>
            <w:tcW w:w="5405" w:type="dxa"/>
            <w:tcBorders>
              <w:top w:val="single" w:sz="4" w:space="0" w:color="auto"/>
              <w:left w:val="single" w:sz="4" w:space="0" w:color="auto"/>
            </w:tcBorders>
            <w:shd w:val="clear" w:color="auto" w:fill="FFFFFF"/>
          </w:tcPr>
          <w:p w:rsidR="00AB2FCD" w:rsidRPr="00E02227" w:rsidRDefault="00AB2FCD" w:rsidP="00AE06A1">
            <w:pPr>
              <w:pStyle w:val="30"/>
              <w:framePr w:w="9197" w:wrap="notBeside" w:vAnchor="text" w:hAnchor="text" w:xAlign="center" w:y="1"/>
              <w:shd w:val="clear" w:color="auto" w:fill="auto"/>
              <w:spacing w:before="0" w:line="230" w:lineRule="exact"/>
              <w:ind w:firstLine="0"/>
              <w:jc w:val="center"/>
              <w:rPr>
                <w:sz w:val="24"/>
                <w:szCs w:val="24"/>
              </w:rPr>
            </w:pPr>
            <w:r w:rsidRPr="00E02227">
              <w:rPr>
                <w:sz w:val="24"/>
                <w:szCs w:val="24"/>
              </w:rPr>
              <w:t>Подготовка ко сну, сон</w:t>
            </w:r>
          </w:p>
        </w:tc>
        <w:tc>
          <w:tcPr>
            <w:tcW w:w="1982" w:type="dxa"/>
            <w:tcBorders>
              <w:top w:val="single" w:sz="4" w:space="0" w:color="auto"/>
              <w:left w:val="single" w:sz="4" w:space="0" w:color="auto"/>
            </w:tcBorders>
            <w:shd w:val="clear" w:color="auto" w:fill="FFFFFF"/>
          </w:tcPr>
          <w:p w:rsidR="00AB2FCD" w:rsidRPr="00E02227" w:rsidRDefault="00AB2FCD" w:rsidP="00AE06A1">
            <w:pPr>
              <w:pStyle w:val="30"/>
              <w:framePr w:w="9197" w:wrap="notBeside" w:vAnchor="text" w:hAnchor="text" w:xAlign="center" w:y="1"/>
              <w:shd w:val="clear" w:color="auto" w:fill="auto"/>
              <w:spacing w:before="0" w:line="230" w:lineRule="exact"/>
              <w:ind w:firstLine="0"/>
              <w:jc w:val="center"/>
              <w:rPr>
                <w:sz w:val="24"/>
                <w:szCs w:val="24"/>
              </w:rPr>
            </w:pPr>
            <w:r w:rsidRPr="00E02227">
              <w:rPr>
                <w:sz w:val="24"/>
                <w:szCs w:val="24"/>
              </w:rPr>
              <w:t>—</w:t>
            </w:r>
          </w:p>
        </w:tc>
        <w:tc>
          <w:tcPr>
            <w:tcW w:w="1810" w:type="dxa"/>
            <w:tcBorders>
              <w:top w:val="single" w:sz="4" w:space="0" w:color="auto"/>
              <w:left w:val="single" w:sz="4" w:space="0" w:color="auto"/>
              <w:right w:val="single" w:sz="4" w:space="0" w:color="auto"/>
            </w:tcBorders>
            <w:shd w:val="clear" w:color="auto" w:fill="FFFFFF"/>
          </w:tcPr>
          <w:p w:rsidR="00AB2FCD" w:rsidRPr="00E02227" w:rsidRDefault="00AB2FCD" w:rsidP="00AE06A1">
            <w:pPr>
              <w:pStyle w:val="30"/>
              <w:framePr w:w="9197" w:wrap="notBeside" w:vAnchor="text" w:hAnchor="text" w:xAlign="center" w:y="1"/>
              <w:shd w:val="clear" w:color="auto" w:fill="auto"/>
              <w:spacing w:before="0" w:line="230" w:lineRule="exact"/>
              <w:ind w:firstLine="0"/>
              <w:jc w:val="center"/>
              <w:rPr>
                <w:sz w:val="24"/>
                <w:szCs w:val="24"/>
              </w:rPr>
            </w:pPr>
            <w:r w:rsidRPr="00E02227">
              <w:rPr>
                <w:sz w:val="24"/>
                <w:szCs w:val="24"/>
              </w:rPr>
              <w:t>12.00-15.00</w:t>
            </w:r>
          </w:p>
        </w:tc>
      </w:tr>
      <w:tr w:rsidR="00AB2FCD" w:rsidRPr="00E02227" w:rsidTr="00AE06A1">
        <w:trPr>
          <w:trHeight w:hRule="exact" w:val="283"/>
          <w:jc w:val="center"/>
        </w:trPr>
        <w:tc>
          <w:tcPr>
            <w:tcW w:w="5405" w:type="dxa"/>
            <w:tcBorders>
              <w:top w:val="single" w:sz="4" w:space="0" w:color="auto"/>
              <w:left w:val="single" w:sz="4" w:space="0" w:color="auto"/>
            </w:tcBorders>
            <w:shd w:val="clear" w:color="auto" w:fill="FFFFFF"/>
          </w:tcPr>
          <w:p w:rsidR="00AB2FCD" w:rsidRPr="00E02227" w:rsidRDefault="00AB2FCD" w:rsidP="00AE06A1">
            <w:pPr>
              <w:pStyle w:val="30"/>
              <w:framePr w:w="9197" w:wrap="notBeside" w:vAnchor="text" w:hAnchor="text" w:xAlign="center" w:y="1"/>
              <w:shd w:val="clear" w:color="auto" w:fill="auto"/>
              <w:spacing w:before="0" w:line="230" w:lineRule="exact"/>
              <w:ind w:firstLine="0"/>
              <w:jc w:val="both"/>
              <w:rPr>
                <w:sz w:val="24"/>
                <w:szCs w:val="24"/>
              </w:rPr>
            </w:pPr>
            <w:r w:rsidRPr="00E02227">
              <w:rPr>
                <w:sz w:val="24"/>
                <w:szCs w:val="24"/>
              </w:rPr>
              <w:t>Самостоятельная деятельность</w:t>
            </w:r>
          </w:p>
        </w:tc>
        <w:tc>
          <w:tcPr>
            <w:tcW w:w="1982" w:type="dxa"/>
            <w:tcBorders>
              <w:top w:val="single" w:sz="4" w:space="0" w:color="auto"/>
              <w:left w:val="single" w:sz="4" w:space="0" w:color="auto"/>
            </w:tcBorders>
            <w:shd w:val="clear" w:color="auto" w:fill="FFFFFF"/>
          </w:tcPr>
          <w:p w:rsidR="00AB2FCD" w:rsidRPr="00E02227" w:rsidRDefault="00AB2FCD" w:rsidP="00AE06A1">
            <w:pPr>
              <w:pStyle w:val="30"/>
              <w:framePr w:w="9197" w:wrap="notBeside" w:vAnchor="text" w:hAnchor="text" w:xAlign="center" w:y="1"/>
              <w:shd w:val="clear" w:color="auto" w:fill="auto"/>
              <w:spacing w:before="0" w:line="230" w:lineRule="exact"/>
              <w:ind w:firstLine="0"/>
              <w:jc w:val="center"/>
              <w:rPr>
                <w:sz w:val="24"/>
                <w:szCs w:val="24"/>
              </w:rPr>
            </w:pPr>
            <w:r w:rsidRPr="00E02227">
              <w:rPr>
                <w:sz w:val="24"/>
                <w:szCs w:val="24"/>
              </w:rPr>
              <w:t>12.30-14.30</w:t>
            </w:r>
          </w:p>
        </w:tc>
        <w:tc>
          <w:tcPr>
            <w:tcW w:w="1810" w:type="dxa"/>
            <w:tcBorders>
              <w:top w:val="single" w:sz="4" w:space="0" w:color="auto"/>
              <w:left w:val="single" w:sz="4" w:space="0" w:color="auto"/>
              <w:right w:val="single" w:sz="4" w:space="0" w:color="auto"/>
            </w:tcBorders>
            <w:shd w:val="clear" w:color="auto" w:fill="FFFFFF"/>
          </w:tcPr>
          <w:p w:rsidR="00AB2FCD" w:rsidRPr="00E02227" w:rsidRDefault="00AB2FCD" w:rsidP="00AE06A1">
            <w:pPr>
              <w:pStyle w:val="30"/>
              <w:framePr w:w="9197" w:wrap="notBeside" w:vAnchor="text" w:hAnchor="text" w:xAlign="center" w:y="1"/>
              <w:shd w:val="clear" w:color="auto" w:fill="auto"/>
              <w:spacing w:before="0" w:line="230" w:lineRule="exact"/>
              <w:ind w:firstLine="0"/>
              <w:jc w:val="center"/>
              <w:rPr>
                <w:sz w:val="24"/>
                <w:szCs w:val="24"/>
              </w:rPr>
            </w:pPr>
            <w:r w:rsidRPr="00E02227">
              <w:rPr>
                <w:sz w:val="24"/>
                <w:szCs w:val="24"/>
              </w:rPr>
              <w:t>—</w:t>
            </w:r>
          </w:p>
        </w:tc>
      </w:tr>
      <w:tr w:rsidR="00AB2FCD" w:rsidRPr="00E02227" w:rsidTr="00AE06A1">
        <w:trPr>
          <w:trHeight w:hRule="exact" w:val="562"/>
          <w:jc w:val="center"/>
        </w:trPr>
        <w:tc>
          <w:tcPr>
            <w:tcW w:w="5405" w:type="dxa"/>
            <w:tcBorders>
              <w:top w:val="single" w:sz="4" w:space="0" w:color="auto"/>
              <w:left w:val="single" w:sz="4" w:space="0" w:color="auto"/>
            </w:tcBorders>
            <w:shd w:val="clear" w:color="auto" w:fill="FFFFFF"/>
          </w:tcPr>
          <w:p w:rsidR="00AB2FCD" w:rsidRPr="00E02227" w:rsidRDefault="00AB2FCD" w:rsidP="00AE06A1">
            <w:pPr>
              <w:pStyle w:val="30"/>
              <w:framePr w:w="9197" w:wrap="notBeside" w:vAnchor="text" w:hAnchor="text" w:xAlign="center" w:y="1"/>
              <w:shd w:val="clear" w:color="auto" w:fill="auto"/>
              <w:spacing w:before="0" w:line="274" w:lineRule="exact"/>
              <w:ind w:firstLine="0"/>
              <w:jc w:val="center"/>
              <w:rPr>
                <w:sz w:val="24"/>
                <w:szCs w:val="24"/>
              </w:rPr>
            </w:pPr>
            <w:r>
              <w:rPr>
                <w:sz w:val="24"/>
                <w:szCs w:val="24"/>
              </w:rPr>
              <w:t>Подготовка и проведение игр</w:t>
            </w:r>
          </w:p>
        </w:tc>
        <w:tc>
          <w:tcPr>
            <w:tcW w:w="1982" w:type="dxa"/>
            <w:tcBorders>
              <w:top w:val="single" w:sz="4" w:space="0" w:color="auto"/>
              <w:left w:val="single" w:sz="4" w:space="0" w:color="auto"/>
            </w:tcBorders>
            <w:shd w:val="clear" w:color="auto" w:fill="FFFFFF"/>
          </w:tcPr>
          <w:p w:rsidR="00AB2FCD" w:rsidRPr="00E02227" w:rsidRDefault="00AB2FCD" w:rsidP="00AE06A1">
            <w:pPr>
              <w:pStyle w:val="30"/>
              <w:framePr w:w="9197" w:wrap="notBeside" w:vAnchor="text" w:hAnchor="text" w:xAlign="center" w:y="1"/>
              <w:shd w:val="clear" w:color="auto" w:fill="auto"/>
              <w:spacing w:before="0" w:after="60" w:line="230" w:lineRule="exact"/>
              <w:ind w:firstLine="0"/>
              <w:jc w:val="center"/>
              <w:rPr>
                <w:sz w:val="24"/>
                <w:szCs w:val="24"/>
              </w:rPr>
            </w:pPr>
            <w:r w:rsidRPr="00E02227">
              <w:rPr>
                <w:sz w:val="24"/>
                <w:szCs w:val="24"/>
              </w:rPr>
              <w:t>13.00-13.10</w:t>
            </w:r>
            <w:r w:rsidRPr="00E02227">
              <w:rPr>
                <w:sz w:val="24"/>
                <w:szCs w:val="24"/>
              </w:rPr>
              <w:softHyphen/>
            </w:r>
          </w:p>
          <w:p w:rsidR="00AB2FCD" w:rsidRPr="00E02227" w:rsidRDefault="00AB2FCD" w:rsidP="00AE06A1">
            <w:pPr>
              <w:pStyle w:val="30"/>
              <w:framePr w:w="9197" w:wrap="notBeside" w:vAnchor="text" w:hAnchor="text" w:xAlign="center" w:y="1"/>
              <w:shd w:val="clear" w:color="auto" w:fill="auto"/>
              <w:spacing w:before="60" w:line="230" w:lineRule="exact"/>
              <w:ind w:firstLine="0"/>
              <w:jc w:val="center"/>
              <w:rPr>
                <w:sz w:val="24"/>
                <w:szCs w:val="24"/>
              </w:rPr>
            </w:pPr>
            <w:r w:rsidRPr="00E02227">
              <w:rPr>
                <w:sz w:val="24"/>
                <w:szCs w:val="24"/>
              </w:rPr>
              <w:t>13.20</w:t>
            </w:r>
          </w:p>
        </w:tc>
        <w:tc>
          <w:tcPr>
            <w:tcW w:w="1810" w:type="dxa"/>
            <w:tcBorders>
              <w:top w:val="single" w:sz="4" w:space="0" w:color="auto"/>
              <w:left w:val="single" w:sz="4" w:space="0" w:color="auto"/>
              <w:right w:val="single" w:sz="4" w:space="0" w:color="auto"/>
            </w:tcBorders>
            <w:shd w:val="clear" w:color="auto" w:fill="FFFFFF"/>
          </w:tcPr>
          <w:p w:rsidR="00AB2FCD" w:rsidRPr="00E02227" w:rsidRDefault="00AB2FCD" w:rsidP="00AE06A1">
            <w:pPr>
              <w:pStyle w:val="30"/>
              <w:framePr w:w="9197" w:wrap="notBeside" w:vAnchor="text" w:hAnchor="text" w:xAlign="center" w:y="1"/>
              <w:shd w:val="clear" w:color="auto" w:fill="auto"/>
              <w:spacing w:before="0" w:line="230" w:lineRule="exact"/>
              <w:ind w:firstLine="0"/>
              <w:jc w:val="center"/>
              <w:rPr>
                <w:sz w:val="24"/>
                <w:szCs w:val="24"/>
              </w:rPr>
            </w:pPr>
            <w:r w:rsidRPr="00E02227">
              <w:rPr>
                <w:sz w:val="24"/>
                <w:szCs w:val="24"/>
              </w:rPr>
              <w:t>—</w:t>
            </w:r>
          </w:p>
        </w:tc>
      </w:tr>
      <w:tr w:rsidR="00AB2FCD" w:rsidRPr="00E02227" w:rsidTr="00AE06A1">
        <w:trPr>
          <w:trHeight w:hRule="exact" w:val="566"/>
          <w:jc w:val="center"/>
        </w:trPr>
        <w:tc>
          <w:tcPr>
            <w:tcW w:w="5405" w:type="dxa"/>
            <w:tcBorders>
              <w:top w:val="single" w:sz="4" w:space="0" w:color="auto"/>
              <w:left w:val="single" w:sz="4" w:space="0" w:color="auto"/>
            </w:tcBorders>
            <w:shd w:val="clear" w:color="auto" w:fill="FFFFFF"/>
          </w:tcPr>
          <w:p w:rsidR="00AB2FCD" w:rsidRPr="00E02227" w:rsidRDefault="00AB2FCD" w:rsidP="00AE06A1">
            <w:pPr>
              <w:pStyle w:val="30"/>
              <w:framePr w:w="9197" w:wrap="notBeside" w:vAnchor="text" w:hAnchor="text" w:xAlign="center" w:y="1"/>
              <w:shd w:val="clear" w:color="auto" w:fill="auto"/>
              <w:spacing w:before="0" w:line="278" w:lineRule="exact"/>
              <w:ind w:firstLine="0"/>
              <w:jc w:val="center"/>
              <w:rPr>
                <w:sz w:val="24"/>
                <w:szCs w:val="24"/>
              </w:rPr>
            </w:pPr>
            <w:r w:rsidRPr="00E02227">
              <w:rPr>
                <w:sz w:val="24"/>
                <w:szCs w:val="24"/>
              </w:rPr>
              <w:t>Подготовка и проведение игр</w:t>
            </w:r>
          </w:p>
        </w:tc>
        <w:tc>
          <w:tcPr>
            <w:tcW w:w="1982" w:type="dxa"/>
            <w:tcBorders>
              <w:top w:val="single" w:sz="4" w:space="0" w:color="auto"/>
              <w:left w:val="single" w:sz="4" w:space="0" w:color="auto"/>
            </w:tcBorders>
            <w:shd w:val="clear" w:color="auto" w:fill="FFFFFF"/>
          </w:tcPr>
          <w:p w:rsidR="00AB2FCD" w:rsidRPr="00E02227" w:rsidRDefault="00AB2FCD" w:rsidP="00AE06A1">
            <w:pPr>
              <w:pStyle w:val="30"/>
              <w:framePr w:w="9197" w:wrap="notBeside" w:vAnchor="text" w:hAnchor="text" w:xAlign="center" w:y="1"/>
              <w:shd w:val="clear" w:color="auto" w:fill="auto"/>
              <w:spacing w:before="0" w:after="60" w:line="230" w:lineRule="exact"/>
              <w:ind w:firstLine="0"/>
              <w:jc w:val="center"/>
              <w:rPr>
                <w:sz w:val="24"/>
                <w:szCs w:val="24"/>
              </w:rPr>
            </w:pPr>
            <w:r w:rsidRPr="00E02227">
              <w:rPr>
                <w:sz w:val="24"/>
                <w:szCs w:val="24"/>
              </w:rPr>
              <w:t>13.50-14.00</w:t>
            </w:r>
            <w:r w:rsidRPr="00E02227">
              <w:rPr>
                <w:sz w:val="24"/>
                <w:szCs w:val="24"/>
              </w:rPr>
              <w:softHyphen/>
            </w:r>
          </w:p>
          <w:p w:rsidR="00AB2FCD" w:rsidRPr="00E02227" w:rsidRDefault="00AB2FCD" w:rsidP="00AE06A1">
            <w:pPr>
              <w:pStyle w:val="30"/>
              <w:framePr w:w="9197" w:wrap="notBeside" w:vAnchor="text" w:hAnchor="text" w:xAlign="center" w:y="1"/>
              <w:shd w:val="clear" w:color="auto" w:fill="auto"/>
              <w:spacing w:before="60" w:line="230" w:lineRule="exact"/>
              <w:ind w:firstLine="0"/>
              <w:jc w:val="center"/>
              <w:rPr>
                <w:sz w:val="24"/>
                <w:szCs w:val="24"/>
              </w:rPr>
            </w:pPr>
            <w:r w:rsidRPr="00E02227">
              <w:rPr>
                <w:sz w:val="24"/>
                <w:szCs w:val="24"/>
              </w:rPr>
              <w:t>14.10</w:t>
            </w:r>
          </w:p>
        </w:tc>
        <w:tc>
          <w:tcPr>
            <w:tcW w:w="1810" w:type="dxa"/>
            <w:tcBorders>
              <w:top w:val="single" w:sz="4" w:space="0" w:color="auto"/>
              <w:left w:val="single" w:sz="4" w:space="0" w:color="auto"/>
              <w:right w:val="single" w:sz="4" w:space="0" w:color="auto"/>
            </w:tcBorders>
            <w:shd w:val="clear" w:color="auto" w:fill="FFFFFF"/>
          </w:tcPr>
          <w:p w:rsidR="00AB2FCD" w:rsidRPr="00E02227" w:rsidRDefault="00AB2FCD" w:rsidP="00AE06A1">
            <w:pPr>
              <w:pStyle w:val="30"/>
              <w:framePr w:w="9197" w:wrap="notBeside" w:vAnchor="text" w:hAnchor="text" w:xAlign="center" w:y="1"/>
              <w:shd w:val="clear" w:color="auto" w:fill="auto"/>
              <w:spacing w:before="0" w:line="230" w:lineRule="exact"/>
              <w:ind w:firstLine="0"/>
              <w:jc w:val="center"/>
              <w:rPr>
                <w:sz w:val="24"/>
                <w:szCs w:val="24"/>
              </w:rPr>
            </w:pPr>
            <w:r w:rsidRPr="00E02227">
              <w:rPr>
                <w:sz w:val="24"/>
                <w:szCs w:val="24"/>
              </w:rPr>
              <w:t>—</w:t>
            </w:r>
          </w:p>
        </w:tc>
      </w:tr>
      <w:tr w:rsidR="00AB2FCD" w:rsidRPr="00E02227" w:rsidTr="00AE06A1">
        <w:trPr>
          <w:trHeight w:hRule="exact" w:val="288"/>
          <w:jc w:val="center"/>
        </w:trPr>
        <w:tc>
          <w:tcPr>
            <w:tcW w:w="5405" w:type="dxa"/>
            <w:tcBorders>
              <w:top w:val="single" w:sz="4" w:space="0" w:color="auto"/>
              <w:left w:val="single" w:sz="4" w:space="0" w:color="auto"/>
            </w:tcBorders>
            <w:shd w:val="clear" w:color="auto" w:fill="FFFFFF"/>
          </w:tcPr>
          <w:p w:rsidR="00AB2FCD" w:rsidRPr="00E02227" w:rsidRDefault="00AB2FCD" w:rsidP="00AE06A1">
            <w:pPr>
              <w:pStyle w:val="30"/>
              <w:framePr w:w="9197" w:wrap="notBeside" w:vAnchor="text" w:hAnchor="text" w:xAlign="center" w:y="1"/>
              <w:shd w:val="clear" w:color="auto" w:fill="auto"/>
              <w:spacing w:before="0" w:line="230" w:lineRule="exact"/>
              <w:ind w:firstLine="0"/>
              <w:jc w:val="center"/>
              <w:rPr>
                <w:sz w:val="24"/>
                <w:szCs w:val="24"/>
              </w:rPr>
            </w:pPr>
            <w:r w:rsidRPr="00E02227">
              <w:rPr>
                <w:sz w:val="24"/>
                <w:szCs w:val="24"/>
              </w:rPr>
              <w:t>Подготовка ко сну, 2 й сон</w:t>
            </w:r>
          </w:p>
        </w:tc>
        <w:tc>
          <w:tcPr>
            <w:tcW w:w="1982" w:type="dxa"/>
            <w:tcBorders>
              <w:top w:val="single" w:sz="4" w:space="0" w:color="auto"/>
              <w:left w:val="single" w:sz="4" w:space="0" w:color="auto"/>
            </w:tcBorders>
            <w:shd w:val="clear" w:color="auto" w:fill="FFFFFF"/>
          </w:tcPr>
          <w:p w:rsidR="00AB2FCD" w:rsidRPr="00E02227" w:rsidRDefault="00AB2FCD" w:rsidP="00AE06A1">
            <w:pPr>
              <w:pStyle w:val="30"/>
              <w:framePr w:w="9197" w:wrap="notBeside" w:vAnchor="text" w:hAnchor="text" w:xAlign="center" w:y="1"/>
              <w:shd w:val="clear" w:color="auto" w:fill="auto"/>
              <w:spacing w:before="0" w:line="230" w:lineRule="exact"/>
              <w:ind w:firstLine="0"/>
              <w:jc w:val="center"/>
              <w:rPr>
                <w:sz w:val="24"/>
                <w:szCs w:val="24"/>
              </w:rPr>
            </w:pPr>
            <w:r w:rsidRPr="00E02227">
              <w:rPr>
                <w:sz w:val="24"/>
                <w:szCs w:val="24"/>
              </w:rPr>
              <w:t>14.10-16.00</w:t>
            </w:r>
          </w:p>
        </w:tc>
        <w:tc>
          <w:tcPr>
            <w:tcW w:w="1810" w:type="dxa"/>
            <w:tcBorders>
              <w:top w:val="single" w:sz="4" w:space="0" w:color="auto"/>
              <w:left w:val="single" w:sz="4" w:space="0" w:color="auto"/>
              <w:right w:val="single" w:sz="4" w:space="0" w:color="auto"/>
            </w:tcBorders>
            <w:shd w:val="clear" w:color="auto" w:fill="FFFFFF"/>
          </w:tcPr>
          <w:p w:rsidR="00AB2FCD" w:rsidRPr="00E02227" w:rsidRDefault="00AB2FCD" w:rsidP="00AE06A1">
            <w:pPr>
              <w:pStyle w:val="30"/>
              <w:framePr w:w="9197" w:wrap="notBeside" w:vAnchor="text" w:hAnchor="text" w:xAlign="center" w:y="1"/>
              <w:shd w:val="clear" w:color="auto" w:fill="auto"/>
              <w:spacing w:before="0" w:line="230" w:lineRule="exact"/>
              <w:ind w:firstLine="0"/>
              <w:jc w:val="center"/>
              <w:rPr>
                <w:sz w:val="24"/>
                <w:szCs w:val="24"/>
              </w:rPr>
            </w:pPr>
            <w:r w:rsidRPr="00E02227">
              <w:rPr>
                <w:sz w:val="24"/>
                <w:szCs w:val="24"/>
              </w:rPr>
              <w:t>—</w:t>
            </w:r>
          </w:p>
        </w:tc>
      </w:tr>
      <w:tr w:rsidR="00AB2FCD" w:rsidRPr="00E02227" w:rsidTr="00AE06A1">
        <w:trPr>
          <w:trHeight w:hRule="exact" w:val="293"/>
          <w:jc w:val="center"/>
        </w:trPr>
        <w:tc>
          <w:tcPr>
            <w:tcW w:w="5405" w:type="dxa"/>
            <w:tcBorders>
              <w:top w:val="single" w:sz="4" w:space="0" w:color="auto"/>
              <w:left w:val="single" w:sz="4" w:space="0" w:color="auto"/>
              <w:bottom w:val="single" w:sz="4" w:space="0" w:color="auto"/>
            </w:tcBorders>
            <w:shd w:val="clear" w:color="auto" w:fill="FFFFFF"/>
          </w:tcPr>
          <w:p w:rsidR="00AB2FCD" w:rsidRPr="00E02227" w:rsidRDefault="00AB2FCD" w:rsidP="00AE06A1">
            <w:pPr>
              <w:pStyle w:val="30"/>
              <w:framePr w:w="9197" w:wrap="notBeside" w:vAnchor="text" w:hAnchor="text" w:xAlign="center" w:y="1"/>
              <w:shd w:val="clear" w:color="auto" w:fill="auto"/>
              <w:spacing w:before="0" w:line="230" w:lineRule="exact"/>
              <w:ind w:firstLine="0"/>
              <w:jc w:val="center"/>
              <w:rPr>
                <w:sz w:val="24"/>
                <w:szCs w:val="24"/>
              </w:rPr>
            </w:pPr>
            <w:r w:rsidRPr="00E02227">
              <w:rPr>
                <w:sz w:val="24"/>
                <w:szCs w:val="24"/>
              </w:rPr>
              <w:t>Постепенный подъем, полдник</w:t>
            </w:r>
          </w:p>
        </w:tc>
        <w:tc>
          <w:tcPr>
            <w:tcW w:w="1982" w:type="dxa"/>
            <w:tcBorders>
              <w:top w:val="single" w:sz="4" w:space="0" w:color="auto"/>
              <w:left w:val="single" w:sz="4" w:space="0" w:color="auto"/>
              <w:bottom w:val="single" w:sz="4" w:space="0" w:color="auto"/>
            </w:tcBorders>
            <w:shd w:val="clear" w:color="auto" w:fill="FFFFFF"/>
          </w:tcPr>
          <w:p w:rsidR="00AB2FCD" w:rsidRPr="00E02227" w:rsidRDefault="00AB2FCD" w:rsidP="00AE06A1">
            <w:pPr>
              <w:pStyle w:val="30"/>
              <w:framePr w:w="9197" w:wrap="notBeside" w:vAnchor="text" w:hAnchor="text" w:xAlign="center" w:y="1"/>
              <w:shd w:val="clear" w:color="auto" w:fill="auto"/>
              <w:spacing w:before="0" w:line="230" w:lineRule="exact"/>
              <w:ind w:firstLine="0"/>
              <w:jc w:val="center"/>
              <w:rPr>
                <w:sz w:val="24"/>
                <w:szCs w:val="24"/>
              </w:rPr>
            </w:pPr>
            <w:r w:rsidRPr="00E02227">
              <w:rPr>
                <w:sz w:val="24"/>
                <w:szCs w:val="24"/>
              </w:rPr>
              <w:t>16.00-16.30</w:t>
            </w:r>
          </w:p>
        </w:tc>
        <w:tc>
          <w:tcPr>
            <w:tcW w:w="1810" w:type="dxa"/>
            <w:tcBorders>
              <w:top w:val="single" w:sz="4" w:space="0" w:color="auto"/>
              <w:left w:val="single" w:sz="4" w:space="0" w:color="auto"/>
              <w:bottom w:val="single" w:sz="4" w:space="0" w:color="auto"/>
              <w:right w:val="single" w:sz="4" w:space="0" w:color="auto"/>
            </w:tcBorders>
            <w:shd w:val="clear" w:color="auto" w:fill="FFFFFF"/>
          </w:tcPr>
          <w:p w:rsidR="00AB2FCD" w:rsidRPr="00E02227" w:rsidRDefault="00AB2FCD" w:rsidP="00AE06A1">
            <w:pPr>
              <w:pStyle w:val="30"/>
              <w:framePr w:w="9197" w:wrap="notBeside" w:vAnchor="text" w:hAnchor="text" w:xAlign="center" w:y="1"/>
              <w:shd w:val="clear" w:color="auto" w:fill="auto"/>
              <w:spacing w:before="0" w:line="230" w:lineRule="exact"/>
              <w:ind w:firstLine="0"/>
              <w:jc w:val="center"/>
              <w:rPr>
                <w:sz w:val="24"/>
                <w:szCs w:val="24"/>
              </w:rPr>
            </w:pPr>
            <w:r w:rsidRPr="00E02227">
              <w:rPr>
                <w:sz w:val="24"/>
                <w:szCs w:val="24"/>
              </w:rPr>
              <w:t>15.00-15.30</w:t>
            </w:r>
          </w:p>
        </w:tc>
      </w:tr>
    </w:tbl>
    <w:p w:rsidR="00AB2FCD" w:rsidRPr="00E02227" w:rsidRDefault="00AB2FCD" w:rsidP="00AB2FCD">
      <w:pPr>
        <w:rPr>
          <w:rFonts w:ascii="Times New Roman" w:hAnsi="Times New Roman" w:cs="Times New Roman"/>
        </w:rPr>
      </w:pPr>
    </w:p>
    <w:tbl>
      <w:tblPr>
        <w:tblOverlap w:val="never"/>
        <w:tblW w:w="0" w:type="auto"/>
        <w:jc w:val="center"/>
        <w:tblLayout w:type="fixed"/>
        <w:tblCellMar>
          <w:left w:w="10" w:type="dxa"/>
          <w:right w:w="10" w:type="dxa"/>
        </w:tblCellMar>
        <w:tblLook w:val="04A0"/>
      </w:tblPr>
      <w:tblGrid>
        <w:gridCol w:w="5405"/>
        <w:gridCol w:w="1982"/>
        <w:gridCol w:w="1810"/>
      </w:tblGrid>
      <w:tr w:rsidR="00AB2FCD" w:rsidRPr="00E02227" w:rsidTr="00AE06A1">
        <w:trPr>
          <w:trHeight w:hRule="exact" w:val="293"/>
          <w:jc w:val="center"/>
        </w:trPr>
        <w:tc>
          <w:tcPr>
            <w:tcW w:w="5405" w:type="dxa"/>
            <w:tcBorders>
              <w:top w:val="single" w:sz="4" w:space="0" w:color="auto"/>
              <w:left w:val="single" w:sz="4" w:space="0" w:color="auto"/>
            </w:tcBorders>
            <w:shd w:val="clear" w:color="auto" w:fill="FFFFFF"/>
          </w:tcPr>
          <w:p w:rsidR="00AB2FCD" w:rsidRPr="00E02227" w:rsidRDefault="00AB2FCD" w:rsidP="00AE06A1">
            <w:pPr>
              <w:pStyle w:val="30"/>
              <w:framePr w:w="9197" w:wrap="notBeside" w:vAnchor="text" w:hAnchor="text" w:xAlign="center" w:y="1"/>
              <w:shd w:val="clear" w:color="auto" w:fill="auto"/>
              <w:spacing w:before="0" w:line="230" w:lineRule="exact"/>
              <w:ind w:firstLine="0"/>
              <w:jc w:val="center"/>
              <w:rPr>
                <w:sz w:val="24"/>
                <w:szCs w:val="24"/>
              </w:rPr>
            </w:pPr>
            <w:r w:rsidRPr="00E02227">
              <w:rPr>
                <w:sz w:val="24"/>
                <w:szCs w:val="24"/>
              </w:rPr>
              <w:lastRenderedPageBreak/>
              <w:t>Самостоятельная деятельность</w:t>
            </w:r>
          </w:p>
        </w:tc>
        <w:tc>
          <w:tcPr>
            <w:tcW w:w="1982" w:type="dxa"/>
            <w:tcBorders>
              <w:top w:val="single" w:sz="4" w:space="0" w:color="auto"/>
              <w:left w:val="single" w:sz="4" w:space="0" w:color="auto"/>
            </w:tcBorders>
            <w:shd w:val="clear" w:color="auto" w:fill="FFFFFF"/>
          </w:tcPr>
          <w:p w:rsidR="00AB2FCD" w:rsidRPr="00E02227" w:rsidRDefault="00AB2FCD" w:rsidP="00AE06A1">
            <w:pPr>
              <w:pStyle w:val="30"/>
              <w:framePr w:w="9197" w:wrap="notBeside" w:vAnchor="text" w:hAnchor="text" w:xAlign="center" w:y="1"/>
              <w:shd w:val="clear" w:color="auto" w:fill="auto"/>
              <w:spacing w:before="0" w:line="230" w:lineRule="exact"/>
              <w:ind w:firstLine="0"/>
              <w:jc w:val="center"/>
              <w:rPr>
                <w:sz w:val="24"/>
                <w:szCs w:val="24"/>
              </w:rPr>
            </w:pPr>
            <w:r w:rsidRPr="00E02227">
              <w:rPr>
                <w:sz w:val="24"/>
                <w:szCs w:val="24"/>
              </w:rPr>
              <w:t>16.30-17.20</w:t>
            </w:r>
          </w:p>
        </w:tc>
        <w:tc>
          <w:tcPr>
            <w:tcW w:w="1810" w:type="dxa"/>
            <w:tcBorders>
              <w:top w:val="single" w:sz="4" w:space="0" w:color="auto"/>
              <w:left w:val="single" w:sz="4" w:space="0" w:color="auto"/>
              <w:right w:val="single" w:sz="4" w:space="0" w:color="auto"/>
            </w:tcBorders>
            <w:shd w:val="clear" w:color="auto" w:fill="FFFFFF"/>
          </w:tcPr>
          <w:p w:rsidR="00AB2FCD" w:rsidRPr="00E02227" w:rsidRDefault="00AB2FCD" w:rsidP="00AE06A1">
            <w:pPr>
              <w:pStyle w:val="30"/>
              <w:framePr w:w="9197" w:wrap="notBeside" w:vAnchor="text" w:hAnchor="text" w:xAlign="center" w:y="1"/>
              <w:shd w:val="clear" w:color="auto" w:fill="auto"/>
              <w:spacing w:before="0" w:line="230" w:lineRule="exact"/>
              <w:ind w:firstLine="0"/>
              <w:jc w:val="center"/>
              <w:rPr>
                <w:sz w:val="24"/>
                <w:szCs w:val="24"/>
              </w:rPr>
            </w:pPr>
            <w:r w:rsidRPr="00E02227">
              <w:rPr>
                <w:sz w:val="24"/>
                <w:szCs w:val="24"/>
              </w:rPr>
              <w:t>15.30-16.30</w:t>
            </w:r>
          </w:p>
        </w:tc>
      </w:tr>
      <w:tr w:rsidR="00AB2FCD" w:rsidRPr="00E02227" w:rsidTr="00AE06A1">
        <w:trPr>
          <w:trHeight w:hRule="exact" w:val="562"/>
          <w:jc w:val="center"/>
        </w:trPr>
        <w:tc>
          <w:tcPr>
            <w:tcW w:w="5405" w:type="dxa"/>
            <w:tcBorders>
              <w:top w:val="single" w:sz="4" w:space="0" w:color="auto"/>
              <w:left w:val="single" w:sz="4" w:space="0" w:color="auto"/>
            </w:tcBorders>
            <w:shd w:val="clear" w:color="auto" w:fill="FFFFFF"/>
          </w:tcPr>
          <w:p w:rsidR="00AB2FCD" w:rsidRPr="00E02227" w:rsidRDefault="00AB2FCD" w:rsidP="00AE06A1">
            <w:pPr>
              <w:pStyle w:val="30"/>
              <w:framePr w:w="9197" w:wrap="notBeside" w:vAnchor="text" w:hAnchor="text" w:xAlign="center" w:y="1"/>
              <w:shd w:val="clear" w:color="auto" w:fill="auto"/>
              <w:spacing w:before="0" w:line="278" w:lineRule="exact"/>
              <w:ind w:firstLine="0"/>
              <w:jc w:val="center"/>
              <w:rPr>
                <w:sz w:val="24"/>
                <w:szCs w:val="24"/>
              </w:rPr>
            </w:pPr>
            <w:r w:rsidRPr="00E02227">
              <w:rPr>
                <w:sz w:val="24"/>
                <w:szCs w:val="24"/>
              </w:rPr>
              <w:t>Подготовка и проведение игры,</w:t>
            </w:r>
          </w:p>
        </w:tc>
        <w:tc>
          <w:tcPr>
            <w:tcW w:w="1982" w:type="dxa"/>
            <w:tcBorders>
              <w:top w:val="single" w:sz="4" w:space="0" w:color="auto"/>
              <w:left w:val="single" w:sz="4" w:space="0" w:color="auto"/>
            </w:tcBorders>
            <w:shd w:val="clear" w:color="auto" w:fill="FFFFFF"/>
          </w:tcPr>
          <w:p w:rsidR="00AB2FCD" w:rsidRPr="00E02227" w:rsidRDefault="00AB2FCD" w:rsidP="00AE06A1">
            <w:pPr>
              <w:pStyle w:val="30"/>
              <w:framePr w:w="9197" w:wrap="notBeside" w:vAnchor="text" w:hAnchor="text" w:xAlign="center" w:y="1"/>
              <w:shd w:val="clear" w:color="auto" w:fill="auto"/>
              <w:tabs>
                <w:tab w:val="left" w:leader="hyphen" w:pos="240"/>
              </w:tabs>
              <w:spacing w:before="0" w:line="230" w:lineRule="exact"/>
              <w:ind w:firstLine="0"/>
              <w:jc w:val="center"/>
              <w:rPr>
                <w:sz w:val="24"/>
                <w:szCs w:val="24"/>
              </w:rPr>
            </w:pPr>
            <w:r w:rsidRPr="00E02227">
              <w:rPr>
                <w:sz w:val="24"/>
                <w:szCs w:val="24"/>
              </w:rPr>
              <w:tab/>
            </w:r>
          </w:p>
        </w:tc>
        <w:tc>
          <w:tcPr>
            <w:tcW w:w="1810" w:type="dxa"/>
            <w:tcBorders>
              <w:top w:val="single" w:sz="4" w:space="0" w:color="auto"/>
              <w:left w:val="single" w:sz="4" w:space="0" w:color="auto"/>
              <w:right w:val="single" w:sz="4" w:space="0" w:color="auto"/>
            </w:tcBorders>
            <w:shd w:val="clear" w:color="auto" w:fill="FFFFFF"/>
          </w:tcPr>
          <w:p w:rsidR="00AB2FCD" w:rsidRPr="00E02227" w:rsidRDefault="00AB2FCD" w:rsidP="00AE06A1">
            <w:pPr>
              <w:pStyle w:val="30"/>
              <w:framePr w:w="9197" w:wrap="notBeside" w:vAnchor="text" w:hAnchor="text" w:xAlign="center" w:y="1"/>
              <w:shd w:val="clear" w:color="auto" w:fill="auto"/>
              <w:spacing w:before="0" w:after="60" w:line="230" w:lineRule="exact"/>
              <w:ind w:firstLine="0"/>
              <w:jc w:val="center"/>
              <w:rPr>
                <w:sz w:val="24"/>
                <w:szCs w:val="24"/>
              </w:rPr>
            </w:pPr>
            <w:r w:rsidRPr="00E02227">
              <w:rPr>
                <w:sz w:val="24"/>
                <w:szCs w:val="24"/>
              </w:rPr>
              <w:t>16,00-16.15</w:t>
            </w:r>
            <w:r w:rsidRPr="00E02227">
              <w:rPr>
                <w:sz w:val="24"/>
                <w:szCs w:val="24"/>
              </w:rPr>
              <w:softHyphen/>
            </w:r>
          </w:p>
          <w:p w:rsidR="00AB2FCD" w:rsidRPr="00E02227" w:rsidRDefault="00AB2FCD" w:rsidP="00AE06A1">
            <w:pPr>
              <w:pStyle w:val="30"/>
              <w:framePr w:w="9197" w:wrap="notBeside" w:vAnchor="text" w:hAnchor="text" w:xAlign="center" w:y="1"/>
              <w:shd w:val="clear" w:color="auto" w:fill="auto"/>
              <w:spacing w:before="60" w:line="230" w:lineRule="exact"/>
              <w:ind w:firstLine="0"/>
              <w:jc w:val="center"/>
              <w:rPr>
                <w:sz w:val="24"/>
                <w:szCs w:val="24"/>
              </w:rPr>
            </w:pPr>
            <w:r w:rsidRPr="00E02227">
              <w:rPr>
                <w:sz w:val="24"/>
                <w:szCs w:val="24"/>
              </w:rPr>
              <w:t>16.30</w:t>
            </w:r>
          </w:p>
        </w:tc>
      </w:tr>
      <w:tr w:rsidR="00AB2FCD" w:rsidRPr="00E02227" w:rsidTr="00AE06A1">
        <w:trPr>
          <w:trHeight w:hRule="exact" w:val="293"/>
          <w:jc w:val="center"/>
        </w:trPr>
        <w:tc>
          <w:tcPr>
            <w:tcW w:w="5405" w:type="dxa"/>
            <w:tcBorders>
              <w:top w:val="single" w:sz="4" w:space="0" w:color="auto"/>
              <w:left w:val="single" w:sz="4" w:space="0" w:color="auto"/>
              <w:bottom w:val="single" w:sz="4" w:space="0" w:color="auto"/>
            </w:tcBorders>
            <w:shd w:val="clear" w:color="auto" w:fill="FFFFFF"/>
          </w:tcPr>
          <w:p w:rsidR="00AB2FCD" w:rsidRPr="00E02227" w:rsidRDefault="00AB2FCD" w:rsidP="00AE06A1">
            <w:pPr>
              <w:pStyle w:val="30"/>
              <w:framePr w:w="9197" w:wrap="notBeside" w:vAnchor="text" w:hAnchor="text" w:xAlign="center" w:y="1"/>
              <w:shd w:val="clear" w:color="auto" w:fill="auto"/>
              <w:spacing w:before="0" w:line="230" w:lineRule="exact"/>
              <w:ind w:firstLine="0"/>
              <w:jc w:val="center"/>
              <w:rPr>
                <w:sz w:val="24"/>
                <w:szCs w:val="24"/>
              </w:rPr>
            </w:pPr>
            <w:r w:rsidRPr="00E02227">
              <w:rPr>
                <w:sz w:val="24"/>
                <w:szCs w:val="24"/>
              </w:rPr>
              <w:t>Подготовка к прогулке, прогулка, уход домой</w:t>
            </w:r>
          </w:p>
        </w:tc>
        <w:tc>
          <w:tcPr>
            <w:tcW w:w="1982" w:type="dxa"/>
            <w:tcBorders>
              <w:top w:val="single" w:sz="4" w:space="0" w:color="auto"/>
              <w:left w:val="single" w:sz="4" w:space="0" w:color="auto"/>
              <w:bottom w:val="single" w:sz="4" w:space="0" w:color="auto"/>
            </w:tcBorders>
            <w:shd w:val="clear" w:color="auto" w:fill="FFFFFF"/>
          </w:tcPr>
          <w:p w:rsidR="00AB2FCD" w:rsidRPr="00E02227" w:rsidRDefault="00AB2FCD" w:rsidP="00AE06A1">
            <w:pPr>
              <w:pStyle w:val="30"/>
              <w:framePr w:w="9197" w:wrap="notBeside" w:vAnchor="text" w:hAnchor="text" w:xAlign="center" w:y="1"/>
              <w:shd w:val="clear" w:color="auto" w:fill="auto"/>
              <w:spacing w:before="0" w:line="230" w:lineRule="exact"/>
              <w:ind w:firstLine="0"/>
              <w:jc w:val="center"/>
              <w:rPr>
                <w:sz w:val="24"/>
                <w:szCs w:val="24"/>
              </w:rPr>
            </w:pPr>
            <w:r w:rsidRPr="00E02227">
              <w:rPr>
                <w:sz w:val="24"/>
                <w:szCs w:val="24"/>
              </w:rPr>
              <w:t>17.20</w:t>
            </w:r>
          </w:p>
        </w:tc>
        <w:tc>
          <w:tcPr>
            <w:tcW w:w="1810" w:type="dxa"/>
            <w:tcBorders>
              <w:top w:val="single" w:sz="4" w:space="0" w:color="auto"/>
              <w:left w:val="single" w:sz="4" w:space="0" w:color="auto"/>
              <w:bottom w:val="single" w:sz="4" w:space="0" w:color="auto"/>
              <w:right w:val="single" w:sz="4" w:space="0" w:color="auto"/>
            </w:tcBorders>
            <w:shd w:val="clear" w:color="auto" w:fill="FFFFFF"/>
          </w:tcPr>
          <w:p w:rsidR="00AB2FCD" w:rsidRPr="00E02227" w:rsidRDefault="00AB2FCD" w:rsidP="00AE06A1">
            <w:pPr>
              <w:pStyle w:val="30"/>
              <w:framePr w:w="9197" w:wrap="notBeside" w:vAnchor="text" w:hAnchor="text" w:xAlign="center" w:y="1"/>
              <w:shd w:val="clear" w:color="auto" w:fill="auto"/>
              <w:spacing w:before="0" w:line="230" w:lineRule="exact"/>
              <w:ind w:firstLine="0"/>
              <w:jc w:val="center"/>
              <w:rPr>
                <w:sz w:val="24"/>
                <w:szCs w:val="24"/>
              </w:rPr>
            </w:pPr>
            <w:r w:rsidRPr="00E02227">
              <w:rPr>
                <w:sz w:val="24"/>
                <w:szCs w:val="24"/>
              </w:rPr>
              <w:t>16.30-17.30</w:t>
            </w:r>
          </w:p>
        </w:tc>
      </w:tr>
    </w:tbl>
    <w:p w:rsidR="00AB2FCD" w:rsidRPr="00E02227" w:rsidRDefault="00AB2FCD" w:rsidP="00AB2FCD">
      <w:pPr>
        <w:spacing w:line="240" w:lineRule="exact"/>
        <w:rPr>
          <w:rFonts w:ascii="Times New Roman" w:hAnsi="Times New Roman" w:cs="Times New Roman"/>
        </w:rPr>
      </w:pPr>
    </w:p>
    <w:p w:rsidR="00AB2FCD" w:rsidRPr="004559F8" w:rsidRDefault="00AB2FCD" w:rsidP="00AB2FCD">
      <w:pPr>
        <w:framePr w:w="9197" w:wrap="notBeside" w:vAnchor="text" w:hAnchor="text" w:xAlign="center" w:y="1"/>
        <w:spacing w:line="230" w:lineRule="exact"/>
        <w:rPr>
          <w:rFonts w:ascii="Times New Roman" w:hAnsi="Times New Roman" w:cs="Times New Roman"/>
        </w:rPr>
      </w:pPr>
      <w:r w:rsidRPr="00E02227">
        <w:t xml:space="preserve"> </w:t>
      </w:r>
      <w:r w:rsidRPr="004559F8">
        <w:rPr>
          <w:rFonts w:ascii="Times New Roman" w:hAnsi="Times New Roman" w:cs="Times New Roman"/>
        </w:rPr>
        <w:t>первая младшая группа</w:t>
      </w:r>
    </w:p>
    <w:tbl>
      <w:tblPr>
        <w:tblOverlap w:val="never"/>
        <w:tblW w:w="0" w:type="auto"/>
        <w:jc w:val="center"/>
        <w:tblLayout w:type="fixed"/>
        <w:tblCellMar>
          <w:left w:w="10" w:type="dxa"/>
          <w:right w:w="10" w:type="dxa"/>
        </w:tblCellMar>
        <w:tblLook w:val="04A0"/>
      </w:tblPr>
      <w:tblGrid>
        <w:gridCol w:w="6590"/>
        <w:gridCol w:w="2606"/>
      </w:tblGrid>
      <w:tr w:rsidR="00AB2FCD" w:rsidRPr="00E02227" w:rsidTr="00AE06A1">
        <w:trPr>
          <w:trHeight w:hRule="exact" w:val="293"/>
          <w:jc w:val="center"/>
        </w:trPr>
        <w:tc>
          <w:tcPr>
            <w:tcW w:w="6590" w:type="dxa"/>
            <w:tcBorders>
              <w:top w:val="single" w:sz="4" w:space="0" w:color="auto"/>
              <w:left w:val="single" w:sz="4" w:space="0" w:color="auto"/>
            </w:tcBorders>
            <w:shd w:val="clear" w:color="auto" w:fill="FFFFFF"/>
          </w:tcPr>
          <w:p w:rsidR="00AB2FCD" w:rsidRPr="00E02227" w:rsidRDefault="00AB2FCD" w:rsidP="00AE06A1">
            <w:pPr>
              <w:pStyle w:val="30"/>
              <w:framePr w:w="9197" w:wrap="notBeside" w:vAnchor="text" w:hAnchor="text" w:xAlign="center" w:y="1"/>
              <w:shd w:val="clear" w:color="auto" w:fill="auto"/>
              <w:spacing w:before="0" w:line="230" w:lineRule="exact"/>
              <w:ind w:firstLine="0"/>
              <w:jc w:val="center"/>
              <w:rPr>
                <w:sz w:val="24"/>
                <w:szCs w:val="24"/>
              </w:rPr>
            </w:pPr>
            <w:r w:rsidRPr="00E02227">
              <w:rPr>
                <w:sz w:val="24"/>
                <w:szCs w:val="24"/>
              </w:rPr>
              <w:t>Режимные моменты</w:t>
            </w:r>
          </w:p>
        </w:tc>
        <w:tc>
          <w:tcPr>
            <w:tcW w:w="2606" w:type="dxa"/>
            <w:tcBorders>
              <w:top w:val="single" w:sz="4" w:space="0" w:color="auto"/>
              <w:left w:val="single" w:sz="4" w:space="0" w:color="auto"/>
              <w:right w:val="single" w:sz="4" w:space="0" w:color="auto"/>
            </w:tcBorders>
            <w:shd w:val="clear" w:color="auto" w:fill="FFFFFF"/>
          </w:tcPr>
          <w:p w:rsidR="00AB2FCD" w:rsidRPr="00E02227" w:rsidRDefault="00AB2FCD" w:rsidP="00AE06A1">
            <w:pPr>
              <w:pStyle w:val="30"/>
              <w:framePr w:w="9197" w:wrap="notBeside" w:vAnchor="text" w:hAnchor="text" w:xAlign="center" w:y="1"/>
              <w:shd w:val="clear" w:color="auto" w:fill="auto"/>
              <w:spacing w:before="0" w:line="230" w:lineRule="exact"/>
              <w:ind w:firstLine="0"/>
              <w:jc w:val="center"/>
              <w:rPr>
                <w:sz w:val="24"/>
                <w:szCs w:val="24"/>
              </w:rPr>
            </w:pPr>
            <w:r w:rsidRPr="00E02227">
              <w:rPr>
                <w:sz w:val="24"/>
                <w:szCs w:val="24"/>
              </w:rPr>
              <w:t>Время проведения</w:t>
            </w:r>
          </w:p>
        </w:tc>
      </w:tr>
      <w:tr w:rsidR="00AB2FCD" w:rsidRPr="00E02227" w:rsidTr="00AE06A1">
        <w:trPr>
          <w:trHeight w:hRule="exact" w:val="288"/>
          <w:jc w:val="center"/>
        </w:trPr>
        <w:tc>
          <w:tcPr>
            <w:tcW w:w="6590" w:type="dxa"/>
            <w:tcBorders>
              <w:top w:val="single" w:sz="4" w:space="0" w:color="auto"/>
              <w:left w:val="single" w:sz="4" w:space="0" w:color="auto"/>
            </w:tcBorders>
            <w:shd w:val="clear" w:color="auto" w:fill="FFFFFF"/>
          </w:tcPr>
          <w:p w:rsidR="00AB2FCD" w:rsidRPr="00E02227" w:rsidRDefault="00AB2FCD" w:rsidP="00AE06A1">
            <w:pPr>
              <w:pStyle w:val="30"/>
              <w:framePr w:w="9197" w:wrap="notBeside" w:vAnchor="text" w:hAnchor="text" w:xAlign="center" w:y="1"/>
              <w:shd w:val="clear" w:color="auto" w:fill="auto"/>
              <w:spacing w:before="0" w:line="230" w:lineRule="exact"/>
              <w:ind w:left="120" w:firstLine="0"/>
              <w:rPr>
                <w:sz w:val="24"/>
                <w:szCs w:val="24"/>
              </w:rPr>
            </w:pPr>
            <w:r w:rsidRPr="00E02227">
              <w:rPr>
                <w:sz w:val="24"/>
                <w:szCs w:val="24"/>
              </w:rPr>
              <w:t>Прием детей (на улице)</w:t>
            </w:r>
          </w:p>
        </w:tc>
        <w:tc>
          <w:tcPr>
            <w:tcW w:w="2606" w:type="dxa"/>
            <w:vMerge w:val="restart"/>
            <w:tcBorders>
              <w:top w:val="single" w:sz="4" w:space="0" w:color="auto"/>
              <w:left w:val="single" w:sz="4" w:space="0" w:color="auto"/>
              <w:right w:val="single" w:sz="4" w:space="0" w:color="auto"/>
            </w:tcBorders>
            <w:shd w:val="clear" w:color="auto" w:fill="FFFFFF"/>
          </w:tcPr>
          <w:p w:rsidR="00AB2FCD" w:rsidRPr="00E02227" w:rsidRDefault="00AB2FCD" w:rsidP="00AE06A1">
            <w:pPr>
              <w:pStyle w:val="30"/>
              <w:framePr w:w="9197" w:wrap="notBeside" w:vAnchor="text" w:hAnchor="text" w:xAlign="center" w:y="1"/>
              <w:shd w:val="clear" w:color="auto" w:fill="auto"/>
              <w:spacing w:before="0" w:line="230" w:lineRule="exact"/>
              <w:ind w:firstLine="0"/>
              <w:jc w:val="center"/>
              <w:rPr>
                <w:sz w:val="24"/>
                <w:szCs w:val="24"/>
              </w:rPr>
            </w:pPr>
            <w:r w:rsidRPr="00E02227">
              <w:rPr>
                <w:sz w:val="24"/>
                <w:szCs w:val="24"/>
              </w:rPr>
              <w:t>7.00-8.05</w:t>
            </w:r>
          </w:p>
        </w:tc>
      </w:tr>
      <w:tr w:rsidR="00AB2FCD" w:rsidRPr="00E02227" w:rsidTr="00AE06A1">
        <w:trPr>
          <w:trHeight w:hRule="exact" w:val="283"/>
          <w:jc w:val="center"/>
        </w:trPr>
        <w:tc>
          <w:tcPr>
            <w:tcW w:w="6590" w:type="dxa"/>
            <w:tcBorders>
              <w:top w:val="single" w:sz="4" w:space="0" w:color="auto"/>
              <w:left w:val="single" w:sz="4" w:space="0" w:color="auto"/>
            </w:tcBorders>
            <w:shd w:val="clear" w:color="auto" w:fill="FFFFFF"/>
          </w:tcPr>
          <w:p w:rsidR="00AB2FCD" w:rsidRPr="00E02227" w:rsidRDefault="00AB2FCD" w:rsidP="00AE06A1">
            <w:pPr>
              <w:pStyle w:val="30"/>
              <w:framePr w:w="9197" w:wrap="notBeside" w:vAnchor="text" w:hAnchor="text" w:xAlign="center" w:y="1"/>
              <w:shd w:val="clear" w:color="auto" w:fill="auto"/>
              <w:spacing w:before="0" w:line="230" w:lineRule="exact"/>
              <w:ind w:left="120" w:firstLine="0"/>
              <w:rPr>
                <w:sz w:val="24"/>
                <w:szCs w:val="24"/>
              </w:rPr>
            </w:pPr>
            <w:r w:rsidRPr="00E02227">
              <w:rPr>
                <w:sz w:val="24"/>
                <w:szCs w:val="24"/>
              </w:rPr>
              <w:t>Самостоятельная деятельность детей</w:t>
            </w:r>
          </w:p>
        </w:tc>
        <w:tc>
          <w:tcPr>
            <w:tcW w:w="2606" w:type="dxa"/>
            <w:vMerge/>
            <w:tcBorders>
              <w:left w:val="single" w:sz="4" w:space="0" w:color="auto"/>
              <w:right w:val="single" w:sz="4" w:space="0" w:color="auto"/>
            </w:tcBorders>
            <w:shd w:val="clear" w:color="auto" w:fill="FFFFFF"/>
          </w:tcPr>
          <w:p w:rsidR="00AB2FCD" w:rsidRPr="00E02227" w:rsidRDefault="00AB2FCD" w:rsidP="00AE06A1">
            <w:pPr>
              <w:framePr w:w="9197" w:wrap="notBeside" w:vAnchor="text" w:hAnchor="text" w:xAlign="center" w:y="1"/>
              <w:rPr>
                <w:rFonts w:ascii="Times New Roman" w:hAnsi="Times New Roman" w:cs="Times New Roman"/>
              </w:rPr>
            </w:pPr>
          </w:p>
        </w:tc>
      </w:tr>
      <w:tr w:rsidR="00AB2FCD" w:rsidRPr="00E02227" w:rsidTr="00AE06A1">
        <w:trPr>
          <w:trHeight w:hRule="exact" w:val="288"/>
          <w:jc w:val="center"/>
        </w:trPr>
        <w:tc>
          <w:tcPr>
            <w:tcW w:w="6590" w:type="dxa"/>
            <w:tcBorders>
              <w:top w:val="single" w:sz="4" w:space="0" w:color="auto"/>
              <w:left w:val="single" w:sz="4" w:space="0" w:color="auto"/>
            </w:tcBorders>
            <w:shd w:val="clear" w:color="auto" w:fill="FFFFFF"/>
          </w:tcPr>
          <w:p w:rsidR="00AB2FCD" w:rsidRPr="00E02227" w:rsidRDefault="00AB2FCD" w:rsidP="00AE06A1">
            <w:pPr>
              <w:pStyle w:val="30"/>
              <w:framePr w:w="9197" w:wrap="notBeside" w:vAnchor="text" w:hAnchor="text" w:xAlign="center" w:y="1"/>
              <w:shd w:val="clear" w:color="auto" w:fill="auto"/>
              <w:spacing w:before="0" w:line="230" w:lineRule="exact"/>
              <w:ind w:left="120" w:firstLine="0"/>
              <w:rPr>
                <w:sz w:val="24"/>
                <w:szCs w:val="24"/>
              </w:rPr>
            </w:pPr>
            <w:r w:rsidRPr="00E02227">
              <w:rPr>
                <w:sz w:val="24"/>
                <w:szCs w:val="24"/>
              </w:rPr>
              <w:t>Утренняя гимнастика (на улице)</w:t>
            </w:r>
          </w:p>
        </w:tc>
        <w:tc>
          <w:tcPr>
            <w:tcW w:w="2606" w:type="dxa"/>
            <w:tcBorders>
              <w:top w:val="single" w:sz="4" w:space="0" w:color="auto"/>
              <w:left w:val="single" w:sz="4" w:space="0" w:color="auto"/>
              <w:right w:val="single" w:sz="4" w:space="0" w:color="auto"/>
            </w:tcBorders>
            <w:shd w:val="clear" w:color="auto" w:fill="FFFFFF"/>
          </w:tcPr>
          <w:p w:rsidR="00AB2FCD" w:rsidRPr="00E02227" w:rsidRDefault="00AB2FCD" w:rsidP="00AE06A1">
            <w:pPr>
              <w:pStyle w:val="30"/>
              <w:framePr w:w="9197" w:wrap="notBeside" w:vAnchor="text" w:hAnchor="text" w:xAlign="center" w:y="1"/>
              <w:shd w:val="clear" w:color="auto" w:fill="auto"/>
              <w:spacing w:before="0" w:line="230" w:lineRule="exact"/>
              <w:ind w:firstLine="0"/>
              <w:jc w:val="center"/>
              <w:rPr>
                <w:sz w:val="24"/>
                <w:szCs w:val="24"/>
              </w:rPr>
            </w:pPr>
            <w:r w:rsidRPr="00E02227">
              <w:rPr>
                <w:sz w:val="24"/>
                <w:szCs w:val="24"/>
              </w:rPr>
              <w:t>8.05-8.10</w:t>
            </w:r>
          </w:p>
        </w:tc>
      </w:tr>
      <w:tr w:rsidR="00AB2FCD" w:rsidRPr="00E02227" w:rsidTr="00AE06A1">
        <w:trPr>
          <w:trHeight w:hRule="exact" w:val="283"/>
          <w:jc w:val="center"/>
        </w:trPr>
        <w:tc>
          <w:tcPr>
            <w:tcW w:w="6590" w:type="dxa"/>
            <w:tcBorders>
              <w:top w:val="single" w:sz="4" w:space="0" w:color="auto"/>
              <w:left w:val="single" w:sz="4" w:space="0" w:color="auto"/>
            </w:tcBorders>
            <w:shd w:val="clear" w:color="auto" w:fill="FFFFFF"/>
          </w:tcPr>
          <w:p w:rsidR="00AB2FCD" w:rsidRPr="00E02227" w:rsidRDefault="00AB2FCD" w:rsidP="00AE06A1">
            <w:pPr>
              <w:pStyle w:val="30"/>
              <w:framePr w:w="9197" w:wrap="notBeside" w:vAnchor="text" w:hAnchor="text" w:xAlign="center" w:y="1"/>
              <w:shd w:val="clear" w:color="auto" w:fill="auto"/>
              <w:spacing w:before="0" w:line="230" w:lineRule="exact"/>
              <w:ind w:left="120" w:firstLine="0"/>
              <w:rPr>
                <w:sz w:val="24"/>
                <w:szCs w:val="24"/>
              </w:rPr>
            </w:pPr>
            <w:r w:rsidRPr="00E02227">
              <w:rPr>
                <w:sz w:val="24"/>
                <w:szCs w:val="24"/>
              </w:rPr>
              <w:t>Подготовка к завтраку, завтрак</w:t>
            </w:r>
          </w:p>
        </w:tc>
        <w:tc>
          <w:tcPr>
            <w:tcW w:w="2606" w:type="dxa"/>
            <w:tcBorders>
              <w:top w:val="single" w:sz="4" w:space="0" w:color="auto"/>
              <w:left w:val="single" w:sz="4" w:space="0" w:color="auto"/>
              <w:right w:val="single" w:sz="4" w:space="0" w:color="auto"/>
            </w:tcBorders>
            <w:shd w:val="clear" w:color="auto" w:fill="FFFFFF"/>
          </w:tcPr>
          <w:p w:rsidR="00AB2FCD" w:rsidRPr="00E02227" w:rsidRDefault="00AB2FCD" w:rsidP="00AE06A1">
            <w:pPr>
              <w:pStyle w:val="30"/>
              <w:framePr w:w="9197" w:wrap="notBeside" w:vAnchor="text" w:hAnchor="text" w:xAlign="center" w:y="1"/>
              <w:shd w:val="clear" w:color="auto" w:fill="auto"/>
              <w:spacing w:before="0" w:line="230" w:lineRule="exact"/>
              <w:ind w:firstLine="0"/>
              <w:jc w:val="center"/>
              <w:rPr>
                <w:sz w:val="24"/>
                <w:szCs w:val="24"/>
              </w:rPr>
            </w:pPr>
            <w:r w:rsidRPr="00E02227">
              <w:rPr>
                <w:sz w:val="24"/>
                <w:szCs w:val="24"/>
              </w:rPr>
              <w:t>8.10-8.30</w:t>
            </w:r>
          </w:p>
        </w:tc>
      </w:tr>
      <w:tr w:rsidR="00AB2FCD" w:rsidRPr="00E02227" w:rsidTr="00AE06A1">
        <w:trPr>
          <w:trHeight w:hRule="exact" w:val="288"/>
          <w:jc w:val="center"/>
        </w:trPr>
        <w:tc>
          <w:tcPr>
            <w:tcW w:w="6590" w:type="dxa"/>
            <w:tcBorders>
              <w:top w:val="single" w:sz="4" w:space="0" w:color="auto"/>
              <w:left w:val="single" w:sz="4" w:space="0" w:color="auto"/>
            </w:tcBorders>
            <w:shd w:val="clear" w:color="auto" w:fill="FFFFFF"/>
          </w:tcPr>
          <w:p w:rsidR="00AB2FCD" w:rsidRPr="00E02227" w:rsidRDefault="00AB2FCD" w:rsidP="00AE06A1">
            <w:pPr>
              <w:pStyle w:val="30"/>
              <w:framePr w:w="9197" w:wrap="notBeside" w:vAnchor="text" w:hAnchor="text" w:xAlign="center" w:y="1"/>
              <w:shd w:val="clear" w:color="auto" w:fill="auto"/>
              <w:spacing w:before="0" w:line="230" w:lineRule="exact"/>
              <w:ind w:left="120" w:firstLine="0"/>
              <w:rPr>
                <w:sz w:val="24"/>
                <w:szCs w:val="24"/>
              </w:rPr>
            </w:pPr>
            <w:r w:rsidRPr="00E02227">
              <w:rPr>
                <w:sz w:val="24"/>
                <w:szCs w:val="24"/>
              </w:rPr>
              <w:t>Самостоятельная деятельность детей</w:t>
            </w:r>
          </w:p>
        </w:tc>
        <w:tc>
          <w:tcPr>
            <w:tcW w:w="2606" w:type="dxa"/>
            <w:tcBorders>
              <w:top w:val="single" w:sz="4" w:space="0" w:color="auto"/>
              <w:left w:val="single" w:sz="4" w:space="0" w:color="auto"/>
              <w:right w:val="single" w:sz="4" w:space="0" w:color="auto"/>
            </w:tcBorders>
            <w:shd w:val="clear" w:color="auto" w:fill="FFFFFF"/>
          </w:tcPr>
          <w:p w:rsidR="00AB2FCD" w:rsidRPr="00E02227" w:rsidRDefault="00AB2FCD" w:rsidP="00AE06A1">
            <w:pPr>
              <w:pStyle w:val="30"/>
              <w:framePr w:w="9197" w:wrap="notBeside" w:vAnchor="text" w:hAnchor="text" w:xAlign="center" w:y="1"/>
              <w:shd w:val="clear" w:color="auto" w:fill="auto"/>
              <w:spacing w:before="0" w:line="230" w:lineRule="exact"/>
              <w:ind w:firstLine="0"/>
              <w:jc w:val="center"/>
              <w:rPr>
                <w:sz w:val="24"/>
                <w:szCs w:val="24"/>
              </w:rPr>
            </w:pPr>
            <w:r w:rsidRPr="00E02227">
              <w:rPr>
                <w:sz w:val="24"/>
                <w:szCs w:val="24"/>
              </w:rPr>
              <w:t>8.30-9.30</w:t>
            </w:r>
          </w:p>
        </w:tc>
      </w:tr>
      <w:tr w:rsidR="00AB2FCD" w:rsidRPr="00E02227" w:rsidTr="00AE06A1">
        <w:trPr>
          <w:trHeight w:hRule="exact" w:val="283"/>
          <w:jc w:val="center"/>
        </w:trPr>
        <w:tc>
          <w:tcPr>
            <w:tcW w:w="6590" w:type="dxa"/>
            <w:tcBorders>
              <w:top w:val="single" w:sz="4" w:space="0" w:color="auto"/>
              <w:left w:val="single" w:sz="4" w:space="0" w:color="auto"/>
            </w:tcBorders>
            <w:shd w:val="clear" w:color="auto" w:fill="FFFFFF"/>
          </w:tcPr>
          <w:p w:rsidR="00AB2FCD" w:rsidRPr="00E02227" w:rsidRDefault="00AB2FCD" w:rsidP="00AE06A1">
            <w:pPr>
              <w:pStyle w:val="30"/>
              <w:framePr w:w="9197" w:wrap="notBeside" w:vAnchor="text" w:hAnchor="text" w:xAlign="center" w:y="1"/>
              <w:shd w:val="clear" w:color="auto" w:fill="auto"/>
              <w:spacing w:before="0" w:line="230" w:lineRule="exact"/>
              <w:ind w:left="120" w:firstLine="0"/>
              <w:rPr>
                <w:sz w:val="24"/>
                <w:szCs w:val="24"/>
              </w:rPr>
            </w:pPr>
            <w:r w:rsidRPr="00E02227">
              <w:rPr>
                <w:sz w:val="24"/>
                <w:szCs w:val="24"/>
              </w:rPr>
              <w:t>Подготовка к прогулке</w:t>
            </w:r>
          </w:p>
        </w:tc>
        <w:tc>
          <w:tcPr>
            <w:tcW w:w="2606" w:type="dxa"/>
            <w:vMerge w:val="restart"/>
            <w:tcBorders>
              <w:top w:val="single" w:sz="4" w:space="0" w:color="auto"/>
              <w:left w:val="single" w:sz="4" w:space="0" w:color="auto"/>
              <w:right w:val="single" w:sz="4" w:space="0" w:color="auto"/>
            </w:tcBorders>
            <w:shd w:val="clear" w:color="auto" w:fill="FFFFFF"/>
          </w:tcPr>
          <w:p w:rsidR="00AB2FCD" w:rsidRPr="00E02227" w:rsidRDefault="00AB2FCD" w:rsidP="00AE06A1">
            <w:pPr>
              <w:pStyle w:val="30"/>
              <w:framePr w:w="9197" w:wrap="notBeside" w:vAnchor="text" w:hAnchor="text" w:xAlign="center" w:y="1"/>
              <w:shd w:val="clear" w:color="auto" w:fill="auto"/>
              <w:spacing w:before="0" w:line="230" w:lineRule="exact"/>
              <w:ind w:firstLine="0"/>
              <w:jc w:val="center"/>
              <w:rPr>
                <w:sz w:val="24"/>
                <w:szCs w:val="24"/>
              </w:rPr>
            </w:pPr>
            <w:r w:rsidRPr="00E02227">
              <w:rPr>
                <w:sz w:val="24"/>
                <w:szCs w:val="24"/>
              </w:rPr>
              <w:t>9.30- 11.40</w:t>
            </w:r>
          </w:p>
        </w:tc>
      </w:tr>
      <w:tr w:rsidR="00AB2FCD" w:rsidRPr="00E02227" w:rsidTr="00AE06A1">
        <w:trPr>
          <w:trHeight w:hRule="exact" w:val="288"/>
          <w:jc w:val="center"/>
        </w:trPr>
        <w:tc>
          <w:tcPr>
            <w:tcW w:w="6590" w:type="dxa"/>
            <w:tcBorders>
              <w:top w:val="single" w:sz="4" w:space="0" w:color="auto"/>
              <w:left w:val="single" w:sz="4" w:space="0" w:color="auto"/>
            </w:tcBorders>
            <w:shd w:val="clear" w:color="auto" w:fill="FFFFFF"/>
          </w:tcPr>
          <w:p w:rsidR="00AB2FCD" w:rsidRPr="00E02227" w:rsidRDefault="00AB2FCD" w:rsidP="00AE06A1">
            <w:pPr>
              <w:pStyle w:val="30"/>
              <w:framePr w:w="9197" w:wrap="notBeside" w:vAnchor="text" w:hAnchor="text" w:xAlign="center" w:y="1"/>
              <w:shd w:val="clear" w:color="auto" w:fill="auto"/>
              <w:spacing w:before="0" w:line="230" w:lineRule="exact"/>
              <w:ind w:left="120" w:firstLine="0"/>
              <w:rPr>
                <w:sz w:val="24"/>
                <w:szCs w:val="24"/>
              </w:rPr>
            </w:pPr>
            <w:r w:rsidRPr="00E02227">
              <w:rPr>
                <w:sz w:val="24"/>
                <w:szCs w:val="24"/>
              </w:rPr>
              <w:t>Прогулка</w:t>
            </w:r>
          </w:p>
        </w:tc>
        <w:tc>
          <w:tcPr>
            <w:tcW w:w="2606" w:type="dxa"/>
            <w:vMerge/>
            <w:tcBorders>
              <w:left w:val="single" w:sz="4" w:space="0" w:color="auto"/>
              <w:right w:val="single" w:sz="4" w:space="0" w:color="auto"/>
            </w:tcBorders>
            <w:shd w:val="clear" w:color="auto" w:fill="FFFFFF"/>
          </w:tcPr>
          <w:p w:rsidR="00AB2FCD" w:rsidRPr="00E02227" w:rsidRDefault="00AB2FCD" w:rsidP="00AE06A1">
            <w:pPr>
              <w:framePr w:w="9197" w:wrap="notBeside" w:vAnchor="text" w:hAnchor="text" w:xAlign="center" w:y="1"/>
              <w:rPr>
                <w:rFonts w:ascii="Times New Roman" w:hAnsi="Times New Roman" w:cs="Times New Roman"/>
              </w:rPr>
            </w:pPr>
          </w:p>
        </w:tc>
      </w:tr>
      <w:tr w:rsidR="00AB2FCD" w:rsidRPr="00E02227" w:rsidTr="00AE06A1">
        <w:trPr>
          <w:trHeight w:hRule="exact" w:val="288"/>
          <w:jc w:val="center"/>
        </w:trPr>
        <w:tc>
          <w:tcPr>
            <w:tcW w:w="6590" w:type="dxa"/>
            <w:tcBorders>
              <w:top w:val="single" w:sz="4" w:space="0" w:color="auto"/>
              <w:left w:val="single" w:sz="4" w:space="0" w:color="auto"/>
            </w:tcBorders>
            <w:shd w:val="clear" w:color="auto" w:fill="FFFFFF"/>
          </w:tcPr>
          <w:p w:rsidR="00AB2FCD" w:rsidRPr="00E02227" w:rsidRDefault="00AB2FCD" w:rsidP="00AE06A1">
            <w:pPr>
              <w:pStyle w:val="30"/>
              <w:framePr w:w="9197" w:wrap="notBeside" w:vAnchor="text" w:hAnchor="text" w:xAlign="center" w:y="1"/>
              <w:shd w:val="clear" w:color="auto" w:fill="auto"/>
              <w:spacing w:before="0" w:line="230" w:lineRule="exact"/>
              <w:ind w:left="120" w:firstLine="0"/>
              <w:rPr>
                <w:sz w:val="24"/>
                <w:szCs w:val="24"/>
              </w:rPr>
            </w:pPr>
            <w:r w:rsidRPr="00E02227">
              <w:rPr>
                <w:sz w:val="24"/>
                <w:szCs w:val="24"/>
              </w:rPr>
              <w:t>Возвращение с прогулки</w:t>
            </w:r>
          </w:p>
        </w:tc>
        <w:tc>
          <w:tcPr>
            <w:tcW w:w="2606" w:type="dxa"/>
            <w:vMerge/>
            <w:tcBorders>
              <w:left w:val="single" w:sz="4" w:space="0" w:color="auto"/>
              <w:right w:val="single" w:sz="4" w:space="0" w:color="auto"/>
            </w:tcBorders>
            <w:shd w:val="clear" w:color="auto" w:fill="FFFFFF"/>
          </w:tcPr>
          <w:p w:rsidR="00AB2FCD" w:rsidRPr="00E02227" w:rsidRDefault="00AB2FCD" w:rsidP="00AE06A1">
            <w:pPr>
              <w:framePr w:w="9197" w:wrap="notBeside" w:vAnchor="text" w:hAnchor="text" w:xAlign="center" w:y="1"/>
              <w:rPr>
                <w:rFonts w:ascii="Times New Roman" w:hAnsi="Times New Roman" w:cs="Times New Roman"/>
              </w:rPr>
            </w:pPr>
          </w:p>
        </w:tc>
      </w:tr>
      <w:tr w:rsidR="00AB2FCD" w:rsidRPr="00E02227" w:rsidTr="00AE06A1">
        <w:trPr>
          <w:trHeight w:hRule="exact" w:val="283"/>
          <w:jc w:val="center"/>
        </w:trPr>
        <w:tc>
          <w:tcPr>
            <w:tcW w:w="6590" w:type="dxa"/>
            <w:tcBorders>
              <w:top w:val="single" w:sz="4" w:space="0" w:color="auto"/>
              <w:left w:val="single" w:sz="4" w:space="0" w:color="auto"/>
            </w:tcBorders>
            <w:shd w:val="clear" w:color="auto" w:fill="FFFFFF"/>
          </w:tcPr>
          <w:p w:rsidR="00AB2FCD" w:rsidRPr="00E02227" w:rsidRDefault="00AB2FCD" w:rsidP="00AE06A1">
            <w:pPr>
              <w:pStyle w:val="30"/>
              <w:framePr w:w="9197" w:wrap="notBeside" w:vAnchor="text" w:hAnchor="text" w:xAlign="center" w:y="1"/>
              <w:shd w:val="clear" w:color="auto" w:fill="auto"/>
              <w:spacing w:before="0" w:line="230" w:lineRule="exact"/>
              <w:ind w:left="120" w:firstLine="0"/>
              <w:rPr>
                <w:sz w:val="24"/>
                <w:szCs w:val="24"/>
              </w:rPr>
            </w:pPr>
            <w:r w:rsidRPr="00E02227">
              <w:rPr>
                <w:sz w:val="24"/>
                <w:szCs w:val="24"/>
              </w:rPr>
              <w:t>Второй завтрак</w:t>
            </w:r>
          </w:p>
        </w:tc>
        <w:tc>
          <w:tcPr>
            <w:tcW w:w="2606" w:type="dxa"/>
            <w:tcBorders>
              <w:top w:val="single" w:sz="4" w:space="0" w:color="auto"/>
              <w:left w:val="single" w:sz="4" w:space="0" w:color="auto"/>
              <w:right w:val="single" w:sz="4" w:space="0" w:color="auto"/>
            </w:tcBorders>
            <w:shd w:val="clear" w:color="auto" w:fill="FFFFFF"/>
          </w:tcPr>
          <w:p w:rsidR="00AB2FCD" w:rsidRPr="00E02227" w:rsidRDefault="00AB2FCD" w:rsidP="00AE06A1">
            <w:pPr>
              <w:pStyle w:val="30"/>
              <w:framePr w:w="9197" w:wrap="notBeside" w:vAnchor="text" w:hAnchor="text" w:xAlign="center" w:y="1"/>
              <w:shd w:val="clear" w:color="auto" w:fill="auto"/>
              <w:spacing w:before="0" w:line="230" w:lineRule="exact"/>
              <w:ind w:firstLine="0"/>
              <w:jc w:val="center"/>
              <w:rPr>
                <w:sz w:val="24"/>
                <w:szCs w:val="24"/>
              </w:rPr>
            </w:pPr>
            <w:r w:rsidRPr="00E02227">
              <w:rPr>
                <w:sz w:val="24"/>
                <w:szCs w:val="24"/>
              </w:rPr>
              <w:t>10.00-10.10</w:t>
            </w:r>
          </w:p>
        </w:tc>
      </w:tr>
      <w:tr w:rsidR="00AB2FCD" w:rsidRPr="00E02227" w:rsidTr="00AE06A1">
        <w:trPr>
          <w:trHeight w:hRule="exact" w:val="288"/>
          <w:jc w:val="center"/>
        </w:trPr>
        <w:tc>
          <w:tcPr>
            <w:tcW w:w="6590" w:type="dxa"/>
            <w:tcBorders>
              <w:top w:val="single" w:sz="4" w:space="0" w:color="auto"/>
              <w:left w:val="single" w:sz="4" w:space="0" w:color="auto"/>
            </w:tcBorders>
            <w:shd w:val="clear" w:color="auto" w:fill="FFFFFF"/>
          </w:tcPr>
          <w:p w:rsidR="00AB2FCD" w:rsidRPr="00E02227" w:rsidRDefault="00AB2FCD" w:rsidP="00AE06A1">
            <w:pPr>
              <w:pStyle w:val="30"/>
              <w:framePr w:w="9197" w:wrap="notBeside" w:vAnchor="text" w:hAnchor="text" w:xAlign="center" w:y="1"/>
              <w:shd w:val="clear" w:color="auto" w:fill="auto"/>
              <w:spacing w:before="0" w:line="230" w:lineRule="exact"/>
              <w:ind w:left="120" w:firstLine="0"/>
              <w:rPr>
                <w:sz w:val="24"/>
                <w:szCs w:val="24"/>
              </w:rPr>
            </w:pPr>
            <w:r w:rsidRPr="00E02227">
              <w:rPr>
                <w:sz w:val="24"/>
                <w:szCs w:val="24"/>
              </w:rPr>
              <w:t>Подготовка к обеду</w:t>
            </w:r>
          </w:p>
        </w:tc>
        <w:tc>
          <w:tcPr>
            <w:tcW w:w="2606" w:type="dxa"/>
            <w:vMerge w:val="restart"/>
            <w:tcBorders>
              <w:top w:val="single" w:sz="4" w:space="0" w:color="auto"/>
              <w:left w:val="single" w:sz="4" w:space="0" w:color="auto"/>
              <w:right w:val="single" w:sz="4" w:space="0" w:color="auto"/>
            </w:tcBorders>
            <w:shd w:val="clear" w:color="auto" w:fill="FFFFFF"/>
          </w:tcPr>
          <w:p w:rsidR="00AB2FCD" w:rsidRPr="00E02227" w:rsidRDefault="00AB2FCD" w:rsidP="00AE06A1">
            <w:pPr>
              <w:pStyle w:val="30"/>
              <w:framePr w:w="9197" w:wrap="notBeside" w:vAnchor="text" w:hAnchor="text" w:xAlign="center" w:y="1"/>
              <w:shd w:val="clear" w:color="auto" w:fill="auto"/>
              <w:spacing w:before="0" w:line="230" w:lineRule="exact"/>
              <w:ind w:firstLine="0"/>
              <w:jc w:val="center"/>
              <w:rPr>
                <w:sz w:val="24"/>
                <w:szCs w:val="24"/>
              </w:rPr>
            </w:pPr>
            <w:r w:rsidRPr="00E02227">
              <w:rPr>
                <w:sz w:val="24"/>
                <w:szCs w:val="24"/>
              </w:rPr>
              <w:t>11.40-12.00</w:t>
            </w:r>
          </w:p>
        </w:tc>
      </w:tr>
      <w:tr w:rsidR="00AB2FCD" w:rsidRPr="00E02227" w:rsidTr="00AE06A1">
        <w:trPr>
          <w:trHeight w:hRule="exact" w:val="283"/>
          <w:jc w:val="center"/>
        </w:trPr>
        <w:tc>
          <w:tcPr>
            <w:tcW w:w="6590" w:type="dxa"/>
            <w:tcBorders>
              <w:top w:val="single" w:sz="4" w:space="0" w:color="auto"/>
              <w:left w:val="single" w:sz="4" w:space="0" w:color="auto"/>
            </w:tcBorders>
            <w:shd w:val="clear" w:color="auto" w:fill="FFFFFF"/>
          </w:tcPr>
          <w:p w:rsidR="00AB2FCD" w:rsidRPr="00E02227" w:rsidRDefault="00AB2FCD" w:rsidP="00AE06A1">
            <w:pPr>
              <w:pStyle w:val="30"/>
              <w:framePr w:w="9197" w:wrap="notBeside" w:vAnchor="text" w:hAnchor="text" w:xAlign="center" w:y="1"/>
              <w:shd w:val="clear" w:color="auto" w:fill="auto"/>
              <w:spacing w:before="0" w:line="230" w:lineRule="exact"/>
              <w:ind w:left="120" w:firstLine="0"/>
              <w:rPr>
                <w:sz w:val="24"/>
                <w:szCs w:val="24"/>
              </w:rPr>
            </w:pPr>
            <w:r w:rsidRPr="00E02227">
              <w:rPr>
                <w:sz w:val="24"/>
                <w:szCs w:val="24"/>
              </w:rPr>
              <w:t>Обед</w:t>
            </w:r>
          </w:p>
        </w:tc>
        <w:tc>
          <w:tcPr>
            <w:tcW w:w="2606" w:type="dxa"/>
            <w:vMerge/>
            <w:tcBorders>
              <w:left w:val="single" w:sz="4" w:space="0" w:color="auto"/>
              <w:right w:val="single" w:sz="4" w:space="0" w:color="auto"/>
            </w:tcBorders>
            <w:shd w:val="clear" w:color="auto" w:fill="FFFFFF"/>
          </w:tcPr>
          <w:p w:rsidR="00AB2FCD" w:rsidRPr="00E02227" w:rsidRDefault="00AB2FCD" w:rsidP="00AE06A1">
            <w:pPr>
              <w:framePr w:w="9197" w:wrap="notBeside" w:vAnchor="text" w:hAnchor="text" w:xAlign="center" w:y="1"/>
              <w:rPr>
                <w:rFonts w:ascii="Times New Roman" w:hAnsi="Times New Roman" w:cs="Times New Roman"/>
              </w:rPr>
            </w:pPr>
          </w:p>
        </w:tc>
      </w:tr>
      <w:tr w:rsidR="00AB2FCD" w:rsidRPr="00E02227" w:rsidTr="00AE06A1">
        <w:trPr>
          <w:trHeight w:hRule="exact" w:val="288"/>
          <w:jc w:val="center"/>
        </w:trPr>
        <w:tc>
          <w:tcPr>
            <w:tcW w:w="6590" w:type="dxa"/>
            <w:tcBorders>
              <w:top w:val="single" w:sz="4" w:space="0" w:color="auto"/>
              <w:left w:val="single" w:sz="4" w:space="0" w:color="auto"/>
            </w:tcBorders>
            <w:shd w:val="clear" w:color="auto" w:fill="FFFFFF"/>
          </w:tcPr>
          <w:p w:rsidR="00AB2FCD" w:rsidRPr="00E02227" w:rsidRDefault="00AB2FCD" w:rsidP="00AE06A1">
            <w:pPr>
              <w:pStyle w:val="30"/>
              <w:framePr w:w="9197" w:wrap="notBeside" w:vAnchor="text" w:hAnchor="text" w:xAlign="center" w:y="1"/>
              <w:shd w:val="clear" w:color="auto" w:fill="auto"/>
              <w:spacing w:before="0" w:line="230" w:lineRule="exact"/>
              <w:ind w:left="120" w:firstLine="0"/>
              <w:rPr>
                <w:sz w:val="24"/>
                <w:szCs w:val="24"/>
              </w:rPr>
            </w:pPr>
            <w:r w:rsidRPr="00E02227">
              <w:rPr>
                <w:sz w:val="24"/>
                <w:szCs w:val="24"/>
              </w:rPr>
              <w:t>Подготовка ко сну, сон</w:t>
            </w:r>
          </w:p>
        </w:tc>
        <w:tc>
          <w:tcPr>
            <w:tcW w:w="2606" w:type="dxa"/>
            <w:tcBorders>
              <w:top w:val="single" w:sz="4" w:space="0" w:color="auto"/>
              <w:left w:val="single" w:sz="4" w:space="0" w:color="auto"/>
              <w:right w:val="single" w:sz="4" w:space="0" w:color="auto"/>
            </w:tcBorders>
            <w:shd w:val="clear" w:color="auto" w:fill="FFFFFF"/>
          </w:tcPr>
          <w:p w:rsidR="00AB2FCD" w:rsidRPr="00E02227" w:rsidRDefault="00AB2FCD" w:rsidP="00AE06A1">
            <w:pPr>
              <w:pStyle w:val="30"/>
              <w:framePr w:w="9197" w:wrap="notBeside" w:vAnchor="text" w:hAnchor="text" w:xAlign="center" w:y="1"/>
              <w:shd w:val="clear" w:color="auto" w:fill="auto"/>
              <w:spacing w:before="0" w:line="230" w:lineRule="exact"/>
              <w:ind w:firstLine="0"/>
              <w:jc w:val="center"/>
              <w:rPr>
                <w:sz w:val="24"/>
                <w:szCs w:val="24"/>
              </w:rPr>
            </w:pPr>
            <w:r w:rsidRPr="00E02227">
              <w:rPr>
                <w:sz w:val="24"/>
                <w:szCs w:val="24"/>
              </w:rPr>
              <w:t>12.00-15.00</w:t>
            </w:r>
          </w:p>
        </w:tc>
      </w:tr>
      <w:tr w:rsidR="00AB2FCD" w:rsidRPr="00E02227" w:rsidTr="00AE06A1">
        <w:trPr>
          <w:trHeight w:hRule="exact" w:val="283"/>
          <w:jc w:val="center"/>
        </w:trPr>
        <w:tc>
          <w:tcPr>
            <w:tcW w:w="6590" w:type="dxa"/>
            <w:tcBorders>
              <w:top w:val="single" w:sz="4" w:space="0" w:color="auto"/>
              <w:left w:val="single" w:sz="4" w:space="0" w:color="auto"/>
            </w:tcBorders>
            <w:shd w:val="clear" w:color="auto" w:fill="FFFFFF"/>
          </w:tcPr>
          <w:p w:rsidR="00AB2FCD" w:rsidRPr="00E02227" w:rsidRDefault="00AB2FCD" w:rsidP="00AE06A1">
            <w:pPr>
              <w:pStyle w:val="30"/>
              <w:framePr w:w="9197" w:wrap="notBeside" w:vAnchor="text" w:hAnchor="text" w:xAlign="center" w:y="1"/>
              <w:shd w:val="clear" w:color="auto" w:fill="auto"/>
              <w:spacing w:before="0" w:line="230" w:lineRule="exact"/>
              <w:ind w:left="120" w:firstLine="0"/>
              <w:rPr>
                <w:sz w:val="24"/>
                <w:szCs w:val="24"/>
              </w:rPr>
            </w:pPr>
            <w:r w:rsidRPr="00E02227">
              <w:rPr>
                <w:sz w:val="24"/>
                <w:szCs w:val="24"/>
              </w:rPr>
              <w:t>Постепенный1 подъем, воздушные и водные процедуры</w:t>
            </w:r>
          </w:p>
        </w:tc>
        <w:tc>
          <w:tcPr>
            <w:tcW w:w="2606" w:type="dxa"/>
            <w:tcBorders>
              <w:top w:val="single" w:sz="4" w:space="0" w:color="auto"/>
              <w:left w:val="single" w:sz="4" w:space="0" w:color="auto"/>
              <w:right w:val="single" w:sz="4" w:space="0" w:color="auto"/>
            </w:tcBorders>
            <w:shd w:val="clear" w:color="auto" w:fill="FFFFFF"/>
          </w:tcPr>
          <w:p w:rsidR="00AB2FCD" w:rsidRPr="00E02227" w:rsidRDefault="00AB2FCD" w:rsidP="00AE06A1">
            <w:pPr>
              <w:pStyle w:val="30"/>
              <w:framePr w:w="9197" w:wrap="notBeside" w:vAnchor="text" w:hAnchor="text" w:xAlign="center" w:y="1"/>
              <w:shd w:val="clear" w:color="auto" w:fill="auto"/>
              <w:spacing w:before="0" w:line="230" w:lineRule="exact"/>
              <w:ind w:firstLine="0"/>
              <w:jc w:val="center"/>
              <w:rPr>
                <w:sz w:val="24"/>
                <w:szCs w:val="24"/>
              </w:rPr>
            </w:pPr>
            <w:r w:rsidRPr="00E02227">
              <w:rPr>
                <w:sz w:val="24"/>
                <w:szCs w:val="24"/>
              </w:rPr>
              <w:t>15.00-15.15</w:t>
            </w:r>
          </w:p>
        </w:tc>
      </w:tr>
      <w:tr w:rsidR="00AB2FCD" w:rsidRPr="00E02227" w:rsidTr="00AE06A1">
        <w:trPr>
          <w:trHeight w:hRule="exact" w:val="288"/>
          <w:jc w:val="center"/>
        </w:trPr>
        <w:tc>
          <w:tcPr>
            <w:tcW w:w="6590" w:type="dxa"/>
            <w:tcBorders>
              <w:top w:val="single" w:sz="4" w:space="0" w:color="auto"/>
              <w:left w:val="single" w:sz="4" w:space="0" w:color="auto"/>
            </w:tcBorders>
            <w:shd w:val="clear" w:color="auto" w:fill="FFFFFF"/>
          </w:tcPr>
          <w:p w:rsidR="00AB2FCD" w:rsidRPr="00E02227" w:rsidRDefault="00AB2FCD" w:rsidP="00AE06A1">
            <w:pPr>
              <w:pStyle w:val="30"/>
              <w:framePr w:w="9197" w:wrap="notBeside" w:vAnchor="text" w:hAnchor="text" w:xAlign="center" w:y="1"/>
              <w:shd w:val="clear" w:color="auto" w:fill="auto"/>
              <w:spacing w:before="0" w:line="230" w:lineRule="exact"/>
              <w:ind w:left="120" w:firstLine="0"/>
              <w:rPr>
                <w:sz w:val="24"/>
                <w:szCs w:val="24"/>
              </w:rPr>
            </w:pPr>
            <w:r w:rsidRPr="00E02227">
              <w:rPr>
                <w:sz w:val="24"/>
                <w:szCs w:val="24"/>
              </w:rPr>
              <w:t>Подготовка к полднику</w:t>
            </w:r>
          </w:p>
        </w:tc>
        <w:tc>
          <w:tcPr>
            <w:tcW w:w="2606" w:type="dxa"/>
            <w:vMerge w:val="restart"/>
            <w:tcBorders>
              <w:top w:val="single" w:sz="4" w:space="0" w:color="auto"/>
              <w:left w:val="single" w:sz="4" w:space="0" w:color="auto"/>
              <w:right w:val="single" w:sz="4" w:space="0" w:color="auto"/>
            </w:tcBorders>
            <w:shd w:val="clear" w:color="auto" w:fill="FFFFFF"/>
          </w:tcPr>
          <w:p w:rsidR="00AB2FCD" w:rsidRPr="00E02227" w:rsidRDefault="00AB2FCD" w:rsidP="00AE06A1">
            <w:pPr>
              <w:pStyle w:val="30"/>
              <w:framePr w:w="9197" w:wrap="notBeside" w:vAnchor="text" w:hAnchor="text" w:xAlign="center" w:y="1"/>
              <w:shd w:val="clear" w:color="auto" w:fill="auto"/>
              <w:spacing w:before="0" w:line="230" w:lineRule="exact"/>
              <w:ind w:firstLine="0"/>
              <w:jc w:val="center"/>
              <w:rPr>
                <w:sz w:val="24"/>
                <w:szCs w:val="24"/>
              </w:rPr>
            </w:pPr>
            <w:r w:rsidRPr="00E02227">
              <w:rPr>
                <w:sz w:val="24"/>
                <w:szCs w:val="24"/>
              </w:rPr>
              <w:t>15.15- 15.30</w:t>
            </w:r>
          </w:p>
        </w:tc>
      </w:tr>
      <w:tr w:rsidR="00AB2FCD" w:rsidRPr="00E02227" w:rsidTr="00AE06A1">
        <w:trPr>
          <w:trHeight w:hRule="exact" w:val="288"/>
          <w:jc w:val="center"/>
        </w:trPr>
        <w:tc>
          <w:tcPr>
            <w:tcW w:w="6590" w:type="dxa"/>
            <w:tcBorders>
              <w:top w:val="single" w:sz="4" w:space="0" w:color="auto"/>
              <w:left w:val="single" w:sz="4" w:space="0" w:color="auto"/>
            </w:tcBorders>
            <w:shd w:val="clear" w:color="auto" w:fill="FFFFFF"/>
          </w:tcPr>
          <w:p w:rsidR="00AB2FCD" w:rsidRPr="00E02227" w:rsidRDefault="00AB2FCD" w:rsidP="00AE06A1">
            <w:pPr>
              <w:pStyle w:val="30"/>
              <w:framePr w:w="9197" w:wrap="notBeside" w:vAnchor="text" w:hAnchor="text" w:xAlign="center" w:y="1"/>
              <w:shd w:val="clear" w:color="auto" w:fill="auto"/>
              <w:spacing w:before="0" w:line="230" w:lineRule="exact"/>
              <w:ind w:left="120" w:firstLine="0"/>
              <w:rPr>
                <w:sz w:val="24"/>
                <w:szCs w:val="24"/>
              </w:rPr>
            </w:pPr>
            <w:r w:rsidRPr="00E02227">
              <w:rPr>
                <w:sz w:val="24"/>
                <w:szCs w:val="24"/>
              </w:rPr>
              <w:t>Полдник</w:t>
            </w:r>
          </w:p>
        </w:tc>
        <w:tc>
          <w:tcPr>
            <w:tcW w:w="2606" w:type="dxa"/>
            <w:vMerge/>
            <w:tcBorders>
              <w:left w:val="single" w:sz="4" w:space="0" w:color="auto"/>
              <w:right w:val="single" w:sz="4" w:space="0" w:color="auto"/>
            </w:tcBorders>
            <w:shd w:val="clear" w:color="auto" w:fill="FFFFFF"/>
          </w:tcPr>
          <w:p w:rsidR="00AB2FCD" w:rsidRPr="00E02227" w:rsidRDefault="00AB2FCD" w:rsidP="00AE06A1">
            <w:pPr>
              <w:framePr w:w="9197" w:wrap="notBeside" w:vAnchor="text" w:hAnchor="text" w:xAlign="center" w:y="1"/>
              <w:rPr>
                <w:rFonts w:ascii="Times New Roman" w:hAnsi="Times New Roman" w:cs="Times New Roman"/>
              </w:rPr>
            </w:pPr>
          </w:p>
        </w:tc>
      </w:tr>
      <w:tr w:rsidR="00AB2FCD" w:rsidRPr="00E02227" w:rsidTr="00AE06A1">
        <w:trPr>
          <w:trHeight w:hRule="exact" w:val="283"/>
          <w:jc w:val="center"/>
        </w:trPr>
        <w:tc>
          <w:tcPr>
            <w:tcW w:w="6590" w:type="dxa"/>
            <w:tcBorders>
              <w:top w:val="single" w:sz="4" w:space="0" w:color="auto"/>
              <w:left w:val="single" w:sz="4" w:space="0" w:color="auto"/>
            </w:tcBorders>
            <w:shd w:val="clear" w:color="auto" w:fill="FFFFFF"/>
          </w:tcPr>
          <w:p w:rsidR="00AB2FCD" w:rsidRPr="00E02227" w:rsidRDefault="00AB2FCD" w:rsidP="00AE06A1">
            <w:pPr>
              <w:pStyle w:val="30"/>
              <w:framePr w:w="9197" w:wrap="notBeside" w:vAnchor="text" w:hAnchor="text" w:xAlign="center" w:y="1"/>
              <w:shd w:val="clear" w:color="auto" w:fill="auto"/>
              <w:spacing w:before="0" w:line="230" w:lineRule="exact"/>
              <w:ind w:left="120" w:firstLine="0"/>
              <w:rPr>
                <w:sz w:val="24"/>
                <w:szCs w:val="24"/>
              </w:rPr>
            </w:pPr>
            <w:r w:rsidRPr="00E02227">
              <w:rPr>
                <w:sz w:val="24"/>
                <w:szCs w:val="24"/>
              </w:rPr>
              <w:t>Самостоятельная деятельность детей</w:t>
            </w:r>
          </w:p>
        </w:tc>
        <w:tc>
          <w:tcPr>
            <w:tcW w:w="2606" w:type="dxa"/>
            <w:tcBorders>
              <w:top w:val="single" w:sz="4" w:space="0" w:color="auto"/>
              <w:left w:val="single" w:sz="4" w:space="0" w:color="auto"/>
              <w:right w:val="single" w:sz="4" w:space="0" w:color="auto"/>
            </w:tcBorders>
            <w:shd w:val="clear" w:color="auto" w:fill="FFFFFF"/>
          </w:tcPr>
          <w:p w:rsidR="00AB2FCD" w:rsidRPr="00E02227" w:rsidRDefault="00AB2FCD" w:rsidP="00AE06A1">
            <w:pPr>
              <w:pStyle w:val="30"/>
              <w:framePr w:w="9197" w:wrap="notBeside" w:vAnchor="text" w:hAnchor="text" w:xAlign="center" w:y="1"/>
              <w:shd w:val="clear" w:color="auto" w:fill="auto"/>
              <w:spacing w:before="0" w:line="230" w:lineRule="exact"/>
              <w:ind w:firstLine="0"/>
              <w:jc w:val="center"/>
              <w:rPr>
                <w:sz w:val="24"/>
                <w:szCs w:val="24"/>
              </w:rPr>
            </w:pPr>
            <w:r w:rsidRPr="00E02227">
              <w:rPr>
                <w:sz w:val="24"/>
                <w:szCs w:val="24"/>
              </w:rPr>
              <w:t>15.30-16.00</w:t>
            </w:r>
          </w:p>
        </w:tc>
      </w:tr>
      <w:tr w:rsidR="00AB2FCD" w:rsidRPr="00E02227" w:rsidTr="00AE06A1">
        <w:trPr>
          <w:trHeight w:hRule="exact" w:val="298"/>
          <w:jc w:val="center"/>
        </w:trPr>
        <w:tc>
          <w:tcPr>
            <w:tcW w:w="6590" w:type="dxa"/>
            <w:tcBorders>
              <w:top w:val="single" w:sz="4" w:space="0" w:color="auto"/>
              <w:left w:val="single" w:sz="4" w:space="0" w:color="auto"/>
              <w:bottom w:val="single" w:sz="4" w:space="0" w:color="auto"/>
            </w:tcBorders>
            <w:shd w:val="clear" w:color="auto" w:fill="FFFFFF"/>
          </w:tcPr>
          <w:p w:rsidR="00AB2FCD" w:rsidRPr="00E02227" w:rsidRDefault="00AB2FCD" w:rsidP="00AE06A1">
            <w:pPr>
              <w:pStyle w:val="30"/>
              <w:framePr w:w="9197" w:wrap="notBeside" w:vAnchor="text" w:hAnchor="text" w:xAlign="center" w:y="1"/>
              <w:shd w:val="clear" w:color="auto" w:fill="auto"/>
              <w:spacing w:before="0" w:line="230" w:lineRule="exact"/>
              <w:ind w:left="120" w:firstLine="0"/>
              <w:rPr>
                <w:sz w:val="24"/>
                <w:szCs w:val="24"/>
              </w:rPr>
            </w:pPr>
            <w:r w:rsidRPr="00E02227">
              <w:rPr>
                <w:sz w:val="24"/>
                <w:szCs w:val="24"/>
              </w:rPr>
              <w:t>Подготовка к прогулка, прогулка, уход детей домой</w:t>
            </w:r>
          </w:p>
        </w:tc>
        <w:tc>
          <w:tcPr>
            <w:tcW w:w="2606" w:type="dxa"/>
            <w:tcBorders>
              <w:top w:val="single" w:sz="4" w:space="0" w:color="auto"/>
              <w:left w:val="single" w:sz="4" w:space="0" w:color="auto"/>
              <w:bottom w:val="single" w:sz="4" w:space="0" w:color="auto"/>
              <w:right w:val="single" w:sz="4" w:space="0" w:color="auto"/>
            </w:tcBorders>
            <w:shd w:val="clear" w:color="auto" w:fill="FFFFFF"/>
          </w:tcPr>
          <w:p w:rsidR="00AB2FCD" w:rsidRPr="00E02227" w:rsidRDefault="00AB2FCD" w:rsidP="00AE06A1">
            <w:pPr>
              <w:pStyle w:val="30"/>
              <w:framePr w:w="9197" w:wrap="notBeside" w:vAnchor="text" w:hAnchor="text" w:xAlign="center" w:y="1"/>
              <w:shd w:val="clear" w:color="auto" w:fill="auto"/>
              <w:spacing w:before="0" w:line="230" w:lineRule="exact"/>
              <w:ind w:firstLine="0"/>
              <w:jc w:val="center"/>
              <w:rPr>
                <w:sz w:val="24"/>
                <w:szCs w:val="24"/>
              </w:rPr>
            </w:pPr>
            <w:r w:rsidRPr="00E02227">
              <w:rPr>
                <w:sz w:val="24"/>
                <w:szCs w:val="24"/>
              </w:rPr>
              <w:t>16.00-17.30</w:t>
            </w:r>
          </w:p>
        </w:tc>
      </w:tr>
    </w:tbl>
    <w:p w:rsidR="00AB2FCD" w:rsidRPr="00E02227" w:rsidRDefault="00AB2FCD" w:rsidP="00AB2FCD">
      <w:pPr>
        <w:spacing w:line="240" w:lineRule="exact"/>
        <w:rPr>
          <w:rFonts w:ascii="Times New Roman" w:hAnsi="Times New Roman" w:cs="Times New Roman"/>
        </w:rPr>
      </w:pPr>
    </w:p>
    <w:p w:rsidR="00AB2FCD" w:rsidRPr="00E02227" w:rsidRDefault="00AB2FCD" w:rsidP="00AB2FCD">
      <w:pPr>
        <w:framePr w:w="9197" w:wrap="notBeside" w:vAnchor="text" w:hAnchor="text" w:xAlign="center" w:y="1"/>
        <w:spacing w:line="230" w:lineRule="exact"/>
        <w:rPr>
          <w:rFonts w:ascii="Times New Roman" w:hAnsi="Times New Roman" w:cs="Times New Roman"/>
        </w:rPr>
      </w:pPr>
      <w:r w:rsidRPr="00E02227">
        <w:rPr>
          <w:rFonts w:ascii="Times New Roman" w:hAnsi="Times New Roman" w:cs="Times New Roman"/>
        </w:rPr>
        <w:t>2 младшая группа</w:t>
      </w:r>
    </w:p>
    <w:tbl>
      <w:tblPr>
        <w:tblOverlap w:val="never"/>
        <w:tblW w:w="0" w:type="auto"/>
        <w:jc w:val="center"/>
        <w:tblLayout w:type="fixed"/>
        <w:tblCellMar>
          <w:left w:w="10" w:type="dxa"/>
          <w:right w:w="10" w:type="dxa"/>
        </w:tblCellMar>
        <w:tblLook w:val="04A0"/>
      </w:tblPr>
      <w:tblGrid>
        <w:gridCol w:w="6590"/>
        <w:gridCol w:w="2606"/>
      </w:tblGrid>
      <w:tr w:rsidR="00AB2FCD" w:rsidRPr="00E02227" w:rsidTr="00AE06A1">
        <w:trPr>
          <w:trHeight w:hRule="exact" w:val="288"/>
          <w:jc w:val="center"/>
        </w:trPr>
        <w:tc>
          <w:tcPr>
            <w:tcW w:w="6590" w:type="dxa"/>
            <w:tcBorders>
              <w:top w:val="single" w:sz="4" w:space="0" w:color="auto"/>
              <w:left w:val="single" w:sz="4" w:space="0" w:color="auto"/>
            </w:tcBorders>
            <w:shd w:val="clear" w:color="auto" w:fill="FFFFFF"/>
          </w:tcPr>
          <w:p w:rsidR="00AB2FCD" w:rsidRPr="00E02227" w:rsidRDefault="00AB2FCD" w:rsidP="00AE06A1">
            <w:pPr>
              <w:pStyle w:val="30"/>
              <w:framePr w:w="9197" w:wrap="notBeside" w:vAnchor="text" w:hAnchor="text" w:xAlign="center" w:y="1"/>
              <w:shd w:val="clear" w:color="auto" w:fill="auto"/>
              <w:spacing w:before="0" w:line="230" w:lineRule="exact"/>
              <w:ind w:firstLine="0"/>
              <w:jc w:val="center"/>
              <w:rPr>
                <w:sz w:val="24"/>
                <w:szCs w:val="24"/>
              </w:rPr>
            </w:pPr>
            <w:r w:rsidRPr="00E02227">
              <w:rPr>
                <w:sz w:val="24"/>
                <w:szCs w:val="24"/>
              </w:rPr>
              <w:t>Режимные моменты</w:t>
            </w:r>
          </w:p>
        </w:tc>
        <w:tc>
          <w:tcPr>
            <w:tcW w:w="2606" w:type="dxa"/>
            <w:tcBorders>
              <w:top w:val="single" w:sz="4" w:space="0" w:color="auto"/>
              <w:left w:val="single" w:sz="4" w:space="0" w:color="auto"/>
              <w:right w:val="single" w:sz="4" w:space="0" w:color="auto"/>
            </w:tcBorders>
            <w:shd w:val="clear" w:color="auto" w:fill="FFFFFF"/>
          </w:tcPr>
          <w:p w:rsidR="00AB2FCD" w:rsidRPr="00E02227" w:rsidRDefault="00AB2FCD" w:rsidP="00AE06A1">
            <w:pPr>
              <w:pStyle w:val="30"/>
              <w:framePr w:w="9197" w:wrap="notBeside" w:vAnchor="text" w:hAnchor="text" w:xAlign="center" w:y="1"/>
              <w:shd w:val="clear" w:color="auto" w:fill="auto"/>
              <w:spacing w:before="0" w:line="230" w:lineRule="exact"/>
              <w:ind w:firstLine="0"/>
              <w:jc w:val="center"/>
              <w:rPr>
                <w:sz w:val="24"/>
                <w:szCs w:val="24"/>
              </w:rPr>
            </w:pPr>
            <w:r w:rsidRPr="00E02227">
              <w:rPr>
                <w:sz w:val="24"/>
                <w:szCs w:val="24"/>
              </w:rPr>
              <w:t>Время проведения</w:t>
            </w:r>
          </w:p>
        </w:tc>
      </w:tr>
      <w:tr w:rsidR="00AB2FCD" w:rsidRPr="00E02227" w:rsidTr="00AE06A1">
        <w:trPr>
          <w:trHeight w:hRule="exact" w:val="288"/>
          <w:jc w:val="center"/>
        </w:trPr>
        <w:tc>
          <w:tcPr>
            <w:tcW w:w="6590" w:type="dxa"/>
            <w:tcBorders>
              <w:top w:val="single" w:sz="4" w:space="0" w:color="auto"/>
              <w:left w:val="single" w:sz="4" w:space="0" w:color="auto"/>
            </w:tcBorders>
            <w:shd w:val="clear" w:color="auto" w:fill="FFFFFF"/>
          </w:tcPr>
          <w:p w:rsidR="00AB2FCD" w:rsidRPr="00E02227" w:rsidRDefault="00AB2FCD" w:rsidP="00AE06A1">
            <w:pPr>
              <w:pStyle w:val="30"/>
              <w:framePr w:w="9197" w:wrap="notBeside" w:vAnchor="text" w:hAnchor="text" w:xAlign="center" w:y="1"/>
              <w:shd w:val="clear" w:color="auto" w:fill="auto"/>
              <w:spacing w:before="0" w:line="230" w:lineRule="exact"/>
              <w:ind w:left="120" w:firstLine="0"/>
              <w:rPr>
                <w:sz w:val="24"/>
                <w:szCs w:val="24"/>
              </w:rPr>
            </w:pPr>
            <w:r w:rsidRPr="00E02227">
              <w:rPr>
                <w:sz w:val="24"/>
                <w:szCs w:val="24"/>
              </w:rPr>
              <w:t>Прием детей (на улице)</w:t>
            </w:r>
          </w:p>
        </w:tc>
        <w:tc>
          <w:tcPr>
            <w:tcW w:w="2606" w:type="dxa"/>
            <w:vMerge w:val="restart"/>
            <w:tcBorders>
              <w:top w:val="single" w:sz="4" w:space="0" w:color="auto"/>
              <w:left w:val="single" w:sz="4" w:space="0" w:color="auto"/>
              <w:right w:val="single" w:sz="4" w:space="0" w:color="auto"/>
            </w:tcBorders>
            <w:shd w:val="clear" w:color="auto" w:fill="FFFFFF"/>
          </w:tcPr>
          <w:p w:rsidR="00AB2FCD" w:rsidRPr="00E02227" w:rsidRDefault="00AB2FCD" w:rsidP="00AE06A1">
            <w:pPr>
              <w:pStyle w:val="30"/>
              <w:framePr w:w="9197" w:wrap="notBeside" w:vAnchor="text" w:hAnchor="text" w:xAlign="center" w:y="1"/>
              <w:shd w:val="clear" w:color="auto" w:fill="auto"/>
              <w:spacing w:before="0" w:line="230" w:lineRule="exact"/>
              <w:ind w:firstLine="0"/>
              <w:jc w:val="center"/>
              <w:rPr>
                <w:sz w:val="24"/>
                <w:szCs w:val="24"/>
              </w:rPr>
            </w:pPr>
            <w:r w:rsidRPr="00E02227">
              <w:rPr>
                <w:sz w:val="24"/>
                <w:szCs w:val="24"/>
              </w:rPr>
              <w:t>7.00-8.10</w:t>
            </w:r>
          </w:p>
        </w:tc>
      </w:tr>
      <w:tr w:rsidR="00AB2FCD" w:rsidRPr="00E02227" w:rsidTr="00AE06A1">
        <w:trPr>
          <w:trHeight w:hRule="exact" w:val="288"/>
          <w:jc w:val="center"/>
        </w:trPr>
        <w:tc>
          <w:tcPr>
            <w:tcW w:w="6590" w:type="dxa"/>
            <w:tcBorders>
              <w:top w:val="single" w:sz="4" w:space="0" w:color="auto"/>
              <w:left w:val="single" w:sz="4" w:space="0" w:color="auto"/>
            </w:tcBorders>
            <w:shd w:val="clear" w:color="auto" w:fill="FFFFFF"/>
          </w:tcPr>
          <w:p w:rsidR="00AB2FCD" w:rsidRPr="00E02227" w:rsidRDefault="00AB2FCD" w:rsidP="00AE06A1">
            <w:pPr>
              <w:pStyle w:val="30"/>
              <w:framePr w:w="9197" w:wrap="notBeside" w:vAnchor="text" w:hAnchor="text" w:xAlign="center" w:y="1"/>
              <w:shd w:val="clear" w:color="auto" w:fill="auto"/>
              <w:spacing w:before="0" w:line="230" w:lineRule="exact"/>
              <w:ind w:left="120" w:firstLine="0"/>
              <w:rPr>
                <w:sz w:val="24"/>
                <w:szCs w:val="24"/>
              </w:rPr>
            </w:pPr>
            <w:r w:rsidRPr="00E02227">
              <w:rPr>
                <w:sz w:val="24"/>
                <w:szCs w:val="24"/>
              </w:rPr>
              <w:t>Самостоятельная деятельность детей</w:t>
            </w:r>
          </w:p>
        </w:tc>
        <w:tc>
          <w:tcPr>
            <w:tcW w:w="2606" w:type="dxa"/>
            <w:vMerge/>
            <w:tcBorders>
              <w:left w:val="single" w:sz="4" w:space="0" w:color="auto"/>
              <w:right w:val="single" w:sz="4" w:space="0" w:color="auto"/>
            </w:tcBorders>
            <w:shd w:val="clear" w:color="auto" w:fill="FFFFFF"/>
          </w:tcPr>
          <w:p w:rsidR="00AB2FCD" w:rsidRPr="00E02227" w:rsidRDefault="00AB2FCD" w:rsidP="00AE06A1">
            <w:pPr>
              <w:framePr w:w="9197" w:wrap="notBeside" w:vAnchor="text" w:hAnchor="text" w:xAlign="center" w:y="1"/>
              <w:rPr>
                <w:rFonts w:ascii="Times New Roman" w:hAnsi="Times New Roman" w:cs="Times New Roman"/>
              </w:rPr>
            </w:pPr>
          </w:p>
        </w:tc>
      </w:tr>
      <w:tr w:rsidR="00AB2FCD" w:rsidRPr="00E02227" w:rsidTr="00AE06A1">
        <w:trPr>
          <w:trHeight w:hRule="exact" w:val="283"/>
          <w:jc w:val="center"/>
        </w:trPr>
        <w:tc>
          <w:tcPr>
            <w:tcW w:w="6590" w:type="dxa"/>
            <w:tcBorders>
              <w:top w:val="single" w:sz="4" w:space="0" w:color="auto"/>
              <w:left w:val="single" w:sz="4" w:space="0" w:color="auto"/>
            </w:tcBorders>
            <w:shd w:val="clear" w:color="auto" w:fill="FFFFFF"/>
          </w:tcPr>
          <w:p w:rsidR="00AB2FCD" w:rsidRPr="00E02227" w:rsidRDefault="00AB2FCD" w:rsidP="00AE06A1">
            <w:pPr>
              <w:pStyle w:val="30"/>
              <w:framePr w:w="9197" w:wrap="notBeside" w:vAnchor="text" w:hAnchor="text" w:xAlign="center" w:y="1"/>
              <w:shd w:val="clear" w:color="auto" w:fill="auto"/>
              <w:spacing w:before="0" w:line="230" w:lineRule="exact"/>
              <w:ind w:left="120" w:firstLine="0"/>
              <w:rPr>
                <w:sz w:val="24"/>
                <w:szCs w:val="24"/>
              </w:rPr>
            </w:pPr>
            <w:r w:rsidRPr="00E02227">
              <w:rPr>
                <w:sz w:val="24"/>
                <w:szCs w:val="24"/>
              </w:rPr>
              <w:t>Утренняя гимнастика (на улице)</w:t>
            </w:r>
          </w:p>
        </w:tc>
        <w:tc>
          <w:tcPr>
            <w:tcW w:w="2606" w:type="dxa"/>
            <w:tcBorders>
              <w:top w:val="single" w:sz="4" w:space="0" w:color="auto"/>
              <w:left w:val="single" w:sz="4" w:space="0" w:color="auto"/>
              <w:right w:val="single" w:sz="4" w:space="0" w:color="auto"/>
            </w:tcBorders>
            <w:shd w:val="clear" w:color="auto" w:fill="FFFFFF"/>
          </w:tcPr>
          <w:p w:rsidR="00AB2FCD" w:rsidRPr="00E02227" w:rsidRDefault="00AB2FCD" w:rsidP="00AE06A1">
            <w:pPr>
              <w:pStyle w:val="30"/>
              <w:framePr w:w="9197" w:wrap="notBeside" w:vAnchor="text" w:hAnchor="text" w:xAlign="center" w:y="1"/>
              <w:shd w:val="clear" w:color="auto" w:fill="auto"/>
              <w:spacing w:before="0" w:line="230" w:lineRule="exact"/>
              <w:ind w:firstLine="0"/>
              <w:jc w:val="center"/>
              <w:rPr>
                <w:sz w:val="24"/>
                <w:szCs w:val="24"/>
              </w:rPr>
            </w:pPr>
            <w:r w:rsidRPr="00E02227">
              <w:rPr>
                <w:sz w:val="24"/>
                <w:szCs w:val="24"/>
              </w:rPr>
              <w:t>8.10-8.15</w:t>
            </w:r>
          </w:p>
        </w:tc>
      </w:tr>
      <w:tr w:rsidR="00AB2FCD" w:rsidRPr="00E02227" w:rsidTr="00AE06A1">
        <w:trPr>
          <w:trHeight w:hRule="exact" w:val="288"/>
          <w:jc w:val="center"/>
        </w:trPr>
        <w:tc>
          <w:tcPr>
            <w:tcW w:w="6590" w:type="dxa"/>
            <w:tcBorders>
              <w:top w:val="single" w:sz="4" w:space="0" w:color="auto"/>
              <w:left w:val="single" w:sz="4" w:space="0" w:color="auto"/>
            </w:tcBorders>
            <w:shd w:val="clear" w:color="auto" w:fill="FFFFFF"/>
          </w:tcPr>
          <w:p w:rsidR="00AB2FCD" w:rsidRPr="00E02227" w:rsidRDefault="00AB2FCD" w:rsidP="00AE06A1">
            <w:pPr>
              <w:pStyle w:val="30"/>
              <w:framePr w:w="9197" w:wrap="notBeside" w:vAnchor="text" w:hAnchor="text" w:xAlign="center" w:y="1"/>
              <w:shd w:val="clear" w:color="auto" w:fill="auto"/>
              <w:spacing w:before="0" w:line="230" w:lineRule="exact"/>
              <w:ind w:left="120" w:firstLine="0"/>
              <w:rPr>
                <w:sz w:val="24"/>
                <w:szCs w:val="24"/>
              </w:rPr>
            </w:pPr>
            <w:r w:rsidRPr="00E02227">
              <w:rPr>
                <w:sz w:val="24"/>
                <w:szCs w:val="24"/>
              </w:rPr>
              <w:t>Подготовка к завтраку, завтрак</w:t>
            </w:r>
          </w:p>
        </w:tc>
        <w:tc>
          <w:tcPr>
            <w:tcW w:w="2606" w:type="dxa"/>
            <w:tcBorders>
              <w:top w:val="single" w:sz="4" w:space="0" w:color="auto"/>
              <w:left w:val="single" w:sz="4" w:space="0" w:color="auto"/>
              <w:right w:val="single" w:sz="4" w:space="0" w:color="auto"/>
            </w:tcBorders>
            <w:shd w:val="clear" w:color="auto" w:fill="FFFFFF"/>
          </w:tcPr>
          <w:p w:rsidR="00AB2FCD" w:rsidRPr="00E02227" w:rsidRDefault="00AB2FCD" w:rsidP="00AE06A1">
            <w:pPr>
              <w:pStyle w:val="30"/>
              <w:framePr w:w="9197" w:wrap="notBeside" w:vAnchor="text" w:hAnchor="text" w:xAlign="center" w:y="1"/>
              <w:shd w:val="clear" w:color="auto" w:fill="auto"/>
              <w:spacing w:before="0" w:line="230" w:lineRule="exact"/>
              <w:ind w:firstLine="0"/>
              <w:jc w:val="center"/>
              <w:rPr>
                <w:sz w:val="24"/>
                <w:szCs w:val="24"/>
              </w:rPr>
            </w:pPr>
            <w:r w:rsidRPr="00E02227">
              <w:rPr>
                <w:sz w:val="24"/>
                <w:szCs w:val="24"/>
              </w:rPr>
              <w:t>8.15-8.50</w:t>
            </w:r>
          </w:p>
        </w:tc>
      </w:tr>
      <w:tr w:rsidR="00AB2FCD" w:rsidRPr="00E02227" w:rsidTr="00AE06A1">
        <w:trPr>
          <w:trHeight w:hRule="exact" w:val="475"/>
          <w:jc w:val="center"/>
        </w:trPr>
        <w:tc>
          <w:tcPr>
            <w:tcW w:w="6590" w:type="dxa"/>
            <w:tcBorders>
              <w:top w:val="single" w:sz="4" w:space="0" w:color="auto"/>
              <w:left w:val="single" w:sz="4" w:space="0" w:color="auto"/>
            </w:tcBorders>
            <w:shd w:val="clear" w:color="auto" w:fill="FFFFFF"/>
          </w:tcPr>
          <w:p w:rsidR="00AB2FCD" w:rsidRDefault="00AB2FCD" w:rsidP="00AE06A1">
            <w:pPr>
              <w:pStyle w:val="30"/>
              <w:framePr w:w="9197" w:wrap="notBeside" w:vAnchor="text" w:hAnchor="text" w:xAlign="center" w:y="1"/>
              <w:shd w:val="clear" w:color="auto" w:fill="auto"/>
              <w:spacing w:before="0" w:line="230" w:lineRule="exact"/>
              <w:ind w:firstLine="0"/>
              <w:rPr>
                <w:sz w:val="24"/>
                <w:szCs w:val="24"/>
              </w:rPr>
            </w:pPr>
            <w:r>
              <w:rPr>
                <w:sz w:val="24"/>
                <w:szCs w:val="24"/>
              </w:rPr>
              <w:t xml:space="preserve">  Утренний круг</w:t>
            </w:r>
          </w:p>
          <w:p w:rsidR="00AB2FCD" w:rsidRPr="00E02227" w:rsidRDefault="00AB2FCD" w:rsidP="00AE06A1">
            <w:pPr>
              <w:pStyle w:val="30"/>
              <w:framePr w:w="9197" w:wrap="notBeside" w:vAnchor="text" w:hAnchor="text" w:xAlign="center" w:y="1"/>
              <w:shd w:val="clear" w:color="auto" w:fill="auto"/>
              <w:spacing w:before="0" w:line="230" w:lineRule="exact"/>
              <w:ind w:left="120" w:firstLine="0"/>
              <w:rPr>
                <w:sz w:val="24"/>
                <w:szCs w:val="24"/>
              </w:rPr>
            </w:pPr>
            <w:r w:rsidRPr="00E02227">
              <w:rPr>
                <w:sz w:val="24"/>
                <w:szCs w:val="24"/>
              </w:rPr>
              <w:t>Самостоятельная деятельность детей</w:t>
            </w:r>
          </w:p>
        </w:tc>
        <w:tc>
          <w:tcPr>
            <w:tcW w:w="2606" w:type="dxa"/>
            <w:tcBorders>
              <w:top w:val="single" w:sz="4" w:space="0" w:color="auto"/>
              <w:left w:val="single" w:sz="4" w:space="0" w:color="auto"/>
              <w:right w:val="single" w:sz="4" w:space="0" w:color="auto"/>
            </w:tcBorders>
            <w:shd w:val="clear" w:color="auto" w:fill="FFFFFF"/>
          </w:tcPr>
          <w:p w:rsidR="00AB2FCD" w:rsidRDefault="00AB2FCD" w:rsidP="00AE06A1">
            <w:pPr>
              <w:pStyle w:val="30"/>
              <w:framePr w:w="9197" w:wrap="notBeside" w:vAnchor="text" w:hAnchor="text" w:xAlign="center" w:y="1"/>
              <w:shd w:val="clear" w:color="auto" w:fill="auto"/>
              <w:spacing w:before="0" w:line="230" w:lineRule="exact"/>
              <w:ind w:firstLine="0"/>
              <w:jc w:val="center"/>
              <w:rPr>
                <w:sz w:val="24"/>
                <w:szCs w:val="24"/>
              </w:rPr>
            </w:pPr>
            <w:r>
              <w:rPr>
                <w:sz w:val="24"/>
                <w:szCs w:val="24"/>
              </w:rPr>
              <w:t>8.50-9.0</w:t>
            </w:r>
            <w:r w:rsidRPr="00E02227">
              <w:rPr>
                <w:sz w:val="24"/>
                <w:szCs w:val="24"/>
              </w:rPr>
              <w:t>0</w:t>
            </w:r>
          </w:p>
          <w:p w:rsidR="00AB2FCD" w:rsidRPr="00E02227" w:rsidRDefault="00AB2FCD" w:rsidP="00AE06A1">
            <w:pPr>
              <w:pStyle w:val="30"/>
              <w:framePr w:w="9197" w:wrap="notBeside" w:vAnchor="text" w:hAnchor="text" w:xAlign="center" w:y="1"/>
              <w:shd w:val="clear" w:color="auto" w:fill="auto"/>
              <w:spacing w:before="0" w:line="230" w:lineRule="exact"/>
              <w:ind w:firstLine="0"/>
              <w:jc w:val="center"/>
              <w:rPr>
                <w:sz w:val="24"/>
                <w:szCs w:val="24"/>
              </w:rPr>
            </w:pPr>
            <w:r>
              <w:rPr>
                <w:sz w:val="24"/>
                <w:szCs w:val="24"/>
              </w:rPr>
              <w:t>9.00-9.20</w:t>
            </w:r>
          </w:p>
        </w:tc>
      </w:tr>
      <w:tr w:rsidR="00AB2FCD" w:rsidRPr="00E02227" w:rsidTr="00AE06A1">
        <w:trPr>
          <w:trHeight w:hRule="exact" w:val="288"/>
          <w:jc w:val="center"/>
        </w:trPr>
        <w:tc>
          <w:tcPr>
            <w:tcW w:w="6590" w:type="dxa"/>
            <w:tcBorders>
              <w:top w:val="single" w:sz="4" w:space="0" w:color="auto"/>
              <w:left w:val="single" w:sz="4" w:space="0" w:color="auto"/>
            </w:tcBorders>
            <w:shd w:val="clear" w:color="auto" w:fill="FFFFFF"/>
          </w:tcPr>
          <w:p w:rsidR="00AB2FCD" w:rsidRPr="00E02227" w:rsidRDefault="00AB2FCD" w:rsidP="00AE06A1">
            <w:pPr>
              <w:pStyle w:val="30"/>
              <w:framePr w:w="9197" w:wrap="notBeside" w:vAnchor="text" w:hAnchor="text" w:xAlign="center" w:y="1"/>
              <w:shd w:val="clear" w:color="auto" w:fill="auto"/>
              <w:spacing w:before="0" w:line="230" w:lineRule="exact"/>
              <w:ind w:left="120" w:firstLine="0"/>
              <w:rPr>
                <w:sz w:val="24"/>
                <w:szCs w:val="24"/>
              </w:rPr>
            </w:pPr>
            <w:r w:rsidRPr="00E02227">
              <w:rPr>
                <w:sz w:val="24"/>
                <w:szCs w:val="24"/>
              </w:rPr>
              <w:t>Подготовка к прогулке</w:t>
            </w:r>
          </w:p>
        </w:tc>
        <w:tc>
          <w:tcPr>
            <w:tcW w:w="2606" w:type="dxa"/>
            <w:vMerge w:val="restart"/>
            <w:tcBorders>
              <w:top w:val="single" w:sz="4" w:space="0" w:color="auto"/>
              <w:left w:val="single" w:sz="4" w:space="0" w:color="auto"/>
              <w:right w:val="single" w:sz="4" w:space="0" w:color="auto"/>
            </w:tcBorders>
            <w:shd w:val="clear" w:color="auto" w:fill="FFFFFF"/>
          </w:tcPr>
          <w:p w:rsidR="00AB2FCD" w:rsidRPr="00E02227" w:rsidRDefault="00AB2FCD" w:rsidP="00AE06A1">
            <w:pPr>
              <w:pStyle w:val="30"/>
              <w:framePr w:w="9197" w:wrap="notBeside" w:vAnchor="text" w:hAnchor="text" w:xAlign="center" w:y="1"/>
              <w:shd w:val="clear" w:color="auto" w:fill="auto"/>
              <w:spacing w:before="0" w:line="230" w:lineRule="exact"/>
              <w:ind w:firstLine="0"/>
              <w:jc w:val="center"/>
              <w:rPr>
                <w:sz w:val="24"/>
                <w:szCs w:val="24"/>
              </w:rPr>
            </w:pPr>
            <w:r w:rsidRPr="00E02227">
              <w:rPr>
                <w:sz w:val="24"/>
                <w:szCs w:val="24"/>
              </w:rPr>
              <w:t>9.20-12.20</w:t>
            </w:r>
          </w:p>
        </w:tc>
      </w:tr>
      <w:tr w:rsidR="00AB2FCD" w:rsidRPr="00E02227" w:rsidTr="00AE06A1">
        <w:trPr>
          <w:trHeight w:hRule="exact" w:val="283"/>
          <w:jc w:val="center"/>
        </w:trPr>
        <w:tc>
          <w:tcPr>
            <w:tcW w:w="6590" w:type="dxa"/>
            <w:tcBorders>
              <w:top w:val="single" w:sz="4" w:space="0" w:color="auto"/>
              <w:left w:val="single" w:sz="4" w:space="0" w:color="auto"/>
            </w:tcBorders>
            <w:shd w:val="clear" w:color="auto" w:fill="FFFFFF"/>
          </w:tcPr>
          <w:p w:rsidR="00AB2FCD" w:rsidRPr="00E02227" w:rsidRDefault="00AB2FCD" w:rsidP="00AE06A1">
            <w:pPr>
              <w:pStyle w:val="30"/>
              <w:framePr w:w="9197" w:wrap="notBeside" w:vAnchor="text" w:hAnchor="text" w:xAlign="center" w:y="1"/>
              <w:shd w:val="clear" w:color="auto" w:fill="auto"/>
              <w:spacing w:before="0" w:line="230" w:lineRule="exact"/>
              <w:ind w:left="120" w:firstLine="0"/>
              <w:rPr>
                <w:sz w:val="24"/>
                <w:szCs w:val="24"/>
              </w:rPr>
            </w:pPr>
            <w:r w:rsidRPr="00E02227">
              <w:rPr>
                <w:sz w:val="24"/>
                <w:szCs w:val="24"/>
              </w:rPr>
              <w:t>Прогулке</w:t>
            </w:r>
          </w:p>
        </w:tc>
        <w:tc>
          <w:tcPr>
            <w:tcW w:w="2606" w:type="dxa"/>
            <w:vMerge/>
            <w:tcBorders>
              <w:left w:val="single" w:sz="4" w:space="0" w:color="auto"/>
              <w:right w:val="single" w:sz="4" w:space="0" w:color="auto"/>
            </w:tcBorders>
            <w:shd w:val="clear" w:color="auto" w:fill="FFFFFF"/>
          </w:tcPr>
          <w:p w:rsidR="00AB2FCD" w:rsidRPr="00E02227" w:rsidRDefault="00AB2FCD" w:rsidP="00AE06A1">
            <w:pPr>
              <w:framePr w:w="9197" w:wrap="notBeside" w:vAnchor="text" w:hAnchor="text" w:xAlign="center" w:y="1"/>
              <w:rPr>
                <w:rFonts w:ascii="Times New Roman" w:hAnsi="Times New Roman" w:cs="Times New Roman"/>
              </w:rPr>
            </w:pPr>
          </w:p>
        </w:tc>
      </w:tr>
      <w:tr w:rsidR="00AB2FCD" w:rsidRPr="00E02227" w:rsidTr="00AE06A1">
        <w:trPr>
          <w:trHeight w:hRule="exact" w:val="288"/>
          <w:jc w:val="center"/>
        </w:trPr>
        <w:tc>
          <w:tcPr>
            <w:tcW w:w="6590" w:type="dxa"/>
            <w:tcBorders>
              <w:top w:val="single" w:sz="4" w:space="0" w:color="auto"/>
              <w:left w:val="single" w:sz="4" w:space="0" w:color="auto"/>
            </w:tcBorders>
            <w:shd w:val="clear" w:color="auto" w:fill="FFFFFF"/>
          </w:tcPr>
          <w:p w:rsidR="00AB2FCD" w:rsidRPr="00E02227" w:rsidRDefault="00AB2FCD" w:rsidP="00AE06A1">
            <w:pPr>
              <w:pStyle w:val="30"/>
              <w:framePr w:w="9197" w:wrap="notBeside" w:vAnchor="text" w:hAnchor="text" w:xAlign="center" w:y="1"/>
              <w:shd w:val="clear" w:color="auto" w:fill="auto"/>
              <w:spacing w:before="0" w:line="230" w:lineRule="exact"/>
              <w:ind w:left="120" w:firstLine="0"/>
              <w:rPr>
                <w:sz w:val="24"/>
                <w:szCs w:val="24"/>
              </w:rPr>
            </w:pPr>
            <w:r w:rsidRPr="00E02227">
              <w:rPr>
                <w:sz w:val="24"/>
                <w:szCs w:val="24"/>
              </w:rPr>
              <w:t>Возвращение с прогулки</w:t>
            </w:r>
          </w:p>
        </w:tc>
        <w:tc>
          <w:tcPr>
            <w:tcW w:w="2606" w:type="dxa"/>
            <w:vMerge/>
            <w:tcBorders>
              <w:left w:val="single" w:sz="4" w:space="0" w:color="auto"/>
              <w:right w:val="single" w:sz="4" w:space="0" w:color="auto"/>
            </w:tcBorders>
            <w:shd w:val="clear" w:color="auto" w:fill="FFFFFF"/>
          </w:tcPr>
          <w:p w:rsidR="00AB2FCD" w:rsidRPr="00E02227" w:rsidRDefault="00AB2FCD" w:rsidP="00AE06A1">
            <w:pPr>
              <w:framePr w:w="9197" w:wrap="notBeside" w:vAnchor="text" w:hAnchor="text" w:xAlign="center" w:y="1"/>
              <w:rPr>
                <w:rFonts w:ascii="Times New Roman" w:hAnsi="Times New Roman" w:cs="Times New Roman"/>
              </w:rPr>
            </w:pPr>
          </w:p>
        </w:tc>
      </w:tr>
      <w:tr w:rsidR="00AB2FCD" w:rsidRPr="00E02227" w:rsidTr="00AE06A1">
        <w:trPr>
          <w:trHeight w:hRule="exact" w:val="288"/>
          <w:jc w:val="center"/>
        </w:trPr>
        <w:tc>
          <w:tcPr>
            <w:tcW w:w="6590" w:type="dxa"/>
            <w:tcBorders>
              <w:top w:val="single" w:sz="4" w:space="0" w:color="auto"/>
              <w:left w:val="single" w:sz="4" w:space="0" w:color="auto"/>
            </w:tcBorders>
            <w:shd w:val="clear" w:color="auto" w:fill="FFFFFF"/>
          </w:tcPr>
          <w:p w:rsidR="00AB2FCD" w:rsidRPr="00E02227" w:rsidRDefault="00AB2FCD" w:rsidP="00AE06A1">
            <w:pPr>
              <w:pStyle w:val="30"/>
              <w:framePr w:w="9197" w:wrap="notBeside" w:vAnchor="text" w:hAnchor="text" w:xAlign="center" w:y="1"/>
              <w:shd w:val="clear" w:color="auto" w:fill="auto"/>
              <w:spacing w:before="0" w:line="230" w:lineRule="exact"/>
              <w:ind w:left="120" w:firstLine="0"/>
              <w:rPr>
                <w:sz w:val="24"/>
                <w:szCs w:val="24"/>
              </w:rPr>
            </w:pPr>
            <w:r w:rsidRPr="00E02227">
              <w:rPr>
                <w:sz w:val="24"/>
                <w:szCs w:val="24"/>
              </w:rPr>
              <w:t>Второй завтрак</w:t>
            </w:r>
          </w:p>
        </w:tc>
        <w:tc>
          <w:tcPr>
            <w:tcW w:w="2606" w:type="dxa"/>
            <w:tcBorders>
              <w:top w:val="single" w:sz="4" w:space="0" w:color="auto"/>
              <w:left w:val="single" w:sz="4" w:space="0" w:color="auto"/>
              <w:right w:val="single" w:sz="4" w:space="0" w:color="auto"/>
            </w:tcBorders>
            <w:shd w:val="clear" w:color="auto" w:fill="FFFFFF"/>
          </w:tcPr>
          <w:p w:rsidR="00AB2FCD" w:rsidRPr="00E02227" w:rsidRDefault="00AB2FCD" w:rsidP="00AE06A1">
            <w:pPr>
              <w:pStyle w:val="30"/>
              <w:framePr w:w="9197" w:wrap="notBeside" w:vAnchor="text" w:hAnchor="text" w:xAlign="center" w:y="1"/>
              <w:shd w:val="clear" w:color="auto" w:fill="auto"/>
              <w:spacing w:before="0" w:line="230" w:lineRule="exact"/>
              <w:ind w:firstLine="0"/>
              <w:jc w:val="center"/>
              <w:rPr>
                <w:sz w:val="24"/>
                <w:szCs w:val="24"/>
              </w:rPr>
            </w:pPr>
            <w:r w:rsidRPr="00E02227">
              <w:rPr>
                <w:sz w:val="24"/>
                <w:szCs w:val="24"/>
              </w:rPr>
              <w:t>10.00-10.10</w:t>
            </w:r>
          </w:p>
        </w:tc>
      </w:tr>
      <w:tr w:rsidR="00AB2FCD" w:rsidRPr="00E02227" w:rsidTr="00AE06A1">
        <w:trPr>
          <w:trHeight w:hRule="exact" w:val="283"/>
          <w:jc w:val="center"/>
        </w:trPr>
        <w:tc>
          <w:tcPr>
            <w:tcW w:w="6590" w:type="dxa"/>
            <w:tcBorders>
              <w:top w:val="single" w:sz="4" w:space="0" w:color="auto"/>
              <w:left w:val="single" w:sz="4" w:space="0" w:color="auto"/>
            </w:tcBorders>
            <w:shd w:val="clear" w:color="auto" w:fill="FFFFFF"/>
          </w:tcPr>
          <w:p w:rsidR="00AB2FCD" w:rsidRPr="00E02227" w:rsidRDefault="00AB2FCD" w:rsidP="00AE06A1">
            <w:pPr>
              <w:pStyle w:val="30"/>
              <w:framePr w:w="9197" w:wrap="notBeside" w:vAnchor="text" w:hAnchor="text" w:xAlign="center" w:y="1"/>
              <w:shd w:val="clear" w:color="auto" w:fill="auto"/>
              <w:spacing w:before="0" w:line="230" w:lineRule="exact"/>
              <w:ind w:left="120" w:firstLine="0"/>
              <w:rPr>
                <w:sz w:val="24"/>
                <w:szCs w:val="24"/>
              </w:rPr>
            </w:pPr>
            <w:r w:rsidRPr="00E02227">
              <w:rPr>
                <w:sz w:val="24"/>
                <w:szCs w:val="24"/>
              </w:rPr>
              <w:t>Подготовка к обеду</w:t>
            </w:r>
          </w:p>
        </w:tc>
        <w:tc>
          <w:tcPr>
            <w:tcW w:w="2606" w:type="dxa"/>
            <w:vMerge w:val="restart"/>
            <w:tcBorders>
              <w:top w:val="single" w:sz="4" w:space="0" w:color="auto"/>
              <w:left w:val="single" w:sz="4" w:space="0" w:color="auto"/>
              <w:right w:val="single" w:sz="4" w:space="0" w:color="auto"/>
            </w:tcBorders>
            <w:shd w:val="clear" w:color="auto" w:fill="FFFFFF"/>
          </w:tcPr>
          <w:p w:rsidR="00AB2FCD" w:rsidRPr="00E02227" w:rsidRDefault="00AB2FCD" w:rsidP="00AE06A1">
            <w:pPr>
              <w:pStyle w:val="30"/>
              <w:framePr w:w="9197" w:wrap="notBeside" w:vAnchor="text" w:hAnchor="text" w:xAlign="center" w:y="1"/>
              <w:shd w:val="clear" w:color="auto" w:fill="auto"/>
              <w:spacing w:before="0" w:line="230" w:lineRule="exact"/>
              <w:ind w:firstLine="0"/>
              <w:jc w:val="center"/>
              <w:rPr>
                <w:sz w:val="24"/>
                <w:szCs w:val="24"/>
              </w:rPr>
            </w:pPr>
            <w:r w:rsidRPr="00E02227">
              <w:rPr>
                <w:sz w:val="24"/>
                <w:szCs w:val="24"/>
              </w:rPr>
              <w:t>12.20-12.40</w:t>
            </w:r>
          </w:p>
        </w:tc>
      </w:tr>
      <w:tr w:rsidR="00AB2FCD" w:rsidRPr="00E02227" w:rsidTr="00AE06A1">
        <w:trPr>
          <w:trHeight w:hRule="exact" w:val="288"/>
          <w:jc w:val="center"/>
        </w:trPr>
        <w:tc>
          <w:tcPr>
            <w:tcW w:w="6590" w:type="dxa"/>
            <w:tcBorders>
              <w:top w:val="single" w:sz="4" w:space="0" w:color="auto"/>
              <w:left w:val="single" w:sz="4" w:space="0" w:color="auto"/>
            </w:tcBorders>
            <w:shd w:val="clear" w:color="auto" w:fill="FFFFFF"/>
          </w:tcPr>
          <w:p w:rsidR="00AB2FCD" w:rsidRPr="00E02227" w:rsidRDefault="00AB2FCD" w:rsidP="00AE06A1">
            <w:pPr>
              <w:pStyle w:val="30"/>
              <w:framePr w:w="9197" w:wrap="notBeside" w:vAnchor="text" w:hAnchor="text" w:xAlign="center" w:y="1"/>
              <w:shd w:val="clear" w:color="auto" w:fill="auto"/>
              <w:spacing w:before="0" w:line="230" w:lineRule="exact"/>
              <w:ind w:left="120" w:firstLine="0"/>
              <w:rPr>
                <w:sz w:val="24"/>
                <w:szCs w:val="24"/>
              </w:rPr>
            </w:pPr>
            <w:r w:rsidRPr="00E02227">
              <w:rPr>
                <w:sz w:val="24"/>
                <w:szCs w:val="24"/>
              </w:rPr>
              <w:t>Обед</w:t>
            </w:r>
          </w:p>
        </w:tc>
        <w:tc>
          <w:tcPr>
            <w:tcW w:w="2606" w:type="dxa"/>
            <w:vMerge/>
            <w:tcBorders>
              <w:left w:val="single" w:sz="4" w:space="0" w:color="auto"/>
              <w:right w:val="single" w:sz="4" w:space="0" w:color="auto"/>
            </w:tcBorders>
            <w:shd w:val="clear" w:color="auto" w:fill="FFFFFF"/>
          </w:tcPr>
          <w:p w:rsidR="00AB2FCD" w:rsidRPr="00E02227" w:rsidRDefault="00AB2FCD" w:rsidP="00AE06A1">
            <w:pPr>
              <w:framePr w:w="9197" w:wrap="notBeside" w:vAnchor="text" w:hAnchor="text" w:xAlign="center" w:y="1"/>
              <w:rPr>
                <w:rFonts w:ascii="Times New Roman" w:hAnsi="Times New Roman" w:cs="Times New Roman"/>
              </w:rPr>
            </w:pPr>
          </w:p>
        </w:tc>
      </w:tr>
      <w:tr w:rsidR="00AB2FCD" w:rsidRPr="00E02227" w:rsidTr="00AE06A1">
        <w:trPr>
          <w:trHeight w:hRule="exact" w:val="283"/>
          <w:jc w:val="center"/>
        </w:trPr>
        <w:tc>
          <w:tcPr>
            <w:tcW w:w="6590" w:type="dxa"/>
            <w:tcBorders>
              <w:top w:val="single" w:sz="4" w:space="0" w:color="auto"/>
              <w:left w:val="single" w:sz="4" w:space="0" w:color="auto"/>
            </w:tcBorders>
            <w:shd w:val="clear" w:color="auto" w:fill="FFFFFF"/>
          </w:tcPr>
          <w:p w:rsidR="00AB2FCD" w:rsidRPr="00E02227" w:rsidRDefault="00AB2FCD" w:rsidP="00AE06A1">
            <w:pPr>
              <w:pStyle w:val="30"/>
              <w:framePr w:w="9197" w:wrap="notBeside" w:vAnchor="text" w:hAnchor="text" w:xAlign="center" w:y="1"/>
              <w:shd w:val="clear" w:color="auto" w:fill="auto"/>
              <w:spacing w:before="0" w:line="230" w:lineRule="exact"/>
              <w:ind w:left="120" w:firstLine="0"/>
              <w:rPr>
                <w:sz w:val="24"/>
                <w:szCs w:val="24"/>
              </w:rPr>
            </w:pPr>
            <w:r w:rsidRPr="00E02227">
              <w:rPr>
                <w:sz w:val="24"/>
                <w:szCs w:val="24"/>
              </w:rPr>
              <w:t>Подготовка к сну, сон</w:t>
            </w:r>
          </w:p>
        </w:tc>
        <w:tc>
          <w:tcPr>
            <w:tcW w:w="2606" w:type="dxa"/>
            <w:tcBorders>
              <w:top w:val="single" w:sz="4" w:space="0" w:color="auto"/>
              <w:left w:val="single" w:sz="4" w:space="0" w:color="auto"/>
              <w:right w:val="single" w:sz="4" w:space="0" w:color="auto"/>
            </w:tcBorders>
            <w:shd w:val="clear" w:color="auto" w:fill="FFFFFF"/>
          </w:tcPr>
          <w:p w:rsidR="00AB2FCD" w:rsidRPr="00E02227" w:rsidRDefault="00AB2FCD" w:rsidP="00AE06A1">
            <w:pPr>
              <w:pStyle w:val="30"/>
              <w:framePr w:w="9197" w:wrap="notBeside" w:vAnchor="text" w:hAnchor="text" w:xAlign="center" w:y="1"/>
              <w:shd w:val="clear" w:color="auto" w:fill="auto"/>
              <w:spacing w:before="0" w:line="230" w:lineRule="exact"/>
              <w:ind w:firstLine="0"/>
              <w:jc w:val="center"/>
              <w:rPr>
                <w:sz w:val="24"/>
                <w:szCs w:val="24"/>
              </w:rPr>
            </w:pPr>
            <w:r w:rsidRPr="00E02227">
              <w:rPr>
                <w:sz w:val="24"/>
                <w:szCs w:val="24"/>
              </w:rPr>
              <w:t>12.40-15.10</w:t>
            </w:r>
          </w:p>
        </w:tc>
      </w:tr>
      <w:tr w:rsidR="00AB2FCD" w:rsidRPr="00E02227" w:rsidTr="00AE06A1">
        <w:trPr>
          <w:trHeight w:hRule="exact" w:val="288"/>
          <w:jc w:val="center"/>
        </w:trPr>
        <w:tc>
          <w:tcPr>
            <w:tcW w:w="6590" w:type="dxa"/>
            <w:tcBorders>
              <w:top w:val="single" w:sz="4" w:space="0" w:color="auto"/>
              <w:left w:val="single" w:sz="4" w:space="0" w:color="auto"/>
            </w:tcBorders>
            <w:shd w:val="clear" w:color="auto" w:fill="FFFFFF"/>
          </w:tcPr>
          <w:p w:rsidR="00AB2FCD" w:rsidRPr="00E02227" w:rsidRDefault="00AB2FCD" w:rsidP="00AE06A1">
            <w:pPr>
              <w:pStyle w:val="30"/>
              <w:framePr w:w="9197" w:wrap="notBeside" w:vAnchor="text" w:hAnchor="text" w:xAlign="center" w:y="1"/>
              <w:shd w:val="clear" w:color="auto" w:fill="auto"/>
              <w:spacing w:before="0" w:line="230" w:lineRule="exact"/>
              <w:ind w:left="120" w:firstLine="0"/>
              <w:rPr>
                <w:sz w:val="24"/>
                <w:szCs w:val="24"/>
              </w:rPr>
            </w:pPr>
            <w:r w:rsidRPr="00E02227">
              <w:rPr>
                <w:sz w:val="24"/>
                <w:szCs w:val="24"/>
              </w:rPr>
              <w:t>Постепенный подъем, воздушные и водные процедуры</w:t>
            </w:r>
          </w:p>
        </w:tc>
        <w:tc>
          <w:tcPr>
            <w:tcW w:w="2606" w:type="dxa"/>
            <w:tcBorders>
              <w:top w:val="single" w:sz="4" w:space="0" w:color="auto"/>
              <w:left w:val="single" w:sz="4" w:space="0" w:color="auto"/>
              <w:right w:val="single" w:sz="4" w:space="0" w:color="auto"/>
            </w:tcBorders>
            <w:shd w:val="clear" w:color="auto" w:fill="FFFFFF"/>
          </w:tcPr>
          <w:p w:rsidR="00AB2FCD" w:rsidRPr="00E02227" w:rsidRDefault="00AB2FCD" w:rsidP="00AE06A1">
            <w:pPr>
              <w:pStyle w:val="30"/>
              <w:framePr w:w="9197" w:wrap="notBeside" w:vAnchor="text" w:hAnchor="text" w:xAlign="center" w:y="1"/>
              <w:shd w:val="clear" w:color="auto" w:fill="auto"/>
              <w:spacing w:before="0" w:line="230" w:lineRule="exact"/>
              <w:ind w:firstLine="0"/>
              <w:jc w:val="center"/>
              <w:rPr>
                <w:sz w:val="24"/>
                <w:szCs w:val="24"/>
              </w:rPr>
            </w:pPr>
            <w:r w:rsidRPr="00E02227">
              <w:rPr>
                <w:sz w:val="24"/>
                <w:szCs w:val="24"/>
              </w:rPr>
              <w:t>15.10-15.30</w:t>
            </w:r>
          </w:p>
        </w:tc>
      </w:tr>
      <w:tr w:rsidR="00AB2FCD" w:rsidRPr="00E02227" w:rsidTr="00AE06A1">
        <w:trPr>
          <w:trHeight w:hRule="exact" w:val="288"/>
          <w:jc w:val="center"/>
        </w:trPr>
        <w:tc>
          <w:tcPr>
            <w:tcW w:w="6590" w:type="dxa"/>
            <w:tcBorders>
              <w:top w:val="single" w:sz="4" w:space="0" w:color="auto"/>
              <w:left w:val="single" w:sz="4" w:space="0" w:color="auto"/>
            </w:tcBorders>
            <w:shd w:val="clear" w:color="auto" w:fill="FFFFFF"/>
          </w:tcPr>
          <w:p w:rsidR="00AB2FCD" w:rsidRPr="00E02227" w:rsidRDefault="00AB2FCD" w:rsidP="00AE06A1">
            <w:pPr>
              <w:pStyle w:val="30"/>
              <w:framePr w:w="9197" w:wrap="notBeside" w:vAnchor="text" w:hAnchor="text" w:xAlign="center" w:y="1"/>
              <w:shd w:val="clear" w:color="auto" w:fill="auto"/>
              <w:spacing w:before="0" w:line="230" w:lineRule="exact"/>
              <w:ind w:left="120" w:firstLine="0"/>
              <w:rPr>
                <w:sz w:val="24"/>
                <w:szCs w:val="24"/>
              </w:rPr>
            </w:pPr>
            <w:r w:rsidRPr="00E02227">
              <w:rPr>
                <w:sz w:val="24"/>
                <w:szCs w:val="24"/>
              </w:rPr>
              <w:t>Подготовка к полднику</w:t>
            </w:r>
          </w:p>
        </w:tc>
        <w:tc>
          <w:tcPr>
            <w:tcW w:w="2606" w:type="dxa"/>
            <w:vMerge w:val="restart"/>
            <w:tcBorders>
              <w:top w:val="single" w:sz="4" w:space="0" w:color="auto"/>
              <w:left w:val="single" w:sz="4" w:space="0" w:color="auto"/>
              <w:right w:val="single" w:sz="4" w:space="0" w:color="auto"/>
            </w:tcBorders>
            <w:shd w:val="clear" w:color="auto" w:fill="FFFFFF"/>
          </w:tcPr>
          <w:p w:rsidR="00AB2FCD" w:rsidRPr="00E02227" w:rsidRDefault="00AB2FCD" w:rsidP="00AE06A1">
            <w:pPr>
              <w:pStyle w:val="30"/>
              <w:framePr w:w="9197" w:wrap="notBeside" w:vAnchor="text" w:hAnchor="text" w:xAlign="center" w:y="1"/>
              <w:shd w:val="clear" w:color="auto" w:fill="auto"/>
              <w:spacing w:before="0" w:line="230" w:lineRule="exact"/>
              <w:ind w:firstLine="0"/>
              <w:jc w:val="center"/>
              <w:rPr>
                <w:sz w:val="24"/>
                <w:szCs w:val="24"/>
              </w:rPr>
            </w:pPr>
            <w:r w:rsidRPr="00E02227">
              <w:rPr>
                <w:sz w:val="24"/>
                <w:szCs w:val="24"/>
              </w:rPr>
              <w:t>15.30-15.50</w:t>
            </w:r>
          </w:p>
        </w:tc>
      </w:tr>
      <w:tr w:rsidR="00AB2FCD" w:rsidRPr="00E02227" w:rsidTr="00AE06A1">
        <w:trPr>
          <w:trHeight w:hRule="exact" w:val="283"/>
          <w:jc w:val="center"/>
        </w:trPr>
        <w:tc>
          <w:tcPr>
            <w:tcW w:w="6590" w:type="dxa"/>
            <w:tcBorders>
              <w:top w:val="single" w:sz="4" w:space="0" w:color="auto"/>
              <w:left w:val="single" w:sz="4" w:space="0" w:color="auto"/>
            </w:tcBorders>
            <w:shd w:val="clear" w:color="auto" w:fill="FFFFFF"/>
          </w:tcPr>
          <w:p w:rsidR="00AB2FCD" w:rsidRPr="00E02227" w:rsidRDefault="00AB2FCD" w:rsidP="00AE06A1">
            <w:pPr>
              <w:pStyle w:val="30"/>
              <w:framePr w:w="9197" w:wrap="notBeside" w:vAnchor="text" w:hAnchor="text" w:xAlign="center" w:y="1"/>
              <w:shd w:val="clear" w:color="auto" w:fill="auto"/>
              <w:spacing w:before="0" w:line="230" w:lineRule="exact"/>
              <w:ind w:left="120" w:firstLine="0"/>
              <w:rPr>
                <w:sz w:val="24"/>
                <w:szCs w:val="24"/>
              </w:rPr>
            </w:pPr>
            <w:r w:rsidRPr="00E02227">
              <w:rPr>
                <w:sz w:val="24"/>
                <w:szCs w:val="24"/>
              </w:rPr>
              <w:t>Полдник</w:t>
            </w:r>
          </w:p>
        </w:tc>
        <w:tc>
          <w:tcPr>
            <w:tcW w:w="2606" w:type="dxa"/>
            <w:vMerge/>
            <w:tcBorders>
              <w:left w:val="single" w:sz="4" w:space="0" w:color="auto"/>
              <w:right w:val="single" w:sz="4" w:space="0" w:color="auto"/>
            </w:tcBorders>
            <w:shd w:val="clear" w:color="auto" w:fill="FFFFFF"/>
          </w:tcPr>
          <w:p w:rsidR="00AB2FCD" w:rsidRPr="00E02227" w:rsidRDefault="00AB2FCD" w:rsidP="00AE06A1">
            <w:pPr>
              <w:framePr w:w="9197" w:wrap="notBeside" w:vAnchor="text" w:hAnchor="text" w:xAlign="center" w:y="1"/>
              <w:rPr>
                <w:rFonts w:ascii="Times New Roman" w:hAnsi="Times New Roman" w:cs="Times New Roman"/>
              </w:rPr>
            </w:pPr>
          </w:p>
        </w:tc>
      </w:tr>
      <w:tr w:rsidR="00AB2FCD" w:rsidRPr="00E02227" w:rsidTr="00AE06A1">
        <w:trPr>
          <w:trHeight w:hRule="exact" w:val="523"/>
          <w:jc w:val="center"/>
        </w:trPr>
        <w:tc>
          <w:tcPr>
            <w:tcW w:w="6590" w:type="dxa"/>
            <w:tcBorders>
              <w:top w:val="single" w:sz="4" w:space="0" w:color="auto"/>
              <w:left w:val="single" w:sz="4" w:space="0" w:color="auto"/>
            </w:tcBorders>
            <w:shd w:val="clear" w:color="auto" w:fill="FFFFFF"/>
          </w:tcPr>
          <w:p w:rsidR="00AB2FCD" w:rsidRDefault="00AB2FCD" w:rsidP="00AE06A1">
            <w:pPr>
              <w:pStyle w:val="30"/>
              <w:framePr w:w="9197" w:wrap="notBeside" w:vAnchor="text" w:hAnchor="text" w:xAlign="center" w:y="1"/>
              <w:shd w:val="clear" w:color="auto" w:fill="auto"/>
              <w:spacing w:before="0" w:line="230" w:lineRule="exact"/>
              <w:ind w:left="120" w:firstLine="0"/>
              <w:rPr>
                <w:sz w:val="24"/>
                <w:szCs w:val="24"/>
              </w:rPr>
            </w:pPr>
            <w:r>
              <w:rPr>
                <w:sz w:val="24"/>
                <w:szCs w:val="24"/>
              </w:rPr>
              <w:t>Вечерний круг</w:t>
            </w:r>
          </w:p>
          <w:p w:rsidR="00AB2FCD" w:rsidRPr="00E02227" w:rsidRDefault="00AB2FCD" w:rsidP="00AE06A1">
            <w:pPr>
              <w:pStyle w:val="30"/>
              <w:framePr w:w="9197" w:wrap="notBeside" w:vAnchor="text" w:hAnchor="text" w:xAlign="center" w:y="1"/>
              <w:shd w:val="clear" w:color="auto" w:fill="auto"/>
              <w:spacing w:before="0" w:line="230" w:lineRule="exact"/>
              <w:ind w:left="120" w:firstLine="0"/>
              <w:rPr>
                <w:sz w:val="24"/>
                <w:szCs w:val="24"/>
              </w:rPr>
            </w:pPr>
            <w:r w:rsidRPr="00E02227">
              <w:rPr>
                <w:sz w:val="24"/>
                <w:szCs w:val="24"/>
              </w:rPr>
              <w:t>Самостоятельная деятельность детей</w:t>
            </w:r>
          </w:p>
        </w:tc>
        <w:tc>
          <w:tcPr>
            <w:tcW w:w="2606" w:type="dxa"/>
            <w:tcBorders>
              <w:top w:val="single" w:sz="4" w:space="0" w:color="auto"/>
              <w:left w:val="single" w:sz="4" w:space="0" w:color="auto"/>
              <w:right w:val="single" w:sz="4" w:space="0" w:color="auto"/>
            </w:tcBorders>
            <w:shd w:val="clear" w:color="auto" w:fill="FFFFFF"/>
          </w:tcPr>
          <w:p w:rsidR="00AB2FCD" w:rsidRDefault="00AB2FCD" w:rsidP="00AE06A1">
            <w:pPr>
              <w:pStyle w:val="30"/>
              <w:framePr w:w="9197" w:wrap="notBeside" w:vAnchor="text" w:hAnchor="text" w:xAlign="center" w:y="1"/>
              <w:shd w:val="clear" w:color="auto" w:fill="auto"/>
              <w:spacing w:before="0" w:line="230" w:lineRule="exact"/>
              <w:ind w:firstLine="0"/>
              <w:jc w:val="center"/>
              <w:rPr>
                <w:sz w:val="24"/>
                <w:szCs w:val="24"/>
              </w:rPr>
            </w:pPr>
            <w:r w:rsidRPr="00E02227">
              <w:rPr>
                <w:sz w:val="24"/>
                <w:szCs w:val="24"/>
              </w:rPr>
              <w:t>15.50-</w:t>
            </w:r>
            <w:r>
              <w:rPr>
                <w:sz w:val="24"/>
                <w:szCs w:val="24"/>
              </w:rPr>
              <w:t>16.00</w:t>
            </w:r>
          </w:p>
          <w:p w:rsidR="00AB2FCD" w:rsidRPr="00E02227" w:rsidRDefault="00AB2FCD" w:rsidP="00AE06A1">
            <w:pPr>
              <w:pStyle w:val="30"/>
              <w:framePr w:w="9197" w:wrap="notBeside" w:vAnchor="text" w:hAnchor="text" w:xAlign="center" w:y="1"/>
              <w:shd w:val="clear" w:color="auto" w:fill="auto"/>
              <w:spacing w:before="0" w:line="230" w:lineRule="exact"/>
              <w:ind w:firstLine="0"/>
              <w:jc w:val="center"/>
              <w:rPr>
                <w:sz w:val="24"/>
                <w:szCs w:val="24"/>
              </w:rPr>
            </w:pPr>
            <w:r>
              <w:rPr>
                <w:sz w:val="24"/>
                <w:szCs w:val="24"/>
              </w:rPr>
              <w:t>16.00-</w:t>
            </w:r>
            <w:r w:rsidRPr="00E02227">
              <w:rPr>
                <w:sz w:val="24"/>
                <w:szCs w:val="24"/>
              </w:rPr>
              <w:t>16.20</w:t>
            </w:r>
          </w:p>
        </w:tc>
      </w:tr>
      <w:tr w:rsidR="00AB2FCD" w:rsidRPr="00E02227" w:rsidTr="00AE06A1">
        <w:trPr>
          <w:trHeight w:hRule="exact" w:val="293"/>
          <w:jc w:val="center"/>
        </w:trPr>
        <w:tc>
          <w:tcPr>
            <w:tcW w:w="6590" w:type="dxa"/>
            <w:tcBorders>
              <w:top w:val="single" w:sz="4" w:space="0" w:color="auto"/>
              <w:left w:val="single" w:sz="4" w:space="0" w:color="auto"/>
              <w:bottom w:val="single" w:sz="4" w:space="0" w:color="auto"/>
            </w:tcBorders>
            <w:shd w:val="clear" w:color="auto" w:fill="FFFFFF"/>
          </w:tcPr>
          <w:p w:rsidR="00AB2FCD" w:rsidRPr="00E02227" w:rsidRDefault="00AB2FCD" w:rsidP="00AE06A1">
            <w:pPr>
              <w:pStyle w:val="30"/>
              <w:framePr w:w="9197" w:wrap="notBeside" w:vAnchor="text" w:hAnchor="text" w:xAlign="center" w:y="1"/>
              <w:shd w:val="clear" w:color="auto" w:fill="auto"/>
              <w:spacing w:before="0" w:line="230" w:lineRule="exact"/>
              <w:ind w:left="120" w:firstLine="0"/>
              <w:rPr>
                <w:sz w:val="24"/>
                <w:szCs w:val="24"/>
              </w:rPr>
            </w:pPr>
            <w:r w:rsidRPr="00E02227">
              <w:rPr>
                <w:sz w:val="24"/>
                <w:szCs w:val="24"/>
              </w:rPr>
              <w:t>Подготовка к прогулке, прогулка, уход детей домой</w:t>
            </w:r>
          </w:p>
        </w:tc>
        <w:tc>
          <w:tcPr>
            <w:tcW w:w="2606" w:type="dxa"/>
            <w:tcBorders>
              <w:top w:val="single" w:sz="4" w:space="0" w:color="auto"/>
              <w:left w:val="single" w:sz="4" w:space="0" w:color="auto"/>
              <w:bottom w:val="single" w:sz="4" w:space="0" w:color="auto"/>
              <w:right w:val="single" w:sz="4" w:space="0" w:color="auto"/>
            </w:tcBorders>
            <w:shd w:val="clear" w:color="auto" w:fill="FFFFFF"/>
          </w:tcPr>
          <w:p w:rsidR="00AB2FCD" w:rsidRPr="00E02227" w:rsidRDefault="00AB2FCD" w:rsidP="00AE06A1">
            <w:pPr>
              <w:pStyle w:val="30"/>
              <w:framePr w:w="9197" w:wrap="notBeside" w:vAnchor="text" w:hAnchor="text" w:xAlign="center" w:y="1"/>
              <w:shd w:val="clear" w:color="auto" w:fill="auto"/>
              <w:spacing w:before="0" w:line="230" w:lineRule="exact"/>
              <w:ind w:firstLine="0"/>
              <w:jc w:val="center"/>
              <w:rPr>
                <w:sz w:val="24"/>
                <w:szCs w:val="24"/>
              </w:rPr>
            </w:pPr>
            <w:r w:rsidRPr="00E02227">
              <w:rPr>
                <w:sz w:val="24"/>
                <w:szCs w:val="24"/>
              </w:rPr>
              <w:t>16.20-17.30</w:t>
            </w:r>
          </w:p>
        </w:tc>
      </w:tr>
    </w:tbl>
    <w:p w:rsidR="00AB2FCD" w:rsidRPr="00E02227" w:rsidRDefault="00AB2FCD" w:rsidP="00AB2FCD">
      <w:pPr>
        <w:spacing w:line="240" w:lineRule="exact"/>
        <w:rPr>
          <w:rFonts w:ascii="Times New Roman" w:hAnsi="Times New Roman" w:cs="Times New Roman"/>
        </w:rPr>
      </w:pPr>
    </w:p>
    <w:p w:rsidR="00AB2FCD" w:rsidRPr="00E02227" w:rsidRDefault="00AB2FCD" w:rsidP="00AB2FCD">
      <w:pPr>
        <w:framePr w:w="9197" w:wrap="notBeside" w:vAnchor="text" w:hAnchor="text" w:xAlign="center" w:y="1"/>
        <w:spacing w:line="230" w:lineRule="exact"/>
        <w:rPr>
          <w:rFonts w:ascii="Times New Roman" w:hAnsi="Times New Roman" w:cs="Times New Roman"/>
        </w:rPr>
      </w:pPr>
      <w:r w:rsidRPr="00E02227">
        <w:rPr>
          <w:rFonts w:ascii="Times New Roman" w:hAnsi="Times New Roman" w:cs="Times New Roman"/>
        </w:rPr>
        <w:lastRenderedPageBreak/>
        <w:t>Средняя группа</w:t>
      </w:r>
    </w:p>
    <w:tbl>
      <w:tblPr>
        <w:tblOverlap w:val="never"/>
        <w:tblW w:w="0" w:type="auto"/>
        <w:jc w:val="center"/>
        <w:tblLayout w:type="fixed"/>
        <w:tblCellMar>
          <w:left w:w="10" w:type="dxa"/>
          <w:right w:w="10" w:type="dxa"/>
        </w:tblCellMar>
        <w:tblLook w:val="04A0"/>
      </w:tblPr>
      <w:tblGrid>
        <w:gridCol w:w="6658"/>
        <w:gridCol w:w="2539"/>
      </w:tblGrid>
      <w:tr w:rsidR="00AB2FCD" w:rsidRPr="00E02227" w:rsidTr="00AE06A1">
        <w:trPr>
          <w:trHeight w:hRule="exact" w:val="293"/>
          <w:jc w:val="center"/>
        </w:trPr>
        <w:tc>
          <w:tcPr>
            <w:tcW w:w="6658" w:type="dxa"/>
            <w:tcBorders>
              <w:top w:val="single" w:sz="4" w:space="0" w:color="auto"/>
              <w:left w:val="single" w:sz="4" w:space="0" w:color="auto"/>
            </w:tcBorders>
            <w:shd w:val="clear" w:color="auto" w:fill="FFFFFF"/>
          </w:tcPr>
          <w:p w:rsidR="00AB2FCD" w:rsidRPr="00E02227" w:rsidRDefault="00AB2FCD" w:rsidP="00AE06A1">
            <w:pPr>
              <w:pStyle w:val="30"/>
              <w:framePr w:w="9197" w:wrap="notBeside" w:vAnchor="text" w:hAnchor="text" w:xAlign="center" w:y="1"/>
              <w:shd w:val="clear" w:color="auto" w:fill="auto"/>
              <w:spacing w:before="0" w:line="230" w:lineRule="exact"/>
              <w:ind w:firstLine="0"/>
              <w:jc w:val="center"/>
              <w:rPr>
                <w:sz w:val="24"/>
                <w:szCs w:val="24"/>
              </w:rPr>
            </w:pPr>
            <w:r w:rsidRPr="00E02227">
              <w:rPr>
                <w:sz w:val="24"/>
                <w:szCs w:val="24"/>
              </w:rPr>
              <w:t>Режимные моменты</w:t>
            </w:r>
          </w:p>
        </w:tc>
        <w:tc>
          <w:tcPr>
            <w:tcW w:w="2539" w:type="dxa"/>
            <w:tcBorders>
              <w:top w:val="single" w:sz="4" w:space="0" w:color="auto"/>
              <w:left w:val="single" w:sz="4" w:space="0" w:color="auto"/>
              <w:right w:val="single" w:sz="4" w:space="0" w:color="auto"/>
            </w:tcBorders>
            <w:shd w:val="clear" w:color="auto" w:fill="FFFFFF"/>
          </w:tcPr>
          <w:p w:rsidR="00AB2FCD" w:rsidRPr="00E02227" w:rsidRDefault="00AB2FCD" w:rsidP="00AE06A1">
            <w:pPr>
              <w:pStyle w:val="30"/>
              <w:framePr w:w="9197" w:wrap="notBeside" w:vAnchor="text" w:hAnchor="text" w:xAlign="center" w:y="1"/>
              <w:shd w:val="clear" w:color="auto" w:fill="auto"/>
              <w:spacing w:before="0" w:line="230" w:lineRule="exact"/>
              <w:ind w:firstLine="0"/>
              <w:jc w:val="center"/>
              <w:rPr>
                <w:sz w:val="24"/>
                <w:szCs w:val="24"/>
              </w:rPr>
            </w:pPr>
            <w:r w:rsidRPr="00E02227">
              <w:rPr>
                <w:sz w:val="24"/>
                <w:szCs w:val="24"/>
              </w:rPr>
              <w:t>Время проведения</w:t>
            </w:r>
          </w:p>
        </w:tc>
      </w:tr>
      <w:tr w:rsidR="00AB2FCD" w:rsidRPr="00E02227" w:rsidTr="00AE06A1">
        <w:trPr>
          <w:trHeight w:hRule="exact" w:val="283"/>
          <w:jc w:val="center"/>
        </w:trPr>
        <w:tc>
          <w:tcPr>
            <w:tcW w:w="6658" w:type="dxa"/>
            <w:tcBorders>
              <w:top w:val="single" w:sz="4" w:space="0" w:color="auto"/>
              <w:left w:val="single" w:sz="4" w:space="0" w:color="auto"/>
            </w:tcBorders>
            <w:shd w:val="clear" w:color="auto" w:fill="FFFFFF"/>
          </w:tcPr>
          <w:p w:rsidR="00AB2FCD" w:rsidRPr="00E02227" w:rsidRDefault="00AB2FCD" w:rsidP="00AE06A1">
            <w:pPr>
              <w:pStyle w:val="30"/>
              <w:framePr w:w="9197" w:wrap="notBeside" w:vAnchor="text" w:hAnchor="text" w:xAlign="center" w:y="1"/>
              <w:shd w:val="clear" w:color="auto" w:fill="auto"/>
              <w:spacing w:before="0" w:line="230" w:lineRule="exact"/>
              <w:ind w:left="120" w:firstLine="0"/>
              <w:rPr>
                <w:sz w:val="24"/>
                <w:szCs w:val="24"/>
              </w:rPr>
            </w:pPr>
            <w:r w:rsidRPr="00E02227">
              <w:rPr>
                <w:sz w:val="24"/>
                <w:szCs w:val="24"/>
              </w:rPr>
              <w:t>Прием детей (на улице)</w:t>
            </w:r>
          </w:p>
        </w:tc>
        <w:tc>
          <w:tcPr>
            <w:tcW w:w="2539" w:type="dxa"/>
            <w:vMerge w:val="restart"/>
            <w:tcBorders>
              <w:top w:val="single" w:sz="4" w:space="0" w:color="auto"/>
              <w:left w:val="single" w:sz="4" w:space="0" w:color="auto"/>
              <w:right w:val="single" w:sz="4" w:space="0" w:color="auto"/>
            </w:tcBorders>
            <w:shd w:val="clear" w:color="auto" w:fill="FFFFFF"/>
          </w:tcPr>
          <w:p w:rsidR="00AB2FCD" w:rsidRPr="00E02227" w:rsidRDefault="00AB2FCD" w:rsidP="00AE06A1">
            <w:pPr>
              <w:pStyle w:val="30"/>
              <w:framePr w:w="9197" w:wrap="notBeside" w:vAnchor="text" w:hAnchor="text" w:xAlign="center" w:y="1"/>
              <w:shd w:val="clear" w:color="auto" w:fill="auto"/>
              <w:spacing w:before="0" w:line="230" w:lineRule="exact"/>
              <w:ind w:firstLine="0"/>
              <w:jc w:val="center"/>
              <w:rPr>
                <w:sz w:val="24"/>
                <w:szCs w:val="24"/>
              </w:rPr>
            </w:pPr>
            <w:r w:rsidRPr="00E02227">
              <w:rPr>
                <w:sz w:val="24"/>
                <w:szCs w:val="24"/>
              </w:rPr>
              <w:t>7.00-8.15</w:t>
            </w:r>
          </w:p>
        </w:tc>
      </w:tr>
      <w:tr w:rsidR="00AB2FCD" w:rsidRPr="00E02227" w:rsidTr="00AE06A1">
        <w:trPr>
          <w:trHeight w:hRule="exact" w:val="288"/>
          <w:jc w:val="center"/>
        </w:trPr>
        <w:tc>
          <w:tcPr>
            <w:tcW w:w="6658" w:type="dxa"/>
            <w:tcBorders>
              <w:top w:val="single" w:sz="4" w:space="0" w:color="auto"/>
              <w:left w:val="single" w:sz="4" w:space="0" w:color="auto"/>
            </w:tcBorders>
            <w:shd w:val="clear" w:color="auto" w:fill="FFFFFF"/>
          </w:tcPr>
          <w:p w:rsidR="00AB2FCD" w:rsidRPr="00E02227" w:rsidRDefault="00AB2FCD" w:rsidP="00AE06A1">
            <w:pPr>
              <w:pStyle w:val="30"/>
              <w:framePr w:w="9197" w:wrap="notBeside" w:vAnchor="text" w:hAnchor="text" w:xAlign="center" w:y="1"/>
              <w:shd w:val="clear" w:color="auto" w:fill="auto"/>
              <w:spacing w:before="0" w:line="230" w:lineRule="exact"/>
              <w:ind w:left="120" w:firstLine="0"/>
              <w:rPr>
                <w:sz w:val="24"/>
                <w:szCs w:val="24"/>
              </w:rPr>
            </w:pPr>
            <w:r w:rsidRPr="00E02227">
              <w:rPr>
                <w:sz w:val="24"/>
                <w:szCs w:val="24"/>
              </w:rPr>
              <w:t>Самостоятельная деятельность детей</w:t>
            </w:r>
          </w:p>
        </w:tc>
        <w:tc>
          <w:tcPr>
            <w:tcW w:w="2539" w:type="dxa"/>
            <w:vMerge/>
            <w:tcBorders>
              <w:left w:val="single" w:sz="4" w:space="0" w:color="auto"/>
              <w:right w:val="single" w:sz="4" w:space="0" w:color="auto"/>
            </w:tcBorders>
            <w:shd w:val="clear" w:color="auto" w:fill="FFFFFF"/>
          </w:tcPr>
          <w:p w:rsidR="00AB2FCD" w:rsidRPr="00E02227" w:rsidRDefault="00AB2FCD" w:rsidP="00AE06A1">
            <w:pPr>
              <w:framePr w:w="9197" w:wrap="notBeside" w:vAnchor="text" w:hAnchor="text" w:xAlign="center" w:y="1"/>
              <w:rPr>
                <w:rFonts w:ascii="Times New Roman" w:hAnsi="Times New Roman" w:cs="Times New Roman"/>
              </w:rPr>
            </w:pPr>
          </w:p>
        </w:tc>
      </w:tr>
      <w:tr w:rsidR="00AB2FCD" w:rsidRPr="00E02227" w:rsidTr="00AE06A1">
        <w:trPr>
          <w:trHeight w:hRule="exact" w:val="288"/>
          <w:jc w:val="center"/>
        </w:trPr>
        <w:tc>
          <w:tcPr>
            <w:tcW w:w="6658" w:type="dxa"/>
            <w:tcBorders>
              <w:top w:val="single" w:sz="4" w:space="0" w:color="auto"/>
              <w:left w:val="single" w:sz="4" w:space="0" w:color="auto"/>
            </w:tcBorders>
            <w:shd w:val="clear" w:color="auto" w:fill="FFFFFF"/>
          </w:tcPr>
          <w:p w:rsidR="00AB2FCD" w:rsidRPr="00E02227" w:rsidRDefault="00AB2FCD" w:rsidP="00AE06A1">
            <w:pPr>
              <w:pStyle w:val="30"/>
              <w:framePr w:w="9197" w:wrap="notBeside" w:vAnchor="text" w:hAnchor="text" w:xAlign="center" w:y="1"/>
              <w:shd w:val="clear" w:color="auto" w:fill="auto"/>
              <w:spacing w:before="0" w:line="230" w:lineRule="exact"/>
              <w:ind w:left="120" w:firstLine="0"/>
              <w:rPr>
                <w:sz w:val="24"/>
                <w:szCs w:val="24"/>
              </w:rPr>
            </w:pPr>
            <w:r w:rsidRPr="00E02227">
              <w:rPr>
                <w:sz w:val="24"/>
                <w:szCs w:val="24"/>
              </w:rPr>
              <w:t>Утренняя гимнастика (на улице)</w:t>
            </w:r>
          </w:p>
        </w:tc>
        <w:tc>
          <w:tcPr>
            <w:tcW w:w="2539" w:type="dxa"/>
            <w:tcBorders>
              <w:top w:val="single" w:sz="4" w:space="0" w:color="auto"/>
              <w:left w:val="single" w:sz="4" w:space="0" w:color="auto"/>
              <w:right w:val="single" w:sz="4" w:space="0" w:color="auto"/>
            </w:tcBorders>
            <w:shd w:val="clear" w:color="auto" w:fill="FFFFFF"/>
          </w:tcPr>
          <w:p w:rsidR="00AB2FCD" w:rsidRPr="00E02227" w:rsidRDefault="00AB2FCD" w:rsidP="00AE06A1">
            <w:pPr>
              <w:pStyle w:val="30"/>
              <w:framePr w:w="9197" w:wrap="notBeside" w:vAnchor="text" w:hAnchor="text" w:xAlign="center" w:y="1"/>
              <w:shd w:val="clear" w:color="auto" w:fill="auto"/>
              <w:spacing w:before="0" w:line="230" w:lineRule="exact"/>
              <w:ind w:firstLine="0"/>
              <w:jc w:val="center"/>
              <w:rPr>
                <w:sz w:val="24"/>
                <w:szCs w:val="24"/>
              </w:rPr>
            </w:pPr>
            <w:r w:rsidRPr="00E02227">
              <w:rPr>
                <w:sz w:val="24"/>
                <w:szCs w:val="24"/>
              </w:rPr>
              <w:t>8.15-8.21</w:t>
            </w:r>
          </w:p>
        </w:tc>
      </w:tr>
      <w:tr w:rsidR="00AB2FCD" w:rsidRPr="00E02227" w:rsidTr="00AE06A1">
        <w:trPr>
          <w:trHeight w:hRule="exact" w:val="283"/>
          <w:jc w:val="center"/>
        </w:trPr>
        <w:tc>
          <w:tcPr>
            <w:tcW w:w="6658" w:type="dxa"/>
            <w:tcBorders>
              <w:top w:val="single" w:sz="4" w:space="0" w:color="auto"/>
              <w:left w:val="single" w:sz="4" w:space="0" w:color="auto"/>
            </w:tcBorders>
            <w:shd w:val="clear" w:color="auto" w:fill="FFFFFF"/>
          </w:tcPr>
          <w:p w:rsidR="00AB2FCD" w:rsidRPr="00E02227" w:rsidRDefault="00AB2FCD" w:rsidP="00AE06A1">
            <w:pPr>
              <w:pStyle w:val="30"/>
              <w:framePr w:w="9197" w:wrap="notBeside" w:vAnchor="text" w:hAnchor="text" w:xAlign="center" w:y="1"/>
              <w:shd w:val="clear" w:color="auto" w:fill="auto"/>
              <w:spacing w:before="0" w:line="230" w:lineRule="exact"/>
              <w:ind w:left="120" w:firstLine="0"/>
              <w:rPr>
                <w:sz w:val="24"/>
                <w:szCs w:val="24"/>
              </w:rPr>
            </w:pPr>
            <w:r w:rsidRPr="00E02227">
              <w:rPr>
                <w:sz w:val="24"/>
                <w:szCs w:val="24"/>
              </w:rPr>
              <w:t>Подготовка к завтраку, завтрак</w:t>
            </w:r>
          </w:p>
        </w:tc>
        <w:tc>
          <w:tcPr>
            <w:tcW w:w="2539" w:type="dxa"/>
            <w:tcBorders>
              <w:top w:val="single" w:sz="4" w:space="0" w:color="auto"/>
              <w:left w:val="single" w:sz="4" w:space="0" w:color="auto"/>
              <w:right w:val="single" w:sz="4" w:space="0" w:color="auto"/>
            </w:tcBorders>
            <w:shd w:val="clear" w:color="auto" w:fill="FFFFFF"/>
          </w:tcPr>
          <w:p w:rsidR="00AB2FCD" w:rsidRPr="00E02227" w:rsidRDefault="00AB2FCD" w:rsidP="00AE06A1">
            <w:pPr>
              <w:pStyle w:val="30"/>
              <w:framePr w:w="9197" w:wrap="notBeside" w:vAnchor="text" w:hAnchor="text" w:xAlign="center" w:y="1"/>
              <w:shd w:val="clear" w:color="auto" w:fill="auto"/>
              <w:spacing w:before="0" w:line="230" w:lineRule="exact"/>
              <w:ind w:firstLine="0"/>
              <w:jc w:val="center"/>
              <w:rPr>
                <w:sz w:val="24"/>
                <w:szCs w:val="24"/>
              </w:rPr>
            </w:pPr>
            <w:r w:rsidRPr="00E02227">
              <w:rPr>
                <w:sz w:val="24"/>
                <w:szCs w:val="24"/>
              </w:rPr>
              <w:t>8.21-8.50</w:t>
            </w:r>
          </w:p>
        </w:tc>
      </w:tr>
      <w:tr w:rsidR="00AB2FCD" w:rsidRPr="00E02227" w:rsidTr="00AE06A1">
        <w:trPr>
          <w:trHeight w:hRule="exact" w:val="594"/>
          <w:jc w:val="center"/>
        </w:trPr>
        <w:tc>
          <w:tcPr>
            <w:tcW w:w="6658" w:type="dxa"/>
            <w:tcBorders>
              <w:top w:val="single" w:sz="4" w:space="0" w:color="auto"/>
              <w:left w:val="single" w:sz="4" w:space="0" w:color="auto"/>
              <w:bottom w:val="single" w:sz="4" w:space="0" w:color="auto"/>
            </w:tcBorders>
            <w:shd w:val="clear" w:color="auto" w:fill="FFFFFF"/>
          </w:tcPr>
          <w:p w:rsidR="00AB2FCD" w:rsidRDefault="00AB2FCD" w:rsidP="00AE06A1">
            <w:pPr>
              <w:pStyle w:val="30"/>
              <w:framePr w:w="9197" w:wrap="notBeside" w:vAnchor="text" w:hAnchor="text" w:xAlign="center" w:y="1"/>
              <w:shd w:val="clear" w:color="auto" w:fill="auto"/>
              <w:spacing w:before="0" w:line="230" w:lineRule="exact"/>
              <w:ind w:left="120" w:firstLine="0"/>
              <w:rPr>
                <w:sz w:val="24"/>
                <w:szCs w:val="24"/>
              </w:rPr>
            </w:pPr>
            <w:r>
              <w:rPr>
                <w:sz w:val="24"/>
                <w:szCs w:val="24"/>
              </w:rPr>
              <w:t>Утренний круг</w:t>
            </w:r>
          </w:p>
          <w:p w:rsidR="00AB2FCD" w:rsidRPr="00E02227" w:rsidRDefault="00AB2FCD" w:rsidP="00AE06A1">
            <w:pPr>
              <w:pStyle w:val="30"/>
              <w:framePr w:w="9197" w:wrap="notBeside" w:vAnchor="text" w:hAnchor="text" w:xAlign="center" w:y="1"/>
              <w:shd w:val="clear" w:color="auto" w:fill="auto"/>
              <w:spacing w:before="0" w:line="230" w:lineRule="exact"/>
              <w:ind w:left="120" w:firstLine="0"/>
              <w:rPr>
                <w:sz w:val="24"/>
                <w:szCs w:val="24"/>
              </w:rPr>
            </w:pPr>
            <w:r w:rsidRPr="00E02227">
              <w:rPr>
                <w:sz w:val="24"/>
                <w:szCs w:val="24"/>
              </w:rPr>
              <w:t>Самостоятельная деятельность детей</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AB2FCD" w:rsidRDefault="00AB2FCD" w:rsidP="00AE06A1">
            <w:pPr>
              <w:pStyle w:val="30"/>
              <w:framePr w:w="9197" w:wrap="notBeside" w:vAnchor="text" w:hAnchor="text" w:xAlign="center" w:y="1"/>
              <w:shd w:val="clear" w:color="auto" w:fill="auto"/>
              <w:spacing w:before="0" w:line="230" w:lineRule="exact"/>
              <w:ind w:firstLine="0"/>
              <w:jc w:val="center"/>
              <w:rPr>
                <w:sz w:val="24"/>
                <w:szCs w:val="24"/>
              </w:rPr>
            </w:pPr>
            <w:r w:rsidRPr="00E02227">
              <w:rPr>
                <w:sz w:val="24"/>
                <w:szCs w:val="24"/>
              </w:rPr>
              <w:t>8.50-</w:t>
            </w:r>
            <w:r>
              <w:rPr>
                <w:sz w:val="24"/>
                <w:szCs w:val="24"/>
              </w:rPr>
              <w:t>9.00</w:t>
            </w:r>
          </w:p>
          <w:p w:rsidR="00AB2FCD" w:rsidRPr="00E02227" w:rsidRDefault="00AB2FCD" w:rsidP="00AE06A1">
            <w:pPr>
              <w:pStyle w:val="30"/>
              <w:framePr w:w="9197" w:wrap="notBeside" w:vAnchor="text" w:hAnchor="text" w:xAlign="center" w:y="1"/>
              <w:shd w:val="clear" w:color="auto" w:fill="auto"/>
              <w:spacing w:before="0" w:line="230" w:lineRule="exact"/>
              <w:ind w:firstLine="0"/>
              <w:jc w:val="center"/>
              <w:rPr>
                <w:sz w:val="24"/>
                <w:szCs w:val="24"/>
              </w:rPr>
            </w:pPr>
            <w:r w:rsidRPr="00E02227">
              <w:rPr>
                <w:sz w:val="24"/>
                <w:szCs w:val="24"/>
              </w:rPr>
              <w:t>9</w:t>
            </w:r>
            <w:r>
              <w:rPr>
                <w:sz w:val="24"/>
                <w:szCs w:val="24"/>
              </w:rPr>
              <w:t>.00-9</w:t>
            </w:r>
            <w:r w:rsidRPr="00E02227">
              <w:rPr>
                <w:sz w:val="24"/>
                <w:szCs w:val="24"/>
              </w:rPr>
              <w:t>.20</w:t>
            </w:r>
          </w:p>
        </w:tc>
      </w:tr>
    </w:tbl>
    <w:p w:rsidR="00AB2FCD" w:rsidRPr="00E02227" w:rsidRDefault="00AB2FCD" w:rsidP="00AB2FCD">
      <w:pPr>
        <w:rPr>
          <w:rFonts w:ascii="Times New Roman" w:hAnsi="Times New Roman" w:cs="Times New Roman"/>
        </w:rPr>
      </w:pPr>
    </w:p>
    <w:tbl>
      <w:tblPr>
        <w:tblOverlap w:val="never"/>
        <w:tblW w:w="0" w:type="auto"/>
        <w:jc w:val="center"/>
        <w:tblLayout w:type="fixed"/>
        <w:tblCellMar>
          <w:left w:w="10" w:type="dxa"/>
          <w:right w:w="10" w:type="dxa"/>
        </w:tblCellMar>
        <w:tblLook w:val="04A0"/>
      </w:tblPr>
      <w:tblGrid>
        <w:gridCol w:w="6658"/>
        <w:gridCol w:w="2539"/>
      </w:tblGrid>
      <w:tr w:rsidR="00AB2FCD" w:rsidRPr="00E02227" w:rsidTr="00AE06A1">
        <w:trPr>
          <w:trHeight w:hRule="exact" w:val="293"/>
          <w:jc w:val="center"/>
        </w:trPr>
        <w:tc>
          <w:tcPr>
            <w:tcW w:w="6658" w:type="dxa"/>
            <w:tcBorders>
              <w:top w:val="single" w:sz="4" w:space="0" w:color="auto"/>
              <w:left w:val="single" w:sz="4" w:space="0" w:color="auto"/>
            </w:tcBorders>
            <w:shd w:val="clear" w:color="auto" w:fill="FFFFFF"/>
          </w:tcPr>
          <w:p w:rsidR="00AB2FCD" w:rsidRPr="00E02227" w:rsidRDefault="00AB2FCD" w:rsidP="00AE06A1">
            <w:pPr>
              <w:pStyle w:val="30"/>
              <w:framePr w:w="9197" w:wrap="notBeside" w:vAnchor="text" w:hAnchor="text" w:xAlign="center" w:y="1"/>
              <w:shd w:val="clear" w:color="auto" w:fill="auto"/>
              <w:spacing w:before="0" w:line="230" w:lineRule="exact"/>
              <w:ind w:left="120" w:firstLine="0"/>
              <w:rPr>
                <w:sz w:val="24"/>
                <w:szCs w:val="24"/>
              </w:rPr>
            </w:pPr>
            <w:r w:rsidRPr="00E02227">
              <w:rPr>
                <w:sz w:val="24"/>
                <w:szCs w:val="24"/>
              </w:rPr>
              <w:t>Подготовка к прогулке</w:t>
            </w:r>
          </w:p>
        </w:tc>
        <w:tc>
          <w:tcPr>
            <w:tcW w:w="2539" w:type="dxa"/>
            <w:vMerge w:val="restart"/>
            <w:tcBorders>
              <w:top w:val="single" w:sz="4" w:space="0" w:color="auto"/>
              <w:left w:val="single" w:sz="4" w:space="0" w:color="auto"/>
              <w:right w:val="single" w:sz="4" w:space="0" w:color="auto"/>
            </w:tcBorders>
            <w:shd w:val="clear" w:color="auto" w:fill="FFFFFF"/>
          </w:tcPr>
          <w:p w:rsidR="00AB2FCD" w:rsidRPr="00E02227" w:rsidRDefault="00AB2FCD" w:rsidP="00AE06A1">
            <w:pPr>
              <w:pStyle w:val="30"/>
              <w:framePr w:w="9197" w:wrap="notBeside" w:vAnchor="text" w:hAnchor="text" w:xAlign="center" w:y="1"/>
              <w:shd w:val="clear" w:color="auto" w:fill="auto"/>
              <w:spacing w:before="0" w:line="230" w:lineRule="exact"/>
              <w:ind w:firstLine="0"/>
              <w:jc w:val="center"/>
              <w:rPr>
                <w:sz w:val="24"/>
                <w:szCs w:val="24"/>
              </w:rPr>
            </w:pPr>
            <w:r w:rsidRPr="00E02227">
              <w:rPr>
                <w:sz w:val="24"/>
                <w:szCs w:val="24"/>
              </w:rPr>
              <w:t>9.20-12.15</w:t>
            </w:r>
          </w:p>
        </w:tc>
      </w:tr>
      <w:tr w:rsidR="00AB2FCD" w:rsidRPr="00E02227" w:rsidTr="00AE06A1">
        <w:trPr>
          <w:trHeight w:hRule="exact" w:val="283"/>
          <w:jc w:val="center"/>
        </w:trPr>
        <w:tc>
          <w:tcPr>
            <w:tcW w:w="6658" w:type="dxa"/>
            <w:tcBorders>
              <w:top w:val="single" w:sz="4" w:space="0" w:color="auto"/>
              <w:left w:val="single" w:sz="4" w:space="0" w:color="auto"/>
            </w:tcBorders>
            <w:shd w:val="clear" w:color="auto" w:fill="FFFFFF"/>
          </w:tcPr>
          <w:p w:rsidR="00AB2FCD" w:rsidRPr="00E02227" w:rsidRDefault="00AB2FCD" w:rsidP="00AE06A1">
            <w:pPr>
              <w:pStyle w:val="30"/>
              <w:framePr w:w="9197" w:wrap="notBeside" w:vAnchor="text" w:hAnchor="text" w:xAlign="center" w:y="1"/>
              <w:shd w:val="clear" w:color="auto" w:fill="auto"/>
              <w:spacing w:before="0" w:line="230" w:lineRule="exact"/>
              <w:ind w:left="120" w:firstLine="0"/>
              <w:rPr>
                <w:sz w:val="24"/>
                <w:szCs w:val="24"/>
              </w:rPr>
            </w:pPr>
            <w:r w:rsidRPr="00E02227">
              <w:rPr>
                <w:sz w:val="24"/>
                <w:szCs w:val="24"/>
              </w:rPr>
              <w:t>Прогулка</w:t>
            </w:r>
          </w:p>
        </w:tc>
        <w:tc>
          <w:tcPr>
            <w:tcW w:w="2539" w:type="dxa"/>
            <w:vMerge/>
            <w:tcBorders>
              <w:left w:val="single" w:sz="4" w:space="0" w:color="auto"/>
              <w:right w:val="single" w:sz="4" w:space="0" w:color="auto"/>
            </w:tcBorders>
            <w:shd w:val="clear" w:color="auto" w:fill="FFFFFF"/>
          </w:tcPr>
          <w:p w:rsidR="00AB2FCD" w:rsidRPr="00E02227" w:rsidRDefault="00AB2FCD" w:rsidP="00AE06A1">
            <w:pPr>
              <w:framePr w:w="9197" w:wrap="notBeside" w:vAnchor="text" w:hAnchor="text" w:xAlign="center" w:y="1"/>
              <w:rPr>
                <w:rFonts w:ascii="Times New Roman" w:hAnsi="Times New Roman" w:cs="Times New Roman"/>
              </w:rPr>
            </w:pPr>
          </w:p>
        </w:tc>
      </w:tr>
      <w:tr w:rsidR="00AB2FCD" w:rsidRPr="00E02227" w:rsidTr="00AE06A1">
        <w:trPr>
          <w:trHeight w:hRule="exact" w:val="288"/>
          <w:jc w:val="center"/>
        </w:trPr>
        <w:tc>
          <w:tcPr>
            <w:tcW w:w="6658" w:type="dxa"/>
            <w:tcBorders>
              <w:top w:val="single" w:sz="4" w:space="0" w:color="auto"/>
              <w:left w:val="single" w:sz="4" w:space="0" w:color="auto"/>
            </w:tcBorders>
            <w:shd w:val="clear" w:color="auto" w:fill="FFFFFF"/>
          </w:tcPr>
          <w:p w:rsidR="00AB2FCD" w:rsidRPr="00E02227" w:rsidRDefault="00AB2FCD" w:rsidP="00AE06A1">
            <w:pPr>
              <w:pStyle w:val="30"/>
              <w:framePr w:w="9197" w:wrap="notBeside" w:vAnchor="text" w:hAnchor="text" w:xAlign="center" w:y="1"/>
              <w:shd w:val="clear" w:color="auto" w:fill="auto"/>
              <w:spacing w:before="0" w:line="230" w:lineRule="exact"/>
              <w:ind w:left="120" w:firstLine="0"/>
              <w:rPr>
                <w:sz w:val="24"/>
                <w:szCs w:val="24"/>
              </w:rPr>
            </w:pPr>
            <w:r w:rsidRPr="00E02227">
              <w:rPr>
                <w:sz w:val="24"/>
                <w:szCs w:val="24"/>
              </w:rPr>
              <w:t>Возвращение с прогулки</w:t>
            </w:r>
          </w:p>
        </w:tc>
        <w:tc>
          <w:tcPr>
            <w:tcW w:w="2539" w:type="dxa"/>
            <w:vMerge/>
            <w:tcBorders>
              <w:left w:val="single" w:sz="4" w:space="0" w:color="auto"/>
              <w:right w:val="single" w:sz="4" w:space="0" w:color="auto"/>
            </w:tcBorders>
            <w:shd w:val="clear" w:color="auto" w:fill="FFFFFF"/>
          </w:tcPr>
          <w:p w:rsidR="00AB2FCD" w:rsidRPr="00E02227" w:rsidRDefault="00AB2FCD" w:rsidP="00AE06A1">
            <w:pPr>
              <w:framePr w:w="9197" w:wrap="notBeside" w:vAnchor="text" w:hAnchor="text" w:xAlign="center" w:y="1"/>
              <w:rPr>
                <w:rFonts w:ascii="Times New Roman" w:hAnsi="Times New Roman" w:cs="Times New Roman"/>
              </w:rPr>
            </w:pPr>
          </w:p>
        </w:tc>
      </w:tr>
      <w:tr w:rsidR="00AB2FCD" w:rsidRPr="00E02227" w:rsidTr="00AE06A1">
        <w:trPr>
          <w:trHeight w:hRule="exact" w:val="283"/>
          <w:jc w:val="center"/>
        </w:trPr>
        <w:tc>
          <w:tcPr>
            <w:tcW w:w="6658" w:type="dxa"/>
            <w:tcBorders>
              <w:top w:val="single" w:sz="4" w:space="0" w:color="auto"/>
              <w:left w:val="single" w:sz="4" w:space="0" w:color="auto"/>
            </w:tcBorders>
            <w:shd w:val="clear" w:color="auto" w:fill="FFFFFF"/>
          </w:tcPr>
          <w:p w:rsidR="00AB2FCD" w:rsidRPr="00E02227" w:rsidRDefault="00AB2FCD" w:rsidP="00AE06A1">
            <w:pPr>
              <w:pStyle w:val="30"/>
              <w:framePr w:w="9197" w:wrap="notBeside" w:vAnchor="text" w:hAnchor="text" w:xAlign="center" w:y="1"/>
              <w:shd w:val="clear" w:color="auto" w:fill="auto"/>
              <w:spacing w:before="0" w:line="230" w:lineRule="exact"/>
              <w:ind w:left="120" w:firstLine="0"/>
              <w:rPr>
                <w:sz w:val="24"/>
                <w:szCs w:val="24"/>
              </w:rPr>
            </w:pPr>
            <w:r w:rsidRPr="00E02227">
              <w:rPr>
                <w:sz w:val="24"/>
                <w:szCs w:val="24"/>
              </w:rPr>
              <w:t>Второй завтрак</w:t>
            </w:r>
          </w:p>
        </w:tc>
        <w:tc>
          <w:tcPr>
            <w:tcW w:w="2539" w:type="dxa"/>
            <w:tcBorders>
              <w:top w:val="single" w:sz="4" w:space="0" w:color="auto"/>
              <w:left w:val="single" w:sz="4" w:space="0" w:color="auto"/>
              <w:right w:val="single" w:sz="4" w:space="0" w:color="auto"/>
            </w:tcBorders>
            <w:shd w:val="clear" w:color="auto" w:fill="FFFFFF"/>
          </w:tcPr>
          <w:p w:rsidR="00AB2FCD" w:rsidRPr="00E02227" w:rsidRDefault="00AB2FCD" w:rsidP="00AE06A1">
            <w:pPr>
              <w:pStyle w:val="30"/>
              <w:framePr w:w="9197" w:wrap="notBeside" w:vAnchor="text" w:hAnchor="text" w:xAlign="center" w:y="1"/>
              <w:shd w:val="clear" w:color="auto" w:fill="auto"/>
              <w:spacing w:before="0" w:line="230" w:lineRule="exact"/>
              <w:ind w:firstLine="0"/>
              <w:jc w:val="center"/>
              <w:rPr>
                <w:sz w:val="24"/>
                <w:szCs w:val="24"/>
              </w:rPr>
            </w:pPr>
            <w:r w:rsidRPr="00E02227">
              <w:rPr>
                <w:sz w:val="24"/>
                <w:szCs w:val="24"/>
              </w:rPr>
              <w:t>10.00-10.10</w:t>
            </w:r>
          </w:p>
        </w:tc>
      </w:tr>
      <w:tr w:rsidR="00AB2FCD" w:rsidRPr="00E02227" w:rsidTr="00AE06A1">
        <w:trPr>
          <w:trHeight w:hRule="exact" w:val="288"/>
          <w:jc w:val="center"/>
        </w:trPr>
        <w:tc>
          <w:tcPr>
            <w:tcW w:w="6658" w:type="dxa"/>
            <w:tcBorders>
              <w:top w:val="single" w:sz="4" w:space="0" w:color="auto"/>
              <w:left w:val="single" w:sz="4" w:space="0" w:color="auto"/>
            </w:tcBorders>
            <w:shd w:val="clear" w:color="auto" w:fill="FFFFFF"/>
          </w:tcPr>
          <w:p w:rsidR="00AB2FCD" w:rsidRPr="00E02227" w:rsidRDefault="00AB2FCD" w:rsidP="00AE06A1">
            <w:pPr>
              <w:pStyle w:val="30"/>
              <w:framePr w:w="9197" w:wrap="notBeside" w:vAnchor="text" w:hAnchor="text" w:xAlign="center" w:y="1"/>
              <w:shd w:val="clear" w:color="auto" w:fill="auto"/>
              <w:spacing w:before="0" w:line="230" w:lineRule="exact"/>
              <w:ind w:left="120" w:firstLine="0"/>
              <w:rPr>
                <w:sz w:val="24"/>
                <w:szCs w:val="24"/>
              </w:rPr>
            </w:pPr>
            <w:r w:rsidRPr="00E02227">
              <w:rPr>
                <w:sz w:val="24"/>
                <w:szCs w:val="24"/>
              </w:rPr>
              <w:t>Подготовка к обеду</w:t>
            </w:r>
          </w:p>
        </w:tc>
        <w:tc>
          <w:tcPr>
            <w:tcW w:w="2539" w:type="dxa"/>
            <w:vMerge w:val="restart"/>
            <w:tcBorders>
              <w:top w:val="single" w:sz="4" w:space="0" w:color="auto"/>
              <w:left w:val="single" w:sz="4" w:space="0" w:color="auto"/>
              <w:right w:val="single" w:sz="4" w:space="0" w:color="auto"/>
            </w:tcBorders>
            <w:shd w:val="clear" w:color="auto" w:fill="FFFFFF"/>
          </w:tcPr>
          <w:p w:rsidR="00AB2FCD" w:rsidRPr="00E02227" w:rsidRDefault="00AB2FCD" w:rsidP="00AE06A1">
            <w:pPr>
              <w:pStyle w:val="30"/>
              <w:framePr w:w="9197" w:wrap="notBeside" w:vAnchor="text" w:hAnchor="text" w:xAlign="center" w:y="1"/>
              <w:shd w:val="clear" w:color="auto" w:fill="auto"/>
              <w:spacing w:before="0" w:line="230" w:lineRule="exact"/>
              <w:ind w:firstLine="0"/>
              <w:jc w:val="center"/>
              <w:rPr>
                <w:sz w:val="24"/>
                <w:szCs w:val="24"/>
              </w:rPr>
            </w:pPr>
            <w:r w:rsidRPr="00E02227">
              <w:rPr>
                <w:sz w:val="24"/>
                <w:szCs w:val="24"/>
              </w:rPr>
              <w:t>12.15-12.40</w:t>
            </w:r>
          </w:p>
        </w:tc>
      </w:tr>
      <w:tr w:rsidR="00AB2FCD" w:rsidRPr="00E02227" w:rsidTr="00AE06A1">
        <w:trPr>
          <w:trHeight w:hRule="exact" w:val="288"/>
          <w:jc w:val="center"/>
        </w:trPr>
        <w:tc>
          <w:tcPr>
            <w:tcW w:w="6658" w:type="dxa"/>
            <w:tcBorders>
              <w:top w:val="single" w:sz="4" w:space="0" w:color="auto"/>
              <w:left w:val="single" w:sz="4" w:space="0" w:color="auto"/>
            </w:tcBorders>
            <w:shd w:val="clear" w:color="auto" w:fill="FFFFFF"/>
          </w:tcPr>
          <w:p w:rsidR="00AB2FCD" w:rsidRPr="00E02227" w:rsidRDefault="00AB2FCD" w:rsidP="00AE06A1">
            <w:pPr>
              <w:pStyle w:val="30"/>
              <w:framePr w:w="9197" w:wrap="notBeside" w:vAnchor="text" w:hAnchor="text" w:xAlign="center" w:y="1"/>
              <w:shd w:val="clear" w:color="auto" w:fill="auto"/>
              <w:spacing w:before="0" w:line="230" w:lineRule="exact"/>
              <w:ind w:left="120" w:firstLine="0"/>
              <w:rPr>
                <w:sz w:val="24"/>
                <w:szCs w:val="24"/>
              </w:rPr>
            </w:pPr>
            <w:r w:rsidRPr="00E02227">
              <w:rPr>
                <w:sz w:val="24"/>
                <w:szCs w:val="24"/>
              </w:rPr>
              <w:t>Обед</w:t>
            </w:r>
          </w:p>
        </w:tc>
        <w:tc>
          <w:tcPr>
            <w:tcW w:w="2539" w:type="dxa"/>
            <w:vMerge/>
            <w:tcBorders>
              <w:left w:val="single" w:sz="4" w:space="0" w:color="auto"/>
              <w:right w:val="single" w:sz="4" w:space="0" w:color="auto"/>
            </w:tcBorders>
            <w:shd w:val="clear" w:color="auto" w:fill="FFFFFF"/>
          </w:tcPr>
          <w:p w:rsidR="00AB2FCD" w:rsidRPr="00E02227" w:rsidRDefault="00AB2FCD" w:rsidP="00AE06A1">
            <w:pPr>
              <w:framePr w:w="9197" w:wrap="notBeside" w:vAnchor="text" w:hAnchor="text" w:xAlign="center" w:y="1"/>
              <w:rPr>
                <w:rFonts w:ascii="Times New Roman" w:hAnsi="Times New Roman" w:cs="Times New Roman"/>
              </w:rPr>
            </w:pPr>
          </w:p>
        </w:tc>
      </w:tr>
      <w:tr w:rsidR="00AB2FCD" w:rsidRPr="00E02227" w:rsidTr="00AE06A1">
        <w:trPr>
          <w:trHeight w:hRule="exact" w:val="283"/>
          <w:jc w:val="center"/>
        </w:trPr>
        <w:tc>
          <w:tcPr>
            <w:tcW w:w="6658" w:type="dxa"/>
            <w:tcBorders>
              <w:top w:val="single" w:sz="4" w:space="0" w:color="auto"/>
              <w:left w:val="single" w:sz="4" w:space="0" w:color="auto"/>
            </w:tcBorders>
            <w:shd w:val="clear" w:color="auto" w:fill="FFFFFF"/>
          </w:tcPr>
          <w:p w:rsidR="00AB2FCD" w:rsidRPr="00E02227" w:rsidRDefault="00AB2FCD" w:rsidP="00AE06A1">
            <w:pPr>
              <w:pStyle w:val="30"/>
              <w:framePr w:w="9197" w:wrap="notBeside" w:vAnchor="text" w:hAnchor="text" w:xAlign="center" w:y="1"/>
              <w:shd w:val="clear" w:color="auto" w:fill="auto"/>
              <w:spacing w:before="0" w:line="230" w:lineRule="exact"/>
              <w:ind w:left="120" w:firstLine="0"/>
              <w:rPr>
                <w:sz w:val="24"/>
                <w:szCs w:val="24"/>
              </w:rPr>
            </w:pPr>
            <w:r w:rsidRPr="00E02227">
              <w:rPr>
                <w:sz w:val="24"/>
                <w:szCs w:val="24"/>
              </w:rPr>
              <w:t>Подготовка ко сну, сон</w:t>
            </w:r>
          </w:p>
        </w:tc>
        <w:tc>
          <w:tcPr>
            <w:tcW w:w="2539" w:type="dxa"/>
            <w:tcBorders>
              <w:top w:val="single" w:sz="4" w:space="0" w:color="auto"/>
              <w:left w:val="single" w:sz="4" w:space="0" w:color="auto"/>
              <w:right w:val="single" w:sz="4" w:space="0" w:color="auto"/>
            </w:tcBorders>
            <w:shd w:val="clear" w:color="auto" w:fill="FFFFFF"/>
          </w:tcPr>
          <w:p w:rsidR="00AB2FCD" w:rsidRPr="00E02227" w:rsidRDefault="00AB2FCD" w:rsidP="00AE06A1">
            <w:pPr>
              <w:pStyle w:val="30"/>
              <w:framePr w:w="9197" w:wrap="notBeside" w:vAnchor="text" w:hAnchor="text" w:xAlign="center" w:y="1"/>
              <w:shd w:val="clear" w:color="auto" w:fill="auto"/>
              <w:spacing w:before="0" w:line="230" w:lineRule="exact"/>
              <w:ind w:firstLine="0"/>
              <w:jc w:val="center"/>
              <w:rPr>
                <w:sz w:val="24"/>
                <w:szCs w:val="24"/>
              </w:rPr>
            </w:pPr>
            <w:r w:rsidRPr="00E02227">
              <w:rPr>
                <w:sz w:val="24"/>
                <w:szCs w:val="24"/>
              </w:rPr>
              <w:t>12.40-15.00</w:t>
            </w:r>
          </w:p>
        </w:tc>
      </w:tr>
      <w:tr w:rsidR="00AB2FCD" w:rsidRPr="00E02227" w:rsidTr="00AE06A1">
        <w:trPr>
          <w:trHeight w:hRule="exact" w:val="288"/>
          <w:jc w:val="center"/>
        </w:trPr>
        <w:tc>
          <w:tcPr>
            <w:tcW w:w="6658" w:type="dxa"/>
            <w:tcBorders>
              <w:top w:val="single" w:sz="4" w:space="0" w:color="auto"/>
              <w:left w:val="single" w:sz="4" w:space="0" w:color="auto"/>
            </w:tcBorders>
            <w:shd w:val="clear" w:color="auto" w:fill="FFFFFF"/>
          </w:tcPr>
          <w:p w:rsidR="00AB2FCD" w:rsidRPr="00E02227" w:rsidRDefault="00AB2FCD" w:rsidP="00AE06A1">
            <w:pPr>
              <w:pStyle w:val="30"/>
              <w:framePr w:w="9197" w:wrap="notBeside" w:vAnchor="text" w:hAnchor="text" w:xAlign="center" w:y="1"/>
              <w:shd w:val="clear" w:color="auto" w:fill="auto"/>
              <w:spacing w:before="0" w:line="230" w:lineRule="exact"/>
              <w:ind w:left="120" w:firstLine="0"/>
              <w:rPr>
                <w:sz w:val="24"/>
                <w:szCs w:val="24"/>
              </w:rPr>
            </w:pPr>
            <w:r w:rsidRPr="00E02227">
              <w:rPr>
                <w:sz w:val="24"/>
                <w:szCs w:val="24"/>
              </w:rPr>
              <w:t>Постепенный подъем, воздушные и водные процедуры</w:t>
            </w:r>
          </w:p>
        </w:tc>
        <w:tc>
          <w:tcPr>
            <w:tcW w:w="2539" w:type="dxa"/>
            <w:tcBorders>
              <w:top w:val="single" w:sz="4" w:space="0" w:color="auto"/>
              <w:left w:val="single" w:sz="4" w:space="0" w:color="auto"/>
              <w:right w:val="single" w:sz="4" w:space="0" w:color="auto"/>
            </w:tcBorders>
            <w:shd w:val="clear" w:color="auto" w:fill="FFFFFF"/>
          </w:tcPr>
          <w:p w:rsidR="00AB2FCD" w:rsidRPr="00E02227" w:rsidRDefault="00AB2FCD" w:rsidP="00AE06A1">
            <w:pPr>
              <w:pStyle w:val="30"/>
              <w:framePr w:w="9197" w:wrap="notBeside" w:vAnchor="text" w:hAnchor="text" w:xAlign="center" w:y="1"/>
              <w:shd w:val="clear" w:color="auto" w:fill="auto"/>
              <w:spacing w:before="0" w:line="230" w:lineRule="exact"/>
              <w:ind w:firstLine="0"/>
              <w:jc w:val="center"/>
              <w:rPr>
                <w:sz w:val="24"/>
                <w:szCs w:val="24"/>
              </w:rPr>
            </w:pPr>
            <w:r w:rsidRPr="00E02227">
              <w:rPr>
                <w:sz w:val="24"/>
                <w:szCs w:val="24"/>
              </w:rPr>
              <w:t>15.00-15.25</w:t>
            </w:r>
          </w:p>
        </w:tc>
      </w:tr>
      <w:tr w:rsidR="00AB2FCD" w:rsidRPr="00E02227" w:rsidTr="00AE06A1">
        <w:trPr>
          <w:trHeight w:hRule="exact" w:val="283"/>
          <w:jc w:val="center"/>
        </w:trPr>
        <w:tc>
          <w:tcPr>
            <w:tcW w:w="6658" w:type="dxa"/>
            <w:tcBorders>
              <w:top w:val="single" w:sz="4" w:space="0" w:color="auto"/>
              <w:left w:val="single" w:sz="4" w:space="0" w:color="auto"/>
            </w:tcBorders>
            <w:shd w:val="clear" w:color="auto" w:fill="FFFFFF"/>
          </w:tcPr>
          <w:p w:rsidR="00AB2FCD" w:rsidRPr="00E02227" w:rsidRDefault="00AB2FCD" w:rsidP="00AE06A1">
            <w:pPr>
              <w:pStyle w:val="30"/>
              <w:framePr w:w="9197" w:wrap="notBeside" w:vAnchor="text" w:hAnchor="text" w:xAlign="center" w:y="1"/>
              <w:shd w:val="clear" w:color="auto" w:fill="auto"/>
              <w:spacing w:before="0" w:line="230" w:lineRule="exact"/>
              <w:ind w:left="120" w:firstLine="0"/>
              <w:rPr>
                <w:sz w:val="24"/>
                <w:szCs w:val="24"/>
              </w:rPr>
            </w:pPr>
            <w:r w:rsidRPr="00E02227">
              <w:rPr>
                <w:sz w:val="24"/>
                <w:szCs w:val="24"/>
              </w:rPr>
              <w:t>Подготовка к полднику</w:t>
            </w:r>
          </w:p>
        </w:tc>
        <w:tc>
          <w:tcPr>
            <w:tcW w:w="2539" w:type="dxa"/>
            <w:vMerge w:val="restart"/>
            <w:tcBorders>
              <w:top w:val="single" w:sz="4" w:space="0" w:color="auto"/>
              <w:left w:val="single" w:sz="4" w:space="0" w:color="auto"/>
              <w:right w:val="single" w:sz="4" w:space="0" w:color="auto"/>
            </w:tcBorders>
            <w:shd w:val="clear" w:color="auto" w:fill="FFFFFF"/>
          </w:tcPr>
          <w:p w:rsidR="00AB2FCD" w:rsidRPr="00E02227" w:rsidRDefault="00AB2FCD" w:rsidP="00AE06A1">
            <w:pPr>
              <w:pStyle w:val="30"/>
              <w:framePr w:w="9197" w:wrap="notBeside" w:vAnchor="text" w:hAnchor="text" w:xAlign="center" w:y="1"/>
              <w:shd w:val="clear" w:color="auto" w:fill="auto"/>
              <w:spacing w:before="0" w:line="230" w:lineRule="exact"/>
              <w:ind w:firstLine="0"/>
              <w:jc w:val="center"/>
              <w:rPr>
                <w:sz w:val="24"/>
                <w:szCs w:val="24"/>
              </w:rPr>
            </w:pPr>
            <w:r w:rsidRPr="00E02227">
              <w:rPr>
                <w:sz w:val="24"/>
                <w:szCs w:val="24"/>
              </w:rPr>
              <w:t>15.25-15.50</w:t>
            </w:r>
          </w:p>
        </w:tc>
      </w:tr>
      <w:tr w:rsidR="00AB2FCD" w:rsidRPr="00E02227" w:rsidTr="00AE06A1">
        <w:trPr>
          <w:trHeight w:hRule="exact" w:val="288"/>
          <w:jc w:val="center"/>
        </w:trPr>
        <w:tc>
          <w:tcPr>
            <w:tcW w:w="6658" w:type="dxa"/>
            <w:tcBorders>
              <w:top w:val="single" w:sz="4" w:space="0" w:color="auto"/>
              <w:left w:val="single" w:sz="4" w:space="0" w:color="auto"/>
            </w:tcBorders>
            <w:shd w:val="clear" w:color="auto" w:fill="FFFFFF"/>
          </w:tcPr>
          <w:p w:rsidR="00AB2FCD" w:rsidRPr="00E02227" w:rsidRDefault="00AB2FCD" w:rsidP="00AE06A1">
            <w:pPr>
              <w:pStyle w:val="30"/>
              <w:framePr w:w="9197" w:wrap="notBeside" w:vAnchor="text" w:hAnchor="text" w:xAlign="center" w:y="1"/>
              <w:shd w:val="clear" w:color="auto" w:fill="auto"/>
              <w:spacing w:before="0" w:line="230" w:lineRule="exact"/>
              <w:ind w:left="120" w:firstLine="0"/>
              <w:rPr>
                <w:sz w:val="24"/>
                <w:szCs w:val="24"/>
              </w:rPr>
            </w:pPr>
            <w:r w:rsidRPr="00E02227">
              <w:rPr>
                <w:sz w:val="24"/>
                <w:szCs w:val="24"/>
              </w:rPr>
              <w:t>Полдник</w:t>
            </w:r>
          </w:p>
        </w:tc>
        <w:tc>
          <w:tcPr>
            <w:tcW w:w="2539" w:type="dxa"/>
            <w:vMerge/>
            <w:tcBorders>
              <w:left w:val="single" w:sz="4" w:space="0" w:color="auto"/>
              <w:right w:val="single" w:sz="4" w:space="0" w:color="auto"/>
            </w:tcBorders>
            <w:shd w:val="clear" w:color="auto" w:fill="FFFFFF"/>
          </w:tcPr>
          <w:p w:rsidR="00AB2FCD" w:rsidRPr="00E02227" w:rsidRDefault="00AB2FCD" w:rsidP="00AE06A1">
            <w:pPr>
              <w:framePr w:w="9197" w:wrap="notBeside" w:vAnchor="text" w:hAnchor="text" w:xAlign="center" w:y="1"/>
              <w:rPr>
                <w:rFonts w:ascii="Times New Roman" w:hAnsi="Times New Roman" w:cs="Times New Roman"/>
              </w:rPr>
            </w:pPr>
          </w:p>
        </w:tc>
      </w:tr>
      <w:tr w:rsidR="00AB2FCD" w:rsidRPr="00E02227" w:rsidTr="00AE06A1">
        <w:trPr>
          <w:trHeight w:hRule="exact" w:val="520"/>
          <w:jc w:val="center"/>
        </w:trPr>
        <w:tc>
          <w:tcPr>
            <w:tcW w:w="6658" w:type="dxa"/>
            <w:tcBorders>
              <w:top w:val="single" w:sz="4" w:space="0" w:color="auto"/>
              <w:left w:val="single" w:sz="4" w:space="0" w:color="auto"/>
            </w:tcBorders>
            <w:shd w:val="clear" w:color="auto" w:fill="FFFFFF"/>
          </w:tcPr>
          <w:p w:rsidR="00AB2FCD" w:rsidRDefault="00AB2FCD" w:rsidP="00AE06A1">
            <w:pPr>
              <w:pStyle w:val="30"/>
              <w:framePr w:w="9197" w:wrap="notBeside" w:vAnchor="text" w:hAnchor="text" w:xAlign="center" w:y="1"/>
              <w:shd w:val="clear" w:color="auto" w:fill="auto"/>
              <w:spacing w:before="0" w:line="230" w:lineRule="exact"/>
              <w:ind w:left="120" w:firstLine="0"/>
              <w:rPr>
                <w:sz w:val="24"/>
                <w:szCs w:val="24"/>
              </w:rPr>
            </w:pPr>
            <w:r>
              <w:rPr>
                <w:sz w:val="24"/>
                <w:szCs w:val="24"/>
              </w:rPr>
              <w:t>Вечерний круг</w:t>
            </w:r>
          </w:p>
          <w:p w:rsidR="00AB2FCD" w:rsidRPr="00E02227" w:rsidRDefault="00AB2FCD" w:rsidP="00AE06A1">
            <w:pPr>
              <w:pStyle w:val="30"/>
              <w:framePr w:w="9197" w:wrap="notBeside" w:vAnchor="text" w:hAnchor="text" w:xAlign="center" w:y="1"/>
              <w:shd w:val="clear" w:color="auto" w:fill="auto"/>
              <w:spacing w:before="0" w:line="230" w:lineRule="exact"/>
              <w:ind w:left="120" w:firstLine="0"/>
              <w:rPr>
                <w:sz w:val="24"/>
                <w:szCs w:val="24"/>
              </w:rPr>
            </w:pPr>
            <w:r w:rsidRPr="00E02227">
              <w:rPr>
                <w:sz w:val="24"/>
                <w:szCs w:val="24"/>
              </w:rPr>
              <w:t>Самостоятельная деятельность детей</w:t>
            </w:r>
          </w:p>
        </w:tc>
        <w:tc>
          <w:tcPr>
            <w:tcW w:w="2539" w:type="dxa"/>
            <w:tcBorders>
              <w:top w:val="single" w:sz="4" w:space="0" w:color="auto"/>
              <w:left w:val="single" w:sz="4" w:space="0" w:color="auto"/>
              <w:right w:val="single" w:sz="4" w:space="0" w:color="auto"/>
            </w:tcBorders>
            <w:shd w:val="clear" w:color="auto" w:fill="FFFFFF"/>
          </w:tcPr>
          <w:p w:rsidR="00AB2FCD" w:rsidRDefault="00AB2FCD" w:rsidP="00AE06A1">
            <w:pPr>
              <w:pStyle w:val="30"/>
              <w:framePr w:w="9197" w:wrap="notBeside" w:vAnchor="text" w:hAnchor="text" w:xAlign="center" w:y="1"/>
              <w:shd w:val="clear" w:color="auto" w:fill="auto"/>
              <w:spacing w:before="0" w:line="230" w:lineRule="exact"/>
              <w:ind w:firstLine="0"/>
              <w:jc w:val="center"/>
              <w:rPr>
                <w:sz w:val="24"/>
                <w:szCs w:val="24"/>
              </w:rPr>
            </w:pPr>
            <w:r w:rsidRPr="00E02227">
              <w:rPr>
                <w:sz w:val="24"/>
                <w:szCs w:val="24"/>
              </w:rPr>
              <w:t>15.50-</w:t>
            </w:r>
            <w:r>
              <w:rPr>
                <w:sz w:val="24"/>
                <w:szCs w:val="24"/>
              </w:rPr>
              <w:t>16.00</w:t>
            </w:r>
          </w:p>
          <w:p w:rsidR="00AB2FCD" w:rsidRPr="00E02227" w:rsidRDefault="00AB2FCD" w:rsidP="00AE06A1">
            <w:pPr>
              <w:pStyle w:val="30"/>
              <w:framePr w:w="9197" w:wrap="notBeside" w:vAnchor="text" w:hAnchor="text" w:xAlign="center" w:y="1"/>
              <w:shd w:val="clear" w:color="auto" w:fill="auto"/>
              <w:spacing w:before="0" w:line="230" w:lineRule="exact"/>
              <w:ind w:firstLine="0"/>
              <w:jc w:val="center"/>
              <w:rPr>
                <w:sz w:val="24"/>
                <w:szCs w:val="24"/>
              </w:rPr>
            </w:pPr>
            <w:r>
              <w:rPr>
                <w:sz w:val="24"/>
                <w:szCs w:val="24"/>
              </w:rPr>
              <w:t>16.00-</w:t>
            </w:r>
            <w:r w:rsidRPr="00E02227">
              <w:rPr>
                <w:sz w:val="24"/>
                <w:szCs w:val="24"/>
              </w:rPr>
              <w:t>16.20</w:t>
            </w:r>
          </w:p>
        </w:tc>
      </w:tr>
      <w:tr w:rsidR="00AB2FCD" w:rsidRPr="00E02227" w:rsidTr="00AE06A1">
        <w:trPr>
          <w:trHeight w:hRule="exact" w:val="298"/>
          <w:jc w:val="center"/>
        </w:trPr>
        <w:tc>
          <w:tcPr>
            <w:tcW w:w="6658" w:type="dxa"/>
            <w:tcBorders>
              <w:top w:val="single" w:sz="4" w:space="0" w:color="auto"/>
              <w:left w:val="single" w:sz="4" w:space="0" w:color="auto"/>
              <w:bottom w:val="single" w:sz="4" w:space="0" w:color="auto"/>
            </w:tcBorders>
            <w:shd w:val="clear" w:color="auto" w:fill="FFFFFF"/>
          </w:tcPr>
          <w:p w:rsidR="00AB2FCD" w:rsidRPr="00E02227" w:rsidRDefault="00AB2FCD" w:rsidP="00AE06A1">
            <w:pPr>
              <w:pStyle w:val="30"/>
              <w:framePr w:w="9197" w:wrap="notBeside" w:vAnchor="text" w:hAnchor="text" w:xAlign="center" w:y="1"/>
              <w:shd w:val="clear" w:color="auto" w:fill="auto"/>
              <w:spacing w:before="0" w:line="230" w:lineRule="exact"/>
              <w:ind w:left="120" w:firstLine="0"/>
              <w:rPr>
                <w:sz w:val="24"/>
                <w:szCs w:val="24"/>
              </w:rPr>
            </w:pPr>
            <w:r w:rsidRPr="00E02227">
              <w:rPr>
                <w:sz w:val="24"/>
                <w:szCs w:val="24"/>
              </w:rPr>
              <w:t>Подготовка к прогулке, прогулка, уход детей домой</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AB2FCD" w:rsidRPr="00E02227" w:rsidRDefault="00AB2FCD" w:rsidP="00AE06A1">
            <w:pPr>
              <w:pStyle w:val="30"/>
              <w:framePr w:w="9197" w:wrap="notBeside" w:vAnchor="text" w:hAnchor="text" w:xAlign="center" w:y="1"/>
              <w:shd w:val="clear" w:color="auto" w:fill="auto"/>
              <w:spacing w:before="0" w:line="230" w:lineRule="exact"/>
              <w:ind w:firstLine="0"/>
              <w:jc w:val="center"/>
              <w:rPr>
                <w:sz w:val="24"/>
                <w:szCs w:val="24"/>
              </w:rPr>
            </w:pPr>
            <w:r w:rsidRPr="00E02227">
              <w:rPr>
                <w:sz w:val="24"/>
                <w:szCs w:val="24"/>
              </w:rPr>
              <w:t>16.20-17.30</w:t>
            </w:r>
          </w:p>
        </w:tc>
      </w:tr>
    </w:tbl>
    <w:p w:rsidR="00AB2FCD" w:rsidRPr="00E02227" w:rsidRDefault="00AB2FCD" w:rsidP="00AB2FCD">
      <w:pPr>
        <w:spacing w:line="240" w:lineRule="exact"/>
        <w:rPr>
          <w:rFonts w:ascii="Times New Roman" w:hAnsi="Times New Roman" w:cs="Times New Roman"/>
        </w:rPr>
      </w:pPr>
    </w:p>
    <w:p w:rsidR="00AB2FCD" w:rsidRPr="00E02227" w:rsidRDefault="00AB2FCD" w:rsidP="00AB2FCD">
      <w:pPr>
        <w:framePr w:w="9197" w:wrap="notBeside" w:vAnchor="text" w:hAnchor="text" w:xAlign="center" w:y="1"/>
        <w:spacing w:line="230" w:lineRule="exact"/>
        <w:rPr>
          <w:rFonts w:ascii="Times New Roman" w:hAnsi="Times New Roman" w:cs="Times New Roman"/>
        </w:rPr>
      </w:pPr>
      <w:r w:rsidRPr="00E02227">
        <w:rPr>
          <w:rFonts w:ascii="Times New Roman" w:hAnsi="Times New Roman" w:cs="Times New Roman"/>
        </w:rPr>
        <w:t>Старшая группа</w:t>
      </w:r>
    </w:p>
    <w:tbl>
      <w:tblPr>
        <w:tblOverlap w:val="never"/>
        <w:tblW w:w="0" w:type="auto"/>
        <w:jc w:val="center"/>
        <w:tblLayout w:type="fixed"/>
        <w:tblCellMar>
          <w:left w:w="10" w:type="dxa"/>
          <w:right w:w="10" w:type="dxa"/>
        </w:tblCellMar>
        <w:tblLook w:val="04A0"/>
      </w:tblPr>
      <w:tblGrid>
        <w:gridCol w:w="6590"/>
        <w:gridCol w:w="2606"/>
      </w:tblGrid>
      <w:tr w:rsidR="00AB2FCD" w:rsidRPr="00E02227" w:rsidTr="00AE06A1">
        <w:trPr>
          <w:trHeight w:hRule="exact" w:val="293"/>
          <w:jc w:val="center"/>
        </w:trPr>
        <w:tc>
          <w:tcPr>
            <w:tcW w:w="6590" w:type="dxa"/>
            <w:tcBorders>
              <w:top w:val="single" w:sz="4" w:space="0" w:color="auto"/>
              <w:left w:val="single" w:sz="4" w:space="0" w:color="auto"/>
            </w:tcBorders>
            <w:shd w:val="clear" w:color="auto" w:fill="FFFFFF"/>
          </w:tcPr>
          <w:p w:rsidR="00AB2FCD" w:rsidRPr="00E02227" w:rsidRDefault="00AB2FCD" w:rsidP="00AE06A1">
            <w:pPr>
              <w:pStyle w:val="30"/>
              <w:framePr w:w="9197" w:wrap="notBeside" w:vAnchor="text" w:hAnchor="text" w:xAlign="center" w:y="1"/>
              <w:shd w:val="clear" w:color="auto" w:fill="auto"/>
              <w:spacing w:before="0" w:line="230" w:lineRule="exact"/>
              <w:ind w:firstLine="0"/>
              <w:jc w:val="center"/>
              <w:rPr>
                <w:sz w:val="24"/>
                <w:szCs w:val="24"/>
              </w:rPr>
            </w:pPr>
            <w:r w:rsidRPr="00E02227">
              <w:rPr>
                <w:sz w:val="24"/>
                <w:szCs w:val="24"/>
              </w:rPr>
              <w:t>Режимные моменты</w:t>
            </w:r>
          </w:p>
        </w:tc>
        <w:tc>
          <w:tcPr>
            <w:tcW w:w="2606" w:type="dxa"/>
            <w:tcBorders>
              <w:top w:val="single" w:sz="4" w:space="0" w:color="auto"/>
              <w:left w:val="single" w:sz="4" w:space="0" w:color="auto"/>
              <w:right w:val="single" w:sz="4" w:space="0" w:color="auto"/>
            </w:tcBorders>
            <w:shd w:val="clear" w:color="auto" w:fill="FFFFFF"/>
          </w:tcPr>
          <w:p w:rsidR="00AB2FCD" w:rsidRPr="00E02227" w:rsidRDefault="00AB2FCD" w:rsidP="00AE06A1">
            <w:pPr>
              <w:pStyle w:val="30"/>
              <w:framePr w:w="9197" w:wrap="notBeside" w:vAnchor="text" w:hAnchor="text" w:xAlign="center" w:y="1"/>
              <w:shd w:val="clear" w:color="auto" w:fill="auto"/>
              <w:spacing w:before="0" w:line="230" w:lineRule="exact"/>
              <w:ind w:firstLine="0"/>
              <w:jc w:val="center"/>
              <w:rPr>
                <w:sz w:val="24"/>
                <w:szCs w:val="24"/>
              </w:rPr>
            </w:pPr>
            <w:r w:rsidRPr="00E02227">
              <w:rPr>
                <w:sz w:val="24"/>
                <w:szCs w:val="24"/>
              </w:rPr>
              <w:t>Время проведения</w:t>
            </w:r>
          </w:p>
        </w:tc>
      </w:tr>
      <w:tr w:rsidR="00AB2FCD" w:rsidRPr="00E02227" w:rsidTr="00AE06A1">
        <w:trPr>
          <w:trHeight w:hRule="exact" w:val="283"/>
          <w:jc w:val="center"/>
        </w:trPr>
        <w:tc>
          <w:tcPr>
            <w:tcW w:w="6590" w:type="dxa"/>
            <w:tcBorders>
              <w:top w:val="single" w:sz="4" w:space="0" w:color="auto"/>
              <w:left w:val="single" w:sz="4" w:space="0" w:color="auto"/>
            </w:tcBorders>
            <w:shd w:val="clear" w:color="auto" w:fill="FFFFFF"/>
          </w:tcPr>
          <w:p w:rsidR="00AB2FCD" w:rsidRPr="00E02227" w:rsidRDefault="00AB2FCD" w:rsidP="00AE06A1">
            <w:pPr>
              <w:pStyle w:val="30"/>
              <w:framePr w:w="9197" w:wrap="notBeside" w:vAnchor="text" w:hAnchor="text" w:xAlign="center" w:y="1"/>
              <w:shd w:val="clear" w:color="auto" w:fill="auto"/>
              <w:spacing w:before="0" w:line="230" w:lineRule="exact"/>
              <w:ind w:left="120" w:firstLine="0"/>
              <w:rPr>
                <w:sz w:val="24"/>
                <w:szCs w:val="24"/>
              </w:rPr>
            </w:pPr>
            <w:r w:rsidRPr="00E02227">
              <w:rPr>
                <w:sz w:val="24"/>
                <w:szCs w:val="24"/>
              </w:rPr>
              <w:t>Прием детей (на улице)</w:t>
            </w:r>
          </w:p>
        </w:tc>
        <w:tc>
          <w:tcPr>
            <w:tcW w:w="2606" w:type="dxa"/>
            <w:vMerge w:val="restart"/>
            <w:tcBorders>
              <w:top w:val="single" w:sz="4" w:space="0" w:color="auto"/>
              <w:left w:val="single" w:sz="4" w:space="0" w:color="auto"/>
              <w:right w:val="single" w:sz="4" w:space="0" w:color="auto"/>
            </w:tcBorders>
            <w:shd w:val="clear" w:color="auto" w:fill="FFFFFF"/>
          </w:tcPr>
          <w:p w:rsidR="00AB2FCD" w:rsidRPr="00E02227" w:rsidRDefault="00AB2FCD" w:rsidP="00AE06A1">
            <w:pPr>
              <w:pStyle w:val="30"/>
              <w:framePr w:w="9197" w:wrap="notBeside" w:vAnchor="text" w:hAnchor="text" w:xAlign="center" w:y="1"/>
              <w:shd w:val="clear" w:color="auto" w:fill="auto"/>
              <w:spacing w:before="0" w:line="230" w:lineRule="exact"/>
              <w:ind w:firstLine="0"/>
              <w:jc w:val="center"/>
              <w:rPr>
                <w:sz w:val="24"/>
                <w:szCs w:val="24"/>
              </w:rPr>
            </w:pPr>
            <w:r w:rsidRPr="00E02227">
              <w:rPr>
                <w:sz w:val="24"/>
                <w:szCs w:val="24"/>
              </w:rPr>
              <w:t>7.00-8.20</w:t>
            </w:r>
          </w:p>
        </w:tc>
      </w:tr>
      <w:tr w:rsidR="00AB2FCD" w:rsidRPr="00E02227" w:rsidTr="00AE06A1">
        <w:trPr>
          <w:trHeight w:hRule="exact" w:val="288"/>
          <w:jc w:val="center"/>
        </w:trPr>
        <w:tc>
          <w:tcPr>
            <w:tcW w:w="6590" w:type="dxa"/>
            <w:tcBorders>
              <w:top w:val="single" w:sz="4" w:space="0" w:color="auto"/>
              <w:left w:val="single" w:sz="4" w:space="0" w:color="auto"/>
            </w:tcBorders>
            <w:shd w:val="clear" w:color="auto" w:fill="FFFFFF"/>
          </w:tcPr>
          <w:p w:rsidR="00AB2FCD" w:rsidRPr="00E02227" w:rsidRDefault="00AB2FCD" w:rsidP="00AE06A1">
            <w:pPr>
              <w:pStyle w:val="30"/>
              <w:framePr w:w="9197" w:wrap="notBeside" w:vAnchor="text" w:hAnchor="text" w:xAlign="center" w:y="1"/>
              <w:shd w:val="clear" w:color="auto" w:fill="auto"/>
              <w:spacing w:before="0" w:line="230" w:lineRule="exact"/>
              <w:ind w:left="120" w:firstLine="0"/>
              <w:rPr>
                <w:sz w:val="24"/>
                <w:szCs w:val="24"/>
              </w:rPr>
            </w:pPr>
            <w:r w:rsidRPr="00E02227">
              <w:rPr>
                <w:sz w:val="24"/>
                <w:szCs w:val="24"/>
              </w:rPr>
              <w:t>Самостоятельная деятельность детей</w:t>
            </w:r>
          </w:p>
        </w:tc>
        <w:tc>
          <w:tcPr>
            <w:tcW w:w="2606" w:type="dxa"/>
            <w:vMerge/>
            <w:tcBorders>
              <w:left w:val="single" w:sz="4" w:space="0" w:color="auto"/>
              <w:right w:val="single" w:sz="4" w:space="0" w:color="auto"/>
            </w:tcBorders>
            <w:shd w:val="clear" w:color="auto" w:fill="FFFFFF"/>
          </w:tcPr>
          <w:p w:rsidR="00AB2FCD" w:rsidRPr="00E02227" w:rsidRDefault="00AB2FCD" w:rsidP="00AE06A1">
            <w:pPr>
              <w:framePr w:w="9197" w:wrap="notBeside" w:vAnchor="text" w:hAnchor="text" w:xAlign="center" w:y="1"/>
              <w:rPr>
                <w:rFonts w:ascii="Times New Roman" w:hAnsi="Times New Roman" w:cs="Times New Roman"/>
              </w:rPr>
            </w:pPr>
          </w:p>
        </w:tc>
      </w:tr>
      <w:tr w:rsidR="00AB2FCD" w:rsidRPr="00E02227" w:rsidTr="00AE06A1">
        <w:trPr>
          <w:trHeight w:hRule="exact" w:val="283"/>
          <w:jc w:val="center"/>
        </w:trPr>
        <w:tc>
          <w:tcPr>
            <w:tcW w:w="6590" w:type="dxa"/>
            <w:tcBorders>
              <w:top w:val="single" w:sz="4" w:space="0" w:color="auto"/>
              <w:left w:val="single" w:sz="4" w:space="0" w:color="auto"/>
            </w:tcBorders>
            <w:shd w:val="clear" w:color="auto" w:fill="FFFFFF"/>
          </w:tcPr>
          <w:p w:rsidR="00AB2FCD" w:rsidRPr="00E02227" w:rsidRDefault="00AB2FCD" w:rsidP="00AE06A1">
            <w:pPr>
              <w:pStyle w:val="30"/>
              <w:framePr w:w="9197" w:wrap="notBeside" w:vAnchor="text" w:hAnchor="text" w:xAlign="center" w:y="1"/>
              <w:shd w:val="clear" w:color="auto" w:fill="auto"/>
              <w:spacing w:before="0" w:line="230" w:lineRule="exact"/>
              <w:ind w:left="120" w:firstLine="0"/>
              <w:rPr>
                <w:sz w:val="24"/>
                <w:szCs w:val="24"/>
              </w:rPr>
            </w:pPr>
            <w:r w:rsidRPr="00E02227">
              <w:rPr>
                <w:sz w:val="24"/>
                <w:szCs w:val="24"/>
              </w:rPr>
              <w:t>Утренняя гимнастика</w:t>
            </w:r>
          </w:p>
        </w:tc>
        <w:tc>
          <w:tcPr>
            <w:tcW w:w="2606" w:type="dxa"/>
            <w:tcBorders>
              <w:top w:val="single" w:sz="4" w:space="0" w:color="auto"/>
              <w:left w:val="single" w:sz="4" w:space="0" w:color="auto"/>
              <w:right w:val="single" w:sz="4" w:space="0" w:color="auto"/>
            </w:tcBorders>
            <w:shd w:val="clear" w:color="auto" w:fill="FFFFFF"/>
          </w:tcPr>
          <w:p w:rsidR="00AB2FCD" w:rsidRPr="00E02227" w:rsidRDefault="00AB2FCD" w:rsidP="00AE06A1">
            <w:pPr>
              <w:pStyle w:val="30"/>
              <w:framePr w:w="9197" w:wrap="notBeside" w:vAnchor="text" w:hAnchor="text" w:xAlign="center" w:y="1"/>
              <w:shd w:val="clear" w:color="auto" w:fill="auto"/>
              <w:spacing w:before="0" w:line="230" w:lineRule="exact"/>
              <w:ind w:firstLine="0"/>
              <w:jc w:val="center"/>
              <w:rPr>
                <w:sz w:val="24"/>
                <w:szCs w:val="24"/>
              </w:rPr>
            </w:pPr>
            <w:r w:rsidRPr="00E02227">
              <w:rPr>
                <w:sz w:val="24"/>
                <w:szCs w:val="24"/>
              </w:rPr>
              <w:t>8.20-8.30</w:t>
            </w:r>
          </w:p>
        </w:tc>
      </w:tr>
      <w:tr w:rsidR="00AB2FCD" w:rsidRPr="00E02227" w:rsidTr="00AE06A1">
        <w:trPr>
          <w:trHeight w:hRule="exact" w:val="288"/>
          <w:jc w:val="center"/>
        </w:trPr>
        <w:tc>
          <w:tcPr>
            <w:tcW w:w="6590" w:type="dxa"/>
            <w:tcBorders>
              <w:top w:val="single" w:sz="4" w:space="0" w:color="auto"/>
              <w:left w:val="single" w:sz="4" w:space="0" w:color="auto"/>
            </w:tcBorders>
            <w:shd w:val="clear" w:color="auto" w:fill="FFFFFF"/>
          </w:tcPr>
          <w:p w:rsidR="00AB2FCD" w:rsidRPr="00E02227" w:rsidRDefault="00AB2FCD" w:rsidP="00AE06A1">
            <w:pPr>
              <w:pStyle w:val="30"/>
              <w:framePr w:w="9197" w:wrap="notBeside" w:vAnchor="text" w:hAnchor="text" w:xAlign="center" w:y="1"/>
              <w:shd w:val="clear" w:color="auto" w:fill="auto"/>
              <w:spacing w:before="0" w:line="230" w:lineRule="exact"/>
              <w:ind w:left="120" w:firstLine="0"/>
              <w:rPr>
                <w:sz w:val="24"/>
                <w:szCs w:val="24"/>
              </w:rPr>
            </w:pPr>
            <w:r w:rsidRPr="00E02227">
              <w:rPr>
                <w:sz w:val="24"/>
                <w:szCs w:val="24"/>
              </w:rPr>
              <w:t>Подготовка к завтраку, завтрак</w:t>
            </w:r>
          </w:p>
        </w:tc>
        <w:tc>
          <w:tcPr>
            <w:tcW w:w="2606" w:type="dxa"/>
            <w:tcBorders>
              <w:top w:val="single" w:sz="4" w:space="0" w:color="auto"/>
              <w:left w:val="single" w:sz="4" w:space="0" w:color="auto"/>
              <w:right w:val="single" w:sz="4" w:space="0" w:color="auto"/>
            </w:tcBorders>
            <w:shd w:val="clear" w:color="auto" w:fill="FFFFFF"/>
          </w:tcPr>
          <w:p w:rsidR="00AB2FCD" w:rsidRPr="00E02227" w:rsidRDefault="00AB2FCD" w:rsidP="00AE06A1">
            <w:pPr>
              <w:pStyle w:val="30"/>
              <w:framePr w:w="9197" w:wrap="notBeside" w:vAnchor="text" w:hAnchor="text" w:xAlign="center" w:y="1"/>
              <w:shd w:val="clear" w:color="auto" w:fill="auto"/>
              <w:spacing w:before="0" w:line="230" w:lineRule="exact"/>
              <w:ind w:firstLine="0"/>
              <w:jc w:val="center"/>
              <w:rPr>
                <w:sz w:val="24"/>
                <w:szCs w:val="24"/>
              </w:rPr>
            </w:pPr>
            <w:r w:rsidRPr="00E02227">
              <w:rPr>
                <w:sz w:val="24"/>
                <w:szCs w:val="24"/>
              </w:rPr>
              <w:t>8.30-8.50</w:t>
            </w:r>
          </w:p>
        </w:tc>
      </w:tr>
      <w:tr w:rsidR="00AB2FCD" w:rsidRPr="00E02227" w:rsidTr="00AE06A1">
        <w:trPr>
          <w:trHeight w:hRule="exact" w:val="600"/>
          <w:jc w:val="center"/>
        </w:trPr>
        <w:tc>
          <w:tcPr>
            <w:tcW w:w="6590" w:type="dxa"/>
            <w:tcBorders>
              <w:top w:val="single" w:sz="4" w:space="0" w:color="auto"/>
              <w:left w:val="single" w:sz="4" w:space="0" w:color="auto"/>
            </w:tcBorders>
            <w:shd w:val="clear" w:color="auto" w:fill="FFFFFF"/>
          </w:tcPr>
          <w:p w:rsidR="00AB2FCD" w:rsidRDefault="00AB2FCD" w:rsidP="00AE06A1">
            <w:pPr>
              <w:pStyle w:val="30"/>
              <w:framePr w:w="9197" w:wrap="notBeside" w:vAnchor="text" w:hAnchor="text" w:xAlign="center" w:y="1"/>
              <w:shd w:val="clear" w:color="auto" w:fill="auto"/>
              <w:spacing w:before="0" w:line="230" w:lineRule="exact"/>
              <w:ind w:left="120" w:firstLine="0"/>
              <w:rPr>
                <w:sz w:val="24"/>
                <w:szCs w:val="24"/>
              </w:rPr>
            </w:pPr>
            <w:r>
              <w:rPr>
                <w:sz w:val="24"/>
                <w:szCs w:val="24"/>
              </w:rPr>
              <w:t>Утренний круг</w:t>
            </w:r>
          </w:p>
          <w:p w:rsidR="00AB2FCD" w:rsidRPr="00E02227" w:rsidRDefault="00AB2FCD" w:rsidP="00AE06A1">
            <w:pPr>
              <w:pStyle w:val="30"/>
              <w:framePr w:w="9197" w:wrap="notBeside" w:vAnchor="text" w:hAnchor="text" w:xAlign="center" w:y="1"/>
              <w:shd w:val="clear" w:color="auto" w:fill="auto"/>
              <w:spacing w:before="0" w:line="230" w:lineRule="exact"/>
              <w:ind w:left="120" w:firstLine="0"/>
              <w:rPr>
                <w:sz w:val="24"/>
                <w:szCs w:val="24"/>
              </w:rPr>
            </w:pPr>
            <w:r w:rsidRPr="00E02227">
              <w:rPr>
                <w:sz w:val="24"/>
                <w:szCs w:val="24"/>
              </w:rPr>
              <w:t>Самостоятельная деятельность детей</w:t>
            </w:r>
          </w:p>
        </w:tc>
        <w:tc>
          <w:tcPr>
            <w:tcW w:w="2606" w:type="dxa"/>
            <w:tcBorders>
              <w:top w:val="single" w:sz="4" w:space="0" w:color="auto"/>
              <w:left w:val="single" w:sz="4" w:space="0" w:color="auto"/>
              <w:right w:val="single" w:sz="4" w:space="0" w:color="auto"/>
            </w:tcBorders>
            <w:shd w:val="clear" w:color="auto" w:fill="FFFFFF"/>
          </w:tcPr>
          <w:p w:rsidR="00AB2FCD" w:rsidRDefault="00AB2FCD" w:rsidP="00AE06A1">
            <w:pPr>
              <w:pStyle w:val="30"/>
              <w:framePr w:w="9197" w:wrap="notBeside" w:vAnchor="text" w:hAnchor="text" w:xAlign="center" w:y="1"/>
              <w:shd w:val="clear" w:color="auto" w:fill="auto"/>
              <w:spacing w:before="0" w:line="230" w:lineRule="exact"/>
              <w:ind w:firstLine="0"/>
              <w:jc w:val="center"/>
              <w:rPr>
                <w:sz w:val="24"/>
                <w:szCs w:val="24"/>
              </w:rPr>
            </w:pPr>
            <w:r>
              <w:rPr>
                <w:sz w:val="24"/>
                <w:szCs w:val="24"/>
              </w:rPr>
              <w:t>8.50-9.0</w:t>
            </w:r>
            <w:r w:rsidRPr="00E02227">
              <w:rPr>
                <w:sz w:val="24"/>
                <w:szCs w:val="24"/>
              </w:rPr>
              <w:t>0</w:t>
            </w:r>
          </w:p>
          <w:p w:rsidR="00AB2FCD" w:rsidRPr="00E02227" w:rsidRDefault="00AB2FCD" w:rsidP="00AE06A1">
            <w:pPr>
              <w:pStyle w:val="30"/>
              <w:framePr w:w="9197" w:wrap="notBeside" w:vAnchor="text" w:hAnchor="text" w:xAlign="center" w:y="1"/>
              <w:shd w:val="clear" w:color="auto" w:fill="auto"/>
              <w:spacing w:before="0" w:line="230" w:lineRule="exact"/>
              <w:ind w:firstLine="0"/>
              <w:jc w:val="center"/>
              <w:rPr>
                <w:sz w:val="24"/>
                <w:szCs w:val="24"/>
              </w:rPr>
            </w:pPr>
            <w:r>
              <w:rPr>
                <w:sz w:val="24"/>
                <w:szCs w:val="24"/>
              </w:rPr>
              <w:t>9.00-9.20</w:t>
            </w:r>
          </w:p>
        </w:tc>
      </w:tr>
      <w:tr w:rsidR="00AB2FCD" w:rsidRPr="00E02227" w:rsidTr="00AE06A1">
        <w:trPr>
          <w:trHeight w:hRule="exact" w:val="283"/>
          <w:jc w:val="center"/>
        </w:trPr>
        <w:tc>
          <w:tcPr>
            <w:tcW w:w="6590" w:type="dxa"/>
            <w:tcBorders>
              <w:top w:val="single" w:sz="4" w:space="0" w:color="auto"/>
              <w:left w:val="single" w:sz="4" w:space="0" w:color="auto"/>
            </w:tcBorders>
            <w:shd w:val="clear" w:color="auto" w:fill="FFFFFF"/>
          </w:tcPr>
          <w:p w:rsidR="00AB2FCD" w:rsidRPr="00E02227" w:rsidRDefault="00AB2FCD" w:rsidP="00AE06A1">
            <w:pPr>
              <w:pStyle w:val="30"/>
              <w:framePr w:w="9197" w:wrap="notBeside" w:vAnchor="text" w:hAnchor="text" w:xAlign="center" w:y="1"/>
              <w:shd w:val="clear" w:color="auto" w:fill="auto"/>
              <w:spacing w:before="0" w:line="230" w:lineRule="exact"/>
              <w:ind w:left="120" w:firstLine="0"/>
              <w:rPr>
                <w:sz w:val="24"/>
                <w:szCs w:val="24"/>
              </w:rPr>
            </w:pPr>
            <w:r w:rsidRPr="00E02227">
              <w:rPr>
                <w:sz w:val="24"/>
                <w:szCs w:val="24"/>
              </w:rPr>
              <w:t>Подготовка к прогулке</w:t>
            </w:r>
          </w:p>
        </w:tc>
        <w:tc>
          <w:tcPr>
            <w:tcW w:w="2606" w:type="dxa"/>
            <w:vMerge w:val="restart"/>
            <w:tcBorders>
              <w:top w:val="single" w:sz="4" w:space="0" w:color="auto"/>
              <w:left w:val="single" w:sz="4" w:space="0" w:color="auto"/>
              <w:right w:val="single" w:sz="4" w:space="0" w:color="auto"/>
            </w:tcBorders>
            <w:shd w:val="clear" w:color="auto" w:fill="FFFFFF"/>
          </w:tcPr>
          <w:p w:rsidR="00AB2FCD" w:rsidRPr="00E02227" w:rsidRDefault="00AB2FCD" w:rsidP="00AE06A1">
            <w:pPr>
              <w:pStyle w:val="30"/>
              <w:framePr w:w="9197" w:wrap="notBeside" w:vAnchor="text" w:hAnchor="text" w:xAlign="center" w:y="1"/>
              <w:shd w:val="clear" w:color="auto" w:fill="auto"/>
              <w:spacing w:before="0" w:line="230" w:lineRule="exact"/>
              <w:ind w:firstLine="0"/>
              <w:jc w:val="center"/>
              <w:rPr>
                <w:sz w:val="24"/>
                <w:szCs w:val="24"/>
              </w:rPr>
            </w:pPr>
            <w:r w:rsidRPr="00E02227">
              <w:rPr>
                <w:sz w:val="24"/>
                <w:szCs w:val="24"/>
              </w:rPr>
              <w:t>9.20-12.35</w:t>
            </w:r>
          </w:p>
        </w:tc>
      </w:tr>
      <w:tr w:rsidR="00AB2FCD" w:rsidRPr="00E02227" w:rsidTr="00AE06A1">
        <w:trPr>
          <w:trHeight w:hRule="exact" w:val="288"/>
          <w:jc w:val="center"/>
        </w:trPr>
        <w:tc>
          <w:tcPr>
            <w:tcW w:w="6590" w:type="dxa"/>
            <w:tcBorders>
              <w:top w:val="single" w:sz="4" w:space="0" w:color="auto"/>
              <w:left w:val="single" w:sz="4" w:space="0" w:color="auto"/>
            </w:tcBorders>
            <w:shd w:val="clear" w:color="auto" w:fill="FFFFFF"/>
          </w:tcPr>
          <w:p w:rsidR="00AB2FCD" w:rsidRPr="00E02227" w:rsidRDefault="00AB2FCD" w:rsidP="00AE06A1">
            <w:pPr>
              <w:pStyle w:val="30"/>
              <w:framePr w:w="9197" w:wrap="notBeside" w:vAnchor="text" w:hAnchor="text" w:xAlign="center" w:y="1"/>
              <w:shd w:val="clear" w:color="auto" w:fill="auto"/>
              <w:spacing w:before="0" w:line="230" w:lineRule="exact"/>
              <w:ind w:left="120" w:firstLine="0"/>
              <w:rPr>
                <w:sz w:val="24"/>
                <w:szCs w:val="24"/>
              </w:rPr>
            </w:pPr>
            <w:r w:rsidRPr="00E02227">
              <w:rPr>
                <w:sz w:val="24"/>
                <w:szCs w:val="24"/>
              </w:rPr>
              <w:t>Прогулка</w:t>
            </w:r>
          </w:p>
        </w:tc>
        <w:tc>
          <w:tcPr>
            <w:tcW w:w="2606" w:type="dxa"/>
            <w:vMerge/>
            <w:tcBorders>
              <w:left w:val="single" w:sz="4" w:space="0" w:color="auto"/>
              <w:right w:val="single" w:sz="4" w:space="0" w:color="auto"/>
            </w:tcBorders>
            <w:shd w:val="clear" w:color="auto" w:fill="FFFFFF"/>
          </w:tcPr>
          <w:p w:rsidR="00AB2FCD" w:rsidRPr="00E02227" w:rsidRDefault="00AB2FCD" w:rsidP="00AE06A1">
            <w:pPr>
              <w:framePr w:w="9197" w:wrap="notBeside" w:vAnchor="text" w:hAnchor="text" w:xAlign="center" w:y="1"/>
              <w:rPr>
                <w:rFonts w:ascii="Times New Roman" w:hAnsi="Times New Roman" w:cs="Times New Roman"/>
              </w:rPr>
            </w:pPr>
          </w:p>
        </w:tc>
      </w:tr>
      <w:tr w:rsidR="00AB2FCD" w:rsidRPr="00E02227" w:rsidTr="00AE06A1">
        <w:trPr>
          <w:trHeight w:hRule="exact" w:val="283"/>
          <w:jc w:val="center"/>
        </w:trPr>
        <w:tc>
          <w:tcPr>
            <w:tcW w:w="6590" w:type="dxa"/>
            <w:tcBorders>
              <w:top w:val="single" w:sz="4" w:space="0" w:color="auto"/>
              <w:left w:val="single" w:sz="4" w:space="0" w:color="auto"/>
            </w:tcBorders>
            <w:shd w:val="clear" w:color="auto" w:fill="FFFFFF"/>
          </w:tcPr>
          <w:p w:rsidR="00AB2FCD" w:rsidRPr="00E02227" w:rsidRDefault="00AB2FCD" w:rsidP="00AE06A1">
            <w:pPr>
              <w:pStyle w:val="30"/>
              <w:framePr w:w="9197" w:wrap="notBeside" w:vAnchor="text" w:hAnchor="text" w:xAlign="center" w:y="1"/>
              <w:shd w:val="clear" w:color="auto" w:fill="auto"/>
              <w:spacing w:before="0" w:line="230" w:lineRule="exact"/>
              <w:ind w:left="120" w:firstLine="0"/>
              <w:rPr>
                <w:sz w:val="24"/>
                <w:szCs w:val="24"/>
              </w:rPr>
            </w:pPr>
            <w:r w:rsidRPr="00E02227">
              <w:rPr>
                <w:sz w:val="24"/>
                <w:szCs w:val="24"/>
              </w:rPr>
              <w:t>Возвращение с прогулки</w:t>
            </w:r>
          </w:p>
        </w:tc>
        <w:tc>
          <w:tcPr>
            <w:tcW w:w="2606" w:type="dxa"/>
            <w:vMerge/>
            <w:tcBorders>
              <w:left w:val="single" w:sz="4" w:space="0" w:color="auto"/>
              <w:right w:val="single" w:sz="4" w:space="0" w:color="auto"/>
            </w:tcBorders>
            <w:shd w:val="clear" w:color="auto" w:fill="FFFFFF"/>
          </w:tcPr>
          <w:p w:rsidR="00AB2FCD" w:rsidRPr="00E02227" w:rsidRDefault="00AB2FCD" w:rsidP="00AE06A1">
            <w:pPr>
              <w:framePr w:w="9197" w:wrap="notBeside" w:vAnchor="text" w:hAnchor="text" w:xAlign="center" w:y="1"/>
              <w:rPr>
                <w:rFonts w:ascii="Times New Roman" w:hAnsi="Times New Roman" w:cs="Times New Roman"/>
              </w:rPr>
            </w:pPr>
          </w:p>
        </w:tc>
      </w:tr>
      <w:tr w:rsidR="00AB2FCD" w:rsidRPr="00E02227" w:rsidTr="00AE06A1">
        <w:trPr>
          <w:trHeight w:hRule="exact" w:val="288"/>
          <w:jc w:val="center"/>
        </w:trPr>
        <w:tc>
          <w:tcPr>
            <w:tcW w:w="6590" w:type="dxa"/>
            <w:tcBorders>
              <w:top w:val="single" w:sz="4" w:space="0" w:color="auto"/>
              <w:left w:val="single" w:sz="4" w:space="0" w:color="auto"/>
            </w:tcBorders>
            <w:shd w:val="clear" w:color="auto" w:fill="FFFFFF"/>
          </w:tcPr>
          <w:p w:rsidR="00AB2FCD" w:rsidRPr="00E02227" w:rsidRDefault="00AB2FCD" w:rsidP="00AE06A1">
            <w:pPr>
              <w:pStyle w:val="30"/>
              <w:framePr w:w="9197" w:wrap="notBeside" w:vAnchor="text" w:hAnchor="text" w:xAlign="center" w:y="1"/>
              <w:shd w:val="clear" w:color="auto" w:fill="auto"/>
              <w:spacing w:before="0" w:line="230" w:lineRule="exact"/>
              <w:ind w:left="120" w:firstLine="0"/>
              <w:rPr>
                <w:sz w:val="24"/>
                <w:szCs w:val="24"/>
              </w:rPr>
            </w:pPr>
            <w:r w:rsidRPr="00E02227">
              <w:rPr>
                <w:sz w:val="24"/>
                <w:szCs w:val="24"/>
              </w:rPr>
              <w:t>Второй завтрак</w:t>
            </w:r>
          </w:p>
        </w:tc>
        <w:tc>
          <w:tcPr>
            <w:tcW w:w="2606" w:type="dxa"/>
            <w:tcBorders>
              <w:top w:val="single" w:sz="4" w:space="0" w:color="auto"/>
              <w:left w:val="single" w:sz="4" w:space="0" w:color="auto"/>
              <w:right w:val="single" w:sz="4" w:space="0" w:color="auto"/>
            </w:tcBorders>
            <w:shd w:val="clear" w:color="auto" w:fill="FFFFFF"/>
          </w:tcPr>
          <w:p w:rsidR="00AB2FCD" w:rsidRPr="00E02227" w:rsidRDefault="00AB2FCD" w:rsidP="00AE06A1">
            <w:pPr>
              <w:pStyle w:val="30"/>
              <w:framePr w:w="9197" w:wrap="notBeside" w:vAnchor="text" w:hAnchor="text" w:xAlign="center" w:y="1"/>
              <w:shd w:val="clear" w:color="auto" w:fill="auto"/>
              <w:spacing w:before="0" w:line="230" w:lineRule="exact"/>
              <w:ind w:firstLine="0"/>
              <w:jc w:val="center"/>
              <w:rPr>
                <w:sz w:val="24"/>
                <w:szCs w:val="24"/>
              </w:rPr>
            </w:pPr>
            <w:r w:rsidRPr="00E02227">
              <w:rPr>
                <w:sz w:val="24"/>
                <w:szCs w:val="24"/>
              </w:rPr>
              <w:t>10.00-10.10</w:t>
            </w:r>
          </w:p>
        </w:tc>
      </w:tr>
      <w:tr w:rsidR="00AB2FCD" w:rsidRPr="00E02227" w:rsidTr="00AE06A1">
        <w:trPr>
          <w:trHeight w:hRule="exact" w:val="283"/>
          <w:jc w:val="center"/>
        </w:trPr>
        <w:tc>
          <w:tcPr>
            <w:tcW w:w="6590" w:type="dxa"/>
            <w:tcBorders>
              <w:top w:val="single" w:sz="4" w:space="0" w:color="auto"/>
              <w:left w:val="single" w:sz="4" w:space="0" w:color="auto"/>
            </w:tcBorders>
            <w:shd w:val="clear" w:color="auto" w:fill="FFFFFF"/>
          </w:tcPr>
          <w:p w:rsidR="00AB2FCD" w:rsidRPr="00E02227" w:rsidRDefault="00AB2FCD" w:rsidP="00AE06A1">
            <w:pPr>
              <w:pStyle w:val="30"/>
              <w:framePr w:w="9197" w:wrap="notBeside" w:vAnchor="text" w:hAnchor="text" w:xAlign="center" w:y="1"/>
              <w:shd w:val="clear" w:color="auto" w:fill="auto"/>
              <w:spacing w:before="0" w:line="230" w:lineRule="exact"/>
              <w:ind w:left="120" w:firstLine="0"/>
              <w:rPr>
                <w:sz w:val="24"/>
                <w:szCs w:val="24"/>
              </w:rPr>
            </w:pPr>
            <w:r w:rsidRPr="00E02227">
              <w:rPr>
                <w:sz w:val="24"/>
                <w:szCs w:val="24"/>
              </w:rPr>
              <w:t>Подготовка к обеду</w:t>
            </w:r>
          </w:p>
        </w:tc>
        <w:tc>
          <w:tcPr>
            <w:tcW w:w="2606" w:type="dxa"/>
            <w:vMerge w:val="restart"/>
            <w:tcBorders>
              <w:top w:val="single" w:sz="4" w:space="0" w:color="auto"/>
              <w:left w:val="single" w:sz="4" w:space="0" w:color="auto"/>
              <w:right w:val="single" w:sz="4" w:space="0" w:color="auto"/>
            </w:tcBorders>
            <w:shd w:val="clear" w:color="auto" w:fill="FFFFFF"/>
          </w:tcPr>
          <w:p w:rsidR="00AB2FCD" w:rsidRPr="00E02227" w:rsidRDefault="00AB2FCD" w:rsidP="00AE06A1">
            <w:pPr>
              <w:pStyle w:val="30"/>
              <w:framePr w:w="9197" w:wrap="notBeside" w:vAnchor="text" w:hAnchor="text" w:xAlign="center" w:y="1"/>
              <w:shd w:val="clear" w:color="auto" w:fill="auto"/>
              <w:spacing w:before="0" w:line="230" w:lineRule="exact"/>
              <w:ind w:firstLine="0"/>
              <w:jc w:val="center"/>
              <w:rPr>
                <w:sz w:val="24"/>
                <w:szCs w:val="24"/>
              </w:rPr>
            </w:pPr>
            <w:r w:rsidRPr="00E02227">
              <w:rPr>
                <w:sz w:val="24"/>
                <w:szCs w:val="24"/>
              </w:rPr>
              <w:t>12.35-12.50</w:t>
            </w:r>
          </w:p>
        </w:tc>
      </w:tr>
      <w:tr w:rsidR="00AB2FCD" w:rsidRPr="00E02227" w:rsidTr="00AE06A1">
        <w:trPr>
          <w:trHeight w:hRule="exact" w:val="288"/>
          <w:jc w:val="center"/>
        </w:trPr>
        <w:tc>
          <w:tcPr>
            <w:tcW w:w="6590" w:type="dxa"/>
            <w:tcBorders>
              <w:top w:val="single" w:sz="4" w:space="0" w:color="auto"/>
              <w:left w:val="single" w:sz="4" w:space="0" w:color="auto"/>
            </w:tcBorders>
            <w:shd w:val="clear" w:color="auto" w:fill="FFFFFF"/>
          </w:tcPr>
          <w:p w:rsidR="00AB2FCD" w:rsidRPr="00E02227" w:rsidRDefault="00AB2FCD" w:rsidP="00AE06A1">
            <w:pPr>
              <w:pStyle w:val="30"/>
              <w:framePr w:w="9197" w:wrap="notBeside" w:vAnchor="text" w:hAnchor="text" w:xAlign="center" w:y="1"/>
              <w:shd w:val="clear" w:color="auto" w:fill="auto"/>
              <w:spacing w:before="0" w:line="230" w:lineRule="exact"/>
              <w:ind w:left="120" w:firstLine="0"/>
              <w:rPr>
                <w:sz w:val="24"/>
                <w:szCs w:val="24"/>
              </w:rPr>
            </w:pPr>
            <w:r w:rsidRPr="00E02227">
              <w:rPr>
                <w:sz w:val="24"/>
                <w:szCs w:val="24"/>
              </w:rPr>
              <w:t>Обед</w:t>
            </w:r>
          </w:p>
        </w:tc>
        <w:tc>
          <w:tcPr>
            <w:tcW w:w="2606" w:type="dxa"/>
            <w:vMerge/>
            <w:tcBorders>
              <w:left w:val="single" w:sz="4" w:space="0" w:color="auto"/>
              <w:right w:val="single" w:sz="4" w:space="0" w:color="auto"/>
            </w:tcBorders>
            <w:shd w:val="clear" w:color="auto" w:fill="FFFFFF"/>
          </w:tcPr>
          <w:p w:rsidR="00AB2FCD" w:rsidRPr="00E02227" w:rsidRDefault="00AB2FCD" w:rsidP="00AE06A1">
            <w:pPr>
              <w:framePr w:w="9197" w:wrap="notBeside" w:vAnchor="text" w:hAnchor="text" w:xAlign="center" w:y="1"/>
              <w:rPr>
                <w:rFonts w:ascii="Times New Roman" w:hAnsi="Times New Roman" w:cs="Times New Roman"/>
              </w:rPr>
            </w:pPr>
          </w:p>
        </w:tc>
      </w:tr>
      <w:tr w:rsidR="00AB2FCD" w:rsidRPr="00E02227" w:rsidTr="00AE06A1">
        <w:trPr>
          <w:trHeight w:hRule="exact" w:val="288"/>
          <w:jc w:val="center"/>
        </w:trPr>
        <w:tc>
          <w:tcPr>
            <w:tcW w:w="6590" w:type="dxa"/>
            <w:tcBorders>
              <w:top w:val="single" w:sz="4" w:space="0" w:color="auto"/>
              <w:left w:val="single" w:sz="4" w:space="0" w:color="auto"/>
            </w:tcBorders>
            <w:shd w:val="clear" w:color="auto" w:fill="FFFFFF"/>
          </w:tcPr>
          <w:p w:rsidR="00AB2FCD" w:rsidRPr="00E02227" w:rsidRDefault="00AB2FCD" w:rsidP="00AE06A1">
            <w:pPr>
              <w:pStyle w:val="30"/>
              <w:framePr w:w="9197" w:wrap="notBeside" w:vAnchor="text" w:hAnchor="text" w:xAlign="center" w:y="1"/>
              <w:shd w:val="clear" w:color="auto" w:fill="auto"/>
              <w:spacing w:before="0" w:line="230" w:lineRule="exact"/>
              <w:ind w:left="120" w:firstLine="0"/>
              <w:rPr>
                <w:sz w:val="24"/>
                <w:szCs w:val="24"/>
              </w:rPr>
            </w:pPr>
            <w:r w:rsidRPr="00E02227">
              <w:rPr>
                <w:sz w:val="24"/>
                <w:szCs w:val="24"/>
              </w:rPr>
              <w:t>Подготовка ко сну, сон</w:t>
            </w:r>
          </w:p>
        </w:tc>
        <w:tc>
          <w:tcPr>
            <w:tcW w:w="2606" w:type="dxa"/>
            <w:tcBorders>
              <w:top w:val="single" w:sz="4" w:space="0" w:color="auto"/>
              <w:left w:val="single" w:sz="4" w:space="0" w:color="auto"/>
              <w:right w:val="single" w:sz="4" w:space="0" w:color="auto"/>
            </w:tcBorders>
            <w:shd w:val="clear" w:color="auto" w:fill="FFFFFF"/>
          </w:tcPr>
          <w:p w:rsidR="00AB2FCD" w:rsidRPr="00E02227" w:rsidRDefault="00AB2FCD" w:rsidP="00AE06A1">
            <w:pPr>
              <w:pStyle w:val="30"/>
              <w:framePr w:w="9197" w:wrap="notBeside" w:vAnchor="text" w:hAnchor="text" w:xAlign="center" w:y="1"/>
              <w:shd w:val="clear" w:color="auto" w:fill="auto"/>
              <w:spacing w:before="0" w:line="230" w:lineRule="exact"/>
              <w:ind w:firstLine="0"/>
              <w:jc w:val="center"/>
              <w:rPr>
                <w:sz w:val="24"/>
                <w:szCs w:val="24"/>
              </w:rPr>
            </w:pPr>
            <w:r w:rsidRPr="00E02227">
              <w:rPr>
                <w:sz w:val="24"/>
                <w:szCs w:val="24"/>
              </w:rPr>
              <w:t>12.50-15.00</w:t>
            </w:r>
          </w:p>
        </w:tc>
      </w:tr>
      <w:tr w:rsidR="00AB2FCD" w:rsidRPr="00E02227" w:rsidTr="00AE06A1">
        <w:trPr>
          <w:trHeight w:hRule="exact" w:val="283"/>
          <w:jc w:val="center"/>
        </w:trPr>
        <w:tc>
          <w:tcPr>
            <w:tcW w:w="6590" w:type="dxa"/>
            <w:tcBorders>
              <w:top w:val="single" w:sz="4" w:space="0" w:color="auto"/>
              <w:left w:val="single" w:sz="4" w:space="0" w:color="auto"/>
            </w:tcBorders>
            <w:shd w:val="clear" w:color="auto" w:fill="FFFFFF"/>
          </w:tcPr>
          <w:p w:rsidR="00AB2FCD" w:rsidRPr="00E02227" w:rsidRDefault="00AB2FCD" w:rsidP="00AE06A1">
            <w:pPr>
              <w:pStyle w:val="30"/>
              <w:framePr w:w="9197" w:wrap="notBeside" w:vAnchor="text" w:hAnchor="text" w:xAlign="center" w:y="1"/>
              <w:shd w:val="clear" w:color="auto" w:fill="auto"/>
              <w:spacing w:before="0" w:line="230" w:lineRule="exact"/>
              <w:ind w:left="120" w:firstLine="0"/>
              <w:rPr>
                <w:sz w:val="24"/>
                <w:szCs w:val="24"/>
              </w:rPr>
            </w:pPr>
            <w:r w:rsidRPr="00E02227">
              <w:rPr>
                <w:sz w:val="24"/>
                <w:szCs w:val="24"/>
              </w:rPr>
              <w:t>Постепенный подъем, воздушные и водные процедуры</w:t>
            </w:r>
          </w:p>
        </w:tc>
        <w:tc>
          <w:tcPr>
            <w:tcW w:w="2606" w:type="dxa"/>
            <w:tcBorders>
              <w:top w:val="single" w:sz="4" w:space="0" w:color="auto"/>
              <w:left w:val="single" w:sz="4" w:space="0" w:color="auto"/>
              <w:right w:val="single" w:sz="4" w:space="0" w:color="auto"/>
            </w:tcBorders>
            <w:shd w:val="clear" w:color="auto" w:fill="FFFFFF"/>
          </w:tcPr>
          <w:p w:rsidR="00AB2FCD" w:rsidRPr="00E02227" w:rsidRDefault="00AB2FCD" w:rsidP="00AE06A1">
            <w:pPr>
              <w:pStyle w:val="30"/>
              <w:framePr w:w="9197" w:wrap="notBeside" w:vAnchor="text" w:hAnchor="text" w:xAlign="center" w:y="1"/>
              <w:shd w:val="clear" w:color="auto" w:fill="auto"/>
              <w:spacing w:before="0" w:line="230" w:lineRule="exact"/>
              <w:ind w:firstLine="0"/>
              <w:jc w:val="center"/>
              <w:rPr>
                <w:sz w:val="24"/>
                <w:szCs w:val="24"/>
              </w:rPr>
            </w:pPr>
            <w:r w:rsidRPr="00E02227">
              <w:rPr>
                <w:sz w:val="24"/>
                <w:szCs w:val="24"/>
              </w:rPr>
              <w:t>15.00-15.25</w:t>
            </w:r>
          </w:p>
        </w:tc>
      </w:tr>
      <w:tr w:rsidR="00AB2FCD" w:rsidRPr="00E02227" w:rsidTr="00AE06A1">
        <w:trPr>
          <w:trHeight w:hRule="exact" w:val="288"/>
          <w:jc w:val="center"/>
        </w:trPr>
        <w:tc>
          <w:tcPr>
            <w:tcW w:w="6590" w:type="dxa"/>
            <w:tcBorders>
              <w:top w:val="single" w:sz="4" w:space="0" w:color="auto"/>
              <w:left w:val="single" w:sz="4" w:space="0" w:color="auto"/>
            </w:tcBorders>
            <w:shd w:val="clear" w:color="auto" w:fill="FFFFFF"/>
          </w:tcPr>
          <w:p w:rsidR="00AB2FCD" w:rsidRPr="00E02227" w:rsidRDefault="00AB2FCD" w:rsidP="00AE06A1">
            <w:pPr>
              <w:pStyle w:val="30"/>
              <w:framePr w:w="9197" w:wrap="notBeside" w:vAnchor="text" w:hAnchor="text" w:xAlign="center" w:y="1"/>
              <w:shd w:val="clear" w:color="auto" w:fill="auto"/>
              <w:spacing w:before="0" w:line="230" w:lineRule="exact"/>
              <w:ind w:left="120" w:firstLine="0"/>
              <w:rPr>
                <w:sz w:val="24"/>
                <w:szCs w:val="24"/>
              </w:rPr>
            </w:pPr>
            <w:r w:rsidRPr="00E02227">
              <w:rPr>
                <w:sz w:val="24"/>
                <w:szCs w:val="24"/>
              </w:rPr>
              <w:t>Подготовка к полднику</w:t>
            </w:r>
          </w:p>
        </w:tc>
        <w:tc>
          <w:tcPr>
            <w:tcW w:w="2606" w:type="dxa"/>
            <w:vMerge w:val="restart"/>
            <w:tcBorders>
              <w:top w:val="single" w:sz="4" w:space="0" w:color="auto"/>
              <w:left w:val="single" w:sz="4" w:space="0" w:color="auto"/>
              <w:right w:val="single" w:sz="4" w:space="0" w:color="auto"/>
            </w:tcBorders>
            <w:shd w:val="clear" w:color="auto" w:fill="FFFFFF"/>
          </w:tcPr>
          <w:p w:rsidR="00AB2FCD" w:rsidRPr="00E02227" w:rsidRDefault="00AB2FCD" w:rsidP="00AE06A1">
            <w:pPr>
              <w:pStyle w:val="30"/>
              <w:framePr w:w="9197" w:wrap="notBeside" w:vAnchor="text" w:hAnchor="text" w:xAlign="center" w:y="1"/>
              <w:shd w:val="clear" w:color="auto" w:fill="auto"/>
              <w:spacing w:before="0" w:line="230" w:lineRule="exact"/>
              <w:ind w:firstLine="0"/>
              <w:jc w:val="center"/>
              <w:rPr>
                <w:sz w:val="24"/>
                <w:szCs w:val="24"/>
              </w:rPr>
            </w:pPr>
            <w:r w:rsidRPr="00E02227">
              <w:rPr>
                <w:sz w:val="24"/>
                <w:szCs w:val="24"/>
              </w:rPr>
              <w:t>15.25-15.50</w:t>
            </w:r>
          </w:p>
        </w:tc>
      </w:tr>
      <w:tr w:rsidR="00AB2FCD" w:rsidRPr="00E02227" w:rsidTr="00AE06A1">
        <w:trPr>
          <w:trHeight w:hRule="exact" w:val="283"/>
          <w:jc w:val="center"/>
        </w:trPr>
        <w:tc>
          <w:tcPr>
            <w:tcW w:w="6590" w:type="dxa"/>
            <w:tcBorders>
              <w:top w:val="single" w:sz="4" w:space="0" w:color="auto"/>
              <w:left w:val="single" w:sz="4" w:space="0" w:color="auto"/>
            </w:tcBorders>
            <w:shd w:val="clear" w:color="auto" w:fill="FFFFFF"/>
          </w:tcPr>
          <w:p w:rsidR="00AB2FCD" w:rsidRPr="00E02227" w:rsidRDefault="00AB2FCD" w:rsidP="00AE06A1">
            <w:pPr>
              <w:pStyle w:val="30"/>
              <w:framePr w:w="9197" w:wrap="notBeside" w:vAnchor="text" w:hAnchor="text" w:xAlign="center" w:y="1"/>
              <w:shd w:val="clear" w:color="auto" w:fill="auto"/>
              <w:spacing w:before="0" w:line="230" w:lineRule="exact"/>
              <w:ind w:left="120" w:firstLine="0"/>
              <w:rPr>
                <w:sz w:val="24"/>
                <w:szCs w:val="24"/>
              </w:rPr>
            </w:pPr>
            <w:r w:rsidRPr="00E02227">
              <w:rPr>
                <w:sz w:val="24"/>
                <w:szCs w:val="24"/>
              </w:rPr>
              <w:t>Полдник</w:t>
            </w:r>
          </w:p>
        </w:tc>
        <w:tc>
          <w:tcPr>
            <w:tcW w:w="2606" w:type="dxa"/>
            <w:vMerge/>
            <w:tcBorders>
              <w:left w:val="single" w:sz="4" w:space="0" w:color="auto"/>
              <w:right w:val="single" w:sz="4" w:space="0" w:color="auto"/>
            </w:tcBorders>
            <w:shd w:val="clear" w:color="auto" w:fill="FFFFFF"/>
          </w:tcPr>
          <w:p w:rsidR="00AB2FCD" w:rsidRPr="00E02227" w:rsidRDefault="00AB2FCD" w:rsidP="00AE06A1">
            <w:pPr>
              <w:framePr w:w="9197" w:wrap="notBeside" w:vAnchor="text" w:hAnchor="text" w:xAlign="center" w:y="1"/>
              <w:rPr>
                <w:rFonts w:ascii="Times New Roman" w:hAnsi="Times New Roman" w:cs="Times New Roman"/>
              </w:rPr>
            </w:pPr>
          </w:p>
        </w:tc>
      </w:tr>
      <w:tr w:rsidR="00AB2FCD" w:rsidRPr="00E02227" w:rsidTr="00AE06A1">
        <w:trPr>
          <w:trHeight w:hRule="exact" w:val="521"/>
          <w:jc w:val="center"/>
        </w:trPr>
        <w:tc>
          <w:tcPr>
            <w:tcW w:w="6590" w:type="dxa"/>
            <w:tcBorders>
              <w:top w:val="single" w:sz="4" w:space="0" w:color="auto"/>
              <w:left w:val="single" w:sz="4" w:space="0" w:color="auto"/>
            </w:tcBorders>
            <w:shd w:val="clear" w:color="auto" w:fill="FFFFFF"/>
          </w:tcPr>
          <w:p w:rsidR="00AB2FCD" w:rsidRDefault="00AB2FCD" w:rsidP="00AE06A1">
            <w:pPr>
              <w:pStyle w:val="30"/>
              <w:framePr w:w="9197" w:wrap="notBeside" w:vAnchor="text" w:hAnchor="text" w:xAlign="center" w:y="1"/>
              <w:shd w:val="clear" w:color="auto" w:fill="auto"/>
              <w:spacing w:before="0" w:line="230" w:lineRule="exact"/>
              <w:ind w:left="120" w:firstLine="0"/>
              <w:rPr>
                <w:sz w:val="24"/>
                <w:szCs w:val="24"/>
              </w:rPr>
            </w:pPr>
            <w:r>
              <w:rPr>
                <w:sz w:val="24"/>
                <w:szCs w:val="24"/>
              </w:rPr>
              <w:t>Вечерний круг</w:t>
            </w:r>
          </w:p>
          <w:p w:rsidR="00AB2FCD" w:rsidRDefault="00AB2FCD" w:rsidP="00AE06A1">
            <w:pPr>
              <w:pStyle w:val="30"/>
              <w:framePr w:w="9197" w:wrap="notBeside" w:vAnchor="text" w:hAnchor="text" w:xAlign="center" w:y="1"/>
              <w:shd w:val="clear" w:color="auto" w:fill="auto"/>
              <w:spacing w:before="0" w:line="230" w:lineRule="exact"/>
              <w:ind w:left="120" w:firstLine="0"/>
              <w:rPr>
                <w:sz w:val="24"/>
                <w:szCs w:val="24"/>
              </w:rPr>
            </w:pPr>
            <w:r w:rsidRPr="00E02227">
              <w:rPr>
                <w:sz w:val="24"/>
                <w:szCs w:val="24"/>
              </w:rPr>
              <w:t>Самостоятельная деятельность детей</w:t>
            </w:r>
          </w:p>
          <w:p w:rsidR="00AB2FCD" w:rsidRPr="00E02227" w:rsidRDefault="00AB2FCD" w:rsidP="00AE06A1">
            <w:pPr>
              <w:pStyle w:val="30"/>
              <w:framePr w:w="9197" w:wrap="notBeside" w:vAnchor="text" w:hAnchor="text" w:xAlign="center" w:y="1"/>
              <w:shd w:val="clear" w:color="auto" w:fill="auto"/>
              <w:spacing w:before="0" w:line="230" w:lineRule="exact"/>
              <w:ind w:left="120" w:firstLine="0"/>
              <w:rPr>
                <w:sz w:val="24"/>
                <w:szCs w:val="24"/>
              </w:rPr>
            </w:pPr>
          </w:p>
        </w:tc>
        <w:tc>
          <w:tcPr>
            <w:tcW w:w="2606" w:type="dxa"/>
            <w:tcBorders>
              <w:top w:val="single" w:sz="4" w:space="0" w:color="auto"/>
              <w:left w:val="single" w:sz="4" w:space="0" w:color="auto"/>
              <w:right w:val="single" w:sz="4" w:space="0" w:color="auto"/>
            </w:tcBorders>
            <w:shd w:val="clear" w:color="auto" w:fill="FFFFFF"/>
          </w:tcPr>
          <w:p w:rsidR="00AB2FCD" w:rsidRDefault="00AB2FCD" w:rsidP="00AE06A1">
            <w:pPr>
              <w:pStyle w:val="30"/>
              <w:framePr w:w="9197" w:wrap="notBeside" w:vAnchor="text" w:hAnchor="text" w:xAlign="center" w:y="1"/>
              <w:shd w:val="clear" w:color="auto" w:fill="auto"/>
              <w:spacing w:before="0" w:line="230" w:lineRule="exact"/>
              <w:ind w:firstLine="0"/>
              <w:jc w:val="center"/>
              <w:rPr>
                <w:sz w:val="24"/>
                <w:szCs w:val="24"/>
              </w:rPr>
            </w:pPr>
            <w:r w:rsidRPr="00E02227">
              <w:rPr>
                <w:sz w:val="24"/>
                <w:szCs w:val="24"/>
              </w:rPr>
              <w:t>15.50-</w:t>
            </w:r>
            <w:r>
              <w:rPr>
                <w:sz w:val="24"/>
                <w:szCs w:val="24"/>
              </w:rPr>
              <w:t>16.00</w:t>
            </w:r>
          </w:p>
          <w:p w:rsidR="00AB2FCD" w:rsidRPr="00E02227" w:rsidRDefault="00AB2FCD" w:rsidP="00AE06A1">
            <w:pPr>
              <w:pStyle w:val="30"/>
              <w:framePr w:w="9197" w:wrap="notBeside" w:vAnchor="text" w:hAnchor="text" w:xAlign="center" w:y="1"/>
              <w:shd w:val="clear" w:color="auto" w:fill="auto"/>
              <w:spacing w:before="0" w:line="230" w:lineRule="exact"/>
              <w:ind w:firstLine="0"/>
              <w:jc w:val="center"/>
              <w:rPr>
                <w:sz w:val="24"/>
                <w:szCs w:val="24"/>
              </w:rPr>
            </w:pPr>
            <w:r>
              <w:rPr>
                <w:sz w:val="24"/>
                <w:szCs w:val="24"/>
              </w:rPr>
              <w:t>16.00-</w:t>
            </w:r>
            <w:r w:rsidRPr="00E02227">
              <w:rPr>
                <w:sz w:val="24"/>
                <w:szCs w:val="24"/>
              </w:rPr>
              <w:t>16.20</w:t>
            </w:r>
          </w:p>
        </w:tc>
      </w:tr>
      <w:tr w:rsidR="00AB2FCD" w:rsidRPr="00E02227" w:rsidTr="00AE06A1">
        <w:trPr>
          <w:trHeight w:hRule="exact" w:val="298"/>
          <w:jc w:val="center"/>
        </w:trPr>
        <w:tc>
          <w:tcPr>
            <w:tcW w:w="6590" w:type="dxa"/>
            <w:tcBorders>
              <w:top w:val="single" w:sz="4" w:space="0" w:color="auto"/>
              <w:left w:val="single" w:sz="4" w:space="0" w:color="auto"/>
              <w:bottom w:val="single" w:sz="4" w:space="0" w:color="auto"/>
            </w:tcBorders>
            <w:shd w:val="clear" w:color="auto" w:fill="FFFFFF"/>
          </w:tcPr>
          <w:p w:rsidR="00AB2FCD" w:rsidRPr="00E02227" w:rsidRDefault="00AB2FCD" w:rsidP="00AE06A1">
            <w:pPr>
              <w:pStyle w:val="30"/>
              <w:framePr w:w="9197" w:wrap="notBeside" w:vAnchor="text" w:hAnchor="text" w:xAlign="center" w:y="1"/>
              <w:shd w:val="clear" w:color="auto" w:fill="auto"/>
              <w:spacing w:before="0" w:line="230" w:lineRule="exact"/>
              <w:ind w:left="120" w:firstLine="0"/>
              <w:rPr>
                <w:sz w:val="24"/>
                <w:szCs w:val="24"/>
              </w:rPr>
            </w:pPr>
            <w:r w:rsidRPr="00E02227">
              <w:rPr>
                <w:sz w:val="24"/>
                <w:szCs w:val="24"/>
              </w:rPr>
              <w:t>Подготовка к прогулке, прогулка, уход детей домой</w:t>
            </w:r>
          </w:p>
        </w:tc>
        <w:tc>
          <w:tcPr>
            <w:tcW w:w="2606" w:type="dxa"/>
            <w:tcBorders>
              <w:top w:val="single" w:sz="4" w:space="0" w:color="auto"/>
              <w:left w:val="single" w:sz="4" w:space="0" w:color="auto"/>
              <w:bottom w:val="single" w:sz="4" w:space="0" w:color="auto"/>
              <w:right w:val="single" w:sz="4" w:space="0" w:color="auto"/>
            </w:tcBorders>
            <w:shd w:val="clear" w:color="auto" w:fill="FFFFFF"/>
          </w:tcPr>
          <w:p w:rsidR="00AB2FCD" w:rsidRPr="00E02227" w:rsidRDefault="00AB2FCD" w:rsidP="00AE06A1">
            <w:pPr>
              <w:pStyle w:val="30"/>
              <w:framePr w:w="9197" w:wrap="notBeside" w:vAnchor="text" w:hAnchor="text" w:xAlign="center" w:y="1"/>
              <w:shd w:val="clear" w:color="auto" w:fill="auto"/>
              <w:spacing w:before="0" w:line="230" w:lineRule="exact"/>
              <w:ind w:firstLine="0"/>
              <w:jc w:val="center"/>
              <w:rPr>
                <w:sz w:val="24"/>
                <w:szCs w:val="24"/>
              </w:rPr>
            </w:pPr>
            <w:r w:rsidRPr="00E02227">
              <w:rPr>
                <w:sz w:val="24"/>
                <w:szCs w:val="24"/>
              </w:rPr>
              <w:t>16.20-17.30</w:t>
            </w:r>
          </w:p>
        </w:tc>
      </w:tr>
    </w:tbl>
    <w:p w:rsidR="00AB2FCD" w:rsidRPr="00E02227" w:rsidRDefault="00AB2FCD" w:rsidP="00AB2FCD">
      <w:pPr>
        <w:spacing w:line="240" w:lineRule="exact"/>
        <w:rPr>
          <w:rFonts w:ascii="Times New Roman" w:hAnsi="Times New Roman" w:cs="Times New Roman"/>
        </w:rPr>
      </w:pPr>
    </w:p>
    <w:p w:rsidR="00AB2FCD" w:rsidRPr="004559F8" w:rsidRDefault="00AB2FCD" w:rsidP="00AB2FCD">
      <w:pPr>
        <w:framePr w:w="9197" w:wrap="notBeside" w:vAnchor="text" w:hAnchor="text" w:xAlign="center" w:y="1"/>
        <w:spacing w:line="230" w:lineRule="exact"/>
        <w:rPr>
          <w:rFonts w:ascii="Times New Roman" w:hAnsi="Times New Roman" w:cs="Times New Roman"/>
        </w:rPr>
      </w:pPr>
      <w:r w:rsidRPr="004559F8">
        <w:rPr>
          <w:rFonts w:ascii="Times New Roman" w:hAnsi="Times New Roman" w:cs="Times New Roman"/>
        </w:rPr>
        <w:lastRenderedPageBreak/>
        <w:t>Подготовительная к школе группа</w:t>
      </w:r>
    </w:p>
    <w:tbl>
      <w:tblPr>
        <w:tblOverlap w:val="never"/>
        <w:tblW w:w="0" w:type="auto"/>
        <w:jc w:val="center"/>
        <w:tblLayout w:type="fixed"/>
        <w:tblCellMar>
          <w:left w:w="10" w:type="dxa"/>
          <w:right w:w="10" w:type="dxa"/>
        </w:tblCellMar>
        <w:tblLook w:val="04A0"/>
      </w:tblPr>
      <w:tblGrid>
        <w:gridCol w:w="6667"/>
        <w:gridCol w:w="2530"/>
      </w:tblGrid>
      <w:tr w:rsidR="00AB2FCD" w:rsidRPr="00E02227" w:rsidTr="00AE06A1">
        <w:trPr>
          <w:trHeight w:hRule="exact" w:val="288"/>
          <w:jc w:val="center"/>
        </w:trPr>
        <w:tc>
          <w:tcPr>
            <w:tcW w:w="6667" w:type="dxa"/>
            <w:tcBorders>
              <w:top w:val="single" w:sz="4" w:space="0" w:color="auto"/>
              <w:left w:val="single" w:sz="4" w:space="0" w:color="auto"/>
            </w:tcBorders>
            <w:shd w:val="clear" w:color="auto" w:fill="FFFFFF"/>
          </w:tcPr>
          <w:p w:rsidR="00AB2FCD" w:rsidRPr="00E02227" w:rsidRDefault="00AB2FCD" w:rsidP="00AE06A1">
            <w:pPr>
              <w:pStyle w:val="30"/>
              <w:framePr w:w="9197" w:wrap="notBeside" w:vAnchor="text" w:hAnchor="text" w:xAlign="center" w:y="1"/>
              <w:shd w:val="clear" w:color="auto" w:fill="auto"/>
              <w:spacing w:before="0" w:line="230" w:lineRule="exact"/>
              <w:ind w:left="2760" w:firstLine="0"/>
              <w:rPr>
                <w:sz w:val="24"/>
                <w:szCs w:val="24"/>
              </w:rPr>
            </w:pPr>
            <w:r w:rsidRPr="00E02227">
              <w:rPr>
                <w:sz w:val="24"/>
                <w:szCs w:val="24"/>
              </w:rPr>
              <w:t>Режимные моменты</w:t>
            </w:r>
          </w:p>
        </w:tc>
        <w:tc>
          <w:tcPr>
            <w:tcW w:w="2530" w:type="dxa"/>
            <w:tcBorders>
              <w:top w:val="single" w:sz="4" w:space="0" w:color="auto"/>
              <w:left w:val="single" w:sz="4" w:space="0" w:color="auto"/>
              <w:right w:val="single" w:sz="4" w:space="0" w:color="auto"/>
            </w:tcBorders>
            <w:shd w:val="clear" w:color="auto" w:fill="FFFFFF"/>
          </w:tcPr>
          <w:p w:rsidR="00AB2FCD" w:rsidRPr="00E02227" w:rsidRDefault="00AB2FCD" w:rsidP="00AE06A1">
            <w:pPr>
              <w:pStyle w:val="30"/>
              <w:framePr w:w="9197" w:wrap="notBeside" w:vAnchor="text" w:hAnchor="text" w:xAlign="center" w:y="1"/>
              <w:shd w:val="clear" w:color="auto" w:fill="auto"/>
              <w:spacing w:before="0" w:line="230" w:lineRule="exact"/>
              <w:ind w:firstLine="0"/>
              <w:jc w:val="center"/>
              <w:rPr>
                <w:sz w:val="24"/>
                <w:szCs w:val="24"/>
              </w:rPr>
            </w:pPr>
            <w:r w:rsidRPr="00E02227">
              <w:rPr>
                <w:sz w:val="24"/>
                <w:szCs w:val="24"/>
              </w:rPr>
              <w:t>Время проведения</w:t>
            </w:r>
          </w:p>
        </w:tc>
      </w:tr>
      <w:tr w:rsidR="00AB2FCD" w:rsidRPr="00E02227" w:rsidTr="00AE06A1">
        <w:trPr>
          <w:trHeight w:hRule="exact" w:val="288"/>
          <w:jc w:val="center"/>
        </w:trPr>
        <w:tc>
          <w:tcPr>
            <w:tcW w:w="6667" w:type="dxa"/>
            <w:tcBorders>
              <w:top w:val="single" w:sz="4" w:space="0" w:color="auto"/>
              <w:left w:val="single" w:sz="4" w:space="0" w:color="auto"/>
            </w:tcBorders>
            <w:shd w:val="clear" w:color="auto" w:fill="FFFFFF"/>
          </w:tcPr>
          <w:p w:rsidR="00AB2FCD" w:rsidRPr="00E02227" w:rsidRDefault="00AB2FCD" w:rsidP="00AE06A1">
            <w:pPr>
              <w:pStyle w:val="30"/>
              <w:framePr w:w="9197" w:wrap="notBeside" w:vAnchor="text" w:hAnchor="text" w:xAlign="center" w:y="1"/>
              <w:shd w:val="clear" w:color="auto" w:fill="auto"/>
              <w:spacing w:before="0" w:line="230" w:lineRule="exact"/>
              <w:ind w:left="120" w:firstLine="0"/>
              <w:rPr>
                <w:sz w:val="24"/>
                <w:szCs w:val="24"/>
              </w:rPr>
            </w:pPr>
            <w:r w:rsidRPr="00E02227">
              <w:rPr>
                <w:sz w:val="24"/>
                <w:szCs w:val="24"/>
              </w:rPr>
              <w:t>Прием детей</w:t>
            </w:r>
          </w:p>
        </w:tc>
        <w:tc>
          <w:tcPr>
            <w:tcW w:w="2530" w:type="dxa"/>
            <w:vMerge w:val="restart"/>
            <w:tcBorders>
              <w:top w:val="single" w:sz="4" w:space="0" w:color="auto"/>
              <w:left w:val="single" w:sz="4" w:space="0" w:color="auto"/>
              <w:right w:val="single" w:sz="4" w:space="0" w:color="auto"/>
            </w:tcBorders>
            <w:shd w:val="clear" w:color="auto" w:fill="FFFFFF"/>
          </w:tcPr>
          <w:p w:rsidR="00AB2FCD" w:rsidRPr="00E02227" w:rsidRDefault="00AB2FCD" w:rsidP="00AE06A1">
            <w:pPr>
              <w:pStyle w:val="30"/>
              <w:framePr w:w="9197" w:wrap="notBeside" w:vAnchor="text" w:hAnchor="text" w:xAlign="center" w:y="1"/>
              <w:shd w:val="clear" w:color="auto" w:fill="auto"/>
              <w:spacing w:before="0" w:line="230" w:lineRule="exact"/>
              <w:ind w:firstLine="0"/>
              <w:jc w:val="center"/>
              <w:rPr>
                <w:sz w:val="24"/>
                <w:szCs w:val="24"/>
              </w:rPr>
            </w:pPr>
            <w:r w:rsidRPr="00E02227">
              <w:rPr>
                <w:sz w:val="24"/>
                <w:szCs w:val="24"/>
              </w:rPr>
              <w:t>7.00 -8.20</w:t>
            </w:r>
          </w:p>
        </w:tc>
      </w:tr>
      <w:tr w:rsidR="00AB2FCD" w:rsidRPr="00E02227" w:rsidTr="00AE06A1">
        <w:trPr>
          <w:trHeight w:hRule="exact" w:val="283"/>
          <w:jc w:val="center"/>
        </w:trPr>
        <w:tc>
          <w:tcPr>
            <w:tcW w:w="6667" w:type="dxa"/>
            <w:tcBorders>
              <w:top w:val="single" w:sz="4" w:space="0" w:color="auto"/>
              <w:left w:val="single" w:sz="4" w:space="0" w:color="auto"/>
            </w:tcBorders>
            <w:shd w:val="clear" w:color="auto" w:fill="FFFFFF"/>
          </w:tcPr>
          <w:p w:rsidR="00AB2FCD" w:rsidRPr="00E02227" w:rsidRDefault="00AB2FCD" w:rsidP="00AE06A1">
            <w:pPr>
              <w:pStyle w:val="30"/>
              <w:framePr w:w="9197" w:wrap="notBeside" w:vAnchor="text" w:hAnchor="text" w:xAlign="center" w:y="1"/>
              <w:shd w:val="clear" w:color="auto" w:fill="auto"/>
              <w:spacing w:before="0" w:line="230" w:lineRule="exact"/>
              <w:ind w:left="120" w:firstLine="0"/>
              <w:rPr>
                <w:sz w:val="24"/>
                <w:szCs w:val="24"/>
              </w:rPr>
            </w:pPr>
            <w:r w:rsidRPr="00E02227">
              <w:rPr>
                <w:sz w:val="24"/>
                <w:szCs w:val="24"/>
              </w:rPr>
              <w:t>Самостоятельная деятельность детей</w:t>
            </w:r>
          </w:p>
        </w:tc>
        <w:tc>
          <w:tcPr>
            <w:tcW w:w="2530" w:type="dxa"/>
            <w:vMerge/>
            <w:tcBorders>
              <w:left w:val="single" w:sz="4" w:space="0" w:color="auto"/>
              <w:right w:val="single" w:sz="4" w:space="0" w:color="auto"/>
            </w:tcBorders>
            <w:shd w:val="clear" w:color="auto" w:fill="FFFFFF"/>
          </w:tcPr>
          <w:p w:rsidR="00AB2FCD" w:rsidRPr="00E02227" w:rsidRDefault="00AB2FCD" w:rsidP="00AE06A1">
            <w:pPr>
              <w:framePr w:w="9197" w:wrap="notBeside" w:vAnchor="text" w:hAnchor="text" w:xAlign="center" w:y="1"/>
              <w:rPr>
                <w:rFonts w:ascii="Times New Roman" w:hAnsi="Times New Roman" w:cs="Times New Roman"/>
              </w:rPr>
            </w:pPr>
          </w:p>
        </w:tc>
      </w:tr>
      <w:tr w:rsidR="00AB2FCD" w:rsidRPr="00E02227" w:rsidTr="00AE06A1">
        <w:trPr>
          <w:trHeight w:hRule="exact" w:val="288"/>
          <w:jc w:val="center"/>
        </w:trPr>
        <w:tc>
          <w:tcPr>
            <w:tcW w:w="6667" w:type="dxa"/>
            <w:tcBorders>
              <w:top w:val="single" w:sz="4" w:space="0" w:color="auto"/>
              <w:left w:val="single" w:sz="4" w:space="0" w:color="auto"/>
            </w:tcBorders>
            <w:shd w:val="clear" w:color="auto" w:fill="FFFFFF"/>
          </w:tcPr>
          <w:p w:rsidR="00AB2FCD" w:rsidRPr="00E02227" w:rsidRDefault="00AB2FCD" w:rsidP="00AE06A1">
            <w:pPr>
              <w:pStyle w:val="30"/>
              <w:framePr w:w="9197" w:wrap="notBeside" w:vAnchor="text" w:hAnchor="text" w:xAlign="center" w:y="1"/>
              <w:shd w:val="clear" w:color="auto" w:fill="auto"/>
              <w:spacing w:before="0" w:line="230" w:lineRule="exact"/>
              <w:ind w:left="120" w:firstLine="0"/>
              <w:rPr>
                <w:sz w:val="24"/>
                <w:szCs w:val="24"/>
              </w:rPr>
            </w:pPr>
            <w:r w:rsidRPr="00E02227">
              <w:rPr>
                <w:sz w:val="24"/>
                <w:szCs w:val="24"/>
              </w:rPr>
              <w:t>Индивидуальная и подгрупповая работа с детьми</w:t>
            </w:r>
          </w:p>
        </w:tc>
        <w:tc>
          <w:tcPr>
            <w:tcW w:w="2530" w:type="dxa"/>
            <w:vMerge/>
            <w:tcBorders>
              <w:left w:val="single" w:sz="4" w:space="0" w:color="auto"/>
              <w:right w:val="single" w:sz="4" w:space="0" w:color="auto"/>
            </w:tcBorders>
            <w:shd w:val="clear" w:color="auto" w:fill="FFFFFF"/>
          </w:tcPr>
          <w:p w:rsidR="00AB2FCD" w:rsidRPr="00E02227" w:rsidRDefault="00AB2FCD" w:rsidP="00AE06A1">
            <w:pPr>
              <w:framePr w:w="9197" w:wrap="notBeside" w:vAnchor="text" w:hAnchor="text" w:xAlign="center" w:y="1"/>
              <w:rPr>
                <w:rFonts w:ascii="Times New Roman" w:hAnsi="Times New Roman" w:cs="Times New Roman"/>
              </w:rPr>
            </w:pPr>
          </w:p>
        </w:tc>
      </w:tr>
      <w:tr w:rsidR="00AB2FCD" w:rsidRPr="00E02227" w:rsidTr="00AE06A1">
        <w:trPr>
          <w:trHeight w:hRule="exact" w:val="283"/>
          <w:jc w:val="center"/>
        </w:trPr>
        <w:tc>
          <w:tcPr>
            <w:tcW w:w="6667" w:type="dxa"/>
            <w:tcBorders>
              <w:top w:val="single" w:sz="4" w:space="0" w:color="auto"/>
              <w:left w:val="single" w:sz="4" w:space="0" w:color="auto"/>
            </w:tcBorders>
            <w:shd w:val="clear" w:color="auto" w:fill="FFFFFF"/>
          </w:tcPr>
          <w:p w:rsidR="00AB2FCD" w:rsidRPr="00E02227" w:rsidRDefault="00AB2FCD" w:rsidP="00AE06A1">
            <w:pPr>
              <w:pStyle w:val="30"/>
              <w:framePr w:w="9197" w:wrap="notBeside" w:vAnchor="text" w:hAnchor="text" w:xAlign="center" w:y="1"/>
              <w:shd w:val="clear" w:color="auto" w:fill="auto"/>
              <w:spacing w:before="0" w:line="230" w:lineRule="exact"/>
              <w:ind w:left="120" w:firstLine="0"/>
              <w:rPr>
                <w:sz w:val="24"/>
                <w:szCs w:val="24"/>
              </w:rPr>
            </w:pPr>
            <w:r w:rsidRPr="00E02227">
              <w:rPr>
                <w:sz w:val="24"/>
                <w:szCs w:val="24"/>
              </w:rPr>
              <w:t>Утренняя гимнастика</w:t>
            </w:r>
          </w:p>
        </w:tc>
        <w:tc>
          <w:tcPr>
            <w:tcW w:w="2530" w:type="dxa"/>
            <w:tcBorders>
              <w:top w:val="single" w:sz="4" w:space="0" w:color="auto"/>
              <w:left w:val="single" w:sz="4" w:space="0" w:color="auto"/>
              <w:right w:val="single" w:sz="4" w:space="0" w:color="auto"/>
            </w:tcBorders>
            <w:shd w:val="clear" w:color="auto" w:fill="FFFFFF"/>
          </w:tcPr>
          <w:p w:rsidR="00AB2FCD" w:rsidRPr="00E02227" w:rsidRDefault="00AB2FCD" w:rsidP="00AE06A1">
            <w:pPr>
              <w:pStyle w:val="30"/>
              <w:framePr w:w="9197" w:wrap="notBeside" w:vAnchor="text" w:hAnchor="text" w:xAlign="center" w:y="1"/>
              <w:shd w:val="clear" w:color="auto" w:fill="auto"/>
              <w:spacing w:before="0" w:line="230" w:lineRule="exact"/>
              <w:ind w:firstLine="0"/>
              <w:jc w:val="center"/>
              <w:rPr>
                <w:sz w:val="24"/>
                <w:szCs w:val="24"/>
              </w:rPr>
            </w:pPr>
            <w:r w:rsidRPr="00E02227">
              <w:rPr>
                <w:sz w:val="24"/>
                <w:szCs w:val="24"/>
              </w:rPr>
              <w:t>8.30 -8.40</w:t>
            </w:r>
          </w:p>
        </w:tc>
      </w:tr>
      <w:tr w:rsidR="00AB2FCD" w:rsidRPr="00E02227" w:rsidTr="00AE06A1">
        <w:trPr>
          <w:trHeight w:hRule="exact" w:val="288"/>
          <w:jc w:val="center"/>
        </w:trPr>
        <w:tc>
          <w:tcPr>
            <w:tcW w:w="6667" w:type="dxa"/>
            <w:tcBorders>
              <w:top w:val="single" w:sz="4" w:space="0" w:color="auto"/>
              <w:left w:val="single" w:sz="4" w:space="0" w:color="auto"/>
            </w:tcBorders>
            <w:shd w:val="clear" w:color="auto" w:fill="FFFFFF"/>
          </w:tcPr>
          <w:p w:rsidR="00AB2FCD" w:rsidRPr="00E02227" w:rsidRDefault="00AB2FCD" w:rsidP="00AE06A1">
            <w:pPr>
              <w:pStyle w:val="30"/>
              <w:framePr w:w="9197" w:wrap="notBeside" w:vAnchor="text" w:hAnchor="text" w:xAlign="center" w:y="1"/>
              <w:shd w:val="clear" w:color="auto" w:fill="auto"/>
              <w:spacing w:before="0" w:line="230" w:lineRule="exact"/>
              <w:ind w:left="120" w:firstLine="0"/>
              <w:rPr>
                <w:sz w:val="24"/>
                <w:szCs w:val="24"/>
              </w:rPr>
            </w:pPr>
            <w:r w:rsidRPr="00E02227">
              <w:rPr>
                <w:sz w:val="24"/>
                <w:szCs w:val="24"/>
              </w:rPr>
              <w:t>Подготовка к завтраку, завтрак</w:t>
            </w:r>
          </w:p>
        </w:tc>
        <w:tc>
          <w:tcPr>
            <w:tcW w:w="2530" w:type="dxa"/>
            <w:tcBorders>
              <w:top w:val="single" w:sz="4" w:space="0" w:color="auto"/>
              <w:left w:val="single" w:sz="4" w:space="0" w:color="auto"/>
              <w:right w:val="single" w:sz="4" w:space="0" w:color="auto"/>
            </w:tcBorders>
            <w:shd w:val="clear" w:color="auto" w:fill="FFFFFF"/>
          </w:tcPr>
          <w:p w:rsidR="00AB2FCD" w:rsidRPr="00E02227" w:rsidRDefault="00AB2FCD" w:rsidP="00AE06A1">
            <w:pPr>
              <w:pStyle w:val="30"/>
              <w:framePr w:w="9197" w:wrap="notBeside" w:vAnchor="text" w:hAnchor="text" w:xAlign="center" w:y="1"/>
              <w:shd w:val="clear" w:color="auto" w:fill="auto"/>
              <w:spacing w:before="0" w:line="230" w:lineRule="exact"/>
              <w:ind w:firstLine="0"/>
              <w:jc w:val="center"/>
              <w:rPr>
                <w:sz w:val="24"/>
                <w:szCs w:val="24"/>
              </w:rPr>
            </w:pPr>
            <w:r>
              <w:rPr>
                <w:sz w:val="24"/>
                <w:szCs w:val="24"/>
              </w:rPr>
              <w:t>8.40 -8.5</w:t>
            </w:r>
            <w:r w:rsidRPr="00E02227">
              <w:rPr>
                <w:sz w:val="24"/>
                <w:szCs w:val="24"/>
              </w:rPr>
              <w:t>0</w:t>
            </w:r>
          </w:p>
        </w:tc>
      </w:tr>
      <w:tr w:rsidR="00AB2FCD" w:rsidRPr="00E02227" w:rsidTr="00AE06A1">
        <w:trPr>
          <w:trHeight w:hRule="exact" w:val="470"/>
          <w:jc w:val="center"/>
        </w:trPr>
        <w:tc>
          <w:tcPr>
            <w:tcW w:w="6667" w:type="dxa"/>
            <w:tcBorders>
              <w:top w:val="single" w:sz="4" w:space="0" w:color="auto"/>
              <w:left w:val="single" w:sz="4" w:space="0" w:color="auto"/>
            </w:tcBorders>
            <w:shd w:val="clear" w:color="auto" w:fill="FFFFFF"/>
          </w:tcPr>
          <w:p w:rsidR="00AB2FCD" w:rsidRDefault="00AB2FCD" w:rsidP="00AE06A1">
            <w:pPr>
              <w:pStyle w:val="30"/>
              <w:framePr w:w="9197" w:wrap="notBeside" w:vAnchor="text" w:hAnchor="text" w:xAlign="center" w:y="1"/>
              <w:shd w:val="clear" w:color="auto" w:fill="auto"/>
              <w:spacing w:before="0" w:line="230" w:lineRule="exact"/>
              <w:ind w:left="120" w:firstLine="0"/>
              <w:rPr>
                <w:sz w:val="24"/>
                <w:szCs w:val="24"/>
              </w:rPr>
            </w:pPr>
            <w:r>
              <w:rPr>
                <w:sz w:val="24"/>
                <w:szCs w:val="24"/>
              </w:rPr>
              <w:t>Утренний круг</w:t>
            </w:r>
          </w:p>
          <w:p w:rsidR="00AB2FCD" w:rsidRPr="00E02227" w:rsidRDefault="00AB2FCD" w:rsidP="00AE06A1">
            <w:pPr>
              <w:pStyle w:val="30"/>
              <w:framePr w:w="9197" w:wrap="notBeside" w:vAnchor="text" w:hAnchor="text" w:xAlign="center" w:y="1"/>
              <w:shd w:val="clear" w:color="auto" w:fill="auto"/>
              <w:spacing w:before="0" w:line="230" w:lineRule="exact"/>
              <w:ind w:left="120" w:firstLine="0"/>
              <w:rPr>
                <w:sz w:val="24"/>
                <w:szCs w:val="24"/>
              </w:rPr>
            </w:pPr>
            <w:r w:rsidRPr="00E02227">
              <w:rPr>
                <w:sz w:val="24"/>
                <w:szCs w:val="24"/>
              </w:rPr>
              <w:t>Самостоятельная деятельность детей</w:t>
            </w:r>
          </w:p>
        </w:tc>
        <w:tc>
          <w:tcPr>
            <w:tcW w:w="2530" w:type="dxa"/>
            <w:tcBorders>
              <w:top w:val="single" w:sz="4" w:space="0" w:color="auto"/>
              <w:left w:val="single" w:sz="4" w:space="0" w:color="auto"/>
              <w:right w:val="single" w:sz="4" w:space="0" w:color="auto"/>
            </w:tcBorders>
            <w:shd w:val="clear" w:color="auto" w:fill="FFFFFF"/>
          </w:tcPr>
          <w:p w:rsidR="00AB2FCD" w:rsidRDefault="00AB2FCD" w:rsidP="00AE06A1">
            <w:pPr>
              <w:pStyle w:val="30"/>
              <w:framePr w:w="9197" w:wrap="notBeside" w:vAnchor="text" w:hAnchor="text" w:xAlign="center" w:y="1"/>
              <w:shd w:val="clear" w:color="auto" w:fill="auto"/>
              <w:spacing w:before="0" w:line="230" w:lineRule="exact"/>
              <w:ind w:firstLine="0"/>
              <w:jc w:val="center"/>
              <w:rPr>
                <w:sz w:val="24"/>
                <w:szCs w:val="24"/>
              </w:rPr>
            </w:pPr>
            <w:r>
              <w:rPr>
                <w:sz w:val="24"/>
                <w:szCs w:val="24"/>
              </w:rPr>
              <w:t>8.50-9.00</w:t>
            </w:r>
          </w:p>
          <w:p w:rsidR="00AB2FCD" w:rsidRPr="00E02227" w:rsidRDefault="00AB2FCD" w:rsidP="00AE06A1">
            <w:pPr>
              <w:pStyle w:val="30"/>
              <w:framePr w:w="9197" w:wrap="notBeside" w:vAnchor="text" w:hAnchor="text" w:xAlign="center" w:y="1"/>
              <w:shd w:val="clear" w:color="auto" w:fill="auto"/>
              <w:spacing w:before="0" w:line="230" w:lineRule="exact"/>
              <w:ind w:firstLine="0"/>
              <w:jc w:val="center"/>
              <w:rPr>
                <w:sz w:val="24"/>
                <w:szCs w:val="24"/>
              </w:rPr>
            </w:pPr>
            <w:r w:rsidRPr="00E02227">
              <w:rPr>
                <w:sz w:val="24"/>
                <w:szCs w:val="24"/>
              </w:rPr>
              <w:t>9.00-9.20</w:t>
            </w:r>
          </w:p>
        </w:tc>
      </w:tr>
      <w:tr w:rsidR="00AB2FCD" w:rsidRPr="00E02227" w:rsidTr="00AE06A1">
        <w:trPr>
          <w:trHeight w:hRule="exact" w:val="283"/>
          <w:jc w:val="center"/>
        </w:trPr>
        <w:tc>
          <w:tcPr>
            <w:tcW w:w="6667" w:type="dxa"/>
            <w:tcBorders>
              <w:top w:val="single" w:sz="4" w:space="0" w:color="auto"/>
              <w:left w:val="single" w:sz="4" w:space="0" w:color="auto"/>
            </w:tcBorders>
            <w:shd w:val="clear" w:color="auto" w:fill="FFFFFF"/>
          </w:tcPr>
          <w:p w:rsidR="00AB2FCD" w:rsidRPr="00E02227" w:rsidRDefault="00AB2FCD" w:rsidP="00AE06A1">
            <w:pPr>
              <w:pStyle w:val="30"/>
              <w:framePr w:w="9197" w:wrap="notBeside" w:vAnchor="text" w:hAnchor="text" w:xAlign="center" w:y="1"/>
              <w:shd w:val="clear" w:color="auto" w:fill="auto"/>
              <w:spacing w:before="0" w:line="230" w:lineRule="exact"/>
              <w:ind w:left="120" w:firstLine="0"/>
              <w:rPr>
                <w:sz w:val="24"/>
                <w:szCs w:val="24"/>
              </w:rPr>
            </w:pPr>
            <w:r w:rsidRPr="00E02227">
              <w:rPr>
                <w:sz w:val="24"/>
                <w:szCs w:val="24"/>
              </w:rPr>
              <w:t>Подготовка к прогулке</w:t>
            </w:r>
          </w:p>
        </w:tc>
        <w:tc>
          <w:tcPr>
            <w:tcW w:w="2530" w:type="dxa"/>
            <w:tcBorders>
              <w:top w:val="single" w:sz="4" w:space="0" w:color="auto"/>
              <w:left w:val="single" w:sz="4" w:space="0" w:color="auto"/>
              <w:right w:val="single" w:sz="4" w:space="0" w:color="auto"/>
            </w:tcBorders>
            <w:shd w:val="clear" w:color="auto" w:fill="FFFFFF"/>
          </w:tcPr>
          <w:p w:rsidR="00AB2FCD" w:rsidRPr="00E02227" w:rsidRDefault="00AB2FCD" w:rsidP="00AE06A1">
            <w:pPr>
              <w:pStyle w:val="30"/>
              <w:framePr w:w="9197" w:wrap="notBeside" w:vAnchor="text" w:hAnchor="text" w:xAlign="center" w:y="1"/>
              <w:shd w:val="clear" w:color="auto" w:fill="auto"/>
              <w:spacing w:before="0" w:line="230" w:lineRule="exact"/>
              <w:ind w:firstLine="0"/>
              <w:jc w:val="center"/>
              <w:rPr>
                <w:sz w:val="24"/>
                <w:szCs w:val="24"/>
              </w:rPr>
            </w:pPr>
            <w:r w:rsidRPr="00E02227">
              <w:rPr>
                <w:sz w:val="24"/>
                <w:szCs w:val="24"/>
              </w:rPr>
              <w:t>9.20 -9.30</w:t>
            </w:r>
          </w:p>
        </w:tc>
      </w:tr>
      <w:tr w:rsidR="00AB2FCD" w:rsidRPr="00E02227" w:rsidTr="00AE06A1">
        <w:trPr>
          <w:trHeight w:hRule="exact" w:val="288"/>
          <w:jc w:val="center"/>
        </w:trPr>
        <w:tc>
          <w:tcPr>
            <w:tcW w:w="6667" w:type="dxa"/>
            <w:tcBorders>
              <w:top w:val="single" w:sz="4" w:space="0" w:color="auto"/>
              <w:left w:val="single" w:sz="4" w:space="0" w:color="auto"/>
            </w:tcBorders>
            <w:shd w:val="clear" w:color="auto" w:fill="FFFFFF"/>
          </w:tcPr>
          <w:p w:rsidR="00AB2FCD" w:rsidRPr="00E02227" w:rsidRDefault="00AB2FCD" w:rsidP="00AE06A1">
            <w:pPr>
              <w:pStyle w:val="30"/>
              <w:framePr w:w="9197" w:wrap="notBeside" w:vAnchor="text" w:hAnchor="text" w:xAlign="center" w:y="1"/>
              <w:shd w:val="clear" w:color="auto" w:fill="auto"/>
              <w:spacing w:before="0" w:line="230" w:lineRule="exact"/>
              <w:ind w:left="120" w:firstLine="0"/>
              <w:rPr>
                <w:sz w:val="24"/>
                <w:szCs w:val="24"/>
              </w:rPr>
            </w:pPr>
            <w:r w:rsidRPr="00E02227">
              <w:rPr>
                <w:sz w:val="24"/>
                <w:szCs w:val="24"/>
              </w:rPr>
              <w:t>Прогулка</w:t>
            </w:r>
          </w:p>
        </w:tc>
        <w:tc>
          <w:tcPr>
            <w:tcW w:w="2530" w:type="dxa"/>
            <w:vMerge w:val="restart"/>
            <w:tcBorders>
              <w:top w:val="single" w:sz="4" w:space="0" w:color="auto"/>
              <w:left w:val="single" w:sz="4" w:space="0" w:color="auto"/>
              <w:right w:val="single" w:sz="4" w:space="0" w:color="auto"/>
            </w:tcBorders>
            <w:shd w:val="clear" w:color="auto" w:fill="FFFFFF"/>
          </w:tcPr>
          <w:p w:rsidR="00AB2FCD" w:rsidRPr="00E02227" w:rsidRDefault="00AB2FCD" w:rsidP="00AE06A1">
            <w:pPr>
              <w:pStyle w:val="30"/>
              <w:framePr w:w="9197" w:wrap="notBeside" w:vAnchor="text" w:hAnchor="text" w:xAlign="center" w:y="1"/>
              <w:shd w:val="clear" w:color="auto" w:fill="auto"/>
              <w:spacing w:before="0" w:line="230" w:lineRule="exact"/>
              <w:ind w:firstLine="0"/>
              <w:jc w:val="center"/>
              <w:rPr>
                <w:sz w:val="24"/>
                <w:szCs w:val="24"/>
              </w:rPr>
            </w:pPr>
            <w:r w:rsidRPr="00E02227">
              <w:rPr>
                <w:sz w:val="24"/>
                <w:szCs w:val="24"/>
              </w:rPr>
              <w:t>9.30 -12.30</w:t>
            </w:r>
          </w:p>
        </w:tc>
      </w:tr>
      <w:tr w:rsidR="00AB2FCD" w:rsidRPr="00E02227" w:rsidTr="00AE06A1">
        <w:trPr>
          <w:trHeight w:hRule="exact" w:val="283"/>
          <w:jc w:val="center"/>
        </w:trPr>
        <w:tc>
          <w:tcPr>
            <w:tcW w:w="6667" w:type="dxa"/>
            <w:tcBorders>
              <w:top w:val="single" w:sz="4" w:space="0" w:color="auto"/>
              <w:left w:val="single" w:sz="4" w:space="0" w:color="auto"/>
            </w:tcBorders>
            <w:shd w:val="clear" w:color="auto" w:fill="FFFFFF"/>
          </w:tcPr>
          <w:p w:rsidR="00AB2FCD" w:rsidRPr="00E02227" w:rsidRDefault="00AB2FCD" w:rsidP="00AE06A1">
            <w:pPr>
              <w:pStyle w:val="30"/>
              <w:framePr w:w="9197" w:wrap="notBeside" w:vAnchor="text" w:hAnchor="text" w:xAlign="center" w:y="1"/>
              <w:shd w:val="clear" w:color="auto" w:fill="auto"/>
              <w:spacing w:before="0" w:line="230" w:lineRule="exact"/>
              <w:ind w:left="120" w:firstLine="0"/>
              <w:rPr>
                <w:sz w:val="24"/>
                <w:szCs w:val="24"/>
              </w:rPr>
            </w:pPr>
            <w:r w:rsidRPr="00E02227">
              <w:rPr>
                <w:sz w:val="24"/>
                <w:szCs w:val="24"/>
              </w:rPr>
              <w:t>Самостоятельная деятельность детей</w:t>
            </w:r>
          </w:p>
        </w:tc>
        <w:tc>
          <w:tcPr>
            <w:tcW w:w="2530" w:type="dxa"/>
            <w:vMerge/>
            <w:tcBorders>
              <w:left w:val="single" w:sz="4" w:space="0" w:color="auto"/>
              <w:right w:val="single" w:sz="4" w:space="0" w:color="auto"/>
            </w:tcBorders>
            <w:shd w:val="clear" w:color="auto" w:fill="FFFFFF"/>
          </w:tcPr>
          <w:p w:rsidR="00AB2FCD" w:rsidRPr="00E02227" w:rsidRDefault="00AB2FCD" w:rsidP="00AE06A1">
            <w:pPr>
              <w:framePr w:w="9197" w:wrap="notBeside" w:vAnchor="text" w:hAnchor="text" w:xAlign="center" w:y="1"/>
              <w:rPr>
                <w:rFonts w:ascii="Times New Roman" w:hAnsi="Times New Roman" w:cs="Times New Roman"/>
              </w:rPr>
            </w:pPr>
          </w:p>
        </w:tc>
      </w:tr>
      <w:tr w:rsidR="00AB2FCD" w:rsidRPr="00E02227" w:rsidTr="00AE06A1">
        <w:trPr>
          <w:trHeight w:hRule="exact" w:val="288"/>
          <w:jc w:val="center"/>
        </w:trPr>
        <w:tc>
          <w:tcPr>
            <w:tcW w:w="6667" w:type="dxa"/>
            <w:tcBorders>
              <w:top w:val="single" w:sz="4" w:space="0" w:color="auto"/>
              <w:left w:val="single" w:sz="4" w:space="0" w:color="auto"/>
            </w:tcBorders>
            <w:shd w:val="clear" w:color="auto" w:fill="FFFFFF"/>
          </w:tcPr>
          <w:p w:rsidR="00AB2FCD" w:rsidRPr="00E02227" w:rsidRDefault="00AB2FCD" w:rsidP="00AE06A1">
            <w:pPr>
              <w:pStyle w:val="30"/>
              <w:framePr w:w="9197" w:wrap="notBeside" w:vAnchor="text" w:hAnchor="text" w:xAlign="center" w:y="1"/>
              <w:shd w:val="clear" w:color="auto" w:fill="auto"/>
              <w:spacing w:before="0" w:line="230" w:lineRule="exact"/>
              <w:ind w:left="120" w:firstLine="0"/>
              <w:rPr>
                <w:sz w:val="24"/>
                <w:szCs w:val="24"/>
              </w:rPr>
            </w:pPr>
            <w:r w:rsidRPr="00E02227">
              <w:rPr>
                <w:sz w:val="24"/>
                <w:szCs w:val="24"/>
              </w:rPr>
              <w:t>Второй завтрак</w:t>
            </w:r>
          </w:p>
        </w:tc>
        <w:tc>
          <w:tcPr>
            <w:tcW w:w="2530" w:type="dxa"/>
            <w:tcBorders>
              <w:top w:val="single" w:sz="4" w:space="0" w:color="auto"/>
              <w:left w:val="single" w:sz="4" w:space="0" w:color="auto"/>
              <w:right w:val="single" w:sz="4" w:space="0" w:color="auto"/>
            </w:tcBorders>
            <w:shd w:val="clear" w:color="auto" w:fill="FFFFFF"/>
          </w:tcPr>
          <w:p w:rsidR="00AB2FCD" w:rsidRPr="00E02227" w:rsidRDefault="00AB2FCD" w:rsidP="00AE06A1">
            <w:pPr>
              <w:pStyle w:val="30"/>
              <w:framePr w:w="9197" w:wrap="notBeside" w:vAnchor="text" w:hAnchor="text" w:xAlign="center" w:y="1"/>
              <w:shd w:val="clear" w:color="auto" w:fill="auto"/>
              <w:spacing w:before="0" w:line="230" w:lineRule="exact"/>
              <w:ind w:firstLine="0"/>
              <w:jc w:val="center"/>
              <w:rPr>
                <w:sz w:val="24"/>
                <w:szCs w:val="24"/>
              </w:rPr>
            </w:pPr>
            <w:r w:rsidRPr="00E02227">
              <w:rPr>
                <w:sz w:val="24"/>
                <w:szCs w:val="24"/>
              </w:rPr>
              <w:t>10.10 -10.20</w:t>
            </w:r>
          </w:p>
        </w:tc>
      </w:tr>
      <w:tr w:rsidR="00AB2FCD" w:rsidRPr="00E02227" w:rsidTr="00AE06A1">
        <w:trPr>
          <w:trHeight w:hRule="exact" w:val="283"/>
          <w:jc w:val="center"/>
        </w:trPr>
        <w:tc>
          <w:tcPr>
            <w:tcW w:w="6667" w:type="dxa"/>
            <w:tcBorders>
              <w:top w:val="single" w:sz="4" w:space="0" w:color="auto"/>
              <w:left w:val="single" w:sz="4" w:space="0" w:color="auto"/>
            </w:tcBorders>
            <w:shd w:val="clear" w:color="auto" w:fill="FFFFFF"/>
          </w:tcPr>
          <w:p w:rsidR="00AB2FCD" w:rsidRPr="00E02227" w:rsidRDefault="00AB2FCD" w:rsidP="00AE06A1">
            <w:pPr>
              <w:pStyle w:val="30"/>
              <w:framePr w:w="9197" w:wrap="notBeside" w:vAnchor="text" w:hAnchor="text" w:xAlign="center" w:y="1"/>
              <w:shd w:val="clear" w:color="auto" w:fill="auto"/>
              <w:spacing w:before="0" w:line="230" w:lineRule="exact"/>
              <w:ind w:left="120" w:firstLine="0"/>
              <w:rPr>
                <w:sz w:val="24"/>
                <w:szCs w:val="24"/>
              </w:rPr>
            </w:pPr>
            <w:r w:rsidRPr="00E02227">
              <w:rPr>
                <w:sz w:val="24"/>
                <w:szCs w:val="24"/>
              </w:rPr>
              <w:t>Возвращение с прогулки</w:t>
            </w:r>
          </w:p>
        </w:tc>
        <w:tc>
          <w:tcPr>
            <w:tcW w:w="2530" w:type="dxa"/>
            <w:tcBorders>
              <w:top w:val="single" w:sz="4" w:space="0" w:color="auto"/>
              <w:left w:val="single" w:sz="4" w:space="0" w:color="auto"/>
              <w:right w:val="single" w:sz="4" w:space="0" w:color="auto"/>
            </w:tcBorders>
            <w:shd w:val="clear" w:color="auto" w:fill="FFFFFF"/>
          </w:tcPr>
          <w:p w:rsidR="00AB2FCD" w:rsidRPr="00E02227" w:rsidRDefault="00AB2FCD" w:rsidP="00AE06A1">
            <w:pPr>
              <w:pStyle w:val="30"/>
              <w:framePr w:w="9197" w:wrap="notBeside" w:vAnchor="text" w:hAnchor="text" w:xAlign="center" w:y="1"/>
              <w:shd w:val="clear" w:color="auto" w:fill="auto"/>
              <w:spacing w:before="0" w:line="230" w:lineRule="exact"/>
              <w:ind w:firstLine="0"/>
              <w:jc w:val="center"/>
              <w:rPr>
                <w:sz w:val="24"/>
                <w:szCs w:val="24"/>
              </w:rPr>
            </w:pPr>
            <w:r w:rsidRPr="00E02227">
              <w:rPr>
                <w:sz w:val="24"/>
                <w:szCs w:val="24"/>
              </w:rPr>
              <w:t>12.30 -12.40</w:t>
            </w:r>
          </w:p>
        </w:tc>
      </w:tr>
      <w:tr w:rsidR="00AB2FCD" w:rsidRPr="00E02227" w:rsidTr="00AE06A1">
        <w:trPr>
          <w:trHeight w:hRule="exact" w:val="288"/>
          <w:jc w:val="center"/>
        </w:trPr>
        <w:tc>
          <w:tcPr>
            <w:tcW w:w="6667" w:type="dxa"/>
            <w:tcBorders>
              <w:top w:val="single" w:sz="4" w:space="0" w:color="auto"/>
              <w:left w:val="single" w:sz="4" w:space="0" w:color="auto"/>
            </w:tcBorders>
            <w:shd w:val="clear" w:color="auto" w:fill="FFFFFF"/>
          </w:tcPr>
          <w:p w:rsidR="00AB2FCD" w:rsidRPr="00E02227" w:rsidRDefault="00AB2FCD" w:rsidP="00AE06A1">
            <w:pPr>
              <w:pStyle w:val="30"/>
              <w:framePr w:w="9197" w:wrap="notBeside" w:vAnchor="text" w:hAnchor="text" w:xAlign="center" w:y="1"/>
              <w:shd w:val="clear" w:color="auto" w:fill="auto"/>
              <w:spacing w:before="0" w:line="230" w:lineRule="exact"/>
              <w:ind w:left="120" w:firstLine="0"/>
              <w:rPr>
                <w:sz w:val="24"/>
                <w:szCs w:val="24"/>
              </w:rPr>
            </w:pPr>
            <w:r w:rsidRPr="00E02227">
              <w:rPr>
                <w:sz w:val="24"/>
                <w:szCs w:val="24"/>
              </w:rPr>
              <w:t>Подготовка к обеду, обед</w:t>
            </w:r>
          </w:p>
        </w:tc>
        <w:tc>
          <w:tcPr>
            <w:tcW w:w="2530" w:type="dxa"/>
            <w:tcBorders>
              <w:top w:val="single" w:sz="4" w:space="0" w:color="auto"/>
              <w:left w:val="single" w:sz="4" w:space="0" w:color="auto"/>
              <w:right w:val="single" w:sz="4" w:space="0" w:color="auto"/>
            </w:tcBorders>
            <w:shd w:val="clear" w:color="auto" w:fill="FFFFFF"/>
          </w:tcPr>
          <w:p w:rsidR="00AB2FCD" w:rsidRPr="00E02227" w:rsidRDefault="00AB2FCD" w:rsidP="00AE06A1">
            <w:pPr>
              <w:pStyle w:val="30"/>
              <w:framePr w:w="9197" w:wrap="notBeside" w:vAnchor="text" w:hAnchor="text" w:xAlign="center" w:y="1"/>
              <w:shd w:val="clear" w:color="auto" w:fill="auto"/>
              <w:spacing w:before="0" w:line="230" w:lineRule="exact"/>
              <w:ind w:firstLine="0"/>
              <w:jc w:val="center"/>
              <w:rPr>
                <w:sz w:val="24"/>
                <w:szCs w:val="24"/>
              </w:rPr>
            </w:pPr>
            <w:r w:rsidRPr="00E02227">
              <w:rPr>
                <w:sz w:val="24"/>
                <w:szCs w:val="24"/>
              </w:rPr>
              <w:t>12.40 -13.00</w:t>
            </w:r>
          </w:p>
        </w:tc>
      </w:tr>
      <w:tr w:rsidR="00AB2FCD" w:rsidRPr="00E02227" w:rsidTr="00AE06A1">
        <w:trPr>
          <w:trHeight w:hRule="exact" w:val="288"/>
          <w:jc w:val="center"/>
        </w:trPr>
        <w:tc>
          <w:tcPr>
            <w:tcW w:w="6667" w:type="dxa"/>
            <w:tcBorders>
              <w:top w:val="single" w:sz="4" w:space="0" w:color="auto"/>
              <w:left w:val="single" w:sz="4" w:space="0" w:color="auto"/>
            </w:tcBorders>
            <w:shd w:val="clear" w:color="auto" w:fill="FFFFFF"/>
          </w:tcPr>
          <w:p w:rsidR="00AB2FCD" w:rsidRPr="00E02227" w:rsidRDefault="00AB2FCD" w:rsidP="00AE06A1">
            <w:pPr>
              <w:pStyle w:val="30"/>
              <w:framePr w:w="9197" w:wrap="notBeside" w:vAnchor="text" w:hAnchor="text" w:xAlign="center" w:y="1"/>
              <w:shd w:val="clear" w:color="auto" w:fill="auto"/>
              <w:spacing w:before="0" w:line="230" w:lineRule="exact"/>
              <w:ind w:left="120" w:firstLine="0"/>
              <w:rPr>
                <w:sz w:val="24"/>
                <w:szCs w:val="24"/>
              </w:rPr>
            </w:pPr>
            <w:r w:rsidRPr="00E02227">
              <w:rPr>
                <w:sz w:val="24"/>
                <w:szCs w:val="24"/>
              </w:rPr>
              <w:t>Подготовка к сну, дневной сон</w:t>
            </w:r>
          </w:p>
        </w:tc>
        <w:tc>
          <w:tcPr>
            <w:tcW w:w="2530" w:type="dxa"/>
            <w:tcBorders>
              <w:top w:val="single" w:sz="4" w:space="0" w:color="auto"/>
              <w:left w:val="single" w:sz="4" w:space="0" w:color="auto"/>
              <w:right w:val="single" w:sz="4" w:space="0" w:color="auto"/>
            </w:tcBorders>
            <w:shd w:val="clear" w:color="auto" w:fill="FFFFFF"/>
          </w:tcPr>
          <w:p w:rsidR="00AB2FCD" w:rsidRPr="00E02227" w:rsidRDefault="00AB2FCD" w:rsidP="00AE06A1">
            <w:pPr>
              <w:pStyle w:val="30"/>
              <w:framePr w:w="9197" w:wrap="notBeside" w:vAnchor="text" w:hAnchor="text" w:xAlign="center" w:y="1"/>
              <w:shd w:val="clear" w:color="auto" w:fill="auto"/>
              <w:spacing w:before="0" w:line="230" w:lineRule="exact"/>
              <w:ind w:firstLine="0"/>
              <w:jc w:val="center"/>
              <w:rPr>
                <w:sz w:val="24"/>
                <w:szCs w:val="24"/>
              </w:rPr>
            </w:pPr>
            <w:r w:rsidRPr="00E02227">
              <w:rPr>
                <w:sz w:val="24"/>
                <w:szCs w:val="24"/>
              </w:rPr>
              <w:t>13.00 -15.00</w:t>
            </w:r>
          </w:p>
        </w:tc>
      </w:tr>
      <w:tr w:rsidR="00AB2FCD" w:rsidRPr="00E02227" w:rsidTr="00AE06A1">
        <w:trPr>
          <w:trHeight w:hRule="exact" w:val="283"/>
          <w:jc w:val="center"/>
        </w:trPr>
        <w:tc>
          <w:tcPr>
            <w:tcW w:w="6667" w:type="dxa"/>
            <w:tcBorders>
              <w:top w:val="single" w:sz="4" w:space="0" w:color="auto"/>
              <w:left w:val="single" w:sz="4" w:space="0" w:color="auto"/>
            </w:tcBorders>
            <w:shd w:val="clear" w:color="auto" w:fill="FFFFFF"/>
          </w:tcPr>
          <w:p w:rsidR="00AB2FCD" w:rsidRPr="00E02227" w:rsidRDefault="00AB2FCD" w:rsidP="00AE06A1">
            <w:pPr>
              <w:pStyle w:val="30"/>
              <w:framePr w:w="9197" w:wrap="notBeside" w:vAnchor="text" w:hAnchor="text" w:xAlign="center" w:y="1"/>
              <w:shd w:val="clear" w:color="auto" w:fill="auto"/>
              <w:spacing w:before="0" w:line="230" w:lineRule="exact"/>
              <w:ind w:left="120" w:firstLine="0"/>
              <w:rPr>
                <w:sz w:val="24"/>
                <w:szCs w:val="24"/>
              </w:rPr>
            </w:pPr>
            <w:r w:rsidRPr="00E02227">
              <w:rPr>
                <w:sz w:val="24"/>
                <w:szCs w:val="24"/>
              </w:rPr>
              <w:t>Постепенный подъем, воздушные и водные процедуры</w:t>
            </w:r>
          </w:p>
        </w:tc>
        <w:tc>
          <w:tcPr>
            <w:tcW w:w="2530" w:type="dxa"/>
            <w:tcBorders>
              <w:top w:val="single" w:sz="4" w:space="0" w:color="auto"/>
              <w:left w:val="single" w:sz="4" w:space="0" w:color="auto"/>
              <w:right w:val="single" w:sz="4" w:space="0" w:color="auto"/>
            </w:tcBorders>
            <w:shd w:val="clear" w:color="auto" w:fill="FFFFFF"/>
          </w:tcPr>
          <w:p w:rsidR="00AB2FCD" w:rsidRPr="00E02227" w:rsidRDefault="00AB2FCD" w:rsidP="00AE06A1">
            <w:pPr>
              <w:pStyle w:val="30"/>
              <w:framePr w:w="9197" w:wrap="notBeside" w:vAnchor="text" w:hAnchor="text" w:xAlign="center" w:y="1"/>
              <w:shd w:val="clear" w:color="auto" w:fill="auto"/>
              <w:spacing w:before="0" w:line="230" w:lineRule="exact"/>
              <w:ind w:firstLine="0"/>
              <w:jc w:val="center"/>
              <w:rPr>
                <w:sz w:val="24"/>
                <w:szCs w:val="24"/>
              </w:rPr>
            </w:pPr>
            <w:r w:rsidRPr="00E02227">
              <w:rPr>
                <w:sz w:val="24"/>
                <w:szCs w:val="24"/>
              </w:rPr>
              <w:t>15.00 -15.30</w:t>
            </w:r>
          </w:p>
        </w:tc>
      </w:tr>
      <w:tr w:rsidR="00AB2FCD" w:rsidRPr="00E02227" w:rsidTr="00AE06A1">
        <w:trPr>
          <w:trHeight w:hRule="exact" w:val="288"/>
          <w:jc w:val="center"/>
        </w:trPr>
        <w:tc>
          <w:tcPr>
            <w:tcW w:w="6667" w:type="dxa"/>
            <w:tcBorders>
              <w:top w:val="single" w:sz="4" w:space="0" w:color="auto"/>
              <w:left w:val="single" w:sz="4" w:space="0" w:color="auto"/>
            </w:tcBorders>
            <w:shd w:val="clear" w:color="auto" w:fill="FFFFFF"/>
          </w:tcPr>
          <w:p w:rsidR="00AB2FCD" w:rsidRPr="00E02227" w:rsidRDefault="00AB2FCD" w:rsidP="00AE06A1">
            <w:pPr>
              <w:pStyle w:val="30"/>
              <w:framePr w:w="9197" w:wrap="notBeside" w:vAnchor="text" w:hAnchor="text" w:xAlign="center" w:y="1"/>
              <w:shd w:val="clear" w:color="auto" w:fill="auto"/>
              <w:spacing w:before="0" w:line="230" w:lineRule="exact"/>
              <w:ind w:left="120" w:firstLine="0"/>
              <w:rPr>
                <w:sz w:val="24"/>
                <w:szCs w:val="24"/>
              </w:rPr>
            </w:pPr>
            <w:r w:rsidRPr="00E02227">
              <w:rPr>
                <w:sz w:val="24"/>
                <w:szCs w:val="24"/>
              </w:rPr>
              <w:t>Подготовка к полднику, полдник</w:t>
            </w:r>
          </w:p>
        </w:tc>
        <w:tc>
          <w:tcPr>
            <w:tcW w:w="2530" w:type="dxa"/>
            <w:tcBorders>
              <w:top w:val="single" w:sz="4" w:space="0" w:color="auto"/>
              <w:left w:val="single" w:sz="4" w:space="0" w:color="auto"/>
              <w:right w:val="single" w:sz="4" w:space="0" w:color="auto"/>
            </w:tcBorders>
            <w:shd w:val="clear" w:color="auto" w:fill="FFFFFF"/>
          </w:tcPr>
          <w:p w:rsidR="00AB2FCD" w:rsidRPr="00E02227" w:rsidRDefault="00AB2FCD" w:rsidP="00AE06A1">
            <w:pPr>
              <w:pStyle w:val="30"/>
              <w:framePr w:w="9197" w:wrap="notBeside" w:vAnchor="text" w:hAnchor="text" w:xAlign="center" w:y="1"/>
              <w:shd w:val="clear" w:color="auto" w:fill="auto"/>
              <w:spacing w:before="0" w:line="230" w:lineRule="exact"/>
              <w:ind w:firstLine="0"/>
              <w:jc w:val="center"/>
              <w:rPr>
                <w:sz w:val="24"/>
                <w:szCs w:val="24"/>
              </w:rPr>
            </w:pPr>
            <w:r w:rsidRPr="00E02227">
              <w:rPr>
                <w:sz w:val="24"/>
                <w:szCs w:val="24"/>
              </w:rPr>
              <w:t>15.30 -15.40</w:t>
            </w:r>
          </w:p>
        </w:tc>
      </w:tr>
      <w:tr w:rsidR="00AB2FCD" w:rsidRPr="00E02227" w:rsidTr="00AE06A1">
        <w:trPr>
          <w:trHeight w:hRule="exact" w:val="528"/>
          <w:jc w:val="center"/>
        </w:trPr>
        <w:tc>
          <w:tcPr>
            <w:tcW w:w="6667" w:type="dxa"/>
            <w:tcBorders>
              <w:top w:val="single" w:sz="4" w:space="0" w:color="auto"/>
              <w:left w:val="single" w:sz="4" w:space="0" w:color="auto"/>
            </w:tcBorders>
            <w:shd w:val="clear" w:color="auto" w:fill="FFFFFF"/>
          </w:tcPr>
          <w:p w:rsidR="00AB2FCD" w:rsidRDefault="00AB2FCD" w:rsidP="00AE06A1">
            <w:pPr>
              <w:pStyle w:val="30"/>
              <w:framePr w:w="9197" w:wrap="notBeside" w:vAnchor="text" w:hAnchor="text" w:xAlign="center" w:y="1"/>
              <w:shd w:val="clear" w:color="auto" w:fill="auto"/>
              <w:spacing w:before="0" w:line="230" w:lineRule="exact"/>
              <w:ind w:left="120" w:firstLine="0"/>
              <w:rPr>
                <w:sz w:val="24"/>
                <w:szCs w:val="24"/>
              </w:rPr>
            </w:pPr>
            <w:r>
              <w:rPr>
                <w:sz w:val="24"/>
                <w:szCs w:val="24"/>
              </w:rPr>
              <w:t>Вечерний круг</w:t>
            </w:r>
          </w:p>
          <w:p w:rsidR="00AB2FCD" w:rsidRPr="00E02227" w:rsidRDefault="00AB2FCD" w:rsidP="00AE06A1">
            <w:pPr>
              <w:pStyle w:val="30"/>
              <w:framePr w:w="9197" w:wrap="notBeside" w:vAnchor="text" w:hAnchor="text" w:xAlign="center" w:y="1"/>
              <w:shd w:val="clear" w:color="auto" w:fill="auto"/>
              <w:spacing w:before="0" w:line="230" w:lineRule="exact"/>
              <w:ind w:left="120" w:firstLine="0"/>
              <w:rPr>
                <w:sz w:val="24"/>
                <w:szCs w:val="24"/>
              </w:rPr>
            </w:pPr>
            <w:r w:rsidRPr="00E02227">
              <w:rPr>
                <w:sz w:val="24"/>
                <w:szCs w:val="24"/>
              </w:rPr>
              <w:t>Самостоятельная деятельность детей</w:t>
            </w:r>
          </w:p>
        </w:tc>
        <w:tc>
          <w:tcPr>
            <w:tcW w:w="2530" w:type="dxa"/>
            <w:tcBorders>
              <w:top w:val="single" w:sz="4" w:space="0" w:color="auto"/>
              <w:left w:val="single" w:sz="4" w:space="0" w:color="auto"/>
              <w:right w:val="single" w:sz="4" w:space="0" w:color="auto"/>
            </w:tcBorders>
            <w:shd w:val="clear" w:color="auto" w:fill="FFFFFF"/>
          </w:tcPr>
          <w:p w:rsidR="00AB2FCD" w:rsidRDefault="00AB2FCD" w:rsidP="00AE06A1">
            <w:pPr>
              <w:pStyle w:val="30"/>
              <w:framePr w:w="9197" w:wrap="notBeside" w:vAnchor="text" w:hAnchor="text" w:xAlign="center" w:y="1"/>
              <w:shd w:val="clear" w:color="auto" w:fill="auto"/>
              <w:spacing w:before="0" w:line="230" w:lineRule="exact"/>
              <w:ind w:firstLine="0"/>
              <w:jc w:val="center"/>
              <w:rPr>
                <w:sz w:val="24"/>
                <w:szCs w:val="24"/>
              </w:rPr>
            </w:pPr>
            <w:r w:rsidRPr="00E02227">
              <w:rPr>
                <w:sz w:val="24"/>
                <w:szCs w:val="24"/>
              </w:rPr>
              <w:t xml:space="preserve">15.40 </w:t>
            </w:r>
            <w:r>
              <w:rPr>
                <w:sz w:val="24"/>
                <w:szCs w:val="24"/>
              </w:rPr>
              <w:t>–15.50</w:t>
            </w:r>
          </w:p>
          <w:p w:rsidR="00AB2FCD" w:rsidRPr="00E02227" w:rsidRDefault="00AB2FCD" w:rsidP="00AE06A1">
            <w:pPr>
              <w:pStyle w:val="30"/>
              <w:framePr w:w="9197" w:wrap="notBeside" w:vAnchor="text" w:hAnchor="text" w:xAlign="center" w:y="1"/>
              <w:shd w:val="clear" w:color="auto" w:fill="auto"/>
              <w:spacing w:before="0" w:line="230" w:lineRule="exact"/>
              <w:ind w:firstLine="0"/>
              <w:jc w:val="center"/>
              <w:rPr>
                <w:sz w:val="24"/>
                <w:szCs w:val="24"/>
              </w:rPr>
            </w:pPr>
            <w:r>
              <w:rPr>
                <w:sz w:val="24"/>
                <w:szCs w:val="24"/>
              </w:rPr>
              <w:t>15.50-</w:t>
            </w:r>
            <w:r w:rsidRPr="00E02227">
              <w:rPr>
                <w:sz w:val="24"/>
                <w:szCs w:val="24"/>
              </w:rPr>
              <w:t>16.00</w:t>
            </w:r>
          </w:p>
        </w:tc>
      </w:tr>
      <w:tr w:rsidR="00AB2FCD" w:rsidRPr="00E02227" w:rsidTr="00AE06A1">
        <w:trPr>
          <w:trHeight w:hRule="exact" w:val="293"/>
          <w:jc w:val="center"/>
        </w:trPr>
        <w:tc>
          <w:tcPr>
            <w:tcW w:w="6667" w:type="dxa"/>
            <w:tcBorders>
              <w:top w:val="single" w:sz="4" w:space="0" w:color="auto"/>
              <w:left w:val="single" w:sz="4" w:space="0" w:color="auto"/>
              <w:bottom w:val="single" w:sz="4" w:space="0" w:color="auto"/>
            </w:tcBorders>
            <w:shd w:val="clear" w:color="auto" w:fill="FFFFFF"/>
          </w:tcPr>
          <w:p w:rsidR="00AB2FCD" w:rsidRPr="00E02227" w:rsidRDefault="00AB2FCD" w:rsidP="00AE06A1">
            <w:pPr>
              <w:pStyle w:val="30"/>
              <w:framePr w:w="9197" w:wrap="notBeside" w:vAnchor="text" w:hAnchor="text" w:xAlign="center" w:y="1"/>
              <w:shd w:val="clear" w:color="auto" w:fill="auto"/>
              <w:spacing w:before="0" w:line="230" w:lineRule="exact"/>
              <w:ind w:left="120" w:firstLine="0"/>
              <w:rPr>
                <w:sz w:val="24"/>
                <w:szCs w:val="24"/>
              </w:rPr>
            </w:pPr>
            <w:r w:rsidRPr="00E02227">
              <w:rPr>
                <w:sz w:val="24"/>
                <w:szCs w:val="24"/>
              </w:rPr>
              <w:t>Подготовка к прогулке, прогулка, уход детей домой</w:t>
            </w:r>
          </w:p>
        </w:tc>
        <w:tc>
          <w:tcPr>
            <w:tcW w:w="2530" w:type="dxa"/>
            <w:tcBorders>
              <w:top w:val="single" w:sz="4" w:space="0" w:color="auto"/>
              <w:left w:val="single" w:sz="4" w:space="0" w:color="auto"/>
              <w:bottom w:val="single" w:sz="4" w:space="0" w:color="auto"/>
              <w:right w:val="single" w:sz="4" w:space="0" w:color="auto"/>
            </w:tcBorders>
            <w:shd w:val="clear" w:color="auto" w:fill="FFFFFF"/>
          </w:tcPr>
          <w:p w:rsidR="00AB2FCD" w:rsidRPr="00E02227" w:rsidRDefault="00AB2FCD" w:rsidP="00AE06A1">
            <w:pPr>
              <w:pStyle w:val="30"/>
              <w:framePr w:w="9197" w:wrap="notBeside" w:vAnchor="text" w:hAnchor="text" w:xAlign="center" w:y="1"/>
              <w:shd w:val="clear" w:color="auto" w:fill="auto"/>
              <w:spacing w:before="0" w:line="230" w:lineRule="exact"/>
              <w:ind w:firstLine="0"/>
              <w:jc w:val="center"/>
              <w:rPr>
                <w:sz w:val="24"/>
                <w:szCs w:val="24"/>
              </w:rPr>
            </w:pPr>
            <w:r w:rsidRPr="00E02227">
              <w:rPr>
                <w:sz w:val="24"/>
                <w:szCs w:val="24"/>
              </w:rPr>
              <w:t>16.00 -17.30</w:t>
            </w:r>
          </w:p>
        </w:tc>
      </w:tr>
    </w:tbl>
    <w:p w:rsidR="00AB2FCD" w:rsidRPr="00E02227" w:rsidRDefault="00AB2FCD" w:rsidP="00AB2FCD">
      <w:pPr>
        <w:rPr>
          <w:rFonts w:ascii="Times New Roman" w:hAnsi="Times New Roman" w:cs="Times New Roman"/>
        </w:rPr>
      </w:pPr>
    </w:p>
    <w:p w:rsidR="00D80405" w:rsidRDefault="00D80405">
      <w:pPr>
        <w:shd w:val="clear" w:color="auto" w:fill="FFFFFF"/>
        <w:spacing w:after="0" w:line="240" w:lineRule="auto"/>
        <w:ind w:firstLine="567"/>
        <w:jc w:val="both"/>
        <w:rPr>
          <w:rFonts w:ascii="PT Astra Serif" w:eastAsia="Times New Roman" w:hAnsi="PT Astra Serif" w:cs="Times New Roman"/>
          <w:color w:val="000000" w:themeColor="text1"/>
          <w:sz w:val="28"/>
          <w:szCs w:val="28"/>
          <w:lang w:eastAsia="ru-RU"/>
        </w:rPr>
      </w:pP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5.15. Согласно пункту 2.10 СП 2.4.3648-20 к организации образовательного процесса и режима дня должны соблюдаться следующие требования: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режим двигательной активности детей в течение дня организуется с учётом возрастных особенностей и состояния здоровья;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при организации образовательной деятельности предусматривается введение в режим дня физкультминуток во время занятий, гимнастики для глаз, обеспечивается контроль за осанкой, в том числе, во время письма, рисования и использования электронных средств обучения;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физкультурные, физкультурно-оздоровительные мероприятия, массовые спортивные мероприятия, туристские походы, спортивные соревнования организуются с учётом возраста, физической подготовленности и состояния здоровья детей. ДОО обеспечивает присутствие медицинских работников на спортивных соревнованиях и на занятиях в плавательных бассейнах;</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возможность проведения занятий физической культурой и спортом на открытом воздухе, а также подвижных игр, определяется по совокупности показателей метеорологических условий (температуры, относительной влажности и скорости движения воздуха) по климатическим зонам. В дождливые, ветреные и морозные дни занятия физической культурой должны проводиться в зале.</w:t>
      </w:r>
    </w:p>
    <w:p w:rsidR="00D80405" w:rsidRDefault="00D80405">
      <w:pPr>
        <w:shd w:val="clear" w:color="auto" w:fill="FFFFFF"/>
        <w:spacing w:after="0" w:line="240" w:lineRule="auto"/>
        <w:ind w:firstLine="567"/>
        <w:jc w:val="both"/>
        <w:rPr>
          <w:rFonts w:ascii="PT Astra Serif" w:eastAsia="Times New Roman" w:hAnsi="PT Astra Serif" w:cs="Times New Roman"/>
          <w:color w:val="000000" w:themeColor="text1"/>
          <w:sz w:val="28"/>
          <w:szCs w:val="28"/>
          <w:lang w:eastAsia="ru-RU"/>
        </w:rPr>
      </w:pPr>
    </w:p>
    <w:p w:rsidR="00D80405" w:rsidRDefault="00D83D2A">
      <w:pPr>
        <w:shd w:val="clear" w:color="auto" w:fill="FFFFFF"/>
        <w:spacing w:after="0" w:line="240" w:lineRule="auto"/>
        <w:jc w:val="center"/>
        <w:rPr>
          <w:rFonts w:ascii="PT Astra Serif" w:hAnsi="PT Astra Serif"/>
        </w:rPr>
      </w:pPr>
      <w:r>
        <w:rPr>
          <w:rFonts w:ascii="PT Astra Serif" w:eastAsia="Times New Roman" w:hAnsi="PT Astra Serif" w:cs="Times New Roman"/>
          <w:b/>
          <w:color w:val="000000" w:themeColor="text1"/>
          <w:sz w:val="28"/>
          <w:szCs w:val="28"/>
          <w:lang w:eastAsia="ru-RU"/>
        </w:rPr>
        <w:t>6. Календарный план воспитательной работы</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План является единым для ДОО.</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Примерный перечень основных государственных и народных праздников, памятных дат в календарном плане воспитательной работы в ДОО.</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Январь:</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lastRenderedPageBreak/>
        <w:t>27 января: День снятия блокады Ленинграда; День освобождения Красной армией крупнейшего "лагеря смерти" Аушвиц-Биркенау (Освенцима) - День памяти жертв Холокоста (рекомендуется включать в план воспитательной работы с дошкольниками регионально и/или ситуативно).</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Февраль:</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2 февраля: День разгрома советскими войсками немецко-фашистских войск в Сталинградской битве (рекомендуется включать в план воспитательной работы с дошкольниками регионально и/или ситуативно);</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8 февраля: День российской науки;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15 февраля: День памяти о россиянах, исполнявших служебный долг за пределами Отечества;</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21 февраля: Международный день родного языка;</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23 февраля: День защитника Отечества.</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Март:</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8 марта: Международный женский день;</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18 марта: День воссоединения Крыма с Россией (рекомендуется включать в план воспитательной работы с дошкольниками регионально и/или ситуативно);</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27 марта: Всемирный день театра.</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Апрель:</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12 апреля: День космонавтики;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Май:</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1 мая: Праздник Весны и Труда;</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9 мая: День Победы;</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19 мая: День детских общественных организаций России;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24 мая: День славянской письменности и культуры.</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Июнь:</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1 июня: День защиты детей;</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6 июня: День русского языка;</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12 июня: День России;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22 июня: День памяти и скорби.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Июль:</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8 июля: День семьи, любви и верности.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Август:</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12 августа: День физкультурника;</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22 августа: День Государственного флага Российской Федерации;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27 августа: День российского кино.</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Сентябрь:</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1 сентября: День знаний;</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3 сентября: День окончания Второй мировой войны, День солидарности в борьбе с терроризмом;</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8 сентября: Международный день распространения грамотности;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27 сентября: День воспитателя и всех дошкольных работников.</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Октябрь:</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1 октября: Международный день пожилых людей; Международный день музыки;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4 октября: День защиты животных;</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lastRenderedPageBreak/>
        <w:t>5 октября: День учителя;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Третье воскресенье октября: День отца в России.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Ноябрь:</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4 ноября: День народного единства;</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8 ноября: День памяти погибших при исполнении служебных обязанностей сотрудников органов внутренних дел России;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Последнее воскресенье ноября: День матери в России;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30 ноября: День Государственного герба Российской Федерации.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Декабрь:</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3 декабря: День неизвестного солдата; Международный день инвалидов (рекомендуется включать в план воспитательной работы с дошкольниками регионально и/или ситуативно);</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5 декабря: День добровольца (волонтера) в России;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8 декабря: Международный день художника;</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9 декабря: День Героев Отечества;</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12 декабря: День Конституции Российской Федерации;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31 декабря: Новый год.</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vertAlign w:val="superscript"/>
          <w:lang w:eastAsia="ru-RU"/>
        </w:rPr>
        <w:t>1</w:t>
      </w:r>
      <w:r>
        <w:rPr>
          <w:rFonts w:ascii="PT Astra Serif" w:eastAsia="Times New Roman" w:hAnsi="PT Astra Serif" w:cs="Times New Roman"/>
          <w:color w:val="000000" w:themeColor="text1"/>
          <w:sz w:val="28"/>
          <w:szCs w:val="28"/>
          <w:lang w:eastAsia="ru-RU"/>
        </w:rPr>
        <w:t> Федеральный государственный образовательный стандарт дошкольного образования, утверждённый приказом Министерства образования и науки Российской Федерации от 17 октября 2013 г. № 1155 (зарегистрирован Министерством юстиции Российской Федерации 14 ноября 2013 г., регистрационный № 30384), с изменением, внесенным приказом Министерства просвещения Российской Федерации от 21 января .2019 г. № 31 (зарегистрирован Министерством юстиции Российской Федерации 13 февраля 2019 г., регистрационный № 53776).</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vertAlign w:val="superscript"/>
          <w:lang w:eastAsia="ru-RU"/>
        </w:rPr>
        <w:t>2</w:t>
      </w:r>
      <w:r>
        <w:rPr>
          <w:rFonts w:ascii="PT Astra Serif" w:eastAsia="Times New Roman" w:hAnsi="PT Astra Serif" w:cs="Times New Roman"/>
          <w:color w:val="000000" w:themeColor="text1"/>
          <w:sz w:val="28"/>
          <w:szCs w:val="28"/>
          <w:lang w:eastAsia="ru-RU"/>
        </w:rPr>
        <w:t> Пункт 5 Основ государственной политики по сохранению и укреплению традиционных российских духовно-нравственных ценностей, утверждённых Указом Президента Российской Федерации от 9 ноября 2022 г. № 809 (Собрание законодательства Российской Федерации, 2022, № 46, ст. 7977).</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vertAlign w:val="superscript"/>
          <w:lang w:eastAsia="ru-RU"/>
        </w:rPr>
        <w:t>3</w:t>
      </w:r>
      <w:r>
        <w:rPr>
          <w:rFonts w:ascii="PT Astra Serif" w:eastAsia="Times New Roman" w:hAnsi="PT Astra Serif" w:cs="Times New Roman"/>
          <w:color w:val="000000" w:themeColor="text1"/>
          <w:sz w:val="28"/>
          <w:szCs w:val="28"/>
          <w:lang w:eastAsia="ru-RU"/>
        </w:rPr>
        <w:t> Пункт 21 статьи 2 Федерального закона от 29 декабря 2012 г. № 273-ФЗ "Об образовании в Российской Федерации" (Собрание законодательства Российской Федерации, 2012, № 53, ст. 7598).</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vertAlign w:val="superscript"/>
          <w:lang w:eastAsia="ru-RU"/>
        </w:rPr>
        <w:t>4</w:t>
      </w:r>
      <w:r>
        <w:rPr>
          <w:rFonts w:ascii="PT Astra Serif" w:eastAsia="Times New Roman" w:hAnsi="PT Astra Serif" w:cs="Times New Roman"/>
          <w:color w:val="000000" w:themeColor="text1"/>
          <w:sz w:val="28"/>
          <w:szCs w:val="28"/>
          <w:lang w:eastAsia="ru-RU"/>
        </w:rPr>
        <w:t> Пункт 3.2.3 ФГОС ДО.</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vertAlign w:val="superscript"/>
          <w:lang w:eastAsia="ru-RU"/>
        </w:rPr>
        <w:t>5</w:t>
      </w:r>
      <w:r>
        <w:rPr>
          <w:rFonts w:ascii="PT Astra Serif" w:eastAsia="Times New Roman" w:hAnsi="PT Astra Serif" w:cs="Times New Roman"/>
          <w:color w:val="000000" w:themeColor="text1"/>
          <w:sz w:val="28"/>
          <w:szCs w:val="28"/>
          <w:lang w:eastAsia="ru-RU"/>
        </w:rPr>
        <w:t> Пункт 4.3 ФГОС ДО.</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vertAlign w:val="superscript"/>
          <w:lang w:eastAsia="ru-RU"/>
        </w:rPr>
        <w:t>6</w:t>
      </w:r>
      <w:r>
        <w:rPr>
          <w:rFonts w:ascii="PT Astra Serif" w:eastAsia="Times New Roman" w:hAnsi="PT Astra Serif" w:cs="Times New Roman"/>
          <w:color w:val="000000" w:themeColor="text1"/>
          <w:sz w:val="28"/>
          <w:szCs w:val="28"/>
          <w:lang w:eastAsia="ru-RU"/>
        </w:rPr>
        <w:t> Пункт 4.3 ФГОС ДО.</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vertAlign w:val="superscript"/>
          <w:lang w:eastAsia="ru-RU"/>
        </w:rPr>
        <w:t>7</w:t>
      </w:r>
      <w:r>
        <w:rPr>
          <w:rFonts w:ascii="PT Astra Serif" w:eastAsia="Times New Roman" w:hAnsi="PT Astra Serif" w:cs="Times New Roman"/>
          <w:color w:val="000000" w:themeColor="text1"/>
          <w:sz w:val="28"/>
          <w:szCs w:val="28"/>
          <w:lang w:eastAsia="ru-RU"/>
        </w:rPr>
        <w:t> Часть 4 статьи 63 Федерального закона от 29 декабря 2012 г. № 273-ФЗ "Об образовании в Российской Федерации" (Собрание законодательства Российской Федерации, 2012, № 53, ст. 7598).</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vertAlign w:val="superscript"/>
          <w:lang w:eastAsia="ru-RU"/>
        </w:rPr>
        <w:t>8</w:t>
      </w:r>
      <w:r>
        <w:rPr>
          <w:rFonts w:ascii="PT Astra Serif" w:eastAsia="Times New Roman" w:hAnsi="PT Astra Serif" w:cs="Times New Roman"/>
          <w:color w:val="000000" w:themeColor="text1"/>
          <w:sz w:val="28"/>
          <w:szCs w:val="28"/>
          <w:lang w:eastAsia="ru-RU"/>
        </w:rPr>
        <w:t> Часть 2 статьи 13 Федерального закона от 29 декабря 2012 г. № 273-ФЗ "Об образовании в Российской Федерации" (Собрание законодательства Российской Федерации, 2012, № 53, ст. 7598).</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vertAlign w:val="superscript"/>
          <w:lang w:eastAsia="ru-RU"/>
        </w:rPr>
        <w:t>9</w:t>
      </w:r>
      <w:r>
        <w:rPr>
          <w:rFonts w:ascii="PT Astra Serif" w:eastAsia="Times New Roman" w:hAnsi="PT Astra Serif" w:cs="Times New Roman"/>
          <w:color w:val="000000" w:themeColor="text1"/>
          <w:sz w:val="28"/>
          <w:szCs w:val="28"/>
          <w:lang w:eastAsia="ru-RU"/>
        </w:rPr>
        <w:t> Пункт 2 статьи 2 Федерального закона от 29 декабря 2012 г. № 273-ФЗ "Об образовании в Российской Федерации" (Собрание законодательства Российской Федерации, 2012, № 53, ст. 7598; 2020, № 31, ст. 5063).</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vertAlign w:val="superscript"/>
          <w:lang w:eastAsia="ru-RU"/>
        </w:rPr>
        <w:lastRenderedPageBreak/>
        <w:t>10</w:t>
      </w:r>
      <w:r>
        <w:rPr>
          <w:rFonts w:ascii="PT Astra Serif" w:eastAsia="Times New Roman" w:hAnsi="PT Astra Serif" w:cs="Times New Roman"/>
          <w:color w:val="000000" w:themeColor="text1"/>
          <w:sz w:val="28"/>
          <w:szCs w:val="28"/>
          <w:lang w:eastAsia="ru-RU"/>
        </w:rPr>
        <w:t> Пункт 4 Основ государственной политики по сохранению и укреплению традиционных российских духовно-нравственных ценностей, утверждённых Указом Президента Российской Федерации от 9 ноября 2022 г. № 809 (Собрание законодательства Российской Федерации, 2022, № 46, ст. 7977).</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vertAlign w:val="superscript"/>
          <w:lang w:eastAsia="ru-RU"/>
        </w:rPr>
        <w:t>11</w:t>
      </w:r>
      <w:r>
        <w:rPr>
          <w:rFonts w:ascii="PT Astra Serif" w:eastAsia="Times New Roman" w:hAnsi="PT Astra Serif" w:cs="Times New Roman"/>
          <w:color w:val="000000" w:themeColor="text1"/>
          <w:sz w:val="28"/>
          <w:szCs w:val="28"/>
          <w:lang w:eastAsia="ru-RU"/>
        </w:rPr>
        <w:t> Пункт 5 Основ государственной политики по сохранению и укреплению традиционных российских духовно-нравственных ценностей, утвержденных Указом Президента Российской Федерации от 9 ноября 2022 г. № 809 (Собрание законодательства Российской Федерации, 2022, № 46, ст. 7977).</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vertAlign w:val="superscript"/>
          <w:lang w:eastAsia="ru-RU"/>
        </w:rPr>
        <w:t>12</w:t>
      </w:r>
      <w:r>
        <w:rPr>
          <w:rFonts w:ascii="PT Astra Serif" w:eastAsia="Times New Roman" w:hAnsi="PT Astra Serif" w:cs="Times New Roman"/>
          <w:color w:val="000000" w:themeColor="text1"/>
          <w:sz w:val="28"/>
          <w:szCs w:val="28"/>
          <w:lang w:eastAsia="ru-RU"/>
        </w:rPr>
        <w:t> Федеральный закон от 29 декабря 2010 г. № 436-ФЗ "О защите детей от информации, причиняющей вред их здоровью и развитию" (Собрание законодательства Российской Федерации, 2011, № 1, ст. 48; 2021, № 27, ст. 5092).</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vertAlign w:val="superscript"/>
          <w:lang w:eastAsia="ru-RU"/>
        </w:rPr>
        <w:t>13</w:t>
      </w:r>
      <w:r>
        <w:rPr>
          <w:rFonts w:ascii="PT Astra Serif" w:eastAsia="Times New Roman" w:hAnsi="PT Astra Serif" w:cs="Times New Roman"/>
          <w:color w:val="000000" w:themeColor="text1"/>
          <w:sz w:val="28"/>
          <w:szCs w:val="28"/>
          <w:lang w:eastAsia="ru-RU"/>
        </w:rPr>
        <w:t> Пункт 8.1.2.1 СанПиН 2.3/2.4.3590-20.</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vertAlign w:val="superscript"/>
          <w:lang w:eastAsia="ru-RU"/>
        </w:rPr>
        <w:t>14</w:t>
      </w:r>
      <w:r>
        <w:rPr>
          <w:rFonts w:ascii="PT Astra Serif" w:eastAsia="Times New Roman" w:hAnsi="PT Astra Serif" w:cs="Times New Roman"/>
          <w:color w:val="000000" w:themeColor="text1"/>
          <w:sz w:val="28"/>
          <w:szCs w:val="28"/>
          <w:lang w:eastAsia="ru-RU"/>
        </w:rPr>
        <w:t> Пункт 8.1.2.1 СанПиН 2.3/2.4.3590-20.</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vertAlign w:val="superscript"/>
          <w:lang w:eastAsia="ru-RU"/>
        </w:rPr>
        <w:t>15</w:t>
      </w:r>
      <w:r>
        <w:rPr>
          <w:rFonts w:ascii="PT Astra Serif" w:eastAsia="Times New Roman" w:hAnsi="PT Astra Serif" w:cs="Times New Roman"/>
          <w:color w:val="000000" w:themeColor="text1"/>
          <w:sz w:val="28"/>
          <w:szCs w:val="28"/>
          <w:lang w:eastAsia="ru-RU"/>
        </w:rPr>
        <w:t> Пункт 8.1.2.1 СанПиН 2.3/2.4.3590-20.</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vertAlign w:val="superscript"/>
          <w:lang w:eastAsia="ru-RU"/>
        </w:rPr>
        <w:t>16</w:t>
      </w:r>
      <w:r>
        <w:rPr>
          <w:rFonts w:ascii="PT Astra Serif" w:eastAsia="Times New Roman" w:hAnsi="PT Astra Serif" w:cs="Times New Roman"/>
          <w:color w:val="000000" w:themeColor="text1"/>
          <w:sz w:val="28"/>
          <w:szCs w:val="28"/>
          <w:lang w:eastAsia="ru-RU"/>
        </w:rPr>
        <w:t> Пункт 8.1.2.1 СанПиН 2.3/2.4.3590-20.</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vertAlign w:val="superscript"/>
          <w:lang w:eastAsia="ru-RU"/>
        </w:rPr>
        <w:t>17</w:t>
      </w:r>
      <w:r>
        <w:rPr>
          <w:rFonts w:ascii="PT Astra Serif" w:eastAsia="Times New Roman" w:hAnsi="PT Astra Serif" w:cs="Times New Roman"/>
          <w:color w:val="000000" w:themeColor="text1"/>
          <w:sz w:val="28"/>
          <w:szCs w:val="28"/>
          <w:lang w:eastAsia="ru-RU"/>
        </w:rPr>
        <w:t> Пункт 8.1.2.1 СанПиН 2.3/2.4.3590-20.</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vertAlign w:val="superscript"/>
          <w:lang w:eastAsia="ru-RU"/>
        </w:rPr>
        <w:t>18</w:t>
      </w:r>
      <w:r>
        <w:rPr>
          <w:rFonts w:ascii="PT Astra Serif" w:eastAsia="Times New Roman" w:hAnsi="PT Astra Serif" w:cs="Times New Roman"/>
          <w:color w:val="000000" w:themeColor="text1"/>
          <w:sz w:val="28"/>
          <w:szCs w:val="28"/>
          <w:lang w:eastAsia="ru-RU"/>
        </w:rPr>
        <w:t> Пункт 8.1.2.1 СанПиН 2.3/2.4.3590-20.</w:t>
      </w:r>
    </w:p>
    <w:p w:rsidR="00D80405" w:rsidRDefault="00D83D2A">
      <w:pPr>
        <w:shd w:val="clear" w:color="auto" w:fill="FFFFFF"/>
        <w:spacing w:after="0" w:line="240" w:lineRule="auto"/>
        <w:ind w:firstLine="567"/>
        <w:jc w:val="both"/>
        <w:rPr>
          <w:rFonts w:ascii="PT Astra Serif" w:eastAsia="Times New Roman" w:hAnsi="PT Astra Serif" w:cs="Times New Roman"/>
          <w:color w:val="000000" w:themeColor="text1"/>
          <w:sz w:val="28"/>
          <w:szCs w:val="28"/>
          <w:lang w:eastAsia="ru-RU"/>
        </w:rPr>
      </w:pPr>
      <w:r>
        <w:rPr>
          <w:rFonts w:ascii="PT Astra Serif" w:eastAsia="Times New Roman" w:hAnsi="PT Astra Serif" w:cs="Times New Roman"/>
          <w:color w:val="000000" w:themeColor="text1"/>
          <w:sz w:val="28"/>
          <w:szCs w:val="28"/>
          <w:vertAlign w:val="superscript"/>
          <w:lang w:eastAsia="ru-RU"/>
        </w:rPr>
        <w:t>19</w:t>
      </w:r>
      <w:r>
        <w:rPr>
          <w:rFonts w:ascii="PT Astra Serif" w:eastAsia="Times New Roman" w:hAnsi="PT Astra Serif" w:cs="Times New Roman"/>
          <w:color w:val="000000" w:themeColor="text1"/>
          <w:sz w:val="28"/>
          <w:szCs w:val="28"/>
          <w:lang w:eastAsia="ru-RU"/>
        </w:rPr>
        <w:t> Требования к организации образовательного процесса, таблица 6.6 СанПиН 1.2.3685-21.</w:t>
      </w:r>
      <w:bookmarkStart w:id="0" w:name="_GoBack"/>
      <w:bookmarkEnd w:id="0"/>
    </w:p>
    <w:p w:rsidR="001474D1" w:rsidRDefault="001474D1">
      <w:pPr>
        <w:shd w:val="clear" w:color="auto" w:fill="FFFFFF"/>
        <w:spacing w:after="0" w:line="240" w:lineRule="auto"/>
        <w:ind w:firstLine="567"/>
        <w:jc w:val="both"/>
        <w:rPr>
          <w:rFonts w:ascii="PT Astra Serif" w:eastAsia="Times New Roman" w:hAnsi="PT Astra Serif" w:cs="Times New Roman"/>
          <w:color w:val="000000" w:themeColor="text1"/>
          <w:sz w:val="28"/>
          <w:szCs w:val="28"/>
          <w:lang w:eastAsia="ru-RU"/>
        </w:rPr>
      </w:pPr>
    </w:p>
    <w:p w:rsidR="001474D1" w:rsidRDefault="001474D1">
      <w:pPr>
        <w:shd w:val="clear" w:color="auto" w:fill="FFFFFF"/>
        <w:spacing w:after="0" w:line="240" w:lineRule="auto"/>
        <w:ind w:firstLine="567"/>
        <w:jc w:val="both"/>
        <w:rPr>
          <w:rFonts w:ascii="PT Astra Serif" w:eastAsia="Times New Roman" w:hAnsi="PT Astra Serif" w:cs="Times New Roman"/>
          <w:color w:val="000000" w:themeColor="text1"/>
          <w:sz w:val="28"/>
          <w:szCs w:val="28"/>
          <w:lang w:eastAsia="ru-RU"/>
        </w:rPr>
      </w:pPr>
    </w:p>
    <w:p w:rsidR="001474D1" w:rsidRDefault="001474D1">
      <w:pPr>
        <w:shd w:val="clear" w:color="auto" w:fill="FFFFFF"/>
        <w:spacing w:after="0" w:line="240" w:lineRule="auto"/>
        <w:ind w:firstLine="567"/>
        <w:jc w:val="both"/>
        <w:rPr>
          <w:rFonts w:ascii="PT Astra Serif" w:eastAsia="Times New Roman" w:hAnsi="PT Astra Serif" w:cs="Times New Roman"/>
          <w:color w:val="000000" w:themeColor="text1"/>
          <w:sz w:val="28"/>
          <w:szCs w:val="28"/>
          <w:lang w:eastAsia="ru-RU"/>
        </w:rPr>
      </w:pPr>
    </w:p>
    <w:p w:rsidR="001474D1" w:rsidRDefault="001474D1">
      <w:pPr>
        <w:shd w:val="clear" w:color="auto" w:fill="FFFFFF"/>
        <w:spacing w:after="0" w:line="240" w:lineRule="auto"/>
        <w:ind w:firstLine="567"/>
        <w:jc w:val="both"/>
        <w:rPr>
          <w:rFonts w:ascii="PT Astra Serif" w:eastAsia="Times New Roman" w:hAnsi="PT Astra Serif" w:cs="Times New Roman"/>
          <w:color w:val="000000" w:themeColor="text1"/>
          <w:sz w:val="28"/>
          <w:szCs w:val="28"/>
          <w:lang w:eastAsia="ru-RU"/>
        </w:rPr>
      </w:pPr>
    </w:p>
    <w:p w:rsidR="001474D1" w:rsidRDefault="001474D1">
      <w:pPr>
        <w:shd w:val="clear" w:color="auto" w:fill="FFFFFF"/>
        <w:spacing w:after="0" w:line="240" w:lineRule="auto"/>
        <w:ind w:firstLine="567"/>
        <w:jc w:val="both"/>
        <w:rPr>
          <w:rFonts w:ascii="PT Astra Serif" w:eastAsia="Times New Roman" w:hAnsi="PT Astra Serif" w:cs="Times New Roman"/>
          <w:color w:val="000000" w:themeColor="text1"/>
          <w:sz w:val="28"/>
          <w:szCs w:val="28"/>
          <w:lang w:eastAsia="ru-RU"/>
        </w:rPr>
      </w:pPr>
    </w:p>
    <w:p w:rsidR="001474D1" w:rsidRDefault="001474D1">
      <w:pPr>
        <w:shd w:val="clear" w:color="auto" w:fill="FFFFFF"/>
        <w:spacing w:after="0" w:line="240" w:lineRule="auto"/>
        <w:ind w:firstLine="567"/>
        <w:jc w:val="both"/>
        <w:rPr>
          <w:rFonts w:ascii="PT Astra Serif" w:eastAsia="Times New Roman" w:hAnsi="PT Astra Serif" w:cs="Times New Roman"/>
          <w:color w:val="000000" w:themeColor="text1"/>
          <w:sz w:val="28"/>
          <w:szCs w:val="28"/>
          <w:lang w:eastAsia="ru-RU"/>
        </w:rPr>
      </w:pPr>
    </w:p>
    <w:p w:rsidR="001474D1" w:rsidRDefault="001474D1">
      <w:pPr>
        <w:shd w:val="clear" w:color="auto" w:fill="FFFFFF"/>
        <w:spacing w:after="0" w:line="240" w:lineRule="auto"/>
        <w:ind w:firstLine="567"/>
        <w:jc w:val="both"/>
        <w:rPr>
          <w:rFonts w:ascii="PT Astra Serif" w:eastAsia="Times New Roman" w:hAnsi="PT Astra Serif" w:cs="Times New Roman"/>
          <w:color w:val="000000" w:themeColor="text1"/>
          <w:sz w:val="28"/>
          <w:szCs w:val="28"/>
          <w:lang w:eastAsia="ru-RU"/>
        </w:rPr>
      </w:pPr>
    </w:p>
    <w:p w:rsidR="001474D1" w:rsidRDefault="001474D1">
      <w:pPr>
        <w:shd w:val="clear" w:color="auto" w:fill="FFFFFF"/>
        <w:spacing w:after="0" w:line="240" w:lineRule="auto"/>
        <w:ind w:firstLine="567"/>
        <w:jc w:val="both"/>
        <w:rPr>
          <w:rFonts w:ascii="PT Astra Serif" w:eastAsia="Times New Roman" w:hAnsi="PT Astra Serif" w:cs="Times New Roman"/>
          <w:color w:val="000000" w:themeColor="text1"/>
          <w:sz w:val="28"/>
          <w:szCs w:val="28"/>
          <w:lang w:eastAsia="ru-RU"/>
        </w:rPr>
      </w:pPr>
    </w:p>
    <w:p w:rsidR="001474D1" w:rsidRDefault="001474D1">
      <w:pPr>
        <w:shd w:val="clear" w:color="auto" w:fill="FFFFFF"/>
        <w:spacing w:after="0" w:line="240" w:lineRule="auto"/>
        <w:ind w:firstLine="567"/>
        <w:jc w:val="both"/>
        <w:rPr>
          <w:rFonts w:ascii="PT Astra Serif" w:eastAsia="Times New Roman" w:hAnsi="PT Astra Serif" w:cs="Times New Roman"/>
          <w:color w:val="000000" w:themeColor="text1"/>
          <w:sz w:val="28"/>
          <w:szCs w:val="28"/>
          <w:lang w:eastAsia="ru-RU"/>
        </w:rPr>
      </w:pPr>
    </w:p>
    <w:p w:rsidR="001474D1" w:rsidRDefault="001474D1">
      <w:pPr>
        <w:shd w:val="clear" w:color="auto" w:fill="FFFFFF"/>
        <w:spacing w:after="0" w:line="240" w:lineRule="auto"/>
        <w:ind w:firstLine="567"/>
        <w:jc w:val="both"/>
        <w:rPr>
          <w:rFonts w:ascii="PT Astra Serif" w:eastAsia="Times New Roman" w:hAnsi="PT Astra Serif" w:cs="Times New Roman"/>
          <w:color w:val="000000" w:themeColor="text1"/>
          <w:sz w:val="28"/>
          <w:szCs w:val="28"/>
          <w:lang w:eastAsia="ru-RU"/>
        </w:rPr>
      </w:pPr>
    </w:p>
    <w:p w:rsidR="001474D1" w:rsidRDefault="001474D1">
      <w:pPr>
        <w:shd w:val="clear" w:color="auto" w:fill="FFFFFF"/>
        <w:spacing w:after="0" w:line="240" w:lineRule="auto"/>
        <w:ind w:firstLine="567"/>
        <w:jc w:val="both"/>
        <w:rPr>
          <w:rFonts w:ascii="PT Astra Serif" w:eastAsia="Times New Roman" w:hAnsi="PT Astra Serif" w:cs="Times New Roman"/>
          <w:color w:val="000000" w:themeColor="text1"/>
          <w:sz w:val="28"/>
          <w:szCs w:val="28"/>
          <w:lang w:eastAsia="ru-RU"/>
        </w:rPr>
      </w:pPr>
    </w:p>
    <w:p w:rsidR="001474D1" w:rsidRDefault="001474D1">
      <w:pPr>
        <w:shd w:val="clear" w:color="auto" w:fill="FFFFFF"/>
        <w:spacing w:after="0" w:line="240" w:lineRule="auto"/>
        <w:ind w:firstLine="567"/>
        <w:jc w:val="both"/>
        <w:rPr>
          <w:rFonts w:ascii="PT Astra Serif" w:eastAsia="Times New Roman" w:hAnsi="PT Astra Serif" w:cs="Times New Roman"/>
          <w:color w:val="000000" w:themeColor="text1"/>
          <w:sz w:val="28"/>
          <w:szCs w:val="28"/>
          <w:lang w:eastAsia="ru-RU"/>
        </w:rPr>
      </w:pPr>
    </w:p>
    <w:p w:rsidR="001474D1" w:rsidRDefault="001474D1">
      <w:pPr>
        <w:shd w:val="clear" w:color="auto" w:fill="FFFFFF"/>
        <w:spacing w:after="0" w:line="240" w:lineRule="auto"/>
        <w:ind w:firstLine="567"/>
        <w:jc w:val="both"/>
        <w:rPr>
          <w:rFonts w:ascii="PT Astra Serif" w:eastAsia="Times New Roman" w:hAnsi="PT Astra Serif" w:cs="Times New Roman"/>
          <w:color w:val="000000" w:themeColor="text1"/>
          <w:sz w:val="28"/>
          <w:szCs w:val="28"/>
          <w:lang w:eastAsia="ru-RU"/>
        </w:rPr>
      </w:pPr>
    </w:p>
    <w:p w:rsidR="001474D1" w:rsidRDefault="001474D1">
      <w:pPr>
        <w:shd w:val="clear" w:color="auto" w:fill="FFFFFF"/>
        <w:spacing w:after="0" w:line="240" w:lineRule="auto"/>
        <w:ind w:firstLine="567"/>
        <w:jc w:val="both"/>
        <w:rPr>
          <w:rFonts w:ascii="PT Astra Serif" w:eastAsia="Times New Roman" w:hAnsi="PT Astra Serif" w:cs="Times New Roman"/>
          <w:color w:val="000000" w:themeColor="text1"/>
          <w:sz w:val="28"/>
          <w:szCs w:val="28"/>
          <w:lang w:eastAsia="ru-RU"/>
        </w:rPr>
      </w:pPr>
    </w:p>
    <w:p w:rsidR="001474D1" w:rsidRDefault="001474D1">
      <w:pPr>
        <w:shd w:val="clear" w:color="auto" w:fill="FFFFFF"/>
        <w:spacing w:after="0" w:line="240" w:lineRule="auto"/>
        <w:ind w:firstLine="567"/>
        <w:jc w:val="both"/>
        <w:rPr>
          <w:rFonts w:ascii="PT Astra Serif" w:eastAsia="Times New Roman" w:hAnsi="PT Astra Serif" w:cs="Times New Roman"/>
          <w:color w:val="000000" w:themeColor="text1"/>
          <w:sz w:val="28"/>
          <w:szCs w:val="28"/>
          <w:lang w:eastAsia="ru-RU"/>
        </w:rPr>
      </w:pPr>
    </w:p>
    <w:p w:rsidR="001474D1" w:rsidRDefault="001474D1">
      <w:pPr>
        <w:shd w:val="clear" w:color="auto" w:fill="FFFFFF"/>
        <w:spacing w:after="0" w:line="240" w:lineRule="auto"/>
        <w:ind w:firstLine="567"/>
        <w:jc w:val="both"/>
        <w:rPr>
          <w:rFonts w:ascii="PT Astra Serif" w:eastAsia="Times New Roman" w:hAnsi="PT Astra Serif" w:cs="Times New Roman"/>
          <w:color w:val="000000" w:themeColor="text1"/>
          <w:sz w:val="28"/>
          <w:szCs w:val="28"/>
          <w:lang w:eastAsia="ru-RU"/>
        </w:rPr>
      </w:pPr>
    </w:p>
    <w:p w:rsidR="001474D1" w:rsidRDefault="001474D1">
      <w:pPr>
        <w:shd w:val="clear" w:color="auto" w:fill="FFFFFF"/>
        <w:spacing w:after="0" w:line="240" w:lineRule="auto"/>
        <w:ind w:firstLine="567"/>
        <w:jc w:val="both"/>
        <w:rPr>
          <w:rFonts w:ascii="PT Astra Serif" w:eastAsia="Times New Roman" w:hAnsi="PT Astra Serif" w:cs="Times New Roman"/>
          <w:color w:val="000000" w:themeColor="text1"/>
          <w:sz w:val="28"/>
          <w:szCs w:val="28"/>
          <w:lang w:eastAsia="ru-RU"/>
        </w:rPr>
      </w:pPr>
    </w:p>
    <w:p w:rsidR="001474D1" w:rsidRDefault="001474D1">
      <w:pPr>
        <w:shd w:val="clear" w:color="auto" w:fill="FFFFFF"/>
        <w:spacing w:after="0" w:line="240" w:lineRule="auto"/>
        <w:ind w:firstLine="567"/>
        <w:jc w:val="both"/>
        <w:rPr>
          <w:rFonts w:ascii="PT Astra Serif" w:eastAsia="Times New Roman" w:hAnsi="PT Astra Serif" w:cs="Times New Roman"/>
          <w:color w:val="000000" w:themeColor="text1"/>
          <w:sz w:val="28"/>
          <w:szCs w:val="28"/>
          <w:lang w:eastAsia="ru-RU"/>
        </w:rPr>
      </w:pPr>
    </w:p>
    <w:p w:rsidR="001474D1" w:rsidRDefault="001474D1">
      <w:pPr>
        <w:shd w:val="clear" w:color="auto" w:fill="FFFFFF"/>
        <w:spacing w:after="0" w:line="240" w:lineRule="auto"/>
        <w:ind w:firstLine="567"/>
        <w:jc w:val="both"/>
        <w:rPr>
          <w:rFonts w:ascii="PT Astra Serif" w:eastAsia="Times New Roman" w:hAnsi="PT Astra Serif" w:cs="Times New Roman"/>
          <w:color w:val="000000" w:themeColor="text1"/>
          <w:sz w:val="28"/>
          <w:szCs w:val="28"/>
          <w:lang w:eastAsia="ru-RU"/>
        </w:rPr>
      </w:pPr>
    </w:p>
    <w:p w:rsidR="001474D1" w:rsidRDefault="001474D1">
      <w:pPr>
        <w:shd w:val="clear" w:color="auto" w:fill="FFFFFF"/>
        <w:spacing w:after="0" w:line="240" w:lineRule="auto"/>
        <w:ind w:firstLine="567"/>
        <w:jc w:val="both"/>
        <w:rPr>
          <w:rFonts w:ascii="PT Astra Serif" w:eastAsia="Times New Roman" w:hAnsi="PT Astra Serif" w:cs="Times New Roman"/>
          <w:color w:val="000000" w:themeColor="text1"/>
          <w:sz w:val="28"/>
          <w:szCs w:val="28"/>
          <w:lang w:eastAsia="ru-RU"/>
        </w:rPr>
      </w:pPr>
    </w:p>
    <w:p w:rsidR="001474D1" w:rsidRDefault="001474D1">
      <w:pPr>
        <w:shd w:val="clear" w:color="auto" w:fill="FFFFFF"/>
        <w:spacing w:after="0" w:line="240" w:lineRule="auto"/>
        <w:ind w:firstLine="567"/>
        <w:jc w:val="both"/>
        <w:rPr>
          <w:rFonts w:ascii="PT Astra Serif" w:eastAsia="Times New Roman" w:hAnsi="PT Astra Serif" w:cs="Times New Roman"/>
          <w:color w:val="000000" w:themeColor="text1"/>
          <w:sz w:val="28"/>
          <w:szCs w:val="28"/>
          <w:lang w:eastAsia="ru-RU"/>
        </w:rPr>
      </w:pPr>
    </w:p>
    <w:p w:rsidR="001474D1" w:rsidRDefault="001474D1">
      <w:pPr>
        <w:shd w:val="clear" w:color="auto" w:fill="FFFFFF"/>
        <w:spacing w:after="0" w:line="240" w:lineRule="auto"/>
        <w:ind w:firstLine="567"/>
        <w:jc w:val="both"/>
        <w:rPr>
          <w:rFonts w:ascii="PT Astra Serif" w:eastAsia="Times New Roman" w:hAnsi="PT Astra Serif" w:cs="Times New Roman"/>
          <w:color w:val="000000" w:themeColor="text1"/>
          <w:sz w:val="28"/>
          <w:szCs w:val="28"/>
          <w:lang w:eastAsia="ru-RU"/>
        </w:rPr>
      </w:pPr>
    </w:p>
    <w:p w:rsidR="001474D1" w:rsidRDefault="001474D1">
      <w:pPr>
        <w:shd w:val="clear" w:color="auto" w:fill="FFFFFF"/>
        <w:spacing w:after="0" w:line="240" w:lineRule="auto"/>
        <w:ind w:firstLine="567"/>
        <w:jc w:val="both"/>
        <w:rPr>
          <w:rFonts w:ascii="PT Astra Serif" w:eastAsia="Times New Roman" w:hAnsi="PT Astra Serif" w:cs="Times New Roman"/>
          <w:color w:val="000000" w:themeColor="text1"/>
          <w:sz w:val="28"/>
          <w:szCs w:val="28"/>
          <w:lang w:eastAsia="ru-RU"/>
        </w:rPr>
      </w:pPr>
    </w:p>
    <w:p w:rsidR="001474D1" w:rsidRDefault="001474D1">
      <w:pPr>
        <w:shd w:val="clear" w:color="auto" w:fill="FFFFFF"/>
        <w:spacing w:after="0" w:line="240" w:lineRule="auto"/>
        <w:ind w:firstLine="567"/>
        <w:jc w:val="both"/>
        <w:rPr>
          <w:rFonts w:ascii="PT Astra Serif" w:eastAsia="Times New Roman" w:hAnsi="PT Astra Serif" w:cs="Times New Roman"/>
          <w:color w:val="000000" w:themeColor="text1"/>
          <w:sz w:val="28"/>
          <w:szCs w:val="28"/>
          <w:lang w:eastAsia="ru-RU"/>
        </w:rPr>
      </w:pPr>
    </w:p>
    <w:p w:rsidR="001474D1" w:rsidRDefault="001474D1" w:rsidP="001474D1">
      <w:pPr>
        <w:spacing w:before="74" w:line="278" w:lineRule="auto"/>
        <w:ind w:left="1979" w:right="536" w:firstLine="6558"/>
        <w:rPr>
          <w:rFonts w:ascii="PT Astra Serif" w:eastAsia="Times New Roman" w:hAnsi="PT Astra Serif" w:cs="Times New Roman"/>
          <w:color w:val="000000" w:themeColor="text1"/>
          <w:sz w:val="28"/>
          <w:szCs w:val="28"/>
          <w:lang w:eastAsia="ru-RU"/>
        </w:rPr>
      </w:pPr>
    </w:p>
    <w:p w:rsidR="001474D1" w:rsidRDefault="001474D1" w:rsidP="001474D1">
      <w:pPr>
        <w:spacing w:before="74" w:line="278" w:lineRule="auto"/>
        <w:ind w:left="1979" w:right="536"/>
        <w:rPr>
          <w:b/>
          <w:sz w:val="28"/>
        </w:rPr>
      </w:pPr>
      <w:r>
        <w:rPr>
          <w:b/>
          <w:spacing w:val="-1"/>
          <w:sz w:val="28"/>
        </w:rPr>
        <w:lastRenderedPageBreak/>
        <w:t>П</w:t>
      </w:r>
      <w:r>
        <w:rPr>
          <w:b/>
          <w:sz w:val="28"/>
        </w:rPr>
        <w:t>еречни</w:t>
      </w:r>
      <w:r>
        <w:rPr>
          <w:b/>
          <w:spacing w:val="-1"/>
          <w:sz w:val="28"/>
        </w:rPr>
        <w:t xml:space="preserve"> </w:t>
      </w:r>
      <w:r>
        <w:rPr>
          <w:b/>
          <w:sz w:val="28"/>
        </w:rPr>
        <w:t>оборудования</w:t>
      </w:r>
      <w:r>
        <w:rPr>
          <w:b/>
          <w:spacing w:val="-2"/>
          <w:sz w:val="28"/>
        </w:rPr>
        <w:t xml:space="preserve"> </w:t>
      </w:r>
      <w:r>
        <w:rPr>
          <w:b/>
          <w:sz w:val="28"/>
        </w:rPr>
        <w:t>и</w:t>
      </w:r>
      <w:r>
        <w:rPr>
          <w:b/>
          <w:spacing w:val="-2"/>
          <w:sz w:val="28"/>
        </w:rPr>
        <w:t xml:space="preserve"> </w:t>
      </w:r>
      <w:r>
        <w:rPr>
          <w:b/>
          <w:sz w:val="28"/>
        </w:rPr>
        <w:t>средств</w:t>
      </w:r>
      <w:r>
        <w:rPr>
          <w:b/>
          <w:spacing w:val="-4"/>
          <w:sz w:val="28"/>
        </w:rPr>
        <w:t xml:space="preserve"> </w:t>
      </w:r>
      <w:r>
        <w:rPr>
          <w:b/>
          <w:sz w:val="28"/>
        </w:rPr>
        <w:t>обучения</w:t>
      </w:r>
    </w:p>
    <w:p w:rsidR="001474D1" w:rsidRDefault="001474D1" w:rsidP="001474D1">
      <w:pPr>
        <w:pStyle w:val="ac"/>
        <w:spacing w:before="10"/>
        <w:ind w:left="0"/>
        <w:jc w:val="left"/>
        <w:rPr>
          <w:b/>
          <w:sz w:val="7"/>
        </w:rPr>
      </w:pPr>
    </w:p>
    <w:tbl>
      <w:tblPr>
        <w:tblStyle w:val="TableNormal"/>
        <w:tblW w:w="0" w:type="auto"/>
        <w:tblInd w:w="3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60"/>
        <w:gridCol w:w="5508"/>
        <w:gridCol w:w="721"/>
        <w:gridCol w:w="1035"/>
        <w:gridCol w:w="1038"/>
        <w:gridCol w:w="990"/>
      </w:tblGrid>
      <w:tr w:rsidR="001474D1" w:rsidTr="00AE06A1">
        <w:trPr>
          <w:trHeight w:val="873"/>
        </w:trPr>
        <w:tc>
          <w:tcPr>
            <w:tcW w:w="1160" w:type="dxa"/>
            <w:vMerge w:val="restart"/>
            <w:shd w:val="clear" w:color="auto" w:fill="A4A4A4"/>
          </w:tcPr>
          <w:p w:rsidR="001474D1" w:rsidRPr="001474D1" w:rsidRDefault="001474D1" w:rsidP="00AE06A1">
            <w:pPr>
              <w:pStyle w:val="TableParagraph"/>
              <w:rPr>
                <w:b/>
                <w:sz w:val="24"/>
                <w:lang w:val="ru-RU"/>
              </w:rPr>
            </w:pPr>
          </w:p>
          <w:p w:rsidR="001474D1" w:rsidRPr="001474D1" w:rsidRDefault="001474D1" w:rsidP="00AE06A1">
            <w:pPr>
              <w:pStyle w:val="TableParagraph"/>
              <w:spacing w:before="11"/>
              <w:rPr>
                <w:b/>
                <w:sz w:val="26"/>
                <w:lang w:val="ru-RU"/>
              </w:rPr>
            </w:pPr>
          </w:p>
          <w:p w:rsidR="001474D1" w:rsidRDefault="001474D1" w:rsidP="00AE06A1">
            <w:pPr>
              <w:pStyle w:val="TableParagraph"/>
              <w:ind w:left="283"/>
              <w:rPr>
                <w:b/>
              </w:rPr>
            </w:pPr>
            <w:r>
              <w:rPr>
                <w:b/>
              </w:rPr>
              <w:t>№</w:t>
            </w:r>
            <w:r>
              <w:rPr>
                <w:b/>
                <w:spacing w:val="-1"/>
              </w:rPr>
              <w:t xml:space="preserve"> </w:t>
            </w:r>
            <w:r>
              <w:rPr>
                <w:b/>
              </w:rPr>
              <w:t>п/п</w:t>
            </w:r>
          </w:p>
        </w:tc>
        <w:tc>
          <w:tcPr>
            <w:tcW w:w="5508" w:type="dxa"/>
            <w:vMerge w:val="restart"/>
            <w:shd w:val="clear" w:color="auto" w:fill="A4A4A4"/>
          </w:tcPr>
          <w:p w:rsidR="001474D1" w:rsidRDefault="001474D1" w:rsidP="00AE06A1">
            <w:pPr>
              <w:pStyle w:val="TableParagraph"/>
              <w:rPr>
                <w:b/>
                <w:sz w:val="24"/>
              </w:rPr>
            </w:pPr>
          </w:p>
          <w:p w:rsidR="001474D1" w:rsidRDefault="001474D1" w:rsidP="00AE06A1">
            <w:pPr>
              <w:pStyle w:val="TableParagraph"/>
              <w:spacing w:before="11"/>
              <w:rPr>
                <w:b/>
                <w:sz w:val="26"/>
              </w:rPr>
            </w:pPr>
          </w:p>
          <w:p w:rsidR="001474D1" w:rsidRDefault="001474D1" w:rsidP="00AE06A1">
            <w:pPr>
              <w:pStyle w:val="TableParagraph"/>
              <w:ind w:left="1295"/>
              <w:rPr>
                <w:b/>
              </w:rPr>
            </w:pPr>
            <w:r>
              <w:rPr>
                <w:b/>
              </w:rPr>
              <w:t>Наименование</w:t>
            </w:r>
            <w:r>
              <w:rPr>
                <w:b/>
                <w:spacing w:val="-3"/>
              </w:rPr>
              <w:t xml:space="preserve"> </w:t>
            </w:r>
            <w:r>
              <w:rPr>
                <w:b/>
              </w:rPr>
              <w:t>оборудования</w:t>
            </w:r>
          </w:p>
        </w:tc>
        <w:tc>
          <w:tcPr>
            <w:tcW w:w="1756" w:type="dxa"/>
            <w:gridSpan w:val="2"/>
            <w:shd w:val="clear" w:color="auto" w:fill="A4A4A4"/>
          </w:tcPr>
          <w:p w:rsidR="001474D1" w:rsidRDefault="001474D1" w:rsidP="00AE06A1">
            <w:pPr>
              <w:pStyle w:val="TableParagraph"/>
              <w:spacing w:before="1" w:line="276" w:lineRule="auto"/>
              <w:ind w:left="173" w:right="84" w:hanging="65"/>
              <w:rPr>
                <w:b/>
              </w:rPr>
            </w:pPr>
            <w:r>
              <w:rPr>
                <w:b/>
                <w:spacing w:val="-1"/>
              </w:rPr>
              <w:t>Рекомендованн</w:t>
            </w:r>
            <w:r>
              <w:rPr>
                <w:b/>
                <w:spacing w:val="-52"/>
              </w:rPr>
              <w:t xml:space="preserve"> </w:t>
            </w:r>
            <w:r>
              <w:rPr>
                <w:b/>
              </w:rPr>
              <w:t>ое</w:t>
            </w:r>
            <w:r>
              <w:rPr>
                <w:b/>
                <w:spacing w:val="-4"/>
              </w:rPr>
              <w:t xml:space="preserve"> </w:t>
            </w:r>
            <w:r>
              <w:rPr>
                <w:b/>
              </w:rPr>
              <w:t>количество</w:t>
            </w:r>
          </w:p>
          <w:p w:rsidR="001474D1" w:rsidRDefault="001474D1" w:rsidP="00AE06A1">
            <w:pPr>
              <w:pStyle w:val="TableParagraph"/>
              <w:spacing w:line="252" w:lineRule="exact"/>
              <w:ind w:left="195"/>
              <w:rPr>
                <w:b/>
              </w:rPr>
            </w:pPr>
            <w:r>
              <w:rPr>
                <w:b/>
              </w:rPr>
              <w:t>оборудования</w:t>
            </w:r>
          </w:p>
        </w:tc>
        <w:tc>
          <w:tcPr>
            <w:tcW w:w="1038" w:type="dxa"/>
            <w:vMerge w:val="restart"/>
            <w:shd w:val="clear" w:color="auto" w:fill="A4A4A4"/>
          </w:tcPr>
          <w:p w:rsidR="001474D1" w:rsidRDefault="001474D1" w:rsidP="00AE06A1">
            <w:pPr>
              <w:pStyle w:val="TableParagraph"/>
              <w:spacing w:before="1" w:line="276" w:lineRule="auto"/>
              <w:ind w:left="162" w:right="121" w:hanging="36"/>
              <w:jc w:val="both"/>
              <w:rPr>
                <w:b/>
              </w:rPr>
            </w:pPr>
            <w:r>
              <w:rPr>
                <w:b/>
              </w:rPr>
              <w:t>Инвари</w:t>
            </w:r>
            <w:r>
              <w:rPr>
                <w:b/>
                <w:spacing w:val="-53"/>
              </w:rPr>
              <w:t xml:space="preserve"> </w:t>
            </w:r>
            <w:r>
              <w:rPr>
                <w:b/>
              </w:rPr>
              <w:t>антная</w:t>
            </w:r>
            <w:r>
              <w:rPr>
                <w:b/>
                <w:spacing w:val="-53"/>
              </w:rPr>
              <w:t xml:space="preserve"> </w:t>
            </w:r>
            <w:r>
              <w:rPr>
                <w:b/>
              </w:rPr>
              <w:t>часть</w:t>
            </w:r>
          </w:p>
        </w:tc>
        <w:tc>
          <w:tcPr>
            <w:tcW w:w="990" w:type="dxa"/>
            <w:vMerge w:val="restart"/>
            <w:shd w:val="clear" w:color="auto" w:fill="A4A4A4"/>
          </w:tcPr>
          <w:p w:rsidR="001474D1" w:rsidRDefault="001474D1" w:rsidP="00AE06A1">
            <w:pPr>
              <w:pStyle w:val="TableParagraph"/>
              <w:spacing w:before="1" w:line="276" w:lineRule="auto"/>
              <w:ind w:left="185" w:right="129" w:hanging="58"/>
              <w:jc w:val="both"/>
              <w:rPr>
                <w:b/>
              </w:rPr>
            </w:pPr>
            <w:r>
              <w:rPr>
                <w:b/>
                <w:spacing w:val="-1"/>
              </w:rPr>
              <w:t>Вариат</w:t>
            </w:r>
            <w:r>
              <w:rPr>
                <w:b/>
                <w:spacing w:val="-53"/>
              </w:rPr>
              <w:t xml:space="preserve"> </w:t>
            </w:r>
            <w:r>
              <w:rPr>
                <w:b/>
              </w:rPr>
              <w:t>ивная</w:t>
            </w:r>
            <w:r>
              <w:rPr>
                <w:b/>
                <w:spacing w:val="1"/>
              </w:rPr>
              <w:t xml:space="preserve"> </w:t>
            </w:r>
            <w:r>
              <w:rPr>
                <w:b/>
              </w:rPr>
              <w:t>часть</w:t>
            </w:r>
          </w:p>
        </w:tc>
      </w:tr>
      <w:tr w:rsidR="001474D1" w:rsidTr="00AE06A1">
        <w:trPr>
          <w:trHeight w:val="582"/>
        </w:trPr>
        <w:tc>
          <w:tcPr>
            <w:tcW w:w="1160" w:type="dxa"/>
            <w:vMerge/>
            <w:tcBorders>
              <w:top w:val="nil"/>
            </w:tcBorders>
            <w:shd w:val="clear" w:color="auto" w:fill="A4A4A4"/>
          </w:tcPr>
          <w:p w:rsidR="001474D1" w:rsidRDefault="001474D1" w:rsidP="00AE06A1">
            <w:pPr>
              <w:rPr>
                <w:sz w:val="2"/>
                <w:szCs w:val="2"/>
              </w:rPr>
            </w:pPr>
          </w:p>
        </w:tc>
        <w:tc>
          <w:tcPr>
            <w:tcW w:w="5508" w:type="dxa"/>
            <w:vMerge/>
            <w:tcBorders>
              <w:top w:val="nil"/>
            </w:tcBorders>
            <w:shd w:val="clear" w:color="auto" w:fill="A4A4A4"/>
          </w:tcPr>
          <w:p w:rsidR="001474D1" w:rsidRDefault="001474D1" w:rsidP="00AE06A1">
            <w:pPr>
              <w:rPr>
                <w:sz w:val="2"/>
                <w:szCs w:val="2"/>
              </w:rPr>
            </w:pPr>
          </w:p>
        </w:tc>
        <w:tc>
          <w:tcPr>
            <w:tcW w:w="721" w:type="dxa"/>
            <w:shd w:val="clear" w:color="auto" w:fill="A4A4A4"/>
          </w:tcPr>
          <w:p w:rsidR="001474D1" w:rsidRDefault="001474D1" w:rsidP="00AE06A1">
            <w:pPr>
              <w:pStyle w:val="TableParagraph"/>
              <w:spacing w:line="251" w:lineRule="exact"/>
              <w:ind w:left="200"/>
              <w:rPr>
                <w:b/>
              </w:rPr>
            </w:pPr>
            <w:r>
              <w:rPr>
                <w:b/>
              </w:rPr>
              <w:t>Ед.</w:t>
            </w:r>
          </w:p>
          <w:p w:rsidR="001474D1" w:rsidRDefault="001474D1" w:rsidP="00AE06A1">
            <w:pPr>
              <w:pStyle w:val="TableParagraph"/>
              <w:spacing w:before="40"/>
              <w:ind w:left="147"/>
              <w:rPr>
                <w:b/>
              </w:rPr>
            </w:pPr>
            <w:r>
              <w:rPr>
                <w:b/>
              </w:rPr>
              <w:t>изм.</w:t>
            </w:r>
          </w:p>
        </w:tc>
        <w:tc>
          <w:tcPr>
            <w:tcW w:w="1035" w:type="dxa"/>
            <w:shd w:val="clear" w:color="auto" w:fill="A4A4A4"/>
          </w:tcPr>
          <w:p w:rsidR="001474D1" w:rsidRDefault="001474D1" w:rsidP="00AE06A1">
            <w:pPr>
              <w:pStyle w:val="TableParagraph"/>
              <w:spacing w:before="26" w:line="278" w:lineRule="auto"/>
              <w:ind w:left="360" w:right="124" w:hanging="212"/>
              <w:rPr>
                <w:b/>
                <w:sz w:val="20"/>
              </w:rPr>
            </w:pPr>
            <w:r>
              <w:rPr>
                <w:b/>
                <w:sz w:val="20"/>
              </w:rPr>
              <w:t>количес</w:t>
            </w:r>
            <w:r>
              <w:rPr>
                <w:b/>
                <w:spacing w:val="-48"/>
                <w:sz w:val="20"/>
              </w:rPr>
              <w:t xml:space="preserve"> </w:t>
            </w:r>
            <w:r>
              <w:rPr>
                <w:b/>
                <w:sz w:val="20"/>
              </w:rPr>
              <w:t>тво</w:t>
            </w:r>
          </w:p>
        </w:tc>
        <w:tc>
          <w:tcPr>
            <w:tcW w:w="1038" w:type="dxa"/>
            <w:vMerge/>
            <w:tcBorders>
              <w:top w:val="nil"/>
            </w:tcBorders>
            <w:shd w:val="clear" w:color="auto" w:fill="A4A4A4"/>
          </w:tcPr>
          <w:p w:rsidR="001474D1" w:rsidRDefault="001474D1" w:rsidP="00AE06A1">
            <w:pPr>
              <w:rPr>
                <w:sz w:val="2"/>
                <w:szCs w:val="2"/>
              </w:rPr>
            </w:pPr>
          </w:p>
        </w:tc>
        <w:tc>
          <w:tcPr>
            <w:tcW w:w="990" w:type="dxa"/>
            <w:vMerge/>
            <w:tcBorders>
              <w:top w:val="nil"/>
            </w:tcBorders>
            <w:shd w:val="clear" w:color="auto" w:fill="A4A4A4"/>
          </w:tcPr>
          <w:p w:rsidR="001474D1" w:rsidRDefault="001474D1" w:rsidP="00AE06A1">
            <w:pPr>
              <w:rPr>
                <w:sz w:val="2"/>
                <w:szCs w:val="2"/>
              </w:rPr>
            </w:pPr>
          </w:p>
        </w:tc>
      </w:tr>
      <w:tr w:rsidR="001474D1" w:rsidTr="00AE06A1">
        <w:trPr>
          <w:trHeight w:val="383"/>
        </w:trPr>
        <w:tc>
          <w:tcPr>
            <w:tcW w:w="10452" w:type="dxa"/>
            <w:gridSpan w:val="6"/>
            <w:shd w:val="clear" w:color="auto" w:fill="BEBEBE"/>
          </w:tcPr>
          <w:p w:rsidR="001474D1" w:rsidRPr="001474D1" w:rsidRDefault="001474D1" w:rsidP="00AE06A1">
            <w:pPr>
              <w:pStyle w:val="TableParagraph"/>
              <w:spacing w:before="38"/>
              <w:ind w:left="107"/>
              <w:rPr>
                <w:b/>
                <w:sz w:val="26"/>
                <w:lang w:val="ru-RU"/>
              </w:rPr>
            </w:pPr>
            <w:bookmarkStart w:id="1" w:name="_bookmark23"/>
            <w:bookmarkEnd w:id="1"/>
            <w:r w:rsidRPr="001474D1">
              <w:rPr>
                <w:b/>
                <w:sz w:val="26"/>
                <w:lang w:val="ru-RU"/>
              </w:rPr>
              <w:t>1.</w:t>
            </w:r>
            <w:r w:rsidRPr="001474D1">
              <w:rPr>
                <w:b/>
                <w:spacing w:val="-5"/>
                <w:sz w:val="26"/>
                <w:lang w:val="ru-RU"/>
              </w:rPr>
              <w:t xml:space="preserve"> </w:t>
            </w:r>
            <w:r w:rsidRPr="001474D1">
              <w:rPr>
                <w:b/>
                <w:sz w:val="26"/>
                <w:lang w:val="ru-RU"/>
              </w:rPr>
              <w:t>Раздел</w:t>
            </w:r>
            <w:r w:rsidRPr="001474D1">
              <w:rPr>
                <w:b/>
                <w:spacing w:val="-4"/>
                <w:sz w:val="26"/>
                <w:lang w:val="ru-RU"/>
              </w:rPr>
              <w:t xml:space="preserve"> </w:t>
            </w:r>
            <w:r w:rsidRPr="001474D1">
              <w:rPr>
                <w:b/>
                <w:sz w:val="26"/>
                <w:lang w:val="ru-RU"/>
              </w:rPr>
              <w:t>1.</w:t>
            </w:r>
            <w:r w:rsidRPr="001474D1">
              <w:rPr>
                <w:b/>
                <w:spacing w:val="-2"/>
                <w:sz w:val="26"/>
                <w:lang w:val="ru-RU"/>
              </w:rPr>
              <w:t xml:space="preserve"> </w:t>
            </w:r>
            <w:r w:rsidRPr="001474D1">
              <w:rPr>
                <w:b/>
                <w:sz w:val="26"/>
                <w:lang w:val="ru-RU"/>
              </w:rPr>
              <w:t>Комплекс</w:t>
            </w:r>
            <w:r w:rsidRPr="001474D1">
              <w:rPr>
                <w:b/>
                <w:spacing w:val="-5"/>
                <w:sz w:val="26"/>
                <w:lang w:val="ru-RU"/>
              </w:rPr>
              <w:t xml:space="preserve"> </w:t>
            </w:r>
            <w:r w:rsidRPr="001474D1">
              <w:rPr>
                <w:b/>
                <w:sz w:val="26"/>
                <w:lang w:val="ru-RU"/>
              </w:rPr>
              <w:t>оснащения</w:t>
            </w:r>
            <w:r w:rsidRPr="001474D1">
              <w:rPr>
                <w:b/>
                <w:spacing w:val="-6"/>
                <w:sz w:val="26"/>
                <w:lang w:val="ru-RU"/>
              </w:rPr>
              <w:t xml:space="preserve"> </w:t>
            </w:r>
            <w:r w:rsidRPr="001474D1">
              <w:rPr>
                <w:b/>
                <w:sz w:val="26"/>
                <w:lang w:val="ru-RU"/>
              </w:rPr>
              <w:t>общих помещений</w:t>
            </w:r>
            <w:r w:rsidRPr="001474D1">
              <w:rPr>
                <w:b/>
                <w:spacing w:val="-4"/>
                <w:sz w:val="26"/>
                <w:lang w:val="ru-RU"/>
              </w:rPr>
              <w:t xml:space="preserve"> </w:t>
            </w:r>
            <w:r w:rsidRPr="001474D1">
              <w:rPr>
                <w:b/>
                <w:sz w:val="26"/>
                <w:lang w:val="ru-RU"/>
              </w:rPr>
              <w:t>ДОО</w:t>
            </w:r>
          </w:p>
        </w:tc>
      </w:tr>
      <w:tr w:rsidR="001474D1" w:rsidTr="00AE06A1">
        <w:trPr>
          <w:trHeight w:val="357"/>
        </w:trPr>
        <w:tc>
          <w:tcPr>
            <w:tcW w:w="10452" w:type="dxa"/>
            <w:gridSpan w:val="6"/>
            <w:shd w:val="clear" w:color="auto" w:fill="D7D7D7"/>
          </w:tcPr>
          <w:p w:rsidR="001474D1" w:rsidRDefault="001474D1" w:rsidP="00AE06A1">
            <w:pPr>
              <w:pStyle w:val="TableParagraph"/>
              <w:spacing w:before="37"/>
              <w:ind w:left="107"/>
              <w:rPr>
                <w:b/>
                <w:i/>
                <w:sz w:val="24"/>
              </w:rPr>
            </w:pPr>
            <w:bookmarkStart w:id="2" w:name="_bookmark24"/>
            <w:bookmarkEnd w:id="2"/>
            <w:r>
              <w:rPr>
                <w:b/>
                <w:i/>
                <w:sz w:val="24"/>
              </w:rPr>
              <w:t>1.1.</w:t>
            </w:r>
            <w:r>
              <w:rPr>
                <w:b/>
                <w:i/>
                <w:spacing w:val="-3"/>
                <w:sz w:val="24"/>
              </w:rPr>
              <w:t xml:space="preserve"> </w:t>
            </w:r>
            <w:r>
              <w:rPr>
                <w:b/>
                <w:i/>
                <w:sz w:val="24"/>
              </w:rPr>
              <w:t>Входная</w:t>
            </w:r>
            <w:r>
              <w:rPr>
                <w:b/>
                <w:i/>
                <w:spacing w:val="-2"/>
                <w:sz w:val="24"/>
              </w:rPr>
              <w:t xml:space="preserve"> </w:t>
            </w:r>
            <w:r>
              <w:rPr>
                <w:b/>
                <w:i/>
                <w:sz w:val="24"/>
              </w:rPr>
              <w:t>зона</w:t>
            </w:r>
          </w:p>
        </w:tc>
      </w:tr>
      <w:tr w:rsidR="001474D1" w:rsidTr="00AE06A1">
        <w:trPr>
          <w:trHeight w:val="290"/>
        </w:trPr>
        <w:tc>
          <w:tcPr>
            <w:tcW w:w="1160" w:type="dxa"/>
          </w:tcPr>
          <w:p w:rsidR="001474D1" w:rsidRDefault="001474D1" w:rsidP="00AE06A1">
            <w:pPr>
              <w:pStyle w:val="TableParagraph"/>
              <w:spacing w:line="247" w:lineRule="exact"/>
              <w:ind w:left="107"/>
            </w:pPr>
            <w:r>
              <w:t>1.1.1.</w:t>
            </w:r>
          </w:p>
        </w:tc>
        <w:tc>
          <w:tcPr>
            <w:tcW w:w="5508" w:type="dxa"/>
          </w:tcPr>
          <w:p w:rsidR="001474D1" w:rsidRDefault="001474D1" w:rsidP="00AE06A1">
            <w:pPr>
              <w:pStyle w:val="TableParagraph"/>
              <w:spacing w:line="247" w:lineRule="exact"/>
              <w:ind w:left="107"/>
            </w:pPr>
            <w:r>
              <w:rPr>
                <w:spacing w:val="-2"/>
              </w:rPr>
              <w:t>Герб</w:t>
            </w:r>
            <w:r>
              <w:rPr>
                <w:spacing w:val="-12"/>
              </w:rPr>
              <w:t xml:space="preserve"> </w:t>
            </w:r>
            <w:r>
              <w:rPr>
                <w:spacing w:val="-1"/>
              </w:rPr>
              <w:t>Республики/Города</w:t>
            </w:r>
          </w:p>
        </w:tc>
        <w:tc>
          <w:tcPr>
            <w:tcW w:w="721" w:type="dxa"/>
          </w:tcPr>
          <w:p w:rsidR="001474D1" w:rsidRDefault="001474D1" w:rsidP="00AE06A1">
            <w:pPr>
              <w:pStyle w:val="TableParagraph"/>
              <w:spacing w:line="247" w:lineRule="exact"/>
              <w:ind w:left="205"/>
            </w:pPr>
            <w:r>
              <w:t>шт.</w:t>
            </w:r>
          </w:p>
        </w:tc>
        <w:tc>
          <w:tcPr>
            <w:tcW w:w="1035" w:type="dxa"/>
          </w:tcPr>
          <w:p w:rsidR="001474D1" w:rsidRDefault="001474D1" w:rsidP="00AE06A1">
            <w:pPr>
              <w:pStyle w:val="TableParagraph"/>
              <w:spacing w:line="247" w:lineRule="exact"/>
              <w:ind w:left="2"/>
              <w:jc w:val="center"/>
            </w:pPr>
            <w:r>
              <w:t>1</w:t>
            </w:r>
          </w:p>
        </w:tc>
        <w:tc>
          <w:tcPr>
            <w:tcW w:w="1038" w:type="dxa"/>
          </w:tcPr>
          <w:p w:rsidR="001474D1" w:rsidRDefault="001474D1" w:rsidP="00AE06A1">
            <w:pPr>
              <w:pStyle w:val="TableParagraph"/>
              <w:rPr>
                <w:sz w:val="20"/>
              </w:rPr>
            </w:pPr>
          </w:p>
        </w:tc>
        <w:tc>
          <w:tcPr>
            <w:tcW w:w="990" w:type="dxa"/>
          </w:tcPr>
          <w:p w:rsidR="001474D1" w:rsidRDefault="001474D1" w:rsidP="00AE06A1">
            <w:pPr>
              <w:pStyle w:val="TableParagraph"/>
              <w:spacing w:line="247" w:lineRule="exact"/>
              <w:ind w:right="1"/>
              <w:jc w:val="center"/>
            </w:pPr>
            <w:r>
              <w:t>+</w:t>
            </w:r>
          </w:p>
        </w:tc>
      </w:tr>
      <w:tr w:rsidR="001474D1" w:rsidTr="00AE06A1">
        <w:trPr>
          <w:trHeight w:val="292"/>
        </w:trPr>
        <w:tc>
          <w:tcPr>
            <w:tcW w:w="1160" w:type="dxa"/>
          </w:tcPr>
          <w:p w:rsidR="001474D1" w:rsidRDefault="001474D1" w:rsidP="00AE06A1">
            <w:pPr>
              <w:pStyle w:val="TableParagraph"/>
              <w:spacing w:line="249" w:lineRule="exact"/>
              <w:ind w:left="107"/>
            </w:pPr>
            <w:r>
              <w:t>1.1.2.</w:t>
            </w:r>
          </w:p>
        </w:tc>
        <w:tc>
          <w:tcPr>
            <w:tcW w:w="5508" w:type="dxa"/>
          </w:tcPr>
          <w:p w:rsidR="001474D1" w:rsidRDefault="001474D1" w:rsidP="00AE06A1">
            <w:pPr>
              <w:pStyle w:val="TableParagraph"/>
              <w:spacing w:line="249" w:lineRule="exact"/>
              <w:ind w:left="107"/>
            </w:pPr>
            <w:r>
              <w:t>Герб</w:t>
            </w:r>
            <w:r>
              <w:rPr>
                <w:spacing w:val="-10"/>
              </w:rPr>
              <w:t xml:space="preserve"> </w:t>
            </w:r>
            <w:r>
              <w:t>РФ</w:t>
            </w:r>
          </w:p>
        </w:tc>
        <w:tc>
          <w:tcPr>
            <w:tcW w:w="721" w:type="dxa"/>
          </w:tcPr>
          <w:p w:rsidR="001474D1" w:rsidRDefault="001474D1" w:rsidP="00AE06A1">
            <w:pPr>
              <w:pStyle w:val="TableParagraph"/>
              <w:spacing w:line="249" w:lineRule="exact"/>
              <w:ind w:left="205"/>
            </w:pPr>
            <w:r>
              <w:t>шт.</w:t>
            </w:r>
          </w:p>
        </w:tc>
        <w:tc>
          <w:tcPr>
            <w:tcW w:w="1035" w:type="dxa"/>
          </w:tcPr>
          <w:p w:rsidR="001474D1" w:rsidRDefault="001474D1" w:rsidP="00AE06A1">
            <w:pPr>
              <w:pStyle w:val="TableParagraph"/>
              <w:spacing w:line="249" w:lineRule="exact"/>
              <w:ind w:left="2"/>
              <w:jc w:val="center"/>
            </w:pPr>
            <w:r>
              <w:t>1</w:t>
            </w:r>
          </w:p>
        </w:tc>
        <w:tc>
          <w:tcPr>
            <w:tcW w:w="1038" w:type="dxa"/>
          </w:tcPr>
          <w:p w:rsidR="001474D1" w:rsidRDefault="001474D1" w:rsidP="00AE06A1">
            <w:pPr>
              <w:pStyle w:val="TableParagraph"/>
              <w:spacing w:line="249" w:lineRule="exact"/>
              <w:ind w:right="450"/>
              <w:jc w:val="right"/>
            </w:pPr>
            <w:r>
              <w:t>+</w:t>
            </w:r>
          </w:p>
        </w:tc>
        <w:tc>
          <w:tcPr>
            <w:tcW w:w="990" w:type="dxa"/>
          </w:tcPr>
          <w:p w:rsidR="001474D1" w:rsidRDefault="001474D1" w:rsidP="00AE06A1">
            <w:pPr>
              <w:pStyle w:val="TableParagraph"/>
              <w:rPr>
                <w:sz w:val="20"/>
              </w:rPr>
            </w:pPr>
          </w:p>
        </w:tc>
      </w:tr>
      <w:tr w:rsidR="001474D1" w:rsidTr="00AE06A1">
        <w:trPr>
          <w:trHeight w:val="581"/>
        </w:trPr>
        <w:tc>
          <w:tcPr>
            <w:tcW w:w="1160" w:type="dxa"/>
          </w:tcPr>
          <w:p w:rsidR="001474D1" w:rsidRDefault="001474D1" w:rsidP="00AE06A1">
            <w:pPr>
              <w:pStyle w:val="TableParagraph"/>
              <w:spacing w:line="247" w:lineRule="exact"/>
              <w:ind w:left="107"/>
            </w:pPr>
            <w:r>
              <w:t>1.1.3.</w:t>
            </w:r>
          </w:p>
        </w:tc>
        <w:tc>
          <w:tcPr>
            <w:tcW w:w="5508" w:type="dxa"/>
          </w:tcPr>
          <w:p w:rsidR="001474D1" w:rsidRPr="001474D1" w:rsidRDefault="001474D1" w:rsidP="00AE06A1">
            <w:pPr>
              <w:pStyle w:val="TableParagraph"/>
              <w:spacing w:line="247" w:lineRule="exact"/>
              <w:ind w:left="107"/>
              <w:rPr>
                <w:lang w:val="ru-RU"/>
              </w:rPr>
            </w:pPr>
            <w:r w:rsidRPr="001474D1">
              <w:rPr>
                <w:lang w:val="ru-RU"/>
              </w:rPr>
              <w:t>Жидкокристаллическая панель</w:t>
            </w:r>
            <w:r w:rsidRPr="001474D1">
              <w:rPr>
                <w:spacing w:val="1"/>
                <w:lang w:val="ru-RU"/>
              </w:rPr>
              <w:t xml:space="preserve"> </w:t>
            </w:r>
            <w:r w:rsidRPr="001474D1">
              <w:rPr>
                <w:lang w:val="ru-RU"/>
              </w:rPr>
              <w:t>с</w:t>
            </w:r>
            <w:r w:rsidRPr="001474D1">
              <w:rPr>
                <w:spacing w:val="2"/>
                <w:lang w:val="ru-RU"/>
              </w:rPr>
              <w:t xml:space="preserve"> </w:t>
            </w:r>
            <w:r w:rsidRPr="001474D1">
              <w:rPr>
                <w:lang w:val="ru-RU"/>
              </w:rPr>
              <w:t>медиаплеером (далее</w:t>
            </w:r>
            <w:r w:rsidRPr="001474D1">
              <w:rPr>
                <w:spacing w:val="-1"/>
                <w:lang w:val="ru-RU"/>
              </w:rPr>
              <w:t xml:space="preserve"> </w:t>
            </w:r>
            <w:r w:rsidRPr="001474D1">
              <w:rPr>
                <w:lang w:val="ru-RU"/>
              </w:rPr>
              <w:t>–</w:t>
            </w:r>
          </w:p>
          <w:p w:rsidR="001474D1" w:rsidRDefault="001474D1" w:rsidP="00AE06A1">
            <w:pPr>
              <w:pStyle w:val="TableParagraph"/>
              <w:spacing w:before="38"/>
              <w:ind w:left="107"/>
            </w:pPr>
            <w:r>
              <w:t>ЖК-панель</w:t>
            </w:r>
            <w:r>
              <w:rPr>
                <w:spacing w:val="-7"/>
              </w:rPr>
              <w:t xml:space="preserve"> </w:t>
            </w:r>
            <w:r>
              <w:t>с</w:t>
            </w:r>
            <w:r>
              <w:rPr>
                <w:spacing w:val="-5"/>
              </w:rPr>
              <w:t xml:space="preserve"> </w:t>
            </w:r>
            <w:r>
              <w:t>медиаплеером)</w:t>
            </w:r>
          </w:p>
        </w:tc>
        <w:tc>
          <w:tcPr>
            <w:tcW w:w="721" w:type="dxa"/>
          </w:tcPr>
          <w:p w:rsidR="001474D1" w:rsidRDefault="001474D1" w:rsidP="00AE06A1">
            <w:pPr>
              <w:pStyle w:val="TableParagraph"/>
              <w:spacing w:before="140"/>
              <w:ind w:left="205"/>
            </w:pPr>
            <w:r>
              <w:t>шт.</w:t>
            </w:r>
          </w:p>
        </w:tc>
        <w:tc>
          <w:tcPr>
            <w:tcW w:w="1035" w:type="dxa"/>
          </w:tcPr>
          <w:p w:rsidR="001474D1" w:rsidRDefault="001474D1" w:rsidP="00AE06A1">
            <w:pPr>
              <w:pStyle w:val="TableParagraph"/>
              <w:spacing w:before="140"/>
              <w:ind w:left="2"/>
              <w:jc w:val="center"/>
            </w:pPr>
            <w:r>
              <w:t>1</w:t>
            </w:r>
          </w:p>
        </w:tc>
        <w:tc>
          <w:tcPr>
            <w:tcW w:w="1038" w:type="dxa"/>
          </w:tcPr>
          <w:p w:rsidR="001474D1" w:rsidRDefault="001474D1" w:rsidP="00AE06A1">
            <w:pPr>
              <w:pStyle w:val="TableParagraph"/>
            </w:pPr>
          </w:p>
        </w:tc>
        <w:tc>
          <w:tcPr>
            <w:tcW w:w="990" w:type="dxa"/>
          </w:tcPr>
          <w:p w:rsidR="001474D1" w:rsidRDefault="001474D1" w:rsidP="00AE06A1">
            <w:pPr>
              <w:pStyle w:val="TableParagraph"/>
              <w:spacing w:line="247" w:lineRule="exact"/>
              <w:ind w:right="1"/>
              <w:jc w:val="center"/>
            </w:pPr>
            <w:r>
              <w:t>+</w:t>
            </w:r>
          </w:p>
        </w:tc>
      </w:tr>
      <w:tr w:rsidR="001474D1" w:rsidTr="00AE06A1">
        <w:trPr>
          <w:trHeight w:val="292"/>
        </w:trPr>
        <w:tc>
          <w:tcPr>
            <w:tcW w:w="1160" w:type="dxa"/>
          </w:tcPr>
          <w:p w:rsidR="001474D1" w:rsidRDefault="001474D1" w:rsidP="00AE06A1">
            <w:pPr>
              <w:pStyle w:val="TableParagraph"/>
              <w:spacing w:line="249" w:lineRule="exact"/>
              <w:ind w:left="107"/>
            </w:pPr>
            <w:r>
              <w:t>1.1.4.</w:t>
            </w:r>
          </w:p>
        </w:tc>
        <w:tc>
          <w:tcPr>
            <w:tcW w:w="5508" w:type="dxa"/>
          </w:tcPr>
          <w:p w:rsidR="001474D1" w:rsidRPr="001474D1" w:rsidRDefault="001474D1" w:rsidP="00AE06A1">
            <w:pPr>
              <w:pStyle w:val="TableParagraph"/>
              <w:spacing w:line="249" w:lineRule="exact"/>
              <w:ind w:left="107"/>
              <w:rPr>
                <w:lang w:val="ru-RU"/>
              </w:rPr>
            </w:pPr>
            <w:r w:rsidRPr="001474D1">
              <w:rPr>
                <w:lang w:val="ru-RU"/>
              </w:rPr>
              <w:t>Интерактивная</w:t>
            </w:r>
            <w:r w:rsidRPr="001474D1">
              <w:rPr>
                <w:spacing w:val="-5"/>
                <w:lang w:val="ru-RU"/>
              </w:rPr>
              <w:t xml:space="preserve"> </w:t>
            </w:r>
            <w:r w:rsidRPr="001474D1">
              <w:rPr>
                <w:lang w:val="ru-RU"/>
              </w:rPr>
              <w:t>стойка</w:t>
            </w:r>
            <w:r w:rsidRPr="001474D1">
              <w:rPr>
                <w:spacing w:val="-4"/>
                <w:lang w:val="ru-RU"/>
              </w:rPr>
              <w:t xml:space="preserve"> </w:t>
            </w:r>
            <w:r w:rsidRPr="001474D1">
              <w:rPr>
                <w:lang w:val="ru-RU"/>
              </w:rPr>
              <w:t>со</w:t>
            </w:r>
            <w:r w:rsidRPr="001474D1">
              <w:rPr>
                <w:spacing w:val="-6"/>
                <w:lang w:val="ru-RU"/>
              </w:rPr>
              <w:t xml:space="preserve"> </w:t>
            </w:r>
            <w:r w:rsidRPr="001474D1">
              <w:rPr>
                <w:lang w:val="ru-RU"/>
              </w:rPr>
              <w:t>встроенным</w:t>
            </w:r>
            <w:r w:rsidRPr="001474D1">
              <w:rPr>
                <w:spacing w:val="-4"/>
                <w:lang w:val="ru-RU"/>
              </w:rPr>
              <w:t xml:space="preserve"> </w:t>
            </w:r>
            <w:r w:rsidRPr="001474D1">
              <w:rPr>
                <w:lang w:val="ru-RU"/>
              </w:rPr>
              <w:t>планшетом</w:t>
            </w:r>
          </w:p>
        </w:tc>
        <w:tc>
          <w:tcPr>
            <w:tcW w:w="721" w:type="dxa"/>
          </w:tcPr>
          <w:p w:rsidR="001474D1" w:rsidRDefault="001474D1" w:rsidP="00AE06A1">
            <w:pPr>
              <w:pStyle w:val="TableParagraph"/>
              <w:spacing w:line="249" w:lineRule="exact"/>
              <w:ind w:left="205"/>
            </w:pPr>
            <w:r>
              <w:t>шт.</w:t>
            </w:r>
          </w:p>
        </w:tc>
        <w:tc>
          <w:tcPr>
            <w:tcW w:w="1035" w:type="dxa"/>
          </w:tcPr>
          <w:p w:rsidR="001474D1" w:rsidRDefault="001474D1" w:rsidP="00AE06A1">
            <w:pPr>
              <w:pStyle w:val="TableParagraph"/>
              <w:spacing w:line="249" w:lineRule="exact"/>
              <w:ind w:left="2"/>
              <w:jc w:val="center"/>
            </w:pPr>
            <w:r>
              <w:t>1</w:t>
            </w:r>
          </w:p>
        </w:tc>
        <w:tc>
          <w:tcPr>
            <w:tcW w:w="1038" w:type="dxa"/>
          </w:tcPr>
          <w:p w:rsidR="001474D1" w:rsidRDefault="001474D1" w:rsidP="00AE06A1">
            <w:pPr>
              <w:pStyle w:val="TableParagraph"/>
              <w:rPr>
                <w:sz w:val="20"/>
              </w:rPr>
            </w:pPr>
          </w:p>
        </w:tc>
        <w:tc>
          <w:tcPr>
            <w:tcW w:w="990" w:type="dxa"/>
          </w:tcPr>
          <w:p w:rsidR="001474D1" w:rsidRDefault="001474D1" w:rsidP="00AE06A1">
            <w:pPr>
              <w:pStyle w:val="TableParagraph"/>
              <w:spacing w:line="249" w:lineRule="exact"/>
              <w:ind w:right="1"/>
              <w:jc w:val="center"/>
            </w:pPr>
            <w:r>
              <w:t>+</w:t>
            </w:r>
          </w:p>
        </w:tc>
      </w:tr>
      <w:tr w:rsidR="001474D1" w:rsidTr="00AE06A1">
        <w:trPr>
          <w:trHeight w:val="290"/>
        </w:trPr>
        <w:tc>
          <w:tcPr>
            <w:tcW w:w="1160" w:type="dxa"/>
          </w:tcPr>
          <w:p w:rsidR="001474D1" w:rsidRDefault="001474D1" w:rsidP="00AE06A1">
            <w:pPr>
              <w:pStyle w:val="TableParagraph"/>
              <w:spacing w:line="247" w:lineRule="exact"/>
              <w:ind w:left="107"/>
            </w:pPr>
            <w:r>
              <w:t>1.1.5.</w:t>
            </w:r>
          </w:p>
        </w:tc>
        <w:tc>
          <w:tcPr>
            <w:tcW w:w="5508" w:type="dxa"/>
          </w:tcPr>
          <w:p w:rsidR="001474D1" w:rsidRDefault="001474D1" w:rsidP="00AE06A1">
            <w:pPr>
              <w:pStyle w:val="TableParagraph"/>
              <w:spacing w:line="247" w:lineRule="exact"/>
              <w:ind w:left="107"/>
            </w:pPr>
            <w:r>
              <w:t>Источник</w:t>
            </w:r>
            <w:r>
              <w:rPr>
                <w:spacing w:val="-8"/>
              </w:rPr>
              <w:t xml:space="preserve"> </w:t>
            </w:r>
            <w:r>
              <w:t>бесперебойного</w:t>
            </w:r>
            <w:r>
              <w:rPr>
                <w:spacing w:val="-5"/>
              </w:rPr>
              <w:t xml:space="preserve"> </w:t>
            </w:r>
            <w:r>
              <w:t>питания</w:t>
            </w:r>
          </w:p>
        </w:tc>
        <w:tc>
          <w:tcPr>
            <w:tcW w:w="721" w:type="dxa"/>
          </w:tcPr>
          <w:p w:rsidR="001474D1" w:rsidRDefault="001474D1" w:rsidP="00AE06A1">
            <w:pPr>
              <w:pStyle w:val="TableParagraph"/>
              <w:spacing w:line="247" w:lineRule="exact"/>
              <w:ind w:left="205"/>
            </w:pPr>
            <w:r>
              <w:t>шт.</w:t>
            </w:r>
          </w:p>
        </w:tc>
        <w:tc>
          <w:tcPr>
            <w:tcW w:w="1035" w:type="dxa"/>
          </w:tcPr>
          <w:p w:rsidR="001474D1" w:rsidRDefault="001474D1" w:rsidP="00AE06A1">
            <w:pPr>
              <w:pStyle w:val="TableParagraph"/>
              <w:spacing w:line="247" w:lineRule="exact"/>
              <w:ind w:left="2"/>
              <w:jc w:val="center"/>
            </w:pPr>
            <w:r>
              <w:t>1</w:t>
            </w:r>
          </w:p>
        </w:tc>
        <w:tc>
          <w:tcPr>
            <w:tcW w:w="1038" w:type="dxa"/>
          </w:tcPr>
          <w:p w:rsidR="001474D1" w:rsidRDefault="001474D1" w:rsidP="00AE06A1">
            <w:pPr>
              <w:pStyle w:val="TableParagraph"/>
              <w:rPr>
                <w:sz w:val="20"/>
              </w:rPr>
            </w:pPr>
          </w:p>
        </w:tc>
        <w:tc>
          <w:tcPr>
            <w:tcW w:w="990" w:type="dxa"/>
          </w:tcPr>
          <w:p w:rsidR="001474D1" w:rsidRDefault="001474D1" w:rsidP="00AE06A1">
            <w:pPr>
              <w:pStyle w:val="TableParagraph"/>
              <w:spacing w:line="247" w:lineRule="exact"/>
              <w:ind w:right="1"/>
              <w:jc w:val="center"/>
            </w:pPr>
            <w:r>
              <w:t>+</w:t>
            </w:r>
          </w:p>
        </w:tc>
      </w:tr>
      <w:tr w:rsidR="001474D1" w:rsidTr="00AE06A1">
        <w:trPr>
          <w:trHeight w:val="873"/>
        </w:trPr>
        <w:tc>
          <w:tcPr>
            <w:tcW w:w="1160" w:type="dxa"/>
          </w:tcPr>
          <w:p w:rsidR="001474D1" w:rsidRDefault="001474D1" w:rsidP="00AE06A1">
            <w:pPr>
              <w:pStyle w:val="TableParagraph"/>
              <w:spacing w:line="247" w:lineRule="exact"/>
              <w:ind w:left="107"/>
            </w:pPr>
            <w:r>
              <w:t>1.1.6.</w:t>
            </w:r>
          </w:p>
        </w:tc>
        <w:tc>
          <w:tcPr>
            <w:tcW w:w="5508" w:type="dxa"/>
          </w:tcPr>
          <w:p w:rsidR="001474D1" w:rsidRPr="001474D1" w:rsidRDefault="001474D1" w:rsidP="00AE06A1">
            <w:pPr>
              <w:pStyle w:val="TableParagraph"/>
              <w:spacing w:line="247" w:lineRule="exact"/>
              <w:ind w:left="107"/>
              <w:rPr>
                <w:lang w:val="ru-RU"/>
              </w:rPr>
            </w:pPr>
            <w:r w:rsidRPr="001474D1">
              <w:rPr>
                <w:lang w:val="ru-RU"/>
              </w:rPr>
              <w:t>Комплект</w:t>
            </w:r>
            <w:r w:rsidRPr="001474D1">
              <w:rPr>
                <w:spacing w:val="4"/>
                <w:lang w:val="ru-RU"/>
              </w:rPr>
              <w:t xml:space="preserve"> </w:t>
            </w:r>
            <w:r w:rsidRPr="001474D1">
              <w:rPr>
                <w:lang w:val="ru-RU"/>
              </w:rPr>
              <w:t>тематических</w:t>
            </w:r>
            <w:r w:rsidRPr="001474D1">
              <w:rPr>
                <w:spacing w:val="1"/>
                <w:lang w:val="ru-RU"/>
              </w:rPr>
              <w:t xml:space="preserve"> </w:t>
            </w:r>
            <w:r w:rsidRPr="001474D1">
              <w:rPr>
                <w:lang w:val="ru-RU"/>
              </w:rPr>
              <w:t>стендов</w:t>
            </w:r>
            <w:r w:rsidRPr="001474D1">
              <w:rPr>
                <w:spacing w:val="3"/>
                <w:lang w:val="ru-RU"/>
              </w:rPr>
              <w:t xml:space="preserve"> </w:t>
            </w:r>
            <w:r w:rsidRPr="001474D1">
              <w:rPr>
                <w:lang w:val="ru-RU"/>
              </w:rPr>
              <w:t>о</w:t>
            </w:r>
            <w:r w:rsidRPr="001474D1">
              <w:rPr>
                <w:spacing w:val="2"/>
                <w:lang w:val="ru-RU"/>
              </w:rPr>
              <w:t xml:space="preserve"> </w:t>
            </w:r>
            <w:r w:rsidRPr="001474D1">
              <w:rPr>
                <w:lang w:val="ru-RU"/>
              </w:rPr>
              <w:t>флаге,</w:t>
            </w:r>
            <w:r w:rsidRPr="001474D1">
              <w:rPr>
                <w:spacing w:val="3"/>
                <w:lang w:val="ru-RU"/>
              </w:rPr>
              <w:t xml:space="preserve"> </w:t>
            </w:r>
            <w:r w:rsidRPr="001474D1">
              <w:rPr>
                <w:lang w:val="ru-RU"/>
              </w:rPr>
              <w:t>гербе,</w:t>
            </w:r>
            <w:r w:rsidRPr="001474D1">
              <w:rPr>
                <w:spacing w:val="2"/>
                <w:lang w:val="ru-RU"/>
              </w:rPr>
              <w:t xml:space="preserve"> </w:t>
            </w:r>
            <w:r w:rsidRPr="001474D1">
              <w:rPr>
                <w:lang w:val="ru-RU"/>
              </w:rPr>
              <w:t>гимне</w:t>
            </w:r>
            <w:r w:rsidRPr="001474D1">
              <w:rPr>
                <w:spacing w:val="4"/>
                <w:lang w:val="ru-RU"/>
              </w:rPr>
              <w:t xml:space="preserve"> </w:t>
            </w:r>
            <w:r w:rsidRPr="001474D1">
              <w:rPr>
                <w:lang w:val="ru-RU"/>
              </w:rPr>
              <w:t>в</w:t>
            </w:r>
          </w:p>
          <w:p w:rsidR="001474D1" w:rsidRPr="001474D1" w:rsidRDefault="001474D1" w:rsidP="00AE06A1">
            <w:pPr>
              <w:pStyle w:val="TableParagraph"/>
              <w:tabs>
                <w:tab w:val="left" w:pos="1127"/>
                <w:tab w:val="left" w:pos="2406"/>
                <w:tab w:val="left" w:pos="2987"/>
                <w:tab w:val="left" w:pos="4595"/>
              </w:tabs>
              <w:spacing w:before="3" w:line="290" w:lineRule="atLeast"/>
              <w:ind w:left="107" w:right="98"/>
              <w:rPr>
                <w:lang w:val="ru-RU"/>
              </w:rPr>
            </w:pPr>
            <w:r w:rsidRPr="001474D1">
              <w:rPr>
                <w:lang w:val="ru-RU"/>
              </w:rPr>
              <w:t>формах,</w:t>
            </w:r>
            <w:r w:rsidRPr="001474D1">
              <w:rPr>
                <w:lang w:val="ru-RU"/>
              </w:rPr>
              <w:tab/>
              <w:t>доступных</w:t>
            </w:r>
            <w:r w:rsidRPr="001474D1">
              <w:rPr>
                <w:lang w:val="ru-RU"/>
              </w:rPr>
              <w:tab/>
              <w:t>для</w:t>
            </w:r>
            <w:r w:rsidRPr="001474D1">
              <w:rPr>
                <w:lang w:val="ru-RU"/>
              </w:rPr>
              <w:tab/>
              <w:t>дошкольников</w:t>
            </w:r>
            <w:r w:rsidRPr="001474D1">
              <w:rPr>
                <w:lang w:val="ru-RU"/>
              </w:rPr>
              <w:tab/>
            </w:r>
            <w:r w:rsidRPr="001474D1">
              <w:rPr>
                <w:spacing w:val="-1"/>
                <w:lang w:val="ru-RU"/>
              </w:rPr>
              <w:t>старших</w:t>
            </w:r>
            <w:r w:rsidRPr="001474D1">
              <w:rPr>
                <w:spacing w:val="-52"/>
                <w:lang w:val="ru-RU"/>
              </w:rPr>
              <w:t xml:space="preserve"> </w:t>
            </w:r>
            <w:r w:rsidRPr="001474D1">
              <w:rPr>
                <w:lang w:val="ru-RU"/>
              </w:rPr>
              <w:t>возрастных</w:t>
            </w:r>
            <w:r w:rsidRPr="001474D1">
              <w:rPr>
                <w:spacing w:val="-6"/>
                <w:lang w:val="ru-RU"/>
              </w:rPr>
              <w:t xml:space="preserve"> </w:t>
            </w:r>
            <w:r w:rsidRPr="001474D1">
              <w:rPr>
                <w:lang w:val="ru-RU"/>
              </w:rPr>
              <w:t>групп,</w:t>
            </w:r>
            <w:r w:rsidRPr="001474D1">
              <w:rPr>
                <w:spacing w:val="-6"/>
                <w:lang w:val="ru-RU"/>
              </w:rPr>
              <w:t xml:space="preserve"> </w:t>
            </w:r>
            <w:r w:rsidRPr="001474D1">
              <w:rPr>
                <w:lang w:val="ru-RU"/>
              </w:rPr>
              <w:t>стенды</w:t>
            </w:r>
            <w:r w:rsidRPr="001474D1">
              <w:rPr>
                <w:spacing w:val="-7"/>
                <w:lang w:val="ru-RU"/>
              </w:rPr>
              <w:t xml:space="preserve"> </w:t>
            </w:r>
            <w:r w:rsidRPr="001474D1">
              <w:rPr>
                <w:lang w:val="ru-RU"/>
              </w:rPr>
              <w:t>патриотического</w:t>
            </w:r>
            <w:r w:rsidRPr="001474D1">
              <w:rPr>
                <w:spacing w:val="-6"/>
                <w:lang w:val="ru-RU"/>
              </w:rPr>
              <w:t xml:space="preserve"> </w:t>
            </w:r>
            <w:r w:rsidRPr="001474D1">
              <w:rPr>
                <w:lang w:val="ru-RU"/>
              </w:rPr>
              <w:t>воспитания</w:t>
            </w:r>
          </w:p>
        </w:tc>
        <w:tc>
          <w:tcPr>
            <w:tcW w:w="721" w:type="dxa"/>
          </w:tcPr>
          <w:p w:rsidR="001474D1" w:rsidRDefault="001474D1" w:rsidP="00AE06A1">
            <w:pPr>
              <w:pStyle w:val="TableParagraph"/>
              <w:spacing w:line="247" w:lineRule="exact"/>
              <w:ind w:left="205"/>
            </w:pPr>
            <w:r>
              <w:t>шт.</w:t>
            </w:r>
          </w:p>
        </w:tc>
        <w:tc>
          <w:tcPr>
            <w:tcW w:w="1035" w:type="dxa"/>
          </w:tcPr>
          <w:p w:rsidR="001474D1" w:rsidRDefault="001474D1" w:rsidP="00AE06A1">
            <w:pPr>
              <w:pStyle w:val="TableParagraph"/>
              <w:spacing w:before="10"/>
              <w:rPr>
                <w:b/>
                <w:sz w:val="24"/>
              </w:rPr>
            </w:pPr>
          </w:p>
          <w:p w:rsidR="001474D1" w:rsidRDefault="001474D1" w:rsidP="00AE06A1">
            <w:pPr>
              <w:pStyle w:val="TableParagraph"/>
              <w:ind w:left="2"/>
              <w:jc w:val="center"/>
            </w:pPr>
            <w:r>
              <w:t>1</w:t>
            </w:r>
          </w:p>
        </w:tc>
        <w:tc>
          <w:tcPr>
            <w:tcW w:w="1038" w:type="dxa"/>
          </w:tcPr>
          <w:p w:rsidR="001474D1" w:rsidRDefault="001474D1" w:rsidP="00AE06A1">
            <w:pPr>
              <w:pStyle w:val="TableParagraph"/>
              <w:spacing w:line="247" w:lineRule="exact"/>
              <w:ind w:right="450"/>
              <w:jc w:val="right"/>
            </w:pPr>
            <w:r>
              <w:t>+</w:t>
            </w:r>
          </w:p>
        </w:tc>
        <w:tc>
          <w:tcPr>
            <w:tcW w:w="990" w:type="dxa"/>
          </w:tcPr>
          <w:p w:rsidR="001474D1" w:rsidRDefault="001474D1" w:rsidP="00AE06A1">
            <w:pPr>
              <w:pStyle w:val="TableParagraph"/>
            </w:pPr>
          </w:p>
        </w:tc>
      </w:tr>
      <w:tr w:rsidR="001474D1" w:rsidTr="00AE06A1">
        <w:trPr>
          <w:trHeight w:val="290"/>
        </w:trPr>
        <w:tc>
          <w:tcPr>
            <w:tcW w:w="1160" w:type="dxa"/>
          </w:tcPr>
          <w:p w:rsidR="001474D1" w:rsidRDefault="001474D1" w:rsidP="00AE06A1">
            <w:pPr>
              <w:pStyle w:val="TableParagraph"/>
              <w:spacing w:line="247" w:lineRule="exact"/>
              <w:ind w:left="107"/>
            </w:pPr>
            <w:r>
              <w:t>1.1.7.</w:t>
            </w:r>
          </w:p>
        </w:tc>
        <w:tc>
          <w:tcPr>
            <w:tcW w:w="5508" w:type="dxa"/>
          </w:tcPr>
          <w:p w:rsidR="001474D1" w:rsidRDefault="001474D1" w:rsidP="00AE06A1">
            <w:pPr>
              <w:pStyle w:val="TableParagraph"/>
              <w:spacing w:line="247" w:lineRule="exact"/>
              <w:ind w:left="107"/>
            </w:pPr>
            <w:r>
              <w:t>Кресло</w:t>
            </w:r>
            <w:r>
              <w:rPr>
                <w:spacing w:val="-6"/>
              </w:rPr>
              <w:t xml:space="preserve"> </w:t>
            </w:r>
            <w:r>
              <w:t>администратора/службы</w:t>
            </w:r>
            <w:r>
              <w:rPr>
                <w:spacing w:val="-7"/>
              </w:rPr>
              <w:t xml:space="preserve"> </w:t>
            </w:r>
            <w:r>
              <w:t>охраны</w:t>
            </w:r>
          </w:p>
        </w:tc>
        <w:tc>
          <w:tcPr>
            <w:tcW w:w="721" w:type="dxa"/>
          </w:tcPr>
          <w:p w:rsidR="001474D1" w:rsidRDefault="001474D1" w:rsidP="00AE06A1">
            <w:pPr>
              <w:pStyle w:val="TableParagraph"/>
              <w:spacing w:line="247" w:lineRule="exact"/>
              <w:ind w:left="205"/>
            </w:pPr>
            <w:r>
              <w:t>шт.</w:t>
            </w:r>
          </w:p>
        </w:tc>
        <w:tc>
          <w:tcPr>
            <w:tcW w:w="1035" w:type="dxa"/>
          </w:tcPr>
          <w:p w:rsidR="001474D1" w:rsidRDefault="001474D1" w:rsidP="00AE06A1">
            <w:pPr>
              <w:pStyle w:val="TableParagraph"/>
              <w:spacing w:line="247" w:lineRule="exact"/>
              <w:ind w:left="2"/>
              <w:jc w:val="center"/>
            </w:pPr>
            <w:r>
              <w:t>1</w:t>
            </w:r>
          </w:p>
        </w:tc>
        <w:tc>
          <w:tcPr>
            <w:tcW w:w="1038" w:type="dxa"/>
          </w:tcPr>
          <w:p w:rsidR="001474D1" w:rsidRDefault="001474D1" w:rsidP="00AE06A1">
            <w:pPr>
              <w:pStyle w:val="TableParagraph"/>
              <w:rPr>
                <w:sz w:val="20"/>
              </w:rPr>
            </w:pPr>
          </w:p>
        </w:tc>
        <w:tc>
          <w:tcPr>
            <w:tcW w:w="990" w:type="dxa"/>
          </w:tcPr>
          <w:p w:rsidR="001474D1" w:rsidRDefault="001474D1" w:rsidP="00AE06A1">
            <w:pPr>
              <w:pStyle w:val="TableParagraph"/>
              <w:spacing w:line="247" w:lineRule="exact"/>
              <w:ind w:right="1"/>
              <w:jc w:val="center"/>
            </w:pPr>
            <w:r>
              <w:t>+</w:t>
            </w:r>
          </w:p>
        </w:tc>
      </w:tr>
      <w:tr w:rsidR="001474D1" w:rsidTr="00AE06A1">
        <w:trPr>
          <w:trHeight w:val="582"/>
        </w:trPr>
        <w:tc>
          <w:tcPr>
            <w:tcW w:w="1160" w:type="dxa"/>
          </w:tcPr>
          <w:p w:rsidR="001474D1" w:rsidRDefault="001474D1" w:rsidP="00AE06A1">
            <w:pPr>
              <w:pStyle w:val="TableParagraph"/>
              <w:spacing w:line="249" w:lineRule="exact"/>
              <w:ind w:left="107"/>
            </w:pPr>
            <w:r>
              <w:t>1.1.8.</w:t>
            </w:r>
          </w:p>
        </w:tc>
        <w:tc>
          <w:tcPr>
            <w:tcW w:w="5508" w:type="dxa"/>
          </w:tcPr>
          <w:p w:rsidR="001474D1" w:rsidRPr="001474D1" w:rsidRDefault="001474D1" w:rsidP="00AE06A1">
            <w:pPr>
              <w:pStyle w:val="TableParagraph"/>
              <w:spacing w:line="249" w:lineRule="exact"/>
              <w:ind w:left="107"/>
              <w:rPr>
                <w:lang w:val="ru-RU"/>
              </w:rPr>
            </w:pPr>
            <w:r w:rsidRPr="001474D1">
              <w:rPr>
                <w:lang w:val="ru-RU"/>
              </w:rPr>
              <w:t>Места</w:t>
            </w:r>
            <w:r w:rsidRPr="001474D1">
              <w:rPr>
                <w:spacing w:val="-3"/>
                <w:lang w:val="ru-RU"/>
              </w:rPr>
              <w:t xml:space="preserve"> </w:t>
            </w:r>
            <w:r w:rsidRPr="001474D1">
              <w:rPr>
                <w:lang w:val="ru-RU"/>
              </w:rPr>
              <w:t>для</w:t>
            </w:r>
            <w:r w:rsidRPr="001474D1">
              <w:rPr>
                <w:spacing w:val="-2"/>
                <w:lang w:val="ru-RU"/>
              </w:rPr>
              <w:t xml:space="preserve"> </w:t>
            </w:r>
            <w:r w:rsidRPr="001474D1">
              <w:rPr>
                <w:lang w:val="ru-RU"/>
              </w:rPr>
              <w:t>сидения,</w:t>
            </w:r>
            <w:r w:rsidRPr="001474D1">
              <w:rPr>
                <w:spacing w:val="-2"/>
                <w:lang w:val="ru-RU"/>
              </w:rPr>
              <w:t xml:space="preserve"> </w:t>
            </w:r>
            <w:r w:rsidRPr="001474D1">
              <w:rPr>
                <w:lang w:val="ru-RU"/>
              </w:rPr>
              <w:t>отдыха</w:t>
            </w:r>
            <w:r w:rsidRPr="001474D1">
              <w:rPr>
                <w:spacing w:val="-2"/>
                <w:lang w:val="ru-RU"/>
              </w:rPr>
              <w:t xml:space="preserve"> </w:t>
            </w:r>
            <w:r w:rsidRPr="001474D1">
              <w:rPr>
                <w:lang w:val="ru-RU"/>
              </w:rPr>
              <w:t>и</w:t>
            </w:r>
            <w:r w:rsidRPr="001474D1">
              <w:rPr>
                <w:spacing w:val="-3"/>
                <w:lang w:val="ru-RU"/>
              </w:rPr>
              <w:t xml:space="preserve"> </w:t>
            </w:r>
            <w:r w:rsidRPr="001474D1">
              <w:rPr>
                <w:lang w:val="ru-RU"/>
              </w:rPr>
              <w:t>ожидания</w:t>
            </w:r>
            <w:r w:rsidRPr="001474D1">
              <w:rPr>
                <w:spacing w:val="-2"/>
                <w:lang w:val="ru-RU"/>
              </w:rPr>
              <w:t xml:space="preserve"> </w:t>
            </w:r>
            <w:r w:rsidRPr="001474D1">
              <w:rPr>
                <w:lang w:val="ru-RU"/>
              </w:rPr>
              <w:t>во</w:t>
            </w:r>
            <w:r w:rsidRPr="001474D1">
              <w:rPr>
                <w:spacing w:val="-3"/>
                <w:lang w:val="ru-RU"/>
              </w:rPr>
              <w:t xml:space="preserve"> </w:t>
            </w:r>
            <w:r w:rsidRPr="001474D1">
              <w:rPr>
                <w:lang w:val="ru-RU"/>
              </w:rPr>
              <w:t>входной зоне</w:t>
            </w:r>
          </w:p>
          <w:p w:rsidR="001474D1" w:rsidRPr="001474D1" w:rsidRDefault="001474D1" w:rsidP="00AE06A1">
            <w:pPr>
              <w:pStyle w:val="TableParagraph"/>
              <w:spacing w:before="37"/>
              <w:ind w:left="107"/>
              <w:rPr>
                <w:lang w:val="ru-RU"/>
              </w:rPr>
            </w:pPr>
            <w:r w:rsidRPr="001474D1">
              <w:rPr>
                <w:lang w:val="ru-RU"/>
              </w:rPr>
              <w:t>(диван</w:t>
            </w:r>
            <w:r w:rsidRPr="001474D1">
              <w:rPr>
                <w:spacing w:val="-10"/>
                <w:lang w:val="ru-RU"/>
              </w:rPr>
              <w:t xml:space="preserve"> </w:t>
            </w:r>
            <w:r w:rsidRPr="001474D1">
              <w:rPr>
                <w:lang w:val="ru-RU"/>
              </w:rPr>
              <w:t>модульный,</w:t>
            </w:r>
            <w:r w:rsidRPr="001474D1">
              <w:rPr>
                <w:spacing w:val="-13"/>
                <w:lang w:val="ru-RU"/>
              </w:rPr>
              <w:t xml:space="preserve"> </w:t>
            </w:r>
            <w:r w:rsidRPr="001474D1">
              <w:rPr>
                <w:lang w:val="ru-RU"/>
              </w:rPr>
              <w:t>кресло</w:t>
            </w:r>
            <w:r w:rsidRPr="001474D1">
              <w:rPr>
                <w:spacing w:val="-9"/>
                <w:lang w:val="ru-RU"/>
              </w:rPr>
              <w:t xml:space="preserve"> </w:t>
            </w:r>
            <w:r w:rsidRPr="001474D1">
              <w:rPr>
                <w:lang w:val="ru-RU"/>
              </w:rPr>
              <w:t>модульное/пуф,</w:t>
            </w:r>
            <w:r w:rsidRPr="001474D1">
              <w:rPr>
                <w:spacing w:val="-10"/>
                <w:lang w:val="ru-RU"/>
              </w:rPr>
              <w:t xml:space="preserve"> </w:t>
            </w:r>
            <w:r w:rsidRPr="001474D1">
              <w:rPr>
                <w:lang w:val="ru-RU"/>
              </w:rPr>
              <w:t>банкетка)</w:t>
            </w:r>
          </w:p>
        </w:tc>
        <w:tc>
          <w:tcPr>
            <w:tcW w:w="721" w:type="dxa"/>
          </w:tcPr>
          <w:p w:rsidR="001474D1" w:rsidRDefault="001474D1" w:rsidP="00AE06A1">
            <w:pPr>
              <w:pStyle w:val="TableParagraph"/>
              <w:spacing w:before="140"/>
              <w:ind w:left="205"/>
            </w:pPr>
            <w:r>
              <w:t>шт.</w:t>
            </w:r>
          </w:p>
        </w:tc>
        <w:tc>
          <w:tcPr>
            <w:tcW w:w="1035" w:type="dxa"/>
          </w:tcPr>
          <w:p w:rsidR="001474D1" w:rsidRDefault="001474D1" w:rsidP="00AE06A1">
            <w:pPr>
              <w:pStyle w:val="TableParagraph"/>
              <w:spacing w:before="140"/>
              <w:ind w:left="2"/>
              <w:jc w:val="center"/>
            </w:pPr>
            <w:r>
              <w:t>1</w:t>
            </w:r>
          </w:p>
        </w:tc>
        <w:tc>
          <w:tcPr>
            <w:tcW w:w="1038" w:type="dxa"/>
          </w:tcPr>
          <w:p w:rsidR="001474D1" w:rsidRDefault="001474D1" w:rsidP="00AE06A1">
            <w:pPr>
              <w:pStyle w:val="TableParagraph"/>
              <w:spacing w:line="249" w:lineRule="exact"/>
              <w:ind w:right="450"/>
              <w:jc w:val="right"/>
            </w:pPr>
            <w:r>
              <w:t>+</w:t>
            </w:r>
          </w:p>
        </w:tc>
        <w:tc>
          <w:tcPr>
            <w:tcW w:w="990" w:type="dxa"/>
          </w:tcPr>
          <w:p w:rsidR="001474D1" w:rsidRDefault="001474D1" w:rsidP="00AE06A1">
            <w:pPr>
              <w:pStyle w:val="TableParagraph"/>
            </w:pPr>
          </w:p>
        </w:tc>
      </w:tr>
      <w:tr w:rsidR="001474D1" w:rsidTr="00AE06A1">
        <w:trPr>
          <w:trHeight w:val="290"/>
        </w:trPr>
        <w:tc>
          <w:tcPr>
            <w:tcW w:w="1160" w:type="dxa"/>
          </w:tcPr>
          <w:p w:rsidR="001474D1" w:rsidRDefault="001474D1" w:rsidP="00AE06A1">
            <w:pPr>
              <w:pStyle w:val="TableParagraph"/>
              <w:spacing w:line="247" w:lineRule="exact"/>
              <w:ind w:left="129"/>
            </w:pPr>
            <w:r>
              <w:t>1.1.9.</w:t>
            </w:r>
          </w:p>
        </w:tc>
        <w:tc>
          <w:tcPr>
            <w:tcW w:w="5508" w:type="dxa"/>
          </w:tcPr>
          <w:p w:rsidR="001474D1" w:rsidRDefault="001474D1" w:rsidP="00AE06A1">
            <w:pPr>
              <w:pStyle w:val="TableParagraph"/>
              <w:spacing w:line="247" w:lineRule="exact"/>
              <w:ind w:left="107"/>
            </w:pPr>
            <w:r>
              <w:t>Стенд</w:t>
            </w:r>
            <w:r>
              <w:rPr>
                <w:spacing w:val="-5"/>
              </w:rPr>
              <w:t xml:space="preserve"> </w:t>
            </w:r>
            <w:r>
              <w:t>«Символика</w:t>
            </w:r>
            <w:r>
              <w:rPr>
                <w:spacing w:val="-5"/>
              </w:rPr>
              <w:t xml:space="preserve"> </w:t>
            </w:r>
            <w:r>
              <w:t>РФ»</w:t>
            </w:r>
          </w:p>
        </w:tc>
        <w:tc>
          <w:tcPr>
            <w:tcW w:w="721" w:type="dxa"/>
          </w:tcPr>
          <w:p w:rsidR="001474D1" w:rsidRDefault="001474D1" w:rsidP="00AE06A1">
            <w:pPr>
              <w:pStyle w:val="TableParagraph"/>
              <w:spacing w:line="247" w:lineRule="exact"/>
              <w:ind w:left="205"/>
            </w:pPr>
            <w:r>
              <w:t>шт.</w:t>
            </w:r>
          </w:p>
        </w:tc>
        <w:tc>
          <w:tcPr>
            <w:tcW w:w="1035" w:type="dxa"/>
          </w:tcPr>
          <w:p w:rsidR="001474D1" w:rsidRDefault="001474D1" w:rsidP="00AE06A1">
            <w:pPr>
              <w:pStyle w:val="TableParagraph"/>
              <w:spacing w:line="247" w:lineRule="exact"/>
              <w:ind w:left="2"/>
              <w:jc w:val="center"/>
            </w:pPr>
            <w:r>
              <w:t>1</w:t>
            </w:r>
          </w:p>
        </w:tc>
        <w:tc>
          <w:tcPr>
            <w:tcW w:w="1038" w:type="dxa"/>
          </w:tcPr>
          <w:p w:rsidR="001474D1" w:rsidRDefault="001474D1" w:rsidP="00AE06A1">
            <w:pPr>
              <w:pStyle w:val="TableParagraph"/>
              <w:spacing w:line="247" w:lineRule="exact"/>
              <w:ind w:right="450"/>
              <w:jc w:val="right"/>
            </w:pPr>
            <w:r>
              <w:t>+</w:t>
            </w:r>
          </w:p>
        </w:tc>
        <w:tc>
          <w:tcPr>
            <w:tcW w:w="990" w:type="dxa"/>
          </w:tcPr>
          <w:p w:rsidR="001474D1" w:rsidRDefault="001474D1" w:rsidP="00AE06A1">
            <w:pPr>
              <w:pStyle w:val="TableParagraph"/>
              <w:rPr>
                <w:sz w:val="20"/>
              </w:rPr>
            </w:pPr>
          </w:p>
        </w:tc>
      </w:tr>
      <w:tr w:rsidR="001474D1" w:rsidTr="00AE06A1">
        <w:trPr>
          <w:trHeight w:val="583"/>
        </w:trPr>
        <w:tc>
          <w:tcPr>
            <w:tcW w:w="1160" w:type="dxa"/>
          </w:tcPr>
          <w:p w:rsidR="001474D1" w:rsidRDefault="001474D1" w:rsidP="00AE06A1">
            <w:pPr>
              <w:pStyle w:val="TableParagraph"/>
              <w:spacing w:line="249" w:lineRule="exact"/>
              <w:ind w:left="129"/>
            </w:pPr>
            <w:r>
              <w:t>1.1.10.</w:t>
            </w:r>
          </w:p>
        </w:tc>
        <w:tc>
          <w:tcPr>
            <w:tcW w:w="5508" w:type="dxa"/>
          </w:tcPr>
          <w:p w:rsidR="001474D1" w:rsidRPr="001474D1" w:rsidRDefault="001474D1" w:rsidP="00AE06A1">
            <w:pPr>
              <w:pStyle w:val="TableParagraph"/>
              <w:spacing w:line="249" w:lineRule="exact"/>
              <w:ind w:left="107"/>
              <w:rPr>
                <w:lang w:val="ru-RU"/>
              </w:rPr>
            </w:pPr>
            <w:r w:rsidRPr="001474D1">
              <w:rPr>
                <w:lang w:val="ru-RU"/>
              </w:rPr>
              <w:t>Стенд для родителей (меню, режим</w:t>
            </w:r>
            <w:r w:rsidRPr="001474D1">
              <w:rPr>
                <w:spacing w:val="-1"/>
                <w:lang w:val="ru-RU"/>
              </w:rPr>
              <w:t xml:space="preserve"> </w:t>
            </w:r>
            <w:r w:rsidRPr="001474D1">
              <w:rPr>
                <w:lang w:val="ru-RU"/>
              </w:rPr>
              <w:t>работы,</w:t>
            </w:r>
            <w:r w:rsidRPr="001474D1">
              <w:rPr>
                <w:spacing w:val="1"/>
                <w:lang w:val="ru-RU"/>
              </w:rPr>
              <w:t xml:space="preserve"> </w:t>
            </w:r>
            <w:r w:rsidRPr="001474D1">
              <w:rPr>
                <w:lang w:val="ru-RU"/>
              </w:rPr>
              <w:t>контактные</w:t>
            </w:r>
          </w:p>
          <w:p w:rsidR="001474D1" w:rsidRPr="001474D1" w:rsidRDefault="001474D1" w:rsidP="00AE06A1">
            <w:pPr>
              <w:pStyle w:val="TableParagraph"/>
              <w:spacing w:before="37"/>
              <w:ind w:left="107"/>
              <w:rPr>
                <w:lang w:val="ru-RU"/>
              </w:rPr>
            </w:pPr>
            <w:r w:rsidRPr="001474D1">
              <w:rPr>
                <w:lang w:val="ru-RU"/>
              </w:rPr>
              <w:t>данные</w:t>
            </w:r>
            <w:r w:rsidRPr="001474D1">
              <w:rPr>
                <w:spacing w:val="-7"/>
                <w:lang w:val="ru-RU"/>
              </w:rPr>
              <w:t xml:space="preserve"> </w:t>
            </w:r>
            <w:r w:rsidRPr="001474D1">
              <w:rPr>
                <w:lang w:val="ru-RU"/>
              </w:rPr>
              <w:t>руководителей,</w:t>
            </w:r>
            <w:r w:rsidRPr="001474D1">
              <w:rPr>
                <w:spacing w:val="-4"/>
                <w:lang w:val="ru-RU"/>
              </w:rPr>
              <w:t xml:space="preserve"> </w:t>
            </w:r>
            <w:r w:rsidRPr="001474D1">
              <w:rPr>
                <w:lang w:val="ru-RU"/>
              </w:rPr>
              <w:t>график</w:t>
            </w:r>
            <w:r w:rsidRPr="001474D1">
              <w:rPr>
                <w:spacing w:val="-4"/>
                <w:lang w:val="ru-RU"/>
              </w:rPr>
              <w:t xml:space="preserve"> </w:t>
            </w:r>
            <w:r w:rsidRPr="001474D1">
              <w:rPr>
                <w:lang w:val="ru-RU"/>
              </w:rPr>
              <w:t>приема</w:t>
            </w:r>
            <w:r w:rsidRPr="001474D1">
              <w:rPr>
                <w:spacing w:val="-5"/>
                <w:lang w:val="ru-RU"/>
              </w:rPr>
              <w:t xml:space="preserve"> </w:t>
            </w:r>
            <w:r w:rsidRPr="001474D1">
              <w:rPr>
                <w:lang w:val="ru-RU"/>
              </w:rPr>
              <w:t>населения</w:t>
            </w:r>
            <w:r w:rsidRPr="001474D1">
              <w:rPr>
                <w:spacing w:val="-6"/>
                <w:lang w:val="ru-RU"/>
              </w:rPr>
              <w:t xml:space="preserve"> </w:t>
            </w:r>
            <w:r w:rsidRPr="001474D1">
              <w:rPr>
                <w:lang w:val="ru-RU"/>
              </w:rPr>
              <w:t>и</w:t>
            </w:r>
            <w:r w:rsidRPr="001474D1">
              <w:rPr>
                <w:spacing w:val="-7"/>
                <w:lang w:val="ru-RU"/>
              </w:rPr>
              <w:t xml:space="preserve"> </w:t>
            </w:r>
            <w:r w:rsidRPr="001474D1">
              <w:rPr>
                <w:lang w:val="ru-RU"/>
              </w:rPr>
              <w:t>др.)</w:t>
            </w:r>
          </w:p>
        </w:tc>
        <w:tc>
          <w:tcPr>
            <w:tcW w:w="721" w:type="dxa"/>
          </w:tcPr>
          <w:p w:rsidR="001474D1" w:rsidRDefault="001474D1" w:rsidP="00AE06A1">
            <w:pPr>
              <w:pStyle w:val="TableParagraph"/>
              <w:spacing w:line="249" w:lineRule="exact"/>
              <w:ind w:left="205"/>
            </w:pPr>
            <w:r>
              <w:t>шт.</w:t>
            </w:r>
          </w:p>
        </w:tc>
        <w:tc>
          <w:tcPr>
            <w:tcW w:w="1035" w:type="dxa"/>
          </w:tcPr>
          <w:p w:rsidR="001474D1" w:rsidRDefault="001474D1" w:rsidP="00AE06A1">
            <w:pPr>
              <w:pStyle w:val="TableParagraph"/>
              <w:spacing w:before="140"/>
              <w:ind w:left="2"/>
              <w:jc w:val="center"/>
            </w:pPr>
            <w:r>
              <w:t>1</w:t>
            </w:r>
          </w:p>
        </w:tc>
        <w:tc>
          <w:tcPr>
            <w:tcW w:w="1038" w:type="dxa"/>
          </w:tcPr>
          <w:p w:rsidR="001474D1" w:rsidRDefault="001474D1" w:rsidP="00AE06A1">
            <w:pPr>
              <w:pStyle w:val="TableParagraph"/>
              <w:spacing w:line="249" w:lineRule="exact"/>
              <w:ind w:right="450"/>
              <w:jc w:val="right"/>
            </w:pPr>
            <w:r>
              <w:t>+</w:t>
            </w:r>
          </w:p>
        </w:tc>
        <w:tc>
          <w:tcPr>
            <w:tcW w:w="990" w:type="dxa"/>
          </w:tcPr>
          <w:p w:rsidR="001474D1" w:rsidRDefault="001474D1" w:rsidP="00AE06A1">
            <w:pPr>
              <w:pStyle w:val="TableParagraph"/>
            </w:pPr>
          </w:p>
        </w:tc>
      </w:tr>
      <w:tr w:rsidR="001474D1" w:rsidTr="00AE06A1">
        <w:trPr>
          <w:trHeight w:val="290"/>
        </w:trPr>
        <w:tc>
          <w:tcPr>
            <w:tcW w:w="1160" w:type="dxa"/>
          </w:tcPr>
          <w:p w:rsidR="001474D1" w:rsidRDefault="001474D1" w:rsidP="00AE06A1">
            <w:pPr>
              <w:pStyle w:val="TableParagraph"/>
              <w:spacing w:line="247" w:lineRule="exact"/>
              <w:ind w:left="129"/>
            </w:pPr>
            <w:r>
              <w:t>1.1.11.</w:t>
            </w:r>
          </w:p>
        </w:tc>
        <w:tc>
          <w:tcPr>
            <w:tcW w:w="5508" w:type="dxa"/>
          </w:tcPr>
          <w:p w:rsidR="001474D1" w:rsidRDefault="001474D1" w:rsidP="00AE06A1">
            <w:pPr>
              <w:pStyle w:val="TableParagraph"/>
              <w:spacing w:line="247" w:lineRule="exact"/>
              <w:ind w:left="107"/>
            </w:pPr>
            <w:r>
              <w:t>Стенд</w:t>
            </w:r>
            <w:r>
              <w:rPr>
                <w:spacing w:val="-5"/>
              </w:rPr>
              <w:t xml:space="preserve"> </w:t>
            </w:r>
            <w:r>
              <w:t>информационный</w:t>
            </w:r>
          </w:p>
        </w:tc>
        <w:tc>
          <w:tcPr>
            <w:tcW w:w="721" w:type="dxa"/>
          </w:tcPr>
          <w:p w:rsidR="001474D1" w:rsidRDefault="001474D1" w:rsidP="00AE06A1">
            <w:pPr>
              <w:pStyle w:val="TableParagraph"/>
              <w:spacing w:line="247" w:lineRule="exact"/>
              <w:ind w:left="205"/>
            </w:pPr>
            <w:r>
              <w:t>шт.</w:t>
            </w:r>
          </w:p>
        </w:tc>
        <w:tc>
          <w:tcPr>
            <w:tcW w:w="1035" w:type="dxa"/>
          </w:tcPr>
          <w:p w:rsidR="001474D1" w:rsidRDefault="001474D1" w:rsidP="00AE06A1">
            <w:pPr>
              <w:pStyle w:val="TableParagraph"/>
              <w:spacing w:line="247" w:lineRule="exact"/>
              <w:ind w:left="2"/>
              <w:jc w:val="center"/>
            </w:pPr>
            <w:r>
              <w:t>3</w:t>
            </w:r>
          </w:p>
        </w:tc>
        <w:tc>
          <w:tcPr>
            <w:tcW w:w="1038" w:type="dxa"/>
          </w:tcPr>
          <w:p w:rsidR="001474D1" w:rsidRDefault="001474D1" w:rsidP="00AE06A1">
            <w:pPr>
              <w:pStyle w:val="TableParagraph"/>
              <w:spacing w:line="247" w:lineRule="exact"/>
              <w:ind w:right="450"/>
              <w:jc w:val="right"/>
            </w:pPr>
            <w:r>
              <w:t>+</w:t>
            </w:r>
          </w:p>
        </w:tc>
        <w:tc>
          <w:tcPr>
            <w:tcW w:w="990" w:type="dxa"/>
          </w:tcPr>
          <w:p w:rsidR="001474D1" w:rsidRDefault="001474D1" w:rsidP="00AE06A1">
            <w:pPr>
              <w:pStyle w:val="TableParagraph"/>
              <w:rPr>
                <w:sz w:val="20"/>
              </w:rPr>
            </w:pPr>
          </w:p>
        </w:tc>
      </w:tr>
      <w:tr w:rsidR="001474D1" w:rsidTr="00AE06A1">
        <w:trPr>
          <w:trHeight w:val="292"/>
        </w:trPr>
        <w:tc>
          <w:tcPr>
            <w:tcW w:w="1160" w:type="dxa"/>
          </w:tcPr>
          <w:p w:rsidR="001474D1" w:rsidRDefault="001474D1" w:rsidP="00AE06A1">
            <w:pPr>
              <w:pStyle w:val="TableParagraph"/>
              <w:spacing w:line="247" w:lineRule="exact"/>
              <w:ind w:left="129"/>
            </w:pPr>
            <w:r>
              <w:t>1.1.12.</w:t>
            </w:r>
          </w:p>
        </w:tc>
        <w:tc>
          <w:tcPr>
            <w:tcW w:w="5508" w:type="dxa"/>
          </w:tcPr>
          <w:p w:rsidR="001474D1" w:rsidRPr="001474D1" w:rsidRDefault="001474D1" w:rsidP="00AE06A1">
            <w:pPr>
              <w:pStyle w:val="TableParagraph"/>
              <w:spacing w:line="247" w:lineRule="exact"/>
              <w:ind w:left="107"/>
              <w:rPr>
                <w:lang w:val="ru-RU"/>
              </w:rPr>
            </w:pPr>
            <w:r w:rsidRPr="001474D1">
              <w:rPr>
                <w:lang w:val="ru-RU"/>
              </w:rPr>
              <w:t>Стойка</w:t>
            </w:r>
            <w:r w:rsidRPr="001474D1">
              <w:rPr>
                <w:spacing w:val="-4"/>
                <w:lang w:val="ru-RU"/>
              </w:rPr>
              <w:t xml:space="preserve"> </w:t>
            </w:r>
            <w:r w:rsidRPr="001474D1">
              <w:rPr>
                <w:lang w:val="ru-RU"/>
              </w:rPr>
              <w:t>для</w:t>
            </w:r>
            <w:r w:rsidRPr="001474D1">
              <w:rPr>
                <w:spacing w:val="-1"/>
                <w:lang w:val="ru-RU"/>
              </w:rPr>
              <w:t xml:space="preserve"> </w:t>
            </w:r>
            <w:r w:rsidRPr="001474D1">
              <w:rPr>
                <w:lang w:val="ru-RU"/>
              </w:rPr>
              <w:t>зарядки</w:t>
            </w:r>
            <w:r w:rsidRPr="001474D1">
              <w:rPr>
                <w:spacing w:val="-1"/>
                <w:lang w:val="ru-RU"/>
              </w:rPr>
              <w:t xml:space="preserve"> </w:t>
            </w:r>
            <w:r w:rsidRPr="001474D1">
              <w:rPr>
                <w:lang w:val="ru-RU"/>
              </w:rPr>
              <w:t>мобильных</w:t>
            </w:r>
            <w:r w:rsidRPr="001474D1">
              <w:rPr>
                <w:spacing w:val="-1"/>
                <w:lang w:val="ru-RU"/>
              </w:rPr>
              <w:t xml:space="preserve"> </w:t>
            </w:r>
            <w:r w:rsidRPr="001474D1">
              <w:rPr>
                <w:lang w:val="ru-RU"/>
              </w:rPr>
              <w:t>устройств</w:t>
            </w:r>
          </w:p>
        </w:tc>
        <w:tc>
          <w:tcPr>
            <w:tcW w:w="721" w:type="dxa"/>
          </w:tcPr>
          <w:p w:rsidR="001474D1" w:rsidRDefault="001474D1" w:rsidP="00AE06A1">
            <w:pPr>
              <w:pStyle w:val="TableParagraph"/>
              <w:spacing w:line="247" w:lineRule="exact"/>
              <w:ind w:left="205"/>
            </w:pPr>
            <w:r>
              <w:t>шт.</w:t>
            </w:r>
          </w:p>
        </w:tc>
        <w:tc>
          <w:tcPr>
            <w:tcW w:w="1035" w:type="dxa"/>
          </w:tcPr>
          <w:p w:rsidR="001474D1" w:rsidRDefault="001474D1" w:rsidP="00AE06A1">
            <w:pPr>
              <w:pStyle w:val="TableParagraph"/>
              <w:spacing w:line="247" w:lineRule="exact"/>
              <w:ind w:left="2"/>
              <w:jc w:val="center"/>
            </w:pPr>
            <w:r>
              <w:t>1</w:t>
            </w:r>
          </w:p>
        </w:tc>
        <w:tc>
          <w:tcPr>
            <w:tcW w:w="1038" w:type="dxa"/>
          </w:tcPr>
          <w:p w:rsidR="001474D1" w:rsidRDefault="001474D1" w:rsidP="00AE06A1">
            <w:pPr>
              <w:pStyle w:val="TableParagraph"/>
              <w:rPr>
                <w:sz w:val="20"/>
              </w:rPr>
            </w:pPr>
          </w:p>
        </w:tc>
        <w:tc>
          <w:tcPr>
            <w:tcW w:w="990" w:type="dxa"/>
          </w:tcPr>
          <w:p w:rsidR="001474D1" w:rsidRDefault="001474D1" w:rsidP="00AE06A1">
            <w:pPr>
              <w:pStyle w:val="TableParagraph"/>
              <w:spacing w:line="247" w:lineRule="exact"/>
              <w:ind w:right="1"/>
              <w:jc w:val="center"/>
            </w:pPr>
            <w:r>
              <w:t>+</w:t>
            </w:r>
          </w:p>
        </w:tc>
      </w:tr>
      <w:tr w:rsidR="001474D1" w:rsidTr="00AE06A1">
        <w:trPr>
          <w:trHeight w:val="290"/>
        </w:trPr>
        <w:tc>
          <w:tcPr>
            <w:tcW w:w="1160" w:type="dxa"/>
          </w:tcPr>
          <w:p w:rsidR="001474D1" w:rsidRDefault="001474D1" w:rsidP="00AE06A1">
            <w:pPr>
              <w:pStyle w:val="TableParagraph"/>
              <w:spacing w:line="247" w:lineRule="exact"/>
              <w:ind w:left="129"/>
            </w:pPr>
            <w:r>
              <w:t>1.1.13.</w:t>
            </w:r>
          </w:p>
        </w:tc>
        <w:tc>
          <w:tcPr>
            <w:tcW w:w="5508" w:type="dxa"/>
          </w:tcPr>
          <w:p w:rsidR="001474D1" w:rsidRDefault="001474D1" w:rsidP="00AE06A1">
            <w:pPr>
              <w:pStyle w:val="TableParagraph"/>
              <w:spacing w:line="247" w:lineRule="exact"/>
              <w:ind w:left="107"/>
            </w:pPr>
            <w:r>
              <w:t>Стойка</w:t>
            </w:r>
            <w:r>
              <w:rPr>
                <w:spacing w:val="-12"/>
              </w:rPr>
              <w:t xml:space="preserve"> </w:t>
            </w:r>
            <w:r>
              <w:t>модульная</w:t>
            </w:r>
            <w:r>
              <w:rPr>
                <w:spacing w:val="-9"/>
              </w:rPr>
              <w:t xml:space="preserve"> </w:t>
            </w:r>
            <w:r>
              <w:t>ресепшн/охрана</w:t>
            </w:r>
          </w:p>
        </w:tc>
        <w:tc>
          <w:tcPr>
            <w:tcW w:w="721" w:type="dxa"/>
          </w:tcPr>
          <w:p w:rsidR="001474D1" w:rsidRDefault="001474D1" w:rsidP="00AE06A1">
            <w:pPr>
              <w:pStyle w:val="TableParagraph"/>
              <w:spacing w:line="247" w:lineRule="exact"/>
              <w:ind w:left="205"/>
            </w:pPr>
            <w:r>
              <w:t>шт.</w:t>
            </w:r>
          </w:p>
        </w:tc>
        <w:tc>
          <w:tcPr>
            <w:tcW w:w="1035" w:type="dxa"/>
          </w:tcPr>
          <w:p w:rsidR="001474D1" w:rsidRDefault="001474D1" w:rsidP="00AE06A1">
            <w:pPr>
              <w:pStyle w:val="TableParagraph"/>
              <w:spacing w:line="247" w:lineRule="exact"/>
              <w:ind w:left="2"/>
              <w:jc w:val="center"/>
            </w:pPr>
            <w:r>
              <w:t>1</w:t>
            </w:r>
          </w:p>
        </w:tc>
        <w:tc>
          <w:tcPr>
            <w:tcW w:w="1038" w:type="dxa"/>
          </w:tcPr>
          <w:p w:rsidR="001474D1" w:rsidRDefault="001474D1" w:rsidP="00AE06A1">
            <w:pPr>
              <w:pStyle w:val="TableParagraph"/>
              <w:rPr>
                <w:sz w:val="20"/>
              </w:rPr>
            </w:pPr>
          </w:p>
        </w:tc>
        <w:tc>
          <w:tcPr>
            <w:tcW w:w="990" w:type="dxa"/>
          </w:tcPr>
          <w:p w:rsidR="001474D1" w:rsidRDefault="001474D1" w:rsidP="00AE06A1">
            <w:pPr>
              <w:pStyle w:val="TableParagraph"/>
              <w:spacing w:line="247" w:lineRule="exact"/>
              <w:ind w:right="1"/>
              <w:jc w:val="center"/>
            </w:pPr>
            <w:r>
              <w:t>+</w:t>
            </w:r>
          </w:p>
        </w:tc>
      </w:tr>
      <w:tr w:rsidR="001474D1" w:rsidTr="00AE06A1">
        <w:trPr>
          <w:trHeight w:val="290"/>
        </w:trPr>
        <w:tc>
          <w:tcPr>
            <w:tcW w:w="1160" w:type="dxa"/>
          </w:tcPr>
          <w:p w:rsidR="001474D1" w:rsidRDefault="001474D1" w:rsidP="00AE06A1">
            <w:pPr>
              <w:pStyle w:val="TableParagraph"/>
              <w:spacing w:line="247" w:lineRule="exact"/>
              <w:ind w:left="129"/>
            </w:pPr>
            <w:r>
              <w:t>1.1.14.</w:t>
            </w:r>
          </w:p>
        </w:tc>
        <w:tc>
          <w:tcPr>
            <w:tcW w:w="5508" w:type="dxa"/>
          </w:tcPr>
          <w:p w:rsidR="001474D1" w:rsidRPr="001474D1" w:rsidRDefault="001474D1" w:rsidP="00AE06A1">
            <w:pPr>
              <w:pStyle w:val="TableParagraph"/>
              <w:spacing w:line="247" w:lineRule="exact"/>
              <w:ind w:left="107"/>
              <w:rPr>
                <w:lang w:val="ru-RU"/>
              </w:rPr>
            </w:pPr>
            <w:r w:rsidRPr="001474D1">
              <w:rPr>
                <w:lang w:val="ru-RU"/>
              </w:rPr>
              <w:t>Флаг</w:t>
            </w:r>
            <w:r w:rsidRPr="001474D1">
              <w:rPr>
                <w:spacing w:val="-7"/>
                <w:lang w:val="ru-RU"/>
              </w:rPr>
              <w:t xml:space="preserve"> </w:t>
            </w:r>
            <w:r w:rsidRPr="001474D1">
              <w:rPr>
                <w:lang w:val="ru-RU"/>
              </w:rPr>
              <w:t>города/поселения</w:t>
            </w:r>
            <w:r w:rsidRPr="001474D1">
              <w:rPr>
                <w:spacing w:val="-6"/>
                <w:lang w:val="ru-RU"/>
              </w:rPr>
              <w:t xml:space="preserve"> </w:t>
            </w:r>
            <w:r w:rsidRPr="001474D1">
              <w:rPr>
                <w:lang w:val="ru-RU"/>
              </w:rPr>
              <w:t>(при</w:t>
            </w:r>
            <w:r w:rsidRPr="001474D1">
              <w:rPr>
                <w:spacing w:val="-4"/>
                <w:lang w:val="ru-RU"/>
              </w:rPr>
              <w:t xml:space="preserve"> </w:t>
            </w:r>
            <w:r w:rsidRPr="001474D1">
              <w:rPr>
                <w:lang w:val="ru-RU"/>
              </w:rPr>
              <w:t>наличии)</w:t>
            </w:r>
          </w:p>
        </w:tc>
        <w:tc>
          <w:tcPr>
            <w:tcW w:w="721" w:type="dxa"/>
          </w:tcPr>
          <w:p w:rsidR="001474D1" w:rsidRDefault="001474D1" w:rsidP="00AE06A1">
            <w:pPr>
              <w:pStyle w:val="TableParagraph"/>
              <w:spacing w:line="247" w:lineRule="exact"/>
              <w:ind w:left="205"/>
            </w:pPr>
            <w:r>
              <w:t>шт.</w:t>
            </w:r>
          </w:p>
        </w:tc>
        <w:tc>
          <w:tcPr>
            <w:tcW w:w="1035" w:type="dxa"/>
          </w:tcPr>
          <w:p w:rsidR="001474D1" w:rsidRDefault="001474D1" w:rsidP="00AE06A1">
            <w:pPr>
              <w:pStyle w:val="TableParagraph"/>
              <w:spacing w:line="247" w:lineRule="exact"/>
              <w:ind w:left="2"/>
              <w:jc w:val="center"/>
            </w:pPr>
            <w:r>
              <w:t>2</w:t>
            </w:r>
          </w:p>
        </w:tc>
        <w:tc>
          <w:tcPr>
            <w:tcW w:w="1038" w:type="dxa"/>
          </w:tcPr>
          <w:p w:rsidR="001474D1" w:rsidRDefault="001474D1" w:rsidP="00AE06A1">
            <w:pPr>
              <w:pStyle w:val="TableParagraph"/>
              <w:rPr>
                <w:sz w:val="20"/>
              </w:rPr>
            </w:pPr>
          </w:p>
        </w:tc>
        <w:tc>
          <w:tcPr>
            <w:tcW w:w="990" w:type="dxa"/>
          </w:tcPr>
          <w:p w:rsidR="001474D1" w:rsidRDefault="001474D1" w:rsidP="00AE06A1">
            <w:pPr>
              <w:pStyle w:val="TableParagraph"/>
              <w:spacing w:line="247" w:lineRule="exact"/>
              <w:ind w:right="1"/>
              <w:jc w:val="center"/>
            </w:pPr>
            <w:r>
              <w:t>+</w:t>
            </w:r>
          </w:p>
        </w:tc>
      </w:tr>
      <w:tr w:rsidR="001474D1" w:rsidTr="00AE06A1">
        <w:trPr>
          <w:trHeight w:val="582"/>
        </w:trPr>
        <w:tc>
          <w:tcPr>
            <w:tcW w:w="1160" w:type="dxa"/>
          </w:tcPr>
          <w:p w:rsidR="001474D1" w:rsidRDefault="001474D1" w:rsidP="00AE06A1">
            <w:pPr>
              <w:pStyle w:val="TableParagraph"/>
              <w:spacing w:line="249" w:lineRule="exact"/>
              <w:ind w:left="129"/>
            </w:pPr>
            <w:r>
              <w:t>1.1.15.</w:t>
            </w:r>
          </w:p>
        </w:tc>
        <w:tc>
          <w:tcPr>
            <w:tcW w:w="5508" w:type="dxa"/>
          </w:tcPr>
          <w:p w:rsidR="001474D1" w:rsidRPr="001474D1" w:rsidRDefault="001474D1" w:rsidP="00AE06A1">
            <w:pPr>
              <w:pStyle w:val="TableParagraph"/>
              <w:spacing w:line="249" w:lineRule="exact"/>
              <w:ind w:left="107"/>
              <w:rPr>
                <w:lang w:val="ru-RU"/>
              </w:rPr>
            </w:pPr>
            <w:r w:rsidRPr="001474D1">
              <w:rPr>
                <w:lang w:val="ru-RU"/>
              </w:rPr>
              <w:t>Флаг</w:t>
            </w:r>
            <w:r w:rsidRPr="001474D1">
              <w:rPr>
                <w:spacing w:val="80"/>
                <w:lang w:val="ru-RU"/>
              </w:rPr>
              <w:t xml:space="preserve"> </w:t>
            </w:r>
            <w:r w:rsidRPr="001474D1">
              <w:rPr>
                <w:lang w:val="ru-RU"/>
              </w:rPr>
              <w:t xml:space="preserve">города/поселения  </w:t>
            </w:r>
            <w:r w:rsidRPr="001474D1">
              <w:rPr>
                <w:spacing w:val="21"/>
                <w:lang w:val="ru-RU"/>
              </w:rPr>
              <w:t xml:space="preserve"> </w:t>
            </w:r>
            <w:r w:rsidRPr="001474D1">
              <w:rPr>
                <w:lang w:val="ru-RU"/>
              </w:rPr>
              <w:t xml:space="preserve">(при  </w:t>
            </w:r>
            <w:r w:rsidRPr="001474D1">
              <w:rPr>
                <w:spacing w:val="23"/>
                <w:lang w:val="ru-RU"/>
              </w:rPr>
              <w:t xml:space="preserve"> </w:t>
            </w:r>
            <w:r w:rsidRPr="001474D1">
              <w:rPr>
                <w:lang w:val="ru-RU"/>
              </w:rPr>
              <w:t xml:space="preserve">наличии)  </w:t>
            </w:r>
            <w:r w:rsidRPr="001474D1">
              <w:rPr>
                <w:spacing w:val="26"/>
                <w:lang w:val="ru-RU"/>
              </w:rPr>
              <w:t xml:space="preserve"> </w:t>
            </w:r>
            <w:r w:rsidRPr="001474D1">
              <w:rPr>
                <w:lang w:val="ru-RU"/>
              </w:rPr>
              <w:t>настольный</w:t>
            </w:r>
          </w:p>
          <w:p w:rsidR="001474D1" w:rsidRDefault="001474D1" w:rsidP="00AE06A1">
            <w:pPr>
              <w:pStyle w:val="TableParagraph"/>
              <w:spacing w:before="37"/>
              <w:ind w:left="107"/>
            </w:pPr>
            <w:r>
              <w:t>(протокольный)</w:t>
            </w:r>
          </w:p>
        </w:tc>
        <w:tc>
          <w:tcPr>
            <w:tcW w:w="721" w:type="dxa"/>
          </w:tcPr>
          <w:p w:rsidR="001474D1" w:rsidRDefault="001474D1" w:rsidP="00AE06A1">
            <w:pPr>
              <w:pStyle w:val="TableParagraph"/>
              <w:spacing w:line="249" w:lineRule="exact"/>
              <w:ind w:left="205"/>
            </w:pPr>
            <w:r>
              <w:t>шт.</w:t>
            </w:r>
          </w:p>
        </w:tc>
        <w:tc>
          <w:tcPr>
            <w:tcW w:w="1035" w:type="dxa"/>
          </w:tcPr>
          <w:p w:rsidR="001474D1" w:rsidRDefault="001474D1" w:rsidP="00AE06A1">
            <w:pPr>
              <w:pStyle w:val="TableParagraph"/>
              <w:spacing w:before="140"/>
              <w:ind w:left="2"/>
              <w:jc w:val="center"/>
            </w:pPr>
            <w:r>
              <w:t>2</w:t>
            </w:r>
          </w:p>
        </w:tc>
        <w:tc>
          <w:tcPr>
            <w:tcW w:w="1038" w:type="dxa"/>
          </w:tcPr>
          <w:p w:rsidR="001474D1" w:rsidRDefault="001474D1" w:rsidP="00AE06A1">
            <w:pPr>
              <w:pStyle w:val="TableParagraph"/>
            </w:pPr>
          </w:p>
        </w:tc>
        <w:tc>
          <w:tcPr>
            <w:tcW w:w="990" w:type="dxa"/>
          </w:tcPr>
          <w:p w:rsidR="001474D1" w:rsidRDefault="001474D1" w:rsidP="00AE06A1">
            <w:pPr>
              <w:pStyle w:val="TableParagraph"/>
              <w:spacing w:line="249" w:lineRule="exact"/>
              <w:ind w:right="1"/>
              <w:jc w:val="center"/>
            </w:pPr>
            <w:r>
              <w:t>+</w:t>
            </w:r>
          </w:p>
        </w:tc>
      </w:tr>
      <w:tr w:rsidR="001474D1" w:rsidTr="00AE06A1">
        <w:trPr>
          <w:trHeight w:val="290"/>
        </w:trPr>
        <w:tc>
          <w:tcPr>
            <w:tcW w:w="1160" w:type="dxa"/>
          </w:tcPr>
          <w:p w:rsidR="001474D1" w:rsidRDefault="001474D1" w:rsidP="00AE06A1">
            <w:pPr>
              <w:pStyle w:val="TableParagraph"/>
              <w:spacing w:line="247" w:lineRule="exact"/>
              <w:ind w:left="129"/>
            </w:pPr>
            <w:r>
              <w:t>1.1.16.</w:t>
            </w:r>
          </w:p>
        </w:tc>
        <w:tc>
          <w:tcPr>
            <w:tcW w:w="5508" w:type="dxa"/>
          </w:tcPr>
          <w:p w:rsidR="001474D1" w:rsidRDefault="001474D1" w:rsidP="00AE06A1">
            <w:pPr>
              <w:pStyle w:val="TableParagraph"/>
              <w:spacing w:line="247" w:lineRule="exact"/>
              <w:ind w:left="107"/>
            </w:pPr>
            <w:r>
              <w:t>Флаг</w:t>
            </w:r>
            <w:r>
              <w:rPr>
                <w:spacing w:val="-9"/>
              </w:rPr>
              <w:t xml:space="preserve"> </w:t>
            </w:r>
            <w:r>
              <w:t>республики,</w:t>
            </w:r>
            <w:r>
              <w:rPr>
                <w:spacing w:val="-12"/>
              </w:rPr>
              <w:t xml:space="preserve"> </w:t>
            </w:r>
            <w:r>
              <w:t>города</w:t>
            </w:r>
          </w:p>
        </w:tc>
        <w:tc>
          <w:tcPr>
            <w:tcW w:w="721" w:type="dxa"/>
          </w:tcPr>
          <w:p w:rsidR="001474D1" w:rsidRDefault="001474D1" w:rsidP="00AE06A1">
            <w:pPr>
              <w:pStyle w:val="TableParagraph"/>
              <w:spacing w:line="247" w:lineRule="exact"/>
              <w:ind w:left="205"/>
            </w:pPr>
            <w:r>
              <w:t>шт.</w:t>
            </w:r>
          </w:p>
        </w:tc>
        <w:tc>
          <w:tcPr>
            <w:tcW w:w="1035" w:type="dxa"/>
          </w:tcPr>
          <w:p w:rsidR="001474D1" w:rsidRDefault="001474D1" w:rsidP="00AE06A1">
            <w:pPr>
              <w:pStyle w:val="TableParagraph"/>
              <w:spacing w:line="247" w:lineRule="exact"/>
              <w:ind w:left="2"/>
              <w:jc w:val="center"/>
            </w:pPr>
            <w:r>
              <w:t>2</w:t>
            </w:r>
          </w:p>
        </w:tc>
        <w:tc>
          <w:tcPr>
            <w:tcW w:w="1038" w:type="dxa"/>
          </w:tcPr>
          <w:p w:rsidR="001474D1" w:rsidRDefault="001474D1" w:rsidP="00AE06A1">
            <w:pPr>
              <w:pStyle w:val="TableParagraph"/>
              <w:rPr>
                <w:sz w:val="20"/>
              </w:rPr>
            </w:pPr>
          </w:p>
        </w:tc>
        <w:tc>
          <w:tcPr>
            <w:tcW w:w="990" w:type="dxa"/>
          </w:tcPr>
          <w:p w:rsidR="001474D1" w:rsidRDefault="001474D1" w:rsidP="00AE06A1">
            <w:pPr>
              <w:pStyle w:val="TableParagraph"/>
              <w:spacing w:line="247" w:lineRule="exact"/>
              <w:ind w:right="1"/>
              <w:jc w:val="center"/>
            </w:pPr>
            <w:r>
              <w:t>+</w:t>
            </w:r>
          </w:p>
        </w:tc>
      </w:tr>
      <w:tr w:rsidR="001474D1" w:rsidTr="00AE06A1">
        <w:trPr>
          <w:trHeight w:val="292"/>
        </w:trPr>
        <w:tc>
          <w:tcPr>
            <w:tcW w:w="1160" w:type="dxa"/>
          </w:tcPr>
          <w:p w:rsidR="001474D1" w:rsidRDefault="001474D1" w:rsidP="00AE06A1">
            <w:pPr>
              <w:pStyle w:val="TableParagraph"/>
              <w:spacing w:line="249" w:lineRule="exact"/>
              <w:ind w:left="129"/>
            </w:pPr>
            <w:r>
              <w:t>1.1.17.</w:t>
            </w:r>
          </w:p>
        </w:tc>
        <w:tc>
          <w:tcPr>
            <w:tcW w:w="5508" w:type="dxa"/>
          </w:tcPr>
          <w:p w:rsidR="001474D1" w:rsidRPr="001474D1" w:rsidRDefault="001474D1" w:rsidP="00AE06A1">
            <w:pPr>
              <w:pStyle w:val="TableParagraph"/>
              <w:spacing w:line="249" w:lineRule="exact"/>
              <w:ind w:left="107"/>
              <w:rPr>
                <w:lang w:val="ru-RU"/>
              </w:rPr>
            </w:pPr>
            <w:r w:rsidRPr="001474D1">
              <w:rPr>
                <w:spacing w:val="-1"/>
                <w:lang w:val="ru-RU"/>
              </w:rPr>
              <w:t>Флаг</w:t>
            </w:r>
            <w:r w:rsidRPr="001474D1">
              <w:rPr>
                <w:spacing w:val="-12"/>
                <w:lang w:val="ru-RU"/>
              </w:rPr>
              <w:t xml:space="preserve"> </w:t>
            </w:r>
            <w:r w:rsidRPr="001474D1">
              <w:rPr>
                <w:lang w:val="ru-RU"/>
              </w:rPr>
              <w:t>республики,</w:t>
            </w:r>
            <w:r w:rsidRPr="001474D1">
              <w:rPr>
                <w:spacing w:val="-13"/>
                <w:lang w:val="ru-RU"/>
              </w:rPr>
              <w:t xml:space="preserve"> </w:t>
            </w:r>
            <w:r w:rsidRPr="001474D1">
              <w:rPr>
                <w:lang w:val="ru-RU"/>
              </w:rPr>
              <w:t>города</w:t>
            </w:r>
            <w:r w:rsidRPr="001474D1">
              <w:rPr>
                <w:spacing w:val="-14"/>
                <w:lang w:val="ru-RU"/>
              </w:rPr>
              <w:t xml:space="preserve"> </w:t>
            </w:r>
            <w:r w:rsidRPr="001474D1">
              <w:rPr>
                <w:lang w:val="ru-RU"/>
              </w:rPr>
              <w:t>настольный</w:t>
            </w:r>
            <w:r w:rsidRPr="001474D1">
              <w:rPr>
                <w:spacing w:val="-12"/>
                <w:lang w:val="ru-RU"/>
              </w:rPr>
              <w:t xml:space="preserve"> </w:t>
            </w:r>
            <w:r w:rsidRPr="001474D1">
              <w:rPr>
                <w:lang w:val="ru-RU"/>
              </w:rPr>
              <w:t>(протокольный)</w:t>
            </w:r>
          </w:p>
        </w:tc>
        <w:tc>
          <w:tcPr>
            <w:tcW w:w="721" w:type="dxa"/>
          </w:tcPr>
          <w:p w:rsidR="001474D1" w:rsidRDefault="001474D1" w:rsidP="00AE06A1">
            <w:pPr>
              <w:pStyle w:val="TableParagraph"/>
              <w:spacing w:line="249" w:lineRule="exact"/>
              <w:ind w:left="205"/>
            </w:pPr>
            <w:r>
              <w:t>шт.</w:t>
            </w:r>
          </w:p>
        </w:tc>
        <w:tc>
          <w:tcPr>
            <w:tcW w:w="1035" w:type="dxa"/>
          </w:tcPr>
          <w:p w:rsidR="001474D1" w:rsidRDefault="001474D1" w:rsidP="00AE06A1">
            <w:pPr>
              <w:pStyle w:val="TableParagraph"/>
              <w:spacing w:line="249" w:lineRule="exact"/>
              <w:ind w:left="2"/>
              <w:jc w:val="center"/>
            </w:pPr>
            <w:r>
              <w:t>2</w:t>
            </w:r>
          </w:p>
        </w:tc>
        <w:tc>
          <w:tcPr>
            <w:tcW w:w="1038" w:type="dxa"/>
          </w:tcPr>
          <w:p w:rsidR="001474D1" w:rsidRDefault="001474D1" w:rsidP="00AE06A1">
            <w:pPr>
              <w:pStyle w:val="TableParagraph"/>
              <w:rPr>
                <w:sz w:val="20"/>
              </w:rPr>
            </w:pPr>
          </w:p>
        </w:tc>
        <w:tc>
          <w:tcPr>
            <w:tcW w:w="990" w:type="dxa"/>
          </w:tcPr>
          <w:p w:rsidR="001474D1" w:rsidRDefault="001474D1" w:rsidP="00AE06A1">
            <w:pPr>
              <w:pStyle w:val="TableParagraph"/>
              <w:spacing w:line="249" w:lineRule="exact"/>
              <w:ind w:right="1"/>
              <w:jc w:val="center"/>
            </w:pPr>
            <w:r>
              <w:t>+</w:t>
            </w:r>
          </w:p>
        </w:tc>
      </w:tr>
      <w:tr w:rsidR="001474D1" w:rsidTr="00AE06A1">
        <w:trPr>
          <w:trHeight w:val="290"/>
        </w:trPr>
        <w:tc>
          <w:tcPr>
            <w:tcW w:w="1160" w:type="dxa"/>
          </w:tcPr>
          <w:p w:rsidR="001474D1" w:rsidRDefault="001474D1" w:rsidP="00AE06A1">
            <w:pPr>
              <w:pStyle w:val="TableParagraph"/>
              <w:spacing w:line="247" w:lineRule="exact"/>
              <w:ind w:left="129"/>
            </w:pPr>
            <w:r>
              <w:t>1.1.18.</w:t>
            </w:r>
          </w:p>
        </w:tc>
        <w:tc>
          <w:tcPr>
            <w:tcW w:w="5508" w:type="dxa"/>
          </w:tcPr>
          <w:p w:rsidR="001474D1" w:rsidRDefault="001474D1" w:rsidP="00AE06A1">
            <w:pPr>
              <w:pStyle w:val="TableParagraph"/>
              <w:spacing w:line="247" w:lineRule="exact"/>
              <w:ind w:left="107"/>
            </w:pPr>
            <w:r>
              <w:t>Флаг</w:t>
            </w:r>
            <w:r>
              <w:rPr>
                <w:spacing w:val="-6"/>
              </w:rPr>
              <w:t xml:space="preserve"> </w:t>
            </w:r>
            <w:r>
              <w:t>РФ</w:t>
            </w:r>
          </w:p>
        </w:tc>
        <w:tc>
          <w:tcPr>
            <w:tcW w:w="721" w:type="dxa"/>
          </w:tcPr>
          <w:p w:rsidR="001474D1" w:rsidRDefault="001474D1" w:rsidP="00AE06A1">
            <w:pPr>
              <w:pStyle w:val="TableParagraph"/>
              <w:spacing w:line="247" w:lineRule="exact"/>
              <w:ind w:left="205"/>
            </w:pPr>
            <w:r>
              <w:t>шт.</w:t>
            </w:r>
          </w:p>
        </w:tc>
        <w:tc>
          <w:tcPr>
            <w:tcW w:w="1035" w:type="dxa"/>
          </w:tcPr>
          <w:p w:rsidR="001474D1" w:rsidRDefault="001474D1" w:rsidP="00AE06A1">
            <w:pPr>
              <w:pStyle w:val="TableParagraph"/>
              <w:spacing w:line="247" w:lineRule="exact"/>
              <w:ind w:left="2"/>
              <w:jc w:val="center"/>
            </w:pPr>
            <w:r>
              <w:t>2</w:t>
            </w:r>
          </w:p>
        </w:tc>
        <w:tc>
          <w:tcPr>
            <w:tcW w:w="1038" w:type="dxa"/>
          </w:tcPr>
          <w:p w:rsidR="001474D1" w:rsidRDefault="001474D1" w:rsidP="00AE06A1">
            <w:pPr>
              <w:pStyle w:val="TableParagraph"/>
              <w:spacing w:line="247" w:lineRule="exact"/>
              <w:ind w:right="450"/>
              <w:jc w:val="right"/>
            </w:pPr>
            <w:r>
              <w:t>+</w:t>
            </w:r>
          </w:p>
        </w:tc>
        <w:tc>
          <w:tcPr>
            <w:tcW w:w="990" w:type="dxa"/>
          </w:tcPr>
          <w:p w:rsidR="001474D1" w:rsidRDefault="001474D1" w:rsidP="00AE06A1">
            <w:pPr>
              <w:pStyle w:val="TableParagraph"/>
              <w:rPr>
                <w:sz w:val="20"/>
              </w:rPr>
            </w:pPr>
          </w:p>
        </w:tc>
      </w:tr>
      <w:tr w:rsidR="001474D1" w:rsidTr="00AE06A1">
        <w:trPr>
          <w:trHeight w:val="292"/>
        </w:trPr>
        <w:tc>
          <w:tcPr>
            <w:tcW w:w="1160" w:type="dxa"/>
          </w:tcPr>
          <w:p w:rsidR="001474D1" w:rsidRDefault="001474D1" w:rsidP="00AE06A1">
            <w:pPr>
              <w:pStyle w:val="TableParagraph"/>
              <w:spacing w:line="247" w:lineRule="exact"/>
              <w:ind w:left="129"/>
            </w:pPr>
            <w:r>
              <w:t>1.1.19.</w:t>
            </w:r>
          </w:p>
        </w:tc>
        <w:tc>
          <w:tcPr>
            <w:tcW w:w="5508" w:type="dxa"/>
          </w:tcPr>
          <w:p w:rsidR="001474D1" w:rsidRDefault="001474D1" w:rsidP="00AE06A1">
            <w:pPr>
              <w:pStyle w:val="TableParagraph"/>
              <w:spacing w:line="247" w:lineRule="exact"/>
              <w:ind w:left="107"/>
            </w:pPr>
            <w:r>
              <w:rPr>
                <w:spacing w:val="-1"/>
              </w:rPr>
              <w:t>Флаг</w:t>
            </w:r>
            <w:r>
              <w:rPr>
                <w:spacing w:val="-11"/>
              </w:rPr>
              <w:t xml:space="preserve"> </w:t>
            </w:r>
            <w:r>
              <w:t>РФ</w:t>
            </w:r>
            <w:r>
              <w:rPr>
                <w:spacing w:val="-10"/>
              </w:rPr>
              <w:t xml:space="preserve"> </w:t>
            </w:r>
            <w:r>
              <w:t>настольный</w:t>
            </w:r>
            <w:r>
              <w:rPr>
                <w:spacing w:val="-14"/>
              </w:rPr>
              <w:t xml:space="preserve"> </w:t>
            </w:r>
            <w:r>
              <w:t>(протокольный)</w:t>
            </w:r>
          </w:p>
        </w:tc>
        <w:tc>
          <w:tcPr>
            <w:tcW w:w="721" w:type="dxa"/>
          </w:tcPr>
          <w:p w:rsidR="001474D1" w:rsidRDefault="001474D1" w:rsidP="00AE06A1">
            <w:pPr>
              <w:pStyle w:val="TableParagraph"/>
              <w:spacing w:line="247" w:lineRule="exact"/>
              <w:ind w:left="205"/>
            </w:pPr>
            <w:r>
              <w:t>шт.</w:t>
            </w:r>
          </w:p>
        </w:tc>
        <w:tc>
          <w:tcPr>
            <w:tcW w:w="1035" w:type="dxa"/>
          </w:tcPr>
          <w:p w:rsidR="001474D1" w:rsidRDefault="001474D1" w:rsidP="00AE06A1">
            <w:pPr>
              <w:pStyle w:val="TableParagraph"/>
              <w:spacing w:line="247" w:lineRule="exact"/>
              <w:ind w:left="2"/>
              <w:jc w:val="center"/>
            </w:pPr>
            <w:r>
              <w:t>2</w:t>
            </w:r>
          </w:p>
        </w:tc>
        <w:tc>
          <w:tcPr>
            <w:tcW w:w="1038" w:type="dxa"/>
          </w:tcPr>
          <w:p w:rsidR="001474D1" w:rsidRDefault="001474D1" w:rsidP="00AE06A1">
            <w:pPr>
              <w:pStyle w:val="TableParagraph"/>
              <w:spacing w:line="247" w:lineRule="exact"/>
              <w:ind w:right="450"/>
              <w:jc w:val="right"/>
            </w:pPr>
            <w:r>
              <w:t>+</w:t>
            </w:r>
          </w:p>
        </w:tc>
        <w:tc>
          <w:tcPr>
            <w:tcW w:w="990" w:type="dxa"/>
          </w:tcPr>
          <w:p w:rsidR="001474D1" w:rsidRDefault="001474D1" w:rsidP="00AE06A1">
            <w:pPr>
              <w:pStyle w:val="TableParagraph"/>
              <w:rPr>
                <w:sz w:val="20"/>
              </w:rPr>
            </w:pPr>
          </w:p>
        </w:tc>
      </w:tr>
      <w:tr w:rsidR="001474D1" w:rsidTr="00AE06A1">
        <w:trPr>
          <w:trHeight w:val="290"/>
        </w:trPr>
        <w:tc>
          <w:tcPr>
            <w:tcW w:w="1160" w:type="dxa"/>
          </w:tcPr>
          <w:p w:rsidR="001474D1" w:rsidRDefault="001474D1" w:rsidP="00AE06A1">
            <w:pPr>
              <w:pStyle w:val="TableParagraph"/>
              <w:spacing w:line="247" w:lineRule="exact"/>
              <w:ind w:left="129"/>
            </w:pPr>
            <w:r>
              <w:t>1.1.20.</w:t>
            </w:r>
          </w:p>
        </w:tc>
        <w:tc>
          <w:tcPr>
            <w:tcW w:w="5508" w:type="dxa"/>
          </w:tcPr>
          <w:p w:rsidR="001474D1" w:rsidRDefault="001474D1" w:rsidP="00AE06A1">
            <w:pPr>
              <w:pStyle w:val="TableParagraph"/>
              <w:spacing w:line="247" w:lineRule="exact"/>
              <w:ind w:left="107"/>
            </w:pPr>
            <w:r>
              <w:t>Флагшток</w:t>
            </w:r>
            <w:r>
              <w:rPr>
                <w:spacing w:val="-12"/>
              </w:rPr>
              <w:t xml:space="preserve"> </w:t>
            </w:r>
            <w:r>
              <w:t>3-х</w:t>
            </w:r>
            <w:r>
              <w:rPr>
                <w:spacing w:val="-10"/>
              </w:rPr>
              <w:t xml:space="preserve"> </w:t>
            </w:r>
            <w:r>
              <w:t>рожковый</w:t>
            </w:r>
          </w:p>
        </w:tc>
        <w:tc>
          <w:tcPr>
            <w:tcW w:w="721" w:type="dxa"/>
          </w:tcPr>
          <w:p w:rsidR="001474D1" w:rsidRDefault="001474D1" w:rsidP="00AE06A1">
            <w:pPr>
              <w:pStyle w:val="TableParagraph"/>
              <w:spacing w:line="247" w:lineRule="exact"/>
              <w:ind w:left="205"/>
            </w:pPr>
            <w:r>
              <w:t>шт.</w:t>
            </w:r>
          </w:p>
        </w:tc>
        <w:tc>
          <w:tcPr>
            <w:tcW w:w="1035" w:type="dxa"/>
          </w:tcPr>
          <w:p w:rsidR="001474D1" w:rsidRDefault="001474D1" w:rsidP="00AE06A1">
            <w:pPr>
              <w:pStyle w:val="TableParagraph"/>
              <w:spacing w:line="247" w:lineRule="exact"/>
              <w:ind w:left="2"/>
              <w:jc w:val="center"/>
            </w:pPr>
            <w:r>
              <w:t>1</w:t>
            </w:r>
          </w:p>
        </w:tc>
        <w:tc>
          <w:tcPr>
            <w:tcW w:w="1038" w:type="dxa"/>
          </w:tcPr>
          <w:p w:rsidR="001474D1" w:rsidRDefault="001474D1" w:rsidP="00AE06A1">
            <w:pPr>
              <w:pStyle w:val="TableParagraph"/>
              <w:spacing w:line="247" w:lineRule="exact"/>
              <w:ind w:right="450"/>
              <w:jc w:val="right"/>
            </w:pPr>
            <w:r>
              <w:t>+</w:t>
            </w:r>
          </w:p>
        </w:tc>
        <w:tc>
          <w:tcPr>
            <w:tcW w:w="990" w:type="dxa"/>
          </w:tcPr>
          <w:p w:rsidR="001474D1" w:rsidRDefault="001474D1" w:rsidP="00AE06A1">
            <w:pPr>
              <w:pStyle w:val="TableParagraph"/>
              <w:rPr>
                <w:sz w:val="20"/>
              </w:rPr>
            </w:pPr>
          </w:p>
        </w:tc>
      </w:tr>
      <w:tr w:rsidR="001474D1" w:rsidTr="00AE06A1">
        <w:trPr>
          <w:trHeight w:val="2911"/>
        </w:trPr>
        <w:tc>
          <w:tcPr>
            <w:tcW w:w="10452" w:type="dxa"/>
            <w:gridSpan w:val="6"/>
          </w:tcPr>
          <w:p w:rsidR="001474D1" w:rsidRPr="001474D1" w:rsidRDefault="001474D1" w:rsidP="00AE06A1">
            <w:pPr>
              <w:pStyle w:val="TableParagraph"/>
              <w:spacing w:line="276" w:lineRule="auto"/>
              <w:ind w:left="107" w:right="100"/>
              <w:jc w:val="both"/>
              <w:rPr>
                <w:lang w:val="ru-RU"/>
              </w:rPr>
            </w:pPr>
            <w:r w:rsidRPr="001474D1">
              <w:rPr>
                <w:b/>
                <w:lang w:val="ru-RU"/>
              </w:rPr>
              <w:t>Оснащение</w:t>
            </w:r>
            <w:r w:rsidRPr="001474D1">
              <w:rPr>
                <w:b/>
                <w:spacing w:val="1"/>
                <w:lang w:val="ru-RU"/>
              </w:rPr>
              <w:t xml:space="preserve"> </w:t>
            </w:r>
            <w:r w:rsidRPr="001474D1">
              <w:rPr>
                <w:b/>
                <w:lang w:val="ru-RU"/>
              </w:rPr>
              <w:t xml:space="preserve">входной зоны </w:t>
            </w:r>
            <w:r w:rsidRPr="001474D1">
              <w:rPr>
                <w:lang w:val="ru-RU"/>
              </w:rPr>
              <w:t>осуществляется в соответствии с Постановлением Правительства Российской</w:t>
            </w:r>
            <w:r w:rsidRPr="001474D1">
              <w:rPr>
                <w:spacing w:val="1"/>
                <w:lang w:val="ru-RU"/>
              </w:rPr>
              <w:t xml:space="preserve"> </w:t>
            </w:r>
            <w:r w:rsidRPr="001474D1">
              <w:rPr>
                <w:lang w:val="ru-RU"/>
              </w:rPr>
              <w:t>Федерации</w:t>
            </w:r>
            <w:r w:rsidRPr="001474D1">
              <w:rPr>
                <w:spacing w:val="1"/>
                <w:lang w:val="ru-RU"/>
              </w:rPr>
              <w:t xml:space="preserve"> </w:t>
            </w:r>
            <w:r w:rsidRPr="001474D1">
              <w:rPr>
                <w:lang w:val="ru-RU"/>
              </w:rPr>
              <w:t>от</w:t>
            </w:r>
            <w:r w:rsidRPr="001474D1">
              <w:rPr>
                <w:spacing w:val="1"/>
                <w:lang w:val="ru-RU"/>
              </w:rPr>
              <w:t xml:space="preserve"> </w:t>
            </w:r>
            <w:r w:rsidRPr="001474D1">
              <w:rPr>
                <w:lang w:val="ru-RU"/>
              </w:rPr>
              <w:t>2</w:t>
            </w:r>
            <w:r w:rsidRPr="001474D1">
              <w:rPr>
                <w:spacing w:val="1"/>
                <w:lang w:val="ru-RU"/>
              </w:rPr>
              <w:t xml:space="preserve"> </w:t>
            </w:r>
            <w:r w:rsidRPr="001474D1">
              <w:rPr>
                <w:lang w:val="ru-RU"/>
              </w:rPr>
              <w:t>августа</w:t>
            </w:r>
            <w:r w:rsidRPr="001474D1">
              <w:rPr>
                <w:spacing w:val="1"/>
                <w:lang w:val="ru-RU"/>
              </w:rPr>
              <w:t xml:space="preserve"> </w:t>
            </w:r>
            <w:r w:rsidRPr="001474D1">
              <w:rPr>
                <w:lang w:val="ru-RU"/>
              </w:rPr>
              <w:t>2019</w:t>
            </w:r>
            <w:r w:rsidRPr="001474D1">
              <w:rPr>
                <w:spacing w:val="1"/>
                <w:lang w:val="ru-RU"/>
              </w:rPr>
              <w:t xml:space="preserve"> </w:t>
            </w:r>
            <w:r w:rsidRPr="001474D1">
              <w:rPr>
                <w:lang w:val="ru-RU"/>
              </w:rPr>
              <w:t>г.</w:t>
            </w:r>
            <w:r w:rsidRPr="001474D1">
              <w:rPr>
                <w:spacing w:val="1"/>
                <w:lang w:val="ru-RU"/>
              </w:rPr>
              <w:t xml:space="preserve"> </w:t>
            </w:r>
            <w:r w:rsidRPr="001474D1">
              <w:rPr>
                <w:lang w:val="ru-RU"/>
              </w:rPr>
              <w:t>№</w:t>
            </w:r>
            <w:r w:rsidRPr="001474D1">
              <w:rPr>
                <w:spacing w:val="1"/>
                <w:lang w:val="ru-RU"/>
              </w:rPr>
              <w:t xml:space="preserve"> </w:t>
            </w:r>
            <w:r w:rsidRPr="001474D1">
              <w:rPr>
                <w:lang w:val="ru-RU"/>
              </w:rPr>
              <w:t>1006</w:t>
            </w:r>
            <w:r w:rsidRPr="001474D1">
              <w:rPr>
                <w:spacing w:val="1"/>
                <w:lang w:val="ru-RU"/>
              </w:rPr>
              <w:t xml:space="preserve"> </w:t>
            </w:r>
            <w:r w:rsidRPr="001474D1">
              <w:rPr>
                <w:lang w:val="ru-RU"/>
              </w:rPr>
              <w:t>«Об</w:t>
            </w:r>
            <w:r w:rsidRPr="001474D1">
              <w:rPr>
                <w:spacing w:val="1"/>
                <w:lang w:val="ru-RU"/>
              </w:rPr>
              <w:t xml:space="preserve"> </w:t>
            </w:r>
            <w:r w:rsidRPr="001474D1">
              <w:rPr>
                <w:lang w:val="ru-RU"/>
              </w:rPr>
              <w:t>утверждении</w:t>
            </w:r>
            <w:r w:rsidRPr="001474D1">
              <w:rPr>
                <w:spacing w:val="1"/>
                <w:lang w:val="ru-RU"/>
              </w:rPr>
              <w:t xml:space="preserve"> </w:t>
            </w:r>
            <w:r w:rsidRPr="001474D1">
              <w:rPr>
                <w:lang w:val="ru-RU"/>
              </w:rPr>
              <w:t>требований</w:t>
            </w:r>
            <w:r w:rsidRPr="001474D1">
              <w:rPr>
                <w:spacing w:val="1"/>
                <w:lang w:val="ru-RU"/>
              </w:rPr>
              <w:t xml:space="preserve"> </w:t>
            </w:r>
            <w:r w:rsidRPr="001474D1">
              <w:rPr>
                <w:lang w:val="ru-RU"/>
              </w:rPr>
              <w:t>к</w:t>
            </w:r>
            <w:r w:rsidRPr="001474D1">
              <w:rPr>
                <w:spacing w:val="1"/>
                <w:lang w:val="ru-RU"/>
              </w:rPr>
              <w:t xml:space="preserve"> </w:t>
            </w:r>
            <w:r w:rsidRPr="001474D1">
              <w:rPr>
                <w:lang w:val="ru-RU"/>
              </w:rPr>
              <w:t>антитеррористической</w:t>
            </w:r>
            <w:r w:rsidRPr="001474D1">
              <w:rPr>
                <w:spacing w:val="-52"/>
                <w:lang w:val="ru-RU"/>
              </w:rPr>
              <w:t xml:space="preserve"> </w:t>
            </w:r>
            <w:r w:rsidRPr="001474D1">
              <w:rPr>
                <w:lang w:val="ru-RU"/>
              </w:rPr>
              <w:t>защищенн</w:t>
            </w:r>
            <w:r w:rsidRPr="001474D1">
              <w:rPr>
                <w:lang w:val="ru-RU"/>
              </w:rPr>
              <w:t>о</w:t>
            </w:r>
            <w:r w:rsidRPr="001474D1">
              <w:rPr>
                <w:lang w:val="ru-RU"/>
              </w:rPr>
              <w:t>сти</w:t>
            </w:r>
            <w:r w:rsidRPr="001474D1">
              <w:rPr>
                <w:spacing w:val="1"/>
                <w:lang w:val="ru-RU"/>
              </w:rPr>
              <w:t xml:space="preserve"> </w:t>
            </w:r>
            <w:r w:rsidRPr="001474D1">
              <w:rPr>
                <w:lang w:val="ru-RU"/>
              </w:rPr>
              <w:t>объектов</w:t>
            </w:r>
            <w:r w:rsidRPr="001474D1">
              <w:rPr>
                <w:spacing w:val="1"/>
                <w:lang w:val="ru-RU"/>
              </w:rPr>
              <w:t xml:space="preserve"> </w:t>
            </w:r>
            <w:r w:rsidRPr="001474D1">
              <w:rPr>
                <w:lang w:val="ru-RU"/>
              </w:rPr>
              <w:t>(территорий)</w:t>
            </w:r>
            <w:r w:rsidRPr="001474D1">
              <w:rPr>
                <w:spacing w:val="1"/>
                <w:lang w:val="ru-RU"/>
              </w:rPr>
              <w:t xml:space="preserve"> </w:t>
            </w:r>
            <w:r w:rsidRPr="001474D1">
              <w:rPr>
                <w:lang w:val="ru-RU"/>
              </w:rPr>
              <w:t>Министерства</w:t>
            </w:r>
            <w:r w:rsidRPr="001474D1">
              <w:rPr>
                <w:spacing w:val="1"/>
                <w:lang w:val="ru-RU"/>
              </w:rPr>
              <w:t xml:space="preserve"> </w:t>
            </w:r>
            <w:r w:rsidRPr="001474D1">
              <w:rPr>
                <w:lang w:val="ru-RU"/>
              </w:rPr>
              <w:t>просвещения</w:t>
            </w:r>
            <w:r w:rsidRPr="001474D1">
              <w:rPr>
                <w:spacing w:val="1"/>
                <w:lang w:val="ru-RU"/>
              </w:rPr>
              <w:t xml:space="preserve"> </w:t>
            </w:r>
            <w:r w:rsidRPr="001474D1">
              <w:rPr>
                <w:lang w:val="ru-RU"/>
              </w:rPr>
              <w:t>Российской</w:t>
            </w:r>
            <w:r w:rsidRPr="001474D1">
              <w:rPr>
                <w:spacing w:val="1"/>
                <w:lang w:val="ru-RU"/>
              </w:rPr>
              <w:t xml:space="preserve"> </w:t>
            </w:r>
            <w:r w:rsidRPr="001474D1">
              <w:rPr>
                <w:lang w:val="ru-RU"/>
              </w:rPr>
              <w:t>Федерации</w:t>
            </w:r>
            <w:r w:rsidRPr="001474D1">
              <w:rPr>
                <w:spacing w:val="1"/>
                <w:lang w:val="ru-RU"/>
              </w:rPr>
              <w:t xml:space="preserve"> </w:t>
            </w:r>
            <w:r w:rsidRPr="001474D1">
              <w:rPr>
                <w:lang w:val="ru-RU"/>
              </w:rPr>
              <w:t>и</w:t>
            </w:r>
            <w:r w:rsidRPr="001474D1">
              <w:rPr>
                <w:spacing w:val="1"/>
                <w:lang w:val="ru-RU"/>
              </w:rPr>
              <w:t xml:space="preserve"> </w:t>
            </w:r>
            <w:r w:rsidRPr="001474D1">
              <w:rPr>
                <w:lang w:val="ru-RU"/>
              </w:rPr>
              <w:t>объектов</w:t>
            </w:r>
            <w:r w:rsidRPr="001474D1">
              <w:rPr>
                <w:spacing w:val="1"/>
                <w:lang w:val="ru-RU"/>
              </w:rPr>
              <w:t xml:space="preserve"> </w:t>
            </w:r>
            <w:r w:rsidRPr="001474D1">
              <w:rPr>
                <w:lang w:val="ru-RU"/>
              </w:rPr>
              <w:t>(территорий), относящихся к сфере деятельности Министерства просвещения Российской Федерации, и</w:t>
            </w:r>
            <w:r w:rsidRPr="001474D1">
              <w:rPr>
                <w:spacing w:val="1"/>
                <w:lang w:val="ru-RU"/>
              </w:rPr>
              <w:t xml:space="preserve"> </w:t>
            </w:r>
            <w:r w:rsidRPr="001474D1">
              <w:rPr>
                <w:lang w:val="ru-RU"/>
              </w:rPr>
              <w:t>формы</w:t>
            </w:r>
            <w:r w:rsidRPr="001474D1">
              <w:rPr>
                <w:spacing w:val="1"/>
                <w:lang w:val="ru-RU"/>
              </w:rPr>
              <w:t xml:space="preserve"> </w:t>
            </w:r>
            <w:r w:rsidRPr="001474D1">
              <w:rPr>
                <w:lang w:val="ru-RU"/>
              </w:rPr>
              <w:t>паспорта</w:t>
            </w:r>
            <w:r w:rsidRPr="001474D1">
              <w:rPr>
                <w:spacing w:val="1"/>
                <w:lang w:val="ru-RU"/>
              </w:rPr>
              <w:t xml:space="preserve"> </w:t>
            </w:r>
            <w:r w:rsidRPr="001474D1">
              <w:rPr>
                <w:lang w:val="ru-RU"/>
              </w:rPr>
              <w:t>безопасности</w:t>
            </w:r>
            <w:r w:rsidRPr="001474D1">
              <w:rPr>
                <w:spacing w:val="1"/>
                <w:lang w:val="ru-RU"/>
              </w:rPr>
              <w:t xml:space="preserve"> </w:t>
            </w:r>
            <w:r w:rsidRPr="001474D1">
              <w:rPr>
                <w:lang w:val="ru-RU"/>
              </w:rPr>
              <w:t>этих</w:t>
            </w:r>
            <w:r w:rsidRPr="001474D1">
              <w:rPr>
                <w:spacing w:val="1"/>
                <w:lang w:val="ru-RU"/>
              </w:rPr>
              <w:t xml:space="preserve"> </w:t>
            </w:r>
            <w:r w:rsidRPr="001474D1">
              <w:rPr>
                <w:lang w:val="ru-RU"/>
              </w:rPr>
              <w:t>объектов</w:t>
            </w:r>
            <w:r w:rsidRPr="001474D1">
              <w:rPr>
                <w:spacing w:val="1"/>
                <w:lang w:val="ru-RU"/>
              </w:rPr>
              <w:t xml:space="preserve"> </w:t>
            </w:r>
            <w:r w:rsidRPr="001474D1">
              <w:rPr>
                <w:lang w:val="ru-RU"/>
              </w:rPr>
              <w:t>(территорий)»</w:t>
            </w:r>
            <w:r w:rsidRPr="001474D1">
              <w:rPr>
                <w:spacing w:val="1"/>
                <w:lang w:val="ru-RU"/>
              </w:rPr>
              <w:t xml:space="preserve"> </w:t>
            </w:r>
            <w:r w:rsidRPr="001474D1">
              <w:rPr>
                <w:lang w:val="ru-RU"/>
              </w:rPr>
              <w:t>(Собрание</w:t>
            </w:r>
            <w:r w:rsidRPr="001474D1">
              <w:rPr>
                <w:spacing w:val="1"/>
                <w:lang w:val="ru-RU"/>
              </w:rPr>
              <w:t xml:space="preserve"> </w:t>
            </w:r>
            <w:r w:rsidRPr="001474D1">
              <w:rPr>
                <w:lang w:val="ru-RU"/>
              </w:rPr>
              <w:t>законодательства</w:t>
            </w:r>
            <w:r w:rsidRPr="001474D1">
              <w:rPr>
                <w:spacing w:val="1"/>
                <w:lang w:val="ru-RU"/>
              </w:rPr>
              <w:t xml:space="preserve"> </w:t>
            </w:r>
            <w:r w:rsidRPr="001474D1">
              <w:rPr>
                <w:lang w:val="ru-RU"/>
              </w:rPr>
              <w:t>Российской</w:t>
            </w:r>
            <w:r w:rsidRPr="001474D1">
              <w:rPr>
                <w:spacing w:val="1"/>
                <w:lang w:val="ru-RU"/>
              </w:rPr>
              <w:t xml:space="preserve"> </w:t>
            </w:r>
            <w:r w:rsidRPr="001474D1">
              <w:rPr>
                <w:lang w:val="ru-RU"/>
              </w:rPr>
              <w:t>Федерации, 2019, №</w:t>
            </w:r>
            <w:r w:rsidRPr="001474D1">
              <w:rPr>
                <w:spacing w:val="-3"/>
                <w:lang w:val="ru-RU"/>
              </w:rPr>
              <w:t xml:space="preserve"> </w:t>
            </w:r>
            <w:r w:rsidRPr="001474D1">
              <w:rPr>
                <w:lang w:val="ru-RU"/>
              </w:rPr>
              <w:t>32,</w:t>
            </w:r>
            <w:r w:rsidRPr="001474D1">
              <w:rPr>
                <w:spacing w:val="1"/>
                <w:lang w:val="ru-RU"/>
              </w:rPr>
              <w:t xml:space="preserve"> </w:t>
            </w:r>
            <w:r w:rsidRPr="001474D1">
              <w:rPr>
                <w:lang w:val="ru-RU"/>
              </w:rPr>
              <w:t>ст. 4716).</w:t>
            </w:r>
          </w:p>
          <w:p w:rsidR="001474D1" w:rsidRPr="001474D1" w:rsidRDefault="001474D1" w:rsidP="00AE06A1">
            <w:pPr>
              <w:pStyle w:val="TableParagraph"/>
              <w:spacing w:line="276" w:lineRule="auto"/>
              <w:ind w:left="107" w:right="99"/>
              <w:jc w:val="both"/>
              <w:rPr>
                <w:lang w:val="ru-RU"/>
              </w:rPr>
            </w:pPr>
            <w:r w:rsidRPr="001474D1">
              <w:rPr>
                <w:b/>
                <w:lang w:val="ru-RU"/>
              </w:rPr>
              <w:t>Оснащение модуля</w:t>
            </w:r>
            <w:r w:rsidRPr="001474D1">
              <w:rPr>
                <w:b/>
                <w:spacing w:val="1"/>
                <w:lang w:val="ru-RU"/>
              </w:rPr>
              <w:t xml:space="preserve"> </w:t>
            </w:r>
            <w:r w:rsidRPr="001474D1">
              <w:rPr>
                <w:b/>
                <w:lang w:val="ru-RU"/>
              </w:rPr>
              <w:t xml:space="preserve">Медицинский кабинет» </w:t>
            </w:r>
            <w:r w:rsidRPr="001474D1">
              <w:rPr>
                <w:lang w:val="ru-RU"/>
              </w:rPr>
              <w:t>сформировано с учетом стандарта оснащения медицинского</w:t>
            </w:r>
            <w:r w:rsidRPr="001474D1">
              <w:rPr>
                <w:spacing w:val="1"/>
                <w:lang w:val="ru-RU"/>
              </w:rPr>
              <w:t xml:space="preserve"> </w:t>
            </w:r>
            <w:r w:rsidRPr="001474D1">
              <w:rPr>
                <w:lang w:val="ru-RU"/>
              </w:rPr>
              <w:t>блока отделения организации медицинской помощи несовершеннолетним в образовательных организациях</w:t>
            </w:r>
            <w:r w:rsidRPr="001474D1">
              <w:rPr>
                <w:spacing w:val="1"/>
                <w:lang w:val="ru-RU"/>
              </w:rPr>
              <w:t xml:space="preserve"> </w:t>
            </w:r>
            <w:r w:rsidRPr="001474D1">
              <w:rPr>
                <w:lang w:val="ru-RU"/>
              </w:rPr>
              <w:t>(Приказ</w:t>
            </w:r>
            <w:r w:rsidRPr="001474D1">
              <w:rPr>
                <w:spacing w:val="-6"/>
                <w:lang w:val="ru-RU"/>
              </w:rPr>
              <w:t xml:space="preserve"> </w:t>
            </w:r>
            <w:r w:rsidRPr="001474D1">
              <w:rPr>
                <w:lang w:val="ru-RU"/>
              </w:rPr>
              <w:t>Минздрава</w:t>
            </w:r>
            <w:r w:rsidRPr="001474D1">
              <w:rPr>
                <w:spacing w:val="-5"/>
                <w:lang w:val="ru-RU"/>
              </w:rPr>
              <w:t xml:space="preserve"> </w:t>
            </w:r>
            <w:r w:rsidRPr="001474D1">
              <w:rPr>
                <w:lang w:val="ru-RU"/>
              </w:rPr>
              <w:t>России</w:t>
            </w:r>
            <w:r w:rsidRPr="001474D1">
              <w:rPr>
                <w:spacing w:val="-5"/>
                <w:lang w:val="ru-RU"/>
              </w:rPr>
              <w:t xml:space="preserve"> </w:t>
            </w:r>
            <w:r w:rsidRPr="001474D1">
              <w:rPr>
                <w:lang w:val="ru-RU"/>
              </w:rPr>
              <w:t>от</w:t>
            </w:r>
            <w:r w:rsidRPr="001474D1">
              <w:rPr>
                <w:spacing w:val="-6"/>
                <w:lang w:val="ru-RU"/>
              </w:rPr>
              <w:t xml:space="preserve"> </w:t>
            </w:r>
            <w:r w:rsidRPr="001474D1">
              <w:rPr>
                <w:lang w:val="ru-RU"/>
              </w:rPr>
              <w:t>05.11.2013</w:t>
            </w:r>
            <w:r w:rsidRPr="001474D1">
              <w:rPr>
                <w:spacing w:val="-3"/>
                <w:lang w:val="ru-RU"/>
              </w:rPr>
              <w:t xml:space="preserve"> </w:t>
            </w:r>
            <w:r w:rsidRPr="001474D1">
              <w:rPr>
                <w:lang w:val="ru-RU"/>
              </w:rPr>
              <w:t>№</w:t>
            </w:r>
            <w:r w:rsidRPr="001474D1">
              <w:rPr>
                <w:spacing w:val="-7"/>
                <w:lang w:val="ru-RU"/>
              </w:rPr>
              <w:t xml:space="preserve"> </w:t>
            </w:r>
            <w:r w:rsidRPr="001474D1">
              <w:rPr>
                <w:lang w:val="ru-RU"/>
              </w:rPr>
              <w:t>822н</w:t>
            </w:r>
            <w:r w:rsidRPr="001474D1">
              <w:rPr>
                <w:spacing w:val="-5"/>
                <w:lang w:val="ru-RU"/>
              </w:rPr>
              <w:t xml:space="preserve"> </w:t>
            </w:r>
            <w:r w:rsidRPr="001474D1">
              <w:rPr>
                <w:lang w:val="ru-RU"/>
              </w:rPr>
              <w:t>«Об</w:t>
            </w:r>
            <w:r w:rsidRPr="001474D1">
              <w:rPr>
                <w:spacing w:val="-5"/>
                <w:lang w:val="ru-RU"/>
              </w:rPr>
              <w:t xml:space="preserve"> </w:t>
            </w:r>
            <w:r w:rsidRPr="001474D1">
              <w:rPr>
                <w:lang w:val="ru-RU"/>
              </w:rPr>
              <w:t>утверждении</w:t>
            </w:r>
            <w:r w:rsidRPr="001474D1">
              <w:rPr>
                <w:spacing w:val="-5"/>
                <w:lang w:val="ru-RU"/>
              </w:rPr>
              <w:t xml:space="preserve"> </w:t>
            </w:r>
            <w:r w:rsidRPr="001474D1">
              <w:rPr>
                <w:lang w:val="ru-RU"/>
              </w:rPr>
              <w:t>Порядка</w:t>
            </w:r>
            <w:r w:rsidRPr="001474D1">
              <w:rPr>
                <w:spacing w:val="-7"/>
                <w:lang w:val="ru-RU"/>
              </w:rPr>
              <w:t xml:space="preserve"> </w:t>
            </w:r>
            <w:r w:rsidRPr="001474D1">
              <w:rPr>
                <w:lang w:val="ru-RU"/>
              </w:rPr>
              <w:t>оказания</w:t>
            </w:r>
            <w:r w:rsidRPr="001474D1">
              <w:rPr>
                <w:spacing w:val="-6"/>
                <w:lang w:val="ru-RU"/>
              </w:rPr>
              <w:t xml:space="preserve"> </w:t>
            </w:r>
            <w:r w:rsidRPr="001474D1">
              <w:rPr>
                <w:lang w:val="ru-RU"/>
              </w:rPr>
              <w:t>медицинской</w:t>
            </w:r>
            <w:r w:rsidRPr="001474D1">
              <w:rPr>
                <w:spacing w:val="41"/>
                <w:lang w:val="ru-RU"/>
              </w:rPr>
              <w:t xml:space="preserve"> </w:t>
            </w:r>
            <w:r w:rsidRPr="001474D1">
              <w:rPr>
                <w:lang w:val="ru-RU"/>
              </w:rPr>
              <w:t>помощи</w:t>
            </w:r>
          </w:p>
          <w:p w:rsidR="001474D1" w:rsidRPr="001474D1" w:rsidRDefault="001474D1" w:rsidP="00AE06A1">
            <w:pPr>
              <w:pStyle w:val="TableParagraph"/>
              <w:spacing w:line="251" w:lineRule="exact"/>
              <w:ind w:left="107"/>
              <w:jc w:val="both"/>
              <w:rPr>
                <w:lang w:val="ru-RU"/>
              </w:rPr>
            </w:pPr>
            <w:r w:rsidRPr="001474D1">
              <w:rPr>
                <w:lang w:val="ru-RU"/>
              </w:rPr>
              <w:lastRenderedPageBreak/>
              <w:t>несовершеннолетним,</w:t>
            </w:r>
            <w:r w:rsidRPr="001474D1">
              <w:rPr>
                <w:spacing w:val="-2"/>
                <w:lang w:val="ru-RU"/>
              </w:rPr>
              <w:t xml:space="preserve"> </w:t>
            </w:r>
            <w:r w:rsidRPr="001474D1">
              <w:rPr>
                <w:lang w:val="ru-RU"/>
              </w:rPr>
              <w:t>в</w:t>
            </w:r>
            <w:r w:rsidRPr="001474D1">
              <w:rPr>
                <w:spacing w:val="-3"/>
                <w:lang w:val="ru-RU"/>
              </w:rPr>
              <w:t xml:space="preserve"> </w:t>
            </w:r>
            <w:r w:rsidRPr="001474D1">
              <w:rPr>
                <w:lang w:val="ru-RU"/>
              </w:rPr>
              <w:t>том</w:t>
            </w:r>
            <w:r w:rsidRPr="001474D1">
              <w:rPr>
                <w:spacing w:val="-1"/>
                <w:lang w:val="ru-RU"/>
              </w:rPr>
              <w:t xml:space="preserve"> </w:t>
            </w:r>
            <w:r w:rsidRPr="001474D1">
              <w:rPr>
                <w:lang w:val="ru-RU"/>
              </w:rPr>
              <w:t>числе</w:t>
            </w:r>
            <w:r w:rsidRPr="001474D1">
              <w:rPr>
                <w:spacing w:val="-1"/>
                <w:lang w:val="ru-RU"/>
              </w:rPr>
              <w:t xml:space="preserve"> </w:t>
            </w:r>
            <w:r w:rsidRPr="001474D1">
              <w:rPr>
                <w:lang w:val="ru-RU"/>
              </w:rPr>
              <w:t>в</w:t>
            </w:r>
            <w:r w:rsidRPr="001474D1">
              <w:rPr>
                <w:spacing w:val="-1"/>
                <w:lang w:val="ru-RU"/>
              </w:rPr>
              <w:t xml:space="preserve"> </w:t>
            </w:r>
            <w:r w:rsidRPr="001474D1">
              <w:rPr>
                <w:lang w:val="ru-RU"/>
              </w:rPr>
              <w:t>период</w:t>
            </w:r>
            <w:r w:rsidRPr="001474D1">
              <w:rPr>
                <w:spacing w:val="-1"/>
                <w:lang w:val="ru-RU"/>
              </w:rPr>
              <w:t xml:space="preserve"> </w:t>
            </w:r>
            <w:r w:rsidRPr="001474D1">
              <w:rPr>
                <w:lang w:val="ru-RU"/>
              </w:rPr>
              <w:t>обучения</w:t>
            </w:r>
            <w:r w:rsidRPr="001474D1">
              <w:rPr>
                <w:spacing w:val="-3"/>
                <w:lang w:val="ru-RU"/>
              </w:rPr>
              <w:t xml:space="preserve"> </w:t>
            </w:r>
            <w:r w:rsidRPr="001474D1">
              <w:rPr>
                <w:lang w:val="ru-RU"/>
              </w:rPr>
              <w:t>и</w:t>
            </w:r>
            <w:r w:rsidRPr="001474D1">
              <w:rPr>
                <w:spacing w:val="-2"/>
                <w:lang w:val="ru-RU"/>
              </w:rPr>
              <w:t xml:space="preserve"> </w:t>
            </w:r>
            <w:r w:rsidRPr="001474D1">
              <w:rPr>
                <w:lang w:val="ru-RU"/>
              </w:rPr>
              <w:t>воспитания</w:t>
            </w:r>
            <w:r w:rsidRPr="001474D1">
              <w:rPr>
                <w:spacing w:val="-2"/>
                <w:lang w:val="ru-RU"/>
              </w:rPr>
              <w:t xml:space="preserve"> </w:t>
            </w:r>
            <w:r w:rsidRPr="001474D1">
              <w:rPr>
                <w:lang w:val="ru-RU"/>
              </w:rPr>
              <w:t>в</w:t>
            </w:r>
            <w:r w:rsidRPr="001474D1">
              <w:rPr>
                <w:spacing w:val="-2"/>
                <w:lang w:val="ru-RU"/>
              </w:rPr>
              <w:t xml:space="preserve"> </w:t>
            </w:r>
            <w:r w:rsidRPr="001474D1">
              <w:rPr>
                <w:lang w:val="ru-RU"/>
              </w:rPr>
              <w:t>образовательных</w:t>
            </w:r>
            <w:r w:rsidRPr="001474D1">
              <w:rPr>
                <w:spacing w:val="-1"/>
                <w:lang w:val="ru-RU"/>
              </w:rPr>
              <w:t xml:space="preserve"> </w:t>
            </w:r>
            <w:r w:rsidRPr="001474D1">
              <w:rPr>
                <w:lang w:val="ru-RU"/>
              </w:rPr>
              <w:t>организациях»)</w:t>
            </w:r>
          </w:p>
        </w:tc>
      </w:tr>
    </w:tbl>
    <w:p w:rsidR="001474D1" w:rsidRDefault="001474D1" w:rsidP="001474D1">
      <w:pPr>
        <w:spacing w:line="251" w:lineRule="exact"/>
        <w:jc w:val="both"/>
        <w:sectPr w:rsidR="001474D1">
          <w:pgSz w:w="11910" w:h="16840"/>
          <w:pgMar w:top="1040" w:right="440" w:bottom="1120" w:left="560" w:header="0" w:footer="939" w:gutter="0"/>
          <w:cols w:space="720"/>
        </w:sect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85"/>
        <w:gridCol w:w="5493"/>
        <w:gridCol w:w="720"/>
        <w:gridCol w:w="1020"/>
        <w:gridCol w:w="1035"/>
        <w:gridCol w:w="1006"/>
      </w:tblGrid>
      <w:tr w:rsidR="001474D1" w:rsidTr="00AE06A1">
        <w:trPr>
          <w:trHeight w:val="357"/>
        </w:trPr>
        <w:tc>
          <w:tcPr>
            <w:tcW w:w="10659" w:type="dxa"/>
            <w:gridSpan w:val="6"/>
            <w:shd w:val="clear" w:color="auto" w:fill="D7D7D7"/>
          </w:tcPr>
          <w:p w:rsidR="001474D1" w:rsidRDefault="001474D1" w:rsidP="00AE06A1">
            <w:pPr>
              <w:pStyle w:val="TableParagraph"/>
              <w:spacing w:before="39"/>
              <w:ind w:left="107"/>
              <w:rPr>
                <w:b/>
                <w:i/>
                <w:sz w:val="24"/>
              </w:rPr>
            </w:pPr>
            <w:bookmarkStart w:id="3" w:name="_bookmark25"/>
            <w:bookmarkEnd w:id="3"/>
            <w:r>
              <w:rPr>
                <w:b/>
                <w:i/>
                <w:sz w:val="24"/>
              </w:rPr>
              <w:lastRenderedPageBreak/>
              <w:t>1.2.</w:t>
            </w:r>
            <w:r>
              <w:rPr>
                <w:b/>
                <w:i/>
                <w:spacing w:val="-3"/>
                <w:sz w:val="24"/>
              </w:rPr>
              <w:t xml:space="preserve"> </w:t>
            </w:r>
            <w:r>
              <w:rPr>
                <w:b/>
                <w:i/>
                <w:sz w:val="24"/>
              </w:rPr>
              <w:t>Система</w:t>
            </w:r>
            <w:r>
              <w:rPr>
                <w:b/>
                <w:i/>
                <w:spacing w:val="-3"/>
                <w:sz w:val="24"/>
              </w:rPr>
              <w:t xml:space="preserve"> </w:t>
            </w:r>
            <w:r>
              <w:rPr>
                <w:b/>
                <w:i/>
                <w:sz w:val="24"/>
              </w:rPr>
              <w:t>охраны</w:t>
            </w:r>
            <w:r>
              <w:rPr>
                <w:b/>
                <w:i/>
                <w:spacing w:val="-3"/>
                <w:sz w:val="24"/>
              </w:rPr>
              <w:t xml:space="preserve"> </w:t>
            </w:r>
            <w:r>
              <w:rPr>
                <w:b/>
                <w:i/>
                <w:sz w:val="24"/>
              </w:rPr>
              <w:t>здания</w:t>
            </w:r>
          </w:p>
        </w:tc>
      </w:tr>
      <w:tr w:rsidR="001474D1" w:rsidTr="00AE06A1">
        <w:trPr>
          <w:trHeight w:val="4075"/>
        </w:trPr>
        <w:tc>
          <w:tcPr>
            <w:tcW w:w="10659" w:type="dxa"/>
            <w:gridSpan w:val="6"/>
          </w:tcPr>
          <w:p w:rsidR="001474D1" w:rsidRPr="001474D1" w:rsidRDefault="001474D1" w:rsidP="00AE06A1">
            <w:pPr>
              <w:pStyle w:val="TableParagraph"/>
              <w:spacing w:line="276" w:lineRule="auto"/>
              <w:ind w:left="107"/>
              <w:rPr>
                <w:lang w:val="ru-RU"/>
              </w:rPr>
            </w:pPr>
            <w:r w:rsidRPr="001474D1">
              <w:rPr>
                <w:lang w:val="ru-RU"/>
              </w:rPr>
              <w:t>Антитеррористическая</w:t>
            </w:r>
            <w:r w:rsidRPr="001474D1">
              <w:rPr>
                <w:spacing w:val="24"/>
                <w:lang w:val="ru-RU"/>
              </w:rPr>
              <w:t xml:space="preserve"> </w:t>
            </w:r>
            <w:r w:rsidRPr="001474D1">
              <w:rPr>
                <w:lang w:val="ru-RU"/>
              </w:rPr>
              <w:t>защищенность</w:t>
            </w:r>
            <w:r w:rsidRPr="001474D1">
              <w:rPr>
                <w:spacing w:val="25"/>
                <w:lang w:val="ru-RU"/>
              </w:rPr>
              <w:t xml:space="preserve"> </w:t>
            </w:r>
            <w:r w:rsidRPr="001474D1">
              <w:rPr>
                <w:lang w:val="ru-RU"/>
              </w:rPr>
              <w:t>здания</w:t>
            </w:r>
            <w:r w:rsidRPr="001474D1">
              <w:rPr>
                <w:spacing w:val="24"/>
                <w:lang w:val="ru-RU"/>
              </w:rPr>
              <w:t xml:space="preserve"> </w:t>
            </w:r>
            <w:r w:rsidRPr="001474D1">
              <w:rPr>
                <w:lang w:val="ru-RU"/>
              </w:rPr>
              <w:t>обеспечивается</w:t>
            </w:r>
            <w:r w:rsidRPr="001474D1">
              <w:rPr>
                <w:spacing w:val="24"/>
                <w:lang w:val="ru-RU"/>
              </w:rPr>
              <w:t xml:space="preserve"> </w:t>
            </w:r>
            <w:r w:rsidRPr="001474D1">
              <w:rPr>
                <w:lang w:val="ru-RU"/>
              </w:rPr>
              <w:t>в</w:t>
            </w:r>
            <w:r w:rsidRPr="001474D1">
              <w:rPr>
                <w:spacing w:val="23"/>
                <w:lang w:val="ru-RU"/>
              </w:rPr>
              <w:t xml:space="preserve"> </w:t>
            </w:r>
            <w:r w:rsidRPr="001474D1">
              <w:rPr>
                <w:lang w:val="ru-RU"/>
              </w:rPr>
              <w:t>соответствии</w:t>
            </w:r>
            <w:r w:rsidRPr="001474D1">
              <w:rPr>
                <w:spacing w:val="23"/>
                <w:lang w:val="ru-RU"/>
              </w:rPr>
              <w:t xml:space="preserve"> </w:t>
            </w:r>
            <w:r w:rsidRPr="001474D1">
              <w:rPr>
                <w:lang w:val="ru-RU"/>
              </w:rPr>
              <w:t>с</w:t>
            </w:r>
            <w:r w:rsidRPr="001474D1">
              <w:rPr>
                <w:spacing w:val="25"/>
                <w:lang w:val="ru-RU"/>
              </w:rPr>
              <w:t xml:space="preserve"> </w:t>
            </w:r>
            <w:r w:rsidRPr="001474D1">
              <w:rPr>
                <w:lang w:val="ru-RU"/>
              </w:rPr>
              <w:t>присвоенной</w:t>
            </w:r>
            <w:r w:rsidRPr="001474D1">
              <w:rPr>
                <w:spacing w:val="24"/>
                <w:lang w:val="ru-RU"/>
              </w:rPr>
              <w:t xml:space="preserve"> </w:t>
            </w:r>
            <w:r w:rsidRPr="001474D1">
              <w:rPr>
                <w:lang w:val="ru-RU"/>
              </w:rPr>
              <w:t>категорией</w:t>
            </w:r>
            <w:r w:rsidRPr="001474D1">
              <w:rPr>
                <w:spacing w:val="-52"/>
                <w:lang w:val="ru-RU"/>
              </w:rPr>
              <w:t xml:space="preserve"> </w:t>
            </w:r>
            <w:r w:rsidRPr="001474D1">
              <w:rPr>
                <w:lang w:val="ru-RU"/>
              </w:rPr>
              <w:t>опа</w:t>
            </w:r>
            <w:r w:rsidRPr="001474D1">
              <w:rPr>
                <w:lang w:val="ru-RU"/>
              </w:rPr>
              <w:t>с</w:t>
            </w:r>
            <w:r w:rsidRPr="001474D1">
              <w:rPr>
                <w:lang w:val="ru-RU"/>
              </w:rPr>
              <w:t>ности</w:t>
            </w:r>
            <w:r w:rsidRPr="001474D1">
              <w:rPr>
                <w:spacing w:val="-1"/>
                <w:lang w:val="ru-RU"/>
              </w:rPr>
              <w:t xml:space="preserve"> </w:t>
            </w:r>
            <w:r w:rsidRPr="001474D1">
              <w:rPr>
                <w:lang w:val="ru-RU"/>
              </w:rPr>
              <w:t>и</w:t>
            </w:r>
            <w:r w:rsidRPr="001474D1">
              <w:rPr>
                <w:spacing w:val="-2"/>
                <w:lang w:val="ru-RU"/>
              </w:rPr>
              <w:t xml:space="preserve"> </w:t>
            </w:r>
            <w:r w:rsidRPr="001474D1">
              <w:rPr>
                <w:lang w:val="ru-RU"/>
              </w:rPr>
              <w:t>требованиями,</w:t>
            </w:r>
            <w:r w:rsidRPr="001474D1">
              <w:rPr>
                <w:spacing w:val="-1"/>
                <w:lang w:val="ru-RU"/>
              </w:rPr>
              <w:t xml:space="preserve"> </w:t>
            </w:r>
            <w:r w:rsidRPr="001474D1">
              <w:rPr>
                <w:lang w:val="ru-RU"/>
              </w:rPr>
              <w:t>утвержденными</w:t>
            </w:r>
            <w:r w:rsidRPr="001474D1">
              <w:rPr>
                <w:spacing w:val="-2"/>
                <w:lang w:val="ru-RU"/>
              </w:rPr>
              <w:t xml:space="preserve"> </w:t>
            </w:r>
            <w:r w:rsidRPr="001474D1">
              <w:rPr>
                <w:lang w:val="ru-RU"/>
              </w:rPr>
              <w:t>постановлением</w:t>
            </w:r>
            <w:r w:rsidRPr="001474D1">
              <w:rPr>
                <w:spacing w:val="52"/>
                <w:lang w:val="ru-RU"/>
              </w:rPr>
              <w:t xml:space="preserve"> </w:t>
            </w:r>
            <w:r w:rsidRPr="001474D1">
              <w:rPr>
                <w:lang w:val="ru-RU"/>
              </w:rPr>
              <w:t>Правительства</w:t>
            </w:r>
            <w:r w:rsidRPr="001474D1">
              <w:rPr>
                <w:spacing w:val="-3"/>
                <w:lang w:val="ru-RU"/>
              </w:rPr>
              <w:t xml:space="preserve"> </w:t>
            </w:r>
            <w:r w:rsidRPr="001474D1">
              <w:rPr>
                <w:lang w:val="ru-RU"/>
              </w:rPr>
              <w:t>Российской</w:t>
            </w:r>
            <w:r w:rsidRPr="001474D1">
              <w:rPr>
                <w:spacing w:val="-4"/>
                <w:lang w:val="ru-RU"/>
              </w:rPr>
              <w:t xml:space="preserve"> </w:t>
            </w:r>
            <w:r w:rsidRPr="001474D1">
              <w:rPr>
                <w:lang w:val="ru-RU"/>
              </w:rPr>
              <w:t>Федерации</w:t>
            </w:r>
          </w:p>
          <w:p w:rsidR="001474D1" w:rsidRPr="001474D1" w:rsidRDefault="001474D1" w:rsidP="00AE06A1">
            <w:pPr>
              <w:pStyle w:val="TableParagraph"/>
              <w:spacing w:line="276" w:lineRule="auto"/>
              <w:ind w:left="107"/>
              <w:rPr>
                <w:lang w:val="ru-RU"/>
              </w:rPr>
            </w:pPr>
            <w:r w:rsidRPr="001474D1">
              <w:rPr>
                <w:lang w:val="ru-RU"/>
              </w:rPr>
              <w:t>от</w:t>
            </w:r>
            <w:r w:rsidRPr="001474D1">
              <w:rPr>
                <w:spacing w:val="21"/>
                <w:lang w:val="ru-RU"/>
              </w:rPr>
              <w:t xml:space="preserve"> </w:t>
            </w:r>
            <w:r w:rsidRPr="001474D1">
              <w:rPr>
                <w:lang w:val="ru-RU"/>
              </w:rPr>
              <w:t>2</w:t>
            </w:r>
            <w:r w:rsidRPr="001474D1">
              <w:rPr>
                <w:spacing w:val="22"/>
                <w:lang w:val="ru-RU"/>
              </w:rPr>
              <w:t xml:space="preserve"> </w:t>
            </w:r>
            <w:r w:rsidRPr="001474D1">
              <w:rPr>
                <w:lang w:val="ru-RU"/>
              </w:rPr>
              <w:t>августа</w:t>
            </w:r>
            <w:r w:rsidRPr="001474D1">
              <w:rPr>
                <w:spacing w:val="22"/>
                <w:lang w:val="ru-RU"/>
              </w:rPr>
              <w:t xml:space="preserve"> </w:t>
            </w:r>
            <w:r w:rsidRPr="001474D1">
              <w:rPr>
                <w:lang w:val="ru-RU"/>
              </w:rPr>
              <w:t>2019</w:t>
            </w:r>
            <w:r w:rsidRPr="001474D1">
              <w:rPr>
                <w:spacing w:val="20"/>
                <w:lang w:val="ru-RU"/>
              </w:rPr>
              <w:t xml:space="preserve"> </w:t>
            </w:r>
            <w:r w:rsidRPr="001474D1">
              <w:rPr>
                <w:lang w:val="ru-RU"/>
              </w:rPr>
              <w:t>г.</w:t>
            </w:r>
            <w:r w:rsidRPr="001474D1">
              <w:rPr>
                <w:spacing w:val="21"/>
                <w:lang w:val="ru-RU"/>
              </w:rPr>
              <w:t xml:space="preserve"> </w:t>
            </w:r>
            <w:r w:rsidRPr="001474D1">
              <w:rPr>
                <w:lang w:val="ru-RU"/>
              </w:rPr>
              <w:t>№</w:t>
            </w:r>
            <w:r w:rsidRPr="001474D1">
              <w:rPr>
                <w:spacing w:val="22"/>
                <w:lang w:val="ru-RU"/>
              </w:rPr>
              <w:t xml:space="preserve"> </w:t>
            </w:r>
            <w:r w:rsidRPr="001474D1">
              <w:rPr>
                <w:lang w:val="ru-RU"/>
              </w:rPr>
              <w:t>1006</w:t>
            </w:r>
            <w:r w:rsidRPr="001474D1">
              <w:rPr>
                <w:spacing w:val="22"/>
                <w:lang w:val="ru-RU"/>
              </w:rPr>
              <w:t xml:space="preserve"> </w:t>
            </w:r>
            <w:r w:rsidRPr="001474D1">
              <w:rPr>
                <w:lang w:val="ru-RU"/>
              </w:rPr>
              <w:t>«Об</w:t>
            </w:r>
            <w:r w:rsidRPr="001474D1">
              <w:rPr>
                <w:spacing w:val="25"/>
                <w:lang w:val="ru-RU"/>
              </w:rPr>
              <w:t xml:space="preserve"> </w:t>
            </w:r>
            <w:r w:rsidRPr="001474D1">
              <w:rPr>
                <w:lang w:val="ru-RU"/>
              </w:rPr>
              <w:t>утверждении</w:t>
            </w:r>
            <w:r w:rsidRPr="001474D1">
              <w:rPr>
                <w:spacing w:val="21"/>
                <w:lang w:val="ru-RU"/>
              </w:rPr>
              <w:t xml:space="preserve"> </w:t>
            </w:r>
            <w:r w:rsidRPr="001474D1">
              <w:rPr>
                <w:lang w:val="ru-RU"/>
              </w:rPr>
              <w:t>требований</w:t>
            </w:r>
            <w:r w:rsidRPr="001474D1">
              <w:rPr>
                <w:spacing w:val="19"/>
                <w:lang w:val="ru-RU"/>
              </w:rPr>
              <w:t xml:space="preserve"> </w:t>
            </w:r>
            <w:r w:rsidRPr="001474D1">
              <w:rPr>
                <w:lang w:val="ru-RU"/>
              </w:rPr>
              <w:t>к</w:t>
            </w:r>
            <w:r w:rsidRPr="001474D1">
              <w:rPr>
                <w:spacing w:val="22"/>
                <w:lang w:val="ru-RU"/>
              </w:rPr>
              <w:t xml:space="preserve"> </w:t>
            </w:r>
            <w:r w:rsidRPr="001474D1">
              <w:rPr>
                <w:lang w:val="ru-RU"/>
              </w:rPr>
              <w:t>антитеррористической</w:t>
            </w:r>
            <w:r w:rsidRPr="001474D1">
              <w:rPr>
                <w:spacing w:val="21"/>
                <w:lang w:val="ru-RU"/>
              </w:rPr>
              <w:t xml:space="preserve"> </w:t>
            </w:r>
            <w:r w:rsidRPr="001474D1">
              <w:rPr>
                <w:lang w:val="ru-RU"/>
              </w:rPr>
              <w:t>защищенности</w:t>
            </w:r>
            <w:r w:rsidRPr="001474D1">
              <w:rPr>
                <w:spacing w:val="19"/>
                <w:lang w:val="ru-RU"/>
              </w:rPr>
              <w:t xml:space="preserve"> </w:t>
            </w:r>
            <w:r w:rsidRPr="001474D1">
              <w:rPr>
                <w:lang w:val="ru-RU"/>
              </w:rPr>
              <w:t>объектов</w:t>
            </w:r>
            <w:r w:rsidRPr="001474D1">
              <w:rPr>
                <w:spacing w:val="-52"/>
                <w:lang w:val="ru-RU"/>
              </w:rPr>
              <w:t xml:space="preserve"> </w:t>
            </w:r>
            <w:r w:rsidRPr="001474D1">
              <w:rPr>
                <w:lang w:val="ru-RU"/>
              </w:rPr>
              <w:t>(территорий)</w:t>
            </w:r>
            <w:r w:rsidRPr="001474D1">
              <w:rPr>
                <w:spacing w:val="-3"/>
                <w:lang w:val="ru-RU"/>
              </w:rPr>
              <w:t xml:space="preserve"> </w:t>
            </w:r>
            <w:r w:rsidRPr="001474D1">
              <w:rPr>
                <w:lang w:val="ru-RU"/>
              </w:rPr>
              <w:t>Министерства</w:t>
            </w:r>
            <w:r w:rsidRPr="001474D1">
              <w:rPr>
                <w:spacing w:val="-3"/>
                <w:lang w:val="ru-RU"/>
              </w:rPr>
              <w:t xml:space="preserve"> </w:t>
            </w:r>
            <w:r w:rsidRPr="001474D1">
              <w:rPr>
                <w:lang w:val="ru-RU"/>
              </w:rPr>
              <w:t>просвещения</w:t>
            </w:r>
            <w:r w:rsidRPr="001474D1">
              <w:rPr>
                <w:spacing w:val="-3"/>
                <w:lang w:val="ru-RU"/>
              </w:rPr>
              <w:t xml:space="preserve"> </w:t>
            </w:r>
            <w:r w:rsidRPr="001474D1">
              <w:rPr>
                <w:lang w:val="ru-RU"/>
              </w:rPr>
              <w:t>Российской</w:t>
            </w:r>
            <w:r w:rsidRPr="001474D1">
              <w:rPr>
                <w:spacing w:val="-3"/>
                <w:lang w:val="ru-RU"/>
              </w:rPr>
              <w:t xml:space="preserve"> </w:t>
            </w:r>
            <w:r w:rsidRPr="001474D1">
              <w:rPr>
                <w:lang w:val="ru-RU"/>
              </w:rPr>
              <w:t>Федерации</w:t>
            </w:r>
            <w:r w:rsidRPr="001474D1">
              <w:rPr>
                <w:spacing w:val="-3"/>
                <w:lang w:val="ru-RU"/>
              </w:rPr>
              <w:t xml:space="preserve"> </w:t>
            </w:r>
            <w:r w:rsidRPr="001474D1">
              <w:rPr>
                <w:lang w:val="ru-RU"/>
              </w:rPr>
              <w:t>и</w:t>
            </w:r>
            <w:r w:rsidRPr="001474D1">
              <w:rPr>
                <w:spacing w:val="-6"/>
                <w:lang w:val="ru-RU"/>
              </w:rPr>
              <w:t xml:space="preserve"> </w:t>
            </w:r>
            <w:r w:rsidRPr="001474D1">
              <w:rPr>
                <w:lang w:val="ru-RU"/>
              </w:rPr>
              <w:t>объектов</w:t>
            </w:r>
            <w:r w:rsidRPr="001474D1">
              <w:rPr>
                <w:spacing w:val="-7"/>
                <w:lang w:val="ru-RU"/>
              </w:rPr>
              <w:t xml:space="preserve"> </w:t>
            </w:r>
            <w:r w:rsidRPr="001474D1">
              <w:rPr>
                <w:lang w:val="ru-RU"/>
              </w:rPr>
              <w:t>(территорий),</w:t>
            </w:r>
            <w:r w:rsidRPr="001474D1">
              <w:rPr>
                <w:spacing w:val="-2"/>
                <w:lang w:val="ru-RU"/>
              </w:rPr>
              <w:t xml:space="preserve"> </w:t>
            </w:r>
            <w:r w:rsidRPr="001474D1">
              <w:rPr>
                <w:lang w:val="ru-RU"/>
              </w:rPr>
              <w:t>относящихся</w:t>
            </w:r>
          </w:p>
          <w:p w:rsidR="001474D1" w:rsidRPr="001474D1" w:rsidRDefault="001474D1" w:rsidP="00AE06A1">
            <w:pPr>
              <w:pStyle w:val="TableParagraph"/>
              <w:spacing w:line="276" w:lineRule="auto"/>
              <w:ind w:left="107"/>
              <w:rPr>
                <w:lang w:val="ru-RU"/>
              </w:rPr>
            </w:pPr>
            <w:r w:rsidRPr="001474D1">
              <w:rPr>
                <w:lang w:val="ru-RU"/>
              </w:rPr>
              <w:t>к</w:t>
            </w:r>
            <w:r w:rsidRPr="001474D1">
              <w:rPr>
                <w:spacing w:val="31"/>
                <w:lang w:val="ru-RU"/>
              </w:rPr>
              <w:t xml:space="preserve"> </w:t>
            </w:r>
            <w:r w:rsidRPr="001474D1">
              <w:rPr>
                <w:lang w:val="ru-RU"/>
              </w:rPr>
              <w:t>сфере</w:t>
            </w:r>
            <w:r w:rsidRPr="001474D1">
              <w:rPr>
                <w:spacing w:val="31"/>
                <w:lang w:val="ru-RU"/>
              </w:rPr>
              <w:t xml:space="preserve"> </w:t>
            </w:r>
            <w:r w:rsidRPr="001474D1">
              <w:rPr>
                <w:lang w:val="ru-RU"/>
              </w:rPr>
              <w:t>деятельности</w:t>
            </w:r>
            <w:r w:rsidRPr="001474D1">
              <w:rPr>
                <w:spacing w:val="28"/>
                <w:lang w:val="ru-RU"/>
              </w:rPr>
              <w:t xml:space="preserve"> </w:t>
            </w:r>
            <w:r w:rsidRPr="001474D1">
              <w:rPr>
                <w:lang w:val="ru-RU"/>
              </w:rPr>
              <w:t>Министерства</w:t>
            </w:r>
            <w:r w:rsidRPr="001474D1">
              <w:rPr>
                <w:spacing w:val="31"/>
                <w:lang w:val="ru-RU"/>
              </w:rPr>
              <w:t xml:space="preserve"> </w:t>
            </w:r>
            <w:r w:rsidRPr="001474D1">
              <w:rPr>
                <w:lang w:val="ru-RU"/>
              </w:rPr>
              <w:t>просвещения</w:t>
            </w:r>
            <w:r w:rsidRPr="001474D1">
              <w:rPr>
                <w:spacing w:val="29"/>
                <w:lang w:val="ru-RU"/>
              </w:rPr>
              <w:t xml:space="preserve"> </w:t>
            </w:r>
            <w:r w:rsidRPr="001474D1">
              <w:rPr>
                <w:lang w:val="ru-RU"/>
              </w:rPr>
              <w:t>Российской</w:t>
            </w:r>
            <w:r w:rsidRPr="001474D1">
              <w:rPr>
                <w:spacing w:val="28"/>
                <w:lang w:val="ru-RU"/>
              </w:rPr>
              <w:t xml:space="preserve"> </w:t>
            </w:r>
            <w:r w:rsidRPr="001474D1">
              <w:rPr>
                <w:lang w:val="ru-RU"/>
              </w:rPr>
              <w:t>Федерации,</w:t>
            </w:r>
            <w:r w:rsidRPr="001474D1">
              <w:rPr>
                <w:spacing w:val="30"/>
                <w:lang w:val="ru-RU"/>
              </w:rPr>
              <w:t xml:space="preserve"> </w:t>
            </w:r>
            <w:r w:rsidRPr="001474D1">
              <w:rPr>
                <w:lang w:val="ru-RU"/>
              </w:rPr>
              <w:t>и</w:t>
            </w:r>
            <w:r w:rsidRPr="001474D1">
              <w:rPr>
                <w:spacing w:val="31"/>
                <w:lang w:val="ru-RU"/>
              </w:rPr>
              <w:t xml:space="preserve"> </w:t>
            </w:r>
            <w:r w:rsidRPr="001474D1">
              <w:rPr>
                <w:lang w:val="ru-RU"/>
              </w:rPr>
              <w:t>формы</w:t>
            </w:r>
            <w:r w:rsidRPr="001474D1">
              <w:rPr>
                <w:spacing w:val="31"/>
                <w:lang w:val="ru-RU"/>
              </w:rPr>
              <w:t xml:space="preserve"> </w:t>
            </w:r>
            <w:r w:rsidRPr="001474D1">
              <w:rPr>
                <w:lang w:val="ru-RU"/>
              </w:rPr>
              <w:t>паспорта</w:t>
            </w:r>
            <w:r w:rsidRPr="001474D1">
              <w:rPr>
                <w:spacing w:val="31"/>
                <w:lang w:val="ru-RU"/>
              </w:rPr>
              <w:t xml:space="preserve"> </w:t>
            </w:r>
            <w:r w:rsidRPr="001474D1">
              <w:rPr>
                <w:lang w:val="ru-RU"/>
              </w:rPr>
              <w:t>безопасности</w:t>
            </w:r>
            <w:r w:rsidRPr="001474D1">
              <w:rPr>
                <w:spacing w:val="-52"/>
                <w:lang w:val="ru-RU"/>
              </w:rPr>
              <w:t xml:space="preserve"> </w:t>
            </w:r>
            <w:r w:rsidRPr="001474D1">
              <w:rPr>
                <w:lang w:val="ru-RU"/>
              </w:rPr>
              <w:t>этих</w:t>
            </w:r>
            <w:r w:rsidRPr="001474D1">
              <w:rPr>
                <w:spacing w:val="-1"/>
                <w:lang w:val="ru-RU"/>
              </w:rPr>
              <w:t xml:space="preserve"> </w:t>
            </w:r>
            <w:r w:rsidRPr="001474D1">
              <w:rPr>
                <w:lang w:val="ru-RU"/>
              </w:rPr>
              <w:t>объектов</w:t>
            </w:r>
            <w:r w:rsidRPr="001474D1">
              <w:rPr>
                <w:spacing w:val="-4"/>
                <w:lang w:val="ru-RU"/>
              </w:rPr>
              <w:t xml:space="preserve"> </w:t>
            </w:r>
            <w:r w:rsidRPr="001474D1">
              <w:rPr>
                <w:lang w:val="ru-RU"/>
              </w:rPr>
              <w:t>(территорий)».</w:t>
            </w:r>
          </w:p>
          <w:p w:rsidR="001474D1" w:rsidRPr="001474D1" w:rsidRDefault="001474D1" w:rsidP="00AE06A1">
            <w:pPr>
              <w:pStyle w:val="TableParagraph"/>
              <w:spacing w:line="252" w:lineRule="exact"/>
              <w:ind w:left="107"/>
              <w:rPr>
                <w:lang w:val="ru-RU"/>
              </w:rPr>
            </w:pPr>
            <w:r w:rsidRPr="001474D1">
              <w:rPr>
                <w:lang w:val="ru-RU"/>
              </w:rPr>
              <w:t>Оборудование</w:t>
            </w:r>
            <w:r w:rsidRPr="001474D1">
              <w:rPr>
                <w:spacing w:val="-8"/>
                <w:lang w:val="ru-RU"/>
              </w:rPr>
              <w:t xml:space="preserve"> </w:t>
            </w:r>
            <w:r w:rsidRPr="001474D1">
              <w:rPr>
                <w:lang w:val="ru-RU"/>
              </w:rPr>
              <w:t>здания</w:t>
            </w:r>
            <w:r w:rsidRPr="001474D1">
              <w:rPr>
                <w:spacing w:val="-8"/>
                <w:lang w:val="ru-RU"/>
              </w:rPr>
              <w:t xml:space="preserve"> </w:t>
            </w:r>
            <w:r w:rsidRPr="001474D1">
              <w:rPr>
                <w:lang w:val="ru-RU"/>
              </w:rPr>
              <w:t>инженерно-техническими</w:t>
            </w:r>
            <w:r w:rsidRPr="001474D1">
              <w:rPr>
                <w:spacing w:val="-11"/>
                <w:lang w:val="ru-RU"/>
              </w:rPr>
              <w:t xml:space="preserve"> </w:t>
            </w:r>
            <w:r w:rsidRPr="001474D1">
              <w:rPr>
                <w:lang w:val="ru-RU"/>
              </w:rPr>
              <w:t>средствами</w:t>
            </w:r>
            <w:r w:rsidRPr="001474D1">
              <w:rPr>
                <w:spacing w:val="-8"/>
                <w:lang w:val="ru-RU"/>
              </w:rPr>
              <w:t xml:space="preserve"> </w:t>
            </w:r>
            <w:r w:rsidRPr="001474D1">
              <w:rPr>
                <w:lang w:val="ru-RU"/>
              </w:rPr>
              <w:t>охраны</w:t>
            </w:r>
            <w:r w:rsidRPr="001474D1">
              <w:rPr>
                <w:spacing w:val="-7"/>
                <w:lang w:val="ru-RU"/>
              </w:rPr>
              <w:t xml:space="preserve"> </w:t>
            </w:r>
            <w:r w:rsidRPr="001474D1">
              <w:rPr>
                <w:lang w:val="ru-RU"/>
              </w:rPr>
              <w:t>следует</w:t>
            </w:r>
            <w:r w:rsidRPr="001474D1">
              <w:rPr>
                <w:spacing w:val="-8"/>
                <w:lang w:val="ru-RU"/>
              </w:rPr>
              <w:t xml:space="preserve"> </w:t>
            </w:r>
            <w:r w:rsidRPr="001474D1">
              <w:rPr>
                <w:lang w:val="ru-RU"/>
              </w:rPr>
              <w:t>проводить</w:t>
            </w:r>
            <w:r w:rsidRPr="001474D1">
              <w:rPr>
                <w:spacing w:val="-8"/>
                <w:lang w:val="ru-RU"/>
              </w:rPr>
              <w:t xml:space="preserve"> </w:t>
            </w:r>
            <w:r w:rsidRPr="001474D1">
              <w:rPr>
                <w:lang w:val="ru-RU"/>
              </w:rPr>
              <w:t>в</w:t>
            </w:r>
            <w:r w:rsidRPr="001474D1">
              <w:rPr>
                <w:spacing w:val="-9"/>
                <w:lang w:val="ru-RU"/>
              </w:rPr>
              <w:t xml:space="preserve"> </w:t>
            </w:r>
            <w:r w:rsidRPr="001474D1">
              <w:rPr>
                <w:lang w:val="ru-RU"/>
              </w:rPr>
              <w:t>соответствии</w:t>
            </w:r>
          </w:p>
          <w:p w:rsidR="001474D1" w:rsidRPr="001474D1" w:rsidRDefault="001474D1" w:rsidP="00AE06A1">
            <w:pPr>
              <w:pStyle w:val="TableParagraph"/>
              <w:spacing w:before="34" w:line="276" w:lineRule="auto"/>
              <w:ind w:left="107" w:right="97"/>
              <w:jc w:val="both"/>
              <w:rPr>
                <w:lang w:val="ru-RU"/>
              </w:rPr>
            </w:pPr>
            <w:r w:rsidRPr="001474D1">
              <w:rPr>
                <w:lang w:val="ru-RU"/>
              </w:rPr>
              <w:t>с</w:t>
            </w:r>
            <w:r w:rsidRPr="001474D1">
              <w:rPr>
                <w:spacing w:val="1"/>
                <w:lang w:val="ru-RU"/>
              </w:rPr>
              <w:t xml:space="preserve"> </w:t>
            </w:r>
            <w:r w:rsidRPr="001474D1">
              <w:rPr>
                <w:lang w:val="ru-RU"/>
              </w:rPr>
              <w:t>Рекомендациями</w:t>
            </w:r>
            <w:r w:rsidRPr="001474D1">
              <w:rPr>
                <w:spacing w:val="1"/>
                <w:lang w:val="ru-RU"/>
              </w:rPr>
              <w:t xml:space="preserve"> </w:t>
            </w:r>
            <w:r w:rsidRPr="001474D1">
              <w:rPr>
                <w:lang w:val="ru-RU"/>
              </w:rPr>
              <w:t>по</w:t>
            </w:r>
            <w:r w:rsidRPr="001474D1">
              <w:rPr>
                <w:spacing w:val="1"/>
                <w:lang w:val="ru-RU"/>
              </w:rPr>
              <w:t xml:space="preserve"> </w:t>
            </w:r>
            <w:r w:rsidRPr="001474D1">
              <w:rPr>
                <w:lang w:val="ru-RU"/>
              </w:rPr>
              <w:t>оборудованию</w:t>
            </w:r>
            <w:r w:rsidRPr="001474D1">
              <w:rPr>
                <w:spacing w:val="1"/>
                <w:lang w:val="ru-RU"/>
              </w:rPr>
              <w:t xml:space="preserve"> </w:t>
            </w:r>
            <w:r w:rsidRPr="001474D1">
              <w:rPr>
                <w:lang w:val="ru-RU"/>
              </w:rPr>
              <w:t>инженерно-техническими</w:t>
            </w:r>
            <w:r w:rsidRPr="001474D1">
              <w:rPr>
                <w:spacing w:val="1"/>
                <w:lang w:val="ru-RU"/>
              </w:rPr>
              <w:t xml:space="preserve"> </w:t>
            </w:r>
            <w:r w:rsidRPr="001474D1">
              <w:rPr>
                <w:lang w:val="ru-RU"/>
              </w:rPr>
              <w:t>средствами</w:t>
            </w:r>
            <w:r w:rsidRPr="001474D1">
              <w:rPr>
                <w:spacing w:val="1"/>
                <w:lang w:val="ru-RU"/>
              </w:rPr>
              <w:t xml:space="preserve"> </w:t>
            </w:r>
            <w:r w:rsidRPr="001474D1">
              <w:rPr>
                <w:lang w:val="ru-RU"/>
              </w:rPr>
              <w:t>охраны</w:t>
            </w:r>
            <w:r w:rsidRPr="001474D1">
              <w:rPr>
                <w:spacing w:val="1"/>
                <w:lang w:val="ru-RU"/>
              </w:rPr>
              <w:t xml:space="preserve"> </w:t>
            </w:r>
            <w:r w:rsidRPr="001474D1">
              <w:rPr>
                <w:lang w:val="ru-RU"/>
              </w:rPr>
              <w:t>социально</w:t>
            </w:r>
            <w:r w:rsidRPr="001474D1">
              <w:rPr>
                <w:spacing w:val="1"/>
                <w:lang w:val="ru-RU"/>
              </w:rPr>
              <w:t xml:space="preserve"> </w:t>
            </w:r>
            <w:r w:rsidRPr="001474D1">
              <w:rPr>
                <w:lang w:val="ru-RU"/>
              </w:rPr>
              <w:t>значимых</w:t>
            </w:r>
            <w:r w:rsidRPr="001474D1">
              <w:rPr>
                <w:spacing w:val="1"/>
                <w:lang w:val="ru-RU"/>
              </w:rPr>
              <w:t xml:space="preserve"> </w:t>
            </w:r>
            <w:r w:rsidRPr="001474D1">
              <w:rPr>
                <w:lang w:val="ru-RU"/>
              </w:rPr>
              <w:t>об</w:t>
            </w:r>
            <w:r w:rsidRPr="001474D1">
              <w:rPr>
                <w:lang w:val="ru-RU"/>
              </w:rPr>
              <w:t>ъ</w:t>
            </w:r>
            <w:r w:rsidRPr="001474D1">
              <w:rPr>
                <w:lang w:val="ru-RU"/>
              </w:rPr>
              <w:t>ектов</w:t>
            </w:r>
            <w:r w:rsidRPr="001474D1">
              <w:rPr>
                <w:spacing w:val="1"/>
                <w:lang w:val="ru-RU"/>
              </w:rPr>
              <w:t xml:space="preserve"> </w:t>
            </w:r>
            <w:r w:rsidRPr="001474D1">
              <w:rPr>
                <w:lang w:val="ru-RU"/>
              </w:rPr>
              <w:t>(территорий),</w:t>
            </w:r>
            <w:r w:rsidRPr="001474D1">
              <w:rPr>
                <w:spacing w:val="1"/>
                <w:lang w:val="ru-RU"/>
              </w:rPr>
              <w:t xml:space="preserve"> </w:t>
            </w:r>
            <w:r w:rsidRPr="001474D1">
              <w:rPr>
                <w:lang w:val="ru-RU"/>
              </w:rPr>
              <w:t>находящихся</w:t>
            </w:r>
            <w:r w:rsidRPr="001474D1">
              <w:rPr>
                <w:spacing w:val="1"/>
                <w:lang w:val="ru-RU"/>
              </w:rPr>
              <w:t xml:space="preserve"> </w:t>
            </w:r>
            <w:r w:rsidRPr="001474D1">
              <w:rPr>
                <w:lang w:val="ru-RU"/>
              </w:rPr>
              <w:t>в</w:t>
            </w:r>
            <w:r w:rsidRPr="001474D1">
              <w:rPr>
                <w:spacing w:val="1"/>
                <w:lang w:val="ru-RU"/>
              </w:rPr>
              <w:t xml:space="preserve"> </w:t>
            </w:r>
            <w:r w:rsidRPr="001474D1">
              <w:rPr>
                <w:lang w:val="ru-RU"/>
              </w:rPr>
              <w:t>сфере</w:t>
            </w:r>
            <w:r w:rsidRPr="001474D1">
              <w:rPr>
                <w:spacing w:val="1"/>
                <w:lang w:val="ru-RU"/>
              </w:rPr>
              <w:t xml:space="preserve"> </w:t>
            </w:r>
            <w:r w:rsidRPr="001474D1">
              <w:rPr>
                <w:lang w:val="ru-RU"/>
              </w:rPr>
              <w:t>деятельности</w:t>
            </w:r>
            <w:r w:rsidRPr="001474D1">
              <w:rPr>
                <w:spacing w:val="1"/>
                <w:lang w:val="ru-RU"/>
              </w:rPr>
              <w:t xml:space="preserve"> </w:t>
            </w:r>
            <w:r w:rsidRPr="001474D1">
              <w:rPr>
                <w:lang w:val="ru-RU"/>
              </w:rPr>
              <w:t>Министерства</w:t>
            </w:r>
            <w:r w:rsidRPr="001474D1">
              <w:rPr>
                <w:spacing w:val="1"/>
                <w:lang w:val="ru-RU"/>
              </w:rPr>
              <w:t xml:space="preserve"> </w:t>
            </w:r>
            <w:r w:rsidRPr="001474D1">
              <w:rPr>
                <w:lang w:val="ru-RU"/>
              </w:rPr>
              <w:t>просвещения</w:t>
            </w:r>
            <w:r w:rsidRPr="001474D1">
              <w:rPr>
                <w:spacing w:val="1"/>
                <w:lang w:val="ru-RU"/>
              </w:rPr>
              <w:t xml:space="preserve"> </w:t>
            </w:r>
            <w:r w:rsidRPr="001474D1">
              <w:rPr>
                <w:lang w:val="ru-RU"/>
              </w:rPr>
              <w:t>Российской</w:t>
            </w:r>
            <w:r w:rsidRPr="001474D1">
              <w:rPr>
                <w:spacing w:val="1"/>
                <w:lang w:val="ru-RU"/>
              </w:rPr>
              <w:t xml:space="preserve"> </w:t>
            </w:r>
            <w:r w:rsidRPr="001474D1">
              <w:rPr>
                <w:lang w:val="ru-RU"/>
              </w:rPr>
              <w:t>Федерации,</w:t>
            </w:r>
            <w:r w:rsidRPr="001474D1">
              <w:rPr>
                <w:spacing w:val="18"/>
                <w:lang w:val="ru-RU"/>
              </w:rPr>
              <w:t xml:space="preserve"> </w:t>
            </w:r>
            <w:r w:rsidRPr="001474D1">
              <w:rPr>
                <w:lang w:val="ru-RU"/>
              </w:rPr>
              <w:t>разработанными</w:t>
            </w:r>
            <w:r w:rsidRPr="001474D1">
              <w:rPr>
                <w:spacing w:val="18"/>
                <w:lang w:val="ru-RU"/>
              </w:rPr>
              <w:t xml:space="preserve"> </w:t>
            </w:r>
            <w:r w:rsidRPr="001474D1">
              <w:rPr>
                <w:lang w:val="ru-RU"/>
              </w:rPr>
              <w:t>федеральным</w:t>
            </w:r>
            <w:r w:rsidRPr="001474D1">
              <w:rPr>
                <w:spacing w:val="16"/>
                <w:lang w:val="ru-RU"/>
              </w:rPr>
              <w:t xml:space="preserve"> </w:t>
            </w:r>
            <w:r w:rsidRPr="001474D1">
              <w:rPr>
                <w:lang w:val="ru-RU"/>
              </w:rPr>
              <w:t>казенным</w:t>
            </w:r>
            <w:r w:rsidRPr="001474D1">
              <w:rPr>
                <w:spacing w:val="18"/>
                <w:lang w:val="ru-RU"/>
              </w:rPr>
              <w:t xml:space="preserve"> </w:t>
            </w:r>
            <w:r w:rsidRPr="001474D1">
              <w:rPr>
                <w:lang w:val="ru-RU"/>
              </w:rPr>
              <w:t>учреждением</w:t>
            </w:r>
            <w:r w:rsidRPr="001474D1">
              <w:rPr>
                <w:spacing w:val="20"/>
                <w:lang w:val="ru-RU"/>
              </w:rPr>
              <w:t xml:space="preserve"> </w:t>
            </w:r>
            <w:r w:rsidRPr="001474D1">
              <w:rPr>
                <w:lang w:val="ru-RU"/>
              </w:rPr>
              <w:t>«Научно-исследовательский</w:t>
            </w:r>
            <w:r w:rsidRPr="001474D1">
              <w:rPr>
                <w:spacing w:val="17"/>
                <w:lang w:val="ru-RU"/>
              </w:rPr>
              <w:t xml:space="preserve"> </w:t>
            </w:r>
            <w:r w:rsidRPr="001474D1">
              <w:rPr>
                <w:lang w:val="ru-RU"/>
              </w:rPr>
              <w:t>центр</w:t>
            </w:r>
          </w:p>
          <w:p w:rsidR="001474D1" w:rsidRPr="001474D1" w:rsidRDefault="001474D1" w:rsidP="00AE06A1">
            <w:pPr>
              <w:pStyle w:val="TableParagraph"/>
              <w:spacing w:before="1" w:line="276" w:lineRule="auto"/>
              <w:ind w:left="107" w:right="381"/>
              <w:rPr>
                <w:lang w:val="ru-RU"/>
              </w:rPr>
            </w:pPr>
            <w:r w:rsidRPr="001474D1">
              <w:rPr>
                <w:lang w:val="ru-RU"/>
              </w:rPr>
              <w:t>«Охрана»</w:t>
            </w:r>
            <w:r w:rsidRPr="001474D1">
              <w:rPr>
                <w:spacing w:val="-11"/>
                <w:lang w:val="ru-RU"/>
              </w:rPr>
              <w:t xml:space="preserve"> </w:t>
            </w:r>
            <w:r w:rsidRPr="001474D1">
              <w:rPr>
                <w:lang w:val="ru-RU"/>
              </w:rPr>
              <w:t>Федеральной</w:t>
            </w:r>
            <w:r w:rsidRPr="001474D1">
              <w:rPr>
                <w:spacing w:val="-8"/>
                <w:lang w:val="ru-RU"/>
              </w:rPr>
              <w:t xml:space="preserve"> </w:t>
            </w:r>
            <w:r w:rsidRPr="001474D1">
              <w:rPr>
                <w:lang w:val="ru-RU"/>
              </w:rPr>
              <w:t>службы</w:t>
            </w:r>
            <w:r w:rsidRPr="001474D1">
              <w:rPr>
                <w:spacing w:val="-6"/>
                <w:lang w:val="ru-RU"/>
              </w:rPr>
              <w:t xml:space="preserve"> </w:t>
            </w:r>
            <w:r w:rsidRPr="001474D1">
              <w:rPr>
                <w:lang w:val="ru-RU"/>
              </w:rPr>
              <w:t>войск</w:t>
            </w:r>
            <w:r w:rsidRPr="001474D1">
              <w:rPr>
                <w:spacing w:val="-7"/>
                <w:lang w:val="ru-RU"/>
              </w:rPr>
              <w:t xml:space="preserve"> </w:t>
            </w:r>
            <w:r w:rsidRPr="001474D1">
              <w:rPr>
                <w:lang w:val="ru-RU"/>
              </w:rPr>
              <w:t>национальной</w:t>
            </w:r>
            <w:r w:rsidRPr="001474D1">
              <w:rPr>
                <w:spacing w:val="-7"/>
                <w:lang w:val="ru-RU"/>
              </w:rPr>
              <w:t xml:space="preserve"> </w:t>
            </w:r>
            <w:r w:rsidRPr="001474D1">
              <w:rPr>
                <w:lang w:val="ru-RU"/>
              </w:rPr>
              <w:t>гвардии</w:t>
            </w:r>
            <w:r w:rsidRPr="001474D1">
              <w:rPr>
                <w:spacing w:val="-6"/>
                <w:lang w:val="ru-RU"/>
              </w:rPr>
              <w:t xml:space="preserve"> </w:t>
            </w:r>
            <w:r w:rsidRPr="001474D1">
              <w:rPr>
                <w:lang w:val="ru-RU"/>
              </w:rPr>
              <w:t>Российской</w:t>
            </w:r>
            <w:r w:rsidRPr="001474D1">
              <w:rPr>
                <w:spacing w:val="-7"/>
                <w:lang w:val="ru-RU"/>
              </w:rPr>
              <w:t xml:space="preserve"> </w:t>
            </w:r>
            <w:r w:rsidRPr="001474D1">
              <w:rPr>
                <w:lang w:val="ru-RU"/>
              </w:rPr>
              <w:t>Федерации,</w:t>
            </w:r>
            <w:r w:rsidRPr="001474D1">
              <w:rPr>
                <w:spacing w:val="-6"/>
                <w:lang w:val="ru-RU"/>
              </w:rPr>
              <w:t xml:space="preserve"> </w:t>
            </w:r>
            <w:r w:rsidRPr="001474D1">
              <w:rPr>
                <w:lang w:val="ru-RU"/>
              </w:rPr>
              <w:t>которые</w:t>
            </w:r>
            <w:r w:rsidRPr="001474D1">
              <w:rPr>
                <w:spacing w:val="-9"/>
                <w:lang w:val="ru-RU"/>
              </w:rPr>
              <w:t xml:space="preserve"> </w:t>
            </w:r>
            <w:r w:rsidRPr="001474D1">
              <w:rPr>
                <w:lang w:val="ru-RU"/>
              </w:rPr>
              <w:t>размещены</w:t>
            </w:r>
            <w:r w:rsidRPr="001474D1">
              <w:rPr>
                <w:spacing w:val="-52"/>
                <w:lang w:val="ru-RU"/>
              </w:rPr>
              <w:t xml:space="preserve"> </w:t>
            </w:r>
            <w:r w:rsidRPr="001474D1">
              <w:rPr>
                <w:lang w:val="ru-RU"/>
              </w:rPr>
              <w:t>на</w:t>
            </w:r>
            <w:r w:rsidRPr="001474D1">
              <w:rPr>
                <w:spacing w:val="-1"/>
                <w:lang w:val="ru-RU"/>
              </w:rPr>
              <w:t xml:space="preserve"> </w:t>
            </w:r>
            <w:r w:rsidRPr="001474D1">
              <w:rPr>
                <w:lang w:val="ru-RU"/>
              </w:rPr>
              <w:t>официальном сайте</w:t>
            </w:r>
            <w:r w:rsidRPr="001474D1">
              <w:rPr>
                <w:spacing w:val="-3"/>
                <w:lang w:val="ru-RU"/>
              </w:rPr>
              <w:t xml:space="preserve"> </w:t>
            </w:r>
            <w:r w:rsidRPr="001474D1">
              <w:rPr>
                <w:lang w:val="ru-RU"/>
              </w:rPr>
              <w:t>Росгвардии по</w:t>
            </w:r>
            <w:r w:rsidRPr="001474D1">
              <w:rPr>
                <w:spacing w:val="-1"/>
                <w:lang w:val="ru-RU"/>
              </w:rPr>
              <w:t xml:space="preserve"> </w:t>
            </w:r>
            <w:r w:rsidRPr="001474D1">
              <w:rPr>
                <w:lang w:val="ru-RU"/>
              </w:rPr>
              <w:t>ссылке:</w:t>
            </w:r>
          </w:p>
          <w:p w:rsidR="001474D1" w:rsidRPr="001474D1" w:rsidRDefault="001474D1" w:rsidP="00AE06A1">
            <w:pPr>
              <w:pStyle w:val="TableParagraph"/>
              <w:spacing w:line="252" w:lineRule="exact"/>
              <w:ind w:left="107"/>
              <w:rPr>
                <w:lang w:val="ru-RU"/>
              </w:rPr>
            </w:pPr>
            <w:r>
              <w:t>https</w:t>
            </w:r>
            <w:r w:rsidRPr="001474D1">
              <w:rPr>
                <w:lang w:val="ru-RU"/>
              </w:rPr>
              <w:t>://</w:t>
            </w:r>
            <w:r>
              <w:t>rosguard</w:t>
            </w:r>
            <w:r w:rsidRPr="001474D1">
              <w:rPr>
                <w:lang w:val="ru-RU"/>
              </w:rPr>
              <w:t>.</w:t>
            </w:r>
            <w:r>
              <w:t>gov</w:t>
            </w:r>
            <w:r w:rsidRPr="001474D1">
              <w:rPr>
                <w:lang w:val="ru-RU"/>
              </w:rPr>
              <w:t>.</w:t>
            </w:r>
            <w:r>
              <w:t>ru</w:t>
            </w:r>
            <w:r w:rsidRPr="001474D1">
              <w:rPr>
                <w:lang w:val="ru-RU"/>
              </w:rPr>
              <w:t>/</w:t>
            </w:r>
            <w:r>
              <w:t>uploads</w:t>
            </w:r>
            <w:r w:rsidRPr="001474D1">
              <w:rPr>
                <w:lang w:val="ru-RU"/>
              </w:rPr>
              <w:t>/2022/03/</w:t>
            </w:r>
            <w:r>
              <w:t>rekomendacii</w:t>
            </w:r>
            <w:r w:rsidRPr="001474D1">
              <w:rPr>
                <w:lang w:val="ru-RU"/>
              </w:rPr>
              <w:t>_</w:t>
            </w:r>
            <w:r>
              <w:t>po</w:t>
            </w:r>
            <w:r w:rsidRPr="001474D1">
              <w:rPr>
                <w:lang w:val="ru-RU"/>
              </w:rPr>
              <w:t>_</w:t>
            </w:r>
            <w:r>
              <w:t>oborudovaniyu</w:t>
            </w:r>
            <w:r w:rsidRPr="001474D1">
              <w:rPr>
                <w:lang w:val="ru-RU"/>
              </w:rPr>
              <w:t>_</w:t>
            </w:r>
            <w:r>
              <w:t>itso</w:t>
            </w:r>
            <w:r w:rsidRPr="001474D1">
              <w:rPr>
                <w:lang w:val="ru-RU"/>
              </w:rPr>
              <w:t>_</w:t>
            </w:r>
            <w:r>
              <w:t>socialno</w:t>
            </w:r>
            <w:r w:rsidRPr="001474D1">
              <w:rPr>
                <w:lang w:val="ru-RU"/>
              </w:rPr>
              <w:t>_</w:t>
            </w:r>
            <w:r>
              <w:t>znachimykh</w:t>
            </w:r>
            <w:r w:rsidRPr="001474D1">
              <w:rPr>
                <w:lang w:val="ru-RU"/>
              </w:rPr>
              <w:t>_</w:t>
            </w:r>
            <w:r>
              <w:t>obektov</w:t>
            </w:r>
            <w:r w:rsidRPr="001474D1">
              <w:rPr>
                <w:lang w:val="ru-RU"/>
              </w:rPr>
              <w:t>_</w:t>
            </w:r>
            <w:r>
              <w:t>minp</w:t>
            </w:r>
          </w:p>
          <w:p w:rsidR="001474D1" w:rsidRDefault="001474D1" w:rsidP="00AE06A1">
            <w:pPr>
              <w:pStyle w:val="TableParagraph"/>
              <w:spacing w:before="39"/>
              <w:ind w:left="107"/>
            </w:pPr>
            <w:r>
              <w:t>rosveshheniya_rossii.pdf.</w:t>
            </w:r>
          </w:p>
        </w:tc>
      </w:tr>
      <w:tr w:rsidR="001474D1" w:rsidTr="00AE06A1">
        <w:trPr>
          <w:trHeight w:val="674"/>
        </w:trPr>
        <w:tc>
          <w:tcPr>
            <w:tcW w:w="10659" w:type="dxa"/>
            <w:gridSpan w:val="6"/>
            <w:shd w:val="clear" w:color="auto" w:fill="D7D7D7"/>
          </w:tcPr>
          <w:p w:rsidR="001474D1" w:rsidRPr="001474D1" w:rsidRDefault="001474D1" w:rsidP="00AE06A1">
            <w:pPr>
              <w:pStyle w:val="TableParagraph"/>
              <w:tabs>
                <w:tab w:val="left" w:pos="724"/>
                <w:tab w:val="left" w:pos="2587"/>
                <w:tab w:val="left" w:pos="3827"/>
                <w:tab w:val="left" w:pos="7504"/>
                <w:tab w:val="left" w:pos="8444"/>
                <w:tab w:val="left" w:pos="8885"/>
              </w:tabs>
              <w:spacing w:before="5" w:line="320" w:lineRule="exact"/>
              <w:ind w:left="107" w:right="96"/>
              <w:rPr>
                <w:b/>
                <w:i/>
                <w:sz w:val="24"/>
                <w:lang w:val="ru-RU"/>
              </w:rPr>
            </w:pPr>
            <w:bookmarkStart w:id="4" w:name="_bookmark26"/>
            <w:bookmarkEnd w:id="4"/>
            <w:r w:rsidRPr="001474D1">
              <w:rPr>
                <w:b/>
                <w:i/>
                <w:sz w:val="24"/>
                <w:lang w:val="ru-RU"/>
              </w:rPr>
              <w:t>1.3.</w:t>
            </w:r>
            <w:r w:rsidRPr="001474D1">
              <w:rPr>
                <w:b/>
                <w:i/>
                <w:sz w:val="24"/>
                <w:lang w:val="ru-RU"/>
              </w:rPr>
              <w:tab/>
              <w:t>Методический</w:t>
            </w:r>
            <w:r w:rsidRPr="001474D1">
              <w:rPr>
                <w:b/>
                <w:i/>
                <w:sz w:val="24"/>
                <w:lang w:val="ru-RU"/>
              </w:rPr>
              <w:tab/>
              <w:t>кабинет,</w:t>
            </w:r>
            <w:r w:rsidRPr="001474D1">
              <w:rPr>
                <w:b/>
                <w:i/>
                <w:sz w:val="24"/>
                <w:lang w:val="ru-RU"/>
              </w:rPr>
              <w:tab/>
              <w:t>библиотечно-информационный</w:t>
            </w:r>
            <w:r w:rsidRPr="001474D1">
              <w:rPr>
                <w:b/>
                <w:i/>
                <w:sz w:val="24"/>
                <w:lang w:val="ru-RU"/>
              </w:rPr>
              <w:tab/>
              <w:t>центр</w:t>
            </w:r>
            <w:r w:rsidRPr="001474D1">
              <w:rPr>
                <w:b/>
                <w:i/>
                <w:sz w:val="24"/>
                <w:lang w:val="ru-RU"/>
              </w:rPr>
              <w:tab/>
              <w:t>(с</w:t>
            </w:r>
            <w:r w:rsidRPr="001474D1">
              <w:rPr>
                <w:b/>
                <w:i/>
                <w:sz w:val="24"/>
                <w:lang w:val="ru-RU"/>
              </w:rPr>
              <w:tab/>
            </w:r>
            <w:r w:rsidRPr="001474D1">
              <w:rPr>
                <w:b/>
                <w:i/>
                <w:spacing w:val="-1"/>
                <w:sz w:val="24"/>
                <w:lang w:val="ru-RU"/>
              </w:rPr>
              <w:t>возможностью</w:t>
            </w:r>
            <w:r w:rsidRPr="001474D1">
              <w:rPr>
                <w:b/>
                <w:i/>
                <w:spacing w:val="-57"/>
                <w:sz w:val="24"/>
                <w:lang w:val="ru-RU"/>
              </w:rPr>
              <w:t xml:space="preserve"> </w:t>
            </w:r>
            <w:r w:rsidRPr="001474D1">
              <w:rPr>
                <w:b/>
                <w:i/>
                <w:sz w:val="24"/>
                <w:lang w:val="ru-RU"/>
              </w:rPr>
              <w:t>проведения</w:t>
            </w:r>
            <w:r w:rsidRPr="001474D1">
              <w:rPr>
                <w:b/>
                <w:i/>
                <w:spacing w:val="-1"/>
                <w:sz w:val="24"/>
                <w:lang w:val="ru-RU"/>
              </w:rPr>
              <w:t xml:space="preserve"> </w:t>
            </w:r>
            <w:r w:rsidRPr="001474D1">
              <w:rPr>
                <w:b/>
                <w:i/>
                <w:sz w:val="24"/>
                <w:lang w:val="ru-RU"/>
              </w:rPr>
              <w:t>онлайн-трансляций</w:t>
            </w:r>
            <w:r w:rsidRPr="001474D1">
              <w:rPr>
                <w:b/>
                <w:i/>
                <w:spacing w:val="-2"/>
                <w:sz w:val="24"/>
                <w:lang w:val="ru-RU"/>
              </w:rPr>
              <w:t xml:space="preserve"> </w:t>
            </w:r>
            <w:r w:rsidRPr="001474D1">
              <w:rPr>
                <w:b/>
                <w:i/>
                <w:sz w:val="24"/>
                <w:lang w:val="ru-RU"/>
              </w:rPr>
              <w:t>и собраний)</w:t>
            </w:r>
          </w:p>
        </w:tc>
      </w:tr>
      <w:tr w:rsidR="001474D1" w:rsidTr="00AE06A1">
        <w:trPr>
          <w:trHeight w:val="290"/>
        </w:trPr>
        <w:tc>
          <w:tcPr>
            <w:tcW w:w="1385" w:type="dxa"/>
            <w:shd w:val="clear" w:color="auto" w:fill="F1F1F1"/>
          </w:tcPr>
          <w:p w:rsidR="001474D1" w:rsidRDefault="001474D1" w:rsidP="00AE06A1">
            <w:pPr>
              <w:pStyle w:val="TableParagraph"/>
              <w:spacing w:line="247" w:lineRule="exact"/>
              <w:ind w:left="129"/>
              <w:rPr>
                <w:i/>
              </w:rPr>
            </w:pPr>
            <w:r>
              <w:rPr>
                <w:i/>
              </w:rPr>
              <w:t>1.3.1.</w:t>
            </w:r>
          </w:p>
        </w:tc>
        <w:tc>
          <w:tcPr>
            <w:tcW w:w="9274" w:type="dxa"/>
            <w:gridSpan w:val="5"/>
            <w:shd w:val="clear" w:color="auto" w:fill="F1F1F1"/>
          </w:tcPr>
          <w:p w:rsidR="001474D1" w:rsidRPr="001474D1" w:rsidRDefault="001474D1" w:rsidP="00AE06A1">
            <w:pPr>
              <w:pStyle w:val="TableParagraph"/>
              <w:spacing w:line="247" w:lineRule="exact"/>
              <w:ind w:left="107"/>
              <w:rPr>
                <w:i/>
                <w:lang w:val="ru-RU"/>
              </w:rPr>
            </w:pPr>
            <w:r w:rsidRPr="001474D1">
              <w:rPr>
                <w:i/>
                <w:lang w:val="ru-RU"/>
              </w:rPr>
              <w:t>Специализированная</w:t>
            </w:r>
            <w:r w:rsidRPr="001474D1">
              <w:rPr>
                <w:i/>
                <w:spacing w:val="-6"/>
                <w:lang w:val="ru-RU"/>
              </w:rPr>
              <w:t xml:space="preserve"> </w:t>
            </w:r>
            <w:r w:rsidRPr="001474D1">
              <w:rPr>
                <w:i/>
                <w:lang w:val="ru-RU"/>
              </w:rPr>
              <w:t>мебель</w:t>
            </w:r>
            <w:r w:rsidRPr="001474D1">
              <w:rPr>
                <w:i/>
                <w:spacing w:val="-4"/>
                <w:lang w:val="ru-RU"/>
              </w:rPr>
              <w:t xml:space="preserve"> </w:t>
            </w:r>
            <w:r w:rsidRPr="001474D1">
              <w:rPr>
                <w:i/>
                <w:lang w:val="ru-RU"/>
              </w:rPr>
              <w:t>и</w:t>
            </w:r>
            <w:r w:rsidRPr="001474D1">
              <w:rPr>
                <w:i/>
                <w:spacing w:val="-3"/>
                <w:lang w:val="ru-RU"/>
              </w:rPr>
              <w:t xml:space="preserve"> </w:t>
            </w:r>
            <w:r w:rsidRPr="001474D1">
              <w:rPr>
                <w:i/>
                <w:lang w:val="ru-RU"/>
              </w:rPr>
              <w:t>системы</w:t>
            </w:r>
            <w:r w:rsidRPr="001474D1">
              <w:rPr>
                <w:i/>
                <w:spacing w:val="-7"/>
                <w:lang w:val="ru-RU"/>
              </w:rPr>
              <w:t xml:space="preserve"> </w:t>
            </w:r>
            <w:r w:rsidRPr="001474D1">
              <w:rPr>
                <w:i/>
                <w:lang w:val="ru-RU"/>
              </w:rPr>
              <w:t>хранения</w:t>
            </w:r>
          </w:p>
        </w:tc>
      </w:tr>
      <w:tr w:rsidR="001474D1" w:rsidTr="00AE06A1">
        <w:trPr>
          <w:trHeight w:val="292"/>
        </w:trPr>
        <w:tc>
          <w:tcPr>
            <w:tcW w:w="1385" w:type="dxa"/>
          </w:tcPr>
          <w:p w:rsidR="001474D1" w:rsidRDefault="001474D1" w:rsidP="00AE06A1">
            <w:pPr>
              <w:pStyle w:val="TableParagraph"/>
              <w:spacing w:line="249" w:lineRule="exact"/>
              <w:ind w:left="129"/>
            </w:pPr>
            <w:r>
              <w:t>1.3.1.1.</w:t>
            </w:r>
          </w:p>
        </w:tc>
        <w:tc>
          <w:tcPr>
            <w:tcW w:w="5493" w:type="dxa"/>
          </w:tcPr>
          <w:p w:rsidR="001474D1" w:rsidRDefault="001474D1" w:rsidP="00AE06A1">
            <w:pPr>
              <w:pStyle w:val="TableParagraph"/>
              <w:spacing w:line="249" w:lineRule="exact"/>
              <w:ind w:left="107"/>
            </w:pPr>
            <w:r>
              <w:t>Каталожный</w:t>
            </w:r>
            <w:r>
              <w:rPr>
                <w:spacing w:val="-8"/>
              </w:rPr>
              <w:t xml:space="preserve"> </w:t>
            </w:r>
            <w:r>
              <w:t>шкаф</w:t>
            </w:r>
          </w:p>
        </w:tc>
        <w:tc>
          <w:tcPr>
            <w:tcW w:w="720" w:type="dxa"/>
          </w:tcPr>
          <w:p w:rsidR="001474D1" w:rsidRDefault="001474D1" w:rsidP="00AE06A1">
            <w:pPr>
              <w:pStyle w:val="TableParagraph"/>
              <w:spacing w:line="249" w:lineRule="exact"/>
              <w:ind w:left="206"/>
            </w:pPr>
            <w:r>
              <w:t>шт.</w:t>
            </w:r>
          </w:p>
        </w:tc>
        <w:tc>
          <w:tcPr>
            <w:tcW w:w="1020" w:type="dxa"/>
          </w:tcPr>
          <w:p w:rsidR="001474D1" w:rsidRDefault="001474D1" w:rsidP="00AE06A1">
            <w:pPr>
              <w:pStyle w:val="TableParagraph"/>
              <w:spacing w:line="249" w:lineRule="exact"/>
              <w:ind w:left="7"/>
              <w:jc w:val="center"/>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spacing w:line="249" w:lineRule="exact"/>
              <w:ind w:left="6"/>
              <w:jc w:val="center"/>
            </w:pPr>
            <w:r>
              <w:t>+</w:t>
            </w:r>
          </w:p>
        </w:tc>
      </w:tr>
      <w:tr w:rsidR="001474D1" w:rsidTr="00AE06A1">
        <w:trPr>
          <w:trHeight w:val="580"/>
        </w:trPr>
        <w:tc>
          <w:tcPr>
            <w:tcW w:w="1385" w:type="dxa"/>
          </w:tcPr>
          <w:p w:rsidR="001474D1" w:rsidRDefault="001474D1" w:rsidP="00AE06A1">
            <w:pPr>
              <w:pStyle w:val="TableParagraph"/>
              <w:spacing w:line="247" w:lineRule="exact"/>
              <w:ind w:left="129"/>
            </w:pPr>
            <w:r>
              <w:t>1.3.1.2.</w:t>
            </w:r>
          </w:p>
        </w:tc>
        <w:tc>
          <w:tcPr>
            <w:tcW w:w="5493" w:type="dxa"/>
          </w:tcPr>
          <w:p w:rsidR="001474D1" w:rsidRPr="001474D1" w:rsidRDefault="001474D1" w:rsidP="00AE06A1">
            <w:pPr>
              <w:pStyle w:val="TableParagraph"/>
              <w:tabs>
                <w:tab w:val="left" w:pos="1026"/>
                <w:tab w:val="left" w:pos="1588"/>
                <w:tab w:val="left" w:pos="3065"/>
                <w:tab w:val="left" w:pos="3627"/>
                <w:tab w:val="left" w:pos="4630"/>
                <w:tab w:val="left" w:pos="4971"/>
              </w:tabs>
              <w:spacing w:line="247" w:lineRule="exact"/>
              <w:ind w:left="107"/>
              <w:rPr>
                <w:lang w:val="ru-RU"/>
              </w:rPr>
            </w:pPr>
            <w:r w:rsidRPr="001474D1">
              <w:rPr>
                <w:lang w:val="ru-RU"/>
              </w:rPr>
              <w:t>Кресло</w:t>
            </w:r>
            <w:r w:rsidRPr="001474D1">
              <w:rPr>
                <w:lang w:val="ru-RU"/>
              </w:rPr>
              <w:tab/>
              <w:t>для</w:t>
            </w:r>
            <w:r w:rsidRPr="001474D1">
              <w:rPr>
                <w:lang w:val="ru-RU"/>
              </w:rPr>
              <w:tab/>
              <w:t>чтения/места</w:t>
            </w:r>
            <w:r w:rsidRPr="001474D1">
              <w:rPr>
                <w:lang w:val="ru-RU"/>
              </w:rPr>
              <w:tab/>
              <w:t>для</w:t>
            </w:r>
            <w:r w:rsidRPr="001474D1">
              <w:rPr>
                <w:lang w:val="ru-RU"/>
              </w:rPr>
              <w:tab/>
              <w:t>сидения</w:t>
            </w:r>
            <w:r w:rsidRPr="001474D1">
              <w:rPr>
                <w:lang w:val="ru-RU"/>
              </w:rPr>
              <w:tab/>
              <w:t>в</w:t>
            </w:r>
            <w:r w:rsidRPr="001474D1">
              <w:rPr>
                <w:lang w:val="ru-RU"/>
              </w:rPr>
              <w:tab/>
              <w:t>зоне</w:t>
            </w:r>
          </w:p>
          <w:p w:rsidR="001474D1" w:rsidRDefault="001474D1" w:rsidP="00AE06A1">
            <w:pPr>
              <w:pStyle w:val="TableParagraph"/>
              <w:spacing w:before="37"/>
              <w:ind w:left="107"/>
            </w:pPr>
            <w:r>
              <w:t>релаксирующего</w:t>
            </w:r>
            <w:r>
              <w:rPr>
                <w:spacing w:val="-8"/>
              </w:rPr>
              <w:t xml:space="preserve"> </w:t>
            </w:r>
            <w:r>
              <w:t>чтения</w:t>
            </w:r>
          </w:p>
        </w:tc>
        <w:tc>
          <w:tcPr>
            <w:tcW w:w="720" w:type="dxa"/>
          </w:tcPr>
          <w:p w:rsidR="001474D1" w:rsidRDefault="001474D1" w:rsidP="00AE06A1">
            <w:pPr>
              <w:pStyle w:val="TableParagraph"/>
              <w:spacing w:before="140"/>
              <w:ind w:left="206"/>
            </w:pPr>
            <w:r>
              <w:t>шт.</w:t>
            </w:r>
          </w:p>
        </w:tc>
        <w:tc>
          <w:tcPr>
            <w:tcW w:w="1020" w:type="dxa"/>
          </w:tcPr>
          <w:p w:rsidR="001474D1" w:rsidRDefault="001474D1" w:rsidP="00AE06A1">
            <w:pPr>
              <w:pStyle w:val="TableParagraph"/>
              <w:spacing w:before="140"/>
              <w:ind w:left="7"/>
              <w:jc w:val="center"/>
            </w:pPr>
            <w:r>
              <w:t>4</w:t>
            </w:r>
          </w:p>
        </w:tc>
        <w:tc>
          <w:tcPr>
            <w:tcW w:w="1035" w:type="dxa"/>
          </w:tcPr>
          <w:p w:rsidR="001474D1" w:rsidRDefault="001474D1" w:rsidP="00AE06A1">
            <w:pPr>
              <w:pStyle w:val="TableParagraph"/>
            </w:pPr>
          </w:p>
        </w:tc>
        <w:tc>
          <w:tcPr>
            <w:tcW w:w="1006" w:type="dxa"/>
          </w:tcPr>
          <w:p w:rsidR="001474D1" w:rsidRDefault="001474D1" w:rsidP="00AE06A1">
            <w:pPr>
              <w:pStyle w:val="TableParagraph"/>
              <w:spacing w:line="247" w:lineRule="exact"/>
              <w:ind w:left="6"/>
              <w:jc w:val="center"/>
            </w:pPr>
            <w:r>
              <w:t>+</w:t>
            </w:r>
          </w:p>
        </w:tc>
      </w:tr>
      <w:tr w:rsidR="001474D1" w:rsidTr="00AE06A1">
        <w:trPr>
          <w:trHeight w:val="292"/>
        </w:trPr>
        <w:tc>
          <w:tcPr>
            <w:tcW w:w="1385" w:type="dxa"/>
          </w:tcPr>
          <w:p w:rsidR="001474D1" w:rsidRDefault="001474D1" w:rsidP="00AE06A1">
            <w:pPr>
              <w:pStyle w:val="TableParagraph"/>
              <w:spacing w:line="249" w:lineRule="exact"/>
              <w:ind w:left="129"/>
            </w:pPr>
            <w:r>
              <w:t>1.3.1.3.</w:t>
            </w:r>
          </w:p>
        </w:tc>
        <w:tc>
          <w:tcPr>
            <w:tcW w:w="5493" w:type="dxa"/>
          </w:tcPr>
          <w:p w:rsidR="001474D1" w:rsidRDefault="001474D1" w:rsidP="00AE06A1">
            <w:pPr>
              <w:pStyle w:val="TableParagraph"/>
              <w:spacing w:line="249" w:lineRule="exact"/>
              <w:ind w:left="107"/>
            </w:pPr>
            <w:r>
              <w:t>Кресло</w:t>
            </w:r>
            <w:r>
              <w:rPr>
                <w:spacing w:val="-2"/>
              </w:rPr>
              <w:t xml:space="preserve"> </w:t>
            </w:r>
            <w:r>
              <w:t>педагога</w:t>
            </w:r>
          </w:p>
        </w:tc>
        <w:tc>
          <w:tcPr>
            <w:tcW w:w="720" w:type="dxa"/>
          </w:tcPr>
          <w:p w:rsidR="001474D1" w:rsidRDefault="001474D1" w:rsidP="00AE06A1">
            <w:pPr>
              <w:pStyle w:val="TableParagraph"/>
              <w:spacing w:line="249" w:lineRule="exact"/>
              <w:ind w:left="206"/>
            </w:pPr>
            <w:r>
              <w:t>шт.</w:t>
            </w:r>
          </w:p>
        </w:tc>
        <w:tc>
          <w:tcPr>
            <w:tcW w:w="1020" w:type="dxa"/>
          </w:tcPr>
          <w:p w:rsidR="001474D1" w:rsidRDefault="001474D1" w:rsidP="00AE06A1">
            <w:pPr>
              <w:pStyle w:val="TableParagraph"/>
              <w:spacing w:line="249" w:lineRule="exact"/>
              <w:ind w:left="7"/>
              <w:jc w:val="center"/>
            </w:pPr>
            <w:r>
              <w:t>1</w:t>
            </w:r>
          </w:p>
        </w:tc>
        <w:tc>
          <w:tcPr>
            <w:tcW w:w="1035" w:type="dxa"/>
          </w:tcPr>
          <w:p w:rsidR="001474D1" w:rsidRDefault="001474D1" w:rsidP="00AE06A1">
            <w:pPr>
              <w:pStyle w:val="TableParagraph"/>
              <w:spacing w:line="249" w:lineRule="exact"/>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spacing w:line="247" w:lineRule="exact"/>
              <w:ind w:left="129"/>
            </w:pPr>
            <w:r>
              <w:t>1.3.1.4.</w:t>
            </w:r>
          </w:p>
        </w:tc>
        <w:tc>
          <w:tcPr>
            <w:tcW w:w="5493" w:type="dxa"/>
          </w:tcPr>
          <w:p w:rsidR="001474D1" w:rsidRDefault="001474D1" w:rsidP="00AE06A1">
            <w:pPr>
              <w:pStyle w:val="TableParagraph"/>
              <w:spacing w:line="247" w:lineRule="exact"/>
              <w:ind w:left="107"/>
            </w:pPr>
            <w:r>
              <w:t>Стеллажи</w:t>
            </w:r>
            <w:r>
              <w:rPr>
                <w:spacing w:val="-10"/>
              </w:rPr>
              <w:t xml:space="preserve"> </w:t>
            </w:r>
            <w:r>
              <w:t>библиотечные</w:t>
            </w:r>
          </w:p>
        </w:tc>
        <w:tc>
          <w:tcPr>
            <w:tcW w:w="720" w:type="dxa"/>
          </w:tcPr>
          <w:p w:rsidR="001474D1" w:rsidRDefault="001474D1" w:rsidP="00AE06A1">
            <w:pPr>
              <w:pStyle w:val="TableParagraph"/>
              <w:spacing w:line="247" w:lineRule="exact"/>
              <w:ind w:left="206"/>
            </w:pPr>
            <w:r>
              <w:t>шт.</w:t>
            </w:r>
          </w:p>
        </w:tc>
        <w:tc>
          <w:tcPr>
            <w:tcW w:w="1020" w:type="dxa"/>
          </w:tcPr>
          <w:p w:rsidR="001474D1" w:rsidRDefault="001474D1" w:rsidP="00AE06A1">
            <w:pPr>
              <w:pStyle w:val="TableParagraph"/>
              <w:spacing w:line="247" w:lineRule="exact"/>
              <w:ind w:left="7"/>
              <w:jc w:val="center"/>
            </w:pPr>
            <w:r>
              <w:t>4</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spacing w:line="247" w:lineRule="exact"/>
              <w:ind w:left="6"/>
              <w:jc w:val="center"/>
            </w:pPr>
            <w:r>
              <w:t>+</w:t>
            </w:r>
          </w:p>
        </w:tc>
      </w:tr>
      <w:tr w:rsidR="001474D1" w:rsidTr="00AE06A1">
        <w:trPr>
          <w:trHeight w:val="292"/>
        </w:trPr>
        <w:tc>
          <w:tcPr>
            <w:tcW w:w="1385" w:type="dxa"/>
          </w:tcPr>
          <w:p w:rsidR="001474D1" w:rsidRDefault="001474D1" w:rsidP="00AE06A1">
            <w:pPr>
              <w:pStyle w:val="TableParagraph"/>
              <w:spacing w:line="247" w:lineRule="exact"/>
              <w:ind w:left="129"/>
            </w:pPr>
            <w:r>
              <w:t>1.3.1.5.</w:t>
            </w:r>
          </w:p>
        </w:tc>
        <w:tc>
          <w:tcPr>
            <w:tcW w:w="5493" w:type="dxa"/>
          </w:tcPr>
          <w:p w:rsidR="001474D1" w:rsidRDefault="001474D1" w:rsidP="00AE06A1">
            <w:pPr>
              <w:pStyle w:val="TableParagraph"/>
              <w:spacing w:line="247" w:lineRule="exact"/>
              <w:ind w:left="107"/>
            </w:pPr>
            <w:r>
              <w:t>Стенд</w:t>
            </w:r>
            <w:r>
              <w:rPr>
                <w:spacing w:val="-5"/>
              </w:rPr>
              <w:t xml:space="preserve"> </w:t>
            </w:r>
            <w:r>
              <w:t>информационный</w:t>
            </w:r>
          </w:p>
        </w:tc>
        <w:tc>
          <w:tcPr>
            <w:tcW w:w="720" w:type="dxa"/>
          </w:tcPr>
          <w:p w:rsidR="001474D1" w:rsidRDefault="001474D1" w:rsidP="00AE06A1">
            <w:pPr>
              <w:pStyle w:val="TableParagraph"/>
              <w:spacing w:line="247" w:lineRule="exact"/>
              <w:ind w:left="206"/>
            </w:pPr>
            <w:r>
              <w:t>шт.</w:t>
            </w:r>
          </w:p>
        </w:tc>
        <w:tc>
          <w:tcPr>
            <w:tcW w:w="1020" w:type="dxa"/>
          </w:tcPr>
          <w:p w:rsidR="001474D1" w:rsidRDefault="001474D1" w:rsidP="00AE06A1">
            <w:pPr>
              <w:pStyle w:val="TableParagraph"/>
              <w:spacing w:line="247" w:lineRule="exact"/>
              <w:ind w:left="7"/>
              <w:jc w:val="center"/>
            </w:pPr>
            <w:r>
              <w:t>2</w:t>
            </w:r>
          </w:p>
        </w:tc>
        <w:tc>
          <w:tcPr>
            <w:tcW w:w="1035" w:type="dxa"/>
          </w:tcPr>
          <w:p w:rsidR="001474D1" w:rsidRDefault="001474D1" w:rsidP="00AE06A1">
            <w:pPr>
              <w:pStyle w:val="TableParagraph"/>
              <w:spacing w:line="247" w:lineRule="exact"/>
              <w:ind w:right="444"/>
              <w:jc w:val="right"/>
            </w:pPr>
            <w:r>
              <w:t>+</w:t>
            </w:r>
          </w:p>
        </w:tc>
        <w:tc>
          <w:tcPr>
            <w:tcW w:w="1006" w:type="dxa"/>
          </w:tcPr>
          <w:p w:rsidR="001474D1" w:rsidRDefault="001474D1" w:rsidP="00AE06A1">
            <w:pPr>
              <w:pStyle w:val="TableParagraph"/>
              <w:rPr>
                <w:sz w:val="20"/>
              </w:rPr>
            </w:pPr>
          </w:p>
        </w:tc>
      </w:tr>
      <w:tr w:rsidR="001474D1" w:rsidTr="00AE06A1">
        <w:trPr>
          <w:trHeight w:val="580"/>
        </w:trPr>
        <w:tc>
          <w:tcPr>
            <w:tcW w:w="1385" w:type="dxa"/>
          </w:tcPr>
          <w:p w:rsidR="001474D1" w:rsidRDefault="001474D1" w:rsidP="00AE06A1">
            <w:pPr>
              <w:pStyle w:val="TableParagraph"/>
              <w:spacing w:line="247" w:lineRule="exact"/>
              <w:ind w:left="129"/>
            </w:pPr>
            <w:r>
              <w:t>1.3.1.6.</w:t>
            </w:r>
          </w:p>
        </w:tc>
        <w:tc>
          <w:tcPr>
            <w:tcW w:w="5493" w:type="dxa"/>
          </w:tcPr>
          <w:p w:rsidR="001474D1" w:rsidRPr="001474D1" w:rsidRDefault="001474D1" w:rsidP="00AE06A1">
            <w:pPr>
              <w:pStyle w:val="TableParagraph"/>
              <w:spacing w:line="247" w:lineRule="exact"/>
              <w:ind w:left="107"/>
              <w:rPr>
                <w:lang w:val="ru-RU"/>
              </w:rPr>
            </w:pPr>
            <w:r w:rsidRPr="001474D1">
              <w:rPr>
                <w:lang w:val="ru-RU"/>
              </w:rPr>
              <w:t>Стол</w:t>
            </w:r>
            <w:r w:rsidRPr="001474D1">
              <w:rPr>
                <w:spacing w:val="35"/>
                <w:lang w:val="ru-RU"/>
              </w:rPr>
              <w:t xml:space="preserve"> </w:t>
            </w:r>
            <w:r w:rsidRPr="001474D1">
              <w:rPr>
                <w:lang w:val="ru-RU"/>
              </w:rPr>
              <w:t>детский</w:t>
            </w:r>
            <w:r w:rsidRPr="001474D1">
              <w:rPr>
                <w:spacing w:val="88"/>
                <w:lang w:val="ru-RU"/>
              </w:rPr>
              <w:t xml:space="preserve"> </w:t>
            </w:r>
            <w:r w:rsidRPr="001474D1">
              <w:rPr>
                <w:lang w:val="ru-RU"/>
              </w:rPr>
              <w:t>для</w:t>
            </w:r>
            <w:r w:rsidRPr="001474D1">
              <w:rPr>
                <w:spacing w:val="88"/>
                <w:lang w:val="ru-RU"/>
              </w:rPr>
              <w:t xml:space="preserve"> </w:t>
            </w:r>
            <w:r w:rsidRPr="001474D1">
              <w:rPr>
                <w:lang w:val="ru-RU"/>
              </w:rPr>
              <w:t>читального</w:t>
            </w:r>
            <w:r w:rsidRPr="001474D1">
              <w:rPr>
                <w:spacing w:val="89"/>
                <w:lang w:val="ru-RU"/>
              </w:rPr>
              <w:t xml:space="preserve"> </w:t>
            </w:r>
            <w:r w:rsidRPr="001474D1">
              <w:rPr>
                <w:lang w:val="ru-RU"/>
              </w:rPr>
              <w:t>зала</w:t>
            </w:r>
            <w:r w:rsidRPr="001474D1">
              <w:rPr>
                <w:spacing w:val="90"/>
                <w:lang w:val="ru-RU"/>
              </w:rPr>
              <w:t xml:space="preserve"> </w:t>
            </w:r>
            <w:r w:rsidRPr="001474D1">
              <w:rPr>
                <w:lang w:val="ru-RU"/>
              </w:rPr>
              <w:t>с</w:t>
            </w:r>
            <w:r w:rsidRPr="001474D1">
              <w:rPr>
                <w:spacing w:val="87"/>
                <w:lang w:val="ru-RU"/>
              </w:rPr>
              <w:t xml:space="preserve"> </w:t>
            </w:r>
            <w:r w:rsidRPr="001474D1">
              <w:rPr>
                <w:lang w:val="ru-RU"/>
              </w:rPr>
              <w:t>регулируемой</w:t>
            </w:r>
          </w:p>
          <w:p w:rsidR="001474D1" w:rsidRDefault="001474D1" w:rsidP="00AE06A1">
            <w:pPr>
              <w:pStyle w:val="TableParagraph"/>
              <w:spacing w:before="37"/>
              <w:ind w:left="107"/>
            </w:pPr>
            <w:r>
              <w:t>высотой</w:t>
            </w:r>
          </w:p>
        </w:tc>
        <w:tc>
          <w:tcPr>
            <w:tcW w:w="720" w:type="dxa"/>
          </w:tcPr>
          <w:p w:rsidR="001474D1" w:rsidRDefault="001474D1" w:rsidP="00AE06A1">
            <w:pPr>
              <w:pStyle w:val="TableParagraph"/>
              <w:spacing w:before="137"/>
              <w:ind w:left="206"/>
            </w:pPr>
            <w:r>
              <w:t>шт.</w:t>
            </w:r>
          </w:p>
        </w:tc>
        <w:tc>
          <w:tcPr>
            <w:tcW w:w="1020" w:type="dxa"/>
          </w:tcPr>
          <w:p w:rsidR="001474D1" w:rsidRDefault="001474D1" w:rsidP="00AE06A1">
            <w:pPr>
              <w:pStyle w:val="TableParagraph"/>
              <w:spacing w:before="137"/>
              <w:ind w:left="7"/>
              <w:jc w:val="center"/>
            </w:pPr>
            <w:r>
              <w:t>4</w:t>
            </w:r>
          </w:p>
        </w:tc>
        <w:tc>
          <w:tcPr>
            <w:tcW w:w="1035" w:type="dxa"/>
          </w:tcPr>
          <w:p w:rsidR="001474D1" w:rsidRDefault="001474D1" w:rsidP="00AE06A1">
            <w:pPr>
              <w:pStyle w:val="TableParagraph"/>
            </w:pPr>
          </w:p>
        </w:tc>
        <w:tc>
          <w:tcPr>
            <w:tcW w:w="1006" w:type="dxa"/>
          </w:tcPr>
          <w:p w:rsidR="001474D1" w:rsidRDefault="001474D1" w:rsidP="00AE06A1">
            <w:pPr>
              <w:pStyle w:val="TableParagraph"/>
              <w:spacing w:line="247" w:lineRule="exact"/>
              <w:ind w:left="6"/>
              <w:jc w:val="center"/>
            </w:pPr>
            <w:r>
              <w:t>+</w:t>
            </w:r>
          </w:p>
        </w:tc>
      </w:tr>
      <w:tr w:rsidR="001474D1" w:rsidTr="00AE06A1">
        <w:trPr>
          <w:trHeight w:val="583"/>
        </w:trPr>
        <w:tc>
          <w:tcPr>
            <w:tcW w:w="1385" w:type="dxa"/>
          </w:tcPr>
          <w:p w:rsidR="001474D1" w:rsidRDefault="001474D1" w:rsidP="00AE06A1">
            <w:pPr>
              <w:pStyle w:val="TableParagraph"/>
              <w:spacing w:line="247" w:lineRule="exact"/>
              <w:ind w:left="129"/>
            </w:pPr>
            <w:r>
              <w:t>1.3.1.7.</w:t>
            </w:r>
          </w:p>
        </w:tc>
        <w:tc>
          <w:tcPr>
            <w:tcW w:w="5493" w:type="dxa"/>
          </w:tcPr>
          <w:p w:rsidR="001474D1" w:rsidRPr="001474D1" w:rsidRDefault="001474D1" w:rsidP="00AE06A1">
            <w:pPr>
              <w:pStyle w:val="TableParagraph"/>
              <w:spacing w:line="247" w:lineRule="exact"/>
              <w:ind w:left="107"/>
              <w:rPr>
                <w:lang w:val="ru-RU"/>
              </w:rPr>
            </w:pPr>
            <w:r w:rsidRPr="001474D1">
              <w:rPr>
                <w:lang w:val="ru-RU"/>
              </w:rPr>
              <w:t>Стол</w:t>
            </w:r>
            <w:r w:rsidRPr="001474D1">
              <w:rPr>
                <w:spacing w:val="17"/>
                <w:lang w:val="ru-RU"/>
              </w:rPr>
              <w:t xml:space="preserve"> </w:t>
            </w:r>
            <w:r w:rsidRPr="001474D1">
              <w:rPr>
                <w:lang w:val="ru-RU"/>
              </w:rPr>
              <w:t>детский</w:t>
            </w:r>
            <w:r w:rsidRPr="001474D1">
              <w:rPr>
                <w:spacing w:val="15"/>
                <w:lang w:val="ru-RU"/>
              </w:rPr>
              <w:t xml:space="preserve"> </w:t>
            </w:r>
            <w:r w:rsidRPr="001474D1">
              <w:rPr>
                <w:lang w:val="ru-RU"/>
              </w:rPr>
              <w:t>модульный</w:t>
            </w:r>
            <w:r w:rsidRPr="001474D1">
              <w:rPr>
                <w:spacing w:val="16"/>
                <w:lang w:val="ru-RU"/>
              </w:rPr>
              <w:t xml:space="preserve"> </w:t>
            </w:r>
            <w:r w:rsidRPr="001474D1">
              <w:rPr>
                <w:lang w:val="ru-RU"/>
              </w:rPr>
              <w:t>регулируемый</w:t>
            </w:r>
            <w:r w:rsidRPr="001474D1">
              <w:rPr>
                <w:spacing w:val="16"/>
                <w:lang w:val="ru-RU"/>
              </w:rPr>
              <w:t xml:space="preserve"> </w:t>
            </w:r>
            <w:r w:rsidRPr="001474D1">
              <w:rPr>
                <w:lang w:val="ru-RU"/>
              </w:rPr>
              <w:t>по</w:t>
            </w:r>
            <w:r w:rsidRPr="001474D1">
              <w:rPr>
                <w:spacing w:val="16"/>
                <w:lang w:val="ru-RU"/>
              </w:rPr>
              <w:t xml:space="preserve"> </w:t>
            </w:r>
            <w:r w:rsidRPr="001474D1">
              <w:rPr>
                <w:lang w:val="ru-RU"/>
              </w:rPr>
              <w:t>высоте</w:t>
            </w:r>
            <w:r w:rsidRPr="001474D1">
              <w:rPr>
                <w:spacing w:val="18"/>
                <w:lang w:val="ru-RU"/>
              </w:rPr>
              <w:t xml:space="preserve"> </w:t>
            </w:r>
            <w:r w:rsidRPr="001474D1">
              <w:rPr>
                <w:lang w:val="ru-RU"/>
              </w:rPr>
              <w:t>для</w:t>
            </w:r>
          </w:p>
          <w:p w:rsidR="001474D1" w:rsidRDefault="001474D1" w:rsidP="00AE06A1">
            <w:pPr>
              <w:pStyle w:val="TableParagraph"/>
              <w:spacing w:before="40"/>
              <w:ind w:left="107"/>
            </w:pPr>
            <w:r>
              <w:t>коворкинга</w:t>
            </w:r>
          </w:p>
        </w:tc>
        <w:tc>
          <w:tcPr>
            <w:tcW w:w="720" w:type="dxa"/>
          </w:tcPr>
          <w:p w:rsidR="001474D1" w:rsidRDefault="001474D1" w:rsidP="00AE06A1">
            <w:pPr>
              <w:pStyle w:val="TableParagraph"/>
              <w:spacing w:before="140"/>
              <w:ind w:left="206"/>
            </w:pPr>
            <w:r>
              <w:t>шт.</w:t>
            </w:r>
          </w:p>
        </w:tc>
        <w:tc>
          <w:tcPr>
            <w:tcW w:w="1020" w:type="dxa"/>
          </w:tcPr>
          <w:p w:rsidR="001474D1" w:rsidRDefault="001474D1" w:rsidP="00AE06A1">
            <w:pPr>
              <w:pStyle w:val="TableParagraph"/>
              <w:spacing w:before="140"/>
              <w:ind w:left="7"/>
              <w:jc w:val="center"/>
            </w:pPr>
            <w:r>
              <w:t>3</w:t>
            </w:r>
          </w:p>
        </w:tc>
        <w:tc>
          <w:tcPr>
            <w:tcW w:w="1035" w:type="dxa"/>
          </w:tcPr>
          <w:p w:rsidR="001474D1" w:rsidRDefault="001474D1" w:rsidP="00AE06A1">
            <w:pPr>
              <w:pStyle w:val="TableParagraph"/>
            </w:pPr>
          </w:p>
        </w:tc>
        <w:tc>
          <w:tcPr>
            <w:tcW w:w="1006" w:type="dxa"/>
          </w:tcPr>
          <w:p w:rsidR="001474D1" w:rsidRDefault="001474D1" w:rsidP="00AE06A1">
            <w:pPr>
              <w:pStyle w:val="TableParagraph"/>
              <w:spacing w:line="247" w:lineRule="exact"/>
              <w:ind w:left="6"/>
              <w:jc w:val="center"/>
            </w:pPr>
            <w:r>
              <w:t>+</w:t>
            </w:r>
          </w:p>
        </w:tc>
      </w:tr>
      <w:tr w:rsidR="001474D1" w:rsidTr="00AE06A1">
        <w:trPr>
          <w:trHeight w:val="290"/>
        </w:trPr>
        <w:tc>
          <w:tcPr>
            <w:tcW w:w="1385" w:type="dxa"/>
          </w:tcPr>
          <w:p w:rsidR="001474D1" w:rsidRDefault="001474D1" w:rsidP="00AE06A1">
            <w:pPr>
              <w:pStyle w:val="TableParagraph"/>
              <w:spacing w:line="247" w:lineRule="exact"/>
              <w:ind w:left="129"/>
            </w:pPr>
            <w:r>
              <w:t>1.3.1.8.</w:t>
            </w:r>
          </w:p>
        </w:tc>
        <w:tc>
          <w:tcPr>
            <w:tcW w:w="5493" w:type="dxa"/>
          </w:tcPr>
          <w:p w:rsidR="001474D1" w:rsidRPr="001474D1" w:rsidRDefault="001474D1" w:rsidP="00AE06A1">
            <w:pPr>
              <w:pStyle w:val="TableParagraph"/>
              <w:spacing w:line="247" w:lineRule="exact"/>
              <w:ind w:left="107"/>
              <w:rPr>
                <w:lang w:val="ru-RU"/>
              </w:rPr>
            </w:pPr>
            <w:r w:rsidRPr="001474D1">
              <w:rPr>
                <w:lang w:val="ru-RU"/>
              </w:rPr>
              <w:t>Стол</w:t>
            </w:r>
            <w:r w:rsidRPr="001474D1">
              <w:rPr>
                <w:spacing w:val="-4"/>
                <w:lang w:val="ru-RU"/>
              </w:rPr>
              <w:t xml:space="preserve"> </w:t>
            </w:r>
            <w:r w:rsidRPr="001474D1">
              <w:rPr>
                <w:lang w:val="ru-RU"/>
              </w:rPr>
              <w:t>для</w:t>
            </w:r>
            <w:r w:rsidRPr="001474D1">
              <w:rPr>
                <w:spacing w:val="-3"/>
                <w:lang w:val="ru-RU"/>
              </w:rPr>
              <w:t xml:space="preserve"> </w:t>
            </w:r>
            <w:r w:rsidRPr="001474D1">
              <w:rPr>
                <w:lang w:val="ru-RU"/>
              </w:rPr>
              <w:t>выдачи</w:t>
            </w:r>
            <w:r w:rsidRPr="001474D1">
              <w:rPr>
                <w:spacing w:val="-4"/>
                <w:lang w:val="ru-RU"/>
              </w:rPr>
              <w:t xml:space="preserve"> </w:t>
            </w:r>
            <w:r w:rsidRPr="001474D1">
              <w:rPr>
                <w:lang w:val="ru-RU"/>
              </w:rPr>
              <w:t>книг</w:t>
            </w:r>
            <w:r w:rsidRPr="001474D1">
              <w:rPr>
                <w:spacing w:val="-3"/>
                <w:lang w:val="ru-RU"/>
              </w:rPr>
              <w:t xml:space="preserve"> </w:t>
            </w:r>
            <w:r w:rsidRPr="001474D1">
              <w:rPr>
                <w:lang w:val="ru-RU"/>
              </w:rPr>
              <w:t>и</w:t>
            </w:r>
            <w:r w:rsidRPr="001474D1">
              <w:rPr>
                <w:spacing w:val="-4"/>
                <w:lang w:val="ru-RU"/>
              </w:rPr>
              <w:t xml:space="preserve"> </w:t>
            </w:r>
            <w:r w:rsidRPr="001474D1">
              <w:rPr>
                <w:lang w:val="ru-RU"/>
              </w:rPr>
              <w:t>пособий</w:t>
            </w:r>
          </w:p>
        </w:tc>
        <w:tc>
          <w:tcPr>
            <w:tcW w:w="720" w:type="dxa"/>
          </w:tcPr>
          <w:p w:rsidR="001474D1" w:rsidRDefault="001474D1" w:rsidP="00AE06A1">
            <w:pPr>
              <w:pStyle w:val="TableParagraph"/>
              <w:spacing w:line="247" w:lineRule="exact"/>
              <w:ind w:left="206"/>
            </w:pPr>
            <w:r>
              <w:t>шт.</w:t>
            </w:r>
          </w:p>
        </w:tc>
        <w:tc>
          <w:tcPr>
            <w:tcW w:w="1020" w:type="dxa"/>
          </w:tcPr>
          <w:p w:rsidR="001474D1" w:rsidRDefault="001474D1" w:rsidP="00AE06A1">
            <w:pPr>
              <w:pStyle w:val="TableParagraph"/>
              <w:spacing w:line="247" w:lineRule="exact"/>
              <w:ind w:left="7"/>
              <w:jc w:val="center"/>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spacing w:line="247" w:lineRule="exact"/>
              <w:ind w:left="6"/>
              <w:jc w:val="center"/>
            </w:pPr>
            <w:r>
              <w:t>+</w:t>
            </w:r>
          </w:p>
        </w:tc>
      </w:tr>
      <w:tr w:rsidR="001474D1" w:rsidTr="00AE06A1">
        <w:trPr>
          <w:trHeight w:val="292"/>
        </w:trPr>
        <w:tc>
          <w:tcPr>
            <w:tcW w:w="1385" w:type="dxa"/>
          </w:tcPr>
          <w:p w:rsidR="001474D1" w:rsidRDefault="001474D1" w:rsidP="00AE06A1">
            <w:pPr>
              <w:pStyle w:val="TableParagraph"/>
              <w:spacing w:line="247" w:lineRule="exact"/>
              <w:ind w:left="129"/>
            </w:pPr>
            <w:r>
              <w:t>1.3.1.9.</w:t>
            </w:r>
          </w:p>
        </w:tc>
        <w:tc>
          <w:tcPr>
            <w:tcW w:w="5493" w:type="dxa"/>
          </w:tcPr>
          <w:p w:rsidR="001474D1" w:rsidRPr="001474D1" w:rsidRDefault="001474D1" w:rsidP="00AE06A1">
            <w:pPr>
              <w:pStyle w:val="TableParagraph"/>
              <w:spacing w:line="247" w:lineRule="exact"/>
              <w:ind w:left="107"/>
              <w:rPr>
                <w:lang w:val="ru-RU"/>
              </w:rPr>
            </w:pPr>
            <w:r w:rsidRPr="001474D1">
              <w:rPr>
                <w:lang w:val="ru-RU"/>
              </w:rPr>
              <w:t>Стол</w:t>
            </w:r>
            <w:r w:rsidRPr="001474D1">
              <w:rPr>
                <w:spacing w:val="-5"/>
                <w:lang w:val="ru-RU"/>
              </w:rPr>
              <w:t xml:space="preserve"> </w:t>
            </w:r>
            <w:r w:rsidRPr="001474D1">
              <w:rPr>
                <w:lang w:val="ru-RU"/>
              </w:rPr>
              <w:t>педагога</w:t>
            </w:r>
            <w:r w:rsidRPr="001474D1">
              <w:rPr>
                <w:spacing w:val="-5"/>
                <w:lang w:val="ru-RU"/>
              </w:rPr>
              <w:t xml:space="preserve"> </w:t>
            </w:r>
            <w:r w:rsidRPr="001474D1">
              <w:rPr>
                <w:lang w:val="ru-RU"/>
              </w:rPr>
              <w:t>с</w:t>
            </w:r>
            <w:r w:rsidRPr="001474D1">
              <w:rPr>
                <w:spacing w:val="-4"/>
                <w:lang w:val="ru-RU"/>
              </w:rPr>
              <w:t xml:space="preserve"> </w:t>
            </w:r>
            <w:r w:rsidRPr="001474D1">
              <w:rPr>
                <w:lang w:val="ru-RU"/>
              </w:rPr>
              <w:t>ящиками</w:t>
            </w:r>
            <w:r w:rsidRPr="001474D1">
              <w:rPr>
                <w:spacing w:val="-8"/>
                <w:lang w:val="ru-RU"/>
              </w:rPr>
              <w:t xml:space="preserve"> </w:t>
            </w:r>
            <w:r w:rsidRPr="001474D1">
              <w:rPr>
                <w:lang w:val="ru-RU"/>
              </w:rPr>
              <w:t>для</w:t>
            </w:r>
            <w:r w:rsidRPr="001474D1">
              <w:rPr>
                <w:spacing w:val="-4"/>
                <w:lang w:val="ru-RU"/>
              </w:rPr>
              <w:t xml:space="preserve"> </w:t>
            </w:r>
            <w:r w:rsidRPr="001474D1">
              <w:rPr>
                <w:lang w:val="ru-RU"/>
              </w:rPr>
              <w:t>хранения/тумбой</w:t>
            </w:r>
          </w:p>
        </w:tc>
        <w:tc>
          <w:tcPr>
            <w:tcW w:w="720" w:type="dxa"/>
          </w:tcPr>
          <w:p w:rsidR="001474D1" w:rsidRDefault="001474D1" w:rsidP="00AE06A1">
            <w:pPr>
              <w:pStyle w:val="TableParagraph"/>
              <w:spacing w:line="247" w:lineRule="exact"/>
              <w:ind w:left="206"/>
            </w:pPr>
            <w:r>
              <w:t>шт.</w:t>
            </w:r>
          </w:p>
        </w:tc>
        <w:tc>
          <w:tcPr>
            <w:tcW w:w="1020" w:type="dxa"/>
          </w:tcPr>
          <w:p w:rsidR="001474D1" w:rsidRDefault="001474D1" w:rsidP="00AE06A1">
            <w:pPr>
              <w:pStyle w:val="TableParagraph"/>
              <w:spacing w:line="247" w:lineRule="exact"/>
              <w:ind w:left="7"/>
              <w:jc w:val="center"/>
            </w:pPr>
            <w:r>
              <w:t>1</w:t>
            </w:r>
          </w:p>
        </w:tc>
        <w:tc>
          <w:tcPr>
            <w:tcW w:w="1035" w:type="dxa"/>
          </w:tcPr>
          <w:p w:rsidR="001474D1" w:rsidRDefault="001474D1" w:rsidP="00AE06A1">
            <w:pPr>
              <w:pStyle w:val="TableParagraph"/>
              <w:spacing w:line="247" w:lineRule="exact"/>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spacing w:line="247" w:lineRule="exact"/>
              <w:ind w:left="129"/>
            </w:pPr>
            <w:r>
              <w:t>1.3.1.10.</w:t>
            </w:r>
          </w:p>
        </w:tc>
        <w:tc>
          <w:tcPr>
            <w:tcW w:w="5493" w:type="dxa"/>
          </w:tcPr>
          <w:p w:rsidR="001474D1" w:rsidRPr="001474D1" w:rsidRDefault="001474D1" w:rsidP="00AE06A1">
            <w:pPr>
              <w:pStyle w:val="TableParagraph"/>
              <w:spacing w:line="247" w:lineRule="exact"/>
              <w:ind w:left="107"/>
              <w:rPr>
                <w:lang w:val="ru-RU"/>
              </w:rPr>
            </w:pPr>
            <w:r w:rsidRPr="001474D1">
              <w:rPr>
                <w:lang w:val="ru-RU"/>
              </w:rPr>
              <w:t>Стул</w:t>
            </w:r>
            <w:r w:rsidRPr="001474D1">
              <w:rPr>
                <w:spacing w:val="-7"/>
                <w:lang w:val="ru-RU"/>
              </w:rPr>
              <w:t xml:space="preserve"> </w:t>
            </w:r>
            <w:r w:rsidRPr="001474D1">
              <w:rPr>
                <w:lang w:val="ru-RU"/>
              </w:rPr>
              <w:t>детский</w:t>
            </w:r>
            <w:r w:rsidRPr="001474D1">
              <w:rPr>
                <w:spacing w:val="-8"/>
                <w:lang w:val="ru-RU"/>
              </w:rPr>
              <w:t xml:space="preserve"> </w:t>
            </w:r>
            <w:r w:rsidRPr="001474D1">
              <w:rPr>
                <w:lang w:val="ru-RU"/>
              </w:rPr>
              <w:t>поворотный</w:t>
            </w:r>
            <w:r w:rsidRPr="001474D1">
              <w:rPr>
                <w:spacing w:val="-9"/>
                <w:lang w:val="ru-RU"/>
              </w:rPr>
              <w:t xml:space="preserve"> </w:t>
            </w:r>
            <w:r w:rsidRPr="001474D1">
              <w:rPr>
                <w:lang w:val="ru-RU"/>
              </w:rPr>
              <w:t>регулируемый</w:t>
            </w:r>
            <w:r w:rsidRPr="001474D1">
              <w:rPr>
                <w:spacing w:val="-6"/>
                <w:lang w:val="ru-RU"/>
              </w:rPr>
              <w:t xml:space="preserve"> </w:t>
            </w:r>
            <w:r w:rsidRPr="001474D1">
              <w:rPr>
                <w:lang w:val="ru-RU"/>
              </w:rPr>
              <w:t>по</w:t>
            </w:r>
            <w:r w:rsidRPr="001474D1">
              <w:rPr>
                <w:spacing w:val="-7"/>
                <w:lang w:val="ru-RU"/>
              </w:rPr>
              <w:t xml:space="preserve"> </w:t>
            </w:r>
            <w:r w:rsidRPr="001474D1">
              <w:rPr>
                <w:lang w:val="ru-RU"/>
              </w:rPr>
              <w:t>высоте</w:t>
            </w:r>
          </w:p>
        </w:tc>
        <w:tc>
          <w:tcPr>
            <w:tcW w:w="720" w:type="dxa"/>
          </w:tcPr>
          <w:p w:rsidR="001474D1" w:rsidRDefault="001474D1" w:rsidP="00AE06A1">
            <w:pPr>
              <w:pStyle w:val="TableParagraph"/>
              <w:spacing w:line="247" w:lineRule="exact"/>
              <w:ind w:left="206"/>
            </w:pPr>
            <w:r>
              <w:t>шт.</w:t>
            </w:r>
          </w:p>
        </w:tc>
        <w:tc>
          <w:tcPr>
            <w:tcW w:w="1020" w:type="dxa"/>
          </w:tcPr>
          <w:p w:rsidR="001474D1" w:rsidRDefault="001474D1" w:rsidP="00AE06A1">
            <w:pPr>
              <w:pStyle w:val="TableParagraph"/>
              <w:spacing w:line="247" w:lineRule="exact"/>
              <w:ind w:left="7"/>
              <w:jc w:val="center"/>
            </w:pPr>
            <w:r>
              <w:t>8</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spacing w:line="247" w:lineRule="exact"/>
              <w:ind w:left="6"/>
              <w:jc w:val="center"/>
            </w:pPr>
            <w:r>
              <w:t>+</w:t>
            </w:r>
          </w:p>
        </w:tc>
      </w:tr>
      <w:tr w:rsidR="001474D1" w:rsidTr="00AE06A1">
        <w:trPr>
          <w:trHeight w:val="290"/>
        </w:trPr>
        <w:tc>
          <w:tcPr>
            <w:tcW w:w="1385" w:type="dxa"/>
          </w:tcPr>
          <w:p w:rsidR="001474D1" w:rsidRDefault="001474D1" w:rsidP="00AE06A1">
            <w:pPr>
              <w:pStyle w:val="TableParagraph"/>
              <w:spacing w:line="247" w:lineRule="exact"/>
              <w:ind w:left="129"/>
            </w:pPr>
            <w:r>
              <w:t>1.3.1.11.</w:t>
            </w:r>
          </w:p>
        </w:tc>
        <w:tc>
          <w:tcPr>
            <w:tcW w:w="5493" w:type="dxa"/>
          </w:tcPr>
          <w:p w:rsidR="001474D1" w:rsidRPr="001474D1" w:rsidRDefault="001474D1" w:rsidP="00AE06A1">
            <w:pPr>
              <w:pStyle w:val="TableParagraph"/>
              <w:spacing w:line="247" w:lineRule="exact"/>
              <w:ind w:left="107"/>
              <w:rPr>
                <w:lang w:val="ru-RU"/>
              </w:rPr>
            </w:pPr>
            <w:r w:rsidRPr="001474D1">
              <w:rPr>
                <w:lang w:val="ru-RU"/>
              </w:rPr>
              <w:t>Шкаф</w:t>
            </w:r>
            <w:r w:rsidRPr="001474D1">
              <w:rPr>
                <w:spacing w:val="-3"/>
                <w:lang w:val="ru-RU"/>
              </w:rPr>
              <w:t xml:space="preserve"> </w:t>
            </w:r>
            <w:r w:rsidRPr="001474D1">
              <w:rPr>
                <w:lang w:val="ru-RU"/>
              </w:rPr>
              <w:t>для газет</w:t>
            </w:r>
            <w:r w:rsidRPr="001474D1">
              <w:rPr>
                <w:spacing w:val="-1"/>
                <w:lang w:val="ru-RU"/>
              </w:rPr>
              <w:t xml:space="preserve"> </w:t>
            </w:r>
            <w:r w:rsidRPr="001474D1">
              <w:rPr>
                <w:lang w:val="ru-RU"/>
              </w:rPr>
              <w:t>и</w:t>
            </w:r>
            <w:r w:rsidRPr="001474D1">
              <w:rPr>
                <w:spacing w:val="-1"/>
                <w:lang w:val="ru-RU"/>
              </w:rPr>
              <w:t xml:space="preserve"> </w:t>
            </w:r>
            <w:r w:rsidRPr="001474D1">
              <w:rPr>
                <w:lang w:val="ru-RU"/>
              </w:rPr>
              <w:t>журналов</w:t>
            </w:r>
          </w:p>
        </w:tc>
        <w:tc>
          <w:tcPr>
            <w:tcW w:w="720" w:type="dxa"/>
          </w:tcPr>
          <w:p w:rsidR="001474D1" w:rsidRDefault="001474D1" w:rsidP="00AE06A1">
            <w:pPr>
              <w:pStyle w:val="TableParagraph"/>
              <w:spacing w:line="247" w:lineRule="exact"/>
              <w:ind w:left="206"/>
            </w:pPr>
            <w:r>
              <w:t>шт.</w:t>
            </w:r>
          </w:p>
        </w:tc>
        <w:tc>
          <w:tcPr>
            <w:tcW w:w="1020" w:type="dxa"/>
          </w:tcPr>
          <w:p w:rsidR="001474D1" w:rsidRDefault="001474D1" w:rsidP="00AE06A1">
            <w:pPr>
              <w:pStyle w:val="TableParagraph"/>
              <w:spacing w:line="247" w:lineRule="exact"/>
              <w:ind w:left="7"/>
              <w:jc w:val="center"/>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spacing w:line="247" w:lineRule="exact"/>
              <w:ind w:left="6"/>
              <w:jc w:val="center"/>
            </w:pPr>
            <w:r>
              <w:t>+</w:t>
            </w:r>
          </w:p>
        </w:tc>
      </w:tr>
      <w:tr w:rsidR="001474D1" w:rsidTr="00AE06A1">
        <w:trPr>
          <w:trHeight w:val="292"/>
        </w:trPr>
        <w:tc>
          <w:tcPr>
            <w:tcW w:w="1385" w:type="dxa"/>
          </w:tcPr>
          <w:p w:rsidR="001474D1" w:rsidRDefault="001474D1" w:rsidP="00AE06A1">
            <w:pPr>
              <w:pStyle w:val="TableParagraph"/>
              <w:spacing w:line="249" w:lineRule="exact"/>
              <w:ind w:left="129"/>
            </w:pPr>
            <w:r>
              <w:t>1.3.1.12.</w:t>
            </w:r>
          </w:p>
        </w:tc>
        <w:tc>
          <w:tcPr>
            <w:tcW w:w="5493" w:type="dxa"/>
          </w:tcPr>
          <w:p w:rsidR="001474D1" w:rsidRDefault="001474D1" w:rsidP="00AE06A1">
            <w:pPr>
              <w:pStyle w:val="TableParagraph"/>
              <w:spacing w:line="249" w:lineRule="exact"/>
              <w:ind w:left="107"/>
            </w:pPr>
            <w:r>
              <w:t>Шкаф</w:t>
            </w:r>
            <w:r>
              <w:rPr>
                <w:spacing w:val="-5"/>
              </w:rPr>
              <w:t xml:space="preserve"> </w:t>
            </w:r>
            <w:r>
              <w:t>для</w:t>
            </w:r>
            <w:r>
              <w:rPr>
                <w:spacing w:val="-4"/>
              </w:rPr>
              <w:t xml:space="preserve"> </w:t>
            </w:r>
            <w:r>
              <w:t>одежды</w:t>
            </w:r>
          </w:p>
        </w:tc>
        <w:tc>
          <w:tcPr>
            <w:tcW w:w="720" w:type="dxa"/>
          </w:tcPr>
          <w:p w:rsidR="001474D1" w:rsidRDefault="001474D1" w:rsidP="00AE06A1">
            <w:pPr>
              <w:pStyle w:val="TableParagraph"/>
              <w:spacing w:line="249" w:lineRule="exact"/>
              <w:ind w:left="206"/>
            </w:pPr>
            <w:r>
              <w:t>шт.</w:t>
            </w:r>
          </w:p>
        </w:tc>
        <w:tc>
          <w:tcPr>
            <w:tcW w:w="1020" w:type="dxa"/>
          </w:tcPr>
          <w:p w:rsidR="001474D1" w:rsidRDefault="001474D1" w:rsidP="00AE06A1">
            <w:pPr>
              <w:pStyle w:val="TableParagraph"/>
              <w:spacing w:line="249" w:lineRule="exact"/>
              <w:ind w:left="7"/>
              <w:jc w:val="center"/>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spacing w:line="249" w:lineRule="exact"/>
              <w:ind w:left="6"/>
              <w:jc w:val="center"/>
            </w:pPr>
            <w:r>
              <w:t>+</w:t>
            </w:r>
          </w:p>
        </w:tc>
      </w:tr>
      <w:tr w:rsidR="001474D1" w:rsidTr="00AE06A1">
        <w:trPr>
          <w:trHeight w:val="290"/>
        </w:trPr>
        <w:tc>
          <w:tcPr>
            <w:tcW w:w="1385" w:type="dxa"/>
          </w:tcPr>
          <w:p w:rsidR="001474D1" w:rsidRDefault="001474D1" w:rsidP="00AE06A1">
            <w:pPr>
              <w:pStyle w:val="TableParagraph"/>
              <w:spacing w:line="247" w:lineRule="exact"/>
              <w:ind w:left="129"/>
            </w:pPr>
            <w:r>
              <w:t>1.3.1.13.</w:t>
            </w:r>
          </w:p>
        </w:tc>
        <w:tc>
          <w:tcPr>
            <w:tcW w:w="5493" w:type="dxa"/>
          </w:tcPr>
          <w:p w:rsidR="001474D1" w:rsidRDefault="001474D1" w:rsidP="00AE06A1">
            <w:pPr>
              <w:pStyle w:val="TableParagraph"/>
              <w:spacing w:line="247" w:lineRule="exact"/>
              <w:ind w:left="107"/>
            </w:pPr>
            <w:r>
              <w:t>Шкаф</w:t>
            </w:r>
            <w:r>
              <w:rPr>
                <w:spacing w:val="-7"/>
              </w:rPr>
              <w:t xml:space="preserve"> </w:t>
            </w:r>
            <w:r>
              <w:t>для</w:t>
            </w:r>
            <w:r>
              <w:rPr>
                <w:spacing w:val="-6"/>
              </w:rPr>
              <w:t xml:space="preserve"> </w:t>
            </w:r>
            <w:r>
              <w:t>читательских</w:t>
            </w:r>
            <w:r>
              <w:rPr>
                <w:spacing w:val="-5"/>
              </w:rPr>
              <w:t xml:space="preserve"> </w:t>
            </w:r>
            <w:r>
              <w:t>формуляров</w:t>
            </w:r>
          </w:p>
        </w:tc>
        <w:tc>
          <w:tcPr>
            <w:tcW w:w="720" w:type="dxa"/>
          </w:tcPr>
          <w:p w:rsidR="001474D1" w:rsidRDefault="001474D1" w:rsidP="00AE06A1">
            <w:pPr>
              <w:pStyle w:val="TableParagraph"/>
              <w:spacing w:line="247" w:lineRule="exact"/>
              <w:ind w:left="206"/>
            </w:pPr>
            <w:r>
              <w:t>шт.</w:t>
            </w:r>
          </w:p>
        </w:tc>
        <w:tc>
          <w:tcPr>
            <w:tcW w:w="1020" w:type="dxa"/>
          </w:tcPr>
          <w:p w:rsidR="001474D1" w:rsidRDefault="001474D1" w:rsidP="00AE06A1">
            <w:pPr>
              <w:pStyle w:val="TableParagraph"/>
              <w:spacing w:line="247" w:lineRule="exact"/>
              <w:ind w:left="7"/>
              <w:jc w:val="center"/>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spacing w:line="247" w:lineRule="exact"/>
              <w:ind w:left="6"/>
              <w:jc w:val="center"/>
            </w:pPr>
            <w:r>
              <w:t>+</w:t>
            </w:r>
          </w:p>
        </w:tc>
      </w:tr>
      <w:tr w:rsidR="001474D1" w:rsidTr="00AE06A1">
        <w:trPr>
          <w:trHeight w:val="582"/>
        </w:trPr>
        <w:tc>
          <w:tcPr>
            <w:tcW w:w="1385" w:type="dxa"/>
          </w:tcPr>
          <w:p w:rsidR="001474D1" w:rsidRDefault="001474D1" w:rsidP="00AE06A1">
            <w:pPr>
              <w:pStyle w:val="TableParagraph"/>
              <w:spacing w:line="247" w:lineRule="exact"/>
              <w:ind w:left="129"/>
            </w:pPr>
            <w:r>
              <w:t>1.3.1.14.</w:t>
            </w:r>
          </w:p>
        </w:tc>
        <w:tc>
          <w:tcPr>
            <w:tcW w:w="5493" w:type="dxa"/>
          </w:tcPr>
          <w:p w:rsidR="001474D1" w:rsidRPr="001474D1" w:rsidRDefault="001474D1" w:rsidP="00AE06A1">
            <w:pPr>
              <w:pStyle w:val="TableParagraph"/>
              <w:tabs>
                <w:tab w:val="left" w:pos="1000"/>
                <w:tab w:val="left" w:pos="2180"/>
                <w:tab w:val="left" w:pos="2773"/>
                <w:tab w:val="left" w:pos="3912"/>
              </w:tabs>
              <w:spacing w:line="247" w:lineRule="exact"/>
              <w:ind w:left="107"/>
              <w:rPr>
                <w:lang w:val="ru-RU"/>
              </w:rPr>
            </w:pPr>
            <w:r w:rsidRPr="001474D1">
              <w:rPr>
                <w:lang w:val="ru-RU"/>
              </w:rPr>
              <w:t>Шкаф,</w:t>
            </w:r>
            <w:r w:rsidRPr="001474D1">
              <w:rPr>
                <w:lang w:val="ru-RU"/>
              </w:rPr>
              <w:tab/>
              <w:t>закрытый</w:t>
            </w:r>
            <w:r w:rsidRPr="001474D1">
              <w:rPr>
                <w:lang w:val="ru-RU"/>
              </w:rPr>
              <w:tab/>
              <w:t>для</w:t>
            </w:r>
            <w:r w:rsidRPr="001474D1">
              <w:rPr>
                <w:lang w:val="ru-RU"/>
              </w:rPr>
              <w:tab/>
              <w:t>хранения</w:t>
            </w:r>
            <w:r w:rsidRPr="001474D1">
              <w:rPr>
                <w:lang w:val="ru-RU"/>
              </w:rPr>
              <w:tab/>
              <w:t>дидактического</w:t>
            </w:r>
          </w:p>
          <w:p w:rsidR="001474D1" w:rsidRPr="001474D1" w:rsidRDefault="001474D1" w:rsidP="00AE06A1">
            <w:pPr>
              <w:pStyle w:val="TableParagraph"/>
              <w:spacing w:before="40"/>
              <w:ind w:left="107"/>
              <w:rPr>
                <w:lang w:val="ru-RU"/>
              </w:rPr>
            </w:pPr>
            <w:r w:rsidRPr="001474D1">
              <w:rPr>
                <w:lang w:val="ru-RU"/>
              </w:rPr>
              <w:t>оборудования</w:t>
            </w:r>
          </w:p>
        </w:tc>
        <w:tc>
          <w:tcPr>
            <w:tcW w:w="720" w:type="dxa"/>
          </w:tcPr>
          <w:p w:rsidR="001474D1" w:rsidRDefault="001474D1" w:rsidP="00AE06A1">
            <w:pPr>
              <w:pStyle w:val="TableParagraph"/>
              <w:spacing w:before="140"/>
              <w:ind w:left="206"/>
            </w:pPr>
            <w:r>
              <w:t>шт.</w:t>
            </w:r>
          </w:p>
        </w:tc>
        <w:tc>
          <w:tcPr>
            <w:tcW w:w="1020" w:type="dxa"/>
          </w:tcPr>
          <w:p w:rsidR="001474D1" w:rsidRDefault="001474D1" w:rsidP="00AE06A1">
            <w:pPr>
              <w:pStyle w:val="TableParagraph"/>
              <w:spacing w:before="140"/>
              <w:ind w:left="7"/>
              <w:jc w:val="center"/>
            </w:pPr>
            <w:r>
              <w:t>2</w:t>
            </w:r>
          </w:p>
        </w:tc>
        <w:tc>
          <w:tcPr>
            <w:tcW w:w="1035" w:type="dxa"/>
          </w:tcPr>
          <w:p w:rsidR="001474D1" w:rsidRDefault="001474D1" w:rsidP="00AE06A1">
            <w:pPr>
              <w:pStyle w:val="TableParagraph"/>
              <w:spacing w:line="247" w:lineRule="exact"/>
              <w:ind w:right="444"/>
              <w:jc w:val="right"/>
            </w:pPr>
            <w:r>
              <w:t>+</w:t>
            </w:r>
          </w:p>
        </w:tc>
        <w:tc>
          <w:tcPr>
            <w:tcW w:w="1006" w:type="dxa"/>
          </w:tcPr>
          <w:p w:rsidR="001474D1" w:rsidRDefault="001474D1" w:rsidP="00AE06A1">
            <w:pPr>
              <w:pStyle w:val="TableParagraph"/>
            </w:pPr>
          </w:p>
        </w:tc>
      </w:tr>
      <w:tr w:rsidR="001474D1" w:rsidTr="00AE06A1">
        <w:trPr>
          <w:trHeight w:val="290"/>
        </w:trPr>
        <w:tc>
          <w:tcPr>
            <w:tcW w:w="1385" w:type="dxa"/>
            <w:shd w:val="clear" w:color="auto" w:fill="F1F1F1"/>
          </w:tcPr>
          <w:p w:rsidR="001474D1" w:rsidRDefault="001474D1" w:rsidP="00AE06A1">
            <w:pPr>
              <w:pStyle w:val="TableParagraph"/>
              <w:spacing w:line="247" w:lineRule="exact"/>
              <w:ind w:left="129"/>
              <w:rPr>
                <w:i/>
              </w:rPr>
            </w:pPr>
            <w:r>
              <w:rPr>
                <w:i/>
              </w:rPr>
              <w:t>1.3.2.</w:t>
            </w:r>
          </w:p>
        </w:tc>
        <w:tc>
          <w:tcPr>
            <w:tcW w:w="9274" w:type="dxa"/>
            <w:gridSpan w:val="5"/>
            <w:shd w:val="clear" w:color="auto" w:fill="F1F1F1"/>
          </w:tcPr>
          <w:p w:rsidR="001474D1" w:rsidRDefault="001474D1" w:rsidP="00AE06A1">
            <w:pPr>
              <w:pStyle w:val="TableParagraph"/>
              <w:spacing w:line="247" w:lineRule="exact"/>
              <w:ind w:left="107"/>
              <w:rPr>
                <w:i/>
              </w:rPr>
            </w:pPr>
            <w:r>
              <w:rPr>
                <w:i/>
              </w:rPr>
              <w:t>Технические</w:t>
            </w:r>
            <w:r>
              <w:rPr>
                <w:i/>
                <w:spacing w:val="-11"/>
              </w:rPr>
              <w:t xml:space="preserve"> </w:t>
            </w:r>
            <w:r>
              <w:rPr>
                <w:i/>
              </w:rPr>
              <w:t>средства</w:t>
            </w:r>
          </w:p>
        </w:tc>
      </w:tr>
      <w:tr w:rsidR="001474D1" w:rsidTr="00AE06A1">
        <w:trPr>
          <w:trHeight w:val="1454"/>
        </w:trPr>
        <w:tc>
          <w:tcPr>
            <w:tcW w:w="1385" w:type="dxa"/>
          </w:tcPr>
          <w:p w:rsidR="001474D1" w:rsidRDefault="001474D1" w:rsidP="00AE06A1">
            <w:pPr>
              <w:pStyle w:val="TableParagraph"/>
              <w:spacing w:line="247" w:lineRule="exact"/>
              <w:ind w:left="129"/>
            </w:pPr>
            <w:r>
              <w:t>1.3.2.1.</w:t>
            </w:r>
          </w:p>
        </w:tc>
        <w:tc>
          <w:tcPr>
            <w:tcW w:w="5493" w:type="dxa"/>
          </w:tcPr>
          <w:p w:rsidR="001474D1" w:rsidRPr="001474D1" w:rsidRDefault="001474D1" w:rsidP="00AE06A1">
            <w:pPr>
              <w:pStyle w:val="TableParagraph"/>
              <w:tabs>
                <w:tab w:val="left" w:pos="1460"/>
                <w:tab w:val="left" w:pos="2300"/>
                <w:tab w:val="left" w:pos="4145"/>
              </w:tabs>
              <w:spacing w:line="276" w:lineRule="auto"/>
              <w:ind w:left="107" w:right="97"/>
              <w:jc w:val="both"/>
              <w:rPr>
                <w:lang w:val="ru-RU"/>
              </w:rPr>
            </w:pPr>
            <w:r w:rsidRPr="001474D1">
              <w:rPr>
                <w:lang w:val="ru-RU"/>
              </w:rPr>
              <w:t>Компьютер с периферией (лицензионное программное</w:t>
            </w:r>
            <w:r w:rsidRPr="001474D1">
              <w:rPr>
                <w:spacing w:val="1"/>
                <w:lang w:val="ru-RU"/>
              </w:rPr>
              <w:t xml:space="preserve"> </w:t>
            </w:r>
            <w:r w:rsidRPr="001474D1">
              <w:rPr>
                <w:lang w:val="ru-RU"/>
              </w:rPr>
              <w:t>обеспечение,</w:t>
            </w:r>
            <w:r w:rsidRPr="001474D1">
              <w:rPr>
                <w:spacing w:val="1"/>
                <w:lang w:val="ru-RU"/>
              </w:rPr>
              <w:t xml:space="preserve"> </w:t>
            </w:r>
            <w:r w:rsidRPr="001474D1">
              <w:rPr>
                <w:lang w:val="ru-RU"/>
              </w:rPr>
              <w:t>образовательный</w:t>
            </w:r>
            <w:r w:rsidRPr="001474D1">
              <w:rPr>
                <w:spacing w:val="1"/>
                <w:lang w:val="ru-RU"/>
              </w:rPr>
              <w:t xml:space="preserve"> </w:t>
            </w:r>
            <w:r w:rsidRPr="001474D1">
              <w:rPr>
                <w:lang w:val="ru-RU"/>
              </w:rPr>
              <w:t>контент,</w:t>
            </w:r>
            <w:r w:rsidRPr="001474D1">
              <w:rPr>
                <w:spacing w:val="56"/>
                <w:lang w:val="ru-RU"/>
              </w:rPr>
              <w:t xml:space="preserve"> </w:t>
            </w:r>
            <w:r w:rsidRPr="001474D1">
              <w:rPr>
                <w:lang w:val="ru-RU"/>
              </w:rPr>
              <w:t>система</w:t>
            </w:r>
            <w:r w:rsidRPr="001474D1">
              <w:rPr>
                <w:spacing w:val="1"/>
                <w:lang w:val="ru-RU"/>
              </w:rPr>
              <w:t xml:space="preserve"> </w:t>
            </w:r>
            <w:r w:rsidRPr="001474D1">
              <w:rPr>
                <w:lang w:val="ru-RU"/>
              </w:rPr>
              <w:t>защ</w:t>
            </w:r>
            <w:r w:rsidRPr="001474D1">
              <w:rPr>
                <w:lang w:val="ru-RU"/>
              </w:rPr>
              <w:t>и</w:t>
            </w:r>
            <w:r w:rsidRPr="001474D1">
              <w:rPr>
                <w:lang w:val="ru-RU"/>
              </w:rPr>
              <w:t>ты</w:t>
            </w:r>
            <w:r w:rsidRPr="001474D1">
              <w:rPr>
                <w:lang w:val="ru-RU"/>
              </w:rPr>
              <w:tab/>
              <w:t>от</w:t>
            </w:r>
            <w:r w:rsidRPr="001474D1">
              <w:rPr>
                <w:lang w:val="ru-RU"/>
              </w:rPr>
              <w:tab/>
              <w:t>вредоносной</w:t>
            </w:r>
            <w:r w:rsidRPr="001474D1">
              <w:rPr>
                <w:lang w:val="ru-RU"/>
              </w:rPr>
              <w:tab/>
            </w:r>
            <w:r w:rsidRPr="001474D1">
              <w:rPr>
                <w:spacing w:val="-1"/>
                <w:lang w:val="ru-RU"/>
              </w:rPr>
              <w:t>информации,</w:t>
            </w:r>
            <w:r w:rsidRPr="001474D1">
              <w:rPr>
                <w:spacing w:val="-53"/>
                <w:lang w:val="ru-RU"/>
              </w:rPr>
              <w:t xml:space="preserve"> </w:t>
            </w:r>
            <w:r w:rsidRPr="001474D1">
              <w:rPr>
                <w:lang w:val="ru-RU"/>
              </w:rPr>
              <w:t>автоматизированная</w:t>
            </w:r>
            <w:r w:rsidRPr="001474D1">
              <w:rPr>
                <w:spacing w:val="2"/>
                <w:lang w:val="ru-RU"/>
              </w:rPr>
              <w:t xml:space="preserve"> </w:t>
            </w:r>
            <w:r w:rsidRPr="001474D1">
              <w:rPr>
                <w:lang w:val="ru-RU"/>
              </w:rPr>
              <w:t>информационно-библиотечная</w:t>
            </w:r>
          </w:p>
          <w:p w:rsidR="001474D1" w:rsidRDefault="001474D1" w:rsidP="00AE06A1">
            <w:pPr>
              <w:pStyle w:val="TableParagraph"/>
              <w:ind w:left="107"/>
              <w:jc w:val="both"/>
            </w:pPr>
            <w:r>
              <w:t>система</w:t>
            </w:r>
            <w:r>
              <w:rPr>
                <w:spacing w:val="-2"/>
              </w:rPr>
              <w:t xml:space="preserve"> </w:t>
            </w:r>
            <w:r>
              <w:t>(АИБС)</w:t>
            </w:r>
          </w:p>
        </w:tc>
        <w:tc>
          <w:tcPr>
            <w:tcW w:w="720" w:type="dxa"/>
          </w:tcPr>
          <w:p w:rsidR="001474D1" w:rsidRDefault="001474D1" w:rsidP="00AE06A1">
            <w:pPr>
              <w:pStyle w:val="TableParagraph"/>
              <w:rPr>
                <w:b/>
                <w:sz w:val="24"/>
              </w:rPr>
            </w:pPr>
          </w:p>
          <w:p w:rsidR="001474D1" w:rsidRDefault="001474D1" w:rsidP="00AE06A1">
            <w:pPr>
              <w:pStyle w:val="TableParagraph"/>
              <w:spacing w:before="2"/>
              <w:rPr>
                <w:b/>
                <w:sz w:val="26"/>
              </w:rPr>
            </w:pPr>
          </w:p>
          <w:p w:rsidR="001474D1" w:rsidRDefault="001474D1" w:rsidP="00AE06A1">
            <w:pPr>
              <w:pStyle w:val="TableParagraph"/>
              <w:ind w:left="206"/>
            </w:pPr>
            <w:r>
              <w:t>шт.</w:t>
            </w:r>
          </w:p>
        </w:tc>
        <w:tc>
          <w:tcPr>
            <w:tcW w:w="1020" w:type="dxa"/>
          </w:tcPr>
          <w:p w:rsidR="001474D1" w:rsidRDefault="001474D1" w:rsidP="00AE06A1">
            <w:pPr>
              <w:pStyle w:val="TableParagraph"/>
              <w:rPr>
                <w:b/>
                <w:sz w:val="24"/>
              </w:rPr>
            </w:pPr>
          </w:p>
          <w:p w:rsidR="001474D1" w:rsidRDefault="001474D1" w:rsidP="00AE06A1">
            <w:pPr>
              <w:pStyle w:val="TableParagraph"/>
              <w:spacing w:before="2"/>
              <w:rPr>
                <w:b/>
                <w:sz w:val="26"/>
              </w:rPr>
            </w:pPr>
          </w:p>
          <w:p w:rsidR="001474D1" w:rsidRDefault="001474D1" w:rsidP="00AE06A1">
            <w:pPr>
              <w:pStyle w:val="TableParagraph"/>
              <w:ind w:left="7"/>
              <w:jc w:val="center"/>
            </w:pPr>
            <w:r>
              <w:t>1</w:t>
            </w:r>
          </w:p>
        </w:tc>
        <w:tc>
          <w:tcPr>
            <w:tcW w:w="1035" w:type="dxa"/>
          </w:tcPr>
          <w:p w:rsidR="001474D1" w:rsidRDefault="001474D1" w:rsidP="00AE06A1">
            <w:pPr>
              <w:pStyle w:val="TableParagraph"/>
              <w:spacing w:line="247" w:lineRule="exact"/>
              <w:ind w:right="444"/>
              <w:jc w:val="right"/>
            </w:pPr>
            <w:r>
              <w:t>+</w:t>
            </w:r>
          </w:p>
        </w:tc>
        <w:tc>
          <w:tcPr>
            <w:tcW w:w="1006" w:type="dxa"/>
          </w:tcPr>
          <w:p w:rsidR="001474D1" w:rsidRDefault="001474D1" w:rsidP="00AE06A1">
            <w:pPr>
              <w:pStyle w:val="TableParagraph"/>
            </w:pPr>
          </w:p>
        </w:tc>
      </w:tr>
      <w:tr w:rsidR="001474D1" w:rsidTr="00AE06A1">
        <w:trPr>
          <w:trHeight w:val="292"/>
        </w:trPr>
        <w:tc>
          <w:tcPr>
            <w:tcW w:w="1385" w:type="dxa"/>
          </w:tcPr>
          <w:p w:rsidR="001474D1" w:rsidRDefault="001474D1" w:rsidP="00AE06A1">
            <w:pPr>
              <w:pStyle w:val="TableParagraph"/>
              <w:spacing w:line="249" w:lineRule="exact"/>
              <w:ind w:left="129"/>
            </w:pPr>
            <w:r>
              <w:t>1.3.2.2.</w:t>
            </w:r>
          </w:p>
        </w:tc>
        <w:tc>
          <w:tcPr>
            <w:tcW w:w="5493" w:type="dxa"/>
          </w:tcPr>
          <w:p w:rsidR="001474D1" w:rsidRDefault="001474D1" w:rsidP="00AE06A1">
            <w:pPr>
              <w:pStyle w:val="TableParagraph"/>
              <w:spacing w:line="249" w:lineRule="exact"/>
              <w:ind w:left="107"/>
            </w:pPr>
            <w:r>
              <w:t>Ламинатор-брошюратор</w:t>
            </w:r>
          </w:p>
        </w:tc>
        <w:tc>
          <w:tcPr>
            <w:tcW w:w="720" w:type="dxa"/>
          </w:tcPr>
          <w:p w:rsidR="001474D1" w:rsidRDefault="001474D1" w:rsidP="00AE06A1">
            <w:pPr>
              <w:pStyle w:val="TableParagraph"/>
              <w:spacing w:line="249" w:lineRule="exact"/>
              <w:ind w:left="206"/>
            </w:pPr>
            <w:r>
              <w:t>шт.</w:t>
            </w:r>
          </w:p>
        </w:tc>
        <w:tc>
          <w:tcPr>
            <w:tcW w:w="1020" w:type="dxa"/>
          </w:tcPr>
          <w:p w:rsidR="001474D1" w:rsidRDefault="001474D1" w:rsidP="00AE06A1">
            <w:pPr>
              <w:pStyle w:val="TableParagraph"/>
              <w:spacing w:line="249" w:lineRule="exact"/>
              <w:ind w:left="7"/>
              <w:jc w:val="center"/>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spacing w:line="249" w:lineRule="exact"/>
              <w:ind w:left="6"/>
              <w:jc w:val="center"/>
            </w:pPr>
            <w:r>
              <w:t>+</w:t>
            </w:r>
          </w:p>
        </w:tc>
      </w:tr>
      <w:tr w:rsidR="001474D1" w:rsidTr="00AE06A1">
        <w:trPr>
          <w:trHeight w:val="290"/>
        </w:trPr>
        <w:tc>
          <w:tcPr>
            <w:tcW w:w="1385" w:type="dxa"/>
          </w:tcPr>
          <w:p w:rsidR="001474D1" w:rsidRDefault="001474D1" w:rsidP="00AE06A1">
            <w:pPr>
              <w:pStyle w:val="TableParagraph"/>
              <w:spacing w:line="247" w:lineRule="exact"/>
              <w:ind w:left="129"/>
            </w:pPr>
            <w:r>
              <w:t>1.3.2.3.</w:t>
            </w:r>
          </w:p>
        </w:tc>
        <w:tc>
          <w:tcPr>
            <w:tcW w:w="5493" w:type="dxa"/>
          </w:tcPr>
          <w:p w:rsidR="001474D1" w:rsidRDefault="001474D1" w:rsidP="00AE06A1">
            <w:pPr>
              <w:pStyle w:val="TableParagraph"/>
              <w:spacing w:line="247" w:lineRule="exact"/>
              <w:ind w:left="107"/>
            </w:pPr>
            <w:r>
              <w:t>Многофункциональное</w:t>
            </w:r>
            <w:r>
              <w:rPr>
                <w:spacing w:val="-8"/>
              </w:rPr>
              <w:t xml:space="preserve"> </w:t>
            </w:r>
            <w:r>
              <w:t>устройство/Принтер</w:t>
            </w:r>
          </w:p>
        </w:tc>
        <w:tc>
          <w:tcPr>
            <w:tcW w:w="720" w:type="dxa"/>
          </w:tcPr>
          <w:p w:rsidR="001474D1" w:rsidRDefault="001474D1" w:rsidP="00AE06A1">
            <w:pPr>
              <w:pStyle w:val="TableParagraph"/>
              <w:spacing w:line="247" w:lineRule="exact"/>
              <w:ind w:left="206"/>
            </w:pPr>
            <w:r>
              <w:t>шт.</w:t>
            </w:r>
          </w:p>
        </w:tc>
        <w:tc>
          <w:tcPr>
            <w:tcW w:w="1020" w:type="dxa"/>
          </w:tcPr>
          <w:p w:rsidR="001474D1" w:rsidRDefault="001474D1" w:rsidP="00AE06A1">
            <w:pPr>
              <w:pStyle w:val="TableParagraph"/>
              <w:spacing w:line="247" w:lineRule="exact"/>
              <w:ind w:left="7"/>
              <w:jc w:val="center"/>
            </w:pPr>
            <w:r>
              <w:t>1</w:t>
            </w:r>
          </w:p>
        </w:tc>
        <w:tc>
          <w:tcPr>
            <w:tcW w:w="1035" w:type="dxa"/>
          </w:tcPr>
          <w:p w:rsidR="001474D1" w:rsidRDefault="001474D1" w:rsidP="00AE06A1">
            <w:pPr>
              <w:pStyle w:val="TableParagraph"/>
              <w:spacing w:line="247" w:lineRule="exact"/>
              <w:ind w:right="444"/>
              <w:jc w:val="right"/>
            </w:pPr>
            <w:r>
              <w:t>+</w:t>
            </w:r>
          </w:p>
        </w:tc>
        <w:tc>
          <w:tcPr>
            <w:tcW w:w="1006" w:type="dxa"/>
          </w:tcPr>
          <w:p w:rsidR="001474D1" w:rsidRDefault="001474D1" w:rsidP="00AE06A1">
            <w:pPr>
              <w:pStyle w:val="TableParagraph"/>
              <w:rPr>
                <w:sz w:val="20"/>
              </w:rPr>
            </w:pPr>
          </w:p>
        </w:tc>
      </w:tr>
      <w:tr w:rsidR="001474D1" w:rsidTr="00AE06A1">
        <w:trPr>
          <w:trHeight w:val="292"/>
        </w:trPr>
        <w:tc>
          <w:tcPr>
            <w:tcW w:w="1385" w:type="dxa"/>
          </w:tcPr>
          <w:p w:rsidR="001474D1" w:rsidRDefault="001474D1" w:rsidP="00AE06A1">
            <w:pPr>
              <w:pStyle w:val="TableParagraph"/>
              <w:spacing w:line="247" w:lineRule="exact"/>
              <w:ind w:left="129"/>
            </w:pPr>
            <w:r>
              <w:t>1.3.2.4.</w:t>
            </w:r>
          </w:p>
        </w:tc>
        <w:tc>
          <w:tcPr>
            <w:tcW w:w="5493" w:type="dxa"/>
          </w:tcPr>
          <w:p w:rsidR="001474D1" w:rsidRDefault="001474D1" w:rsidP="00AE06A1">
            <w:pPr>
              <w:pStyle w:val="TableParagraph"/>
              <w:spacing w:line="247" w:lineRule="exact"/>
              <w:ind w:left="107"/>
            </w:pPr>
            <w:r>
              <w:t>Мобильная</w:t>
            </w:r>
            <w:r>
              <w:rPr>
                <w:spacing w:val="-10"/>
              </w:rPr>
              <w:t xml:space="preserve"> </w:t>
            </w:r>
            <w:r>
              <w:t>электронная</w:t>
            </w:r>
            <w:r>
              <w:rPr>
                <w:spacing w:val="-9"/>
              </w:rPr>
              <w:t xml:space="preserve"> </w:t>
            </w:r>
            <w:r>
              <w:t>библиотека</w:t>
            </w:r>
          </w:p>
        </w:tc>
        <w:tc>
          <w:tcPr>
            <w:tcW w:w="720" w:type="dxa"/>
          </w:tcPr>
          <w:p w:rsidR="001474D1" w:rsidRDefault="001474D1" w:rsidP="00AE06A1">
            <w:pPr>
              <w:pStyle w:val="TableParagraph"/>
              <w:spacing w:line="247" w:lineRule="exact"/>
              <w:ind w:left="206"/>
            </w:pPr>
            <w:r>
              <w:t>шт.</w:t>
            </w:r>
          </w:p>
        </w:tc>
        <w:tc>
          <w:tcPr>
            <w:tcW w:w="1020" w:type="dxa"/>
          </w:tcPr>
          <w:p w:rsidR="001474D1" w:rsidRDefault="001474D1" w:rsidP="00AE06A1">
            <w:pPr>
              <w:pStyle w:val="TableParagraph"/>
              <w:spacing w:line="247" w:lineRule="exact"/>
              <w:ind w:left="7"/>
              <w:jc w:val="center"/>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spacing w:line="247" w:lineRule="exact"/>
              <w:ind w:left="6"/>
              <w:jc w:val="center"/>
            </w:pPr>
            <w:r>
              <w:t>+</w:t>
            </w:r>
          </w:p>
        </w:tc>
      </w:tr>
      <w:tr w:rsidR="001474D1" w:rsidTr="00AE06A1">
        <w:trPr>
          <w:trHeight w:val="870"/>
        </w:trPr>
        <w:tc>
          <w:tcPr>
            <w:tcW w:w="1385" w:type="dxa"/>
          </w:tcPr>
          <w:p w:rsidR="001474D1" w:rsidRDefault="001474D1" w:rsidP="00AE06A1">
            <w:pPr>
              <w:pStyle w:val="TableParagraph"/>
              <w:spacing w:line="247" w:lineRule="exact"/>
              <w:ind w:left="129"/>
            </w:pPr>
            <w:r>
              <w:lastRenderedPageBreak/>
              <w:t>1.3.2.5.</w:t>
            </w:r>
          </w:p>
        </w:tc>
        <w:tc>
          <w:tcPr>
            <w:tcW w:w="5493" w:type="dxa"/>
          </w:tcPr>
          <w:p w:rsidR="001474D1" w:rsidRPr="001474D1" w:rsidRDefault="001474D1" w:rsidP="00AE06A1">
            <w:pPr>
              <w:pStyle w:val="TableParagraph"/>
              <w:tabs>
                <w:tab w:val="left" w:pos="1646"/>
                <w:tab w:val="left" w:pos="3560"/>
                <w:tab w:val="left" w:pos="4640"/>
              </w:tabs>
              <w:spacing w:line="276" w:lineRule="auto"/>
              <w:ind w:left="107" w:right="99"/>
              <w:rPr>
                <w:lang w:val="ru-RU"/>
              </w:rPr>
            </w:pPr>
            <w:r w:rsidRPr="001474D1">
              <w:rPr>
                <w:lang w:val="ru-RU"/>
              </w:rPr>
              <w:t>Планшетный</w:t>
            </w:r>
            <w:r w:rsidRPr="001474D1">
              <w:rPr>
                <w:spacing w:val="9"/>
                <w:lang w:val="ru-RU"/>
              </w:rPr>
              <w:t xml:space="preserve"> </w:t>
            </w:r>
            <w:r w:rsidRPr="001474D1">
              <w:rPr>
                <w:lang w:val="ru-RU"/>
              </w:rPr>
              <w:t>компьютер</w:t>
            </w:r>
            <w:r w:rsidRPr="001474D1">
              <w:rPr>
                <w:spacing w:val="6"/>
                <w:lang w:val="ru-RU"/>
              </w:rPr>
              <w:t xml:space="preserve"> </w:t>
            </w:r>
            <w:r w:rsidRPr="001474D1">
              <w:rPr>
                <w:lang w:val="ru-RU"/>
              </w:rPr>
              <w:t>(лицензионное</w:t>
            </w:r>
            <w:r w:rsidRPr="001474D1">
              <w:rPr>
                <w:spacing w:val="9"/>
                <w:lang w:val="ru-RU"/>
              </w:rPr>
              <w:t xml:space="preserve"> </w:t>
            </w:r>
            <w:r w:rsidRPr="001474D1">
              <w:rPr>
                <w:lang w:val="ru-RU"/>
              </w:rPr>
              <w:t>программное</w:t>
            </w:r>
            <w:r w:rsidRPr="001474D1">
              <w:rPr>
                <w:spacing w:val="-52"/>
                <w:lang w:val="ru-RU"/>
              </w:rPr>
              <w:t xml:space="preserve"> </w:t>
            </w:r>
            <w:r w:rsidRPr="001474D1">
              <w:rPr>
                <w:lang w:val="ru-RU"/>
              </w:rPr>
              <w:t>обеспечение,</w:t>
            </w:r>
            <w:r w:rsidRPr="001474D1">
              <w:rPr>
                <w:lang w:val="ru-RU"/>
              </w:rPr>
              <w:tab/>
              <w:t>образовательный</w:t>
            </w:r>
            <w:r w:rsidRPr="001474D1">
              <w:rPr>
                <w:lang w:val="ru-RU"/>
              </w:rPr>
              <w:tab/>
              <w:t>контент,</w:t>
            </w:r>
            <w:r w:rsidRPr="001474D1">
              <w:rPr>
                <w:lang w:val="ru-RU"/>
              </w:rPr>
              <w:tab/>
            </w:r>
            <w:r w:rsidRPr="001474D1">
              <w:rPr>
                <w:spacing w:val="-1"/>
                <w:lang w:val="ru-RU"/>
              </w:rPr>
              <w:t>система</w:t>
            </w:r>
          </w:p>
          <w:p w:rsidR="001474D1" w:rsidRPr="001474D1" w:rsidRDefault="001474D1" w:rsidP="00AE06A1">
            <w:pPr>
              <w:pStyle w:val="TableParagraph"/>
              <w:spacing w:line="252" w:lineRule="exact"/>
              <w:ind w:left="107"/>
              <w:rPr>
                <w:lang w:val="ru-RU"/>
              </w:rPr>
            </w:pPr>
            <w:r w:rsidRPr="001474D1">
              <w:rPr>
                <w:lang w:val="ru-RU"/>
              </w:rPr>
              <w:t>защиты</w:t>
            </w:r>
            <w:r w:rsidRPr="001474D1">
              <w:rPr>
                <w:spacing w:val="-5"/>
                <w:lang w:val="ru-RU"/>
              </w:rPr>
              <w:t xml:space="preserve"> </w:t>
            </w:r>
            <w:r w:rsidRPr="001474D1">
              <w:rPr>
                <w:lang w:val="ru-RU"/>
              </w:rPr>
              <w:t>от</w:t>
            </w:r>
            <w:r w:rsidRPr="001474D1">
              <w:rPr>
                <w:spacing w:val="-4"/>
                <w:lang w:val="ru-RU"/>
              </w:rPr>
              <w:t xml:space="preserve"> </w:t>
            </w:r>
            <w:r w:rsidRPr="001474D1">
              <w:rPr>
                <w:lang w:val="ru-RU"/>
              </w:rPr>
              <w:t>вредоносной</w:t>
            </w:r>
            <w:r w:rsidRPr="001474D1">
              <w:rPr>
                <w:spacing w:val="-5"/>
                <w:lang w:val="ru-RU"/>
              </w:rPr>
              <w:t xml:space="preserve"> </w:t>
            </w:r>
            <w:r w:rsidRPr="001474D1">
              <w:rPr>
                <w:lang w:val="ru-RU"/>
              </w:rPr>
              <w:t>информации)</w:t>
            </w:r>
            <w:r w:rsidRPr="001474D1">
              <w:rPr>
                <w:spacing w:val="-6"/>
                <w:lang w:val="ru-RU"/>
              </w:rPr>
              <w:t xml:space="preserve"> </w:t>
            </w:r>
            <w:r w:rsidRPr="001474D1">
              <w:rPr>
                <w:lang w:val="ru-RU"/>
              </w:rPr>
              <w:t>для</w:t>
            </w:r>
            <w:r w:rsidRPr="001474D1">
              <w:rPr>
                <w:spacing w:val="-4"/>
                <w:lang w:val="ru-RU"/>
              </w:rPr>
              <w:t xml:space="preserve"> </w:t>
            </w:r>
            <w:r w:rsidRPr="001474D1">
              <w:rPr>
                <w:lang w:val="ru-RU"/>
              </w:rPr>
              <w:t>коворкинга</w:t>
            </w:r>
          </w:p>
        </w:tc>
        <w:tc>
          <w:tcPr>
            <w:tcW w:w="720" w:type="dxa"/>
          </w:tcPr>
          <w:p w:rsidR="001474D1" w:rsidRPr="001474D1" w:rsidRDefault="001474D1" w:rsidP="00AE06A1">
            <w:pPr>
              <w:pStyle w:val="TableParagraph"/>
              <w:spacing w:before="8"/>
              <w:rPr>
                <w:b/>
                <w:sz w:val="24"/>
                <w:lang w:val="ru-RU"/>
              </w:rPr>
            </w:pPr>
          </w:p>
          <w:p w:rsidR="001474D1" w:rsidRDefault="001474D1" w:rsidP="00AE06A1">
            <w:pPr>
              <w:pStyle w:val="TableParagraph"/>
              <w:ind w:left="206"/>
            </w:pPr>
            <w:r>
              <w:t>шт.</w:t>
            </w:r>
          </w:p>
        </w:tc>
        <w:tc>
          <w:tcPr>
            <w:tcW w:w="1020" w:type="dxa"/>
          </w:tcPr>
          <w:p w:rsidR="001474D1" w:rsidRDefault="001474D1" w:rsidP="00AE06A1">
            <w:pPr>
              <w:pStyle w:val="TableParagraph"/>
              <w:spacing w:before="8"/>
              <w:rPr>
                <w:b/>
                <w:sz w:val="24"/>
              </w:rPr>
            </w:pPr>
          </w:p>
          <w:p w:rsidR="001474D1" w:rsidRDefault="001474D1" w:rsidP="00AE06A1">
            <w:pPr>
              <w:pStyle w:val="TableParagraph"/>
              <w:ind w:left="7"/>
              <w:jc w:val="center"/>
            </w:pPr>
            <w:r>
              <w:t>1</w:t>
            </w:r>
          </w:p>
        </w:tc>
        <w:tc>
          <w:tcPr>
            <w:tcW w:w="1035" w:type="dxa"/>
          </w:tcPr>
          <w:p w:rsidR="001474D1" w:rsidRDefault="001474D1" w:rsidP="00AE06A1">
            <w:pPr>
              <w:pStyle w:val="TableParagraph"/>
              <w:spacing w:line="247" w:lineRule="exact"/>
              <w:ind w:right="444"/>
              <w:jc w:val="right"/>
            </w:pPr>
            <w:r>
              <w:t>+</w:t>
            </w:r>
          </w:p>
        </w:tc>
        <w:tc>
          <w:tcPr>
            <w:tcW w:w="1006" w:type="dxa"/>
          </w:tcPr>
          <w:p w:rsidR="001474D1" w:rsidRDefault="001474D1" w:rsidP="00AE06A1">
            <w:pPr>
              <w:pStyle w:val="TableParagraph"/>
            </w:pPr>
          </w:p>
        </w:tc>
      </w:tr>
      <w:tr w:rsidR="001474D1" w:rsidTr="00AE06A1">
        <w:trPr>
          <w:trHeight w:val="292"/>
        </w:trPr>
        <w:tc>
          <w:tcPr>
            <w:tcW w:w="1385" w:type="dxa"/>
          </w:tcPr>
          <w:p w:rsidR="001474D1" w:rsidRDefault="001474D1" w:rsidP="00AE06A1">
            <w:pPr>
              <w:pStyle w:val="TableParagraph"/>
              <w:spacing w:line="249" w:lineRule="exact"/>
              <w:ind w:left="129"/>
            </w:pPr>
            <w:r>
              <w:t>1.3.2.6.</w:t>
            </w:r>
          </w:p>
        </w:tc>
        <w:tc>
          <w:tcPr>
            <w:tcW w:w="5493" w:type="dxa"/>
          </w:tcPr>
          <w:p w:rsidR="001474D1" w:rsidRDefault="001474D1" w:rsidP="00AE06A1">
            <w:pPr>
              <w:pStyle w:val="TableParagraph"/>
              <w:spacing w:line="249" w:lineRule="exact"/>
              <w:ind w:left="107"/>
            </w:pPr>
            <w:r>
              <w:t>Сетевой</w:t>
            </w:r>
            <w:r>
              <w:rPr>
                <w:spacing w:val="-3"/>
              </w:rPr>
              <w:t xml:space="preserve"> </w:t>
            </w:r>
            <w:r>
              <w:t>фильтр</w:t>
            </w:r>
          </w:p>
        </w:tc>
        <w:tc>
          <w:tcPr>
            <w:tcW w:w="720" w:type="dxa"/>
          </w:tcPr>
          <w:p w:rsidR="001474D1" w:rsidRDefault="001474D1" w:rsidP="00AE06A1">
            <w:pPr>
              <w:pStyle w:val="TableParagraph"/>
              <w:spacing w:line="249" w:lineRule="exact"/>
              <w:ind w:left="206"/>
            </w:pPr>
            <w:r>
              <w:t>шт.</w:t>
            </w:r>
          </w:p>
        </w:tc>
        <w:tc>
          <w:tcPr>
            <w:tcW w:w="1020" w:type="dxa"/>
          </w:tcPr>
          <w:p w:rsidR="001474D1" w:rsidRDefault="001474D1" w:rsidP="00AE06A1">
            <w:pPr>
              <w:pStyle w:val="TableParagraph"/>
              <w:spacing w:line="249" w:lineRule="exact"/>
              <w:ind w:left="7"/>
              <w:jc w:val="center"/>
            </w:pPr>
            <w:r>
              <w:t>2</w:t>
            </w:r>
          </w:p>
        </w:tc>
        <w:tc>
          <w:tcPr>
            <w:tcW w:w="1035" w:type="dxa"/>
          </w:tcPr>
          <w:p w:rsidR="001474D1" w:rsidRDefault="001474D1" w:rsidP="00AE06A1">
            <w:pPr>
              <w:pStyle w:val="TableParagraph"/>
              <w:spacing w:line="249" w:lineRule="exact"/>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shd w:val="clear" w:color="auto" w:fill="F1F1F1"/>
          </w:tcPr>
          <w:p w:rsidR="001474D1" w:rsidRDefault="001474D1" w:rsidP="00AE06A1">
            <w:pPr>
              <w:pStyle w:val="TableParagraph"/>
              <w:spacing w:line="247" w:lineRule="exact"/>
              <w:ind w:left="129"/>
              <w:rPr>
                <w:i/>
              </w:rPr>
            </w:pPr>
            <w:r>
              <w:rPr>
                <w:i/>
              </w:rPr>
              <w:t>1.3.3.</w:t>
            </w:r>
          </w:p>
        </w:tc>
        <w:tc>
          <w:tcPr>
            <w:tcW w:w="9274" w:type="dxa"/>
            <w:gridSpan w:val="5"/>
            <w:shd w:val="clear" w:color="auto" w:fill="F1F1F1"/>
          </w:tcPr>
          <w:p w:rsidR="001474D1" w:rsidRPr="001474D1" w:rsidRDefault="001474D1" w:rsidP="00AE06A1">
            <w:pPr>
              <w:pStyle w:val="TableParagraph"/>
              <w:spacing w:line="247" w:lineRule="exact"/>
              <w:ind w:left="107"/>
              <w:rPr>
                <w:i/>
                <w:lang w:val="ru-RU"/>
              </w:rPr>
            </w:pPr>
            <w:r w:rsidRPr="001474D1">
              <w:rPr>
                <w:i/>
                <w:lang w:val="ru-RU"/>
              </w:rPr>
              <w:t>Оборудование</w:t>
            </w:r>
            <w:r w:rsidRPr="001474D1">
              <w:rPr>
                <w:i/>
                <w:spacing w:val="-7"/>
                <w:lang w:val="ru-RU"/>
              </w:rPr>
              <w:t xml:space="preserve"> </w:t>
            </w:r>
            <w:r w:rsidRPr="001474D1">
              <w:rPr>
                <w:i/>
                <w:lang w:val="ru-RU"/>
              </w:rPr>
              <w:t>для</w:t>
            </w:r>
            <w:r w:rsidRPr="001474D1">
              <w:rPr>
                <w:i/>
                <w:spacing w:val="-4"/>
                <w:lang w:val="ru-RU"/>
              </w:rPr>
              <w:t xml:space="preserve"> </w:t>
            </w:r>
            <w:r w:rsidRPr="001474D1">
              <w:rPr>
                <w:i/>
                <w:lang w:val="ru-RU"/>
              </w:rPr>
              <w:t>проведения</w:t>
            </w:r>
            <w:r w:rsidRPr="001474D1">
              <w:rPr>
                <w:i/>
                <w:spacing w:val="-6"/>
                <w:lang w:val="ru-RU"/>
              </w:rPr>
              <w:t xml:space="preserve"> </w:t>
            </w:r>
            <w:r w:rsidRPr="001474D1">
              <w:rPr>
                <w:i/>
                <w:lang w:val="ru-RU"/>
              </w:rPr>
              <w:t>онлайн-трансляций</w:t>
            </w:r>
          </w:p>
        </w:tc>
      </w:tr>
      <w:tr w:rsidR="001474D1" w:rsidTr="00AE06A1">
        <w:trPr>
          <w:trHeight w:val="292"/>
        </w:trPr>
        <w:tc>
          <w:tcPr>
            <w:tcW w:w="1385" w:type="dxa"/>
          </w:tcPr>
          <w:p w:rsidR="001474D1" w:rsidRDefault="001474D1" w:rsidP="00AE06A1">
            <w:pPr>
              <w:pStyle w:val="TableParagraph"/>
              <w:spacing w:line="247" w:lineRule="exact"/>
              <w:ind w:left="129"/>
            </w:pPr>
            <w:r>
              <w:t>1.3.3.1.</w:t>
            </w:r>
          </w:p>
        </w:tc>
        <w:tc>
          <w:tcPr>
            <w:tcW w:w="5493" w:type="dxa"/>
          </w:tcPr>
          <w:p w:rsidR="001474D1" w:rsidRPr="001474D1" w:rsidRDefault="001474D1" w:rsidP="00AE06A1">
            <w:pPr>
              <w:pStyle w:val="TableParagraph"/>
              <w:tabs>
                <w:tab w:val="left" w:pos="1532"/>
                <w:tab w:val="left" w:pos="2298"/>
                <w:tab w:val="left" w:pos="4225"/>
                <w:tab w:val="left" w:pos="5266"/>
              </w:tabs>
              <w:spacing w:line="247" w:lineRule="exact"/>
              <w:ind w:left="107"/>
              <w:rPr>
                <w:lang w:val="ru-RU"/>
              </w:rPr>
            </w:pPr>
            <w:r w:rsidRPr="001474D1">
              <w:rPr>
                <w:lang w:val="ru-RU"/>
              </w:rPr>
              <w:t>Наушники</w:t>
            </w:r>
            <w:r w:rsidRPr="001474D1">
              <w:rPr>
                <w:lang w:val="ru-RU"/>
              </w:rPr>
              <w:tab/>
              <w:t>для</w:t>
            </w:r>
            <w:r w:rsidRPr="001474D1">
              <w:rPr>
                <w:lang w:val="ru-RU"/>
              </w:rPr>
              <w:tab/>
              <w:t>прослушивания</w:t>
            </w:r>
            <w:r w:rsidRPr="001474D1">
              <w:rPr>
                <w:lang w:val="ru-RU"/>
              </w:rPr>
              <w:tab/>
              <w:t>аудио-</w:t>
            </w:r>
            <w:r w:rsidRPr="001474D1">
              <w:rPr>
                <w:lang w:val="ru-RU"/>
              </w:rPr>
              <w:tab/>
              <w:t>и</w:t>
            </w:r>
          </w:p>
        </w:tc>
        <w:tc>
          <w:tcPr>
            <w:tcW w:w="720" w:type="dxa"/>
          </w:tcPr>
          <w:p w:rsidR="001474D1" w:rsidRDefault="001474D1" w:rsidP="00AE06A1">
            <w:pPr>
              <w:pStyle w:val="TableParagraph"/>
              <w:spacing w:line="247" w:lineRule="exact"/>
              <w:ind w:left="206"/>
            </w:pPr>
            <w:r>
              <w:t>шт.</w:t>
            </w:r>
          </w:p>
        </w:tc>
        <w:tc>
          <w:tcPr>
            <w:tcW w:w="1020" w:type="dxa"/>
          </w:tcPr>
          <w:p w:rsidR="001474D1" w:rsidRDefault="001474D1" w:rsidP="00AE06A1">
            <w:pPr>
              <w:pStyle w:val="TableParagraph"/>
              <w:spacing w:line="247" w:lineRule="exact"/>
              <w:ind w:left="123" w:right="116"/>
              <w:jc w:val="center"/>
            </w:pPr>
            <w:r>
              <w:t>10</w:t>
            </w:r>
          </w:p>
        </w:tc>
        <w:tc>
          <w:tcPr>
            <w:tcW w:w="1035" w:type="dxa"/>
          </w:tcPr>
          <w:p w:rsidR="001474D1" w:rsidRDefault="001474D1" w:rsidP="00AE06A1">
            <w:pPr>
              <w:pStyle w:val="TableParagraph"/>
              <w:spacing w:line="247" w:lineRule="exact"/>
              <w:ind w:right="444"/>
              <w:jc w:val="right"/>
            </w:pPr>
            <w:r>
              <w:t>+</w:t>
            </w:r>
          </w:p>
        </w:tc>
        <w:tc>
          <w:tcPr>
            <w:tcW w:w="1006" w:type="dxa"/>
          </w:tcPr>
          <w:p w:rsidR="001474D1" w:rsidRDefault="001474D1" w:rsidP="00AE06A1">
            <w:pPr>
              <w:pStyle w:val="TableParagraph"/>
              <w:rPr>
                <w:sz w:val="20"/>
              </w:rPr>
            </w:pPr>
          </w:p>
        </w:tc>
      </w:tr>
    </w:tbl>
    <w:p w:rsidR="001474D1" w:rsidRDefault="001474D1" w:rsidP="001474D1">
      <w:pPr>
        <w:rPr>
          <w:sz w:val="20"/>
        </w:rPr>
        <w:sectPr w:rsidR="001474D1">
          <w:pgSz w:w="11910" w:h="16840"/>
          <w:pgMar w:top="220" w:right="440" w:bottom="1120" w:left="560" w:header="0" w:footer="939" w:gutter="0"/>
          <w:cols w:space="720"/>
        </w:sect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85"/>
        <w:gridCol w:w="5493"/>
        <w:gridCol w:w="720"/>
        <w:gridCol w:w="1020"/>
        <w:gridCol w:w="1035"/>
        <w:gridCol w:w="1006"/>
      </w:tblGrid>
      <w:tr w:rsidR="001474D1" w:rsidTr="00AE06A1">
        <w:trPr>
          <w:trHeight w:val="292"/>
        </w:trPr>
        <w:tc>
          <w:tcPr>
            <w:tcW w:w="1385" w:type="dxa"/>
          </w:tcPr>
          <w:p w:rsidR="001474D1" w:rsidRDefault="001474D1" w:rsidP="00AE06A1">
            <w:pPr>
              <w:pStyle w:val="TableParagraph"/>
              <w:rPr>
                <w:sz w:val="20"/>
              </w:rPr>
            </w:pPr>
          </w:p>
        </w:tc>
        <w:tc>
          <w:tcPr>
            <w:tcW w:w="5493" w:type="dxa"/>
          </w:tcPr>
          <w:p w:rsidR="001474D1" w:rsidRDefault="001474D1" w:rsidP="00AE06A1">
            <w:pPr>
              <w:pStyle w:val="TableParagraph"/>
              <w:spacing w:line="246" w:lineRule="exact"/>
              <w:ind w:left="107"/>
            </w:pPr>
            <w:r>
              <w:t>видеоматериалов</w:t>
            </w:r>
          </w:p>
        </w:tc>
        <w:tc>
          <w:tcPr>
            <w:tcW w:w="720" w:type="dxa"/>
          </w:tcPr>
          <w:p w:rsidR="001474D1" w:rsidRDefault="001474D1" w:rsidP="00AE06A1">
            <w:pPr>
              <w:pStyle w:val="TableParagraph"/>
              <w:rPr>
                <w:sz w:val="20"/>
              </w:rPr>
            </w:pPr>
          </w:p>
        </w:tc>
        <w:tc>
          <w:tcPr>
            <w:tcW w:w="1020" w:type="dxa"/>
          </w:tcPr>
          <w:p w:rsidR="001474D1" w:rsidRDefault="001474D1" w:rsidP="00AE06A1">
            <w:pPr>
              <w:pStyle w:val="TableParagraph"/>
              <w:rPr>
                <w:sz w:val="20"/>
              </w:rPr>
            </w:pP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rPr>
                <w:sz w:val="20"/>
              </w:rPr>
            </w:pPr>
          </w:p>
        </w:tc>
      </w:tr>
      <w:tr w:rsidR="001474D1" w:rsidTr="00AE06A1">
        <w:trPr>
          <w:trHeight w:val="2327"/>
        </w:trPr>
        <w:tc>
          <w:tcPr>
            <w:tcW w:w="1385" w:type="dxa"/>
          </w:tcPr>
          <w:p w:rsidR="001474D1" w:rsidRDefault="001474D1" w:rsidP="00AE06A1">
            <w:pPr>
              <w:pStyle w:val="TableParagraph"/>
              <w:ind w:left="129"/>
            </w:pPr>
            <w:r>
              <w:t>1.3.3.2.</w:t>
            </w:r>
          </w:p>
        </w:tc>
        <w:tc>
          <w:tcPr>
            <w:tcW w:w="5493" w:type="dxa"/>
          </w:tcPr>
          <w:p w:rsidR="001474D1" w:rsidRPr="001474D1" w:rsidRDefault="001474D1" w:rsidP="00AE06A1">
            <w:pPr>
              <w:pStyle w:val="TableParagraph"/>
              <w:tabs>
                <w:tab w:val="left" w:pos="2209"/>
                <w:tab w:val="left" w:pos="4157"/>
              </w:tabs>
              <w:spacing w:line="276" w:lineRule="auto"/>
              <w:ind w:left="107" w:right="97"/>
              <w:jc w:val="both"/>
              <w:rPr>
                <w:lang w:val="ru-RU"/>
              </w:rPr>
            </w:pPr>
            <w:r w:rsidRPr="001474D1">
              <w:rPr>
                <w:lang w:val="ru-RU"/>
              </w:rPr>
              <w:t>Тележка-хранилище ноутбуков/планшетов с</w:t>
            </w:r>
            <w:r w:rsidRPr="001474D1">
              <w:rPr>
                <w:spacing w:val="1"/>
                <w:lang w:val="ru-RU"/>
              </w:rPr>
              <w:t xml:space="preserve"> </w:t>
            </w:r>
            <w:r w:rsidRPr="001474D1">
              <w:rPr>
                <w:lang w:val="ru-RU"/>
              </w:rPr>
              <w:t>системой</w:t>
            </w:r>
            <w:r w:rsidRPr="001474D1">
              <w:rPr>
                <w:spacing w:val="1"/>
                <w:lang w:val="ru-RU"/>
              </w:rPr>
              <w:t xml:space="preserve"> </w:t>
            </w:r>
            <w:r w:rsidRPr="001474D1">
              <w:rPr>
                <w:lang w:val="ru-RU"/>
              </w:rPr>
              <w:t>подзарядки</w:t>
            </w:r>
            <w:r w:rsidRPr="001474D1">
              <w:rPr>
                <w:spacing w:val="1"/>
                <w:lang w:val="ru-RU"/>
              </w:rPr>
              <w:t xml:space="preserve"> </w:t>
            </w:r>
            <w:r w:rsidRPr="001474D1">
              <w:rPr>
                <w:lang w:val="ru-RU"/>
              </w:rPr>
              <w:t>в</w:t>
            </w:r>
            <w:r w:rsidRPr="001474D1">
              <w:rPr>
                <w:spacing w:val="1"/>
                <w:lang w:val="ru-RU"/>
              </w:rPr>
              <w:t xml:space="preserve"> </w:t>
            </w:r>
            <w:r w:rsidRPr="001474D1">
              <w:rPr>
                <w:lang w:val="ru-RU"/>
              </w:rPr>
              <w:t>комплекте</w:t>
            </w:r>
            <w:r w:rsidRPr="001474D1">
              <w:rPr>
                <w:spacing w:val="1"/>
                <w:lang w:val="ru-RU"/>
              </w:rPr>
              <w:t xml:space="preserve"> </w:t>
            </w:r>
            <w:r w:rsidRPr="001474D1">
              <w:rPr>
                <w:lang w:val="ru-RU"/>
              </w:rPr>
              <w:t>с</w:t>
            </w:r>
            <w:r w:rsidRPr="001474D1">
              <w:rPr>
                <w:spacing w:val="1"/>
                <w:lang w:val="ru-RU"/>
              </w:rPr>
              <w:t xml:space="preserve"> </w:t>
            </w:r>
            <w:r w:rsidRPr="001474D1">
              <w:rPr>
                <w:lang w:val="ru-RU"/>
              </w:rPr>
              <w:t>ноутбуками/планшетами</w:t>
            </w:r>
            <w:r w:rsidRPr="001474D1">
              <w:rPr>
                <w:spacing w:val="-52"/>
                <w:lang w:val="ru-RU"/>
              </w:rPr>
              <w:t xml:space="preserve"> </w:t>
            </w:r>
            <w:r w:rsidRPr="001474D1">
              <w:rPr>
                <w:lang w:val="ru-RU"/>
              </w:rPr>
              <w:t>(л</w:t>
            </w:r>
            <w:r w:rsidRPr="001474D1">
              <w:rPr>
                <w:lang w:val="ru-RU"/>
              </w:rPr>
              <w:t>и</w:t>
            </w:r>
            <w:r w:rsidRPr="001474D1">
              <w:rPr>
                <w:lang w:val="ru-RU"/>
              </w:rPr>
              <w:t>цензионное</w:t>
            </w:r>
            <w:r w:rsidRPr="001474D1">
              <w:rPr>
                <w:lang w:val="ru-RU"/>
              </w:rPr>
              <w:tab/>
              <w:t>программное</w:t>
            </w:r>
            <w:r w:rsidRPr="001474D1">
              <w:rPr>
                <w:lang w:val="ru-RU"/>
              </w:rPr>
              <w:tab/>
            </w:r>
            <w:r w:rsidRPr="001474D1">
              <w:rPr>
                <w:spacing w:val="-1"/>
                <w:lang w:val="ru-RU"/>
              </w:rPr>
              <w:t>обеспечение,</w:t>
            </w:r>
            <w:r w:rsidRPr="001474D1">
              <w:rPr>
                <w:spacing w:val="-53"/>
                <w:lang w:val="ru-RU"/>
              </w:rPr>
              <w:t xml:space="preserve"> </w:t>
            </w:r>
            <w:r w:rsidRPr="001474D1">
              <w:rPr>
                <w:lang w:val="ru-RU"/>
              </w:rPr>
              <w:t>образовательный</w:t>
            </w:r>
            <w:r w:rsidRPr="001474D1">
              <w:rPr>
                <w:spacing w:val="1"/>
                <w:lang w:val="ru-RU"/>
              </w:rPr>
              <w:t xml:space="preserve"> </w:t>
            </w:r>
            <w:r w:rsidRPr="001474D1">
              <w:rPr>
                <w:lang w:val="ru-RU"/>
              </w:rPr>
              <w:t>контент,</w:t>
            </w:r>
            <w:r w:rsidRPr="001474D1">
              <w:rPr>
                <w:spacing w:val="1"/>
                <w:lang w:val="ru-RU"/>
              </w:rPr>
              <w:t xml:space="preserve"> </w:t>
            </w:r>
            <w:r w:rsidRPr="001474D1">
              <w:rPr>
                <w:lang w:val="ru-RU"/>
              </w:rPr>
              <w:t>система</w:t>
            </w:r>
            <w:r w:rsidRPr="001474D1">
              <w:rPr>
                <w:spacing w:val="1"/>
                <w:lang w:val="ru-RU"/>
              </w:rPr>
              <w:t xml:space="preserve"> </w:t>
            </w:r>
            <w:r w:rsidRPr="001474D1">
              <w:rPr>
                <w:lang w:val="ru-RU"/>
              </w:rPr>
              <w:t>защиты</w:t>
            </w:r>
            <w:r w:rsidRPr="001474D1">
              <w:rPr>
                <w:spacing w:val="1"/>
                <w:lang w:val="ru-RU"/>
              </w:rPr>
              <w:t xml:space="preserve"> </w:t>
            </w:r>
            <w:r w:rsidRPr="001474D1">
              <w:rPr>
                <w:lang w:val="ru-RU"/>
              </w:rPr>
              <w:t>от</w:t>
            </w:r>
            <w:r w:rsidRPr="001474D1">
              <w:rPr>
                <w:spacing w:val="1"/>
                <w:lang w:val="ru-RU"/>
              </w:rPr>
              <w:t xml:space="preserve"> </w:t>
            </w:r>
            <w:r w:rsidRPr="001474D1">
              <w:rPr>
                <w:lang w:val="ru-RU"/>
              </w:rPr>
              <w:t>вред</w:t>
            </w:r>
            <w:r w:rsidRPr="001474D1">
              <w:rPr>
                <w:lang w:val="ru-RU"/>
              </w:rPr>
              <w:t>о</w:t>
            </w:r>
            <w:r w:rsidRPr="001474D1">
              <w:rPr>
                <w:lang w:val="ru-RU"/>
              </w:rPr>
              <w:t>носной</w:t>
            </w:r>
            <w:r w:rsidRPr="001474D1">
              <w:rPr>
                <w:spacing w:val="1"/>
                <w:lang w:val="ru-RU"/>
              </w:rPr>
              <w:t xml:space="preserve"> </w:t>
            </w:r>
            <w:r w:rsidRPr="001474D1">
              <w:rPr>
                <w:lang w:val="ru-RU"/>
              </w:rPr>
              <w:t>информации)/Компьютер</w:t>
            </w:r>
            <w:r w:rsidRPr="001474D1">
              <w:rPr>
                <w:spacing w:val="1"/>
                <w:lang w:val="ru-RU"/>
              </w:rPr>
              <w:t xml:space="preserve"> </w:t>
            </w:r>
            <w:r w:rsidRPr="001474D1">
              <w:rPr>
                <w:lang w:val="ru-RU"/>
              </w:rPr>
              <w:t>ученика</w:t>
            </w:r>
            <w:r w:rsidRPr="001474D1">
              <w:rPr>
                <w:spacing w:val="-52"/>
                <w:lang w:val="ru-RU"/>
              </w:rPr>
              <w:t xml:space="preserve"> </w:t>
            </w:r>
            <w:r w:rsidRPr="001474D1">
              <w:rPr>
                <w:lang w:val="ru-RU"/>
              </w:rPr>
              <w:t>(лицензио</w:t>
            </w:r>
            <w:r w:rsidRPr="001474D1">
              <w:rPr>
                <w:lang w:val="ru-RU"/>
              </w:rPr>
              <w:t>н</w:t>
            </w:r>
            <w:r w:rsidRPr="001474D1">
              <w:rPr>
                <w:lang w:val="ru-RU"/>
              </w:rPr>
              <w:t>ное</w:t>
            </w:r>
            <w:r w:rsidRPr="001474D1">
              <w:rPr>
                <w:lang w:val="ru-RU"/>
              </w:rPr>
              <w:tab/>
              <w:t>программное</w:t>
            </w:r>
            <w:r w:rsidRPr="001474D1">
              <w:rPr>
                <w:lang w:val="ru-RU"/>
              </w:rPr>
              <w:tab/>
            </w:r>
            <w:r w:rsidRPr="001474D1">
              <w:rPr>
                <w:spacing w:val="-1"/>
                <w:lang w:val="ru-RU"/>
              </w:rPr>
              <w:t>обеспечение,</w:t>
            </w:r>
            <w:r w:rsidRPr="001474D1">
              <w:rPr>
                <w:spacing w:val="-53"/>
                <w:lang w:val="ru-RU"/>
              </w:rPr>
              <w:t xml:space="preserve"> </w:t>
            </w:r>
            <w:r w:rsidRPr="001474D1">
              <w:rPr>
                <w:lang w:val="ru-RU"/>
              </w:rPr>
              <w:t>образовательный</w:t>
            </w:r>
            <w:r w:rsidRPr="001474D1">
              <w:rPr>
                <w:spacing w:val="22"/>
                <w:lang w:val="ru-RU"/>
              </w:rPr>
              <w:t xml:space="preserve"> </w:t>
            </w:r>
            <w:r w:rsidRPr="001474D1">
              <w:rPr>
                <w:lang w:val="ru-RU"/>
              </w:rPr>
              <w:t>контент,</w:t>
            </w:r>
            <w:r w:rsidRPr="001474D1">
              <w:rPr>
                <w:spacing w:val="22"/>
                <w:lang w:val="ru-RU"/>
              </w:rPr>
              <w:t xml:space="preserve"> </w:t>
            </w:r>
            <w:r w:rsidRPr="001474D1">
              <w:rPr>
                <w:lang w:val="ru-RU"/>
              </w:rPr>
              <w:t>система</w:t>
            </w:r>
            <w:r w:rsidRPr="001474D1">
              <w:rPr>
                <w:spacing w:val="22"/>
                <w:lang w:val="ru-RU"/>
              </w:rPr>
              <w:t xml:space="preserve"> </w:t>
            </w:r>
            <w:r w:rsidRPr="001474D1">
              <w:rPr>
                <w:lang w:val="ru-RU"/>
              </w:rPr>
              <w:t>защиты</w:t>
            </w:r>
            <w:r w:rsidRPr="001474D1">
              <w:rPr>
                <w:spacing w:val="20"/>
                <w:lang w:val="ru-RU"/>
              </w:rPr>
              <w:t xml:space="preserve"> </w:t>
            </w:r>
            <w:r w:rsidRPr="001474D1">
              <w:rPr>
                <w:lang w:val="ru-RU"/>
              </w:rPr>
              <w:t>от</w:t>
            </w:r>
          </w:p>
          <w:p w:rsidR="001474D1" w:rsidRDefault="001474D1" w:rsidP="00AE06A1">
            <w:pPr>
              <w:pStyle w:val="TableParagraph"/>
              <w:ind w:left="107"/>
              <w:jc w:val="both"/>
            </w:pPr>
            <w:r>
              <w:t>вредоносной</w:t>
            </w:r>
            <w:r>
              <w:rPr>
                <w:spacing w:val="-4"/>
              </w:rPr>
              <w:t xml:space="preserve"> </w:t>
            </w:r>
            <w:r>
              <w:t>информации)</w:t>
            </w:r>
          </w:p>
        </w:tc>
        <w:tc>
          <w:tcPr>
            <w:tcW w:w="720" w:type="dxa"/>
          </w:tcPr>
          <w:p w:rsidR="001474D1" w:rsidRDefault="001474D1" w:rsidP="00AE06A1">
            <w:pPr>
              <w:pStyle w:val="TableParagraph"/>
              <w:rPr>
                <w:b/>
                <w:sz w:val="24"/>
              </w:rPr>
            </w:pPr>
          </w:p>
          <w:p w:rsidR="001474D1" w:rsidRDefault="001474D1" w:rsidP="00AE06A1">
            <w:pPr>
              <w:pStyle w:val="TableParagraph"/>
              <w:rPr>
                <w:b/>
                <w:sz w:val="24"/>
              </w:rPr>
            </w:pPr>
          </w:p>
          <w:p w:rsidR="001474D1" w:rsidRDefault="001474D1" w:rsidP="00AE06A1">
            <w:pPr>
              <w:pStyle w:val="TableParagraph"/>
              <w:rPr>
                <w:b/>
                <w:sz w:val="24"/>
              </w:rPr>
            </w:pPr>
          </w:p>
          <w:p w:rsidR="001474D1" w:rsidRDefault="001474D1" w:rsidP="00AE06A1">
            <w:pPr>
              <w:pStyle w:val="TableParagraph"/>
              <w:spacing w:before="180"/>
              <w:ind w:left="206"/>
            </w:pPr>
            <w:r>
              <w:t>шт.</w:t>
            </w:r>
          </w:p>
        </w:tc>
        <w:tc>
          <w:tcPr>
            <w:tcW w:w="1020" w:type="dxa"/>
          </w:tcPr>
          <w:p w:rsidR="001474D1" w:rsidRDefault="001474D1" w:rsidP="00AE06A1">
            <w:pPr>
              <w:pStyle w:val="TableParagraph"/>
              <w:rPr>
                <w:b/>
                <w:sz w:val="24"/>
              </w:rPr>
            </w:pPr>
          </w:p>
          <w:p w:rsidR="001474D1" w:rsidRDefault="001474D1" w:rsidP="00AE06A1">
            <w:pPr>
              <w:pStyle w:val="TableParagraph"/>
              <w:rPr>
                <w:b/>
                <w:sz w:val="24"/>
              </w:rPr>
            </w:pPr>
          </w:p>
          <w:p w:rsidR="001474D1" w:rsidRDefault="001474D1" w:rsidP="00AE06A1">
            <w:pPr>
              <w:pStyle w:val="TableParagraph"/>
              <w:rPr>
                <w:b/>
                <w:sz w:val="24"/>
              </w:rPr>
            </w:pPr>
          </w:p>
          <w:p w:rsidR="001474D1" w:rsidRDefault="001474D1" w:rsidP="00AE06A1">
            <w:pPr>
              <w:pStyle w:val="TableParagraph"/>
              <w:spacing w:before="180"/>
              <w:ind w:left="7"/>
              <w:jc w:val="center"/>
            </w:pPr>
            <w:r>
              <w:t>1</w:t>
            </w:r>
          </w:p>
        </w:tc>
        <w:tc>
          <w:tcPr>
            <w:tcW w:w="1035" w:type="dxa"/>
          </w:tcPr>
          <w:p w:rsidR="001474D1" w:rsidRDefault="001474D1" w:rsidP="00AE06A1">
            <w:pPr>
              <w:pStyle w:val="TableParagraph"/>
            </w:pPr>
          </w:p>
        </w:tc>
        <w:tc>
          <w:tcPr>
            <w:tcW w:w="1006" w:type="dxa"/>
          </w:tcPr>
          <w:p w:rsidR="001474D1" w:rsidRDefault="001474D1" w:rsidP="00AE06A1">
            <w:pPr>
              <w:pStyle w:val="TableParagraph"/>
              <w:ind w:left="6"/>
              <w:jc w:val="center"/>
            </w:pPr>
            <w:r>
              <w:t>+</w:t>
            </w:r>
          </w:p>
        </w:tc>
      </w:tr>
      <w:tr w:rsidR="001474D1" w:rsidTr="00AE06A1">
        <w:trPr>
          <w:trHeight w:val="290"/>
        </w:trPr>
        <w:tc>
          <w:tcPr>
            <w:tcW w:w="1385" w:type="dxa"/>
            <w:shd w:val="clear" w:color="auto" w:fill="F1F1F1"/>
          </w:tcPr>
          <w:p w:rsidR="001474D1" w:rsidRDefault="001474D1" w:rsidP="00AE06A1">
            <w:pPr>
              <w:pStyle w:val="TableParagraph"/>
              <w:ind w:left="129"/>
              <w:rPr>
                <w:i/>
              </w:rPr>
            </w:pPr>
            <w:r>
              <w:rPr>
                <w:i/>
              </w:rPr>
              <w:t>1.3.4.</w:t>
            </w:r>
          </w:p>
        </w:tc>
        <w:tc>
          <w:tcPr>
            <w:tcW w:w="9274" w:type="dxa"/>
            <w:gridSpan w:val="5"/>
            <w:shd w:val="clear" w:color="auto" w:fill="F1F1F1"/>
          </w:tcPr>
          <w:p w:rsidR="001474D1" w:rsidRPr="001474D1" w:rsidRDefault="001474D1" w:rsidP="00AE06A1">
            <w:pPr>
              <w:pStyle w:val="TableParagraph"/>
              <w:ind w:left="107"/>
              <w:rPr>
                <w:i/>
                <w:lang w:val="ru-RU"/>
              </w:rPr>
            </w:pPr>
            <w:r w:rsidRPr="001474D1">
              <w:rPr>
                <w:i/>
                <w:lang w:val="ru-RU"/>
              </w:rPr>
              <w:t>Дидактические</w:t>
            </w:r>
            <w:r w:rsidRPr="001474D1">
              <w:rPr>
                <w:i/>
                <w:spacing w:val="-2"/>
                <w:lang w:val="ru-RU"/>
              </w:rPr>
              <w:t xml:space="preserve"> </w:t>
            </w:r>
            <w:r w:rsidRPr="001474D1">
              <w:rPr>
                <w:i/>
                <w:lang w:val="ru-RU"/>
              </w:rPr>
              <w:t>пособия</w:t>
            </w:r>
            <w:r w:rsidRPr="001474D1">
              <w:rPr>
                <w:i/>
                <w:spacing w:val="-1"/>
                <w:lang w:val="ru-RU"/>
              </w:rPr>
              <w:t xml:space="preserve"> </w:t>
            </w:r>
            <w:r w:rsidRPr="001474D1">
              <w:rPr>
                <w:i/>
                <w:lang w:val="ru-RU"/>
              </w:rPr>
              <w:t>и</w:t>
            </w:r>
            <w:r w:rsidRPr="001474D1">
              <w:rPr>
                <w:i/>
                <w:spacing w:val="-3"/>
                <w:lang w:val="ru-RU"/>
              </w:rPr>
              <w:t xml:space="preserve"> </w:t>
            </w:r>
            <w:r w:rsidRPr="001474D1">
              <w:rPr>
                <w:i/>
                <w:lang w:val="ru-RU"/>
              </w:rPr>
              <w:t>методическое</w:t>
            </w:r>
            <w:r w:rsidRPr="001474D1">
              <w:rPr>
                <w:i/>
                <w:spacing w:val="-1"/>
                <w:lang w:val="ru-RU"/>
              </w:rPr>
              <w:t xml:space="preserve"> </w:t>
            </w:r>
            <w:r w:rsidRPr="001474D1">
              <w:rPr>
                <w:i/>
                <w:lang w:val="ru-RU"/>
              </w:rPr>
              <w:t>обеспечение</w:t>
            </w:r>
          </w:p>
        </w:tc>
      </w:tr>
      <w:tr w:rsidR="001474D1" w:rsidTr="00AE06A1">
        <w:trPr>
          <w:trHeight w:val="292"/>
        </w:trPr>
        <w:tc>
          <w:tcPr>
            <w:tcW w:w="1385" w:type="dxa"/>
          </w:tcPr>
          <w:p w:rsidR="001474D1" w:rsidRDefault="001474D1" w:rsidP="00AE06A1">
            <w:pPr>
              <w:pStyle w:val="TableParagraph"/>
              <w:ind w:left="129"/>
            </w:pPr>
            <w:r>
              <w:t>1.3.4.1.</w:t>
            </w:r>
          </w:p>
        </w:tc>
        <w:tc>
          <w:tcPr>
            <w:tcW w:w="5493" w:type="dxa"/>
          </w:tcPr>
          <w:p w:rsidR="001474D1" w:rsidRDefault="001474D1" w:rsidP="00AE06A1">
            <w:pPr>
              <w:pStyle w:val="TableParagraph"/>
              <w:ind w:left="107"/>
            </w:pPr>
            <w:r>
              <w:t>Библиотека</w:t>
            </w:r>
            <w:r>
              <w:rPr>
                <w:spacing w:val="-4"/>
              </w:rPr>
              <w:t xml:space="preserve"> </w:t>
            </w:r>
            <w:r>
              <w:t>методической</w:t>
            </w:r>
            <w:r>
              <w:rPr>
                <w:spacing w:val="-3"/>
              </w:rPr>
              <w:t xml:space="preserve"> </w:t>
            </w:r>
            <w:r>
              <w:t>литературы</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1.3.4.2.</w:t>
            </w:r>
          </w:p>
        </w:tc>
        <w:tc>
          <w:tcPr>
            <w:tcW w:w="5493" w:type="dxa"/>
          </w:tcPr>
          <w:p w:rsidR="001474D1" w:rsidRDefault="001474D1" w:rsidP="00AE06A1">
            <w:pPr>
              <w:pStyle w:val="TableParagraph"/>
              <w:ind w:left="107"/>
            </w:pPr>
            <w:r>
              <w:t>Библиотека</w:t>
            </w:r>
            <w:r>
              <w:rPr>
                <w:spacing w:val="-5"/>
              </w:rPr>
              <w:t xml:space="preserve"> </w:t>
            </w:r>
            <w:r>
              <w:t>периодических</w:t>
            </w:r>
            <w:r>
              <w:rPr>
                <w:spacing w:val="-5"/>
              </w:rPr>
              <w:t xml:space="preserve"> </w:t>
            </w:r>
            <w:r>
              <w:t>изданий</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1.3.4.3.</w:t>
            </w:r>
          </w:p>
        </w:tc>
        <w:tc>
          <w:tcPr>
            <w:tcW w:w="5493" w:type="dxa"/>
          </w:tcPr>
          <w:p w:rsidR="001474D1" w:rsidRPr="001474D1" w:rsidRDefault="001474D1" w:rsidP="00AE06A1">
            <w:pPr>
              <w:pStyle w:val="TableParagraph"/>
              <w:ind w:left="107"/>
              <w:rPr>
                <w:lang w:val="ru-RU"/>
              </w:rPr>
            </w:pPr>
            <w:r w:rsidRPr="001474D1">
              <w:rPr>
                <w:lang w:val="ru-RU"/>
              </w:rPr>
              <w:t>Библиотека</w:t>
            </w:r>
            <w:r w:rsidRPr="001474D1">
              <w:rPr>
                <w:spacing w:val="-2"/>
                <w:lang w:val="ru-RU"/>
              </w:rPr>
              <w:t xml:space="preserve"> </w:t>
            </w:r>
            <w:r w:rsidRPr="001474D1">
              <w:rPr>
                <w:lang w:val="ru-RU"/>
              </w:rPr>
              <w:t>художественной</w:t>
            </w:r>
            <w:r w:rsidRPr="001474D1">
              <w:rPr>
                <w:spacing w:val="-3"/>
                <w:lang w:val="ru-RU"/>
              </w:rPr>
              <w:t xml:space="preserve"> </w:t>
            </w:r>
            <w:r w:rsidRPr="001474D1">
              <w:rPr>
                <w:lang w:val="ru-RU"/>
              </w:rPr>
              <w:t>литературы</w:t>
            </w:r>
            <w:r w:rsidRPr="001474D1">
              <w:rPr>
                <w:spacing w:val="-2"/>
                <w:lang w:val="ru-RU"/>
              </w:rPr>
              <w:t xml:space="preserve"> </w:t>
            </w:r>
            <w:r w:rsidRPr="001474D1">
              <w:rPr>
                <w:lang w:val="ru-RU"/>
              </w:rPr>
              <w:t>для</w:t>
            </w:r>
            <w:r w:rsidRPr="001474D1">
              <w:rPr>
                <w:spacing w:val="-4"/>
                <w:lang w:val="ru-RU"/>
              </w:rPr>
              <w:t xml:space="preserve"> </w:t>
            </w:r>
            <w:r w:rsidRPr="001474D1">
              <w:rPr>
                <w:lang w:val="ru-RU"/>
              </w:rPr>
              <w:t>детей</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583"/>
        </w:trPr>
        <w:tc>
          <w:tcPr>
            <w:tcW w:w="1385" w:type="dxa"/>
          </w:tcPr>
          <w:p w:rsidR="001474D1" w:rsidRDefault="001474D1" w:rsidP="00AE06A1">
            <w:pPr>
              <w:pStyle w:val="TableParagraph"/>
              <w:spacing w:line="246" w:lineRule="exact"/>
              <w:ind w:left="129"/>
            </w:pPr>
            <w:r>
              <w:t>1.3.4.4.</w:t>
            </w:r>
          </w:p>
        </w:tc>
        <w:tc>
          <w:tcPr>
            <w:tcW w:w="5493" w:type="dxa"/>
          </w:tcPr>
          <w:p w:rsidR="001474D1" w:rsidRPr="001474D1" w:rsidRDefault="001474D1" w:rsidP="00AE06A1">
            <w:pPr>
              <w:pStyle w:val="TableParagraph"/>
              <w:tabs>
                <w:tab w:val="left" w:pos="1321"/>
                <w:tab w:val="left" w:pos="3010"/>
                <w:tab w:val="left" w:pos="4102"/>
                <w:tab w:val="left" w:pos="4488"/>
              </w:tabs>
              <w:spacing w:line="246" w:lineRule="exact"/>
              <w:ind w:left="107"/>
              <w:rPr>
                <w:lang w:val="ru-RU"/>
              </w:rPr>
            </w:pPr>
            <w:r w:rsidRPr="001474D1">
              <w:rPr>
                <w:lang w:val="ru-RU"/>
              </w:rPr>
              <w:t>Комплект</w:t>
            </w:r>
            <w:r w:rsidRPr="001474D1">
              <w:rPr>
                <w:lang w:val="ru-RU"/>
              </w:rPr>
              <w:tab/>
              <w:t>дидактических</w:t>
            </w:r>
            <w:r w:rsidRPr="001474D1">
              <w:rPr>
                <w:lang w:val="ru-RU"/>
              </w:rPr>
              <w:tab/>
              <w:t>игрушек</w:t>
            </w:r>
            <w:r w:rsidRPr="001474D1">
              <w:rPr>
                <w:lang w:val="ru-RU"/>
              </w:rPr>
              <w:tab/>
              <w:t>с</w:t>
            </w:r>
            <w:r w:rsidRPr="001474D1">
              <w:rPr>
                <w:lang w:val="ru-RU"/>
              </w:rPr>
              <w:tab/>
              <w:t>народной</w:t>
            </w:r>
          </w:p>
          <w:p w:rsidR="001474D1" w:rsidRPr="001474D1" w:rsidRDefault="001474D1" w:rsidP="00AE06A1">
            <w:pPr>
              <w:pStyle w:val="TableParagraph"/>
              <w:spacing w:before="38"/>
              <w:ind w:left="107"/>
              <w:rPr>
                <w:lang w:val="ru-RU"/>
              </w:rPr>
            </w:pPr>
            <w:r w:rsidRPr="001474D1">
              <w:rPr>
                <w:lang w:val="ru-RU"/>
              </w:rPr>
              <w:t>росписью</w:t>
            </w:r>
          </w:p>
        </w:tc>
        <w:tc>
          <w:tcPr>
            <w:tcW w:w="720" w:type="dxa"/>
          </w:tcPr>
          <w:p w:rsidR="001474D1" w:rsidRDefault="001474D1" w:rsidP="00AE06A1">
            <w:pPr>
              <w:pStyle w:val="TableParagraph"/>
              <w:spacing w:before="137"/>
              <w:ind w:left="206"/>
            </w:pPr>
            <w:r>
              <w:t>шт.</w:t>
            </w:r>
          </w:p>
        </w:tc>
        <w:tc>
          <w:tcPr>
            <w:tcW w:w="1020" w:type="dxa"/>
          </w:tcPr>
          <w:p w:rsidR="001474D1" w:rsidRDefault="001474D1" w:rsidP="00AE06A1">
            <w:pPr>
              <w:pStyle w:val="TableParagraph"/>
              <w:spacing w:before="137"/>
              <w:ind w:left="7"/>
              <w:jc w:val="center"/>
            </w:pPr>
            <w:r>
              <w:t>1</w:t>
            </w:r>
          </w:p>
        </w:tc>
        <w:tc>
          <w:tcPr>
            <w:tcW w:w="1035" w:type="dxa"/>
          </w:tcPr>
          <w:p w:rsidR="001474D1" w:rsidRDefault="001474D1" w:rsidP="00AE06A1">
            <w:pPr>
              <w:pStyle w:val="TableParagraph"/>
              <w:spacing w:line="246" w:lineRule="exact"/>
              <w:ind w:right="444"/>
              <w:jc w:val="right"/>
            </w:pPr>
            <w:r>
              <w:t>+</w:t>
            </w:r>
          </w:p>
        </w:tc>
        <w:tc>
          <w:tcPr>
            <w:tcW w:w="1006" w:type="dxa"/>
          </w:tcPr>
          <w:p w:rsidR="001474D1" w:rsidRDefault="001474D1" w:rsidP="00AE06A1">
            <w:pPr>
              <w:pStyle w:val="TableParagraph"/>
            </w:pPr>
          </w:p>
        </w:tc>
      </w:tr>
      <w:tr w:rsidR="001474D1" w:rsidTr="00AE06A1">
        <w:trPr>
          <w:trHeight w:val="873"/>
        </w:trPr>
        <w:tc>
          <w:tcPr>
            <w:tcW w:w="1385" w:type="dxa"/>
          </w:tcPr>
          <w:p w:rsidR="001474D1" w:rsidRDefault="001474D1" w:rsidP="00AE06A1">
            <w:pPr>
              <w:pStyle w:val="TableParagraph"/>
              <w:ind w:left="129"/>
            </w:pPr>
            <w:r>
              <w:t>1.3.4.5.</w:t>
            </w:r>
          </w:p>
        </w:tc>
        <w:tc>
          <w:tcPr>
            <w:tcW w:w="5493" w:type="dxa"/>
          </w:tcPr>
          <w:p w:rsidR="001474D1" w:rsidRPr="001474D1" w:rsidRDefault="001474D1" w:rsidP="00AE06A1">
            <w:pPr>
              <w:pStyle w:val="TableParagraph"/>
              <w:spacing w:line="276" w:lineRule="auto"/>
              <w:ind w:left="107" w:right="94"/>
              <w:rPr>
                <w:lang w:val="ru-RU"/>
              </w:rPr>
            </w:pPr>
            <w:r w:rsidRPr="001474D1">
              <w:rPr>
                <w:lang w:val="ru-RU"/>
              </w:rPr>
              <w:t>Комплект</w:t>
            </w:r>
            <w:r w:rsidRPr="001474D1">
              <w:rPr>
                <w:spacing w:val="2"/>
                <w:lang w:val="ru-RU"/>
              </w:rPr>
              <w:t xml:space="preserve"> </w:t>
            </w:r>
            <w:r w:rsidRPr="001474D1">
              <w:rPr>
                <w:lang w:val="ru-RU"/>
              </w:rPr>
              <w:t>дидактического</w:t>
            </w:r>
            <w:r w:rsidRPr="001474D1">
              <w:rPr>
                <w:spacing w:val="5"/>
                <w:lang w:val="ru-RU"/>
              </w:rPr>
              <w:t xml:space="preserve"> </w:t>
            </w:r>
            <w:r w:rsidRPr="001474D1">
              <w:rPr>
                <w:lang w:val="ru-RU"/>
              </w:rPr>
              <w:t>и</w:t>
            </w:r>
            <w:r w:rsidRPr="001474D1">
              <w:rPr>
                <w:spacing w:val="4"/>
                <w:lang w:val="ru-RU"/>
              </w:rPr>
              <w:t xml:space="preserve"> </w:t>
            </w:r>
            <w:r w:rsidRPr="001474D1">
              <w:rPr>
                <w:lang w:val="ru-RU"/>
              </w:rPr>
              <w:t>раздаточного</w:t>
            </w:r>
            <w:r w:rsidRPr="001474D1">
              <w:rPr>
                <w:spacing w:val="5"/>
                <w:lang w:val="ru-RU"/>
              </w:rPr>
              <w:t xml:space="preserve"> </w:t>
            </w:r>
            <w:r w:rsidRPr="001474D1">
              <w:rPr>
                <w:lang w:val="ru-RU"/>
              </w:rPr>
              <w:t>материала</w:t>
            </w:r>
            <w:r w:rsidRPr="001474D1">
              <w:rPr>
                <w:spacing w:val="5"/>
                <w:lang w:val="ru-RU"/>
              </w:rPr>
              <w:t xml:space="preserve"> </w:t>
            </w:r>
            <w:r w:rsidRPr="001474D1">
              <w:rPr>
                <w:lang w:val="ru-RU"/>
              </w:rPr>
              <w:t>по</w:t>
            </w:r>
            <w:r w:rsidRPr="001474D1">
              <w:rPr>
                <w:spacing w:val="-52"/>
                <w:lang w:val="ru-RU"/>
              </w:rPr>
              <w:t xml:space="preserve"> </w:t>
            </w:r>
            <w:r w:rsidRPr="001474D1">
              <w:rPr>
                <w:lang w:val="ru-RU"/>
              </w:rPr>
              <w:t>всем</w:t>
            </w:r>
            <w:r w:rsidRPr="001474D1">
              <w:rPr>
                <w:spacing w:val="10"/>
                <w:lang w:val="ru-RU"/>
              </w:rPr>
              <w:t xml:space="preserve"> </w:t>
            </w:r>
            <w:r w:rsidRPr="001474D1">
              <w:rPr>
                <w:lang w:val="ru-RU"/>
              </w:rPr>
              <w:t>разделам</w:t>
            </w:r>
            <w:r w:rsidRPr="001474D1">
              <w:rPr>
                <w:spacing w:val="10"/>
                <w:lang w:val="ru-RU"/>
              </w:rPr>
              <w:t xml:space="preserve"> </w:t>
            </w:r>
            <w:r w:rsidRPr="001474D1">
              <w:rPr>
                <w:lang w:val="ru-RU"/>
              </w:rPr>
              <w:t>образовательной</w:t>
            </w:r>
            <w:r w:rsidRPr="001474D1">
              <w:rPr>
                <w:spacing w:val="10"/>
                <w:lang w:val="ru-RU"/>
              </w:rPr>
              <w:t xml:space="preserve"> </w:t>
            </w:r>
            <w:r w:rsidRPr="001474D1">
              <w:rPr>
                <w:lang w:val="ru-RU"/>
              </w:rPr>
              <w:t>программы</w:t>
            </w:r>
            <w:r w:rsidRPr="001474D1">
              <w:rPr>
                <w:spacing w:val="11"/>
                <w:lang w:val="ru-RU"/>
              </w:rPr>
              <w:t xml:space="preserve"> </w:t>
            </w:r>
            <w:r w:rsidRPr="001474D1">
              <w:rPr>
                <w:lang w:val="ru-RU"/>
              </w:rPr>
              <w:t>для</w:t>
            </w:r>
            <w:r w:rsidRPr="001474D1">
              <w:rPr>
                <w:spacing w:val="10"/>
                <w:lang w:val="ru-RU"/>
              </w:rPr>
              <w:t xml:space="preserve"> </w:t>
            </w:r>
            <w:r w:rsidRPr="001474D1">
              <w:rPr>
                <w:lang w:val="ru-RU"/>
              </w:rPr>
              <w:t>всех</w:t>
            </w:r>
          </w:p>
          <w:p w:rsidR="001474D1" w:rsidRDefault="001474D1" w:rsidP="00AE06A1">
            <w:pPr>
              <w:pStyle w:val="TableParagraph"/>
              <w:ind w:left="107"/>
            </w:pPr>
            <w:r>
              <w:t>возрастных</w:t>
            </w:r>
            <w:r>
              <w:rPr>
                <w:spacing w:val="-3"/>
              </w:rPr>
              <w:t xml:space="preserve"> </w:t>
            </w:r>
            <w:r>
              <w:t>групп</w:t>
            </w:r>
          </w:p>
        </w:tc>
        <w:tc>
          <w:tcPr>
            <w:tcW w:w="720" w:type="dxa"/>
          </w:tcPr>
          <w:p w:rsidR="001474D1" w:rsidRDefault="001474D1" w:rsidP="00AE06A1">
            <w:pPr>
              <w:pStyle w:val="TableParagraph"/>
              <w:spacing w:before="4"/>
              <w:rPr>
                <w:b/>
                <w:sz w:val="24"/>
              </w:rPr>
            </w:pPr>
          </w:p>
          <w:p w:rsidR="001474D1" w:rsidRDefault="001474D1" w:rsidP="00AE06A1">
            <w:pPr>
              <w:pStyle w:val="TableParagraph"/>
              <w:spacing w:before="1"/>
              <w:ind w:left="206"/>
            </w:pPr>
            <w:r>
              <w:t>шт.</w:t>
            </w:r>
          </w:p>
        </w:tc>
        <w:tc>
          <w:tcPr>
            <w:tcW w:w="1020" w:type="dxa"/>
          </w:tcPr>
          <w:p w:rsidR="001474D1" w:rsidRDefault="001474D1" w:rsidP="00AE06A1">
            <w:pPr>
              <w:pStyle w:val="TableParagraph"/>
              <w:spacing w:before="4"/>
              <w:rPr>
                <w:b/>
                <w:sz w:val="24"/>
              </w:rPr>
            </w:pPr>
          </w:p>
          <w:p w:rsidR="001474D1" w:rsidRDefault="001474D1" w:rsidP="00AE06A1">
            <w:pPr>
              <w:pStyle w:val="TableParagraph"/>
              <w:spacing w:before="1"/>
              <w:ind w:left="7"/>
              <w:jc w:val="center"/>
            </w:pPr>
            <w:r>
              <w:t>1</w:t>
            </w:r>
          </w:p>
        </w:tc>
        <w:tc>
          <w:tcPr>
            <w:tcW w:w="1035" w:type="dxa"/>
          </w:tcPr>
          <w:p w:rsidR="001474D1" w:rsidRDefault="001474D1" w:rsidP="00AE06A1">
            <w:pPr>
              <w:pStyle w:val="TableParagraph"/>
            </w:pPr>
          </w:p>
        </w:tc>
        <w:tc>
          <w:tcPr>
            <w:tcW w:w="1006" w:type="dxa"/>
          </w:tcPr>
          <w:p w:rsidR="001474D1" w:rsidRDefault="001474D1" w:rsidP="00AE06A1">
            <w:pPr>
              <w:pStyle w:val="TableParagraph"/>
              <w:ind w:left="6"/>
              <w:jc w:val="center"/>
            </w:pPr>
            <w:r>
              <w:t>+</w:t>
            </w:r>
          </w:p>
        </w:tc>
      </w:tr>
      <w:tr w:rsidR="001474D1" w:rsidTr="00AE06A1">
        <w:trPr>
          <w:trHeight w:val="580"/>
        </w:trPr>
        <w:tc>
          <w:tcPr>
            <w:tcW w:w="1385" w:type="dxa"/>
          </w:tcPr>
          <w:p w:rsidR="001474D1" w:rsidRDefault="001474D1" w:rsidP="00AE06A1">
            <w:pPr>
              <w:pStyle w:val="TableParagraph"/>
              <w:ind w:left="129"/>
            </w:pPr>
            <w:r>
              <w:t>1.3.4.6.</w:t>
            </w:r>
          </w:p>
        </w:tc>
        <w:tc>
          <w:tcPr>
            <w:tcW w:w="5493" w:type="dxa"/>
          </w:tcPr>
          <w:p w:rsidR="001474D1" w:rsidRPr="001474D1" w:rsidRDefault="001474D1" w:rsidP="00AE06A1">
            <w:pPr>
              <w:pStyle w:val="TableParagraph"/>
              <w:ind w:left="107"/>
              <w:rPr>
                <w:lang w:val="ru-RU"/>
              </w:rPr>
            </w:pPr>
            <w:r w:rsidRPr="001474D1">
              <w:rPr>
                <w:lang w:val="ru-RU"/>
              </w:rPr>
              <w:t>Комплект</w:t>
            </w:r>
            <w:r w:rsidRPr="001474D1">
              <w:rPr>
                <w:spacing w:val="38"/>
                <w:lang w:val="ru-RU"/>
              </w:rPr>
              <w:t xml:space="preserve"> </w:t>
            </w:r>
            <w:r w:rsidRPr="001474D1">
              <w:rPr>
                <w:lang w:val="ru-RU"/>
              </w:rPr>
              <w:t>методического</w:t>
            </w:r>
            <w:r w:rsidRPr="001474D1">
              <w:rPr>
                <w:spacing w:val="37"/>
                <w:lang w:val="ru-RU"/>
              </w:rPr>
              <w:t xml:space="preserve"> </w:t>
            </w:r>
            <w:r w:rsidRPr="001474D1">
              <w:rPr>
                <w:lang w:val="ru-RU"/>
              </w:rPr>
              <w:t>материала</w:t>
            </w:r>
            <w:r w:rsidRPr="001474D1">
              <w:rPr>
                <w:spacing w:val="37"/>
                <w:lang w:val="ru-RU"/>
              </w:rPr>
              <w:t xml:space="preserve"> </w:t>
            </w:r>
            <w:r w:rsidRPr="001474D1">
              <w:rPr>
                <w:lang w:val="ru-RU"/>
              </w:rPr>
              <w:t>по</w:t>
            </w:r>
            <w:r w:rsidRPr="001474D1">
              <w:rPr>
                <w:spacing w:val="39"/>
                <w:lang w:val="ru-RU"/>
              </w:rPr>
              <w:t xml:space="preserve"> </w:t>
            </w:r>
            <w:r w:rsidRPr="001474D1">
              <w:rPr>
                <w:lang w:val="ru-RU"/>
              </w:rPr>
              <w:t>всем</w:t>
            </w:r>
            <w:r w:rsidRPr="001474D1">
              <w:rPr>
                <w:spacing w:val="38"/>
                <w:lang w:val="ru-RU"/>
              </w:rPr>
              <w:t xml:space="preserve"> </w:t>
            </w:r>
            <w:r w:rsidRPr="001474D1">
              <w:rPr>
                <w:lang w:val="ru-RU"/>
              </w:rPr>
              <w:t>разделам</w:t>
            </w:r>
          </w:p>
          <w:p w:rsidR="001474D1" w:rsidRPr="001474D1" w:rsidRDefault="001474D1" w:rsidP="00AE06A1">
            <w:pPr>
              <w:pStyle w:val="TableParagraph"/>
              <w:spacing w:before="37"/>
              <w:ind w:left="107"/>
              <w:rPr>
                <w:lang w:val="ru-RU"/>
              </w:rPr>
            </w:pPr>
            <w:r w:rsidRPr="001474D1">
              <w:rPr>
                <w:lang w:val="ru-RU"/>
              </w:rPr>
              <w:t>образовательной</w:t>
            </w:r>
            <w:r w:rsidRPr="001474D1">
              <w:rPr>
                <w:spacing w:val="-4"/>
                <w:lang w:val="ru-RU"/>
              </w:rPr>
              <w:t xml:space="preserve"> </w:t>
            </w:r>
            <w:r w:rsidRPr="001474D1">
              <w:rPr>
                <w:lang w:val="ru-RU"/>
              </w:rPr>
              <w:t>программы</w:t>
            </w:r>
            <w:r w:rsidRPr="001474D1">
              <w:rPr>
                <w:spacing w:val="-3"/>
                <w:lang w:val="ru-RU"/>
              </w:rPr>
              <w:t xml:space="preserve"> </w:t>
            </w:r>
            <w:r w:rsidRPr="001474D1">
              <w:rPr>
                <w:lang w:val="ru-RU"/>
              </w:rPr>
              <w:t>для</w:t>
            </w:r>
            <w:r w:rsidRPr="001474D1">
              <w:rPr>
                <w:spacing w:val="-3"/>
                <w:lang w:val="ru-RU"/>
              </w:rPr>
              <w:t xml:space="preserve"> </w:t>
            </w:r>
            <w:r w:rsidRPr="001474D1">
              <w:rPr>
                <w:lang w:val="ru-RU"/>
              </w:rPr>
              <w:t>всех</w:t>
            </w:r>
            <w:r w:rsidRPr="001474D1">
              <w:rPr>
                <w:spacing w:val="-3"/>
                <w:lang w:val="ru-RU"/>
              </w:rPr>
              <w:t xml:space="preserve"> </w:t>
            </w:r>
            <w:r w:rsidRPr="001474D1">
              <w:rPr>
                <w:lang w:val="ru-RU"/>
              </w:rPr>
              <w:t>возрастных</w:t>
            </w:r>
            <w:r w:rsidRPr="001474D1">
              <w:rPr>
                <w:spacing w:val="-5"/>
                <w:lang w:val="ru-RU"/>
              </w:rPr>
              <w:t xml:space="preserve"> </w:t>
            </w:r>
            <w:r w:rsidRPr="001474D1">
              <w:rPr>
                <w:lang w:val="ru-RU"/>
              </w:rPr>
              <w:t>групп</w:t>
            </w:r>
          </w:p>
        </w:tc>
        <w:tc>
          <w:tcPr>
            <w:tcW w:w="720" w:type="dxa"/>
          </w:tcPr>
          <w:p w:rsidR="001474D1" w:rsidRDefault="001474D1" w:rsidP="00AE06A1">
            <w:pPr>
              <w:pStyle w:val="TableParagraph"/>
              <w:spacing w:before="137"/>
              <w:ind w:left="206"/>
            </w:pPr>
            <w:r>
              <w:t>шт.</w:t>
            </w:r>
          </w:p>
        </w:tc>
        <w:tc>
          <w:tcPr>
            <w:tcW w:w="1020" w:type="dxa"/>
          </w:tcPr>
          <w:p w:rsidR="001474D1" w:rsidRDefault="001474D1" w:rsidP="00AE06A1">
            <w:pPr>
              <w:pStyle w:val="TableParagraph"/>
              <w:spacing w:before="137"/>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pPr>
          </w:p>
        </w:tc>
      </w:tr>
      <w:tr w:rsidR="001474D1" w:rsidTr="00AE06A1">
        <w:trPr>
          <w:trHeight w:val="1163"/>
        </w:trPr>
        <w:tc>
          <w:tcPr>
            <w:tcW w:w="1385" w:type="dxa"/>
          </w:tcPr>
          <w:p w:rsidR="001474D1" w:rsidRDefault="001474D1" w:rsidP="00AE06A1">
            <w:pPr>
              <w:pStyle w:val="TableParagraph"/>
              <w:spacing w:line="246" w:lineRule="exact"/>
              <w:ind w:left="129"/>
            </w:pPr>
            <w:r>
              <w:t>1.3.4.7.</w:t>
            </w:r>
          </w:p>
        </w:tc>
        <w:tc>
          <w:tcPr>
            <w:tcW w:w="5493" w:type="dxa"/>
          </w:tcPr>
          <w:p w:rsidR="001474D1" w:rsidRPr="001474D1" w:rsidRDefault="001474D1" w:rsidP="00AE06A1">
            <w:pPr>
              <w:pStyle w:val="TableParagraph"/>
              <w:tabs>
                <w:tab w:val="left" w:pos="2673"/>
                <w:tab w:val="left" w:pos="4276"/>
              </w:tabs>
              <w:spacing w:line="276" w:lineRule="auto"/>
              <w:ind w:left="107" w:right="98"/>
              <w:jc w:val="both"/>
              <w:rPr>
                <w:lang w:val="ru-RU"/>
              </w:rPr>
            </w:pPr>
            <w:r w:rsidRPr="001474D1">
              <w:rPr>
                <w:lang w:val="ru-RU"/>
              </w:rPr>
              <w:t>Комплект</w:t>
            </w:r>
            <w:r w:rsidRPr="001474D1">
              <w:rPr>
                <w:spacing w:val="1"/>
                <w:lang w:val="ru-RU"/>
              </w:rPr>
              <w:t xml:space="preserve"> </w:t>
            </w:r>
            <w:r w:rsidRPr="001474D1">
              <w:rPr>
                <w:lang w:val="ru-RU"/>
              </w:rPr>
              <w:t>тематических</w:t>
            </w:r>
            <w:r w:rsidRPr="001474D1">
              <w:rPr>
                <w:spacing w:val="1"/>
                <w:lang w:val="ru-RU"/>
              </w:rPr>
              <w:t xml:space="preserve"> </w:t>
            </w:r>
            <w:r w:rsidRPr="001474D1">
              <w:rPr>
                <w:lang w:val="ru-RU"/>
              </w:rPr>
              <w:t>папок</w:t>
            </w:r>
            <w:r w:rsidRPr="001474D1">
              <w:rPr>
                <w:spacing w:val="1"/>
                <w:lang w:val="ru-RU"/>
              </w:rPr>
              <w:t xml:space="preserve"> </w:t>
            </w:r>
            <w:r w:rsidRPr="001474D1">
              <w:rPr>
                <w:lang w:val="ru-RU"/>
              </w:rPr>
              <w:t>и</w:t>
            </w:r>
            <w:r w:rsidRPr="001474D1">
              <w:rPr>
                <w:spacing w:val="1"/>
                <w:lang w:val="ru-RU"/>
              </w:rPr>
              <w:t xml:space="preserve"> </w:t>
            </w:r>
            <w:r w:rsidRPr="001474D1">
              <w:rPr>
                <w:lang w:val="ru-RU"/>
              </w:rPr>
              <w:t>альбомов</w:t>
            </w:r>
            <w:r w:rsidRPr="001474D1">
              <w:rPr>
                <w:spacing w:val="1"/>
                <w:lang w:val="ru-RU"/>
              </w:rPr>
              <w:t xml:space="preserve"> </w:t>
            </w:r>
            <w:r w:rsidRPr="001474D1">
              <w:rPr>
                <w:lang w:val="ru-RU"/>
              </w:rPr>
              <w:t>с</w:t>
            </w:r>
            <w:r w:rsidRPr="001474D1">
              <w:rPr>
                <w:spacing w:val="-52"/>
                <w:lang w:val="ru-RU"/>
              </w:rPr>
              <w:t xml:space="preserve"> </w:t>
            </w:r>
            <w:r w:rsidRPr="001474D1">
              <w:rPr>
                <w:lang w:val="ru-RU"/>
              </w:rPr>
              <w:t>демонстр</w:t>
            </w:r>
            <w:r w:rsidRPr="001474D1">
              <w:rPr>
                <w:lang w:val="ru-RU"/>
              </w:rPr>
              <w:t>а</w:t>
            </w:r>
            <w:r w:rsidRPr="001474D1">
              <w:rPr>
                <w:lang w:val="ru-RU"/>
              </w:rPr>
              <w:t>ционными</w:t>
            </w:r>
            <w:r w:rsidRPr="001474D1">
              <w:rPr>
                <w:lang w:val="ru-RU"/>
              </w:rPr>
              <w:tab/>
              <w:t>картинами</w:t>
            </w:r>
            <w:r w:rsidRPr="001474D1">
              <w:rPr>
                <w:lang w:val="ru-RU"/>
              </w:rPr>
              <w:tab/>
            </w:r>
            <w:r w:rsidRPr="001474D1">
              <w:rPr>
                <w:spacing w:val="-1"/>
                <w:lang w:val="ru-RU"/>
              </w:rPr>
              <w:t>(Искусство,</w:t>
            </w:r>
            <w:r w:rsidRPr="001474D1">
              <w:rPr>
                <w:spacing w:val="-53"/>
                <w:lang w:val="ru-RU"/>
              </w:rPr>
              <w:t xml:space="preserve"> </w:t>
            </w:r>
            <w:r w:rsidRPr="001474D1">
              <w:rPr>
                <w:lang w:val="ru-RU"/>
              </w:rPr>
              <w:t>Животные,</w:t>
            </w:r>
            <w:r w:rsidRPr="001474D1">
              <w:rPr>
                <w:spacing w:val="21"/>
                <w:lang w:val="ru-RU"/>
              </w:rPr>
              <w:t xml:space="preserve"> </w:t>
            </w:r>
            <w:r w:rsidRPr="001474D1">
              <w:rPr>
                <w:lang w:val="ru-RU"/>
              </w:rPr>
              <w:t>Растения,</w:t>
            </w:r>
            <w:r w:rsidRPr="001474D1">
              <w:rPr>
                <w:spacing w:val="22"/>
                <w:lang w:val="ru-RU"/>
              </w:rPr>
              <w:t xml:space="preserve"> </w:t>
            </w:r>
            <w:r w:rsidRPr="001474D1">
              <w:rPr>
                <w:lang w:val="ru-RU"/>
              </w:rPr>
              <w:t>Безопасность,</w:t>
            </w:r>
            <w:r w:rsidRPr="001474D1">
              <w:rPr>
                <w:spacing w:val="19"/>
                <w:lang w:val="ru-RU"/>
              </w:rPr>
              <w:t xml:space="preserve"> </w:t>
            </w:r>
            <w:r w:rsidRPr="001474D1">
              <w:rPr>
                <w:lang w:val="ru-RU"/>
              </w:rPr>
              <w:t>Природа,</w:t>
            </w:r>
            <w:r w:rsidRPr="001474D1">
              <w:rPr>
                <w:spacing w:val="20"/>
                <w:lang w:val="ru-RU"/>
              </w:rPr>
              <w:t xml:space="preserve"> </w:t>
            </w:r>
            <w:r w:rsidRPr="001474D1">
              <w:rPr>
                <w:lang w:val="ru-RU"/>
              </w:rPr>
              <w:t>Человек,</w:t>
            </w:r>
          </w:p>
          <w:p w:rsidR="001474D1" w:rsidRDefault="001474D1" w:rsidP="00AE06A1">
            <w:pPr>
              <w:pStyle w:val="TableParagraph"/>
              <w:spacing w:line="251" w:lineRule="exact"/>
              <w:ind w:left="107"/>
              <w:jc w:val="both"/>
            </w:pPr>
            <w:r>
              <w:t>Спорт</w:t>
            </w:r>
            <w:r>
              <w:rPr>
                <w:spacing w:val="-2"/>
              </w:rPr>
              <w:t xml:space="preserve"> </w:t>
            </w:r>
            <w:r>
              <w:t>и др.)</w:t>
            </w:r>
          </w:p>
        </w:tc>
        <w:tc>
          <w:tcPr>
            <w:tcW w:w="720" w:type="dxa"/>
          </w:tcPr>
          <w:p w:rsidR="001474D1" w:rsidRDefault="001474D1" w:rsidP="00AE06A1">
            <w:pPr>
              <w:pStyle w:val="TableParagraph"/>
              <w:rPr>
                <w:b/>
                <w:sz w:val="24"/>
              </w:rPr>
            </w:pPr>
          </w:p>
          <w:p w:rsidR="001474D1" w:rsidRDefault="001474D1" w:rsidP="00AE06A1">
            <w:pPr>
              <w:pStyle w:val="TableParagraph"/>
              <w:spacing w:before="151"/>
              <w:ind w:left="206"/>
            </w:pPr>
            <w:r>
              <w:t>шт.</w:t>
            </w:r>
          </w:p>
        </w:tc>
        <w:tc>
          <w:tcPr>
            <w:tcW w:w="1020" w:type="dxa"/>
          </w:tcPr>
          <w:p w:rsidR="001474D1" w:rsidRDefault="001474D1" w:rsidP="00AE06A1">
            <w:pPr>
              <w:pStyle w:val="TableParagraph"/>
              <w:rPr>
                <w:b/>
                <w:sz w:val="24"/>
              </w:rPr>
            </w:pPr>
          </w:p>
          <w:p w:rsidR="001474D1" w:rsidRDefault="001474D1" w:rsidP="00AE06A1">
            <w:pPr>
              <w:pStyle w:val="TableParagraph"/>
              <w:spacing w:before="151"/>
              <w:ind w:left="7"/>
              <w:jc w:val="center"/>
            </w:pPr>
            <w:r>
              <w:t>1</w:t>
            </w:r>
          </w:p>
        </w:tc>
        <w:tc>
          <w:tcPr>
            <w:tcW w:w="1035" w:type="dxa"/>
          </w:tcPr>
          <w:p w:rsidR="001474D1" w:rsidRDefault="001474D1" w:rsidP="00AE06A1">
            <w:pPr>
              <w:pStyle w:val="TableParagraph"/>
              <w:spacing w:line="246" w:lineRule="exact"/>
              <w:ind w:right="444"/>
              <w:jc w:val="right"/>
            </w:pPr>
            <w:r>
              <w:t>+</w:t>
            </w:r>
          </w:p>
        </w:tc>
        <w:tc>
          <w:tcPr>
            <w:tcW w:w="1006" w:type="dxa"/>
          </w:tcPr>
          <w:p w:rsidR="001474D1" w:rsidRDefault="001474D1" w:rsidP="00AE06A1">
            <w:pPr>
              <w:pStyle w:val="TableParagraph"/>
            </w:pPr>
          </w:p>
        </w:tc>
      </w:tr>
      <w:tr w:rsidR="001474D1" w:rsidTr="00AE06A1">
        <w:trPr>
          <w:trHeight w:val="1164"/>
        </w:trPr>
        <w:tc>
          <w:tcPr>
            <w:tcW w:w="1385" w:type="dxa"/>
          </w:tcPr>
          <w:p w:rsidR="001474D1" w:rsidRDefault="001474D1" w:rsidP="00AE06A1">
            <w:pPr>
              <w:pStyle w:val="TableParagraph"/>
              <w:spacing w:line="246" w:lineRule="exact"/>
              <w:ind w:left="129"/>
            </w:pPr>
            <w:r>
              <w:t>1.3.4.8.</w:t>
            </w:r>
          </w:p>
        </w:tc>
        <w:tc>
          <w:tcPr>
            <w:tcW w:w="5493" w:type="dxa"/>
          </w:tcPr>
          <w:p w:rsidR="001474D1" w:rsidRPr="001474D1" w:rsidRDefault="001474D1" w:rsidP="00AE06A1">
            <w:pPr>
              <w:pStyle w:val="TableParagraph"/>
              <w:tabs>
                <w:tab w:val="left" w:pos="1811"/>
                <w:tab w:val="left" w:pos="5266"/>
              </w:tabs>
              <w:spacing w:line="276" w:lineRule="auto"/>
              <w:ind w:left="107" w:right="96"/>
              <w:jc w:val="both"/>
              <w:rPr>
                <w:lang w:val="ru-RU"/>
              </w:rPr>
            </w:pPr>
            <w:r w:rsidRPr="001474D1">
              <w:rPr>
                <w:lang w:val="ru-RU"/>
              </w:rPr>
              <w:t>Комплект тематических пособий для патриотического</w:t>
            </w:r>
            <w:r w:rsidRPr="001474D1">
              <w:rPr>
                <w:spacing w:val="1"/>
                <w:lang w:val="ru-RU"/>
              </w:rPr>
              <w:t xml:space="preserve"> </w:t>
            </w:r>
            <w:r w:rsidRPr="001474D1">
              <w:rPr>
                <w:lang w:val="ru-RU"/>
              </w:rPr>
              <w:t>воспитания</w:t>
            </w:r>
            <w:r w:rsidRPr="001474D1">
              <w:rPr>
                <w:lang w:val="ru-RU"/>
              </w:rPr>
              <w:tab/>
              <w:t>(наглядно-демонстрационный</w:t>
            </w:r>
            <w:r w:rsidRPr="001474D1">
              <w:rPr>
                <w:lang w:val="ru-RU"/>
              </w:rPr>
              <w:tab/>
            </w:r>
            <w:r w:rsidRPr="001474D1">
              <w:rPr>
                <w:spacing w:val="-4"/>
                <w:lang w:val="ru-RU"/>
              </w:rPr>
              <w:t>и</w:t>
            </w:r>
            <w:r w:rsidRPr="001474D1">
              <w:rPr>
                <w:spacing w:val="-53"/>
                <w:lang w:val="ru-RU"/>
              </w:rPr>
              <w:t xml:space="preserve"> </w:t>
            </w:r>
            <w:r w:rsidRPr="001474D1">
              <w:rPr>
                <w:lang w:val="ru-RU"/>
              </w:rPr>
              <w:t>дидактический</w:t>
            </w:r>
            <w:r w:rsidRPr="001474D1">
              <w:rPr>
                <w:spacing w:val="2"/>
                <w:lang w:val="ru-RU"/>
              </w:rPr>
              <w:t xml:space="preserve"> </w:t>
            </w:r>
            <w:r w:rsidRPr="001474D1">
              <w:rPr>
                <w:lang w:val="ru-RU"/>
              </w:rPr>
              <w:t>материал</w:t>
            </w:r>
            <w:r w:rsidRPr="001474D1">
              <w:rPr>
                <w:spacing w:val="4"/>
                <w:lang w:val="ru-RU"/>
              </w:rPr>
              <w:t xml:space="preserve"> </w:t>
            </w:r>
            <w:r w:rsidRPr="001474D1">
              <w:rPr>
                <w:lang w:val="ru-RU"/>
              </w:rPr>
              <w:t>о</w:t>
            </w:r>
            <w:r w:rsidRPr="001474D1">
              <w:rPr>
                <w:spacing w:val="6"/>
                <w:lang w:val="ru-RU"/>
              </w:rPr>
              <w:t xml:space="preserve"> </w:t>
            </w:r>
            <w:r w:rsidRPr="001474D1">
              <w:rPr>
                <w:lang w:val="ru-RU"/>
              </w:rPr>
              <w:t>природе</w:t>
            </w:r>
            <w:r w:rsidRPr="001474D1">
              <w:rPr>
                <w:spacing w:val="7"/>
                <w:lang w:val="ru-RU"/>
              </w:rPr>
              <w:t xml:space="preserve"> </w:t>
            </w:r>
            <w:r w:rsidRPr="001474D1">
              <w:rPr>
                <w:lang w:val="ru-RU"/>
              </w:rPr>
              <w:t>и</w:t>
            </w:r>
            <w:r w:rsidRPr="001474D1">
              <w:rPr>
                <w:spacing w:val="3"/>
                <w:lang w:val="ru-RU"/>
              </w:rPr>
              <w:t xml:space="preserve"> </w:t>
            </w:r>
            <w:r w:rsidRPr="001474D1">
              <w:rPr>
                <w:lang w:val="ru-RU"/>
              </w:rPr>
              <w:t>истории</w:t>
            </w:r>
            <w:r w:rsidRPr="001474D1">
              <w:rPr>
                <w:spacing w:val="1"/>
                <w:lang w:val="ru-RU"/>
              </w:rPr>
              <w:t xml:space="preserve"> </w:t>
            </w:r>
            <w:r w:rsidRPr="001474D1">
              <w:rPr>
                <w:lang w:val="ru-RU"/>
              </w:rPr>
              <w:t>РФ</w:t>
            </w:r>
            <w:r w:rsidRPr="001474D1">
              <w:rPr>
                <w:spacing w:val="6"/>
                <w:lang w:val="ru-RU"/>
              </w:rPr>
              <w:t xml:space="preserve"> </w:t>
            </w:r>
            <w:r w:rsidRPr="001474D1">
              <w:rPr>
                <w:lang w:val="ru-RU"/>
              </w:rPr>
              <w:t>и</w:t>
            </w:r>
          </w:p>
          <w:p w:rsidR="001474D1" w:rsidRDefault="001474D1" w:rsidP="00AE06A1">
            <w:pPr>
              <w:pStyle w:val="TableParagraph"/>
              <w:spacing w:line="252" w:lineRule="exact"/>
              <w:ind w:left="107"/>
              <w:jc w:val="both"/>
            </w:pPr>
            <w:r>
              <w:t>родного</w:t>
            </w:r>
            <w:r>
              <w:rPr>
                <w:spacing w:val="-2"/>
              </w:rPr>
              <w:t xml:space="preserve"> </w:t>
            </w:r>
            <w:r>
              <w:t>края)</w:t>
            </w:r>
          </w:p>
        </w:tc>
        <w:tc>
          <w:tcPr>
            <w:tcW w:w="720" w:type="dxa"/>
          </w:tcPr>
          <w:p w:rsidR="001474D1" w:rsidRDefault="001474D1" w:rsidP="00AE06A1">
            <w:pPr>
              <w:pStyle w:val="TableParagraph"/>
              <w:rPr>
                <w:b/>
                <w:sz w:val="24"/>
              </w:rPr>
            </w:pPr>
          </w:p>
          <w:p w:rsidR="001474D1" w:rsidRDefault="001474D1" w:rsidP="00AE06A1">
            <w:pPr>
              <w:pStyle w:val="TableParagraph"/>
              <w:spacing w:before="151"/>
              <w:ind w:left="206"/>
            </w:pPr>
            <w:r>
              <w:t>шт.</w:t>
            </w:r>
          </w:p>
        </w:tc>
        <w:tc>
          <w:tcPr>
            <w:tcW w:w="1020" w:type="dxa"/>
          </w:tcPr>
          <w:p w:rsidR="001474D1" w:rsidRDefault="001474D1" w:rsidP="00AE06A1">
            <w:pPr>
              <w:pStyle w:val="TableParagraph"/>
              <w:rPr>
                <w:b/>
                <w:sz w:val="24"/>
              </w:rPr>
            </w:pPr>
          </w:p>
          <w:p w:rsidR="001474D1" w:rsidRDefault="001474D1" w:rsidP="00AE06A1">
            <w:pPr>
              <w:pStyle w:val="TableParagraph"/>
              <w:spacing w:before="151"/>
              <w:ind w:left="7"/>
              <w:jc w:val="center"/>
            </w:pPr>
            <w:r>
              <w:t>1</w:t>
            </w:r>
          </w:p>
        </w:tc>
        <w:tc>
          <w:tcPr>
            <w:tcW w:w="1035" w:type="dxa"/>
          </w:tcPr>
          <w:p w:rsidR="001474D1" w:rsidRDefault="001474D1" w:rsidP="00AE06A1">
            <w:pPr>
              <w:pStyle w:val="TableParagraph"/>
              <w:spacing w:line="246" w:lineRule="exact"/>
              <w:ind w:right="444"/>
              <w:jc w:val="right"/>
            </w:pPr>
            <w:r>
              <w:t>+</w:t>
            </w:r>
          </w:p>
        </w:tc>
        <w:tc>
          <w:tcPr>
            <w:tcW w:w="1006" w:type="dxa"/>
          </w:tcPr>
          <w:p w:rsidR="001474D1" w:rsidRDefault="001474D1" w:rsidP="00AE06A1">
            <w:pPr>
              <w:pStyle w:val="TableParagraph"/>
            </w:pPr>
          </w:p>
        </w:tc>
      </w:tr>
      <w:tr w:rsidR="001474D1" w:rsidTr="00AE06A1">
        <w:trPr>
          <w:trHeight w:val="873"/>
        </w:trPr>
        <w:tc>
          <w:tcPr>
            <w:tcW w:w="1385" w:type="dxa"/>
          </w:tcPr>
          <w:p w:rsidR="001474D1" w:rsidRDefault="001474D1" w:rsidP="00AE06A1">
            <w:pPr>
              <w:pStyle w:val="TableParagraph"/>
              <w:spacing w:line="246" w:lineRule="exact"/>
              <w:ind w:left="129"/>
            </w:pPr>
            <w:r>
              <w:t>1.3.4.9.</w:t>
            </w:r>
          </w:p>
        </w:tc>
        <w:tc>
          <w:tcPr>
            <w:tcW w:w="5493" w:type="dxa"/>
          </w:tcPr>
          <w:p w:rsidR="001474D1" w:rsidRPr="001474D1" w:rsidRDefault="001474D1" w:rsidP="00AE06A1">
            <w:pPr>
              <w:pStyle w:val="TableParagraph"/>
              <w:spacing w:line="246" w:lineRule="exact"/>
              <w:ind w:left="107"/>
              <w:rPr>
                <w:lang w:val="ru-RU"/>
              </w:rPr>
            </w:pPr>
            <w:r w:rsidRPr="001474D1">
              <w:rPr>
                <w:lang w:val="ru-RU"/>
              </w:rPr>
              <w:t>Комплект</w:t>
            </w:r>
            <w:r w:rsidRPr="001474D1">
              <w:rPr>
                <w:spacing w:val="19"/>
                <w:lang w:val="ru-RU"/>
              </w:rPr>
              <w:t xml:space="preserve"> </w:t>
            </w:r>
            <w:r w:rsidRPr="001474D1">
              <w:rPr>
                <w:lang w:val="ru-RU"/>
              </w:rPr>
              <w:t>тематических</w:t>
            </w:r>
            <w:r w:rsidRPr="001474D1">
              <w:rPr>
                <w:spacing w:val="17"/>
                <w:lang w:val="ru-RU"/>
              </w:rPr>
              <w:t xml:space="preserve"> </w:t>
            </w:r>
            <w:r w:rsidRPr="001474D1">
              <w:rPr>
                <w:lang w:val="ru-RU"/>
              </w:rPr>
              <w:t>пособий</w:t>
            </w:r>
            <w:r w:rsidRPr="001474D1">
              <w:rPr>
                <w:spacing w:val="18"/>
                <w:lang w:val="ru-RU"/>
              </w:rPr>
              <w:t xml:space="preserve"> </w:t>
            </w:r>
            <w:r w:rsidRPr="001474D1">
              <w:rPr>
                <w:lang w:val="ru-RU"/>
              </w:rPr>
              <w:t>о</w:t>
            </w:r>
            <w:r w:rsidRPr="001474D1">
              <w:rPr>
                <w:spacing w:val="15"/>
                <w:lang w:val="ru-RU"/>
              </w:rPr>
              <w:t xml:space="preserve"> </w:t>
            </w:r>
            <w:r w:rsidRPr="001474D1">
              <w:rPr>
                <w:lang w:val="ru-RU"/>
              </w:rPr>
              <w:t>флаге,</w:t>
            </w:r>
            <w:r w:rsidRPr="001474D1">
              <w:rPr>
                <w:spacing w:val="18"/>
                <w:lang w:val="ru-RU"/>
              </w:rPr>
              <w:t xml:space="preserve"> </w:t>
            </w:r>
            <w:r w:rsidRPr="001474D1">
              <w:rPr>
                <w:lang w:val="ru-RU"/>
              </w:rPr>
              <w:t>гербе,</w:t>
            </w:r>
            <w:r w:rsidRPr="001474D1">
              <w:rPr>
                <w:spacing w:val="17"/>
                <w:lang w:val="ru-RU"/>
              </w:rPr>
              <w:t xml:space="preserve"> </w:t>
            </w:r>
            <w:r w:rsidRPr="001474D1">
              <w:rPr>
                <w:lang w:val="ru-RU"/>
              </w:rPr>
              <w:t>гимне</w:t>
            </w:r>
          </w:p>
          <w:p w:rsidR="001474D1" w:rsidRPr="001474D1" w:rsidRDefault="001474D1" w:rsidP="00AE06A1">
            <w:pPr>
              <w:pStyle w:val="TableParagraph"/>
              <w:tabs>
                <w:tab w:val="left" w:pos="635"/>
                <w:tab w:val="left" w:pos="966"/>
                <w:tab w:val="left" w:pos="1961"/>
                <w:tab w:val="left" w:pos="3209"/>
                <w:tab w:val="left" w:pos="3761"/>
                <w:tab w:val="left" w:pos="4512"/>
              </w:tabs>
              <w:spacing w:line="290" w:lineRule="atLeast"/>
              <w:ind w:left="107" w:right="100"/>
              <w:rPr>
                <w:lang w:val="ru-RU"/>
              </w:rPr>
            </w:pPr>
            <w:r w:rsidRPr="001474D1">
              <w:rPr>
                <w:lang w:val="ru-RU"/>
              </w:rPr>
              <w:t>РФ</w:t>
            </w:r>
            <w:r w:rsidRPr="001474D1">
              <w:rPr>
                <w:lang w:val="ru-RU"/>
              </w:rPr>
              <w:tab/>
              <w:t>в</w:t>
            </w:r>
            <w:r w:rsidRPr="001474D1">
              <w:rPr>
                <w:lang w:val="ru-RU"/>
              </w:rPr>
              <w:tab/>
              <w:t>формах,</w:t>
            </w:r>
            <w:r w:rsidRPr="001474D1">
              <w:rPr>
                <w:lang w:val="ru-RU"/>
              </w:rPr>
              <w:tab/>
              <w:t>доступных</w:t>
            </w:r>
            <w:r w:rsidRPr="001474D1">
              <w:rPr>
                <w:lang w:val="ru-RU"/>
              </w:rPr>
              <w:tab/>
              <w:t>для</w:t>
            </w:r>
            <w:r w:rsidRPr="001474D1">
              <w:rPr>
                <w:lang w:val="ru-RU"/>
              </w:rPr>
              <w:tab/>
              <w:t>детей</w:t>
            </w:r>
            <w:r w:rsidRPr="001474D1">
              <w:rPr>
                <w:lang w:val="ru-RU"/>
              </w:rPr>
              <w:tab/>
            </w:r>
            <w:r w:rsidRPr="001474D1">
              <w:rPr>
                <w:spacing w:val="-1"/>
                <w:lang w:val="ru-RU"/>
              </w:rPr>
              <w:t>старшего</w:t>
            </w:r>
            <w:r w:rsidRPr="001474D1">
              <w:rPr>
                <w:spacing w:val="-52"/>
                <w:lang w:val="ru-RU"/>
              </w:rPr>
              <w:t xml:space="preserve"> </w:t>
            </w:r>
            <w:r w:rsidRPr="001474D1">
              <w:rPr>
                <w:lang w:val="ru-RU"/>
              </w:rPr>
              <w:t>дошкольного возраста</w:t>
            </w:r>
          </w:p>
        </w:tc>
        <w:tc>
          <w:tcPr>
            <w:tcW w:w="720" w:type="dxa"/>
          </w:tcPr>
          <w:p w:rsidR="001474D1" w:rsidRPr="001474D1" w:rsidRDefault="001474D1" w:rsidP="00AE06A1">
            <w:pPr>
              <w:pStyle w:val="TableParagraph"/>
              <w:spacing w:before="7"/>
              <w:rPr>
                <w:b/>
                <w:sz w:val="24"/>
                <w:lang w:val="ru-RU"/>
              </w:rPr>
            </w:pPr>
          </w:p>
          <w:p w:rsidR="001474D1" w:rsidRDefault="001474D1" w:rsidP="00AE06A1">
            <w:pPr>
              <w:pStyle w:val="TableParagraph"/>
              <w:ind w:left="206"/>
            </w:pPr>
            <w:r>
              <w:t>шт.</w:t>
            </w:r>
          </w:p>
        </w:tc>
        <w:tc>
          <w:tcPr>
            <w:tcW w:w="1020" w:type="dxa"/>
          </w:tcPr>
          <w:p w:rsidR="001474D1" w:rsidRDefault="001474D1" w:rsidP="00AE06A1">
            <w:pPr>
              <w:pStyle w:val="TableParagraph"/>
              <w:spacing w:before="7"/>
              <w:rPr>
                <w:b/>
                <w:sz w:val="24"/>
              </w:rPr>
            </w:pPr>
          </w:p>
          <w:p w:rsidR="001474D1" w:rsidRDefault="001474D1" w:rsidP="00AE06A1">
            <w:pPr>
              <w:pStyle w:val="TableParagraph"/>
              <w:ind w:left="7"/>
              <w:jc w:val="center"/>
            </w:pPr>
            <w:r>
              <w:t>1</w:t>
            </w:r>
          </w:p>
        </w:tc>
        <w:tc>
          <w:tcPr>
            <w:tcW w:w="1035" w:type="dxa"/>
          </w:tcPr>
          <w:p w:rsidR="001474D1" w:rsidRDefault="001474D1" w:rsidP="00AE06A1">
            <w:pPr>
              <w:pStyle w:val="TableParagraph"/>
              <w:spacing w:line="246" w:lineRule="exact"/>
              <w:ind w:right="444"/>
              <w:jc w:val="right"/>
            </w:pPr>
            <w:r>
              <w:t>+</w:t>
            </w:r>
          </w:p>
        </w:tc>
        <w:tc>
          <w:tcPr>
            <w:tcW w:w="1006" w:type="dxa"/>
          </w:tcPr>
          <w:p w:rsidR="001474D1" w:rsidRDefault="001474D1" w:rsidP="00AE06A1">
            <w:pPr>
              <w:pStyle w:val="TableParagraph"/>
            </w:pPr>
          </w:p>
        </w:tc>
      </w:tr>
      <w:tr w:rsidR="001474D1" w:rsidTr="00AE06A1">
        <w:trPr>
          <w:trHeight w:val="292"/>
        </w:trPr>
        <w:tc>
          <w:tcPr>
            <w:tcW w:w="1385" w:type="dxa"/>
          </w:tcPr>
          <w:p w:rsidR="001474D1" w:rsidRDefault="001474D1" w:rsidP="00AE06A1">
            <w:pPr>
              <w:pStyle w:val="TableParagraph"/>
              <w:ind w:left="129"/>
            </w:pPr>
            <w:r>
              <w:t>1.3.4.10.</w:t>
            </w:r>
          </w:p>
        </w:tc>
        <w:tc>
          <w:tcPr>
            <w:tcW w:w="5493" w:type="dxa"/>
          </w:tcPr>
          <w:p w:rsidR="001474D1" w:rsidRPr="001474D1" w:rsidRDefault="001474D1" w:rsidP="00AE06A1">
            <w:pPr>
              <w:pStyle w:val="TableParagraph"/>
              <w:ind w:left="107"/>
              <w:rPr>
                <w:lang w:val="ru-RU"/>
              </w:rPr>
            </w:pPr>
            <w:r w:rsidRPr="001474D1">
              <w:rPr>
                <w:lang w:val="ru-RU"/>
              </w:rPr>
              <w:t>Кукла</w:t>
            </w:r>
            <w:r w:rsidRPr="001474D1">
              <w:rPr>
                <w:spacing w:val="-2"/>
                <w:lang w:val="ru-RU"/>
              </w:rPr>
              <w:t xml:space="preserve"> </w:t>
            </w:r>
            <w:r w:rsidRPr="001474D1">
              <w:rPr>
                <w:lang w:val="ru-RU"/>
              </w:rPr>
              <w:t>в</w:t>
            </w:r>
            <w:r w:rsidRPr="001474D1">
              <w:rPr>
                <w:spacing w:val="-1"/>
                <w:lang w:val="ru-RU"/>
              </w:rPr>
              <w:t xml:space="preserve"> </w:t>
            </w:r>
            <w:r w:rsidRPr="001474D1">
              <w:rPr>
                <w:lang w:val="ru-RU"/>
              </w:rPr>
              <w:t>женском</w:t>
            </w:r>
            <w:r w:rsidRPr="001474D1">
              <w:rPr>
                <w:spacing w:val="-1"/>
                <w:lang w:val="ru-RU"/>
              </w:rPr>
              <w:t xml:space="preserve"> </w:t>
            </w:r>
            <w:r w:rsidRPr="001474D1">
              <w:rPr>
                <w:lang w:val="ru-RU"/>
              </w:rPr>
              <w:t>русском</w:t>
            </w:r>
            <w:r w:rsidRPr="001474D1">
              <w:rPr>
                <w:spacing w:val="-4"/>
                <w:lang w:val="ru-RU"/>
              </w:rPr>
              <w:t xml:space="preserve"> </w:t>
            </w:r>
            <w:r w:rsidRPr="001474D1">
              <w:rPr>
                <w:lang w:val="ru-RU"/>
              </w:rPr>
              <w:t>народном</w:t>
            </w:r>
            <w:r w:rsidRPr="001474D1">
              <w:rPr>
                <w:spacing w:val="-5"/>
                <w:lang w:val="ru-RU"/>
              </w:rPr>
              <w:t xml:space="preserve"> </w:t>
            </w:r>
            <w:r w:rsidRPr="001474D1">
              <w:rPr>
                <w:lang w:val="ru-RU"/>
              </w:rPr>
              <w:t>костюме</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1.3.4.11.</w:t>
            </w:r>
          </w:p>
        </w:tc>
        <w:tc>
          <w:tcPr>
            <w:tcW w:w="5493" w:type="dxa"/>
          </w:tcPr>
          <w:p w:rsidR="001474D1" w:rsidRPr="001474D1" w:rsidRDefault="001474D1" w:rsidP="00AE06A1">
            <w:pPr>
              <w:pStyle w:val="TableParagraph"/>
              <w:ind w:left="107"/>
              <w:rPr>
                <w:lang w:val="ru-RU"/>
              </w:rPr>
            </w:pPr>
            <w:r w:rsidRPr="001474D1">
              <w:rPr>
                <w:lang w:val="ru-RU"/>
              </w:rPr>
              <w:t>Кукла</w:t>
            </w:r>
            <w:r w:rsidRPr="001474D1">
              <w:rPr>
                <w:spacing w:val="-2"/>
                <w:lang w:val="ru-RU"/>
              </w:rPr>
              <w:t xml:space="preserve"> </w:t>
            </w:r>
            <w:r w:rsidRPr="001474D1">
              <w:rPr>
                <w:lang w:val="ru-RU"/>
              </w:rPr>
              <w:t>в</w:t>
            </w:r>
            <w:r w:rsidRPr="001474D1">
              <w:rPr>
                <w:spacing w:val="-2"/>
                <w:lang w:val="ru-RU"/>
              </w:rPr>
              <w:t xml:space="preserve"> </w:t>
            </w:r>
            <w:r w:rsidRPr="001474D1">
              <w:rPr>
                <w:lang w:val="ru-RU"/>
              </w:rPr>
              <w:t>женском</w:t>
            </w:r>
            <w:r w:rsidRPr="001474D1">
              <w:rPr>
                <w:spacing w:val="-1"/>
                <w:lang w:val="ru-RU"/>
              </w:rPr>
              <w:t xml:space="preserve"> </w:t>
            </w:r>
            <w:r w:rsidRPr="001474D1">
              <w:rPr>
                <w:lang w:val="ru-RU"/>
              </w:rPr>
              <w:t>народном</w:t>
            </w:r>
            <w:r w:rsidRPr="001474D1">
              <w:rPr>
                <w:spacing w:val="-2"/>
                <w:lang w:val="ru-RU"/>
              </w:rPr>
              <w:t xml:space="preserve"> </w:t>
            </w:r>
            <w:r w:rsidRPr="001474D1">
              <w:rPr>
                <w:lang w:val="ru-RU"/>
              </w:rPr>
              <w:t>костюме</w:t>
            </w:r>
            <w:r w:rsidRPr="001474D1">
              <w:rPr>
                <w:spacing w:val="-2"/>
                <w:lang w:val="ru-RU"/>
              </w:rPr>
              <w:t xml:space="preserve"> </w:t>
            </w:r>
            <w:r w:rsidRPr="001474D1">
              <w:rPr>
                <w:lang w:val="ru-RU"/>
              </w:rPr>
              <w:t>региона</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r w:rsidR="001474D1" w:rsidTr="00AE06A1">
        <w:trPr>
          <w:trHeight w:val="290"/>
        </w:trPr>
        <w:tc>
          <w:tcPr>
            <w:tcW w:w="1385" w:type="dxa"/>
          </w:tcPr>
          <w:p w:rsidR="001474D1" w:rsidRDefault="001474D1" w:rsidP="00AE06A1">
            <w:pPr>
              <w:pStyle w:val="TableParagraph"/>
              <w:ind w:left="129"/>
            </w:pPr>
            <w:r>
              <w:t>1.3.4.12.</w:t>
            </w:r>
          </w:p>
        </w:tc>
        <w:tc>
          <w:tcPr>
            <w:tcW w:w="5493" w:type="dxa"/>
          </w:tcPr>
          <w:p w:rsidR="001474D1" w:rsidRPr="001474D1" w:rsidRDefault="001474D1" w:rsidP="00AE06A1">
            <w:pPr>
              <w:pStyle w:val="TableParagraph"/>
              <w:ind w:left="107"/>
              <w:rPr>
                <w:lang w:val="ru-RU"/>
              </w:rPr>
            </w:pPr>
            <w:r w:rsidRPr="001474D1">
              <w:rPr>
                <w:lang w:val="ru-RU"/>
              </w:rPr>
              <w:t>Кукла</w:t>
            </w:r>
            <w:r w:rsidRPr="001474D1">
              <w:rPr>
                <w:spacing w:val="-2"/>
                <w:lang w:val="ru-RU"/>
              </w:rPr>
              <w:t xml:space="preserve"> </w:t>
            </w:r>
            <w:r w:rsidRPr="001474D1">
              <w:rPr>
                <w:lang w:val="ru-RU"/>
              </w:rPr>
              <w:t>в</w:t>
            </w:r>
            <w:r w:rsidRPr="001474D1">
              <w:rPr>
                <w:spacing w:val="-1"/>
                <w:lang w:val="ru-RU"/>
              </w:rPr>
              <w:t xml:space="preserve"> </w:t>
            </w:r>
            <w:r w:rsidRPr="001474D1">
              <w:rPr>
                <w:lang w:val="ru-RU"/>
              </w:rPr>
              <w:t>мужском</w:t>
            </w:r>
            <w:r w:rsidRPr="001474D1">
              <w:rPr>
                <w:spacing w:val="-1"/>
                <w:lang w:val="ru-RU"/>
              </w:rPr>
              <w:t xml:space="preserve"> </w:t>
            </w:r>
            <w:r w:rsidRPr="001474D1">
              <w:rPr>
                <w:lang w:val="ru-RU"/>
              </w:rPr>
              <w:t>русском</w:t>
            </w:r>
            <w:r w:rsidRPr="001474D1">
              <w:rPr>
                <w:spacing w:val="-2"/>
                <w:lang w:val="ru-RU"/>
              </w:rPr>
              <w:t xml:space="preserve"> </w:t>
            </w:r>
            <w:r w:rsidRPr="001474D1">
              <w:rPr>
                <w:lang w:val="ru-RU"/>
              </w:rPr>
              <w:t>народном</w:t>
            </w:r>
            <w:r w:rsidRPr="001474D1">
              <w:rPr>
                <w:spacing w:val="-5"/>
                <w:lang w:val="ru-RU"/>
              </w:rPr>
              <w:t xml:space="preserve"> </w:t>
            </w:r>
            <w:r w:rsidRPr="001474D1">
              <w:rPr>
                <w:lang w:val="ru-RU"/>
              </w:rPr>
              <w:t>костюме</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2"/>
        </w:trPr>
        <w:tc>
          <w:tcPr>
            <w:tcW w:w="1385" w:type="dxa"/>
          </w:tcPr>
          <w:p w:rsidR="001474D1" w:rsidRDefault="001474D1" w:rsidP="00AE06A1">
            <w:pPr>
              <w:pStyle w:val="TableParagraph"/>
              <w:spacing w:line="246" w:lineRule="exact"/>
              <w:ind w:left="129"/>
            </w:pPr>
            <w:r>
              <w:t>1.3.4.13.</w:t>
            </w:r>
          </w:p>
        </w:tc>
        <w:tc>
          <w:tcPr>
            <w:tcW w:w="5493" w:type="dxa"/>
          </w:tcPr>
          <w:p w:rsidR="001474D1" w:rsidRPr="001474D1" w:rsidRDefault="001474D1" w:rsidP="00AE06A1">
            <w:pPr>
              <w:pStyle w:val="TableParagraph"/>
              <w:spacing w:line="246" w:lineRule="exact"/>
              <w:ind w:left="107"/>
              <w:rPr>
                <w:lang w:val="ru-RU"/>
              </w:rPr>
            </w:pPr>
            <w:r w:rsidRPr="001474D1">
              <w:rPr>
                <w:lang w:val="ru-RU"/>
              </w:rPr>
              <w:t>Кукла</w:t>
            </w:r>
            <w:r w:rsidRPr="001474D1">
              <w:rPr>
                <w:spacing w:val="-2"/>
                <w:lang w:val="ru-RU"/>
              </w:rPr>
              <w:t xml:space="preserve"> </w:t>
            </w:r>
            <w:r w:rsidRPr="001474D1">
              <w:rPr>
                <w:lang w:val="ru-RU"/>
              </w:rPr>
              <w:t>в</w:t>
            </w:r>
            <w:r w:rsidRPr="001474D1">
              <w:rPr>
                <w:spacing w:val="-2"/>
                <w:lang w:val="ru-RU"/>
              </w:rPr>
              <w:t xml:space="preserve"> </w:t>
            </w:r>
            <w:r w:rsidRPr="001474D1">
              <w:rPr>
                <w:lang w:val="ru-RU"/>
              </w:rPr>
              <w:t>мужском</w:t>
            </w:r>
            <w:r w:rsidRPr="001474D1">
              <w:rPr>
                <w:spacing w:val="-2"/>
                <w:lang w:val="ru-RU"/>
              </w:rPr>
              <w:t xml:space="preserve"> </w:t>
            </w:r>
            <w:r w:rsidRPr="001474D1">
              <w:rPr>
                <w:lang w:val="ru-RU"/>
              </w:rPr>
              <w:t>народном</w:t>
            </w:r>
            <w:r w:rsidRPr="001474D1">
              <w:rPr>
                <w:spacing w:val="-2"/>
                <w:lang w:val="ru-RU"/>
              </w:rPr>
              <w:t xml:space="preserve"> </w:t>
            </w:r>
            <w:r w:rsidRPr="001474D1">
              <w:rPr>
                <w:lang w:val="ru-RU"/>
              </w:rPr>
              <w:t>костюме</w:t>
            </w:r>
            <w:r w:rsidRPr="001474D1">
              <w:rPr>
                <w:spacing w:val="-2"/>
                <w:lang w:val="ru-RU"/>
              </w:rPr>
              <w:t xml:space="preserve"> </w:t>
            </w:r>
            <w:r w:rsidRPr="001474D1">
              <w:rPr>
                <w:lang w:val="ru-RU"/>
              </w:rPr>
              <w:t>региона</w:t>
            </w:r>
          </w:p>
        </w:tc>
        <w:tc>
          <w:tcPr>
            <w:tcW w:w="720" w:type="dxa"/>
          </w:tcPr>
          <w:p w:rsidR="001474D1" w:rsidRDefault="001474D1" w:rsidP="00AE06A1">
            <w:pPr>
              <w:pStyle w:val="TableParagraph"/>
              <w:spacing w:line="246" w:lineRule="exact"/>
              <w:ind w:left="206"/>
            </w:pPr>
            <w:r>
              <w:t>шт.</w:t>
            </w:r>
          </w:p>
        </w:tc>
        <w:tc>
          <w:tcPr>
            <w:tcW w:w="1020" w:type="dxa"/>
          </w:tcPr>
          <w:p w:rsidR="001474D1" w:rsidRDefault="001474D1" w:rsidP="00AE06A1">
            <w:pPr>
              <w:pStyle w:val="TableParagraph"/>
              <w:spacing w:line="246" w:lineRule="exact"/>
              <w:ind w:left="7"/>
              <w:jc w:val="center"/>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spacing w:line="246" w:lineRule="exact"/>
              <w:ind w:left="6"/>
              <w:jc w:val="center"/>
            </w:pPr>
            <w:r>
              <w:t>+</w:t>
            </w:r>
          </w:p>
        </w:tc>
      </w:tr>
      <w:tr w:rsidR="001474D1" w:rsidTr="00AE06A1">
        <w:trPr>
          <w:trHeight w:val="357"/>
        </w:trPr>
        <w:tc>
          <w:tcPr>
            <w:tcW w:w="10659" w:type="dxa"/>
            <w:gridSpan w:val="6"/>
            <w:shd w:val="clear" w:color="auto" w:fill="D7D7D7"/>
          </w:tcPr>
          <w:p w:rsidR="001474D1" w:rsidRDefault="001474D1" w:rsidP="00AE06A1">
            <w:pPr>
              <w:pStyle w:val="TableParagraph"/>
              <w:spacing w:before="34"/>
              <w:ind w:left="107"/>
              <w:rPr>
                <w:b/>
                <w:i/>
                <w:sz w:val="24"/>
              </w:rPr>
            </w:pPr>
            <w:bookmarkStart w:id="5" w:name="_bookmark27"/>
            <w:bookmarkEnd w:id="5"/>
            <w:r>
              <w:rPr>
                <w:b/>
                <w:i/>
                <w:sz w:val="24"/>
              </w:rPr>
              <w:t>1.4.</w:t>
            </w:r>
            <w:r>
              <w:rPr>
                <w:b/>
                <w:i/>
                <w:spacing w:val="-14"/>
                <w:sz w:val="24"/>
              </w:rPr>
              <w:t xml:space="preserve"> </w:t>
            </w:r>
            <w:r>
              <w:rPr>
                <w:b/>
                <w:i/>
                <w:sz w:val="24"/>
              </w:rPr>
              <w:t>Многофункциональный</w:t>
            </w:r>
            <w:r>
              <w:rPr>
                <w:b/>
                <w:i/>
                <w:spacing w:val="-14"/>
                <w:sz w:val="24"/>
              </w:rPr>
              <w:t xml:space="preserve"> </w:t>
            </w:r>
            <w:r>
              <w:rPr>
                <w:b/>
                <w:i/>
                <w:sz w:val="24"/>
              </w:rPr>
              <w:t>актовый/Музыкальный</w:t>
            </w:r>
            <w:r>
              <w:rPr>
                <w:b/>
                <w:i/>
                <w:spacing w:val="-14"/>
                <w:sz w:val="24"/>
              </w:rPr>
              <w:t xml:space="preserve"> </w:t>
            </w:r>
            <w:r>
              <w:rPr>
                <w:b/>
                <w:i/>
                <w:sz w:val="24"/>
              </w:rPr>
              <w:t>зал</w:t>
            </w:r>
          </w:p>
        </w:tc>
      </w:tr>
      <w:tr w:rsidR="001474D1" w:rsidTr="00AE06A1">
        <w:trPr>
          <w:trHeight w:val="290"/>
        </w:trPr>
        <w:tc>
          <w:tcPr>
            <w:tcW w:w="1385" w:type="dxa"/>
            <w:shd w:val="clear" w:color="auto" w:fill="F1F1F1"/>
          </w:tcPr>
          <w:p w:rsidR="001474D1" w:rsidRDefault="001474D1" w:rsidP="00AE06A1">
            <w:pPr>
              <w:pStyle w:val="TableParagraph"/>
              <w:ind w:left="129"/>
              <w:rPr>
                <w:i/>
              </w:rPr>
            </w:pPr>
            <w:r>
              <w:rPr>
                <w:i/>
              </w:rPr>
              <w:t>1.4.1.</w:t>
            </w:r>
          </w:p>
        </w:tc>
        <w:tc>
          <w:tcPr>
            <w:tcW w:w="9274" w:type="dxa"/>
            <w:gridSpan w:val="5"/>
            <w:shd w:val="clear" w:color="auto" w:fill="F1F1F1"/>
          </w:tcPr>
          <w:p w:rsidR="001474D1" w:rsidRPr="001474D1" w:rsidRDefault="001474D1" w:rsidP="00AE06A1">
            <w:pPr>
              <w:pStyle w:val="TableParagraph"/>
              <w:ind w:left="107"/>
              <w:rPr>
                <w:i/>
                <w:lang w:val="ru-RU"/>
              </w:rPr>
            </w:pPr>
            <w:r w:rsidRPr="001474D1">
              <w:rPr>
                <w:i/>
                <w:lang w:val="ru-RU"/>
              </w:rPr>
              <w:t>Специализированная</w:t>
            </w:r>
            <w:r w:rsidRPr="001474D1">
              <w:rPr>
                <w:i/>
                <w:spacing w:val="-8"/>
                <w:lang w:val="ru-RU"/>
              </w:rPr>
              <w:t xml:space="preserve"> </w:t>
            </w:r>
            <w:r w:rsidRPr="001474D1">
              <w:rPr>
                <w:i/>
                <w:lang w:val="ru-RU"/>
              </w:rPr>
              <w:t>мебель,</w:t>
            </w:r>
            <w:r w:rsidRPr="001474D1">
              <w:rPr>
                <w:i/>
                <w:spacing w:val="-5"/>
                <w:lang w:val="ru-RU"/>
              </w:rPr>
              <w:t xml:space="preserve"> </w:t>
            </w:r>
            <w:r w:rsidRPr="001474D1">
              <w:rPr>
                <w:i/>
                <w:lang w:val="ru-RU"/>
              </w:rPr>
              <w:t>оборудование</w:t>
            </w:r>
            <w:r w:rsidRPr="001474D1">
              <w:rPr>
                <w:i/>
                <w:spacing w:val="-6"/>
                <w:lang w:val="ru-RU"/>
              </w:rPr>
              <w:t xml:space="preserve"> </w:t>
            </w:r>
            <w:r w:rsidRPr="001474D1">
              <w:rPr>
                <w:i/>
                <w:lang w:val="ru-RU"/>
              </w:rPr>
              <w:t>и</w:t>
            </w:r>
            <w:r w:rsidRPr="001474D1">
              <w:rPr>
                <w:i/>
                <w:spacing w:val="-6"/>
                <w:lang w:val="ru-RU"/>
              </w:rPr>
              <w:t xml:space="preserve"> </w:t>
            </w:r>
            <w:r w:rsidRPr="001474D1">
              <w:rPr>
                <w:i/>
                <w:lang w:val="ru-RU"/>
              </w:rPr>
              <w:t>системы</w:t>
            </w:r>
            <w:r w:rsidRPr="001474D1">
              <w:rPr>
                <w:i/>
                <w:spacing w:val="-6"/>
                <w:lang w:val="ru-RU"/>
              </w:rPr>
              <w:t xml:space="preserve"> </w:t>
            </w:r>
            <w:r w:rsidRPr="001474D1">
              <w:rPr>
                <w:i/>
                <w:lang w:val="ru-RU"/>
              </w:rPr>
              <w:t>хранения</w:t>
            </w:r>
          </w:p>
        </w:tc>
      </w:tr>
      <w:tr w:rsidR="001474D1" w:rsidTr="00AE06A1">
        <w:trPr>
          <w:trHeight w:val="292"/>
        </w:trPr>
        <w:tc>
          <w:tcPr>
            <w:tcW w:w="1385" w:type="dxa"/>
          </w:tcPr>
          <w:p w:rsidR="001474D1" w:rsidRDefault="001474D1" w:rsidP="00AE06A1">
            <w:pPr>
              <w:pStyle w:val="TableParagraph"/>
              <w:ind w:left="129"/>
            </w:pPr>
            <w:r>
              <w:t>1.4.1.1.</w:t>
            </w:r>
          </w:p>
        </w:tc>
        <w:tc>
          <w:tcPr>
            <w:tcW w:w="5493" w:type="dxa"/>
          </w:tcPr>
          <w:p w:rsidR="001474D1" w:rsidRPr="001474D1" w:rsidRDefault="001474D1" w:rsidP="00AE06A1">
            <w:pPr>
              <w:pStyle w:val="TableParagraph"/>
              <w:ind w:left="107"/>
              <w:rPr>
                <w:lang w:val="ru-RU"/>
              </w:rPr>
            </w:pPr>
            <w:r w:rsidRPr="001474D1">
              <w:rPr>
                <w:lang w:val="ru-RU"/>
              </w:rPr>
              <w:t>Мобильная</w:t>
            </w:r>
            <w:r w:rsidRPr="001474D1">
              <w:rPr>
                <w:spacing w:val="-7"/>
                <w:lang w:val="ru-RU"/>
              </w:rPr>
              <w:t xml:space="preserve"> </w:t>
            </w:r>
            <w:r w:rsidRPr="001474D1">
              <w:rPr>
                <w:lang w:val="ru-RU"/>
              </w:rPr>
              <w:t>стойка</w:t>
            </w:r>
            <w:r w:rsidRPr="001474D1">
              <w:rPr>
                <w:spacing w:val="-5"/>
                <w:lang w:val="ru-RU"/>
              </w:rPr>
              <w:t xml:space="preserve"> </w:t>
            </w:r>
            <w:r w:rsidRPr="001474D1">
              <w:rPr>
                <w:lang w:val="ru-RU"/>
              </w:rPr>
              <w:t>для</w:t>
            </w:r>
            <w:r w:rsidRPr="001474D1">
              <w:rPr>
                <w:spacing w:val="-5"/>
                <w:lang w:val="ru-RU"/>
              </w:rPr>
              <w:t xml:space="preserve"> </w:t>
            </w:r>
            <w:r w:rsidRPr="001474D1">
              <w:rPr>
                <w:lang w:val="ru-RU"/>
              </w:rPr>
              <w:t>театральных</w:t>
            </w:r>
            <w:r w:rsidRPr="001474D1">
              <w:rPr>
                <w:spacing w:val="-8"/>
                <w:lang w:val="ru-RU"/>
              </w:rPr>
              <w:t xml:space="preserve"> </w:t>
            </w:r>
            <w:r w:rsidRPr="001474D1">
              <w:rPr>
                <w:lang w:val="ru-RU"/>
              </w:rPr>
              <w:t>костюмов</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1.4.1.2.</w:t>
            </w:r>
          </w:p>
        </w:tc>
        <w:tc>
          <w:tcPr>
            <w:tcW w:w="5493" w:type="dxa"/>
          </w:tcPr>
          <w:p w:rsidR="001474D1" w:rsidRDefault="001474D1" w:rsidP="00AE06A1">
            <w:pPr>
              <w:pStyle w:val="TableParagraph"/>
              <w:ind w:left="107"/>
            </w:pPr>
            <w:r>
              <w:t>Мультимедийная</w:t>
            </w:r>
            <w:r>
              <w:rPr>
                <w:spacing w:val="-8"/>
              </w:rPr>
              <w:t xml:space="preserve"> </w:t>
            </w:r>
            <w:r>
              <w:t>трибуна</w:t>
            </w:r>
            <w:r>
              <w:rPr>
                <w:spacing w:val="-8"/>
              </w:rPr>
              <w:t xml:space="preserve"> </w:t>
            </w:r>
            <w:r>
              <w:t>для</w:t>
            </w:r>
            <w:r>
              <w:rPr>
                <w:spacing w:val="-7"/>
              </w:rPr>
              <w:t xml:space="preserve"> </w:t>
            </w:r>
            <w:r>
              <w:t>презентаций</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r w:rsidR="001474D1" w:rsidTr="00AE06A1">
        <w:trPr>
          <w:trHeight w:val="290"/>
        </w:trPr>
        <w:tc>
          <w:tcPr>
            <w:tcW w:w="1385" w:type="dxa"/>
          </w:tcPr>
          <w:p w:rsidR="001474D1" w:rsidRDefault="001474D1" w:rsidP="00AE06A1">
            <w:pPr>
              <w:pStyle w:val="TableParagraph"/>
              <w:ind w:left="129"/>
            </w:pPr>
            <w:r>
              <w:t>1.4.1.3.</w:t>
            </w:r>
          </w:p>
        </w:tc>
        <w:tc>
          <w:tcPr>
            <w:tcW w:w="5493" w:type="dxa"/>
          </w:tcPr>
          <w:p w:rsidR="001474D1" w:rsidRDefault="001474D1" w:rsidP="00AE06A1">
            <w:pPr>
              <w:pStyle w:val="TableParagraph"/>
              <w:ind w:left="107"/>
            </w:pPr>
            <w:r>
              <w:t>Пианино</w:t>
            </w:r>
            <w:r>
              <w:rPr>
                <w:spacing w:val="-7"/>
              </w:rPr>
              <w:t xml:space="preserve"> </w:t>
            </w:r>
            <w:r>
              <w:t>акустическое/цифровое/</w:t>
            </w:r>
            <w:r>
              <w:rPr>
                <w:spacing w:val="-9"/>
              </w:rPr>
              <w:t xml:space="preserve"> </w:t>
            </w:r>
            <w:r>
              <w:t>синтезатор</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582"/>
        </w:trPr>
        <w:tc>
          <w:tcPr>
            <w:tcW w:w="1385" w:type="dxa"/>
          </w:tcPr>
          <w:p w:rsidR="001474D1" w:rsidRDefault="001474D1" w:rsidP="00AE06A1">
            <w:pPr>
              <w:pStyle w:val="TableParagraph"/>
              <w:spacing w:line="246" w:lineRule="exact"/>
              <w:ind w:left="129"/>
            </w:pPr>
            <w:r>
              <w:t>1.4.1.4.</w:t>
            </w:r>
          </w:p>
        </w:tc>
        <w:tc>
          <w:tcPr>
            <w:tcW w:w="5493" w:type="dxa"/>
          </w:tcPr>
          <w:p w:rsidR="001474D1" w:rsidRPr="001474D1" w:rsidRDefault="001474D1" w:rsidP="00AE06A1">
            <w:pPr>
              <w:pStyle w:val="TableParagraph"/>
              <w:spacing w:line="246" w:lineRule="exact"/>
              <w:ind w:left="107"/>
              <w:rPr>
                <w:lang w:val="ru-RU"/>
              </w:rPr>
            </w:pPr>
            <w:r w:rsidRPr="001474D1">
              <w:rPr>
                <w:lang w:val="ru-RU"/>
              </w:rPr>
              <w:t>Система</w:t>
            </w:r>
            <w:r w:rsidRPr="001474D1">
              <w:rPr>
                <w:spacing w:val="50"/>
                <w:lang w:val="ru-RU"/>
              </w:rPr>
              <w:t xml:space="preserve"> </w:t>
            </w:r>
            <w:r w:rsidRPr="001474D1">
              <w:rPr>
                <w:lang w:val="ru-RU"/>
              </w:rPr>
              <w:t>(устройство)</w:t>
            </w:r>
            <w:r w:rsidRPr="001474D1">
              <w:rPr>
                <w:spacing w:val="51"/>
                <w:lang w:val="ru-RU"/>
              </w:rPr>
              <w:t xml:space="preserve"> </w:t>
            </w:r>
            <w:r w:rsidRPr="001474D1">
              <w:rPr>
                <w:lang w:val="ru-RU"/>
              </w:rPr>
              <w:t>для</w:t>
            </w:r>
            <w:r w:rsidRPr="001474D1">
              <w:rPr>
                <w:spacing w:val="50"/>
                <w:lang w:val="ru-RU"/>
              </w:rPr>
              <w:t xml:space="preserve"> </w:t>
            </w:r>
            <w:r w:rsidRPr="001474D1">
              <w:rPr>
                <w:lang w:val="ru-RU"/>
              </w:rPr>
              <w:t>затемнения</w:t>
            </w:r>
            <w:r w:rsidRPr="001474D1">
              <w:rPr>
                <w:spacing w:val="49"/>
                <w:lang w:val="ru-RU"/>
              </w:rPr>
              <w:t xml:space="preserve"> </w:t>
            </w:r>
            <w:r w:rsidRPr="001474D1">
              <w:rPr>
                <w:lang w:val="ru-RU"/>
              </w:rPr>
              <w:t>окон</w:t>
            </w:r>
            <w:r w:rsidRPr="001474D1">
              <w:rPr>
                <w:spacing w:val="49"/>
                <w:lang w:val="ru-RU"/>
              </w:rPr>
              <w:t xml:space="preserve"> </w:t>
            </w:r>
            <w:r w:rsidRPr="001474D1">
              <w:rPr>
                <w:lang w:val="ru-RU"/>
              </w:rPr>
              <w:t>(в</w:t>
            </w:r>
            <w:r w:rsidRPr="001474D1">
              <w:rPr>
                <w:spacing w:val="50"/>
                <w:lang w:val="ru-RU"/>
              </w:rPr>
              <w:t xml:space="preserve"> </w:t>
            </w:r>
            <w:r w:rsidRPr="001474D1">
              <w:rPr>
                <w:lang w:val="ru-RU"/>
              </w:rPr>
              <w:t>случае</w:t>
            </w:r>
          </w:p>
          <w:p w:rsidR="001474D1" w:rsidRPr="001474D1" w:rsidRDefault="001474D1" w:rsidP="00AE06A1">
            <w:pPr>
              <w:pStyle w:val="TableParagraph"/>
              <w:spacing w:before="37"/>
              <w:ind w:left="107"/>
              <w:rPr>
                <w:lang w:val="ru-RU"/>
              </w:rPr>
            </w:pPr>
            <w:r w:rsidRPr="001474D1">
              <w:rPr>
                <w:lang w:val="ru-RU"/>
              </w:rPr>
              <w:t>отсутствия</w:t>
            </w:r>
            <w:r w:rsidRPr="001474D1">
              <w:rPr>
                <w:spacing w:val="-6"/>
                <w:lang w:val="ru-RU"/>
              </w:rPr>
              <w:t xml:space="preserve"> </w:t>
            </w:r>
            <w:r w:rsidRPr="001474D1">
              <w:rPr>
                <w:lang w:val="ru-RU"/>
              </w:rPr>
              <w:t>в</w:t>
            </w:r>
            <w:r w:rsidRPr="001474D1">
              <w:rPr>
                <w:spacing w:val="-4"/>
                <w:lang w:val="ru-RU"/>
              </w:rPr>
              <w:t xml:space="preserve"> </w:t>
            </w:r>
            <w:r w:rsidRPr="001474D1">
              <w:rPr>
                <w:lang w:val="ru-RU"/>
              </w:rPr>
              <w:t>проектно-сметной</w:t>
            </w:r>
            <w:r w:rsidRPr="001474D1">
              <w:rPr>
                <w:spacing w:val="-3"/>
                <w:lang w:val="ru-RU"/>
              </w:rPr>
              <w:t xml:space="preserve"> </w:t>
            </w:r>
            <w:r w:rsidRPr="001474D1">
              <w:rPr>
                <w:lang w:val="ru-RU"/>
              </w:rPr>
              <w:t>документации)</w:t>
            </w:r>
          </w:p>
        </w:tc>
        <w:tc>
          <w:tcPr>
            <w:tcW w:w="720" w:type="dxa"/>
          </w:tcPr>
          <w:p w:rsidR="001474D1" w:rsidRDefault="001474D1" w:rsidP="00AE06A1">
            <w:pPr>
              <w:pStyle w:val="TableParagraph"/>
              <w:spacing w:before="137"/>
              <w:ind w:left="206"/>
            </w:pPr>
            <w:r>
              <w:t>шт.</w:t>
            </w:r>
          </w:p>
        </w:tc>
        <w:tc>
          <w:tcPr>
            <w:tcW w:w="1020" w:type="dxa"/>
          </w:tcPr>
          <w:p w:rsidR="001474D1" w:rsidRDefault="001474D1" w:rsidP="00AE06A1">
            <w:pPr>
              <w:pStyle w:val="TableParagraph"/>
              <w:spacing w:before="137"/>
              <w:ind w:left="7"/>
              <w:jc w:val="center"/>
            </w:pPr>
            <w:r>
              <w:t>1</w:t>
            </w:r>
          </w:p>
        </w:tc>
        <w:tc>
          <w:tcPr>
            <w:tcW w:w="1035" w:type="dxa"/>
          </w:tcPr>
          <w:p w:rsidR="001474D1" w:rsidRDefault="001474D1" w:rsidP="00AE06A1">
            <w:pPr>
              <w:pStyle w:val="TableParagraph"/>
              <w:spacing w:line="246" w:lineRule="exact"/>
              <w:ind w:right="444"/>
              <w:jc w:val="right"/>
            </w:pPr>
            <w:r>
              <w:t>+</w:t>
            </w:r>
          </w:p>
        </w:tc>
        <w:tc>
          <w:tcPr>
            <w:tcW w:w="1006" w:type="dxa"/>
          </w:tcPr>
          <w:p w:rsidR="001474D1" w:rsidRDefault="001474D1" w:rsidP="00AE06A1">
            <w:pPr>
              <w:pStyle w:val="TableParagraph"/>
            </w:pPr>
          </w:p>
        </w:tc>
      </w:tr>
      <w:tr w:rsidR="001474D1" w:rsidTr="00AE06A1">
        <w:trPr>
          <w:trHeight w:val="582"/>
        </w:trPr>
        <w:tc>
          <w:tcPr>
            <w:tcW w:w="1385" w:type="dxa"/>
          </w:tcPr>
          <w:p w:rsidR="001474D1" w:rsidRDefault="001474D1" w:rsidP="00AE06A1">
            <w:pPr>
              <w:pStyle w:val="TableParagraph"/>
              <w:ind w:left="129"/>
            </w:pPr>
            <w:r>
              <w:lastRenderedPageBreak/>
              <w:t>1.4.1.5.</w:t>
            </w:r>
          </w:p>
        </w:tc>
        <w:tc>
          <w:tcPr>
            <w:tcW w:w="5493" w:type="dxa"/>
          </w:tcPr>
          <w:p w:rsidR="001474D1" w:rsidRPr="001474D1" w:rsidRDefault="001474D1" w:rsidP="00AE06A1">
            <w:pPr>
              <w:pStyle w:val="TableParagraph"/>
              <w:tabs>
                <w:tab w:val="left" w:pos="1252"/>
                <w:tab w:val="left" w:pos="2421"/>
                <w:tab w:val="left" w:pos="3628"/>
                <w:tab w:val="left" w:pos="4045"/>
              </w:tabs>
              <w:ind w:left="107"/>
              <w:rPr>
                <w:lang w:val="ru-RU"/>
              </w:rPr>
            </w:pPr>
            <w:r w:rsidRPr="001474D1">
              <w:rPr>
                <w:lang w:val="ru-RU"/>
              </w:rPr>
              <w:t>Системы</w:t>
            </w:r>
            <w:r w:rsidRPr="001474D1">
              <w:rPr>
                <w:lang w:val="ru-RU"/>
              </w:rPr>
              <w:tab/>
              <w:t>хранения</w:t>
            </w:r>
            <w:r w:rsidRPr="001474D1">
              <w:rPr>
                <w:lang w:val="ru-RU"/>
              </w:rPr>
              <w:tab/>
              <w:t>светового</w:t>
            </w:r>
            <w:r w:rsidRPr="001474D1">
              <w:rPr>
                <w:lang w:val="ru-RU"/>
              </w:rPr>
              <w:tab/>
              <w:t>и</w:t>
            </w:r>
            <w:r w:rsidRPr="001474D1">
              <w:rPr>
                <w:lang w:val="ru-RU"/>
              </w:rPr>
              <w:tab/>
              <w:t>акустического</w:t>
            </w:r>
          </w:p>
          <w:p w:rsidR="001474D1" w:rsidRPr="001474D1" w:rsidRDefault="001474D1" w:rsidP="00AE06A1">
            <w:pPr>
              <w:pStyle w:val="TableParagraph"/>
              <w:spacing w:before="37"/>
              <w:ind w:left="107"/>
              <w:rPr>
                <w:lang w:val="ru-RU"/>
              </w:rPr>
            </w:pPr>
            <w:r w:rsidRPr="001474D1">
              <w:rPr>
                <w:lang w:val="ru-RU"/>
              </w:rPr>
              <w:t>оборудования</w:t>
            </w:r>
          </w:p>
        </w:tc>
        <w:tc>
          <w:tcPr>
            <w:tcW w:w="720" w:type="dxa"/>
          </w:tcPr>
          <w:p w:rsidR="001474D1" w:rsidRDefault="001474D1" w:rsidP="00AE06A1">
            <w:pPr>
              <w:pStyle w:val="TableParagraph"/>
              <w:spacing w:before="137"/>
              <w:ind w:left="206"/>
            </w:pPr>
            <w:r>
              <w:t>шт.</w:t>
            </w:r>
          </w:p>
        </w:tc>
        <w:tc>
          <w:tcPr>
            <w:tcW w:w="1020" w:type="dxa"/>
          </w:tcPr>
          <w:p w:rsidR="001474D1" w:rsidRDefault="001474D1" w:rsidP="00AE06A1">
            <w:pPr>
              <w:pStyle w:val="TableParagraph"/>
              <w:spacing w:before="137"/>
              <w:ind w:left="7"/>
              <w:jc w:val="center"/>
            </w:pPr>
            <w:r>
              <w:t>1</w:t>
            </w:r>
          </w:p>
        </w:tc>
        <w:tc>
          <w:tcPr>
            <w:tcW w:w="1035" w:type="dxa"/>
          </w:tcPr>
          <w:p w:rsidR="001474D1" w:rsidRDefault="001474D1" w:rsidP="00AE06A1">
            <w:pPr>
              <w:pStyle w:val="TableParagraph"/>
            </w:pPr>
          </w:p>
        </w:tc>
        <w:tc>
          <w:tcPr>
            <w:tcW w:w="1006" w:type="dxa"/>
          </w:tcPr>
          <w:p w:rsidR="001474D1" w:rsidRDefault="001474D1" w:rsidP="00AE06A1">
            <w:pPr>
              <w:pStyle w:val="TableParagraph"/>
              <w:ind w:left="6"/>
              <w:jc w:val="center"/>
            </w:pPr>
            <w:r>
              <w:t>+</w:t>
            </w:r>
          </w:p>
        </w:tc>
      </w:tr>
      <w:tr w:rsidR="001474D1" w:rsidTr="00AE06A1">
        <w:trPr>
          <w:trHeight w:val="290"/>
        </w:trPr>
        <w:tc>
          <w:tcPr>
            <w:tcW w:w="1385" w:type="dxa"/>
          </w:tcPr>
          <w:p w:rsidR="001474D1" w:rsidRDefault="001474D1" w:rsidP="00AE06A1">
            <w:pPr>
              <w:pStyle w:val="TableParagraph"/>
              <w:ind w:left="129"/>
            </w:pPr>
            <w:r>
              <w:t>1.4.1.6.</w:t>
            </w:r>
          </w:p>
        </w:tc>
        <w:tc>
          <w:tcPr>
            <w:tcW w:w="5493" w:type="dxa"/>
          </w:tcPr>
          <w:p w:rsidR="001474D1" w:rsidRPr="001474D1" w:rsidRDefault="001474D1" w:rsidP="00AE06A1">
            <w:pPr>
              <w:pStyle w:val="TableParagraph"/>
              <w:ind w:left="107"/>
              <w:rPr>
                <w:lang w:val="ru-RU"/>
              </w:rPr>
            </w:pPr>
            <w:r w:rsidRPr="001474D1">
              <w:rPr>
                <w:lang w:val="ru-RU"/>
              </w:rPr>
              <w:t>Стул/Кресло</w:t>
            </w:r>
            <w:r w:rsidRPr="001474D1">
              <w:rPr>
                <w:spacing w:val="-5"/>
                <w:lang w:val="ru-RU"/>
              </w:rPr>
              <w:t xml:space="preserve"> </w:t>
            </w:r>
            <w:r w:rsidRPr="001474D1">
              <w:rPr>
                <w:lang w:val="ru-RU"/>
              </w:rPr>
              <w:t>для</w:t>
            </w:r>
            <w:r w:rsidRPr="001474D1">
              <w:rPr>
                <w:spacing w:val="-6"/>
                <w:lang w:val="ru-RU"/>
              </w:rPr>
              <w:t xml:space="preserve"> </w:t>
            </w:r>
            <w:r w:rsidRPr="001474D1">
              <w:rPr>
                <w:lang w:val="ru-RU"/>
              </w:rPr>
              <w:t>актового</w:t>
            </w:r>
            <w:r w:rsidRPr="001474D1">
              <w:rPr>
                <w:spacing w:val="-8"/>
                <w:lang w:val="ru-RU"/>
              </w:rPr>
              <w:t xml:space="preserve"> </w:t>
            </w:r>
            <w:r w:rsidRPr="001474D1">
              <w:rPr>
                <w:lang w:val="ru-RU"/>
              </w:rPr>
              <w:t>зала</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123" w:right="116"/>
              <w:jc w:val="center"/>
            </w:pPr>
            <w:r>
              <w:t>40</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89"/>
        </w:trPr>
        <w:tc>
          <w:tcPr>
            <w:tcW w:w="1385" w:type="dxa"/>
          </w:tcPr>
          <w:p w:rsidR="001474D1" w:rsidRDefault="001474D1" w:rsidP="00AE06A1">
            <w:pPr>
              <w:pStyle w:val="TableParagraph"/>
              <w:ind w:left="129"/>
            </w:pPr>
            <w:r>
              <w:t>1.4.1.7.</w:t>
            </w:r>
          </w:p>
        </w:tc>
        <w:tc>
          <w:tcPr>
            <w:tcW w:w="5493" w:type="dxa"/>
          </w:tcPr>
          <w:p w:rsidR="001474D1" w:rsidRDefault="001474D1" w:rsidP="00AE06A1">
            <w:pPr>
              <w:pStyle w:val="TableParagraph"/>
              <w:ind w:left="107"/>
            </w:pPr>
            <w:r>
              <w:rPr>
                <w:spacing w:val="-1"/>
              </w:rPr>
              <w:t>Управляемая</w:t>
            </w:r>
            <w:r>
              <w:rPr>
                <w:spacing w:val="-11"/>
              </w:rPr>
              <w:t xml:space="preserve"> </w:t>
            </w:r>
            <w:r>
              <w:t>видеокамера</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r w:rsidR="001474D1" w:rsidTr="00AE06A1">
        <w:trPr>
          <w:trHeight w:val="292"/>
        </w:trPr>
        <w:tc>
          <w:tcPr>
            <w:tcW w:w="1385" w:type="dxa"/>
            <w:shd w:val="clear" w:color="auto" w:fill="F1F1F1"/>
          </w:tcPr>
          <w:p w:rsidR="001474D1" w:rsidRDefault="001474D1" w:rsidP="00AE06A1">
            <w:pPr>
              <w:pStyle w:val="TableParagraph"/>
              <w:spacing w:line="246" w:lineRule="exact"/>
              <w:ind w:left="129"/>
              <w:rPr>
                <w:i/>
              </w:rPr>
            </w:pPr>
            <w:r>
              <w:rPr>
                <w:i/>
              </w:rPr>
              <w:t>1.4.2.</w:t>
            </w:r>
          </w:p>
        </w:tc>
        <w:tc>
          <w:tcPr>
            <w:tcW w:w="9274" w:type="dxa"/>
            <w:gridSpan w:val="5"/>
            <w:shd w:val="clear" w:color="auto" w:fill="F1F1F1"/>
          </w:tcPr>
          <w:p w:rsidR="001474D1" w:rsidRDefault="001474D1" w:rsidP="00AE06A1">
            <w:pPr>
              <w:pStyle w:val="TableParagraph"/>
              <w:spacing w:line="246" w:lineRule="exact"/>
              <w:ind w:left="107"/>
              <w:rPr>
                <w:i/>
              </w:rPr>
            </w:pPr>
            <w:r>
              <w:rPr>
                <w:i/>
              </w:rPr>
              <w:t>Оборудование</w:t>
            </w:r>
            <w:r>
              <w:rPr>
                <w:i/>
                <w:spacing w:val="-4"/>
              </w:rPr>
              <w:t xml:space="preserve"> </w:t>
            </w:r>
            <w:r>
              <w:rPr>
                <w:i/>
              </w:rPr>
              <w:t>сцены</w:t>
            </w:r>
          </w:p>
        </w:tc>
      </w:tr>
      <w:tr w:rsidR="001474D1" w:rsidTr="00AE06A1">
        <w:trPr>
          <w:trHeight w:val="290"/>
        </w:trPr>
        <w:tc>
          <w:tcPr>
            <w:tcW w:w="1385" w:type="dxa"/>
          </w:tcPr>
          <w:p w:rsidR="001474D1" w:rsidRDefault="001474D1" w:rsidP="00AE06A1">
            <w:pPr>
              <w:pStyle w:val="TableParagraph"/>
              <w:ind w:left="129"/>
            </w:pPr>
            <w:r>
              <w:t>1.4.2.1</w:t>
            </w:r>
          </w:p>
        </w:tc>
        <w:tc>
          <w:tcPr>
            <w:tcW w:w="5493" w:type="dxa"/>
          </w:tcPr>
          <w:p w:rsidR="001474D1" w:rsidRDefault="001474D1" w:rsidP="00AE06A1">
            <w:pPr>
              <w:pStyle w:val="TableParagraph"/>
              <w:tabs>
                <w:tab w:val="left" w:pos="1902"/>
                <w:tab w:val="left" w:pos="2682"/>
                <w:tab w:val="left" w:pos="4028"/>
              </w:tabs>
              <w:ind w:left="107"/>
            </w:pPr>
            <w:r>
              <w:t>Дистанционный</w:t>
            </w:r>
            <w:r>
              <w:tab/>
              <w:t>пульт</w:t>
            </w:r>
            <w:r>
              <w:tab/>
              <w:t>управления</w:t>
            </w:r>
            <w:r>
              <w:tab/>
              <w:t>механическим</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bl>
    <w:p w:rsidR="001474D1" w:rsidRDefault="001474D1" w:rsidP="001474D1">
      <w:pPr>
        <w:jc w:val="center"/>
        <w:sectPr w:rsidR="001474D1">
          <w:pgSz w:w="11910" w:h="16840"/>
          <w:pgMar w:top="1120" w:right="440" w:bottom="1120" w:left="560" w:header="0" w:footer="939" w:gutter="0"/>
          <w:cols w:space="720"/>
        </w:sect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85"/>
        <w:gridCol w:w="5493"/>
        <w:gridCol w:w="720"/>
        <w:gridCol w:w="1020"/>
        <w:gridCol w:w="1035"/>
        <w:gridCol w:w="1006"/>
      </w:tblGrid>
      <w:tr w:rsidR="001474D1" w:rsidTr="00AE06A1">
        <w:trPr>
          <w:trHeight w:val="292"/>
        </w:trPr>
        <w:tc>
          <w:tcPr>
            <w:tcW w:w="1385" w:type="dxa"/>
          </w:tcPr>
          <w:p w:rsidR="001474D1" w:rsidRDefault="001474D1" w:rsidP="00AE06A1">
            <w:pPr>
              <w:pStyle w:val="TableParagraph"/>
              <w:rPr>
                <w:sz w:val="20"/>
              </w:rPr>
            </w:pPr>
          </w:p>
        </w:tc>
        <w:tc>
          <w:tcPr>
            <w:tcW w:w="5493" w:type="dxa"/>
          </w:tcPr>
          <w:p w:rsidR="001474D1" w:rsidRDefault="001474D1" w:rsidP="00AE06A1">
            <w:pPr>
              <w:pStyle w:val="TableParagraph"/>
              <w:spacing w:line="246" w:lineRule="exact"/>
              <w:ind w:left="107"/>
            </w:pPr>
            <w:r>
              <w:t>оборудованием</w:t>
            </w:r>
            <w:r>
              <w:rPr>
                <w:spacing w:val="-9"/>
              </w:rPr>
              <w:t xml:space="preserve"> </w:t>
            </w:r>
            <w:r>
              <w:t>сцены</w:t>
            </w:r>
          </w:p>
        </w:tc>
        <w:tc>
          <w:tcPr>
            <w:tcW w:w="720" w:type="dxa"/>
          </w:tcPr>
          <w:p w:rsidR="001474D1" w:rsidRDefault="001474D1" w:rsidP="00AE06A1">
            <w:pPr>
              <w:pStyle w:val="TableParagraph"/>
              <w:rPr>
                <w:sz w:val="20"/>
              </w:rPr>
            </w:pPr>
          </w:p>
        </w:tc>
        <w:tc>
          <w:tcPr>
            <w:tcW w:w="1020" w:type="dxa"/>
          </w:tcPr>
          <w:p w:rsidR="001474D1" w:rsidRDefault="001474D1" w:rsidP="00AE06A1">
            <w:pPr>
              <w:pStyle w:val="TableParagraph"/>
              <w:rPr>
                <w:sz w:val="20"/>
              </w:rPr>
            </w:pP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rPr>
                <w:sz w:val="20"/>
              </w:rPr>
            </w:pPr>
          </w:p>
        </w:tc>
      </w:tr>
      <w:tr w:rsidR="001474D1" w:rsidTr="00AE06A1">
        <w:trPr>
          <w:trHeight w:val="873"/>
        </w:trPr>
        <w:tc>
          <w:tcPr>
            <w:tcW w:w="1385" w:type="dxa"/>
          </w:tcPr>
          <w:p w:rsidR="001474D1" w:rsidRDefault="001474D1" w:rsidP="00AE06A1">
            <w:pPr>
              <w:pStyle w:val="TableParagraph"/>
              <w:ind w:left="129"/>
            </w:pPr>
            <w:r>
              <w:t>1.4.2.2</w:t>
            </w:r>
          </w:p>
        </w:tc>
        <w:tc>
          <w:tcPr>
            <w:tcW w:w="5493" w:type="dxa"/>
          </w:tcPr>
          <w:p w:rsidR="001474D1" w:rsidRPr="001474D1" w:rsidRDefault="001474D1" w:rsidP="00AE06A1">
            <w:pPr>
              <w:pStyle w:val="TableParagraph"/>
              <w:tabs>
                <w:tab w:val="left" w:pos="1257"/>
                <w:tab w:val="left" w:pos="2675"/>
                <w:tab w:val="left" w:pos="4211"/>
              </w:tabs>
              <w:ind w:left="107"/>
              <w:rPr>
                <w:lang w:val="ru-RU"/>
              </w:rPr>
            </w:pPr>
            <w:r w:rsidRPr="001474D1">
              <w:rPr>
                <w:lang w:val="ru-RU"/>
              </w:rPr>
              <w:t>Комплект</w:t>
            </w:r>
            <w:r w:rsidRPr="001474D1">
              <w:rPr>
                <w:lang w:val="ru-RU"/>
              </w:rPr>
              <w:tab/>
              <w:t>переносного</w:t>
            </w:r>
            <w:r w:rsidRPr="001474D1">
              <w:rPr>
                <w:lang w:val="ru-RU"/>
              </w:rPr>
              <w:tab/>
              <w:t>оборудования</w:t>
            </w:r>
            <w:r w:rsidRPr="001474D1">
              <w:rPr>
                <w:lang w:val="ru-RU"/>
              </w:rPr>
              <w:tab/>
              <w:t>(переносной</w:t>
            </w:r>
          </w:p>
          <w:p w:rsidR="001474D1" w:rsidRPr="001474D1" w:rsidRDefault="001474D1" w:rsidP="00AE06A1">
            <w:pPr>
              <w:pStyle w:val="TableParagraph"/>
              <w:tabs>
                <w:tab w:val="left" w:pos="1276"/>
                <w:tab w:val="left" w:pos="1683"/>
                <w:tab w:val="left" w:pos="2766"/>
                <w:tab w:val="left" w:pos="3296"/>
                <w:tab w:val="left" w:pos="4380"/>
              </w:tabs>
              <w:spacing w:line="290" w:lineRule="atLeast"/>
              <w:ind w:left="107" w:right="96"/>
              <w:rPr>
                <w:lang w:val="ru-RU"/>
              </w:rPr>
            </w:pPr>
            <w:r w:rsidRPr="001474D1">
              <w:rPr>
                <w:lang w:val="ru-RU"/>
              </w:rPr>
              <w:t>проектор</w:t>
            </w:r>
            <w:r w:rsidRPr="001474D1">
              <w:rPr>
                <w:lang w:val="ru-RU"/>
              </w:rPr>
              <w:tab/>
              <w:t>с</w:t>
            </w:r>
            <w:r w:rsidRPr="001474D1">
              <w:rPr>
                <w:lang w:val="ru-RU"/>
              </w:rPr>
              <w:tab/>
              <w:t>экраном</w:t>
            </w:r>
            <w:r w:rsidRPr="001474D1">
              <w:rPr>
                <w:lang w:val="ru-RU"/>
              </w:rPr>
              <w:tab/>
              <w:t>на</w:t>
            </w:r>
            <w:r w:rsidRPr="001474D1">
              <w:rPr>
                <w:lang w:val="ru-RU"/>
              </w:rPr>
              <w:tab/>
              <w:t>треноге,</w:t>
            </w:r>
            <w:r w:rsidRPr="001474D1">
              <w:rPr>
                <w:lang w:val="ru-RU"/>
              </w:rPr>
              <w:tab/>
            </w:r>
            <w:r w:rsidRPr="001474D1">
              <w:rPr>
                <w:spacing w:val="-1"/>
                <w:lang w:val="ru-RU"/>
              </w:rPr>
              <w:t>мобильная</w:t>
            </w:r>
            <w:r w:rsidRPr="001474D1">
              <w:rPr>
                <w:spacing w:val="-52"/>
                <w:lang w:val="ru-RU"/>
              </w:rPr>
              <w:t xml:space="preserve"> </w:t>
            </w:r>
            <w:r w:rsidRPr="001474D1">
              <w:rPr>
                <w:lang w:val="ru-RU"/>
              </w:rPr>
              <w:t>акустическая</w:t>
            </w:r>
            <w:r w:rsidRPr="001474D1">
              <w:rPr>
                <w:spacing w:val="-1"/>
                <w:lang w:val="ru-RU"/>
              </w:rPr>
              <w:t xml:space="preserve"> </w:t>
            </w:r>
            <w:r w:rsidRPr="001474D1">
              <w:rPr>
                <w:lang w:val="ru-RU"/>
              </w:rPr>
              <w:t>система, микрофон)</w:t>
            </w:r>
          </w:p>
        </w:tc>
        <w:tc>
          <w:tcPr>
            <w:tcW w:w="720" w:type="dxa"/>
          </w:tcPr>
          <w:p w:rsidR="001474D1" w:rsidRPr="001474D1" w:rsidRDefault="001474D1" w:rsidP="00AE06A1">
            <w:pPr>
              <w:pStyle w:val="TableParagraph"/>
              <w:spacing w:before="5"/>
              <w:rPr>
                <w:b/>
                <w:sz w:val="24"/>
                <w:lang w:val="ru-RU"/>
              </w:rPr>
            </w:pPr>
          </w:p>
          <w:p w:rsidR="001474D1" w:rsidRDefault="001474D1" w:rsidP="00AE06A1">
            <w:pPr>
              <w:pStyle w:val="TableParagraph"/>
              <w:ind w:left="206"/>
            </w:pPr>
            <w:r>
              <w:t>шт.</w:t>
            </w:r>
          </w:p>
        </w:tc>
        <w:tc>
          <w:tcPr>
            <w:tcW w:w="1020" w:type="dxa"/>
          </w:tcPr>
          <w:p w:rsidR="001474D1" w:rsidRDefault="001474D1" w:rsidP="00AE06A1">
            <w:pPr>
              <w:pStyle w:val="TableParagraph"/>
              <w:spacing w:before="5"/>
              <w:rPr>
                <w:b/>
                <w:sz w:val="24"/>
              </w:rPr>
            </w:pPr>
          </w:p>
          <w:p w:rsidR="001474D1" w:rsidRDefault="001474D1" w:rsidP="00AE06A1">
            <w:pPr>
              <w:pStyle w:val="TableParagraph"/>
              <w:ind w:left="7"/>
              <w:jc w:val="center"/>
            </w:pPr>
            <w:r>
              <w:t>1</w:t>
            </w:r>
          </w:p>
        </w:tc>
        <w:tc>
          <w:tcPr>
            <w:tcW w:w="1035" w:type="dxa"/>
          </w:tcPr>
          <w:p w:rsidR="001474D1" w:rsidRDefault="001474D1" w:rsidP="00AE06A1">
            <w:pPr>
              <w:pStyle w:val="TableParagraph"/>
            </w:pPr>
          </w:p>
        </w:tc>
        <w:tc>
          <w:tcPr>
            <w:tcW w:w="1006" w:type="dxa"/>
          </w:tcPr>
          <w:p w:rsidR="001474D1" w:rsidRDefault="001474D1" w:rsidP="00AE06A1">
            <w:pPr>
              <w:pStyle w:val="TableParagraph"/>
              <w:ind w:left="6"/>
              <w:jc w:val="center"/>
            </w:pPr>
            <w:r>
              <w:t>+</w:t>
            </w:r>
          </w:p>
        </w:tc>
      </w:tr>
      <w:tr w:rsidR="001474D1" w:rsidTr="00AE06A1">
        <w:trPr>
          <w:trHeight w:val="556"/>
        </w:trPr>
        <w:tc>
          <w:tcPr>
            <w:tcW w:w="1385" w:type="dxa"/>
          </w:tcPr>
          <w:p w:rsidR="001474D1" w:rsidRDefault="001474D1" w:rsidP="00AE06A1">
            <w:pPr>
              <w:pStyle w:val="TableParagraph"/>
              <w:ind w:left="129"/>
            </w:pPr>
            <w:r>
              <w:t>1.4.2.3</w:t>
            </w:r>
          </w:p>
        </w:tc>
        <w:tc>
          <w:tcPr>
            <w:tcW w:w="5493" w:type="dxa"/>
          </w:tcPr>
          <w:p w:rsidR="001474D1" w:rsidRPr="001474D1" w:rsidRDefault="001474D1" w:rsidP="00AE06A1">
            <w:pPr>
              <w:pStyle w:val="TableParagraph"/>
              <w:ind w:left="107"/>
              <w:rPr>
                <w:lang w:val="ru-RU"/>
              </w:rPr>
            </w:pPr>
            <w:r w:rsidRPr="001474D1">
              <w:rPr>
                <w:lang w:val="ru-RU"/>
              </w:rPr>
              <w:t>Проектор</w:t>
            </w:r>
            <w:r w:rsidRPr="001474D1">
              <w:rPr>
                <w:spacing w:val="-9"/>
                <w:lang w:val="ru-RU"/>
              </w:rPr>
              <w:t xml:space="preserve"> </w:t>
            </w:r>
            <w:r w:rsidRPr="001474D1">
              <w:rPr>
                <w:lang w:val="ru-RU"/>
              </w:rPr>
              <w:t>для</w:t>
            </w:r>
            <w:r w:rsidRPr="001474D1">
              <w:rPr>
                <w:spacing w:val="-5"/>
                <w:lang w:val="ru-RU"/>
              </w:rPr>
              <w:t xml:space="preserve"> </w:t>
            </w:r>
            <w:r w:rsidRPr="001474D1">
              <w:rPr>
                <w:lang w:val="ru-RU"/>
              </w:rPr>
              <w:t>актового</w:t>
            </w:r>
            <w:r w:rsidRPr="001474D1">
              <w:rPr>
                <w:spacing w:val="-6"/>
                <w:lang w:val="ru-RU"/>
              </w:rPr>
              <w:t xml:space="preserve"> </w:t>
            </w:r>
            <w:r w:rsidRPr="001474D1">
              <w:rPr>
                <w:lang w:val="ru-RU"/>
              </w:rPr>
              <w:t>зала</w:t>
            </w:r>
            <w:r w:rsidRPr="001474D1">
              <w:rPr>
                <w:spacing w:val="-5"/>
                <w:lang w:val="ru-RU"/>
              </w:rPr>
              <w:t xml:space="preserve"> </w:t>
            </w:r>
            <w:r w:rsidRPr="001474D1">
              <w:rPr>
                <w:lang w:val="ru-RU"/>
              </w:rPr>
              <w:t>с</w:t>
            </w:r>
            <w:r w:rsidRPr="001474D1">
              <w:rPr>
                <w:spacing w:val="-6"/>
                <w:lang w:val="ru-RU"/>
              </w:rPr>
              <w:t xml:space="preserve"> </w:t>
            </w:r>
            <w:r w:rsidRPr="001474D1">
              <w:rPr>
                <w:lang w:val="ru-RU"/>
              </w:rPr>
              <w:t>потолочным</w:t>
            </w:r>
            <w:r w:rsidRPr="001474D1">
              <w:rPr>
                <w:spacing w:val="-7"/>
                <w:lang w:val="ru-RU"/>
              </w:rPr>
              <w:t xml:space="preserve"> </w:t>
            </w:r>
            <w:r w:rsidRPr="001474D1">
              <w:rPr>
                <w:lang w:val="ru-RU"/>
              </w:rPr>
              <w:t>креплением</w:t>
            </w:r>
          </w:p>
        </w:tc>
        <w:tc>
          <w:tcPr>
            <w:tcW w:w="720" w:type="dxa"/>
          </w:tcPr>
          <w:p w:rsidR="001474D1" w:rsidRDefault="001474D1" w:rsidP="00AE06A1">
            <w:pPr>
              <w:pStyle w:val="TableParagraph"/>
              <w:spacing w:before="122"/>
              <w:ind w:left="206"/>
            </w:pPr>
            <w:r>
              <w:t>шт.</w:t>
            </w:r>
          </w:p>
        </w:tc>
        <w:tc>
          <w:tcPr>
            <w:tcW w:w="1020" w:type="dxa"/>
          </w:tcPr>
          <w:p w:rsidR="001474D1" w:rsidRDefault="001474D1" w:rsidP="00AE06A1">
            <w:pPr>
              <w:pStyle w:val="TableParagraph"/>
              <w:spacing w:before="122"/>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pPr>
          </w:p>
        </w:tc>
      </w:tr>
      <w:tr w:rsidR="001474D1" w:rsidTr="00AE06A1">
        <w:trPr>
          <w:trHeight w:val="290"/>
        </w:trPr>
        <w:tc>
          <w:tcPr>
            <w:tcW w:w="1385" w:type="dxa"/>
          </w:tcPr>
          <w:p w:rsidR="001474D1" w:rsidRDefault="001474D1" w:rsidP="00AE06A1">
            <w:pPr>
              <w:pStyle w:val="TableParagraph"/>
              <w:ind w:left="129"/>
            </w:pPr>
            <w:r>
              <w:t>1.4.2.4</w:t>
            </w:r>
          </w:p>
        </w:tc>
        <w:tc>
          <w:tcPr>
            <w:tcW w:w="5493" w:type="dxa"/>
          </w:tcPr>
          <w:p w:rsidR="001474D1" w:rsidRDefault="001474D1" w:rsidP="00AE06A1">
            <w:pPr>
              <w:pStyle w:val="TableParagraph"/>
              <w:ind w:left="107"/>
            </w:pPr>
            <w:r>
              <w:t>Экран</w:t>
            </w:r>
            <w:r>
              <w:rPr>
                <w:spacing w:val="-7"/>
              </w:rPr>
              <w:t xml:space="preserve"> </w:t>
            </w:r>
            <w:r>
              <w:t>большого</w:t>
            </w:r>
            <w:r>
              <w:rPr>
                <w:spacing w:val="-4"/>
              </w:rPr>
              <w:t xml:space="preserve"> </w:t>
            </w:r>
            <w:r>
              <w:t>размера</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shd w:val="clear" w:color="auto" w:fill="F1F1F1"/>
          </w:tcPr>
          <w:p w:rsidR="001474D1" w:rsidRDefault="001474D1" w:rsidP="00AE06A1">
            <w:pPr>
              <w:pStyle w:val="TableParagraph"/>
              <w:ind w:left="129"/>
              <w:rPr>
                <w:i/>
              </w:rPr>
            </w:pPr>
            <w:r>
              <w:rPr>
                <w:i/>
              </w:rPr>
              <w:t>1.4.3.</w:t>
            </w:r>
          </w:p>
        </w:tc>
        <w:tc>
          <w:tcPr>
            <w:tcW w:w="9274" w:type="dxa"/>
            <w:gridSpan w:val="5"/>
            <w:shd w:val="clear" w:color="auto" w:fill="F1F1F1"/>
          </w:tcPr>
          <w:p w:rsidR="001474D1" w:rsidRDefault="001474D1" w:rsidP="00AE06A1">
            <w:pPr>
              <w:pStyle w:val="TableParagraph"/>
              <w:ind w:left="107"/>
              <w:rPr>
                <w:i/>
              </w:rPr>
            </w:pPr>
            <w:r>
              <w:rPr>
                <w:i/>
                <w:spacing w:val="-1"/>
              </w:rPr>
              <w:t>Звукотехническое</w:t>
            </w:r>
            <w:r>
              <w:rPr>
                <w:i/>
                <w:spacing w:val="-13"/>
              </w:rPr>
              <w:t xml:space="preserve"> </w:t>
            </w:r>
            <w:r>
              <w:rPr>
                <w:i/>
              </w:rPr>
              <w:t>оборудование</w:t>
            </w:r>
          </w:p>
        </w:tc>
      </w:tr>
      <w:tr w:rsidR="001474D1" w:rsidTr="00AE06A1">
        <w:trPr>
          <w:trHeight w:val="292"/>
        </w:trPr>
        <w:tc>
          <w:tcPr>
            <w:tcW w:w="1385" w:type="dxa"/>
          </w:tcPr>
          <w:p w:rsidR="001474D1" w:rsidRDefault="001474D1" w:rsidP="00AE06A1">
            <w:pPr>
              <w:pStyle w:val="TableParagraph"/>
              <w:ind w:left="129"/>
            </w:pPr>
            <w:r>
              <w:t>1.4.3.1</w:t>
            </w:r>
          </w:p>
        </w:tc>
        <w:tc>
          <w:tcPr>
            <w:tcW w:w="5493" w:type="dxa"/>
          </w:tcPr>
          <w:p w:rsidR="001474D1" w:rsidRDefault="001474D1" w:rsidP="00AE06A1">
            <w:pPr>
              <w:pStyle w:val="TableParagraph"/>
              <w:ind w:left="107"/>
            </w:pPr>
            <w:r>
              <w:t>Вокальный</w:t>
            </w:r>
            <w:r>
              <w:rPr>
                <w:spacing w:val="-6"/>
              </w:rPr>
              <w:t xml:space="preserve"> </w:t>
            </w:r>
            <w:r>
              <w:t>радиомикрофон</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580"/>
        </w:trPr>
        <w:tc>
          <w:tcPr>
            <w:tcW w:w="1385" w:type="dxa"/>
          </w:tcPr>
          <w:p w:rsidR="001474D1" w:rsidRDefault="001474D1" w:rsidP="00AE06A1">
            <w:pPr>
              <w:pStyle w:val="TableParagraph"/>
              <w:ind w:left="129"/>
            </w:pPr>
            <w:r>
              <w:t>1.4.3.2</w:t>
            </w:r>
          </w:p>
        </w:tc>
        <w:tc>
          <w:tcPr>
            <w:tcW w:w="5493" w:type="dxa"/>
          </w:tcPr>
          <w:p w:rsidR="001474D1" w:rsidRPr="001474D1" w:rsidRDefault="001474D1" w:rsidP="00AE06A1">
            <w:pPr>
              <w:pStyle w:val="TableParagraph"/>
              <w:tabs>
                <w:tab w:val="left" w:pos="2315"/>
                <w:tab w:val="left" w:pos="3769"/>
                <w:tab w:val="left" w:pos="4276"/>
              </w:tabs>
              <w:ind w:left="107"/>
              <w:rPr>
                <w:lang w:val="ru-RU"/>
              </w:rPr>
            </w:pPr>
            <w:r w:rsidRPr="001474D1">
              <w:rPr>
                <w:lang w:val="ru-RU"/>
              </w:rPr>
              <w:t>Звукоусиливающая</w:t>
            </w:r>
            <w:r w:rsidRPr="001474D1">
              <w:rPr>
                <w:lang w:val="ru-RU"/>
              </w:rPr>
              <w:tab/>
              <w:t>аппаратура</w:t>
            </w:r>
            <w:r w:rsidRPr="001474D1">
              <w:rPr>
                <w:lang w:val="ru-RU"/>
              </w:rPr>
              <w:tab/>
              <w:t>с</w:t>
            </w:r>
            <w:r w:rsidRPr="001474D1">
              <w:rPr>
                <w:lang w:val="ru-RU"/>
              </w:rPr>
              <w:tab/>
              <w:t>комплектом</w:t>
            </w:r>
          </w:p>
          <w:p w:rsidR="001474D1" w:rsidRPr="001474D1" w:rsidRDefault="001474D1" w:rsidP="00AE06A1">
            <w:pPr>
              <w:pStyle w:val="TableParagraph"/>
              <w:spacing w:before="37"/>
              <w:ind w:left="107"/>
              <w:rPr>
                <w:lang w:val="ru-RU"/>
              </w:rPr>
            </w:pPr>
            <w:r w:rsidRPr="001474D1">
              <w:rPr>
                <w:lang w:val="ru-RU"/>
              </w:rPr>
              <w:t>акустических</w:t>
            </w:r>
            <w:r w:rsidRPr="001474D1">
              <w:rPr>
                <w:spacing w:val="-2"/>
                <w:lang w:val="ru-RU"/>
              </w:rPr>
              <w:t xml:space="preserve"> </w:t>
            </w:r>
            <w:r w:rsidRPr="001474D1">
              <w:rPr>
                <w:lang w:val="ru-RU"/>
              </w:rPr>
              <w:t>систем</w:t>
            </w:r>
          </w:p>
        </w:tc>
        <w:tc>
          <w:tcPr>
            <w:tcW w:w="720" w:type="dxa"/>
          </w:tcPr>
          <w:p w:rsidR="001474D1" w:rsidRDefault="001474D1" w:rsidP="00AE06A1">
            <w:pPr>
              <w:pStyle w:val="TableParagraph"/>
              <w:spacing w:before="134"/>
              <w:ind w:left="206"/>
            </w:pPr>
            <w:r>
              <w:t>шт.</w:t>
            </w:r>
          </w:p>
        </w:tc>
        <w:tc>
          <w:tcPr>
            <w:tcW w:w="1020" w:type="dxa"/>
          </w:tcPr>
          <w:p w:rsidR="001474D1" w:rsidRDefault="001474D1" w:rsidP="00AE06A1">
            <w:pPr>
              <w:pStyle w:val="TableParagraph"/>
              <w:spacing w:before="134"/>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pPr>
          </w:p>
        </w:tc>
      </w:tr>
      <w:tr w:rsidR="001474D1" w:rsidTr="00AE06A1">
        <w:trPr>
          <w:trHeight w:val="292"/>
        </w:trPr>
        <w:tc>
          <w:tcPr>
            <w:tcW w:w="1385" w:type="dxa"/>
            <w:shd w:val="clear" w:color="auto" w:fill="F1F1F1"/>
          </w:tcPr>
          <w:p w:rsidR="001474D1" w:rsidRDefault="001474D1" w:rsidP="00AE06A1">
            <w:pPr>
              <w:pStyle w:val="TableParagraph"/>
              <w:ind w:left="129"/>
              <w:rPr>
                <w:i/>
              </w:rPr>
            </w:pPr>
            <w:r>
              <w:rPr>
                <w:i/>
              </w:rPr>
              <w:t>1.4.4.</w:t>
            </w:r>
          </w:p>
        </w:tc>
        <w:tc>
          <w:tcPr>
            <w:tcW w:w="9274" w:type="dxa"/>
            <w:gridSpan w:val="5"/>
            <w:shd w:val="clear" w:color="auto" w:fill="F1F1F1"/>
          </w:tcPr>
          <w:p w:rsidR="001474D1" w:rsidRDefault="001474D1" w:rsidP="00AE06A1">
            <w:pPr>
              <w:pStyle w:val="TableParagraph"/>
              <w:ind w:left="107"/>
              <w:rPr>
                <w:i/>
              </w:rPr>
            </w:pPr>
            <w:r>
              <w:rPr>
                <w:i/>
                <w:spacing w:val="-1"/>
              </w:rPr>
              <w:t>Светотехническое</w:t>
            </w:r>
            <w:r>
              <w:rPr>
                <w:i/>
                <w:spacing w:val="-10"/>
              </w:rPr>
              <w:t xml:space="preserve"> </w:t>
            </w:r>
            <w:r>
              <w:rPr>
                <w:i/>
              </w:rPr>
              <w:t>оборудование</w:t>
            </w:r>
          </w:p>
        </w:tc>
      </w:tr>
      <w:tr w:rsidR="001474D1" w:rsidTr="00AE06A1">
        <w:trPr>
          <w:trHeight w:val="290"/>
        </w:trPr>
        <w:tc>
          <w:tcPr>
            <w:tcW w:w="1385" w:type="dxa"/>
          </w:tcPr>
          <w:p w:rsidR="001474D1" w:rsidRDefault="001474D1" w:rsidP="00AE06A1">
            <w:pPr>
              <w:pStyle w:val="TableParagraph"/>
              <w:ind w:left="129"/>
            </w:pPr>
            <w:r>
              <w:t>1.4.4.1</w:t>
            </w:r>
          </w:p>
        </w:tc>
        <w:tc>
          <w:tcPr>
            <w:tcW w:w="5493" w:type="dxa"/>
          </w:tcPr>
          <w:p w:rsidR="001474D1" w:rsidRDefault="001474D1" w:rsidP="00AE06A1">
            <w:pPr>
              <w:pStyle w:val="TableParagraph"/>
              <w:ind w:left="107"/>
            </w:pPr>
            <w:r>
              <w:t>Зеркальный</w:t>
            </w:r>
            <w:r>
              <w:rPr>
                <w:spacing w:val="-7"/>
              </w:rPr>
              <w:t xml:space="preserve"> </w:t>
            </w:r>
            <w:r>
              <w:t>шар</w:t>
            </w:r>
            <w:r>
              <w:rPr>
                <w:spacing w:val="-6"/>
              </w:rPr>
              <w:t xml:space="preserve"> </w:t>
            </w:r>
            <w:r>
              <w:t>с</w:t>
            </w:r>
            <w:r>
              <w:rPr>
                <w:spacing w:val="-6"/>
              </w:rPr>
              <w:t xml:space="preserve"> </w:t>
            </w:r>
            <w:r>
              <w:t>электроприводом</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spacing w:line="244" w:lineRule="exact"/>
              <w:ind w:left="129"/>
            </w:pPr>
            <w:r>
              <w:t>1.4.4.2</w:t>
            </w:r>
          </w:p>
        </w:tc>
        <w:tc>
          <w:tcPr>
            <w:tcW w:w="5493" w:type="dxa"/>
          </w:tcPr>
          <w:p w:rsidR="001474D1" w:rsidRDefault="001474D1" w:rsidP="00AE06A1">
            <w:pPr>
              <w:pStyle w:val="TableParagraph"/>
              <w:spacing w:line="244" w:lineRule="exact"/>
              <w:ind w:left="107"/>
            </w:pPr>
            <w:r>
              <w:t>Пульт</w:t>
            </w:r>
            <w:r>
              <w:rPr>
                <w:spacing w:val="-7"/>
              </w:rPr>
              <w:t xml:space="preserve"> </w:t>
            </w:r>
            <w:r>
              <w:t>управления</w:t>
            </w:r>
            <w:r>
              <w:rPr>
                <w:spacing w:val="-9"/>
              </w:rPr>
              <w:t xml:space="preserve"> </w:t>
            </w:r>
            <w:r>
              <w:t>освещением</w:t>
            </w:r>
          </w:p>
        </w:tc>
        <w:tc>
          <w:tcPr>
            <w:tcW w:w="720" w:type="dxa"/>
          </w:tcPr>
          <w:p w:rsidR="001474D1" w:rsidRDefault="001474D1" w:rsidP="00AE06A1">
            <w:pPr>
              <w:pStyle w:val="TableParagraph"/>
              <w:spacing w:line="244" w:lineRule="exact"/>
              <w:ind w:left="206"/>
            </w:pPr>
            <w:r>
              <w:t>шт.</w:t>
            </w:r>
          </w:p>
        </w:tc>
        <w:tc>
          <w:tcPr>
            <w:tcW w:w="1020" w:type="dxa"/>
          </w:tcPr>
          <w:p w:rsidR="001474D1" w:rsidRDefault="001474D1" w:rsidP="00AE06A1">
            <w:pPr>
              <w:pStyle w:val="TableParagraph"/>
              <w:spacing w:line="244" w:lineRule="exact"/>
              <w:ind w:left="7"/>
              <w:jc w:val="center"/>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spacing w:line="244" w:lineRule="exact"/>
              <w:ind w:left="6"/>
              <w:jc w:val="center"/>
            </w:pPr>
            <w:r>
              <w:t>+</w:t>
            </w:r>
          </w:p>
        </w:tc>
      </w:tr>
      <w:tr w:rsidR="001474D1" w:rsidTr="00AE06A1">
        <w:trPr>
          <w:trHeight w:val="582"/>
        </w:trPr>
        <w:tc>
          <w:tcPr>
            <w:tcW w:w="1385" w:type="dxa"/>
          </w:tcPr>
          <w:p w:rsidR="001474D1" w:rsidRDefault="001474D1" w:rsidP="00AE06A1">
            <w:pPr>
              <w:pStyle w:val="TableParagraph"/>
              <w:spacing w:line="246" w:lineRule="exact"/>
              <w:ind w:left="129"/>
            </w:pPr>
            <w:r>
              <w:t>1.4.4.3</w:t>
            </w:r>
          </w:p>
        </w:tc>
        <w:tc>
          <w:tcPr>
            <w:tcW w:w="5493" w:type="dxa"/>
          </w:tcPr>
          <w:p w:rsidR="001474D1" w:rsidRPr="001474D1" w:rsidRDefault="001474D1" w:rsidP="00AE06A1">
            <w:pPr>
              <w:pStyle w:val="TableParagraph"/>
              <w:spacing w:line="246" w:lineRule="exact"/>
              <w:ind w:left="107"/>
              <w:rPr>
                <w:lang w:val="ru-RU"/>
              </w:rPr>
            </w:pPr>
            <w:r w:rsidRPr="001474D1">
              <w:rPr>
                <w:lang w:val="ru-RU"/>
              </w:rPr>
              <w:t>Светильник</w:t>
            </w:r>
            <w:r w:rsidRPr="001474D1">
              <w:rPr>
                <w:spacing w:val="44"/>
                <w:lang w:val="ru-RU"/>
              </w:rPr>
              <w:t xml:space="preserve"> </w:t>
            </w:r>
            <w:r w:rsidRPr="001474D1">
              <w:rPr>
                <w:lang w:val="ru-RU"/>
              </w:rPr>
              <w:t>ультрафиолетового</w:t>
            </w:r>
            <w:r w:rsidRPr="001474D1">
              <w:rPr>
                <w:spacing w:val="98"/>
                <w:lang w:val="ru-RU"/>
              </w:rPr>
              <w:t xml:space="preserve"> </w:t>
            </w:r>
            <w:r w:rsidRPr="001474D1">
              <w:rPr>
                <w:lang w:val="ru-RU"/>
              </w:rPr>
              <w:t>света</w:t>
            </w:r>
            <w:r w:rsidRPr="001474D1">
              <w:rPr>
                <w:spacing w:val="98"/>
                <w:lang w:val="ru-RU"/>
              </w:rPr>
              <w:t xml:space="preserve"> </w:t>
            </w:r>
            <w:r w:rsidRPr="001474D1">
              <w:rPr>
                <w:lang w:val="ru-RU"/>
              </w:rPr>
              <w:t>(оборудование</w:t>
            </w:r>
          </w:p>
          <w:p w:rsidR="001474D1" w:rsidRPr="001474D1" w:rsidRDefault="001474D1" w:rsidP="00AE06A1">
            <w:pPr>
              <w:pStyle w:val="TableParagraph"/>
              <w:spacing w:before="37"/>
              <w:ind w:left="107"/>
              <w:rPr>
                <w:lang w:val="ru-RU"/>
              </w:rPr>
            </w:pPr>
            <w:r w:rsidRPr="001474D1">
              <w:rPr>
                <w:lang w:val="ru-RU"/>
              </w:rPr>
              <w:t>для</w:t>
            </w:r>
            <w:r w:rsidRPr="001474D1">
              <w:rPr>
                <w:spacing w:val="-5"/>
                <w:lang w:val="ru-RU"/>
              </w:rPr>
              <w:t xml:space="preserve"> </w:t>
            </w:r>
            <w:r w:rsidRPr="001474D1">
              <w:rPr>
                <w:lang w:val="ru-RU"/>
              </w:rPr>
              <w:t>обеззараживания</w:t>
            </w:r>
            <w:r w:rsidRPr="001474D1">
              <w:rPr>
                <w:spacing w:val="-6"/>
                <w:lang w:val="ru-RU"/>
              </w:rPr>
              <w:t xml:space="preserve"> </w:t>
            </w:r>
            <w:r w:rsidRPr="001474D1">
              <w:rPr>
                <w:lang w:val="ru-RU"/>
              </w:rPr>
              <w:t>воздуха)</w:t>
            </w:r>
          </w:p>
        </w:tc>
        <w:tc>
          <w:tcPr>
            <w:tcW w:w="720" w:type="dxa"/>
          </w:tcPr>
          <w:p w:rsidR="001474D1" w:rsidRDefault="001474D1" w:rsidP="00AE06A1">
            <w:pPr>
              <w:pStyle w:val="TableParagraph"/>
              <w:spacing w:before="137"/>
              <w:ind w:left="206"/>
            </w:pPr>
            <w:r>
              <w:t>шт.</w:t>
            </w:r>
          </w:p>
        </w:tc>
        <w:tc>
          <w:tcPr>
            <w:tcW w:w="1020" w:type="dxa"/>
          </w:tcPr>
          <w:p w:rsidR="001474D1" w:rsidRDefault="001474D1" w:rsidP="00AE06A1">
            <w:pPr>
              <w:pStyle w:val="TableParagraph"/>
              <w:spacing w:before="137"/>
              <w:ind w:left="7"/>
              <w:jc w:val="center"/>
            </w:pPr>
            <w:r>
              <w:t>1</w:t>
            </w:r>
          </w:p>
        </w:tc>
        <w:tc>
          <w:tcPr>
            <w:tcW w:w="1035" w:type="dxa"/>
          </w:tcPr>
          <w:p w:rsidR="001474D1" w:rsidRDefault="001474D1" w:rsidP="00AE06A1">
            <w:pPr>
              <w:pStyle w:val="TableParagraph"/>
              <w:spacing w:line="246" w:lineRule="exact"/>
              <w:ind w:right="444"/>
              <w:jc w:val="right"/>
            </w:pPr>
            <w:r>
              <w:t>+</w:t>
            </w:r>
          </w:p>
        </w:tc>
        <w:tc>
          <w:tcPr>
            <w:tcW w:w="1006" w:type="dxa"/>
          </w:tcPr>
          <w:p w:rsidR="001474D1" w:rsidRDefault="001474D1" w:rsidP="00AE06A1">
            <w:pPr>
              <w:pStyle w:val="TableParagraph"/>
            </w:pPr>
          </w:p>
        </w:tc>
      </w:tr>
      <w:tr w:rsidR="001474D1" w:rsidTr="00AE06A1">
        <w:trPr>
          <w:trHeight w:val="290"/>
        </w:trPr>
        <w:tc>
          <w:tcPr>
            <w:tcW w:w="1385" w:type="dxa"/>
          </w:tcPr>
          <w:p w:rsidR="001474D1" w:rsidRDefault="001474D1" w:rsidP="00AE06A1">
            <w:pPr>
              <w:pStyle w:val="TableParagraph"/>
              <w:ind w:left="129"/>
            </w:pPr>
            <w:r>
              <w:t>1.4.4.4</w:t>
            </w:r>
          </w:p>
        </w:tc>
        <w:tc>
          <w:tcPr>
            <w:tcW w:w="5493" w:type="dxa"/>
          </w:tcPr>
          <w:p w:rsidR="001474D1" w:rsidRDefault="001474D1" w:rsidP="00AE06A1">
            <w:pPr>
              <w:pStyle w:val="TableParagraph"/>
              <w:ind w:left="107"/>
            </w:pPr>
            <w:r>
              <w:rPr>
                <w:spacing w:val="-1"/>
              </w:rPr>
              <w:t>Светодиодный</w:t>
            </w:r>
            <w:r>
              <w:rPr>
                <w:spacing w:val="-10"/>
              </w:rPr>
              <w:t xml:space="preserve"> </w:t>
            </w:r>
            <w:r>
              <w:t>прожектор</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r w:rsidR="001474D1" w:rsidTr="00AE06A1">
        <w:trPr>
          <w:trHeight w:val="292"/>
        </w:trPr>
        <w:tc>
          <w:tcPr>
            <w:tcW w:w="1385" w:type="dxa"/>
          </w:tcPr>
          <w:p w:rsidR="001474D1" w:rsidRDefault="001474D1" w:rsidP="00AE06A1">
            <w:pPr>
              <w:pStyle w:val="TableParagraph"/>
              <w:spacing w:line="246" w:lineRule="exact"/>
              <w:ind w:left="129"/>
            </w:pPr>
            <w:r>
              <w:t>1.4.4.5</w:t>
            </w:r>
          </w:p>
        </w:tc>
        <w:tc>
          <w:tcPr>
            <w:tcW w:w="5493" w:type="dxa"/>
          </w:tcPr>
          <w:p w:rsidR="001474D1" w:rsidRDefault="001474D1" w:rsidP="00AE06A1">
            <w:pPr>
              <w:pStyle w:val="TableParagraph"/>
              <w:spacing w:line="246" w:lineRule="exact"/>
              <w:ind w:left="107"/>
            </w:pPr>
            <w:r>
              <w:t>Театральный</w:t>
            </w:r>
            <w:r>
              <w:rPr>
                <w:spacing w:val="-9"/>
              </w:rPr>
              <w:t xml:space="preserve"> </w:t>
            </w:r>
            <w:r>
              <w:t>линзовый</w:t>
            </w:r>
            <w:r>
              <w:rPr>
                <w:spacing w:val="-9"/>
              </w:rPr>
              <w:t xml:space="preserve"> </w:t>
            </w:r>
            <w:r>
              <w:t>прожектор</w:t>
            </w:r>
          </w:p>
        </w:tc>
        <w:tc>
          <w:tcPr>
            <w:tcW w:w="720" w:type="dxa"/>
          </w:tcPr>
          <w:p w:rsidR="001474D1" w:rsidRDefault="001474D1" w:rsidP="00AE06A1">
            <w:pPr>
              <w:pStyle w:val="TableParagraph"/>
              <w:spacing w:line="246" w:lineRule="exact"/>
              <w:ind w:left="206"/>
            </w:pPr>
            <w:r>
              <w:t>шт.</w:t>
            </w:r>
          </w:p>
        </w:tc>
        <w:tc>
          <w:tcPr>
            <w:tcW w:w="1020" w:type="dxa"/>
          </w:tcPr>
          <w:p w:rsidR="001474D1" w:rsidRDefault="001474D1" w:rsidP="00AE06A1">
            <w:pPr>
              <w:pStyle w:val="TableParagraph"/>
              <w:spacing w:line="246" w:lineRule="exact"/>
              <w:ind w:left="7"/>
              <w:jc w:val="center"/>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spacing w:line="246" w:lineRule="exact"/>
              <w:ind w:left="6"/>
              <w:jc w:val="center"/>
            </w:pPr>
            <w:r>
              <w:t>+</w:t>
            </w:r>
          </w:p>
        </w:tc>
      </w:tr>
      <w:tr w:rsidR="001474D1" w:rsidTr="00AE06A1">
        <w:trPr>
          <w:trHeight w:val="290"/>
        </w:trPr>
        <w:tc>
          <w:tcPr>
            <w:tcW w:w="1385" w:type="dxa"/>
            <w:shd w:val="clear" w:color="auto" w:fill="F1F1F1"/>
          </w:tcPr>
          <w:p w:rsidR="001474D1" w:rsidRDefault="001474D1" w:rsidP="00AE06A1">
            <w:pPr>
              <w:pStyle w:val="TableParagraph"/>
              <w:ind w:left="129"/>
              <w:rPr>
                <w:i/>
              </w:rPr>
            </w:pPr>
            <w:r>
              <w:rPr>
                <w:i/>
              </w:rPr>
              <w:t>1.4.5.</w:t>
            </w:r>
          </w:p>
        </w:tc>
        <w:tc>
          <w:tcPr>
            <w:tcW w:w="9274" w:type="dxa"/>
            <w:gridSpan w:val="5"/>
            <w:shd w:val="clear" w:color="auto" w:fill="F1F1F1"/>
          </w:tcPr>
          <w:p w:rsidR="001474D1" w:rsidRPr="001474D1" w:rsidRDefault="001474D1" w:rsidP="00AE06A1">
            <w:pPr>
              <w:pStyle w:val="TableParagraph"/>
              <w:ind w:left="107"/>
              <w:rPr>
                <w:i/>
                <w:lang w:val="ru-RU"/>
              </w:rPr>
            </w:pPr>
            <w:r w:rsidRPr="001474D1">
              <w:rPr>
                <w:i/>
                <w:lang w:val="ru-RU"/>
              </w:rPr>
              <w:t>Помещение</w:t>
            </w:r>
            <w:r w:rsidRPr="001474D1">
              <w:rPr>
                <w:i/>
                <w:spacing w:val="-8"/>
                <w:lang w:val="ru-RU"/>
              </w:rPr>
              <w:t xml:space="preserve"> </w:t>
            </w:r>
            <w:r w:rsidRPr="001474D1">
              <w:rPr>
                <w:i/>
                <w:lang w:val="ru-RU"/>
              </w:rPr>
              <w:t>для</w:t>
            </w:r>
            <w:r w:rsidRPr="001474D1">
              <w:rPr>
                <w:i/>
                <w:spacing w:val="-8"/>
                <w:lang w:val="ru-RU"/>
              </w:rPr>
              <w:t xml:space="preserve"> </w:t>
            </w:r>
            <w:r w:rsidRPr="001474D1">
              <w:rPr>
                <w:i/>
                <w:lang w:val="ru-RU"/>
              </w:rPr>
              <w:t>декораций,</w:t>
            </w:r>
            <w:r w:rsidRPr="001474D1">
              <w:rPr>
                <w:i/>
                <w:spacing w:val="-6"/>
                <w:lang w:val="ru-RU"/>
              </w:rPr>
              <w:t xml:space="preserve"> </w:t>
            </w:r>
            <w:r w:rsidRPr="001474D1">
              <w:rPr>
                <w:i/>
                <w:lang w:val="ru-RU"/>
              </w:rPr>
              <w:t>бутафории,</w:t>
            </w:r>
            <w:r w:rsidRPr="001474D1">
              <w:rPr>
                <w:i/>
                <w:spacing w:val="-9"/>
                <w:lang w:val="ru-RU"/>
              </w:rPr>
              <w:t xml:space="preserve"> </w:t>
            </w:r>
            <w:r w:rsidRPr="001474D1">
              <w:rPr>
                <w:i/>
                <w:lang w:val="ru-RU"/>
              </w:rPr>
              <w:t>хранения</w:t>
            </w:r>
            <w:r w:rsidRPr="001474D1">
              <w:rPr>
                <w:i/>
                <w:spacing w:val="-5"/>
                <w:lang w:val="ru-RU"/>
              </w:rPr>
              <w:t xml:space="preserve"> </w:t>
            </w:r>
            <w:r w:rsidRPr="001474D1">
              <w:rPr>
                <w:i/>
                <w:lang w:val="ru-RU"/>
              </w:rPr>
              <w:t>костюмов</w:t>
            </w:r>
          </w:p>
        </w:tc>
      </w:tr>
      <w:tr w:rsidR="001474D1" w:rsidTr="00AE06A1">
        <w:trPr>
          <w:trHeight w:val="582"/>
        </w:trPr>
        <w:tc>
          <w:tcPr>
            <w:tcW w:w="1385" w:type="dxa"/>
          </w:tcPr>
          <w:p w:rsidR="001474D1" w:rsidRDefault="001474D1" w:rsidP="00AE06A1">
            <w:pPr>
              <w:pStyle w:val="TableParagraph"/>
              <w:ind w:left="129"/>
            </w:pPr>
            <w:r>
              <w:t>1.4.5.1</w:t>
            </w:r>
          </w:p>
        </w:tc>
        <w:tc>
          <w:tcPr>
            <w:tcW w:w="5493" w:type="dxa"/>
          </w:tcPr>
          <w:p w:rsidR="001474D1" w:rsidRPr="001474D1" w:rsidRDefault="001474D1" w:rsidP="00AE06A1">
            <w:pPr>
              <w:pStyle w:val="TableParagraph"/>
              <w:ind w:left="107"/>
              <w:rPr>
                <w:lang w:val="ru-RU"/>
              </w:rPr>
            </w:pPr>
            <w:r w:rsidRPr="001474D1">
              <w:rPr>
                <w:lang w:val="ru-RU"/>
              </w:rPr>
              <w:t>Атрибуты</w:t>
            </w:r>
            <w:r w:rsidRPr="001474D1">
              <w:rPr>
                <w:spacing w:val="46"/>
                <w:lang w:val="ru-RU"/>
              </w:rPr>
              <w:t xml:space="preserve"> </w:t>
            </w:r>
            <w:r w:rsidRPr="001474D1">
              <w:rPr>
                <w:lang w:val="ru-RU"/>
              </w:rPr>
              <w:t>для</w:t>
            </w:r>
            <w:r w:rsidRPr="001474D1">
              <w:rPr>
                <w:spacing w:val="47"/>
                <w:lang w:val="ru-RU"/>
              </w:rPr>
              <w:t xml:space="preserve"> </w:t>
            </w:r>
            <w:r w:rsidRPr="001474D1">
              <w:rPr>
                <w:lang w:val="ru-RU"/>
              </w:rPr>
              <w:t>проведения</w:t>
            </w:r>
            <w:r w:rsidRPr="001474D1">
              <w:rPr>
                <w:spacing w:val="46"/>
                <w:lang w:val="ru-RU"/>
              </w:rPr>
              <w:t xml:space="preserve"> </w:t>
            </w:r>
            <w:r w:rsidRPr="001474D1">
              <w:rPr>
                <w:lang w:val="ru-RU"/>
              </w:rPr>
              <w:t>праздников</w:t>
            </w:r>
            <w:r w:rsidRPr="001474D1">
              <w:rPr>
                <w:spacing w:val="47"/>
                <w:lang w:val="ru-RU"/>
              </w:rPr>
              <w:t xml:space="preserve"> </w:t>
            </w:r>
            <w:r w:rsidRPr="001474D1">
              <w:rPr>
                <w:lang w:val="ru-RU"/>
              </w:rPr>
              <w:t>согласно</w:t>
            </w:r>
            <w:r w:rsidRPr="001474D1">
              <w:rPr>
                <w:spacing w:val="43"/>
                <w:lang w:val="ru-RU"/>
              </w:rPr>
              <w:t xml:space="preserve"> </w:t>
            </w:r>
            <w:r w:rsidRPr="001474D1">
              <w:rPr>
                <w:lang w:val="ru-RU"/>
              </w:rPr>
              <w:t>ФОП</w:t>
            </w:r>
          </w:p>
          <w:p w:rsidR="001474D1" w:rsidRDefault="001474D1" w:rsidP="00AE06A1">
            <w:pPr>
              <w:pStyle w:val="TableParagraph"/>
              <w:spacing w:before="40"/>
              <w:ind w:left="107"/>
            </w:pPr>
            <w:r>
              <w:t>ДО</w:t>
            </w:r>
          </w:p>
        </w:tc>
        <w:tc>
          <w:tcPr>
            <w:tcW w:w="720" w:type="dxa"/>
          </w:tcPr>
          <w:p w:rsidR="001474D1" w:rsidRDefault="001474D1" w:rsidP="00AE06A1">
            <w:pPr>
              <w:pStyle w:val="TableParagraph"/>
              <w:spacing w:before="137"/>
              <w:ind w:left="206"/>
            </w:pPr>
            <w:r>
              <w:t>шт.</w:t>
            </w:r>
          </w:p>
        </w:tc>
        <w:tc>
          <w:tcPr>
            <w:tcW w:w="1020" w:type="dxa"/>
          </w:tcPr>
          <w:p w:rsidR="001474D1" w:rsidRDefault="001474D1" w:rsidP="00AE06A1">
            <w:pPr>
              <w:pStyle w:val="TableParagraph"/>
              <w:spacing w:before="137"/>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pPr>
          </w:p>
        </w:tc>
      </w:tr>
      <w:tr w:rsidR="001474D1" w:rsidTr="00AE06A1">
        <w:trPr>
          <w:trHeight w:val="873"/>
        </w:trPr>
        <w:tc>
          <w:tcPr>
            <w:tcW w:w="1385" w:type="dxa"/>
          </w:tcPr>
          <w:p w:rsidR="001474D1" w:rsidRDefault="001474D1" w:rsidP="00AE06A1">
            <w:pPr>
              <w:pStyle w:val="TableParagraph"/>
              <w:ind w:left="129"/>
            </w:pPr>
            <w:r>
              <w:t>1.4.5.2</w:t>
            </w:r>
          </w:p>
        </w:tc>
        <w:tc>
          <w:tcPr>
            <w:tcW w:w="5493" w:type="dxa"/>
          </w:tcPr>
          <w:p w:rsidR="001474D1" w:rsidRPr="001474D1" w:rsidRDefault="001474D1" w:rsidP="00AE06A1">
            <w:pPr>
              <w:pStyle w:val="TableParagraph"/>
              <w:tabs>
                <w:tab w:val="left" w:pos="1302"/>
                <w:tab w:val="left" w:pos="1890"/>
                <w:tab w:val="left" w:pos="3234"/>
                <w:tab w:val="left" w:pos="4564"/>
              </w:tabs>
              <w:spacing w:line="276" w:lineRule="auto"/>
              <w:ind w:left="107" w:right="98"/>
              <w:rPr>
                <w:lang w:val="ru-RU"/>
              </w:rPr>
            </w:pPr>
            <w:r w:rsidRPr="001474D1">
              <w:rPr>
                <w:lang w:val="ru-RU"/>
              </w:rPr>
              <w:t>Атрибуты</w:t>
            </w:r>
            <w:r w:rsidRPr="001474D1">
              <w:rPr>
                <w:lang w:val="ru-RU"/>
              </w:rPr>
              <w:tab/>
              <w:t>для</w:t>
            </w:r>
            <w:r w:rsidRPr="001474D1">
              <w:rPr>
                <w:lang w:val="ru-RU"/>
              </w:rPr>
              <w:tab/>
              <w:t>проведения</w:t>
            </w:r>
            <w:r w:rsidRPr="001474D1">
              <w:rPr>
                <w:lang w:val="ru-RU"/>
              </w:rPr>
              <w:tab/>
              <w:t>праздников</w:t>
            </w:r>
            <w:r w:rsidRPr="001474D1">
              <w:rPr>
                <w:lang w:val="ru-RU"/>
              </w:rPr>
              <w:tab/>
            </w:r>
            <w:r w:rsidRPr="001474D1">
              <w:rPr>
                <w:spacing w:val="-3"/>
                <w:lang w:val="ru-RU"/>
              </w:rPr>
              <w:t>согласно</w:t>
            </w:r>
            <w:r w:rsidRPr="001474D1">
              <w:rPr>
                <w:spacing w:val="-52"/>
                <w:lang w:val="ru-RU"/>
              </w:rPr>
              <w:t xml:space="preserve"> </w:t>
            </w:r>
            <w:r w:rsidRPr="001474D1">
              <w:rPr>
                <w:lang w:val="ru-RU"/>
              </w:rPr>
              <w:t>образовательной</w:t>
            </w:r>
            <w:r w:rsidRPr="001474D1">
              <w:rPr>
                <w:spacing w:val="-2"/>
                <w:lang w:val="ru-RU"/>
              </w:rPr>
              <w:t xml:space="preserve"> </w:t>
            </w:r>
            <w:r w:rsidRPr="001474D1">
              <w:rPr>
                <w:lang w:val="ru-RU"/>
              </w:rPr>
              <w:t>программе ДОО</w:t>
            </w:r>
          </w:p>
        </w:tc>
        <w:tc>
          <w:tcPr>
            <w:tcW w:w="720" w:type="dxa"/>
          </w:tcPr>
          <w:p w:rsidR="001474D1" w:rsidRPr="001474D1" w:rsidRDefault="001474D1" w:rsidP="00AE06A1">
            <w:pPr>
              <w:pStyle w:val="TableParagraph"/>
              <w:spacing w:before="4"/>
              <w:rPr>
                <w:b/>
                <w:sz w:val="24"/>
                <w:lang w:val="ru-RU"/>
              </w:rPr>
            </w:pPr>
          </w:p>
          <w:p w:rsidR="001474D1" w:rsidRDefault="001474D1" w:rsidP="00AE06A1">
            <w:pPr>
              <w:pStyle w:val="TableParagraph"/>
              <w:spacing w:before="1"/>
              <w:ind w:left="206"/>
            </w:pPr>
            <w:r>
              <w:t>шт.</w:t>
            </w:r>
          </w:p>
        </w:tc>
        <w:tc>
          <w:tcPr>
            <w:tcW w:w="1020" w:type="dxa"/>
          </w:tcPr>
          <w:p w:rsidR="001474D1" w:rsidRDefault="001474D1" w:rsidP="00AE06A1">
            <w:pPr>
              <w:pStyle w:val="TableParagraph"/>
              <w:spacing w:before="4"/>
              <w:rPr>
                <w:b/>
                <w:sz w:val="24"/>
              </w:rPr>
            </w:pPr>
          </w:p>
          <w:p w:rsidR="001474D1" w:rsidRDefault="001474D1" w:rsidP="00AE06A1">
            <w:pPr>
              <w:pStyle w:val="TableParagraph"/>
              <w:spacing w:before="1"/>
              <w:ind w:left="7"/>
              <w:jc w:val="center"/>
            </w:pPr>
            <w:r>
              <w:t>1</w:t>
            </w:r>
          </w:p>
        </w:tc>
        <w:tc>
          <w:tcPr>
            <w:tcW w:w="1035" w:type="dxa"/>
          </w:tcPr>
          <w:p w:rsidR="001474D1" w:rsidRDefault="001474D1" w:rsidP="00AE06A1">
            <w:pPr>
              <w:pStyle w:val="TableParagraph"/>
            </w:pPr>
          </w:p>
        </w:tc>
        <w:tc>
          <w:tcPr>
            <w:tcW w:w="1006" w:type="dxa"/>
          </w:tcPr>
          <w:p w:rsidR="001474D1" w:rsidRDefault="001474D1" w:rsidP="00AE06A1">
            <w:pPr>
              <w:pStyle w:val="TableParagraph"/>
              <w:ind w:left="6"/>
              <w:jc w:val="center"/>
            </w:pPr>
            <w:r>
              <w:t>+</w:t>
            </w:r>
          </w:p>
        </w:tc>
      </w:tr>
      <w:tr w:rsidR="001474D1" w:rsidTr="00AE06A1">
        <w:trPr>
          <w:trHeight w:val="290"/>
        </w:trPr>
        <w:tc>
          <w:tcPr>
            <w:tcW w:w="1385" w:type="dxa"/>
          </w:tcPr>
          <w:p w:rsidR="001474D1" w:rsidRDefault="001474D1" w:rsidP="00AE06A1">
            <w:pPr>
              <w:pStyle w:val="TableParagraph"/>
              <w:ind w:left="129"/>
            </w:pPr>
            <w:r>
              <w:t>1.4.5.3</w:t>
            </w:r>
          </w:p>
        </w:tc>
        <w:tc>
          <w:tcPr>
            <w:tcW w:w="5493" w:type="dxa"/>
          </w:tcPr>
          <w:p w:rsidR="001474D1" w:rsidRDefault="001474D1" w:rsidP="00AE06A1">
            <w:pPr>
              <w:pStyle w:val="TableParagraph"/>
              <w:ind w:left="107"/>
            </w:pPr>
            <w:r>
              <w:t>Комплект</w:t>
            </w:r>
            <w:r>
              <w:rPr>
                <w:spacing w:val="-13"/>
              </w:rPr>
              <w:t xml:space="preserve"> </w:t>
            </w:r>
            <w:r>
              <w:t>декораций</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583"/>
        </w:trPr>
        <w:tc>
          <w:tcPr>
            <w:tcW w:w="1385" w:type="dxa"/>
          </w:tcPr>
          <w:p w:rsidR="001474D1" w:rsidRDefault="001474D1" w:rsidP="00AE06A1">
            <w:pPr>
              <w:pStyle w:val="TableParagraph"/>
              <w:spacing w:line="244" w:lineRule="exact"/>
              <w:ind w:left="129"/>
            </w:pPr>
            <w:r>
              <w:t>1.4.5.4</w:t>
            </w:r>
          </w:p>
        </w:tc>
        <w:tc>
          <w:tcPr>
            <w:tcW w:w="5493" w:type="dxa"/>
          </w:tcPr>
          <w:p w:rsidR="001474D1" w:rsidRPr="001474D1" w:rsidRDefault="001474D1" w:rsidP="00AE06A1">
            <w:pPr>
              <w:pStyle w:val="TableParagraph"/>
              <w:spacing w:line="244" w:lineRule="exact"/>
              <w:ind w:left="107"/>
              <w:rPr>
                <w:lang w:val="ru-RU"/>
              </w:rPr>
            </w:pPr>
            <w:r w:rsidRPr="001474D1">
              <w:rPr>
                <w:lang w:val="ru-RU"/>
              </w:rPr>
              <w:t>Комплект</w:t>
            </w:r>
            <w:r w:rsidRPr="001474D1">
              <w:rPr>
                <w:spacing w:val="16"/>
                <w:lang w:val="ru-RU"/>
              </w:rPr>
              <w:t xml:space="preserve"> </w:t>
            </w:r>
            <w:r w:rsidRPr="001474D1">
              <w:rPr>
                <w:lang w:val="ru-RU"/>
              </w:rPr>
              <w:t>театральных</w:t>
            </w:r>
            <w:r w:rsidRPr="001474D1">
              <w:rPr>
                <w:spacing w:val="17"/>
                <w:lang w:val="ru-RU"/>
              </w:rPr>
              <w:t xml:space="preserve"> </w:t>
            </w:r>
            <w:r w:rsidRPr="001474D1">
              <w:rPr>
                <w:lang w:val="ru-RU"/>
              </w:rPr>
              <w:t>костюмов</w:t>
            </w:r>
            <w:r w:rsidRPr="001474D1">
              <w:rPr>
                <w:spacing w:val="16"/>
                <w:lang w:val="ru-RU"/>
              </w:rPr>
              <w:t xml:space="preserve"> </w:t>
            </w:r>
            <w:r w:rsidRPr="001474D1">
              <w:rPr>
                <w:lang w:val="ru-RU"/>
              </w:rPr>
              <w:t>детский</w:t>
            </w:r>
            <w:r w:rsidRPr="001474D1">
              <w:rPr>
                <w:spacing w:val="14"/>
                <w:lang w:val="ru-RU"/>
              </w:rPr>
              <w:t xml:space="preserve"> </w:t>
            </w:r>
            <w:r w:rsidRPr="001474D1">
              <w:rPr>
                <w:lang w:val="ru-RU"/>
              </w:rPr>
              <w:t>(не</w:t>
            </w:r>
            <w:r w:rsidRPr="001474D1">
              <w:rPr>
                <w:spacing w:val="16"/>
                <w:lang w:val="ru-RU"/>
              </w:rPr>
              <w:t xml:space="preserve"> </w:t>
            </w:r>
            <w:r w:rsidRPr="001474D1">
              <w:rPr>
                <w:lang w:val="ru-RU"/>
              </w:rPr>
              <w:t>менее</w:t>
            </w:r>
            <w:r w:rsidRPr="001474D1">
              <w:rPr>
                <w:spacing w:val="16"/>
                <w:lang w:val="ru-RU"/>
              </w:rPr>
              <w:t xml:space="preserve"> </w:t>
            </w:r>
            <w:r w:rsidRPr="001474D1">
              <w:rPr>
                <w:lang w:val="ru-RU"/>
              </w:rPr>
              <w:t>20</w:t>
            </w:r>
          </w:p>
          <w:p w:rsidR="001474D1" w:rsidRDefault="001474D1" w:rsidP="00AE06A1">
            <w:pPr>
              <w:pStyle w:val="TableParagraph"/>
              <w:spacing w:before="37"/>
              <w:ind w:left="107"/>
            </w:pPr>
            <w:r>
              <w:t>наименований)</w:t>
            </w:r>
          </w:p>
        </w:tc>
        <w:tc>
          <w:tcPr>
            <w:tcW w:w="720" w:type="dxa"/>
          </w:tcPr>
          <w:p w:rsidR="001474D1" w:rsidRDefault="001474D1" w:rsidP="00AE06A1">
            <w:pPr>
              <w:pStyle w:val="TableParagraph"/>
              <w:spacing w:before="137"/>
              <w:ind w:left="206"/>
            </w:pPr>
            <w:r>
              <w:t>шт.</w:t>
            </w:r>
          </w:p>
        </w:tc>
        <w:tc>
          <w:tcPr>
            <w:tcW w:w="1020" w:type="dxa"/>
          </w:tcPr>
          <w:p w:rsidR="001474D1" w:rsidRDefault="001474D1" w:rsidP="00AE06A1">
            <w:pPr>
              <w:pStyle w:val="TableParagraph"/>
              <w:spacing w:before="137"/>
              <w:ind w:left="123" w:right="116"/>
              <w:jc w:val="center"/>
            </w:pPr>
            <w:r>
              <w:t>10</w:t>
            </w:r>
          </w:p>
        </w:tc>
        <w:tc>
          <w:tcPr>
            <w:tcW w:w="1035" w:type="dxa"/>
          </w:tcPr>
          <w:p w:rsidR="001474D1" w:rsidRDefault="001474D1" w:rsidP="00AE06A1">
            <w:pPr>
              <w:pStyle w:val="TableParagraph"/>
              <w:spacing w:line="244" w:lineRule="exact"/>
              <w:ind w:right="444"/>
              <w:jc w:val="right"/>
            </w:pPr>
            <w:r>
              <w:t>+</w:t>
            </w:r>
          </w:p>
        </w:tc>
        <w:tc>
          <w:tcPr>
            <w:tcW w:w="1006" w:type="dxa"/>
          </w:tcPr>
          <w:p w:rsidR="001474D1" w:rsidRDefault="001474D1" w:rsidP="00AE06A1">
            <w:pPr>
              <w:pStyle w:val="TableParagraph"/>
            </w:pPr>
          </w:p>
        </w:tc>
      </w:tr>
      <w:tr w:rsidR="001474D1" w:rsidTr="00AE06A1">
        <w:trPr>
          <w:trHeight w:val="580"/>
        </w:trPr>
        <w:tc>
          <w:tcPr>
            <w:tcW w:w="1385" w:type="dxa"/>
          </w:tcPr>
          <w:p w:rsidR="001474D1" w:rsidRDefault="001474D1" w:rsidP="00AE06A1">
            <w:pPr>
              <w:pStyle w:val="TableParagraph"/>
              <w:ind w:left="129"/>
            </w:pPr>
            <w:r>
              <w:t>1.4.5.5.</w:t>
            </w:r>
          </w:p>
        </w:tc>
        <w:tc>
          <w:tcPr>
            <w:tcW w:w="5493" w:type="dxa"/>
          </w:tcPr>
          <w:p w:rsidR="001474D1" w:rsidRPr="001474D1" w:rsidRDefault="001474D1" w:rsidP="00AE06A1">
            <w:pPr>
              <w:pStyle w:val="TableParagraph"/>
              <w:ind w:left="107"/>
              <w:rPr>
                <w:lang w:val="ru-RU"/>
              </w:rPr>
            </w:pPr>
            <w:r w:rsidRPr="001474D1">
              <w:rPr>
                <w:lang w:val="ru-RU"/>
              </w:rPr>
              <w:t>Комплект</w:t>
            </w:r>
            <w:r w:rsidRPr="001474D1">
              <w:rPr>
                <w:spacing w:val="47"/>
                <w:lang w:val="ru-RU"/>
              </w:rPr>
              <w:t xml:space="preserve"> </w:t>
            </w:r>
            <w:r w:rsidRPr="001474D1">
              <w:rPr>
                <w:lang w:val="ru-RU"/>
              </w:rPr>
              <w:t>театральных</w:t>
            </w:r>
            <w:r w:rsidRPr="001474D1">
              <w:rPr>
                <w:spacing w:val="48"/>
                <w:lang w:val="ru-RU"/>
              </w:rPr>
              <w:t xml:space="preserve"> </w:t>
            </w:r>
            <w:r w:rsidRPr="001474D1">
              <w:rPr>
                <w:lang w:val="ru-RU"/>
              </w:rPr>
              <w:t>костюмов</w:t>
            </w:r>
            <w:r w:rsidRPr="001474D1">
              <w:rPr>
                <w:spacing w:val="46"/>
                <w:lang w:val="ru-RU"/>
              </w:rPr>
              <w:t xml:space="preserve"> </w:t>
            </w:r>
            <w:r w:rsidRPr="001474D1">
              <w:rPr>
                <w:lang w:val="ru-RU"/>
              </w:rPr>
              <w:t>взрослый</w:t>
            </w:r>
            <w:r w:rsidRPr="001474D1">
              <w:rPr>
                <w:spacing w:val="45"/>
                <w:lang w:val="ru-RU"/>
              </w:rPr>
              <w:t xml:space="preserve"> </w:t>
            </w:r>
            <w:r w:rsidRPr="001474D1">
              <w:rPr>
                <w:lang w:val="ru-RU"/>
              </w:rPr>
              <w:t>(не</w:t>
            </w:r>
            <w:r w:rsidRPr="001474D1">
              <w:rPr>
                <w:spacing w:val="45"/>
                <w:lang w:val="ru-RU"/>
              </w:rPr>
              <w:t xml:space="preserve"> </w:t>
            </w:r>
            <w:r w:rsidRPr="001474D1">
              <w:rPr>
                <w:lang w:val="ru-RU"/>
              </w:rPr>
              <w:t>менее</w:t>
            </w:r>
          </w:p>
          <w:p w:rsidR="001474D1" w:rsidRDefault="001474D1" w:rsidP="00AE06A1">
            <w:pPr>
              <w:pStyle w:val="TableParagraph"/>
              <w:spacing w:before="37"/>
              <w:ind w:left="107"/>
            </w:pPr>
            <w:r>
              <w:t>10</w:t>
            </w:r>
            <w:r>
              <w:rPr>
                <w:spacing w:val="-3"/>
              </w:rPr>
              <w:t xml:space="preserve"> </w:t>
            </w:r>
            <w:r>
              <w:t>персонажей)</w:t>
            </w:r>
          </w:p>
        </w:tc>
        <w:tc>
          <w:tcPr>
            <w:tcW w:w="720" w:type="dxa"/>
          </w:tcPr>
          <w:p w:rsidR="001474D1" w:rsidRDefault="001474D1" w:rsidP="00AE06A1">
            <w:pPr>
              <w:pStyle w:val="TableParagraph"/>
              <w:spacing w:before="134"/>
              <w:ind w:left="206"/>
            </w:pPr>
            <w:r>
              <w:t>шт.</w:t>
            </w:r>
          </w:p>
        </w:tc>
        <w:tc>
          <w:tcPr>
            <w:tcW w:w="1020" w:type="dxa"/>
          </w:tcPr>
          <w:p w:rsidR="001474D1" w:rsidRDefault="001474D1" w:rsidP="00AE06A1">
            <w:pPr>
              <w:pStyle w:val="TableParagraph"/>
              <w:spacing w:before="134"/>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pPr>
          </w:p>
        </w:tc>
      </w:tr>
      <w:tr w:rsidR="001474D1" w:rsidTr="00AE06A1">
        <w:trPr>
          <w:trHeight w:val="292"/>
        </w:trPr>
        <w:tc>
          <w:tcPr>
            <w:tcW w:w="1385" w:type="dxa"/>
          </w:tcPr>
          <w:p w:rsidR="001474D1" w:rsidRDefault="001474D1" w:rsidP="00AE06A1">
            <w:pPr>
              <w:pStyle w:val="TableParagraph"/>
              <w:ind w:left="129"/>
            </w:pPr>
            <w:r>
              <w:t>1.4.5.6.</w:t>
            </w:r>
          </w:p>
        </w:tc>
        <w:tc>
          <w:tcPr>
            <w:tcW w:w="5493" w:type="dxa"/>
          </w:tcPr>
          <w:p w:rsidR="001474D1" w:rsidRPr="001474D1" w:rsidRDefault="001474D1" w:rsidP="00AE06A1">
            <w:pPr>
              <w:pStyle w:val="TableParagraph"/>
              <w:ind w:left="107"/>
              <w:rPr>
                <w:lang w:val="ru-RU"/>
              </w:rPr>
            </w:pPr>
            <w:r w:rsidRPr="001474D1">
              <w:rPr>
                <w:lang w:val="ru-RU"/>
              </w:rPr>
              <w:t>Полки</w:t>
            </w:r>
            <w:r w:rsidRPr="001474D1">
              <w:rPr>
                <w:spacing w:val="-4"/>
                <w:lang w:val="ru-RU"/>
              </w:rPr>
              <w:t xml:space="preserve"> </w:t>
            </w:r>
            <w:r w:rsidRPr="001474D1">
              <w:rPr>
                <w:lang w:val="ru-RU"/>
              </w:rPr>
              <w:t>для</w:t>
            </w:r>
            <w:r w:rsidRPr="001474D1">
              <w:rPr>
                <w:spacing w:val="-3"/>
                <w:lang w:val="ru-RU"/>
              </w:rPr>
              <w:t xml:space="preserve"> </w:t>
            </w:r>
            <w:r w:rsidRPr="001474D1">
              <w:rPr>
                <w:lang w:val="ru-RU"/>
              </w:rPr>
              <w:t>бутафории</w:t>
            </w:r>
            <w:r w:rsidRPr="001474D1">
              <w:rPr>
                <w:spacing w:val="-4"/>
                <w:lang w:val="ru-RU"/>
              </w:rPr>
              <w:t xml:space="preserve"> </w:t>
            </w:r>
            <w:r w:rsidRPr="001474D1">
              <w:rPr>
                <w:lang w:val="ru-RU"/>
              </w:rPr>
              <w:t>и</w:t>
            </w:r>
            <w:r w:rsidRPr="001474D1">
              <w:rPr>
                <w:spacing w:val="-3"/>
                <w:lang w:val="ru-RU"/>
              </w:rPr>
              <w:t xml:space="preserve"> </w:t>
            </w:r>
            <w:r w:rsidRPr="001474D1">
              <w:rPr>
                <w:lang w:val="ru-RU"/>
              </w:rPr>
              <w:t>реквизита</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2</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1.4.5.7.</w:t>
            </w:r>
          </w:p>
        </w:tc>
        <w:tc>
          <w:tcPr>
            <w:tcW w:w="5493" w:type="dxa"/>
          </w:tcPr>
          <w:p w:rsidR="001474D1" w:rsidRPr="001474D1" w:rsidRDefault="001474D1" w:rsidP="00AE06A1">
            <w:pPr>
              <w:pStyle w:val="TableParagraph"/>
              <w:ind w:left="107"/>
              <w:rPr>
                <w:lang w:val="ru-RU"/>
              </w:rPr>
            </w:pPr>
            <w:r w:rsidRPr="001474D1">
              <w:rPr>
                <w:lang w:val="ru-RU"/>
              </w:rPr>
              <w:t>Полки</w:t>
            </w:r>
            <w:r w:rsidRPr="001474D1">
              <w:rPr>
                <w:spacing w:val="-4"/>
                <w:lang w:val="ru-RU"/>
              </w:rPr>
              <w:t xml:space="preserve"> </w:t>
            </w:r>
            <w:r w:rsidRPr="001474D1">
              <w:rPr>
                <w:lang w:val="ru-RU"/>
              </w:rPr>
              <w:t>для</w:t>
            </w:r>
            <w:r w:rsidRPr="001474D1">
              <w:rPr>
                <w:spacing w:val="-3"/>
                <w:lang w:val="ru-RU"/>
              </w:rPr>
              <w:t xml:space="preserve"> </w:t>
            </w:r>
            <w:r w:rsidRPr="001474D1">
              <w:rPr>
                <w:lang w:val="ru-RU"/>
              </w:rPr>
              <w:t>хранения</w:t>
            </w:r>
            <w:r w:rsidRPr="001474D1">
              <w:rPr>
                <w:spacing w:val="-5"/>
                <w:lang w:val="ru-RU"/>
              </w:rPr>
              <w:t xml:space="preserve"> </w:t>
            </w:r>
            <w:r w:rsidRPr="001474D1">
              <w:rPr>
                <w:lang w:val="ru-RU"/>
              </w:rPr>
              <w:t>париков</w:t>
            </w:r>
            <w:r w:rsidRPr="001474D1">
              <w:rPr>
                <w:spacing w:val="-4"/>
                <w:lang w:val="ru-RU"/>
              </w:rPr>
              <w:t xml:space="preserve"> </w:t>
            </w:r>
            <w:r w:rsidRPr="001474D1">
              <w:rPr>
                <w:lang w:val="ru-RU"/>
              </w:rPr>
              <w:t>со</w:t>
            </w:r>
            <w:r w:rsidRPr="001474D1">
              <w:rPr>
                <w:spacing w:val="-4"/>
                <w:lang w:val="ru-RU"/>
              </w:rPr>
              <w:t xml:space="preserve"> </w:t>
            </w:r>
            <w:r w:rsidRPr="001474D1">
              <w:rPr>
                <w:lang w:val="ru-RU"/>
              </w:rPr>
              <w:t>стойками</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2</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r w:rsidR="001474D1" w:rsidTr="00AE06A1">
        <w:trPr>
          <w:trHeight w:val="290"/>
        </w:trPr>
        <w:tc>
          <w:tcPr>
            <w:tcW w:w="1385" w:type="dxa"/>
          </w:tcPr>
          <w:p w:rsidR="001474D1" w:rsidRDefault="001474D1" w:rsidP="00AE06A1">
            <w:pPr>
              <w:pStyle w:val="TableParagraph"/>
              <w:ind w:left="129"/>
            </w:pPr>
            <w:r>
              <w:t>1.4.5.8.</w:t>
            </w:r>
          </w:p>
        </w:tc>
        <w:tc>
          <w:tcPr>
            <w:tcW w:w="5493" w:type="dxa"/>
          </w:tcPr>
          <w:p w:rsidR="001474D1" w:rsidRDefault="001474D1" w:rsidP="00AE06A1">
            <w:pPr>
              <w:pStyle w:val="TableParagraph"/>
              <w:ind w:left="107"/>
            </w:pPr>
            <w:r>
              <w:t>Шкаф</w:t>
            </w:r>
            <w:r>
              <w:rPr>
                <w:spacing w:val="-5"/>
              </w:rPr>
              <w:t xml:space="preserve"> </w:t>
            </w:r>
            <w:r>
              <w:t>для</w:t>
            </w:r>
            <w:r>
              <w:rPr>
                <w:spacing w:val="-3"/>
              </w:rPr>
              <w:t xml:space="preserve"> </w:t>
            </w:r>
            <w:r>
              <w:t>хранения</w:t>
            </w:r>
            <w:r>
              <w:rPr>
                <w:spacing w:val="-3"/>
              </w:rPr>
              <w:t xml:space="preserve"> </w:t>
            </w:r>
            <w:r>
              <w:t>костюмов</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2</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2"/>
        </w:trPr>
        <w:tc>
          <w:tcPr>
            <w:tcW w:w="1385" w:type="dxa"/>
            <w:shd w:val="clear" w:color="auto" w:fill="F1F1F1"/>
          </w:tcPr>
          <w:p w:rsidR="001474D1" w:rsidRDefault="001474D1" w:rsidP="00AE06A1">
            <w:pPr>
              <w:pStyle w:val="TableParagraph"/>
              <w:spacing w:line="246" w:lineRule="exact"/>
              <w:ind w:left="129"/>
              <w:rPr>
                <w:i/>
              </w:rPr>
            </w:pPr>
            <w:r>
              <w:rPr>
                <w:i/>
              </w:rPr>
              <w:t>1.4.6.</w:t>
            </w:r>
          </w:p>
        </w:tc>
        <w:tc>
          <w:tcPr>
            <w:tcW w:w="9274" w:type="dxa"/>
            <w:gridSpan w:val="5"/>
            <w:shd w:val="clear" w:color="auto" w:fill="F1F1F1"/>
          </w:tcPr>
          <w:p w:rsidR="001474D1" w:rsidRPr="001474D1" w:rsidRDefault="001474D1" w:rsidP="00AE06A1">
            <w:pPr>
              <w:pStyle w:val="TableParagraph"/>
              <w:spacing w:line="246" w:lineRule="exact"/>
              <w:ind w:left="107"/>
              <w:rPr>
                <w:i/>
                <w:lang w:val="ru-RU"/>
              </w:rPr>
            </w:pPr>
            <w:r w:rsidRPr="001474D1">
              <w:rPr>
                <w:i/>
                <w:lang w:val="ru-RU"/>
              </w:rPr>
              <w:t>Оборудование</w:t>
            </w:r>
            <w:r w:rsidRPr="001474D1">
              <w:rPr>
                <w:i/>
                <w:spacing w:val="-5"/>
                <w:lang w:val="ru-RU"/>
              </w:rPr>
              <w:t xml:space="preserve"> </w:t>
            </w:r>
            <w:r w:rsidRPr="001474D1">
              <w:rPr>
                <w:i/>
                <w:lang w:val="ru-RU"/>
              </w:rPr>
              <w:t>для</w:t>
            </w:r>
            <w:r w:rsidRPr="001474D1">
              <w:rPr>
                <w:i/>
                <w:spacing w:val="-3"/>
                <w:lang w:val="ru-RU"/>
              </w:rPr>
              <w:t xml:space="preserve"> </w:t>
            </w:r>
            <w:r w:rsidRPr="001474D1">
              <w:rPr>
                <w:i/>
                <w:lang w:val="ru-RU"/>
              </w:rPr>
              <w:t>проведения</w:t>
            </w:r>
            <w:r w:rsidRPr="001474D1">
              <w:rPr>
                <w:i/>
                <w:spacing w:val="-5"/>
                <w:lang w:val="ru-RU"/>
              </w:rPr>
              <w:t xml:space="preserve"> </w:t>
            </w:r>
            <w:r w:rsidRPr="001474D1">
              <w:rPr>
                <w:i/>
                <w:lang w:val="ru-RU"/>
              </w:rPr>
              <w:t>занятий</w:t>
            </w:r>
            <w:r w:rsidRPr="001474D1">
              <w:rPr>
                <w:i/>
                <w:spacing w:val="-3"/>
                <w:lang w:val="ru-RU"/>
              </w:rPr>
              <w:t xml:space="preserve"> </w:t>
            </w:r>
            <w:r w:rsidRPr="001474D1">
              <w:rPr>
                <w:i/>
                <w:lang w:val="ru-RU"/>
              </w:rPr>
              <w:t>с</w:t>
            </w:r>
            <w:r w:rsidRPr="001474D1">
              <w:rPr>
                <w:i/>
                <w:spacing w:val="-6"/>
                <w:lang w:val="ru-RU"/>
              </w:rPr>
              <w:t xml:space="preserve"> </w:t>
            </w:r>
            <w:r w:rsidRPr="001474D1">
              <w:rPr>
                <w:i/>
                <w:lang w:val="ru-RU"/>
              </w:rPr>
              <w:t>детьми</w:t>
            </w:r>
          </w:p>
        </w:tc>
      </w:tr>
      <w:tr w:rsidR="001474D1" w:rsidTr="00AE06A1">
        <w:trPr>
          <w:trHeight w:val="290"/>
        </w:trPr>
        <w:tc>
          <w:tcPr>
            <w:tcW w:w="1385" w:type="dxa"/>
          </w:tcPr>
          <w:p w:rsidR="001474D1" w:rsidRDefault="001474D1" w:rsidP="00AE06A1">
            <w:pPr>
              <w:pStyle w:val="TableParagraph"/>
              <w:ind w:left="129"/>
            </w:pPr>
            <w:r>
              <w:t>1.4.6.1.</w:t>
            </w:r>
          </w:p>
        </w:tc>
        <w:tc>
          <w:tcPr>
            <w:tcW w:w="5493" w:type="dxa"/>
          </w:tcPr>
          <w:p w:rsidR="001474D1" w:rsidRDefault="001474D1" w:rsidP="00AE06A1">
            <w:pPr>
              <w:pStyle w:val="TableParagraph"/>
              <w:ind w:left="107"/>
            </w:pPr>
            <w:r>
              <w:t>Барабан</w:t>
            </w:r>
            <w:r>
              <w:rPr>
                <w:spacing w:val="-4"/>
              </w:rPr>
              <w:t xml:space="preserve"> </w:t>
            </w:r>
            <w:r>
              <w:t>с</w:t>
            </w:r>
            <w:r>
              <w:rPr>
                <w:spacing w:val="-4"/>
              </w:rPr>
              <w:t xml:space="preserve"> </w:t>
            </w:r>
            <w:r>
              <w:t>палочками</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123" w:right="116"/>
              <w:jc w:val="center"/>
            </w:pPr>
            <w:r>
              <w:t>10</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2"/>
        </w:trPr>
        <w:tc>
          <w:tcPr>
            <w:tcW w:w="1385" w:type="dxa"/>
          </w:tcPr>
          <w:p w:rsidR="001474D1" w:rsidRDefault="001474D1" w:rsidP="00AE06A1">
            <w:pPr>
              <w:pStyle w:val="TableParagraph"/>
              <w:ind w:left="129"/>
            </w:pPr>
            <w:r>
              <w:t>1.4.6.2.</w:t>
            </w:r>
          </w:p>
        </w:tc>
        <w:tc>
          <w:tcPr>
            <w:tcW w:w="5493" w:type="dxa"/>
          </w:tcPr>
          <w:p w:rsidR="001474D1" w:rsidRPr="001474D1" w:rsidRDefault="001474D1" w:rsidP="00AE06A1">
            <w:pPr>
              <w:pStyle w:val="TableParagraph"/>
              <w:ind w:left="107"/>
              <w:rPr>
                <w:lang w:val="ru-RU"/>
              </w:rPr>
            </w:pPr>
            <w:r w:rsidRPr="001474D1">
              <w:rPr>
                <w:lang w:val="ru-RU"/>
              </w:rPr>
              <w:t>Браслет</w:t>
            </w:r>
            <w:r w:rsidRPr="001474D1">
              <w:rPr>
                <w:spacing w:val="-5"/>
                <w:lang w:val="ru-RU"/>
              </w:rPr>
              <w:t xml:space="preserve"> </w:t>
            </w:r>
            <w:r w:rsidRPr="001474D1">
              <w:rPr>
                <w:lang w:val="ru-RU"/>
              </w:rPr>
              <w:t>на</w:t>
            </w:r>
            <w:r w:rsidRPr="001474D1">
              <w:rPr>
                <w:spacing w:val="-4"/>
                <w:lang w:val="ru-RU"/>
              </w:rPr>
              <w:t xml:space="preserve"> </w:t>
            </w:r>
            <w:r w:rsidRPr="001474D1">
              <w:rPr>
                <w:lang w:val="ru-RU"/>
              </w:rPr>
              <w:t>руку</w:t>
            </w:r>
            <w:r w:rsidRPr="001474D1">
              <w:rPr>
                <w:spacing w:val="-7"/>
                <w:lang w:val="ru-RU"/>
              </w:rPr>
              <w:t xml:space="preserve"> </w:t>
            </w:r>
            <w:r w:rsidRPr="001474D1">
              <w:rPr>
                <w:lang w:val="ru-RU"/>
              </w:rPr>
              <w:t>с</w:t>
            </w:r>
            <w:r w:rsidRPr="001474D1">
              <w:rPr>
                <w:spacing w:val="-4"/>
                <w:lang w:val="ru-RU"/>
              </w:rPr>
              <w:t xml:space="preserve"> </w:t>
            </w:r>
            <w:r w:rsidRPr="001474D1">
              <w:rPr>
                <w:lang w:val="ru-RU"/>
              </w:rPr>
              <w:t>4</w:t>
            </w:r>
            <w:r w:rsidRPr="001474D1">
              <w:rPr>
                <w:spacing w:val="-5"/>
                <w:lang w:val="ru-RU"/>
              </w:rPr>
              <w:t xml:space="preserve"> </w:t>
            </w:r>
            <w:r w:rsidRPr="001474D1">
              <w:rPr>
                <w:lang w:val="ru-RU"/>
              </w:rPr>
              <w:t>бубенчиками</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123" w:right="116"/>
              <w:jc w:val="center"/>
            </w:pPr>
            <w:r>
              <w:t>50</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1.4.6.3.</w:t>
            </w:r>
          </w:p>
        </w:tc>
        <w:tc>
          <w:tcPr>
            <w:tcW w:w="5493" w:type="dxa"/>
          </w:tcPr>
          <w:p w:rsidR="001474D1" w:rsidRDefault="001474D1" w:rsidP="00AE06A1">
            <w:pPr>
              <w:pStyle w:val="TableParagraph"/>
              <w:ind w:left="107"/>
            </w:pPr>
            <w:r>
              <w:t>Бубен</w:t>
            </w:r>
            <w:r>
              <w:rPr>
                <w:spacing w:val="-7"/>
              </w:rPr>
              <w:t xml:space="preserve"> </w:t>
            </w:r>
            <w:r>
              <w:t>большой</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123" w:right="116"/>
              <w:jc w:val="center"/>
            </w:pPr>
            <w:r>
              <w:t>10</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1.4.6.4.</w:t>
            </w:r>
          </w:p>
        </w:tc>
        <w:tc>
          <w:tcPr>
            <w:tcW w:w="5493" w:type="dxa"/>
          </w:tcPr>
          <w:p w:rsidR="001474D1" w:rsidRDefault="001474D1" w:rsidP="00AE06A1">
            <w:pPr>
              <w:pStyle w:val="TableParagraph"/>
              <w:ind w:left="107"/>
            </w:pPr>
            <w:r>
              <w:t>Бубен</w:t>
            </w:r>
            <w:r>
              <w:rPr>
                <w:spacing w:val="-5"/>
              </w:rPr>
              <w:t xml:space="preserve"> </w:t>
            </w:r>
            <w:r>
              <w:t>маленький</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123" w:right="116"/>
              <w:jc w:val="center"/>
            </w:pPr>
            <w:r>
              <w:t>10</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2"/>
        </w:trPr>
        <w:tc>
          <w:tcPr>
            <w:tcW w:w="1385" w:type="dxa"/>
          </w:tcPr>
          <w:p w:rsidR="001474D1" w:rsidRDefault="001474D1" w:rsidP="00AE06A1">
            <w:pPr>
              <w:pStyle w:val="TableParagraph"/>
              <w:spacing w:line="246" w:lineRule="exact"/>
              <w:ind w:left="129"/>
            </w:pPr>
            <w:r>
              <w:t>1.4.6.5.</w:t>
            </w:r>
          </w:p>
        </w:tc>
        <w:tc>
          <w:tcPr>
            <w:tcW w:w="5493" w:type="dxa"/>
          </w:tcPr>
          <w:p w:rsidR="001474D1" w:rsidRDefault="001474D1" w:rsidP="00AE06A1">
            <w:pPr>
              <w:pStyle w:val="TableParagraph"/>
              <w:spacing w:line="246" w:lineRule="exact"/>
              <w:ind w:left="107"/>
            </w:pPr>
            <w:r>
              <w:t>Бубен</w:t>
            </w:r>
            <w:r>
              <w:rPr>
                <w:spacing w:val="-6"/>
              </w:rPr>
              <w:t xml:space="preserve"> </w:t>
            </w:r>
            <w:r>
              <w:t>средний</w:t>
            </w:r>
          </w:p>
        </w:tc>
        <w:tc>
          <w:tcPr>
            <w:tcW w:w="720" w:type="dxa"/>
          </w:tcPr>
          <w:p w:rsidR="001474D1" w:rsidRDefault="001474D1" w:rsidP="00AE06A1">
            <w:pPr>
              <w:pStyle w:val="TableParagraph"/>
              <w:spacing w:line="246" w:lineRule="exact"/>
              <w:ind w:left="206"/>
            </w:pPr>
            <w:r>
              <w:t>шт.</w:t>
            </w:r>
          </w:p>
        </w:tc>
        <w:tc>
          <w:tcPr>
            <w:tcW w:w="1020" w:type="dxa"/>
          </w:tcPr>
          <w:p w:rsidR="001474D1" w:rsidRDefault="001474D1" w:rsidP="00AE06A1">
            <w:pPr>
              <w:pStyle w:val="TableParagraph"/>
              <w:spacing w:line="246" w:lineRule="exact"/>
              <w:ind w:left="123" w:right="116"/>
              <w:jc w:val="center"/>
            </w:pPr>
            <w:r>
              <w:t>10</w:t>
            </w:r>
          </w:p>
        </w:tc>
        <w:tc>
          <w:tcPr>
            <w:tcW w:w="1035" w:type="dxa"/>
          </w:tcPr>
          <w:p w:rsidR="001474D1" w:rsidRDefault="001474D1" w:rsidP="00AE06A1">
            <w:pPr>
              <w:pStyle w:val="TableParagraph"/>
              <w:spacing w:line="246" w:lineRule="exact"/>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1.4.6.6.</w:t>
            </w:r>
          </w:p>
        </w:tc>
        <w:tc>
          <w:tcPr>
            <w:tcW w:w="5493" w:type="dxa"/>
          </w:tcPr>
          <w:p w:rsidR="001474D1" w:rsidRDefault="001474D1" w:rsidP="00AE06A1">
            <w:pPr>
              <w:pStyle w:val="TableParagraph"/>
              <w:ind w:left="107"/>
            </w:pPr>
            <w:r>
              <w:t>Вертушка</w:t>
            </w:r>
            <w:r>
              <w:rPr>
                <w:spacing w:val="-9"/>
              </w:rPr>
              <w:t xml:space="preserve"> </w:t>
            </w:r>
            <w:r>
              <w:t>(шумовой</w:t>
            </w:r>
            <w:r>
              <w:rPr>
                <w:spacing w:val="-6"/>
              </w:rPr>
              <w:t xml:space="preserve"> </w:t>
            </w:r>
            <w:r>
              <w:t>музыкальный</w:t>
            </w:r>
            <w:r>
              <w:rPr>
                <w:spacing w:val="-6"/>
              </w:rPr>
              <w:t xml:space="preserve"> </w:t>
            </w:r>
            <w:r>
              <w:t>инструмент)</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123" w:right="116"/>
              <w:jc w:val="center"/>
            </w:pPr>
            <w:r>
              <w:t>10</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2"/>
        </w:trPr>
        <w:tc>
          <w:tcPr>
            <w:tcW w:w="1385" w:type="dxa"/>
          </w:tcPr>
          <w:p w:rsidR="001474D1" w:rsidRDefault="001474D1" w:rsidP="00AE06A1">
            <w:pPr>
              <w:pStyle w:val="TableParagraph"/>
              <w:ind w:left="129"/>
            </w:pPr>
            <w:r>
              <w:t>1.4.6.7.</w:t>
            </w:r>
          </w:p>
        </w:tc>
        <w:tc>
          <w:tcPr>
            <w:tcW w:w="5493" w:type="dxa"/>
          </w:tcPr>
          <w:p w:rsidR="001474D1" w:rsidRDefault="001474D1" w:rsidP="00AE06A1">
            <w:pPr>
              <w:pStyle w:val="TableParagraph"/>
              <w:ind w:left="107"/>
            </w:pPr>
            <w:r>
              <w:t>Воздушные</w:t>
            </w:r>
            <w:r>
              <w:rPr>
                <w:spacing w:val="-2"/>
              </w:rPr>
              <w:t xml:space="preserve"> </w:t>
            </w:r>
            <w:r>
              <w:t>шары</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128" w:right="116"/>
              <w:jc w:val="center"/>
            </w:pPr>
            <w:r>
              <w:t>20**</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1.4.6.8.</w:t>
            </w:r>
          </w:p>
        </w:tc>
        <w:tc>
          <w:tcPr>
            <w:tcW w:w="5493" w:type="dxa"/>
          </w:tcPr>
          <w:p w:rsidR="001474D1" w:rsidRDefault="001474D1" w:rsidP="00AE06A1">
            <w:pPr>
              <w:pStyle w:val="TableParagraph"/>
              <w:ind w:left="107"/>
            </w:pPr>
            <w:r>
              <w:t>Детское</w:t>
            </w:r>
            <w:r>
              <w:rPr>
                <w:spacing w:val="-4"/>
              </w:rPr>
              <w:t xml:space="preserve"> </w:t>
            </w:r>
            <w:r>
              <w:t>пианино</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2</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1.4.6.9.</w:t>
            </w:r>
          </w:p>
        </w:tc>
        <w:tc>
          <w:tcPr>
            <w:tcW w:w="5493" w:type="dxa"/>
          </w:tcPr>
          <w:p w:rsidR="001474D1" w:rsidRDefault="001474D1" w:rsidP="00AE06A1">
            <w:pPr>
              <w:pStyle w:val="TableParagraph"/>
              <w:ind w:left="107"/>
            </w:pPr>
            <w:r>
              <w:t>Дудочка</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2</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2"/>
        </w:trPr>
        <w:tc>
          <w:tcPr>
            <w:tcW w:w="1385" w:type="dxa"/>
          </w:tcPr>
          <w:p w:rsidR="001474D1" w:rsidRDefault="001474D1" w:rsidP="00AE06A1">
            <w:pPr>
              <w:pStyle w:val="TableParagraph"/>
              <w:ind w:left="129"/>
            </w:pPr>
            <w:r>
              <w:t>1.4.6.10.</w:t>
            </w:r>
          </w:p>
        </w:tc>
        <w:tc>
          <w:tcPr>
            <w:tcW w:w="5493" w:type="dxa"/>
          </w:tcPr>
          <w:p w:rsidR="001474D1" w:rsidRPr="001474D1" w:rsidRDefault="001474D1" w:rsidP="00AE06A1">
            <w:pPr>
              <w:pStyle w:val="TableParagraph"/>
              <w:ind w:left="107"/>
              <w:rPr>
                <w:lang w:val="ru-RU"/>
              </w:rPr>
            </w:pPr>
            <w:r w:rsidRPr="001474D1">
              <w:rPr>
                <w:lang w:val="ru-RU"/>
              </w:rPr>
              <w:t>Звуковой</w:t>
            </w:r>
            <w:r w:rsidRPr="001474D1">
              <w:rPr>
                <w:spacing w:val="-13"/>
                <w:lang w:val="ru-RU"/>
              </w:rPr>
              <w:t xml:space="preserve"> </w:t>
            </w:r>
            <w:r w:rsidRPr="001474D1">
              <w:rPr>
                <w:lang w:val="ru-RU"/>
              </w:rPr>
              <w:t>молоток</w:t>
            </w:r>
            <w:r w:rsidRPr="001474D1">
              <w:rPr>
                <w:spacing w:val="-12"/>
                <w:lang w:val="ru-RU"/>
              </w:rPr>
              <w:t xml:space="preserve"> </w:t>
            </w:r>
            <w:r w:rsidRPr="001474D1">
              <w:rPr>
                <w:lang w:val="ru-RU"/>
              </w:rPr>
              <w:t>(ударный</w:t>
            </w:r>
            <w:r w:rsidRPr="001474D1">
              <w:rPr>
                <w:spacing w:val="-13"/>
                <w:lang w:val="ru-RU"/>
              </w:rPr>
              <w:t xml:space="preserve"> </w:t>
            </w:r>
            <w:r w:rsidRPr="001474D1">
              <w:rPr>
                <w:lang w:val="ru-RU"/>
              </w:rPr>
              <w:t>музыкальный</w:t>
            </w:r>
            <w:r w:rsidRPr="001474D1">
              <w:rPr>
                <w:spacing w:val="-12"/>
                <w:lang w:val="ru-RU"/>
              </w:rPr>
              <w:t xml:space="preserve"> </w:t>
            </w:r>
            <w:r w:rsidRPr="001474D1">
              <w:rPr>
                <w:lang w:val="ru-RU"/>
              </w:rPr>
              <w:t>инструмент)</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123" w:right="116"/>
              <w:jc w:val="center"/>
            </w:pPr>
            <w:r>
              <w:t>20</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lastRenderedPageBreak/>
              <w:t>1.4.6.11.</w:t>
            </w:r>
          </w:p>
        </w:tc>
        <w:tc>
          <w:tcPr>
            <w:tcW w:w="5493" w:type="dxa"/>
          </w:tcPr>
          <w:p w:rsidR="001474D1" w:rsidRDefault="001474D1" w:rsidP="00AE06A1">
            <w:pPr>
              <w:pStyle w:val="TableParagraph"/>
              <w:ind w:left="107"/>
            </w:pPr>
            <w:r>
              <w:t>Игровой</w:t>
            </w:r>
            <w:r>
              <w:rPr>
                <w:spacing w:val="-2"/>
              </w:rPr>
              <w:t xml:space="preserve"> </w:t>
            </w:r>
            <w:r>
              <w:t>детский</w:t>
            </w:r>
            <w:r>
              <w:rPr>
                <w:spacing w:val="-2"/>
              </w:rPr>
              <w:t xml:space="preserve"> </w:t>
            </w:r>
            <w:r>
              <w:t>домик</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89"/>
        </w:trPr>
        <w:tc>
          <w:tcPr>
            <w:tcW w:w="1385" w:type="dxa"/>
          </w:tcPr>
          <w:p w:rsidR="001474D1" w:rsidRDefault="001474D1" w:rsidP="00AE06A1">
            <w:pPr>
              <w:pStyle w:val="TableParagraph"/>
              <w:ind w:left="129"/>
            </w:pPr>
            <w:r>
              <w:t>1.4.6.12.</w:t>
            </w:r>
          </w:p>
        </w:tc>
        <w:tc>
          <w:tcPr>
            <w:tcW w:w="5493" w:type="dxa"/>
          </w:tcPr>
          <w:p w:rsidR="001474D1" w:rsidRPr="001474D1" w:rsidRDefault="001474D1" w:rsidP="00AE06A1">
            <w:pPr>
              <w:pStyle w:val="TableParagraph"/>
              <w:ind w:left="107"/>
              <w:rPr>
                <w:lang w:val="ru-RU"/>
              </w:rPr>
            </w:pPr>
            <w:r w:rsidRPr="001474D1">
              <w:rPr>
                <w:lang w:val="ru-RU"/>
              </w:rPr>
              <w:t>Игровые</w:t>
            </w:r>
            <w:r w:rsidRPr="001474D1">
              <w:rPr>
                <w:spacing w:val="-6"/>
                <w:lang w:val="ru-RU"/>
              </w:rPr>
              <w:t xml:space="preserve"> </w:t>
            </w:r>
            <w:r w:rsidRPr="001474D1">
              <w:rPr>
                <w:lang w:val="ru-RU"/>
              </w:rPr>
              <w:t>ложки</w:t>
            </w:r>
            <w:r w:rsidRPr="001474D1">
              <w:rPr>
                <w:spacing w:val="-5"/>
                <w:lang w:val="ru-RU"/>
              </w:rPr>
              <w:t xml:space="preserve"> </w:t>
            </w:r>
            <w:r w:rsidRPr="001474D1">
              <w:rPr>
                <w:lang w:val="ru-RU"/>
              </w:rPr>
              <w:t>(ударный</w:t>
            </w:r>
            <w:r w:rsidRPr="001474D1">
              <w:rPr>
                <w:spacing w:val="-8"/>
                <w:lang w:val="ru-RU"/>
              </w:rPr>
              <w:t xml:space="preserve"> </w:t>
            </w:r>
            <w:r w:rsidRPr="001474D1">
              <w:rPr>
                <w:lang w:val="ru-RU"/>
              </w:rPr>
              <w:t>музыкальный</w:t>
            </w:r>
            <w:r w:rsidRPr="001474D1">
              <w:rPr>
                <w:spacing w:val="-8"/>
                <w:lang w:val="ru-RU"/>
              </w:rPr>
              <w:t xml:space="preserve"> </w:t>
            </w:r>
            <w:r w:rsidRPr="001474D1">
              <w:rPr>
                <w:lang w:val="ru-RU"/>
              </w:rPr>
              <w:t>инструмент)</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123" w:right="116"/>
              <w:jc w:val="center"/>
            </w:pPr>
            <w:r>
              <w:t>50</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2"/>
        </w:trPr>
        <w:tc>
          <w:tcPr>
            <w:tcW w:w="1385" w:type="dxa"/>
          </w:tcPr>
          <w:p w:rsidR="001474D1" w:rsidRDefault="001474D1" w:rsidP="00AE06A1">
            <w:pPr>
              <w:pStyle w:val="TableParagraph"/>
              <w:spacing w:line="246" w:lineRule="exact"/>
              <w:ind w:left="129"/>
            </w:pPr>
            <w:r>
              <w:t>1.4.6.13.</w:t>
            </w:r>
          </w:p>
        </w:tc>
        <w:tc>
          <w:tcPr>
            <w:tcW w:w="5493" w:type="dxa"/>
          </w:tcPr>
          <w:p w:rsidR="001474D1" w:rsidRDefault="001474D1" w:rsidP="00AE06A1">
            <w:pPr>
              <w:pStyle w:val="TableParagraph"/>
              <w:spacing w:line="246" w:lineRule="exact"/>
              <w:ind w:left="107"/>
            </w:pPr>
            <w:r>
              <w:t>Кастаньеты</w:t>
            </w:r>
            <w:r>
              <w:rPr>
                <w:spacing w:val="-4"/>
              </w:rPr>
              <w:t xml:space="preserve"> </w:t>
            </w:r>
            <w:r>
              <w:t>деревянные</w:t>
            </w:r>
          </w:p>
        </w:tc>
        <w:tc>
          <w:tcPr>
            <w:tcW w:w="720" w:type="dxa"/>
          </w:tcPr>
          <w:p w:rsidR="001474D1" w:rsidRDefault="001474D1" w:rsidP="00AE06A1">
            <w:pPr>
              <w:pStyle w:val="TableParagraph"/>
              <w:spacing w:line="246" w:lineRule="exact"/>
              <w:ind w:left="206"/>
            </w:pPr>
            <w:r>
              <w:t>шт.</w:t>
            </w:r>
          </w:p>
        </w:tc>
        <w:tc>
          <w:tcPr>
            <w:tcW w:w="1020" w:type="dxa"/>
          </w:tcPr>
          <w:p w:rsidR="001474D1" w:rsidRDefault="001474D1" w:rsidP="00AE06A1">
            <w:pPr>
              <w:pStyle w:val="TableParagraph"/>
              <w:spacing w:line="246" w:lineRule="exact"/>
              <w:ind w:left="123" w:right="116"/>
              <w:jc w:val="center"/>
            </w:pPr>
            <w:r>
              <w:t>10</w:t>
            </w:r>
          </w:p>
        </w:tc>
        <w:tc>
          <w:tcPr>
            <w:tcW w:w="1035" w:type="dxa"/>
          </w:tcPr>
          <w:p w:rsidR="001474D1" w:rsidRDefault="001474D1" w:rsidP="00AE06A1">
            <w:pPr>
              <w:pStyle w:val="TableParagraph"/>
              <w:spacing w:line="246" w:lineRule="exact"/>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1.4.6.14.</w:t>
            </w:r>
          </w:p>
        </w:tc>
        <w:tc>
          <w:tcPr>
            <w:tcW w:w="5493" w:type="dxa"/>
          </w:tcPr>
          <w:p w:rsidR="001474D1" w:rsidRDefault="001474D1" w:rsidP="00AE06A1">
            <w:pPr>
              <w:pStyle w:val="TableParagraph"/>
              <w:ind w:left="107"/>
            </w:pPr>
            <w:r>
              <w:t>Кастаньеты</w:t>
            </w:r>
            <w:r>
              <w:rPr>
                <w:spacing w:val="-6"/>
              </w:rPr>
              <w:t xml:space="preserve"> </w:t>
            </w:r>
            <w:r>
              <w:t>с</w:t>
            </w:r>
            <w:r>
              <w:rPr>
                <w:spacing w:val="-5"/>
              </w:rPr>
              <w:t xml:space="preserve"> </w:t>
            </w:r>
            <w:r>
              <w:t>ручкой</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123" w:right="116"/>
              <w:jc w:val="center"/>
            </w:pPr>
            <w:r>
              <w:t>10</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2"/>
        </w:trPr>
        <w:tc>
          <w:tcPr>
            <w:tcW w:w="1385" w:type="dxa"/>
          </w:tcPr>
          <w:p w:rsidR="001474D1" w:rsidRDefault="001474D1" w:rsidP="00AE06A1">
            <w:pPr>
              <w:pStyle w:val="TableParagraph"/>
              <w:ind w:left="129"/>
            </w:pPr>
            <w:r>
              <w:t>1.4.6.15.</w:t>
            </w:r>
          </w:p>
        </w:tc>
        <w:tc>
          <w:tcPr>
            <w:tcW w:w="5493" w:type="dxa"/>
          </w:tcPr>
          <w:p w:rsidR="001474D1" w:rsidRPr="001474D1" w:rsidRDefault="001474D1" w:rsidP="00AE06A1">
            <w:pPr>
              <w:pStyle w:val="TableParagraph"/>
              <w:ind w:left="107"/>
              <w:rPr>
                <w:lang w:val="ru-RU"/>
              </w:rPr>
            </w:pPr>
            <w:r w:rsidRPr="001474D1">
              <w:rPr>
                <w:lang w:val="ru-RU"/>
              </w:rPr>
              <w:t>Комплект</w:t>
            </w:r>
            <w:r w:rsidRPr="001474D1">
              <w:rPr>
                <w:spacing w:val="-9"/>
                <w:lang w:val="ru-RU"/>
              </w:rPr>
              <w:t xml:space="preserve"> </w:t>
            </w:r>
            <w:r w:rsidRPr="001474D1">
              <w:rPr>
                <w:lang w:val="ru-RU"/>
              </w:rPr>
              <w:t>видеофильмов</w:t>
            </w:r>
            <w:r w:rsidRPr="001474D1">
              <w:rPr>
                <w:spacing w:val="-11"/>
                <w:lang w:val="ru-RU"/>
              </w:rPr>
              <w:t xml:space="preserve"> </w:t>
            </w:r>
            <w:r w:rsidRPr="001474D1">
              <w:rPr>
                <w:lang w:val="ru-RU"/>
              </w:rPr>
              <w:t>для</w:t>
            </w:r>
            <w:r w:rsidRPr="001474D1">
              <w:rPr>
                <w:spacing w:val="-9"/>
                <w:lang w:val="ru-RU"/>
              </w:rPr>
              <w:t xml:space="preserve"> </w:t>
            </w:r>
            <w:r w:rsidRPr="001474D1">
              <w:rPr>
                <w:lang w:val="ru-RU"/>
              </w:rPr>
              <w:t>детей</w:t>
            </w:r>
            <w:r w:rsidRPr="001474D1">
              <w:rPr>
                <w:spacing w:val="-11"/>
                <w:lang w:val="ru-RU"/>
              </w:rPr>
              <w:t xml:space="preserve"> </w:t>
            </w:r>
            <w:r w:rsidRPr="001474D1">
              <w:rPr>
                <w:lang w:val="ru-RU"/>
              </w:rPr>
              <w:t>дошкольного</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bl>
    <w:p w:rsidR="001474D1" w:rsidRDefault="001474D1" w:rsidP="001474D1">
      <w:pPr>
        <w:jc w:val="center"/>
        <w:sectPr w:rsidR="001474D1">
          <w:pgSz w:w="11910" w:h="16840"/>
          <w:pgMar w:top="1120" w:right="440" w:bottom="1120" w:left="560" w:header="0" w:footer="939" w:gutter="0"/>
          <w:cols w:space="720"/>
        </w:sect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85"/>
        <w:gridCol w:w="5493"/>
        <w:gridCol w:w="720"/>
        <w:gridCol w:w="1020"/>
        <w:gridCol w:w="1035"/>
        <w:gridCol w:w="1006"/>
      </w:tblGrid>
      <w:tr w:rsidR="001474D1" w:rsidTr="00AE06A1">
        <w:trPr>
          <w:trHeight w:val="292"/>
        </w:trPr>
        <w:tc>
          <w:tcPr>
            <w:tcW w:w="1385" w:type="dxa"/>
          </w:tcPr>
          <w:p w:rsidR="001474D1" w:rsidRDefault="001474D1" w:rsidP="00AE06A1">
            <w:pPr>
              <w:pStyle w:val="TableParagraph"/>
              <w:rPr>
                <w:sz w:val="20"/>
              </w:rPr>
            </w:pPr>
          </w:p>
        </w:tc>
        <w:tc>
          <w:tcPr>
            <w:tcW w:w="5493" w:type="dxa"/>
          </w:tcPr>
          <w:p w:rsidR="001474D1" w:rsidRDefault="001474D1" w:rsidP="00AE06A1">
            <w:pPr>
              <w:pStyle w:val="TableParagraph"/>
              <w:spacing w:line="246" w:lineRule="exact"/>
              <w:ind w:left="107"/>
            </w:pPr>
            <w:r>
              <w:t>возраста</w:t>
            </w:r>
          </w:p>
        </w:tc>
        <w:tc>
          <w:tcPr>
            <w:tcW w:w="720" w:type="dxa"/>
          </w:tcPr>
          <w:p w:rsidR="001474D1" w:rsidRDefault="001474D1" w:rsidP="00AE06A1">
            <w:pPr>
              <w:pStyle w:val="TableParagraph"/>
              <w:rPr>
                <w:sz w:val="20"/>
              </w:rPr>
            </w:pPr>
          </w:p>
        </w:tc>
        <w:tc>
          <w:tcPr>
            <w:tcW w:w="1020" w:type="dxa"/>
          </w:tcPr>
          <w:p w:rsidR="001474D1" w:rsidRDefault="001474D1" w:rsidP="00AE06A1">
            <w:pPr>
              <w:pStyle w:val="TableParagraph"/>
              <w:rPr>
                <w:sz w:val="20"/>
              </w:rPr>
            </w:pP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1.4.6.16.</w:t>
            </w:r>
          </w:p>
        </w:tc>
        <w:tc>
          <w:tcPr>
            <w:tcW w:w="5493" w:type="dxa"/>
          </w:tcPr>
          <w:p w:rsidR="001474D1" w:rsidRPr="001474D1" w:rsidRDefault="001474D1" w:rsidP="00AE06A1">
            <w:pPr>
              <w:pStyle w:val="TableParagraph"/>
              <w:ind w:left="107"/>
              <w:rPr>
                <w:lang w:val="ru-RU"/>
              </w:rPr>
            </w:pPr>
            <w:r w:rsidRPr="001474D1">
              <w:rPr>
                <w:lang w:val="ru-RU"/>
              </w:rPr>
              <w:t>Комплект</w:t>
            </w:r>
            <w:r w:rsidRPr="001474D1">
              <w:rPr>
                <w:spacing w:val="-7"/>
                <w:lang w:val="ru-RU"/>
              </w:rPr>
              <w:t xml:space="preserve"> </w:t>
            </w:r>
            <w:r w:rsidRPr="001474D1">
              <w:rPr>
                <w:lang w:val="ru-RU"/>
              </w:rPr>
              <w:t>записей</w:t>
            </w:r>
            <w:r w:rsidRPr="001474D1">
              <w:rPr>
                <w:spacing w:val="-9"/>
                <w:lang w:val="ru-RU"/>
              </w:rPr>
              <w:t xml:space="preserve"> </w:t>
            </w:r>
            <w:r w:rsidRPr="001474D1">
              <w:rPr>
                <w:lang w:val="ru-RU"/>
              </w:rPr>
              <w:t>с</w:t>
            </w:r>
            <w:r w:rsidRPr="001474D1">
              <w:rPr>
                <w:spacing w:val="-5"/>
                <w:lang w:val="ru-RU"/>
              </w:rPr>
              <w:t xml:space="preserve"> </w:t>
            </w:r>
            <w:r w:rsidRPr="001474D1">
              <w:rPr>
                <w:lang w:val="ru-RU"/>
              </w:rPr>
              <w:t>музыкальными</w:t>
            </w:r>
            <w:r w:rsidRPr="001474D1">
              <w:rPr>
                <w:spacing w:val="-6"/>
                <w:lang w:val="ru-RU"/>
              </w:rPr>
              <w:t xml:space="preserve"> </w:t>
            </w:r>
            <w:r w:rsidRPr="001474D1">
              <w:rPr>
                <w:lang w:val="ru-RU"/>
              </w:rPr>
              <w:t>произведениями</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right="444"/>
              <w:jc w:val="right"/>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r w:rsidR="001474D1" w:rsidTr="00AE06A1">
        <w:trPr>
          <w:trHeight w:val="292"/>
        </w:trPr>
        <w:tc>
          <w:tcPr>
            <w:tcW w:w="1385" w:type="dxa"/>
          </w:tcPr>
          <w:p w:rsidR="001474D1" w:rsidRDefault="001474D1" w:rsidP="00AE06A1">
            <w:pPr>
              <w:pStyle w:val="TableParagraph"/>
              <w:ind w:left="129"/>
            </w:pPr>
            <w:r>
              <w:t>1.4.6.17.</w:t>
            </w:r>
          </w:p>
        </w:tc>
        <w:tc>
          <w:tcPr>
            <w:tcW w:w="5493" w:type="dxa"/>
          </w:tcPr>
          <w:p w:rsidR="001474D1" w:rsidRPr="001474D1" w:rsidRDefault="001474D1" w:rsidP="00AE06A1">
            <w:pPr>
              <w:pStyle w:val="TableParagraph"/>
              <w:ind w:left="107"/>
              <w:rPr>
                <w:lang w:val="ru-RU"/>
              </w:rPr>
            </w:pPr>
            <w:r w:rsidRPr="001474D1">
              <w:rPr>
                <w:lang w:val="ru-RU"/>
              </w:rPr>
              <w:t>Комплект</w:t>
            </w:r>
            <w:r w:rsidRPr="001474D1">
              <w:rPr>
                <w:spacing w:val="-8"/>
                <w:lang w:val="ru-RU"/>
              </w:rPr>
              <w:t xml:space="preserve"> </w:t>
            </w:r>
            <w:r w:rsidRPr="001474D1">
              <w:rPr>
                <w:lang w:val="ru-RU"/>
              </w:rPr>
              <w:t>записей</w:t>
            </w:r>
            <w:r w:rsidRPr="001474D1">
              <w:rPr>
                <w:spacing w:val="-10"/>
                <w:lang w:val="ru-RU"/>
              </w:rPr>
              <w:t xml:space="preserve"> </w:t>
            </w:r>
            <w:r w:rsidRPr="001474D1">
              <w:rPr>
                <w:lang w:val="ru-RU"/>
              </w:rPr>
              <w:t>со</w:t>
            </w:r>
            <w:r w:rsidRPr="001474D1">
              <w:rPr>
                <w:spacing w:val="-8"/>
                <w:lang w:val="ru-RU"/>
              </w:rPr>
              <w:t xml:space="preserve"> </w:t>
            </w:r>
            <w:r w:rsidRPr="001474D1">
              <w:rPr>
                <w:lang w:val="ru-RU"/>
              </w:rPr>
              <w:t>звуками</w:t>
            </w:r>
            <w:r w:rsidRPr="001474D1">
              <w:rPr>
                <w:spacing w:val="-9"/>
                <w:lang w:val="ru-RU"/>
              </w:rPr>
              <w:t xml:space="preserve"> </w:t>
            </w:r>
            <w:r w:rsidRPr="001474D1">
              <w:rPr>
                <w:lang w:val="ru-RU"/>
              </w:rPr>
              <w:t>природы</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right="444"/>
              <w:jc w:val="right"/>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r w:rsidR="001474D1" w:rsidTr="00AE06A1">
        <w:trPr>
          <w:trHeight w:val="580"/>
        </w:trPr>
        <w:tc>
          <w:tcPr>
            <w:tcW w:w="1385" w:type="dxa"/>
          </w:tcPr>
          <w:p w:rsidR="001474D1" w:rsidRDefault="001474D1" w:rsidP="00AE06A1">
            <w:pPr>
              <w:pStyle w:val="TableParagraph"/>
              <w:ind w:left="129"/>
            </w:pPr>
            <w:r>
              <w:t>1.4.6.18.</w:t>
            </w:r>
          </w:p>
        </w:tc>
        <w:tc>
          <w:tcPr>
            <w:tcW w:w="5493" w:type="dxa"/>
          </w:tcPr>
          <w:p w:rsidR="001474D1" w:rsidRPr="001474D1" w:rsidRDefault="001474D1" w:rsidP="00AE06A1">
            <w:pPr>
              <w:pStyle w:val="TableParagraph"/>
              <w:ind w:left="107"/>
              <w:rPr>
                <w:lang w:val="ru-RU"/>
              </w:rPr>
            </w:pPr>
            <w:r w:rsidRPr="001474D1">
              <w:rPr>
                <w:lang w:val="ru-RU"/>
              </w:rPr>
              <w:t>Комплект</w:t>
            </w:r>
            <w:r w:rsidRPr="001474D1">
              <w:rPr>
                <w:spacing w:val="85"/>
                <w:lang w:val="ru-RU"/>
              </w:rPr>
              <w:t xml:space="preserve"> </w:t>
            </w:r>
            <w:r w:rsidRPr="001474D1">
              <w:rPr>
                <w:lang w:val="ru-RU"/>
              </w:rPr>
              <w:t xml:space="preserve">карточек  </w:t>
            </w:r>
            <w:r w:rsidRPr="001474D1">
              <w:rPr>
                <w:spacing w:val="29"/>
                <w:lang w:val="ru-RU"/>
              </w:rPr>
              <w:t xml:space="preserve"> </w:t>
            </w:r>
            <w:r w:rsidRPr="001474D1">
              <w:rPr>
                <w:lang w:val="ru-RU"/>
              </w:rPr>
              <w:t xml:space="preserve">с  </w:t>
            </w:r>
            <w:r w:rsidRPr="001474D1">
              <w:rPr>
                <w:spacing w:val="27"/>
                <w:lang w:val="ru-RU"/>
              </w:rPr>
              <w:t xml:space="preserve"> </w:t>
            </w:r>
            <w:r w:rsidRPr="001474D1">
              <w:rPr>
                <w:lang w:val="ru-RU"/>
              </w:rPr>
              <w:t xml:space="preserve">изображением  </w:t>
            </w:r>
            <w:r w:rsidRPr="001474D1">
              <w:rPr>
                <w:spacing w:val="29"/>
                <w:lang w:val="ru-RU"/>
              </w:rPr>
              <w:t xml:space="preserve"> </w:t>
            </w:r>
            <w:r w:rsidRPr="001474D1">
              <w:rPr>
                <w:lang w:val="ru-RU"/>
              </w:rPr>
              <w:t>музыкальных</w:t>
            </w:r>
          </w:p>
          <w:p w:rsidR="001474D1" w:rsidRPr="001474D1" w:rsidRDefault="001474D1" w:rsidP="00AE06A1">
            <w:pPr>
              <w:pStyle w:val="TableParagraph"/>
              <w:spacing w:before="37"/>
              <w:ind w:left="107"/>
              <w:rPr>
                <w:lang w:val="ru-RU"/>
              </w:rPr>
            </w:pPr>
            <w:r w:rsidRPr="001474D1">
              <w:rPr>
                <w:lang w:val="ru-RU"/>
              </w:rPr>
              <w:t>инструментов</w:t>
            </w:r>
          </w:p>
        </w:tc>
        <w:tc>
          <w:tcPr>
            <w:tcW w:w="720" w:type="dxa"/>
          </w:tcPr>
          <w:p w:rsidR="001474D1" w:rsidRDefault="001474D1" w:rsidP="00AE06A1">
            <w:pPr>
              <w:pStyle w:val="TableParagraph"/>
              <w:spacing w:before="134"/>
              <w:ind w:left="206"/>
            </w:pPr>
            <w:r>
              <w:t>шт.</w:t>
            </w:r>
          </w:p>
        </w:tc>
        <w:tc>
          <w:tcPr>
            <w:tcW w:w="1020" w:type="dxa"/>
          </w:tcPr>
          <w:p w:rsidR="001474D1" w:rsidRDefault="001474D1" w:rsidP="00AE06A1">
            <w:pPr>
              <w:pStyle w:val="TableParagraph"/>
              <w:spacing w:before="134"/>
              <w:ind w:right="390"/>
              <w:jc w:val="right"/>
            </w:pPr>
            <w:r>
              <w:t>10</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pPr>
          </w:p>
        </w:tc>
      </w:tr>
      <w:tr w:rsidR="001474D1" w:rsidTr="00AE06A1">
        <w:trPr>
          <w:trHeight w:val="292"/>
        </w:trPr>
        <w:tc>
          <w:tcPr>
            <w:tcW w:w="1385" w:type="dxa"/>
          </w:tcPr>
          <w:p w:rsidR="001474D1" w:rsidRDefault="001474D1" w:rsidP="00AE06A1">
            <w:pPr>
              <w:pStyle w:val="TableParagraph"/>
              <w:ind w:left="129"/>
            </w:pPr>
            <w:r>
              <w:t>1.4.6.19.</w:t>
            </w:r>
          </w:p>
        </w:tc>
        <w:tc>
          <w:tcPr>
            <w:tcW w:w="5493" w:type="dxa"/>
          </w:tcPr>
          <w:p w:rsidR="001474D1" w:rsidRPr="001474D1" w:rsidRDefault="001474D1" w:rsidP="00AE06A1">
            <w:pPr>
              <w:pStyle w:val="TableParagraph"/>
              <w:ind w:left="107"/>
              <w:rPr>
                <w:lang w:val="ru-RU"/>
              </w:rPr>
            </w:pPr>
            <w:r w:rsidRPr="001474D1">
              <w:rPr>
                <w:lang w:val="ru-RU"/>
              </w:rPr>
              <w:t>Комплект</w:t>
            </w:r>
            <w:r w:rsidRPr="001474D1">
              <w:rPr>
                <w:spacing w:val="-2"/>
                <w:lang w:val="ru-RU"/>
              </w:rPr>
              <w:t xml:space="preserve"> </w:t>
            </w:r>
            <w:r w:rsidRPr="001474D1">
              <w:rPr>
                <w:lang w:val="ru-RU"/>
              </w:rPr>
              <w:t>карточек</w:t>
            </w:r>
            <w:r w:rsidRPr="001474D1">
              <w:rPr>
                <w:spacing w:val="-1"/>
                <w:lang w:val="ru-RU"/>
              </w:rPr>
              <w:t xml:space="preserve"> </w:t>
            </w:r>
            <w:r w:rsidRPr="001474D1">
              <w:rPr>
                <w:lang w:val="ru-RU"/>
              </w:rPr>
              <w:t>с</w:t>
            </w:r>
            <w:r w:rsidRPr="001474D1">
              <w:rPr>
                <w:spacing w:val="-1"/>
                <w:lang w:val="ru-RU"/>
              </w:rPr>
              <w:t xml:space="preserve"> </w:t>
            </w:r>
            <w:r w:rsidRPr="001474D1">
              <w:rPr>
                <w:lang w:val="ru-RU"/>
              </w:rPr>
              <w:t>портретами</w:t>
            </w:r>
            <w:r w:rsidRPr="001474D1">
              <w:rPr>
                <w:spacing w:val="-1"/>
                <w:lang w:val="ru-RU"/>
              </w:rPr>
              <w:t xml:space="preserve"> </w:t>
            </w:r>
            <w:r w:rsidRPr="001474D1">
              <w:rPr>
                <w:lang w:val="ru-RU"/>
              </w:rPr>
              <w:t>композиторов</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right="390"/>
              <w:jc w:val="right"/>
            </w:pPr>
            <w:r>
              <w:t>10</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1.4.6.20.</w:t>
            </w:r>
          </w:p>
        </w:tc>
        <w:tc>
          <w:tcPr>
            <w:tcW w:w="5493" w:type="dxa"/>
          </w:tcPr>
          <w:p w:rsidR="001474D1" w:rsidRDefault="001474D1" w:rsidP="00AE06A1">
            <w:pPr>
              <w:pStyle w:val="TableParagraph"/>
              <w:ind w:left="107"/>
            </w:pPr>
            <w:r>
              <w:t>Кукла</w:t>
            </w:r>
            <w:r>
              <w:rPr>
                <w:spacing w:val="-2"/>
              </w:rPr>
              <w:t xml:space="preserve"> </w:t>
            </w:r>
            <w:r>
              <w:t>(крупного</w:t>
            </w:r>
            <w:r>
              <w:rPr>
                <w:spacing w:val="-3"/>
              </w:rPr>
              <w:t xml:space="preserve"> </w:t>
            </w:r>
            <w:r>
              <w:t>размера)</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right="444"/>
              <w:jc w:val="right"/>
            </w:pPr>
            <w:r>
              <w:t>2</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r w:rsidR="001474D1" w:rsidTr="00AE06A1">
        <w:trPr>
          <w:trHeight w:val="522"/>
        </w:trPr>
        <w:tc>
          <w:tcPr>
            <w:tcW w:w="1385" w:type="dxa"/>
          </w:tcPr>
          <w:p w:rsidR="001474D1" w:rsidRDefault="001474D1" w:rsidP="00AE06A1">
            <w:pPr>
              <w:pStyle w:val="TableParagraph"/>
              <w:ind w:left="129"/>
            </w:pPr>
            <w:r>
              <w:t>1.4.6.21.</w:t>
            </w:r>
          </w:p>
        </w:tc>
        <w:tc>
          <w:tcPr>
            <w:tcW w:w="5493" w:type="dxa"/>
          </w:tcPr>
          <w:p w:rsidR="001474D1" w:rsidRDefault="001474D1" w:rsidP="00AE06A1">
            <w:pPr>
              <w:pStyle w:val="TableParagraph"/>
              <w:ind w:left="107"/>
            </w:pPr>
            <w:r>
              <w:t>Кукла</w:t>
            </w:r>
            <w:r>
              <w:rPr>
                <w:spacing w:val="-1"/>
              </w:rPr>
              <w:t xml:space="preserve"> </w:t>
            </w:r>
            <w:r>
              <w:t>в нарядной</w:t>
            </w:r>
            <w:r>
              <w:rPr>
                <w:spacing w:val="-2"/>
              </w:rPr>
              <w:t xml:space="preserve"> </w:t>
            </w:r>
            <w:r>
              <w:t>одежде</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spacing w:line="244" w:lineRule="auto"/>
              <w:ind w:left="225" w:right="130" w:hanging="72"/>
              <w:rPr>
                <w:sz w:val="14"/>
              </w:rPr>
            </w:pPr>
            <w:r>
              <w:rPr>
                <w:spacing w:val="-3"/>
                <w:sz w:val="18"/>
              </w:rPr>
              <w:t>по кол-ву</w:t>
            </w:r>
            <w:r>
              <w:rPr>
                <w:spacing w:val="-42"/>
                <w:sz w:val="18"/>
              </w:rPr>
              <w:t xml:space="preserve"> </w:t>
            </w:r>
            <w:r>
              <w:rPr>
                <w:sz w:val="18"/>
              </w:rPr>
              <w:t>детей</w:t>
            </w:r>
            <w:r>
              <w:rPr>
                <w:position w:val="10"/>
                <w:sz w:val="14"/>
              </w:rPr>
              <w:t>16</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pPr>
          </w:p>
        </w:tc>
      </w:tr>
      <w:tr w:rsidR="001474D1" w:rsidTr="00AE06A1">
        <w:trPr>
          <w:trHeight w:val="290"/>
        </w:trPr>
        <w:tc>
          <w:tcPr>
            <w:tcW w:w="1385" w:type="dxa"/>
          </w:tcPr>
          <w:p w:rsidR="001474D1" w:rsidRDefault="001474D1" w:rsidP="00AE06A1">
            <w:pPr>
              <w:pStyle w:val="TableParagraph"/>
              <w:ind w:left="129"/>
            </w:pPr>
            <w:r>
              <w:t>1.4.6.22.</w:t>
            </w:r>
          </w:p>
        </w:tc>
        <w:tc>
          <w:tcPr>
            <w:tcW w:w="5493" w:type="dxa"/>
          </w:tcPr>
          <w:p w:rsidR="001474D1" w:rsidRDefault="001474D1" w:rsidP="00AE06A1">
            <w:pPr>
              <w:pStyle w:val="TableParagraph"/>
              <w:ind w:left="107"/>
            </w:pPr>
            <w:r>
              <w:t>Ленты</w:t>
            </w:r>
            <w:r>
              <w:rPr>
                <w:spacing w:val="-5"/>
              </w:rPr>
              <w:t xml:space="preserve"> </w:t>
            </w:r>
            <w:r>
              <w:t>разноцветные</w:t>
            </w:r>
            <w:r>
              <w:rPr>
                <w:spacing w:val="-5"/>
              </w:rPr>
              <w:t xml:space="preserve"> </w:t>
            </w:r>
            <w:r>
              <w:t>на</w:t>
            </w:r>
            <w:r>
              <w:rPr>
                <w:spacing w:val="-5"/>
              </w:rPr>
              <w:t xml:space="preserve"> </w:t>
            </w:r>
            <w:r>
              <w:t>кольце</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right="390"/>
              <w:jc w:val="right"/>
            </w:pPr>
            <w:r>
              <w:t>50</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2"/>
        </w:trPr>
        <w:tc>
          <w:tcPr>
            <w:tcW w:w="1385" w:type="dxa"/>
          </w:tcPr>
          <w:p w:rsidR="001474D1" w:rsidRDefault="001474D1" w:rsidP="00AE06A1">
            <w:pPr>
              <w:pStyle w:val="TableParagraph"/>
              <w:ind w:left="129"/>
            </w:pPr>
            <w:r>
              <w:t>1.4.6.23.</w:t>
            </w:r>
          </w:p>
        </w:tc>
        <w:tc>
          <w:tcPr>
            <w:tcW w:w="5493" w:type="dxa"/>
          </w:tcPr>
          <w:p w:rsidR="001474D1" w:rsidRDefault="001474D1" w:rsidP="00AE06A1">
            <w:pPr>
              <w:pStyle w:val="TableParagraph"/>
              <w:ind w:left="107"/>
            </w:pPr>
            <w:r>
              <w:t>Маракас</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right="390"/>
              <w:jc w:val="right"/>
            </w:pPr>
            <w:r>
              <w:t>60</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1.4.6.24.</w:t>
            </w:r>
          </w:p>
        </w:tc>
        <w:tc>
          <w:tcPr>
            <w:tcW w:w="5493" w:type="dxa"/>
          </w:tcPr>
          <w:p w:rsidR="001474D1" w:rsidRDefault="001474D1" w:rsidP="00AE06A1">
            <w:pPr>
              <w:pStyle w:val="TableParagraph"/>
              <w:ind w:left="107"/>
            </w:pPr>
            <w:r>
              <w:t>Металлофон</w:t>
            </w:r>
            <w:r>
              <w:rPr>
                <w:spacing w:val="-6"/>
              </w:rPr>
              <w:t xml:space="preserve"> </w:t>
            </w:r>
            <w:r>
              <w:t>–</w:t>
            </w:r>
            <w:r>
              <w:rPr>
                <w:spacing w:val="-4"/>
              </w:rPr>
              <w:t xml:space="preserve"> </w:t>
            </w:r>
            <w:r>
              <w:t>альт</w:t>
            </w:r>
            <w:r>
              <w:rPr>
                <w:spacing w:val="-4"/>
              </w:rPr>
              <w:t xml:space="preserve"> </w:t>
            </w:r>
            <w:r>
              <w:t>диатонический</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right="444"/>
              <w:jc w:val="right"/>
            </w:pPr>
            <w:r>
              <w:t>2</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1.4.6.25.</w:t>
            </w:r>
          </w:p>
        </w:tc>
        <w:tc>
          <w:tcPr>
            <w:tcW w:w="5493" w:type="dxa"/>
          </w:tcPr>
          <w:p w:rsidR="001474D1" w:rsidRDefault="001474D1" w:rsidP="00AE06A1">
            <w:pPr>
              <w:pStyle w:val="TableParagraph"/>
              <w:ind w:left="107"/>
            </w:pPr>
            <w:r>
              <w:t>Металлофон</w:t>
            </w:r>
            <w:r>
              <w:rPr>
                <w:spacing w:val="-2"/>
              </w:rPr>
              <w:t xml:space="preserve"> </w:t>
            </w:r>
            <w:r>
              <w:t>12</w:t>
            </w:r>
            <w:r>
              <w:rPr>
                <w:spacing w:val="-1"/>
              </w:rPr>
              <w:t xml:space="preserve"> </w:t>
            </w:r>
            <w:r>
              <w:t>тонов</w:t>
            </w:r>
            <w:r>
              <w:rPr>
                <w:spacing w:val="-3"/>
              </w:rPr>
              <w:t xml:space="preserve"> </w:t>
            </w:r>
            <w:r>
              <w:t>и</w:t>
            </w:r>
            <w:r>
              <w:rPr>
                <w:spacing w:val="-1"/>
              </w:rPr>
              <w:t xml:space="preserve"> </w:t>
            </w:r>
            <w:r>
              <w:t>более</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right="390"/>
              <w:jc w:val="right"/>
            </w:pPr>
            <w:r>
              <w:t>10</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3"/>
        </w:trPr>
        <w:tc>
          <w:tcPr>
            <w:tcW w:w="1385" w:type="dxa"/>
          </w:tcPr>
          <w:p w:rsidR="001474D1" w:rsidRDefault="001474D1" w:rsidP="00AE06A1">
            <w:pPr>
              <w:pStyle w:val="TableParagraph"/>
              <w:ind w:left="129"/>
            </w:pPr>
            <w:r>
              <w:t>1.4.6.26.</w:t>
            </w:r>
          </w:p>
        </w:tc>
        <w:tc>
          <w:tcPr>
            <w:tcW w:w="5493" w:type="dxa"/>
          </w:tcPr>
          <w:p w:rsidR="001474D1" w:rsidRDefault="001474D1" w:rsidP="00AE06A1">
            <w:pPr>
              <w:pStyle w:val="TableParagraph"/>
              <w:ind w:left="107"/>
            </w:pPr>
            <w:r>
              <w:rPr>
                <w:spacing w:val="-1"/>
              </w:rPr>
              <w:t>Музыкальные</w:t>
            </w:r>
            <w:r>
              <w:rPr>
                <w:spacing w:val="-11"/>
              </w:rPr>
              <w:t xml:space="preserve"> </w:t>
            </w:r>
            <w:r>
              <w:rPr>
                <w:spacing w:val="-1"/>
              </w:rPr>
              <w:t>колокольчики</w:t>
            </w:r>
            <w:r>
              <w:rPr>
                <w:spacing w:val="-11"/>
              </w:rPr>
              <w:t xml:space="preserve"> </w:t>
            </w:r>
            <w:r>
              <w:t>(набор)</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right="390"/>
              <w:jc w:val="right"/>
            </w:pPr>
            <w:r>
              <w:t>10</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pPr>
          </w:p>
        </w:tc>
      </w:tr>
      <w:tr w:rsidR="001474D1" w:rsidTr="00AE06A1">
        <w:trPr>
          <w:trHeight w:val="580"/>
        </w:trPr>
        <w:tc>
          <w:tcPr>
            <w:tcW w:w="1385" w:type="dxa"/>
          </w:tcPr>
          <w:p w:rsidR="001474D1" w:rsidRDefault="001474D1" w:rsidP="00AE06A1">
            <w:pPr>
              <w:pStyle w:val="TableParagraph"/>
              <w:ind w:left="129"/>
            </w:pPr>
            <w:r>
              <w:t>1.4.6.27.</w:t>
            </w:r>
          </w:p>
        </w:tc>
        <w:tc>
          <w:tcPr>
            <w:tcW w:w="5493" w:type="dxa"/>
          </w:tcPr>
          <w:p w:rsidR="001474D1" w:rsidRPr="001474D1" w:rsidRDefault="001474D1" w:rsidP="00AE06A1">
            <w:pPr>
              <w:pStyle w:val="TableParagraph"/>
              <w:ind w:left="107"/>
              <w:rPr>
                <w:lang w:val="ru-RU"/>
              </w:rPr>
            </w:pPr>
            <w:r w:rsidRPr="001474D1">
              <w:rPr>
                <w:lang w:val="ru-RU"/>
              </w:rPr>
              <w:t>Мягкие</w:t>
            </w:r>
            <w:r w:rsidRPr="001474D1">
              <w:rPr>
                <w:spacing w:val="-6"/>
                <w:lang w:val="ru-RU"/>
              </w:rPr>
              <w:t xml:space="preserve"> </w:t>
            </w:r>
            <w:r w:rsidRPr="001474D1">
              <w:rPr>
                <w:lang w:val="ru-RU"/>
              </w:rPr>
              <w:t>игрушки</w:t>
            </w:r>
            <w:r w:rsidRPr="001474D1">
              <w:rPr>
                <w:spacing w:val="-3"/>
                <w:lang w:val="ru-RU"/>
              </w:rPr>
              <w:t xml:space="preserve"> </w:t>
            </w:r>
            <w:r w:rsidRPr="001474D1">
              <w:rPr>
                <w:lang w:val="ru-RU"/>
              </w:rPr>
              <w:t>различных</w:t>
            </w:r>
            <w:r w:rsidRPr="001474D1">
              <w:rPr>
                <w:spacing w:val="-2"/>
                <w:lang w:val="ru-RU"/>
              </w:rPr>
              <w:t xml:space="preserve"> </w:t>
            </w:r>
            <w:r w:rsidRPr="001474D1">
              <w:rPr>
                <w:lang w:val="ru-RU"/>
              </w:rPr>
              <w:t>размеров,</w:t>
            </w:r>
            <w:r w:rsidRPr="001474D1">
              <w:rPr>
                <w:spacing w:val="-3"/>
                <w:lang w:val="ru-RU"/>
              </w:rPr>
              <w:t xml:space="preserve"> </w:t>
            </w:r>
            <w:r w:rsidRPr="001474D1">
              <w:rPr>
                <w:lang w:val="ru-RU"/>
              </w:rPr>
              <w:t>изображающие</w:t>
            </w:r>
          </w:p>
          <w:p w:rsidR="001474D1" w:rsidRPr="001474D1" w:rsidRDefault="001474D1" w:rsidP="00AE06A1">
            <w:pPr>
              <w:pStyle w:val="TableParagraph"/>
              <w:spacing w:before="37"/>
              <w:ind w:left="107"/>
              <w:rPr>
                <w:lang w:val="ru-RU"/>
              </w:rPr>
            </w:pPr>
            <w:r w:rsidRPr="001474D1">
              <w:rPr>
                <w:lang w:val="ru-RU"/>
              </w:rPr>
              <w:t>животных</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spacing w:before="134"/>
              <w:ind w:right="390"/>
              <w:jc w:val="right"/>
            </w:pPr>
            <w:r>
              <w:t>10</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pPr>
          </w:p>
        </w:tc>
      </w:tr>
      <w:tr w:rsidR="001474D1" w:rsidTr="00AE06A1">
        <w:trPr>
          <w:trHeight w:val="292"/>
        </w:trPr>
        <w:tc>
          <w:tcPr>
            <w:tcW w:w="1385" w:type="dxa"/>
          </w:tcPr>
          <w:p w:rsidR="001474D1" w:rsidRDefault="001474D1" w:rsidP="00AE06A1">
            <w:pPr>
              <w:pStyle w:val="TableParagraph"/>
              <w:ind w:left="129"/>
            </w:pPr>
            <w:r>
              <w:t>1.4.6.28.</w:t>
            </w:r>
          </w:p>
        </w:tc>
        <w:tc>
          <w:tcPr>
            <w:tcW w:w="5493" w:type="dxa"/>
          </w:tcPr>
          <w:p w:rsidR="001474D1" w:rsidRDefault="001474D1" w:rsidP="00AE06A1">
            <w:pPr>
              <w:pStyle w:val="TableParagraph"/>
              <w:ind w:left="107"/>
            </w:pPr>
            <w:r>
              <w:t>Набор</w:t>
            </w:r>
            <w:r>
              <w:rPr>
                <w:spacing w:val="-2"/>
              </w:rPr>
              <w:t xml:space="preserve"> </w:t>
            </w:r>
            <w:r>
              <w:t>знаков</w:t>
            </w:r>
            <w:r>
              <w:rPr>
                <w:spacing w:val="-2"/>
              </w:rPr>
              <w:t xml:space="preserve"> </w:t>
            </w:r>
            <w:r>
              <w:t>дорожного</w:t>
            </w:r>
            <w:r>
              <w:rPr>
                <w:spacing w:val="-4"/>
              </w:rPr>
              <w:t xml:space="preserve"> </w:t>
            </w:r>
            <w:r>
              <w:t>движения</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right="444"/>
              <w:jc w:val="right"/>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1.4.6.29.</w:t>
            </w:r>
          </w:p>
        </w:tc>
        <w:tc>
          <w:tcPr>
            <w:tcW w:w="5493" w:type="dxa"/>
          </w:tcPr>
          <w:p w:rsidR="001474D1" w:rsidRPr="001474D1" w:rsidRDefault="001474D1" w:rsidP="00AE06A1">
            <w:pPr>
              <w:pStyle w:val="TableParagraph"/>
              <w:ind w:left="107"/>
              <w:rPr>
                <w:lang w:val="ru-RU"/>
              </w:rPr>
            </w:pPr>
            <w:r w:rsidRPr="001474D1">
              <w:rPr>
                <w:lang w:val="ru-RU"/>
              </w:rPr>
              <w:t>Набор</w:t>
            </w:r>
            <w:r w:rsidRPr="001474D1">
              <w:rPr>
                <w:spacing w:val="-4"/>
                <w:lang w:val="ru-RU"/>
              </w:rPr>
              <w:t xml:space="preserve"> </w:t>
            </w:r>
            <w:r w:rsidRPr="001474D1">
              <w:rPr>
                <w:lang w:val="ru-RU"/>
              </w:rPr>
              <w:t>из</w:t>
            </w:r>
            <w:r w:rsidRPr="001474D1">
              <w:rPr>
                <w:spacing w:val="-5"/>
                <w:lang w:val="ru-RU"/>
              </w:rPr>
              <w:t xml:space="preserve"> </w:t>
            </w:r>
            <w:r w:rsidRPr="001474D1">
              <w:rPr>
                <w:lang w:val="ru-RU"/>
              </w:rPr>
              <w:t>5</w:t>
            </w:r>
            <w:r w:rsidRPr="001474D1">
              <w:rPr>
                <w:spacing w:val="-3"/>
                <w:lang w:val="ru-RU"/>
              </w:rPr>
              <w:t xml:space="preserve"> </w:t>
            </w:r>
            <w:r w:rsidRPr="001474D1">
              <w:rPr>
                <w:lang w:val="ru-RU"/>
              </w:rPr>
              <w:t>русских</w:t>
            </w:r>
            <w:r w:rsidRPr="001474D1">
              <w:rPr>
                <w:spacing w:val="-3"/>
                <w:lang w:val="ru-RU"/>
              </w:rPr>
              <w:t xml:space="preserve"> </w:t>
            </w:r>
            <w:r w:rsidRPr="001474D1">
              <w:rPr>
                <w:lang w:val="ru-RU"/>
              </w:rPr>
              <w:t>шумовых</w:t>
            </w:r>
            <w:r w:rsidRPr="001474D1">
              <w:rPr>
                <w:spacing w:val="-4"/>
                <w:lang w:val="ru-RU"/>
              </w:rPr>
              <w:t xml:space="preserve"> </w:t>
            </w:r>
            <w:r w:rsidRPr="001474D1">
              <w:rPr>
                <w:lang w:val="ru-RU"/>
              </w:rPr>
              <w:t>инструментов</w:t>
            </w:r>
            <w:r w:rsidRPr="001474D1">
              <w:rPr>
                <w:spacing w:val="-2"/>
                <w:lang w:val="ru-RU"/>
              </w:rPr>
              <w:t xml:space="preserve"> </w:t>
            </w:r>
            <w:r w:rsidRPr="001474D1">
              <w:rPr>
                <w:lang w:val="ru-RU"/>
              </w:rPr>
              <w:t>(детский)</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right="444"/>
              <w:jc w:val="right"/>
            </w:pPr>
            <w:r>
              <w:t>5</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1.4.6.30.</w:t>
            </w:r>
          </w:p>
        </w:tc>
        <w:tc>
          <w:tcPr>
            <w:tcW w:w="5493" w:type="dxa"/>
          </w:tcPr>
          <w:p w:rsidR="001474D1" w:rsidRPr="001474D1" w:rsidRDefault="001474D1" w:rsidP="00AE06A1">
            <w:pPr>
              <w:pStyle w:val="TableParagraph"/>
              <w:ind w:left="107"/>
              <w:rPr>
                <w:lang w:val="ru-RU"/>
              </w:rPr>
            </w:pPr>
            <w:r w:rsidRPr="001474D1">
              <w:rPr>
                <w:lang w:val="ru-RU"/>
              </w:rPr>
              <w:t>Набор</w:t>
            </w:r>
            <w:r w:rsidRPr="001474D1">
              <w:rPr>
                <w:spacing w:val="-2"/>
                <w:lang w:val="ru-RU"/>
              </w:rPr>
              <w:t xml:space="preserve"> </w:t>
            </w:r>
            <w:r w:rsidRPr="001474D1">
              <w:rPr>
                <w:lang w:val="ru-RU"/>
              </w:rPr>
              <w:t>перчаточных</w:t>
            </w:r>
            <w:r w:rsidRPr="001474D1">
              <w:rPr>
                <w:spacing w:val="-4"/>
                <w:lang w:val="ru-RU"/>
              </w:rPr>
              <w:t xml:space="preserve"> </w:t>
            </w:r>
            <w:r w:rsidRPr="001474D1">
              <w:rPr>
                <w:lang w:val="ru-RU"/>
              </w:rPr>
              <w:t>кукол</w:t>
            </w:r>
            <w:r w:rsidRPr="001474D1">
              <w:rPr>
                <w:spacing w:val="-1"/>
                <w:lang w:val="ru-RU"/>
              </w:rPr>
              <w:t xml:space="preserve"> </w:t>
            </w:r>
            <w:r w:rsidRPr="001474D1">
              <w:rPr>
                <w:lang w:val="ru-RU"/>
              </w:rPr>
              <w:t>по</w:t>
            </w:r>
            <w:r w:rsidRPr="001474D1">
              <w:rPr>
                <w:spacing w:val="-1"/>
                <w:lang w:val="ru-RU"/>
              </w:rPr>
              <w:t xml:space="preserve"> </w:t>
            </w:r>
            <w:r w:rsidRPr="001474D1">
              <w:rPr>
                <w:lang w:val="ru-RU"/>
              </w:rPr>
              <w:t>сказкам</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right="390"/>
              <w:jc w:val="right"/>
            </w:pPr>
            <w:r>
              <w:t>10</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2"/>
        </w:trPr>
        <w:tc>
          <w:tcPr>
            <w:tcW w:w="1385" w:type="dxa"/>
          </w:tcPr>
          <w:p w:rsidR="001474D1" w:rsidRDefault="001474D1" w:rsidP="00AE06A1">
            <w:pPr>
              <w:pStyle w:val="TableParagraph"/>
              <w:spacing w:line="246" w:lineRule="exact"/>
              <w:ind w:left="129"/>
            </w:pPr>
            <w:r>
              <w:t>1.4.6.31.</w:t>
            </w:r>
          </w:p>
        </w:tc>
        <w:tc>
          <w:tcPr>
            <w:tcW w:w="5493" w:type="dxa"/>
          </w:tcPr>
          <w:p w:rsidR="001474D1" w:rsidRDefault="001474D1" w:rsidP="00AE06A1">
            <w:pPr>
              <w:pStyle w:val="TableParagraph"/>
              <w:spacing w:line="246" w:lineRule="exact"/>
              <w:ind w:left="107"/>
            </w:pPr>
            <w:r>
              <w:t>Набор</w:t>
            </w:r>
            <w:r>
              <w:rPr>
                <w:spacing w:val="-5"/>
              </w:rPr>
              <w:t xml:space="preserve"> </w:t>
            </w:r>
            <w:r>
              <w:t>струнных</w:t>
            </w:r>
            <w:r>
              <w:rPr>
                <w:spacing w:val="-4"/>
              </w:rPr>
              <w:t xml:space="preserve"> </w:t>
            </w:r>
            <w:r>
              <w:t>музыкальных</w:t>
            </w:r>
            <w:r>
              <w:rPr>
                <w:spacing w:val="-5"/>
              </w:rPr>
              <w:t xml:space="preserve"> </w:t>
            </w:r>
            <w:r>
              <w:t>инструментов</w:t>
            </w:r>
          </w:p>
        </w:tc>
        <w:tc>
          <w:tcPr>
            <w:tcW w:w="720" w:type="dxa"/>
          </w:tcPr>
          <w:p w:rsidR="001474D1" w:rsidRDefault="001474D1" w:rsidP="00AE06A1">
            <w:pPr>
              <w:pStyle w:val="TableParagraph"/>
              <w:spacing w:line="246" w:lineRule="exact"/>
              <w:ind w:left="206"/>
            </w:pPr>
            <w:r>
              <w:t>шт.</w:t>
            </w:r>
          </w:p>
        </w:tc>
        <w:tc>
          <w:tcPr>
            <w:tcW w:w="1020" w:type="dxa"/>
          </w:tcPr>
          <w:p w:rsidR="001474D1" w:rsidRDefault="001474D1" w:rsidP="00AE06A1">
            <w:pPr>
              <w:pStyle w:val="TableParagraph"/>
              <w:spacing w:line="246" w:lineRule="exact"/>
              <w:ind w:right="444"/>
              <w:jc w:val="right"/>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spacing w:line="246" w:lineRule="exact"/>
              <w:ind w:left="6"/>
              <w:jc w:val="center"/>
            </w:pPr>
            <w:r>
              <w:t>+</w:t>
            </w:r>
          </w:p>
        </w:tc>
      </w:tr>
      <w:tr w:rsidR="001474D1" w:rsidTr="00AE06A1">
        <w:trPr>
          <w:trHeight w:val="290"/>
        </w:trPr>
        <w:tc>
          <w:tcPr>
            <w:tcW w:w="1385" w:type="dxa"/>
          </w:tcPr>
          <w:p w:rsidR="001474D1" w:rsidRDefault="001474D1" w:rsidP="00AE06A1">
            <w:pPr>
              <w:pStyle w:val="TableParagraph"/>
              <w:ind w:left="129"/>
            </w:pPr>
            <w:r>
              <w:t>1.4.6.32.</w:t>
            </w:r>
          </w:p>
        </w:tc>
        <w:tc>
          <w:tcPr>
            <w:tcW w:w="5493" w:type="dxa"/>
          </w:tcPr>
          <w:p w:rsidR="001474D1" w:rsidRDefault="001474D1" w:rsidP="00AE06A1">
            <w:pPr>
              <w:pStyle w:val="TableParagraph"/>
              <w:ind w:left="107"/>
            </w:pPr>
            <w:r>
              <w:t>Платочки</w:t>
            </w:r>
          </w:p>
        </w:tc>
        <w:tc>
          <w:tcPr>
            <w:tcW w:w="720" w:type="dxa"/>
          </w:tcPr>
          <w:p w:rsidR="001474D1" w:rsidRDefault="001474D1" w:rsidP="00AE06A1">
            <w:pPr>
              <w:pStyle w:val="TableParagraph"/>
              <w:ind w:left="225"/>
            </w:pPr>
            <w:r>
              <w:t>шт</w:t>
            </w:r>
          </w:p>
        </w:tc>
        <w:tc>
          <w:tcPr>
            <w:tcW w:w="1020" w:type="dxa"/>
          </w:tcPr>
          <w:p w:rsidR="001474D1" w:rsidRDefault="001474D1" w:rsidP="00AE06A1">
            <w:pPr>
              <w:pStyle w:val="TableParagraph"/>
              <w:ind w:right="390"/>
              <w:jc w:val="right"/>
            </w:pPr>
            <w:r>
              <w:t>60</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2"/>
        </w:trPr>
        <w:tc>
          <w:tcPr>
            <w:tcW w:w="1385" w:type="dxa"/>
          </w:tcPr>
          <w:p w:rsidR="001474D1" w:rsidRDefault="001474D1" w:rsidP="00AE06A1">
            <w:pPr>
              <w:pStyle w:val="TableParagraph"/>
              <w:ind w:left="129"/>
            </w:pPr>
            <w:r>
              <w:t>1.4.6.33.</w:t>
            </w:r>
          </w:p>
        </w:tc>
        <w:tc>
          <w:tcPr>
            <w:tcW w:w="5493" w:type="dxa"/>
          </w:tcPr>
          <w:p w:rsidR="001474D1" w:rsidRDefault="001474D1" w:rsidP="00AE06A1">
            <w:pPr>
              <w:pStyle w:val="TableParagraph"/>
              <w:ind w:left="107"/>
            </w:pPr>
            <w:r>
              <w:t>Погремушки</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right="390"/>
              <w:jc w:val="right"/>
            </w:pPr>
            <w:r>
              <w:t>60</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1.4.6.34.</w:t>
            </w:r>
          </w:p>
        </w:tc>
        <w:tc>
          <w:tcPr>
            <w:tcW w:w="5493" w:type="dxa"/>
          </w:tcPr>
          <w:p w:rsidR="001474D1" w:rsidRDefault="001474D1" w:rsidP="00AE06A1">
            <w:pPr>
              <w:pStyle w:val="TableParagraph"/>
              <w:ind w:left="107"/>
            </w:pPr>
            <w:r>
              <w:t>Ростовая</w:t>
            </w:r>
            <w:r>
              <w:rPr>
                <w:spacing w:val="-3"/>
              </w:rPr>
              <w:t xml:space="preserve"> </w:t>
            </w:r>
            <w:r>
              <w:t>кукла</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right="444"/>
              <w:jc w:val="right"/>
            </w:pPr>
            <w:r>
              <w:t>3</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r w:rsidR="001474D1" w:rsidTr="00AE06A1">
        <w:trPr>
          <w:trHeight w:val="290"/>
        </w:trPr>
        <w:tc>
          <w:tcPr>
            <w:tcW w:w="1385" w:type="dxa"/>
          </w:tcPr>
          <w:p w:rsidR="001474D1" w:rsidRDefault="001474D1" w:rsidP="00AE06A1">
            <w:pPr>
              <w:pStyle w:val="TableParagraph"/>
              <w:ind w:left="129"/>
            </w:pPr>
            <w:r>
              <w:t>1.4.6.35.</w:t>
            </w:r>
          </w:p>
        </w:tc>
        <w:tc>
          <w:tcPr>
            <w:tcW w:w="5493" w:type="dxa"/>
          </w:tcPr>
          <w:p w:rsidR="001474D1" w:rsidRDefault="001474D1" w:rsidP="00AE06A1">
            <w:pPr>
              <w:pStyle w:val="TableParagraph"/>
              <w:ind w:left="107"/>
            </w:pPr>
            <w:r>
              <w:t>Румба</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right="390"/>
              <w:jc w:val="right"/>
            </w:pPr>
            <w:r>
              <w:t>10</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2"/>
        </w:trPr>
        <w:tc>
          <w:tcPr>
            <w:tcW w:w="1385" w:type="dxa"/>
          </w:tcPr>
          <w:p w:rsidR="001474D1" w:rsidRDefault="001474D1" w:rsidP="00AE06A1">
            <w:pPr>
              <w:pStyle w:val="TableParagraph"/>
              <w:spacing w:line="246" w:lineRule="exact"/>
              <w:ind w:left="129"/>
            </w:pPr>
            <w:r>
              <w:t>1.4.6.36.</w:t>
            </w:r>
          </w:p>
        </w:tc>
        <w:tc>
          <w:tcPr>
            <w:tcW w:w="5493" w:type="dxa"/>
          </w:tcPr>
          <w:p w:rsidR="001474D1" w:rsidRDefault="001474D1" w:rsidP="00AE06A1">
            <w:pPr>
              <w:pStyle w:val="TableParagraph"/>
              <w:spacing w:line="246" w:lineRule="exact"/>
              <w:ind w:left="107"/>
            </w:pPr>
            <w:r>
              <w:t>Свистульки</w:t>
            </w:r>
          </w:p>
        </w:tc>
        <w:tc>
          <w:tcPr>
            <w:tcW w:w="720" w:type="dxa"/>
          </w:tcPr>
          <w:p w:rsidR="001474D1" w:rsidRDefault="001474D1" w:rsidP="00AE06A1">
            <w:pPr>
              <w:pStyle w:val="TableParagraph"/>
              <w:spacing w:line="246" w:lineRule="exact"/>
              <w:ind w:left="206"/>
            </w:pPr>
            <w:r>
              <w:t>шт.</w:t>
            </w:r>
          </w:p>
        </w:tc>
        <w:tc>
          <w:tcPr>
            <w:tcW w:w="1020" w:type="dxa"/>
          </w:tcPr>
          <w:p w:rsidR="001474D1" w:rsidRDefault="001474D1" w:rsidP="00AE06A1">
            <w:pPr>
              <w:pStyle w:val="TableParagraph"/>
              <w:spacing w:line="246" w:lineRule="exact"/>
              <w:ind w:right="390"/>
              <w:jc w:val="right"/>
            </w:pPr>
            <w:r>
              <w:t>10</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spacing w:line="246" w:lineRule="exact"/>
              <w:ind w:left="6"/>
              <w:jc w:val="center"/>
            </w:pPr>
            <w:r>
              <w:t>+</w:t>
            </w:r>
          </w:p>
        </w:tc>
      </w:tr>
      <w:tr w:rsidR="001474D1" w:rsidTr="00AE06A1">
        <w:trPr>
          <w:trHeight w:val="290"/>
        </w:trPr>
        <w:tc>
          <w:tcPr>
            <w:tcW w:w="1385" w:type="dxa"/>
          </w:tcPr>
          <w:p w:rsidR="001474D1" w:rsidRDefault="001474D1" w:rsidP="00AE06A1">
            <w:pPr>
              <w:pStyle w:val="TableParagraph"/>
              <w:spacing w:line="244" w:lineRule="exact"/>
              <w:ind w:left="129"/>
            </w:pPr>
            <w:r>
              <w:t>1.4.6.37.</w:t>
            </w:r>
          </w:p>
        </w:tc>
        <w:tc>
          <w:tcPr>
            <w:tcW w:w="5493" w:type="dxa"/>
          </w:tcPr>
          <w:p w:rsidR="001474D1" w:rsidRDefault="001474D1" w:rsidP="00AE06A1">
            <w:pPr>
              <w:pStyle w:val="TableParagraph"/>
              <w:spacing w:line="244" w:lineRule="exact"/>
              <w:ind w:left="107"/>
            </w:pPr>
            <w:r>
              <w:t>Стойка</w:t>
            </w:r>
            <w:r>
              <w:rPr>
                <w:spacing w:val="-1"/>
              </w:rPr>
              <w:t xml:space="preserve"> </w:t>
            </w:r>
            <w:r>
              <w:t>для</w:t>
            </w:r>
            <w:r>
              <w:rPr>
                <w:spacing w:val="-4"/>
              </w:rPr>
              <w:t xml:space="preserve"> </w:t>
            </w:r>
            <w:r>
              <w:t>дорожных</w:t>
            </w:r>
            <w:r>
              <w:rPr>
                <w:spacing w:val="-1"/>
              </w:rPr>
              <w:t xml:space="preserve"> </w:t>
            </w:r>
            <w:r>
              <w:t>знаков</w:t>
            </w:r>
          </w:p>
        </w:tc>
        <w:tc>
          <w:tcPr>
            <w:tcW w:w="720" w:type="dxa"/>
          </w:tcPr>
          <w:p w:rsidR="001474D1" w:rsidRDefault="001474D1" w:rsidP="00AE06A1">
            <w:pPr>
              <w:pStyle w:val="TableParagraph"/>
              <w:spacing w:line="244" w:lineRule="exact"/>
              <w:ind w:left="206"/>
            </w:pPr>
            <w:r>
              <w:t>шт.</w:t>
            </w:r>
          </w:p>
        </w:tc>
        <w:tc>
          <w:tcPr>
            <w:tcW w:w="1020" w:type="dxa"/>
          </w:tcPr>
          <w:p w:rsidR="001474D1" w:rsidRDefault="001474D1" w:rsidP="00AE06A1">
            <w:pPr>
              <w:pStyle w:val="TableParagraph"/>
              <w:spacing w:line="244" w:lineRule="exact"/>
              <w:ind w:right="390"/>
              <w:jc w:val="right"/>
            </w:pPr>
            <w:r>
              <w:t>20</w:t>
            </w:r>
          </w:p>
        </w:tc>
        <w:tc>
          <w:tcPr>
            <w:tcW w:w="1035" w:type="dxa"/>
          </w:tcPr>
          <w:p w:rsidR="001474D1" w:rsidRDefault="001474D1" w:rsidP="00AE06A1">
            <w:pPr>
              <w:pStyle w:val="TableParagraph"/>
              <w:spacing w:line="244" w:lineRule="exact"/>
              <w:ind w:right="444"/>
              <w:jc w:val="right"/>
            </w:pPr>
            <w:r>
              <w:t>+</w:t>
            </w:r>
          </w:p>
        </w:tc>
        <w:tc>
          <w:tcPr>
            <w:tcW w:w="1006" w:type="dxa"/>
          </w:tcPr>
          <w:p w:rsidR="001474D1" w:rsidRDefault="001474D1" w:rsidP="00AE06A1">
            <w:pPr>
              <w:pStyle w:val="TableParagraph"/>
              <w:rPr>
                <w:sz w:val="20"/>
              </w:rPr>
            </w:pPr>
          </w:p>
        </w:tc>
      </w:tr>
      <w:tr w:rsidR="001474D1" w:rsidTr="00AE06A1">
        <w:trPr>
          <w:trHeight w:val="292"/>
        </w:trPr>
        <w:tc>
          <w:tcPr>
            <w:tcW w:w="1385" w:type="dxa"/>
          </w:tcPr>
          <w:p w:rsidR="001474D1" w:rsidRDefault="001474D1" w:rsidP="00AE06A1">
            <w:pPr>
              <w:pStyle w:val="TableParagraph"/>
              <w:ind w:left="129"/>
            </w:pPr>
            <w:r>
              <w:t>1.4.6.38.</w:t>
            </w:r>
          </w:p>
        </w:tc>
        <w:tc>
          <w:tcPr>
            <w:tcW w:w="5493" w:type="dxa"/>
          </w:tcPr>
          <w:p w:rsidR="001474D1" w:rsidRDefault="001474D1" w:rsidP="00AE06A1">
            <w:pPr>
              <w:pStyle w:val="TableParagraph"/>
              <w:ind w:left="107"/>
            </w:pPr>
            <w:r>
              <w:t>Султанчики</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right="390"/>
              <w:jc w:val="right"/>
            </w:pPr>
            <w:r>
              <w:t>60</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580"/>
        </w:trPr>
        <w:tc>
          <w:tcPr>
            <w:tcW w:w="1385" w:type="dxa"/>
          </w:tcPr>
          <w:p w:rsidR="001474D1" w:rsidRDefault="001474D1" w:rsidP="00AE06A1">
            <w:pPr>
              <w:pStyle w:val="TableParagraph"/>
              <w:spacing w:before="4"/>
              <w:rPr>
                <w:b/>
                <w:sz w:val="24"/>
              </w:rPr>
            </w:pPr>
          </w:p>
          <w:p w:rsidR="001474D1" w:rsidRDefault="001474D1" w:rsidP="00AE06A1">
            <w:pPr>
              <w:pStyle w:val="TableParagraph"/>
              <w:spacing w:before="1"/>
              <w:ind w:left="129"/>
            </w:pPr>
            <w:r>
              <w:t>1.4.6.39.</w:t>
            </w:r>
          </w:p>
        </w:tc>
        <w:tc>
          <w:tcPr>
            <w:tcW w:w="5493" w:type="dxa"/>
          </w:tcPr>
          <w:p w:rsidR="001474D1" w:rsidRPr="001474D1" w:rsidRDefault="001474D1" w:rsidP="00AE06A1">
            <w:pPr>
              <w:pStyle w:val="TableParagraph"/>
              <w:ind w:left="107"/>
              <w:rPr>
                <w:lang w:val="ru-RU"/>
              </w:rPr>
            </w:pPr>
            <w:r w:rsidRPr="001474D1">
              <w:rPr>
                <w:lang w:val="ru-RU"/>
              </w:rPr>
              <w:t>Треугольники</w:t>
            </w:r>
            <w:r w:rsidRPr="001474D1">
              <w:rPr>
                <w:spacing w:val="-11"/>
                <w:lang w:val="ru-RU"/>
              </w:rPr>
              <w:t xml:space="preserve"> </w:t>
            </w:r>
            <w:r w:rsidRPr="001474D1">
              <w:rPr>
                <w:lang w:val="ru-RU"/>
              </w:rPr>
              <w:t>(набор</w:t>
            </w:r>
            <w:r w:rsidRPr="001474D1">
              <w:rPr>
                <w:spacing w:val="-10"/>
                <w:lang w:val="ru-RU"/>
              </w:rPr>
              <w:t xml:space="preserve"> </w:t>
            </w:r>
            <w:r w:rsidRPr="001474D1">
              <w:rPr>
                <w:lang w:val="ru-RU"/>
              </w:rPr>
              <w:t>–</w:t>
            </w:r>
            <w:r w:rsidRPr="001474D1">
              <w:rPr>
                <w:spacing w:val="-8"/>
                <w:lang w:val="ru-RU"/>
              </w:rPr>
              <w:t xml:space="preserve"> </w:t>
            </w:r>
            <w:r w:rsidRPr="001474D1">
              <w:rPr>
                <w:lang w:val="ru-RU"/>
              </w:rPr>
              <w:t>4</w:t>
            </w:r>
            <w:r w:rsidRPr="001474D1">
              <w:rPr>
                <w:spacing w:val="-9"/>
                <w:lang w:val="ru-RU"/>
              </w:rPr>
              <w:t xml:space="preserve"> </w:t>
            </w:r>
            <w:r w:rsidRPr="001474D1">
              <w:rPr>
                <w:lang w:val="ru-RU"/>
              </w:rPr>
              <w:t>шт.,</w:t>
            </w:r>
            <w:r w:rsidRPr="001474D1">
              <w:rPr>
                <w:spacing w:val="-8"/>
                <w:lang w:val="ru-RU"/>
              </w:rPr>
              <w:t xml:space="preserve"> </w:t>
            </w:r>
            <w:r w:rsidRPr="001474D1">
              <w:rPr>
                <w:lang w:val="ru-RU"/>
              </w:rPr>
              <w:t>ударный</w:t>
            </w:r>
            <w:r w:rsidRPr="001474D1">
              <w:rPr>
                <w:spacing w:val="-8"/>
                <w:lang w:val="ru-RU"/>
              </w:rPr>
              <w:t xml:space="preserve"> </w:t>
            </w:r>
            <w:r w:rsidRPr="001474D1">
              <w:rPr>
                <w:lang w:val="ru-RU"/>
              </w:rPr>
              <w:t>музыкальный</w:t>
            </w:r>
          </w:p>
          <w:p w:rsidR="001474D1" w:rsidRPr="001474D1" w:rsidRDefault="001474D1" w:rsidP="00AE06A1">
            <w:pPr>
              <w:pStyle w:val="TableParagraph"/>
              <w:spacing w:before="37"/>
              <w:ind w:left="107"/>
              <w:rPr>
                <w:lang w:val="ru-RU"/>
              </w:rPr>
            </w:pPr>
            <w:r w:rsidRPr="001474D1">
              <w:rPr>
                <w:lang w:val="ru-RU"/>
              </w:rPr>
              <w:t>инструмент)</w:t>
            </w:r>
          </w:p>
        </w:tc>
        <w:tc>
          <w:tcPr>
            <w:tcW w:w="720" w:type="dxa"/>
          </w:tcPr>
          <w:p w:rsidR="001474D1" w:rsidRDefault="001474D1" w:rsidP="00AE06A1">
            <w:pPr>
              <w:pStyle w:val="TableParagraph"/>
              <w:spacing w:before="134"/>
              <w:ind w:left="206"/>
            </w:pPr>
            <w:r>
              <w:t>шт.</w:t>
            </w:r>
          </w:p>
        </w:tc>
        <w:tc>
          <w:tcPr>
            <w:tcW w:w="1020" w:type="dxa"/>
          </w:tcPr>
          <w:p w:rsidR="001474D1" w:rsidRDefault="001474D1" w:rsidP="00AE06A1">
            <w:pPr>
              <w:pStyle w:val="TableParagraph"/>
              <w:spacing w:before="134"/>
              <w:ind w:right="444"/>
              <w:jc w:val="right"/>
            </w:pPr>
            <w:r>
              <w:t>4</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pPr>
          </w:p>
        </w:tc>
      </w:tr>
      <w:tr w:rsidR="001474D1" w:rsidTr="00AE06A1">
        <w:trPr>
          <w:trHeight w:val="292"/>
        </w:trPr>
        <w:tc>
          <w:tcPr>
            <w:tcW w:w="1385" w:type="dxa"/>
          </w:tcPr>
          <w:p w:rsidR="001474D1" w:rsidRDefault="001474D1" w:rsidP="00AE06A1">
            <w:pPr>
              <w:pStyle w:val="TableParagraph"/>
              <w:ind w:left="129"/>
            </w:pPr>
            <w:r>
              <w:t>1.4.6.40.</w:t>
            </w:r>
          </w:p>
        </w:tc>
        <w:tc>
          <w:tcPr>
            <w:tcW w:w="5493" w:type="dxa"/>
          </w:tcPr>
          <w:p w:rsidR="001474D1" w:rsidRDefault="001474D1" w:rsidP="00AE06A1">
            <w:pPr>
              <w:pStyle w:val="TableParagraph"/>
              <w:ind w:left="107"/>
            </w:pPr>
            <w:r>
              <w:t>Флажки</w:t>
            </w:r>
            <w:r>
              <w:rPr>
                <w:spacing w:val="-7"/>
              </w:rPr>
              <w:t xml:space="preserve"> </w:t>
            </w:r>
            <w:r>
              <w:t>разноцветные</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right="390"/>
              <w:jc w:val="right"/>
            </w:pPr>
            <w:r>
              <w:t>80</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1.4.6.41.</w:t>
            </w:r>
          </w:p>
        </w:tc>
        <w:tc>
          <w:tcPr>
            <w:tcW w:w="5493" w:type="dxa"/>
          </w:tcPr>
          <w:p w:rsidR="001474D1" w:rsidRPr="001474D1" w:rsidRDefault="001474D1" w:rsidP="00AE06A1">
            <w:pPr>
              <w:pStyle w:val="TableParagraph"/>
              <w:ind w:left="107"/>
              <w:rPr>
                <w:lang w:val="ru-RU"/>
              </w:rPr>
            </w:pPr>
            <w:r w:rsidRPr="001474D1">
              <w:rPr>
                <w:lang w:val="ru-RU"/>
              </w:rPr>
              <w:t>Шапочка-маска</w:t>
            </w:r>
            <w:r w:rsidRPr="001474D1">
              <w:rPr>
                <w:spacing w:val="-5"/>
                <w:lang w:val="ru-RU"/>
              </w:rPr>
              <w:t xml:space="preserve"> </w:t>
            </w:r>
            <w:r w:rsidRPr="001474D1">
              <w:rPr>
                <w:lang w:val="ru-RU"/>
              </w:rPr>
              <w:t>для</w:t>
            </w:r>
            <w:r w:rsidRPr="001474D1">
              <w:rPr>
                <w:spacing w:val="-4"/>
                <w:lang w:val="ru-RU"/>
              </w:rPr>
              <w:t xml:space="preserve"> </w:t>
            </w:r>
            <w:r w:rsidRPr="001474D1">
              <w:rPr>
                <w:lang w:val="ru-RU"/>
              </w:rPr>
              <w:t>театрализованных</w:t>
            </w:r>
            <w:r w:rsidRPr="001474D1">
              <w:rPr>
                <w:spacing w:val="-5"/>
                <w:lang w:val="ru-RU"/>
              </w:rPr>
              <w:t xml:space="preserve"> </w:t>
            </w:r>
            <w:r w:rsidRPr="001474D1">
              <w:rPr>
                <w:lang w:val="ru-RU"/>
              </w:rPr>
              <w:t>представлений</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right="333"/>
              <w:jc w:val="right"/>
            </w:pPr>
            <w:r>
              <w:t>200</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1.4.6.42.</w:t>
            </w:r>
          </w:p>
        </w:tc>
        <w:tc>
          <w:tcPr>
            <w:tcW w:w="5493" w:type="dxa"/>
          </w:tcPr>
          <w:p w:rsidR="001474D1" w:rsidRPr="001474D1" w:rsidRDefault="001474D1" w:rsidP="00AE06A1">
            <w:pPr>
              <w:pStyle w:val="TableParagraph"/>
              <w:ind w:left="107"/>
              <w:rPr>
                <w:lang w:val="ru-RU"/>
              </w:rPr>
            </w:pPr>
            <w:r w:rsidRPr="001474D1">
              <w:rPr>
                <w:lang w:val="ru-RU"/>
              </w:rPr>
              <w:t>Ширма</w:t>
            </w:r>
            <w:r w:rsidRPr="001474D1">
              <w:rPr>
                <w:spacing w:val="-8"/>
                <w:lang w:val="ru-RU"/>
              </w:rPr>
              <w:t xml:space="preserve"> </w:t>
            </w:r>
            <w:r w:rsidRPr="001474D1">
              <w:rPr>
                <w:lang w:val="ru-RU"/>
              </w:rPr>
              <w:t>напольная</w:t>
            </w:r>
            <w:r w:rsidRPr="001474D1">
              <w:rPr>
                <w:spacing w:val="-10"/>
                <w:lang w:val="ru-RU"/>
              </w:rPr>
              <w:t xml:space="preserve"> </w:t>
            </w:r>
            <w:r w:rsidRPr="001474D1">
              <w:rPr>
                <w:lang w:val="ru-RU"/>
              </w:rPr>
              <w:t>для</w:t>
            </w:r>
            <w:r w:rsidRPr="001474D1">
              <w:rPr>
                <w:spacing w:val="-10"/>
                <w:lang w:val="ru-RU"/>
              </w:rPr>
              <w:t xml:space="preserve"> </w:t>
            </w:r>
            <w:r w:rsidRPr="001474D1">
              <w:rPr>
                <w:lang w:val="ru-RU"/>
              </w:rPr>
              <w:t>кукольного</w:t>
            </w:r>
            <w:r w:rsidRPr="001474D1">
              <w:rPr>
                <w:spacing w:val="-7"/>
                <w:lang w:val="ru-RU"/>
              </w:rPr>
              <w:t xml:space="preserve"> </w:t>
            </w:r>
            <w:r w:rsidRPr="001474D1">
              <w:rPr>
                <w:lang w:val="ru-RU"/>
              </w:rPr>
              <w:t>театра</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right="444"/>
              <w:jc w:val="right"/>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582"/>
        </w:trPr>
        <w:tc>
          <w:tcPr>
            <w:tcW w:w="1385" w:type="dxa"/>
            <w:shd w:val="clear" w:color="auto" w:fill="F1F1F1"/>
          </w:tcPr>
          <w:p w:rsidR="001474D1" w:rsidRDefault="001474D1" w:rsidP="00AE06A1">
            <w:pPr>
              <w:pStyle w:val="TableParagraph"/>
              <w:spacing w:before="7"/>
              <w:rPr>
                <w:b/>
                <w:sz w:val="24"/>
              </w:rPr>
            </w:pPr>
          </w:p>
          <w:p w:rsidR="001474D1" w:rsidRDefault="001474D1" w:rsidP="00AE06A1">
            <w:pPr>
              <w:pStyle w:val="TableParagraph"/>
              <w:ind w:left="107"/>
              <w:rPr>
                <w:i/>
              </w:rPr>
            </w:pPr>
            <w:r>
              <w:rPr>
                <w:i/>
              </w:rPr>
              <w:t>1.4.7.</w:t>
            </w:r>
          </w:p>
        </w:tc>
        <w:tc>
          <w:tcPr>
            <w:tcW w:w="9274" w:type="dxa"/>
            <w:gridSpan w:val="5"/>
            <w:shd w:val="clear" w:color="auto" w:fill="F1F1F1"/>
          </w:tcPr>
          <w:p w:rsidR="001474D1" w:rsidRDefault="001474D1" w:rsidP="00AE06A1">
            <w:pPr>
              <w:pStyle w:val="TableParagraph"/>
              <w:ind w:left="107"/>
              <w:rPr>
                <w:i/>
              </w:rPr>
            </w:pPr>
            <w:r>
              <w:rPr>
                <w:i/>
                <w:spacing w:val="-1"/>
              </w:rPr>
              <w:t>Отдельный</w:t>
            </w:r>
            <w:r>
              <w:rPr>
                <w:i/>
                <w:spacing w:val="-11"/>
              </w:rPr>
              <w:t xml:space="preserve"> </w:t>
            </w:r>
            <w:r>
              <w:rPr>
                <w:i/>
              </w:rPr>
              <w:t>кабинет</w:t>
            </w:r>
            <w:r>
              <w:rPr>
                <w:i/>
                <w:spacing w:val="-13"/>
              </w:rPr>
              <w:t xml:space="preserve"> </w:t>
            </w:r>
            <w:r>
              <w:rPr>
                <w:i/>
              </w:rPr>
              <w:t>музыкального</w:t>
            </w:r>
            <w:r>
              <w:rPr>
                <w:i/>
                <w:spacing w:val="-10"/>
              </w:rPr>
              <w:t xml:space="preserve"> </w:t>
            </w:r>
            <w:r>
              <w:rPr>
                <w:i/>
              </w:rPr>
              <w:t>руководителя</w:t>
            </w:r>
          </w:p>
        </w:tc>
      </w:tr>
      <w:tr w:rsidR="001474D1" w:rsidTr="00AE06A1">
        <w:trPr>
          <w:trHeight w:val="582"/>
        </w:trPr>
        <w:tc>
          <w:tcPr>
            <w:tcW w:w="1385" w:type="dxa"/>
          </w:tcPr>
          <w:p w:rsidR="001474D1" w:rsidRDefault="001474D1" w:rsidP="00AE06A1">
            <w:pPr>
              <w:pStyle w:val="TableParagraph"/>
              <w:spacing w:before="4"/>
              <w:rPr>
                <w:b/>
                <w:sz w:val="24"/>
              </w:rPr>
            </w:pPr>
          </w:p>
          <w:p w:rsidR="001474D1" w:rsidRDefault="001474D1" w:rsidP="00AE06A1">
            <w:pPr>
              <w:pStyle w:val="TableParagraph"/>
              <w:spacing w:before="1"/>
              <w:ind w:left="129"/>
            </w:pPr>
            <w:r>
              <w:t>1.4.7.1.</w:t>
            </w:r>
          </w:p>
        </w:tc>
        <w:tc>
          <w:tcPr>
            <w:tcW w:w="9274" w:type="dxa"/>
            <w:gridSpan w:val="5"/>
          </w:tcPr>
          <w:p w:rsidR="001474D1" w:rsidRPr="001474D1" w:rsidRDefault="001474D1" w:rsidP="00AE06A1">
            <w:pPr>
              <w:pStyle w:val="TableParagraph"/>
              <w:ind w:left="107"/>
              <w:rPr>
                <w:lang w:val="ru-RU"/>
              </w:rPr>
            </w:pPr>
            <w:r w:rsidRPr="001474D1">
              <w:rPr>
                <w:lang w:val="ru-RU"/>
              </w:rPr>
              <w:t>Специализированная</w:t>
            </w:r>
            <w:r w:rsidRPr="001474D1">
              <w:rPr>
                <w:spacing w:val="-2"/>
                <w:lang w:val="ru-RU"/>
              </w:rPr>
              <w:t xml:space="preserve"> </w:t>
            </w:r>
            <w:r w:rsidRPr="001474D1">
              <w:rPr>
                <w:lang w:val="ru-RU"/>
              </w:rPr>
              <w:t>мебель,</w:t>
            </w:r>
            <w:r w:rsidRPr="001474D1">
              <w:rPr>
                <w:spacing w:val="-2"/>
                <w:lang w:val="ru-RU"/>
              </w:rPr>
              <w:t xml:space="preserve"> </w:t>
            </w:r>
            <w:r w:rsidRPr="001474D1">
              <w:rPr>
                <w:lang w:val="ru-RU"/>
              </w:rPr>
              <w:t>оборудование</w:t>
            </w:r>
            <w:r w:rsidRPr="001474D1">
              <w:rPr>
                <w:spacing w:val="52"/>
                <w:lang w:val="ru-RU"/>
              </w:rPr>
              <w:t xml:space="preserve"> </w:t>
            </w:r>
            <w:r w:rsidRPr="001474D1">
              <w:rPr>
                <w:lang w:val="ru-RU"/>
              </w:rPr>
              <w:t>и</w:t>
            </w:r>
            <w:r w:rsidRPr="001474D1">
              <w:rPr>
                <w:spacing w:val="-3"/>
                <w:lang w:val="ru-RU"/>
              </w:rPr>
              <w:t xml:space="preserve"> </w:t>
            </w:r>
            <w:r w:rsidRPr="001474D1">
              <w:rPr>
                <w:lang w:val="ru-RU"/>
              </w:rPr>
              <w:t>системы</w:t>
            </w:r>
            <w:r w:rsidRPr="001474D1">
              <w:rPr>
                <w:spacing w:val="-1"/>
                <w:lang w:val="ru-RU"/>
              </w:rPr>
              <w:t xml:space="preserve"> </w:t>
            </w:r>
            <w:r w:rsidRPr="001474D1">
              <w:rPr>
                <w:lang w:val="ru-RU"/>
              </w:rPr>
              <w:t>хранения</w:t>
            </w:r>
          </w:p>
        </w:tc>
      </w:tr>
      <w:tr w:rsidR="001474D1" w:rsidTr="00AE06A1">
        <w:trPr>
          <w:trHeight w:val="581"/>
        </w:trPr>
        <w:tc>
          <w:tcPr>
            <w:tcW w:w="1385" w:type="dxa"/>
          </w:tcPr>
          <w:p w:rsidR="001474D1" w:rsidRPr="001474D1" w:rsidRDefault="001474D1" w:rsidP="00AE06A1">
            <w:pPr>
              <w:pStyle w:val="TableParagraph"/>
              <w:spacing w:before="5"/>
              <w:rPr>
                <w:b/>
                <w:sz w:val="24"/>
                <w:lang w:val="ru-RU"/>
              </w:rPr>
            </w:pPr>
          </w:p>
          <w:p w:rsidR="001474D1" w:rsidRDefault="001474D1" w:rsidP="00AE06A1">
            <w:pPr>
              <w:pStyle w:val="TableParagraph"/>
              <w:ind w:left="129"/>
            </w:pPr>
            <w:r>
              <w:t>1.4.7.1.1.</w:t>
            </w:r>
          </w:p>
        </w:tc>
        <w:tc>
          <w:tcPr>
            <w:tcW w:w="5493" w:type="dxa"/>
          </w:tcPr>
          <w:p w:rsidR="001474D1" w:rsidRDefault="001474D1" w:rsidP="00AE06A1">
            <w:pPr>
              <w:pStyle w:val="TableParagraph"/>
              <w:ind w:left="107"/>
            </w:pPr>
            <w:r>
              <w:t>Кресло</w:t>
            </w:r>
            <w:r>
              <w:rPr>
                <w:spacing w:val="-3"/>
              </w:rPr>
              <w:t xml:space="preserve"> </w:t>
            </w:r>
            <w:r>
              <w:t>педагога</w:t>
            </w:r>
          </w:p>
        </w:tc>
        <w:tc>
          <w:tcPr>
            <w:tcW w:w="720" w:type="dxa"/>
          </w:tcPr>
          <w:p w:rsidR="001474D1" w:rsidRDefault="001474D1" w:rsidP="00AE06A1">
            <w:pPr>
              <w:pStyle w:val="TableParagraph"/>
              <w:spacing w:before="135"/>
              <w:ind w:left="206"/>
            </w:pPr>
            <w:r>
              <w:t>шт.</w:t>
            </w:r>
          </w:p>
        </w:tc>
        <w:tc>
          <w:tcPr>
            <w:tcW w:w="1020" w:type="dxa"/>
          </w:tcPr>
          <w:p w:rsidR="001474D1" w:rsidRDefault="001474D1" w:rsidP="00AE06A1">
            <w:pPr>
              <w:pStyle w:val="TableParagraph"/>
              <w:spacing w:before="135"/>
              <w:ind w:right="444"/>
              <w:jc w:val="right"/>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pPr>
          </w:p>
        </w:tc>
      </w:tr>
      <w:tr w:rsidR="001474D1" w:rsidTr="00AE06A1">
        <w:trPr>
          <w:trHeight w:val="582"/>
        </w:trPr>
        <w:tc>
          <w:tcPr>
            <w:tcW w:w="1385" w:type="dxa"/>
          </w:tcPr>
          <w:p w:rsidR="001474D1" w:rsidRDefault="001474D1" w:rsidP="00AE06A1">
            <w:pPr>
              <w:pStyle w:val="TableParagraph"/>
              <w:spacing w:before="4"/>
              <w:rPr>
                <w:b/>
                <w:sz w:val="24"/>
              </w:rPr>
            </w:pPr>
          </w:p>
          <w:p w:rsidR="001474D1" w:rsidRDefault="001474D1" w:rsidP="00AE06A1">
            <w:pPr>
              <w:pStyle w:val="TableParagraph"/>
              <w:spacing w:before="1"/>
              <w:ind w:left="129"/>
            </w:pPr>
            <w:r>
              <w:t>1.4.7.1.2.</w:t>
            </w:r>
          </w:p>
        </w:tc>
        <w:tc>
          <w:tcPr>
            <w:tcW w:w="5493" w:type="dxa"/>
          </w:tcPr>
          <w:p w:rsidR="001474D1" w:rsidRPr="001474D1" w:rsidRDefault="001474D1" w:rsidP="00AE06A1">
            <w:pPr>
              <w:pStyle w:val="TableParagraph"/>
              <w:ind w:left="107"/>
              <w:rPr>
                <w:lang w:val="ru-RU"/>
              </w:rPr>
            </w:pPr>
            <w:r w:rsidRPr="001474D1">
              <w:rPr>
                <w:lang w:val="ru-RU"/>
              </w:rPr>
              <w:t>Стеллаж для</w:t>
            </w:r>
            <w:r w:rsidRPr="001474D1">
              <w:rPr>
                <w:spacing w:val="-4"/>
                <w:lang w:val="ru-RU"/>
              </w:rPr>
              <w:t xml:space="preserve"> </w:t>
            </w:r>
            <w:r w:rsidRPr="001474D1">
              <w:rPr>
                <w:lang w:val="ru-RU"/>
              </w:rPr>
              <w:t>документации</w:t>
            </w:r>
            <w:r w:rsidRPr="001474D1">
              <w:rPr>
                <w:spacing w:val="-1"/>
                <w:lang w:val="ru-RU"/>
              </w:rPr>
              <w:t xml:space="preserve"> </w:t>
            </w:r>
            <w:r w:rsidRPr="001474D1">
              <w:rPr>
                <w:lang w:val="ru-RU"/>
              </w:rPr>
              <w:t>и</w:t>
            </w:r>
            <w:r w:rsidRPr="001474D1">
              <w:rPr>
                <w:spacing w:val="-1"/>
                <w:lang w:val="ru-RU"/>
              </w:rPr>
              <w:t xml:space="preserve"> </w:t>
            </w:r>
            <w:r w:rsidRPr="001474D1">
              <w:rPr>
                <w:lang w:val="ru-RU"/>
              </w:rPr>
              <w:t>пособий</w:t>
            </w:r>
          </w:p>
        </w:tc>
        <w:tc>
          <w:tcPr>
            <w:tcW w:w="720" w:type="dxa"/>
          </w:tcPr>
          <w:p w:rsidR="001474D1" w:rsidRDefault="001474D1" w:rsidP="00AE06A1">
            <w:pPr>
              <w:pStyle w:val="TableParagraph"/>
              <w:spacing w:before="137"/>
              <w:ind w:left="206"/>
            </w:pPr>
            <w:r>
              <w:t>шт.</w:t>
            </w:r>
          </w:p>
        </w:tc>
        <w:tc>
          <w:tcPr>
            <w:tcW w:w="1020" w:type="dxa"/>
          </w:tcPr>
          <w:p w:rsidR="001474D1" w:rsidRDefault="001474D1" w:rsidP="00AE06A1">
            <w:pPr>
              <w:pStyle w:val="TableParagraph"/>
              <w:spacing w:before="137"/>
              <w:ind w:right="444"/>
              <w:jc w:val="right"/>
            </w:pPr>
            <w:r>
              <w:t>4</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pPr>
          </w:p>
        </w:tc>
      </w:tr>
      <w:tr w:rsidR="001474D1" w:rsidTr="00AE06A1">
        <w:trPr>
          <w:trHeight w:val="290"/>
        </w:trPr>
        <w:tc>
          <w:tcPr>
            <w:tcW w:w="1385" w:type="dxa"/>
          </w:tcPr>
          <w:p w:rsidR="001474D1" w:rsidRDefault="001474D1" w:rsidP="00AE06A1">
            <w:pPr>
              <w:pStyle w:val="TableParagraph"/>
              <w:ind w:left="129"/>
            </w:pPr>
            <w:r>
              <w:t>1.4.7.1.3.</w:t>
            </w:r>
          </w:p>
        </w:tc>
        <w:tc>
          <w:tcPr>
            <w:tcW w:w="5493" w:type="dxa"/>
          </w:tcPr>
          <w:p w:rsidR="001474D1" w:rsidRDefault="001474D1" w:rsidP="00AE06A1">
            <w:pPr>
              <w:pStyle w:val="TableParagraph"/>
              <w:ind w:left="107"/>
            </w:pPr>
            <w:r>
              <w:t>Стол</w:t>
            </w:r>
            <w:r>
              <w:rPr>
                <w:spacing w:val="-9"/>
              </w:rPr>
              <w:t xml:space="preserve"> </w:t>
            </w:r>
            <w:r>
              <w:t>педагога</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right="444"/>
              <w:jc w:val="right"/>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1.4.7.1.4.</w:t>
            </w:r>
          </w:p>
        </w:tc>
        <w:tc>
          <w:tcPr>
            <w:tcW w:w="5493" w:type="dxa"/>
          </w:tcPr>
          <w:p w:rsidR="001474D1" w:rsidRDefault="001474D1" w:rsidP="00AE06A1">
            <w:pPr>
              <w:pStyle w:val="TableParagraph"/>
              <w:ind w:left="107"/>
            </w:pPr>
            <w:r>
              <w:t>Шкаф</w:t>
            </w:r>
            <w:r>
              <w:rPr>
                <w:spacing w:val="-5"/>
              </w:rPr>
              <w:t xml:space="preserve"> </w:t>
            </w:r>
            <w:r>
              <w:t>для</w:t>
            </w:r>
            <w:r>
              <w:rPr>
                <w:spacing w:val="-4"/>
              </w:rPr>
              <w:t xml:space="preserve"> </w:t>
            </w:r>
            <w:r>
              <w:t>одежды</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right="444"/>
              <w:jc w:val="right"/>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2"/>
        </w:trPr>
        <w:tc>
          <w:tcPr>
            <w:tcW w:w="1385" w:type="dxa"/>
          </w:tcPr>
          <w:p w:rsidR="001474D1" w:rsidRDefault="001474D1" w:rsidP="00AE06A1">
            <w:pPr>
              <w:pStyle w:val="TableParagraph"/>
              <w:spacing w:line="246" w:lineRule="exact"/>
              <w:ind w:left="129"/>
            </w:pPr>
            <w:r>
              <w:t>1.4.7.2.</w:t>
            </w:r>
          </w:p>
        </w:tc>
        <w:tc>
          <w:tcPr>
            <w:tcW w:w="9274" w:type="dxa"/>
            <w:gridSpan w:val="5"/>
          </w:tcPr>
          <w:p w:rsidR="001474D1" w:rsidRDefault="001474D1" w:rsidP="00AE06A1">
            <w:pPr>
              <w:pStyle w:val="TableParagraph"/>
              <w:spacing w:line="246" w:lineRule="exact"/>
              <w:ind w:left="107"/>
            </w:pPr>
            <w:r>
              <w:t>Технические</w:t>
            </w:r>
            <w:r>
              <w:rPr>
                <w:spacing w:val="-2"/>
              </w:rPr>
              <w:t xml:space="preserve"> </w:t>
            </w:r>
            <w:r>
              <w:t>средства</w:t>
            </w:r>
          </w:p>
        </w:tc>
      </w:tr>
      <w:tr w:rsidR="001474D1" w:rsidTr="00AE06A1">
        <w:trPr>
          <w:trHeight w:val="873"/>
        </w:trPr>
        <w:tc>
          <w:tcPr>
            <w:tcW w:w="1385" w:type="dxa"/>
          </w:tcPr>
          <w:p w:rsidR="001474D1" w:rsidRDefault="001474D1" w:rsidP="00AE06A1">
            <w:pPr>
              <w:pStyle w:val="TableParagraph"/>
              <w:ind w:left="129"/>
            </w:pPr>
            <w:r>
              <w:lastRenderedPageBreak/>
              <w:t>1.4.7.2.1.</w:t>
            </w:r>
          </w:p>
        </w:tc>
        <w:tc>
          <w:tcPr>
            <w:tcW w:w="5493" w:type="dxa"/>
          </w:tcPr>
          <w:p w:rsidR="001474D1" w:rsidRPr="001474D1" w:rsidRDefault="001474D1" w:rsidP="00AE06A1">
            <w:pPr>
              <w:pStyle w:val="TableParagraph"/>
              <w:ind w:left="107"/>
              <w:rPr>
                <w:lang w:val="ru-RU"/>
              </w:rPr>
            </w:pPr>
            <w:r w:rsidRPr="001474D1">
              <w:rPr>
                <w:spacing w:val="-1"/>
                <w:lang w:val="ru-RU"/>
              </w:rPr>
              <w:t>Компьютер</w:t>
            </w:r>
            <w:r w:rsidRPr="001474D1">
              <w:rPr>
                <w:spacing w:val="-11"/>
                <w:lang w:val="ru-RU"/>
              </w:rPr>
              <w:t xml:space="preserve"> </w:t>
            </w:r>
            <w:r w:rsidRPr="001474D1">
              <w:rPr>
                <w:lang w:val="ru-RU"/>
              </w:rPr>
              <w:t>педагога</w:t>
            </w:r>
            <w:r w:rsidRPr="001474D1">
              <w:rPr>
                <w:spacing w:val="-13"/>
                <w:lang w:val="ru-RU"/>
              </w:rPr>
              <w:t xml:space="preserve"> </w:t>
            </w:r>
            <w:r w:rsidRPr="001474D1">
              <w:rPr>
                <w:lang w:val="ru-RU"/>
              </w:rPr>
              <w:t>с</w:t>
            </w:r>
            <w:r w:rsidRPr="001474D1">
              <w:rPr>
                <w:spacing w:val="-11"/>
                <w:lang w:val="ru-RU"/>
              </w:rPr>
              <w:t xml:space="preserve"> </w:t>
            </w:r>
            <w:r w:rsidRPr="001474D1">
              <w:rPr>
                <w:lang w:val="ru-RU"/>
              </w:rPr>
              <w:t>периферией/Ноутбук</w:t>
            </w:r>
          </w:p>
          <w:p w:rsidR="001474D1" w:rsidRPr="001474D1" w:rsidRDefault="001474D1" w:rsidP="00AE06A1">
            <w:pPr>
              <w:pStyle w:val="TableParagraph"/>
              <w:spacing w:line="290" w:lineRule="atLeast"/>
              <w:ind w:left="107"/>
              <w:rPr>
                <w:lang w:val="ru-RU"/>
              </w:rPr>
            </w:pPr>
            <w:r w:rsidRPr="001474D1">
              <w:rPr>
                <w:lang w:val="ru-RU"/>
              </w:rPr>
              <w:t>(лицензионное</w:t>
            </w:r>
            <w:r w:rsidRPr="001474D1">
              <w:rPr>
                <w:spacing w:val="-3"/>
                <w:lang w:val="ru-RU"/>
              </w:rPr>
              <w:t xml:space="preserve"> </w:t>
            </w:r>
            <w:r w:rsidRPr="001474D1">
              <w:rPr>
                <w:lang w:val="ru-RU"/>
              </w:rPr>
              <w:t>программное</w:t>
            </w:r>
            <w:r w:rsidRPr="001474D1">
              <w:rPr>
                <w:spacing w:val="-4"/>
                <w:lang w:val="ru-RU"/>
              </w:rPr>
              <w:t xml:space="preserve"> </w:t>
            </w:r>
            <w:r w:rsidRPr="001474D1">
              <w:rPr>
                <w:lang w:val="ru-RU"/>
              </w:rPr>
              <w:t>обеспечение,</w:t>
            </w:r>
            <w:r w:rsidRPr="001474D1">
              <w:rPr>
                <w:spacing w:val="-5"/>
                <w:lang w:val="ru-RU"/>
              </w:rPr>
              <w:t xml:space="preserve"> </w:t>
            </w:r>
            <w:r w:rsidRPr="001474D1">
              <w:rPr>
                <w:lang w:val="ru-RU"/>
              </w:rPr>
              <w:t>в</w:t>
            </w:r>
            <w:r w:rsidRPr="001474D1">
              <w:rPr>
                <w:spacing w:val="-5"/>
                <w:lang w:val="ru-RU"/>
              </w:rPr>
              <w:t xml:space="preserve"> </w:t>
            </w:r>
            <w:r w:rsidRPr="001474D1">
              <w:rPr>
                <w:lang w:val="ru-RU"/>
              </w:rPr>
              <w:t>том</w:t>
            </w:r>
            <w:r w:rsidRPr="001474D1">
              <w:rPr>
                <w:spacing w:val="-3"/>
                <w:lang w:val="ru-RU"/>
              </w:rPr>
              <w:t xml:space="preserve"> </w:t>
            </w:r>
            <w:r w:rsidRPr="001474D1">
              <w:rPr>
                <w:lang w:val="ru-RU"/>
              </w:rPr>
              <w:t>числе</w:t>
            </w:r>
            <w:r w:rsidRPr="001474D1">
              <w:rPr>
                <w:spacing w:val="-52"/>
                <w:lang w:val="ru-RU"/>
              </w:rPr>
              <w:t xml:space="preserve"> </w:t>
            </w:r>
            <w:r w:rsidRPr="001474D1">
              <w:rPr>
                <w:lang w:val="ru-RU"/>
              </w:rPr>
              <w:t>программное</w:t>
            </w:r>
            <w:r w:rsidRPr="001474D1">
              <w:rPr>
                <w:spacing w:val="-4"/>
                <w:lang w:val="ru-RU"/>
              </w:rPr>
              <w:t xml:space="preserve"> </w:t>
            </w:r>
            <w:r w:rsidRPr="001474D1">
              <w:rPr>
                <w:lang w:val="ru-RU"/>
              </w:rPr>
              <w:t>обеспечение</w:t>
            </w:r>
            <w:r w:rsidRPr="001474D1">
              <w:rPr>
                <w:spacing w:val="-2"/>
                <w:lang w:val="ru-RU"/>
              </w:rPr>
              <w:t xml:space="preserve"> </w:t>
            </w:r>
            <w:r w:rsidRPr="001474D1">
              <w:rPr>
                <w:lang w:val="ru-RU"/>
              </w:rPr>
              <w:t>для</w:t>
            </w:r>
            <w:r w:rsidRPr="001474D1">
              <w:rPr>
                <w:spacing w:val="-2"/>
                <w:lang w:val="ru-RU"/>
              </w:rPr>
              <w:t xml:space="preserve"> </w:t>
            </w:r>
            <w:r w:rsidRPr="001474D1">
              <w:rPr>
                <w:lang w:val="ru-RU"/>
              </w:rPr>
              <w:t>обработки</w:t>
            </w:r>
            <w:r w:rsidRPr="001474D1">
              <w:rPr>
                <w:spacing w:val="-1"/>
                <w:lang w:val="ru-RU"/>
              </w:rPr>
              <w:t xml:space="preserve"> </w:t>
            </w:r>
            <w:r w:rsidRPr="001474D1">
              <w:rPr>
                <w:lang w:val="ru-RU"/>
              </w:rPr>
              <w:t>звука)</w:t>
            </w:r>
          </w:p>
        </w:tc>
        <w:tc>
          <w:tcPr>
            <w:tcW w:w="720" w:type="dxa"/>
          </w:tcPr>
          <w:p w:rsidR="001474D1" w:rsidRPr="001474D1" w:rsidRDefault="001474D1" w:rsidP="00AE06A1">
            <w:pPr>
              <w:pStyle w:val="TableParagraph"/>
              <w:spacing w:before="4"/>
              <w:rPr>
                <w:b/>
                <w:sz w:val="24"/>
                <w:lang w:val="ru-RU"/>
              </w:rPr>
            </w:pPr>
          </w:p>
          <w:p w:rsidR="001474D1" w:rsidRDefault="001474D1" w:rsidP="00AE06A1">
            <w:pPr>
              <w:pStyle w:val="TableParagraph"/>
              <w:spacing w:before="1"/>
              <w:ind w:left="206"/>
            </w:pPr>
            <w:r>
              <w:t>шт.</w:t>
            </w:r>
          </w:p>
        </w:tc>
        <w:tc>
          <w:tcPr>
            <w:tcW w:w="1020" w:type="dxa"/>
          </w:tcPr>
          <w:p w:rsidR="001474D1" w:rsidRDefault="001474D1" w:rsidP="00AE06A1">
            <w:pPr>
              <w:pStyle w:val="TableParagraph"/>
              <w:spacing w:before="4"/>
              <w:rPr>
                <w:b/>
                <w:sz w:val="24"/>
              </w:rPr>
            </w:pPr>
          </w:p>
          <w:p w:rsidR="001474D1" w:rsidRDefault="001474D1" w:rsidP="00AE06A1">
            <w:pPr>
              <w:pStyle w:val="TableParagraph"/>
              <w:spacing w:before="1"/>
              <w:ind w:right="444"/>
              <w:jc w:val="right"/>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pPr>
          </w:p>
        </w:tc>
      </w:tr>
    </w:tbl>
    <w:p w:rsidR="001474D1" w:rsidRDefault="001474D1" w:rsidP="001474D1">
      <w:pPr>
        <w:pStyle w:val="ac"/>
        <w:ind w:left="0"/>
        <w:jc w:val="left"/>
        <w:rPr>
          <w:b/>
          <w:sz w:val="20"/>
        </w:rPr>
      </w:pPr>
    </w:p>
    <w:p w:rsidR="001474D1" w:rsidRDefault="00693B74" w:rsidP="001474D1">
      <w:pPr>
        <w:pStyle w:val="ac"/>
        <w:spacing w:before="4"/>
        <w:ind w:left="0"/>
        <w:jc w:val="left"/>
        <w:rPr>
          <w:b/>
          <w:sz w:val="12"/>
        </w:rPr>
      </w:pPr>
      <w:r w:rsidRPr="00693B74">
        <w:rPr>
          <w:sz w:val="28"/>
        </w:rPr>
        <w:pict>
          <v:rect id="_x0000_s1026" style="position:absolute;left:0;text-align:left;margin-left:56.65pt;margin-top:9.1pt;width:2in;height:.7pt;z-index:-251656192;mso-wrap-distance-left:0;mso-wrap-distance-right:0;mso-position-horizontal-relative:page" fillcolor="black" stroked="f">
            <w10:wrap type="topAndBottom" anchorx="page"/>
          </v:rect>
        </w:pict>
      </w:r>
    </w:p>
    <w:p w:rsidR="001474D1" w:rsidRDefault="001474D1" w:rsidP="001474D1">
      <w:pPr>
        <w:spacing w:before="89"/>
        <w:ind w:left="573"/>
        <w:rPr>
          <w:sz w:val="20"/>
        </w:rPr>
      </w:pPr>
      <w:r>
        <w:rPr>
          <w:sz w:val="20"/>
          <w:vertAlign w:val="superscript"/>
        </w:rPr>
        <w:t>16</w:t>
      </w:r>
      <w:r>
        <w:rPr>
          <w:spacing w:val="-4"/>
          <w:sz w:val="20"/>
        </w:rPr>
        <w:t xml:space="preserve"> </w:t>
      </w:r>
      <w:r>
        <w:rPr>
          <w:sz w:val="20"/>
        </w:rPr>
        <w:t>Принимающих</w:t>
      </w:r>
      <w:r>
        <w:rPr>
          <w:spacing w:val="-3"/>
          <w:sz w:val="20"/>
        </w:rPr>
        <w:t xml:space="preserve"> </w:t>
      </w:r>
      <w:r>
        <w:rPr>
          <w:sz w:val="20"/>
        </w:rPr>
        <w:t>участие</w:t>
      </w:r>
      <w:r>
        <w:rPr>
          <w:spacing w:val="-1"/>
          <w:sz w:val="20"/>
        </w:rPr>
        <w:t xml:space="preserve"> </w:t>
      </w:r>
      <w:r>
        <w:rPr>
          <w:sz w:val="20"/>
        </w:rPr>
        <w:t>в</w:t>
      </w:r>
      <w:r>
        <w:rPr>
          <w:spacing w:val="-4"/>
          <w:sz w:val="20"/>
        </w:rPr>
        <w:t xml:space="preserve"> </w:t>
      </w:r>
      <w:r>
        <w:rPr>
          <w:sz w:val="20"/>
        </w:rPr>
        <w:t>танце</w:t>
      </w:r>
    </w:p>
    <w:p w:rsidR="001474D1" w:rsidRDefault="001474D1" w:rsidP="001474D1">
      <w:pPr>
        <w:rPr>
          <w:sz w:val="20"/>
        </w:rPr>
        <w:sectPr w:rsidR="001474D1">
          <w:pgSz w:w="11910" w:h="16840"/>
          <w:pgMar w:top="1120" w:right="440" w:bottom="1120" w:left="560" w:header="0" w:footer="939" w:gutter="0"/>
          <w:cols w:space="720"/>
        </w:sect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85"/>
        <w:gridCol w:w="5493"/>
        <w:gridCol w:w="720"/>
        <w:gridCol w:w="1020"/>
        <w:gridCol w:w="1035"/>
        <w:gridCol w:w="1006"/>
      </w:tblGrid>
      <w:tr w:rsidR="001474D1" w:rsidTr="00AE06A1">
        <w:trPr>
          <w:trHeight w:val="292"/>
        </w:trPr>
        <w:tc>
          <w:tcPr>
            <w:tcW w:w="1385" w:type="dxa"/>
          </w:tcPr>
          <w:p w:rsidR="001474D1" w:rsidRDefault="001474D1" w:rsidP="00AE06A1">
            <w:pPr>
              <w:pStyle w:val="TableParagraph"/>
              <w:spacing w:line="246" w:lineRule="exact"/>
              <w:ind w:left="129"/>
            </w:pPr>
            <w:r>
              <w:lastRenderedPageBreak/>
              <w:t>1.4.7.2.2.</w:t>
            </w:r>
          </w:p>
        </w:tc>
        <w:tc>
          <w:tcPr>
            <w:tcW w:w="5493" w:type="dxa"/>
          </w:tcPr>
          <w:p w:rsidR="001474D1" w:rsidRDefault="001474D1" w:rsidP="00AE06A1">
            <w:pPr>
              <w:pStyle w:val="TableParagraph"/>
              <w:spacing w:line="246" w:lineRule="exact"/>
              <w:ind w:left="107"/>
            </w:pPr>
            <w:r>
              <w:t>Ламинатор-брошюратор</w:t>
            </w:r>
          </w:p>
        </w:tc>
        <w:tc>
          <w:tcPr>
            <w:tcW w:w="720" w:type="dxa"/>
          </w:tcPr>
          <w:p w:rsidR="001474D1" w:rsidRDefault="001474D1" w:rsidP="00AE06A1">
            <w:pPr>
              <w:pStyle w:val="TableParagraph"/>
              <w:spacing w:line="246" w:lineRule="exact"/>
              <w:ind w:left="206"/>
            </w:pPr>
            <w:r>
              <w:t>шт.</w:t>
            </w:r>
          </w:p>
        </w:tc>
        <w:tc>
          <w:tcPr>
            <w:tcW w:w="1020" w:type="dxa"/>
          </w:tcPr>
          <w:p w:rsidR="001474D1" w:rsidRDefault="001474D1" w:rsidP="00AE06A1">
            <w:pPr>
              <w:pStyle w:val="TableParagraph"/>
              <w:spacing w:line="246" w:lineRule="exact"/>
              <w:ind w:left="7"/>
              <w:jc w:val="center"/>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spacing w:line="246" w:lineRule="exact"/>
              <w:ind w:right="430"/>
              <w:jc w:val="right"/>
            </w:pPr>
            <w:r>
              <w:t>+</w:t>
            </w:r>
          </w:p>
        </w:tc>
      </w:tr>
      <w:tr w:rsidR="001474D1" w:rsidTr="00AE06A1">
        <w:trPr>
          <w:trHeight w:val="290"/>
        </w:trPr>
        <w:tc>
          <w:tcPr>
            <w:tcW w:w="1385" w:type="dxa"/>
          </w:tcPr>
          <w:p w:rsidR="001474D1" w:rsidRDefault="001474D1" w:rsidP="00AE06A1">
            <w:pPr>
              <w:pStyle w:val="TableParagraph"/>
              <w:ind w:left="129"/>
            </w:pPr>
            <w:r>
              <w:t>1.4.7.2.3.</w:t>
            </w:r>
          </w:p>
        </w:tc>
        <w:tc>
          <w:tcPr>
            <w:tcW w:w="5493" w:type="dxa"/>
          </w:tcPr>
          <w:p w:rsidR="001474D1" w:rsidRDefault="001474D1" w:rsidP="00AE06A1">
            <w:pPr>
              <w:pStyle w:val="TableParagraph"/>
              <w:ind w:left="107"/>
            </w:pPr>
            <w:r>
              <w:t>Многофункциональное</w:t>
            </w:r>
            <w:r>
              <w:rPr>
                <w:spacing w:val="-9"/>
              </w:rPr>
              <w:t xml:space="preserve"> </w:t>
            </w:r>
            <w:r>
              <w:t>устройство/принтер</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357"/>
        </w:trPr>
        <w:tc>
          <w:tcPr>
            <w:tcW w:w="10659" w:type="dxa"/>
            <w:gridSpan w:val="6"/>
            <w:shd w:val="clear" w:color="auto" w:fill="D7D7D7"/>
          </w:tcPr>
          <w:p w:rsidR="001474D1" w:rsidRDefault="001474D1" w:rsidP="00AE06A1">
            <w:pPr>
              <w:pStyle w:val="TableParagraph"/>
              <w:spacing w:before="34"/>
              <w:ind w:left="107"/>
              <w:rPr>
                <w:b/>
                <w:i/>
                <w:sz w:val="24"/>
              </w:rPr>
            </w:pPr>
            <w:bookmarkStart w:id="6" w:name="_bookmark28"/>
            <w:bookmarkEnd w:id="6"/>
            <w:r>
              <w:rPr>
                <w:b/>
                <w:i/>
                <w:sz w:val="24"/>
              </w:rPr>
              <w:t>1.5.</w:t>
            </w:r>
            <w:r>
              <w:rPr>
                <w:b/>
                <w:i/>
                <w:spacing w:val="-1"/>
                <w:sz w:val="24"/>
              </w:rPr>
              <w:t xml:space="preserve"> </w:t>
            </w:r>
            <w:r>
              <w:rPr>
                <w:b/>
                <w:i/>
                <w:sz w:val="24"/>
              </w:rPr>
              <w:t>Пищеблок</w:t>
            </w:r>
          </w:p>
        </w:tc>
      </w:tr>
      <w:tr w:rsidR="001474D1" w:rsidTr="00AE06A1">
        <w:trPr>
          <w:trHeight w:val="4946"/>
        </w:trPr>
        <w:tc>
          <w:tcPr>
            <w:tcW w:w="1385" w:type="dxa"/>
          </w:tcPr>
          <w:p w:rsidR="001474D1" w:rsidRDefault="001474D1" w:rsidP="00AE06A1">
            <w:pPr>
              <w:pStyle w:val="TableParagraph"/>
              <w:spacing w:line="246" w:lineRule="exact"/>
              <w:ind w:left="129"/>
            </w:pPr>
            <w:r>
              <w:t>1.5.1</w:t>
            </w:r>
          </w:p>
        </w:tc>
        <w:tc>
          <w:tcPr>
            <w:tcW w:w="9274" w:type="dxa"/>
            <w:gridSpan w:val="5"/>
          </w:tcPr>
          <w:p w:rsidR="001474D1" w:rsidRPr="001474D1" w:rsidRDefault="001474D1" w:rsidP="00AE06A1">
            <w:pPr>
              <w:pStyle w:val="TableParagraph"/>
              <w:spacing w:line="251" w:lineRule="exact"/>
              <w:ind w:left="107"/>
              <w:jc w:val="both"/>
              <w:rPr>
                <w:b/>
                <w:lang w:val="ru-RU"/>
              </w:rPr>
            </w:pPr>
            <w:r w:rsidRPr="001474D1">
              <w:rPr>
                <w:b/>
                <w:lang w:val="ru-RU"/>
              </w:rPr>
              <w:t>Оснащение</w:t>
            </w:r>
            <w:r w:rsidRPr="001474D1">
              <w:rPr>
                <w:b/>
                <w:spacing w:val="-6"/>
                <w:lang w:val="ru-RU"/>
              </w:rPr>
              <w:t xml:space="preserve"> </w:t>
            </w:r>
            <w:r w:rsidRPr="001474D1">
              <w:rPr>
                <w:b/>
                <w:lang w:val="ru-RU"/>
              </w:rPr>
              <w:t>комплекса</w:t>
            </w:r>
            <w:r w:rsidRPr="001474D1">
              <w:rPr>
                <w:b/>
                <w:spacing w:val="-5"/>
                <w:lang w:val="ru-RU"/>
              </w:rPr>
              <w:t xml:space="preserve"> </w:t>
            </w:r>
            <w:r w:rsidRPr="001474D1">
              <w:rPr>
                <w:b/>
                <w:lang w:val="ru-RU"/>
              </w:rPr>
              <w:t>пищеблока</w:t>
            </w:r>
            <w:r w:rsidRPr="001474D1">
              <w:rPr>
                <w:b/>
                <w:spacing w:val="-4"/>
                <w:lang w:val="ru-RU"/>
              </w:rPr>
              <w:t xml:space="preserve"> </w:t>
            </w:r>
            <w:r w:rsidRPr="001474D1">
              <w:rPr>
                <w:b/>
                <w:lang w:val="ru-RU"/>
              </w:rPr>
              <w:t>осуществляется</w:t>
            </w:r>
            <w:r w:rsidRPr="001474D1">
              <w:rPr>
                <w:b/>
                <w:spacing w:val="-6"/>
                <w:lang w:val="ru-RU"/>
              </w:rPr>
              <w:t xml:space="preserve"> </w:t>
            </w:r>
            <w:r w:rsidRPr="001474D1">
              <w:rPr>
                <w:b/>
                <w:lang w:val="ru-RU"/>
              </w:rPr>
              <w:t>в</w:t>
            </w:r>
            <w:r w:rsidRPr="001474D1">
              <w:rPr>
                <w:b/>
                <w:spacing w:val="-7"/>
                <w:lang w:val="ru-RU"/>
              </w:rPr>
              <w:t xml:space="preserve"> </w:t>
            </w:r>
            <w:r w:rsidRPr="001474D1">
              <w:rPr>
                <w:b/>
                <w:lang w:val="ru-RU"/>
              </w:rPr>
              <w:t>соответствии</w:t>
            </w:r>
            <w:r w:rsidRPr="001474D1">
              <w:rPr>
                <w:b/>
                <w:spacing w:val="-5"/>
                <w:lang w:val="ru-RU"/>
              </w:rPr>
              <w:t xml:space="preserve"> </w:t>
            </w:r>
            <w:r w:rsidRPr="001474D1">
              <w:rPr>
                <w:b/>
                <w:lang w:val="ru-RU"/>
              </w:rPr>
              <w:t>с:</w:t>
            </w:r>
          </w:p>
          <w:p w:rsidR="001474D1" w:rsidRPr="001474D1" w:rsidRDefault="001474D1" w:rsidP="004841A8">
            <w:pPr>
              <w:pStyle w:val="TableParagraph"/>
              <w:numPr>
                <w:ilvl w:val="0"/>
                <w:numId w:val="32"/>
              </w:numPr>
              <w:tabs>
                <w:tab w:val="left" w:pos="250"/>
              </w:tabs>
              <w:spacing w:before="32" w:line="276" w:lineRule="auto"/>
              <w:ind w:left="107" w:right="95" w:firstLine="0"/>
              <w:jc w:val="both"/>
              <w:rPr>
                <w:lang w:val="ru-RU"/>
              </w:rPr>
            </w:pPr>
            <w:r w:rsidRPr="001474D1">
              <w:rPr>
                <w:lang w:val="ru-RU"/>
              </w:rPr>
              <w:t>санитарно-эпидемиологическими правилами и нормами СанПиН 2.3/2.4.3590-20 «Санитарно-</w:t>
            </w:r>
            <w:r w:rsidRPr="001474D1">
              <w:rPr>
                <w:spacing w:val="1"/>
                <w:lang w:val="ru-RU"/>
              </w:rPr>
              <w:t xml:space="preserve"> </w:t>
            </w:r>
            <w:r w:rsidRPr="001474D1">
              <w:rPr>
                <w:lang w:val="ru-RU"/>
              </w:rPr>
              <w:t>эпидемиологические</w:t>
            </w:r>
            <w:r w:rsidRPr="001474D1">
              <w:rPr>
                <w:spacing w:val="1"/>
                <w:lang w:val="ru-RU"/>
              </w:rPr>
              <w:t xml:space="preserve"> </w:t>
            </w:r>
            <w:r w:rsidRPr="001474D1">
              <w:rPr>
                <w:lang w:val="ru-RU"/>
              </w:rPr>
              <w:t>требования</w:t>
            </w:r>
            <w:r w:rsidRPr="001474D1">
              <w:rPr>
                <w:spacing w:val="1"/>
                <w:lang w:val="ru-RU"/>
              </w:rPr>
              <w:t xml:space="preserve"> </w:t>
            </w:r>
            <w:r w:rsidRPr="001474D1">
              <w:rPr>
                <w:lang w:val="ru-RU"/>
              </w:rPr>
              <w:t>к</w:t>
            </w:r>
            <w:r w:rsidRPr="001474D1">
              <w:rPr>
                <w:spacing w:val="1"/>
                <w:lang w:val="ru-RU"/>
              </w:rPr>
              <w:t xml:space="preserve"> </w:t>
            </w:r>
            <w:r w:rsidRPr="001474D1">
              <w:rPr>
                <w:lang w:val="ru-RU"/>
              </w:rPr>
              <w:t>организации</w:t>
            </w:r>
            <w:r w:rsidRPr="001474D1">
              <w:rPr>
                <w:spacing w:val="1"/>
                <w:lang w:val="ru-RU"/>
              </w:rPr>
              <w:t xml:space="preserve"> </w:t>
            </w:r>
            <w:r w:rsidRPr="001474D1">
              <w:rPr>
                <w:lang w:val="ru-RU"/>
              </w:rPr>
              <w:t>общественного</w:t>
            </w:r>
            <w:r w:rsidRPr="001474D1">
              <w:rPr>
                <w:spacing w:val="1"/>
                <w:lang w:val="ru-RU"/>
              </w:rPr>
              <w:t xml:space="preserve"> </w:t>
            </w:r>
            <w:r w:rsidRPr="001474D1">
              <w:rPr>
                <w:lang w:val="ru-RU"/>
              </w:rPr>
              <w:t>питания</w:t>
            </w:r>
            <w:r w:rsidRPr="001474D1">
              <w:rPr>
                <w:spacing w:val="1"/>
                <w:lang w:val="ru-RU"/>
              </w:rPr>
              <w:t xml:space="preserve"> </w:t>
            </w:r>
            <w:r w:rsidRPr="001474D1">
              <w:rPr>
                <w:lang w:val="ru-RU"/>
              </w:rPr>
              <w:t>населения»,</w:t>
            </w:r>
            <w:r w:rsidRPr="001474D1">
              <w:rPr>
                <w:spacing w:val="1"/>
                <w:lang w:val="ru-RU"/>
              </w:rPr>
              <w:t xml:space="preserve"> </w:t>
            </w:r>
            <w:r w:rsidRPr="001474D1">
              <w:rPr>
                <w:lang w:val="ru-RU"/>
              </w:rPr>
              <w:t>утве</w:t>
            </w:r>
            <w:r w:rsidRPr="001474D1">
              <w:rPr>
                <w:lang w:val="ru-RU"/>
              </w:rPr>
              <w:t>р</w:t>
            </w:r>
            <w:r w:rsidRPr="001474D1">
              <w:rPr>
                <w:lang w:val="ru-RU"/>
              </w:rPr>
              <w:t>жденными</w:t>
            </w:r>
            <w:r w:rsidRPr="001474D1">
              <w:rPr>
                <w:spacing w:val="1"/>
                <w:lang w:val="ru-RU"/>
              </w:rPr>
              <w:t xml:space="preserve"> </w:t>
            </w:r>
            <w:r w:rsidRPr="001474D1">
              <w:rPr>
                <w:lang w:val="ru-RU"/>
              </w:rPr>
              <w:t>постановлением</w:t>
            </w:r>
            <w:r w:rsidRPr="001474D1">
              <w:rPr>
                <w:spacing w:val="1"/>
                <w:lang w:val="ru-RU"/>
              </w:rPr>
              <w:t xml:space="preserve"> </w:t>
            </w:r>
            <w:r w:rsidRPr="001474D1">
              <w:rPr>
                <w:lang w:val="ru-RU"/>
              </w:rPr>
              <w:t>Главного</w:t>
            </w:r>
            <w:r w:rsidRPr="001474D1">
              <w:rPr>
                <w:spacing w:val="1"/>
                <w:lang w:val="ru-RU"/>
              </w:rPr>
              <w:t xml:space="preserve"> </w:t>
            </w:r>
            <w:r w:rsidRPr="001474D1">
              <w:rPr>
                <w:lang w:val="ru-RU"/>
              </w:rPr>
              <w:t>государственного</w:t>
            </w:r>
            <w:r w:rsidRPr="001474D1">
              <w:rPr>
                <w:spacing w:val="1"/>
                <w:lang w:val="ru-RU"/>
              </w:rPr>
              <w:t xml:space="preserve"> </w:t>
            </w:r>
            <w:r w:rsidRPr="001474D1">
              <w:rPr>
                <w:lang w:val="ru-RU"/>
              </w:rPr>
              <w:t>санитарного</w:t>
            </w:r>
            <w:r w:rsidRPr="001474D1">
              <w:rPr>
                <w:spacing w:val="1"/>
                <w:lang w:val="ru-RU"/>
              </w:rPr>
              <w:t xml:space="preserve"> </w:t>
            </w:r>
            <w:r w:rsidRPr="001474D1">
              <w:rPr>
                <w:lang w:val="ru-RU"/>
              </w:rPr>
              <w:t>врача</w:t>
            </w:r>
            <w:r w:rsidRPr="001474D1">
              <w:rPr>
                <w:spacing w:val="1"/>
                <w:lang w:val="ru-RU"/>
              </w:rPr>
              <w:t xml:space="preserve"> </w:t>
            </w:r>
            <w:r w:rsidRPr="001474D1">
              <w:rPr>
                <w:lang w:val="ru-RU"/>
              </w:rPr>
              <w:t>Российской</w:t>
            </w:r>
            <w:r w:rsidRPr="001474D1">
              <w:rPr>
                <w:spacing w:val="-52"/>
                <w:lang w:val="ru-RU"/>
              </w:rPr>
              <w:t xml:space="preserve"> </w:t>
            </w:r>
            <w:r w:rsidRPr="001474D1">
              <w:rPr>
                <w:lang w:val="ru-RU"/>
              </w:rPr>
              <w:t>Федер</w:t>
            </w:r>
            <w:r w:rsidRPr="001474D1">
              <w:rPr>
                <w:lang w:val="ru-RU"/>
              </w:rPr>
              <w:t>а</w:t>
            </w:r>
            <w:r w:rsidRPr="001474D1">
              <w:rPr>
                <w:lang w:val="ru-RU"/>
              </w:rPr>
              <w:t>ции от 27 октября 2020 г. № 32 (зарегистрировано Министерством юстиции Российской</w:t>
            </w:r>
            <w:r w:rsidRPr="001474D1">
              <w:rPr>
                <w:spacing w:val="1"/>
                <w:lang w:val="ru-RU"/>
              </w:rPr>
              <w:t xml:space="preserve"> </w:t>
            </w:r>
            <w:r w:rsidRPr="001474D1">
              <w:rPr>
                <w:lang w:val="ru-RU"/>
              </w:rPr>
              <w:t>Фед</w:t>
            </w:r>
            <w:r w:rsidRPr="001474D1">
              <w:rPr>
                <w:lang w:val="ru-RU"/>
              </w:rPr>
              <w:t>е</w:t>
            </w:r>
            <w:r w:rsidRPr="001474D1">
              <w:rPr>
                <w:lang w:val="ru-RU"/>
              </w:rPr>
              <w:t>рации</w:t>
            </w:r>
            <w:r w:rsidRPr="001474D1">
              <w:rPr>
                <w:spacing w:val="-4"/>
                <w:lang w:val="ru-RU"/>
              </w:rPr>
              <w:t xml:space="preserve"> </w:t>
            </w:r>
            <w:r w:rsidRPr="001474D1">
              <w:rPr>
                <w:lang w:val="ru-RU"/>
              </w:rPr>
              <w:t>11</w:t>
            </w:r>
            <w:r w:rsidRPr="001474D1">
              <w:rPr>
                <w:spacing w:val="-1"/>
                <w:lang w:val="ru-RU"/>
              </w:rPr>
              <w:t xml:space="preserve"> </w:t>
            </w:r>
            <w:r w:rsidRPr="001474D1">
              <w:rPr>
                <w:lang w:val="ru-RU"/>
              </w:rPr>
              <w:t>ноября 2020</w:t>
            </w:r>
            <w:r w:rsidRPr="001474D1">
              <w:rPr>
                <w:spacing w:val="-1"/>
                <w:lang w:val="ru-RU"/>
              </w:rPr>
              <w:t xml:space="preserve"> </w:t>
            </w:r>
            <w:r w:rsidRPr="001474D1">
              <w:rPr>
                <w:lang w:val="ru-RU"/>
              </w:rPr>
              <w:t>г.,</w:t>
            </w:r>
            <w:r w:rsidRPr="001474D1">
              <w:rPr>
                <w:spacing w:val="-1"/>
                <w:lang w:val="ru-RU"/>
              </w:rPr>
              <w:t xml:space="preserve"> </w:t>
            </w:r>
            <w:r w:rsidRPr="001474D1">
              <w:rPr>
                <w:lang w:val="ru-RU"/>
              </w:rPr>
              <w:t>регистрационный</w:t>
            </w:r>
            <w:r w:rsidRPr="001474D1">
              <w:rPr>
                <w:spacing w:val="-1"/>
                <w:lang w:val="ru-RU"/>
              </w:rPr>
              <w:t xml:space="preserve"> </w:t>
            </w:r>
            <w:r w:rsidRPr="001474D1">
              <w:rPr>
                <w:lang w:val="ru-RU"/>
              </w:rPr>
              <w:t>№</w:t>
            </w:r>
            <w:r w:rsidRPr="001474D1">
              <w:rPr>
                <w:spacing w:val="-3"/>
                <w:lang w:val="ru-RU"/>
              </w:rPr>
              <w:t xml:space="preserve"> </w:t>
            </w:r>
            <w:r w:rsidRPr="001474D1">
              <w:rPr>
                <w:lang w:val="ru-RU"/>
              </w:rPr>
              <w:t>60833);</w:t>
            </w:r>
          </w:p>
          <w:p w:rsidR="001474D1" w:rsidRPr="001474D1" w:rsidRDefault="001474D1" w:rsidP="004841A8">
            <w:pPr>
              <w:pStyle w:val="TableParagraph"/>
              <w:numPr>
                <w:ilvl w:val="0"/>
                <w:numId w:val="32"/>
              </w:numPr>
              <w:tabs>
                <w:tab w:val="left" w:pos="327"/>
              </w:tabs>
              <w:spacing w:before="0" w:line="276" w:lineRule="auto"/>
              <w:ind w:left="107" w:right="98" w:firstLine="0"/>
              <w:jc w:val="both"/>
              <w:rPr>
                <w:lang w:val="ru-RU"/>
              </w:rPr>
            </w:pPr>
            <w:r w:rsidRPr="001474D1">
              <w:rPr>
                <w:lang w:val="ru-RU"/>
              </w:rPr>
              <w:t>санитарными</w:t>
            </w:r>
            <w:r w:rsidRPr="001474D1">
              <w:rPr>
                <w:spacing w:val="1"/>
                <w:lang w:val="ru-RU"/>
              </w:rPr>
              <w:t xml:space="preserve"> </w:t>
            </w:r>
            <w:r w:rsidRPr="001474D1">
              <w:rPr>
                <w:lang w:val="ru-RU"/>
              </w:rPr>
              <w:t>правилами</w:t>
            </w:r>
            <w:r w:rsidRPr="001474D1">
              <w:rPr>
                <w:spacing w:val="1"/>
                <w:lang w:val="ru-RU"/>
              </w:rPr>
              <w:t xml:space="preserve"> </w:t>
            </w:r>
            <w:r w:rsidRPr="001474D1">
              <w:rPr>
                <w:lang w:val="ru-RU"/>
              </w:rPr>
              <w:t>СП</w:t>
            </w:r>
            <w:r w:rsidRPr="001474D1">
              <w:rPr>
                <w:spacing w:val="1"/>
                <w:lang w:val="ru-RU"/>
              </w:rPr>
              <w:t xml:space="preserve"> </w:t>
            </w:r>
            <w:r w:rsidRPr="001474D1">
              <w:rPr>
                <w:lang w:val="ru-RU"/>
              </w:rPr>
              <w:t>2.4.3648-20</w:t>
            </w:r>
            <w:r w:rsidRPr="001474D1">
              <w:rPr>
                <w:spacing w:val="1"/>
                <w:lang w:val="ru-RU"/>
              </w:rPr>
              <w:t xml:space="preserve"> </w:t>
            </w:r>
            <w:r w:rsidRPr="001474D1">
              <w:rPr>
                <w:lang w:val="ru-RU"/>
              </w:rPr>
              <w:t>«Санитарно-эпидемиологические</w:t>
            </w:r>
            <w:r w:rsidRPr="001474D1">
              <w:rPr>
                <w:spacing w:val="1"/>
                <w:lang w:val="ru-RU"/>
              </w:rPr>
              <w:t xml:space="preserve"> </w:t>
            </w:r>
            <w:r w:rsidRPr="001474D1">
              <w:rPr>
                <w:lang w:val="ru-RU"/>
              </w:rPr>
              <w:t>требования</w:t>
            </w:r>
            <w:r w:rsidRPr="001474D1">
              <w:rPr>
                <w:spacing w:val="1"/>
                <w:lang w:val="ru-RU"/>
              </w:rPr>
              <w:t xml:space="preserve"> </w:t>
            </w:r>
            <w:r w:rsidRPr="001474D1">
              <w:rPr>
                <w:lang w:val="ru-RU"/>
              </w:rPr>
              <w:t>к</w:t>
            </w:r>
            <w:r w:rsidRPr="001474D1">
              <w:rPr>
                <w:spacing w:val="1"/>
                <w:lang w:val="ru-RU"/>
              </w:rPr>
              <w:t xml:space="preserve"> </w:t>
            </w:r>
            <w:r w:rsidRPr="001474D1">
              <w:rPr>
                <w:lang w:val="ru-RU"/>
              </w:rPr>
              <w:t>о</w:t>
            </w:r>
            <w:r w:rsidRPr="001474D1">
              <w:rPr>
                <w:lang w:val="ru-RU"/>
              </w:rPr>
              <w:t>р</w:t>
            </w:r>
            <w:r w:rsidRPr="001474D1">
              <w:rPr>
                <w:lang w:val="ru-RU"/>
              </w:rPr>
              <w:t>ганизациям</w:t>
            </w:r>
            <w:r w:rsidRPr="001474D1">
              <w:rPr>
                <w:spacing w:val="1"/>
                <w:lang w:val="ru-RU"/>
              </w:rPr>
              <w:t xml:space="preserve"> </w:t>
            </w:r>
            <w:r w:rsidRPr="001474D1">
              <w:rPr>
                <w:lang w:val="ru-RU"/>
              </w:rPr>
              <w:t>воспитания</w:t>
            </w:r>
            <w:r w:rsidRPr="001474D1">
              <w:rPr>
                <w:spacing w:val="1"/>
                <w:lang w:val="ru-RU"/>
              </w:rPr>
              <w:t xml:space="preserve"> </w:t>
            </w:r>
            <w:r w:rsidRPr="001474D1">
              <w:rPr>
                <w:lang w:val="ru-RU"/>
              </w:rPr>
              <w:t>и</w:t>
            </w:r>
            <w:r w:rsidRPr="001474D1">
              <w:rPr>
                <w:spacing w:val="1"/>
                <w:lang w:val="ru-RU"/>
              </w:rPr>
              <w:t xml:space="preserve"> </w:t>
            </w:r>
            <w:r w:rsidRPr="001474D1">
              <w:rPr>
                <w:lang w:val="ru-RU"/>
              </w:rPr>
              <w:t>обучения,</w:t>
            </w:r>
            <w:r w:rsidRPr="001474D1">
              <w:rPr>
                <w:spacing w:val="1"/>
                <w:lang w:val="ru-RU"/>
              </w:rPr>
              <w:t xml:space="preserve"> </w:t>
            </w:r>
            <w:r w:rsidRPr="001474D1">
              <w:rPr>
                <w:lang w:val="ru-RU"/>
              </w:rPr>
              <w:t>отдыха</w:t>
            </w:r>
            <w:r w:rsidRPr="001474D1">
              <w:rPr>
                <w:spacing w:val="1"/>
                <w:lang w:val="ru-RU"/>
              </w:rPr>
              <w:t xml:space="preserve"> </w:t>
            </w:r>
            <w:r w:rsidRPr="001474D1">
              <w:rPr>
                <w:lang w:val="ru-RU"/>
              </w:rPr>
              <w:t>и</w:t>
            </w:r>
            <w:r w:rsidRPr="001474D1">
              <w:rPr>
                <w:spacing w:val="1"/>
                <w:lang w:val="ru-RU"/>
              </w:rPr>
              <w:t xml:space="preserve"> </w:t>
            </w:r>
            <w:r w:rsidRPr="001474D1">
              <w:rPr>
                <w:lang w:val="ru-RU"/>
              </w:rPr>
              <w:t>оздоровления</w:t>
            </w:r>
            <w:r w:rsidRPr="001474D1">
              <w:rPr>
                <w:spacing w:val="1"/>
                <w:lang w:val="ru-RU"/>
              </w:rPr>
              <w:t xml:space="preserve"> </w:t>
            </w:r>
            <w:r w:rsidRPr="001474D1">
              <w:rPr>
                <w:lang w:val="ru-RU"/>
              </w:rPr>
              <w:t>детей</w:t>
            </w:r>
            <w:r w:rsidRPr="001474D1">
              <w:rPr>
                <w:spacing w:val="1"/>
                <w:lang w:val="ru-RU"/>
              </w:rPr>
              <w:t xml:space="preserve"> </w:t>
            </w:r>
            <w:r w:rsidRPr="001474D1">
              <w:rPr>
                <w:lang w:val="ru-RU"/>
              </w:rPr>
              <w:t>и</w:t>
            </w:r>
            <w:r w:rsidRPr="001474D1">
              <w:rPr>
                <w:spacing w:val="1"/>
                <w:lang w:val="ru-RU"/>
              </w:rPr>
              <w:t xml:space="preserve"> </w:t>
            </w:r>
            <w:r w:rsidRPr="001474D1">
              <w:rPr>
                <w:lang w:val="ru-RU"/>
              </w:rPr>
              <w:t>молодежи»,</w:t>
            </w:r>
            <w:r w:rsidRPr="001474D1">
              <w:rPr>
                <w:spacing w:val="1"/>
                <w:lang w:val="ru-RU"/>
              </w:rPr>
              <w:t xml:space="preserve"> </w:t>
            </w:r>
            <w:r w:rsidRPr="001474D1">
              <w:rPr>
                <w:lang w:val="ru-RU"/>
              </w:rPr>
              <w:t>утвержденн</w:t>
            </w:r>
            <w:r w:rsidRPr="001474D1">
              <w:rPr>
                <w:lang w:val="ru-RU"/>
              </w:rPr>
              <w:t>ы</w:t>
            </w:r>
            <w:r w:rsidRPr="001474D1">
              <w:rPr>
                <w:lang w:val="ru-RU"/>
              </w:rPr>
              <w:t>ми</w:t>
            </w:r>
            <w:r w:rsidRPr="001474D1">
              <w:rPr>
                <w:spacing w:val="1"/>
                <w:lang w:val="ru-RU"/>
              </w:rPr>
              <w:t xml:space="preserve"> </w:t>
            </w:r>
            <w:r w:rsidRPr="001474D1">
              <w:rPr>
                <w:lang w:val="ru-RU"/>
              </w:rPr>
              <w:t>постановлением</w:t>
            </w:r>
            <w:r w:rsidRPr="001474D1">
              <w:rPr>
                <w:spacing w:val="1"/>
                <w:lang w:val="ru-RU"/>
              </w:rPr>
              <w:t xml:space="preserve"> </w:t>
            </w:r>
            <w:r w:rsidRPr="001474D1">
              <w:rPr>
                <w:lang w:val="ru-RU"/>
              </w:rPr>
              <w:t>Главного</w:t>
            </w:r>
            <w:r w:rsidRPr="001474D1">
              <w:rPr>
                <w:spacing w:val="1"/>
                <w:lang w:val="ru-RU"/>
              </w:rPr>
              <w:t xml:space="preserve"> </w:t>
            </w:r>
            <w:r w:rsidRPr="001474D1">
              <w:rPr>
                <w:lang w:val="ru-RU"/>
              </w:rPr>
              <w:t>государственного</w:t>
            </w:r>
            <w:r w:rsidRPr="001474D1">
              <w:rPr>
                <w:spacing w:val="1"/>
                <w:lang w:val="ru-RU"/>
              </w:rPr>
              <w:t xml:space="preserve"> </w:t>
            </w:r>
            <w:r w:rsidRPr="001474D1">
              <w:rPr>
                <w:lang w:val="ru-RU"/>
              </w:rPr>
              <w:t>санитарного</w:t>
            </w:r>
            <w:r w:rsidRPr="001474D1">
              <w:rPr>
                <w:spacing w:val="1"/>
                <w:lang w:val="ru-RU"/>
              </w:rPr>
              <w:t xml:space="preserve"> </w:t>
            </w:r>
            <w:r w:rsidRPr="001474D1">
              <w:rPr>
                <w:lang w:val="ru-RU"/>
              </w:rPr>
              <w:t>врача</w:t>
            </w:r>
            <w:r w:rsidRPr="001474D1">
              <w:rPr>
                <w:spacing w:val="1"/>
                <w:lang w:val="ru-RU"/>
              </w:rPr>
              <w:t xml:space="preserve"> </w:t>
            </w:r>
            <w:r w:rsidRPr="001474D1">
              <w:rPr>
                <w:lang w:val="ru-RU"/>
              </w:rPr>
              <w:t>Российской</w:t>
            </w:r>
            <w:r w:rsidRPr="001474D1">
              <w:rPr>
                <w:spacing w:val="-52"/>
                <w:lang w:val="ru-RU"/>
              </w:rPr>
              <w:t xml:space="preserve"> </w:t>
            </w:r>
            <w:r w:rsidRPr="001474D1">
              <w:rPr>
                <w:lang w:val="ru-RU"/>
              </w:rPr>
              <w:t>Федерации</w:t>
            </w:r>
            <w:r w:rsidRPr="001474D1">
              <w:rPr>
                <w:spacing w:val="-7"/>
                <w:lang w:val="ru-RU"/>
              </w:rPr>
              <w:t xml:space="preserve"> </w:t>
            </w:r>
            <w:r w:rsidRPr="001474D1">
              <w:rPr>
                <w:lang w:val="ru-RU"/>
              </w:rPr>
              <w:t>от</w:t>
            </w:r>
            <w:r w:rsidRPr="001474D1">
              <w:rPr>
                <w:spacing w:val="-7"/>
                <w:lang w:val="ru-RU"/>
              </w:rPr>
              <w:t xml:space="preserve"> </w:t>
            </w:r>
            <w:r w:rsidRPr="001474D1">
              <w:rPr>
                <w:lang w:val="ru-RU"/>
              </w:rPr>
              <w:t>28</w:t>
            </w:r>
            <w:r w:rsidRPr="001474D1">
              <w:rPr>
                <w:spacing w:val="-5"/>
                <w:lang w:val="ru-RU"/>
              </w:rPr>
              <w:t xml:space="preserve"> </w:t>
            </w:r>
            <w:r w:rsidRPr="001474D1">
              <w:rPr>
                <w:lang w:val="ru-RU"/>
              </w:rPr>
              <w:t>сентября</w:t>
            </w:r>
            <w:r w:rsidRPr="001474D1">
              <w:rPr>
                <w:spacing w:val="-5"/>
                <w:lang w:val="ru-RU"/>
              </w:rPr>
              <w:t xml:space="preserve"> </w:t>
            </w:r>
            <w:r w:rsidRPr="001474D1">
              <w:rPr>
                <w:lang w:val="ru-RU"/>
              </w:rPr>
              <w:t>2020</w:t>
            </w:r>
            <w:r w:rsidRPr="001474D1">
              <w:rPr>
                <w:spacing w:val="-7"/>
                <w:lang w:val="ru-RU"/>
              </w:rPr>
              <w:t xml:space="preserve"> </w:t>
            </w:r>
            <w:r w:rsidRPr="001474D1">
              <w:rPr>
                <w:lang w:val="ru-RU"/>
              </w:rPr>
              <w:t>г.</w:t>
            </w:r>
            <w:r w:rsidRPr="001474D1">
              <w:rPr>
                <w:spacing w:val="-4"/>
                <w:lang w:val="ru-RU"/>
              </w:rPr>
              <w:t xml:space="preserve"> </w:t>
            </w:r>
            <w:r w:rsidRPr="001474D1">
              <w:rPr>
                <w:lang w:val="ru-RU"/>
              </w:rPr>
              <w:t>№</w:t>
            </w:r>
            <w:r w:rsidRPr="001474D1">
              <w:rPr>
                <w:spacing w:val="-7"/>
                <w:lang w:val="ru-RU"/>
              </w:rPr>
              <w:t xml:space="preserve"> </w:t>
            </w:r>
            <w:r w:rsidRPr="001474D1">
              <w:rPr>
                <w:lang w:val="ru-RU"/>
              </w:rPr>
              <w:t>28</w:t>
            </w:r>
            <w:r w:rsidRPr="001474D1">
              <w:rPr>
                <w:spacing w:val="-6"/>
                <w:lang w:val="ru-RU"/>
              </w:rPr>
              <w:t xml:space="preserve"> </w:t>
            </w:r>
            <w:r w:rsidRPr="001474D1">
              <w:rPr>
                <w:lang w:val="ru-RU"/>
              </w:rPr>
              <w:t>(зарегистрировано</w:t>
            </w:r>
            <w:r w:rsidRPr="001474D1">
              <w:rPr>
                <w:spacing w:val="-6"/>
                <w:lang w:val="ru-RU"/>
              </w:rPr>
              <w:t xml:space="preserve"> </w:t>
            </w:r>
            <w:r w:rsidRPr="001474D1">
              <w:rPr>
                <w:lang w:val="ru-RU"/>
              </w:rPr>
              <w:t>Министерством</w:t>
            </w:r>
            <w:r w:rsidRPr="001474D1">
              <w:rPr>
                <w:spacing w:val="-6"/>
                <w:lang w:val="ru-RU"/>
              </w:rPr>
              <w:t xml:space="preserve"> </w:t>
            </w:r>
            <w:r w:rsidRPr="001474D1">
              <w:rPr>
                <w:lang w:val="ru-RU"/>
              </w:rPr>
              <w:t>юстиции</w:t>
            </w:r>
            <w:r w:rsidRPr="001474D1">
              <w:rPr>
                <w:spacing w:val="-5"/>
                <w:lang w:val="ru-RU"/>
              </w:rPr>
              <w:t xml:space="preserve"> </w:t>
            </w:r>
            <w:r w:rsidRPr="001474D1">
              <w:rPr>
                <w:lang w:val="ru-RU"/>
              </w:rPr>
              <w:t>Российской</w:t>
            </w:r>
            <w:r w:rsidRPr="001474D1">
              <w:rPr>
                <w:spacing w:val="-53"/>
                <w:lang w:val="ru-RU"/>
              </w:rPr>
              <w:t xml:space="preserve"> </w:t>
            </w:r>
            <w:r w:rsidRPr="001474D1">
              <w:rPr>
                <w:lang w:val="ru-RU"/>
              </w:rPr>
              <w:t>Федерации</w:t>
            </w:r>
            <w:r w:rsidRPr="001474D1">
              <w:rPr>
                <w:spacing w:val="-1"/>
                <w:lang w:val="ru-RU"/>
              </w:rPr>
              <w:t xml:space="preserve"> </w:t>
            </w:r>
            <w:r w:rsidRPr="001474D1">
              <w:rPr>
                <w:lang w:val="ru-RU"/>
              </w:rPr>
              <w:t>18</w:t>
            </w:r>
            <w:r w:rsidRPr="001474D1">
              <w:rPr>
                <w:spacing w:val="-3"/>
                <w:lang w:val="ru-RU"/>
              </w:rPr>
              <w:t xml:space="preserve"> </w:t>
            </w:r>
            <w:r w:rsidRPr="001474D1">
              <w:rPr>
                <w:lang w:val="ru-RU"/>
              </w:rPr>
              <w:t>декабря</w:t>
            </w:r>
            <w:r w:rsidRPr="001474D1">
              <w:rPr>
                <w:spacing w:val="-1"/>
                <w:lang w:val="ru-RU"/>
              </w:rPr>
              <w:t xml:space="preserve"> </w:t>
            </w:r>
            <w:r w:rsidRPr="001474D1">
              <w:rPr>
                <w:lang w:val="ru-RU"/>
              </w:rPr>
              <w:t>2020</w:t>
            </w:r>
            <w:r w:rsidRPr="001474D1">
              <w:rPr>
                <w:spacing w:val="-1"/>
                <w:lang w:val="ru-RU"/>
              </w:rPr>
              <w:t xml:space="preserve"> </w:t>
            </w:r>
            <w:r w:rsidRPr="001474D1">
              <w:rPr>
                <w:lang w:val="ru-RU"/>
              </w:rPr>
              <w:t>г.,</w:t>
            </w:r>
            <w:r w:rsidRPr="001474D1">
              <w:rPr>
                <w:spacing w:val="-3"/>
                <w:lang w:val="ru-RU"/>
              </w:rPr>
              <w:t xml:space="preserve"> </w:t>
            </w:r>
            <w:r w:rsidRPr="001474D1">
              <w:rPr>
                <w:lang w:val="ru-RU"/>
              </w:rPr>
              <w:t>регистрационный</w:t>
            </w:r>
            <w:r w:rsidRPr="001474D1">
              <w:rPr>
                <w:spacing w:val="-4"/>
                <w:lang w:val="ru-RU"/>
              </w:rPr>
              <w:t xml:space="preserve"> </w:t>
            </w:r>
            <w:r w:rsidRPr="001474D1">
              <w:rPr>
                <w:lang w:val="ru-RU"/>
              </w:rPr>
              <w:t>№</w:t>
            </w:r>
            <w:r w:rsidRPr="001474D1">
              <w:rPr>
                <w:spacing w:val="-3"/>
                <w:lang w:val="ru-RU"/>
              </w:rPr>
              <w:t xml:space="preserve"> </w:t>
            </w:r>
            <w:r w:rsidRPr="001474D1">
              <w:rPr>
                <w:lang w:val="ru-RU"/>
              </w:rPr>
              <w:t>61573)</w:t>
            </w:r>
            <w:r w:rsidRPr="001474D1">
              <w:rPr>
                <w:spacing w:val="-2"/>
                <w:lang w:val="ru-RU"/>
              </w:rPr>
              <w:t xml:space="preserve"> </w:t>
            </w:r>
            <w:r w:rsidRPr="001474D1">
              <w:rPr>
                <w:lang w:val="ru-RU"/>
              </w:rPr>
              <w:t>(далее</w:t>
            </w:r>
            <w:r w:rsidRPr="001474D1">
              <w:rPr>
                <w:spacing w:val="-2"/>
                <w:lang w:val="ru-RU"/>
              </w:rPr>
              <w:t xml:space="preserve"> </w:t>
            </w:r>
            <w:r w:rsidRPr="001474D1">
              <w:rPr>
                <w:lang w:val="ru-RU"/>
              </w:rPr>
              <w:t>–</w:t>
            </w:r>
            <w:r w:rsidRPr="001474D1">
              <w:rPr>
                <w:spacing w:val="-1"/>
                <w:lang w:val="ru-RU"/>
              </w:rPr>
              <w:t xml:space="preserve"> </w:t>
            </w:r>
            <w:r w:rsidRPr="001474D1">
              <w:rPr>
                <w:lang w:val="ru-RU"/>
              </w:rPr>
              <w:t>СП</w:t>
            </w:r>
            <w:r w:rsidRPr="001474D1">
              <w:rPr>
                <w:spacing w:val="-2"/>
                <w:lang w:val="ru-RU"/>
              </w:rPr>
              <w:t xml:space="preserve"> </w:t>
            </w:r>
            <w:r w:rsidRPr="001474D1">
              <w:rPr>
                <w:lang w:val="ru-RU"/>
              </w:rPr>
              <w:t>2.4.3648-20);</w:t>
            </w:r>
          </w:p>
          <w:p w:rsidR="001474D1" w:rsidRPr="001474D1" w:rsidRDefault="001474D1" w:rsidP="004841A8">
            <w:pPr>
              <w:pStyle w:val="TableParagraph"/>
              <w:numPr>
                <w:ilvl w:val="0"/>
                <w:numId w:val="32"/>
              </w:numPr>
              <w:tabs>
                <w:tab w:val="left" w:pos="320"/>
              </w:tabs>
              <w:spacing w:before="0" w:line="276" w:lineRule="auto"/>
              <w:ind w:left="107" w:right="95" w:firstLine="0"/>
              <w:jc w:val="both"/>
              <w:rPr>
                <w:lang w:val="ru-RU"/>
              </w:rPr>
            </w:pPr>
            <w:r w:rsidRPr="001474D1">
              <w:rPr>
                <w:lang w:val="ru-RU"/>
              </w:rPr>
              <w:t>санитарными</w:t>
            </w:r>
            <w:r w:rsidRPr="001474D1">
              <w:rPr>
                <w:spacing w:val="1"/>
                <w:lang w:val="ru-RU"/>
              </w:rPr>
              <w:t xml:space="preserve"> </w:t>
            </w:r>
            <w:r w:rsidRPr="001474D1">
              <w:rPr>
                <w:lang w:val="ru-RU"/>
              </w:rPr>
              <w:t>правилами</w:t>
            </w:r>
            <w:r w:rsidRPr="001474D1">
              <w:rPr>
                <w:spacing w:val="1"/>
                <w:lang w:val="ru-RU"/>
              </w:rPr>
              <w:t xml:space="preserve"> </w:t>
            </w:r>
            <w:r w:rsidRPr="001474D1">
              <w:rPr>
                <w:lang w:val="ru-RU"/>
              </w:rPr>
              <w:t>и</w:t>
            </w:r>
            <w:r w:rsidRPr="001474D1">
              <w:rPr>
                <w:spacing w:val="1"/>
                <w:lang w:val="ru-RU"/>
              </w:rPr>
              <w:t xml:space="preserve"> </w:t>
            </w:r>
            <w:r w:rsidRPr="001474D1">
              <w:rPr>
                <w:lang w:val="ru-RU"/>
              </w:rPr>
              <w:t>нормами</w:t>
            </w:r>
            <w:r w:rsidRPr="001474D1">
              <w:rPr>
                <w:spacing w:val="1"/>
                <w:lang w:val="ru-RU"/>
              </w:rPr>
              <w:t xml:space="preserve"> </w:t>
            </w:r>
            <w:r w:rsidRPr="001474D1">
              <w:rPr>
                <w:lang w:val="ru-RU"/>
              </w:rPr>
              <w:t>СанПиН</w:t>
            </w:r>
            <w:r w:rsidRPr="001474D1">
              <w:rPr>
                <w:spacing w:val="1"/>
                <w:lang w:val="ru-RU"/>
              </w:rPr>
              <w:t xml:space="preserve"> </w:t>
            </w:r>
            <w:r w:rsidRPr="001474D1">
              <w:rPr>
                <w:lang w:val="ru-RU"/>
              </w:rPr>
              <w:t>1.2.3685-21</w:t>
            </w:r>
            <w:r w:rsidRPr="001474D1">
              <w:rPr>
                <w:spacing w:val="1"/>
                <w:lang w:val="ru-RU"/>
              </w:rPr>
              <w:t xml:space="preserve"> </w:t>
            </w:r>
            <w:r w:rsidRPr="001474D1">
              <w:rPr>
                <w:lang w:val="ru-RU"/>
              </w:rPr>
              <w:t>«Гигиенические</w:t>
            </w:r>
            <w:r w:rsidRPr="001474D1">
              <w:rPr>
                <w:spacing w:val="1"/>
                <w:lang w:val="ru-RU"/>
              </w:rPr>
              <w:t xml:space="preserve"> </w:t>
            </w:r>
            <w:r w:rsidRPr="001474D1">
              <w:rPr>
                <w:lang w:val="ru-RU"/>
              </w:rPr>
              <w:t>нормативы</w:t>
            </w:r>
            <w:r w:rsidRPr="001474D1">
              <w:rPr>
                <w:spacing w:val="1"/>
                <w:lang w:val="ru-RU"/>
              </w:rPr>
              <w:t xml:space="preserve"> </w:t>
            </w:r>
            <w:r w:rsidRPr="001474D1">
              <w:rPr>
                <w:lang w:val="ru-RU"/>
              </w:rPr>
              <w:t>и</w:t>
            </w:r>
            <w:r w:rsidRPr="001474D1">
              <w:rPr>
                <w:spacing w:val="1"/>
                <w:lang w:val="ru-RU"/>
              </w:rPr>
              <w:t xml:space="preserve"> </w:t>
            </w:r>
            <w:r w:rsidRPr="001474D1">
              <w:rPr>
                <w:lang w:val="ru-RU"/>
              </w:rPr>
              <w:t>тр</w:t>
            </w:r>
            <w:r w:rsidRPr="001474D1">
              <w:rPr>
                <w:lang w:val="ru-RU"/>
              </w:rPr>
              <w:t>е</w:t>
            </w:r>
            <w:r w:rsidRPr="001474D1">
              <w:rPr>
                <w:lang w:val="ru-RU"/>
              </w:rPr>
              <w:t>бования к обеспечению безопасности и (или) безвредности для человека факторов среды</w:t>
            </w:r>
            <w:r w:rsidRPr="001474D1">
              <w:rPr>
                <w:spacing w:val="1"/>
                <w:lang w:val="ru-RU"/>
              </w:rPr>
              <w:t xml:space="preserve"> </w:t>
            </w:r>
            <w:r w:rsidRPr="001474D1">
              <w:rPr>
                <w:lang w:val="ru-RU"/>
              </w:rPr>
              <w:t>об</w:t>
            </w:r>
            <w:r w:rsidRPr="001474D1">
              <w:rPr>
                <w:lang w:val="ru-RU"/>
              </w:rPr>
              <w:t>и</w:t>
            </w:r>
            <w:r w:rsidRPr="001474D1">
              <w:rPr>
                <w:lang w:val="ru-RU"/>
              </w:rPr>
              <w:t>тания»,</w:t>
            </w:r>
            <w:r w:rsidRPr="001474D1">
              <w:rPr>
                <w:spacing w:val="1"/>
                <w:lang w:val="ru-RU"/>
              </w:rPr>
              <w:t xml:space="preserve"> </w:t>
            </w:r>
            <w:r w:rsidRPr="001474D1">
              <w:rPr>
                <w:lang w:val="ru-RU"/>
              </w:rPr>
              <w:t>утвержденными</w:t>
            </w:r>
            <w:r w:rsidRPr="001474D1">
              <w:rPr>
                <w:spacing w:val="1"/>
                <w:lang w:val="ru-RU"/>
              </w:rPr>
              <w:t xml:space="preserve"> </w:t>
            </w:r>
            <w:r w:rsidRPr="001474D1">
              <w:rPr>
                <w:lang w:val="ru-RU"/>
              </w:rPr>
              <w:t>постановлением</w:t>
            </w:r>
            <w:r w:rsidRPr="001474D1">
              <w:rPr>
                <w:spacing w:val="1"/>
                <w:lang w:val="ru-RU"/>
              </w:rPr>
              <w:t xml:space="preserve"> </w:t>
            </w:r>
            <w:r w:rsidRPr="001474D1">
              <w:rPr>
                <w:lang w:val="ru-RU"/>
              </w:rPr>
              <w:t>Главного</w:t>
            </w:r>
            <w:r w:rsidRPr="001474D1">
              <w:rPr>
                <w:spacing w:val="1"/>
                <w:lang w:val="ru-RU"/>
              </w:rPr>
              <w:t xml:space="preserve"> </w:t>
            </w:r>
            <w:r w:rsidRPr="001474D1">
              <w:rPr>
                <w:lang w:val="ru-RU"/>
              </w:rPr>
              <w:t>государственного</w:t>
            </w:r>
            <w:r w:rsidRPr="001474D1">
              <w:rPr>
                <w:spacing w:val="1"/>
                <w:lang w:val="ru-RU"/>
              </w:rPr>
              <w:t xml:space="preserve"> </w:t>
            </w:r>
            <w:r w:rsidRPr="001474D1">
              <w:rPr>
                <w:lang w:val="ru-RU"/>
              </w:rPr>
              <w:t>санитарного</w:t>
            </w:r>
            <w:r w:rsidRPr="001474D1">
              <w:rPr>
                <w:spacing w:val="1"/>
                <w:lang w:val="ru-RU"/>
              </w:rPr>
              <w:t xml:space="preserve"> </w:t>
            </w:r>
            <w:r w:rsidRPr="001474D1">
              <w:rPr>
                <w:lang w:val="ru-RU"/>
              </w:rPr>
              <w:t>врача</w:t>
            </w:r>
            <w:r w:rsidRPr="001474D1">
              <w:rPr>
                <w:spacing w:val="1"/>
                <w:lang w:val="ru-RU"/>
              </w:rPr>
              <w:t xml:space="preserve"> </w:t>
            </w:r>
            <w:r w:rsidRPr="001474D1">
              <w:rPr>
                <w:lang w:val="ru-RU"/>
              </w:rPr>
              <w:t>Ро</w:t>
            </w:r>
            <w:r w:rsidRPr="001474D1">
              <w:rPr>
                <w:lang w:val="ru-RU"/>
              </w:rPr>
              <w:t>с</w:t>
            </w:r>
            <w:r w:rsidRPr="001474D1">
              <w:rPr>
                <w:lang w:val="ru-RU"/>
              </w:rPr>
              <w:t>сийской Федерации от 28 января 2021 г. № 2 (зарегистрировано Министерством юстиции</w:t>
            </w:r>
            <w:r w:rsidRPr="001474D1">
              <w:rPr>
                <w:spacing w:val="1"/>
                <w:lang w:val="ru-RU"/>
              </w:rPr>
              <w:t xml:space="preserve"> </w:t>
            </w:r>
            <w:r w:rsidRPr="001474D1">
              <w:rPr>
                <w:lang w:val="ru-RU"/>
              </w:rPr>
              <w:t>Ро</w:t>
            </w:r>
            <w:r w:rsidRPr="001474D1">
              <w:rPr>
                <w:lang w:val="ru-RU"/>
              </w:rPr>
              <w:t>с</w:t>
            </w:r>
            <w:r w:rsidRPr="001474D1">
              <w:rPr>
                <w:lang w:val="ru-RU"/>
              </w:rPr>
              <w:t>сийской</w:t>
            </w:r>
            <w:r w:rsidRPr="001474D1">
              <w:rPr>
                <w:spacing w:val="17"/>
                <w:lang w:val="ru-RU"/>
              </w:rPr>
              <w:t xml:space="preserve"> </w:t>
            </w:r>
            <w:r w:rsidRPr="001474D1">
              <w:rPr>
                <w:lang w:val="ru-RU"/>
              </w:rPr>
              <w:t>Федерации</w:t>
            </w:r>
            <w:r w:rsidRPr="001474D1">
              <w:rPr>
                <w:spacing w:val="17"/>
                <w:lang w:val="ru-RU"/>
              </w:rPr>
              <w:t xml:space="preserve"> </w:t>
            </w:r>
            <w:r w:rsidRPr="001474D1">
              <w:rPr>
                <w:lang w:val="ru-RU"/>
              </w:rPr>
              <w:t>29</w:t>
            </w:r>
            <w:r w:rsidRPr="001474D1">
              <w:rPr>
                <w:spacing w:val="20"/>
                <w:lang w:val="ru-RU"/>
              </w:rPr>
              <w:t xml:space="preserve"> </w:t>
            </w:r>
            <w:r w:rsidRPr="001474D1">
              <w:rPr>
                <w:lang w:val="ru-RU"/>
              </w:rPr>
              <w:t>января</w:t>
            </w:r>
            <w:r w:rsidRPr="001474D1">
              <w:rPr>
                <w:spacing w:val="19"/>
                <w:lang w:val="ru-RU"/>
              </w:rPr>
              <w:t xml:space="preserve"> </w:t>
            </w:r>
            <w:r w:rsidRPr="001474D1">
              <w:rPr>
                <w:lang w:val="ru-RU"/>
              </w:rPr>
              <w:t>2021</w:t>
            </w:r>
            <w:r w:rsidRPr="001474D1">
              <w:rPr>
                <w:spacing w:val="17"/>
                <w:lang w:val="ru-RU"/>
              </w:rPr>
              <w:t xml:space="preserve"> </w:t>
            </w:r>
            <w:r w:rsidRPr="001474D1">
              <w:rPr>
                <w:lang w:val="ru-RU"/>
              </w:rPr>
              <w:t>г.,</w:t>
            </w:r>
            <w:r w:rsidRPr="001474D1">
              <w:rPr>
                <w:spacing w:val="20"/>
                <w:lang w:val="ru-RU"/>
              </w:rPr>
              <w:t xml:space="preserve"> </w:t>
            </w:r>
            <w:r w:rsidRPr="001474D1">
              <w:rPr>
                <w:lang w:val="ru-RU"/>
              </w:rPr>
              <w:t>регистрационный</w:t>
            </w:r>
            <w:r w:rsidRPr="001474D1">
              <w:rPr>
                <w:spacing w:val="20"/>
                <w:lang w:val="ru-RU"/>
              </w:rPr>
              <w:t xml:space="preserve"> </w:t>
            </w:r>
            <w:r w:rsidRPr="001474D1">
              <w:rPr>
                <w:lang w:val="ru-RU"/>
              </w:rPr>
              <w:t>№</w:t>
            </w:r>
            <w:r w:rsidRPr="001474D1">
              <w:rPr>
                <w:spacing w:val="20"/>
                <w:lang w:val="ru-RU"/>
              </w:rPr>
              <w:t xml:space="preserve"> </w:t>
            </w:r>
            <w:r w:rsidRPr="001474D1">
              <w:rPr>
                <w:lang w:val="ru-RU"/>
              </w:rPr>
              <w:t>62296)</w:t>
            </w:r>
            <w:r w:rsidRPr="001474D1">
              <w:rPr>
                <w:spacing w:val="19"/>
                <w:lang w:val="ru-RU"/>
              </w:rPr>
              <w:t xml:space="preserve"> </w:t>
            </w:r>
            <w:r w:rsidRPr="001474D1">
              <w:rPr>
                <w:lang w:val="ru-RU"/>
              </w:rPr>
              <w:t>(далее</w:t>
            </w:r>
            <w:r w:rsidRPr="001474D1">
              <w:rPr>
                <w:spacing w:val="19"/>
                <w:lang w:val="ru-RU"/>
              </w:rPr>
              <w:t xml:space="preserve"> </w:t>
            </w:r>
            <w:r w:rsidRPr="001474D1">
              <w:rPr>
                <w:lang w:val="ru-RU"/>
              </w:rPr>
              <w:t>–</w:t>
            </w:r>
            <w:r w:rsidRPr="001474D1">
              <w:rPr>
                <w:spacing w:val="20"/>
                <w:lang w:val="ru-RU"/>
              </w:rPr>
              <w:t xml:space="preserve"> </w:t>
            </w:r>
            <w:r w:rsidRPr="001474D1">
              <w:rPr>
                <w:lang w:val="ru-RU"/>
              </w:rPr>
              <w:t>СанПиН</w:t>
            </w:r>
          </w:p>
          <w:p w:rsidR="001474D1" w:rsidRDefault="001474D1" w:rsidP="00AE06A1">
            <w:pPr>
              <w:pStyle w:val="TableParagraph"/>
              <w:spacing w:line="253" w:lineRule="exact"/>
              <w:ind w:left="107"/>
            </w:pPr>
            <w:r>
              <w:t>1.2.3685-21)</w:t>
            </w:r>
          </w:p>
        </w:tc>
      </w:tr>
      <w:tr w:rsidR="001474D1" w:rsidTr="00AE06A1">
        <w:trPr>
          <w:trHeight w:val="1163"/>
        </w:trPr>
        <w:tc>
          <w:tcPr>
            <w:tcW w:w="1385" w:type="dxa"/>
          </w:tcPr>
          <w:p w:rsidR="001474D1" w:rsidRDefault="001474D1" w:rsidP="00AE06A1">
            <w:pPr>
              <w:pStyle w:val="TableParagraph"/>
              <w:ind w:left="129"/>
            </w:pPr>
            <w:r>
              <w:t>1.5.2</w:t>
            </w:r>
          </w:p>
        </w:tc>
        <w:tc>
          <w:tcPr>
            <w:tcW w:w="7233" w:type="dxa"/>
            <w:gridSpan w:val="3"/>
          </w:tcPr>
          <w:p w:rsidR="001474D1" w:rsidRPr="001474D1" w:rsidRDefault="001474D1" w:rsidP="00AE06A1">
            <w:pPr>
              <w:pStyle w:val="TableParagraph"/>
              <w:spacing w:line="278" w:lineRule="auto"/>
              <w:ind w:left="107"/>
              <w:rPr>
                <w:lang w:val="ru-RU"/>
              </w:rPr>
            </w:pPr>
            <w:r w:rsidRPr="001474D1">
              <w:rPr>
                <w:lang w:val="ru-RU"/>
              </w:rPr>
              <w:t>Комната</w:t>
            </w:r>
            <w:r w:rsidRPr="001474D1">
              <w:rPr>
                <w:spacing w:val="45"/>
                <w:lang w:val="ru-RU"/>
              </w:rPr>
              <w:t xml:space="preserve"> </w:t>
            </w:r>
            <w:r w:rsidRPr="001474D1">
              <w:rPr>
                <w:lang w:val="ru-RU"/>
              </w:rPr>
              <w:t>для</w:t>
            </w:r>
            <w:r w:rsidRPr="001474D1">
              <w:rPr>
                <w:spacing w:val="46"/>
                <w:lang w:val="ru-RU"/>
              </w:rPr>
              <w:t xml:space="preserve"> </w:t>
            </w:r>
            <w:r w:rsidRPr="001474D1">
              <w:rPr>
                <w:lang w:val="ru-RU"/>
              </w:rPr>
              <w:t>приема</w:t>
            </w:r>
            <w:r w:rsidRPr="001474D1">
              <w:rPr>
                <w:spacing w:val="45"/>
                <w:lang w:val="ru-RU"/>
              </w:rPr>
              <w:t xml:space="preserve"> </w:t>
            </w:r>
            <w:r w:rsidRPr="001474D1">
              <w:rPr>
                <w:lang w:val="ru-RU"/>
              </w:rPr>
              <w:t>пищи</w:t>
            </w:r>
            <w:r w:rsidRPr="001474D1">
              <w:rPr>
                <w:spacing w:val="46"/>
                <w:lang w:val="ru-RU"/>
              </w:rPr>
              <w:t xml:space="preserve"> </w:t>
            </w:r>
            <w:r w:rsidRPr="001474D1">
              <w:rPr>
                <w:lang w:val="ru-RU"/>
              </w:rPr>
              <w:t>(принесенной</w:t>
            </w:r>
            <w:r w:rsidRPr="001474D1">
              <w:rPr>
                <w:spacing w:val="44"/>
                <w:lang w:val="ru-RU"/>
              </w:rPr>
              <w:t xml:space="preserve"> </w:t>
            </w:r>
            <w:r w:rsidRPr="001474D1">
              <w:rPr>
                <w:lang w:val="ru-RU"/>
              </w:rPr>
              <w:t>из</w:t>
            </w:r>
            <w:r w:rsidRPr="001474D1">
              <w:rPr>
                <w:spacing w:val="44"/>
                <w:lang w:val="ru-RU"/>
              </w:rPr>
              <w:t xml:space="preserve"> </w:t>
            </w:r>
            <w:r w:rsidRPr="001474D1">
              <w:rPr>
                <w:lang w:val="ru-RU"/>
              </w:rPr>
              <w:t>дома</w:t>
            </w:r>
            <w:r w:rsidRPr="001474D1">
              <w:rPr>
                <w:spacing w:val="46"/>
                <w:lang w:val="ru-RU"/>
              </w:rPr>
              <w:t xml:space="preserve"> </w:t>
            </w:r>
            <w:r w:rsidRPr="001474D1">
              <w:rPr>
                <w:lang w:val="ru-RU"/>
              </w:rPr>
              <w:t>родителями)</w:t>
            </w:r>
            <w:r w:rsidRPr="001474D1">
              <w:rPr>
                <w:spacing w:val="45"/>
                <w:lang w:val="ru-RU"/>
              </w:rPr>
              <w:t xml:space="preserve"> </w:t>
            </w:r>
            <w:r w:rsidRPr="001474D1">
              <w:rPr>
                <w:lang w:val="ru-RU"/>
              </w:rPr>
              <w:t>детьми,</w:t>
            </w:r>
            <w:r w:rsidRPr="001474D1">
              <w:rPr>
                <w:spacing w:val="-52"/>
                <w:lang w:val="ru-RU"/>
              </w:rPr>
              <w:t xml:space="preserve"> </w:t>
            </w:r>
            <w:r w:rsidRPr="001474D1">
              <w:rPr>
                <w:lang w:val="ru-RU"/>
              </w:rPr>
              <w:t>имеющими</w:t>
            </w:r>
            <w:r w:rsidRPr="001474D1">
              <w:rPr>
                <w:spacing w:val="-1"/>
                <w:lang w:val="ru-RU"/>
              </w:rPr>
              <w:t xml:space="preserve"> </w:t>
            </w:r>
            <w:r w:rsidRPr="001474D1">
              <w:rPr>
                <w:lang w:val="ru-RU"/>
              </w:rPr>
              <w:t>ограничения</w:t>
            </w:r>
            <w:r w:rsidRPr="001474D1">
              <w:rPr>
                <w:spacing w:val="-4"/>
                <w:lang w:val="ru-RU"/>
              </w:rPr>
              <w:t xml:space="preserve"> </w:t>
            </w:r>
            <w:r w:rsidRPr="001474D1">
              <w:rPr>
                <w:lang w:val="ru-RU"/>
              </w:rPr>
              <w:t>в</w:t>
            </w:r>
            <w:r w:rsidRPr="001474D1">
              <w:rPr>
                <w:spacing w:val="-1"/>
                <w:lang w:val="ru-RU"/>
              </w:rPr>
              <w:t xml:space="preserve"> </w:t>
            </w:r>
            <w:r w:rsidRPr="001474D1">
              <w:rPr>
                <w:lang w:val="ru-RU"/>
              </w:rPr>
              <w:t>питании</w:t>
            </w:r>
            <w:r w:rsidRPr="001474D1">
              <w:rPr>
                <w:spacing w:val="-1"/>
                <w:lang w:val="ru-RU"/>
              </w:rPr>
              <w:t xml:space="preserve"> </w:t>
            </w:r>
            <w:r w:rsidRPr="001474D1">
              <w:rPr>
                <w:lang w:val="ru-RU"/>
              </w:rPr>
              <w:t>по медицинским</w:t>
            </w:r>
            <w:r w:rsidRPr="001474D1">
              <w:rPr>
                <w:spacing w:val="-1"/>
                <w:lang w:val="ru-RU"/>
              </w:rPr>
              <w:t xml:space="preserve"> </w:t>
            </w:r>
            <w:r w:rsidRPr="001474D1">
              <w:rPr>
                <w:lang w:val="ru-RU"/>
              </w:rPr>
              <w:t>показаниям.</w:t>
            </w:r>
          </w:p>
          <w:p w:rsidR="001474D1" w:rsidRPr="001474D1" w:rsidRDefault="001474D1" w:rsidP="00AE06A1">
            <w:pPr>
              <w:pStyle w:val="TableParagraph"/>
              <w:spacing w:line="249" w:lineRule="exact"/>
              <w:ind w:left="107"/>
              <w:rPr>
                <w:lang w:val="ru-RU"/>
              </w:rPr>
            </w:pPr>
            <w:r w:rsidRPr="001474D1">
              <w:rPr>
                <w:lang w:val="ru-RU"/>
              </w:rPr>
              <w:t>Оснащение:</w:t>
            </w:r>
            <w:r w:rsidRPr="001474D1">
              <w:rPr>
                <w:spacing w:val="44"/>
                <w:lang w:val="ru-RU"/>
              </w:rPr>
              <w:t xml:space="preserve"> </w:t>
            </w:r>
            <w:r w:rsidRPr="001474D1">
              <w:rPr>
                <w:lang w:val="ru-RU"/>
              </w:rPr>
              <w:t>холодильник,</w:t>
            </w:r>
            <w:r w:rsidRPr="001474D1">
              <w:rPr>
                <w:spacing w:val="44"/>
                <w:lang w:val="ru-RU"/>
              </w:rPr>
              <w:t xml:space="preserve"> </w:t>
            </w:r>
            <w:r w:rsidRPr="001474D1">
              <w:rPr>
                <w:lang w:val="ru-RU"/>
              </w:rPr>
              <w:t>печь</w:t>
            </w:r>
            <w:r w:rsidRPr="001474D1">
              <w:rPr>
                <w:spacing w:val="43"/>
                <w:lang w:val="ru-RU"/>
              </w:rPr>
              <w:t xml:space="preserve"> </w:t>
            </w:r>
            <w:r w:rsidRPr="001474D1">
              <w:rPr>
                <w:lang w:val="ru-RU"/>
              </w:rPr>
              <w:t>СВЧ,</w:t>
            </w:r>
            <w:r w:rsidRPr="001474D1">
              <w:rPr>
                <w:spacing w:val="44"/>
                <w:lang w:val="ru-RU"/>
              </w:rPr>
              <w:t xml:space="preserve"> </w:t>
            </w:r>
            <w:r w:rsidRPr="001474D1">
              <w:rPr>
                <w:lang w:val="ru-RU"/>
              </w:rPr>
              <w:t>стол,</w:t>
            </w:r>
            <w:r w:rsidRPr="001474D1">
              <w:rPr>
                <w:spacing w:val="41"/>
                <w:lang w:val="ru-RU"/>
              </w:rPr>
              <w:t xml:space="preserve"> </w:t>
            </w:r>
            <w:r w:rsidRPr="001474D1">
              <w:rPr>
                <w:lang w:val="ru-RU"/>
              </w:rPr>
              <w:t>стул,</w:t>
            </w:r>
            <w:r w:rsidRPr="001474D1">
              <w:rPr>
                <w:spacing w:val="43"/>
                <w:lang w:val="ru-RU"/>
              </w:rPr>
              <w:t xml:space="preserve"> </w:t>
            </w:r>
            <w:r w:rsidRPr="001474D1">
              <w:rPr>
                <w:lang w:val="ru-RU"/>
              </w:rPr>
              <w:t>умывальная</w:t>
            </w:r>
            <w:r w:rsidRPr="001474D1">
              <w:rPr>
                <w:spacing w:val="43"/>
                <w:lang w:val="ru-RU"/>
              </w:rPr>
              <w:t xml:space="preserve"> </w:t>
            </w:r>
            <w:r w:rsidRPr="001474D1">
              <w:rPr>
                <w:lang w:val="ru-RU"/>
              </w:rPr>
              <w:t>раковина,</w:t>
            </w:r>
          </w:p>
          <w:p w:rsidR="001474D1" w:rsidRDefault="001474D1" w:rsidP="00AE06A1">
            <w:pPr>
              <w:pStyle w:val="TableParagraph"/>
              <w:spacing w:before="28"/>
              <w:ind w:left="107"/>
            </w:pPr>
            <w:r>
              <w:t>моечная</w:t>
            </w:r>
            <w:r>
              <w:rPr>
                <w:spacing w:val="-5"/>
              </w:rPr>
              <w:t xml:space="preserve"> </w:t>
            </w:r>
            <w:r>
              <w:t>ванна</w:t>
            </w:r>
          </w:p>
        </w:tc>
        <w:tc>
          <w:tcPr>
            <w:tcW w:w="1035" w:type="dxa"/>
          </w:tcPr>
          <w:p w:rsidR="001474D1" w:rsidRDefault="001474D1" w:rsidP="00AE06A1">
            <w:pPr>
              <w:pStyle w:val="TableParagraph"/>
            </w:pPr>
          </w:p>
        </w:tc>
        <w:tc>
          <w:tcPr>
            <w:tcW w:w="1006" w:type="dxa"/>
          </w:tcPr>
          <w:p w:rsidR="001474D1" w:rsidRDefault="001474D1" w:rsidP="00AE06A1">
            <w:pPr>
              <w:pStyle w:val="TableParagraph"/>
              <w:ind w:left="107"/>
            </w:pPr>
            <w:r>
              <w:t>+</w:t>
            </w:r>
          </w:p>
        </w:tc>
      </w:tr>
      <w:tr w:rsidR="001474D1" w:rsidTr="00AE06A1">
        <w:trPr>
          <w:trHeight w:val="676"/>
        </w:trPr>
        <w:tc>
          <w:tcPr>
            <w:tcW w:w="10659" w:type="dxa"/>
            <w:gridSpan w:val="6"/>
            <w:shd w:val="clear" w:color="auto" w:fill="D7D7D7"/>
          </w:tcPr>
          <w:p w:rsidR="001474D1" w:rsidRPr="001474D1" w:rsidRDefault="001474D1" w:rsidP="00AE06A1">
            <w:pPr>
              <w:pStyle w:val="TableParagraph"/>
              <w:spacing w:before="2" w:line="320" w:lineRule="exact"/>
              <w:ind w:left="107" w:right="647"/>
              <w:rPr>
                <w:b/>
                <w:i/>
                <w:sz w:val="24"/>
                <w:lang w:val="ru-RU"/>
              </w:rPr>
            </w:pPr>
            <w:bookmarkStart w:id="7" w:name="_bookmark29"/>
            <w:bookmarkEnd w:id="7"/>
            <w:r w:rsidRPr="001474D1">
              <w:rPr>
                <w:b/>
                <w:i/>
                <w:sz w:val="24"/>
                <w:lang w:val="ru-RU"/>
              </w:rPr>
              <w:t>1.6. Спортивный комплекс (включает спортивный и тренажерный зал, кабинет педагога и</w:t>
            </w:r>
            <w:r w:rsidRPr="001474D1">
              <w:rPr>
                <w:b/>
                <w:i/>
                <w:spacing w:val="-58"/>
                <w:sz w:val="24"/>
                <w:lang w:val="ru-RU"/>
              </w:rPr>
              <w:t xml:space="preserve"> </w:t>
            </w:r>
            <w:r w:rsidRPr="001474D1">
              <w:rPr>
                <w:b/>
                <w:i/>
                <w:sz w:val="24"/>
                <w:lang w:val="ru-RU"/>
              </w:rPr>
              <w:t>снарядную)</w:t>
            </w:r>
          </w:p>
        </w:tc>
      </w:tr>
      <w:tr w:rsidR="001474D1" w:rsidTr="00AE06A1">
        <w:trPr>
          <w:trHeight w:val="290"/>
        </w:trPr>
        <w:tc>
          <w:tcPr>
            <w:tcW w:w="1385" w:type="dxa"/>
            <w:shd w:val="clear" w:color="auto" w:fill="F1F1F1"/>
          </w:tcPr>
          <w:p w:rsidR="001474D1" w:rsidRDefault="001474D1" w:rsidP="00AE06A1">
            <w:pPr>
              <w:pStyle w:val="TableParagraph"/>
              <w:ind w:left="129"/>
              <w:rPr>
                <w:i/>
              </w:rPr>
            </w:pPr>
            <w:r>
              <w:rPr>
                <w:i/>
              </w:rPr>
              <w:t>1.6.1.</w:t>
            </w:r>
          </w:p>
        </w:tc>
        <w:tc>
          <w:tcPr>
            <w:tcW w:w="9274" w:type="dxa"/>
            <w:gridSpan w:val="5"/>
            <w:shd w:val="clear" w:color="auto" w:fill="F1F1F1"/>
          </w:tcPr>
          <w:p w:rsidR="001474D1" w:rsidRDefault="001474D1" w:rsidP="00AE06A1">
            <w:pPr>
              <w:pStyle w:val="TableParagraph"/>
              <w:ind w:left="107"/>
              <w:rPr>
                <w:i/>
              </w:rPr>
            </w:pPr>
            <w:r>
              <w:rPr>
                <w:i/>
              </w:rPr>
              <w:t>Раздевальные</w:t>
            </w:r>
          </w:p>
        </w:tc>
      </w:tr>
      <w:tr w:rsidR="001474D1" w:rsidTr="00AE06A1">
        <w:trPr>
          <w:trHeight w:val="290"/>
        </w:trPr>
        <w:tc>
          <w:tcPr>
            <w:tcW w:w="1385" w:type="dxa"/>
          </w:tcPr>
          <w:p w:rsidR="001474D1" w:rsidRDefault="001474D1" w:rsidP="00AE06A1">
            <w:pPr>
              <w:pStyle w:val="TableParagraph"/>
              <w:ind w:left="129"/>
            </w:pPr>
            <w:r>
              <w:t>1.6.1.1.</w:t>
            </w:r>
          </w:p>
        </w:tc>
        <w:tc>
          <w:tcPr>
            <w:tcW w:w="5493" w:type="dxa"/>
          </w:tcPr>
          <w:p w:rsidR="001474D1" w:rsidRDefault="001474D1" w:rsidP="00AE06A1">
            <w:pPr>
              <w:pStyle w:val="TableParagraph"/>
              <w:ind w:left="107"/>
            </w:pPr>
            <w:r>
              <w:t>Система</w:t>
            </w:r>
            <w:r>
              <w:rPr>
                <w:spacing w:val="-8"/>
              </w:rPr>
              <w:t xml:space="preserve"> </w:t>
            </w:r>
            <w:r>
              <w:t>сушки</w:t>
            </w:r>
            <w:r>
              <w:rPr>
                <w:spacing w:val="-7"/>
              </w:rPr>
              <w:t xml:space="preserve"> </w:t>
            </w:r>
            <w:r>
              <w:t>вещей</w:t>
            </w:r>
            <w:r>
              <w:rPr>
                <w:spacing w:val="-7"/>
              </w:rPr>
              <w:t xml:space="preserve"> </w:t>
            </w:r>
            <w:r>
              <w:t>обучающихся</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582"/>
        </w:trPr>
        <w:tc>
          <w:tcPr>
            <w:tcW w:w="1385" w:type="dxa"/>
          </w:tcPr>
          <w:p w:rsidR="001474D1" w:rsidRDefault="001474D1" w:rsidP="00AE06A1">
            <w:pPr>
              <w:pStyle w:val="TableParagraph"/>
              <w:spacing w:line="246" w:lineRule="exact"/>
              <w:ind w:left="129"/>
            </w:pPr>
            <w:r>
              <w:t>1.6.1.2.</w:t>
            </w:r>
          </w:p>
        </w:tc>
        <w:tc>
          <w:tcPr>
            <w:tcW w:w="5493" w:type="dxa"/>
          </w:tcPr>
          <w:p w:rsidR="001474D1" w:rsidRPr="001474D1" w:rsidRDefault="001474D1" w:rsidP="00AE06A1">
            <w:pPr>
              <w:pStyle w:val="TableParagraph"/>
              <w:spacing w:line="246" w:lineRule="exact"/>
              <w:ind w:left="107"/>
              <w:rPr>
                <w:lang w:val="ru-RU"/>
              </w:rPr>
            </w:pPr>
            <w:r w:rsidRPr="001474D1">
              <w:rPr>
                <w:lang w:val="ru-RU"/>
              </w:rPr>
              <w:t>Система</w:t>
            </w:r>
            <w:r w:rsidRPr="001474D1">
              <w:rPr>
                <w:spacing w:val="53"/>
                <w:lang w:val="ru-RU"/>
              </w:rPr>
              <w:t xml:space="preserve"> </w:t>
            </w:r>
            <w:r w:rsidRPr="001474D1">
              <w:rPr>
                <w:lang w:val="ru-RU"/>
              </w:rPr>
              <w:t>хранения</w:t>
            </w:r>
            <w:r w:rsidRPr="001474D1">
              <w:rPr>
                <w:spacing w:val="51"/>
                <w:lang w:val="ru-RU"/>
              </w:rPr>
              <w:t xml:space="preserve"> </w:t>
            </w:r>
            <w:r w:rsidRPr="001474D1">
              <w:rPr>
                <w:lang w:val="ru-RU"/>
              </w:rPr>
              <w:t>вещей</w:t>
            </w:r>
            <w:r w:rsidRPr="001474D1">
              <w:rPr>
                <w:spacing w:val="52"/>
                <w:lang w:val="ru-RU"/>
              </w:rPr>
              <w:t xml:space="preserve"> </w:t>
            </w:r>
            <w:r w:rsidRPr="001474D1">
              <w:rPr>
                <w:lang w:val="ru-RU"/>
              </w:rPr>
              <w:t>обучающихся</w:t>
            </w:r>
            <w:r w:rsidRPr="001474D1">
              <w:rPr>
                <w:spacing w:val="52"/>
                <w:lang w:val="ru-RU"/>
              </w:rPr>
              <w:t xml:space="preserve"> </w:t>
            </w:r>
            <w:r w:rsidRPr="001474D1">
              <w:rPr>
                <w:lang w:val="ru-RU"/>
              </w:rPr>
              <w:t>со</w:t>
            </w:r>
            <w:r w:rsidRPr="001474D1">
              <w:rPr>
                <w:spacing w:val="54"/>
                <w:lang w:val="ru-RU"/>
              </w:rPr>
              <w:t xml:space="preserve"> </w:t>
            </w:r>
            <w:r w:rsidRPr="001474D1">
              <w:rPr>
                <w:lang w:val="ru-RU"/>
              </w:rPr>
              <w:t>скамьей</w:t>
            </w:r>
            <w:r w:rsidRPr="001474D1">
              <w:rPr>
                <w:spacing w:val="52"/>
                <w:lang w:val="ru-RU"/>
              </w:rPr>
              <w:t xml:space="preserve"> </w:t>
            </w:r>
            <w:r w:rsidRPr="001474D1">
              <w:rPr>
                <w:lang w:val="ru-RU"/>
              </w:rPr>
              <w:t>в</w:t>
            </w:r>
          </w:p>
          <w:p w:rsidR="001474D1" w:rsidRDefault="001474D1" w:rsidP="00AE06A1">
            <w:pPr>
              <w:pStyle w:val="TableParagraph"/>
              <w:spacing w:before="37"/>
              <w:ind w:left="107"/>
            </w:pPr>
            <w:r>
              <w:t>комплекте</w:t>
            </w:r>
          </w:p>
        </w:tc>
        <w:tc>
          <w:tcPr>
            <w:tcW w:w="720" w:type="dxa"/>
          </w:tcPr>
          <w:p w:rsidR="001474D1" w:rsidRDefault="001474D1" w:rsidP="00AE06A1">
            <w:pPr>
              <w:pStyle w:val="TableParagraph"/>
              <w:spacing w:before="137"/>
              <w:ind w:left="206"/>
            </w:pPr>
            <w:r>
              <w:t>шт.</w:t>
            </w:r>
          </w:p>
        </w:tc>
        <w:tc>
          <w:tcPr>
            <w:tcW w:w="1020" w:type="dxa"/>
          </w:tcPr>
          <w:p w:rsidR="001474D1" w:rsidRDefault="001474D1" w:rsidP="00AE06A1">
            <w:pPr>
              <w:pStyle w:val="TableParagraph"/>
              <w:spacing w:before="137"/>
              <w:ind w:left="7"/>
              <w:jc w:val="center"/>
            </w:pPr>
            <w:r>
              <w:t>1</w:t>
            </w:r>
          </w:p>
        </w:tc>
        <w:tc>
          <w:tcPr>
            <w:tcW w:w="1035" w:type="dxa"/>
          </w:tcPr>
          <w:p w:rsidR="001474D1" w:rsidRDefault="001474D1" w:rsidP="00AE06A1">
            <w:pPr>
              <w:pStyle w:val="TableParagraph"/>
              <w:spacing w:line="246" w:lineRule="exact"/>
              <w:ind w:right="444"/>
              <w:jc w:val="right"/>
            </w:pPr>
            <w:r>
              <w:t>+</w:t>
            </w:r>
          </w:p>
        </w:tc>
        <w:tc>
          <w:tcPr>
            <w:tcW w:w="1006" w:type="dxa"/>
          </w:tcPr>
          <w:p w:rsidR="001474D1" w:rsidRDefault="001474D1" w:rsidP="00AE06A1">
            <w:pPr>
              <w:pStyle w:val="TableParagraph"/>
            </w:pPr>
          </w:p>
        </w:tc>
      </w:tr>
      <w:tr w:rsidR="001474D1" w:rsidTr="00AE06A1">
        <w:trPr>
          <w:trHeight w:val="289"/>
        </w:trPr>
        <w:tc>
          <w:tcPr>
            <w:tcW w:w="1385" w:type="dxa"/>
            <w:shd w:val="clear" w:color="auto" w:fill="F1F1F1"/>
          </w:tcPr>
          <w:p w:rsidR="001474D1" w:rsidRDefault="001474D1" w:rsidP="00AE06A1">
            <w:pPr>
              <w:pStyle w:val="TableParagraph"/>
              <w:ind w:left="129"/>
              <w:rPr>
                <w:i/>
              </w:rPr>
            </w:pPr>
            <w:r>
              <w:rPr>
                <w:i/>
              </w:rPr>
              <w:t>1.6.2.</w:t>
            </w:r>
          </w:p>
        </w:tc>
        <w:tc>
          <w:tcPr>
            <w:tcW w:w="9274" w:type="dxa"/>
            <w:gridSpan w:val="5"/>
            <w:shd w:val="clear" w:color="auto" w:fill="F1F1F1"/>
          </w:tcPr>
          <w:p w:rsidR="001474D1" w:rsidRDefault="001474D1" w:rsidP="00AE06A1">
            <w:pPr>
              <w:pStyle w:val="TableParagraph"/>
              <w:ind w:left="107"/>
              <w:rPr>
                <w:i/>
              </w:rPr>
            </w:pPr>
            <w:r>
              <w:rPr>
                <w:i/>
              </w:rPr>
              <w:t>Универсальный</w:t>
            </w:r>
            <w:r>
              <w:rPr>
                <w:i/>
                <w:spacing w:val="-3"/>
              </w:rPr>
              <w:t xml:space="preserve"> </w:t>
            </w:r>
            <w:r>
              <w:rPr>
                <w:i/>
              </w:rPr>
              <w:t>спортивный</w:t>
            </w:r>
            <w:r>
              <w:rPr>
                <w:i/>
                <w:spacing w:val="-3"/>
              </w:rPr>
              <w:t xml:space="preserve"> </w:t>
            </w:r>
            <w:r>
              <w:rPr>
                <w:i/>
              </w:rPr>
              <w:t>зал</w:t>
            </w:r>
          </w:p>
        </w:tc>
      </w:tr>
      <w:tr w:rsidR="001474D1" w:rsidTr="00AE06A1">
        <w:trPr>
          <w:trHeight w:val="890"/>
        </w:trPr>
        <w:tc>
          <w:tcPr>
            <w:tcW w:w="1385" w:type="dxa"/>
          </w:tcPr>
          <w:p w:rsidR="001474D1" w:rsidRDefault="001474D1" w:rsidP="00AE06A1">
            <w:pPr>
              <w:pStyle w:val="TableParagraph"/>
              <w:spacing w:line="246" w:lineRule="exact"/>
              <w:ind w:left="129"/>
            </w:pPr>
            <w:r>
              <w:t>1.6.2.1</w:t>
            </w:r>
          </w:p>
        </w:tc>
        <w:tc>
          <w:tcPr>
            <w:tcW w:w="5493" w:type="dxa"/>
          </w:tcPr>
          <w:p w:rsidR="001474D1" w:rsidRPr="001474D1" w:rsidRDefault="001474D1" w:rsidP="00AE06A1">
            <w:pPr>
              <w:pStyle w:val="TableParagraph"/>
              <w:tabs>
                <w:tab w:val="left" w:pos="2423"/>
                <w:tab w:val="left" w:pos="2754"/>
                <w:tab w:val="left" w:pos="3837"/>
                <w:tab w:val="left" w:pos="4751"/>
              </w:tabs>
              <w:spacing w:line="276" w:lineRule="auto"/>
              <w:ind w:left="107" w:right="98"/>
              <w:rPr>
                <w:lang w:val="ru-RU"/>
              </w:rPr>
            </w:pPr>
            <w:r w:rsidRPr="001474D1">
              <w:rPr>
                <w:lang w:val="ru-RU"/>
              </w:rPr>
              <w:t>Аппаратно-программный</w:t>
            </w:r>
            <w:r w:rsidRPr="001474D1">
              <w:rPr>
                <w:spacing w:val="44"/>
                <w:lang w:val="ru-RU"/>
              </w:rPr>
              <w:t xml:space="preserve"> </w:t>
            </w:r>
            <w:r w:rsidRPr="001474D1">
              <w:rPr>
                <w:lang w:val="ru-RU"/>
              </w:rPr>
              <w:t>комплекс</w:t>
            </w:r>
            <w:r w:rsidRPr="001474D1">
              <w:rPr>
                <w:spacing w:val="47"/>
                <w:lang w:val="ru-RU"/>
              </w:rPr>
              <w:t xml:space="preserve"> </w:t>
            </w:r>
            <w:r w:rsidRPr="001474D1">
              <w:rPr>
                <w:lang w:val="ru-RU"/>
              </w:rPr>
              <w:t>для</w:t>
            </w:r>
            <w:r w:rsidRPr="001474D1">
              <w:rPr>
                <w:spacing w:val="47"/>
                <w:lang w:val="ru-RU"/>
              </w:rPr>
              <w:t xml:space="preserve"> </w:t>
            </w:r>
            <w:r w:rsidRPr="001474D1">
              <w:rPr>
                <w:lang w:val="ru-RU"/>
              </w:rPr>
              <w:t>определения</w:t>
            </w:r>
            <w:r w:rsidRPr="001474D1">
              <w:rPr>
                <w:spacing w:val="-52"/>
                <w:lang w:val="ru-RU"/>
              </w:rPr>
              <w:t xml:space="preserve"> </w:t>
            </w:r>
            <w:r w:rsidRPr="001474D1">
              <w:rPr>
                <w:lang w:val="ru-RU"/>
              </w:rPr>
              <w:t>предрасположенности</w:t>
            </w:r>
            <w:r w:rsidRPr="001474D1">
              <w:rPr>
                <w:lang w:val="ru-RU"/>
              </w:rPr>
              <w:tab/>
              <w:t>к</w:t>
            </w:r>
            <w:r w:rsidRPr="001474D1">
              <w:rPr>
                <w:lang w:val="ru-RU"/>
              </w:rPr>
              <w:tab/>
              <w:t>занятиям</w:t>
            </w:r>
            <w:r w:rsidRPr="001474D1">
              <w:rPr>
                <w:lang w:val="ru-RU"/>
              </w:rPr>
              <w:tab/>
              <w:t>видами</w:t>
            </w:r>
            <w:r w:rsidRPr="001474D1">
              <w:rPr>
                <w:lang w:val="ru-RU"/>
              </w:rPr>
              <w:tab/>
            </w:r>
            <w:r w:rsidRPr="001474D1">
              <w:rPr>
                <w:spacing w:val="-1"/>
                <w:lang w:val="ru-RU"/>
              </w:rPr>
              <w:t>спорта</w:t>
            </w:r>
          </w:p>
          <w:p w:rsidR="001474D1" w:rsidRDefault="001474D1" w:rsidP="00AE06A1">
            <w:pPr>
              <w:pStyle w:val="TableParagraph"/>
              <w:ind w:left="107"/>
              <w:rPr>
                <w:rFonts w:ascii="Calibri" w:hAnsi="Calibri"/>
              </w:rPr>
            </w:pPr>
            <w:r>
              <w:t>(АПК)</w:t>
            </w:r>
            <w:r>
              <w:rPr>
                <w:rFonts w:ascii="Calibri" w:hAnsi="Calibri"/>
                <w:vertAlign w:val="superscript"/>
              </w:rPr>
              <w:t>17</w:t>
            </w:r>
          </w:p>
        </w:tc>
        <w:tc>
          <w:tcPr>
            <w:tcW w:w="720" w:type="dxa"/>
          </w:tcPr>
          <w:p w:rsidR="001474D1" w:rsidRDefault="001474D1" w:rsidP="00AE06A1">
            <w:pPr>
              <w:pStyle w:val="TableParagraph"/>
              <w:spacing w:before="2"/>
              <w:rPr>
                <w:sz w:val="25"/>
              </w:rPr>
            </w:pPr>
          </w:p>
          <w:p w:rsidR="001474D1" w:rsidRDefault="001474D1" w:rsidP="00AE06A1">
            <w:pPr>
              <w:pStyle w:val="TableParagraph"/>
              <w:spacing w:before="1"/>
              <w:ind w:left="206"/>
            </w:pPr>
            <w:r>
              <w:t>шт.</w:t>
            </w:r>
          </w:p>
        </w:tc>
        <w:tc>
          <w:tcPr>
            <w:tcW w:w="1020" w:type="dxa"/>
          </w:tcPr>
          <w:p w:rsidR="001474D1" w:rsidRDefault="001474D1" w:rsidP="00AE06A1">
            <w:pPr>
              <w:pStyle w:val="TableParagraph"/>
              <w:spacing w:before="2"/>
              <w:rPr>
                <w:sz w:val="25"/>
              </w:rPr>
            </w:pPr>
          </w:p>
          <w:p w:rsidR="001474D1" w:rsidRDefault="001474D1" w:rsidP="00AE06A1">
            <w:pPr>
              <w:pStyle w:val="TableParagraph"/>
              <w:spacing w:before="1"/>
              <w:ind w:left="7"/>
              <w:jc w:val="center"/>
            </w:pPr>
            <w:r>
              <w:t>1</w:t>
            </w:r>
          </w:p>
        </w:tc>
        <w:tc>
          <w:tcPr>
            <w:tcW w:w="1035" w:type="dxa"/>
          </w:tcPr>
          <w:p w:rsidR="001474D1" w:rsidRDefault="001474D1" w:rsidP="00AE06A1">
            <w:pPr>
              <w:pStyle w:val="TableParagraph"/>
              <w:spacing w:line="246" w:lineRule="exact"/>
              <w:ind w:right="444"/>
              <w:jc w:val="right"/>
            </w:pPr>
            <w:r>
              <w:t>+</w:t>
            </w:r>
          </w:p>
        </w:tc>
        <w:tc>
          <w:tcPr>
            <w:tcW w:w="1006" w:type="dxa"/>
          </w:tcPr>
          <w:p w:rsidR="001474D1" w:rsidRDefault="001474D1" w:rsidP="00AE06A1">
            <w:pPr>
              <w:pStyle w:val="TableParagraph"/>
            </w:pPr>
          </w:p>
        </w:tc>
      </w:tr>
      <w:tr w:rsidR="001474D1" w:rsidTr="00AE06A1">
        <w:trPr>
          <w:trHeight w:val="290"/>
        </w:trPr>
        <w:tc>
          <w:tcPr>
            <w:tcW w:w="1385" w:type="dxa"/>
          </w:tcPr>
          <w:p w:rsidR="001474D1" w:rsidRDefault="001474D1" w:rsidP="00AE06A1">
            <w:pPr>
              <w:pStyle w:val="TableParagraph"/>
              <w:ind w:left="129"/>
            </w:pPr>
            <w:r>
              <w:t>1.6.2.2.</w:t>
            </w:r>
          </w:p>
        </w:tc>
        <w:tc>
          <w:tcPr>
            <w:tcW w:w="5493" w:type="dxa"/>
          </w:tcPr>
          <w:p w:rsidR="001474D1" w:rsidRDefault="001474D1" w:rsidP="00AE06A1">
            <w:pPr>
              <w:pStyle w:val="TableParagraph"/>
              <w:ind w:left="107"/>
            </w:pPr>
            <w:r>
              <w:t>Балансиры</w:t>
            </w:r>
            <w:r>
              <w:rPr>
                <w:spacing w:val="-2"/>
              </w:rPr>
              <w:t xml:space="preserve"> </w:t>
            </w:r>
            <w:r>
              <w:t>разного</w:t>
            </w:r>
            <w:r>
              <w:rPr>
                <w:spacing w:val="-5"/>
              </w:rPr>
              <w:t xml:space="preserve"> </w:t>
            </w:r>
            <w:r>
              <w:t>типа</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4</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1.6.2.3.</w:t>
            </w:r>
          </w:p>
        </w:tc>
        <w:tc>
          <w:tcPr>
            <w:tcW w:w="5493" w:type="dxa"/>
          </w:tcPr>
          <w:p w:rsidR="001474D1" w:rsidRPr="001474D1" w:rsidRDefault="001474D1" w:rsidP="00AE06A1">
            <w:pPr>
              <w:pStyle w:val="TableParagraph"/>
              <w:ind w:left="107"/>
              <w:rPr>
                <w:lang w:val="ru-RU"/>
              </w:rPr>
            </w:pPr>
            <w:r w:rsidRPr="001474D1">
              <w:rPr>
                <w:lang w:val="ru-RU"/>
              </w:rPr>
              <w:t>Брусья</w:t>
            </w:r>
            <w:r w:rsidRPr="001474D1">
              <w:rPr>
                <w:spacing w:val="-4"/>
                <w:lang w:val="ru-RU"/>
              </w:rPr>
              <w:t xml:space="preserve"> </w:t>
            </w:r>
            <w:r w:rsidRPr="001474D1">
              <w:rPr>
                <w:lang w:val="ru-RU"/>
              </w:rPr>
              <w:t>навесные</w:t>
            </w:r>
            <w:r w:rsidRPr="001474D1">
              <w:rPr>
                <w:spacing w:val="-4"/>
                <w:lang w:val="ru-RU"/>
              </w:rPr>
              <w:t xml:space="preserve"> </w:t>
            </w:r>
            <w:r w:rsidRPr="001474D1">
              <w:rPr>
                <w:lang w:val="ru-RU"/>
              </w:rPr>
              <w:t>для</w:t>
            </w:r>
            <w:r w:rsidRPr="001474D1">
              <w:rPr>
                <w:spacing w:val="-3"/>
                <w:lang w:val="ru-RU"/>
              </w:rPr>
              <w:t xml:space="preserve"> </w:t>
            </w:r>
            <w:r w:rsidRPr="001474D1">
              <w:rPr>
                <w:lang w:val="ru-RU"/>
              </w:rPr>
              <w:t>гимнастической</w:t>
            </w:r>
            <w:r w:rsidRPr="001474D1">
              <w:rPr>
                <w:spacing w:val="-4"/>
                <w:lang w:val="ru-RU"/>
              </w:rPr>
              <w:t xml:space="preserve"> </w:t>
            </w:r>
            <w:r w:rsidRPr="001474D1">
              <w:rPr>
                <w:lang w:val="ru-RU"/>
              </w:rPr>
              <w:t>стенки</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right="430"/>
              <w:jc w:val="right"/>
            </w:pPr>
            <w:r>
              <w:t>+</w:t>
            </w:r>
          </w:p>
        </w:tc>
      </w:tr>
      <w:tr w:rsidR="001474D1" w:rsidTr="00AE06A1">
        <w:trPr>
          <w:trHeight w:val="293"/>
        </w:trPr>
        <w:tc>
          <w:tcPr>
            <w:tcW w:w="1385" w:type="dxa"/>
          </w:tcPr>
          <w:p w:rsidR="001474D1" w:rsidRDefault="001474D1" w:rsidP="00AE06A1">
            <w:pPr>
              <w:pStyle w:val="TableParagraph"/>
              <w:spacing w:line="246" w:lineRule="exact"/>
              <w:ind w:left="129"/>
            </w:pPr>
            <w:r>
              <w:t>1.6.2.4.</w:t>
            </w:r>
          </w:p>
        </w:tc>
        <w:tc>
          <w:tcPr>
            <w:tcW w:w="5493" w:type="dxa"/>
          </w:tcPr>
          <w:p w:rsidR="001474D1" w:rsidRPr="001474D1" w:rsidRDefault="001474D1" w:rsidP="00AE06A1">
            <w:pPr>
              <w:pStyle w:val="TableParagraph"/>
              <w:spacing w:line="246" w:lineRule="exact"/>
              <w:ind w:left="107"/>
              <w:rPr>
                <w:lang w:val="ru-RU"/>
              </w:rPr>
            </w:pPr>
            <w:r w:rsidRPr="001474D1">
              <w:rPr>
                <w:lang w:val="ru-RU"/>
              </w:rPr>
              <w:t>Воланы</w:t>
            </w:r>
            <w:r w:rsidRPr="001474D1">
              <w:rPr>
                <w:spacing w:val="-4"/>
                <w:lang w:val="ru-RU"/>
              </w:rPr>
              <w:t xml:space="preserve"> </w:t>
            </w:r>
            <w:r w:rsidRPr="001474D1">
              <w:rPr>
                <w:lang w:val="ru-RU"/>
              </w:rPr>
              <w:t>для</w:t>
            </w:r>
            <w:r w:rsidRPr="001474D1">
              <w:rPr>
                <w:spacing w:val="-2"/>
                <w:lang w:val="ru-RU"/>
              </w:rPr>
              <w:t xml:space="preserve"> </w:t>
            </w:r>
            <w:r w:rsidRPr="001474D1">
              <w:rPr>
                <w:lang w:val="ru-RU"/>
              </w:rPr>
              <w:t>игры</w:t>
            </w:r>
            <w:r w:rsidRPr="001474D1">
              <w:rPr>
                <w:spacing w:val="-2"/>
                <w:lang w:val="ru-RU"/>
              </w:rPr>
              <w:t xml:space="preserve"> </w:t>
            </w:r>
            <w:r w:rsidRPr="001474D1">
              <w:rPr>
                <w:lang w:val="ru-RU"/>
              </w:rPr>
              <w:t>в</w:t>
            </w:r>
            <w:r w:rsidRPr="001474D1">
              <w:rPr>
                <w:spacing w:val="-2"/>
                <w:lang w:val="ru-RU"/>
              </w:rPr>
              <w:t xml:space="preserve"> </w:t>
            </w:r>
            <w:r w:rsidRPr="001474D1">
              <w:rPr>
                <w:lang w:val="ru-RU"/>
              </w:rPr>
              <w:t>бадминтон</w:t>
            </w:r>
          </w:p>
        </w:tc>
        <w:tc>
          <w:tcPr>
            <w:tcW w:w="720" w:type="dxa"/>
          </w:tcPr>
          <w:p w:rsidR="001474D1" w:rsidRDefault="001474D1" w:rsidP="00AE06A1">
            <w:pPr>
              <w:pStyle w:val="TableParagraph"/>
              <w:spacing w:line="246" w:lineRule="exact"/>
              <w:ind w:left="206"/>
            </w:pPr>
            <w:r>
              <w:t>шт.</w:t>
            </w:r>
          </w:p>
        </w:tc>
        <w:tc>
          <w:tcPr>
            <w:tcW w:w="1020" w:type="dxa"/>
          </w:tcPr>
          <w:p w:rsidR="001474D1" w:rsidRDefault="001474D1" w:rsidP="00AE06A1">
            <w:pPr>
              <w:pStyle w:val="TableParagraph"/>
              <w:spacing w:line="246" w:lineRule="exact"/>
              <w:ind w:left="7"/>
              <w:jc w:val="center"/>
            </w:pPr>
            <w:r>
              <w:t>4</w:t>
            </w:r>
          </w:p>
        </w:tc>
        <w:tc>
          <w:tcPr>
            <w:tcW w:w="1035" w:type="dxa"/>
          </w:tcPr>
          <w:p w:rsidR="001474D1" w:rsidRDefault="001474D1" w:rsidP="00AE06A1">
            <w:pPr>
              <w:pStyle w:val="TableParagraph"/>
              <w:spacing w:line="246" w:lineRule="exact"/>
              <w:ind w:right="444"/>
              <w:jc w:val="right"/>
            </w:pPr>
            <w:r>
              <w:t>+</w:t>
            </w:r>
          </w:p>
        </w:tc>
        <w:tc>
          <w:tcPr>
            <w:tcW w:w="1006" w:type="dxa"/>
          </w:tcPr>
          <w:p w:rsidR="001474D1" w:rsidRDefault="001474D1" w:rsidP="00AE06A1">
            <w:pPr>
              <w:pStyle w:val="TableParagraph"/>
            </w:pPr>
          </w:p>
        </w:tc>
      </w:tr>
      <w:tr w:rsidR="001474D1" w:rsidTr="00AE06A1">
        <w:trPr>
          <w:trHeight w:val="580"/>
        </w:trPr>
        <w:tc>
          <w:tcPr>
            <w:tcW w:w="1385" w:type="dxa"/>
          </w:tcPr>
          <w:p w:rsidR="001474D1" w:rsidRDefault="001474D1" w:rsidP="00AE06A1">
            <w:pPr>
              <w:pStyle w:val="TableParagraph"/>
              <w:ind w:left="129"/>
            </w:pPr>
            <w:r>
              <w:t>1.6.2.5.</w:t>
            </w:r>
          </w:p>
        </w:tc>
        <w:tc>
          <w:tcPr>
            <w:tcW w:w="5493" w:type="dxa"/>
          </w:tcPr>
          <w:p w:rsidR="001474D1" w:rsidRPr="001474D1" w:rsidRDefault="001474D1" w:rsidP="00AE06A1">
            <w:pPr>
              <w:pStyle w:val="TableParagraph"/>
              <w:tabs>
                <w:tab w:val="left" w:pos="985"/>
                <w:tab w:val="left" w:pos="1516"/>
                <w:tab w:val="left" w:pos="3962"/>
                <w:tab w:val="left" w:pos="5284"/>
              </w:tabs>
              <w:ind w:left="107"/>
              <w:rPr>
                <w:lang w:val="ru-RU"/>
              </w:rPr>
            </w:pPr>
            <w:r w:rsidRPr="001474D1">
              <w:rPr>
                <w:lang w:val="ru-RU"/>
              </w:rPr>
              <w:t>Ворота</w:t>
            </w:r>
            <w:r w:rsidRPr="001474D1">
              <w:rPr>
                <w:lang w:val="ru-RU"/>
              </w:rPr>
              <w:tab/>
              <w:t>для</w:t>
            </w:r>
            <w:r w:rsidRPr="001474D1">
              <w:rPr>
                <w:lang w:val="ru-RU"/>
              </w:rPr>
              <w:tab/>
              <w:t>мини-футбола/гандбола</w:t>
            </w:r>
            <w:r w:rsidRPr="001474D1">
              <w:rPr>
                <w:lang w:val="ru-RU"/>
              </w:rPr>
              <w:tab/>
              <w:t>пристенные</w:t>
            </w:r>
            <w:r w:rsidRPr="001474D1">
              <w:rPr>
                <w:lang w:val="ru-RU"/>
              </w:rPr>
              <w:tab/>
              <w:t>с</w:t>
            </w:r>
          </w:p>
          <w:p w:rsidR="001474D1" w:rsidRPr="001474D1" w:rsidRDefault="001474D1" w:rsidP="00AE06A1">
            <w:pPr>
              <w:pStyle w:val="TableParagraph"/>
              <w:spacing w:before="37"/>
              <w:ind w:left="107"/>
              <w:rPr>
                <w:lang w:val="ru-RU"/>
              </w:rPr>
            </w:pPr>
            <w:r w:rsidRPr="001474D1">
              <w:rPr>
                <w:lang w:val="ru-RU"/>
              </w:rPr>
              <w:t>креплением</w:t>
            </w:r>
            <w:r w:rsidRPr="001474D1">
              <w:rPr>
                <w:spacing w:val="-3"/>
                <w:lang w:val="ru-RU"/>
              </w:rPr>
              <w:t xml:space="preserve"> </w:t>
            </w:r>
            <w:r w:rsidRPr="001474D1">
              <w:rPr>
                <w:lang w:val="ru-RU"/>
              </w:rPr>
              <w:t>к</w:t>
            </w:r>
            <w:r w:rsidRPr="001474D1">
              <w:rPr>
                <w:spacing w:val="-5"/>
                <w:lang w:val="ru-RU"/>
              </w:rPr>
              <w:t xml:space="preserve"> </w:t>
            </w:r>
            <w:r w:rsidRPr="001474D1">
              <w:rPr>
                <w:lang w:val="ru-RU"/>
              </w:rPr>
              <w:t>стене</w:t>
            </w:r>
            <w:r w:rsidRPr="001474D1">
              <w:rPr>
                <w:spacing w:val="-6"/>
                <w:lang w:val="ru-RU"/>
              </w:rPr>
              <w:t xml:space="preserve"> </w:t>
            </w:r>
            <w:r w:rsidRPr="001474D1">
              <w:rPr>
                <w:lang w:val="ru-RU"/>
              </w:rPr>
              <w:t>(комплект</w:t>
            </w:r>
            <w:r w:rsidRPr="001474D1">
              <w:rPr>
                <w:spacing w:val="-3"/>
                <w:lang w:val="ru-RU"/>
              </w:rPr>
              <w:t xml:space="preserve"> </w:t>
            </w:r>
            <w:r w:rsidRPr="001474D1">
              <w:rPr>
                <w:lang w:val="ru-RU"/>
              </w:rPr>
              <w:t>из</w:t>
            </w:r>
            <w:r w:rsidRPr="001474D1">
              <w:rPr>
                <w:spacing w:val="-4"/>
                <w:lang w:val="ru-RU"/>
              </w:rPr>
              <w:t xml:space="preserve"> </w:t>
            </w:r>
            <w:r w:rsidRPr="001474D1">
              <w:rPr>
                <w:lang w:val="ru-RU"/>
              </w:rPr>
              <w:t>2</w:t>
            </w:r>
            <w:r w:rsidRPr="001474D1">
              <w:rPr>
                <w:spacing w:val="-3"/>
                <w:lang w:val="ru-RU"/>
              </w:rPr>
              <w:t xml:space="preserve"> </w:t>
            </w:r>
            <w:r w:rsidRPr="001474D1">
              <w:rPr>
                <w:lang w:val="ru-RU"/>
              </w:rPr>
              <w:t>ворот</w:t>
            </w:r>
            <w:r w:rsidRPr="001474D1">
              <w:rPr>
                <w:spacing w:val="-5"/>
                <w:lang w:val="ru-RU"/>
              </w:rPr>
              <w:t xml:space="preserve"> </w:t>
            </w:r>
            <w:r w:rsidRPr="001474D1">
              <w:rPr>
                <w:lang w:val="ru-RU"/>
              </w:rPr>
              <w:t>с</w:t>
            </w:r>
            <w:r w:rsidRPr="001474D1">
              <w:rPr>
                <w:spacing w:val="-3"/>
                <w:lang w:val="ru-RU"/>
              </w:rPr>
              <w:t xml:space="preserve"> </w:t>
            </w:r>
            <w:r w:rsidRPr="001474D1">
              <w:rPr>
                <w:lang w:val="ru-RU"/>
              </w:rPr>
              <w:t>сетками)</w:t>
            </w:r>
          </w:p>
        </w:tc>
        <w:tc>
          <w:tcPr>
            <w:tcW w:w="720" w:type="dxa"/>
          </w:tcPr>
          <w:p w:rsidR="001474D1" w:rsidRDefault="001474D1" w:rsidP="00AE06A1">
            <w:pPr>
              <w:pStyle w:val="TableParagraph"/>
              <w:spacing w:before="137"/>
              <w:ind w:left="206"/>
            </w:pPr>
            <w:r>
              <w:t>шт.</w:t>
            </w:r>
          </w:p>
        </w:tc>
        <w:tc>
          <w:tcPr>
            <w:tcW w:w="1020" w:type="dxa"/>
          </w:tcPr>
          <w:p w:rsidR="001474D1" w:rsidRDefault="001474D1" w:rsidP="00AE06A1">
            <w:pPr>
              <w:pStyle w:val="TableParagraph"/>
              <w:spacing w:before="137"/>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pPr>
          </w:p>
        </w:tc>
      </w:tr>
      <w:tr w:rsidR="001474D1" w:rsidTr="00AE06A1">
        <w:trPr>
          <w:trHeight w:val="714"/>
        </w:trPr>
        <w:tc>
          <w:tcPr>
            <w:tcW w:w="1385" w:type="dxa"/>
          </w:tcPr>
          <w:p w:rsidR="001474D1" w:rsidRDefault="001474D1" w:rsidP="00AE06A1">
            <w:pPr>
              <w:pStyle w:val="TableParagraph"/>
              <w:spacing w:line="246" w:lineRule="exact"/>
              <w:ind w:left="129"/>
            </w:pPr>
            <w:r>
              <w:t>1.6.2.6.</w:t>
            </w:r>
          </w:p>
        </w:tc>
        <w:tc>
          <w:tcPr>
            <w:tcW w:w="5493" w:type="dxa"/>
          </w:tcPr>
          <w:p w:rsidR="001474D1" w:rsidRDefault="001474D1" w:rsidP="00AE06A1">
            <w:pPr>
              <w:pStyle w:val="TableParagraph"/>
              <w:spacing w:line="246" w:lineRule="exact"/>
              <w:ind w:left="107"/>
            </w:pPr>
            <w:r>
              <w:t>Гимнастическая</w:t>
            </w:r>
            <w:r>
              <w:rPr>
                <w:spacing w:val="-8"/>
              </w:rPr>
              <w:t xml:space="preserve"> </w:t>
            </w:r>
            <w:r>
              <w:t>палка</w:t>
            </w:r>
            <w:r>
              <w:rPr>
                <w:spacing w:val="-8"/>
              </w:rPr>
              <w:t xml:space="preserve"> </w:t>
            </w:r>
            <w:r>
              <w:t>пластмассовая</w:t>
            </w:r>
          </w:p>
        </w:tc>
        <w:tc>
          <w:tcPr>
            <w:tcW w:w="720" w:type="dxa"/>
          </w:tcPr>
          <w:p w:rsidR="001474D1" w:rsidRDefault="001474D1" w:rsidP="00AE06A1">
            <w:pPr>
              <w:pStyle w:val="TableParagraph"/>
              <w:spacing w:before="204"/>
              <w:ind w:left="206"/>
            </w:pPr>
            <w:r>
              <w:t>шт.</w:t>
            </w:r>
          </w:p>
        </w:tc>
        <w:tc>
          <w:tcPr>
            <w:tcW w:w="1020" w:type="dxa"/>
          </w:tcPr>
          <w:p w:rsidR="001474D1" w:rsidRPr="001474D1" w:rsidRDefault="001474D1" w:rsidP="00AE06A1">
            <w:pPr>
              <w:pStyle w:val="TableParagraph"/>
              <w:spacing w:line="276" w:lineRule="auto"/>
              <w:ind w:left="232" w:right="113" w:hanging="96"/>
              <w:rPr>
                <w:sz w:val="18"/>
                <w:lang w:val="ru-RU"/>
              </w:rPr>
            </w:pPr>
            <w:r w:rsidRPr="001474D1">
              <w:rPr>
                <w:spacing w:val="-3"/>
                <w:sz w:val="18"/>
                <w:lang w:val="ru-RU"/>
              </w:rPr>
              <w:t>По кол-ву</w:t>
            </w:r>
            <w:r w:rsidRPr="001474D1">
              <w:rPr>
                <w:spacing w:val="-42"/>
                <w:sz w:val="18"/>
                <w:lang w:val="ru-RU"/>
              </w:rPr>
              <w:t xml:space="preserve"> </w:t>
            </w:r>
            <w:r w:rsidRPr="001474D1">
              <w:rPr>
                <w:sz w:val="18"/>
                <w:lang w:val="ru-RU"/>
              </w:rPr>
              <w:t>детей</w:t>
            </w:r>
            <w:r w:rsidRPr="001474D1">
              <w:rPr>
                <w:spacing w:val="-1"/>
                <w:sz w:val="18"/>
                <w:lang w:val="ru-RU"/>
              </w:rPr>
              <w:t xml:space="preserve"> </w:t>
            </w:r>
            <w:r w:rsidRPr="001474D1">
              <w:rPr>
                <w:sz w:val="18"/>
                <w:lang w:val="ru-RU"/>
              </w:rPr>
              <w:t>в</w:t>
            </w:r>
          </w:p>
          <w:p w:rsidR="001474D1" w:rsidRPr="001474D1" w:rsidRDefault="001474D1" w:rsidP="00AE06A1">
            <w:pPr>
              <w:pStyle w:val="TableParagraph"/>
              <w:spacing w:line="206" w:lineRule="exact"/>
              <w:ind w:left="246"/>
              <w:rPr>
                <w:sz w:val="18"/>
                <w:lang w:val="ru-RU"/>
              </w:rPr>
            </w:pPr>
            <w:r w:rsidRPr="001474D1">
              <w:rPr>
                <w:sz w:val="18"/>
                <w:lang w:val="ru-RU"/>
              </w:rPr>
              <w:t>группе</w:t>
            </w:r>
          </w:p>
        </w:tc>
        <w:tc>
          <w:tcPr>
            <w:tcW w:w="1035" w:type="dxa"/>
          </w:tcPr>
          <w:p w:rsidR="001474D1" w:rsidRDefault="001474D1" w:rsidP="00AE06A1">
            <w:pPr>
              <w:pStyle w:val="TableParagraph"/>
              <w:spacing w:line="246" w:lineRule="exact"/>
              <w:ind w:right="444"/>
              <w:jc w:val="right"/>
            </w:pPr>
            <w:r>
              <w:t>+</w:t>
            </w:r>
          </w:p>
        </w:tc>
        <w:tc>
          <w:tcPr>
            <w:tcW w:w="1006" w:type="dxa"/>
          </w:tcPr>
          <w:p w:rsidR="001474D1" w:rsidRDefault="001474D1" w:rsidP="00AE06A1">
            <w:pPr>
              <w:pStyle w:val="TableParagraph"/>
            </w:pPr>
          </w:p>
        </w:tc>
      </w:tr>
      <w:tr w:rsidR="001474D1" w:rsidTr="00AE06A1">
        <w:trPr>
          <w:trHeight w:val="292"/>
        </w:trPr>
        <w:tc>
          <w:tcPr>
            <w:tcW w:w="1385" w:type="dxa"/>
          </w:tcPr>
          <w:p w:rsidR="001474D1" w:rsidRDefault="001474D1" w:rsidP="00AE06A1">
            <w:pPr>
              <w:pStyle w:val="TableParagraph"/>
              <w:ind w:left="129"/>
            </w:pPr>
            <w:r>
              <w:t>1.6.2.7.</w:t>
            </w:r>
          </w:p>
        </w:tc>
        <w:tc>
          <w:tcPr>
            <w:tcW w:w="5493" w:type="dxa"/>
          </w:tcPr>
          <w:p w:rsidR="001474D1" w:rsidRDefault="001474D1" w:rsidP="00AE06A1">
            <w:pPr>
              <w:pStyle w:val="TableParagraph"/>
              <w:ind w:left="107"/>
            </w:pPr>
            <w:r>
              <w:t>Гимнастическая</w:t>
            </w:r>
            <w:r>
              <w:rPr>
                <w:spacing w:val="-8"/>
              </w:rPr>
              <w:t xml:space="preserve"> </w:t>
            </w:r>
            <w:r>
              <w:t>стенка</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2</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712"/>
        </w:trPr>
        <w:tc>
          <w:tcPr>
            <w:tcW w:w="1385" w:type="dxa"/>
          </w:tcPr>
          <w:p w:rsidR="001474D1" w:rsidRDefault="001474D1" w:rsidP="00AE06A1">
            <w:pPr>
              <w:pStyle w:val="TableParagraph"/>
              <w:ind w:left="129"/>
            </w:pPr>
            <w:r>
              <w:t>1.6.2.8.</w:t>
            </w:r>
          </w:p>
        </w:tc>
        <w:tc>
          <w:tcPr>
            <w:tcW w:w="5493" w:type="dxa"/>
          </w:tcPr>
          <w:p w:rsidR="001474D1" w:rsidRDefault="001474D1" w:rsidP="00AE06A1">
            <w:pPr>
              <w:pStyle w:val="TableParagraph"/>
              <w:ind w:left="107"/>
            </w:pPr>
            <w:r>
              <w:t>Гимнастический</w:t>
            </w:r>
            <w:r>
              <w:rPr>
                <w:spacing w:val="-11"/>
              </w:rPr>
              <w:t xml:space="preserve"> </w:t>
            </w:r>
            <w:r>
              <w:t>коврик</w:t>
            </w:r>
          </w:p>
        </w:tc>
        <w:tc>
          <w:tcPr>
            <w:tcW w:w="720" w:type="dxa"/>
          </w:tcPr>
          <w:p w:rsidR="001474D1" w:rsidRDefault="001474D1" w:rsidP="00AE06A1">
            <w:pPr>
              <w:pStyle w:val="TableParagraph"/>
              <w:spacing w:before="201"/>
              <w:ind w:left="206"/>
            </w:pPr>
            <w:r>
              <w:t>шт.</w:t>
            </w:r>
          </w:p>
        </w:tc>
        <w:tc>
          <w:tcPr>
            <w:tcW w:w="1020" w:type="dxa"/>
          </w:tcPr>
          <w:p w:rsidR="001474D1" w:rsidRPr="001474D1" w:rsidRDefault="001474D1" w:rsidP="00AE06A1">
            <w:pPr>
              <w:pStyle w:val="TableParagraph"/>
              <w:spacing w:line="199" w:lineRule="exact"/>
              <w:ind w:left="232" w:hanging="96"/>
              <w:rPr>
                <w:sz w:val="18"/>
                <w:lang w:val="ru-RU"/>
              </w:rPr>
            </w:pPr>
            <w:r w:rsidRPr="001474D1">
              <w:rPr>
                <w:sz w:val="18"/>
                <w:lang w:val="ru-RU"/>
              </w:rPr>
              <w:t>По</w:t>
            </w:r>
            <w:r w:rsidRPr="001474D1">
              <w:rPr>
                <w:spacing w:val="-9"/>
                <w:sz w:val="18"/>
                <w:lang w:val="ru-RU"/>
              </w:rPr>
              <w:t xml:space="preserve"> </w:t>
            </w:r>
            <w:r w:rsidRPr="001474D1">
              <w:rPr>
                <w:sz w:val="18"/>
                <w:lang w:val="ru-RU"/>
              </w:rPr>
              <w:t>кол-ву</w:t>
            </w:r>
          </w:p>
          <w:p w:rsidR="001474D1" w:rsidRPr="001474D1" w:rsidRDefault="001474D1" w:rsidP="00AE06A1">
            <w:pPr>
              <w:pStyle w:val="TableParagraph"/>
              <w:spacing w:before="7" w:line="230" w:lineRule="atLeast"/>
              <w:ind w:left="246" w:right="208" w:hanging="15"/>
              <w:rPr>
                <w:sz w:val="18"/>
                <w:lang w:val="ru-RU"/>
              </w:rPr>
            </w:pPr>
            <w:r w:rsidRPr="001474D1">
              <w:rPr>
                <w:spacing w:val="-1"/>
                <w:sz w:val="18"/>
                <w:lang w:val="ru-RU"/>
              </w:rPr>
              <w:t xml:space="preserve">детей </w:t>
            </w:r>
            <w:r w:rsidRPr="001474D1">
              <w:rPr>
                <w:sz w:val="18"/>
                <w:lang w:val="ru-RU"/>
              </w:rPr>
              <w:t>в</w:t>
            </w:r>
            <w:r w:rsidRPr="001474D1">
              <w:rPr>
                <w:spacing w:val="-42"/>
                <w:sz w:val="18"/>
                <w:lang w:val="ru-RU"/>
              </w:rPr>
              <w:t xml:space="preserve"> </w:t>
            </w:r>
            <w:r w:rsidRPr="001474D1">
              <w:rPr>
                <w:sz w:val="18"/>
                <w:lang w:val="ru-RU"/>
              </w:rPr>
              <w:lastRenderedPageBreak/>
              <w:t>группе</w:t>
            </w:r>
          </w:p>
        </w:tc>
        <w:tc>
          <w:tcPr>
            <w:tcW w:w="1035" w:type="dxa"/>
          </w:tcPr>
          <w:p w:rsidR="001474D1" w:rsidRDefault="001474D1" w:rsidP="00AE06A1">
            <w:pPr>
              <w:pStyle w:val="TableParagraph"/>
              <w:ind w:right="444"/>
              <w:jc w:val="right"/>
            </w:pPr>
            <w:r>
              <w:lastRenderedPageBreak/>
              <w:t>+</w:t>
            </w:r>
          </w:p>
        </w:tc>
        <w:tc>
          <w:tcPr>
            <w:tcW w:w="1006" w:type="dxa"/>
          </w:tcPr>
          <w:p w:rsidR="001474D1" w:rsidRDefault="001474D1" w:rsidP="00AE06A1">
            <w:pPr>
              <w:pStyle w:val="TableParagraph"/>
            </w:pPr>
          </w:p>
        </w:tc>
      </w:tr>
      <w:tr w:rsidR="001474D1" w:rsidTr="00AE06A1">
        <w:trPr>
          <w:trHeight w:val="292"/>
        </w:trPr>
        <w:tc>
          <w:tcPr>
            <w:tcW w:w="1385" w:type="dxa"/>
          </w:tcPr>
          <w:p w:rsidR="001474D1" w:rsidRDefault="001474D1" w:rsidP="00AE06A1">
            <w:pPr>
              <w:pStyle w:val="TableParagraph"/>
              <w:ind w:left="129"/>
            </w:pPr>
            <w:r>
              <w:lastRenderedPageBreak/>
              <w:t>1.6.2.9.</w:t>
            </w:r>
          </w:p>
        </w:tc>
        <w:tc>
          <w:tcPr>
            <w:tcW w:w="5493" w:type="dxa"/>
          </w:tcPr>
          <w:p w:rsidR="001474D1" w:rsidRPr="001474D1" w:rsidRDefault="001474D1" w:rsidP="00AE06A1">
            <w:pPr>
              <w:pStyle w:val="TableParagraph"/>
              <w:tabs>
                <w:tab w:val="left" w:pos="1957"/>
                <w:tab w:val="left" w:pos="2859"/>
                <w:tab w:val="left" w:pos="3873"/>
                <w:tab w:val="left" w:pos="4773"/>
              </w:tabs>
              <w:ind w:left="107"/>
              <w:rPr>
                <w:lang w:val="ru-RU"/>
              </w:rPr>
            </w:pPr>
            <w:r w:rsidRPr="001474D1">
              <w:rPr>
                <w:lang w:val="ru-RU"/>
              </w:rPr>
              <w:t>Гимнастический</w:t>
            </w:r>
            <w:r w:rsidRPr="001474D1">
              <w:rPr>
                <w:lang w:val="ru-RU"/>
              </w:rPr>
              <w:tab/>
              <w:t>набор:</w:t>
            </w:r>
            <w:r w:rsidRPr="001474D1">
              <w:rPr>
                <w:lang w:val="ru-RU"/>
              </w:rPr>
              <w:tab/>
              <w:t>обручи,</w:t>
            </w:r>
            <w:r w:rsidRPr="001474D1">
              <w:rPr>
                <w:lang w:val="ru-RU"/>
              </w:rPr>
              <w:tab/>
              <w:t>рейки,</w:t>
            </w:r>
            <w:r w:rsidRPr="001474D1">
              <w:rPr>
                <w:lang w:val="ru-RU"/>
              </w:rPr>
              <w:tab/>
              <w:t>палки,</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bl>
    <w:p w:rsidR="001474D1" w:rsidRDefault="00693B74" w:rsidP="001474D1">
      <w:pPr>
        <w:pStyle w:val="ac"/>
        <w:spacing w:before="1"/>
        <w:ind w:left="0"/>
        <w:jc w:val="left"/>
        <w:rPr>
          <w:sz w:val="29"/>
        </w:rPr>
      </w:pPr>
      <w:r w:rsidRPr="00693B74">
        <w:rPr>
          <w:sz w:val="28"/>
        </w:rPr>
        <w:pict>
          <v:rect id="_x0000_s1027" style="position:absolute;left:0;text-align:left;margin-left:56.65pt;margin-top:18.7pt;width:2in;height:.7pt;z-index:-251655168;mso-wrap-distance-left:0;mso-wrap-distance-right:0;mso-position-horizontal-relative:page;mso-position-vertical-relative:text" fillcolor="black" stroked="f">
            <w10:wrap type="topAndBottom" anchorx="page"/>
          </v:rect>
        </w:pict>
      </w:r>
    </w:p>
    <w:p w:rsidR="001474D1" w:rsidRDefault="001474D1" w:rsidP="001474D1">
      <w:pPr>
        <w:spacing w:before="89"/>
        <w:ind w:left="573"/>
        <w:rPr>
          <w:sz w:val="20"/>
        </w:rPr>
      </w:pPr>
      <w:r>
        <w:rPr>
          <w:sz w:val="20"/>
          <w:vertAlign w:val="superscript"/>
        </w:rPr>
        <w:t>17</w:t>
      </w:r>
      <w:r>
        <w:rPr>
          <w:spacing w:val="-5"/>
          <w:sz w:val="20"/>
        </w:rPr>
        <w:t xml:space="preserve"> </w:t>
      </w:r>
      <w:r>
        <w:rPr>
          <w:sz w:val="20"/>
        </w:rPr>
        <w:t>Для</w:t>
      </w:r>
      <w:r>
        <w:rPr>
          <w:spacing w:val="-5"/>
          <w:sz w:val="20"/>
        </w:rPr>
        <w:t xml:space="preserve"> </w:t>
      </w:r>
      <w:r>
        <w:rPr>
          <w:sz w:val="20"/>
        </w:rPr>
        <w:t>образовательных</w:t>
      </w:r>
      <w:r>
        <w:rPr>
          <w:spacing w:val="-6"/>
          <w:sz w:val="20"/>
        </w:rPr>
        <w:t xml:space="preserve"> </w:t>
      </w:r>
      <w:r>
        <w:rPr>
          <w:sz w:val="20"/>
        </w:rPr>
        <w:t>организаций,</w:t>
      </w:r>
      <w:r>
        <w:rPr>
          <w:spacing w:val="-4"/>
          <w:sz w:val="20"/>
        </w:rPr>
        <w:t xml:space="preserve"> </w:t>
      </w:r>
      <w:r>
        <w:rPr>
          <w:sz w:val="20"/>
        </w:rPr>
        <w:t>реализующих</w:t>
      </w:r>
      <w:r>
        <w:rPr>
          <w:spacing w:val="-4"/>
          <w:sz w:val="20"/>
        </w:rPr>
        <w:t xml:space="preserve"> </w:t>
      </w:r>
      <w:r>
        <w:rPr>
          <w:sz w:val="20"/>
        </w:rPr>
        <w:t>программу</w:t>
      </w:r>
      <w:r>
        <w:rPr>
          <w:spacing w:val="-8"/>
          <w:sz w:val="20"/>
        </w:rPr>
        <w:t xml:space="preserve"> </w:t>
      </w:r>
      <w:r>
        <w:rPr>
          <w:sz w:val="20"/>
        </w:rPr>
        <w:t>раннего</w:t>
      </w:r>
      <w:r>
        <w:rPr>
          <w:spacing w:val="-4"/>
          <w:sz w:val="20"/>
        </w:rPr>
        <w:t xml:space="preserve"> </w:t>
      </w:r>
      <w:r>
        <w:rPr>
          <w:sz w:val="20"/>
        </w:rPr>
        <w:t>физического</w:t>
      </w:r>
      <w:r>
        <w:rPr>
          <w:spacing w:val="-3"/>
          <w:sz w:val="20"/>
        </w:rPr>
        <w:t xml:space="preserve"> </w:t>
      </w:r>
      <w:r>
        <w:rPr>
          <w:sz w:val="20"/>
        </w:rPr>
        <w:t>развития</w:t>
      </w:r>
    </w:p>
    <w:p w:rsidR="001474D1" w:rsidRDefault="001474D1" w:rsidP="001474D1">
      <w:pPr>
        <w:rPr>
          <w:sz w:val="20"/>
        </w:rPr>
        <w:sectPr w:rsidR="001474D1">
          <w:footerReference w:type="default" r:id="rId11"/>
          <w:pgSz w:w="11910" w:h="16840"/>
          <w:pgMar w:top="1120" w:right="440" w:bottom="1120" w:left="560" w:header="0" w:footer="939" w:gutter="0"/>
          <w:cols w:space="720"/>
        </w:sect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85"/>
        <w:gridCol w:w="5493"/>
        <w:gridCol w:w="720"/>
        <w:gridCol w:w="1020"/>
        <w:gridCol w:w="1035"/>
        <w:gridCol w:w="1006"/>
      </w:tblGrid>
      <w:tr w:rsidR="001474D1" w:rsidTr="00AE06A1">
        <w:trPr>
          <w:trHeight w:val="292"/>
        </w:trPr>
        <w:tc>
          <w:tcPr>
            <w:tcW w:w="1385" w:type="dxa"/>
          </w:tcPr>
          <w:p w:rsidR="001474D1" w:rsidRPr="001474D1" w:rsidRDefault="001474D1" w:rsidP="00AE06A1">
            <w:pPr>
              <w:pStyle w:val="TableParagraph"/>
              <w:rPr>
                <w:sz w:val="20"/>
                <w:lang w:val="ru-RU"/>
              </w:rPr>
            </w:pPr>
          </w:p>
        </w:tc>
        <w:tc>
          <w:tcPr>
            <w:tcW w:w="5493" w:type="dxa"/>
          </w:tcPr>
          <w:p w:rsidR="001474D1" w:rsidRPr="001474D1" w:rsidRDefault="001474D1" w:rsidP="00AE06A1">
            <w:pPr>
              <w:pStyle w:val="TableParagraph"/>
              <w:spacing w:line="246" w:lineRule="exact"/>
              <w:ind w:left="107"/>
              <w:rPr>
                <w:lang w:val="ru-RU"/>
              </w:rPr>
            </w:pPr>
            <w:r w:rsidRPr="001474D1">
              <w:rPr>
                <w:lang w:val="ru-RU"/>
              </w:rPr>
              <w:t>подставки,</w:t>
            </w:r>
            <w:r w:rsidRPr="001474D1">
              <w:rPr>
                <w:spacing w:val="-3"/>
                <w:lang w:val="ru-RU"/>
              </w:rPr>
              <w:t xml:space="preserve"> </w:t>
            </w:r>
            <w:r w:rsidRPr="001474D1">
              <w:rPr>
                <w:lang w:val="ru-RU"/>
              </w:rPr>
              <w:t>зажимы</w:t>
            </w:r>
            <w:r w:rsidRPr="001474D1">
              <w:rPr>
                <w:spacing w:val="-2"/>
                <w:lang w:val="ru-RU"/>
              </w:rPr>
              <w:t xml:space="preserve"> </w:t>
            </w:r>
            <w:r w:rsidRPr="001474D1">
              <w:rPr>
                <w:lang w:val="ru-RU"/>
              </w:rPr>
              <w:t>для</w:t>
            </w:r>
            <w:r w:rsidRPr="001474D1">
              <w:rPr>
                <w:spacing w:val="-2"/>
                <w:lang w:val="ru-RU"/>
              </w:rPr>
              <w:t xml:space="preserve"> </w:t>
            </w:r>
            <w:r w:rsidRPr="001474D1">
              <w:rPr>
                <w:lang w:val="ru-RU"/>
              </w:rPr>
              <w:t>эстафет</w:t>
            </w:r>
            <w:r w:rsidRPr="001474D1">
              <w:rPr>
                <w:spacing w:val="-2"/>
                <w:lang w:val="ru-RU"/>
              </w:rPr>
              <w:t xml:space="preserve"> </w:t>
            </w:r>
            <w:r w:rsidRPr="001474D1">
              <w:rPr>
                <w:lang w:val="ru-RU"/>
              </w:rPr>
              <w:t>в</w:t>
            </w:r>
            <w:r w:rsidRPr="001474D1">
              <w:rPr>
                <w:spacing w:val="-3"/>
                <w:lang w:val="ru-RU"/>
              </w:rPr>
              <w:t xml:space="preserve"> </w:t>
            </w:r>
            <w:r w:rsidRPr="001474D1">
              <w:rPr>
                <w:lang w:val="ru-RU"/>
              </w:rPr>
              <w:t>помещении</w:t>
            </w:r>
          </w:p>
        </w:tc>
        <w:tc>
          <w:tcPr>
            <w:tcW w:w="720" w:type="dxa"/>
          </w:tcPr>
          <w:p w:rsidR="001474D1" w:rsidRPr="001474D1" w:rsidRDefault="001474D1" w:rsidP="00AE06A1">
            <w:pPr>
              <w:pStyle w:val="TableParagraph"/>
              <w:rPr>
                <w:sz w:val="20"/>
                <w:lang w:val="ru-RU"/>
              </w:rPr>
            </w:pPr>
          </w:p>
        </w:tc>
        <w:tc>
          <w:tcPr>
            <w:tcW w:w="1020" w:type="dxa"/>
          </w:tcPr>
          <w:p w:rsidR="001474D1" w:rsidRPr="001474D1" w:rsidRDefault="001474D1" w:rsidP="00AE06A1">
            <w:pPr>
              <w:pStyle w:val="TableParagraph"/>
              <w:rPr>
                <w:sz w:val="20"/>
                <w:lang w:val="ru-RU"/>
              </w:rPr>
            </w:pPr>
          </w:p>
        </w:tc>
        <w:tc>
          <w:tcPr>
            <w:tcW w:w="1035" w:type="dxa"/>
          </w:tcPr>
          <w:p w:rsidR="001474D1" w:rsidRPr="001474D1" w:rsidRDefault="001474D1" w:rsidP="00AE06A1">
            <w:pPr>
              <w:pStyle w:val="TableParagraph"/>
              <w:rPr>
                <w:sz w:val="20"/>
                <w:lang w:val="ru-RU"/>
              </w:rPr>
            </w:pPr>
          </w:p>
        </w:tc>
        <w:tc>
          <w:tcPr>
            <w:tcW w:w="1006" w:type="dxa"/>
          </w:tcPr>
          <w:p w:rsidR="001474D1" w:rsidRPr="001474D1" w:rsidRDefault="001474D1" w:rsidP="00AE06A1">
            <w:pPr>
              <w:pStyle w:val="TableParagraph"/>
              <w:rPr>
                <w:sz w:val="20"/>
                <w:lang w:val="ru-RU"/>
              </w:rPr>
            </w:pPr>
          </w:p>
        </w:tc>
      </w:tr>
      <w:tr w:rsidR="001474D1" w:rsidTr="00AE06A1">
        <w:trPr>
          <w:trHeight w:val="290"/>
        </w:trPr>
        <w:tc>
          <w:tcPr>
            <w:tcW w:w="1385" w:type="dxa"/>
          </w:tcPr>
          <w:p w:rsidR="001474D1" w:rsidRDefault="001474D1" w:rsidP="00AE06A1">
            <w:pPr>
              <w:pStyle w:val="TableParagraph"/>
              <w:ind w:left="129"/>
            </w:pPr>
            <w:r>
              <w:t>1.6.2.10.</w:t>
            </w:r>
          </w:p>
        </w:tc>
        <w:tc>
          <w:tcPr>
            <w:tcW w:w="5493" w:type="dxa"/>
          </w:tcPr>
          <w:p w:rsidR="001474D1" w:rsidRDefault="001474D1" w:rsidP="00AE06A1">
            <w:pPr>
              <w:pStyle w:val="TableParagraph"/>
              <w:ind w:left="107"/>
            </w:pPr>
            <w:r>
              <w:t>Дорожка</w:t>
            </w:r>
            <w:r>
              <w:rPr>
                <w:spacing w:val="-9"/>
              </w:rPr>
              <w:t xml:space="preserve"> </w:t>
            </w:r>
            <w:r>
              <w:t>гимнастическая</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left="7"/>
              <w:jc w:val="center"/>
            </w:pPr>
            <w:r>
              <w:t>+</w:t>
            </w:r>
          </w:p>
        </w:tc>
        <w:tc>
          <w:tcPr>
            <w:tcW w:w="1006" w:type="dxa"/>
          </w:tcPr>
          <w:p w:rsidR="001474D1" w:rsidRDefault="001474D1" w:rsidP="00AE06A1">
            <w:pPr>
              <w:pStyle w:val="TableParagraph"/>
              <w:rPr>
                <w:sz w:val="20"/>
              </w:rPr>
            </w:pPr>
          </w:p>
        </w:tc>
      </w:tr>
      <w:tr w:rsidR="001474D1" w:rsidTr="00AE06A1">
        <w:trPr>
          <w:trHeight w:val="292"/>
        </w:trPr>
        <w:tc>
          <w:tcPr>
            <w:tcW w:w="1385" w:type="dxa"/>
          </w:tcPr>
          <w:p w:rsidR="001474D1" w:rsidRDefault="001474D1" w:rsidP="00AE06A1">
            <w:pPr>
              <w:pStyle w:val="TableParagraph"/>
              <w:ind w:left="129"/>
            </w:pPr>
            <w:r>
              <w:t>1.6.2.11.</w:t>
            </w:r>
          </w:p>
        </w:tc>
        <w:tc>
          <w:tcPr>
            <w:tcW w:w="5493" w:type="dxa"/>
          </w:tcPr>
          <w:p w:rsidR="001474D1" w:rsidRPr="001474D1" w:rsidRDefault="001474D1" w:rsidP="00AE06A1">
            <w:pPr>
              <w:pStyle w:val="TableParagraph"/>
              <w:ind w:left="107"/>
              <w:rPr>
                <w:lang w:val="ru-RU"/>
              </w:rPr>
            </w:pPr>
            <w:r w:rsidRPr="001474D1">
              <w:rPr>
                <w:lang w:val="ru-RU"/>
              </w:rPr>
              <w:t>Дорожка</w:t>
            </w:r>
            <w:r w:rsidRPr="001474D1">
              <w:rPr>
                <w:spacing w:val="-5"/>
                <w:lang w:val="ru-RU"/>
              </w:rPr>
              <w:t xml:space="preserve"> </w:t>
            </w:r>
            <w:r w:rsidRPr="001474D1">
              <w:rPr>
                <w:lang w:val="ru-RU"/>
              </w:rPr>
              <w:t>для</w:t>
            </w:r>
            <w:r w:rsidRPr="001474D1">
              <w:rPr>
                <w:spacing w:val="-5"/>
                <w:lang w:val="ru-RU"/>
              </w:rPr>
              <w:t xml:space="preserve"> </w:t>
            </w:r>
            <w:r w:rsidRPr="001474D1">
              <w:rPr>
                <w:lang w:val="ru-RU"/>
              </w:rPr>
              <w:t>прыжков</w:t>
            </w:r>
            <w:r w:rsidRPr="001474D1">
              <w:rPr>
                <w:spacing w:val="-6"/>
                <w:lang w:val="ru-RU"/>
              </w:rPr>
              <w:t xml:space="preserve"> </w:t>
            </w:r>
            <w:r w:rsidRPr="001474D1">
              <w:rPr>
                <w:lang w:val="ru-RU"/>
              </w:rPr>
              <w:t>в</w:t>
            </w:r>
            <w:r w:rsidRPr="001474D1">
              <w:rPr>
                <w:spacing w:val="-6"/>
                <w:lang w:val="ru-RU"/>
              </w:rPr>
              <w:t xml:space="preserve"> </w:t>
            </w:r>
            <w:r w:rsidRPr="001474D1">
              <w:rPr>
                <w:lang w:val="ru-RU"/>
              </w:rPr>
              <w:t>длину</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left="7"/>
              <w:jc w:val="center"/>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1.6.2.12.</w:t>
            </w:r>
          </w:p>
        </w:tc>
        <w:tc>
          <w:tcPr>
            <w:tcW w:w="5493" w:type="dxa"/>
          </w:tcPr>
          <w:p w:rsidR="001474D1" w:rsidRDefault="001474D1" w:rsidP="00AE06A1">
            <w:pPr>
              <w:pStyle w:val="TableParagraph"/>
              <w:ind w:left="107"/>
            </w:pPr>
            <w:r>
              <w:t>Доска</w:t>
            </w:r>
            <w:r>
              <w:rPr>
                <w:spacing w:val="-4"/>
              </w:rPr>
              <w:t xml:space="preserve"> </w:t>
            </w:r>
            <w:r>
              <w:t>гладкая</w:t>
            </w:r>
            <w:r>
              <w:rPr>
                <w:spacing w:val="-3"/>
              </w:rPr>
              <w:t xml:space="preserve"> </w:t>
            </w:r>
            <w:r>
              <w:t>с</w:t>
            </w:r>
            <w:r>
              <w:rPr>
                <w:spacing w:val="-4"/>
              </w:rPr>
              <w:t xml:space="preserve"> </w:t>
            </w:r>
            <w:r>
              <w:t>зацепами</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left="7"/>
              <w:jc w:val="center"/>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1.6.2.13.</w:t>
            </w:r>
          </w:p>
        </w:tc>
        <w:tc>
          <w:tcPr>
            <w:tcW w:w="5493" w:type="dxa"/>
          </w:tcPr>
          <w:p w:rsidR="001474D1" w:rsidRDefault="001474D1" w:rsidP="00AE06A1">
            <w:pPr>
              <w:pStyle w:val="TableParagraph"/>
              <w:ind w:left="107"/>
            </w:pPr>
            <w:r>
              <w:t>Доска наклонная</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left="7"/>
              <w:jc w:val="center"/>
            </w:pPr>
            <w:r>
              <w:t>+</w:t>
            </w:r>
          </w:p>
        </w:tc>
        <w:tc>
          <w:tcPr>
            <w:tcW w:w="1006" w:type="dxa"/>
          </w:tcPr>
          <w:p w:rsidR="001474D1" w:rsidRDefault="001474D1" w:rsidP="00AE06A1">
            <w:pPr>
              <w:pStyle w:val="TableParagraph"/>
              <w:rPr>
                <w:sz w:val="20"/>
              </w:rPr>
            </w:pPr>
          </w:p>
        </w:tc>
      </w:tr>
      <w:tr w:rsidR="001474D1" w:rsidTr="00AE06A1">
        <w:trPr>
          <w:trHeight w:val="292"/>
        </w:trPr>
        <w:tc>
          <w:tcPr>
            <w:tcW w:w="1385" w:type="dxa"/>
          </w:tcPr>
          <w:p w:rsidR="001474D1" w:rsidRDefault="001474D1" w:rsidP="00AE06A1">
            <w:pPr>
              <w:pStyle w:val="TableParagraph"/>
              <w:spacing w:line="246" w:lineRule="exact"/>
              <w:ind w:left="129"/>
            </w:pPr>
            <w:r>
              <w:t>1.6.2.14.</w:t>
            </w:r>
          </w:p>
        </w:tc>
        <w:tc>
          <w:tcPr>
            <w:tcW w:w="5493" w:type="dxa"/>
          </w:tcPr>
          <w:p w:rsidR="001474D1" w:rsidRDefault="001474D1" w:rsidP="00AE06A1">
            <w:pPr>
              <w:pStyle w:val="TableParagraph"/>
              <w:spacing w:line="246" w:lineRule="exact"/>
              <w:ind w:left="107"/>
            </w:pPr>
            <w:r>
              <w:t>Доска</w:t>
            </w:r>
            <w:r>
              <w:rPr>
                <w:spacing w:val="-1"/>
              </w:rPr>
              <w:t xml:space="preserve"> </w:t>
            </w:r>
            <w:r>
              <w:t>с</w:t>
            </w:r>
            <w:r>
              <w:rPr>
                <w:spacing w:val="-1"/>
              </w:rPr>
              <w:t xml:space="preserve"> </w:t>
            </w:r>
            <w:r>
              <w:t>ребристой</w:t>
            </w:r>
            <w:r>
              <w:rPr>
                <w:spacing w:val="-1"/>
              </w:rPr>
              <w:t xml:space="preserve"> </w:t>
            </w:r>
            <w:r>
              <w:t>поверхностью</w:t>
            </w:r>
          </w:p>
        </w:tc>
        <w:tc>
          <w:tcPr>
            <w:tcW w:w="720" w:type="dxa"/>
          </w:tcPr>
          <w:p w:rsidR="001474D1" w:rsidRDefault="001474D1" w:rsidP="00AE06A1">
            <w:pPr>
              <w:pStyle w:val="TableParagraph"/>
              <w:spacing w:line="246" w:lineRule="exact"/>
              <w:ind w:left="206"/>
            </w:pPr>
            <w:r>
              <w:t>шт.</w:t>
            </w:r>
          </w:p>
        </w:tc>
        <w:tc>
          <w:tcPr>
            <w:tcW w:w="1020" w:type="dxa"/>
          </w:tcPr>
          <w:p w:rsidR="001474D1" w:rsidRDefault="001474D1" w:rsidP="00AE06A1">
            <w:pPr>
              <w:pStyle w:val="TableParagraph"/>
              <w:spacing w:line="246" w:lineRule="exact"/>
              <w:ind w:left="7"/>
              <w:jc w:val="center"/>
            </w:pPr>
            <w:r>
              <w:t>1</w:t>
            </w:r>
          </w:p>
        </w:tc>
        <w:tc>
          <w:tcPr>
            <w:tcW w:w="1035" w:type="dxa"/>
          </w:tcPr>
          <w:p w:rsidR="001474D1" w:rsidRDefault="001474D1" w:rsidP="00AE06A1">
            <w:pPr>
              <w:pStyle w:val="TableParagraph"/>
              <w:spacing w:line="246" w:lineRule="exact"/>
              <w:ind w:left="7"/>
              <w:jc w:val="center"/>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1.6.2.15.</w:t>
            </w:r>
          </w:p>
        </w:tc>
        <w:tc>
          <w:tcPr>
            <w:tcW w:w="5493" w:type="dxa"/>
          </w:tcPr>
          <w:p w:rsidR="001474D1" w:rsidRDefault="001474D1" w:rsidP="00AE06A1">
            <w:pPr>
              <w:pStyle w:val="TableParagraph"/>
              <w:ind w:left="107"/>
            </w:pPr>
            <w:r>
              <w:t>Дуга</w:t>
            </w:r>
            <w:r>
              <w:rPr>
                <w:spacing w:val="-3"/>
              </w:rPr>
              <w:t xml:space="preserve"> </w:t>
            </w:r>
            <w:r>
              <w:t>большая</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2</w:t>
            </w:r>
          </w:p>
        </w:tc>
        <w:tc>
          <w:tcPr>
            <w:tcW w:w="1035" w:type="dxa"/>
          </w:tcPr>
          <w:p w:rsidR="001474D1" w:rsidRDefault="001474D1" w:rsidP="00AE06A1">
            <w:pPr>
              <w:pStyle w:val="TableParagraph"/>
              <w:ind w:left="7"/>
              <w:jc w:val="center"/>
            </w:pPr>
            <w:r>
              <w:t>+</w:t>
            </w:r>
          </w:p>
        </w:tc>
        <w:tc>
          <w:tcPr>
            <w:tcW w:w="1006" w:type="dxa"/>
          </w:tcPr>
          <w:p w:rsidR="001474D1" w:rsidRDefault="001474D1" w:rsidP="00AE06A1">
            <w:pPr>
              <w:pStyle w:val="TableParagraph"/>
              <w:rPr>
                <w:sz w:val="20"/>
              </w:rPr>
            </w:pPr>
          </w:p>
        </w:tc>
      </w:tr>
      <w:tr w:rsidR="001474D1" w:rsidTr="00AE06A1">
        <w:trPr>
          <w:trHeight w:val="292"/>
        </w:trPr>
        <w:tc>
          <w:tcPr>
            <w:tcW w:w="1385" w:type="dxa"/>
          </w:tcPr>
          <w:p w:rsidR="001474D1" w:rsidRDefault="001474D1" w:rsidP="00AE06A1">
            <w:pPr>
              <w:pStyle w:val="TableParagraph"/>
              <w:ind w:left="129"/>
            </w:pPr>
            <w:r>
              <w:t>1.6.2.16.</w:t>
            </w:r>
          </w:p>
        </w:tc>
        <w:tc>
          <w:tcPr>
            <w:tcW w:w="5493" w:type="dxa"/>
          </w:tcPr>
          <w:p w:rsidR="001474D1" w:rsidRDefault="001474D1" w:rsidP="00AE06A1">
            <w:pPr>
              <w:pStyle w:val="TableParagraph"/>
              <w:ind w:left="107"/>
            </w:pPr>
            <w:r>
              <w:t>Дуга</w:t>
            </w:r>
            <w:r>
              <w:rPr>
                <w:spacing w:val="-1"/>
              </w:rPr>
              <w:t xml:space="preserve"> </w:t>
            </w:r>
            <w:r>
              <w:t>малая</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2</w:t>
            </w:r>
          </w:p>
        </w:tc>
        <w:tc>
          <w:tcPr>
            <w:tcW w:w="1035" w:type="dxa"/>
          </w:tcPr>
          <w:p w:rsidR="001474D1" w:rsidRDefault="001474D1" w:rsidP="00AE06A1">
            <w:pPr>
              <w:pStyle w:val="TableParagraph"/>
              <w:ind w:left="7"/>
              <w:jc w:val="center"/>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1.6.2.17.</w:t>
            </w:r>
          </w:p>
        </w:tc>
        <w:tc>
          <w:tcPr>
            <w:tcW w:w="5493" w:type="dxa"/>
          </w:tcPr>
          <w:p w:rsidR="001474D1" w:rsidRDefault="001474D1" w:rsidP="00AE06A1">
            <w:pPr>
              <w:pStyle w:val="TableParagraph"/>
              <w:ind w:left="107"/>
            </w:pPr>
            <w:r>
              <w:t>Дуги</w:t>
            </w:r>
            <w:r>
              <w:rPr>
                <w:spacing w:val="-2"/>
              </w:rPr>
              <w:t xml:space="preserve"> </w:t>
            </w:r>
            <w:r>
              <w:t>для</w:t>
            </w:r>
            <w:r>
              <w:rPr>
                <w:spacing w:val="-2"/>
              </w:rPr>
              <w:t xml:space="preserve"> </w:t>
            </w:r>
            <w:r>
              <w:t>подлезания</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123" w:right="116"/>
              <w:jc w:val="center"/>
            </w:pPr>
            <w:r>
              <w:t>10</w:t>
            </w:r>
          </w:p>
        </w:tc>
        <w:tc>
          <w:tcPr>
            <w:tcW w:w="1035" w:type="dxa"/>
          </w:tcPr>
          <w:p w:rsidR="001474D1" w:rsidRDefault="001474D1" w:rsidP="00AE06A1">
            <w:pPr>
              <w:pStyle w:val="TableParagraph"/>
              <w:ind w:left="7"/>
              <w:jc w:val="center"/>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1.6.2.18.</w:t>
            </w:r>
          </w:p>
        </w:tc>
        <w:tc>
          <w:tcPr>
            <w:tcW w:w="5493" w:type="dxa"/>
          </w:tcPr>
          <w:p w:rsidR="001474D1" w:rsidRDefault="001474D1" w:rsidP="00AE06A1">
            <w:pPr>
              <w:pStyle w:val="TableParagraph"/>
              <w:ind w:left="107"/>
            </w:pPr>
            <w:r>
              <w:t>Жилетка</w:t>
            </w:r>
            <w:r>
              <w:rPr>
                <w:spacing w:val="-7"/>
              </w:rPr>
              <w:t xml:space="preserve"> </w:t>
            </w:r>
            <w:r>
              <w:t>игровая</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123" w:right="116"/>
              <w:jc w:val="center"/>
            </w:pPr>
            <w:r>
              <w:t>20</w:t>
            </w:r>
          </w:p>
        </w:tc>
        <w:tc>
          <w:tcPr>
            <w:tcW w:w="1035" w:type="dxa"/>
          </w:tcPr>
          <w:p w:rsidR="001474D1" w:rsidRDefault="001474D1" w:rsidP="00AE06A1">
            <w:pPr>
              <w:pStyle w:val="TableParagraph"/>
              <w:ind w:left="7"/>
              <w:jc w:val="center"/>
            </w:pPr>
            <w:r>
              <w:t>+</w:t>
            </w:r>
          </w:p>
        </w:tc>
        <w:tc>
          <w:tcPr>
            <w:tcW w:w="1006" w:type="dxa"/>
          </w:tcPr>
          <w:p w:rsidR="001474D1" w:rsidRDefault="001474D1" w:rsidP="00AE06A1">
            <w:pPr>
              <w:pStyle w:val="TableParagraph"/>
              <w:rPr>
                <w:sz w:val="20"/>
              </w:rPr>
            </w:pPr>
          </w:p>
        </w:tc>
      </w:tr>
      <w:tr w:rsidR="001474D1" w:rsidTr="00AE06A1">
        <w:trPr>
          <w:trHeight w:val="477"/>
        </w:trPr>
        <w:tc>
          <w:tcPr>
            <w:tcW w:w="1385" w:type="dxa"/>
          </w:tcPr>
          <w:p w:rsidR="001474D1" w:rsidRDefault="001474D1" w:rsidP="00AE06A1">
            <w:pPr>
              <w:pStyle w:val="TableParagraph"/>
              <w:spacing w:line="246" w:lineRule="exact"/>
              <w:ind w:left="129"/>
            </w:pPr>
            <w:r>
              <w:t>1.6.2.19.</w:t>
            </w:r>
          </w:p>
        </w:tc>
        <w:tc>
          <w:tcPr>
            <w:tcW w:w="5493" w:type="dxa"/>
          </w:tcPr>
          <w:p w:rsidR="001474D1" w:rsidRDefault="001474D1" w:rsidP="00AE06A1">
            <w:pPr>
              <w:pStyle w:val="TableParagraph"/>
              <w:spacing w:line="246" w:lineRule="exact"/>
              <w:ind w:left="107"/>
            </w:pPr>
            <w:r>
              <w:t>Защитная</w:t>
            </w:r>
            <w:r>
              <w:rPr>
                <w:spacing w:val="-1"/>
              </w:rPr>
              <w:t xml:space="preserve"> </w:t>
            </w:r>
            <w:r>
              <w:t>сетка</w:t>
            </w:r>
            <w:r>
              <w:rPr>
                <w:spacing w:val="-2"/>
              </w:rPr>
              <w:t xml:space="preserve"> </w:t>
            </w:r>
            <w:r>
              <w:t>на</w:t>
            </w:r>
            <w:r>
              <w:rPr>
                <w:spacing w:val="-1"/>
              </w:rPr>
              <w:t xml:space="preserve"> </w:t>
            </w:r>
            <w:r>
              <w:t>окна</w:t>
            </w:r>
          </w:p>
        </w:tc>
        <w:tc>
          <w:tcPr>
            <w:tcW w:w="720" w:type="dxa"/>
          </w:tcPr>
          <w:p w:rsidR="001474D1" w:rsidRDefault="001474D1" w:rsidP="00AE06A1">
            <w:pPr>
              <w:pStyle w:val="TableParagraph"/>
              <w:spacing w:before="84"/>
              <w:ind w:left="206"/>
            </w:pPr>
            <w:r>
              <w:t>шт.</w:t>
            </w:r>
          </w:p>
        </w:tc>
        <w:tc>
          <w:tcPr>
            <w:tcW w:w="1020" w:type="dxa"/>
          </w:tcPr>
          <w:p w:rsidR="001474D1" w:rsidRDefault="001474D1" w:rsidP="00AE06A1">
            <w:pPr>
              <w:pStyle w:val="TableParagraph"/>
              <w:spacing w:line="201" w:lineRule="exact"/>
              <w:ind w:left="129" w:right="116"/>
              <w:jc w:val="center"/>
              <w:rPr>
                <w:sz w:val="18"/>
              </w:rPr>
            </w:pPr>
            <w:r>
              <w:rPr>
                <w:sz w:val="18"/>
              </w:rPr>
              <w:t>по</w:t>
            </w:r>
            <w:r>
              <w:rPr>
                <w:spacing w:val="-9"/>
                <w:sz w:val="18"/>
              </w:rPr>
              <w:t xml:space="preserve"> </w:t>
            </w:r>
            <w:r>
              <w:rPr>
                <w:sz w:val="18"/>
              </w:rPr>
              <w:t>кол-ву</w:t>
            </w:r>
          </w:p>
          <w:p w:rsidR="001474D1" w:rsidRDefault="001474D1" w:rsidP="00AE06A1">
            <w:pPr>
              <w:pStyle w:val="TableParagraph"/>
              <w:spacing w:before="30"/>
              <w:ind w:left="123" w:right="116"/>
              <w:jc w:val="center"/>
              <w:rPr>
                <w:sz w:val="18"/>
              </w:rPr>
            </w:pPr>
            <w:r>
              <w:rPr>
                <w:sz w:val="18"/>
              </w:rPr>
              <w:t>окон</w:t>
            </w:r>
          </w:p>
        </w:tc>
        <w:tc>
          <w:tcPr>
            <w:tcW w:w="1035" w:type="dxa"/>
          </w:tcPr>
          <w:p w:rsidR="001474D1" w:rsidRDefault="001474D1" w:rsidP="00AE06A1">
            <w:pPr>
              <w:pStyle w:val="TableParagraph"/>
              <w:spacing w:line="201" w:lineRule="exact"/>
              <w:ind w:left="8"/>
              <w:jc w:val="center"/>
              <w:rPr>
                <w:sz w:val="18"/>
              </w:rPr>
            </w:pPr>
            <w:r>
              <w:rPr>
                <w:sz w:val="18"/>
              </w:rPr>
              <w:t>+</w:t>
            </w:r>
          </w:p>
        </w:tc>
        <w:tc>
          <w:tcPr>
            <w:tcW w:w="1006" w:type="dxa"/>
          </w:tcPr>
          <w:p w:rsidR="001474D1" w:rsidRDefault="001474D1" w:rsidP="00AE06A1">
            <w:pPr>
              <w:pStyle w:val="TableParagraph"/>
              <w:rPr>
                <w:sz w:val="20"/>
              </w:rPr>
            </w:pPr>
          </w:p>
        </w:tc>
      </w:tr>
      <w:tr w:rsidR="001474D1" w:rsidTr="00AE06A1">
        <w:trPr>
          <w:trHeight w:val="580"/>
        </w:trPr>
        <w:tc>
          <w:tcPr>
            <w:tcW w:w="1385" w:type="dxa"/>
          </w:tcPr>
          <w:p w:rsidR="001474D1" w:rsidRDefault="001474D1" w:rsidP="00AE06A1">
            <w:pPr>
              <w:pStyle w:val="TableParagraph"/>
              <w:ind w:left="129"/>
            </w:pPr>
            <w:r>
              <w:t>1.6.2.20.</w:t>
            </w:r>
          </w:p>
        </w:tc>
        <w:tc>
          <w:tcPr>
            <w:tcW w:w="5493" w:type="dxa"/>
          </w:tcPr>
          <w:p w:rsidR="001474D1" w:rsidRPr="001474D1" w:rsidRDefault="001474D1" w:rsidP="00AE06A1">
            <w:pPr>
              <w:pStyle w:val="TableParagraph"/>
              <w:ind w:left="107"/>
              <w:rPr>
                <w:lang w:val="ru-RU"/>
              </w:rPr>
            </w:pPr>
            <w:r w:rsidRPr="001474D1">
              <w:rPr>
                <w:lang w:val="ru-RU"/>
              </w:rPr>
              <w:t>Измеритель</w:t>
            </w:r>
            <w:r w:rsidRPr="001474D1">
              <w:rPr>
                <w:spacing w:val="37"/>
                <w:lang w:val="ru-RU"/>
              </w:rPr>
              <w:t xml:space="preserve"> </w:t>
            </w:r>
            <w:r w:rsidRPr="001474D1">
              <w:rPr>
                <w:lang w:val="ru-RU"/>
              </w:rPr>
              <w:t>высоты</w:t>
            </w:r>
            <w:r w:rsidRPr="001474D1">
              <w:rPr>
                <w:spacing w:val="35"/>
                <w:lang w:val="ru-RU"/>
              </w:rPr>
              <w:t xml:space="preserve"> </w:t>
            </w:r>
            <w:r w:rsidRPr="001474D1">
              <w:rPr>
                <w:lang w:val="ru-RU"/>
              </w:rPr>
              <w:t>установки</w:t>
            </w:r>
            <w:r w:rsidRPr="001474D1">
              <w:rPr>
                <w:spacing w:val="36"/>
                <w:lang w:val="ru-RU"/>
              </w:rPr>
              <w:t xml:space="preserve"> </w:t>
            </w:r>
            <w:r w:rsidRPr="001474D1">
              <w:rPr>
                <w:lang w:val="ru-RU"/>
              </w:rPr>
              <w:t>планки</w:t>
            </w:r>
            <w:r w:rsidRPr="001474D1">
              <w:rPr>
                <w:spacing w:val="35"/>
                <w:lang w:val="ru-RU"/>
              </w:rPr>
              <w:t xml:space="preserve"> </w:t>
            </w:r>
            <w:r w:rsidRPr="001474D1">
              <w:rPr>
                <w:lang w:val="ru-RU"/>
              </w:rPr>
              <w:t>для</w:t>
            </w:r>
            <w:r w:rsidRPr="001474D1">
              <w:rPr>
                <w:spacing w:val="35"/>
                <w:lang w:val="ru-RU"/>
              </w:rPr>
              <w:t xml:space="preserve"> </w:t>
            </w:r>
            <w:r w:rsidRPr="001474D1">
              <w:rPr>
                <w:lang w:val="ru-RU"/>
              </w:rPr>
              <w:t>прыжков</w:t>
            </w:r>
            <w:r w:rsidRPr="001474D1">
              <w:rPr>
                <w:spacing w:val="35"/>
                <w:lang w:val="ru-RU"/>
              </w:rPr>
              <w:t xml:space="preserve"> </w:t>
            </w:r>
            <w:r w:rsidRPr="001474D1">
              <w:rPr>
                <w:lang w:val="ru-RU"/>
              </w:rPr>
              <w:t>в</w:t>
            </w:r>
          </w:p>
          <w:p w:rsidR="001474D1" w:rsidRDefault="001474D1" w:rsidP="00AE06A1">
            <w:pPr>
              <w:pStyle w:val="TableParagraph"/>
              <w:spacing w:before="37"/>
              <w:ind w:left="107"/>
            </w:pPr>
            <w:r>
              <w:t>высоту</w:t>
            </w:r>
          </w:p>
        </w:tc>
        <w:tc>
          <w:tcPr>
            <w:tcW w:w="720" w:type="dxa"/>
          </w:tcPr>
          <w:p w:rsidR="001474D1" w:rsidRDefault="001474D1" w:rsidP="00AE06A1">
            <w:pPr>
              <w:pStyle w:val="TableParagraph"/>
              <w:spacing w:before="137"/>
              <w:ind w:left="206"/>
            </w:pPr>
            <w:r>
              <w:t>шт.</w:t>
            </w:r>
          </w:p>
        </w:tc>
        <w:tc>
          <w:tcPr>
            <w:tcW w:w="1020" w:type="dxa"/>
          </w:tcPr>
          <w:p w:rsidR="001474D1" w:rsidRDefault="001474D1" w:rsidP="00AE06A1">
            <w:pPr>
              <w:pStyle w:val="TableParagraph"/>
              <w:spacing w:before="137"/>
              <w:ind w:left="7"/>
              <w:jc w:val="center"/>
            </w:pPr>
            <w:r>
              <w:t>1</w:t>
            </w:r>
          </w:p>
        </w:tc>
        <w:tc>
          <w:tcPr>
            <w:tcW w:w="1035" w:type="dxa"/>
          </w:tcPr>
          <w:p w:rsidR="001474D1" w:rsidRDefault="001474D1" w:rsidP="00AE06A1">
            <w:pPr>
              <w:pStyle w:val="TableParagraph"/>
              <w:ind w:left="7"/>
              <w:jc w:val="center"/>
            </w:pPr>
            <w:r>
              <w:t>+</w:t>
            </w:r>
          </w:p>
        </w:tc>
        <w:tc>
          <w:tcPr>
            <w:tcW w:w="1006" w:type="dxa"/>
          </w:tcPr>
          <w:p w:rsidR="001474D1" w:rsidRDefault="001474D1" w:rsidP="00AE06A1">
            <w:pPr>
              <w:pStyle w:val="TableParagraph"/>
              <w:rPr>
                <w:sz w:val="20"/>
              </w:rPr>
            </w:pPr>
          </w:p>
        </w:tc>
      </w:tr>
      <w:tr w:rsidR="001474D1" w:rsidTr="00AE06A1">
        <w:trPr>
          <w:trHeight w:val="292"/>
        </w:trPr>
        <w:tc>
          <w:tcPr>
            <w:tcW w:w="1385" w:type="dxa"/>
          </w:tcPr>
          <w:p w:rsidR="001474D1" w:rsidRDefault="001474D1" w:rsidP="00AE06A1">
            <w:pPr>
              <w:pStyle w:val="TableParagraph"/>
              <w:spacing w:line="246" w:lineRule="exact"/>
              <w:ind w:left="129"/>
            </w:pPr>
            <w:r>
              <w:t>1.6.2.21.</w:t>
            </w:r>
          </w:p>
        </w:tc>
        <w:tc>
          <w:tcPr>
            <w:tcW w:w="5493" w:type="dxa"/>
          </w:tcPr>
          <w:p w:rsidR="001474D1" w:rsidRDefault="001474D1" w:rsidP="00AE06A1">
            <w:pPr>
              <w:pStyle w:val="TableParagraph"/>
              <w:spacing w:line="246" w:lineRule="exact"/>
              <w:ind w:left="107"/>
            </w:pPr>
            <w:r>
              <w:t>Канат</w:t>
            </w:r>
            <w:r>
              <w:rPr>
                <w:spacing w:val="-6"/>
              </w:rPr>
              <w:t xml:space="preserve"> </w:t>
            </w:r>
            <w:r>
              <w:t>для</w:t>
            </w:r>
            <w:r>
              <w:rPr>
                <w:spacing w:val="-6"/>
              </w:rPr>
              <w:t xml:space="preserve"> </w:t>
            </w:r>
            <w:r>
              <w:t>перетягивания</w:t>
            </w:r>
          </w:p>
        </w:tc>
        <w:tc>
          <w:tcPr>
            <w:tcW w:w="720" w:type="dxa"/>
          </w:tcPr>
          <w:p w:rsidR="001474D1" w:rsidRDefault="001474D1" w:rsidP="00AE06A1">
            <w:pPr>
              <w:pStyle w:val="TableParagraph"/>
              <w:spacing w:line="246" w:lineRule="exact"/>
              <w:ind w:left="206"/>
            </w:pPr>
            <w:r>
              <w:t>шт.</w:t>
            </w:r>
          </w:p>
        </w:tc>
        <w:tc>
          <w:tcPr>
            <w:tcW w:w="1020" w:type="dxa"/>
          </w:tcPr>
          <w:p w:rsidR="001474D1" w:rsidRDefault="001474D1" w:rsidP="00AE06A1">
            <w:pPr>
              <w:pStyle w:val="TableParagraph"/>
              <w:spacing w:line="246" w:lineRule="exact"/>
              <w:ind w:left="7"/>
              <w:jc w:val="center"/>
            </w:pPr>
            <w:r>
              <w:t>2</w:t>
            </w:r>
          </w:p>
        </w:tc>
        <w:tc>
          <w:tcPr>
            <w:tcW w:w="1035" w:type="dxa"/>
          </w:tcPr>
          <w:p w:rsidR="001474D1" w:rsidRDefault="001474D1" w:rsidP="00AE06A1">
            <w:pPr>
              <w:pStyle w:val="TableParagraph"/>
              <w:spacing w:line="246" w:lineRule="exact"/>
              <w:ind w:left="7"/>
              <w:jc w:val="center"/>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1.6.2.22.</w:t>
            </w:r>
          </w:p>
        </w:tc>
        <w:tc>
          <w:tcPr>
            <w:tcW w:w="5493" w:type="dxa"/>
          </w:tcPr>
          <w:p w:rsidR="001474D1" w:rsidRDefault="001474D1" w:rsidP="00AE06A1">
            <w:pPr>
              <w:pStyle w:val="TableParagraph"/>
              <w:ind w:left="107"/>
            </w:pPr>
            <w:r>
              <w:t>Канат</w:t>
            </w:r>
            <w:r>
              <w:rPr>
                <w:spacing w:val="-4"/>
              </w:rPr>
              <w:t xml:space="preserve"> </w:t>
            </w:r>
            <w:r>
              <w:t>подвесной</w:t>
            </w:r>
            <w:r>
              <w:rPr>
                <w:spacing w:val="-5"/>
              </w:rPr>
              <w:t xml:space="preserve"> </w:t>
            </w:r>
            <w:r>
              <w:t>для</w:t>
            </w:r>
            <w:r>
              <w:rPr>
                <w:spacing w:val="-6"/>
              </w:rPr>
              <w:t xml:space="preserve"> </w:t>
            </w:r>
            <w:r>
              <w:t>лазания</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2</w:t>
            </w:r>
          </w:p>
        </w:tc>
        <w:tc>
          <w:tcPr>
            <w:tcW w:w="1035" w:type="dxa"/>
          </w:tcPr>
          <w:p w:rsidR="001474D1" w:rsidRDefault="001474D1" w:rsidP="00AE06A1">
            <w:pPr>
              <w:pStyle w:val="TableParagraph"/>
              <w:ind w:left="7"/>
              <w:jc w:val="center"/>
            </w:pPr>
            <w:r>
              <w:t>+</w:t>
            </w:r>
          </w:p>
        </w:tc>
        <w:tc>
          <w:tcPr>
            <w:tcW w:w="1006" w:type="dxa"/>
          </w:tcPr>
          <w:p w:rsidR="001474D1" w:rsidRDefault="001474D1" w:rsidP="00AE06A1">
            <w:pPr>
              <w:pStyle w:val="TableParagraph"/>
              <w:rPr>
                <w:sz w:val="20"/>
              </w:rPr>
            </w:pPr>
          </w:p>
        </w:tc>
      </w:tr>
      <w:tr w:rsidR="001474D1" w:rsidTr="00AE06A1">
        <w:trPr>
          <w:trHeight w:val="318"/>
        </w:trPr>
        <w:tc>
          <w:tcPr>
            <w:tcW w:w="1385" w:type="dxa"/>
          </w:tcPr>
          <w:p w:rsidR="001474D1" w:rsidRDefault="001474D1" w:rsidP="00AE06A1">
            <w:pPr>
              <w:pStyle w:val="TableParagraph"/>
              <w:ind w:left="129"/>
            </w:pPr>
            <w:r>
              <w:t>1.6.2.23.</w:t>
            </w:r>
          </w:p>
        </w:tc>
        <w:tc>
          <w:tcPr>
            <w:tcW w:w="5493" w:type="dxa"/>
          </w:tcPr>
          <w:p w:rsidR="001474D1" w:rsidRDefault="001474D1" w:rsidP="00AE06A1">
            <w:pPr>
              <w:pStyle w:val="TableParagraph"/>
              <w:ind w:left="107"/>
            </w:pPr>
            <w:r>
              <w:t>Клюшки</w:t>
            </w:r>
          </w:p>
        </w:tc>
        <w:tc>
          <w:tcPr>
            <w:tcW w:w="720" w:type="dxa"/>
          </w:tcPr>
          <w:p w:rsidR="001474D1" w:rsidRDefault="001474D1" w:rsidP="00AE06A1">
            <w:pPr>
              <w:pStyle w:val="TableParagraph"/>
              <w:spacing w:before="5"/>
              <w:ind w:left="206"/>
            </w:pPr>
            <w:r>
              <w:t>шт.</w:t>
            </w:r>
          </w:p>
        </w:tc>
        <w:tc>
          <w:tcPr>
            <w:tcW w:w="1020" w:type="dxa"/>
          </w:tcPr>
          <w:p w:rsidR="001474D1" w:rsidRDefault="001474D1" w:rsidP="00AE06A1">
            <w:pPr>
              <w:pStyle w:val="TableParagraph"/>
              <w:spacing w:before="5"/>
              <w:ind w:left="123" w:right="116"/>
              <w:jc w:val="center"/>
            </w:pPr>
            <w:r>
              <w:t>15</w:t>
            </w:r>
          </w:p>
        </w:tc>
        <w:tc>
          <w:tcPr>
            <w:tcW w:w="1035" w:type="dxa"/>
          </w:tcPr>
          <w:p w:rsidR="001474D1" w:rsidRDefault="001474D1" w:rsidP="00AE06A1">
            <w:pPr>
              <w:pStyle w:val="TableParagraph"/>
              <w:ind w:left="7"/>
              <w:jc w:val="center"/>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1.6.2.24.</w:t>
            </w:r>
          </w:p>
        </w:tc>
        <w:tc>
          <w:tcPr>
            <w:tcW w:w="5493" w:type="dxa"/>
          </w:tcPr>
          <w:p w:rsidR="001474D1" w:rsidRDefault="001474D1" w:rsidP="00AE06A1">
            <w:pPr>
              <w:pStyle w:val="TableParagraph"/>
              <w:ind w:left="107"/>
            </w:pPr>
            <w:r>
              <w:t>Коврик</w:t>
            </w:r>
            <w:r>
              <w:rPr>
                <w:spacing w:val="-5"/>
              </w:rPr>
              <w:t xml:space="preserve"> </w:t>
            </w:r>
            <w:r>
              <w:t>массажный</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123" w:right="116"/>
              <w:jc w:val="center"/>
            </w:pPr>
            <w:r>
              <w:t>12</w:t>
            </w:r>
          </w:p>
        </w:tc>
        <w:tc>
          <w:tcPr>
            <w:tcW w:w="1035" w:type="dxa"/>
          </w:tcPr>
          <w:p w:rsidR="001474D1" w:rsidRDefault="001474D1" w:rsidP="00AE06A1">
            <w:pPr>
              <w:pStyle w:val="TableParagraph"/>
              <w:ind w:left="7"/>
              <w:jc w:val="center"/>
            </w:pPr>
            <w:r>
              <w:t>+</w:t>
            </w:r>
          </w:p>
        </w:tc>
        <w:tc>
          <w:tcPr>
            <w:tcW w:w="1006" w:type="dxa"/>
          </w:tcPr>
          <w:p w:rsidR="001474D1" w:rsidRDefault="001474D1" w:rsidP="00AE06A1">
            <w:pPr>
              <w:pStyle w:val="TableParagraph"/>
              <w:rPr>
                <w:sz w:val="20"/>
              </w:rPr>
            </w:pPr>
          </w:p>
        </w:tc>
      </w:tr>
      <w:tr w:rsidR="001474D1" w:rsidTr="00AE06A1">
        <w:trPr>
          <w:trHeight w:val="292"/>
        </w:trPr>
        <w:tc>
          <w:tcPr>
            <w:tcW w:w="1385" w:type="dxa"/>
          </w:tcPr>
          <w:p w:rsidR="001474D1" w:rsidRDefault="001474D1" w:rsidP="00AE06A1">
            <w:pPr>
              <w:pStyle w:val="TableParagraph"/>
              <w:ind w:left="129"/>
            </w:pPr>
            <w:r>
              <w:t>1.6.2.25.</w:t>
            </w:r>
          </w:p>
        </w:tc>
        <w:tc>
          <w:tcPr>
            <w:tcW w:w="5493" w:type="dxa"/>
          </w:tcPr>
          <w:p w:rsidR="001474D1" w:rsidRDefault="001474D1" w:rsidP="00AE06A1">
            <w:pPr>
              <w:pStyle w:val="TableParagraph"/>
              <w:ind w:left="107"/>
            </w:pPr>
            <w:r>
              <w:t>Кольца</w:t>
            </w:r>
            <w:r>
              <w:rPr>
                <w:spacing w:val="-9"/>
              </w:rPr>
              <w:t xml:space="preserve"> </w:t>
            </w:r>
            <w:r>
              <w:t>гимнастические</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r w:rsidR="001474D1" w:rsidTr="00AE06A1">
        <w:trPr>
          <w:trHeight w:val="290"/>
        </w:trPr>
        <w:tc>
          <w:tcPr>
            <w:tcW w:w="1385" w:type="dxa"/>
          </w:tcPr>
          <w:p w:rsidR="001474D1" w:rsidRDefault="001474D1" w:rsidP="00AE06A1">
            <w:pPr>
              <w:pStyle w:val="TableParagraph"/>
              <w:ind w:left="129"/>
            </w:pPr>
            <w:r>
              <w:t>1.6.2.26.</w:t>
            </w:r>
          </w:p>
        </w:tc>
        <w:tc>
          <w:tcPr>
            <w:tcW w:w="5493" w:type="dxa"/>
          </w:tcPr>
          <w:p w:rsidR="001474D1" w:rsidRDefault="001474D1" w:rsidP="00AE06A1">
            <w:pPr>
              <w:pStyle w:val="TableParagraph"/>
              <w:ind w:left="107"/>
            </w:pPr>
            <w:r>
              <w:t>Кольцеброс</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2</w:t>
            </w:r>
          </w:p>
        </w:tc>
        <w:tc>
          <w:tcPr>
            <w:tcW w:w="1035" w:type="dxa"/>
          </w:tcPr>
          <w:p w:rsidR="001474D1" w:rsidRDefault="001474D1" w:rsidP="00AE06A1">
            <w:pPr>
              <w:pStyle w:val="TableParagraph"/>
              <w:ind w:left="7"/>
              <w:jc w:val="center"/>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1.6.2.27.</w:t>
            </w:r>
          </w:p>
        </w:tc>
        <w:tc>
          <w:tcPr>
            <w:tcW w:w="5493" w:type="dxa"/>
          </w:tcPr>
          <w:p w:rsidR="001474D1" w:rsidRDefault="001474D1" w:rsidP="00AE06A1">
            <w:pPr>
              <w:pStyle w:val="TableParagraph"/>
              <w:ind w:left="107"/>
            </w:pPr>
            <w:r>
              <w:t>Кольцо</w:t>
            </w:r>
            <w:r>
              <w:rPr>
                <w:spacing w:val="-12"/>
              </w:rPr>
              <w:t xml:space="preserve"> </w:t>
            </w:r>
            <w:r>
              <w:t>баскетбольное</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2</w:t>
            </w:r>
          </w:p>
        </w:tc>
        <w:tc>
          <w:tcPr>
            <w:tcW w:w="1035" w:type="dxa"/>
          </w:tcPr>
          <w:p w:rsidR="001474D1" w:rsidRDefault="001474D1" w:rsidP="00AE06A1">
            <w:pPr>
              <w:pStyle w:val="TableParagraph"/>
              <w:ind w:left="7"/>
              <w:jc w:val="center"/>
            </w:pPr>
            <w:r>
              <w:t>+</w:t>
            </w:r>
          </w:p>
        </w:tc>
        <w:tc>
          <w:tcPr>
            <w:tcW w:w="1006" w:type="dxa"/>
          </w:tcPr>
          <w:p w:rsidR="001474D1" w:rsidRDefault="001474D1" w:rsidP="00AE06A1">
            <w:pPr>
              <w:pStyle w:val="TableParagraph"/>
              <w:rPr>
                <w:sz w:val="20"/>
              </w:rPr>
            </w:pPr>
          </w:p>
        </w:tc>
      </w:tr>
      <w:tr w:rsidR="001474D1" w:rsidTr="00AE06A1">
        <w:trPr>
          <w:trHeight w:val="292"/>
        </w:trPr>
        <w:tc>
          <w:tcPr>
            <w:tcW w:w="1385" w:type="dxa"/>
          </w:tcPr>
          <w:p w:rsidR="001474D1" w:rsidRDefault="001474D1" w:rsidP="00AE06A1">
            <w:pPr>
              <w:pStyle w:val="TableParagraph"/>
              <w:spacing w:line="246" w:lineRule="exact"/>
              <w:ind w:left="129"/>
            </w:pPr>
            <w:r>
              <w:t>1.6.2.28.</w:t>
            </w:r>
          </w:p>
        </w:tc>
        <w:tc>
          <w:tcPr>
            <w:tcW w:w="5493" w:type="dxa"/>
          </w:tcPr>
          <w:p w:rsidR="001474D1" w:rsidRDefault="001474D1" w:rsidP="00AE06A1">
            <w:pPr>
              <w:pStyle w:val="TableParagraph"/>
              <w:spacing w:line="246" w:lineRule="exact"/>
              <w:ind w:left="107"/>
            </w:pPr>
            <w:r>
              <w:t>Кольцо</w:t>
            </w:r>
            <w:r>
              <w:rPr>
                <w:spacing w:val="-12"/>
              </w:rPr>
              <w:t xml:space="preserve"> </w:t>
            </w:r>
            <w:r>
              <w:t>мягкое</w:t>
            </w:r>
          </w:p>
        </w:tc>
        <w:tc>
          <w:tcPr>
            <w:tcW w:w="720" w:type="dxa"/>
          </w:tcPr>
          <w:p w:rsidR="001474D1" w:rsidRDefault="001474D1" w:rsidP="00AE06A1">
            <w:pPr>
              <w:pStyle w:val="TableParagraph"/>
              <w:spacing w:line="246" w:lineRule="exact"/>
              <w:ind w:left="206"/>
            </w:pPr>
            <w:r>
              <w:t>шт.</w:t>
            </w:r>
          </w:p>
        </w:tc>
        <w:tc>
          <w:tcPr>
            <w:tcW w:w="1020" w:type="dxa"/>
          </w:tcPr>
          <w:p w:rsidR="001474D1" w:rsidRDefault="001474D1" w:rsidP="00AE06A1">
            <w:pPr>
              <w:pStyle w:val="TableParagraph"/>
              <w:spacing w:line="246" w:lineRule="exact"/>
              <w:ind w:left="123" w:right="116"/>
              <w:jc w:val="center"/>
            </w:pPr>
            <w:r>
              <w:t>10</w:t>
            </w:r>
          </w:p>
        </w:tc>
        <w:tc>
          <w:tcPr>
            <w:tcW w:w="1035" w:type="dxa"/>
          </w:tcPr>
          <w:p w:rsidR="001474D1" w:rsidRDefault="001474D1" w:rsidP="00AE06A1">
            <w:pPr>
              <w:pStyle w:val="TableParagraph"/>
              <w:spacing w:line="246" w:lineRule="exact"/>
              <w:ind w:left="7"/>
              <w:jc w:val="center"/>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1.6.2.29.</w:t>
            </w:r>
          </w:p>
        </w:tc>
        <w:tc>
          <w:tcPr>
            <w:tcW w:w="5493" w:type="dxa"/>
          </w:tcPr>
          <w:p w:rsidR="001474D1" w:rsidRDefault="001474D1" w:rsidP="00AE06A1">
            <w:pPr>
              <w:pStyle w:val="TableParagraph"/>
              <w:ind w:left="107"/>
            </w:pPr>
            <w:r>
              <w:t>Кольцо</w:t>
            </w:r>
            <w:r>
              <w:rPr>
                <w:spacing w:val="-9"/>
              </w:rPr>
              <w:t xml:space="preserve"> </w:t>
            </w:r>
            <w:r>
              <w:t>плоское</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123" w:right="116"/>
              <w:jc w:val="center"/>
            </w:pPr>
            <w:r>
              <w:t>10</w:t>
            </w:r>
          </w:p>
        </w:tc>
        <w:tc>
          <w:tcPr>
            <w:tcW w:w="1035" w:type="dxa"/>
          </w:tcPr>
          <w:p w:rsidR="001474D1" w:rsidRDefault="001474D1" w:rsidP="00AE06A1">
            <w:pPr>
              <w:pStyle w:val="TableParagraph"/>
              <w:ind w:left="7"/>
              <w:jc w:val="center"/>
            </w:pPr>
            <w:r>
              <w:t>+</w:t>
            </w:r>
          </w:p>
        </w:tc>
        <w:tc>
          <w:tcPr>
            <w:tcW w:w="1006" w:type="dxa"/>
          </w:tcPr>
          <w:p w:rsidR="001474D1" w:rsidRDefault="001474D1" w:rsidP="00AE06A1">
            <w:pPr>
              <w:pStyle w:val="TableParagraph"/>
              <w:rPr>
                <w:sz w:val="20"/>
              </w:rPr>
            </w:pPr>
          </w:p>
        </w:tc>
      </w:tr>
      <w:tr w:rsidR="001474D1" w:rsidTr="00AE06A1">
        <w:trPr>
          <w:trHeight w:val="582"/>
        </w:trPr>
        <w:tc>
          <w:tcPr>
            <w:tcW w:w="1385" w:type="dxa"/>
          </w:tcPr>
          <w:p w:rsidR="001474D1" w:rsidRDefault="001474D1" w:rsidP="00AE06A1">
            <w:pPr>
              <w:pStyle w:val="TableParagraph"/>
              <w:ind w:left="129"/>
            </w:pPr>
            <w:r>
              <w:t>1.6.2.30.</w:t>
            </w:r>
          </w:p>
        </w:tc>
        <w:tc>
          <w:tcPr>
            <w:tcW w:w="5493" w:type="dxa"/>
          </w:tcPr>
          <w:p w:rsidR="001474D1" w:rsidRPr="001474D1" w:rsidRDefault="001474D1" w:rsidP="00AE06A1">
            <w:pPr>
              <w:pStyle w:val="TableParagraph"/>
              <w:ind w:left="107"/>
              <w:rPr>
                <w:lang w:val="ru-RU"/>
              </w:rPr>
            </w:pPr>
            <w:r w:rsidRPr="001474D1">
              <w:rPr>
                <w:lang w:val="ru-RU"/>
              </w:rPr>
              <w:t>Комплект</w:t>
            </w:r>
            <w:r w:rsidRPr="001474D1">
              <w:rPr>
                <w:spacing w:val="30"/>
                <w:lang w:val="ru-RU"/>
              </w:rPr>
              <w:t xml:space="preserve"> </w:t>
            </w:r>
            <w:r w:rsidRPr="001474D1">
              <w:rPr>
                <w:lang w:val="ru-RU"/>
              </w:rPr>
              <w:t>атрибутов</w:t>
            </w:r>
            <w:r w:rsidRPr="001474D1">
              <w:rPr>
                <w:spacing w:val="32"/>
                <w:lang w:val="ru-RU"/>
              </w:rPr>
              <w:t xml:space="preserve"> </w:t>
            </w:r>
            <w:r w:rsidRPr="001474D1">
              <w:rPr>
                <w:lang w:val="ru-RU"/>
              </w:rPr>
              <w:t>общеразвивающих</w:t>
            </w:r>
            <w:r w:rsidRPr="001474D1">
              <w:rPr>
                <w:spacing w:val="30"/>
                <w:lang w:val="ru-RU"/>
              </w:rPr>
              <w:t xml:space="preserve"> </w:t>
            </w:r>
            <w:r w:rsidRPr="001474D1">
              <w:rPr>
                <w:lang w:val="ru-RU"/>
              </w:rPr>
              <w:t>упражнений</w:t>
            </w:r>
            <w:r w:rsidRPr="001474D1">
              <w:rPr>
                <w:spacing w:val="32"/>
                <w:lang w:val="ru-RU"/>
              </w:rPr>
              <w:t xml:space="preserve"> </w:t>
            </w:r>
            <w:r w:rsidRPr="001474D1">
              <w:rPr>
                <w:lang w:val="ru-RU"/>
              </w:rPr>
              <w:t>и</w:t>
            </w:r>
          </w:p>
          <w:p w:rsidR="001474D1" w:rsidRPr="001474D1" w:rsidRDefault="001474D1" w:rsidP="00AE06A1">
            <w:pPr>
              <w:pStyle w:val="TableParagraph"/>
              <w:spacing w:before="40"/>
              <w:ind w:left="107"/>
              <w:rPr>
                <w:lang w:val="ru-RU"/>
              </w:rPr>
            </w:pPr>
            <w:r w:rsidRPr="001474D1">
              <w:rPr>
                <w:lang w:val="ru-RU"/>
              </w:rPr>
              <w:t>подвижных</w:t>
            </w:r>
            <w:r w:rsidRPr="001474D1">
              <w:rPr>
                <w:spacing w:val="-6"/>
                <w:lang w:val="ru-RU"/>
              </w:rPr>
              <w:t xml:space="preserve"> </w:t>
            </w:r>
            <w:r w:rsidRPr="001474D1">
              <w:rPr>
                <w:lang w:val="ru-RU"/>
              </w:rPr>
              <w:t>игр</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left="7"/>
              <w:jc w:val="center"/>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spacing w:line="244" w:lineRule="exact"/>
              <w:ind w:left="129"/>
            </w:pPr>
            <w:r>
              <w:t>1.6.2.31.</w:t>
            </w:r>
          </w:p>
        </w:tc>
        <w:tc>
          <w:tcPr>
            <w:tcW w:w="5493" w:type="dxa"/>
          </w:tcPr>
          <w:p w:rsidR="001474D1" w:rsidRDefault="001474D1" w:rsidP="00AE06A1">
            <w:pPr>
              <w:pStyle w:val="TableParagraph"/>
              <w:spacing w:line="244" w:lineRule="exact"/>
              <w:ind w:left="107"/>
            </w:pPr>
            <w:r>
              <w:t>Комплект</w:t>
            </w:r>
            <w:r>
              <w:rPr>
                <w:spacing w:val="-10"/>
              </w:rPr>
              <w:t xml:space="preserve"> </w:t>
            </w:r>
            <w:r>
              <w:t>гантелей</w:t>
            </w:r>
          </w:p>
        </w:tc>
        <w:tc>
          <w:tcPr>
            <w:tcW w:w="720" w:type="dxa"/>
          </w:tcPr>
          <w:p w:rsidR="001474D1" w:rsidRDefault="001474D1" w:rsidP="00AE06A1">
            <w:pPr>
              <w:pStyle w:val="TableParagraph"/>
              <w:spacing w:line="244" w:lineRule="exact"/>
              <w:ind w:left="206"/>
            </w:pPr>
            <w:r>
              <w:t>шт.</w:t>
            </w:r>
          </w:p>
        </w:tc>
        <w:tc>
          <w:tcPr>
            <w:tcW w:w="1020" w:type="dxa"/>
          </w:tcPr>
          <w:p w:rsidR="001474D1" w:rsidRDefault="001474D1" w:rsidP="00AE06A1">
            <w:pPr>
              <w:pStyle w:val="TableParagraph"/>
              <w:spacing w:line="244" w:lineRule="exact"/>
              <w:ind w:left="123" w:right="116"/>
              <w:jc w:val="center"/>
            </w:pPr>
            <w:r>
              <w:t>10</w:t>
            </w:r>
          </w:p>
        </w:tc>
        <w:tc>
          <w:tcPr>
            <w:tcW w:w="1035" w:type="dxa"/>
          </w:tcPr>
          <w:p w:rsidR="001474D1" w:rsidRDefault="001474D1" w:rsidP="00AE06A1">
            <w:pPr>
              <w:pStyle w:val="TableParagraph"/>
              <w:spacing w:line="244" w:lineRule="exact"/>
              <w:ind w:left="7"/>
              <w:jc w:val="center"/>
            </w:pPr>
            <w:r>
              <w:t>+</w:t>
            </w:r>
          </w:p>
        </w:tc>
        <w:tc>
          <w:tcPr>
            <w:tcW w:w="1006" w:type="dxa"/>
          </w:tcPr>
          <w:p w:rsidR="001474D1" w:rsidRDefault="001474D1" w:rsidP="00AE06A1">
            <w:pPr>
              <w:pStyle w:val="TableParagraph"/>
              <w:rPr>
                <w:sz w:val="20"/>
              </w:rPr>
            </w:pPr>
          </w:p>
        </w:tc>
      </w:tr>
      <w:tr w:rsidR="001474D1" w:rsidTr="00AE06A1">
        <w:trPr>
          <w:trHeight w:val="292"/>
        </w:trPr>
        <w:tc>
          <w:tcPr>
            <w:tcW w:w="1385" w:type="dxa"/>
          </w:tcPr>
          <w:p w:rsidR="001474D1" w:rsidRDefault="001474D1" w:rsidP="00AE06A1">
            <w:pPr>
              <w:pStyle w:val="TableParagraph"/>
              <w:ind w:left="129"/>
            </w:pPr>
            <w:r>
              <w:t>1.6.2.32.</w:t>
            </w:r>
          </w:p>
        </w:tc>
        <w:tc>
          <w:tcPr>
            <w:tcW w:w="5493" w:type="dxa"/>
          </w:tcPr>
          <w:p w:rsidR="001474D1" w:rsidRDefault="001474D1" w:rsidP="00AE06A1">
            <w:pPr>
              <w:pStyle w:val="TableParagraph"/>
              <w:ind w:left="107"/>
            </w:pPr>
            <w:r>
              <w:t>Комплект</w:t>
            </w:r>
            <w:r>
              <w:rPr>
                <w:spacing w:val="-6"/>
              </w:rPr>
              <w:t xml:space="preserve"> </w:t>
            </w:r>
            <w:r>
              <w:t>детских</w:t>
            </w:r>
            <w:r>
              <w:rPr>
                <w:spacing w:val="-6"/>
              </w:rPr>
              <w:t xml:space="preserve"> </w:t>
            </w:r>
            <w:r>
              <w:t>тренажеров</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r w:rsidR="001474D1" w:rsidTr="00AE06A1">
        <w:trPr>
          <w:trHeight w:val="290"/>
        </w:trPr>
        <w:tc>
          <w:tcPr>
            <w:tcW w:w="1385" w:type="dxa"/>
          </w:tcPr>
          <w:p w:rsidR="001474D1" w:rsidRDefault="001474D1" w:rsidP="00AE06A1">
            <w:pPr>
              <w:pStyle w:val="TableParagraph"/>
              <w:ind w:left="129"/>
            </w:pPr>
            <w:r>
              <w:t>1.6.2.33.</w:t>
            </w:r>
          </w:p>
        </w:tc>
        <w:tc>
          <w:tcPr>
            <w:tcW w:w="5493" w:type="dxa"/>
          </w:tcPr>
          <w:p w:rsidR="001474D1" w:rsidRPr="001474D1" w:rsidRDefault="001474D1" w:rsidP="00AE06A1">
            <w:pPr>
              <w:pStyle w:val="TableParagraph"/>
              <w:ind w:left="107"/>
              <w:rPr>
                <w:lang w:val="ru-RU"/>
              </w:rPr>
            </w:pPr>
            <w:r w:rsidRPr="001474D1">
              <w:rPr>
                <w:lang w:val="ru-RU"/>
              </w:rPr>
              <w:t>Комплект</w:t>
            </w:r>
            <w:r w:rsidRPr="001474D1">
              <w:rPr>
                <w:spacing w:val="-8"/>
                <w:lang w:val="ru-RU"/>
              </w:rPr>
              <w:t xml:space="preserve"> </w:t>
            </w:r>
            <w:r w:rsidRPr="001474D1">
              <w:rPr>
                <w:lang w:val="ru-RU"/>
              </w:rPr>
              <w:t>оборудования</w:t>
            </w:r>
            <w:r w:rsidRPr="001474D1">
              <w:rPr>
                <w:spacing w:val="-8"/>
                <w:lang w:val="ru-RU"/>
              </w:rPr>
              <w:t xml:space="preserve"> </w:t>
            </w:r>
            <w:r w:rsidRPr="001474D1">
              <w:rPr>
                <w:lang w:val="ru-RU"/>
              </w:rPr>
              <w:t>для</w:t>
            </w:r>
            <w:r w:rsidRPr="001474D1">
              <w:rPr>
                <w:spacing w:val="-8"/>
                <w:lang w:val="ru-RU"/>
              </w:rPr>
              <w:t xml:space="preserve"> </w:t>
            </w:r>
            <w:r w:rsidRPr="001474D1">
              <w:rPr>
                <w:lang w:val="ru-RU"/>
              </w:rPr>
              <w:t>соревнований</w:t>
            </w:r>
            <w:r w:rsidRPr="001474D1">
              <w:rPr>
                <w:spacing w:val="-7"/>
                <w:lang w:val="ru-RU"/>
              </w:rPr>
              <w:t xml:space="preserve"> </w:t>
            </w:r>
            <w:r w:rsidRPr="001474D1">
              <w:rPr>
                <w:lang w:val="ru-RU"/>
              </w:rPr>
              <w:t>и</w:t>
            </w:r>
            <w:r w:rsidRPr="001474D1">
              <w:rPr>
                <w:spacing w:val="-8"/>
                <w:lang w:val="ru-RU"/>
              </w:rPr>
              <w:t xml:space="preserve"> </w:t>
            </w:r>
            <w:r w:rsidRPr="001474D1">
              <w:rPr>
                <w:lang w:val="ru-RU"/>
              </w:rPr>
              <w:t>спартакиад</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left="7"/>
              <w:jc w:val="center"/>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1.6.2.34.</w:t>
            </w:r>
          </w:p>
        </w:tc>
        <w:tc>
          <w:tcPr>
            <w:tcW w:w="5493" w:type="dxa"/>
          </w:tcPr>
          <w:p w:rsidR="001474D1" w:rsidRPr="001474D1" w:rsidRDefault="001474D1" w:rsidP="00AE06A1">
            <w:pPr>
              <w:pStyle w:val="TableParagraph"/>
              <w:ind w:left="107"/>
              <w:rPr>
                <w:lang w:val="ru-RU"/>
              </w:rPr>
            </w:pPr>
            <w:r w:rsidRPr="001474D1">
              <w:rPr>
                <w:lang w:val="ru-RU"/>
              </w:rPr>
              <w:t>Консоль</w:t>
            </w:r>
            <w:r w:rsidRPr="001474D1">
              <w:rPr>
                <w:spacing w:val="-5"/>
                <w:lang w:val="ru-RU"/>
              </w:rPr>
              <w:t xml:space="preserve"> </w:t>
            </w:r>
            <w:r w:rsidRPr="001474D1">
              <w:rPr>
                <w:lang w:val="ru-RU"/>
              </w:rPr>
              <w:t>пристенная</w:t>
            </w:r>
            <w:r w:rsidRPr="001474D1">
              <w:rPr>
                <w:spacing w:val="-4"/>
                <w:lang w:val="ru-RU"/>
              </w:rPr>
              <w:t xml:space="preserve"> </w:t>
            </w:r>
            <w:r w:rsidRPr="001474D1">
              <w:rPr>
                <w:lang w:val="ru-RU"/>
              </w:rPr>
              <w:t>для</w:t>
            </w:r>
            <w:r w:rsidRPr="001474D1">
              <w:rPr>
                <w:spacing w:val="-6"/>
                <w:lang w:val="ru-RU"/>
              </w:rPr>
              <w:t xml:space="preserve"> </w:t>
            </w:r>
            <w:r w:rsidRPr="001474D1">
              <w:rPr>
                <w:lang w:val="ru-RU"/>
              </w:rPr>
              <w:t>канатов</w:t>
            </w:r>
            <w:r w:rsidRPr="001474D1">
              <w:rPr>
                <w:spacing w:val="-5"/>
                <w:lang w:val="ru-RU"/>
              </w:rPr>
              <w:t xml:space="preserve"> </w:t>
            </w:r>
            <w:r w:rsidRPr="001474D1">
              <w:rPr>
                <w:lang w:val="ru-RU"/>
              </w:rPr>
              <w:t>и</w:t>
            </w:r>
            <w:r w:rsidRPr="001474D1">
              <w:rPr>
                <w:spacing w:val="-5"/>
                <w:lang w:val="ru-RU"/>
              </w:rPr>
              <w:t xml:space="preserve"> </w:t>
            </w:r>
            <w:r w:rsidRPr="001474D1">
              <w:rPr>
                <w:lang w:val="ru-RU"/>
              </w:rPr>
              <w:t>шестов</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left="7"/>
              <w:jc w:val="center"/>
            </w:pPr>
            <w:r>
              <w:t>+</w:t>
            </w:r>
          </w:p>
        </w:tc>
        <w:tc>
          <w:tcPr>
            <w:tcW w:w="1006" w:type="dxa"/>
          </w:tcPr>
          <w:p w:rsidR="001474D1" w:rsidRDefault="001474D1" w:rsidP="00AE06A1">
            <w:pPr>
              <w:pStyle w:val="TableParagraph"/>
              <w:rPr>
                <w:sz w:val="20"/>
              </w:rPr>
            </w:pPr>
          </w:p>
        </w:tc>
      </w:tr>
      <w:tr w:rsidR="001474D1" w:rsidTr="00AE06A1">
        <w:trPr>
          <w:trHeight w:val="292"/>
        </w:trPr>
        <w:tc>
          <w:tcPr>
            <w:tcW w:w="1385" w:type="dxa"/>
          </w:tcPr>
          <w:p w:rsidR="001474D1" w:rsidRDefault="001474D1" w:rsidP="00AE06A1">
            <w:pPr>
              <w:pStyle w:val="TableParagraph"/>
              <w:spacing w:line="246" w:lineRule="exact"/>
              <w:ind w:left="129"/>
            </w:pPr>
            <w:r>
              <w:t>1.6.2.35.</w:t>
            </w:r>
          </w:p>
        </w:tc>
        <w:tc>
          <w:tcPr>
            <w:tcW w:w="5493" w:type="dxa"/>
          </w:tcPr>
          <w:p w:rsidR="001474D1" w:rsidRPr="001474D1" w:rsidRDefault="001474D1" w:rsidP="00AE06A1">
            <w:pPr>
              <w:pStyle w:val="TableParagraph"/>
              <w:spacing w:line="246" w:lineRule="exact"/>
              <w:ind w:left="107"/>
              <w:rPr>
                <w:lang w:val="ru-RU"/>
              </w:rPr>
            </w:pPr>
            <w:r w:rsidRPr="001474D1">
              <w:rPr>
                <w:lang w:val="ru-RU"/>
              </w:rPr>
              <w:t>Конус</w:t>
            </w:r>
            <w:r w:rsidRPr="001474D1">
              <w:rPr>
                <w:spacing w:val="-12"/>
                <w:lang w:val="ru-RU"/>
              </w:rPr>
              <w:t xml:space="preserve"> </w:t>
            </w:r>
            <w:r w:rsidRPr="001474D1">
              <w:rPr>
                <w:lang w:val="ru-RU"/>
              </w:rPr>
              <w:t>с</w:t>
            </w:r>
            <w:r w:rsidRPr="001474D1">
              <w:rPr>
                <w:spacing w:val="-11"/>
                <w:lang w:val="ru-RU"/>
              </w:rPr>
              <w:t xml:space="preserve"> </w:t>
            </w:r>
            <w:r w:rsidRPr="001474D1">
              <w:rPr>
                <w:lang w:val="ru-RU"/>
              </w:rPr>
              <w:t>втулкой,</w:t>
            </w:r>
            <w:r w:rsidRPr="001474D1">
              <w:rPr>
                <w:spacing w:val="-12"/>
                <w:lang w:val="ru-RU"/>
              </w:rPr>
              <w:t xml:space="preserve"> </w:t>
            </w:r>
            <w:r w:rsidRPr="001474D1">
              <w:rPr>
                <w:lang w:val="ru-RU"/>
              </w:rPr>
              <w:t>палкой</w:t>
            </w:r>
            <w:r w:rsidRPr="001474D1">
              <w:rPr>
                <w:spacing w:val="-11"/>
                <w:lang w:val="ru-RU"/>
              </w:rPr>
              <w:t xml:space="preserve"> </w:t>
            </w:r>
            <w:r w:rsidRPr="001474D1">
              <w:rPr>
                <w:lang w:val="ru-RU"/>
              </w:rPr>
              <w:t>и</w:t>
            </w:r>
            <w:r w:rsidRPr="001474D1">
              <w:rPr>
                <w:spacing w:val="-13"/>
                <w:lang w:val="ru-RU"/>
              </w:rPr>
              <w:t xml:space="preserve"> </w:t>
            </w:r>
            <w:r w:rsidRPr="001474D1">
              <w:rPr>
                <w:lang w:val="ru-RU"/>
              </w:rPr>
              <w:t>флажком</w:t>
            </w:r>
          </w:p>
        </w:tc>
        <w:tc>
          <w:tcPr>
            <w:tcW w:w="720" w:type="dxa"/>
          </w:tcPr>
          <w:p w:rsidR="001474D1" w:rsidRDefault="001474D1" w:rsidP="00AE06A1">
            <w:pPr>
              <w:pStyle w:val="TableParagraph"/>
              <w:spacing w:line="246" w:lineRule="exact"/>
              <w:ind w:left="206"/>
            </w:pPr>
            <w:r>
              <w:t>шт.</w:t>
            </w:r>
          </w:p>
        </w:tc>
        <w:tc>
          <w:tcPr>
            <w:tcW w:w="1020" w:type="dxa"/>
          </w:tcPr>
          <w:p w:rsidR="001474D1" w:rsidRDefault="001474D1" w:rsidP="00AE06A1">
            <w:pPr>
              <w:pStyle w:val="TableParagraph"/>
              <w:spacing w:line="246" w:lineRule="exact"/>
              <w:ind w:left="123" w:right="116"/>
              <w:jc w:val="center"/>
            </w:pPr>
            <w:r>
              <w:t>10</w:t>
            </w:r>
          </w:p>
        </w:tc>
        <w:tc>
          <w:tcPr>
            <w:tcW w:w="1035" w:type="dxa"/>
          </w:tcPr>
          <w:p w:rsidR="001474D1" w:rsidRDefault="001474D1" w:rsidP="00AE06A1">
            <w:pPr>
              <w:pStyle w:val="TableParagraph"/>
              <w:spacing w:line="246" w:lineRule="exact"/>
              <w:ind w:left="7"/>
              <w:jc w:val="center"/>
            </w:pPr>
            <w:r>
              <w:t>+</w:t>
            </w:r>
          </w:p>
        </w:tc>
        <w:tc>
          <w:tcPr>
            <w:tcW w:w="1006" w:type="dxa"/>
          </w:tcPr>
          <w:p w:rsidR="001474D1" w:rsidRDefault="001474D1" w:rsidP="00AE06A1">
            <w:pPr>
              <w:pStyle w:val="TableParagraph"/>
              <w:rPr>
                <w:sz w:val="20"/>
              </w:rPr>
            </w:pPr>
          </w:p>
        </w:tc>
      </w:tr>
      <w:tr w:rsidR="001474D1" w:rsidTr="00AE06A1">
        <w:trPr>
          <w:trHeight w:val="289"/>
        </w:trPr>
        <w:tc>
          <w:tcPr>
            <w:tcW w:w="1385" w:type="dxa"/>
          </w:tcPr>
          <w:p w:rsidR="001474D1" w:rsidRDefault="001474D1" w:rsidP="00AE06A1">
            <w:pPr>
              <w:pStyle w:val="TableParagraph"/>
              <w:ind w:left="129"/>
            </w:pPr>
            <w:r>
              <w:t>1.6.2.36.</w:t>
            </w:r>
          </w:p>
        </w:tc>
        <w:tc>
          <w:tcPr>
            <w:tcW w:w="5493" w:type="dxa"/>
          </w:tcPr>
          <w:p w:rsidR="001474D1" w:rsidRDefault="001474D1" w:rsidP="00AE06A1">
            <w:pPr>
              <w:pStyle w:val="TableParagraph"/>
              <w:ind w:left="107"/>
            </w:pPr>
            <w:r>
              <w:t>Корзинка</w:t>
            </w:r>
            <w:r>
              <w:rPr>
                <w:spacing w:val="-5"/>
              </w:rPr>
              <w:t xml:space="preserve"> </w:t>
            </w:r>
            <w:r>
              <w:t>для</w:t>
            </w:r>
            <w:r>
              <w:rPr>
                <w:spacing w:val="-5"/>
              </w:rPr>
              <w:t xml:space="preserve"> </w:t>
            </w:r>
            <w:r>
              <w:t>мячей</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4</w:t>
            </w:r>
          </w:p>
        </w:tc>
        <w:tc>
          <w:tcPr>
            <w:tcW w:w="1035" w:type="dxa"/>
          </w:tcPr>
          <w:p w:rsidR="001474D1" w:rsidRDefault="001474D1" w:rsidP="00AE06A1">
            <w:pPr>
              <w:pStyle w:val="TableParagraph"/>
              <w:ind w:left="7"/>
              <w:jc w:val="center"/>
            </w:pPr>
            <w:r>
              <w:t>+</w:t>
            </w:r>
          </w:p>
        </w:tc>
        <w:tc>
          <w:tcPr>
            <w:tcW w:w="1006" w:type="dxa"/>
          </w:tcPr>
          <w:p w:rsidR="001474D1" w:rsidRDefault="001474D1" w:rsidP="00AE06A1">
            <w:pPr>
              <w:pStyle w:val="TableParagraph"/>
              <w:rPr>
                <w:sz w:val="20"/>
              </w:rPr>
            </w:pPr>
          </w:p>
        </w:tc>
      </w:tr>
      <w:tr w:rsidR="001474D1" w:rsidTr="00AE06A1">
        <w:trPr>
          <w:trHeight w:val="292"/>
        </w:trPr>
        <w:tc>
          <w:tcPr>
            <w:tcW w:w="1385" w:type="dxa"/>
          </w:tcPr>
          <w:p w:rsidR="001474D1" w:rsidRDefault="001474D1" w:rsidP="00AE06A1">
            <w:pPr>
              <w:pStyle w:val="TableParagraph"/>
              <w:ind w:left="129"/>
            </w:pPr>
            <w:r>
              <w:t>1.6.2.37.</w:t>
            </w:r>
          </w:p>
        </w:tc>
        <w:tc>
          <w:tcPr>
            <w:tcW w:w="5493" w:type="dxa"/>
          </w:tcPr>
          <w:p w:rsidR="001474D1" w:rsidRPr="001474D1" w:rsidRDefault="001474D1" w:rsidP="00AE06A1">
            <w:pPr>
              <w:pStyle w:val="TableParagraph"/>
              <w:ind w:left="107"/>
              <w:rPr>
                <w:lang w:val="ru-RU"/>
              </w:rPr>
            </w:pPr>
            <w:r w:rsidRPr="001474D1">
              <w:rPr>
                <w:lang w:val="ru-RU"/>
              </w:rPr>
              <w:t>Лабиринт</w:t>
            </w:r>
            <w:r w:rsidRPr="001474D1">
              <w:rPr>
                <w:spacing w:val="-4"/>
                <w:lang w:val="ru-RU"/>
              </w:rPr>
              <w:t xml:space="preserve"> </w:t>
            </w:r>
            <w:r w:rsidRPr="001474D1">
              <w:rPr>
                <w:lang w:val="ru-RU"/>
              </w:rPr>
              <w:t>составной</w:t>
            </w:r>
            <w:r w:rsidRPr="001474D1">
              <w:rPr>
                <w:spacing w:val="-2"/>
                <w:lang w:val="ru-RU"/>
              </w:rPr>
              <w:t xml:space="preserve"> </w:t>
            </w:r>
            <w:r w:rsidRPr="001474D1">
              <w:rPr>
                <w:lang w:val="ru-RU"/>
              </w:rPr>
              <w:t>из</w:t>
            </w:r>
            <w:r w:rsidRPr="001474D1">
              <w:rPr>
                <w:spacing w:val="-3"/>
                <w:lang w:val="ru-RU"/>
              </w:rPr>
              <w:t xml:space="preserve"> </w:t>
            </w:r>
            <w:r w:rsidRPr="001474D1">
              <w:rPr>
                <w:lang w:val="ru-RU"/>
              </w:rPr>
              <w:t>нескольких</w:t>
            </w:r>
            <w:r w:rsidRPr="001474D1">
              <w:rPr>
                <w:spacing w:val="-2"/>
                <w:lang w:val="ru-RU"/>
              </w:rPr>
              <w:t xml:space="preserve"> </w:t>
            </w:r>
            <w:r w:rsidRPr="001474D1">
              <w:rPr>
                <w:lang w:val="ru-RU"/>
              </w:rPr>
              <w:t>секций</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r w:rsidR="001474D1" w:rsidTr="00AE06A1">
        <w:trPr>
          <w:trHeight w:val="712"/>
        </w:trPr>
        <w:tc>
          <w:tcPr>
            <w:tcW w:w="1385" w:type="dxa"/>
          </w:tcPr>
          <w:p w:rsidR="001474D1" w:rsidRDefault="001474D1" w:rsidP="00AE06A1">
            <w:pPr>
              <w:pStyle w:val="TableParagraph"/>
              <w:ind w:left="129"/>
            </w:pPr>
            <w:r>
              <w:t>1.6.2.38.</w:t>
            </w:r>
          </w:p>
        </w:tc>
        <w:tc>
          <w:tcPr>
            <w:tcW w:w="5493" w:type="dxa"/>
          </w:tcPr>
          <w:p w:rsidR="001474D1" w:rsidRDefault="001474D1" w:rsidP="00AE06A1">
            <w:pPr>
              <w:pStyle w:val="TableParagraph"/>
              <w:ind w:left="107"/>
            </w:pPr>
            <w:r>
              <w:t>Лента</w:t>
            </w:r>
            <w:r>
              <w:rPr>
                <w:spacing w:val="-2"/>
              </w:rPr>
              <w:t xml:space="preserve"> </w:t>
            </w:r>
            <w:r>
              <w:t>гимнастическая</w:t>
            </w:r>
          </w:p>
        </w:tc>
        <w:tc>
          <w:tcPr>
            <w:tcW w:w="720" w:type="dxa"/>
          </w:tcPr>
          <w:p w:rsidR="001474D1" w:rsidRDefault="001474D1" w:rsidP="00AE06A1">
            <w:pPr>
              <w:pStyle w:val="TableParagraph"/>
              <w:spacing w:before="201"/>
              <w:ind w:left="206"/>
            </w:pPr>
            <w:r>
              <w:t>шт.</w:t>
            </w:r>
          </w:p>
        </w:tc>
        <w:tc>
          <w:tcPr>
            <w:tcW w:w="1020" w:type="dxa"/>
          </w:tcPr>
          <w:p w:rsidR="001474D1" w:rsidRPr="001474D1" w:rsidRDefault="001474D1" w:rsidP="00AE06A1">
            <w:pPr>
              <w:pStyle w:val="TableParagraph"/>
              <w:spacing w:line="276" w:lineRule="auto"/>
              <w:ind w:left="232" w:right="113" w:hanging="96"/>
              <w:rPr>
                <w:sz w:val="18"/>
                <w:lang w:val="ru-RU"/>
              </w:rPr>
            </w:pPr>
            <w:r w:rsidRPr="001474D1">
              <w:rPr>
                <w:spacing w:val="-3"/>
                <w:sz w:val="18"/>
                <w:lang w:val="ru-RU"/>
              </w:rPr>
              <w:t>По кол-ву</w:t>
            </w:r>
            <w:r w:rsidRPr="001474D1">
              <w:rPr>
                <w:spacing w:val="-42"/>
                <w:sz w:val="18"/>
                <w:lang w:val="ru-RU"/>
              </w:rPr>
              <w:t xml:space="preserve"> </w:t>
            </w:r>
            <w:r w:rsidRPr="001474D1">
              <w:rPr>
                <w:sz w:val="18"/>
                <w:lang w:val="ru-RU"/>
              </w:rPr>
              <w:t>детей</w:t>
            </w:r>
            <w:r w:rsidRPr="001474D1">
              <w:rPr>
                <w:spacing w:val="-1"/>
                <w:sz w:val="18"/>
                <w:lang w:val="ru-RU"/>
              </w:rPr>
              <w:t xml:space="preserve"> </w:t>
            </w:r>
            <w:r w:rsidRPr="001474D1">
              <w:rPr>
                <w:sz w:val="18"/>
                <w:lang w:val="ru-RU"/>
              </w:rPr>
              <w:t>в</w:t>
            </w:r>
          </w:p>
          <w:p w:rsidR="001474D1" w:rsidRPr="001474D1" w:rsidRDefault="001474D1" w:rsidP="00AE06A1">
            <w:pPr>
              <w:pStyle w:val="TableParagraph"/>
              <w:spacing w:line="206" w:lineRule="exact"/>
              <w:ind w:left="246"/>
              <w:rPr>
                <w:sz w:val="18"/>
                <w:lang w:val="ru-RU"/>
              </w:rPr>
            </w:pPr>
            <w:r w:rsidRPr="001474D1">
              <w:rPr>
                <w:sz w:val="18"/>
                <w:lang w:val="ru-RU"/>
              </w:rPr>
              <w:t>группе</w:t>
            </w:r>
          </w:p>
        </w:tc>
        <w:tc>
          <w:tcPr>
            <w:tcW w:w="1035" w:type="dxa"/>
          </w:tcPr>
          <w:p w:rsidR="001474D1" w:rsidRDefault="001474D1" w:rsidP="00AE06A1">
            <w:pPr>
              <w:pStyle w:val="TableParagraph"/>
              <w:ind w:left="7"/>
              <w:jc w:val="center"/>
            </w:pPr>
            <w:r>
              <w:t>+</w:t>
            </w:r>
          </w:p>
        </w:tc>
        <w:tc>
          <w:tcPr>
            <w:tcW w:w="1006" w:type="dxa"/>
          </w:tcPr>
          <w:p w:rsidR="001474D1" w:rsidRDefault="001474D1" w:rsidP="00AE06A1">
            <w:pPr>
              <w:pStyle w:val="TableParagraph"/>
              <w:rPr>
                <w:sz w:val="20"/>
              </w:rPr>
            </w:pPr>
          </w:p>
        </w:tc>
      </w:tr>
      <w:tr w:rsidR="001474D1" w:rsidTr="00AE06A1">
        <w:trPr>
          <w:trHeight w:val="712"/>
        </w:trPr>
        <w:tc>
          <w:tcPr>
            <w:tcW w:w="1385" w:type="dxa"/>
            <w:tcBorders>
              <w:bottom w:val="single" w:sz="6" w:space="0" w:color="000000"/>
            </w:tcBorders>
          </w:tcPr>
          <w:p w:rsidR="001474D1" w:rsidRDefault="001474D1" w:rsidP="00AE06A1">
            <w:pPr>
              <w:pStyle w:val="TableParagraph"/>
              <w:ind w:left="129"/>
            </w:pPr>
            <w:r>
              <w:t>1.6.2.39</w:t>
            </w:r>
          </w:p>
        </w:tc>
        <w:tc>
          <w:tcPr>
            <w:tcW w:w="5493" w:type="dxa"/>
            <w:tcBorders>
              <w:bottom w:val="single" w:sz="6" w:space="0" w:color="000000"/>
            </w:tcBorders>
          </w:tcPr>
          <w:p w:rsidR="001474D1" w:rsidRPr="001474D1" w:rsidRDefault="001474D1" w:rsidP="00AE06A1">
            <w:pPr>
              <w:pStyle w:val="TableParagraph"/>
              <w:ind w:left="107"/>
              <w:rPr>
                <w:lang w:val="ru-RU"/>
              </w:rPr>
            </w:pPr>
            <w:r w:rsidRPr="001474D1">
              <w:rPr>
                <w:lang w:val="ru-RU"/>
              </w:rPr>
              <w:t>Лыжи</w:t>
            </w:r>
            <w:r w:rsidRPr="001474D1">
              <w:rPr>
                <w:spacing w:val="-4"/>
                <w:lang w:val="ru-RU"/>
              </w:rPr>
              <w:t xml:space="preserve"> </w:t>
            </w:r>
            <w:r w:rsidRPr="001474D1">
              <w:rPr>
                <w:lang w:val="ru-RU"/>
              </w:rPr>
              <w:t>(комплект</w:t>
            </w:r>
            <w:r w:rsidRPr="001474D1">
              <w:rPr>
                <w:spacing w:val="-4"/>
                <w:lang w:val="ru-RU"/>
              </w:rPr>
              <w:t xml:space="preserve"> </w:t>
            </w:r>
            <w:r w:rsidRPr="001474D1">
              <w:rPr>
                <w:lang w:val="ru-RU"/>
              </w:rPr>
              <w:t>с</w:t>
            </w:r>
            <w:r w:rsidRPr="001474D1">
              <w:rPr>
                <w:spacing w:val="-4"/>
                <w:lang w:val="ru-RU"/>
              </w:rPr>
              <w:t xml:space="preserve"> </w:t>
            </w:r>
            <w:r w:rsidRPr="001474D1">
              <w:rPr>
                <w:lang w:val="ru-RU"/>
              </w:rPr>
              <w:t>креплениями</w:t>
            </w:r>
            <w:r w:rsidRPr="001474D1">
              <w:rPr>
                <w:spacing w:val="-5"/>
                <w:lang w:val="ru-RU"/>
              </w:rPr>
              <w:t xml:space="preserve"> </w:t>
            </w:r>
            <w:r w:rsidRPr="001474D1">
              <w:rPr>
                <w:lang w:val="ru-RU"/>
              </w:rPr>
              <w:t>и</w:t>
            </w:r>
            <w:r w:rsidRPr="001474D1">
              <w:rPr>
                <w:spacing w:val="-3"/>
                <w:lang w:val="ru-RU"/>
              </w:rPr>
              <w:t xml:space="preserve"> </w:t>
            </w:r>
            <w:r w:rsidRPr="001474D1">
              <w:rPr>
                <w:lang w:val="ru-RU"/>
              </w:rPr>
              <w:t>палками)</w:t>
            </w:r>
          </w:p>
        </w:tc>
        <w:tc>
          <w:tcPr>
            <w:tcW w:w="720" w:type="dxa"/>
            <w:tcBorders>
              <w:bottom w:val="single" w:sz="6" w:space="0" w:color="000000"/>
            </w:tcBorders>
          </w:tcPr>
          <w:p w:rsidR="001474D1" w:rsidRDefault="001474D1" w:rsidP="00AE06A1">
            <w:pPr>
              <w:pStyle w:val="TableParagraph"/>
              <w:spacing w:before="204"/>
              <w:ind w:left="206"/>
            </w:pPr>
            <w:r>
              <w:t>шт.</w:t>
            </w:r>
          </w:p>
        </w:tc>
        <w:tc>
          <w:tcPr>
            <w:tcW w:w="1020" w:type="dxa"/>
            <w:tcBorders>
              <w:bottom w:val="single" w:sz="6" w:space="0" w:color="000000"/>
            </w:tcBorders>
          </w:tcPr>
          <w:p w:rsidR="001474D1" w:rsidRPr="001474D1" w:rsidRDefault="001474D1" w:rsidP="00AE06A1">
            <w:pPr>
              <w:pStyle w:val="TableParagraph"/>
              <w:spacing w:line="199" w:lineRule="exact"/>
              <w:ind w:left="232" w:hanging="96"/>
              <w:rPr>
                <w:sz w:val="18"/>
                <w:lang w:val="ru-RU"/>
              </w:rPr>
            </w:pPr>
            <w:r w:rsidRPr="001474D1">
              <w:rPr>
                <w:sz w:val="18"/>
                <w:lang w:val="ru-RU"/>
              </w:rPr>
              <w:t>По</w:t>
            </w:r>
            <w:r w:rsidRPr="001474D1">
              <w:rPr>
                <w:spacing w:val="-9"/>
                <w:sz w:val="18"/>
                <w:lang w:val="ru-RU"/>
              </w:rPr>
              <w:t xml:space="preserve"> </w:t>
            </w:r>
            <w:r w:rsidRPr="001474D1">
              <w:rPr>
                <w:sz w:val="18"/>
                <w:lang w:val="ru-RU"/>
              </w:rPr>
              <w:t>кол-ву</w:t>
            </w:r>
          </w:p>
          <w:p w:rsidR="001474D1" w:rsidRPr="001474D1" w:rsidRDefault="001474D1" w:rsidP="00AE06A1">
            <w:pPr>
              <w:pStyle w:val="TableParagraph"/>
              <w:spacing w:before="10" w:line="230" w:lineRule="atLeast"/>
              <w:ind w:left="246" w:right="208" w:hanging="15"/>
              <w:rPr>
                <w:sz w:val="18"/>
                <w:lang w:val="ru-RU"/>
              </w:rPr>
            </w:pPr>
            <w:r w:rsidRPr="001474D1">
              <w:rPr>
                <w:spacing w:val="-1"/>
                <w:sz w:val="18"/>
                <w:lang w:val="ru-RU"/>
              </w:rPr>
              <w:t xml:space="preserve">детей </w:t>
            </w:r>
            <w:r w:rsidRPr="001474D1">
              <w:rPr>
                <w:sz w:val="18"/>
                <w:lang w:val="ru-RU"/>
              </w:rPr>
              <w:t>в</w:t>
            </w:r>
            <w:r w:rsidRPr="001474D1">
              <w:rPr>
                <w:spacing w:val="-42"/>
                <w:sz w:val="18"/>
                <w:lang w:val="ru-RU"/>
              </w:rPr>
              <w:t xml:space="preserve"> </w:t>
            </w:r>
            <w:r w:rsidRPr="001474D1">
              <w:rPr>
                <w:sz w:val="18"/>
                <w:lang w:val="ru-RU"/>
              </w:rPr>
              <w:t>группе</w:t>
            </w:r>
          </w:p>
        </w:tc>
        <w:tc>
          <w:tcPr>
            <w:tcW w:w="1035" w:type="dxa"/>
            <w:tcBorders>
              <w:bottom w:val="single" w:sz="6" w:space="0" w:color="000000"/>
            </w:tcBorders>
          </w:tcPr>
          <w:p w:rsidR="001474D1" w:rsidRPr="001474D1" w:rsidRDefault="001474D1" w:rsidP="00AE06A1">
            <w:pPr>
              <w:pStyle w:val="TableParagraph"/>
              <w:rPr>
                <w:sz w:val="20"/>
                <w:lang w:val="ru-RU"/>
              </w:rPr>
            </w:pPr>
          </w:p>
        </w:tc>
        <w:tc>
          <w:tcPr>
            <w:tcW w:w="1006" w:type="dxa"/>
            <w:tcBorders>
              <w:bottom w:val="single" w:sz="6" w:space="0" w:color="000000"/>
            </w:tcBorders>
          </w:tcPr>
          <w:p w:rsidR="001474D1" w:rsidRDefault="001474D1" w:rsidP="00AE06A1">
            <w:pPr>
              <w:pStyle w:val="TableParagraph"/>
              <w:ind w:left="6"/>
              <w:jc w:val="center"/>
            </w:pPr>
            <w:r>
              <w:t>+</w:t>
            </w:r>
          </w:p>
        </w:tc>
      </w:tr>
      <w:tr w:rsidR="001474D1" w:rsidTr="00AE06A1">
        <w:trPr>
          <w:trHeight w:val="287"/>
        </w:trPr>
        <w:tc>
          <w:tcPr>
            <w:tcW w:w="1385" w:type="dxa"/>
            <w:tcBorders>
              <w:top w:val="single" w:sz="6" w:space="0" w:color="000000"/>
            </w:tcBorders>
          </w:tcPr>
          <w:p w:rsidR="001474D1" w:rsidRDefault="001474D1" w:rsidP="00AE06A1">
            <w:pPr>
              <w:pStyle w:val="TableParagraph"/>
              <w:spacing w:line="241" w:lineRule="exact"/>
              <w:ind w:left="129"/>
            </w:pPr>
            <w:r>
              <w:t>1.6.2.40.</w:t>
            </w:r>
          </w:p>
        </w:tc>
        <w:tc>
          <w:tcPr>
            <w:tcW w:w="5493" w:type="dxa"/>
            <w:tcBorders>
              <w:top w:val="single" w:sz="6" w:space="0" w:color="000000"/>
            </w:tcBorders>
          </w:tcPr>
          <w:p w:rsidR="001474D1" w:rsidRDefault="001474D1" w:rsidP="00AE06A1">
            <w:pPr>
              <w:pStyle w:val="TableParagraph"/>
              <w:spacing w:line="241" w:lineRule="exact"/>
              <w:ind w:left="107"/>
            </w:pPr>
            <w:r>
              <w:t>Массажный</w:t>
            </w:r>
            <w:r>
              <w:rPr>
                <w:spacing w:val="-1"/>
              </w:rPr>
              <w:t xml:space="preserve"> </w:t>
            </w:r>
            <w:r>
              <w:t>ролик</w:t>
            </w:r>
          </w:p>
        </w:tc>
        <w:tc>
          <w:tcPr>
            <w:tcW w:w="720" w:type="dxa"/>
            <w:tcBorders>
              <w:top w:val="single" w:sz="6" w:space="0" w:color="000000"/>
            </w:tcBorders>
          </w:tcPr>
          <w:p w:rsidR="001474D1" w:rsidRDefault="001474D1" w:rsidP="00AE06A1">
            <w:pPr>
              <w:pStyle w:val="TableParagraph"/>
              <w:spacing w:line="241" w:lineRule="exact"/>
              <w:ind w:left="206"/>
            </w:pPr>
            <w:r>
              <w:t>шт.</w:t>
            </w:r>
          </w:p>
        </w:tc>
        <w:tc>
          <w:tcPr>
            <w:tcW w:w="1020" w:type="dxa"/>
            <w:tcBorders>
              <w:top w:val="single" w:sz="6" w:space="0" w:color="000000"/>
            </w:tcBorders>
          </w:tcPr>
          <w:p w:rsidR="001474D1" w:rsidRDefault="001474D1" w:rsidP="00AE06A1">
            <w:pPr>
              <w:pStyle w:val="TableParagraph"/>
              <w:spacing w:line="241" w:lineRule="exact"/>
              <w:ind w:left="123" w:right="116"/>
              <w:jc w:val="center"/>
            </w:pPr>
            <w:r>
              <w:t>10</w:t>
            </w:r>
          </w:p>
        </w:tc>
        <w:tc>
          <w:tcPr>
            <w:tcW w:w="1035" w:type="dxa"/>
            <w:tcBorders>
              <w:top w:val="single" w:sz="6" w:space="0" w:color="000000"/>
            </w:tcBorders>
          </w:tcPr>
          <w:p w:rsidR="001474D1" w:rsidRDefault="001474D1" w:rsidP="00AE06A1">
            <w:pPr>
              <w:pStyle w:val="TableParagraph"/>
              <w:rPr>
                <w:sz w:val="20"/>
              </w:rPr>
            </w:pPr>
          </w:p>
        </w:tc>
        <w:tc>
          <w:tcPr>
            <w:tcW w:w="1006" w:type="dxa"/>
            <w:tcBorders>
              <w:top w:val="single" w:sz="6" w:space="0" w:color="000000"/>
            </w:tcBorders>
          </w:tcPr>
          <w:p w:rsidR="001474D1" w:rsidRDefault="001474D1" w:rsidP="00AE06A1">
            <w:pPr>
              <w:pStyle w:val="TableParagraph"/>
              <w:spacing w:line="241" w:lineRule="exact"/>
              <w:ind w:left="6"/>
              <w:jc w:val="center"/>
            </w:pPr>
            <w:r>
              <w:t>+</w:t>
            </w:r>
          </w:p>
        </w:tc>
      </w:tr>
      <w:tr w:rsidR="001474D1" w:rsidTr="00AE06A1">
        <w:trPr>
          <w:trHeight w:val="292"/>
        </w:trPr>
        <w:tc>
          <w:tcPr>
            <w:tcW w:w="1385" w:type="dxa"/>
          </w:tcPr>
          <w:p w:rsidR="001474D1" w:rsidRDefault="001474D1" w:rsidP="00AE06A1">
            <w:pPr>
              <w:pStyle w:val="TableParagraph"/>
              <w:spacing w:line="246" w:lineRule="exact"/>
              <w:ind w:left="129"/>
            </w:pPr>
            <w:r>
              <w:t>1.6.2.41.</w:t>
            </w:r>
          </w:p>
        </w:tc>
        <w:tc>
          <w:tcPr>
            <w:tcW w:w="5493" w:type="dxa"/>
          </w:tcPr>
          <w:p w:rsidR="001474D1" w:rsidRDefault="001474D1" w:rsidP="00AE06A1">
            <w:pPr>
              <w:pStyle w:val="TableParagraph"/>
              <w:spacing w:line="246" w:lineRule="exact"/>
              <w:ind w:left="107"/>
            </w:pPr>
            <w:r>
              <w:t>Мат</w:t>
            </w:r>
            <w:r>
              <w:rPr>
                <w:spacing w:val="-8"/>
              </w:rPr>
              <w:t xml:space="preserve"> </w:t>
            </w:r>
            <w:r>
              <w:t>гимнастический</w:t>
            </w:r>
            <w:r>
              <w:rPr>
                <w:spacing w:val="-5"/>
              </w:rPr>
              <w:t xml:space="preserve"> </w:t>
            </w:r>
            <w:r>
              <w:t>(стандартный)</w:t>
            </w:r>
          </w:p>
        </w:tc>
        <w:tc>
          <w:tcPr>
            <w:tcW w:w="720" w:type="dxa"/>
          </w:tcPr>
          <w:p w:rsidR="001474D1" w:rsidRDefault="001474D1" w:rsidP="00AE06A1">
            <w:pPr>
              <w:pStyle w:val="TableParagraph"/>
              <w:spacing w:line="246" w:lineRule="exact"/>
              <w:ind w:left="206"/>
            </w:pPr>
            <w:r>
              <w:t>шт.</w:t>
            </w:r>
          </w:p>
        </w:tc>
        <w:tc>
          <w:tcPr>
            <w:tcW w:w="1020" w:type="dxa"/>
          </w:tcPr>
          <w:p w:rsidR="001474D1" w:rsidRDefault="001474D1" w:rsidP="00AE06A1">
            <w:pPr>
              <w:pStyle w:val="TableParagraph"/>
              <w:spacing w:line="246" w:lineRule="exact"/>
              <w:ind w:left="7"/>
              <w:jc w:val="center"/>
            </w:pPr>
            <w:r>
              <w:t>2</w:t>
            </w:r>
          </w:p>
        </w:tc>
        <w:tc>
          <w:tcPr>
            <w:tcW w:w="1035" w:type="dxa"/>
          </w:tcPr>
          <w:p w:rsidR="001474D1" w:rsidRDefault="001474D1" w:rsidP="00AE06A1">
            <w:pPr>
              <w:pStyle w:val="TableParagraph"/>
              <w:spacing w:line="246" w:lineRule="exact"/>
              <w:ind w:left="7"/>
              <w:jc w:val="center"/>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1.6.2.42.</w:t>
            </w:r>
          </w:p>
        </w:tc>
        <w:tc>
          <w:tcPr>
            <w:tcW w:w="5493" w:type="dxa"/>
          </w:tcPr>
          <w:p w:rsidR="001474D1" w:rsidRDefault="001474D1" w:rsidP="00AE06A1">
            <w:pPr>
              <w:pStyle w:val="TableParagraph"/>
              <w:ind w:left="107"/>
            </w:pPr>
            <w:r>
              <w:t>Мат</w:t>
            </w:r>
            <w:r>
              <w:rPr>
                <w:spacing w:val="-6"/>
              </w:rPr>
              <w:t xml:space="preserve"> </w:t>
            </w:r>
            <w:r>
              <w:t>гимнастический</w:t>
            </w:r>
            <w:r>
              <w:rPr>
                <w:spacing w:val="-4"/>
              </w:rPr>
              <w:t xml:space="preserve"> </w:t>
            </w:r>
            <w:r>
              <w:t>прямой</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2</w:t>
            </w:r>
          </w:p>
        </w:tc>
        <w:tc>
          <w:tcPr>
            <w:tcW w:w="1035" w:type="dxa"/>
          </w:tcPr>
          <w:p w:rsidR="001474D1" w:rsidRDefault="001474D1" w:rsidP="00AE06A1">
            <w:pPr>
              <w:pStyle w:val="TableParagraph"/>
              <w:ind w:left="7"/>
              <w:jc w:val="center"/>
            </w:pPr>
            <w:r>
              <w:t>+</w:t>
            </w:r>
          </w:p>
        </w:tc>
        <w:tc>
          <w:tcPr>
            <w:tcW w:w="1006" w:type="dxa"/>
          </w:tcPr>
          <w:p w:rsidR="001474D1" w:rsidRDefault="001474D1" w:rsidP="00AE06A1">
            <w:pPr>
              <w:pStyle w:val="TableParagraph"/>
              <w:rPr>
                <w:sz w:val="20"/>
              </w:rPr>
            </w:pPr>
          </w:p>
        </w:tc>
      </w:tr>
      <w:tr w:rsidR="001474D1" w:rsidTr="00AE06A1">
        <w:trPr>
          <w:trHeight w:val="292"/>
        </w:trPr>
        <w:tc>
          <w:tcPr>
            <w:tcW w:w="1385" w:type="dxa"/>
          </w:tcPr>
          <w:p w:rsidR="001474D1" w:rsidRDefault="001474D1" w:rsidP="00AE06A1">
            <w:pPr>
              <w:pStyle w:val="TableParagraph"/>
              <w:ind w:left="129"/>
            </w:pPr>
            <w:r>
              <w:t>1.6.2.43.</w:t>
            </w:r>
          </w:p>
        </w:tc>
        <w:tc>
          <w:tcPr>
            <w:tcW w:w="5493" w:type="dxa"/>
          </w:tcPr>
          <w:p w:rsidR="001474D1" w:rsidRDefault="001474D1" w:rsidP="00AE06A1">
            <w:pPr>
              <w:pStyle w:val="TableParagraph"/>
              <w:ind w:left="107"/>
            </w:pPr>
            <w:r>
              <w:t>Мат</w:t>
            </w:r>
            <w:r>
              <w:rPr>
                <w:spacing w:val="-5"/>
              </w:rPr>
              <w:t xml:space="preserve"> </w:t>
            </w:r>
            <w:r>
              <w:t>гимнастический</w:t>
            </w:r>
            <w:r>
              <w:rPr>
                <w:spacing w:val="-3"/>
              </w:rPr>
              <w:t xml:space="preserve"> </w:t>
            </w:r>
            <w:r>
              <w:t>складной</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2</w:t>
            </w:r>
          </w:p>
        </w:tc>
        <w:tc>
          <w:tcPr>
            <w:tcW w:w="1035" w:type="dxa"/>
          </w:tcPr>
          <w:p w:rsidR="001474D1" w:rsidRDefault="001474D1" w:rsidP="00AE06A1">
            <w:pPr>
              <w:pStyle w:val="TableParagraph"/>
              <w:ind w:left="7"/>
              <w:jc w:val="center"/>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1.6.2.44.</w:t>
            </w:r>
          </w:p>
        </w:tc>
        <w:tc>
          <w:tcPr>
            <w:tcW w:w="5493" w:type="dxa"/>
          </w:tcPr>
          <w:p w:rsidR="001474D1" w:rsidRDefault="001474D1" w:rsidP="00AE06A1">
            <w:pPr>
              <w:pStyle w:val="TableParagraph"/>
              <w:ind w:left="107"/>
            </w:pPr>
            <w:r>
              <w:t>Мат</w:t>
            </w:r>
            <w:r>
              <w:rPr>
                <w:spacing w:val="-7"/>
              </w:rPr>
              <w:t xml:space="preserve"> </w:t>
            </w:r>
            <w:r>
              <w:t>с</w:t>
            </w:r>
            <w:r>
              <w:rPr>
                <w:spacing w:val="-4"/>
              </w:rPr>
              <w:t xml:space="preserve"> </w:t>
            </w:r>
            <w:r>
              <w:t>разметками</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4</w:t>
            </w:r>
          </w:p>
        </w:tc>
        <w:tc>
          <w:tcPr>
            <w:tcW w:w="1035" w:type="dxa"/>
          </w:tcPr>
          <w:p w:rsidR="001474D1" w:rsidRDefault="001474D1" w:rsidP="00AE06A1">
            <w:pPr>
              <w:pStyle w:val="TableParagraph"/>
              <w:ind w:left="7"/>
              <w:jc w:val="center"/>
            </w:pPr>
            <w:r>
              <w:t>+</w:t>
            </w:r>
          </w:p>
        </w:tc>
        <w:tc>
          <w:tcPr>
            <w:tcW w:w="1006" w:type="dxa"/>
          </w:tcPr>
          <w:p w:rsidR="001474D1" w:rsidRDefault="001474D1" w:rsidP="00AE06A1">
            <w:pPr>
              <w:pStyle w:val="TableParagraph"/>
              <w:rPr>
                <w:sz w:val="20"/>
              </w:rPr>
            </w:pPr>
          </w:p>
        </w:tc>
      </w:tr>
      <w:tr w:rsidR="001474D1" w:rsidTr="00AE06A1">
        <w:trPr>
          <w:trHeight w:val="582"/>
        </w:trPr>
        <w:tc>
          <w:tcPr>
            <w:tcW w:w="1385" w:type="dxa"/>
          </w:tcPr>
          <w:p w:rsidR="001474D1" w:rsidRDefault="001474D1" w:rsidP="00AE06A1">
            <w:pPr>
              <w:pStyle w:val="TableParagraph"/>
              <w:ind w:left="129"/>
            </w:pPr>
            <w:r>
              <w:lastRenderedPageBreak/>
              <w:t>1.6.2.45.</w:t>
            </w:r>
          </w:p>
        </w:tc>
        <w:tc>
          <w:tcPr>
            <w:tcW w:w="5493" w:type="dxa"/>
          </w:tcPr>
          <w:p w:rsidR="001474D1" w:rsidRPr="001474D1" w:rsidRDefault="001474D1" w:rsidP="00AE06A1">
            <w:pPr>
              <w:pStyle w:val="TableParagraph"/>
              <w:ind w:left="107"/>
              <w:rPr>
                <w:lang w:val="ru-RU"/>
              </w:rPr>
            </w:pPr>
            <w:r w:rsidRPr="001474D1">
              <w:rPr>
                <w:lang w:val="ru-RU"/>
              </w:rPr>
              <w:t>Мягкая</w:t>
            </w:r>
            <w:r w:rsidRPr="001474D1">
              <w:rPr>
                <w:spacing w:val="24"/>
                <w:lang w:val="ru-RU"/>
              </w:rPr>
              <w:t xml:space="preserve"> </w:t>
            </w:r>
            <w:r w:rsidRPr="001474D1">
              <w:rPr>
                <w:lang w:val="ru-RU"/>
              </w:rPr>
              <w:t>«кочка»</w:t>
            </w:r>
            <w:r w:rsidRPr="001474D1">
              <w:rPr>
                <w:spacing w:val="22"/>
                <w:lang w:val="ru-RU"/>
              </w:rPr>
              <w:t xml:space="preserve"> </w:t>
            </w:r>
            <w:r w:rsidRPr="001474D1">
              <w:rPr>
                <w:lang w:val="ru-RU"/>
              </w:rPr>
              <w:t>с</w:t>
            </w:r>
            <w:r w:rsidRPr="001474D1">
              <w:rPr>
                <w:spacing w:val="24"/>
                <w:lang w:val="ru-RU"/>
              </w:rPr>
              <w:t xml:space="preserve"> </w:t>
            </w:r>
            <w:r w:rsidRPr="001474D1">
              <w:rPr>
                <w:lang w:val="ru-RU"/>
              </w:rPr>
              <w:t>массажной</w:t>
            </w:r>
            <w:r w:rsidRPr="001474D1">
              <w:rPr>
                <w:spacing w:val="24"/>
                <w:lang w:val="ru-RU"/>
              </w:rPr>
              <w:t xml:space="preserve"> </w:t>
            </w:r>
            <w:r w:rsidRPr="001474D1">
              <w:rPr>
                <w:lang w:val="ru-RU"/>
              </w:rPr>
              <w:t>поверхностью</w:t>
            </w:r>
            <w:r w:rsidRPr="001474D1">
              <w:rPr>
                <w:spacing w:val="24"/>
                <w:lang w:val="ru-RU"/>
              </w:rPr>
              <w:t xml:space="preserve"> </w:t>
            </w:r>
            <w:r w:rsidRPr="001474D1">
              <w:rPr>
                <w:lang w:val="ru-RU"/>
              </w:rPr>
              <w:t>(комплект</w:t>
            </w:r>
          </w:p>
          <w:p w:rsidR="001474D1" w:rsidRDefault="001474D1" w:rsidP="00AE06A1">
            <w:pPr>
              <w:pStyle w:val="TableParagraph"/>
              <w:spacing w:before="37"/>
              <w:ind w:left="107"/>
            </w:pPr>
            <w:r>
              <w:t>из</w:t>
            </w:r>
            <w:r>
              <w:rPr>
                <w:spacing w:val="-2"/>
              </w:rPr>
              <w:t xml:space="preserve"> </w:t>
            </w:r>
            <w:r>
              <w:t>4шт.)</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4</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r w:rsidR="001474D1" w:rsidTr="00AE06A1">
        <w:trPr>
          <w:trHeight w:val="290"/>
        </w:trPr>
        <w:tc>
          <w:tcPr>
            <w:tcW w:w="1385" w:type="dxa"/>
          </w:tcPr>
          <w:p w:rsidR="001474D1" w:rsidRDefault="001474D1" w:rsidP="00AE06A1">
            <w:pPr>
              <w:pStyle w:val="TableParagraph"/>
              <w:ind w:left="129"/>
            </w:pPr>
            <w:r>
              <w:t>1.6.2.46.</w:t>
            </w:r>
          </w:p>
        </w:tc>
        <w:tc>
          <w:tcPr>
            <w:tcW w:w="5493" w:type="dxa"/>
          </w:tcPr>
          <w:p w:rsidR="001474D1" w:rsidRDefault="001474D1" w:rsidP="00AE06A1">
            <w:pPr>
              <w:pStyle w:val="TableParagraph"/>
              <w:ind w:left="107"/>
            </w:pPr>
            <w:r>
              <w:t>Мяч</w:t>
            </w:r>
            <w:r>
              <w:rPr>
                <w:spacing w:val="-6"/>
              </w:rPr>
              <w:t xml:space="preserve"> </w:t>
            </w:r>
            <w:r>
              <w:t>баскетбольный</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2</w:t>
            </w:r>
          </w:p>
        </w:tc>
        <w:tc>
          <w:tcPr>
            <w:tcW w:w="1035" w:type="dxa"/>
          </w:tcPr>
          <w:p w:rsidR="001474D1" w:rsidRDefault="001474D1" w:rsidP="00AE06A1">
            <w:pPr>
              <w:pStyle w:val="TableParagraph"/>
              <w:ind w:left="7"/>
              <w:jc w:val="center"/>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1.6.2.47.</w:t>
            </w:r>
          </w:p>
        </w:tc>
        <w:tc>
          <w:tcPr>
            <w:tcW w:w="5493" w:type="dxa"/>
          </w:tcPr>
          <w:p w:rsidR="001474D1" w:rsidRDefault="001474D1" w:rsidP="00AE06A1">
            <w:pPr>
              <w:pStyle w:val="TableParagraph"/>
              <w:ind w:left="107"/>
            </w:pPr>
            <w:r>
              <w:t>Мяч</w:t>
            </w:r>
            <w:r>
              <w:rPr>
                <w:spacing w:val="-3"/>
              </w:rPr>
              <w:t xml:space="preserve"> </w:t>
            </w:r>
            <w:r>
              <w:t>гимнастический</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4</w:t>
            </w:r>
          </w:p>
        </w:tc>
        <w:tc>
          <w:tcPr>
            <w:tcW w:w="1035" w:type="dxa"/>
          </w:tcPr>
          <w:p w:rsidR="001474D1" w:rsidRDefault="001474D1" w:rsidP="00AE06A1">
            <w:pPr>
              <w:pStyle w:val="TableParagraph"/>
              <w:ind w:left="7"/>
              <w:jc w:val="center"/>
            </w:pPr>
            <w:r>
              <w:t>+</w:t>
            </w:r>
          </w:p>
        </w:tc>
        <w:tc>
          <w:tcPr>
            <w:tcW w:w="1006" w:type="dxa"/>
          </w:tcPr>
          <w:p w:rsidR="001474D1" w:rsidRDefault="001474D1" w:rsidP="00AE06A1">
            <w:pPr>
              <w:pStyle w:val="TableParagraph"/>
              <w:rPr>
                <w:sz w:val="20"/>
              </w:rPr>
            </w:pPr>
          </w:p>
        </w:tc>
      </w:tr>
      <w:tr w:rsidR="001474D1" w:rsidTr="00AE06A1">
        <w:trPr>
          <w:trHeight w:val="292"/>
        </w:trPr>
        <w:tc>
          <w:tcPr>
            <w:tcW w:w="1385" w:type="dxa"/>
          </w:tcPr>
          <w:p w:rsidR="001474D1" w:rsidRDefault="001474D1" w:rsidP="00AE06A1">
            <w:pPr>
              <w:pStyle w:val="TableParagraph"/>
              <w:ind w:left="129"/>
            </w:pPr>
            <w:r>
              <w:t>1.6.2.48.</w:t>
            </w:r>
          </w:p>
        </w:tc>
        <w:tc>
          <w:tcPr>
            <w:tcW w:w="5493" w:type="dxa"/>
          </w:tcPr>
          <w:p w:rsidR="001474D1" w:rsidRDefault="001474D1" w:rsidP="00AE06A1">
            <w:pPr>
              <w:pStyle w:val="TableParagraph"/>
              <w:ind w:left="107"/>
            </w:pPr>
            <w:r>
              <w:t>Мяч для</w:t>
            </w:r>
            <w:r>
              <w:rPr>
                <w:spacing w:val="1"/>
              </w:rPr>
              <w:t xml:space="preserve"> </w:t>
            </w:r>
            <w:r>
              <w:t>метания</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123" w:right="116"/>
              <w:jc w:val="center"/>
            </w:pPr>
            <w:r>
              <w:t>20</w:t>
            </w:r>
          </w:p>
        </w:tc>
        <w:tc>
          <w:tcPr>
            <w:tcW w:w="1035" w:type="dxa"/>
          </w:tcPr>
          <w:p w:rsidR="001474D1" w:rsidRDefault="001474D1" w:rsidP="00AE06A1">
            <w:pPr>
              <w:pStyle w:val="TableParagraph"/>
              <w:ind w:left="7"/>
              <w:jc w:val="center"/>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1.6.2.49.</w:t>
            </w:r>
          </w:p>
        </w:tc>
        <w:tc>
          <w:tcPr>
            <w:tcW w:w="5493" w:type="dxa"/>
          </w:tcPr>
          <w:p w:rsidR="001474D1" w:rsidRDefault="001474D1" w:rsidP="00AE06A1">
            <w:pPr>
              <w:pStyle w:val="TableParagraph"/>
              <w:ind w:left="107"/>
            </w:pPr>
            <w:r>
              <w:t>Мяч</w:t>
            </w:r>
            <w:r>
              <w:rPr>
                <w:spacing w:val="-3"/>
              </w:rPr>
              <w:t xml:space="preserve"> </w:t>
            </w:r>
            <w:r>
              <w:t>для</w:t>
            </w:r>
            <w:r>
              <w:rPr>
                <w:spacing w:val="-2"/>
              </w:rPr>
              <w:t xml:space="preserve"> </w:t>
            </w:r>
            <w:r>
              <w:t>мини-баскетбола</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4</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bl>
    <w:p w:rsidR="001474D1" w:rsidRDefault="001474D1" w:rsidP="001474D1">
      <w:pPr>
        <w:jc w:val="center"/>
        <w:sectPr w:rsidR="001474D1">
          <w:pgSz w:w="11910" w:h="16840"/>
          <w:pgMar w:top="1120" w:right="440" w:bottom="1120" w:left="560" w:header="0" w:footer="939" w:gutter="0"/>
          <w:cols w:space="720"/>
        </w:sect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85"/>
        <w:gridCol w:w="5493"/>
        <w:gridCol w:w="720"/>
        <w:gridCol w:w="1020"/>
        <w:gridCol w:w="1035"/>
        <w:gridCol w:w="1006"/>
      </w:tblGrid>
      <w:tr w:rsidR="001474D1" w:rsidTr="00AE06A1">
        <w:trPr>
          <w:trHeight w:val="292"/>
        </w:trPr>
        <w:tc>
          <w:tcPr>
            <w:tcW w:w="1385" w:type="dxa"/>
          </w:tcPr>
          <w:p w:rsidR="001474D1" w:rsidRDefault="001474D1" w:rsidP="00AE06A1">
            <w:pPr>
              <w:pStyle w:val="TableParagraph"/>
              <w:spacing w:line="246" w:lineRule="exact"/>
              <w:ind w:left="129"/>
            </w:pPr>
            <w:r>
              <w:lastRenderedPageBreak/>
              <w:t>1.6.2.50.</w:t>
            </w:r>
          </w:p>
        </w:tc>
        <w:tc>
          <w:tcPr>
            <w:tcW w:w="5493" w:type="dxa"/>
          </w:tcPr>
          <w:p w:rsidR="001474D1" w:rsidRDefault="001474D1" w:rsidP="00AE06A1">
            <w:pPr>
              <w:pStyle w:val="TableParagraph"/>
              <w:spacing w:line="246" w:lineRule="exact"/>
              <w:ind w:left="107"/>
            </w:pPr>
            <w:r>
              <w:t>Мяч</w:t>
            </w:r>
            <w:r>
              <w:rPr>
                <w:spacing w:val="-3"/>
              </w:rPr>
              <w:t xml:space="preserve"> </w:t>
            </w:r>
            <w:r>
              <w:t>набивной</w:t>
            </w:r>
            <w:r>
              <w:rPr>
                <w:spacing w:val="-3"/>
              </w:rPr>
              <w:t xml:space="preserve"> </w:t>
            </w:r>
            <w:r>
              <w:t>(0,5</w:t>
            </w:r>
            <w:r>
              <w:rPr>
                <w:spacing w:val="-2"/>
              </w:rPr>
              <w:t xml:space="preserve"> </w:t>
            </w:r>
            <w:r>
              <w:t>кг)</w:t>
            </w:r>
          </w:p>
        </w:tc>
        <w:tc>
          <w:tcPr>
            <w:tcW w:w="720" w:type="dxa"/>
          </w:tcPr>
          <w:p w:rsidR="001474D1" w:rsidRDefault="001474D1" w:rsidP="00AE06A1">
            <w:pPr>
              <w:pStyle w:val="TableParagraph"/>
              <w:spacing w:line="246" w:lineRule="exact"/>
              <w:ind w:left="206"/>
            </w:pPr>
            <w:r>
              <w:t>шт.</w:t>
            </w:r>
          </w:p>
        </w:tc>
        <w:tc>
          <w:tcPr>
            <w:tcW w:w="1020" w:type="dxa"/>
          </w:tcPr>
          <w:p w:rsidR="001474D1" w:rsidRDefault="001474D1" w:rsidP="00AE06A1">
            <w:pPr>
              <w:pStyle w:val="TableParagraph"/>
              <w:spacing w:line="246" w:lineRule="exact"/>
              <w:ind w:left="7"/>
              <w:jc w:val="center"/>
            </w:pPr>
            <w:r>
              <w:t>4</w:t>
            </w:r>
          </w:p>
        </w:tc>
        <w:tc>
          <w:tcPr>
            <w:tcW w:w="1035" w:type="dxa"/>
          </w:tcPr>
          <w:p w:rsidR="001474D1" w:rsidRDefault="001474D1" w:rsidP="00AE06A1">
            <w:pPr>
              <w:pStyle w:val="TableParagraph"/>
              <w:spacing w:line="246" w:lineRule="exact"/>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1.6.2.51.</w:t>
            </w:r>
          </w:p>
        </w:tc>
        <w:tc>
          <w:tcPr>
            <w:tcW w:w="5493" w:type="dxa"/>
          </w:tcPr>
          <w:p w:rsidR="001474D1" w:rsidRDefault="001474D1" w:rsidP="00AE06A1">
            <w:pPr>
              <w:pStyle w:val="TableParagraph"/>
              <w:ind w:left="107"/>
            </w:pPr>
            <w:r>
              <w:t>Мяч</w:t>
            </w:r>
            <w:r>
              <w:rPr>
                <w:spacing w:val="-5"/>
              </w:rPr>
              <w:t xml:space="preserve"> </w:t>
            </w:r>
            <w:r>
              <w:t>набивной</w:t>
            </w:r>
            <w:r>
              <w:rPr>
                <w:spacing w:val="-5"/>
              </w:rPr>
              <w:t xml:space="preserve"> </w:t>
            </w:r>
            <w:r>
              <w:t>(медбол)</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4</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r w:rsidR="001474D1" w:rsidTr="00AE06A1">
        <w:trPr>
          <w:trHeight w:val="292"/>
        </w:trPr>
        <w:tc>
          <w:tcPr>
            <w:tcW w:w="1385" w:type="dxa"/>
          </w:tcPr>
          <w:p w:rsidR="001474D1" w:rsidRDefault="001474D1" w:rsidP="00AE06A1">
            <w:pPr>
              <w:pStyle w:val="TableParagraph"/>
              <w:ind w:left="129"/>
            </w:pPr>
            <w:r>
              <w:t>1.6.2.52.</w:t>
            </w:r>
          </w:p>
        </w:tc>
        <w:tc>
          <w:tcPr>
            <w:tcW w:w="5493" w:type="dxa"/>
          </w:tcPr>
          <w:p w:rsidR="001474D1" w:rsidRDefault="001474D1" w:rsidP="00AE06A1">
            <w:pPr>
              <w:pStyle w:val="TableParagraph"/>
              <w:ind w:left="107"/>
            </w:pPr>
            <w:r>
              <w:t>Мяч</w:t>
            </w:r>
            <w:r>
              <w:rPr>
                <w:spacing w:val="-4"/>
              </w:rPr>
              <w:t xml:space="preserve"> </w:t>
            </w:r>
            <w:r>
              <w:t>физиоролл</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2</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r w:rsidR="001474D1" w:rsidTr="00AE06A1">
        <w:trPr>
          <w:trHeight w:val="290"/>
        </w:trPr>
        <w:tc>
          <w:tcPr>
            <w:tcW w:w="1385" w:type="dxa"/>
          </w:tcPr>
          <w:p w:rsidR="001474D1" w:rsidRDefault="001474D1" w:rsidP="00AE06A1">
            <w:pPr>
              <w:pStyle w:val="TableParagraph"/>
              <w:ind w:left="129"/>
            </w:pPr>
            <w:r>
              <w:t>1.6.2.53.</w:t>
            </w:r>
          </w:p>
        </w:tc>
        <w:tc>
          <w:tcPr>
            <w:tcW w:w="5493" w:type="dxa"/>
          </w:tcPr>
          <w:p w:rsidR="001474D1" w:rsidRPr="001474D1" w:rsidRDefault="001474D1" w:rsidP="00AE06A1">
            <w:pPr>
              <w:pStyle w:val="TableParagraph"/>
              <w:ind w:left="107"/>
              <w:rPr>
                <w:lang w:val="ru-RU"/>
              </w:rPr>
            </w:pPr>
            <w:r w:rsidRPr="001474D1">
              <w:rPr>
                <w:lang w:val="ru-RU"/>
              </w:rPr>
              <w:t>Мяч</w:t>
            </w:r>
            <w:r w:rsidRPr="001474D1">
              <w:rPr>
                <w:spacing w:val="-2"/>
                <w:lang w:val="ru-RU"/>
              </w:rPr>
              <w:t xml:space="preserve"> </w:t>
            </w:r>
            <w:r w:rsidRPr="001474D1">
              <w:rPr>
                <w:lang w:val="ru-RU"/>
              </w:rPr>
              <w:t>фитбол (диаметр не</w:t>
            </w:r>
            <w:r w:rsidRPr="001474D1">
              <w:rPr>
                <w:spacing w:val="-5"/>
                <w:lang w:val="ru-RU"/>
              </w:rPr>
              <w:t xml:space="preserve"> </w:t>
            </w:r>
            <w:r w:rsidRPr="001474D1">
              <w:rPr>
                <w:lang w:val="ru-RU"/>
              </w:rPr>
              <w:t>менее 65</w:t>
            </w:r>
            <w:r w:rsidRPr="001474D1">
              <w:rPr>
                <w:spacing w:val="-3"/>
                <w:lang w:val="ru-RU"/>
              </w:rPr>
              <w:t xml:space="preserve"> </w:t>
            </w:r>
            <w:r w:rsidRPr="001474D1">
              <w:rPr>
                <w:lang w:val="ru-RU"/>
              </w:rPr>
              <w:t>см)</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4</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1.6.2.54.</w:t>
            </w:r>
          </w:p>
        </w:tc>
        <w:tc>
          <w:tcPr>
            <w:tcW w:w="5493" w:type="dxa"/>
          </w:tcPr>
          <w:p w:rsidR="001474D1" w:rsidRDefault="001474D1" w:rsidP="00AE06A1">
            <w:pPr>
              <w:pStyle w:val="TableParagraph"/>
              <w:ind w:left="107"/>
            </w:pPr>
            <w:r>
              <w:t>Мяч</w:t>
            </w:r>
            <w:r>
              <w:rPr>
                <w:spacing w:val="-5"/>
              </w:rPr>
              <w:t xml:space="preserve"> </w:t>
            </w:r>
            <w:r>
              <w:t>футбольный</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2</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2"/>
        </w:trPr>
        <w:tc>
          <w:tcPr>
            <w:tcW w:w="1385" w:type="dxa"/>
          </w:tcPr>
          <w:p w:rsidR="001474D1" w:rsidRDefault="001474D1" w:rsidP="00AE06A1">
            <w:pPr>
              <w:pStyle w:val="TableParagraph"/>
              <w:spacing w:line="246" w:lineRule="exact"/>
              <w:ind w:left="129"/>
            </w:pPr>
            <w:r>
              <w:t>1.6.2.55.</w:t>
            </w:r>
          </w:p>
        </w:tc>
        <w:tc>
          <w:tcPr>
            <w:tcW w:w="5493" w:type="dxa"/>
          </w:tcPr>
          <w:p w:rsidR="001474D1" w:rsidRPr="001474D1" w:rsidRDefault="001474D1" w:rsidP="00AE06A1">
            <w:pPr>
              <w:pStyle w:val="TableParagraph"/>
              <w:spacing w:line="246" w:lineRule="exact"/>
              <w:ind w:left="107"/>
              <w:rPr>
                <w:lang w:val="ru-RU"/>
              </w:rPr>
            </w:pPr>
            <w:r w:rsidRPr="001474D1">
              <w:rPr>
                <w:lang w:val="ru-RU"/>
              </w:rPr>
              <w:t>Набор</w:t>
            </w:r>
            <w:r w:rsidRPr="001474D1">
              <w:rPr>
                <w:spacing w:val="-3"/>
                <w:lang w:val="ru-RU"/>
              </w:rPr>
              <w:t xml:space="preserve"> </w:t>
            </w:r>
            <w:r w:rsidRPr="001474D1">
              <w:rPr>
                <w:lang w:val="ru-RU"/>
              </w:rPr>
              <w:t>мячей</w:t>
            </w:r>
            <w:r w:rsidRPr="001474D1">
              <w:rPr>
                <w:spacing w:val="-3"/>
                <w:lang w:val="ru-RU"/>
              </w:rPr>
              <w:t xml:space="preserve"> </w:t>
            </w:r>
            <w:r w:rsidRPr="001474D1">
              <w:rPr>
                <w:lang w:val="ru-RU"/>
              </w:rPr>
              <w:t>(разного</w:t>
            </w:r>
            <w:r w:rsidRPr="001474D1">
              <w:rPr>
                <w:spacing w:val="-3"/>
                <w:lang w:val="ru-RU"/>
              </w:rPr>
              <w:t xml:space="preserve"> </w:t>
            </w:r>
            <w:r w:rsidRPr="001474D1">
              <w:rPr>
                <w:lang w:val="ru-RU"/>
              </w:rPr>
              <w:t>размера,</w:t>
            </w:r>
            <w:r w:rsidRPr="001474D1">
              <w:rPr>
                <w:spacing w:val="-3"/>
                <w:lang w:val="ru-RU"/>
              </w:rPr>
              <w:t xml:space="preserve"> </w:t>
            </w:r>
            <w:r w:rsidRPr="001474D1">
              <w:rPr>
                <w:lang w:val="ru-RU"/>
              </w:rPr>
              <w:t>резина)</w:t>
            </w:r>
            <w:r w:rsidRPr="001474D1">
              <w:rPr>
                <w:spacing w:val="-3"/>
                <w:lang w:val="ru-RU"/>
              </w:rPr>
              <w:t xml:space="preserve"> </w:t>
            </w:r>
            <w:r w:rsidRPr="001474D1">
              <w:rPr>
                <w:lang w:val="ru-RU"/>
              </w:rPr>
              <w:t>(не</w:t>
            </w:r>
            <w:r w:rsidRPr="001474D1">
              <w:rPr>
                <w:spacing w:val="-3"/>
                <w:lang w:val="ru-RU"/>
              </w:rPr>
              <w:t xml:space="preserve"> </w:t>
            </w:r>
            <w:r w:rsidRPr="001474D1">
              <w:rPr>
                <w:lang w:val="ru-RU"/>
              </w:rPr>
              <w:t>менее</w:t>
            </w:r>
            <w:r w:rsidRPr="001474D1">
              <w:rPr>
                <w:spacing w:val="-5"/>
                <w:lang w:val="ru-RU"/>
              </w:rPr>
              <w:t xml:space="preserve"> </w:t>
            </w:r>
            <w:r w:rsidRPr="001474D1">
              <w:rPr>
                <w:lang w:val="ru-RU"/>
              </w:rPr>
              <w:t>5</w:t>
            </w:r>
            <w:r w:rsidRPr="001474D1">
              <w:rPr>
                <w:spacing w:val="-6"/>
                <w:lang w:val="ru-RU"/>
              </w:rPr>
              <w:t xml:space="preserve"> </w:t>
            </w:r>
            <w:r w:rsidRPr="001474D1">
              <w:rPr>
                <w:lang w:val="ru-RU"/>
              </w:rPr>
              <w:t>шт.)</w:t>
            </w:r>
          </w:p>
        </w:tc>
        <w:tc>
          <w:tcPr>
            <w:tcW w:w="720" w:type="dxa"/>
          </w:tcPr>
          <w:p w:rsidR="001474D1" w:rsidRDefault="001474D1" w:rsidP="00AE06A1">
            <w:pPr>
              <w:pStyle w:val="TableParagraph"/>
              <w:spacing w:line="246" w:lineRule="exact"/>
              <w:ind w:left="206"/>
            </w:pPr>
            <w:r>
              <w:t>шт.</w:t>
            </w:r>
          </w:p>
        </w:tc>
        <w:tc>
          <w:tcPr>
            <w:tcW w:w="1020" w:type="dxa"/>
          </w:tcPr>
          <w:p w:rsidR="001474D1" w:rsidRDefault="001474D1" w:rsidP="00AE06A1">
            <w:pPr>
              <w:pStyle w:val="TableParagraph"/>
              <w:spacing w:line="246" w:lineRule="exact"/>
              <w:ind w:left="7"/>
              <w:jc w:val="center"/>
            </w:pPr>
            <w:r>
              <w:t>6</w:t>
            </w:r>
          </w:p>
        </w:tc>
        <w:tc>
          <w:tcPr>
            <w:tcW w:w="1035" w:type="dxa"/>
          </w:tcPr>
          <w:p w:rsidR="001474D1" w:rsidRDefault="001474D1" w:rsidP="00AE06A1">
            <w:pPr>
              <w:pStyle w:val="TableParagraph"/>
              <w:spacing w:line="246" w:lineRule="exact"/>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1.6.2.56.</w:t>
            </w:r>
          </w:p>
        </w:tc>
        <w:tc>
          <w:tcPr>
            <w:tcW w:w="5493" w:type="dxa"/>
          </w:tcPr>
          <w:p w:rsidR="001474D1" w:rsidRPr="001474D1" w:rsidRDefault="001474D1" w:rsidP="00AE06A1">
            <w:pPr>
              <w:pStyle w:val="TableParagraph"/>
              <w:ind w:left="107"/>
              <w:rPr>
                <w:lang w:val="ru-RU"/>
              </w:rPr>
            </w:pPr>
            <w:r w:rsidRPr="001474D1">
              <w:rPr>
                <w:lang w:val="ru-RU"/>
              </w:rPr>
              <w:t>Набор</w:t>
            </w:r>
            <w:r w:rsidRPr="001474D1">
              <w:rPr>
                <w:spacing w:val="-4"/>
                <w:lang w:val="ru-RU"/>
              </w:rPr>
              <w:t xml:space="preserve"> </w:t>
            </w:r>
            <w:r w:rsidRPr="001474D1">
              <w:rPr>
                <w:lang w:val="ru-RU"/>
              </w:rPr>
              <w:t>разноцветных</w:t>
            </w:r>
            <w:r w:rsidRPr="001474D1">
              <w:rPr>
                <w:spacing w:val="-7"/>
                <w:lang w:val="ru-RU"/>
              </w:rPr>
              <w:t xml:space="preserve"> </w:t>
            </w:r>
            <w:r w:rsidRPr="001474D1">
              <w:rPr>
                <w:lang w:val="ru-RU"/>
              </w:rPr>
              <w:t>кеглей</w:t>
            </w:r>
            <w:r w:rsidRPr="001474D1">
              <w:rPr>
                <w:spacing w:val="-4"/>
                <w:lang w:val="ru-RU"/>
              </w:rPr>
              <w:t xml:space="preserve"> </w:t>
            </w:r>
            <w:r w:rsidRPr="001474D1">
              <w:rPr>
                <w:lang w:val="ru-RU"/>
              </w:rPr>
              <w:t>с</w:t>
            </w:r>
            <w:r w:rsidRPr="001474D1">
              <w:rPr>
                <w:spacing w:val="-4"/>
                <w:lang w:val="ru-RU"/>
              </w:rPr>
              <w:t xml:space="preserve"> </w:t>
            </w:r>
            <w:r w:rsidRPr="001474D1">
              <w:rPr>
                <w:lang w:val="ru-RU"/>
              </w:rPr>
              <w:t>битой</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2</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873"/>
        </w:trPr>
        <w:tc>
          <w:tcPr>
            <w:tcW w:w="1385" w:type="dxa"/>
          </w:tcPr>
          <w:p w:rsidR="001474D1" w:rsidRDefault="001474D1" w:rsidP="00AE06A1">
            <w:pPr>
              <w:pStyle w:val="TableParagraph"/>
              <w:ind w:left="129"/>
            </w:pPr>
            <w:r>
              <w:t>1.6.2.57.</w:t>
            </w:r>
          </w:p>
        </w:tc>
        <w:tc>
          <w:tcPr>
            <w:tcW w:w="5493" w:type="dxa"/>
          </w:tcPr>
          <w:p w:rsidR="001474D1" w:rsidRPr="001474D1" w:rsidRDefault="001474D1" w:rsidP="00AE06A1">
            <w:pPr>
              <w:pStyle w:val="TableParagraph"/>
              <w:ind w:left="107"/>
              <w:rPr>
                <w:lang w:val="ru-RU"/>
              </w:rPr>
            </w:pPr>
            <w:r w:rsidRPr="001474D1">
              <w:rPr>
                <w:lang w:val="ru-RU"/>
              </w:rPr>
              <w:t>Набор</w:t>
            </w:r>
            <w:r w:rsidRPr="001474D1">
              <w:rPr>
                <w:spacing w:val="2"/>
                <w:lang w:val="ru-RU"/>
              </w:rPr>
              <w:t xml:space="preserve"> </w:t>
            </w:r>
            <w:r w:rsidRPr="001474D1">
              <w:rPr>
                <w:lang w:val="ru-RU"/>
              </w:rPr>
              <w:t>спортивных</w:t>
            </w:r>
            <w:r w:rsidRPr="001474D1">
              <w:rPr>
                <w:spacing w:val="55"/>
                <w:lang w:val="ru-RU"/>
              </w:rPr>
              <w:t xml:space="preserve"> </w:t>
            </w:r>
            <w:r w:rsidRPr="001474D1">
              <w:rPr>
                <w:lang w:val="ru-RU"/>
              </w:rPr>
              <w:t>принадлежностей</w:t>
            </w:r>
            <w:r w:rsidRPr="001474D1">
              <w:rPr>
                <w:spacing w:val="54"/>
                <w:lang w:val="ru-RU"/>
              </w:rPr>
              <w:t xml:space="preserve"> </w:t>
            </w:r>
            <w:r w:rsidRPr="001474D1">
              <w:rPr>
                <w:lang w:val="ru-RU"/>
              </w:rPr>
              <w:t>–</w:t>
            </w:r>
            <w:r w:rsidRPr="001474D1">
              <w:rPr>
                <w:spacing w:val="56"/>
                <w:lang w:val="ru-RU"/>
              </w:rPr>
              <w:t xml:space="preserve"> </w:t>
            </w:r>
            <w:r w:rsidRPr="001474D1">
              <w:rPr>
                <w:lang w:val="ru-RU"/>
              </w:rPr>
              <w:t>кольцо</w:t>
            </w:r>
            <w:r w:rsidRPr="001474D1">
              <w:rPr>
                <w:spacing w:val="54"/>
                <w:lang w:val="ru-RU"/>
              </w:rPr>
              <w:t xml:space="preserve"> </w:t>
            </w:r>
            <w:r w:rsidRPr="001474D1">
              <w:rPr>
                <w:lang w:val="ru-RU"/>
              </w:rPr>
              <w:t>малое</w:t>
            </w:r>
          </w:p>
          <w:p w:rsidR="001474D1" w:rsidRPr="001474D1" w:rsidRDefault="001474D1" w:rsidP="00AE06A1">
            <w:pPr>
              <w:pStyle w:val="TableParagraph"/>
              <w:tabs>
                <w:tab w:val="left" w:pos="969"/>
                <w:tab w:val="left" w:pos="1573"/>
                <w:tab w:val="left" w:pos="2331"/>
                <w:tab w:val="left" w:pos="3392"/>
                <w:tab w:val="left" w:pos="4253"/>
                <w:tab w:val="left" w:pos="4855"/>
              </w:tabs>
              <w:spacing w:before="3" w:line="290" w:lineRule="atLeast"/>
              <w:ind w:left="107" w:right="98"/>
              <w:rPr>
                <w:lang w:val="ru-RU"/>
              </w:rPr>
            </w:pPr>
            <w:r w:rsidRPr="001474D1">
              <w:rPr>
                <w:lang w:val="ru-RU"/>
              </w:rPr>
              <w:t>(10–12</w:t>
            </w:r>
            <w:r w:rsidRPr="001474D1">
              <w:rPr>
                <w:lang w:val="ru-RU"/>
              </w:rPr>
              <w:tab/>
              <w:t>см),</w:t>
            </w:r>
            <w:r w:rsidRPr="001474D1">
              <w:rPr>
                <w:lang w:val="ru-RU"/>
              </w:rPr>
              <w:tab/>
              <w:t>лента</w:t>
            </w:r>
            <w:r w:rsidRPr="001474D1">
              <w:rPr>
                <w:lang w:val="ru-RU"/>
              </w:rPr>
              <w:tab/>
              <w:t>короткая</w:t>
            </w:r>
            <w:r w:rsidRPr="001474D1">
              <w:rPr>
                <w:lang w:val="ru-RU"/>
              </w:rPr>
              <w:tab/>
              <w:t>(50–60</w:t>
            </w:r>
            <w:r w:rsidRPr="001474D1">
              <w:rPr>
                <w:lang w:val="ru-RU"/>
              </w:rPr>
              <w:tab/>
              <w:t>см),</w:t>
            </w:r>
            <w:r w:rsidRPr="001474D1">
              <w:rPr>
                <w:lang w:val="ru-RU"/>
              </w:rPr>
              <w:tab/>
            </w:r>
            <w:r w:rsidRPr="001474D1">
              <w:rPr>
                <w:spacing w:val="-2"/>
                <w:lang w:val="ru-RU"/>
              </w:rPr>
              <w:t>палка</w:t>
            </w:r>
            <w:r w:rsidRPr="001474D1">
              <w:rPr>
                <w:spacing w:val="-52"/>
                <w:lang w:val="ru-RU"/>
              </w:rPr>
              <w:t xml:space="preserve"> </w:t>
            </w:r>
            <w:r w:rsidRPr="001474D1">
              <w:rPr>
                <w:lang w:val="ru-RU"/>
              </w:rPr>
              <w:t>гимнастическая</w:t>
            </w:r>
            <w:r w:rsidRPr="001474D1">
              <w:rPr>
                <w:spacing w:val="-2"/>
                <w:lang w:val="ru-RU"/>
              </w:rPr>
              <w:t xml:space="preserve"> </w:t>
            </w:r>
            <w:r w:rsidRPr="001474D1">
              <w:rPr>
                <w:lang w:val="ru-RU"/>
              </w:rPr>
              <w:t>короткая</w:t>
            </w:r>
            <w:r w:rsidRPr="001474D1">
              <w:rPr>
                <w:spacing w:val="-3"/>
                <w:lang w:val="ru-RU"/>
              </w:rPr>
              <w:t xml:space="preserve"> </w:t>
            </w:r>
            <w:r w:rsidRPr="001474D1">
              <w:rPr>
                <w:lang w:val="ru-RU"/>
              </w:rPr>
              <w:t>(80</w:t>
            </w:r>
            <w:r w:rsidRPr="001474D1">
              <w:rPr>
                <w:spacing w:val="-1"/>
                <w:lang w:val="ru-RU"/>
              </w:rPr>
              <w:t xml:space="preserve"> </w:t>
            </w:r>
            <w:r w:rsidRPr="001474D1">
              <w:rPr>
                <w:lang w:val="ru-RU"/>
              </w:rPr>
              <w:t>см),</w:t>
            </w:r>
            <w:r w:rsidRPr="001474D1">
              <w:rPr>
                <w:spacing w:val="-1"/>
                <w:lang w:val="ru-RU"/>
              </w:rPr>
              <w:t xml:space="preserve"> </w:t>
            </w:r>
            <w:r w:rsidRPr="001474D1">
              <w:rPr>
                <w:lang w:val="ru-RU"/>
              </w:rPr>
              <w:t>мяч</w:t>
            </w:r>
            <w:r w:rsidRPr="001474D1">
              <w:rPr>
                <w:spacing w:val="-2"/>
                <w:lang w:val="ru-RU"/>
              </w:rPr>
              <w:t xml:space="preserve"> </w:t>
            </w:r>
            <w:r w:rsidRPr="001474D1">
              <w:rPr>
                <w:lang w:val="ru-RU"/>
              </w:rPr>
              <w:t>средний</w:t>
            </w:r>
          </w:p>
        </w:tc>
        <w:tc>
          <w:tcPr>
            <w:tcW w:w="720" w:type="dxa"/>
          </w:tcPr>
          <w:p w:rsidR="001474D1" w:rsidRPr="001474D1" w:rsidRDefault="001474D1" w:rsidP="00AE06A1">
            <w:pPr>
              <w:pStyle w:val="TableParagraph"/>
              <w:spacing w:before="7"/>
              <w:rPr>
                <w:sz w:val="24"/>
                <w:lang w:val="ru-RU"/>
              </w:rPr>
            </w:pPr>
          </w:p>
          <w:p w:rsidR="001474D1" w:rsidRDefault="001474D1" w:rsidP="00AE06A1">
            <w:pPr>
              <w:pStyle w:val="TableParagraph"/>
              <w:ind w:left="206"/>
            </w:pPr>
            <w:r>
              <w:t>шт.</w:t>
            </w:r>
          </w:p>
        </w:tc>
        <w:tc>
          <w:tcPr>
            <w:tcW w:w="1020" w:type="dxa"/>
          </w:tcPr>
          <w:p w:rsidR="001474D1" w:rsidRDefault="001474D1" w:rsidP="00AE06A1">
            <w:pPr>
              <w:pStyle w:val="TableParagraph"/>
              <w:spacing w:before="7"/>
              <w:rPr>
                <w:sz w:val="24"/>
              </w:rPr>
            </w:pPr>
          </w:p>
          <w:p w:rsidR="001474D1" w:rsidRDefault="001474D1" w:rsidP="00AE06A1">
            <w:pPr>
              <w:pStyle w:val="TableParagraph"/>
              <w:ind w:left="7"/>
              <w:jc w:val="center"/>
            </w:pPr>
            <w:r>
              <w:t>6</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1.6.2.58.</w:t>
            </w:r>
          </w:p>
        </w:tc>
        <w:tc>
          <w:tcPr>
            <w:tcW w:w="5493" w:type="dxa"/>
          </w:tcPr>
          <w:p w:rsidR="001474D1" w:rsidRDefault="001474D1" w:rsidP="00AE06A1">
            <w:pPr>
              <w:pStyle w:val="TableParagraph"/>
              <w:ind w:left="107"/>
            </w:pPr>
            <w:r>
              <w:t>Нагрудные</w:t>
            </w:r>
            <w:r>
              <w:rPr>
                <w:spacing w:val="-12"/>
              </w:rPr>
              <w:t xml:space="preserve"> </w:t>
            </w:r>
            <w:r>
              <w:t>номера</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123" w:right="116"/>
              <w:jc w:val="center"/>
            </w:pPr>
            <w:r>
              <w:t>40</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r w:rsidR="001474D1" w:rsidTr="00AE06A1">
        <w:trPr>
          <w:trHeight w:val="292"/>
        </w:trPr>
        <w:tc>
          <w:tcPr>
            <w:tcW w:w="1385" w:type="dxa"/>
          </w:tcPr>
          <w:p w:rsidR="001474D1" w:rsidRDefault="001474D1" w:rsidP="00AE06A1">
            <w:pPr>
              <w:pStyle w:val="TableParagraph"/>
              <w:spacing w:line="246" w:lineRule="exact"/>
              <w:ind w:left="129"/>
            </w:pPr>
            <w:r>
              <w:t>1.6.2.59.</w:t>
            </w:r>
          </w:p>
        </w:tc>
        <w:tc>
          <w:tcPr>
            <w:tcW w:w="5493" w:type="dxa"/>
          </w:tcPr>
          <w:p w:rsidR="001474D1" w:rsidRDefault="001474D1" w:rsidP="00AE06A1">
            <w:pPr>
              <w:pStyle w:val="TableParagraph"/>
              <w:spacing w:line="246" w:lineRule="exact"/>
              <w:ind w:left="107"/>
            </w:pPr>
            <w:r>
              <w:t>Насос</w:t>
            </w:r>
            <w:r>
              <w:rPr>
                <w:spacing w:val="-5"/>
              </w:rPr>
              <w:t xml:space="preserve"> </w:t>
            </w:r>
            <w:r>
              <w:t>для</w:t>
            </w:r>
            <w:r>
              <w:rPr>
                <w:spacing w:val="-4"/>
              </w:rPr>
              <w:t xml:space="preserve"> </w:t>
            </w:r>
            <w:r>
              <w:t>накачивания</w:t>
            </w:r>
            <w:r>
              <w:rPr>
                <w:spacing w:val="-5"/>
              </w:rPr>
              <w:t xml:space="preserve"> </w:t>
            </w:r>
            <w:r>
              <w:t>мячей</w:t>
            </w:r>
          </w:p>
        </w:tc>
        <w:tc>
          <w:tcPr>
            <w:tcW w:w="720" w:type="dxa"/>
          </w:tcPr>
          <w:p w:rsidR="001474D1" w:rsidRDefault="001474D1" w:rsidP="00AE06A1">
            <w:pPr>
              <w:pStyle w:val="TableParagraph"/>
              <w:spacing w:line="246" w:lineRule="exact"/>
              <w:ind w:left="206"/>
            </w:pPr>
            <w:r>
              <w:t>шт.</w:t>
            </w:r>
          </w:p>
        </w:tc>
        <w:tc>
          <w:tcPr>
            <w:tcW w:w="1020" w:type="dxa"/>
          </w:tcPr>
          <w:p w:rsidR="001474D1" w:rsidRDefault="001474D1" w:rsidP="00AE06A1">
            <w:pPr>
              <w:pStyle w:val="TableParagraph"/>
              <w:spacing w:line="246" w:lineRule="exact"/>
              <w:ind w:left="7"/>
              <w:jc w:val="center"/>
            </w:pPr>
            <w:r>
              <w:t>1</w:t>
            </w:r>
          </w:p>
        </w:tc>
        <w:tc>
          <w:tcPr>
            <w:tcW w:w="1035" w:type="dxa"/>
          </w:tcPr>
          <w:p w:rsidR="001474D1" w:rsidRDefault="001474D1" w:rsidP="00AE06A1">
            <w:pPr>
              <w:pStyle w:val="TableParagraph"/>
              <w:spacing w:line="246" w:lineRule="exact"/>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1.6.2.60.</w:t>
            </w:r>
          </w:p>
        </w:tc>
        <w:tc>
          <w:tcPr>
            <w:tcW w:w="5493" w:type="dxa"/>
          </w:tcPr>
          <w:p w:rsidR="001474D1" w:rsidRDefault="001474D1" w:rsidP="00AE06A1">
            <w:pPr>
              <w:pStyle w:val="TableParagraph"/>
              <w:ind w:left="107"/>
            </w:pPr>
            <w:r>
              <w:t>Настенная</w:t>
            </w:r>
            <w:r>
              <w:rPr>
                <w:spacing w:val="-3"/>
              </w:rPr>
              <w:t xml:space="preserve"> </w:t>
            </w:r>
            <w:r>
              <w:t>лесенка</w:t>
            </w:r>
            <w:r>
              <w:rPr>
                <w:spacing w:val="-3"/>
              </w:rPr>
              <w:t xml:space="preserve"> </w:t>
            </w:r>
            <w:r>
              <w:t>(шведская</w:t>
            </w:r>
            <w:r>
              <w:rPr>
                <w:spacing w:val="-6"/>
              </w:rPr>
              <w:t xml:space="preserve"> </w:t>
            </w:r>
            <w:r>
              <w:t>стенка)</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4</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3"/>
        </w:trPr>
        <w:tc>
          <w:tcPr>
            <w:tcW w:w="1385" w:type="dxa"/>
          </w:tcPr>
          <w:p w:rsidR="001474D1" w:rsidRDefault="001474D1" w:rsidP="00AE06A1">
            <w:pPr>
              <w:pStyle w:val="TableParagraph"/>
              <w:spacing w:line="244" w:lineRule="exact"/>
              <w:ind w:left="129"/>
            </w:pPr>
            <w:r>
              <w:t>1.6.2.61.</w:t>
            </w:r>
          </w:p>
        </w:tc>
        <w:tc>
          <w:tcPr>
            <w:tcW w:w="5493" w:type="dxa"/>
          </w:tcPr>
          <w:p w:rsidR="001474D1" w:rsidRDefault="001474D1" w:rsidP="00AE06A1">
            <w:pPr>
              <w:pStyle w:val="TableParagraph"/>
              <w:spacing w:line="244" w:lineRule="exact"/>
              <w:ind w:left="107"/>
            </w:pPr>
            <w:r>
              <w:t>Обруч</w:t>
            </w:r>
            <w:r>
              <w:rPr>
                <w:spacing w:val="-4"/>
              </w:rPr>
              <w:t xml:space="preserve"> </w:t>
            </w:r>
            <w:r>
              <w:t>(малого</w:t>
            </w:r>
            <w:r>
              <w:rPr>
                <w:spacing w:val="-2"/>
              </w:rPr>
              <w:t xml:space="preserve"> </w:t>
            </w:r>
            <w:r>
              <w:t>диаметра)</w:t>
            </w:r>
          </w:p>
        </w:tc>
        <w:tc>
          <w:tcPr>
            <w:tcW w:w="720" w:type="dxa"/>
          </w:tcPr>
          <w:p w:rsidR="001474D1" w:rsidRDefault="001474D1" w:rsidP="00AE06A1">
            <w:pPr>
              <w:pStyle w:val="TableParagraph"/>
              <w:spacing w:line="244" w:lineRule="exact"/>
              <w:ind w:left="206"/>
            </w:pPr>
            <w:r>
              <w:t>шт.</w:t>
            </w:r>
          </w:p>
        </w:tc>
        <w:tc>
          <w:tcPr>
            <w:tcW w:w="1020" w:type="dxa"/>
          </w:tcPr>
          <w:p w:rsidR="001474D1" w:rsidRDefault="001474D1" w:rsidP="00AE06A1">
            <w:pPr>
              <w:pStyle w:val="TableParagraph"/>
              <w:spacing w:line="244" w:lineRule="exact"/>
              <w:ind w:left="123" w:right="116"/>
              <w:jc w:val="center"/>
            </w:pPr>
            <w:r>
              <w:t>20</w:t>
            </w:r>
          </w:p>
        </w:tc>
        <w:tc>
          <w:tcPr>
            <w:tcW w:w="1035" w:type="dxa"/>
          </w:tcPr>
          <w:p w:rsidR="001474D1" w:rsidRDefault="001474D1" w:rsidP="00AE06A1">
            <w:pPr>
              <w:pStyle w:val="TableParagraph"/>
              <w:spacing w:line="244" w:lineRule="exact"/>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1.6.2.62.</w:t>
            </w:r>
          </w:p>
        </w:tc>
        <w:tc>
          <w:tcPr>
            <w:tcW w:w="5493" w:type="dxa"/>
          </w:tcPr>
          <w:p w:rsidR="001474D1" w:rsidRDefault="001474D1" w:rsidP="00AE06A1">
            <w:pPr>
              <w:pStyle w:val="TableParagraph"/>
              <w:ind w:left="107"/>
            </w:pPr>
            <w:r>
              <w:t>Обруч</w:t>
            </w:r>
            <w:r>
              <w:rPr>
                <w:spacing w:val="-3"/>
              </w:rPr>
              <w:t xml:space="preserve"> </w:t>
            </w:r>
            <w:r>
              <w:t>(среднего</w:t>
            </w:r>
            <w:r>
              <w:rPr>
                <w:spacing w:val="-1"/>
              </w:rPr>
              <w:t xml:space="preserve"> </w:t>
            </w:r>
            <w:r>
              <w:t>диаметра)</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123" w:right="116"/>
              <w:jc w:val="center"/>
            </w:pPr>
            <w:r>
              <w:t>20</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714"/>
        </w:trPr>
        <w:tc>
          <w:tcPr>
            <w:tcW w:w="1385" w:type="dxa"/>
          </w:tcPr>
          <w:p w:rsidR="001474D1" w:rsidRDefault="001474D1" w:rsidP="00AE06A1">
            <w:pPr>
              <w:pStyle w:val="TableParagraph"/>
              <w:ind w:left="129"/>
            </w:pPr>
            <w:r>
              <w:t>1.6.2.63.</w:t>
            </w:r>
          </w:p>
        </w:tc>
        <w:tc>
          <w:tcPr>
            <w:tcW w:w="5493" w:type="dxa"/>
          </w:tcPr>
          <w:p w:rsidR="001474D1" w:rsidRDefault="001474D1" w:rsidP="00AE06A1">
            <w:pPr>
              <w:pStyle w:val="TableParagraph"/>
              <w:ind w:left="107"/>
            </w:pPr>
            <w:r>
              <w:t>Палка</w:t>
            </w:r>
            <w:r>
              <w:rPr>
                <w:spacing w:val="-5"/>
              </w:rPr>
              <w:t xml:space="preserve"> </w:t>
            </w:r>
            <w:r>
              <w:t>гимнастическая</w:t>
            </w:r>
            <w:r>
              <w:rPr>
                <w:spacing w:val="-4"/>
              </w:rPr>
              <w:t xml:space="preserve"> </w:t>
            </w:r>
            <w:r>
              <w:t>деревянная</w:t>
            </w:r>
          </w:p>
        </w:tc>
        <w:tc>
          <w:tcPr>
            <w:tcW w:w="720" w:type="dxa"/>
          </w:tcPr>
          <w:p w:rsidR="001474D1" w:rsidRDefault="001474D1" w:rsidP="00AE06A1">
            <w:pPr>
              <w:pStyle w:val="TableParagraph"/>
              <w:spacing w:before="201"/>
              <w:ind w:left="206"/>
            </w:pPr>
            <w:r>
              <w:t>шт.</w:t>
            </w:r>
          </w:p>
        </w:tc>
        <w:tc>
          <w:tcPr>
            <w:tcW w:w="1020" w:type="dxa"/>
          </w:tcPr>
          <w:p w:rsidR="001474D1" w:rsidRPr="001474D1" w:rsidRDefault="001474D1" w:rsidP="00AE06A1">
            <w:pPr>
              <w:pStyle w:val="TableParagraph"/>
              <w:spacing w:line="276" w:lineRule="auto"/>
              <w:ind w:left="232" w:right="113" w:hanging="96"/>
              <w:rPr>
                <w:sz w:val="18"/>
                <w:lang w:val="ru-RU"/>
              </w:rPr>
            </w:pPr>
            <w:r w:rsidRPr="001474D1">
              <w:rPr>
                <w:spacing w:val="-3"/>
                <w:sz w:val="18"/>
                <w:lang w:val="ru-RU"/>
              </w:rPr>
              <w:t>По кол-ву</w:t>
            </w:r>
            <w:r w:rsidRPr="001474D1">
              <w:rPr>
                <w:spacing w:val="-42"/>
                <w:sz w:val="18"/>
                <w:lang w:val="ru-RU"/>
              </w:rPr>
              <w:t xml:space="preserve"> </w:t>
            </w:r>
            <w:r w:rsidRPr="001474D1">
              <w:rPr>
                <w:sz w:val="18"/>
                <w:lang w:val="ru-RU"/>
              </w:rPr>
              <w:t>детей</w:t>
            </w:r>
            <w:r w:rsidRPr="001474D1">
              <w:rPr>
                <w:spacing w:val="-1"/>
                <w:sz w:val="18"/>
                <w:lang w:val="ru-RU"/>
              </w:rPr>
              <w:t xml:space="preserve"> </w:t>
            </w:r>
            <w:r w:rsidRPr="001474D1">
              <w:rPr>
                <w:sz w:val="18"/>
                <w:lang w:val="ru-RU"/>
              </w:rPr>
              <w:t>в</w:t>
            </w:r>
          </w:p>
          <w:p w:rsidR="001474D1" w:rsidRPr="001474D1" w:rsidRDefault="001474D1" w:rsidP="00AE06A1">
            <w:pPr>
              <w:pStyle w:val="TableParagraph"/>
              <w:spacing w:line="206" w:lineRule="exact"/>
              <w:ind w:left="246"/>
              <w:rPr>
                <w:sz w:val="18"/>
                <w:lang w:val="ru-RU"/>
              </w:rPr>
            </w:pPr>
            <w:r w:rsidRPr="001474D1">
              <w:rPr>
                <w:sz w:val="18"/>
                <w:lang w:val="ru-RU"/>
              </w:rPr>
              <w:t>группе</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1.6.2.64.</w:t>
            </w:r>
          </w:p>
        </w:tc>
        <w:tc>
          <w:tcPr>
            <w:tcW w:w="5493" w:type="dxa"/>
          </w:tcPr>
          <w:p w:rsidR="001474D1" w:rsidRDefault="001474D1" w:rsidP="00AE06A1">
            <w:pPr>
              <w:pStyle w:val="TableParagraph"/>
              <w:ind w:left="107"/>
            </w:pPr>
            <w:r>
              <w:t>Палочка</w:t>
            </w:r>
            <w:r>
              <w:rPr>
                <w:spacing w:val="-3"/>
              </w:rPr>
              <w:t xml:space="preserve"> </w:t>
            </w:r>
            <w:r>
              <w:t>эстафетная</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4</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582"/>
        </w:trPr>
        <w:tc>
          <w:tcPr>
            <w:tcW w:w="1385" w:type="dxa"/>
          </w:tcPr>
          <w:p w:rsidR="001474D1" w:rsidRDefault="001474D1" w:rsidP="00AE06A1">
            <w:pPr>
              <w:pStyle w:val="TableParagraph"/>
              <w:ind w:left="129"/>
            </w:pPr>
            <w:r>
              <w:t>1.6.2.65.</w:t>
            </w:r>
          </w:p>
        </w:tc>
        <w:tc>
          <w:tcPr>
            <w:tcW w:w="5493" w:type="dxa"/>
          </w:tcPr>
          <w:p w:rsidR="001474D1" w:rsidRPr="001474D1" w:rsidRDefault="001474D1" w:rsidP="00AE06A1">
            <w:pPr>
              <w:pStyle w:val="TableParagraph"/>
              <w:ind w:left="107"/>
              <w:rPr>
                <w:lang w:val="ru-RU"/>
              </w:rPr>
            </w:pPr>
            <w:r w:rsidRPr="001474D1">
              <w:rPr>
                <w:lang w:val="ru-RU"/>
              </w:rPr>
              <w:t>Перекладина</w:t>
            </w:r>
            <w:r w:rsidRPr="001474D1">
              <w:rPr>
                <w:spacing w:val="43"/>
                <w:lang w:val="ru-RU"/>
              </w:rPr>
              <w:t xml:space="preserve"> </w:t>
            </w:r>
            <w:r w:rsidRPr="001474D1">
              <w:rPr>
                <w:lang w:val="ru-RU"/>
              </w:rPr>
              <w:t>гимнастическая</w:t>
            </w:r>
            <w:r w:rsidRPr="001474D1">
              <w:rPr>
                <w:spacing w:val="42"/>
                <w:lang w:val="ru-RU"/>
              </w:rPr>
              <w:t xml:space="preserve"> </w:t>
            </w:r>
            <w:r w:rsidRPr="001474D1">
              <w:rPr>
                <w:lang w:val="ru-RU"/>
              </w:rPr>
              <w:t>пристенная/Перекладина</w:t>
            </w:r>
          </w:p>
          <w:p w:rsidR="001474D1" w:rsidRPr="001474D1" w:rsidRDefault="001474D1" w:rsidP="00AE06A1">
            <w:pPr>
              <w:pStyle w:val="TableParagraph"/>
              <w:spacing w:before="37"/>
              <w:ind w:left="107"/>
              <w:rPr>
                <w:lang w:val="ru-RU"/>
              </w:rPr>
            </w:pPr>
            <w:r w:rsidRPr="001474D1">
              <w:rPr>
                <w:lang w:val="ru-RU"/>
              </w:rPr>
              <w:t>гимнастическая</w:t>
            </w:r>
            <w:r w:rsidRPr="001474D1">
              <w:rPr>
                <w:spacing w:val="-5"/>
                <w:lang w:val="ru-RU"/>
              </w:rPr>
              <w:t xml:space="preserve"> </w:t>
            </w:r>
            <w:r w:rsidRPr="001474D1">
              <w:rPr>
                <w:lang w:val="ru-RU"/>
              </w:rPr>
              <w:t>универсальная</w:t>
            </w:r>
            <w:r w:rsidRPr="001474D1">
              <w:rPr>
                <w:spacing w:val="-5"/>
                <w:lang w:val="ru-RU"/>
              </w:rPr>
              <w:t xml:space="preserve"> </w:t>
            </w:r>
            <w:r w:rsidRPr="001474D1">
              <w:rPr>
                <w:lang w:val="ru-RU"/>
              </w:rPr>
              <w:t>(турник)</w:t>
            </w:r>
          </w:p>
        </w:tc>
        <w:tc>
          <w:tcPr>
            <w:tcW w:w="720" w:type="dxa"/>
          </w:tcPr>
          <w:p w:rsidR="001474D1" w:rsidRDefault="001474D1" w:rsidP="00AE06A1">
            <w:pPr>
              <w:pStyle w:val="TableParagraph"/>
              <w:spacing w:before="137"/>
              <w:ind w:left="206"/>
            </w:pPr>
            <w:r>
              <w:t>шт.</w:t>
            </w:r>
          </w:p>
        </w:tc>
        <w:tc>
          <w:tcPr>
            <w:tcW w:w="1020" w:type="dxa"/>
          </w:tcPr>
          <w:p w:rsidR="001474D1" w:rsidRDefault="001474D1" w:rsidP="00AE06A1">
            <w:pPr>
              <w:pStyle w:val="TableParagraph"/>
              <w:spacing w:before="137"/>
              <w:ind w:left="7"/>
              <w:jc w:val="center"/>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r w:rsidR="001474D1" w:rsidTr="00AE06A1">
        <w:trPr>
          <w:trHeight w:val="290"/>
        </w:trPr>
        <w:tc>
          <w:tcPr>
            <w:tcW w:w="1385" w:type="dxa"/>
          </w:tcPr>
          <w:p w:rsidR="001474D1" w:rsidRDefault="001474D1" w:rsidP="00AE06A1">
            <w:pPr>
              <w:pStyle w:val="TableParagraph"/>
              <w:ind w:left="129"/>
            </w:pPr>
            <w:r>
              <w:t>1.6.2.66.</w:t>
            </w:r>
          </w:p>
        </w:tc>
        <w:tc>
          <w:tcPr>
            <w:tcW w:w="5493" w:type="dxa"/>
          </w:tcPr>
          <w:p w:rsidR="001474D1" w:rsidRDefault="001474D1" w:rsidP="00AE06A1">
            <w:pPr>
              <w:pStyle w:val="TableParagraph"/>
              <w:ind w:left="107"/>
            </w:pPr>
            <w:r>
              <w:t>Перекладина навесная</w:t>
            </w:r>
            <w:r>
              <w:rPr>
                <w:spacing w:val="-1"/>
              </w:rPr>
              <w:t xml:space="preserve"> </w:t>
            </w:r>
            <w:r>
              <w:t>универсальная</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r w:rsidR="001474D1" w:rsidTr="00AE06A1">
        <w:trPr>
          <w:trHeight w:val="290"/>
        </w:trPr>
        <w:tc>
          <w:tcPr>
            <w:tcW w:w="1385" w:type="dxa"/>
          </w:tcPr>
          <w:p w:rsidR="001474D1" w:rsidRDefault="001474D1" w:rsidP="00AE06A1">
            <w:pPr>
              <w:pStyle w:val="TableParagraph"/>
              <w:ind w:left="129"/>
            </w:pPr>
            <w:r>
              <w:t>1.6.2.67.</w:t>
            </w:r>
          </w:p>
        </w:tc>
        <w:tc>
          <w:tcPr>
            <w:tcW w:w="5493" w:type="dxa"/>
          </w:tcPr>
          <w:p w:rsidR="001474D1" w:rsidRDefault="001474D1" w:rsidP="00AE06A1">
            <w:pPr>
              <w:pStyle w:val="TableParagraph"/>
              <w:ind w:left="107"/>
            </w:pPr>
            <w:r>
              <w:t>Портативное</w:t>
            </w:r>
            <w:r>
              <w:rPr>
                <w:spacing w:val="-7"/>
              </w:rPr>
              <w:t xml:space="preserve"> </w:t>
            </w:r>
            <w:r>
              <w:t>табло</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r w:rsidR="001474D1" w:rsidTr="00AE06A1">
        <w:trPr>
          <w:trHeight w:val="292"/>
        </w:trPr>
        <w:tc>
          <w:tcPr>
            <w:tcW w:w="1385" w:type="dxa"/>
          </w:tcPr>
          <w:p w:rsidR="001474D1" w:rsidRDefault="001474D1" w:rsidP="00AE06A1">
            <w:pPr>
              <w:pStyle w:val="TableParagraph"/>
              <w:spacing w:line="246" w:lineRule="exact"/>
              <w:ind w:left="129"/>
            </w:pPr>
            <w:r>
              <w:t>1.6.2.68.</w:t>
            </w:r>
          </w:p>
        </w:tc>
        <w:tc>
          <w:tcPr>
            <w:tcW w:w="5493" w:type="dxa"/>
          </w:tcPr>
          <w:p w:rsidR="001474D1" w:rsidRDefault="001474D1" w:rsidP="00AE06A1">
            <w:pPr>
              <w:pStyle w:val="TableParagraph"/>
              <w:spacing w:line="246" w:lineRule="exact"/>
              <w:ind w:left="107"/>
            </w:pPr>
            <w:r>
              <w:t>Прыгающий</w:t>
            </w:r>
            <w:r>
              <w:rPr>
                <w:spacing w:val="-5"/>
              </w:rPr>
              <w:t xml:space="preserve"> </w:t>
            </w:r>
            <w:r>
              <w:t>мяч</w:t>
            </w:r>
            <w:r>
              <w:rPr>
                <w:spacing w:val="-5"/>
              </w:rPr>
              <w:t xml:space="preserve"> </w:t>
            </w:r>
            <w:r>
              <w:t>с</w:t>
            </w:r>
            <w:r>
              <w:rPr>
                <w:spacing w:val="-6"/>
              </w:rPr>
              <w:t xml:space="preserve"> </w:t>
            </w:r>
            <w:r>
              <w:t>ручкой</w:t>
            </w:r>
          </w:p>
        </w:tc>
        <w:tc>
          <w:tcPr>
            <w:tcW w:w="720" w:type="dxa"/>
          </w:tcPr>
          <w:p w:rsidR="001474D1" w:rsidRDefault="001474D1" w:rsidP="00AE06A1">
            <w:pPr>
              <w:pStyle w:val="TableParagraph"/>
              <w:spacing w:line="246" w:lineRule="exact"/>
              <w:ind w:left="206"/>
            </w:pPr>
            <w:r>
              <w:t>шт.</w:t>
            </w:r>
          </w:p>
        </w:tc>
        <w:tc>
          <w:tcPr>
            <w:tcW w:w="1020" w:type="dxa"/>
          </w:tcPr>
          <w:p w:rsidR="001474D1" w:rsidRDefault="001474D1" w:rsidP="00AE06A1">
            <w:pPr>
              <w:pStyle w:val="TableParagraph"/>
              <w:spacing w:line="246" w:lineRule="exact"/>
              <w:ind w:left="7"/>
              <w:jc w:val="center"/>
            </w:pPr>
            <w:r>
              <w:t>2</w:t>
            </w:r>
          </w:p>
        </w:tc>
        <w:tc>
          <w:tcPr>
            <w:tcW w:w="1035" w:type="dxa"/>
          </w:tcPr>
          <w:p w:rsidR="001474D1" w:rsidRDefault="001474D1" w:rsidP="00AE06A1">
            <w:pPr>
              <w:pStyle w:val="TableParagraph"/>
              <w:spacing w:line="246" w:lineRule="exact"/>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1.6.2.69.</w:t>
            </w:r>
          </w:p>
        </w:tc>
        <w:tc>
          <w:tcPr>
            <w:tcW w:w="5493" w:type="dxa"/>
          </w:tcPr>
          <w:p w:rsidR="001474D1" w:rsidRPr="001474D1" w:rsidRDefault="001474D1" w:rsidP="00AE06A1">
            <w:pPr>
              <w:pStyle w:val="TableParagraph"/>
              <w:ind w:left="107"/>
              <w:rPr>
                <w:lang w:val="ru-RU"/>
              </w:rPr>
            </w:pPr>
            <w:r w:rsidRPr="001474D1">
              <w:rPr>
                <w:lang w:val="ru-RU"/>
              </w:rPr>
              <w:t>Ракетки</w:t>
            </w:r>
            <w:r w:rsidRPr="001474D1">
              <w:rPr>
                <w:spacing w:val="-6"/>
                <w:lang w:val="ru-RU"/>
              </w:rPr>
              <w:t xml:space="preserve"> </w:t>
            </w:r>
            <w:r w:rsidRPr="001474D1">
              <w:rPr>
                <w:lang w:val="ru-RU"/>
              </w:rPr>
              <w:t>для</w:t>
            </w:r>
            <w:r w:rsidRPr="001474D1">
              <w:rPr>
                <w:spacing w:val="-9"/>
                <w:lang w:val="ru-RU"/>
              </w:rPr>
              <w:t xml:space="preserve"> </w:t>
            </w:r>
            <w:r w:rsidRPr="001474D1">
              <w:rPr>
                <w:lang w:val="ru-RU"/>
              </w:rPr>
              <w:t>бадминтона</w:t>
            </w:r>
            <w:r w:rsidRPr="001474D1">
              <w:rPr>
                <w:spacing w:val="-6"/>
                <w:lang w:val="ru-RU"/>
              </w:rPr>
              <w:t xml:space="preserve"> </w:t>
            </w:r>
            <w:r w:rsidRPr="001474D1">
              <w:rPr>
                <w:lang w:val="ru-RU"/>
              </w:rPr>
              <w:t>(комплект</w:t>
            </w:r>
            <w:r w:rsidRPr="001474D1">
              <w:rPr>
                <w:spacing w:val="-8"/>
                <w:lang w:val="ru-RU"/>
              </w:rPr>
              <w:t xml:space="preserve"> </w:t>
            </w:r>
            <w:r w:rsidRPr="001474D1">
              <w:rPr>
                <w:lang w:val="ru-RU"/>
              </w:rPr>
              <w:t>с</w:t>
            </w:r>
            <w:r w:rsidRPr="001474D1">
              <w:rPr>
                <w:spacing w:val="-6"/>
                <w:lang w:val="ru-RU"/>
              </w:rPr>
              <w:t xml:space="preserve"> </w:t>
            </w:r>
            <w:r w:rsidRPr="001474D1">
              <w:rPr>
                <w:lang w:val="ru-RU"/>
              </w:rPr>
              <w:t>воланами)</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123" w:right="116"/>
              <w:jc w:val="center"/>
            </w:pPr>
            <w:r>
              <w:t>15</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2"/>
        </w:trPr>
        <w:tc>
          <w:tcPr>
            <w:tcW w:w="1385" w:type="dxa"/>
          </w:tcPr>
          <w:p w:rsidR="001474D1" w:rsidRDefault="001474D1" w:rsidP="00AE06A1">
            <w:pPr>
              <w:pStyle w:val="TableParagraph"/>
              <w:spacing w:line="244" w:lineRule="exact"/>
              <w:ind w:left="129"/>
            </w:pPr>
            <w:r>
              <w:t>1.6.2.70.</w:t>
            </w:r>
          </w:p>
        </w:tc>
        <w:tc>
          <w:tcPr>
            <w:tcW w:w="5493" w:type="dxa"/>
          </w:tcPr>
          <w:p w:rsidR="001474D1" w:rsidRDefault="001474D1" w:rsidP="00AE06A1">
            <w:pPr>
              <w:pStyle w:val="TableParagraph"/>
              <w:spacing w:line="244" w:lineRule="exact"/>
              <w:ind w:left="107"/>
            </w:pPr>
            <w:r>
              <w:t>Ролик</w:t>
            </w:r>
            <w:r>
              <w:rPr>
                <w:spacing w:val="-8"/>
              </w:rPr>
              <w:t xml:space="preserve"> </w:t>
            </w:r>
            <w:r>
              <w:t>гимнастический</w:t>
            </w:r>
          </w:p>
        </w:tc>
        <w:tc>
          <w:tcPr>
            <w:tcW w:w="720" w:type="dxa"/>
          </w:tcPr>
          <w:p w:rsidR="001474D1" w:rsidRDefault="001474D1" w:rsidP="00AE06A1">
            <w:pPr>
              <w:pStyle w:val="TableParagraph"/>
              <w:spacing w:line="244" w:lineRule="exact"/>
              <w:ind w:left="206"/>
            </w:pPr>
            <w:r>
              <w:t>шт.</w:t>
            </w:r>
          </w:p>
        </w:tc>
        <w:tc>
          <w:tcPr>
            <w:tcW w:w="1020" w:type="dxa"/>
          </w:tcPr>
          <w:p w:rsidR="001474D1" w:rsidRDefault="001474D1" w:rsidP="00AE06A1">
            <w:pPr>
              <w:pStyle w:val="TableParagraph"/>
              <w:spacing w:line="244" w:lineRule="exact"/>
              <w:ind w:left="123" w:right="116"/>
              <w:jc w:val="center"/>
            </w:pPr>
            <w:r>
              <w:t>10</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spacing w:line="244" w:lineRule="exact"/>
              <w:ind w:left="6"/>
              <w:jc w:val="center"/>
            </w:pPr>
            <w:r>
              <w:t>+</w:t>
            </w:r>
          </w:p>
        </w:tc>
      </w:tr>
      <w:tr w:rsidR="001474D1" w:rsidTr="00AE06A1">
        <w:trPr>
          <w:trHeight w:val="290"/>
        </w:trPr>
        <w:tc>
          <w:tcPr>
            <w:tcW w:w="1385" w:type="dxa"/>
          </w:tcPr>
          <w:p w:rsidR="001474D1" w:rsidRDefault="001474D1" w:rsidP="00AE06A1">
            <w:pPr>
              <w:pStyle w:val="TableParagraph"/>
              <w:ind w:left="129"/>
            </w:pPr>
            <w:r>
              <w:t>1.6.2.71.</w:t>
            </w:r>
          </w:p>
        </w:tc>
        <w:tc>
          <w:tcPr>
            <w:tcW w:w="5493" w:type="dxa"/>
          </w:tcPr>
          <w:p w:rsidR="001474D1" w:rsidRDefault="001474D1" w:rsidP="00AE06A1">
            <w:pPr>
              <w:pStyle w:val="TableParagraph"/>
              <w:ind w:left="107"/>
            </w:pPr>
            <w:r>
              <w:t>Свисток</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1.6.2.72.</w:t>
            </w:r>
          </w:p>
        </w:tc>
        <w:tc>
          <w:tcPr>
            <w:tcW w:w="5493" w:type="dxa"/>
          </w:tcPr>
          <w:p w:rsidR="001474D1" w:rsidRDefault="001474D1" w:rsidP="00AE06A1">
            <w:pPr>
              <w:pStyle w:val="TableParagraph"/>
              <w:ind w:left="107"/>
            </w:pPr>
            <w:r>
              <w:t>Секундомер</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2"/>
        </w:trPr>
        <w:tc>
          <w:tcPr>
            <w:tcW w:w="1385" w:type="dxa"/>
          </w:tcPr>
          <w:p w:rsidR="001474D1" w:rsidRDefault="001474D1" w:rsidP="00AE06A1">
            <w:pPr>
              <w:pStyle w:val="TableParagraph"/>
              <w:spacing w:line="246" w:lineRule="exact"/>
              <w:ind w:left="129"/>
            </w:pPr>
            <w:r>
              <w:t>1.6.2.73.</w:t>
            </w:r>
          </w:p>
        </w:tc>
        <w:tc>
          <w:tcPr>
            <w:tcW w:w="5493" w:type="dxa"/>
          </w:tcPr>
          <w:p w:rsidR="001474D1" w:rsidRDefault="001474D1" w:rsidP="00AE06A1">
            <w:pPr>
              <w:pStyle w:val="TableParagraph"/>
              <w:spacing w:line="246" w:lineRule="exact"/>
              <w:ind w:left="107"/>
            </w:pPr>
            <w:r>
              <w:t>Секундомер</w:t>
            </w:r>
            <w:r>
              <w:rPr>
                <w:spacing w:val="-8"/>
              </w:rPr>
              <w:t xml:space="preserve"> </w:t>
            </w:r>
            <w:r>
              <w:t>(электронный)</w:t>
            </w:r>
          </w:p>
        </w:tc>
        <w:tc>
          <w:tcPr>
            <w:tcW w:w="720" w:type="dxa"/>
          </w:tcPr>
          <w:p w:rsidR="001474D1" w:rsidRDefault="001474D1" w:rsidP="00AE06A1">
            <w:pPr>
              <w:pStyle w:val="TableParagraph"/>
              <w:spacing w:line="246" w:lineRule="exact"/>
              <w:ind w:left="206"/>
            </w:pPr>
            <w:r>
              <w:t>шт.</w:t>
            </w:r>
          </w:p>
        </w:tc>
        <w:tc>
          <w:tcPr>
            <w:tcW w:w="1020" w:type="dxa"/>
          </w:tcPr>
          <w:p w:rsidR="001474D1" w:rsidRDefault="001474D1" w:rsidP="00AE06A1">
            <w:pPr>
              <w:pStyle w:val="TableParagraph"/>
              <w:spacing w:line="246" w:lineRule="exact"/>
              <w:ind w:left="7"/>
              <w:jc w:val="center"/>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spacing w:line="246" w:lineRule="exact"/>
              <w:ind w:left="6"/>
              <w:jc w:val="center"/>
            </w:pPr>
            <w:r>
              <w:t>+</w:t>
            </w:r>
          </w:p>
        </w:tc>
      </w:tr>
      <w:tr w:rsidR="001474D1" w:rsidTr="00AE06A1">
        <w:trPr>
          <w:trHeight w:val="290"/>
        </w:trPr>
        <w:tc>
          <w:tcPr>
            <w:tcW w:w="1385" w:type="dxa"/>
          </w:tcPr>
          <w:p w:rsidR="001474D1" w:rsidRDefault="001474D1" w:rsidP="00AE06A1">
            <w:pPr>
              <w:pStyle w:val="TableParagraph"/>
              <w:ind w:left="129"/>
            </w:pPr>
            <w:r>
              <w:t>1.6.2.74.</w:t>
            </w:r>
          </w:p>
        </w:tc>
        <w:tc>
          <w:tcPr>
            <w:tcW w:w="5493" w:type="dxa"/>
          </w:tcPr>
          <w:p w:rsidR="001474D1" w:rsidRDefault="001474D1" w:rsidP="00AE06A1">
            <w:pPr>
              <w:pStyle w:val="TableParagraph"/>
              <w:ind w:left="107"/>
            </w:pPr>
            <w:r>
              <w:t>Серсо</w:t>
            </w:r>
            <w:r>
              <w:rPr>
                <w:spacing w:val="-5"/>
              </w:rPr>
              <w:t xml:space="preserve"> </w:t>
            </w:r>
            <w:r>
              <w:t>(комплект</w:t>
            </w:r>
            <w:r>
              <w:rPr>
                <w:spacing w:val="-7"/>
              </w:rPr>
              <w:t xml:space="preserve"> </w:t>
            </w:r>
            <w:r>
              <w:t>для</w:t>
            </w:r>
            <w:r>
              <w:rPr>
                <w:spacing w:val="-4"/>
              </w:rPr>
              <w:t xml:space="preserve"> </w:t>
            </w:r>
            <w:r>
              <w:t>игры)</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2</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2"/>
        </w:trPr>
        <w:tc>
          <w:tcPr>
            <w:tcW w:w="1385" w:type="dxa"/>
          </w:tcPr>
          <w:p w:rsidR="001474D1" w:rsidRDefault="001474D1" w:rsidP="00AE06A1">
            <w:pPr>
              <w:pStyle w:val="TableParagraph"/>
              <w:ind w:left="129"/>
            </w:pPr>
            <w:r>
              <w:t>1.6.2.75.</w:t>
            </w:r>
          </w:p>
        </w:tc>
        <w:tc>
          <w:tcPr>
            <w:tcW w:w="5493" w:type="dxa"/>
          </w:tcPr>
          <w:p w:rsidR="001474D1" w:rsidRPr="001474D1" w:rsidRDefault="001474D1" w:rsidP="00AE06A1">
            <w:pPr>
              <w:pStyle w:val="TableParagraph"/>
              <w:ind w:left="107"/>
              <w:rPr>
                <w:lang w:val="ru-RU"/>
              </w:rPr>
            </w:pPr>
            <w:r w:rsidRPr="001474D1">
              <w:rPr>
                <w:lang w:val="ru-RU"/>
              </w:rPr>
              <w:t>Система</w:t>
            </w:r>
            <w:r w:rsidRPr="001474D1">
              <w:rPr>
                <w:spacing w:val="-2"/>
                <w:lang w:val="ru-RU"/>
              </w:rPr>
              <w:t xml:space="preserve"> </w:t>
            </w:r>
            <w:r w:rsidRPr="001474D1">
              <w:rPr>
                <w:lang w:val="ru-RU"/>
              </w:rPr>
              <w:t>для</w:t>
            </w:r>
            <w:r w:rsidRPr="001474D1">
              <w:rPr>
                <w:spacing w:val="-2"/>
                <w:lang w:val="ru-RU"/>
              </w:rPr>
              <w:t xml:space="preserve"> </w:t>
            </w:r>
            <w:r w:rsidRPr="001474D1">
              <w:rPr>
                <w:lang w:val="ru-RU"/>
              </w:rPr>
              <w:t>перевозки</w:t>
            </w:r>
            <w:r w:rsidRPr="001474D1">
              <w:rPr>
                <w:spacing w:val="-1"/>
                <w:lang w:val="ru-RU"/>
              </w:rPr>
              <w:t xml:space="preserve"> </w:t>
            </w:r>
            <w:r w:rsidRPr="001474D1">
              <w:rPr>
                <w:lang w:val="ru-RU"/>
              </w:rPr>
              <w:t>и</w:t>
            </w:r>
            <w:r w:rsidRPr="001474D1">
              <w:rPr>
                <w:spacing w:val="-3"/>
                <w:lang w:val="ru-RU"/>
              </w:rPr>
              <w:t xml:space="preserve"> </w:t>
            </w:r>
            <w:r w:rsidRPr="001474D1">
              <w:rPr>
                <w:lang w:val="ru-RU"/>
              </w:rPr>
              <w:t>хранения</w:t>
            </w:r>
            <w:r w:rsidRPr="001474D1">
              <w:rPr>
                <w:spacing w:val="-2"/>
                <w:lang w:val="ru-RU"/>
              </w:rPr>
              <w:t xml:space="preserve"> </w:t>
            </w:r>
            <w:r w:rsidRPr="001474D1">
              <w:rPr>
                <w:lang w:val="ru-RU"/>
              </w:rPr>
              <w:t>мячей</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r w:rsidR="001474D1" w:rsidTr="00AE06A1">
        <w:trPr>
          <w:trHeight w:val="290"/>
        </w:trPr>
        <w:tc>
          <w:tcPr>
            <w:tcW w:w="1385" w:type="dxa"/>
          </w:tcPr>
          <w:p w:rsidR="001474D1" w:rsidRDefault="001474D1" w:rsidP="00AE06A1">
            <w:pPr>
              <w:pStyle w:val="TableParagraph"/>
              <w:ind w:left="129"/>
            </w:pPr>
            <w:r>
              <w:t>1.6.2.76.</w:t>
            </w:r>
          </w:p>
        </w:tc>
        <w:tc>
          <w:tcPr>
            <w:tcW w:w="5493" w:type="dxa"/>
          </w:tcPr>
          <w:p w:rsidR="001474D1" w:rsidRDefault="001474D1" w:rsidP="00AE06A1">
            <w:pPr>
              <w:pStyle w:val="TableParagraph"/>
              <w:ind w:left="107"/>
            </w:pPr>
            <w:r>
              <w:t>Скакалка</w:t>
            </w:r>
            <w:r>
              <w:rPr>
                <w:spacing w:val="-2"/>
              </w:rPr>
              <w:t xml:space="preserve"> </w:t>
            </w:r>
            <w:r>
              <w:t>(взрослая)</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2</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714"/>
        </w:trPr>
        <w:tc>
          <w:tcPr>
            <w:tcW w:w="1385" w:type="dxa"/>
          </w:tcPr>
          <w:p w:rsidR="001474D1" w:rsidRDefault="001474D1" w:rsidP="00AE06A1">
            <w:pPr>
              <w:pStyle w:val="TableParagraph"/>
              <w:ind w:left="129"/>
            </w:pPr>
            <w:r>
              <w:t>1.6.2.77.</w:t>
            </w:r>
          </w:p>
        </w:tc>
        <w:tc>
          <w:tcPr>
            <w:tcW w:w="5493" w:type="dxa"/>
          </w:tcPr>
          <w:p w:rsidR="001474D1" w:rsidRDefault="001474D1" w:rsidP="00AE06A1">
            <w:pPr>
              <w:pStyle w:val="TableParagraph"/>
              <w:ind w:left="107"/>
            </w:pPr>
            <w:r>
              <w:t>Скакалка</w:t>
            </w:r>
            <w:r>
              <w:rPr>
                <w:spacing w:val="-4"/>
              </w:rPr>
              <w:t xml:space="preserve"> </w:t>
            </w:r>
            <w:r>
              <w:t>детская</w:t>
            </w:r>
          </w:p>
        </w:tc>
        <w:tc>
          <w:tcPr>
            <w:tcW w:w="720" w:type="dxa"/>
          </w:tcPr>
          <w:p w:rsidR="001474D1" w:rsidRDefault="001474D1" w:rsidP="00AE06A1">
            <w:pPr>
              <w:pStyle w:val="TableParagraph"/>
              <w:spacing w:before="201"/>
              <w:ind w:left="206"/>
            </w:pPr>
            <w:r>
              <w:t>шт.</w:t>
            </w:r>
          </w:p>
        </w:tc>
        <w:tc>
          <w:tcPr>
            <w:tcW w:w="1020" w:type="dxa"/>
          </w:tcPr>
          <w:p w:rsidR="001474D1" w:rsidRPr="001474D1" w:rsidRDefault="001474D1" w:rsidP="00AE06A1">
            <w:pPr>
              <w:pStyle w:val="TableParagraph"/>
              <w:spacing w:line="276" w:lineRule="auto"/>
              <w:ind w:left="232" w:right="113" w:hanging="96"/>
              <w:rPr>
                <w:sz w:val="18"/>
                <w:lang w:val="ru-RU"/>
              </w:rPr>
            </w:pPr>
            <w:r w:rsidRPr="001474D1">
              <w:rPr>
                <w:spacing w:val="-3"/>
                <w:sz w:val="18"/>
                <w:lang w:val="ru-RU"/>
              </w:rPr>
              <w:t>По кол-ву</w:t>
            </w:r>
            <w:r w:rsidRPr="001474D1">
              <w:rPr>
                <w:spacing w:val="-42"/>
                <w:sz w:val="18"/>
                <w:lang w:val="ru-RU"/>
              </w:rPr>
              <w:t xml:space="preserve"> </w:t>
            </w:r>
            <w:r w:rsidRPr="001474D1">
              <w:rPr>
                <w:sz w:val="18"/>
                <w:lang w:val="ru-RU"/>
              </w:rPr>
              <w:t>детей</w:t>
            </w:r>
            <w:r w:rsidRPr="001474D1">
              <w:rPr>
                <w:spacing w:val="-1"/>
                <w:sz w:val="18"/>
                <w:lang w:val="ru-RU"/>
              </w:rPr>
              <w:t xml:space="preserve"> </w:t>
            </w:r>
            <w:r w:rsidRPr="001474D1">
              <w:rPr>
                <w:sz w:val="18"/>
                <w:lang w:val="ru-RU"/>
              </w:rPr>
              <w:t>в</w:t>
            </w:r>
          </w:p>
          <w:p w:rsidR="001474D1" w:rsidRPr="001474D1" w:rsidRDefault="001474D1" w:rsidP="00AE06A1">
            <w:pPr>
              <w:pStyle w:val="TableParagraph"/>
              <w:spacing w:line="206" w:lineRule="exact"/>
              <w:ind w:left="246"/>
              <w:rPr>
                <w:sz w:val="18"/>
                <w:lang w:val="ru-RU"/>
              </w:rPr>
            </w:pPr>
            <w:r w:rsidRPr="001474D1">
              <w:rPr>
                <w:sz w:val="18"/>
                <w:lang w:val="ru-RU"/>
              </w:rPr>
              <w:t>группе</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1.6.2.78.</w:t>
            </w:r>
          </w:p>
        </w:tc>
        <w:tc>
          <w:tcPr>
            <w:tcW w:w="5493" w:type="dxa"/>
          </w:tcPr>
          <w:p w:rsidR="001474D1" w:rsidRDefault="001474D1" w:rsidP="00AE06A1">
            <w:pPr>
              <w:pStyle w:val="TableParagraph"/>
              <w:ind w:left="107"/>
            </w:pPr>
            <w:r>
              <w:t>Скамейка</w:t>
            </w:r>
            <w:r>
              <w:rPr>
                <w:spacing w:val="-5"/>
              </w:rPr>
              <w:t xml:space="preserve"> </w:t>
            </w:r>
            <w:r>
              <w:t>гимнастическая</w:t>
            </w:r>
            <w:r>
              <w:rPr>
                <w:spacing w:val="-3"/>
              </w:rPr>
              <w:t xml:space="preserve"> </w:t>
            </w:r>
            <w:r>
              <w:t>универсальная</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6</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89"/>
        </w:trPr>
        <w:tc>
          <w:tcPr>
            <w:tcW w:w="1385" w:type="dxa"/>
          </w:tcPr>
          <w:p w:rsidR="001474D1" w:rsidRDefault="001474D1" w:rsidP="00AE06A1">
            <w:pPr>
              <w:pStyle w:val="TableParagraph"/>
              <w:ind w:left="129"/>
            </w:pPr>
            <w:r>
              <w:t>1.6.2.79.</w:t>
            </w:r>
          </w:p>
        </w:tc>
        <w:tc>
          <w:tcPr>
            <w:tcW w:w="5493" w:type="dxa"/>
          </w:tcPr>
          <w:p w:rsidR="001474D1" w:rsidRDefault="001474D1" w:rsidP="00AE06A1">
            <w:pPr>
              <w:pStyle w:val="TableParagraph"/>
              <w:ind w:left="107"/>
            </w:pPr>
            <w:r>
              <w:t>Стеллаж</w:t>
            </w:r>
            <w:r>
              <w:rPr>
                <w:spacing w:val="-1"/>
              </w:rPr>
              <w:t xml:space="preserve"> </w:t>
            </w:r>
            <w:r>
              <w:t>для</w:t>
            </w:r>
            <w:r>
              <w:rPr>
                <w:spacing w:val="-1"/>
              </w:rPr>
              <w:t xml:space="preserve"> </w:t>
            </w:r>
            <w:r>
              <w:t>инвентаря</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3"/>
        </w:trPr>
        <w:tc>
          <w:tcPr>
            <w:tcW w:w="1385" w:type="dxa"/>
          </w:tcPr>
          <w:p w:rsidR="001474D1" w:rsidRDefault="001474D1" w:rsidP="00AE06A1">
            <w:pPr>
              <w:pStyle w:val="TableParagraph"/>
              <w:spacing w:line="246" w:lineRule="exact"/>
              <w:ind w:left="129"/>
            </w:pPr>
            <w:r>
              <w:t>1.6.2.80.</w:t>
            </w:r>
          </w:p>
        </w:tc>
        <w:tc>
          <w:tcPr>
            <w:tcW w:w="5493" w:type="dxa"/>
          </w:tcPr>
          <w:p w:rsidR="001474D1" w:rsidRDefault="001474D1" w:rsidP="00AE06A1">
            <w:pPr>
              <w:pStyle w:val="TableParagraph"/>
              <w:spacing w:line="246" w:lineRule="exact"/>
              <w:ind w:left="107"/>
            </w:pPr>
            <w:r>
              <w:t>Степ</w:t>
            </w:r>
            <w:r>
              <w:rPr>
                <w:spacing w:val="-7"/>
              </w:rPr>
              <w:t xml:space="preserve"> </w:t>
            </w:r>
            <w:r>
              <w:t>платформа</w:t>
            </w:r>
          </w:p>
        </w:tc>
        <w:tc>
          <w:tcPr>
            <w:tcW w:w="720" w:type="dxa"/>
          </w:tcPr>
          <w:p w:rsidR="001474D1" w:rsidRDefault="001474D1" w:rsidP="00AE06A1">
            <w:pPr>
              <w:pStyle w:val="TableParagraph"/>
              <w:spacing w:line="246" w:lineRule="exact"/>
              <w:ind w:left="206"/>
            </w:pPr>
            <w:r>
              <w:t>шт.</w:t>
            </w:r>
          </w:p>
        </w:tc>
        <w:tc>
          <w:tcPr>
            <w:tcW w:w="1020" w:type="dxa"/>
          </w:tcPr>
          <w:p w:rsidR="001474D1" w:rsidRDefault="001474D1" w:rsidP="00AE06A1">
            <w:pPr>
              <w:pStyle w:val="TableParagraph"/>
              <w:spacing w:line="246" w:lineRule="exact"/>
              <w:ind w:left="123" w:right="116"/>
              <w:jc w:val="center"/>
            </w:pPr>
            <w:r>
              <w:t>15</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spacing w:line="246" w:lineRule="exact"/>
              <w:ind w:left="6"/>
              <w:jc w:val="center"/>
            </w:pPr>
            <w:r>
              <w:t>+</w:t>
            </w:r>
          </w:p>
        </w:tc>
      </w:tr>
      <w:tr w:rsidR="001474D1" w:rsidTr="00AE06A1">
        <w:trPr>
          <w:trHeight w:val="290"/>
        </w:trPr>
        <w:tc>
          <w:tcPr>
            <w:tcW w:w="1385" w:type="dxa"/>
          </w:tcPr>
          <w:p w:rsidR="001474D1" w:rsidRDefault="001474D1" w:rsidP="00AE06A1">
            <w:pPr>
              <w:pStyle w:val="TableParagraph"/>
              <w:ind w:left="129"/>
            </w:pPr>
            <w:r>
              <w:t>1.6.2.81.</w:t>
            </w:r>
          </w:p>
        </w:tc>
        <w:tc>
          <w:tcPr>
            <w:tcW w:w="5493" w:type="dxa"/>
          </w:tcPr>
          <w:p w:rsidR="001474D1" w:rsidRPr="001474D1" w:rsidRDefault="001474D1" w:rsidP="00AE06A1">
            <w:pPr>
              <w:pStyle w:val="TableParagraph"/>
              <w:ind w:left="107"/>
              <w:rPr>
                <w:lang w:val="ru-RU"/>
              </w:rPr>
            </w:pPr>
            <w:r w:rsidRPr="001474D1">
              <w:rPr>
                <w:lang w:val="ru-RU"/>
              </w:rPr>
              <w:t>Стойка</w:t>
            </w:r>
            <w:r w:rsidRPr="001474D1">
              <w:rPr>
                <w:spacing w:val="-12"/>
                <w:lang w:val="ru-RU"/>
              </w:rPr>
              <w:t xml:space="preserve"> </w:t>
            </w:r>
            <w:r w:rsidRPr="001474D1">
              <w:rPr>
                <w:lang w:val="ru-RU"/>
              </w:rPr>
              <w:t>баскетбольная</w:t>
            </w:r>
            <w:r w:rsidRPr="001474D1">
              <w:rPr>
                <w:spacing w:val="-10"/>
                <w:lang w:val="ru-RU"/>
              </w:rPr>
              <w:t xml:space="preserve"> </w:t>
            </w:r>
            <w:r w:rsidRPr="001474D1">
              <w:rPr>
                <w:lang w:val="ru-RU"/>
              </w:rPr>
              <w:t>с</w:t>
            </w:r>
            <w:r w:rsidRPr="001474D1">
              <w:rPr>
                <w:spacing w:val="-10"/>
                <w:lang w:val="ru-RU"/>
              </w:rPr>
              <w:t xml:space="preserve"> </w:t>
            </w:r>
            <w:r w:rsidRPr="001474D1">
              <w:rPr>
                <w:lang w:val="ru-RU"/>
              </w:rPr>
              <w:t>сеткой</w:t>
            </w:r>
            <w:r w:rsidRPr="001474D1">
              <w:rPr>
                <w:spacing w:val="-10"/>
                <w:lang w:val="ru-RU"/>
              </w:rPr>
              <w:t xml:space="preserve"> </w:t>
            </w:r>
            <w:r w:rsidRPr="001474D1">
              <w:rPr>
                <w:lang w:val="ru-RU"/>
              </w:rPr>
              <w:t>(комплект)</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2</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2"/>
        </w:trPr>
        <w:tc>
          <w:tcPr>
            <w:tcW w:w="1385" w:type="dxa"/>
          </w:tcPr>
          <w:p w:rsidR="001474D1" w:rsidRDefault="001474D1" w:rsidP="00AE06A1">
            <w:pPr>
              <w:pStyle w:val="TableParagraph"/>
              <w:ind w:left="129"/>
            </w:pPr>
            <w:r>
              <w:t>1.6.2.82.</w:t>
            </w:r>
          </w:p>
        </w:tc>
        <w:tc>
          <w:tcPr>
            <w:tcW w:w="5493" w:type="dxa"/>
          </w:tcPr>
          <w:p w:rsidR="001474D1" w:rsidRDefault="001474D1" w:rsidP="00AE06A1">
            <w:pPr>
              <w:pStyle w:val="TableParagraph"/>
              <w:ind w:left="107"/>
            </w:pPr>
            <w:r>
              <w:t>Стойка</w:t>
            </w:r>
            <w:r>
              <w:rPr>
                <w:spacing w:val="-5"/>
              </w:rPr>
              <w:t xml:space="preserve"> </w:t>
            </w:r>
            <w:r>
              <w:t>для</w:t>
            </w:r>
            <w:r>
              <w:rPr>
                <w:spacing w:val="-3"/>
              </w:rPr>
              <w:t xml:space="preserve"> </w:t>
            </w:r>
            <w:r>
              <w:t>гимнастических</w:t>
            </w:r>
            <w:r>
              <w:rPr>
                <w:spacing w:val="-3"/>
              </w:rPr>
              <w:t xml:space="preserve"> </w:t>
            </w:r>
            <w:r>
              <w:t>палок</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1.6.2.83.</w:t>
            </w:r>
          </w:p>
        </w:tc>
        <w:tc>
          <w:tcPr>
            <w:tcW w:w="5493" w:type="dxa"/>
          </w:tcPr>
          <w:p w:rsidR="001474D1" w:rsidRPr="001474D1" w:rsidRDefault="001474D1" w:rsidP="00AE06A1">
            <w:pPr>
              <w:pStyle w:val="TableParagraph"/>
              <w:ind w:left="107"/>
              <w:rPr>
                <w:lang w:val="ru-RU"/>
              </w:rPr>
            </w:pPr>
            <w:r w:rsidRPr="001474D1">
              <w:rPr>
                <w:lang w:val="ru-RU"/>
              </w:rPr>
              <w:t>Стойки</w:t>
            </w:r>
            <w:r w:rsidRPr="001474D1">
              <w:rPr>
                <w:spacing w:val="-7"/>
                <w:lang w:val="ru-RU"/>
              </w:rPr>
              <w:t xml:space="preserve"> </w:t>
            </w:r>
            <w:r w:rsidRPr="001474D1">
              <w:rPr>
                <w:lang w:val="ru-RU"/>
              </w:rPr>
              <w:t>для</w:t>
            </w:r>
            <w:r w:rsidRPr="001474D1">
              <w:rPr>
                <w:spacing w:val="-7"/>
                <w:lang w:val="ru-RU"/>
              </w:rPr>
              <w:t xml:space="preserve"> </w:t>
            </w:r>
            <w:r w:rsidRPr="001474D1">
              <w:rPr>
                <w:lang w:val="ru-RU"/>
              </w:rPr>
              <w:t>прыжков</w:t>
            </w:r>
            <w:r w:rsidRPr="001474D1">
              <w:rPr>
                <w:spacing w:val="-8"/>
                <w:lang w:val="ru-RU"/>
              </w:rPr>
              <w:t xml:space="preserve"> </w:t>
            </w:r>
            <w:r w:rsidRPr="001474D1">
              <w:rPr>
                <w:lang w:val="ru-RU"/>
              </w:rPr>
              <w:t>в</w:t>
            </w:r>
            <w:r w:rsidRPr="001474D1">
              <w:rPr>
                <w:spacing w:val="-8"/>
                <w:lang w:val="ru-RU"/>
              </w:rPr>
              <w:t xml:space="preserve"> </w:t>
            </w:r>
            <w:r w:rsidRPr="001474D1">
              <w:rPr>
                <w:lang w:val="ru-RU"/>
              </w:rPr>
              <w:t>высоту</w:t>
            </w:r>
            <w:r w:rsidRPr="001474D1">
              <w:rPr>
                <w:spacing w:val="-9"/>
                <w:lang w:val="ru-RU"/>
              </w:rPr>
              <w:t xml:space="preserve"> </w:t>
            </w:r>
            <w:r w:rsidRPr="001474D1">
              <w:rPr>
                <w:lang w:val="ru-RU"/>
              </w:rPr>
              <w:t>(комплект)</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2</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1.6.2.84.</w:t>
            </w:r>
          </w:p>
        </w:tc>
        <w:tc>
          <w:tcPr>
            <w:tcW w:w="5493" w:type="dxa"/>
          </w:tcPr>
          <w:p w:rsidR="001474D1" w:rsidRDefault="001474D1" w:rsidP="00AE06A1">
            <w:pPr>
              <w:pStyle w:val="TableParagraph"/>
              <w:ind w:left="107"/>
            </w:pPr>
            <w:r>
              <w:t>Султанчики</w:t>
            </w:r>
            <w:r>
              <w:rPr>
                <w:spacing w:val="-8"/>
              </w:rPr>
              <w:t xml:space="preserve"> </w:t>
            </w:r>
            <w:r>
              <w:t>для</w:t>
            </w:r>
            <w:r>
              <w:rPr>
                <w:spacing w:val="-7"/>
              </w:rPr>
              <w:t xml:space="preserve"> </w:t>
            </w:r>
            <w:r>
              <w:t>упражнений</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123" w:right="116"/>
              <w:jc w:val="center"/>
            </w:pPr>
            <w:r>
              <w:t>50</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2"/>
        </w:trPr>
        <w:tc>
          <w:tcPr>
            <w:tcW w:w="1385" w:type="dxa"/>
          </w:tcPr>
          <w:p w:rsidR="001474D1" w:rsidRDefault="001474D1" w:rsidP="00AE06A1">
            <w:pPr>
              <w:pStyle w:val="TableParagraph"/>
              <w:ind w:left="129"/>
            </w:pPr>
            <w:r>
              <w:lastRenderedPageBreak/>
              <w:t>1.6.2.85.</w:t>
            </w:r>
          </w:p>
        </w:tc>
        <w:tc>
          <w:tcPr>
            <w:tcW w:w="5493" w:type="dxa"/>
          </w:tcPr>
          <w:p w:rsidR="001474D1" w:rsidRPr="001474D1" w:rsidRDefault="001474D1" w:rsidP="00AE06A1">
            <w:pPr>
              <w:pStyle w:val="TableParagraph"/>
              <w:ind w:left="107"/>
              <w:rPr>
                <w:lang w:val="ru-RU"/>
              </w:rPr>
            </w:pPr>
            <w:r w:rsidRPr="001474D1">
              <w:rPr>
                <w:lang w:val="ru-RU"/>
              </w:rPr>
              <w:t>Сухой бассейн</w:t>
            </w:r>
            <w:r w:rsidRPr="001474D1">
              <w:rPr>
                <w:spacing w:val="-1"/>
                <w:lang w:val="ru-RU"/>
              </w:rPr>
              <w:t xml:space="preserve"> </w:t>
            </w:r>
            <w:r w:rsidRPr="001474D1">
              <w:rPr>
                <w:lang w:val="ru-RU"/>
              </w:rPr>
              <w:t>с</w:t>
            </w:r>
            <w:r w:rsidRPr="001474D1">
              <w:rPr>
                <w:spacing w:val="-1"/>
                <w:lang w:val="ru-RU"/>
              </w:rPr>
              <w:t xml:space="preserve"> </w:t>
            </w:r>
            <w:r w:rsidRPr="001474D1">
              <w:rPr>
                <w:lang w:val="ru-RU"/>
              </w:rPr>
              <w:t>шарами</w:t>
            </w:r>
            <w:r w:rsidRPr="001474D1">
              <w:rPr>
                <w:spacing w:val="-3"/>
                <w:lang w:val="ru-RU"/>
              </w:rPr>
              <w:t xml:space="preserve"> </w:t>
            </w:r>
            <w:r w:rsidRPr="001474D1">
              <w:rPr>
                <w:lang w:val="ru-RU"/>
              </w:rPr>
              <w:t>для зала</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r w:rsidR="001474D1" w:rsidTr="00AE06A1">
        <w:trPr>
          <w:trHeight w:val="580"/>
        </w:trPr>
        <w:tc>
          <w:tcPr>
            <w:tcW w:w="1385" w:type="dxa"/>
          </w:tcPr>
          <w:p w:rsidR="001474D1" w:rsidRDefault="001474D1" w:rsidP="00AE06A1">
            <w:pPr>
              <w:pStyle w:val="TableParagraph"/>
              <w:ind w:left="129"/>
            </w:pPr>
            <w:r>
              <w:t>1.6.2.86.</w:t>
            </w:r>
          </w:p>
        </w:tc>
        <w:tc>
          <w:tcPr>
            <w:tcW w:w="5493" w:type="dxa"/>
          </w:tcPr>
          <w:p w:rsidR="001474D1" w:rsidRPr="001474D1" w:rsidRDefault="001474D1" w:rsidP="00AE06A1">
            <w:pPr>
              <w:pStyle w:val="TableParagraph"/>
              <w:ind w:left="107"/>
              <w:rPr>
                <w:lang w:val="ru-RU"/>
              </w:rPr>
            </w:pPr>
            <w:r w:rsidRPr="001474D1">
              <w:rPr>
                <w:lang w:val="ru-RU"/>
              </w:rPr>
              <w:t>Табло</w:t>
            </w:r>
            <w:r w:rsidRPr="001474D1">
              <w:rPr>
                <w:spacing w:val="1"/>
                <w:lang w:val="ru-RU"/>
              </w:rPr>
              <w:t xml:space="preserve"> </w:t>
            </w:r>
            <w:r w:rsidRPr="001474D1">
              <w:rPr>
                <w:lang w:val="ru-RU"/>
              </w:rPr>
              <w:t>электронное игровое</w:t>
            </w:r>
            <w:r w:rsidRPr="001474D1">
              <w:rPr>
                <w:spacing w:val="2"/>
                <w:lang w:val="ru-RU"/>
              </w:rPr>
              <w:t xml:space="preserve"> </w:t>
            </w:r>
            <w:r w:rsidRPr="001474D1">
              <w:rPr>
                <w:lang w:val="ru-RU"/>
              </w:rPr>
              <w:t>(для</w:t>
            </w:r>
            <w:r w:rsidRPr="001474D1">
              <w:rPr>
                <w:spacing w:val="2"/>
                <w:lang w:val="ru-RU"/>
              </w:rPr>
              <w:t xml:space="preserve"> </w:t>
            </w:r>
            <w:r w:rsidRPr="001474D1">
              <w:rPr>
                <w:lang w:val="ru-RU"/>
              </w:rPr>
              <w:t>волейбола, баскетбола,</w:t>
            </w:r>
          </w:p>
          <w:p w:rsidR="001474D1" w:rsidRPr="001474D1" w:rsidRDefault="001474D1" w:rsidP="00AE06A1">
            <w:pPr>
              <w:pStyle w:val="TableParagraph"/>
              <w:spacing w:before="37"/>
              <w:ind w:left="107"/>
              <w:rPr>
                <w:lang w:val="ru-RU"/>
              </w:rPr>
            </w:pPr>
            <w:r w:rsidRPr="001474D1">
              <w:rPr>
                <w:lang w:val="ru-RU"/>
              </w:rPr>
              <w:t>футбола,</w:t>
            </w:r>
            <w:r w:rsidRPr="001474D1">
              <w:rPr>
                <w:spacing w:val="-7"/>
                <w:lang w:val="ru-RU"/>
              </w:rPr>
              <w:t xml:space="preserve"> </w:t>
            </w:r>
            <w:r w:rsidRPr="001474D1">
              <w:rPr>
                <w:lang w:val="ru-RU"/>
              </w:rPr>
              <w:t>гандбола)</w:t>
            </w:r>
            <w:r w:rsidRPr="001474D1">
              <w:rPr>
                <w:spacing w:val="-6"/>
                <w:lang w:val="ru-RU"/>
              </w:rPr>
              <w:t xml:space="preserve"> </w:t>
            </w:r>
            <w:r w:rsidRPr="001474D1">
              <w:rPr>
                <w:lang w:val="ru-RU"/>
              </w:rPr>
              <w:t>с</w:t>
            </w:r>
            <w:r w:rsidRPr="001474D1">
              <w:rPr>
                <w:spacing w:val="-4"/>
                <w:lang w:val="ru-RU"/>
              </w:rPr>
              <w:t xml:space="preserve"> </w:t>
            </w:r>
            <w:r w:rsidRPr="001474D1">
              <w:rPr>
                <w:lang w:val="ru-RU"/>
              </w:rPr>
              <w:t>защитным</w:t>
            </w:r>
            <w:r w:rsidRPr="001474D1">
              <w:rPr>
                <w:spacing w:val="-5"/>
                <w:lang w:val="ru-RU"/>
              </w:rPr>
              <w:t xml:space="preserve"> </w:t>
            </w:r>
            <w:r w:rsidRPr="001474D1">
              <w:rPr>
                <w:lang w:val="ru-RU"/>
              </w:rPr>
              <w:t>экраном</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r w:rsidR="001474D1" w:rsidTr="00AE06A1">
        <w:trPr>
          <w:trHeight w:val="292"/>
        </w:trPr>
        <w:tc>
          <w:tcPr>
            <w:tcW w:w="1385" w:type="dxa"/>
          </w:tcPr>
          <w:p w:rsidR="001474D1" w:rsidRDefault="001474D1" w:rsidP="00AE06A1">
            <w:pPr>
              <w:pStyle w:val="TableParagraph"/>
              <w:ind w:left="129"/>
            </w:pPr>
            <w:r>
              <w:t>1.6.2.87.</w:t>
            </w:r>
          </w:p>
        </w:tc>
        <w:tc>
          <w:tcPr>
            <w:tcW w:w="5493" w:type="dxa"/>
          </w:tcPr>
          <w:p w:rsidR="001474D1" w:rsidRPr="001474D1" w:rsidRDefault="001474D1" w:rsidP="00AE06A1">
            <w:pPr>
              <w:pStyle w:val="TableParagraph"/>
              <w:ind w:left="107"/>
              <w:rPr>
                <w:lang w:val="ru-RU"/>
              </w:rPr>
            </w:pPr>
            <w:r w:rsidRPr="001474D1">
              <w:rPr>
                <w:lang w:val="ru-RU"/>
              </w:rPr>
              <w:t>Тележка</w:t>
            </w:r>
            <w:r w:rsidRPr="001474D1">
              <w:rPr>
                <w:spacing w:val="-3"/>
                <w:lang w:val="ru-RU"/>
              </w:rPr>
              <w:t xml:space="preserve"> </w:t>
            </w:r>
            <w:r w:rsidRPr="001474D1">
              <w:rPr>
                <w:lang w:val="ru-RU"/>
              </w:rPr>
              <w:t>или</w:t>
            </w:r>
            <w:r w:rsidRPr="001474D1">
              <w:rPr>
                <w:spacing w:val="-6"/>
                <w:lang w:val="ru-RU"/>
              </w:rPr>
              <w:t xml:space="preserve"> </w:t>
            </w:r>
            <w:r w:rsidRPr="001474D1">
              <w:rPr>
                <w:lang w:val="ru-RU"/>
              </w:rPr>
              <w:t>стенд</w:t>
            </w:r>
            <w:r w:rsidRPr="001474D1">
              <w:rPr>
                <w:spacing w:val="-5"/>
                <w:lang w:val="ru-RU"/>
              </w:rPr>
              <w:t xml:space="preserve"> </w:t>
            </w:r>
            <w:r w:rsidRPr="001474D1">
              <w:rPr>
                <w:lang w:val="ru-RU"/>
              </w:rPr>
              <w:t>для</w:t>
            </w:r>
            <w:r w:rsidRPr="001474D1">
              <w:rPr>
                <w:spacing w:val="-3"/>
                <w:lang w:val="ru-RU"/>
              </w:rPr>
              <w:t xml:space="preserve"> </w:t>
            </w:r>
            <w:r w:rsidRPr="001474D1">
              <w:rPr>
                <w:lang w:val="ru-RU"/>
              </w:rPr>
              <w:t>спортинвентаря</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r w:rsidR="001474D1" w:rsidTr="00AE06A1">
        <w:trPr>
          <w:trHeight w:val="289"/>
        </w:trPr>
        <w:tc>
          <w:tcPr>
            <w:tcW w:w="1385" w:type="dxa"/>
          </w:tcPr>
          <w:p w:rsidR="001474D1" w:rsidRDefault="001474D1" w:rsidP="00AE06A1">
            <w:pPr>
              <w:pStyle w:val="TableParagraph"/>
              <w:ind w:left="129"/>
            </w:pPr>
            <w:r>
              <w:t>1.6.2.88.</w:t>
            </w:r>
          </w:p>
        </w:tc>
        <w:tc>
          <w:tcPr>
            <w:tcW w:w="5493" w:type="dxa"/>
          </w:tcPr>
          <w:p w:rsidR="001474D1" w:rsidRDefault="001474D1" w:rsidP="00AE06A1">
            <w:pPr>
              <w:pStyle w:val="TableParagraph"/>
              <w:ind w:left="107"/>
            </w:pPr>
            <w:r>
              <w:t>Турник</w:t>
            </w:r>
            <w:r>
              <w:rPr>
                <w:spacing w:val="-9"/>
              </w:rPr>
              <w:t xml:space="preserve"> </w:t>
            </w:r>
            <w:r>
              <w:t>(перекладина</w:t>
            </w:r>
            <w:r>
              <w:rPr>
                <w:spacing w:val="-8"/>
              </w:rPr>
              <w:t xml:space="preserve"> </w:t>
            </w:r>
            <w:r>
              <w:t>высокая)</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2</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r w:rsidR="001474D1" w:rsidTr="00AE06A1">
        <w:trPr>
          <w:trHeight w:val="290"/>
        </w:trPr>
        <w:tc>
          <w:tcPr>
            <w:tcW w:w="1385" w:type="dxa"/>
          </w:tcPr>
          <w:p w:rsidR="001474D1" w:rsidRDefault="001474D1" w:rsidP="00AE06A1">
            <w:pPr>
              <w:pStyle w:val="TableParagraph"/>
              <w:ind w:left="129"/>
            </w:pPr>
            <w:r>
              <w:t>1.6.2.89.</w:t>
            </w:r>
          </w:p>
        </w:tc>
        <w:tc>
          <w:tcPr>
            <w:tcW w:w="5493" w:type="dxa"/>
          </w:tcPr>
          <w:p w:rsidR="001474D1" w:rsidRDefault="001474D1" w:rsidP="00AE06A1">
            <w:pPr>
              <w:pStyle w:val="TableParagraph"/>
              <w:ind w:left="107"/>
            </w:pPr>
            <w:r>
              <w:t>Ферма</w:t>
            </w:r>
            <w:r>
              <w:rPr>
                <w:spacing w:val="-5"/>
              </w:rPr>
              <w:t xml:space="preserve"> </w:t>
            </w:r>
            <w:r>
              <w:t>для</w:t>
            </w:r>
            <w:r>
              <w:rPr>
                <w:spacing w:val="-3"/>
              </w:rPr>
              <w:t xml:space="preserve"> </w:t>
            </w:r>
            <w:r>
              <w:t>щита</w:t>
            </w:r>
            <w:r>
              <w:rPr>
                <w:spacing w:val="-5"/>
              </w:rPr>
              <w:t xml:space="preserve"> </w:t>
            </w:r>
            <w:r>
              <w:t>баскетбольного</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2"/>
        </w:trPr>
        <w:tc>
          <w:tcPr>
            <w:tcW w:w="1385" w:type="dxa"/>
          </w:tcPr>
          <w:p w:rsidR="001474D1" w:rsidRDefault="001474D1" w:rsidP="00AE06A1">
            <w:pPr>
              <w:pStyle w:val="TableParagraph"/>
              <w:spacing w:line="246" w:lineRule="exact"/>
              <w:ind w:left="129"/>
            </w:pPr>
            <w:r>
              <w:t>1.6.2.90.</w:t>
            </w:r>
          </w:p>
        </w:tc>
        <w:tc>
          <w:tcPr>
            <w:tcW w:w="5493" w:type="dxa"/>
          </w:tcPr>
          <w:p w:rsidR="001474D1" w:rsidRDefault="001474D1" w:rsidP="00AE06A1">
            <w:pPr>
              <w:pStyle w:val="TableParagraph"/>
              <w:spacing w:line="246" w:lineRule="exact"/>
              <w:ind w:left="107"/>
            </w:pPr>
            <w:r>
              <w:t>Фишки</w:t>
            </w:r>
            <w:r>
              <w:rPr>
                <w:spacing w:val="-9"/>
              </w:rPr>
              <w:t xml:space="preserve"> </w:t>
            </w:r>
            <w:r>
              <w:t>конусы</w:t>
            </w:r>
          </w:p>
        </w:tc>
        <w:tc>
          <w:tcPr>
            <w:tcW w:w="720" w:type="dxa"/>
          </w:tcPr>
          <w:p w:rsidR="001474D1" w:rsidRDefault="001474D1" w:rsidP="00AE06A1">
            <w:pPr>
              <w:pStyle w:val="TableParagraph"/>
              <w:spacing w:line="246" w:lineRule="exact"/>
              <w:ind w:left="206"/>
            </w:pPr>
            <w:r>
              <w:t>шт.</w:t>
            </w:r>
          </w:p>
        </w:tc>
        <w:tc>
          <w:tcPr>
            <w:tcW w:w="1020" w:type="dxa"/>
          </w:tcPr>
          <w:p w:rsidR="001474D1" w:rsidRDefault="001474D1" w:rsidP="00AE06A1">
            <w:pPr>
              <w:pStyle w:val="TableParagraph"/>
              <w:spacing w:line="246" w:lineRule="exact"/>
              <w:ind w:left="123" w:right="116"/>
              <w:jc w:val="center"/>
            </w:pPr>
            <w:r>
              <w:t>10</w:t>
            </w:r>
          </w:p>
        </w:tc>
        <w:tc>
          <w:tcPr>
            <w:tcW w:w="1035" w:type="dxa"/>
          </w:tcPr>
          <w:p w:rsidR="001474D1" w:rsidRDefault="001474D1" w:rsidP="00AE06A1">
            <w:pPr>
              <w:pStyle w:val="TableParagraph"/>
              <w:spacing w:line="246" w:lineRule="exact"/>
              <w:ind w:right="444"/>
              <w:jc w:val="right"/>
            </w:pPr>
            <w:r>
              <w:t>+</w:t>
            </w:r>
          </w:p>
        </w:tc>
        <w:tc>
          <w:tcPr>
            <w:tcW w:w="1006" w:type="dxa"/>
          </w:tcPr>
          <w:p w:rsidR="001474D1" w:rsidRDefault="001474D1" w:rsidP="00AE06A1">
            <w:pPr>
              <w:pStyle w:val="TableParagraph"/>
              <w:rPr>
                <w:sz w:val="20"/>
              </w:rPr>
            </w:pPr>
          </w:p>
        </w:tc>
      </w:tr>
    </w:tbl>
    <w:p w:rsidR="001474D1" w:rsidRDefault="001474D1" w:rsidP="001474D1">
      <w:pPr>
        <w:rPr>
          <w:sz w:val="20"/>
        </w:rPr>
        <w:sectPr w:rsidR="001474D1">
          <w:pgSz w:w="11910" w:h="16840"/>
          <w:pgMar w:top="1120" w:right="440" w:bottom="1120" w:left="560" w:header="0" w:footer="939" w:gutter="0"/>
          <w:cols w:space="720"/>
        </w:sect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85"/>
        <w:gridCol w:w="5493"/>
        <w:gridCol w:w="720"/>
        <w:gridCol w:w="1020"/>
        <w:gridCol w:w="1035"/>
        <w:gridCol w:w="1006"/>
      </w:tblGrid>
      <w:tr w:rsidR="001474D1" w:rsidTr="00AE06A1">
        <w:trPr>
          <w:trHeight w:val="292"/>
        </w:trPr>
        <w:tc>
          <w:tcPr>
            <w:tcW w:w="1385" w:type="dxa"/>
          </w:tcPr>
          <w:p w:rsidR="001474D1" w:rsidRDefault="001474D1" w:rsidP="00AE06A1">
            <w:pPr>
              <w:pStyle w:val="TableParagraph"/>
              <w:spacing w:line="246" w:lineRule="exact"/>
              <w:ind w:left="129"/>
            </w:pPr>
            <w:r>
              <w:lastRenderedPageBreak/>
              <w:t>1.6.2.91.</w:t>
            </w:r>
          </w:p>
        </w:tc>
        <w:tc>
          <w:tcPr>
            <w:tcW w:w="5493" w:type="dxa"/>
          </w:tcPr>
          <w:p w:rsidR="001474D1" w:rsidRDefault="001474D1" w:rsidP="00AE06A1">
            <w:pPr>
              <w:pStyle w:val="TableParagraph"/>
              <w:spacing w:line="246" w:lineRule="exact"/>
              <w:ind w:left="107"/>
            </w:pPr>
            <w:r>
              <w:t>Флажки</w:t>
            </w:r>
            <w:r>
              <w:rPr>
                <w:spacing w:val="-10"/>
              </w:rPr>
              <w:t xml:space="preserve"> </w:t>
            </w:r>
            <w:r>
              <w:t>разноцветные</w:t>
            </w:r>
            <w:r>
              <w:rPr>
                <w:spacing w:val="-10"/>
              </w:rPr>
              <w:t xml:space="preserve"> </w:t>
            </w:r>
            <w:r>
              <w:t>(атласные)</w:t>
            </w:r>
          </w:p>
        </w:tc>
        <w:tc>
          <w:tcPr>
            <w:tcW w:w="720" w:type="dxa"/>
          </w:tcPr>
          <w:p w:rsidR="001474D1" w:rsidRDefault="001474D1" w:rsidP="00AE06A1">
            <w:pPr>
              <w:pStyle w:val="TableParagraph"/>
              <w:spacing w:line="246" w:lineRule="exact"/>
              <w:ind w:left="206"/>
            </w:pPr>
            <w:r>
              <w:t>шт.</w:t>
            </w:r>
          </w:p>
        </w:tc>
        <w:tc>
          <w:tcPr>
            <w:tcW w:w="1020" w:type="dxa"/>
          </w:tcPr>
          <w:p w:rsidR="001474D1" w:rsidRDefault="001474D1" w:rsidP="00AE06A1">
            <w:pPr>
              <w:pStyle w:val="TableParagraph"/>
              <w:spacing w:line="246" w:lineRule="exact"/>
              <w:ind w:left="123" w:right="116"/>
              <w:jc w:val="center"/>
            </w:pPr>
            <w:r>
              <w:t>50</w:t>
            </w:r>
          </w:p>
        </w:tc>
        <w:tc>
          <w:tcPr>
            <w:tcW w:w="1035" w:type="dxa"/>
          </w:tcPr>
          <w:p w:rsidR="001474D1" w:rsidRDefault="001474D1" w:rsidP="00AE06A1">
            <w:pPr>
              <w:pStyle w:val="TableParagraph"/>
              <w:spacing w:line="246" w:lineRule="exact"/>
              <w:ind w:left="7"/>
              <w:jc w:val="center"/>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1.6.2.92.</w:t>
            </w:r>
          </w:p>
        </w:tc>
        <w:tc>
          <w:tcPr>
            <w:tcW w:w="5493" w:type="dxa"/>
          </w:tcPr>
          <w:p w:rsidR="001474D1" w:rsidRDefault="001474D1" w:rsidP="00AE06A1">
            <w:pPr>
              <w:pStyle w:val="TableParagraph"/>
              <w:ind w:left="107"/>
            </w:pPr>
            <w:r>
              <w:t>Шайбы</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123" w:right="116"/>
              <w:jc w:val="center"/>
            </w:pPr>
            <w:r>
              <w:t>15</w:t>
            </w:r>
          </w:p>
        </w:tc>
        <w:tc>
          <w:tcPr>
            <w:tcW w:w="1035" w:type="dxa"/>
          </w:tcPr>
          <w:p w:rsidR="001474D1" w:rsidRDefault="001474D1" w:rsidP="00AE06A1">
            <w:pPr>
              <w:pStyle w:val="TableParagraph"/>
              <w:ind w:left="7"/>
              <w:jc w:val="center"/>
            </w:pPr>
            <w:r>
              <w:t>+</w:t>
            </w:r>
          </w:p>
        </w:tc>
        <w:tc>
          <w:tcPr>
            <w:tcW w:w="1006" w:type="dxa"/>
          </w:tcPr>
          <w:p w:rsidR="001474D1" w:rsidRDefault="001474D1" w:rsidP="00AE06A1">
            <w:pPr>
              <w:pStyle w:val="TableParagraph"/>
              <w:rPr>
                <w:sz w:val="20"/>
              </w:rPr>
            </w:pPr>
          </w:p>
        </w:tc>
      </w:tr>
      <w:tr w:rsidR="001474D1" w:rsidTr="00AE06A1">
        <w:trPr>
          <w:trHeight w:val="292"/>
        </w:trPr>
        <w:tc>
          <w:tcPr>
            <w:tcW w:w="1385" w:type="dxa"/>
          </w:tcPr>
          <w:p w:rsidR="001474D1" w:rsidRDefault="001474D1" w:rsidP="00AE06A1">
            <w:pPr>
              <w:pStyle w:val="TableParagraph"/>
              <w:ind w:left="129"/>
            </w:pPr>
            <w:r>
              <w:t>1.6.2.93.</w:t>
            </w:r>
          </w:p>
        </w:tc>
        <w:tc>
          <w:tcPr>
            <w:tcW w:w="5493" w:type="dxa"/>
          </w:tcPr>
          <w:p w:rsidR="001474D1" w:rsidRDefault="001474D1" w:rsidP="00AE06A1">
            <w:pPr>
              <w:pStyle w:val="TableParagraph"/>
              <w:ind w:left="107"/>
            </w:pPr>
            <w:r>
              <w:t>Щит</w:t>
            </w:r>
            <w:r>
              <w:rPr>
                <w:spacing w:val="-6"/>
              </w:rPr>
              <w:t xml:space="preserve"> </w:t>
            </w:r>
            <w:r>
              <w:t>баскетбольный</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left="7"/>
              <w:jc w:val="center"/>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1.6.2.94.</w:t>
            </w:r>
          </w:p>
        </w:tc>
        <w:tc>
          <w:tcPr>
            <w:tcW w:w="5493" w:type="dxa"/>
          </w:tcPr>
          <w:p w:rsidR="001474D1" w:rsidRPr="00AE06A1" w:rsidRDefault="001474D1" w:rsidP="00AE06A1">
            <w:pPr>
              <w:pStyle w:val="TableParagraph"/>
              <w:ind w:left="107"/>
              <w:rPr>
                <w:lang w:val="ru-RU"/>
              </w:rPr>
            </w:pPr>
            <w:r w:rsidRPr="00AE06A1">
              <w:rPr>
                <w:lang w:val="ru-RU"/>
              </w:rPr>
              <w:t>Щит для</w:t>
            </w:r>
            <w:r w:rsidRPr="00AE06A1">
              <w:rPr>
                <w:spacing w:val="-1"/>
                <w:lang w:val="ru-RU"/>
              </w:rPr>
              <w:t xml:space="preserve"> </w:t>
            </w:r>
            <w:r w:rsidRPr="00AE06A1">
              <w:rPr>
                <w:lang w:val="ru-RU"/>
              </w:rPr>
              <w:t>метания в</w:t>
            </w:r>
            <w:r w:rsidRPr="00AE06A1">
              <w:rPr>
                <w:spacing w:val="-1"/>
                <w:lang w:val="ru-RU"/>
              </w:rPr>
              <w:t xml:space="preserve"> </w:t>
            </w:r>
            <w:r w:rsidRPr="00AE06A1">
              <w:rPr>
                <w:lang w:val="ru-RU"/>
              </w:rPr>
              <w:t>цель</w:t>
            </w:r>
            <w:r w:rsidRPr="00AE06A1">
              <w:rPr>
                <w:spacing w:val="1"/>
                <w:lang w:val="ru-RU"/>
              </w:rPr>
              <w:t xml:space="preserve"> </w:t>
            </w:r>
            <w:r w:rsidRPr="00AE06A1">
              <w:rPr>
                <w:lang w:val="ru-RU"/>
              </w:rPr>
              <w:t>навесной</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2</w:t>
            </w:r>
          </w:p>
        </w:tc>
        <w:tc>
          <w:tcPr>
            <w:tcW w:w="1035" w:type="dxa"/>
          </w:tcPr>
          <w:p w:rsidR="001474D1" w:rsidRDefault="001474D1" w:rsidP="00AE06A1">
            <w:pPr>
              <w:pStyle w:val="TableParagraph"/>
              <w:ind w:left="7"/>
              <w:jc w:val="center"/>
            </w:pPr>
            <w:r>
              <w:t>+</w:t>
            </w:r>
          </w:p>
        </w:tc>
        <w:tc>
          <w:tcPr>
            <w:tcW w:w="1006" w:type="dxa"/>
          </w:tcPr>
          <w:p w:rsidR="001474D1" w:rsidRDefault="001474D1" w:rsidP="00AE06A1">
            <w:pPr>
              <w:pStyle w:val="TableParagraph"/>
              <w:rPr>
                <w:sz w:val="20"/>
              </w:rPr>
            </w:pPr>
          </w:p>
        </w:tc>
      </w:tr>
      <w:tr w:rsidR="001474D1" w:rsidTr="00AE06A1">
        <w:trPr>
          <w:trHeight w:val="714"/>
        </w:trPr>
        <w:tc>
          <w:tcPr>
            <w:tcW w:w="1385" w:type="dxa"/>
          </w:tcPr>
          <w:p w:rsidR="001474D1" w:rsidRDefault="001474D1" w:rsidP="00AE06A1">
            <w:pPr>
              <w:pStyle w:val="TableParagraph"/>
              <w:ind w:left="129"/>
            </w:pPr>
            <w:r>
              <w:t>1.6.2.95.</w:t>
            </w:r>
          </w:p>
        </w:tc>
        <w:tc>
          <w:tcPr>
            <w:tcW w:w="5493" w:type="dxa"/>
          </w:tcPr>
          <w:p w:rsidR="001474D1" w:rsidRDefault="001474D1" w:rsidP="00AE06A1">
            <w:pPr>
              <w:pStyle w:val="TableParagraph"/>
              <w:ind w:left="107"/>
            </w:pPr>
            <w:r>
              <w:t>Эспандеры</w:t>
            </w:r>
            <w:r>
              <w:rPr>
                <w:spacing w:val="-3"/>
              </w:rPr>
              <w:t xml:space="preserve"> </w:t>
            </w:r>
            <w:r>
              <w:t>кистевые</w:t>
            </w:r>
            <w:r>
              <w:rPr>
                <w:spacing w:val="-1"/>
              </w:rPr>
              <w:t xml:space="preserve"> </w:t>
            </w:r>
            <w:r>
              <w:t>(детские)</w:t>
            </w:r>
          </w:p>
        </w:tc>
        <w:tc>
          <w:tcPr>
            <w:tcW w:w="720" w:type="dxa"/>
          </w:tcPr>
          <w:p w:rsidR="001474D1" w:rsidRDefault="001474D1" w:rsidP="00AE06A1">
            <w:pPr>
              <w:pStyle w:val="TableParagraph"/>
              <w:spacing w:before="201"/>
              <w:ind w:left="206"/>
            </w:pPr>
            <w:r>
              <w:t>шт.</w:t>
            </w:r>
          </w:p>
        </w:tc>
        <w:tc>
          <w:tcPr>
            <w:tcW w:w="1020" w:type="dxa"/>
          </w:tcPr>
          <w:p w:rsidR="001474D1" w:rsidRPr="00AE06A1" w:rsidRDefault="001474D1" w:rsidP="00AE06A1">
            <w:pPr>
              <w:pStyle w:val="TableParagraph"/>
              <w:spacing w:line="276" w:lineRule="auto"/>
              <w:ind w:left="232" w:right="113" w:hanging="96"/>
              <w:rPr>
                <w:sz w:val="18"/>
                <w:lang w:val="ru-RU"/>
              </w:rPr>
            </w:pPr>
            <w:r w:rsidRPr="00AE06A1">
              <w:rPr>
                <w:spacing w:val="-3"/>
                <w:sz w:val="18"/>
                <w:lang w:val="ru-RU"/>
              </w:rPr>
              <w:t>По кол-ву</w:t>
            </w:r>
            <w:r w:rsidRPr="00AE06A1">
              <w:rPr>
                <w:spacing w:val="-42"/>
                <w:sz w:val="18"/>
                <w:lang w:val="ru-RU"/>
              </w:rPr>
              <w:t xml:space="preserve"> </w:t>
            </w:r>
            <w:r w:rsidRPr="00AE06A1">
              <w:rPr>
                <w:sz w:val="18"/>
                <w:lang w:val="ru-RU"/>
              </w:rPr>
              <w:t>детей</w:t>
            </w:r>
            <w:r w:rsidRPr="00AE06A1">
              <w:rPr>
                <w:spacing w:val="-1"/>
                <w:sz w:val="18"/>
                <w:lang w:val="ru-RU"/>
              </w:rPr>
              <w:t xml:space="preserve"> </w:t>
            </w:r>
            <w:r w:rsidRPr="00AE06A1">
              <w:rPr>
                <w:sz w:val="18"/>
                <w:lang w:val="ru-RU"/>
              </w:rPr>
              <w:t>в</w:t>
            </w:r>
          </w:p>
          <w:p w:rsidR="001474D1" w:rsidRPr="00AE06A1" w:rsidRDefault="001474D1" w:rsidP="00AE06A1">
            <w:pPr>
              <w:pStyle w:val="TableParagraph"/>
              <w:ind w:left="246"/>
              <w:rPr>
                <w:sz w:val="18"/>
                <w:lang w:val="ru-RU"/>
              </w:rPr>
            </w:pPr>
            <w:r w:rsidRPr="00AE06A1">
              <w:rPr>
                <w:sz w:val="18"/>
                <w:lang w:val="ru-RU"/>
              </w:rPr>
              <w:t>группе</w:t>
            </w:r>
          </w:p>
        </w:tc>
        <w:tc>
          <w:tcPr>
            <w:tcW w:w="1035" w:type="dxa"/>
          </w:tcPr>
          <w:p w:rsidR="001474D1" w:rsidRPr="00AE06A1" w:rsidRDefault="001474D1" w:rsidP="00AE06A1">
            <w:pPr>
              <w:pStyle w:val="TableParagraph"/>
              <w:rPr>
                <w:lang w:val="ru-RU"/>
              </w:rPr>
            </w:pPr>
          </w:p>
        </w:tc>
        <w:tc>
          <w:tcPr>
            <w:tcW w:w="1006" w:type="dxa"/>
          </w:tcPr>
          <w:p w:rsidR="001474D1" w:rsidRDefault="001474D1" w:rsidP="00AE06A1">
            <w:pPr>
              <w:pStyle w:val="TableParagraph"/>
              <w:ind w:left="6"/>
              <w:jc w:val="center"/>
            </w:pPr>
            <w:r>
              <w:t>+</w:t>
            </w:r>
          </w:p>
        </w:tc>
      </w:tr>
      <w:tr w:rsidR="001474D1" w:rsidTr="00AE06A1">
        <w:trPr>
          <w:trHeight w:val="290"/>
        </w:trPr>
        <w:tc>
          <w:tcPr>
            <w:tcW w:w="1385" w:type="dxa"/>
            <w:shd w:val="clear" w:color="auto" w:fill="F1F1F1"/>
          </w:tcPr>
          <w:p w:rsidR="001474D1" w:rsidRDefault="001474D1" w:rsidP="00AE06A1">
            <w:pPr>
              <w:pStyle w:val="TableParagraph"/>
              <w:ind w:left="129"/>
              <w:rPr>
                <w:i/>
              </w:rPr>
            </w:pPr>
            <w:r>
              <w:rPr>
                <w:i/>
              </w:rPr>
              <w:t>1.6.3.</w:t>
            </w:r>
          </w:p>
        </w:tc>
        <w:tc>
          <w:tcPr>
            <w:tcW w:w="9274" w:type="dxa"/>
            <w:gridSpan w:val="5"/>
            <w:shd w:val="clear" w:color="auto" w:fill="F1F1F1"/>
          </w:tcPr>
          <w:p w:rsidR="001474D1" w:rsidRPr="00AE06A1" w:rsidRDefault="001474D1" w:rsidP="00AE06A1">
            <w:pPr>
              <w:pStyle w:val="TableParagraph"/>
              <w:ind w:left="107"/>
              <w:rPr>
                <w:i/>
                <w:lang w:val="ru-RU"/>
              </w:rPr>
            </w:pPr>
            <w:r w:rsidRPr="00AE06A1">
              <w:rPr>
                <w:i/>
                <w:lang w:val="ru-RU"/>
              </w:rPr>
              <w:t>Дополнительное</w:t>
            </w:r>
            <w:r w:rsidRPr="00AE06A1">
              <w:rPr>
                <w:i/>
                <w:spacing w:val="-4"/>
                <w:lang w:val="ru-RU"/>
              </w:rPr>
              <w:t xml:space="preserve"> </w:t>
            </w:r>
            <w:r w:rsidRPr="00AE06A1">
              <w:rPr>
                <w:i/>
                <w:lang w:val="ru-RU"/>
              </w:rPr>
              <w:t>и</w:t>
            </w:r>
            <w:r w:rsidRPr="00AE06A1">
              <w:rPr>
                <w:i/>
                <w:spacing w:val="-4"/>
                <w:lang w:val="ru-RU"/>
              </w:rPr>
              <w:t xml:space="preserve"> </w:t>
            </w:r>
            <w:r w:rsidRPr="00AE06A1">
              <w:rPr>
                <w:i/>
                <w:lang w:val="ru-RU"/>
              </w:rPr>
              <w:t>вариативное</w:t>
            </w:r>
            <w:r w:rsidRPr="00AE06A1">
              <w:rPr>
                <w:i/>
                <w:spacing w:val="-7"/>
                <w:lang w:val="ru-RU"/>
              </w:rPr>
              <w:t xml:space="preserve"> </w:t>
            </w:r>
            <w:r w:rsidRPr="00AE06A1">
              <w:rPr>
                <w:i/>
                <w:lang w:val="ru-RU"/>
              </w:rPr>
              <w:t>оборудование</w:t>
            </w:r>
            <w:r w:rsidRPr="00AE06A1">
              <w:rPr>
                <w:i/>
                <w:spacing w:val="-4"/>
                <w:lang w:val="ru-RU"/>
              </w:rPr>
              <w:t xml:space="preserve"> </w:t>
            </w:r>
            <w:r w:rsidRPr="00AE06A1">
              <w:rPr>
                <w:i/>
                <w:lang w:val="ru-RU"/>
              </w:rPr>
              <w:t>для</w:t>
            </w:r>
            <w:r w:rsidRPr="00AE06A1">
              <w:rPr>
                <w:i/>
                <w:spacing w:val="-6"/>
                <w:lang w:val="ru-RU"/>
              </w:rPr>
              <w:t xml:space="preserve"> </w:t>
            </w:r>
            <w:r w:rsidRPr="00AE06A1">
              <w:rPr>
                <w:i/>
                <w:lang w:val="ru-RU"/>
              </w:rPr>
              <w:t>подвижных</w:t>
            </w:r>
            <w:r w:rsidRPr="00AE06A1">
              <w:rPr>
                <w:i/>
                <w:spacing w:val="-5"/>
                <w:lang w:val="ru-RU"/>
              </w:rPr>
              <w:t xml:space="preserve"> </w:t>
            </w:r>
            <w:r w:rsidRPr="00AE06A1">
              <w:rPr>
                <w:i/>
                <w:lang w:val="ru-RU"/>
              </w:rPr>
              <w:t>игр</w:t>
            </w:r>
            <w:r w:rsidRPr="00AE06A1">
              <w:rPr>
                <w:i/>
                <w:spacing w:val="-4"/>
                <w:lang w:val="ru-RU"/>
              </w:rPr>
              <w:t xml:space="preserve"> </w:t>
            </w:r>
            <w:r w:rsidRPr="00AE06A1">
              <w:rPr>
                <w:i/>
                <w:lang w:val="ru-RU"/>
              </w:rPr>
              <w:t>и</w:t>
            </w:r>
            <w:r w:rsidRPr="00AE06A1">
              <w:rPr>
                <w:i/>
                <w:spacing w:val="-5"/>
                <w:lang w:val="ru-RU"/>
              </w:rPr>
              <w:t xml:space="preserve"> </w:t>
            </w:r>
            <w:r w:rsidRPr="00AE06A1">
              <w:rPr>
                <w:i/>
                <w:lang w:val="ru-RU"/>
              </w:rPr>
              <w:t>спортивных</w:t>
            </w:r>
            <w:r w:rsidRPr="00AE06A1">
              <w:rPr>
                <w:i/>
                <w:spacing w:val="-6"/>
                <w:lang w:val="ru-RU"/>
              </w:rPr>
              <w:t xml:space="preserve"> </w:t>
            </w:r>
            <w:r w:rsidRPr="00AE06A1">
              <w:rPr>
                <w:i/>
                <w:lang w:val="ru-RU"/>
              </w:rPr>
              <w:t>мероприятий</w:t>
            </w:r>
          </w:p>
        </w:tc>
      </w:tr>
      <w:tr w:rsidR="001474D1" w:rsidTr="00AE06A1">
        <w:trPr>
          <w:trHeight w:val="582"/>
        </w:trPr>
        <w:tc>
          <w:tcPr>
            <w:tcW w:w="1385" w:type="dxa"/>
          </w:tcPr>
          <w:p w:rsidR="001474D1" w:rsidRDefault="001474D1" w:rsidP="00AE06A1">
            <w:pPr>
              <w:pStyle w:val="TableParagraph"/>
              <w:ind w:left="129"/>
            </w:pPr>
            <w:r>
              <w:t>1.6.3.1.</w:t>
            </w:r>
          </w:p>
        </w:tc>
        <w:tc>
          <w:tcPr>
            <w:tcW w:w="5493" w:type="dxa"/>
          </w:tcPr>
          <w:p w:rsidR="001474D1" w:rsidRPr="00AE06A1" w:rsidRDefault="001474D1" w:rsidP="00AE06A1">
            <w:pPr>
              <w:pStyle w:val="TableParagraph"/>
              <w:ind w:left="107"/>
              <w:rPr>
                <w:lang w:val="ru-RU"/>
              </w:rPr>
            </w:pPr>
            <w:r w:rsidRPr="00AE06A1">
              <w:rPr>
                <w:lang w:val="ru-RU"/>
              </w:rPr>
              <w:t>Комплект</w:t>
            </w:r>
            <w:r w:rsidRPr="00AE06A1">
              <w:rPr>
                <w:spacing w:val="23"/>
                <w:lang w:val="ru-RU"/>
              </w:rPr>
              <w:t xml:space="preserve"> </w:t>
            </w:r>
            <w:r w:rsidRPr="00AE06A1">
              <w:rPr>
                <w:lang w:val="ru-RU"/>
              </w:rPr>
              <w:t>для</w:t>
            </w:r>
            <w:r w:rsidRPr="00AE06A1">
              <w:rPr>
                <w:spacing w:val="23"/>
                <w:lang w:val="ru-RU"/>
              </w:rPr>
              <w:t xml:space="preserve"> </w:t>
            </w:r>
            <w:r w:rsidRPr="00AE06A1">
              <w:rPr>
                <w:lang w:val="ru-RU"/>
              </w:rPr>
              <w:t>проведения</w:t>
            </w:r>
            <w:r w:rsidRPr="00AE06A1">
              <w:rPr>
                <w:spacing w:val="23"/>
                <w:lang w:val="ru-RU"/>
              </w:rPr>
              <w:t xml:space="preserve"> </w:t>
            </w:r>
            <w:r w:rsidRPr="00AE06A1">
              <w:rPr>
                <w:lang w:val="ru-RU"/>
              </w:rPr>
              <w:t>спортивных</w:t>
            </w:r>
            <w:r w:rsidRPr="00AE06A1">
              <w:rPr>
                <w:spacing w:val="22"/>
                <w:lang w:val="ru-RU"/>
              </w:rPr>
              <w:t xml:space="preserve"> </w:t>
            </w:r>
            <w:r w:rsidRPr="00AE06A1">
              <w:rPr>
                <w:lang w:val="ru-RU"/>
              </w:rPr>
              <w:t>мероприятий</w:t>
            </w:r>
            <w:r w:rsidRPr="00AE06A1">
              <w:rPr>
                <w:spacing w:val="23"/>
                <w:lang w:val="ru-RU"/>
              </w:rPr>
              <w:t xml:space="preserve"> </w:t>
            </w:r>
            <w:r w:rsidRPr="00AE06A1">
              <w:rPr>
                <w:lang w:val="ru-RU"/>
              </w:rPr>
              <w:t>(в</w:t>
            </w:r>
          </w:p>
          <w:p w:rsidR="001474D1" w:rsidRDefault="001474D1" w:rsidP="00AE06A1">
            <w:pPr>
              <w:pStyle w:val="TableParagraph"/>
              <w:spacing w:before="40"/>
              <w:ind w:left="107"/>
            </w:pPr>
            <w:r>
              <w:t>бауле)</w:t>
            </w:r>
          </w:p>
        </w:tc>
        <w:tc>
          <w:tcPr>
            <w:tcW w:w="720" w:type="dxa"/>
          </w:tcPr>
          <w:p w:rsidR="001474D1" w:rsidRDefault="001474D1" w:rsidP="00AE06A1">
            <w:pPr>
              <w:pStyle w:val="TableParagraph"/>
              <w:spacing w:before="137"/>
              <w:ind w:left="206"/>
            </w:pPr>
            <w:r>
              <w:t>шт.</w:t>
            </w:r>
          </w:p>
        </w:tc>
        <w:tc>
          <w:tcPr>
            <w:tcW w:w="1020" w:type="dxa"/>
          </w:tcPr>
          <w:p w:rsidR="001474D1" w:rsidRDefault="001474D1" w:rsidP="00AE06A1">
            <w:pPr>
              <w:pStyle w:val="TableParagraph"/>
              <w:spacing w:before="137"/>
              <w:ind w:left="7"/>
              <w:jc w:val="center"/>
            </w:pPr>
            <w:r>
              <w:t>1</w:t>
            </w:r>
          </w:p>
        </w:tc>
        <w:tc>
          <w:tcPr>
            <w:tcW w:w="1035" w:type="dxa"/>
          </w:tcPr>
          <w:p w:rsidR="001474D1" w:rsidRDefault="001474D1" w:rsidP="00AE06A1">
            <w:pPr>
              <w:pStyle w:val="TableParagraph"/>
            </w:pPr>
          </w:p>
        </w:tc>
        <w:tc>
          <w:tcPr>
            <w:tcW w:w="1006" w:type="dxa"/>
          </w:tcPr>
          <w:p w:rsidR="001474D1" w:rsidRDefault="001474D1" w:rsidP="00AE06A1">
            <w:pPr>
              <w:pStyle w:val="TableParagraph"/>
              <w:ind w:left="6"/>
              <w:jc w:val="center"/>
            </w:pPr>
            <w:r>
              <w:t>+</w:t>
            </w:r>
          </w:p>
        </w:tc>
      </w:tr>
      <w:tr w:rsidR="001474D1" w:rsidTr="00AE06A1">
        <w:trPr>
          <w:trHeight w:val="290"/>
        </w:trPr>
        <w:tc>
          <w:tcPr>
            <w:tcW w:w="1385" w:type="dxa"/>
          </w:tcPr>
          <w:p w:rsidR="001474D1" w:rsidRDefault="001474D1" w:rsidP="00AE06A1">
            <w:pPr>
              <w:pStyle w:val="TableParagraph"/>
              <w:ind w:left="129"/>
            </w:pPr>
            <w:r>
              <w:t>1.6.3.2.</w:t>
            </w:r>
          </w:p>
        </w:tc>
        <w:tc>
          <w:tcPr>
            <w:tcW w:w="5493" w:type="dxa"/>
          </w:tcPr>
          <w:p w:rsidR="001474D1" w:rsidRDefault="001474D1" w:rsidP="00AE06A1">
            <w:pPr>
              <w:pStyle w:val="TableParagraph"/>
              <w:ind w:left="107"/>
            </w:pPr>
            <w:r>
              <w:rPr>
                <w:spacing w:val="-1"/>
              </w:rPr>
              <w:t>Комплект</w:t>
            </w:r>
            <w:r>
              <w:rPr>
                <w:spacing w:val="-10"/>
              </w:rPr>
              <w:t xml:space="preserve"> </w:t>
            </w:r>
            <w:r>
              <w:t>судейский</w:t>
            </w:r>
            <w:r>
              <w:rPr>
                <w:spacing w:val="-13"/>
              </w:rPr>
              <w:t xml:space="preserve"> </w:t>
            </w:r>
            <w:r>
              <w:t>(в</w:t>
            </w:r>
            <w:r>
              <w:rPr>
                <w:spacing w:val="-10"/>
              </w:rPr>
              <w:t xml:space="preserve"> </w:t>
            </w:r>
            <w:r>
              <w:t>сумке)</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r w:rsidR="001474D1" w:rsidTr="00AE06A1">
        <w:trPr>
          <w:trHeight w:val="292"/>
        </w:trPr>
        <w:tc>
          <w:tcPr>
            <w:tcW w:w="1385" w:type="dxa"/>
          </w:tcPr>
          <w:p w:rsidR="001474D1" w:rsidRDefault="001474D1" w:rsidP="00AE06A1">
            <w:pPr>
              <w:pStyle w:val="TableParagraph"/>
              <w:ind w:left="129"/>
            </w:pPr>
            <w:r>
              <w:t>1.6.3.3.</w:t>
            </w:r>
          </w:p>
        </w:tc>
        <w:tc>
          <w:tcPr>
            <w:tcW w:w="5493" w:type="dxa"/>
          </w:tcPr>
          <w:p w:rsidR="001474D1" w:rsidRDefault="001474D1" w:rsidP="00AE06A1">
            <w:pPr>
              <w:pStyle w:val="TableParagraph"/>
              <w:ind w:left="107"/>
            </w:pPr>
            <w:r>
              <w:t>Музыкальный</w:t>
            </w:r>
            <w:r>
              <w:rPr>
                <w:spacing w:val="-4"/>
              </w:rPr>
              <w:t xml:space="preserve"> </w:t>
            </w:r>
            <w:r>
              <w:t>центр</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left="7"/>
              <w:jc w:val="center"/>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1.6.3.4.</w:t>
            </w:r>
          </w:p>
        </w:tc>
        <w:tc>
          <w:tcPr>
            <w:tcW w:w="5493" w:type="dxa"/>
          </w:tcPr>
          <w:p w:rsidR="001474D1" w:rsidRPr="00AE06A1" w:rsidRDefault="001474D1" w:rsidP="00AE06A1">
            <w:pPr>
              <w:pStyle w:val="TableParagraph"/>
              <w:ind w:left="107"/>
              <w:rPr>
                <w:lang w:val="ru-RU"/>
              </w:rPr>
            </w:pPr>
            <w:r w:rsidRPr="00AE06A1">
              <w:rPr>
                <w:lang w:val="ru-RU"/>
              </w:rPr>
              <w:t>Набор</w:t>
            </w:r>
            <w:r w:rsidRPr="00AE06A1">
              <w:rPr>
                <w:spacing w:val="-5"/>
                <w:lang w:val="ru-RU"/>
              </w:rPr>
              <w:t xml:space="preserve"> </w:t>
            </w:r>
            <w:r w:rsidRPr="00AE06A1">
              <w:rPr>
                <w:lang w:val="ru-RU"/>
              </w:rPr>
              <w:t>для</w:t>
            </w:r>
            <w:r w:rsidRPr="00AE06A1">
              <w:rPr>
                <w:spacing w:val="-4"/>
                <w:lang w:val="ru-RU"/>
              </w:rPr>
              <w:t xml:space="preserve"> </w:t>
            </w:r>
            <w:r w:rsidRPr="00AE06A1">
              <w:rPr>
                <w:lang w:val="ru-RU"/>
              </w:rPr>
              <w:t>подвижных</w:t>
            </w:r>
            <w:r w:rsidRPr="00AE06A1">
              <w:rPr>
                <w:spacing w:val="-4"/>
                <w:lang w:val="ru-RU"/>
              </w:rPr>
              <w:t xml:space="preserve"> </w:t>
            </w:r>
            <w:r w:rsidRPr="00AE06A1">
              <w:rPr>
                <w:lang w:val="ru-RU"/>
              </w:rPr>
              <w:t>игр</w:t>
            </w:r>
            <w:r w:rsidRPr="00AE06A1">
              <w:rPr>
                <w:spacing w:val="-4"/>
                <w:lang w:val="ru-RU"/>
              </w:rPr>
              <w:t xml:space="preserve"> </w:t>
            </w:r>
            <w:r w:rsidRPr="00AE06A1">
              <w:rPr>
                <w:lang w:val="ru-RU"/>
              </w:rPr>
              <w:t>(в</w:t>
            </w:r>
            <w:r w:rsidRPr="00AE06A1">
              <w:rPr>
                <w:spacing w:val="-5"/>
                <w:lang w:val="ru-RU"/>
              </w:rPr>
              <w:t xml:space="preserve"> </w:t>
            </w:r>
            <w:r w:rsidRPr="00AE06A1">
              <w:rPr>
                <w:lang w:val="ru-RU"/>
              </w:rPr>
              <w:t>сумке)</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left="7"/>
              <w:jc w:val="center"/>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shd w:val="clear" w:color="auto" w:fill="F1F1F1"/>
          </w:tcPr>
          <w:p w:rsidR="001474D1" w:rsidRDefault="001474D1" w:rsidP="00AE06A1">
            <w:pPr>
              <w:pStyle w:val="TableParagraph"/>
              <w:ind w:left="129"/>
              <w:rPr>
                <w:i/>
              </w:rPr>
            </w:pPr>
            <w:r>
              <w:rPr>
                <w:i/>
              </w:rPr>
              <w:t>1.6.4.</w:t>
            </w:r>
          </w:p>
        </w:tc>
        <w:tc>
          <w:tcPr>
            <w:tcW w:w="9274" w:type="dxa"/>
            <w:gridSpan w:val="5"/>
            <w:shd w:val="clear" w:color="auto" w:fill="F1F1F1"/>
          </w:tcPr>
          <w:p w:rsidR="001474D1" w:rsidRPr="00AE06A1" w:rsidRDefault="001474D1" w:rsidP="00AE06A1">
            <w:pPr>
              <w:pStyle w:val="TableParagraph"/>
              <w:ind w:left="107"/>
              <w:rPr>
                <w:i/>
                <w:lang w:val="ru-RU"/>
              </w:rPr>
            </w:pPr>
            <w:r w:rsidRPr="00AE06A1">
              <w:rPr>
                <w:i/>
                <w:lang w:val="ru-RU"/>
              </w:rPr>
              <w:t>Кабинет</w:t>
            </w:r>
            <w:r w:rsidRPr="00AE06A1">
              <w:rPr>
                <w:i/>
                <w:spacing w:val="-11"/>
                <w:lang w:val="ru-RU"/>
              </w:rPr>
              <w:t xml:space="preserve"> </w:t>
            </w:r>
            <w:r w:rsidRPr="00AE06A1">
              <w:rPr>
                <w:i/>
                <w:lang w:val="ru-RU"/>
              </w:rPr>
              <w:t>педагога</w:t>
            </w:r>
            <w:r w:rsidRPr="00AE06A1">
              <w:rPr>
                <w:i/>
                <w:spacing w:val="-10"/>
                <w:lang w:val="ru-RU"/>
              </w:rPr>
              <w:t xml:space="preserve"> </w:t>
            </w:r>
            <w:r w:rsidRPr="00AE06A1">
              <w:rPr>
                <w:i/>
                <w:lang w:val="ru-RU"/>
              </w:rPr>
              <w:t>/воспитателя</w:t>
            </w:r>
            <w:r w:rsidRPr="00AE06A1">
              <w:rPr>
                <w:i/>
                <w:spacing w:val="-10"/>
                <w:lang w:val="ru-RU"/>
              </w:rPr>
              <w:t xml:space="preserve"> </w:t>
            </w:r>
            <w:r w:rsidRPr="00AE06A1">
              <w:rPr>
                <w:i/>
                <w:lang w:val="ru-RU"/>
              </w:rPr>
              <w:t>физической</w:t>
            </w:r>
            <w:r w:rsidRPr="00AE06A1">
              <w:rPr>
                <w:i/>
                <w:spacing w:val="-9"/>
                <w:lang w:val="ru-RU"/>
              </w:rPr>
              <w:t xml:space="preserve"> </w:t>
            </w:r>
            <w:r w:rsidRPr="00AE06A1">
              <w:rPr>
                <w:i/>
                <w:lang w:val="ru-RU"/>
              </w:rPr>
              <w:t>культуры</w:t>
            </w:r>
          </w:p>
        </w:tc>
      </w:tr>
      <w:tr w:rsidR="001474D1" w:rsidTr="00AE06A1">
        <w:trPr>
          <w:trHeight w:val="292"/>
        </w:trPr>
        <w:tc>
          <w:tcPr>
            <w:tcW w:w="1385" w:type="dxa"/>
          </w:tcPr>
          <w:p w:rsidR="001474D1" w:rsidRDefault="001474D1" w:rsidP="00AE06A1">
            <w:pPr>
              <w:pStyle w:val="TableParagraph"/>
              <w:spacing w:line="244" w:lineRule="exact"/>
              <w:ind w:left="129"/>
            </w:pPr>
            <w:r>
              <w:t>1.6.4.1.</w:t>
            </w:r>
          </w:p>
        </w:tc>
        <w:tc>
          <w:tcPr>
            <w:tcW w:w="5493" w:type="dxa"/>
          </w:tcPr>
          <w:p w:rsidR="001474D1" w:rsidRPr="00AE06A1" w:rsidRDefault="001474D1" w:rsidP="00AE06A1">
            <w:pPr>
              <w:pStyle w:val="TableParagraph"/>
              <w:spacing w:line="244" w:lineRule="exact"/>
              <w:ind w:left="107"/>
              <w:rPr>
                <w:lang w:val="ru-RU"/>
              </w:rPr>
            </w:pPr>
            <w:r w:rsidRPr="00AE06A1">
              <w:rPr>
                <w:lang w:val="ru-RU"/>
              </w:rPr>
              <w:t>Доска</w:t>
            </w:r>
            <w:r w:rsidRPr="00AE06A1">
              <w:rPr>
                <w:spacing w:val="-9"/>
                <w:lang w:val="ru-RU"/>
              </w:rPr>
              <w:t xml:space="preserve"> </w:t>
            </w:r>
            <w:r w:rsidRPr="00AE06A1">
              <w:rPr>
                <w:lang w:val="ru-RU"/>
              </w:rPr>
              <w:t>пробковая/Доска</w:t>
            </w:r>
            <w:r w:rsidRPr="00AE06A1">
              <w:rPr>
                <w:spacing w:val="-9"/>
                <w:lang w:val="ru-RU"/>
              </w:rPr>
              <w:t xml:space="preserve"> </w:t>
            </w:r>
            <w:r w:rsidRPr="00AE06A1">
              <w:rPr>
                <w:lang w:val="ru-RU"/>
              </w:rPr>
              <w:t>магнитно-маркерная</w:t>
            </w:r>
          </w:p>
        </w:tc>
        <w:tc>
          <w:tcPr>
            <w:tcW w:w="720" w:type="dxa"/>
          </w:tcPr>
          <w:p w:rsidR="001474D1" w:rsidRDefault="001474D1" w:rsidP="00AE06A1">
            <w:pPr>
              <w:pStyle w:val="TableParagraph"/>
              <w:spacing w:line="244" w:lineRule="exact"/>
              <w:ind w:left="206"/>
            </w:pPr>
            <w:r>
              <w:t>шт.</w:t>
            </w:r>
          </w:p>
        </w:tc>
        <w:tc>
          <w:tcPr>
            <w:tcW w:w="1020" w:type="dxa"/>
          </w:tcPr>
          <w:p w:rsidR="001474D1" w:rsidRDefault="001474D1" w:rsidP="00AE06A1">
            <w:pPr>
              <w:pStyle w:val="TableParagraph"/>
              <w:spacing w:line="244" w:lineRule="exact"/>
              <w:ind w:left="7"/>
              <w:jc w:val="center"/>
            </w:pPr>
            <w:r>
              <w:t>1</w:t>
            </w:r>
          </w:p>
        </w:tc>
        <w:tc>
          <w:tcPr>
            <w:tcW w:w="1035" w:type="dxa"/>
          </w:tcPr>
          <w:p w:rsidR="001474D1" w:rsidRDefault="001474D1" w:rsidP="00AE06A1">
            <w:pPr>
              <w:pStyle w:val="TableParagraph"/>
              <w:spacing w:line="244" w:lineRule="exact"/>
              <w:ind w:left="7"/>
              <w:jc w:val="center"/>
            </w:pPr>
            <w:r>
              <w:t>+</w:t>
            </w:r>
          </w:p>
        </w:tc>
        <w:tc>
          <w:tcPr>
            <w:tcW w:w="1006" w:type="dxa"/>
          </w:tcPr>
          <w:p w:rsidR="001474D1" w:rsidRDefault="001474D1" w:rsidP="00AE06A1">
            <w:pPr>
              <w:pStyle w:val="TableParagraph"/>
            </w:pPr>
          </w:p>
        </w:tc>
      </w:tr>
      <w:tr w:rsidR="001474D1" w:rsidTr="00AE06A1">
        <w:trPr>
          <w:trHeight w:val="873"/>
        </w:trPr>
        <w:tc>
          <w:tcPr>
            <w:tcW w:w="1385" w:type="dxa"/>
          </w:tcPr>
          <w:p w:rsidR="001474D1" w:rsidRDefault="001474D1" w:rsidP="00AE06A1">
            <w:pPr>
              <w:pStyle w:val="TableParagraph"/>
              <w:ind w:left="129"/>
            </w:pPr>
            <w:r>
              <w:t>1.6.4.2.</w:t>
            </w:r>
          </w:p>
        </w:tc>
        <w:tc>
          <w:tcPr>
            <w:tcW w:w="5493" w:type="dxa"/>
          </w:tcPr>
          <w:p w:rsidR="001474D1" w:rsidRPr="00AE06A1" w:rsidRDefault="001474D1" w:rsidP="00AE06A1">
            <w:pPr>
              <w:pStyle w:val="TableParagraph"/>
              <w:tabs>
                <w:tab w:val="left" w:pos="1631"/>
                <w:tab w:val="left" w:pos="2893"/>
                <w:tab w:val="left" w:pos="3450"/>
              </w:tabs>
              <w:ind w:left="107"/>
              <w:rPr>
                <w:lang w:val="ru-RU"/>
              </w:rPr>
            </w:pPr>
            <w:r w:rsidRPr="00AE06A1">
              <w:rPr>
                <w:lang w:val="ru-RU"/>
              </w:rPr>
              <w:t>Компьютер</w:t>
            </w:r>
            <w:r w:rsidRPr="00AE06A1">
              <w:rPr>
                <w:lang w:val="ru-RU"/>
              </w:rPr>
              <w:tab/>
              <w:t>педагога</w:t>
            </w:r>
            <w:r w:rsidRPr="00AE06A1">
              <w:rPr>
                <w:lang w:val="ru-RU"/>
              </w:rPr>
              <w:tab/>
              <w:t>с</w:t>
            </w:r>
            <w:r w:rsidRPr="00AE06A1">
              <w:rPr>
                <w:lang w:val="ru-RU"/>
              </w:rPr>
              <w:tab/>
              <w:t>периферией/ноутбук</w:t>
            </w:r>
          </w:p>
          <w:p w:rsidR="001474D1" w:rsidRPr="00AE06A1" w:rsidRDefault="001474D1" w:rsidP="00AE06A1">
            <w:pPr>
              <w:pStyle w:val="TableParagraph"/>
              <w:spacing w:line="290" w:lineRule="atLeast"/>
              <w:ind w:left="107" w:right="91"/>
              <w:rPr>
                <w:lang w:val="ru-RU"/>
              </w:rPr>
            </w:pPr>
            <w:r w:rsidRPr="00AE06A1">
              <w:rPr>
                <w:lang w:val="ru-RU"/>
              </w:rPr>
              <w:t>(лицензионное программное обеспечение, программное</w:t>
            </w:r>
            <w:r w:rsidRPr="00AE06A1">
              <w:rPr>
                <w:spacing w:val="-52"/>
                <w:lang w:val="ru-RU"/>
              </w:rPr>
              <w:t xml:space="preserve"> </w:t>
            </w:r>
            <w:r w:rsidRPr="00AE06A1">
              <w:rPr>
                <w:lang w:val="ru-RU"/>
              </w:rPr>
              <w:t>обеспечение)</w:t>
            </w:r>
          </w:p>
        </w:tc>
        <w:tc>
          <w:tcPr>
            <w:tcW w:w="720" w:type="dxa"/>
          </w:tcPr>
          <w:p w:rsidR="001474D1" w:rsidRPr="00AE06A1" w:rsidRDefault="001474D1" w:rsidP="00AE06A1">
            <w:pPr>
              <w:pStyle w:val="TableParagraph"/>
              <w:spacing w:before="4"/>
              <w:rPr>
                <w:sz w:val="24"/>
                <w:lang w:val="ru-RU"/>
              </w:rPr>
            </w:pPr>
          </w:p>
          <w:p w:rsidR="001474D1" w:rsidRDefault="001474D1" w:rsidP="00AE06A1">
            <w:pPr>
              <w:pStyle w:val="TableParagraph"/>
              <w:spacing w:before="1"/>
              <w:ind w:left="206"/>
            </w:pPr>
            <w:r>
              <w:t>шт.</w:t>
            </w:r>
          </w:p>
        </w:tc>
        <w:tc>
          <w:tcPr>
            <w:tcW w:w="1020" w:type="dxa"/>
          </w:tcPr>
          <w:p w:rsidR="001474D1" w:rsidRDefault="001474D1" w:rsidP="00AE06A1">
            <w:pPr>
              <w:pStyle w:val="TableParagraph"/>
              <w:spacing w:before="4"/>
              <w:rPr>
                <w:sz w:val="24"/>
              </w:rPr>
            </w:pPr>
          </w:p>
          <w:p w:rsidR="001474D1" w:rsidRDefault="001474D1" w:rsidP="00AE06A1">
            <w:pPr>
              <w:pStyle w:val="TableParagraph"/>
              <w:spacing w:before="1"/>
              <w:ind w:left="7"/>
              <w:jc w:val="center"/>
            </w:pPr>
            <w:r>
              <w:t>1</w:t>
            </w:r>
          </w:p>
        </w:tc>
        <w:tc>
          <w:tcPr>
            <w:tcW w:w="1035" w:type="dxa"/>
          </w:tcPr>
          <w:p w:rsidR="001474D1" w:rsidRDefault="001474D1" w:rsidP="00AE06A1">
            <w:pPr>
              <w:pStyle w:val="TableParagraph"/>
              <w:ind w:left="7"/>
              <w:jc w:val="center"/>
            </w:pPr>
            <w:r>
              <w:t>+</w:t>
            </w:r>
          </w:p>
        </w:tc>
        <w:tc>
          <w:tcPr>
            <w:tcW w:w="1006" w:type="dxa"/>
          </w:tcPr>
          <w:p w:rsidR="001474D1" w:rsidRDefault="001474D1" w:rsidP="00AE06A1">
            <w:pPr>
              <w:pStyle w:val="TableParagraph"/>
            </w:pPr>
          </w:p>
        </w:tc>
      </w:tr>
      <w:tr w:rsidR="001474D1" w:rsidTr="00AE06A1">
        <w:trPr>
          <w:trHeight w:val="290"/>
        </w:trPr>
        <w:tc>
          <w:tcPr>
            <w:tcW w:w="1385" w:type="dxa"/>
          </w:tcPr>
          <w:p w:rsidR="001474D1" w:rsidRDefault="001474D1" w:rsidP="00AE06A1">
            <w:pPr>
              <w:pStyle w:val="TableParagraph"/>
              <w:ind w:left="129"/>
            </w:pPr>
            <w:r>
              <w:t>1.6.4.3.</w:t>
            </w:r>
          </w:p>
        </w:tc>
        <w:tc>
          <w:tcPr>
            <w:tcW w:w="5493" w:type="dxa"/>
          </w:tcPr>
          <w:p w:rsidR="001474D1" w:rsidRDefault="001474D1" w:rsidP="00AE06A1">
            <w:pPr>
              <w:pStyle w:val="TableParagraph"/>
              <w:ind w:left="107"/>
            </w:pPr>
            <w:r>
              <w:t>Кресло</w:t>
            </w:r>
            <w:r>
              <w:rPr>
                <w:spacing w:val="-3"/>
              </w:rPr>
              <w:t xml:space="preserve"> </w:t>
            </w:r>
            <w:r>
              <w:t>педагога</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left="7"/>
              <w:jc w:val="center"/>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1.6.4.4.</w:t>
            </w:r>
          </w:p>
        </w:tc>
        <w:tc>
          <w:tcPr>
            <w:tcW w:w="5493" w:type="dxa"/>
          </w:tcPr>
          <w:p w:rsidR="001474D1" w:rsidRDefault="001474D1" w:rsidP="00AE06A1">
            <w:pPr>
              <w:pStyle w:val="TableParagraph"/>
              <w:ind w:left="107"/>
            </w:pPr>
            <w:r>
              <w:t>Многофункциональное</w:t>
            </w:r>
            <w:r>
              <w:rPr>
                <w:spacing w:val="-9"/>
              </w:rPr>
              <w:t xml:space="preserve"> </w:t>
            </w:r>
            <w:r>
              <w:t>устройство/принтер</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left="7"/>
              <w:jc w:val="center"/>
            </w:pPr>
            <w:r>
              <w:t>+</w:t>
            </w:r>
          </w:p>
        </w:tc>
        <w:tc>
          <w:tcPr>
            <w:tcW w:w="1006" w:type="dxa"/>
          </w:tcPr>
          <w:p w:rsidR="001474D1" w:rsidRDefault="001474D1" w:rsidP="00AE06A1">
            <w:pPr>
              <w:pStyle w:val="TableParagraph"/>
              <w:rPr>
                <w:sz w:val="20"/>
              </w:rPr>
            </w:pPr>
          </w:p>
        </w:tc>
      </w:tr>
      <w:tr w:rsidR="001474D1" w:rsidTr="00AE06A1">
        <w:trPr>
          <w:trHeight w:val="292"/>
        </w:trPr>
        <w:tc>
          <w:tcPr>
            <w:tcW w:w="1385" w:type="dxa"/>
          </w:tcPr>
          <w:p w:rsidR="001474D1" w:rsidRDefault="001474D1" w:rsidP="00AE06A1">
            <w:pPr>
              <w:pStyle w:val="TableParagraph"/>
              <w:ind w:left="129"/>
            </w:pPr>
            <w:r>
              <w:t>1.6.4.5.</w:t>
            </w:r>
          </w:p>
        </w:tc>
        <w:tc>
          <w:tcPr>
            <w:tcW w:w="5493" w:type="dxa"/>
          </w:tcPr>
          <w:p w:rsidR="001474D1" w:rsidRDefault="001474D1" w:rsidP="00AE06A1">
            <w:pPr>
              <w:pStyle w:val="TableParagraph"/>
              <w:ind w:left="107"/>
            </w:pPr>
            <w:r>
              <w:t>Стол</w:t>
            </w:r>
            <w:r>
              <w:rPr>
                <w:spacing w:val="-9"/>
              </w:rPr>
              <w:t xml:space="preserve"> </w:t>
            </w:r>
            <w:r>
              <w:t>педагога</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left="7"/>
              <w:jc w:val="center"/>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1.6.4.6.</w:t>
            </w:r>
          </w:p>
        </w:tc>
        <w:tc>
          <w:tcPr>
            <w:tcW w:w="5493" w:type="dxa"/>
          </w:tcPr>
          <w:p w:rsidR="001474D1" w:rsidRDefault="001474D1" w:rsidP="00AE06A1">
            <w:pPr>
              <w:pStyle w:val="TableParagraph"/>
              <w:ind w:left="107"/>
            </w:pPr>
            <w:r>
              <w:t>Шкаф</w:t>
            </w:r>
            <w:r>
              <w:rPr>
                <w:spacing w:val="-5"/>
              </w:rPr>
              <w:t xml:space="preserve"> </w:t>
            </w:r>
            <w:r>
              <w:t>для</w:t>
            </w:r>
            <w:r>
              <w:rPr>
                <w:spacing w:val="-4"/>
              </w:rPr>
              <w:t xml:space="preserve"> </w:t>
            </w:r>
            <w:r>
              <w:t>одежды</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left="7"/>
              <w:jc w:val="center"/>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shd w:val="clear" w:color="auto" w:fill="F1F1F1"/>
          </w:tcPr>
          <w:p w:rsidR="001474D1" w:rsidRDefault="001474D1" w:rsidP="00AE06A1">
            <w:pPr>
              <w:pStyle w:val="TableParagraph"/>
              <w:ind w:left="129"/>
              <w:rPr>
                <w:i/>
              </w:rPr>
            </w:pPr>
            <w:r>
              <w:rPr>
                <w:i/>
              </w:rPr>
              <w:t>1.6.5.</w:t>
            </w:r>
          </w:p>
        </w:tc>
        <w:tc>
          <w:tcPr>
            <w:tcW w:w="9274" w:type="dxa"/>
            <w:gridSpan w:val="5"/>
            <w:shd w:val="clear" w:color="auto" w:fill="F1F1F1"/>
          </w:tcPr>
          <w:p w:rsidR="001474D1" w:rsidRDefault="001474D1" w:rsidP="00AE06A1">
            <w:pPr>
              <w:pStyle w:val="TableParagraph"/>
              <w:ind w:left="107"/>
              <w:rPr>
                <w:i/>
              </w:rPr>
            </w:pPr>
            <w:r>
              <w:rPr>
                <w:i/>
              </w:rPr>
              <w:t>Снарядная</w:t>
            </w:r>
          </w:p>
        </w:tc>
      </w:tr>
      <w:tr w:rsidR="001474D1" w:rsidTr="00AE06A1">
        <w:trPr>
          <w:trHeight w:val="873"/>
        </w:trPr>
        <w:tc>
          <w:tcPr>
            <w:tcW w:w="1385" w:type="dxa"/>
          </w:tcPr>
          <w:p w:rsidR="001474D1" w:rsidRDefault="001474D1" w:rsidP="00AE06A1">
            <w:pPr>
              <w:pStyle w:val="TableParagraph"/>
              <w:spacing w:line="246" w:lineRule="exact"/>
              <w:ind w:left="129"/>
            </w:pPr>
            <w:r>
              <w:t>1.6.5.1.</w:t>
            </w:r>
          </w:p>
        </w:tc>
        <w:tc>
          <w:tcPr>
            <w:tcW w:w="5493" w:type="dxa"/>
          </w:tcPr>
          <w:p w:rsidR="001474D1" w:rsidRPr="00AE06A1" w:rsidRDefault="001474D1" w:rsidP="00AE06A1">
            <w:pPr>
              <w:pStyle w:val="TableParagraph"/>
              <w:tabs>
                <w:tab w:val="left" w:pos="1213"/>
                <w:tab w:val="left" w:pos="2917"/>
                <w:tab w:val="left" w:pos="3567"/>
                <w:tab w:val="left" w:pos="4727"/>
              </w:tabs>
              <w:spacing w:line="276" w:lineRule="auto"/>
              <w:ind w:left="107" w:right="97"/>
              <w:rPr>
                <w:lang w:val="ru-RU"/>
              </w:rPr>
            </w:pPr>
            <w:r w:rsidRPr="00AE06A1">
              <w:rPr>
                <w:lang w:val="ru-RU"/>
              </w:rPr>
              <w:t>Аптечка</w:t>
            </w:r>
            <w:r w:rsidRPr="00AE06A1">
              <w:rPr>
                <w:lang w:val="ru-RU"/>
              </w:rPr>
              <w:tab/>
              <w:t>универсальная</w:t>
            </w:r>
            <w:r w:rsidRPr="00AE06A1">
              <w:rPr>
                <w:lang w:val="ru-RU"/>
              </w:rPr>
              <w:tab/>
              <w:t>для</w:t>
            </w:r>
            <w:r w:rsidRPr="00AE06A1">
              <w:rPr>
                <w:lang w:val="ru-RU"/>
              </w:rPr>
              <w:tab/>
              <w:t>оказания</w:t>
            </w:r>
            <w:r w:rsidRPr="00AE06A1">
              <w:rPr>
                <w:lang w:val="ru-RU"/>
              </w:rPr>
              <w:tab/>
            </w:r>
            <w:r w:rsidRPr="00AE06A1">
              <w:rPr>
                <w:spacing w:val="-1"/>
                <w:lang w:val="ru-RU"/>
              </w:rPr>
              <w:t>первой</w:t>
            </w:r>
            <w:r w:rsidRPr="00AE06A1">
              <w:rPr>
                <w:spacing w:val="-52"/>
                <w:lang w:val="ru-RU"/>
              </w:rPr>
              <w:t xml:space="preserve"> </w:t>
            </w:r>
            <w:r w:rsidRPr="00AE06A1">
              <w:rPr>
                <w:lang w:val="ru-RU"/>
              </w:rPr>
              <w:t>медицинской</w:t>
            </w:r>
            <w:r w:rsidRPr="00AE06A1">
              <w:rPr>
                <w:spacing w:val="7"/>
                <w:lang w:val="ru-RU"/>
              </w:rPr>
              <w:t xml:space="preserve"> </w:t>
            </w:r>
            <w:r w:rsidRPr="00AE06A1">
              <w:rPr>
                <w:lang w:val="ru-RU"/>
              </w:rPr>
              <w:t>помощи</w:t>
            </w:r>
            <w:r w:rsidRPr="00AE06A1">
              <w:rPr>
                <w:spacing w:val="6"/>
                <w:lang w:val="ru-RU"/>
              </w:rPr>
              <w:t xml:space="preserve"> </w:t>
            </w:r>
            <w:r w:rsidRPr="00AE06A1">
              <w:rPr>
                <w:lang w:val="ru-RU"/>
              </w:rPr>
              <w:t>(в</w:t>
            </w:r>
            <w:r w:rsidRPr="00AE06A1">
              <w:rPr>
                <w:spacing w:val="3"/>
                <w:lang w:val="ru-RU"/>
              </w:rPr>
              <w:t xml:space="preserve"> </w:t>
            </w:r>
            <w:r w:rsidRPr="00AE06A1">
              <w:rPr>
                <w:lang w:val="ru-RU"/>
              </w:rPr>
              <w:t>соответствии</w:t>
            </w:r>
            <w:r w:rsidRPr="00AE06A1">
              <w:rPr>
                <w:spacing w:val="5"/>
                <w:lang w:val="ru-RU"/>
              </w:rPr>
              <w:t xml:space="preserve"> </w:t>
            </w:r>
            <w:r w:rsidRPr="00AE06A1">
              <w:rPr>
                <w:lang w:val="ru-RU"/>
              </w:rPr>
              <w:t>с</w:t>
            </w:r>
            <w:r w:rsidRPr="00AE06A1">
              <w:rPr>
                <w:spacing w:val="-1"/>
                <w:lang w:val="ru-RU"/>
              </w:rPr>
              <w:t xml:space="preserve"> </w:t>
            </w:r>
            <w:r w:rsidRPr="00AE06A1">
              <w:rPr>
                <w:lang w:val="ru-RU"/>
              </w:rPr>
              <w:t>приказом</w:t>
            </w:r>
            <w:r w:rsidRPr="00AE06A1">
              <w:rPr>
                <w:spacing w:val="7"/>
                <w:lang w:val="ru-RU"/>
              </w:rPr>
              <w:t xml:space="preserve"> </w:t>
            </w:r>
            <w:r w:rsidRPr="00AE06A1">
              <w:rPr>
                <w:lang w:val="ru-RU"/>
              </w:rPr>
              <w:t>№</w:t>
            </w:r>
          </w:p>
          <w:p w:rsidR="001474D1" w:rsidRDefault="001474D1" w:rsidP="00AE06A1">
            <w:pPr>
              <w:pStyle w:val="TableParagraph"/>
              <w:spacing w:line="252" w:lineRule="exact"/>
              <w:ind w:left="107"/>
            </w:pPr>
            <w:r>
              <w:t>822н)</w:t>
            </w:r>
          </w:p>
        </w:tc>
        <w:tc>
          <w:tcPr>
            <w:tcW w:w="720" w:type="dxa"/>
          </w:tcPr>
          <w:p w:rsidR="001474D1" w:rsidRDefault="001474D1" w:rsidP="00AE06A1">
            <w:pPr>
              <w:pStyle w:val="TableParagraph"/>
              <w:spacing w:before="7"/>
              <w:rPr>
                <w:sz w:val="24"/>
              </w:rPr>
            </w:pPr>
          </w:p>
          <w:p w:rsidR="001474D1" w:rsidRDefault="001474D1" w:rsidP="00AE06A1">
            <w:pPr>
              <w:pStyle w:val="TableParagraph"/>
              <w:ind w:left="206"/>
            </w:pPr>
            <w:r>
              <w:t>шт.</w:t>
            </w:r>
          </w:p>
        </w:tc>
        <w:tc>
          <w:tcPr>
            <w:tcW w:w="1020" w:type="dxa"/>
          </w:tcPr>
          <w:p w:rsidR="001474D1" w:rsidRDefault="001474D1" w:rsidP="00AE06A1">
            <w:pPr>
              <w:pStyle w:val="TableParagraph"/>
              <w:spacing w:before="7"/>
              <w:rPr>
                <w:sz w:val="24"/>
              </w:rPr>
            </w:pPr>
          </w:p>
          <w:p w:rsidR="001474D1" w:rsidRDefault="001474D1" w:rsidP="00AE06A1">
            <w:pPr>
              <w:pStyle w:val="TableParagraph"/>
              <w:ind w:left="7"/>
              <w:jc w:val="center"/>
            </w:pPr>
            <w:r>
              <w:t>1</w:t>
            </w:r>
          </w:p>
        </w:tc>
        <w:tc>
          <w:tcPr>
            <w:tcW w:w="1035" w:type="dxa"/>
          </w:tcPr>
          <w:p w:rsidR="001474D1" w:rsidRDefault="001474D1" w:rsidP="00AE06A1">
            <w:pPr>
              <w:pStyle w:val="TableParagraph"/>
              <w:spacing w:line="246" w:lineRule="exact"/>
              <w:ind w:left="7"/>
              <w:jc w:val="center"/>
            </w:pPr>
            <w:r>
              <w:t>+</w:t>
            </w:r>
          </w:p>
        </w:tc>
        <w:tc>
          <w:tcPr>
            <w:tcW w:w="1006" w:type="dxa"/>
          </w:tcPr>
          <w:p w:rsidR="001474D1" w:rsidRDefault="001474D1" w:rsidP="00AE06A1">
            <w:pPr>
              <w:pStyle w:val="TableParagraph"/>
            </w:pPr>
          </w:p>
        </w:tc>
      </w:tr>
      <w:tr w:rsidR="001474D1" w:rsidTr="00AE06A1">
        <w:trPr>
          <w:trHeight w:val="292"/>
        </w:trPr>
        <w:tc>
          <w:tcPr>
            <w:tcW w:w="1385" w:type="dxa"/>
          </w:tcPr>
          <w:p w:rsidR="001474D1" w:rsidRDefault="001474D1" w:rsidP="00AE06A1">
            <w:pPr>
              <w:pStyle w:val="TableParagraph"/>
              <w:ind w:left="129"/>
            </w:pPr>
            <w:r>
              <w:t>1.6.5.2.</w:t>
            </w:r>
          </w:p>
        </w:tc>
        <w:tc>
          <w:tcPr>
            <w:tcW w:w="5493" w:type="dxa"/>
          </w:tcPr>
          <w:p w:rsidR="001474D1" w:rsidRDefault="001474D1" w:rsidP="00AE06A1">
            <w:pPr>
              <w:pStyle w:val="TableParagraph"/>
              <w:ind w:left="107"/>
            </w:pPr>
            <w:r>
              <w:t>Грабли</w:t>
            </w:r>
            <w:r>
              <w:rPr>
                <w:spacing w:val="-8"/>
              </w:rPr>
              <w:t xml:space="preserve"> </w:t>
            </w:r>
            <w:r>
              <w:t>для</w:t>
            </w:r>
            <w:r>
              <w:rPr>
                <w:spacing w:val="-5"/>
              </w:rPr>
              <w:t xml:space="preserve"> </w:t>
            </w:r>
            <w:r>
              <w:t>песка</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left="7"/>
              <w:jc w:val="center"/>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1.6.5.3.</w:t>
            </w:r>
          </w:p>
        </w:tc>
        <w:tc>
          <w:tcPr>
            <w:tcW w:w="5493" w:type="dxa"/>
          </w:tcPr>
          <w:p w:rsidR="001474D1" w:rsidRPr="00AE06A1" w:rsidRDefault="001474D1" w:rsidP="00AE06A1">
            <w:pPr>
              <w:pStyle w:val="TableParagraph"/>
              <w:ind w:left="107"/>
              <w:rPr>
                <w:lang w:val="ru-RU"/>
              </w:rPr>
            </w:pPr>
            <w:r w:rsidRPr="00AE06A1">
              <w:rPr>
                <w:lang w:val="ru-RU"/>
              </w:rPr>
              <w:t>Комплект</w:t>
            </w:r>
            <w:r w:rsidRPr="00AE06A1">
              <w:rPr>
                <w:spacing w:val="-11"/>
                <w:lang w:val="ru-RU"/>
              </w:rPr>
              <w:t xml:space="preserve"> </w:t>
            </w:r>
            <w:r w:rsidRPr="00AE06A1">
              <w:rPr>
                <w:lang w:val="ru-RU"/>
              </w:rPr>
              <w:t>поливалентных</w:t>
            </w:r>
            <w:r w:rsidRPr="00AE06A1">
              <w:rPr>
                <w:spacing w:val="-13"/>
                <w:lang w:val="ru-RU"/>
              </w:rPr>
              <w:t xml:space="preserve"> </w:t>
            </w:r>
            <w:r w:rsidRPr="00AE06A1">
              <w:rPr>
                <w:lang w:val="ru-RU"/>
              </w:rPr>
              <w:t>матов</w:t>
            </w:r>
            <w:r w:rsidRPr="00AE06A1">
              <w:rPr>
                <w:spacing w:val="-11"/>
                <w:lang w:val="ru-RU"/>
              </w:rPr>
              <w:t xml:space="preserve"> </w:t>
            </w:r>
            <w:r w:rsidRPr="00AE06A1">
              <w:rPr>
                <w:lang w:val="ru-RU"/>
              </w:rPr>
              <w:t>и</w:t>
            </w:r>
            <w:r w:rsidRPr="00AE06A1">
              <w:rPr>
                <w:spacing w:val="-11"/>
                <w:lang w:val="ru-RU"/>
              </w:rPr>
              <w:t xml:space="preserve"> </w:t>
            </w:r>
            <w:r w:rsidRPr="00AE06A1">
              <w:rPr>
                <w:lang w:val="ru-RU"/>
              </w:rPr>
              <w:t>модулей</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r w:rsidR="001474D1" w:rsidTr="00AE06A1">
        <w:trPr>
          <w:trHeight w:val="290"/>
        </w:trPr>
        <w:tc>
          <w:tcPr>
            <w:tcW w:w="1385" w:type="dxa"/>
          </w:tcPr>
          <w:p w:rsidR="001474D1" w:rsidRDefault="001474D1" w:rsidP="00AE06A1">
            <w:pPr>
              <w:pStyle w:val="TableParagraph"/>
              <w:ind w:left="129"/>
            </w:pPr>
            <w:r>
              <w:t>1.6.5.4.</w:t>
            </w:r>
          </w:p>
        </w:tc>
        <w:tc>
          <w:tcPr>
            <w:tcW w:w="5493" w:type="dxa"/>
          </w:tcPr>
          <w:p w:rsidR="001474D1" w:rsidRDefault="001474D1" w:rsidP="00AE06A1">
            <w:pPr>
              <w:pStyle w:val="TableParagraph"/>
              <w:ind w:left="107"/>
            </w:pPr>
            <w:r>
              <w:t>Лыжный</w:t>
            </w:r>
            <w:r>
              <w:rPr>
                <w:spacing w:val="-7"/>
              </w:rPr>
              <w:t xml:space="preserve"> </w:t>
            </w:r>
            <w:r>
              <w:t>комплект</w:t>
            </w:r>
            <w:r>
              <w:rPr>
                <w:spacing w:val="-6"/>
              </w:rPr>
              <w:t xml:space="preserve"> </w:t>
            </w:r>
            <w:r>
              <w:t>взрослый</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r w:rsidR="001474D1" w:rsidTr="00AE06A1">
        <w:trPr>
          <w:trHeight w:val="292"/>
        </w:trPr>
        <w:tc>
          <w:tcPr>
            <w:tcW w:w="1385" w:type="dxa"/>
          </w:tcPr>
          <w:p w:rsidR="001474D1" w:rsidRDefault="001474D1" w:rsidP="00AE06A1">
            <w:pPr>
              <w:pStyle w:val="TableParagraph"/>
              <w:spacing w:line="246" w:lineRule="exact"/>
              <w:ind w:left="129"/>
            </w:pPr>
            <w:r>
              <w:t>1.6.5.5.</w:t>
            </w:r>
          </w:p>
        </w:tc>
        <w:tc>
          <w:tcPr>
            <w:tcW w:w="5493" w:type="dxa"/>
          </w:tcPr>
          <w:p w:rsidR="001474D1" w:rsidRPr="00AE06A1" w:rsidRDefault="001474D1" w:rsidP="00AE06A1">
            <w:pPr>
              <w:pStyle w:val="TableParagraph"/>
              <w:spacing w:line="246" w:lineRule="exact"/>
              <w:ind w:left="107"/>
              <w:rPr>
                <w:lang w:val="ru-RU"/>
              </w:rPr>
            </w:pPr>
            <w:r w:rsidRPr="00AE06A1">
              <w:rPr>
                <w:lang w:val="ru-RU"/>
              </w:rPr>
              <w:t>Набор</w:t>
            </w:r>
            <w:r w:rsidRPr="00AE06A1">
              <w:rPr>
                <w:spacing w:val="-2"/>
                <w:lang w:val="ru-RU"/>
              </w:rPr>
              <w:t xml:space="preserve"> </w:t>
            </w:r>
            <w:r w:rsidRPr="00AE06A1">
              <w:rPr>
                <w:lang w:val="ru-RU"/>
              </w:rPr>
              <w:t>для</w:t>
            </w:r>
            <w:r w:rsidRPr="00AE06A1">
              <w:rPr>
                <w:spacing w:val="-2"/>
                <w:lang w:val="ru-RU"/>
              </w:rPr>
              <w:t xml:space="preserve"> </w:t>
            </w:r>
            <w:r w:rsidRPr="00AE06A1">
              <w:rPr>
                <w:lang w:val="ru-RU"/>
              </w:rPr>
              <w:t>игры</w:t>
            </w:r>
            <w:r w:rsidRPr="00AE06A1">
              <w:rPr>
                <w:spacing w:val="-1"/>
                <w:lang w:val="ru-RU"/>
              </w:rPr>
              <w:t xml:space="preserve"> </w:t>
            </w:r>
            <w:r w:rsidRPr="00AE06A1">
              <w:rPr>
                <w:lang w:val="ru-RU"/>
              </w:rPr>
              <w:t>в</w:t>
            </w:r>
            <w:r w:rsidRPr="00AE06A1">
              <w:rPr>
                <w:spacing w:val="-5"/>
                <w:lang w:val="ru-RU"/>
              </w:rPr>
              <w:t xml:space="preserve"> </w:t>
            </w:r>
            <w:r w:rsidRPr="00AE06A1">
              <w:rPr>
                <w:lang w:val="ru-RU"/>
              </w:rPr>
              <w:t>шахматы</w:t>
            </w:r>
          </w:p>
        </w:tc>
        <w:tc>
          <w:tcPr>
            <w:tcW w:w="720" w:type="dxa"/>
          </w:tcPr>
          <w:p w:rsidR="001474D1" w:rsidRDefault="001474D1" w:rsidP="00AE06A1">
            <w:pPr>
              <w:pStyle w:val="TableParagraph"/>
              <w:spacing w:line="246" w:lineRule="exact"/>
              <w:ind w:left="206"/>
            </w:pPr>
            <w:r>
              <w:t>шт.</w:t>
            </w:r>
          </w:p>
        </w:tc>
        <w:tc>
          <w:tcPr>
            <w:tcW w:w="1020" w:type="dxa"/>
          </w:tcPr>
          <w:p w:rsidR="001474D1" w:rsidRDefault="001474D1" w:rsidP="00AE06A1">
            <w:pPr>
              <w:pStyle w:val="TableParagraph"/>
              <w:spacing w:line="246" w:lineRule="exact"/>
              <w:ind w:left="7"/>
              <w:jc w:val="center"/>
            </w:pPr>
            <w:r>
              <w:t>4</w:t>
            </w:r>
          </w:p>
        </w:tc>
        <w:tc>
          <w:tcPr>
            <w:tcW w:w="1035" w:type="dxa"/>
          </w:tcPr>
          <w:p w:rsidR="001474D1" w:rsidRDefault="001474D1" w:rsidP="00AE06A1">
            <w:pPr>
              <w:pStyle w:val="TableParagraph"/>
              <w:spacing w:line="246" w:lineRule="exact"/>
              <w:ind w:left="7"/>
              <w:jc w:val="center"/>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1.6.5.6.</w:t>
            </w:r>
          </w:p>
        </w:tc>
        <w:tc>
          <w:tcPr>
            <w:tcW w:w="5493" w:type="dxa"/>
          </w:tcPr>
          <w:p w:rsidR="001474D1" w:rsidRPr="00AE06A1" w:rsidRDefault="001474D1" w:rsidP="00AE06A1">
            <w:pPr>
              <w:pStyle w:val="TableParagraph"/>
              <w:ind w:left="107"/>
              <w:rPr>
                <w:lang w:val="ru-RU"/>
              </w:rPr>
            </w:pPr>
            <w:r w:rsidRPr="00AE06A1">
              <w:rPr>
                <w:lang w:val="ru-RU"/>
              </w:rPr>
              <w:t>Набор</w:t>
            </w:r>
            <w:r w:rsidRPr="00AE06A1">
              <w:rPr>
                <w:spacing w:val="-1"/>
                <w:lang w:val="ru-RU"/>
              </w:rPr>
              <w:t xml:space="preserve"> </w:t>
            </w:r>
            <w:r w:rsidRPr="00AE06A1">
              <w:rPr>
                <w:lang w:val="ru-RU"/>
              </w:rPr>
              <w:t>для игры в</w:t>
            </w:r>
            <w:r w:rsidRPr="00AE06A1">
              <w:rPr>
                <w:spacing w:val="-3"/>
                <w:lang w:val="ru-RU"/>
              </w:rPr>
              <w:t xml:space="preserve"> </w:t>
            </w:r>
            <w:r w:rsidRPr="00AE06A1">
              <w:rPr>
                <w:lang w:val="ru-RU"/>
              </w:rPr>
              <w:t>шашки</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4</w:t>
            </w:r>
          </w:p>
        </w:tc>
        <w:tc>
          <w:tcPr>
            <w:tcW w:w="1035" w:type="dxa"/>
          </w:tcPr>
          <w:p w:rsidR="001474D1" w:rsidRDefault="001474D1" w:rsidP="00AE06A1">
            <w:pPr>
              <w:pStyle w:val="TableParagraph"/>
              <w:ind w:left="7"/>
              <w:jc w:val="center"/>
            </w:pPr>
            <w:r>
              <w:t>+</w:t>
            </w:r>
          </w:p>
        </w:tc>
        <w:tc>
          <w:tcPr>
            <w:tcW w:w="1006" w:type="dxa"/>
          </w:tcPr>
          <w:p w:rsidR="001474D1" w:rsidRDefault="001474D1" w:rsidP="00AE06A1">
            <w:pPr>
              <w:pStyle w:val="TableParagraph"/>
              <w:rPr>
                <w:sz w:val="20"/>
              </w:rPr>
            </w:pPr>
          </w:p>
        </w:tc>
      </w:tr>
      <w:tr w:rsidR="001474D1" w:rsidTr="00AE06A1">
        <w:trPr>
          <w:trHeight w:val="292"/>
        </w:trPr>
        <w:tc>
          <w:tcPr>
            <w:tcW w:w="1385" w:type="dxa"/>
          </w:tcPr>
          <w:p w:rsidR="001474D1" w:rsidRDefault="001474D1" w:rsidP="00AE06A1">
            <w:pPr>
              <w:pStyle w:val="TableParagraph"/>
              <w:ind w:left="129"/>
            </w:pPr>
            <w:r>
              <w:t>1.6.5.7.</w:t>
            </w:r>
          </w:p>
        </w:tc>
        <w:tc>
          <w:tcPr>
            <w:tcW w:w="5493" w:type="dxa"/>
          </w:tcPr>
          <w:p w:rsidR="001474D1" w:rsidRDefault="001474D1" w:rsidP="00AE06A1">
            <w:pPr>
              <w:pStyle w:val="TableParagraph"/>
              <w:ind w:left="107"/>
            </w:pPr>
            <w:r>
              <w:t>Пьедестал</w:t>
            </w:r>
            <w:r>
              <w:rPr>
                <w:spacing w:val="2"/>
              </w:rPr>
              <w:t xml:space="preserve"> </w:t>
            </w:r>
            <w:r>
              <w:t>разборный</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r w:rsidR="001474D1" w:rsidTr="00AE06A1">
        <w:trPr>
          <w:trHeight w:val="290"/>
        </w:trPr>
        <w:tc>
          <w:tcPr>
            <w:tcW w:w="1385" w:type="dxa"/>
          </w:tcPr>
          <w:p w:rsidR="001474D1" w:rsidRDefault="001474D1" w:rsidP="00AE06A1">
            <w:pPr>
              <w:pStyle w:val="TableParagraph"/>
              <w:ind w:left="129"/>
            </w:pPr>
            <w:r>
              <w:t>1.6.5.8.</w:t>
            </w:r>
          </w:p>
        </w:tc>
        <w:tc>
          <w:tcPr>
            <w:tcW w:w="5493" w:type="dxa"/>
          </w:tcPr>
          <w:p w:rsidR="001474D1" w:rsidRDefault="001474D1" w:rsidP="00AE06A1">
            <w:pPr>
              <w:pStyle w:val="TableParagraph"/>
              <w:ind w:left="107"/>
            </w:pPr>
            <w:r>
              <w:t>Рулетка</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2</w:t>
            </w:r>
          </w:p>
        </w:tc>
        <w:tc>
          <w:tcPr>
            <w:tcW w:w="1035" w:type="dxa"/>
          </w:tcPr>
          <w:p w:rsidR="001474D1" w:rsidRDefault="001474D1" w:rsidP="00AE06A1">
            <w:pPr>
              <w:pStyle w:val="TableParagraph"/>
              <w:ind w:left="7"/>
              <w:jc w:val="center"/>
            </w:pPr>
            <w:r>
              <w:t>+</w:t>
            </w:r>
          </w:p>
        </w:tc>
        <w:tc>
          <w:tcPr>
            <w:tcW w:w="1006" w:type="dxa"/>
          </w:tcPr>
          <w:p w:rsidR="001474D1" w:rsidRDefault="001474D1" w:rsidP="00AE06A1">
            <w:pPr>
              <w:pStyle w:val="TableParagraph"/>
              <w:rPr>
                <w:sz w:val="20"/>
              </w:rPr>
            </w:pPr>
          </w:p>
        </w:tc>
      </w:tr>
      <w:tr w:rsidR="001474D1" w:rsidTr="00AE06A1">
        <w:trPr>
          <w:trHeight w:val="474"/>
        </w:trPr>
        <w:tc>
          <w:tcPr>
            <w:tcW w:w="1385" w:type="dxa"/>
          </w:tcPr>
          <w:p w:rsidR="001474D1" w:rsidRDefault="001474D1" w:rsidP="00AE06A1">
            <w:pPr>
              <w:pStyle w:val="TableParagraph"/>
              <w:ind w:left="129"/>
            </w:pPr>
            <w:r>
              <w:t>1.6.5.9.</w:t>
            </w:r>
          </w:p>
        </w:tc>
        <w:tc>
          <w:tcPr>
            <w:tcW w:w="5493" w:type="dxa"/>
          </w:tcPr>
          <w:p w:rsidR="001474D1" w:rsidRPr="001474D1" w:rsidRDefault="001474D1" w:rsidP="00AE06A1">
            <w:pPr>
              <w:pStyle w:val="TableParagraph"/>
              <w:ind w:left="107"/>
              <w:rPr>
                <w:lang w:val="ru-RU"/>
              </w:rPr>
            </w:pPr>
            <w:r w:rsidRPr="001474D1">
              <w:rPr>
                <w:lang w:val="ru-RU"/>
              </w:rPr>
              <w:t>Сетки</w:t>
            </w:r>
            <w:r w:rsidRPr="001474D1">
              <w:rPr>
                <w:spacing w:val="-2"/>
                <w:lang w:val="ru-RU"/>
              </w:rPr>
              <w:t xml:space="preserve"> </w:t>
            </w:r>
            <w:r w:rsidRPr="001474D1">
              <w:rPr>
                <w:lang w:val="ru-RU"/>
              </w:rPr>
              <w:t>защитные</w:t>
            </w:r>
            <w:r w:rsidRPr="001474D1">
              <w:rPr>
                <w:spacing w:val="-1"/>
                <w:lang w:val="ru-RU"/>
              </w:rPr>
              <w:t xml:space="preserve"> </w:t>
            </w:r>
            <w:r w:rsidRPr="001474D1">
              <w:rPr>
                <w:lang w:val="ru-RU"/>
              </w:rPr>
              <w:t>на</w:t>
            </w:r>
            <w:r w:rsidRPr="001474D1">
              <w:rPr>
                <w:spacing w:val="-2"/>
                <w:lang w:val="ru-RU"/>
              </w:rPr>
              <w:t xml:space="preserve"> </w:t>
            </w:r>
            <w:r w:rsidRPr="001474D1">
              <w:rPr>
                <w:lang w:val="ru-RU"/>
              </w:rPr>
              <w:t>окнах</w:t>
            </w:r>
            <w:r w:rsidRPr="001474D1">
              <w:rPr>
                <w:spacing w:val="-4"/>
                <w:lang w:val="ru-RU"/>
              </w:rPr>
              <w:t xml:space="preserve"> </w:t>
            </w:r>
            <w:r w:rsidRPr="001474D1">
              <w:rPr>
                <w:lang w:val="ru-RU"/>
              </w:rPr>
              <w:t>и</w:t>
            </w:r>
            <w:r w:rsidRPr="001474D1">
              <w:rPr>
                <w:spacing w:val="-1"/>
                <w:lang w:val="ru-RU"/>
              </w:rPr>
              <w:t xml:space="preserve"> </w:t>
            </w:r>
            <w:r w:rsidRPr="001474D1">
              <w:rPr>
                <w:lang w:val="ru-RU"/>
              </w:rPr>
              <w:t>осветительных</w:t>
            </w:r>
            <w:r w:rsidRPr="001474D1">
              <w:rPr>
                <w:spacing w:val="-2"/>
                <w:lang w:val="ru-RU"/>
              </w:rPr>
              <w:t xml:space="preserve"> </w:t>
            </w:r>
            <w:r w:rsidRPr="001474D1">
              <w:rPr>
                <w:lang w:val="ru-RU"/>
              </w:rPr>
              <w:t>приборах</w:t>
            </w:r>
          </w:p>
        </w:tc>
        <w:tc>
          <w:tcPr>
            <w:tcW w:w="1740" w:type="dxa"/>
            <w:gridSpan w:val="2"/>
          </w:tcPr>
          <w:p w:rsidR="001474D1" w:rsidRPr="001474D1" w:rsidRDefault="001474D1" w:rsidP="00AE06A1">
            <w:pPr>
              <w:pStyle w:val="TableParagraph"/>
              <w:tabs>
                <w:tab w:val="left" w:pos="765"/>
              </w:tabs>
              <w:spacing w:line="199" w:lineRule="exact"/>
              <w:ind w:left="107"/>
              <w:rPr>
                <w:sz w:val="18"/>
                <w:lang w:val="ru-RU"/>
              </w:rPr>
            </w:pPr>
            <w:r w:rsidRPr="001474D1">
              <w:rPr>
                <w:sz w:val="18"/>
                <w:lang w:val="ru-RU"/>
              </w:rPr>
              <w:t>По</w:t>
            </w:r>
            <w:r w:rsidRPr="001474D1">
              <w:rPr>
                <w:sz w:val="18"/>
                <w:lang w:val="ru-RU"/>
              </w:rPr>
              <w:tab/>
              <w:t>количеству</w:t>
            </w:r>
          </w:p>
          <w:p w:rsidR="001474D1" w:rsidRPr="001474D1" w:rsidRDefault="001474D1" w:rsidP="00AE06A1">
            <w:pPr>
              <w:pStyle w:val="TableParagraph"/>
              <w:spacing w:before="30"/>
              <w:ind w:left="107"/>
              <w:rPr>
                <w:sz w:val="18"/>
                <w:lang w:val="ru-RU"/>
              </w:rPr>
            </w:pPr>
            <w:r w:rsidRPr="001474D1">
              <w:rPr>
                <w:sz w:val="18"/>
                <w:lang w:val="ru-RU"/>
              </w:rPr>
              <w:t>приборов</w:t>
            </w:r>
            <w:r w:rsidRPr="001474D1">
              <w:rPr>
                <w:spacing w:val="-2"/>
                <w:sz w:val="18"/>
                <w:lang w:val="ru-RU"/>
              </w:rPr>
              <w:t xml:space="preserve"> </w:t>
            </w:r>
            <w:r w:rsidRPr="001474D1">
              <w:rPr>
                <w:sz w:val="18"/>
                <w:lang w:val="ru-RU"/>
              </w:rPr>
              <w:t>и</w:t>
            </w:r>
            <w:r w:rsidRPr="001474D1">
              <w:rPr>
                <w:spacing w:val="-2"/>
                <w:sz w:val="18"/>
                <w:lang w:val="ru-RU"/>
              </w:rPr>
              <w:t xml:space="preserve"> </w:t>
            </w:r>
            <w:r w:rsidRPr="001474D1">
              <w:rPr>
                <w:sz w:val="18"/>
                <w:lang w:val="ru-RU"/>
              </w:rPr>
              <w:t>окон</w:t>
            </w:r>
          </w:p>
        </w:tc>
        <w:tc>
          <w:tcPr>
            <w:tcW w:w="1035" w:type="dxa"/>
          </w:tcPr>
          <w:p w:rsidR="001474D1" w:rsidRDefault="001474D1" w:rsidP="00AE06A1">
            <w:pPr>
              <w:pStyle w:val="TableParagraph"/>
              <w:spacing w:line="199" w:lineRule="exact"/>
              <w:ind w:left="8"/>
              <w:jc w:val="center"/>
              <w:rPr>
                <w:sz w:val="18"/>
              </w:rPr>
            </w:pPr>
            <w:r>
              <w:rPr>
                <w:sz w:val="18"/>
              </w:rPr>
              <w:t>+</w:t>
            </w:r>
          </w:p>
        </w:tc>
        <w:tc>
          <w:tcPr>
            <w:tcW w:w="1006" w:type="dxa"/>
          </w:tcPr>
          <w:p w:rsidR="001474D1" w:rsidRDefault="001474D1" w:rsidP="00AE06A1">
            <w:pPr>
              <w:pStyle w:val="TableParagraph"/>
            </w:pPr>
          </w:p>
        </w:tc>
      </w:tr>
      <w:tr w:rsidR="001474D1" w:rsidTr="00AE06A1">
        <w:trPr>
          <w:trHeight w:val="292"/>
        </w:trPr>
        <w:tc>
          <w:tcPr>
            <w:tcW w:w="1385" w:type="dxa"/>
          </w:tcPr>
          <w:p w:rsidR="001474D1" w:rsidRDefault="001474D1" w:rsidP="00AE06A1">
            <w:pPr>
              <w:pStyle w:val="TableParagraph"/>
              <w:spacing w:line="246" w:lineRule="exact"/>
              <w:ind w:left="129"/>
            </w:pPr>
            <w:r>
              <w:t>1.6.5.10.</w:t>
            </w:r>
          </w:p>
        </w:tc>
        <w:tc>
          <w:tcPr>
            <w:tcW w:w="5493" w:type="dxa"/>
          </w:tcPr>
          <w:p w:rsidR="001474D1" w:rsidRDefault="001474D1" w:rsidP="00AE06A1">
            <w:pPr>
              <w:pStyle w:val="TableParagraph"/>
              <w:spacing w:line="246" w:lineRule="exact"/>
              <w:ind w:left="107"/>
            </w:pPr>
            <w:r>
              <w:t>Стеллаж</w:t>
            </w:r>
            <w:r>
              <w:rPr>
                <w:spacing w:val="-1"/>
              </w:rPr>
              <w:t xml:space="preserve"> </w:t>
            </w:r>
            <w:r>
              <w:t>для</w:t>
            </w:r>
            <w:r>
              <w:rPr>
                <w:spacing w:val="-1"/>
              </w:rPr>
              <w:t xml:space="preserve"> </w:t>
            </w:r>
            <w:r>
              <w:t>инвентаря</w:t>
            </w:r>
          </w:p>
        </w:tc>
        <w:tc>
          <w:tcPr>
            <w:tcW w:w="720" w:type="dxa"/>
          </w:tcPr>
          <w:p w:rsidR="001474D1" w:rsidRDefault="001474D1" w:rsidP="00AE06A1">
            <w:pPr>
              <w:pStyle w:val="TableParagraph"/>
              <w:spacing w:line="246" w:lineRule="exact"/>
              <w:ind w:left="206"/>
            </w:pPr>
            <w:r>
              <w:t>шт.</w:t>
            </w:r>
          </w:p>
        </w:tc>
        <w:tc>
          <w:tcPr>
            <w:tcW w:w="1020" w:type="dxa"/>
          </w:tcPr>
          <w:p w:rsidR="001474D1" w:rsidRDefault="001474D1" w:rsidP="00AE06A1">
            <w:pPr>
              <w:pStyle w:val="TableParagraph"/>
              <w:spacing w:line="246" w:lineRule="exact"/>
              <w:ind w:left="7"/>
              <w:jc w:val="center"/>
            </w:pPr>
            <w:r>
              <w:t>1</w:t>
            </w:r>
          </w:p>
        </w:tc>
        <w:tc>
          <w:tcPr>
            <w:tcW w:w="1035" w:type="dxa"/>
          </w:tcPr>
          <w:p w:rsidR="001474D1" w:rsidRDefault="001474D1" w:rsidP="00AE06A1">
            <w:pPr>
              <w:pStyle w:val="TableParagraph"/>
              <w:spacing w:line="246" w:lineRule="exact"/>
              <w:ind w:left="7"/>
              <w:jc w:val="center"/>
            </w:pPr>
            <w:r>
              <w:t>+</w:t>
            </w:r>
          </w:p>
        </w:tc>
        <w:tc>
          <w:tcPr>
            <w:tcW w:w="1006" w:type="dxa"/>
          </w:tcPr>
          <w:p w:rsidR="001474D1" w:rsidRDefault="001474D1" w:rsidP="00AE06A1">
            <w:pPr>
              <w:pStyle w:val="TableParagraph"/>
              <w:rPr>
                <w:sz w:val="20"/>
              </w:rPr>
            </w:pPr>
          </w:p>
        </w:tc>
      </w:tr>
      <w:tr w:rsidR="001474D1" w:rsidTr="00AE06A1">
        <w:trPr>
          <w:trHeight w:val="289"/>
        </w:trPr>
        <w:tc>
          <w:tcPr>
            <w:tcW w:w="1385" w:type="dxa"/>
          </w:tcPr>
          <w:p w:rsidR="001474D1" w:rsidRDefault="001474D1" w:rsidP="00AE06A1">
            <w:pPr>
              <w:pStyle w:val="TableParagraph"/>
              <w:ind w:left="129"/>
            </w:pPr>
            <w:r>
              <w:t>1.6.5.11.</w:t>
            </w:r>
          </w:p>
        </w:tc>
        <w:tc>
          <w:tcPr>
            <w:tcW w:w="5493" w:type="dxa"/>
          </w:tcPr>
          <w:p w:rsidR="001474D1" w:rsidRDefault="001474D1" w:rsidP="00AE06A1">
            <w:pPr>
              <w:pStyle w:val="TableParagraph"/>
              <w:ind w:left="107"/>
            </w:pPr>
            <w:r>
              <w:t>Стеллаж для</w:t>
            </w:r>
            <w:r>
              <w:rPr>
                <w:spacing w:val="-3"/>
              </w:rPr>
              <w:t xml:space="preserve"> </w:t>
            </w:r>
            <w:r>
              <w:t>лыж</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r w:rsidR="001474D1" w:rsidTr="00AE06A1">
        <w:trPr>
          <w:trHeight w:val="293"/>
        </w:trPr>
        <w:tc>
          <w:tcPr>
            <w:tcW w:w="1385" w:type="dxa"/>
          </w:tcPr>
          <w:p w:rsidR="001474D1" w:rsidRDefault="001474D1" w:rsidP="00AE06A1">
            <w:pPr>
              <w:pStyle w:val="TableParagraph"/>
              <w:spacing w:line="244" w:lineRule="exact"/>
              <w:ind w:left="129"/>
            </w:pPr>
            <w:r>
              <w:t>1.6.5.12.</w:t>
            </w:r>
          </w:p>
        </w:tc>
        <w:tc>
          <w:tcPr>
            <w:tcW w:w="5493" w:type="dxa"/>
          </w:tcPr>
          <w:p w:rsidR="001474D1" w:rsidRPr="00AE06A1" w:rsidRDefault="001474D1" w:rsidP="00AE06A1">
            <w:pPr>
              <w:pStyle w:val="TableParagraph"/>
              <w:spacing w:line="244" w:lineRule="exact"/>
              <w:ind w:left="107"/>
              <w:rPr>
                <w:lang w:val="ru-RU"/>
              </w:rPr>
            </w:pPr>
            <w:r w:rsidRPr="00AE06A1">
              <w:rPr>
                <w:lang w:val="ru-RU"/>
              </w:rPr>
              <w:t>Флажки</w:t>
            </w:r>
            <w:r w:rsidRPr="00AE06A1">
              <w:rPr>
                <w:spacing w:val="-3"/>
                <w:lang w:val="ru-RU"/>
              </w:rPr>
              <w:t xml:space="preserve"> </w:t>
            </w:r>
            <w:r w:rsidRPr="00AE06A1">
              <w:rPr>
                <w:lang w:val="ru-RU"/>
              </w:rPr>
              <w:t>для</w:t>
            </w:r>
            <w:r w:rsidRPr="00AE06A1">
              <w:rPr>
                <w:spacing w:val="-6"/>
                <w:lang w:val="ru-RU"/>
              </w:rPr>
              <w:t xml:space="preserve"> </w:t>
            </w:r>
            <w:r w:rsidRPr="00AE06A1">
              <w:rPr>
                <w:lang w:val="ru-RU"/>
              </w:rPr>
              <w:t>разметки</w:t>
            </w:r>
            <w:r w:rsidRPr="00AE06A1">
              <w:rPr>
                <w:spacing w:val="-2"/>
                <w:lang w:val="ru-RU"/>
              </w:rPr>
              <w:t xml:space="preserve"> </w:t>
            </w:r>
            <w:r w:rsidRPr="00AE06A1">
              <w:rPr>
                <w:lang w:val="ru-RU"/>
              </w:rPr>
              <w:t>лыжной</w:t>
            </w:r>
            <w:r w:rsidRPr="00AE06A1">
              <w:rPr>
                <w:spacing w:val="-4"/>
                <w:lang w:val="ru-RU"/>
              </w:rPr>
              <w:t xml:space="preserve"> </w:t>
            </w:r>
            <w:r w:rsidRPr="00AE06A1">
              <w:rPr>
                <w:lang w:val="ru-RU"/>
              </w:rPr>
              <w:t>трассы</w:t>
            </w:r>
          </w:p>
        </w:tc>
        <w:tc>
          <w:tcPr>
            <w:tcW w:w="720" w:type="dxa"/>
          </w:tcPr>
          <w:p w:rsidR="001474D1" w:rsidRDefault="001474D1" w:rsidP="00AE06A1">
            <w:pPr>
              <w:pStyle w:val="TableParagraph"/>
              <w:spacing w:line="244" w:lineRule="exact"/>
              <w:ind w:left="206"/>
            </w:pPr>
            <w:r>
              <w:t>шт.</w:t>
            </w:r>
          </w:p>
        </w:tc>
        <w:tc>
          <w:tcPr>
            <w:tcW w:w="1020" w:type="dxa"/>
          </w:tcPr>
          <w:p w:rsidR="001474D1" w:rsidRDefault="001474D1" w:rsidP="00AE06A1">
            <w:pPr>
              <w:pStyle w:val="TableParagraph"/>
              <w:spacing w:line="244" w:lineRule="exact"/>
              <w:ind w:left="123" w:right="116"/>
              <w:jc w:val="center"/>
            </w:pPr>
            <w:r>
              <w:t>20</w:t>
            </w:r>
          </w:p>
        </w:tc>
        <w:tc>
          <w:tcPr>
            <w:tcW w:w="1035" w:type="dxa"/>
          </w:tcPr>
          <w:p w:rsidR="001474D1" w:rsidRDefault="001474D1" w:rsidP="00AE06A1">
            <w:pPr>
              <w:pStyle w:val="TableParagraph"/>
            </w:pPr>
          </w:p>
        </w:tc>
        <w:tc>
          <w:tcPr>
            <w:tcW w:w="1006" w:type="dxa"/>
          </w:tcPr>
          <w:p w:rsidR="001474D1" w:rsidRDefault="001474D1" w:rsidP="00AE06A1">
            <w:pPr>
              <w:pStyle w:val="TableParagraph"/>
              <w:spacing w:line="244" w:lineRule="exact"/>
              <w:ind w:left="6"/>
              <w:jc w:val="center"/>
            </w:pPr>
            <w:r>
              <w:t>+</w:t>
            </w:r>
          </w:p>
        </w:tc>
      </w:tr>
      <w:tr w:rsidR="001474D1" w:rsidTr="00AE06A1">
        <w:trPr>
          <w:trHeight w:val="290"/>
        </w:trPr>
        <w:tc>
          <w:tcPr>
            <w:tcW w:w="1385" w:type="dxa"/>
          </w:tcPr>
          <w:p w:rsidR="001474D1" w:rsidRDefault="001474D1" w:rsidP="00AE06A1">
            <w:pPr>
              <w:pStyle w:val="TableParagraph"/>
              <w:ind w:left="129"/>
            </w:pPr>
            <w:r>
              <w:t>1.6.5.13.</w:t>
            </w:r>
          </w:p>
        </w:tc>
        <w:tc>
          <w:tcPr>
            <w:tcW w:w="5493" w:type="dxa"/>
          </w:tcPr>
          <w:p w:rsidR="001474D1" w:rsidRPr="00AE06A1" w:rsidRDefault="001474D1" w:rsidP="00AE06A1">
            <w:pPr>
              <w:pStyle w:val="TableParagraph"/>
              <w:ind w:left="107"/>
              <w:rPr>
                <w:lang w:val="ru-RU"/>
              </w:rPr>
            </w:pPr>
            <w:r w:rsidRPr="00AE06A1">
              <w:rPr>
                <w:lang w:val="ru-RU"/>
              </w:rPr>
              <w:t>Часы</w:t>
            </w:r>
            <w:r w:rsidRPr="00AE06A1">
              <w:rPr>
                <w:spacing w:val="-8"/>
                <w:lang w:val="ru-RU"/>
              </w:rPr>
              <w:t xml:space="preserve"> </w:t>
            </w:r>
            <w:r w:rsidRPr="00AE06A1">
              <w:rPr>
                <w:lang w:val="ru-RU"/>
              </w:rPr>
              <w:t>с</w:t>
            </w:r>
            <w:r w:rsidRPr="00AE06A1">
              <w:rPr>
                <w:spacing w:val="-5"/>
                <w:lang w:val="ru-RU"/>
              </w:rPr>
              <w:t xml:space="preserve"> </w:t>
            </w:r>
            <w:r w:rsidRPr="00AE06A1">
              <w:rPr>
                <w:lang w:val="ru-RU"/>
              </w:rPr>
              <w:t>пульсометром</w:t>
            </w:r>
            <w:r w:rsidRPr="00AE06A1">
              <w:rPr>
                <w:spacing w:val="-6"/>
                <w:lang w:val="ru-RU"/>
              </w:rPr>
              <w:t xml:space="preserve"> </w:t>
            </w:r>
            <w:r w:rsidRPr="00AE06A1">
              <w:rPr>
                <w:lang w:val="ru-RU"/>
              </w:rPr>
              <w:t>и</w:t>
            </w:r>
            <w:r w:rsidRPr="00AE06A1">
              <w:rPr>
                <w:spacing w:val="-6"/>
                <w:lang w:val="ru-RU"/>
              </w:rPr>
              <w:t xml:space="preserve"> </w:t>
            </w:r>
            <w:r w:rsidRPr="00AE06A1">
              <w:rPr>
                <w:lang w:val="ru-RU"/>
              </w:rPr>
              <w:t>шагомером</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2</w:t>
            </w:r>
          </w:p>
        </w:tc>
        <w:tc>
          <w:tcPr>
            <w:tcW w:w="1035" w:type="dxa"/>
          </w:tcPr>
          <w:p w:rsidR="001474D1" w:rsidRDefault="001474D1" w:rsidP="00AE06A1">
            <w:pPr>
              <w:pStyle w:val="TableParagraph"/>
              <w:ind w:left="7"/>
              <w:jc w:val="center"/>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1.6.5.14.</w:t>
            </w:r>
          </w:p>
        </w:tc>
        <w:tc>
          <w:tcPr>
            <w:tcW w:w="5493" w:type="dxa"/>
          </w:tcPr>
          <w:p w:rsidR="001474D1" w:rsidRDefault="001474D1" w:rsidP="00AE06A1">
            <w:pPr>
              <w:pStyle w:val="TableParagraph"/>
              <w:ind w:left="107"/>
            </w:pPr>
            <w:r>
              <w:t>Шахматные</w:t>
            </w:r>
            <w:r>
              <w:rPr>
                <w:spacing w:val="-4"/>
              </w:rPr>
              <w:t xml:space="preserve"> </w:t>
            </w:r>
            <w:r>
              <w:t>часы</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4</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r w:rsidR="001474D1" w:rsidTr="00AE06A1">
        <w:trPr>
          <w:trHeight w:val="292"/>
        </w:trPr>
        <w:tc>
          <w:tcPr>
            <w:tcW w:w="1385" w:type="dxa"/>
          </w:tcPr>
          <w:p w:rsidR="001474D1" w:rsidRDefault="001474D1" w:rsidP="00AE06A1">
            <w:pPr>
              <w:pStyle w:val="TableParagraph"/>
              <w:spacing w:line="246" w:lineRule="exact"/>
              <w:ind w:left="129"/>
            </w:pPr>
            <w:r>
              <w:t>1.6.5.15.</w:t>
            </w:r>
          </w:p>
        </w:tc>
        <w:tc>
          <w:tcPr>
            <w:tcW w:w="5493" w:type="dxa"/>
          </w:tcPr>
          <w:p w:rsidR="001474D1" w:rsidRPr="00AE06A1" w:rsidRDefault="001474D1" w:rsidP="00AE06A1">
            <w:pPr>
              <w:pStyle w:val="TableParagraph"/>
              <w:spacing w:line="246" w:lineRule="exact"/>
              <w:ind w:left="107"/>
              <w:rPr>
                <w:lang w:val="ru-RU"/>
              </w:rPr>
            </w:pPr>
            <w:r w:rsidRPr="00AE06A1">
              <w:rPr>
                <w:lang w:val="ru-RU"/>
              </w:rPr>
              <w:t>Шкаф</w:t>
            </w:r>
            <w:r w:rsidRPr="00AE06A1">
              <w:rPr>
                <w:spacing w:val="-4"/>
                <w:lang w:val="ru-RU"/>
              </w:rPr>
              <w:t xml:space="preserve"> </w:t>
            </w:r>
            <w:r w:rsidRPr="00AE06A1">
              <w:rPr>
                <w:lang w:val="ru-RU"/>
              </w:rPr>
              <w:t>для</w:t>
            </w:r>
            <w:r w:rsidRPr="00AE06A1">
              <w:rPr>
                <w:spacing w:val="-2"/>
                <w:lang w:val="ru-RU"/>
              </w:rPr>
              <w:t xml:space="preserve"> </w:t>
            </w:r>
            <w:r w:rsidRPr="00AE06A1">
              <w:rPr>
                <w:lang w:val="ru-RU"/>
              </w:rPr>
              <w:t>сушки</w:t>
            </w:r>
            <w:r w:rsidRPr="00AE06A1">
              <w:rPr>
                <w:spacing w:val="-5"/>
                <w:lang w:val="ru-RU"/>
              </w:rPr>
              <w:t xml:space="preserve"> </w:t>
            </w:r>
            <w:r w:rsidRPr="00AE06A1">
              <w:rPr>
                <w:lang w:val="ru-RU"/>
              </w:rPr>
              <w:t>лыжных</w:t>
            </w:r>
            <w:r w:rsidRPr="00AE06A1">
              <w:rPr>
                <w:spacing w:val="-5"/>
                <w:lang w:val="ru-RU"/>
              </w:rPr>
              <w:t xml:space="preserve"> </w:t>
            </w:r>
            <w:r w:rsidRPr="00AE06A1">
              <w:rPr>
                <w:lang w:val="ru-RU"/>
              </w:rPr>
              <w:t>ботинок</w:t>
            </w:r>
          </w:p>
        </w:tc>
        <w:tc>
          <w:tcPr>
            <w:tcW w:w="720" w:type="dxa"/>
          </w:tcPr>
          <w:p w:rsidR="001474D1" w:rsidRDefault="001474D1" w:rsidP="00AE06A1">
            <w:pPr>
              <w:pStyle w:val="TableParagraph"/>
              <w:spacing w:line="246" w:lineRule="exact"/>
              <w:ind w:left="206"/>
            </w:pPr>
            <w:r>
              <w:t>шт.</w:t>
            </w:r>
          </w:p>
        </w:tc>
        <w:tc>
          <w:tcPr>
            <w:tcW w:w="1020" w:type="dxa"/>
          </w:tcPr>
          <w:p w:rsidR="001474D1" w:rsidRDefault="001474D1" w:rsidP="00AE06A1">
            <w:pPr>
              <w:pStyle w:val="TableParagraph"/>
              <w:spacing w:line="246" w:lineRule="exact"/>
              <w:ind w:left="7"/>
              <w:jc w:val="center"/>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spacing w:line="246" w:lineRule="exact"/>
              <w:ind w:left="6"/>
              <w:jc w:val="center"/>
            </w:pPr>
            <w:r>
              <w:t>+</w:t>
            </w:r>
          </w:p>
        </w:tc>
      </w:tr>
      <w:tr w:rsidR="001474D1" w:rsidTr="00AE06A1">
        <w:trPr>
          <w:trHeight w:val="290"/>
        </w:trPr>
        <w:tc>
          <w:tcPr>
            <w:tcW w:w="1385" w:type="dxa"/>
          </w:tcPr>
          <w:p w:rsidR="001474D1" w:rsidRDefault="001474D1" w:rsidP="00AE06A1">
            <w:pPr>
              <w:pStyle w:val="TableParagraph"/>
              <w:ind w:left="129"/>
            </w:pPr>
            <w:r>
              <w:t>1.6.5.16.</w:t>
            </w:r>
          </w:p>
        </w:tc>
        <w:tc>
          <w:tcPr>
            <w:tcW w:w="5493" w:type="dxa"/>
          </w:tcPr>
          <w:p w:rsidR="001474D1" w:rsidRDefault="001474D1" w:rsidP="00AE06A1">
            <w:pPr>
              <w:pStyle w:val="TableParagraph"/>
              <w:ind w:left="107"/>
            </w:pPr>
            <w:r>
              <w:t>Шкаф-локер</w:t>
            </w:r>
            <w:r>
              <w:rPr>
                <w:spacing w:val="-5"/>
              </w:rPr>
              <w:t xml:space="preserve"> </w:t>
            </w:r>
            <w:r>
              <w:t>для</w:t>
            </w:r>
            <w:r>
              <w:rPr>
                <w:spacing w:val="-3"/>
              </w:rPr>
              <w:t xml:space="preserve"> </w:t>
            </w:r>
            <w:r>
              <w:t>инвентаря</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r w:rsidR="001474D1" w:rsidTr="00AE06A1">
        <w:trPr>
          <w:trHeight w:val="357"/>
        </w:trPr>
        <w:tc>
          <w:tcPr>
            <w:tcW w:w="10659" w:type="dxa"/>
            <w:gridSpan w:val="6"/>
            <w:shd w:val="clear" w:color="auto" w:fill="D7D7D7"/>
          </w:tcPr>
          <w:p w:rsidR="001474D1" w:rsidRDefault="001474D1" w:rsidP="00AE06A1">
            <w:pPr>
              <w:pStyle w:val="TableParagraph"/>
              <w:spacing w:before="34"/>
              <w:ind w:left="107"/>
              <w:rPr>
                <w:b/>
                <w:i/>
                <w:sz w:val="24"/>
              </w:rPr>
            </w:pPr>
            <w:bookmarkStart w:id="8" w:name="_bookmark30"/>
            <w:bookmarkEnd w:id="8"/>
            <w:r>
              <w:rPr>
                <w:b/>
                <w:i/>
                <w:sz w:val="24"/>
              </w:rPr>
              <w:lastRenderedPageBreak/>
              <w:t>1.7.</w:t>
            </w:r>
            <w:r>
              <w:rPr>
                <w:b/>
                <w:i/>
                <w:spacing w:val="-11"/>
                <w:sz w:val="24"/>
              </w:rPr>
              <w:t xml:space="preserve"> </w:t>
            </w:r>
            <w:r>
              <w:rPr>
                <w:b/>
                <w:i/>
                <w:sz w:val="24"/>
              </w:rPr>
              <w:t>Плавательный</w:t>
            </w:r>
            <w:r>
              <w:rPr>
                <w:b/>
                <w:i/>
                <w:spacing w:val="-10"/>
                <w:sz w:val="24"/>
              </w:rPr>
              <w:t xml:space="preserve"> </w:t>
            </w:r>
            <w:r>
              <w:rPr>
                <w:b/>
                <w:i/>
                <w:sz w:val="24"/>
              </w:rPr>
              <w:t>бассейн</w:t>
            </w:r>
          </w:p>
        </w:tc>
      </w:tr>
      <w:tr w:rsidR="001474D1" w:rsidTr="00AE06A1">
        <w:trPr>
          <w:trHeight w:val="292"/>
        </w:trPr>
        <w:tc>
          <w:tcPr>
            <w:tcW w:w="1385" w:type="dxa"/>
            <w:shd w:val="clear" w:color="auto" w:fill="F1F1F1"/>
          </w:tcPr>
          <w:p w:rsidR="001474D1" w:rsidRDefault="001474D1" w:rsidP="00AE06A1">
            <w:pPr>
              <w:pStyle w:val="TableParagraph"/>
              <w:ind w:left="129"/>
              <w:rPr>
                <w:i/>
              </w:rPr>
            </w:pPr>
            <w:r>
              <w:rPr>
                <w:i/>
              </w:rPr>
              <w:t>1.7.1.</w:t>
            </w:r>
          </w:p>
        </w:tc>
        <w:tc>
          <w:tcPr>
            <w:tcW w:w="9274" w:type="dxa"/>
            <w:gridSpan w:val="5"/>
            <w:shd w:val="clear" w:color="auto" w:fill="F1F1F1"/>
          </w:tcPr>
          <w:p w:rsidR="001474D1" w:rsidRDefault="001474D1" w:rsidP="00AE06A1">
            <w:pPr>
              <w:pStyle w:val="TableParagraph"/>
              <w:ind w:left="107"/>
              <w:rPr>
                <w:i/>
              </w:rPr>
            </w:pPr>
            <w:r>
              <w:rPr>
                <w:i/>
              </w:rPr>
              <w:t>Раздевальная</w:t>
            </w:r>
          </w:p>
        </w:tc>
      </w:tr>
      <w:tr w:rsidR="001474D1" w:rsidTr="00AE06A1">
        <w:trPr>
          <w:trHeight w:val="289"/>
        </w:trPr>
        <w:tc>
          <w:tcPr>
            <w:tcW w:w="1385" w:type="dxa"/>
          </w:tcPr>
          <w:p w:rsidR="001474D1" w:rsidRDefault="001474D1" w:rsidP="00AE06A1">
            <w:pPr>
              <w:pStyle w:val="TableParagraph"/>
              <w:ind w:left="129"/>
            </w:pPr>
            <w:r>
              <w:t>1.7.1.1.</w:t>
            </w:r>
          </w:p>
        </w:tc>
        <w:tc>
          <w:tcPr>
            <w:tcW w:w="5493" w:type="dxa"/>
          </w:tcPr>
          <w:p w:rsidR="001474D1" w:rsidRDefault="001474D1" w:rsidP="00AE06A1">
            <w:pPr>
              <w:pStyle w:val="TableParagraph"/>
              <w:ind w:left="107"/>
            </w:pPr>
            <w:r>
              <w:t>Зеркало</w:t>
            </w:r>
            <w:r>
              <w:rPr>
                <w:spacing w:val="-4"/>
              </w:rPr>
              <w:t xml:space="preserve"> </w:t>
            </w:r>
            <w:r>
              <w:t>травмобезопасное</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left="7"/>
              <w:jc w:val="center"/>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1.7.1.2.</w:t>
            </w:r>
          </w:p>
        </w:tc>
        <w:tc>
          <w:tcPr>
            <w:tcW w:w="5493" w:type="dxa"/>
          </w:tcPr>
          <w:p w:rsidR="001474D1" w:rsidRDefault="001474D1" w:rsidP="00AE06A1">
            <w:pPr>
              <w:pStyle w:val="TableParagraph"/>
              <w:ind w:left="107"/>
            </w:pPr>
            <w:r>
              <w:t>Комплект</w:t>
            </w:r>
            <w:r>
              <w:rPr>
                <w:spacing w:val="-12"/>
              </w:rPr>
              <w:t xml:space="preserve"> </w:t>
            </w:r>
            <w:r>
              <w:t>ковриков</w:t>
            </w:r>
            <w:r>
              <w:rPr>
                <w:spacing w:val="-12"/>
              </w:rPr>
              <w:t xml:space="preserve"> </w:t>
            </w:r>
            <w:r>
              <w:t>резиновых,</w:t>
            </w:r>
            <w:r>
              <w:rPr>
                <w:spacing w:val="-11"/>
              </w:rPr>
              <w:t xml:space="preserve"> </w:t>
            </w:r>
            <w:r>
              <w:t>«дорожки»</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left="7"/>
              <w:jc w:val="center"/>
            </w:pPr>
            <w:r>
              <w:t>+</w:t>
            </w:r>
          </w:p>
        </w:tc>
        <w:tc>
          <w:tcPr>
            <w:tcW w:w="1006" w:type="dxa"/>
          </w:tcPr>
          <w:p w:rsidR="001474D1" w:rsidRDefault="001474D1" w:rsidP="00AE06A1">
            <w:pPr>
              <w:pStyle w:val="TableParagraph"/>
              <w:rPr>
                <w:sz w:val="20"/>
              </w:rPr>
            </w:pPr>
          </w:p>
        </w:tc>
      </w:tr>
      <w:tr w:rsidR="001474D1" w:rsidTr="00AE06A1">
        <w:trPr>
          <w:trHeight w:val="582"/>
        </w:trPr>
        <w:tc>
          <w:tcPr>
            <w:tcW w:w="1385" w:type="dxa"/>
          </w:tcPr>
          <w:p w:rsidR="001474D1" w:rsidRDefault="001474D1" w:rsidP="00AE06A1">
            <w:pPr>
              <w:pStyle w:val="TableParagraph"/>
              <w:spacing w:line="246" w:lineRule="exact"/>
              <w:ind w:left="129"/>
            </w:pPr>
            <w:r>
              <w:t>1.7.1.3.</w:t>
            </w:r>
          </w:p>
        </w:tc>
        <w:tc>
          <w:tcPr>
            <w:tcW w:w="5493" w:type="dxa"/>
          </w:tcPr>
          <w:p w:rsidR="001474D1" w:rsidRPr="00AE06A1" w:rsidRDefault="001474D1" w:rsidP="00AE06A1">
            <w:pPr>
              <w:pStyle w:val="TableParagraph"/>
              <w:spacing w:line="246" w:lineRule="exact"/>
              <w:ind w:left="107"/>
              <w:rPr>
                <w:lang w:val="ru-RU"/>
              </w:rPr>
            </w:pPr>
            <w:r w:rsidRPr="00AE06A1">
              <w:rPr>
                <w:lang w:val="ru-RU"/>
              </w:rPr>
              <w:t>Система</w:t>
            </w:r>
            <w:r w:rsidRPr="00AE06A1">
              <w:rPr>
                <w:spacing w:val="-5"/>
                <w:lang w:val="ru-RU"/>
              </w:rPr>
              <w:t xml:space="preserve"> </w:t>
            </w:r>
            <w:r w:rsidRPr="00AE06A1">
              <w:rPr>
                <w:lang w:val="ru-RU"/>
              </w:rPr>
              <w:t>хранения</w:t>
            </w:r>
            <w:r w:rsidRPr="00AE06A1">
              <w:rPr>
                <w:spacing w:val="-5"/>
                <w:lang w:val="ru-RU"/>
              </w:rPr>
              <w:t xml:space="preserve"> </w:t>
            </w:r>
            <w:r w:rsidRPr="00AE06A1">
              <w:rPr>
                <w:lang w:val="ru-RU"/>
              </w:rPr>
              <w:t>вещей</w:t>
            </w:r>
            <w:r w:rsidRPr="00AE06A1">
              <w:rPr>
                <w:spacing w:val="-7"/>
                <w:lang w:val="ru-RU"/>
              </w:rPr>
              <w:t xml:space="preserve"> </w:t>
            </w:r>
            <w:r w:rsidRPr="00AE06A1">
              <w:rPr>
                <w:lang w:val="ru-RU"/>
              </w:rPr>
              <w:t>обучающихся</w:t>
            </w:r>
            <w:r w:rsidRPr="00AE06A1">
              <w:rPr>
                <w:spacing w:val="-4"/>
                <w:lang w:val="ru-RU"/>
              </w:rPr>
              <w:t xml:space="preserve"> </w:t>
            </w:r>
            <w:r w:rsidRPr="00AE06A1">
              <w:rPr>
                <w:lang w:val="ru-RU"/>
              </w:rPr>
              <w:t>со</w:t>
            </w:r>
            <w:r w:rsidRPr="00AE06A1">
              <w:rPr>
                <w:spacing w:val="-4"/>
                <w:lang w:val="ru-RU"/>
              </w:rPr>
              <w:t xml:space="preserve"> </w:t>
            </w:r>
            <w:r w:rsidRPr="00AE06A1">
              <w:rPr>
                <w:lang w:val="ru-RU"/>
              </w:rPr>
              <w:t>скамьей</w:t>
            </w:r>
            <w:r w:rsidRPr="00AE06A1">
              <w:rPr>
                <w:spacing w:val="-7"/>
                <w:lang w:val="ru-RU"/>
              </w:rPr>
              <w:t xml:space="preserve"> </w:t>
            </w:r>
            <w:r w:rsidRPr="00AE06A1">
              <w:rPr>
                <w:lang w:val="ru-RU"/>
              </w:rPr>
              <w:t>в</w:t>
            </w:r>
          </w:p>
          <w:p w:rsidR="001474D1" w:rsidRDefault="001474D1" w:rsidP="00AE06A1">
            <w:pPr>
              <w:pStyle w:val="TableParagraph"/>
              <w:spacing w:before="37"/>
              <w:ind w:left="107"/>
            </w:pPr>
            <w:r>
              <w:t>комплекте</w:t>
            </w:r>
          </w:p>
        </w:tc>
        <w:tc>
          <w:tcPr>
            <w:tcW w:w="720" w:type="dxa"/>
          </w:tcPr>
          <w:p w:rsidR="001474D1" w:rsidRDefault="001474D1" w:rsidP="00AE06A1">
            <w:pPr>
              <w:pStyle w:val="TableParagraph"/>
              <w:spacing w:before="136"/>
              <w:ind w:left="206"/>
            </w:pPr>
            <w:r>
              <w:t>шт.</w:t>
            </w:r>
          </w:p>
        </w:tc>
        <w:tc>
          <w:tcPr>
            <w:tcW w:w="1020" w:type="dxa"/>
          </w:tcPr>
          <w:p w:rsidR="001474D1" w:rsidRDefault="001474D1" w:rsidP="00AE06A1">
            <w:pPr>
              <w:pStyle w:val="TableParagraph"/>
              <w:spacing w:before="136"/>
              <w:ind w:left="7"/>
              <w:jc w:val="center"/>
            </w:pPr>
            <w:r>
              <w:t>1</w:t>
            </w:r>
          </w:p>
        </w:tc>
        <w:tc>
          <w:tcPr>
            <w:tcW w:w="1035" w:type="dxa"/>
          </w:tcPr>
          <w:p w:rsidR="001474D1" w:rsidRDefault="001474D1" w:rsidP="00AE06A1">
            <w:pPr>
              <w:pStyle w:val="TableParagraph"/>
              <w:spacing w:line="246" w:lineRule="exact"/>
              <w:ind w:left="7"/>
              <w:jc w:val="center"/>
            </w:pPr>
            <w:r>
              <w:t>+</w:t>
            </w:r>
          </w:p>
        </w:tc>
        <w:tc>
          <w:tcPr>
            <w:tcW w:w="1006" w:type="dxa"/>
          </w:tcPr>
          <w:p w:rsidR="001474D1" w:rsidRDefault="001474D1" w:rsidP="00AE06A1">
            <w:pPr>
              <w:pStyle w:val="TableParagraph"/>
            </w:pPr>
          </w:p>
        </w:tc>
      </w:tr>
      <w:tr w:rsidR="001474D1" w:rsidTr="00AE06A1">
        <w:trPr>
          <w:trHeight w:val="292"/>
        </w:trPr>
        <w:tc>
          <w:tcPr>
            <w:tcW w:w="1385" w:type="dxa"/>
          </w:tcPr>
          <w:p w:rsidR="001474D1" w:rsidRDefault="001474D1" w:rsidP="00AE06A1">
            <w:pPr>
              <w:pStyle w:val="TableParagraph"/>
              <w:ind w:left="129"/>
            </w:pPr>
            <w:r>
              <w:t>1.7.1.4.</w:t>
            </w:r>
          </w:p>
        </w:tc>
        <w:tc>
          <w:tcPr>
            <w:tcW w:w="5493" w:type="dxa"/>
          </w:tcPr>
          <w:p w:rsidR="001474D1" w:rsidRPr="001474D1" w:rsidRDefault="001474D1" w:rsidP="00AE06A1">
            <w:pPr>
              <w:pStyle w:val="TableParagraph"/>
              <w:ind w:left="107"/>
              <w:rPr>
                <w:lang w:val="ru-RU"/>
              </w:rPr>
            </w:pPr>
            <w:r w:rsidRPr="001474D1">
              <w:rPr>
                <w:lang w:val="ru-RU"/>
              </w:rPr>
              <w:t>Система</w:t>
            </w:r>
            <w:r w:rsidRPr="001474D1">
              <w:rPr>
                <w:spacing w:val="-5"/>
                <w:lang w:val="ru-RU"/>
              </w:rPr>
              <w:t xml:space="preserve"> </w:t>
            </w:r>
            <w:r w:rsidRPr="001474D1">
              <w:rPr>
                <w:lang w:val="ru-RU"/>
              </w:rPr>
              <w:t>хранения</w:t>
            </w:r>
            <w:r w:rsidRPr="001474D1">
              <w:rPr>
                <w:spacing w:val="-7"/>
                <w:lang w:val="ru-RU"/>
              </w:rPr>
              <w:t xml:space="preserve"> </w:t>
            </w:r>
            <w:r w:rsidRPr="001474D1">
              <w:rPr>
                <w:lang w:val="ru-RU"/>
              </w:rPr>
              <w:t>и</w:t>
            </w:r>
            <w:r w:rsidRPr="001474D1">
              <w:rPr>
                <w:spacing w:val="-8"/>
                <w:lang w:val="ru-RU"/>
              </w:rPr>
              <w:t xml:space="preserve"> </w:t>
            </w:r>
            <w:r w:rsidRPr="001474D1">
              <w:rPr>
                <w:lang w:val="ru-RU"/>
              </w:rPr>
              <w:t>сушки</w:t>
            </w:r>
            <w:r w:rsidRPr="001474D1">
              <w:rPr>
                <w:spacing w:val="-5"/>
                <w:lang w:val="ru-RU"/>
              </w:rPr>
              <w:t xml:space="preserve"> </w:t>
            </w:r>
            <w:r w:rsidRPr="001474D1">
              <w:rPr>
                <w:lang w:val="ru-RU"/>
              </w:rPr>
              <w:t>вещей</w:t>
            </w:r>
            <w:r w:rsidRPr="001474D1">
              <w:rPr>
                <w:spacing w:val="-4"/>
                <w:lang w:val="ru-RU"/>
              </w:rPr>
              <w:t xml:space="preserve"> </w:t>
            </w:r>
            <w:r w:rsidRPr="001474D1">
              <w:rPr>
                <w:lang w:val="ru-RU"/>
              </w:rPr>
              <w:t>обучающихся</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left="7"/>
              <w:jc w:val="center"/>
            </w:pPr>
            <w:r>
              <w:t>+</w:t>
            </w:r>
          </w:p>
        </w:tc>
        <w:tc>
          <w:tcPr>
            <w:tcW w:w="1006" w:type="dxa"/>
          </w:tcPr>
          <w:p w:rsidR="001474D1" w:rsidRDefault="001474D1" w:rsidP="00AE06A1">
            <w:pPr>
              <w:pStyle w:val="TableParagraph"/>
            </w:pPr>
          </w:p>
        </w:tc>
      </w:tr>
    </w:tbl>
    <w:p w:rsidR="001474D1" w:rsidRDefault="001474D1" w:rsidP="001474D1">
      <w:pPr>
        <w:sectPr w:rsidR="001474D1">
          <w:pgSz w:w="11910" w:h="16840"/>
          <w:pgMar w:top="1120" w:right="440" w:bottom="1120" w:left="560" w:header="0" w:footer="939" w:gutter="0"/>
          <w:cols w:space="720"/>
        </w:sect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85"/>
        <w:gridCol w:w="5493"/>
        <w:gridCol w:w="720"/>
        <w:gridCol w:w="1020"/>
        <w:gridCol w:w="1035"/>
        <w:gridCol w:w="1006"/>
      </w:tblGrid>
      <w:tr w:rsidR="001474D1" w:rsidTr="00AE06A1">
        <w:trPr>
          <w:trHeight w:val="292"/>
        </w:trPr>
        <w:tc>
          <w:tcPr>
            <w:tcW w:w="1385" w:type="dxa"/>
          </w:tcPr>
          <w:p w:rsidR="001474D1" w:rsidRDefault="001474D1" w:rsidP="00AE06A1">
            <w:pPr>
              <w:pStyle w:val="TableParagraph"/>
              <w:spacing w:line="246" w:lineRule="exact"/>
              <w:ind w:left="129"/>
            </w:pPr>
            <w:r>
              <w:lastRenderedPageBreak/>
              <w:t>1.7.1.5.</w:t>
            </w:r>
          </w:p>
        </w:tc>
        <w:tc>
          <w:tcPr>
            <w:tcW w:w="5493" w:type="dxa"/>
          </w:tcPr>
          <w:p w:rsidR="001474D1" w:rsidRDefault="001474D1" w:rsidP="00AE06A1">
            <w:pPr>
              <w:pStyle w:val="TableParagraph"/>
              <w:spacing w:line="246" w:lineRule="exact"/>
              <w:ind w:left="107"/>
            </w:pPr>
            <w:r>
              <w:t>Стенд</w:t>
            </w:r>
            <w:r>
              <w:rPr>
                <w:spacing w:val="-5"/>
              </w:rPr>
              <w:t xml:space="preserve"> </w:t>
            </w:r>
            <w:r>
              <w:t>информационный</w:t>
            </w:r>
          </w:p>
        </w:tc>
        <w:tc>
          <w:tcPr>
            <w:tcW w:w="720" w:type="dxa"/>
          </w:tcPr>
          <w:p w:rsidR="001474D1" w:rsidRDefault="001474D1" w:rsidP="00AE06A1">
            <w:pPr>
              <w:pStyle w:val="TableParagraph"/>
              <w:spacing w:line="246" w:lineRule="exact"/>
              <w:ind w:left="206"/>
            </w:pPr>
            <w:r>
              <w:t>шт.</w:t>
            </w:r>
          </w:p>
        </w:tc>
        <w:tc>
          <w:tcPr>
            <w:tcW w:w="1020" w:type="dxa"/>
          </w:tcPr>
          <w:p w:rsidR="001474D1" w:rsidRDefault="001474D1" w:rsidP="00AE06A1">
            <w:pPr>
              <w:pStyle w:val="TableParagraph"/>
              <w:spacing w:line="246" w:lineRule="exact"/>
              <w:ind w:left="7"/>
              <w:jc w:val="center"/>
            </w:pPr>
            <w:r>
              <w:t>1</w:t>
            </w:r>
          </w:p>
        </w:tc>
        <w:tc>
          <w:tcPr>
            <w:tcW w:w="1035" w:type="dxa"/>
          </w:tcPr>
          <w:p w:rsidR="001474D1" w:rsidRDefault="001474D1" w:rsidP="00AE06A1">
            <w:pPr>
              <w:pStyle w:val="TableParagraph"/>
              <w:spacing w:line="246" w:lineRule="exact"/>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1.7.1.6.</w:t>
            </w:r>
          </w:p>
        </w:tc>
        <w:tc>
          <w:tcPr>
            <w:tcW w:w="5493" w:type="dxa"/>
          </w:tcPr>
          <w:p w:rsidR="001474D1" w:rsidRDefault="001474D1" w:rsidP="00AE06A1">
            <w:pPr>
              <w:pStyle w:val="TableParagraph"/>
              <w:ind w:left="107"/>
            </w:pPr>
            <w:r>
              <w:t>Фен</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4</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2"/>
        </w:trPr>
        <w:tc>
          <w:tcPr>
            <w:tcW w:w="1385" w:type="dxa"/>
            <w:shd w:val="clear" w:color="auto" w:fill="F1F1F1"/>
          </w:tcPr>
          <w:p w:rsidR="001474D1" w:rsidRDefault="001474D1" w:rsidP="00AE06A1">
            <w:pPr>
              <w:pStyle w:val="TableParagraph"/>
              <w:ind w:left="129"/>
              <w:rPr>
                <w:i/>
              </w:rPr>
            </w:pPr>
            <w:r>
              <w:rPr>
                <w:i/>
              </w:rPr>
              <w:t>1.7.2.</w:t>
            </w:r>
          </w:p>
        </w:tc>
        <w:tc>
          <w:tcPr>
            <w:tcW w:w="9274" w:type="dxa"/>
            <w:gridSpan w:val="5"/>
            <w:shd w:val="clear" w:color="auto" w:fill="F1F1F1"/>
          </w:tcPr>
          <w:p w:rsidR="001474D1" w:rsidRDefault="001474D1" w:rsidP="00AE06A1">
            <w:pPr>
              <w:pStyle w:val="TableParagraph"/>
              <w:ind w:left="107"/>
              <w:rPr>
                <w:i/>
              </w:rPr>
            </w:pPr>
            <w:r>
              <w:rPr>
                <w:i/>
              </w:rPr>
              <w:t>Основное</w:t>
            </w:r>
            <w:r>
              <w:rPr>
                <w:i/>
                <w:spacing w:val="-7"/>
              </w:rPr>
              <w:t xml:space="preserve"> </w:t>
            </w:r>
            <w:r>
              <w:rPr>
                <w:i/>
              </w:rPr>
              <w:t>оборудование</w:t>
            </w:r>
          </w:p>
        </w:tc>
      </w:tr>
      <w:tr w:rsidR="001474D1" w:rsidTr="00AE06A1">
        <w:trPr>
          <w:trHeight w:val="290"/>
        </w:trPr>
        <w:tc>
          <w:tcPr>
            <w:tcW w:w="1385" w:type="dxa"/>
          </w:tcPr>
          <w:p w:rsidR="001474D1" w:rsidRDefault="001474D1" w:rsidP="00AE06A1">
            <w:pPr>
              <w:pStyle w:val="TableParagraph"/>
              <w:ind w:left="129"/>
            </w:pPr>
            <w:r>
              <w:t>1.7.2.1.</w:t>
            </w:r>
          </w:p>
        </w:tc>
        <w:tc>
          <w:tcPr>
            <w:tcW w:w="5493" w:type="dxa"/>
          </w:tcPr>
          <w:p w:rsidR="001474D1" w:rsidRDefault="001474D1" w:rsidP="00AE06A1">
            <w:pPr>
              <w:pStyle w:val="TableParagraph"/>
              <w:ind w:left="107"/>
            </w:pPr>
            <w:r>
              <w:t>Доска</w:t>
            </w:r>
            <w:r>
              <w:rPr>
                <w:spacing w:val="-1"/>
              </w:rPr>
              <w:t xml:space="preserve"> </w:t>
            </w:r>
            <w:r>
              <w:t>для</w:t>
            </w:r>
            <w:r>
              <w:rPr>
                <w:spacing w:val="-1"/>
              </w:rPr>
              <w:t xml:space="preserve"> </w:t>
            </w:r>
            <w:r>
              <w:t>плавания</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123" w:right="116"/>
              <w:jc w:val="center"/>
            </w:pPr>
            <w:r>
              <w:t>12</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1.7.2.2.</w:t>
            </w:r>
          </w:p>
        </w:tc>
        <w:tc>
          <w:tcPr>
            <w:tcW w:w="5493" w:type="dxa"/>
          </w:tcPr>
          <w:p w:rsidR="001474D1" w:rsidRDefault="001474D1" w:rsidP="00AE06A1">
            <w:pPr>
              <w:pStyle w:val="TableParagraph"/>
              <w:ind w:left="107"/>
            </w:pPr>
            <w:r>
              <w:t>Колобашка</w:t>
            </w:r>
            <w:r>
              <w:rPr>
                <w:spacing w:val="-9"/>
              </w:rPr>
              <w:t xml:space="preserve"> </w:t>
            </w:r>
            <w:r>
              <w:t>для</w:t>
            </w:r>
            <w:r>
              <w:rPr>
                <w:spacing w:val="-6"/>
              </w:rPr>
              <w:t xml:space="preserve"> </w:t>
            </w:r>
            <w:r>
              <w:t>плавания</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123" w:right="116"/>
              <w:jc w:val="center"/>
            </w:pPr>
            <w:r>
              <w:t>12</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2"/>
        </w:trPr>
        <w:tc>
          <w:tcPr>
            <w:tcW w:w="1385" w:type="dxa"/>
          </w:tcPr>
          <w:p w:rsidR="001474D1" w:rsidRDefault="001474D1" w:rsidP="00AE06A1">
            <w:pPr>
              <w:pStyle w:val="TableParagraph"/>
              <w:spacing w:line="246" w:lineRule="exact"/>
              <w:ind w:left="129"/>
            </w:pPr>
            <w:r>
              <w:t>1.7.2.3.</w:t>
            </w:r>
          </w:p>
        </w:tc>
        <w:tc>
          <w:tcPr>
            <w:tcW w:w="5493" w:type="dxa"/>
          </w:tcPr>
          <w:p w:rsidR="001474D1" w:rsidRDefault="001474D1" w:rsidP="00AE06A1">
            <w:pPr>
              <w:pStyle w:val="TableParagraph"/>
              <w:spacing w:line="246" w:lineRule="exact"/>
              <w:ind w:left="107"/>
            </w:pPr>
            <w:r>
              <w:t>Комплект</w:t>
            </w:r>
            <w:r>
              <w:rPr>
                <w:spacing w:val="-9"/>
              </w:rPr>
              <w:t xml:space="preserve"> </w:t>
            </w:r>
            <w:r>
              <w:t>тонущих</w:t>
            </w:r>
            <w:r>
              <w:rPr>
                <w:spacing w:val="-9"/>
              </w:rPr>
              <w:t xml:space="preserve"> </w:t>
            </w:r>
            <w:r>
              <w:t>игрушек</w:t>
            </w:r>
          </w:p>
        </w:tc>
        <w:tc>
          <w:tcPr>
            <w:tcW w:w="720" w:type="dxa"/>
          </w:tcPr>
          <w:p w:rsidR="001474D1" w:rsidRDefault="001474D1" w:rsidP="00AE06A1">
            <w:pPr>
              <w:pStyle w:val="TableParagraph"/>
              <w:spacing w:line="246" w:lineRule="exact"/>
              <w:ind w:left="206"/>
            </w:pPr>
            <w:r>
              <w:t>шт.</w:t>
            </w:r>
          </w:p>
        </w:tc>
        <w:tc>
          <w:tcPr>
            <w:tcW w:w="1020" w:type="dxa"/>
          </w:tcPr>
          <w:p w:rsidR="001474D1" w:rsidRDefault="001474D1" w:rsidP="00AE06A1">
            <w:pPr>
              <w:pStyle w:val="TableParagraph"/>
              <w:spacing w:line="246" w:lineRule="exact"/>
              <w:ind w:left="7"/>
              <w:jc w:val="center"/>
            </w:pPr>
            <w:r>
              <w:t>4</w:t>
            </w:r>
          </w:p>
        </w:tc>
        <w:tc>
          <w:tcPr>
            <w:tcW w:w="1035" w:type="dxa"/>
          </w:tcPr>
          <w:p w:rsidR="001474D1" w:rsidRDefault="001474D1" w:rsidP="00AE06A1">
            <w:pPr>
              <w:pStyle w:val="TableParagraph"/>
              <w:spacing w:line="246" w:lineRule="exact"/>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1.7.2.4.</w:t>
            </w:r>
          </w:p>
        </w:tc>
        <w:tc>
          <w:tcPr>
            <w:tcW w:w="5493" w:type="dxa"/>
          </w:tcPr>
          <w:p w:rsidR="001474D1" w:rsidRDefault="001474D1" w:rsidP="00AE06A1">
            <w:pPr>
              <w:pStyle w:val="TableParagraph"/>
              <w:ind w:left="107"/>
            </w:pPr>
            <w:r>
              <w:t>Круг</w:t>
            </w:r>
            <w:r>
              <w:rPr>
                <w:spacing w:val="-4"/>
              </w:rPr>
              <w:t xml:space="preserve"> </w:t>
            </w:r>
            <w:r>
              <w:t>спасательный</w:t>
            </w:r>
            <w:r>
              <w:rPr>
                <w:spacing w:val="-6"/>
              </w:rPr>
              <w:t xml:space="preserve"> </w:t>
            </w:r>
            <w:r>
              <w:t>детский</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2"/>
        </w:trPr>
        <w:tc>
          <w:tcPr>
            <w:tcW w:w="1385" w:type="dxa"/>
          </w:tcPr>
          <w:p w:rsidR="001474D1" w:rsidRDefault="001474D1" w:rsidP="00AE06A1">
            <w:pPr>
              <w:pStyle w:val="TableParagraph"/>
              <w:ind w:left="129"/>
            </w:pPr>
            <w:r>
              <w:t>1.7.2.5.</w:t>
            </w:r>
          </w:p>
        </w:tc>
        <w:tc>
          <w:tcPr>
            <w:tcW w:w="5493" w:type="dxa"/>
          </w:tcPr>
          <w:p w:rsidR="001474D1" w:rsidRDefault="001474D1" w:rsidP="00AE06A1">
            <w:pPr>
              <w:pStyle w:val="TableParagraph"/>
              <w:ind w:left="107"/>
            </w:pPr>
            <w:r>
              <w:t>Круг</w:t>
            </w:r>
            <w:r>
              <w:rPr>
                <w:spacing w:val="-4"/>
              </w:rPr>
              <w:t xml:space="preserve"> </w:t>
            </w:r>
            <w:r>
              <w:t>спасательный</w:t>
            </w:r>
            <w:r>
              <w:rPr>
                <w:spacing w:val="-6"/>
              </w:rPr>
              <w:t xml:space="preserve"> </w:t>
            </w:r>
            <w:r>
              <w:t>детский</w:t>
            </w:r>
            <w:r>
              <w:rPr>
                <w:spacing w:val="-4"/>
              </w:rPr>
              <w:t xml:space="preserve"> </w:t>
            </w:r>
            <w:r>
              <w:t>облегченный</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2</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1.7.2.6.</w:t>
            </w:r>
          </w:p>
        </w:tc>
        <w:tc>
          <w:tcPr>
            <w:tcW w:w="5493" w:type="dxa"/>
          </w:tcPr>
          <w:p w:rsidR="001474D1" w:rsidRDefault="001474D1" w:rsidP="00AE06A1">
            <w:pPr>
              <w:pStyle w:val="TableParagraph"/>
              <w:ind w:left="107"/>
            </w:pPr>
            <w:r>
              <w:t>Круги</w:t>
            </w:r>
            <w:r>
              <w:rPr>
                <w:spacing w:val="-3"/>
              </w:rPr>
              <w:t xml:space="preserve"> </w:t>
            </w:r>
            <w:r>
              <w:t>для</w:t>
            </w:r>
            <w:r>
              <w:rPr>
                <w:spacing w:val="-4"/>
              </w:rPr>
              <w:t xml:space="preserve"> </w:t>
            </w:r>
            <w:r>
              <w:t>плавания</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6</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1.7.2.7.</w:t>
            </w:r>
          </w:p>
        </w:tc>
        <w:tc>
          <w:tcPr>
            <w:tcW w:w="5493" w:type="dxa"/>
          </w:tcPr>
          <w:p w:rsidR="001474D1" w:rsidRDefault="001474D1" w:rsidP="00AE06A1">
            <w:pPr>
              <w:pStyle w:val="TableParagraph"/>
              <w:ind w:left="107"/>
            </w:pPr>
            <w:r>
              <w:t>Ласты детские</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123" w:right="116"/>
              <w:jc w:val="center"/>
            </w:pPr>
            <w:r>
              <w:t>12</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2"/>
        </w:trPr>
        <w:tc>
          <w:tcPr>
            <w:tcW w:w="1385" w:type="dxa"/>
          </w:tcPr>
          <w:p w:rsidR="001474D1" w:rsidRDefault="001474D1" w:rsidP="00AE06A1">
            <w:pPr>
              <w:pStyle w:val="TableParagraph"/>
              <w:spacing w:line="246" w:lineRule="exact"/>
              <w:ind w:left="129"/>
            </w:pPr>
            <w:r>
              <w:t>1.7.2.8.</w:t>
            </w:r>
          </w:p>
        </w:tc>
        <w:tc>
          <w:tcPr>
            <w:tcW w:w="5493" w:type="dxa"/>
          </w:tcPr>
          <w:p w:rsidR="001474D1" w:rsidRDefault="001474D1" w:rsidP="00AE06A1">
            <w:pPr>
              <w:pStyle w:val="TableParagraph"/>
              <w:spacing w:line="246" w:lineRule="exact"/>
              <w:ind w:left="107"/>
            </w:pPr>
            <w:r>
              <w:t>Лопатки</w:t>
            </w:r>
            <w:r>
              <w:rPr>
                <w:spacing w:val="-7"/>
              </w:rPr>
              <w:t xml:space="preserve"> </w:t>
            </w:r>
            <w:r>
              <w:t>для</w:t>
            </w:r>
            <w:r>
              <w:rPr>
                <w:spacing w:val="-3"/>
              </w:rPr>
              <w:t xml:space="preserve"> </w:t>
            </w:r>
            <w:r>
              <w:t>плавания</w:t>
            </w:r>
          </w:p>
        </w:tc>
        <w:tc>
          <w:tcPr>
            <w:tcW w:w="720" w:type="dxa"/>
          </w:tcPr>
          <w:p w:rsidR="001474D1" w:rsidRDefault="001474D1" w:rsidP="00AE06A1">
            <w:pPr>
              <w:pStyle w:val="TableParagraph"/>
              <w:spacing w:line="246" w:lineRule="exact"/>
              <w:ind w:left="206"/>
            </w:pPr>
            <w:r>
              <w:t>шт.</w:t>
            </w:r>
          </w:p>
        </w:tc>
        <w:tc>
          <w:tcPr>
            <w:tcW w:w="1020" w:type="dxa"/>
          </w:tcPr>
          <w:p w:rsidR="001474D1" w:rsidRDefault="001474D1" w:rsidP="00AE06A1">
            <w:pPr>
              <w:pStyle w:val="TableParagraph"/>
              <w:spacing w:line="246" w:lineRule="exact"/>
              <w:ind w:left="123" w:right="116"/>
              <w:jc w:val="center"/>
            </w:pPr>
            <w:r>
              <w:t>12</w:t>
            </w:r>
          </w:p>
        </w:tc>
        <w:tc>
          <w:tcPr>
            <w:tcW w:w="1035" w:type="dxa"/>
          </w:tcPr>
          <w:p w:rsidR="001474D1" w:rsidRDefault="001474D1" w:rsidP="00AE06A1">
            <w:pPr>
              <w:pStyle w:val="TableParagraph"/>
              <w:spacing w:line="246" w:lineRule="exact"/>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1.7.2.9.</w:t>
            </w:r>
          </w:p>
        </w:tc>
        <w:tc>
          <w:tcPr>
            <w:tcW w:w="5493" w:type="dxa"/>
          </w:tcPr>
          <w:p w:rsidR="001474D1" w:rsidRDefault="001474D1" w:rsidP="00AE06A1">
            <w:pPr>
              <w:pStyle w:val="TableParagraph"/>
              <w:ind w:left="107"/>
            </w:pPr>
            <w:r>
              <w:t>Набор</w:t>
            </w:r>
            <w:r>
              <w:rPr>
                <w:spacing w:val="-4"/>
              </w:rPr>
              <w:t xml:space="preserve"> </w:t>
            </w:r>
            <w:r>
              <w:t>плавающих</w:t>
            </w:r>
            <w:r>
              <w:rPr>
                <w:spacing w:val="-4"/>
              </w:rPr>
              <w:t xml:space="preserve"> </w:t>
            </w:r>
            <w:r>
              <w:t>игрушек</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4</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r w:rsidR="001474D1" w:rsidTr="00AE06A1">
        <w:trPr>
          <w:trHeight w:val="292"/>
        </w:trPr>
        <w:tc>
          <w:tcPr>
            <w:tcW w:w="1385" w:type="dxa"/>
          </w:tcPr>
          <w:p w:rsidR="001474D1" w:rsidRDefault="001474D1" w:rsidP="00AE06A1">
            <w:pPr>
              <w:pStyle w:val="TableParagraph"/>
              <w:ind w:left="129"/>
            </w:pPr>
            <w:r>
              <w:t>1.7.2.10.</w:t>
            </w:r>
          </w:p>
        </w:tc>
        <w:tc>
          <w:tcPr>
            <w:tcW w:w="5493" w:type="dxa"/>
          </w:tcPr>
          <w:p w:rsidR="001474D1" w:rsidRPr="00AE06A1" w:rsidRDefault="001474D1" w:rsidP="00AE06A1">
            <w:pPr>
              <w:pStyle w:val="TableParagraph"/>
              <w:ind w:left="107"/>
              <w:rPr>
                <w:lang w:val="ru-RU"/>
              </w:rPr>
            </w:pPr>
            <w:r w:rsidRPr="00AE06A1">
              <w:rPr>
                <w:lang w:val="ru-RU"/>
              </w:rPr>
              <w:t>Набор</w:t>
            </w:r>
            <w:r w:rsidRPr="00AE06A1">
              <w:rPr>
                <w:spacing w:val="-6"/>
                <w:lang w:val="ru-RU"/>
              </w:rPr>
              <w:t xml:space="preserve"> </w:t>
            </w:r>
            <w:r w:rsidRPr="00AE06A1">
              <w:rPr>
                <w:lang w:val="ru-RU"/>
              </w:rPr>
              <w:t>подводных</w:t>
            </w:r>
            <w:r w:rsidRPr="00AE06A1">
              <w:rPr>
                <w:spacing w:val="-5"/>
                <w:lang w:val="ru-RU"/>
              </w:rPr>
              <w:t xml:space="preserve"> </w:t>
            </w:r>
            <w:r w:rsidRPr="00AE06A1">
              <w:rPr>
                <w:lang w:val="ru-RU"/>
              </w:rPr>
              <w:t>обручей</w:t>
            </w:r>
            <w:r w:rsidRPr="00AE06A1">
              <w:rPr>
                <w:spacing w:val="-6"/>
                <w:lang w:val="ru-RU"/>
              </w:rPr>
              <w:t xml:space="preserve"> </w:t>
            </w:r>
            <w:r w:rsidRPr="00AE06A1">
              <w:rPr>
                <w:lang w:val="ru-RU"/>
              </w:rPr>
              <w:t>с</w:t>
            </w:r>
            <w:r w:rsidRPr="00AE06A1">
              <w:rPr>
                <w:spacing w:val="-5"/>
                <w:lang w:val="ru-RU"/>
              </w:rPr>
              <w:t xml:space="preserve"> </w:t>
            </w:r>
            <w:r w:rsidRPr="00AE06A1">
              <w:rPr>
                <w:lang w:val="ru-RU"/>
              </w:rPr>
              <w:t>утяжелителем</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4</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spacing w:line="244" w:lineRule="exact"/>
              <w:ind w:left="129"/>
            </w:pPr>
            <w:r>
              <w:t>1.7.2.11.</w:t>
            </w:r>
          </w:p>
        </w:tc>
        <w:tc>
          <w:tcPr>
            <w:tcW w:w="5493" w:type="dxa"/>
          </w:tcPr>
          <w:p w:rsidR="001474D1" w:rsidRDefault="001474D1" w:rsidP="00AE06A1">
            <w:pPr>
              <w:pStyle w:val="TableParagraph"/>
              <w:spacing w:line="244" w:lineRule="exact"/>
              <w:ind w:left="107"/>
            </w:pPr>
            <w:r>
              <w:t>Набор</w:t>
            </w:r>
            <w:r>
              <w:rPr>
                <w:spacing w:val="-3"/>
              </w:rPr>
              <w:t xml:space="preserve"> </w:t>
            </w:r>
            <w:r>
              <w:t>тонущих</w:t>
            </w:r>
            <w:r>
              <w:rPr>
                <w:spacing w:val="-3"/>
              </w:rPr>
              <w:t xml:space="preserve"> </w:t>
            </w:r>
            <w:r>
              <w:t>игрушек</w:t>
            </w:r>
          </w:p>
        </w:tc>
        <w:tc>
          <w:tcPr>
            <w:tcW w:w="720" w:type="dxa"/>
          </w:tcPr>
          <w:p w:rsidR="001474D1" w:rsidRDefault="001474D1" w:rsidP="00AE06A1">
            <w:pPr>
              <w:pStyle w:val="TableParagraph"/>
              <w:spacing w:line="244" w:lineRule="exact"/>
              <w:ind w:left="206"/>
            </w:pPr>
            <w:r>
              <w:t>шт.</w:t>
            </w:r>
          </w:p>
        </w:tc>
        <w:tc>
          <w:tcPr>
            <w:tcW w:w="1020" w:type="dxa"/>
          </w:tcPr>
          <w:p w:rsidR="001474D1" w:rsidRDefault="001474D1" w:rsidP="00AE06A1">
            <w:pPr>
              <w:pStyle w:val="TableParagraph"/>
              <w:spacing w:line="244" w:lineRule="exact"/>
              <w:ind w:left="7"/>
              <w:jc w:val="center"/>
            </w:pPr>
            <w:r>
              <w:t>2</w:t>
            </w:r>
          </w:p>
        </w:tc>
        <w:tc>
          <w:tcPr>
            <w:tcW w:w="1035" w:type="dxa"/>
          </w:tcPr>
          <w:p w:rsidR="001474D1" w:rsidRDefault="001474D1" w:rsidP="00AE06A1">
            <w:pPr>
              <w:pStyle w:val="TableParagraph"/>
              <w:spacing w:line="244" w:lineRule="exact"/>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1.7.2.12.</w:t>
            </w:r>
          </w:p>
        </w:tc>
        <w:tc>
          <w:tcPr>
            <w:tcW w:w="5493" w:type="dxa"/>
          </w:tcPr>
          <w:p w:rsidR="001474D1" w:rsidRDefault="001474D1" w:rsidP="00AE06A1">
            <w:pPr>
              <w:pStyle w:val="TableParagraph"/>
              <w:ind w:left="107"/>
            </w:pPr>
            <w:r>
              <w:t>Нарукавники</w:t>
            </w:r>
            <w:r>
              <w:rPr>
                <w:spacing w:val="-5"/>
              </w:rPr>
              <w:t xml:space="preserve"> </w:t>
            </w:r>
            <w:r>
              <w:t>для</w:t>
            </w:r>
            <w:r>
              <w:rPr>
                <w:spacing w:val="-5"/>
              </w:rPr>
              <w:t xml:space="preserve"> </w:t>
            </w:r>
            <w:r>
              <w:t>плавания</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123" w:right="116"/>
              <w:jc w:val="center"/>
            </w:pPr>
            <w:r>
              <w:t>12</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2"/>
        </w:trPr>
        <w:tc>
          <w:tcPr>
            <w:tcW w:w="1385" w:type="dxa"/>
          </w:tcPr>
          <w:p w:rsidR="001474D1" w:rsidRDefault="001474D1" w:rsidP="00AE06A1">
            <w:pPr>
              <w:pStyle w:val="TableParagraph"/>
              <w:ind w:left="129"/>
            </w:pPr>
            <w:r>
              <w:t>1.7.2.13.</w:t>
            </w:r>
          </w:p>
        </w:tc>
        <w:tc>
          <w:tcPr>
            <w:tcW w:w="5493" w:type="dxa"/>
          </w:tcPr>
          <w:p w:rsidR="001474D1" w:rsidRDefault="001474D1" w:rsidP="00AE06A1">
            <w:pPr>
              <w:pStyle w:val="TableParagraph"/>
              <w:ind w:left="107"/>
            </w:pPr>
            <w:r>
              <w:t>Очки</w:t>
            </w:r>
            <w:r>
              <w:rPr>
                <w:spacing w:val="-2"/>
              </w:rPr>
              <w:t xml:space="preserve"> </w:t>
            </w:r>
            <w:r>
              <w:t>для</w:t>
            </w:r>
            <w:r>
              <w:rPr>
                <w:spacing w:val="-2"/>
              </w:rPr>
              <w:t xml:space="preserve"> </w:t>
            </w:r>
            <w:r>
              <w:t>плавания</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123" w:right="116"/>
              <w:jc w:val="center"/>
            </w:pPr>
            <w:r>
              <w:t>12</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1.7.2.14.</w:t>
            </w:r>
          </w:p>
        </w:tc>
        <w:tc>
          <w:tcPr>
            <w:tcW w:w="5493" w:type="dxa"/>
          </w:tcPr>
          <w:p w:rsidR="001474D1" w:rsidRDefault="001474D1" w:rsidP="00AE06A1">
            <w:pPr>
              <w:pStyle w:val="TableParagraph"/>
              <w:ind w:left="107"/>
            </w:pPr>
            <w:r>
              <w:t>Палка-трубка</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8</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1.7.2.15.</w:t>
            </w:r>
          </w:p>
        </w:tc>
        <w:tc>
          <w:tcPr>
            <w:tcW w:w="5493" w:type="dxa"/>
          </w:tcPr>
          <w:p w:rsidR="001474D1" w:rsidRDefault="001474D1" w:rsidP="00AE06A1">
            <w:pPr>
              <w:pStyle w:val="TableParagraph"/>
              <w:ind w:left="107"/>
            </w:pPr>
            <w:r>
              <w:t>Плавающий</w:t>
            </w:r>
            <w:r>
              <w:rPr>
                <w:spacing w:val="-4"/>
              </w:rPr>
              <w:t xml:space="preserve"> </w:t>
            </w:r>
            <w:r>
              <w:t>обруч</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6</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2"/>
        </w:trPr>
        <w:tc>
          <w:tcPr>
            <w:tcW w:w="1385" w:type="dxa"/>
          </w:tcPr>
          <w:p w:rsidR="001474D1" w:rsidRDefault="001474D1" w:rsidP="00AE06A1">
            <w:pPr>
              <w:pStyle w:val="TableParagraph"/>
              <w:spacing w:line="246" w:lineRule="exact"/>
              <w:ind w:left="129"/>
            </w:pPr>
            <w:r>
              <w:t>1.7.2.16.</w:t>
            </w:r>
          </w:p>
        </w:tc>
        <w:tc>
          <w:tcPr>
            <w:tcW w:w="5493" w:type="dxa"/>
          </w:tcPr>
          <w:p w:rsidR="001474D1" w:rsidRDefault="001474D1" w:rsidP="00AE06A1">
            <w:pPr>
              <w:pStyle w:val="TableParagraph"/>
              <w:spacing w:line="246" w:lineRule="exact"/>
              <w:ind w:left="107"/>
            </w:pPr>
            <w:r>
              <w:t>Пояс</w:t>
            </w:r>
            <w:r>
              <w:rPr>
                <w:spacing w:val="-6"/>
              </w:rPr>
              <w:t xml:space="preserve"> </w:t>
            </w:r>
            <w:r>
              <w:t>для</w:t>
            </w:r>
            <w:r>
              <w:rPr>
                <w:spacing w:val="-5"/>
              </w:rPr>
              <w:t xml:space="preserve"> </w:t>
            </w:r>
            <w:r>
              <w:t>обучения</w:t>
            </w:r>
            <w:r>
              <w:rPr>
                <w:spacing w:val="-6"/>
              </w:rPr>
              <w:t xml:space="preserve"> </w:t>
            </w:r>
            <w:r>
              <w:t>плаванию</w:t>
            </w:r>
          </w:p>
        </w:tc>
        <w:tc>
          <w:tcPr>
            <w:tcW w:w="720" w:type="dxa"/>
          </w:tcPr>
          <w:p w:rsidR="001474D1" w:rsidRDefault="001474D1" w:rsidP="00AE06A1">
            <w:pPr>
              <w:pStyle w:val="TableParagraph"/>
              <w:spacing w:line="246" w:lineRule="exact"/>
              <w:ind w:left="206"/>
            </w:pPr>
            <w:r>
              <w:t>шт.</w:t>
            </w:r>
          </w:p>
        </w:tc>
        <w:tc>
          <w:tcPr>
            <w:tcW w:w="1020" w:type="dxa"/>
          </w:tcPr>
          <w:p w:rsidR="001474D1" w:rsidRDefault="001474D1" w:rsidP="00AE06A1">
            <w:pPr>
              <w:pStyle w:val="TableParagraph"/>
              <w:spacing w:line="246" w:lineRule="exact"/>
              <w:ind w:left="7"/>
              <w:jc w:val="center"/>
            </w:pPr>
            <w:r>
              <w:t>2</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spacing w:line="246" w:lineRule="exact"/>
              <w:ind w:left="6"/>
              <w:jc w:val="center"/>
            </w:pPr>
            <w:r>
              <w:t>+</w:t>
            </w:r>
          </w:p>
        </w:tc>
      </w:tr>
      <w:tr w:rsidR="001474D1" w:rsidTr="00AE06A1">
        <w:trPr>
          <w:trHeight w:val="290"/>
        </w:trPr>
        <w:tc>
          <w:tcPr>
            <w:tcW w:w="1385" w:type="dxa"/>
          </w:tcPr>
          <w:p w:rsidR="001474D1" w:rsidRDefault="001474D1" w:rsidP="00AE06A1">
            <w:pPr>
              <w:pStyle w:val="TableParagraph"/>
              <w:ind w:left="129"/>
            </w:pPr>
            <w:r>
              <w:t>1.7.2.17.</w:t>
            </w:r>
          </w:p>
        </w:tc>
        <w:tc>
          <w:tcPr>
            <w:tcW w:w="5493" w:type="dxa"/>
          </w:tcPr>
          <w:p w:rsidR="001474D1" w:rsidRDefault="001474D1" w:rsidP="00AE06A1">
            <w:pPr>
              <w:pStyle w:val="TableParagraph"/>
              <w:ind w:left="107"/>
            </w:pPr>
            <w:r>
              <w:t>Разделительная</w:t>
            </w:r>
            <w:r>
              <w:rPr>
                <w:spacing w:val="-7"/>
              </w:rPr>
              <w:t xml:space="preserve"> </w:t>
            </w:r>
            <w:r>
              <w:t>дорожка</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2</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2"/>
        </w:trPr>
        <w:tc>
          <w:tcPr>
            <w:tcW w:w="1385" w:type="dxa"/>
          </w:tcPr>
          <w:p w:rsidR="001474D1" w:rsidRDefault="001474D1" w:rsidP="00AE06A1">
            <w:pPr>
              <w:pStyle w:val="TableParagraph"/>
              <w:ind w:left="129"/>
            </w:pPr>
            <w:r>
              <w:t>1.7.2.18.</w:t>
            </w:r>
          </w:p>
        </w:tc>
        <w:tc>
          <w:tcPr>
            <w:tcW w:w="5493" w:type="dxa"/>
          </w:tcPr>
          <w:p w:rsidR="001474D1" w:rsidRDefault="001474D1" w:rsidP="00AE06A1">
            <w:pPr>
              <w:pStyle w:val="TableParagraph"/>
              <w:ind w:left="107"/>
            </w:pPr>
            <w:r>
              <w:t>Свисток</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2</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1.7.2.19.</w:t>
            </w:r>
          </w:p>
        </w:tc>
        <w:tc>
          <w:tcPr>
            <w:tcW w:w="5493" w:type="dxa"/>
          </w:tcPr>
          <w:p w:rsidR="001474D1" w:rsidRDefault="001474D1" w:rsidP="00AE06A1">
            <w:pPr>
              <w:pStyle w:val="TableParagraph"/>
              <w:ind w:left="107"/>
            </w:pPr>
            <w:r>
              <w:t>Секундомер</w:t>
            </w:r>
            <w:r>
              <w:rPr>
                <w:spacing w:val="-7"/>
              </w:rPr>
              <w:t xml:space="preserve"> </w:t>
            </w:r>
            <w:r>
              <w:t>электронный</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2</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1.7.2.20.</w:t>
            </w:r>
          </w:p>
        </w:tc>
        <w:tc>
          <w:tcPr>
            <w:tcW w:w="5493" w:type="dxa"/>
          </w:tcPr>
          <w:p w:rsidR="001474D1" w:rsidRDefault="001474D1" w:rsidP="00AE06A1">
            <w:pPr>
              <w:pStyle w:val="TableParagraph"/>
              <w:ind w:left="107"/>
            </w:pPr>
            <w:r>
              <w:t>Термометр</w:t>
            </w:r>
            <w:r>
              <w:rPr>
                <w:spacing w:val="-7"/>
              </w:rPr>
              <w:t xml:space="preserve"> </w:t>
            </w:r>
            <w:r>
              <w:t>для</w:t>
            </w:r>
            <w:r>
              <w:rPr>
                <w:spacing w:val="-7"/>
              </w:rPr>
              <w:t xml:space="preserve"> </w:t>
            </w:r>
            <w:r>
              <w:t>воды</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2"/>
        </w:trPr>
        <w:tc>
          <w:tcPr>
            <w:tcW w:w="1385" w:type="dxa"/>
          </w:tcPr>
          <w:p w:rsidR="001474D1" w:rsidRDefault="001474D1" w:rsidP="00AE06A1">
            <w:pPr>
              <w:pStyle w:val="TableParagraph"/>
              <w:spacing w:line="246" w:lineRule="exact"/>
              <w:ind w:left="129"/>
            </w:pPr>
            <w:r>
              <w:t>1.7.2.21.</w:t>
            </w:r>
          </w:p>
        </w:tc>
        <w:tc>
          <w:tcPr>
            <w:tcW w:w="5493" w:type="dxa"/>
          </w:tcPr>
          <w:p w:rsidR="001474D1" w:rsidRDefault="001474D1" w:rsidP="00AE06A1">
            <w:pPr>
              <w:pStyle w:val="TableParagraph"/>
              <w:spacing w:line="246" w:lineRule="exact"/>
              <w:ind w:left="107"/>
            </w:pPr>
            <w:r>
              <w:rPr>
                <w:spacing w:val="-1"/>
              </w:rPr>
              <w:t>Термометр</w:t>
            </w:r>
            <w:r>
              <w:rPr>
                <w:spacing w:val="-13"/>
              </w:rPr>
              <w:t xml:space="preserve"> </w:t>
            </w:r>
            <w:r>
              <w:t>комнатный</w:t>
            </w:r>
          </w:p>
        </w:tc>
        <w:tc>
          <w:tcPr>
            <w:tcW w:w="720" w:type="dxa"/>
          </w:tcPr>
          <w:p w:rsidR="001474D1" w:rsidRDefault="001474D1" w:rsidP="00AE06A1">
            <w:pPr>
              <w:pStyle w:val="TableParagraph"/>
              <w:spacing w:line="246" w:lineRule="exact"/>
              <w:ind w:left="206"/>
            </w:pPr>
            <w:r>
              <w:t>шт.</w:t>
            </w:r>
          </w:p>
        </w:tc>
        <w:tc>
          <w:tcPr>
            <w:tcW w:w="1020" w:type="dxa"/>
          </w:tcPr>
          <w:p w:rsidR="001474D1" w:rsidRDefault="001474D1" w:rsidP="00AE06A1">
            <w:pPr>
              <w:pStyle w:val="TableParagraph"/>
              <w:spacing w:line="246" w:lineRule="exact"/>
              <w:ind w:left="7"/>
              <w:jc w:val="center"/>
            </w:pPr>
            <w:r>
              <w:t>1</w:t>
            </w:r>
          </w:p>
        </w:tc>
        <w:tc>
          <w:tcPr>
            <w:tcW w:w="1035" w:type="dxa"/>
          </w:tcPr>
          <w:p w:rsidR="001474D1" w:rsidRDefault="001474D1" w:rsidP="00AE06A1">
            <w:pPr>
              <w:pStyle w:val="TableParagraph"/>
              <w:spacing w:line="246" w:lineRule="exact"/>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1.7.2.22.</w:t>
            </w:r>
          </w:p>
        </w:tc>
        <w:tc>
          <w:tcPr>
            <w:tcW w:w="5493" w:type="dxa"/>
          </w:tcPr>
          <w:p w:rsidR="001474D1" w:rsidRDefault="001474D1" w:rsidP="00AE06A1">
            <w:pPr>
              <w:pStyle w:val="TableParagraph"/>
              <w:ind w:left="107"/>
            </w:pPr>
            <w:r>
              <w:t>Цветной</w:t>
            </w:r>
            <w:r>
              <w:rPr>
                <w:spacing w:val="-4"/>
              </w:rPr>
              <w:t xml:space="preserve"> </w:t>
            </w:r>
            <w:r>
              <w:t>поплавок</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6</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2"/>
        </w:trPr>
        <w:tc>
          <w:tcPr>
            <w:tcW w:w="1385" w:type="dxa"/>
          </w:tcPr>
          <w:p w:rsidR="001474D1" w:rsidRDefault="001474D1" w:rsidP="00AE06A1">
            <w:pPr>
              <w:pStyle w:val="TableParagraph"/>
              <w:ind w:left="129"/>
            </w:pPr>
            <w:r>
              <w:t>1.7.2.23.</w:t>
            </w:r>
          </w:p>
        </w:tc>
        <w:tc>
          <w:tcPr>
            <w:tcW w:w="5493" w:type="dxa"/>
          </w:tcPr>
          <w:p w:rsidR="001474D1" w:rsidRDefault="001474D1" w:rsidP="00AE06A1">
            <w:pPr>
              <w:pStyle w:val="TableParagraph"/>
              <w:ind w:left="107"/>
            </w:pPr>
            <w:r>
              <w:t>Шест</w:t>
            </w:r>
            <w:r>
              <w:rPr>
                <w:spacing w:val="-2"/>
              </w:rPr>
              <w:t xml:space="preserve"> </w:t>
            </w:r>
            <w:r>
              <w:t>инструктора</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1.7.2.24.</w:t>
            </w:r>
          </w:p>
        </w:tc>
        <w:tc>
          <w:tcPr>
            <w:tcW w:w="5493" w:type="dxa"/>
          </w:tcPr>
          <w:p w:rsidR="001474D1" w:rsidRDefault="001474D1" w:rsidP="00AE06A1">
            <w:pPr>
              <w:pStyle w:val="TableParagraph"/>
              <w:ind w:left="107"/>
            </w:pPr>
            <w:r>
              <w:t>Шест</w:t>
            </w:r>
            <w:r>
              <w:rPr>
                <w:spacing w:val="-1"/>
              </w:rPr>
              <w:t xml:space="preserve"> </w:t>
            </w:r>
            <w:r>
              <w:t>спасательный</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shd w:val="clear" w:color="auto" w:fill="F1F1F1"/>
          </w:tcPr>
          <w:p w:rsidR="001474D1" w:rsidRDefault="001474D1" w:rsidP="00AE06A1">
            <w:pPr>
              <w:pStyle w:val="TableParagraph"/>
              <w:ind w:left="129"/>
              <w:rPr>
                <w:i/>
              </w:rPr>
            </w:pPr>
            <w:r>
              <w:rPr>
                <w:i/>
              </w:rPr>
              <w:t>1.7.3.</w:t>
            </w:r>
          </w:p>
        </w:tc>
        <w:tc>
          <w:tcPr>
            <w:tcW w:w="9274" w:type="dxa"/>
            <w:gridSpan w:val="5"/>
            <w:shd w:val="clear" w:color="auto" w:fill="F1F1F1"/>
          </w:tcPr>
          <w:p w:rsidR="001474D1" w:rsidRPr="00AE06A1" w:rsidRDefault="001474D1" w:rsidP="00AE06A1">
            <w:pPr>
              <w:pStyle w:val="TableParagraph"/>
              <w:ind w:left="107"/>
              <w:rPr>
                <w:i/>
                <w:lang w:val="ru-RU"/>
              </w:rPr>
            </w:pPr>
            <w:r w:rsidRPr="00AE06A1">
              <w:rPr>
                <w:i/>
                <w:lang w:val="ru-RU"/>
              </w:rPr>
              <w:t>Кабинет</w:t>
            </w:r>
            <w:r w:rsidRPr="00AE06A1">
              <w:rPr>
                <w:i/>
                <w:spacing w:val="-13"/>
                <w:lang w:val="ru-RU"/>
              </w:rPr>
              <w:t xml:space="preserve"> </w:t>
            </w:r>
            <w:r w:rsidRPr="00AE06A1">
              <w:rPr>
                <w:i/>
                <w:lang w:val="ru-RU"/>
              </w:rPr>
              <w:t>инструктора/воспитателя</w:t>
            </w:r>
            <w:r w:rsidRPr="00AE06A1">
              <w:rPr>
                <w:i/>
                <w:spacing w:val="-11"/>
                <w:lang w:val="ru-RU"/>
              </w:rPr>
              <w:t xml:space="preserve"> </w:t>
            </w:r>
            <w:r w:rsidRPr="00AE06A1">
              <w:rPr>
                <w:i/>
                <w:lang w:val="ru-RU"/>
              </w:rPr>
              <w:t>физической</w:t>
            </w:r>
            <w:r w:rsidRPr="00AE06A1">
              <w:rPr>
                <w:i/>
                <w:spacing w:val="-12"/>
                <w:lang w:val="ru-RU"/>
              </w:rPr>
              <w:t xml:space="preserve"> </w:t>
            </w:r>
            <w:r w:rsidRPr="00AE06A1">
              <w:rPr>
                <w:i/>
                <w:lang w:val="ru-RU"/>
              </w:rPr>
              <w:t>культуры</w:t>
            </w:r>
            <w:r w:rsidRPr="00AE06A1">
              <w:rPr>
                <w:i/>
                <w:spacing w:val="-12"/>
                <w:lang w:val="ru-RU"/>
              </w:rPr>
              <w:t xml:space="preserve"> </w:t>
            </w:r>
            <w:r w:rsidRPr="00AE06A1">
              <w:rPr>
                <w:i/>
                <w:lang w:val="ru-RU"/>
              </w:rPr>
              <w:t>(бассейн)</w:t>
            </w:r>
          </w:p>
        </w:tc>
      </w:tr>
      <w:tr w:rsidR="001474D1" w:rsidTr="00AE06A1">
        <w:trPr>
          <w:trHeight w:val="292"/>
        </w:trPr>
        <w:tc>
          <w:tcPr>
            <w:tcW w:w="1385" w:type="dxa"/>
          </w:tcPr>
          <w:p w:rsidR="001474D1" w:rsidRDefault="001474D1" w:rsidP="00AE06A1">
            <w:pPr>
              <w:pStyle w:val="TableParagraph"/>
              <w:ind w:left="129"/>
            </w:pPr>
            <w:r>
              <w:t>1.7.3.1.</w:t>
            </w:r>
          </w:p>
        </w:tc>
        <w:tc>
          <w:tcPr>
            <w:tcW w:w="5493" w:type="dxa"/>
          </w:tcPr>
          <w:p w:rsidR="001474D1" w:rsidRPr="00AE06A1" w:rsidRDefault="001474D1" w:rsidP="00AE06A1">
            <w:pPr>
              <w:pStyle w:val="TableParagraph"/>
              <w:ind w:left="107"/>
              <w:rPr>
                <w:lang w:val="ru-RU"/>
              </w:rPr>
            </w:pPr>
            <w:r w:rsidRPr="00AE06A1">
              <w:rPr>
                <w:lang w:val="ru-RU"/>
              </w:rPr>
              <w:t>Доска</w:t>
            </w:r>
            <w:r w:rsidRPr="00AE06A1">
              <w:rPr>
                <w:spacing w:val="-9"/>
                <w:lang w:val="ru-RU"/>
              </w:rPr>
              <w:t xml:space="preserve"> </w:t>
            </w:r>
            <w:r w:rsidRPr="00AE06A1">
              <w:rPr>
                <w:lang w:val="ru-RU"/>
              </w:rPr>
              <w:t>пробковая/Доска</w:t>
            </w:r>
            <w:r w:rsidRPr="00AE06A1">
              <w:rPr>
                <w:spacing w:val="-9"/>
                <w:lang w:val="ru-RU"/>
              </w:rPr>
              <w:t xml:space="preserve"> </w:t>
            </w:r>
            <w:r w:rsidRPr="00AE06A1">
              <w:rPr>
                <w:lang w:val="ru-RU"/>
              </w:rPr>
              <w:t>магнитно-маркерная</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873"/>
        </w:trPr>
        <w:tc>
          <w:tcPr>
            <w:tcW w:w="1385" w:type="dxa"/>
          </w:tcPr>
          <w:p w:rsidR="001474D1" w:rsidRDefault="001474D1" w:rsidP="00AE06A1">
            <w:pPr>
              <w:pStyle w:val="TableParagraph"/>
              <w:ind w:left="129"/>
            </w:pPr>
            <w:r>
              <w:t>1.7.3.2.</w:t>
            </w:r>
          </w:p>
        </w:tc>
        <w:tc>
          <w:tcPr>
            <w:tcW w:w="5493" w:type="dxa"/>
          </w:tcPr>
          <w:p w:rsidR="001474D1" w:rsidRPr="00AE06A1" w:rsidRDefault="001474D1" w:rsidP="00AE06A1">
            <w:pPr>
              <w:pStyle w:val="TableParagraph"/>
              <w:tabs>
                <w:tab w:val="left" w:pos="1631"/>
                <w:tab w:val="left" w:pos="2893"/>
                <w:tab w:val="left" w:pos="3450"/>
              </w:tabs>
              <w:spacing w:line="276" w:lineRule="auto"/>
              <w:ind w:left="107" w:right="99"/>
              <w:rPr>
                <w:lang w:val="ru-RU"/>
              </w:rPr>
            </w:pPr>
            <w:r w:rsidRPr="00AE06A1">
              <w:rPr>
                <w:lang w:val="ru-RU"/>
              </w:rPr>
              <w:t>Компьютер</w:t>
            </w:r>
            <w:r w:rsidRPr="00AE06A1">
              <w:rPr>
                <w:lang w:val="ru-RU"/>
              </w:rPr>
              <w:tab/>
              <w:t>педагога</w:t>
            </w:r>
            <w:r w:rsidRPr="00AE06A1">
              <w:rPr>
                <w:lang w:val="ru-RU"/>
              </w:rPr>
              <w:tab/>
              <w:t>с</w:t>
            </w:r>
            <w:r w:rsidRPr="00AE06A1">
              <w:rPr>
                <w:lang w:val="ru-RU"/>
              </w:rPr>
              <w:tab/>
            </w:r>
            <w:r w:rsidRPr="00AE06A1">
              <w:rPr>
                <w:spacing w:val="-2"/>
                <w:lang w:val="ru-RU"/>
              </w:rPr>
              <w:t>периферией/ноутбук</w:t>
            </w:r>
            <w:r w:rsidRPr="00AE06A1">
              <w:rPr>
                <w:spacing w:val="-52"/>
                <w:lang w:val="ru-RU"/>
              </w:rPr>
              <w:t xml:space="preserve"> </w:t>
            </w:r>
            <w:r w:rsidRPr="00AE06A1">
              <w:rPr>
                <w:lang w:val="ru-RU"/>
              </w:rPr>
              <w:t>(лицензионное</w:t>
            </w:r>
            <w:r w:rsidRPr="00AE06A1">
              <w:rPr>
                <w:spacing w:val="-3"/>
                <w:lang w:val="ru-RU"/>
              </w:rPr>
              <w:t xml:space="preserve"> </w:t>
            </w:r>
            <w:r w:rsidRPr="00AE06A1">
              <w:rPr>
                <w:lang w:val="ru-RU"/>
              </w:rPr>
              <w:t>программное</w:t>
            </w:r>
            <w:r w:rsidRPr="00AE06A1">
              <w:rPr>
                <w:spacing w:val="-3"/>
                <w:lang w:val="ru-RU"/>
              </w:rPr>
              <w:t xml:space="preserve"> </w:t>
            </w:r>
            <w:r w:rsidRPr="00AE06A1">
              <w:rPr>
                <w:lang w:val="ru-RU"/>
              </w:rPr>
              <w:t>обеспечение,</w:t>
            </w:r>
            <w:r w:rsidRPr="00AE06A1">
              <w:rPr>
                <w:spacing w:val="-2"/>
                <w:lang w:val="ru-RU"/>
              </w:rPr>
              <w:t xml:space="preserve"> </w:t>
            </w:r>
            <w:r w:rsidRPr="00AE06A1">
              <w:rPr>
                <w:lang w:val="ru-RU"/>
              </w:rPr>
              <w:t>программное</w:t>
            </w:r>
          </w:p>
          <w:p w:rsidR="001474D1" w:rsidRDefault="001474D1" w:rsidP="00AE06A1">
            <w:pPr>
              <w:pStyle w:val="TableParagraph"/>
              <w:spacing w:line="252" w:lineRule="exact"/>
              <w:ind w:left="107"/>
            </w:pPr>
            <w:r>
              <w:t>обеспечение)</w:t>
            </w:r>
          </w:p>
        </w:tc>
        <w:tc>
          <w:tcPr>
            <w:tcW w:w="720" w:type="dxa"/>
          </w:tcPr>
          <w:p w:rsidR="001474D1" w:rsidRDefault="001474D1" w:rsidP="00AE06A1">
            <w:pPr>
              <w:pStyle w:val="TableParagraph"/>
              <w:spacing w:before="4"/>
              <w:rPr>
                <w:sz w:val="24"/>
              </w:rPr>
            </w:pPr>
          </w:p>
          <w:p w:rsidR="001474D1" w:rsidRDefault="001474D1" w:rsidP="00AE06A1">
            <w:pPr>
              <w:pStyle w:val="TableParagraph"/>
              <w:spacing w:before="1"/>
              <w:ind w:left="206"/>
            </w:pPr>
            <w:r>
              <w:t>шт.</w:t>
            </w:r>
          </w:p>
        </w:tc>
        <w:tc>
          <w:tcPr>
            <w:tcW w:w="1020" w:type="dxa"/>
          </w:tcPr>
          <w:p w:rsidR="001474D1" w:rsidRDefault="001474D1" w:rsidP="00AE06A1">
            <w:pPr>
              <w:pStyle w:val="TableParagraph"/>
              <w:spacing w:before="4"/>
              <w:rPr>
                <w:sz w:val="24"/>
              </w:rPr>
            </w:pPr>
          </w:p>
          <w:p w:rsidR="001474D1" w:rsidRDefault="001474D1" w:rsidP="00AE06A1">
            <w:pPr>
              <w:pStyle w:val="TableParagraph"/>
              <w:spacing w:before="1"/>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pPr>
          </w:p>
        </w:tc>
      </w:tr>
      <w:tr w:rsidR="001474D1" w:rsidTr="00AE06A1">
        <w:trPr>
          <w:trHeight w:val="290"/>
        </w:trPr>
        <w:tc>
          <w:tcPr>
            <w:tcW w:w="1385" w:type="dxa"/>
          </w:tcPr>
          <w:p w:rsidR="001474D1" w:rsidRDefault="001474D1" w:rsidP="00AE06A1">
            <w:pPr>
              <w:pStyle w:val="TableParagraph"/>
              <w:ind w:left="129"/>
            </w:pPr>
            <w:r>
              <w:t>1.7.3.3.</w:t>
            </w:r>
          </w:p>
        </w:tc>
        <w:tc>
          <w:tcPr>
            <w:tcW w:w="5493" w:type="dxa"/>
          </w:tcPr>
          <w:p w:rsidR="001474D1" w:rsidRDefault="001474D1" w:rsidP="00AE06A1">
            <w:pPr>
              <w:pStyle w:val="TableParagraph"/>
              <w:ind w:left="107"/>
            </w:pPr>
            <w:r>
              <w:t>Кресло</w:t>
            </w:r>
            <w:r>
              <w:rPr>
                <w:spacing w:val="-3"/>
              </w:rPr>
              <w:t xml:space="preserve"> </w:t>
            </w:r>
            <w:r>
              <w:t>педагога</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1.7.3.4.</w:t>
            </w:r>
          </w:p>
        </w:tc>
        <w:tc>
          <w:tcPr>
            <w:tcW w:w="5493" w:type="dxa"/>
          </w:tcPr>
          <w:p w:rsidR="001474D1" w:rsidRDefault="001474D1" w:rsidP="00AE06A1">
            <w:pPr>
              <w:pStyle w:val="TableParagraph"/>
              <w:ind w:left="107"/>
            </w:pPr>
            <w:r>
              <w:t>Многофункциональное</w:t>
            </w:r>
            <w:r>
              <w:rPr>
                <w:spacing w:val="-8"/>
              </w:rPr>
              <w:t xml:space="preserve"> </w:t>
            </w:r>
            <w:r>
              <w:t>устройство/Принтер</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2"/>
        </w:trPr>
        <w:tc>
          <w:tcPr>
            <w:tcW w:w="1385" w:type="dxa"/>
          </w:tcPr>
          <w:p w:rsidR="001474D1" w:rsidRDefault="001474D1" w:rsidP="00AE06A1">
            <w:pPr>
              <w:pStyle w:val="TableParagraph"/>
              <w:ind w:left="129"/>
            </w:pPr>
            <w:r>
              <w:t>1.7.3.5.</w:t>
            </w:r>
          </w:p>
        </w:tc>
        <w:tc>
          <w:tcPr>
            <w:tcW w:w="5493" w:type="dxa"/>
          </w:tcPr>
          <w:p w:rsidR="001474D1" w:rsidRDefault="001474D1" w:rsidP="00AE06A1">
            <w:pPr>
              <w:pStyle w:val="TableParagraph"/>
              <w:ind w:left="107"/>
            </w:pPr>
            <w:r>
              <w:t>Стол</w:t>
            </w:r>
            <w:r>
              <w:rPr>
                <w:spacing w:val="-9"/>
              </w:rPr>
              <w:t xml:space="preserve"> </w:t>
            </w:r>
            <w:r>
              <w:t>педагога</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89"/>
        </w:trPr>
        <w:tc>
          <w:tcPr>
            <w:tcW w:w="1385" w:type="dxa"/>
          </w:tcPr>
          <w:p w:rsidR="001474D1" w:rsidRDefault="001474D1" w:rsidP="00AE06A1">
            <w:pPr>
              <w:pStyle w:val="TableParagraph"/>
              <w:ind w:left="129"/>
            </w:pPr>
            <w:r>
              <w:t>1.7.3.6.</w:t>
            </w:r>
          </w:p>
        </w:tc>
        <w:tc>
          <w:tcPr>
            <w:tcW w:w="5493" w:type="dxa"/>
          </w:tcPr>
          <w:p w:rsidR="001474D1" w:rsidRDefault="001474D1" w:rsidP="00AE06A1">
            <w:pPr>
              <w:pStyle w:val="TableParagraph"/>
              <w:ind w:left="107"/>
            </w:pPr>
            <w:r>
              <w:t>Шкаф</w:t>
            </w:r>
            <w:r>
              <w:rPr>
                <w:spacing w:val="-4"/>
              </w:rPr>
              <w:t xml:space="preserve"> </w:t>
            </w:r>
            <w:r>
              <w:t>для</w:t>
            </w:r>
            <w:r>
              <w:rPr>
                <w:spacing w:val="-4"/>
              </w:rPr>
              <w:t xml:space="preserve"> </w:t>
            </w:r>
            <w:r>
              <w:t>одежды</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shd w:val="clear" w:color="auto" w:fill="F1F1F1"/>
          </w:tcPr>
          <w:p w:rsidR="001474D1" w:rsidRDefault="001474D1" w:rsidP="00AE06A1">
            <w:pPr>
              <w:pStyle w:val="TableParagraph"/>
              <w:spacing w:line="244" w:lineRule="exact"/>
              <w:ind w:left="129"/>
              <w:rPr>
                <w:i/>
              </w:rPr>
            </w:pPr>
            <w:r>
              <w:rPr>
                <w:i/>
              </w:rPr>
              <w:t>1.7.4.</w:t>
            </w:r>
          </w:p>
        </w:tc>
        <w:tc>
          <w:tcPr>
            <w:tcW w:w="9274" w:type="dxa"/>
            <w:gridSpan w:val="5"/>
            <w:shd w:val="clear" w:color="auto" w:fill="F1F1F1"/>
          </w:tcPr>
          <w:p w:rsidR="001474D1" w:rsidRDefault="001474D1" w:rsidP="00AE06A1">
            <w:pPr>
              <w:pStyle w:val="TableParagraph"/>
              <w:spacing w:line="244" w:lineRule="exact"/>
              <w:ind w:left="107"/>
              <w:rPr>
                <w:i/>
              </w:rPr>
            </w:pPr>
            <w:r>
              <w:rPr>
                <w:i/>
              </w:rPr>
              <w:t>Снарядная</w:t>
            </w:r>
          </w:p>
        </w:tc>
      </w:tr>
      <w:tr w:rsidR="001474D1" w:rsidTr="00AE06A1">
        <w:trPr>
          <w:trHeight w:val="873"/>
        </w:trPr>
        <w:tc>
          <w:tcPr>
            <w:tcW w:w="1385" w:type="dxa"/>
          </w:tcPr>
          <w:p w:rsidR="001474D1" w:rsidRDefault="001474D1" w:rsidP="00AE06A1">
            <w:pPr>
              <w:pStyle w:val="TableParagraph"/>
              <w:spacing w:line="246" w:lineRule="exact"/>
              <w:ind w:left="129"/>
            </w:pPr>
            <w:r>
              <w:t>1.7.4.1.</w:t>
            </w:r>
          </w:p>
        </w:tc>
        <w:tc>
          <w:tcPr>
            <w:tcW w:w="5493" w:type="dxa"/>
          </w:tcPr>
          <w:p w:rsidR="001474D1" w:rsidRPr="00AE06A1" w:rsidRDefault="001474D1" w:rsidP="00AE06A1">
            <w:pPr>
              <w:pStyle w:val="TableParagraph"/>
              <w:tabs>
                <w:tab w:val="left" w:pos="1213"/>
                <w:tab w:val="left" w:pos="2917"/>
                <w:tab w:val="left" w:pos="3567"/>
                <w:tab w:val="left" w:pos="4727"/>
              </w:tabs>
              <w:spacing w:line="276" w:lineRule="auto"/>
              <w:ind w:left="107" w:right="100"/>
              <w:rPr>
                <w:lang w:val="ru-RU"/>
              </w:rPr>
            </w:pPr>
            <w:r w:rsidRPr="00AE06A1">
              <w:rPr>
                <w:lang w:val="ru-RU"/>
              </w:rPr>
              <w:t>Аптечка</w:t>
            </w:r>
            <w:r w:rsidRPr="00AE06A1">
              <w:rPr>
                <w:lang w:val="ru-RU"/>
              </w:rPr>
              <w:tab/>
              <w:t>универсальная</w:t>
            </w:r>
            <w:r w:rsidRPr="00AE06A1">
              <w:rPr>
                <w:lang w:val="ru-RU"/>
              </w:rPr>
              <w:tab/>
              <w:t>для</w:t>
            </w:r>
            <w:r w:rsidRPr="00AE06A1">
              <w:rPr>
                <w:lang w:val="ru-RU"/>
              </w:rPr>
              <w:tab/>
              <w:t>оказания</w:t>
            </w:r>
            <w:r w:rsidRPr="00AE06A1">
              <w:rPr>
                <w:lang w:val="ru-RU"/>
              </w:rPr>
              <w:tab/>
            </w:r>
            <w:r w:rsidRPr="00AE06A1">
              <w:rPr>
                <w:spacing w:val="-2"/>
                <w:lang w:val="ru-RU"/>
              </w:rPr>
              <w:t>первой</w:t>
            </w:r>
            <w:r w:rsidRPr="00AE06A1">
              <w:rPr>
                <w:spacing w:val="-52"/>
                <w:lang w:val="ru-RU"/>
              </w:rPr>
              <w:t xml:space="preserve"> </w:t>
            </w:r>
            <w:r w:rsidRPr="00AE06A1">
              <w:rPr>
                <w:lang w:val="ru-RU"/>
              </w:rPr>
              <w:t>медицинской</w:t>
            </w:r>
            <w:r w:rsidRPr="00AE06A1">
              <w:rPr>
                <w:spacing w:val="-3"/>
                <w:lang w:val="ru-RU"/>
              </w:rPr>
              <w:t xml:space="preserve"> </w:t>
            </w:r>
            <w:r w:rsidRPr="00AE06A1">
              <w:rPr>
                <w:lang w:val="ru-RU"/>
              </w:rPr>
              <w:t>помощи</w:t>
            </w:r>
            <w:r w:rsidRPr="00AE06A1">
              <w:rPr>
                <w:spacing w:val="-2"/>
                <w:lang w:val="ru-RU"/>
              </w:rPr>
              <w:t xml:space="preserve"> </w:t>
            </w:r>
            <w:r w:rsidRPr="00AE06A1">
              <w:rPr>
                <w:lang w:val="ru-RU"/>
              </w:rPr>
              <w:t>(в</w:t>
            </w:r>
            <w:r w:rsidRPr="00AE06A1">
              <w:rPr>
                <w:spacing w:val="-3"/>
                <w:lang w:val="ru-RU"/>
              </w:rPr>
              <w:t xml:space="preserve"> </w:t>
            </w:r>
            <w:r w:rsidRPr="00AE06A1">
              <w:rPr>
                <w:lang w:val="ru-RU"/>
              </w:rPr>
              <w:t>соответствии</w:t>
            </w:r>
            <w:r w:rsidRPr="00AE06A1">
              <w:rPr>
                <w:spacing w:val="-4"/>
                <w:lang w:val="ru-RU"/>
              </w:rPr>
              <w:t xml:space="preserve"> </w:t>
            </w:r>
            <w:r w:rsidRPr="00AE06A1">
              <w:rPr>
                <w:lang w:val="ru-RU"/>
              </w:rPr>
              <w:t>с</w:t>
            </w:r>
            <w:r w:rsidRPr="00AE06A1">
              <w:rPr>
                <w:spacing w:val="-1"/>
                <w:lang w:val="ru-RU"/>
              </w:rPr>
              <w:t xml:space="preserve"> </w:t>
            </w:r>
            <w:r w:rsidRPr="00AE06A1">
              <w:rPr>
                <w:lang w:val="ru-RU"/>
              </w:rPr>
              <w:t>приказом</w:t>
            </w:r>
          </w:p>
          <w:p w:rsidR="001474D1" w:rsidRDefault="001474D1" w:rsidP="00AE06A1">
            <w:pPr>
              <w:pStyle w:val="TableParagraph"/>
              <w:spacing w:line="252" w:lineRule="exact"/>
              <w:ind w:left="107"/>
            </w:pPr>
            <w:r>
              <w:t>№</w:t>
            </w:r>
            <w:r>
              <w:rPr>
                <w:spacing w:val="-1"/>
              </w:rPr>
              <w:t xml:space="preserve"> </w:t>
            </w:r>
            <w:r>
              <w:t>822н)</w:t>
            </w:r>
          </w:p>
        </w:tc>
        <w:tc>
          <w:tcPr>
            <w:tcW w:w="720" w:type="dxa"/>
          </w:tcPr>
          <w:p w:rsidR="001474D1" w:rsidRDefault="001474D1" w:rsidP="00AE06A1">
            <w:pPr>
              <w:pStyle w:val="TableParagraph"/>
              <w:spacing w:before="7"/>
              <w:rPr>
                <w:sz w:val="24"/>
              </w:rPr>
            </w:pPr>
          </w:p>
          <w:p w:rsidR="001474D1" w:rsidRDefault="001474D1" w:rsidP="00AE06A1">
            <w:pPr>
              <w:pStyle w:val="TableParagraph"/>
              <w:ind w:left="206"/>
            </w:pPr>
            <w:r>
              <w:t>шт.</w:t>
            </w:r>
          </w:p>
        </w:tc>
        <w:tc>
          <w:tcPr>
            <w:tcW w:w="1020" w:type="dxa"/>
          </w:tcPr>
          <w:p w:rsidR="001474D1" w:rsidRDefault="001474D1" w:rsidP="00AE06A1">
            <w:pPr>
              <w:pStyle w:val="TableParagraph"/>
              <w:spacing w:before="7"/>
              <w:rPr>
                <w:sz w:val="24"/>
              </w:rPr>
            </w:pPr>
          </w:p>
          <w:p w:rsidR="001474D1" w:rsidRDefault="001474D1" w:rsidP="00AE06A1">
            <w:pPr>
              <w:pStyle w:val="TableParagraph"/>
              <w:ind w:left="7"/>
              <w:jc w:val="center"/>
            </w:pPr>
            <w:r>
              <w:t>1</w:t>
            </w:r>
          </w:p>
        </w:tc>
        <w:tc>
          <w:tcPr>
            <w:tcW w:w="1035" w:type="dxa"/>
          </w:tcPr>
          <w:p w:rsidR="001474D1" w:rsidRDefault="001474D1" w:rsidP="00AE06A1">
            <w:pPr>
              <w:pStyle w:val="TableParagraph"/>
              <w:spacing w:line="246" w:lineRule="exact"/>
              <w:ind w:right="444"/>
              <w:jc w:val="right"/>
            </w:pPr>
            <w:r>
              <w:t>+</w:t>
            </w:r>
          </w:p>
        </w:tc>
        <w:tc>
          <w:tcPr>
            <w:tcW w:w="1006" w:type="dxa"/>
          </w:tcPr>
          <w:p w:rsidR="001474D1" w:rsidRDefault="001474D1" w:rsidP="00AE06A1">
            <w:pPr>
              <w:pStyle w:val="TableParagraph"/>
            </w:pPr>
          </w:p>
        </w:tc>
      </w:tr>
      <w:tr w:rsidR="001474D1" w:rsidTr="00AE06A1">
        <w:trPr>
          <w:trHeight w:val="292"/>
        </w:trPr>
        <w:tc>
          <w:tcPr>
            <w:tcW w:w="1385" w:type="dxa"/>
          </w:tcPr>
          <w:p w:rsidR="001474D1" w:rsidRDefault="001474D1" w:rsidP="00AE06A1">
            <w:pPr>
              <w:pStyle w:val="TableParagraph"/>
              <w:ind w:left="129"/>
            </w:pPr>
            <w:r>
              <w:t>1.7.4.2.</w:t>
            </w:r>
          </w:p>
        </w:tc>
        <w:tc>
          <w:tcPr>
            <w:tcW w:w="5493" w:type="dxa"/>
          </w:tcPr>
          <w:p w:rsidR="001474D1" w:rsidRDefault="001474D1" w:rsidP="00AE06A1">
            <w:pPr>
              <w:pStyle w:val="TableParagraph"/>
              <w:ind w:left="107"/>
            </w:pPr>
            <w:r>
              <w:t>Стеллаж</w:t>
            </w:r>
            <w:r>
              <w:rPr>
                <w:spacing w:val="-1"/>
              </w:rPr>
              <w:t xml:space="preserve"> </w:t>
            </w:r>
            <w:r>
              <w:t>для</w:t>
            </w:r>
            <w:r>
              <w:rPr>
                <w:spacing w:val="-1"/>
              </w:rPr>
              <w:t xml:space="preserve"> </w:t>
            </w:r>
            <w:r>
              <w:t>инвентаря</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lastRenderedPageBreak/>
              <w:t>1.7.4.3.</w:t>
            </w:r>
          </w:p>
        </w:tc>
        <w:tc>
          <w:tcPr>
            <w:tcW w:w="5493" w:type="dxa"/>
          </w:tcPr>
          <w:p w:rsidR="001474D1" w:rsidRPr="00AE06A1" w:rsidRDefault="001474D1" w:rsidP="00AE06A1">
            <w:pPr>
              <w:pStyle w:val="TableParagraph"/>
              <w:ind w:left="107"/>
              <w:rPr>
                <w:lang w:val="ru-RU"/>
              </w:rPr>
            </w:pPr>
            <w:r w:rsidRPr="00AE06A1">
              <w:rPr>
                <w:lang w:val="ru-RU"/>
              </w:rPr>
              <w:t>Часы</w:t>
            </w:r>
            <w:r w:rsidRPr="00AE06A1">
              <w:rPr>
                <w:spacing w:val="-8"/>
                <w:lang w:val="ru-RU"/>
              </w:rPr>
              <w:t xml:space="preserve"> </w:t>
            </w:r>
            <w:r w:rsidRPr="00AE06A1">
              <w:rPr>
                <w:lang w:val="ru-RU"/>
              </w:rPr>
              <w:t>с</w:t>
            </w:r>
            <w:r w:rsidRPr="00AE06A1">
              <w:rPr>
                <w:spacing w:val="-5"/>
                <w:lang w:val="ru-RU"/>
              </w:rPr>
              <w:t xml:space="preserve"> </w:t>
            </w:r>
            <w:r w:rsidRPr="00AE06A1">
              <w:rPr>
                <w:lang w:val="ru-RU"/>
              </w:rPr>
              <w:t>пульсометром</w:t>
            </w:r>
            <w:r w:rsidRPr="00AE06A1">
              <w:rPr>
                <w:spacing w:val="-6"/>
                <w:lang w:val="ru-RU"/>
              </w:rPr>
              <w:t xml:space="preserve"> </w:t>
            </w:r>
            <w:r w:rsidRPr="00AE06A1">
              <w:rPr>
                <w:lang w:val="ru-RU"/>
              </w:rPr>
              <w:t>и</w:t>
            </w:r>
            <w:r w:rsidRPr="00AE06A1">
              <w:rPr>
                <w:spacing w:val="-6"/>
                <w:lang w:val="ru-RU"/>
              </w:rPr>
              <w:t xml:space="preserve"> </w:t>
            </w:r>
            <w:r w:rsidRPr="00AE06A1">
              <w:rPr>
                <w:lang w:val="ru-RU"/>
              </w:rPr>
              <w:t>шагомером</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674"/>
        </w:trPr>
        <w:tc>
          <w:tcPr>
            <w:tcW w:w="10659" w:type="dxa"/>
            <w:gridSpan w:val="6"/>
            <w:shd w:val="clear" w:color="auto" w:fill="D7D7D7"/>
          </w:tcPr>
          <w:p w:rsidR="001474D1" w:rsidRPr="00AE06A1" w:rsidRDefault="001474D1" w:rsidP="00AE06A1">
            <w:pPr>
              <w:pStyle w:val="TableParagraph"/>
              <w:spacing w:before="29"/>
              <w:ind w:left="107"/>
              <w:rPr>
                <w:i/>
                <w:sz w:val="24"/>
                <w:lang w:val="ru-RU"/>
              </w:rPr>
            </w:pPr>
            <w:bookmarkStart w:id="9" w:name="_bookmark31"/>
            <w:bookmarkEnd w:id="9"/>
            <w:r w:rsidRPr="00AE06A1">
              <w:rPr>
                <w:b/>
                <w:i/>
                <w:spacing w:val="-1"/>
                <w:sz w:val="24"/>
                <w:lang w:val="ru-RU"/>
              </w:rPr>
              <w:t>1.8.</w:t>
            </w:r>
            <w:r w:rsidRPr="00AE06A1">
              <w:rPr>
                <w:b/>
                <w:i/>
                <w:spacing w:val="-13"/>
                <w:sz w:val="24"/>
                <w:lang w:val="ru-RU"/>
              </w:rPr>
              <w:t xml:space="preserve"> </w:t>
            </w:r>
            <w:r w:rsidRPr="00AE06A1">
              <w:rPr>
                <w:b/>
                <w:i/>
                <w:spacing w:val="-1"/>
                <w:sz w:val="24"/>
                <w:lang w:val="ru-RU"/>
              </w:rPr>
              <w:t>Творческая</w:t>
            </w:r>
            <w:r w:rsidRPr="00AE06A1">
              <w:rPr>
                <w:b/>
                <w:i/>
                <w:spacing w:val="-12"/>
                <w:sz w:val="24"/>
                <w:lang w:val="ru-RU"/>
              </w:rPr>
              <w:t xml:space="preserve"> </w:t>
            </w:r>
            <w:r w:rsidRPr="00AE06A1">
              <w:rPr>
                <w:b/>
                <w:i/>
                <w:spacing w:val="-1"/>
                <w:sz w:val="24"/>
                <w:lang w:val="ru-RU"/>
              </w:rPr>
              <w:t>студия/кабинет</w:t>
            </w:r>
            <w:r w:rsidRPr="00AE06A1">
              <w:rPr>
                <w:b/>
                <w:i/>
                <w:spacing w:val="-10"/>
                <w:sz w:val="24"/>
                <w:lang w:val="ru-RU"/>
              </w:rPr>
              <w:t xml:space="preserve"> </w:t>
            </w:r>
            <w:r w:rsidRPr="00AE06A1">
              <w:rPr>
                <w:b/>
                <w:i/>
                <w:sz w:val="24"/>
                <w:lang w:val="ru-RU"/>
              </w:rPr>
              <w:t>дополнительного</w:t>
            </w:r>
            <w:r w:rsidRPr="00AE06A1">
              <w:rPr>
                <w:b/>
                <w:i/>
                <w:spacing w:val="-12"/>
                <w:sz w:val="24"/>
                <w:lang w:val="ru-RU"/>
              </w:rPr>
              <w:t xml:space="preserve"> </w:t>
            </w:r>
            <w:r w:rsidRPr="00AE06A1">
              <w:rPr>
                <w:b/>
                <w:i/>
                <w:sz w:val="24"/>
                <w:lang w:val="ru-RU"/>
              </w:rPr>
              <w:t>образования</w:t>
            </w:r>
            <w:r w:rsidRPr="00AE06A1">
              <w:rPr>
                <w:b/>
                <w:i/>
                <w:spacing w:val="-9"/>
                <w:sz w:val="24"/>
                <w:lang w:val="ru-RU"/>
              </w:rPr>
              <w:t xml:space="preserve"> </w:t>
            </w:r>
            <w:r w:rsidRPr="00AE06A1">
              <w:rPr>
                <w:i/>
                <w:sz w:val="24"/>
                <w:lang w:val="ru-RU"/>
              </w:rPr>
              <w:t>(формируется</w:t>
            </w:r>
            <w:r w:rsidRPr="00AE06A1">
              <w:rPr>
                <w:i/>
                <w:spacing w:val="-13"/>
                <w:sz w:val="24"/>
                <w:lang w:val="ru-RU"/>
              </w:rPr>
              <w:t xml:space="preserve"> </w:t>
            </w:r>
            <w:r w:rsidRPr="00AE06A1">
              <w:rPr>
                <w:i/>
                <w:sz w:val="24"/>
                <w:lang w:val="ru-RU"/>
              </w:rPr>
              <w:t>с</w:t>
            </w:r>
            <w:r w:rsidRPr="00AE06A1">
              <w:rPr>
                <w:i/>
                <w:spacing w:val="-12"/>
                <w:sz w:val="24"/>
                <w:lang w:val="ru-RU"/>
              </w:rPr>
              <w:t xml:space="preserve"> </w:t>
            </w:r>
            <w:r w:rsidRPr="00AE06A1">
              <w:rPr>
                <w:i/>
                <w:sz w:val="24"/>
                <w:lang w:val="ru-RU"/>
              </w:rPr>
              <w:t>учетом</w:t>
            </w:r>
            <w:r w:rsidRPr="00AE06A1">
              <w:rPr>
                <w:i/>
                <w:spacing w:val="-12"/>
                <w:sz w:val="24"/>
                <w:lang w:val="ru-RU"/>
              </w:rPr>
              <w:t xml:space="preserve"> </w:t>
            </w:r>
            <w:r w:rsidRPr="00AE06A1">
              <w:rPr>
                <w:i/>
                <w:sz w:val="24"/>
                <w:lang w:val="ru-RU"/>
              </w:rPr>
              <w:t>специфики</w:t>
            </w:r>
          </w:p>
          <w:p w:rsidR="001474D1" w:rsidRDefault="001474D1" w:rsidP="00AE06A1">
            <w:pPr>
              <w:pStyle w:val="TableParagraph"/>
              <w:spacing w:before="43"/>
              <w:ind w:left="107"/>
              <w:rPr>
                <w:i/>
                <w:sz w:val="24"/>
              </w:rPr>
            </w:pPr>
            <w:r>
              <w:rPr>
                <w:i/>
                <w:sz w:val="24"/>
              </w:rPr>
              <w:t>ДОО,</w:t>
            </w:r>
            <w:r>
              <w:rPr>
                <w:i/>
                <w:spacing w:val="-10"/>
                <w:sz w:val="24"/>
              </w:rPr>
              <w:t xml:space="preserve"> </w:t>
            </w:r>
            <w:r>
              <w:rPr>
                <w:i/>
                <w:sz w:val="24"/>
              </w:rPr>
              <w:t>оборудование</w:t>
            </w:r>
            <w:r>
              <w:rPr>
                <w:i/>
                <w:spacing w:val="-11"/>
                <w:sz w:val="24"/>
              </w:rPr>
              <w:t xml:space="preserve"> </w:t>
            </w:r>
            <w:r>
              <w:rPr>
                <w:i/>
                <w:sz w:val="24"/>
              </w:rPr>
              <w:t>может</w:t>
            </w:r>
            <w:r>
              <w:rPr>
                <w:i/>
                <w:spacing w:val="-10"/>
                <w:sz w:val="24"/>
              </w:rPr>
              <w:t xml:space="preserve"> </w:t>
            </w:r>
            <w:r>
              <w:rPr>
                <w:i/>
                <w:sz w:val="24"/>
              </w:rPr>
              <w:t>дополняться)</w:t>
            </w:r>
          </w:p>
        </w:tc>
      </w:tr>
      <w:tr w:rsidR="001474D1" w:rsidTr="00AE06A1">
        <w:trPr>
          <w:trHeight w:val="292"/>
        </w:trPr>
        <w:tc>
          <w:tcPr>
            <w:tcW w:w="1385" w:type="dxa"/>
            <w:shd w:val="clear" w:color="auto" w:fill="F1F1F1"/>
          </w:tcPr>
          <w:p w:rsidR="001474D1" w:rsidRDefault="001474D1" w:rsidP="00AE06A1">
            <w:pPr>
              <w:pStyle w:val="TableParagraph"/>
              <w:spacing w:line="246" w:lineRule="exact"/>
              <w:ind w:left="129"/>
              <w:rPr>
                <w:i/>
              </w:rPr>
            </w:pPr>
            <w:r>
              <w:rPr>
                <w:i/>
              </w:rPr>
              <w:t>1.8.1.</w:t>
            </w:r>
          </w:p>
        </w:tc>
        <w:tc>
          <w:tcPr>
            <w:tcW w:w="9274" w:type="dxa"/>
            <w:gridSpan w:val="5"/>
            <w:shd w:val="clear" w:color="auto" w:fill="F1F1F1"/>
          </w:tcPr>
          <w:p w:rsidR="001474D1" w:rsidRPr="001474D1" w:rsidRDefault="001474D1" w:rsidP="00AE06A1">
            <w:pPr>
              <w:pStyle w:val="TableParagraph"/>
              <w:spacing w:line="246" w:lineRule="exact"/>
              <w:ind w:left="107"/>
              <w:rPr>
                <w:i/>
                <w:lang w:val="ru-RU"/>
              </w:rPr>
            </w:pPr>
            <w:r w:rsidRPr="001474D1">
              <w:rPr>
                <w:i/>
                <w:lang w:val="ru-RU"/>
              </w:rPr>
              <w:t>Специализированная</w:t>
            </w:r>
            <w:r w:rsidRPr="001474D1">
              <w:rPr>
                <w:i/>
                <w:spacing w:val="-6"/>
                <w:lang w:val="ru-RU"/>
              </w:rPr>
              <w:t xml:space="preserve"> </w:t>
            </w:r>
            <w:r w:rsidRPr="001474D1">
              <w:rPr>
                <w:i/>
                <w:lang w:val="ru-RU"/>
              </w:rPr>
              <w:t>мебель</w:t>
            </w:r>
            <w:r w:rsidRPr="001474D1">
              <w:rPr>
                <w:i/>
                <w:spacing w:val="-4"/>
                <w:lang w:val="ru-RU"/>
              </w:rPr>
              <w:t xml:space="preserve"> </w:t>
            </w:r>
            <w:r w:rsidRPr="001474D1">
              <w:rPr>
                <w:i/>
                <w:lang w:val="ru-RU"/>
              </w:rPr>
              <w:t>и</w:t>
            </w:r>
            <w:r w:rsidRPr="001474D1">
              <w:rPr>
                <w:i/>
                <w:spacing w:val="-3"/>
                <w:lang w:val="ru-RU"/>
              </w:rPr>
              <w:t xml:space="preserve"> </w:t>
            </w:r>
            <w:r w:rsidRPr="001474D1">
              <w:rPr>
                <w:i/>
                <w:lang w:val="ru-RU"/>
              </w:rPr>
              <w:t>системы</w:t>
            </w:r>
            <w:r w:rsidRPr="001474D1">
              <w:rPr>
                <w:i/>
                <w:spacing w:val="-7"/>
                <w:lang w:val="ru-RU"/>
              </w:rPr>
              <w:t xml:space="preserve"> </w:t>
            </w:r>
            <w:r w:rsidRPr="001474D1">
              <w:rPr>
                <w:i/>
                <w:lang w:val="ru-RU"/>
              </w:rPr>
              <w:t>хранения</w:t>
            </w:r>
          </w:p>
        </w:tc>
      </w:tr>
      <w:tr w:rsidR="001474D1" w:rsidTr="00AE06A1">
        <w:trPr>
          <w:trHeight w:val="289"/>
        </w:trPr>
        <w:tc>
          <w:tcPr>
            <w:tcW w:w="1385" w:type="dxa"/>
          </w:tcPr>
          <w:p w:rsidR="001474D1" w:rsidRDefault="001474D1" w:rsidP="00AE06A1">
            <w:pPr>
              <w:pStyle w:val="TableParagraph"/>
              <w:ind w:left="129"/>
            </w:pPr>
            <w:r>
              <w:t>1.8.1.1.</w:t>
            </w:r>
          </w:p>
        </w:tc>
        <w:tc>
          <w:tcPr>
            <w:tcW w:w="5493" w:type="dxa"/>
          </w:tcPr>
          <w:p w:rsidR="001474D1" w:rsidRDefault="001474D1" w:rsidP="00AE06A1">
            <w:pPr>
              <w:pStyle w:val="TableParagraph"/>
              <w:ind w:left="107"/>
            </w:pPr>
            <w:r>
              <w:t>Доска</w:t>
            </w:r>
            <w:r>
              <w:rPr>
                <w:spacing w:val="-6"/>
              </w:rPr>
              <w:t xml:space="preserve"> </w:t>
            </w:r>
            <w:r>
              <w:t>магнитно-маркерная</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2"/>
        </w:trPr>
        <w:tc>
          <w:tcPr>
            <w:tcW w:w="1385" w:type="dxa"/>
          </w:tcPr>
          <w:p w:rsidR="001474D1" w:rsidRDefault="001474D1" w:rsidP="00AE06A1">
            <w:pPr>
              <w:pStyle w:val="TableParagraph"/>
              <w:ind w:left="129"/>
            </w:pPr>
            <w:r>
              <w:t>1.8.1.2.</w:t>
            </w:r>
          </w:p>
        </w:tc>
        <w:tc>
          <w:tcPr>
            <w:tcW w:w="5493" w:type="dxa"/>
          </w:tcPr>
          <w:p w:rsidR="001474D1" w:rsidRDefault="001474D1" w:rsidP="00AE06A1">
            <w:pPr>
              <w:pStyle w:val="TableParagraph"/>
              <w:ind w:left="107"/>
            </w:pPr>
            <w:r>
              <w:t>Доска</w:t>
            </w:r>
            <w:r>
              <w:rPr>
                <w:spacing w:val="-7"/>
              </w:rPr>
              <w:t xml:space="preserve"> </w:t>
            </w:r>
            <w:r>
              <w:t>пробковая</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bl>
    <w:p w:rsidR="001474D1" w:rsidRDefault="001474D1" w:rsidP="001474D1">
      <w:pPr>
        <w:rPr>
          <w:sz w:val="20"/>
        </w:rPr>
        <w:sectPr w:rsidR="001474D1">
          <w:pgSz w:w="11910" w:h="16840"/>
          <w:pgMar w:top="1120" w:right="440" w:bottom="1120" w:left="560" w:header="0" w:footer="939" w:gutter="0"/>
          <w:cols w:space="720"/>
        </w:sect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85"/>
        <w:gridCol w:w="5493"/>
        <w:gridCol w:w="720"/>
        <w:gridCol w:w="1020"/>
        <w:gridCol w:w="1035"/>
        <w:gridCol w:w="1006"/>
      </w:tblGrid>
      <w:tr w:rsidR="001474D1" w:rsidTr="00AE06A1">
        <w:trPr>
          <w:trHeight w:val="292"/>
        </w:trPr>
        <w:tc>
          <w:tcPr>
            <w:tcW w:w="1385" w:type="dxa"/>
          </w:tcPr>
          <w:p w:rsidR="001474D1" w:rsidRDefault="001474D1" w:rsidP="00AE06A1">
            <w:pPr>
              <w:pStyle w:val="TableParagraph"/>
              <w:spacing w:line="246" w:lineRule="exact"/>
              <w:ind w:left="129"/>
            </w:pPr>
            <w:r>
              <w:lastRenderedPageBreak/>
              <w:t>1.8.1.3.</w:t>
            </w:r>
          </w:p>
        </w:tc>
        <w:tc>
          <w:tcPr>
            <w:tcW w:w="5493" w:type="dxa"/>
          </w:tcPr>
          <w:p w:rsidR="001474D1" w:rsidRDefault="001474D1" w:rsidP="00AE06A1">
            <w:pPr>
              <w:pStyle w:val="TableParagraph"/>
              <w:spacing w:line="246" w:lineRule="exact"/>
              <w:ind w:left="107"/>
            </w:pPr>
            <w:r>
              <w:t>Система</w:t>
            </w:r>
            <w:r>
              <w:rPr>
                <w:spacing w:val="-11"/>
              </w:rPr>
              <w:t xml:space="preserve"> </w:t>
            </w:r>
            <w:r>
              <w:t>хранения</w:t>
            </w:r>
            <w:r>
              <w:rPr>
                <w:spacing w:val="-11"/>
              </w:rPr>
              <w:t xml:space="preserve"> </w:t>
            </w:r>
            <w:r>
              <w:t>расходного</w:t>
            </w:r>
            <w:r>
              <w:rPr>
                <w:spacing w:val="-11"/>
              </w:rPr>
              <w:t xml:space="preserve"> </w:t>
            </w:r>
            <w:r>
              <w:t>материала</w:t>
            </w:r>
          </w:p>
        </w:tc>
        <w:tc>
          <w:tcPr>
            <w:tcW w:w="720" w:type="dxa"/>
          </w:tcPr>
          <w:p w:rsidR="001474D1" w:rsidRDefault="001474D1" w:rsidP="00AE06A1">
            <w:pPr>
              <w:pStyle w:val="TableParagraph"/>
              <w:spacing w:line="246" w:lineRule="exact"/>
              <w:ind w:left="206"/>
            </w:pPr>
            <w:r>
              <w:t>шт.</w:t>
            </w:r>
          </w:p>
        </w:tc>
        <w:tc>
          <w:tcPr>
            <w:tcW w:w="1020" w:type="dxa"/>
          </w:tcPr>
          <w:p w:rsidR="001474D1" w:rsidRDefault="001474D1" w:rsidP="00AE06A1">
            <w:pPr>
              <w:pStyle w:val="TableParagraph"/>
              <w:spacing w:line="246" w:lineRule="exact"/>
              <w:ind w:left="7"/>
              <w:jc w:val="center"/>
            </w:pPr>
            <w:r>
              <w:t>1</w:t>
            </w:r>
          </w:p>
        </w:tc>
        <w:tc>
          <w:tcPr>
            <w:tcW w:w="1035" w:type="dxa"/>
          </w:tcPr>
          <w:p w:rsidR="001474D1" w:rsidRDefault="001474D1" w:rsidP="00AE06A1">
            <w:pPr>
              <w:pStyle w:val="TableParagraph"/>
              <w:spacing w:line="246" w:lineRule="exact"/>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1.8.1.4.</w:t>
            </w:r>
          </w:p>
        </w:tc>
        <w:tc>
          <w:tcPr>
            <w:tcW w:w="5493" w:type="dxa"/>
          </w:tcPr>
          <w:p w:rsidR="001474D1" w:rsidRDefault="001474D1" w:rsidP="00AE06A1">
            <w:pPr>
              <w:pStyle w:val="TableParagraph"/>
              <w:ind w:left="107"/>
            </w:pPr>
            <w:r>
              <w:t>Стеллажи</w:t>
            </w:r>
            <w:r>
              <w:rPr>
                <w:spacing w:val="-1"/>
              </w:rPr>
              <w:t xml:space="preserve"> </w:t>
            </w:r>
            <w:r>
              <w:t>для</w:t>
            </w:r>
            <w:r>
              <w:rPr>
                <w:spacing w:val="-1"/>
              </w:rPr>
              <w:t xml:space="preserve"> </w:t>
            </w:r>
            <w:r>
              <w:t>хранения</w:t>
            </w:r>
            <w:r>
              <w:rPr>
                <w:spacing w:val="-1"/>
              </w:rPr>
              <w:t xml:space="preserve"> </w:t>
            </w:r>
            <w:r>
              <w:t>пособий</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4</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2"/>
        </w:trPr>
        <w:tc>
          <w:tcPr>
            <w:tcW w:w="1385" w:type="dxa"/>
          </w:tcPr>
          <w:p w:rsidR="001474D1" w:rsidRDefault="001474D1" w:rsidP="00AE06A1">
            <w:pPr>
              <w:pStyle w:val="TableParagraph"/>
              <w:ind w:left="129"/>
            </w:pPr>
            <w:r>
              <w:t>1.8.1.5.</w:t>
            </w:r>
          </w:p>
        </w:tc>
        <w:tc>
          <w:tcPr>
            <w:tcW w:w="5493" w:type="dxa"/>
          </w:tcPr>
          <w:p w:rsidR="001474D1" w:rsidRPr="00AE06A1" w:rsidRDefault="001474D1" w:rsidP="00AE06A1">
            <w:pPr>
              <w:pStyle w:val="TableParagraph"/>
              <w:ind w:left="107"/>
              <w:rPr>
                <w:lang w:val="ru-RU"/>
              </w:rPr>
            </w:pPr>
            <w:r w:rsidRPr="00AE06A1">
              <w:rPr>
                <w:lang w:val="ru-RU"/>
              </w:rPr>
              <w:t>Стол</w:t>
            </w:r>
            <w:r w:rsidRPr="00AE06A1">
              <w:rPr>
                <w:spacing w:val="-10"/>
                <w:lang w:val="ru-RU"/>
              </w:rPr>
              <w:t xml:space="preserve"> </w:t>
            </w:r>
            <w:r w:rsidRPr="00AE06A1">
              <w:rPr>
                <w:lang w:val="ru-RU"/>
              </w:rPr>
              <w:t>модульный,</w:t>
            </w:r>
            <w:r w:rsidRPr="00AE06A1">
              <w:rPr>
                <w:spacing w:val="-10"/>
                <w:lang w:val="ru-RU"/>
              </w:rPr>
              <w:t xml:space="preserve"> </w:t>
            </w:r>
            <w:r w:rsidRPr="00AE06A1">
              <w:rPr>
                <w:lang w:val="ru-RU"/>
              </w:rPr>
              <w:t>регулируемый</w:t>
            </w:r>
            <w:r w:rsidRPr="00AE06A1">
              <w:rPr>
                <w:spacing w:val="-10"/>
                <w:lang w:val="ru-RU"/>
              </w:rPr>
              <w:t xml:space="preserve"> </w:t>
            </w:r>
            <w:r w:rsidRPr="00AE06A1">
              <w:rPr>
                <w:lang w:val="ru-RU"/>
              </w:rPr>
              <w:t>по</w:t>
            </w:r>
            <w:r w:rsidRPr="00AE06A1">
              <w:rPr>
                <w:spacing w:val="-10"/>
                <w:lang w:val="ru-RU"/>
              </w:rPr>
              <w:t xml:space="preserve"> </w:t>
            </w:r>
            <w:r w:rsidRPr="00AE06A1">
              <w:rPr>
                <w:lang w:val="ru-RU"/>
              </w:rPr>
              <w:t>высоте</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128" w:right="116"/>
              <w:jc w:val="center"/>
            </w:pPr>
            <w:r>
              <w:t>5***</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712"/>
        </w:trPr>
        <w:tc>
          <w:tcPr>
            <w:tcW w:w="1385" w:type="dxa"/>
          </w:tcPr>
          <w:p w:rsidR="001474D1" w:rsidRDefault="001474D1" w:rsidP="00AE06A1">
            <w:pPr>
              <w:pStyle w:val="TableParagraph"/>
              <w:ind w:left="129"/>
            </w:pPr>
            <w:r>
              <w:t>1.8.1.6.</w:t>
            </w:r>
          </w:p>
        </w:tc>
        <w:tc>
          <w:tcPr>
            <w:tcW w:w="5493" w:type="dxa"/>
          </w:tcPr>
          <w:p w:rsidR="001474D1" w:rsidRDefault="001474D1" w:rsidP="00AE06A1">
            <w:pPr>
              <w:pStyle w:val="TableParagraph"/>
              <w:ind w:left="107"/>
            </w:pPr>
            <w:r>
              <w:t>Стул,</w:t>
            </w:r>
            <w:r>
              <w:rPr>
                <w:spacing w:val="-9"/>
              </w:rPr>
              <w:t xml:space="preserve"> </w:t>
            </w:r>
            <w:r>
              <w:t>регулируемый</w:t>
            </w:r>
            <w:r>
              <w:rPr>
                <w:spacing w:val="-8"/>
              </w:rPr>
              <w:t xml:space="preserve"> </w:t>
            </w:r>
            <w:r>
              <w:t>по</w:t>
            </w:r>
            <w:r>
              <w:rPr>
                <w:spacing w:val="-8"/>
              </w:rPr>
              <w:t xml:space="preserve"> </w:t>
            </w:r>
            <w:r>
              <w:t>высоте</w:t>
            </w:r>
          </w:p>
        </w:tc>
        <w:tc>
          <w:tcPr>
            <w:tcW w:w="720" w:type="dxa"/>
          </w:tcPr>
          <w:p w:rsidR="001474D1" w:rsidRDefault="001474D1" w:rsidP="00AE06A1">
            <w:pPr>
              <w:pStyle w:val="TableParagraph"/>
              <w:spacing w:before="201"/>
              <w:ind w:left="206"/>
            </w:pPr>
            <w:r>
              <w:t>шт.</w:t>
            </w:r>
          </w:p>
        </w:tc>
        <w:tc>
          <w:tcPr>
            <w:tcW w:w="1020" w:type="dxa"/>
          </w:tcPr>
          <w:p w:rsidR="001474D1" w:rsidRPr="00AE06A1" w:rsidRDefault="001474D1" w:rsidP="00AE06A1">
            <w:pPr>
              <w:pStyle w:val="TableParagraph"/>
              <w:spacing w:line="276" w:lineRule="auto"/>
              <w:ind w:left="232" w:right="113" w:hanging="96"/>
              <w:rPr>
                <w:sz w:val="18"/>
                <w:lang w:val="ru-RU"/>
              </w:rPr>
            </w:pPr>
            <w:r w:rsidRPr="00AE06A1">
              <w:rPr>
                <w:spacing w:val="-3"/>
                <w:sz w:val="18"/>
                <w:lang w:val="ru-RU"/>
              </w:rPr>
              <w:t>По кол-ву</w:t>
            </w:r>
            <w:r w:rsidRPr="00AE06A1">
              <w:rPr>
                <w:spacing w:val="-42"/>
                <w:sz w:val="18"/>
                <w:lang w:val="ru-RU"/>
              </w:rPr>
              <w:t xml:space="preserve"> </w:t>
            </w:r>
            <w:r w:rsidRPr="00AE06A1">
              <w:rPr>
                <w:sz w:val="18"/>
                <w:lang w:val="ru-RU"/>
              </w:rPr>
              <w:t>детей</w:t>
            </w:r>
            <w:r w:rsidRPr="00AE06A1">
              <w:rPr>
                <w:spacing w:val="-1"/>
                <w:sz w:val="18"/>
                <w:lang w:val="ru-RU"/>
              </w:rPr>
              <w:t xml:space="preserve"> </w:t>
            </w:r>
            <w:r w:rsidRPr="00AE06A1">
              <w:rPr>
                <w:sz w:val="18"/>
                <w:lang w:val="ru-RU"/>
              </w:rPr>
              <w:t>в</w:t>
            </w:r>
          </w:p>
          <w:p w:rsidR="001474D1" w:rsidRPr="00AE06A1" w:rsidRDefault="001474D1" w:rsidP="00AE06A1">
            <w:pPr>
              <w:pStyle w:val="TableParagraph"/>
              <w:spacing w:line="206" w:lineRule="exact"/>
              <w:ind w:left="246"/>
              <w:rPr>
                <w:sz w:val="18"/>
                <w:lang w:val="ru-RU"/>
              </w:rPr>
            </w:pPr>
            <w:r w:rsidRPr="00AE06A1">
              <w:rPr>
                <w:sz w:val="18"/>
                <w:lang w:val="ru-RU"/>
              </w:rPr>
              <w:t>группе</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pPr>
          </w:p>
        </w:tc>
      </w:tr>
      <w:tr w:rsidR="001474D1" w:rsidTr="00AE06A1">
        <w:trPr>
          <w:trHeight w:val="292"/>
        </w:trPr>
        <w:tc>
          <w:tcPr>
            <w:tcW w:w="1385" w:type="dxa"/>
            <w:shd w:val="clear" w:color="auto" w:fill="F1F1F1"/>
          </w:tcPr>
          <w:p w:rsidR="001474D1" w:rsidRDefault="001474D1" w:rsidP="00AE06A1">
            <w:pPr>
              <w:pStyle w:val="TableParagraph"/>
              <w:spacing w:line="246" w:lineRule="exact"/>
              <w:ind w:left="129"/>
              <w:rPr>
                <w:i/>
              </w:rPr>
            </w:pPr>
            <w:r>
              <w:rPr>
                <w:i/>
              </w:rPr>
              <w:t>1.8.2.</w:t>
            </w:r>
          </w:p>
        </w:tc>
        <w:tc>
          <w:tcPr>
            <w:tcW w:w="9274" w:type="dxa"/>
            <w:gridSpan w:val="5"/>
            <w:shd w:val="clear" w:color="auto" w:fill="F1F1F1"/>
          </w:tcPr>
          <w:p w:rsidR="001474D1" w:rsidRPr="00AE06A1" w:rsidRDefault="001474D1" w:rsidP="00AE06A1">
            <w:pPr>
              <w:pStyle w:val="TableParagraph"/>
              <w:spacing w:line="246" w:lineRule="exact"/>
              <w:ind w:left="107"/>
              <w:rPr>
                <w:i/>
                <w:lang w:val="ru-RU"/>
              </w:rPr>
            </w:pPr>
            <w:r w:rsidRPr="00AE06A1">
              <w:rPr>
                <w:i/>
                <w:lang w:val="ru-RU"/>
              </w:rPr>
              <w:t>Оборудование,</w:t>
            </w:r>
            <w:r w:rsidRPr="00AE06A1">
              <w:rPr>
                <w:i/>
                <w:spacing w:val="-5"/>
                <w:lang w:val="ru-RU"/>
              </w:rPr>
              <w:t xml:space="preserve"> </w:t>
            </w:r>
            <w:r w:rsidRPr="00AE06A1">
              <w:rPr>
                <w:i/>
                <w:lang w:val="ru-RU"/>
              </w:rPr>
              <w:t>средства</w:t>
            </w:r>
            <w:r w:rsidRPr="00AE06A1">
              <w:rPr>
                <w:i/>
                <w:spacing w:val="-8"/>
                <w:lang w:val="ru-RU"/>
              </w:rPr>
              <w:t xml:space="preserve"> </w:t>
            </w:r>
            <w:r w:rsidRPr="00AE06A1">
              <w:rPr>
                <w:i/>
                <w:lang w:val="ru-RU"/>
              </w:rPr>
              <w:t>обучения</w:t>
            </w:r>
            <w:r w:rsidRPr="00AE06A1">
              <w:rPr>
                <w:i/>
                <w:spacing w:val="-7"/>
                <w:lang w:val="ru-RU"/>
              </w:rPr>
              <w:t xml:space="preserve"> </w:t>
            </w:r>
            <w:r w:rsidRPr="00AE06A1">
              <w:rPr>
                <w:i/>
                <w:lang w:val="ru-RU"/>
              </w:rPr>
              <w:t>и</w:t>
            </w:r>
            <w:r w:rsidRPr="00AE06A1">
              <w:rPr>
                <w:i/>
                <w:spacing w:val="-5"/>
                <w:lang w:val="ru-RU"/>
              </w:rPr>
              <w:t xml:space="preserve"> </w:t>
            </w:r>
            <w:r w:rsidRPr="00AE06A1">
              <w:rPr>
                <w:i/>
                <w:lang w:val="ru-RU"/>
              </w:rPr>
              <w:t>игры</w:t>
            </w:r>
          </w:p>
        </w:tc>
      </w:tr>
      <w:tr w:rsidR="001474D1" w:rsidTr="00AE06A1">
        <w:trPr>
          <w:trHeight w:val="290"/>
        </w:trPr>
        <w:tc>
          <w:tcPr>
            <w:tcW w:w="1385" w:type="dxa"/>
          </w:tcPr>
          <w:p w:rsidR="001474D1" w:rsidRDefault="001474D1" w:rsidP="00AE06A1">
            <w:pPr>
              <w:pStyle w:val="TableParagraph"/>
              <w:ind w:left="129"/>
            </w:pPr>
            <w:r>
              <w:t>1.8.2.1.</w:t>
            </w:r>
          </w:p>
        </w:tc>
        <w:tc>
          <w:tcPr>
            <w:tcW w:w="5493" w:type="dxa"/>
          </w:tcPr>
          <w:p w:rsidR="001474D1" w:rsidRPr="00AE06A1" w:rsidRDefault="001474D1" w:rsidP="00AE06A1">
            <w:pPr>
              <w:pStyle w:val="TableParagraph"/>
              <w:ind w:left="107"/>
              <w:rPr>
                <w:lang w:val="ru-RU"/>
              </w:rPr>
            </w:pPr>
            <w:r w:rsidRPr="00AE06A1">
              <w:rPr>
                <w:lang w:val="ru-RU"/>
              </w:rPr>
              <w:t>Витрина/Лестница</w:t>
            </w:r>
            <w:r w:rsidRPr="00AE06A1">
              <w:rPr>
                <w:spacing w:val="-2"/>
                <w:lang w:val="ru-RU"/>
              </w:rPr>
              <w:t xml:space="preserve"> </w:t>
            </w:r>
            <w:r w:rsidRPr="00AE06A1">
              <w:rPr>
                <w:lang w:val="ru-RU"/>
              </w:rPr>
              <w:t>для</w:t>
            </w:r>
            <w:r w:rsidRPr="00AE06A1">
              <w:rPr>
                <w:spacing w:val="-1"/>
                <w:lang w:val="ru-RU"/>
              </w:rPr>
              <w:t xml:space="preserve"> </w:t>
            </w:r>
            <w:r w:rsidRPr="00AE06A1">
              <w:rPr>
                <w:lang w:val="ru-RU"/>
              </w:rPr>
              <w:t>работ</w:t>
            </w:r>
            <w:r w:rsidRPr="00AE06A1">
              <w:rPr>
                <w:spacing w:val="-2"/>
                <w:lang w:val="ru-RU"/>
              </w:rPr>
              <w:t xml:space="preserve"> </w:t>
            </w:r>
            <w:r w:rsidRPr="00AE06A1">
              <w:rPr>
                <w:lang w:val="ru-RU"/>
              </w:rPr>
              <w:t>по</w:t>
            </w:r>
            <w:r w:rsidRPr="00AE06A1">
              <w:rPr>
                <w:spacing w:val="-1"/>
                <w:lang w:val="ru-RU"/>
              </w:rPr>
              <w:t xml:space="preserve"> </w:t>
            </w:r>
            <w:r w:rsidRPr="00AE06A1">
              <w:rPr>
                <w:lang w:val="ru-RU"/>
              </w:rPr>
              <w:t>лепке</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582"/>
        </w:trPr>
        <w:tc>
          <w:tcPr>
            <w:tcW w:w="1385" w:type="dxa"/>
          </w:tcPr>
          <w:p w:rsidR="001474D1" w:rsidRDefault="001474D1" w:rsidP="00AE06A1">
            <w:pPr>
              <w:pStyle w:val="TableParagraph"/>
              <w:ind w:left="129"/>
            </w:pPr>
            <w:r>
              <w:t>1.8.2.2.</w:t>
            </w:r>
          </w:p>
        </w:tc>
        <w:tc>
          <w:tcPr>
            <w:tcW w:w="5493" w:type="dxa"/>
          </w:tcPr>
          <w:p w:rsidR="001474D1" w:rsidRPr="00AE06A1" w:rsidRDefault="001474D1" w:rsidP="00AE06A1">
            <w:pPr>
              <w:pStyle w:val="TableParagraph"/>
              <w:ind w:left="107"/>
              <w:rPr>
                <w:lang w:val="ru-RU"/>
              </w:rPr>
            </w:pPr>
            <w:r w:rsidRPr="00AE06A1">
              <w:rPr>
                <w:lang w:val="ru-RU"/>
              </w:rPr>
              <w:t>Игровой</w:t>
            </w:r>
            <w:r w:rsidRPr="00AE06A1">
              <w:rPr>
                <w:spacing w:val="-5"/>
                <w:lang w:val="ru-RU"/>
              </w:rPr>
              <w:t xml:space="preserve"> </w:t>
            </w:r>
            <w:r w:rsidRPr="00AE06A1">
              <w:rPr>
                <w:lang w:val="ru-RU"/>
              </w:rPr>
              <w:t>комплект</w:t>
            </w:r>
            <w:r w:rsidRPr="00AE06A1">
              <w:rPr>
                <w:spacing w:val="-7"/>
                <w:lang w:val="ru-RU"/>
              </w:rPr>
              <w:t xml:space="preserve"> </w:t>
            </w:r>
            <w:r w:rsidRPr="00AE06A1">
              <w:rPr>
                <w:lang w:val="ru-RU"/>
              </w:rPr>
              <w:t>для</w:t>
            </w:r>
            <w:r w:rsidRPr="00AE06A1">
              <w:rPr>
                <w:spacing w:val="-4"/>
                <w:lang w:val="ru-RU"/>
              </w:rPr>
              <w:t xml:space="preserve"> </w:t>
            </w:r>
            <w:r w:rsidRPr="00AE06A1">
              <w:rPr>
                <w:lang w:val="ru-RU"/>
              </w:rPr>
              <w:t>изучения</w:t>
            </w:r>
            <w:r w:rsidRPr="00AE06A1">
              <w:rPr>
                <w:spacing w:val="-5"/>
                <w:lang w:val="ru-RU"/>
              </w:rPr>
              <w:t xml:space="preserve"> </w:t>
            </w:r>
            <w:r w:rsidRPr="00AE06A1">
              <w:rPr>
                <w:lang w:val="ru-RU"/>
              </w:rPr>
              <w:t>основ</w:t>
            </w:r>
            <w:r w:rsidRPr="00AE06A1">
              <w:rPr>
                <w:spacing w:val="-6"/>
                <w:lang w:val="ru-RU"/>
              </w:rPr>
              <w:t xml:space="preserve"> </w:t>
            </w:r>
            <w:r w:rsidRPr="00AE06A1">
              <w:rPr>
                <w:lang w:val="ru-RU"/>
              </w:rPr>
              <w:t>электричества</w:t>
            </w:r>
          </w:p>
        </w:tc>
        <w:tc>
          <w:tcPr>
            <w:tcW w:w="720" w:type="dxa"/>
          </w:tcPr>
          <w:p w:rsidR="001474D1" w:rsidRDefault="001474D1" w:rsidP="00AE06A1">
            <w:pPr>
              <w:pStyle w:val="TableParagraph"/>
              <w:spacing w:before="137"/>
              <w:ind w:left="206"/>
            </w:pPr>
            <w:r>
              <w:t>шт.</w:t>
            </w:r>
          </w:p>
        </w:tc>
        <w:tc>
          <w:tcPr>
            <w:tcW w:w="1020" w:type="dxa"/>
          </w:tcPr>
          <w:p w:rsidR="001474D1" w:rsidRDefault="001474D1" w:rsidP="00AE06A1">
            <w:pPr>
              <w:pStyle w:val="TableParagraph"/>
              <w:spacing w:before="137"/>
              <w:ind w:left="7"/>
              <w:jc w:val="center"/>
            </w:pPr>
            <w:r>
              <w:t>2</w:t>
            </w:r>
          </w:p>
        </w:tc>
        <w:tc>
          <w:tcPr>
            <w:tcW w:w="1035" w:type="dxa"/>
          </w:tcPr>
          <w:p w:rsidR="001474D1" w:rsidRDefault="001474D1" w:rsidP="00AE06A1">
            <w:pPr>
              <w:pStyle w:val="TableParagraph"/>
            </w:pPr>
          </w:p>
        </w:tc>
        <w:tc>
          <w:tcPr>
            <w:tcW w:w="1006" w:type="dxa"/>
          </w:tcPr>
          <w:p w:rsidR="001474D1" w:rsidRDefault="001474D1" w:rsidP="00AE06A1">
            <w:pPr>
              <w:pStyle w:val="TableParagraph"/>
              <w:ind w:left="6"/>
              <w:jc w:val="center"/>
            </w:pPr>
            <w:r>
              <w:t>+</w:t>
            </w:r>
          </w:p>
        </w:tc>
      </w:tr>
      <w:tr w:rsidR="001474D1" w:rsidTr="00AE06A1">
        <w:trPr>
          <w:trHeight w:val="290"/>
        </w:trPr>
        <w:tc>
          <w:tcPr>
            <w:tcW w:w="1385" w:type="dxa"/>
          </w:tcPr>
          <w:p w:rsidR="001474D1" w:rsidRDefault="001474D1" w:rsidP="00AE06A1">
            <w:pPr>
              <w:pStyle w:val="TableParagraph"/>
              <w:ind w:left="129"/>
            </w:pPr>
            <w:r>
              <w:t>1.8.2.3.</w:t>
            </w:r>
          </w:p>
        </w:tc>
        <w:tc>
          <w:tcPr>
            <w:tcW w:w="5493" w:type="dxa"/>
          </w:tcPr>
          <w:p w:rsidR="001474D1" w:rsidRDefault="001474D1" w:rsidP="00AE06A1">
            <w:pPr>
              <w:pStyle w:val="TableParagraph"/>
              <w:ind w:left="107"/>
            </w:pPr>
            <w:r>
              <w:t>Изделия</w:t>
            </w:r>
            <w:r>
              <w:rPr>
                <w:spacing w:val="-9"/>
              </w:rPr>
              <w:t xml:space="preserve"> </w:t>
            </w:r>
            <w:r>
              <w:t>народных</w:t>
            </w:r>
            <w:r>
              <w:rPr>
                <w:spacing w:val="-7"/>
              </w:rPr>
              <w:t xml:space="preserve"> </w:t>
            </w:r>
            <w:r>
              <w:t>промыслов</w:t>
            </w:r>
            <w:r>
              <w:rPr>
                <w:spacing w:val="-10"/>
              </w:rPr>
              <w:t xml:space="preserve"> </w:t>
            </w:r>
            <w:r>
              <w:t>–</w:t>
            </w:r>
            <w:r>
              <w:rPr>
                <w:spacing w:val="-8"/>
              </w:rPr>
              <w:t xml:space="preserve"> </w:t>
            </w:r>
            <w:r>
              <w:t>комплект</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582"/>
        </w:trPr>
        <w:tc>
          <w:tcPr>
            <w:tcW w:w="1385" w:type="dxa"/>
          </w:tcPr>
          <w:p w:rsidR="001474D1" w:rsidRDefault="001474D1" w:rsidP="00AE06A1">
            <w:pPr>
              <w:pStyle w:val="TableParagraph"/>
              <w:ind w:left="129"/>
            </w:pPr>
            <w:r>
              <w:t>1.8.2.4.</w:t>
            </w:r>
          </w:p>
        </w:tc>
        <w:tc>
          <w:tcPr>
            <w:tcW w:w="5493" w:type="dxa"/>
          </w:tcPr>
          <w:p w:rsidR="001474D1" w:rsidRDefault="001474D1" w:rsidP="00AE06A1">
            <w:pPr>
              <w:pStyle w:val="TableParagraph"/>
              <w:ind w:left="107"/>
            </w:pPr>
            <w:r>
              <w:t>Комплекс</w:t>
            </w:r>
            <w:r>
              <w:rPr>
                <w:spacing w:val="-8"/>
              </w:rPr>
              <w:t xml:space="preserve"> </w:t>
            </w:r>
            <w:r>
              <w:t>для</w:t>
            </w:r>
            <w:r>
              <w:rPr>
                <w:spacing w:val="-7"/>
              </w:rPr>
              <w:t xml:space="preserve"> </w:t>
            </w:r>
            <w:r>
              <w:t>3D</w:t>
            </w:r>
            <w:r>
              <w:rPr>
                <w:spacing w:val="-9"/>
              </w:rPr>
              <w:t xml:space="preserve"> </w:t>
            </w:r>
            <w:r>
              <w:t>моделирования</w:t>
            </w:r>
          </w:p>
        </w:tc>
        <w:tc>
          <w:tcPr>
            <w:tcW w:w="720" w:type="dxa"/>
          </w:tcPr>
          <w:p w:rsidR="001474D1" w:rsidRDefault="001474D1" w:rsidP="00AE06A1">
            <w:pPr>
              <w:pStyle w:val="TableParagraph"/>
              <w:spacing w:before="137"/>
              <w:ind w:left="206"/>
            </w:pPr>
            <w:r>
              <w:t>шт.</w:t>
            </w:r>
          </w:p>
        </w:tc>
        <w:tc>
          <w:tcPr>
            <w:tcW w:w="1020" w:type="dxa"/>
          </w:tcPr>
          <w:p w:rsidR="001474D1" w:rsidRDefault="001474D1" w:rsidP="00AE06A1">
            <w:pPr>
              <w:pStyle w:val="TableParagraph"/>
              <w:spacing w:before="137"/>
              <w:ind w:left="7"/>
              <w:jc w:val="center"/>
            </w:pPr>
            <w:r>
              <w:t>1</w:t>
            </w:r>
          </w:p>
        </w:tc>
        <w:tc>
          <w:tcPr>
            <w:tcW w:w="1035" w:type="dxa"/>
          </w:tcPr>
          <w:p w:rsidR="001474D1" w:rsidRDefault="001474D1" w:rsidP="00AE06A1">
            <w:pPr>
              <w:pStyle w:val="TableParagraph"/>
            </w:pPr>
          </w:p>
        </w:tc>
        <w:tc>
          <w:tcPr>
            <w:tcW w:w="1006" w:type="dxa"/>
          </w:tcPr>
          <w:p w:rsidR="001474D1" w:rsidRDefault="001474D1" w:rsidP="00AE06A1">
            <w:pPr>
              <w:pStyle w:val="TableParagraph"/>
              <w:ind w:left="6"/>
              <w:jc w:val="center"/>
            </w:pPr>
            <w:r>
              <w:t>+</w:t>
            </w:r>
          </w:p>
        </w:tc>
      </w:tr>
      <w:tr w:rsidR="001474D1" w:rsidTr="00AE06A1">
        <w:trPr>
          <w:trHeight w:val="580"/>
        </w:trPr>
        <w:tc>
          <w:tcPr>
            <w:tcW w:w="1385" w:type="dxa"/>
          </w:tcPr>
          <w:p w:rsidR="001474D1" w:rsidRDefault="001474D1" w:rsidP="00AE06A1">
            <w:pPr>
              <w:pStyle w:val="TableParagraph"/>
              <w:ind w:left="129"/>
            </w:pPr>
            <w:r>
              <w:t>1.8.2.5.</w:t>
            </w:r>
          </w:p>
        </w:tc>
        <w:tc>
          <w:tcPr>
            <w:tcW w:w="5493" w:type="dxa"/>
          </w:tcPr>
          <w:p w:rsidR="001474D1" w:rsidRPr="00AE06A1" w:rsidRDefault="001474D1" w:rsidP="00AE06A1">
            <w:pPr>
              <w:pStyle w:val="TableParagraph"/>
              <w:tabs>
                <w:tab w:val="left" w:pos="1546"/>
                <w:tab w:val="left" w:pos="3025"/>
              </w:tabs>
              <w:ind w:left="107"/>
              <w:rPr>
                <w:lang w:val="ru-RU"/>
              </w:rPr>
            </w:pPr>
            <w:r w:rsidRPr="00AE06A1">
              <w:rPr>
                <w:lang w:val="ru-RU"/>
              </w:rPr>
              <w:t>Комплект</w:t>
            </w:r>
            <w:r w:rsidRPr="00AE06A1">
              <w:rPr>
                <w:lang w:val="ru-RU"/>
              </w:rPr>
              <w:tab/>
              <w:t>«Развитие</w:t>
            </w:r>
            <w:r w:rsidRPr="00AE06A1">
              <w:rPr>
                <w:lang w:val="ru-RU"/>
              </w:rPr>
              <w:tab/>
              <w:t>инженерно-технического</w:t>
            </w:r>
          </w:p>
          <w:p w:rsidR="001474D1" w:rsidRPr="00AE06A1" w:rsidRDefault="001474D1" w:rsidP="00AE06A1">
            <w:pPr>
              <w:pStyle w:val="TableParagraph"/>
              <w:spacing w:before="38"/>
              <w:ind w:left="107"/>
              <w:rPr>
                <w:lang w:val="ru-RU"/>
              </w:rPr>
            </w:pPr>
            <w:r w:rsidRPr="00AE06A1">
              <w:rPr>
                <w:spacing w:val="-1"/>
                <w:lang w:val="ru-RU"/>
              </w:rPr>
              <w:t>творчества</w:t>
            </w:r>
            <w:r w:rsidRPr="00AE06A1">
              <w:rPr>
                <w:spacing w:val="-11"/>
                <w:lang w:val="ru-RU"/>
              </w:rPr>
              <w:t xml:space="preserve"> </w:t>
            </w:r>
            <w:r w:rsidRPr="00AE06A1">
              <w:rPr>
                <w:lang w:val="ru-RU"/>
              </w:rPr>
              <w:t>дошкольников»</w:t>
            </w:r>
          </w:p>
        </w:tc>
        <w:tc>
          <w:tcPr>
            <w:tcW w:w="720" w:type="dxa"/>
          </w:tcPr>
          <w:p w:rsidR="001474D1" w:rsidRDefault="001474D1" w:rsidP="00AE06A1">
            <w:pPr>
              <w:pStyle w:val="TableParagraph"/>
              <w:spacing w:before="137"/>
              <w:ind w:left="206"/>
            </w:pPr>
            <w:r>
              <w:t>шт.</w:t>
            </w:r>
          </w:p>
        </w:tc>
        <w:tc>
          <w:tcPr>
            <w:tcW w:w="1020" w:type="dxa"/>
          </w:tcPr>
          <w:p w:rsidR="001474D1" w:rsidRDefault="001474D1" w:rsidP="00AE06A1">
            <w:pPr>
              <w:pStyle w:val="TableParagraph"/>
              <w:spacing w:before="137"/>
              <w:ind w:left="7"/>
              <w:jc w:val="center"/>
            </w:pPr>
            <w:r>
              <w:t>1</w:t>
            </w:r>
          </w:p>
        </w:tc>
        <w:tc>
          <w:tcPr>
            <w:tcW w:w="1035" w:type="dxa"/>
          </w:tcPr>
          <w:p w:rsidR="001474D1" w:rsidRDefault="001474D1" w:rsidP="00AE06A1">
            <w:pPr>
              <w:pStyle w:val="TableParagraph"/>
            </w:pPr>
          </w:p>
        </w:tc>
        <w:tc>
          <w:tcPr>
            <w:tcW w:w="1006" w:type="dxa"/>
          </w:tcPr>
          <w:p w:rsidR="001474D1" w:rsidRDefault="001474D1" w:rsidP="00AE06A1">
            <w:pPr>
              <w:pStyle w:val="TableParagraph"/>
              <w:ind w:left="6"/>
              <w:jc w:val="center"/>
            </w:pPr>
            <w:r>
              <w:t>+</w:t>
            </w:r>
          </w:p>
        </w:tc>
      </w:tr>
      <w:tr w:rsidR="001474D1" w:rsidTr="00AE06A1">
        <w:trPr>
          <w:trHeight w:val="582"/>
        </w:trPr>
        <w:tc>
          <w:tcPr>
            <w:tcW w:w="1385" w:type="dxa"/>
          </w:tcPr>
          <w:p w:rsidR="001474D1" w:rsidRDefault="001474D1" w:rsidP="00AE06A1">
            <w:pPr>
              <w:pStyle w:val="TableParagraph"/>
              <w:spacing w:line="246" w:lineRule="exact"/>
              <w:ind w:left="129"/>
            </w:pPr>
            <w:r>
              <w:t>1.8.2.6.</w:t>
            </w:r>
          </w:p>
        </w:tc>
        <w:tc>
          <w:tcPr>
            <w:tcW w:w="5493" w:type="dxa"/>
          </w:tcPr>
          <w:p w:rsidR="001474D1" w:rsidRPr="00AE06A1" w:rsidRDefault="001474D1" w:rsidP="00AE06A1">
            <w:pPr>
              <w:pStyle w:val="TableParagraph"/>
              <w:tabs>
                <w:tab w:val="left" w:pos="1294"/>
                <w:tab w:val="left" w:pos="2519"/>
                <w:tab w:val="left" w:pos="4336"/>
              </w:tabs>
              <w:spacing w:line="246" w:lineRule="exact"/>
              <w:ind w:left="107"/>
              <w:rPr>
                <w:lang w:val="ru-RU"/>
              </w:rPr>
            </w:pPr>
            <w:r w:rsidRPr="00AE06A1">
              <w:rPr>
                <w:lang w:val="ru-RU"/>
              </w:rPr>
              <w:t>Комплект</w:t>
            </w:r>
            <w:r w:rsidRPr="00AE06A1">
              <w:rPr>
                <w:lang w:val="ru-RU"/>
              </w:rPr>
              <w:tab/>
              <w:t>«Развитие</w:t>
            </w:r>
            <w:r w:rsidRPr="00AE06A1">
              <w:rPr>
                <w:lang w:val="ru-RU"/>
              </w:rPr>
              <w:tab/>
              <w:t>эмоционального</w:t>
            </w:r>
            <w:r w:rsidRPr="00AE06A1">
              <w:rPr>
                <w:lang w:val="ru-RU"/>
              </w:rPr>
              <w:tab/>
              <w:t>интеллекта</w:t>
            </w:r>
          </w:p>
          <w:p w:rsidR="001474D1" w:rsidRPr="00AE06A1" w:rsidRDefault="001474D1" w:rsidP="00AE06A1">
            <w:pPr>
              <w:pStyle w:val="TableParagraph"/>
              <w:spacing w:before="37"/>
              <w:ind w:left="107"/>
              <w:rPr>
                <w:lang w:val="ru-RU"/>
              </w:rPr>
            </w:pPr>
            <w:r w:rsidRPr="00AE06A1">
              <w:rPr>
                <w:lang w:val="ru-RU"/>
              </w:rPr>
              <w:t>ребенка</w:t>
            </w:r>
            <w:r w:rsidRPr="00AE06A1">
              <w:rPr>
                <w:spacing w:val="-11"/>
                <w:lang w:val="ru-RU"/>
              </w:rPr>
              <w:t xml:space="preserve"> </w:t>
            </w:r>
            <w:r w:rsidRPr="00AE06A1">
              <w:rPr>
                <w:lang w:val="ru-RU"/>
              </w:rPr>
              <w:t>дошкольного</w:t>
            </w:r>
            <w:r w:rsidRPr="00AE06A1">
              <w:rPr>
                <w:spacing w:val="-8"/>
                <w:lang w:val="ru-RU"/>
              </w:rPr>
              <w:t xml:space="preserve"> </w:t>
            </w:r>
            <w:r w:rsidRPr="00AE06A1">
              <w:rPr>
                <w:lang w:val="ru-RU"/>
              </w:rPr>
              <w:t>возраста»</w:t>
            </w:r>
          </w:p>
        </w:tc>
        <w:tc>
          <w:tcPr>
            <w:tcW w:w="720" w:type="dxa"/>
          </w:tcPr>
          <w:p w:rsidR="001474D1" w:rsidRDefault="001474D1" w:rsidP="00AE06A1">
            <w:pPr>
              <w:pStyle w:val="TableParagraph"/>
              <w:spacing w:before="137"/>
              <w:ind w:left="206"/>
            </w:pPr>
            <w:r>
              <w:t>шт.</w:t>
            </w:r>
          </w:p>
        </w:tc>
        <w:tc>
          <w:tcPr>
            <w:tcW w:w="1020" w:type="dxa"/>
          </w:tcPr>
          <w:p w:rsidR="001474D1" w:rsidRDefault="001474D1" w:rsidP="00AE06A1">
            <w:pPr>
              <w:pStyle w:val="TableParagraph"/>
              <w:spacing w:before="137"/>
              <w:ind w:left="7"/>
              <w:jc w:val="center"/>
            </w:pPr>
            <w:r>
              <w:t>1</w:t>
            </w:r>
          </w:p>
        </w:tc>
        <w:tc>
          <w:tcPr>
            <w:tcW w:w="1035" w:type="dxa"/>
          </w:tcPr>
          <w:p w:rsidR="001474D1" w:rsidRDefault="001474D1" w:rsidP="00AE06A1">
            <w:pPr>
              <w:pStyle w:val="TableParagraph"/>
              <w:spacing w:line="246" w:lineRule="exact"/>
              <w:ind w:right="444"/>
              <w:jc w:val="right"/>
            </w:pPr>
            <w:r>
              <w:t>+</w:t>
            </w:r>
          </w:p>
        </w:tc>
        <w:tc>
          <w:tcPr>
            <w:tcW w:w="1006" w:type="dxa"/>
          </w:tcPr>
          <w:p w:rsidR="001474D1" w:rsidRDefault="001474D1" w:rsidP="00AE06A1">
            <w:pPr>
              <w:pStyle w:val="TableParagraph"/>
            </w:pPr>
          </w:p>
        </w:tc>
      </w:tr>
      <w:tr w:rsidR="001474D1" w:rsidTr="00AE06A1">
        <w:trPr>
          <w:trHeight w:val="582"/>
        </w:trPr>
        <w:tc>
          <w:tcPr>
            <w:tcW w:w="1385" w:type="dxa"/>
          </w:tcPr>
          <w:p w:rsidR="001474D1" w:rsidRDefault="001474D1" w:rsidP="00AE06A1">
            <w:pPr>
              <w:pStyle w:val="TableParagraph"/>
              <w:ind w:left="129"/>
            </w:pPr>
            <w:r>
              <w:t>1.8.2.7.</w:t>
            </w:r>
          </w:p>
        </w:tc>
        <w:tc>
          <w:tcPr>
            <w:tcW w:w="5493" w:type="dxa"/>
          </w:tcPr>
          <w:p w:rsidR="001474D1" w:rsidRPr="00AE06A1" w:rsidRDefault="001474D1" w:rsidP="00AE06A1">
            <w:pPr>
              <w:pStyle w:val="TableParagraph"/>
              <w:tabs>
                <w:tab w:val="left" w:pos="1250"/>
                <w:tab w:val="left" w:pos="1809"/>
                <w:tab w:val="left" w:pos="2898"/>
                <w:tab w:val="left" w:pos="3680"/>
              </w:tabs>
              <w:ind w:left="107"/>
              <w:rPr>
                <w:lang w:val="ru-RU"/>
              </w:rPr>
            </w:pPr>
            <w:r w:rsidRPr="00AE06A1">
              <w:rPr>
                <w:lang w:val="ru-RU"/>
              </w:rPr>
              <w:t>Комплект</w:t>
            </w:r>
            <w:r w:rsidRPr="00AE06A1">
              <w:rPr>
                <w:lang w:val="ru-RU"/>
              </w:rPr>
              <w:tab/>
              <w:t>для</w:t>
            </w:r>
            <w:r w:rsidRPr="00AE06A1">
              <w:rPr>
                <w:lang w:val="ru-RU"/>
              </w:rPr>
              <w:tab/>
              <w:t>изучения</w:t>
            </w:r>
            <w:r w:rsidRPr="00AE06A1">
              <w:rPr>
                <w:lang w:val="ru-RU"/>
              </w:rPr>
              <w:tab/>
              <w:t>основ</w:t>
            </w:r>
            <w:r w:rsidRPr="00AE06A1">
              <w:rPr>
                <w:lang w:val="ru-RU"/>
              </w:rPr>
              <w:tab/>
              <w:t>политехнического</w:t>
            </w:r>
          </w:p>
          <w:p w:rsidR="001474D1" w:rsidRPr="00AE06A1" w:rsidRDefault="001474D1" w:rsidP="00AE06A1">
            <w:pPr>
              <w:pStyle w:val="TableParagraph"/>
              <w:spacing w:before="37"/>
              <w:ind w:left="107"/>
              <w:rPr>
                <w:lang w:val="ru-RU"/>
              </w:rPr>
            </w:pPr>
            <w:r w:rsidRPr="00AE06A1">
              <w:rPr>
                <w:lang w:val="ru-RU"/>
              </w:rPr>
              <w:t>образования</w:t>
            </w:r>
            <w:r w:rsidRPr="00AE06A1">
              <w:rPr>
                <w:spacing w:val="-8"/>
                <w:lang w:val="ru-RU"/>
              </w:rPr>
              <w:t xml:space="preserve"> </w:t>
            </w:r>
            <w:r w:rsidRPr="00AE06A1">
              <w:rPr>
                <w:lang w:val="ru-RU"/>
              </w:rPr>
              <w:t>в</w:t>
            </w:r>
            <w:r w:rsidRPr="00AE06A1">
              <w:rPr>
                <w:spacing w:val="-7"/>
                <w:lang w:val="ru-RU"/>
              </w:rPr>
              <w:t xml:space="preserve"> </w:t>
            </w:r>
            <w:r w:rsidRPr="00AE06A1">
              <w:rPr>
                <w:lang w:val="ru-RU"/>
              </w:rPr>
              <w:t>дошкольном</w:t>
            </w:r>
            <w:r w:rsidRPr="00AE06A1">
              <w:rPr>
                <w:spacing w:val="-7"/>
                <w:lang w:val="ru-RU"/>
              </w:rPr>
              <w:t xml:space="preserve"> </w:t>
            </w:r>
            <w:r w:rsidRPr="00AE06A1">
              <w:rPr>
                <w:lang w:val="ru-RU"/>
              </w:rPr>
              <w:t>возрасте</w:t>
            </w:r>
          </w:p>
        </w:tc>
        <w:tc>
          <w:tcPr>
            <w:tcW w:w="720" w:type="dxa"/>
          </w:tcPr>
          <w:p w:rsidR="001474D1" w:rsidRDefault="001474D1" w:rsidP="00AE06A1">
            <w:pPr>
              <w:pStyle w:val="TableParagraph"/>
              <w:spacing w:before="137"/>
              <w:ind w:left="206"/>
            </w:pPr>
            <w:r>
              <w:t>шт.</w:t>
            </w:r>
          </w:p>
        </w:tc>
        <w:tc>
          <w:tcPr>
            <w:tcW w:w="1020" w:type="dxa"/>
          </w:tcPr>
          <w:p w:rsidR="001474D1" w:rsidRDefault="001474D1" w:rsidP="00AE06A1">
            <w:pPr>
              <w:pStyle w:val="TableParagraph"/>
              <w:spacing w:before="137"/>
              <w:ind w:left="7"/>
              <w:jc w:val="center"/>
            </w:pPr>
            <w:r>
              <w:t>1</w:t>
            </w:r>
          </w:p>
        </w:tc>
        <w:tc>
          <w:tcPr>
            <w:tcW w:w="1035" w:type="dxa"/>
          </w:tcPr>
          <w:p w:rsidR="001474D1" w:rsidRDefault="001474D1" w:rsidP="00AE06A1">
            <w:pPr>
              <w:pStyle w:val="TableParagraph"/>
            </w:pPr>
          </w:p>
        </w:tc>
        <w:tc>
          <w:tcPr>
            <w:tcW w:w="1006" w:type="dxa"/>
          </w:tcPr>
          <w:p w:rsidR="001474D1" w:rsidRDefault="001474D1" w:rsidP="00AE06A1">
            <w:pPr>
              <w:pStyle w:val="TableParagraph"/>
              <w:ind w:left="6"/>
              <w:jc w:val="center"/>
            </w:pPr>
            <w:r>
              <w:t>+</w:t>
            </w:r>
          </w:p>
        </w:tc>
      </w:tr>
      <w:tr w:rsidR="001474D1" w:rsidTr="00AE06A1">
        <w:trPr>
          <w:trHeight w:val="870"/>
        </w:trPr>
        <w:tc>
          <w:tcPr>
            <w:tcW w:w="1385" w:type="dxa"/>
          </w:tcPr>
          <w:p w:rsidR="001474D1" w:rsidRDefault="001474D1" w:rsidP="00AE06A1">
            <w:pPr>
              <w:pStyle w:val="TableParagraph"/>
              <w:ind w:left="129"/>
            </w:pPr>
            <w:r>
              <w:t>1.8.2.8.</w:t>
            </w:r>
          </w:p>
        </w:tc>
        <w:tc>
          <w:tcPr>
            <w:tcW w:w="5493" w:type="dxa"/>
          </w:tcPr>
          <w:p w:rsidR="001474D1" w:rsidRPr="00AE06A1" w:rsidRDefault="001474D1" w:rsidP="00AE06A1">
            <w:pPr>
              <w:pStyle w:val="TableParagraph"/>
              <w:tabs>
                <w:tab w:val="left" w:pos="1298"/>
                <w:tab w:val="left" w:pos="1905"/>
                <w:tab w:val="left" w:pos="3054"/>
                <w:tab w:val="left" w:pos="4117"/>
              </w:tabs>
              <w:spacing w:line="276" w:lineRule="auto"/>
              <w:ind w:left="107" w:right="98"/>
              <w:rPr>
                <w:lang w:val="ru-RU"/>
              </w:rPr>
            </w:pPr>
            <w:r w:rsidRPr="00AE06A1">
              <w:rPr>
                <w:lang w:val="ru-RU"/>
              </w:rPr>
              <w:t>Комплект</w:t>
            </w:r>
            <w:r w:rsidRPr="00AE06A1">
              <w:rPr>
                <w:lang w:val="ru-RU"/>
              </w:rPr>
              <w:tab/>
              <w:t>для</w:t>
            </w:r>
            <w:r w:rsidRPr="00AE06A1">
              <w:rPr>
                <w:lang w:val="ru-RU"/>
              </w:rPr>
              <w:tab/>
              <w:t>обучения</w:t>
            </w:r>
            <w:r w:rsidRPr="00AE06A1">
              <w:rPr>
                <w:lang w:val="ru-RU"/>
              </w:rPr>
              <w:tab/>
              <w:t>основам</w:t>
            </w:r>
            <w:r w:rsidRPr="00AE06A1">
              <w:rPr>
                <w:lang w:val="ru-RU"/>
              </w:rPr>
              <w:tab/>
            </w:r>
            <w:r w:rsidRPr="00AE06A1">
              <w:rPr>
                <w:spacing w:val="-1"/>
                <w:lang w:val="ru-RU"/>
              </w:rPr>
              <w:t>алгоритмики,</w:t>
            </w:r>
            <w:r w:rsidRPr="00AE06A1">
              <w:rPr>
                <w:spacing w:val="-52"/>
                <w:lang w:val="ru-RU"/>
              </w:rPr>
              <w:t xml:space="preserve"> </w:t>
            </w:r>
            <w:r w:rsidRPr="00AE06A1">
              <w:rPr>
                <w:lang w:val="ru-RU"/>
              </w:rPr>
              <w:t>безэкранного</w:t>
            </w:r>
            <w:r w:rsidRPr="00AE06A1">
              <w:rPr>
                <w:spacing w:val="19"/>
                <w:lang w:val="ru-RU"/>
              </w:rPr>
              <w:t xml:space="preserve"> </w:t>
            </w:r>
            <w:r w:rsidRPr="00AE06A1">
              <w:rPr>
                <w:lang w:val="ru-RU"/>
              </w:rPr>
              <w:t>программирования</w:t>
            </w:r>
            <w:r w:rsidRPr="00AE06A1">
              <w:rPr>
                <w:spacing w:val="19"/>
                <w:lang w:val="ru-RU"/>
              </w:rPr>
              <w:t xml:space="preserve"> </w:t>
            </w:r>
            <w:r w:rsidRPr="00AE06A1">
              <w:rPr>
                <w:lang w:val="ru-RU"/>
              </w:rPr>
              <w:t>и</w:t>
            </w:r>
            <w:r w:rsidRPr="00AE06A1">
              <w:rPr>
                <w:spacing w:val="19"/>
                <w:lang w:val="ru-RU"/>
              </w:rPr>
              <w:t xml:space="preserve"> </w:t>
            </w:r>
            <w:r w:rsidRPr="00AE06A1">
              <w:rPr>
                <w:lang w:val="ru-RU"/>
              </w:rPr>
              <w:t>робототехники</w:t>
            </w:r>
            <w:r w:rsidRPr="00AE06A1">
              <w:rPr>
                <w:spacing w:val="17"/>
                <w:lang w:val="ru-RU"/>
              </w:rPr>
              <w:t xml:space="preserve"> </w:t>
            </w:r>
            <w:r w:rsidRPr="00AE06A1">
              <w:rPr>
                <w:lang w:val="ru-RU"/>
              </w:rPr>
              <w:t>(для</w:t>
            </w:r>
          </w:p>
          <w:p w:rsidR="001474D1" w:rsidRDefault="001474D1" w:rsidP="00AE06A1">
            <w:pPr>
              <w:pStyle w:val="TableParagraph"/>
              <w:spacing w:line="252" w:lineRule="exact"/>
              <w:ind w:left="107"/>
            </w:pPr>
            <w:r>
              <w:t>дошкольного</w:t>
            </w:r>
            <w:r>
              <w:rPr>
                <w:spacing w:val="-10"/>
              </w:rPr>
              <w:t xml:space="preserve"> </w:t>
            </w:r>
            <w:r>
              <w:t>возраста)</w:t>
            </w:r>
          </w:p>
        </w:tc>
        <w:tc>
          <w:tcPr>
            <w:tcW w:w="720" w:type="dxa"/>
          </w:tcPr>
          <w:p w:rsidR="001474D1" w:rsidRDefault="001474D1" w:rsidP="00AE06A1">
            <w:pPr>
              <w:pStyle w:val="TableParagraph"/>
              <w:spacing w:before="4"/>
              <w:rPr>
                <w:sz w:val="24"/>
              </w:rPr>
            </w:pPr>
          </w:p>
          <w:p w:rsidR="001474D1" w:rsidRDefault="001474D1" w:rsidP="00AE06A1">
            <w:pPr>
              <w:pStyle w:val="TableParagraph"/>
              <w:spacing w:before="1"/>
              <w:ind w:left="206"/>
            </w:pPr>
            <w:r>
              <w:t>шт.</w:t>
            </w:r>
          </w:p>
        </w:tc>
        <w:tc>
          <w:tcPr>
            <w:tcW w:w="1020" w:type="dxa"/>
          </w:tcPr>
          <w:p w:rsidR="001474D1" w:rsidRDefault="001474D1" w:rsidP="00AE06A1">
            <w:pPr>
              <w:pStyle w:val="TableParagraph"/>
              <w:spacing w:before="4"/>
              <w:rPr>
                <w:sz w:val="24"/>
              </w:rPr>
            </w:pPr>
          </w:p>
          <w:p w:rsidR="001474D1" w:rsidRDefault="001474D1" w:rsidP="00AE06A1">
            <w:pPr>
              <w:pStyle w:val="TableParagraph"/>
              <w:spacing w:before="1"/>
              <w:ind w:left="7"/>
              <w:jc w:val="center"/>
            </w:pPr>
            <w:r>
              <w:t>1</w:t>
            </w:r>
          </w:p>
        </w:tc>
        <w:tc>
          <w:tcPr>
            <w:tcW w:w="1035" w:type="dxa"/>
          </w:tcPr>
          <w:p w:rsidR="001474D1" w:rsidRDefault="001474D1" w:rsidP="00AE06A1">
            <w:pPr>
              <w:pStyle w:val="TableParagraph"/>
            </w:pPr>
          </w:p>
        </w:tc>
        <w:tc>
          <w:tcPr>
            <w:tcW w:w="1006" w:type="dxa"/>
          </w:tcPr>
          <w:p w:rsidR="001474D1" w:rsidRDefault="001474D1" w:rsidP="00AE06A1">
            <w:pPr>
              <w:pStyle w:val="TableParagraph"/>
              <w:ind w:left="6"/>
              <w:jc w:val="center"/>
            </w:pPr>
            <w:r>
              <w:t>+</w:t>
            </w:r>
          </w:p>
        </w:tc>
      </w:tr>
      <w:tr w:rsidR="001474D1" w:rsidTr="00AE06A1">
        <w:trPr>
          <w:trHeight w:val="582"/>
        </w:trPr>
        <w:tc>
          <w:tcPr>
            <w:tcW w:w="1385" w:type="dxa"/>
          </w:tcPr>
          <w:p w:rsidR="001474D1" w:rsidRDefault="001474D1" w:rsidP="00AE06A1">
            <w:pPr>
              <w:pStyle w:val="TableParagraph"/>
              <w:spacing w:line="246" w:lineRule="exact"/>
              <w:ind w:left="129"/>
            </w:pPr>
            <w:r>
              <w:t>1.8.2.9.</w:t>
            </w:r>
          </w:p>
        </w:tc>
        <w:tc>
          <w:tcPr>
            <w:tcW w:w="5493" w:type="dxa"/>
          </w:tcPr>
          <w:p w:rsidR="001474D1" w:rsidRPr="00AE06A1" w:rsidRDefault="001474D1" w:rsidP="00AE06A1">
            <w:pPr>
              <w:pStyle w:val="TableParagraph"/>
              <w:spacing w:line="246" w:lineRule="exact"/>
              <w:ind w:left="107"/>
              <w:rPr>
                <w:lang w:val="ru-RU"/>
              </w:rPr>
            </w:pPr>
            <w:r w:rsidRPr="00AE06A1">
              <w:rPr>
                <w:lang w:val="ru-RU"/>
              </w:rPr>
              <w:t>Комплект</w:t>
            </w:r>
            <w:r w:rsidRPr="00AE06A1">
              <w:rPr>
                <w:spacing w:val="66"/>
                <w:lang w:val="ru-RU"/>
              </w:rPr>
              <w:t xml:space="preserve"> </w:t>
            </w:r>
            <w:r w:rsidRPr="00AE06A1">
              <w:rPr>
                <w:lang w:val="ru-RU"/>
              </w:rPr>
              <w:t xml:space="preserve">интерактивного  </w:t>
            </w:r>
            <w:r w:rsidRPr="00AE06A1">
              <w:rPr>
                <w:spacing w:val="10"/>
                <w:lang w:val="ru-RU"/>
              </w:rPr>
              <w:t xml:space="preserve"> </w:t>
            </w:r>
            <w:r w:rsidRPr="00AE06A1">
              <w:rPr>
                <w:lang w:val="ru-RU"/>
              </w:rPr>
              <w:t xml:space="preserve">оборудования  </w:t>
            </w:r>
            <w:r w:rsidRPr="00AE06A1">
              <w:rPr>
                <w:spacing w:val="7"/>
                <w:lang w:val="ru-RU"/>
              </w:rPr>
              <w:t xml:space="preserve"> </w:t>
            </w:r>
            <w:r w:rsidRPr="00AE06A1">
              <w:rPr>
                <w:lang w:val="ru-RU"/>
              </w:rPr>
              <w:t>(настенная</w:t>
            </w:r>
          </w:p>
          <w:p w:rsidR="001474D1" w:rsidRPr="00AE06A1" w:rsidRDefault="001474D1" w:rsidP="00AE06A1">
            <w:pPr>
              <w:pStyle w:val="TableParagraph"/>
              <w:spacing w:before="37"/>
              <w:ind w:left="107"/>
              <w:rPr>
                <w:lang w:val="ru-RU"/>
              </w:rPr>
            </w:pPr>
            <w:r w:rsidRPr="00AE06A1">
              <w:rPr>
                <w:lang w:val="ru-RU"/>
              </w:rPr>
              <w:t>интерактивная</w:t>
            </w:r>
            <w:r w:rsidRPr="00AE06A1">
              <w:rPr>
                <w:spacing w:val="-5"/>
                <w:lang w:val="ru-RU"/>
              </w:rPr>
              <w:t xml:space="preserve"> </w:t>
            </w:r>
            <w:r w:rsidRPr="00AE06A1">
              <w:rPr>
                <w:lang w:val="ru-RU"/>
              </w:rPr>
              <w:t>панель)</w:t>
            </w:r>
          </w:p>
        </w:tc>
        <w:tc>
          <w:tcPr>
            <w:tcW w:w="720" w:type="dxa"/>
          </w:tcPr>
          <w:p w:rsidR="001474D1" w:rsidRDefault="001474D1" w:rsidP="00AE06A1">
            <w:pPr>
              <w:pStyle w:val="TableParagraph"/>
              <w:spacing w:before="137"/>
              <w:ind w:left="206"/>
            </w:pPr>
            <w:r>
              <w:t>шт.</w:t>
            </w:r>
          </w:p>
        </w:tc>
        <w:tc>
          <w:tcPr>
            <w:tcW w:w="1020" w:type="dxa"/>
          </w:tcPr>
          <w:p w:rsidR="001474D1" w:rsidRDefault="001474D1" w:rsidP="00AE06A1">
            <w:pPr>
              <w:pStyle w:val="TableParagraph"/>
              <w:spacing w:before="137"/>
              <w:ind w:left="7"/>
              <w:jc w:val="center"/>
            </w:pPr>
            <w:r>
              <w:t>1</w:t>
            </w:r>
          </w:p>
        </w:tc>
        <w:tc>
          <w:tcPr>
            <w:tcW w:w="1035" w:type="dxa"/>
          </w:tcPr>
          <w:p w:rsidR="001474D1" w:rsidRDefault="001474D1" w:rsidP="00AE06A1">
            <w:pPr>
              <w:pStyle w:val="TableParagraph"/>
            </w:pPr>
          </w:p>
        </w:tc>
        <w:tc>
          <w:tcPr>
            <w:tcW w:w="1006" w:type="dxa"/>
          </w:tcPr>
          <w:p w:rsidR="001474D1" w:rsidRDefault="001474D1" w:rsidP="00AE06A1">
            <w:pPr>
              <w:pStyle w:val="TableParagraph"/>
              <w:spacing w:line="246" w:lineRule="exact"/>
              <w:ind w:left="6"/>
              <w:jc w:val="center"/>
            </w:pPr>
            <w:r>
              <w:t>+</w:t>
            </w:r>
          </w:p>
        </w:tc>
      </w:tr>
      <w:tr w:rsidR="001474D1" w:rsidTr="00AE06A1">
        <w:trPr>
          <w:trHeight w:val="583"/>
        </w:trPr>
        <w:tc>
          <w:tcPr>
            <w:tcW w:w="1385" w:type="dxa"/>
          </w:tcPr>
          <w:p w:rsidR="001474D1" w:rsidRDefault="001474D1" w:rsidP="00AE06A1">
            <w:pPr>
              <w:pStyle w:val="TableParagraph"/>
              <w:ind w:left="129"/>
            </w:pPr>
            <w:r>
              <w:t>1.8.2.10.</w:t>
            </w:r>
          </w:p>
        </w:tc>
        <w:tc>
          <w:tcPr>
            <w:tcW w:w="5493" w:type="dxa"/>
          </w:tcPr>
          <w:p w:rsidR="001474D1" w:rsidRPr="00AE06A1" w:rsidRDefault="001474D1" w:rsidP="00AE06A1">
            <w:pPr>
              <w:pStyle w:val="TableParagraph"/>
              <w:tabs>
                <w:tab w:val="left" w:pos="1262"/>
                <w:tab w:val="left" w:pos="3830"/>
                <w:tab w:val="left" w:pos="5155"/>
              </w:tabs>
              <w:ind w:left="107"/>
              <w:rPr>
                <w:lang w:val="ru-RU"/>
              </w:rPr>
            </w:pPr>
            <w:r w:rsidRPr="00AE06A1">
              <w:rPr>
                <w:lang w:val="ru-RU"/>
              </w:rPr>
              <w:t>Комплект</w:t>
            </w:r>
            <w:r w:rsidRPr="00AE06A1">
              <w:rPr>
                <w:lang w:val="ru-RU"/>
              </w:rPr>
              <w:tab/>
              <w:t>интерактивно-цифровых</w:t>
            </w:r>
            <w:r w:rsidRPr="00AE06A1">
              <w:rPr>
                <w:lang w:val="ru-RU"/>
              </w:rPr>
              <w:tab/>
              <w:t>комплексов</w:t>
            </w:r>
            <w:r w:rsidRPr="00AE06A1">
              <w:rPr>
                <w:lang w:val="ru-RU"/>
              </w:rPr>
              <w:tab/>
              <w:t>по</w:t>
            </w:r>
          </w:p>
          <w:p w:rsidR="001474D1" w:rsidRPr="00AE06A1" w:rsidRDefault="001474D1" w:rsidP="00AE06A1">
            <w:pPr>
              <w:pStyle w:val="TableParagraph"/>
              <w:spacing w:before="37"/>
              <w:ind w:left="107"/>
              <w:rPr>
                <w:lang w:val="ru-RU"/>
              </w:rPr>
            </w:pPr>
            <w:r w:rsidRPr="00AE06A1">
              <w:rPr>
                <w:lang w:val="ru-RU"/>
              </w:rPr>
              <w:t>изучения</w:t>
            </w:r>
            <w:r w:rsidRPr="00AE06A1">
              <w:rPr>
                <w:spacing w:val="-9"/>
                <w:lang w:val="ru-RU"/>
              </w:rPr>
              <w:t xml:space="preserve"> </w:t>
            </w:r>
            <w:r w:rsidRPr="00AE06A1">
              <w:rPr>
                <w:lang w:val="ru-RU"/>
              </w:rPr>
              <w:t>естественно-научных</w:t>
            </w:r>
            <w:r w:rsidRPr="00AE06A1">
              <w:rPr>
                <w:spacing w:val="-8"/>
                <w:lang w:val="ru-RU"/>
              </w:rPr>
              <w:t xml:space="preserve"> </w:t>
            </w:r>
            <w:r w:rsidRPr="00AE06A1">
              <w:rPr>
                <w:lang w:val="ru-RU"/>
              </w:rPr>
              <w:t>направлений</w:t>
            </w:r>
          </w:p>
        </w:tc>
        <w:tc>
          <w:tcPr>
            <w:tcW w:w="720" w:type="dxa"/>
          </w:tcPr>
          <w:p w:rsidR="001474D1" w:rsidRDefault="001474D1" w:rsidP="00AE06A1">
            <w:pPr>
              <w:pStyle w:val="TableParagraph"/>
              <w:spacing w:before="137"/>
              <w:ind w:left="206"/>
            </w:pPr>
            <w:r>
              <w:t>шт.</w:t>
            </w:r>
          </w:p>
        </w:tc>
        <w:tc>
          <w:tcPr>
            <w:tcW w:w="1020" w:type="dxa"/>
          </w:tcPr>
          <w:p w:rsidR="001474D1" w:rsidRDefault="001474D1" w:rsidP="00AE06A1">
            <w:pPr>
              <w:pStyle w:val="TableParagraph"/>
              <w:spacing w:before="137"/>
              <w:ind w:left="7"/>
              <w:jc w:val="center"/>
            </w:pPr>
            <w:r>
              <w:t>1</w:t>
            </w:r>
          </w:p>
        </w:tc>
        <w:tc>
          <w:tcPr>
            <w:tcW w:w="1035" w:type="dxa"/>
          </w:tcPr>
          <w:p w:rsidR="001474D1" w:rsidRDefault="001474D1" w:rsidP="00AE06A1">
            <w:pPr>
              <w:pStyle w:val="TableParagraph"/>
            </w:pPr>
          </w:p>
        </w:tc>
        <w:tc>
          <w:tcPr>
            <w:tcW w:w="1006" w:type="dxa"/>
          </w:tcPr>
          <w:p w:rsidR="001474D1" w:rsidRDefault="001474D1" w:rsidP="00AE06A1">
            <w:pPr>
              <w:pStyle w:val="TableParagraph"/>
              <w:ind w:left="6"/>
              <w:jc w:val="center"/>
            </w:pPr>
            <w:r>
              <w:t>+</w:t>
            </w:r>
          </w:p>
        </w:tc>
      </w:tr>
      <w:tr w:rsidR="001474D1" w:rsidTr="00AE06A1">
        <w:trPr>
          <w:trHeight w:val="580"/>
        </w:trPr>
        <w:tc>
          <w:tcPr>
            <w:tcW w:w="1385" w:type="dxa"/>
          </w:tcPr>
          <w:p w:rsidR="001474D1" w:rsidRDefault="001474D1" w:rsidP="00AE06A1">
            <w:pPr>
              <w:pStyle w:val="TableParagraph"/>
              <w:ind w:left="129"/>
            </w:pPr>
            <w:r>
              <w:t>1.8.2.11.</w:t>
            </w:r>
          </w:p>
        </w:tc>
        <w:tc>
          <w:tcPr>
            <w:tcW w:w="5493" w:type="dxa"/>
          </w:tcPr>
          <w:p w:rsidR="001474D1" w:rsidRPr="00AE06A1" w:rsidRDefault="001474D1" w:rsidP="00AE06A1">
            <w:pPr>
              <w:pStyle w:val="TableParagraph"/>
              <w:ind w:left="107"/>
              <w:rPr>
                <w:lang w:val="ru-RU"/>
              </w:rPr>
            </w:pPr>
            <w:r w:rsidRPr="00AE06A1">
              <w:rPr>
                <w:lang w:val="ru-RU"/>
              </w:rPr>
              <w:t>Конструктор</w:t>
            </w:r>
            <w:r w:rsidRPr="00AE06A1">
              <w:rPr>
                <w:spacing w:val="62"/>
                <w:lang w:val="ru-RU"/>
              </w:rPr>
              <w:t xml:space="preserve"> </w:t>
            </w:r>
            <w:r w:rsidRPr="00AE06A1">
              <w:rPr>
                <w:lang w:val="ru-RU"/>
              </w:rPr>
              <w:t>с</w:t>
            </w:r>
            <w:r w:rsidRPr="00AE06A1">
              <w:rPr>
                <w:spacing w:val="30"/>
                <w:lang w:val="ru-RU"/>
              </w:rPr>
              <w:t xml:space="preserve"> </w:t>
            </w:r>
            <w:r w:rsidRPr="00AE06A1">
              <w:rPr>
                <w:lang w:val="ru-RU"/>
              </w:rPr>
              <w:t>возможностью</w:t>
            </w:r>
            <w:r w:rsidRPr="00AE06A1">
              <w:rPr>
                <w:spacing w:val="31"/>
                <w:lang w:val="ru-RU"/>
              </w:rPr>
              <w:t xml:space="preserve"> </w:t>
            </w:r>
            <w:r w:rsidRPr="00AE06A1">
              <w:rPr>
                <w:lang w:val="ru-RU"/>
              </w:rPr>
              <w:t>создания</w:t>
            </w:r>
            <w:r w:rsidRPr="00AE06A1">
              <w:rPr>
                <w:spacing w:val="29"/>
                <w:lang w:val="ru-RU"/>
              </w:rPr>
              <w:t xml:space="preserve"> </w:t>
            </w:r>
            <w:r w:rsidRPr="00AE06A1">
              <w:rPr>
                <w:lang w:val="ru-RU"/>
              </w:rPr>
              <w:t>действующих</w:t>
            </w:r>
          </w:p>
          <w:p w:rsidR="001474D1" w:rsidRPr="00AE06A1" w:rsidRDefault="001474D1" w:rsidP="00AE06A1">
            <w:pPr>
              <w:pStyle w:val="TableParagraph"/>
              <w:spacing w:before="37"/>
              <w:ind w:left="107"/>
              <w:rPr>
                <w:lang w:val="ru-RU"/>
              </w:rPr>
            </w:pPr>
            <w:r w:rsidRPr="00AE06A1">
              <w:rPr>
                <w:lang w:val="ru-RU"/>
              </w:rPr>
              <w:t>моделей</w:t>
            </w:r>
            <w:r w:rsidRPr="00AE06A1">
              <w:rPr>
                <w:spacing w:val="-4"/>
                <w:lang w:val="ru-RU"/>
              </w:rPr>
              <w:t xml:space="preserve"> </w:t>
            </w:r>
            <w:r w:rsidRPr="00AE06A1">
              <w:rPr>
                <w:lang w:val="ru-RU"/>
              </w:rPr>
              <w:t>и</w:t>
            </w:r>
            <w:r w:rsidRPr="00AE06A1">
              <w:rPr>
                <w:spacing w:val="-4"/>
                <w:lang w:val="ru-RU"/>
              </w:rPr>
              <w:t xml:space="preserve"> </w:t>
            </w:r>
            <w:r w:rsidRPr="00AE06A1">
              <w:rPr>
                <w:lang w:val="ru-RU"/>
              </w:rPr>
              <w:t>простых</w:t>
            </w:r>
            <w:r w:rsidRPr="00AE06A1">
              <w:rPr>
                <w:spacing w:val="-4"/>
                <w:lang w:val="ru-RU"/>
              </w:rPr>
              <w:t xml:space="preserve"> </w:t>
            </w:r>
            <w:r w:rsidRPr="00AE06A1">
              <w:rPr>
                <w:lang w:val="ru-RU"/>
              </w:rPr>
              <w:t>механизмов</w:t>
            </w:r>
          </w:p>
        </w:tc>
        <w:tc>
          <w:tcPr>
            <w:tcW w:w="720" w:type="dxa"/>
          </w:tcPr>
          <w:p w:rsidR="001474D1" w:rsidRDefault="001474D1" w:rsidP="00AE06A1">
            <w:pPr>
              <w:pStyle w:val="TableParagraph"/>
              <w:spacing w:before="134"/>
              <w:ind w:left="206"/>
            </w:pPr>
            <w:r>
              <w:t>шт.</w:t>
            </w:r>
          </w:p>
        </w:tc>
        <w:tc>
          <w:tcPr>
            <w:tcW w:w="1020" w:type="dxa"/>
          </w:tcPr>
          <w:p w:rsidR="001474D1" w:rsidRDefault="001474D1" w:rsidP="00AE06A1">
            <w:pPr>
              <w:pStyle w:val="TableParagraph"/>
              <w:spacing w:before="134"/>
              <w:ind w:left="7"/>
              <w:jc w:val="center"/>
            </w:pPr>
            <w:r>
              <w:t>2</w:t>
            </w:r>
          </w:p>
        </w:tc>
        <w:tc>
          <w:tcPr>
            <w:tcW w:w="1035" w:type="dxa"/>
          </w:tcPr>
          <w:p w:rsidR="001474D1" w:rsidRDefault="001474D1" w:rsidP="00AE06A1">
            <w:pPr>
              <w:pStyle w:val="TableParagraph"/>
            </w:pPr>
          </w:p>
        </w:tc>
        <w:tc>
          <w:tcPr>
            <w:tcW w:w="1006" w:type="dxa"/>
          </w:tcPr>
          <w:p w:rsidR="001474D1" w:rsidRDefault="001474D1" w:rsidP="00AE06A1">
            <w:pPr>
              <w:pStyle w:val="TableParagraph"/>
              <w:ind w:left="6"/>
              <w:jc w:val="center"/>
            </w:pPr>
            <w:r>
              <w:t>+</w:t>
            </w:r>
          </w:p>
        </w:tc>
      </w:tr>
      <w:tr w:rsidR="001474D1" w:rsidTr="00AE06A1">
        <w:trPr>
          <w:trHeight w:val="292"/>
        </w:trPr>
        <w:tc>
          <w:tcPr>
            <w:tcW w:w="1385" w:type="dxa"/>
          </w:tcPr>
          <w:p w:rsidR="001474D1" w:rsidRDefault="001474D1" w:rsidP="00AE06A1">
            <w:pPr>
              <w:pStyle w:val="TableParagraph"/>
              <w:ind w:left="129"/>
            </w:pPr>
            <w:r>
              <w:t>1.8.2.12.</w:t>
            </w:r>
          </w:p>
        </w:tc>
        <w:tc>
          <w:tcPr>
            <w:tcW w:w="5493" w:type="dxa"/>
          </w:tcPr>
          <w:p w:rsidR="001474D1" w:rsidRDefault="001474D1" w:rsidP="00AE06A1">
            <w:pPr>
              <w:pStyle w:val="TableParagraph"/>
              <w:ind w:left="107"/>
            </w:pPr>
            <w:r>
              <w:t>Конструктор</w:t>
            </w:r>
            <w:r>
              <w:rPr>
                <w:spacing w:val="-10"/>
              </w:rPr>
              <w:t xml:space="preserve"> </w:t>
            </w:r>
            <w:r>
              <w:t>деревянный</w:t>
            </w:r>
            <w:r>
              <w:rPr>
                <w:spacing w:val="-11"/>
              </w:rPr>
              <w:t xml:space="preserve"> </w:t>
            </w:r>
            <w:r>
              <w:t>объемный</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r w:rsidR="001474D1" w:rsidTr="00AE06A1">
        <w:trPr>
          <w:trHeight w:val="580"/>
        </w:trPr>
        <w:tc>
          <w:tcPr>
            <w:tcW w:w="1385" w:type="dxa"/>
          </w:tcPr>
          <w:p w:rsidR="001474D1" w:rsidRDefault="001474D1" w:rsidP="00AE06A1">
            <w:pPr>
              <w:pStyle w:val="TableParagraph"/>
              <w:ind w:left="129"/>
            </w:pPr>
            <w:r>
              <w:t>1.8.2.13.</w:t>
            </w:r>
          </w:p>
        </w:tc>
        <w:tc>
          <w:tcPr>
            <w:tcW w:w="5493" w:type="dxa"/>
          </w:tcPr>
          <w:p w:rsidR="001474D1" w:rsidRPr="00AE06A1" w:rsidRDefault="001474D1" w:rsidP="00AE06A1">
            <w:pPr>
              <w:pStyle w:val="TableParagraph"/>
              <w:ind w:left="107"/>
              <w:rPr>
                <w:lang w:val="ru-RU"/>
              </w:rPr>
            </w:pPr>
            <w:r w:rsidRPr="00AE06A1">
              <w:rPr>
                <w:lang w:val="ru-RU"/>
              </w:rPr>
              <w:t>Конструктор</w:t>
            </w:r>
            <w:r w:rsidRPr="00AE06A1">
              <w:rPr>
                <w:spacing w:val="24"/>
                <w:lang w:val="ru-RU"/>
              </w:rPr>
              <w:t xml:space="preserve"> </w:t>
            </w:r>
            <w:r w:rsidRPr="00AE06A1">
              <w:rPr>
                <w:lang w:val="ru-RU"/>
              </w:rPr>
              <w:t>деревянный</w:t>
            </w:r>
            <w:r w:rsidRPr="00AE06A1">
              <w:rPr>
                <w:spacing w:val="21"/>
                <w:lang w:val="ru-RU"/>
              </w:rPr>
              <w:t xml:space="preserve"> </w:t>
            </w:r>
            <w:r w:rsidRPr="00AE06A1">
              <w:rPr>
                <w:lang w:val="ru-RU"/>
              </w:rPr>
              <w:t>с</w:t>
            </w:r>
            <w:r w:rsidRPr="00AE06A1">
              <w:rPr>
                <w:spacing w:val="23"/>
                <w:lang w:val="ru-RU"/>
              </w:rPr>
              <w:t xml:space="preserve"> </w:t>
            </w:r>
            <w:r w:rsidRPr="00AE06A1">
              <w:rPr>
                <w:lang w:val="ru-RU"/>
              </w:rPr>
              <w:t>большими</w:t>
            </w:r>
            <w:r w:rsidRPr="00AE06A1">
              <w:rPr>
                <w:spacing w:val="23"/>
                <w:lang w:val="ru-RU"/>
              </w:rPr>
              <w:t xml:space="preserve"> </w:t>
            </w:r>
            <w:r w:rsidRPr="00AE06A1">
              <w:rPr>
                <w:lang w:val="ru-RU"/>
              </w:rPr>
              <w:t>неокрашенными</w:t>
            </w:r>
          </w:p>
          <w:p w:rsidR="001474D1" w:rsidRPr="00AE06A1" w:rsidRDefault="001474D1" w:rsidP="00AE06A1">
            <w:pPr>
              <w:pStyle w:val="TableParagraph"/>
              <w:spacing w:before="37"/>
              <w:ind w:left="107"/>
              <w:rPr>
                <w:lang w:val="ru-RU"/>
              </w:rPr>
            </w:pPr>
            <w:r w:rsidRPr="00AE06A1">
              <w:rPr>
                <w:lang w:val="ru-RU"/>
              </w:rPr>
              <w:t>и</w:t>
            </w:r>
            <w:r w:rsidRPr="00AE06A1">
              <w:rPr>
                <w:spacing w:val="-4"/>
                <w:lang w:val="ru-RU"/>
              </w:rPr>
              <w:t xml:space="preserve"> </w:t>
            </w:r>
            <w:r w:rsidRPr="00AE06A1">
              <w:rPr>
                <w:lang w:val="ru-RU"/>
              </w:rPr>
              <w:t>цветными</w:t>
            </w:r>
            <w:r w:rsidRPr="00AE06A1">
              <w:rPr>
                <w:spacing w:val="-4"/>
                <w:lang w:val="ru-RU"/>
              </w:rPr>
              <w:t xml:space="preserve"> </w:t>
            </w:r>
            <w:r w:rsidRPr="00AE06A1">
              <w:rPr>
                <w:lang w:val="ru-RU"/>
              </w:rPr>
              <w:t>элементами</w:t>
            </w:r>
            <w:r w:rsidRPr="00AE06A1">
              <w:rPr>
                <w:spacing w:val="-5"/>
                <w:lang w:val="ru-RU"/>
              </w:rPr>
              <w:t xml:space="preserve"> </w:t>
            </w:r>
            <w:r w:rsidRPr="00AE06A1">
              <w:rPr>
                <w:lang w:val="ru-RU"/>
              </w:rPr>
              <w:t>настольный</w:t>
            </w:r>
          </w:p>
        </w:tc>
        <w:tc>
          <w:tcPr>
            <w:tcW w:w="720" w:type="dxa"/>
          </w:tcPr>
          <w:p w:rsidR="001474D1" w:rsidRDefault="001474D1" w:rsidP="00AE06A1">
            <w:pPr>
              <w:pStyle w:val="TableParagraph"/>
              <w:spacing w:before="134"/>
              <w:ind w:left="206"/>
            </w:pPr>
            <w:r>
              <w:t>шт.</w:t>
            </w:r>
          </w:p>
        </w:tc>
        <w:tc>
          <w:tcPr>
            <w:tcW w:w="1020" w:type="dxa"/>
          </w:tcPr>
          <w:p w:rsidR="001474D1" w:rsidRDefault="001474D1" w:rsidP="00AE06A1">
            <w:pPr>
              <w:pStyle w:val="TableParagraph"/>
              <w:spacing w:before="134"/>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pPr>
          </w:p>
        </w:tc>
      </w:tr>
      <w:tr w:rsidR="001474D1" w:rsidTr="00AE06A1">
        <w:trPr>
          <w:trHeight w:val="582"/>
        </w:trPr>
        <w:tc>
          <w:tcPr>
            <w:tcW w:w="1385" w:type="dxa"/>
          </w:tcPr>
          <w:p w:rsidR="001474D1" w:rsidRDefault="001474D1" w:rsidP="00AE06A1">
            <w:pPr>
              <w:pStyle w:val="TableParagraph"/>
              <w:ind w:left="129"/>
            </w:pPr>
            <w:r>
              <w:t>1.8.2.14.</w:t>
            </w:r>
          </w:p>
        </w:tc>
        <w:tc>
          <w:tcPr>
            <w:tcW w:w="5493" w:type="dxa"/>
          </w:tcPr>
          <w:p w:rsidR="001474D1" w:rsidRPr="00AE06A1" w:rsidRDefault="001474D1" w:rsidP="00AE06A1">
            <w:pPr>
              <w:pStyle w:val="TableParagraph"/>
              <w:tabs>
                <w:tab w:val="left" w:pos="1621"/>
                <w:tab w:val="left" w:pos="3061"/>
                <w:tab w:val="left" w:pos="4139"/>
                <w:tab w:val="left" w:pos="4556"/>
              </w:tabs>
              <w:ind w:left="107"/>
              <w:rPr>
                <w:lang w:val="ru-RU"/>
              </w:rPr>
            </w:pPr>
            <w:r w:rsidRPr="00AE06A1">
              <w:rPr>
                <w:lang w:val="ru-RU"/>
              </w:rPr>
              <w:t>Конструктор</w:t>
            </w:r>
            <w:r w:rsidRPr="00AE06A1">
              <w:rPr>
                <w:lang w:val="ru-RU"/>
              </w:rPr>
              <w:tab/>
              <w:t>деревянный</w:t>
            </w:r>
            <w:r w:rsidRPr="00AE06A1">
              <w:rPr>
                <w:lang w:val="ru-RU"/>
              </w:rPr>
              <w:tab/>
              <w:t>цветной</w:t>
            </w:r>
            <w:r w:rsidRPr="00AE06A1">
              <w:rPr>
                <w:lang w:val="ru-RU"/>
              </w:rPr>
              <w:tab/>
              <w:t>с</w:t>
            </w:r>
            <w:r w:rsidRPr="00AE06A1">
              <w:rPr>
                <w:lang w:val="ru-RU"/>
              </w:rPr>
              <w:tab/>
              <w:t>мелкими</w:t>
            </w:r>
          </w:p>
          <w:p w:rsidR="001474D1" w:rsidRPr="00AE06A1" w:rsidRDefault="001474D1" w:rsidP="00AE06A1">
            <w:pPr>
              <w:pStyle w:val="TableParagraph"/>
              <w:spacing w:before="40"/>
              <w:ind w:left="107"/>
              <w:rPr>
                <w:lang w:val="ru-RU"/>
              </w:rPr>
            </w:pPr>
            <w:r w:rsidRPr="00AE06A1">
              <w:rPr>
                <w:lang w:val="ru-RU"/>
              </w:rPr>
              <w:t>элементами</w:t>
            </w:r>
            <w:r w:rsidRPr="00AE06A1">
              <w:rPr>
                <w:spacing w:val="-5"/>
                <w:lang w:val="ru-RU"/>
              </w:rPr>
              <w:t xml:space="preserve"> </w:t>
            </w:r>
            <w:r w:rsidRPr="00AE06A1">
              <w:rPr>
                <w:lang w:val="ru-RU"/>
              </w:rPr>
              <w:t>настольный</w:t>
            </w:r>
          </w:p>
        </w:tc>
        <w:tc>
          <w:tcPr>
            <w:tcW w:w="720" w:type="dxa"/>
          </w:tcPr>
          <w:p w:rsidR="001474D1" w:rsidRDefault="001474D1" w:rsidP="00AE06A1">
            <w:pPr>
              <w:pStyle w:val="TableParagraph"/>
              <w:spacing w:before="137"/>
              <w:ind w:left="206"/>
            </w:pPr>
            <w:r>
              <w:t>шт.</w:t>
            </w:r>
          </w:p>
        </w:tc>
        <w:tc>
          <w:tcPr>
            <w:tcW w:w="1020" w:type="dxa"/>
          </w:tcPr>
          <w:p w:rsidR="001474D1" w:rsidRDefault="001474D1" w:rsidP="00AE06A1">
            <w:pPr>
              <w:pStyle w:val="TableParagraph"/>
              <w:spacing w:before="137"/>
              <w:ind w:left="7"/>
              <w:jc w:val="center"/>
            </w:pPr>
            <w:r>
              <w:t>4</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pPr>
          </w:p>
        </w:tc>
      </w:tr>
      <w:tr w:rsidR="001474D1" w:rsidTr="00AE06A1">
        <w:trPr>
          <w:trHeight w:val="580"/>
        </w:trPr>
        <w:tc>
          <w:tcPr>
            <w:tcW w:w="1385" w:type="dxa"/>
          </w:tcPr>
          <w:p w:rsidR="001474D1" w:rsidRDefault="001474D1" w:rsidP="00AE06A1">
            <w:pPr>
              <w:pStyle w:val="TableParagraph"/>
              <w:ind w:left="129"/>
            </w:pPr>
            <w:r>
              <w:t>1.8.2.15.</w:t>
            </w:r>
          </w:p>
        </w:tc>
        <w:tc>
          <w:tcPr>
            <w:tcW w:w="5493" w:type="dxa"/>
          </w:tcPr>
          <w:p w:rsidR="001474D1" w:rsidRPr="00AE06A1" w:rsidRDefault="001474D1" w:rsidP="00AE06A1">
            <w:pPr>
              <w:pStyle w:val="TableParagraph"/>
              <w:ind w:left="107"/>
              <w:rPr>
                <w:lang w:val="ru-RU"/>
              </w:rPr>
            </w:pPr>
            <w:r w:rsidRPr="00AE06A1">
              <w:rPr>
                <w:lang w:val="ru-RU"/>
              </w:rPr>
              <w:t>Конструктор</w:t>
            </w:r>
            <w:r w:rsidRPr="00AE06A1">
              <w:rPr>
                <w:spacing w:val="25"/>
                <w:lang w:val="ru-RU"/>
              </w:rPr>
              <w:t xml:space="preserve"> </w:t>
            </w:r>
            <w:r w:rsidRPr="00AE06A1">
              <w:rPr>
                <w:lang w:val="ru-RU"/>
              </w:rPr>
              <w:t>для</w:t>
            </w:r>
            <w:r w:rsidRPr="00AE06A1">
              <w:rPr>
                <w:spacing w:val="80"/>
                <w:lang w:val="ru-RU"/>
              </w:rPr>
              <w:t xml:space="preserve"> </w:t>
            </w:r>
            <w:r w:rsidRPr="00AE06A1">
              <w:rPr>
                <w:lang w:val="ru-RU"/>
              </w:rPr>
              <w:t>сборки</w:t>
            </w:r>
            <w:r w:rsidRPr="00AE06A1">
              <w:rPr>
                <w:spacing w:val="78"/>
                <w:lang w:val="ru-RU"/>
              </w:rPr>
              <w:t xml:space="preserve"> </w:t>
            </w:r>
            <w:r w:rsidRPr="00AE06A1">
              <w:rPr>
                <w:lang w:val="ru-RU"/>
              </w:rPr>
              <w:t>из</w:t>
            </w:r>
            <w:r w:rsidRPr="00AE06A1">
              <w:rPr>
                <w:spacing w:val="77"/>
                <w:lang w:val="ru-RU"/>
              </w:rPr>
              <w:t xml:space="preserve"> </w:t>
            </w:r>
            <w:r w:rsidRPr="00AE06A1">
              <w:rPr>
                <w:lang w:val="ru-RU"/>
              </w:rPr>
              <w:t>каркасных</w:t>
            </w:r>
            <w:r w:rsidRPr="00AE06A1">
              <w:rPr>
                <w:spacing w:val="78"/>
                <w:lang w:val="ru-RU"/>
              </w:rPr>
              <w:t xml:space="preserve"> </w:t>
            </w:r>
            <w:r w:rsidRPr="00AE06A1">
              <w:rPr>
                <w:lang w:val="ru-RU"/>
              </w:rPr>
              <w:t>элементов</w:t>
            </w:r>
            <w:r w:rsidRPr="00AE06A1">
              <w:rPr>
                <w:spacing w:val="80"/>
                <w:lang w:val="ru-RU"/>
              </w:rPr>
              <w:t xml:space="preserve"> </w:t>
            </w:r>
            <w:r w:rsidRPr="00AE06A1">
              <w:rPr>
                <w:lang w:val="ru-RU"/>
              </w:rPr>
              <w:t>–</w:t>
            </w:r>
          </w:p>
          <w:p w:rsidR="001474D1" w:rsidRDefault="001474D1" w:rsidP="00AE06A1">
            <w:pPr>
              <w:pStyle w:val="TableParagraph"/>
              <w:spacing w:before="37"/>
              <w:ind w:left="107"/>
            </w:pPr>
            <w:r>
              <w:t>комплект</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pPr>
          </w:p>
        </w:tc>
        <w:tc>
          <w:tcPr>
            <w:tcW w:w="1006" w:type="dxa"/>
          </w:tcPr>
          <w:p w:rsidR="001474D1" w:rsidRDefault="001474D1" w:rsidP="00AE06A1">
            <w:pPr>
              <w:pStyle w:val="TableParagraph"/>
              <w:ind w:left="6"/>
              <w:jc w:val="center"/>
            </w:pPr>
            <w:r>
              <w:t>+</w:t>
            </w:r>
          </w:p>
        </w:tc>
      </w:tr>
      <w:tr w:rsidR="001474D1" w:rsidTr="00AE06A1">
        <w:trPr>
          <w:trHeight w:val="582"/>
        </w:trPr>
        <w:tc>
          <w:tcPr>
            <w:tcW w:w="1385" w:type="dxa"/>
          </w:tcPr>
          <w:p w:rsidR="001474D1" w:rsidRDefault="001474D1" w:rsidP="00AE06A1">
            <w:pPr>
              <w:pStyle w:val="TableParagraph"/>
              <w:spacing w:line="246" w:lineRule="exact"/>
              <w:ind w:left="129"/>
            </w:pPr>
            <w:r>
              <w:t>1.8.2.16.</w:t>
            </w:r>
          </w:p>
        </w:tc>
        <w:tc>
          <w:tcPr>
            <w:tcW w:w="5493" w:type="dxa"/>
          </w:tcPr>
          <w:p w:rsidR="001474D1" w:rsidRPr="00AE06A1" w:rsidRDefault="001474D1" w:rsidP="00AE06A1">
            <w:pPr>
              <w:pStyle w:val="TableParagraph"/>
              <w:spacing w:line="246" w:lineRule="exact"/>
              <w:ind w:left="107"/>
              <w:rPr>
                <w:lang w:val="ru-RU"/>
              </w:rPr>
            </w:pPr>
            <w:r w:rsidRPr="00AE06A1">
              <w:rPr>
                <w:lang w:val="ru-RU"/>
              </w:rPr>
              <w:t>Конструктор</w:t>
            </w:r>
            <w:r w:rsidRPr="00AE06A1">
              <w:rPr>
                <w:spacing w:val="65"/>
                <w:lang w:val="ru-RU"/>
              </w:rPr>
              <w:t xml:space="preserve"> </w:t>
            </w:r>
            <w:r w:rsidRPr="00AE06A1">
              <w:rPr>
                <w:lang w:val="ru-RU"/>
              </w:rPr>
              <w:t xml:space="preserve">для  </w:t>
            </w:r>
            <w:r w:rsidRPr="00AE06A1">
              <w:rPr>
                <w:spacing w:val="9"/>
                <w:lang w:val="ru-RU"/>
              </w:rPr>
              <w:t xml:space="preserve"> </w:t>
            </w:r>
            <w:r w:rsidRPr="00AE06A1">
              <w:rPr>
                <w:lang w:val="ru-RU"/>
              </w:rPr>
              <w:t xml:space="preserve">сборки  </w:t>
            </w:r>
            <w:r w:rsidRPr="00AE06A1">
              <w:rPr>
                <w:spacing w:val="9"/>
                <w:lang w:val="ru-RU"/>
              </w:rPr>
              <w:t xml:space="preserve"> </w:t>
            </w:r>
            <w:r w:rsidRPr="00AE06A1">
              <w:rPr>
                <w:lang w:val="ru-RU"/>
              </w:rPr>
              <w:t xml:space="preserve">из  </w:t>
            </w:r>
            <w:r w:rsidRPr="00AE06A1">
              <w:rPr>
                <w:spacing w:val="9"/>
                <w:lang w:val="ru-RU"/>
              </w:rPr>
              <w:t xml:space="preserve"> </w:t>
            </w:r>
            <w:r w:rsidRPr="00AE06A1">
              <w:rPr>
                <w:lang w:val="ru-RU"/>
              </w:rPr>
              <w:t xml:space="preserve">магнитных  </w:t>
            </w:r>
            <w:r w:rsidRPr="00AE06A1">
              <w:rPr>
                <w:spacing w:val="9"/>
                <w:lang w:val="ru-RU"/>
              </w:rPr>
              <w:t xml:space="preserve"> </w:t>
            </w:r>
            <w:r w:rsidRPr="00AE06A1">
              <w:rPr>
                <w:lang w:val="ru-RU"/>
              </w:rPr>
              <w:t>элементов</w:t>
            </w:r>
          </w:p>
          <w:p w:rsidR="001474D1" w:rsidRDefault="001474D1" w:rsidP="00AE06A1">
            <w:pPr>
              <w:pStyle w:val="TableParagraph"/>
              <w:spacing w:before="37"/>
              <w:ind w:left="107"/>
            </w:pPr>
            <w:r>
              <w:t>различной</w:t>
            </w:r>
            <w:r>
              <w:rPr>
                <w:spacing w:val="-3"/>
              </w:rPr>
              <w:t xml:space="preserve"> </w:t>
            </w:r>
            <w:r>
              <w:t>конфигурации</w:t>
            </w:r>
            <w:r>
              <w:rPr>
                <w:spacing w:val="-3"/>
              </w:rPr>
              <w:t xml:space="preserve"> </w:t>
            </w:r>
            <w:r>
              <w:t>–</w:t>
            </w:r>
            <w:r>
              <w:rPr>
                <w:spacing w:val="-1"/>
              </w:rPr>
              <w:t xml:space="preserve"> </w:t>
            </w:r>
            <w:r>
              <w:t>комплект</w:t>
            </w:r>
          </w:p>
        </w:tc>
        <w:tc>
          <w:tcPr>
            <w:tcW w:w="720" w:type="dxa"/>
          </w:tcPr>
          <w:p w:rsidR="001474D1" w:rsidRDefault="001474D1" w:rsidP="00AE06A1">
            <w:pPr>
              <w:pStyle w:val="TableParagraph"/>
              <w:spacing w:line="246" w:lineRule="exact"/>
              <w:ind w:left="206"/>
            </w:pPr>
            <w:r>
              <w:t>шт.</w:t>
            </w:r>
          </w:p>
        </w:tc>
        <w:tc>
          <w:tcPr>
            <w:tcW w:w="1020" w:type="dxa"/>
          </w:tcPr>
          <w:p w:rsidR="001474D1" w:rsidRDefault="001474D1" w:rsidP="00AE06A1">
            <w:pPr>
              <w:pStyle w:val="TableParagraph"/>
              <w:spacing w:line="246" w:lineRule="exact"/>
              <w:ind w:left="7"/>
              <w:jc w:val="center"/>
            </w:pPr>
            <w:r>
              <w:t>1</w:t>
            </w:r>
          </w:p>
        </w:tc>
        <w:tc>
          <w:tcPr>
            <w:tcW w:w="1035" w:type="dxa"/>
          </w:tcPr>
          <w:p w:rsidR="001474D1" w:rsidRDefault="001474D1" w:rsidP="00AE06A1">
            <w:pPr>
              <w:pStyle w:val="TableParagraph"/>
              <w:spacing w:line="246" w:lineRule="exact"/>
              <w:ind w:right="444"/>
              <w:jc w:val="right"/>
            </w:pPr>
            <w:r>
              <w:t>+</w:t>
            </w:r>
          </w:p>
        </w:tc>
        <w:tc>
          <w:tcPr>
            <w:tcW w:w="1006" w:type="dxa"/>
          </w:tcPr>
          <w:p w:rsidR="001474D1" w:rsidRDefault="001474D1" w:rsidP="00AE06A1">
            <w:pPr>
              <w:pStyle w:val="TableParagraph"/>
            </w:pPr>
          </w:p>
        </w:tc>
      </w:tr>
      <w:tr w:rsidR="001474D1" w:rsidTr="00AE06A1">
        <w:trPr>
          <w:trHeight w:val="1454"/>
        </w:trPr>
        <w:tc>
          <w:tcPr>
            <w:tcW w:w="1385" w:type="dxa"/>
          </w:tcPr>
          <w:p w:rsidR="001474D1" w:rsidRDefault="001474D1" w:rsidP="00AE06A1">
            <w:pPr>
              <w:pStyle w:val="TableParagraph"/>
              <w:spacing w:line="244" w:lineRule="exact"/>
              <w:ind w:left="129"/>
            </w:pPr>
            <w:r>
              <w:t>1.8.2.17.</w:t>
            </w:r>
          </w:p>
        </w:tc>
        <w:tc>
          <w:tcPr>
            <w:tcW w:w="5493" w:type="dxa"/>
          </w:tcPr>
          <w:p w:rsidR="001474D1" w:rsidRPr="00AE06A1" w:rsidRDefault="001474D1" w:rsidP="00AE06A1">
            <w:pPr>
              <w:pStyle w:val="TableParagraph"/>
              <w:spacing w:line="276" w:lineRule="auto"/>
              <w:ind w:left="107" w:right="96"/>
              <w:jc w:val="both"/>
              <w:rPr>
                <w:lang w:val="ru-RU"/>
              </w:rPr>
            </w:pPr>
            <w:r w:rsidRPr="00AE06A1">
              <w:rPr>
                <w:lang w:val="ru-RU"/>
              </w:rPr>
              <w:t>Конструкторы</w:t>
            </w:r>
            <w:r w:rsidRPr="00AE06A1">
              <w:rPr>
                <w:spacing w:val="1"/>
                <w:lang w:val="ru-RU"/>
              </w:rPr>
              <w:t xml:space="preserve"> </w:t>
            </w:r>
            <w:r w:rsidRPr="00AE06A1">
              <w:rPr>
                <w:lang w:val="ru-RU"/>
              </w:rPr>
              <w:t>крупногабаритные</w:t>
            </w:r>
            <w:r w:rsidRPr="00AE06A1">
              <w:rPr>
                <w:spacing w:val="1"/>
                <w:lang w:val="ru-RU"/>
              </w:rPr>
              <w:t xml:space="preserve"> </w:t>
            </w:r>
            <w:r w:rsidRPr="00AE06A1">
              <w:rPr>
                <w:lang w:val="ru-RU"/>
              </w:rPr>
              <w:t>с</w:t>
            </w:r>
            <w:r w:rsidRPr="00AE06A1">
              <w:rPr>
                <w:spacing w:val="1"/>
                <w:lang w:val="ru-RU"/>
              </w:rPr>
              <w:t xml:space="preserve"> </w:t>
            </w:r>
            <w:r w:rsidRPr="00AE06A1">
              <w:rPr>
                <w:lang w:val="ru-RU"/>
              </w:rPr>
              <w:t>плоскостными</w:t>
            </w:r>
            <w:r w:rsidRPr="00AE06A1">
              <w:rPr>
                <w:spacing w:val="-52"/>
                <w:lang w:val="ru-RU"/>
              </w:rPr>
              <w:t xml:space="preserve"> </w:t>
            </w:r>
            <w:r w:rsidRPr="00AE06A1">
              <w:rPr>
                <w:lang w:val="ru-RU"/>
              </w:rPr>
              <w:t>эл</w:t>
            </w:r>
            <w:r w:rsidRPr="00AE06A1">
              <w:rPr>
                <w:lang w:val="ru-RU"/>
              </w:rPr>
              <w:t>е</w:t>
            </w:r>
            <w:r w:rsidRPr="00AE06A1">
              <w:rPr>
                <w:lang w:val="ru-RU"/>
              </w:rPr>
              <w:t>ментами</w:t>
            </w:r>
            <w:r w:rsidRPr="00AE06A1">
              <w:rPr>
                <w:spacing w:val="1"/>
                <w:lang w:val="ru-RU"/>
              </w:rPr>
              <w:t xml:space="preserve"> </w:t>
            </w:r>
            <w:r w:rsidRPr="00AE06A1">
              <w:rPr>
                <w:lang w:val="ru-RU"/>
              </w:rPr>
              <w:t>разных</w:t>
            </w:r>
            <w:r w:rsidRPr="00AE06A1">
              <w:rPr>
                <w:spacing w:val="1"/>
                <w:lang w:val="ru-RU"/>
              </w:rPr>
              <w:t xml:space="preserve"> </w:t>
            </w:r>
            <w:r w:rsidRPr="00AE06A1">
              <w:rPr>
                <w:lang w:val="ru-RU"/>
              </w:rPr>
              <w:t>форм,</w:t>
            </w:r>
            <w:r w:rsidRPr="00AE06A1">
              <w:rPr>
                <w:spacing w:val="1"/>
                <w:lang w:val="ru-RU"/>
              </w:rPr>
              <w:t xml:space="preserve"> </w:t>
            </w:r>
            <w:r w:rsidRPr="00AE06A1">
              <w:rPr>
                <w:lang w:val="ru-RU"/>
              </w:rPr>
              <w:t>включая</w:t>
            </w:r>
            <w:r w:rsidRPr="00AE06A1">
              <w:rPr>
                <w:spacing w:val="1"/>
                <w:lang w:val="ru-RU"/>
              </w:rPr>
              <w:t xml:space="preserve"> </w:t>
            </w:r>
            <w:r w:rsidRPr="00AE06A1">
              <w:rPr>
                <w:lang w:val="ru-RU"/>
              </w:rPr>
              <w:t>шестеренки,</w:t>
            </w:r>
            <w:r w:rsidRPr="00AE06A1">
              <w:rPr>
                <w:spacing w:val="1"/>
                <w:lang w:val="ru-RU"/>
              </w:rPr>
              <w:t xml:space="preserve"> </w:t>
            </w:r>
            <w:r w:rsidRPr="00AE06A1">
              <w:rPr>
                <w:lang w:val="ru-RU"/>
              </w:rPr>
              <w:t>с</w:t>
            </w:r>
            <w:r w:rsidRPr="00AE06A1">
              <w:rPr>
                <w:spacing w:val="1"/>
                <w:lang w:val="ru-RU"/>
              </w:rPr>
              <w:t xml:space="preserve"> </w:t>
            </w:r>
            <w:r w:rsidRPr="00AE06A1">
              <w:rPr>
                <w:lang w:val="ru-RU"/>
              </w:rPr>
              <w:t>фигу</w:t>
            </w:r>
            <w:r w:rsidRPr="00AE06A1">
              <w:rPr>
                <w:lang w:val="ru-RU"/>
              </w:rPr>
              <w:t>р</w:t>
            </w:r>
            <w:r w:rsidRPr="00AE06A1">
              <w:rPr>
                <w:lang w:val="ru-RU"/>
              </w:rPr>
              <w:t>ным рифлением и тактильными элементами для</w:t>
            </w:r>
            <w:r w:rsidRPr="00AE06A1">
              <w:rPr>
                <w:spacing w:val="1"/>
                <w:lang w:val="ru-RU"/>
              </w:rPr>
              <w:t xml:space="preserve"> </w:t>
            </w:r>
            <w:r w:rsidRPr="00AE06A1">
              <w:rPr>
                <w:lang w:val="ru-RU"/>
              </w:rPr>
              <w:t>пл</w:t>
            </w:r>
            <w:r w:rsidRPr="00AE06A1">
              <w:rPr>
                <w:lang w:val="ru-RU"/>
              </w:rPr>
              <w:t>о</w:t>
            </w:r>
            <w:r w:rsidRPr="00AE06A1">
              <w:rPr>
                <w:lang w:val="ru-RU"/>
              </w:rPr>
              <w:t>скостного</w:t>
            </w:r>
            <w:r w:rsidRPr="00AE06A1">
              <w:rPr>
                <w:spacing w:val="27"/>
                <w:lang w:val="ru-RU"/>
              </w:rPr>
              <w:t xml:space="preserve"> </w:t>
            </w:r>
            <w:r w:rsidRPr="00AE06A1">
              <w:rPr>
                <w:lang w:val="ru-RU"/>
              </w:rPr>
              <w:t>и</w:t>
            </w:r>
            <w:r w:rsidRPr="00AE06A1">
              <w:rPr>
                <w:spacing w:val="30"/>
                <w:lang w:val="ru-RU"/>
              </w:rPr>
              <w:t xml:space="preserve"> </w:t>
            </w:r>
            <w:r w:rsidRPr="00AE06A1">
              <w:rPr>
                <w:lang w:val="ru-RU"/>
              </w:rPr>
              <w:t>пространственного</w:t>
            </w:r>
            <w:r w:rsidRPr="00AE06A1">
              <w:rPr>
                <w:spacing w:val="28"/>
                <w:lang w:val="ru-RU"/>
              </w:rPr>
              <w:t xml:space="preserve"> </w:t>
            </w:r>
            <w:r w:rsidRPr="00AE06A1">
              <w:rPr>
                <w:lang w:val="ru-RU"/>
              </w:rPr>
              <w:t>конструирования</w:t>
            </w:r>
            <w:r w:rsidRPr="00AE06A1">
              <w:rPr>
                <w:spacing w:val="31"/>
                <w:lang w:val="ru-RU"/>
              </w:rPr>
              <w:t xml:space="preserve"> </w:t>
            </w:r>
            <w:r w:rsidRPr="00AE06A1">
              <w:rPr>
                <w:lang w:val="ru-RU"/>
              </w:rPr>
              <w:t>–</w:t>
            </w:r>
          </w:p>
          <w:p w:rsidR="001474D1" w:rsidRDefault="001474D1" w:rsidP="00AE06A1">
            <w:pPr>
              <w:pStyle w:val="TableParagraph"/>
              <w:ind w:left="107"/>
            </w:pPr>
            <w:r>
              <w:t>комплект</w:t>
            </w:r>
          </w:p>
        </w:tc>
        <w:tc>
          <w:tcPr>
            <w:tcW w:w="720" w:type="dxa"/>
          </w:tcPr>
          <w:p w:rsidR="001474D1" w:rsidRDefault="001474D1" w:rsidP="00AE06A1">
            <w:pPr>
              <w:pStyle w:val="TableParagraph"/>
              <w:spacing w:line="244" w:lineRule="exact"/>
              <w:ind w:left="206"/>
            </w:pPr>
            <w:r>
              <w:t>шт.</w:t>
            </w:r>
          </w:p>
        </w:tc>
        <w:tc>
          <w:tcPr>
            <w:tcW w:w="1020" w:type="dxa"/>
          </w:tcPr>
          <w:p w:rsidR="001474D1" w:rsidRDefault="001474D1" w:rsidP="00AE06A1">
            <w:pPr>
              <w:pStyle w:val="TableParagraph"/>
              <w:spacing w:line="244" w:lineRule="exact"/>
              <w:ind w:left="7"/>
              <w:jc w:val="center"/>
            </w:pPr>
            <w:r>
              <w:t>1</w:t>
            </w:r>
          </w:p>
        </w:tc>
        <w:tc>
          <w:tcPr>
            <w:tcW w:w="1035" w:type="dxa"/>
          </w:tcPr>
          <w:p w:rsidR="001474D1" w:rsidRDefault="001474D1" w:rsidP="00AE06A1">
            <w:pPr>
              <w:pStyle w:val="TableParagraph"/>
              <w:spacing w:line="244" w:lineRule="exact"/>
              <w:ind w:right="444"/>
              <w:jc w:val="right"/>
            </w:pPr>
            <w:r>
              <w:t>+</w:t>
            </w:r>
          </w:p>
        </w:tc>
        <w:tc>
          <w:tcPr>
            <w:tcW w:w="1006" w:type="dxa"/>
          </w:tcPr>
          <w:p w:rsidR="001474D1" w:rsidRDefault="001474D1" w:rsidP="00AE06A1">
            <w:pPr>
              <w:pStyle w:val="TableParagraph"/>
            </w:pPr>
          </w:p>
        </w:tc>
      </w:tr>
      <w:tr w:rsidR="001474D1" w:rsidTr="00AE06A1">
        <w:trPr>
          <w:trHeight w:val="873"/>
        </w:trPr>
        <w:tc>
          <w:tcPr>
            <w:tcW w:w="1385" w:type="dxa"/>
          </w:tcPr>
          <w:p w:rsidR="001474D1" w:rsidRDefault="001474D1" w:rsidP="00AE06A1">
            <w:pPr>
              <w:pStyle w:val="TableParagraph"/>
              <w:ind w:left="129"/>
            </w:pPr>
            <w:r>
              <w:t>1.8.2.18.</w:t>
            </w:r>
          </w:p>
        </w:tc>
        <w:tc>
          <w:tcPr>
            <w:tcW w:w="5493" w:type="dxa"/>
          </w:tcPr>
          <w:p w:rsidR="001474D1" w:rsidRPr="00AE06A1" w:rsidRDefault="001474D1" w:rsidP="00AE06A1">
            <w:pPr>
              <w:pStyle w:val="TableParagraph"/>
              <w:ind w:left="107"/>
              <w:rPr>
                <w:lang w:val="ru-RU"/>
              </w:rPr>
            </w:pPr>
            <w:r w:rsidRPr="00AE06A1">
              <w:rPr>
                <w:lang w:val="ru-RU"/>
              </w:rPr>
              <w:t>Конструкторы</w:t>
            </w:r>
            <w:r w:rsidRPr="00AE06A1">
              <w:rPr>
                <w:spacing w:val="45"/>
                <w:lang w:val="ru-RU"/>
              </w:rPr>
              <w:t xml:space="preserve"> </w:t>
            </w:r>
            <w:r w:rsidRPr="00AE06A1">
              <w:rPr>
                <w:lang w:val="ru-RU"/>
              </w:rPr>
              <w:t>напольные</w:t>
            </w:r>
            <w:r w:rsidRPr="00AE06A1">
              <w:rPr>
                <w:spacing w:val="47"/>
                <w:lang w:val="ru-RU"/>
              </w:rPr>
              <w:t xml:space="preserve"> </w:t>
            </w:r>
            <w:r w:rsidRPr="00AE06A1">
              <w:rPr>
                <w:lang w:val="ru-RU"/>
              </w:rPr>
              <w:t>из</w:t>
            </w:r>
            <w:r w:rsidRPr="00AE06A1">
              <w:rPr>
                <w:spacing w:val="44"/>
                <w:lang w:val="ru-RU"/>
              </w:rPr>
              <w:t xml:space="preserve"> </w:t>
            </w:r>
            <w:r w:rsidRPr="00AE06A1">
              <w:rPr>
                <w:lang w:val="ru-RU"/>
              </w:rPr>
              <w:t>вспененного</w:t>
            </w:r>
            <w:r w:rsidRPr="00AE06A1">
              <w:rPr>
                <w:spacing w:val="46"/>
                <w:lang w:val="ru-RU"/>
              </w:rPr>
              <w:t xml:space="preserve"> </w:t>
            </w:r>
            <w:r w:rsidRPr="00AE06A1">
              <w:rPr>
                <w:lang w:val="ru-RU"/>
              </w:rPr>
              <w:t>полимера</w:t>
            </w:r>
            <w:r w:rsidRPr="00AE06A1">
              <w:rPr>
                <w:spacing w:val="47"/>
                <w:lang w:val="ru-RU"/>
              </w:rPr>
              <w:t xml:space="preserve"> </w:t>
            </w:r>
            <w:r w:rsidRPr="00AE06A1">
              <w:rPr>
                <w:lang w:val="ru-RU"/>
              </w:rPr>
              <w:t>с</w:t>
            </w:r>
          </w:p>
          <w:p w:rsidR="001474D1" w:rsidRPr="00AE06A1" w:rsidRDefault="001474D1" w:rsidP="00AE06A1">
            <w:pPr>
              <w:pStyle w:val="TableParagraph"/>
              <w:tabs>
                <w:tab w:val="left" w:pos="5263"/>
              </w:tabs>
              <w:spacing w:before="2" w:line="290" w:lineRule="atLeast"/>
              <w:ind w:left="107" w:right="99"/>
              <w:rPr>
                <w:lang w:val="ru-RU"/>
              </w:rPr>
            </w:pPr>
            <w:r w:rsidRPr="00AE06A1">
              <w:rPr>
                <w:lang w:val="ru-RU"/>
              </w:rPr>
              <w:t xml:space="preserve">легкими  </w:t>
            </w:r>
            <w:r w:rsidRPr="00AE06A1">
              <w:rPr>
                <w:spacing w:val="33"/>
                <w:lang w:val="ru-RU"/>
              </w:rPr>
              <w:t xml:space="preserve"> </w:t>
            </w:r>
            <w:r w:rsidRPr="00AE06A1">
              <w:rPr>
                <w:lang w:val="ru-RU"/>
              </w:rPr>
              <w:t xml:space="preserve">объемными  </w:t>
            </w:r>
            <w:r w:rsidRPr="00AE06A1">
              <w:rPr>
                <w:spacing w:val="33"/>
                <w:lang w:val="ru-RU"/>
              </w:rPr>
              <w:t xml:space="preserve"> </w:t>
            </w:r>
            <w:r w:rsidRPr="00AE06A1">
              <w:rPr>
                <w:lang w:val="ru-RU"/>
              </w:rPr>
              <w:t xml:space="preserve">элементами  </w:t>
            </w:r>
            <w:r w:rsidRPr="00AE06A1">
              <w:rPr>
                <w:spacing w:val="33"/>
                <w:lang w:val="ru-RU"/>
              </w:rPr>
              <w:t xml:space="preserve"> </w:t>
            </w:r>
            <w:r w:rsidRPr="00AE06A1">
              <w:rPr>
                <w:lang w:val="ru-RU"/>
              </w:rPr>
              <w:t xml:space="preserve">разных  </w:t>
            </w:r>
            <w:r w:rsidRPr="00AE06A1">
              <w:rPr>
                <w:spacing w:val="34"/>
                <w:lang w:val="ru-RU"/>
              </w:rPr>
              <w:t xml:space="preserve"> </w:t>
            </w:r>
            <w:r w:rsidRPr="00AE06A1">
              <w:rPr>
                <w:lang w:val="ru-RU"/>
              </w:rPr>
              <w:t>форм</w:t>
            </w:r>
            <w:r w:rsidRPr="00AE06A1">
              <w:rPr>
                <w:lang w:val="ru-RU"/>
              </w:rPr>
              <w:tab/>
            </w:r>
            <w:r w:rsidRPr="00AE06A1">
              <w:rPr>
                <w:spacing w:val="-4"/>
                <w:lang w:val="ru-RU"/>
              </w:rPr>
              <w:t>и</w:t>
            </w:r>
            <w:r w:rsidRPr="00AE06A1">
              <w:rPr>
                <w:spacing w:val="-52"/>
                <w:lang w:val="ru-RU"/>
              </w:rPr>
              <w:t xml:space="preserve"> </w:t>
            </w:r>
            <w:r w:rsidRPr="00AE06A1">
              <w:rPr>
                <w:lang w:val="ru-RU"/>
              </w:rPr>
              <w:t>размеров</w:t>
            </w:r>
            <w:r w:rsidRPr="00AE06A1">
              <w:rPr>
                <w:spacing w:val="-2"/>
                <w:lang w:val="ru-RU"/>
              </w:rPr>
              <w:t xml:space="preserve"> </w:t>
            </w:r>
            <w:r w:rsidRPr="00AE06A1">
              <w:rPr>
                <w:lang w:val="ru-RU"/>
              </w:rPr>
              <w:t>– комплект</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pPr>
          </w:p>
        </w:tc>
      </w:tr>
      <w:tr w:rsidR="001474D1" w:rsidTr="00AE06A1">
        <w:trPr>
          <w:trHeight w:val="1163"/>
        </w:trPr>
        <w:tc>
          <w:tcPr>
            <w:tcW w:w="1385" w:type="dxa"/>
          </w:tcPr>
          <w:p w:rsidR="001474D1" w:rsidRDefault="001474D1" w:rsidP="00AE06A1">
            <w:pPr>
              <w:pStyle w:val="TableParagraph"/>
              <w:ind w:left="129"/>
            </w:pPr>
            <w:r>
              <w:lastRenderedPageBreak/>
              <w:t>1.8.2.19.</w:t>
            </w:r>
          </w:p>
        </w:tc>
        <w:tc>
          <w:tcPr>
            <w:tcW w:w="5493" w:type="dxa"/>
          </w:tcPr>
          <w:p w:rsidR="001474D1" w:rsidRPr="00AE06A1" w:rsidRDefault="001474D1" w:rsidP="00AE06A1">
            <w:pPr>
              <w:pStyle w:val="TableParagraph"/>
              <w:spacing w:line="276" w:lineRule="auto"/>
              <w:ind w:left="107" w:right="97"/>
              <w:jc w:val="both"/>
              <w:rPr>
                <w:lang w:val="ru-RU"/>
              </w:rPr>
            </w:pPr>
            <w:r w:rsidRPr="00AE06A1">
              <w:rPr>
                <w:lang w:val="ru-RU"/>
              </w:rPr>
              <w:t>Лабораторная</w:t>
            </w:r>
            <w:r w:rsidRPr="00AE06A1">
              <w:rPr>
                <w:spacing w:val="1"/>
                <w:lang w:val="ru-RU"/>
              </w:rPr>
              <w:t xml:space="preserve"> </w:t>
            </w:r>
            <w:r w:rsidRPr="00AE06A1">
              <w:rPr>
                <w:lang w:val="ru-RU"/>
              </w:rPr>
              <w:t>посуда</w:t>
            </w:r>
            <w:r w:rsidRPr="00AE06A1">
              <w:rPr>
                <w:spacing w:val="1"/>
                <w:lang w:val="ru-RU"/>
              </w:rPr>
              <w:t xml:space="preserve"> </w:t>
            </w:r>
            <w:r w:rsidRPr="00AE06A1">
              <w:rPr>
                <w:lang w:val="ru-RU"/>
              </w:rPr>
              <w:t>и инструменты</w:t>
            </w:r>
            <w:r w:rsidRPr="00AE06A1">
              <w:rPr>
                <w:spacing w:val="1"/>
                <w:lang w:val="ru-RU"/>
              </w:rPr>
              <w:t xml:space="preserve"> </w:t>
            </w:r>
            <w:r w:rsidRPr="00AE06A1">
              <w:rPr>
                <w:lang w:val="ru-RU"/>
              </w:rPr>
              <w:t>для</w:t>
            </w:r>
            <w:r w:rsidRPr="00AE06A1">
              <w:rPr>
                <w:spacing w:val="1"/>
                <w:lang w:val="ru-RU"/>
              </w:rPr>
              <w:t xml:space="preserve"> </w:t>
            </w:r>
            <w:r w:rsidRPr="00AE06A1">
              <w:rPr>
                <w:lang w:val="ru-RU"/>
              </w:rPr>
              <w:t>проведения</w:t>
            </w:r>
            <w:r w:rsidRPr="00AE06A1">
              <w:rPr>
                <w:spacing w:val="1"/>
                <w:lang w:val="ru-RU"/>
              </w:rPr>
              <w:t xml:space="preserve"> </w:t>
            </w:r>
            <w:r w:rsidRPr="00AE06A1">
              <w:rPr>
                <w:lang w:val="ru-RU"/>
              </w:rPr>
              <w:t>экспериментов</w:t>
            </w:r>
            <w:r w:rsidRPr="00AE06A1">
              <w:rPr>
                <w:spacing w:val="1"/>
                <w:lang w:val="ru-RU"/>
              </w:rPr>
              <w:t xml:space="preserve"> </w:t>
            </w:r>
            <w:r w:rsidRPr="00AE06A1">
              <w:rPr>
                <w:lang w:val="ru-RU"/>
              </w:rPr>
              <w:t>(пробирки</w:t>
            </w:r>
            <w:r w:rsidRPr="00AE06A1">
              <w:rPr>
                <w:spacing w:val="1"/>
                <w:lang w:val="ru-RU"/>
              </w:rPr>
              <w:t xml:space="preserve"> </w:t>
            </w:r>
            <w:r w:rsidRPr="00AE06A1">
              <w:rPr>
                <w:lang w:val="ru-RU"/>
              </w:rPr>
              <w:t>разных</w:t>
            </w:r>
            <w:r w:rsidRPr="00AE06A1">
              <w:rPr>
                <w:spacing w:val="1"/>
                <w:lang w:val="ru-RU"/>
              </w:rPr>
              <w:t xml:space="preserve"> </w:t>
            </w:r>
            <w:r w:rsidRPr="00AE06A1">
              <w:rPr>
                <w:lang w:val="ru-RU"/>
              </w:rPr>
              <w:t>размеров,</w:t>
            </w:r>
            <w:r w:rsidRPr="00AE06A1">
              <w:rPr>
                <w:spacing w:val="1"/>
                <w:lang w:val="ru-RU"/>
              </w:rPr>
              <w:t xml:space="preserve"> </w:t>
            </w:r>
            <w:r w:rsidRPr="00AE06A1">
              <w:rPr>
                <w:lang w:val="ru-RU"/>
              </w:rPr>
              <w:t>лаборато</w:t>
            </w:r>
            <w:r w:rsidRPr="00AE06A1">
              <w:rPr>
                <w:lang w:val="ru-RU"/>
              </w:rPr>
              <w:t>р</w:t>
            </w:r>
            <w:r w:rsidRPr="00AE06A1">
              <w:rPr>
                <w:lang w:val="ru-RU"/>
              </w:rPr>
              <w:t xml:space="preserve">ные  </w:t>
            </w:r>
            <w:r w:rsidRPr="00AE06A1">
              <w:rPr>
                <w:spacing w:val="13"/>
                <w:lang w:val="ru-RU"/>
              </w:rPr>
              <w:t xml:space="preserve"> </w:t>
            </w:r>
            <w:r w:rsidRPr="00AE06A1">
              <w:rPr>
                <w:lang w:val="ru-RU"/>
              </w:rPr>
              <w:t xml:space="preserve">контейнеры,  </w:t>
            </w:r>
            <w:r w:rsidRPr="00AE06A1">
              <w:rPr>
                <w:spacing w:val="16"/>
                <w:lang w:val="ru-RU"/>
              </w:rPr>
              <w:t xml:space="preserve"> </w:t>
            </w:r>
            <w:r w:rsidRPr="00AE06A1">
              <w:rPr>
                <w:lang w:val="ru-RU"/>
              </w:rPr>
              <w:t xml:space="preserve">чашки  </w:t>
            </w:r>
            <w:r w:rsidRPr="00AE06A1">
              <w:rPr>
                <w:spacing w:val="15"/>
                <w:lang w:val="ru-RU"/>
              </w:rPr>
              <w:t xml:space="preserve"> </w:t>
            </w:r>
            <w:r w:rsidRPr="00AE06A1">
              <w:rPr>
                <w:lang w:val="ru-RU"/>
              </w:rPr>
              <w:t xml:space="preserve">Петри,  </w:t>
            </w:r>
            <w:r w:rsidRPr="00AE06A1">
              <w:rPr>
                <w:spacing w:val="15"/>
                <w:lang w:val="ru-RU"/>
              </w:rPr>
              <w:t xml:space="preserve"> </w:t>
            </w:r>
            <w:r w:rsidRPr="00AE06A1">
              <w:rPr>
                <w:lang w:val="ru-RU"/>
              </w:rPr>
              <w:t xml:space="preserve">лотки  </w:t>
            </w:r>
            <w:r w:rsidRPr="00AE06A1">
              <w:rPr>
                <w:spacing w:val="13"/>
                <w:lang w:val="ru-RU"/>
              </w:rPr>
              <w:t xml:space="preserve"> </w:t>
            </w:r>
            <w:r w:rsidRPr="00AE06A1">
              <w:rPr>
                <w:lang w:val="ru-RU"/>
              </w:rPr>
              <w:t>с</w:t>
            </w:r>
          </w:p>
          <w:p w:rsidR="001474D1" w:rsidRPr="00AE06A1" w:rsidRDefault="001474D1" w:rsidP="00AE06A1">
            <w:pPr>
              <w:pStyle w:val="TableParagraph"/>
              <w:ind w:left="107"/>
              <w:jc w:val="both"/>
              <w:rPr>
                <w:lang w:val="ru-RU"/>
              </w:rPr>
            </w:pPr>
            <w:r w:rsidRPr="00AE06A1">
              <w:rPr>
                <w:lang w:val="ru-RU"/>
              </w:rPr>
              <w:t>ячейками, пипетки,</w:t>
            </w:r>
            <w:r w:rsidRPr="00AE06A1">
              <w:rPr>
                <w:spacing w:val="-1"/>
                <w:lang w:val="ru-RU"/>
              </w:rPr>
              <w:t xml:space="preserve"> </w:t>
            </w:r>
            <w:r w:rsidRPr="00AE06A1">
              <w:rPr>
                <w:lang w:val="ru-RU"/>
              </w:rPr>
              <w:t>воронки, чашки</w:t>
            </w:r>
            <w:r w:rsidRPr="00AE06A1">
              <w:rPr>
                <w:spacing w:val="-2"/>
                <w:lang w:val="ru-RU"/>
              </w:rPr>
              <w:t xml:space="preserve"> </w:t>
            </w:r>
            <w:r w:rsidRPr="00AE06A1">
              <w:rPr>
                <w:lang w:val="ru-RU"/>
              </w:rPr>
              <w:t>/мисочки и</w:t>
            </w:r>
            <w:r w:rsidRPr="00AE06A1">
              <w:rPr>
                <w:spacing w:val="-1"/>
                <w:lang w:val="ru-RU"/>
              </w:rPr>
              <w:t xml:space="preserve"> </w:t>
            </w:r>
            <w:r w:rsidRPr="00AE06A1">
              <w:rPr>
                <w:lang w:val="ru-RU"/>
              </w:rPr>
              <w:t>проч.)</w:t>
            </w:r>
            <w:r w:rsidRPr="00AE06A1">
              <w:rPr>
                <w:spacing w:val="5"/>
                <w:lang w:val="ru-RU"/>
              </w:rPr>
              <w:t xml:space="preserve"> </w:t>
            </w:r>
            <w:r w:rsidRPr="00AE06A1">
              <w:rPr>
                <w:lang w:val="ru-RU"/>
              </w:rPr>
              <w:t>–</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pPr>
          </w:p>
        </w:tc>
        <w:tc>
          <w:tcPr>
            <w:tcW w:w="1006" w:type="dxa"/>
          </w:tcPr>
          <w:p w:rsidR="001474D1" w:rsidRDefault="001474D1" w:rsidP="00AE06A1">
            <w:pPr>
              <w:pStyle w:val="TableParagraph"/>
              <w:ind w:left="6"/>
              <w:jc w:val="center"/>
            </w:pPr>
            <w:r>
              <w:t>+</w:t>
            </w:r>
          </w:p>
        </w:tc>
      </w:tr>
    </w:tbl>
    <w:p w:rsidR="001474D1" w:rsidRDefault="001474D1" w:rsidP="001474D1">
      <w:pPr>
        <w:jc w:val="center"/>
        <w:sectPr w:rsidR="001474D1">
          <w:pgSz w:w="11910" w:h="16840"/>
          <w:pgMar w:top="1120" w:right="440" w:bottom="1120" w:left="560" w:header="0" w:footer="939" w:gutter="0"/>
          <w:cols w:space="720"/>
        </w:sect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85"/>
        <w:gridCol w:w="5493"/>
        <w:gridCol w:w="720"/>
        <w:gridCol w:w="1020"/>
        <w:gridCol w:w="1035"/>
        <w:gridCol w:w="1006"/>
      </w:tblGrid>
      <w:tr w:rsidR="001474D1" w:rsidTr="00AE06A1">
        <w:trPr>
          <w:trHeight w:val="292"/>
        </w:trPr>
        <w:tc>
          <w:tcPr>
            <w:tcW w:w="1385" w:type="dxa"/>
          </w:tcPr>
          <w:p w:rsidR="001474D1" w:rsidRDefault="001474D1" w:rsidP="00AE06A1">
            <w:pPr>
              <w:pStyle w:val="TableParagraph"/>
              <w:rPr>
                <w:sz w:val="20"/>
              </w:rPr>
            </w:pPr>
          </w:p>
        </w:tc>
        <w:tc>
          <w:tcPr>
            <w:tcW w:w="5493" w:type="dxa"/>
          </w:tcPr>
          <w:p w:rsidR="001474D1" w:rsidRDefault="001474D1" w:rsidP="00AE06A1">
            <w:pPr>
              <w:pStyle w:val="TableParagraph"/>
              <w:spacing w:line="246" w:lineRule="exact"/>
              <w:ind w:left="107"/>
            </w:pPr>
            <w:r>
              <w:t>комплект</w:t>
            </w:r>
          </w:p>
        </w:tc>
        <w:tc>
          <w:tcPr>
            <w:tcW w:w="720" w:type="dxa"/>
          </w:tcPr>
          <w:p w:rsidR="001474D1" w:rsidRDefault="001474D1" w:rsidP="00AE06A1">
            <w:pPr>
              <w:pStyle w:val="TableParagraph"/>
              <w:rPr>
                <w:sz w:val="20"/>
              </w:rPr>
            </w:pPr>
          </w:p>
        </w:tc>
        <w:tc>
          <w:tcPr>
            <w:tcW w:w="1020" w:type="dxa"/>
          </w:tcPr>
          <w:p w:rsidR="001474D1" w:rsidRDefault="001474D1" w:rsidP="00AE06A1">
            <w:pPr>
              <w:pStyle w:val="TableParagraph"/>
              <w:rPr>
                <w:sz w:val="20"/>
              </w:rPr>
            </w:pP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1.8.2.20.</w:t>
            </w:r>
          </w:p>
        </w:tc>
        <w:tc>
          <w:tcPr>
            <w:tcW w:w="5493" w:type="dxa"/>
          </w:tcPr>
          <w:p w:rsidR="001474D1" w:rsidRDefault="001474D1" w:rsidP="00AE06A1">
            <w:pPr>
              <w:pStyle w:val="TableParagraph"/>
              <w:ind w:left="107"/>
            </w:pPr>
            <w:r>
              <w:rPr>
                <w:spacing w:val="-1"/>
              </w:rPr>
              <w:t>Мольберт</w:t>
            </w:r>
            <w:r>
              <w:rPr>
                <w:spacing w:val="-13"/>
              </w:rPr>
              <w:t xml:space="preserve"> </w:t>
            </w:r>
            <w:r>
              <w:t>двухсторонний</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123" w:right="116"/>
              <w:jc w:val="center"/>
            </w:pPr>
            <w:r>
              <w:t>10</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1163"/>
        </w:trPr>
        <w:tc>
          <w:tcPr>
            <w:tcW w:w="1385" w:type="dxa"/>
          </w:tcPr>
          <w:p w:rsidR="001474D1" w:rsidRDefault="001474D1" w:rsidP="00AE06A1">
            <w:pPr>
              <w:pStyle w:val="TableParagraph"/>
              <w:ind w:left="129"/>
            </w:pPr>
            <w:r>
              <w:t>1.8.2.21.</w:t>
            </w:r>
          </w:p>
        </w:tc>
        <w:tc>
          <w:tcPr>
            <w:tcW w:w="5493" w:type="dxa"/>
          </w:tcPr>
          <w:p w:rsidR="001474D1" w:rsidRPr="00AE06A1" w:rsidRDefault="001474D1" w:rsidP="00AE06A1">
            <w:pPr>
              <w:pStyle w:val="TableParagraph"/>
              <w:spacing w:line="276" w:lineRule="auto"/>
              <w:ind w:left="107" w:right="98"/>
              <w:jc w:val="both"/>
              <w:rPr>
                <w:lang w:val="ru-RU"/>
              </w:rPr>
            </w:pPr>
            <w:r w:rsidRPr="00AE06A1">
              <w:rPr>
                <w:lang w:val="ru-RU"/>
              </w:rPr>
              <w:t>Мультстудия, комплексное решение для кукольной и</w:t>
            </w:r>
            <w:r w:rsidRPr="00AE06A1">
              <w:rPr>
                <w:spacing w:val="1"/>
                <w:lang w:val="ru-RU"/>
              </w:rPr>
              <w:t xml:space="preserve"> </w:t>
            </w:r>
            <w:r w:rsidRPr="00AE06A1">
              <w:rPr>
                <w:lang w:val="ru-RU"/>
              </w:rPr>
              <w:t>плоскостной</w:t>
            </w:r>
            <w:r w:rsidRPr="00AE06A1">
              <w:rPr>
                <w:spacing w:val="1"/>
                <w:lang w:val="ru-RU"/>
              </w:rPr>
              <w:t xml:space="preserve"> </w:t>
            </w:r>
            <w:r w:rsidRPr="00AE06A1">
              <w:rPr>
                <w:lang w:val="ru-RU"/>
              </w:rPr>
              <w:t>анимации</w:t>
            </w:r>
            <w:r w:rsidRPr="00AE06A1">
              <w:rPr>
                <w:spacing w:val="1"/>
                <w:lang w:val="ru-RU"/>
              </w:rPr>
              <w:t xml:space="preserve"> </w:t>
            </w:r>
            <w:r w:rsidRPr="00AE06A1">
              <w:rPr>
                <w:lang w:val="ru-RU"/>
              </w:rPr>
              <w:t>методом</w:t>
            </w:r>
            <w:r w:rsidRPr="00AE06A1">
              <w:rPr>
                <w:spacing w:val="1"/>
                <w:lang w:val="ru-RU"/>
              </w:rPr>
              <w:t xml:space="preserve"> </w:t>
            </w:r>
            <w:r w:rsidRPr="00AE06A1">
              <w:rPr>
                <w:lang w:val="ru-RU"/>
              </w:rPr>
              <w:t>покадровой</w:t>
            </w:r>
            <w:r w:rsidRPr="00AE06A1">
              <w:rPr>
                <w:spacing w:val="1"/>
                <w:lang w:val="ru-RU"/>
              </w:rPr>
              <w:t xml:space="preserve"> </w:t>
            </w:r>
            <w:r w:rsidRPr="00AE06A1">
              <w:rPr>
                <w:lang w:val="ru-RU"/>
              </w:rPr>
              <w:t>съемки,</w:t>
            </w:r>
            <w:r w:rsidRPr="00AE06A1">
              <w:rPr>
                <w:spacing w:val="1"/>
                <w:lang w:val="ru-RU"/>
              </w:rPr>
              <w:t xml:space="preserve"> </w:t>
            </w:r>
            <w:r w:rsidRPr="00AE06A1">
              <w:rPr>
                <w:lang w:val="ru-RU"/>
              </w:rPr>
              <w:t>включающее</w:t>
            </w:r>
            <w:r w:rsidRPr="00AE06A1">
              <w:rPr>
                <w:spacing w:val="3"/>
                <w:lang w:val="ru-RU"/>
              </w:rPr>
              <w:t xml:space="preserve"> </w:t>
            </w:r>
            <w:r w:rsidRPr="00AE06A1">
              <w:rPr>
                <w:lang w:val="ru-RU"/>
              </w:rPr>
              <w:t>соответствующее</w:t>
            </w:r>
            <w:r w:rsidRPr="00AE06A1">
              <w:rPr>
                <w:spacing w:val="6"/>
                <w:lang w:val="ru-RU"/>
              </w:rPr>
              <w:t xml:space="preserve"> </w:t>
            </w:r>
            <w:r w:rsidRPr="00AE06A1">
              <w:rPr>
                <w:lang w:val="ru-RU"/>
              </w:rPr>
              <w:t>возрасту</w:t>
            </w:r>
            <w:r w:rsidRPr="00AE06A1">
              <w:rPr>
                <w:spacing w:val="3"/>
                <w:lang w:val="ru-RU"/>
              </w:rPr>
              <w:t xml:space="preserve"> </w:t>
            </w:r>
            <w:r w:rsidRPr="00AE06A1">
              <w:rPr>
                <w:lang w:val="ru-RU"/>
              </w:rPr>
              <w:t>программное</w:t>
            </w:r>
          </w:p>
          <w:p w:rsidR="001474D1" w:rsidRDefault="001474D1" w:rsidP="00AE06A1">
            <w:pPr>
              <w:pStyle w:val="TableParagraph"/>
              <w:ind w:left="107"/>
              <w:jc w:val="both"/>
            </w:pPr>
            <w:r>
              <w:t>обеспечение</w:t>
            </w:r>
            <w:r>
              <w:rPr>
                <w:spacing w:val="-7"/>
              </w:rPr>
              <w:t xml:space="preserve"> </w:t>
            </w:r>
            <w:r>
              <w:t>и</w:t>
            </w:r>
            <w:r>
              <w:rPr>
                <w:spacing w:val="-6"/>
              </w:rPr>
              <w:t xml:space="preserve"> </w:t>
            </w:r>
            <w:r>
              <w:t>методические</w:t>
            </w:r>
            <w:r>
              <w:rPr>
                <w:spacing w:val="-7"/>
              </w:rPr>
              <w:t xml:space="preserve"> </w:t>
            </w:r>
            <w:r>
              <w:t>рекомендации</w:t>
            </w:r>
          </w:p>
        </w:tc>
        <w:tc>
          <w:tcPr>
            <w:tcW w:w="720" w:type="dxa"/>
          </w:tcPr>
          <w:p w:rsidR="001474D1" w:rsidRDefault="001474D1" w:rsidP="00AE06A1">
            <w:pPr>
              <w:pStyle w:val="TableParagraph"/>
              <w:rPr>
                <w:sz w:val="24"/>
              </w:rPr>
            </w:pPr>
          </w:p>
          <w:p w:rsidR="001474D1" w:rsidRDefault="001474D1" w:rsidP="00AE06A1">
            <w:pPr>
              <w:pStyle w:val="TableParagraph"/>
              <w:spacing w:before="151"/>
              <w:ind w:left="206"/>
            </w:pPr>
            <w:r>
              <w:t>шт.</w:t>
            </w:r>
          </w:p>
        </w:tc>
        <w:tc>
          <w:tcPr>
            <w:tcW w:w="1020" w:type="dxa"/>
          </w:tcPr>
          <w:p w:rsidR="001474D1" w:rsidRDefault="001474D1" w:rsidP="00AE06A1">
            <w:pPr>
              <w:pStyle w:val="TableParagraph"/>
              <w:rPr>
                <w:sz w:val="24"/>
              </w:rPr>
            </w:pPr>
          </w:p>
          <w:p w:rsidR="001474D1" w:rsidRDefault="001474D1" w:rsidP="00AE06A1">
            <w:pPr>
              <w:pStyle w:val="TableParagraph"/>
              <w:spacing w:before="151"/>
              <w:ind w:left="7"/>
              <w:jc w:val="center"/>
            </w:pPr>
            <w:r>
              <w:t>1</w:t>
            </w:r>
          </w:p>
        </w:tc>
        <w:tc>
          <w:tcPr>
            <w:tcW w:w="1035" w:type="dxa"/>
          </w:tcPr>
          <w:p w:rsidR="001474D1" w:rsidRDefault="001474D1" w:rsidP="00AE06A1">
            <w:pPr>
              <w:pStyle w:val="TableParagraph"/>
            </w:pPr>
          </w:p>
        </w:tc>
        <w:tc>
          <w:tcPr>
            <w:tcW w:w="1006" w:type="dxa"/>
          </w:tcPr>
          <w:p w:rsidR="001474D1" w:rsidRDefault="001474D1" w:rsidP="00AE06A1">
            <w:pPr>
              <w:pStyle w:val="TableParagraph"/>
              <w:ind w:left="6"/>
              <w:jc w:val="center"/>
            </w:pPr>
            <w:r>
              <w:t>+</w:t>
            </w:r>
          </w:p>
        </w:tc>
      </w:tr>
      <w:tr w:rsidR="001474D1" w:rsidTr="00AE06A1">
        <w:trPr>
          <w:trHeight w:val="582"/>
        </w:trPr>
        <w:tc>
          <w:tcPr>
            <w:tcW w:w="1385" w:type="dxa"/>
          </w:tcPr>
          <w:p w:rsidR="001474D1" w:rsidRDefault="001474D1" w:rsidP="00AE06A1">
            <w:pPr>
              <w:pStyle w:val="TableParagraph"/>
              <w:ind w:left="129"/>
            </w:pPr>
            <w:r>
              <w:t>1.8.2.22.</w:t>
            </w:r>
          </w:p>
        </w:tc>
        <w:tc>
          <w:tcPr>
            <w:tcW w:w="5493" w:type="dxa"/>
          </w:tcPr>
          <w:p w:rsidR="001474D1" w:rsidRPr="00AE06A1" w:rsidRDefault="001474D1" w:rsidP="00AE06A1">
            <w:pPr>
              <w:pStyle w:val="TableParagraph"/>
              <w:ind w:left="107"/>
              <w:rPr>
                <w:lang w:val="ru-RU"/>
              </w:rPr>
            </w:pPr>
            <w:r w:rsidRPr="00AE06A1">
              <w:rPr>
                <w:lang w:val="ru-RU"/>
              </w:rPr>
              <w:t>Набор</w:t>
            </w:r>
            <w:r w:rsidRPr="00AE06A1">
              <w:rPr>
                <w:spacing w:val="-1"/>
                <w:lang w:val="ru-RU"/>
              </w:rPr>
              <w:t xml:space="preserve"> </w:t>
            </w:r>
            <w:r w:rsidRPr="00AE06A1">
              <w:rPr>
                <w:lang w:val="ru-RU"/>
              </w:rPr>
              <w:t>для</w:t>
            </w:r>
            <w:r w:rsidRPr="00AE06A1">
              <w:rPr>
                <w:spacing w:val="-4"/>
                <w:lang w:val="ru-RU"/>
              </w:rPr>
              <w:t xml:space="preserve"> </w:t>
            </w:r>
            <w:r w:rsidRPr="00AE06A1">
              <w:rPr>
                <w:lang w:val="ru-RU"/>
              </w:rPr>
              <w:t>демонстрации</w:t>
            </w:r>
            <w:r w:rsidRPr="00AE06A1">
              <w:rPr>
                <w:spacing w:val="-3"/>
                <w:lang w:val="ru-RU"/>
              </w:rPr>
              <w:t xml:space="preserve"> </w:t>
            </w:r>
            <w:r w:rsidRPr="00AE06A1">
              <w:rPr>
                <w:lang w:val="ru-RU"/>
              </w:rPr>
              <w:t>круговорота</w:t>
            </w:r>
            <w:r w:rsidRPr="00AE06A1">
              <w:rPr>
                <w:spacing w:val="-1"/>
                <w:lang w:val="ru-RU"/>
              </w:rPr>
              <w:t xml:space="preserve"> </w:t>
            </w:r>
            <w:r w:rsidRPr="00AE06A1">
              <w:rPr>
                <w:lang w:val="ru-RU"/>
              </w:rPr>
              <w:t>воды</w:t>
            </w:r>
            <w:r w:rsidRPr="00AE06A1">
              <w:rPr>
                <w:spacing w:val="-1"/>
                <w:lang w:val="ru-RU"/>
              </w:rPr>
              <w:t xml:space="preserve"> </w:t>
            </w:r>
            <w:r w:rsidRPr="00AE06A1">
              <w:rPr>
                <w:lang w:val="ru-RU"/>
              </w:rPr>
              <w:t>в природе</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pPr>
          </w:p>
        </w:tc>
        <w:tc>
          <w:tcPr>
            <w:tcW w:w="1006" w:type="dxa"/>
          </w:tcPr>
          <w:p w:rsidR="001474D1" w:rsidRDefault="001474D1" w:rsidP="00AE06A1">
            <w:pPr>
              <w:pStyle w:val="TableParagraph"/>
              <w:ind w:left="6"/>
              <w:jc w:val="center"/>
            </w:pPr>
            <w:r>
              <w:t>+</w:t>
            </w:r>
          </w:p>
        </w:tc>
      </w:tr>
      <w:tr w:rsidR="001474D1" w:rsidTr="00AE06A1">
        <w:trPr>
          <w:trHeight w:val="582"/>
        </w:trPr>
        <w:tc>
          <w:tcPr>
            <w:tcW w:w="1385" w:type="dxa"/>
          </w:tcPr>
          <w:p w:rsidR="001474D1" w:rsidRDefault="001474D1" w:rsidP="00AE06A1">
            <w:pPr>
              <w:pStyle w:val="TableParagraph"/>
              <w:ind w:left="129"/>
            </w:pPr>
            <w:r>
              <w:t>1.8.2.23.</w:t>
            </w:r>
          </w:p>
        </w:tc>
        <w:tc>
          <w:tcPr>
            <w:tcW w:w="5493" w:type="dxa"/>
          </w:tcPr>
          <w:p w:rsidR="001474D1" w:rsidRPr="00AE06A1" w:rsidRDefault="001474D1" w:rsidP="00AE06A1">
            <w:pPr>
              <w:pStyle w:val="TableParagraph"/>
              <w:ind w:left="107"/>
              <w:rPr>
                <w:lang w:val="ru-RU"/>
              </w:rPr>
            </w:pPr>
            <w:r w:rsidRPr="00AE06A1">
              <w:rPr>
                <w:lang w:val="ru-RU"/>
              </w:rPr>
              <w:t>Набор</w:t>
            </w:r>
            <w:r w:rsidRPr="00AE06A1">
              <w:rPr>
                <w:spacing w:val="-1"/>
                <w:lang w:val="ru-RU"/>
              </w:rPr>
              <w:t xml:space="preserve"> </w:t>
            </w:r>
            <w:r w:rsidRPr="00AE06A1">
              <w:rPr>
                <w:lang w:val="ru-RU"/>
              </w:rPr>
              <w:t>для</w:t>
            </w:r>
            <w:r w:rsidRPr="00AE06A1">
              <w:rPr>
                <w:spacing w:val="-3"/>
                <w:lang w:val="ru-RU"/>
              </w:rPr>
              <w:t xml:space="preserve"> </w:t>
            </w:r>
            <w:r w:rsidRPr="00AE06A1">
              <w:rPr>
                <w:lang w:val="ru-RU"/>
              </w:rPr>
              <w:t>демонстрации</w:t>
            </w:r>
            <w:r w:rsidRPr="00AE06A1">
              <w:rPr>
                <w:spacing w:val="-4"/>
                <w:lang w:val="ru-RU"/>
              </w:rPr>
              <w:t xml:space="preserve"> </w:t>
            </w:r>
            <w:r w:rsidRPr="00AE06A1">
              <w:rPr>
                <w:lang w:val="ru-RU"/>
              </w:rPr>
              <w:t>очистки воды</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2</w:t>
            </w:r>
          </w:p>
        </w:tc>
        <w:tc>
          <w:tcPr>
            <w:tcW w:w="1035" w:type="dxa"/>
          </w:tcPr>
          <w:p w:rsidR="001474D1" w:rsidRDefault="001474D1" w:rsidP="00AE06A1">
            <w:pPr>
              <w:pStyle w:val="TableParagraph"/>
            </w:pPr>
          </w:p>
        </w:tc>
        <w:tc>
          <w:tcPr>
            <w:tcW w:w="1006" w:type="dxa"/>
          </w:tcPr>
          <w:p w:rsidR="001474D1" w:rsidRDefault="001474D1" w:rsidP="00AE06A1">
            <w:pPr>
              <w:pStyle w:val="TableParagraph"/>
              <w:ind w:left="6"/>
              <w:jc w:val="center"/>
            </w:pPr>
            <w:r>
              <w:t>+</w:t>
            </w:r>
          </w:p>
        </w:tc>
      </w:tr>
      <w:tr w:rsidR="001474D1" w:rsidTr="00AE06A1">
        <w:trPr>
          <w:trHeight w:val="870"/>
        </w:trPr>
        <w:tc>
          <w:tcPr>
            <w:tcW w:w="1385" w:type="dxa"/>
          </w:tcPr>
          <w:p w:rsidR="001474D1" w:rsidRDefault="001474D1" w:rsidP="00AE06A1">
            <w:pPr>
              <w:pStyle w:val="TableParagraph"/>
              <w:rPr>
                <w:sz w:val="24"/>
              </w:rPr>
            </w:pPr>
          </w:p>
          <w:p w:rsidR="001474D1" w:rsidRDefault="001474D1" w:rsidP="00AE06A1">
            <w:pPr>
              <w:pStyle w:val="TableParagraph"/>
              <w:spacing w:before="7"/>
              <w:rPr>
                <w:sz w:val="25"/>
              </w:rPr>
            </w:pPr>
          </w:p>
          <w:p w:rsidR="001474D1" w:rsidRDefault="001474D1" w:rsidP="00AE06A1">
            <w:pPr>
              <w:pStyle w:val="TableParagraph"/>
              <w:ind w:left="129"/>
            </w:pPr>
            <w:r>
              <w:t>1.8.2.24.</w:t>
            </w:r>
          </w:p>
        </w:tc>
        <w:tc>
          <w:tcPr>
            <w:tcW w:w="5493" w:type="dxa"/>
          </w:tcPr>
          <w:p w:rsidR="001474D1" w:rsidRPr="00AE06A1" w:rsidRDefault="001474D1" w:rsidP="00AE06A1">
            <w:pPr>
              <w:pStyle w:val="TableParagraph"/>
              <w:ind w:left="107"/>
              <w:rPr>
                <w:lang w:val="ru-RU"/>
              </w:rPr>
            </w:pPr>
            <w:r w:rsidRPr="00AE06A1">
              <w:rPr>
                <w:lang w:val="ru-RU"/>
              </w:rPr>
              <w:t>Набор</w:t>
            </w:r>
            <w:r w:rsidRPr="00AE06A1">
              <w:rPr>
                <w:spacing w:val="72"/>
                <w:lang w:val="ru-RU"/>
              </w:rPr>
              <w:t xml:space="preserve"> </w:t>
            </w:r>
            <w:r w:rsidRPr="00AE06A1">
              <w:rPr>
                <w:lang w:val="ru-RU"/>
              </w:rPr>
              <w:t xml:space="preserve">для  </w:t>
            </w:r>
            <w:r w:rsidRPr="00AE06A1">
              <w:rPr>
                <w:spacing w:val="15"/>
                <w:lang w:val="ru-RU"/>
              </w:rPr>
              <w:t xml:space="preserve"> </w:t>
            </w:r>
            <w:r w:rsidRPr="00AE06A1">
              <w:rPr>
                <w:lang w:val="ru-RU"/>
              </w:rPr>
              <w:t xml:space="preserve">наблюдений  </w:t>
            </w:r>
            <w:r w:rsidRPr="00AE06A1">
              <w:rPr>
                <w:spacing w:val="16"/>
                <w:lang w:val="ru-RU"/>
              </w:rPr>
              <w:t xml:space="preserve"> </w:t>
            </w:r>
            <w:r w:rsidRPr="00AE06A1">
              <w:rPr>
                <w:lang w:val="ru-RU"/>
              </w:rPr>
              <w:t xml:space="preserve">и  </w:t>
            </w:r>
            <w:r w:rsidRPr="00AE06A1">
              <w:rPr>
                <w:spacing w:val="16"/>
                <w:lang w:val="ru-RU"/>
              </w:rPr>
              <w:t xml:space="preserve"> </w:t>
            </w:r>
            <w:r w:rsidRPr="00AE06A1">
              <w:rPr>
                <w:lang w:val="ru-RU"/>
              </w:rPr>
              <w:t xml:space="preserve">экспериментирования  </w:t>
            </w:r>
            <w:r w:rsidRPr="00AE06A1">
              <w:rPr>
                <w:spacing w:val="16"/>
                <w:lang w:val="ru-RU"/>
              </w:rPr>
              <w:t xml:space="preserve"> </w:t>
            </w:r>
            <w:r w:rsidRPr="00AE06A1">
              <w:rPr>
                <w:lang w:val="ru-RU"/>
              </w:rPr>
              <w:t>с</w:t>
            </w:r>
          </w:p>
          <w:p w:rsidR="001474D1" w:rsidRPr="00AE06A1" w:rsidRDefault="001474D1" w:rsidP="00AE06A1">
            <w:pPr>
              <w:pStyle w:val="TableParagraph"/>
              <w:spacing w:line="290" w:lineRule="atLeast"/>
              <w:ind w:left="107" w:right="97"/>
              <w:rPr>
                <w:lang w:val="ru-RU"/>
              </w:rPr>
            </w:pPr>
            <w:r w:rsidRPr="00AE06A1">
              <w:rPr>
                <w:lang w:val="ru-RU"/>
              </w:rPr>
              <w:t>природными</w:t>
            </w:r>
            <w:r w:rsidRPr="00AE06A1">
              <w:rPr>
                <w:spacing w:val="10"/>
                <w:lang w:val="ru-RU"/>
              </w:rPr>
              <w:t xml:space="preserve"> </w:t>
            </w:r>
            <w:r w:rsidRPr="00AE06A1">
              <w:rPr>
                <w:lang w:val="ru-RU"/>
              </w:rPr>
              <w:t>объектами</w:t>
            </w:r>
            <w:r w:rsidRPr="00AE06A1">
              <w:rPr>
                <w:spacing w:val="11"/>
                <w:lang w:val="ru-RU"/>
              </w:rPr>
              <w:t xml:space="preserve"> </w:t>
            </w:r>
            <w:r w:rsidRPr="00AE06A1">
              <w:rPr>
                <w:lang w:val="ru-RU"/>
              </w:rPr>
              <w:t>(с</w:t>
            </w:r>
            <w:r w:rsidRPr="00AE06A1">
              <w:rPr>
                <w:spacing w:val="12"/>
                <w:lang w:val="ru-RU"/>
              </w:rPr>
              <w:t xml:space="preserve"> </w:t>
            </w:r>
            <w:r w:rsidRPr="00AE06A1">
              <w:rPr>
                <w:lang w:val="ru-RU"/>
              </w:rPr>
              <w:t>методическим</w:t>
            </w:r>
            <w:r w:rsidRPr="00AE06A1">
              <w:rPr>
                <w:spacing w:val="10"/>
                <w:lang w:val="ru-RU"/>
              </w:rPr>
              <w:t xml:space="preserve"> </w:t>
            </w:r>
            <w:r w:rsidRPr="00AE06A1">
              <w:rPr>
                <w:lang w:val="ru-RU"/>
              </w:rPr>
              <w:t>пособием</w:t>
            </w:r>
            <w:r w:rsidRPr="00AE06A1">
              <w:rPr>
                <w:spacing w:val="11"/>
                <w:lang w:val="ru-RU"/>
              </w:rPr>
              <w:t xml:space="preserve"> </w:t>
            </w:r>
            <w:r w:rsidRPr="00AE06A1">
              <w:rPr>
                <w:lang w:val="ru-RU"/>
              </w:rPr>
              <w:t>для</w:t>
            </w:r>
            <w:r w:rsidRPr="00AE06A1">
              <w:rPr>
                <w:spacing w:val="-52"/>
                <w:lang w:val="ru-RU"/>
              </w:rPr>
              <w:t xml:space="preserve"> </w:t>
            </w:r>
            <w:r w:rsidRPr="00AE06A1">
              <w:rPr>
                <w:lang w:val="ru-RU"/>
              </w:rPr>
              <w:t>воспитателя)</w:t>
            </w:r>
          </w:p>
        </w:tc>
        <w:tc>
          <w:tcPr>
            <w:tcW w:w="720" w:type="dxa"/>
          </w:tcPr>
          <w:p w:rsidR="001474D1" w:rsidRPr="00AE06A1" w:rsidRDefault="001474D1" w:rsidP="00AE06A1">
            <w:pPr>
              <w:pStyle w:val="TableParagraph"/>
              <w:spacing w:before="4"/>
              <w:rPr>
                <w:sz w:val="24"/>
                <w:lang w:val="ru-RU"/>
              </w:rPr>
            </w:pPr>
          </w:p>
          <w:p w:rsidR="001474D1" w:rsidRDefault="001474D1" w:rsidP="00AE06A1">
            <w:pPr>
              <w:pStyle w:val="TableParagraph"/>
              <w:spacing w:before="1"/>
              <w:ind w:left="206"/>
            </w:pPr>
            <w:r>
              <w:t>шт.</w:t>
            </w:r>
          </w:p>
        </w:tc>
        <w:tc>
          <w:tcPr>
            <w:tcW w:w="1020" w:type="dxa"/>
          </w:tcPr>
          <w:p w:rsidR="001474D1" w:rsidRDefault="001474D1" w:rsidP="00AE06A1">
            <w:pPr>
              <w:pStyle w:val="TableParagraph"/>
              <w:spacing w:before="4"/>
              <w:rPr>
                <w:sz w:val="24"/>
              </w:rPr>
            </w:pPr>
          </w:p>
          <w:p w:rsidR="001474D1" w:rsidRDefault="001474D1" w:rsidP="00AE06A1">
            <w:pPr>
              <w:pStyle w:val="TableParagraph"/>
              <w:spacing w:before="1"/>
              <w:ind w:left="7"/>
              <w:jc w:val="center"/>
            </w:pPr>
            <w:r>
              <w:t>1</w:t>
            </w:r>
          </w:p>
        </w:tc>
        <w:tc>
          <w:tcPr>
            <w:tcW w:w="1035" w:type="dxa"/>
          </w:tcPr>
          <w:p w:rsidR="001474D1" w:rsidRDefault="001474D1" w:rsidP="00AE06A1">
            <w:pPr>
              <w:pStyle w:val="TableParagraph"/>
            </w:pPr>
          </w:p>
        </w:tc>
        <w:tc>
          <w:tcPr>
            <w:tcW w:w="1006" w:type="dxa"/>
          </w:tcPr>
          <w:p w:rsidR="001474D1" w:rsidRDefault="001474D1" w:rsidP="00AE06A1">
            <w:pPr>
              <w:pStyle w:val="TableParagraph"/>
              <w:ind w:left="6"/>
              <w:jc w:val="center"/>
            </w:pPr>
            <w:r>
              <w:t>+</w:t>
            </w:r>
          </w:p>
        </w:tc>
      </w:tr>
      <w:tr w:rsidR="001474D1" w:rsidTr="00AE06A1">
        <w:trPr>
          <w:trHeight w:val="583"/>
        </w:trPr>
        <w:tc>
          <w:tcPr>
            <w:tcW w:w="1385" w:type="dxa"/>
          </w:tcPr>
          <w:p w:rsidR="001474D1" w:rsidRDefault="001474D1" w:rsidP="00AE06A1">
            <w:pPr>
              <w:pStyle w:val="TableParagraph"/>
              <w:spacing w:before="7"/>
              <w:rPr>
                <w:sz w:val="24"/>
              </w:rPr>
            </w:pPr>
          </w:p>
          <w:p w:rsidR="001474D1" w:rsidRDefault="001474D1" w:rsidP="00AE06A1">
            <w:pPr>
              <w:pStyle w:val="TableParagraph"/>
              <w:spacing w:before="1"/>
              <w:ind w:left="129"/>
            </w:pPr>
            <w:r>
              <w:t>1.8.2.25.</w:t>
            </w:r>
          </w:p>
        </w:tc>
        <w:tc>
          <w:tcPr>
            <w:tcW w:w="5493" w:type="dxa"/>
          </w:tcPr>
          <w:p w:rsidR="001474D1" w:rsidRPr="00AE06A1" w:rsidRDefault="001474D1" w:rsidP="00AE06A1">
            <w:pPr>
              <w:pStyle w:val="TableParagraph"/>
              <w:tabs>
                <w:tab w:val="left" w:pos="961"/>
                <w:tab w:val="left" w:pos="1429"/>
                <w:tab w:val="left" w:pos="2425"/>
                <w:tab w:val="left" w:pos="3526"/>
                <w:tab w:val="left" w:pos="4114"/>
              </w:tabs>
              <w:spacing w:line="246" w:lineRule="exact"/>
              <w:ind w:left="107"/>
              <w:rPr>
                <w:lang w:val="ru-RU"/>
              </w:rPr>
            </w:pPr>
            <w:r w:rsidRPr="00AE06A1">
              <w:rPr>
                <w:lang w:val="ru-RU"/>
              </w:rPr>
              <w:t>Набор</w:t>
            </w:r>
            <w:r w:rsidRPr="00AE06A1">
              <w:rPr>
                <w:lang w:val="ru-RU"/>
              </w:rPr>
              <w:tab/>
              <w:t>из</w:t>
            </w:r>
            <w:r w:rsidRPr="00AE06A1">
              <w:rPr>
                <w:lang w:val="ru-RU"/>
              </w:rPr>
              <w:tab/>
              <w:t>мягкого</w:t>
            </w:r>
            <w:r w:rsidRPr="00AE06A1">
              <w:rPr>
                <w:lang w:val="ru-RU"/>
              </w:rPr>
              <w:tab/>
              <w:t>пластика</w:t>
            </w:r>
            <w:r w:rsidRPr="00AE06A1">
              <w:rPr>
                <w:lang w:val="ru-RU"/>
              </w:rPr>
              <w:tab/>
              <w:t>для</w:t>
            </w:r>
            <w:r w:rsidRPr="00AE06A1">
              <w:rPr>
                <w:lang w:val="ru-RU"/>
              </w:rPr>
              <w:tab/>
              <w:t>плоскостного</w:t>
            </w:r>
          </w:p>
          <w:p w:rsidR="001474D1" w:rsidRDefault="001474D1" w:rsidP="00AE06A1">
            <w:pPr>
              <w:pStyle w:val="TableParagraph"/>
              <w:spacing w:before="38"/>
              <w:ind w:left="107"/>
            </w:pPr>
            <w:r>
              <w:t>конструирования</w:t>
            </w:r>
          </w:p>
        </w:tc>
        <w:tc>
          <w:tcPr>
            <w:tcW w:w="720" w:type="dxa"/>
          </w:tcPr>
          <w:p w:rsidR="001474D1" w:rsidRDefault="001474D1" w:rsidP="00AE06A1">
            <w:pPr>
              <w:pStyle w:val="TableParagraph"/>
              <w:spacing w:before="137"/>
              <w:ind w:left="206"/>
            </w:pPr>
            <w:r>
              <w:t>шт.</w:t>
            </w:r>
          </w:p>
        </w:tc>
        <w:tc>
          <w:tcPr>
            <w:tcW w:w="1020" w:type="dxa"/>
          </w:tcPr>
          <w:p w:rsidR="001474D1" w:rsidRDefault="001474D1" w:rsidP="00AE06A1">
            <w:pPr>
              <w:pStyle w:val="TableParagraph"/>
              <w:spacing w:before="137"/>
              <w:ind w:left="7"/>
              <w:jc w:val="center"/>
            </w:pPr>
            <w:r>
              <w:t>1</w:t>
            </w:r>
          </w:p>
        </w:tc>
        <w:tc>
          <w:tcPr>
            <w:tcW w:w="1035" w:type="dxa"/>
          </w:tcPr>
          <w:p w:rsidR="001474D1" w:rsidRDefault="001474D1" w:rsidP="00AE06A1">
            <w:pPr>
              <w:pStyle w:val="TableParagraph"/>
              <w:spacing w:line="246" w:lineRule="exact"/>
              <w:ind w:right="444"/>
              <w:jc w:val="right"/>
            </w:pPr>
            <w:r>
              <w:t>+</w:t>
            </w:r>
          </w:p>
        </w:tc>
        <w:tc>
          <w:tcPr>
            <w:tcW w:w="1006" w:type="dxa"/>
          </w:tcPr>
          <w:p w:rsidR="001474D1" w:rsidRDefault="001474D1" w:rsidP="00AE06A1">
            <w:pPr>
              <w:pStyle w:val="TableParagraph"/>
            </w:pPr>
          </w:p>
        </w:tc>
      </w:tr>
      <w:tr w:rsidR="001474D1" w:rsidTr="00AE06A1">
        <w:trPr>
          <w:trHeight w:val="582"/>
        </w:trPr>
        <w:tc>
          <w:tcPr>
            <w:tcW w:w="1385" w:type="dxa"/>
          </w:tcPr>
          <w:p w:rsidR="001474D1" w:rsidRDefault="001474D1" w:rsidP="00AE06A1">
            <w:pPr>
              <w:pStyle w:val="TableParagraph"/>
              <w:spacing w:before="4"/>
              <w:rPr>
                <w:sz w:val="24"/>
              </w:rPr>
            </w:pPr>
          </w:p>
          <w:p w:rsidR="001474D1" w:rsidRDefault="001474D1" w:rsidP="00AE06A1">
            <w:pPr>
              <w:pStyle w:val="TableParagraph"/>
              <w:spacing w:before="1"/>
              <w:ind w:left="129"/>
            </w:pPr>
            <w:r>
              <w:t>1.8.2.26.</w:t>
            </w:r>
          </w:p>
        </w:tc>
        <w:tc>
          <w:tcPr>
            <w:tcW w:w="5493" w:type="dxa"/>
          </w:tcPr>
          <w:p w:rsidR="001474D1" w:rsidRPr="00AE06A1" w:rsidRDefault="001474D1" w:rsidP="00AE06A1">
            <w:pPr>
              <w:pStyle w:val="TableParagraph"/>
              <w:ind w:left="107"/>
              <w:rPr>
                <w:lang w:val="ru-RU"/>
              </w:rPr>
            </w:pPr>
            <w:r w:rsidRPr="00AE06A1">
              <w:rPr>
                <w:lang w:val="ru-RU"/>
              </w:rPr>
              <w:t>Наборы</w:t>
            </w:r>
            <w:r w:rsidRPr="00AE06A1">
              <w:rPr>
                <w:spacing w:val="-3"/>
                <w:lang w:val="ru-RU"/>
              </w:rPr>
              <w:t xml:space="preserve"> </w:t>
            </w:r>
            <w:r w:rsidRPr="00AE06A1">
              <w:rPr>
                <w:lang w:val="ru-RU"/>
              </w:rPr>
              <w:t>для изучения</w:t>
            </w:r>
            <w:r w:rsidRPr="00AE06A1">
              <w:rPr>
                <w:spacing w:val="-2"/>
                <w:lang w:val="ru-RU"/>
              </w:rPr>
              <w:t xml:space="preserve"> </w:t>
            </w:r>
            <w:r w:rsidRPr="00AE06A1">
              <w:rPr>
                <w:lang w:val="ru-RU"/>
              </w:rPr>
              <w:t>свойств</w:t>
            </w:r>
            <w:r w:rsidRPr="00AE06A1">
              <w:rPr>
                <w:spacing w:val="-1"/>
                <w:lang w:val="ru-RU"/>
              </w:rPr>
              <w:t xml:space="preserve"> </w:t>
            </w:r>
            <w:r w:rsidRPr="00AE06A1">
              <w:rPr>
                <w:lang w:val="ru-RU"/>
              </w:rPr>
              <w:t>звука</w:t>
            </w:r>
            <w:r w:rsidRPr="00AE06A1">
              <w:rPr>
                <w:spacing w:val="1"/>
                <w:lang w:val="ru-RU"/>
              </w:rPr>
              <w:t xml:space="preserve"> </w:t>
            </w:r>
            <w:r w:rsidRPr="00AE06A1">
              <w:rPr>
                <w:lang w:val="ru-RU"/>
              </w:rPr>
              <w:t>–</w:t>
            </w:r>
            <w:r w:rsidRPr="00AE06A1">
              <w:rPr>
                <w:spacing w:val="-1"/>
                <w:lang w:val="ru-RU"/>
              </w:rPr>
              <w:t xml:space="preserve"> </w:t>
            </w:r>
            <w:r w:rsidRPr="00AE06A1">
              <w:rPr>
                <w:lang w:val="ru-RU"/>
              </w:rPr>
              <w:t>комплект</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pPr>
          </w:p>
        </w:tc>
        <w:tc>
          <w:tcPr>
            <w:tcW w:w="1006" w:type="dxa"/>
          </w:tcPr>
          <w:p w:rsidR="001474D1" w:rsidRDefault="001474D1" w:rsidP="00AE06A1">
            <w:pPr>
              <w:pStyle w:val="TableParagraph"/>
              <w:ind w:left="6"/>
              <w:jc w:val="center"/>
            </w:pPr>
            <w:r>
              <w:t>+</w:t>
            </w:r>
          </w:p>
        </w:tc>
      </w:tr>
      <w:tr w:rsidR="001474D1" w:rsidTr="00AE06A1">
        <w:trPr>
          <w:trHeight w:val="580"/>
        </w:trPr>
        <w:tc>
          <w:tcPr>
            <w:tcW w:w="1385" w:type="dxa"/>
          </w:tcPr>
          <w:p w:rsidR="001474D1" w:rsidRDefault="001474D1" w:rsidP="00AE06A1">
            <w:pPr>
              <w:pStyle w:val="TableParagraph"/>
              <w:spacing w:before="4"/>
              <w:rPr>
                <w:sz w:val="24"/>
              </w:rPr>
            </w:pPr>
          </w:p>
          <w:p w:rsidR="001474D1" w:rsidRDefault="001474D1" w:rsidP="00AE06A1">
            <w:pPr>
              <w:pStyle w:val="TableParagraph"/>
              <w:spacing w:before="1"/>
              <w:ind w:left="129"/>
            </w:pPr>
            <w:r>
              <w:t>1.8.2.27.</w:t>
            </w:r>
          </w:p>
        </w:tc>
        <w:tc>
          <w:tcPr>
            <w:tcW w:w="5493" w:type="dxa"/>
          </w:tcPr>
          <w:p w:rsidR="001474D1" w:rsidRPr="00AE06A1" w:rsidRDefault="001474D1" w:rsidP="00AE06A1">
            <w:pPr>
              <w:pStyle w:val="TableParagraph"/>
              <w:ind w:left="107"/>
              <w:rPr>
                <w:lang w:val="ru-RU"/>
              </w:rPr>
            </w:pPr>
            <w:r w:rsidRPr="00AE06A1">
              <w:rPr>
                <w:lang w:val="ru-RU"/>
              </w:rPr>
              <w:t>Наборы</w:t>
            </w:r>
            <w:r w:rsidRPr="00AE06A1">
              <w:rPr>
                <w:spacing w:val="-2"/>
                <w:lang w:val="ru-RU"/>
              </w:rPr>
              <w:t xml:space="preserve"> </w:t>
            </w:r>
            <w:r w:rsidRPr="00AE06A1">
              <w:rPr>
                <w:lang w:val="ru-RU"/>
              </w:rPr>
              <w:t>для изучения</w:t>
            </w:r>
            <w:r w:rsidRPr="00AE06A1">
              <w:rPr>
                <w:spacing w:val="-1"/>
                <w:lang w:val="ru-RU"/>
              </w:rPr>
              <w:t xml:space="preserve"> </w:t>
            </w:r>
            <w:r w:rsidRPr="00AE06A1">
              <w:rPr>
                <w:lang w:val="ru-RU"/>
              </w:rPr>
              <w:t>свойств</w:t>
            </w:r>
            <w:r w:rsidRPr="00AE06A1">
              <w:rPr>
                <w:spacing w:val="-1"/>
                <w:lang w:val="ru-RU"/>
              </w:rPr>
              <w:t xml:space="preserve"> </w:t>
            </w:r>
            <w:r w:rsidRPr="00AE06A1">
              <w:rPr>
                <w:lang w:val="ru-RU"/>
              </w:rPr>
              <w:t>магнитов</w:t>
            </w:r>
            <w:r w:rsidRPr="00AE06A1">
              <w:rPr>
                <w:spacing w:val="-1"/>
                <w:lang w:val="ru-RU"/>
              </w:rPr>
              <w:t xml:space="preserve"> </w:t>
            </w:r>
            <w:r w:rsidRPr="00AE06A1">
              <w:rPr>
                <w:lang w:val="ru-RU"/>
              </w:rPr>
              <w:t>– комплект</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pPr>
          </w:p>
        </w:tc>
        <w:tc>
          <w:tcPr>
            <w:tcW w:w="1006" w:type="dxa"/>
          </w:tcPr>
          <w:p w:rsidR="001474D1" w:rsidRDefault="001474D1" w:rsidP="00AE06A1">
            <w:pPr>
              <w:pStyle w:val="TableParagraph"/>
              <w:ind w:left="6"/>
              <w:jc w:val="center"/>
            </w:pPr>
            <w:r>
              <w:t>+</w:t>
            </w:r>
          </w:p>
        </w:tc>
      </w:tr>
      <w:tr w:rsidR="001474D1" w:rsidTr="00AE06A1">
        <w:trPr>
          <w:trHeight w:val="582"/>
        </w:trPr>
        <w:tc>
          <w:tcPr>
            <w:tcW w:w="1385" w:type="dxa"/>
          </w:tcPr>
          <w:p w:rsidR="001474D1" w:rsidRDefault="001474D1" w:rsidP="00AE06A1">
            <w:pPr>
              <w:pStyle w:val="TableParagraph"/>
              <w:spacing w:before="7"/>
              <w:rPr>
                <w:sz w:val="24"/>
              </w:rPr>
            </w:pPr>
          </w:p>
          <w:p w:rsidR="001474D1" w:rsidRDefault="001474D1" w:rsidP="00AE06A1">
            <w:pPr>
              <w:pStyle w:val="TableParagraph"/>
              <w:ind w:left="129"/>
            </w:pPr>
            <w:r>
              <w:t>1.8.2.28.</w:t>
            </w:r>
          </w:p>
        </w:tc>
        <w:tc>
          <w:tcPr>
            <w:tcW w:w="5493" w:type="dxa"/>
          </w:tcPr>
          <w:p w:rsidR="001474D1" w:rsidRPr="00AE06A1" w:rsidRDefault="001474D1" w:rsidP="00AE06A1">
            <w:pPr>
              <w:pStyle w:val="TableParagraph"/>
              <w:ind w:left="107"/>
              <w:rPr>
                <w:lang w:val="ru-RU"/>
              </w:rPr>
            </w:pPr>
            <w:r w:rsidRPr="00AE06A1">
              <w:rPr>
                <w:lang w:val="ru-RU"/>
              </w:rPr>
              <w:t>Наборы</w:t>
            </w:r>
            <w:r w:rsidRPr="00AE06A1">
              <w:rPr>
                <w:spacing w:val="-2"/>
                <w:lang w:val="ru-RU"/>
              </w:rPr>
              <w:t xml:space="preserve"> </w:t>
            </w:r>
            <w:r w:rsidRPr="00AE06A1">
              <w:rPr>
                <w:lang w:val="ru-RU"/>
              </w:rPr>
              <w:t>для изучения</w:t>
            </w:r>
            <w:r w:rsidRPr="00AE06A1">
              <w:rPr>
                <w:spacing w:val="-1"/>
                <w:lang w:val="ru-RU"/>
              </w:rPr>
              <w:t xml:space="preserve"> </w:t>
            </w:r>
            <w:r w:rsidRPr="00AE06A1">
              <w:rPr>
                <w:lang w:val="ru-RU"/>
              </w:rPr>
              <w:t>свойств</w:t>
            </w:r>
            <w:r w:rsidRPr="00AE06A1">
              <w:rPr>
                <w:spacing w:val="-1"/>
                <w:lang w:val="ru-RU"/>
              </w:rPr>
              <w:t xml:space="preserve"> </w:t>
            </w:r>
            <w:r w:rsidRPr="00AE06A1">
              <w:rPr>
                <w:lang w:val="ru-RU"/>
              </w:rPr>
              <w:t>света</w:t>
            </w:r>
            <w:r w:rsidRPr="00AE06A1">
              <w:rPr>
                <w:spacing w:val="1"/>
                <w:lang w:val="ru-RU"/>
              </w:rPr>
              <w:t xml:space="preserve"> </w:t>
            </w:r>
            <w:r w:rsidRPr="00AE06A1">
              <w:rPr>
                <w:lang w:val="ru-RU"/>
              </w:rPr>
              <w:t>– комплект</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pPr>
          </w:p>
        </w:tc>
        <w:tc>
          <w:tcPr>
            <w:tcW w:w="1006" w:type="dxa"/>
          </w:tcPr>
          <w:p w:rsidR="001474D1" w:rsidRDefault="001474D1" w:rsidP="00AE06A1">
            <w:pPr>
              <w:pStyle w:val="TableParagraph"/>
              <w:ind w:left="6"/>
              <w:jc w:val="center"/>
            </w:pPr>
            <w:r>
              <w:t>+</w:t>
            </w:r>
          </w:p>
        </w:tc>
      </w:tr>
      <w:tr w:rsidR="001474D1" w:rsidTr="00AE06A1">
        <w:trPr>
          <w:trHeight w:val="873"/>
        </w:trPr>
        <w:tc>
          <w:tcPr>
            <w:tcW w:w="1385" w:type="dxa"/>
          </w:tcPr>
          <w:p w:rsidR="001474D1" w:rsidRDefault="001474D1" w:rsidP="00AE06A1">
            <w:pPr>
              <w:pStyle w:val="TableParagraph"/>
              <w:rPr>
                <w:sz w:val="24"/>
              </w:rPr>
            </w:pPr>
          </w:p>
          <w:p w:rsidR="001474D1" w:rsidRDefault="001474D1" w:rsidP="00AE06A1">
            <w:pPr>
              <w:pStyle w:val="TableParagraph"/>
              <w:spacing w:before="7"/>
              <w:rPr>
                <w:sz w:val="25"/>
              </w:rPr>
            </w:pPr>
          </w:p>
          <w:p w:rsidR="001474D1" w:rsidRDefault="001474D1" w:rsidP="00AE06A1">
            <w:pPr>
              <w:pStyle w:val="TableParagraph"/>
              <w:ind w:left="129"/>
            </w:pPr>
            <w:r>
              <w:t>1.8.2.29.</w:t>
            </w:r>
          </w:p>
        </w:tc>
        <w:tc>
          <w:tcPr>
            <w:tcW w:w="5493" w:type="dxa"/>
          </w:tcPr>
          <w:p w:rsidR="001474D1" w:rsidRPr="00AE06A1" w:rsidRDefault="001474D1" w:rsidP="00AE06A1">
            <w:pPr>
              <w:pStyle w:val="TableParagraph"/>
              <w:tabs>
                <w:tab w:val="left" w:pos="1909"/>
                <w:tab w:val="left" w:pos="2854"/>
                <w:tab w:val="left" w:pos="4572"/>
              </w:tabs>
              <w:spacing w:line="276" w:lineRule="auto"/>
              <w:ind w:left="107" w:right="99"/>
              <w:rPr>
                <w:lang w:val="ru-RU"/>
              </w:rPr>
            </w:pPr>
            <w:r w:rsidRPr="00AE06A1">
              <w:rPr>
                <w:lang w:val="ru-RU"/>
              </w:rPr>
              <w:t>Наборы</w:t>
            </w:r>
            <w:r w:rsidRPr="00AE06A1">
              <w:rPr>
                <w:spacing w:val="30"/>
                <w:lang w:val="ru-RU"/>
              </w:rPr>
              <w:t xml:space="preserve"> </w:t>
            </w:r>
            <w:r w:rsidRPr="00AE06A1">
              <w:rPr>
                <w:lang w:val="ru-RU"/>
              </w:rPr>
              <w:t>для</w:t>
            </w:r>
            <w:r w:rsidRPr="00AE06A1">
              <w:rPr>
                <w:spacing w:val="31"/>
                <w:lang w:val="ru-RU"/>
              </w:rPr>
              <w:t xml:space="preserve"> </w:t>
            </w:r>
            <w:r w:rsidRPr="00AE06A1">
              <w:rPr>
                <w:lang w:val="ru-RU"/>
              </w:rPr>
              <w:t>мальчиков</w:t>
            </w:r>
            <w:r w:rsidRPr="00AE06A1">
              <w:rPr>
                <w:spacing w:val="30"/>
                <w:lang w:val="ru-RU"/>
              </w:rPr>
              <w:t xml:space="preserve"> </w:t>
            </w:r>
            <w:r w:rsidRPr="00AE06A1">
              <w:rPr>
                <w:lang w:val="ru-RU"/>
              </w:rPr>
              <w:t>и</w:t>
            </w:r>
            <w:r w:rsidRPr="00AE06A1">
              <w:rPr>
                <w:spacing w:val="31"/>
                <w:lang w:val="ru-RU"/>
              </w:rPr>
              <w:t xml:space="preserve"> </w:t>
            </w:r>
            <w:r w:rsidRPr="00AE06A1">
              <w:rPr>
                <w:lang w:val="ru-RU"/>
              </w:rPr>
              <w:t>девочек</w:t>
            </w:r>
            <w:r w:rsidRPr="00AE06A1">
              <w:rPr>
                <w:spacing w:val="30"/>
                <w:lang w:val="ru-RU"/>
              </w:rPr>
              <w:t xml:space="preserve"> </w:t>
            </w:r>
            <w:r w:rsidRPr="00AE06A1">
              <w:rPr>
                <w:lang w:val="ru-RU"/>
              </w:rPr>
              <w:t>(машины,</w:t>
            </w:r>
            <w:r w:rsidRPr="00AE06A1">
              <w:rPr>
                <w:spacing w:val="32"/>
                <w:lang w:val="ru-RU"/>
              </w:rPr>
              <w:t xml:space="preserve"> </w:t>
            </w:r>
            <w:r w:rsidRPr="00AE06A1">
              <w:rPr>
                <w:lang w:val="ru-RU"/>
              </w:rPr>
              <w:t>город,</w:t>
            </w:r>
            <w:r w:rsidRPr="00AE06A1">
              <w:rPr>
                <w:spacing w:val="-52"/>
                <w:lang w:val="ru-RU"/>
              </w:rPr>
              <w:t xml:space="preserve"> </w:t>
            </w:r>
            <w:r w:rsidRPr="00AE06A1">
              <w:rPr>
                <w:lang w:val="ru-RU"/>
              </w:rPr>
              <w:t>строительство,</w:t>
            </w:r>
            <w:r w:rsidRPr="00AE06A1">
              <w:rPr>
                <w:lang w:val="ru-RU"/>
              </w:rPr>
              <w:tab/>
              <w:t>набор</w:t>
            </w:r>
            <w:r w:rsidRPr="00AE06A1">
              <w:rPr>
                <w:lang w:val="ru-RU"/>
              </w:rPr>
              <w:tab/>
              <w:t>строительных</w:t>
            </w:r>
            <w:r w:rsidRPr="00AE06A1">
              <w:rPr>
                <w:lang w:val="ru-RU"/>
              </w:rPr>
              <w:tab/>
            </w:r>
            <w:r w:rsidRPr="00AE06A1">
              <w:rPr>
                <w:spacing w:val="-1"/>
                <w:lang w:val="ru-RU"/>
              </w:rPr>
              <w:t>пластин,</w:t>
            </w:r>
          </w:p>
          <w:p w:rsidR="001474D1" w:rsidRPr="00AE06A1" w:rsidRDefault="001474D1" w:rsidP="00AE06A1">
            <w:pPr>
              <w:pStyle w:val="TableParagraph"/>
              <w:spacing w:line="252" w:lineRule="exact"/>
              <w:ind w:left="107"/>
              <w:rPr>
                <w:lang w:val="ru-RU"/>
              </w:rPr>
            </w:pPr>
            <w:r w:rsidRPr="00AE06A1">
              <w:rPr>
                <w:lang w:val="ru-RU"/>
              </w:rPr>
              <w:t>животные,</w:t>
            </w:r>
            <w:r w:rsidRPr="00AE06A1">
              <w:rPr>
                <w:spacing w:val="-7"/>
                <w:lang w:val="ru-RU"/>
              </w:rPr>
              <w:t xml:space="preserve"> </w:t>
            </w:r>
            <w:r w:rsidRPr="00AE06A1">
              <w:rPr>
                <w:lang w:val="ru-RU"/>
              </w:rPr>
              <w:t>железная</w:t>
            </w:r>
            <w:r w:rsidRPr="00AE06A1">
              <w:rPr>
                <w:spacing w:val="-5"/>
                <w:lang w:val="ru-RU"/>
              </w:rPr>
              <w:t xml:space="preserve"> </w:t>
            </w:r>
            <w:r w:rsidRPr="00AE06A1">
              <w:rPr>
                <w:lang w:val="ru-RU"/>
              </w:rPr>
              <w:t>дорога,</w:t>
            </w:r>
            <w:r w:rsidRPr="00AE06A1">
              <w:rPr>
                <w:spacing w:val="-3"/>
                <w:lang w:val="ru-RU"/>
              </w:rPr>
              <w:t xml:space="preserve"> </w:t>
            </w:r>
            <w:r w:rsidRPr="00AE06A1">
              <w:rPr>
                <w:lang w:val="ru-RU"/>
              </w:rPr>
              <w:t>семья</w:t>
            </w:r>
            <w:r w:rsidRPr="00AE06A1">
              <w:rPr>
                <w:spacing w:val="-4"/>
                <w:lang w:val="ru-RU"/>
              </w:rPr>
              <w:t xml:space="preserve"> </w:t>
            </w:r>
            <w:r w:rsidRPr="00AE06A1">
              <w:rPr>
                <w:lang w:val="ru-RU"/>
              </w:rPr>
              <w:t>и</w:t>
            </w:r>
            <w:r w:rsidRPr="00AE06A1">
              <w:rPr>
                <w:spacing w:val="-5"/>
                <w:lang w:val="ru-RU"/>
              </w:rPr>
              <w:t xml:space="preserve"> </w:t>
            </w:r>
            <w:r w:rsidRPr="00AE06A1">
              <w:rPr>
                <w:lang w:val="ru-RU"/>
              </w:rPr>
              <w:t>т.</w:t>
            </w:r>
            <w:r w:rsidRPr="00AE06A1">
              <w:rPr>
                <w:spacing w:val="-3"/>
                <w:lang w:val="ru-RU"/>
              </w:rPr>
              <w:t xml:space="preserve"> </w:t>
            </w:r>
            <w:r w:rsidRPr="00AE06A1">
              <w:rPr>
                <w:lang w:val="ru-RU"/>
              </w:rPr>
              <w:t>п.)</w:t>
            </w:r>
          </w:p>
        </w:tc>
        <w:tc>
          <w:tcPr>
            <w:tcW w:w="720" w:type="dxa"/>
          </w:tcPr>
          <w:p w:rsidR="001474D1" w:rsidRPr="00AE06A1" w:rsidRDefault="001474D1" w:rsidP="00AE06A1">
            <w:pPr>
              <w:pStyle w:val="TableParagraph"/>
              <w:spacing w:before="4"/>
              <w:rPr>
                <w:sz w:val="24"/>
                <w:lang w:val="ru-RU"/>
              </w:rPr>
            </w:pPr>
          </w:p>
          <w:p w:rsidR="001474D1" w:rsidRDefault="001474D1" w:rsidP="00AE06A1">
            <w:pPr>
              <w:pStyle w:val="TableParagraph"/>
              <w:spacing w:before="1"/>
              <w:ind w:left="206"/>
            </w:pPr>
            <w:r>
              <w:t>шт.</w:t>
            </w:r>
          </w:p>
        </w:tc>
        <w:tc>
          <w:tcPr>
            <w:tcW w:w="1020" w:type="dxa"/>
          </w:tcPr>
          <w:p w:rsidR="001474D1" w:rsidRDefault="001474D1" w:rsidP="00AE06A1">
            <w:pPr>
              <w:pStyle w:val="TableParagraph"/>
              <w:spacing w:before="4"/>
              <w:rPr>
                <w:sz w:val="24"/>
              </w:rPr>
            </w:pPr>
          </w:p>
          <w:p w:rsidR="001474D1" w:rsidRDefault="001474D1" w:rsidP="00AE06A1">
            <w:pPr>
              <w:pStyle w:val="TableParagraph"/>
              <w:spacing w:before="1"/>
              <w:ind w:left="123" w:right="116"/>
              <w:jc w:val="center"/>
            </w:pPr>
            <w:r>
              <w:t>10</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pPr>
          </w:p>
        </w:tc>
      </w:tr>
      <w:tr w:rsidR="001474D1" w:rsidTr="00AE06A1">
        <w:trPr>
          <w:trHeight w:val="1454"/>
        </w:trPr>
        <w:tc>
          <w:tcPr>
            <w:tcW w:w="1385" w:type="dxa"/>
          </w:tcPr>
          <w:p w:rsidR="001474D1" w:rsidRDefault="001474D1" w:rsidP="00AE06A1">
            <w:pPr>
              <w:pStyle w:val="TableParagraph"/>
              <w:rPr>
                <w:sz w:val="24"/>
              </w:rPr>
            </w:pPr>
          </w:p>
          <w:p w:rsidR="001474D1" w:rsidRDefault="001474D1" w:rsidP="00AE06A1">
            <w:pPr>
              <w:pStyle w:val="TableParagraph"/>
              <w:rPr>
                <w:sz w:val="24"/>
              </w:rPr>
            </w:pPr>
          </w:p>
          <w:p w:rsidR="001474D1" w:rsidRDefault="001474D1" w:rsidP="00AE06A1">
            <w:pPr>
              <w:pStyle w:val="TableParagraph"/>
              <w:rPr>
                <w:sz w:val="24"/>
              </w:rPr>
            </w:pPr>
          </w:p>
          <w:p w:rsidR="001474D1" w:rsidRDefault="001474D1" w:rsidP="00AE06A1">
            <w:pPr>
              <w:pStyle w:val="TableParagraph"/>
              <w:spacing w:before="4"/>
              <w:rPr>
                <w:sz w:val="28"/>
              </w:rPr>
            </w:pPr>
          </w:p>
          <w:p w:rsidR="001474D1" w:rsidRDefault="001474D1" w:rsidP="00AE06A1">
            <w:pPr>
              <w:pStyle w:val="TableParagraph"/>
              <w:spacing w:before="1"/>
              <w:ind w:left="129"/>
            </w:pPr>
            <w:r>
              <w:t>1.8.2.30.</w:t>
            </w:r>
          </w:p>
        </w:tc>
        <w:tc>
          <w:tcPr>
            <w:tcW w:w="5493" w:type="dxa"/>
          </w:tcPr>
          <w:p w:rsidR="001474D1" w:rsidRPr="00AE06A1" w:rsidRDefault="001474D1" w:rsidP="00AE06A1">
            <w:pPr>
              <w:pStyle w:val="TableParagraph"/>
              <w:spacing w:line="276" w:lineRule="auto"/>
              <w:ind w:left="107" w:right="98"/>
              <w:jc w:val="both"/>
              <w:rPr>
                <w:lang w:val="ru-RU"/>
              </w:rPr>
            </w:pPr>
            <w:r w:rsidRPr="00AE06A1">
              <w:rPr>
                <w:lang w:val="ru-RU"/>
              </w:rPr>
              <w:t>Оборудование для наблюдения за объектами живой и</w:t>
            </w:r>
            <w:r w:rsidRPr="00AE06A1">
              <w:rPr>
                <w:spacing w:val="1"/>
                <w:lang w:val="ru-RU"/>
              </w:rPr>
              <w:t xml:space="preserve"> </w:t>
            </w:r>
            <w:r w:rsidRPr="00AE06A1">
              <w:rPr>
                <w:lang w:val="ru-RU"/>
              </w:rPr>
              <w:t>неживой</w:t>
            </w:r>
            <w:r w:rsidRPr="00AE06A1">
              <w:rPr>
                <w:spacing w:val="1"/>
                <w:lang w:val="ru-RU"/>
              </w:rPr>
              <w:t xml:space="preserve"> </w:t>
            </w:r>
            <w:r w:rsidRPr="00AE06A1">
              <w:rPr>
                <w:lang w:val="ru-RU"/>
              </w:rPr>
              <w:t>природы</w:t>
            </w:r>
            <w:r w:rsidRPr="00AE06A1">
              <w:rPr>
                <w:spacing w:val="1"/>
                <w:lang w:val="ru-RU"/>
              </w:rPr>
              <w:t xml:space="preserve"> </w:t>
            </w:r>
            <w:r w:rsidRPr="00AE06A1">
              <w:rPr>
                <w:lang w:val="ru-RU"/>
              </w:rPr>
              <w:t>(телескоп,</w:t>
            </w:r>
            <w:r w:rsidRPr="00AE06A1">
              <w:rPr>
                <w:spacing w:val="1"/>
                <w:lang w:val="ru-RU"/>
              </w:rPr>
              <w:t xml:space="preserve"> </w:t>
            </w:r>
            <w:r w:rsidRPr="00AE06A1">
              <w:rPr>
                <w:lang w:val="ru-RU"/>
              </w:rPr>
              <w:t>бинокль,</w:t>
            </w:r>
            <w:r w:rsidRPr="00AE06A1">
              <w:rPr>
                <w:spacing w:val="1"/>
                <w:lang w:val="ru-RU"/>
              </w:rPr>
              <w:t xml:space="preserve"> </w:t>
            </w:r>
            <w:r w:rsidRPr="00AE06A1">
              <w:rPr>
                <w:lang w:val="ru-RU"/>
              </w:rPr>
              <w:t>перископ,</w:t>
            </w:r>
            <w:r w:rsidRPr="00AE06A1">
              <w:rPr>
                <w:spacing w:val="-52"/>
                <w:lang w:val="ru-RU"/>
              </w:rPr>
              <w:t xml:space="preserve"> </w:t>
            </w:r>
            <w:r w:rsidRPr="00AE06A1">
              <w:rPr>
                <w:lang w:val="ru-RU"/>
              </w:rPr>
              <w:t>уст</w:t>
            </w:r>
            <w:r w:rsidRPr="00AE06A1">
              <w:rPr>
                <w:lang w:val="ru-RU"/>
              </w:rPr>
              <w:t>а</w:t>
            </w:r>
            <w:r w:rsidRPr="00AE06A1">
              <w:rPr>
                <w:lang w:val="ru-RU"/>
              </w:rPr>
              <w:t>новки</w:t>
            </w:r>
            <w:r w:rsidRPr="00AE06A1">
              <w:rPr>
                <w:spacing w:val="1"/>
                <w:lang w:val="ru-RU"/>
              </w:rPr>
              <w:t xml:space="preserve"> </w:t>
            </w:r>
            <w:r w:rsidRPr="00AE06A1">
              <w:rPr>
                <w:lang w:val="ru-RU"/>
              </w:rPr>
              <w:t>для</w:t>
            </w:r>
            <w:r w:rsidRPr="00AE06A1">
              <w:rPr>
                <w:spacing w:val="1"/>
                <w:lang w:val="ru-RU"/>
              </w:rPr>
              <w:t xml:space="preserve"> </w:t>
            </w:r>
            <w:r w:rsidRPr="00AE06A1">
              <w:rPr>
                <w:lang w:val="ru-RU"/>
              </w:rPr>
              <w:t>изучения</w:t>
            </w:r>
            <w:r w:rsidRPr="00AE06A1">
              <w:rPr>
                <w:spacing w:val="1"/>
                <w:lang w:val="ru-RU"/>
              </w:rPr>
              <w:t xml:space="preserve"> </w:t>
            </w:r>
            <w:r w:rsidRPr="00AE06A1">
              <w:rPr>
                <w:lang w:val="ru-RU"/>
              </w:rPr>
              <w:t>звуков,</w:t>
            </w:r>
            <w:r w:rsidRPr="00AE06A1">
              <w:rPr>
                <w:spacing w:val="1"/>
                <w:lang w:val="ru-RU"/>
              </w:rPr>
              <w:t xml:space="preserve"> </w:t>
            </w:r>
            <w:r w:rsidRPr="00AE06A1">
              <w:rPr>
                <w:lang w:val="ru-RU"/>
              </w:rPr>
              <w:t>издаваемых</w:t>
            </w:r>
            <w:r w:rsidRPr="00AE06A1">
              <w:rPr>
                <w:spacing w:val="-52"/>
                <w:lang w:val="ru-RU"/>
              </w:rPr>
              <w:t xml:space="preserve"> </w:t>
            </w:r>
            <w:r w:rsidRPr="00AE06A1">
              <w:rPr>
                <w:lang w:val="ru-RU"/>
              </w:rPr>
              <w:t>насекомыми,</w:t>
            </w:r>
            <w:r w:rsidRPr="00AE06A1">
              <w:rPr>
                <w:spacing w:val="38"/>
                <w:lang w:val="ru-RU"/>
              </w:rPr>
              <w:t xml:space="preserve"> </w:t>
            </w:r>
            <w:r w:rsidRPr="00AE06A1">
              <w:rPr>
                <w:lang w:val="ru-RU"/>
              </w:rPr>
              <w:t>для</w:t>
            </w:r>
            <w:r w:rsidRPr="00AE06A1">
              <w:rPr>
                <w:spacing w:val="42"/>
                <w:lang w:val="ru-RU"/>
              </w:rPr>
              <w:t xml:space="preserve"> </w:t>
            </w:r>
            <w:r w:rsidRPr="00AE06A1">
              <w:rPr>
                <w:lang w:val="ru-RU"/>
              </w:rPr>
              <w:t>наблюдения</w:t>
            </w:r>
            <w:r w:rsidRPr="00AE06A1">
              <w:rPr>
                <w:spacing w:val="40"/>
                <w:lang w:val="ru-RU"/>
              </w:rPr>
              <w:t xml:space="preserve"> </w:t>
            </w:r>
            <w:r w:rsidRPr="00AE06A1">
              <w:rPr>
                <w:lang w:val="ru-RU"/>
              </w:rPr>
              <w:t>с</w:t>
            </w:r>
            <w:r w:rsidRPr="00AE06A1">
              <w:rPr>
                <w:spacing w:val="40"/>
                <w:lang w:val="ru-RU"/>
              </w:rPr>
              <w:t xml:space="preserve"> </w:t>
            </w:r>
            <w:r w:rsidRPr="00AE06A1">
              <w:rPr>
                <w:lang w:val="ru-RU"/>
              </w:rPr>
              <w:t>разных</w:t>
            </w:r>
            <w:r w:rsidRPr="00AE06A1">
              <w:rPr>
                <w:spacing w:val="39"/>
                <w:lang w:val="ru-RU"/>
              </w:rPr>
              <w:t xml:space="preserve"> </w:t>
            </w:r>
            <w:r w:rsidRPr="00AE06A1">
              <w:rPr>
                <w:lang w:val="ru-RU"/>
              </w:rPr>
              <w:t>ракурсов,</w:t>
            </w:r>
            <w:r w:rsidRPr="00AE06A1">
              <w:rPr>
                <w:spacing w:val="42"/>
                <w:lang w:val="ru-RU"/>
              </w:rPr>
              <w:t xml:space="preserve"> </w:t>
            </w:r>
            <w:r w:rsidRPr="00AE06A1">
              <w:rPr>
                <w:lang w:val="ru-RU"/>
              </w:rPr>
              <w:t>для</w:t>
            </w:r>
          </w:p>
          <w:p w:rsidR="001474D1" w:rsidRPr="00AE06A1" w:rsidRDefault="001474D1" w:rsidP="00AE06A1">
            <w:pPr>
              <w:pStyle w:val="TableParagraph"/>
              <w:ind w:left="107"/>
              <w:jc w:val="both"/>
              <w:rPr>
                <w:lang w:val="ru-RU"/>
              </w:rPr>
            </w:pPr>
            <w:r w:rsidRPr="00AE06A1">
              <w:rPr>
                <w:lang w:val="ru-RU"/>
              </w:rPr>
              <w:t>выращивания</w:t>
            </w:r>
            <w:r w:rsidRPr="00AE06A1">
              <w:rPr>
                <w:spacing w:val="-2"/>
                <w:lang w:val="ru-RU"/>
              </w:rPr>
              <w:t xml:space="preserve"> </w:t>
            </w:r>
            <w:r w:rsidRPr="00AE06A1">
              <w:rPr>
                <w:lang w:val="ru-RU"/>
              </w:rPr>
              <w:t>растений и</w:t>
            </w:r>
            <w:r w:rsidRPr="00AE06A1">
              <w:rPr>
                <w:spacing w:val="-5"/>
                <w:lang w:val="ru-RU"/>
              </w:rPr>
              <w:t xml:space="preserve"> </w:t>
            </w:r>
            <w:r w:rsidRPr="00AE06A1">
              <w:rPr>
                <w:lang w:val="ru-RU"/>
              </w:rPr>
              <w:t>проч.)</w:t>
            </w:r>
            <w:r w:rsidRPr="00AE06A1">
              <w:rPr>
                <w:spacing w:val="1"/>
                <w:lang w:val="ru-RU"/>
              </w:rPr>
              <w:t xml:space="preserve"> </w:t>
            </w:r>
            <w:r w:rsidRPr="00AE06A1">
              <w:rPr>
                <w:lang w:val="ru-RU"/>
              </w:rPr>
              <w:t>–</w:t>
            </w:r>
            <w:r w:rsidRPr="00AE06A1">
              <w:rPr>
                <w:spacing w:val="-3"/>
                <w:lang w:val="ru-RU"/>
              </w:rPr>
              <w:t xml:space="preserve"> </w:t>
            </w:r>
            <w:r w:rsidRPr="00AE06A1">
              <w:rPr>
                <w:lang w:val="ru-RU"/>
              </w:rPr>
              <w:t>комплект</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pPr>
          </w:p>
        </w:tc>
        <w:tc>
          <w:tcPr>
            <w:tcW w:w="1006" w:type="dxa"/>
          </w:tcPr>
          <w:p w:rsidR="001474D1" w:rsidRDefault="001474D1" w:rsidP="00AE06A1">
            <w:pPr>
              <w:pStyle w:val="TableParagraph"/>
              <w:ind w:left="6"/>
              <w:jc w:val="center"/>
            </w:pPr>
            <w:r>
              <w:t>+</w:t>
            </w:r>
          </w:p>
        </w:tc>
      </w:tr>
      <w:tr w:rsidR="001474D1" w:rsidTr="00AE06A1">
        <w:trPr>
          <w:trHeight w:val="290"/>
        </w:trPr>
        <w:tc>
          <w:tcPr>
            <w:tcW w:w="1385" w:type="dxa"/>
          </w:tcPr>
          <w:p w:rsidR="001474D1" w:rsidRDefault="001474D1" w:rsidP="00AE06A1">
            <w:pPr>
              <w:pStyle w:val="TableParagraph"/>
              <w:ind w:left="129"/>
            </w:pPr>
            <w:r>
              <w:t>1.8.2.31.</w:t>
            </w:r>
          </w:p>
        </w:tc>
        <w:tc>
          <w:tcPr>
            <w:tcW w:w="5493" w:type="dxa"/>
          </w:tcPr>
          <w:p w:rsidR="001474D1" w:rsidRDefault="001474D1" w:rsidP="00AE06A1">
            <w:pPr>
              <w:pStyle w:val="TableParagraph"/>
              <w:ind w:left="107"/>
            </w:pPr>
            <w:r>
              <w:rPr>
                <w:spacing w:val="-1"/>
              </w:rPr>
              <w:t>Пальчиковые</w:t>
            </w:r>
            <w:r>
              <w:rPr>
                <w:spacing w:val="-11"/>
              </w:rPr>
              <w:t xml:space="preserve"> </w:t>
            </w:r>
            <w:r>
              <w:t>куклы</w:t>
            </w:r>
            <w:r>
              <w:rPr>
                <w:spacing w:val="-9"/>
              </w:rPr>
              <w:t xml:space="preserve"> </w:t>
            </w:r>
            <w:r>
              <w:t>–</w:t>
            </w:r>
            <w:r>
              <w:rPr>
                <w:spacing w:val="-12"/>
              </w:rPr>
              <w:t xml:space="preserve"> </w:t>
            </w:r>
            <w:r>
              <w:t>комплект</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2"/>
        </w:trPr>
        <w:tc>
          <w:tcPr>
            <w:tcW w:w="1385" w:type="dxa"/>
          </w:tcPr>
          <w:p w:rsidR="001474D1" w:rsidRDefault="001474D1" w:rsidP="00AE06A1">
            <w:pPr>
              <w:pStyle w:val="TableParagraph"/>
              <w:ind w:left="129"/>
            </w:pPr>
            <w:r>
              <w:t>1.8.2.32.</w:t>
            </w:r>
          </w:p>
        </w:tc>
        <w:tc>
          <w:tcPr>
            <w:tcW w:w="5493" w:type="dxa"/>
          </w:tcPr>
          <w:p w:rsidR="001474D1" w:rsidRDefault="001474D1" w:rsidP="00AE06A1">
            <w:pPr>
              <w:pStyle w:val="TableParagraph"/>
              <w:ind w:left="107"/>
            </w:pPr>
            <w:r>
              <w:t>Перчаточные</w:t>
            </w:r>
            <w:r>
              <w:rPr>
                <w:spacing w:val="-13"/>
              </w:rPr>
              <w:t xml:space="preserve"> </w:t>
            </w:r>
            <w:r>
              <w:t>куклы</w:t>
            </w:r>
            <w:r>
              <w:rPr>
                <w:spacing w:val="-13"/>
              </w:rPr>
              <w:t xml:space="preserve"> </w:t>
            </w:r>
            <w:r>
              <w:t>–</w:t>
            </w:r>
            <w:r>
              <w:rPr>
                <w:spacing w:val="-10"/>
              </w:rPr>
              <w:t xml:space="preserve"> </w:t>
            </w:r>
            <w:r>
              <w:t>комплект</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3</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870"/>
        </w:trPr>
        <w:tc>
          <w:tcPr>
            <w:tcW w:w="1385" w:type="dxa"/>
          </w:tcPr>
          <w:p w:rsidR="001474D1" w:rsidRDefault="001474D1" w:rsidP="00AE06A1">
            <w:pPr>
              <w:pStyle w:val="TableParagraph"/>
              <w:rPr>
                <w:sz w:val="24"/>
              </w:rPr>
            </w:pPr>
          </w:p>
          <w:p w:rsidR="001474D1" w:rsidRDefault="001474D1" w:rsidP="00AE06A1">
            <w:pPr>
              <w:pStyle w:val="TableParagraph"/>
              <w:spacing w:before="7"/>
              <w:rPr>
                <w:sz w:val="25"/>
              </w:rPr>
            </w:pPr>
          </w:p>
          <w:p w:rsidR="001474D1" w:rsidRDefault="001474D1" w:rsidP="00AE06A1">
            <w:pPr>
              <w:pStyle w:val="TableParagraph"/>
              <w:ind w:left="129"/>
            </w:pPr>
            <w:r>
              <w:t>1.8.2.33.</w:t>
            </w:r>
          </w:p>
        </w:tc>
        <w:tc>
          <w:tcPr>
            <w:tcW w:w="5493" w:type="dxa"/>
          </w:tcPr>
          <w:p w:rsidR="001474D1" w:rsidRPr="00AE06A1" w:rsidRDefault="001474D1" w:rsidP="00AE06A1">
            <w:pPr>
              <w:pStyle w:val="TableParagraph"/>
              <w:tabs>
                <w:tab w:val="left" w:pos="995"/>
                <w:tab w:val="left" w:pos="1856"/>
                <w:tab w:val="left" w:pos="2996"/>
              </w:tabs>
              <w:spacing w:line="276" w:lineRule="auto"/>
              <w:ind w:left="107" w:right="96"/>
              <w:rPr>
                <w:lang w:val="ru-RU"/>
              </w:rPr>
            </w:pPr>
            <w:r w:rsidRPr="00AE06A1">
              <w:rPr>
                <w:lang w:val="ru-RU"/>
              </w:rPr>
              <w:t>Принадлежности</w:t>
            </w:r>
            <w:r w:rsidRPr="00AE06A1">
              <w:rPr>
                <w:spacing w:val="40"/>
                <w:lang w:val="ru-RU"/>
              </w:rPr>
              <w:t xml:space="preserve"> </w:t>
            </w:r>
            <w:r w:rsidRPr="00AE06A1">
              <w:rPr>
                <w:lang w:val="ru-RU"/>
              </w:rPr>
              <w:t>для</w:t>
            </w:r>
            <w:r w:rsidRPr="00AE06A1">
              <w:rPr>
                <w:spacing w:val="41"/>
                <w:lang w:val="ru-RU"/>
              </w:rPr>
              <w:t xml:space="preserve"> </w:t>
            </w:r>
            <w:r w:rsidRPr="00AE06A1">
              <w:rPr>
                <w:lang w:val="ru-RU"/>
              </w:rPr>
              <w:t>исследовательской</w:t>
            </w:r>
            <w:r w:rsidRPr="00AE06A1">
              <w:rPr>
                <w:spacing w:val="41"/>
                <w:lang w:val="ru-RU"/>
              </w:rPr>
              <w:t xml:space="preserve"> </w:t>
            </w:r>
            <w:r w:rsidRPr="00AE06A1">
              <w:rPr>
                <w:lang w:val="ru-RU"/>
              </w:rPr>
              <w:t>деятельности</w:t>
            </w:r>
            <w:r w:rsidRPr="00AE06A1">
              <w:rPr>
                <w:spacing w:val="-52"/>
                <w:lang w:val="ru-RU"/>
              </w:rPr>
              <w:t xml:space="preserve"> </w:t>
            </w:r>
            <w:r w:rsidRPr="00AE06A1">
              <w:rPr>
                <w:lang w:val="ru-RU"/>
              </w:rPr>
              <w:t>(лупы,</w:t>
            </w:r>
            <w:r w:rsidRPr="00AE06A1">
              <w:rPr>
                <w:lang w:val="ru-RU"/>
              </w:rPr>
              <w:tab/>
              <w:t>сачки,</w:t>
            </w:r>
            <w:r w:rsidRPr="00AE06A1">
              <w:rPr>
                <w:lang w:val="ru-RU"/>
              </w:rPr>
              <w:tab/>
              <w:t>пинцеты,</w:t>
            </w:r>
            <w:r w:rsidRPr="00AE06A1">
              <w:rPr>
                <w:lang w:val="ru-RU"/>
              </w:rPr>
              <w:tab/>
              <w:t>стаканчики-увеличители,</w:t>
            </w:r>
          </w:p>
          <w:p w:rsidR="001474D1" w:rsidRPr="00AE06A1" w:rsidRDefault="001474D1" w:rsidP="00AE06A1">
            <w:pPr>
              <w:pStyle w:val="TableParagraph"/>
              <w:spacing w:line="252" w:lineRule="exact"/>
              <w:ind w:left="107"/>
              <w:rPr>
                <w:lang w:val="ru-RU"/>
              </w:rPr>
            </w:pPr>
            <w:r w:rsidRPr="00AE06A1">
              <w:rPr>
                <w:lang w:val="ru-RU"/>
              </w:rPr>
              <w:t>защитные</w:t>
            </w:r>
            <w:r w:rsidRPr="00AE06A1">
              <w:rPr>
                <w:spacing w:val="-2"/>
                <w:lang w:val="ru-RU"/>
              </w:rPr>
              <w:t xml:space="preserve"> </w:t>
            </w:r>
            <w:r w:rsidRPr="00AE06A1">
              <w:rPr>
                <w:lang w:val="ru-RU"/>
              </w:rPr>
              <w:t>очки</w:t>
            </w:r>
            <w:r w:rsidRPr="00AE06A1">
              <w:rPr>
                <w:spacing w:val="-1"/>
                <w:lang w:val="ru-RU"/>
              </w:rPr>
              <w:t xml:space="preserve"> </w:t>
            </w:r>
            <w:r w:rsidRPr="00AE06A1">
              <w:rPr>
                <w:lang w:val="ru-RU"/>
              </w:rPr>
              <w:t>и</w:t>
            </w:r>
            <w:r w:rsidRPr="00AE06A1">
              <w:rPr>
                <w:spacing w:val="-2"/>
                <w:lang w:val="ru-RU"/>
              </w:rPr>
              <w:t xml:space="preserve"> </w:t>
            </w:r>
            <w:r w:rsidRPr="00AE06A1">
              <w:rPr>
                <w:lang w:val="ru-RU"/>
              </w:rPr>
              <w:t>проч.)</w:t>
            </w:r>
            <w:r w:rsidRPr="00AE06A1">
              <w:rPr>
                <w:spacing w:val="-1"/>
                <w:lang w:val="ru-RU"/>
              </w:rPr>
              <w:t xml:space="preserve"> </w:t>
            </w:r>
            <w:r w:rsidRPr="00AE06A1">
              <w:rPr>
                <w:lang w:val="ru-RU"/>
              </w:rPr>
              <w:t>–</w:t>
            </w:r>
            <w:r w:rsidRPr="00AE06A1">
              <w:rPr>
                <w:spacing w:val="-4"/>
                <w:lang w:val="ru-RU"/>
              </w:rPr>
              <w:t xml:space="preserve"> </w:t>
            </w:r>
            <w:r w:rsidRPr="00AE06A1">
              <w:rPr>
                <w:lang w:val="ru-RU"/>
              </w:rPr>
              <w:t>комплект</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pPr>
          </w:p>
        </w:tc>
      </w:tr>
      <w:tr w:rsidR="001474D1" w:rsidTr="00AE06A1">
        <w:trPr>
          <w:trHeight w:val="1166"/>
        </w:trPr>
        <w:tc>
          <w:tcPr>
            <w:tcW w:w="1385" w:type="dxa"/>
          </w:tcPr>
          <w:p w:rsidR="001474D1" w:rsidRDefault="001474D1" w:rsidP="00AE06A1">
            <w:pPr>
              <w:pStyle w:val="TableParagraph"/>
              <w:rPr>
                <w:sz w:val="24"/>
              </w:rPr>
            </w:pPr>
          </w:p>
          <w:p w:rsidR="001474D1" w:rsidRDefault="001474D1" w:rsidP="00AE06A1">
            <w:pPr>
              <w:pStyle w:val="TableParagraph"/>
              <w:rPr>
                <w:sz w:val="24"/>
              </w:rPr>
            </w:pPr>
          </w:p>
          <w:p w:rsidR="001474D1" w:rsidRDefault="001474D1" w:rsidP="00AE06A1">
            <w:pPr>
              <w:pStyle w:val="TableParagraph"/>
              <w:spacing w:before="2"/>
              <w:rPr>
                <w:sz w:val="27"/>
              </w:rPr>
            </w:pPr>
          </w:p>
          <w:p w:rsidR="001474D1" w:rsidRDefault="001474D1" w:rsidP="00AE06A1">
            <w:pPr>
              <w:pStyle w:val="TableParagraph"/>
              <w:ind w:left="129"/>
            </w:pPr>
            <w:r>
              <w:t>1.8.2.34.</w:t>
            </w:r>
          </w:p>
        </w:tc>
        <w:tc>
          <w:tcPr>
            <w:tcW w:w="5493" w:type="dxa"/>
          </w:tcPr>
          <w:p w:rsidR="001474D1" w:rsidRPr="00AE06A1" w:rsidRDefault="001474D1" w:rsidP="00AE06A1">
            <w:pPr>
              <w:pStyle w:val="TableParagraph"/>
              <w:spacing w:line="276" w:lineRule="auto"/>
              <w:ind w:left="107" w:right="98"/>
              <w:jc w:val="both"/>
              <w:rPr>
                <w:lang w:val="ru-RU"/>
              </w:rPr>
            </w:pPr>
            <w:r w:rsidRPr="00AE06A1">
              <w:rPr>
                <w:lang w:val="ru-RU"/>
              </w:rPr>
              <w:t>Принадлежности</w:t>
            </w:r>
            <w:r w:rsidRPr="00AE06A1">
              <w:rPr>
                <w:spacing w:val="1"/>
                <w:lang w:val="ru-RU"/>
              </w:rPr>
              <w:t xml:space="preserve"> </w:t>
            </w:r>
            <w:r w:rsidRPr="00AE06A1">
              <w:rPr>
                <w:lang w:val="ru-RU"/>
              </w:rPr>
              <w:t>для</w:t>
            </w:r>
            <w:r w:rsidRPr="00AE06A1">
              <w:rPr>
                <w:spacing w:val="1"/>
                <w:lang w:val="ru-RU"/>
              </w:rPr>
              <w:t xml:space="preserve"> </w:t>
            </w:r>
            <w:r w:rsidRPr="00AE06A1">
              <w:rPr>
                <w:lang w:val="ru-RU"/>
              </w:rPr>
              <w:t>проведения</w:t>
            </w:r>
            <w:r w:rsidRPr="00AE06A1">
              <w:rPr>
                <w:spacing w:val="1"/>
                <w:lang w:val="ru-RU"/>
              </w:rPr>
              <w:t xml:space="preserve"> </w:t>
            </w:r>
            <w:r w:rsidRPr="00AE06A1">
              <w:rPr>
                <w:lang w:val="ru-RU"/>
              </w:rPr>
              <w:t>измерений</w:t>
            </w:r>
            <w:r w:rsidRPr="00AE06A1">
              <w:rPr>
                <w:spacing w:val="1"/>
                <w:lang w:val="ru-RU"/>
              </w:rPr>
              <w:t xml:space="preserve"> </w:t>
            </w:r>
            <w:r w:rsidRPr="00AE06A1">
              <w:rPr>
                <w:lang w:val="ru-RU"/>
              </w:rPr>
              <w:t>(мерные</w:t>
            </w:r>
            <w:r w:rsidRPr="00AE06A1">
              <w:rPr>
                <w:spacing w:val="-52"/>
                <w:lang w:val="ru-RU"/>
              </w:rPr>
              <w:t xml:space="preserve"> </w:t>
            </w:r>
            <w:r w:rsidRPr="00AE06A1">
              <w:rPr>
                <w:lang w:val="ru-RU"/>
              </w:rPr>
              <w:t>стаканчики,</w:t>
            </w:r>
            <w:r w:rsidRPr="00AE06A1">
              <w:rPr>
                <w:spacing w:val="1"/>
                <w:lang w:val="ru-RU"/>
              </w:rPr>
              <w:t xml:space="preserve"> </w:t>
            </w:r>
            <w:r w:rsidRPr="00AE06A1">
              <w:rPr>
                <w:lang w:val="ru-RU"/>
              </w:rPr>
              <w:t>набор</w:t>
            </w:r>
            <w:r w:rsidRPr="00AE06A1">
              <w:rPr>
                <w:spacing w:val="1"/>
                <w:lang w:val="ru-RU"/>
              </w:rPr>
              <w:t xml:space="preserve"> </w:t>
            </w:r>
            <w:r w:rsidRPr="00AE06A1">
              <w:rPr>
                <w:lang w:val="ru-RU"/>
              </w:rPr>
              <w:t>полых</w:t>
            </w:r>
            <w:r w:rsidRPr="00AE06A1">
              <w:rPr>
                <w:spacing w:val="1"/>
                <w:lang w:val="ru-RU"/>
              </w:rPr>
              <w:t xml:space="preserve"> </w:t>
            </w:r>
            <w:r w:rsidRPr="00AE06A1">
              <w:rPr>
                <w:lang w:val="ru-RU"/>
              </w:rPr>
              <w:t>прозрачных</w:t>
            </w:r>
            <w:r w:rsidRPr="00AE06A1">
              <w:rPr>
                <w:spacing w:val="1"/>
                <w:lang w:val="ru-RU"/>
              </w:rPr>
              <w:t xml:space="preserve"> </w:t>
            </w:r>
            <w:r w:rsidRPr="00AE06A1">
              <w:rPr>
                <w:lang w:val="ru-RU"/>
              </w:rPr>
              <w:t>тел</w:t>
            </w:r>
            <w:r w:rsidRPr="00AE06A1">
              <w:rPr>
                <w:spacing w:val="1"/>
                <w:lang w:val="ru-RU"/>
              </w:rPr>
              <w:t xml:space="preserve"> </w:t>
            </w:r>
            <w:r w:rsidRPr="00AE06A1">
              <w:rPr>
                <w:lang w:val="ru-RU"/>
              </w:rPr>
              <w:t>разных</w:t>
            </w:r>
            <w:r w:rsidRPr="00AE06A1">
              <w:rPr>
                <w:spacing w:val="1"/>
                <w:lang w:val="ru-RU"/>
              </w:rPr>
              <w:t xml:space="preserve"> </w:t>
            </w:r>
            <w:r w:rsidRPr="00AE06A1">
              <w:rPr>
                <w:lang w:val="ru-RU"/>
              </w:rPr>
              <w:t>ге</w:t>
            </w:r>
            <w:r w:rsidRPr="00AE06A1">
              <w:rPr>
                <w:lang w:val="ru-RU"/>
              </w:rPr>
              <w:t>о</w:t>
            </w:r>
            <w:r w:rsidRPr="00AE06A1">
              <w:rPr>
                <w:lang w:val="ru-RU"/>
              </w:rPr>
              <w:t>метрических</w:t>
            </w:r>
            <w:r w:rsidRPr="00AE06A1">
              <w:rPr>
                <w:spacing w:val="34"/>
                <w:lang w:val="ru-RU"/>
              </w:rPr>
              <w:t xml:space="preserve"> </w:t>
            </w:r>
            <w:r w:rsidRPr="00AE06A1">
              <w:rPr>
                <w:lang w:val="ru-RU"/>
              </w:rPr>
              <w:t>форм,</w:t>
            </w:r>
            <w:r w:rsidRPr="00AE06A1">
              <w:rPr>
                <w:spacing w:val="36"/>
                <w:lang w:val="ru-RU"/>
              </w:rPr>
              <w:t xml:space="preserve"> </w:t>
            </w:r>
            <w:r w:rsidRPr="00AE06A1">
              <w:rPr>
                <w:lang w:val="ru-RU"/>
              </w:rPr>
              <w:t>весы</w:t>
            </w:r>
            <w:r w:rsidRPr="00AE06A1">
              <w:rPr>
                <w:spacing w:val="35"/>
                <w:lang w:val="ru-RU"/>
              </w:rPr>
              <w:t xml:space="preserve"> </w:t>
            </w:r>
            <w:r w:rsidRPr="00AE06A1">
              <w:rPr>
                <w:lang w:val="ru-RU"/>
              </w:rPr>
              <w:t>с</w:t>
            </w:r>
            <w:r w:rsidRPr="00AE06A1">
              <w:rPr>
                <w:spacing w:val="38"/>
                <w:lang w:val="ru-RU"/>
              </w:rPr>
              <w:t xml:space="preserve"> </w:t>
            </w:r>
            <w:r w:rsidRPr="00AE06A1">
              <w:rPr>
                <w:lang w:val="ru-RU"/>
              </w:rPr>
              <w:t>чашами,</w:t>
            </w:r>
            <w:r w:rsidRPr="00AE06A1">
              <w:rPr>
                <w:spacing w:val="35"/>
                <w:lang w:val="ru-RU"/>
              </w:rPr>
              <w:t xml:space="preserve"> </w:t>
            </w:r>
            <w:r w:rsidRPr="00AE06A1">
              <w:rPr>
                <w:lang w:val="ru-RU"/>
              </w:rPr>
              <w:t>гирьками</w:t>
            </w:r>
            <w:r w:rsidRPr="00AE06A1">
              <w:rPr>
                <w:spacing w:val="37"/>
                <w:lang w:val="ru-RU"/>
              </w:rPr>
              <w:t xml:space="preserve"> </w:t>
            </w:r>
            <w:r w:rsidRPr="00AE06A1">
              <w:rPr>
                <w:lang w:val="ru-RU"/>
              </w:rPr>
              <w:t>и</w:t>
            </w:r>
          </w:p>
          <w:p w:rsidR="001474D1" w:rsidRPr="00AE06A1" w:rsidRDefault="001474D1" w:rsidP="00AE06A1">
            <w:pPr>
              <w:pStyle w:val="TableParagraph"/>
              <w:spacing w:line="252" w:lineRule="exact"/>
              <w:ind w:left="107"/>
              <w:jc w:val="both"/>
              <w:rPr>
                <w:lang w:val="ru-RU"/>
              </w:rPr>
            </w:pPr>
            <w:r w:rsidRPr="00AE06A1">
              <w:rPr>
                <w:lang w:val="ru-RU"/>
              </w:rPr>
              <w:t>разновесами,</w:t>
            </w:r>
            <w:r w:rsidRPr="00AE06A1">
              <w:rPr>
                <w:spacing w:val="-2"/>
                <w:lang w:val="ru-RU"/>
              </w:rPr>
              <w:t xml:space="preserve"> </w:t>
            </w:r>
            <w:r w:rsidRPr="00AE06A1">
              <w:rPr>
                <w:lang w:val="ru-RU"/>
              </w:rPr>
              <w:t>часы</w:t>
            </w:r>
            <w:r w:rsidRPr="00AE06A1">
              <w:rPr>
                <w:spacing w:val="-1"/>
                <w:lang w:val="ru-RU"/>
              </w:rPr>
              <w:t xml:space="preserve"> </w:t>
            </w:r>
            <w:r w:rsidRPr="00AE06A1">
              <w:rPr>
                <w:lang w:val="ru-RU"/>
              </w:rPr>
              <w:t>песочные,</w:t>
            </w:r>
            <w:r w:rsidRPr="00AE06A1">
              <w:rPr>
                <w:spacing w:val="-2"/>
                <w:lang w:val="ru-RU"/>
              </w:rPr>
              <w:t xml:space="preserve"> </w:t>
            </w:r>
            <w:r w:rsidRPr="00AE06A1">
              <w:rPr>
                <w:lang w:val="ru-RU"/>
              </w:rPr>
              <w:t>линейки)</w:t>
            </w:r>
            <w:r w:rsidRPr="00AE06A1">
              <w:rPr>
                <w:spacing w:val="1"/>
                <w:lang w:val="ru-RU"/>
              </w:rPr>
              <w:t xml:space="preserve"> </w:t>
            </w:r>
            <w:r w:rsidRPr="00AE06A1">
              <w:rPr>
                <w:lang w:val="ru-RU"/>
              </w:rPr>
              <w:t>–</w:t>
            </w:r>
            <w:r w:rsidRPr="00AE06A1">
              <w:rPr>
                <w:spacing w:val="-4"/>
                <w:lang w:val="ru-RU"/>
              </w:rPr>
              <w:t xml:space="preserve"> </w:t>
            </w:r>
            <w:r w:rsidRPr="00AE06A1">
              <w:rPr>
                <w:lang w:val="ru-RU"/>
              </w:rPr>
              <w:t>комплект</w:t>
            </w:r>
          </w:p>
        </w:tc>
        <w:tc>
          <w:tcPr>
            <w:tcW w:w="720" w:type="dxa"/>
          </w:tcPr>
          <w:p w:rsidR="001474D1" w:rsidRDefault="001474D1" w:rsidP="00AE06A1">
            <w:pPr>
              <w:pStyle w:val="TableParagraph"/>
              <w:spacing w:line="246" w:lineRule="exact"/>
              <w:ind w:left="206"/>
            </w:pPr>
            <w:r>
              <w:t>шт.</w:t>
            </w:r>
          </w:p>
        </w:tc>
        <w:tc>
          <w:tcPr>
            <w:tcW w:w="1020" w:type="dxa"/>
          </w:tcPr>
          <w:p w:rsidR="001474D1" w:rsidRDefault="001474D1" w:rsidP="00AE06A1">
            <w:pPr>
              <w:pStyle w:val="TableParagraph"/>
              <w:spacing w:line="246" w:lineRule="exact"/>
              <w:ind w:left="7"/>
              <w:jc w:val="center"/>
            </w:pPr>
            <w:r>
              <w:t>1</w:t>
            </w:r>
          </w:p>
        </w:tc>
        <w:tc>
          <w:tcPr>
            <w:tcW w:w="1035" w:type="dxa"/>
          </w:tcPr>
          <w:p w:rsidR="001474D1" w:rsidRDefault="001474D1" w:rsidP="00AE06A1">
            <w:pPr>
              <w:pStyle w:val="TableParagraph"/>
            </w:pPr>
          </w:p>
        </w:tc>
        <w:tc>
          <w:tcPr>
            <w:tcW w:w="1006" w:type="dxa"/>
          </w:tcPr>
          <w:p w:rsidR="001474D1" w:rsidRDefault="001474D1" w:rsidP="00AE06A1">
            <w:pPr>
              <w:pStyle w:val="TableParagraph"/>
              <w:spacing w:line="246" w:lineRule="exact"/>
              <w:ind w:left="6"/>
              <w:jc w:val="center"/>
            </w:pPr>
            <w:r>
              <w:t>+</w:t>
            </w:r>
          </w:p>
        </w:tc>
      </w:tr>
      <w:tr w:rsidR="001474D1" w:rsidTr="00AE06A1">
        <w:trPr>
          <w:trHeight w:val="870"/>
        </w:trPr>
        <w:tc>
          <w:tcPr>
            <w:tcW w:w="1385" w:type="dxa"/>
          </w:tcPr>
          <w:p w:rsidR="001474D1" w:rsidRDefault="001474D1" w:rsidP="00AE06A1">
            <w:pPr>
              <w:pStyle w:val="TableParagraph"/>
              <w:rPr>
                <w:sz w:val="24"/>
              </w:rPr>
            </w:pPr>
          </w:p>
          <w:p w:rsidR="001474D1" w:rsidRDefault="001474D1" w:rsidP="00AE06A1">
            <w:pPr>
              <w:pStyle w:val="TableParagraph"/>
              <w:spacing w:before="7"/>
              <w:rPr>
                <w:sz w:val="25"/>
              </w:rPr>
            </w:pPr>
          </w:p>
          <w:p w:rsidR="001474D1" w:rsidRDefault="001474D1" w:rsidP="00AE06A1">
            <w:pPr>
              <w:pStyle w:val="TableParagraph"/>
              <w:ind w:left="129"/>
            </w:pPr>
            <w:r>
              <w:t>1.8.2.35.</w:t>
            </w:r>
          </w:p>
        </w:tc>
        <w:tc>
          <w:tcPr>
            <w:tcW w:w="5493" w:type="dxa"/>
          </w:tcPr>
          <w:p w:rsidR="001474D1" w:rsidRPr="00AE06A1" w:rsidRDefault="001474D1" w:rsidP="00AE06A1">
            <w:pPr>
              <w:pStyle w:val="TableParagraph"/>
              <w:tabs>
                <w:tab w:val="left" w:pos="858"/>
                <w:tab w:val="left" w:pos="2313"/>
                <w:tab w:val="left" w:pos="2896"/>
                <w:tab w:val="left" w:pos="3339"/>
                <w:tab w:val="left" w:pos="3976"/>
                <w:tab w:val="left" w:pos="4513"/>
              </w:tabs>
              <w:spacing w:line="276" w:lineRule="auto"/>
              <w:ind w:left="107" w:right="96"/>
              <w:rPr>
                <w:lang w:val="ru-RU"/>
              </w:rPr>
            </w:pPr>
            <w:r w:rsidRPr="00AE06A1">
              <w:rPr>
                <w:lang w:val="ru-RU"/>
              </w:rPr>
              <w:t>Программно-методический</w:t>
            </w:r>
            <w:r w:rsidRPr="00AE06A1">
              <w:rPr>
                <w:lang w:val="ru-RU"/>
              </w:rPr>
              <w:tab/>
              <w:t>комплекс</w:t>
            </w:r>
            <w:r w:rsidRPr="00AE06A1">
              <w:rPr>
                <w:lang w:val="ru-RU"/>
              </w:rPr>
              <w:tab/>
              <w:t>для</w:t>
            </w:r>
            <w:r w:rsidRPr="00AE06A1">
              <w:rPr>
                <w:lang w:val="ru-RU"/>
              </w:rPr>
              <w:tab/>
            </w:r>
            <w:r w:rsidRPr="00AE06A1">
              <w:rPr>
                <w:spacing w:val="-2"/>
                <w:lang w:val="ru-RU"/>
              </w:rPr>
              <w:t>обучения</w:t>
            </w:r>
            <w:r w:rsidRPr="00AE06A1">
              <w:rPr>
                <w:spacing w:val="-52"/>
                <w:lang w:val="ru-RU"/>
              </w:rPr>
              <w:t xml:space="preserve"> </w:t>
            </w:r>
            <w:r w:rsidRPr="00AE06A1">
              <w:rPr>
                <w:lang w:val="ru-RU"/>
              </w:rPr>
              <w:t>детей</w:t>
            </w:r>
            <w:r w:rsidRPr="00AE06A1">
              <w:rPr>
                <w:lang w:val="ru-RU"/>
              </w:rPr>
              <w:tab/>
              <w:t>дошкольного</w:t>
            </w:r>
            <w:r w:rsidRPr="00AE06A1">
              <w:rPr>
                <w:lang w:val="ru-RU"/>
              </w:rPr>
              <w:tab/>
              <w:t>возраста</w:t>
            </w:r>
            <w:r w:rsidRPr="00AE06A1">
              <w:rPr>
                <w:lang w:val="ru-RU"/>
              </w:rPr>
              <w:tab/>
            </w:r>
            <w:r w:rsidRPr="00AE06A1">
              <w:rPr>
                <w:spacing w:val="-1"/>
                <w:lang w:val="ru-RU"/>
              </w:rPr>
              <w:t>естественно-научным</w:t>
            </w:r>
          </w:p>
          <w:p w:rsidR="001474D1" w:rsidRDefault="001474D1" w:rsidP="00AE06A1">
            <w:pPr>
              <w:pStyle w:val="TableParagraph"/>
              <w:spacing w:line="252" w:lineRule="exact"/>
              <w:ind w:left="107"/>
            </w:pPr>
            <w:r>
              <w:t>дисциплинам</w:t>
            </w:r>
          </w:p>
        </w:tc>
        <w:tc>
          <w:tcPr>
            <w:tcW w:w="720" w:type="dxa"/>
          </w:tcPr>
          <w:p w:rsidR="001474D1" w:rsidRDefault="001474D1" w:rsidP="00AE06A1">
            <w:pPr>
              <w:pStyle w:val="TableParagraph"/>
              <w:spacing w:before="4"/>
              <w:rPr>
                <w:sz w:val="24"/>
              </w:rPr>
            </w:pPr>
          </w:p>
          <w:p w:rsidR="001474D1" w:rsidRDefault="001474D1" w:rsidP="00AE06A1">
            <w:pPr>
              <w:pStyle w:val="TableParagraph"/>
              <w:spacing w:before="1"/>
              <w:ind w:left="206"/>
            </w:pPr>
            <w:r>
              <w:t>шт.</w:t>
            </w:r>
          </w:p>
        </w:tc>
        <w:tc>
          <w:tcPr>
            <w:tcW w:w="1020" w:type="dxa"/>
          </w:tcPr>
          <w:p w:rsidR="001474D1" w:rsidRDefault="001474D1" w:rsidP="00AE06A1">
            <w:pPr>
              <w:pStyle w:val="TableParagraph"/>
              <w:spacing w:before="4"/>
              <w:rPr>
                <w:sz w:val="24"/>
              </w:rPr>
            </w:pPr>
          </w:p>
          <w:p w:rsidR="001474D1" w:rsidRDefault="001474D1" w:rsidP="00AE06A1">
            <w:pPr>
              <w:pStyle w:val="TableParagraph"/>
              <w:spacing w:before="1"/>
              <w:ind w:left="7"/>
              <w:jc w:val="center"/>
            </w:pPr>
            <w:r>
              <w:t>1</w:t>
            </w:r>
          </w:p>
        </w:tc>
        <w:tc>
          <w:tcPr>
            <w:tcW w:w="1035" w:type="dxa"/>
          </w:tcPr>
          <w:p w:rsidR="001474D1" w:rsidRDefault="001474D1" w:rsidP="00AE06A1">
            <w:pPr>
              <w:pStyle w:val="TableParagraph"/>
            </w:pPr>
          </w:p>
        </w:tc>
        <w:tc>
          <w:tcPr>
            <w:tcW w:w="1006" w:type="dxa"/>
          </w:tcPr>
          <w:p w:rsidR="001474D1" w:rsidRDefault="001474D1" w:rsidP="00AE06A1">
            <w:pPr>
              <w:pStyle w:val="TableParagraph"/>
              <w:ind w:left="6"/>
              <w:jc w:val="center"/>
            </w:pPr>
            <w:r>
              <w:t>+</w:t>
            </w:r>
          </w:p>
        </w:tc>
      </w:tr>
      <w:tr w:rsidR="001474D1" w:rsidTr="00AE06A1">
        <w:trPr>
          <w:trHeight w:val="292"/>
        </w:trPr>
        <w:tc>
          <w:tcPr>
            <w:tcW w:w="1385" w:type="dxa"/>
          </w:tcPr>
          <w:p w:rsidR="001474D1" w:rsidRDefault="001474D1" w:rsidP="00AE06A1">
            <w:pPr>
              <w:pStyle w:val="TableParagraph"/>
              <w:spacing w:line="246" w:lineRule="exact"/>
              <w:ind w:left="129"/>
            </w:pPr>
            <w:r>
              <w:t>1.8.2.36.</w:t>
            </w:r>
          </w:p>
        </w:tc>
        <w:tc>
          <w:tcPr>
            <w:tcW w:w="5493" w:type="dxa"/>
          </w:tcPr>
          <w:p w:rsidR="001474D1" w:rsidRDefault="001474D1" w:rsidP="00AE06A1">
            <w:pPr>
              <w:pStyle w:val="TableParagraph"/>
              <w:spacing w:line="246" w:lineRule="exact"/>
              <w:ind w:left="107"/>
            </w:pPr>
            <w:r>
              <w:t>Разрезные</w:t>
            </w:r>
            <w:r>
              <w:rPr>
                <w:spacing w:val="-5"/>
              </w:rPr>
              <w:t xml:space="preserve"> </w:t>
            </w:r>
            <w:r>
              <w:t>сюжетные</w:t>
            </w:r>
            <w:r>
              <w:rPr>
                <w:spacing w:val="-6"/>
              </w:rPr>
              <w:t xml:space="preserve"> </w:t>
            </w:r>
            <w:r>
              <w:t>картинки</w:t>
            </w:r>
            <w:r>
              <w:rPr>
                <w:spacing w:val="-3"/>
              </w:rPr>
              <w:t xml:space="preserve"> </w:t>
            </w:r>
            <w:r>
              <w:t>(6–8</w:t>
            </w:r>
            <w:r>
              <w:rPr>
                <w:spacing w:val="-5"/>
              </w:rPr>
              <w:t xml:space="preserve"> </w:t>
            </w:r>
            <w:r>
              <w:t>частей)</w:t>
            </w:r>
          </w:p>
        </w:tc>
        <w:tc>
          <w:tcPr>
            <w:tcW w:w="720" w:type="dxa"/>
          </w:tcPr>
          <w:p w:rsidR="001474D1" w:rsidRDefault="001474D1" w:rsidP="00AE06A1">
            <w:pPr>
              <w:pStyle w:val="TableParagraph"/>
              <w:spacing w:line="246" w:lineRule="exact"/>
              <w:ind w:left="206"/>
            </w:pPr>
            <w:r>
              <w:t>шт.</w:t>
            </w:r>
          </w:p>
        </w:tc>
        <w:tc>
          <w:tcPr>
            <w:tcW w:w="1020" w:type="dxa"/>
          </w:tcPr>
          <w:p w:rsidR="001474D1" w:rsidRDefault="001474D1" w:rsidP="00AE06A1">
            <w:pPr>
              <w:pStyle w:val="TableParagraph"/>
              <w:spacing w:line="246" w:lineRule="exact"/>
              <w:ind w:left="7"/>
              <w:jc w:val="center"/>
            </w:pPr>
            <w:r>
              <w:t>1</w:t>
            </w:r>
          </w:p>
        </w:tc>
        <w:tc>
          <w:tcPr>
            <w:tcW w:w="1035" w:type="dxa"/>
          </w:tcPr>
          <w:p w:rsidR="001474D1" w:rsidRDefault="001474D1" w:rsidP="00AE06A1">
            <w:pPr>
              <w:pStyle w:val="TableParagraph"/>
              <w:spacing w:line="246" w:lineRule="exact"/>
              <w:ind w:right="444"/>
              <w:jc w:val="right"/>
            </w:pPr>
            <w:r>
              <w:t>+</w:t>
            </w:r>
          </w:p>
        </w:tc>
        <w:tc>
          <w:tcPr>
            <w:tcW w:w="1006" w:type="dxa"/>
          </w:tcPr>
          <w:p w:rsidR="001474D1" w:rsidRDefault="001474D1" w:rsidP="00AE06A1">
            <w:pPr>
              <w:pStyle w:val="TableParagraph"/>
              <w:rPr>
                <w:sz w:val="20"/>
              </w:rPr>
            </w:pPr>
          </w:p>
        </w:tc>
      </w:tr>
      <w:tr w:rsidR="001474D1" w:rsidTr="00AE06A1">
        <w:trPr>
          <w:trHeight w:val="1163"/>
        </w:trPr>
        <w:tc>
          <w:tcPr>
            <w:tcW w:w="1385" w:type="dxa"/>
          </w:tcPr>
          <w:p w:rsidR="001474D1" w:rsidRDefault="001474D1" w:rsidP="00AE06A1">
            <w:pPr>
              <w:pStyle w:val="TableParagraph"/>
              <w:rPr>
                <w:sz w:val="24"/>
              </w:rPr>
            </w:pPr>
          </w:p>
          <w:p w:rsidR="001474D1" w:rsidRDefault="001474D1" w:rsidP="00AE06A1">
            <w:pPr>
              <w:pStyle w:val="TableParagraph"/>
              <w:rPr>
                <w:sz w:val="24"/>
              </w:rPr>
            </w:pPr>
          </w:p>
          <w:p w:rsidR="001474D1" w:rsidRDefault="001474D1" w:rsidP="00AE06A1">
            <w:pPr>
              <w:pStyle w:val="TableParagraph"/>
              <w:spacing w:before="1"/>
              <w:rPr>
                <w:sz w:val="27"/>
              </w:rPr>
            </w:pPr>
          </w:p>
          <w:p w:rsidR="001474D1" w:rsidRDefault="001474D1" w:rsidP="00AE06A1">
            <w:pPr>
              <w:pStyle w:val="TableParagraph"/>
              <w:ind w:left="129"/>
            </w:pPr>
            <w:r>
              <w:t>1.8.2.37.</w:t>
            </w:r>
          </w:p>
        </w:tc>
        <w:tc>
          <w:tcPr>
            <w:tcW w:w="5493" w:type="dxa"/>
          </w:tcPr>
          <w:p w:rsidR="001474D1" w:rsidRPr="00AE06A1" w:rsidRDefault="001474D1" w:rsidP="00AE06A1">
            <w:pPr>
              <w:pStyle w:val="TableParagraph"/>
              <w:spacing w:line="276" w:lineRule="auto"/>
              <w:ind w:left="107" w:right="99"/>
              <w:jc w:val="both"/>
              <w:rPr>
                <w:lang w:val="ru-RU"/>
              </w:rPr>
            </w:pPr>
            <w:r w:rsidRPr="00AE06A1">
              <w:rPr>
                <w:lang w:val="ru-RU"/>
              </w:rPr>
              <w:t>Расширенный</w:t>
            </w:r>
            <w:r w:rsidRPr="00AE06A1">
              <w:rPr>
                <w:spacing w:val="1"/>
                <w:lang w:val="ru-RU"/>
              </w:rPr>
              <w:t xml:space="preserve"> </w:t>
            </w:r>
            <w:r w:rsidRPr="00AE06A1">
              <w:rPr>
                <w:lang w:val="ru-RU"/>
              </w:rPr>
              <w:t>комплект</w:t>
            </w:r>
            <w:r w:rsidRPr="00AE06A1">
              <w:rPr>
                <w:spacing w:val="1"/>
                <w:lang w:val="ru-RU"/>
              </w:rPr>
              <w:t xml:space="preserve"> </w:t>
            </w:r>
            <w:r w:rsidRPr="00AE06A1">
              <w:rPr>
                <w:lang w:val="ru-RU"/>
              </w:rPr>
              <w:t>для</w:t>
            </w:r>
            <w:r w:rsidRPr="00AE06A1">
              <w:rPr>
                <w:spacing w:val="1"/>
                <w:lang w:val="ru-RU"/>
              </w:rPr>
              <w:t xml:space="preserve"> </w:t>
            </w:r>
            <w:r w:rsidRPr="00AE06A1">
              <w:rPr>
                <w:lang w:val="ru-RU"/>
              </w:rPr>
              <w:t>конструирования</w:t>
            </w:r>
            <w:r w:rsidRPr="00AE06A1">
              <w:rPr>
                <w:spacing w:val="1"/>
                <w:lang w:val="ru-RU"/>
              </w:rPr>
              <w:t xml:space="preserve"> </w:t>
            </w:r>
            <w:r w:rsidRPr="00AE06A1">
              <w:rPr>
                <w:lang w:val="ru-RU"/>
              </w:rPr>
              <w:t>с</w:t>
            </w:r>
            <w:r w:rsidRPr="00AE06A1">
              <w:rPr>
                <w:spacing w:val="1"/>
                <w:lang w:val="ru-RU"/>
              </w:rPr>
              <w:t xml:space="preserve"> </w:t>
            </w:r>
            <w:r w:rsidRPr="00AE06A1">
              <w:rPr>
                <w:lang w:val="ru-RU"/>
              </w:rPr>
              <w:t>испол</w:t>
            </w:r>
            <w:r w:rsidRPr="00AE06A1">
              <w:rPr>
                <w:lang w:val="ru-RU"/>
              </w:rPr>
              <w:t>ь</w:t>
            </w:r>
            <w:r w:rsidRPr="00AE06A1">
              <w:rPr>
                <w:lang w:val="ru-RU"/>
              </w:rPr>
              <w:t>зованием</w:t>
            </w:r>
            <w:r w:rsidRPr="00AE06A1">
              <w:rPr>
                <w:spacing w:val="1"/>
                <w:lang w:val="ru-RU"/>
              </w:rPr>
              <w:t xml:space="preserve"> </w:t>
            </w:r>
            <w:r w:rsidRPr="00AE06A1">
              <w:rPr>
                <w:lang w:val="ru-RU"/>
              </w:rPr>
              <w:t>блочного</w:t>
            </w:r>
            <w:r w:rsidRPr="00AE06A1">
              <w:rPr>
                <w:spacing w:val="1"/>
                <w:lang w:val="ru-RU"/>
              </w:rPr>
              <w:t xml:space="preserve"> </w:t>
            </w:r>
            <w:r w:rsidRPr="00AE06A1">
              <w:rPr>
                <w:lang w:val="ru-RU"/>
              </w:rPr>
              <w:t>конструктива</w:t>
            </w:r>
            <w:r w:rsidRPr="00AE06A1">
              <w:rPr>
                <w:spacing w:val="1"/>
                <w:lang w:val="ru-RU"/>
              </w:rPr>
              <w:t xml:space="preserve"> </w:t>
            </w:r>
            <w:r w:rsidRPr="00AE06A1">
              <w:rPr>
                <w:lang w:val="ru-RU"/>
              </w:rPr>
              <w:t>и</w:t>
            </w:r>
            <w:r w:rsidRPr="00AE06A1">
              <w:rPr>
                <w:spacing w:val="-52"/>
                <w:lang w:val="ru-RU"/>
              </w:rPr>
              <w:t xml:space="preserve"> </w:t>
            </w:r>
            <w:r w:rsidRPr="00AE06A1">
              <w:rPr>
                <w:lang w:val="ru-RU"/>
              </w:rPr>
              <w:t>электромеханич</w:t>
            </w:r>
            <w:r w:rsidRPr="00AE06A1">
              <w:rPr>
                <w:lang w:val="ru-RU"/>
              </w:rPr>
              <w:t>е</w:t>
            </w:r>
            <w:r w:rsidRPr="00AE06A1">
              <w:rPr>
                <w:lang w:val="ru-RU"/>
              </w:rPr>
              <w:t>ских</w:t>
            </w:r>
            <w:r w:rsidRPr="00AE06A1">
              <w:rPr>
                <w:spacing w:val="38"/>
                <w:lang w:val="ru-RU"/>
              </w:rPr>
              <w:t xml:space="preserve"> </w:t>
            </w:r>
            <w:r w:rsidRPr="00AE06A1">
              <w:rPr>
                <w:lang w:val="ru-RU"/>
              </w:rPr>
              <w:t>элементов</w:t>
            </w:r>
            <w:r w:rsidRPr="00AE06A1">
              <w:rPr>
                <w:spacing w:val="38"/>
                <w:lang w:val="ru-RU"/>
              </w:rPr>
              <w:t xml:space="preserve"> </w:t>
            </w:r>
            <w:r w:rsidRPr="00AE06A1">
              <w:rPr>
                <w:lang w:val="ru-RU"/>
              </w:rPr>
              <w:t>(для</w:t>
            </w:r>
            <w:r w:rsidRPr="00AE06A1">
              <w:rPr>
                <w:spacing w:val="38"/>
                <w:lang w:val="ru-RU"/>
              </w:rPr>
              <w:t xml:space="preserve"> </w:t>
            </w:r>
            <w:r w:rsidRPr="00AE06A1">
              <w:rPr>
                <w:lang w:val="ru-RU"/>
              </w:rPr>
              <w:t>дошкольного</w:t>
            </w:r>
          </w:p>
          <w:p w:rsidR="001474D1" w:rsidRDefault="001474D1" w:rsidP="00AE06A1">
            <w:pPr>
              <w:pStyle w:val="TableParagraph"/>
              <w:ind w:left="107"/>
            </w:pPr>
            <w:r>
              <w:t>возраста)</w:t>
            </w:r>
          </w:p>
        </w:tc>
        <w:tc>
          <w:tcPr>
            <w:tcW w:w="720" w:type="dxa"/>
          </w:tcPr>
          <w:p w:rsidR="001474D1" w:rsidRDefault="001474D1" w:rsidP="00AE06A1">
            <w:pPr>
              <w:pStyle w:val="TableParagraph"/>
              <w:rPr>
                <w:sz w:val="24"/>
              </w:rPr>
            </w:pPr>
          </w:p>
          <w:p w:rsidR="001474D1" w:rsidRDefault="001474D1" w:rsidP="00AE06A1">
            <w:pPr>
              <w:pStyle w:val="TableParagraph"/>
              <w:spacing w:before="151"/>
              <w:ind w:left="206"/>
            </w:pPr>
            <w:r>
              <w:t>шт.</w:t>
            </w:r>
          </w:p>
        </w:tc>
        <w:tc>
          <w:tcPr>
            <w:tcW w:w="1020" w:type="dxa"/>
          </w:tcPr>
          <w:p w:rsidR="001474D1" w:rsidRDefault="001474D1" w:rsidP="00AE06A1">
            <w:pPr>
              <w:pStyle w:val="TableParagraph"/>
              <w:rPr>
                <w:sz w:val="24"/>
              </w:rPr>
            </w:pPr>
          </w:p>
          <w:p w:rsidR="001474D1" w:rsidRDefault="001474D1" w:rsidP="00AE06A1">
            <w:pPr>
              <w:pStyle w:val="TableParagraph"/>
              <w:spacing w:before="151"/>
              <w:ind w:left="7"/>
              <w:jc w:val="center"/>
            </w:pPr>
            <w:r>
              <w:t>1</w:t>
            </w:r>
          </w:p>
        </w:tc>
        <w:tc>
          <w:tcPr>
            <w:tcW w:w="1035" w:type="dxa"/>
          </w:tcPr>
          <w:p w:rsidR="001474D1" w:rsidRDefault="001474D1" w:rsidP="00AE06A1">
            <w:pPr>
              <w:pStyle w:val="TableParagraph"/>
            </w:pPr>
          </w:p>
        </w:tc>
        <w:tc>
          <w:tcPr>
            <w:tcW w:w="1006" w:type="dxa"/>
          </w:tcPr>
          <w:p w:rsidR="001474D1" w:rsidRDefault="001474D1" w:rsidP="00AE06A1">
            <w:pPr>
              <w:pStyle w:val="TableParagraph"/>
              <w:ind w:left="6"/>
              <w:jc w:val="center"/>
            </w:pPr>
            <w:r>
              <w:t>+</w:t>
            </w:r>
          </w:p>
        </w:tc>
      </w:tr>
      <w:tr w:rsidR="001474D1" w:rsidTr="00AE06A1">
        <w:trPr>
          <w:trHeight w:val="873"/>
        </w:trPr>
        <w:tc>
          <w:tcPr>
            <w:tcW w:w="1385" w:type="dxa"/>
          </w:tcPr>
          <w:p w:rsidR="001474D1" w:rsidRDefault="001474D1" w:rsidP="00AE06A1">
            <w:pPr>
              <w:pStyle w:val="TableParagraph"/>
              <w:rPr>
                <w:sz w:val="24"/>
              </w:rPr>
            </w:pPr>
          </w:p>
          <w:p w:rsidR="001474D1" w:rsidRDefault="001474D1" w:rsidP="00AE06A1">
            <w:pPr>
              <w:pStyle w:val="TableParagraph"/>
              <w:spacing w:before="7"/>
              <w:rPr>
                <w:sz w:val="25"/>
              </w:rPr>
            </w:pPr>
          </w:p>
          <w:p w:rsidR="001474D1" w:rsidRDefault="001474D1" w:rsidP="00AE06A1">
            <w:pPr>
              <w:pStyle w:val="TableParagraph"/>
              <w:ind w:left="129"/>
            </w:pPr>
            <w:r>
              <w:t>1.8.2.38.</w:t>
            </w:r>
          </w:p>
        </w:tc>
        <w:tc>
          <w:tcPr>
            <w:tcW w:w="5493" w:type="dxa"/>
          </w:tcPr>
          <w:p w:rsidR="001474D1" w:rsidRPr="00AE06A1" w:rsidRDefault="001474D1" w:rsidP="00AE06A1">
            <w:pPr>
              <w:pStyle w:val="TableParagraph"/>
              <w:tabs>
                <w:tab w:val="left" w:pos="1868"/>
                <w:tab w:val="left" w:pos="4689"/>
              </w:tabs>
              <w:spacing w:line="276" w:lineRule="auto"/>
              <w:ind w:left="107" w:right="97"/>
              <w:rPr>
                <w:lang w:val="ru-RU"/>
              </w:rPr>
            </w:pPr>
            <w:r w:rsidRPr="00AE06A1">
              <w:rPr>
                <w:lang w:val="ru-RU"/>
              </w:rPr>
              <w:t>Снаряжение</w:t>
            </w:r>
            <w:r w:rsidRPr="00AE06A1">
              <w:rPr>
                <w:spacing w:val="27"/>
                <w:lang w:val="ru-RU"/>
              </w:rPr>
              <w:t xml:space="preserve"> </w:t>
            </w:r>
            <w:r w:rsidRPr="00AE06A1">
              <w:rPr>
                <w:lang w:val="ru-RU"/>
              </w:rPr>
              <w:t>для</w:t>
            </w:r>
            <w:r w:rsidRPr="00AE06A1">
              <w:rPr>
                <w:spacing w:val="27"/>
                <w:lang w:val="ru-RU"/>
              </w:rPr>
              <w:t xml:space="preserve"> </w:t>
            </w:r>
            <w:r w:rsidRPr="00AE06A1">
              <w:rPr>
                <w:lang w:val="ru-RU"/>
              </w:rPr>
              <w:t>исследования</w:t>
            </w:r>
            <w:r w:rsidRPr="00AE06A1">
              <w:rPr>
                <w:spacing w:val="28"/>
                <w:lang w:val="ru-RU"/>
              </w:rPr>
              <w:t xml:space="preserve"> </w:t>
            </w:r>
            <w:r w:rsidRPr="00AE06A1">
              <w:rPr>
                <w:lang w:val="ru-RU"/>
              </w:rPr>
              <w:t>живой</w:t>
            </w:r>
            <w:r w:rsidRPr="00AE06A1">
              <w:rPr>
                <w:spacing w:val="26"/>
                <w:lang w:val="ru-RU"/>
              </w:rPr>
              <w:t xml:space="preserve"> </w:t>
            </w:r>
            <w:r w:rsidRPr="00AE06A1">
              <w:rPr>
                <w:lang w:val="ru-RU"/>
              </w:rPr>
              <w:t>и</w:t>
            </w:r>
            <w:r w:rsidRPr="00AE06A1">
              <w:rPr>
                <w:spacing w:val="29"/>
                <w:lang w:val="ru-RU"/>
              </w:rPr>
              <w:t xml:space="preserve"> </w:t>
            </w:r>
            <w:r w:rsidRPr="00AE06A1">
              <w:rPr>
                <w:lang w:val="ru-RU"/>
              </w:rPr>
              <w:t>неживой</w:t>
            </w:r>
            <w:r w:rsidRPr="00AE06A1">
              <w:rPr>
                <w:spacing w:val="-52"/>
                <w:lang w:val="ru-RU"/>
              </w:rPr>
              <w:t xml:space="preserve"> </w:t>
            </w:r>
            <w:r w:rsidRPr="00AE06A1">
              <w:rPr>
                <w:lang w:val="ru-RU"/>
              </w:rPr>
              <w:t>пр</w:t>
            </w:r>
            <w:r w:rsidRPr="00AE06A1">
              <w:rPr>
                <w:lang w:val="ru-RU"/>
              </w:rPr>
              <w:t>и</w:t>
            </w:r>
            <w:r w:rsidRPr="00AE06A1">
              <w:rPr>
                <w:lang w:val="ru-RU"/>
              </w:rPr>
              <w:t>роды</w:t>
            </w:r>
            <w:r w:rsidRPr="00AE06A1">
              <w:rPr>
                <w:lang w:val="ru-RU"/>
              </w:rPr>
              <w:tab/>
              <w:t>(мини-лаборатории,</w:t>
            </w:r>
            <w:r w:rsidRPr="00AE06A1">
              <w:rPr>
                <w:lang w:val="ru-RU"/>
              </w:rPr>
              <w:tab/>
            </w:r>
            <w:r w:rsidRPr="00AE06A1">
              <w:rPr>
                <w:spacing w:val="-1"/>
                <w:lang w:val="ru-RU"/>
              </w:rPr>
              <w:t>наборы</w:t>
            </w:r>
          </w:p>
          <w:p w:rsidR="001474D1" w:rsidRPr="00AE06A1" w:rsidRDefault="001474D1" w:rsidP="00AE06A1">
            <w:pPr>
              <w:pStyle w:val="TableParagraph"/>
              <w:spacing w:line="252" w:lineRule="exact"/>
              <w:ind w:left="107"/>
              <w:rPr>
                <w:lang w:val="ru-RU"/>
              </w:rPr>
            </w:pPr>
            <w:r w:rsidRPr="00AE06A1">
              <w:rPr>
                <w:lang w:val="ru-RU"/>
              </w:rPr>
              <w:t>принадлежностей,</w:t>
            </w:r>
            <w:r w:rsidRPr="00AE06A1">
              <w:rPr>
                <w:spacing w:val="83"/>
                <w:lang w:val="ru-RU"/>
              </w:rPr>
              <w:t xml:space="preserve"> </w:t>
            </w:r>
            <w:r w:rsidRPr="00AE06A1">
              <w:rPr>
                <w:lang w:val="ru-RU"/>
              </w:rPr>
              <w:t>контейнеры</w:t>
            </w:r>
            <w:r w:rsidRPr="00AE06A1">
              <w:rPr>
                <w:spacing w:val="85"/>
                <w:lang w:val="ru-RU"/>
              </w:rPr>
              <w:t xml:space="preserve"> </w:t>
            </w:r>
            <w:r w:rsidRPr="00AE06A1">
              <w:rPr>
                <w:lang w:val="ru-RU"/>
              </w:rPr>
              <w:t>для</w:t>
            </w:r>
            <w:r w:rsidRPr="00AE06A1">
              <w:rPr>
                <w:spacing w:val="83"/>
                <w:lang w:val="ru-RU"/>
              </w:rPr>
              <w:t xml:space="preserve"> </w:t>
            </w:r>
            <w:r w:rsidRPr="00AE06A1">
              <w:rPr>
                <w:lang w:val="ru-RU"/>
              </w:rPr>
              <w:t>мелких</w:t>
            </w:r>
            <w:r w:rsidRPr="00AE06A1">
              <w:rPr>
                <w:spacing w:val="84"/>
                <w:lang w:val="ru-RU"/>
              </w:rPr>
              <w:t xml:space="preserve"> </w:t>
            </w:r>
            <w:r w:rsidRPr="00AE06A1">
              <w:rPr>
                <w:lang w:val="ru-RU"/>
              </w:rPr>
              <w:t>объектов</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pPr>
          </w:p>
        </w:tc>
        <w:tc>
          <w:tcPr>
            <w:tcW w:w="1006" w:type="dxa"/>
          </w:tcPr>
          <w:p w:rsidR="001474D1" w:rsidRDefault="001474D1" w:rsidP="00AE06A1">
            <w:pPr>
              <w:pStyle w:val="TableParagraph"/>
              <w:ind w:left="6"/>
              <w:jc w:val="center"/>
            </w:pPr>
            <w:r>
              <w:t>+</w:t>
            </w:r>
          </w:p>
        </w:tc>
      </w:tr>
    </w:tbl>
    <w:p w:rsidR="001474D1" w:rsidRDefault="001474D1" w:rsidP="001474D1">
      <w:pPr>
        <w:jc w:val="center"/>
        <w:sectPr w:rsidR="001474D1">
          <w:pgSz w:w="11910" w:h="16840"/>
          <w:pgMar w:top="1120" w:right="440" w:bottom="1120" w:left="560" w:header="0" w:footer="939" w:gutter="0"/>
          <w:cols w:space="720"/>
        </w:sect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85"/>
        <w:gridCol w:w="5493"/>
        <w:gridCol w:w="720"/>
        <w:gridCol w:w="1020"/>
        <w:gridCol w:w="1035"/>
        <w:gridCol w:w="1006"/>
      </w:tblGrid>
      <w:tr w:rsidR="001474D1" w:rsidTr="00AE06A1">
        <w:trPr>
          <w:trHeight w:val="292"/>
        </w:trPr>
        <w:tc>
          <w:tcPr>
            <w:tcW w:w="1385" w:type="dxa"/>
          </w:tcPr>
          <w:p w:rsidR="001474D1" w:rsidRDefault="001474D1" w:rsidP="00AE06A1">
            <w:pPr>
              <w:pStyle w:val="TableParagraph"/>
              <w:rPr>
                <w:sz w:val="20"/>
              </w:rPr>
            </w:pPr>
          </w:p>
        </w:tc>
        <w:tc>
          <w:tcPr>
            <w:tcW w:w="5493" w:type="dxa"/>
          </w:tcPr>
          <w:p w:rsidR="001474D1" w:rsidRDefault="001474D1" w:rsidP="00AE06A1">
            <w:pPr>
              <w:pStyle w:val="TableParagraph"/>
              <w:spacing w:line="246" w:lineRule="exact"/>
              <w:ind w:left="107"/>
            </w:pPr>
            <w:r>
              <w:t>живой</w:t>
            </w:r>
            <w:r>
              <w:rPr>
                <w:spacing w:val="-2"/>
              </w:rPr>
              <w:t xml:space="preserve"> </w:t>
            </w:r>
            <w:r>
              <w:t>природы)</w:t>
            </w:r>
            <w:r>
              <w:rPr>
                <w:spacing w:val="1"/>
              </w:rPr>
              <w:t xml:space="preserve"> </w:t>
            </w:r>
            <w:r>
              <w:t>–</w:t>
            </w:r>
            <w:r>
              <w:rPr>
                <w:spacing w:val="-5"/>
              </w:rPr>
              <w:t xml:space="preserve"> </w:t>
            </w:r>
            <w:r>
              <w:t>комплект</w:t>
            </w:r>
          </w:p>
        </w:tc>
        <w:tc>
          <w:tcPr>
            <w:tcW w:w="720" w:type="dxa"/>
          </w:tcPr>
          <w:p w:rsidR="001474D1" w:rsidRDefault="001474D1" w:rsidP="00AE06A1">
            <w:pPr>
              <w:pStyle w:val="TableParagraph"/>
              <w:rPr>
                <w:sz w:val="20"/>
              </w:rPr>
            </w:pPr>
          </w:p>
        </w:tc>
        <w:tc>
          <w:tcPr>
            <w:tcW w:w="1020" w:type="dxa"/>
          </w:tcPr>
          <w:p w:rsidR="001474D1" w:rsidRDefault="001474D1" w:rsidP="00AE06A1">
            <w:pPr>
              <w:pStyle w:val="TableParagraph"/>
              <w:rPr>
                <w:sz w:val="20"/>
              </w:rPr>
            </w:pP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rPr>
                <w:sz w:val="20"/>
              </w:rPr>
            </w:pPr>
          </w:p>
        </w:tc>
      </w:tr>
      <w:tr w:rsidR="001474D1" w:rsidTr="00AE06A1">
        <w:trPr>
          <w:trHeight w:val="580"/>
        </w:trPr>
        <w:tc>
          <w:tcPr>
            <w:tcW w:w="1385" w:type="dxa"/>
          </w:tcPr>
          <w:p w:rsidR="001474D1" w:rsidRDefault="001474D1" w:rsidP="00AE06A1">
            <w:pPr>
              <w:pStyle w:val="TableParagraph"/>
              <w:ind w:left="129"/>
            </w:pPr>
            <w:r>
              <w:t>1.8.2.39.</w:t>
            </w:r>
          </w:p>
        </w:tc>
        <w:tc>
          <w:tcPr>
            <w:tcW w:w="5493" w:type="dxa"/>
          </w:tcPr>
          <w:p w:rsidR="001474D1" w:rsidRPr="00AE06A1" w:rsidRDefault="001474D1" w:rsidP="00AE06A1">
            <w:pPr>
              <w:pStyle w:val="TableParagraph"/>
              <w:ind w:left="107"/>
              <w:rPr>
                <w:lang w:val="ru-RU"/>
              </w:rPr>
            </w:pPr>
            <w:r w:rsidRPr="00AE06A1">
              <w:rPr>
                <w:lang w:val="ru-RU"/>
              </w:rPr>
              <w:t>Фигурки</w:t>
            </w:r>
            <w:r w:rsidRPr="00AE06A1">
              <w:rPr>
                <w:spacing w:val="-2"/>
                <w:lang w:val="ru-RU"/>
              </w:rPr>
              <w:t xml:space="preserve"> </w:t>
            </w:r>
            <w:r w:rsidRPr="00AE06A1">
              <w:rPr>
                <w:lang w:val="ru-RU"/>
              </w:rPr>
              <w:t>сказочных</w:t>
            </w:r>
            <w:r w:rsidRPr="00AE06A1">
              <w:rPr>
                <w:spacing w:val="-2"/>
                <w:lang w:val="ru-RU"/>
              </w:rPr>
              <w:t xml:space="preserve"> </w:t>
            </w:r>
            <w:r w:rsidRPr="00AE06A1">
              <w:rPr>
                <w:lang w:val="ru-RU"/>
              </w:rPr>
              <w:t>персонажей</w:t>
            </w:r>
            <w:r w:rsidRPr="00AE06A1">
              <w:rPr>
                <w:spacing w:val="-2"/>
                <w:lang w:val="ru-RU"/>
              </w:rPr>
              <w:t xml:space="preserve"> </w:t>
            </w:r>
            <w:r w:rsidRPr="00AE06A1">
              <w:rPr>
                <w:lang w:val="ru-RU"/>
              </w:rPr>
              <w:t>и</w:t>
            </w:r>
            <w:r w:rsidRPr="00AE06A1">
              <w:rPr>
                <w:spacing w:val="-3"/>
                <w:lang w:val="ru-RU"/>
              </w:rPr>
              <w:t xml:space="preserve"> </w:t>
            </w:r>
            <w:r w:rsidRPr="00AE06A1">
              <w:rPr>
                <w:lang w:val="ru-RU"/>
              </w:rPr>
              <w:t>элементов</w:t>
            </w:r>
            <w:r w:rsidRPr="00AE06A1">
              <w:rPr>
                <w:spacing w:val="-4"/>
                <w:lang w:val="ru-RU"/>
              </w:rPr>
              <w:t xml:space="preserve"> </w:t>
            </w:r>
            <w:r w:rsidRPr="00AE06A1">
              <w:rPr>
                <w:lang w:val="ru-RU"/>
              </w:rPr>
              <w:t>декораций</w:t>
            </w:r>
          </w:p>
          <w:p w:rsidR="001474D1" w:rsidRDefault="001474D1" w:rsidP="00AE06A1">
            <w:pPr>
              <w:pStyle w:val="TableParagraph"/>
              <w:spacing w:before="38"/>
              <w:ind w:left="107"/>
            </w:pPr>
            <w:r>
              <w:t>для театра</w:t>
            </w:r>
            <w:r>
              <w:rPr>
                <w:spacing w:val="-2"/>
              </w:rPr>
              <w:t xml:space="preserve"> </w:t>
            </w:r>
            <w:r>
              <w:t>теней –</w:t>
            </w:r>
            <w:r>
              <w:rPr>
                <w:spacing w:val="-3"/>
              </w:rPr>
              <w:t xml:space="preserve"> </w:t>
            </w:r>
            <w:r>
              <w:t>комплект</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spacing w:before="137"/>
              <w:ind w:left="7"/>
              <w:jc w:val="center"/>
            </w:pPr>
            <w:r>
              <w:t>1</w:t>
            </w:r>
          </w:p>
        </w:tc>
        <w:tc>
          <w:tcPr>
            <w:tcW w:w="1035" w:type="dxa"/>
          </w:tcPr>
          <w:p w:rsidR="001474D1" w:rsidRDefault="001474D1" w:rsidP="00AE06A1">
            <w:pPr>
              <w:pStyle w:val="TableParagraph"/>
              <w:ind w:left="7"/>
              <w:jc w:val="center"/>
            </w:pPr>
            <w:r>
              <w:t>+</w:t>
            </w:r>
          </w:p>
        </w:tc>
        <w:tc>
          <w:tcPr>
            <w:tcW w:w="1006" w:type="dxa"/>
          </w:tcPr>
          <w:p w:rsidR="001474D1" w:rsidRDefault="001474D1" w:rsidP="00AE06A1">
            <w:pPr>
              <w:pStyle w:val="TableParagraph"/>
            </w:pPr>
          </w:p>
        </w:tc>
      </w:tr>
      <w:tr w:rsidR="001474D1" w:rsidTr="00AE06A1">
        <w:trPr>
          <w:trHeight w:val="873"/>
        </w:trPr>
        <w:tc>
          <w:tcPr>
            <w:tcW w:w="1385" w:type="dxa"/>
          </w:tcPr>
          <w:p w:rsidR="001474D1" w:rsidRDefault="001474D1" w:rsidP="00AE06A1">
            <w:pPr>
              <w:pStyle w:val="TableParagraph"/>
              <w:spacing w:line="246" w:lineRule="exact"/>
              <w:ind w:left="129"/>
            </w:pPr>
            <w:r>
              <w:t>1.8.2.40.</w:t>
            </w:r>
          </w:p>
        </w:tc>
        <w:tc>
          <w:tcPr>
            <w:tcW w:w="5493" w:type="dxa"/>
          </w:tcPr>
          <w:p w:rsidR="001474D1" w:rsidRPr="00AE06A1" w:rsidRDefault="001474D1" w:rsidP="00AE06A1">
            <w:pPr>
              <w:pStyle w:val="TableParagraph"/>
              <w:spacing w:line="246" w:lineRule="exact"/>
              <w:ind w:left="107"/>
              <w:rPr>
                <w:lang w:val="ru-RU"/>
              </w:rPr>
            </w:pPr>
            <w:r w:rsidRPr="00AE06A1">
              <w:rPr>
                <w:lang w:val="ru-RU"/>
              </w:rPr>
              <w:t>Цифровая</w:t>
            </w:r>
            <w:r w:rsidRPr="00AE06A1">
              <w:rPr>
                <w:spacing w:val="2"/>
                <w:lang w:val="ru-RU"/>
              </w:rPr>
              <w:t xml:space="preserve"> </w:t>
            </w:r>
            <w:r w:rsidRPr="00AE06A1">
              <w:rPr>
                <w:lang w:val="ru-RU"/>
              </w:rPr>
              <w:t>лаборатория для</w:t>
            </w:r>
            <w:r w:rsidRPr="00AE06A1">
              <w:rPr>
                <w:spacing w:val="3"/>
                <w:lang w:val="ru-RU"/>
              </w:rPr>
              <w:t xml:space="preserve"> </w:t>
            </w:r>
            <w:r w:rsidRPr="00AE06A1">
              <w:rPr>
                <w:lang w:val="ru-RU"/>
              </w:rPr>
              <w:t>исследования</w:t>
            </w:r>
            <w:r w:rsidRPr="00AE06A1">
              <w:rPr>
                <w:spacing w:val="3"/>
                <w:lang w:val="ru-RU"/>
              </w:rPr>
              <w:t xml:space="preserve"> </w:t>
            </w:r>
            <w:r w:rsidRPr="00AE06A1">
              <w:rPr>
                <w:lang w:val="ru-RU"/>
              </w:rPr>
              <w:t>окружающего</w:t>
            </w:r>
          </w:p>
          <w:p w:rsidR="001474D1" w:rsidRPr="00AE06A1" w:rsidRDefault="001474D1" w:rsidP="00AE06A1">
            <w:pPr>
              <w:pStyle w:val="TableParagraph"/>
              <w:tabs>
                <w:tab w:val="left" w:pos="887"/>
                <w:tab w:val="left" w:pos="1319"/>
                <w:tab w:val="left" w:pos="2502"/>
                <w:tab w:val="left" w:pos="3340"/>
              </w:tabs>
              <w:spacing w:line="290" w:lineRule="atLeast"/>
              <w:ind w:left="107" w:right="96"/>
              <w:rPr>
                <w:lang w:val="ru-RU"/>
              </w:rPr>
            </w:pPr>
            <w:r w:rsidRPr="00AE06A1">
              <w:rPr>
                <w:lang w:val="ru-RU"/>
              </w:rPr>
              <w:t>мира</w:t>
            </w:r>
            <w:r w:rsidRPr="00AE06A1">
              <w:rPr>
                <w:lang w:val="ru-RU"/>
              </w:rPr>
              <w:tab/>
              <w:t>и</w:t>
            </w:r>
            <w:r w:rsidRPr="00AE06A1">
              <w:rPr>
                <w:lang w:val="ru-RU"/>
              </w:rPr>
              <w:tab/>
              <w:t>обучения</w:t>
            </w:r>
            <w:r w:rsidRPr="00AE06A1">
              <w:rPr>
                <w:lang w:val="ru-RU"/>
              </w:rPr>
              <w:tab/>
              <w:t>детей</w:t>
            </w:r>
            <w:r w:rsidRPr="00AE06A1">
              <w:rPr>
                <w:lang w:val="ru-RU"/>
              </w:rPr>
              <w:tab/>
            </w:r>
            <w:r w:rsidRPr="00AE06A1">
              <w:rPr>
                <w:spacing w:val="-1"/>
                <w:lang w:val="ru-RU"/>
              </w:rPr>
              <w:t>естественно-научным</w:t>
            </w:r>
            <w:r w:rsidRPr="00AE06A1">
              <w:rPr>
                <w:spacing w:val="-52"/>
                <w:lang w:val="ru-RU"/>
              </w:rPr>
              <w:t xml:space="preserve"> </w:t>
            </w:r>
            <w:r w:rsidRPr="00AE06A1">
              <w:rPr>
                <w:lang w:val="ru-RU"/>
              </w:rPr>
              <w:t>дисциплинам</w:t>
            </w:r>
          </w:p>
        </w:tc>
        <w:tc>
          <w:tcPr>
            <w:tcW w:w="720" w:type="dxa"/>
          </w:tcPr>
          <w:p w:rsidR="001474D1" w:rsidRPr="00AE06A1" w:rsidRDefault="001474D1" w:rsidP="00AE06A1">
            <w:pPr>
              <w:pStyle w:val="TableParagraph"/>
              <w:spacing w:before="7"/>
              <w:rPr>
                <w:sz w:val="24"/>
                <w:lang w:val="ru-RU"/>
              </w:rPr>
            </w:pPr>
          </w:p>
          <w:p w:rsidR="001474D1" w:rsidRDefault="001474D1" w:rsidP="00AE06A1">
            <w:pPr>
              <w:pStyle w:val="TableParagraph"/>
              <w:ind w:left="206"/>
            </w:pPr>
            <w:r>
              <w:t>шт.</w:t>
            </w:r>
          </w:p>
        </w:tc>
        <w:tc>
          <w:tcPr>
            <w:tcW w:w="1020" w:type="dxa"/>
          </w:tcPr>
          <w:p w:rsidR="001474D1" w:rsidRDefault="001474D1" w:rsidP="00AE06A1">
            <w:pPr>
              <w:pStyle w:val="TableParagraph"/>
              <w:spacing w:before="7"/>
              <w:rPr>
                <w:sz w:val="24"/>
              </w:rPr>
            </w:pPr>
          </w:p>
          <w:p w:rsidR="001474D1" w:rsidRDefault="001474D1" w:rsidP="00AE06A1">
            <w:pPr>
              <w:pStyle w:val="TableParagraph"/>
              <w:ind w:left="7"/>
              <w:jc w:val="center"/>
            </w:pPr>
            <w:r>
              <w:t>3</w:t>
            </w:r>
          </w:p>
        </w:tc>
        <w:tc>
          <w:tcPr>
            <w:tcW w:w="1035" w:type="dxa"/>
          </w:tcPr>
          <w:p w:rsidR="001474D1" w:rsidRDefault="001474D1" w:rsidP="00AE06A1">
            <w:pPr>
              <w:pStyle w:val="TableParagraph"/>
            </w:pPr>
          </w:p>
        </w:tc>
        <w:tc>
          <w:tcPr>
            <w:tcW w:w="1006" w:type="dxa"/>
          </w:tcPr>
          <w:p w:rsidR="001474D1" w:rsidRDefault="001474D1" w:rsidP="00AE06A1">
            <w:pPr>
              <w:pStyle w:val="TableParagraph"/>
              <w:spacing w:line="246" w:lineRule="exact"/>
              <w:ind w:left="6"/>
              <w:jc w:val="center"/>
            </w:pPr>
            <w:r>
              <w:t>+</w:t>
            </w:r>
          </w:p>
        </w:tc>
      </w:tr>
      <w:tr w:rsidR="001474D1" w:rsidTr="00AE06A1">
        <w:trPr>
          <w:trHeight w:val="292"/>
        </w:trPr>
        <w:tc>
          <w:tcPr>
            <w:tcW w:w="1385" w:type="dxa"/>
          </w:tcPr>
          <w:p w:rsidR="001474D1" w:rsidRDefault="001474D1" w:rsidP="00AE06A1">
            <w:pPr>
              <w:pStyle w:val="TableParagraph"/>
              <w:ind w:left="129"/>
            </w:pPr>
            <w:r>
              <w:t>1.8.2.41.</w:t>
            </w:r>
          </w:p>
        </w:tc>
        <w:tc>
          <w:tcPr>
            <w:tcW w:w="5493" w:type="dxa"/>
          </w:tcPr>
          <w:p w:rsidR="001474D1" w:rsidRDefault="001474D1" w:rsidP="00AE06A1">
            <w:pPr>
              <w:pStyle w:val="TableParagraph"/>
              <w:ind w:left="107"/>
            </w:pPr>
            <w:r>
              <w:t>Шагающие</w:t>
            </w:r>
            <w:r>
              <w:rPr>
                <w:spacing w:val="-2"/>
              </w:rPr>
              <w:t xml:space="preserve"> </w:t>
            </w:r>
            <w:r>
              <w:t>куклы</w:t>
            </w:r>
            <w:r>
              <w:rPr>
                <w:spacing w:val="1"/>
              </w:rPr>
              <w:t xml:space="preserve"> </w:t>
            </w:r>
            <w:r>
              <w:t>–</w:t>
            </w:r>
            <w:r>
              <w:rPr>
                <w:spacing w:val="-1"/>
              </w:rPr>
              <w:t xml:space="preserve"> </w:t>
            </w:r>
            <w:r>
              <w:t>комплект</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left="7"/>
              <w:jc w:val="center"/>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1.8.2.42.</w:t>
            </w:r>
          </w:p>
        </w:tc>
        <w:tc>
          <w:tcPr>
            <w:tcW w:w="5493" w:type="dxa"/>
          </w:tcPr>
          <w:p w:rsidR="001474D1" w:rsidRPr="00AE06A1" w:rsidRDefault="001474D1" w:rsidP="00AE06A1">
            <w:pPr>
              <w:pStyle w:val="TableParagraph"/>
              <w:ind w:left="107"/>
              <w:rPr>
                <w:lang w:val="ru-RU"/>
              </w:rPr>
            </w:pPr>
            <w:r w:rsidRPr="00AE06A1">
              <w:rPr>
                <w:lang w:val="ru-RU"/>
              </w:rPr>
              <w:t>Ширма настольная</w:t>
            </w:r>
            <w:r w:rsidRPr="00AE06A1">
              <w:rPr>
                <w:spacing w:val="-3"/>
                <w:lang w:val="ru-RU"/>
              </w:rPr>
              <w:t xml:space="preserve"> </w:t>
            </w:r>
            <w:r w:rsidRPr="00AE06A1">
              <w:rPr>
                <w:lang w:val="ru-RU"/>
              </w:rPr>
              <w:t>для кукольного театра</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left="7"/>
              <w:jc w:val="center"/>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1.8.2.43.</w:t>
            </w:r>
          </w:p>
        </w:tc>
        <w:tc>
          <w:tcPr>
            <w:tcW w:w="5493" w:type="dxa"/>
          </w:tcPr>
          <w:p w:rsidR="001474D1" w:rsidRPr="00AE06A1" w:rsidRDefault="001474D1" w:rsidP="00AE06A1">
            <w:pPr>
              <w:pStyle w:val="TableParagraph"/>
              <w:ind w:left="107"/>
              <w:rPr>
                <w:lang w:val="ru-RU"/>
              </w:rPr>
            </w:pPr>
            <w:r w:rsidRPr="00AE06A1">
              <w:rPr>
                <w:lang w:val="ru-RU"/>
              </w:rPr>
              <w:t>Ширма настольная</w:t>
            </w:r>
            <w:r w:rsidRPr="00AE06A1">
              <w:rPr>
                <w:spacing w:val="-2"/>
                <w:lang w:val="ru-RU"/>
              </w:rPr>
              <w:t xml:space="preserve"> </w:t>
            </w:r>
            <w:r w:rsidRPr="00AE06A1">
              <w:rPr>
                <w:lang w:val="ru-RU"/>
              </w:rPr>
              <w:t>для театра</w:t>
            </w:r>
            <w:r w:rsidRPr="00AE06A1">
              <w:rPr>
                <w:spacing w:val="1"/>
                <w:lang w:val="ru-RU"/>
              </w:rPr>
              <w:t xml:space="preserve"> </w:t>
            </w:r>
            <w:r w:rsidRPr="00AE06A1">
              <w:rPr>
                <w:lang w:val="ru-RU"/>
              </w:rPr>
              <w:t>теней</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left="7"/>
              <w:jc w:val="center"/>
            </w:pPr>
            <w:r>
              <w:t>+</w:t>
            </w:r>
          </w:p>
        </w:tc>
        <w:tc>
          <w:tcPr>
            <w:tcW w:w="1006" w:type="dxa"/>
          </w:tcPr>
          <w:p w:rsidR="001474D1" w:rsidRDefault="001474D1" w:rsidP="00AE06A1">
            <w:pPr>
              <w:pStyle w:val="TableParagraph"/>
              <w:rPr>
                <w:sz w:val="20"/>
              </w:rPr>
            </w:pPr>
          </w:p>
        </w:tc>
      </w:tr>
      <w:tr w:rsidR="001474D1" w:rsidTr="00AE06A1">
        <w:trPr>
          <w:trHeight w:val="292"/>
        </w:trPr>
        <w:tc>
          <w:tcPr>
            <w:tcW w:w="1385" w:type="dxa"/>
            <w:shd w:val="clear" w:color="auto" w:fill="F1F1F1"/>
          </w:tcPr>
          <w:p w:rsidR="001474D1" w:rsidRDefault="001474D1" w:rsidP="00AE06A1">
            <w:pPr>
              <w:pStyle w:val="TableParagraph"/>
              <w:spacing w:line="246" w:lineRule="exact"/>
              <w:ind w:left="129"/>
              <w:rPr>
                <w:i/>
              </w:rPr>
            </w:pPr>
            <w:r>
              <w:rPr>
                <w:i/>
              </w:rPr>
              <w:t>1.8.3.</w:t>
            </w:r>
          </w:p>
        </w:tc>
        <w:tc>
          <w:tcPr>
            <w:tcW w:w="9274" w:type="dxa"/>
            <w:gridSpan w:val="5"/>
            <w:shd w:val="clear" w:color="auto" w:fill="F1F1F1"/>
          </w:tcPr>
          <w:p w:rsidR="001474D1" w:rsidRDefault="001474D1" w:rsidP="00AE06A1">
            <w:pPr>
              <w:pStyle w:val="TableParagraph"/>
              <w:spacing w:line="246" w:lineRule="exact"/>
              <w:ind w:left="107"/>
              <w:rPr>
                <w:i/>
              </w:rPr>
            </w:pPr>
            <w:r>
              <w:rPr>
                <w:i/>
              </w:rPr>
              <w:t>Рабочее</w:t>
            </w:r>
            <w:r>
              <w:rPr>
                <w:i/>
                <w:spacing w:val="-11"/>
              </w:rPr>
              <w:t xml:space="preserve"> </w:t>
            </w:r>
            <w:r>
              <w:rPr>
                <w:i/>
              </w:rPr>
              <w:t>место</w:t>
            </w:r>
            <w:r>
              <w:rPr>
                <w:i/>
                <w:spacing w:val="-9"/>
              </w:rPr>
              <w:t xml:space="preserve"> </w:t>
            </w:r>
            <w:r>
              <w:rPr>
                <w:i/>
              </w:rPr>
              <w:t>педагога</w:t>
            </w:r>
          </w:p>
        </w:tc>
      </w:tr>
      <w:tr w:rsidR="001474D1" w:rsidTr="00AE06A1">
        <w:trPr>
          <w:trHeight w:val="290"/>
        </w:trPr>
        <w:tc>
          <w:tcPr>
            <w:tcW w:w="1385" w:type="dxa"/>
          </w:tcPr>
          <w:p w:rsidR="001474D1" w:rsidRDefault="001474D1" w:rsidP="00AE06A1">
            <w:pPr>
              <w:pStyle w:val="TableParagraph"/>
              <w:ind w:left="129"/>
            </w:pPr>
            <w:r>
              <w:t>1.8.3.1.</w:t>
            </w:r>
          </w:p>
        </w:tc>
        <w:tc>
          <w:tcPr>
            <w:tcW w:w="5493" w:type="dxa"/>
          </w:tcPr>
          <w:p w:rsidR="001474D1" w:rsidRPr="00AE06A1" w:rsidRDefault="001474D1" w:rsidP="00AE06A1">
            <w:pPr>
              <w:pStyle w:val="TableParagraph"/>
              <w:ind w:left="107"/>
              <w:rPr>
                <w:lang w:val="ru-RU"/>
              </w:rPr>
            </w:pPr>
            <w:r w:rsidRPr="00AE06A1">
              <w:rPr>
                <w:lang w:val="ru-RU"/>
              </w:rPr>
              <w:t>Доска</w:t>
            </w:r>
            <w:r w:rsidRPr="00AE06A1">
              <w:rPr>
                <w:spacing w:val="-9"/>
                <w:lang w:val="ru-RU"/>
              </w:rPr>
              <w:t xml:space="preserve"> </w:t>
            </w:r>
            <w:r w:rsidRPr="00AE06A1">
              <w:rPr>
                <w:lang w:val="ru-RU"/>
              </w:rPr>
              <w:t>пробковая/Доска</w:t>
            </w:r>
            <w:r w:rsidRPr="00AE06A1">
              <w:rPr>
                <w:spacing w:val="-9"/>
                <w:lang w:val="ru-RU"/>
              </w:rPr>
              <w:t xml:space="preserve"> </w:t>
            </w:r>
            <w:r w:rsidRPr="00AE06A1">
              <w:rPr>
                <w:lang w:val="ru-RU"/>
              </w:rPr>
              <w:t>магнитно-маркерная</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left="7"/>
              <w:jc w:val="center"/>
            </w:pPr>
            <w:r>
              <w:t>+</w:t>
            </w:r>
          </w:p>
        </w:tc>
        <w:tc>
          <w:tcPr>
            <w:tcW w:w="1006" w:type="dxa"/>
          </w:tcPr>
          <w:p w:rsidR="001474D1" w:rsidRDefault="001474D1" w:rsidP="00AE06A1">
            <w:pPr>
              <w:pStyle w:val="TableParagraph"/>
              <w:rPr>
                <w:sz w:val="20"/>
              </w:rPr>
            </w:pPr>
          </w:p>
        </w:tc>
      </w:tr>
      <w:tr w:rsidR="001474D1" w:rsidTr="00AE06A1">
        <w:trPr>
          <w:trHeight w:val="873"/>
        </w:trPr>
        <w:tc>
          <w:tcPr>
            <w:tcW w:w="1385" w:type="dxa"/>
          </w:tcPr>
          <w:p w:rsidR="001474D1" w:rsidRDefault="001474D1" w:rsidP="00AE06A1">
            <w:pPr>
              <w:pStyle w:val="TableParagraph"/>
              <w:ind w:left="129"/>
            </w:pPr>
            <w:r>
              <w:t>1.8.3.2.</w:t>
            </w:r>
          </w:p>
        </w:tc>
        <w:tc>
          <w:tcPr>
            <w:tcW w:w="5493" w:type="dxa"/>
          </w:tcPr>
          <w:p w:rsidR="001474D1" w:rsidRPr="00AE06A1" w:rsidRDefault="001474D1" w:rsidP="00AE06A1">
            <w:pPr>
              <w:pStyle w:val="TableParagraph"/>
              <w:tabs>
                <w:tab w:val="left" w:pos="1631"/>
                <w:tab w:val="left" w:pos="2893"/>
                <w:tab w:val="left" w:pos="3450"/>
              </w:tabs>
              <w:ind w:left="107"/>
              <w:rPr>
                <w:lang w:val="ru-RU"/>
              </w:rPr>
            </w:pPr>
            <w:r w:rsidRPr="00AE06A1">
              <w:rPr>
                <w:lang w:val="ru-RU"/>
              </w:rPr>
              <w:t>Компьютер</w:t>
            </w:r>
            <w:r w:rsidRPr="00AE06A1">
              <w:rPr>
                <w:lang w:val="ru-RU"/>
              </w:rPr>
              <w:tab/>
              <w:t>педагога</w:t>
            </w:r>
            <w:r w:rsidRPr="00AE06A1">
              <w:rPr>
                <w:lang w:val="ru-RU"/>
              </w:rPr>
              <w:tab/>
              <w:t>с</w:t>
            </w:r>
            <w:r w:rsidRPr="00AE06A1">
              <w:rPr>
                <w:lang w:val="ru-RU"/>
              </w:rPr>
              <w:tab/>
              <w:t>периферией/ноутбук</w:t>
            </w:r>
          </w:p>
          <w:p w:rsidR="001474D1" w:rsidRPr="00AE06A1" w:rsidRDefault="001474D1" w:rsidP="00AE06A1">
            <w:pPr>
              <w:pStyle w:val="TableParagraph"/>
              <w:spacing w:before="2" w:line="290" w:lineRule="atLeast"/>
              <w:ind w:left="107" w:right="91"/>
              <w:rPr>
                <w:lang w:val="ru-RU"/>
              </w:rPr>
            </w:pPr>
            <w:r w:rsidRPr="00AE06A1">
              <w:rPr>
                <w:lang w:val="ru-RU"/>
              </w:rPr>
              <w:t>(лицензионное программное обеспечение, программное</w:t>
            </w:r>
            <w:r w:rsidRPr="00AE06A1">
              <w:rPr>
                <w:spacing w:val="-52"/>
                <w:lang w:val="ru-RU"/>
              </w:rPr>
              <w:t xml:space="preserve"> </w:t>
            </w:r>
            <w:r w:rsidRPr="00AE06A1">
              <w:rPr>
                <w:lang w:val="ru-RU"/>
              </w:rPr>
              <w:t>обеспечение)</w:t>
            </w:r>
          </w:p>
        </w:tc>
        <w:tc>
          <w:tcPr>
            <w:tcW w:w="720" w:type="dxa"/>
          </w:tcPr>
          <w:p w:rsidR="001474D1" w:rsidRPr="00AE06A1" w:rsidRDefault="001474D1" w:rsidP="00AE06A1">
            <w:pPr>
              <w:pStyle w:val="TableParagraph"/>
              <w:spacing w:before="7"/>
              <w:rPr>
                <w:sz w:val="24"/>
                <w:lang w:val="ru-RU"/>
              </w:rPr>
            </w:pPr>
          </w:p>
          <w:p w:rsidR="001474D1" w:rsidRDefault="001474D1" w:rsidP="00AE06A1">
            <w:pPr>
              <w:pStyle w:val="TableParagraph"/>
              <w:ind w:left="206"/>
            </w:pPr>
            <w:r>
              <w:t>шт.</w:t>
            </w:r>
          </w:p>
        </w:tc>
        <w:tc>
          <w:tcPr>
            <w:tcW w:w="1020" w:type="dxa"/>
          </w:tcPr>
          <w:p w:rsidR="001474D1" w:rsidRDefault="001474D1" w:rsidP="00AE06A1">
            <w:pPr>
              <w:pStyle w:val="TableParagraph"/>
              <w:spacing w:before="7"/>
              <w:rPr>
                <w:sz w:val="24"/>
              </w:rPr>
            </w:pPr>
          </w:p>
          <w:p w:rsidR="001474D1" w:rsidRDefault="001474D1" w:rsidP="00AE06A1">
            <w:pPr>
              <w:pStyle w:val="TableParagraph"/>
              <w:ind w:left="7"/>
              <w:jc w:val="center"/>
            </w:pPr>
            <w:r>
              <w:t>1</w:t>
            </w:r>
          </w:p>
        </w:tc>
        <w:tc>
          <w:tcPr>
            <w:tcW w:w="1035" w:type="dxa"/>
          </w:tcPr>
          <w:p w:rsidR="001474D1" w:rsidRDefault="001474D1" w:rsidP="00AE06A1">
            <w:pPr>
              <w:pStyle w:val="TableParagraph"/>
              <w:ind w:left="7"/>
              <w:jc w:val="center"/>
            </w:pPr>
            <w:r>
              <w:t>+</w:t>
            </w:r>
          </w:p>
        </w:tc>
        <w:tc>
          <w:tcPr>
            <w:tcW w:w="1006" w:type="dxa"/>
          </w:tcPr>
          <w:p w:rsidR="001474D1" w:rsidRDefault="001474D1" w:rsidP="00AE06A1">
            <w:pPr>
              <w:pStyle w:val="TableParagraph"/>
            </w:pPr>
          </w:p>
        </w:tc>
      </w:tr>
      <w:tr w:rsidR="001474D1" w:rsidTr="00AE06A1">
        <w:trPr>
          <w:trHeight w:val="290"/>
        </w:trPr>
        <w:tc>
          <w:tcPr>
            <w:tcW w:w="1385" w:type="dxa"/>
          </w:tcPr>
          <w:p w:rsidR="001474D1" w:rsidRDefault="001474D1" w:rsidP="00AE06A1">
            <w:pPr>
              <w:pStyle w:val="TableParagraph"/>
              <w:ind w:left="129"/>
            </w:pPr>
            <w:r>
              <w:t>1.8.3.3.</w:t>
            </w:r>
          </w:p>
        </w:tc>
        <w:tc>
          <w:tcPr>
            <w:tcW w:w="5493" w:type="dxa"/>
          </w:tcPr>
          <w:p w:rsidR="001474D1" w:rsidRDefault="001474D1" w:rsidP="00AE06A1">
            <w:pPr>
              <w:pStyle w:val="TableParagraph"/>
              <w:ind w:left="107"/>
            </w:pPr>
            <w:r>
              <w:t>Кресло</w:t>
            </w:r>
            <w:r>
              <w:rPr>
                <w:spacing w:val="-3"/>
              </w:rPr>
              <w:t xml:space="preserve"> </w:t>
            </w:r>
            <w:r>
              <w:t>педагога</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left="7"/>
              <w:jc w:val="center"/>
            </w:pPr>
            <w:r>
              <w:t>+</w:t>
            </w:r>
          </w:p>
        </w:tc>
        <w:tc>
          <w:tcPr>
            <w:tcW w:w="1006" w:type="dxa"/>
          </w:tcPr>
          <w:p w:rsidR="001474D1" w:rsidRDefault="001474D1" w:rsidP="00AE06A1">
            <w:pPr>
              <w:pStyle w:val="TableParagraph"/>
              <w:rPr>
                <w:sz w:val="20"/>
              </w:rPr>
            </w:pPr>
          </w:p>
        </w:tc>
      </w:tr>
      <w:tr w:rsidR="001474D1" w:rsidTr="00AE06A1">
        <w:trPr>
          <w:trHeight w:val="292"/>
        </w:trPr>
        <w:tc>
          <w:tcPr>
            <w:tcW w:w="1385" w:type="dxa"/>
          </w:tcPr>
          <w:p w:rsidR="001474D1" w:rsidRDefault="001474D1" w:rsidP="00AE06A1">
            <w:pPr>
              <w:pStyle w:val="TableParagraph"/>
              <w:spacing w:line="246" w:lineRule="exact"/>
              <w:ind w:left="129"/>
            </w:pPr>
            <w:r>
              <w:t>1.8.3.4.</w:t>
            </w:r>
          </w:p>
        </w:tc>
        <w:tc>
          <w:tcPr>
            <w:tcW w:w="5493" w:type="dxa"/>
          </w:tcPr>
          <w:p w:rsidR="001474D1" w:rsidRDefault="001474D1" w:rsidP="00AE06A1">
            <w:pPr>
              <w:pStyle w:val="TableParagraph"/>
              <w:spacing w:line="246" w:lineRule="exact"/>
              <w:ind w:left="107"/>
            </w:pPr>
            <w:r>
              <w:t>Многофункциональное</w:t>
            </w:r>
            <w:r>
              <w:rPr>
                <w:spacing w:val="-8"/>
              </w:rPr>
              <w:t xml:space="preserve"> </w:t>
            </w:r>
            <w:r>
              <w:t>устройство/Принтер</w:t>
            </w:r>
          </w:p>
        </w:tc>
        <w:tc>
          <w:tcPr>
            <w:tcW w:w="720" w:type="dxa"/>
          </w:tcPr>
          <w:p w:rsidR="001474D1" w:rsidRDefault="001474D1" w:rsidP="00AE06A1">
            <w:pPr>
              <w:pStyle w:val="TableParagraph"/>
              <w:spacing w:line="246" w:lineRule="exact"/>
              <w:ind w:left="206"/>
            </w:pPr>
            <w:r>
              <w:t>шт.</w:t>
            </w:r>
          </w:p>
        </w:tc>
        <w:tc>
          <w:tcPr>
            <w:tcW w:w="1020" w:type="dxa"/>
          </w:tcPr>
          <w:p w:rsidR="001474D1" w:rsidRDefault="001474D1" w:rsidP="00AE06A1">
            <w:pPr>
              <w:pStyle w:val="TableParagraph"/>
              <w:spacing w:line="246" w:lineRule="exact"/>
              <w:ind w:left="7"/>
              <w:jc w:val="center"/>
            </w:pPr>
            <w:r>
              <w:t>1</w:t>
            </w:r>
          </w:p>
        </w:tc>
        <w:tc>
          <w:tcPr>
            <w:tcW w:w="1035" w:type="dxa"/>
          </w:tcPr>
          <w:p w:rsidR="001474D1" w:rsidRDefault="001474D1" w:rsidP="00AE06A1">
            <w:pPr>
              <w:pStyle w:val="TableParagraph"/>
              <w:spacing w:line="246" w:lineRule="exact"/>
              <w:ind w:left="7"/>
              <w:jc w:val="center"/>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1.8.3.5.</w:t>
            </w:r>
          </w:p>
        </w:tc>
        <w:tc>
          <w:tcPr>
            <w:tcW w:w="5493" w:type="dxa"/>
          </w:tcPr>
          <w:p w:rsidR="001474D1" w:rsidRDefault="001474D1" w:rsidP="00AE06A1">
            <w:pPr>
              <w:pStyle w:val="TableParagraph"/>
              <w:ind w:left="107"/>
            </w:pPr>
            <w:r>
              <w:t>Стол</w:t>
            </w:r>
            <w:r>
              <w:rPr>
                <w:spacing w:val="-9"/>
              </w:rPr>
              <w:t xml:space="preserve"> </w:t>
            </w:r>
            <w:r>
              <w:t>педагога</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left="7"/>
              <w:jc w:val="center"/>
            </w:pPr>
            <w:r>
              <w:t>+</w:t>
            </w:r>
          </w:p>
        </w:tc>
        <w:tc>
          <w:tcPr>
            <w:tcW w:w="1006" w:type="dxa"/>
          </w:tcPr>
          <w:p w:rsidR="001474D1" w:rsidRDefault="001474D1" w:rsidP="00AE06A1">
            <w:pPr>
              <w:pStyle w:val="TableParagraph"/>
              <w:rPr>
                <w:sz w:val="20"/>
              </w:rPr>
            </w:pPr>
          </w:p>
        </w:tc>
      </w:tr>
      <w:tr w:rsidR="001474D1" w:rsidTr="00AE06A1">
        <w:trPr>
          <w:trHeight w:val="292"/>
        </w:trPr>
        <w:tc>
          <w:tcPr>
            <w:tcW w:w="1385" w:type="dxa"/>
          </w:tcPr>
          <w:p w:rsidR="001474D1" w:rsidRDefault="001474D1" w:rsidP="00AE06A1">
            <w:pPr>
              <w:pStyle w:val="TableParagraph"/>
              <w:ind w:left="129"/>
            </w:pPr>
            <w:r>
              <w:t>1.8.3.6.</w:t>
            </w:r>
          </w:p>
        </w:tc>
        <w:tc>
          <w:tcPr>
            <w:tcW w:w="5493" w:type="dxa"/>
          </w:tcPr>
          <w:p w:rsidR="001474D1" w:rsidRDefault="001474D1" w:rsidP="00AE06A1">
            <w:pPr>
              <w:pStyle w:val="TableParagraph"/>
              <w:ind w:left="107"/>
            </w:pPr>
            <w:r>
              <w:t>Шкаф</w:t>
            </w:r>
            <w:r>
              <w:rPr>
                <w:spacing w:val="-5"/>
              </w:rPr>
              <w:t xml:space="preserve"> </w:t>
            </w:r>
            <w:r>
              <w:t>для</w:t>
            </w:r>
            <w:r>
              <w:rPr>
                <w:spacing w:val="-4"/>
              </w:rPr>
              <w:t xml:space="preserve"> </w:t>
            </w:r>
            <w:r>
              <w:t>одежды</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left="7"/>
              <w:jc w:val="center"/>
            </w:pPr>
            <w:r>
              <w:t>+</w:t>
            </w:r>
          </w:p>
        </w:tc>
        <w:tc>
          <w:tcPr>
            <w:tcW w:w="1006" w:type="dxa"/>
          </w:tcPr>
          <w:p w:rsidR="001474D1" w:rsidRDefault="001474D1" w:rsidP="00AE06A1">
            <w:pPr>
              <w:pStyle w:val="TableParagraph"/>
              <w:rPr>
                <w:sz w:val="20"/>
              </w:rPr>
            </w:pPr>
          </w:p>
        </w:tc>
      </w:tr>
      <w:tr w:rsidR="001474D1" w:rsidTr="00AE06A1">
        <w:trPr>
          <w:trHeight w:val="290"/>
        </w:trPr>
        <w:tc>
          <w:tcPr>
            <w:tcW w:w="10659" w:type="dxa"/>
            <w:gridSpan w:val="6"/>
            <w:shd w:val="clear" w:color="auto" w:fill="D7D7D7"/>
          </w:tcPr>
          <w:p w:rsidR="001474D1" w:rsidRDefault="001474D1" w:rsidP="00AE06A1">
            <w:pPr>
              <w:pStyle w:val="TableParagraph"/>
              <w:spacing w:line="248" w:lineRule="exact"/>
              <w:ind w:left="107"/>
              <w:rPr>
                <w:b/>
                <w:i/>
              </w:rPr>
            </w:pPr>
            <w:r>
              <w:rPr>
                <w:b/>
                <w:i/>
              </w:rPr>
              <w:t>1.9.</w:t>
            </w:r>
            <w:r>
              <w:rPr>
                <w:b/>
                <w:i/>
                <w:spacing w:val="-7"/>
              </w:rPr>
              <w:t xml:space="preserve"> </w:t>
            </w:r>
            <w:r>
              <w:rPr>
                <w:b/>
                <w:i/>
              </w:rPr>
              <w:t>Медицинский</w:t>
            </w:r>
            <w:r>
              <w:rPr>
                <w:b/>
                <w:i/>
                <w:spacing w:val="-7"/>
              </w:rPr>
              <w:t xml:space="preserve"> </w:t>
            </w:r>
            <w:r>
              <w:rPr>
                <w:b/>
                <w:i/>
              </w:rPr>
              <w:t>кабинет</w:t>
            </w:r>
          </w:p>
        </w:tc>
      </w:tr>
      <w:tr w:rsidR="001474D1" w:rsidTr="00AE06A1">
        <w:trPr>
          <w:trHeight w:val="1163"/>
        </w:trPr>
        <w:tc>
          <w:tcPr>
            <w:tcW w:w="10659" w:type="dxa"/>
            <w:gridSpan w:val="6"/>
          </w:tcPr>
          <w:p w:rsidR="001474D1" w:rsidRPr="00AE06A1" w:rsidRDefault="001474D1" w:rsidP="00AE06A1">
            <w:pPr>
              <w:pStyle w:val="TableParagraph"/>
              <w:spacing w:line="276" w:lineRule="auto"/>
              <w:ind w:left="107" w:right="97"/>
              <w:jc w:val="both"/>
              <w:rPr>
                <w:lang w:val="ru-RU"/>
              </w:rPr>
            </w:pPr>
            <w:r w:rsidRPr="00AE06A1">
              <w:rPr>
                <w:lang w:val="ru-RU"/>
              </w:rPr>
              <w:t>Медицинский</w:t>
            </w:r>
            <w:r w:rsidRPr="00AE06A1">
              <w:rPr>
                <w:spacing w:val="-6"/>
                <w:lang w:val="ru-RU"/>
              </w:rPr>
              <w:t xml:space="preserve"> </w:t>
            </w:r>
            <w:r w:rsidRPr="00AE06A1">
              <w:rPr>
                <w:lang w:val="ru-RU"/>
              </w:rPr>
              <w:t>кабинет</w:t>
            </w:r>
            <w:r w:rsidRPr="00AE06A1">
              <w:rPr>
                <w:spacing w:val="-4"/>
                <w:lang w:val="ru-RU"/>
              </w:rPr>
              <w:t xml:space="preserve"> </w:t>
            </w:r>
            <w:r w:rsidRPr="00AE06A1">
              <w:rPr>
                <w:lang w:val="ru-RU"/>
              </w:rPr>
              <w:t>должен</w:t>
            </w:r>
            <w:r w:rsidRPr="00AE06A1">
              <w:rPr>
                <w:spacing w:val="-3"/>
                <w:lang w:val="ru-RU"/>
              </w:rPr>
              <w:t xml:space="preserve"> </w:t>
            </w:r>
            <w:r w:rsidRPr="00AE06A1">
              <w:rPr>
                <w:lang w:val="ru-RU"/>
              </w:rPr>
              <w:t>располагаться</w:t>
            </w:r>
            <w:r w:rsidRPr="00AE06A1">
              <w:rPr>
                <w:spacing w:val="-5"/>
                <w:lang w:val="ru-RU"/>
              </w:rPr>
              <w:t xml:space="preserve"> </w:t>
            </w:r>
            <w:r w:rsidRPr="00AE06A1">
              <w:rPr>
                <w:lang w:val="ru-RU"/>
              </w:rPr>
              <w:t>на</w:t>
            </w:r>
            <w:r w:rsidRPr="00AE06A1">
              <w:rPr>
                <w:spacing w:val="-3"/>
                <w:lang w:val="ru-RU"/>
              </w:rPr>
              <w:t xml:space="preserve"> </w:t>
            </w:r>
            <w:r w:rsidRPr="00AE06A1">
              <w:rPr>
                <w:lang w:val="ru-RU"/>
              </w:rPr>
              <w:t>первом</w:t>
            </w:r>
            <w:r w:rsidRPr="00AE06A1">
              <w:rPr>
                <w:spacing w:val="-5"/>
                <w:lang w:val="ru-RU"/>
              </w:rPr>
              <w:t xml:space="preserve"> </w:t>
            </w:r>
            <w:r w:rsidRPr="00AE06A1">
              <w:rPr>
                <w:lang w:val="ru-RU"/>
              </w:rPr>
              <w:t>этаже</w:t>
            </w:r>
            <w:r w:rsidRPr="00AE06A1">
              <w:rPr>
                <w:spacing w:val="-4"/>
                <w:lang w:val="ru-RU"/>
              </w:rPr>
              <w:t xml:space="preserve"> </w:t>
            </w:r>
            <w:r w:rsidRPr="00AE06A1">
              <w:rPr>
                <w:lang w:val="ru-RU"/>
              </w:rPr>
              <w:t>здания.</w:t>
            </w:r>
            <w:r w:rsidRPr="00AE06A1">
              <w:rPr>
                <w:spacing w:val="-3"/>
                <w:lang w:val="ru-RU"/>
              </w:rPr>
              <w:t xml:space="preserve"> </w:t>
            </w:r>
            <w:r w:rsidRPr="00AE06A1">
              <w:rPr>
                <w:lang w:val="ru-RU"/>
              </w:rPr>
              <w:t>Медкабинет</w:t>
            </w:r>
            <w:r w:rsidRPr="00AE06A1">
              <w:rPr>
                <w:spacing w:val="-5"/>
                <w:lang w:val="ru-RU"/>
              </w:rPr>
              <w:t xml:space="preserve"> </w:t>
            </w:r>
            <w:r w:rsidRPr="00AE06A1">
              <w:rPr>
                <w:lang w:val="ru-RU"/>
              </w:rPr>
              <w:t>представляет</w:t>
            </w:r>
            <w:r w:rsidRPr="00AE06A1">
              <w:rPr>
                <w:spacing w:val="-4"/>
                <w:lang w:val="ru-RU"/>
              </w:rPr>
              <w:t xml:space="preserve"> </w:t>
            </w:r>
            <w:r w:rsidRPr="00AE06A1">
              <w:rPr>
                <w:lang w:val="ru-RU"/>
              </w:rPr>
              <w:t>собой</w:t>
            </w:r>
            <w:r w:rsidRPr="00AE06A1">
              <w:rPr>
                <w:spacing w:val="-6"/>
                <w:lang w:val="ru-RU"/>
              </w:rPr>
              <w:t xml:space="preserve"> </w:t>
            </w:r>
            <w:r w:rsidRPr="00AE06A1">
              <w:rPr>
                <w:lang w:val="ru-RU"/>
              </w:rPr>
              <w:t>единый</w:t>
            </w:r>
            <w:r w:rsidRPr="00AE06A1">
              <w:rPr>
                <w:spacing w:val="-52"/>
                <w:lang w:val="ru-RU"/>
              </w:rPr>
              <w:t xml:space="preserve"> </w:t>
            </w:r>
            <w:r w:rsidRPr="00AE06A1">
              <w:rPr>
                <w:lang w:val="ru-RU"/>
              </w:rPr>
              <w:t>блок,</w:t>
            </w:r>
            <w:r w:rsidRPr="00AE06A1">
              <w:rPr>
                <w:spacing w:val="1"/>
                <w:lang w:val="ru-RU"/>
              </w:rPr>
              <w:t xml:space="preserve"> </w:t>
            </w:r>
            <w:r w:rsidRPr="00AE06A1">
              <w:rPr>
                <w:lang w:val="ru-RU"/>
              </w:rPr>
              <w:t>состоящий</w:t>
            </w:r>
            <w:r w:rsidRPr="00AE06A1">
              <w:rPr>
                <w:spacing w:val="1"/>
                <w:lang w:val="ru-RU"/>
              </w:rPr>
              <w:t xml:space="preserve"> </w:t>
            </w:r>
            <w:r w:rsidRPr="00AE06A1">
              <w:rPr>
                <w:lang w:val="ru-RU"/>
              </w:rPr>
              <w:t>из</w:t>
            </w:r>
            <w:r w:rsidRPr="00AE06A1">
              <w:rPr>
                <w:spacing w:val="1"/>
                <w:lang w:val="ru-RU"/>
              </w:rPr>
              <w:t xml:space="preserve"> </w:t>
            </w:r>
            <w:r w:rsidRPr="00AE06A1">
              <w:rPr>
                <w:lang w:val="ru-RU"/>
              </w:rPr>
              <w:t>кабинета</w:t>
            </w:r>
            <w:r w:rsidRPr="00AE06A1">
              <w:rPr>
                <w:spacing w:val="1"/>
                <w:lang w:val="ru-RU"/>
              </w:rPr>
              <w:t xml:space="preserve"> </w:t>
            </w:r>
            <w:r w:rsidRPr="00AE06A1">
              <w:rPr>
                <w:lang w:val="ru-RU"/>
              </w:rPr>
              <w:t>врача</w:t>
            </w:r>
            <w:r w:rsidRPr="00AE06A1">
              <w:rPr>
                <w:spacing w:val="1"/>
                <w:lang w:val="ru-RU"/>
              </w:rPr>
              <w:t xml:space="preserve"> </w:t>
            </w:r>
            <w:r w:rsidRPr="00AE06A1">
              <w:rPr>
                <w:lang w:val="ru-RU"/>
              </w:rPr>
              <w:t>и</w:t>
            </w:r>
            <w:r w:rsidRPr="00AE06A1">
              <w:rPr>
                <w:spacing w:val="1"/>
                <w:lang w:val="ru-RU"/>
              </w:rPr>
              <w:t xml:space="preserve"> </w:t>
            </w:r>
            <w:r w:rsidRPr="00AE06A1">
              <w:rPr>
                <w:lang w:val="ru-RU"/>
              </w:rPr>
              <w:t>процедурного</w:t>
            </w:r>
            <w:r w:rsidRPr="00AE06A1">
              <w:rPr>
                <w:spacing w:val="1"/>
                <w:lang w:val="ru-RU"/>
              </w:rPr>
              <w:t xml:space="preserve"> </w:t>
            </w:r>
            <w:r w:rsidRPr="00AE06A1">
              <w:rPr>
                <w:lang w:val="ru-RU"/>
              </w:rPr>
              <w:t>кабинета</w:t>
            </w:r>
            <w:r w:rsidRPr="00AE06A1">
              <w:rPr>
                <w:spacing w:val="1"/>
                <w:lang w:val="ru-RU"/>
              </w:rPr>
              <w:t xml:space="preserve"> </w:t>
            </w:r>
            <w:r w:rsidRPr="00AE06A1">
              <w:rPr>
                <w:lang w:val="ru-RU"/>
              </w:rPr>
              <w:t>(12</w:t>
            </w:r>
            <w:r w:rsidRPr="00AE06A1">
              <w:rPr>
                <w:spacing w:val="1"/>
                <w:lang w:val="ru-RU"/>
              </w:rPr>
              <w:t xml:space="preserve"> </w:t>
            </w:r>
            <w:r w:rsidRPr="00AE06A1">
              <w:rPr>
                <w:lang w:val="ru-RU"/>
              </w:rPr>
              <w:t>м²).</w:t>
            </w:r>
            <w:r w:rsidRPr="00AE06A1">
              <w:rPr>
                <w:spacing w:val="1"/>
                <w:lang w:val="ru-RU"/>
              </w:rPr>
              <w:t xml:space="preserve"> </w:t>
            </w:r>
            <w:r w:rsidRPr="00AE06A1">
              <w:rPr>
                <w:lang w:val="ru-RU"/>
              </w:rPr>
              <w:t>Температура</w:t>
            </w:r>
            <w:r w:rsidRPr="00AE06A1">
              <w:rPr>
                <w:spacing w:val="1"/>
                <w:lang w:val="ru-RU"/>
              </w:rPr>
              <w:t xml:space="preserve"> </w:t>
            </w:r>
            <w:r w:rsidRPr="00AE06A1">
              <w:rPr>
                <w:lang w:val="ru-RU"/>
              </w:rPr>
              <w:t>помещения</w:t>
            </w:r>
            <w:r w:rsidRPr="00AE06A1">
              <w:rPr>
                <w:spacing w:val="1"/>
                <w:lang w:val="ru-RU"/>
              </w:rPr>
              <w:t xml:space="preserve"> </w:t>
            </w:r>
            <w:r w:rsidRPr="00AE06A1">
              <w:rPr>
                <w:lang w:val="ru-RU"/>
              </w:rPr>
              <w:t>должна</w:t>
            </w:r>
            <w:r w:rsidRPr="00AE06A1">
              <w:rPr>
                <w:spacing w:val="1"/>
                <w:lang w:val="ru-RU"/>
              </w:rPr>
              <w:t xml:space="preserve"> </w:t>
            </w:r>
            <w:r w:rsidRPr="00AE06A1">
              <w:rPr>
                <w:lang w:val="ru-RU"/>
              </w:rPr>
              <w:t>соста</w:t>
            </w:r>
            <w:r w:rsidRPr="00AE06A1">
              <w:rPr>
                <w:lang w:val="ru-RU"/>
              </w:rPr>
              <w:t>в</w:t>
            </w:r>
            <w:r w:rsidRPr="00AE06A1">
              <w:rPr>
                <w:lang w:val="ru-RU"/>
              </w:rPr>
              <w:t>лять</w:t>
            </w:r>
            <w:r w:rsidRPr="00AE06A1">
              <w:rPr>
                <w:spacing w:val="55"/>
                <w:lang w:val="ru-RU"/>
              </w:rPr>
              <w:t xml:space="preserve"> </w:t>
            </w:r>
            <w:r w:rsidRPr="00AE06A1">
              <w:rPr>
                <w:lang w:val="ru-RU"/>
              </w:rPr>
              <w:t>20−22</w:t>
            </w:r>
            <w:r w:rsidRPr="00AE06A1">
              <w:rPr>
                <w:spacing w:val="55"/>
                <w:lang w:val="ru-RU"/>
              </w:rPr>
              <w:t xml:space="preserve"> </w:t>
            </w:r>
            <w:r w:rsidRPr="00AE06A1">
              <w:rPr>
                <w:lang w:val="ru-RU"/>
              </w:rPr>
              <w:t>градуса.</w:t>
            </w:r>
            <w:r w:rsidRPr="00AE06A1">
              <w:rPr>
                <w:spacing w:val="1"/>
                <w:lang w:val="ru-RU"/>
              </w:rPr>
              <w:t xml:space="preserve"> </w:t>
            </w:r>
            <w:r w:rsidRPr="00AE06A1">
              <w:rPr>
                <w:lang w:val="ru-RU"/>
              </w:rPr>
              <w:t>Подробные</w:t>
            </w:r>
            <w:r w:rsidRPr="00AE06A1">
              <w:rPr>
                <w:spacing w:val="1"/>
                <w:lang w:val="ru-RU"/>
              </w:rPr>
              <w:t xml:space="preserve"> </w:t>
            </w:r>
            <w:r w:rsidRPr="00AE06A1">
              <w:rPr>
                <w:lang w:val="ru-RU"/>
              </w:rPr>
              <w:t>требования</w:t>
            </w:r>
            <w:r w:rsidRPr="00AE06A1">
              <w:rPr>
                <w:spacing w:val="55"/>
                <w:lang w:val="ru-RU"/>
              </w:rPr>
              <w:t xml:space="preserve"> </w:t>
            </w:r>
            <w:r w:rsidRPr="00AE06A1">
              <w:rPr>
                <w:lang w:val="ru-RU"/>
              </w:rPr>
              <w:t>к</w:t>
            </w:r>
            <w:r w:rsidRPr="00AE06A1">
              <w:rPr>
                <w:spacing w:val="1"/>
                <w:lang w:val="ru-RU"/>
              </w:rPr>
              <w:t xml:space="preserve"> </w:t>
            </w:r>
            <w:r w:rsidRPr="00AE06A1">
              <w:rPr>
                <w:lang w:val="ru-RU"/>
              </w:rPr>
              <w:t>оснащению</w:t>
            </w:r>
            <w:r w:rsidRPr="00AE06A1">
              <w:rPr>
                <w:spacing w:val="6"/>
                <w:lang w:val="ru-RU"/>
              </w:rPr>
              <w:t xml:space="preserve"> </w:t>
            </w:r>
            <w:r w:rsidRPr="00AE06A1">
              <w:rPr>
                <w:lang w:val="ru-RU"/>
              </w:rPr>
              <w:t>медицинских</w:t>
            </w:r>
            <w:r w:rsidRPr="00AE06A1">
              <w:rPr>
                <w:spacing w:val="55"/>
                <w:lang w:val="ru-RU"/>
              </w:rPr>
              <w:t xml:space="preserve"> </w:t>
            </w:r>
            <w:r w:rsidRPr="00AE06A1">
              <w:rPr>
                <w:lang w:val="ru-RU"/>
              </w:rPr>
              <w:t>кабинетов</w:t>
            </w:r>
            <w:r w:rsidRPr="00AE06A1">
              <w:rPr>
                <w:spacing w:val="54"/>
                <w:lang w:val="ru-RU"/>
              </w:rPr>
              <w:t xml:space="preserve"> </w:t>
            </w:r>
            <w:r w:rsidRPr="00AE06A1">
              <w:rPr>
                <w:lang w:val="ru-RU"/>
              </w:rPr>
              <w:t>указаны</w:t>
            </w:r>
            <w:r w:rsidRPr="00AE06A1">
              <w:rPr>
                <w:spacing w:val="55"/>
                <w:lang w:val="ru-RU"/>
              </w:rPr>
              <w:t xml:space="preserve"> </w:t>
            </w:r>
            <w:r w:rsidRPr="00AE06A1">
              <w:rPr>
                <w:lang w:val="ru-RU"/>
              </w:rPr>
              <w:t>в</w:t>
            </w:r>
          </w:p>
          <w:p w:rsidR="001474D1" w:rsidRPr="00AE06A1" w:rsidRDefault="001474D1" w:rsidP="00AE06A1">
            <w:pPr>
              <w:pStyle w:val="TableParagraph"/>
              <w:ind w:left="107"/>
              <w:jc w:val="both"/>
              <w:rPr>
                <w:lang w:val="ru-RU"/>
              </w:rPr>
            </w:pPr>
            <w:r w:rsidRPr="00AE06A1">
              <w:rPr>
                <w:lang w:val="ru-RU"/>
              </w:rPr>
              <w:t>приложении</w:t>
            </w:r>
            <w:r w:rsidRPr="00AE06A1">
              <w:rPr>
                <w:spacing w:val="-6"/>
                <w:lang w:val="ru-RU"/>
              </w:rPr>
              <w:t xml:space="preserve"> </w:t>
            </w:r>
            <w:r w:rsidRPr="00AE06A1">
              <w:rPr>
                <w:lang w:val="ru-RU"/>
              </w:rPr>
              <w:t>3</w:t>
            </w:r>
            <w:r w:rsidRPr="00AE06A1">
              <w:rPr>
                <w:spacing w:val="-5"/>
                <w:lang w:val="ru-RU"/>
              </w:rPr>
              <w:t xml:space="preserve"> </w:t>
            </w:r>
            <w:r w:rsidRPr="00AE06A1">
              <w:rPr>
                <w:lang w:val="ru-RU"/>
              </w:rPr>
              <w:t>Приказа</w:t>
            </w:r>
            <w:r w:rsidRPr="00AE06A1">
              <w:rPr>
                <w:spacing w:val="-8"/>
                <w:lang w:val="ru-RU"/>
              </w:rPr>
              <w:t xml:space="preserve"> </w:t>
            </w:r>
            <w:r w:rsidRPr="00AE06A1">
              <w:rPr>
                <w:lang w:val="ru-RU"/>
              </w:rPr>
              <w:t>№</w:t>
            </w:r>
            <w:r w:rsidRPr="00AE06A1">
              <w:rPr>
                <w:spacing w:val="-7"/>
                <w:lang w:val="ru-RU"/>
              </w:rPr>
              <w:t xml:space="preserve"> </w:t>
            </w:r>
            <w:r w:rsidRPr="00AE06A1">
              <w:rPr>
                <w:lang w:val="ru-RU"/>
              </w:rPr>
              <w:t>822-н</w:t>
            </w:r>
            <w:r w:rsidRPr="00AE06A1">
              <w:rPr>
                <w:spacing w:val="-11"/>
                <w:lang w:val="ru-RU"/>
              </w:rPr>
              <w:t xml:space="preserve"> </w:t>
            </w:r>
            <w:r w:rsidRPr="00AE06A1">
              <w:rPr>
                <w:lang w:val="ru-RU"/>
              </w:rPr>
              <w:t>Министерства</w:t>
            </w:r>
            <w:r w:rsidRPr="00AE06A1">
              <w:rPr>
                <w:spacing w:val="-5"/>
                <w:lang w:val="ru-RU"/>
              </w:rPr>
              <w:t xml:space="preserve"> </w:t>
            </w:r>
            <w:r w:rsidRPr="00AE06A1">
              <w:rPr>
                <w:lang w:val="ru-RU"/>
              </w:rPr>
              <w:t>здравоохранения</w:t>
            </w:r>
            <w:r w:rsidRPr="00AE06A1">
              <w:rPr>
                <w:spacing w:val="-6"/>
                <w:lang w:val="ru-RU"/>
              </w:rPr>
              <w:t xml:space="preserve"> </w:t>
            </w:r>
            <w:r w:rsidRPr="00AE06A1">
              <w:rPr>
                <w:lang w:val="ru-RU"/>
              </w:rPr>
              <w:t>РФ</w:t>
            </w:r>
            <w:r w:rsidRPr="00AE06A1">
              <w:rPr>
                <w:spacing w:val="-6"/>
                <w:lang w:val="ru-RU"/>
              </w:rPr>
              <w:t xml:space="preserve"> </w:t>
            </w:r>
            <w:r w:rsidRPr="00AE06A1">
              <w:rPr>
                <w:lang w:val="ru-RU"/>
              </w:rPr>
              <w:t>от</w:t>
            </w:r>
            <w:r w:rsidRPr="00AE06A1">
              <w:rPr>
                <w:spacing w:val="-5"/>
                <w:lang w:val="ru-RU"/>
              </w:rPr>
              <w:t xml:space="preserve"> </w:t>
            </w:r>
            <w:r w:rsidRPr="00AE06A1">
              <w:rPr>
                <w:lang w:val="ru-RU"/>
              </w:rPr>
              <w:t>5</w:t>
            </w:r>
            <w:r w:rsidRPr="00AE06A1">
              <w:rPr>
                <w:spacing w:val="-8"/>
                <w:lang w:val="ru-RU"/>
              </w:rPr>
              <w:t xml:space="preserve"> </w:t>
            </w:r>
            <w:r w:rsidRPr="00AE06A1">
              <w:rPr>
                <w:lang w:val="ru-RU"/>
              </w:rPr>
              <w:t>ноября</w:t>
            </w:r>
            <w:r w:rsidRPr="00AE06A1">
              <w:rPr>
                <w:spacing w:val="-7"/>
                <w:lang w:val="ru-RU"/>
              </w:rPr>
              <w:t xml:space="preserve"> </w:t>
            </w:r>
            <w:r w:rsidRPr="00AE06A1">
              <w:rPr>
                <w:lang w:val="ru-RU"/>
              </w:rPr>
              <w:t>2013</w:t>
            </w:r>
            <w:r w:rsidRPr="00AE06A1">
              <w:rPr>
                <w:spacing w:val="-8"/>
                <w:lang w:val="ru-RU"/>
              </w:rPr>
              <w:t xml:space="preserve"> </w:t>
            </w:r>
            <w:r w:rsidRPr="00AE06A1">
              <w:rPr>
                <w:lang w:val="ru-RU"/>
              </w:rPr>
              <w:t>г.</w:t>
            </w:r>
          </w:p>
        </w:tc>
      </w:tr>
      <w:tr w:rsidR="001474D1" w:rsidTr="00AE06A1">
        <w:trPr>
          <w:trHeight w:val="383"/>
        </w:trPr>
        <w:tc>
          <w:tcPr>
            <w:tcW w:w="10659" w:type="dxa"/>
            <w:gridSpan w:val="6"/>
            <w:shd w:val="clear" w:color="auto" w:fill="BEBEBE"/>
          </w:tcPr>
          <w:p w:rsidR="001474D1" w:rsidRPr="00AE06A1" w:rsidRDefault="001474D1" w:rsidP="00AE06A1">
            <w:pPr>
              <w:pStyle w:val="TableParagraph"/>
              <w:spacing w:before="34"/>
              <w:ind w:left="107"/>
              <w:rPr>
                <w:b/>
                <w:sz w:val="26"/>
                <w:lang w:val="ru-RU"/>
              </w:rPr>
            </w:pPr>
            <w:bookmarkStart w:id="10" w:name="_bookmark32"/>
            <w:bookmarkEnd w:id="10"/>
            <w:r w:rsidRPr="00AE06A1">
              <w:rPr>
                <w:b/>
                <w:sz w:val="26"/>
                <w:lang w:val="ru-RU"/>
              </w:rPr>
              <w:t>2.</w:t>
            </w:r>
            <w:r w:rsidRPr="00AE06A1">
              <w:rPr>
                <w:b/>
                <w:spacing w:val="-10"/>
                <w:sz w:val="26"/>
                <w:lang w:val="ru-RU"/>
              </w:rPr>
              <w:t xml:space="preserve"> </w:t>
            </w:r>
            <w:r w:rsidRPr="00AE06A1">
              <w:rPr>
                <w:b/>
                <w:sz w:val="26"/>
                <w:lang w:val="ru-RU"/>
              </w:rPr>
              <w:t>Раздел</w:t>
            </w:r>
            <w:r w:rsidRPr="00AE06A1">
              <w:rPr>
                <w:b/>
                <w:spacing w:val="-9"/>
                <w:sz w:val="26"/>
                <w:lang w:val="ru-RU"/>
              </w:rPr>
              <w:t xml:space="preserve"> </w:t>
            </w:r>
            <w:r w:rsidRPr="00AE06A1">
              <w:rPr>
                <w:b/>
                <w:sz w:val="26"/>
                <w:lang w:val="ru-RU"/>
              </w:rPr>
              <w:t>2.</w:t>
            </w:r>
            <w:r w:rsidRPr="00AE06A1">
              <w:rPr>
                <w:b/>
                <w:spacing w:val="-8"/>
                <w:sz w:val="26"/>
                <w:lang w:val="ru-RU"/>
              </w:rPr>
              <w:t xml:space="preserve"> </w:t>
            </w:r>
            <w:r w:rsidRPr="00AE06A1">
              <w:rPr>
                <w:b/>
                <w:sz w:val="26"/>
                <w:lang w:val="ru-RU"/>
              </w:rPr>
              <w:t>Комплекс</w:t>
            </w:r>
            <w:r w:rsidRPr="00AE06A1">
              <w:rPr>
                <w:b/>
                <w:spacing w:val="-9"/>
                <w:sz w:val="26"/>
                <w:lang w:val="ru-RU"/>
              </w:rPr>
              <w:t xml:space="preserve"> </w:t>
            </w:r>
            <w:r w:rsidRPr="00AE06A1">
              <w:rPr>
                <w:b/>
                <w:sz w:val="26"/>
                <w:lang w:val="ru-RU"/>
              </w:rPr>
              <w:t>оснащения</w:t>
            </w:r>
            <w:r w:rsidRPr="00AE06A1">
              <w:rPr>
                <w:b/>
                <w:spacing w:val="-11"/>
                <w:sz w:val="26"/>
                <w:lang w:val="ru-RU"/>
              </w:rPr>
              <w:t xml:space="preserve"> </w:t>
            </w:r>
            <w:r w:rsidRPr="00AE06A1">
              <w:rPr>
                <w:b/>
                <w:sz w:val="26"/>
                <w:lang w:val="ru-RU"/>
              </w:rPr>
              <w:t>групповых</w:t>
            </w:r>
            <w:r w:rsidRPr="00AE06A1">
              <w:rPr>
                <w:b/>
                <w:spacing w:val="-8"/>
                <w:sz w:val="26"/>
                <w:lang w:val="ru-RU"/>
              </w:rPr>
              <w:t xml:space="preserve"> </w:t>
            </w:r>
            <w:r w:rsidRPr="00AE06A1">
              <w:rPr>
                <w:b/>
                <w:sz w:val="26"/>
                <w:lang w:val="ru-RU"/>
              </w:rPr>
              <w:t>помещений</w:t>
            </w:r>
            <w:r w:rsidRPr="00AE06A1">
              <w:rPr>
                <w:b/>
                <w:spacing w:val="-9"/>
                <w:sz w:val="26"/>
                <w:lang w:val="ru-RU"/>
              </w:rPr>
              <w:t xml:space="preserve"> </w:t>
            </w:r>
            <w:r w:rsidRPr="00AE06A1">
              <w:rPr>
                <w:b/>
                <w:sz w:val="26"/>
                <w:lang w:val="ru-RU"/>
              </w:rPr>
              <w:t>ДОО</w:t>
            </w:r>
            <w:r>
              <w:rPr>
                <w:b/>
                <w:sz w:val="26"/>
                <w:vertAlign w:val="superscript"/>
              </w:rPr>
              <w:t>i</w:t>
            </w:r>
          </w:p>
        </w:tc>
      </w:tr>
      <w:tr w:rsidR="001474D1" w:rsidTr="00AE06A1">
        <w:trPr>
          <w:trHeight w:val="357"/>
        </w:trPr>
        <w:tc>
          <w:tcPr>
            <w:tcW w:w="10659" w:type="dxa"/>
            <w:gridSpan w:val="6"/>
            <w:shd w:val="clear" w:color="auto" w:fill="D7D7D7"/>
          </w:tcPr>
          <w:p w:rsidR="001474D1" w:rsidRPr="00AE06A1" w:rsidRDefault="001474D1" w:rsidP="00AE06A1">
            <w:pPr>
              <w:pStyle w:val="TableParagraph"/>
              <w:spacing w:before="34"/>
              <w:ind w:left="107"/>
              <w:rPr>
                <w:b/>
                <w:i/>
                <w:sz w:val="24"/>
                <w:lang w:val="ru-RU"/>
              </w:rPr>
            </w:pPr>
            <w:bookmarkStart w:id="11" w:name="_bookmark33"/>
            <w:bookmarkEnd w:id="11"/>
            <w:r w:rsidRPr="00AE06A1">
              <w:rPr>
                <w:b/>
                <w:i/>
                <w:sz w:val="24"/>
                <w:lang w:val="ru-RU"/>
              </w:rPr>
              <w:t>2.1.</w:t>
            </w:r>
            <w:r w:rsidRPr="00AE06A1">
              <w:rPr>
                <w:b/>
                <w:i/>
                <w:spacing w:val="-8"/>
                <w:sz w:val="24"/>
                <w:lang w:val="ru-RU"/>
              </w:rPr>
              <w:t xml:space="preserve"> </w:t>
            </w:r>
            <w:r w:rsidRPr="00AE06A1">
              <w:rPr>
                <w:b/>
                <w:i/>
                <w:sz w:val="24"/>
                <w:lang w:val="ru-RU"/>
              </w:rPr>
              <w:t>Группа</w:t>
            </w:r>
            <w:r w:rsidRPr="00AE06A1">
              <w:rPr>
                <w:b/>
                <w:i/>
                <w:spacing w:val="-8"/>
                <w:sz w:val="24"/>
                <w:lang w:val="ru-RU"/>
              </w:rPr>
              <w:t xml:space="preserve"> </w:t>
            </w:r>
            <w:r w:rsidRPr="00AE06A1">
              <w:rPr>
                <w:b/>
                <w:i/>
                <w:sz w:val="24"/>
                <w:lang w:val="ru-RU"/>
              </w:rPr>
              <w:t>для</w:t>
            </w:r>
            <w:r w:rsidRPr="00AE06A1">
              <w:rPr>
                <w:b/>
                <w:i/>
                <w:spacing w:val="-8"/>
                <w:sz w:val="24"/>
                <w:lang w:val="ru-RU"/>
              </w:rPr>
              <w:t xml:space="preserve"> </w:t>
            </w:r>
            <w:r w:rsidRPr="00AE06A1">
              <w:rPr>
                <w:b/>
                <w:i/>
                <w:sz w:val="24"/>
                <w:lang w:val="ru-RU"/>
              </w:rPr>
              <w:t>детей</w:t>
            </w:r>
            <w:r w:rsidRPr="00AE06A1">
              <w:rPr>
                <w:b/>
                <w:i/>
                <w:spacing w:val="-9"/>
                <w:sz w:val="24"/>
                <w:lang w:val="ru-RU"/>
              </w:rPr>
              <w:t xml:space="preserve"> </w:t>
            </w:r>
            <w:r w:rsidRPr="00AE06A1">
              <w:rPr>
                <w:b/>
                <w:i/>
                <w:sz w:val="24"/>
                <w:lang w:val="ru-RU"/>
              </w:rPr>
              <w:t>младенческого</w:t>
            </w:r>
            <w:r w:rsidRPr="00AE06A1">
              <w:rPr>
                <w:b/>
                <w:i/>
                <w:spacing w:val="-8"/>
                <w:sz w:val="24"/>
                <w:lang w:val="ru-RU"/>
              </w:rPr>
              <w:t xml:space="preserve"> </w:t>
            </w:r>
            <w:r w:rsidRPr="00AE06A1">
              <w:rPr>
                <w:b/>
                <w:i/>
                <w:sz w:val="24"/>
                <w:lang w:val="ru-RU"/>
              </w:rPr>
              <w:t>возраста</w:t>
            </w:r>
            <w:r w:rsidRPr="00AE06A1">
              <w:rPr>
                <w:b/>
                <w:i/>
                <w:spacing w:val="-8"/>
                <w:sz w:val="24"/>
                <w:lang w:val="ru-RU"/>
              </w:rPr>
              <w:t xml:space="preserve"> </w:t>
            </w:r>
            <w:r w:rsidRPr="00AE06A1">
              <w:rPr>
                <w:b/>
                <w:i/>
                <w:sz w:val="24"/>
                <w:lang w:val="ru-RU"/>
              </w:rPr>
              <w:t>(до</w:t>
            </w:r>
            <w:r w:rsidRPr="00AE06A1">
              <w:rPr>
                <w:b/>
                <w:i/>
                <w:spacing w:val="-7"/>
                <w:sz w:val="24"/>
                <w:lang w:val="ru-RU"/>
              </w:rPr>
              <w:t xml:space="preserve"> </w:t>
            </w:r>
            <w:r w:rsidRPr="00AE06A1">
              <w:rPr>
                <w:b/>
                <w:i/>
                <w:sz w:val="24"/>
                <w:lang w:val="ru-RU"/>
              </w:rPr>
              <w:t>года)</w:t>
            </w:r>
          </w:p>
        </w:tc>
      </w:tr>
      <w:tr w:rsidR="001474D1" w:rsidTr="00AE06A1">
        <w:trPr>
          <w:trHeight w:val="292"/>
        </w:trPr>
        <w:tc>
          <w:tcPr>
            <w:tcW w:w="1385" w:type="dxa"/>
            <w:shd w:val="clear" w:color="auto" w:fill="F1F1F1"/>
          </w:tcPr>
          <w:p w:rsidR="001474D1" w:rsidRDefault="001474D1" w:rsidP="00AE06A1">
            <w:pPr>
              <w:pStyle w:val="TableParagraph"/>
              <w:ind w:left="129"/>
              <w:rPr>
                <w:i/>
              </w:rPr>
            </w:pPr>
            <w:r>
              <w:rPr>
                <w:i/>
              </w:rPr>
              <w:t>2.1.1.</w:t>
            </w:r>
          </w:p>
        </w:tc>
        <w:tc>
          <w:tcPr>
            <w:tcW w:w="9274" w:type="dxa"/>
            <w:gridSpan w:val="5"/>
            <w:shd w:val="clear" w:color="auto" w:fill="F1F1F1"/>
          </w:tcPr>
          <w:p w:rsidR="001474D1" w:rsidRDefault="001474D1" w:rsidP="00AE06A1">
            <w:pPr>
              <w:pStyle w:val="TableParagraph"/>
              <w:ind w:left="107"/>
              <w:rPr>
                <w:i/>
              </w:rPr>
            </w:pPr>
            <w:r>
              <w:rPr>
                <w:i/>
              </w:rPr>
              <w:t>Раздевальная</w:t>
            </w:r>
          </w:p>
        </w:tc>
      </w:tr>
      <w:tr w:rsidR="001474D1" w:rsidTr="00AE06A1">
        <w:trPr>
          <w:trHeight w:val="306"/>
        </w:trPr>
        <w:tc>
          <w:tcPr>
            <w:tcW w:w="1385" w:type="dxa"/>
          </w:tcPr>
          <w:p w:rsidR="001474D1" w:rsidRDefault="001474D1" w:rsidP="00AE06A1">
            <w:pPr>
              <w:pStyle w:val="TableParagraph"/>
              <w:ind w:left="129"/>
            </w:pPr>
            <w:r>
              <w:t>2.1.1.1.</w:t>
            </w:r>
          </w:p>
        </w:tc>
        <w:tc>
          <w:tcPr>
            <w:tcW w:w="5493" w:type="dxa"/>
          </w:tcPr>
          <w:p w:rsidR="001474D1" w:rsidRDefault="001474D1" w:rsidP="00AE06A1">
            <w:pPr>
              <w:pStyle w:val="TableParagraph"/>
              <w:ind w:left="107"/>
            </w:pPr>
            <w:r>
              <w:t>Зеркало</w:t>
            </w:r>
            <w:r>
              <w:rPr>
                <w:spacing w:val="-4"/>
              </w:rPr>
              <w:t xml:space="preserve"> </w:t>
            </w:r>
            <w:r>
              <w:t>травмобезопасное</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spacing w:line="262" w:lineRule="exact"/>
              <w:ind w:left="6"/>
              <w:jc w:val="center"/>
              <w:rPr>
                <w:rFonts w:ascii="Calibri"/>
              </w:rPr>
            </w:pPr>
            <w:r>
              <w:rPr>
                <w:rFonts w:ascii="Calibri"/>
              </w:rPr>
              <w:t>+</w:t>
            </w:r>
          </w:p>
        </w:tc>
        <w:tc>
          <w:tcPr>
            <w:tcW w:w="1006" w:type="dxa"/>
          </w:tcPr>
          <w:p w:rsidR="001474D1" w:rsidRDefault="001474D1" w:rsidP="00AE06A1">
            <w:pPr>
              <w:pStyle w:val="TableParagraph"/>
            </w:pPr>
          </w:p>
        </w:tc>
      </w:tr>
      <w:tr w:rsidR="001474D1" w:rsidTr="00AE06A1">
        <w:trPr>
          <w:trHeight w:val="582"/>
        </w:trPr>
        <w:tc>
          <w:tcPr>
            <w:tcW w:w="1385" w:type="dxa"/>
          </w:tcPr>
          <w:p w:rsidR="001474D1" w:rsidRDefault="001474D1" w:rsidP="00AE06A1">
            <w:pPr>
              <w:pStyle w:val="TableParagraph"/>
              <w:spacing w:line="246" w:lineRule="exact"/>
              <w:ind w:left="129"/>
            </w:pPr>
            <w:r>
              <w:t>2.1.1.2.</w:t>
            </w:r>
          </w:p>
        </w:tc>
        <w:tc>
          <w:tcPr>
            <w:tcW w:w="5493" w:type="dxa"/>
          </w:tcPr>
          <w:p w:rsidR="001474D1" w:rsidRPr="00AE06A1" w:rsidRDefault="001474D1" w:rsidP="00AE06A1">
            <w:pPr>
              <w:pStyle w:val="TableParagraph"/>
              <w:spacing w:line="246" w:lineRule="exact"/>
              <w:ind w:left="107"/>
              <w:rPr>
                <w:lang w:val="ru-RU"/>
              </w:rPr>
            </w:pPr>
            <w:r w:rsidRPr="00AE06A1">
              <w:rPr>
                <w:lang w:val="ru-RU"/>
              </w:rPr>
              <w:t>Манеж</w:t>
            </w:r>
            <w:r w:rsidRPr="00AE06A1">
              <w:rPr>
                <w:spacing w:val="-2"/>
                <w:lang w:val="ru-RU"/>
              </w:rPr>
              <w:t xml:space="preserve"> </w:t>
            </w:r>
            <w:r w:rsidRPr="00AE06A1">
              <w:rPr>
                <w:lang w:val="ru-RU"/>
              </w:rPr>
              <w:t>с</w:t>
            </w:r>
            <w:r w:rsidRPr="00AE06A1">
              <w:rPr>
                <w:spacing w:val="-2"/>
                <w:lang w:val="ru-RU"/>
              </w:rPr>
              <w:t xml:space="preserve"> </w:t>
            </w:r>
            <w:r w:rsidRPr="00AE06A1">
              <w:rPr>
                <w:lang w:val="ru-RU"/>
              </w:rPr>
              <w:t>защитным</w:t>
            </w:r>
            <w:r w:rsidRPr="00AE06A1">
              <w:rPr>
                <w:spacing w:val="-2"/>
                <w:lang w:val="ru-RU"/>
              </w:rPr>
              <w:t xml:space="preserve"> </w:t>
            </w:r>
            <w:r w:rsidRPr="00AE06A1">
              <w:rPr>
                <w:lang w:val="ru-RU"/>
              </w:rPr>
              <w:t>ограждением</w:t>
            </w:r>
            <w:r w:rsidRPr="00AE06A1">
              <w:rPr>
                <w:spacing w:val="-2"/>
                <w:lang w:val="ru-RU"/>
              </w:rPr>
              <w:t xml:space="preserve"> </w:t>
            </w:r>
            <w:r w:rsidRPr="00AE06A1">
              <w:rPr>
                <w:lang w:val="ru-RU"/>
              </w:rPr>
              <w:t>для</w:t>
            </w:r>
            <w:r w:rsidRPr="00AE06A1">
              <w:rPr>
                <w:spacing w:val="-2"/>
                <w:lang w:val="ru-RU"/>
              </w:rPr>
              <w:t xml:space="preserve"> </w:t>
            </w:r>
            <w:r w:rsidRPr="00AE06A1">
              <w:rPr>
                <w:lang w:val="ru-RU"/>
              </w:rPr>
              <w:t>детей</w:t>
            </w:r>
            <w:r w:rsidRPr="00AE06A1">
              <w:rPr>
                <w:spacing w:val="-3"/>
                <w:lang w:val="ru-RU"/>
              </w:rPr>
              <w:t xml:space="preserve"> </w:t>
            </w:r>
            <w:r w:rsidRPr="00AE06A1">
              <w:rPr>
                <w:lang w:val="ru-RU"/>
              </w:rPr>
              <w:t>до</w:t>
            </w:r>
            <w:r w:rsidRPr="00AE06A1">
              <w:rPr>
                <w:spacing w:val="-4"/>
                <w:lang w:val="ru-RU"/>
              </w:rPr>
              <w:t xml:space="preserve"> </w:t>
            </w:r>
            <w:r w:rsidRPr="00AE06A1">
              <w:rPr>
                <w:lang w:val="ru-RU"/>
              </w:rPr>
              <w:t>года</w:t>
            </w:r>
            <w:r w:rsidRPr="00AE06A1">
              <w:rPr>
                <w:spacing w:val="-2"/>
                <w:lang w:val="ru-RU"/>
              </w:rPr>
              <w:t xml:space="preserve"> </w:t>
            </w:r>
            <w:r w:rsidRPr="00AE06A1">
              <w:rPr>
                <w:lang w:val="ru-RU"/>
              </w:rPr>
              <w:t>(для</w:t>
            </w:r>
          </w:p>
          <w:p w:rsidR="001474D1" w:rsidRDefault="001474D1" w:rsidP="00AE06A1">
            <w:pPr>
              <w:pStyle w:val="TableParagraph"/>
              <w:spacing w:before="37"/>
              <w:ind w:left="107"/>
            </w:pPr>
            <w:r>
              <w:t>организации</w:t>
            </w:r>
            <w:r>
              <w:rPr>
                <w:spacing w:val="-8"/>
              </w:rPr>
              <w:t xml:space="preserve"> </w:t>
            </w:r>
            <w:r>
              <w:t>прогулочных</w:t>
            </w:r>
            <w:r>
              <w:rPr>
                <w:spacing w:val="-7"/>
              </w:rPr>
              <w:t xml:space="preserve"> </w:t>
            </w:r>
            <w:r>
              <w:t>зон)</w:t>
            </w:r>
          </w:p>
        </w:tc>
        <w:tc>
          <w:tcPr>
            <w:tcW w:w="720" w:type="dxa"/>
          </w:tcPr>
          <w:p w:rsidR="001474D1" w:rsidRDefault="001474D1" w:rsidP="00AE06A1">
            <w:pPr>
              <w:pStyle w:val="TableParagraph"/>
              <w:spacing w:before="137"/>
              <w:ind w:left="206"/>
            </w:pPr>
            <w:r>
              <w:t>шт.</w:t>
            </w:r>
          </w:p>
        </w:tc>
        <w:tc>
          <w:tcPr>
            <w:tcW w:w="1020" w:type="dxa"/>
          </w:tcPr>
          <w:p w:rsidR="001474D1" w:rsidRDefault="001474D1" w:rsidP="00AE06A1">
            <w:pPr>
              <w:pStyle w:val="TableParagraph"/>
              <w:spacing w:before="137"/>
              <w:ind w:left="7"/>
              <w:jc w:val="center"/>
            </w:pPr>
            <w:r>
              <w:t>1</w:t>
            </w:r>
          </w:p>
        </w:tc>
        <w:tc>
          <w:tcPr>
            <w:tcW w:w="1035" w:type="dxa"/>
          </w:tcPr>
          <w:p w:rsidR="001474D1" w:rsidRDefault="001474D1" w:rsidP="00AE06A1">
            <w:pPr>
              <w:pStyle w:val="TableParagraph"/>
              <w:spacing w:line="264" w:lineRule="exact"/>
              <w:ind w:left="6"/>
              <w:jc w:val="center"/>
              <w:rPr>
                <w:rFonts w:ascii="Calibri"/>
              </w:rPr>
            </w:pPr>
            <w:r>
              <w:rPr>
                <w:rFonts w:ascii="Calibri"/>
              </w:rPr>
              <w:t>+</w:t>
            </w:r>
          </w:p>
        </w:tc>
        <w:tc>
          <w:tcPr>
            <w:tcW w:w="1006" w:type="dxa"/>
          </w:tcPr>
          <w:p w:rsidR="001474D1" w:rsidRDefault="001474D1" w:rsidP="00AE06A1">
            <w:pPr>
              <w:pStyle w:val="TableParagraph"/>
            </w:pPr>
          </w:p>
        </w:tc>
      </w:tr>
      <w:tr w:rsidR="001474D1" w:rsidTr="00AE06A1">
        <w:trPr>
          <w:trHeight w:val="582"/>
        </w:trPr>
        <w:tc>
          <w:tcPr>
            <w:tcW w:w="1385" w:type="dxa"/>
          </w:tcPr>
          <w:p w:rsidR="001474D1" w:rsidRDefault="001474D1" w:rsidP="00AE06A1">
            <w:pPr>
              <w:pStyle w:val="TableParagraph"/>
              <w:ind w:left="129"/>
            </w:pPr>
            <w:r>
              <w:t>2.1.1.3.</w:t>
            </w:r>
          </w:p>
        </w:tc>
        <w:tc>
          <w:tcPr>
            <w:tcW w:w="5493" w:type="dxa"/>
          </w:tcPr>
          <w:p w:rsidR="001474D1" w:rsidRPr="00AE06A1" w:rsidRDefault="001474D1" w:rsidP="00AE06A1">
            <w:pPr>
              <w:pStyle w:val="TableParagraph"/>
              <w:ind w:left="107"/>
              <w:rPr>
                <w:lang w:val="ru-RU"/>
              </w:rPr>
            </w:pPr>
            <w:r w:rsidRPr="00AE06A1">
              <w:rPr>
                <w:lang w:val="ru-RU"/>
              </w:rPr>
              <w:t>Оснащение</w:t>
            </w:r>
            <w:r w:rsidRPr="00AE06A1">
              <w:rPr>
                <w:spacing w:val="53"/>
                <w:lang w:val="ru-RU"/>
              </w:rPr>
              <w:t xml:space="preserve"> </w:t>
            </w:r>
            <w:r w:rsidRPr="00AE06A1">
              <w:rPr>
                <w:lang w:val="ru-RU"/>
              </w:rPr>
              <w:t>для</w:t>
            </w:r>
            <w:r w:rsidRPr="00AE06A1">
              <w:rPr>
                <w:spacing w:val="107"/>
                <w:lang w:val="ru-RU"/>
              </w:rPr>
              <w:t xml:space="preserve"> </w:t>
            </w:r>
            <w:r w:rsidRPr="00AE06A1">
              <w:rPr>
                <w:lang w:val="ru-RU"/>
              </w:rPr>
              <w:t>«утреннего</w:t>
            </w:r>
            <w:r w:rsidRPr="00AE06A1">
              <w:rPr>
                <w:spacing w:val="106"/>
                <w:lang w:val="ru-RU"/>
              </w:rPr>
              <w:t xml:space="preserve"> </w:t>
            </w:r>
            <w:r w:rsidRPr="00AE06A1">
              <w:rPr>
                <w:lang w:val="ru-RU"/>
              </w:rPr>
              <w:t>фильтра»</w:t>
            </w:r>
            <w:r w:rsidRPr="00AE06A1">
              <w:rPr>
                <w:spacing w:val="105"/>
                <w:lang w:val="ru-RU"/>
              </w:rPr>
              <w:t xml:space="preserve"> </w:t>
            </w:r>
            <w:r w:rsidRPr="00AE06A1">
              <w:rPr>
                <w:lang w:val="ru-RU"/>
              </w:rPr>
              <w:t>(одноразовые</w:t>
            </w:r>
          </w:p>
          <w:p w:rsidR="001474D1" w:rsidRPr="00AE06A1" w:rsidRDefault="001474D1" w:rsidP="00AE06A1">
            <w:pPr>
              <w:pStyle w:val="TableParagraph"/>
              <w:spacing w:before="37"/>
              <w:ind w:left="107"/>
              <w:rPr>
                <w:lang w:val="ru-RU"/>
              </w:rPr>
            </w:pPr>
            <w:r w:rsidRPr="00AE06A1">
              <w:rPr>
                <w:lang w:val="ru-RU"/>
              </w:rPr>
              <w:t>шпатели,</w:t>
            </w:r>
            <w:r w:rsidRPr="00AE06A1">
              <w:rPr>
                <w:spacing w:val="-7"/>
                <w:lang w:val="ru-RU"/>
              </w:rPr>
              <w:t xml:space="preserve"> </w:t>
            </w:r>
            <w:r w:rsidRPr="00AE06A1">
              <w:rPr>
                <w:lang w:val="ru-RU"/>
              </w:rPr>
              <w:t>термометры</w:t>
            </w:r>
            <w:r w:rsidRPr="00AE06A1">
              <w:rPr>
                <w:spacing w:val="-6"/>
                <w:lang w:val="ru-RU"/>
              </w:rPr>
              <w:t xml:space="preserve"> </w:t>
            </w:r>
            <w:r w:rsidRPr="00AE06A1">
              <w:rPr>
                <w:lang w:val="ru-RU"/>
              </w:rPr>
              <w:t>и</w:t>
            </w:r>
            <w:r w:rsidRPr="00AE06A1">
              <w:rPr>
                <w:spacing w:val="-6"/>
                <w:lang w:val="ru-RU"/>
              </w:rPr>
              <w:t xml:space="preserve"> </w:t>
            </w:r>
            <w:r w:rsidRPr="00AE06A1">
              <w:rPr>
                <w:lang w:val="ru-RU"/>
              </w:rPr>
              <w:t>др.),</w:t>
            </w:r>
            <w:r w:rsidRPr="00AE06A1">
              <w:rPr>
                <w:spacing w:val="-6"/>
                <w:lang w:val="ru-RU"/>
              </w:rPr>
              <w:t xml:space="preserve"> </w:t>
            </w:r>
            <w:r w:rsidRPr="00AE06A1">
              <w:rPr>
                <w:lang w:val="ru-RU"/>
              </w:rPr>
              <w:t>комплект</w:t>
            </w:r>
          </w:p>
        </w:tc>
        <w:tc>
          <w:tcPr>
            <w:tcW w:w="720" w:type="dxa"/>
          </w:tcPr>
          <w:p w:rsidR="001474D1" w:rsidRDefault="001474D1" w:rsidP="00AE06A1">
            <w:pPr>
              <w:pStyle w:val="TableParagraph"/>
              <w:spacing w:before="137"/>
              <w:ind w:left="206"/>
            </w:pPr>
            <w:r>
              <w:t>шт.</w:t>
            </w:r>
          </w:p>
        </w:tc>
        <w:tc>
          <w:tcPr>
            <w:tcW w:w="1020" w:type="dxa"/>
          </w:tcPr>
          <w:p w:rsidR="001474D1" w:rsidRDefault="001474D1" w:rsidP="00AE06A1">
            <w:pPr>
              <w:pStyle w:val="TableParagraph"/>
              <w:spacing w:before="137"/>
              <w:ind w:left="7"/>
              <w:jc w:val="center"/>
            </w:pPr>
            <w:r>
              <w:t>1</w:t>
            </w:r>
          </w:p>
        </w:tc>
        <w:tc>
          <w:tcPr>
            <w:tcW w:w="1035" w:type="dxa"/>
          </w:tcPr>
          <w:p w:rsidR="001474D1" w:rsidRDefault="001474D1" w:rsidP="00AE06A1">
            <w:pPr>
              <w:pStyle w:val="TableParagraph"/>
              <w:spacing w:line="262" w:lineRule="exact"/>
              <w:ind w:left="6"/>
              <w:jc w:val="center"/>
              <w:rPr>
                <w:rFonts w:ascii="Calibri"/>
              </w:rPr>
            </w:pPr>
            <w:r>
              <w:rPr>
                <w:rFonts w:ascii="Calibri"/>
              </w:rPr>
              <w:t>+</w:t>
            </w:r>
          </w:p>
        </w:tc>
        <w:tc>
          <w:tcPr>
            <w:tcW w:w="1006" w:type="dxa"/>
          </w:tcPr>
          <w:p w:rsidR="001474D1" w:rsidRDefault="001474D1" w:rsidP="00AE06A1">
            <w:pPr>
              <w:pStyle w:val="TableParagraph"/>
            </w:pPr>
          </w:p>
        </w:tc>
      </w:tr>
      <w:tr w:rsidR="001474D1" w:rsidTr="00AE06A1">
        <w:trPr>
          <w:trHeight w:val="309"/>
        </w:trPr>
        <w:tc>
          <w:tcPr>
            <w:tcW w:w="1385" w:type="dxa"/>
          </w:tcPr>
          <w:p w:rsidR="001474D1" w:rsidRDefault="001474D1" w:rsidP="00AE06A1">
            <w:pPr>
              <w:pStyle w:val="TableParagraph"/>
              <w:ind w:left="129"/>
            </w:pPr>
            <w:r>
              <w:t>2.1.1.4.</w:t>
            </w:r>
          </w:p>
        </w:tc>
        <w:tc>
          <w:tcPr>
            <w:tcW w:w="5493" w:type="dxa"/>
          </w:tcPr>
          <w:p w:rsidR="001474D1" w:rsidRDefault="001474D1" w:rsidP="00AE06A1">
            <w:pPr>
              <w:pStyle w:val="TableParagraph"/>
              <w:ind w:left="107"/>
            </w:pPr>
            <w:r>
              <w:t>Пеленальный</w:t>
            </w:r>
            <w:r>
              <w:rPr>
                <w:spacing w:val="-5"/>
              </w:rPr>
              <w:t xml:space="preserve"> </w:t>
            </w:r>
            <w:r>
              <w:t>стол</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2</w:t>
            </w:r>
          </w:p>
        </w:tc>
        <w:tc>
          <w:tcPr>
            <w:tcW w:w="1035" w:type="dxa"/>
          </w:tcPr>
          <w:p w:rsidR="001474D1" w:rsidRDefault="001474D1" w:rsidP="00AE06A1">
            <w:pPr>
              <w:pStyle w:val="TableParagraph"/>
              <w:spacing w:line="262" w:lineRule="exact"/>
              <w:ind w:left="6"/>
              <w:jc w:val="center"/>
              <w:rPr>
                <w:rFonts w:ascii="Calibri"/>
              </w:rPr>
            </w:pPr>
            <w:r>
              <w:rPr>
                <w:rFonts w:ascii="Calibri"/>
              </w:rPr>
              <w:t>+</w:t>
            </w:r>
          </w:p>
        </w:tc>
        <w:tc>
          <w:tcPr>
            <w:tcW w:w="1006" w:type="dxa"/>
          </w:tcPr>
          <w:p w:rsidR="001474D1" w:rsidRDefault="001474D1" w:rsidP="00AE06A1">
            <w:pPr>
              <w:pStyle w:val="TableParagraph"/>
            </w:pPr>
          </w:p>
        </w:tc>
      </w:tr>
      <w:tr w:rsidR="001474D1" w:rsidTr="00AE06A1">
        <w:trPr>
          <w:trHeight w:val="306"/>
        </w:trPr>
        <w:tc>
          <w:tcPr>
            <w:tcW w:w="1385" w:type="dxa"/>
          </w:tcPr>
          <w:p w:rsidR="001474D1" w:rsidRDefault="001474D1" w:rsidP="00AE06A1">
            <w:pPr>
              <w:pStyle w:val="TableParagraph"/>
              <w:ind w:left="129"/>
            </w:pPr>
            <w:r>
              <w:t>2.1.1.5.</w:t>
            </w:r>
          </w:p>
        </w:tc>
        <w:tc>
          <w:tcPr>
            <w:tcW w:w="5493" w:type="dxa"/>
          </w:tcPr>
          <w:p w:rsidR="001474D1" w:rsidRPr="00AE06A1" w:rsidRDefault="001474D1" w:rsidP="00AE06A1">
            <w:pPr>
              <w:pStyle w:val="TableParagraph"/>
              <w:ind w:left="107"/>
              <w:rPr>
                <w:lang w:val="ru-RU"/>
              </w:rPr>
            </w:pPr>
            <w:r w:rsidRPr="00AE06A1">
              <w:rPr>
                <w:lang w:val="ru-RU"/>
              </w:rPr>
              <w:t>Прогулочные</w:t>
            </w:r>
            <w:r w:rsidRPr="00AE06A1">
              <w:rPr>
                <w:spacing w:val="-9"/>
                <w:lang w:val="ru-RU"/>
              </w:rPr>
              <w:t xml:space="preserve"> </w:t>
            </w:r>
            <w:r w:rsidRPr="00AE06A1">
              <w:rPr>
                <w:lang w:val="ru-RU"/>
              </w:rPr>
              <w:t>коляски</w:t>
            </w:r>
            <w:r w:rsidRPr="00AE06A1">
              <w:rPr>
                <w:spacing w:val="-11"/>
                <w:lang w:val="ru-RU"/>
              </w:rPr>
              <w:t xml:space="preserve"> </w:t>
            </w:r>
            <w:r w:rsidRPr="00AE06A1">
              <w:rPr>
                <w:lang w:val="ru-RU"/>
              </w:rPr>
              <w:t>(в</w:t>
            </w:r>
            <w:r w:rsidRPr="00AE06A1">
              <w:rPr>
                <w:spacing w:val="-9"/>
                <w:lang w:val="ru-RU"/>
              </w:rPr>
              <w:t xml:space="preserve"> </w:t>
            </w:r>
            <w:r w:rsidRPr="00AE06A1">
              <w:rPr>
                <w:lang w:val="ru-RU"/>
              </w:rPr>
              <w:t>том</w:t>
            </w:r>
            <w:r w:rsidRPr="00AE06A1">
              <w:rPr>
                <w:spacing w:val="-8"/>
                <w:lang w:val="ru-RU"/>
              </w:rPr>
              <w:t xml:space="preserve"> </w:t>
            </w:r>
            <w:r w:rsidRPr="00AE06A1">
              <w:rPr>
                <w:lang w:val="ru-RU"/>
              </w:rPr>
              <w:t>числе</w:t>
            </w:r>
            <w:r w:rsidRPr="00AE06A1">
              <w:rPr>
                <w:spacing w:val="-8"/>
                <w:lang w:val="ru-RU"/>
              </w:rPr>
              <w:t xml:space="preserve"> </w:t>
            </w:r>
            <w:r w:rsidRPr="00AE06A1">
              <w:rPr>
                <w:lang w:val="ru-RU"/>
              </w:rPr>
              <w:t>многоместные)</w:t>
            </w:r>
          </w:p>
        </w:tc>
        <w:tc>
          <w:tcPr>
            <w:tcW w:w="720" w:type="dxa"/>
          </w:tcPr>
          <w:p w:rsidR="001474D1" w:rsidRDefault="001474D1" w:rsidP="00AE06A1">
            <w:pPr>
              <w:pStyle w:val="TableParagraph"/>
              <w:spacing w:line="251" w:lineRule="exact"/>
              <w:ind w:left="206"/>
            </w:pPr>
            <w:r>
              <w:t>шт.</w:t>
            </w:r>
          </w:p>
        </w:tc>
        <w:tc>
          <w:tcPr>
            <w:tcW w:w="1020" w:type="dxa"/>
          </w:tcPr>
          <w:p w:rsidR="001474D1" w:rsidRDefault="001474D1" w:rsidP="00AE06A1">
            <w:pPr>
              <w:pStyle w:val="TableParagraph"/>
              <w:spacing w:line="251" w:lineRule="exact"/>
              <w:ind w:left="7"/>
              <w:jc w:val="center"/>
            </w:pPr>
            <w:r>
              <w:t>3</w:t>
            </w:r>
          </w:p>
        </w:tc>
        <w:tc>
          <w:tcPr>
            <w:tcW w:w="1035" w:type="dxa"/>
          </w:tcPr>
          <w:p w:rsidR="001474D1" w:rsidRDefault="001474D1" w:rsidP="00AE06A1">
            <w:pPr>
              <w:pStyle w:val="TableParagraph"/>
              <w:spacing w:line="262" w:lineRule="exact"/>
              <w:ind w:left="6"/>
              <w:jc w:val="center"/>
              <w:rPr>
                <w:rFonts w:ascii="Calibri"/>
              </w:rPr>
            </w:pPr>
            <w:r>
              <w:rPr>
                <w:rFonts w:ascii="Calibri"/>
              </w:rPr>
              <w:t>+</w:t>
            </w:r>
          </w:p>
        </w:tc>
        <w:tc>
          <w:tcPr>
            <w:tcW w:w="1006" w:type="dxa"/>
          </w:tcPr>
          <w:p w:rsidR="001474D1" w:rsidRDefault="001474D1" w:rsidP="00AE06A1">
            <w:pPr>
              <w:pStyle w:val="TableParagraph"/>
            </w:pPr>
          </w:p>
        </w:tc>
      </w:tr>
      <w:tr w:rsidR="001474D1" w:rsidTr="00AE06A1">
        <w:trPr>
          <w:trHeight w:val="582"/>
        </w:trPr>
        <w:tc>
          <w:tcPr>
            <w:tcW w:w="1385" w:type="dxa"/>
          </w:tcPr>
          <w:p w:rsidR="001474D1" w:rsidRDefault="001474D1" w:rsidP="00AE06A1">
            <w:pPr>
              <w:pStyle w:val="TableParagraph"/>
              <w:spacing w:line="246" w:lineRule="exact"/>
              <w:ind w:left="129"/>
            </w:pPr>
            <w:r>
              <w:t>2.1.1.6.</w:t>
            </w:r>
          </w:p>
        </w:tc>
        <w:tc>
          <w:tcPr>
            <w:tcW w:w="5493" w:type="dxa"/>
          </w:tcPr>
          <w:p w:rsidR="001474D1" w:rsidRPr="00AE06A1" w:rsidRDefault="001474D1" w:rsidP="00AE06A1">
            <w:pPr>
              <w:pStyle w:val="TableParagraph"/>
              <w:spacing w:line="246" w:lineRule="exact"/>
              <w:ind w:left="107"/>
              <w:rPr>
                <w:lang w:val="ru-RU"/>
              </w:rPr>
            </w:pPr>
            <w:r w:rsidRPr="00AE06A1">
              <w:rPr>
                <w:lang w:val="ru-RU"/>
              </w:rPr>
              <w:t>Система</w:t>
            </w:r>
            <w:r w:rsidRPr="00AE06A1">
              <w:rPr>
                <w:spacing w:val="53"/>
                <w:lang w:val="ru-RU"/>
              </w:rPr>
              <w:t xml:space="preserve"> </w:t>
            </w:r>
            <w:r w:rsidRPr="00AE06A1">
              <w:rPr>
                <w:lang w:val="ru-RU"/>
              </w:rPr>
              <w:t>хранения</w:t>
            </w:r>
            <w:r w:rsidRPr="00AE06A1">
              <w:rPr>
                <w:spacing w:val="51"/>
                <w:lang w:val="ru-RU"/>
              </w:rPr>
              <w:t xml:space="preserve"> </w:t>
            </w:r>
            <w:r w:rsidRPr="00AE06A1">
              <w:rPr>
                <w:lang w:val="ru-RU"/>
              </w:rPr>
              <w:t>вещей</w:t>
            </w:r>
            <w:r w:rsidRPr="00AE06A1">
              <w:rPr>
                <w:spacing w:val="52"/>
                <w:lang w:val="ru-RU"/>
              </w:rPr>
              <w:t xml:space="preserve"> </w:t>
            </w:r>
            <w:r w:rsidRPr="00AE06A1">
              <w:rPr>
                <w:lang w:val="ru-RU"/>
              </w:rPr>
              <w:t>обучающихся</w:t>
            </w:r>
            <w:r w:rsidRPr="00AE06A1">
              <w:rPr>
                <w:spacing w:val="52"/>
                <w:lang w:val="ru-RU"/>
              </w:rPr>
              <w:t xml:space="preserve"> </w:t>
            </w:r>
            <w:r w:rsidRPr="00AE06A1">
              <w:rPr>
                <w:lang w:val="ru-RU"/>
              </w:rPr>
              <w:t>со</w:t>
            </w:r>
            <w:r w:rsidRPr="00AE06A1">
              <w:rPr>
                <w:spacing w:val="54"/>
                <w:lang w:val="ru-RU"/>
              </w:rPr>
              <w:t xml:space="preserve"> </w:t>
            </w:r>
            <w:r w:rsidRPr="00AE06A1">
              <w:rPr>
                <w:lang w:val="ru-RU"/>
              </w:rPr>
              <w:t>скамьей</w:t>
            </w:r>
            <w:r w:rsidRPr="00AE06A1">
              <w:rPr>
                <w:spacing w:val="52"/>
                <w:lang w:val="ru-RU"/>
              </w:rPr>
              <w:t xml:space="preserve"> </w:t>
            </w:r>
            <w:r w:rsidRPr="00AE06A1">
              <w:rPr>
                <w:lang w:val="ru-RU"/>
              </w:rPr>
              <w:t>в</w:t>
            </w:r>
          </w:p>
          <w:p w:rsidR="001474D1" w:rsidRDefault="001474D1" w:rsidP="00AE06A1">
            <w:pPr>
              <w:pStyle w:val="TableParagraph"/>
              <w:spacing w:before="37"/>
              <w:ind w:left="107"/>
            </w:pPr>
            <w:r>
              <w:t>комплекте</w:t>
            </w:r>
          </w:p>
        </w:tc>
        <w:tc>
          <w:tcPr>
            <w:tcW w:w="720" w:type="dxa"/>
          </w:tcPr>
          <w:p w:rsidR="001474D1" w:rsidRDefault="001474D1" w:rsidP="00AE06A1">
            <w:pPr>
              <w:pStyle w:val="TableParagraph"/>
              <w:spacing w:before="137"/>
              <w:ind w:left="206"/>
            </w:pPr>
            <w:r>
              <w:t>шт.</w:t>
            </w:r>
          </w:p>
        </w:tc>
        <w:tc>
          <w:tcPr>
            <w:tcW w:w="1020" w:type="dxa"/>
          </w:tcPr>
          <w:p w:rsidR="001474D1" w:rsidRDefault="001474D1" w:rsidP="00AE06A1">
            <w:pPr>
              <w:pStyle w:val="TableParagraph"/>
              <w:spacing w:before="137"/>
              <w:ind w:left="7"/>
              <w:jc w:val="center"/>
            </w:pPr>
            <w:r>
              <w:t>4</w:t>
            </w:r>
          </w:p>
        </w:tc>
        <w:tc>
          <w:tcPr>
            <w:tcW w:w="1035" w:type="dxa"/>
          </w:tcPr>
          <w:p w:rsidR="001474D1" w:rsidRDefault="001474D1" w:rsidP="00AE06A1">
            <w:pPr>
              <w:pStyle w:val="TableParagraph"/>
              <w:spacing w:line="264" w:lineRule="exact"/>
              <w:ind w:left="6"/>
              <w:jc w:val="center"/>
              <w:rPr>
                <w:rFonts w:ascii="Calibri"/>
              </w:rPr>
            </w:pPr>
            <w:r>
              <w:rPr>
                <w:rFonts w:ascii="Calibri"/>
              </w:rPr>
              <w:t>+</w:t>
            </w:r>
          </w:p>
        </w:tc>
        <w:tc>
          <w:tcPr>
            <w:tcW w:w="1006" w:type="dxa"/>
          </w:tcPr>
          <w:p w:rsidR="001474D1" w:rsidRDefault="001474D1" w:rsidP="00AE06A1">
            <w:pPr>
              <w:pStyle w:val="TableParagraph"/>
            </w:pPr>
          </w:p>
        </w:tc>
      </w:tr>
      <w:tr w:rsidR="001474D1" w:rsidTr="00AE06A1">
        <w:trPr>
          <w:trHeight w:val="309"/>
        </w:trPr>
        <w:tc>
          <w:tcPr>
            <w:tcW w:w="1385" w:type="dxa"/>
          </w:tcPr>
          <w:p w:rsidR="001474D1" w:rsidRDefault="001474D1" w:rsidP="00AE06A1">
            <w:pPr>
              <w:pStyle w:val="TableParagraph"/>
              <w:ind w:left="129"/>
            </w:pPr>
            <w:r>
              <w:t>2.1.1.7.</w:t>
            </w:r>
          </w:p>
        </w:tc>
        <w:tc>
          <w:tcPr>
            <w:tcW w:w="5493" w:type="dxa"/>
          </w:tcPr>
          <w:p w:rsidR="001474D1" w:rsidRPr="00AE06A1" w:rsidRDefault="001474D1" w:rsidP="00AE06A1">
            <w:pPr>
              <w:pStyle w:val="TableParagraph"/>
              <w:ind w:left="107"/>
              <w:rPr>
                <w:lang w:val="ru-RU"/>
              </w:rPr>
            </w:pPr>
            <w:r w:rsidRPr="00AE06A1">
              <w:rPr>
                <w:lang w:val="ru-RU"/>
              </w:rPr>
              <w:t>Система</w:t>
            </w:r>
            <w:r w:rsidRPr="00AE06A1">
              <w:rPr>
                <w:spacing w:val="-4"/>
                <w:lang w:val="ru-RU"/>
              </w:rPr>
              <w:t xml:space="preserve"> </w:t>
            </w:r>
            <w:r w:rsidRPr="00AE06A1">
              <w:rPr>
                <w:lang w:val="ru-RU"/>
              </w:rPr>
              <w:t>хранения</w:t>
            </w:r>
            <w:r w:rsidRPr="00AE06A1">
              <w:rPr>
                <w:spacing w:val="-6"/>
                <w:lang w:val="ru-RU"/>
              </w:rPr>
              <w:t xml:space="preserve"> </w:t>
            </w:r>
            <w:r w:rsidRPr="00AE06A1">
              <w:rPr>
                <w:lang w:val="ru-RU"/>
              </w:rPr>
              <w:t>и</w:t>
            </w:r>
            <w:r w:rsidRPr="00AE06A1">
              <w:rPr>
                <w:spacing w:val="-6"/>
                <w:lang w:val="ru-RU"/>
              </w:rPr>
              <w:t xml:space="preserve"> </w:t>
            </w:r>
            <w:r w:rsidRPr="00AE06A1">
              <w:rPr>
                <w:lang w:val="ru-RU"/>
              </w:rPr>
              <w:t>сушки</w:t>
            </w:r>
            <w:r w:rsidRPr="00AE06A1">
              <w:rPr>
                <w:spacing w:val="-4"/>
                <w:lang w:val="ru-RU"/>
              </w:rPr>
              <w:t xml:space="preserve"> </w:t>
            </w:r>
            <w:r w:rsidRPr="00AE06A1">
              <w:rPr>
                <w:lang w:val="ru-RU"/>
              </w:rPr>
              <w:t>вещей</w:t>
            </w:r>
            <w:r w:rsidRPr="00AE06A1">
              <w:rPr>
                <w:spacing w:val="-4"/>
                <w:lang w:val="ru-RU"/>
              </w:rPr>
              <w:t xml:space="preserve"> </w:t>
            </w:r>
            <w:r w:rsidRPr="00AE06A1">
              <w:rPr>
                <w:lang w:val="ru-RU"/>
              </w:rPr>
              <w:t>воспитанников</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spacing w:line="262" w:lineRule="exact"/>
              <w:ind w:left="6"/>
              <w:jc w:val="center"/>
              <w:rPr>
                <w:rFonts w:ascii="Calibri"/>
              </w:rPr>
            </w:pPr>
            <w:r>
              <w:rPr>
                <w:rFonts w:ascii="Calibri"/>
              </w:rPr>
              <w:t>+</w:t>
            </w:r>
          </w:p>
        </w:tc>
        <w:tc>
          <w:tcPr>
            <w:tcW w:w="1006" w:type="dxa"/>
          </w:tcPr>
          <w:p w:rsidR="001474D1" w:rsidRDefault="001474D1" w:rsidP="00AE06A1">
            <w:pPr>
              <w:pStyle w:val="TableParagraph"/>
            </w:pPr>
          </w:p>
        </w:tc>
      </w:tr>
      <w:tr w:rsidR="001474D1" w:rsidTr="00AE06A1">
        <w:trPr>
          <w:trHeight w:val="309"/>
        </w:trPr>
        <w:tc>
          <w:tcPr>
            <w:tcW w:w="1385" w:type="dxa"/>
          </w:tcPr>
          <w:p w:rsidR="001474D1" w:rsidRDefault="001474D1" w:rsidP="00AE06A1">
            <w:pPr>
              <w:pStyle w:val="TableParagraph"/>
              <w:spacing w:line="244" w:lineRule="exact"/>
              <w:ind w:left="129"/>
            </w:pPr>
            <w:r>
              <w:t>2.1.1.8.</w:t>
            </w:r>
          </w:p>
        </w:tc>
        <w:tc>
          <w:tcPr>
            <w:tcW w:w="5493" w:type="dxa"/>
          </w:tcPr>
          <w:p w:rsidR="001474D1" w:rsidRPr="00AE06A1" w:rsidRDefault="001474D1" w:rsidP="00AE06A1">
            <w:pPr>
              <w:pStyle w:val="TableParagraph"/>
              <w:spacing w:line="244" w:lineRule="exact"/>
              <w:ind w:left="107"/>
              <w:rPr>
                <w:lang w:val="ru-RU"/>
              </w:rPr>
            </w:pPr>
            <w:r w:rsidRPr="00AE06A1">
              <w:rPr>
                <w:lang w:val="ru-RU"/>
              </w:rPr>
              <w:t>Стеллаж</w:t>
            </w:r>
            <w:r w:rsidRPr="00AE06A1">
              <w:rPr>
                <w:spacing w:val="-3"/>
                <w:lang w:val="ru-RU"/>
              </w:rPr>
              <w:t xml:space="preserve"> </w:t>
            </w:r>
            <w:r w:rsidRPr="00AE06A1">
              <w:rPr>
                <w:lang w:val="ru-RU"/>
              </w:rPr>
              <w:t>для</w:t>
            </w:r>
            <w:r w:rsidRPr="00AE06A1">
              <w:rPr>
                <w:spacing w:val="-6"/>
                <w:lang w:val="ru-RU"/>
              </w:rPr>
              <w:t xml:space="preserve"> </w:t>
            </w:r>
            <w:r w:rsidRPr="00AE06A1">
              <w:rPr>
                <w:lang w:val="ru-RU"/>
              </w:rPr>
              <w:t>хранения</w:t>
            </w:r>
            <w:r w:rsidRPr="00AE06A1">
              <w:rPr>
                <w:spacing w:val="-5"/>
                <w:lang w:val="ru-RU"/>
              </w:rPr>
              <w:t xml:space="preserve"> </w:t>
            </w:r>
            <w:r w:rsidRPr="00AE06A1">
              <w:rPr>
                <w:lang w:val="ru-RU"/>
              </w:rPr>
              <w:t>игр</w:t>
            </w:r>
            <w:r w:rsidRPr="00AE06A1">
              <w:rPr>
                <w:spacing w:val="-4"/>
                <w:lang w:val="ru-RU"/>
              </w:rPr>
              <w:t xml:space="preserve"> </w:t>
            </w:r>
            <w:r w:rsidRPr="00AE06A1">
              <w:rPr>
                <w:lang w:val="ru-RU"/>
              </w:rPr>
              <w:t>и</w:t>
            </w:r>
            <w:r w:rsidRPr="00AE06A1">
              <w:rPr>
                <w:spacing w:val="-3"/>
                <w:lang w:val="ru-RU"/>
              </w:rPr>
              <w:t xml:space="preserve"> </w:t>
            </w:r>
            <w:r w:rsidRPr="00AE06A1">
              <w:rPr>
                <w:lang w:val="ru-RU"/>
              </w:rPr>
              <w:t>оборудования</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spacing w:line="263" w:lineRule="exact"/>
              <w:ind w:left="6"/>
              <w:jc w:val="center"/>
              <w:rPr>
                <w:rFonts w:ascii="Calibri"/>
              </w:rPr>
            </w:pPr>
            <w:r>
              <w:rPr>
                <w:rFonts w:ascii="Calibri"/>
              </w:rPr>
              <w:t>+</w:t>
            </w:r>
          </w:p>
        </w:tc>
        <w:tc>
          <w:tcPr>
            <w:tcW w:w="1006" w:type="dxa"/>
          </w:tcPr>
          <w:p w:rsidR="001474D1" w:rsidRDefault="001474D1" w:rsidP="00AE06A1">
            <w:pPr>
              <w:pStyle w:val="TableParagraph"/>
            </w:pPr>
          </w:p>
        </w:tc>
      </w:tr>
      <w:tr w:rsidR="001474D1" w:rsidTr="00AE06A1">
        <w:trPr>
          <w:trHeight w:val="309"/>
        </w:trPr>
        <w:tc>
          <w:tcPr>
            <w:tcW w:w="1385" w:type="dxa"/>
          </w:tcPr>
          <w:p w:rsidR="001474D1" w:rsidRDefault="001474D1" w:rsidP="00AE06A1">
            <w:pPr>
              <w:pStyle w:val="TableParagraph"/>
              <w:ind w:left="129"/>
            </w:pPr>
            <w:r>
              <w:t>2.1.1.9.</w:t>
            </w:r>
          </w:p>
        </w:tc>
        <w:tc>
          <w:tcPr>
            <w:tcW w:w="5493" w:type="dxa"/>
          </w:tcPr>
          <w:p w:rsidR="001474D1" w:rsidRDefault="001474D1" w:rsidP="00AE06A1">
            <w:pPr>
              <w:pStyle w:val="TableParagraph"/>
              <w:ind w:left="107"/>
            </w:pPr>
            <w:r>
              <w:t>Стенд</w:t>
            </w:r>
            <w:r>
              <w:rPr>
                <w:spacing w:val="-5"/>
              </w:rPr>
              <w:t xml:space="preserve"> </w:t>
            </w:r>
            <w:r>
              <w:t>информационный</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spacing w:line="262" w:lineRule="exact"/>
              <w:ind w:left="6"/>
              <w:jc w:val="center"/>
              <w:rPr>
                <w:rFonts w:ascii="Calibri"/>
              </w:rPr>
            </w:pPr>
            <w:r>
              <w:rPr>
                <w:rFonts w:ascii="Calibri"/>
              </w:rPr>
              <w:t>+</w:t>
            </w:r>
          </w:p>
        </w:tc>
        <w:tc>
          <w:tcPr>
            <w:tcW w:w="1006" w:type="dxa"/>
          </w:tcPr>
          <w:p w:rsidR="001474D1" w:rsidRDefault="001474D1" w:rsidP="00AE06A1">
            <w:pPr>
              <w:pStyle w:val="TableParagraph"/>
            </w:pPr>
          </w:p>
        </w:tc>
      </w:tr>
      <w:tr w:rsidR="001474D1" w:rsidTr="00AE06A1">
        <w:trPr>
          <w:trHeight w:val="580"/>
        </w:trPr>
        <w:tc>
          <w:tcPr>
            <w:tcW w:w="1385" w:type="dxa"/>
          </w:tcPr>
          <w:p w:rsidR="001474D1" w:rsidRDefault="001474D1" w:rsidP="00AE06A1">
            <w:pPr>
              <w:pStyle w:val="TableParagraph"/>
              <w:ind w:left="129"/>
            </w:pPr>
            <w:r>
              <w:t>2.1.1.10.</w:t>
            </w:r>
          </w:p>
        </w:tc>
        <w:tc>
          <w:tcPr>
            <w:tcW w:w="5493" w:type="dxa"/>
          </w:tcPr>
          <w:p w:rsidR="001474D1" w:rsidRPr="00AE06A1" w:rsidRDefault="001474D1" w:rsidP="00AE06A1">
            <w:pPr>
              <w:pStyle w:val="TableParagraph"/>
              <w:ind w:left="107"/>
              <w:rPr>
                <w:lang w:val="ru-RU"/>
              </w:rPr>
            </w:pPr>
            <w:r w:rsidRPr="00AE06A1">
              <w:rPr>
                <w:lang w:val="ru-RU"/>
              </w:rPr>
              <w:t>Ширма/перегородка,</w:t>
            </w:r>
            <w:r w:rsidRPr="00AE06A1">
              <w:rPr>
                <w:spacing w:val="17"/>
                <w:lang w:val="ru-RU"/>
              </w:rPr>
              <w:t xml:space="preserve"> </w:t>
            </w:r>
            <w:r w:rsidRPr="00AE06A1">
              <w:rPr>
                <w:lang w:val="ru-RU"/>
              </w:rPr>
              <w:t>для</w:t>
            </w:r>
            <w:r w:rsidRPr="00AE06A1">
              <w:rPr>
                <w:spacing w:val="69"/>
                <w:lang w:val="ru-RU"/>
              </w:rPr>
              <w:t xml:space="preserve"> </w:t>
            </w:r>
            <w:r w:rsidRPr="00AE06A1">
              <w:rPr>
                <w:lang w:val="ru-RU"/>
              </w:rPr>
              <w:t>выделения</w:t>
            </w:r>
            <w:r w:rsidRPr="00AE06A1">
              <w:rPr>
                <w:spacing w:val="71"/>
                <w:lang w:val="ru-RU"/>
              </w:rPr>
              <w:t xml:space="preserve"> </w:t>
            </w:r>
            <w:r w:rsidRPr="00AE06A1">
              <w:rPr>
                <w:lang w:val="ru-RU"/>
              </w:rPr>
              <w:t>зоны</w:t>
            </w:r>
            <w:r w:rsidRPr="00AE06A1">
              <w:rPr>
                <w:spacing w:val="72"/>
                <w:lang w:val="ru-RU"/>
              </w:rPr>
              <w:t xml:space="preserve"> </w:t>
            </w:r>
            <w:r w:rsidRPr="00AE06A1">
              <w:rPr>
                <w:lang w:val="ru-RU"/>
              </w:rPr>
              <w:t>кормления</w:t>
            </w:r>
          </w:p>
          <w:p w:rsidR="001474D1" w:rsidRDefault="001474D1" w:rsidP="00AE06A1">
            <w:pPr>
              <w:pStyle w:val="TableParagraph"/>
              <w:spacing w:before="37"/>
              <w:ind w:left="107"/>
            </w:pPr>
            <w:r>
              <w:t>детей</w:t>
            </w:r>
            <w:r>
              <w:rPr>
                <w:spacing w:val="-7"/>
              </w:rPr>
              <w:t xml:space="preserve"> </w:t>
            </w:r>
            <w:r>
              <w:t>матерями+</w:t>
            </w:r>
            <w:r>
              <w:rPr>
                <w:spacing w:val="-7"/>
              </w:rPr>
              <w:t xml:space="preserve"> </w:t>
            </w:r>
            <w:r>
              <w:t>стул</w:t>
            </w:r>
          </w:p>
        </w:tc>
        <w:tc>
          <w:tcPr>
            <w:tcW w:w="720" w:type="dxa"/>
          </w:tcPr>
          <w:p w:rsidR="001474D1" w:rsidRDefault="001474D1" w:rsidP="00AE06A1">
            <w:pPr>
              <w:pStyle w:val="TableParagraph"/>
              <w:spacing w:before="134"/>
              <w:ind w:left="206"/>
            </w:pPr>
            <w:r>
              <w:t>шт.</w:t>
            </w:r>
          </w:p>
        </w:tc>
        <w:tc>
          <w:tcPr>
            <w:tcW w:w="1020" w:type="dxa"/>
          </w:tcPr>
          <w:p w:rsidR="001474D1" w:rsidRDefault="001474D1" w:rsidP="00AE06A1">
            <w:pPr>
              <w:pStyle w:val="TableParagraph"/>
              <w:spacing w:before="134"/>
              <w:ind w:left="7"/>
              <w:jc w:val="center"/>
            </w:pPr>
            <w:r>
              <w:t>1</w:t>
            </w:r>
          </w:p>
        </w:tc>
        <w:tc>
          <w:tcPr>
            <w:tcW w:w="1035" w:type="dxa"/>
          </w:tcPr>
          <w:p w:rsidR="001474D1" w:rsidRDefault="001474D1" w:rsidP="00AE06A1">
            <w:pPr>
              <w:pStyle w:val="TableParagraph"/>
              <w:spacing w:line="262" w:lineRule="exact"/>
              <w:ind w:left="6"/>
              <w:jc w:val="center"/>
              <w:rPr>
                <w:rFonts w:ascii="Calibri"/>
              </w:rPr>
            </w:pPr>
            <w:r>
              <w:rPr>
                <w:rFonts w:ascii="Calibri"/>
              </w:rPr>
              <w:t>+</w:t>
            </w:r>
          </w:p>
        </w:tc>
        <w:tc>
          <w:tcPr>
            <w:tcW w:w="1006" w:type="dxa"/>
          </w:tcPr>
          <w:p w:rsidR="001474D1" w:rsidRDefault="001474D1" w:rsidP="00AE06A1">
            <w:pPr>
              <w:pStyle w:val="TableParagraph"/>
            </w:pPr>
          </w:p>
        </w:tc>
      </w:tr>
      <w:tr w:rsidR="001474D1" w:rsidTr="00AE06A1">
        <w:trPr>
          <w:trHeight w:val="309"/>
        </w:trPr>
        <w:tc>
          <w:tcPr>
            <w:tcW w:w="1385" w:type="dxa"/>
          </w:tcPr>
          <w:p w:rsidR="001474D1" w:rsidRDefault="001474D1" w:rsidP="00AE06A1">
            <w:pPr>
              <w:pStyle w:val="TableParagraph"/>
              <w:ind w:left="129"/>
            </w:pPr>
            <w:r>
              <w:t>2.1.1.11.</w:t>
            </w:r>
          </w:p>
        </w:tc>
        <w:tc>
          <w:tcPr>
            <w:tcW w:w="5493" w:type="dxa"/>
          </w:tcPr>
          <w:p w:rsidR="001474D1" w:rsidRPr="00AE06A1" w:rsidRDefault="001474D1" w:rsidP="00AE06A1">
            <w:pPr>
              <w:pStyle w:val="TableParagraph"/>
              <w:ind w:left="107"/>
              <w:rPr>
                <w:lang w:val="ru-RU"/>
              </w:rPr>
            </w:pPr>
            <w:r w:rsidRPr="00AE06A1">
              <w:rPr>
                <w:lang w:val="ru-RU"/>
              </w:rPr>
              <w:t>Шкаф/вешалка</w:t>
            </w:r>
            <w:r w:rsidRPr="00AE06A1">
              <w:rPr>
                <w:spacing w:val="-6"/>
                <w:lang w:val="ru-RU"/>
              </w:rPr>
              <w:t xml:space="preserve"> </w:t>
            </w:r>
            <w:r w:rsidRPr="00AE06A1">
              <w:rPr>
                <w:lang w:val="ru-RU"/>
              </w:rPr>
              <w:t>для</w:t>
            </w:r>
            <w:r w:rsidRPr="00AE06A1">
              <w:rPr>
                <w:spacing w:val="-6"/>
                <w:lang w:val="ru-RU"/>
              </w:rPr>
              <w:t xml:space="preserve"> </w:t>
            </w:r>
            <w:r w:rsidRPr="00AE06A1">
              <w:rPr>
                <w:lang w:val="ru-RU"/>
              </w:rPr>
              <w:t>одежды</w:t>
            </w:r>
            <w:r w:rsidRPr="00AE06A1">
              <w:rPr>
                <w:spacing w:val="-6"/>
                <w:lang w:val="ru-RU"/>
              </w:rPr>
              <w:t xml:space="preserve"> </w:t>
            </w:r>
            <w:r w:rsidRPr="00AE06A1">
              <w:rPr>
                <w:lang w:val="ru-RU"/>
              </w:rPr>
              <w:t>матери</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spacing w:line="262" w:lineRule="exact"/>
              <w:ind w:left="6"/>
              <w:jc w:val="center"/>
              <w:rPr>
                <w:rFonts w:ascii="Calibri"/>
              </w:rPr>
            </w:pPr>
            <w:r>
              <w:rPr>
                <w:rFonts w:ascii="Calibri"/>
              </w:rPr>
              <w:t>+</w:t>
            </w:r>
          </w:p>
        </w:tc>
        <w:tc>
          <w:tcPr>
            <w:tcW w:w="1006" w:type="dxa"/>
          </w:tcPr>
          <w:p w:rsidR="001474D1" w:rsidRDefault="001474D1" w:rsidP="00AE06A1">
            <w:pPr>
              <w:pStyle w:val="TableParagraph"/>
            </w:pPr>
          </w:p>
        </w:tc>
      </w:tr>
      <w:tr w:rsidR="001474D1" w:rsidTr="00AE06A1">
        <w:trPr>
          <w:trHeight w:val="290"/>
        </w:trPr>
        <w:tc>
          <w:tcPr>
            <w:tcW w:w="1385" w:type="dxa"/>
            <w:shd w:val="clear" w:color="auto" w:fill="F1F1F1"/>
          </w:tcPr>
          <w:p w:rsidR="001474D1" w:rsidRDefault="001474D1" w:rsidP="00AE06A1">
            <w:pPr>
              <w:pStyle w:val="TableParagraph"/>
              <w:ind w:left="129"/>
              <w:rPr>
                <w:i/>
              </w:rPr>
            </w:pPr>
            <w:r>
              <w:rPr>
                <w:i/>
              </w:rPr>
              <w:t>2.1.2.</w:t>
            </w:r>
          </w:p>
        </w:tc>
        <w:tc>
          <w:tcPr>
            <w:tcW w:w="9274" w:type="dxa"/>
            <w:gridSpan w:val="5"/>
            <w:shd w:val="clear" w:color="auto" w:fill="F1F1F1"/>
          </w:tcPr>
          <w:p w:rsidR="001474D1" w:rsidRDefault="001474D1" w:rsidP="00AE06A1">
            <w:pPr>
              <w:pStyle w:val="TableParagraph"/>
              <w:ind w:left="107"/>
              <w:rPr>
                <w:i/>
              </w:rPr>
            </w:pPr>
            <w:r>
              <w:rPr>
                <w:i/>
              </w:rPr>
              <w:t>Общее</w:t>
            </w:r>
            <w:r>
              <w:rPr>
                <w:i/>
                <w:spacing w:val="-9"/>
              </w:rPr>
              <w:t xml:space="preserve"> </w:t>
            </w:r>
            <w:r>
              <w:rPr>
                <w:i/>
              </w:rPr>
              <w:t>и</w:t>
            </w:r>
            <w:r>
              <w:rPr>
                <w:i/>
                <w:spacing w:val="-8"/>
              </w:rPr>
              <w:t xml:space="preserve"> </w:t>
            </w:r>
            <w:r>
              <w:rPr>
                <w:i/>
              </w:rPr>
              <w:t>вспомогательное</w:t>
            </w:r>
            <w:r>
              <w:rPr>
                <w:i/>
                <w:spacing w:val="-8"/>
              </w:rPr>
              <w:t xml:space="preserve"> </w:t>
            </w:r>
            <w:r>
              <w:rPr>
                <w:i/>
              </w:rPr>
              <w:t>оборудование</w:t>
            </w:r>
          </w:p>
        </w:tc>
      </w:tr>
      <w:tr w:rsidR="001474D1" w:rsidTr="00AE06A1">
        <w:trPr>
          <w:trHeight w:val="309"/>
        </w:trPr>
        <w:tc>
          <w:tcPr>
            <w:tcW w:w="1385" w:type="dxa"/>
          </w:tcPr>
          <w:p w:rsidR="001474D1" w:rsidRDefault="001474D1" w:rsidP="00AE06A1">
            <w:pPr>
              <w:pStyle w:val="TableParagraph"/>
              <w:spacing w:line="246" w:lineRule="exact"/>
              <w:ind w:left="129"/>
            </w:pPr>
            <w:r>
              <w:lastRenderedPageBreak/>
              <w:t>2.1.2.1.1.</w:t>
            </w:r>
          </w:p>
        </w:tc>
        <w:tc>
          <w:tcPr>
            <w:tcW w:w="5493" w:type="dxa"/>
          </w:tcPr>
          <w:p w:rsidR="001474D1" w:rsidRPr="00AE06A1" w:rsidRDefault="001474D1" w:rsidP="00AE06A1">
            <w:pPr>
              <w:pStyle w:val="TableParagraph"/>
              <w:spacing w:line="246" w:lineRule="exact"/>
              <w:ind w:left="107"/>
              <w:rPr>
                <w:lang w:val="ru-RU"/>
              </w:rPr>
            </w:pPr>
            <w:r w:rsidRPr="00AE06A1">
              <w:rPr>
                <w:lang w:val="ru-RU"/>
              </w:rPr>
              <w:t>Блокираторы</w:t>
            </w:r>
            <w:r w:rsidRPr="00AE06A1">
              <w:rPr>
                <w:spacing w:val="-9"/>
                <w:lang w:val="ru-RU"/>
              </w:rPr>
              <w:t xml:space="preserve"> </w:t>
            </w:r>
            <w:r w:rsidRPr="00AE06A1">
              <w:rPr>
                <w:lang w:val="ru-RU"/>
              </w:rPr>
              <w:t>створок</w:t>
            </w:r>
            <w:r w:rsidRPr="00AE06A1">
              <w:rPr>
                <w:spacing w:val="-6"/>
                <w:lang w:val="ru-RU"/>
              </w:rPr>
              <w:t xml:space="preserve"> </w:t>
            </w:r>
            <w:r w:rsidRPr="00AE06A1">
              <w:rPr>
                <w:lang w:val="ru-RU"/>
              </w:rPr>
              <w:t>дверей,</w:t>
            </w:r>
            <w:r w:rsidRPr="00AE06A1">
              <w:rPr>
                <w:spacing w:val="-6"/>
                <w:lang w:val="ru-RU"/>
              </w:rPr>
              <w:t xml:space="preserve"> </w:t>
            </w:r>
            <w:r w:rsidRPr="00AE06A1">
              <w:rPr>
                <w:lang w:val="ru-RU"/>
              </w:rPr>
              <w:t>шкафов,</w:t>
            </w:r>
            <w:r w:rsidRPr="00AE06A1">
              <w:rPr>
                <w:spacing w:val="-7"/>
                <w:lang w:val="ru-RU"/>
              </w:rPr>
              <w:t xml:space="preserve"> </w:t>
            </w:r>
            <w:r w:rsidRPr="00AE06A1">
              <w:rPr>
                <w:lang w:val="ru-RU"/>
              </w:rPr>
              <w:t>ящиков</w:t>
            </w:r>
          </w:p>
        </w:tc>
        <w:tc>
          <w:tcPr>
            <w:tcW w:w="720" w:type="dxa"/>
          </w:tcPr>
          <w:p w:rsidR="001474D1" w:rsidRDefault="001474D1" w:rsidP="00AE06A1">
            <w:pPr>
              <w:pStyle w:val="TableParagraph"/>
              <w:spacing w:before="9"/>
              <w:ind w:left="206"/>
            </w:pPr>
            <w:r>
              <w:t>шт.</w:t>
            </w:r>
          </w:p>
        </w:tc>
        <w:tc>
          <w:tcPr>
            <w:tcW w:w="1020" w:type="dxa"/>
          </w:tcPr>
          <w:p w:rsidR="001474D1" w:rsidRDefault="001474D1" w:rsidP="00AE06A1">
            <w:pPr>
              <w:pStyle w:val="TableParagraph"/>
              <w:ind w:left="123" w:right="116"/>
              <w:jc w:val="center"/>
            </w:pPr>
            <w:r>
              <w:t>10</w:t>
            </w:r>
          </w:p>
        </w:tc>
        <w:tc>
          <w:tcPr>
            <w:tcW w:w="1035" w:type="dxa"/>
          </w:tcPr>
          <w:p w:rsidR="001474D1" w:rsidRDefault="001474D1" w:rsidP="00AE06A1">
            <w:pPr>
              <w:pStyle w:val="TableParagraph"/>
              <w:spacing w:line="264" w:lineRule="exact"/>
              <w:ind w:left="6"/>
              <w:jc w:val="center"/>
              <w:rPr>
                <w:rFonts w:ascii="Calibri"/>
              </w:rPr>
            </w:pPr>
            <w:r>
              <w:rPr>
                <w:rFonts w:ascii="Calibri"/>
              </w:rPr>
              <w:t>+</w:t>
            </w:r>
          </w:p>
        </w:tc>
        <w:tc>
          <w:tcPr>
            <w:tcW w:w="1006" w:type="dxa"/>
          </w:tcPr>
          <w:p w:rsidR="001474D1" w:rsidRDefault="001474D1" w:rsidP="00AE06A1">
            <w:pPr>
              <w:pStyle w:val="TableParagraph"/>
            </w:pPr>
          </w:p>
        </w:tc>
      </w:tr>
      <w:tr w:rsidR="001474D1" w:rsidTr="00AE06A1">
        <w:trPr>
          <w:trHeight w:val="309"/>
        </w:trPr>
        <w:tc>
          <w:tcPr>
            <w:tcW w:w="1385" w:type="dxa"/>
          </w:tcPr>
          <w:p w:rsidR="001474D1" w:rsidRDefault="001474D1" w:rsidP="00AE06A1">
            <w:pPr>
              <w:pStyle w:val="TableParagraph"/>
              <w:ind w:left="129"/>
            </w:pPr>
            <w:r>
              <w:t>2.1.2.1.2.</w:t>
            </w:r>
          </w:p>
        </w:tc>
        <w:tc>
          <w:tcPr>
            <w:tcW w:w="5493" w:type="dxa"/>
          </w:tcPr>
          <w:p w:rsidR="001474D1" w:rsidRDefault="001474D1" w:rsidP="00AE06A1">
            <w:pPr>
              <w:pStyle w:val="TableParagraph"/>
              <w:ind w:left="107"/>
            </w:pPr>
            <w:r>
              <w:t>Заглушки</w:t>
            </w:r>
            <w:r>
              <w:rPr>
                <w:spacing w:val="-5"/>
              </w:rPr>
              <w:t xml:space="preserve"> </w:t>
            </w:r>
            <w:r>
              <w:t>для</w:t>
            </w:r>
            <w:r>
              <w:rPr>
                <w:spacing w:val="-5"/>
              </w:rPr>
              <w:t xml:space="preserve"> </w:t>
            </w:r>
            <w:r>
              <w:t>розеток</w:t>
            </w:r>
          </w:p>
        </w:tc>
        <w:tc>
          <w:tcPr>
            <w:tcW w:w="720" w:type="dxa"/>
          </w:tcPr>
          <w:p w:rsidR="001474D1" w:rsidRDefault="001474D1" w:rsidP="00AE06A1">
            <w:pPr>
              <w:pStyle w:val="TableParagraph"/>
              <w:spacing w:before="9"/>
              <w:ind w:left="206"/>
            </w:pPr>
            <w:r>
              <w:t>шт.</w:t>
            </w:r>
          </w:p>
        </w:tc>
        <w:tc>
          <w:tcPr>
            <w:tcW w:w="1020" w:type="dxa"/>
          </w:tcPr>
          <w:p w:rsidR="001474D1" w:rsidRDefault="001474D1" w:rsidP="00AE06A1">
            <w:pPr>
              <w:pStyle w:val="TableParagraph"/>
              <w:ind w:left="123" w:right="116"/>
              <w:jc w:val="center"/>
            </w:pPr>
            <w:r>
              <w:t>10</w:t>
            </w:r>
          </w:p>
        </w:tc>
        <w:tc>
          <w:tcPr>
            <w:tcW w:w="1035" w:type="dxa"/>
          </w:tcPr>
          <w:p w:rsidR="001474D1" w:rsidRDefault="001474D1" w:rsidP="00AE06A1">
            <w:pPr>
              <w:pStyle w:val="TableParagraph"/>
              <w:spacing w:line="262" w:lineRule="exact"/>
              <w:ind w:left="6"/>
              <w:jc w:val="center"/>
              <w:rPr>
                <w:rFonts w:ascii="Calibri"/>
              </w:rPr>
            </w:pPr>
            <w:r>
              <w:rPr>
                <w:rFonts w:ascii="Calibri"/>
              </w:rPr>
              <w:t>+</w:t>
            </w:r>
          </w:p>
        </w:tc>
        <w:tc>
          <w:tcPr>
            <w:tcW w:w="1006" w:type="dxa"/>
          </w:tcPr>
          <w:p w:rsidR="001474D1" w:rsidRDefault="001474D1" w:rsidP="00AE06A1">
            <w:pPr>
              <w:pStyle w:val="TableParagraph"/>
            </w:pPr>
          </w:p>
        </w:tc>
      </w:tr>
      <w:tr w:rsidR="001474D1" w:rsidTr="00AE06A1">
        <w:trPr>
          <w:trHeight w:val="309"/>
        </w:trPr>
        <w:tc>
          <w:tcPr>
            <w:tcW w:w="1385" w:type="dxa"/>
          </w:tcPr>
          <w:p w:rsidR="001474D1" w:rsidRDefault="001474D1" w:rsidP="00AE06A1">
            <w:pPr>
              <w:pStyle w:val="TableParagraph"/>
              <w:ind w:left="129"/>
            </w:pPr>
            <w:r>
              <w:t>2.1.2.1.3.</w:t>
            </w:r>
          </w:p>
        </w:tc>
        <w:tc>
          <w:tcPr>
            <w:tcW w:w="5493" w:type="dxa"/>
          </w:tcPr>
          <w:p w:rsidR="001474D1" w:rsidRPr="00AE06A1" w:rsidRDefault="001474D1" w:rsidP="00AE06A1">
            <w:pPr>
              <w:pStyle w:val="TableParagraph"/>
              <w:ind w:left="107"/>
              <w:rPr>
                <w:lang w:val="ru-RU"/>
              </w:rPr>
            </w:pPr>
            <w:r w:rsidRPr="00AE06A1">
              <w:rPr>
                <w:lang w:val="ru-RU"/>
              </w:rPr>
              <w:t>Накладки</w:t>
            </w:r>
            <w:r w:rsidRPr="00AE06A1">
              <w:rPr>
                <w:spacing w:val="-5"/>
                <w:lang w:val="ru-RU"/>
              </w:rPr>
              <w:t xml:space="preserve"> </w:t>
            </w:r>
            <w:r w:rsidRPr="00AE06A1">
              <w:rPr>
                <w:lang w:val="ru-RU"/>
              </w:rPr>
              <w:t>на</w:t>
            </w:r>
            <w:r w:rsidRPr="00AE06A1">
              <w:rPr>
                <w:spacing w:val="-4"/>
                <w:lang w:val="ru-RU"/>
              </w:rPr>
              <w:t xml:space="preserve"> </w:t>
            </w:r>
            <w:r w:rsidRPr="00AE06A1">
              <w:rPr>
                <w:lang w:val="ru-RU"/>
              </w:rPr>
              <w:t>углы</w:t>
            </w:r>
            <w:r w:rsidRPr="00AE06A1">
              <w:rPr>
                <w:spacing w:val="-6"/>
                <w:lang w:val="ru-RU"/>
              </w:rPr>
              <w:t xml:space="preserve"> </w:t>
            </w:r>
            <w:r w:rsidRPr="00AE06A1">
              <w:rPr>
                <w:lang w:val="ru-RU"/>
              </w:rPr>
              <w:t>стола,</w:t>
            </w:r>
            <w:r w:rsidRPr="00AE06A1">
              <w:rPr>
                <w:spacing w:val="-6"/>
                <w:lang w:val="ru-RU"/>
              </w:rPr>
              <w:t xml:space="preserve"> </w:t>
            </w:r>
            <w:r w:rsidRPr="00AE06A1">
              <w:rPr>
                <w:lang w:val="ru-RU"/>
              </w:rPr>
              <w:t>мебели</w:t>
            </w:r>
          </w:p>
        </w:tc>
        <w:tc>
          <w:tcPr>
            <w:tcW w:w="720" w:type="dxa"/>
          </w:tcPr>
          <w:p w:rsidR="001474D1" w:rsidRDefault="001474D1" w:rsidP="00AE06A1">
            <w:pPr>
              <w:pStyle w:val="TableParagraph"/>
              <w:spacing w:before="9"/>
              <w:ind w:left="206"/>
            </w:pPr>
            <w:r>
              <w:t>шт.</w:t>
            </w:r>
          </w:p>
        </w:tc>
        <w:tc>
          <w:tcPr>
            <w:tcW w:w="1020" w:type="dxa"/>
          </w:tcPr>
          <w:p w:rsidR="001474D1" w:rsidRDefault="001474D1" w:rsidP="00AE06A1">
            <w:pPr>
              <w:pStyle w:val="TableParagraph"/>
              <w:ind w:left="123" w:right="116"/>
              <w:jc w:val="center"/>
            </w:pPr>
            <w:r>
              <w:t>10</w:t>
            </w:r>
          </w:p>
        </w:tc>
        <w:tc>
          <w:tcPr>
            <w:tcW w:w="1035" w:type="dxa"/>
          </w:tcPr>
          <w:p w:rsidR="001474D1" w:rsidRDefault="001474D1" w:rsidP="00AE06A1">
            <w:pPr>
              <w:pStyle w:val="TableParagraph"/>
              <w:spacing w:line="262" w:lineRule="exact"/>
              <w:ind w:left="6"/>
              <w:jc w:val="center"/>
              <w:rPr>
                <w:rFonts w:ascii="Calibri"/>
              </w:rPr>
            </w:pPr>
            <w:r>
              <w:rPr>
                <w:rFonts w:ascii="Calibri"/>
              </w:rPr>
              <w:t>+</w:t>
            </w:r>
          </w:p>
        </w:tc>
        <w:tc>
          <w:tcPr>
            <w:tcW w:w="1006" w:type="dxa"/>
          </w:tcPr>
          <w:p w:rsidR="001474D1" w:rsidRDefault="001474D1" w:rsidP="00AE06A1">
            <w:pPr>
              <w:pStyle w:val="TableParagraph"/>
            </w:pPr>
          </w:p>
        </w:tc>
      </w:tr>
      <w:tr w:rsidR="001474D1" w:rsidTr="00AE06A1">
        <w:trPr>
          <w:trHeight w:val="582"/>
        </w:trPr>
        <w:tc>
          <w:tcPr>
            <w:tcW w:w="1385" w:type="dxa"/>
          </w:tcPr>
          <w:p w:rsidR="001474D1" w:rsidRDefault="001474D1" w:rsidP="00AE06A1">
            <w:pPr>
              <w:pStyle w:val="TableParagraph"/>
              <w:ind w:left="129"/>
            </w:pPr>
            <w:r>
              <w:t>2.1.2.1.4.</w:t>
            </w:r>
          </w:p>
        </w:tc>
        <w:tc>
          <w:tcPr>
            <w:tcW w:w="5493" w:type="dxa"/>
          </w:tcPr>
          <w:p w:rsidR="001474D1" w:rsidRDefault="001474D1" w:rsidP="00AE06A1">
            <w:pPr>
              <w:pStyle w:val="TableParagraph"/>
              <w:tabs>
                <w:tab w:val="left" w:pos="2573"/>
                <w:tab w:val="left" w:pos="4210"/>
              </w:tabs>
              <w:ind w:left="107"/>
            </w:pPr>
            <w:r>
              <w:t>Обеззараживающие</w:t>
            </w:r>
            <w:r>
              <w:tab/>
              <w:t>устройства</w:t>
            </w:r>
            <w:r>
              <w:tab/>
              <w:t>(облучатель,</w:t>
            </w:r>
          </w:p>
          <w:p w:rsidR="001474D1" w:rsidRDefault="001474D1" w:rsidP="00AE06A1">
            <w:pPr>
              <w:pStyle w:val="TableParagraph"/>
              <w:spacing w:before="37"/>
              <w:ind w:left="107"/>
            </w:pPr>
            <w:r>
              <w:t>рециркулятор)</w:t>
            </w:r>
          </w:p>
        </w:tc>
        <w:tc>
          <w:tcPr>
            <w:tcW w:w="720" w:type="dxa"/>
          </w:tcPr>
          <w:p w:rsidR="001474D1" w:rsidRDefault="001474D1" w:rsidP="00AE06A1">
            <w:pPr>
              <w:pStyle w:val="TableParagraph"/>
              <w:spacing w:before="4"/>
              <w:rPr>
                <w:sz w:val="24"/>
              </w:rPr>
            </w:pPr>
          </w:p>
          <w:p w:rsidR="001474D1" w:rsidRDefault="001474D1" w:rsidP="00AE06A1">
            <w:pPr>
              <w:pStyle w:val="TableParagraph"/>
              <w:spacing w:before="1"/>
              <w:ind w:left="206"/>
            </w:pPr>
            <w:r>
              <w:t>шт.</w:t>
            </w:r>
          </w:p>
        </w:tc>
        <w:tc>
          <w:tcPr>
            <w:tcW w:w="1020" w:type="dxa"/>
          </w:tcPr>
          <w:p w:rsidR="001474D1" w:rsidRDefault="001474D1" w:rsidP="00AE06A1">
            <w:pPr>
              <w:pStyle w:val="TableParagraph"/>
              <w:spacing w:before="137"/>
              <w:ind w:left="7"/>
              <w:jc w:val="center"/>
            </w:pPr>
            <w:r>
              <w:t>1</w:t>
            </w:r>
          </w:p>
        </w:tc>
        <w:tc>
          <w:tcPr>
            <w:tcW w:w="1035" w:type="dxa"/>
          </w:tcPr>
          <w:p w:rsidR="001474D1" w:rsidRDefault="001474D1" w:rsidP="00AE06A1">
            <w:pPr>
              <w:pStyle w:val="TableParagraph"/>
              <w:spacing w:line="262" w:lineRule="exact"/>
              <w:ind w:left="6"/>
              <w:jc w:val="center"/>
              <w:rPr>
                <w:rFonts w:ascii="Calibri"/>
              </w:rPr>
            </w:pPr>
            <w:r>
              <w:rPr>
                <w:rFonts w:ascii="Calibri"/>
              </w:rPr>
              <w:t>+</w:t>
            </w:r>
          </w:p>
        </w:tc>
        <w:tc>
          <w:tcPr>
            <w:tcW w:w="1006" w:type="dxa"/>
          </w:tcPr>
          <w:p w:rsidR="001474D1" w:rsidRDefault="001474D1" w:rsidP="00AE06A1">
            <w:pPr>
              <w:pStyle w:val="TableParagraph"/>
            </w:pPr>
          </w:p>
        </w:tc>
      </w:tr>
    </w:tbl>
    <w:p w:rsidR="001474D1" w:rsidRDefault="001474D1" w:rsidP="001474D1">
      <w:pPr>
        <w:sectPr w:rsidR="001474D1">
          <w:pgSz w:w="11910" w:h="16840"/>
          <w:pgMar w:top="1120" w:right="440" w:bottom="1120" w:left="560" w:header="0" w:footer="939" w:gutter="0"/>
          <w:cols w:space="720"/>
        </w:sect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85"/>
        <w:gridCol w:w="5493"/>
        <w:gridCol w:w="720"/>
        <w:gridCol w:w="1020"/>
        <w:gridCol w:w="1035"/>
        <w:gridCol w:w="1006"/>
      </w:tblGrid>
      <w:tr w:rsidR="001474D1" w:rsidTr="00AE06A1">
        <w:trPr>
          <w:trHeight w:val="309"/>
        </w:trPr>
        <w:tc>
          <w:tcPr>
            <w:tcW w:w="1385" w:type="dxa"/>
          </w:tcPr>
          <w:p w:rsidR="001474D1" w:rsidRDefault="001474D1" w:rsidP="00AE06A1">
            <w:pPr>
              <w:pStyle w:val="TableParagraph"/>
              <w:spacing w:line="246" w:lineRule="exact"/>
              <w:ind w:left="129"/>
            </w:pPr>
            <w:r>
              <w:lastRenderedPageBreak/>
              <w:t>2.1.2.1.5.</w:t>
            </w:r>
          </w:p>
        </w:tc>
        <w:tc>
          <w:tcPr>
            <w:tcW w:w="5493" w:type="dxa"/>
          </w:tcPr>
          <w:p w:rsidR="001474D1" w:rsidRDefault="001474D1" w:rsidP="00AE06A1">
            <w:pPr>
              <w:pStyle w:val="TableParagraph"/>
              <w:spacing w:line="246" w:lineRule="exact"/>
              <w:ind w:left="107"/>
            </w:pPr>
            <w:r>
              <w:t>Ограничители</w:t>
            </w:r>
          </w:p>
        </w:tc>
        <w:tc>
          <w:tcPr>
            <w:tcW w:w="720" w:type="dxa"/>
          </w:tcPr>
          <w:p w:rsidR="001474D1" w:rsidRDefault="001474D1" w:rsidP="00AE06A1">
            <w:pPr>
              <w:pStyle w:val="TableParagraph"/>
              <w:spacing w:before="9"/>
              <w:ind w:left="206"/>
            </w:pPr>
            <w:r>
              <w:t>шт.</w:t>
            </w:r>
          </w:p>
        </w:tc>
        <w:tc>
          <w:tcPr>
            <w:tcW w:w="1020" w:type="dxa"/>
          </w:tcPr>
          <w:p w:rsidR="001474D1" w:rsidRDefault="001474D1" w:rsidP="00AE06A1">
            <w:pPr>
              <w:pStyle w:val="TableParagraph"/>
              <w:ind w:left="123" w:right="116"/>
              <w:jc w:val="center"/>
            </w:pPr>
            <w:r>
              <w:t>10</w:t>
            </w:r>
          </w:p>
        </w:tc>
        <w:tc>
          <w:tcPr>
            <w:tcW w:w="1035" w:type="dxa"/>
          </w:tcPr>
          <w:p w:rsidR="001474D1" w:rsidRDefault="001474D1" w:rsidP="00AE06A1">
            <w:pPr>
              <w:pStyle w:val="TableParagraph"/>
              <w:spacing w:line="264" w:lineRule="exact"/>
              <w:ind w:left="6"/>
              <w:jc w:val="center"/>
              <w:rPr>
                <w:rFonts w:ascii="Calibri"/>
              </w:rPr>
            </w:pPr>
            <w:r>
              <w:rPr>
                <w:rFonts w:ascii="Calibri"/>
              </w:rPr>
              <w:t>+</w:t>
            </w:r>
          </w:p>
        </w:tc>
        <w:tc>
          <w:tcPr>
            <w:tcW w:w="1006" w:type="dxa"/>
          </w:tcPr>
          <w:p w:rsidR="001474D1" w:rsidRDefault="001474D1" w:rsidP="00AE06A1">
            <w:pPr>
              <w:pStyle w:val="TableParagraph"/>
            </w:pPr>
          </w:p>
        </w:tc>
      </w:tr>
      <w:tr w:rsidR="001474D1" w:rsidTr="00AE06A1">
        <w:trPr>
          <w:trHeight w:val="309"/>
        </w:trPr>
        <w:tc>
          <w:tcPr>
            <w:tcW w:w="1385" w:type="dxa"/>
          </w:tcPr>
          <w:p w:rsidR="001474D1" w:rsidRDefault="001474D1" w:rsidP="00AE06A1">
            <w:pPr>
              <w:pStyle w:val="TableParagraph"/>
              <w:spacing w:line="246" w:lineRule="exact"/>
              <w:ind w:left="129"/>
            </w:pPr>
            <w:r>
              <w:t>2.1.2.1.6.</w:t>
            </w:r>
          </w:p>
        </w:tc>
        <w:tc>
          <w:tcPr>
            <w:tcW w:w="5493" w:type="dxa"/>
          </w:tcPr>
          <w:p w:rsidR="001474D1" w:rsidRDefault="001474D1" w:rsidP="00AE06A1">
            <w:pPr>
              <w:pStyle w:val="TableParagraph"/>
              <w:spacing w:line="246" w:lineRule="exact"/>
              <w:ind w:left="107"/>
            </w:pPr>
            <w:r>
              <w:t>Стеллаж</w:t>
            </w:r>
            <w:r>
              <w:rPr>
                <w:spacing w:val="-5"/>
              </w:rPr>
              <w:t xml:space="preserve"> </w:t>
            </w:r>
            <w:r>
              <w:t>для</w:t>
            </w:r>
            <w:r>
              <w:rPr>
                <w:spacing w:val="-8"/>
              </w:rPr>
              <w:t xml:space="preserve"> </w:t>
            </w:r>
            <w:r>
              <w:t>горшков</w:t>
            </w:r>
          </w:p>
        </w:tc>
        <w:tc>
          <w:tcPr>
            <w:tcW w:w="720" w:type="dxa"/>
          </w:tcPr>
          <w:p w:rsidR="001474D1" w:rsidRDefault="001474D1" w:rsidP="00AE06A1">
            <w:pPr>
              <w:pStyle w:val="TableParagraph"/>
              <w:spacing w:before="9"/>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spacing w:line="264" w:lineRule="exact"/>
              <w:ind w:left="6"/>
              <w:jc w:val="center"/>
              <w:rPr>
                <w:rFonts w:ascii="Calibri"/>
              </w:rPr>
            </w:pPr>
            <w:r>
              <w:rPr>
                <w:rFonts w:ascii="Calibri"/>
              </w:rPr>
              <w:t>+</w:t>
            </w:r>
          </w:p>
        </w:tc>
        <w:tc>
          <w:tcPr>
            <w:tcW w:w="1006" w:type="dxa"/>
          </w:tcPr>
          <w:p w:rsidR="001474D1" w:rsidRDefault="001474D1" w:rsidP="00AE06A1">
            <w:pPr>
              <w:pStyle w:val="TableParagraph"/>
            </w:pPr>
          </w:p>
        </w:tc>
      </w:tr>
      <w:tr w:rsidR="001474D1" w:rsidTr="00AE06A1">
        <w:trPr>
          <w:trHeight w:val="309"/>
        </w:trPr>
        <w:tc>
          <w:tcPr>
            <w:tcW w:w="1385" w:type="dxa"/>
          </w:tcPr>
          <w:p w:rsidR="001474D1" w:rsidRDefault="001474D1" w:rsidP="00AE06A1">
            <w:pPr>
              <w:pStyle w:val="TableParagraph"/>
              <w:ind w:left="129"/>
            </w:pPr>
            <w:r>
              <w:t>2.1.2.1.7.</w:t>
            </w:r>
          </w:p>
        </w:tc>
        <w:tc>
          <w:tcPr>
            <w:tcW w:w="5493" w:type="dxa"/>
          </w:tcPr>
          <w:p w:rsidR="001474D1" w:rsidRDefault="001474D1" w:rsidP="00AE06A1">
            <w:pPr>
              <w:pStyle w:val="TableParagraph"/>
              <w:ind w:left="107"/>
            </w:pPr>
            <w:r>
              <w:t>Стеллаж</w:t>
            </w:r>
            <w:r>
              <w:rPr>
                <w:spacing w:val="-3"/>
              </w:rPr>
              <w:t xml:space="preserve"> </w:t>
            </w:r>
            <w:r>
              <w:t>для</w:t>
            </w:r>
            <w:r>
              <w:rPr>
                <w:spacing w:val="-3"/>
              </w:rPr>
              <w:t xml:space="preserve"> </w:t>
            </w:r>
            <w:r>
              <w:t>полотенец</w:t>
            </w:r>
          </w:p>
        </w:tc>
        <w:tc>
          <w:tcPr>
            <w:tcW w:w="720" w:type="dxa"/>
          </w:tcPr>
          <w:p w:rsidR="001474D1" w:rsidRDefault="001474D1" w:rsidP="00AE06A1">
            <w:pPr>
              <w:pStyle w:val="TableParagraph"/>
              <w:spacing w:before="9"/>
              <w:ind w:left="206"/>
            </w:pPr>
            <w:r>
              <w:t>шт.</w:t>
            </w:r>
          </w:p>
        </w:tc>
        <w:tc>
          <w:tcPr>
            <w:tcW w:w="1020" w:type="dxa"/>
          </w:tcPr>
          <w:p w:rsidR="001474D1" w:rsidRDefault="001474D1" w:rsidP="00AE06A1">
            <w:pPr>
              <w:pStyle w:val="TableParagraph"/>
              <w:ind w:left="7"/>
              <w:jc w:val="center"/>
            </w:pPr>
            <w:r>
              <w:t>4</w:t>
            </w:r>
          </w:p>
        </w:tc>
        <w:tc>
          <w:tcPr>
            <w:tcW w:w="1035" w:type="dxa"/>
          </w:tcPr>
          <w:p w:rsidR="001474D1" w:rsidRDefault="001474D1" w:rsidP="00AE06A1">
            <w:pPr>
              <w:pStyle w:val="TableParagraph"/>
              <w:spacing w:line="262" w:lineRule="exact"/>
              <w:ind w:left="6"/>
              <w:jc w:val="center"/>
              <w:rPr>
                <w:rFonts w:ascii="Calibri"/>
              </w:rPr>
            </w:pPr>
            <w:r>
              <w:rPr>
                <w:rFonts w:ascii="Calibri"/>
              </w:rPr>
              <w:t>+</w:t>
            </w:r>
          </w:p>
        </w:tc>
        <w:tc>
          <w:tcPr>
            <w:tcW w:w="1006" w:type="dxa"/>
          </w:tcPr>
          <w:p w:rsidR="001474D1" w:rsidRDefault="001474D1" w:rsidP="00AE06A1">
            <w:pPr>
              <w:pStyle w:val="TableParagraph"/>
            </w:pPr>
          </w:p>
        </w:tc>
      </w:tr>
      <w:tr w:rsidR="001474D1" w:rsidTr="00AE06A1">
        <w:trPr>
          <w:trHeight w:val="873"/>
        </w:trPr>
        <w:tc>
          <w:tcPr>
            <w:tcW w:w="1385" w:type="dxa"/>
          </w:tcPr>
          <w:p w:rsidR="001474D1" w:rsidRDefault="001474D1" w:rsidP="00AE06A1">
            <w:pPr>
              <w:pStyle w:val="TableParagraph"/>
              <w:ind w:left="129"/>
            </w:pPr>
            <w:r>
              <w:t>2.1.2.1.8.</w:t>
            </w:r>
          </w:p>
        </w:tc>
        <w:tc>
          <w:tcPr>
            <w:tcW w:w="5493" w:type="dxa"/>
          </w:tcPr>
          <w:p w:rsidR="001474D1" w:rsidRPr="00AE06A1" w:rsidRDefault="001474D1" w:rsidP="00AE06A1">
            <w:pPr>
              <w:pStyle w:val="TableParagraph"/>
              <w:tabs>
                <w:tab w:val="left" w:pos="1552"/>
                <w:tab w:val="left" w:pos="1881"/>
                <w:tab w:val="left" w:pos="2541"/>
                <w:tab w:val="left" w:pos="3169"/>
                <w:tab w:val="left" w:pos="3923"/>
                <w:tab w:val="left" w:pos="4237"/>
                <w:tab w:val="left" w:pos="5264"/>
              </w:tabs>
              <w:spacing w:line="276" w:lineRule="auto"/>
              <w:ind w:left="107" w:right="97"/>
              <w:rPr>
                <w:lang w:val="ru-RU"/>
              </w:rPr>
            </w:pPr>
            <w:r w:rsidRPr="00AE06A1">
              <w:rPr>
                <w:spacing w:val="-1"/>
                <w:lang w:val="ru-RU"/>
              </w:rPr>
              <w:t>Стерилизаторы</w:t>
            </w:r>
            <w:r w:rsidRPr="00AE06A1">
              <w:rPr>
                <w:spacing w:val="-1"/>
                <w:lang w:val="ru-RU"/>
              </w:rPr>
              <w:tab/>
            </w:r>
            <w:r w:rsidRPr="00AE06A1">
              <w:rPr>
                <w:spacing w:val="-1"/>
                <w:lang w:val="ru-RU"/>
              </w:rPr>
              <w:tab/>
            </w:r>
            <w:r w:rsidRPr="00AE06A1">
              <w:rPr>
                <w:lang w:val="ru-RU"/>
              </w:rPr>
              <w:t>для</w:t>
            </w:r>
            <w:r w:rsidRPr="00AE06A1">
              <w:rPr>
                <w:lang w:val="ru-RU"/>
              </w:rPr>
              <w:tab/>
              <w:t>бутылочек,</w:t>
            </w:r>
            <w:r w:rsidRPr="00AE06A1">
              <w:rPr>
                <w:lang w:val="ru-RU"/>
              </w:rPr>
              <w:tab/>
            </w:r>
            <w:r w:rsidRPr="00AE06A1">
              <w:rPr>
                <w:spacing w:val="-1"/>
                <w:lang w:val="ru-RU"/>
              </w:rPr>
              <w:t>стерилизаторы-</w:t>
            </w:r>
            <w:r w:rsidRPr="00AE06A1">
              <w:rPr>
                <w:spacing w:val="-52"/>
                <w:lang w:val="ru-RU"/>
              </w:rPr>
              <w:t xml:space="preserve"> </w:t>
            </w:r>
            <w:r w:rsidRPr="00AE06A1">
              <w:rPr>
                <w:lang w:val="ru-RU"/>
              </w:rPr>
              <w:t>нагреватели,</w:t>
            </w:r>
            <w:r w:rsidRPr="00AE06A1">
              <w:rPr>
                <w:lang w:val="ru-RU"/>
              </w:rPr>
              <w:tab/>
              <w:t>подогреватели</w:t>
            </w:r>
            <w:r w:rsidRPr="00AE06A1">
              <w:rPr>
                <w:lang w:val="ru-RU"/>
              </w:rPr>
              <w:tab/>
              <w:t>детского</w:t>
            </w:r>
            <w:r w:rsidRPr="00AE06A1">
              <w:rPr>
                <w:lang w:val="ru-RU"/>
              </w:rPr>
              <w:tab/>
              <w:t>питания</w:t>
            </w:r>
            <w:r w:rsidRPr="00AE06A1">
              <w:rPr>
                <w:lang w:val="ru-RU"/>
              </w:rPr>
              <w:tab/>
            </w:r>
            <w:r w:rsidRPr="00AE06A1">
              <w:rPr>
                <w:spacing w:val="-3"/>
                <w:lang w:val="ru-RU"/>
              </w:rPr>
              <w:t>и</w:t>
            </w:r>
          </w:p>
          <w:p w:rsidR="001474D1" w:rsidRDefault="001474D1" w:rsidP="00AE06A1">
            <w:pPr>
              <w:pStyle w:val="TableParagraph"/>
              <w:ind w:left="107"/>
            </w:pPr>
            <w:r>
              <w:t>бутылочек</w:t>
            </w:r>
            <w:r>
              <w:rPr>
                <w:spacing w:val="-6"/>
              </w:rPr>
              <w:t xml:space="preserve"> </w:t>
            </w:r>
            <w:r>
              <w:t>(электрические,</w:t>
            </w:r>
            <w:r>
              <w:rPr>
                <w:spacing w:val="-8"/>
              </w:rPr>
              <w:t xml:space="preserve"> </w:t>
            </w:r>
            <w:r>
              <w:t>электронные,</w:t>
            </w:r>
            <w:r>
              <w:rPr>
                <w:spacing w:val="-8"/>
              </w:rPr>
              <w:t xml:space="preserve"> </w:t>
            </w:r>
            <w:r>
              <w:t>паровые)</w:t>
            </w:r>
          </w:p>
        </w:tc>
        <w:tc>
          <w:tcPr>
            <w:tcW w:w="720" w:type="dxa"/>
          </w:tcPr>
          <w:p w:rsidR="001474D1" w:rsidRDefault="001474D1" w:rsidP="00AE06A1">
            <w:pPr>
              <w:pStyle w:val="TableParagraph"/>
              <w:rPr>
                <w:sz w:val="24"/>
              </w:rPr>
            </w:pPr>
          </w:p>
          <w:p w:rsidR="001474D1" w:rsidRDefault="001474D1" w:rsidP="00AE06A1">
            <w:pPr>
              <w:pStyle w:val="TableParagraph"/>
              <w:spacing w:before="10"/>
              <w:rPr>
                <w:sz w:val="25"/>
              </w:rPr>
            </w:pPr>
          </w:p>
          <w:p w:rsidR="001474D1" w:rsidRDefault="001474D1" w:rsidP="00AE06A1">
            <w:pPr>
              <w:pStyle w:val="TableParagraph"/>
              <w:ind w:left="206"/>
            </w:pPr>
            <w:r>
              <w:t>шт.</w:t>
            </w:r>
          </w:p>
        </w:tc>
        <w:tc>
          <w:tcPr>
            <w:tcW w:w="1020" w:type="dxa"/>
          </w:tcPr>
          <w:p w:rsidR="001474D1" w:rsidRDefault="001474D1" w:rsidP="00AE06A1">
            <w:pPr>
              <w:pStyle w:val="TableParagraph"/>
              <w:spacing w:before="4"/>
              <w:rPr>
                <w:sz w:val="24"/>
              </w:rPr>
            </w:pPr>
          </w:p>
          <w:p w:rsidR="001474D1" w:rsidRDefault="001474D1" w:rsidP="00AE06A1">
            <w:pPr>
              <w:pStyle w:val="TableParagraph"/>
              <w:spacing w:before="1"/>
              <w:ind w:left="7"/>
              <w:jc w:val="center"/>
            </w:pPr>
            <w:r>
              <w:t>1</w:t>
            </w:r>
          </w:p>
        </w:tc>
        <w:tc>
          <w:tcPr>
            <w:tcW w:w="1035" w:type="dxa"/>
          </w:tcPr>
          <w:p w:rsidR="001474D1" w:rsidRDefault="001474D1" w:rsidP="00AE06A1">
            <w:pPr>
              <w:pStyle w:val="TableParagraph"/>
              <w:spacing w:line="262" w:lineRule="exact"/>
              <w:ind w:left="6"/>
              <w:jc w:val="center"/>
              <w:rPr>
                <w:rFonts w:ascii="Calibri"/>
              </w:rPr>
            </w:pPr>
            <w:r>
              <w:rPr>
                <w:rFonts w:ascii="Calibri"/>
              </w:rPr>
              <w:t>+</w:t>
            </w:r>
          </w:p>
        </w:tc>
        <w:tc>
          <w:tcPr>
            <w:tcW w:w="1006" w:type="dxa"/>
          </w:tcPr>
          <w:p w:rsidR="001474D1" w:rsidRDefault="001474D1" w:rsidP="00AE06A1">
            <w:pPr>
              <w:pStyle w:val="TableParagraph"/>
            </w:pPr>
          </w:p>
        </w:tc>
      </w:tr>
      <w:tr w:rsidR="001474D1" w:rsidTr="00AE06A1">
        <w:trPr>
          <w:trHeight w:val="309"/>
        </w:trPr>
        <w:tc>
          <w:tcPr>
            <w:tcW w:w="1385" w:type="dxa"/>
          </w:tcPr>
          <w:p w:rsidR="001474D1" w:rsidRDefault="001474D1" w:rsidP="00AE06A1">
            <w:pPr>
              <w:pStyle w:val="TableParagraph"/>
              <w:ind w:left="129"/>
            </w:pPr>
            <w:r>
              <w:t>2.1.2.1.9.</w:t>
            </w:r>
          </w:p>
        </w:tc>
        <w:tc>
          <w:tcPr>
            <w:tcW w:w="5493" w:type="dxa"/>
          </w:tcPr>
          <w:p w:rsidR="001474D1" w:rsidRDefault="001474D1" w:rsidP="00AE06A1">
            <w:pPr>
              <w:pStyle w:val="TableParagraph"/>
              <w:ind w:left="107"/>
            </w:pPr>
            <w:r>
              <w:rPr>
                <w:spacing w:val="-1"/>
              </w:rPr>
              <w:t>Устройство</w:t>
            </w:r>
            <w:r>
              <w:rPr>
                <w:spacing w:val="-11"/>
              </w:rPr>
              <w:t xml:space="preserve"> </w:t>
            </w:r>
            <w:r>
              <w:t>для</w:t>
            </w:r>
            <w:r>
              <w:rPr>
                <w:spacing w:val="-10"/>
              </w:rPr>
              <w:t xml:space="preserve"> </w:t>
            </w:r>
            <w:r>
              <w:t>подогрева</w:t>
            </w:r>
            <w:r>
              <w:rPr>
                <w:spacing w:val="-12"/>
              </w:rPr>
              <w:t xml:space="preserve"> </w:t>
            </w:r>
            <w:r>
              <w:t>прикорма</w:t>
            </w:r>
          </w:p>
        </w:tc>
        <w:tc>
          <w:tcPr>
            <w:tcW w:w="720" w:type="dxa"/>
          </w:tcPr>
          <w:p w:rsidR="001474D1" w:rsidRDefault="001474D1" w:rsidP="00AE06A1">
            <w:pPr>
              <w:pStyle w:val="TableParagraph"/>
              <w:spacing w:before="9"/>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spacing w:line="262" w:lineRule="exact"/>
              <w:ind w:left="6"/>
              <w:jc w:val="center"/>
              <w:rPr>
                <w:rFonts w:ascii="Calibri"/>
              </w:rPr>
            </w:pPr>
            <w:r>
              <w:rPr>
                <w:rFonts w:ascii="Calibri"/>
              </w:rPr>
              <w:t>+</w:t>
            </w:r>
          </w:p>
        </w:tc>
        <w:tc>
          <w:tcPr>
            <w:tcW w:w="1006" w:type="dxa"/>
          </w:tcPr>
          <w:p w:rsidR="001474D1" w:rsidRDefault="001474D1" w:rsidP="00AE06A1">
            <w:pPr>
              <w:pStyle w:val="TableParagraph"/>
            </w:pPr>
          </w:p>
        </w:tc>
      </w:tr>
      <w:tr w:rsidR="001474D1" w:rsidTr="00AE06A1">
        <w:trPr>
          <w:trHeight w:val="309"/>
        </w:trPr>
        <w:tc>
          <w:tcPr>
            <w:tcW w:w="1385" w:type="dxa"/>
          </w:tcPr>
          <w:p w:rsidR="001474D1" w:rsidRDefault="001474D1" w:rsidP="00AE06A1">
            <w:pPr>
              <w:pStyle w:val="TableParagraph"/>
              <w:ind w:left="129"/>
            </w:pPr>
            <w:r>
              <w:t>2.1.2.1.10.</w:t>
            </w:r>
          </w:p>
        </w:tc>
        <w:tc>
          <w:tcPr>
            <w:tcW w:w="5493" w:type="dxa"/>
          </w:tcPr>
          <w:p w:rsidR="001474D1" w:rsidRDefault="001474D1" w:rsidP="00AE06A1">
            <w:pPr>
              <w:pStyle w:val="TableParagraph"/>
              <w:ind w:left="107"/>
            </w:pPr>
            <w:r>
              <w:t>Холодильник</w:t>
            </w:r>
            <w:r>
              <w:rPr>
                <w:spacing w:val="-12"/>
              </w:rPr>
              <w:t xml:space="preserve"> </w:t>
            </w:r>
            <w:r>
              <w:t>для</w:t>
            </w:r>
            <w:r>
              <w:rPr>
                <w:spacing w:val="-10"/>
              </w:rPr>
              <w:t xml:space="preserve"> </w:t>
            </w:r>
            <w:r>
              <w:t>хранения</w:t>
            </w:r>
            <w:r>
              <w:rPr>
                <w:spacing w:val="-11"/>
              </w:rPr>
              <w:t xml:space="preserve"> </w:t>
            </w:r>
            <w:r>
              <w:t>прикорма</w:t>
            </w:r>
          </w:p>
        </w:tc>
        <w:tc>
          <w:tcPr>
            <w:tcW w:w="720" w:type="dxa"/>
          </w:tcPr>
          <w:p w:rsidR="001474D1" w:rsidRDefault="001474D1" w:rsidP="00AE06A1">
            <w:pPr>
              <w:pStyle w:val="TableParagraph"/>
              <w:spacing w:before="7"/>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spacing w:line="262" w:lineRule="exact"/>
              <w:ind w:left="6"/>
              <w:jc w:val="center"/>
              <w:rPr>
                <w:rFonts w:ascii="Calibri"/>
              </w:rPr>
            </w:pPr>
            <w:r>
              <w:rPr>
                <w:rFonts w:ascii="Calibri"/>
              </w:rPr>
              <w:t>+</w:t>
            </w:r>
          </w:p>
        </w:tc>
        <w:tc>
          <w:tcPr>
            <w:tcW w:w="1006" w:type="dxa"/>
          </w:tcPr>
          <w:p w:rsidR="001474D1" w:rsidRDefault="001474D1" w:rsidP="00AE06A1">
            <w:pPr>
              <w:pStyle w:val="TableParagraph"/>
            </w:pPr>
          </w:p>
        </w:tc>
      </w:tr>
      <w:tr w:rsidR="001474D1" w:rsidTr="00AE06A1">
        <w:trPr>
          <w:trHeight w:val="290"/>
        </w:trPr>
        <w:tc>
          <w:tcPr>
            <w:tcW w:w="1385" w:type="dxa"/>
            <w:shd w:val="clear" w:color="auto" w:fill="F1F1F1"/>
          </w:tcPr>
          <w:p w:rsidR="001474D1" w:rsidRDefault="001474D1" w:rsidP="00AE06A1">
            <w:pPr>
              <w:pStyle w:val="TableParagraph"/>
              <w:ind w:left="129"/>
              <w:rPr>
                <w:i/>
              </w:rPr>
            </w:pPr>
            <w:r>
              <w:rPr>
                <w:i/>
              </w:rPr>
              <w:t>2.1.3.</w:t>
            </w:r>
          </w:p>
        </w:tc>
        <w:tc>
          <w:tcPr>
            <w:tcW w:w="9274" w:type="dxa"/>
            <w:gridSpan w:val="5"/>
            <w:shd w:val="clear" w:color="auto" w:fill="F1F1F1"/>
          </w:tcPr>
          <w:p w:rsidR="001474D1" w:rsidRPr="00AE06A1" w:rsidRDefault="001474D1" w:rsidP="00AE06A1">
            <w:pPr>
              <w:pStyle w:val="TableParagraph"/>
              <w:ind w:left="107"/>
              <w:rPr>
                <w:i/>
                <w:lang w:val="ru-RU"/>
              </w:rPr>
            </w:pPr>
            <w:r w:rsidRPr="00AE06A1">
              <w:rPr>
                <w:i/>
                <w:lang w:val="ru-RU"/>
              </w:rPr>
              <w:t>Игровая</w:t>
            </w:r>
            <w:r w:rsidRPr="00AE06A1">
              <w:rPr>
                <w:i/>
                <w:spacing w:val="-4"/>
                <w:lang w:val="ru-RU"/>
              </w:rPr>
              <w:t xml:space="preserve"> </w:t>
            </w:r>
            <w:r w:rsidRPr="00AE06A1">
              <w:rPr>
                <w:i/>
                <w:lang w:val="ru-RU"/>
              </w:rPr>
              <w:t>для</w:t>
            </w:r>
            <w:r w:rsidRPr="00AE06A1">
              <w:rPr>
                <w:i/>
                <w:spacing w:val="-4"/>
                <w:lang w:val="ru-RU"/>
              </w:rPr>
              <w:t xml:space="preserve"> </w:t>
            </w:r>
            <w:r w:rsidRPr="00AE06A1">
              <w:rPr>
                <w:i/>
                <w:lang w:val="ru-RU"/>
              </w:rPr>
              <w:t>группы</w:t>
            </w:r>
            <w:r w:rsidRPr="00AE06A1">
              <w:rPr>
                <w:i/>
                <w:spacing w:val="-4"/>
                <w:lang w:val="ru-RU"/>
              </w:rPr>
              <w:t xml:space="preserve"> </w:t>
            </w:r>
            <w:r w:rsidRPr="00AE06A1">
              <w:rPr>
                <w:i/>
                <w:lang w:val="ru-RU"/>
              </w:rPr>
              <w:t>раннего</w:t>
            </w:r>
            <w:r w:rsidRPr="00AE06A1">
              <w:rPr>
                <w:i/>
                <w:spacing w:val="-4"/>
                <w:lang w:val="ru-RU"/>
              </w:rPr>
              <w:t xml:space="preserve"> </w:t>
            </w:r>
            <w:r w:rsidRPr="00AE06A1">
              <w:rPr>
                <w:i/>
                <w:lang w:val="ru-RU"/>
              </w:rPr>
              <w:t>возраста</w:t>
            </w:r>
          </w:p>
        </w:tc>
      </w:tr>
      <w:tr w:rsidR="001474D1" w:rsidTr="00AE06A1">
        <w:trPr>
          <w:trHeight w:val="290"/>
        </w:trPr>
        <w:tc>
          <w:tcPr>
            <w:tcW w:w="1385" w:type="dxa"/>
          </w:tcPr>
          <w:p w:rsidR="001474D1" w:rsidRDefault="001474D1" w:rsidP="00AE06A1">
            <w:pPr>
              <w:pStyle w:val="TableParagraph"/>
              <w:ind w:left="129"/>
              <w:rPr>
                <w:i/>
              </w:rPr>
            </w:pPr>
            <w:r>
              <w:rPr>
                <w:i/>
              </w:rPr>
              <w:t>2.1.3.1.</w:t>
            </w:r>
          </w:p>
        </w:tc>
        <w:tc>
          <w:tcPr>
            <w:tcW w:w="9274" w:type="dxa"/>
            <w:gridSpan w:val="5"/>
          </w:tcPr>
          <w:p w:rsidR="001474D1" w:rsidRPr="00AE06A1" w:rsidRDefault="001474D1" w:rsidP="00AE06A1">
            <w:pPr>
              <w:pStyle w:val="TableParagraph"/>
              <w:ind w:left="107"/>
              <w:rPr>
                <w:i/>
                <w:lang w:val="ru-RU"/>
              </w:rPr>
            </w:pPr>
            <w:r w:rsidRPr="00AE06A1">
              <w:rPr>
                <w:i/>
                <w:lang w:val="ru-RU"/>
              </w:rPr>
              <w:t>Специализированная</w:t>
            </w:r>
            <w:r w:rsidRPr="00AE06A1">
              <w:rPr>
                <w:i/>
                <w:spacing w:val="-6"/>
                <w:lang w:val="ru-RU"/>
              </w:rPr>
              <w:t xml:space="preserve"> </w:t>
            </w:r>
            <w:r w:rsidRPr="00AE06A1">
              <w:rPr>
                <w:i/>
                <w:lang w:val="ru-RU"/>
              </w:rPr>
              <w:t>мебель</w:t>
            </w:r>
            <w:r w:rsidRPr="00AE06A1">
              <w:rPr>
                <w:i/>
                <w:spacing w:val="-4"/>
                <w:lang w:val="ru-RU"/>
              </w:rPr>
              <w:t xml:space="preserve"> </w:t>
            </w:r>
            <w:r w:rsidRPr="00AE06A1">
              <w:rPr>
                <w:i/>
                <w:lang w:val="ru-RU"/>
              </w:rPr>
              <w:t>и</w:t>
            </w:r>
            <w:r w:rsidRPr="00AE06A1">
              <w:rPr>
                <w:i/>
                <w:spacing w:val="-3"/>
                <w:lang w:val="ru-RU"/>
              </w:rPr>
              <w:t xml:space="preserve"> </w:t>
            </w:r>
            <w:r w:rsidRPr="00AE06A1">
              <w:rPr>
                <w:i/>
                <w:lang w:val="ru-RU"/>
              </w:rPr>
              <w:t>системы</w:t>
            </w:r>
            <w:r w:rsidRPr="00AE06A1">
              <w:rPr>
                <w:i/>
                <w:spacing w:val="-7"/>
                <w:lang w:val="ru-RU"/>
              </w:rPr>
              <w:t xml:space="preserve"> </w:t>
            </w:r>
            <w:r w:rsidRPr="00AE06A1">
              <w:rPr>
                <w:i/>
                <w:lang w:val="ru-RU"/>
              </w:rPr>
              <w:t>хранения</w:t>
            </w:r>
          </w:p>
        </w:tc>
      </w:tr>
      <w:tr w:rsidR="001474D1" w:rsidTr="00AE06A1">
        <w:trPr>
          <w:trHeight w:val="582"/>
        </w:trPr>
        <w:tc>
          <w:tcPr>
            <w:tcW w:w="1385" w:type="dxa"/>
          </w:tcPr>
          <w:p w:rsidR="001474D1" w:rsidRDefault="001474D1" w:rsidP="00AE06A1">
            <w:pPr>
              <w:pStyle w:val="TableParagraph"/>
              <w:spacing w:line="246" w:lineRule="exact"/>
              <w:ind w:left="129"/>
            </w:pPr>
            <w:r>
              <w:t>2.1.3.1.1.</w:t>
            </w:r>
          </w:p>
        </w:tc>
        <w:tc>
          <w:tcPr>
            <w:tcW w:w="5493" w:type="dxa"/>
          </w:tcPr>
          <w:p w:rsidR="001474D1" w:rsidRPr="00AE06A1" w:rsidRDefault="001474D1" w:rsidP="00AE06A1">
            <w:pPr>
              <w:pStyle w:val="TableParagraph"/>
              <w:spacing w:line="246" w:lineRule="exact"/>
              <w:ind w:left="107"/>
              <w:rPr>
                <w:lang w:val="ru-RU"/>
              </w:rPr>
            </w:pPr>
            <w:r w:rsidRPr="00AE06A1">
              <w:rPr>
                <w:lang w:val="ru-RU"/>
              </w:rPr>
              <w:t>Групповой/индивидуальный</w:t>
            </w:r>
            <w:r w:rsidRPr="00AE06A1">
              <w:rPr>
                <w:spacing w:val="39"/>
                <w:lang w:val="ru-RU"/>
              </w:rPr>
              <w:t xml:space="preserve"> </w:t>
            </w:r>
            <w:r w:rsidRPr="00AE06A1">
              <w:rPr>
                <w:lang w:val="ru-RU"/>
              </w:rPr>
              <w:t>манеж/Разборные</w:t>
            </w:r>
            <w:r w:rsidRPr="00AE06A1">
              <w:rPr>
                <w:spacing w:val="40"/>
                <w:lang w:val="ru-RU"/>
              </w:rPr>
              <w:t xml:space="preserve"> </w:t>
            </w:r>
            <w:r w:rsidRPr="00AE06A1">
              <w:rPr>
                <w:lang w:val="ru-RU"/>
              </w:rPr>
              <w:t>манежи</w:t>
            </w:r>
          </w:p>
          <w:p w:rsidR="001474D1" w:rsidRPr="00AE06A1" w:rsidRDefault="001474D1" w:rsidP="00AE06A1">
            <w:pPr>
              <w:pStyle w:val="TableParagraph"/>
              <w:spacing w:before="37"/>
              <w:ind w:left="107"/>
              <w:rPr>
                <w:lang w:val="ru-RU"/>
              </w:rPr>
            </w:pPr>
            <w:r w:rsidRPr="00AE06A1">
              <w:rPr>
                <w:lang w:val="ru-RU"/>
              </w:rPr>
              <w:t>для</w:t>
            </w:r>
            <w:r w:rsidRPr="00AE06A1">
              <w:rPr>
                <w:spacing w:val="-4"/>
                <w:lang w:val="ru-RU"/>
              </w:rPr>
              <w:t xml:space="preserve"> </w:t>
            </w:r>
            <w:r w:rsidRPr="00AE06A1">
              <w:rPr>
                <w:lang w:val="ru-RU"/>
              </w:rPr>
              <w:t>бодрствующих</w:t>
            </w:r>
            <w:r w:rsidRPr="00AE06A1">
              <w:rPr>
                <w:spacing w:val="-4"/>
                <w:lang w:val="ru-RU"/>
              </w:rPr>
              <w:t xml:space="preserve"> </w:t>
            </w:r>
            <w:r w:rsidRPr="00AE06A1">
              <w:rPr>
                <w:lang w:val="ru-RU"/>
              </w:rPr>
              <w:t>детей</w:t>
            </w:r>
          </w:p>
        </w:tc>
        <w:tc>
          <w:tcPr>
            <w:tcW w:w="720" w:type="dxa"/>
          </w:tcPr>
          <w:p w:rsidR="001474D1" w:rsidRPr="00AE06A1" w:rsidRDefault="001474D1" w:rsidP="00AE06A1">
            <w:pPr>
              <w:pStyle w:val="TableParagraph"/>
              <w:spacing w:before="7"/>
              <w:rPr>
                <w:sz w:val="24"/>
                <w:lang w:val="ru-RU"/>
              </w:rPr>
            </w:pPr>
          </w:p>
          <w:p w:rsidR="001474D1" w:rsidRDefault="001474D1" w:rsidP="00AE06A1">
            <w:pPr>
              <w:pStyle w:val="TableParagraph"/>
              <w:ind w:left="206"/>
            </w:pPr>
            <w:r>
              <w:t>шт.</w:t>
            </w:r>
          </w:p>
        </w:tc>
        <w:tc>
          <w:tcPr>
            <w:tcW w:w="1020" w:type="dxa"/>
          </w:tcPr>
          <w:p w:rsidR="001474D1" w:rsidRDefault="001474D1" w:rsidP="00AE06A1">
            <w:pPr>
              <w:pStyle w:val="TableParagraph"/>
              <w:spacing w:before="137"/>
              <w:ind w:left="7"/>
              <w:jc w:val="center"/>
            </w:pPr>
            <w:r>
              <w:t>1</w:t>
            </w:r>
          </w:p>
        </w:tc>
        <w:tc>
          <w:tcPr>
            <w:tcW w:w="1035" w:type="dxa"/>
          </w:tcPr>
          <w:p w:rsidR="001474D1" w:rsidRDefault="001474D1" w:rsidP="00AE06A1">
            <w:pPr>
              <w:pStyle w:val="TableParagraph"/>
              <w:spacing w:line="264" w:lineRule="exact"/>
              <w:ind w:left="6"/>
              <w:jc w:val="center"/>
              <w:rPr>
                <w:rFonts w:ascii="Calibri"/>
              </w:rPr>
            </w:pPr>
            <w:r>
              <w:rPr>
                <w:rFonts w:ascii="Calibri"/>
              </w:rPr>
              <w:t>+</w:t>
            </w:r>
          </w:p>
        </w:tc>
        <w:tc>
          <w:tcPr>
            <w:tcW w:w="1006" w:type="dxa"/>
          </w:tcPr>
          <w:p w:rsidR="001474D1" w:rsidRDefault="001474D1" w:rsidP="00AE06A1">
            <w:pPr>
              <w:pStyle w:val="TableParagraph"/>
            </w:pPr>
          </w:p>
        </w:tc>
      </w:tr>
      <w:tr w:rsidR="001474D1" w:rsidTr="00AE06A1">
        <w:trPr>
          <w:trHeight w:val="583"/>
        </w:trPr>
        <w:tc>
          <w:tcPr>
            <w:tcW w:w="1385" w:type="dxa"/>
          </w:tcPr>
          <w:p w:rsidR="001474D1" w:rsidRDefault="001474D1" w:rsidP="00AE06A1">
            <w:pPr>
              <w:pStyle w:val="TableParagraph"/>
              <w:ind w:left="129"/>
            </w:pPr>
            <w:r>
              <w:t>2.1.3.1.2.</w:t>
            </w:r>
          </w:p>
        </w:tc>
        <w:tc>
          <w:tcPr>
            <w:tcW w:w="5493" w:type="dxa"/>
          </w:tcPr>
          <w:p w:rsidR="001474D1" w:rsidRPr="00AE06A1" w:rsidRDefault="001474D1" w:rsidP="00AE06A1">
            <w:pPr>
              <w:pStyle w:val="TableParagraph"/>
              <w:tabs>
                <w:tab w:val="left" w:pos="4426"/>
                <w:tab w:val="left" w:pos="5270"/>
              </w:tabs>
              <w:ind w:left="107"/>
              <w:rPr>
                <w:lang w:val="ru-RU"/>
              </w:rPr>
            </w:pPr>
            <w:r w:rsidRPr="00AE06A1">
              <w:rPr>
                <w:lang w:val="ru-RU"/>
              </w:rPr>
              <w:t>Двухместный</w:t>
            </w:r>
            <w:r w:rsidRPr="00AE06A1">
              <w:rPr>
                <w:spacing w:val="51"/>
                <w:lang w:val="ru-RU"/>
              </w:rPr>
              <w:t xml:space="preserve"> </w:t>
            </w:r>
            <w:r w:rsidRPr="00AE06A1">
              <w:rPr>
                <w:lang w:val="ru-RU"/>
              </w:rPr>
              <w:t>стол</w:t>
            </w:r>
            <w:r w:rsidRPr="00AE06A1">
              <w:rPr>
                <w:spacing w:val="52"/>
                <w:lang w:val="ru-RU"/>
              </w:rPr>
              <w:t xml:space="preserve"> </w:t>
            </w:r>
            <w:r w:rsidRPr="00AE06A1">
              <w:rPr>
                <w:lang w:val="ru-RU"/>
              </w:rPr>
              <w:t>для</w:t>
            </w:r>
            <w:r w:rsidRPr="00AE06A1">
              <w:rPr>
                <w:spacing w:val="51"/>
                <w:lang w:val="ru-RU"/>
              </w:rPr>
              <w:t xml:space="preserve"> </w:t>
            </w:r>
            <w:r w:rsidRPr="00AE06A1">
              <w:rPr>
                <w:lang w:val="ru-RU"/>
              </w:rPr>
              <w:t>кормления</w:t>
            </w:r>
            <w:r w:rsidRPr="00AE06A1">
              <w:rPr>
                <w:spacing w:val="49"/>
                <w:lang w:val="ru-RU"/>
              </w:rPr>
              <w:t xml:space="preserve"> </w:t>
            </w:r>
            <w:r w:rsidRPr="00AE06A1">
              <w:rPr>
                <w:lang w:val="ru-RU"/>
              </w:rPr>
              <w:t>детей</w:t>
            </w:r>
            <w:r w:rsidRPr="00AE06A1">
              <w:rPr>
                <w:lang w:val="ru-RU"/>
              </w:rPr>
              <w:tab/>
              <w:t>можно</w:t>
            </w:r>
            <w:r w:rsidRPr="00AE06A1">
              <w:rPr>
                <w:lang w:val="ru-RU"/>
              </w:rPr>
              <w:tab/>
              <w:t>4</w:t>
            </w:r>
          </w:p>
          <w:p w:rsidR="001474D1" w:rsidRDefault="001474D1" w:rsidP="00AE06A1">
            <w:pPr>
              <w:pStyle w:val="TableParagraph"/>
              <w:spacing w:before="38"/>
              <w:ind w:left="107"/>
            </w:pPr>
            <w:r>
              <w:t>четырехместных</w:t>
            </w:r>
            <w:r>
              <w:rPr>
                <w:spacing w:val="-6"/>
              </w:rPr>
              <w:t xml:space="preserve"> </w:t>
            </w:r>
            <w:r>
              <w:t>–</w:t>
            </w:r>
            <w:r>
              <w:rPr>
                <w:spacing w:val="-3"/>
              </w:rPr>
              <w:t xml:space="preserve"> </w:t>
            </w:r>
            <w:r>
              <w:t>4шт.</w:t>
            </w:r>
          </w:p>
        </w:tc>
        <w:tc>
          <w:tcPr>
            <w:tcW w:w="720" w:type="dxa"/>
          </w:tcPr>
          <w:p w:rsidR="001474D1" w:rsidRDefault="001474D1" w:rsidP="00AE06A1">
            <w:pPr>
              <w:pStyle w:val="TableParagraph"/>
              <w:spacing w:before="5"/>
              <w:rPr>
                <w:sz w:val="24"/>
              </w:rPr>
            </w:pPr>
          </w:p>
          <w:p w:rsidR="001474D1" w:rsidRDefault="001474D1" w:rsidP="00AE06A1">
            <w:pPr>
              <w:pStyle w:val="TableParagraph"/>
              <w:ind w:left="206"/>
            </w:pPr>
            <w:r>
              <w:t>шт.</w:t>
            </w:r>
          </w:p>
        </w:tc>
        <w:tc>
          <w:tcPr>
            <w:tcW w:w="1020" w:type="dxa"/>
          </w:tcPr>
          <w:p w:rsidR="001474D1" w:rsidRDefault="001474D1" w:rsidP="00AE06A1">
            <w:pPr>
              <w:pStyle w:val="TableParagraph"/>
              <w:spacing w:before="137"/>
              <w:ind w:left="123" w:right="116"/>
              <w:jc w:val="center"/>
            </w:pPr>
            <w:r>
              <w:t>10</w:t>
            </w:r>
          </w:p>
        </w:tc>
        <w:tc>
          <w:tcPr>
            <w:tcW w:w="1035" w:type="dxa"/>
          </w:tcPr>
          <w:p w:rsidR="001474D1" w:rsidRDefault="001474D1" w:rsidP="00AE06A1">
            <w:pPr>
              <w:pStyle w:val="TableParagraph"/>
              <w:spacing w:line="262" w:lineRule="exact"/>
              <w:ind w:left="6"/>
              <w:jc w:val="center"/>
              <w:rPr>
                <w:rFonts w:ascii="Calibri"/>
              </w:rPr>
            </w:pPr>
            <w:r>
              <w:rPr>
                <w:rFonts w:ascii="Calibri"/>
              </w:rPr>
              <w:t>+</w:t>
            </w:r>
          </w:p>
        </w:tc>
        <w:tc>
          <w:tcPr>
            <w:tcW w:w="1006" w:type="dxa"/>
          </w:tcPr>
          <w:p w:rsidR="001474D1" w:rsidRDefault="001474D1" w:rsidP="00AE06A1">
            <w:pPr>
              <w:pStyle w:val="TableParagraph"/>
            </w:pPr>
          </w:p>
        </w:tc>
      </w:tr>
      <w:tr w:rsidR="001474D1" w:rsidTr="00AE06A1">
        <w:trPr>
          <w:trHeight w:val="1453"/>
        </w:trPr>
        <w:tc>
          <w:tcPr>
            <w:tcW w:w="1385" w:type="dxa"/>
          </w:tcPr>
          <w:p w:rsidR="001474D1" w:rsidRDefault="001474D1" w:rsidP="00AE06A1">
            <w:pPr>
              <w:pStyle w:val="TableParagraph"/>
              <w:ind w:left="129"/>
            </w:pPr>
            <w:r>
              <w:t>2.1.3.1.3.</w:t>
            </w:r>
          </w:p>
        </w:tc>
        <w:tc>
          <w:tcPr>
            <w:tcW w:w="5493" w:type="dxa"/>
          </w:tcPr>
          <w:p w:rsidR="001474D1" w:rsidRPr="00AE06A1" w:rsidRDefault="001474D1" w:rsidP="00AE06A1">
            <w:pPr>
              <w:pStyle w:val="TableParagraph"/>
              <w:ind w:left="107"/>
              <w:rPr>
                <w:lang w:val="ru-RU"/>
              </w:rPr>
            </w:pPr>
            <w:r w:rsidRPr="00AE06A1">
              <w:rPr>
                <w:lang w:val="ru-RU"/>
              </w:rPr>
              <w:t>Люлька-баунсер/шезлонг/качалка</w:t>
            </w:r>
          </w:p>
          <w:p w:rsidR="001474D1" w:rsidRPr="00AE06A1" w:rsidRDefault="001474D1" w:rsidP="00AE06A1">
            <w:pPr>
              <w:pStyle w:val="TableParagraph"/>
              <w:spacing w:before="37" w:line="276" w:lineRule="auto"/>
              <w:ind w:left="107" w:right="98"/>
              <w:jc w:val="both"/>
              <w:rPr>
                <w:lang w:val="ru-RU"/>
              </w:rPr>
            </w:pPr>
            <w:r w:rsidRPr="00AE06A1">
              <w:rPr>
                <w:lang w:val="ru-RU"/>
              </w:rPr>
              <w:t>детская/трансформируемые</w:t>
            </w:r>
            <w:r w:rsidRPr="00AE06A1">
              <w:rPr>
                <w:spacing w:val="1"/>
                <w:lang w:val="ru-RU"/>
              </w:rPr>
              <w:t xml:space="preserve"> </w:t>
            </w:r>
            <w:r w:rsidRPr="00AE06A1">
              <w:rPr>
                <w:lang w:val="ru-RU"/>
              </w:rPr>
              <w:t>и</w:t>
            </w:r>
            <w:r w:rsidRPr="00AE06A1">
              <w:rPr>
                <w:spacing w:val="1"/>
                <w:lang w:val="ru-RU"/>
              </w:rPr>
              <w:t xml:space="preserve"> </w:t>
            </w:r>
            <w:r w:rsidRPr="00AE06A1">
              <w:rPr>
                <w:lang w:val="ru-RU"/>
              </w:rPr>
              <w:t>многофункциональные</w:t>
            </w:r>
            <w:r w:rsidRPr="00AE06A1">
              <w:rPr>
                <w:spacing w:val="-52"/>
                <w:lang w:val="ru-RU"/>
              </w:rPr>
              <w:t xml:space="preserve"> </w:t>
            </w:r>
            <w:r w:rsidRPr="00AE06A1">
              <w:rPr>
                <w:lang w:val="ru-RU"/>
              </w:rPr>
              <w:t>устройства,</w:t>
            </w:r>
            <w:r w:rsidRPr="00AE06A1">
              <w:rPr>
                <w:spacing w:val="1"/>
                <w:lang w:val="ru-RU"/>
              </w:rPr>
              <w:t xml:space="preserve"> </w:t>
            </w:r>
            <w:r w:rsidRPr="00AE06A1">
              <w:rPr>
                <w:lang w:val="ru-RU"/>
              </w:rPr>
              <w:t>обеспечивающие</w:t>
            </w:r>
            <w:r w:rsidRPr="00AE06A1">
              <w:rPr>
                <w:spacing w:val="1"/>
                <w:lang w:val="ru-RU"/>
              </w:rPr>
              <w:t xml:space="preserve"> </w:t>
            </w:r>
            <w:r w:rsidRPr="00AE06A1">
              <w:rPr>
                <w:lang w:val="ru-RU"/>
              </w:rPr>
              <w:t>нахождение</w:t>
            </w:r>
            <w:r w:rsidRPr="00AE06A1">
              <w:rPr>
                <w:spacing w:val="1"/>
                <w:lang w:val="ru-RU"/>
              </w:rPr>
              <w:t xml:space="preserve"> </w:t>
            </w:r>
            <w:r w:rsidRPr="00AE06A1">
              <w:rPr>
                <w:lang w:val="ru-RU"/>
              </w:rPr>
              <w:t>ребенка</w:t>
            </w:r>
            <w:r w:rsidRPr="00AE06A1">
              <w:rPr>
                <w:spacing w:val="1"/>
                <w:lang w:val="ru-RU"/>
              </w:rPr>
              <w:t xml:space="preserve"> </w:t>
            </w:r>
            <w:r w:rsidRPr="00AE06A1">
              <w:rPr>
                <w:lang w:val="ru-RU"/>
              </w:rPr>
              <w:t>во</w:t>
            </w:r>
            <w:r w:rsidRPr="00AE06A1">
              <w:rPr>
                <w:spacing w:val="-52"/>
                <w:lang w:val="ru-RU"/>
              </w:rPr>
              <w:t xml:space="preserve"> </w:t>
            </w:r>
            <w:r w:rsidRPr="00AE06A1">
              <w:rPr>
                <w:lang w:val="ru-RU"/>
              </w:rPr>
              <w:t>время</w:t>
            </w:r>
            <w:r w:rsidRPr="00AE06A1">
              <w:rPr>
                <w:spacing w:val="47"/>
                <w:lang w:val="ru-RU"/>
              </w:rPr>
              <w:t xml:space="preserve"> </w:t>
            </w:r>
            <w:r w:rsidRPr="00AE06A1">
              <w:rPr>
                <w:lang w:val="ru-RU"/>
              </w:rPr>
              <w:t>сна</w:t>
            </w:r>
            <w:r w:rsidRPr="00AE06A1">
              <w:rPr>
                <w:spacing w:val="49"/>
                <w:lang w:val="ru-RU"/>
              </w:rPr>
              <w:t xml:space="preserve"> </w:t>
            </w:r>
            <w:r w:rsidRPr="00AE06A1">
              <w:rPr>
                <w:lang w:val="ru-RU"/>
              </w:rPr>
              <w:t>и</w:t>
            </w:r>
            <w:r w:rsidRPr="00AE06A1">
              <w:rPr>
                <w:spacing w:val="48"/>
                <w:lang w:val="ru-RU"/>
              </w:rPr>
              <w:t xml:space="preserve"> </w:t>
            </w:r>
            <w:r w:rsidRPr="00AE06A1">
              <w:rPr>
                <w:lang w:val="ru-RU"/>
              </w:rPr>
              <w:t>бодрствования,</w:t>
            </w:r>
            <w:r w:rsidRPr="00AE06A1">
              <w:rPr>
                <w:spacing w:val="48"/>
                <w:lang w:val="ru-RU"/>
              </w:rPr>
              <w:t xml:space="preserve"> </w:t>
            </w:r>
            <w:r w:rsidRPr="00AE06A1">
              <w:rPr>
                <w:lang w:val="ru-RU"/>
              </w:rPr>
              <w:t>в</w:t>
            </w:r>
            <w:r w:rsidRPr="00AE06A1">
              <w:rPr>
                <w:spacing w:val="47"/>
                <w:lang w:val="ru-RU"/>
              </w:rPr>
              <w:t xml:space="preserve"> </w:t>
            </w:r>
            <w:r w:rsidRPr="00AE06A1">
              <w:rPr>
                <w:lang w:val="ru-RU"/>
              </w:rPr>
              <w:t>том</w:t>
            </w:r>
            <w:r w:rsidRPr="00AE06A1">
              <w:rPr>
                <w:spacing w:val="48"/>
                <w:lang w:val="ru-RU"/>
              </w:rPr>
              <w:t xml:space="preserve"> </w:t>
            </w:r>
            <w:r w:rsidRPr="00AE06A1">
              <w:rPr>
                <w:lang w:val="ru-RU"/>
              </w:rPr>
              <w:t>числе</w:t>
            </w:r>
            <w:r w:rsidRPr="00AE06A1">
              <w:rPr>
                <w:spacing w:val="49"/>
                <w:lang w:val="ru-RU"/>
              </w:rPr>
              <w:t xml:space="preserve"> </w:t>
            </w:r>
            <w:r w:rsidRPr="00AE06A1">
              <w:rPr>
                <w:lang w:val="ru-RU"/>
              </w:rPr>
              <w:t>с</w:t>
            </w:r>
            <w:r w:rsidRPr="00AE06A1">
              <w:rPr>
                <w:spacing w:val="46"/>
                <w:lang w:val="ru-RU"/>
              </w:rPr>
              <w:t xml:space="preserve"> </w:t>
            </w:r>
            <w:r w:rsidRPr="00AE06A1">
              <w:rPr>
                <w:lang w:val="ru-RU"/>
              </w:rPr>
              <w:t>функцией</w:t>
            </w:r>
          </w:p>
          <w:p w:rsidR="001474D1" w:rsidRDefault="001474D1" w:rsidP="00AE06A1">
            <w:pPr>
              <w:pStyle w:val="TableParagraph"/>
              <w:spacing w:before="1"/>
              <w:ind w:left="107"/>
            </w:pPr>
            <w:r>
              <w:t>укачивания</w:t>
            </w:r>
          </w:p>
        </w:tc>
        <w:tc>
          <w:tcPr>
            <w:tcW w:w="720" w:type="dxa"/>
          </w:tcPr>
          <w:p w:rsidR="001474D1" w:rsidRDefault="001474D1" w:rsidP="00AE06A1">
            <w:pPr>
              <w:pStyle w:val="TableParagraph"/>
              <w:rPr>
                <w:sz w:val="24"/>
              </w:rPr>
            </w:pPr>
          </w:p>
          <w:p w:rsidR="001474D1" w:rsidRDefault="001474D1" w:rsidP="00AE06A1">
            <w:pPr>
              <w:pStyle w:val="TableParagraph"/>
              <w:spacing w:before="7"/>
              <w:rPr>
                <w:sz w:val="25"/>
              </w:rPr>
            </w:pPr>
          </w:p>
          <w:p w:rsidR="001474D1" w:rsidRDefault="001474D1" w:rsidP="00AE06A1">
            <w:pPr>
              <w:pStyle w:val="TableParagraph"/>
              <w:ind w:left="206"/>
            </w:pPr>
            <w:r>
              <w:t>шт.</w:t>
            </w:r>
          </w:p>
        </w:tc>
        <w:tc>
          <w:tcPr>
            <w:tcW w:w="1020" w:type="dxa"/>
          </w:tcPr>
          <w:p w:rsidR="001474D1" w:rsidRDefault="001474D1" w:rsidP="00AE06A1">
            <w:pPr>
              <w:pStyle w:val="TableParagraph"/>
              <w:rPr>
                <w:sz w:val="24"/>
              </w:rPr>
            </w:pPr>
          </w:p>
          <w:p w:rsidR="001474D1" w:rsidRDefault="001474D1" w:rsidP="00AE06A1">
            <w:pPr>
              <w:pStyle w:val="TableParagraph"/>
              <w:spacing w:before="7"/>
              <w:rPr>
                <w:sz w:val="25"/>
              </w:rPr>
            </w:pPr>
          </w:p>
          <w:p w:rsidR="001474D1" w:rsidRDefault="001474D1" w:rsidP="00AE06A1">
            <w:pPr>
              <w:pStyle w:val="TableParagraph"/>
              <w:ind w:left="123" w:right="116"/>
              <w:jc w:val="center"/>
            </w:pPr>
            <w:r>
              <w:t>20</w:t>
            </w:r>
          </w:p>
        </w:tc>
        <w:tc>
          <w:tcPr>
            <w:tcW w:w="1035" w:type="dxa"/>
          </w:tcPr>
          <w:p w:rsidR="001474D1" w:rsidRDefault="001474D1" w:rsidP="00AE06A1">
            <w:pPr>
              <w:pStyle w:val="TableParagraph"/>
              <w:spacing w:line="262" w:lineRule="exact"/>
              <w:ind w:left="6"/>
              <w:jc w:val="center"/>
              <w:rPr>
                <w:rFonts w:ascii="Calibri"/>
              </w:rPr>
            </w:pPr>
            <w:r>
              <w:rPr>
                <w:rFonts w:ascii="Calibri"/>
              </w:rPr>
              <w:t>+</w:t>
            </w:r>
          </w:p>
        </w:tc>
        <w:tc>
          <w:tcPr>
            <w:tcW w:w="1006" w:type="dxa"/>
          </w:tcPr>
          <w:p w:rsidR="001474D1" w:rsidRDefault="001474D1" w:rsidP="00AE06A1">
            <w:pPr>
              <w:pStyle w:val="TableParagraph"/>
            </w:pPr>
          </w:p>
        </w:tc>
      </w:tr>
      <w:tr w:rsidR="001474D1" w:rsidTr="00AE06A1">
        <w:trPr>
          <w:trHeight w:val="309"/>
        </w:trPr>
        <w:tc>
          <w:tcPr>
            <w:tcW w:w="1385" w:type="dxa"/>
          </w:tcPr>
          <w:p w:rsidR="001474D1" w:rsidRDefault="001474D1" w:rsidP="00AE06A1">
            <w:pPr>
              <w:pStyle w:val="TableParagraph"/>
              <w:ind w:left="129"/>
            </w:pPr>
            <w:r>
              <w:t>2.1.3.1.4.</w:t>
            </w:r>
          </w:p>
        </w:tc>
        <w:tc>
          <w:tcPr>
            <w:tcW w:w="5493" w:type="dxa"/>
          </w:tcPr>
          <w:p w:rsidR="001474D1" w:rsidRDefault="001474D1" w:rsidP="00AE06A1">
            <w:pPr>
              <w:pStyle w:val="TableParagraph"/>
              <w:ind w:left="107"/>
            </w:pPr>
            <w:r>
              <w:rPr>
                <w:spacing w:val="-1"/>
              </w:rPr>
              <w:t>Мягконабивные</w:t>
            </w:r>
            <w:r>
              <w:rPr>
                <w:spacing w:val="-13"/>
              </w:rPr>
              <w:t xml:space="preserve"> </w:t>
            </w:r>
            <w:r>
              <w:t>модули,</w:t>
            </w:r>
            <w:r>
              <w:rPr>
                <w:spacing w:val="-12"/>
              </w:rPr>
              <w:t xml:space="preserve"> </w:t>
            </w:r>
            <w:r>
              <w:t>комплект</w:t>
            </w:r>
          </w:p>
        </w:tc>
        <w:tc>
          <w:tcPr>
            <w:tcW w:w="720" w:type="dxa"/>
          </w:tcPr>
          <w:p w:rsidR="001474D1" w:rsidRDefault="001474D1" w:rsidP="00AE06A1">
            <w:pPr>
              <w:pStyle w:val="TableParagraph"/>
              <w:spacing w:before="7"/>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spacing w:line="262" w:lineRule="exact"/>
              <w:ind w:left="6"/>
              <w:jc w:val="center"/>
              <w:rPr>
                <w:rFonts w:ascii="Calibri"/>
              </w:rPr>
            </w:pPr>
            <w:r>
              <w:rPr>
                <w:rFonts w:ascii="Calibri"/>
              </w:rPr>
              <w:t>+</w:t>
            </w:r>
          </w:p>
        </w:tc>
        <w:tc>
          <w:tcPr>
            <w:tcW w:w="1006" w:type="dxa"/>
          </w:tcPr>
          <w:p w:rsidR="001474D1" w:rsidRDefault="001474D1" w:rsidP="00AE06A1">
            <w:pPr>
              <w:pStyle w:val="TableParagraph"/>
            </w:pPr>
          </w:p>
        </w:tc>
      </w:tr>
      <w:tr w:rsidR="001474D1" w:rsidTr="00AE06A1">
        <w:trPr>
          <w:trHeight w:val="309"/>
        </w:trPr>
        <w:tc>
          <w:tcPr>
            <w:tcW w:w="1385" w:type="dxa"/>
          </w:tcPr>
          <w:p w:rsidR="001474D1" w:rsidRDefault="001474D1" w:rsidP="00AE06A1">
            <w:pPr>
              <w:pStyle w:val="TableParagraph"/>
              <w:ind w:left="129"/>
            </w:pPr>
            <w:r>
              <w:t>2.1.3.1.5.</w:t>
            </w:r>
          </w:p>
        </w:tc>
        <w:tc>
          <w:tcPr>
            <w:tcW w:w="5493" w:type="dxa"/>
          </w:tcPr>
          <w:p w:rsidR="001474D1" w:rsidRPr="00AE06A1" w:rsidRDefault="001474D1" w:rsidP="00AE06A1">
            <w:pPr>
              <w:pStyle w:val="TableParagraph"/>
              <w:ind w:left="107"/>
              <w:rPr>
                <w:lang w:val="ru-RU"/>
              </w:rPr>
            </w:pPr>
            <w:r w:rsidRPr="00AE06A1">
              <w:rPr>
                <w:lang w:val="ru-RU"/>
              </w:rPr>
              <w:t>Стеллажи</w:t>
            </w:r>
            <w:r w:rsidRPr="00AE06A1">
              <w:rPr>
                <w:spacing w:val="-1"/>
                <w:lang w:val="ru-RU"/>
              </w:rPr>
              <w:t xml:space="preserve"> </w:t>
            </w:r>
            <w:r w:rsidRPr="00AE06A1">
              <w:rPr>
                <w:lang w:val="ru-RU"/>
              </w:rPr>
              <w:t>для</w:t>
            </w:r>
            <w:r w:rsidRPr="00AE06A1">
              <w:rPr>
                <w:spacing w:val="-2"/>
                <w:lang w:val="ru-RU"/>
              </w:rPr>
              <w:t xml:space="preserve"> </w:t>
            </w:r>
            <w:r w:rsidRPr="00AE06A1">
              <w:rPr>
                <w:lang w:val="ru-RU"/>
              </w:rPr>
              <w:t>хранения</w:t>
            </w:r>
            <w:r w:rsidRPr="00AE06A1">
              <w:rPr>
                <w:spacing w:val="-1"/>
                <w:lang w:val="ru-RU"/>
              </w:rPr>
              <w:t xml:space="preserve"> </w:t>
            </w:r>
            <w:r w:rsidRPr="00AE06A1">
              <w:rPr>
                <w:lang w:val="ru-RU"/>
              </w:rPr>
              <w:t>игр</w:t>
            </w:r>
            <w:r w:rsidRPr="00AE06A1">
              <w:rPr>
                <w:spacing w:val="-1"/>
                <w:lang w:val="ru-RU"/>
              </w:rPr>
              <w:t xml:space="preserve"> </w:t>
            </w:r>
            <w:r w:rsidRPr="00AE06A1">
              <w:rPr>
                <w:lang w:val="ru-RU"/>
              </w:rPr>
              <w:t>и</w:t>
            </w:r>
            <w:r w:rsidRPr="00AE06A1">
              <w:rPr>
                <w:spacing w:val="-1"/>
                <w:lang w:val="ru-RU"/>
              </w:rPr>
              <w:t xml:space="preserve"> </w:t>
            </w:r>
            <w:r w:rsidRPr="00AE06A1">
              <w:rPr>
                <w:lang w:val="ru-RU"/>
              </w:rPr>
              <w:t>системы хранения</w:t>
            </w:r>
          </w:p>
        </w:tc>
        <w:tc>
          <w:tcPr>
            <w:tcW w:w="720" w:type="dxa"/>
          </w:tcPr>
          <w:p w:rsidR="001474D1" w:rsidRDefault="001474D1" w:rsidP="00AE06A1">
            <w:pPr>
              <w:pStyle w:val="TableParagraph"/>
              <w:spacing w:before="7"/>
              <w:ind w:left="206"/>
            </w:pPr>
            <w:r>
              <w:t>шт.</w:t>
            </w:r>
          </w:p>
        </w:tc>
        <w:tc>
          <w:tcPr>
            <w:tcW w:w="1020" w:type="dxa"/>
          </w:tcPr>
          <w:p w:rsidR="001474D1" w:rsidRDefault="001474D1" w:rsidP="00AE06A1">
            <w:pPr>
              <w:pStyle w:val="TableParagraph"/>
              <w:ind w:left="7"/>
              <w:jc w:val="center"/>
            </w:pPr>
            <w:r>
              <w:t>6</w:t>
            </w:r>
          </w:p>
        </w:tc>
        <w:tc>
          <w:tcPr>
            <w:tcW w:w="1035" w:type="dxa"/>
          </w:tcPr>
          <w:p w:rsidR="001474D1" w:rsidRDefault="001474D1" w:rsidP="00AE06A1">
            <w:pPr>
              <w:pStyle w:val="TableParagraph"/>
              <w:spacing w:line="262" w:lineRule="exact"/>
              <w:ind w:left="6"/>
              <w:jc w:val="center"/>
              <w:rPr>
                <w:rFonts w:ascii="Calibri"/>
              </w:rPr>
            </w:pPr>
            <w:r>
              <w:rPr>
                <w:rFonts w:ascii="Calibri"/>
              </w:rPr>
              <w:t>+</w:t>
            </w:r>
          </w:p>
        </w:tc>
        <w:tc>
          <w:tcPr>
            <w:tcW w:w="1006" w:type="dxa"/>
          </w:tcPr>
          <w:p w:rsidR="001474D1" w:rsidRDefault="001474D1" w:rsidP="00AE06A1">
            <w:pPr>
              <w:pStyle w:val="TableParagraph"/>
            </w:pPr>
          </w:p>
        </w:tc>
      </w:tr>
      <w:tr w:rsidR="001474D1" w:rsidTr="00AE06A1">
        <w:trPr>
          <w:trHeight w:val="306"/>
        </w:trPr>
        <w:tc>
          <w:tcPr>
            <w:tcW w:w="1385" w:type="dxa"/>
          </w:tcPr>
          <w:p w:rsidR="001474D1" w:rsidRDefault="001474D1" w:rsidP="00AE06A1">
            <w:pPr>
              <w:pStyle w:val="TableParagraph"/>
              <w:ind w:left="129"/>
            </w:pPr>
            <w:r>
              <w:t>2.1.3.1.6.</w:t>
            </w:r>
          </w:p>
        </w:tc>
        <w:tc>
          <w:tcPr>
            <w:tcW w:w="5493" w:type="dxa"/>
          </w:tcPr>
          <w:p w:rsidR="001474D1" w:rsidRPr="00AE06A1" w:rsidRDefault="001474D1" w:rsidP="00AE06A1">
            <w:pPr>
              <w:pStyle w:val="TableParagraph"/>
              <w:ind w:left="107"/>
              <w:rPr>
                <w:lang w:val="ru-RU"/>
              </w:rPr>
            </w:pPr>
            <w:r w:rsidRPr="00AE06A1">
              <w:rPr>
                <w:lang w:val="ru-RU"/>
              </w:rPr>
              <w:t>Стол</w:t>
            </w:r>
            <w:r w:rsidRPr="00AE06A1">
              <w:rPr>
                <w:spacing w:val="-6"/>
                <w:lang w:val="ru-RU"/>
              </w:rPr>
              <w:t xml:space="preserve"> </w:t>
            </w:r>
            <w:r w:rsidRPr="00AE06A1">
              <w:rPr>
                <w:lang w:val="ru-RU"/>
              </w:rPr>
              <w:t>пеленальный</w:t>
            </w:r>
            <w:r w:rsidRPr="00AE06A1">
              <w:rPr>
                <w:spacing w:val="-7"/>
                <w:lang w:val="ru-RU"/>
              </w:rPr>
              <w:t xml:space="preserve"> </w:t>
            </w:r>
            <w:r w:rsidRPr="00AE06A1">
              <w:rPr>
                <w:lang w:val="ru-RU"/>
              </w:rPr>
              <w:t>в</w:t>
            </w:r>
            <w:r w:rsidRPr="00AE06A1">
              <w:rPr>
                <w:spacing w:val="-7"/>
                <w:lang w:val="ru-RU"/>
              </w:rPr>
              <w:t xml:space="preserve"> </w:t>
            </w:r>
            <w:r w:rsidRPr="00AE06A1">
              <w:rPr>
                <w:lang w:val="ru-RU"/>
              </w:rPr>
              <w:t>групповом</w:t>
            </w:r>
            <w:r w:rsidRPr="00AE06A1">
              <w:rPr>
                <w:spacing w:val="-6"/>
                <w:lang w:val="ru-RU"/>
              </w:rPr>
              <w:t xml:space="preserve"> </w:t>
            </w:r>
            <w:r w:rsidRPr="00AE06A1">
              <w:rPr>
                <w:lang w:val="ru-RU"/>
              </w:rPr>
              <w:t>помещении</w:t>
            </w:r>
          </w:p>
        </w:tc>
        <w:tc>
          <w:tcPr>
            <w:tcW w:w="720" w:type="dxa"/>
          </w:tcPr>
          <w:p w:rsidR="001474D1" w:rsidRDefault="001474D1" w:rsidP="00AE06A1">
            <w:pPr>
              <w:pStyle w:val="TableParagraph"/>
              <w:spacing w:before="7"/>
              <w:ind w:left="206"/>
            </w:pPr>
            <w:r>
              <w:t>шт.</w:t>
            </w:r>
          </w:p>
        </w:tc>
        <w:tc>
          <w:tcPr>
            <w:tcW w:w="1020" w:type="dxa"/>
          </w:tcPr>
          <w:p w:rsidR="001474D1" w:rsidRDefault="001474D1" w:rsidP="00AE06A1">
            <w:pPr>
              <w:pStyle w:val="TableParagraph"/>
              <w:spacing w:line="251" w:lineRule="exact"/>
              <w:ind w:left="7"/>
              <w:jc w:val="center"/>
            </w:pPr>
            <w:r>
              <w:t>1</w:t>
            </w:r>
          </w:p>
        </w:tc>
        <w:tc>
          <w:tcPr>
            <w:tcW w:w="1035" w:type="dxa"/>
          </w:tcPr>
          <w:p w:rsidR="001474D1" w:rsidRDefault="001474D1" w:rsidP="00AE06A1">
            <w:pPr>
              <w:pStyle w:val="TableParagraph"/>
              <w:spacing w:line="262" w:lineRule="exact"/>
              <w:ind w:left="6"/>
              <w:jc w:val="center"/>
              <w:rPr>
                <w:rFonts w:ascii="Calibri"/>
              </w:rPr>
            </w:pPr>
            <w:r>
              <w:rPr>
                <w:rFonts w:ascii="Calibri"/>
              </w:rPr>
              <w:t>+</w:t>
            </w:r>
          </w:p>
        </w:tc>
        <w:tc>
          <w:tcPr>
            <w:tcW w:w="1006" w:type="dxa"/>
          </w:tcPr>
          <w:p w:rsidR="001474D1" w:rsidRDefault="001474D1" w:rsidP="00AE06A1">
            <w:pPr>
              <w:pStyle w:val="TableParagraph"/>
            </w:pPr>
          </w:p>
        </w:tc>
      </w:tr>
      <w:tr w:rsidR="001474D1" w:rsidTr="00AE06A1">
        <w:trPr>
          <w:trHeight w:val="582"/>
        </w:trPr>
        <w:tc>
          <w:tcPr>
            <w:tcW w:w="1385" w:type="dxa"/>
          </w:tcPr>
          <w:p w:rsidR="001474D1" w:rsidRDefault="001474D1" w:rsidP="00AE06A1">
            <w:pPr>
              <w:pStyle w:val="TableParagraph"/>
              <w:spacing w:line="246" w:lineRule="exact"/>
              <w:ind w:left="129"/>
            </w:pPr>
            <w:r>
              <w:t>2.1.3.1.7.</w:t>
            </w:r>
          </w:p>
        </w:tc>
        <w:tc>
          <w:tcPr>
            <w:tcW w:w="5493" w:type="dxa"/>
          </w:tcPr>
          <w:p w:rsidR="001474D1" w:rsidRPr="00AE06A1" w:rsidRDefault="001474D1" w:rsidP="00AE06A1">
            <w:pPr>
              <w:pStyle w:val="TableParagraph"/>
              <w:tabs>
                <w:tab w:val="left" w:pos="1273"/>
                <w:tab w:val="left" w:pos="1895"/>
                <w:tab w:val="left" w:pos="3189"/>
                <w:tab w:val="left" w:pos="4925"/>
              </w:tabs>
              <w:spacing w:line="246" w:lineRule="exact"/>
              <w:ind w:left="107"/>
              <w:rPr>
                <w:lang w:val="ru-RU"/>
              </w:rPr>
            </w:pPr>
            <w:r w:rsidRPr="00AE06A1">
              <w:rPr>
                <w:lang w:val="ru-RU"/>
              </w:rPr>
              <w:t>Стульчик</w:t>
            </w:r>
            <w:r w:rsidRPr="00AE06A1">
              <w:rPr>
                <w:lang w:val="ru-RU"/>
              </w:rPr>
              <w:tab/>
              <w:t>для</w:t>
            </w:r>
            <w:r w:rsidRPr="00AE06A1">
              <w:rPr>
                <w:lang w:val="ru-RU"/>
              </w:rPr>
              <w:tab/>
              <w:t>кормления</w:t>
            </w:r>
            <w:r w:rsidRPr="00AE06A1">
              <w:rPr>
                <w:lang w:val="ru-RU"/>
              </w:rPr>
              <w:tab/>
              <w:t>(трансформер)/</w:t>
            </w:r>
            <w:r w:rsidRPr="00AE06A1">
              <w:rPr>
                <w:lang w:val="ru-RU"/>
              </w:rPr>
              <w:tab/>
              <w:t>стул,</w:t>
            </w:r>
          </w:p>
          <w:p w:rsidR="001474D1" w:rsidRDefault="001474D1" w:rsidP="00AE06A1">
            <w:pPr>
              <w:pStyle w:val="TableParagraph"/>
              <w:spacing w:before="37"/>
              <w:ind w:left="107"/>
            </w:pPr>
            <w:r>
              <w:t>регулируемый</w:t>
            </w:r>
            <w:r>
              <w:rPr>
                <w:spacing w:val="-6"/>
              </w:rPr>
              <w:t xml:space="preserve"> </w:t>
            </w:r>
            <w:r>
              <w:t>по</w:t>
            </w:r>
            <w:r>
              <w:rPr>
                <w:spacing w:val="-6"/>
              </w:rPr>
              <w:t xml:space="preserve"> </w:t>
            </w:r>
            <w:r>
              <w:t>высоте</w:t>
            </w:r>
          </w:p>
        </w:tc>
        <w:tc>
          <w:tcPr>
            <w:tcW w:w="720" w:type="dxa"/>
          </w:tcPr>
          <w:p w:rsidR="001474D1" w:rsidRDefault="001474D1" w:rsidP="00AE06A1">
            <w:pPr>
              <w:pStyle w:val="TableParagraph"/>
              <w:spacing w:before="7"/>
              <w:rPr>
                <w:sz w:val="24"/>
              </w:rPr>
            </w:pPr>
          </w:p>
          <w:p w:rsidR="001474D1" w:rsidRDefault="001474D1" w:rsidP="00AE06A1">
            <w:pPr>
              <w:pStyle w:val="TableParagraph"/>
              <w:ind w:left="206"/>
            </w:pPr>
            <w:r>
              <w:t>шт.</w:t>
            </w:r>
          </w:p>
        </w:tc>
        <w:tc>
          <w:tcPr>
            <w:tcW w:w="1020" w:type="dxa"/>
          </w:tcPr>
          <w:p w:rsidR="001474D1" w:rsidRDefault="001474D1" w:rsidP="00AE06A1">
            <w:pPr>
              <w:pStyle w:val="TableParagraph"/>
              <w:spacing w:before="137"/>
              <w:ind w:left="123" w:right="116"/>
              <w:jc w:val="center"/>
            </w:pPr>
            <w:r>
              <w:t>20</w:t>
            </w:r>
          </w:p>
        </w:tc>
        <w:tc>
          <w:tcPr>
            <w:tcW w:w="1035" w:type="dxa"/>
          </w:tcPr>
          <w:p w:rsidR="001474D1" w:rsidRDefault="001474D1" w:rsidP="00AE06A1">
            <w:pPr>
              <w:pStyle w:val="TableParagraph"/>
              <w:spacing w:line="264" w:lineRule="exact"/>
              <w:ind w:left="6"/>
              <w:jc w:val="center"/>
              <w:rPr>
                <w:rFonts w:ascii="Calibri"/>
              </w:rPr>
            </w:pPr>
            <w:r>
              <w:rPr>
                <w:rFonts w:ascii="Calibri"/>
              </w:rPr>
              <w:t>+</w:t>
            </w:r>
          </w:p>
        </w:tc>
        <w:tc>
          <w:tcPr>
            <w:tcW w:w="1006" w:type="dxa"/>
          </w:tcPr>
          <w:p w:rsidR="001474D1" w:rsidRDefault="001474D1" w:rsidP="00AE06A1">
            <w:pPr>
              <w:pStyle w:val="TableParagraph"/>
            </w:pPr>
          </w:p>
        </w:tc>
      </w:tr>
      <w:tr w:rsidR="001474D1" w:rsidTr="00AE06A1">
        <w:trPr>
          <w:trHeight w:val="309"/>
        </w:trPr>
        <w:tc>
          <w:tcPr>
            <w:tcW w:w="1385" w:type="dxa"/>
          </w:tcPr>
          <w:p w:rsidR="001474D1" w:rsidRDefault="001474D1" w:rsidP="00AE06A1">
            <w:pPr>
              <w:pStyle w:val="TableParagraph"/>
              <w:ind w:left="129"/>
            </w:pPr>
            <w:r>
              <w:t>2.1.3.1.8.</w:t>
            </w:r>
          </w:p>
        </w:tc>
        <w:tc>
          <w:tcPr>
            <w:tcW w:w="5493" w:type="dxa"/>
          </w:tcPr>
          <w:p w:rsidR="001474D1" w:rsidRPr="00AE06A1" w:rsidRDefault="001474D1" w:rsidP="00AE06A1">
            <w:pPr>
              <w:pStyle w:val="TableParagraph"/>
              <w:ind w:left="107"/>
              <w:rPr>
                <w:lang w:val="ru-RU"/>
              </w:rPr>
            </w:pPr>
            <w:r w:rsidRPr="00AE06A1">
              <w:rPr>
                <w:lang w:val="ru-RU"/>
              </w:rPr>
              <w:t>Ходунки</w:t>
            </w:r>
            <w:r w:rsidRPr="00AE06A1">
              <w:rPr>
                <w:spacing w:val="-8"/>
                <w:lang w:val="ru-RU"/>
              </w:rPr>
              <w:t xml:space="preserve"> </w:t>
            </w:r>
            <w:r w:rsidRPr="00AE06A1">
              <w:rPr>
                <w:lang w:val="ru-RU"/>
              </w:rPr>
              <w:t>с</w:t>
            </w:r>
            <w:r w:rsidRPr="00AE06A1">
              <w:rPr>
                <w:spacing w:val="-7"/>
                <w:lang w:val="ru-RU"/>
              </w:rPr>
              <w:t xml:space="preserve"> </w:t>
            </w:r>
            <w:r w:rsidRPr="00AE06A1">
              <w:rPr>
                <w:lang w:val="ru-RU"/>
              </w:rPr>
              <w:t>брусьями,</w:t>
            </w:r>
            <w:r w:rsidRPr="00AE06A1">
              <w:rPr>
                <w:spacing w:val="-7"/>
                <w:lang w:val="ru-RU"/>
              </w:rPr>
              <w:t xml:space="preserve"> </w:t>
            </w:r>
            <w:r w:rsidRPr="00AE06A1">
              <w:rPr>
                <w:lang w:val="ru-RU"/>
              </w:rPr>
              <w:t>ручками</w:t>
            </w:r>
            <w:r w:rsidRPr="00AE06A1">
              <w:rPr>
                <w:spacing w:val="-8"/>
                <w:lang w:val="ru-RU"/>
              </w:rPr>
              <w:t xml:space="preserve"> </w:t>
            </w:r>
            <w:r w:rsidRPr="00AE06A1">
              <w:rPr>
                <w:lang w:val="ru-RU"/>
              </w:rPr>
              <w:t>для</w:t>
            </w:r>
            <w:r w:rsidRPr="00AE06A1">
              <w:rPr>
                <w:spacing w:val="-7"/>
                <w:lang w:val="ru-RU"/>
              </w:rPr>
              <w:t xml:space="preserve"> </w:t>
            </w:r>
            <w:r w:rsidRPr="00AE06A1">
              <w:rPr>
                <w:lang w:val="ru-RU"/>
              </w:rPr>
              <w:t>опоры/поручни</w:t>
            </w:r>
          </w:p>
        </w:tc>
        <w:tc>
          <w:tcPr>
            <w:tcW w:w="720" w:type="dxa"/>
          </w:tcPr>
          <w:p w:rsidR="001474D1" w:rsidRDefault="001474D1" w:rsidP="00AE06A1">
            <w:pPr>
              <w:pStyle w:val="TableParagraph"/>
              <w:spacing w:before="9"/>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spacing w:line="262" w:lineRule="exact"/>
              <w:ind w:left="6"/>
              <w:jc w:val="center"/>
              <w:rPr>
                <w:rFonts w:ascii="Calibri"/>
              </w:rPr>
            </w:pPr>
            <w:r>
              <w:rPr>
                <w:rFonts w:ascii="Calibri"/>
              </w:rPr>
              <w:t>+</w:t>
            </w:r>
          </w:p>
        </w:tc>
        <w:tc>
          <w:tcPr>
            <w:tcW w:w="1006" w:type="dxa"/>
          </w:tcPr>
          <w:p w:rsidR="001474D1" w:rsidRDefault="001474D1" w:rsidP="00AE06A1">
            <w:pPr>
              <w:pStyle w:val="TableParagraph"/>
            </w:pPr>
          </w:p>
        </w:tc>
      </w:tr>
      <w:tr w:rsidR="001474D1" w:rsidTr="00AE06A1">
        <w:trPr>
          <w:trHeight w:val="290"/>
        </w:trPr>
        <w:tc>
          <w:tcPr>
            <w:tcW w:w="1385" w:type="dxa"/>
          </w:tcPr>
          <w:p w:rsidR="001474D1" w:rsidRDefault="001474D1" w:rsidP="00AE06A1">
            <w:pPr>
              <w:pStyle w:val="TableParagraph"/>
              <w:ind w:left="129"/>
              <w:rPr>
                <w:i/>
              </w:rPr>
            </w:pPr>
            <w:r>
              <w:rPr>
                <w:i/>
              </w:rPr>
              <w:t>2.1.3.2.</w:t>
            </w:r>
          </w:p>
        </w:tc>
        <w:tc>
          <w:tcPr>
            <w:tcW w:w="9274" w:type="dxa"/>
            <w:gridSpan w:val="5"/>
          </w:tcPr>
          <w:p w:rsidR="001474D1" w:rsidRDefault="001474D1" w:rsidP="00AE06A1">
            <w:pPr>
              <w:pStyle w:val="TableParagraph"/>
              <w:ind w:left="107"/>
              <w:rPr>
                <w:i/>
              </w:rPr>
            </w:pPr>
            <w:r>
              <w:rPr>
                <w:i/>
              </w:rPr>
              <w:t>Игры</w:t>
            </w:r>
            <w:r>
              <w:rPr>
                <w:i/>
                <w:spacing w:val="-2"/>
              </w:rPr>
              <w:t xml:space="preserve"> </w:t>
            </w:r>
            <w:r>
              <w:rPr>
                <w:i/>
              </w:rPr>
              <w:t>и</w:t>
            </w:r>
            <w:r>
              <w:rPr>
                <w:i/>
                <w:spacing w:val="-1"/>
              </w:rPr>
              <w:t xml:space="preserve"> </w:t>
            </w:r>
            <w:r>
              <w:rPr>
                <w:i/>
              </w:rPr>
              <w:t>игрушки</w:t>
            </w:r>
          </w:p>
        </w:tc>
      </w:tr>
      <w:tr w:rsidR="001474D1" w:rsidTr="00AE06A1">
        <w:trPr>
          <w:trHeight w:val="714"/>
        </w:trPr>
        <w:tc>
          <w:tcPr>
            <w:tcW w:w="1385" w:type="dxa"/>
          </w:tcPr>
          <w:p w:rsidR="001474D1" w:rsidRDefault="001474D1" w:rsidP="00AE06A1">
            <w:pPr>
              <w:pStyle w:val="TableParagraph"/>
              <w:ind w:left="129"/>
            </w:pPr>
            <w:r>
              <w:t>2.1.3.2.1.</w:t>
            </w:r>
          </w:p>
        </w:tc>
        <w:tc>
          <w:tcPr>
            <w:tcW w:w="5493" w:type="dxa"/>
          </w:tcPr>
          <w:p w:rsidR="001474D1" w:rsidRPr="00AE06A1" w:rsidRDefault="001474D1" w:rsidP="00AE06A1">
            <w:pPr>
              <w:pStyle w:val="TableParagraph"/>
              <w:ind w:left="107"/>
              <w:rPr>
                <w:lang w:val="ru-RU"/>
              </w:rPr>
            </w:pPr>
            <w:r w:rsidRPr="00AE06A1">
              <w:rPr>
                <w:lang w:val="ru-RU"/>
              </w:rPr>
              <w:t>Адаптационный</w:t>
            </w:r>
            <w:r w:rsidRPr="00AE06A1">
              <w:rPr>
                <w:spacing w:val="-2"/>
                <w:lang w:val="ru-RU"/>
              </w:rPr>
              <w:t xml:space="preserve"> </w:t>
            </w:r>
            <w:r w:rsidRPr="00AE06A1">
              <w:rPr>
                <w:lang w:val="ru-RU"/>
              </w:rPr>
              <w:t>игровой</w:t>
            </w:r>
            <w:r w:rsidRPr="00AE06A1">
              <w:rPr>
                <w:spacing w:val="52"/>
                <w:lang w:val="ru-RU"/>
              </w:rPr>
              <w:t xml:space="preserve"> </w:t>
            </w:r>
            <w:r w:rsidRPr="00AE06A1">
              <w:rPr>
                <w:lang w:val="ru-RU"/>
              </w:rPr>
              <w:t>набор</w:t>
            </w:r>
          </w:p>
          <w:p w:rsidR="001474D1" w:rsidRPr="00AE06A1" w:rsidRDefault="001474D1" w:rsidP="00AE06A1">
            <w:pPr>
              <w:pStyle w:val="TableParagraph"/>
              <w:spacing w:before="40"/>
              <w:ind w:left="107"/>
              <w:rPr>
                <w:lang w:val="ru-RU"/>
              </w:rPr>
            </w:pPr>
            <w:r w:rsidRPr="00AE06A1">
              <w:rPr>
                <w:lang w:val="ru-RU"/>
              </w:rPr>
              <w:t>(игрушки</w:t>
            </w:r>
            <w:r w:rsidRPr="00AE06A1">
              <w:rPr>
                <w:spacing w:val="-6"/>
                <w:lang w:val="ru-RU"/>
              </w:rPr>
              <w:t xml:space="preserve"> </w:t>
            </w:r>
            <w:r w:rsidRPr="00AE06A1">
              <w:rPr>
                <w:lang w:val="ru-RU"/>
              </w:rPr>
              <w:t>для</w:t>
            </w:r>
            <w:r w:rsidRPr="00AE06A1">
              <w:rPr>
                <w:spacing w:val="-3"/>
                <w:lang w:val="ru-RU"/>
              </w:rPr>
              <w:t xml:space="preserve"> </w:t>
            </w:r>
            <w:r w:rsidRPr="00AE06A1">
              <w:rPr>
                <w:lang w:val="ru-RU"/>
              </w:rPr>
              <w:t>развития</w:t>
            </w:r>
            <w:r w:rsidRPr="00AE06A1">
              <w:rPr>
                <w:spacing w:val="-4"/>
                <w:lang w:val="ru-RU"/>
              </w:rPr>
              <w:t xml:space="preserve"> </w:t>
            </w:r>
            <w:r w:rsidRPr="00AE06A1">
              <w:rPr>
                <w:lang w:val="ru-RU"/>
              </w:rPr>
              <w:t>тактильных</w:t>
            </w:r>
            <w:r w:rsidRPr="00AE06A1">
              <w:rPr>
                <w:spacing w:val="-3"/>
                <w:lang w:val="ru-RU"/>
              </w:rPr>
              <w:t xml:space="preserve"> </w:t>
            </w:r>
            <w:r w:rsidRPr="00AE06A1">
              <w:rPr>
                <w:lang w:val="ru-RU"/>
              </w:rPr>
              <w:t>ощущений)</w:t>
            </w:r>
          </w:p>
        </w:tc>
        <w:tc>
          <w:tcPr>
            <w:tcW w:w="720" w:type="dxa"/>
          </w:tcPr>
          <w:p w:rsidR="001474D1" w:rsidRPr="00AE06A1" w:rsidRDefault="001474D1" w:rsidP="00AE06A1">
            <w:pPr>
              <w:pStyle w:val="TableParagraph"/>
              <w:rPr>
                <w:sz w:val="24"/>
                <w:lang w:val="ru-RU"/>
              </w:rPr>
            </w:pPr>
          </w:p>
          <w:p w:rsidR="001474D1" w:rsidRDefault="001474D1" w:rsidP="00AE06A1">
            <w:pPr>
              <w:pStyle w:val="TableParagraph"/>
              <w:spacing w:before="139"/>
              <w:ind w:left="206"/>
            </w:pPr>
            <w:r>
              <w:t>шт.</w:t>
            </w:r>
          </w:p>
        </w:tc>
        <w:tc>
          <w:tcPr>
            <w:tcW w:w="1020" w:type="dxa"/>
          </w:tcPr>
          <w:p w:rsidR="001474D1" w:rsidRPr="00AE06A1" w:rsidRDefault="001474D1" w:rsidP="00AE06A1">
            <w:pPr>
              <w:pStyle w:val="TableParagraph"/>
              <w:spacing w:line="199" w:lineRule="exact"/>
              <w:ind w:left="232" w:hanging="96"/>
              <w:rPr>
                <w:sz w:val="18"/>
                <w:lang w:val="ru-RU"/>
              </w:rPr>
            </w:pPr>
            <w:r w:rsidRPr="00AE06A1">
              <w:rPr>
                <w:sz w:val="18"/>
                <w:lang w:val="ru-RU"/>
              </w:rPr>
              <w:t>По</w:t>
            </w:r>
            <w:r w:rsidRPr="00AE06A1">
              <w:rPr>
                <w:spacing w:val="-9"/>
                <w:sz w:val="18"/>
                <w:lang w:val="ru-RU"/>
              </w:rPr>
              <w:t xml:space="preserve"> </w:t>
            </w:r>
            <w:r w:rsidRPr="00AE06A1">
              <w:rPr>
                <w:sz w:val="18"/>
                <w:lang w:val="ru-RU"/>
              </w:rPr>
              <w:t>кол-ву</w:t>
            </w:r>
          </w:p>
          <w:p w:rsidR="001474D1" w:rsidRPr="00AE06A1" w:rsidRDefault="001474D1" w:rsidP="00AE06A1">
            <w:pPr>
              <w:pStyle w:val="TableParagraph"/>
              <w:spacing w:before="10" w:line="230" w:lineRule="atLeast"/>
              <w:ind w:left="246" w:right="208" w:hanging="15"/>
              <w:rPr>
                <w:sz w:val="18"/>
                <w:lang w:val="ru-RU"/>
              </w:rPr>
            </w:pPr>
            <w:r w:rsidRPr="00AE06A1">
              <w:rPr>
                <w:spacing w:val="-1"/>
                <w:sz w:val="18"/>
                <w:lang w:val="ru-RU"/>
              </w:rPr>
              <w:t xml:space="preserve">детей </w:t>
            </w:r>
            <w:r w:rsidRPr="00AE06A1">
              <w:rPr>
                <w:sz w:val="18"/>
                <w:lang w:val="ru-RU"/>
              </w:rPr>
              <w:t>в</w:t>
            </w:r>
            <w:r w:rsidRPr="00AE06A1">
              <w:rPr>
                <w:spacing w:val="-42"/>
                <w:sz w:val="18"/>
                <w:lang w:val="ru-RU"/>
              </w:rPr>
              <w:t xml:space="preserve"> </w:t>
            </w:r>
            <w:r w:rsidRPr="00AE06A1">
              <w:rPr>
                <w:sz w:val="18"/>
                <w:lang w:val="ru-RU"/>
              </w:rPr>
              <w:t>группе</w:t>
            </w:r>
          </w:p>
        </w:tc>
        <w:tc>
          <w:tcPr>
            <w:tcW w:w="1035" w:type="dxa"/>
          </w:tcPr>
          <w:p w:rsidR="001474D1" w:rsidRPr="00AE06A1" w:rsidRDefault="001474D1" w:rsidP="00AE06A1">
            <w:pPr>
              <w:pStyle w:val="TableParagraph"/>
              <w:rPr>
                <w:lang w:val="ru-RU"/>
              </w:rPr>
            </w:pPr>
          </w:p>
        </w:tc>
        <w:tc>
          <w:tcPr>
            <w:tcW w:w="1006" w:type="dxa"/>
          </w:tcPr>
          <w:p w:rsidR="001474D1" w:rsidRDefault="001474D1" w:rsidP="00AE06A1">
            <w:pPr>
              <w:pStyle w:val="TableParagraph"/>
              <w:ind w:left="6"/>
              <w:jc w:val="center"/>
            </w:pPr>
            <w:r>
              <w:t>+</w:t>
            </w:r>
          </w:p>
        </w:tc>
      </w:tr>
      <w:tr w:rsidR="001474D1" w:rsidTr="00AE06A1">
        <w:trPr>
          <w:trHeight w:val="582"/>
        </w:trPr>
        <w:tc>
          <w:tcPr>
            <w:tcW w:w="1385" w:type="dxa"/>
          </w:tcPr>
          <w:p w:rsidR="001474D1" w:rsidRDefault="001474D1" w:rsidP="00AE06A1">
            <w:pPr>
              <w:pStyle w:val="TableParagraph"/>
              <w:ind w:left="129"/>
            </w:pPr>
            <w:r>
              <w:t>2.1.3.2.2.</w:t>
            </w:r>
          </w:p>
        </w:tc>
        <w:tc>
          <w:tcPr>
            <w:tcW w:w="5493" w:type="dxa"/>
          </w:tcPr>
          <w:p w:rsidR="001474D1" w:rsidRPr="00AE06A1" w:rsidRDefault="001474D1" w:rsidP="00AE06A1">
            <w:pPr>
              <w:pStyle w:val="TableParagraph"/>
              <w:ind w:left="107"/>
              <w:rPr>
                <w:lang w:val="ru-RU"/>
              </w:rPr>
            </w:pPr>
            <w:r w:rsidRPr="00AE06A1">
              <w:rPr>
                <w:lang w:val="ru-RU"/>
              </w:rPr>
              <w:t>Дуги/растяжки</w:t>
            </w:r>
            <w:r w:rsidRPr="00AE06A1">
              <w:rPr>
                <w:spacing w:val="26"/>
                <w:lang w:val="ru-RU"/>
              </w:rPr>
              <w:t xml:space="preserve"> </w:t>
            </w:r>
            <w:r w:rsidRPr="00AE06A1">
              <w:rPr>
                <w:lang w:val="ru-RU"/>
              </w:rPr>
              <w:t>над</w:t>
            </w:r>
            <w:r w:rsidRPr="00AE06A1">
              <w:rPr>
                <w:spacing w:val="80"/>
                <w:lang w:val="ru-RU"/>
              </w:rPr>
              <w:t xml:space="preserve"> </w:t>
            </w:r>
            <w:r w:rsidRPr="00AE06A1">
              <w:rPr>
                <w:lang w:val="ru-RU"/>
              </w:rPr>
              <w:t>кроватью,</w:t>
            </w:r>
            <w:r w:rsidRPr="00AE06A1">
              <w:rPr>
                <w:spacing w:val="78"/>
                <w:lang w:val="ru-RU"/>
              </w:rPr>
              <w:t xml:space="preserve"> </w:t>
            </w:r>
            <w:r w:rsidRPr="00AE06A1">
              <w:rPr>
                <w:lang w:val="ru-RU"/>
              </w:rPr>
              <w:t>сидением,</w:t>
            </w:r>
            <w:r w:rsidRPr="00AE06A1">
              <w:rPr>
                <w:spacing w:val="79"/>
                <w:lang w:val="ru-RU"/>
              </w:rPr>
              <w:t xml:space="preserve"> </w:t>
            </w:r>
            <w:r w:rsidRPr="00AE06A1">
              <w:rPr>
                <w:lang w:val="ru-RU"/>
              </w:rPr>
              <w:t>коляской</w:t>
            </w:r>
            <w:r w:rsidRPr="00AE06A1">
              <w:rPr>
                <w:spacing w:val="80"/>
                <w:lang w:val="ru-RU"/>
              </w:rPr>
              <w:t xml:space="preserve"> </w:t>
            </w:r>
            <w:r w:rsidRPr="00AE06A1">
              <w:rPr>
                <w:lang w:val="ru-RU"/>
              </w:rPr>
              <w:t>с</w:t>
            </w:r>
          </w:p>
          <w:p w:rsidR="001474D1" w:rsidRDefault="001474D1" w:rsidP="00AE06A1">
            <w:pPr>
              <w:pStyle w:val="TableParagraph"/>
              <w:spacing w:before="37"/>
              <w:ind w:left="107"/>
            </w:pPr>
            <w:r>
              <w:t>подсветками,</w:t>
            </w:r>
            <w:r>
              <w:rPr>
                <w:spacing w:val="-9"/>
              </w:rPr>
              <w:t xml:space="preserve"> </w:t>
            </w:r>
            <w:r>
              <w:t>игрушками</w:t>
            </w:r>
          </w:p>
        </w:tc>
        <w:tc>
          <w:tcPr>
            <w:tcW w:w="720" w:type="dxa"/>
          </w:tcPr>
          <w:p w:rsidR="001474D1" w:rsidRDefault="001474D1" w:rsidP="00AE06A1">
            <w:pPr>
              <w:pStyle w:val="TableParagraph"/>
              <w:spacing w:before="4"/>
              <w:rPr>
                <w:sz w:val="24"/>
              </w:rPr>
            </w:pPr>
          </w:p>
          <w:p w:rsidR="001474D1" w:rsidRDefault="001474D1" w:rsidP="00AE06A1">
            <w:pPr>
              <w:pStyle w:val="TableParagraph"/>
              <w:spacing w:before="1"/>
              <w:ind w:left="206"/>
            </w:pPr>
            <w:r>
              <w:t>шт.</w:t>
            </w:r>
          </w:p>
        </w:tc>
        <w:tc>
          <w:tcPr>
            <w:tcW w:w="1020" w:type="dxa"/>
          </w:tcPr>
          <w:p w:rsidR="001474D1" w:rsidRDefault="001474D1" w:rsidP="00AE06A1">
            <w:pPr>
              <w:pStyle w:val="TableParagraph"/>
              <w:spacing w:before="137"/>
              <w:ind w:left="123" w:right="116"/>
              <w:jc w:val="center"/>
            </w:pPr>
            <w:r>
              <w:t>20</w:t>
            </w:r>
          </w:p>
        </w:tc>
        <w:tc>
          <w:tcPr>
            <w:tcW w:w="1035" w:type="dxa"/>
          </w:tcPr>
          <w:p w:rsidR="001474D1" w:rsidRDefault="001474D1" w:rsidP="00AE06A1">
            <w:pPr>
              <w:pStyle w:val="TableParagraph"/>
            </w:pPr>
          </w:p>
        </w:tc>
        <w:tc>
          <w:tcPr>
            <w:tcW w:w="1006" w:type="dxa"/>
          </w:tcPr>
          <w:p w:rsidR="001474D1" w:rsidRDefault="001474D1" w:rsidP="00AE06A1">
            <w:pPr>
              <w:pStyle w:val="TableParagraph"/>
              <w:ind w:left="6"/>
              <w:jc w:val="center"/>
            </w:pPr>
            <w:r>
              <w:t>+</w:t>
            </w:r>
          </w:p>
        </w:tc>
      </w:tr>
      <w:tr w:rsidR="001474D1" w:rsidTr="00AE06A1">
        <w:trPr>
          <w:trHeight w:val="870"/>
        </w:trPr>
        <w:tc>
          <w:tcPr>
            <w:tcW w:w="1385" w:type="dxa"/>
          </w:tcPr>
          <w:p w:rsidR="001474D1" w:rsidRDefault="001474D1" w:rsidP="00AE06A1">
            <w:pPr>
              <w:pStyle w:val="TableParagraph"/>
              <w:ind w:left="129"/>
            </w:pPr>
            <w:r>
              <w:t>2.1.3.2.3.</w:t>
            </w:r>
          </w:p>
        </w:tc>
        <w:tc>
          <w:tcPr>
            <w:tcW w:w="5493" w:type="dxa"/>
          </w:tcPr>
          <w:p w:rsidR="001474D1" w:rsidRPr="00AE06A1" w:rsidRDefault="001474D1" w:rsidP="00AE06A1">
            <w:pPr>
              <w:pStyle w:val="TableParagraph"/>
              <w:spacing w:line="276" w:lineRule="auto"/>
              <w:ind w:left="107" w:right="94"/>
              <w:rPr>
                <w:lang w:val="ru-RU"/>
              </w:rPr>
            </w:pPr>
            <w:r w:rsidRPr="00AE06A1">
              <w:rPr>
                <w:lang w:val="ru-RU"/>
              </w:rPr>
              <w:t>Игровые,</w:t>
            </w:r>
            <w:r w:rsidRPr="00AE06A1">
              <w:rPr>
                <w:spacing w:val="27"/>
                <w:lang w:val="ru-RU"/>
              </w:rPr>
              <w:t xml:space="preserve"> </w:t>
            </w:r>
            <w:r w:rsidRPr="00AE06A1">
              <w:rPr>
                <w:lang w:val="ru-RU"/>
              </w:rPr>
              <w:t>развивающие</w:t>
            </w:r>
            <w:r w:rsidRPr="00AE06A1">
              <w:rPr>
                <w:spacing w:val="27"/>
                <w:lang w:val="ru-RU"/>
              </w:rPr>
              <w:t xml:space="preserve"> </w:t>
            </w:r>
            <w:r w:rsidRPr="00AE06A1">
              <w:rPr>
                <w:lang w:val="ru-RU"/>
              </w:rPr>
              <w:t>коврики</w:t>
            </w:r>
            <w:r w:rsidRPr="00AE06A1">
              <w:rPr>
                <w:spacing w:val="27"/>
                <w:lang w:val="ru-RU"/>
              </w:rPr>
              <w:t xml:space="preserve"> </w:t>
            </w:r>
            <w:r w:rsidRPr="00AE06A1">
              <w:rPr>
                <w:lang w:val="ru-RU"/>
              </w:rPr>
              <w:t>(с</w:t>
            </w:r>
            <w:r w:rsidRPr="00AE06A1">
              <w:rPr>
                <w:spacing w:val="26"/>
                <w:lang w:val="ru-RU"/>
              </w:rPr>
              <w:t xml:space="preserve"> </w:t>
            </w:r>
            <w:r w:rsidRPr="00AE06A1">
              <w:rPr>
                <w:lang w:val="ru-RU"/>
              </w:rPr>
              <w:t>дугами</w:t>
            </w:r>
            <w:r w:rsidRPr="00AE06A1">
              <w:rPr>
                <w:spacing w:val="28"/>
                <w:lang w:val="ru-RU"/>
              </w:rPr>
              <w:t xml:space="preserve"> </w:t>
            </w:r>
            <w:r w:rsidRPr="00AE06A1">
              <w:rPr>
                <w:lang w:val="ru-RU"/>
              </w:rPr>
              <w:t>подвесками</w:t>
            </w:r>
            <w:r w:rsidRPr="00AE06A1">
              <w:rPr>
                <w:spacing w:val="-52"/>
                <w:lang w:val="ru-RU"/>
              </w:rPr>
              <w:t xml:space="preserve"> </w:t>
            </w:r>
            <w:r w:rsidRPr="00AE06A1">
              <w:rPr>
                <w:lang w:val="ru-RU"/>
              </w:rPr>
              <w:t>и</w:t>
            </w:r>
            <w:r w:rsidRPr="00AE06A1">
              <w:rPr>
                <w:spacing w:val="5"/>
                <w:lang w:val="ru-RU"/>
              </w:rPr>
              <w:t xml:space="preserve"> </w:t>
            </w:r>
            <w:r w:rsidRPr="00AE06A1">
              <w:rPr>
                <w:lang w:val="ru-RU"/>
              </w:rPr>
              <w:t>игрушками</w:t>
            </w:r>
            <w:r w:rsidRPr="00AE06A1">
              <w:rPr>
                <w:spacing w:val="5"/>
                <w:lang w:val="ru-RU"/>
              </w:rPr>
              <w:t xml:space="preserve"> </w:t>
            </w:r>
            <w:r w:rsidRPr="00AE06A1">
              <w:rPr>
                <w:lang w:val="ru-RU"/>
              </w:rPr>
              <w:t>различных</w:t>
            </w:r>
            <w:r w:rsidRPr="00AE06A1">
              <w:rPr>
                <w:spacing w:val="5"/>
                <w:lang w:val="ru-RU"/>
              </w:rPr>
              <w:t xml:space="preserve"> </w:t>
            </w:r>
            <w:r w:rsidRPr="00AE06A1">
              <w:rPr>
                <w:lang w:val="ru-RU"/>
              </w:rPr>
              <w:t>видов,</w:t>
            </w:r>
            <w:r w:rsidRPr="00AE06A1">
              <w:rPr>
                <w:spacing w:val="5"/>
                <w:lang w:val="ru-RU"/>
              </w:rPr>
              <w:t xml:space="preserve"> </w:t>
            </w:r>
            <w:r w:rsidRPr="00AE06A1">
              <w:rPr>
                <w:lang w:val="ru-RU"/>
              </w:rPr>
              <w:t>цветов</w:t>
            </w:r>
            <w:r w:rsidRPr="00AE06A1">
              <w:rPr>
                <w:spacing w:val="4"/>
                <w:lang w:val="ru-RU"/>
              </w:rPr>
              <w:t xml:space="preserve"> </w:t>
            </w:r>
            <w:r w:rsidRPr="00AE06A1">
              <w:rPr>
                <w:lang w:val="ru-RU"/>
              </w:rPr>
              <w:t>и</w:t>
            </w:r>
            <w:r w:rsidRPr="00AE06A1">
              <w:rPr>
                <w:spacing w:val="5"/>
                <w:lang w:val="ru-RU"/>
              </w:rPr>
              <w:t xml:space="preserve"> </w:t>
            </w:r>
            <w:r w:rsidRPr="00AE06A1">
              <w:rPr>
                <w:lang w:val="ru-RU"/>
              </w:rPr>
              <w:t>формы,</w:t>
            </w:r>
          </w:p>
          <w:p w:rsidR="001474D1" w:rsidRDefault="001474D1" w:rsidP="00AE06A1">
            <w:pPr>
              <w:pStyle w:val="TableParagraph"/>
              <w:spacing w:line="252" w:lineRule="exact"/>
              <w:ind w:left="107"/>
            </w:pPr>
            <w:r>
              <w:t>коврики-пазлы)</w:t>
            </w:r>
          </w:p>
        </w:tc>
        <w:tc>
          <w:tcPr>
            <w:tcW w:w="720" w:type="dxa"/>
          </w:tcPr>
          <w:p w:rsidR="001474D1" w:rsidRDefault="001474D1" w:rsidP="00AE06A1">
            <w:pPr>
              <w:pStyle w:val="TableParagraph"/>
              <w:rPr>
                <w:sz w:val="24"/>
              </w:rPr>
            </w:pPr>
          </w:p>
          <w:p w:rsidR="001474D1" w:rsidRDefault="001474D1" w:rsidP="00AE06A1">
            <w:pPr>
              <w:pStyle w:val="TableParagraph"/>
              <w:spacing w:before="7"/>
              <w:rPr>
                <w:sz w:val="25"/>
              </w:rPr>
            </w:pPr>
          </w:p>
          <w:p w:rsidR="001474D1" w:rsidRDefault="001474D1" w:rsidP="00AE06A1">
            <w:pPr>
              <w:pStyle w:val="TableParagraph"/>
              <w:ind w:left="206"/>
            </w:pPr>
            <w:r>
              <w:t>шт.</w:t>
            </w:r>
          </w:p>
        </w:tc>
        <w:tc>
          <w:tcPr>
            <w:tcW w:w="1020" w:type="dxa"/>
          </w:tcPr>
          <w:p w:rsidR="001474D1" w:rsidRDefault="001474D1" w:rsidP="00AE06A1">
            <w:pPr>
              <w:pStyle w:val="TableParagraph"/>
              <w:spacing w:before="4"/>
              <w:rPr>
                <w:sz w:val="24"/>
              </w:rPr>
            </w:pPr>
          </w:p>
          <w:p w:rsidR="001474D1" w:rsidRDefault="001474D1" w:rsidP="00AE06A1">
            <w:pPr>
              <w:pStyle w:val="TableParagraph"/>
              <w:spacing w:before="1"/>
              <w:ind w:left="123" w:right="116"/>
              <w:jc w:val="center"/>
            </w:pPr>
            <w:r>
              <w:t>10</w:t>
            </w:r>
          </w:p>
        </w:tc>
        <w:tc>
          <w:tcPr>
            <w:tcW w:w="1035" w:type="dxa"/>
          </w:tcPr>
          <w:p w:rsidR="001474D1" w:rsidRDefault="001474D1" w:rsidP="00AE06A1">
            <w:pPr>
              <w:pStyle w:val="TableParagraph"/>
              <w:ind w:left="7"/>
              <w:jc w:val="center"/>
            </w:pPr>
            <w:r>
              <w:t>+</w:t>
            </w:r>
          </w:p>
        </w:tc>
        <w:tc>
          <w:tcPr>
            <w:tcW w:w="1006" w:type="dxa"/>
          </w:tcPr>
          <w:p w:rsidR="001474D1" w:rsidRDefault="001474D1" w:rsidP="00AE06A1">
            <w:pPr>
              <w:pStyle w:val="TableParagraph"/>
            </w:pPr>
          </w:p>
        </w:tc>
      </w:tr>
      <w:tr w:rsidR="001474D1" w:rsidTr="00AE06A1">
        <w:trPr>
          <w:trHeight w:val="1164"/>
        </w:trPr>
        <w:tc>
          <w:tcPr>
            <w:tcW w:w="1385" w:type="dxa"/>
          </w:tcPr>
          <w:p w:rsidR="001474D1" w:rsidRDefault="001474D1" w:rsidP="00AE06A1">
            <w:pPr>
              <w:pStyle w:val="TableParagraph"/>
              <w:spacing w:line="246" w:lineRule="exact"/>
              <w:ind w:left="129"/>
            </w:pPr>
            <w:r>
              <w:t>2.1.3.2.4.</w:t>
            </w:r>
          </w:p>
        </w:tc>
        <w:tc>
          <w:tcPr>
            <w:tcW w:w="5493" w:type="dxa"/>
          </w:tcPr>
          <w:p w:rsidR="001474D1" w:rsidRPr="00AE06A1" w:rsidRDefault="001474D1" w:rsidP="00AE06A1">
            <w:pPr>
              <w:pStyle w:val="TableParagraph"/>
              <w:spacing w:line="276" w:lineRule="auto"/>
              <w:ind w:left="107" w:right="98"/>
              <w:jc w:val="both"/>
              <w:rPr>
                <w:lang w:val="ru-RU"/>
              </w:rPr>
            </w:pPr>
            <w:r w:rsidRPr="00AE06A1">
              <w:rPr>
                <w:lang w:val="ru-RU"/>
              </w:rPr>
              <w:t>Книги</w:t>
            </w:r>
            <w:r w:rsidRPr="00AE06A1">
              <w:rPr>
                <w:spacing w:val="1"/>
                <w:lang w:val="ru-RU"/>
              </w:rPr>
              <w:t xml:space="preserve"> </w:t>
            </w:r>
            <w:r w:rsidRPr="00AE06A1">
              <w:rPr>
                <w:lang w:val="ru-RU"/>
              </w:rPr>
              <w:t>для</w:t>
            </w:r>
            <w:r w:rsidRPr="00AE06A1">
              <w:rPr>
                <w:spacing w:val="1"/>
                <w:lang w:val="ru-RU"/>
              </w:rPr>
              <w:t xml:space="preserve"> </w:t>
            </w:r>
            <w:r w:rsidRPr="00AE06A1">
              <w:rPr>
                <w:lang w:val="ru-RU"/>
              </w:rPr>
              <w:t>детей</w:t>
            </w:r>
            <w:r w:rsidRPr="00AE06A1">
              <w:rPr>
                <w:spacing w:val="1"/>
                <w:lang w:val="ru-RU"/>
              </w:rPr>
              <w:t xml:space="preserve"> </w:t>
            </w:r>
            <w:r w:rsidRPr="00AE06A1">
              <w:rPr>
                <w:lang w:val="ru-RU"/>
              </w:rPr>
              <w:t>в</w:t>
            </w:r>
            <w:r w:rsidRPr="00AE06A1">
              <w:rPr>
                <w:spacing w:val="1"/>
                <w:lang w:val="ru-RU"/>
              </w:rPr>
              <w:t xml:space="preserve"> </w:t>
            </w:r>
            <w:r w:rsidRPr="00AE06A1">
              <w:rPr>
                <w:lang w:val="ru-RU"/>
              </w:rPr>
              <w:t>возрасте</w:t>
            </w:r>
            <w:r w:rsidRPr="00AE06A1">
              <w:rPr>
                <w:spacing w:val="1"/>
                <w:lang w:val="ru-RU"/>
              </w:rPr>
              <w:t xml:space="preserve"> </w:t>
            </w:r>
            <w:r w:rsidRPr="00AE06A1">
              <w:rPr>
                <w:lang w:val="ru-RU"/>
              </w:rPr>
              <w:t>до</w:t>
            </w:r>
            <w:r w:rsidRPr="00AE06A1">
              <w:rPr>
                <w:spacing w:val="1"/>
                <w:lang w:val="ru-RU"/>
              </w:rPr>
              <w:t xml:space="preserve"> </w:t>
            </w:r>
            <w:r w:rsidRPr="00AE06A1">
              <w:rPr>
                <w:lang w:val="ru-RU"/>
              </w:rPr>
              <w:t>года</w:t>
            </w:r>
            <w:r w:rsidRPr="00AE06A1">
              <w:rPr>
                <w:spacing w:val="1"/>
                <w:lang w:val="ru-RU"/>
              </w:rPr>
              <w:t xml:space="preserve"> </w:t>
            </w:r>
            <w:r w:rsidRPr="00AE06A1">
              <w:rPr>
                <w:lang w:val="ru-RU"/>
              </w:rPr>
              <w:t>со</w:t>
            </w:r>
            <w:r w:rsidRPr="00AE06A1">
              <w:rPr>
                <w:spacing w:val="1"/>
                <w:lang w:val="ru-RU"/>
              </w:rPr>
              <w:t xml:space="preserve"> </w:t>
            </w:r>
            <w:r w:rsidRPr="00AE06A1">
              <w:rPr>
                <w:lang w:val="ru-RU"/>
              </w:rPr>
              <w:t>страницами</w:t>
            </w:r>
            <w:r w:rsidRPr="00AE06A1">
              <w:rPr>
                <w:spacing w:val="1"/>
                <w:lang w:val="ru-RU"/>
              </w:rPr>
              <w:t xml:space="preserve"> </w:t>
            </w:r>
            <w:r w:rsidRPr="00AE06A1">
              <w:rPr>
                <w:lang w:val="ru-RU"/>
              </w:rPr>
              <w:t>большой</w:t>
            </w:r>
            <w:r w:rsidRPr="00AE06A1">
              <w:rPr>
                <w:spacing w:val="1"/>
                <w:lang w:val="ru-RU"/>
              </w:rPr>
              <w:t xml:space="preserve"> </w:t>
            </w:r>
            <w:r w:rsidRPr="00AE06A1">
              <w:rPr>
                <w:lang w:val="ru-RU"/>
              </w:rPr>
              <w:t>толщины</w:t>
            </w:r>
            <w:r w:rsidRPr="00AE06A1">
              <w:rPr>
                <w:spacing w:val="1"/>
                <w:lang w:val="ru-RU"/>
              </w:rPr>
              <w:t xml:space="preserve"> </w:t>
            </w:r>
            <w:r w:rsidRPr="00AE06A1">
              <w:rPr>
                <w:lang w:val="ru-RU"/>
              </w:rPr>
              <w:t>с</w:t>
            </w:r>
            <w:r w:rsidRPr="00AE06A1">
              <w:rPr>
                <w:spacing w:val="1"/>
                <w:lang w:val="ru-RU"/>
              </w:rPr>
              <w:t xml:space="preserve"> </w:t>
            </w:r>
            <w:r w:rsidRPr="00AE06A1">
              <w:rPr>
                <w:lang w:val="ru-RU"/>
              </w:rPr>
              <w:t>различными</w:t>
            </w:r>
            <w:r w:rsidRPr="00AE06A1">
              <w:rPr>
                <w:spacing w:val="1"/>
                <w:lang w:val="ru-RU"/>
              </w:rPr>
              <w:t xml:space="preserve"> </w:t>
            </w:r>
            <w:r w:rsidRPr="00AE06A1">
              <w:rPr>
                <w:lang w:val="ru-RU"/>
              </w:rPr>
              <w:t>сюжетами</w:t>
            </w:r>
            <w:r w:rsidRPr="00AE06A1">
              <w:rPr>
                <w:spacing w:val="1"/>
                <w:lang w:val="ru-RU"/>
              </w:rPr>
              <w:t xml:space="preserve"> </w:t>
            </w:r>
            <w:r w:rsidRPr="00AE06A1">
              <w:rPr>
                <w:lang w:val="ru-RU"/>
              </w:rPr>
              <w:t>и</w:t>
            </w:r>
            <w:r w:rsidRPr="00AE06A1">
              <w:rPr>
                <w:spacing w:val="1"/>
                <w:lang w:val="ru-RU"/>
              </w:rPr>
              <w:t xml:space="preserve"> </w:t>
            </w:r>
            <w:r w:rsidRPr="00AE06A1">
              <w:rPr>
                <w:lang w:val="ru-RU"/>
              </w:rPr>
              <w:t>карти</w:t>
            </w:r>
            <w:r w:rsidRPr="00AE06A1">
              <w:rPr>
                <w:lang w:val="ru-RU"/>
              </w:rPr>
              <w:t>н</w:t>
            </w:r>
            <w:r w:rsidRPr="00AE06A1">
              <w:rPr>
                <w:lang w:val="ru-RU"/>
              </w:rPr>
              <w:t>ками</w:t>
            </w:r>
          </w:p>
          <w:p w:rsidR="001474D1" w:rsidRDefault="001474D1" w:rsidP="00AE06A1">
            <w:pPr>
              <w:pStyle w:val="TableParagraph"/>
              <w:spacing w:line="252" w:lineRule="exact"/>
              <w:ind w:left="107"/>
              <w:jc w:val="both"/>
            </w:pPr>
            <w:r>
              <w:t>(согласно</w:t>
            </w:r>
            <w:r>
              <w:rPr>
                <w:spacing w:val="-5"/>
              </w:rPr>
              <w:t xml:space="preserve"> </w:t>
            </w:r>
            <w:r>
              <w:t>перечню</w:t>
            </w:r>
            <w:r>
              <w:rPr>
                <w:spacing w:val="-5"/>
              </w:rPr>
              <w:t xml:space="preserve"> </w:t>
            </w:r>
            <w:r>
              <w:t>ФОП</w:t>
            </w:r>
            <w:r>
              <w:rPr>
                <w:spacing w:val="-8"/>
              </w:rPr>
              <w:t xml:space="preserve"> </w:t>
            </w:r>
            <w:r>
              <w:t>ДО)</w:t>
            </w:r>
          </w:p>
        </w:tc>
        <w:tc>
          <w:tcPr>
            <w:tcW w:w="720" w:type="dxa"/>
          </w:tcPr>
          <w:p w:rsidR="001474D1" w:rsidRDefault="001474D1" w:rsidP="00AE06A1">
            <w:pPr>
              <w:pStyle w:val="TableParagraph"/>
              <w:rPr>
                <w:sz w:val="24"/>
              </w:rPr>
            </w:pPr>
          </w:p>
          <w:p w:rsidR="001474D1" w:rsidRDefault="001474D1" w:rsidP="00AE06A1">
            <w:pPr>
              <w:pStyle w:val="TableParagraph"/>
              <w:rPr>
                <w:sz w:val="24"/>
              </w:rPr>
            </w:pPr>
          </w:p>
          <w:p w:rsidR="001474D1" w:rsidRDefault="001474D1" w:rsidP="00AE06A1">
            <w:pPr>
              <w:pStyle w:val="TableParagraph"/>
              <w:spacing w:before="2"/>
              <w:rPr>
                <w:sz w:val="27"/>
              </w:rPr>
            </w:pPr>
          </w:p>
          <w:p w:rsidR="001474D1" w:rsidRDefault="001474D1" w:rsidP="00AE06A1">
            <w:pPr>
              <w:pStyle w:val="TableParagraph"/>
              <w:ind w:left="206"/>
            </w:pPr>
            <w:r>
              <w:t>шт.</w:t>
            </w:r>
          </w:p>
        </w:tc>
        <w:tc>
          <w:tcPr>
            <w:tcW w:w="1020" w:type="dxa"/>
          </w:tcPr>
          <w:p w:rsidR="001474D1" w:rsidRDefault="001474D1" w:rsidP="00AE06A1">
            <w:pPr>
              <w:pStyle w:val="TableParagraph"/>
              <w:rPr>
                <w:sz w:val="24"/>
              </w:rPr>
            </w:pPr>
          </w:p>
          <w:p w:rsidR="001474D1" w:rsidRDefault="001474D1" w:rsidP="00AE06A1">
            <w:pPr>
              <w:pStyle w:val="TableParagraph"/>
              <w:spacing w:before="151"/>
              <w:ind w:left="123" w:right="116"/>
              <w:jc w:val="center"/>
            </w:pPr>
            <w:r>
              <w:t>20</w:t>
            </w:r>
          </w:p>
        </w:tc>
        <w:tc>
          <w:tcPr>
            <w:tcW w:w="1035" w:type="dxa"/>
          </w:tcPr>
          <w:p w:rsidR="001474D1" w:rsidRDefault="001474D1" w:rsidP="00AE06A1">
            <w:pPr>
              <w:pStyle w:val="TableParagraph"/>
              <w:spacing w:line="246" w:lineRule="exact"/>
              <w:ind w:left="7"/>
              <w:jc w:val="center"/>
            </w:pPr>
            <w:r>
              <w:t>+</w:t>
            </w:r>
          </w:p>
        </w:tc>
        <w:tc>
          <w:tcPr>
            <w:tcW w:w="1006" w:type="dxa"/>
          </w:tcPr>
          <w:p w:rsidR="001474D1" w:rsidRDefault="001474D1" w:rsidP="00AE06A1">
            <w:pPr>
              <w:pStyle w:val="TableParagraph"/>
            </w:pPr>
          </w:p>
        </w:tc>
      </w:tr>
      <w:tr w:rsidR="001474D1" w:rsidTr="00AE06A1">
        <w:trPr>
          <w:trHeight w:val="582"/>
        </w:trPr>
        <w:tc>
          <w:tcPr>
            <w:tcW w:w="1385" w:type="dxa"/>
          </w:tcPr>
          <w:p w:rsidR="001474D1" w:rsidRDefault="001474D1" w:rsidP="00AE06A1">
            <w:pPr>
              <w:pStyle w:val="TableParagraph"/>
              <w:spacing w:line="246" w:lineRule="exact"/>
              <w:ind w:left="129"/>
            </w:pPr>
            <w:r>
              <w:t>2.1.3.2.5.</w:t>
            </w:r>
          </w:p>
        </w:tc>
        <w:tc>
          <w:tcPr>
            <w:tcW w:w="5493" w:type="dxa"/>
          </w:tcPr>
          <w:p w:rsidR="001474D1" w:rsidRPr="00AE06A1" w:rsidRDefault="001474D1" w:rsidP="00AE06A1">
            <w:pPr>
              <w:pStyle w:val="TableParagraph"/>
              <w:spacing w:line="246" w:lineRule="exact"/>
              <w:ind w:left="107"/>
              <w:rPr>
                <w:lang w:val="ru-RU"/>
              </w:rPr>
            </w:pPr>
            <w:r w:rsidRPr="00AE06A1">
              <w:rPr>
                <w:lang w:val="ru-RU"/>
              </w:rPr>
              <w:t>Кольца</w:t>
            </w:r>
            <w:r w:rsidRPr="00AE06A1">
              <w:rPr>
                <w:spacing w:val="56"/>
                <w:lang w:val="ru-RU"/>
              </w:rPr>
              <w:t xml:space="preserve"> </w:t>
            </w:r>
            <w:r w:rsidRPr="00AE06A1">
              <w:rPr>
                <w:lang w:val="ru-RU"/>
              </w:rPr>
              <w:t>разных</w:t>
            </w:r>
            <w:r w:rsidRPr="00AE06A1">
              <w:rPr>
                <w:spacing w:val="108"/>
                <w:lang w:val="ru-RU"/>
              </w:rPr>
              <w:t xml:space="preserve"> </w:t>
            </w:r>
            <w:r w:rsidRPr="00AE06A1">
              <w:rPr>
                <w:lang w:val="ru-RU"/>
              </w:rPr>
              <w:t>диаметров</w:t>
            </w:r>
            <w:r w:rsidRPr="00AE06A1">
              <w:rPr>
                <w:spacing w:val="108"/>
                <w:lang w:val="ru-RU"/>
              </w:rPr>
              <w:t xml:space="preserve"> </w:t>
            </w:r>
            <w:r w:rsidRPr="00AE06A1">
              <w:rPr>
                <w:lang w:val="ru-RU"/>
              </w:rPr>
              <w:t>и</w:t>
            </w:r>
            <w:r w:rsidRPr="00AE06A1">
              <w:rPr>
                <w:spacing w:val="108"/>
                <w:lang w:val="ru-RU"/>
              </w:rPr>
              <w:t xml:space="preserve"> </w:t>
            </w:r>
            <w:r w:rsidRPr="00AE06A1">
              <w:rPr>
                <w:lang w:val="ru-RU"/>
              </w:rPr>
              <w:t>разной</w:t>
            </w:r>
            <w:r w:rsidRPr="00AE06A1">
              <w:rPr>
                <w:spacing w:val="109"/>
                <w:lang w:val="ru-RU"/>
              </w:rPr>
              <w:t xml:space="preserve"> </w:t>
            </w:r>
            <w:r w:rsidRPr="00AE06A1">
              <w:rPr>
                <w:lang w:val="ru-RU"/>
              </w:rPr>
              <w:t>толщины</w:t>
            </w:r>
            <w:r w:rsidRPr="00AE06A1">
              <w:rPr>
                <w:spacing w:val="107"/>
                <w:lang w:val="ru-RU"/>
              </w:rPr>
              <w:t xml:space="preserve"> </w:t>
            </w:r>
            <w:r w:rsidRPr="00AE06A1">
              <w:rPr>
                <w:lang w:val="ru-RU"/>
              </w:rPr>
              <w:t>для</w:t>
            </w:r>
          </w:p>
          <w:p w:rsidR="001474D1" w:rsidRDefault="001474D1" w:rsidP="00AE06A1">
            <w:pPr>
              <w:pStyle w:val="TableParagraph"/>
              <w:spacing w:before="37"/>
              <w:ind w:left="107"/>
            </w:pPr>
            <w:r>
              <w:t>развития</w:t>
            </w:r>
            <w:r>
              <w:rPr>
                <w:spacing w:val="-6"/>
              </w:rPr>
              <w:t xml:space="preserve"> </w:t>
            </w:r>
            <w:r>
              <w:t>захвата</w:t>
            </w:r>
          </w:p>
        </w:tc>
        <w:tc>
          <w:tcPr>
            <w:tcW w:w="720" w:type="dxa"/>
          </w:tcPr>
          <w:p w:rsidR="001474D1" w:rsidRDefault="001474D1" w:rsidP="00AE06A1">
            <w:pPr>
              <w:pStyle w:val="TableParagraph"/>
              <w:spacing w:before="7"/>
              <w:rPr>
                <w:sz w:val="24"/>
              </w:rPr>
            </w:pPr>
          </w:p>
          <w:p w:rsidR="001474D1" w:rsidRDefault="001474D1" w:rsidP="00AE06A1">
            <w:pPr>
              <w:pStyle w:val="TableParagraph"/>
              <w:ind w:left="206"/>
            </w:pPr>
            <w:r>
              <w:t>шт.</w:t>
            </w:r>
          </w:p>
        </w:tc>
        <w:tc>
          <w:tcPr>
            <w:tcW w:w="1020" w:type="dxa"/>
          </w:tcPr>
          <w:p w:rsidR="001474D1" w:rsidRDefault="001474D1" w:rsidP="00AE06A1">
            <w:pPr>
              <w:pStyle w:val="TableParagraph"/>
              <w:spacing w:before="137"/>
              <w:ind w:left="123" w:right="116"/>
              <w:jc w:val="center"/>
            </w:pPr>
            <w:r>
              <w:t>20</w:t>
            </w:r>
          </w:p>
        </w:tc>
        <w:tc>
          <w:tcPr>
            <w:tcW w:w="1035" w:type="dxa"/>
          </w:tcPr>
          <w:p w:rsidR="001474D1" w:rsidRDefault="001474D1" w:rsidP="00AE06A1">
            <w:pPr>
              <w:pStyle w:val="TableParagraph"/>
              <w:spacing w:line="246" w:lineRule="exact"/>
              <w:ind w:left="7"/>
              <w:jc w:val="center"/>
            </w:pPr>
            <w:r>
              <w:t>+</w:t>
            </w:r>
          </w:p>
        </w:tc>
        <w:tc>
          <w:tcPr>
            <w:tcW w:w="1006" w:type="dxa"/>
          </w:tcPr>
          <w:p w:rsidR="001474D1" w:rsidRDefault="001474D1" w:rsidP="00AE06A1">
            <w:pPr>
              <w:pStyle w:val="TableParagraph"/>
            </w:pPr>
          </w:p>
        </w:tc>
      </w:tr>
      <w:tr w:rsidR="001474D1" w:rsidTr="00AE06A1">
        <w:trPr>
          <w:trHeight w:val="290"/>
        </w:trPr>
        <w:tc>
          <w:tcPr>
            <w:tcW w:w="1385" w:type="dxa"/>
          </w:tcPr>
          <w:p w:rsidR="001474D1" w:rsidRDefault="001474D1" w:rsidP="00AE06A1">
            <w:pPr>
              <w:pStyle w:val="TableParagraph"/>
              <w:ind w:left="129"/>
            </w:pPr>
            <w:r>
              <w:t>2.1.3.2.6.</w:t>
            </w:r>
          </w:p>
        </w:tc>
        <w:tc>
          <w:tcPr>
            <w:tcW w:w="5493" w:type="dxa"/>
          </w:tcPr>
          <w:p w:rsidR="001474D1" w:rsidRDefault="001474D1" w:rsidP="00AE06A1">
            <w:pPr>
              <w:pStyle w:val="TableParagraph"/>
              <w:ind w:left="107"/>
            </w:pPr>
            <w:r>
              <w:t>Лента-калейдоскоп</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2</w:t>
            </w:r>
          </w:p>
        </w:tc>
        <w:tc>
          <w:tcPr>
            <w:tcW w:w="1035" w:type="dxa"/>
          </w:tcPr>
          <w:p w:rsidR="001474D1" w:rsidRDefault="001474D1" w:rsidP="00AE06A1">
            <w:pPr>
              <w:pStyle w:val="TableParagraph"/>
              <w:ind w:left="7"/>
              <w:jc w:val="center"/>
            </w:pPr>
            <w:r>
              <w:t>+</w:t>
            </w:r>
          </w:p>
        </w:tc>
        <w:tc>
          <w:tcPr>
            <w:tcW w:w="1006" w:type="dxa"/>
          </w:tcPr>
          <w:p w:rsidR="001474D1" w:rsidRDefault="001474D1" w:rsidP="00AE06A1">
            <w:pPr>
              <w:pStyle w:val="TableParagraph"/>
              <w:rPr>
                <w:sz w:val="20"/>
              </w:rPr>
            </w:pPr>
          </w:p>
        </w:tc>
      </w:tr>
      <w:tr w:rsidR="001474D1" w:rsidTr="00AE06A1">
        <w:trPr>
          <w:trHeight w:val="292"/>
        </w:trPr>
        <w:tc>
          <w:tcPr>
            <w:tcW w:w="1385" w:type="dxa"/>
          </w:tcPr>
          <w:p w:rsidR="001474D1" w:rsidRDefault="001474D1" w:rsidP="00AE06A1">
            <w:pPr>
              <w:pStyle w:val="TableParagraph"/>
              <w:spacing w:line="246" w:lineRule="exact"/>
              <w:ind w:left="129"/>
            </w:pPr>
            <w:r>
              <w:t>2.1.3.2.7.</w:t>
            </w:r>
          </w:p>
        </w:tc>
        <w:tc>
          <w:tcPr>
            <w:tcW w:w="5493" w:type="dxa"/>
          </w:tcPr>
          <w:p w:rsidR="001474D1" w:rsidRDefault="001474D1" w:rsidP="00AE06A1">
            <w:pPr>
              <w:pStyle w:val="TableParagraph"/>
              <w:spacing w:line="246" w:lineRule="exact"/>
              <w:ind w:left="107"/>
            </w:pPr>
            <w:r>
              <w:t>Мобили</w:t>
            </w:r>
            <w:r>
              <w:rPr>
                <w:spacing w:val="-3"/>
              </w:rPr>
              <w:t xml:space="preserve"> </w:t>
            </w:r>
            <w:r>
              <w:t>вращающиеся</w:t>
            </w:r>
          </w:p>
        </w:tc>
        <w:tc>
          <w:tcPr>
            <w:tcW w:w="720" w:type="dxa"/>
          </w:tcPr>
          <w:p w:rsidR="001474D1" w:rsidRDefault="001474D1" w:rsidP="00AE06A1">
            <w:pPr>
              <w:pStyle w:val="TableParagraph"/>
              <w:spacing w:line="246" w:lineRule="exact"/>
              <w:ind w:left="206"/>
            </w:pPr>
            <w:r>
              <w:t>шт.</w:t>
            </w:r>
          </w:p>
        </w:tc>
        <w:tc>
          <w:tcPr>
            <w:tcW w:w="1020" w:type="dxa"/>
          </w:tcPr>
          <w:p w:rsidR="001474D1" w:rsidRDefault="001474D1" w:rsidP="00AE06A1">
            <w:pPr>
              <w:pStyle w:val="TableParagraph"/>
              <w:spacing w:line="246" w:lineRule="exact"/>
              <w:ind w:left="123" w:right="116"/>
              <w:jc w:val="center"/>
            </w:pPr>
            <w:r>
              <w:t>10</w:t>
            </w:r>
          </w:p>
        </w:tc>
        <w:tc>
          <w:tcPr>
            <w:tcW w:w="1035" w:type="dxa"/>
          </w:tcPr>
          <w:p w:rsidR="001474D1" w:rsidRDefault="001474D1" w:rsidP="00AE06A1">
            <w:pPr>
              <w:pStyle w:val="TableParagraph"/>
              <w:spacing w:line="246" w:lineRule="exact"/>
              <w:ind w:left="7"/>
              <w:jc w:val="center"/>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2.1.3.2.8.</w:t>
            </w:r>
          </w:p>
        </w:tc>
        <w:tc>
          <w:tcPr>
            <w:tcW w:w="5493" w:type="dxa"/>
          </w:tcPr>
          <w:p w:rsidR="001474D1" w:rsidRPr="00AE06A1" w:rsidRDefault="001474D1" w:rsidP="00AE06A1">
            <w:pPr>
              <w:pStyle w:val="TableParagraph"/>
              <w:ind w:left="107"/>
              <w:rPr>
                <w:lang w:val="ru-RU"/>
              </w:rPr>
            </w:pPr>
            <w:r w:rsidRPr="00AE06A1">
              <w:rPr>
                <w:lang w:val="ru-RU"/>
              </w:rPr>
              <w:t>Мягкие</w:t>
            </w:r>
            <w:r w:rsidRPr="00AE06A1">
              <w:rPr>
                <w:spacing w:val="-5"/>
                <w:lang w:val="ru-RU"/>
              </w:rPr>
              <w:t xml:space="preserve"> </w:t>
            </w:r>
            <w:r w:rsidRPr="00AE06A1">
              <w:rPr>
                <w:lang w:val="ru-RU"/>
              </w:rPr>
              <w:t>книжки</w:t>
            </w:r>
            <w:r w:rsidRPr="00AE06A1">
              <w:rPr>
                <w:spacing w:val="-2"/>
                <w:lang w:val="ru-RU"/>
              </w:rPr>
              <w:t xml:space="preserve"> </w:t>
            </w:r>
            <w:r w:rsidRPr="00AE06A1">
              <w:rPr>
                <w:lang w:val="ru-RU"/>
              </w:rPr>
              <w:t>с</w:t>
            </w:r>
            <w:r w:rsidRPr="00AE06A1">
              <w:rPr>
                <w:spacing w:val="-2"/>
                <w:lang w:val="ru-RU"/>
              </w:rPr>
              <w:t xml:space="preserve"> </w:t>
            </w:r>
            <w:r w:rsidRPr="00AE06A1">
              <w:rPr>
                <w:lang w:val="ru-RU"/>
              </w:rPr>
              <w:t>цветными</w:t>
            </w:r>
            <w:r w:rsidRPr="00AE06A1">
              <w:rPr>
                <w:spacing w:val="-3"/>
                <w:lang w:val="ru-RU"/>
              </w:rPr>
              <w:t xml:space="preserve"> </w:t>
            </w:r>
            <w:r w:rsidRPr="00AE06A1">
              <w:rPr>
                <w:lang w:val="ru-RU"/>
              </w:rPr>
              <w:t>фигурами</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123" w:right="116"/>
              <w:jc w:val="center"/>
            </w:pPr>
            <w:r>
              <w:t>20</w:t>
            </w:r>
          </w:p>
        </w:tc>
        <w:tc>
          <w:tcPr>
            <w:tcW w:w="1035" w:type="dxa"/>
          </w:tcPr>
          <w:p w:rsidR="001474D1" w:rsidRDefault="001474D1" w:rsidP="00AE06A1">
            <w:pPr>
              <w:pStyle w:val="TableParagraph"/>
              <w:ind w:left="7"/>
              <w:jc w:val="center"/>
            </w:pPr>
            <w:r>
              <w:t>+</w:t>
            </w:r>
          </w:p>
        </w:tc>
        <w:tc>
          <w:tcPr>
            <w:tcW w:w="1006" w:type="dxa"/>
          </w:tcPr>
          <w:p w:rsidR="001474D1" w:rsidRDefault="001474D1" w:rsidP="00AE06A1">
            <w:pPr>
              <w:pStyle w:val="TableParagraph"/>
              <w:rPr>
                <w:sz w:val="20"/>
              </w:rPr>
            </w:pPr>
          </w:p>
        </w:tc>
      </w:tr>
      <w:tr w:rsidR="001474D1" w:rsidTr="00AE06A1">
        <w:trPr>
          <w:trHeight w:val="292"/>
        </w:trPr>
        <w:tc>
          <w:tcPr>
            <w:tcW w:w="1385" w:type="dxa"/>
          </w:tcPr>
          <w:p w:rsidR="001474D1" w:rsidRDefault="001474D1" w:rsidP="00AE06A1">
            <w:pPr>
              <w:pStyle w:val="TableParagraph"/>
              <w:ind w:left="129"/>
            </w:pPr>
            <w:r>
              <w:lastRenderedPageBreak/>
              <w:t>2.1.3.2.9.</w:t>
            </w:r>
          </w:p>
        </w:tc>
        <w:tc>
          <w:tcPr>
            <w:tcW w:w="5493" w:type="dxa"/>
          </w:tcPr>
          <w:p w:rsidR="001474D1" w:rsidRPr="00AE06A1" w:rsidRDefault="001474D1" w:rsidP="00AE06A1">
            <w:pPr>
              <w:pStyle w:val="TableParagraph"/>
              <w:ind w:left="107"/>
              <w:rPr>
                <w:lang w:val="ru-RU"/>
              </w:rPr>
            </w:pPr>
            <w:r w:rsidRPr="00AE06A1">
              <w:rPr>
                <w:lang w:val="ru-RU"/>
              </w:rPr>
              <w:t>Мягкий</w:t>
            </w:r>
            <w:r w:rsidRPr="00AE06A1">
              <w:rPr>
                <w:spacing w:val="-7"/>
                <w:lang w:val="ru-RU"/>
              </w:rPr>
              <w:t xml:space="preserve"> </w:t>
            </w:r>
            <w:r w:rsidRPr="00AE06A1">
              <w:rPr>
                <w:lang w:val="ru-RU"/>
              </w:rPr>
              <w:t>молоток</w:t>
            </w:r>
            <w:r w:rsidRPr="00AE06A1">
              <w:rPr>
                <w:spacing w:val="-6"/>
                <w:lang w:val="ru-RU"/>
              </w:rPr>
              <w:t xml:space="preserve"> </w:t>
            </w:r>
            <w:r w:rsidRPr="00AE06A1">
              <w:rPr>
                <w:lang w:val="ru-RU"/>
              </w:rPr>
              <w:t>с</w:t>
            </w:r>
            <w:r w:rsidRPr="00AE06A1">
              <w:rPr>
                <w:spacing w:val="-6"/>
                <w:lang w:val="ru-RU"/>
              </w:rPr>
              <w:t xml:space="preserve"> </w:t>
            </w:r>
            <w:r w:rsidRPr="00AE06A1">
              <w:rPr>
                <w:lang w:val="ru-RU"/>
              </w:rPr>
              <w:t>погремушкой</w:t>
            </w:r>
            <w:r w:rsidRPr="00AE06A1">
              <w:rPr>
                <w:spacing w:val="-7"/>
                <w:lang w:val="ru-RU"/>
              </w:rPr>
              <w:t xml:space="preserve"> </w:t>
            </w:r>
            <w:r w:rsidRPr="00AE06A1">
              <w:rPr>
                <w:lang w:val="ru-RU"/>
              </w:rPr>
              <w:t>внутри</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123" w:right="116"/>
              <w:jc w:val="center"/>
            </w:pPr>
            <w:r>
              <w:t>20</w:t>
            </w:r>
          </w:p>
        </w:tc>
        <w:tc>
          <w:tcPr>
            <w:tcW w:w="1035" w:type="dxa"/>
          </w:tcPr>
          <w:p w:rsidR="001474D1" w:rsidRDefault="001474D1" w:rsidP="00AE06A1">
            <w:pPr>
              <w:pStyle w:val="TableParagraph"/>
              <w:ind w:left="7"/>
              <w:jc w:val="center"/>
            </w:pPr>
            <w:r>
              <w:t>+</w:t>
            </w:r>
          </w:p>
        </w:tc>
        <w:tc>
          <w:tcPr>
            <w:tcW w:w="1006" w:type="dxa"/>
          </w:tcPr>
          <w:p w:rsidR="001474D1" w:rsidRDefault="001474D1" w:rsidP="00AE06A1">
            <w:pPr>
              <w:pStyle w:val="TableParagraph"/>
              <w:rPr>
                <w:sz w:val="20"/>
              </w:rPr>
            </w:pPr>
          </w:p>
        </w:tc>
      </w:tr>
      <w:tr w:rsidR="001474D1" w:rsidTr="00AE06A1">
        <w:trPr>
          <w:trHeight w:val="712"/>
        </w:trPr>
        <w:tc>
          <w:tcPr>
            <w:tcW w:w="1385" w:type="dxa"/>
          </w:tcPr>
          <w:p w:rsidR="001474D1" w:rsidRDefault="001474D1" w:rsidP="00AE06A1">
            <w:pPr>
              <w:pStyle w:val="TableParagraph"/>
              <w:ind w:left="129"/>
            </w:pPr>
            <w:r>
              <w:t>2.1.3.2.10.</w:t>
            </w:r>
          </w:p>
        </w:tc>
        <w:tc>
          <w:tcPr>
            <w:tcW w:w="5493" w:type="dxa"/>
          </w:tcPr>
          <w:p w:rsidR="001474D1" w:rsidRPr="00AE06A1" w:rsidRDefault="001474D1" w:rsidP="00AE06A1">
            <w:pPr>
              <w:pStyle w:val="TableParagraph"/>
              <w:spacing w:line="276" w:lineRule="auto"/>
              <w:ind w:left="107" w:right="99"/>
              <w:rPr>
                <w:lang w:val="ru-RU"/>
              </w:rPr>
            </w:pPr>
            <w:r w:rsidRPr="00AE06A1">
              <w:rPr>
                <w:lang w:val="ru-RU"/>
              </w:rPr>
              <w:t>Набор</w:t>
            </w:r>
            <w:r w:rsidRPr="00AE06A1">
              <w:rPr>
                <w:spacing w:val="8"/>
                <w:lang w:val="ru-RU"/>
              </w:rPr>
              <w:t xml:space="preserve"> </w:t>
            </w:r>
            <w:r w:rsidRPr="00AE06A1">
              <w:rPr>
                <w:lang w:val="ru-RU"/>
              </w:rPr>
              <w:t>материалов</w:t>
            </w:r>
            <w:r w:rsidRPr="00AE06A1">
              <w:rPr>
                <w:spacing w:val="7"/>
                <w:lang w:val="ru-RU"/>
              </w:rPr>
              <w:t xml:space="preserve"> </w:t>
            </w:r>
            <w:r w:rsidRPr="00AE06A1">
              <w:rPr>
                <w:lang w:val="ru-RU"/>
              </w:rPr>
              <w:t>для</w:t>
            </w:r>
            <w:r w:rsidRPr="00AE06A1">
              <w:rPr>
                <w:spacing w:val="5"/>
                <w:lang w:val="ru-RU"/>
              </w:rPr>
              <w:t xml:space="preserve"> </w:t>
            </w:r>
            <w:r w:rsidRPr="00AE06A1">
              <w:rPr>
                <w:lang w:val="ru-RU"/>
              </w:rPr>
              <w:t>продуктивной</w:t>
            </w:r>
            <w:r w:rsidRPr="00AE06A1">
              <w:rPr>
                <w:spacing w:val="7"/>
                <w:lang w:val="ru-RU"/>
              </w:rPr>
              <w:t xml:space="preserve"> </w:t>
            </w:r>
            <w:r w:rsidRPr="00AE06A1">
              <w:rPr>
                <w:lang w:val="ru-RU"/>
              </w:rPr>
              <w:t>деятельности</w:t>
            </w:r>
            <w:r w:rsidRPr="00AE06A1">
              <w:rPr>
                <w:spacing w:val="-52"/>
                <w:lang w:val="ru-RU"/>
              </w:rPr>
              <w:t xml:space="preserve"> </w:t>
            </w:r>
            <w:r w:rsidRPr="00AE06A1">
              <w:rPr>
                <w:lang w:val="ru-RU"/>
              </w:rPr>
              <w:t>д</w:t>
            </w:r>
            <w:r w:rsidRPr="00AE06A1">
              <w:rPr>
                <w:lang w:val="ru-RU"/>
              </w:rPr>
              <w:t>е</w:t>
            </w:r>
            <w:r w:rsidRPr="00AE06A1">
              <w:rPr>
                <w:lang w:val="ru-RU"/>
              </w:rPr>
              <w:t>тей</w:t>
            </w:r>
            <w:r w:rsidRPr="00AE06A1">
              <w:rPr>
                <w:spacing w:val="-1"/>
                <w:lang w:val="ru-RU"/>
              </w:rPr>
              <w:t xml:space="preserve"> </w:t>
            </w:r>
            <w:r w:rsidRPr="00AE06A1">
              <w:rPr>
                <w:lang w:val="ru-RU"/>
              </w:rPr>
              <w:t>1</w:t>
            </w:r>
            <w:r w:rsidRPr="00AE06A1">
              <w:rPr>
                <w:spacing w:val="-3"/>
                <w:lang w:val="ru-RU"/>
              </w:rPr>
              <w:t xml:space="preserve"> </w:t>
            </w:r>
            <w:r w:rsidRPr="00AE06A1">
              <w:rPr>
                <w:lang w:val="ru-RU"/>
              </w:rPr>
              <w:t>года</w:t>
            </w:r>
            <w:r w:rsidRPr="00AE06A1">
              <w:rPr>
                <w:spacing w:val="-2"/>
                <w:lang w:val="ru-RU"/>
              </w:rPr>
              <w:t xml:space="preserve"> </w:t>
            </w:r>
            <w:r w:rsidRPr="00AE06A1">
              <w:rPr>
                <w:lang w:val="ru-RU"/>
              </w:rPr>
              <w:t>жизни</w:t>
            </w:r>
          </w:p>
        </w:tc>
        <w:tc>
          <w:tcPr>
            <w:tcW w:w="720" w:type="dxa"/>
          </w:tcPr>
          <w:p w:rsidR="001474D1" w:rsidRPr="00AE06A1" w:rsidRDefault="001474D1" w:rsidP="00AE06A1">
            <w:pPr>
              <w:pStyle w:val="TableParagraph"/>
              <w:spacing w:before="10"/>
              <w:rPr>
                <w:sz w:val="35"/>
                <w:lang w:val="ru-RU"/>
              </w:rPr>
            </w:pPr>
          </w:p>
          <w:p w:rsidR="001474D1" w:rsidRDefault="001474D1" w:rsidP="00AE06A1">
            <w:pPr>
              <w:pStyle w:val="TableParagraph"/>
              <w:ind w:left="206"/>
            </w:pPr>
            <w:r>
              <w:t>шт.</w:t>
            </w:r>
          </w:p>
        </w:tc>
        <w:tc>
          <w:tcPr>
            <w:tcW w:w="1020" w:type="dxa"/>
          </w:tcPr>
          <w:p w:rsidR="001474D1" w:rsidRPr="00AE06A1" w:rsidRDefault="001474D1" w:rsidP="00AE06A1">
            <w:pPr>
              <w:pStyle w:val="TableParagraph"/>
              <w:spacing w:line="199" w:lineRule="exact"/>
              <w:ind w:left="232" w:hanging="96"/>
              <w:rPr>
                <w:sz w:val="18"/>
                <w:lang w:val="ru-RU"/>
              </w:rPr>
            </w:pPr>
            <w:r w:rsidRPr="00AE06A1">
              <w:rPr>
                <w:sz w:val="18"/>
                <w:lang w:val="ru-RU"/>
              </w:rPr>
              <w:t>По</w:t>
            </w:r>
            <w:r w:rsidRPr="00AE06A1">
              <w:rPr>
                <w:spacing w:val="-9"/>
                <w:sz w:val="18"/>
                <w:lang w:val="ru-RU"/>
              </w:rPr>
              <w:t xml:space="preserve"> </w:t>
            </w:r>
            <w:r w:rsidRPr="00AE06A1">
              <w:rPr>
                <w:sz w:val="18"/>
                <w:lang w:val="ru-RU"/>
              </w:rPr>
              <w:t>кол-ву</w:t>
            </w:r>
          </w:p>
          <w:p w:rsidR="001474D1" w:rsidRPr="00AE06A1" w:rsidRDefault="001474D1" w:rsidP="00AE06A1">
            <w:pPr>
              <w:pStyle w:val="TableParagraph"/>
              <w:spacing w:before="7" w:line="230" w:lineRule="atLeast"/>
              <w:ind w:left="246" w:right="208" w:hanging="15"/>
              <w:rPr>
                <w:sz w:val="18"/>
                <w:lang w:val="ru-RU"/>
              </w:rPr>
            </w:pPr>
            <w:r w:rsidRPr="00AE06A1">
              <w:rPr>
                <w:spacing w:val="-1"/>
                <w:sz w:val="18"/>
                <w:lang w:val="ru-RU"/>
              </w:rPr>
              <w:t xml:space="preserve">детей </w:t>
            </w:r>
            <w:r w:rsidRPr="00AE06A1">
              <w:rPr>
                <w:sz w:val="18"/>
                <w:lang w:val="ru-RU"/>
              </w:rPr>
              <w:t>в</w:t>
            </w:r>
            <w:r w:rsidRPr="00AE06A1">
              <w:rPr>
                <w:spacing w:val="-42"/>
                <w:sz w:val="18"/>
                <w:lang w:val="ru-RU"/>
              </w:rPr>
              <w:t xml:space="preserve"> </w:t>
            </w:r>
            <w:r w:rsidRPr="00AE06A1">
              <w:rPr>
                <w:sz w:val="18"/>
                <w:lang w:val="ru-RU"/>
              </w:rPr>
              <w:t>группе</w:t>
            </w:r>
          </w:p>
        </w:tc>
        <w:tc>
          <w:tcPr>
            <w:tcW w:w="1035" w:type="dxa"/>
          </w:tcPr>
          <w:p w:rsidR="001474D1" w:rsidRDefault="001474D1" w:rsidP="00AE06A1">
            <w:pPr>
              <w:pStyle w:val="TableParagraph"/>
              <w:ind w:left="7"/>
              <w:jc w:val="center"/>
            </w:pPr>
            <w:r>
              <w:t>+</w:t>
            </w:r>
          </w:p>
        </w:tc>
        <w:tc>
          <w:tcPr>
            <w:tcW w:w="1006" w:type="dxa"/>
          </w:tcPr>
          <w:p w:rsidR="001474D1" w:rsidRDefault="001474D1" w:rsidP="00AE06A1">
            <w:pPr>
              <w:pStyle w:val="TableParagraph"/>
            </w:pPr>
          </w:p>
        </w:tc>
      </w:tr>
      <w:tr w:rsidR="001474D1" w:rsidTr="00AE06A1">
        <w:trPr>
          <w:trHeight w:val="292"/>
        </w:trPr>
        <w:tc>
          <w:tcPr>
            <w:tcW w:w="1385" w:type="dxa"/>
          </w:tcPr>
          <w:p w:rsidR="001474D1" w:rsidRDefault="001474D1" w:rsidP="00AE06A1">
            <w:pPr>
              <w:pStyle w:val="TableParagraph"/>
              <w:ind w:left="129"/>
            </w:pPr>
            <w:r>
              <w:t>2.1.3.2.11.</w:t>
            </w:r>
          </w:p>
        </w:tc>
        <w:tc>
          <w:tcPr>
            <w:tcW w:w="5493" w:type="dxa"/>
          </w:tcPr>
          <w:p w:rsidR="001474D1" w:rsidRDefault="001474D1" w:rsidP="00AE06A1">
            <w:pPr>
              <w:pStyle w:val="TableParagraph"/>
              <w:ind w:left="107"/>
            </w:pPr>
            <w:r>
              <w:t>Набор</w:t>
            </w:r>
            <w:r>
              <w:rPr>
                <w:spacing w:val="-3"/>
              </w:rPr>
              <w:t xml:space="preserve"> </w:t>
            </w:r>
            <w:r>
              <w:t>мячей</w:t>
            </w:r>
            <w:r>
              <w:rPr>
                <w:spacing w:val="-3"/>
              </w:rPr>
              <w:t xml:space="preserve"> </w:t>
            </w:r>
            <w:r>
              <w:t>(разного</w:t>
            </w:r>
            <w:r>
              <w:rPr>
                <w:spacing w:val="-2"/>
              </w:rPr>
              <w:t xml:space="preserve"> </w:t>
            </w:r>
            <w:r>
              <w:t>размера)</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left="7"/>
              <w:jc w:val="center"/>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2.1.3.2.12.</w:t>
            </w:r>
          </w:p>
        </w:tc>
        <w:tc>
          <w:tcPr>
            <w:tcW w:w="5493" w:type="dxa"/>
          </w:tcPr>
          <w:p w:rsidR="001474D1" w:rsidRPr="00AE06A1" w:rsidRDefault="001474D1" w:rsidP="00AE06A1">
            <w:pPr>
              <w:pStyle w:val="TableParagraph"/>
              <w:tabs>
                <w:tab w:val="left" w:pos="1029"/>
                <w:tab w:val="left" w:pos="2303"/>
                <w:tab w:val="left" w:pos="4133"/>
              </w:tabs>
              <w:ind w:left="107"/>
              <w:rPr>
                <w:lang w:val="ru-RU"/>
              </w:rPr>
            </w:pPr>
            <w:r w:rsidRPr="00AE06A1">
              <w:rPr>
                <w:lang w:val="ru-RU"/>
              </w:rPr>
              <w:t>Набор</w:t>
            </w:r>
            <w:r w:rsidRPr="00AE06A1">
              <w:rPr>
                <w:lang w:val="ru-RU"/>
              </w:rPr>
              <w:tab/>
              <w:t>объемных</w:t>
            </w:r>
            <w:r w:rsidRPr="00AE06A1">
              <w:rPr>
                <w:lang w:val="ru-RU"/>
              </w:rPr>
              <w:tab/>
              <w:t>геометрических</w:t>
            </w:r>
            <w:r w:rsidRPr="00AE06A1">
              <w:rPr>
                <w:lang w:val="ru-RU"/>
              </w:rPr>
              <w:tab/>
              <w:t>черно-белых,</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2</w:t>
            </w:r>
          </w:p>
        </w:tc>
        <w:tc>
          <w:tcPr>
            <w:tcW w:w="1035" w:type="dxa"/>
          </w:tcPr>
          <w:p w:rsidR="001474D1" w:rsidRDefault="001474D1" w:rsidP="00AE06A1">
            <w:pPr>
              <w:pStyle w:val="TableParagraph"/>
              <w:ind w:left="7"/>
              <w:jc w:val="center"/>
            </w:pPr>
            <w:r>
              <w:t>+</w:t>
            </w:r>
          </w:p>
        </w:tc>
        <w:tc>
          <w:tcPr>
            <w:tcW w:w="1006" w:type="dxa"/>
          </w:tcPr>
          <w:p w:rsidR="001474D1" w:rsidRDefault="001474D1" w:rsidP="00AE06A1">
            <w:pPr>
              <w:pStyle w:val="TableParagraph"/>
              <w:rPr>
                <w:sz w:val="20"/>
              </w:rPr>
            </w:pPr>
          </w:p>
        </w:tc>
      </w:tr>
    </w:tbl>
    <w:p w:rsidR="001474D1" w:rsidRDefault="001474D1" w:rsidP="001474D1">
      <w:pPr>
        <w:rPr>
          <w:sz w:val="20"/>
        </w:rPr>
        <w:sectPr w:rsidR="001474D1">
          <w:pgSz w:w="11910" w:h="16840"/>
          <w:pgMar w:top="1120" w:right="440" w:bottom="1120" w:left="560" w:header="0" w:footer="939" w:gutter="0"/>
          <w:cols w:space="720"/>
        </w:sect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85"/>
        <w:gridCol w:w="5493"/>
        <w:gridCol w:w="720"/>
        <w:gridCol w:w="1020"/>
        <w:gridCol w:w="1035"/>
        <w:gridCol w:w="1006"/>
      </w:tblGrid>
      <w:tr w:rsidR="001474D1" w:rsidTr="00AE06A1">
        <w:trPr>
          <w:trHeight w:val="292"/>
        </w:trPr>
        <w:tc>
          <w:tcPr>
            <w:tcW w:w="1385" w:type="dxa"/>
          </w:tcPr>
          <w:p w:rsidR="001474D1" w:rsidRDefault="001474D1" w:rsidP="00AE06A1">
            <w:pPr>
              <w:pStyle w:val="TableParagraph"/>
              <w:rPr>
                <w:sz w:val="20"/>
              </w:rPr>
            </w:pPr>
          </w:p>
        </w:tc>
        <w:tc>
          <w:tcPr>
            <w:tcW w:w="5493" w:type="dxa"/>
          </w:tcPr>
          <w:p w:rsidR="001474D1" w:rsidRDefault="001474D1" w:rsidP="00AE06A1">
            <w:pPr>
              <w:pStyle w:val="TableParagraph"/>
              <w:spacing w:line="246" w:lineRule="exact"/>
              <w:ind w:left="107"/>
            </w:pPr>
            <w:r>
              <w:t>цветных</w:t>
            </w:r>
            <w:r>
              <w:rPr>
                <w:spacing w:val="-4"/>
              </w:rPr>
              <w:t xml:space="preserve"> </w:t>
            </w:r>
            <w:r>
              <w:t>подвесок,</w:t>
            </w:r>
            <w:r>
              <w:rPr>
                <w:spacing w:val="-4"/>
              </w:rPr>
              <w:t xml:space="preserve"> </w:t>
            </w:r>
            <w:r>
              <w:t>игрушек</w:t>
            </w:r>
            <w:r>
              <w:rPr>
                <w:spacing w:val="-5"/>
              </w:rPr>
              <w:t xml:space="preserve"> </w:t>
            </w:r>
            <w:r>
              <w:t>–</w:t>
            </w:r>
            <w:r>
              <w:rPr>
                <w:spacing w:val="-4"/>
              </w:rPr>
              <w:t xml:space="preserve"> </w:t>
            </w:r>
            <w:r>
              <w:t>подвесок</w:t>
            </w:r>
          </w:p>
        </w:tc>
        <w:tc>
          <w:tcPr>
            <w:tcW w:w="720" w:type="dxa"/>
          </w:tcPr>
          <w:p w:rsidR="001474D1" w:rsidRDefault="001474D1" w:rsidP="00AE06A1">
            <w:pPr>
              <w:pStyle w:val="TableParagraph"/>
              <w:rPr>
                <w:sz w:val="20"/>
              </w:rPr>
            </w:pPr>
          </w:p>
        </w:tc>
        <w:tc>
          <w:tcPr>
            <w:tcW w:w="1020" w:type="dxa"/>
          </w:tcPr>
          <w:p w:rsidR="001474D1" w:rsidRDefault="001474D1" w:rsidP="00AE06A1">
            <w:pPr>
              <w:pStyle w:val="TableParagraph"/>
              <w:rPr>
                <w:sz w:val="20"/>
              </w:rPr>
            </w:pP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2.1.3.2.13.</w:t>
            </w:r>
          </w:p>
        </w:tc>
        <w:tc>
          <w:tcPr>
            <w:tcW w:w="5493" w:type="dxa"/>
          </w:tcPr>
          <w:p w:rsidR="001474D1" w:rsidRDefault="001474D1" w:rsidP="00AE06A1">
            <w:pPr>
              <w:pStyle w:val="TableParagraph"/>
              <w:ind w:left="107"/>
            </w:pPr>
            <w:r>
              <w:t>Неваляшки</w:t>
            </w:r>
            <w:r>
              <w:rPr>
                <w:spacing w:val="-5"/>
              </w:rPr>
              <w:t xml:space="preserve"> </w:t>
            </w:r>
            <w:r>
              <w:t>разных</w:t>
            </w:r>
            <w:r>
              <w:rPr>
                <w:spacing w:val="-3"/>
              </w:rPr>
              <w:t xml:space="preserve"> </w:t>
            </w:r>
            <w:r>
              <w:t>размеров</w:t>
            </w:r>
            <w:r>
              <w:rPr>
                <w:spacing w:val="-2"/>
              </w:rPr>
              <w:t xml:space="preserve"> </w:t>
            </w:r>
            <w:r>
              <w:t>(набор)</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2</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582"/>
        </w:trPr>
        <w:tc>
          <w:tcPr>
            <w:tcW w:w="1385" w:type="dxa"/>
          </w:tcPr>
          <w:p w:rsidR="001474D1" w:rsidRDefault="001474D1" w:rsidP="00AE06A1">
            <w:pPr>
              <w:pStyle w:val="TableParagraph"/>
              <w:ind w:left="129"/>
            </w:pPr>
            <w:r>
              <w:t>2.1.3.2.14.</w:t>
            </w:r>
          </w:p>
        </w:tc>
        <w:tc>
          <w:tcPr>
            <w:tcW w:w="5493" w:type="dxa"/>
          </w:tcPr>
          <w:p w:rsidR="001474D1" w:rsidRPr="00AE06A1" w:rsidRDefault="001474D1" w:rsidP="00AE06A1">
            <w:pPr>
              <w:pStyle w:val="TableParagraph"/>
              <w:ind w:left="107"/>
              <w:rPr>
                <w:lang w:val="ru-RU"/>
              </w:rPr>
            </w:pPr>
            <w:r w:rsidRPr="00AE06A1">
              <w:rPr>
                <w:lang w:val="ru-RU"/>
              </w:rPr>
              <w:t>Пирамидки</w:t>
            </w:r>
            <w:r w:rsidRPr="00AE06A1">
              <w:rPr>
                <w:spacing w:val="2"/>
                <w:lang w:val="ru-RU"/>
              </w:rPr>
              <w:t xml:space="preserve"> </w:t>
            </w:r>
            <w:r w:rsidRPr="00AE06A1">
              <w:rPr>
                <w:lang w:val="ru-RU"/>
              </w:rPr>
              <w:t>с</w:t>
            </w:r>
            <w:r w:rsidRPr="00AE06A1">
              <w:rPr>
                <w:spacing w:val="3"/>
                <w:lang w:val="ru-RU"/>
              </w:rPr>
              <w:t xml:space="preserve"> </w:t>
            </w:r>
            <w:r w:rsidRPr="00AE06A1">
              <w:rPr>
                <w:lang w:val="ru-RU"/>
              </w:rPr>
              <w:t>разным</w:t>
            </w:r>
            <w:r w:rsidRPr="00AE06A1">
              <w:rPr>
                <w:spacing w:val="3"/>
                <w:lang w:val="ru-RU"/>
              </w:rPr>
              <w:t xml:space="preserve"> </w:t>
            </w:r>
            <w:r w:rsidRPr="00AE06A1">
              <w:rPr>
                <w:lang w:val="ru-RU"/>
              </w:rPr>
              <w:t>количеством</w:t>
            </w:r>
            <w:r w:rsidRPr="00AE06A1">
              <w:rPr>
                <w:spacing w:val="5"/>
                <w:lang w:val="ru-RU"/>
              </w:rPr>
              <w:t xml:space="preserve"> </w:t>
            </w:r>
            <w:r w:rsidRPr="00AE06A1">
              <w:rPr>
                <w:lang w:val="ru-RU"/>
              </w:rPr>
              <w:t>элементов</w:t>
            </w:r>
            <w:r w:rsidRPr="00AE06A1">
              <w:rPr>
                <w:spacing w:val="1"/>
                <w:lang w:val="ru-RU"/>
              </w:rPr>
              <w:t xml:space="preserve"> </w:t>
            </w:r>
            <w:r w:rsidRPr="00AE06A1">
              <w:rPr>
                <w:lang w:val="ru-RU"/>
              </w:rPr>
              <w:t>из</w:t>
            </w:r>
            <w:r w:rsidRPr="00AE06A1">
              <w:rPr>
                <w:spacing w:val="1"/>
                <w:lang w:val="ru-RU"/>
              </w:rPr>
              <w:t xml:space="preserve"> </w:t>
            </w:r>
            <w:r w:rsidRPr="00AE06A1">
              <w:rPr>
                <w:lang w:val="ru-RU"/>
              </w:rPr>
              <w:t>разных</w:t>
            </w:r>
          </w:p>
          <w:p w:rsidR="001474D1" w:rsidRPr="00AE06A1" w:rsidRDefault="001474D1" w:rsidP="00AE06A1">
            <w:pPr>
              <w:pStyle w:val="TableParagraph"/>
              <w:spacing w:before="40"/>
              <w:ind w:left="107"/>
              <w:rPr>
                <w:lang w:val="ru-RU"/>
              </w:rPr>
            </w:pPr>
            <w:r w:rsidRPr="00AE06A1">
              <w:rPr>
                <w:lang w:val="ru-RU"/>
              </w:rPr>
              <w:t>материалов</w:t>
            </w:r>
            <w:r w:rsidRPr="00AE06A1">
              <w:rPr>
                <w:spacing w:val="-4"/>
                <w:lang w:val="ru-RU"/>
              </w:rPr>
              <w:t xml:space="preserve"> </w:t>
            </w:r>
            <w:r w:rsidRPr="00AE06A1">
              <w:rPr>
                <w:lang w:val="ru-RU"/>
              </w:rPr>
              <w:t>и</w:t>
            </w:r>
            <w:r w:rsidRPr="00AE06A1">
              <w:rPr>
                <w:spacing w:val="-3"/>
                <w:lang w:val="ru-RU"/>
              </w:rPr>
              <w:t xml:space="preserve"> </w:t>
            </w:r>
            <w:r w:rsidRPr="00AE06A1">
              <w:rPr>
                <w:lang w:val="ru-RU"/>
              </w:rPr>
              <w:t>разных</w:t>
            </w:r>
            <w:r w:rsidRPr="00AE06A1">
              <w:rPr>
                <w:spacing w:val="-3"/>
                <w:lang w:val="ru-RU"/>
              </w:rPr>
              <w:t xml:space="preserve"> </w:t>
            </w:r>
            <w:r w:rsidRPr="00AE06A1">
              <w:rPr>
                <w:lang w:val="ru-RU"/>
              </w:rPr>
              <w:t>цветов</w:t>
            </w:r>
            <w:r w:rsidRPr="00AE06A1">
              <w:rPr>
                <w:spacing w:val="-4"/>
                <w:lang w:val="ru-RU"/>
              </w:rPr>
              <w:t xml:space="preserve"> </w:t>
            </w:r>
            <w:r w:rsidRPr="00AE06A1">
              <w:rPr>
                <w:lang w:val="ru-RU"/>
              </w:rPr>
              <w:t>для</w:t>
            </w:r>
            <w:r w:rsidRPr="00AE06A1">
              <w:rPr>
                <w:spacing w:val="-3"/>
                <w:lang w:val="ru-RU"/>
              </w:rPr>
              <w:t xml:space="preserve"> </w:t>
            </w:r>
            <w:r w:rsidRPr="00AE06A1">
              <w:rPr>
                <w:lang w:val="ru-RU"/>
              </w:rPr>
              <w:t>детей</w:t>
            </w:r>
            <w:r w:rsidRPr="00AE06A1">
              <w:rPr>
                <w:spacing w:val="-6"/>
                <w:lang w:val="ru-RU"/>
              </w:rPr>
              <w:t xml:space="preserve"> </w:t>
            </w:r>
            <w:r w:rsidRPr="00AE06A1">
              <w:rPr>
                <w:lang w:val="ru-RU"/>
              </w:rPr>
              <w:t>1</w:t>
            </w:r>
            <w:r w:rsidRPr="00AE06A1">
              <w:rPr>
                <w:spacing w:val="-3"/>
                <w:lang w:val="ru-RU"/>
              </w:rPr>
              <w:t xml:space="preserve"> </w:t>
            </w:r>
            <w:r w:rsidRPr="00AE06A1">
              <w:rPr>
                <w:lang w:val="ru-RU"/>
              </w:rPr>
              <w:t>года</w:t>
            </w:r>
            <w:r w:rsidRPr="00AE06A1">
              <w:rPr>
                <w:spacing w:val="-4"/>
                <w:lang w:val="ru-RU"/>
              </w:rPr>
              <w:t xml:space="preserve"> </w:t>
            </w:r>
            <w:r w:rsidRPr="00AE06A1">
              <w:rPr>
                <w:lang w:val="ru-RU"/>
              </w:rPr>
              <w:t>жизни</w:t>
            </w:r>
          </w:p>
        </w:tc>
        <w:tc>
          <w:tcPr>
            <w:tcW w:w="720" w:type="dxa"/>
          </w:tcPr>
          <w:p w:rsidR="001474D1" w:rsidRPr="00AE06A1" w:rsidRDefault="001474D1" w:rsidP="00AE06A1">
            <w:pPr>
              <w:pStyle w:val="TableParagraph"/>
              <w:spacing w:before="7"/>
              <w:rPr>
                <w:sz w:val="24"/>
                <w:lang w:val="ru-RU"/>
              </w:rPr>
            </w:pPr>
          </w:p>
          <w:p w:rsidR="001474D1" w:rsidRDefault="001474D1" w:rsidP="00AE06A1">
            <w:pPr>
              <w:pStyle w:val="TableParagraph"/>
              <w:ind w:left="206"/>
            </w:pPr>
            <w:r>
              <w:t>шт.</w:t>
            </w:r>
          </w:p>
        </w:tc>
        <w:tc>
          <w:tcPr>
            <w:tcW w:w="1020" w:type="dxa"/>
          </w:tcPr>
          <w:p w:rsidR="001474D1" w:rsidRDefault="001474D1" w:rsidP="00AE06A1">
            <w:pPr>
              <w:pStyle w:val="TableParagraph"/>
              <w:spacing w:before="137"/>
              <w:ind w:left="7"/>
              <w:jc w:val="center"/>
            </w:pPr>
            <w:r>
              <w:t>4</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pPr>
          </w:p>
        </w:tc>
      </w:tr>
      <w:tr w:rsidR="001474D1" w:rsidTr="00AE06A1">
        <w:trPr>
          <w:trHeight w:val="873"/>
        </w:trPr>
        <w:tc>
          <w:tcPr>
            <w:tcW w:w="1385" w:type="dxa"/>
          </w:tcPr>
          <w:p w:rsidR="001474D1" w:rsidRDefault="001474D1" w:rsidP="00AE06A1">
            <w:pPr>
              <w:pStyle w:val="TableParagraph"/>
              <w:ind w:left="129"/>
            </w:pPr>
            <w:r>
              <w:t>2.1.3.2.15.</w:t>
            </w:r>
          </w:p>
        </w:tc>
        <w:tc>
          <w:tcPr>
            <w:tcW w:w="5493" w:type="dxa"/>
          </w:tcPr>
          <w:p w:rsidR="001474D1" w:rsidRPr="00AE06A1" w:rsidRDefault="001474D1" w:rsidP="00AE06A1">
            <w:pPr>
              <w:pStyle w:val="TableParagraph"/>
              <w:tabs>
                <w:tab w:val="left" w:pos="2586"/>
                <w:tab w:val="left" w:pos="3829"/>
                <w:tab w:val="left" w:pos="5282"/>
              </w:tabs>
              <w:ind w:left="107"/>
              <w:rPr>
                <w:lang w:val="ru-RU"/>
              </w:rPr>
            </w:pPr>
            <w:r w:rsidRPr="00AE06A1">
              <w:rPr>
                <w:lang w:val="ru-RU"/>
              </w:rPr>
              <w:t>Сенсорно-двигательные</w:t>
            </w:r>
            <w:r w:rsidRPr="00AE06A1">
              <w:rPr>
                <w:lang w:val="ru-RU"/>
              </w:rPr>
              <w:tab/>
              <w:t>тренажёры</w:t>
            </w:r>
            <w:r w:rsidRPr="00AE06A1">
              <w:rPr>
                <w:lang w:val="ru-RU"/>
              </w:rPr>
              <w:tab/>
              <w:t>(погремушки</w:t>
            </w:r>
            <w:r w:rsidRPr="00AE06A1">
              <w:rPr>
                <w:lang w:val="ru-RU"/>
              </w:rPr>
              <w:tab/>
              <w:t>с</w:t>
            </w:r>
          </w:p>
          <w:p w:rsidR="001474D1" w:rsidRPr="00AE06A1" w:rsidRDefault="001474D1" w:rsidP="00AE06A1">
            <w:pPr>
              <w:pStyle w:val="TableParagraph"/>
              <w:spacing w:line="290" w:lineRule="atLeast"/>
              <w:ind w:left="107"/>
              <w:rPr>
                <w:lang w:val="ru-RU"/>
              </w:rPr>
            </w:pPr>
            <w:r w:rsidRPr="00AE06A1">
              <w:rPr>
                <w:lang w:val="ru-RU"/>
              </w:rPr>
              <w:t>различным</w:t>
            </w:r>
            <w:r w:rsidRPr="00AE06A1">
              <w:rPr>
                <w:spacing w:val="18"/>
                <w:lang w:val="ru-RU"/>
              </w:rPr>
              <w:t xml:space="preserve"> </w:t>
            </w:r>
            <w:r w:rsidRPr="00AE06A1">
              <w:rPr>
                <w:lang w:val="ru-RU"/>
              </w:rPr>
              <w:t>звучанием,</w:t>
            </w:r>
            <w:r w:rsidRPr="00AE06A1">
              <w:rPr>
                <w:spacing w:val="18"/>
                <w:lang w:val="ru-RU"/>
              </w:rPr>
              <w:t xml:space="preserve"> </w:t>
            </w:r>
            <w:r w:rsidRPr="00AE06A1">
              <w:rPr>
                <w:lang w:val="ru-RU"/>
              </w:rPr>
              <w:t>разной</w:t>
            </w:r>
            <w:r w:rsidRPr="00AE06A1">
              <w:rPr>
                <w:spacing w:val="18"/>
                <w:lang w:val="ru-RU"/>
              </w:rPr>
              <w:t xml:space="preserve"> </w:t>
            </w:r>
            <w:r w:rsidRPr="00AE06A1">
              <w:rPr>
                <w:lang w:val="ru-RU"/>
              </w:rPr>
              <w:t>формы</w:t>
            </w:r>
            <w:r w:rsidRPr="00AE06A1">
              <w:rPr>
                <w:spacing w:val="16"/>
                <w:lang w:val="ru-RU"/>
              </w:rPr>
              <w:t xml:space="preserve"> </w:t>
            </w:r>
            <w:r w:rsidRPr="00AE06A1">
              <w:rPr>
                <w:lang w:val="ru-RU"/>
              </w:rPr>
              <w:t>и</w:t>
            </w:r>
            <w:r w:rsidRPr="00AE06A1">
              <w:rPr>
                <w:spacing w:val="18"/>
                <w:lang w:val="ru-RU"/>
              </w:rPr>
              <w:t xml:space="preserve"> </w:t>
            </w:r>
            <w:r w:rsidRPr="00AE06A1">
              <w:rPr>
                <w:lang w:val="ru-RU"/>
              </w:rPr>
              <w:t>величины</w:t>
            </w:r>
            <w:r w:rsidRPr="00AE06A1">
              <w:rPr>
                <w:spacing w:val="16"/>
                <w:lang w:val="ru-RU"/>
              </w:rPr>
              <w:t xml:space="preserve"> </w:t>
            </w:r>
            <w:r w:rsidRPr="00AE06A1">
              <w:rPr>
                <w:lang w:val="ru-RU"/>
              </w:rPr>
              <w:t>с</w:t>
            </w:r>
            <w:r w:rsidRPr="00AE06A1">
              <w:rPr>
                <w:spacing w:val="-52"/>
                <w:lang w:val="ru-RU"/>
              </w:rPr>
              <w:t xml:space="preserve"> </w:t>
            </w:r>
            <w:r w:rsidRPr="00AE06A1">
              <w:rPr>
                <w:lang w:val="ru-RU"/>
              </w:rPr>
              <w:t>удобными</w:t>
            </w:r>
            <w:r w:rsidRPr="00AE06A1">
              <w:rPr>
                <w:spacing w:val="-2"/>
                <w:lang w:val="ru-RU"/>
              </w:rPr>
              <w:t xml:space="preserve"> </w:t>
            </w:r>
            <w:r w:rsidRPr="00AE06A1">
              <w:rPr>
                <w:lang w:val="ru-RU"/>
              </w:rPr>
              <w:t>для</w:t>
            </w:r>
            <w:r w:rsidRPr="00AE06A1">
              <w:rPr>
                <w:spacing w:val="-2"/>
                <w:lang w:val="ru-RU"/>
              </w:rPr>
              <w:t xml:space="preserve"> </w:t>
            </w:r>
            <w:r w:rsidRPr="00AE06A1">
              <w:rPr>
                <w:lang w:val="ru-RU"/>
              </w:rPr>
              <w:t>захватывания</w:t>
            </w:r>
            <w:r w:rsidRPr="00AE06A1">
              <w:rPr>
                <w:spacing w:val="-3"/>
                <w:lang w:val="ru-RU"/>
              </w:rPr>
              <w:t xml:space="preserve"> </w:t>
            </w:r>
            <w:r w:rsidRPr="00AE06A1">
              <w:rPr>
                <w:lang w:val="ru-RU"/>
              </w:rPr>
              <w:t>ручками)</w:t>
            </w:r>
          </w:p>
        </w:tc>
        <w:tc>
          <w:tcPr>
            <w:tcW w:w="720" w:type="dxa"/>
          </w:tcPr>
          <w:p w:rsidR="001474D1" w:rsidRPr="00AE06A1" w:rsidRDefault="001474D1" w:rsidP="00AE06A1">
            <w:pPr>
              <w:pStyle w:val="TableParagraph"/>
              <w:rPr>
                <w:sz w:val="24"/>
                <w:lang w:val="ru-RU"/>
              </w:rPr>
            </w:pPr>
          </w:p>
          <w:p w:rsidR="001474D1" w:rsidRPr="00AE06A1" w:rsidRDefault="001474D1" w:rsidP="00AE06A1">
            <w:pPr>
              <w:pStyle w:val="TableParagraph"/>
              <w:spacing w:before="7"/>
              <w:rPr>
                <w:sz w:val="25"/>
                <w:lang w:val="ru-RU"/>
              </w:rPr>
            </w:pPr>
          </w:p>
          <w:p w:rsidR="001474D1" w:rsidRDefault="001474D1" w:rsidP="00AE06A1">
            <w:pPr>
              <w:pStyle w:val="TableParagraph"/>
              <w:ind w:left="206"/>
            </w:pPr>
            <w:r>
              <w:t>шт.</w:t>
            </w:r>
          </w:p>
        </w:tc>
        <w:tc>
          <w:tcPr>
            <w:tcW w:w="1020" w:type="dxa"/>
          </w:tcPr>
          <w:p w:rsidR="001474D1" w:rsidRDefault="001474D1" w:rsidP="00AE06A1">
            <w:pPr>
              <w:pStyle w:val="TableParagraph"/>
              <w:spacing w:before="4"/>
              <w:rPr>
                <w:sz w:val="24"/>
              </w:rPr>
            </w:pPr>
          </w:p>
          <w:p w:rsidR="001474D1" w:rsidRDefault="001474D1" w:rsidP="00AE06A1">
            <w:pPr>
              <w:pStyle w:val="TableParagraph"/>
              <w:spacing w:before="1"/>
              <w:ind w:left="123" w:right="116"/>
              <w:jc w:val="center"/>
            </w:pPr>
            <w:r>
              <w:t>20</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pPr>
          </w:p>
        </w:tc>
      </w:tr>
      <w:tr w:rsidR="001474D1" w:rsidTr="00AE06A1">
        <w:trPr>
          <w:trHeight w:val="290"/>
        </w:trPr>
        <w:tc>
          <w:tcPr>
            <w:tcW w:w="1385" w:type="dxa"/>
          </w:tcPr>
          <w:p w:rsidR="001474D1" w:rsidRDefault="001474D1" w:rsidP="00AE06A1">
            <w:pPr>
              <w:pStyle w:val="TableParagraph"/>
              <w:ind w:left="129"/>
            </w:pPr>
            <w:r>
              <w:t>2.1.3.2.16.</w:t>
            </w:r>
          </w:p>
        </w:tc>
        <w:tc>
          <w:tcPr>
            <w:tcW w:w="5493" w:type="dxa"/>
          </w:tcPr>
          <w:p w:rsidR="001474D1" w:rsidRDefault="001474D1" w:rsidP="00AE06A1">
            <w:pPr>
              <w:pStyle w:val="TableParagraph"/>
              <w:ind w:left="107"/>
            </w:pPr>
            <w:r>
              <w:t>Сортер-каталки</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2</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582"/>
        </w:trPr>
        <w:tc>
          <w:tcPr>
            <w:tcW w:w="1385" w:type="dxa"/>
          </w:tcPr>
          <w:p w:rsidR="001474D1" w:rsidRDefault="001474D1" w:rsidP="00AE06A1">
            <w:pPr>
              <w:pStyle w:val="TableParagraph"/>
              <w:ind w:left="129"/>
            </w:pPr>
            <w:r>
              <w:t>2.1.3.2.17.</w:t>
            </w:r>
          </w:p>
        </w:tc>
        <w:tc>
          <w:tcPr>
            <w:tcW w:w="5493" w:type="dxa"/>
          </w:tcPr>
          <w:p w:rsidR="001474D1" w:rsidRPr="00AE06A1" w:rsidRDefault="001474D1" w:rsidP="00AE06A1">
            <w:pPr>
              <w:pStyle w:val="TableParagraph"/>
              <w:tabs>
                <w:tab w:val="left" w:pos="1441"/>
                <w:tab w:val="left" w:pos="2526"/>
                <w:tab w:val="left" w:pos="3442"/>
                <w:tab w:val="left" w:pos="4375"/>
                <w:tab w:val="left" w:pos="5280"/>
              </w:tabs>
              <w:ind w:left="107"/>
              <w:rPr>
                <w:lang w:val="ru-RU"/>
              </w:rPr>
            </w:pPr>
            <w:r w:rsidRPr="00AE06A1">
              <w:rPr>
                <w:lang w:val="ru-RU"/>
              </w:rPr>
              <w:t>Тактильные</w:t>
            </w:r>
            <w:r w:rsidRPr="00AE06A1">
              <w:rPr>
                <w:lang w:val="ru-RU"/>
              </w:rPr>
              <w:tab/>
              <w:t>игрушки,</w:t>
            </w:r>
            <w:r w:rsidRPr="00AE06A1">
              <w:rPr>
                <w:lang w:val="ru-RU"/>
              </w:rPr>
              <w:tab/>
              <w:t>формы,</w:t>
            </w:r>
            <w:r w:rsidRPr="00AE06A1">
              <w:rPr>
                <w:lang w:val="ru-RU"/>
              </w:rPr>
              <w:tab/>
              <w:t>кубики,</w:t>
            </w:r>
            <w:r w:rsidRPr="00AE06A1">
              <w:rPr>
                <w:lang w:val="ru-RU"/>
              </w:rPr>
              <w:tab/>
              <w:t>мячики</w:t>
            </w:r>
            <w:r w:rsidRPr="00AE06A1">
              <w:rPr>
                <w:lang w:val="ru-RU"/>
              </w:rPr>
              <w:tab/>
              <w:t>с</w:t>
            </w:r>
          </w:p>
          <w:p w:rsidR="001474D1" w:rsidRDefault="001474D1" w:rsidP="00AE06A1">
            <w:pPr>
              <w:pStyle w:val="TableParagraph"/>
              <w:spacing w:before="37"/>
              <w:ind w:left="107"/>
            </w:pPr>
            <w:r>
              <w:t>различной</w:t>
            </w:r>
            <w:r>
              <w:rPr>
                <w:spacing w:val="-3"/>
              </w:rPr>
              <w:t xml:space="preserve"> </w:t>
            </w:r>
            <w:r>
              <w:t>плотностью</w:t>
            </w:r>
            <w:r>
              <w:rPr>
                <w:spacing w:val="-3"/>
              </w:rPr>
              <w:t xml:space="preserve"> </w:t>
            </w:r>
            <w:r>
              <w:t>и</w:t>
            </w:r>
            <w:r>
              <w:rPr>
                <w:spacing w:val="-4"/>
              </w:rPr>
              <w:t xml:space="preserve"> </w:t>
            </w:r>
            <w:r>
              <w:t>фактурой</w:t>
            </w:r>
          </w:p>
        </w:tc>
        <w:tc>
          <w:tcPr>
            <w:tcW w:w="720" w:type="dxa"/>
          </w:tcPr>
          <w:p w:rsidR="001474D1" w:rsidRDefault="001474D1" w:rsidP="00AE06A1">
            <w:pPr>
              <w:pStyle w:val="TableParagraph"/>
              <w:spacing w:before="4"/>
              <w:rPr>
                <w:sz w:val="24"/>
              </w:rPr>
            </w:pPr>
          </w:p>
          <w:p w:rsidR="001474D1" w:rsidRDefault="001474D1" w:rsidP="00AE06A1">
            <w:pPr>
              <w:pStyle w:val="TableParagraph"/>
              <w:spacing w:before="1"/>
              <w:ind w:left="206"/>
            </w:pPr>
            <w:r>
              <w:t>шт.</w:t>
            </w:r>
          </w:p>
        </w:tc>
        <w:tc>
          <w:tcPr>
            <w:tcW w:w="1020" w:type="dxa"/>
          </w:tcPr>
          <w:p w:rsidR="001474D1" w:rsidRDefault="001474D1" w:rsidP="00AE06A1">
            <w:pPr>
              <w:pStyle w:val="TableParagraph"/>
              <w:spacing w:before="137"/>
              <w:ind w:left="123" w:right="116"/>
              <w:jc w:val="center"/>
            </w:pPr>
            <w:r>
              <w:t>20</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pPr>
          </w:p>
        </w:tc>
      </w:tr>
      <w:tr w:rsidR="001474D1" w:rsidTr="00AE06A1">
        <w:trPr>
          <w:trHeight w:val="580"/>
        </w:trPr>
        <w:tc>
          <w:tcPr>
            <w:tcW w:w="1385" w:type="dxa"/>
          </w:tcPr>
          <w:p w:rsidR="001474D1" w:rsidRDefault="001474D1" w:rsidP="00AE06A1">
            <w:pPr>
              <w:pStyle w:val="TableParagraph"/>
              <w:ind w:left="129"/>
            </w:pPr>
            <w:r>
              <w:t>2.1.3.2.18.</w:t>
            </w:r>
          </w:p>
        </w:tc>
        <w:tc>
          <w:tcPr>
            <w:tcW w:w="5493" w:type="dxa"/>
          </w:tcPr>
          <w:p w:rsidR="001474D1" w:rsidRPr="00AE06A1" w:rsidRDefault="001474D1" w:rsidP="00AE06A1">
            <w:pPr>
              <w:pStyle w:val="TableParagraph"/>
              <w:ind w:left="107"/>
              <w:rPr>
                <w:lang w:val="ru-RU"/>
              </w:rPr>
            </w:pPr>
            <w:r w:rsidRPr="00AE06A1">
              <w:rPr>
                <w:lang w:val="ru-RU"/>
              </w:rPr>
              <w:t>Цифровые</w:t>
            </w:r>
            <w:r w:rsidRPr="00AE06A1">
              <w:rPr>
                <w:spacing w:val="48"/>
                <w:lang w:val="ru-RU"/>
              </w:rPr>
              <w:t xml:space="preserve"> </w:t>
            </w:r>
            <w:r w:rsidRPr="00AE06A1">
              <w:rPr>
                <w:lang w:val="ru-RU"/>
              </w:rPr>
              <w:t>записи</w:t>
            </w:r>
            <w:r w:rsidRPr="00AE06A1">
              <w:rPr>
                <w:spacing w:val="48"/>
                <w:lang w:val="ru-RU"/>
              </w:rPr>
              <w:t xml:space="preserve"> </w:t>
            </w:r>
            <w:r w:rsidRPr="00AE06A1">
              <w:rPr>
                <w:lang w:val="ru-RU"/>
              </w:rPr>
              <w:t>со</w:t>
            </w:r>
            <w:r w:rsidRPr="00AE06A1">
              <w:rPr>
                <w:spacing w:val="48"/>
                <w:lang w:val="ru-RU"/>
              </w:rPr>
              <w:t xml:space="preserve"> </w:t>
            </w:r>
            <w:r w:rsidRPr="00AE06A1">
              <w:rPr>
                <w:lang w:val="ru-RU"/>
              </w:rPr>
              <w:t>звуками</w:t>
            </w:r>
            <w:r w:rsidRPr="00AE06A1">
              <w:rPr>
                <w:spacing w:val="49"/>
                <w:lang w:val="ru-RU"/>
              </w:rPr>
              <w:t xml:space="preserve"> </w:t>
            </w:r>
            <w:r w:rsidRPr="00AE06A1">
              <w:rPr>
                <w:lang w:val="ru-RU"/>
              </w:rPr>
              <w:t>природы,</w:t>
            </w:r>
            <w:r w:rsidRPr="00AE06A1">
              <w:rPr>
                <w:spacing w:val="48"/>
                <w:lang w:val="ru-RU"/>
              </w:rPr>
              <w:t xml:space="preserve"> </w:t>
            </w:r>
            <w:r w:rsidRPr="00AE06A1">
              <w:rPr>
                <w:lang w:val="ru-RU"/>
              </w:rPr>
              <w:t>классической</w:t>
            </w:r>
          </w:p>
          <w:p w:rsidR="001474D1" w:rsidRDefault="001474D1" w:rsidP="00AE06A1">
            <w:pPr>
              <w:pStyle w:val="TableParagraph"/>
              <w:spacing w:before="37"/>
              <w:ind w:left="107"/>
            </w:pPr>
            <w:r>
              <w:t>музыкой</w:t>
            </w:r>
            <w:r>
              <w:rPr>
                <w:spacing w:val="-4"/>
              </w:rPr>
              <w:t xml:space="preserve"> </w:t>
            </w:r>
            <w:r>
              <w:t>и</w:t>
            </w:r>
            <w:r>
              <w:rPr>
                <w:spacing w:val="-4"/>
              </w:rPr>
              <w:t xml:space="preserve"> </w:t>
            </w:r>
            <w:r>
              <w:t>др.</w:t>
            </w:r>
          </w:p>
        </w:tc>
        <w:tc>
          <w:tcPr>
            <w:tcW w:w="720" w:type="dxa"/>
          </w:tcPr>
          <w:p w:rsidR="001474D1" w:rsidRDefault="001474D1" w:rsidP="00AE06A1">
            <w:pPr>
              <w:pStyle w:val="TableParagraph"/>
              <w:spacing w:before="4"/>
              <w:rPr>
                <w:sz w:val="24"/>
              </w:rPr>
            </w:pPr>
          </w:p>
          <w:p w:rsidR="001474D1" w:rsidRDefault="001474D1" w:rsidP="00AE06A1">
            <w:pPr>
              <w:pStyle w:val="TableParagraph"/>
              <w:spacing w:before="1"/>
              <w:ind w:left="206"/>
            </w:pPr>
            <w:r>
              <w:t>шт.</w:t>
            </w:r>
          </w:p>
        </w:tc>
        <w:tc>
          <w:tcPr>
            <w:tcW w:w="1020" w:type="dxa"/>
          </w:tcPr>
          <w:p w:rsidR="001474D1" w:rsidRDefault="001474D1" w:rsidP="00AE06A1">
            <w:pPr>
              <w:pStyle w:val="TableParagraph"/>
              <w:spacing w:before="134"/>
              <w:ind w:left="7"/>
              <w:jc w:val="center"/>
            </w:pPr>
            <w:r>
              <w:t>1</w:t>
            </w:r>
          </w:p>
        </w:tc>
        <w:tc>
          <w:tcPr>
            <w:tcW w:w="1035" w:type="dxa"/>
          </w:tcPr>
          <w:p w:rsidR="001474D1" w:rsidRDefault="001474D1" w:rsidP="00AE06A1">
            <w:pPr>
              <w:pStyle w:val="TableParagraph"/>
            </w:pPr>
          </w:p>
        </w:tc>
        <w:tc>
          <w:tcPr>
            <w:tcW w:w="1006" w:type="dxa"/>
          </w:tcPr>
          <w:p w:rsidR="001474D1" w:rsidRDefault="001474D1" w:rsidP="00AE06A1">
            <w:pPr>
              <w:pStyle w:val="TableParagraph"/>
              <w:ind w:left="6"/>
              <w:jc w:val="center"/>
            </w:pPr>
            <w:r>
              <w:t>+</w:t>
            </w:r>
          </w:p>
        </w:tc>
      </w:tr>
      <w:tr w:rsidR="001474D1" w:rsidTr="00AE06A1">
        <w:trPr>
          <w:trHeight w:val="292"/>
        </w:trPr>
        <w:tc>
          <w:tcPr>
            <w:tcW w:w="1385" w:type="dxa"/>
          </w:tcPr>
          <w:p w:rsidR="001474D1" w:rsidRDefault="001474D1" w:rsidP="00AE06A1">
            <w:pPr>
              <w:pStyle w:val="TableParagraph"/>
              <w:ind w:left="129"/>
            </w:pPr>
            <w:r>
              <w:t>2.1.3.2.19.</w:t>
            </w:r>
          </w:p>
        </w:tc>
        <w:tc>
          <w:tcPr>
            <w:tcW w:w="5493" w:type="dxa"/>
          </w:tcPr>
          <w:p w:rsidR="001474D1" w:rsidRDefault="001474D1" w:rsidP="00AE06A1">
            <w:pPr>
              <w:pStyle w:val="TableParagraph"/>
              <w:ind w:left="107"/>
            </w:pPr>
            <w:r>
              <w:t>Юла-карусель</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shd w:val="clear" w:color="auto" w:fill="F1F1F1"/>
          </w:tcPr>
          <w:p w:rsidR="001474D1" w:rsidRDefault="001474D1" w:rsidP="00AE06A1">
            <w:pPr>
              <w:pStyle w:val="TableParagraph"/>
              <w:spacing w:line="244" w:lineRule="exact"/>
              <w:ind w:left="129"/>
              <w:rPr>
                <w:i/>
              </w:rPr>
            </w:pPr>
            <w:r>
              <w:rPr>
                <w:i/>
              </w:rPr>
              <w:t>2.1.4.</w:t>
            </w:r>
          </w:p>
        </w:tc>
        <w:tc>
          <w:tcPr>
            <w:tcW w:w="9274" w:type="dxa"/>
            <w:gridSpan w:val="5"/>
            <w:shd w:val="clear" w:color="auto" w:fill="F1F1F1"/>
          </w:tcPr>
          <w:p w:rsidR="001474D1" w:rsidRDefault="001474D1" w:rsidP="00AE06A1">
            <w:pPr>
              <w:pStyle w:val="TableParagraph"/>
              <w:spacing w:line="244" w:lineRule="exact"/>
              <w:ind w:left="107"/>
              <w:rPr>
                <w:i/>
              </w:rPr>
            </w:pPr>
            <w:r>
              <w:rPr>
                <w:i/>
              </w:rPr>
              <w:t>Рабочее</w:t>
            </w:r>
            <w:r>
              <w:rPr>
                <w:i/>
                <w:spacing w:val="-11"/>
              </w:rPr>
              <w:t xml:space="preserve"> </w:t>
            </w:r>
            <w:r>
              <w:rPr>
                <w:i/>
              </w:rPr>
              <w:t>место</w:t>
            </w:r>
            <w:r>
              <w:rPr>
                <w:i/>
                <w:spacing w:val="-9"/>
              </w:rPr>
              <w:t xml:space="preserve"> </w:t>
            </w:r>
            <w:r>
              <w:rPr>
                <w:i/>
              </w:rPr>
              <w:t>воспитателя</w:t>
            </w:r>
          </w:p>
        </w:tc>
      </w:tr>
      <w:tr w:rsidR="001474D1" w:rsidTr="00AE06A1">
        <w:trPr>
          <w:trHeight w:val="873"/>
        </w:trPr>
        <w:tc>
          <w:tcPr>
            <w:tcW w:w="1385" w:type="dxa"/>
          </w:tcPr>
          <w:p w:rsidR="001474D1" w:rsidRDefault="001474D1" w:rsidP="00AE06A1">
            <w:pPr>
              <w:pStyle w:val="TableParagraph"/>
              <w:ind w:left="129"/>
            </w:pPr>
            <w:r>
              <w:t>2.1.4.1.</w:t>
            </w:r>
          </w:p>
        </w:tc>
        <w:tc>
          <w:tcPr>
            <w:tcW w:w="5493" w:type="dxa"/>
          </w:tcPr>
          <w:p w:rsidR="001474D1" w:rsidRPr="00AE06A1" w:rsidRDefault="001474D1" w:rsidP="00AE06A1">
            <w:pPr>
              <w:pStyle w:val="TableParagraph"/>
              <w:tabs>
                <w:tab w:val="left" w:pos="1617"/>
                <w:tab w:val="left" w:pos="2864"/>
                <w:tab w:val="left" w:pos="3407"/>
              </w:tabs>
              <w:spacing w:line="276" w:lineRule="auto"/>
              <w:ind w:left="107" w:right="99"/>
              <w:rPr>
                <w:lang w:val="ru-RU"/>
              </w:rPr>
            </w:pPr>
            <w:r w:rsidRPr="00AE06A1">
              <w:rPr>
                <w:lang w:val="ru-RU"/>
              </w:rPr>
              <w:t>Компьютер</w:t>
            </w:r>
            <w:r w:rsidRPr="00AE06A1">
              <w:rPr>
                <w:lang w:val="ru-RU"/>
              </w:rPr>
              <w:tab/>
              <w:t>педагога</w:t>
            </w:r>
            <w:r w:rsidRPr="00AE06A1">
              <w:rPr>
                <w:lang w:val="ru-RU"/>
              </w:rPr>
              <w:tab/>
              <w:t>с</w:t>
            </w:r>
            <w:r w:rsidRPr="00AE06A1">
              <w:rPr>
                <w:lang w:val="ru-RU"/>
              </w:rPr>
              <w:tab/>
            </w:r>
            <w:r w:rsidRPr="00AE06A1">
              <w:rPr>
                <w:spacing w:val="-2"/>
                <w:lang w:val="ru-RU"/>
              </w:rPr>
              <w:t>периферией/Ноутбук</w:t>
            </w:r>
            <w:r w:rsidRPr="00AE06A1">
              <w:rPr>
                <w:spacing w:val="-52"/>
                <w:lang w:val="ru-RU"/>
              </w:rPr>
              <w:t xml:space="preserve"> </w:t>
            </w:r>
            <w:r w:rsidRPr="00AE06A1">
              <w:rPr>
                <w:lang w:val="ru-RU"/>
              </w:rPr>
              <w:t>(лицензионное</w:t>
            </w:r>
            <w:r w:rsidRPr="00AE06A1">
              <w:rPr>
                <w:spacing w:val="-3"/>
                <w:lang w:val="ru-RU"/>
              </w:rPr>
              <w:t xml:space="preserve"> </w:t>
            </w:r>
            <w:r w:rsidRPr="00AE06A1">
              <w:rPr>
                <w:lang w:val="ru-RU"/>
              </w:rPr>
              <w:t>программное</w:t>
            </w:r>
            <w:r w:rsidRPr="00AE06A1">
              <w:rPr>
                <w:spacing w:val="-3"/>
                <w:lang w:val="ru-RU"/>
              </w:rPr>
              <w:t xml:space="preserve"> </w:t>
            </w:r>
            <w:r w:rsidRPr="00AE06A1">
              <w:rPr>
                <w:lang w:val="ru-RU"/>
              </w:rPr>
              <w:t>обеспечение,</w:t>
            </w:r>
            <w:r w:rsidRPr="00AE06A1">
              <w:rPr>
                <w:spacing w:val="-2"/>
                <w:lang w:val="ru-RU"/>
              </w:rPr>
              <w:t xml:space="preserve"> </w:t>
            </w:r>
            <w:r w:rsidRPr="00AE06A1">
              <w:rPr>
                <w:lang w:val="ru-RU"/>
              </w:rPr>
              <w:t>программное</w:t>
            </w:r>
          </w:p>
          <w:p w:rsidR="001474D1" w:rsidRDefault="001474D1" w:rsidP="00AE06A1">
            <w:pPr>
              <w:pStyle w:val="TableParagraph"/>
              <w:ind w:left="107"/>
            </w:pPr>
            <w:r>
              <w:t>обеспечение)</w:t>
            </w:r>
          </w:p>
        </w:tc>
        <w:tc>
          <w:tcPr>
            <w:tcW w:w="720" w:type="dxa"/>
          </w:tcPr>
          <w:p w:rsidR="001474D1" w:rsidRDefault="001474D1" w:rsidP="00AE06A1">
            <w:pPr>
              <w:pStyle w:val="TableParagraph"/>
              <w:spacing w:before="4"/>
              <w:rPr>
                <w:sz w:val="24"/>
              </w:rPr>
            </w:pPr>
          </w:p>
          <w:p w:rsidR="001474D1" w:rsidRDefault="001474D1" w:rsidP="00AE06A1">
            <w:pPr>
              <w:pStyle w:val="TableParagraph"/>
              <w:spacing w:before="1"/>
              <w:ind w:left="206"/>
            </w:pPr>
            <w:r>
              <w:t>шт.</w:t>
            </w:r>
          </w:p>
        </w:tc>
        <w:tc>
          <w:tcPr>
            <w:tcW w:w="1020" w:type="dxa"/>
          </w:tcPr>
          <w:p w:rsidR="001474D1" w:rsidRDefault="001474D1" w:rsidP="00AE06A1">
            <w:pPr>
              <w:pStyle w:val="TableParagraph"/>
              <w:spacing w:before="4"/>
              <w:rPr>
                <w:sz w:val="24"/>
              </w:rPr>
            </w:pPr>
          </w:p>
          <w:p w:rsidR="001474D1" w:rsidRDefault="001474D1" w:rsidP="00AE06A1">
            <w:pPr>
              <w:pStyle w:val="TableParagraph"/>
              <w:spacing w:before="1"/>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pPr>
          </w:p>
        </w:tc>
      </w:tr>
      <w:tr w:rsidR="001474D1" w:rsidTr="00AE06A1">
        <w:trPr>
          <w:trHeight w:val="290"/>
        </w:trPr>
        <w:tc>
          <w:tcPr>
            <w:tcW w:w="1385" w:type="dxa"/>
          </w:tcPr>
          <w:p w:rsidR="001474D1" w:rsidRDefault="001474D1" w:rsidP="00AE06A1">
            <w:pPr>
              <w:pStyle w:val="TableParagraph"/>
              <w:ind w:left="129"/>
            </w:pPr>
            <w:r>
              <w:t>2.1.4.2.</w:t>
            </w:r>
          </w:p>
        </w:tc>
        <w:tc>
          <w:tcPr>
            <w:tcW w:w="5493" w:type="dxa"/>
          </w:tcPr>
          <w:p w:rsidR="001474D1" w:rsidRDefault="001474D1" w:rsidP="00AE06A1">
            <w:pPr>
              <w:pStyle w:val="TableParagraph"/>
              <w:ind w:left="107"/>
            </w:pPr>
            <w:r>
              <w:t>Кресло</w:t>
            </w:r>
            <w:r>
              <w:rPr>
                <w:spacing w:val="-3"/>
              </w:rPr>
              <w:t xml:space="preserve"> </w:t>
            </w:r>
            <w:r>
              <w:t>педагога</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2"/>
        </w:trPr>
        <w:tc>
          <w:tcPr>
            <w:tcW w:w="1385" w:type="dxa"/>
          </w:tcPr>
          <w:p w:rsidR="001474D1" w:rsidRDefault="001474D1" w:rsidP="00AE06A1">
            <w:pPr>
              <w:pStyle w:val="TableParagraph"/>
              <w:ind w:left="129"/>
            </w:pPr>
            <w:r>
              <w:t>2.1.4.3.</w:t>
            </w:r>
          </w:p>
        </w:tc>
        <w:tc>
          <w:tcPr>
            <w:tcW w:w="5493" w:type="dxa"/>
          </w:tcPr>
          <w:p w:rsidR="001474D1" w:rsidRDefault="001474D1" w:rsidP="00AE06A1">
            <w:pPr>
              <w:pStyle w:val="TableParagraph"/>
              <w:ind w:left="107"/>
            </w:pPr>
            <w:r>
              <w:t>Многофункциональное</w:t>
            </w:r>
            <w:r>
              <w:rPr>
                <w:spacing w:val="-9"/>
              </w:rPr>
              <w:t xml:space="preserve"> </w:t>
            </w:r>
            <w:r>
              <w:t>устройство/принтер</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2.1.4.4.</w:t>
            </w:r>
          </w:p>
        </w:tc>
        <w:tc>
          <w:tcPr>
            <w:tcW w:w="5493" w:type="dxa"/>
          </w:tcPr>
          <w:p w:rsidR="001474D1" w:rsidRDefault="001474D1" w:rsidP="00AE06A1">
            <w:pPr>
              <w:pStyle w:val="TableParagraph"/>
              <w:ind w:left="107"/>
            </w:pPr>
            <w:r>
              <w:t>Стол</w:t>
            </w:r>
            <w:r>
              <w:rPr>
                <w:spacing w:val="-9"/>
              </w:rPr>
              <w:t xml:space="preserve"> </w:t>
            </w:r>
            <w:r>
              <w:t>педагога</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2.1.4.5.</w:t>
            </w:r>
          </w:p>
        </w:tc>
        <w:tc>
          <w:tcPr>
            <w:tcW w:w="5493" w:type="dxa"/>
          </w:tcPr>
          <w:p w:rsidR="001474D1" w:rsidRDefault="001474D1" w:rsidP="00AE06A1">
            <w:pPr>
              <w:pStyle w:val="TableParagraph"/>
              <w:ind w:left="107"/>
            </w:pPr>
            <w:r>
              <w:t>Шкаф</w:t>
            </w:r>
            <w:r>
              <w:rPr>
                <w:spacing w:val="-5"/>
              </w:rPr>
              <w:t xml:space="preserve"> </w:t>
            </w:r>
            <w:r>
              <w:t>для</w:t>
            </w:r>
            <w:r>
              <w:rPr>
                <w:spacing w:val="-4"/>
              </w:rPr>
              <w:t xml:space="preserve"> </w:t>
            </w:r>
            <w:r>
              <w:t>одежды</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359"/>
        </w:trPr>
        <w:tc>
          <w:tcPr>
            <w:tcW w:w="10659" w:type="dxa"/>
            <w:gridSpan w:val="6"/>
            <w:shd w:val="clear" w:color="auto" w:fill="D7D7D7"/>
          </w:tcPr>
          <w:p w:rsidR="001474D1" w:rsidRPr="00AE06A1" w:rsidRDefault="001474D1" w:rsidP="00AE06A1">
            <w:pPr>
              <w:pStyle w:val="TableParagraph"/>
              <w:spacing w:before="36"/>
              <w:ind w:left="107"/>
              <w:rPr>
                <w:b/>
                <w:i/>
                <w:sz w:val="24"/>
                <w:lang w:val="ru-RU"/>
              </w:rPr>
            </w:pPr>
            <w:bookmarkStart w:id="12" w:name="_bookmark34"/>
            <w:bookmarkEnd w:id="12"/>
            <w:r w:rsidRPr="00AE06A1">
              <w:rPr>
                <w:b/>
                <w:i/>
                <w:sz w:val="24"/>
                <w:lang w:val="ru-RU"/>
              </w:rPr>
              <w:t>2.2.</w:t>
            </w:r>
            <w:r w:rsidRPr="00AE06A1">
              <w:rPr>
                <w:b/>
                <w:i/>
                <w:spacing w:val="-4"/>
                <w:sz w:val="24"/>
                <w:lang w:val="ru-RU"/>
              </w:rPr>
              <w:t xml:space="preserve"> </w:t>
            </w:r>
            <w:r w:rsidRPr="00AE06A1">
              <w:rPr>
                <w:b/>
                <w:i/>
                <w:sz w:val="24"/>
                <w:lang w:val="ru-RU"/>
              </w:rPr>
              <w:t>Группа</w:t>
            </w:r>
            <w:r w:rsidRPr="00AE06A1">
              <w:rPr>
                <w:b/>
                <w:i/>
                <w:spacing w:val="-4"/>
                <w:sz w:val="24"/>
                <w:lang w:val="ru-RU"/>
              </w:rPr>
              <w:t xml:space="preserve"> </w:t>
            </w:r>
            <w:r w:rsidRPr="00AE06A1">
              <w:rPr>
                <w:b/>
                <w:i/>
                <w:sz w:val="24"/>
                <w:lang w:val="ru-RU"/>
              </w:rPr>
              <w:t>раннего</w:t>
            </w:r>
            <w:r w:rsidRPr="00AE06A1">
              <w:rPr>
                <w:b/>
                <w:i/>
                <w:spacing w:val="-5"/>
                <w:sz w:val="24"/>
                <w:lang w:val="ru-RU"/>
              </w:rPr>
              <w:t xml:space="preserve"> </w:t>
            </w:r>
            <w:r w:rsidRPr="00AE06A1">
              <w:rPr>
                <w:b/>
                <w:i/>
                <w:sz w:val="24"/>
                <w:lang w:val="ru-RU"/>
              </w:rPr>
              <w:t>возраста</w:t>
            </w:r>
            <w:r w:rsidRPr="00AE06A1">
              <w:rPr>
                <w:b/>
                <w:i/>
                <w:spacing w:val="-4"/>
                <w:sz w:val="24"/>
                <w:lang w:val="ru-RU"/>
              </w:rPr>
              <w:t xml:space="preserve"> </w:t>
            </w:r>
            <w:r w:rsidRPr="00AE06A1">
              <w:rPr>
                <w:b/>
                <w:i/>
                <w:sz w:val="24"/>
                <w:lang w:val="ru-RU"/>
              </w:rPr>
              <w:t>(от</w:t>
            </w:r>
            <w:r w:rsidRPr="00AE06A1">
              <w:rPr>
                <w:b/>
                <w:i/>
                <w:spacing w:val="-2"/>
                <w:sz w:val="24"/>
                <w:lang w:val="ru-RU"/>
              </w:rPr>
              <w:t xml:space="preserve"> </w:t>
            </w:r>
            <w:r w:rsidRPr="00AE06A1">
              <w:rPr>
                <w:b/>
                <w:i/>
                <w:sz w:val="24"/>
                <w:lang w:val="ru-RU"/>
              </w:rPr>
              <w:t>1</w:t>
            </w:r>
            <w:r w:rsidRPr="00AE06A1">
              <w:rPr>
                <w:b/>
                <w:i/>
                <w:spacing w:val="-4"/>
                <w:sz w:val="24"/>
                <w:lang w:val="ru-RU"/>
              </w:rPr>
              <w:t xml:space="preserve"> </w:t>
            </w:r>
            <w:r w:rsidRPr="00AE06A1">
              <w:rPr>
                <w:b/>
                <w:i/>
                <w:sz w:val="24"/>
                <w:lang w:val="ru-RU"/>
              </w:rPr>
              <w:t>года</w:t>
            </w:r>
            <w:r w:rsidRPr="00AE06A1">
              <w:rPr>
                <w:b/>
                <w:i/>
                <w:spacing w:val="-7"/>
                <w:sz w:val="24"/>
                <w:lang w:val="ru-RU"/>
              </w:rPr>
              <w:t xml:space="preserve"> </w:t>
            </w:r>
            <w:r w:rsidRPr="00AE06A1">
              <w:rPr>
                <w:b/>
                <w:i/>
                <w:sz w:val="24"/>
                <w:lang w:val="ru-RU"/>
              </w:rPr>
              <w:t>до</w:t>
            </w:r>
            <w:r w:rsidRPr="00AE06A1">
              <w:rPr>
                <w:b/>
                <w:i/>
                <w:spacing w:val="-4"/>
                <w:sz w:val="24"/>
                <w:lang w:val="ru-RU"/>
              </w:rPr>
              <w:t xml:space="preserve"> </w:t>
            </w:r>
            <w:r w:rsidRPr="00AE06A1">
              <w:rPr>
                <w:b/>
                <w:i/>
                <w:sz w:val="24"/>
                <w:lang w:val="ru-RU"/>
              </w:rPr>
              <w:t>2-х</w:t>
            </w:r>
            <w:r w:rsidRPr="00AE06A1">
              <w:rPr>
                <w:b/>
                <w:i/>
                <w:spacing w:val="-3"/>
                <w:sz w:val="24"/>
                <w:lang w:val="ru-RU"/>
              </w:rPr>
              <w:t xml:space="preserve"> </w:t>
            </w:r>
            <w:r w:rsidRPr="00AE06A1">
              <w:rPr>
                <w:b/>
                <w:i/>
                <w:sz w:val="24"/>
                <w:lang w:val="ru-RU"/>
              </w:rPr>
              <w:t>лет)</w:t>
            </w:r>
          </w:p>
        </w:tc>
      </w:tr>
      <w:tr w:rsidR="001474D1" w:rsidTr="00AE06A1">
        <w:trPr>
          <w:trHeight w:val="290"/>
        </w:trPr>
        <w:tc>
          <w:tcPr>
            <w:tcW w:w="1385" w:type="dxa"/>
            <w:shd w:val="clear" w:color="auto" w:fill="F1F1F1"/>
          </w:tcPr>
          <w:p w:rsidR="001474D1" w:rsidRDefault="001474D1" w:rsidP="00AE06A1">
            <w:pPr>
              <w:pStyle w:val="TableParagraph"/>
              <w:ind w:left="129"/>
              <w:rPr>
                <w:i/>
              </w:rPr>
            </w:pPr>
            <w:r>
              <w:rPr>
                <w:i/>
              </w:rPr>
              <w:t>2.2.1.</w:t>
            </w:r>
          </w:p>
        </w:tc>
        <w:tc>
          <w:tcPr>
            <w:tcW w:w="9274" w:type="dxa"/>
            <w:gridSpan w:val="5"/>
            <w:shd w:val="clear" w:color="auto" w:fill="F1F1F1"/>
          </w:tcPr>
          <w:p w:rsidR="001474D1" w:rsidRDefault="001474D1" w:rsidP="00AE06A1">
            <w:pPr>
              <w:pStyle w:val="TableParagraph"/>
              <w:ind w:left="107"/>
              <w:rPr>
                <w:i/>
              </w:rPr>
            </w:pPr>
            <w:r>
              <w:rPr>
                <w:i/>
              </w:rPr>
              <w:t>Раздевальная</w:t>
            </w:r>
          </w:p>
        </w:tc>
      </w:tr>
      <w:tr w:rsidR="001474D1" w:rsidTr="00AE06A1">
        <w:trPr>
          <w:trHeight w:val="290"/>
        </w:trPr>
        <w:tc>
          <w:tcPr>
            <w:tcW w:w="1385" w:type="dxa"/>
          </w:tcPr>
          <w:p w:rsidR="001474D1" w:rsidRDefault="001474D1" w:rsidP="00AE06A1">
            <w:pPr>
              <w:pStyle w:val="TableParagraph"/>
              <w:ind w:left="129"/>
            </w:pPr>
            <w:r>
              <w:t>2.2.1.1.</w:t>
            </w:r>
          </w:p>
        </w:tc>
        <w:tc>
          <w:tcPr>
            <w:tcW w:w="5493" w:type="dxa"/>
          </w:tcPr>
          <w:p w:rsidR="001474D1" w:rsidRDefault="001474D1" w:rsidP="00AE06A1">
            <w:pPr>
              <w:pStyle w:val="TableParagraph"/>
              <w:ind w:left="107"/>
            </w:pPr>
            <w:r>
              <w:t>Зеркало</w:t>
            </w:r>
            <w:r>
              <w:rPr>
                <w:spacing w:val="-4"/>
              </w:rPr>
              <w:t xml:space="preserve"> </w:t>
            </w:r>
            <w:r>
              <w:t>травмобезопасное</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2"/>
        </w:trPr>
        <w:tc>
          <w:tcPr>
            <w:tcW w:w="1385" w:type="dxa"/>
          </w:tcPr>
          <w:p w:rsidR="001474D1" w:rsidRDefault="001474D1" w:rsidP="00AE06A1">
            <w:pPr>
              <w:pStyle w:val="TableParagraph"/>
              <w:ind w:left="129"/>
            </w:pPr>
            <w:r>
              <w:t>2.2.1.2.</w:t>
            </w:r>
          </w:p>
        </w:tc>
        <w:tc>
          <w:tcPr>
            <w:tcW w:w="5493" w:type="dxa"/>
          </w:tcPr>
          <w:p w:rsidR="001474D1" w:rsidRPr="00AE06A1" w:rsidRDefault="001474D1" w:rsidP="00AE06A1">
            <w:pPr>
              <w:pStyle w:val="TableParagraph"/>
              <w:ind w:left="107"/>
              <w:rPr>
                <w:lang w:val="ru-RU"/>
              </w:rPr>
            </w:pPr>
            <w:r w:rsidRPr="00AE06A1">
              <w:rPr>
                <w:lang w:val="ru-RU"/>
              </w:rPr>
              <w:t>Комплект</w:t>
            </w:r>
            <w:r w:rsidRPr="00AE06A1">
              <w:rPr>
                <w:spacing w:val="-7"/>
                <w:lang w:val="ru-RU"/>
              </w:rPr>
              <w:t xml:space="preserve"> </w:t>
            </w:r>
            <w:r w:rsidRPr="00AE06A1">
              <w:rPr>
                <w:lang w:val="ru-RU"/>
              </w:rPr>
              <w:t>для</w:t>
            </w:r>
            <w:r w:rsidRPr="00AE06A1">
              <w:rPr>
                <w:spacing w:val="-6"/>
                <w:lang w:val="ru-RU"/>
              </w:rPr>
              <w:t xml:space="preserve"> </w:t>
            </w:r>
            <w:r w:rsidRPr="00AE06A1">
              <w:rPr>
                <w:lang w:val="ru-RU"/>
              </w:rPr>
              <w:t>проведения</w:t>
            </w:r>
            <w:r w:rsidRPr="00AE06A1">
              <w:rPr>
                <w:spacing w:val="-7"/>
                <w:lang w:val="ru-RU"/>
              </w:rPr>
              <w:t xml:space="preserve"> </w:t>
            </w:r>
            <w:r w:rsidRPr="00AE06A1">
              <w:rPr>
                <w:lang w:val="ru-RU"/>
              </w:rPr>
              <w:t>спортивных</w:t>
            </w:r>
            <w:r w:rsidRPr="00AE06A1">
              <w:rPr>
                <w:spacing w:val="-6"/>
                <w:lang w:val="ru-RU"/>
              </w:rPr>
              <w:t xml:space="preserve"> </w:t>
            </w:r>
            <w:r w:rsidRPr="00AE06A1">
              <w:rPr>
                <w:lang w:val="ru-RU"/>
              </w:rPr>
              <w:t>мероприятий</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580"/>
        </w:trPr>
        <w:tc>
          <w:tcPr>
            <w:tcW w:w="1385" w:type="dxa"/>
          </w:tcPr>
          <w:p w:rsidR="001474D1" w:rsidRDefault="001474D1" w:rsidP="00AE06A1">
            <w:pPr>
              <w:pStyle w:val="TableParagraph"/>
              <w:ind w:left="129"/>
            </w:pPr>
            <w:r>
              <w:t>2.2.1.3.</w:t>
            </w:r>
          </w:p>
        </w:tc>
        <w:tc>
          <w:tcPr>
            <w:tcW w:w="5493" w:type="dxa"/>
          </w:tcPr>
          <w:p w:rsidR="001474D1" w:rsidRPr="00AE06A1" w:rsidRDefault="001474D1" w:rsidP="00AE06A1">
            <w:pPr>
              <w:pStyle w:val="TableParagraph"/>
              <w:ind w:left="107"/>
              <w:rPr>
                <w:lang w:val="ru-RU"/>
              </w:rPr>
            </w:pPr>
            <w:r w:rsidRPr="00AE06A1">
              <w:rPr>
                <w:lang w:val="ru-RU"/>
              </w:rPr>
              <w:t>Наборы выносного</w:t>
            </w:r>
            <w:r w:rsidRPr="00AE06A1">
              <w:rPr>
                <w:spacing w:val="1"/>
                <w:lang w:val="ru-RU"/>
              </w:rPr>
              <w:t xml:space="preserve"> </w:t>
            </w:r>
            <w:r w:rsidRPr="00AE06A1">
              <w:rPr>
                <w:lang w:val="ru-RU"/>
              </w:rPr>
              <w:t>материала для</w:t>
            </w:r>
            <w:r w:rsidRPr="00AE06A1">
              <w:rPr>
                <w:spacing w:val="1"/>
                <w:lang w:val="ru-RU"/>
              </w:rPr>
              <w:t xml:space="preserve"> </w:t>
            </w:r>
            <w:r w:rsidRPr="00AE06A1">
              <w:rPr>
                <w:lang w:val="ru-RU"/>
              </w:rPr>
              <w:t>подвижных игр</w:t>
            </w:r>
            <w:r w:rsidRPr="00AE06A1">
              <w:rPr>
                <w:spacing w:val="-1"/>
                <w:lang w:val="ru-RU"/>
              </w:rPr>
              <w:t xml:space="preserve"> </w:t>
            </w:r>
            <w:r w:rsidRPr="00AE06A1">
              <w:rPr>
                <w:lang w:val="ru-RU"/>
              </w:rPr>
              <w:t>и</w:t>
            </w:r>
            <w:r w:rsidRPr="00AE06A1">
              <w:rPr>
                <w:spacing w:val="-1"/>
                <w:lang w:val="ru-RU"/>
              </w:rPr>
              <w:t xml:space="preserve"> </w:t>
            </w:r>
            <w:r w:rsidRPr="00AE06A1">
              <w:rPr>
                <w:lang w:val="ru-RU"/>
              </w:rPr>
              <w:t>игр</w:t>
            </w:r>
          </w:p>
          <w:p w:rsidR="001474D1" w:rsidRDefault="001474D1" w:rsidP="00AE06A1">
            <w:pPr>
              <w:pStyle w:val="TableParagraph"/>
              <w:spacing w:before="37"/>
              <w:ind w:left="107"/>
            </w:pPr>
            <w:r>
              <w:t>с песком</w:t>
            </w:r>
            <w:r>
              <w:rPr>
                <w:spacing w:val="-1"/>
              </w:rPr>
              <w:t xml:space="preserve"> </w:t>
            </w:r>
            <w:r>
              <w:t>-</w:t>
            </w:r>
            <w:r>
              <w:rPr>
                <w:spacing w:val="-4"/>
              </w:rPr>
              <w:t xml:space="preserve"> </w:t>
            </w:r>
            <w:r>
              <w:t>комплект</w:t>
            </w:r>
          </w:p>
        </w:tc>
        <w:tc>
          <w:tcPr>
            <w:tcW w:w="720" w:type="dxa"/>
          </w:tcPr>
          <w:p w:rsidR="001474D1" w:rsidRDefault="001474D1" w:rsidP="00AE06A1">
            <w:pPr>
              <w:pStyle w:val="TableParagraph"/>
              <w:spacing w:before="134"/>
              <w:ind w:left="206"/>
            </w:pPr>
            <w:r>
              <w:t>шт.</w:t>
            </w:r>
          </w:p>
        </w:tc>
        <w:tc>
          <w:tcPr>
            <w:tcW w:w="1020" w:type="dxa"/>
          </w:tcPr>
          <w:p w:rsidR="001474D1" w:rsidRDefault="001474D1" w:rsidP="00AE06A1">
            <w:pPr>
              <w:pStyle w:val="TableParagraph"/>
              <w:spacing w:before="134"/>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pPr>
          </w:p>
        </w:tc>
      </w:tr>
      <w:tr w:rsidR="001474D1" w:rsidTr="00AE06A1">
        <w:trPr>
          <w:trHeight w:val="582"/>
        </w:trPr>
        <w:tc>
          <w:tcPr>
            <w:tcW w:w="1385" w:type="dxa"/>
          </w:tcPr>
          <w:p w:rsidR="001474D1" w:rsidRDefault="001474D1" w:rsidP="00AE06A1">
            <w:pPr>
              <w:pStyle w:val="TableParagraph"/>
              <w:ind w:left="129"/>
            </w:pPr>
            <w:r>
              <w:t>2.2.1.4.</w:t>
            </w:r>
          </w:p>
        </w:tc>
        <w:tc>
          <w:tcPr>
            <w:tcW w:w="5493" w:type="dxa"/>
          </w:tcPr>
          <w:p w:rsidR="001474D1" w:rsidRPr="00AE06A1" w:rsidRDefault="001474D1" w:rsidP="00AE06A1">
            <w:pPr>
              <w:pStyle w:val="TableParagraph"/>
              <w:ind w:left="107"/>
              <w:rPr>
                <w:lang w:val="ru-RU"/>
              </w:rPr>
            </w:pPr>
            <w:r w:rsidRPr="00AE06A1">
              <w:rPr>
                <w:lang w:val="ru-RU"/>
              </w:rPr>
              <w:t>Оснащение</w:t>
            </w:r>
            <w:r w:rsidRPr="00AE06A1">
              <w:rPr>
                <w:spacing w:val="53"/>
                <w:lang w:val="ru-RU"/>
              </w:rPr>
              <w:t xml:space="preserve"> </w:t>
            </w:r>
            <w:r w:rsidRPr="00AE06A1">
              <w:rPr>
                <w:lang w:val="ru-RU"/>
              </w:rPr>
              <w:t>для</w:t>
            </w:r>
            <w:r w:rsidRPr="00AE06A1">
              <w:rPr>
                <w:spacing w:val="107"/>
                <w:lang w:val="ru-RU"/>
              </w:rPr>
              <w:t xml:space="preserve"> </w:t>
            </w:r>
            <w:r w:rsidRPr="00AE06A1">
              <w:rPr>
                <w:lang w:val="ru-RU"/>
              </w:rPr>
              <w:t>«утреннего</w:t>
            </w:r>
            <w:r w:rsidRPr="00AE06A1">
              <w:rPr>
                <w:spacing w:val="106"/>
                <w:lang w:val="ru-RU"/>
              </w:rPr>
              <w:t xml:space="preserve"> </w:t>
            </w:r>
            <w:r w:rsidRPr="00AE06A1">
              <w:rPr>
                <w:lang w:val="ru-RU"/>
              </w:rPr>
              <w:t>фильтра»</w:t>
            </w:r>
            <w:r w:rsidRPr="00AE06A1">
              <w:rPr>
                <w:spacing w:val="105"/>
                <w:lang w:val="ru-RU"/>
              </w:rPr>
              <w:t xml:space="preserve"> </w:t>
            </w:r>
            <w:r w:rsidRPr="00AE06A1">
              <w:rPr>
                <w:lang w:val="ru-RU"/>
              </w:rPr>
              <w:t>(одноразовые</w:t>
            </w:r>
          </w:p>
          <w:p w:rsidR="001474D1" w:rsidRPr="00AE06A1" w:rsidRDefault="001474D1" w:rsidP="00AE06A1">
            <w:pPr>
              <w:pStyle w:val="TableParagraph"/>
              <w:spacing w:before="40"/>
              <w:ind w:left="107"/>
              <w:rPr>
                <w:lang w:val="ru-RU"/>
              </w:rPr>
            </w:pPr>
            <w:r w:rsidRPr="00AE06A1">
              <w:rPr>
                <w:lang w:val="ru-RU"/>
              </w:rPr>
              <w:t>шпатели,</w:t>
            </w:r>
            <w:r w:rsidRPr="00AE06A1">
              <w:rPr>
                <w:spacing w:val="-8"/>
                <w:lang w:val="ru-RU"/>
              </w:rPr>
              <w:t xml:space="preserve"> </w:t>
            </w:r>
            <w:r w:rsidRPr="00AE06A1">
              <w:rPr>
                <w:lang w:val="ru-RU"/>
              </w:rPr>
              <w:t>термометры</w:t>
            </w:r>
            <w:r w:rsidRPr="00AE06A1">
              <w:rPr>
                <w:spacing w:val="-6"/>
                <w:lang w:val="ru-RU"/>
              </w:rPr>
              <w:t xml:space="preserve"> </w:t>
            </w:r>
            <w:r w:rsidRPr="00AE06A1">
              <w:rPr>
                <w:lang w:val="ru-RU"/>
              </w:rPr>
              <w:t>и</w:t>
            </w:r>
            <w:r w:rsidRPr="00AE06A1">
              <w:rPr>
                <w:spacing w:val="-6"/>
                <w:lang w:val="ru-RU"/>
              </w:rPr>
              <w:t xml:space="preserve"> </w:t>
            </w:r>
            <w:r w:rsidRPr="00AE06A1">
              <w:rPr>
                <w:lang w:val="ru-RU"/>
              </w:rPr>
              <w:t>др.),</w:t>
            </w:r>
            <w:r w:rsidRPr="00AE06A1">
              <w:rPr>
                <w:spacing w:val="-6"/>
                <w:lang w:val="ru-RU"/>
              </w:rPr>
              <w:t xml:space="preserve"> </w:t>
            </w:r>
            <w:r w:rsidRPr="00AE06A1">
              <w:rPr>
                <w:lang w:val="ru-RU"/>
              </w:rPr>
              <w:t>комплект</w:t>
            </w:r>
          </w:p>
        </w:tc>
        <w:tc>
          <w:tcPr>
            <w:tcW w:w="720" w:type="dxa"/>
          </w:tcPr>
          <w:p w:rsidR="001474D1" w:rsidRDefault="001474D1" w:rsidP="00AE06A1">
            <w:pPr>
              <w:pStyle w:val="TableParagraph"/>
              <w:spacing w:before="137"/>
              <w:ind w:left="206"/>
            </w:pPr>
            <w:r>
              <w:t>шт.</w:t>
            </w:r>
          </w:p>
        </w:tc>
        <w:tc>
          <w:tcPr>
            <w:tcW w:w="1020" w:type="dxa"/>
          </w:tcPr>
          <w:p w:rsidR="001474D1" w:rsidRDefault="001474D1" w:rsidP="00AE06A1">
            <w:pPr>
              <w:pStyle w:val="TableParagraph"/>
              <w:spacing w:before="137"/>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pPr>
          </w:p>
        </w:tc>
      </w:tr>
      <w:tr w:rsidR="001474D1" w:rsidTr="00AE06A1">
        <w:trPr>
          <w:trHeight w:val="582"/>
        </w:trPr>
        <w:tc>
          <w:tcPr>
            <w:tcW w:w="1385" w:type="dxa"/>
          </w:tcPr>
          <w:p w:rsidR="001474D1" w:rsidRDefault="001474D1" w:rsidP="00AE06A1">
            <w:pPr>
              <w:pStyle w:val="TableParagraph"/>
              <w:ind w:left="129"/>
            </w:pPr>
            <w:r>
              <w:t>2.2.1.5.</w:t>
            </w:r>
          </w:p>
        </w:tc>
        <w:tc>
          <w:tcPr>
            <w:tcW w:w="5493" w:type="dxa"/>
          </w:tcPr>
          <w:p w:rsidR="001474D1" w:rsidRPr="00AE06A1" w:rsidRDefault="001474D1" w:rsidP="00AE06A1">
            <w:pPr>
              <w:pStyle w:val="TableParagraph"/>
              <w:ind w:left="107"/>
              <w:rPr>
                <w:lang w:val="ru-RU"/>
              </w:rPr>
            </w:pPr>
            <w:r w:rsidRPr="00AE06A1">
              <w:rPr>
                <w:lang w:val="ru-RU"/>
              </w:rPr>
              <w:t>Система</w:t>
            </w:r>
            <w:r w:rsidRPr="00AE06A1">
              <w:rPr>
                <w:spacing w:val="53"/>
                <w:lang w:val="ru-RU"/>
              </w:rPr>
              <w:t xml:space="preserve"> </w:t>
            </w:r>
            <w:r w:rsidRPr="00AE06A1">
              <w:rPr>
                <w:lang w:val="ru-RU"/>
              </w:rPr>
              <w:t>хранения</w:t>
            </w:r>
            <w:r w:rsidRPr="00AE06A1">
              <w:rPr>
                <w:spacing w:val="51"/>
                <w:lang w:val="ru-RU"/>
              </w:rPr>
              <w:t xml:space="preserve"> </w:t>
            </w:r>
            <w:r w:rsidRPr="00AE06A1">
              <w:rPr>
                <w:lang w:val="ru-RU"/>
              </w:rPr>
              <w:t>вещей</w:t>
            </w:r>
            <w:r w:rsidRPr="00AE06A1">
              <w:rPr>
                <w:spacing w:val="52"/>
                <w:lang w:val="ru-RU"/>
              </w:rPr>
              <w:t xml:space="preserve"> </w:t>
            </w:r>
            <w:r w:rsidRPr="00AE06A1">
              <w:rPr>
                <w:lang w:val="ru-RU"/>
              </w:rPr>
              <w:t>обучающихся</w:t>
            </w:r>
            <w:r w:rsidRPr="00AE06A1">
              <w:rPr>
                <w:spacing w:val="52"/>
                <w:lang w:val="ru-RU"/>
              </w:rPr>
              <w:t xml:space="preserve"> </w:t>
            </w:r>
            <w:r w:rsidRPr="00AE06A1">
              <w:rPr>
                <w:lang w:val="ru-RU"/>
              </w:rPr>
              <w:t>со</w:t>
            </w:r>
            <w:r w:rsidRPr="00AE06A1">
              <w:rPr>
                <w:spacing w:val="54"/>
                <w:lang w:val="ru-RU"/>
              </w:rPr>
              <w:t xml:space="preserve"> </w:t>
            </w:r>
            <w:r w:rsidRPr="00AE06A1">
              <w:rPr>
                <w:lang w:val="ru-RU"/>
              </w:rPr>
              <w:t>скамьей</w:t>
            </w:r>
            <w:r w:rsidRPr="00AE06A1">
              <w:rPr>
                <w:spacing w:val="52"/>
                <w:lang w:val="ru-RU"/>
              </w:rPr>
              <w:t xml:space="preserve"> </w:t>
            </w:r>
            <w:r w:rsidRPr="00AE06A1">
              <w:rPr>
                <w:lang w:val="ru-RU"/>
              </w:rPr>
              <w:t>в</w:t>
            </w:r>
          </w:p>
          <w:p w:rsidR="001474D1" w:rsidRDefault="001474D1" w:rsidP="00AE06A1">
            <w:pPr>
              <w:pStyle w:val="TableParagraph"/>
              <w:spacing w:before="37"/>
              <w:ind w:left="107"/>
            </w:pPr>
            <w:r>
              <w:t>комплекте</w:t>
            </w:r>
          </w:p>
        </w:tc>
        <w:tc>
          <w:tcPr>
            <w:tcW w:w="720" w:type="dxa"/>
          </w:tcPr>
          <w:p w:rsidR="001474D1" w:rsidRDefault="001474D1" w:rsidP="00AE06A1">
            <w:pPr>
              <w:pStyle w:val="TableParagraph"/>
              <w:spacing w:before="137"/>
              <w:ind w:left="206"/>
            </w:pPr>
            <w:r>
              <w:t>шт.</w:t>
            </w:r>
          </w:p>
        </w:tc>
        <w:tc>
          <w:tcPr>
            <w:tcW w:w="1020" w:type="dxa"/>
          </w:tcPr>
          <w:p w:rsidR="001474D1" w:rsidRDefault="001474D1" w:rsidP="00AE06A1">
            <w:pPr>
              <w:pStyle w:val="TableParagraph"/>
              <w:spacing w:before="137"/>
              <w:ind w:left="128" w:right="116"/>
              <w:jc w:val="center"/>
            </w:pPr>
            <w:r>
              <w:t>4***</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pPr>
          </w:p>
        </w:tc>
      </w:tr>
      <w:tr w:rsidR="001474D1" w:rsidTr="00AE06A1">
        <w:trPr>
          <w:trHeight w:val="290"/>
        </w:trPr>
        <w:tc>
          <w:tcPr>
            <w:tcW w:w="1385" w:type="dxa"/>
          </w:tcPr>
          <w:p w:rsidR="001474D1" w:rsidRDefault="001474D1" w:rsidP="00AE06A1">
            <w:pPr>
              <w:pStyle w:val="TableParagraph"/>
              <w:ind w:left="129"/>
            </w:pPr>
            <w:r>
              <w:t>2.2.1.6.</w:t>
            </w:r>
          </w:p>
        </w:tc>
        <w:tc>
          <w:tcPr>
            <w:tcW w:w="5493" w:type="dxa"/>
          </w:tcPr>
          <w:p w:rsidR="001474D1" w:rsidRPr="00AE06A1" w:rsidRDefault="001474D1" w:rsidP="00AE06A1">
            <w:pPr>
              <w:pStyle w:val="TableParagraph"/>
              <w:ind w:left="107"/>
              <w:rPr>
                <w:lang w:val="ru-RU"/>
              </w:rPr>
            </w:pPr>
            <w:r w:rsidRPr="00AE06A1">
              <w:rPr>
                <w:lang w:val="ru-RU"/>
              </w:rPr>
              <w:t>Система</w:t>
            </w:r>
            <w:r w:rsidRPr="00AE06A1">
              <w:rPr>
                <w:spacing w:val="-6"/>
                <w:lang w:val="ru-RU"/>
              </w:rPr>
              <w:t xml:space="preserve"> </w:t>
            </w:r>
            <w:r w:rsidRPr="00AE06A1">
              <w:rPr>
                <w:lang w:val="ru-RU"/>
              </w:rPr>
              <w:t>хранения</w:t>
            </w:r>
            <w:r w:rsidRPr="00AE06A1">
              <w:rPr>
                <w:spacing w:val="-6"/>
                <w:lang w:val="ru-RU"/>
              </w:rPr>
              <w:t xml:space="preserve"> </w:t>
            </w:r>
            <w:r w:rsidRPr="00AE06A1">
              <w:rPr>
                <w:lang w:val="ru-RU"/>
              </w:rPr>
              <w:t>и</w:t>
            </w:r>
            <w:r w:rsidRPr="00AE06A1">
              <w:rPr>
                <w:spacing w:val="-8"/>
                <w:lang w:val="ru-RU"/>
              </w:rPr>
              <w:t xml:space="preserve"> </w:t>
            </w:r>
            <w:r w:rsidRPr="00AE06A1">
              <w:rPr>
                <w:lang w:val="ru-RU"/>
              </w:rPr>
              <w:t>сушки</w:t>
            </w:r>
            <w:r w:rsidRPr="00AE06A1">
              <w:rPr>
                <w:spacing w:val="-5"/>
                <w:lang w:val="ru-RU"/>
              </w:rPr>
              <w:t xml:space="preserve"> </w:t>
            </w:r>
            <w:r w:rsidRPr="00AE06A1">
              <w:rPr>
                <w:lang w:val="ru-RU"/>
              </w:rPr>
              <w:t>вещей</w:t>
            </w:r>
            <w:r w:rsidRPr="00AE06A1">
              <w:rPr>
                <w:spacing w:val="-5"/>
                <w:lang w:val="ru-RU"/>
              </w:rPr>
              <w:t xml:space="preserve"> </w:t>
            </w:r>
            <w:r w:rsidRPr="00AE06A1">
              <w:rPr>
                <w:lang w:val="ru-RU"/>
              </w:rPr>
              <w:t>обучающихся</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2.2.1.7.</w:t>
            </w:r>
          </w:p>
        </w:tc>
        <w:tc>
          <w:tcPr>
            <w:tcW w:w="5493" w:type="dxa"/>
          </w:tcPr>
          <w:p w:rsidR="001474D1" w:rsidRPr="00AE06A1" w:rsidRDefault="001474D1" w:rsidP="00AE06A1">
            <w:pPr>
              <w:pStyle w:val="TableParagraph"/>
              <w:ind w:left="107"/>
              <w:rPr>
                <w:lang w:val="ru-RU"/>
              </w:rPr>
            </w:pPr>
            <w:r w:rsidRPr="00AE06A1">
              <w:rPr>
                <w:lang w:val="ru-RU"/>
              </w:rPr>
              <w:t>Стеллаж</w:t>
            </w:r>
            <w:r w:rsidRPr="00AE06A1">
              <w:rPr>
                <w:spacing w:val="-3"/>
                <w:lang w:val="ru-RU"/>
              </w:rPr>
              <w:t xml:space="preserve"> </w:t>
            </w:r>
            <w:r w:rsidRPr="00AE06A1">
              <w:rPr>
                <w:lang w:val="ru-RU"/>
              </w:rPr>
              <w:t>для</w:t>
            </w:r>
            <w:r w:rsidRPr="00AE06A1">
              <w:rPr>
                <w:spacing w:val="-6"/>
                <w:lang w:val="ru-RU"/>
              </w:rPr>
              <w:t xml:space="preserve"> </w:t>
            </w:r>
            <w:r w:rsidRPr="00AE06A1">
              <w:rPr>
                <w:lang w:val="ru-RU"/>
              </w:rPr>
              <w:t>хранения</w:t>
            </w:r>
            <w:r w:rsidRPr="00AE06A1">
              <w:rPr>
                <w:spacing w:val="-5"/>
                <w:lang w:val="ru-RU"/>
              </w:rPr>
              <w:t xml:space="preserve"> </w:t>
            </w:r>
            <w:r w:rsidRPr="00AE06A1">
              <w:rPr>
                <w:lang w:val="ru-RU"/>
              </w:rPr>
              <w:t>игр</w:t>
            </w:r>
            <w:r w:rsidRPr="00AE06A1">
              <w:rPr>
                <w:spacing w:val="-4"/>
                <w:lang w:val="ru-RU"/>
              </w:rPr>
              <w:t xml:space="preserve"> </w:t>
            </w:r>
            <w:r w:rsidRPr="00AE06A1">
              <w:rPr>
                <w:lang w:val="ru-RU"/>
              </w:rPr>
              <w:t>и</w:t>
            </w:r>
            <w:r w:rsidRPr="00AE06A1">
              <w:rPr>
                <w:spacing w:val="-3"/>
                <w:lang w:val="ru-RU"/>
              </w:rPr>
              <w:t xml:space="preserve"> </w:t>
            </w:r>
            <w:r w:rsidRPr="00AE06A1">
              <w:rPr>
                <w:lang w:val="ru-RU"/>
              </w:rPr>
              <w:t>оборудования</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2"/>
        </w:trPr>
        <w:tc>
          <w:tcPr>
            <w:tcW w:w="1385" w:type="dxa"/>
          </w:tcPr>
          <w:p w:rsidR="001474D1" w:rsidRDefault="001474D1" w:rsidP="00AE06A1">
            <w:pPr>
              <w:pStyle w:val="TableParagraph"/>
              <w:ind w:left="129"/>
            </w:pPr>
            <w:r>
              <w:t>2.2.1.8.</w:t>
            </w:r>
          </w:p>
        </w:tc>
        <w:tc>
          <w:tcPr>
            <w:tcW w:w="5493" w:type="dxa"/>
          </w:tcPr>
          <w:p w:rsidR="001474D1" w:rsidRDefault="001474D1" w:rsidP="00AE06A1">
            <w:pPr>
              <w:pStyle w:val="TableParagraph"/>
              <w:ind w:left="107"/>
            </w:pPr>
            <w:r>
              <w:t>Стенд</w:t>
            </w:r>
            <w:r>
              <w:rPr>
                <w:spacing w:val="-5"/>
              </w:rPr>
              <w:t xml:space="preserve"> </w:t>
            </w:r>
            <w:r>
              <w:t>информационный</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shd w:val="clear" w:color="auto" w:fill="F1F1F1"/>
          </w:tcPr>
          <w:p w:rsidR="001474D1" w:rsidRDefault="001474D1" w:rsidP="00AE06A1">
            <w:pPr>
              <w:pStyle w:val="TableParagraph"/>
              <w:ind w:left="129"/>
              <w:rPr>
                <w:i/>
              </w:rPr>
            </w:pPr>
            <w:r>
              <w:rPr>
                <w:i/>
              </w:rPr>
              <w:t>2.2.2.</w:t>
            </w:r>
          </w:p>
        </w:tc>
        <w:tc>
          <w:tcPr>
            <w:tcW w:w="9274" w:type="dxa"/>
            <w:gridSpan w:val="5"/>
            <w:shd w:val="clear" w:color="auto" w:fill="F1F1F1"/>
          </w:tcPr>
          <w:p w:rsidR="001474D1" w:rsidRPr="00AE06A1" w:rsidRDefault="001474D1" w:rsidP="00AE06A1">
            <w:pPr>
              <w:pStyle w:val="TableParagraph"/>
              <w:ind w:left="107"/>
              <w:rPr>
                <w:i/>
                <w:lang w:val="ru-RU"/>
              </w:rPr>
            </w:pPr>
            <w:r w:rsidRPr="00AE06A1">
              <w:rPr>
                <w:i/>
                <w:lang w:val="ru-RU"/>
              </w:rPr>
              <w:t>Игровая</w:t>
            </w:r>
            <w:r w:rsidRPr="00AE06A1">
              <w:rPr>
                <w:i/>
                <w:spacing w:val="-4"/>
                <w:lang w:val="ru-RU"/>
              </w:rPr>
              <w:t xml:space="preserve"> </w:t>
            </w:r>
            <w:r w:rsidRPr="00AE06A1">
              <w:rPr>
                <w:i/>
                <w:lang w:val="ru-RU"/>
              </w:rPr>
              <w:t>для</w:t>
            </w:r>
            <w:r w:rsidRPr="00AE06A1">
              <w:rPr>
                <w:i/>
                <w:spacing w:val="-4"/>
                <w:lang w:val="ru-RU"/>
              </w:rPr>
              <w:t xml:space="preserve"> </w:t>
            </w:r>
            <w:r w:rsidRPr="00AE06A1">
              <w:rPr>
                <w:i/>
                <w:lang w:val="ru-RU"/>
              </w:rPr>
              <w:t>группы</w:t>
            </w:r>
            <w:r w:rsidRPr="00AE06A1">
              <w:rPr>
                <w:i/>
                <w:spacing w:val="-4"/>
                <w:lang w:val="ru-RU"/>
              </w:rPr>
              <w:t xml:space="preserve"> </w:t>
            </w:r>
            <w:r w:rsidRPr="00AE06A1">
              <w:rPr>
                <w:i/>
                <w:lang w:val="ru-RU"/>
              </w:rPr>
              <w:t>раннего</w:t>
            </w:r>
            <w:r w:rsidRPr="00AE06A1">
              <w:rPr>
                <w:i/>
                <w:spacing w:val="-4"/>
                <w:lang w:val="ru-RU"/>
              </w:rPr>
              <w:t xml:space="preserve"> </w:t>
            </w:r>
            <w:r w:rsidRPr="00AE06A1">
              <w:rPr>
                <w:i/>
                <w:lang w:val="ru-RU"/>
              </w:rPr>
              <w:t>возраста</w:t>
            </w:r>
          </w:p>
        </w:tc>
      </w:tr>
      <w:tr w:rsidR="001474D1" w:rsidTr="00AE06A1">
        <w:trPr>
          <w:trHeight w:val="290"/>
        </w:trPr>
        <w:tc>
          <w:tcPr>
            <w:tcW w:w="1385" w:type="dxa"/>
          </w:tcPr>
          <w:p w:rsidR="001474D1" w:rsidRDefault="001474D1" w:rsidP="00AE06A1">
            <w:pPr>
              <w:pStyle w:val="TableParagraph"/>
              <w:ind w:left="129"/>
              <w:rPr>
                <w:i/>
              </w:rPr>
            </w:pPr>
            <w:r>
              <w:rPr>
                <w:i/>
              </w:rPr>
              <w:t>2.2.2.1.</w:t>
            </w:r>
          </w:p>
        </w:tc>
        <w:tc>
          <w:tcPr>
            <w:tcW w:w="9274" w:type="dxa"/>
            <w:gridSpan w:val="5"/>
          </w:tcPr>
          <w:p w:rsidR="001474D1" w:rsidRPr="00AE06A1" w:rsidRDefault="001474D1" w:rsidP="00AE06A1">
            <w:pPr>
              <w:pStyle w:val="TableParagraph"/>
              <w:ind w:left="107"/>
              <w:rPr>
                <w:i/>
                <w:lang w:val="ru-RU"/>
              </w:rPr>
            </w:pPr>
            <w:r w:rsidRPr="00AE06A1">
              <w:rPr>
                <w:i/>
                <w:lang w:val="ru-RU"/>
              </w:rPr>
              <w:t>Специализированная</w:t>
            </w:r>
            <w:r w:rsidRPr="00AE06A1">
              <w:rPr>
                <w:i/>
                <w:spacing w:val="-6"/>
                <w:lang w:val="ru-RU"/>
              </w:rPr>
              <w:t xml:space="preserve"> </w:t>
            </w:r>
            <w:r w:rsidRPr="00AE06A1">
              <w:rPr>
                <w:i/>
                <w:lang w:val="ru-RU"/>
              </w:rPr>
              <w:t>мебель</w:t>
            </w:r>
            <w:r w:rsidRPr="00AE06A1">
              <w:rPr>
                <w:i/>
                <w:spacing w:val="-4"/>
                <w:lang w:val="ru-RU"/>
              </w:rPr>
              <w:t xml:space="preserve"> </w:t>
            </w:r>
            <w:r w:rsidRPr="00AE06A1">
              <w:rPr>
                <w:i/>
                <w:lang w:val="ru-RU"/>
              </w:rPr>
              <w:t>и</w:t>
            </w:r>
            <w:r w:rsidRPr="00AE06A1">
              <w:rPr>
                <w:i/>
                <w:spacing w:val="-3"/>
                <w:lang w:val="ru-RU"/>
              </w:rPr>
              <w:t xml:space="preserve"> </w:t>
            </w:r>
            <w:r w:rsidRPr="00AE06A1">
              <w:rPr>
                <w:i/>
                <w:lang w:val="ru-RU"/>
              </w:rPr>
              <w:t>системы</w:t>
            </w:r>
            <w:r w:rsidRPr="00AE06A1">
              <w:rPr>
                <w:i/>
                <w:spacing w:val="-7"/>
                <w:lang w:val="ru-RU"/>
              </w:rPr>
              <w:t xml:space="preserve"> </w:t>
            </w:r>
            <w:r w:rsidRPr="00AE06A1">
              <w:rPr>
                <w:i/>
                <w:lang w:val="ru-RU"/>
              </w:rPr>
              <w:t>хранения</w:t>
            </w:r>
          </w:p>
        </w:tc>
      </w:tr>
      <w:tr w:rsidR="001474D1" w:rsidTr="00AE06A1">
        <w:trPr>
          <w:trHeight w:val="292"/>
        </w:trPr>
        <w:tc>
          <w:tcPr>
            <w:tcW w:w="1385" w:type="dxa"/>
          </w:tcPr>
          <w:p w:rsidR="001474D1" w:rsidRDefault="001474D1" w:rsidP="00AE06A1">
            <w:pPr>
              <w:pStyle w:val="TableParagraph"/>
              <w:spacing w:line="246" w:lineRule="exact"/>
              <w:ind w:left="129"/>
            </w:pPr>
            <w:r>
              <w:t>2.2.2.1.1.</w:t>
            </w:r>
          </w:p>
        </w:tc>
        <w:tc>
          <w:tcPr>
            <w:tcW w:w="5493" w:type="dxa"/>
          </w:tcPr>
          <w:p w:rsidR="001474D1" w:rsidRDefault="001474D1" w:rsidP="00AE06A1">
            <w:pPr>
              <w:pStyle w:val="TableParagraph"/>
              <w:spacing w:line="246" w:lineRule="exact"/>
              <w:ind w:left="107"/>
            </w:pPr>
            <w:r>
              <w:t>Доска</w:t>
            </w:r>
            <w:r>
              <w:rPr>
                <w:spacing w:val="-6"/>
              </w:rPr>
              <w:t xml:space="preserve"> </w:t>
            </w:r>
            <w:r>
              <w:t>магнитно-маркерная</w:t>
            </w:r>
          </w:p>
        </w:tc>
        <w:tc>
          <w:tcPr>
            <w:tcW w:w="720" w:type="dxa"/>
          </w:tcPr>
          <w:p w:rsidR="001474D1" w:rsidRDefault="001474D1" w:rsidP="00AE06A1">
            <w:pPr>
              <w:pStyle w:val="TableParagraph"/>
              <w:spacing w:line="246" w:lineRule="exact"/>
              <w:ind w:left="206"/>
            </w:pPr>
            <w:r>
              <w:t>шт.</w:t>
            </w:r>
          </w:p>
        </w:tc>
        <w:tc>
          <w:tcPr>
            <w:tcW w:w="1020" w:type="dxa"/>
          </w:tcPr>
          <w:p w:rsidR="001474D1" w:rsidRDefault="001474D1" w:rsidP="00AE06A1">
            <w:pPr>
              <w:pStyle w:val="TableParagraph"/>
              <w:spacing w:line="246" w:lineRule="exact"/>
              <w:ind w:left="7"/>
              <w:jc w:val="center"/>
            </w:pPr>
            <w:r>
              <w:t>1</w:t>
            </w:r>
          </w:p>
        </w:tc>
        <w:tc>
          <w:tcPr>
            <w:tcW w:w="1035" w:type="dxa"/>
          </w:tcPr>
          <w:p w:rsidR="001474D1" w:rsidRDefault="001474D1" w:rsidP="00AE06A1">
            <w:pPr>
              <w:pStyle w:val="TableParagraph"/>
              <w:spacing w:line="246" w:lineRule="exact"/>
              <w:ind w:right="444"/>
              <w:jc w:val="right"/>
            </w:pPr>
            <w:r>
              <w:t>+</w:t>
            </w:r>
          </w:p>
        </w:tc>
        <w:tc>
          <w:tcPr>
            <w:tcW w:w="1006" w:type="dxa"/>
          </w:tcPr>
          <w:p w:rsidR="001474D1" w:rsidRDefault="001474D1" w:rsidP="00AE06A1">
            <w:pPr>
              <w:pStyle w:val="TableParagraph"/>
            </w:pPr>
          </w:p>
        </w:tc>
      </w:tr>
      <w:tr w:rsidR="001474D1" w:rsidTr="00AE06A1">
        <w:trPr>
          <w:trHeight w:val="290"/>
        </w:trPr>
        <w:tc>
          <w:tcPr>
            <w:tcW w:w="1385" w:type="dxa"/>
          </w:tcPr>
          <w:p w:rsidR="001474D1" w:rsidRDefault="001474D1" w:rsidP="00AE06A1">
            <w:pPr>
              <w:pStyle w:val="TableParagraph"/>
              <w:ind w:left="129"/>
            </w:pPr>
            <w:r>
              <w:t>2.2.2.1.2.</w:t>
            </w:r>
          </w:p>
        </w:tc>
        <w:tc>
          <w:tcPr>
            <w:tcW w:w="5493" w:type="dxa"/>
          </w:tcPr>
          <w:p w:rsidR="001474D1" w:rsidRDefault="001474D1" w:rsidP="00AE06A1">
            <w:pPr>
              <w:pStyle w:val="TableParagraph"/>
              <w:ind w:left="107"/>
            </w:pPr>
            <w:r>
              <w:rPr>
                <w:spacing w:val="-1"/>
              </w:rPr>
              <w:t>Мягконабивные</w:t>
            </w:r>
            <w:r>
              <w:rPr>
                <w:spacing w:val="-13"/>
              </w:rPr>
              <w:t xml:space="preserve"> </w:t>
            </w:r>
            <w:r>
              <w:t>модули,</w:t>
            </w:r>
            <w:r>
              <w:rPr>
                <w:spacing w:val="-12"/>
              </w:rPr>
              <w:t xml:space="preserve"> </w:t>
            </w:r>
            <w:r>
              <w:t>комплект</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2"/>
        </w:trPr>
        <w:tc>
          <w:tcPr>
            <w:tcW w:w="1385" w:type="dxa"/>
          </w:tcPr>
          <w:p w:rsidR="001474D1" w:rsidRDefault="001474D1" w:rsidP="00AE06A1">
            <w:pPr>
              <w:pStyle w:val="TableParagraph"/>
              <w:ind w:left="129"/>
            </w:pPr>
            <w:r>
              <w:t>2.2.2.1.3.</w:t>
            </w:r>
          </w:p>
        </w:tc>
        <w:tc>
          <w:tcPr>
            <w:tcW w:w="5493" w:type="dxa"/>
          </w:tcPr>
          <w:p w:rsidR="001474D1" w:rsidRDefault="001474D1" w:rsidP="00AE06A1">
            <w:pPr>
              <w:pStyle w:val="TableParagraph"/>
              <w:ind w:left="107"/>
            </w:pPr>
            <w:r>
              <w:t>Система</w:t>
            </w:r>
            <w:r>
              <w:rPr>
                <w:spacing w:val="-9"/>
              </w:rPr>
              <w:t xml:space="preserve"> </w:t>
            </w:r>
            <w:r>
              <w:t>хранения</w:t>
            </w:r>
            <w:r>
              <w:rPr>
                <w:spacing w:val="-8"/>
              </w:rPr>
              <w:t xml:space="preserve"> </w:t>
            </w:r>
            <w:r>
              <w:t>конструкторов</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2</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2.2.2.1.4.</w:t>
            </w:r>
          </w:p>
        </w:tc>
        <w:tc>
          <w:tcPr>
            <w:tcW w:w="5493" w:type="dxa"/>
          </w:tcPr>
          <w:p w:rsidR="001474D1" w:rsidRDefault="001474D1" w:rsidP="00AE06A1">
            <w:pPr>
              <w:pStyle w:val="TableParagraph"/>
              <w:ind w:left="107"/>
            </w:pPr>
            <w:r>
              <w:t>Стеллажи</w:t>
            </w:r>
            <w:r>
              <w:rPr>
                <w:spacing w:val="-1"/>
              </w:rPr>
              <w:t xml:space="preserve"> </w:t>
            </w:r>
            <w:r>
              <w:t>для</w:t>
            </w:r>
            <w:r>
              <w:rPr>
                <w:spacing w:val="-2"/>
              </w:rPr>
              <w:t xml:space="preserve"> </w:t>
            </w:r>
            <w:r>
              <w:t>хранения</w:t>
            </w:r>
            <w:r>
              <w:rPr>
                <w:spacing w:val="-2"/>
              </w:rPr>
              <w:t xml:space="preserve"> </w:t>
            </w:r>
            <w:r>
              <w:t>игр</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6</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2.2.2.1.5.</w:t>
            </w:r>
          </w:p>
        </w:tc>
        <w:tc>
          <w:tcPr>
            <w:tcW w:w="5493" w:type="dxa"/>
          </w:tcPr>
          <w:p w:rsidR="001474D1" w:rsidRPr="00AE06A1" w:rsidRDefault="001474D1" w:rsidP="00AE06A1">
            <w:pPr>
              <w:pStyle w:val="TableParagraph"/>
              <w:ind w:left="107"/>
              <w:rPr>
                <w:lang w:val="ru-RU"/>
              </w:rPr>
            </w:pPr>
            <w:r w:rsidRPr="00AE06A1">
              <w:rPr>
                <w:lang w:val="ru-RU"/>
              </w:rPr>
              <w:t>Стол</w:t>
            </w:r>
            <w:r w:rsidRPr="00AE06A1">
              <w:rPr>
                <w:spacing w:val="-10"/>
                <w:lang w:val="ru-RU"/>
              </w:rPr>
              <w:t xml:space="preserve"> </w:t>
            </w:r>
            <w:r w:rsidRPr="00AE06A1">
              <w:rPr>
                <w:lang w:val="ru-RU"/>
              </w:rPr>
              <w:t>модульный,</w:t>
            </w:r>
            <w:r w:rsidRPr="00AE06A1">
              <w:rPr>
                <w:spacing w:val="-10"/>
                <w:lang w:val="ru-RU"/>
              </w:rPr>
              <w:t xml:space="preserve"> </w:t>
            </w:r>
            <w:r w:rsidRPr="00AE06A1">
              <w:rPr>
                <w:lang w:val="ru-RU"/>
              </w:rPr>
              <w:t>регулируемый</w:t>
            </w:r>
            <w:r w:rsidRPr="00AE06A1">
              <w:rPr>
                <w:spacing w:val="-10"/>
                <w:lang w:val="ru-RU"/>
              </w:rPr>
              <w:t xml:space="preserve"> </w:t>
            </w:r>
            <w:r w:rsidRPr="00AE06A1">
              <w:rPr>
                <w:lang w:val="ru-RU"/>
              </w:rPr>
              <w:t>по</w:t>
            </w:r>
            <w:r w:rsidRPr="00AE06A1">
              <w:rPr>
                <w:spacing w:val="-10"/>
                <w:lang w:val="ru-RU"/>
              </w:rPr>
              <w:t xml:space="preserve"> </w:t>
            </w:r>
            <w:r w:rsidRPr="00AE06A1">
              <w:rPr>
                <w:lang w:val="ru-RU"/>
              </w:rPr>
              <w:t>высоте</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128" w:right="116"/>
              <w:jc w:val="center"/>
            </w:pPr>
            <w:r>
              <w:t>5***</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714"/>
        </w:trPr>
        <w:tc>
          <w:tcPr>
            <w:tcW w:w="1385" w:type="dxa"/>
          </w:tcPr>
          <w:p w:rsidR="001474D1" w:rsidRDefault="001474D1" w:rsidP="00AE06A1">
            <w:pPr>
              <w:pStyle w:val="TableParagraph"/>
              <w:spacing w:line="246" w:lineRule="exact"/>
              <w:ind w:left="129"/>
            </w:pPr>
            <w:r>
              <w:lastRenderedPageBreak/>
              <w:t>2.2.2.1.6.</w:t>
            </w:r>
          </w:p>
        </w:tc>
        <w:tc>
          <w:tcPr>
            <w:tcW w:w="5493" w:type="dxa"/>
          </w:tcPr>
          <w:p w:rsidR="001474D1" w:rsidRDefault="001474D1" w:rsidP="00AE06A1">
            <w:pPr>
              <w:pStyle w:val="TableParagraph"/>
              <w:spacing w:line="246" w:lineRule="exact"/>
              <w:ind w:left="107"/>
            </w:pPr>
            <w:r>
              <w:t>Стул,</w:t>
            </w:r>
            <w:r>
              <w:rPr>
                <w:spacing w:val="-9"/>
              </w:rPr>
              <w:t xml:space="preserve"> </w:t>
            </w:r>
            <w:r>
              <w:t>регулируемый</w:t>
            </w:r>
            <w:r>
              <w:rPr>
                <w:spacing w:val="-8"/>
              </w:rPr>
              <w:t xml:space="preserve"> </w:t>
            </w:r>
            <w:r>
              <w:t>по</w:t>
            </w:r>
            <w:r>
              <w:rPr>
                <w:spacing w:val="-8"/>
              </w:rPr>
              <w:t xml:space="preserve"> </w:t>
            </w:r>
            <w:r>
              <w:t>высоте</w:t>
            </w:r>
          </w:p>
        </w:tc>
        <w:tc>
          <w:tcPr>
            <w:tcW w:w="720" w:type="dxa"/>
          </w:tcPr>
          <w:p w:rsidR="001474D1" w:rsidRDefault="001474D1" w:rsidP="00AE06A1">
            <w:pPr>
              <w:pStyle w:val="TableParagraph"/>
              <w:spacing w:before="204"/>
              <w:ind w:left="206"/>
            </w:pPr>
            <w:r>
              <w:t>шт.</w:t>
            </w:r>
          </w:p>
        </w:tc>
        <w:tc>
          <w:tcPr>
            <w:tcW w:w="1020" w:type="dxa"/>
          </w:tcPr>
          <w:p w:rsidR="001474D1" w:rsidRPr="00AE06A1" w:rsidRDefault="001474D1" w:rsidP="00AE06A1">
            <w:pPr>
              <w:pStyle w:val="TableParagraph"/>
              <w:spacing w:line="201" w:lineRule="exact"/>
              <w:ind w:left="232" w:hanging="80"/>
              <w:rPr>
                <w:sz w:val="18"/>
                <w:lang w:val="ru-RU"/>
              </w:rPr>
            </w:pPr>
            <w:r w:rsidRPr="00AE06A1">
              <w:rPr>
                <w:sz w:val="18"/>
                <w:lang w:val="ru-RU"/>
              </w:rPr>
              <w:t>по</w:t>
            </w:r>
            <w:r w:rsidRPr="00AE06A1">
              <w:rPr>
                <w:spacing w:val="-9"/>
                <w:sz w:val="18"/>
                <w:lang w:val="ru-RU"/>
              </w:rPr>
              <w:t xml:space="preserve"> </w:t>
            </w:r>
            <w:r w:rsidRPr="00AE06A1">
              <w:rPr>
                <w:sz w:val="18"/>
                <w:lang w:val="ru-RU"/>
              </w:rPr>
              <w:t>кол-ву</w:t>
            </w:r>
          </w:p>
          <w:p w:rsidR="001474D1" w:rsidRPr="00AE06A1" w:rsidRDefault="001474D1" w:rsidP="00AE06A1">
            <w:pPr>
              <w:pStyle w:val="TableParagraph"/>
              <w:spacing w:before="7" w:line="230" w:lineRule="atLeast"/>
              <w:ind w:left="246" w:right="208" w:hanging="15"/>
              <w:rPr>
                <w:sz w:val="18"/>
                <w:lang w:val="ru-RU"/>
              </w:rPr>
            </w:pPr>
            <w:r w:rsidRPr="00AE06A1">
              <w:rPr>
                <w:spacing w:val="-1"/>
                <w:sz w:val="18"/>
                <w:lang w:val="ru-RU"/>
              </w:rPr>
              <w:t xml:space="preserve">детей </w:t>
            </w:r>
            <w:r w:rsidRPr="00AE06A1">
              <w:rPr>
                <w:sz w:val="18"/>
                <w:lang w:val="ru-RU"/>
              </w:rPr>
              <w:t>в</w:t>
            </w:r>
            <w:r w:rsidRPr="00AE06A1">
              <w:rPr>
                <w:spacing w:val="-42"/>
                <w:sz w:val="18"/>
                <w:lang w:val="ru-RU"/>
              </w:rPr>
              <w:t xml:space="preserve"> </w:t>
            </w:r>
            <w:r w:rsidRPr="00AE06A1">
              <w:rPr>
                <w:sz w:val="18"/>
                <w:lang w:val="ru-RU"/>
              </w:rPr>
              <w:t>группе</w:t>
            </w:r>
          </w:p>
        </w:tc>
        <w:tc>
          <w:tcPr>
            <w:tcW w:w="1035" w:type="dxa"/>
          </w:tcPr>
          <w:p w:rsidR="001474D1" w:rsidRDefault="001474D1" w:rsidP="00AE06A1">
            <w:pPr>
              <w:pStyle w:val="TableParagraph"/>
              <w:spacing w:line="246" w:lineRule="exact"/>
              <w:ind w:right="444"/>
              <w:jc w:val="right"/>
            </w:pPr>
            <w:r>
              <w:t>+</w:t>
            </w:r>
          </w:p>
        </w:tc>
        <w:tc>
          <w:tcPr>
            <w:tcW w:w="1006" w:type="dxa"/>
          </w:tcPr>
          <w:p w:rsidR="001474D1" w:rsidRDefault="001474D1" w:rsidP="00AE06A1">
            <w:pPr>
              <w:pStyle w:val="TableParagraph"/>
            </w:pPr>
          </w:p>
        </w:tc>
      </w:tr>
      <w:tr w:rsidR="001474D1" w:rsidTr="00AE06A1">
        <w:trPr>
          <w:trHeight w:val="290"/>
        </w:trPr>
        <w:tc>
          <w:tcPr>
            <w:tcW w:w="1385" w:type="dxa"/>
          </w:tcPr>
          <w:p w:rsidR="001474D1" w:rsidRDefault="001474D1" w:rsidP="00AE06A1">
            <w:pPr>
              <w:pStyle w:val="TableParagraph"/>
              <w:ind w:left="129"/>
              <w:rPr>
                <w:i/>
              </w:rPr>
            </w:pPr>
            <w:r>
              <w:rPr>
                <w:i/>
              </w:rPr>
              <w:t>2.2.2.2.</w:t>
            </w:r>
          </w:p>
        </w:tc>
        <w:tc>
          <w:tcPr>
            <w:tcW w:w="9274" w:type="dxa"/>
            <w:gridSpan w:val="5"/>
          </w:tcPr>
          <w:p w:rsidR="001474D1" w:rsidRDefault="001474D1" w:rsidP="00AE06A1">
            <w:pPr>
              <w:pStyle w:val="TableParagraph"/>
              <w:ind w:left="107"/>
              <w:rPr>
                <w:i/>
              </w:rPr>
            </w:pPr>
            <w:r>
              <w:rPr>
                <w:i/>
              </w:rPr>
              <w:t>Игры</w:t>
            </w:r>
            <w:r>
              <w:rPr>
                <w:i/>
                <w:spacing w:val="-2"/>
              </w:rPr>
              <w:t xml:space="preserve"> </w:t>
            </w:r>
            <w:r>
              <w:rPr>
                <w:i/>
              </w:rPr>
              <w:t>и</w:t>
            </w:r>
            <w:r>
              <w:rPr>
                <w:i/>
                <w:spacing w:val="-1"/>
              </w:rPr>
              <w:t xml:space="preserve"> </w:t>
            </w:r>
            <w:r>
              <w:rPr>
                <w:i/>
              </w:rPr>
              <w:t>игрушки</w:t>
            </w:r>
          </w:p>
        </w:tc>
      </w:tr>
      <w:tr w:rsidR="001474D1" w:rsidTr="00AE06A1">
        <w:trPr>
          <w:trHeight w:val="292"/>
        </w:trPr>
        <w:tc>
          <w:tcPr>
            <w:tcW w:w="1385" w:type="dxa"/>
          </w:tcPr>
          <w:p w:rsidR="001474D1" w:rsidRDefault="001474D1" w:rsidP="00AE06A1">
            <w:pPr>
              <w:pStyle w:val="TableParagraph"/>
              <w:spacing w:line="246" w:lineRule="exact"/>
              <w:ind w:left="129"/>
            </w:pPr>
            <w:r>
              <w:t>2.2.2.2.1.</w:t>
            </w:r>
          </w:p>
        </w:tc>
        <w:tc>
          <w:tcPr>
            <w:tcW w:w="5493" w:type="dxa"/>
          </w:tcPr>
          <w:p w:rsidR="001474D1" w:rsidRDefault="001474D1" w:rsidP="00AE06A1">
            <w:pPr>
              <w:pStyle w:val="TableParagraph"/>
              <w:spacing w:line="246" w:lineRule="exact"/>
              <w:ind w:left="107"/>
            </w:pPr>
            <w:r>
              <w:t>Автомобили</w:t>
            </w:r>
            <w:r>
              <w:rPr>
                <w:spacing w:val="-9"/>
              </w:rPr>
              <w:t xml:space="preserve"> </w:t>
            </w:r>
            <w:r>
              <w:t>(крупного</w:t>
            </w:r>
            <w:r>
              <w:rPr>
                <w:spacing w:val="-9"/>
              </w:rPr>
              <w:t xml:space="preserve"> </w:t>
            </w:r>
            <w:r>
              <w:t>размера)</w:t>
            </w:r>
          </w:p>
        </w:tc>
        <w:tc>
          <w:tcPr>
            <w:tcW w:w="720" w:type="dxa"/>
          </w:tcPr>
          <w:p w:rsidR="001474D1" w:rsidRDefault="001474D1" w:rsidP="00AE06A1">
            <w:pPr>
              <w:pStyle w:val="TableParagraph"/>
              <w:spacing w:line="246" w:lineRule="exact"/>
              <w:ind w:left="206"/>
            </w:pPr>
            <w:r>
              <w:t>шт.</w:t>
            </w:r>
          </w:p>
        </w:tc>
        <w:tc>
          <w:tcPr>
            <w:tcW w:w="1020" w:type="dxa"/>
          </w:tcPr>
          <w:p w:rsidR="001474D1" w:rsidRDefault="001474D1" w:rsidP="00AE06A1">
            <w:pPr>
              <w:pStyle w:val="TableParagraph"/>
              <w:spacing w:line="246" w:lineRule="exact"/>
              <w:ind w:left="7"/>
              <w:jc w:val="center"/>
            </w:pPr>
            <w:r>
              <w:t>2</w:t>
            </w:r>
          </w:p>
        </w:tc>
        <w:tc>
          <w:tcPr>
            <w:tcW w:w="1035" w:type="dxa"/>
          </w:tcPr>
          <w:p w:rsidR="001474D1" w:rsidRDefault="001474D1" w:rsidP="00AE06A1">
            <w:pPr>
              <w:pStyle w:val="TableParagraph"/>
              <w:spacing w:line="246" w:lineRule="exact"/>
              <w:ind w:right="444"/>
              <w:jc w:val="right"/>
            </w:pPr>
            <w:r>
              <w:t>+</w:t>
            </w:r>
          </w:p>
        </w:tc>
        <w:tc>
          <w:tcPr>
            <w:tcW w:w="1006" w:type="dxa"/>
          </w:tcPr>
          <w:p w:rsidR="001474D1" w:rsidRDefault="001474D1" w:rsidP="00AE06A1">
            <w:pPr>
              <w:pStyle w:val="TableParagraph"/>
              <w:rPr>
                <w:sz w:val="20"/>
              </w:rPr>
            </w:pPr>
          </w:p>
        </w:tc>
      </w:tr>
      <w:tr w:rsidR="001474D1" w:rsidTr="00AE06A1">
        <w:trPr>
          <w:trHeight w:val="289"/>
        </w:trPr>
        <w:tc>
          <w:tcPr>
            <w:tcW w:w="1385" w:type="dxa"/>
          </w:tcPr>
          <w:p w:rsidR="001474D1" w:rsidRDefault="001474D1" w:rsidP="00AE06A1">
            <w:pPr>
              <w:pStyle w:val="TableParagraph"/>
              <w:ind w:left="129"/>
            </w:pPr>
            <w:r>
              <w:t>2.2.2.2.2.</w:t>
            </w:r>
          </w:p>
        </w:tc>
        <w:tc>
          <w:tcPr>
            <w:tcW w:w="5493" w:type="dxa"/>
          </w:tcPr>
          <w:p w:rsidR="001474D1" w:rsidRDefault="001474D1" w:rsidP="00AE06A1">
            <w:pPr>
              <w:pStyle w:val="TableParagraph"/>
              <w:ind w:left="107"/>
            </w:pPr>
            <w:r>
              <w:t>Автомобили</w:t>
            </w:r>
            <w:r>
              <w:rPr>
                <w:spacing w:val="-8"/>
              </w:rPr>
              <w:t xml:space="preserve"> </w:t>
            </w:r>
            <w:r>
              <w:t>(среднего</w:t>
            </w:r>
            <w:r>
              <w:rPr>
                <w:spacing w:val="-10"/>
              </w:rPr>
              <w:t xml:space="preserve"> </w:t>
            </w:r>
            <w:r>
              <w:t>размера)</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5</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477"/>
        </w:trPr>
        <w:tc>
          <w:tcPr>
            <w:tcW w:w="1385" w:type="dxa"/>
          </w:tcPr>
          <w:p w:rsidR="001474D1" w:rsidRDefault="001474D1" w:rsidP="00AE06A1">
            <w:pPr>
              <w:pStyle w:val="TableParagraph"/>
              <w:ind w:left="129"/>
            </w:pPr>
            <w:r>
              <w:t>2.2.2.2.3.</w:t>
            </w:r>
          </w:p>
        </w:tc>
        <w:tc>
          <w:tcPr>
            <w:tcW w:w="5493" w:type="dxa"/>
          </w:tcPr>
          <w:p w:rsidR="001474D1" w:rsidRDefault="001474D1" w:rsidP="00AE06A1">
            <w:pPr>
              <w:pStyle w:val="TableParagraph"/>
              <w:ind w:left="107"/>
            </w:pPr>
            <w:r>
              <w:t>Адаптационный</w:t>
            </w:r>
            <w:r>
              <w:rPr>
                <w:spacing w:val="-2"/>
              </w:rPr>
              <w:t xml:space="preserve"> </w:t>
            </w:r>
            <w:r>
              <w:t>набор</w:t>
            </w:r>
          </w:p>
        </w:tc>
        <w:tc>
          <w:tcPr>
            <w:tcW w:w="720" w:type="dxa"/>
          </w:tcPr>
          <w:p w:rsidR="001474D1" w:rsidRDefault="001474D1" w:rsidP="00AE06A1">
            <w:pPr>
              <w:pStyle w:val="TableParagraph"/>
              <w:spacing w:before="84"/>
              <w:ind w:left="206"/>
            </w:pPr>
            <w:r>
              <w:t>шт.</w:t>
            </w:r>
          </w:p>
        </w:tc>
        <w:tc>
          <w:tcPr>
            <w:tcW w:w="1020" w:type="dxa"/>
          </w:tcPr>
          <w:p w:rsidR="001474D1" w:rsidRPr="00AE06A1" w:rsidRDefault="001474D1" w:rsidP="00AE06A1">
            <w:pPr>
              <w:pStyle w:val="TableParagraph"/>
              <w:spacing w:line="199" w:lineRule="exact"/>
              <w:ind w:left="136"/>
              <w:rPr>
                <w:sz w:val="18"/>
                <w:lang w:val="ru-RU"/>
              </w:rPr>
            </w:pPr>
            <w:r w:rsidRPr="00AE06A1">
              <w:rPr>
                <w:sz w:val="18"/>
                <w:lang w:val="ru-RU"/>
              </w:rPr>
              <w:t>По</w:t>
            </w:r>
            <w:r w:rsidRPr="00AE06A1">
              <w:rPr>
                <w:spacing w:val="-9"/>
                <w:sz w:val="18"/>
                <w:lang w:val="ru-RU"/>
              </w:rPr>
              <w:t xml:space="preserve"> </w:t>
            </w:r>
            <w:r w:rsidRPr="00AE06A1">
              <w:rPr>
                <w:sz w:val="18"/>
                <w:lang w:val="ru-RU"/>
              </w:rPr>
              <w:t>кол-ву</w:t>
            </w:r>
          </w:p>
          <w:p w:rsidR="001474D1" w:rsidRPr="00AE06A1" w:rsidRDefault="001474D1" w:rsidP="00AE06A1">
            <w:pPr>
              <w:pStyle w:val="TableParagraph"/>
              <w:spacing w:before="33"/>
              <w:ind w:left="232"/>
              <w:rPr>
                <w:sz w:val="18"/>
                <w:lang w:val="ru-RU"/>
              </w:rPr>
            </w:pPr>
            <w:r w:rsidRPr="00AE06A1">
              <w:rPr>
                <w:sz w:val="18"/>
                <w:lang w:val="ru-RU"/>
              </w:rPr>
              <w:t>детей</w:t>
            </w:r>
            <w:r w:rsidRPr="00AE06A1">
              <w:rPr>
                <w:spacing w:val="-1"/>
                <w:sz w:val="18"/>
                <w:lang w:val="ru-RU"/>
              </w:rPr>
              <w:t xml:space="preserve"> </w:t>
            </w:r>
            <w:r w:rsidRPr="00AE06A1">
              <w:rPr>
                <w:sz w:val="18"/>
                <w:lang w:val="ru-RU"/>
              </w:rPr>
              <w:t>в</w:t>
            </w:r>
          </w:p>
        </w:tc>
        <w:tc>
          <w:tcPr>
            <w:tcW w:w="1035" w:type="dxa"/>
          </w:tcPr>
          <w:p w:rsidR="001474D1" w:rsidRPr="00AE06A1" w:rsidRDefault="001474D1" w:rsidP="00AE06A1">
            <w:pPr>
              <w:pStyle w:val="TableParagraph"/>
              <w:rPr>
                <w:lang w:val="ru-RU"/>
              </w:rPr>
            </w:pPr>
          </w:p>
        </w:tc>
        <w:tc>
          <w:tcPr>
            <w:tcW w:w="1006" w:type="dxa"/>
          </w:tcPr>
          <w:p w:rsidR="001474D1" w:rsidRDefault="001474D1" w:rsidP="00AE06A1">
            <w:pPr>
              <w:pStyle w:val="TableParagraph"/>
              <w:ind w:left="6"/>
              <w:jc w:val="center"/>
            </w:pPr>
            <w:r>
              <w:t>+</w:t>
            </w:r>
          </w:p>
        </w:tc>
      </w:tr>
    </w:tbl>
    <w:p w:rsidR="001474D1" w:rsidRDefault="001474D1" w:rsidP="001474D1">
      <w:pPr>
        <w:jc w:val="center"/>
        <w:sectPr w:rsidR="001474D1">
          <w:pgSz w:w="11910" w:h="16840"/>
          <w:pgMar w:top="1120" w:right="440" w:bottom="1120" w:left="560" w:header="0" w:footer="939" w:gutter="0"/>
          <w:cols w:space="720"/>
        </w:sect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85"/>
        <w:gridCol w:w="5493"/>
        <w:gridCol w:w="720"/>
        <w:gridCol w:w="1020"/>
        <w:gridCol w:w="1035"/>
        <w:gridCol w:w="1006"/>
      </w:tblGrid>
      <w:tr w:rsidR="001474D1" w:rsidTr="00AE06A1">
        <w:trPr>
          <w:trHeight w:val="253"/>
        </w:trPr>
        <w:tc>
          <w:tcPr>
            <w:tcW w:w="1385" w:type="dxa"/>
          </w:tcPr>
          <w:p w:rsidR="001474D1" w:rsidRDefault="001474D1" w:rsidP="00AE06A1">
            <w:pPr>
              <w:pStyle w:val="TableParagraph"/>
              <w:rPr>
                <w:sz w:val="18"/>
              </w:rPr>
            </w:pPr>
          </w:p>
        </w:tc>
        <w:tc>
          <w:tcPr>
            <w:tcW w:w="5493" w:type="dxa"/>
          </w:tcPr>
          <w:p w:rsidR="001474D1" w:rsidRDefault="001474D1" w:rsidP="00AE06A1">
            <w:pPr>
              <w:pStyle w:val="TableParagraph"/>
              <w:rPr>
                <w:sz w:val="18"/>
              </w:rPr>
            </w:pPr>
          </w:p>
        </w:tc>
        <w:tc>
          <w:tcPr>
            <w:tcW w:w="720" w:type="dxa"/>
          </w:tcPr>
          <w:p w:rsidR="001474D1" w:rsidRDefault="001474D1" w:rsidP="00AE06A1">
            <w:pPr>
              <w:pStyle w:val="TableParagraph"/>
              <w:rPr>
                <w:sz w:val="18"/>
              </w:rPr>
            </w:pPr>
          </w:p>
        </w:tc>
        <w:tc>
          <w:tcPr>
            <w:tcW w:w="1020" w:type="dxa"/>
          </w:tcPr>
          <w:p w:rsidR="001474D1" w:rsidRDefault="001474D1" w:rsidP="00AE06A1">
            <w:pPr>
              <w:pStyle w:val="TableParagraph"/>
              <w:spacing w:line="201" w:lineRule="exact"/>
              <w:ind w:left="121" w:right="116"/>
              <w:jc w:val="center"/>
              <w:rPr>
                <w:sz w:val="18"/>
              </w:rPr>
            </w:pPr>
            <w:r>
              <w:rPr>
                <w:sz w:val="18"/>
              </w:rPr>
              <w:t>группе</w:t>
            </w:r>
          </w:p>
        </w:tc>
        <w:tc>
          <w:tcPr>
            <w:tcW w:w="1035" w:type="dxa"/>
          </w:tcPr>
          <w:p w:rsidR="001474D1" w:rsidRDefault="001474D1" w:rsidP="00AE06A1">
            <w:pPr>
              <w:pStyle w:val="TableParagraph"/>
              <w:rPr>
                <w:sz w:val="18"/>
              </w:rPr>
            </w:pPr>
          </w:p>
        </w:tc>
        <w:tc>
          <w:tcPr>
            <w:tcW w:w="1006" w:type="dxa"/>
          </w:tcPr>
          <w:p w:rsidR="001474D1" w:rsidRDefault="001474D1" w:rsidP="00AE06A1">
            <w:pPr>
              <w:pStyle w:val="TableParagraph"/>
              <w:rPr>
                <w:sz w:val="18"/>
              </w:rPr>
            </w:pPr>
          </w:p>
        </w:tc>
      </w:tr>
      <w:tr w:rsidR="001474D1" w:rsidTr="00AE06A1">
        <w:trPr>
          <w:trHeight w:val="583"/>
        </w:trPr>
        <w:tc>
          <w:tcPr>
            <w:tcW w:w="1385" w:type="dxa"/>
          </w:tcPr>
          <w:p w:rsidR="001474D1" w:rsidRDefault="001474D1" w:rsidP="00AE06A1">
            <w:pPr>
              <w:pStyle w:val="TableParagraph"/>
              <w:ind w:left="129"/>
            </w:pPr>
            <w:r>
              <w:t>2.2.2.2.4.</w:t>
            </w:r>
          </w:p>
        </w:tc>
        <w:tc>
          <w:tcPr>
            <w:tcW w:w="5493" w:type="dxa"/>
          </w:tcPr>
          <w:p w:rsidR="001474D1" w:rsidRPr="00AE06A1" w:rsidRDefault="001474D1" w:rsidP="00AE06A1">
            <w:pPr>
              <w:pStyle w:val="TableParagraph"/>
              <w:tabs>
                <w:tab w:val="left" w:pos="1187"/>
                <w:tab w:val="left" w:pos="2531"/>
                <w:tab w:val="left" w:pos="3925"/>
                <w:tab w:val="left" w:pos="5280"/>
              </w:tabs>
              <w:ind w:left="107"/>
              <w:rPr>
                <w:lang w:val="ru-RU"/>
              </w:rPr>
            </w:pPr>
            <w:r w:rsidRPr="00AE06A1">
              <w:rPr>
                <w:lang w:val="ru-RU"/>
              </w:rPr>
              <w:t>Большой</w:t>
            </w:r>
            <w:r w:rsidRPr="00AE06A1">
              <w:rPr>
                <w:lang w:val="ru-RU"/>
              </w:rPr>
              <w:tab/>
              <w:t>настольный</w:t>
            </w:r>
            <w:r w:rsidRPr="00AE06A1">
              <w:rPr>
                <w:lang w:val="ru-RU"/>
              </w:rPr>
              <w:tab/>
              <w:t>конструктор</w:t>
            </w:r>
            <w:r w:rsidRPr="00AE06A1">
              <w:rPr>
                <w:lang w:val="ru-RU"/>
              </w:rPr>
              <w:tab/>
              <w:t>деревянный</w:t>
            </w:r>
            <w:r w:rsidRPr="00AE06A1">
              <w:rPr>
                <w:lang w:val="ru-RU"/>
              </w:rPr>
              <w:tab/>
              <w:t>с</w:t>
            </w:r>
          </w:p>
          <w:p w:rsidR="001474D1" w:rsidRPr="00AE06A1" w:rsidRDefault="001474D1" w:rsidP="00AE06A1">
            <w:pPr>
              <w:pStyle w:val="TableParagraph"/>
              <w:spacing w:before="38"/>
              <w:ind w:left="107"/>
              <w:rPr>
                <w:lang w:val="ru-RU"/>
              </w:rPr>
            </w:pPr>
            <w:r w:rsidRPr="00AE06A1">
              <w:rPr>
                <w:lang w:val="ru-RU"/>
              </w:rPr>
              <w:t>неокрашенными</w:t>
            </w:r>
            <w:r w:rsidRPr="00AE06A1">
              <w:rPr>
                <w:spacing w:val="-4"/>
                <w:lang w:val="ru-RU"/>
              </w:rPr>
              <w:t xml:space="preserve"> </w:t>
            </w:r>
            <w:r w:rsidRPr="00AE06A1">
              <w:rPr>
                <w:lang w:val="ru-RU"/>
              </w:rPr>
              <w:t>и</w:t>
            </w:r>
            <w:r w:rsidRPr="00AE06A1">
              <w:rPr>
                <w:spacing w:val="-2"/>
                <w:lang w:val="ru-RU"/>
              </w:rPr>
              <w:t xml:space="preserve"> </w:t>
            </w:r>
            <w:r w:rsidRPr="00AE06A1">
              <w:rPr>
                <w:lang w:val="ru-RU"/>
              </w:rPr>
              <w:t>цветными</w:t>
            </w:r>
            <w:r w:rsidRPr="00AE06A1">
              <w:rPr>
                <w:spacing w:val="-4"/>
                <w:lang w:val="ru-RU"/>
              </w:rPr>
              <w:t xml:space="preserve"> </w:t>
            </w:r>
            <w:r w:rsidRPr="00AE06A1">
              <w:rPr>
                <w:lang w:val="ru-RU"/>
              </w:rPr>
              <w:t>элементами</w:t>
            </w:r>
          </w:p>
        </w:tc>
        <w:tc>
          <w:tcPr>
            <w:tcW w:w="720" w:type="dxa"/>
          </w:tcPr>
          <w:p w:rsidR="001474D1" w:rsidRDefault="001474D1" w:rsidP="00AE06A1">
            <w:pPr>
              <w:pStyle w:val="TableParagraph"/>
              <w:spacing w:before="137"/>
              <w:ind w:left="206"/>
            </w:pPr>
            <w:r>
              <w:t>шт.</w:t>
            </w:r>
          </w:p>
        </w:tc>
        <w:tc>
          <w:tcPr>
            <w:tcW w:w="1020" w:type="dxa"/>
          </w:tcPr>
          <w:p w:rsidR="001474D1" w:rsidRDefault="001474D1" w:rsidP="00AE06A1">
            <w:pPr>
              <w:pStyle w:val="TableParagraph"/>
              <w:spacing w:before="137"/>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pPr>
          </w:p>
        </w:tc>
      </w:tr>
      <w:tr w:rsidR="001474D1" w:rsidTr="00AE06A1">
        <w:trPr>
          <w:trHeight w:val="290"/>
        </w:trPr>
        <w:tc>
          <w:tcPr>
            <w:tcW w:w="1385" w:type="dxa"/>
          </w:tcPr>
          <w:p w:rsidR="001474D1" w:rsidRDefault="001474D1" w:rsidP="00AE06A1">
            <w:pPr>
              <w:pStyle w:val="TableParagraph"/>
              <w:ind w:left="129"/>
            </w:pPr>
            <w:r>
              <w:t>2.2.2.2.5.</w:t>
            </w:r>
          </w:p>
        </w:tc>
        <w:tc>
          <w:tcPr>
            <w:tcW w:w="5493" w:type="dxa"/>
          </w:tcPr>
          <w:p w:rsidR="001474D1" w:rsidRPr="00AE06A1" w:rsidRDefault="001474D1" w:rsidP="00AE06A1">
            <w:pPr>
              <w:pStyle w:val="TableParagraph"/>
              <w:ind w:left="107"/>
              <w:rPr>
                <w:lang w:val="ru-RU"/>
              </w:rPr>
            </w:pPr>
            <w:r w:rsidRPr="00AE06A1">
              <w:rPr>
                <w:lang w:val="ru-RU"/>
              </w:rPr>
              <w:t>Браслет</w:t>
            </w:r>
            <w:r w:rsidRPr="00AE06A1">
              <w:rPr>
                <w:spacing w:val="-5"/>
                <w:lang w:val="ru-RU"/>
              </w:rPr>
              <w:t xml:space="preserve"> </w:t>
            </w:r>
            <w:r w:rsidRPr="00AE06A1">
              <w:rPr>
                <w:lang w:val="ru-RU"/>
              </w:rPr>
              <w:t>на</w:t>
            </w:r>
            <w:r w:rsidRPr="00AE06A1">
              <w:rPr>
                <w:spacing w:val="-4"/>
                <w:lang w:val="ru-RU"/>
              </w:rPr>
              <w:t xml:space="preserve"> </w:t>
            </w:r>
            <w:r w:rsidRPr="00AE06A1">
              <w:rPr>
                <w:lang w:val="ru-RU"/>
              </w:rPr>
              <w:t>руку</w:t>
            </w:r>
            <w:r w:rsidRPr="00AE06A1">
              <w:rPr>
                <w:spacing w:val="-7"/>
                <w:lang w:val="ru-RU"/>
              </w:rPr>
              <w:t xml:space="preserve"> </w:t>
            </w:r>
            <w:r w:rsidRPr="00AE06A1">
              <w:rPr>
                <w:lang w:val="ru-RU"/>
              </w:rPr>
              <w:t>с</w:t>
            </w:r>
            <w:r w:rsidRPr="00AE06A1">
              <w:rPr>
                <w:spacing w:val="-4"/>
                <w:lang w:val="ru-RU"/>
              </w:rPr>
              <w:t xml:space="preserve"> </w:t>
            </w:r>
            <w:r w:rsidRPr="00AE06A1">
              <w:rPr>
                <w:lang w:val="ru-RU"/>
              </w:rPr>
              <w:t>4-мя</w:t>
            </w:r>
            <w:r w:rsidRPr="00AE06A1">
              <w:rPr>
                <w:spacing w:val="-6"/>
                <w:lang w:val="ru-RU"/>
              </w:rPr>
              <w:t xml:space="preserve"> </w:t>
            </w:r>
            <w:r w:rsidRPr="00AE06A1">
              <w:rPr>
                <w:lang w:val="ru-RU"/>
              </w:rPr>
              <w:t>бубенчиками</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5</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2.2.2.2.6.</w:t>
            </w:r>
          </w:p>
        </w:tc>
        <w:tc>
          <w:tcPr>
            <w:tcW w:w="5493" w:type="dxa"/>
          </w:tcPr>
          <w:p w:rsidR="001474D1" w:rsidRDefault="001474D1" w:rsidP="00AE06A1">
            <w:pPr>
              <w:pStyle w:val="TableParagraph"/>
              <w:ind w:left="107"/>
            </w:pPr>
            <w:r>
              <w:t>Бубен</w:t>
            </w:r>
            <w:r>
              <w:rPr>
                <w:spacing w:val="-5"/>
              </w:rPr>
              <w:t xml:space="preserve"> </w:t>
            </w:r>
            <w:r>
              <w:t>маленький</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2"/>
        </w:trPr>
        <w:tc>
          <w:tcPr>
            <w:tcW w:w="1385" w:type="dxa"/>
          </w:tcPr>
          <w:p w:rsidR="001474D1" w:rsidRDefault="001474D1" w:rsidP="00AE06A1">
            <w:pPr>
              <w:pStyle w:val="TableParagraph"/>
              <w:spacing w:line="246" w:lineRule="exact"/>
              <w:ind w:left="129"/>
            </w:pPr>
            <w:r>
              <w:t>2.2.2.2.7.</w:t>
            </w:r>
          </w:p>
        </w:tc>
        <w:tc>
          <w:tcPr>
            <w:tcW w:w="5493" w:type="dxa"/>
          </w:tcPr>
          <w:p w:rsidR="001474D1" w:rsidRDefault="001474D1" w:rsidP="00AE06A1">
            <w:pPr>
              <w:pStyle w:val="TableParagraph"/>
              <w:spacing w:line="246" w:lineRule="exact"/>
              <w:ind w:left="107"/>
            </w:pPr>
            <w:r>
              <w:t>Бубен</w:t>
            </w:r>
            <w:r>
              <w:rPr>
                <w:spacing w:val="-6"/>
              </w:rPr>
              <w:t xml:space="preserve"> </w:t>
            </w:r>
            <w:r>
              <w:t>средний</w:t>
            </w:r>
          </w:p>
        </w:tc>
        <w:tc>
          <w:tcPr>
            <w:tcW w:w="720" w:type="dxa"/>
          </w:tcPr>
          <w:p w:rsidR="001474D1" w:rsidRDefault="001474D1" w:rsidP="00AE06A1">
            <w:pPr>
              <w:pStyle w:val="TableParagraph"/>
              <w:spacing w:line="246" w:lineRule="exact"/>
              <w:ind w:left="206"/>
            </w:pPr>
            <w:r>
              <w:t>шт.</w:t>
            </w:r>
          </w:p>
        </w:tc>
        <w:tc>
          <w:tcPr>
            <w:tcW w:w="1020" w:type="dxa"/>
          </w:tcPr>
          <w:p w:rsidR="001474D1" w:rsidRDefault="001474D1" w:rsidP="00AE06A1">
            <w:pPr>
              <w:pStyle w:val="TableParagraph"/>
              <w:spacing w:line="246" w:lineRule="exact"/>
              <w:ind w:left="7"/>
              <w:jc w:val="center"/>
            </w:pPr>
            <w:r>
              <w:t>1</w:t>
            </w:r>
          </w:p>
        </w:tc>
        <w:tc>
          <w:tcPr>
            <w:tcW w:w="1035" w:type="dxa"/>
          </w:tcPr>
          <w:p w:rsidR="001474D1" w:rsidRDefault="001474D1" w:rsidP="00AE06A1">
            <w:pPr>
              <w:pStyle w:val="TableParagraph"/>
              <w:spacing w:line="246" w:lineRule="exact"/>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2.2.2.2.8.</w:t>
            </w:r>
          </w:p>
        </w:tc>
        <w:tc>
          <w:tcPr>
            <w:tcW w:w="5493" w:type="dxa"/>
          </w:tcPr>
          <w:p w:rsidR="001474D1" w:rsidRPr="00AE06A1" w:rsidRDefault="001474D1" w:rsidP="00AE06A1">
            <w:pPr>
              <w:pStyle w:val="TableParagraph"/>
              <w:ind w:left="107"/>
              <w:rPr>
                <w:lang w:val="ru-RU"/>
              </w:rPr>
            </w:pPr>
            <w:r w:rsidRPr="00AE06A1">
              <w:rPr>
                <w:lang w:val="ru-RU"/>
              </w:rPr>
              <w:t>Витрина</w:t>
            </w:r>
            <w:r w:rsidRPr="00AE06A1">
              <w:rPr>
                <w:spacing w:val="-2"/>
                <w:lang w:val="ru-RU"/>
              </w:rPr>
              <w:t xml:space="preserve"> </w:t>
            </w:r>
            <w:r w:rsidRPr="00AE06A1">
              <w:rPr>
                <w:lang w:val="ru-RU"/>
              </w:rPr>
              <w:t>/Лестница</w:t>
            </w:r>
            <w:r w:rsidRPr="00AE06A1">
              <w:rPr>
                <w:spacing w:val="-2"/>
                <w:lang w:val="ru-RU"/>
              </w:rPr>
              <w:t xml:space="preserve"> </w:t>
            </w:r>
            <w:r w:rsidRPr="00AE06A1">
              <w:rPr>
                <w:lang w:val="ru-RU"/>
              </w:rPr>
              <w:t>для</w:t>
            </w:r>
            <w:r w:rsidRPr="00AE06A1">
              <w:rPr>
                <w:spacing w:val="-2"/>
                <w:lang w:val="ru-RU"/>
              </w:rPr>
              <w:t xml:space="preserve"> </w:t>
            </w:r>
            <w:r w:rsidRPr="00AE06A1">
              <w:rPr>
                <w:lang w:val="ru-RU"/>
              </w:rPr>
              <w:t>работ</w:t>
            </w:r>
            <w:r w:rsidRPr="00AE06A1">
              <w:rPr>
                <w:spacing w:val="-1"/>
                <w:lang w:val="ru-RU"/>
              </w:rPr>
              <w:t xml:space="preserve"> </w:t>
            </w:r>
            <w:r w:rsidRPr="00AE06A1">
              <w:rPr>
                <w:lang w:val="ru-RU"/>
              </w:rPr>
              <w:t>по</w:t>
            </w:r>
            <w:r w:rsidRPr="00AE06A1">
              <w:rPr>
                <w:spacing w:val="-2"/>
                <w:lang w:val="ru-RU"/>
              </w:rPr>
              <w:t xml:space="preserve"> </w:t>
            </w:r>
            <w:r w:rsidRPr="00AE06A1">
              <w:rPr>
                <w:lang w:val="ru-RU"/>
              </w:rPr>
              <w:t>лепке</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2"/>
        </w:trPr>
        <w:tc>
          <w:tcPr>
            <w:tcW w:w="1385" w:type="dxa"/>
          </w:tcPr>
          <w:p w:rsidR="001474D1" w:rsidRDefault="001474D1" w:rsidP="00AE06A1">
            <w:pPr>
              <w:pStyle w:val="TableParagraph"/>
              <w:ind w:left="129"/>
            </w:pPr>
            <w:r>
              <w:t>2.2.2.2.9.</w:t>
            </w:r>
          </w:p>
        </w:tc>
        <w:tc>
          <w:tcPr>
            <w:tcW w:w="5493" w:type="dxa"/>
          </w:tcPr>
          <w:p w:rsidR="001474D1" w:rsidRPr="00AE06A1" w:rsidRDefault="001474D1" w:rsidP="00AE06A1">
            <w:pPr>
              <w:pStyle w:val="TableParagraph"/>
              <w:ind w:left="107"/>
              <w:rPr>
                <w:lang w:val="ru-RU"/>
              </w:rPr>
            </w:pPr>
            <w:r w:rsidRPr="00AE06A1">
              <w:rPr>
                <w:lang w:val="ru-RU"/>
              </w:rPr>
              <w:t>Горки</w:t>
            </w:r>
            <w:r w:rsidRPr="00AE06A1">
              <w:rPr>
                <w:spacing w:val="-9"/>
                <w:lang w:val="ru-RU"/>
              </w:rPr>
              <w:t xml:space="preserve"> </w:t>
            </w:r>
            <w:r w:rsidRPr="00AE06A1">
              <w:rPr>
                <w:lang w:val="ru-RU"/>
              </w:rPr>
              <w:t>(наклонные</w:t>
            </w:r>
            <w:r w:rsidRPr="00AE06A1">
              <w:rPr>
                <w:spacing w:val="-9"/>
                <w:lang w:val="ru-RU"/>
              </w:rPr>
              <w:t xml:space="preserve"> </w:t>
            </w:r>
            <w:r w:rsidRPr="00AE06A1">
              <w:rPr>
                <w:lang w:val="ru-RU"/>
              </w:rPr>
              <w:t>плоскости)</w:t>
            </w:r>
            <w:r w:rsidRPr="00AE06A1">
              <w:rPr>
                <w:spacing w:val="-9"/>
                <w:lang w:val="ru-RU"/>
              </w:rPr>
              <w:t xml:space="preserve"> </w:t>
            </w:r>
            <w:r w:rsidRPr="00AE06A1">
              <w:rPr>
                <w:lang w:val="ru-RU"/>
              </w:rPr>
              <w:t>для</w:t>
            </w:r>
            <w:r w:rsidRPr="00AE06A1">
              <w:rPr>
                <w:spacing w:val="-11"/>
                <w:lang w:val="ru-RU"/>
              </w:rPr>
              <w:t xml:space="preserve"> </w:t>
            </w:r>
            <w:r w:rsidRPr="00AE06A1">
              <w:rPr>
                <w:lang w:val="ru-RU"/>
              </w:rPr>
              <w:t>шариков</w:t>
            </w:r>
            <w:r w:rsidRPr="00AE06A1">
              <w:rPr>
                <w:spacing w:val="-12"/>
                <w:lang w:val="ru-RU"/>
              </w:rPr>
              <w:t xml:space="preserve"> </w:t>
            </w:r>
            <w:r w:rsidRPr="00AE06A1">
              <w:rPr>
                <w:lang w:val="ru-RU"/>
              </w:rPr>
              <w:t>(комплект)</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580"/>
        </w:trPr>
        <w:tc>
          <w:tcPr>
            <w:tcW w:w="1385" w:type="dxa"/>
          </w:tcPr>
          <w:p w:rsidR="001474D1" w:rsidRDefault="001474D1" w:rsidP="00AE06A1">
            <w:pPr>
              <w:pStyle w:val="TableParagraph"/>
              <w:ind w:left="129"/>
            </w:pPr>
            <w:r>
              <w:t>2.2.2.2.10.</w:t>
            </w:r>
          </w:p>
        </w:tc>
        <w:tc>
          <w:tcPr>
            <w:tcW w:w="5493" w:type="dxa"/>
          </w:tcPr>
          <w:p w:rsidR="001474D1" w:rsidRPr="00AE06A1" w:rsidRDefault="001474D1" w:rsidP="00AE06A1">
            <w:pPr>
              <w:pStyle w:val="TableParagraph"/>
              <w:ind w:left="107"/>
              <w:rPr>
                <w:lang w:val="ru-RU"/>
              </w:rPr>
            </w:pPr>
            <w:r w:rsidRPr="00AE06A1">
              <w:rPr>
                <w:lang w:val="ru-RU"/>
              </w:rPr>
              <w:t>Деревянная</w:t>
            </w:r>
            <w:r w:rsidRPr="00AE06A1">
              <w:rPr>
                <w:spacing w:val="65"/>
                <w:lang w:val="ru-RU"/>
              </w:rPr>
              <w:t xml:space="preserve"> </w:t>
            </w:r>
            <w:r w:rsidRPr="00AE06A1">
              <w:rPr>
                <w:lang w:val="ru-RU"/>
              </w:rPr>
              <w:t xml:space="preserve">двухсторонняя  </w:t>
            </w:r>
            <w:r w:rsidRPr="00AE06A1">
              <w:rPr>
                <w:spacing w:val="8"/>
                <w:lang w:val="ru-RU"/>
              </w:rPr>
              <w:t xml:space="preserve"> </w:t>
            </w:r>
            <w:r w:rsidRPr="00AE06A1">
              <w:rPr>
                <w:lang w:val="ru-RU"/>
              </w:rPr>
              <w:t xml:space="preserve">игрушка  </w:t>
            </w:r>
            <w:r w:rsidRPr="00AE06A1">
              <w:rPr>
                <w:spacing w:val="10"/>
                <w:lang w:val="ru-RU"/>
              </w:rPr>
              <w:t xml:space="preserve"> </w:t>
            </w:r>
            <w:r w:rsidRPr="00AE06A1">
              <w:rPr>
                <w:lang w:val="ru-RU"/>
              </w:rPr>
              <w:t xml:space="preserve">с  </w:t>
            </w:r>
            <w:r w:rsidRPr="00AE06A1">
              <w:rPr>
                <w:spacing w:val="10"/>
                <w:lang w:val="ru-RU"/>
              </w:rPr>
              <w:t xml:space="preserve"> </w:t>
            </w:r>
            <w:r w:rsidRPr="00AE06A1">
              <w:rPr>
                <w:lang w:val="ru-RU"/>
              </w:rPr>
              <w:t xml:space="preserve">втулками  </w:t>
            </w:r>
            <w:r w:rsidRPr="00AE06A1">
              <w:rPr>
                <w:spacing w:val="8"/>
                <w:lang w:val="ru-RU"/>
              </w:rPr>
              <w:t xml:space="preserve"> </w:t>
            </w:r>
            <w:r w:rsidRPr="00AE06A1">
              <w:rPr>
                <w:lang w:val="ru-RU"/>
              </w:rPr>
              <w:t>и</w:t>
            </w:r>
          </w:p>
          <w:p w:rsidR="001474D1" w:rsidRDefault="001474D1" w:rsidP="00AE06A1">
            <w:pPr>
              <w:pStyle w:val="TableParagraph"/>
              <w:spacing w:before="37"/>
              <w:ind w:left="107"/>
            </w:pPr>
            <w:r>
              <w:t>молоточком</w:t>
            </w:r>
            <w:r>
              <w:rPr>
                <w:spacing w:val="-12"/>
              </w:rPr>
              <w:t xml:space="preserve"> </w:t>
            </w:r>
            <w:r>
              <w:t>для</w:t>
            </w:r>
            <w:r>
              <w:rPr>
                <w:spacing w:val="-12"/>
              </w:rPr>
              <w:t xml:space="preserve"> </w:t>
            </w:r>
            <w:r>
              <w:t>забивания</w:t>
            </w:r>
          </w:p>
        </w:tc>
        <w:tc>
          <w:tcPr>
            <w:tcW w:w="720" w:type="dxa"/>
          </w:tcPr>
          <w:p w:rsidR="001474D1" w:rsidRDefault="001474D1" w:rsidP="00AE06A1">
            <w:pPr>
              <w:pStyle w:val="TableParagraph"/>
              <w:spacing w:before="134"/>
              <w:ind w:left="206"/>
            </w:pPr>
            <w:r>
              <w:t>шт.</w:t>
            </w:r>
          </w:p>
        </w:tc>
        <w:tc>
          <w:tcPr>
            <w:tcW w:w="1020" w:type="dxa"/>
          </w:tcPr>
          <w:p w:rsidR="001474D1" w:rsidRDefault="001474D1" w:rsidP="00AE06A1">
            <w:pPr>
              <w:pStyle w:val="TableParagraph"/>
              <w:spacing w:before="134"/>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pPr>
          </w:p>
        </w:tc>
      </w:tr>
      <w:tr w:rsidR="001474D1" w:rsidTr="00AE06A1">
        <w:trPr>
          <w:trHeight w:val="582"/>
        </w:trPr>
        <w:tc>
          <w:tcPr>
            <w:tcW w:w="1385" w:type="dxa"/>
          </w:tcPr>
          <w:p w:rsidR="001474D1" w:rsidRDefault="001474D1" w:rsidP="00AE06A1">
            <w:pPr>
              <w:pStyle w:val="TableParagraph"/>
              <w:ind w:left="129"/>
            </w:pPr>
            <w:r>
              <w:t>2.2.2.2.11.</w:t>
            </w:r>
          </w:p>
        </w:tc>
        <w:tc>
          <w:tcPr>
            <w:tcW w:w="5493" w:type="dxa"/>
          </w:tcPr>
          <w:p w:rsidR="001474D1" w:rsidRPr="00AE06A1" w:rsidRDefault="001474D1" w:rsidP="00AE06A1">
            <w:pPr>
              <w:pStyle w:val="TableParagraph"/>
              <w:ind w:left="107"/>
              <w:rPr>
                <w:lang w:val="ru-RU"/>
              </w:rPr>
            </w:pPr>
            <w:r w:rsidRPr="00AE06A1">
              <w:rPr>
                <w:lang w:val="ru-RU"/>
              </w:rPr>
              <w:t>Деревянная</w:t>
            </w:r>
            <w:r w:rsidRPr="00AE06A1">
              <w:rPr>
                <w:spacing w:val="29"/>
                <w:lang w:val="ru-RU"/>
              </w:rPr>
              <w:t xml:space="preserve"> </w:t>
            </w:r>
            <w:r w:rsidRPr="00AE06A1">
              <w:rPr>
                <w:lang w:val="ru-RU"/>
              </w:rPr>
              <w:t>игрушка</w:t>
            </w:r>
            <w:r w:rsidRPr="00AE06A1">
              <w:rPr>
                <w:spacing w:val="83"/>
                <w:lang w:val="ru-RU"/>
              </w:rPr>
              <w:t xml:space="preserve"> </w:t>
            </w:r>
            <w:r w:rsidRPr="00AE06A1">
              <w:rPr>
                <w:lang w:val="ru-RU"/>
              </w:rPr>
              <w:t>с</w:t>
            </w:r>
            <w:r w:rsidRPr="00AE06A1">
              <w:rPr>
                <w:spacing w:val="81"/>
                <w:lang w:val="ru-RU"/>
              </w:rPr>
              <w:t xml:space="preserve"> </w:t>
            </w:r>
            <w:r w:rsidRPr="00AE06A1">
              <w:rPr>
                <w:lang w:val="ru-RU"/>
              </w:rPr>
              <w:t>желобами</w:t>
            </w:r>
            <w:r w:rsidRPr="00AE06A1">
              <w:rPr>
                <w:spacing w:val="80"/>
                <w:lang w:val="ru-RU"/>
              </w:rPr>
              <w:t xml:space="preserve"> </w:t>
            </w:r>
            <w:r w:rsidRPr="00AE06A1">
              <w:rPr>
                <w:lang w:val="ru-RU"/>
              </w:rPr>
              <w:t>для</w:t>
            </w:r>
            <w:r w:rsidRPr="00AE06A1">
              <w:rPr>
                <w:spacing w:val="82"/>
                <w:lang w:val="ru-RU"/>
              </w:rPr>
              <w:t xml:space="preserve"> </w:t>
            </w:r>
            <w:r w:rsidRPr="00AE06A1">
              <w:rPr>
                <w:lang w:val="ru-RU"/>
              </w:rPr>
              <w:t>прокатывания</w:t>
            </w:r>
          </w:p>
          <w:p w:rsidR="001474D1" w:rsidRDefault="001474D1" w:rsidP="00AE06A1">
            <w:pPr>
              <w:pStyle w:val="TableParagraph"/>
              <w:spacing w:before="40"/>
              <w:ind w:left="107"/>
            </w:pPr>
            <w:r>
              <w:t>шарика</w:t>
            </w:r>
          </w:p>
        </w:tc>
        <w:tc>
          <w:tcPr>
            <w:tcW w:w="720" w:type="dxa"/>
          </w:tcPr>
          <w:p w:rsidR="001474D1" w:rsidRDefault="001474D1" w:rsidP="00AE06A1">
            <w:pPr>
              <w:pStyle w:val="TableParagraph"/>
              <w:spacing w:before="137"/>
              <w:ind w:left="206"/>
            </w:pPr>
            <w:r>
              <w:t>шт.</w:t>
            </w:r>
          </w:p>
        </w:tc>
        <w:tc>
          <w:tcPr>
            <w:tcW w:w="1020" w:type="dxa"/>
          </w:tcPr>
          <w:p w:rsidR="001474D1" w:rsidRDefault="001474D1" w:rsidP="00AE06A1">
            <w:pPr>
              <w:pStyle w:val="TableParagraph"/>
              <w:spacing w:before="137"/>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pPr>
          </w:p>
        </w:tc>
      </w:tr>
      <w:tr w:rsidR="001474D1" w:rsidTr="00AE06A1">
        <w:trPr>
          <w:trHeight w:val="581"/>
        </w:trPr>
        <w:tc>
          <w:tcPr>
            <w:tcW w:w="1385" w:type="dxa"/>
          </w:tcPr>
          <w:p w:rsidR="001474D1" w:rsidRDefault="001474D1" w:rsidP="00AE06A1">
            <w:pPr>
              <w:pStyle w:val="TableParagraph"/>
              <w:ind w:left="129"/>
            </w:pPr>
            <w:r>
              <w:t>2.2.2.2.12.</w:t>
            </w:r>
          </w:p>
        </w:tc>
        <w:tc>
          <w:tcPr>
            <w:tcW w:w="5493" w:type="dxa"/>
          </w:tcPr>
          <w:p w:rsidR="001474D1" w:rsidRPr="00AE06A1" w:rsidRDefault="001474D1" w:rsidP="00AE06A1">
            <w:pPr>
              <w:pStyle w:val="TableParagraph"/>
              <w:ind w:left="107"/>
              <w:rPr>
                <w:lang w:val="ru-RU"/>
              </w:rPr>
            </w:pPr>
            <w:r w:rsidRPr="00AE06A1">
              <w:rPr>
                <w:lang w:val="ru-RU"/>
              </w:rPr>
              <w:t>Деревянная</w:t>
            </w:r>
            <w:r w:rsidRPr="00AE06A1">
              <w:rPr>
                <w:spacing w:val="26"/>
                <w:lang w:val="ru-RU"/>
              </w:rPr>
              <w:t xml:space="preserve"> </w:t>
            </w:r>
            <w:r w:rsidRPr="00AE06A1">
              <w:rPr>
                <w:lang w:val="ru-RU"/>
              </w:rPr>
              <w:t>игрушка</w:t>
            </w:r>
            <w:r w:rsidRPr="00AE06A1">
              <w:rPr>
                <w:spacing w:val="81"/>
                <w:lang w:val="ru-RU"/>
              </w:rPr>
              <w:t xml:space="preserve"> </w:t>
            </w:r>
            <w:r w:rsidRPr="00AE06A1">
              <w:rPr>
                <w:lang w:val="ru-RU"/>
              </w:rPr>
              <w:t>с</w:t>
            </w:r>
            <w:r w:rsidRPr="00AE06A1">
              <w:rPr>
                <w:spacing w:val="78"/>
                <w:lang w:val="ru-RU"/>
              </w:rPr>
              <w:t xml:space="preserve"> </w:t>
            </w:r>
            <w:r w:rsidRPr="00AE06A1">
              <w:rPr>
                <w:lang w:val="ru-RU"/>
              </w:rPr>
              <w:t>отверстиями</w:t>
            </w:r>
            <w:r w:rsidRPr="00AE06A1">
              <w:rPr>
                <w:spacing w:val="79"/>
                <w:lang w:val="ru-RU"/>
              </w:rPr>
              <w:t xml:space="preserve"> </w:t>
            </w:r>
            <w:r w:rsidRPr="00AE06A1">
              <w:rPr>
                <w:lang w:val="ru-RU"/>
              </w:rPr>
              <w:t>и</w:t>
            </w:r>
            <w:r w:rsidRPr="00AE06A1">
              <w:rPr>
                <w:spacing w:val="80"/>
                <w:lang w:val="ru-RU"/>
              </w:rPr>
              <w:t xml:space="preserve"> </w:t>
            </w:r>
            <w:r w:rsidRPr="00AE06A1">
              <w:rPr>
                <w:lang w:val="ru-RU"/>
              </w:rPr>
              <w:t>желобом</w:t>
            </w:r>
            <w:r w:rsidRPr="00AE06A1">
              <w:rPr>
                <w:spacing w:val="78"/>
                <w:lang w:val="ru-RU"/>
              </w:rPr>
              <w:t xml:space="preserve"> </w:t>
            </w:r>
            <w:r w:rsidRPr="00AE06A1">
              <w:rPr>
                <w:lang w:val="ru-RU"/>
              </w:rPr>
              <w:t>для</w:t>
            </w:r>
          </w:p>
          <w:p w:rsidR="001474D1" w:rsidRPr="00AE06A1" w:rsidRDefault="001474D1" w:rsidP="00AE06A1">
            <w:pPr>
              <w:pStyle w:val="TableParagraph"/>
              <w:spacing w:before="37"/>
              <w:ind w:left="107"/>
              <w:rPr>
                <w:lang w:val="ru-RU"/>
              </w:rPr>
            </w:pPr>
            <w:r w:rsidRPr="00AE06A1">
              <w:rPr>
                <w:spacing w:val="-1"/>
                <w:lang w:val="ru-RU"/>
              </w:rPr>
              <w:t>забивания</w:t>
            </w:r>
            <w:r w:rsidRPr="00AE06A1">
              <w:rPr>
                <w:spacing w:val="-10"/>
                <w:lang w:val="ru-RU"/>
              </w:rPr>
              <w:t xml:space="preserve"> </w:t>
            </w:r>
            <w:r w:rsidRPr="00AE06A1">
              <w:rPr>
                <w:lang w:val="ru-RU"/>
              </w:rPr>
              <w:t>молоточком</w:t>
            </w:r>
            <w:r w:rsidRPr="00AE06A1">
              <w:rPr>
                <w:spacing w:val="-9"/>
                <w:lang w:val="ru-RU"/>
              </w:rPr>
              <w:t xml:space="preserve"> </w:t>
            </w:r>
            <w:r w:rsidRPr="00AE06A1">
              <w:rPr>
                <w:lang w:val="ru-RU"/>
              </w:rPr>
              <w:t>и</w:t>
            </w:r>
            <w:r w:rsidRPr="00AE06A1">
              <w:rPr>
                <w:spacing w:val="-12"/>
                <w:lang w:val="ru-RU"/>
              </w:rPr>
              <w:t xml:space="preserve"> </w:t>
            </w:r>
            <w:r w:rsidRPr="00AE06A1">
              <w:rPr>
                <w:lang w:val="ru-RU"/>
              </w:rPr>
              <w:t>прокатывания</w:t>
            </w:r>
            <w:r w:rsidRPr="00AE06A1">
              <w:rPr>
                <w:spacing w:val="-12"/>
                <w:lang w:val="ru-RU"/>
              </w:rPr>
              <w:t xml:space="preserve"> </w:t>
            </w:r>
            <w:r w:rsidRPr="00AE06A1">
              <w:rPr>
                <w:lang w:val="ru-RU"/>
              </w:rPr>
              <w:t>шариков</w:t>
            </w:r>
          </w:p>
        </w:tc>
        <w:tc>
          <w:tcPr>
            <w:tcW w:w="720" w:type="dxa"/>
          </w:tcPr>
          <w:p w:rsidR="001474D1" w:rsidRDefault="001474D1" w:rsidP="00AE06A1">
            <w:pPr>
              <w:pStyle w:val="TableParagraph"/>
              <w:spacing w:before="137"/>
              <w:ind w:left="206"/>
            </w:pPr>
            <w:r>
              <w:t>шт.</w:t>
            </w:r>
          </w:p>
        </w:tc>
        <w:tc>
          <w:tcPr>
            <w:tcW w:w="1020" w:type="dxa"/>
          </w:tcPr>
          <w:p w:rsidR="001474D1" w:rsidRDefault="001474D1" w:rsidP="00AE06A1">
            <w:pPr>
              <w:pStyle w:val="TableParagraph"/>
              <w:spacing w:before="137"/>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pPr>
          </w:p>
        </w:tc>
      </w:tr>
      <w:tr w:rsidR="001474D1" w:rsidTr="00AE06A1">
        <w:trPr>
          <w:trHeight w:val="582"/>
        </w:trPr>
        <w:tc>
          <w:tcPr>
            <w:tcW w:w="1385" w:type="dxa"/>
          </w:tcPr>
          <w:p w:rsidR="001474D1" w:rsidRDefault="001474D1" w:rsidP="00AE06A1">
            <w:pPr>
              <w:pStyle w:val="TableParagraph"/>
              <w:spacing w:line="246" w:lineRule="exact"/>
              <w:ind w:left="129"/>
            </w:pPr>
            <w:r>
              <w:t>2.2.2.2.13.</w:t>
            </w:r>
          </w:p>
        </w:tc>
        <w:tc>
          <w:tcPr>
            <w:tcW w:w="5493" w:type="dxa"/>
          </w:tcPr>
          <w:p w:rsidR="001474D1" w:rsidRPr="00AE06A1" w:rsidRDefault="001474D1" w:rsidP="00AE06A1">
            <w:pPr>
              <w:pStyle w:val="TableParagraph"/>
              <w:spacing w:line="246" w:lineRule="exact"/>
              <w:ind w:left="107"/>
              <w:rPr>
                <w:lang w:val="ru-RU"/>
              </w:rPr>
            </w:pPr>
            <w:r w:rsidRPr="00AE06A1">
              <w:rPr>
                <w:lang w:val="ru-RU"/>
              </w:rPr>
              <w:t>Деревянная</w:t>
            </w:r>
            <w:r w:rsidRPr="00AE06A1">
              <w:rPr>
                <w:spacing w:val="29"/>
                <w:lang w:val="ru-RU"/>
              </w:rPr>
              <w:t xml:space="preserve"> </w:t>
            </w:r>
            <w:r w:rsidRPr="00AE06A1">
              <w:rPr>
                <w:lang w:val="ru-RU"/>
              </w:rPr>
              <w:t>основа</w:t>
            </w:r>
            <w:r w:rsidRPr="00AE06A1">
              <w:rPr>
                <w:spacing w:val="81"/>
                <w:lang w:val="ru-RU"/>
              </w:rPr>
              <w:t xml:space="preserve"> </w:t>
            </w:r>
            <w:r w:rsidRPr="00AE06A1">
              <w:rPr>
                <w:lang w:val="ru-RU"/>
              </w:rPr>
              <w:t>с</w:t>
            </w:r>
            <w:r w:rsidRPr="00AE06A1">
              <w:rPr>
                <w:spacing w:val="84"/>
                <w:lang w:val="ru-RU"/>
              </w:rPr>
              <w:t xml:space="preserve"> </w:t>
            </w:r>
            <w:r w:rsidRPr="00AE06A1">
              <w:rPr>
                <w:lang w:val="ru-RU"/>
              </w:rPr>
              <w:t>повторяющимися</w:t>
            </w:r>
            <w:r w:rsidRPr="00AE06A1">
              <w:rPr>
                <w:spacing w:val="83"/>
                <w:lang w:val="ru-RU"/>
              </w:rPr>
              <w:t xml:space="preserve"> </w:t>
            </w:r>
            <w:r w:rsidRPr="00AE06A1">
              <w:rPr>
                <w:lang w:val="ru-RU"/>
              </w:rPr>
              <w:t>образцами</w:t>
            </w:r>
            <w:r w:rsidRPr="00AE06A1">
              <w:rPr>
                <w:spacing w:val="83"/>
                <w:lang w:val="ru-RU"/>
              </w:rPr>
              <w:t xml:space="preserve"> </w:t>
            </w:r>
            <w:r w:rsidRPr="00AE06A1">
              <w:rPr>
                <w:lang w:val="ru-RU"/>
              </w:rPr>
              <w:t>с</w:t>
            </w:r>
          </w:p>
          <w:p w:rsidR="001474D1" w:rsidRDefault="001474D1" w:rsidP="00AE06A1">
            <w:pPr>
              <w:pStyle w:val="TableParagraph"/>
              <w:spacing w:before="37"/>
              <w:ind w:left="107"/>
            </w:pPr>
            <w:r>
              <w:t>различным</w:t>
            </w:r>
            <w:r>
              <w:rPr>
                <w:spacing w:val="-9"/>
              </w:rPr>
              <w:t xml:space="preserve"> </w:t>
            </w:r>
            <w:r>
              <w:t>количеством</w:t>
            </w:r>
            <w:r>
              <w:rPr>
                <w:spacing w:val="-7"/>
              </w:rPr>
              <w:t xml:space="preserve"> </w:t>
            </w:r>
            <w:r>
              <w:t>отверстий</w:t>
            </w:r>
          </w:p>
        </w:tc>
        <w:tc>
          <w:tcPr>
            <w:tcW w:w="720" w:type="dxa"/>
          </w:tcPr>
          <w:p w:rsidR="001474D1" w:rsidRDefault="001474D1" w:rsidP="00AE06A1">
            <w:pPr>
              <w:pStyle w:val="TableParagraph"/>
              <w:spacing w:before="137"/>
              <w:ind w:left="206"/>
            </w:pPr>
            <w:r>
              <w:t>шт.</w:t>
            </w:r>
          </w:p>
        </w:tc>
        <w:tc>
          <w:tcPr>
            <w:tcW w:w="1020" w:type="dxa"/>
          </w:tcPr>
          <w:p w:rsidR="001474D1" w:rsidRDefault="001474D1" w:rsidP="00AE06A1">
            <w:pPr>
              <w:pStyle w:val="TableParagraph"/>
              <w:spacing w:before="137"/>
              <w:ind w:left="7"/>
              <w:jc w:val="center"/>
            </w:pPr>
            <w:r>
              <w:t>1</w:t>
            </w:r>
          </w:p>
        </w:tc>
        <w:tc>
          <w:tcPr>
            <w:tcW w:w="1035" w:type="dxa"/>
          </w:tcPr>
          <w:p w:rsidR="001474D1" w:rsidRDefault="001474D1" w:rsidP="00AE06A1">
            <w:pPr>
              <w:pStyle w:val="TableParagraph"/>
              <w:spacing w:line="246" w:lineRule="exact"/>
              <w:ind w:right="444"/>
              <w:jc w:val="right"/>
            </w:pPr>
            <w:r>
              <w:t>+</w:t>
            </w:r>
          </w:p>
        </w:tc>
        <w:tc>
          <w:tcPr>
            <w:tcW w:w="1006" w:type="dxa"/>
          </w:tcPr>
          <w:p w:rsidR="001474D1" w:rsidRDefault="001474D1" w:rsidP="00AE06A1">
            <w:pPr>
              <w:pStyle w:val="TableParagraph"/>
            </w:pPr>
          </w:p>
        </w:tc>
      </w:tr>
      <w:tr w:rsidR="001474D1" w:rsidTr="00AE06A1">
        <w:trPr>
          <w:trHeight w:val="1454"/>
        </w:trPr>
        <w:tc>
          <w:tcPr>
            <w:tcW w:w="1385" w:type="dxa"/>
          </w:tcPr>
          <w:p w:rsidR="001474D1" w:rsidRDefault="001474D1" w:rsidP="00AE06A1">
            <w:pPr>
              <w:pStyle w:val="TableParagraph"/>
              <w:ind w:left="129"/>
            </w:pPr>
            <w:r>
              <w:t>2.2.2.2.14.</w:t>
            </w:r>
          </w:p>
        </w:tc>
        <w:tc>
          <w:tcPr>
            <w:tcW w:w="5493" w:type="dxa"/>
          </w:tcPr>
          <w:p w:rsidR="001474D1" w:rsidRPr="00AE06A1" w:rsidRDefault="001474D1" w:rsidP="00AE06A1">
            <w:pPr>
              <w:pStyle w:val="TableParagraph"/>
              <w:spacing w:line="276" w:lineRule="auto"/>
              <w:ind w:left="107" w:right="99"/>
              <w:jc w:val="both"/>
              <w:rPr>
                <w:lang w:val="ru-RU"/>
              </w:rPr>
            </w:pPr>
            <w:r w:rsidRPr="00AE06A1">
              <w:rPr>
                <w:lang w:val="ru-RU"/>
              </w:rPr>
              <w:t>Деревянная</w:t>
            </w:r>
            <w:r w:rsidRPr="00AE06A1">
              <w:rPr>
                <w:spacing w:val="1"/>
                <w:lang w:val="ru-RU"/>
              </w:rPr>
              <w:t xml:space="preserve"> </w:t>
            </w:r>
            <w:r w:rsidRPr="00AE06A1">
              <w:rPr>
                <w:lang w:val="ru-RU"/>
              </w:rPr>
              <w:t>основа</w:t>
            </w:r>
            <w:r w:rsidRPr="00AE06A1">
              <w:rPr>
                <w:spacing w:val="1"/>
                <w:lang w:val="ru-RU"/>
              </w:rPr>
              <w:t xml:space="preserve"> </w:t>
            </w:r>
            <w:r w:rsidRPr="00AE06A1">
              <w:rPr>
                <w:lang w:val="ru-RU"/>
              </w:rPr>
              <w:t>с</w:t>
            </w:r>
            <w:r w:rsidRPr="00AE06A1">
              <w:rPr>
                <w:spacing w:val="1"/>
                <w:lang w:val="ru-RU"/>
              </w:rPr>
              <w:t xml:space="preserve"> </w:t>
            </w:r>
            <w:r w:rsidRPr="00AE06A1">
              <w:rPr>
                <w:lang w:val="ru-RU"/>
              </w:rPr>
              <w:t>размещенными</w:t>
            </w:r>
            <w:r w:rsidRPr="00AE06A1">
              <w:rPr>
                <w:spacing w:val="1"/>
                <w:lang w:val="ru-RU"/>
              </w:rPr>
              <w:t xml:space="preserve"> </w:t>
            </w:r>
            <w:r w:rsidRPr="00AE06A1">
              <w:rPr>
                <w:lang w:val="ru-RU"/>
              </w:rPr>
              <w:t>на</w:t>
            </w:r>
            <w:r w:rsidRPr="00AE06A1">
              <w:rPr>
                <w:spacing w:val="1"/>
                <w:lang w:val="ru-RU"/>
              </w:rPr>
              <w:t xml:space="preserve"> </w:t>
            </w:r>
            <w:r w:rsidRPr="00AE06A1">
              <w:rPr>
                <w:lang w:val="ru-RU"/>
              </w:rPr>
              <w:t>ней</w:t>
            </w:r>
            <w:r w:rsidRPr="00AE06A1">
              <w:rPr>
                <w:spacing w:val="1"/>
                <w:lang w:val="ru-RU"/>
              </w:rPr>
              <w:t xml:space="preserve"> </w:t>
            </w:r>
            <w:r w:rsidRPr="00AE06A1">
              <w:rPr>
                <w:lang w:val="ru-RU"/>
              </w:rPr>
              <w:t>неподви</w:t>
            </w:r>
            <w:r w:rsidRPr="00AE06A1">
              <w:rPr>
                <w:lang w:val="ru-RU"/>
              </w:rPr>
              <w:t>ж</w:t>
            </w:r>
            <w:r w:rsidRPr="00AE06A1">
              <w:rPr>
                <w:lang w:val="ru-RU"/>
              </w:rPr>
              <w:t>ными</w:t>
            </w:r>
            <w:r w:rsidRPr="00AE06A1">
              <w:rPr>
                <w:spacing w:val="1"/>
                <w:lang w:val="ru-RU"/>
              </w:rPr>
              <w:t xml:space="preserve"> </w:t>
            </w:r>
            <w:r w:rsidRPr="00AE06A1">
              <w:rPr>
                <w:lang w:val="ru-RU"/>
              </w:rPr>
              <w:t>изогнутыми</w:t>
            </w:r>
            <w:r w:rsidRPr="00AE06A1">
              <w:rPr>
                <w:spacing w:val="1"/>
                <w:lang w:val="ru-RU"/>
              </w:rPr>
              <w:t xml:space="preserve"> </w:t>
            </w:r>
            <w:r w:rsidRPr="00AE06A1">
              <w:rPr>
                <w:lang w:val="ru-RU"/>
              </w:rPr>
              <w:t>направляющими</w:t>
            </w:r>
            <w:r w:rsidRPr="00AE06A1">
              <w:rPr>
                <w:spacing w:val="1"/>
                <w:lang w:val="ru-RU"/>
              </w:rPr>
              <w:t xml:space="preserve"> </w:t>
            </w:r>
            <w:r w:rsidRPr="00AE06A1">
              <w:rPr>
                <w:lang w:val="ru-RU"/>
              </w:rPr>
              <w:t>со</w:t>
            </w:r>
            <w:r w:rsidRPr="00AE06A1">
              <w:rPr>
                <w:spacing w:val="1"/>
                <w:lang w:val="ru-RU"/>
              </w:rPr>
              <w:t xml:space="preserve"> </w:t>
            </w:r>
            <w:r w:rsidRPr="00AE06A1">
              <w:rPr>
                <w:lang w:val="ru-RU"/>
              </w:rPr>
              <w:t>скользящими</w:t>
            </w:r>
            <w:r w:rsidRPr="00AE06A1">
              <w:rPr>
                <w:spacing w:val="1"/>
                <w:lang w:val="ru-RU"/>
              </w:rPr>
              <w:t xml:space="preserve"> </w:t>
            </w:r>
            <w:r w:rsidRPr="00AE06A1">
              <w:rPr>
                <w:lang w:val="ru-RU"/>
              </w:rPr>
              <w:t>по</w:t>
            </w:r>
            <w:r w:rsidRPr="00AE06A1">
              <w:rPr>
                <w:spacing w:val="1"/>
                <w:lang w:val="ru-RU"/>
              </w:rPr>
              <w:t xml:space="preserve"> </w:t>
            </w:r>
            <w:r w:rsidRPr="00AE06A1">
              <w:rPr>
                <w:lang w:val="ru-RU"/>
              </w:rPr>
              <w:t>ним</w:t>
            </w:r>
            <w:r w:rsidRPr="00AE06A1">
              <w:rPr>
                <w:spacing w:val="1"/>
                <w:lang w:val="ru-RU"/>
              </w:rPr>
              <w:t xml:space="preserve"> </w:t>
            </w:r>
            <w:r w:rsidRPr="00AE06A1">
              <w:rPr>
                <w:lang w:val="ru-RU"/>
              </w:rPr>
              <w:t>фигурными</w:t>
            </w:r>
            <w:r w:rsidRPr="00AE06A1">
              <w:rPr>
                <w:spacing w:val="1"/>
                <w:lang w:val="ru-RU"/>
              </w:rPr>
              <w:t xml:space="preserve"> </w:t>
            </w:r>
            <w:r w:rsidRPr="00AE06A1">
              <w:rPr>
                <w:lang w:val="ru-RU"/>
              </w:rPr>
              <w:t>элементами</w:t>
            </w:r>
            <w:r w:rsidRPr="00AE06A1">
              <w:rPr>
                <w:spacing w:val="1"/>
                <w:lang w:val="ru-RU"/>
              </w:rPr>
              <w:t xml:space="preserve"> </w:t>
            </w:r>
            <w:r w:rsidRPr="00AE06A1">
              <w:rPr>
                <w:lang w:val="ru-RU"/>
              </w:rPr>
              <w:t>и</w:t>
            </w:r>
            <w:r w:rsidRPr="00AE06A1">
              <w:rPr>
                <w:spacing w:val="-52"/>
                <w:lang w:val="ru-RU"/>
              </w:rPr>
              <w:t xml:space="preserve"> </w:t>
            </w:r>
            <w:r w:rsidRPr="00AE06A1">
              <w:rPr>
                <w:lang w:val="ru-RU"/>
              </w:rPr>
              <w:t>подвижными</w:t>
            </w:r>
            <w:r w:rsidRPr="00AE06A1">
              <w:rPr>
                <w:spacing w:val="52"/>
                <w:lang w:val="ru-RU"/>
              </w:rPr>
              <w:t xml:space="preserve"> </w:t>
            </w:r>
            <w:r w:rsidRPr="00AE06A1">
              <w:rPr>
                <w:lang w:val="ru-RU"/>
              </w:rPr>
              <w:t>фигурками</w:t>
            </w:r>
            <w:r w:rsidRPr="00AE06A1">
              <w:rPr>
                <w:spacing w:val="52"/>
                <w:lang w:val="ru-RU"/>
              </w:rPr>
              <w:t xml:space="preserve"> </w:t>
            </w:r>
            <w:r w:rsidRPr="00AE06A1">
              <w:rPr>
                <w:lang w:val="ru-RU"/>
              </w:rPr>
              <w:t>персонажей</w:t>
            </w:r>
            <w:r w:rsidRPr="00AE06A1">
              <w:rPr>
                <w:spacing w:val="52"/>
                <w:lang w:val="ru-RU"/>
              </w:rPr>
              <w:t xml:space="preserve"> </w:t>
            </w:r>
            <w:r w:rsidRPr="00AE06A1">
              <w:rPr>
                <w:lang w:val="ru-RU"/>
              </w:rPr>
              <w:t>(различной</w:t>
            </w:r>
          </w:p>
          <w:p w:rsidR="001474D1" w:rsidRDefault="001474D1" w:rsidP="00AE06A1">
            <w:pPr>
              <w:pStyle w:val="TableParagraph"/>
              <w:ind w:left="107"/>
            </w:pPr>
            <w:r>
              <w:t>тематики)</w:t>
            </w:r>
          </w:p>
        </w:tc>
        <w:tc>
          <w:tcPr>
            <w:tcW w:w="720" w:type="dxa"/>
          </w:tcPr>
          <w:p w:rsidR="001474D1" w:rsidRDefault="001474D1" w:rsidP="00AE06A1">
            <w:pPr>
              <w:pStyle w:val="TableParagraph"/>
              <w:rPr>
                <w:sz w:val="24"/>
              </w:rPr>
            </w:pPr>
          </w:p>
          <w:p w:rsidR="001474D1" w:rsidRDefault="001474D1" w:rsidP="00AE06A1">
            <w:pPr>
              <w:pStyle w:val="TableParagraph"/>
              <w:spacing w:before="10"/>
              <w:rPr>
                <w:sz w:val="25"/>
              </w:rPr>
            </w:pPr>
          </w:p>
          <w:p w:rsidR="001474D1" w:rsidRDefault="001474D1" w:rsidP="00AE06A1">
            <w:pPr>
              <w:pStyle w:val="TableParagraph"/>
              <w:ind w:left="206"/>
            </w:pPr>
            <w:r>
              <w:t>шт.</w:t>
            </w:r>
          </w:p>
        </w:tc>
        <w:tc>
          <w:tcPr>
            <w:tcW w:w="1020" w:type="dxa"/>
          </w:tcPr>
          <w:p w:rsidR="001474D1" w:rsidRDefault="001474D1" w:rsidP="00AE06A1">
            <w:pPr>
              <w:pStyle w:val="TableParagraph"/>
              <w:rPr>
                <w:sz w:val="24"/>
              </w:rPr>
            </w:pPr>
          </w:p>
          <w:p w:rsidR="001474D1" w:rsidRDefault="001474D1" w:rsidP="00AE06A1">
            <w:pPr>
              <w:pStyle w:val="TableParagraph"/>
              <w:spacing w:before="10"/>
              <w:rPr>
                <w:sz w:val="25"/>
              </w:rPr>
            </w:pPr>
          </w:p>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pPr>
          </w:p>
        </w:tc>
      </w:tr>
      <w:tr w:rsidR="001474D1" w:rsidTr="00AE06A1">
        <w:trPr>
          <w:trHeight w:val="582"/>
        </w:trPr>
        <w:tc>
          <w:tcPr>
            <w:tcW w:w="1385" w:type="dxa"/>
          </w:tcPr>
          <w:p w:rsidR="001474D1" w:rsidRDefault="001474D1" w:rsidP="00AE06A1">
            <w:pPr>
              <w:pStyle w:val="TableParagraph"/>
              <w:ind w:left="129"/>
            </w:pPr>
            <w:r>
              <w:t>2.2.2.2.15.</w:t>
            </w:r>
          </w:p>
        </w:tc>
        <w:tc>
          <w:tcPr>
            <w:tcW w:w="5493" w:type="dxa"/>
          </w:tcPr>
          <w:p w:rsidR="001474D1" w:rsidRPr="00AE06A1" w:rsidRDefault="001474D1" w:rsidP="00AE06A1">
            <w:pPr>
              <w:pStyle w:val="TableParagraph"/>
              <w:ind w:left="107"/>
              <w:rPr>
                <w:lang w:val="ru-RU"/>
              </w:rPr>
            </w:pPr>
            <w:r w:rsidRPr="00AE06A1">
              <w:rPr>
                <w:lang w:val="ru-RU"/>
              </w:rPr>
              <w:t>Доска</w:t>
            </w:r>
            <w:r w:rsidRPr="00AE06A1">
              <w:rPr>
                <w:spacing w:val="77"/>
                <w:lang w:val="ru-RU"/>
              </w:rPr>
              <w:t xml:space="preserve"> </w:t>
            </w:r>
            <w:r w:rsidRPr="00AE06A1">
              <w:rPr>
                <w:lang w:val="ru-RU"/>
              </w:rPr>
              <w:t xml:space="preserve">с  </w:t>
            </w:r>
            <w:r w:rsidRPr="00AE06A1">
              <w:rPr>
                <w:spacing w:val="20"/>
                <w:lang w:val="ru-RU"/>
              </w:rPr>
              <w:t xml:space="preserve"> </w:t>
            </w:r>
            <w:r w:rsidRPr="00AE06A1">
              <w:rPr>
                <w:lang w:val="ru-RU"/>
              </w:rPr>
              <w:t xml:space="preserve">прорезями  </w:t>
            </w:r>
            <w:r w:rsidRPr="00AE06A1">
              <w:rPr>
                <w:spacing w:val="20"/>
                <w:lang w:val="ru-RU"/>
              </w:rPr>
              <w:t xml:space="preserve"> </w:t>
            </w:r>
            <w:r w:rsidRPr="00AE06A1">
              <w:rPr>
                <w:lang w:val="ru-RU"/>
              </w:rPr>
              <w:t xml:space="preserve">для  </w:t>
            </w:r>
            <w:r w:rsidRPr="00AE06A1">
              <w:rPr>
                <w:spacing w:val="19"/>
                <w:lang w:val="ru-RU"/>
              </w:rPr>
              <w:t xml:space="preserve"> </w:t>
            </w:r>
            <w:r w:rsidRPr="00AE06A1">
              <w:rPr>
                <w:lang w:val="ru-RU"/>
              </w:rPr>
              <w:t xml:space="preserve">перемещения  </w:t>
            </w:r>
            <w:r w:rsidRPr="00AE06A1">
              <w:rPr>
                <w:spacing w:val="20"/>
                <w:lang w:val="ru-RU"/>
              </w:rPr>
              <w:t xml:space="preserve"> </w:t>
            </w:r>
            <w:r w:rsidRPr="00AE06A1">
              <w:rPr>
                <w:lang w:val="ru-RU"/>
              </w:rPr>
              <w:t>подвижных</w:t>
            </w:r>
          </w:p>
          <w:p w:rsidR="001474D1" w:rsidRPr="00AE06A1" w:rsidRDefault="001474D1" w:rsidP="00AE06A1">
            <w:pPr>
              <w:pStyle w:val="TableParagraph"/>
              <w:spacing w:before="40"/>
              <w:ind w:left="107"/>
              <w:rPr>
                <w:lang w:val="ru-RU"/>
              </w:rPr>
            </w:pPr>
            <w:r w:rsidRPr="00AE06A1">
              <w:rPr>
                <w:lang w:val="ru-RU"/>
              </w:rPr>
              <w:t>элементов</w:t>
            </w:r>
            <w:r w:rsidRPr="00AE06A1">
              <w:rPr>
                <w:spacing w:val="-3"/>
                <w:lang w:val="ru-RU"/>
              </w:rPr>
              <w:t xml:space="preserve"> </w:t>
            </w:r>
            <w:r w:rsidRPr="00AE06A1">
              <w:rPr>
                <w:lang w:val="ru-RU"/>
              </w:rPr>
              <w:t>к</w:t>
            </w:r>
            <w:r w:rsidRPr="00AE06A1">
              <w:rPr>
                <w:spacing w:val="-1"/>
                <w:lang w:val="ru-RU"/>
              </w:rPr>
              <w:t xml:space="preserve"> </w:t>
            </w:r>
            <w:r w:rsidRPr="00AE06A1">
              <w:rPr>
                <w:lang w:val="ru-RU"/>
              </w:rPr>
              <w:t>установленной</w:t>
            </w:r>
            <w:r w:rsidRPr="00AE06A1">
              <w:rPr>
                <w:spacing w:val="-1"/>
                <w:lang w:val="ru-RU"/>
              </w:rPr>
              <w:t xml:space="preserve"> </w:t>
            </w:r>
            <w:r w:rsidRPr="00AE06A1">
              <w:rPr>
                <w:lang w:val="ru-RU"/>
              </w:rPr>
              <w:t>в</w:t>
            </w:r>
            <w:r w:rsidRPr="00AE06A1">
              <w:rPr>
                <w:spacing w:val="-4"/>
                <w:lang w:val="ru-RU"/>
              </w:rPr>
              <w:t xml:space="preserve"> </w:t>
            </w:r>
            <w:r w:rsidRPr="00AE06A1">
              <w:rPr>
                <w:lang w:val="ru-RU"/>
              </w:rPr>
              <w:t>задании</w:t>
            </w:r>
            <w:r w:rsidRPr="00AE06A1">
              <w:rPr>
                <w:spacing w:val="-1"/>
                <w:lang w:val="ru-RU"/>
              </w:rPr>
              <w:t xml:space="preserve"> </w:t>
            </w:r>
            <w:r w:rsidRPr="00AE06A1">
              <w:rPr>
                <w:lang w:val="ru-RU"/>
              </w:rPr>
              <w:t>цели</w:t>
            </w:r>
          </w:p>
        </w:tc>
        <w:tc>
          <w:tcPr>
            <w:tcW w:w="720" w:type="dxa"/>
          </w:tcPr>
          <w:p w:rsidR="001474D1" w:rsidRDefault="001474D1" w:rsidP="00AE06A1">
            <w:pPr>
              <w:pStyle w:val="TableParagraph"/>
              <w:spacing w:before="137"/>
              <w:ind w:left="206"/>
            </w:pPr>
            <w:r>
              <w:t>шт.</w:t>
            </w:r>
          </w:p>
        </w:tc>
        <w:tc>
          <w:tcPr>
            <w:tcW w:w="1020" w:type="dxa"/>
          </w:tcPr>
          <w:p w:rsidR="001474D1" w:rsidRDefault="001474D1" w:rsidP="00AE06A1">
            <w:pPr>
              <w:pStyle w:val="TableParagraph"/>
              <w:spacing w:before="137"/>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pPr>
          </w:p>
        </w:tc>
      </w:tr>
      <w:tr w:rsidR="001474D1" w:rsidTr="00AE06A1">
        <w:trPr>
          <w:trHeight w:val="290"/>
        </w:trPr>
        <w:tc>
          <w:tcPr>
            <w:tcW w:w="1385" w:type="dxa"/>
          </w:tcPr>
          <w:p w:rsidR="001474D1" w:rsidRDefault="001474D1" w:rsidP="00AE06A1">
            <w:pPr>
              <w:pStyle w:val="TableParagraph"/>
              <w:ind w:left="129"/>
            </w:pPr>
            <w:r>
              <w:t>2.2.2.2.16.</w:t>
            </w:r>
          </w:p>
        </w:tc>
        <w:tc>
          <w:tcPr>
            <w:tcW w:w="5493" w:type="dxa"/>
          </w:tcPr>
          <w:p w:rsidR="001474D1" w:rsidRDefault="001474D1" w:rsidP="00AE06A1">
            <w:pPr>
              <w:pStyle w:val="TableParagraph"/>
              <w:ind w:left="107"/>
            </w:pPr>
            <w:r>
              <w:t>Доска</w:t>
            </w:r>
            <w:r>
              <w:rPr>
                <w:spacing w:val="-1"/>
              </w:rPr>
              <w:t xml:space="preserve"> </w:t>
            </w:r>
            <w:r>
              <w:t>с</w:t>
            </w:r>
            <w:r>
              <w:rPr>
                <w:spacing w:val="-1"/>
              </w:rPr>
              <w:t xml:space="preserve"> </w:t>
            </w:r>
            <w:r>
              <w:t>ребристой</w:t>
            </w:r>
            <w:r>
              <w:rPr>
                <w:spacing w:val="-1"/>
              </w:rPr>
              <w:t xml:space="preserve"> </w:t>
            </w:r>
            <w:r>
              <w:t>поверхностью</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583"/>
        </w:trPr>
        <w:tc>
          <w:tcPr>
            <w:tcW w:w="1385" w:type="dxa"/>
          </w:tcPr>
          <w:p w:rsidR="001474D1" w:rsidRDefault="001474D1" w:rsidP="00AE06A1">
            <w:pPr>
              <w:pStyle w:val="TableParagraph"/>
              <w:ind w:left="129"/>
            </w:pPr>
            <w:r>
              <w:t>2.2.2.2.17.</w:t>
            </w:r>
          </w:p>
        </w:tc>
        <w:tc>
          <w:tcPr>
            <w:tcW w:w="5493" w:type="dxa"/>
          </w:tcPr>
          <w:p w:rsidR="001474D1" w:rsidRPr="00AE06A1" w:rsidRDefault="001474D1" w:rsidP="00AE06A1">
            <w:pPr>
              <w:pStyle w:val="TableParagraph"/>
              <w:ind w:left="107"/>
              <w:rPr>
                <w:lang w:val="ru-RU"/>
              </w:rPr>
            </w:pPr>
            <w:r w:rsidRPr="00AE06A1">
              <w:rPr>
                <w:lang w:val="ru-RU"/>
              </w:rPr>
              <w:t>Доска-основа</w:t>
            </w:r>
            <w:r w:rsidRPr="00AE06A1">
              <w:rPr>
                <w:spacing w:val="28"/>
                <w:lang w:val="ru-RU"/>
              </w:rPr>
              <w:t xml:space="preserve"> </w:t>
            </w:r>
            <w:r w:rsidRPr="00AE06A1">
              <w:rPr>
                <w:lang w:val="ru-RU"/>
              </w:rPr>
              <w:t>с</w:t>
            </w:r>
            <w:r w:rsidRPr="00AE06A1">
              <w:rPr>
                <w:spacing w:val="28"/>
                <w:lang w:val="ru-RU"/>
              </w:rPr>
              <w:t xml:space="preserve"> </w:t>
            </w:r>
            <w:r w:rsidRPr="00AE06A1">
              <w:rPr>
                <w:lang w:val="ru-RU"/>
              </w:rPr>
              <w:t>вкладышами</w:t>
            </w:r>
            <w:r w:rsidRPr="00AE06A1">
              <w:rPr>
                <w:spacing w:val="28"/>
                <w:lang w:val="ru-RU"/>
              </w:rPr>
              <w:t xml:space="preserve"> </w:t>
            </w:r>
            <w:r w:rsidRPr="00AE06A1">
              <w:rPr>
                <w:lang w:val="ru-RU"/>
              </w:rPr>
              <w:t>и</w:t>
            </w:r>
            <w:r w:rsidRPr="00AE06A1">
              <w:rPr>
                <w:spacing w:val="27"/>
                <w:lang w:val="ru-RU"/>
              </w:rPr>
              <w:t xml:space="preserve"> </w:t>
            </w:r>
            <w:r w:rsidRPr="00AE06A1">
              <w:rPr>
                <w:lang w:val="ru-RU"/>
              </w:rPr>
              <w:t>с</w:t>
            </w:r>
            <w:r w:rsidRPr="00AE06A1">
              <w:rPr>
                <w:spacing w:val="29"/>
                <w:lang w:val="ru-RU"/>
              </w:rPr>
              <w:t xml:space="preserve"> </w:t>
            </w:r>
            <w:r w:rsidRPr="00AE06A1">
              <w:rPr>
                <w:lang w:val="ru-RU"/>
              </w:rPr>
              <w:t>изображением</w:t>
            </w:r>
            <w:r w:rsidRPr="00AE06A1">
              <w:rPr>
                <w:spacing w:val="27"/>
                <w:lang w:val="ru-RU"/>
              </w:rPr>
              <w:t xml:space="preserve"> </w:t>
            </w:r>
            <w:r w:rsidRPr="00AE06A1">
              <w:rPr>
                <w:lang w:val="ru-RU"/>
              </w:rPr>
              <w:t>в</w:t>
            </w:r>
            <w:r w:rsidRPr="00AE06A1">
              <w:rPr>
                <w:spacing w:val="27"/>
                <w:lang w:val="ru-RU"/>
              </w:rPr>
              <w:t xml:space="preserve"> </w:t>
            </w:r>
            <w:r w:rsidRPr="00AE06A1">
              <w:rPr>
                <w:lang w:val="ru-RU"/>
              </w:rPr>
              <w:t>виде</w:t>
            </w:r>
          </w:p>
          <w:p w:rsidR="001474D1" w:rsidRDefault="001474D1" w:rsidP="00AE06A1">
            <w:pPr>
              <w:pStyle w:val="TableParagraph"/>
              <w:spacing w:before="40"/>
              <w:ind w:left="107"/>
            </w:pPr>
            <w:r>
              <w:t>пазла</w:t>
            </w:r>
            <w:r>
              <w:rPr>
                <w:spacing w:val="-8"/>
              </w:rPr>
              <w:t xml:space="preserve"> </w:t>
            </w:r>
            <w:r>
              <w:t>–</w:t>
            </w:r>
            <w:r>
              <w:rPr>
                <w:spacing w:val="-6"/>
              </w:rPr>
              <w:t xml:space="preserve"> </w:t>
            </w:r>
            <w:r>
              <w:t>комплект</w:t>
            </w:r>
          </w:p>
        </w:tc>
        <w:tc>
          <w:tcPr>
            <w:tcW w:w="720" w:type="dxa"/>
          </w:tcPr>
          <w:p w:rsidR="001474D1" w:rsidRDefault="001474D1" w:rsidP="00AE06A1">
            <w:pPr>
              <w:pStyle w:val="TableParagraph"/>
              <w:spacing w:before="137"/>
              <w:ind w:left="206"/>
            </w:pPr>
            <w:r>
              <w:t>шт.</w:t>
            </w:r>
          </w:p>
        </w:tc>
        <w:tc>
          <w:tcPr>
            <w:tcW w:w="1020" w:type="dxa"/>
          </w:tcPr>
          <w:p w:rsidR="001474D1" w:rsidRDefault="001474D1" w:rsidP="00AE06A1">
            <w:pPr>
              <w:pStyle w:val="TableParagraph"/>
              <w:spacing w:before="137"/>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pPr>
          </w:p>
        </w:tc>
      </w:tr>
      <w:tr w:rsidR="001474D1" w:rsidTr="00AE06A1">
        <w:trPr>
          <w:trHeight w:val="582"/>
        </w:trPr>
        <w:tc>
          <w:tcPr>
            <w:tcW w:w="1385" w:type="dxa"/>
          </w:tcPr>
          <w:p w:rsidR="001474D1" w:rsidRDefault="001474D1" w:rsidP="00AE06A1">
            <w:pPr>
              <w:pStyle w:val="TableParagraph"/>
              <w:ind w:left="129"/>
            </w:pPr>
            <w:r>
              <w:t>2.2.2.2.18.</w:t>
            </w:r>
          </w:p>
        </w:tc>
        <w:tc>
          <w:tcPr>
            <w:tcW w:w="5493" w:type="dxa"/>
          </w:tcPr>
          <w:p w:rsidR="001474D1" w:rsidRPr="00AE06A1" w:rsidRDefault="001474D1" w:rsidP="00AE06A1">
            <w:pPr>
              <w:pStyle w:val="TableParagraph"/>
              <w:ind w:left="107"/>
              <w:rPr>
                <w:lang w:val="ru-RU"/>
              </w:rPr>
            </w:pPr>
            <w:r w:rsidRPr="00AE06A1">
              <w:rPr>
                <w:lang w:val="ru-RU"/>
              </w:rPr>
              <w:t>Звери</w:t>
            </w:r>
            <w:r w:rsidRPr="00AE06A1">
              <w:rPr>
                <w:spacing w:val="51"/>
                <w:lang w:val="ru-RU"/>
              </w:rPr>
              <w:t xml:space="preserve"> </w:t>
            </w:r>
            <w:r w:rsidRPr="00AE06A1">
              <w:rPr>
                <w:lang w:val="ru-RU"/>
              </w:rPr>
              <w:t>и</w:t>
            </w:r>
            <w:r w:rsidRPr="00AE06A1">
              <w:rPr>
                <w:spacing w:val="51"/>
                <w:lang w:val="ru-RU"/>
              </w:rPr>
              <w:t xml:space="preserve"> </w:t>
            </w:r>
            <w:r w:rsidRPr="00AE06A1">
              <w:rPr>
                <w:lang w:val="ru-RU"/>
              </w:rPr>
              <w:t>птицы</w:t>
            </w:r>
            <w:r w:rsidRPr="00AE06A1">
              <w:rPr>
                <w:spacing w:val="51"/>
                <w:lang w:val="ru-RU"/>
              </w:rPr>
              <w:t xml:space="preserve"> </w:t>
            </w:r>
            <w:r w:rsidRPr="00AE06A1">
              <w:rPr>
                <w:lang w:val="ru-RU"/>
              </w:rPr>
              <w:t>объемные</w:t>
            </w:r>
            <w:r w:rsidRPr="00AE06A1">
              <w:rPr>
                <w:spacing w:val="52"/>
                <w:lang w:val="ru-RU"/>
              </w:rPr>
              <w:t xml:space="preserve"> </w:t>
            </w:r>
            <w:r w:rsidRPr="00AE06A1">
              <w:rPr>
                <w:lang w:val="ru-RU"/>
              </w:rPr>
              <w:t>и</w:t>
            </w:r>
            <w:r w:rsidRPr="00AE06A1">
              <w:rPr>
                <w:spacing w:val="50"/>
                <w:lang w:val="ru-RU"/>
              </w:rPr>
              <w:t xml:space="preserve"> </w:t>
            </w:r>
            <w:r w:rsidRPr="00AE06A1">
              <w:rPr>
                <w:lang w:val="ru-RU"/>
              </w:rPr>
              <w:t>плоскостные</w:t>
            </w:r>
            <w:r w:rsidRPr="00AE06A1">
              <w:rPr>
                <w:spacing w:val="50"/>
                <w:lang w:val="ru-RU"/>
              </w:rPr>
              <w:t xml:space="preserve"> </w:t>
            </w:r>
            <w:r w:rsidRPr="00AE06A1">
              <w:rPr>
                <w:lang w:val="ru-RU"/>
              </w:rPr>
              <w:t>(из</w:t>
            </w:r>
            <w:r w:rsidRPr="00AE06A1">
              <w:rPr>
                <w:spacing w:val="49"/>
                <w:lang w:val="ru-RU"/>
              </w:rPr>
              <w:t xml:space="preserve"> </w:t>
            </w:r>
            <w:r w:rsidRPr="00AE06A1">
              <w:rPr>
                <w:lang w:val="ru-RU"/>
              </w:rPr>
              <w:t>разного</w:t>
            </w:r>
          </w:p>
          <w:p w:rsidR="001474D1" w:rsidRDefault="001474D1" w:rsidP="00AE06A1">
            <w:pPr>
              <w:pStyle w:val="TableParagraph"/>
              <w:spacing w:before="37"/>
              <w:ind w:left="107"/>
            </w:pPr>
            <w:r>
              <w:t>материала,</w:t>
            </w:r>
            <w:r>
              <w:rPr>
                <w:spacing w:val="-8"/>
              </w:rPr>
              <w:t xml:space="preserve"> </w:t>
            </w:r>
            <w:r>
              <w:t>крупного</w:t>
            </w:r>
            <w:r>
              <w:rPr>
                <w:spacing w:val="-8"/>
              </w:rPr>
              <w:t xml:space="preserve"> </w:t>
            </w:r>
            <w:r>
              <w:t>размера)</w:t>
            </w:r>
            <w:r>
              <w:rPr>
                <w:spacing w:val="-8"/>
              </w:rPr>
              <w:t xml:space="preserve"> </w:t>
            </w:r>
            <w:r>
              <w:t>–</w:t>
            </w:r>
            <w:r>
              <w:rPr>
                <w:spacing w:val="-10"/>
              </w:rPr>
              <w:t xml:space="preserve"> </w:t>
            </w:r>
            <w:r>
              <w:t>комплект</w:t>
            </w:r>
          </w:p>
        </w:tc>
        <w:tc>
          <w:tcPr>
            <w:tcW w:w="720" w:type="dxa"/>
          </w:tcPr>
          <w:p w:rsidR="001474D1" w:rsidRDefault="001474D1" w:rsidP="00AE06A1">
            <w:pPr>
              <w:pStyle w:val="TableParagraph"/>
              <w:spacing w:before="137"/>
              <w:ind w:left="206"/>
            </w:pPr>
            <w:r>
              <w:t>шт.</w:t>
            </w:r>
          </w:p>
        </w:tc>
        <w:tc>
          <w:tcPr>
            <w:tcW w:w="1020" w:type="dxa"/>
          </w:tcPr>
          <w:p w:rsidR="001474D1" w:rsidRDefault="001474D1" w:rsidP="00AE06A1">
            <w:pPr>
              <w:pStyle w:val="TableParagraph"/>
              <w:spacing w:before="137"/>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pPr>
          </w:p>
        </w:tc>
      </w:tr>
      <w:tr w:rsidR="001474D1" w:rsidTr="00AE06A1">
        <w:trPr>
          <w:trHeight w:val="290"/>
        </w:trPr>
        <w:tc>
          <w:tcPr>
            <w:tcW w:w="1385" w:type="dxa"/>
          </w:tcPr>
          <w:p w:rsidR="001474D1" w:rsidRDefault="001474D1" w:rsidP="00AE06A1">
            <w:pPr>
              <w:pStyle w:val="TableParagraph"/>
              <w:ind w:left="129"/>
            </w:pPr>
            <w:r>
              <w:t>2.2.2.2.19.</w:t>
            </w:r>
          </w:p>
        </w:tc>
        <w:tc>
          <w:tcPr>
            <w:tcW w:w="5493" w:type="dxa"/>
          </w:tcPr>
          <w:p w:rsidR="001474D1" w:rsidRPr="00AE06A1" w:rsidRDefault="001474D1" w:rsidP="00AE06A1">
            <w:pPr>
              <w:pStyle w:val="TableParagraph"/>
              <w:ind w:left="107"/>
              <w:rPr>
                <w:lang w:val="ru-RU"/>
              </w:rPr>
            </w:pPr>
            <w:r w:rsidRPr="00AE06A1">
              <w:rPr>
                <w:lang w:val="ru-RU"/>
              </w:rPr>
              <w:t>Звуковой</w:t>
            </w:r>
            <w:r w:rsidRPr="00AE06A1">
              <w:rPr>
                <w:spacing w:val="-13"/>
                <w:lang w:val="ru-RU"/>
              </w:rPr>
              <w:t xml:space="preserve"> </w:t>
            </w:r>
            <w:r w:rsidRPr="00AE06A1">
              <w:rPr>
                <w:lang w:val="ru-RU"/>
              </w:rPr>
              <w:t>молоток</w:t>
            </w:r>
            <w:r w:rsidRPr="00AE06A1">
              <w:rPr>
                <w:spacing w:val="-12"/>
                <w:lang w:val="ru-RU"/>
              </w:rPr>
              <w:t xml:space="preserve"> </w:t>
            </w:r>
            <w:r w:rsidRPr="00AE06A1">
              <w:rPr>
                <w:lang w:val="ru-RU"/>
              </w:rPr>
              <w:t>(ударный</w:t>
            </w:r>
            <w:r w:rsidRPr="00AE06A1">
              <w:rPr>
                <w:spacing w:val="-13"/>
                <w:lang w:val="ru-RU"/>
              </w:rPr>
              <w:t xml:space="preserve"> </w:t>
            </w:r>
            <w:r w:rsidRPr="00AE06A1">
              <w:rPr>
                <w:lang w:val="ru-RU"/>
              </w:rPr>
              <w:t>музыкальный</w:t>
            </w:r>
            <w:r w:rsidRPr="00AE06A1">
              <w:rPr>
                <w:spacing w:val="-12"/>
                <w:lang w:val="ru-RU"/>
              </w:rPr>
              <w:t xml:space="preserve"> </w:t>
            </w:r>
            <w:r w:rsidRPr="00AE06A1">
              <w:rPr>
                <w:lang w:val="ru-RU"/>
              </w:rPr>
              <w:t>инструмент)</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5</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582"/>
        </w:trPr>
        <w:tc>
          <w:tcPr>
            <w:tcW w:w="1385" w:type="dxa"/>
          </w:tcPr>
          <w:p w:rsidR="001474D1" w:rsidRDefault="001474D1" w:rsidP="00AE06A1">
            <w:pPr>
              <w:pStyle w:val="TableParagraph"/>
              <w:ind w:left="129"/>
            </w:pPr>
            <w:r>
              <w:t>2.2.2.2.20.</w:t>
            </w:r>
          </w:p>
        </w:tc>
        <w:tc>
          <w:tcPr>
            <w:tcW w:w="5493" w:type="dxa"/>
          </w:tcPr>
          <w:p w:rsidR="001474D1" w:rsidRPr="00AE06A1" w:rsidRDefault="001474D1" w:rsidP="00AE06A1">
            <w:pPr>
              <w:pStyle w:val="TableParagraph"/>
              <w:ind w:left="107"/>
              <w:rPr>
                <w:lang w:val="ru-RU"/>
              </w:rPr>
            </w:pPr>
            <w:r w:rsidRPr="00AE06A1">
              <w:rPr>
                <w:lang w:val="ru-RU"/>
              </w:rPr>
              <w:t>Игра</w:t>
            </w:r>
            <w:r w:rsidRPr="00AE06A1">
              <w:rPr>
                <w:spacing w:val="30"/>
                <w:lang w:val="ru-RU"/>
              </w:rPr>
              <w:t xml:space="preserve"> </w:t>
            </w:r>
            <w:r w:rsidRPr="00AE06A1">
              <w:rPr>
                <w:lang w:val="ru-RU"/>
              </w:rPr>
              <w:t>на</w:t>
            </w:r>
            <w:r w:rsidRPr="00AE06A1">
              <w:rPr>
                <w:spacing w:val="83"/>
                <w:lang w:val="ru-RU"/>
              </w:rPr>
              <w:t xml:space="preserve"> </w:t>
            </w:r>
            <w:r w:rsidRPr="00AE06A1">
              <w:rPr>
                <w:lang w:val="ru-RU"/>
              </w:rPr>
              <w:t>выстраивание</w:t>
            </w:r>
            <w:r w:rsidRPr="00AE06A1">
              <w:rPr>
                <w:spacing w:val="84"/>
                <w:lang w:val="ru-RU"/>
              </w:rPr>
              <w:t xml:space="preserve"> </w:t>
            </w:r>
            <w:r w:rsidRPr="00AE06A1">
              <w:rPr>
                <w:lang w:val="ru-RU"/>
              </w:rPr>
              <w:t>логических</w:t>
            </w:r>
            <w:r w:rsidRPr="00AE06A1">
              <w:rPr>
                <w:spacing w:val="84"/>
                <w:lang w:val="ru-RU"/>
              </w:rPr>
              <w:t xml:space="preserve"> </w:t>
            </w:r>
            <w:r w:rsidRPr="00AE06A1">
              <w:rPr>
                <w:lang w:val="ru-RU"/>
              </w:rPr>
              <w:t>цепочек</w:t>
            </w:r>
            <w:r w:rsidRPr="00AE06A1">
              <w:rPr>
                <w:spacing w:val="84"/>
                <w:lang w:val="ru-RU"/>
              </w:rPr>
              <w:t xml:space="preserve"> </w:t>
            </w:r>
            <w:r w:rsidRPr="00AE06A1">
              <w:rPr>
                <w:lang w:val="ru-RU"/>
              </w:rPr>
              <w:t>из</w:t>
            </w:r>
            <w:r w:rsidRPr="00AE06A1">
              <w:rPr>
                <w:spacing w:val="82"/>
                <w:lang w:val="ru-RU"/>
              </w:rPr>
              <w:t xml:space="preserve"> </w:t>
            </w:r>
            <w:r w:rsidRPr="00AE06A1">
              <w:rPr>
                <w:lang w:val="ru-RU"/>
              </w:rPr>
              <w:t>трех</w:t>
            </w:r>
          </w:p>
          <w:p w:rsidR="001474D1" w:rsidRDefault="001474D1" w:rsidP="00AE06A1">
            <w:pPr>
              <w:pStyle w:val="TableParagraph"/>
              <w:spacing w:before="37"/>
              <w:ind w:left="107"/>
            </w:pPr>
            <w:r>
              <w:t>частей «до</w:t>
            </w:r>
            <w:r>
              <w:rPr>
                <w:spacing w:val="1"/>
              </w:rPr>
              <w:t xml:space="preserve"> </w:t>
            </w:r>
            <w:r>
              <w:t>и</w:t>
            </w:r>
            <w:r>
              <w:rPr>
                <w:spacing w:val="2"/>
              </w:rPr>
              <w:t xml:space="preserve"> </w:t>
            </w:r>
            <w:r>
              <w:t>после»</w:t>
            </w:r>
          </w:p>
        </w:tc>
        <w:tc>
          <w:tcPr>
            <w:tcW w:w="720" w:type="dxa"/>
          </w:tcPr>
          <w:p w:rsidR="001474D1" w:rsidRDefault="001474D1" w:rsidP="00AE06A1">
            <w:pPr>
              <w:pStyle w:val="TableParagraph"/>
              <w:spacing w:before="137"/>
              <w:ind w:left="206"/>
            </w:pPr>
            <w:r>
              <w:t>шт.</w:t>
            </w:r>
          </w:p>
        </w:tc>
        <w:tc>
          <w:tcPr>
            <w:tcW w:w="1020" w:type="dxa"/>
          </w:tcPr>
          <w:p w:rsidR="001474D1" w:rsidRDefault="001474D1" w:rsidP="00AE06A1">
            <w:pPr>
              <w:pStyle w:val="TableParagraph"/>
              <w:spacing w:before="137"/>
              <w:ind w:left="7"/>
              <w:jc w:val="center"/>
            </w:pPr>
            <w:r>
              <w:t>1</w:t>
            </w:r>
          </w:p>
        </w:tc>
        <w:tc>
          <w:tcPr>
            <w:tcW w:w="1035" w:type="dxa"/>
          </w:tcPr>
          <w:p w:rsidR="001474D1" w:rsidRDefault="001474D1" w:rsidP="00AE06A1">
            <w:pPr>
              <w:pStyle w:val="TableParagraph"/>
            </w:pPr>
          </w:p>
        </w:tc>
        <w:tc>
          <w:tcPr>
            <w:tcW w:w="1006" w:type="dxa"/>
          </w:tcPr>
          <w:p w:rsidR="001474D1" w:rsidRDefault="001474D1" w:rsidP="00AE06A1">
            <w:pPr>
              <w:pStyle w:val="TableParagraph"/>
              <w:ind w:left="6"/>
              <w:jc w:val="center"/>
            </w:pPr>
            <w:r>
              <w:t>+</w:t>
            </w:r>
          </w:p>
        </w:tc>
      </w:tr>
      <w:tr w:rsidR="001474D1" w:rsidTr="00AE06A1">
        <w:trPr>
          <w:trHeight w:val="870"/>
        </w:trPr>
        <w:tc>
          <w:tcPr>
            <w:tcW w:w="1385" w:type="dxa"/>
          </w:tcPr>
          <w:p w:rsidR="001474D1" w:rsidRDefault="001474D1" w:rsidP="00AE06A1">
            <w:pPr>
              <w:pStyle w:val="TableParagraph"/>
              <w:ind w:left="129"/>
            </w:pPr>
            <w:r>
              <w:t>2.2.2.2.21.</w:t>
            </w:r>
          </w:p>
        </w:tc>
        <w:tc>
          <w:tcPr>
            <w:tcW w:w="5493" w:type="dxa"/>
          </w:tcPr>
          <w:p w:rsidR="001474D1" w:rsidRPr="00AE06A1" w:rsidRDefault="001474D1" w:rsidP="00AE06A1">
            <w:pPr>
              <w:pStyle w:val="TableParagraph"/>
              <w:tabs>
                <w:tab w:val="left" w:pos="1079"/>
                <w:tab w:val="left" w:pos="1663"/>
                <w:tab w:val="left" w:pos="2221"/>
                <w:tab w:val="left" w:pos="3164"/>
                <w:tab w:val="left" w:pos="3680"/>
                <w:tab w:val="left" w:pos="3854"/>
              </w:tabs>
              <w:spacing w:line="276" w:lineRule="auto"/>
              <w:ind w:left="107" w:right="98"/>
              <w:rPr>
                <w:lang w:val="ru-RU"/>
              </w:rPr>
            </w:pPr>
            <w:r w:rsidRPr="00AE06A1">
              <w:rPr>
                <w:lang w:val="ru-RU"/>
              </w:rPr>
              <w:t>Игровая</w:t>
            </w:r>
            <w:r w:rsidRPr="00AE06A1">
              <w:rPr>
                <w:lang w:val="ru-RU"/>
              </w:rPr>
              <w:tab/>
              <w:t xml:space="preserve">панель  </w:t>
            </w:r>
            <w:r w:rsidRPr="00AE06A1">
              <w:rPr>
                <w:spacing w:val="33"/>
                <w:lang w:val="ru-RU"/>
              </w:rPr>
              <w:t xml:space="preserve"> </w:t>
            </w:r>
            <w:r w:rsidRPr="00AE06A1">
              <w:rPr>
                <w:lang w:val="ru-RU"/>
              </w:rPr>
              <w:t>с</w:t>
            </w:r>
            <w:r w:rsidRPr="00AE06A1">
              <w:rPr>
                <w:lang w:val="ru-RU"/>
              </w:rPr>
              <w:tab/>
              <w:t>тематическими</w:t>
            </w:r>
            <w:r w:rsidRPr="00AE06A1">
              <w:rPr>
                <w:lang w:val="ru-RU"/>
              </w:rPr>
              <w:tab/>
            </w:r>
            <w:r w:rsidRPr="00AE06A1">
              <w:rPr>
                <w:lang w:val="ru-RU"/>
              </w:rPr>
              <w:tab/>
            </w:r>
            <w:r w:rsidRPr="00AE06A1">
              <w:rPr>
                <w:spacing w:val="-1"/>
                <w:lang w:val="ru-RU"/>
              </w:rPr>
              <w:t>изображениями,</w:t>
            </w:r>
            <w:r w:rsidRPr="00AE06A1">
              <w:rPr>
                <w:spacing w:val="-52"/>
                <w:lang w:val="ru-RU"/>
              </w:rPr>
              <w:t xml:space="preserve"> </w:t>
            </w:r>
            <w:r w:rsidRPr="00AE06A1">
              <w:rPr>
                <w:lang w:val="ru-RU"/>
              </w:rPr>
              <w:t>сенсорными</w:t>
            </w:r>
            <w:r w:rsidRPr="00AE06A1">
              <w:rPr>
                <w:lang w:val="ru-RU"/>
              </w:rPr>
              <w:tab/>
              <w:t>элементами</w:t>
            </w:r>
            <w:r w:rsidRPr="00AE06A1">
              <w:rPr>
                <w:lang w:val="ru-RU"/>
              </w:rPr>
              <w:tab/>
              <w:t>и</w:t>
            </w:r>
            <w:r w:rsidRPr="00AE06A1">
              <w:rPr>
                <w:lang w:val="ru-RU"/>
              </w:rPr>
              <w:tab/>
            </w:r>
            <w:r w:rsidRPr="00AE06A1">
              <w:rPr>
                <w:spacing w:val="-1"/>
                <w:lang w:val="ru-RU"/>
              </w:rPr>
              <w:t>соответствующим</w:t>
            </w:r>
          </w:p>
          <w:p w:rsidR="001474D1" w:rsidRDefault="001474D1" w:rsidP="00AE06A1">
            <w:pPr>
              <w:pStyle w:val="TableParagraph"/>
              <w:spacing w:line="252" w:lineRule="exact"/>
              <w:ind w:left="107"/>
            </w:pPr>
            <w:r>
              <w:t>звучанием</w:t>
            </w:r>
          </w:p>
        </w:tc>
        <w:tc>
          <w:tcPr>
            <w:tcW w:w="720" w:type="dxa"/>
          </w:tcPr>
          <w:p w:rsidR="001474D1" w:rsidRDefault="001474D1" w:rsidP="00AE06A1">
            <w:pPr>
              <w:pStyle w:val="TableParagraph"/>
              <w:spacing w:before="4"/>
              <w:rPr>
                <w:sz w:val="24"/>
              </w:rPr>
            </w:pPr>
          </w:p>
          <w:p w:rsidR="001474D1" w:rsidRDefault="001474D1" w:rsidP="00AE06A1">
            <w:pPr>
              <w:pStyle w:val="TableParagraph"/>
              <w:spacing w:before="1"/>
              <w:ind w:left="206"/>
            </w:pPr>
            <w:r>
              <w:t>шт.</w:t>
            </w:r>
          </w:p>
        </w:tc>
        <w:tc>
          <w:tcPr>
            <w:tcW w:w="1020" w:type="dxa"/>
          </w:tcPr>
          <w:p w:rsidR="001474D1" w:rsidRDefault="001474D1" w:rsidP="00AE06A1">
            <w:pPr>
              <w:pStyle w:val="TableParagraph"/>
              <w:spacing w:before="4"/>
              <w:rPr>
                <w:sz w:val="24"/>
              </w:rPr>
            </w:pPr>
          </w:p>
          <w:p w:rsidR="001474D1" w:rsidRDefault="001474D1" w:rsidP="00AE06A1">
            <w:pPr>
              <w:pStyle w:val="TableParagraph"/>
              <w:spacing w:before="1"/>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pPr>
          </w:p>
        </w:tc>
      </w:tr>
      <w:tr w:rsidR="001474D1" w:rsidTr="00AE06A1">
        <w:trPr>
          <w:trHeight w:val="582"/>
        </w:trPr>
        <w:tc>
          <w:tcPr>
            <w:tcW w:w="1385" w:type="dxa"/>
          </w:tcPr>
          <w:p w:rsidR="001474D1" w:rsidRDefault="001474D1" w:rsidP="00AE06A1">
            <w:pPr>
              <w:pStyle w:val="TableParagraph"/>
              <w:spacing w:line="246" w:lineRule="exact"/>
              <w:ind w:left="129"/>
            </w:pPr>
            <w:r>
              <w:t>2.2.2.2.22.</w:t>
            </w:r>
          </w:p>
        </w:tc>
        <w:tc>
          <w:tcPr>
            <w:tcW w:w="5493" w:type="dxa"/>
          </w:tcPr>
          <w:p w:rsidR="001474D1" w:rsidRPr="00AE06A1" w:rsidRDefault="001474D1" w:rsidP="00AE06A1">
            <w:pPr>
              <w:pStyle w:val="TableParagraph"/>
              <w:spacing w:line="246" w:lineRule="exact"/>
              <w:ind w:left="107"/>
              <w:rPr>
                <w:lang w:val="ru-RU"/>
              </w:rPr>
            </w:pPr>
            <w:r w:rsidRPr="00AE06A1">
              <w:rPr>
                <w:lang w:val="ru-RU"/>
              </w:rPr>
              <w:t>Игровой</w:t>
            </w:r>
            <w:r w:rsidRPr="00AE06A1">
              <w:rPr>
                <w:spacing w:val="32"/>
                <w:lang w:val="ru-RU"/>
              </w:rPr>
              <w:t xml:space="preserve"> </w:t>
            </w:r>
            <w:r w:rsidRPr="00AE06A1">
              <w:rPr>
                <w:lang w:val="ru-RU"/>
              </w:rPr>
              <w:t>модуль</w:t>
            </w:r>
            <w:r w:rsidRPr="00AE06A1">
              <w:rPr>
                <w:spacing w:val="85"/>
                <w:lang w:val="ru-RU"/>
              </w:rPr>
              <w:t xml:space="preserve"> </w:t>
            </w:r>
            <w:r w:rsidRPr="00AE06A1">
              <w:rPr>
                <w:lang w:val="ru-RU"/>
              </w:rPr>
              <w:t>в</w:t>
            </w:r>
            <w:r w:rsidRPr="00AE06A1">
              <w:rPr>
                <w:spacing w:val="85"/>
                <w:lang w:val="ru-RU"/>
              </w:rPr>
              <w:t xml:space="preserve"> </w:t>
            </w:r>
            <w:r w:rsidRPr="00AE06A1">
              <w:rPr>
                <w:lang w:val="ru-RU"/>
              </w:rPr>
              <w:t>виде</w:t>
            </w:r>
            <w:r w:rsidRPr="00AE06A1">
              <w:rPr>
                <w:spacing w:val="86"/>
                <w:lang w:val="ru-RU"/>
              </w:rPr>
              <w:t xml:space="preserve"> </w:t>
            </w:r>
            <w:r w:rsidRPr="00AE06A1">
              <w:rPr>
                <w:lang w:val="ru-RU"/>
              </w:rPr>
              <w:t>мастерской</w:t>
            </w:r>
            <w:r w:rsidRPr="00AE06A1">
              <w:rPr>
                <w:spacing w:val="83"/>
                <w:lang w:val="ru-RU"/>
              </w:rPr>
              <w:t xml:space="preserve"> </w:t>
            </w:r>
            <w:r w:rsidRPr="00AE06A1">
              <w:rPr>
                <w:lang w:val="ru-RU"/>
              </w:rPr>
              <w:t>с</w:t>
            </w:r>
            <w:r w:rsidRPr="00AE06A1">
              <w:rPr>
                <w:spacing w:val="87"/>
                <w:lang w:val="ru-RU"/>
              </w:rPr>
              <w:t xml:space="preserve"> </w:t>
            </w:r>
            <w:r w:rsidRPr="00AE06A1">
              <w:rPr>
                <w:lang w:val="ru-RU"/>
              </w:rPr>
              <w:t>подвижными</w:t>
            </w:r>
          </w:p>
          <w:p w:rsidR="001474D1" w:rsidRPr="00AE06A1" w:rsidRDefault="001474D1" w:rsidP="00AE06A1">
            <w:pPr>
              <w:pStyle w:val="TableParagraph"/>
              <w:spacing w:before="37"/>
              <w:ind w:left="107"/>
              <w:rPr>
                <w:lang w:val="ru-RU"/>
              </w:rPr>
            </w:pPr>
            <w:r w:rsidRPr="00AE06A1">
              <w:rPr>
                <w:lang w:val="ru-RU"/>
              </w:rPr>
              <w:t>элементами,</w:t>
            </w:r>
            <w:r w:rsidRPr="00AE06A1">
              <w:rPr>
                <w:spacing w:val="-7"/>
                <w:lang w:val="ru-RU"/>
              </w:rPr>
              <w:t xml:space="preserve"> </w:t>
            </w:r>
            <w:r w:rsidRPr="00AE06A1">
              <w:rPr>
                <w:lang w:val="ru-RU"/>
              </w:rPr>
              <w:t>звуковыми</w:t>
            </w:r>
            <w:r w:rsidRPr="00AE06A1">
              <w:rPr>
                <w:spacing w:val="-7"/>
                <w:lang w:val="ru-RU"/>
              </w:rPr>
              <w:t xml:space="preserve"> </w:t>
            </w:r>
            <w:r w:rsidRPr="00AE06A1">
              <w:rPr>
                <w:lang w:val="ru-RU"/>
              </w:rPr>
              <w:t>и</w:t>
            </w:r>
            <w:r w:rsidRPr="00AE06A1">
              <w:rPr>
                <w:spacing w:val="-6"/>
                <w:lang w:val="ru-RU"/>
              </w:rPr>
              <w:t xml:space="preserve"> </w:t>
            </w:r>
            <w:r w:rsidRPr="00AE06A1">
              <w:rPr>
                <w:lang w:val="ru-RU"/>
              </w:rPr>
              <w:t>световыми</w:t>
            </w:r>
            <w:r w:rsidRPr="00AE06A1">
              <w:rPr>
                <w:spacing w:val="-7"/>
                <w:lang w:val="ru-RU"/>
              </w:rPr>
              <w:t xml:space="preserve"> </w:t>
            </w:r>
            <w:r w:rsidRPr="00AE06A1">
              <w:rPr>
                <w:lang w:val="ru-RU"/>
              </w:rPr>
              <w:t>эффектами</w:t>
            </w:r>
          </w:p>
        </w:tc>
        <w:tc>
          <w:tcPr>
            <w:tcW w:w="720" w:type="dxa"/>
          </w:tcPr>
          <w:p w:rsidR="001474D1" w:rsidRDefault="001474D1" w:rsidP="00AE06A1">
            <w:pPr>
              <w:pStyle w:val="TableParagraph"/>
              <w:spacing w:before="137"/>
              <w:ind w:left="206"/>
            </w:pPr>
            <w:r>
              <w:t>шт.</w:t>
            </w:r>
          </w:p>
        </w:tc>
        <w:tc>
          <w:tcPr>
            <w:tcW w:w="1020" w:type="dxa"/>
          </w:tcPr>
          <w:p w:rsidR="001474D1" w:rsidRDefault="001474D1" w:rsidP="00AE06A1">
            <w:pPr>
              <w:pStyle w:val="TableParagraph"/>
              <w:spacing w:before="137"/>
              <w:ind w:left="7"/>
              <w:jc w:val="center"/>
            </w:pPr>
            <w:r>
              <w:t>1</w:t>
            </w:r>
          </w:p>
        </w:tc>
        <w:tc>
          <w:tcPr>
            <w:tcW w:w="1035" w:type="dxa"/>
          </w:tcPr>
          <w:p w:rsidR="001474D1" w:rsidRDefault="001474D1" w:rsidP="00AE06A1">
            <w:pPr>
              <w:pStyle w:val="TableParagraph"/>
            </w:pPr>
          </w:p>
        </w:tc>
        <w:tc>
          <w:tcPr>
            <w:tcW w:w="1006" w:type="dxa"/>
          </w:tcPr>
          <w:p w:rsidR="001474D1" w:rsidRDefault="001474D1" w:rsidP="00AE06A1">
            <w:pPr>
              <w:pStyle w:val="TableParagraph"/>
              <w:spacing w:line="246" w:lineRule="exact"/>
              <w:ind w:left="6"/>
              <w:jc w:val="center"/>
            </w:pPr>
            <w:r>
              <w:t>+</w:t>
            </w:r>
          </w:p>
        </w:tc>
      </w:tr>
      <w:tr w:rsidR="001474D1" w:rsidTr="00AE06A1">
        <w:trPr>
          <w:trHeight w:val="583"/>
        </w:trPr>
        <w:tc>
          <w:tcPr>
            <w:tcW w:w="1385" w:type="dxa"/>
          </w:tcPr>
          <w:p w:rsidR="001474D1" w:rsidRDefault="001474D1" w:rsidP="00AE06A1">
            <w:pPr>
              <w:pStyle w:val="TableParagraph"/>
              <w:ind w:left="129"/>
            </w:pPr>
            <w:r>
              <w:t>2.2.2.2.23.</w:t>
            </w:r>
          </w:p>
        </w:tc>
        <w:tc>
          <w:tcPr>
            <w:tcW w:w="5493" w:type="dxa"/>
          </w:tcPr>
          <w:p w:rsidR="001474D1" w:rsidRPr="00AE06A1" w:rsidRDefault="001474D1" w:rsidP="00AE06A1">
            <w:pPr>
              <w:pStyle w:val="TableParagraph"/>
              <w:ind w:left="107"/>
              <w:rPr>
                <w:lang w:val="ru-RU"/>
              </w:rPr>
            </w:pPr>
            <w:r w:rsidRPr="00AE06A1">
              <w:rPr>
                <w:lang w:val="ru-RU"/>
              </w:rPr>
              <w:t>Игрушка</w:t>
            </w:r>
            <w:r w:rsidRPr="00AE06A1">
              <w:rPr>
                <w:spacing w:val="1"/>
                <w:lang w:val="ru-RU"/>
              </w:rPr>
              <w:t xml:space="preserve"> </w:t>
            </w:r>
            <w:r w:rsidRPr="00AE06A1">
              <w:rPr>
                <w:lang w:val="ru-RU"/>
              </w:rPr>
              <w:t>на</w:t>
            </w:r>
            <w:r w:rsidRPr="00AE06A1">
              <w:rPr>
                <w:spacing w:val="57"/>
                <w:lang w:val="ru-RU"/>
              </w:rPr>
              <w:t xml:space="preserve"> </w:t>
            </w:r>
            <w:r w:rsidRPr="00AE06A1">
              <w:rPr>
                <w:lang w:val="ru-RU"/>
              </w:rPr>
              <w:t>колесах</w:t>
            </w:r>
            <w:r w:rsidRPr="00AE06A1">
              <w:rPr>
                <w:spacing w:val="58"/>
                <w:lang w:val="ru-RU"/>
              </w:rPr>
              <w:t xml:space="preserve"> </w:t>
            </w:r>
            <w:r w:rsidRPr="00AE06A1">
              <w:rPr>
                <w:lang w:val="ru-RU"/>
              </w:rPr>
              <w:t>на</w:t>
            </w:r>
            <w:r w:rsidRPr="00AE06A1">
              <w:rPr>
                <w:spacing w:val="54"/>
                <w:lang w:val="ru-RU"/>
              </w:rPr>
              <w:t xml:space="preserve"> </w:t>
            </w:r>
            <w:r w:rsidRPr="00AE06A1">
              <w:rPr>
                <w:lang w:val="ru-RU"/>
              </w:rPr>
              <w:t>палочке</w:t>
            </w:r>
            <w:r w:rsidRPr="00AE06A1">
              <w:rPr>
                <w:spacing w:val="59"/>
                <w:lang w:val="ru-RU"/>
              </w:rPr>
              <w:t xml:space="preserve"> </w:t>
            </w:r>
            <w:r w:rsidRPr="00AE06A1">
              <w:rPr>
                <w:lang w:val="ru-RU"/>
              </w:rPr>
              <w:t>или  с</w:t>
            </w:r>
            <w:r w:rsidRPr="00AE06A1">
              <w:rPr>
                <w:spacing w:val="58"/>
                <w:lang w:val="ru-RU"/>
              </w:rPr>
              <w:t xml:space="preserve"> </w:t>
            </w:r>
            <w:r w:rsidRPr="00AE06A1">
              <w:rPr>
                <w:lang w:val="ru-RU"/>
              </w:rPr>
              <w:t>веревочкой  с</w:t>
            </w:r>
          </w:p>
          <w:p w:rsidR="001474D1" w:rsidRDefault="001474D1" w:rsidP="00AE06A1">
            <w:pPr>
              <w:pStyle w:val="TableParagraph"/>
              <w:spacing w:before="38"/>
              <w:ind w:left="107"/>
            </w:pPr>
            <w:r>
              <w:t>подвижными</w:t>
            </w:r>
            <w:r>
              <w:rPr>
                <w:spacing w:val="-6"/>
              </w:rPr>
              <w:t xml:space="preserve"> </w:t>
            </w:r>
            <w:r>
              <w:t>или</w:t>
            </w:r>
            <w:r>
              <w:rPr>
                <w:spacing w:val="-5"/>
              </w:rPr>
              <w:t xml:space="preserve"> </w:t>
            </w:r>
            <w:r>
              <w:t>озвученными</w:t>
            </w:r>
            <w:r>
              <w:rPr>
                <w:spacing w:val="-7"/>
              </w:rPr>
              <w:t xml:space="preserve"> </w:t>
            </w:r>
            <w:r>
              <w:t>элементами</w:t>
            </w:r>
          </w:p>
        </w:tc>
        <w:tc>
          <w:tcPr>
            <w:tcW w:w="720" w:type="dxa"/>
          </w:tcPr>
          <w:p w:rsidR="001474D1" w:rsidRDefault="001474D1" w:rsidP="00AE06A1">
            <w:pPr>
              <w:pStyle w:val="TableParagraph"/>
              <w:spacing w:before="137"/>
              <w:ind w:left="206"/>
            </w:pPr>
            <w:r>
              <w:t>шт.</w:t>
            </w:r>
          </w:p>
        </w:tc>
        <w:tc>
          <w:tcPr>
            <w:tcW w:w="1020" w:type="dxa"/>
          </w:tcPr>
          <w:p w:rsidR="001474D1" w:rsidRDefault="001474D1" w:rsidP="00AE06A1">
            <w:pPr>
              <w:pStyle w:val="TableParagraph"/>
              <w:spacing w:before="137"/>
              <w:ind w:left="7"/>
              <w:jc w:val="center"/>
            </w:pPr>
            <w:r>
              <w:t>3</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pPr>
          </w:p>
        </w:tc>
      </w:tr>
      <w:tr w:rsidR="001474D1" w:rsidTr="00AE06A1">
        <w:trPr>
          <w:trHeight w:val="1744"/>
        </w:trPr>
        <w:tc>
          <w:tcPr>
            <w:tcW w:w="1385" w:type="dxa"/>
          </w:tcPr>
          <w:p w:rsidR="001474D1" w:rsidRDefault="001474D1" w:rsidP="00AE06A1">
            <w:pPr>
              <w:pStyle w:val="TableParagraph"/>
              <w:ind w:left="129"/>
            </w:pPr>
            <w:r>
              <w:t>2.2.2.2.24.</w:t>
            </w:r>
          </w:p>
        </w:tc>
        <w:tc>
          <w:tcPr>
            <w:tcW w:w="5493" w:type="dxa"/>
          </w:tcPr>
          <w:p w:rsidR="001474D1" w:rsidRPr="00AE06A1" w:rsidRDefault="001474D1" w:rsidP="00AE06A1">
            <w:pPr>
              <w:pStyle w:val="TableParagraph"/>
              <w:spacing w:line="276" w:lineRule="auto"/>
              <w:ind w:left="107" w:right="97"/>
              <w:jc w:val="both"/>
              <w:rPr>
                <w:lang w:val="ru-RU"/>
              </w:rPr>
            </w:pPr>
            <w:r w:rsidRPr="00AE06A1">
              <w:rPr>
                <w:lang w:val="ru-RU"/>
              </w:rPr>
              <w:t>Игрушка</w:t>
            </w:r>
            <w:r w:rsidRPr="00AE06A1">
              <w:rPr>
                <w:spacing w:val="1"/>
                <w:lang w:val="ru-RU"/>
              </w:rPr>
              <w:t xml:space="preserve"> </w:t>
            </w:r>
            <w:r w:rsidRPr="00AE06A1">
              <w:rPr>
                <w:lang w:val="ru-RU"/>
              </w:rPr>
              <w:t>на</w:t>
            </w:r>
            <w:r w:rsidRPr="00AE06A1">
              <w:rPr>
                <w:spacing w:val="1"/>
                <w:lang w:val="ru-RU"/>
              </w:rPr>
              <w:t xml:space="preserve"> </w:t>
            </w:r>
            <w:r w:rsidRPr="00AE06A1">
              <w:rPr>
                <w:lang w:val="ru-RU"/>
              </w:rPr>
              <w:t>текстильной</w:t>
            </w:r>
            <w:r w:rsidRPr="00AE06A1">
              <w:rPr>
                <w:spacing w:val="1"/>
                <w:lang w:val="ru-RU"/>
              </w:rPr>
              <w:t xml:space="preserve"> </w:t>
            </w:r>
            <w:r w:rsidRPr="00AE06A1">
              <w:rPr>
                <w:lang w:val="ru-RU"/>
              </w:rPr>
              <w:t>основе</w:t>
            </w:r>
            <w:r w:rsidRPr="00AE06A1">
              <w:rPr>
                <w:spacing w:val="1"/>
                <w:lang w:val="ru-RU"/>
              </w:rPr>
              <w:t xml:space="preserve"> </w:t>
            </w:r>
            <w:r w:rsidRPr="00AE06A1">
              <w:rPr>
                <w:lang w:val="ru-RU"/>
              </w:rPr>
              <w:t>в</w:t>
            </w:r>
            <w:r w:rsidRPr="00AE06A1">
              <w:rPr>
                <w:spacing w:val="1"/>
                <w:lang w:val="ru-RU"/>
              </w:rPr>
              <w:t xml:space="preserve"> </w:t>
            </w:r>
            <w:r w:rsidRPr="00AE06A1">
              <w:rPr>
                <w:lang w:val="ru-RU"/>
              </w:rPr>
              <w:t>виде</w:t>
            </w:r>
            <w:r w:rsidRPr="00AE06A1">
              <w:rPr>
                <w:spacing w:val="1"/>
                <w:lang w:val="ru-RU"/>
              </w:rPr>
              <w:t xml:space="preserve"> </w:t>
            </w:r>
            <w:r w:rsidRPr="00AE06A1">
              <w:rPr>
                <w:lang w:val="ru-RU"/>
              </w:rPr>
              <w:t>легкоузнава</w:t>
            </w:r>
            <w:r w:rsidRPr="00AE06A1">
              <w:rPr>
                <w:lang w:val="ru-RU"/>
              </w:rPr>
              <w:t>е</w:t>
            </w:r>
            <w:r w:rsidRPr="00AE06A1">
              <w:rPr>
                <w:lang w:val="ru-RU"/>
              </w:rPr>
              <w:t>мого</w:t>
            </w:r>
            <w:r w:rsidRPr="00AE06A1">
              <w:rPr>
                <w:spacing w:val="1"/>
                <w:lang w:val="ru-RU"/>
              </w:rPr>
              <w:t xml:space="preserve"> </w:t>
            </w:r>
            <w:r w:rsidRPr="00AE06A1">
              <w:rPr>
                <w:lang w:val="ru-RU"/>
              </w:rPr>
              <w:t>животного</w:t>
            </w:r>
            <w:r w:rsidRPr="00AE06A1">
              <w:rPr>
                <w:spacing w:val="1"/>
                <w:lang w:val="ru-RU"/>
              </w:rPr>
              <w:t xml:space="preserve"> </w:t>
            </w:r>
            <w:r w:rsidRPr="00AE06A1">
              <w:rPr>
                <w:lang w:val="ru-RU"/>
              </w:rPr>
              <w:t>с</w:t>
            </w:r>
            <w:r w:rsidRPr="00AE06A1">
              <w:rPr>
                <w:spacing w:val="1"/>
                <w:lang w:val="ru-RU"/>
              </w:rPr>
              <w:t xml:space="preserve"> </w:t>
            </w:r>
            <w:r w:rsidRPr="00AE06A1">
              <w:rPr>
                <w:lang w:val="ru-RU"/>
              </w:rPr>
              <w:t>подвижными</w:t>
            </w:r>
            <w:r w:rsidRPr="00AE06A1">
              <w:rPr>
                <w:spacing w:val="1"/>
                <w:lang w:val="ru-RU"/>
              </w:rPr>
              <w:t xml:space="preserve"> </w:t>
            </w:r>
            <w:r w:rsidRPr="00AE06A1">
              <w:rPr>
                <w:lang w:val="ru-RU"/>
              </w:rPr>
              <w:t>или</w:t>
            </w:r>
            <w:r w:rsidRPr="00AE06A1">
              <w:rPr>
                <w:spacing w:val="-52"/>
                <w:lang w:val="ru-RU"/>
              </w:rPr>
              <w:t xml:space="preserve"> </w:t>
            </w:r>
            <w:r w:rsidRPr="00AE06A1">
              <w:rPr>
                <w:lang w:val="ru-RU"/>
              </w:rPr>
              <w:t>закрепленными</w:t>
            </w:r>
            <w:r w:rsidRPr="00AE06A1">
              <w:rPr>
                <w:spacing w:val="1"/>
                <w:lang w:val="ru-RU"/>
              </w:rPr>
              <w:t xml:space="preserve"> </w:t>
            </w:r>
            <w:r w:rsidRPr="00AE06A1">
              <w:rPr>
                <w:lang w:val="ru-RU"/>
              </w:rPr>
              <w:t>элементами</w:t>
            </w:r>
            <w:r w:rsidRPr="00AE06A1">
              <w:rPr>
                <w:spacing w:val="1"/>
                <w:lang w:val="ru-RU"/>
              </w:rPr>
              <w:t xml:space="preserve"> </w:t>
            </w:r>
            <w:r w:rsidRPr="00AE06A1">
              <w:rPr>
                <w:lang w:val="ru-RU"/>
              </w:rPr>
              <w:t>разной</w:t>
            </w:r>
            <w:r w:rsidRPr="00AE06A1">
              <w:rPr>
                <w:spacing w:val="1"/>
                <w:lang w:val="ru-RU"/>
              </w:rPr>
              <w:t xml:space="preserve"> </w:t>
            </w:r>
            <w:r w:rsidRPr="00AE06A1">
              <w:rPr>
                <w:lang w:val="ru-RU"/>
              </w:rPr>
              <w:t>текстуры</w:t>
            </w:r>
            <w:r w:rsidRPr="00AE06A1">
              <w:rPr>
                <w:spacing w:val="1"/>
                <w:lang w:val="ru-RU"/>
              </w:rPr>
              <w:t xml:space="preserve"> </w:t>
            </w:r>
            <w:r w:rsidRPr="00AE06A1">
              <w:rPr>
                <w:lang w:val="ru-RU"/>
              </w:rPr>
              <w:t>с</w:t>
            </w:r>
            <w:r w:rsidRPr="00AE06A1">
              <w:rPr>
                <w:spacing w:val="-52"/>
                <w:lang w:val="ru-RU"/>
              </w:rPr>
              <w:t xml:space="preserve"> </w:t>
            </w:r>
            <w:r w:rsidRPr="00AE06A1">
              <w:rPr>
                <w:lang w:val="ru-RU"/>
              </w:rPr>
              <w:t>различным</w:t>
            </w:r>
            <w:r w:rsidRPr="00AE06A1">
              <w:rPr>
                <w:spacing w:val="1"/>
                <w:lang w:val="ru-RU"/>
              </w:rPr>
              <w:t xml:space="preserve"> </w:t>
            </w:r>
            <w:r w:rsidRPr="00AE06A1">
              <w:rPr>
                <w:lang w:val="ru-RU"/>
              </w:rPr>
              <w:t>наполнением</w:t>
            </w:r>
            <w:r w:rsidRPr="00AE06A1">
              <w:rPr>
                <w:spacing w:val="1"/>
                <w:lang w:val="ru-RU"/>
              </w:rPr>
              <w:t xml:space="preserve"> </w:t>
            </w:r>
            <w:r w:rsidRPr="00AE06A1">
              <w:rPr>
                <w:lang w:val="ru-RU"/>
              </w:rPr>
              <w:t>или</w:t>
            </w:r>
            <w:r w:rsidRPr="00AE06A1">
              <w:rPr>
                <w:spacing w:val="1"/>
                <w:lang w:val="ru-RU"/>
              </w:rPr>
              <w:t xml:space="preserve"> </w:t>
            </w:r>
            <w:r w:rsidRPr="00AE06A1">
              <w:rPr>
                <w:lang w:val="ru-RU"/>
              </w:rPr>
              <w:t>звучанием,</w:t>
            </w:r>
            <w:r w:rsidRPr="00AE06A1">
              <w:rPr>
                <w:spacing w:val="1"/>
                <w:lang w:val="ru-RU"/>
              </w:rPr>
              <w:t xml:space="preserve"> </w:t>
            </w:r>
            <w:r w:rsidRPr="00AE06A1">
              <w:rPr>
                <w:lang w:val="ru-RU"/>
              </w:rPr>
              <w:t>с</w:t>
            </w:r>
            <w:r w:rsidRPr="00AE06A1">
              <w:rPr>
                <w:spacing w:val="1"/>
                <w:lang w:val="ru-RU"/>
              </w:rPr>
              <w:t xml:space="preserve"> </w:t>
            </w:r>
            <w:r w:rsidRPr="00AE06A1">
              <w:rPr>
                <w:lang w:val="ru-RU"/>
              </w:rPr>
              <w:t>эффектом</w:t>
            </w:r>
            <w:r w:rsidRPr="00AE06A1">
              <w:rPr>
                <w:spacing w:val="-52"/>
                <w:lang w:val="ru-RU"/>
              </w:rPr>
              <w:t xml:space="preserve"> </w:t>
            </w:r>
            <w:r w:rsidRPr="00AE06A1">
              <w:rPr>
                <w:lang w:val="ru-RU"/>
              </w:rPr>
              <w:t>вибрации</w:t>
            </w:r>
            <w:r w:rsidRPr="00AE06A1">
              <w:rPr>
                <w:spacing w:val="37"/>
                <w:lang w:val="ru-RU"/>
              </w:rPr>
              <w:t xml:space="preserve"> </w:t>
            </w:r>
            <w:r w:rsidRPr="00AE06A1">
              <w:rPr>
                <w:lang w:val="ru-RU"/>
              </w:rPr>
              <w:t>и</w:t>
            </w:r>
            <w:r w:rsidRPr="00AE06A1">
              <w:rPr>
                <w:spacing w:val="34"/>
                <w:lang w:val="ru-RU"/>
              </w:rPr>
              <w:t xml:space="preserve"> </w:t>
            </w:r>
            <w:r w:rsidRPr="00AE06A1">
              <w:rPr>
                <w:lang w:val="ru-RU"/>
              </w:rPr>
              <w:t>характерного</w:t>
            </w:r>
            <w:r w:rsidRPr="00AE06A1">
              <w:rPr>
                <w:spacing w:val="38"/>
                <w:lang w:val="ru-RU"/>
              </w:rPr>
              <w:t xml:space="preserve"> </w:t>
            </w:r>
            <w:r w:rsidRPr="00AE06A1">
              <w:rPr>
                <w:lang w:val="ru-RU"/>
              </w:rPr>
              <w:t>звучания</w:t>
            </w:r>
            <w:r w:rsidRPr="00AE06A1">
              <w:rPr>
                <w:spacing w:val="37"/>
                <w:lang w:val="ru-RU"/>
              </w:rPr>
              <w:t xml:space="preserve"> </w:t>
            </w:r>
            <w:r w:rsidRPr="00AE06A1">
              <w:rPr>
                <w:lang w:val="ru-RU"/>
              </w:rPr>
              <w:t>при</w:t>
            </w:r>
            <w:r w:rsidRPr="00AE06A1">
              <w:rPr>
                <w:spacing w:val="36"/>
                <w:lang w:val="ru-RU"/>
              </w:rPr>
              <w:t xml:space="preserve"> </w:t>
            </w:r>
            <w:r w:rsidRPr="00AE06A1">
              <w:rPr>
                <w:lang w:val="ru-RU"/>
              </w:rPr>
              <w:t>механическом</w:t>
            </w:r>
          </w:p>
          <w:p w:rsidR="001474D1" w:rsidRDefault="001474D1" w:rsidP="00AE06A1">
            <w:pPr>
              <w:pStyle w:val="TableParagraph"/>
              <w:spacing w:line="253" w:lineRule="exact"/>
              <w:ind w:left="107"/>
            </w:pPr>
            <w:r>
              <w:t>воздействии</w:t>
            </w:r>
          </w:p>
        </w:tc>
        <w:tc>
          <w:tcPr>
            <w:tcW w:w="720" w:type="dxa"/>
          </w:tcPr>
          <w:p w:rsidR="001474D1" w:rsidRDefault="001474D1" w:rsidP="00AE06A1">
            <w:pPr>
              <w:pStyle w:val="TableParagraph"/>
              <w:rPr>
                <w:sz w:val="24"/>
              </w:rPr>
            </w:pPr>
          </w:p>
          <w:p w:rsidR="001474D1" w:rsidRDefault="001474D1" w:rsidP="00AE06A1">
            <w:pPr>
              <w:pStyle w:val="TableParagraph"/>
              <w:rPr>
                <w:sz w:val="24"/>
              </w:rPr>
            </w:pPr>
          </w:p>
          <w:p w:rsidR="001474D1" w:rsidRDefault="001474D1" w:rsidP="00AE06A1">
            <w:pPr>
              <w:pStyle w:val="TableParagraph"/>
              <w:spacing w:before="165"/>
              <w:ind w:left="206"/>
            </w:pPr>
            <w:r>
              <w:t>шт.</w:t>
            </w:r>
          </w:p>
        </w:tc>
        <w:tc>
          <w:tcPr>
            <w:tcW w:w="1020" w:type="dxa"/>
          </w:tcPr>
          <w:p w:rsidR="001474D1" w:rsidRDefault="001474D1" w:rsidP="00AE06A1">
            <w:pPr>
              <w:pStyle w:val="TableParagraph"/>
              <w:rPr>
                <w:sz w:val="24"/>
              </w:rPr>
            </w:pPr>
          </w:p>
          <w:p w:rsidR="001474D1" w:rsidRDefault="001474D1" w:rsidP="00AE06A1">
            <w:pPr>
              <w:pStyle w:val="TableParagraph"/>
              <w:rPr>
                <w:sz w:val="24"/>
              </w:rPr>
            </w:pPr>
          </w:p>
          <w:p w:rsidR="001474D1" w:rsidRDefault="001474D1" w:rsidP="00AE06A1">
            <w:pPr>
              <w:pStyle w:val="TableParagraph"/>
              <w:spacing w:before="165"/>
              <w:ind w:left="7"/>
              <w:jc w:val="center"/>
            </w:pPr>
            <w:r>
              <w:t>1</w:t>
            </w:r>
          </w:p>
        </w:tc>
        <w:tc>
          <w:tcPr>
            <w:tcW w:w="1035" w:type="dxa"/>
          </w:tcPr>
          <w:p w:rsidR="001474D1" w:rsidRDefault="001474D1" w:rsidP="00AE06A1">
            <w:pPr>
              <w:pStyle w:val="TableParagraph"/>
            </w:pPr>
          </w:p>
        </w:tc>
        <w:tc>
          <w:tcPr>
            <w:tcW w:w="1006" w:type="dxa"/>
          </w:tcPr>
          <w:p w:rsidR="001474D1" w:rsidRDefault="001474D1" w:rsidP="00AE06A1">
            <w:pPr>
              <w:pStyle w:val="TableParagraph"/>
              <w:ind w:left="6"/>
              <w:jc w:val="center"/>
            </w:pPr>
            <w:r>
              <w:t>+</w:t>
            </w:r>
          </w:p>
        </w:tc>
      </w:tr>
      <w:tr w:rsidR="001474D1" w:rsidTr="00AE06A1">
        <w:trPr>
          <w:trHeight w:val="1163"/>
        </w:trPr>
        <w:tc>
          <w:tcPr>
            <w:tcW w:w="1385" w:type="dxa"/>
          </w:tcPr>
          <w:p w:rsidR="001474D1" w:rsidRDefault="001474D1" w:rsidP="00AE06A1">
            <w:pPr>
              <w:pStyle w:val="TableParagraph"/>
              <w:ind w:left="129"/>
            </w:pPr>
            <w:r>
              <w:lastRenderedPageBreak/>
              <w:t>2.2.2.2.25.</w:t>
            </w:r>
          </w:p>
        </w:tc>
        <w:tc>
          <w:tcPr>
            <w:tcW w:w="5493" w:type="dxa"/>
          </w:tcPr>
          <w:p w:rsidR="001474D1" w:rsidRPr="00AE06A1" w:rsidRDefault="001474D1" w:rsidP="00AE06A1">
            <w:pPr>
              <w:pStyle w:val="TableParagraph"/>
              <w:spacing w:line="276" w:lineRule="auto"/>
              <w:ind w:left="107" w:right="98"/>
              <w:jc w:val="both"/>
              <w:rPr>
                <w:lang w:val="ru-RU"/>
              </w:rPr>
            </w:pPr>
            <w:r w:rsidRPr="00AE06A1">
              <w:rPr>
                <w:lang w:val="ru-RU"/>
              </w:rPr>
              <w:t>Игрушка</w:t>
            </w:r>
            <w:r w:rsidRPr="00AE06A1">
              <w:rPr>
                <w:spacing w:val="1"/>
                <w:lang w:val="ru-RU"/>
              </w:rPr>
              <w:t xml:space="preserve"> </w:t>
            </w:r>
            <w:r w:rsidRPr="00AE06A1">
              <w:rPr>
                <w:lang w:val="ru-RU"/>
              </w:rPr>
              <w:t>на</w:t>
            </w:r>
            <w:r w:rsidRPr="00AE06A1">
              <w:rPr>
                <w:spacing w:val="1"/>
                <w:lang w:val="ru-RU"/>
              </w:rPr>
              <w:t xml:space="preserve"> </w:t>
            </w:r>
            <w:r w:rsidRPr="00AE06A1">
              <w:rPr>
                <w:lang w:val="ru-RU"/>
              </w:rPr>
              <w:t>текстильной</w:t>
            </w:r>
            <w:r w:rsidRPr="00AE06A1">
              <w:rPr>
                <w:spacing w:val="1"/>
                <w:lang w:val="ru-RU"/>
              </w:rPr>
              <w:t xml:space="preserve"> </w:t>
            </w:r>
            <w:r w:rsidRPr="00AE06A1">
              <w:rPr>
                <w:lang w:val="ru-RU"/>
              </w:rPr>
              <w:t>основе</w:t>
            </w:r>
            <w:r w:rsidRPr="00AE06A1">
              <w:rPr>
                <w:spacing w:val="1"/>
                <w:lang w:val="ru-RU"/>
              </w:rPr>
              <w:t xml:space="preserve"> </w:t>
            </w:r>
            <w:r w:rsidRPr="00AE06A1">
              <w:rPr>
                <w:lang w:val="ru-RU"/>
              </w:rPr>
              <w:t>с</w:t>
            </w:r>
            <w:r w:rsidRPr="00AE06A1">
              <w:rPr>
                <w:spacing w:val="1"/>
                <w:lang w:val="ru-RU"/>
              </w:rPr>
              <w:t xml:space="preserve"> </w:t>
            </w:r>
            <w:r w:rsidRPr="00AE06A1">
              <w:rPr>
                <w:lang w:val="ru-RU"/>
              </w:rPr>
              <w:t>подвижными</w:t>
            </w:r>
            <w:r w:rsidRPr="00AE06A1">
              <w:rPr>
                <w:spacing w:val="1"/>
                <w:lang w:val="ru-RU"/>
              </w:rPr>
              <w:t xml:space="preserve"> </w:t>
            </w:r>
            <w:r w:rsidRPr="00AE06A1">
              <w:rPr>
                <w:lang w:val="ru-RU"/>
              </w:rPr>
              <w:t>или</w:t>
            </w:r>
            <w:r w:rsidRPr="00AE06A1">
              <w:rPr>
                <w:spacing w:val="1"/>
                <w:lang w:val="ru-RU"/>
              </w:rPr>
              <w:t xml:space="preserve"> </w:t>
            </w:r>
            <w:r w:rsidRPr="00AE06A1">
              <w:rPr>
                <w:lang w:val="ru-RU"/>
              </w:rPr>
              <w:t>з</w:t>
            </w:r>
            <w:r w:rsidRPr="00AE06A1">
              <w:rPr>
                <w:lang w:val="ru-RU"/>
              </w:rPr>
              <w:t>а</w:t>
            </w:r>
            <w:r w:rsidRPr="00AE06A1">
              <w:rPr>
                <w:lang w:val="ru-RU"/>
              </w:rPr>
              <w:t>крепленными элементами разной текстуры (включая</w:t>
            </w:r>
            <w:r w:rsidRPr="00AE06A1">
              <w:rPr>
                <w:spacing w:val="1"/>
                <w:lang w:val="ru-RU"/>
              </w:rPr>
              <w:t xml:space="preserve"> </w:t>
            </w:r>
            <w:r w:rsidRPr="00AE06A1">
              <w:rPr>
                <w:lang w:val="ru-RU"/>
              </w:rPr>
              <w:t>зеркальный),</w:t>
            </w:r>
            <w:r w:rsidRPr="00AE06A1">
              <w:rPr>
                <w:spacing w:val="2"/>
                <w:lang w:val="ru-RU"/>
              </w:rPr>
              <w:t xml:space="preserve"> </w:t>
            </w:r>
            <w:r w:rsidRPr="00AE06A1">
              <w:rPr>
                <w:lang w:val="ru-RU"/>
              </w:rPr>
              <w:t>с</w:t>
            </w:r>
            <w:r w:rsidRPr="00AE06A1">
              <w:rPr>
                <w:spacing w:val="1"/>
                <w:lang w:val="ru-RU"/>
              </w:rPr>
              <w:t xml:space="preserve"> </w:t>
            </w:r>
            <w:r w:rsidRPr="00AE06A1">
              <w:rPr>
                <w:lang w:val="ru-RU"/>
              </w:rPr>
              <w:t>различным</w:t>
            </w:r>
            <w:r w:rsidRPr="00AE06A1">
              <w:rPr>
                <w:spacing w:val="2"/>
                <w:lang w:val="ru-RU"/>
              </w:rPr>
              <w:t xml:space="preserve"> </w:t>
            </w:r>
            <w:r w:rsidRPr="00AE06A1">
              <w:rPr>
                <w:lang w:val="ru-RU"/>
              </w:rPr>
              <w:t>наполнением</w:t>
            </w:r>
            <w:r w:rsidRPr="00AE06A1">
              <w:rPr>
                <w:spacing w:val="2"/>
                <w:lang w:val="ru-RU"/>
              </w:rPr>
              <w:t xml:space="preserve"> </w:t>
            </w:r>
            <w:r w:rsidRPr="00AE06A1">
              <w:rPr>
                <w:lang w:val="ru-RU"/>
              </w:rPr>
              <w:t>или</w:t>
            </w:r>
            <w:r w:rsidRPr="00AE06A1">
              <w:rPr>
                <w:spacing w:val="2"/>
                <w:lang w:val="ru-RU"/>
              </w:rPr>
              <w:t xml:space="preserve"> </w:t>
            </w:r>
            <w:r w:rsidRPr="00AE06A1">
              <w:rPr>
                <w:lang w:val="ru-RU"/>
              </w:rPr>
              <w:t>звучанием,</w:t>
            </w:r>
          </w:p>
          <w:p w:rsidR="001474D1" w:rsidRDefault="001474D1" w:rsidP="00AE06A1">
            <w:pPr>
              <w:pStyle w:val="TableParagraph"/>
              <w:ind w:left="107"/>
              <w:jc w:val="both"/>
            </w:pPr>
            <w:r>
              <w:t>с</w:t>
            </w:r>
            <w:r>
              <w:rPr>
                <w:spacing w:val="-4"/>
              </w:rPr>
              <w:t xml:space="preserve"> </w:t>
            </w:r>
            <w:r>
              <w:t>оформлением</w:t>
            </w:r>
            <w:r>
              <w:rPr>
                <w:spacing w:val="-3"/>
              </w:rPr>
              <w:t xml:space="preserve"> </w:t>
            </w:r>
            <w:r>
              <w:t>контрастными</w:t>
            </w:r>
            <w:r>
              <w:rPr>
                <w:spacing w:val="-3"/>
              </w:rPr>
              <w:t xml:space="preserve"> </w:t>
            </w:r>
            <w:r>
              <w:t>цветами</w:t>
            </w:r>
          </w:p>
        </w:tc>
        <w:tc>
          <w:tcPr>
            <w:tcW w:w="720" w:type="dxa"/>
          </w:tcPr>
          <w:p w:rsidR="001474D1" w:rsidRDefault="001474D1" w:rsidP="00AE06A1">
            <w:pPr>
              <w:pStyle w:val="TableParagraph"/>
              <w:rPr>
                <w:sz w:val="24"/>
              </w:rPr>
            </w:pPr>
          </w:p>
          <w:p w:rsidR="001474D1" w:rsidRDefault="001474D1" w:rsidP="00AE06A1">
            <w:pPr>
              <w:pStyle w:val="TableParagraph"/>
              <w:spacing w:before="151"/>
              <w:ind w:left="206"/>
            </w:pPr>
            <w:r>
              <w:t>шт.</w:t>
            </w:r>
          </w:p>
        </w:tc>
        <w:tc>
          <w:tcPr>
            <w:tcW w:w="1020" w:type="dxa"/>
          </w:tcPr>
          <w:p w:rsidR="001474D1" w:rsidRDefault="001474D1" w:rsidP="00AE06A1">
            <w:pPr>
              <w:pStyle w:val="TableParagraph"/>
              <w:rPr>
                <w:sz w:val="24"/>
              </w:rPr>
            </w:pPr>
          </w:p>
          <w:p w:rsidR="001474D1" w:rsidRDefault="001474D1" w:rsidP="00AE06A1">
            <w:pPr>
              <w:pStyle w:val="TableParagraph"/>
              <w:spacing w:before="151"/>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pPr>
          </w:p>
        </w:tc>
      </w:tr>
      <w:tr w:rsidR="001474D1" w:rsidTr="00AE06A1">
        <w:trPr>
          <w:trHeight w:val="292"/>
        </w:trPr>
        <w:tc>
          <w:tcPr>
            <w:tcW w:w="1385" w:type="dxa"/>
          </w:tcPr>
          <w:p w:rsidR="001474D1" w:rsidRDefault="001474D1" w:rsidP="00AE06A1">
            <w:pPr>
              <w:pStyle w:val="TableParagraph"/>
              <w:ind w:left="129"/>
            </w:pPr>
            <w:r>
              <w:t>2.2.2.2.26.</w:t>
            </w:r>
          </w:p>
        </w:tc>
        <w:tc>
          <w:tcPr>
            <w:tcW w:w="5493" w:type="dxa"/>
          </w:tcPr>
          <w:p w:rsidR="001474D1" w:rsidRPr="00AE06A1" w:rsidRDefault="001474D1" w:rsidP="00AE06A1">
            <w:pPr>
              <w:pStyle w:val="TableParagraph"/>
              <w:ind w:left="107"/>
              <w:rPr>
                <w:lang w:val="ru-RU"/>
              </w:rPr>
            </w:pPr>
            <w:r w:rsidRPr="00AE06A1">
              <w:rPr>
                <w:lang w:val="ru-RU"/>
              </w:rPr>
              <w:t>Игрушка:</w:t>
            </w:r>
            <w:r w:rsidRPr="00AE06A1">
              <w:rPr>
                <w:spacing w:val="31"/>
                <w:lang w:val="ru-RU"/>
              </w:rPr>
              <w:t xml:space="preserve"> </w:t>
            </w:r>
            <w:r w:rsidRPr="00AE06A1">
              <w:rPr>
                <w:lang w:val="ru-RU"/>
              </w:rPr>
              <w:t>грибочки-втулки</w:t>
            </w:r>
            <w:r w:rsidRPr="00AE06A1">
              <w:rPr>
                <w:spacing w:val="31"/>
                <w:lang w:val="ru-RU"/>
              </w:rPr>
              <w:t xml:space="preserve"> </w:t>
            </w:r>
            <w:r w:rsidRPr="00AE06A1">
              <w:rPr>
                <w:lang w:val="ru-RU"/>
              </w:rPr>
              <w:t>на</w:t>
            </w:r>
            <w:r w:rsidRPr="00AE06A1">
              <w:rPr>
                <w:spacing w:val="31"/>
                <w:lang w:val="ru-RU"/>
              </w:rPr>
              <w:t xml:space="preserve"> </w:t>
            </w:r>
            <w:r w:rsidRPr="00AE06A1">
              <w:rPr>
                <w:lang w:val="ru-RU"/>
              </w:rPr>
              <w:t>стойке</w:t>
            </w:r>
            <w:r w:rsidRPr="00AE06A1">
              <w:rPr>
                <w:spacing w:val="31"/>
                <w:lang w:val="ru-RU"/>
              </w:rPr>
              <w:t xml:space="preserve"> </w:t>
            </w:r>
            <w:r w:rsidRPr="00AE06A1">
              <w:rPr>
                <w:lang w:val="ru-RU"/>
              </w:rPr>
              <w:t>(4–6</w:t>
            </w:r>
            <w:r w:rsidRPr="00AE06A1">
              <w:rPr>
                <w:spacing w:val="31"/>
                <w:lang w:val="ru-RU"/>
              </w:rPr>
              <w:t xml:space="preserve"> </w:t>
            </w:r>
            <w:r w:rsidRPr="00AE06A1">
              <w:rPr>
                <w:lang w:val="ru-RU"/>
              </w:rPr>
              <w:t>элементов),</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pPr>
          </w:p>
        </w:tc>
      </w:tr>
    </w:tbl>
    <w:p w:rsidR="001474D1" w:rsidRDefault="001474D1" w:rsidP="001474D1">
      <w:pPr>
        <w:sectPr w:rsidR="001474D1">
          <w:pgSz w:w="11910" w:h="16840"/>
          <w:pgMar w:top="1120" w:right="440" w:bottom="1120" w:left="560" w:header="0" w:footer="939" w:gutter="0"/>
          <w:cols w:space="720"/>
        </w:sect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85"/>
        <w:gridCol w:w="5493"/>
        <w:gridCol w:w="720"/>
        <w:gridCol w:w="1020"/>
        <w:gridCol w:w="1035"/>
        <w:gridCol w:w="1006"/>
      </w:tblGrid>
      <w:tr w:rsidR="001474D1" w:rsidTr="00AE06A1">
        <w:trPr>
          <w:trHeight w:val="292"/>
        </w:trPr>
        <w:tc>
          <w:tcPr>
            <w:tcW w:w="1385" w:type="dxa"/>
          </w:tcPr>
          <w:p w:rsidR="001474D1" w:rsidRDefault="001474D1" w:rsidP="00AE06A1">
            <w:pPr>
              <w:pStyle w:val="TableParagraph"/>
              <w:rPr>
                <w:sz w:val="20"/>
              </w:rPr>
            </w:pPr>
          </w:p>
        </w:tc>
        <w:tc>
          <w:tcPr>
            <w:tcW w:w="5493" w:type="dxa"/>
          </w:tcPr>
          <w:p w:rsidR="001474D1" w:rsidRDefault="001474D1" w:rsidP="00AE06A1">
            <w:pPr>
              <w:pStyle w:val="TableParagraph"/>
              <w:spacing w:line="246" w:lineRule="exact"/>
              <w:ind w:left="107"/>
            </w:pPr>
            <w:r>
              <w:t>4-х</w:t>
            </w:r>
            <w:r>
              <w:rPr>
                <w:spacing w:val="-3"/>
              </w:rPr>
              <w:t xml:space="preserve"> </w:t>
            </w:r>
            <w:r>
              <w:t>цветов</w:t>
            </w:r>
          </w:p>
        </w:tc>
        <w:tc>
          <w:tcPr>
            <w:tcW w:w="720" w:type="dxa"/>
          </w:tcPr>
          <w:p w:rsidR="001474D1" w:rsidRDefault="001474D1" w:rsidP="00AE06A1">
            <w:pPr>
              <w:pStyle w:val="TableParagraph"/>
              <w:rPr>
                <w:sz w:val="20"/>
              </w:rPr>
            </w:pPr>
          </w:p>
        </w:tc>
        <w:tc>
          <w:tcPr>
            <w:tcW w:w="1020" w:type="dxa"/>
          </w:tcPr>
          <w:p w:rsidR="001474D1" w:rsidRDefault="001474D1" w:rsidP="00AE06A1">
            <w:pPr>
              <w:pStyle w:val="TableParagraph"/>
              <w:rPr>
                <w:sz w:val="20"/>
              </w:rPr>
            </w:pP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2.2.2.2.27.</w:t>
            </w:r>
          </w:p>
        </w:tc>
        <w:tc>
          <w:tcPr>
            <w:tcW w:w="5493" w:type="dxa"/>
          </w:tcPr>
          <w:p w:rsidR="001474D1" w:rsidRDefault="001474D1" w:rsidP="00AE06A1">
            <w:pPr>
              <w:pStyle w:val="TableParagraph"/>
              <w:ind w:left="107"/>
            </w:pPr>
            <w:r>
              <w:t>Игрушка-качалка</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582"/>
        </w:trPr>
        <w:tc>
          <w:tcPr>
            <w:tcW w:w="1385" w:type="dxa"/>
          </w:tcPr>
          <w:p w:rsidR="001474D1" w:rsidRDefault="001474D1" w:rsidP="00AE06A1">
            <w:pPr>
              <w:pStyle w:val="TableParagraph"/>
              <w:ind w:left="129"/>
            </w:pPr>
            <w:r>
              <w:t>2.2.2.2.28.</w:t>
            </w:r>
          </w:p>
        </w:tc>
        <w:tc>
          <w:tcPr>
            <w:tcW w:w="5493" w:type="dxa"/>
          </w:tcPr>
          <w:p w:rsidR="001474D1" w:rsidRPr="00AE06A1" w:rsidRDefault="001474D1" w:rsidP="00AE06A1">
            <w:pPr>
              <w:pStyle w:val="TableParagraph"/>
              <w:ind w:left="107"/>
              <w:rPr>
                <w:lang w:val="ru-RU"/>
              </w:rPr>
            </w:pPr>
            <w:r w:rsidRPr="00AE06A1">
              <w:rPr>
                <w:lang w:val="ru-RU"/>
              </w:rPr>
              <w:t>Игрушки-забавы</w:t>
            </w:r>
            <w:r w:rsidRPr="00AE06A1">
              <w:rPr>
                <w:spacing w:val="-3"/>
                <w:lang w:val="ru-RU"/>
              </w:rPr>
              <w:t xml:space="preserve"> </w:t>
            </w:r>
            <w:r w:rsidRPr="00AE06A1">
              <w:rPr>
                <w:lang w:val="ru-RU"/>
              </w:rPr>
              <w:t>с</w:t>
            </w:r>
            <w:r w:rsidRPr="00AE06A1">
              <w:rPr>
                <w:spacing w:val="-2"/>
                <w:lang w:val="ru-RU"/>
              </w:rPr>
              <w:t xml:space="preserve"> </w:t>
            </w:r>
            <w:r w:rsidRPr="00AE06A1">
              <w:rPr>
                <w:lang w:val="ru-RU"/>
              </w:rPr>
              <w:t>зависимостью</w:t>
            </w:r>
            <w:r w:rsidRPr="00AE06A1">
              <w:rPr>
                <w:spacing w:val="-2"/>
                <w:lang w:val="ru-RU"/>
              </w:rPr>
              <w:t xml:space="preserve"> </w:t>
            </w:r>
            <w:r w:rsidRPr="00AE06A1">
              <w:rPr>
                <w:lang w:val="ru-RU"/>
              </w:rPr>
              <w:t>эффекта</w:t>
            </w:r>
            <w:r w:rsidRPr="00AE06A1">
              <w:rPr>
                <w:spacing w:val="-2"/>
                <w:lang w:val="ru-RU"/>
              </w:rPr>
              <w:t xml:space="preserve"> </w:t>
            </w:r>
            <w:r w:rsidRPr="00AE06A1">
              <w:rPr>
                <w:lang w:val="ru-RU"/>
              </w:rPr>
              <w:t>от</w:t>
            </w:r>
            <w:r w:rsidRPr="00AE06A1">
              <w:rPr>
                <w:spacing w:val="-5"/>
                <w:lang w:val="ru-RU"/>
              </w:rPr>
              <w:t xml:space="preserve"> </w:t>
            </w:r>
            <w:r w:rsidRPr="00AE06A1">
              <w:rPr>
                <w:lang w:val="ru-RU"/>
              </w:rPr>
              <w:t>действия</w:t>
            </w:r>
            <w:r w:rsidRPr="00AE06A1">
              <w:rPr>
                <w:spacing w:val="-2"/>
                <w:lang w:val="ru-RU"/>
              </w:rPr>
              <w:t xml:space="preserve"> </w:t>
            </w:r>
            <w:r w:rsidRPr="00AE06A1">
              <w:rPr>
                <w:lang w:val="ru-RU"/>
              </w:rPr>
              <w:t>–</w:t>
            </w:r>
          </w:p>
          <w:p w:rsidR="001474D1" w:rsidRDefault="001474D1" w:rsidP="00AE06A1">
            <w:pPr>
              <w:pStyle w:val="TableParagraph"/>
              <w:spacing w:before="40"/>
              <w:ind w:left="107"/>
            </w:pPr>
            <w:r>
              <w:t>комплект</w:t>
            </w:r>
          </w:p>
        </w:tc>
        <w:tc>
          <w:tcPr>
            <w:tcW w:w="720" w:type="dxa"/>
          </w:tcPr>
          <w:p w:rsidR="001474D1" w:rsidRDefault="001474D1" w:rsidP="00AE06A1">
            <w:pPr>
              <w:pStyle w:val="TableParagraph"/>
              <w:spacing w:before="137"/>
              <w:ind w:left="206"/>
            </w:pPr>
            <w:r>
              <w:t>шт.</w:t>
            </w:r>
          </w:p>
        </w:tc>
        <w:tc>
          <w:tcPr>
            <w:tcW w:w="1020" w:type="dxa"/>
          </w:tcPr>
          <w:p w:rsidR="001474D1" w:rsidRDefault="001474D1" w:rsidP="00AE06A1">
            <w:pPr>
              <w:pStyle w:val="TableParagraph"/>
              <w:spacing w:before="137"/>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pPr>
          </w:p>
        </w:tc>
      </w:tr>
      <w:tr w:rsidR="001474D1" w:rsidTr="00AE06A1">
        <w:trPr>
          <w:trHeight w:val="290"/>
        </w:trPr>
        <w:tc>
          <w:tcPr>
            <w:tcW w:w="1385" w:type="dxa"/>
          </w:tcPr>
          <w:p w:rsidR="001474D1" w:rsidRDefault="001474D1" w:rsidP="00AE06A1">
            <w:pPr>
              <w:pStyle w:val="TableParagraph"/>
              <w:ind w:left="129"/>
            </w:pPr>
            <w:r>
              <w:t>2.2.2.2.29.</w:t>
            </w:r>
          </w:p>
        </w:tc>
        <w:tc>
          <w:tcPr>
            <w:tcW w:w="5493" w:type="dxa"/>
          </w:tcPr>
          <w:p w:rsidR="001474D1" w:rsidRDefault="001474D1" w:rsidP="00AE06A1">
            <w:pPr>
              <w:pStyle w:val="TableParagraph"/>
              <w:ind w:left="107"/>
            </w:pPr>
            <w:r>
              <w:t>Изделия</w:t>
            </w:r>
            <w:r>
              <w:rPr>
                <w:spacing w:val="-9"/>
              </w:rPr>
              <w:t xml:space="preserve"> </w:t>
            </w:r>
            <w:r>
              <w:t>народных</w:t>
            </w:r>
            <w:r>
              <w:rPr>
                <w:spacing w:val="-7"/>
              </w:rPr>
              <w:t xml:space="preserve"> </w:t>
            </w:r>
            <w:r>
              <w:t>промыслов</w:t>
            </w:r>
            <w:r>
              <w:rPr>
                <w:spacing w:val="-10"/>
              </w:rPr>
              <w:t xml:space="preserve"> </w:t>
            </w:r>
            <w:r>
              <w:t>–</w:t>
            </w:r>
            <w:r>
              <w:rPr>
                <w:spacing w:val="-8"/>
              </w:rPr>
              <w:t xml:space="preserve"> </w:t>
            </w:r>
            <w:r>
              <w:t>комплект</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2"/>
        </w:trPr>
        <w:tc>
          <w:tcPr>
            <w:tcW w:w="1385" w:type="dxa"/>
          </w:tcPr>
          <w:p w:rsidR="001474D1" w:rsidRDefault="001474D1" w:rsidP="00AE06A1">
            <w:pPr>
              <w:pStyle w:val="TableParagraph"/>
              <w:ind w:left="129"/>
            </w:pPr>
            <w:r>
              <w:t>2.2.2.2.30.</w:t>
            </w:r>
          </w:p>
        </w:tc>
        <w:tc>
          <w:tcPr>
            <w:tcW w:w="5493" w:type="dxa"/>
          </w:tcPr>
          <w:p w:rsidR="001474D1" w:rsidRDefault="001474D1" w:rsidP="00AE06A1">
            <w:pPr>
              <w:pStyle w:val="TableParagraph"/>
              <w:ind w:left="107"/>
            </w:pPr>
            <w:r>
              <w:t>Каталка</w:t>
            </w:r>
            <w:r>
              <w:rPr>
                <w:spacing w:val="-6"/>
              </w:rPr>
              <w:t xml:space="preserve"> </w:t>
            </w:r>
            <w:r>
              <w:t>(соразмерная</w:t>
            </w:r>
            <w:r>
              <w:rPr>
                <w:spacing w:val="-4"/>
              </w:rPr>
              <w:t xml:space="preserve"> </w:t>
            </w:r>
            <w:r>
              <w:t>росту</w:t>
            </w:r>
            <w:r>
              <w:rPr>
                <w:spacing w:val="-7"/>
              </w:rPr>
              <w:t xml:space="preserve"> </w:t>
            </w:r>
            <w:r>
              <w:t>ребенка)</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3</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2.2.2.2.31.</w:t>
            </w:r>
          </w:p>
        </w:tc>
        <w:tc>
          <w:tcPr>
            <w:tcW w:w="5493" w:type="dxa"/>
          </w:tcPr>
          <w:p w:rsidR="001474D1" w:rsidRPr="00AE06A1" w:rsidRDefault="001474D1" w:rsidP="00AE06A1">
            <w:pPr>
              <w:pStyle w:val="TableParagraph"/>
              <w:ind w:left="107"/>
              <w:rPr>
                <w:lang w:val="ru-RU"/>
              </w:rPr>
            </w:pPr>
            <w:r w:rsidRPr="00AE06A1">
              <w:rPr>
                <w:lang w:val="ru-RU"/>
              </w:rPr>
              <w:t>Каталки</w:t>
            </w:r>
            <w:r w:rsidRPr="00AE06A1">
              <w:rPr>
                <w:spacing w:val="-10"/>
                <w:lang w:val="ru-RU"/>
              </w:rPr>
              <w:t xml:space="preserve"> </w:t>
            </w:r>
            <w:r w:rsidRPr="00AE06A1">
              <w:rPr>
                <w:lang w:val="ru-RU"/>
              </w:rPr>
              <w:t>–</w:t>
            </w:r>
            <w:r w:rsidRPr="00AE06A1">
              <w:rPr>
                <w:spacing w:val="-6"/>
                <w:lang w:val="ru-RU"/>
              </w:rPr>
              <w:t xml:space="preserve"> </w:t>
            </w:r>
            <w:r w:rsidRPr="00AE06A1">
              <w:rPr>
                <w:lang w:val="ru-RU"/>
              </w:rPr>
              <w:t>с</w:t>
            </w:r>
            <w:r w:rsidRPr="00AE06A1">
              <w:rPr>
                <w:spacing w:val="-6"/>
                <w:lang w:val="ru-RU"/>
              </w:rPr>
              <w:t xml:space="preserve"> </w:t>
            </w:r>
            <w:r w:rsidRPr="00AE06A1">
              <w:rPr>
                <w:lang w:val="ru-RU"/>
              </w:rPr>
              <w:t>палочкой</w:t>
            </w:r>
            <w:r w:rsidRPr="00AE06A1">
              <w:rPr>
                <w:spacing w:val="-7"/>
                <w:lang w:val="ru-RU"/>
              </w:rPr>
              <w:t xml:space="preserve"> </w:t>
            </w:r>
            <w:r w:rsidRPr="00AE06A1">
              <w:rPr>
                <w:lang w:val="ru-RU"/>
              </w:rPr>
              <w:t>или</w:t>
            </w:r>
            <w:r w:rsidRPr="00AE06A1">
              <w:rPr>
                <w:spacing w:val="-9"/>
                <w:lang w:val="ru-RU"/>
              </w:rPr>
              <w:t xml:space="preserve"> </w:t>
            </w:r>
            <w:r w:rsidRPr="00AE06A1">
              <w:rPr>
                <w:lang w:val="ru-RU"/>
              </w:rPr>
              <w:t>шнурком</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5</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r w:rsidR="001474D1" w:rsidTr="00AE06A1">
        <w:trPr>
          <w:trHeight w:val="290"/>
        </w:trPr>
        <w:tc>
          <w:tcPr>
            <w:tcW w:w="1385" w:type="dxa"/>
          </w:tcPr>
          <w:p w:rsidR="001474D1" w:rsidRDefault="001474D1" w:rsidP="00AE06A1">
            <w:pPr>
              <w:pStyle w:val="TableParagraph"/>
              <w:ind w:left="129"/>
            </w:pPr>
            <w:r>
              <w:t>2.2.2.2.32.</w:t>
            </w:r>
          </w:p>
        </w:tc>
        <w:tc>
          <w:tcPr>
            <w:tcW w:w="5493" w:type="dxa"/>
          </w:tcPr>
          <w:p w:rsidR="001474D1" w:rsidRDefault="001474D1" w:rsidP="00AE06A1">
            <w:pPr>
              <w:pStyle w:val="TableParagraph"/>
              <w:ind w:left="107"/>
            </w:pPr>
            <w:r>
              <w:t>Книги</w:t>
            </w:r>
            <w:r>
              <w:rPr>
                <w:spacing w:val="-5"/>
              </w:rPr>
              <w:t xml:space="preserve"> </w:t>
            </w:r>
            <w:r>
              <w:t>детских</w:t>
            </w:r>
            <w:r>
              <w:rPr>
                <w:spacing w:val="-4"/>
              </w:rPr>
              <w:t xml:space="preserve"> </w:t>
            </w:r>
            <w:r>
              <w:t>писателей</w:t>
            </w:r>
            <w:r>
              <w:rPr>
                <w:spacing w:val="-6"/>
              </w:rPr>
              <w:t xml:space="preserve"> </w:t>
            </w:r>
            <w:r>
              <w:t>–</w:t>
            </w:r>
            <w:r>
              <w:rPr>
                <w:spacing w:val="-5"/>
              </w:rPr>
              <w:t xml:space="preserve"> </w:t>
            </w:r>
            <w:r>
              <w:t>комплект</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2"/>
        </w:trPr>
        <w:tc>
          <w:tcPr>
            <w:tcW w:w="1385" w:type="dxa"/>
          </w:tcPr>
          <w:p w:rsidR="001474D1" w:rsidRDefault="001474D1" w:rsidP="00AE06A1">
            <w:pPr>
              <w:pStyle w:val="TableParagraph"/>
              <w:spacing w:line="246" w:lineRule="exact"/>
              <w:ind w:left="129"/>
            </w:pPr>
            <w:r>
              <w:t>2.2.2.2.33.</w:t>
            </w:r>
          </w:p>
        </w:tc>
        <w:tc>
          <w:tcPr>
            <w:tcW w:w="5493" w:type="dxa"/>
          </w:tcPr>
          <w:p w:rsidR="001474D1" w:rsidRDefault="001474D1" w:rsidP="00AE06A1">
            <w:pPr>
              <w:pStyle w:val="TableParagraph"/>
              <w:spacing w:line="246" w:lineRule="exact"/>
              <w:ind w:left="107"/>
            </w:pPr>
            <w:r>
              <w:t>Коврик</w:t>
            </w:r>
            <w:r>
              <w:rPr>
                <w:spacing w:val="-5"/>
              </w:rPr>
              <w:t xml:space="preserve"> </w:t>
            </w:r>
            <w:r>
              <w:t>массажный</w:t>
            </w:r>
          </w:p>
        </w:tc>
        <w:tc>
          <w:tcPr>
            <w:tcW w:w="720" w:type="dxa"/>
          </w:tcPr>
          <w:p w:rsidR="001474D1" w:rsidRDefault="001474D1" w:rsidP="00AE06A1">
            <w:pPr>
              <w:pStyle w:val="TableParagraph"/>
              <w:spacing w:line="246" w:lineRule="exact"/>
              <w:ind w:left="206"/>
            </w:pPr>
            <w:r>
              <w:t>шт.</w:t>
            </w:r>
          </w:p>
        </w:tc>
        <w:tc>
          <w:tcPr>
            <w:tcW w:w="1020" w:type="dxa"/>
          </w:tcPr>
          <w:p w:rsidR="001474D1" w:rsidRDefault="001474D1" w:rsidP="00AE06A1">
            <w:pPr>
              <w:pStyle w:val="TableParagraph"/>
              <w:spacing w:line="246" w:lineRule="exact"/>
              <w:ind w:left="7"/>
              <w:jc w:val="center"/>
            </w:pPr>
            <w:r>
              <w:t>1</w:t>
            </w:r>
          </w:p>
        </w:tc>
        <w:tc>
          <w:tcPr>
            <w:tcW w:w="1035" w:type="dxa"/>
          </w:tcPr>
          <w:p w:rsidR="001474D1" w:rsidRDefault="001474D1" w:rsidP="00AE06A1">
            <w:pPr>
              <w:pStyle w:val="TableParagraph"/>
              <w:spacing w:line="246" w:lineRule="exact"/>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2.2.2.2.34.</w:t>
            </w:r>
          </w:p>
        </w:tc>
        <w:tc>
          <w:tcPr>
            <w:tcW w:w="5493" w:type="dxa"/>
          </w:tcPr>
          <w:p w:rsidR="001474D1" w:rsidRDefault="001474D1" w:rsidP="00AE06A1">
            <w:pPr>
              <w:pStyle w:val="TableParagraph"/>
              <w:ind w:left="107"/>
            </w:pPr>
            <w:r>
              <w:rPr>
                <w:spacing w:val="-1"/>
              </w:rPr>
              <w:t>Коляска</w:t>
            </w:r>
            <w:r>
              <w:rPr>
                <w:spacing w:val="-9"/>
              </w:rPr>
              <w:t xml:space="preserve"> </w:t>
            </w:r>
            <w:r>
              <w:t>прогулочная</w:t>
            </w:r>
            <w:r>
              <w:rPr>
                <w:spacing w:val="-13"/>
              </w:rPr>
              <w:t xml:space="preserve"> </w:t>
            </w:r>
            <w:r>
              <w:t>(среднего</w:t>
            </w:r>
            <w:r>
              <w:rPr>
                <w:spacing w:val="-10"/>
              </w:rPr>
              <w:t xml:space="preserve"> </w:t>
            </w:r>
            <w:r>
              <w:t>размера)</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3</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2"/>
        </w:trPr>
        <w:tc>
          <w:tcPr>
            <w:tcW w:w="1385" w:type="dxa"/>
          </w:tcPr>
          <w:p w:rsidR="001474D1" w:rsidRDefault="001474D1" w:rsidP="00AE06A1">
            <w:pPr>
              <w:pStyle w:val="TableParagraph"/>
              <w:ind w:left="129"/>
            </w:pPr>
            <w:r>
              <w:t>2.2.2.2.35.</w:t>
            </w:r>
          </w:p>
        </w:tc>
        <w:tc>
          <w:tcPr>
            <w:tcW w:w="5493" w:type="dxa"/>
          </w:tcPr>
          <w:p w:rsidR="001474D1" w:rsidRDefault="001474D1" w:rsidP="00AE06A1">
            <w:pPr>
              <w:pStyle w:val="TableParagraph"/>
              <w:ind w:left="107"/>
            </w:pPr>
            <w:r>
              <w:t>Комплект</w:t>
            </w:r>
            <w:r>
              <w:rPr>
                <w:spacing w:val="-12"/>
              </w:rPr>
              <w:t xml:space="preserve"> </w:t>
            </w:r>
            <w:r>
              <w:t>«Первые</w:t>
            </w:r>
            <w:r>
              <w:rPr>
                <w:spacing w:val="-10"/>
              </w:rPr>
              <w:t xml:space="preserve"> </w:t>
            </w:r>
            <w:r>
              <w:t>конструкции»</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r w:rsidR="001474D1" w:rsidTr="00AE06A1">
        <w:trPr>
          <w:trHeight w:val="290"/>
        </w:trPr>
        <w:tc>
          <w:tcPr>
            <w:tcW w:w="1385" w:type="dxa"/>
          </w:tcPr>
          <w:p w:rsidR="001474D1" w:rsidRDefault="001474D1" w:rsidP="00AE06A1">
            <w:pPr>
              <w:pStyle w:val="TableParagraph"/>
              <w:ind w:left="129"/>
            </w:pPr>
            <w:r>
              <w:t>2.2.2.2.36.</w:t>
            </w:r>
          </w:p>
        </w:tc>
        <w:tc>
          <w:tcPr>
            <w:tcW w:w="5493" w:type="dxa"/>
          </w:tcPr>
          <w:p w:rsidR="001474D1" w:rsidRDefault="001474D1" w:rsidP="00AE06A1">
            <w:pPr>
              <w:pStyle w:val="TableParagraph"/>
              <w:ind w:left="107"/>
            </w:pPr>
            <w:r>
              <w:t>Комплект</w:t>
            </w:r>
            <w:r>
              <w:rPr>
                <w:spacing w:val="-11"/>
              </w:rPr>
              <w:t xml:space="preserve"> </w:t>
            </w:r>
            <w:r>
              <w:t>деревянных</w:t>
            </w:r>
            <w:r>
              <w:rPr>
                <w:spacing w:val="-10"/>
              </w:rPr>
              <w:t xml:space="preserve"> </w:t>
            </w:r>
            <w:r>
              <w:t>игрушек-забав</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583"/>
        </w:trPr>
        <w:tc>
          <w:tcPr>
            <w:tcW w:w="1385" w:type="dxa"/>
          </w:tcPr>
          <w:p w:rsidR="001474D1" w:rsidRDefault="001474D1" w:rsidP="00AE06A1">
            <w:pPr>
              <w:pStyle w:val="TableParagraph"/>
              <w:ind w:left="129"/>
            </w:pPr>
            <w:r>
              <w:t>2.2.2.2.37.</w:t>
            </w:r>
          </w:p>
        </w:tc>
        <w:tc>
          <w:tcPr>
            <w:tcW w:w="5493" w:type="dxa"/>
          </w:tcPr>
          <w:p w:rsidR="001474D1" w:rsidRPr="00AE06A1" w:rsidRDefault="001474D1" w:rsidP="00AE06A1">
            <w:pPr>
              <w:pStyle w:val="TableParagraph"/>
              <w:ind w:left="107"/>
              <w:rPr>
                <w:lang w:val="ru-RU"/>
              </w:rPr>
            </w:pPr>
            <w:r w:rsidRPr="00AE06A1">
              <w:rPr>
                <w:lang w:val="ru-RU"/>
              </w:rPr>
              <w:t>Комплект</w:t>
            </w:r>
            <w:r w:rsidRPr="00AE06A1">
              <w:rPr>
                <w:spacing w:val="7"/>
                <w:lang w:val="ru-RU"/>
              </w:rPr>
              <w:t xml:space="preserve"> </w:t>
            </w:r>
            <w:r w:rsidRPr="00AE06A1">
              <w:rPr>
                <w:lang w:val="ru-RU"/>
              </w:rPr>
              <w:t>цифровых</w:t>
            </w:r>
            <w:r w:rsidRPr="00AE06A1">
              <w:rPr>
                <w:spacing w:val="62"/>
                <w:lang w:val="ru-RU"/>
              </w:rPr>
              <w:t xml:space="preserve"> </w:t>
            </w:r>
            <w:r w:rsidRPr="00AE06A1">
              <w:rPr>
                <w:lang w:val="ru-RU"/>
              </w:rPr>
              <w:t>записей</w:t>
            </w:r>
            <w:r w:rsidRPr="00AE06A1">
              <w:rPr>
                <w:spacing w:val="61"/>
                <w:lang w:val="ru-RU"/>
              </w:rPr>
              <w:t xml:space="preserve"> </w:t>
            </w:r>
            <w:r w:rsidRPr="00AE06A1">
              <w:rPr>
                <w:lang w:val="ru-RU"/>
              </w:rPr>
              <w:t>с</w:t>
            </w:r>
            <w:r w:rsidRPr="00AE06A1">
              <w:rPr>
                <w:spacing w:val="59"/>
                <w:lang w:val="ru-RU"/>
              </w:rPr>
              <w:t xml:space="preserve"> </w:t>
            </w:r>
            <w:r w:rsidRPr="00AE06A1">
              <w:rPr>
                <w:lang w:val="ru-RU"/>
              </w:rPr>
              <w:t>русскими</w:t>
            </w:r>
            <w:r w:rsidRPr="00AE06A1">
              <w:rPr>
                <w:spacing w:val="62"/>
                <w:lang w:val="ru-RU"/>
              </w:rPr>
              <w:t xml:space="preserve"> </w:t>
            </w:r>
            <w:r w:rsidRPr="00AE06A1">
              <w:rPr>
                <w:lang w:val="ru-RU"/>
              </w:rPr>
              <w:t>народными</w:t>
            </w:r>
          </w:p>
          <w:p w:rsidR="001474D1" w:rsidRPr="00AE06A1" w:rsidRDefault="001474D1" w:rsidP="00AE06A1">
            <w:pPr>
              <w:pStyle w:val="TableParagraph"/>
              <w:spacing w:before="38"/>
              <w:ind w:left="107"/>
              <w:rPr>
                <w:lang w:val="ru-RU"/>
              </w:rPr>
            </w:pPr>
            <w:r w:rsidRPr="00AE06A1">
              <w:rPr>
                <w:lang w:val="ru-RU"/>
              </w:rPr>
              <w:t>песнями</w:t>
            </w:r>
            <w:r w:rsidRPr="00AE06A1">
              <w:rPr>
                <w:spacing w:val="-2"/>
                <w:lang w:val="ru-RU"/>
              </w:rPr>
              <w:t xml:space="preserve"> </w:t>
            </w:r>
            <w:r w:rsidRPr="00AE06A1">
              <w:rPr>
                <w:lang w:val="ru-RU"/>
              </w:rPr>
              <w:t>для</w:t>
            </w:r>
            <w:r w:rsidRPr="00AE06A1">
              <w:rPr>
                <w:spacing w:val="-1"/>
                <w:lang w:val="ru-RU"/>
              </w:rPr>
              <w:t xml:space="preserve"> </w:t>
            </w:r>
            <w:r w:rsidRPr="00AE06A1">
              <w:rPr>
                <w:lang w:val="ru-RU"/>
              </w:rPr>
              <w:t>детей раннего</w:t>
            </w:r>
            <w:r w:rsidRPr="00AE06A1">
              <w:rPr>
                <w:spacing w:val="-1"/>
                <w:lang w:val="ru-RU"/>
              </w:rPr>
              <w:t xml:space="preserve"> </w:t>
            </w:r>
            <w:r w:rsidRPr="00AE06A1">
              <w:rPr>
                <w:lang w:val="ru-RU"/>
              </w:rPr>
              <w:t>возраста</w:t>
            </w:r>
          </w:p>
        </w:tc>
        <w:tc>
          <w:tcPr>
            <w:tcW w:w="720" w:type="dxa"/>
          </w:tcPr>
          <w:p w:rsidR="001474D1" w:rsidRDefault="001474D1" w:rsidP="00AE06A1">
            <w:pPr>
              <w:pStyle w:val="TableParagraph"/>
              <w:spacing w:before="137"/>
              <w:ind w:left="206"/>
            </w:pPr>
            <w:r>
              <w:t>шт.</w:t>
            </w:r>
          </w:p>
        </w:tc>
        <w:tc>
          <w:tcPr>
            <w:tcW w:w="1020" w:type="dxa"/>
          </w:tcPr>
          <w:p w:rsidR="001474D1" w:rsidRDefault="001474D1" w:rsidP="00AE06A1">
            <w:pPr>
              <w:pStyle w:val="TableParagraph"/>
              <w:spacing w:before="137"/>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pPr>
          </w:p>
        </w:tc>
      </w:tr>
      <w:tr w:rsidR="001474D1" w:rsidTr="00AE06A1">
        <w:trPr>
          <w:trHeight w:val="290"/>
        </w:trPr>
        <w:tc>
          <w:tcPr>
            <w:tcW w:w="1385" w:type="dxa"/>
          </w:tcPr>
          <w:p w:rsidR="001474D1" w:rsidRDefault="001474D1" w:rsidP="00AE06A1">
            <w:pPr>
              <w:pStyle w:val="TableParagraph"/>
              <w:ind w:left="129"/>
            </w:pPr>
            <w:r>
              <w:t>2.2.2.2.38.</w:t>
            </w:r>
          </w:p>
        </w:tc>
        <w:tc>
          <w:tcPr>
            <w:tcW w:w="5493" w:type="dxa"/>
          </w:tcPr>
          <w:p w:rsidR="001474D1" w:rsidRPr="00AE06A1" w:rsidRDefault="001474D1" w:rsidP="00AE06A1">
            <w:pPr>
              <w:pStyle w:val="TableParagraph"/>
              <w:ind w:left="107"/>
              <w:rPr>
                <w:lang w:val="ru-RU"/>
              </w:rPr>
            </w:pPr>
            <w:r w:rsidRPr="00AE06A1">
              <w:rPr>
                <w:lang w:val="ru-RU"/>
              </w:rPr>
              <w:t>Комплект</w:t>
            </w:r>
            <w:r w:rsidRPr="00AE06A1">
              <w:rPr>
                <w:spacing w:val="-9"/>
                <w:lang w:val="ru-RU"/>
              </w:rPr>
              <w:t xml:space="preserve"> </w:t>
            </w:r>
            <w:r w:rsidRPr="00AE06A1">
              <w:rPr>
                <w:lang w:val="ru-RU"/>
              </w:rPr>
              <w:t>цифровых</w:t>
            </w:r>
            <w:r w:rsidRPr="00AE06A1">
              <w:rPr>
                <w:spacing w:val="-7"/>
                <w:lang w:val="ru-RU"/>
              </w:rPr>
              <w:t xml:space="preserve"> </w:t>
            </w:r>
            <w:r w:rsidRPr="00AE06A1">
              <w:rPr>
                <w:lang w:val="ru-RU"/>
              </w:rPr>
              <w:t>записей</w:t>
            </w:r>
            <w:r w:rsidRPr="00AE06A1">
              <w:rPr>
                <w:spacing w:val="-8"/>
                <w:lang w:val="ru-RU"/>
              </w:rPr>
              <w:t xml:space="preserve"> </w:t>
            </w:r>
            <w:r w:rsidRPr="00AE06A1">
              <w:rPr>
                <w:lang w:val="ru-RU"/>
              </w:rPr>
              <w:t>со</w:t>
            </w:r>
            <w:r w:rsidRPr="00AE06A1">
              <w:rPr>
                <w:spacing w:val="-7"/>
                <w:lang w:val="ru-RU"/>
              </w:rPr>
              <w:t xml:space="preserve"> </w:t>
            </w:r>
            <w:r w:rsidRPr="00AE06A1">
              <w:rPr>
                <w:lang w:val="ru-RU"/>
              </w:rPr>
              <w:t>звуками</w:t>
            </w:r>
            <w:r w:rsidRPr="00AE06A1">
              <w:rPr>
                <w:spacing w:val="-8"/>
                <w:lang w:val="ru-RU"/>
              </w:rPr>
              <w:t xml:space="preserve"> </w:t>
            </w:r>
            <w:r w:rsidRPr="00AE06A1">
              <w:rPr>
                <w:lang w:val="ru-RU"/>
              </w:rPr>
              <w:t>природы</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2.2.2.2.39.</w:t>
            </w:r>
          </w:p>
        </w:tc>
        <w:tc>
          <w:tcPr>
            <w:tcW w:w="5493" w:type="dxa"/>
          </w:tcPr>
          <w:p w:rsidR="001474D1" w:rsidRPr="00AE06A1" w:rsidRDefault="001474D1" w:rsidP="00AE06A1">
            <w:pPr>
              <w:pStyle w:val="TableParagraph"/>
              <w:ind w:left="107"/>
              <w:rPr>
                <w:lang w:val="ru-RU"/>
              </w:rPr>
            </w:pPr>
            <w:r w:rsidRPr="00AE06A1">
              <w:rPr>
                <w:lang w:val="ru-RU"/>
              </w:rPr>
              <w:t>Конструктор</w:t>
            </w:r>
            <w:r w:rsidRPr="00AE06A1">
              <w:rPr>
                <w:spacing w:val="-6"/>
                <w:lang w:val="ru-RU"/>
              </w:rPr>
              <w:t xml:space="preserve"> </w:t>
            </w:r>
            <w:r w:rsidRPr="00AE06A1">
              <w:rPr>
                <w:lang w:val="ru-RU"/>
              </w:rPr>
              <w:t>мягких</w:t>
            </w:r>
            <w:r w:rsidRPr="00AE06A1">
              <w:rPr>
                <w:spacing w:val="-8"/>
                <w:lang w:val="ru-RU"/>
              </w:rPr>
              <w:t xml:space="preserve"> </w:t>
            </w:r>
            <w:r w:rsidRPr="00AE06A1">
              <w:rPr>
                <w:lang w:val="ru-RU"/>
              </w:rPr>
              <w:t>деталей</w:t>
            </w:r>
            <w:r w:rsidRPr="00AE06A1">
              <w:rPr>
                <w:spacing w:val="-6"/>
                <w:lang w:val="ru-RU"/>
              </w:rPr>
              <w:t xml:space="preserve"> </w:t>
            </w:r>
            <w:r w:rsidRPr="00AE06A1">
              <w:rPr>
                <w:lang w:val="ru-RU"/>
              </w:rPr>
              <w:t>среднего</w:t>
            </w:r>
            <w:r w:rsidRPr="00AE06A1">
              <w:rPr>
                <w:spacing w:val="-5"/>
                <w:lang w:val="ru-RU"/>
              </w:rPr>
              <w:t xml:space="preserve"> </w:t>
            </w:r>
            <w:r w:rsidRPr="00AE06A1">
              <w:rPr>
                <w:lang w:val="ru-RU"/>
              </w:rPr>
              <w:t>размера</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582"/>
        </w:trPr>
        <w:tc>
          <w:tcPr>
            <w:tcW w:w="1385" w:type="dxa"/>
          </w:tcPr>
          <w:p w:rsidR="001474D1" w:rsidRDefault="001474D1" w:rsidP="00AE06A1">
            <w:pPr>
              <w:pStyle w:val="TableParagraph"/>
              <w:spacing w:line="246" w:lineRule="exact"/>
              <w:ind w:left="129"/>
            </w:pPr>
            <w:r>
              <w:t>2.2.2.2.40.</w:t>
            </w:r>
          </w:p>
        </w:tc>
        <w:tc>
          <w:tcPr>
            <w:tcW w:w="5493" w:type="dxa"/>
          </w:tcPr>
          <w:p w:rsidR="001474D1" w:rsidRPr="00AE06A1" w:rsidRDefault="001474D1" w:rsidP="00AE06A1">
            <w:pPr>
              <w:pStyle w:val="TableParagraph"/>
              <w:spacing w:line="246" w:lineRule="exact"/>
              <w:ind w:left="107"/>
              <w:rPr>
                <w:lang w:val="ru-RU"/>
              </w:rPr>
            </w:pPr>
            <w:r w:rsidRPr="00AE06A1">
              <w:rPr>
                <w:lang w:val="ru-RU"/>
              </w:rPr>
              <w:t>Куб</w:t>
            </w:r>
            <w:r w:rsidRPr="00AE06A1">
              <w:rPr>
                <w:spacing w:val="39"/>
                <w:lang w:val="ru-RU"/>
              </w:rPr>
              <w:t xml:space="preserve"> </w:t>
            </w:r>
            <w:r w:rsidRPr="00AE06A1">
              <w:rPr>
                <w:lang w:val="ru-RU"/>
              </w:rPr>
              <w:t>с</w:t>
            </w:r>
            <w:r w:rsidRPr="00AE06A1">
              <w:rPr>
                <w:spacing w:val="40"/>
                <w:lang w:val="ru-RU"/>
              </w:rPr>
              <w:t xml:space="preserve"> </w:t>
            </w:r>
            <w:r w:rsidRPr="00AE06A1">
              <w:rPr>
                <w:lang w:val="ru-RU"/>
              </w:rPr>
              <w:t>прорезями</w:t>
            </w:r>
            <w:r w:rsidRPr="00AE06A1">
              <w:rPr>
                <w:spacing w:val="39"/>
                <w:lang w:val="ru-RU"/>
              </w:rPr>
              <w:t xml:space="preserve"> </w:t>
            </w:r>
            <w:r w:rsidRPr="00AE06A1">
              <w:rPr>
                <w:lang w:val="ru-RU"/>
              </w:rPr>
              <w:t>основных</w:t>
            </w:r>
            <w:r w:rsidRPr="00AE06A1">
              <w:rPr>
                <w:spacing w:val="39"/>
                <w:lang w:val="ru-RU"/>
              </w:rPr>
              <w:t xml:space="preserve"> </w:t>
            </w:r>
            <w:r w:rsidRPr="00AE06A1">
              <w:rPr>
                <w:lang w:val="ru-RU"/>
              </w:rPr>
              <w:t>геометрических</w:t>
            </w:r>
            <w:r w:rsidRPr="00AE06A1">
              <w:rPr>
                <w:spacing w:val="37"/>
                <w:lang w:val="ru-RU"/>
              </w:rPr>
              <w:t xml:space="preserve"> </w:t>
            </w:r>
            <w:r w:rsidRPr="00AE06A1">
              <w:rPr>
                <w:lang w:val="ru-RU"/>
              </w:rPr>
              <w:t>форм</w:t>
            </w:r>
            <w:r w:rsidRPr="00AE06A1">
              <w:rPr>
                <w:spacing w:val="37"/>
                <w:lang w:val="ru-RU"/>
              </w:rPr>
              <w:t xml:space="preserve"> </w:t>
            </w:r>
            <w:r w:rsidRPr="00AE06A1">
              <w:rPr>
                <w:lang w:val="ru-RU"/>
              </w:rPr>
              <w:t>для</w:t>
            </w:r>
          </w:p>
          <w:p w:rsidR="001474D1" w:rsidRDefault="001474D1" w:rsidP="00AE06A1">
            <w:pPr>
              <w:pStyle w:val="TableParagraph"/>
              <w:spacing w:before="37"/>
              <w:ind w:left="107"/>
            </w:pPr>
            <w:r>
              <w:t>сортировки</w:t>
            </w:r>
            <w:r>
              <w:rPr>
                <w:spacing w:val="-3"/>
              </w:rPr>
              <w:t xml:space="preserve"> </w:t>
            </w:r>
            <w:r>
              <w:t>объемных</w:t>
            </w:r>
            <w:r>
              <w:rPr>
                <w:spacing w:val="-5"/>
              </w:rPr>
              <w:t xml:space="preserve"> </w:t>
            </w:r>
            <w:r>
              <w:t>тел</w:t>
            </w:r>
          </w:p>
        </w:tc>
        <w:tc>
          <w:tcPr>
            <w:tcW w:w="720" w:type="dxa"/>
          </w:tcPr>
          <w:p w:rsidR="001474D1" w:rsidRDefault="001474D1" w:rsidP="00AE06A1">
            <w:pPr>
              <w:pStyle w:val="TableParagraph"/>
              <w:spacing w:before="137"/>
              <w:ind w:left="206"/>
            </w:pPr>
            <w:r>
              <w:t>шт.</w:t>
            </w:r>
          </w:p>
        </w:tc>
        <w:tc>
          <w:tcPr>
            <w:tcW w:w="1020" w:type="dxa"/>
          </w:tcPr>
          <w:p w:rsidR="001474D1" w:rsidRDefault="001474D1" w:rsidP="00AE06A1">
            <w:pPr>
              <w:pStyle w:val="TableParagraph"/>
              <w:spacing w:before="137"/>
              <w:ind w:left="7"/>
              <w:jc w:val="center"/>
            </w:pPr>
            <w:r>
              <w:t>1</w:t>
            </w:r>
          </w:p>
        </w:tc>
        <w:tc>
          <w:tcPr>
            <w:tcW w:w="1035" w:type="dxa"/>
          </w:tcPr>
          <w:p w:rsidR="001474D1" w:rsidRDefault="001474D1" w:rsidP="00AE06A1">
            <w:pPr>
              <w:pStyle w:val="TableParagraph"/>
              <w:spacing w:line="246" w:lineRule="exact"/>
              <w:ind w:right="444"/>
              <w:jc w:val="right"/>
            </w:pPr>
            <w:r>
              <w:t>+</w:t>
            </w:r>
          </w:p>
        </w:tc>
        <w:tc>
          <w:tcPr>
            <w:tcW w:w="1006" w:type="dxa"/>
          </w:tcPr>
          <w:p w:rsidR="001474D1" w:rsidRDefault="001474D1" w:rsidP="00AE06A1">
            <w:pPr>
              <w:pStyle w:val="TableParagraph"/>
            </w:pPr>
          </w:p>
        </w:tc>
      </w:tr>
      <w:tr w:rsidR="001474D1" w:rsidTr="00AE06A1">
        <w:trPr>
          <w:trHeight w:val="873"/>
        </w:trPr>
        <w:tc>
          <w:tcPr>
            <w:tcW w:w="1385" w:type="dxa"/>
          </w:tcPr>
          <w:p w:rsidR="001474D1" w:rsidRDefault="001474D1" w:rsidP="00AE06A1">
            <w:pPr>
              <w:pStyle w:val="TableParagraph"/>
              <w:ind w:left="129"/>
            </w:pPr>
            <w:r>
              <w:t>2.2.2.2.41.</w:t>
            </w:r>
          </w:p>
        </w:tc>
        <w:tc>
          <w:tcPr>
            <w:tcW w:w="5493" w:type="dxa"/>
          </w:tcPr>
          <w:p w:rsidR="001474D1" w:rsidRPr="00AE06A1" w:rsidRDefault="001474D1" w:rsidP="00AE06A1">
            <w:pPr>
              <w:pStyle w:val="TableParagraph"/>
              <w:tabs>
                <w:tab w:val="left" w:pos="1156"/>
                <w:tab w:val="left" w:pos="2535"/>
                <w:tab w:val="left" w:pos="3716"/>
                <w:tab w:val="left" w:pos="4481"/>
              </w:tabs>
              <w:spacing w:line="276" w:lineRule="auto"/>
              <w:ind w:left="107" w:right="97"/>
              <w:rPr>
                <w:lang w:val="ru-RU"/>
              </w:rPr>
            </w:pPr>
            <w:r w:rsidRPr="00AE06A1">
              <w:rPr>
                <w:lang w:val="ru-RU"/>
              </w:rPr>
              <w:t>Куклы</w:t>
            </w:r>
            <w:r w:rsidRPr="00AE06A1">
              <w:rPr>
                <w:lang w:val="ru-RU"/>
              </w:rPr>
              <w:tab/>
              <w:t>(крупного</w:t>
            </w:r>
            <w:r w:rsidRPr="00AE06A1">
              <w:rPr>
                <w:lang w:val="ru-RU"/>
              </w:rPr>
              <w:tab/>
              <w:t>размера</w:t>
            </w:r>
            <w:r w:rsidRPr="00AE06A1">
              <w:rPr>
                <w:lang w:val="ru-RU"/>
              </w:rPr>
              <w:tab/>
              <w:t>для</w:t>
            </w:r>
            <w:r w:rsidRPr="00AE06A1">
              <w:rPr>
                <w:lang w:val="ru-RU"/>
              </w:rPr>
              <w:tab/>
            </w:r>
            <w:r w:rsidRPr="00AE06A1">
              <w:rPr>
                <w:spacing w:val="-2"/>
                <w:lang w:val="ru-RU"/>
              </w:rPr>
              <w:t>сюжетно-</w:t>
            </w:r>
            <w:r w:rsidRPr="00AE06A1">
              <w:rPr>
                <w:spacing w:val="-52"/>
                <w:lang w:val="ru-RU"/>
              </w:rPr>
              <w:t xml:space="preserve"> </w:t>
            </w:r>
            <w:r w:rsidRPr="00AE06A1">
              <w:rPr>
                <w:lang w:val="ru-RU"/>
              </w:rPr>
              <w:t>отобразительной</w:t>
            </w:r>
            <w:r w:rsidRPr="00AE06A1">
              <w:rPr>
                <w:spacing w:val="26"/>
                <w:lang w:val="ru-RU"/>
              </w:rPr>
              <w:t xml:space="preserve"> </w:t>
            </w:r>
            <w:r w:rsidRPr="00AE06A1">
              <w:rPr>
                <w:lang w:val="ru-RU"/>
              </w:rPr>
              <w:t>игры)</w:t>
            </w:r>
            <w:r w:rsidRPr="00AE06A1">
              <w:rPr>
                <w:spacing w:val="26"/>
                <w:lang w:val="ru-RU"/>
              </w:rPr>
              <w:t xml:space="preserve"> </w:t>
            </w:r>
            <w:r w:rsidRPr="00AE06A1">
              <w:rPr>
                <w:lang w:val="ru-RU"/>
              </w:rPr>
              <w:t>(пластиковые,</w:t>
            </w:r>
            <w:r w:rsidRPr="00AE06A1">
              <w:rPr>
                <w:spacing w:val="27"/>
                <w:lang w:val="ru-RU"/>
              </w:rPr>
              <w:t xml:space="preserve"> </w:t>
            </w:r>
            <w:r w:rsidRPr="00AE06A1">
              <w:rPr>
                <w:lang w:val="ru-RU"/>
              </w:rPr>
              <w:t>резиновые,</w:t>
            </w:r>
            <w:r w:rsidRPr="00AE06A1">
              <w:rPr>
                <w:spacing w:val="28"/>
                <w:lang w:val="ru-RU"/>
              </w:rPr>
              <w:t xml:space="preserve"> </w:t>
            </w:r>
            <w:r w:rsidRPr="00AE06A1">
              <w:rPr>
                <w:lang w:val="ru-RU"/>
              </w:rPr>
              <w:t>из</w:t>
            </w:r>
          </w:p>
          <w:p w:rsidR="001474D1" w:rsidRDefault="001474D1" w:rsidP="00AE06A1">
            <w:pPr>
              <w:pStyle w:val="TableParagraph"/>
              <w:ind w:left="107"/>
            </w:pPr>
            <w:r>
              <w:t>других</w:t>
            </w:r>
            <w:r>
              <w:rPr>
                <w:spacing w:val="-6"/>
              </w:rPr>
              <w:t xml:space="preserve"> </w:t>
            </w:r>
            <w:r>
              <w:t>безопасных</w:t>
            </w:r>
            <w:r>
              <w:rPr>
                <w:spacing w:val="-6"/>
              </w:rPr>
              <w:t xml:space="preserve"> </w:t>
            </w:r>
            <w:r>
              <w:t>материалов)</w:t>
            </w:r>
          </w:p>
        </w:tc>
        <w:tc>
          <w:tcPr>
            <w:tcW w:w="720" w:type="dxa"/>
          </w:tcPr>
          <w:p w:rsidR="001474D1" w:rsidRDefault="001474D1" w:rsidP="00AE06A1">
            <w:pPr>
              <w:pStyle w:val="TableParagraph"/>
              <w:spacing w:before="4"/>
              <w:rPr>
                <w:sz w:val="24"/>
              </w:rPr>
            </w:pPr>
          </w:p>
          <w:p w:rsidR="001474D1" w:rsidRDefault="001474D1" w:rsidP="00AE06A1">
            <w:pPr>
              <w:pStyle w:val="TableParagraph"/>
              <w:spacing w:before="1"/>
              <w:ind w:left="206"/>
            </w:pPr>
            <w:r>
              <w:t>шт.</w:t>
            </w:r>
          </w:p>
        </w:tc>
        <w:tc>
          <w:tcPr>
            <w:tcW w:w="1020" w:type="dxa"/>
          </w:tcPr>
          <w:p w:rsidR="001474D1" w:rsidRDefault="001474D1" w:rsidP="00AE06A1">
            <w:pPr>
              <w:pStyle w:val="TableParagraph"/>
              <w:spacing w:before="4"/>
              <w:rPr>
                <w:sz w:val="24"/>
              </w:rPr>
            </w:pPr>
          </w:p>
          <w:p w:rsidR="001474D1" w:rsidRDefault="001474D1" w:rsidP="00AE06A1">
            <w:pPr>
              <w:pStyle w:val="TableParagraph"/>
              <w:spacing w:before="1"/>
              <w:ind w:left="7"/>
              <w:jc w:val="center"/>
            </w:pPr>
            <w:r>
              <w:t>2</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pPr>
          </w:p>
        </w:tc>
      </w:tr>
      <w:tr w:rsidR="001474D1" w:rsidTr="00AE06A1">
        <w:trPr>
          <w:trHeight w:val="873"/>
        </w:trPr>
        <w:tc>
          <w:tcPr>
            <w:tcW w:w="1385" w:type="dxa"/>
          </w:tcPr>
          <w:p w:rsidR="001474D1" w:rsidRDefault="001474D1" w:rsidP="00AE06A1">
            <w:pPr>
              <w:pStyle w:val="TableParagraph"/>
              <w:ind w:left="129"/>
            </w:pPr>
            <w:r>
              <w:t>2.2.2.2.42.</w:t>
            </w:r>
          </w:p>
        </w:tc>
        <w:tc>
          <w:tcPr>
            <w:tcW w:w="5493" w:type="dxa"/>
          </w:tcPr>
          <w:p w:rsidR="001474D1" w:rsidRPr="00AE06A1" w:rsidRDefault="001474D1" w:rsidP="00AE06A1">
            <w:pPr>
              <w:pStyle w:val="TableParagraph"/>
              <w:tabs>
                <w:tab w:val="left" w:pos="1074"/>
                <w:tab w:val="left" w:pos="2336"/>
                <w:tab w:val="left" w:pos="3797"/>
                <w:tab w:val="left" w:pos="4484"/>
              </w:tabs>
              <w:spacing w:line="276" w:lineRule="auto"/>
              <w:ind w:left="107" w:right="95"/>
              <w:rPr>
                <w:lang w:val="ru-RU"/>
              </w:rPr>
            </w:pPr>
            <w:r w:rsidRPr="00AE06A1">
              <w:rPr>
                <w:lang w:val="ru-RU"/>
              </w:rPr>
              <w:t>Куклы</w:t>
            </w:r>
            <w:r w:rsidRPr="00AE06A1">
              <w:rPr>
                <w:lang w:val="ru-RU"/>
              </w:rPr>
              <w:tab/>
              <w:t>(среднего</w:t>
            </w:r>
            <w:r w:rsidRPr="00AE06A1">
              <w:rPr>
                <w:lang w:val="ru-RU"/>
              </w:rPr>
              <w:tab/>
              <w:t>размера</w:t>
            </w:r>
            <w:r w:rsidRPr="00AE06A1">
              <w:rPr>
                <w:lang w:val="ru-RU"/>
              </w:rPr>
              <w:tab/>
              <w:t>для</w:t>
            </w:r>
            <w:r w:rsidRPr="00AE06A1">
              <w:rPr>
                <w:lang w:val="ru-RU"/>
              </w:rPr>
              <w:tab/>
            </w:r>
            <w:r w:rsidRPr="00AE06A1">
              <w:rPr>
                <w:spacing w:val="-2"/>
                <w:lang w:val="ru-RU"/>
              </w:rPr>
              <w:t>сюжетно-</w:t>
            </w:r>
            <w:r w:rsidRPr="00AE06A1">
              <w:rPr>
                <w:spacing w:val="-52"/>
                <w:lang w:val="ru-RU"/>
              </w:rPr>
              <w:t xml:space="preserve"> </w:t>
            </w:r>
            <w:r w:rsidRPr="00AE06A1">
              <w:rPr>
                <w:lang w:val="ru-RU"/>
              </w:rPr>
              <w:t>отобразительной</w:t>
            </w:r>
            <w:r w:rsidRPr="00AE06A1">
              <w:rPr>
                <w:spacing w:val="26"/>
                <w:lang w:val="ru-RU"/>
              </w:rPr>
              <w:t xml:space="preserve"> </w:t>
            </w:r>
            <w:r w:rsidRPr="00AE06A1">
              <w:rPr>
                <w:lang w:val="ru-RU"/>
              </w:rPr>
              <w:t>игры)</w:t>
            </w:r>
            <w:r w:rsidRPr="00AE06A1">
              <w:rPr>
                <w:spacing w:val="26"/>
                <w:lang w:val="ru-RU"/>
              </w:rPr>
              <w:t xml:space="preserve"> </w:t>
            </w:r>
            <w:r w:rsidRPr="00AE06A1">
              <w:rPr>
                <w:lang w:val="ru-RU"/>
              </w:rPr>
              <w:t>(пластиковые,</w:t>
            </w:r>
            <w:r w:rsidRPr="00AE06A1">
              <w:rPr>
                <w:spacing w:val="27"/>
                <w:lang w:val="ru-RU"/>
              </w:rPr>
              <w:t xml:space="preserve"> </w:t>
            </w:r>
            <w:r w:rsidRPr="00AE06A1">
              <w:rPr>
                <w:lang w:val="ru-RU"/>
              </w:rPr>
              <w:t>резиновые,</w:t>
            </w:r>
            <w:r w:rsidRPr="00AE06A1">
              <w:rPr>
                <w:spacing w:val="28"/>
                <w:lang w:val="ru-RU"/>
              </w:rPr>
              <w:t xml:space="preserve"> </w:t>
            </w:r>
            <w:r w:rsidRPr="00AE06A1">
              <w:rPr>
                <w:lang w:val="ru-RU"/>
              </w:rPr>
              <w:t>из</w:t>
            </w:r>
          </w:p>
          <w:p w:rsidR="001474D1" w:rsidRDefault="001474D1" w:rsidP="00AE06A1">
            <w:pPr>
              <w:pStyle w:val="TableParagraph"/>
              <w:spacing w:line="252" w:lineRule="exact"/>
              <w:ind w:left="107"/>
            </w:pPr>
            <w:r>
              <w:t>других</w:t>
            </w:r>
            <w:r>
              <w:rPr>
                <w:spacing w:val="-6"/>
              </w:rPr>
              <w:t xml:space="preserve"> </w:t>
            </w:r>
            <w:r>
              <w:t>безопасных</w:t>
            </w:r>
            <w:r>
              <w:rPr>
                <w:spacing w:val="-6"/>
              </w:rPr>
              <w:t xml:space="preserve"> </w:t>
            </w:r>
            <w:r>
              <w:t>материалов)</w:t>
            </w:r>
          </w:p>
        </w:tc>
        <w:tc>
          <w:tcPr>
            <w:tcW w:w="720" w:type="dxa"/>
          </w:tcPr>
          <w:p w:rsidR="001474D1" w:rsidRDefault="001474D1" w:rsidP="00AE06A1">
            <w:pPr>
              <w:pStyle w:val="TableParagraph"/>
              <w:spacing w:before="4"/>
              <w:rPr>
                <w:sz w:val="24"/>
              </w:rPr>
            </w:pPr>
          </w:p>
          <w:p w:rsidR="001474D1" w:rsidRDefault="001474D1" w:rsidP="00AE06A1">
            <w:pPr>
              <w:pStyle w:val="TableParagraph"/>
              <w:spacing w:before="1"/>
              <w:ind w:left="206"/>
            </w:pPr>
            <w:r>
              <w:t>шт.</w:t>
            </w:r>
          </w:p>
        </w:tc>
        <w:tc>
          <w:tcPr>
            <w:tcW w:w="1020" w:type="dxa"/>
          </w:tcPr>
          <w:p w:rsidR="001474D1" w:rsidRDefault="001474D1" w:rsidP="00AE06A1">
            <w:pPr>
              <w:pStyle w:val="TableParagraph"/>
              <w:spacing w:before="4"/>
              <w:rPr>
                <w:sz w:val="24"/>
              </w:rPr>
            </w:pPr>
          </w:p>
          <w:p w:rsidR="001474D1" w:rsidRDefault="001474D1" w:rsidP="00AE06A1">
            <w:pPr>
              <w:pStyle w:val="TableParagraph"/>
              <w:spacing w:before="1"/>
              <w:ind w:left="7"/>
              <w:jc w:val="center"/>
            </w:pPr>
            <w:r>
              <w:t>8</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pPr>
          </w:p>
        </w:tc>
      </w:tr>
      <w:tr w:rsidR="001474D1" w:rsidTr="00AE06A1">
        <w:trPr>
          <w:trHeight w:val="290"/>
        </w:trPr>
        <w:tc>
          <w:tcPr>
            <w:tcW w:w="1385" w:type="dxa"/>
          </w:tcPr>
          <w:p w:rsidR="001474D1" w:rsidRDefault="001474D1" w:rsidP="00AE06A1">
            <w:pPr>
              <w:pStyle w:val="TableParagraph"/>
              <w:ind w:left="129"/>
            </w:pPr>
            <w:r>
              <w:t>2.2.2.2.43.</w:t>
            </w:r>
          </w:p>
        </w:tc>
        <w:tc>
          <w:tcPr>
            <w:tcW w:w="5493" w:type="dxa"/>
          </w:tcPr>
          <w:p w:rsidR="001474D1" w:rsidRDefault="001474D1" w:rsidP="00AE06A1">
            <w:pPr>
              <w:pStyle w:val="TableParagraph"/>
              <w:ind w:left="107"/>
            </w:pPr>
            <w:r>
              <w:rPr>
                <w:spacing w:val="-1"/>
              </w:rPr>
              <w:t>Кукольная</w:t>
            </w:r>
            <w:r>
              <w:rPr>
                <w:spacing w:val="-13"/>
              </w:rPr>
              <w:t xml:space="preserve"> </w:t>
            </w:r>
            <w:r>
              <w:rPr>
                <w:spacing w:val="-1"/>
              </w:rPr>
              <w:t>кровать</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spacing w:line="244" w:lineRule="exact"/>
              <w:ind w:left="129"/>
            </w:pPr>
            <w:r>
              <w:t>2.2.2.2.44.</w:t>
            </w:r>
          </w:p>
        </w:tc>
        <w:tc>
          <w:tcPr>
            <w:tcW w:w="5493" w:type="dxa"/>
          </w:tcPr>
          <w:p w:rsidR="001474D1" w:rsidRPr="00AE06A1" w:rsidRDefault="001474D1" w:rsidP="00AE06A1">
            <w:pPr>
              <w:pStyle w:val="TableParagraph"/>
              <w:spacing w:line="244" w:lineRule="exact"/>
              <w:ind w:left="107"/>
              <w:rPr>
                <w:lang w:val="ru-RU"/>
              </w:rPr>
            </w:pPr>
            <w:r w:rsidRPr="00AE06A1">
              <w:rPr>
                <w:lang w:val="ru-RU"/>
              </w:rPr>
              <w:t>Кукольный</w:t>
            </w:r>
            <w:r w:rsidRPr="00AE06A1">
              <w:rPr>
                <w:spacing w:val="-10"/>
                <w:lang w:val="ru-RU"/>
              </w:rPr>
              <w:t xml:space="preserve"> </w:t>
            </w:r>
            <w:r w:rsidRPr="00AE06A1">
              <w:rPr>
                <w:lang w:val="ru-RU"/>
              </w:rPr>
              <w:t>дом</w:t>
            </w:r>
            <w:r w:rsidRPr="00AE06A1">
              <w:rPr>
                <w:spacing w:val="-9"/>
                <w:lang w:val="ru-RU"/>
              </w:rPr>
              <w:t xml:space="preserve"> </w:t>
            </w:r>
            <w:r w:rsidRPr="00AE06A1">
              <w:rPr>
                <w:lang w:val="ru-RU"/>
              </w:rPr>
              <w:t>с</w:t>
            </w:r>
            <w:r w:rsidRPr="00AE06A1">
              <w:rPr>
                <w:spacing w:val="-10"/>
                <w:lang w:val="ru-RU"/>
              </w:rPr>
              <w:t xml:space="preserve"> </w:t>
            </w:r>
            <w:r w:rsidRPr="00AE06A1">
              <w:rPr>
                <w:lang w:val="ru-RU"/>
              </w:rPr>
              <w:t>мебелью</w:t>
            </w:r>
            <w:r w:rsidRPr="00AE06A1">
              <w:rPr>
                <w:spacing w:val="-9"/>
                <w:lang w:val="ru-RU"/>
              </w:rPr>
              <w:t xml:space="preserve"> </w:t>
            </w:r>
            <w:r w:rsidRPr="00AE06A1">
              <w:rPr>
                <w:lang w:val="ru-RU"/>
              </w:rPr>
              <w:t>(дерево)</w:t>
            </w:r>
            <w:r w:rsidRPr="00AE06A1">
              <w:rPr>
                <w:spacing w:val="-10"/>
                <w:lang w:val="ru-RU"/>
              </w:rPr>
              <w:t xml:space="preserve"> </w:t>
            </w:r>
            <w:r w:rsidRPr="00AE06A1">
              <w:rPr>
                <w:lang w:val="ru-RU"/>
              </w:rPr>
              <w:t>–</w:t>
            </w:r>
            <w:r w:rsidRPr="00AE06A1">
              <w:rPr>
                <w:spacing w:val="-10"/>
                <w:lang w:val="ru-RU"/>
              </w:rPr>
              <w:t xml:space="preserve"> </w:t>
            </w:r>
            <w:r w:rsidRPr="00AE06A1">
              <w:rPr>
                <w:lang w:val="ru-RU"/>
              </w:rPr>
              <w:t>комплект</w:t>
            </w:r>
          </w:p>
        </w:tc>
        <w:tc>
          <w:tcPr>
            <w:tcW w:w="720" w:type="dxa"/>
          </w:tcPr>
          <w:p w:rsidR="001474D1" w:rsidRDefault="001474D1" w:rsidP="00AE06A1">
            <w:pPr>
              <w:pStyle w:val="TableParagraph"/>
              <w:spacing w:line="244" w:lineRule="exact"/>
              <w:ind w:left="206"/>
            </w:pPr>
            <w:r>
              <w:t>шт.</w:t>
            </w:r>
          </w:p>
        </w:tc>
        <w:tc>
          <w:tcPr>
            <w:tcW w:w="1020" w:type="dxa"/>
          </w:tcPr>
          <w:p w:rsidR="001474D1" w:rsidRDefault="001474D1" w:rsidP="00AE06A1">
            <w:pPr>
              <w:pStyle w:val="TableParagraph"/>
              <w:spacing w:line="244" w:lineRule="exact"/>
              <w:ind w:left="7"/>
              <w:jc w:val="center"/>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spacing w:line="244" w:lineRule="exact"/>
              <w:ind w:left="6"/>
              <w:jc w:val="center"/>
            </w:pPr>
            <w:r>
              <w:t>+</w:t>
            </w:r>
          </w:p>
        </w:tc>
      </w:tr>
      <w:tr w:rsidR="001474D1" w:rsidTr="00AE06A1">
        <w:trPr>
          <w:trHeight w:val="582"/>
        </w:trPr>
        <w:tc>
          <w:tcPr>
            <w:tcW w:w="1385" w:type="dxa"/>
          </w:tcPr>
          <w:p w:rsidR="001474D1" w:rsidRDefault="001474D1" w:rsidP="00AE06A1">
            <w:pPr>
              <w:pStyle w:val="TableParagraph"/>
              <w:spacing w:line="246" w:lineRule="exact"/>
              <w:ind w:left="129"/>
            </w:pPr>
            <w:r>
              <w:t>2.2.2.2.45.</w:t>
            </w:r>
          </w:p>
        </w:tc>
        <w:tc>
          <w:tcPr>
            <w:tcW w:w="5493" w:type="dxa"/>
          </w:tcPr>
          <w:p w:rsidR="001474D1" w:rsidRPr="00AE06A1" w:rsidRDefault="001474D1" w:rsidP="00AE06A1">
            <w:pPr>
              <w:pStyle w:val="TableParagraph"/>
              <w:spacing w:line="246" w:lineRule="exact"/>
              <w:ind w:left="107"/>
              <w:rPr>
                <w:lang w:val="ru-RU"/>
              </w:rPr>
            </w:pPr>
            <w:r w:rsidRPr="00AE06A1">
              <w:rPr>
                <w:lang w:val="ru-RU"/>
              </w:rPr>
              <w:t>Кукольный</w:t>
            </w:r>
            <w:r w:rsidRPr="00AE06A1">
              <w:rPr>
                <w:spacing w:val="29"/>
                <w:lang w:val="ru-RU"/>
              </w:rPr>
              <w:t xml:space="preserve"> </w:t>
            </w:r>
            <w:r w:rsidRPr="00AE06A1">
              <w:rPr>
                <w:lang w:val="ru-RU"/>
              </w:rPr>
              <w:t>стол</w:t>
            </w:r>
            <w:r w:rsidRPr="00AE06A1">
              <w:rPr>
                <w:spacing w:val="81"/>
                <w:lang w:val="ru-RU"/>
              </w:rPr>
              <w:t xml:space="preserve"> </w:t>
            </w:r>
            <w:r w:rsidRPr="00AE06A1">
              <w:rPr>
                <w:lang w:val="ru-RU"/>
              </w:rPr>
              <w:t>со</w:t>
            </w:r>
            <w:r w:rsidRPr="00AE06A1">
              <w:rPr>
                <w:spacing w:val="85"/>
                <w:lang w:val="ru-RU"/>
              </w:rPr>
              <w:t xml:space="preserve"> </w:t>
            </w:r>
            <w:r w:rsidRPr="00AE06A1">
              <w:rPr>
                <w:lang w:val="ru-RU"/>
              </w:rPr>
              <w:t>стульями</w:t>
            </w:r>
            <w:r w:rsidRPr="00AE06A1">
              <w:rPr>
                <w:spacing w:val="83"/>
                <w:lang w:val="ru-RU"/>
              </w:rPr>
              <w:t xml:space="preserve"> </w:t>
            </w:r>
            <w:r w:rsidRPr="00AE06A1">
              <w:rPr>
                <w:lang w:val="ru-RU"/>
              </w:rPr>
              <w:t>(крупного</w:t>
            </w:r>
            <w:r w:rsidRPr="00AE06A1">
              <w:rPr>
                <w:spacing w:val="85"/>
                <w:lang w:val="ru-RU"/>
              </w:rPr>
              <w:t xml:space="preserve"> </w:t>
            </w:r>
            <w:r w:rsidRPr="00AE06A1">
              <w:rPr>
                <w:lang w:val="ru-RU"/>
              </w:rPr>
              <w:t>размера)</w:t>
            </w:r>
            <w:r w:rsidRPr="00AE06A1">
              <w:rPr>
                <w:spacing w:val="86"/>
                <w:lang w:val="ru-RU"/>
              </w:rPr>
              <w:t xml:space="preserve"> </w:t>
            </w:r>
            <w:r w:rsidRPr="00AE06A1">
              <w:rPr>
                <w:lang w:val="ru-RU"/>
              </w:rPr>
              <w:t>–</w:t>
            </w:r>
          </w:p>
          <w:p w:rsidR="001474D1" w:rsidRDefault="001474D1" w:rsidP="00AE06A1">
            <w:pPr>
              <w:pStyle w:val="TableParagraph"/>
              <w:spacing w:before="37"/>
              <w:ind w:left="107"/>
            </w:pPr>
            <w:r>
              <w:t>комплект</w:t>
            </w:r>
          </w:p>
        </w:tc>
        <w:tc>
          <w:tcPr>
            <w:tcW w:w="720" w:type="dxa"/>
          </w:tcPr>
          <w:p w:rsidR="001474D1" w:rsidRDefault="001474D1" w:rsidP="00AE06A1">
            <w:pPr>
              <w:pStyle w:val="TableParagraph"/>
              <w:spacing w:before="137"/>
              <w:ind w:left="206"/>
            </w:pPr>
            <w:r>
              <w:t>шт.</w:t>
            </w:r>
          </w:p>
        </w:tc>
        <w:tc>
          <w:tcPr>
            <w:tcW w:w="1020" w:type="dxa"/>
          </w:tcPr>
          <w:p w:rsidR="001474D1" w:rsidRDefault="001474D1" w:rsidP="00AE06A1">
            <w:pPr>
              <w:pStyle w:val="TableParagraph"/>
              <w:spacing w:before="137"/>
              <w:ind w:left="7"/>
              <w:jc w:val="center"/>
            </w:pPr>
            <w:r>
              <w:t>1</w:t>
            </w:r>
          </w:p>
        </w:tc>
        <w:tc>
          <w:tcPr>
            <w:tcW w:w="1035" w:type="dxa"/>
          </w:tcPr>
          <w:p w:rsidR="001474D1" w:rsidRDefault="001474D1" w:rsidP="00AE06A1">
            <w:pPr>
              <w:pStyle w:val="TableParagraph"/>
              <w:spacing w:line="246" w:lineRule="exact"/>
              <w:ind w:right="444"/>
              <w:jc w:val="right"/>
            </w:pPr>
            <w:r>
              <w:t>+</w:t>
            </w:r>
          </w:p>
        </w:tc>
        <w:tc>
          <w:tcPr>
            <w:tcW w:w="1006" w:type="dxa"/>
          </w:tcPr>
          <w:p w:rsidR="001474D1" w:rsidRDefault="001474D1" w:rsidP="00AE06A1">
            <w:pPr>
              <w:pStyle w:val="TableParagraph"/>
            </w:pPr>
          </w:p>
        </w:tc>
      </w:tr>
      <w:tr w:rsidR="001474D1" w:rsidTr="00AE06A1">
        <w:trPr>
          <w:trHeight w:val="290"/>
        </w:trPr>
        <w:tc>
          <w:tcPr>
            <w:tcW w:w="1385" w:type="dxa"/>
          </w:tcPr>
          <w:p w:rsidR="001474D1" w:rsidRDefault="001474D1" w:rsidP="00AE06A1">
            <w:pPr>
              <w:pStyle w:val="TableParagraph"/>
              <w:ind w:left="129"/>
            </w:pPr>
            <w:r>
              <w:t>2.2.2.2.46.</w:t>
            </w:r>
          </w:p>
        </w:tc>
        <w:tc>
          <w:tcPr>
            <w:tcW w:w="5493" w:type="dxa"/>
          </w:tcPr>
          <w:p w:rsidR="001474D1" w:rsidRPr="00AE06A1" w:rsidRDefault="001474D1" w:rsidP="00AE06A1">
            <w:pPr>
              <w:pStyle w:val="TableParagraph"/>
              <w:ind w:left="107"/>
              <w:rPr>
                <w:lang w:val="ru-RU"/>
              </w:rPr>
            </w:pPr>
            <w:r w:rsidRPr="00AE06A1">
              <w:rPr>
                <w:lang w:val="ru-RU"/>
              </w:rPr>
              <w:t>Кухонная</w:t>
            </w:r>
            <w:r w:rsidRPr="00AE06A1">
              <w:rPr>
                <w:spacing w:val="-7"/>
                <w:lang w:val="ru-RU"/>
              </w:rPr>
              <w:t xml:space="preserve"> </w:t>
            </w:r>
            <w:r w:rsidRPr="00AE06A1">
              <w:rPr>
                <w:lang w:val="ru-RU"/>
              </w:rPr>
              <w:t>плита</w:t>
            </w:r>
            <w:r w:rsidRPr="00AE06A1">
              <w:rPr>
                <w:spacing w:val="-6"/>
                <w:lang w:val="ru-RU"/>
              </w:rPr>
              <w:t xml:space="preserve"> </w:t>
            </w:r>
            <w:r w:rsidRPr="00AE06A1">
              <w:rPr>
                <w:lang w:val="ru-RU"/>
              </w:rPr>
              <w:t>(соразмерная</w:t>
            </w:r>
            <w:r w:rsidRPr="00AE06A1">
              <w:rPr>
                <w:spacing w:val="-7"/>
                <w:lang w:val="ru-RU"/>
              </w:rPr>
              <w:t xml:space="preserve"> </w:t>
            </w:r>
            <w:r w:rsidRPr="00AE06A1">
              <w:rPr>
                <w:lang w:val="ru-RU"/>
              </w:rPr>
              <w:t>росту</w:t>
            </w:r>
            <w:r w:rsidRPr="00AE06A1">
              <w:rPr>
                <w:spacing w:val="-9"/>
                <w:lang w:val="ru-RU"/>
              </w:rPr>
              <w:t xml:space="preserve"> </w:t>
            </w:r>
            <w:r w:rsidRPr="00AE06A1">
              <w:rPr>
                <w:lang w:val="ru-RU"/>
              </w:rPr>
              <w:t>ребенка)</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2"/>
        </w:trPr>
        <w:tc>
          <w:tcPr>
            <w:tcW w:w="1385" w:type="dxa"/>
          </w:tcPr>
          <w:p w:rsidR="001474D1" w:rsidRDefault="001474D1" w:rsidP="00AE06A1">
            <w:pPr>
              <w:pStyle w:val="TableParagraph"/>
              <w:spacing w:line="246" w:lineRule="exact"/>
              <w:ind w:left="129"/>
            </w:pPr>
            <w:r>
              <w:t>2.2.2.2.47.</w:t>
            </w:r>
          </w:p>
        </w:tc>
        <w:tc>
          <w:tcPr>
            <w:tcW w:w="5493" w:type="dxa"/>
          </w:tcPr>
          <w:p w:rsidR="001474D1" w:rsidRPr="00AE06A1" w:rsidRDefault="001474D1" w:rsidP="00AE06A1">
            <w:pPr>
              <w:pStyle w:val="TableParagraph"/>
              <w:spacing w:line="246" w:lineRule="exact"/>
              <w:ind w:left="107"/>
              <w:rPr>
                <w:lang w:val="ru-RU"/>
              </w:rPr>
            </w:pPr>
            <w:r w:rsidRPr="00AE06A1">
              <w:rPr>
                <w:lang w:val="ru-RU"/>
              </w:rPr>
              <w:t>Кухонный</w:t>
            </w:r>
            <w:r w:rsidRPr="00AE06A1">
              <w:rPr>
                <w:spacing w:val="-9"/>
                <w:lang w:val="ru-RU"/>
              </w:rPr>
              <w:t xml:space="preserve"> </w:t>
            </w:r>
            <w:r w:rsidRPr="00AE06A1">
              <w:rPr>
                <w:lang w:val="ru-RU"/>
              </w:rPr>
              <w:t>шкафчик</w:t>
            </w:r>
            <w:r w:rsidRPr="00AE06A1">
              <w:rPr>
                <w:spacing w:val="-11"/>
                <w:lang w:val="ru-RU"/>
              </w:rPr>
              <w:t xml:space="preserve"> </w:t>
            </w:r>
            <w:r w:rsidRPr="00AE06A1">
              <w:rPr>
                <w:lang w:val="ru-RU"/>
              </w:rPr>
              <w:t>(соразмерный</w:t>
            </w:r>
            <w:r w:rsidRPr="00AE06A1">
              <w:rPr>
                <w:spacing w:val="-8"/>
                <w:lang w:val="ru-RU"/>
              </w:rPr>
              <w:t xml:space="preserve"> </w:t>
            </w:r>
            <w:r w:rsidRPr="00AE06A1">
              <w:rPr>
                <w:lang w:val="ru-RU"/>
              </w:rPr>
              <w:t>росту</w:t>
            </w:r>
            <w:r w:rsidRPr="00AE06A1">
              <w:rPr>
                <w:spacing w:val="-11"/>
                <w:lang w:val="ru-RU"/>
              </w:rPr>
              <w:t xml:space="preserve"> </w:t>
            </w:r>
            <w:r w:rsidRPr="00AE06A1">
              <w:rPr>
                <w:lang w:val="ru-RU"/>
              </w:rPr>
              <w:t>ребенка)</w:t>
            </w:r>
          </w:p>
        </w:tc>
        <w:tc>
          <w:tcPr>
            <w:tcW w:w="720" w:type="dxa"/>
          </w:tcPr>
          <w:p w:rsidR="001474D1" w:rsidRDefault="001474D1" w:rsidP="00AE06A1">
            <w:pPr>
              <w:pStyle w:val="TableParagraph"/>
              <w:spacing w:line="246" w:lineRule="exact"/>
              <w:ind w:left="206"/>
            </w:pPr>
            <w:r>
              <w:t>шт.</w:t>
            </w:r>
          </w:p>
        </w:tc>
        <w:tc>
          <w:tcPr>
            <w:tcW w:w="1020" w:type="dxa"/>
          </w:tcPr>
          <w:p w:rsidR="001474D1" w:rsidRDefault="001474D1" w:rsidP="00AE06A1">
            <w:pPr>
              <w:pStyle w:val="TableParagraph"/>
              <w:spacing w:line="246" w:lineRule="exact"/>
              <w:ind w:left="7"/>
              <w:jc w:val="center"/>
            </w:pPr>
            <w:r>
              <w:t>1</w:t>
            </w:r>
          </w:p>
        </w:tc>
        <w:tc>
          <w:tcPr>
            <w:tcW w:w="1035" w:type="dxa"/>
          </w:tcPr>
          <w:p w:rsidR="001474D1" w:rsidRDefault="001474D1" w:rsidP="00AE06A1">
            <w:pPr>
              <w:pStyle w:val="TableParagraph"/>
              <w:spacing w:line="246" w:lineRule="exact"/>
              <w:ind w:right="444"/>
              <w:jc w:val="right"/>
            </w:pPr>
            <w:r>
              <w:t>+</w:t>
            </w:r>
          </w:p>
        </w:tc>
        <w:tc>
          <w:tcPr>
            <w:tcW w:w="1006" w:type="dxa"/>
          </w:tcPr>
          <w:p w:rsidR="001474D1" w:rsidRDefault="001474D1" w:rsidP="00AE06A1">
            <w:pPr>
              <w:pStyle w:val="TableParagraph"/>
              <w:rPr>
                <w:sz w:val="20"/>
              </w:rPr>
            </w:pPr>
          </w:p>
        </w:tc>
      </w:tr>
      <w:tr w:rsidR="001474D1" w:rsidTr="00AE06A1">
        <w:trPr>
          <w:trHeight w:val="289"/>
        </w:trPr>
        <w:tc>
          <w:tcPr>
            <w:tcW w:w="1385" w:type="dxa"/>
          </w:tcPr>
          <w:p w:rsidR="001474D1" w:rsidRDefault="001474D1" w:rsidP="00AE06A1">
            <w:pPr>
              <w:pStyle w:val="TableParagraph"/>
              <w:ind w:left="129"/>
            </w:pPr>
            <w:r>
              <w:t>2.2.2.2.48.</w:t>
            </w:r>
          </w:p>
        </w:tc>
        <w:tc>
          <w:tcPr>
            <w:tcW w:w="5493" w:type="dxa"/>
          </w:tcPr>
          <w:p w:rsidR="001474D1" w:rsidRDefault="001474D1" w:rsidP="00AE06A1">
            <w:pPr>
              <w:pStyle w:val="TableParagraph"/>
              <w:ind w:left="107"/>
            </w:pPr>
            <w:r>
              <w:t>Ландшафтный</w:t>
            </w:r>
            <w:r>
              <w:rPr>
                <w:spacing w:val="-7"/>
              </w:rPr>
              <w:t xml:space="preserve"> </w:t>
            </w:r>
            <w:r>
              <w:t>макет</w:t>
            </w:r>
            <w:r>
              <w:rPr>
                <w:spacing w:val="-10"/>
              </w:rPr>
              <w:t xml:space="preserve"> </w:t>
            </w:r>
            <w:r>
              <w:t>(коврик)</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r w:rsidR="001474D1" w:rsidTr="00AE06A1">
        <w:trPr>
          <w:trHeight w:val="292"/>
        </w:trPr>
        <w:tc>
          <w:tcPr>
            <w:tcW w:w="1385" w:type="dxa"/>
          </w:tcPr>
          <w:p w:rsidR="001474D1" w:rsidRDefault="001474D1" w:rsidP="00AE06A1">
            <w:pPr>
              <w:pStyle w:val="TableParagraph"/>
              <w:ind w:left="129"/>
            </w:pPr>
            <w:r>
              <w:t>2.2.2.2.49.</w:t>
            </w:r>
          </w:p>
        </w:tc>
        <w:tc>
          <w:tcPr>
            <w:tcW w:w="5493" w:type="dxa"/>
          </w:tcPr>
          <w:p w:rsidR="001474D1" w:rsidRDefault="001474D1" w:rsidP="00AE06A1">
            <w:pPr>
              <w:pStyle w:val="TableParagraph"/>
              <w:ind w:left="107"/>
            </w:pPr>
            <w:r>
              <w:t>Лейка</w:t>
            </w:r>
            <w:r>
              <w:rPr>
                <w:spacing w:val="-2"/>
              </w:rPr>
              <w:t xml:space="preserve"> </w:t>
            </w:r>
            <w:r>
              <w:t>пластмассовая</w:t>
            </w:r>
            <w:r>
              <w:rPr>
                <w:spacing w:val="-2"/>
              </w:rPr>
              <w:t xml:space="preserve"> </w:t>
            </w:r>
            <w:r>
              <w:t>детская</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5</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580"/>
        </w:trPr>
        <w:tc>
          <w:tcPr>
            <w:tcW w:w="1385" w:type="dxa"/>
          </w:tcPr>
          <w:p w:rsidR="001474D1" w:rsidRDefault="001474D1" w:rsidP="00AE06A1">
            <w:pPr>
              <w:pStyle w:val="TableParagraph"/>
              <w:ind w:left="129"/>
            </w:pPr>
            <w:r>
              <w:t>2.2.2.2.50.</w:t>
            </w:r>
          </w:p>
        </w:tc>
        <w:tc>
          <w:tcPr>
            <w:tcW w:w="5493" w:type="dxa"/>
          </w:tcPr>
          <w:p w:rsidR="001474D1" w:rsidRPr="00AE06A1" w:rsidRDefault="001474D1" w:rsidP="00AE06A1">
            <w:pPr>
              <w:pStyle w:val="TableParagraph"/>
              <w:ind w:left="107"/>
              <w:rPr>
                <w:lang w:val="ru-RU"/>
              </w:rPr>
            </w:pPr>
            <w:r w:rsidRPr="00AE06A1">
              <w:rPr>
                <w:lang w:val="ru-RU"/>
              </w:rPr>
              <w:t>Логическая</w:t>
            </w:r>
            <w:r w:rsidRPr="00AE06A1">
              <w:rPr>
                <w:spacing w:val="82"/>
                <w:lang w:val="ru-RU"/>
              </w:rPr>
              <w:t xml:space="preserve"> </w:t>
            </w:r>
            <w:r w:rsidRPr="00AE06A1">
              <w:rPr>
                <w:lang w:val="ru-RU"/>
              </w:rPr>
              <w:t xml:space="preserve">игра  </w:t>
            </w:r>
            <w:r w:rsidRPr="00AE06A1">
              <w:rPr>
                <w:spacing w:val="26"/>
                <w:lang w:val="ru-RU"/>
              </w:rPr>
              <w:t xml:space="preserve"> </w:t>
            </w:r>
            <w:r w:rsidRPr="00AE06A1">
              <w:rPr>
                <w:lang w:val="ru-RU"/>
              </w:rPr>
              <w:t xml:space="preserve">на  </w:t>
            </w:r>
            <w:r w:rsidRPr="00AE06A1">
              <w:rPr>
                <w:spacing w:val="26"/>
                <w:lang w:val="ru-RU"/>
              </w:rPr>
              <w:t xml:space="preserve"> </w:t>
            </w:r>
            <w:r w:rsidRPr="00AE06A1">
              <w:rPr>
                <w:lang w:val="ru-RU"/>
              </w:rPr>
              <w:t xml:space="preserve">подбор  </w:t>
            </w:r>
            <w:r w:rsidRPr="00AE06A1">
              <w:rPr>
                <w:spacing w:val="26"/>
                <w:lang w:val="ru-RU"/>
              </w:rPr>
              <w:t xml:space="preserve"> </w:t>
            </w:r>
            <w:r w:rsidRPr="00AE06A1">
              <w:rPr>
                <w:lang w:val="ru-RU"/>
              </w:rPr>
              <w:t xml:space="preserve">цветных,  </w:t>
            </w:r>
            <w:r w:rsidRPr="00AE06A1">
              <w:rPr>
                <w:spacing w:val="25"/>
                <w:lang w:val="ru-RU"/>
              </w:rPr>
              <w:t xml:space="preserve"> </w:t>
            </w:r>
            <w:r w:rsidRPr="00AE06A1">
              <w:rPr>
                <w:lang w:val="ru-RU"/>
              </w:rPr>
              <w:t xml:space="preserve">теневых  </w:t>
            </w:r>
            <w:r w:rsidRPr="00AE06A1">
              <w:rPr>
                <w:spacing w:val="26"/>
                <w:lang w:val="ru-RU"/>
              </w:rPr>
              <w:t xml:space="preserve"> </w:t>
            </w:r>
            <w:r w:rsidRPr="00AE06A1">
              <w:rPr>
                <w:lang w:val="ru-RU"/>
              </w:rPr>
              <w:t>и</w:t>
            </w:r>
          </w:p>
          <w:p w:rsidR="001474D1" w:rsidRDefault="001474D1" w:rsidP="00AE06A1">
            <w:pPr>
              <w:pStyle w:val="TableParagraph"/>
              <w:spacing w:before="37"/>
              <w:ind w:left="107"/>
            </w:pPr>
            <w:r>
              <w:t>контурных</w:t>
            </w:r>
            <w:r>
              <w:rPr>
                <w:spacing w:val="-9"/>
              </w:rPr>
              <w:t xml:space="preserve"> </w:t>
            </w:r>
            <w:r>
              <w:t>изображений</w:t>
            </w:r>
          </w:p>
        </w:tc>
        <w:tc>
          <w:tcPr>
            <w:tcW w:w="720" w:type="dxa"/>
          </w:tcPr>
          <w:p w:rsidR="001474D1" w:rsidRDefault="001474D1" w:rsidP="00AE06A1">
            <w:pPr>
              <w:pStyle w:val="TableParagraph"/>
              <w:spacing w:before="134"/>
              <w:ind w:left="206"/>
            </w:pPr>
            <w:r>
              <w:t>шт.</w:t>
            </w:r>
          </w:p>
        </w:tc>
        <w:tc>
          <w:tcPr>
            <w:tcW w:w="1020" w:type="dxa"/>
          </w:tcPr>
          <w:p w:rsidR="001474D1" w:rsidRDefault="001474D1" w:rsidP="00AE06A1">
            <w:pPr>
              <w:pStyle w:val="TableParagraph"/>
              <w:spacing w:before="134"/>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pPr>
          </w:p>
        </w:tc>
      </w:tr>
      <w:tr w:rsidR="001474D1" w:rsidTr="00AE06A1">
        <w:trPr>
          <w:trHeight w:val="292"/>
        </w:trPr>
        <w:tc>
          <w:tcPr>
            <w:tcW w:w="1385" w:type="dxa"/>
          </w:tcPr>
          <w:p w:rsidR="001474D1" w:rsidRDefault="001474D1" w:rsidP="00AE06A1">
            <w:pPr>
              <w:pStyle w:val="TableParagraph"/>
              <w:ind w:left="129"/>
            </w:pPr>
            <w:r>
              <w:t>2.2.2.2.51.</w:t>
            </w:r>
          </w:p>
        </w:tc>
        <w:tc>
          <w:tcPr>
            <w:tcW w:w="5493" w:type="dxa"/>
          </w:tcPr>
          <w:p w:rsidR="001474D1" w:rsidRDefault="001474D1" w:rsidP="00AE06A1">
            <w:pPr>
              <w:pStyle w:val="TableParagraph"/>
              <w:ind w:left="107"/>
            </w:pPr>
            <w:r>
              <w:t>Лодка</w:t>
            </w:r>
            <w:r>
              <w:rPr>
                <w:spacing w:val="-10"/>
              </w:rPr>
              <w:t xml:space="preserve"> </w:t>
            </w:r>
            <w:r>
              <w:t>(среднего</w:t>
            </w:r>
            <w:r>
              <w:rPr>
                <w:spacing w:val="-10"/>
              </w:rPr>
              <w:t xml:space="preserve"> </w:t>
            </w:r>
            <w:r>
              <w:t>размера)</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r w:rsidR="001474D1" w:rsidTr="00AE06A1">
        <w:trPr>
          <w:trHeight w:val="290"/>
        </w:trPr>
        <w:tc>
          <w:tcPr>
            <w:tcW w:w="1385" w:type="dxa"/>
          </w:tcPr>
          <w:p w:rsidR="001474D1" w:rsidRDefault="001474D1" w:rsidP="00AE06A1">
            <w:pPr>
              <w:pStyle w:val="TableParagraph"/>
              <w:ind w:left="129"/>
            </w:pPr>
            <w:r>
              <w:t>2.2.2.2.52.</w:t>
            </w:r>
          </w:p>
        </w:tc>
        <w:tc>
          <w:tcPr>
            <w:tcW w:w="5493" w:type="dxa"/>
          </w:tcPr>
          <w:p w:rsidR="001474D1" w:rsidRPr="00AE06A1" w:rsidRDefault="001474D1" w:rsidP="00AE06A1">
            <w:pPr>
              <w:pStyle w:val="TableParagraph"/>
              <w:ind w:left="107"/>
              <w:rPr>
                <w:lang w:val="ru-RU"/>
              </w:rPr>
            </w:pPr>
            <w:r w:rsidRPr="00AE06A1">
              <w:rPr>
                <w:lang w:val="ru-RU"/>
              </w:rPr>
              <w:t>Лото</w:t>
            </w:r>
            <w:r w:rsidRPr="00AE06A1">
              <w:rPr>
                <w:spacing w:val="-8"/>
                <w:lang w:val="ru-RU"/>
              </w:rPr>
              <w:t xml:space="preserve"> </w:t>
            </w:r>
            <w:r w:rsidRPr="00AE06A1">
              <w:rPr>
                <w:lang w:val="ru-RU"/>
              </w:rPr>
              <w:t>с</w:t>
            </w:r>
            <w:r w:rsidRPr="00AE06A1">
              <w:rPr>
                <w:spacing w:val="-8"/>
                <w:lang w:val="ru-RU"/>
              </w:rPr>
              <w:t xml:space="preserve"> </w:t>
            </w:r>
            <w:r w:rsidRPr="00AE06A1">
              <w:rPr>
                <w:lang w:val="ru-RU"/>
              </w:rPr>
              <w:t>разной</w:t>
            </w:r>
            <w:r w:rsidRPr="00AE06A1">
              <w:rPr>
                <w:spacing w:val="-8"/>
                <w:lang w:val="ru-RU"/>
              </w:rPr>
              <w:t xml:space="preserve"> </w:t>
            </w:r>
            <w:r w:rsidRPr="00AE06A1">
              <w:rPr>
                <w:lang w:val="ru-RU"/>
              </w:rPr>
              <w:t>тематикой</w:t>
            </w:r>
            <w:r w:rsidRPr="00AE06A1">
              <w:rPr>
                <w:spacing w:val="-10"/>
                <w:lang w:val="ru-RU"/>
              </w:rPr>
              <w:t xml:space="preserve"> </w:t>
            </w:r>
            <w:r w:rsidRPr="00AE06A1">
              <w:rPr>
                <w:lang w:val="ru-RU"/>
              </w:rPr>
              <w:t>–</w:t>
            </w:r>
            <w:r w:rsidRPr="00AE06A1">
              <w:rPr>
                <w:spacing w:val="-8"/>
                <w:lang w:val="ru-RU"/>
              </w:rPr>
              <w:t xml:space="preserve"> </w:t>
            </w:r>
            <w:r w:rsidRPr="00AE06A1">
              <w:rPr>
                <w:lang w:val="ru-RU"/>
              </w:rPr>
              <w:t>комплект</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2.2.2.2.53.</w:t>
            </w:r>
          </w:p>
        </w:tc>
        <w:tc>
          <w:tcPr>
            <w:tcW w:w="5493" w:type="dxa"/>
          </w:tcPr>
          <w:p w:rsidR="001474D1" w:rsidRDefault="001474D1" w:rsidP="00AE06A1">
            <w:pPr>
              <w:pStyle w:val="TableParagraph"/>
              <w:ind w:left="107"/>
            </w:pPr>
            <w:r>
              <w:t>Магнитная</w:t>
            </w:r>
            <w:r>
              <w:rPr>
                <w:spacing w:val="-5"/>
              </w:rPr>
              <w:t xml:space="preserve"> </w:t>
            </w:r>
            <w:r>
              <w:t>доска</w:t>
            </w:r>
            <w:r>
              <w:rPr>
                <w:spacing w:val="-1"/>
              </w:rPr>
              <w:t xml:space="preserve"> </w:t>
            </w:r>
            <w:r>
              <w:t>настенная</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2"/>
        </w:trPr>
        <w:tc>
          <w:tcPr>
            <w:tcW w:w="1385" w:type="dxa"/>
          </w:tcPr>
          <w:p w:rsidR="001474D1" w:rsidRDefault="001474D1" w:rsidP="00AE06A1">
            <w:pPr>
              <w:pStyle w:val="TableParagraph"/>
              <w:ind w:left="129"/>
            </w:pPr>
            <w:r>
              <w:t>2.2.2.2.54.</w:t>
            </w:r>
          </w:p>
        </w:tc>
        <w:tc>
          <w:tcPr>
            <w:tcW w:w="5493" w:type="dxa"/>
          </w:tcPr>
          <w:p w:rsidR="001474D1" w:rsidRDefault="001474D1" w:rsidP="00AE06A1">
            <w:pPr>
              <w:pStyle w:val="TableParagraph"/>
              <w:ind w:left="107"/>
            </w:pPr>
            <w:r>
              <w:t>Матрешка</w:t>
            </w:r>
            <w:r>
              <w:rPr>
                <w:spacing w:val="-12"/>
              </w:rPr>
              <w:t xml:space="preserve"> </w:t>
            </w:r>
            <w:r>
              <w:t>пятикукольная</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5</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580"/>
        </w:trPr>
        <w:tc>
          <w:tcPr>
            <w:tcW w:w="1385" w:type="dxa"/>
          </w:tcPr>
          <w:p w:rsidR="001474D1" w:rsidRDefault="001474D1" w:rsidP="00AE06A1">
            <w:pPr>
              <w:pStyle w:val="TableParagraph"/>
              <w:ind w:left="129"/>
            </w:pPr>
            <w:r>
              <w:t>2.2.2.2.55.</w:t>
            </w:r>
          </w:p>
        </w:tc>
        <w:tc>
          <w:tcPr>
            <w:tcW w:w="5493" w:type="dxa"/>
          </w:tcPr>
          <w:p w:rsidR="001474D1" w:rsidRPr="00AE06A1" w:rsidRDefault="001474D1" w:rsidP="00AE06A1">
            <w:pPr>
              <w:pStyle w:val="TableParagraph"/>
              <w:tabs>
                <w:tab w:val="left" w:pos="1118"/>
                <w:tab w:val="left" w:pos="1420"/>
                <w:tab w:val="left" w:pos="3361"/>
                <w:tab w:val="left" w:pos="4395"/>
              </w:tabs>
              <w:ind w:left="107"/>
              <w:rPr>
                <w:lang w:val="ru-RU"/>
              </w:rPr>
            </w:pPr>
            <w:r w:rsidRPr="00AE06A1">
              <w:rPr>
                <w:lang w:val="ru-RU"/>
              </w:rPr>
              <w:t>Мозаика</w:t>
            </w:r>
            <w:r w:rsidRPr="00AE06A1">
              <w:rPr>
                <w:lang w:val="ru-RU"/>
              </w:rPr>
              <w:tab/>
              <w:t>с</w:t>
            </w:r>
            <w:r w:rsidRPr="00AE06A1">
              <w:rPr>
                <w:lang w:val="ru-RU"/>
              </w:rPr>
              <w:tab/>
              <w:t>крупногабаритной</w:t>
            </w:r>
            <w:r w:rsidRPr="00AE06A1">
              <w:rPr>
                <w:lang w:val="ru-RU"/>
              </w:rPr>
              <w:tab/>
              <w:t>основой,</w:t>
            </w:r>
            <w:r w:rsidRPr="00AE06A1">
              <w:rPr>
                <w:lang w:val="ru-RU"/>
              </w:rPr>
              <w:tab/>
              <w:t>образцами</w:t>
            </w:r>
          </w:p>
          <w:p w:rsidR="001474D1" w:rsidRPr="00AE06A1" w:rsidRDefault="001474D1" w:rsidP="00AE06A1">
            <w:pPr>
              <w:pStyle w:val="TableParagraph"/>
              <w:spacing w:before="37"/>
              <w:ind w:left="107"/>
              <w:rPr>
                <w:lang w:val="ru-RU"/>
              </w:rPr>
            </w:pPr>
            <w:r w:rsidRPr="00AE06A1">
              <w:rPr>
                <w:lang w:val="ru-RU"/>
              </w:rPr>
              <w:t>изображений</w:t>
            </w:r>
            <w:r w:rsidRPr="00AE06A1">
              <w:rPr>
                <w:spacing w:val="-3"/>
                <w:lang w:val="ru-RU"/>
              </w:rPr>
              <w:t xml:space="preserve"> </w:t>
            </w:r>
            <w:r w:rsidRPr="00AE06A1">
              <w:rPr>
                <w:lang w:val="ru-RU"/>
              </w:rPr>
              <w:t>и</w:t>
            </w:r>
            <w:r w:rsidRPr="00AE06A1">
              <w:rPr>
                <w:spacing w:val="-6"/>
                <w:lang w:val="ru-RU"/>
              </w:rPr>
              <w:t xml:space="preserve"> </w:t>
            </w:r>
            <w:r w:rsidRPr="00AE06A1">
              <w:rPr>
                <w:lang w:val="ru-RU"/>
              </w:rPr>
              <w:t>крупными</w:t>
            </w:r>
            <w:r w:rsidRPr="00AE06A1">
              <w:rPr>
                <w:spacing w:val="-5"/>
                <w:lang w:val="ru-RU"/>
              </w:rPr>
              <w:t xml:space="preserve"> </w:t>
            </w:r>
            <w:r w:rsidRPr="00AE06A1">
              <w:rPr>
                <w:lang w:val="ru-RU"/>
              </w:rPr>
              <w:t>фигурами</w:t>
            </w:r>
          </w:p>
        </w:tc>
        <w:tc>
          <w:tcPr>
            <w:tcW w:w="720" w:type="dxa"/>
          </w:tcPr>
          <w:p w:rsidR="001474D1" w:rsidRDefault="001474D1" w:rsidP="00AE06A1">
            <w:pPr>
              <w:pStyle w:val="TableParagraph"/>
              <w:spacing w:before="134"/>
              <w:ind w:left="206"/>
            </w:pPr>
            <w:r>
              <w:t>шт.</w:t>
            </w:r>
          </w:p>
        </w:tc>
        <w:tc>
          <w:tcPr>
            <w:tcW w:w="1020" w:type="dxa"/>
          </w:tcPr>
          <w:p w:rsidR="001474D1" w:rsidRDefault="001474D1" w:rsidP="00AE06A1">
            <w:pPr>
              <w:pStyle w:val="TableParagraph"/>
              <w:spacing w:before="134"/>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pPr>
          </w:p>
        </w:tc>
      </w:tr>
      <w:tr w:rsidR="001474D1" w:rsidTr="00AE06A1">
        <w:trPr>
          <w:trHeight w:val="292"/>
        </w:trPr>
        <w:tc>
          <w:tcPr>
            <w:tcW w:w="1385" w:type="dxa"/>
          </w:tcPr>
          <w:p w:rsidR="001474D1" w:rsidRDefault="001474D1" w:rsidP="00AE06A1">
            <w:pPr>
              <w:pStyle w:val="TableParagraph"/>
              <w:ind w:left="129"/>
            </w:pPr>
            <w:r>
              <w:t>2.2.2.2.56.</w:t>
            </w:r>
          </w:p>
        </w:tc>
        <w:tc>
          <w:tcPr>
            <w:tcW w:w="5493" w:type="dxa"/>
          </w:tcPr>
          <w:p w:rsidR="001474D1" w:rsidRDefault="001474D1" w:rsidP="00AE06A1">
            <w:pPr>
              <w:pStyle w:val="TableParagraph"/>
              <w:ind w:left="107"/>
            </w:pPr>
            <w:r>
              <w:rPr>
                <w:spacing w:val="-1"/>
              </w:rPr>
              <w:t>Мольберт</w:t>
            </w:r>
            <w:r>
              <w:rPr>
                <w:spacing w:val="-13"/>
              </w:rPr>
              <w:t xml:space="preserve"> </w:t>
            </w:r>
            <w:r>
              <w:t>двухсторонний</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580"/>
        </w:trPr>
        <w:tc>
          <w:tcPr>
            <w:tcW w:w="1385" w:type="dxa"/>
          </w:tcPr>
          <w:p w:rsidR="001474D1" w:rsidRDefault="001474D1" w:rsidP="00AE06A1">
            <w:pPr>
              <w:pStyle w:val="TableParagraph"/>
              <w:ind w:left="129"/>
            </w:pPr>
            <w:r>
              <w:lastRenderedPageBreak/>
              <w:t>2.2.2.2.57.</w:t>
            </w:r>
          </w:p>
        </w:tc>
        <w:tc>
          <w:tcPr>
            <w:tcW w:w="5493" w:type="dxa"/>
          </w:tcPr>
          <w:p w:rsidR="001474D1" w:rsidRPr="00AE06A1" w:rsidRDefault="001474D1" w:rsidP="00AE06A1">
            <w:pPr>
              <w:pStyle w:val="TableParagraph"/>
              <w:ind w:left="107"/>
              <w:rPr>
                <w:lang w:val="ru-RU"/>
              </w:rPr>
            </w:pPr>
            <w:r w:rsidRPr="00AE06A1">
              <w:rPr>
                <w:lang w:val="ru-RU"/>
              </w:rPr>
              <w:t>Музыкальные</w:t>
            </w:r>
            <w:r w:rsidRPr="00AE06A1">
              <w:rPr>
                <w:spacing w:val="47"/>
                <w:lang w:val="ru-RU"/>
              </w:rPr>
              <w:t xml:space="preserve"> </w:t>
            </w:r>
            <w:r w:rsidRPr="00AE06A1">
              <w:rPr>
                <w:lang w:val="ru-RU"/>
              </w:rPr>
              <w:t>цифровые</w:t>
            </w:r>
            <w:r w:rsidRPr="00AE06A1">
              <w:rPr>
                <w:spacing w:val="99"/>
                <w:lang w:val="ru-RU"/>
              </w:rPr>
              <w:t xml:space="preserve"> </w:t>
            </w:r>
            <w:r w:rsidRPr="00AE06A1">
              <w:rPr>
                <w:lang w:val="ru-RU"/>
              </w:rPr>
              <w:t>записи</w:t>
            </w:r>
            <w:r w:rsidRPr="00AE06A1">
              <w:rPr>
                <w:spacing w:val="100"/>
                <w:lang w:val="ru-RU"/>
              </w:rPr>
              <w:t xml:space="preserve"> </w:t>
            </w:r>
            <w:r w:rsidRPr="00AE06A1">
              <w:rPr>
                <w:lang w:val="ru-RU"/>
              </w:rPr>
              <w:t>для</w:t>
            </w:r>
            <w:r w:rsidRPr="00AE06A1">
              <w:rPr>
                <w:spacing w:val="100"/>
                <w:lang w:val="ru-RU"/>
              </w:rPr>
              <w:t xml:space="preserve"> </w:t>
            </w:r>
            <w:r w:rsidRPr="00AE06A1">
              <w:rPr>
                <w:lang w:val="ru-RU"/>
              </w:rPr>
              <w:t>детей</w:t>
            </w:r>
            <w:r w:rsidRPr="00AE06A1">
              <w:rPr>
                <w:spacing w:val="101"/>
                <w:lang w:val="ru-RU"/>
              </w:rPr>
              <w:t xml:space="preserve"> </w:t>
            </w:r>
            <w:r w:rsidRPr="00AE06A1">
              <w:rPr>
                <w:lang w:val="ru-RU"/>
              </w:rPr>
              <w:t>раннего</w:t>
            </w:r>
          </w:p>
          <w:p w:rsidR="001474D1" w:rsidRDefault="001474D1" w:rsidP="00AE06A1">
            <w:pPr>
              <w:pStyle w:val="TableParagraph"/>
              <w:spacing w:before="37"/>
              <w:ind w:left="107"/>
            </w:pPr>
            <w:r>
              <w:t>возраста</w:t>
            </w:r>
          </w:p>
        </w:tc>
        <w:tc>
          <w:tcPr>
            <w:tcW w:w="720" w:type="dxa"/>
          </w:tcPr>
          <w:p w:rsidR="001474D1" w:rsidRDefault="001474D1" w:rsidP="00AE06A1">
            <w:pPr>
              <w:pStyle w:val="TableParagraph"/>
              <w:spacing w:before="134"/>
              <w:ind w:left="206"/>
            </w:pPr>
            <w:r>
              <w:t>шт.</w:t>
            </w:r>
          </w:p>
        </w:tc>
        <w:tc>
          <w:tcPr>
            <w:tcW w:w="1020" w:type="dxa"/>
          </w:tcPr>
          <w:p w:rsidR="001474D1" w:rsidRDefault="001474D1" w:rsidP="00AE06A1">
            <w:pPr>
              <w:pStyle w:val="TableParagraph"/>
              <w:spacing w:before="134"/>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pPr>
          </w:p>
        </w:tc>
      </w:tr>
      <w:tr w:rsidR="001474D1" w:rsidTr="00AE06A1">
        <w:trPr>
          <w:trHeight w:val="292"/>
        </w:trPr>
        <w:tc>
          <w:tcPr>
            <w:tcW w:w="1385" w:type="dxa"/>
          </w:tcPr>
          <w:p w:rsidR="001474D1" w:rsidRDefault="001474D1" w:rsidP="00AE06A1">
            <w:pPr>
              <w:pStyle w:val="TableParagraph"/>
              <w:ind w:left="129"/>
            </w:pPr>
            <w:r>
              <w:t>2.2.2.2.58.</w:t>
            </w:r>
          </w:p>
        </w:tc>
        <w:tc>
          <w:tcPr>
            <w:tcW w:w="5493" w:type="dxa"/>
          </w:tcPr>
          <w:p w:rsidR="001474D1" w:rsidRPr="00AE06A1" w:rsidRDefault="001474D1" w:rsidP="00AE06A1">
            <w:pPr>
              <w:pStyle w:val="TableParagraph"/>
              <w:ind w:left="107"/>
              <w:rPr>
                <w:lang w:val="ru-RU"/>
              </w:rPr>
            </w:pPr>
            <w:r w:rsidRPr="00AE06A1">
              <w:rPr>
                <w:lang w:val="ru-RU"/>
              </w:rPr>
              <w:t>Мягкая</w:t>
            </w:r>
            <w:r w:rsidRPr="00AE06A1">
              <w:rPr>
                <w:spacing w:val="-6"/>
                <w:lang w:val="ru-RU"/>
              </w:rPr>
              <w:t xml:space="preserve"> </w:t>
            </w:r>
            <w:r w:rsidRPr="00AE06A1">
              <w:rPr>
                <w:lang w:val="ru-RU"/>
              </w:rPr>
              <w:t>«кочка»</w:t>
            </w:r>
            <w:r w:rsidRPr="00AE06A1">
              <w:rPr>
                <w:spacing w:val="-9"/>
                <w:lang w:val="ru-RU"/>
              </w:rPr>
              <w:t xml:space="preserve"> </w:t>
            </w:r>
            <w:r w:rsidRPr="00AE06A1">
              <w:rPr>
                <w:lang w:val="ru-RU"/>
              </w:rPr>
              <w:t>с</w:t>
            </w:r>
            <w:r w:rsidRPr="00AE06A1">
              <w:rPr>
                <w:spacing w:val="-5"/>
                <w:lang w:val="ru-RU"/>
              </w:rPr>
              <w:t xml:space="preserve"> </w:t>
            </w:r>
            <w:r w:rsidRPr="00AE06A1">
              <w:rPr>
                <w:lang w:val="ru-RU"/>
              </w:rPr>
              <w:t>массажной</w:t>
            </w:r>
            <w:r w:rsidRPr="00AE06A1">
              <w:rPr>
                <w:spacing w:val="-5"/>
                <w:lang w:val="ru-RU"/>
              </w:rPr>
              <w:t xml:space="preserve"> </w:t>
            </w:r>
            <w:r w:rsidRPr="00AE06A1">
              <w:rPr>
                <w:lang w:val="ru-RU"/>
              </w:rPr>
              <w:t>поверхностью</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6</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r w:rsidR="001474D1" w:rsidTr="00AE06A1">
        <w:trPr>
          <w:trHeight w:val="290"/>
        </w:trPr>
        <w:tc>
          <w:tcPr>
            <w:tcW w:w="1385" w:type="dxa"/>
          </w:tcPr>
          <w:p w:rsidR="001474D1" w:rsidRDefault="001474D1" w:rsidP="00AE06A1">
            <w:pPr>
              <w:pStyle w:val="TableParagraph"/>
              <w:ind w:left="129"/>
            </w:pPr>
            <w:r>
              <w:t>2.2.2.2.59.</w:t>
            </w:r>
          </w:p>
        </w:tc>
        <w:tc>
          <w:tcPr>
            <w:tcW w:w="5493" w:type="dxa"/>
          </w:tcPr>
          <w:p w:rsidR="001474D1" w:rsidRDefault="001474D1" w:rsidP="00AE06A1">
            <w:pPr>
              <w:pStyle w:val="TableParagraph"/>
              <w:ind w:left="107"/>
            </w:pPr>
            <w:r>
              <w:t>Мяч</w:t>
            </w:r>
            <w:r>
              <w:rPr>
                <w:spacing w:val="-5"/>
              </w:rPr>
              <w:t xml:space="preserve"> </w:t>
            </w:r>
            <w:r>
              <w:t>надувной</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2</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582"/>
        </w:trPr>
        <w:tc>
          <w:tcPr>
            <w:tcW w:w="1385" w:type="dxa"/>
          </w:tcPr>
          <w:p w:rsidR="001474D1" w:rsidRDefault="001474D1" w:rsidP="00AE06A1">
            <w:pPr>
              <w:pStyle w:val="TableParagraph"/>
              <w:spacing w:before="4"/>
              <w:rPr>
                <w:sz w:val="24"/>
              </w:rPr>
            </w:pPr>
          </w:p>
          <w:p w:rsidR="001474D1" w:rsidRDefault="001474D1" w:rsidP="00AE06A1">
            <w:pPr>
              <w:pStyle w:val="TableParagraph"/>
              <w:ind w:left="129"/>
            </w:pPr>
            <w:r>
              <w:t>2.2.2.2.60.</w:t>
            </w:r>
          </w:p>
        </w:tc>
        <w:tc>
          <w:tcPr>
            <w:tcW w:w="5493" w:type="dxa"/>
          </w:tcPr>
          <w:p w:rsidR="001474D1" w:rsidRPr="00AE06A1" w:rsidRDefault="001474D1" w:rsidP="00AE06A1">
            <w:pPr>
              <w:pStyle w:val="TableParagraph"/>
              <w:ind w:left="107"/>
              <w:rPr>
                <w:lang w:val="ru-RU"/>
              </w:rPr>
            </w:pPr>
            <w:r w:rsidRPr="00AE06A1">
              <w:rPr>
                <w:lang w:val="ru-RU"/>
              </w:rPr>
              <w:t>Набор</w:t>
            </w:r>
            <w:r w:rsidRPr="00AE06A1">
              <w:rPr>
                <w:spacing w:val="66"/>
                <w:lang w:val="ru-RU"/>
              </w:rPr>
              <w:t xml:space="preserve"> </w:t>
            </w:r>
            <w:r w:rsidRPr="00AE06A1">
              <w:rPr>
                <w:lang w:val="ru-RU"/>
              </w:rPr>
              <w:t xml:space="preserve">для  </w:t>
            </w:r>
            <w:r w:rsidRPr="00AE06A1">
              <w:rPr>
                <w:spacing w:val="9"/>
                <w:lang w:val="ru-RU"/>
              </w:rPr>
              <w:t xml:space="preserve"> </w:t>
            </w:r>
            <w:r w:rsidRPr="00AE06A1">
              <w:rPr>
                <w:lang w:val="ru-RU"/>
              </w:rPr>
              <w:t xml:space="preserve">завинчивания  </w:t>
            </w:r>
            <w:r w:rsidRPr="00AE06A1">
              <w:rPr>
                <w:spacing w:val="8"/>
                <w:lang w:val="ru-RU"/>
              </w:rPr>
              <w:t xml:space="preserve"> </w:t>
            </w:r>
            <w:r w:rsidRPr="00AE06A1">
              <w:rPr>
                <w:lang w:val="ru-RU"/>
              </w:rPr>
              <w:t xml:space="preserve">элементов  </w:t>
            </w:r>
            <w:r w:rsidRPr="00AE06A1">
              <w:rPr>
                <w:spacing w:val="8"/>
                <w:lang w:val="ru-RU"/>
              </w:rPr>
              <w:t xml:space="preserve"> </w:t>
            </w:r>
            <w:r w:rsidRPr="00AE06A1">
              <w:rPr>
                <w:lang w:val="ru-RU"/>
              </w:rPr>
              <w:t xml:space="preserve">разных  </w:t>
            </w:r>
            <w:r w:rsidRPr="00AE06A1">
              <w:rPr>
                <w:spacing w:val="9"/>
                <w:lang w:val="ru-RU"/>
              </w:rPr>
              <w:t xml:space="preserve"> </w:t>
            </w:r>
            <w:r w:rsidRPr="00AE06A1">
              <w:rPr>
                <w:lang w:val="ru-RU"/>
              </w:rPr>
              <w:t>форм,</w:t>
            </w:r>
          </w:p>
          <w:p w:rsidR="001474D1" w:rsidRDefault="001474D1" w:rsidP="00AE06A1">
            <w:pPr>
              <w:pStyle w:val="TableParagraph"/>
              <w:spacing w:before="37"/>
              <w:ind w:left="107"/>
            </w:pPr>
            <w:r>
              <w:t>размеров</w:t>
            </w:r>
            <w:r>
              <w:rPr>
                <w:spacing w:val="-4"/>
              </w:rPr>
              <w:t xml:space="preserve"> </w:t>
            </w:r>
            <w:r>
              <w:t>и</w:t>
            </w:r>
            <w:r>
              <w:rPr>
                <w:spacing w:val="-2"/>
              </w:rPr>
              <w:t xml:space="preserve"> </w:t>
            </w:r>
            <w:r>
              <w:t>цветов</w:t>
            </w:r>
          </w:p>
        </w:tc>
        <w:tc>
          <w:tcPr>
            <w:tcW w:w="720" w:type="dxa"/>
          </w:tcPr>
          <w:p w:rsidR="001474D1" w:rsidRDefault="001474D1" w:rsidP="00AE06A1">
            <w:pPr>
              <w:pStyle w:val="TableParagraph"/>
              <w:spacing w:before="136"/>
              <w:ind w:left="206"/>
            </w:pPr>
            <w:r>
              <w:t>шт.</w:t>
            </w:r>
          </w:p>
        </w:tc>
        <w:tc>
          <w:tcPr>
            <w:tcW w:w="1020" w:type="dxa"/>
          </w:tcPr>
          <w:p w:rsidR="001474D1" w:rsidRDefault="001474D1" w:rsidP="00AE06A1">
            <w:pPr>
              <w:pStyle w:val="TableParagraph"/>
              <w:spacing w:before="136"/>
              <w:ind w:left="7"/>
              <w:jc w:val="center"/>
            </w:pPr>
            <w:r>
              <w:t>1</w:t>
            </w:r>
          </w:p>
        </w:tc>
        <w:tc>
          <w:tcPr>
            <w:tcW w:w="1035" w:type="dxa"/>
          </w:tcPr>
          <w:p w:rsidR="001474D1" w:rsidRDefault="001474D1" w:rsidP="00AE06A1">
            <w:pPr>
              <w:pStyle w:val="TableParagraph"/>
            </w:pPr>
          </w:p>
        </w:tc>
        <w:tc>
          <w:tcPr>
            <w:tcW w:w="1006" w:type="dxa"/>
          </w:tcPr>
          <w:p w:rsidR="001474D1" w:rsidRDefault="001474D1" w:rsidP="00AE06A1">
            <w:pPr>
              <w:pStyle w:val="TableParagraph"/>
              <w:ind w:left="6"/>
              <w:jc w:val="center"/>
            </w:pPr>
            <w:r>
              <w:t>+</w:t>
            </w:r>
          </w:p>
        </w:tc>
      </w:tr>
      <w:tr w:rsidR="001474D1" w:rsidTr="00AE06A1">
        <w:trPr>
          <w:trHeight w:val="290"/>
        </w:trPr>
        <w:tc>
          <w:tcPr>
            <w:tcW w:w="1385" w:type="dxa"/>
          </w:tcPr>
          <w:p w:rsidR="001474D1" w:rsidRDefault="001474D1" w:rsidP="00AE06A1">
            <w:pPr>
              <w:pStyle w:val="TableParagraph"/>
              <w:ind w:left="129"/>
            </w:pPr>
            <w:r>
              <w:t>2.2.2.2.61.</w:t>
            </w:r>
          </w:p>
        </w:tc>
        <w:tc>
          <w:tcPr>
            <w:tcW w:w="5493" w:type="dxa"/>
          </w:tcPr>
          <w:p w:rsidR="001474D1" w:rsidRPr="00AE06A1" w:rsidRDefault="001474D1" w:rsidP="00AE06A1">
            <w:pPr>
              <w:pStyle w:val="TableParagraph"/>
              <w:ind w:left="107"/>
              <w:rPr>
                <w:lang w:val="ru-RU"/>
              </w:rPr>
            </w:pPr>
            <w:r w:rsidRPr="00AE06A1">
              <w:rPr>
                <w:lang w:val="ru-RU"/>
              </w:rPr>
              <w:t>Набор</w:t>
            </w:r>
            <w:r w:rsidRPr="00AE06A1">
              <w:rPr>
                <w:spacing w:val="53"/>
                <w:lang w:val="ru-RU"/>
              </w:rPr>
              <w:t xml:space="preserve"> </w:t>
            </w:r>
            <w:r w:rsidRPr="00AE06A1">
              <w:rPr>
                <w:lang w:val="ru-RU"/>
              </w:rPr>
              <w:t>для</w:t>
            </w:r>
            <w:r w:rsidRPr="00AE06A1">
              <w:rPr>
                <w:spacing w:val="52"/>
                <w:lang w:val="ru-RU"/>
              </w:rPr>
              <w:t xml:space="preserve"> </w:t>
            </w:r>
            <w:r w:rsidRPr="00AE06A1">
              <w:rPr>
                <w:lang w:val="ru-RU"/>
              </w:rPr>
              <w:t>построения</w:t>
            </w:r>
            <w:r w:rsidRPr="00AE06A1">
              <w:rPr>
                <w:spacing w:val="53"/>
                <w:lang w:val="ru-RU"/>
              </w:rPr>
              <w:t xml:space="preserve"> </w:t>
            </w:r>
            <w:r w:rsidRPr="00AE06A1">
              <w:rPr>
                <w:lang w:val="ru-RU"/>
              </w:rPr>
              <w:t>произвольных</w:t>
            </w:r>
            <w:r w:rsidRPr="00AE06A1">
              <w:rPr>
                <w:spacing w:val="50"/>
                <w:lang w:val="ru-RU"/>
              </w:rPr>
              <w:t xml:space="preserve"> </w:t>
            </w:r>
            <w:r w:rsidRPr="00AE06A1">
              <w:rPr>
                <w:lang w:val="ru-RU"/>
              </w:rPr>
              <w:t>геометрических</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bl>
    <w:p w:rsidR="001474D1" w:rsidRDefault="001474D1" w:rsidP="001474D1">
      <w:pPr>
        <w:jc w:val="center"/>
        <w:sectPr w:rsidR="001474D1">
          <w:pgSz w:w="11910" w:h="16840"/>
          <w:pgMar w:top="1120" w:right="440" w:bottom="1120" w:left="560" w:header="0" w:footer="939" w:gutter="0"/>
          <w:cols w:space="720"/>
        </w:sect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85"/>
        <w:gridCol w:w="5493"/>
        <w:gridCol w:w="720"/>
        <w:gridCol w:w="1020"/>
        <w:gridCol w:w="1035"/>
        <w:gridCol w:w="1006"/>
      </w:tblGrid>
      <w:tr w:rsidR="001474D1" w:rsidTr="00AE06A1">
        <w:trPr>
          <w:trHeight w:val="292"/>
        </w:trPr>
        <w:tc>
          <w:tcPr>
            <w:tcW w:w="1385" w:type="dxa"/>
          </w:tcPr>
          <w:p w:rsidR="001474D1" w:rsidRDefault="001474D1" w:rsidP="00AE06A1">
            <w:pPr>
              <w:pStyle w:val="TableParagraph"/>
              <w:rPr>
                <w:sz w:val="20"/>
              </w:rPr>
            </w:pPr>
          </w:p>
        </w:tc>
        <w:tc>
          <w:tcPr>
            <w:tcW w:w="5493" w:type="dxa"/>
          </w:tcPr>
          <w:p w:rsidR="001474D1" w:rsidRDefault="001474D1" w:rsidP="00AE06A1">
            <w:pPr>
              <w:pStyle w:val="TableParagraph"/>
              <w:spacing w:line="246" w:lineRule="exact"/>
              <w:ind w:left="107"/>
            </w:pPr>
            <w:r>
              <w:t>фигур</w:t>
            </w:r>
          </w:p>
        </w:tc>
        <w:tc>
          <w:tcPr>
            <w:tcW w:w="720" w:type="dxa"/>
          </w:tcPr>
          <w:p w:rsidR="001474D1" w:rsidRDefault="001474D1" w:rsidP="00AE06A1">
            <w:pPr>
              <w:pStyle w:val="TableParagraph"/>
              <w:rPr>
                <w:sz w:val="20"/>
              </w:rPr>
            </w:pPr>
          </w:p>
        </w:tc>
        <w:tc>
          <w:tcPr>
            <w:tcW w:w="1020" w:type="dxa"/>
          </w:tcPr>
          <w:p w:rsidR="001474D1" w:rsidRDefault="001474D1" w:rsidP="00AE06A1">
            <w:pPr>
              <w:pStyle w:val="TableParagraph"/>
              <w:rPr>
                <w:sz w:val="20"/>
              </w:rPr>
            </w:pP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2.2.2.2.62.</w:t>
            </w:r>
          </w:p>
        </w:tc>
        <w:tc>
          <w:tcPr>
            <w:tcW w:w="5493" w:type="dxa"/>
          </w:tcPr>
          <w:p w:rsidR="001474D1" w:rsidRPr="00AE06A1" w:rsidRDefault="001474D1" w:rsidP="00AE06A1">
            <w:pPr>
              <w:pStyle w:val="TableParagraph"/>
              <w:ind w:left="107"/>
              <w:rPr>
                <w:lang w:val="ru-RU"/>
              </w:rPr>
            </w:pPr>
            <w:r w:rsidRPr="00AE06A1">
              <w:rPr>
                <w:lang w:val="ru-RU"/>
              </w:rPr>
              <w:t>Набор</w:t>
            </w:r>
            <w:r w:rsidRPr="00AE06A1">
              <w:rPr>
                <w:spacing w:val="-3"/>
                <w:lang w:val="ru-RU"/>
              </w:rPr>
              <w:t xml:space="preserve"> </w:t>
            </w:r>
            <w:r w:rsidRPr="00AE06A1">
              <w:rPr>
                <w:lang w:val="ru-RU"/>
              </w:rPr>
              <w:t>для</w:t>
            </w:r>
            <w:r w:rsidRPr="00AE06A1">
              <w:rPr>
                <w:spacing w:val="-5"/>
                <w:lang w:val="ru-RU"/>
              </w:rPr>
              <w:t xml:space="preserve"> </w:t>
            </w:r>
            <w:r w:rsidRPr="00AE06A1">
              <w:rPr>
                <w:lang w:val="ru-RU"/>
              </w:rPr>
              <w:t>развития</w:t>
            </w:r>
            <w:r w:rsidRPr="00AE06A1">
              <w:rPr>
                <w:spacing w:val="-4"/>
                <w:lang w:val="ru-RU"/>
              </w:rPr>
              <w:t xml:space="preserve"> </w:t>
            </w:r>
            <w:r w:rsidRPr="00AE06A1">
              <w:rPr>
                <w:lang w:val="ru-RU"/>
              </w:rPr>
              <w:t>крупной</w:t>
            </w:r>
            <w:r w:rsidRPr="00AE06A1">
              <w:rPr>
                <w:spacing w:val="-3"/>
                <w:lang w:val="ru-RU"/>
              </w:rPr>
              <w:t xml:space="preserve"> </w:t>
            </w:r>
            <w:r w:rsidRPr="00AE06A1">
              <w:rPr>
                <w:lang w:val="ru-RU"/>
              </w:rPr>
              <w:t>моторики</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1163"/>
        </w:trPr>
        <w:tc>
          <w:tcPr>
            <w:tcW w:w="1385" w:type="dxa"/>
          </w:tcPr>
          <w:p w:rsidR="001474D1" w:rsidRDefault="001474D1" w:rsidP="00AE06A1">
            <w:pPr>
              <w:pStyle w:val="TableParagraph"/>
              <w:rPr>
                <w:sz w:val="24"/>
              </w:rPr>
            </w:pPr>
          </w:p>
          <w:p w:rsidR="001474D1" w:rsidRDefault="001474D1" w:rsidP="00AE06A1">
            <w:pPr>
              <w:pStyle w:val="TableParagraph"/>
              <w:rPr>
                <w:sz w:val="24"/>
              </w:rPr>
            </w:pPr>
          </w:p>
          <w:p w:rsidR="001474D1" w:rsidRDefault="001474D1" w:rsidP="00AE06A1">
            <w:pPr>
              <w:pStyle w:val="TableParagraph"/>
              <w:spacing w:before="1"/>
              <w:rPr>
                <w:sz w:val="27"/>
              </w:rPr>
            </w:pPr>
          </w:p>
          <w:p w:rsidR="001474D1" w:rsidRDefault="001474D1" w:rsidP="00AE06A1">
            <w:pPr>
              <w:pStyle w:val="TableParagraph"/>
              <w:ind w:left="129"/>
            </w:pPr>
            <w:r>
              <w:t>2.2.2.2.63.</w:t>
            </w:r>
          </w:p>
        </w:tc>
        <w:tc>
          <w:tcPr>
            <w:tcW w:w="5493" w:type="dxa"/>
          </w:tcPr>
          <w:p w:rsidR="001474D1" w:rsidRPr="00AE06A1" w:rsidRDefault="001474D1" w:rsidP="00AE06A1">
            <w:pPr>
              <w:pStyle w:val="TableParagraph"/>
              <w:spacing w:line="276" w:lineRule="auto"/>
              <w:ind w:left="107" w:right="96"/>
              <w:jc w:val="both"/>
              <w:rPr>
                <w:lang w:val="ru-RU"/>
              </w:rPr>
            </w:pPr>
            <w:r w:rsidRPr="00AE06A1">
              <w:rPr>
                <w:lang w:val="ru-RU"/>
              </w:rPr>
              <w:t>Набор для экспериментирования с водой: стол-поддон,</w:t>
            </w:r>
            <w:r w:rsidRPr="00AE06A1">
              <w:rPr>
                <w:spacing w:val="1"/>
                <w:lang w:val="ru-RU"/>
              </w:rPr>
              <w:t xml:space="preserve"> </w:t>
            </w:r>
            <w:r w:rsidRPr="00AE06A1">
              <w:rPr>
                <w:lang w:val="ru-RU"/>
              </w:rPr>
              <w:t>емкости</w:t>
            </w:r>
            <w:r w:rsidRPr="00AE06A1">
              <w:rPr>
                <w:spacing w:val="1"/>
                <w:lang w:val="ru-RU"/>
              </w:rPr>
              <w:t xml:space="preserve"> </w:t>
            </w:r>
            <w:r w:rsidRPr="00AE06A1">
              <w:rPr>
                <w:lang w:val="ru-RU"/>
              </w:rPr>
              <w:t>2–3</w:t>
            </w:r>
            <w:r w:rsidRPr="00AE06A1">
              <w:rPr>
                <w:spacing w:val="1"/>
                <w:lang w:val="ru-RU"/>
              </w:rPr>
              <w:t xml:space="preserve"> </w:t>
            </w:r>
            <w:r w:rsidRPr="00AE06A1">
              <w:rPr>
                <w:lang w:val="ru-RU"/>
              </w:rPr>
              <w:t>размеров</w:t>
            </w:r>
            <w:r w:rsidRPr="00AE06A1">
              <w:rPr>
                <w:spacing w:val="1"/>
                <w:lang w:val="ru-RU"/>
              </w:rPr>
              <w:t xml:space="preserve"> </w:t>
            </w:r>
            <w:r w:rsidRPr="00AE06A1">
              <w:rPr>
                <w:lang w:val="ru-RU"/>
              </w:rPr>
              <w:t>и</w:t>
            </w:r>
            <w:r w:rsidRPr="00AE06A1">
              <w:rPr>
                <w:spacing w:val="1"/>
                <w:lang w:val="ru-RU"/>
              </w:rPr>
              <w:t xml:space="preserve"> </w:t>
            </w:r>
            <w:r w:rsidRPr="00AE06A1">
              <w:rPr>
                <w:lang w:val="ru-RU"/>
              </w:rPr>
              <w:t>разной</w:t>
            </w:r>
            <w:r w:rsidRPr="00AE06A1">
              <w:rPr>
                <w:spacing w:val="1"/>
                <w:lang w:val="ru-RU"/>
              </w:rPr>
              <w:t xml:space="preserve"> </w:t>
            </w:r>
            <w:r w:rsidRPr="00AE06A1">
              <w:rPr>
                <w:lang w:val="ru-RU"/>
              </w:rPr>
              <w:t>формы,</w:t>
            </w:r>
            <w:r w:rsidRPr="00AE06A1">
              <w:rPr>
                <w:spacing w:val="1"/>
                <w:lang w:val="ru-RU"/>
              </w:rPr>
              <w:t xml:space="preserve"> </w:t>
            </w:r>
            <w:r w:rsidRPr="00AE06A1">
              <w:rPr>
                <w:lang w:val="ru-RU"/>
              </w:rPr>
              <w:t>предметы-</w:t>
            </w:r>
            <w:r w:rsidRPr="00AE06A1">
              <w:rPr>
                <w:spacing w:val="1"/>
                <w:lang w:val="ru-RU"/>
              </w:rPr>
              <w:t xml:space="preserve"> </w:t>
            </w:r>
            <w:r w:rsidRPr="00AE06A1">
              <w:rPr>
                <w:lang w:val="ru-RU"/>
              </w:rPr>
              <w:t>ор</w:t>
            </w:r>
            <w:r w:rsidRPr="00AE06A1">
              <w:rPr>
                <w:lang w:val="ru-RU"/>
              </w:rPr>
              <w:t>у</w:t>
            </w:r>
            <w:r w:rsidRPr="00AE06A1">
              <w:rPr>
                <w:lang w:val="ru-RU"/>
              </w:rPr>
              <w:t>дия</w:t>
            </w:r>
            <w:r w:rsidRPr="00AE06A1">
              <w:rPr>
                <w:spacing w:val="47"/>
                <w:lang w:val="ru-RU"/>
              </w:rPr>
              <w:t xml:space="preserve"> </w:t>
            </w:r>
            <w:r w:rsidRPr="00AE06A1">
              <w:rPr>
                <w:lang w:val="ru-RU"/>
              </w:rPr>
              <w:t>для</w:t>
            </w:r>
            <w:r w:rsidRPr="00AE06A1">
              <w:rPr>
                <w:spacing w:val="47"/>
                <w:lang w:val="ru-RU"/>
              </w:rPr>
              <w:t xml:space="preserve"> </w:t>
            </w:r>
            <w:r w:rsidRPr="00AE06A1">
              <w:rPr>
                <w:lang w:val="ru-RU"/>
              </w:rPr>
              <w:t>переливания</w:t>
            </w:r>
            <w:r w:rsidRPr="00AE06A1">
              <w:rPr>
                <w:spacing w:val="46"/>
                <w:lang w:val="ru-RU"/>
              </w:rPr>
              <w:t xml:space="preserve"> </w:t>
            </w:r>
            <w:r w:rsidRPr="00AE06A1">
              <w:rPr>
                <w:lang w:val="ru-RU"/>
              </w:rPr>
              <w:t>и</w:t>
            </w:r>
            <w:r w:rsidRPr="00AE06A1">
              <w:rPr>
                <w:spacing w:val="47"/>
                <w:lang w:val="ru-RU"/>
              </w:rPr>
              <w:t xml:space="preserve"> </w:t>
            </w:r>
            <w:r w:rsidRPr="00AE06A1">
              <w:rPr>
                <w:lang w:val="ru-RU"/>
              </w:rPr>
              <w:t>вылавливания</w:t>
            </w:r>
            <w:r w:rsidRPr="00AE06A1">
              <w:rPr>
                <w:spacing w:val="46"/>
                <w:lang w:val="ru-RU"/>
              </w:rPr>
              <w:t xml:space="preserve"> </w:t>
            </w:r>
            <w:r w:rsidRPr="00AE06A1">
              <w:rPr>
                <w:lang w:val="ru-RU"/>
              </w:rPr>
              <w:t>–</w:t>
            </w:r>
            <w:r w:rsidRPr="00AE06A1">
              <w:rPr>
                <w:spacing w:val="48"/>
                <w:lang w:val="ru-RU"/>
              </w:rPr>
              <w:t xml:space="preserve"> </w:t>
            </w:r>
            <w:r w:rsidRPr="00AE06A1">
              <w:rPr>
                <w:lang w:val="ru-RU"/>
              </w:rPr>
              <w:t>черпачки,</w:t>
            </w:r>
          </w:p>
          <w:p w:rsidR="001474D1" w:rsidRDefault="001474D1" w:rsidP="00AE06A1">
            <w:pPr>
              <w:pStyle w:val="TableParagraph"/>
              <w:ind w:left="107"/>
            </w:pPr>
            <w:r>
              <w:t>сачки</w:t>
            </w:r>
          </w:p>
        </w:tc>
        <w:tc>
          <w:tcPr>
            <w:tcW w:w="720" w:type="dxa"/>
          </w:tcPr>
          <w:p w:rsidR="001474D1" w:rsidRDefault="001474D1" w:rsidP="00AE06A1">
            <w:pPr>
              <w:pStyle w:val="TableParagraph"/>
              <w:rPr>
                <w:sz w:val="24"/>
              </w:rPr>
            </w:pPr>
          </w:p>
          <w:p w:rsidR="001474D1" w:rsidRDefault="001474D1" w:rsidP="00AE06A1">
            <w:pPr>
              <w:pStyle w:val="TableParagraph"/>
              <w:spacing w:before="151"/>
              <w:ind w:left="206"/>
            </w:pPr>
            <w:r>
              <w:t>шт.</w:t>
            </w:r>
          </w:p>
        </w:tc>
        <w:tc>
          <w:tcPr>
            <w:tcW w:w="1020" w:type="dxa"/>
          </w:tcPr>
          <w:p w:rsidR="001474D1" w:rsidRDefault="001474D1" w:rsidP="00AE06A1">
            <w:pPr>
              <w:pStyle w:val="TableParagraph"/>
              <w:rPr>
                <w:sz w:val="24"/>
              </w:rPr>
            </w:pPr>
          </w:p>
          <w:p w:rsidR="001474D1" w:rsidRDefault="001474D1" w:rsidP="00AE06A1">
            <w:pPr>
              <w:pStyle w:val="TableParagraph"/>
              <w:spacing w:before="151"/>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pPr>
          </w:p>
        </w:tc>
      </w:tr>
      <w:tr w:rsidR="001474D1" w:rsidTr="00AE06A1">
        <w:trPr>
          <w:trHeight w:val="292"/>
        </w:trPr>
        <w:tc>
          <w:tcPr>
            <w:tcW w:w="1385" w:type="dxa"/>
          </w:tcPr>
          <w:p w:rsidR="001474D1" w:rsidRDefault="001474D1" w:rsidP="00AE06A1">
            <w:pPr>
              <w:pStyle w:val="TableParagraph"/>
              <w:ind w:left="129"/>
            </w:pPr>
            <w:r>
              <w:t>2.2.2.2.64.</w:t>
            </w:r>
          </w:p>
        </w:tc>
        <w:tc>
          <w:tcPr>
            <w:tcW w:w="5493" w:type="dxa"/>
          </w:tcPr>
          <w:p w:rsidR="001474D1" w:rsidRPr="00AE06A1" w:rsidRDefault="001474D1" w:rsidP="00AE06A1">
            <w:pPr>
              <w:pStyle w:val="TableParagraph"/>
              <w:ind w:left="107"/>
              <w:rPr>
                <w:lang w:val="ru-RU"/>
              </w:rPr>
            </w:pPr>
            <w:r w:rsidRPr="00AE06A1">
              <w:rPr>
                <w:lang w:val="ru-RU"/>
              </w:rPr>
              <w:t>Набор</w:t>
            </w:r>
            <w:r w:rsidRPr="00AE06A1">
              <w:rPr>
                <w:spacing w:val="-5"/>
                <w:lang w:val="ru-RU"/>
              </w:rPr>
              <w:t xml:space="preserve"> </w:t>
            </w:r>
            <w:r w:rsidRPr="00AE06A1">
              <w:rPr>
                <w:lang w:val="ru-RU"/>
              </w:rPr>
              <w:t>для</w:t>
            </w:r>
            <w:r w:rsidRPr="00AE06A1">
              <w:rPr>
                <w:spacing w:val="-5"/>
                <w:lang w:val="ru-RU"/>
              </w:rPr>
              <w:t xml:space="preserve"> </w:t>
            </w:r>
            <w:r w:rsidRPr="00AE06A1">
              <w:rPr>
                <w:lang w:val="ru-RU"/>
              </w:rPr>
              <w:t>экспериментирования</w:t>
            </w:r>
            <w:r w:rsidRPr="00AE06A1">
              <w:rPr>
                <w:spacing w:val="-6"/>
                <w:lang w:val="ru-RU"/>
              </w:rPr>
              <w:t xml:space="preserve"> </w:t>
            </w:r>
            <w:r w:rsidRPr="00AE06A1">
              <w:rPr>
                <w:lang w:val="ru-RU"/>
              </w:rPr>
              <w:t>с</w:t>
            </w:r>
            <w:r w:rsidRPr="00AE06A1">
              <w:rPr>
                <w:spacing w:val="-4"/>
                <w:lang w:val="ru-RU"/>
              </w:rPr>
              <w:t xml:space="preserve"> </w:t>
            </w:r>
            <w:r w:rsidRPr="00AE06A1">
              <w:rPr>
                <w:lang w:val="ru-RU"/>
              </w:rPr>
              <w:t>песком</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2.2.2.2.65.</w:t>
            </w:r>
          </w:p>
        </w:tc>
        <w:tc>
          <w:tcPr>
            <w:tcW w:w="5493" w:type="dxa"/>
          </w:tcPr>
          <w:p w:rsidR="001474D1" w:rsidRPr="00AE06A1" w:rsidRDefault="001474D1" w:rsidP="00AE06A1">
            <w:pPr>
              <w:pStyle w:val="TableParagraph"/>
              <w:ind w:left="107"/>
              <w:rPr>
                <w:lang w:val="ru-RU"/>
              </w:rPr>
            </w:pPr>
            <w:r w:rsidRPr="00AE06A1">
              <w:rPr>
                <w:lang w:val="ru-RU"/>
              </w:rPr>
              <w:t>Набор</w:t>
            </w:r>
            <w:r w:rsidRPr="00AE06A1">
              <w:rPr>
                <w:spacing w:val="-4"/>
                <w:lang w:val="ru-RU"/>
              </w:rPr>
              <w:t xml:space="preserve"> </w:t>
            </w:r>
            <w:r w:rsidRPr="00AE06A1">
              <w:rPr>
                <w:lang w:val="ru-RU"/>
              </w:rPr>
              <w:t>игрушек</w:t>
            </w:r>
            <w:r w:rsidRPr="00AE06A1">
              <w:rPr>
                <w:spacing w:val="-3"/>
                <w:lang w:val="ru-RU"/>
              </w:rPr>
              <w:t xml:space="preserve"> </w:t>
            </w:r>
            <w:r w:rsidRPr="00AE06A1">
              <w:rPr>
                <w:lang w:val="ru-RU"/>
              </w:rPr>
              <w:t>для</w:t>
            </w:r>
            <w:r w:rsidRPr="00AE06A1">
              <w:rPr>
                <w:spacing w:val="-2"/>
                <w:lang w:val="ru-RU"/>
              </w:rPr>
              <w:t xml:space="preserve"> </w:t>
            </w:r>
            <w:r w:rsidRPr="00AE06A1">
              <w:rPr>
                <w:lang w:val="ru-RU"/>
              </w:rPr>
              <w:t>игры</w:t>
            </w:r>
            <w:r w:rsidRPr="00AE06A1">
              <w:rPr>
                <w:spacing w:val="-8"/>
                <w:lang w:val="ru-RU"/>
              </w:rPr>
              <w:t xml:space="preserve"> </w:t>
            </w:r>
            <w:r w:rsidRPr="00AE06A1">
              <w:rPr>
                <w:lang w:val="ru-RU"/>
              </w:rPr>
              <w:t>с</w:t>
            </w:r>
            <w:r w:rsidRPr="00AE06A1">
              <w:rPr>
                <w:spacing w:val="-3"/>
                <w:lang w:val="ru-RU"/>
              </w:rPr>
              <w:t xml:space="preserve"> </w:t>
            </w:r>
            <w:r w:rsidRPr="00AE06A1">
              <w:rPr>
                <w:lang w:val="ru-RU"/>
              </w:rPr>
              <w:t>песком</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5</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582"/>
        </w:trPr>
        <w:tc>
          <w:tcPr>
            <w:tcW w:w="1385" w:type="dxa"/>
          </w:tcPr>
          <w:p w:rsidR="001474D1" w:rsidRDefault="001474D1" w:rsidP="00AE06A1">
            <w:pPr>
              <w:pStyle w:val="TableParagraph"/>
              <w:spacing w:before="4"/>
              <w:rPr>
                <w:sz w:val="24"/>
              </w:rPr>
            </w:pPr>
          </w:p>
          <w:p w:rsidR="001474D1" w:rsidRDefault="001474D1" w:rsidP="00AE06A1">
            <w:pPr>
              <w:pStyle w:val="TableParagraph"/>
              <w:spacing w:before="1"/>
              <w:ind w:left="129"/>
            </w:pPr>
            <w:r>
              <w:t>2.2.2.2.66.</w:t>
            </w:r>
          </w:p>
        </w:tc>
        <w:tc>
          <w:tcPr>
            <w:tcW w:w="5493" w:type="dxa"/>
          </w:tcPr>
          <w:p w:rsidR="001474D1" w:rsidRPr="00AE06A1" w:rsidRDefault="001474D1" w:rsidP="00AE06A1">
            <w:pPr>
              <w:pStyle w:val="TableParagraph"/>
              <w:tabs>
                <w:tab w:val="left" w:pos="961"/>
                <w:tab w:val="left" w:pos="1429"/>
                <w:tab w:val="left" w:pos="2425"/>
                <w:tab w:val="left" w:pos="3526"/>
                <w:tab w:val="left" w:pos="4114"/>
              </w:tabs>
              <w:ind w:left="107"/>
              <w:rPr>
                <w:lang w:val="ru-RU"/>
              </w:rPr>
            </w:pPr>
            <w:r w:rsidRPr="00AE06A1">
              <w:rPr>
                <w:lang w:val="ru-RU"/>
              </w:rPr>
              <w:t>Набор</w:t>
            </w:r>
            <w:r w:rsidRPr="00AE06A1">
              <w:rPr>
                <w:lang w:val="ru-RU"/>
              </w:rPr>
              <w:tab/>
              <w:t>из</w:t>
            </w:r>
            <w:r w:rsidRPr="00AE06A1">
              <w:rPr>
                <w:lang w:val="ru-RU"/>
              </w:rPr>
              <w:tab/>
              <w:t>мягкого</w:t>
            </w:r>
            <w:r w:rsidRPr="00AE06A1">
              <w:rPr>
                <w:lang w:val="ru-RU"/>
              </w:rPr>
              <w:tab/>
              <w:t>пластика</w:t>
            </w:r>
            <w:r w:rsidRPr="00AE06A1">
              <w:rPr>
                <w:lang w:val="ru-RU"/>
              </w:rPr>
              <w:tab/>
              <w:t>для</w:t>
            </w:r>
            <w:r w:rsidRPr="00AE06A1">
              <w:rPr>
                <w:lang w:val="ru-RU"/>
              </w:rPr>
              <w:tab/>
              <w:t>плоскостного</w:t>
            </w:r>
          </w:p>
          <w:p w:rsidR="001474D1" w:rsidRDefault="001474D1" w:rsidP="00AE06A1">
            <w:pPr>
              <w:pStyle w:val="TableParagraph"/>
              <w:spacing w:before="37"/>
              <w:ind w:left="107"/>
            </w:pPr>
            <w:r>
              <w:t>конструирования</w:t>
            </w:r>
          </w:p>
        </w:tc>
        <w:tc>
          <w:tcPr>
            <w:tcW w:w="720" w:type="dxa"/>
          </w:tcPr>
          <w:p w:rsidR="001474D1" w:rsidRDefault="001474D1" w:rsidP="00AE06A1">
            <w:pPr>
              <w:pStyle w:val="TableParagraph"/>
              <w:spacing w:before="137"/>
              <w:ind w:left="206"/>
            </w:pPr>
            <w:r>
              <w:t>шт.</w:t>
            </w:r>
          </w:p>
        </w:tc>
        <w:tc>
          <w:tcPr>
            <w:tcW w:w="1020" w:type="dxa"/>
          </w:tcPr>
          <w:p w:rsidR="001474D1" w:rsidRDefault="001474D1" w:rsidP="00AE06A1">
            <w:pPr>
              <w:pStyle w:val="TableParagraph"/>
              <w:spacing w:before="137"/>
              <w:ind w:left="7"/>
              <w:jc w:val="center"/>
            </w:pPr>
            <w:r>
              <w:t>1</w:t>
            </w:r>
          </w:p>
        </w:tc>
        <w:tc>
          <w:tcPr>
            <w:tcW w:w="1035" w:type="dxa"/>
          </w:tcPr>
          <w:p w:rsidR="001474D1" w:rsidRDefault="001474D1" w:rsidP="00AE06A1">
            <w:pPr>
              <w:pStyle w:val="TableParagraph"/>
            </w:pPr>
          </w:p>
        </w:tc>
        <w:tc>
          <w:tcPr>
            <w:tcW w:w="1006" w:type="dxa"/>
          </w:tcPr>
          <w:p w:rsidR="001474D1" w:rsidRDefault="001474D1" w:rsidP="00AE06A1">
            <w:pPr>
              <w:pStyle w:val="TableParagraph"/>
              <w:ind w:left="6"/>
              <w:jc w:val="center"/>
            </w:pPr>
            <w:r>
              <w:t>+</w:t>
            </w:r>
          </w:p>
        </w:tc>
      </w:tr>
      <w:tr w:rsidR="001474D1" w:rsidTr="00AE06A1">
        <w:trPr>
          <w:trHeight w:val="873"/>
        </w:trPr>
        <w:tc>
          <w:tcPr>
            <w:tcW w:w="1385" w:type="dxa"/>
          </w:tcPr>
          <w:p w:rsidR="001474D1" w:rsidRDefault="001474D1" w:rsidP="00AE06A1">
            <w:pPr>
              <w:pStyle w:val="TableParagraph"/>
              <w:rPr>
                <w:sz w:val="24"/>
              </w:rPr>
            </w:pPr>
          </w:p>
          <w:p w:rsidR="001474D1" w:rsidRDefault="001474D1" w:rsidP="00AE06A1">
            <w:pPr>
              <w:pStyle w:val="TableParagraph"/>
              <w:spacing w:before="7"/>
              <w:rPr>
                <w:sz w:val="25"/>
              </w:rPr>
            </w:pPr>
          </w:p>
          <w:p w:rsidR="001474D1" w:rsidRDefault="001474D1" w:rsidP="00AE06A1">
            <w:pPr>
              <w:pStyle w:val="TableParagraph"/>
              <w:ind w:left="129"/>
            </w:pPr>
            <w:r>
              <w:t>2.2.2.2.67.</w:t>
            </w:r>
          </w:p>
        </w:tc>
        <w:tc>
          <w:tcPr>
            <w:tcW w:w="5493" w:type="dxa"/>
          </w:tcPr>
          <w:p w:rsidR="001474D1" w:rsidRPr="00AE06A1" w:rsidRDefault="001474D1" w:rsidP="00AE06A1">
            <w:pPr>
              <w:pStyle w:val="TableParagraph"/>
              <w:spacing w:line="276" w:lineRule="auto"/>
              <w:ind w:left="107" w:right="95"/>
              <w:rPr>
                <w:lang w:val="ru-RU"/>
              </w:rPr>
            </w:pPr>
            <w:r w:rsidRPr="00AE06A1">
              <w:rPr>
                <w:lang w:val="ru-RU"/>
              </w:rPr>
              <w:t>Набор</w:t>
            </w:r>
            <w:r w:rsidRPr="00AE06A1">
              <w:rPr>
                <w:spacing w:val="20"/>
                <w:lang w:val="ru-RU"/>
              </w:rPr>
              <w:t xml:space="preserve"> </w:t>
            </w:r>
            <w:r w:rsidRPr="00AE06A1">
              <w:rPr>
                <w:lang w:val="ru-RU"/>
              </w:rPr>
              <w:t>из</w:t>
            </w:r>
            <w:r w:rsidRPr="00AE06A1">
              <w:rPr>
                <w:spacing w:val="17"/>
                <w:lang w:val="ru-RU"/>
              </w:rPr>
              <w:t xml:space="preserve"> </w:t>
            </w:r>
            <w:r w:rsidRPr="00AE06A1">
              <w:rPr>
                <w:lang w:val="ru-RU"/>
              </w:rPr>
              <w:t>объемных</w:t>
            </w:r>
            <w:r w:rsidRPr="00AE06A1">
              <w:rPr>
                <w:spacing w:val="21"/>
                <w:lang w:val="ru-RU"/>
              </w:rPr>
              <w:t xml:space="preserve"> </w:t>
            </w:r>
            <w:r w:rsidRPr="00AE06A1">
              <w:rPr>
                <w:lang w:val="ru-RU"/>
              </w:rPr>
              <w:t>элементов</w:t>
            </w:r>
            <w:r w:rsidRPr="00AE06A1">
              <w:rPr>
                <w:spacing w:val="20"/>
                <w:lang w:val="ru-RU"/>
              </w:rPr>
              <w:t xml:space="preserve"> </w:t>
            </w:r>
            <w:r w:rsidRPr="00AE06A1">
              <w:rPr>
                <w:lang w:val="ru-RU"/>
              </w:rPr>
              <w:t>разных</w:t>
            </w:r>
            <w:r w:rsidRPr="00AE06A1">
              <w:rPr>
                <w:spacing w:val="20"/>
                <w:lang w:val="ru-RU"/>
              </w:rPr>
              <w:t xml:space="preserve"> </w:t>
            </w:r>
            <w:r w:rsidRPr="00AE06A1">
              <w:rPr>
                <w:lang w:val="ru-RU"/>
              </w:rPr>
              <w:t>повторяющихся</w:t>
            </w:r>
            <w:r w:rsidRPr="00AE06A1">
              <w:rPr>
                <w:spacing w:val="-52"/>
                <w:lang w:val="ru-RU"/>
              </w:rPr>
              <w:t xml:space="preserve"> </w:t>
            </w:r>
            <w:r w:rsidRPr="00AE06A1">
              <w:rPr>
                <w:lang w:val="ru-RU"/>
              </w:rPr>
              <w:t>форм,</w:t>
            </w:r>
            <w:r w:rsidRPr="00AE06A1">
              <w:rPr>
                <w:spacing w:val="25"/>
                <w:lang w:val="ru-RU"/>
              </w:rPr>
              <w:t xml:space="preserve"> </w:t>
            </w:r>
            <w:r w:rsidRPr="00AE06A1">
              <w:rPr>
                <w:lang w:val="ru-RU"/>
              </w:rPr>
              <w:t>цветов</w:t>
            </w:r>
            <w:r w:rsidRPr="00AE06A1">
              <w:rPr>
                <w:spacing w:val="26"/>
                <w:lang w:val="ru-RU"/>
              </w:rPr>
              <w:t xml:space="preserve"> </w:t>
            </w:r>
            <w:r w:rsidRPr="00AE06A1">
              <w:rPr>
                <w:lang w:val="ru-RU"/>
              </w:rPr>
              <w:t>и</w:t>
            </w:r>
            <w:r w:rsidRPr="00AE06A1">
              <w:rPr>
                <w:spacing w:val="26"/>
                <w:lang w:val="ru-RU"/>
              </w:rPr>
              <w:t xml:space="preserve"> </w:t>
            </w:r>
            <w:r w:rsidRPr="00AE06A1">
              <w:rPr>
                <w:lang w:val="ru-RU"/>
              </w:rPr>
              <w:t>размеров</w:t>
            </w:r>
            <w:r w:rsidRPr="00AE06A1">
              <w:rPr>
                <w:spacing w:val="26"/>
                <w:lang w:val="ru-RU"/>
              </w:rPr>
              <w:t xml:space="preserve"> </w:t>
            </w:r>
            <w:r w:rsidRPr="00AE06A1">
              <w:rPr>
                <w:lang w:val="ru-RU"/>
              </w:rPr>
              <w:t>на</w:t>
            </w:r>
            <w:r w:rsidRPr="00AE06A1">
              <w:rPr>
                <w:spacing w:val="26"/>
                <w:lang w:val="ru-RU"/>
              </w:rPr>
              <w:t xml:space="preserve"> </w:t>
            </w:r>
            <w:r w:rsidRPr="00AE06A1">
              <w:rPr>
                <w:lang w:val="ru-RU"/>
              </w:rPr>
              <w:t>общем</w:t>
            </w:r>
            <w:r w:rsidRPr="00AE06A1">
              <w:rPr>
                <w:spacing w:val="25"/>
                <w:lang w:val="ru-RU"/>
              </w:rPr>
              <w:t xml:space="preserve"> </w:t>
            </w:r>
            <w:r w:rsidRPr="00AE06A1">
              <w:rPr>
                <w:lang w:val="ru-RU"/>
              </w:rPr>
              <w:t>основании</w:t>
            </w:r>
            <w:r w:rsidRPr="00AE06A1">
              <w:rPr>
                <w:spacing w:val="26"/>
                <w:lang w:val="ru-RU"/>
              </w:rPr>
              <w:t xml:space="preserve"> </w:t>
            </w:r>
            <w:r w:rsidRPr="00AE06A1">
              <w:rPr>
                <w:lang w:val="ru-RU"/>
              </w:rPr>
              <w:t>для</w:t>
            </w:r>
          </w:p>
          <w:p w:rsidR="001474D1" w:rsidRDefault="001474D1" w:rsidP="00AE06A1">
            <w:pPr>
              <w:pStyle w:val="TableParagraph"/>
              <w:spacing w:line="252" w:lineRule="exact"/>
              <w:ind w:left="107"/>
            </w:pPr>
            <w:r>
              <w:t>сравнения</w:t>
            </w:r>
          </w:p>
        </w:tc>
        <w:tc>
          <w:tcPr>
            <w:tcW w:w="720" w:type="dxa"/>
          </w:tcPr>
          <w:p w:rsidR="001474D1" w:rsidRDefault="001474D1" w:rsidP="00AE06A1">
            <w:pPr>
              <w:pStyle w:val="TableParagraph"/>
              <w:spacing w:before="4"/>
              <w:rPr>
                <w:sz w:val="24"/>
              </w:rPr>
            </w:pPr>
          </w:p>
          <w:p w:rsidR="001474D1" w:rsidRDefault="001474D1" w:rsidP="00AE06A1">
            <w:pPr>
              <w:pStyle w:val="TableParagraph"/>
              <w:spacing w:before="1"/>
              <w:ind w:left="206"/>
            </w:pPr>
            <w:r>
              <w:t>шт.</w:t>
            </w:r>
          </w:p>
        </w:tc>
        <w:tc>
          <w:tcPr>
            <w:tcW w:w="1020" w:type="dxa"/>
          </w:tcPr>
          <w:p w:rsidR="001474D1" w:rsidRDefault="001474D1" w:rsidP="00AE06A1">
            <w:pPr>
              <w:pStyle w:val="TableParagraph"/>
              <w:spacing w:before="4"/>
              <w:rPr>
                <w:sz w:val="24"/>
              </w:rPr>
            </w:pPr>
          </w:p>
          <w:p w:rsidR="001474D1" w:rsidRDefault="001474D1" w:rsidP="00AE06A1">
            <w:pPr>
              <w:pStyle w:val="TableParagraph"/>
              <w:spacing w:before="1"/>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pPr>
          </w:p>
        </w:tc>
      </w:tr>
      <w:tr w:rsidR="001474D1" w:rsidTr="00AE06A1">
        <w:trPr>
          <w:trHeight w:val="581"/>
        </w:trPr>
        <w:tc>
          <w:tcPr>
            <w:tcW w:w="1385" w:type="dxa"/>
          </w:tcPr>
          <w:p w:rsidR="001474D1" w:rsidRDefault="001474D1" w:rsidP="00AE06A1">
            <w:pPr>
              <w:pStyle w:val="TableParagraph"/>
              <w:spacing w:before="5"/>
              <w:rPr>
                <w:sz w:val="24"/>
              </w:rPr>
            </w:pPr>
          </w:p>
          <w:p w:rsidR="001474D1" w:rsidRDefault="001474D1" w:rsidP="00AE06A1">
            <w:pPr>
              <w:pStyle w:val="TableParagraph"/>
              <w:ind w:left="129"/>
            </w:pPr>
            <w:r>
              <w:t>2.2.2.2.68.</w:t>
            </w:r>
          </w:p>
        </w:tc>
        <w:tc>
          <w:tcPr>
            <w:tcW w:w="5493" w:type="dxa"/>
          </w:tcPr>
          <w:p w:rsidR="001474D1" w:rsidRPr="00AE06A1" w:rsidRDefault="001474D1" w:rsidP="00AE06A1">
            <w:pPr>
              <w:pStyle w:val="TableParagraph"/>
              <w:tabs>
                <w:tab w:val="left" w:pos="918"/>
                <w:tab w:val="left" w:pos="1344"/>
                <w:tab w:val="left" w:pos="1996"/>
                <w:tab w:val="left" w:pos="2965"/>
                <w:tab w:val="left" w:pos="4074"/>
              </w:tabs>
              <w:spacing w:line="244" w:lineRule="exact"/>
              <w:ind w:left="107"/>
              <w:rPr>
                <w:lang w:val="ru-RU"/>
              </w:rPr>
            </w:pPr>
            <w:r w:rsidRPr="00AE06A1">
              <w:rPr>
                <w:lang w:val="ru-RU"/>
              </w:rPr>
              <w:t>Набор</w:t>
            </w:r>
            <w:r w:rsidRPr="00AE06A1">
              <w:rPr>
                <w:lang w:val="ru-RU"/>
              </w:rPr>
              <w:tab/>
              <w:t>из</w:t>
            </w:r>
            <w:r w:rsidRPr="00AE06A1">
              <w:rPr>
                <w:lang w:val="ru-RU"/>
              </w:rPr>
              <w:tab/>
              <w:t>пяти</w:t>
            </w:r>
            <w:r w:rsidRPr="00AE06A1">
              <w:rPr>
                <w:lang w:val="ru-RU"/>
              </w:rPr>
              <w:tab/>
              <w:t>русских</w:t>
            </w:r>
            <w:r w:rsidRPr="00AE06A1">
              <w:rPr>
                <w:lang w:val="ru-RU"/>
              </w:rPr>
              <w:tab/>
              <w:t>шумовых</w:t>
            </w:r>
            <w:r w:rsidRPr="00AE06A1">
              <w:rPr>
                <w:lang w:val="ru-RU"/>
              </w:rPr>
              <w:tab/>
              <w:t>инструментов</w:t>
            </w:r>
          </w:p>
          <w:p w:rsidR="001474D1" w:rsidRDefault="001474D1" w:rsidP="00AE06A1">
            <w:pPr>
              <w:pStyle w:val="TableParagraph"/>
              <w:spacing w:before="37"/>
              <w:ind w:left="107"/>
            </w:pPr>
            <w:r>
              <w:t>(детский)</w:t>
            </w:r>
          </w:p>
        </w:tc>
        <w:tc>
          <w:tcPr>
            <w:tcW w:w="720" w:type="dxa"/>
          </w:tcPr>
          <w:p w:rsidR="001474D1" w:rsidRDefault="001474D1" w:rsidP="00AE06A1">
            <w:pPr>
              <w:pStyle w:val="TableParagraph"/>
              <w:spacing w:before="135"/>
              <w:ind w:left="206"/>
            </w:pPr>
            <w:r>
              <w:t>шт.</w:t>
            </w:r>
          </w:p>
        </w:tc>
        <w:tc>
          <w:tcPr>
            <w:tcW w:w="1020" w:type="dxa"/>
          </w:tcPr>
          <w:p w:rsidR="001474D1" w:rsidRDefault="001474D1" w:rsidP="00AE06A1">
            <w:pPr>
              <w:pStyle w:val="TableParagraph"/>
              <w:spacing w:before="135"/>
              <w:ind w:left="7"/>
              <w:jc w:val="center"/>
            </w:pPr>
            <w:r>
              <w:t>1</w:t>
            </w:r>
          </w:p>
        </w:tc>
        <w:tc>
          <w:tcPr>
            <w:tcW w:w="1035" w:type="dxa"/>
          </w:tcPr>
          <w:p w:rsidR="001474D1" w:rsidRDefault="001474D1" w:rsidP="00AE06A1">
            <w:pPr>
              <w:pStyle w:val="TableParagraph"/>
              <w:spacing w:line="244" w:lineRule="exact"/>
              <w:ind w:right="444"/>
              <w:jc w:val="right"/>
            </w:pPr>
            <w:r>
              <w:t>+</w:t>
            </w:r>
          </w:p>
        </w:tc>
        <w:tc>
          <w:tcPr>
            <w:tcW w:w="1006" w:type="dxa"/>
          </w:tcPr>
          <w:p w:rsidR="001474D1" w:rsidRDefault="001474D1" w:rsidP="00AE06A1">
            <w:pPr>
              <w:pStyle w:val="TableParagraph"/>
            </w:pPr>
          </w:p>
        </w:tc>
      </w:tr>
      <w:tr w:rsidR="001474D1" w:rsidTr="00AE06A1">
        <w:trPr>
          <w:trHeight w:val="582"/>
        </w:trPr>
        <w:tc>
          <w:tcPr>
            <w:tcW w:w="1385" w:type="dxa"/>
          </w:tcPr>
          <w:p w:rsidR="001474D1" w:rsidRDefault="001474D1" w:rsidP="00AE06A1">
            <w:pPr>
              <w:pStyle w:val="TableParagraph"/>
              <w:spacing w:before="7"/>
              <w:rPr>
                <w:sz w:val="24"/>
              </w:rPr>
            </w:pPr>
          </w:p>
          <w:p w:rsidR="001474D1" w:rsidRDefault="001474D1" w:rsidP="00AE06A1">
            <w:pPr>
              <w:pStyle w:val="TableParagraph"/>
              <w:ind w:left="129"/>
            </w:pPr>
            <w:r>
              <w:t>2.2.2.2.69.</w:t>
            </w:r>
          </w:p>
        </w:tc>
        <w:tc>
          <w:tcPr>
            <w:tcW w:w="5493" w:type="dxa"/>
          </w:tcPr>
          <w:p w:rsidR="001474D1" w:rsidRPr="00AE06A1" w:rsidRDefault="001474D1" w:rsidP="00AE06A1">
            <w:pPr>
              <w:pStyle w:val="TableParagraph"/>
              <w:tabs>
                <w:tab w:val="left" w:pos="1069"/>
                <w:tab w:val="left" w:pos="2747"/>
                <w:tab w:val="left" w:pos="3443"/>
                <w:tab w:val="left" w:pos="4858"/>
              </w:tabs>
              <w:ind w:left="107"/>
              <w:rPr>
                <w:lang w:val="ru-RU"/>
              </w:rPr>
            </w:pPr>
            <w:r w:rsidRPr="00AE06A1">
              <w:rPr>
                <w:lang w:val="ru-RU"/>
              </w:rPr>
              <w:t>Набор</w:t>
            </w:r>
            <w:r w:rsidRPr="00AE06A1">
              <w:rPr>
                <w:lang w:val="ru-RU"/>
              </w:rPr>
              <w:tab/>
              <w:t>инструментов</w:t>
            </w:r>
            <w:r w:rsidRPr="00AE06A1">
              <w:rPr>
                <w:lang w:val="ru-RU"/>
              </w:rPr>
              <w:tab/>
              <w:t>для</w:t>
            </w:r>
            <w:r w:rsidRPr="00AE06A1">
              <w:rPr>
                <w:lang w:val="ru-RU"/>
              </w:rPr>
              <w:tab/>
              <w:t>ремонтных</w:t>
            </w:r>
            <w:r w:rsidRPr="00AE06A1">
              <w:rPr>
                <w:lang w:val="ru-RU"/>
              </w:rPr>
              <w:tab/>
              <w:t>работ</w:t>
            </w:r>
          </w:p>
          <w:p w:rsidR="001474D1" w:rsidRPr="00AE06A1" w:rsidRDefault="001474D1" w:rsidP="00AE06A1">
            <w:pPr>
              <w:pStyle w:val="TableParagraph"/>
              <w:spacing w:before="40"/>
              <w:ind w:left="107"/>
              <w:rPr>
                <w:lang w:val="ru-RU"/>
              </w:rPr>
            </w:pPr>
            <w:r w:rsidRPr="00AE06A1">
              <w:rPr>
                <w:lang w:val="ru-RU"/>
              </w:rPr>
              <w:t>(пластмассовый)</w:t>
            </w:r>
          </w:p>
        </w:tc>
        <w:tc>
          <w:tcPr>
            <w:tcW w:w="720" w:type="dxa"/>
          </w:tcPr>
          <w:p w:rsidR="001474D1" w:rsidRDefault="001474D1" w:rsidP="00AE06A1">
            <w:pPr>
              <w:pStyle w:val="TableParagraph"/>
              <w:spacing w:before="137"/>
              <w:ind w:left="206"/>
            </w:pPr>
            <w:r>
              <w:t>шт.</w:t>
            </w:r>
          </w:p>
        </w:tc>
        <w:tc>
          <w:tcPr>
            <w:tcW w:w="1020" w:type="dxa"/>
          </w:tcPr>
          <w:p w:rsidR="001474D1" w:rsidRDefault="001474D1" w:rsidP="00AE06A1">
            <w:pPr>
              <w:pStyle w:val="TableParagraph"/>
              <w:spacing w:before="137"/>
              <w:ind w:left="7"/>
              <w:jc w:val="center"/>
            </w:pPr>
            <w:r>
              <w:t>1</w:t>
            </w:r>
          </w:p>
        </w:tc>
        <w:tc>
          <w:tcPr>
            <w:tcW w:w="1035" w:type="dxa"/>
          </w:tcPr>
          <w:p w:rsidR="001474D1" w:rsidRDefault="001474D1" w:rsidP="00AE06A1">
            <w:pPr>
              <w:pStyle w:val="TableParagraph"/>
            </w:pPr>
          </w:p>
        </w:tc>
        <w:tc>
          <w:tcPr>
            <w:tcW w:w="1006" w:type="dxa"/>
          </w:tcPr>
          <w:p w:rsidR="001474D1" w:rsidRDefault="001474D1" w:rsidP="00AE06A1">
            <w:pPr>
              <w:pStyle w:val="TableParagraph"/>
              <w:ind w:left="6"/>
              <w:jc w:val="center"/>
            </w:pPr>
            <w:r>
              <w:t>+</w:t>
            </w:r>
          </w:p>
        </w:tc>
      </w:tr>
      <w:tr w:rsidR="001474D1" w:rsidTr="00AE06A1">
        <w:trPr>
          <w:trHeight w:val="290"/>
        </w:trPr>
        <w:tc>
          <w:tcPr>
            <w:tcW w:w="1385" w:type="dxa"/>
          </w:tcPr>
          <w:p w:rsidR="001474D1" w:rsidRDefault="001474D1" w:rsidP="00AE06A1">
            <w:pPr>
              <w:pStyle w:val="TableParagraph"/>
              <w:ind w:left="129"/>
            </w:pPr>
            <w:r>
              <w:t>2.2.2.2.70.</w:t>
            </w:r>
          </w:p>
        </w:tc>
        <w:tc>
          <w:tcPr>
            <w:tcW w:w="5493" w:type="dxa"/>
          </w:tcPr>
          <w:p w:rsidR="001474D1" w:rsidRDefault="001474D1" w:rsidP="00AE06A1">
            <w:pPr>
              <w:pStyle w:val="TableParagraph"/>
              <w:ind w:left="107"/>
            </w:pPr>
            <w:r>
              <w:t>Набор</w:t>
            </w:r>
            <w:r>
              <w:rPr>
                <w:spacing w:val="-10"/>
              </w:rPr>
              <w:t xml:space="preserve"> </w:t>
            </w:r>
            <w:r>
              <w:t>кубиков</w:t>
            </w:r>
            <w:r>
              <w:rPr>
                <w:spacing w:val="-7"/>
              </w:rPr>
              <w:t xml:space="preserve"> </w:t>
            </w:r>
            <w:r>
              <w:t>среднего</w:t>
            </w:r>
            <w:r>
              <w:rPr>
                <w:spacing w:val="-7"/>
              </w:rPr>
              <w:t xml:space="preserve"> </w:t>
            </w:r>
            <w:r>
              <w:t>размера</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2"/>
        </w:trPr>
        <w:tc>
          <w:tcPr>
            <w:tcW w:w="1385" w:type="dxa"/>
          </w:tcPr>
          <w:p w:rsidR="001474D1" w:rsidRDefault="001474D1" w:rsidP="00AE06A1">
            <w:pPr>
              <w:pStyle w:val="TableParagraph"/>
              <w:ind w:left="129"/>
            </w:pPr>
            <w:r>
              <w:t>2.2.2.2.71.</w:t>
            </w:r>
          </w:p>
        </w:tc>
        <w:tc>
          <w:tcPr>
            <w:tcW w:w="5493" w:type="dxa"/>
          </w:tcPr>
          <w:p w:rsidR="001474D1" w:rsidRDefault="001474D1" w:rsidP="00AE06A1">
            <w:pPr>
              <w:pStyle w:val="TableParagraph"/>
              <w:ind w:left="107"/>
            </w:pPr>
            <w:r>
              <w:t>Набор</w:t>
            </w:r>
            <w:r>
              <w:rPr>
                <w:spacing w:val="-9"/>
              </w:rPr>
              <w:t xml:space="preserve"> </w:t>
            </w:r>
            <w:r>
              <w:t>кукольных</w:t>
            </w:r>
            <w:r>
              <w:rPr>
                <w:spacing w:val="-5"/>
              </w:rPr>
              <w:t xml:space="preserve"> </w:t>
            </w:r>
            <w:r>
              <w:t>постельных</w:t>
            </w:r>
            <w:r>
              <w:rPr>
                <w:spacing w:val="-5"/>
              </w:rPr>
              <w:t xml:space="preserve"> </w:t>
            </w:r>
            <w:r>
              <w:t>принадлежностей</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2</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2.2.2.2.72.</w:t>
            </w:r>
          </w:p>
        </w:tc>
        <w:tc>
          <w:tcPr>
            <w:tcW w:w="5493" w:type="dxa"/>
          </w:tcPr>
          <w:p w:rsidR="001474D1" w:rsidRDefault="001474D1" w:rsidP="00AE06A1">
            <w:pPr>
              <w:pStyle w:val="TableParagraph"/>
              <w:ind w:left="107"/>
            </w:pPr>
            <w:r>
              <w:t>Набор</w:t>
            </w:r>
            <w:r>
              <w:rPr>
                <w:spacing w:val="-2"/>
              </w:rPr>
              <w:t xml:space="preserve"> </w:t>
            </w:r>
            <w:r>
              <w:t>медицинских</w:t>
            </w:r>
            <w:r>
              <w:rPr>
                <w:spacing w:val="-2"/>
              </w:rPr>
              <w:t xml:space="preserve"> </w:t>
            </w:r>
            <w:r>
              <w:t>принадлежностей</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2.2.2.2.73.</w:t>
            </w:r>
          </w:p>
        </w:tc>
        <w:tc>
          <w:tcPr>
            <w:tcW w:w="5493" w:type="dxa"/>
          </w:tcPr>
          <w:p w:rsidR="001474D1" w:rsidRPr="00AE06A1" w:rsidRDefault="001474D1" w:rsidP="00AE06A1">
            <w:pPr>
              <w:pStyle w:val="TableParagraph"/>
              <w:ind w:left="107"/>
              <w:rPr>
                <w:lang w:val="ru-RU"/>
              </w:rPr>
            </w:pPr>
            <w:r w:rsidRPr="00AE06A1">
              <w:rPr>
                <w:lang w:val="ru-RU"/>
              </w:rPr>
              <w:t>Набор</w:t>
            </w:r>
            <w:r w:rsidRPr="00AE06A1">
              <w:rPr>
                <w:spacing w:val="-5"/>
                <w:lang w:val="ru-RU"/>
              </w:rPr>
              <w:t xml:space="preserve"> </w:t>
            </w:r>
            <w:r w:rsidRPr="00AE06A1">
              <w:rPr>
                <w:lang w:val="ru-RU"/>
              </w:rPr>
              <w:t>муляжей</w:t>
            </w:r>
            <w:r w:rsidRPr="00AE06A1">
              <w:rPr>
                <w:spacing w:val="-6"/>
                <w:lang w:val="ru-RU"/>
              </w:rPr>
              <w:t xml:space="preserve"> </w:t>
            </w:r>
            <w:r w:rsidRPr="00AE06A1">
              <w:rPr>
                <w:lang w:val="ru-RU"/>
              </w:rPr>
              <w:t>овощей</w:t>
            </w:r>
            <w:r w:rsidRPr="00AE06A1">
              <w:rPr>
                <w:spacing w:val="-4"/>
                <w:lang w:val="ru-RU"/>
              </w:rPr>
              <w:t xml:space="preserve"> </w:t>
            </w:r>
            <w:r w:rsidRPr="00AE06A1">
              <w:rPr>
                <w:lang w:val="ru-RU"/>
              </w:rPr>
              <w:t>и</w:t>
            </w:r>
            <w:r w:rsidRPr="00AE06A1">
              <w:rPr>
                <w:spacing w:val="-8"/>
                <w:lang w:val="ru-RU"/>
              </w:rPr>
              <w:t xml:space="preserve"> </w:t>
            </w:r>
            <w:r w:rsidRPr="00AE06A1">
              <w:rPr>
                <w:lang w:val="ru-RU"/>
              </w:rPr>
              <w:t>фруктов</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2"/>
        </w:trPr>
        <w:tc>
          <w:tcPr>
            <w:tcW w:w="1385" w:type="dxa"/>
          </w:tcPr>
          <w:p w:rsidR="001474D1" w:rsidRDefault="001474D1" w:rsidP="00AE06A1">
            <w:pPr>
              <w:pStyle w:val="TableParagraph"/>
              <w:ind w:left="129"/>
            </w:pPr>
            <w:r>
              <w:t>2.2.2.2.74.</w:t>
            </w:r>
          </w:p>
        </w:tc>
        <w:tc>
          <w:tcPr>
            <w:tcW w:w="5493" w:type="dxa"/>
          </w:tcPr>
          <w:p w:rsidR="001474D1" w:rsidRDefault="001474D1" w:rsidP="00AE06A1">
            <w:pPr>
              <w:pStyle w:val="TableParagraph"/>
              <w:ind w:left="107"/>
            </w:pPr>
            <w:r>
              <w:t>Набор</w:t>
            </w:r>
            <w:r>
              <w:rPr>
                <w:spacing w:val="-7"/>
              </w:rPr>
              <w:t xml:space="preserve"> </w:t>
            </w:r>
            <w:r>
              <w:t>мягких</w:t>
            </w:r>
            <w:r>
              <w:rPr>
                <w:spacing w:val="-6"/>
              </w:rPr>
              <w:t xml:space="preserve"> </w:t>
            </w:r>
            <w:r>
              <w:t>модулей</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2.2.2.2.75.</w:t>
            </w:r>
          </w:p>
        </w:tc>
        <w:tc>
          <w:tcPr>
            <w:tcW w:w="5493" w:type="dxa"/>
          </w:tcPr>
          <w:p w:rsidR="001474D1" w:rsidRPr="00AE06A1" w:rsidRDefault="001474D1" w:rsidP="00AE06A1">
            <w:pPr>
              <w:pStyle w:val="TableParagraph"/>
              <w:ind w:left="107"/>
              <w:rPr>
                <w:lang w:val="ru-RU"/>
              </w:rPr>
            </w:pPr>
            <w:r w:rsidRPr="00AE06A1">
              <w:rPr>
                <w:lang w:val="ru-RU"/>
              </w:rPr>
              <w:t>Набор</w:t>
            </w:r>
            <w:r w:rsidRPr="00AE06A1">
              <w:rPr>
                <w:spacing w:val="-3"/>
                <w:lang w:val="ru-RU"/>
              </w:rPr>
              <w:t xml:space="preserve"> </w:t>
            </w:r>
            <w:r w:rsidRPr="00AE06A1">
              <w:rPr>
                <w:lang w:val="ru-RU"/>
              </w:rPr>
              <w:t>мячей</w:t>
            </w:r>
            <w:r w:rsidRPr="00AE06A1">
              <w:rPr>
                <w:spacing w:val="-2"/>
                <w:lang w:val="ru-RU"/>
              </w:rPr>
              <w:t xml:space="preserve"> </w:t>
            </w:r>
            <w:r w:rsidRPr="00AE06A1">
              <w:rPr>
                <w:lang w:val="ru-RU"/>
              </w:rPr>
              <w:t>(разного</w:t>
            </w:r>
            <w:r w:rsidRPr="00AE06A1">
              <w:rPr>
                <w:spacing w:val="-2"/>
                <w:lang w:val="ru-RU"/>
              </w:rPr>
              <w:t xml:space="preserve"> </w:t>
            </w:r>
            <w:r w:rsidRPr="00AE06A1">
              <w:rPr>
                <w:lang w:val="ru-RU"/>
              </w:rPr>
              <w:t>размера,</w:t>
            </w:r>
            <w:r w:rsidRPr="00AE06A1">
              <w:rPr>
                <w:spacing w:val="-3"/>
                <w:lang w:val="ru-RU"/>
              </w:rPr>
              <w:t xml:space="preserve"> </w:t>
            </w:r>
            <w:r w:rsidRPr="00AE06A1">
              <w:rPr>
                <w:lang w:val="ru-RU"/>
              </w:rPr>
              <w:t>резина)</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582"/>
        </w:trPr>
        <w:tc>
          <w:tcPr>
            <w:tcW w:w="1385" w:type="dxa"/>
          </w:tcPr>
          <w:p w:rsidR="001474D1" w:rsidRDefault="001474D1" w:rsidP="00AE06A1">
            <w:pPr>
              <w:pStyle w:val="TableParagraph"/>
              <w:spacing w:before="4"/>
              <w:rPr>
                <w:sz w:val="24"/>
              </w:rPr>
            </w:pPr>
          </w:p>
          <w:p w:rsidR="001474D1" w:rsidRDefault="001474D1" w:rsidP="00AE06A1">
            <w:pPr>
              <w:pStyle w:val="TableParagraph"/>
              <w:spacing w:before="1"/>
              <w:ind w:left="129"/>
            </w:pPr>
            <w:r>
              <w:t>2.2.2.2.76.</w:t>
            </w:r>
          </w:p>
        </w:tc>
        <w:tc>
          <w:tcPr>
            <w:tcW w:w="5493" w:type="dxa"/>
          </w:tcPr>
          <w:p w:rsidR="001474D1" w:rsidRPr="00AE06A1" w:rsidRDefault="001474D1" w:rsidP="00AE06A1">
            <w:pPr>
              <w:pStyle w:val="TableParagraph"/>
              <w:ind w:left="107"/>
              <w:rPr>
                <w:lang w:val="ru-RU"/>
              </w:rPr>
            </w:pPr>
            <w:r w:rsidRPr="00AE06A1">
              <w:rPr>
                <w:lang w:val="ru-RU"/>
              </w:rPr>
              <w:t>Набор</w:t>
            </w:r>
            <w:r w:rsidRPr="00AE06A1">
              <w:rPr>
                <w:spacing w:val="32"/>
                <w:lang w:val="ru-RU"/>
              </w:rPr>
              <w:t xml:space="preserve"> </w:t>
            </w:r>
            <w:r w:rsidRPr="00AE06A1">
              <w:rPr>
                <w:lang w:val="ru-RU"/>
              </w:rPr>
              <w:t>объемных</w:t>
            </w:r>
            <w:r w:rsidRPr="00AE06A1">
              <w:rPr>
                <w:spacing w:val="33"/>
                <w:lang w:val="ru-RU"/>
              </w:rPr>
              <w:t xml:space="preserve"> </w:t>
            </w:r>
            <w:r w:rsidRPr="00AE06A1">
              <w:rPr>
                <w:lang w:val="ru-RU"/>
              </w:rPr>
              <w:t>тел</w:t>
            </w:r>
            <w:r w:rsidRPr="00AE06A1">
              <w:rPr>
                <w:spacing w:val="30"/>
                <w:lang w:val="ru-RU"/>
              </w:rPr>
              <w:t xml:space="preserve"> </w:t>
            </w:r>
            <w:r w:rsidRPr="00AE06A1">
              <w:rPr>
                <w:lang w:val="ru-RU"/>
              </w:rPr>
              <w:t>(кубы,</w:t>
            </w:r>
            <w:r w:rsidRPr="00AE06A1">
              <w:rPr>
                <w:spacing w:val="35"/>
                <w:lang w:val="ru-RU"/>
              </w:rPr>
              <w:t xml:space="preserve"> </w:t>
            </w:r>
            <w:r w:rsidRPr="00AE06A1">
              <w:rPr>
                <w:lang w:val="ru-RU"/>
              </w:rPr>
              <w:t>цилиндры,</w:t>
            </w:r>
            <w:r w:rsidRPr="00AE06A1">
              <w:rPr>
                <w:spacing w:val="33"/>
                <w:lang w:val="ru-RU"/>
              </w:rPr>
              <w:t xml:space="preserve"> </w:t>
            </w:r>
            <w:r w:rsidRPr="00AE06A1">
              <w:rPr>
                <w:lang w:val="ru-RU"/>
              </w:rPr>
              <w:t>бруски,</w:t>
            </w:r>
            <w:r w:rsidRPr="00AE06A1">
              <w:rPr>
                <w:spacing w:val="30"/>
                <w:lang w:val="ru-RU"/>
              </w:rPr>
              <w:t xml:space="preserve"> </w:t>
            </w:r>
            <w:r w:rsidRPr="00AE06A1">
              <w:rPr>
                <w:lang w:val="ru-RU"/>
              </w:rPr>
              <w:t>шары,</w:t>
            </w:r>
          </w:p>
          <w:p w:rsidR="001474D1" w:rsidRDefault="001474D1" w:rsidP="00AE06A1">
            <w:pPr>
              <w:pStyle w:val="TableParagraph"/>
              <w:spacing w:before="37"/>
              <w:ind w:left="107"/>
            </w:pPr>
            <w:r>
              <w:t>диски)</w:t>
            </w:r>
          </w:p>
        </w:tc>
        <w:tc>
          <w:tcPr>
            <w:tcW w:w="720" w:type="dxa"/>
          </w:tcPr>
          <w:p w:rsidR="001474D1" w:rsidRDefault="001474D1" w:rsidP="00AE06A1">
            <w:pPr>
              <w:pStyle w:val="TableParagraph"/>
              <w:spacing w:before="137"/>
              <w:ind w:left="206"/>
            </w:pPr>
            <w:r>
              <w:t>шт.</w:t>
            </w:r>
          </w:p>
        </w:tc>
        <w:tc>
          <w:tcPr>
            <w:tcW w:w="1020" w:type="dxa"/>
          </w:tcPr>
          <w:p w:rsidR="001474D1" w:rsidRDefault="001474D1" w:rsidP="00AE06A1">
            <w:pPr>
              <w:pStyle w:val="TableParagraph"/>
              <w:spacing w:before="137"/>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pPr>
          </w:p>
        </w:tc>
      </w:tr>
      <w:tr w:rsidR="001474D1" w:rsidTr="00AE06A1">
        <w:trPr>
          <w:trHeight w:val="290"/>
        </w:trPr>
        <w:tc>
          <w:tcPr>
            <w:tcW w:w="1385" w:type="dxa"/>
          </w:tcPr>
          <w:p w:rsidR="001474D1" w:rsidRDefault="001474D1" w:rsidP="00AE06A1">
            <w:pPr>
              <w:pStyle w:val="TableParagraph"/>
              <w:spacing w:line="244" w:lineRule="exact"/>
              <w:ind w:left="129"/>
            </w:pPr>
            <w:r>
              <w:t>2.2.2.2.77.</w:t>
            </w:r>
          </w:p>
        </w:tc>
        <w:tc>
          <w:tcPr>
            <w:tcW w:w="5493" w:type="dxa"/>
          </w:tcPr>
          <w:p w:rsidR="001474D1" w:rsidRDefault="001474D1" w:rsidP="00AE06A1">
            <w:pPr>
              <w:pStyle w:val="TableParagraph"/>
              <w:spacing w:line="244" w:lineRule="exact"/>
              <w:ind w:left="107"/>
            </w:pPr>
            <w:r>
              <w:t>Набор</w:t>
            </w:r>
            <w:r>
              <w:rPr>
                <w:spacing w:val="-5"/>
              </w:rPr>
              <w:t xml:space="preserve"> </w:t>
            </w:r>
            <w:r>
              <w:t>пазлов</w:t>
            </w:r>
            <w:r>
              <w:rPr>
                <w:spacing w:val="-8"/>
              </w:rPr>
              <w:t xml:space="preserve"> </w:t>
            </w:r>
            <w:r>
              <w:t>–</w:t>
            </w:r>
            <w:r>
              <w:rPr>
                <w:spacing w:val="-4"/>
              </w:rPr>
              <w:t xml:space="preserve"> </w:t>
            </w:r>
            <w:r>
              <w:t>комплект</w:t>
            </w:r>
          </w:p>
        </w:tc>
        <w:tc>
          <w:tcPr>
            <w:tcW w:w="720" w:type="dxa"/>
          </w:tcPr>
          <w:p w:rsidR="001474D1" w:rsidRDefault="001474D1" w:rsidP="00AE06A1">
            <w:pPr>
              <w:pStyle w:val="TableParagraph"/>
              <w:spacing w:line="244" w:lineRule="exact"/>
              <w:ind w:left="206"/>
            </w:pPr>
            <w:r>
              <w:t>шт.</w:t>
            </w:r>
          </w:p>
        </w:tc>
        <w:tc>
          <w:tcPr>
            <w:tcW w:w="1020" w:type="dxa"/>
          </w:tcPr>
          <w:p w:rsidR="001474D1" w:rsidRDefault="001474D1" w:rsidP="00AE06A1">
            <w:pPr>
              <w:pStyle w:val="TableParagraph"/>
              <w:spacing w:line="244" w:lineRule="exact"/>
              <w:ind w:left="7"/>
              <w:jc w:val="center"/>
            </w:pPr>
            <w:r>
              <w:t>1</w:t>
            </w:r>
          </w:p>
        </w:tc>
        <w:tc>
          <w:tcPr>
            <w:tcW w:w="1035" w:type="dxa"/>
          </w:tcPr>
          <w:p w:rsidR="001474D1" w:rsidRDefault="001474D1" w:rsidP="00AE06A1">
            <w:pPr>
              <w:pStyle w:val="TableParagraph"/>
              <w:spacing w:line="244" w:lineRule="exact"/>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2.2.2.2.78.</w:t>
            </w:r>
          </w:p>
        </w:tc>
        <w:tc>
          <w:tcPr>
            <w:tcW w:w="5493" w:type="dxa"/>
          </w:tcPr>
          <w:p w:rsidR="001474D1" w:rsidRDefault="001474D1" w:rsidP="00AE06A1">
            <w:pPr>
              <w:pStyle w:val="TableParagraph"/>
              <w:ind w:left="107"/>
            </w:pPr>
            <w:r>
              <w:t>Набор</w:t>
            </w:r>
            <w:r>
              <w:rPr>
                <w:spacing w:val="-6"/>
              </w:rPr>
              <w:t xml:space="preserve"> </w:t>
            </w:r>
            <w:r>
              <w:t>парикмахера</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2"/>
        </w:trPr>
        <w:tc>
          <w:tcPr>
            <w:tcW w:w="1385" w:type="dxa"/>
          </w:tcPr>
          <w:p w:rsidR="001474D1" w:rsidRDefault="001474D1" w:rsidP="00AE06A1">
            <w:pPr>
              <w:pStyle w:val="TableParagraph"/>
              <w:spacing w:line="246" w:lineRule="exact"/>
              <w:ind w:left="129"/>
            </w:pPr>
            <w:r>
              <w:t>2.2.2.2.79.</w:t>
            </w:r>
          </w:p>
        </w:tc>
        <w:tc>
          <w:tcPr>
            <w:tcW w:w="5493" w:type="dxa"/>
          </w:tcPr>
          <w:p w:rsidR="001474D1" w:rsidRPr="00AE06A1" w:rsidRDefault="001474D1" w:rsidP="00AE06A1">
            <w:pPr>
              <w:pStyle w:val="TableParagraph"/>
              <w:spacing w:line="246" w:lineRule="exact"/>
              <w:ind w:left="107"/>
              <w:rPr>
                <w:lang w:val="ru-RU"/>
              </w:rPr>
            </w:pPr>
            <w:r w:rsidRPr="00AE06A1">
              <w:rPr>
                <w:lang w:val="ru-RU"/>
              </w:rPr>
              <w:t>Набор</w:t>
            </w:r>
            <w:r w:rsidRPr="00AE06A1">
              <w:rPr>
                <w:spacing w:val="-5"/>
                <w:lang w:val="ru-RU"/>
              </w:rPr>
              <w:t xml:space="preserve"> </w:t>
            </w:r>
            <w:r w:rsidRPr="00AE06A1">
              <w:rPr>
                <w:lang w:val="ru-RU"/>
              </w:rPr>
              <w:t>разноцветных</w:t>
            </w:r>
            <w:r w:rsidRPr="00AE06A1">
              <w:rPr>
                <w:spacing w:val="-8"/>
                <w:lang w:val="ru-RU"/>
              </w:rPr>
              <w:t xml:space="preserve"> </w:t>
            </w:r>
            <w:r w:rsidRPr="00AE06A1">
              <w:rPr>
                <w:lang w:val="ru-RU"/>
              </w:rPr>
              <w:t>кеглей</w:t>
            </w:r>
            <w:r w:rsidRPr="00AE06A1">
              <w:rPr>
                <w:spacing w:val="-5"/>
                <w:lang w:val="ru-RU"/>
              </w:rPr>
              <w:t xml:space="preserve"> </w:t>
            </w:r>
            <w:r w:rsidRPr="00AE06A1">
              <w:rPr>
                <w:lang w:val="ru-RU"/>
              </w:rPr>
              <w:t>с</w:t>
            </w:r>
            <w:r w:rsidRPr="00AE06A1">
              <w:rPr>
                <w:spacing w:val="-4"/>
                <w:lang w:val="ru-RU"/>
              </w:rPr>
              <w:t xml:space="preserve"> </w:t>
            </w:r>
            <w:r w:rsidRPr="00AE06A1">
              <w:rPr>
                <w:lang w:val="ru-RU"/>
              </w:rPr>
              <w:t>мячом</w:t>
            </w:r>
          </w:p>
        </w:tc>
        <w:tc>
          <w:tcPr>
            <w:tcW w:w="720" w:type="dxa"/>
          </w:tcPr>
          <w:p w:rsidR="001474D1" w:rsidRDefault="001474D1" w:rsidP="00AE06A1">
            <w:pPr>
              <w:pStyle w:val="TableParagraph"/>
              <w:spacing w:line="246" w:lineRule="exact"/>
              <w:ind w:left="206"/>
            </w:pPr>
            <w:r>
              <w:t>шт.</w:t>
            </w:r>
          </w:p>
        </w:tc>
        <w:tc>
          <w:tcPr>
            <w:tcW w:w="1020" w:type="dxa"/>
          </w:tcPr>
          <w:p w:rsidR="001474D1" w:rsidRDefault="001474D1" w:rsidP="00AE06A1">
            <w:pPr>
              <w:pStyle w:val="TableParagraph"/>
              <w:spacing w:line="246" w:lineRule="exact"/>
              <w:ind w:left="7"/>
              <w:jc w:val="center"/>
            </w:pPr>
            <w:r>
              <w:t>1</w:t>
            </w:r>
          </w:p>
        </w:tc>
        <w:tc>
          <w:tcPr>
            <w:tcW w:w="1035" w:type="dxa"/>
          </w:tcPr>
          <w:p w:rsidR="001474D1" w:rsidRDefault="001474D1" w:rsidP="00AE06A1">
            <w:pPr>
              <w:pStyle w:val="TableParagraph"/>
              <w:spacing w:line="246" w:lineRule="exact"/>
              <w:ind w:right="444"/>
              <w:jc w:val="right"/>
            </w:pPr>
            <w:r>
              <w:t>+</w:t>
            </w:r>
          </w:p>
        </w:tc>
        <w:tc>
          <w:tcPr>
            <w:tcW w:w="1006" w:type="dxa"/>
          </w:tcPr>
          <w:p w:rsidR="001474D1" w:rsidRDefault="001474D1" w:rsidP="00AE06A1">
            <w:pPr>
              <w:pStyle w:val="TableParagraph"/>
              <w:rPr>
                <w:sz w:val="20"/>
              </w:rPr>
            </w:pPr>
          </w:p>
        </w:tc>
      </w:tr>
      <w:tr w:rsidR="001474D1" w:rsidTr="00AE06A1">
        <w:trPr>
          <w:trHeight w:val="580"/>
        </w:trPr>
        <w:tc>
          <w:tcPr>
            <w:tcW w:w="1385" w:type="dxa"/>
          </w:tcPr>
          <w:p w:rsidR="001474D1" w:rsidRDefault="001474D1" w:rsidP="00AE06A1">
            <w:pPr>
              <w:pStyle w:val="TableParagraph"/>
              <w:spacing w:before="4"/>
              <w:rPr>
                <w:sz w:val="24"/>
              </w:rPr>
            </w:pPr>
          </w:p>
          <w:p w:rsidR="001474D1" w:rsidRDefault="001474D1" w:rsidP="00AE06A1">
            <w:pPr>
              <w:pStyle w:val="TableParagraph"/>
              <w:spacing w:before="1"/>
              <w:ind w:left="129"/>
            </w:pPr>
            <w:r>
              <w:t>2.2.2.2.80.</w:t>
            </w:r>
          </w:p>
        </w:tc>
        <w:tc>
          <w:tcPr>
            <w:tcW w:w="5493" w:type="dxa"/>
          </w:tcPr>
          <w:p w:rsidR="001474D1" w:rsidRPr="00AE06A1" w:rsidRDefault="001474D1" w:rsidP="00AE06A1">
            <w:pPr>
              <w:pStyle w:val="TableParagraph"/>
              <w:ind w:left="107"/>
              <w:rPr>
                <w:lang w:val="ru-RU"/>
              </w:rPr>
            </w:pPr>
            <w:r w:rsidRPr="00AE06A1">
              <w:rPr>
                <w:lang w:val="ru-RU"/>
              </w:rPr>
              <w:t>Набор</w:t>
            </w:r>
            <w:r w:rsidRPr="00AE06A1">
              <w:rPr>
                <w:spacing w:val="71"/>
                <w:lang w:val="ru-RU"/>
              </w:rPr>
              <w:t xml:space="preserve"> </w:t>
            </w:r>
            <w:r w:rsidRPr="00AE06A1">
              <w:rPr>
                <w:lang w:val="ru-RU"/>
              </w:rPr>
              <w:t xml:space="preserve">разрезных  </w:t>
            </w:r>
            <w:r w:rsidRPr="00AE06A1">
              <w:rPr>
                <w:spacing w:val="15"/>
                <w:lang w:val="ru-RU"/>
              </w:rPr>
              <w:t xml:space="preserve"> </w:t>
            </w:r>
            <w:r w:rsidRPr="00AE06A1">
              <w:rPr>
                <w:lang w:val="ru-RU"/>
              </w:rPr>
              <w:t xml:space="preserve">овощей  </w:t>
            </w:r>
            <w:r w:rsidRPr="00AE06A1">
              <w:rPr>
                <w:spacing w:val="15"/>
                <w:lang w:val="ru-RU"/>
              </w:rPr>
              <w:t xml:space="preserve"> </w:t>
            </w:r>
            <w:r w:rsidRPr="00AE06A1">
              <w:rPr>
                <w:lang w:val="ru-RU"/>
              </w:rPr>
              <w:t xml:space="preserve">и  </w:t>
            </w:r>
            <w:r w:rsidRPr="00AE06A1">
              <w:rPr>
                <w:spacing w:val="15"/>
                <w:lang w:val="ru-RU"/>
              </w:rPr>
              <w:t xml:space="preserve"> </w:t>
            </w:r>
            <w:r w:rsidRPr="00AE06A1">
              <w:rPr>
                <w:lang w:val="ru-RU"/>
              </w:rPr>
              <w:t xml:space="preserve">фруктов  </w:t>
            </w:r>
            <w:r w:rsidRPr="00AE06A1">
              <w:rPr>
                <w:spacing w:val="14"/>
                <w:lang w:val="ru-RU"/>
              </w:rPr>
              <w:t xml:space="preserve"> </w:t>
            </w:r>
            <w:r w:rsidRPr="00AE06A1">
              <w:rPr>
                <w:lang w:val="ru-RU"/>
              </w:rPr>
              <w:t xml:space="preserve">с  </w:t>
            </w:r>
            <w:r w:rsidRPr="00AE06A1">
              <w:rPr>
                <w:spacing w:val="16"/>
                <w:lang w:val="ru-RU"/>
              </w:rPr>
              <w:t xml:space="preserve"> </w:t>
            </w:r>
            <w:r w:rsidRPr="00AE06A1">
              <w:rPr>
                <w:lang w:val="ru-RU"/>
              </w:rPr>
              <w:t xml:space="preserve">ножом  </w:t>
            </w:r>
            <w:r w:rsidRPr="00AE06A1">
              <w:rPr>
                <w:spacing w:val="15"/>
                <w:lang w:val="ru-RU"/>
              </w:rPr>
              <w:t xml:space="preserve"> </w:t>
            </w:r>
            <w:r w:rsidRPr="00AE06A1">
              <w:rPr>
                <w:lang w:val="ru-RU"/>
              </w:rPr>
              <w:t>и</w:t>
            </w:r>
          </w:p>
          <w:p w:rsidR="001474D1" w:rsidRDefault="001474D1" w:rsidP="00AE06A1">
            <w:pPr>
              <w:pStyle w:val="TableParagraph"/>
              <w:spacing w:before="37"/>
              <w:ind w:left="107"/>
            </w:pPr>
            <w:r>
              <w:t>разделочной</w:t>
            </w:r>
            <w:r>
              <w:rPr>
                <w:spacing w:val="-9"/>
              </w:rPr>
              <w:t xml:space="preserve"> </w:t>
            </w:r>
            <w:r>
              <w:t>доской</w:t>
            </w:r>
          </w:p>
        </w:tc>
        <w:tc>
          <w:tcPr>
            <w:tcW w:w="720" w:type="dxa"/>
          </w:tcPr>
          <w:p w:rsidR="001474D1" w:rsidRDefault="001474D1" w:rsidP="00AE06A1">
            <w:pPr>
              <w:pStyle w:val="TableParagraph"/>
              <w:spacing w:before="137"/>
              <w:ind w:left="206"/>
            </w:pPr>
            <w:r>
              <w:t>шт.</w:t>
            </w:r>
          </w:p>
        </w:tc>
        <w:tc>
          <w:tcPr>
            <w:tcW w:w="1020" w:type="dxa"/>
          </w:tcPr>
          <w:p w:rsidR="001474D1" w:rsidRDefault="001474D1" w:rsidP="00AE06A1">
            <w:pPr>
              <w:pStyle w:val="TableParagraph"/>
              <w:spacing w:before="137"/>
              <w:ind w:left="7"/>
              <w:jc w:val="center"/>
            </w:pPr>
            <w:r>
              <w:t>1</w:t>
            </w:r>
          </w:p>
        </w:tc>
        <w:tc>
          <w:tcPr>
            <w:tcW w:w="1035" w:type="dxa"/>
          </w:tcPr>
          <w:p w:rsidR="001474D1" w:rsidRDefault="001474D1" w:rsidP="00AE06A1">
            <w:pPr>
              <w:pStyle w:val="TableParagraph"/>
            </w:pPr>
          </w:p>
        </w:tc>
        <w:tc>
          <w:tcPr>
            <w:tcW w:w="1006" w:type="dxa"/>
          </w:tcPr>
          <w:p w:rsidR="001474D1" w:rsidRDefault="001474D1" w:rsidP="00AE06A1">
            <w:pPr>
              <w:pStyle w:val="TableParagraph"/>
              <w:ind w:left="6"/>
              <w:jc w:val="center"/>
            </w:pPr>
            <w:r>
              <w:t>+</w:t>
            </w:r>
          </w:p>
        </w:tc>
      </w:tr>
      <w:tr w:rsidR="001474D1" w:rsidTr="00AE06A1">
        <w:trPr>
          <w:trHeight w:val="292"/>
        </w:trPr>
        <w:tc>
          <w:tcPr>
            <w:tcW w:w="1385" w:type="dxa"/>
          </w:tcPr>
          <w:p w:rsidR="001474D1" w:rsidRDefault="001474D1" w:rsidP="00AE06A1">
            <w:pPr>
              <w:pStyle w:val="TableParagraph"/>
              <w:spacing w:line="246" w:lineRule="exact"/>
              <w:ind w:left="129"/>
            </w:pPr>
            <w:r>
              <w:t>2.2.2.2.81.</w:t>
            </w:r>
          </w:p>
        </w:tc>
        <w:tc>
          <w:tcPr>
            <w:tcW w:w="5493" w:type="dxa"/>
          </w:tcPr>
          <w:p w:rsidR="001474D1" w:rsidRPr="00AE06A1" w:rsidRDefault="001474D1" w:rsidP="00AE06A1">
            <w:pPr>
              <w:pStyle w:val="TableParagraph"/>
              <w:spacing w:line="246" w:lineRule="exact"/>
              <w:ind w:left="107"/>
              <w:rPr>
                <w:lang w:val="ru-RU"/>
              </w:rPr>
            </w:pPr>
            <w:r w:rsidRPr="00AE06A1">
              <w:rPr>
                <w:lang w:val="ru-RU"/>
              </w:rPr>
              <w:t>Набор</w:t>
            </w:r>
            <w:r w:rsidRPr="00AE06A1">
              <w:rPr>
                <w:spacing w:val="-6"/>
                <w:lang w:val="ru-RU"/>
              </w:rPr>
              <w:t xml:space="preserve"> </w:t>
            </w:r>
            <w:r w:rsidRPr="00AE06A1">
              <w:rPr>
                <w:lang w:val="ru-RU"/>
              </w:rPr>
              <w:t>репродукций</w:t>
            </w:r>
            <w:r w:rsidRPr="00AE06A1">
              <w:rPr>
                <w:spacing w:val="-5"/>
                <w:lang w:val="ru-RU"/>
              </w:rPr>
              <w:t xml:space="preserve"> </w:t>
            </w:r>
            <w:r w:rsidRPr="00AE06A1">
              <w:rPr>
                <w:lang w:val="ru-RU"/>
              </w:rPr>
              <w:t>картин</w:t>
            </w:r>
            <w:r w:rsidRPr="00AE06A1">
              <w:rPr>
                <w:spacing w:val="-5"/>
                <w:lang w:val="ru-RU"/>
              </w:rPr>
              <w:t xml:space="preserve"> </w:t>
            </w:r>
            <w:r w:rsidRPr="00AE06A1">
              <w:rPr>
                <w:lang w:val="ru-RU"/>
              </w:rPr>
              <w:t>о</w:t>
            </w:r>
            <w:r w:rsidRPr="00AE06A1">
              <w:rPr>
                <w:spacing w:val="-5"/>
                <w:lang w:val="ru-RU"/>
              </w:rPr>
              <w:t xml:space="preserve"> </w:t>
            </w:r>
            <w:r w:rsidRPr="00AE06A1">
              <w:rPr>
                <w:lang w:val="ru-RU"/>
              </w:rPr>
              <w:t>природе</w:t>
            </w:r>
          </w:p>
        </w:tc>
        <w:tc>
          <w:tcPr>
            <w:tcW w:w="720" w:type="dxa"/>
          </w:tcPr>
          <w:p w:rsidR="001474D1" w:rsidRDefault="001474D1" w:rsidP="00AE06A1">
            <w:pPr>
              <w:pStyle w:val="TableParagraph"/>
              <w:spacing w:line="246" w:lineRule="exact"/>
              <w:ind w:left="206"/>
            </w:pPr>
            <w:r>
              <w:t>шт.</w:t>
            </w:r>
          </w:p>
        </w:tc>
        <w:tc>
          <w:tcPr>
            <w:tcW w:w="1020" w:type="dxa"/>
          </w:tcPr>
          <w:p w:rsidR="001474D1" w:rsidRDefault="001474D1" w:rsidP="00AE06A1">
            <w:pPr>
              <w:pStyle w:val="TableParagraph"/>
              <w:spacing w:line="246" w:lineRule="exact"/>
              <w:ind w:left="7"/>
              <w:jc w:val="center"/>
            </w:pPr>
            <w:r>
              <w:t>1</w:t>
            </w:r>
          </w:p>
        </w:tc>
        <w:tc>
          <w:tcPr>
            <w:tcW w:w="1035" w:type="dxa"/>
          </w:tcPr>
          <w:p w:rsidR="001474D1" w:rsidRDefault="001474D1" w:rsidP="00AE06A1">
            <w:pPr>
              <w:pStyle w:val="TableParagraph"/>
              <w:spacing w:line="246" w:lineRule="exact"/>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2.2.2.2.82.</w:t>
            </w:r>
          </w:p>
        </w:tc>
        <w:tc>
          <w:tcPr>
            <w:tcW w:w="5493" w:type="dxa"/>
          </w:tcPr>
          <w:p w:rsidR="001474D1" w:rsidRPr="00AE06A1" w:rsidRDefault="001474D1" w:rsidP="00AE06A1">
            <w:pPr>
              <w:pStyle w:val="TableParagraph"/>
              <w:ind w:left="107"/>
              <w:rPr>
                <w:lang w:val="ru-RU"/>
              </w:rPr>
            </w:pPr>
            <w:r w:rsidRPr="00AE06A1">
              <w:rPr>
                <w:lang w:val="ru-RU"/>
              </w:rPr>
              <w:t>Набор</w:t>
            </w:r>
            <w:r w:rsidRPr="00AE06A1">
              <w:rPr>
                <w:spacing w:val="-4"/>
                <w:lang w:val="ru-RU"/>
              </w:rPr>
              <w:t xml:space="preserve"> </w:t>
            </w:r>
            <w:r w:rsidRPr="00AE06A1">
              <w:rPr>
                <w:lang w:val="ru-RU"/>
              </w:rPr>
              <w:t>столовой</w:t>
            </w:r>
            <w:r w:rsidRPr="00AE06A1">
              <w:rPr>
                <w:spacing w:val="-4"/>
                <w:lang w:val="ru-RU"/>
              </w:rPr>
              <w:t xml:space="preserve"> </w:t>
            </w:r>
            <w:r w:rsidRPr="00AE06A1">
              <w:rPr>
                <w:lang w:val="ru-RU"/>
              </w:rPr>
              <w:t>посуды</w:t>
            </w:r>
            <w:r w:rsidRPr="00AE06A1">
              <w:rPr>
                <w:spacing w:val="-4"/>
                <w:lang w:val="ru-RU"/>
              </w:rPr>
              <w:t xml:space="preserve"> </w:t>
            </w:r>
            <w:r w:rsidRPr="00AE06A1">
              <w:rPr>
                <w:lang w:val="ru-RU"/>
              </w:rPr>
              <w:t>для</w:t>
            </w:r>
            <w:r w:rsidRPr="00AE06A1">
              <w:rPr>
                <w:spacing w:val="-4"/>
                <w:lang w:val="ru-RU"/>
              </w:rPr>
              <w:t xml:space="preserve"> </w:t>
            </w:r>
            <w:r w:rsidRPr="00AE06A1">
              <w:rPr>
                <w:lang w:val="ru-RU"/>
              </w:rPr>
              <w:t>игры</w:t>
            </w:r>
            <w:r w:rsidRPr="00AE06A1">
              <w:rPr>
                <w:spacing w:val="-3"/>
                <w:lang w:val="ru-RU"/>
              </w:rPr>
              <w:t xml:space="preserve"> </w:t>
            </w:r>
            <w:r w:rsidRPr="00AE06A1">
              <w:rPr>
                <w:lang w:val="ru-RU"/>
              </w:rPr>
              <w:t>с</w:t>
            </w:r>
            <w:r w:rsidRPr="00AE06A1">
              <w:rPr>
                <w:spacing w:val="-6"/>
                <w:lang w:val="ru-RU"/>
              </w:rPr>
              <w:t xml:space="preserve"> </w:t>
            </w:r>
            <w:r w:rsidRPr="00AE06A1">
              <w:rPr>
                <w:lang w:val="ru-RU"/>
              </w:rPr>
              <w:t>куклой</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2"/>
        </w:trPr>
        <w:tc>
          <w:tcPr>
            <w:tcW w:w="1385" w:type="dxa"/>
          </w:tcPr>
          <w:p w:rsidR="001474D1" w:rsidRDefault="001474D1" w:rsidP="00AE06A1">
            <w:pPr>
              <w:pStyle w:val="TableParagraph"/>
              <w:ind w:left="129"/>
            </w:pPr>
            <w:r>
              <w:t>2.2.2.2.83.</w:t>
            </w:r>
          </w:p>
        </w:tc>
        <w:tc>
          <w:tcPr>
            <w:tcW w:w="5493" w:type="dxa"/>
          </w:tcPr>
          <w:p w:rsidR="001474D1" w:rsidRDefault="001474D1" w:rsidP="00AE06A1">
            <w:pPr>
              <w:pStyle w:val="TableParagraph"/>
              <w:ind w:left="107"/>
            </w:pPr>
            <w:r>
              <w:t>Набор</w:t>
            </w:r>
            <w:r>
              <w:rPr>
                <w:spacing w:val="-5"/>
              </w:rPr>
              <w:t xml:space="preserve"> </w:t>
            </w:r>
            <w:r>
              <w:t>чайной</w:t>
            </w:r>
            <w:r>
              <w:rPr>
                <w:spacing w:val="-4"/>
              </w:rPr>
              <w:t xml:space="preserve"> </w:t>
            </w:r>
            <w:r>
              <w:t>посуды</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2.2.2.2.84.</w:t>
            </w:r>
          </w:p>
        </w:tc>
        <w:tc>
          <w:tcPr>
            <w:tcW w:w="5493" w:type="dxa"/>
          </w:tcPr>
          <w:p w:rsidR="001474D1" w:rsidRDefault="001474D1" w:rsidP="00AE06A1">
            <w:pPr>
              <w:pStyle w:val="TableParagraph"/>
              <w:ind w:left="107"/>
            </w:pPr>
            <w:r>
              <w:t>Наборы</w:t>
            </w:r>
            <w:r>
              <w:rPr>
                <w:spacing w:val="-6"/>
              </w:rPr>
              <w:t xml:space="preserve"> </w:t>
            </w:r>
            <w:r>
              <w:t>авторских</w:t>
            </w:r>
            <w:r>
              <w:rPr>
                <w:spacing w:val="-4"/>
              </w:rPr>
              <w:t xml:space="preserve"> </w:t>
            </w:r>
            <w:r>
              <w:t>игровых</w:t>
            </w:r>
            <w:r>
              <w:rPr>
                <w:spacing w:val="-4"/>
              </w:rPr>
              <w:t xml:space="preserve"> </w:t>
            </w:r>
            <w:r>
              <w:t>материалов</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123" w:right="116"/>
              <w:jc w:val="center"/>
            </w:pPr>
            <w:r>
              <w:t>10</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r w:rsidR="001474D1" w:rsidTr="00AE06A1">
        <w:trPr>
          <w:trHeight w:val="290"/>
        </w:trPr>
        <w:tc>
          <w:tcPr>
            <w:tcW w:w="1385" w:type="dxa"/>
          </w:tcPr>
          <w:p w:rsidR="001474D1" w:rsidRDefault="001474D1" w:rsidP="00AE06A1">
            <w:pPr>
              <w:pStyle w:val="TableParagraph"/>
              <w:ind w:left="129"/>
            </w:pPr>
            <w:r>
              <w:t>2.2.2.2.85.</w:t>
            </w:r>
          </w:p>
        </w:tc>
        <w:tc>
          <w:tcPr>
            <w:tcW w:w="5493" w:type="dxa"/>
          </w:tcPr>
          <w:p w:rsidR="001474D1" w:rsidRDefault="001474D1" w:rsidP="00AE06A1">
            <w:pPr>
              <w:pStyle w:val="TableParagraph"/>
              <w:ind w:left="107"/>
            </w:pPr>
            <w:r>
              <w:t>Напольный</w:t>
            </w:r>
            <w:r>
              <w:rPr>
                <w:spacing w:val="-11"/>
              </w:rPr>
              <w:t xml:space="preserve"> </w:t>
            </w:r>
            <w:r>
              <w:t>конструктор</w:t>
            </w:r>
            <w:r>
              <w:rPr>
                <w:spacing w:val="-11"/>
              </w:rPr>
              <w:t xml:space="preserve"> </w:t>
            </w:r>
            <w:r>
              <w:t>деревянный</w:t>
            </w:r>
            <w:r>
              <w:rPr>
                <w:spacing w:val="-8"/>
              </w:rPr>
              <w:t xml:space="preserve"> </w:t>
            </w:r>
            <w:r>
              <w:t>цветной</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583"/>
        </w:trPr>
        <w:tc>
          <w:tcPr>
            <w:tcW w:w="1385" w:type="dxa"/>
          </w:tcPr>
          <w:p w:rsidR="001474D1" w:rsidRDefault="001474D1" w:rsidP="00AE06A1">
            <w:pPr>
              <w:pStyle w:val="TableParagraph"/>
              <w:spacing w:before="7"/>
              <w:rPr>
                <w:sz w:val="24"/>
              </w:rPr>
            </w:pPr>
          </w:p>
          <w:p w:rsidR="001474D1" w:rsidRDefault="001474D1" w:rsidP="00AE06A1">
            <w:pPr>
              <w:pStyle w:val="TableParagraph"/>
              <w:ind w:left="129"/>
            </w:pPr>
            <w:r>
              <w:t>2.2.2.2.86.</w:t>
            </w:r>
          </w:p>
        </w:tc>
        <w:tc>
          <w:tcPr>
            <w:tcW w:w="5493" w:type="dxa"/>
          </w:tcPr>
          <w:p w:rsidR="001474D1" w:rsidRPr="00AE06A1" w:rsidRDefault="001474D1" w:rsidP="00AE06A1">
            <w:pPr>
              <w:pStyle w:val="TableParagraph"/>
              <w:spacing w:line="246" w:lineRule="exact"/>
              <w:ind w:left="107"/>
              <w:rPr>
                <w:lang w:val="ru-RU"/>
              </w:rPr>
            </w:pPr>
            <w:r w:rsidRPr="00AE06A1">
              <w:rPr>
                <w:lang w:val="ru-RU"/>
              </w:rPr>
              <w:t>Настенный</w:t>
            </w:r>
            <w:r w:rsidRPr="00AE06A1">
              <w:rPr>
                <w:spacing w:val="65"/>
                <w:lang w:val="ru-RU"/>
              </w:rPr>
              <w:t xml:space="preserve"> </w:t>
            </w:r>
            <w:r w:rsidRPr="00AE06A1">
              <w:rPr>
                <w:lang w:val="ru-RU"/>
              </w:rPr>
              <w:t xml:space="preserve">планшет  </w:t>
            </w:r>
            <w:r w:rsidRPr="00AE06A1">
              <w:rPr>
                <w:spacing w:val="12"/>
                <w:lang w:val="ru-RU"/>
              </w:rPr>
              <w:t xml:space="preserve"> </w:t>
            </w:r>
            <w:r w:rsidRPr="00AE06A1">
              <w:rPr>
                <w:lang w:val="ru-RU"/>
              </w:rPr>
              <w:t xml:space="preserve">«Распорядок  </w:t>
            </w:r>
            <w:r w:rsidRPr="00AE06A1">
              <w:rPr>
                <w:spacing w:val="9"/>
                <w:lang w:val="ru-RU"/>
              </w:rPr>
              <w:t xml:space="preserve"> </w:t>
            </w:r>
            <w:r w:rsidRPr="00AE06A1">
              <w:rPr>
                <w:lang w:val="ru-RU"/>
              </w:rPr>
              <w:t xml:space="preserve">дня»  </w:t>
            </w:r>
            <w:r w:rsidRPr="00AE06A1">
              <w:rPr>
                <w:spacing w:val="7"/>
                <w:lang w:val="ru-RU"/>
              </w:rPr>
              <w:t xml:space="preserve"> </w:t>
            </w:r>
            <w:r w:rsidRPr="00AE06A1">
              <w:rPr>
                <w:lang w:val="ru-RU"/>
              </w:rPr>
              <w:t xml:space="preserve">с  </w:t>
            </w:r>
            <w:r w:rsidRPr="00AE06A1">
              <w:rPr>
                <w:spacing w:val="9"/>
                <w:lang w:val="ru-RU"/>
              </w:rPr>
              <w:t xml:space="preserve"> </w:t>
            </w:r>
            <w:r w:rsidRPr="00AE06A1">
              <w:rPr>
                <w:lang w:val="ru-RU"/>
              </w:rPr>
              <w:t>набором</w:t>
            </w:r>
          </w:p>
          <w:p w:rsidR="001474D1" w:rsidRDefault="001474D1" w:rsidP="00AE06A1">
            <w:pPr>
              <w:pStyle w:val="TableParagraph"/>
              <w:spacing w:before="37"/>
              <w:ind w:left="107"/>
            </w:pPr>
            <w:r>
              <w:t>карточек</w:t>
            </w:r>
          </w:p>
        </w:tc>
        <w:tc>
          <w:tcPr>
            <w:tcW w:w="720" w:type="dxa"/>
          </w:tcPr>
          <w:p w:rsidR="001474D1" w:rsidRDefault="001474D1" w:rsidP="00AE06A1">
            <w:pPr>
              <w:pStyle w:val="TableParagraph"/>
              <w:spacing w:before="137"/>
              <w:ind w:left="206"/>
            </w:pPr>
            <w:r>
              <w:t>шт.</w:t>
            </w:r>
          </w:p>
        </w:tc>
        <w:tc>
          <w:tcPr>
            <w:tcW w:w="1020" w:type="dxa"/>
          </w:tcPr>
          <w:p w:rsidR="001474D1" w:rsidRDefault="001474D1" w:rsidP="00AE06A1">
            <w:pPr>
              <w:pStyle w:val="TableParagraph"/>
              <w:spacing w:before="137"/>
              <w:ind w:left="7"/>
              <w:jc w:val="center"/>
            </w:pPr>
            <w:r>
              <w:t>1</w:t>
            </w:r>
          </w:p>
        </w:tc>
        <w:tc>
          <w:tcPr>
            <w:tcW w:w="1035" w:type="dxa"/>
          </w:tcPr>
          <w:p w:rsidR="001474D1" w:rsidRDefault="001474D1" w:rsidP="00AE06A1">
            <w:pPr>
              <w:pStyle w:val="TableParagraph"/>
              <w:spacing w:line="246" w:lineRule="exact"/>
              <w:ind w:right="444"/>
              <w:jc w:val="right"/>
            </w:pPr>
            <w:r>
              <w:t>+</w:t>
            </w:r>
          </w:p>
        </w:tc>
        <w:tc>
          <w:tcPr>
            <w:tcW w:w="1006" w:type="dxa"/>
          </w:tcPr>
          <w:p w:rsidR="001474D1" w:rsidRDefault="001474D1" w:rsidP="00AE06A1">
            <w:pPr>
              <w:pStyle w:val="TableParagraph"/>
            </w:pPr>
          </w:p>
        </w:tc>
      </w:tr>
      <w:tr w:rsidR="001474D1" w:rsidTr="00AE06A1">
        <w:trPr>
          <w:trHeight w:val="582"/>
        </w:trPr>
        <w:tc>
          <w:tcPr>
            <w:tcW w:w="1385" w:type="dxa"/>
          </w:tcPr>
          <w:p w:rsidR="001474D1" w:rsidRDefault="001474D1" w:rsidP="00AE06A1">
            <w:pPr>
              <w:pStyle w:val="TableParagraph"/>
              <w:spacing w:before="4"/>
              <w:rPr>
                <w:sz w:val="24"/>
              </w:rPr>
            </w:pPr>
          </w:p>
          <w:p w:rsidR="001474D1" w:rsidRDefault="001474D1" w:rsidP="00AE06A1">
            <w:pPr>
              <w:pStyle w:val="TableParagraph"/>
              <w:spacing w:before="1"/>
              <w:ind w:left="129"/>
            </w:pPr>
            <w:r>
              <w:t>2.2.2.2.87.</w:t>
            </w:r>
          </w:p>
        </w:tc>
        <w:tc>
          <w:tcPr>
            <w:tcW w:w="5493" w:type="dxa"/>
          </w:tcPr>
          <w:p w:rsidR="001474D1" w:rsidRPr="00AE06A1" w:rsidRDefault="001474D1" w:rsidP="00AE06A1">
            <w:pPr>
              <w:pStyle w:val="TableParagraph"/>
              <w:ind w:left="107"/>
              <w:rPr>
                <w:lang w:val="ru-RU"/>
              </w:rPr>
            </w:pPr>
            <w:r w:rsidRPr="00AE06A1">
              <w:rPr>
                <w:lang w:val="ru-RU"/>
              </w:rPr>
              <w:t>Настольно-печатные</w:t>
            </w:r>
            <w:r w:rsidRPr="00AE06A1">
              <w:rPr>
                <w:spacing w:val="3"/>
                <w:lang w:val="ru-RU"/>
              </w:rPr>
              <w:t xml:space="preserve"> </w:t>
            </w:r>
            <w:r w:rsidRPr="00AE06A1">
              <w:rPr>
                <w:lang w:val="ru-RU"/>
              </w:rPr>
              <w:t>игры</w:t>
            </w:r>
            <w:r w:rsidRPr="00AE06A1">
              <w:rPr>
                <w:spacing w:val="3"/>
                <w:lang w:val="ru-RU"/>
              </w:rPr>
              <w:t xml:space="preserve"> </w:t>
            </w:r>
            <w:r w:rsidRPr="00AE06A1">
              <w:rPr>
                <w:lang w:val="ru-RU"/>
              </w:rPr>
              <w:t>для</w:t>
            </w:r>
            <w:r w:rsidRPr="00AE06A1">
              <w:rPr>
                <w:spacing w:val="3"/>
                <w:lang w:val="ru-RU"/>
              </w:rPr>
              <w:t xml:space="preserve"> </w:t>
            </w:r>
            <w:r w:rsidRPr="00AE06A1">
              <w:rPr>
                <w:lang w:val="ru-RU"/>
              </w:rPr>
              <w:t>детей</w:t>
            </w:r>
            <w:r w:rsidRPr="00AE06A1">
              <w:rPr>
                <w:spacing w:val="3"/>
                <w:lang w:val="ru-RU"/>
              </w:rPr>
              <w:t xml:space="preserve"> </w:t>
            </w:r>
            <w:r w:rsidRPr="00AE06A1">
              <w:rPr>
                <w:lang w:val="ru-RU"/>
              </w:rPr>
              <w:t>раннего</w:t>
            </w:r>
            <w:r w:rsidRPr="00AE06A1">
              <w:rPr>
                <w:spacing w:val="3"/>
                <w:lang w:val="ru-RU"/>
              </w:rPr>
              <w:t xml:space="preserve"> </w:t>
            </w:r>
            <w:r w:rsidRPr="00AE06A1">
              <w:rPr>
                <w:lang w:val="ru-RU"/>
              </w:rPr>
              <w:t>возраста</w:t>
            </w:r>
            <w:r w:rsidRPr="00AE06A1">
              <w:rPr>
                <w:spacing w:val="5"/>
                <w:lang w:val="ru-RU"/>
              </w:rPr>
              <w:t xml:space="preserve"> </w:t>
            </w:r>
            <w:r w:rsidRPr="00AE06A1">
              <w:rPr>
                <w:lang w:val="ru-RU"/>
              </w:rPr>
              <w:t>–</w:t>
            </w:r>
          </w:p>
          <w:p w:rsidR="001474D1" w:rsidRDefault="001474D1" w:rsidP="00AE06A1">
            <w:pPr>
              <w:pStyle w:val="TableParagraph"/>
              <w:spacing w:before="37"/>
              <w:ind w:left="107"/>
            </w:pPr>
            <w:r>
              <w:t>комплект</w:t>
            </w:r>
          </w:p>
        </w:tc>
        <w:tc>
          <w:tcPr>
            <w:tcW w:w="720" w:type="dxa"/>
          </w:tcPr>
          <w:p w:rsidR="001474D1" w:rsidRDefault="001474D1" w:rsidP="00AE06A1">
            <w:pPr>
              <w:pStyle w:val="TableParagraph"/>
              <w:spacing w:before="137"/>
              <w:ind w:left="206"/>
            </w:pPr>
            <w:r>
              <w:t>шт.</w:t>
            </w:r>
          </w:p>
        </w:tc>
        <w:tc>
          <w:tcPr>
            <w:tcW w:w="1020" w:type="dxa"/>
          </w:tcPr>
          <w:p w:rsidR="001474D1" w:rsidRDefault="001474D1" w:rsidP="00AE06A1">
            <w:pPr>
              <w:pStyle w:val="TableParagraph"/>
              <w:spacing w:before="137"/>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pPr>
          </w:p>
        </w:tc>
      </w:tr>
      <w:tr w:rsidR="001474D1" w:rsidTr="00AE06A1">
        <w:trPr>
          <w:trHeight w:val="580"/>
        </w:trPr>
        <w:tc>
          <w:tcPr>
            <w:tcW w:w="1385" w:type="dxa"/>
          </w:tcPr>
          <w:p w:rsidR="001474D1" w:rsidRDefault="001474D1" w:rsidP="00AE06A1">
            <w:pPr>
              <w:pStyle w:val="TableParagraph"/>
              <w:spacing w:before="4"/>
              <w:rPr>
                <w:sz w:val="24"/>
              </w:rPr>
            </w:pPr>
          </w:p>
          <w:p w:rsidR="001474D1" w:rsidRDefault="001474D1" w:rsidP="00AE06A1">
            <w:pPr>
              <w:pStyle w:val="TableParagraph"/>
              <w:spacing w:before="1"/>
              <w:ind w:left="129"/>
            </w:pPr>
            <w:r>
              <w:t>2.2.2.2.88.</w:t>
            </w:r>
          </w:p>
        </w:tc>
        <w:tc>
          <w:tcPr>
            <w:tcW w:w="5493" w:type="dxa"/>
          </w:tcPr>
          <w:p w:rsidR="001474D1" w:rsidRPr="00AE06A1" w:rsidRDefault="001474D1" w:rsidP="00AE06A1">
            <w:pPr>
              <w:pStyle w:val="TableParagraph"/>
              <w:tabs>
                <w:tab w:val="left" w:pos="1477"/>
                <w:tab w:val="left" w:pos="2854"/>
                <w:tab w:val="left" w:pos="4198"/>
                <w:tab w:val="left" w:pos="5174"/>
              </w:tabs>
              <w:ind w:left="107"/>
              <w:rPr>
                <w:lang w:val="ru-RU"/>
              </w:rPr>
            </w:pPr>
            <w:r w:rsidRPr="00AE06A1">
              <w:rPr>
                <w:lang w:val="ru-RU"/>
              </w:rPr>
              <w:t>Настольный</w:t>
            </w:r>
            <w:r w:rsidRPr="00AE06A1">
              <w:rPr>
                <w:lang w:val="ru-RU"/>
              </w:rPr>
              <w:tab/>
              <w:t>конструктор</w:t>
            </w:r>
            <w:r w:rsidRPr="00AE06A1">
              <w:rPr>
                <w:lang w:val="ru-RU"/>
              </w:rPr>
              <w:tab/>
              <w:t>деревянный</w:t>
            </w:r>
            <w:r w:rsidRPr="00AE06A1">
              <w:rPr>
                <w:lang w:val="ru-RU"/>
              </w:rPr>
              <w:tab/>
              <w:t>цветной</w:t>
            </w:r>
            <w:r w:rsidRPr="00AE06A1">
              <w:rPr>
                <w:lang w:val="ru-RU"/>
              </w:rPr>
              <w:tab/>
              <w:t>со</w:t>
            </w:r>
          </w:p>
          <w:p w:rsidR="001474D1" w:rsidRPr="00AE06A1" w:rsidRDefault="001474D1" w:rsidP="00AE06A1">
            <w:pPr>
              <w:pStyle w:val="TableParagraph"/>
              <w:spacing w:before="37"/>
              <w:ind w:left="107"/>
              <w:rPr>
                <w:lang w:val="ru-RU"/>
              </w:rPr>
            </w:pPr>
            <w:r w:rsidRPr="00AE06A1">
              <w:rPr>
                <w:lang w:val="ru-RU"/>
              </w:rPr>
              <w:t>средними</w:t>
            </w:r>
            <w:r w:rsidRPr="00AE06A1">
              <w:rPr>
                <w:spacing w:val="-2"/>
                <w:lang w:val="ru-RU"/>
              </w:rPr>
              <w:t xml:space="preserve"> </w:t>
            </w:r>
            <w:r w:rsidRPr="00AE06A1">
              <w:rPr>
                <w:lang w:val="ru-RU"/>
              </w:rPr>
              <w:t>элементами</w:t>
            </w:r>
          </w:p>
        </w:tc>
        <w:tc>
          <w:tcPr>
            <w:tcW w:w="720" w:type="dxa"/>
          </w:tcPr>
          <w:p w:rsidR="001474D1" w:rsidRDefault="001474D1" w:rsidP="00AE06A1">
            <w:pPr>
              <w:pStyle w:val="TableParagraph"/>
              <w:spacing w:before="134"/>
              <w:ind w:left="206"/>
            </w:pPr>
            <w:r>
              <w:t>шт.</w:t>
            </w:r>
          </w:p>
        </w:tc>
        <w:tc>
          <w:tcPr>
            <w:tcW w:w="1020" w:type="dxa"/>
          </w:tcPr>
          <w:p w:rsidR="001474D1" w:rsidRDefault="001474D1" w:rsidP="00AE06A1">
            <w:pPr>
              <w:pStyle w:val="TableParagraph"/>
              <w:spacing w:before="134"/>
              <w:ind w:left="7"/>
              <w:jc w:val="center"/>
            </w:pPr>
            <w:r>
              <w:t>6</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pPr>
          </w:p>
        </w:tc>
      </w:tr>
      <w:tr w:rsidR="001474D1" w:rsidTr="00AE06A1">
        <w:trPr>
          <w:trHeight w:val="292"/>
        </w:trPr>
        <w:tc>
          <w:tcPr>
            <w:tcW w:w="1385" w:type="dxa"/>
          </w:tcPr>
          <w:p w:rsidR="001474D1" w:rsidRDefault="001474D1" w:rsidP="00AE06A1">
            <w:pPr>
              <w:pStyle w:val="TableParagraph"/>
              <w:ind w:left="129"/>
            </w:pPr>
            <w:r>
              <w:t>2.2.2.2.89.</w:t>
            </w:r>
          </w:p>
        </w:tc>
        <w:tc>
          <w:tcPr>
            <w:tcW w:w="5493" w:type="dxa"/>
          </w:tcPr>
          <w:p w:rsidR="001474D1" w:rsidRDefault="001474D1" w:rsidP="00AE06A1">
            <w:pPr>
              <w:pStyle w:val="TableParagraph"/>
              <w:ind w:left="107"/>
            </w:pPr>
            <w:r>
              <w:t>Неваляшки</w:t>
            </w:r>
            <w:r>
              <w:rPr>
                <w:spacing w:val="-7"/>
              </w:rPr>
              <w:t xml:space="preserve"> </w:t>
            </w:r>
            <w:r>
              <w:t>разных</w:t>
            </w:r>
            <w:r>
              <w:rPr>
                <w:spacing w:val="-6"/>
              </w:rPr>
              <w:t xml:space="preserve"> </w:t>
            </w:r>
            <w:r>
              <w:t>размеров</w:t>
            </w:r>
            <w:r>
              <w:rPr>
                <w:spacing w:val="-5"/>
              </w:rPr>
              <w:t xml:space="preserve"> </w:t>
            </w:r>
            <w:r>
              <w:t>–</w:t>
            </w:r>
            <w:r>
              <w:rPr>
                <w:spacing w:val="-4"/>
              </w:rPr>
              <w:t xml:space="preserve"> </w:t>
            </w:r>
            <w:r>
              <w:t>комплект</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lastRenderedPageBreak/>
              <w:t>2.2.2.2.90.</w:t>
            </w:r>
          </w:p>
        </w:tc>
        <w:tc>
          <w:tcPr>
            <w:tcW w:w="5493" w:type="dxa"/>
          </w:tcPr>
          <w:p w:rsidR="001474D1" w:rsidRDefault="001474D1" w:rsidP="00AE06A1">
            <w:pPr>
              <w:pStyle w:val="TableParagraph"/>
              <w:ind w:left="107"/>
            </w:pPr>
            <w:r>
              <w:t>Обруч</w:t>
            </w:r>
            <w:r>
              <w:rPr>
                <w:spacing w:val="-4"/>
              </w:rPr>
              <w:t xml:space="preserve"> </w:t>
            </w:r>
            <w:r>
              <w:t>(малого</w:t>
            </w:r>
            <w:r>
              <w:rPr>
                <w:spacing w:val="-2"/>
              </w:rPr>
              <w:t xml:space="preserve"> </w:t>
            </w:r>
            <w:r>
              <w:t>диаметра)</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2</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2.2.2.2.91.</w:t>
            </w:r>
          </w:p>
        </w:tc>
        <w:tc>
          <w:tcPr>
            <w:tcW w:w="5493" w:type="dxa"/>
          </w:tcPr>
          <w:p w:rsidR="001474D1" w:rsidRPr="00AE06A1" w:rsidRDefault="001474D1" w:rsidP="00AE06A1">
            <w:pPr>
              <w:pStyle w:val="TableParagraph"/>
              <w:ind w:left="107"/>
              <w:rPr>
                <w:lang w:val="ru-RU"/>
              </w:rPr>
            </w:pPr>
            <w:r w:rsidRPr="00AE06A1">
              <w:rPr>
                <w:lang w:val="ru-RU"/>
              </w:rPr>
              <w:t>Объемные</w:t>
            </w:r>
            <w:r w:rsidRPr="00AE06A1">
              <w:rPr>
                <w:spacing w:val="-6"/>
                <w:lang w:val="ru-RU"/>
              </w:rPr>
              <w:t xml:space="preserve"> </w:t>
            </w:r>
            <w:r w:rsidRPr="00AE06A1">
              <w:rPr>
                <w:lang w:val="ru-RU"/>
              </w:rPr>
              <w:t>вкладыши</w:t>
            </w:r>
            <w:r w:rsidRPr="00AE06A1">
              <w:rPr>
                <w:spacing w:val="-5"/>
                <w:lang w:val="ru-RU"/>
              </w:rPr>
              <w:t xml:space="preserve"> </w:t>
            </w:r>
            <w:r w:rsidRPr="00AE06A1">
              <w:rPr>
                <w:lang w:val="ru-RU"/>
              </w:rPr>
              <w:t>из</w:t>
            </w:r>
            <w:r w:rsidRPr="00AE06A1">
              <w:rPr>
                <w:spacing w:val="-5"/>
                <w:lang w:val="ru-RU"/>
              </w:rPr>
              <w:t xml:space="preserve"> </w:t>
            </w:r>
            <w:r w:rsidRPr="00AE06A1">
              <w:rPr>
                <w:lang w:val="ru-RU"/>
              </w:rPr>
              <w:t>3–4</w:t>
            </w:r>
            <w:r w:rsidRPr="00AE06A1">
              <w:rPr>
                <w:spacing w:val="-5"/>
                <w:lang w:val="ru-RU"/>
              </w:rPr>
              <w:t xml:space="preserve"> </w:t>
            </w:r>
            <w:r w:rsidRPr="00AE06A1">
              <w:rPr>
                <w:lang w:val="ru-RU"/>
              </w:rPr>
              <w:t>элементов</w:t>
            </w:r>
            <w:r w:rsidRPr="00AE06A1">
              <w:rPr>
                <w:spacing w:val="-6"/>
                <w:lang w:val="ru-RU"/>
              </w:rPr>
              <w:t xml:space="preserve"> </w:t>
            </w:r>
            <w:r w:rsidRPr="00AE06A1">
              <w:rPr>
                <w:lang w:val="ru-RU"/>
              </w:rPr>
              <w:t>(миски,</w:t>
            </w:r>
            <w:r w:rsidRPr="00AE06A1">
              <w:rPr>
                <w:spacing w:val="-6"/>
                <w:lang w:val="ru-RU"/>
              </w:rPr>
              <w:t xml:space="preserve"> </w:t>
            </w:r>
            <w:r w:rsidRPr="00AE06A1">
              <w:rPr>
                <w:lang w:val="ru-RU"/>
              </w:rPr>
              <w:t>конусы)</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4</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1165"/>
        </w:trPr>
        <w:tc>
          <w:tcPr>
            <w:tcW w:w="1385" w:type="dxa"/>
          </w:tcPr>
          <w:p w:rsidR="001474D1" w:rsidRDefault="001474D1" w:rsidP="00AE06A1">
            <w:pPr>
              <w:pStyle w:val="TableParagraph"/>
              <w:rPr>
                <w:sz w:val="24"/>
              </w:rPr>
            </w:pPr>
          </w:p>
          <w:p w:rsidR="001474D1" w:rsidRDefault="001474D1" w:rsidP="00AE06A1">
            <w:pPr>
              <w:pStyle w:val="TableParagraph"/>
              <w:rPr>
                <w:sz w:val="24"/>
              </w:rPr>
            </w:pPr>
          </w:p>
          <w:p w:rsidR="001474D1" w:rsidRDefault="001474D1" w:rsidP="00AE06A1">
            <w:pPr>
              <w:pStyle w:val="TableParagraph"/>
              <w:spacing w:before="1"/>
              <w:rPr>
                <w:sz w:val="27"/>
              </w:rPr>
            </w:pPr>
          </w:p>
          <w:p w:rsidR="001474D1" w:rsidRDefault="001474D1" w:rsidP="00AE06A1">
            <w:pPr>
              <w:pStyle w:val="TableParagraph"/>
              <w:ind w:left="129"/>
            </w:pPr>
            <w:r>
              <w:t>2.2.2.2.92.</w:t>
            </w:r>
          </w:p>
        </w:tc>
        <w:tc>
          <w:tcPr>
            <w:tcW w:w="5493" w:type="dxa"/>
          </w:tcPr>
          <w:p w:rsidR="001474D1" w:rsidRPr="00AE06A1" w:rsidRDefault="001474D1" w:rsidP="00AE06A1">
            <w:pPr>
              <w:pStyle w:val="TableParagraph"/>
              <w:spacing w:line="276" w:lineRule="auto"/>
              <w:ind w:left="107" w:right="100"/>
              <w:jc w:val="both"/>
              <w:rPr>
                <w:lang w:val="ru-RU"/>
              </w:rPr>
            </w:pPr>
            <w:r w:rsidRPr="00AE06A1">
              <w:rPr>
                <w:lang w:val="ru-RU"/>
              </w:rPr>
              <w:t>Озвученный</w:t>
            </w:r>
            <w:r w:rsidRPr="00AE06A1">
              <w:rPr>
                <w:spacing w:val="1"/>
                <w:lang w:val="ru-RU"/>
              </w:rPr>
              <w:t xml:space="preserve"> </w:t>
            </w:r>
            <w:r w:rsidRPr="00AE06A1">
              <w:rPr>
                <w:lang w:val="ru-RU"/>
              </w:rPr>
              <w:t>сортировщик</w:t>
            </w:r>
            <w:r w:rsidRPr="00AE06A1">
              <w:rPr>
                <w:spacing w:val="1"/>
                <w:lang w:val="ru-RU"/>
              </w:rPr>
              <w:t xml:space="preserve"> </w:t>
            </w:r>
            <w:r w:rsidRPr="00AE06A1">
              <w:rPr>
                <w:lang w:val="ru-RU"/>
              </w:rPr>
              <w:t>в</w:t>
            </w:r>
            <w:r w:rsidRPr="00AE06A1">
              <w:rPr>
                <w:spacing w:val="1"/>
                <w:lang w:val="ru-RU"/>
              </w:rPr>
              <w:t xml:space="preserve"> </w:t>
            </w:r>
            <w:r w:rsidRPr="00AE06A1">
              <w:rPr>
                <w:lang w:val="ru-RU"/>
              </w:rPr>
              <w:t>виде</w:t>
            </w:r>
            <w:r w:rsidRPr="00AE06A1">
              <w:rPr>
                <w:spacing w:val="1"/>
                <w:lang w:val="ru-RU"/>
              </w:rPr>
              <w:t xml:space="preserve"> </w:t>
            </w:r>
            <w:r w:rsidRPr="00AE06A1">
              <w:rPr>
                <w:lang w:val="ru-RU"/>
              </w:rPr>
              <w:t>фигурки</w:t>
            </w:r>
            <w:r w:rsidRPr="00AE06A1">
              <w:rPr>
                <w:spacing w:val="1"/>
                <w:lang w:val="ru-RU"/>
              </w:rPr>
              <w:t xml:space="preserve"> </w:t>
            </w:r>
            <w:r w:rsidRPr="00AE06A1">
              <w:rPr>
                <w:lang w:val="ru-RU"/>
              </w:rPr>
              <w:t>легкоузн</w:t>
            </w:r>
            <w:r w:rsidRPr="00AE06A1">
              <w:rPr>
                <w:lang w:val="ru-RU"/>
              </w:rPr>
              <w:t>а</w:t>
            </w:r>
            <w:r w:rsidRPr="00AE06A1">
              <w:rPr>
                <w:lang w:val="ru-RU"/>
              </w:rPr>
              <w:t>ваемого животного с вращающимся корпусом</w:t>
            </w:r>
            <w:r w:rsidRPr="00AE06A1">
              <w:rPr>
                <w:spacing w:val="-52"/>
                <w:lang w:val="ru-RU"/>
              </w:rPr>
              <w:t xml:space="preserve"> </w:t>
            </w:r>
            <w:r w:rsidRPr="00AE06A1">
              <w:rPr>
                <w:lang w:val="ru-RU"/>
              </w:rPr>
              <w:t>с</w:t>
            </w:r>
            <w:r w:rsidRPr="00AE06A1">
              <w:rPr>
                <w:spacing w:val="102"/>
                <w:lang w:val="ru-RU"/>
              </w:rPr>
              <w:t xml:space="preserve"> </w:t>
            </w:r>
            <w:r w:rsidRPr="00AE06A1">
              <w:rPr>
                <w:lang w:val="ru-RU"/>
              </w:rPr>
              <w:t>отве</w:t>
            </w:r>
            <w:r w:rsidRPr="00AE06A1">
              <w:rPr>
                <w:lang w:val="ru-RU"/>
              </w:rPr>
              <w:t>р</w:t>
            </w:r>
            <w:r w:rsidRPr="00AE06A1">
              <w:rPr>
                <w:lang w:val="ru-RU"/>
              </w:rPr>
              <w:t>стиями,</w:t>
            </w:r>
            <w:r w:rsidRPr="00AE06A1">
              <w:rPr>
                <w:spacing w:val="101"/>
                <w:lang w:val="ru-RU"/>
              </w:rPr>
              <w:t xml:space="preserve"> </w:t>
            </w:r>
            <w:r w:rsidRPr="00AE06A1">
              <w:rPr>
                <w:lang w:val="ru-RU"/>
              </w:rPr>
              <w:t>объемными</w:t>
            </w:r>
            <w:r w:rsidRPr="00AE06A1">
              <w:rPr>
                <w:spacing w:val="102"/>
                <w:lang w:val="ru-RU"/>
              </w:rPr>
              <w:t xml:space="preserve"> </w:t>
            </w:r>
            <w:r w:rsidRPr="00AE06A1">
              <w:rPr>
                <w:lang w:val="ru-RU"/>
              </w:rPr>
              <w:t>вкладышами,</w:t>
            </w:r>
            <w:r w:rsidRPr="00AE06A1">
              <w:rPr>
                <w:spacing w:val="101"/>
                <w:lang w:val="ru-RU"/>
              </w:rPr>
              <w:t xml:space="preserve"> </w:t>
            </w:r>
            <w:r w:rsidRPr="00AE06A1">
              <w:rPr>
                <w:lang w:val="ru-RU"/>
              </w:rPr>
              <w:t>цветными</w:t>
            </w:r>
          </w:p>
          <w:p w:rsidR="001474D1" w:rsidRPr="00AE06A1" w:rsidRDefault="001474D1" w:rsidP="00AE06A1">
            <w:pPr>
              <w:pStyle w:val="TableParagraph"/>
              <w:spacing w:line="251" w:lineRule="exact"/>
              <w:ind w:left="107"/>
              <w:jc w:val="both"/>
              <w:rPr>
                <w:lang w:val="ru-RU"/>
              </w:rPr>
            </w:pPr>
            <w:r w:rsidRPr="00AE06A1">
              <w:rPr>
                <w:lang w:val="ru-RU"/>
              </w:rPr>
              <w:t>метками</w:t>
            </w:r>
            <w:r w:rsidRPr="00AE06A1">
              <w:rPr>
                <w:spacing w:val="19"/>
                <w:lang w:val="ru-RU"/>
              </w:rPr>
              <w:t xml:space="preserve"> </w:t>
            </w:r>
            <w:r w:rsidRPr="00AE06A1">
              <w:rPr>
                <w:lang w:val="ru-RU"/>
              </w:rPr>
              <w:t>для</w:t>
            </w:r>
            <w:r w:rsidRPr="00AE06A1">
              <w:rPr>
                <w:spacing w:val="22"/>
                <w:lang w:val="ru-RU"/>
              </w:rPr>
              <w:t xml:space="preserve"> </w:t>
            </w:r>
            <w:r w:rsidRPr="00AE06A1">
              <w:rPr>
                <w:lang w:val="ru-RU"/>
              </w:rPr>
              <w:t>самопроверки</w:t>
            </w:r>
            <w:r w:rsidRPr="00AE06A1">
              <w:rPr>
                <w:spacing w:val="22"/>
                <w:lang w:val="ru-RU"/>
              </w:rPr>
              <w:t xml:space="preserve"> </w:t>
            </w:r>
            <w:r w:rsidRPr="00AE06A1">
              <w:rPr>
                <w:lang w:val="ru-RU"/>
              </w:rPr>
              <w:t>и</w:t>
            </w:r>
            <w:r w:rsidRPr="00AE06A1">
              <w:rPr>
                <w:spacing w:val="21"/>
                <w:lang w:val="ru-RU"/>
              </w:rPr>
              <w:t xml:space="preserve"> </w:t>
            </w:r>
            <w:r w:rsidRPr="00AE06A1">
              <w:rPr>
                <w:lang w:val="ru-RU"/>
              </w:rPr>
              <w:t>возвратом</w:t>
            </w:r>
            <w:r w:rsidRPr="00AE06A1">
              <w:rPr>
                <w:spacing w:val="22"/>
                <w:lang w:val="ru-RU"/>
              </w:rPr>
              <w:t xml:space="preserve"> </w:t>
            </w:r>
            <w:r w:rsidRPr="00AE06A1">
              <w:rPr>
                <w:lang w:val="ru-RU"/>
              </w:rPr>
              <w:t>вкладыша</w:t>
            </w:r>
            <w:r w:rsidRPr="00AE06A1">
              <w:rPr>
                <w:spacing w:val="22"/>
                <w:lang w:val="ru-RU"/>
              </w:rPr>
              <w:t xml:space="preserve"> </w:t>
            </w:r>
            <w:r w:rsidRPr="00AE06A1">
              <w:rPr>
                <w:lang w:val="ru-RU"/>
              </w:rPr>
              <w:t>при</w:t>
            </w:r>
          </w:p>
        </w:tc>
        <w:tc>
          <w:tcPr>
            <w:tcW w:w="720" w:type="dxa"/>
          </w:tcPr>
          <w:p w:rsidR="001474D1" w:rsidRPr="00AE06A1" w:rsidRDefault="001474D1" w:rsidP="00AE06A1">
            <w:pPr>
              <w:pStyle w:val="TableParagraph"/>
              <w:rPr>
                <w:sz w:val="24"/>
                <w:lang w:val="ru-RU"/>
              </w:rPr>
            </w:pPr>
          </w:p>
          <w:p w:rsidR="001474D1" w:rsidRDefault="001474D1" w:rsidP="00AE06A1">
            <w:pPr>
              <w:pStyle w:val="TableParagraph"/>
              <w:spacing w:before="151"/>
              <w:ind w:left="206"/>
            </w:pPr>
            <w:r>
              <w:t>шт.</w:t>
            </w:r>
          </w:p>
        </w:tc>
        <w:tc>
          <w:tcPr>
            <w:tcW w:w="1020" w:type="dxa"/>
          </w:tcPr>
          <w:p w:rsidR="001474D1" w:rsidRDefault="001474D1" w:rsidP="00AE06A1">
            <w:pPr>
              <w:pStyle w:val="TableParagraph"/>
              <w:rPr>
                <w:sz w:val="24"/>
              </w:rPr>
            </w:pPr>
          </w:p>
          <w:p w:rsidR="001474D1" w:rsidRDefault="001474D1" w:rsidP="00AE06A1">
            <w:pPr>
              <w:pStyle w:val="TableParagraph"/>
              <w:spacing w:before="151"/>
              <w:ind w:left="7"/>
              <w:jc w:val="center"/>
            </w:pPr>
            <w:r>
              <w:t>1</w:t>
            </w:r>
          </w:p>
        </w:tc>
        <w:tc>
          <w:tcPr>
            <w:tcW w:w="1035" w:type="dxa"/>
          </w:tcPr>
          <w:p w:rsidR="001474D1" w:rsidRDefault="001474D1" w:rsidP="00AE06A1">
            <w:pPr>
              <w:pStyle w:val="TableParagraph"/>
            </w:pPr>
          </w:p>
        </w:tc>
        <w:tc>
          <w:tcPr>
            <w:tcW w:w="1006" w:type="dxa"/>
          </w:tcPr>
          <w:p w:rsidR="001474D1" w:rsidRDefault="001474D1" w:rsidP="00AE06A1">
            <w:pPr>
              <w:pStyle w:val="TableParagraph"/>
              <w:spacing w:line="246" w:lineRule="exact"/>
              <w:ind w:left="6"/>
              <w:jc w:val="center"/>
            </w:pPr>
            <w:r>
              <w:t>+</w:t>
            </w:r>
          </w:p>
        </w:tc>
      </w:tr>
    </w:tbl>
    <w:p w:rsidR="001474D1" w:rsidRDefault="001474D1" w:rsidP="001474D1">
      <w:pPr>
        <w:spacing w:line="246" w:lineRule="exact"/>
        <w:jc w:val="center"/>
        <w:sectPr w:rsidR="001474D1">
          <w:pgSz w:w="11910" w:h="16840"/>
          <w:pgMar w:top="1120" w:right="440" w:bottom="1120" w:left="560" w:header="0" w:footer="939" w:gutter="0"/>
          <w:cols w:space="720"/>
        </w:sect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85"/>
        <w:gridCol w:w="5493"/>
        <w:gridCol w:w="720"/>
        <w:gridCol w:w="1020"/>
        <w:gridCol w:w="1035"/>
        <w:gridCol w:w="1006"/>
      </w:tblGrid>
      <w:tr w:rsidR="001474D1" w:rsidTr="00AE06A1">
        <w:trPr>
          <w:trHeight w:val="292"/>
        </w:trPr>
        <w:tc>
          <w:tcPr>
            <w:tcW w:w="1385" w:type="dxa"/>
          </w:tcPr>
          <w:p w:rsidR="001474D1" w:rsidRDefault="001474D1" w:rsidP="00AE06A1">
            <w:pPr>
              <w:pStyle w:val="TableParagraph"/>
              <w:rPr>
                <w:sz w:val="20"/>
              </w:rPr>
            </w:pPr>
          </w:p>
        </w:tc>
        <w:tc>
          <w:tcPr>
            <w:tcW w:w="5493" w:type="dxa"/>
          </w:tcPr>
          <w:p w:rsidR="001474D1" w:rsidRPr="00AE06A1" w:rsidRDefault="001474D1" w:rsidP="00AE06A1">
            <w:pPr>
              <w:pStyle w:val="TableParagraph"/>
              <w:spacing w:line="246" w:lineRule="exact"/>
              <w:ind w:left="107"/>
              <w:rPr>
                <w:lang w:val="ru-RU"/>
              </w:rPr>
            </w:pPr>
            <w:r w:rsidRPr="00AE06A1">
              <w:rPr>
                <w:lang w:val="ru-RU"/>
              </w:rPr>
              <w:t>механическом</w:t>
            </w:r>
            <w:r w:rsidRPr="00AE06A1">
              <w:rPr>
                <w:spacing w:val="-8"/>
                <w:lang w:val="ru-RU"/>
              </w:rPr>
              <w:t xml:space="preserve"> </w:t>
            </w:r>
            <w:r w:rsidRPr="00AE06A1">
              <w:rPr>
                <w:lang w:val="ru-RU"/>
              </w:rPr>
              <w:t>воздействии</w:t>
            </w:r>
            <w:r w:rsidRPr="00AE06A1">
              <w:rPr>
                <w:spacing w:val="-7"/>
                <w:lang w:val="ru-RU"/>
              </w:rPr>
              <w:t xml:space="preserve"> </w:t>
            </w:r>
            <w:r w:rsidRPr="00AE06A1">
              <w:rPr>
                <w:lang w:val="ru-RU"/>
              </w:rPr>
              <w:t>на</w:t>
            </w:r>
            <w:r w:rsidRPr="00AE06A1">
              <w:rPr>
                <w:spacing w:val="-7"/>
                <w:lang w:val="ru-RU"/>
              </w:rPr>
              <w:t xml:space="preserve"> </w:t>
            </w:r>
            <w:r w:rsidRPr="00AE06A1">
              <w:rPr>
                <w:lang w:val="ru-RU"/>
              </w:rPr>
              <w:t>элемент</w:t>
            </w:r>
            <w:r w:rsidRPr="00AE06A1">
              <w:rPr>
                <w:spacing w:val="-7"/>
                <w:lang w:val="ru-RU"/>
              </w:rPr>
              <w:t xml:space="preserve"> </w:t>
            </w:r>
            <w:r w:rsidRPr="00AE06A1">
              <w:rPr>
                <w:lang w:val="ru-RU"/>
              </w:rPr>
              <w:t>фигурки</w:t>
            </w:r>
          </w:p>
        </w:tc>
        <w:tc>
          <w:tcPr>
            <w:tcW w:w="720" w:type="dxa"/>
          </w:tcPr>
          <w:p w:rsidR="001474D1" w:rsidRPr="00AE06A1" w:rsidRDefault="001474D1" w:rsidP="00AE06A1">
            <w:pPr>
              <w:pStyle w:val="TableParagraph"/>
              <w:rPr>
                <w:sz w:val="20"/>
                <w:lang w:val="ru-RU"/>
              </w:rPr>
            </w:pPr>
          </w:p>
        </w:tc>
        <w:tc>
          <w:tcPr>
            <w:tcW w:w="1020" w:type="dxa"/>
          </w:tcPr>
          <w:p w:rsidR="001474D1" w:rsidRPr="00AE06A1" w:rsidRDefault="001474D1" w:rsidP="00AE06A1">
            <w:pPr>
              <w:pStyle w:val="TableParagraph"/>
              <w:rPr>
                <w:sz w:val="20"/>
                <w:lang w:val="ru-RU"/>
              </w:rPr>
            </w:pPr>
          </w:p>
        </w:tc>
        <w:tc>
          <w:tcPr>
            <w:tcW w:w="1035" w:type="dxa"/>
          </w:tcPr>
          <w:p w:rsidR="001474D1" w:rsidRPr="00AE06A1" w:rsidRDefault="001474D1" w:rsidP="00AE06A1">
            <w:pPr>
              <w:pStyle w:val="TableParagraph"/>
              <w:rPr>
                <w:sz w:val="20"/>
                <w:lang w:val="ru-RU"/>
              </w:rPr>
            </w:pPr>
          </w:p>
        </w:tc>
        <w:tc>
          <w:tcPr>
            <w:tcW w:w="1006" w:type="dxa"/>
          </w:tcPr>
          <w:p w:rsidR="001474D1" w:rsidRPr="00AE06A1" w:rsidRDefault="001474D1" w:rsidP="00AE06A1">
            <w:pPr>
              <w:pStyle w:val="TableParagraph"/>
              <w:rPr>
                <w:sz w:val="20"/>
                <w:lang w:val="ru-RU"/>
              </w:rPr>
            </w:pPr>
          </w:p>
        </w:tc>
      </w:tr>
      <w:tr w:rsidR="001474D1" w:rsidTr="00AE06A1">
        <w:trPr>
          <w:trHeight w:val="580"/>
        </w:trPr>
        <w:tc>
          <w:tcPr>
            <w:tcW w:w="1385" w:type="dxa"/>
          </w:tcPr>
          <w:p w:rsidR="001474D1" w:rsidRPr="00AE06A1" w:rsidRDefault="001474D1" w:rsidP="00AE06A1">
            <w:pPr>
              <w:pStyle w:val="TableParagraph"/>
              <w:spacing w:before="5"/>
              <w:rPr>
                <w:sz w:val="24"/>
                <w:lang w:val="ru-RU"/>
              </w:rPr>
            </w:pPr>
          </w:p>
          <w:p w:rsidR="001474D1" w:rsidRDefault="001474D1" w:rsidP="00AE06A1">
            <w:pPr>
              <w:pStyle w:val="TableParagraph"/>
              <w:ind w:left="129"/>
            </w:pPr>
            <w:r>
              <w:t>2.2.2.2.93.</w:t>
            </w:r>
          </w:p>
        </w:tc>
        <w:tc>
          <w:tcPr>
            <w:tcW w:w="5493" w:type="dxa"/>
          </w:tcPr>
          <w:p w:rsidR="001474D1" w:rsidRPr="00AE06A1" w:rsidRDefault="001474D1" w:rsidP="00AE06A1">
            <w:pPr>
              <w:pStyle w:val="TableParagraph"/>
              <w:ind w:left="107"/>
              <w:rPr>
                <w:lang w:val="ru-RU"/>
              </w:rPr>
            </w:pPr>
            <w:r w:rsidRPr="00AE06A1">
              <w:rPr>
                <w:lang w:val="ru-RU"/>
              </w:rPr>
              <w:t>Парные</w:t>
            </w:r>
            <w:r w:rsidRPr="00AE06A1">
              <w:rPr>
                <w:spacing w:val="49"/>
                <w:lang w:val="ru-RU"/>
              </w:rPr>
              <w:t xml:space="preserve"> </w:t>
            </w:r>
            <w:r w:rsidRPr="00AE06A1">
              <w:rPr>
                <w:lang w:val="ru-RU"/>
              </w:rPr>
              <w:t>картинки</w:t>
            </w:r>
            <w:r w:rsidRPr="00AE06A1">
              <w:rPr>
                <w:spacing w:val="51"/>
                <w:lang w:val="ru-RU"/>
              </w:rPr>
              <w:t xml:space="preserve"> </w:t>
            </w:r>
            <w:r w:rsidRPr="00AE06A1">
              <w:rPr>
                <w:lang w:val="ru-RU"/>
              </w:rPr>
              <w:t>типа</w:t>
            </w:r>
            <w:r w:rsidRPr="00AE06A1">
              <w:rPr>
                <w:spacing w:val="51"/>
                <w:lang w:val="ru-RU"/>
              </w:rPr>
              <w:t xml:space="preserve"> </w:t>
            </w:r>
            <w:r w:rsidRPr="00AE06A1">
              <w:rPr>
                <w:lang w:val="ru-RU"/>
              </w:rPr>
              <w:t>«лото»</w:t>
            </w:r>
            <w:r w:rsidRPr="00AE06A1">
              <w:rPr>
                <w:spacing w:val="47"/>
                <w:lang w:val="ru-RU"/>
              </w:rPr>
              <w:t xml:space="preserve"> </w:t>
            </w:r>
            <w:r w:rsidRPr="00AE06A1">
              <w:rPr>
                <w:lang w:val="ru-RU"/>
              </w:rPr>
              <w:t>различной</w:t>
            </w:r>
            <w:r w:rsidRPr="00AE06A1">
              <w:rPr>
                <w:spacing w:val="51"/>
                <w:lang w:val="ru-RU"/>
              </w:rPr>
              <w:t xml:space="preserve"> </w:t>
            </w:r>
            <w:r w:rsidRPr="00AE06A1">
              <w:rPr>
                <w:lang w:val="ru-RU"/>
              </w:rPr>
              <w:t>тематики</w:t>
            </w:r>
            <w:r w:rsidRPr="00AE06A1">
              <w:rPr>
                <w:spacing w:val="52"/>
                <w:lang w:val="ru-RU"/>
              </w:rPr>
              <w:t xml:space="preserve"> </w:t>
            </w:r>
            <w:r w:rsidRPr="00AE06A1">
              <w:rPr>
                <w:lang w:val="ru-RU"/>
              </w:rPr>
              <w:t>–</w:t>
            </w:r>
          </w:p>
          <w:p w:rsidR="001474D1" w:rsidRDefault="001474D1" w:rsidP="00AE06A1">
            <w:pPr>
              <w:pStyle w:val="TableParagraph"/>
              <w:spacing w:before="38"/>
              <w:ind w:left="107"/>
            </w:pPr>
            <w:r>
              <w:t>комплект</w:t>
            </w:r>
          </w:p>
        </w:tc>
        <w:tc>
          <w:tcPr>
            <w:tcW w:w="720" w:type="dxa"/>
          </w:tcPr>
          <w:p w:rsidR="001474D1" w:rsidRDefault="001474D1" w:rsidP="00AE06A1">
            <w:pPr>
              <w:pStyle w:val="TableParagraph"/>
              <w:spacing w:before="137"/>
              <w:ind w:left="206"/>
            </w:pPr>
            <w:r>
              <w:t>шт.</w:t>
            </w:r>
          </w:p>
        </w:tc>
        <w:tc>
          <w:tcPr>
            <w:tcW w:w="1020" w:type="dxa"/>
          </w:tcPr>
          <w:p w:rsidR="001474D1" w:rsidRDefault="001474D1" w:rsidP="00AE06A1">
            <w:pPr>
              <w:pStyle w:val="TableParagraph"/>
              <w:spacing w:before="137"/>
              <w:ind w:right="444"/>
              <w:jc w:val="right"/>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pPr>
          </w:p>
        </w:tc>
      </w:tr>
      <w:tr w:rsidR="001474D1" w:rsidTr="00AE06A1">
        <w:trPr>
          <w:trHeight w:val="292"/>
        </w:trPr>
        <w:tc>
          <w:tcPr>
            <w:tcW w:w="1385" w:type="dxa"/>
          </w:tcPr>
          <w:p w:rsidR="001474D1" w:rsidRDefault="001474D1" w:rsidP="00AE06A1">
            <w:pPr>
              <w:pStyle w:val="TableParagraph"/>
              <w:spacing w:line="246" w:lineRule="exact"/>
              <w:ind w:left="129"/>
            </w:pPr>
            <w:r>
              <w:t>2.2.2.2.94.</w:t>
            </w:r>
          </w:p>
        </w:tc>
        <w:tc>
          <w:tcPr>
            <w:tcW w:w="5493" w:type="dxa"/>
          </w:tcPr>
          <w:p w:rsidR="001474D1" w:rsidRDefault="001474D1" w:rsidP="00AE06A1">
            <w:pPr>
              <w:pStyle w:val="TableParagraph"/>
              <w:spacing w:line="246" w:lineRule="exact"/>
              <w:ind w:left="107"/>
            </w:pPr>
            <w:r>
              <w:t>Перчаточные</w:t>
            </w:r>
            <w:r>
              <w:rPr>
                <w:spacing w:val="-13"/>
              </w:rPr>
              <w:t xml:space="preserve"> </w:t>
            </w:r>
            <w:r>
              <w:t>куклы</w:t>
            </w:r>
            <w:r>
              <w:rPr>
                <w:spacing w:val="-13"/>
              </w:rPr>
              <w:t xml:space="preserve"> </w:t>
            </w:r>
            <w:r>
              <w:t>–</w:t>
            </w:r>
            <w:r>
              <w:rPr>
                <w:spacing w:val="-10"/>
              </w:rPr>
              <w:t xml:space="preserve"> </w:t>
            </w:r>
            <w:r>
              <w:t>комплект</w:t>
            </w:r>
          </w:p>
        </w:tc>
        <w:tc>
          <w:tcPr>
            <w:tcW w:w="720" w:type="dxa"/>
          </w:tcPr>
          <w:p w:rsidR="001474D1" w:rsidRDefault="001474D1" w:rsidP="00AE06A1">
            <w:pPr>
              <w:pStyle w:val="TableParagraph"/>
              <w:spacing w:line="246" w:lineRule="exact"/>
              <w:ind w:left="206"/>
            </w:pPr>
            <w:r>
              <w:t>шт.</w:t>
            </w:r>
          </w:p>
        </w:tc>
        <w:tc>
          <w:tcPr>
            <w:tcW w:w="1020" w:type="dxa"/>
          </w:tcPr>
          <w:p w:rsidR="001474D1" w:rsidRDefault="001474D1" w:rsidP="00AE06A1">
            <w:pPr>
              <w:pStyle w:val="TableParagraph"/>
              <w:spacing w:line="246" w:lineRule="exact"/>
              <w:ind w:right="444"/>
              <w:jc w:val="right"/>
            </w:pPr>
            <w:r>
              <w:t>1</w:t>
            </w:r>
          </w:p>
        </w:tc>
        <w:tc>
          <w:tcPr>
            <w:tcW w:w="1035" w:type="dxa"/>
          </w:tcPr>
          <w:p w:rsidR="001474D1" w:rsidRDefault="001474D1" w:rsidP="00AE06A1">
            <w:pPr>
              <w:pStyle w:val="TableParagraph"/>
              <w:spacing w:line="246" w:lineRule="exact"/>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2.2.2.2.95.</w:t>
            </w:r>
          </w:p>
        </w:tc>
        <w:tc>
          <w:tcPr>
            <w:tcW w:w="5493" w:type="dxa"/>
          </w:tcPr>
          <w:p w:rsidR="001474D1" w:rsidRPr="00AE06A1" w:rsidRDefault="001474D1" w:rsidP="00AE06A1">
            <w:pPr>
              <w:pStyle w:val="TableParagraph"/>
              <w:ind w:left="107"/>
              <w:rPr>
                <w:lang w:val="ru-RU"/>
              </w:rPr>
            </w:pPr>
            <w:r w:rsidRPr="00AE06A1">
              <w:rPr>
                <w:lang w:val="ru-RU"/>
              </w:rPr>
              <w:t>Пирамида</w:t>
            </w:r>
            <w:r w:rsidRPr="00AE06A1">
              <w:rPr>
                <w:spacing w:val="-3"/>
                <w:lang w:val="ru-RU"/>
              </w:rPr>
              <w:t xml:space="preserve"> </w:t>
            </w:r>
            <w:r w:rsidRPr="00AE06A1">
              <w:rPr>
                <w:lang w:val="ru-RU"/>
              </w:rPr>
              <w:t>настольная,</w:t>
            </w:r>
            <w:r w:rsidRPr="00AE06A1">
              <w:rPr>
                <w:spacing w:val="-2"/>
                <w:lang w:val="ru-RU"/>
              </w:rPr>
              <w:t xml:space="preserve"> </w:t>
            </w:r>
            <w:r w:rsidRPr="00AE06A1">
              <w:rPr>
                <w:lang w:val="ru-RU"/>
              </w:rPr>
              <w:t>окрашенная</w:t>
            </w:r>
            <w:r w:rsidRPr="00AE06A1">
              <w:rPr>
                <w:spacing w:val="-2"/>
                <w:lang w:val="ru-RU"/>
              </w:rPr>
              <w:t xml:space="preserve"> </w:t>
            </w:r>
            <w:r w:rsidRPr="00AE06A1">
              <w:rPr>
                <w:lang w:val="ru-RU"/>
              </w:rPr>
              <w:t>в</w:t>
            </w:r>
            <w:r w:rsidRPr="00AE06A1">
              <w:rPr>
                <w:spacing w:val="-4"/>
                <w:lang w:val="ru-RU"/>
              </w:rPr>
              <w:t xml:space="preserve"> </w:t>
            </w:r>
            <w:r w:rsidRPr="00AE06A1">
              <w:rPr>
                <w:lang w:val="ru-RU"/>
              </w:rPr>
              <w:t>основные</w:t>
            </w:r>
            <w:r w:rsidRPr="00AE06A1">
              <w:rPr>
                <w:spacing w:val="-2"/>
                <w:lang w:val="ru-RU"/>
              </w:rPr>
              <w:t xml:space="preserve"> </w:t>
            </w:r>
            <w:r w:rsidRPr="00AE06A1">
              <w:rPr>
                <w:lang w:val="ru-RU"/>
              </w:rPr>
              <w:t>цвета</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right="444"/>
              <w:jc w:val="right"/>
            </w:pPr>
            <w:r>
              <w:t>2</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2"/>
        </w:trPr>
        <w:tc>
          <w:tcPr>
            <w:tcW w:w="1385" w:type="dxa"/>
          </w:tcPr>
          <w:p w:rsidR="001474D1" w:rsidRDefault="001474D1" w:rsidP="00AE06A1">
            <w:pPr>
              <w:pStyle w:val="TableParagraph"/>
              <w:ind w:left="129"/>
            </w:pPr>
            <w:r>
              <w:t>2.2.2.2.96.</w:t>
            </w:r>
          </w:p>
        </w:tc>
        <w:tc>
          <w:tcPr>
            <w:tcW w:w="5493" w:type="dxa"/>
          </w:tcPr>
          <w:p w:rsidR="001474D1" w:rsidRDefault="001474D1" w:rsidP="00AE06A1">
            <w:pPr>
              <w:pStyle w:val="TableParagraph"/>
              <w:ind w:left="107"/>
            </w:pPr>
            <w:r>
              <w:t>Пожарная</w:t>
            </w:r>
            <w:r>
              <w:rPr>
                <w:spacing w:val="-6"/>
              </w:rPr>
              <w:t xml:space="preserve"> </w:t>
            </w:r>
            <w:r>
              <w:t>машина</w:t>
            </w:r>
            <w:r>
              <w:rPr>
                <w:spacing w:val="-8"/>
              </w:rPr>
              <w:t xml:space="preserve"> </w:t>
            </w:r>
            <w:r>
              <w:t>(среднего</w:t>
            </w:r>
            <w:r>
              <w:rPr>
                <w:spacing w:val="-5"/>
              </w:rPr>
              <w:t xml:space="preserve"> </w:t>
            </w:r>
            <w:r>
              <w:t>размера)</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right="444"/>
              <w:jc w:val="right"/>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r w:rsidR="001474D1" w:rsidTr="00AE06A1">
        <w:trPr>
          <w:trHeight w:val="580"/>
        </w:trPr>
        <w:tc>
          <w:tcPr>
            <w:tcW w:w="1385" w:type="dxa"/>
          </w:tcPr>
          <w:p w:rsidR="001474D1" w:rsidRDefault="001474D1" w:rsidP="00AE06A1">
            <w:pPr>
              <w:pStyle w:val="TableParagraph"/>
              <w:spacing w:before="4"/>
              <w:rPr>
                <w:sz w:val="24"/>
              </w:rPr>
            </w:pPr>
          </w:p>
          <w:p w:rsidR="001474D1" w:rsidRDefault="001474D1" w:rsidP="00AE06A1">
            <w:pPr>
              <w:pStyle w:val="TableParagraph"/>
              <w:spacing w:before="1"/>
              <w:ind w:left="129"/>
            </w:pPr>
            <w:r>
              <w:t>2.2.2.2.97.</w:t>
            </w:r>
          </w:p>
        </w:tc>
        <w:tc>
          <w:tcPr>
            <w:tcW w:w="5493" w:type="dxa"/>
          </w:tcPr>
          <w:p w:rsidR="001474D1" w:rsidRPr="00AE06A1" w:rsidRDefault="001474D1" w:rsidP="00AE06A1">
            <w:pPr>
              <w:pStyle w:val="TableParagraph"/>
              <w:ind w:left="107"/>
              <w:rPr>
                <w:lang w:val="ru-RU"/>
              </w:rPr>
            </w:pPr>
            <w:r w:rsidRPr="00AE06A1">
              <w:rPr>
                <w:lang w:val="ru-RU"/>
              </w:rPr>
              <w:t>Разрезные</w:t>
            </w:r>
            <w:r w:rsidRPr="00AE06A1">
              <w:rPr>
                <w:spacing w:val="1"/>
                <w:lang w:val="ru-RU"/>
              </w:rPr>
              <w:t xml:space="preserve"> </w:t>
            </w:r>
            <w:r w:rsidRPr="00AE06A1">
              <w:rPr>
                <w:lang w:val="ru-RU"/>
              </w:rPr>
              <w:t>картинки,</w:t>
            </w:r>
            <w:r w:rsidRPr="00AE06A1">
              <w:rPr>
                <w:spacing w:val="1"/>
                <w:lang w:val="ru-RU"/>
              </w:rPr>
              <w:t xml:space="preserve"> </w:t>
            </w:r>
            <w:r w:rsidRPr="00AE06A1">
              <w:rPr>
                <w:lang w:val="ru-RU"/>
              </w:rPr>
              <w:t>разделенные</w:t>
            </w:r>
            <w:r w:rsidRPr="00AE06A1">
              <w:rPr>
                <w:spacing w:val="3"/>
                <w:lang w:val="ru-RU"/>
              </w:rPr>
              <w:t xml:space="preserve"> </w:t>
            </w:r>
            <w:r w:rsidRPr="00AE06A1">
              <w:rPr>
                <w:lang w:val="ru-RU"/>
              </w:rPr>
              <w:t>на</w:t>
            </w:r>
            <w:r w:rsidRPr="00AE06A1">
              <w:rPr>
                <w:spacing w:val="1"/>
                <w:lang w:val="ru-RU"/>
              </w:rPr>
              <w:t xml:space="preserve"> </w:t>
            </w:r>
            <w:r w:rsidRPr="00AE06A1">
              <w:rPr>
                <w:lang w:val="ru-RU"/>
              </w:rPr>
              <w:t>2</w:t>
            </w:r>
            <w:r w:rsidRPr="00AE06A1">
              <w:rPr>
                <w:spacing w:val="5"/>
                <w:lang w:val="ru-RU"/>
              </w:rPr>
              <w:t xml:space="preserve"> </w:t>
            </w:r>
            <w:r w:rsidRPr="00AE06A1">
              <w:rPr>
                <w:lang w:val="ru-RU"/>
              </w:rPr>
              <w:t>части</w:t>
            </w:r>
            <w:r w:rsidRPr="00AE06A1">
              <w:rPr>
                <w:spacing w:val="3"/>
                <w:lang w:val="ru-RU"/>
              </w:rPr>
              <w:t xml:space="preserve"> </w:t>
            </w:r>
            <w:r w:rsidRPr="00AE06A1">
              <w:rPr>
                <w:lang w:val="ru-RU"/>
              </w:rPr>
              <w:t>по</w:t>
            </w:r>
            <w:r w:rsidRPr="00AE06A1">
              <w:rPr>
                <w:spacing w:val="3"/>
                <w:lang w:val="ru-RU"/>
              </w:rPr>
              <w:t xml:space="preserve"> </w:t>
            </w:r>
            <w:r w:rsidRPr="00AE06A1">
              <w:rPr>
                <w:lang w:val="ru-RU"/>
              </w:rPr>
              <w:t>прямой</w:t>
            </w:r>
          </w:p>
          <w:p w:rsidR="001474D1" w:rsidRDefault="001474D1" w:rsidP="00AE06A1">
            <w:pPr>
              <w:pStyle w:val="TableParagraph"/>
              <w:spacing w:before="37"/>
              <w:ind w:left="107"/>
            </w:pPr>
            <w:r>
              <w:t>–</w:t>
            </w:r>
            <w:r>
              <w:rPr>
                <w:spacing w:val="-8"/>
              </w:rPr>
              <w:t xml:space="preserve"> </w:t>
            </w:r>
            <w:r>
              <w:t>комплект</w:t>
            </w:r>
          </w:p>
        </w:tc>
        <w:tc>
          <w:tcPr>
            <w:tcW w:w="720" w:type="dxa"/>
          </w:tcPr>
          <w:p w:rsidR="001474D1" w:rsidRDefault="001474D1" w:rsidP="00AE06A1">
            <w:pPr>
              <w:pStyle w:val="TableParagraph"/>
              <w:spacing w:before="134"/>
              <w:ind w:left="206"/>
            </w:pPr>
            <w:r>
              <w:t>шт.</w:t>
            </w:r>
          </w:p>
        </w:tc>
        <w:tc>
          <w:tcPr>
            <w:tcW w:w="1020" w:type="dxa"/>
          </w:tcPr>
          <w:p w:rsidR="001474D1" w:rsidRDefault="001474D1" w:rsidP="00AE06A1">
            <w:pPr>
              <w:pStyle w:val="TableParagraph"/>
              <w:spacing w:before="134"/>
              <w:ind w:right="444"/>
              <w:jc w:val="right"/>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pPr>
          </w:p>
        </w:tc>
      </w:tr>
      <w:tr w:rsidR="001474D1" w:rsidTr="00AE06A1">
        <w:trPr>
          <w:trHeight w:val="292"/>
        </w:trPr>
        <w:tc>
          <w:tcPr>
            <w:tcW w:w="1385" w:type="dxa"/>
          </w:tcPr>
          <w:p w:rsidR="001474D1" w:rsidRDefault="001474D1" w:rsidP="00AE06A1">
            <w:pPr>
              <w:pStyle w:val="TableParagraph"/>
              <w:ind w:left="129"/>
            </w:pPr>
            <w:r>
              <w:t>2.2.2.2.98.</w:t>
            </w:r>
          </w:p>
        </w:tc>
        <w:tc>
          <w:tcPr>
            <w:tcW w:w="5493" w:type="dxa"/>
          </w:tcPr>
          <w:p w:rsidR="001474D1" w:rsidRDefault="001474D1" w:rsidP="00AE06A1">
            <w:pPr>
              <w:pStyle w:val="TableParagraph"/>
              <w:ind w:left="107"/>
            </w:pPr>
            <w:r>
              <w:t>Ракета</w:t>
            </w:r>
            <w:r>
              <w:rPr>
                <w:spacing w:val="-6"/>
              </w:rPr>
              <w:t xml:space="preserve"> </w:t>
            </w:r>
            <w:r>
              <w:t>(среднего</w:t>
            </w:r>
            <w:r>
              <w:rPr>
                <w:spacing w:val="-6"/>
              </w:rPr>
              <w:t xml:space="preserve"> </w:t>
            </w:r>
            <w:r>
              <w:t>размера)</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right="444"/>
              <w:jc w:val="right"/>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r w:rsidR="001474D1" w:rsidTr="00AE06A1">
        <w:trPr>
          <w:trHeight w:val="290"/>
        </w:trPr>
        <w:tc>
          <w:tcPr>
            <w:tcW w:w="1385" w:type="dxa"/>
          </w:tcPr>
          <w:p w:rsidR="001474D1" w:rsidRDefault="001474D1" w:rsidP="00AE06A1">
            <w:pPr>
              <w:pStyle w:val="TableParagraph"/>
              <w:ind w:left="129"/>
            </w:pPr>
            <w:r>
              <w:t>2.2.2.2.99.</w:t>
            </w:r>
          </w:p>
        </w:tc>
        <w:tc>
          <w:tcPr>
            <w:tcW w:w="5493" w:type="dxa"/>
          </w:tcPr>
          <w:p w:rsidR="001474D1" w:rsidRPr="00AE06A1" w:rsidRDefault="001474D1" w:rsidP="00AE06A1">
            <w:pPr>
              <w:pStyle w:val="TableParagraph"/>
              <w:ind w:left="107"/>
              <w:rPr>
                <w:lang w:val="ru-RU"/>
              </w:rPr>
            </w:pPr>
            <w:r w:rsidRPr="00AE06A1">
              <w:rPr>
                <w:lang w:val="ru-RU"/>
              </w:rPr>
              <w:t>Рамка</w:t>
            </w:r>
            <w:r w:rsidRPr="00AE06A1">
              <w:rPr>
                <w:spacing w:val="-7"/>
                <w:lang w:val="ru-RU"/>
              </w:rPr>
              <w:t xml:space="preserve"> </w:t>
            </w:r>
            <w:r w:rsidRPr="00AE06A1">
              <w:rPr>
                <w:lang w:val="ru-RU"/>
              </w:rPr>
              <w:t>с</w:t>
            </w:r>
            <w:r w:rsidRPr="00AE06A1">
              <w:rPr>
                <w:spacing w:val="-4"/>
                <w:lang w:val="ru-RU"/>
              </w:rPr>
              <w:t xml:space="preserve"> </w:t>
            </w:r>
            <w:r w:rsidRPr="00AE06A1">
              <w:rPr>
                <w:lang w:val="ru-RU"/>
              </w:rPr>
              <w:t>одним</w:t>
            </w:r>
            <w:r w:rsidRPr="00AE06A1">
              <w:rPr>
                <w:spacing w:val="-5"/>
                <w:lang w:val="ru-RU"/>
              </w:rPr>
              <w:t xml:space="preserve"> </w:t>
            </w:r>
            <w:r w:rsidRPr="00AE06A1">
              <w:rPr>
                <w:lang w:val="ru-RU"/>
              </w:rPr>
              <w:t>видом</w:t>
            </w:r>
            <w:r w:rsidRPr="00AE06A1">
              <w:rPr>
                <w:spacing w:val="-5"/>
                <w:lang w:val="ru-RU"/>
              </w:rPr>
              <w:t xml:space="preserve"> </w:t>
            </w:r>
            <w:r w:rsidRPr="00AE06A1">
              <w:rPr>
                <w:lang w:val="ru-RU"/>
              </w:rPr>
              <w:t>застежки</w:t>
            </w:r>
            <w:r w:rsidRPr="00AE06A1">
              <w:rPr>
                <w:spacing w:val="-4"/>
                <w:lang w:val="ru-RU"/>
              </w:rPr>
              <w:t xml:space="preserve"> </w:t>
            </w:r>
            <w:r w:rsidRPr="00AE06A1">
              <w:rPr>
                <w:lang w:val="ru-RU"/>
              </w:rPr>
              <w:t>на</w:t>
            </w:r>
            <w:r w:rsidRPr="00AE06A1">
              <w:rPr>
                <w:spacing w:val="-6"/>
                <w:lang w:val="ru-RU"/>
              </w:rPr>
              <w:t xml:space="preserve"> </w:t>
            </w:r>
            <w:r w:rsidRPr="00AE06A1">
              <w:rPr>
                <w:lang w:val="ru-RU"/>
              </w:rPr>
              <w:t>каждой</w:t>
            </w:r>
            <w:r w:rsidRPr="00AE06A1">
              <w:rPr>
                <w:spacing w:val="-6"/>
                <w:lang w:val="ru-RU"/>
              </w:rPr>
              <w:t xml:space="preserve"> </w:t>
            </w:r>
            <w:r w:rsidRPr="00AE06A1">
              <w:rPr>
                <w:lang w:val="ru-RU"/>
              </w:rPr>
              <w:t>–</w:t>
            </w:r>
            <w:r w:rsidRPr="00AE06A1">
              <w:rPr>
                <w:spacing w:val="-4"/>
                <w:lang w:val="ru-RU"/>
              </w:rPr>
              <w:t xml:space="preserve"> </w:t>
            </w:r>
            <w:r w:rsidRPr="00AE06A1">
              <w:rPr>
                <w:lang w:val="ru-RU"/>
              </w:rPr>
              <w:t>комплект</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right="444"/>
              <w:jc w:val="right"/>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873"/>
        </w:trPr>
        <w:tc>
          <w:tcPr>
            <w:tcW w:w="1385" w:type="dxa"/>
          </w:tcPr>
          <w:p w:rsidR="001474D1" w:rsidRDefault="001474D1" w:rsidP="00AE06A1">
            <w:pPr>
              <w:pStyle w:val="TableParagraph"/>
              <w:rPr>
                <w:sz w:val="24"/>
              </w:rPr>
            </w:pPr>
          </w:p>
          <w:p w:rsidR="001474D1" w:rsidRDefault="001474D1" w:rsidP="00AE06A1">
            <w:pPr>
              <w:pStyle w:val="TableParagraph"/>
              <w:spacing w:before="10"/>
              <w:rPr>
                <w:sz w:val="25"/>
              </w:rPr>
            </w:pPr>
          </w:p>
          <w:p w:rsidR="001474D1" w:rsidRDefault="001474D1" w:rsidP="00AE06A1">
            <w:pPr>
              <w:pStyle w:val="TableParagraph"/>
              <w:ind w:left="129"/>
            </w:pPr>
            <w:r>
              <w:t>2.2.2.2.100.</w:t>
            </w:r>
          </w:p>
        </w:tc>
        <w:tc>
          <w:tcPr>
            <w:tcW w:w="5493" w:type="dxa"/>
          </w:tcPr>
          <w:p w:rsidR="001474D1" w:rsidRPr="00AE06A1" w:rsidRDefault="001474D1" w:rsidP="00AE06A1">
            <w:pPr>
              <w:pStyle w:val="TableParagraph"/>
              <w:spacing w:line="276" w:lineRule="auto"/>
              <w:ind w:left="107" w:right="268"/>
              <w:rPr>
                <w:lang w:val="ru-RU"/>
              </w:rPr>
            </w:pPr>
            <w:r w:rsidRPr="00AE06A1">
              <w:rPr>
                <w:lang w:val="ru-RU"/>
              </w:rPr>
              <w:t>Рамки-вкладыши</w:t>
            </w:r>
            <w:r w:rsidRPr="00AE06A1">
              <w:rPr>
                <w:spacing w:val="-4"/>
                <w:lang w:val="ru-RU"/>
              </w:rPr>
              <w:t xml:space="preserve"> </w:t>
            </w:r>
            <w:r w:rsidRPr="00AE06A1">
              <w:rPr>
                <w:lang w:val="ru-RU"/>
              </w:rPr>
              <w:t>с</w:t>
            </w:r>
            <w:r w:rsidRPr="00AE06A1">
              <w:rPr>
                <w:spacing w:val="-6"/>
                <w:lang w:val="ru-RU"/>
              </w:rPr>
              <w:t xml:space="preserve"> </w:t>
            </w:r>
            <w:r w:rsidRPr="00AE06A1">
              <w:rPr>
                <w:lang w:val="ru-RU"/>
              </w:rPr>
              <w:t>различными</w:t>
            </w:r>
            <w:r w:rsidRPr="00AE06A1">
              <w:rPr>
                <w:spacing w:val="-3"/>
                <w:lang w:val="ru-RU"/>
              </w:rPr>
              <w:t xml:space="preserve"> </w:t>
            </w:r>
            <w:r w:rsidRPr="00AE06A1">
              <w:rPr>
                <w:lang w:val="ru-RU"/>
              </w:rPr>
              <w:t>формами,</w:t>
            </w:r>
            <w:r w:rsidRPr="00AE06A1">
              <w:rPr>
                <w:spacing w:val="-3"/>
                <w:lang w:val="ru-RU"/>
              </w:rPr>
              <w:t xml:space="preserve"> </w:t>
            </w:r>
            <w:r w:rsidRPr="00AE06A1">
              <w:rPr>
                <w:lang w:val="ru-RU"/>
              </w:rPr>
              <w:t>разными</w:t>
            </w:r>
            <w:r w:rsidRPr="00AE06A1">
              <w:rPr>
                <w:spacing w:val="-3"/>
                <w:lang w:val="ru-RU"/>
              </w:rPr>
              <w:t xml:space="preserve"> </w:t>
            </w:r>
            <w:r w:rsidRPr="00AE06A1">
              <w:rPr>
                <w:lang w:val="ru-RU"/>
              </w:rPr>
              <w:t>по</w:t>
            </w:r>
            <w:r w:rsidRPr="00AE06A1">
              <w:rPr>
                <w:spacing w:val="-52"/>
                <w:lang w:val="ru-RU"/>
              </w:rPr>
              <w:t xml:space="preserve"> </w:t>
            </w:r>
            <w:r w:rsidRPr="00AE06A1">
              <w:rPr>
                <w:lang w:val="ru-RU"/>
              </w:rPr>
              <w:t>величине,</w:t>
            </w:r>
          </w:p>
          <w:p w:rsidR="001474D1" w:rsidRDefault="001474D1" w:rsidP="00AE06A1">
            <w:pPr>
              <w:pStyle w:val="TableParagraph"/>
              <w:ind w:left="107"/>
            </w:pPr>
            <w:r>
              <w:t>4-х</w:t>
            </w:r>
            <w:r>
              <w:rPr>
                <w:spacing w:val="-4"/>
              </w:rPr>
              <w:t xml:space="preserve"> </w:t>
            </w:r>
            <w:r>
              <w:t>основных</w:t>
            </w:r>
            <w:r>
              <w:rPr>
                <w:spacing w:val="-4"/>
              </w:rPr>
              <w:t xml:space="preserve"> </w:t>
            </w:r>
            <w:r>
              <w:t>цветов</w:t>
            </w:r>
            <w:r>
              <w:rPr>
                <w:spacing w:val="-5"/>
              </w:rPr>
              <w:t xml:space="preserve"> </w:t>
            </w:r>
            <w:r>
              <w:t>–</w:t>
            </w:r>
            <w:r>
              <w:rPr>
                <w:spacing w:val="-4"/>
              </w:rPr>
              <w:t xml:space="preserve"> </w:t>
            </w:r>
            <w:r>
              <w:t>комплект</w:t>
            </w:r>
          </w:p>
        </w:tc>
        <w:tc>
          <w:tcPr>
            <w:tcW w:w="720" w:type="dxa"/>
          </w:tcPr>
          <w:p w:rsidR="001474D1" w:rsidRDefault="001474D1" w:rsidP="00AE06A1">
            <w:pPr>
              <w:pStyle w:val="TableParagraph"/>
              <w:spacing w:before="4"/>
              <w:rPr>
                <w:sz w:val="24"/>
              </w:rPr>
            </w:pPr>
          </w:p>
          <w:p w:rsidR="001474D1" w:rsidRDefault="001474D1" w:rsidP="00AE06A1">
            <w:pPr>
              <w:pStyle w:val="TableParagraph"/>
              <w:spacing w:before="1"/>
              <w:ind w:left="206"/>
            </w:pPr>
            <w:r>
              <w:t>шт.</w:t>
            </w:r>
          </w:p>
        </w:tc>
        <w:tc>
          <w:tcPr>
            <w:tcW w:w="1020" w:type="dxa"/>
          </w:tcPr>
          <w:p w:rsidR="001474D1" w:rsidRDefault="001474D1" w:rsidP="00AE06A1">
            <w:pPr>
              <w:pStyle w:val="TableParagraph"/>
              <w:spacing w:before="4"/>
              <w:rPr>
                <w:sz w:val="24"/>
              </w:rPr>
            </w:pPr>
          </w:p>
          <w:p w:rsidR="001474D1" w:rsidRDefault="001474D1" w:rsidP="00AE06A1">
            <w:pPr>
              <w:pStyle w:val="TableParagraph"/>
              <w:spacing w:before="1"/>
              <w:ind w:right="444"/>
              <w:jc w:val="right"/>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pPr>
          </w:p>
        </w:tc>
      </w:tr>
      <w:tr w:rsidR="001474D1" w:rsidTr="00AE06A1">
        <w:trPr>
          <w:trHeight w:val="290"/>
        </w:trPr>
        <w:tc>
          <w:tcPr>
            <w:tcW w:w="1385" w:type="dxa"/>
          </w:tcPr>
          <w:p w:rsidR="001474D1" w:rsidRDefault="001474D1" w:rsidP="00AE06A1">
            <w:pPr>
              <w:pStyle w:val="TableParagraph"/>
              <w:spacing w:line="244" w:lineRule="exact"/>
              <w:ind w:left="129"/>
            </w:pPr>
            <w:r>
              <w:t>2.2.2.2.101.</w:t>
            </w:r>
          </w:p>
        </w:tc>
        <w:tc>
          <w:tcPr>
            <w:tcW w:w="5493" w:type="dxa"/>
          </w:tcPr>
          <w:p w:rsidR="001474D1" w:rsidRDefault="001474D1" w:rsidP="00AE06A1">
            <w:pPr>
              <w:pStyle w:val="TableParagraph"/>
              <w:spacing w:line="244" w:lineRule="exact"/>
              <w:ind w:left="107"/>
            </w:pPr>
            <w:r>
              <w:t>Руль</w:t>
            </w:r>
            <w:r>
              <w:rPr>
                <w:spacing w:val="-8"/>
              </w:rPr>
              <w:t xml:space="preserve"> </w:t>
            </w:r>
            <w:r>
              <w:t>игровой</w:t>
            </w:r>
          </w:p>
        </w:tc>
        <w:tc>
          <w:tcPr>
            <w:tcW w:w="720" w:type="dxa"/>
          </w:tcPr>
          <w:p w:rsidR="001474D1" w:rsidRDefault="001474D1" w:rsidP="00AE06A1">
            <w:pPr>
              <w:pStyle w:val="TableParagraph"/>
              <w:spacing w:line="244" w:lineRule="exact"/>
              <w:ind w:left="206"/>
            </w:pPr>
            <w:r>
              <w:t>шт.</w:t>
            </w:r>
          </w:p>
        </w:tc>
        <w:tc>
          <w:tcPr>
            <w:tcW w:w="1020" w:type="dxa"/>
          </w:tcPr>
          <w:p w:rsidR="001474D1" w:rsidRDefault="001474D1" w:rsidP="00AE06A1">
            <w:pPr>
              <w:pStyle w:val="TableParagraph"/>
              <w:spacing w:line="244" w:lineRule="exact"/>
              <w:ind w:right="444"/>
              <w:jc w:val="right"/>
            </w:pPr>
            <w:r>
              <w:t>1</w:t>
            </w:r>
          </w:p>
        </w:tc>
        <w:tc>
          <w:tcPr>
            <w:tcW w:w="1035" w:type="dxa"/>
          </w:tcPr>
          <w:p w:rsidR="001474D1" w:rsidRDefault="001474D1" w:rsidP="00AE06A1">
            <w:pPr>
              <w:pStyle w:val="TableParagraph"/>
              <w:spacing w:line="244" w:lineRule="exact"/>
              <w:ind w:right="444"/>
              <w:jc w:val="right"/>
            </w:pPr>
            <w:r>
              <w:t>+</w:t>
            </w:r>
          </w:p>
        </w:tc>
        <w:tc>
          <w:tcPr>
            <w:tcW w:w="1006" w:type="dxa"/>
          </w:tcPr>
          <w:p w:rsidR="001474D1" w:rsidRDefault="001474D1" w:rsidP="00AE06A1">
            <w:pPr>
              <w:pStyle w:val="TableParagraph"/>
              <w:rPr>
                <w:sz w:val="20"/>
              </w:rPr>
            </w:pPr>
          </w:p>
        </w:tc>
      </w:tr>
      <w:tr w:rsidR="001474D1" w:rsidTr="00AE06A1">
        <w:trPr>
          <w:trHeight w:val="582"/>
        </w:trPr>
        <w:tc>
          <w:tcPr>
            <w:tcW w:w="1385" w:type="dxa"/>
          </w:tcPr>
          <w:p w:rsidR="001474D1" w:rsidRDefault="001474D1" w:rsidP="00AE06A1">
            <w:pPr>
              <w:pStyle w:val="TableParagraph"/>
              <w:spacing w:before="7"/>
              <w:rPr>
                <w:sz w:val="24"/>
              </w:rPr>
            </w:pPr>
          </w:p>
          <w:p w:rsidR="001474D1" w:rsidRDefault="001474D1" w:rsidP="00AE06A1">
            <w:pPr>
              <w:pStyle w:val="TableParagraph"/>
              <w:ind w:left="129"/>
            </w:pPr>
            <w:r>
              <w:t>2.2.2.2.102.</w:t>
            </w:r>
          </w:p>
        </w:tc>
        <w:tc>
          <w:tcPr>
            <w:tcW w:w="5493" w:type="dxa"/>
          </w:tcPr>
          <w:p w:rsidR="001474D1" w:rsidRPr="00AE06A1" w:rsidRDefault="001474D1" w:rsidP="00AE06A1">
            <w:pPr>
              <w:pStyle w:val="TableParagraph"/>
              <w:tabs>
                <w:tab w:val="left" w:pos="1038"/>
                <w:tab w:val="left" w:pos="1582"/>
                <w:tab w:val="left" w:pos="2249"/>
                <w:tab w:val="left" w:pos="3446"/>
                <w:tab w:val="left" w:pos="4108"/>
              </w:tabs>
              <w:ind w:left="107"/>
              <w:rPr>
                <w:lang w:val="ru-RU"/>
              </w:rPr>
            </w:pPr>
            <w:r w:rsidRPr="00AE06A1">
              <w:rPr>
                <w:lang w:val="ru-RU"/>
              </w:rPr>
              <w:t>Серии</w:t>
            </w:r>
            <w:r w:rsidRPr="00AE06A1">
              <w:rPr>
                <w:lang w:val="ru-RU"/>
              </w:rPr>
              <w:tab/>
              <w:t>из</w:t>
            </w:r>
            <w:r w:rsidRPr="00AE06A1">
              <w:rPr>
                <w:lang w:val="ru-RU"/>
              </w:rPr>
              <w:tab/>
              <w:t>2–3</w:t>
            </w:r>
            <w:r w:rsidRPr="00AE06A1">
              <w:rPr>
                <w:lang w:val="ru-RU"/>
              </w:rPr>
              <w:tab/>
              <w:t>картинок</w:t>
            </w:r>
            <w:r w:rsidRPr="00AE06A1">
              <w:rPr>
                <w:lang w:val="ru-RU"/>
              </w:rPr>
              <w:tab/>
              <w:t>для</w:t>
            </w:r>
            <w:r w:rsidRPr="00AE06A1">
              <w:rPr>
                <w:lang w:val="ru-RU"/>
              </w:rPr>
              <w:tab/>
              <w:t>установления</w:t>
            </w:r>
          </w:p>
          <w:p w:rsidR="001474D1" w:rsidRPr="00AE06A1" w:rsidRDefault="001474D1" w:rsidP="00AE06A1">
            <w:pPr>
              <w:pStyle w:val="TableParagraph"/>
              <w:spacing w:before="40"/>
              <w:ind w:left="107"/>
              <w:rPr>
                <w:lang w:val="ru-RU"/>
              </w:rPr>
            </w:pPr>
            <w:r w:rsidRPr="00AE06A1">
              <w:rPr>
                <w:lang w:val="ru-RU"/>
              </w:rPr>
              <w:t>последовательности</w:t>
            </w:r>
            <w:r w:rsidRPr="00AE06A1">
              <w:rPr>
                <w:spacing w:val="-5"/>
                <w:lang w:val="ru-RU"/>
              </w:rPr>
              <w:t xml:space="preserve"> </w:t>
            </w:r>
            <w:r w:rsidRPr="00AE06A1">
              <w:rPr>
                <w:lang w:val="ru-RU"/>
              </w:rPr>
              <w:t>действий</w:t>
            </w:r>
            <w:r w:rsidRPr="00AE06A1">
              <w:rPr>
                <w:spacing w:val="-5"/>
                <w:lang w:val="ru-RU"/>
              </w:rPr>
              <w:t xml:space="preserve"> </w:t>
            </w:r>
            <w:r w:rsidRPr="00AE06A1">
              <w:rPr>
                <w:lang w:val="ru-RU"/>
              </w:rPr>
              <w:t>и</w:t>
            </w:r>
            <w:r w:rsidRPr="00AE06A1">
              <w:rPr>
                <w:spacing w:val="-4"/>
                <w:lang w:val="ru-RU"/>
              </w:rPr>
              <w:t xml:space="preserve"> </w:t>
            </w:r>
            <w:r w:rsidRPr="00AE06A1">
              <w:rPr>
                <w:lang w:val="ru-RU"/>
              </w:rPr>
              <w:t>событий</w:t>
            </w:r>
            <w:r w:rsidRPr="00AE06A1">
              <w:rPr>
                <w:spacing w:val="-6"/>
                <w:lang w:val="ru-RU"/>
              </w:rPr>
              <w:t xml:space="preserve"> </w:t>
            </w:r>
            <w:r w:rsidRPr="00AE06A1">
              <w:rPr>
                <w:lang w:val="ru-RU"/>
              </w:rPr>
              <w:t>–</w:t>
            </w:r>
            <w:r w:rsidRPr="00AE06A1">
              <w:rPr>
                <w:spacing w:val="-4"/>
                <w:lang w:val="ru-RU"/>
              </w:rPr>
              <w:t xml:space="preserve"> </w:t>
            </w:r>
            <w:r w:rsidRPr="00AE06A1">
              <w:rPr>
                <w:lang w:val="ru-RU"/>
              </w:rPr>
              <w:t>комплект</w:t>
            </w:r>
          </w:p>
        </w:tc>
        <w:tc>
          <w:tcPr>
            <w:tcW w:w="720" w:type="dxa"/>
          </w:tcPr>
          <w:p w:rsidR="001474D1" w:rsidRDefault="001474D1" w:rsidP="00AE06A1">
            <w:pPr>
              <w:pStyle w:val="TableParagraph"/>
              <w:spacing w:before="137"/>
              <w:ind w:left="206"/>
            </w:pPr>
            <w:r>
              <w:t>шт.</w:t>
            </w:r>
          </w:p>
        </w:tc>
        <w:tc>
          <w:tcPr>
            <w:tcW w:w="1020" w:type="dxa"/>
          </w:tcPr>
          <w:p w:rsidR="001474D1" w:rsidRDefault="001474D1" w:rsidP="00AE06A1">
            <w:pPr>
              <w:pStyle w:val="TableParagraph"/>
              <w:spacing w:before="137"/>
              <w:ind w:right="444"/>
              <w:jc w:val="right"/>
            </w:pPr>
            <w:r>
              <w:t>1</w:t>
            </w:r>
          </w:p>
        </w:tc>
        <w:tc>
          <w:tcPr>
            <w:tcW w:w="1035" w:type="dxa"/>
          </w:tcPr>
          <w:p w:rsidR="001474D1" w:rsidRDefault="001474D1" w:rsidP="00AE06A1">
            <w:pPr>
              <w:pStyle w:val="TableParagraph"/>
            </w:pPr>
          </w:p>
        </w:tc>
        <w:tc>
          <w:tcPr>
            <w:tcW w:w="1006" w:type="dxa"/>
          </w:tcPr>
          <w:p w:rsidR="001474D1" w:rsidRDefault="001474D1" w:rsidP="00AE06A1">
            <w:pPr>
              <w:pStyle w:val="TableParagraph"/>
              <w:ind w:left="6"/>
              <w:jc w:val="center"/>
            </w:pPr>
            <w:r>
              <w:t>+</w:t>
            </w:r>
          </w:p>
        </w:tc>
      </w:tr>
      <w:tr w:rsidR="001474D1" w:rsidTr="00AE06A1">
        <w:trPr>
          <w:trHeight w:val="580"/>
        </w:trPr>
        <w:tc>
          <w:tcPr>
            <w:tcW w:w="1385" w:type="dxa"/>
          </w:tcPr>
          <w:p w:rsidR="001474D1" w:rsidRDefault="001474D1" w:rsidP="00AE06A1">
            <w:pPr>
              <w:pStyle w:val="TableParagraph"/>
              <w:spacing w:before="4"/>
              <w:rPr>
                <w:sz w:val="24"/>
              </w:rPr>
            </w:pPr>
          </w:p>
          <w:p w:rsidR="001474D1" w:rsidRDefault="001474D1" w:rsidP="00AE06A1">
            <w:pPr>
              <w:pStyle w:val="TableParagraph"/>
              <w:spacing w:before="1"/>
              <w:ind w:left="129"/>
            </w:pPr>
            <w:r>
              <w:t>2.2.2.2.103.</w:t>
            </w:r>
          </w:p>
        </w:tc>
        <w:tc>
          <w:tcPr>
            <w:tcW w:w="5493" w:type="dxa"/>
          </w:tcPr>
          <w:p w:rsidR="001474D1" w:rsidRPr="00AE06A1" w:rsidRDefault="001474D1" w:rsidP="00AE06A1">
            <w:pPr>
              <w:pStyle w:val="TableParagraph"/>
              <w:ind w:left="107"/>
              <w:rPr>
                <w:lang w:val="ru-RU"/>
              </w:rPr>
            </w:pPr>
            <w:r w:rsidRPr="00AE06A1">
              <w:rPr>
                <w:lang w:val="ru-RU"/>
              </w:rPr>
              <w:t>Серии</w:t>
            </w:r>
            <w:r w:rsidRPr="00AE06A1">
              <w:rPr>
                <w:spacing w:val="34"/>
                <w:lang w:val="ru-RU"/>
              </w:rPr>
              <w:t xml:space="preserve"> </w:t>
            </w:r>
            <w:r w:rsidRPr="00AE06A1">
              <w:rPr>
                <w:lang w:val="ru-RU"/>
              </w:rPr>
              <w:t>из</w:t>
            </w:r>
            <w:r w:rsidRPr="00AE06A1">
              <w:rPr>
                <w:spacing w:val="88"/>
                <w:lang w:val="ru-RU"/>
              </w:rPr>
              <w:t xml:space="preserve"> </w:t>
            </w:r>
            <w:r w:rsidRPr="00AE06A1">
              <w:rPr>
                <w:lang w:val="ru-RU"/>
              </w:rPr>
              <w:t>4–6</w:t>
            </w:r>
            <w:r w:rsidRPr="00AE06A1">
              <w:rPr>
                <w:spacing w:val="89"/>
                <w:lang w:val="ru-RU"/>
              </w:rPr>
              <w:t xml:space="preserve"> </w:t>
            </w:r>
            <w:r w:rsidRPr="00AE06A1">
              <w:rPr>
                <w:lang w:val="ru-RU"/>
              </w:rPr>
              <w:t>картинок:</w:t>
            </w:r>
            <w:r w:rsidRPr="00AE06A1">
              <w:rPr>
                <w:spacing w:val="91"/>
                <w:lang w:val="ru-RU"/>
              </w:rPr>
              <w:t xml:space="preserve"> </w:t>
            </w:r>
            <w:r w:rsidRPr="00AE06A1">
              <w:rPr>
                <w:lang w:val="ru-RU"/>
              </w:rPr>
              <w:t>части</w:t>
            </w:r>
            <w:r w:rsidRPr="00AE06A1">
              <w:rPr>
                <w:spacing w:val="88"/>
                <w:lang w:val="ru-RU"/>
              </w:rPr>
              <w:t xml:space="preserve"> </w:t>
            </w:r>
            <w:r w:rsidRPr="00AE06A1">
              <w:rPr>
                <w:lang w:val="ru-RU"/>
              </w:rPr>
              <w:t>суток</w:t>
            </w:r>
            <w:r w:rsidRPr="00AE06A1">
              <w:rPr>
                <w:spacing w:val="88"/>
                <w:lang w:val="ru-RU"/>
              </w:rPr>
              <w:t xml:space="preserve"> </w:t>
            </w:r>
            <w:r w:rsidRPr="00AE06A1">
              <w:rPr>
                <w:lang w:val="ru-RU"/>
              </w:rPr>
              <w:t>(деятельность</w:t>
            </w:r>
          </w:p>
          <w:p w:rsidR="001474D1" w:rsidRDefault="001474D1" w:rsidP="00AE06A1">
            <w:pPr>
              <w:pStyle w:val="TableParagraph"/>
              <w:spacing w:before="37"/>
              <w:ind w:left="107"/>
            </w:pPr>
            <w:r>
              <w:t>людей</w:t>
            </w:r>
            <w:r>
              <w:rPr>
                <w:spacing w:val="-13"/>
              </w:rPr>
              <w:t xml:space="preserve"> </w:t>
            </w:r>
            <w:r>
              <w:t>ближайшего</w:t>
            </w:r>
            <w:r>
              <w:rPr>
                <w:spacing w:val="-13"/>
              </w:rPr>
              <w:t xml:space="preserve"> </w:t>
            </w:r>
            <w:r>
              <w:t>окружения)</w:t>
            </w:r>
          </w:p>
        </w:tc>
        <w:tc>
          <w:tcPr>
            <w:tcW w:w="720" w:type="dxa"/>
          </w:tcPr>
          <w:p w:rsidR="001474D1" w:rsidRDefault="001474D1" w:rsidP="00AE06A1">
            <w:pPr>
              <w:pStyle w:val="TableParagraph"/>
              <w:spacing w:before="137"/>
              <w:ind w:left="206"/>
            </w:pPr>
            <w:r>
              <w:t>шт.</w:t>
            </w:r>
          </w:p>
        </w:tc>
        <w:tc>
          <w:tcPr>
            <w:tcW w:w="1020" w:type="dxa"/>
          </w:tcPr>
          <w:p w:rsidR="001474D1" w:rsidRDefault="001474D1" w:rsidP="00AE06A1">
            <w:pPr>
              <w:pStyle w:val="TableParagraph"/>
              <w:spacing w:before="137"/>
              <w:ind w:right="444"/>
              <w:jc w:val="right"/>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pPr>
          </w:p>
        </w:tc>
      </w:tr>
      <w:tr w:rsidR="001474D1" w:rsidTr="00AE06A1">
        <w:trPr>
          <w:trHeight w:val="582"/>
        </w:trPr>
        <w:tc>
          <w:tcPr>
            <w:tcW w:w="1385" w:type="dxa"/>
          </w:tcPr>
          <w:p w:rsidR="001474D1" w:rsidRDefault="001474D1" w:rsidP="00AE06A1">
            <w:pPr>
              <w:pStyle w:val="TableParagraph"/>
              <w:spacing w:before="7"/>
              <w:rPr>
                <w:sz w:val="24"/>
              </w:rPr>
            </w:pPr>
          </w:p>
          <w:p w:rsidR="001474D1" w:rsidRDefault="001474D1" w:rsidP="00AE06A1">
            <w:pPr>
              <w:pStyle w:val="TableParagraph"/>
              <w:ind w:left="129"/>
            </w:pPr>
            <w:r>
              <w:t>2.2.2.2.104.</w:t>
            </w:r>
          </w:p>
        </w:tc>
        <w:tc>
          <w:tcPr>
            <w:tcW w:w="5493" w:type="dxa"/>
          </w:tcPr>
          <w:p w:rsidR="001474D1" w:rsidRPr="00AE06A1" w:rsidRDefault="001474D1" w:rsidP="00AE06A1">
            <w:pPr>
              <w:pStyle w:val="TableParagraph"/>
              <w:tabs>
                <w:tab w:val="left" w:pos="923"/>
                <w:tab w:val="left" w:pos="2065"/>
                <w:tab w:val="left" w:pos="3047"/>
                <w:tab w:val="left" w:pos="3668"/>
                <w:tab w:val="left" w:pos="4805"/>
              </w:tabs>
              <w:spacing w:line="246" w:lineRule="exact"/>
              <w:ind w:left="107"/>
              <w:rPr>
                <w:lang w:val="ru-RU"/>
              </w:rPr>
            </w:pPr>
            <w:r w:rsidRPr="00AE06A1">
              <w:rPr>
                <w:lang w:val="ru-RU"/>
              </w:rPr>
              <w:t>Серии</w:t>
            </w:r>
            <w:r w:rsidRPr="00AE06A1">
              <w:rPr>
                <w:lang w:val="ru-RU"/>
              </w:rPr>
              <w:tab/>
              <w:t>картинок:</w:t>
            </w:r>
            <w:r w:rsidRPr="00AE06A1">
              <w:rPr>
                <w:lang w:val="ru-RU"/>
              </w:rPr>
              <w:tab/>
              <w:t>времена</w:t>
            </w:r>
            <w:r w:rsidRPr="00AE06A1">
              <w:rPr>
                <w:lang w:val="ru-RU"/>
              </w:rPr>
              <w:tab/>
              <w:t>года</w:t>
            </w:r>
            <w:r w:rsidRPr="00AE06A1">
              <w:rPr>
                <w:lang w:val="ru-RU"/>
              </w:rPr>
              <w:tab/>
              <w:t>(пейзажи,</w:t>
            </w:r>
            <w:r w:rsidRPr="00AE06A1">
              <w:rPr>
                <w:lang w:val="ru-RU"/>
              </w:rPr>
              <w:tab/>
              <w:t>жизнь</w:t>
            </w:r>
          </w:p>
          <w:p w:rsidR="001474D1" w:rsidRPr="00AE06A1" w:rsidRDefault="001474D1" w:rsidP="00AE06A1">
            <w:pPr>
              <w:pStyle w:val="TableParagraph"/>
              <w:spacing w:before="37"/>
              <w:ind w:left="107"/>
              <w:rPr>
                <w:lang w:val="ru-RU"/>
              </w:rPr>
            </w:pPr>
            <w:r w:rsidRPr="00AE06A1">
              <w:rPr>
                <w:lang w:val="ru-RU"/>
              </w:rPr>
              <w:t>животных,</w:t>
            </w:r>
            <w:r w:rsidRPr="00AE06A1">
              <w:rPr>
                <w:spacing w:val="-7"/>
                <w:lang w:val="ru-RU"/>
              </w:rPr>
              <w:t xml:space="preserve"> </w:t>
            </w:r>
            <w:r w:rsidRPr="00AE06A1">
              <w:rPr>
                <w:lang w:val="ru-RU"/>
              </w:rPr>
              <w:t>характерные</w:t>
            </w:r>
            <w:r w:rsidRPr="00AE06A1">
              <w:rPr>
                <w:spacing w:val="-6"/>
                <w:lang w:val="ru-RU"/>
              </w:rPr>
              <w:t xml:space="preserve"> </w:t>
            </w:r>
            <w:r w:rsidRPr="00AE06A1">
              <w:rPr>
                <w:lang w:val="ru-RU"/>
              </w:rPr>
              <w:t>виды</w:t>
            </w:r>
            <w:r w:rsidRPr="00AE06A1">
              <w:rPr>
                <w:spacing w:val="-7"/>
                <w:lang w:val="ru-RU"/>
              </w:rPr>
              <w:t xml:space="preserve"> </w:t>
            </w:r>
            <w:r w:rsidRPr="00AE06A1">
              <w:rPr>
                <w:lang w:val="ru-RU"/>
              </w:rPr>
              <w:t>работ</w:t>
            </w:r>
            <w:r w:rsidRPr="00AE06A1">
              <w:rPr>
                <w:spacing w:val="-6"/>
                <w:lang w:val="ru-RU"/>
              </w:rPr>
              <w:t xml:space="preserve"> </w:t>
            </w:r>
            <w:r w:rsidRPr="00AE06A1">
              <w:rPr>
                <w:lang w:val="ru-RU"/>
              </w:rPr>
              <w:t>и</w:t>
            </w:r>
            <w:r w:rsidRPr="00AE06A1">
              <w:rPr>
                <w:spacing w:val="-7"/>
                <w:lang w:val="ru-RU"/>
              </w:rPr>
              <w:t xml:space="preserve"> </w:t>
            </w:r>
            <w:r w:rsidRPr="00AE06A1">
              <w:rPr>
                <w:lang w:val="ru-RU"/>
              </w:rPr>
              <w:t>отдыха</w:t>
            </w:r>
            <w:r w:rsidRPr="00AE06A1">
              <w:rPr>
                <w:spacing w:val="-7"/>
                <w:lang w:val="ru-RU"/>
              </w:rPr>
              <w:t xml:space="preserve"> </w:t>
            </w:r>
            <w:r w:rsidRPr="00AE06A1">
              <w:rPr>
                <w:lang w:val="ru-RU"/>
              </w:rPr>
              <w:t>людей)</w:t>
            </w:r>
          </w:p>
        </w:tc>
        <w:tc>
          <w:tcPr>
            <w:tcW w:w="720" w:type="dxa"/>
          </w:tcPr>
          <w:p w:rsidR="001474D1" w:rsidRDefault="001474D1" w:rsidP="00AE06A1">
            <w:pPr>
              <w:pStyle w:val="TableParagraph"/>
              <w:spacing w:before="137"/>
              <w:ind w:left="206"/>
            </w:pPr>
            <w:r>
              <w:t>шт.</w:t>
            </w:r>
          </w:p>
        </w:tc>
        <w:tc>
          <w:tcPr>
            <w:tcW w:w="1020" w:type="dxa"/>
          </w:tcPr>
          <w:p w:rsidR="001474D1" w:rsidRDefault="001474D1" w:rsidP="00AE06A1">
            <w:pPr>
              <w:pStyle w:val="TableParagraph"/>
              <w:spacing w:before="137"/>
              <w:ind w:right="444"/>
              <w:jc w:val="right"/>
            </w:pPr>
            <w:r>
              <w:t>1</w:t>
            </w:r>
          </w:p>
        </w:tc>
        <w:tc>
          <w:tcPr>
            <w:tcW w:w="1035" w:type="dxa"/>
          </w:tcPr>
          <w:p w:rsidR="001474D1" w:rsidRDefault="001474D1" w:rsidP="00AE06A1">
            <w:pPr>
              <w:pStyle w:val="TableParagraph"/>
              <w:spacing w:line="246" w:lineRule="exact"/>
              <w:ind w:right="444"/>
              <w:jc w:val="right"/>
            </w:pPr>
            <w:r>
              <w:t>+</w:t>
            </w:r>
          </w:p>
        </w:tc>
        <w:tc>
          <w:tcPr>
            <w:tcW w:w="1006" w:type="dxa"/>
          </w:tcPr>
          <w:p w:rsidR="001474D1" w:rsidRDefault="001474D1" w:rsidP="00AE06A1">
            <w:pPr>
              <w:pStyle w:val="TableParagraph"/>
            </w:pPr>
          </w:p>
        </w:tc>
      </w:tr>
      <w:tr w:rsidR="001474D1" w:rsidTr="00AE06A1">
        <w:trPr>
          <w:trHeight w:val="290"/>
        </w:trPr>
        <w:tc>
          <w:tcPr>
            <w:tcW w:w="1385" w:type="dxa"/>
          </w:tcPr>
          <w:p w:rsidR="001474D1" w:rsidRDefault="001474D1" w:rsidP="00AE06A1">
            <w:pPr>
              <w:pStyle w:val="TableParagraph"/>
              <w:ind w:left="129"/>
            </w:pPr>
            <w:r>
              <w:t>2.2.2.2.105.</w:t>
            </w:r>
          </w:p>
        </w:tc>
        <w:tc>
          <w:tcPr>
            <w:tcW w:w="5493" w:type="dxa"/>
          </w:tcPr>
          <w:p w:rsidR="001474D1" w:rsidRDefault="001474D1" w:rsidP="00AE06A1">
            <w:pPr>
              <w:pStyle w:val="TableParagraph"/>
              <w:ind w:left="107"/>
            </w:pPr>
            <w:r>
              <w:t>Скакалка</w:t>
            </w:r>
            <w:r>
              <w:rPr>
                <w:spacing w:val="-4"/>
              </w:rPr>
              <w:t xml:space="preserve"> </w:t>
            </w:r>
            <w:r>
              <w:t>детская</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right="444"/>
              <w:jc w:val="right"/>
            </w:pPr>
            <w:r>
              <w:t>3</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582"/>
        </w:trPr>
        <w:tc>
          <w:tcPr>
            <w:tcW w:w="1385" w:type="dxa"/>
          </w:tcPr>
          <w:p w:rsidR="001474D1" w:rsidRDefault="001474D1" w:rsidP="00AE06A1">
            <w:pPr>
              <w:pStyle w:val="TableParagraph"/>
              <w:spacing w:before="7"/>
              <w:rPr>
                <w:sz w:val="24"/>
              </w:rPr>
            </w:pPr>
          </w:p>
          <w:p w:rsidR="001474D1" w:rsidRDefault="001474D1" w:rsidP="00AE06A1">
            <w:pPr>
              <w:pStyle w:val="TableParagraph"/>
              <w:ind w:left="129"/>
            </w:pPr>
            <w:r>
              <w:t>2.2.2.2.106.</w:t>
            </w:r>
          </w:p>
        </w:tc>
        <w:tc>
          <w:tcPr>
            <w:tcW w:w="5493" w:type="dxa"/>
          </w:tcPr>
          <w:p w:rsidR="001474D1" w:rsidRPr="00AE06A1" w:rsidRDefault="001474D1" w:rsidP="00AE06A1">
            <w:pPr>
              <w:pStyle w:val="TableParagraph"/>
              <w:spacing w:line="246" w:lineRule="exact"/>
              <w:ind w:left="107"/>
              <w:rPr>
                <w:lang w:val="ru-RU"/>
              </w:rPr>
            </w:pPr>
            <w:r w:rsidRPr="00AE06A1">
              <w:rPr>
                <w:lang w:val="ru-RU"/>
              </w:rPr>
              <w:t>Складные</w:t>
            </w:r>
            <w:r w:rsidRPr="00AE06A1">
              <w:rPr>
                <w:spacing w:val="44"/>
                <w:lang w:val="ru-RU"/>
              </w:rPr>
              <w:t xml:space="preserve"> </w:t>
            </w:r>
            <w:r w:rsidRPr="00AE06A1">
              <w:rPr>
                <w:lang w:val="ru-RU"/>
              </w:rPr>
              <w:t>кубики</w:t>
            </w:r>
            <w:r w:rsidRPr="00AE06A1">
              <w:rPr>
                <w:spacing w:val="96"/>
                <w:lang w:val="ru-RU"/>
              </w:rPr>
              <w:t xml:space="preserve"> </w:t>
            </w:r>
            <w:r w:rsidRPr="00AE06A1">
              <w:rPr>
                <w:lang w:val="ru-RU"/>
              </w:rPr>
              <w:t>с</w:t>
            </w:r>
            <w:r w:rsidRPr="00AE06A1">
              <w:rPr>
                <w:spacing w:val="98"/>
                <w:lang w:val="ru-RU"/>
              </w:rPr>
              <w:t xml:space="preserve"> </w:t>
            </w:r>
            <w:r w:rsidRPr="00AE06A1">
              <w:rPr>
                <w:lang w:val="ru-RU"/>
              </w:rPr>
              <w:t>предметными</w:t>
            </w:r>
            <w:r w:rsidRPr="00AE06A1">
              <w:rPr>
                <w:spacing w:val="94"/>
                <w:lang w:val="ru-RU"/>
              </w:rPr>
              <w:t xml:space="preserve"> </w:t>
            </w:r>
            <w:r w:rsidRPr="00AE06A1">
              <w:rPr>
                <w:lang w:val="ru-RU"/>
              </w:rPr>
              <w:t>картинками</w:t>
            </w:r>
            <w:r w:rsidRPr="00AE06A1">
              <w:rPr>
                <w:spacing w:val="96"/>
                <w:lang w:val="ru-RU"/>
              </w:rPr>
              <w:t xml:space="preserve"> </w:t>
            </w:r>
            <w:r w:rsidRPr="00AE06A1">
              <w:rPr>
                <w:lang w:val="ru-RU"/>
              </w:rPr>
              <w:t>(2–4</w:t>
            </w:r>
          </w:p>
          <w:p w:rsidR="001474D1" w:rsidRDefault="001474D1" w:rsidP="00AE06A1">
            <w:pPr>
              <w:pStyle w:val="TableParagraph"/>
              <w:spacing w:before="37"/>
              <w:ind w:left="107"/>
            </w:pPr>
            <w:r>
              <w:t>частей)</w:t>
            </w:r>
          </w:p>
        </w:tc>
        <w:tc>
          <w:tcPr>
            <w:tcW w:w="720" w:type="dxa"/>
          </w:tcPr>
          <w:p w:rsidR="001474D1" w:rsidRDefault="001474D1" w:rsidP="00AE06A1">
            <w:pPr>
              <w:pStyle w:val="TableParagraph"/>
              <w:spacing w:before="137"/>
              <w:ind w:left="206"/>
            </w:pPr>
            <w:r>
              <w:t>шт.</w:t>
            </w:r>
          </w:p>
        </w:tc>
        <w:tc>
          <w:tcPr>
            <w:tcW w:w="1020" w:type="dxa"/>
          </w:tcPr>
          <w:p w:rsidR="001474D1" w:rsidRDefault="001474D1" w:rsidP="00AE06A1">
            <w:pPr>
              <w:pStyle w:val="TableParagraph"/>
              <w:spacing w:before="137"/>
              <w:ind w:right="444"/>
              <w:jc w:val="right"/>
            </w:pPr>
            <w:r>
              <w:t>1</w:t>
            </w:r>
          </w:p>
        </w:tc>
        <w:tc>
          <w:tcPr>
            <w:tcW w:w="1035" w:type="dxa"/>
          </w:tcPr>
          <w:p w:rsidR="001474D1" w:rsidRDefault="001474D1" w:rsidP="00AE06A1">
            <w:pPr>
              <w:pStyle w:val="TableParagraph"/>
              <w:spacing w:line="246" w:lineRule="exact"/>
              <w:ind w:right="444"/>
              <w:jc w:val="right"/>
            </w:pPr>
            <w:r>
              <w:t>+</w:t>
            </w:r>
          </w:p>
        </w:tc>
        <w:tc>
          <w:tcPr>
            <w:tcW w:w="1006" w:type="dxa"/>
          </w:tcPr>
          <w:p w:rsidR="001474D1" w:rsidRDefault="001474D1" w:rsidP="00AE06A1">
            <w:pPr>
              <w:pStyle w:val="TableParagraph"/>
            </w:pPr>
          </w:p>
        </w:tc>
      </w:tr>
      <w:tr w:rsidR="001474D1" w:rsidTr="00AE06A1">
        <w:trPr>
          <w:trHeight w:val="582"/>
        </w:trPr>
        <w:tc>
          <w:tcPr>
            <w:tcW w:w="1385" w:type="dxa"/>
          </w:tcPr>
          <w:p w:rsidR="001474D1" w:rsidRDefault="001474D1" w:rsidP="00AE06A1">
            <w:pPr>
              <w:pStyle w:val="TableParagraph"/>
              <w:spacing w:before="4"/>
              <w:rPr>
                <w:sz w:val="24"/>
              </w:rPr>
            </w:pPr>
          </w:p>
          <w:p w:rsidR="001474D1" w:rsidRDefault="001474D1" w:rsidP="00AE06A1">
            <w:pPr>
              <w:pStyle w:val="TableParagraph"/>
              <w:spacing w:before="1"/>
              <w:ind w:left="129"/>
            </w:pPr>
            <w:r>
              <w:t>2.2.2.2.107.</w:t>
            </w:r>
          </w:p>
        </w:tc>
        <w:tc>
          <w:tcPr>
            <w:tcW w:w="5493" w:type="dxa"/>
          </w:tcPr>
          <w:p w:rsidR="001474D1" w:rsidRPr="00AE06A1" w:rsidRDefault="001474D1" w:rsidP="00AE06A1">
            <w:pPr>
              <w:pStyle w:val="TableParagraph"/>
              <w:ind w:left="107"/>
              <w:rPr>
                <w:lang w:val="ru-RU"/>
              </w:rPr>
            </w:pPr>
            <w:r w:rsidRPr="00AE06A1">
              <w:rPr>
                <w:lang w:val="ru-RU"/>
              </w:rPr>
              <w:t>Складные</w:t>
            </w:r>
            <w:r w:rsidRPr="00AE06A1">
              <w:rPr>
                <w:spacing w:val="44"/>
                <w:lang w:val="ru-RU"/>
              </w:rPr>
              <w:t xml:space="preserve"> </w:t>
            </w:r>
            <w:r w:rsidRPr="00AE06A1">
              <w:rPr>
                <w:lang w:val="ru-RU"/>
              </w:rPr>
              <w:t>кубики</w:t>
            </w:r>
            <w:r w:rsidRPr="00AE06A1">
              <w:rPr>
                <w:spacing w:val="96"/>
                <w:lang w:val="ru-RU"/>
              </w:rPr>
              <w:t xml:space="preserve"> </w:t>
            </w:r>
            <w:r w:rsidRPr="00AE06A1">
              <w:rPr>
                <w:lang w:val="ru-RU"/>
              </w:rPr>
              <w:t>с</w:t>
            </w:r>
            <w:r w:rsidRPr="00AE06A1">
              <w:rPr>
                <w:spacing w:val="98"/>
                <w:lang w:val="ru-RU"/>
              </w:rPr>
              <w:t xml:space="preserve"> </w:t>
            </w:r>
            <w:r w:rsidRPr="00AE06A1">
              <w:rPr>
                <w:lang w:val="ru-RU"/>
              </w:rPr>
              <w:t>предметными</w:t>
            </w:r>
            <w:r w:rsidRPr="00AE06A1">
              <w:rPr>
                <w:spacing w:val="94"/>
                <w:lang w:val="ru-RU"/>
              </w:rPr>
              <w:t xml:space="preserve"> </w:t>
            </w:r>
            <w:r w:rsidRPr="00AE06A1">
              <w:rPr>
                <w:lang w:val="ru-RU"/>
              </w:rPr>
              <w:t>картинками</w:t>
            </w:r>
            <w:r w:rsidRPr="00AE06A1">
              <w:rPr>
                <w:spacing w:val="96"/>
                <w:lang w:val="ru-RU"/>
              </w:rPr>
              <w:t xml:space="preserve"> </w:t>
            </w:r>
            <w:r w:rsidRPr="00AE06A1">
              <w:rPr>
                <w:lang w:val="ru-RU"/>
              </w:rPr>
              <w:t>(4–6</w:t>
            </w:r>
          </w:p>
          <w:p w:rsidR="001474D1" w:rsidRDefault="001474D1" w:rsidP="00AE06A1">
            <w:pPr>
              <w:pStyle w:val="TableParagraph"/>
              <w:spacing w:before="37"/>
              <w:ind w:left="107"/>
            </w:pPr>
            <w:r>
              <w:t>частей)</w:t>
            </w:r>
          </w:p>
        </w:tc>
        <w:tc>
          <w:tcPr>
            <w:tcW w:w="720" w:type="dxa"/>
          </w:tcPr>
          <w:p w:rsidR="001474D1" w:rsidRDefault="001474D1" w:rsidP="00AE06A1">
            <w:pPr>
              <w:pStyle w:val="TableParagraph"/>
              <w:spacing w:before="137"/>
              <w:ind w:left="206"/>
            </w:pPr>
            <w:r>
              <w:t>шт.</w:t>
            </w:r>
          </w:p>
        </w:tc>
        <w:tc>
          <w:tcPr>
            <w:tcW w:w="1020" w:type="dxa"/>
          </w:tcPr>
          <w:p w:rsidR="001474D1" w:rsidRDefault="001474D1" w:rsidP="00AE06A1">
            <w:pPr>
              <w:pStyle w:val="TableParagraph"/>
              <w:spacing w:before="137"/>
              <w:ind w:right="444"/>
              <w:jc w:val="right"/>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pPr>
          </w:p>
        </w:tc>
      </w:tr>
      <w:tr w:rsidR="001474D1" w:rsidTr="00AE06A1">
        <w:trPr>
          <w:trHeight w:val="580"/>
        </w:trPr>
        <w:tc>
          <w:tcPr>
            <w:tcW w:w="1385" w:type="dxa"/>
          </w:tcPr>
          <w:p w:rsidR="001474D1" w:rsidRDefault="001474D1" w:rsidP="00AE06A1">
            <w:pPr>
              <w:pStyle w:val="TableParagraph"/>
              <w:spacing w:before="5"/>
              <w:rPr>
                <w:sz w:val="24"/>
              </w:rPr>
            </w:pPr>
          </w:p>
          <w:p w:rsidR="001474D1" w:rsidRDefault="001474D1" w:rsidP="00AE06A1">
            <w:pPr>
              <w:pStyle w:val="TableParagraph"/>
              <w:ind w:left="129"/>
            </w:pPr>
            <w:r>
              <w:t>2.2.2.2.108.</w:t>
            </w:r>
          </w:p>
        </w:tc>
        <w:tc>
          <w:tcPr>
            <w:tcW w:w="5493" w:type="dxa"/>
          </w:tcPr>
          <w:p w:rsidR="001474D1" w:rsidRPr="00AE06A1" w:rsidRDefault="001474D1" w:rsidP="00AE06A1">
            <w:pPr>
              <w:pStyle w:val="TableParagraph"/>
              <w:spacing w:line="244" w:lineRule="exact"/>
              <w:ind w:left="107"/>
              <w:rPr>
                <w:lang w:val="ru-RU"/>
              </w:rPr>
            </w:pPr>
            <w:r w:rsidRPr="00AE06A1">
              <w:rPr>
                <w:lang w:val="ru-RU"/>
              </w:rPr>
              <w:t>Сортировщик</w:t>
            </w:r>
            <w:r w:rsidRPr="00AE06A1">
              <w:rPr>
                <w:spacing w:val="8"/>
                <w:lang w:val="ru-RU"/>
              </w:rPr>
              <w:t xml:space="preserve"> </w:t>
            </w:r>
            <w:r w:rsidRPr="00AE06A1">
              <w:rPr>
                <w:lang w:val="ru-RU"/>
              </w:rPr>
              <w:t>–</w:t>
            </w:r>
            <w:r w:rsidRPr="00AE06A1">
              <w:rPr>
                <w:spacing w:val="7"/>
                <w:lang w:val="ru-RU"/>
              </w:rPr>
              <w:t xml:space="preserve"> </w:t>
            </w:r>
            <w:r w:rsidRPr="00AE06A1">
              <w:rPr>
                <w:lang w:val="ru-RU"/>
              </w:rPr>
              <w:t>емкость</w:t>
            </w:r>
            <w:r w:rsidRPr="00AE06A1">
              <w:rPr>
                <w:spacing w:val="8"/>
                <w:lang w:val="ru-RU"/>
              </w:rPr>
              <w:t xml:space="preserve"> </w:t>
            </w:r>
            <w:r w:rsidRPr="00AE06A1">
              <w:rPr>
                <w:lang w:val="ru-RU"/>
              </w:rPr>
              <w:t>с</w:t>
            </w:r>
            <w:r w:rsidRPr="00AE06A1">
              <w:rPr>
                <w:spacing w:val="7"/>
                <w:lang w:val="ru-RU"/>
              </w:rPr>
              <w:t xml:space="preserve"> </w:t>
            </w:r>
            <w:r w:rsidRPr="00AE06A1">
              <w:rPr>
                <w:lang w:val="ru-RU"/>
              </w:rPr>
              <w:t>крышками</w:t>
            </w:r>
            <w:r w:rsidRPr="00AE06A1">
              <w:rPr>
                <w:spacing w:val="9"/>
                <w:lang w:val="ru-RU"/>
              </w:rPr>
              <w:t xml:space="preserve"> </w:t>
            </w:r>
            <w:r w:rsidRPr="00AE06A1">
              <w:rPr>
                <w:lang w:val="ru-RU"/>
              </w:rPr>
              <w:t>разного</w:t>
            </w:r>
            <w:r w:rsidRPr="00AE06A1">
              <w:rPr>
                <w:spacing w:val="6"/>
                <w:lang w:val="ru-RU"/>
              </w:rPr>
              <w:t xml:space="preserve"> </w:t>
            </w:r>
            <w:r w:rsidRPr="00AE06A1">
              <w:rPr>
                <w:lang w:val="ru-RU"/>
              </w:rPr>
              <w:t>размера</w:t>
            </w:r>
            <w:r w:rsidRPr="00AE06A1">
              <w:rPr>
                <w:spacing w:val="7"/>
                <w:lang w:val="ru-RU"/>
              </w:rPr>
              <w:t xml:space="preserve"> </w:t>
            </w:r>
            <w:r w:rsidRPr="00AE06A1">
              <w:rPr>
                <w:lang w:val="ru-RU"/>
              </w:rPr>
              <w:t>и</w:t>
            </w:r>
          </w:p>
          <w:p w:rsidR="001474D1" w:rsidRDefault="001474D1" w:rsidP="00AE06A1">
            <w:pPr>
              <w:pStyle w:val="TableParagraph"/>
              <w:spacing w:before="37"/>
              <w:ind w:left="107"/>
            </w:pPr>
            <w:r>
              <w:t>цвета</w:t>
            </w:r>
          </w:p>
        </w:tc>
        <w:tc>
          <w:tcPr>
            <w:tcW w:w="720" w:type="dxa"/>
          </w:tcPr>
          <w:p w:rsidR="001474D1" w:rsidRDefault="001474D1" w:rsidP="00AE06A1">
            <w:pPr>
              <w:pStyle w:val="TableParagraph"/>
              <w:spacing w:before="135"/>
              <w:ind w:left="206"/>
            </w:pPr>
            <w:r>
              <w:t>шт.</w:t>
            </w:r>
          </w:p>
        </w:tc>
        <w:tc>
          <w:tcPr>
            <w:tcW w:w="1020" w:type="dxa"/>
          </w:tcPr>
          <w:p w:rsidR="001474D1" w:rsidRDefault="001474D1" w:rsidP="00AE06A1">
            <w:pPr>
              <w:pStyle w:val="TableParagraph"/>
              <w:spacing w:before="135"/>
              <w:ind w:right="444"/>
              <w:jc w:val="right"/>
            </w:pPr>
            <w:r>
              <w:t>1</w:t>
            </w:r>
          </w:p>
        </w:tc>
        <w:tc>
          <w:tcPr>
            <w:tcW w:w="1035" w:type="dxa"/>
          </w:tcPr>
          <w:p w:rsidR="001474D1" w:rsidRDefault="001474D1" w:rsidP="00AE06A1">
            <w:pPr>
              <w:pStyle w:val="TableParagraph"/>
              <w:spacing w:line="244" w:lineRule="exact"/>
              <w:ind w:right="444"/>
              <w:jc w:val="right"/>
            </w:pPr>
            <w:r>
              <w:t>+</w:t>
            </w:r>
          </w:p>
        </w:tc>
        <w:tc>
          <w:tcPr>
            <w:tcW w:w="1006" w:type="dxa"/>
          </w:tcPr>
          <w:p w:rsidR="001474D1" w:rsidRDefault="001474D1" w:rsidP="00AE06A1">
            <w:pPr>
              <w:pStyle w:val="TableParagraph"/>
            </w:pPr>
          </w:p>
        </w:tc>
      </w:tr>
      <w:tr w:rsidR="001474D1" w:rsidTr="00AE06A1">
        <w:trPr>
          <w:trHeight w:val="292"/>
        </w:trPr>
        <w:tc>
          <w:tcPr>
            <w:tcW w:w="1385" w:type="dxa"/>
          </w:tcPr>
          <w:p w:rsidR="001474D1" w:rsidRDefault="001474D1" w:rsidP="00AE06A1">
            <w:pPr>
              <w:pStyle w:val="TableParagraph"/>
              <w:ind w:left="129"/>
            </w:pPr>
            <w:r>
              <w:t>2.2.2.2.109.</w:t>
            </w:r>
          </w:p>
        </w:tc>
        <w:tc>
          <w:tcPr>
            <w:tcW w:w="5493" w:type="dxa"/>
          </w:tcPr>
          <w:p w:rsidR="001474D1" w:rsidRPr="00AE06A1" w:rsidRDefault="001474D1" w:rsidP="00AE06A1">
            <w:pPr>
              <w:pStyle w:val="TableParagraph"/>
              <w:ind w:left="107"/>
              <w:rPr>
                <w:lang w:val="ru-RU"/>
              </w:rPr>
            </w:pPr>
            <w:r w:rsidRPr="00AE06A1">
              <w:rPr>
                <w:lang w:val="ru-RU"/>
              </w:rPr>
              <w:t>Стол</w:t>
            </w:r>
            <w:r w:rsidRPr="00AE06A1">
              <w:rPr>
                <w:spacing w:val="-7"/>
                <w:lang w:val="ru-RU"/>
              </w:rPr>
              <w:t xml:space="preserve"> </w:t>
            </w:r>
            <w:r w:rsidRPr="00AE06A1">
              <w:rPr>
                <w:lang w:val="ru-RU"/>
              </w:rPr>
              <w:t>для</w:t>
            </w:r>
            <w:r w:rsidRPr="00AE06A1">
              <w:rPr>
                <w:spacing w:val="-6"/>
                <w:lang w:val="ru-RU"/>
              </w:rPr>
              <w:t xml:space="preserve"> </w:t>
            </w:r>
            <w:r w:rsidRPr="00AE06A1">
              <w:rPr>
                <w:lang w:val="ru-RU"/>
              </w:rPr>
              <w:t>экспериментирования</w:t>
            </w:r>
            <w:r w:rsidRPr="00AE06A1">
              <w:rPr>
                <w:spacing w:val="-7"/>
                <w:lang w:val="ru-RU"/>
              </w:rPr>
              <w:t xml:space="preserve"> </w:t>
            </w:r>
            <w:r w:rsidRPr="00AE06A1">
              <w:rPr>
                <w:lang w:val="ru-RU"/>
              </w:rPr>
              <w:t>с</w:t>
            </w:r>
            <w:r w:rsidRPr="00AE06A1">
              <w:rPr>
                <w:spacing w:val="-6"/>
                <w:lang w:val="ru-RU"/>
              </w:rPr>
              <w:t xml:space="preserve"> </w:t>
            </w:r>
            <w:r w:rsidRPr="00AE06A1">
              <w:rPr>
                <w:lang w:val="ru-RU"/>
              </w:rPr>
              <w:t>песком</w:t>
            </w:r>
            <w:r w:rsidRPr="00AE06A1">
              <w:rPr>
                <w:spacing w:val="-6"/>
                <w:lang w:val="ru-RU"/>
              </w:rPr>
              <w:t xml:space="preserve"> </w:t>
            </w:r>
            <w:r w:rsidRPr="00AE06A1">
              <w:rPr>
                <w:lang w:val="ru-RU"/>
              </w:rPr>
              <w:t>и</w:t>
            </w:r>
            <w:r w:rsidRPr="00AE06A1">
              <w:rPr>
                <w:spacing w:val="-7"/>
                <w:lang w:val="ru-RU"/>
              </w:rPr>
              <w:t xml:space="preserve"> </w:t>
            </w:r>
            <w:r w:rsidRPr="00AE06A1">
              <w:rPr>
                <w:lang w:val="ru-RU"/>
              </w:rPr>
              <w:t>водой</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right="444"/>
              <w:jc w:val="right"/>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580"/>
        </w:trPr>
        <w:tc>
          <w:tcPr>
            <w:tcW w:w="1385" w:type="dxa"/>
          </w:tcPr>
          <w:p w:rsidR="001474D1" w:rsidRDefault="001474D1" w:rsidP="00AE06A1">
            <w:pPr>
              <w:pStyle w:val="TableParagraph"/>
              <w:spacing w:before="4"/>
              <w:rPr>
                <w:sz w:val="24"/>
              </w:rPr>
            </w:pPr>
          </w:p>
          <w:p w:rsidR="001474D1" w:rsidRDefault="001474D1" w:rsidP="00AE06A1">
            <w:pPr>
              <w:pStyle w:val="TableParagraph"/>
              <w:spacing w:before="1"/>
              <w:ind w:left="129"/>
            </w:pPr>
            <w:r>
              <w:t>2.2.2.2.110.</w:t>
            </w:r>
          </w:p>
        </w:tc>
        <w:tc>
          <w:tcPr>
            <w:tcW w:w="5493" w:type="dxa"/>
          </w:tcPr>
          <w:p w:rsidR="001474D1" w:rsidRPr="00AE06A1" w:rsidRDefault="001474D1" w:rsidP="00AE06A1">
            <w:pPr>
              <w:pStyle w:val="TableParagraph"/>
              <w:tabs>
                <w:tab w:val="left" w:pos="4431"/>
              </w:tabs>
              <w:ind w:left="107"/>
              <w:rPr>
                <w:lang w:val="ru-RU"/>
              </w:rPr>
            </w:pPr>
            <w:r w:rsidRPr="00AE06A1">
              <w:rPr>
                <w:lang w:val="ru-RU"/>
              </w:rPr>
              <w:t>Строительно-эксплуатационный</w:t>
            </w:r>
            <w:r w:rsidRPr="00AE06A1">
              <w:rPr>
                <w:lang w:val="ru-RU"/>
              </w:rPr>
              <w:tab/>
              <w:t>транспорт</w:t>
            </w:r>
          </w:p>
          <w:p w:rsidR="001474D1" w:rsidRPr="00AE06A1" w:rsidRDefault="001474D1" w:rsidP="00AE06A1">
            <w:pPr>
              <w:pStyle w:val="TableParagraph"/>
              <w:spacing w:before="37"/>
              <w:ind w:left="107"/>
              <w:rPr>
                <w:lang w:val="ru-RU"/>
              </w:rPr>
            </w:pPr>
            <w:r w:rsidRPr="00AE06A1">
              <w:rPr>
                <w:lang w:val="ru-RU"/>
              </w:rPr>
              <w:t>(пластмассовый)</w:t>
            </w:r>
            <w:r w:rsidRPr="00AE06A1">
              <w:rPr>
                <w:spacing w:val="-10"/>
                <w:lang w:val="ru-RU"/>
              </w:rPr>
              <w:t xml:space="preserve"> </w:t>
            </w:r>
            <w:r w:rsidRPr="00AE06A1">
              <w:rPr>
                <w:lang w:val="ru-RU"/>
              </w:rPr>
              <w:t>–</w:t>
            </w:r>
            <w:r w:rsidRPr="00AE06A1">
              <w:rPr>
                <w:spacing w:val="-8"/>
                <w:lang w:val="ru-RU"/>
              </w:rPr>
              <w:t xml:space="preserve"> </w:t>
            </w:r>
            <w:r w:rsidRPr="00AE06A1">
              <w:rPr>
                <w:lang w:val="ru-RU"/>
              </w:rPr>
              <w:t>комплект</w:t>
            </w:r>
          </w:p>
        </w:tc>
        <w:tc>
          <w:tcPr>
            <w:tcW w:w="720" w:type="dxa"/>
          </w:tcPr>
          <w:p w:rsidR="001474D1" w:rsidRDefault="001474D1" w:rsidP="00AE06A1">
            <w:pPr>
              <w:pStyle w:val="TableParagraph"/>
              <w:spacing w:before="134"/>
              <w:ind w:left="206"/>
            </w:pPr>
            <w:r>
              <w:t>шт.</w:t>
            </w:r>
          </w:p>
        </w:tc>
        <w:tc>
          <w:tcPr>
            <w:tcW w:w="1020" w:type="dxa"/>
          </w:tcPr>
          <w:p w:rsidR="001474D1" w:rsidRDefault="001474D1" w:rsidP="00AE06A1">
            <w:pPr>
              <w:pStyle w:val="TableParagraph"/>
              <w:spacing w:before="134"/>
              <w:ind w:right="444"/>
              <w:jc w:val="right"/>
            </w:pPr>
            <w:r>
              <w:t>1</w:t>
            </w:r>
          </w:p>
        </w:tc>
        <w:tc>
          <w:tcPr>
            <w:tcW w:w="1035" w:type="dxa"/>
          </w:tcPr>
          <w:p w:rsidR="001474D1" w:rsidRDefault="001474D1" w:rsidP="00AE06A1">
            <w:pPr>
              <w:pStyle w:val="TableParagraph"/>
            </w:pPr>
          </w:p>
        </w:tc>
        <w:tc>
          <w:tcPr>
            <w:tcW w:w="1006" w:type="dxa"/>
          </w:tcPr>
          <w:p w:rsidR="001474D1" w:rsidRDefault="001474D1" w:rsidP="00AE06A1">
            <w:pPr>
              <w:pStyle w:val="TableParagraph"/>
              <w:ind w:left="6"/>
              <w:jc w:val="center"/>
            </w:pPr>
            <w:r>
              <w:t>+</w:t>
            </w:r>
          </w:p>
        </w:tc>
      </w:tr>
      <w:tr w:rsidR="001474D1" w:rsidTr="00AE06A1">
        <w:trPr>
          <w:trHeight w:val="582"/>
        </w:trPr>
        <w:tc>
          <w:tcPr>
            <w:tcW w:w="1385" w:type="dxa"/>
          </w:tcPr>
          <w:p w:rsidR="001474D1" w:rsidRDefault="001474D1" w:rsidP="00AE06A1">
            <w:pPr>
              <w:pStyle w:val="TableParagraph"/>
              <w:spacing w:before="7"/>
              <w:rPr>
                <w:sz w:val="24"/>
              </w:rPr>
            </w:pPr>
          </w:p>
          <w:p w:rsidR="001474D1" w:rsidRDefault="001474D1" w:rsidP="00AE06A1">
            <w:pPr>
              <w:pStyle w:val="TableParagraph"/>
              <w:ind w:left="129"/>
            </w:pPr>
            <w:r>
              <w:t>2.2.2.2.111.</w:t>
            </w:r>
          </w:p>
        </w:tc>
        <w:tc>
          <w:tcPr>
            <w:tcW w:w="5493" w:type="dxa"/>
          </w:tcPr>
          <w:p w:rsidR="001474D1" w:rsidRPr="00AE06A1" w:rsidRDefault="001474D1" w:rsidP="00AE06A1">
            <w:pPr>
              <w:pStyle w:val="TableParagraph"/>
              <w:ind w:left="107"/>
              <w:rPr>
                <w:lang w:val="ru-RU"/>
              </w:rPr>
            </w:pPr>
            <w:r w:rsidRPr="00AE06A1">
              <w:rPr>
                <w:lang w:val="ru-RU"/>
              </w:rPr>
              <w:t>Сундук</w:t>
            </w:r>
            <w:r w:rsidRPr="00AE06A1">
              <w:rPr>
                <w:spacing w:val="64"/>
                <w:lang w:val="ru-RU"/>
              </w:rPr>
              <w:t xml:space="preserve"> </w:t>
            </w:r>
            <w:r w:rsidRPr="00AE06A1">
              <w:rPr>
                <w:lang w:val="ru-RU"/>
              </w:rPr>
              <w:t xml:space="preserve">с  </w:t>
            </w:r>
            <w:r w:rsidRPr="00AE06A1">
              <w:rPr>
                <w:spacing w:val="8"/>
                <w:lang w:val="ru-RU"/>
              </w:rPr>
              <w:t xml:space="preserve"> </w:t>
            </w:r>
            <w:r w:rsidRPr="00AE06A1">
              <w:rPr>
                <w:lang w:val="ru-RU"/>
              </w:rPr>
              <w:t xml:space="preserve">росписью  </w:t>
            </w:r>
            <w:r w:rsidRPr="00AE06A1">
              <w:rPr>
                <w:spacing w:val="6"/>
                <w:lang w:val="ru-RU"/>
              </w:rPr>
              <w:t xml:space="preserve"> </w:t>
            </w:r>
            <w:r w:rsidRPr="00AE06A1">
              <w:rPr>
                <w:lang w:val="ru-RU"/>
              </w:rPr>
              <w:t xml:space="preserve">для  </w:t>
            </w:r>
            <w:r w:rsidRPr="00AE06A1">
              <w:rPr>
                <w:spacing w:val="7"/>
                <w:lang w:val="ru-RU"/>
              </w:rPr>
              <w:t xml:space="preserve"> </w:t>
            </w:r>
            <w:r w:rsidRPr="00AE06A1">
              <w:rPr>
                <w:lang w:val="ru-RU"/>
              </w:rPr>
              <w:t xml:space="preserve">организации  </w:t>
            </w:r>
            <w:r w:rsidRPr="00AE06A1">
              <w:rPr>
                <w:spacing w:val="4"/>
                <w:lang w:val="ru-RU"/>
              </w:rPr>
              <w:t xml:space="preserve"> </w:t>
            </w:r>
            <w:r w:rsidRPr="00AE06A1">
              <w:rPr>
                <w:lang w:val="ru-RU"/>
              </w:rPr>
              <w:t>сюрпризных</w:t>
            </w:r>
          </w:p>
          <w:p w:rsidR="001474D1" w:rsidRDefault="001474D1" w:rsidP="00AE06A1">
            <w:pPr>
              <w:pStyle w:val="TableParagraph"/>
              <w:spacing w:before="40"/>
              <w:ind w:left="107"/>
            </w:pPr>
            <w:r>
              <w:t>моментов</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spacing w:before="137"/>
              <w:ind w:right="444"/>
              <w:jc w:val="right"/>
            </w:pPr>
            <w:r>
              <w:t>1</w:t>
            </w:r>
          </w:p>
        </w:tc>
        <w:tc>
          <w:tcPr>
            <w:tcW w:w="1035" w:type="dxa"/>
          </w:tcPr>
          <w:p w:rsidR="001474D1" w:rsidRDefault="001474D1" w:rsidP="00AE06A1">
            <w:pPr>
              <w:pStyle w:val="TableParagraph"/>
            </w:pPr>
          </w:p>
        </w:tc>
        <w:tc>
          <w:tcPr>
            <w:tcW w:w="1006" w:type="dxa"/>
          </w:tcPr>
          <w:p w:rsidR="001474D1" w:rsidRDefault="001474D1" w:rsidP="00AE06A1">
            <w:pPr>
              <w:pStyle w:val="TableParagraph"/>
              <w:ind w:left="6"/>
              <w:jc w:val="center"/>
            </w:pPr>
            <w:r>
              <w:t>+</w:t>
            </w:r>
          </w:p>
        </w:tc>
      </w:tr>
      <w:tr w:rsidR="001474D1" w:rsidTr="00AE06A1">
        <w:trPr>
          <w:trHeight w:val="290"/>
        </w:trPr>
        <w:tc>
          <w:tcPr>
            <w:tcW w:w="1385" w:type="dxa"/>
          </w:tcPr>
          <w:p w:rsidR="001474D1" w:rsidRDefault="001474D1" w:rsidP="00AE06A1">
            <w:pPr>
              <w:pStyle w:val="TableParagraph"/>
              <w:ind w:left="129"/>
            </w:pPr>
            <w:r>
              <w:t>2.2.2.2.112.</w:t>
            </w:r>
          </w:p>
        </w:tc>
        <w:tc>
          <w:tcPr>
            <w:tcW w:w="5493" w:type="dxa"/>
          </w:tcPr>
          <w:p w:rsidR="001474D1" w:rsidRPr="00AE06A1" w:rsidRDefault="001474D1" w:rsidP="00AE06A1">
            <w:pPr>
              <w:pStyle w:val="TableParagraph"/>
              <w:ind w:left="107"/>
              <w:rPr>
                <w:lang w:val="ru-RU"/>
              </w:rPr>
            </w:pPr>
            <w:r w:rsidRPr="00AE06A1">
              <w:rPr>
                <w:lang w:val="ru-RU"/>
              </w:rPr>
              <w:t>Сухой</w:t>
            </w:r>
            <w:r w:rsidRPr="00AE06A1">
              <w:rPr>
                <w:spacing w:val="-8"/>
                <w:lang w:val="ru-RU"/>
              </w:rPr>
              <w:t xml:space="preserve"> </w:t>
            </w:r>
            <w:r w:rsidRPr="00AE06A1">
              <w:rPr>
                <w:lang w:val="ru-RU"/>
              </w:rPr>
              <w:t>бассейн</w:t>
            </w:r>
            <w:r w:rsidRPr="00AE06A1">
              <w:rPr>
                <w:spacing w:val="-8"/>
                <w:lang w:val="ru-RU"/>
              </w:rPr>
              <w:t xml:space="preserve"> </w:t>
            </w:r>
            <w:r w:rsidRPr="00AE06A1">
              <w:rPr>
                <w:lang w:val="ru-RU"/>
              </w:rPr>
              <w:t>с</w:t>
            </w:r>
            <w:r w:rsidRPr="00AE06A1">
              <w:rPr>
                <w:spacing w:val="-6"/>
                <w:lang w:val="ru-RU"/>
              </w:rPr>
              <w:t xml:space="preserve"> </w:t>
            </w:r>
            <w:r w:rsidRPr="00AE06A1">
              <w:rPr>
                <w:lang w:val="ru-RU"/>
              </w:rPr>
              <w:t>комплектом</w:t>
            </w:r>
            <w:r w:rsidRPr="00AE06A1">
              <w:rPr>
                <w:spacing w:val="-7"/>
                <w:lang w:val="ru-RU"/>
              </w:rPr>
              <w:t xml:space="preserve"> </w:t>
            </w:r>
            <w:r w:rsidRPr="00AE06A1">
              <w:rPr>
                <w:lang w:val="ru-RU"/>
              </w:rPr>
              <w:t>шаров</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right="444"/>
              <w:jc w:val="right"/>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r w:rsidR="001474D1" w:rsidTr="00AE06A1">
        <w:trPr>
          <w:trHeight w:val="582"/>
        </w:trPr>
        <w:tc>
          <w:tcPr>
            <w:tcW w:w="1385" w:type="dxa"/>
          </w:tcPr>
          <w:p w:rsidR="001474D1" w:rsidRDefault="001474D1" w:rsidP="00AE06A1">
            <w:pPr>
              <w:pStyle w:val="TableParagraph"/>
              <w:spacing w:before="7"/>
              <w:rPr>
                <w:sz w:val="24"/>
              </w:rPr>
            </w:pPr>
          </w:p>
          <w:p w:rsidR="001474D1" w:rsidRDefault="001474D1" w:rsidP="00AE06A1">
            <w:pPr>
              <w:pStyle w:val="TableParagraph"/>
              <w:ind w:left="129"/>
            </w:pPr>
            <w:r>
              <w:t>2.2.2.2.113.</w:t>
            </w:r>
          </w:p>
        </w:tc>
        <w:tc>
          <w:tcPr>
            <w:tcW w:w="5493" w:type="dxa"/>
          </w:tcPr>
          <w:p w:rsidR="001474D1" w:rsidRPr="00AE06A1" w:rsidRDefault="001474D1" w:rsidP="00AE06A1">
            <w:pPr>
              <w:pStyle w:val="TableParagraph"/>
              <w:ind w:left="107"/>
              <w:rPr>
                <w:lang w:val="ru-RU"/>
              </w:rPr>
            </w:pPr>
            <w:r w:rsidRPr="00AE06A1">
              <w:rPr>
                <w:lang w:val="ru-RU"/>
              </w:rPr>
              <w:t>Сюжетные</w:t>
            </w:r>
            <w:r w:rsidRPr="00AE06A1">
              <w:rPr>
                <w:spacing w:val="17"/>
                <w:lang w:val="ru-RU"/>
              </w:rPr>
              <w:t xml:space="preserve"> </w:t>
            </w:r>
            <w:r w:rsidRPr="00AE06A1">
              <w:rPr>
                <w:lang w:val="ru-RU"/>
              </w:rPr>
              <w:t>картинки</w:t>
            </w:r>
            <w:r w:rsidRPr="00AE06A1">
              <w:rPr>
                <w:spacing w:val="20"/>
                <w:lang w:val="ru-RU"/>
              </w:rPr>
              <w:t xml:space="preserve"> </w:t>
            </w:r>
            <w:r w:rsidRPr="00AE06A1">
              <w:rPr>
                <w:lang w:val="ru-RU"/>
              </w:rPr>
              <w:t>(с</w:t>
            </w:r>
            <w:r w:rsidRPr="00AE06A1">
              <w:rPr>
                <w:spacing w:val="20"/>
                <w:lang w:val="ru-RU"/>
              </w:rPr>
              <w:t xml:space="preserve"> </w:t>
            </w:r>
            <w:r w:rsidRPr="00AE06A1">
              <w:rPr>
                <w:lang w:val="ru-RU"/>
              </w:rPr>
              <w:t>различной</w:t>
            </w:r>
            <w:r w:rsidRPr="00AE06A1">
              <w:rPr>
                <w:spacing w:val="19"/>
                <w:lang w:val="ru-RU"/>
              </w:rPr>
              <w:t xml:space="preserve"> </w:t>
            </w:r>
            <w:r w:rsidRPr="00AE06A1">
              <w:rPr>
                <w:lang w:val="ru-RU"/>
              </w:rPr>
              <w:t>тематикой</w:t>
            </w:r>
            <w:r w:rsidRPr="00AE06A1">
              <w:rPr>
                <w:spacing w:val="20"/>
                <w:lang w:val="ru-RU"/>
              </w:rPr>
              <w:t xml:space="preserve"> </w:t>
            </w:r>
            <w:r w:rsidRPr="00AE06A1">
              <w:rPr>
                <w:lang w:val="ru-RU"/>
              </w:rPr>
              <w:t>крупного</w:t>
            </w:r>
          </w:p>
          <w:p w:rsidR="001474D1" w:rsidRDefault="001474D1" w:rsidP="00AE06A1">
            <w:pPr>
              <w:pStyle w:val="TableParagraph"/>
              <w:spacing w:before="40"/>
              <w:ind w:left="107"/>
            </w:pPr>
            <w:r>
              <w:t>формата)</w:t>
            </w:r>
          </w:p>
        </w:tc>
        <w:tc>
          <w:tcPr>
            <w:tcW w:w="720" w:type="dxa"/>
          </w:tcPr>
          <w:p w:rsidR="001474D1" w:rsidRDefault="001474D1" w:rsidP="00AE06A1">
            <w:pPr>
              <w:pStyle w:val="TableParagraph"/>
              <w:spacing w:before="137"/>
              <w:ind w:left="206"/>
            </w:pPr>
            <w:r>
              <w:t>шт.</w:t>
            </w:r>
          </w:p>
        </w:tc>
        <w:tc>
          <w:tcPr>
            <w:tcW w:w="1020" w:type="dxa"/>
          </w:tcPr>
          <w:p w:rsidR="001474D1" w:rsidRDefault="001474D1" w:rsidP="00AE06A1">
            <w:pPr>
              <w:pStyle w:val="TableParagraph"/>
              <w:spacing w:before="137"/>
              <w:ind w:right="390"/>
              <w:jc w:val="right"/>
            </w:pPr>
            <w:r>
              <w:t>20</w:t>
            </w:r>
          </w:p>
        </w:tc>
        <w:tc>
          <w:tcPr>
            <w:tcW w:w="1035" w:type="dxa"/>
          </w:tcPr>
          <w:p w:rsidR="001474D1" w:rsidRDefault="001474D1" w:rsidP="00AE06A1">
            <w:pPr>
              <w:pStyle w:val="TableParagraph"/>
            </w:pPr>
          </w:p>
        </w:tc>
        <w:tc>
          <w:tcPr>
            <w:tcW w:w="1006" w:type="dxa"/>
          </w:tcPr>
          <w:p w:rsidR="001474D1" w:rsidRDefault="001474D1" w:rsidP="00AE06A1">
            <w:pPr>
              <w:pStyle w:val="TableParagraph"/>
              <w:ind w:left="6"/>
              <w:jc w:val="center"/>
            </w:pPr>
            <w:r>
              <w:t>+</w:t>
            </w:r>
          </w:p>
        </w:tc>
      </w:tr>
      <w:tr w:rsidR="001474D1" w:rsidTr="00AE06A1">
        <w:trPr>
          <w:trHeight w:val="290"/>
        </w:trPr>
        <w:tc>
          <w:tcPr>
            <w:tcW w:w="1385" w:type="dxa"/>
          </w:tcPr>
          <w:p w:rsidR="001474D1" w:rsidRDefault="001474D1" w:rsidP="00AE06A1">
            <w:pPr>
              <w:pStyle w:val="TableParagraph"/>
              <w:ind w:left="129"/>
            </w:pPr>
            <w:r>
              <w:t>2.2.2.2.114.</w:t>
            </w:r>
          </w:p>
        </w:tc>
        <w:tc>
          <w:tcPr>
            <w:tcW w:w="5493" w:type="dxa"/>
          </w:tcPr>
          <w:p w:rsidR="001474D1" w:rsidRDefault="001474D1" w:rsidP="00AE06A1">
            <w:pPr>
              <w:pStyle w:val="TableParagraph"/>
              <w:ind w:left="107"/>
            </w:pPr>
            <w:r>
              <w:t>Тележка-ящик</w:t>
            </w:r>
            <w:r>
              <w:rPr>
                <w:spacing w:val="-9"/>
              </w:rPr>
              <w:t xml:space="preserve"> </w:t>
            </w:r>
            <w:r>
              <w:t>(крупная)</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right="444"/>
              <w:jc w:val="right"/>
            </w:pPr>
            <w:r>
              <w:t>2</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3"/>
        </w:trPr>
        <w:tc>
          <w:tcPr>
            <w:tcW w:w="1385" w:type="dxa"/>
          </w:tcPr>
          <w:p w:rsidR="001474D1" w:rsidRDefault="001474D1" w:rsidP="00AE06A1">
            <w:pPr>
              <w:pStyle w:val="TableParagraph"/>
              <w:ind w:left="129"/>
            </w:pPr>
            <w:r>
              <w:t>2.2.2.2.115.</w:t>
            </w:r>
          </w:p>
        </w:tc>
        <w:tc>
          <w:tcPr>
            <w:tcW w:w="5493" w:type="dxa"/>
          </w:tcPr>
          <w:p w:rsidR="001474D1" w:rsidRDefault="001474D1" w:rsidP="00AE06A1">
            <w:pPr>
              <w:pStyle w:val="TableParagraph"/>
              <w:ind w:left="107"/>
            </w:pPr>
            <w:r>
              <w:t>Телефон</w:t>
            </w:r>
            <w:r>
              <w:rPr>
                <w:spacing w:val="-5"/>
              </w:rPr>
              <w:t xml:space="preserve"> </w:t>
            </w:r>
            <w:r>
              <w:t>игровой</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right="444"/>
              <w:jc w:val="right"/>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pPr>
          </w:p>
        </w:tc>
      </w:tr>
      <w:tr w:rsidR="001474D1" w:rsidTr="00AE06A1">
        <w:trPr>
          <w:trHeight w:val="580"/>
        </w:trPr>
        <w:tc>
          <w:tcPr>
            <w:tcW w:w="1385" w:type="dxa"/>
          </w:tcPr>
          <w:p w:rsidR="001474D1" w:rsidRDefault="001474D1" w:rsidP="00AE06A1">
            <w:pPr>
              <w:pStyle w:val="TableParagraph"/>
              <w:spacing w:before="4"/>
              <w:rPr>
                <w:sz w:val="24"/>
              </w:rPr>
            </w:pPr>
          </w:p>
          <w:p w:rsidR="001474D1" w:rsidRDefault="001474D1" w:rsidP="00AE06A1">
            <w:pPr>
              <w:pStyle w:val="TableParagraph"/>
              <w:spacing w:before="1"/>
              <w:ind w:left="129"/>
            </w:pPr>
            <w:r>
              <w:t>2.2.2.2.116.</w:t>
            </w:r>
          </w:p>
        </w:tc>
        <w:tc>
          <w:tcPr>
            <w:tcW w:w="5493" w:type="dxa"/>
          </w:tcPr>
          <w:p w:rsidR="001474D1" w:rsidRPr="00AE06A1" w:rsidRDefault="001474D1" w:rsidP="00AE06A1">
            <w:pPr>
              <w:pStyle w:val="TableParagraph"/>
              <w:tabs>
                <w:tab w:val="left" w:pos="1172"/>
                <w:tab w:val="left" w:pos="2377"/>
                <w:tab w:val="left" w:pos="3564"/>
                <w:tab w:val="left" w:pos="3900"/>
              </w:tabs>
              <w:ind w:left="107"/>
              <w:rPr>
                <w:lang w:val="ru-RU"/>
              </w:rPr>
            </w:pPr>
            <w:r w:rsidRPr="00AE06A1">
              <w:rPr>
                <w:lang w:val="ru-RU"/>
              </w:rPr>
              <w:t>Фигурки</w:t>
            </w:r>
            <w:r w:rsidRPr="00AE06A1">
              <w:rPr>
                <w:lang w:val="ru-RU"/>
              </w:rPr>
              <w:tab/>
              <w:t>домашних</w:t>
            </w:r>
            <w:r w:rsidRPr="00AE06A1">
              <w:rPr>
                <w:lang w:val="ru-RU"/>
              </w:rPr>
              <w:tab/>
              <w:t>животных</w:t>
            </w:r>
            <w:r w:rsidRPr="00AE06A1">
              <w:rPr>
                <w:lang w:val="ru-RU"/>
              </w:rPr>
              <w:tab/>
              <w:t>с</w:t>
            </w:r>
            <w:r w:rsidRPr="00AE06A1">
              <w:rPr>
                <w:lang w:val="ru-RU"/>
              </w:rPr>
              <w:tab/>
              <w:t>реалистичными</w:t>
            </w:r>
          </w:p>
          <w:p w:rsidR="001474D1" w:rsidRPr="00AE06A1" w:rsidRDefault="001474D1" w:rsidP="00AE06A1">
            <w:pPr>
              <w:pStyle w:val="TableParagraph"/>
              <w:spacing w:before="37"/>
              <w:ind w:left="107"/>
              <w:rPr>
                <w:lang w:val="ru-RU"/>
              </w:rPr>
            </w:pPr>
            <w:r w:rsidRPr="00AE06A1">
              <w:rPr>
                <w:lang w:val="ru-RU"/>
              </w:rPr>
              <w:t>изображением</w:t>
            </w:r>
            <w:r w:rsidRPr="00AE06A1">
              <w:rPr>
                <w:spacing w:val="-6"/>
                <w:lang w:val="ru-RU"/>
              </w:rPr>
              <w:t xml:space="preserve"> </w:t>
            </w:r>
            <w:r w:rsidRPr="00AE06A1">
              <w:rPr>
                <w:lang w:val="ru-RU"/>
              </w:rPr>
              <w:t>и</w:t>
            </w:r>
            <w:r w:rsidRPr="00AE06A1">
              <w:rPr>
                <w:spacing w:val="-6"/>
                <w:lang w:val="ru-RU"/>
              </w:rPr>
              <w:t xml:space="preserve"> </w:t>
            </w:r>
            <w:r w:rsidRPr="00AE06A1">
              <w:rPr>
                <w:lang w:val="ru-RU"/>
              </w:rPr>
              <w:t>пропорциями</w:t>
            </w:r>
            <w:r w:rsidRPr="00AE06A1">
              <w:rPr>
                <w:spacing w:val="-7"/>
                <w:lang w:val="ru-RU"/>
              </w:rPr>
              <w:t xml:space="preserve"> </w:t>
            </w:r>
            <w:r w:rsidRPr="00AE06A1">
              <w:rPr>
                <w:lang w:val="ru-RU"/>
              </w:rPr>
              <w:t>–</w:t>
            </w:r>
            <w:r w:rsidRPr="00AE06A1">
              <w:rPr>
                <w:spacing w:val="-5"/>
                <w:lang w:val="ru-RU"/>
              </w:rPr>
              <w:t xml:space="preserve"> </w:t>
            </w:r>
            <w:r w:rsidRPr="00AE06A1">
              <w:rPr>
                <w:lang w:val="ru-RU"/>
              </w:rPr>
              <w:t>комплект</w:t>
            </w:r>
          </w:p>
        </w:tc>
        <w:tc>
          <w:tcPr>
            <w:tcW w:w="720" w:type="dxa"/>
          </w:tcPr>
          <w:p w:rsidR="001474D1" w:rsidRDefault="001474D1" w:rsidP="00AE06A1">
            <w:pPr>
              <w:pStyle w:val="TableParagraph"/>
              <w:spacing w:before="134"/>
              <w:ind w:left="206"/>
            </w:pPr>
            <w:r>
              <w:t>шт.</w:t>
            </w:r>
          </w:p>
        </w:tc>
        <w:tc>
          <w:tcPr>
            <w:tcW w:w="1020" w:type="dxa"/>
          </w:tcPr>
          <w:p w:rsidR="001474D1" w:rsidRDefault="001474D1" w:rsidP="00AE06A1">
            <w:pPr>
              <w:pStyle w:val="TableParagraph"/>
              <w:spacing w:before="134"/>
              <w:ind w:right="444"/>
              <w:jc w:val="right"/>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pPr>
          </w:p>
        </w:tc>
      </w:tr>
      <w:tr w:rsidR="001474D1" w:rsidTr="00AE06A1">
        <w:trPr>
          <w:trHeight w:val="582"/>
        </w:trPr>
        <w:tc>
          <w:tcPr>
            <w:tcW w:w="1385" w:type="dxa"/>
          </w:tcPr>
          <w:p w:rsidR="001474D1" w:rsidRDefault="001474D1" w:rsidP="00AE06A1">
            <w:pPr>
              <w:pStyle w:val="TableParagraph"/>
              <w:spacing w:before="7"/>
              <w:rPr>
                <w:sz w:val="24"/>
              </w:rPr>
            </w:pPr>
          </w:p>
          <w:p w:rsidR="001474D1" w:rsidRDefault="001474D1" w:rsidP="00AE06A1">
            <w:pPr>
              <w:pStyle w:val="TableParagraph"/>
              <w:ind w:left="129"/>
            </w:pPr>
            <w:r>
              <w:t>2.2.2.2.117.</w:t>
            </w:r>
          </w:p>
        </w:tc>
        <w:tc>
          <w:tcPr>
            <w:tcW w:w="5493" w:type="dxa"/>
          </w:tcPr>
          <w:p w:rsidR="001474D1" w:rsidRPr="00AE06A1" w:rsidRDefault="001474D1" w:rsidP="00AE06A1">
            <w:pPr>
              <w:pStyle w:val="TableParagraph"/>
              <w:ind w:left="107"/>
              <w:rPr>
                <w:lang w:val="ru-RU"/>
              </w:rPr>
            </w:pPr>
            <w:r w:rsidRPr="00AE06A1">
              <w:rPr>
                <w:lang w:val="ru-RU"/>
              </w:rPr>
              <w:t>Цифровые</w:t>
            </w:r>
            <w:r w:rsidRPr="00AE06A1">
              <w:rPr>
                <w:spacing w:val="63"/>
                <w:lang w:val="ru-RU"/>
              </w:rPr>
              <w:t xml:space="preserve"> </w:t>
            </w:r>
            <w:r w:rsidRPr="00AE06A1">
              <w:rPr>
                <w:lang w:val="ru-RU"/>
              </w:rPr>
              <w:t xml:space="preserve">записи  </w:t>
            </w:r>
            <w:r w:rsidRPr="00AE06A1">
              <w:rPr>
                <w:spacing w:val="6"/>
                <w:lang w:val="ru-RU"/>
              </w:rPr>
              <w:t xml:space="preserve"> </w:t>
            </w:r>
            <w:r w:rsidRPr="00AE06A1">
              <w:rPr>
                <w:lang w:val="ru-RU"/>
              </w:rPr>
              <w:t xml:space="preserve">с  </w:t>
            </w:r>
            <w:r w:rsidRPr="00AE06A1">
              <w:rPr>
                <w:spacing w:val="7"/>
                <w:lang w:val="ru-RU"/>
              </w:rPr>
              <w:t xml:space="preserve"> </w:t>
            </w:r>
            <w:r w:rsidRPr="00AE06A1">
              <w:rPr>
                <w:lang w:val="ru-RU"/>
              </w:rPr>
              <w:t xml:space="preserve">видеофильмами  </w:t>
            </w:r>
            <w:r w:rsidRPr="00AE06A1">
              <w:rPr>
                <w:spacing w:val="6"/>
                <w:lang w:val="ru-RU"/>
              </w:rPr>
              <w:t xml:space="preserve"> </w:t>
            </w:r>
            <w:r w:rsidRPr="00AE06A1">
              <w:rPr>
                <w:lang w:val="ru-RU"/>
              </w:rPr>
              <w:t xml:space="preserve">с  </w:t>
            </w:r>
            <w:r w:rsidRPr="00AE06A1">
              <w:rPr>
                <w:spacing w:val="7"/>
                <w:lang w:val="ru-RU"/>
              </w:rPr>
              <w:t xml:space="preserve"> </w:t>
            </w:r>
            <w:r w:rsidRPr="00AE06A1">
              <w:rPr>
                <w:lang w:val="ru-RU"/>
              </w:rPr>
              <w:t>народными</w:t>
            </w:r>
          </w:p>
          <w:p w:rsidR="001474D1" w:rsidRDefault="001474D1" w:rsidP="00AE06A1">
            <w:pPr>
              <w:pStyle w:val="TableParagraph"/>
              <w:spacing w:before="40"/>
              <w:ind w:left="107"/>
            </w:pPr>
            <w:r>
              <w:t>песнями</w:t>
            </w:r>
            <w:r>
              <w:rPr>
                <w:spacing w:val="-1"/>
              </w:rPr>
              <w:t xml:space="preserve"> </w:t>
            </w:r>
            <w:r>
              <w:t>и плясками</w:t>
            </w:r>
          </w:p>
        </w:tc>
        <w:tc>
          <w:tcPr>
            <w:tcW w:w="720" w:type="dxa"/>
          </w:tcPr>
          <w:p w:rsidR="001474D1" w:rsidRDefault="001474D1" w:rsidP="00AE06A1">
            <w:pPr>
              <w:pStyle w:val="TableParagraph"/>
              <w:spacing w:before="137"/>
              <w:ind w:left="206"/>
            </w:pPr>
            <w:r>
              <w:t>шт.</w:t>
            </w:r>
          </w:p>
        </w:tc>
        <w:tc>
          <w:tcPr>
            <w:tcW w:w="1020" w:type="dxa"/>
          </w:tcPr>
          <w:p w:rsidR="001474D1" w:rsidRDefault="001474D1" w:rsidP="00AE06A1">
            <w:pPr>
              <w:pStyle w:val="TableParagraph"/>
              <w:spacing w:before="137"/>
              <w:ind w:right="444"/>
              <w:jc w:val="right"/>
            </w:pPr>
            <w:r>
              <w:t>1</w:t>
            </w:r>
          </w:p>
        </w:tc>
        <w:tc>
          <w:tcPr>
            <w:tcW w:w="1035" w:type="dxa"/>
          </w:tcPr>
          <w:p w:rsidR="001474D1" w:rsidRDefault="001474D1" w:rsidP="00AE06A1">
            <w:pPr>
              <w:pStyle w:val="TableParagraph"/>
            </w:pPr>
          </w:p>
        </w:tc>
        <w:tc>
          <w:tcPr>
            <w:tcW w:w="1006" w:type="dxa"/>
          </w:tcPr>
          <w:p w:rsidR="001474D1" w:rsidRDefault="001474D1" w:rsidP="00AE06A1">
            <w:pPr>
              <w:pStyle w:val="TableParagraph"/>
              <w:ind w:left="6"/>
              <w:jc w:val="center"/>
            </w:pPr>
            <w:r>
              <w:t>+</w:t>
            </w:r>
          </w:p>
        </w:tc>
      </w:tr>
      <w:tr w:rsidR="001474D1" w:rsidTr="00AE06A1">
        <w:trPr>
          <w:trHeight w:val="290"/>
        </w:trPr>
        <w:tc>
          <w:tcPr>
            <w:tcW w:w="1385" w:type="dxa"/>
          </w:tcPr>
          <w:p w:rsidR="001474D1" w:rsidRDefault="001474D1" w:rsidP="00AE06A1">
            <w:pPr>
              <w:pStyle w:val="TableParagraph"/>
              <w:ind w:left="129"/>
            </w:pPr>
            <w:r>
              <w:t>2.2.2.2.118.</w:t>
            </w:r>
          </w:p>
        </w:tc>
        <w:tc>
          <w:tcPr>
            <w:tcW w:w="5493" w:type="dxa"/>
          </w:tcPr>
          <w:p w:rsidR="001474D1" w:rsidRDefault="001474D1" w:rsidP="00AE06A1">
            <w:pPr>
              <w:pStyle w:val="TableParagraph"/>
              <w:ind w:left="107"/>
            </w:pPr>
            <w:r>
              <w:t>Шарманка</w:t>
            </w:r>
            <w:r>
              <w:rPr>
                <w:spacing w:val="-4"/>
              </w:rPr>
              <w:t xml:space="preserve"> </w:t>
            </w:r>
            <w:r>
              <w:t>игрушечная</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right="444"/>
              <w:jc w:val="right"/>
            </w:pPr>
            <w:r>
              <w:t>5</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2"/>
        </w:trPr>
        <w:tc>
          <w:tcPr>
            <w:tcW w:w="1385" w:type="dxa"/>
          </w:tcPr>
          <w:p w:rsidR="001474D1" w:rsidRDefault="001474D1" w:rsidP="00AE06A1">
            <w:pPr>
              <w:pStyle w:val="TableParagraph"/>
              <w:ind w:left="129"/>
            </w:pPr>
            <w:r>
              <w:t>2.2.2.2.119.</w:t>
            </w:r>
          </w:p>
        </w:tc>
        <w:tc>
          <w:tcPr>
            <w:tcW w:w="5493" w:type="dxa"/>
          </w:tcPr>
          <w:p w:rsidR="001474D1" w:rsidRPr="00AE06A1" w:rsidRDefault="001474D1" w:rsidP="00AE06A1">
            <w:pPr>
              <w:pStyle w:val="TableParagraph"/>
              <w:ind w:left="107"/>
              <w:rPr>
                <w:lang w:val="ru-RU"/>
              </w:rPr>
            </w:pPr>
            <w:r w:rsidRPr="00AE06A1">
              <w:rPr>
                <w:lang w:val="ru-RU"/>
              </w:rPr>
              <w:t>Ширма</w:t>
            </w:r>
            <w:r w:rsidRPr="00AE06A1">
              <w:rPr>
                <w:spacing w:val="-9"/>
                <w:lang w:val="ru-RU"/>
              </w:rPr>
              <w:t xml:space="preserve"> </w:t>
            </w:r>
            <w:r w:rsidRPr="00AE06A1">
              <w:rPr>
                <w:lang w:val="ru-RU"/>
              </w:rPr>
              <w:t>для</w:t>
            </w:r>
            <w:r w:rsidRPr="00AE06A1">
              <w:rPr>
                <w:spacing w:val="-9"/>
                <w:lang w:val="ru-RU"/>
              </w:rPr>
              <w:t xml:space="preserve"> </w:t>
            </w:r>
            <w:r w:rsidRPr="00AE06A1">
              <w:rPr>
                <w:lang w:val="ru-RU"/>
              </w:rPr>
              <w:t>кукольного</w:t>
            </w:r>
            <w:r w:rsidRPr="00AE06A1">
              <w:rPr>
                <w:spacing w:val="-9"/>
                <w:lang w:val="ru-RU"/>
              </w:rPr>
              <w:t xml:space="preserve"> </w:t>
            </w:r>
            <w:r w:rsidRPr="00AE06A1">
              <w:rPr>
                <w:lang w:val="ru-RU"/>
              </w:rPr>
              <w:t>театра,</w:t>
            </w:r>
            <w:r w:rsidRPr="00AE06A1">
              <w:rPr>
                <w:spacing w:val="-8"/>
                <w:lang w:val="ru-RU"/>
              </w:rPr>
              <w:t xml:space="preserve"> </w:t>
            </w:r>
            <w:r w:rsidRPr="00AE06A1">
              <w:rPr>
                <w:lang w:val="ru-RU"/>
              </w:rPr>
              <w:t>трансформируемая</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right="444"/>
              <w:jc w:val="right"/>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lastRenderedPageBreak/>
              <w:t>2.2.2.2.120.</w:t>
            </w:r>
          </w:p>
        </w:tc>
        <w:tc>
          <w:tcPr>
            <w:tcW w:w="5493" w:type="dxa"/>
          </w:tcPr>
          <w:p w:rsidR="001474D1" w:rsidRPr="00AE06A1" w:rsidRDefault="001474D1" w:rsidP="00AE06A1">
            <w:pPr>
              <w:pStyle w:val="TableParagraph"/>
              <w:ind w:left="107"/>
              <w:rPr>
                <w:lang w:val="ru-RU"/>
              </w:rPr>
            </w:pPr>
            <w:r w:rsidRPr="00AE06A1">
              <w:rPr>
                <w:lang w:val="ru-RU"/>
              </w:rPr>
              <w:t>Шнуровка</w:t>
            </w:r>
            <w:r w:rsidRPr="00AE06A1">
              <w:rPr>
                <w:spacing w:val="-6"/>
                <w:lang w:val="ru-RU"/>
              </w:rPr>
              <w:t xml:space="preserve"> </w:t>
            </w:r>
            <w:r w:rsidRPr="00AE06A1">
              <w:rPr>
                <w:lang w:val="ru-RU"/>
              </w:rPr>
              <w:t>различного</w:t>
            </w:r>
            <w:r w:rsidRPr="00AE06A1">
              <w:rPr>
                <w:spacing w:val="-6"/>
                <w:lang w:val="ru-RU"/>
              </w:rPr>
              <w:t xml:space="preserve"> </w:t>
            </w:r>
            <w:r w:rsidRPr="00AE06A1">
              <w:rPr>
                <w:lang w:val="ru-RU"/>
              </w:rPr>
              <w:t>уровня</w:t>
            </w:r>
            <w:r w:rsidRPr="00AE06A1">
              <w:rPr>
                <w:spacing w:val="-7"/>
                <w:lang w:val="ru-RU"/>
              </w:rPr>
              <w:t xml:space="preserve"> </w:t>
            </w:r>
            <w:r w:rsidRPr="00AE06A1">
              <w:rPr>
                <w:lang w:val="ru-RU"/>
              </w:rPr>
              <w:t>сложности</w:t>
            </w:r>
            <w:r w:rsidRPr="00AE06A1">
              <w:rPr>
                <w:spacing w:val="-5"/>
                <w:lang w:val="ru-RU"/>
              </w:rPr>
              <w:t xml:space="preserve"> </w:t>
            </w:r>
            <w:r w:rsidRPr="00AE06A1">
              <w:rPr>
                <w:lang w:val="ru-RU"/>
              </w:rPr>
              <w:t>–</w:t>
            </w:r>
            <w:r w:rsidRPr="00AE06A1">
              <w:rPr>
                <w:spacing w:val="-9"/>
                <w:lang w:val="ru-RU"/>
              </w:rPr>
              <w:t xml:space="preserve"> </w:t>
            </w:r>
            <w:r w:rsidRPr="00AE06A1">
              <w:rPr>
                <w:lang w:val="ru-RU"/>
              </w:rPr>
              <w:t>комплект</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right="444"/>
              <w:jc w:val="right"/>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2.2.2.2.121.</w:t>
            </w:r>
          </w:p>
        </w:tc>
        <w:tc>
          <w:tcPr>
            <w:tcW w:w="5493" w:type="dxa"/>
          </w:tcPr>
          <w:p w:rsidR="001474D1" w:rsidRPr="00AE06A1" w:rsidRDefault="001474D1" w:rsidP="00AE06A1">
            <w:pPr>
              <w:pStyle w:val="TableParagraph"/>
              <w:ind w:left="107"/>
              <w:rPr>
                <w:lang w:val="ru-RU"/>
              </w:rPr>
            </w:pPr>
            <w:r w:rsidRPr="00AE06A1">
              <w:rPr>
                <w:lang w:val="ru-RU"/>
              </w:rPr>
              <w:t>Элементы</w:t>
            </w:r>
            <w:r w:rsidRPr="00AE06A1">
              <w:rPr>
                <w:spacing w:val="-7"/>
                <w:lang w:val="ru-RU"/>
              </w:rPr>
              <w:t xml:space="preserve"> </w:t>
            </w:r>
            <w:r w:rsidRPr="00AE06A1">
              <w:rPr>
                <w:lang w:val="ru-RU"/>
              </w:rPr>
              <w:t>костюма</w:t>
            </w:r>
            <w:r w:rsidRPr="00AE06A1">
              <w:rPr>
                <w:spacing w:val="-7"/>
                <w:lang w:val="ru-RU"/>
              </w:rPr>
              <w:t xml:space="preserve"> </w:t>
            </w:r>
            <w:r w:rsidRPr="00AE06A1">
              <w:rPr>
                <w:lang w:val="ru-RU"/>
              </w:rPr>
              <w:t>для</w:t>
            </w:r>
            <w:r w:rsidRPr="00AE06A1">
              <w:rPr>
                <w:spacing w:val="-7"/>
                <w:lang w:val="ru-RU"/>
              </w:rPr>
              <w:t xml:space="preserve"> </w:t>
            </w:r>
            <w:r w:rsidRPr="00AE06A1">
              <w:rPr>
                <w:lang w:val="ru-RU"/>
              </w:rPr>
              <w:t>уголка</w:t>
            </w:r>
            <w:r w:rsidRPr="00AE06A1">
              <w:rPr>
                <w:spacing w:val="-7"/>
                <w:lang w:val="ru-RU"/>
              </w:rPr>
              <w:t xml:space="preserve"> </w:t>
            </w:r>
            <w:r w:rsidRPr="00AE06A1">
              <w:rPr>
                <w:lang w:val="ru-RU"/>
              </w:rPr>
              <w:t>ряженья</w:t>
            </w:r>
            <w:r w:rsidRPr="00AE06A1">
              <w:rPr>
                <w:spacing w:val="-10"/>
                <w:lang w:val="ru-RU"/>
              </w:rPr>
              <w:t xml:space="preserve"> </w:t>
            </w:r>
            <w:r w:rsidRPr="00AE06A1">
              <w:rPr>
                <w:lang w:val="ru-RU"/>
              </w:rPr>
              <w:t>–</w:t>
            </w:r>
            <w:r w:rsidRPr="00AE06A1">
              <w:rPr>
                <w:spacing w:val="-7"/>
                <w:lang w:val="ru-RU"/>
              </w:rPr>
              <w:t xml:space="preserve"> </w:t>
            </w:r>
            <w:r w:rsidRPr="00AE06A1">
              <w:rPr>
                <w:lang w:val="ru-RU"/>
              </w:rPr>
              <w:t>комплект</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right="444"/>
              <w:jc w:val="right"/>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2"/>
        </w:trPr>
        <w:tc>
          <w:tcPr>
            <w:tcW w:w="1385" w:type="dxa"/>
          </w:tcPr>
          <w:p w:rsidR="001474D1" w:rsidRDefault="001474D1" w:rsidP="00AE06A1">
            <w:pPr>
              <w:pStyle w:val="TableParagraph"/>
              <w:spacing w:line="246" w:lineRule="exact"/>
              <w:ind w:left="129"/>
            </w:pPr>
            <w:r>
              <w:t>2.2.2.2.122.</w:t>
            </w:r>
          </w:p>
        </w:tc>
        <w:tc>
          <w:tcPr>
            <w:tcW w:w="5493" w:type="dxa"/>
          </w:tcPr>
          <w:p w:rsidR="001474D1" w:rsidRDefault="001474D1" w:rsidP="00AE06A1">
            <w:pPr>
              <w:pStyle w:val="TableParagraph"/>
              <w:spacing w:line="246" w:lineRule="exact"/>
              <w:ind w:left="107"/>
            </w:pPr>
            <w:r>
              <w:t>Юла</w:t>
            </w:r>
            <w:r>
              <w:rPr>
                <w:spacing w:val="-3"/>
              </w:rPr>
              <w:t xml:space="preserve"> </w:t>
            </w:r>
            <w:r>
              <w:t>или</w:t>
            </w:r>
            <w:r>
              <w:rPr>
                <w:spacing w:val="-3"/>
              </w:rPr>
              <w:t xml:space="preserve"> </w:t>
            </w:r>
            <w:r>
              <w:t>волчок</w:t>
            </w:r>
          </w:p>
        </w:tc>
        <w:tc>
          <w:tcPr>
            <w:tcW w:w="720" w:type="dxa"/>
          </w:tcPr>
          <w:p w:rsidR="001474D1" w:rsidRDefault="001474D1" w:rsidP="00AE06A1">
            <w:pPr>
              <w:pStyle w:val="TableParagraph"/>
              <w:spacing w:line="246" w:lineRule="exact"/>
              <w:ind w:left="206"/>
            </w:pPr>
            <w:r>
              <w:t>шт.</w:t>
            </w:r>
          </w:p>
        </w:tc>
        <w:tc>
          <w:tcPr>
            <w:tcW w:w="1020" w:type="dxa"/>
          </w:tcPr>
          <w:p w:rsidR="001474D1" w:rsidRDefault="001474D1" w:rsidP="00AE06A1">
            <w:pPr>
              <w:pStyle w:val="TableParagraph"/>
              <w:spacing w:line="246" w:lineRule="exact"/>
              <w:ind w:right="444"/>
              <w:jc w:val="right"/>
            </w:pPr>
            <w:r>
              <w:t>2</w:t>
            </w:r>
          </w:p>
        </w:tc>
        <w:tc>
          <w:tcPr>
            <w:tcW w:w="1035" w:type="dxa"/>
          </w:tcPr>
          <w:p w:rsidR="001474D1" w:rsidRDefault="001474D1" w:rsidP="00AE06A1">
            <w:pPr>
              <w:pStyle w:val="TableParagraph"/>
              <w:spacing w:line="246" w:lineRule="exact"/>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07"/>
            </w:pPr>
            <w:r>
              <w:t>2.2.2.2.123.</w:t>
            </w:r>
          </w:p>
        </w:tc>
        <w:tc>
          <w:tcPr>
            <w:tcW w:w="5493" w:type="dxa"/>
          </w:tcPr>
          <w:p w:rsidR="001474D1" w:rsidRDefault="001474D1" w:rsidP="00AE06A1">
            <w:pPr>
              <w:pStyle w:val="TableParagraph"/>
              <w:ind w:left="107"/>
            </w:pPr>
            <w:r>
              <w:t>Бумага</w:t>
            </w:r>
            <w:r>
              <w:rPr>
                <w:spacing w:val="-2"/>
              </w:rPr>
              <w:t xml:space="preserve"> </w:t>
            </w:r>
            <w:r>
              <w:t>для</w:t>
            </w:r>
            <w:r>
              <w:rPr>
                <w:spacing w:val="-1"/>
              </w:rPr>
              <w:t xml:space="preserve"> </w:t>
            </w:r>
            <w:r>
              <w:t>рисования</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right="333"/>
              <w:jc w:val="right"/>
            </w:pPr>
            <w:r>
              <w:t>25*</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2"/>
        </w:trPr>
        <w:tc>
          <w:tcPr>
            <w:tcW w:w="1385" w:type="dxa"/>
          </w:tcPr>
          <w:p w:rsidR="001474D1" w:rsidRDefault="001474D1" w:rsidP="00AE06A1">
            <w:pPr>
              <w:pStyle w:val="TableParagraph"/>
              <w:ind w:left="129"/>
            </w:pPr>
            <w:r>
              <w:t>2.2.2.2.124.</w:t>
            </w:r>
          </w:p>
        </w:tc>
        <w:tc>
          <w:tcPr>
            <w:tcW w:w="5493" w:type="dxa"/>
          </w:tcPr>
          <w:p w:rsidR="001474D1" w:rsidRPr="00AE06A1" w:rsidRDefault="001474D1" w:rsidP="00AE06A1">
            <w:pPr>
              <w:pStyle w:val="TableParagraph"/>
              <w:ind w:left="107"/>
              <w:rPr>
                <w:lang w:val="ru-RU"/>
              </w:rPr>
            </w:pPr>
            <w:r w:rsidRPr="00AE06A1">
              <w:rPr>
                <w:lang w:val="ru-RU"/>
              </w:rPr>
              <w:t>Бумага</w:t>
            </w:r>
            <w:r w:rsidRPr="00AE06A1">
              <w:rPr>
                <w:spacing w:val="-1"/>
                <w:lang w:val="ru-RU"/>
              </w:rPr>
              <w:t xml:space="preserve"> </w:t>
            </w:r>
            <w:r w:rsidRPr="00AE06A1">
              <w:rPr>
                <w:lang w:val="ru-RU"/>
              </w:rPr>
              <w:t>разного</w:t>
            </w:r>
            <w:r w:rsidRPr="00AE06A1">
              <w:rPr>
                <w:spacing w:val="-1"/>
                <w:lang w:val="ru-RU"/>
              </w:rPr>
              <w:t xml:space="preserve"> </w:t>
            </w:r>
            <w:r w:rsidRPr="00AE06A1">
              <w:rPr>
                <w:lang w:val="ru-RU"/>
              </w:rPr>
              <w:t>цвета и</w:t>
            </w:r>
            <w:r w:rsidRPr="00AE06A1">
              <w:rPr>
                <w:spacing w:val="-4"/>
                <w:lang w:val="ru-RU"/>
              </w:rPr>
              <w:t xml:space="preserve"> </w:t>
            </w:r>
            <w:r w:rsidRPr="00AE06A1">
              <w:rPr>
                <w:lang w:val="ru-RU"/>
              </w:rPr>
              <w:t>формата</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right="333"/>
              <w:jc w:val="right"/>
            </w:pPr>
            <w:r>
              <w:t>25*</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bl>
    <w:p w:rsidR="001474D1" w:rsidRDefault="001474D1" w:rsidP="001474D1">
      <w:pPr>
        <w:rPr>
          <w:sz w:val="20"/>
        </w:rPr>
        <w:sectPr w:rsidR="001474D1">
          <w:pgSz w:w="11910" w:h="16840"/>
          <w:pgMar w:top="1120" w:right="440" w:bottom="1120" w:left="560" w:header="0" w:footer="939" w:gutter="0"/>
          <w:cols w:space="720"/>
        </w:sect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85"/>
        <w:gridCol w:w="5493"/>
        <w:gridCol w:w="720"/>
        <w:gridCol w:w="1020"/>
        <w:gridCol w:w="1035"/>
        <w:gridCol w:w="1006"/>
      </w:tblGrid>
      <w:tr w:rsidR="001474D1" w:rsidTr="00AE06A1">
        <w:trPr>
          <w:trHeight w:val="292"/>
        </w:trPr>
        <w:tc>
          <w:tcPr>
            <w:tcW w:w="1385" w:type="dxa"/>
          </w:tcPr>
          <w:p w:rsidR="001474D1" w:rsidRDefault="001474D1" w:rsidP="00AE06A1">
            <w:pPr>
              <w:pStyle w:val="TableParagraph"/>
              <w:spacing w:line="246" w:lineRule="exact"/>
              <w:ind w:left="129"/>
            </w:pPr>
            <w:r>
              <w:lastRenderedPageBreak/>
              <w:t>2.2.2.2.125.</w:t>
            </w:r>
          </w:p>
        </w:tc>
        <w:tc>
          <w:tcPr>
            <w:tcW w:w="5493" w:type="dxa"/>
          </w:tcPr>
          <w:p w:rsidR="001474D1" w:rsidRPr="00AE06A1" w:rsidRDefault="001474D1" w:rsidP="00AE06A1">
            <w:pPr>
              <w:pStyle w:val="TableParagraph"/>
              <w:spacing w:line="246" w:lineRule="exact"/>
              <w:ind w:left="107"/>
              <w:rPr>
                <w:lang w:val="ru-RU"/>
              </w:rPr>
            </w:pPr>
            <w:r w:rsidRPr="00AE06A1">
              <w:rPr>
                <w:lang w:val="ru-RU"/>
              </w:rPr>
              <w:t>Доска</w:t>
            </w:r>
            <w:r w:rsidRPr="00AE06A1">
              <w:rPr>
                <w:spacing w:val="-3"/>
                <w:lang w:val="ru-RU"/>
              </w:rPr>
              <w:t xml:space="preserve"> </w:t>
            </w:r>
            <w:r w:rsidRPr="00AE06A1">
              <w:rPr>
                <w:lang w:val="ru-RU"/>
              </w:rPr>
              <w:t>для</w:t>
            </w:r>
            <w:r w:rsidRPr="00AE06A1">
              <w:rPr>
                <w:spacing w:val="-3"/>
                <w:lang w:val="ru-RU"/>
              </w:rPr>
              <w:t xml:space="preserve"> </w:t>
            </w:r>
            <w:r w:rsidRPr="00AE06A1">
              <w:rPr>
                <w:lang w:val="ru-RU"/>
              </w:rPr>
              <w:t>работы</w:t>
            </w:r>
            <w:r w:rsidRPr="00AE06A1">
              <w:rPr>
                <w:spacing w:val="-2"/>
                <w:lang w:val="ru-RU"/>
              </w:rPr>
              <w:t xml:space="preserve"> </w:t>
            </w:r>
            <w:r w:rsidRPr="00AE06A1">
              <w:rPr>
                <w:lang w:val="ru-RU"/>
              </w:rPr>
              <w:t>с</w:t>
            </w:r>
            <w:r w:rsidRPr="00AE06A1">
              <w:rPr>
                <w:spacing w:val="-3"/>
                <w:lang w:val="ru-RU"/>
              </w:rPr>
              <w:t xml:space="preserve"> </w:t>
            </w:r>
            <w:r w:rsidRPr="00AE06A1">
              <w:rPr>
                <w:lang w:val="ru-RU"/>
              </w:rPr>
              <w:t>пластилином</w:t>
            </w:r>
          </w:p>
        </w:tc>
        <w:tc>
          <w:tcPr>
            <w:tcW w:w="720" w:type="dxa"/>
          </w:tcPr>
          <w:p w:rsidR="001474D1" w:rsidRDefault="001474D1" w:rsidP="00AE06A1">
            <w:pPr>
              <w:pStyle w:val="TableParagraph"/>
              <w:spacing w:line="246" w:lineRule="exact"/>
              <w:ind w:left="206"/>
            </w:pPr>
            <w:r>
              <w:t>шт.</w:t>
            </w:r>
          </w:p>
        </w:tc>
        <w:tc>
          <w:tcPr>
            <w:tcW w:w="1020" w:type="dxa"/>
          </w:tcPr>
          <w:p w:rsidR="001474D1" w:rsidRDefault="001474D1" w:rsidP="00AE06A1">
            <w:pPr>
              <w:pStyle w:val="TableParagraph"/>
              <w:spacing w:line="246" w:lineRule="exact"/>
              <w:ind w:left="128" w:right="116"/>
              <w:jc w:val="center"/>
            </w:pPr>
            <w:r>
              <w:t>25**</w:t>
            </w:r>
          </w:p>
        </w:tc>
        <w:tc>
          <w:tcPr>
            <w:tcW w:w="1035" w:type="dxa"/>
          </w:tcPr>
          <w:p w:rsidR="001474D1" w:rsidRDefault="001474D1" w:rsidP="00AE06A1">
            <w:pPr>
              <w:pStyle w:val="TableParagraph"/>
              <w:spacing w:line="246" w:lineRule="exact"/>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2.2.2.2.126.</w:t>
            </w:r>
          </w:p>
        </w:tc>
        <w:tc>
          <w:tcPr>
            <w:tcW w:w="5493" w:type="dxa"/>
          </w:tcPr>
          <w:p w:rsidR="001474D1" w:rsidRDefault="001474D1" w:rsidP="00AE06A1">
            <w:pPr>
              <w:pStyle w:val="TableParagraph"/>
              <w:ind w:left="107"/>
            </w:pPr>
            <w:r>
              <w:t>Карандаши</w:t>
            </w:r>
            <w:r>
              <w:rPr>
                <w:spacing w:val="-2"/>
              </w:rPr>
              <w:t xml:space="preserve"> </w:t>
            </w:r>
            <w:r>
              <w:t>цветные</w:t>
            </w:r>
            <w:r>
              <w:rPr>
                <w:spacing w:val="-3"/>
              </w:rPr>
              <w:t xml:space="preserve"> </w:t>
            </w:r>
            <w:r>
              <w:t>(6</w:t>
            </w:r>
            <w:r>
              <w:rPr>
                <w:spacing w:val="-2"/>
              </w:rPr>
              <w:t xml:space="preserve"> </w:t>
            </w:r>
            <w:r>
              <w:t>цветов)</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123" w:right="116"/>
              <w:jc w:val="center"/>
            </w:pPr>
            <w:r>
              <w:t>25*</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2"/>
        </w:trPr>
        <w:tc>
          <w:tcPr>
            <w:tcW w:w="1385" w:type="dxa"/>
          </w:tcPr>
          <w:p w:rsidR="001474D1" w:rsidRDefault="001474D1" w:rsidP="00AE06A1">
            <w:pPr>
              <w:pStyle w:val="TableParagraph"/>
              <w:ind w:left="129"/>
            </w:pPr>
            <w:r>
              <w:t>2.2.2.2.127.</w:t>
            </w:r>
          </w:p>
        </w:tc>
        <w:tc>
          <w:tcPr>
            <w:tcW w:w="5493" w:type="dxa"/>
          </w:tcPr>
          <w:p w:rsidR="001474D1" w:rsidRDefault="001474D1" w:rsidP="00AE06A1">
            <w:pPr>
              <w:pStyle w:val="TableParagraph"/>
              <w:ind w:left="107"/>
            </w:pPr>
            <w:r>
              <w:t>Кисточка</w:t>
            </w:r>
            <w:r>
              <w:rPr>
                <w:spacing w:val="-2"/>
              </w:rPr>
              <w:t xml:space="preserve"> </w:t>
            </w:r>
            <w:r>
              <w:t>№10</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128" w:right="116"/>
              <w:jc w:val="center"/>
            </w:pPr>
            <w:r>
              <w:t>25**</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2.2.2.2.128.</w:t>
            </w:r>
          </w:p>
        </w:tc>
        <w:tc>
          <w:tcPr>
            <w:tcW w:w="5493" w:type="dxa"/>
          </w:tcPr>
          <w:p w:rsidR="001474D1" w:rsidRDefault="001474D1" w:rsidP="00AE06A1">
            <w:pPr>
              <w:pStyle w:val="TableParagraph"/>
              <w:ind w:left="107"/>
            </w:pPr>
            <w:r>
              <w:t>Кисточка</w:t>
            </w:r>
            <w:r>
              <w:rPr>
                <w:spacing w:val="-2"/>
              </w:rPr>
              <w:t xml:space="preserve"> </w:t>
            </w:r>
            <w:r>
              <w:t>№8</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128" w:right="116"/>
              <w:jc w:val="center"/>
            </w:pPr>
            <w:r>
              <w:t>25**</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2.2.2.2.129.</w:t>
            </w:r>
          </w:p>
        </w:tc>
        <w:tc>
          <w:tcPr>
            <w:tcW w:w="5493" w:type="dxa"/>
          </w:tcPr>
          <w:p w:rsidR="001474D1" w:rsidRDefault="001474D1" w:rsidP="00AE06A1">
            <w:pPr>
              <w:pStyle w:val="TableParagraph"/>
              <w:ind w:left="107"/>
            </w:pPr>
            <w:r>
              <w:t>Краски</w:t>
            </w:r>
            <w:r>
              <w:rPr>
                <w:spacing w:val="-3"/>
              </w:rPr>
              <w:t xml:space="preserve"> </w:t>
            </w:r>
            <w:r>
              <w:t>гуашь</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123" w:right="116"/>
              <w:jc w:val="center"/>
            </w:pPr>
            <w:r>
              <w:t>25*</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2"/>
        </w:trPr>
        <w:tc>
          <w:tcPr>
            <w:tcW w:w="1385" w:type="dxa"/>
          </w:tcPr>
          <w:p w:rsidR="001474D1" w:rsidRDefault="001474D1" w:rsidP="00AE06A1">
            <w:pPr>
              <w:pStyle w:val="TableParagraph"/>
              <w:spacing w:line="246" w:lineRule="exact"/>
              <w:ind w:left="129"/>
            </w:pPr>
            <w:r>
              <w:t>2.2.2.2.130.</w:t>
            </w:r>
          </w:p>
        </w:tc>
        <w:tc>
          <w:tcPr>
            <w:tcW w:w="5493" w:type="dxa"/>
          </w:tcPr>
          <w:p w:rsidR="001474D1" w:rsidRDefault="001474D1" w:rsidP="00AE06A1">
            <w:pPr>
              <w:pStyle w:val="TableParagraph"/>
              <w:spacing w:line="246" w:lineRule="exact"/>
              <w:ind w:left="107"/>
            </w:pPr>
            <w:r>
              <w:t>Краски</w:t>
            </w:r>
            <w:r>
              <w:rPr>
                <w:spacing w:val="-2"/>
              </w:rPr>
              <w:t xml:space="preserve"> </w:t>
            </w:r>
            <w:r>
              <w:t>пальчиковые</w:t>
            </w:r>
          </w:p>
        </w:tc>
        <w:tc>
          <w:tcPr>
            <w:tcW w:w="720" w:type="dxa"/>
          </w:tcPr>
          <w:p w:rsidR="001474D1" w:rsidRDefault="001474D1" w:rsidP="00AE06A1">
            <w:pPr>
              <w:pStyle w:val="TableParagraph"/>
              <w:spacing w:line="246" w:lineRule="exact"/>
              <w:ind w:left="206"/>
            </w:pPr>
            <w:r>
              <w:t>шт.</w:t>
            </w:r>
          </w:p>
        </w:tc>
        <w:tc>
          <w:tcPr>
            <w:tcW w:w="1020" w:type="dxa"/>
          </w:tcPr>
          <w:p w:rsidR="001474D1" w:rsidRDefault="001474D1" w:rsidP="00AE06A1">
            <w:pPr>
              <w:pStyle w:val="TableParagraph"/>
              <w:spacing w:line="246" w:lineRule="exact"/>
              <w:ind w:left="123" w:right="116"/>
              <w:jc w:val="center"/>
            </w:pPr>
            <w:r>
              <w:t>25*</w:t>
            </w:r>
          </w:p>
        </w:tc>
        <w:tc>
          <w:tcPr>
            <w:tcW w:w="1035" w:type="dxa"/>
          </w:tcPr>
          <w:p w:rsidR="001474D1" w:rsidRDefault="001474D1" w:rsidP="00AE06A1">
            <w:pPr>
              <w:pStyle w:val="TableParagraph"/>
              <w:spacing w:line="246" w:lineRule="exact"/>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2.2.2.2.131.</w:t>
            </w:r>
          </w:p>
        </w:tc>
        <w:tc>
          <w:tcPr>
            <w:tcW w:w="5493" w:type="dxa"/>
          </w:tcPr>
          <w:p w:rsidR="001474D1" w:rsidRPr="00AE06A1" w:rsidRDefault="001474D1" w:rsidP="00AE06A1">
            <w:pPr>
              <w:pStyle w:val="TableParagraph"/>
              <w:ind w:left="107"/>
              <w:rPr>
                <w:lang w:val="ru-RU"/>
              </w:rPr>
            </w:pPr>
            <w:r w:rsidRPr="00AE06A1">
              <w:rPr>
                <w:lang w:val="ru-RU"/>
              </w:rPr>
              <w:t>Пластилин</w:t>
            </w:r>
            <w:r w:rsidRPr="00AE06A1">
              <w:rPr>
                <w:spacing w:val="-3"/>
                <w:lang w:val="ru-RU"/>
              </w:rPr>
              <w:t xml:space="preserve"> </w:t>
            </w:r>
            <w:r w:rsidRPr="00AE06A1">
              <w:rPr>
                <w:lang w:val="ru-RU"/>
              </w:rPr>
              <w:t>мягкий,</w:t>
            </w:r>
            <w:r w:rsidRPr="00AE06A1">
              <w:rPr>
                <w:spacing w:val="-2"/>
                <w:lang w:val="ru-RU"/>
              </w:rPr>
              <w:t xml:space="preserve"> </w:t>
            </w:r>
            <w:r w:rsidRPr="00AE06A1">
              <w:rPr>
                <w:lang w:val="ru-RU"/>
              </w:rPr>
              <w:t>не</w:t>
            </w:r>
            <w:r w:rsidRPr="00AE06A1">
              <w:rPr>
                <w:spacing w:val="-2"/>
                <w:lang w:val="ru-RU"/>
              </w:rPr>
              <w:t xml:space="preserve"> </w:t>
            </w:r>
            <w:r w:rsidRPr="00AE06A1">
              <w:rPr>
                <w:lang w:val="ru-RU"/>
              </w:rPr>
              <w:t>липнущий</w:t>
            </w:r>
            <w:r w:rsidRPr="00AE06A1">
              <w:rPr>
                <w:spacing w:val="-2"/>
                <w:lang w:val="ru-RU"/>
              </w:rPr>
              <w:t xml:space="preserve"> </w:t>
            </w:r>
            <w:r w:rsidRPr="00AE06A1">
              <w:rPr>
                <w:lang w:val="ru-RU"/>
              </w:rPr>
              <w:t>к</w:t>
            </w:r>
            <w:r w:rsidRPr="00AE06A1">
              <w:rPr>
                <w:spacing w:val="-2"/>
                <w:lang w:val="ru-RU"/>
              </w:rPr>
              <w:t xml:space="preserve"> </w:t>
            </w:r>
            <w:r w:rsidRPr="00AE06A1">
              <w:rPr>
                <w:lang w:val="ru-RU"/>
              </w:rPr>
              <w:t>рукам</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123" w:right="116"/>
              <w:jc w:val="center"/>
            </w:pPr>
            <w:r>
              <w:t>25*</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2"/>
        </w:trPr>
        <w:tc>
          <w:tcPr>
            <w:tcW w:w="1385" w:type="dxa"/>
          </w:tcPr>
          <w:p w:rsidR="001474D1" w:rsidRDefault="001474D1" w:rsidP="00AE06A1">
            <w:pPr>
              <w:pStyle w:val="TableParagraph"/>
              <w:ind w:left="129"/>
            </w:pPr>
            <w:r>
              <w:t>2.2.2.2.132.</w:t>
            </w:r>
          </w:p>
        </w:tc>
        <w:tc>
          <w:tcPr>
            <w:tcW w:w="5493" w:type="dxa"/>
          </w:tcPr>
          <w:p w:rsidR="001474D1" w:rsidRPr="00AE06A1" w:rsidRDefault="001474D1" w:rsidP="00AE06A1">
            <w:pPr>
              <w:pStyle w:val="TableParagraph"/>
              <w:ind w:left="107"/>
              <w:rPr>
                <w:lang w:val="ru-RU"/>
              </w:rPr>
            </w:pPr>
            <w:r w:rsidRPr="00AE06A1">
              <w:rPr>
                <w:lang w:val="ru-RU"/>
              </w:rPr>
              <w:t>Поднос</w:t>
            </w:r>
            <w:r w:rsidRPr="00AE06A1">
              <w:rPr>
                <w:spacing w:val="-1"/>
                <w:lang w:val="ru-RU"/>
              </w:rPr>
              <w:t xml:space="preserve"> </w:t>
            </w:r>
            <w:r w:rsidRPr="00AE06A1">
              <w:rPr>
                <w:lang w:val="ru-RU"/>
              </w:rPr>
              <w:t>детский</w:t>
            </w:r>
            <w:r w:rsidRPr="00AE06A1">
              <w:rPr>
                <w:spacing w:val="-5"/>
                <w:lang w:val="ru-RU"/>
              </w:rPr>
              <w:t xml:space="preserve"> </w:t>
            </w:r>
            <w:r w:rsidRPr="00AE06A1">
              <w:rPr>
                <w:lang w:val="ru-RU"/>
              </w:rPr>
              <w:t>для</w:t>
            </w:r>
            <w:r w:rsidRPr="00AE06A1">
              <w:rPr>
                <w:spacing w:val="-1"/>
                <w:lang w:val="ru-RU"/>
              </w:rPr>
              <w:t xml:space="preserve"> </w:t>
            </w:r>
            <w:r w:rsidRPr="00AE06A1">
              <w:rPr>
                <w:lang w:val="ru-RU"/>
              </w:rPr>
              <w:t>раздаточных</w:t>
            </w:r>
            <w:r w:rsidRPr="00AE06A1">
              <w:rPr>
                <w:spacing w:val="-1"/>
                <w:lang w:val="ru-RU"/>
              </w:rPr>
              <w:t xml:space="preserve"> </w:t>
            </w:r>
            <w:r w:rsidRPr="00AE06A1">
              <w:rPr>
                <w:lang w:val="ru-RU"/>
              </w:rPr>
              <w:t>материалов</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128" w:right="116"/>
              <w:jc w:val="center"/>
            </w:pPr>
            <w:r>
              <w:t>25**</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2.2.2.2.133.</w:t>
            </w:r>
          </w:p>
        </w:tc>
        <w:tc>
          <w:tcPr>
            <w:tcW w:w="5493" w:type="dxa"/>
          </w:tcPr>
          <w:p w:rsidR="001474D1" w:rsidRDefault="001474D1" w:rsidP="00AE06A1">
            <w:pPr>
              <w:pStyle w:val="TableParagraph"/>
              <w:ind w:left="107"/>
            </w:pPr>
            <w:r>
              <w:t>Стаканчики</w:t>
            </w:r>
            <w:r>
              <w:rPr>
                <w:spacing w:val="-7"/>
              </w:rPr>
              <w:t xml:space="preserve"> </w:t>
            </w:r>
            <w:r>
              <w:t>(баночки)</w:t>
            </w:r>
            <w:r>
              <w:rPr>
                <w:spacing w:val="-3"/>
              </w:rPr>
              <w:t xml:space="preserve"> </w:t>
            </w:r>
            <w:r>
              <w:t>пластмассовые</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128" w:right="116"/>
              <w:jc w:val="center"/>
            </w:pPr>
            <w:r>
              <w:t>25**</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2.2.2.2.134.</w:t>
            </w:r>
          </w:p>
        </w:tc>
        <w:tc>
          <w:tcPr>
            <w:tcW w:w="5493" w:type="dxa"/>
          </w:tcPr>
          <w:p w:rsidR="001474D1" w:rsidRDefault="001474D1" w:rsidP="00AE06A1">
            <w:pPr>
              <w:pStyle w:val="TableParagraph"/>
              <w:ind w:left="107"/>
            </w:pPr>
            <w:r>
              <w:t>Точилка</w:t>
            </w:r>
            <w:r>
              <w:rPr>
                <w:spacing w:val="-1"/>
              </w:rPr>
              <w:t xml:space="preserve"> </w:t>
            </w:r>
            <w:r>
              <w:t>для</w:t>
            </w:r>
            <w:r>
              <w:rPr>
                <w:spacing w:val="-1"/>
              </w:rPr>
              <w:t xml:space="preserve"> </w:t>
            </w:r>
            <w:r>
              <w:t>карандашей</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123" w:right="116"/>
              <w:jc w:val="center"/>
            </w:pPr>
            <w:r>
              <w:t>3**</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2"/>
        </w:trPr>
        <w:tc>
          <w:tcPr>
            <w:tcW w:w="1385" w:type="dxa"/>
          </w:tcPr>
          <w:p w:rsidR="001474D1" w:rsidRDefault="001474D1" w:rsidP="00AE06A1">
            <w:pPr>
              <w:pStyle w:val="TableParagraph"/>
              <w:spacing w:line="246" w:lineRule="exact"/>
              <w:ind w:left="129"/>
            </w:pPr>
            <w:r>
              <w:t>2.2.2.2.135.</w:t>
            </w:r>
          </w:p>
        </w:tc>
        <w:tc>
          <w:tcPr>
            <w:tcW w:w="5493" w:type="dxa"/>
          </w:tcPr>
          <w:p w:rsidR="001474D1" w:rsidRDefault="001474D1" w:rsidP="00AE06A1">
            <w:pPr>
              <w:pStyle w:val="TableParagraph"/>
              <w:spacing w:line="246" w:lineRule="exact"/>
              <w:ind w:left="107"/>
            </w:pPr>
            <w:r>
              <w:t>Фартук</w:t>
            </w:r>
            <w:r>
              <w:rPr>
                <w:spacing w:val="-2"/>
              </w:rPr>
              <w:t xml:space="preserve"> </w:t>
            </w:r>
            <w:r>
              <w:t>детский</w:t>
            </w:r>
          </w:p>
        </w:tc>
        <w:tc>
          <w:tcPr>
            <w:tcW w:w="720" w:type="dxa"/>
          </w:tcPr>
          <w:p w:rsidR="001474D1" w:rsidRDefault="001474D1" w:rsidP="00AE06A1">
            <w:pPr>
              <w:pStyle w:val="TableParagraph"/>
              <w:spacing w:line="246" w:lineRule="exact"/>
              <w:ind w:left="206"/>
            </w:pPr>
            <w:r>
              <w:t>шт.</w:t>
            </w:r>
          </w:p>
        </w:tc>
        <w:tc>
          <w:tcPr>
            <w:tcW w:w="1020" w:type="dxa"/>
          </w:tcPr>
          <w:p w:rsidR="001474D1" w:rsidRDefault="001474D1" w:rsidP="00AE06A1">
            <w:pPr>
              <w:pStyle w:val="TableParagraph"/>
              <w:spacing w:line="246" w:lineRule="exact"/>
              <w:ind w:left="128" w:right="116"/>
              <w:jc w:val="center"/>
            </w:pPr>
            <w:r>
              <w:t>25**</w:t>
            </w:r>
          </w:p>
        </w:tc>
        <w:tc>
          <w:tcPr>
            <w:tcW w:w="1035" w:type="dxa"/>
          </w:tcPr>
          <w:p w:rsidR="001474D1" w:rsidRDefault="001474D1" w:rsidP="00AE06A1">
            <w:pPr>
              <w:pStyle w:val="TableParagraph"/>
              <w:spacing w:line="246" w:lineRule="exact"/>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2.2.2.2.136.</w:t>
            </w:r>
          </w:p>
        </w:tc>
        <w:tc>
          <w:tcPr>
            <w:tcW w:w="5493" w:type="dxa"/>
          </w:tcPr>
          <w:p w:rsidR="001474D1" w:rsidRDefault="001474D1" w:rsidP="00AE06A1">
            <w:pPr>
              <w:pStyle w:val="TableParagraph"/>
              <w:ind w:left="107"/>
            </w:pPr>
            <w:r>
              <w:t>Воздушные</w:t>
            </w:r>
            <w:r>
              <w:rPr>
                <w:spacing w:val="-1"/>
              </w:rPr>
              <w:t xml:space="preserve"> </w:t>
            </w:r>
            <w:r>
              <w:t>шары</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128" w:right="116"/>
              <w:jc w:val="center"/>
            </w:pPr>
            <w:r>
              <w:t>20**</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2"/>
        </w:trPr>
        <w:tc>
          <w:tcPr>
            <w:tcW w:w="1385" w:type="dxa"/>
            <w:shd w:val="clear" w:color="auto" w:fill="F1F1F1"/>
          </w:tcPr>
          <w:p w:rsidR="001474D1" w:rsidRDefault="001474D1" w:rsidP="00AE06A1">
            <w:pPr>
              <w:pStyle w:val="TableParagraph"/>
              <w:ind w:left="129"/>
              <w:rPr>
                <w:i/>
              </w:rPr>
            </w:pPr>
            <w:r>
              <w:rPr>
                <w:i/>
              </w:rPr>
              <w:t>2.2.3.</w:t>
            </w:r>
          </w:p>
        </w:tc>
        <w:tc>
          <w:tcPr>
            <w:tcW w:w="9274" w:type="dxa"/>
            <w:gridSpan w:val="5"/>
            <w:shd w:val="clear" w:color="auto" w:fill="F1F1F1"/>
          </w:tcPr>
          <w:p w:rsidR="001474D1" w:rsidRDefault="001474D1" w:rsidP="00AE06A1">
            <w:pPr>
              <w:pStyle w:val="TableParagraph"/>
              <w:ind w:left="107"/>
              <w:rPr>
                <w:i/>
              </w:rPr>
            </w:pPr>
            <w:r>
              <w:rPr>
                <w:i/>
              </w:rPr>
              <w:t>Рабочее</w:t>
            </w:r>
            <w:r>
              <w:rPr>
                <w:i/>
                <w:spacing w:val="-11"/>
              </w:rPr>
              <w:t xml:space="preserve"> </w:t>
            </w:r>
            <w:r>
              <w:rPr>
                <w:i/>
              </w:rPr>
              <w:t>место</w:t>
            </w:r>
            <w:r>
              <w:rPr>
                <w:i/>
                <w:spacing w:val="-9"/>
              </w:rPr>
              <w:t xml:space="preserve"> </w:t>
            </w:r>
            <w:r>
              <w:rPr>
                <w:i/>
              </w:rPr>
              <w:t>воспитателя</w:t>
            </w:r>
          </w:p>
        </w:tc>
      </w:tr>
      <w:tr w:rsidR="001474D1" w:rsidTr="00AE06A1">
        <w:trPr>
          <w:trHeight w:val="290"/>
        </w:trPr>
        <w:tc>
          <w:tcPr>
            <w:tcW w:w="1385" w:type="dxa"/>
          </w:tcPr>
          <w:p w:rsidR="001474D1" w:rsidRDefault="001474D1" w:rsidP="00AE06A1">
            <w:pPr>
              <w:pStyle w:val="TableParagraph"/>
              <w:spacing w:line="244" w:lineRule="exact"/>
              <w:ind w:left="129"/>
            </w:pPr>
            <w:r>
              <w:t>2.2.3.1.</w:t>
            </w:r>
          </w:p>
        </w:tc>
        <w:tc>
          <w:tcPr>
            <w:tcW w:w="5493" w:type="dxa"/>
          </w:tcPr>
          <w:p w:rsidR="001474D1" w:rsidRDefault="001474D1" w:rsidP="00AE06A1">
            <w:pPr>
              <w:pStyle w:val="TableParagraph"/>
              <w:spacing w:line="244" w:lineRule="exact"/>
              <w:ind w:left="107"/>
            </w:pPr>
            <w:r>
              <w:t>Интерактивная</w:t>
            </w:r>
            <w:r>
              <w:rPr>
                <w:spacing w:val="-7"/>
              </w:rPr>
              <w:t xml:space="preserve"> </w:t>
            </w:r>
            <w:r>
              <w:t>панель</w:t>
            </w:r>
          </w:p>
        </w:tc>
        <w:tc>
          <w:tcPr>
            <w:tcW w:w="720" w:type="dxa"/>
          </w:tcPr>
          <w:p w:rsidR="001474D1" w:rsidRDefault="001474D1" w:rsidP="00AE06A1">
            <w:pPr>
              <w:pStyle w:val="TableParagraph"/>
              <w:spacing w:line="244" w:lineRule="exact"/>
              <w:ind w:left="206"/>
            </w:pPr>
            <w:r>
              <w:t>шт.</w:t>
            </w:r>
          </w:p>
        </w:tc>
        <w:tc>
          <w:tcPr>
            <w:tcW w:w="1020" w:type="dxa"/>
          </w:tcPr>
          <w:p w:rsidR="001474D1" w:rsidRDefault="001474D1" w:rsidP="00AE06A1">
            <w:pPr>
              <w:pStyle w:val="TableParagraph"/>
              <w:spacing w:line="244" w:lineRule="exact"/>
              <w:ind w:left="7"/>
              <w:jc w:val="center"/>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spacing w:line="244" w:lineRule="exact"/>
              <w:ind w:left="6"/>
              <w:jc w:val="center"/>
            </w:pPr>
            <w:r>
              <w:t>+</w:t>
            </w:r>
          </w:p>
        </w:tc>
      </w:tr>
      <w:tr w:rsidR="001474D1" w:rsidTr="00AE06A1">
        <w:trPr>
          <w:trHeight w:val="873"/>
        </w:trPr>
        <w:tc>
          <w:tcPr>
            <w:tcW w:w="1385" w:type="dxa"/>
          </w:tcPr>
          <w:p w:rsidR="001474D1" w:rsidRDefault="001474D1" w:rsidP="00AE06A1">
            <w:pPr>
              <w:pStyle w:val="TableParagraph"/>
              <w:spacing w:before="4"/>
              <w:rPr>
                <w:sz w:val="24"/>
              </w:rPr>
            </w:pPr>
          </w:p>
          <w:p w:rsidR="001474D1" w:rsidRDefault="001474D1" w:rsidP="00AE06A1">
            <w:pPr>
              <w:pStyle w:val="TableParagraph"/>
              <w:spacing w:before="1"/>
              <w:ind w:left="129"/>
            </w:pPr>
            <w:r>
              <w:t>2.2.3.2.</w:t>
            </w:r>
          </w:p>
        </w:tc>
        <w:tc>
          <w:tcPr>
            <w:tcW w:w="5493" w:type="dxa"/>
          </w:tcPr>
          <w:p w:rsidR="001474D1" w:rsidRPr="00AE06A1" w:rsidRDefault="001474D1" w:rsidP="00AE06A1">
            <w:pPr>
              <w:pStyle w:val="TableParagraph"/>
              <w:tabs>
                <w:tab w:val="left" w:pos="1617"/>
                <w:tab w:val="left" w:pos="2864"/>
                <w:tab w:val="left" w:pos="3407"/>
              </w:tabs>
              <w:spacing w:line="276" w:lineRule="auto"/>
              <w:ind w:left="107" w:right="99"/>
              <w:rPr>
                <w:lang w:val="ru-RU"/>
              </w:rPr>
            </w:pPr>
            <w:r w:rsidRPr="00AE06A1">
              <w:rPr>
                <w:lang w:val="ru-RU"/>
              </w:rPr>
              <w:t>Компьютер</w:t>
            </w:r>
            <w:r w:rsidRPr="00AE06A1">
              <w:rPr>
                <w:lang w:val="ru-RU"/>
              </w:rPr>
              <w:tab/>
              <w:t>педагога</w:t>
            </w:r>
            <w:r w:rsidRPr="00AE06A1">
              <w:rPr>
                <w:lang w:val="ru-RU"/>
              </w:rPr>
              <w:tab/>
              <w:t>с</w:t>
            </w:r>
            <w:r w:rsidRPr="00AE06A1">
              <w:rPr>
                <w:lang w:val="ru-RU"/>
              </w:rPr>
              <w:tab/>
            </w:r>
            <w:r w:rsidRPr="00AE06A1">
              <w:rPr>
                <w:spacing w:val="-2"/>
                <w:lang w:val="ru-RU"/>
              </w:rPr>
              <w:t>периферией/Ноутбук</w:t>
            </w:r>
            <w:r w:rsidRPr="00AE06A1">
              <w:rPr>
                <w:spacing w:val="-52"/>
                <w:lang w:val="ru-RU"/>
              </w:rPr>
              <w:t xml:space="preserve"> </w:t>
            </w:r>
            <w:r w:rsidRPr="00AE06A1">
              <w:rPr>
                <w:lang w:val="ru-RU"/>
              </w:rPr>
              <w:t>(лицензионное</w:t>
            </w:r>
            <w:r w:rsidRPr="00AE06A1">
              <w:rPr>
                <w:spacing w:val="-3"/>
                <w:lang w:val="ru-RU"/>
              </w:rPr>
              <w:t xml:space="preserve"> </w:t>
            </w:r>
            <w:r w:rsidRPr="00AE06A1">
              <w:rPr>
                <w:lang w:val="ru-RU"/>
              </w:rPr>
              <w:t>программное</w:t>
            </w:r>
            <w:r w:rsidRPr="00AE06A1">
              <w:rPr>
                <w:spacing w:val="-3"/>
                <w:lang w:val="ru-RU"/>
              </w:rPr>
              <w:t xml:space="preserve"> </w:t>
            </w:r>
            <w:r w:rsidRPr="00AE06A1">
              <w:rPr>
                <w:lang w:val="ru-RU"/>
              </w:rPr>
              <w:t>обеспечение,</w:t>
            </w:r>
            <w:r w:rsidRPr="00AE06A1">
              <w:rPr>
                <w:spacing w:val="-2"/>
                <w:lang w:val="ru-RU"/>
              </w:rPr>
              <w:t xml:space="preserve"> </w:t>
            </w:r>
            <w:r w:rsidRPr="00AE06A1">
              <w:rPr>
                <w:lang w:val="ru-RU"/>
              </w:rPr>
              <w:t>программное</w:t>
            </w:r>
          </w:p>
          <w:p w:rsidR="001474D1" w:rsidRDefault="001474D1" w:rsidP="00AE06A1">
            <w:pPr>
              <w:pStyle w:val="TableParagraph"/>
              <w:ind w:left="107"/>
            </w:pPr>
            <w:r>
              <w:t>обеспечение)</w:t>
            </w:r>
          </w:p>
        </w:tc>
        <w:tc>
          <w:tcPr>
            <w:tcW w:w="720" w:type="dxa"/>
          </w:tcPr>
          <w:p w:rsidR="001474D1" w:rsidRDefault="001474D1" w:rsidP="00AE06A1">
            <w:pPr>
              <w:pStyle w:val="TableParagraph"/>
              <w:spacing w:before="4"/>
              <w:rPr>
                <w:sz w:val="24"/>
              </w:rPr>
            </w:pPr>
          </w:p>
          <w:p w:rsidR="001474D1" w:rsidRDefault="001474D1" w:rsidP="00AE06A1">
            <w:pPr>
              <w:pStyle w:val="TableParagraph"/>
              <w:spacing w:before="1"/>
              <w:ind w:left="206"/>
            </w:pPr>
            <w:r>
              <w:t>шт.</w:t>
            </w:r>
          </w:p>
        </w:tc>
        <w:tc>
          <w:tcPr>
            <w:tcW w:w="1020" w:type="dxa"/>
          </w:tcPr>
          <w:p w:rsidR="001474D1" w:rsidRDefault="001474D1" w:rsidP="00AE06A1">
            <w:pPr>
              <w:pStyle w:val="TableParagraph"/>
              <w:spacing w:before="4"/>
              <w:rPr>
                <w:sz w:val="24"/>
              </w:rPr>
            </w:pPr>
          </w:p>
          <w:p w:rsidR="001474D1" w:rsidRDefault="001474D1" w:rsidP="00AE06A1">
            <w:pPr>
              <w:pStyle w:val="TableParagraph"/>
              <w:spacing w:before="1"/>
              <w:ind w:left="7"/>
              <w:jc w:val="center"/>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r w:rsidR="001474D1" w:rsidTr="00AE06A1">
        <w:trPr>
          <w:trHeight w:val="290"/>
        </w:trPr>
        <w:tc>
          <w:tcPr>
            <w:tcW w:w="1385" w:type="dxa"/>
          </w:tcPr>
          <w:p w:rsidR="001474D1" w:rsidRDefault="001474D1" w:rsidP="00AE06A1">
            <w:pPr>
              <w:pStyle w:val="TableParagraph"/>
              <w:ind w:left="129"/>
            </w:pPr>
            <w:r>
              <w:t>2.2.3.3.</w:t>
            </w:r>
          </w:p>
        </w:tc>
        <w:tc>
          <w:tcPr>
            <w:tcW w:w="5493" w:type="dxa"/>
          </w:tcPr>
          <w:p w:rsidR="001474D1" w:rsidRDefault="001474D1" w:rsidP="00AE06A1">
            <w:pPr>
              <w:pStyle w:val="TableParagraph"/>
              <w:ind w:left="107"/>
            </w:pPr>
            <w:r>
              <w:t>Кресло</w:t>
            </w:r>
            <w:r>
              <w:rPr>
                <w:spacing w:val="-3"/>
              </w:rPr>
              <w:t xml:space="preserve"> </w:t>
            </w:r>
            <w:r>
              <w:t>педагога</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2"/>
        </w:trPr>
        <w:tc>
          <w:tcPr>
            <w:tcW w:w="1385" w:type="dxa"/>
          </w:tcPr>
          <w:p w:rsidR="001474D1" w:rsidRDefault="001474D1" w:rsidP="00AE06A1">
            <w:pPr>
              <w:pStyle w:val="TableParagraph"/>
              <w:ind w:left="129"/>
            </w:pPr>
            <w:r>
              <w:t>2.2.3.4.</w:t>
            </w:r>
          </w:p>
        </w:tc>
        <w:tc>
          <w:tcPr>
            <w:tcW w:w="5493" w:type="dxa"/>
          </w:tcPr>
          <w:p w:rsidR="001474D1" w:rsidRDefault="001474D1" w:rsidP="00AE06A1">
            <w:pPr>
              <w:pStyle w:val="TableParagraph"/>
              <w:ind w:left="107"/>
            </w:pPr>
            <w:r>
              <w:t>Многофункциональное</w:t>
            </w:r>
            <w:r>
              <w:rPr>
                <w:spacing w:val="-9"/>
              </w:rPr>
              <w:t xml:space="preserve"> </w:t>
            </w:r>
            <w:r>
              <w:t>устройство/принтер</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r w:rsidR="001474D1" w:rsidTr="00AE06A1">
        <w:trPr>
          <w:trHeight w:val="290"/>
        </w:trPr>
        <w:tc>
          <w:tcPr>
            <w:tcW w:w="1385" w:type="dxa"/>
          </w:tcPr>
          <w:p w:rsidR="001474D1" w:rsidRDefault="001474D1" w:rsidP="00AE06A1">
            <w:pPr>
              <w:pStyle w:val="TableParagraph"/>
              <w:ind w:left="129"/>
            </w:pPr>
            <w:r>
              <w:t>2.2.3.5.</w:t>
            </w:r>
          </w:p>
        </w:tc>
        <w:tc>
          <w:tcPr>
            <w:tcW w:w="5493" w:type="dxa"/>
          </w:tcPr>
          <w:p w:rsidR="001474D1" w:rsidRDefault="001474D1" w:rsidP="00AE06A1">
            <w:pPr>
              <w:pStyle w:val="TableParagraph"/>
              <w:ind w:left="107"/>
            </w:pPr>
            <w:r>
              <w:t>Стол</w:t>
            </w:r>
            <w:r>
              <w:rPr>
                <w:spacing w:val="-9"/>
              </w:rPr>
              <w:t xml:space="preserve"> </w:t>
            </w:r>
            <w:r>
              <w:t>педагога</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2.2.3.6.</w:t>
            </w:r>
          </w:p>
        </w:tc>
        <w:tc>
          <w:tcPr>
            <w:tcW w:w="5493" w:type="dxa"/>
          </w:tcPr>
          <w:p w:rsidR="001474D1" w:rsidRDefault="001474D1" w:rsidP="00AE06A1">
            <w:pPr>
              <w:pStyle w:val="TableParagraph"/>
              <w:ind w:left="107"/>
            </w:pPr>
            <w:r>
              <w:t>Шкаф</w:t>
            </w:r>
            <w:r>
              <w:rPr>
                <w:spacing w:val="-5"/>
              </w:rPr>
              <w:t xml:space="preserve"> </w:t>
            </w:r>
            <w:r>
              <w:t>для</w:t>
            </w:r>
            <w:r>
              <w:rPr>
                <w:spacing w:val="-4"/>
              </w:rPr>
              <w:t xml:space="preserve"> </w:t>
            </w:r>
            <w:r>
              <w:t>одежды</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2"/>
        </w:trPr>
        <w:tc>
          <w:tcPr>
            <w:tcW w:w="1385" w:type="dxa"/>
            <w:shd w:val="clear" w:color="auto" w:fill="F1F1F1"/>
          </w:tcPr>
          <w:p w:rsidR="001474D1" w:rsidRDefault="001474D1" w:rsidP="00AE06A1">
            <w:pPr>
              <w:pStyle w:val="TableParagraph"/>
              <w:ind w:left="129"/>
              <w:rPr>
                <w:i/>
              </w:rPr>
            </w:pPr>
            <w:r>
              <w:rPr>
                <w:i/>
              </w:rPr>
              <w:t>2.2.4.</w:t>
            </w:r>
          </w:p>
        </w:tc>
        <w:tc>
          <w:tcPr>
            <w:tcW w:w="9274" w:type="dxa"/>
            <w:gridSpan w:val="5"/>
            <w:shd w:val="clear" w:color="auto" w:fill="F1F1F1"/>
          </w:tcPr>
          <w:p w:rsidR="001474D1" w:rsidRDefault="001474D1" w:rsidP="00AE06A1">
            <w:pPr>
              <w:pStyle w:val="TableParagraph"/>
              <w:ind w:left="107"/>
              <w:rPr>
                <w:i/>
              </w:rPr>
            </w:pPr>
            <w:r>
              <w:rPr>
                <w:i/>
              </w:rPr>
              <w:t>Спальня</w:t>
            </w:r>
          </w:p>
        </w:tc>
      </w:tr>
      <w:tr w:rsidR="001474D1" w:rsidTr="00AE06A1">
        <w:trPr>
          <w:trHeight w:val="474"/>
        </w:trPr>
        <w:tc>
          <w:tcPr>
            <w:tcW w:w="1385" w:type="dxa"/>
          </w:tcPr>
          <w:p w:rsidR="001474D1" w:rsidRDefault="001474D1" w:rsidP="00AE06A1">
            <w:pPr>
              <w:pStyle w:val="TableParagraph"/>
              <w:ind w:left="129"/>
            </w:pPr>
            <w:r>
              <w:t>2.2.4.1.</w:t>
            </w:r>
          </w:p>
        </w:tc>
        <w:tc>
          <w:tcPr>
            <w:tcW w:w="5493" w:type="dxa"/>
          </w:tcPr>
          <w:p w:rsidR="001474D1" w:rsidRDefault="001474D1" w:rsidP="00AE06A1">
            <w:pPr>
              <w:pStyle w:val="TableParagraph"/>
              <w:ind w:left="107"/>
            </w:pPr>
            <w:r>
              <w:t>Кровать</w:t>
            </w:r>
          </w:p>
        </w:tc>
        <w:tc>
          <w:tcPr>
            <w:tcW w:w="1740" w:type="dxa"/>
            <w:gridSpan w:val="2"/>
          </w:tcPr>
          <w:p w:rsidR="001474D1" w:rsidRPr="00AE06A1" w:rsidRDefault="001474D1" w:rsidP="00AE06A1">
            <w:pPr>
              <w:pStyle w:val="TableParagraph"/>
              <w:spacing w:line="199" w:lineRule="exact"/>
              <w:ind w:left="190" w:right="183"/>
              <w:jc w:val="center"/>
              <w:rPr>
                <w:sz w:val="18"/>
                <w:lang w:val="ru-RU"/>
              </w:rPr>
            </w:pPr>
            <w:r w:rsidRPr="00AE06A1">
              <w:rPr>
                <w:sz w:val="18"/>
                <w:lang w:val="ru-RU"/>
              </w:rPr>
              <w:t>по</w:t>
            </w:r>
            <w:r w:rsidRPr="00AE06A1">
              <w:rPr>
                <w:spacing w:val="-5"/>
                <w:sz w:val="18"/>
                <w:lang w:val="ru-RU"/>
              </w:rPr>
              <w:t xml:space="preserve"> </w:t>
            </w:r>
            <w:r w:rsidRPr="00AE06A1">
              <w:rPr>
                <w:sz w:val="18"/>
                <w:lang w:val="ru-RU"/>
              </w:rPr>
              <w:t>кол-ву</w:t>
            </w:r>
            <w:r w:rsidRPr="00AE06A1">
              <w:rPr>
                <w:spacing w:val="-8"/>
                <w:sz w:val="18"/>
                <w:lang w:val="ru-RU"/>
              </w:rPr>
              <w:t xml:space="preserve"> </w:t>
            </w:r>
            <w:r w:rsidRPr="00AE06A1">
              <w:rPr>
                <w:sz w:val="18"/>
                <w:lang w:val="ru-RU"/>
              </w:rPr>
              <w:t>детей</w:t>
            </w:r>
            <w:r w:rsidRPr="00AE06A1">
              <w:rPr>
                <w:spacing w:val="-5"/>
                <w:sz w:val="18"/>
                <w:lang w:val="ru-RU"/>
              </w:rPr>
              <w:t xml:space="preserve"> </w:t>
            </w:r>
            <w:r w:rsidRPr="00AE06A1">
              <w:rPr>
                <w:sz w:val="18"/>
                <w:lang w:val="ru-RU"/>
              </w:rPr>
              <w:t>в</w:t>
            </w:r>
          </w:p>
          <w:p w:rsidR="001474D1" w:rsidRPr="00AE06A1" w:rsidRDefault="001474D1" w:rsidP="00AE06A1">
            <w:pPr>
              <w:pStyle w:val="TableParagraph"/>
              <w:spacing w:before="30"/>
              <w:ind w:left="188" w:right="183"/>
              <w:jc w:val="center"/>
              <w:rPr>
                <w:sz w:val="18"/>
                <w:lang w:val="ru-RU"/>
              </w:rPr>
            </w:pPr>
            <w:r w:rsidRPr="00AE06A1">
              <w:rPr>
                <w:sz w:val="18"/>
                <w:lang w:val="ru-RU"/>
              </w:rPr>
              <w:t>группе</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477"/>
        </w:trPr>
        <w:tc>
          <w:tcPr>
            <w:tcW w:w="1385" w:type="dxa"/>
          </w:tcPr>
          <w:p w:rsidR="001474D1" w:rsidRDefault="001474D1" w:rsidP="00AE06A1">
            <w:pPr>
              <w:pStyle w:val="TableParagraph"/>
              <w:ind w:left="129"/>
            </w:pPr>
            <w:r>
              <w:t>2.2.4.2.</w:t>
            </w:r>
          </w:p>
        </w:tc>
        <w:tc>
          <w:tcPr>
            <w:tcW w:w="5493" w:type="dxa"/>
          </w:tcPr>
          <w:p w:rsidR="001474D1" w:rsidRPr="00AE06A1" w:rsidRDefault="001474D1" w:rsidP="00AE06A1">
            <w:pPr>
              <w:pStyle w:val="TableParagraph"/>
              <w:ind w:left="107"/>
              <w:rPr>
                <w:lang w:val="ru-RU"/>
              </w:rPr>
            </w:pPr>
            <w:r w:rsidRPr="00AE06A1">
              <w:rPr>
                <w:lang w:val="ru-RU"/>
              </w:rPr>
              <w:t>Постельное</w:t>
            </w:r>
            <w:r w:rsidRPr="00AE06A1">
              <w:rPr>
                <w:spacing w:val="-8"/>
                <w:lang w:val="ru-RU"/>
              </w:rPr>
              <w:t xml:space="preserve"> </w:t>
            </w:r>
            <w:r w:rsidRPr="00AE06A1">
              <w:rPr>
                <w:lang w:val="ru-RU"/>
              </w:rPr>
              <w:t>белье</w:t>
            </w:r>
            <w:r w:rsidRPr="00AE06A1">
              <w:rPr>
                <w:spacing w:val="-5"/>
                <w:lang w:val="ru-RU"/>
              </w:rPr>
              <w:t xml:space="preserve"> </w:t>
            </w:r>
            <w:r w:rsidRPr="00AE06A1">
              <w:rPr>
                <w:lang w:val="ru-RU"/>
              </w:rPr>
              <w:t>(наволочка,</w:t>
            </w:r>
            <w:r w:rsidRPr="00AE06A1">
              <w:rPr>
                <w:spacing w:val="-6"/>
                <w:lang w:val="ru-RU"/>
              </w:rPr>
              <w:t xml:space="preserve"> </w:t>
            </w:r>
            <w:r w:rsidRPr="00AE06A1">
              <w:rPr>
                <w:lang w:val="ru-RU"/>
              </w:rPr>
              <w:t>простынь,</w:t>
            </w:r>
            <w:r w:rsidRPr="00AE06A1">
              <w:rPr>
                <w:spacing w:val="-5"/>
                <w:lang w:val="ru-RU"/>
              </w:rPr>
              <w:t xml:space="preserve"> </w:t>
            </w:r>
            <w:r w:rsidRPr="00AE06A1">
              <w:rPr>
                <w:lang w:val="ru-RU"/>
              </w:rPr>
              <w:t>пододеяльник)</w:t>
            </w:r>
          </w:p>
        </w:tc>
        <w:tc>
          <w:tcPr>
            <w:tcW w:w="1740" w:type="dxa"/>
            <w:gridSpan w:val="2"/>
          </w:tcPr>
          <w:p w:rsidR="001474D1" w:rsidRPr="00AE06A1" w:rsidRDefault="001474D1" w:rsidP="00AE06A1">
            <w:pPr>
              <w:pStyle w:val="TableParagraph"/>
              <w:spacing w:line="199" w:lineRule="exact"/>
              <w:ind w:left="182"/>
              <w:rPr>
                <w:sz w:val="18"/>
                <w:lang w:val="ru-RU"/>
              </w:rPr>
            </w:pPr>
            <w:r w:rsidRPr="00AE06A1">
              <w:rPr>
                <w:sz w:val="18"/>
                <w:lang w:val="ru-RU"/>
              </w:rPr>
              <w:t>по</w:t>
            </w:r>
            <w:r w:rsidRPr="00AE06A1">
              <w:rPr>
                <w:spacing w:val="-6"/>
                <w:sz w:val="18"/>
                <w:lang w:val="ru-RU"/>
              </w:rPr>
              <w:t xml:space="preserve"> </w:t>
            </w:r>
            <w:r w:rsidRPr="00AE06A1">
              <w:rPr>
                <w:sz w:val="18"/>
                <w:lang w:val="ru-RU"/>
              </w:rPr>
              <w:t>3</w:t>
            </w:r>
            <w:r w:rsidRPr="00AE06A1">
              <w:rPr>
                <w:spacing w:val="-5"/>
                <w:sz w:val="18"/>
                <w:lang w:val="ru-RU"/>
              </w:rPr>
              <w:t xml:space="preserve"> </w:t>
            </w:r>
            <w:r w:rsidRPr="00AE06A1">
              <w:rPr>
                <w:sz w:val="18"/>
                <w:lang w:val="ru-RU"/>
              </w:rPr>
              <w:t>комплекта</w:t>
            </w:r>
            <w:r w:rsidRPr="00AE06A1">
              <w:rPr>
                <w:spacing w:val="-7"/>
                <w:sz w:val="18"/>
                <w:lang w:val="ru-RU"/>
              </w:rPr>
              <w:t xml:space="preserve"> </w:t>
            </w:r>
            <w:r w:rsidRPr="00AE06A1">
              <w:rPr>
                <w:sz w:val="18"/>
                <w:lang w:val="ru-RU"/>
              </w:rPr>
              <w:t>на</w:t>
            </w:r>
          </w:p>
          <w:p w:rsidR="001474D1" w:rsidRPr="00AE06A1" w:rsidRDefault="001474D1" w:rsidP="00AE06A1">
            <w:pPr>
              <w:pStyle w:val="TableParagraph"/>
              <w:spacing w:before="33"/>
              <w:ind w:left="232"/>
              <w:rPr>
                <w:sz w:val="18"/>
                <w:lang w:val="ru-RU"/>
              </w:rPr>
            </w:pPr>
            <w:r w:rsidRPr="00AE06A1">
              <w:rPr>
                <w:sz w:val="18"/>
                <w:lang w:val="ru-RU"/>
              </w:rPr>
              <w:t>каждого</w:t>
            </w:r>
            <w:r w:rsidRPr="00AE06A1">
              <w:rPr>
                <w:spacing w:val="-7"/>
                <w:sz w:val="18"/>
                <w:lang w:val="ru-RU"/>
              </w:rPr>
              <w:t xml:space="preserve"> </w:t>
            </w:r>
            <w:r w:rsidRPr="00AE06A1">
              <w:rPr>
                <w:sz w:val="18"/>
                <w:lang w:val="ru-RU"/>
              </w:rPr>
              <w:t>ребенка</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580"/>
        </w:trPr>
        <w:tc>
          <w:tcPr>
            <w:tcW w:w="1385" w:type="dxa"/>
          </w:tcPr>
          <w:p w:rsidR="001474D1" w:rsidRDefault="001474D1" w:rsidP="00AE06A1">
            <w:pPr>
              <w:pStyle w:val="TableParagraph"/>
              <w:ind w:left="129"/>
            </w:pPr>
            <w:r>
              <w:t>2.2.4.3.</w:t>
            </w:r>
          </w:p>
        </w:tc>
        <w:tc>
          <w:tcPr>
            <w:tcW w:w="5493" w:type="dxa"/>
          </w:tcPr>
          <w:p w:rsidR="001474D1" w:rsidRPr="00AE06A1" w:rsidRDefault="001474D1" w:rsidP="00AE06A1">
            <w:pPr>
              <w:pStyle w:val="TableParagraph"/>
              <w:tabs>
                <w:tab w:val="left" w:pos="1744"/>
                <w:tab w:val="left" w:pos="3814"/>
                <w:tab w:val="left" w:pos="5068"/>
              </w:tabs>
              <w:ind w:left="107"/>
              <w:rPr>
                <w:lang w:val="ru-RU"/>
              </w:rPr>
            </w:pPr>
            <w:r w:rsidRPr="00AE06A1">
              <w:rPr>
                <w:lang w:val="ru-RU"/>
              </w:rPr>
              <w:t>Постельные</w:t>
            </w:r>
            <w:r w:rsidRPr="00AE06A1">
              <w:rPr>
                <w:lang w:val="ru-RU"/>
              </w:rPr>
              <w:tab/>
              <w:t>принадлежности</w:t>
            </w:r>
            <w:r w:rsidRPr="00AE06A1">
              <w:rPr>
                <w:lang w:val="ru-RU"/>
              </w:rPr>
              <w:tab/>
              <w:t>(матрас,</w:t>
            </w:r>
            <w:r w:rsidRPr="00AE06A1">
              <w:rPr>
                <w:lang w:val="ru-RU"/>
              </w:rPr>
              <w:tab/>
              <w:t>два</w:t>
            </w:r>
          </w:p>
          <w:p w:rsidR="001474D1" w:rsidRPr="00AE06A1" w:rsidRDefault="001474D1" w:rsidP="00AE06A1">
            <w:pPr>
              <w:pStyle w:val="TableParagraph"/>
              <w:spacing w:before="37"/>
              <w:ind w:left="107"/>
              <w:rPr>
                <w:lang w:val="ru-RU"/>
              </w:rPr>
            </w:pPr>
            <w:r w:rsidRPr="00AE06A1">
              <w:rPr>
                <w:lang w:val="ru-RU"/>
              </w:rPr>
              <w:t>наматрасника,</w:t>
            </w:r>
            <w:r w:rsidRPr="00AE06A1">
              <w:rPr>
                <w:spacing w:val="-10"/>
                <w:lang w:val="ru-RU"/>
              </w:rPr>
              <w:t xml:space="preserve"> </w:t>
            </w:r>
            <w:r w:rsidRPr="00AE06A1">
              <w:rPr>
                <w:lang w:val="ru-RU"/>
              </w:rPr>
              <w:t>подушка,</w:t>
            </w:r>
            <w:r w:rsidRPr="00AE06A1">
              <w:rPr>
                <w:spacing w:val="-10"/>
                <w:lang w:val="ru-RU"/>
              </w:rPr>
              <w:t xml:space="preserve"> </w:t>
            </w:r>
            <w:r w:rsidRPr="00AE06A1">
              <w:rPr>
                <w:lang w:val="ru-RU"/>
              </w:rPr>
              <w:t>одеяло)</w:t>
            </w:r>
          </w:p>
        </w:tc>
        <w:tc>
          <w:tcPr>
            <w:tcW w:w="1740" w:type="dxa"/>
            <w:gridSpan w:val="2"/>
          </w:tcPr>
          <w:p w:rsidR="001474D1" w:rsidRPr="00AE06A1" w:rsidRDefault="001474D1" w:rsidP="00AE06A1">
            <w:pPr>
              <w:pStyle w:val="TableParagraph"/>
              <w:spacing w:before="44" w:line="276" w:lineRule="auto"/>
              <w:ind w:left="606" w:right="199" w:hanging="396"/>
              <w:rPr>
                <w:sz w:val="18"/>
                <w:lang w:val="ru-RU"/>
              </w:rPr>
            </w:pPr>
            <w:r w:rsidRPr="00AE06A1">
              <w:rPr>
                <w:spacing w:val="-1"/>
                <w:sz w:val="18"/>
                <w:lang w:val="ru-RU"/>
              </w:rPr>
              <w:t>по</w:t>
            </w:r>
            <w:r w:rsidRPr="00AE06A1">
              <w:rPr>
                <w:spacing w:val="-6"/>
                <w:sz w:val="18"/>
                <w:lang w:val="ru-RU"/>
              </w:rPr>
              <w:t xml:space="preserve"> </w:t>
            </w:r>
            <w:r w:rsidRPr="00AE06A1">
              <w:rPr>
                <w:spacing w:val="-1"/>
                <w:sz w:val="18"/>
                <w:lang w:val="ru-RU"/>
              </w:rPr>
              <w:t>кол-ву</w:t>
            </w:r>
            <w:r w:rsidRPr="00AE06A1">
              <w:rPr>
                <w:spacing w:val="-9"/>
                <w:sz w:val="18"/>
                <w:lang w:val="ru-RU"/>
              </w:rPr>
              <w:t xml:space="preserve"> </w:t>
            </w:r>
            <w:r w:rsidRPr="00AE06A1">
              <w:rPr>
                <w:spacing w:val="-1"/>
                <w:sz w:val="18"/>
                <w:lang w:val="ru-RU"/>
              </w:rPr>
              <w:t>детей</w:t>
            </w:r>
            <w:r w:rsidRPr="00AE06A1">
              <w:rPr>
                <w:spacing w:val="-6"/>
                <w:sz w:val="18"/>
                <w:lang w:val="ru-RU"/>
              </w:rPr>
              <w:t xml:space="preserve"> </w:t>
            </w:r>
            <w:r w:rsidRPr="00AE06A1">
              <w:rPr>
                <w:sz w:val="18"/>
                <w:lang w:val="ru-RU"/>
              </w:rPr>
              <w:t>в</w:t>
            </w:r>
            <w:r w:rsidRPr="00AE06A1">
              <w:rPr>
                <w:spacing w:val="-42"/>
                <w:sz w:val="18"/>
                <w:lang w:val="ru-RU"/>
              </w:rPr>
              <w:t xml:space="preserve"> </w:t>
            </w:r>
            <w:r w:rsidRPr="00AE06A1">
              <w:rPr>
                <w:sz w:val="18"/>
                <w:lang w:val="ru-RU"/>
              </w:rPr>
              <w:t>группе</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2"/>
        </w:trPr>
        <w:tc>
          <w:tcPr>
            <w:tcW w:w="1385" w:type="dxa"/>
            <w:shd w:val="clear" w:color="auto" w:fill="F1F1F1"/>
          </w:tcPr>
          <w:p w:rsidR="001474D1" w:rsidRDefault="001474D1" w:rsidP="00AE06A1">
            <w:pPr>
              <w:pStyle w:val="TableParagraph"/>
              <w:ind w:left="129"/>
              <w:rPr>
                <w:i/>
              </w:rPr>
            </w:pPr>
            <w:r>
              <w:rPr>
                <w:i/>
              </w:rPr>
              <w:t>2.2.5.</w:t>
            </w:r>
          </w:p>
        </w:tc>
        <w:tc>
          <w:tcPr>
            <w:tcW w:w="9274" w:type="dxa"/>
            <w:gridSpan w:val="5"/>
            <w:shd w:val="clear" w:color="auto" w:fill="F1F1F1"/>
          </w:tcPr>
          <w:p w:rsidR="001474D1" w:rsidRDefault="001474D1" w:rsidP="00AE06A1">
            <w:pPr>
              <w:pStyle w:val="TableParagraph"/>
              <w:ind w:left="107"/>
              <w:rPr>
                <w:i/>
              </w:rPr>
            </w:pPr>
            <w:r>
              <w:rPr>
                <w:i/>
              </w:rPr>
              <w:t>Туалетная</w:t>
            </w:r>
            <w:r>
              <w:rPr>
                <w:i/>
                <w:spacing w:val="-10"/>
              </w:rPr>
              <w:t xml:space="preserve"> </w:t>
            </w:r>
            <w:r>
              <w:rPr>
                <w:i/>
              </w:rPr>
              <w:t>комната</w:t>
            </w:r>
          </w:p>
        </w:tc>
      </w:tr>
      <w:tr w:rsidR="001474D1" w:rsidTr="00AE06A1">
        <w:trPr>
          <w:trHeight w:val="474"/>
        </w:trPr>
        <w:tc>
          <w:tcPr>
            <w:tcW w:w="1385" w:type="dxa"/>
          </w:tcPr>
          <w:p w:rsidR="001474D1" w:rsidRDefault="001474D1" w:rsidP="00AE06A1">
            <w:pPr>
              <w:pStyle w:val="TableParagraph"/>
              <w:ind w:left="129"/>
            </w:pPr>
            <w:r>
              <w:t>2.2.5.1.</w:t>
            </w:r>
          </w:p>
        </w:tc>
        <w:tc>
          <w:tcPr>
            <w:tcW w:w="5493" w:type="dxa"/>
          </w:tcPr>
          <w:p w:rsidR="001474D1" w:rsidRDefault="001474D1" w:rsidP="00AE06A1">
            <w:pPr>
              <w:pStyle w:val="TableParagraph"/>
              <w:ind w:left="107"/>
            </w:pPr>
            <w:r>
              <w:t>Горшки</w:t>
            </w:r>
          </w:p>
        </w:tc>
        <w:tc>
          <w:tcPr>
            <w:tcW w:w="1740" w:type="dxa"/>
            <w:gridSpan w:val="2"/>
          </w:tcPr>
          <w:p w:rsidR="001474D1" w:rsidRPr="00AE06A1" w:rsidRDefault="001474D1" w:rsidP="00AE06A1">
            <w:pPr>
              <w:pStyle w:val="TableParagraph"/>
              <w:spacing w:line="199" w:lineRule="exact"/>
              <w:ind w:left="190" w:right="183"/>
              <w:jc w:val="center"/>
              <w:rPr>
                <w:sz w:val="18"/>
                <w:lang w:val="ru-RU"/>
              </w:rPr>
            </w:pPr>
            <w:r w:rsidRPr="00AE06A1">
              <w:rPr>
                <w:sz w:val="18"/>
                <w:lang w:val="ru-RU"/>
              </w:rPr>
              <w:t>по</w:t>
            </w:r>
            <w:r w:rsidRPr="00AE06A1">
              <w:rPr>
                <w:spacing w:val="-5"/>
                <w:sz w:val="18"/>
                <w:lang w:val="ru-RU"/>
              </w:rPr>
              <w:t xml:space="preserve"> </w:t>
            </w:r>
            <w:r w:rsidRPr="00AE06A1">
              <w:rPr>
                <w:sz w:val="18"/>
                <w:lang w:val="ru-RU"/>
              </w:rPr>
              <w:t>кол-ву</w:t>
            </w:r>
            <w:r w:rsidRPr="00AE06A1">
              <w:rPr>
                <w:spacing w:val="-8"/>
                <w:sz w:val="18"/>
                <w:lang w:val="ru-RU"/>
              </w:rPr>
              <w:t xml:space="preserve"> </w:t>
            </w:r>
            <w:r w:rsidRPr="00AE06A1">
              <w:rPr>
                <w:sz w:val="18"/>
                <w:lang w:val="ru-RU"/>
              </w:rPr>
              <w:t>детей</w:t>
            </w:r>
            <w:r w:rsidRPr="00AE06A1">
              <w:rPr>
                <w:spacing w:val="-5"/>
                <w:sz w:val="18"/>
                <w:lang w:val="ru-RU"/>
              </w:rPr>
              <w:t xml:space="preserve"> </w:t>
            </w:r>
            <w:r w:rsidRPr="00AE06A1">
              <w:rPr>
                <w:sz w:val="18"/>
                <w:lang w:val="ru-RU"/>
              </w:rPr>
              <w:t>в</w:t>
            </w:r>
          </w:p>
          <w:p w:rsidR="001474D1" w:rsidRPr="00AE06A1" w:rsidRDefault="001474D1" w:rsidP="00AE06A1">
            <w:pPr>
              <w:pStyle w:val="TableParagraph"/>
              <w:spacing w:before="30"/>
              <w:ind w:left="188" w:right="183"/>
              <w:jc w:val="center"/>
              <w:rPr>
                <w:sz w:val="18"/>
                <w:lang w:val="ru-RU"/>
              </w:rPr>
            </w:pPr>
            <w:r w:rsidRPr="00AE06A1">
              <w:rPr>
                <w:sz w:val="18"/>
                <w:lang w:val="ru-RU"/>
              </w:rPr>
              <w:t>группе</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1163"/>
        </w:trPr>
        <w:tc>
          <w:tcPr>
            <w:tcW w:w="1385" w:type="dxa"/>
          </w:tcPr>
          <w:p w:rsidR="001474D1" w:rsidRDefault="001474D1" w:rsidP="00AE06A1">
            <w:pPr>
              <w:pStyle w:val="TableParagraph"/>
              <w:ind w:left="129"/>
            </w:pPr>
            <w:r>
              <w:t>2.2.5.2.</w:t>
            </w:r>
          </w:p>
        </w:tc>
        <w:tc>
          <w:tcPr>
            <w:tcW w:w="5493" w:type="dxa"/>
          </w:tcPr>
          <w:p w:rsidR="001474D1" w:rsidRPr="00AE06A1" w:rsidRDefault="001474D1" w:rsidP="00AE06A1">
            <w:pPr>
              <w:pStyle w:val="TableParagraph"/>
              <w:spacing w:line="276" w:lineRule="auto"/>
              <w:ind w:left="107" w:right="98"/>
              <w:jc w:val="both"/>
              <w:rPr>
                <w:lang w:val="ru-RU"/>
              </w:rPr>
            </w:pPr>
            <w:r w:rsidRPr="00AE06A1">
              <w:rPr>
                <w:lang w:val="ru-RU"/>
              </w:rPr>
              <w:t>Емкости для хранения и разведения дезинфицирующих</w:t>
            </w:r>
            <w:r w:rsidRPr="00AE06A1">
              <w:rPr>
                <w:spacing w:val="-52"/>
                <w:lang w:val="ru-RU"/>
              </w:rPr>
              <w:t xml:space="preserve"> </w:t>
            </w:r>
            <w:r w:rsidRPr="00AE06A1">
              <w:rPr>
                <w:lang w:val="ru-RU"/>
              </w:rPr>
              <w:t>средств,</w:t>
            </w:r>
            <w:r w:rsidRPr="00AE06A1">
              <w:rPr>
                <w:spacing w:val="1"/>
                <w:lang w:val="ru-RU"/>
              </w:rPr>
              <w:t xml:space="preserve"> </w:t>
            </w:r>
            <w:r w:rsidRPr="00AE06A1">
              <w:rPr>
                <w:lang w:val="ru-RU"/>
              </w:rPr>
              <w:t>уборочный</w:t>
            </w:r>
            <w:r w:rsidRPr="00AE06A1">
              <w:rPr>
                <w:spacing w:val="1"/>
                <w:lang w:val="ru-RU"/>
              </w:rPr>
              <w:t xml:space="preserve"> </w:t>
            </w:r>
            <w:r w:rsidRPr="00AE06A1">
              <w:rPr>
                <w:lang w:val="ru-RU"/>
              </w:rPr>
              <w:t>инвентарь,</w:t>
            </w:r>
            <w:r w:rsidRPr="00AE06A1">
              <w:rPr>
                <w:spacing w:val="1"/>
                <w:lang w:val="ru-RU"/>
              </w:rPr>
              <w:t xml:space="preserve"> </w:t>
            </w:r>
            <w:r w:rsidRPr="00AE06A1">
              <w:rPr>
                <w:lang w:val="ru-RU"/>
              </w:rPr>
              <w:t>ерши</w:t>
            </w:r>
            <w:r w:rsidRPr="00AE06A1">
              <w:rPr>
                <w:spacing w:val="1"/>
                <w:lang w:val="ru-RU"/>
              </w:rPr>
              <w:t xml:space="preserve"> </w:t>
            </w:r>
            <w:r w:rsidRPr="00AE06A1">
              <w:rPr>
                <w:lang w:val="ru-RU"/>
              </w:rPr>
              <w:t>для</w:t>
            </w:r>
            <w:r w:rsidRPr="00AE06A1">
              <w:rPr>
                <w:spacing w:val="1"/>
                <w:lang w:val="ru-RU"/>
              </w:rPr>
              <w:t xml:space="preserve"> </w:t>
            </w:r>
            <w:r w:rsidRPr="00AE06A1">
              <w:rPr>
                <w:lang w:val="ru-RU"/>
              </w:rPr>
              <w:t>обработки</w:t>
            </w:r>
            <w:r w:rsidRPr="00AE06A1">
              <w:rPr>
                <w:spacing w:val="1"/>
                <w:lang w:val="ru-RU"/>
              </w:rPr>
              <w:t xml:space="preserve"> </w:t>
            </w:r>
            <w:r w:rsidRPr="00AE06A1">
              <w:rPr>
                <w:lang w:val="ru-RU"/>
              </w:rPr>
              <w:t>горшков,</w:t>
            </w:r>
            <w:r w:rsidRPr="00AE06A1">
              <w:rPr>
                <w:spacing w:val="12"/>
                <w:lang w:val="ru-RU"/>
              </w:rPr>
              <w:t xml:space="preserve"> </w:t>
            </w:r>
            <w:r w:rsidRPr="00AE06A1">
              <w:rPr>
                <w:lang w:val="ru-RU"/>
              </w:rPr>
              <w:t>емкости</w:t>
            </w:r>
            <w:r w:rsidRPr="00AE06A1">
              <w:rPr>
                <w:spacing w:val="12"/>
                <w:lang w:val="ru-RU"/>
              </w:rPr>
              <w:t xml:space="preserve"> </w:t>
            </w:r>
            <w:r w:rsidRPr="00AE06A1">
              <w:rPr>
                <w:lang w:val="ru-RU"/>
              </w:rPr>
              <w:t>для</w:t>
            </w:r>
            <w:r w:rsidRPr="00AE06A1">
              <w:rPr>
                <w:spacing w:val="11"/>
                <w:lang w:val="ru-RU"/>
              </w:rPr>
              <w:t xml:space="preserve"> </w:t>
            </w:r>
            <w:r w:rsidRPr="00AE06A1">
              <w:rPr>
                <w:lang w:val="ru-RU"/>
              </w:rPr>
              <w:t>обработки</w:t>
            </w:r>
            <w:r w:rsidRPr="00AE06A1">
              <w:rPr>
                <w:spacing w:val="11"/>
                <w:lang w:val="ru-RU"/>
              </w:rPr>
              <w:t xml:space="preserve"> </w:t>
            </w:r>
            <w:r w:rsidRPr="00AE06A1">
              <w:rPr>
                <w:lang w:val="ru-RU"/>
              </w:rPr>
              <w:t>игрушек,</w:t>
            </w:r>
            <w:r w:rsidRPr="00AE06A1">
              <w:rPr>
                <w:spacing w:val="12"/>
                <w:lang w:val="ru-RU"/>
              </w:rPr>
              <w:t xml:space="preserve"> </w:t>
            </w:r>
            <w:r w:rsidRPr="00AE06A1">
              <w:rPr>
                <w:lang w:val="ru-RU"/>
              </w:rPr>
              <w:t>емкости</w:t>
            </w:r>
            <w:r w:rsidRPr="00AE06A1">
              <w:rPr>
                <w:spacing w:val="11"/>
                <w:lang w:val="ru-RU"/>
              </w:rPr>
              <w:t xml:space="preserve"> </w:t>
            </w:r>
            <w:r w:rsidRPr="00AE06A1">
              <w:rPr>
                <w:lang w:val="ru-RU"/>
              </w:rPr>
              <w:t>для</w:t>
            </w:r>
          </w:p>
          <w:p w:rsidR="001474D1" w:rsidRPr="00AE06A1" w:rsidRDefault="001474D1" w:rsidP="00AE06A1">
            <w:pPr>
              <w:pStyle w:val="TableParagraph"/>
              <w:ind w:left="107"/>
              <w:jc w:val="both"/>
              <w:rPr>
                <w:lang w:val="ru-RU"/>
              </w:rPr>
            </w:pPr>
            <w:r w:rsidRPr="00AE06A1">
              <w:rPr>
                <w:lang w:val="ru-RU"/>
              </w:rPr>
              <w:t>обработки</w:t>
            </w:r>
            <w:r w:rsidRPr="00AE06A1">
              <w:rPr>
                <w:spacing w:val="-5"/>
                <w:lang w:val="ru-RU"/>
              </w:rPr>
              <w:t xml:space="preserve"> </w:t>
            </w:r>
            <w:r w:rsidRPr="00AE06A1">
              <w:rPr>
                <w:lang w:val="ru-RU"/>
              </w:rPr>
              <w:t>расчесок,</w:t>
            </w:r>
            <w:r w:rsidRPr="00AE06A1">
              <w:rPr>
                <w:spacing w:val="-5"/>
                <w:lang w:val="ru-RU"/>
              </w:rPr>
              <w:t xml:space="preserve"> </w:t>
            </w:r>
            <w:r w:rsidRPr="00AE06A1">
              <w:rPr>
                <w:lang w:val="ru-RU"/>
              </w:rPr>
              <w:t>термометры</w:t>
            </w:r>
            <w:r w:rsidRPr="00AE06A1">
              <w:rPr>
                <w:spacing w:val="-4"/>
                <w:lang w:val="ru-RU"/>
              </w:rPr>
              <w:t xml:space="preserve"> </w:t>
            </w:r>
            <w:r w:rsidRPr="00AE06A1">
              <w:rPr>
                <w:lang w:val="ru-RU"/>
              </w:rPr>
              <w:t>для</w:t>
            </w:r>
            <w:r w:rsidRPr="00AE06A1">
              <w:rPr>
                <w:spacing w:val="-5"/>
                <w:lang w:val="ru-RU"/>
              </w:rPr>
              <w:t xml:space="preserve"> </w:t>
            </w:r>
            <w:r w:rsidRPr="00AE06A1">
              <w:rPr>
                <w:lang w:val="ru-RU"/>
              </w:rPr>
              <w:t>воды</w:t>
            </w:r>
          </w:p>
        </w:tc>
        <w:tc>
          <w:tcPr>
            <w:tcW w:w="1740" w:type="dxa"/>
            <w:gridSpan w:val="2"/>
          </w:tcPr>
          <w:p w:rsidR="001474D1" w:rsidRPr="00AE06A1" w:rsidRDefault="001474D1" w:rsidP="00AE06A1">
            <w:pPr>
              <w:pStyle w:val="TableParagraph"/>
              <w:rPr>
                <w:sz w:val="20"/>
                <w:lang w:val="ru-RU"/>
              </w:rPr>
            </w:pPr>
          </w:p>
          <w:p w:rsidR="001474D1" w:rsidRPr="00AE06A1" w:rsidRDefault="001474D1" w:rsidP="00AE06A1">
            <w:pPr>
              <w:pStyle w:val="TableParagraph"/>
              <w:spacing w:before="6"/>
              <w:rPr>
                <w:sz w:val="19"/>
                <w:lang w:val="ru-RU"/>
              </w:rPr>
            </w:pPr>
          </w:p>
          <w:p w:rsidR="001474D1" w:rsidRDefault="001474D1" w:rsidP="00AE06A1">
            <w:pPr>
              <w:pStyle w:val="TableParagraph"/>
              <w:ind w:left="498"/>
              <w:rPr>
                <w:sz w:val="18"/>
              </w:rPr>
            </w:pPr>
            <w:r>
              <w:rPr>
                <w:sz w:val="18"/>
              </w:rPr>
              <w:t>Комплект</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477"/>
        </w:trPr>
        <w:tc>
          <w:tcPr>
            <w:tcW w:w="1385" w:type="dxa"/>
          </w:tcPr>
          <w:p w:rsidR="001474D1" w:rsidRDefault="001474D1" w:rsidP="00AE06A1">
            <w:pPr>
              <w:pStyle w:val="TableParagraph"/>
              <w:ind w:left="129"/>
            </w:pPr>
            <w:r>
              <w:t>2.2.5.3.</w:t>
            </w:r>
          </w:p>
        </w:tc>
        <w:tc>
          <w:tcPr>
            <w:tcW w:w="5493" w:type="dxa"/>
          </w:tcPr>
          <w:p w:rsidR="001474D1" w:rsidRDefault="001474D1" w:rsidP="00AE06A1">
            <w:pPr>
              <w:pStyle w:val="TableParagraph"/>
              <w:ind w:left="107"/>
            </w:pPr>
            <w:r>
              <w:t>Полотенце</w:t>
            </w:r>
            <w:r>
              <w:rPr>
                <w:spacing w:val="-4"/>
              </w:rPr>
              <w:t xml:space="preserve"> </w:t>
            </w:r>
            <w:r>
              <w:t>для</w:t>
            </w:r>
            <w:r>
              <w:rPr>
                <w:spacing w:val="-1"/>
              </w:rPr>
              <w:t xml:space="preserve"> </w:t>
            </w:r>
            <w:r>
              <w:t>ног</w:t>
            </w:r>
          </w:p>
        </w:tc>
        <w:tc>
          <w:tcPr>
            <w:tcW w:w="1740" w:type="dxa"/>
            <w:gridSpan w:val="2"/>
          </w:tcPr>
          <w:p w:rsidR="001474D1" w:rsidRPr="00AE06A1" w:rsidRDefault="001474D1" w:rsidP="00AE06A1">
            <w:pPr>
              <w:pStyle w:val="TableParagraph"/>
              <w:spacing w:line="199" w:lineRule="exact"/>
              <w:ind w:left="182"/>
              <w:rPr>
                <w:sz w:val="18"/>
                <w:lang w:val="ru-RU"/>
              </w:rPr>
            </w:pPr>
            <w:r w:rsidRPr="00AE06A1">
              <w:rPr>
                <w:sz w:val="18"/>
                <w:lang w:val="ru-RU"/>
              </w:rPr>
              <w:t>по</w:t>
            </w:r>
            <w:r w:rsidRPr="00AE06A1">
              <w:rPr>
                <w:spacing w:val="-6"/>
                <w:sz w:val="18"/>
                <w:lang w:val="ru-RU"/>
              </w:rPr>
              <w:t xml:space="preserve"> </w:t>
            </w:r>
            <w:r w:rsidRPr="00AE06A1">
              <w:rPr>
                <w:sz w:val="18"/>
                <w:lang w:val="ru-RU"/>
              </w:rPr>
              <w:t>3</w:t>
            </w:r>
            <w:r w:rsidRPr="00AE06A1">
              <w:rPr>
                <w:spacing w:val="-5"/>
                <w:sz w:val="18"/>
                <w:lang w:val="ru-RU"/>
              </w:rPr>
              <w:t xml:space="preserve"> </w:t>
            </w:r>
            <w:r w:rsidRPr="00AE06A1">
              <w:rPr>
                <w:sz w:val="18"/>
                <w:lang w:val="ru-RU"/>
              </w:rPr>
              <w:t>комплекта</w:t>
            </w:r>
            <w:r w:rsidRPr="00AE06A1">
              <w:rPr>
                <w:spacing w:val="-7"/>
                <w:sz w:val="18"/>
                <w:lang w:val="ru-RU"/>
              </w:rPr>
              <w:t xml:space="preserve"> </w:t>
            </w:r>
            <w:r w:rsidRPr="00AE06A1">
              <w:rPr>
                <w:sz w:val="18"/>
                <w:lang w:val="ru-RU"/>
              </w:rPr>
              <w:t>на</w:t>
            </w:r>
          </w:p>
          <w:p w:rsidR="001474D1" w:rsidRPr="00AE06A1" w:rsidRDefault="001474D1" w:rsidP="00AE06A1">
            <w:pPr>
              <w:pStyle w:val="TableParagraph"/>
              <w:spacing w:before="33"/>
              <w:ind w:left="232"/>
              <w:rPr>
                <w:sz w:val="18"/>
                <w:lang w:val="ru-RU"/>
              </w:rPr>
            </w:pPr>
            <w:r w:rsidRPr="00AE06A1">
              <w:rPr>
                <w:sz w:val="18"/>
                <w:lang w:val="ru-RU"/>
              </w:rPr>
              <w:t>каждого</w:t>
            </w:r>
            <w:r w:rsidRPr="00AE06A1">
              <w:rPr>
                <w:spacing w:val="-7"/>
                <w:sz w:val="18"/>
                <w:lang w:val="ru-RU"/>
              </w:rPr>
              <w:t xml:space="preserve"> </w:t>
            </w:r>
            <w:r w:rsidRPr="00AE06A1">
              <w:rPr>
                <w:sz w:val="18"/>
                <w:lang w:val="ru-RU"/>
              </w:rPr>
              <w:t>ребенка</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475"/>
        </w:trPr>
        <w:tc>
          <w:tcPr>
            <w:tcW w:w="1385" w:type="dxa"/>
          </w:tcPr>
          <w:p w:rsidR="001474D1" w:rsidRDefault="001474D1" w:rsidP="00AE06A1">
            <w:pPr>
              <w:pStyle w:val="TableParagraph"/>
              <w:ind w:left="129"/>
            </w:pPr>
            <w:r>
              <w:t>2.2.5.4.</w:t>
            </w:r>
          </w:p>
        </w:tc>
        <w:tc>
          <w:tcPr>
            <w:tcW w:w="5493" w:type="dxa"/>
          </w:tcPr>
          <w:p w:rsidR="001474D1" w:rsidRDefault="001474D1" w:rsidP="00AE06A1">
            <w:pPr>
              <w:pStyle w:val="TableParagraph"/>
              <w:ind w:left="107"/>
            </w:pPr>
            <w:r>
              <w:t>Полотенце</w:t>
            </w:r>
            <w:r>
              <w:rPr>
                <w:spacing w:val="-5"/>
              </w:rPr>
              <w:t xml:space="preserve"> </w:t>
            </w:r>
            <w:r>
              <w:t>для</w:t>
            </w:r>
            <w:r>
              <w:rPr>
                <w:spacing w:val="-3"/>
              </w:rPr>
              <w:t xml:space="preserve"> </w:t>
            </w:r>
            <w:r>
              <w:t>рук</w:t>
            </w:r>
          </w:p>
        </w:tc>
        <w:tc>
          <w:tcPr>
            <w:tcW w:w="1740" w:type="dxa"/>
            <w:gridSpan w:val="2"/>
          </w:tcPr>
          <w:p w:rsidR="001474D1" w:rsidRPr="00AE06A1" w:rsidRDefault="001474D1" w:rsidP="00AE06A1">
            <w:pPr>
              <w:pStyle w:val="TableParagraph"/>
              <w:spacing w:line="199" w:lineRule="exact"/>
              <w:ind w:left="182"/>
              <w:rPr>
                <w:sz w:val="18"/>
                <w:lang w:val="ru-RU"/>
              </w:rPr>
            </w:pPr>
            <w:r w:rsidRPr="00AE06A1">
              <w:rPr>
                <w:sz w:val="18"/>
                <w:lang w:val="ru-RU"/>
              </w:rPr>
              <w:t>по</w:t>
            </w:r>
            <w:r w:rsidRPr="00AE06A1">
              <w:rPr>
                <w:spacing w:val="-6"/>
                <w:sz w:val="18"/>
                <w:lang w:val="ru-RU"/>
              </w:rPr>
              <w:t xml:space="preserve"> </w:t>
            </w:r>
            <w:r w:rsidRPr="00AE06A1">
              <w:rPr>
                <w:sz w:val="18"/>
                <w:lang w:val="ru-RU"/>
              </w:rPr>
              <w:t>3</w:t>
            </w:r>
            <w:r w:rsidRPr="00AE06A1">
              <w:rPr>
                <w:spacing w:val="-5"/>
                <w:sz w:val="18"/>
                <w:lang w:val="ru-RU"/>
              </w:rPr>
              <w:t xml:space="preserve"> </w:t>
            </w:r>
            <w:r w:rsidRPr="00AE06A1">
              <w:rPr>
                <w:sz w:val="18"/>
                <w:lang w:val="ru-RU"/>
              </w:rPr>
              <w:t>комплекта</w:t>
            </w:r>
            <w:r w:rsidRPr="00AE06A1">
              <w:rPr>
                <w:spacing w:val="-7"/>
                <w:sz w:val="18"/>
                <w:lang w:val="ru-RU"/>
              </w:rPr>
              <w:t xml:space="preserve"> </w:t>
            </w:r>
            <w:r w:rsidRPr="00AE06A1">
              <w:rPr>
                <w:sz w:val="18"/>
                <w:lang w:val="ru-RU"/>
              </w:rPr>
              <w:t>на</w:t>
            </w:r>
          </w:p>
          <w:p w:rsidR="001474D1" w:rsidRPr="00AE06A1" w:rsidRDefault="001474D1" w:rsidP="00AE06A1">
            <w:pPr>
              <w:pStyle w:val="TableParagraph"/>
              <w:spacing w:before="31"/>
              <w:ind w:left="232"/>
              <w:rPr>
                <w:sz w:val="18"/>
                <w:lang w:val="ru-RU"/>
              </w:rPr>
            </w:pPr>
            <w:r w:rsidRPr="00AE06A1">
              <w:rPr>
                <w:sz w:val="18"/>
                <w:lang w:val="ru-RU"/>
              </w:rPr>
              <w:t>каждого</w:t>
            </w:r>
            <w:r w:rsidRPr="00AE06A1">
              <w:rPr>
                <w:spacing w:val="-7"/>
                <w:sz w:val="18"/>
                <w:lang w:val="ru-RU"/>
              </w:rPr>
              <w:t xml:space="preserve"> </w:t>
            </w:r>
            <w:r w:rsidRPr="00AE06A1">
              <w:rPr>
                <w:sz w:val="18"/>
                <w:lang w:val="ru-RU"/>
              </w:rPr>
              <w:t>ребенка</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2"/>
        </w:trPr>
        <w:tc>
          <w:tcPr>
            <w:tcW w:w="1385" w:type="dxa"/>
          </w:tcPr>
          <w:p w:rsidR="001474D1" w:rsidRDefault="001474D1" w:rsidP="00AE06A1">
            <w:pPr>
              <w:pStyle w:val="TableParagraph"/>
              <w:spacing w:line="246" w:lineRule="exact"/>
              <w:ind w:left="129"/>
            </w:pPr>
            <w:r>
              <w:t>2.2.5.5.</w:t>
            </w:r>
          </w:p>
        </w:tc>
        <w:tc>
          <w:tcPr>
            <w:tcW w:w="5493" w:type="dxa"/>
          </w:tcPr>
          <w:p w:rsidR="001474D1" w:rsidRPr="00AE06A1" w:rsidRDefault="001474D1" w:rsidP="00AE06A1">
            <w:pPr>
              <w:pStyle w:val="TableParagraph"/>
              <w:spacing w:line="246" w:lineRule="exact"/>
              <w:ind w:left="107"/>
              <w:rPr>
                <w:lang w:val="ru-RU"/>
              </w:rPr>
            </w:pPr>
            <w:r w:rsidRPr="00AE06A1">
              <w:rPr>
                <w:lang w:val="ru-RU"/>
              </w:rPr>
              <w:t>Шкаф-горшечница</w:t>
            </w:r>
            <w:r w:rsidRPr="00AE06A1">
              <w:rPr>
                <w:spacing w:val="-7"/>
                <w:lang w:val="ru-RU"/>
              </w:rPr>
              <w:t xml:space="preserve"> </w:t>
            </w:r>
            <w:r w:rsidRPr="00AE06A1">
              <w:rPr>
                <w:lang w:val="ru-RU"/>
              </w:rPr>
              <w:t>с</w:t>
            </w:r>
            <w:r w:rsidRPr="00AE06A1">
              <w:rPr>
                <w:spacing w:val="-5"/>
                <w:lang w:val="ru-RU"/>
              </w:rPr>
              <w:t xml:space="preserve"> </w:t>
            </w:r>
            <w:r w:rsidRPr="00AE06A1">
              <w:rPr>
                <w:lang w:val="ru-RU"/>
              </w:rPr>
              <w:t>индивидуальными</w:t>
            </w:r>
            <w:r w:rsidRPr="00AE06A1">
              <w:rPr>
                <w:spacing w:val="-8"/>
                <w:lang w:val="ru-RU"/>
              </w:rPr>
              <w:t xml:space="preserve"> </w:t>
            </w:r>
            <w:r w:rsidRPr="00AE06A1">
              <w:rPr>
                <w:lang w:val="ru-RU"/>
              </w:rPr>
              <w:t>ячейками</w:t>
            </w:r>
          </w:p>
        </w:tc>
        <w:tc>
          <w:tcPr>
            <w:tcW w:w="1740" w:type="dxa"/>
            <w:gridSpan w:val="2"/>
          </w:tcPr>
          <w:p w:rsidR="001474D1" w:rsidRDefault="001474D1" w:rsidP="00AE06A1">
            <w:pPr>
              <w:pStyle w:val="TableParagraph"/>
              <w:spacing w:line="246" w:lineRule="exact"/>
              <w:ind w:left="7"/>
              <w:jc w:val="center"/>
            </w:pPr>
            <w:r>
              <w:t>1</w:t>
            </w:r>
          </w:p>
        </w:tc>
        <w:tc>
          <w:tcPr>
            <w:tcW w:w="1035" w:type="dxa"/>
          </w:tcPr>
          <w:p w:rsidR="001474D1" w:rsidRDefault="001474D1" w:rsidP="00AE06A1">
            <w:pPr>
              <w:pStyle w:val="TableParagraph"/>
              <w:spacing w:line="246" w:lineRule="exact"/>
              <w:ind w:right="444"/>
              <w:jc w:val="right"/>
            </w:pPr>
            <w:r>
              <w:t>+</w:t>
            </w:r>
          </w:p>
        </w:tc>
        <w:tc>
          <w:tcPr>
            <w:tcW w:w="1006" w:type="dxa"/>
          </w:tcPr>
          <w:p w:rsidR="001474D1" w:rsidRDefault="001474D1" w:rsidP="00AE06A1">
            <w:pPr>
              <w:pStyle w:val="TableParagraph"/>
              <w:rPr>
                <w:sz w:val="20"/>
              </w:rPr>
            </w:pPr>
          </w:p>
        </w:tc>
      </w:tr>
      <w:tr w:rsidR="001474D1" w:rsidTr="00AE06A1">
        <w:trPr>
          <w:trHeight w:val="580"/>
        </w:trPr>
        <w:tc>
          <w:tcPr>
            <w:tcW w:w="1385" w:type="dxa"/>
          </w:tcPr>
          <w:p w:rsidR="001474D1" w:rsidRDefault="001474D1" w:rsidP="00AE06A1">
            <w:pPr>
              <w:pStyle w:val="TableParagraph"/>
              <w:ind w:left="129"/>
            </w:pPr>
            <w:r>
              <w:t>2.2.5.6.</w:t>
            </w:r>
          </w:p>
        </w:tc>
        <w:tc>
          <w:tcPr>
            <w:tcW w:w="5493" w:type="dxa"/>
          </w:tcPr>
          <w:p w:rsidR="001474D1" w:rsidRPr="00AE06A1" w:rsidRDefault="001474D1" w:rsidP="00AE06A1">
            <w:pPr>
              <w:pStyle w:val="TableParagraph"/>
              <w:tabs>
                <w:tab w:val="left" w:pos="1405"/>
                <w:tab w:val="left" w:pos="2013"/>
                <w:tab w:val="left" w:pos="3263"/>
                <w:tab w:val="left" w:pos="3644"/>
              </w:tabs>
              <w:ind w:left="107"/>
              <w:rPr>
                <w:lang w:val="ru-RU"/>
              </w:rPr>
            </w:pPr>
            <w:r w:rsidRPr="00AE06A1">
              <w:rPr>
                <w:lang w:val="ru-RU"/>
              </w:rPr>
              <w:t>Шкафчики</w:t>
            </w:r>
            <w:r w:rsidRPr="00AE06A1">
              <w:rPr>
                <w:lang w:val="ru-RU"/>
              </w:rPr>
              <w:tab/>
              <w:t>для</w:t>
            </w:r>
            <w:r w:rsidRPr="00AE06A1">
              <w:rPr>
                <w:lang w:val="ru-RU"/>
              </w:rPr>
              <w:tab/>
              <w:t>полотенец</w:t>
            </w:r>
            <w:r w:rsidRPr="00AE06A1">
              <w:rPr>
                <w:lang w:val="ru-RU"/>
              </w:rPr>
              <w:tab/>
              <w:t>с</w:t>
            </w:r>
            <w:r w:rsidRPr="00AE06A1">
              <w:rPr>
                <w:lang w:val="ru-RU"/>
              </w:rPr>
              <w:tab/>
              <w:t>индивидуальными</w:t>
            </w:r>
          </w:p>
          <w:p w:rsidR="001474D1" w:rsidRPr="00AE06A1" w:rsidRDefault="001474D1" w:rsidP="00AE06A1">
            <w:pPr>
              <w:pStyle w:val="TableParagraph"/>
              <w:spacing w:before="37"/>
              <w:ind w:left="107"/>
              <w:rPr>
                <w:lang w:val="ru-RU"/>
              </w:rPr>
            </w:pPr>
            <w:r w:rsidRPr="00AE06A1">
              <w:rPr>
                <w:lang w:val="ru-RU"/>
              </w:rPr>
              <w:t>ячейками</w:t>
            </w:r>
          </w:p>
        </w:tc>
        <w:tc>
          <w:tcPr>
            <w:tcW w:w="1740" w:type="dxa"/>
            <w:gridSpan w:val="2"/>
          </w:tcPr>
          <w:p w:rsidR="001474D1" w:rsidRPr="00AE06A1" w:rsidRDefault="001474D1" w:rsidP="00AE06A1">
            <w:pPr>
              <w:pStyle w:val="TableParagraph"/>
              <w:spacing w:before="44" w:line="276" w:lineRule="auto"/>
              <w:ind w:left="606" w:right="199" w:hanging="396"/>
              <w:rPr>
                <w:sz w:val="18"/>
                <w:lang w:val="ru-RU"/>
              </w:rPr>
            </w:pPr>
            <w:r w:rsidRPr="00AE06A1">
              <w:rPr>
                <w:spacing w:val="-1"/>
                <w:sz w:val="18"/>
                <w:lang w:val="ru-RU"/>
              </w:rPr>
              <w:t>по</w:t>
            </w:r>
            <w:r w:rsidRPr="00AE06A1">
              <w:rPr>
                <w:spacing w:val="-6"/>
                <w:sz w:val="18"/>
                <w:lang w:val="ru-RU"/>
              </w:rPr>
              <w:t xml:space="preserve"> </w:t>
            </w:r>
            <w:r w:rsidRPr="00AE06A1">
              <w:rPr>
                <w:spacing w:val="-1"/>
                <w:sz w:val="18"/>
                <w:lang w:val="ru-RU"/>
              </w:rPr>
              <w:t>кол-ву</w:t>
            </w:r>
            <w:r w:rsidRPr="00AE06A1">
              <w:rPr>
                <w:spacing w:val="-9"/>
                <w:sz w:val="18"/>
                <w:lang w:val="ru-RU"/>
              </w:rPr>
              <w:t xml:space="preserve"> </w:t>
            </w:r>
            <w:r w:rsidRPr="00AE06A1">
              <w:rPr>
                <w:spacing w:val="-1"/>
                <w:sz w:val="18"/>
                <w:lang w:val="ru-RU"/>
              </w:rPr>
              <w:t>детей</w:t>
            </w:r>
            <w:r w:rsidRPr="00AE06A1">
              <w:rPr>
                <w:spacing w:val="-6"/>
                <w:sz w:val="18"/>
                <w:lang w:val="ru-RU"/>
              </w:rPr>
              <w:t xml:space="preserve"> </w:t>
            </w:r>
            <w:r w:rsidRPr="00AE06A1">
              <w:rPr>
                <w:sz w:val="18"/>
                <w:lang w:val="ru-RU"/>
              </w:rPr>
              <w:t>в</w:t>
            </w:r>
            <w:r w:rsidRPr="00AE06A1">
              <w:rPr>
                <w:spacing w:val="-42"/>
                <w:sz w:val="18"/>
                <w:lang w:val="ru-RU"/>
              </w:rPr>
              <w:t xml:space="preserve"> </w:t>
            </w:r>
            <w:r w:rsidRPr="00AE06A1">
              <w:rPr>
                <w:sz w:val="18"/>
                <w:lang w:val="ru-RU"/>
              </w:rPr>
              <w:t>группе</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357"/>
        </w:trPr>
        <w:tc>
          <w:tcPr>
            <w:tcW w:w="10659" w:type="dxa"/>
            <w:gridSpan w:val="6"/>
            <w:shd w:val="clear" w:color="auto" w:fill="D7D7D7"/>
          </w:tcPr>
          <w:p w:rsidR="001474D1" w:rsidRDefault="001474D1" w:rsidP="00AE06A1">
            <w:pPr>
              <w:pStyle w:val="TableParagraph"/>
              <w:spacing w:before="36"/>
              <w:ind w:left="107"/>
              <w:rPr>
                <w:b/>
                <w:i/>
                <w:sz w:val="24"/>
              </w:rPr>
            </w:pPr>
            <w:bookmarkStart w:id="13" w:name="_bookmark35"/>
            <w:bookmarkEnd w:id="13"/>
            <w:r>
              <w:rPr>
                <w:b/>
                <w:i/>
                <w:sz w:val="24"/>
              </w:rPr>
              <w:t>2.3</w:t>
            </w:r>
            <w:r>
              <w:rPr>
                <w:b/>
                <w:i/>
                <w:spacing w:val="-3"/>
                <w:sz w:val="24"/>
              </w:rPr>
              <w:t xml:space="preserve"> </w:t>
            </w:r>
            <w:r>
              <w:rPr>
                <w:b/>
                <w:i/>
                <w:sz w:val="24"/>
              </w:rPr>
              <w:t>Первая</w:t>
            </w:r>
            <w:r>
              <w:rPr>
                <w:b/>
                <w:i/>
                <w:spacing w:val="-3"/>
                <w:sz w:val="24"/>
              </w:rPr>
              <w:t xml:space="preserve"> </w:t>
            </w:r>
            <w:r>
              <w:rPr>
                <w:b/>
                <w:i/>
                <w:sz w:val="24"/>
              </w:rPr>
              <w:t>младшая</w:t>
            </w:r>
            <w:r>
              <w:rPr>
                <w:b/>
                <w:i/>
                <w:spacing w:val="-3"/>
                <w:sz w:val="24"/>
              </w:rPr>
              <w:t xml:space="preserve"> </w:t>
            </w:r>
            <w:r>
              <w:rPr>
                <w:b/>
                <w:i/>
                <w:sz w:val="24"/>
              </w:rPr>
              <w:t>группа</w:t>
            </w:r>
            <w:r>
              <w:rPr>
                <w:b/>
                <w:i/>
                <w:spacing w:val="-3"/>
                <w:sz w:val="24"/>
              </w:rPr>
              <w:t xml:space="preserve"> </w:t>
            </w:r>
            <w:r>
              <w:rPr>
                <w:b/>
                <w:i/>
                <w:sz w:val="24"/>
              </w:rPr>
              <w:t>(2-</w:t>
            </w:r>
            <w:r>
              <w:rPr>
                <w:b/>
                <w:i/>
                <w:spacing w:val="-3"/>
                <w:sz w:val="24"/>
              </w:rPr>
              <w:t xml:space="preserve"> </w:t>
            </w:r>
            <w:r>
              <w:rPr>
                <w:b/>
                <w:i/>
                <w:sz w:val="24"/>
              </w:rPr>
              <w:t>3года)</w:t>
            </w:r>
          </w:p>
        </w:tc>
      </w:tr>
      <w:tr w:rsidR="001474D1" w:rsidTr="00AE06A1">
        <w:trPr>
          <w:trHeight w:val="292"/>
        </w:trPr>
        <w:tc>
          <w:tcPr>
            <w:tcW w:w="1385" w:type="dxa"/>
            <w:shd w:val="clear" w:color="auto" w:fill="F1F1F1"/>
          </w:tcPr>
          <w:p w:rsidR="001474D1" w:rsidRDefault="001474D1" w:rsidP="00AE06A1">
            <w:pPr>
              <w:pStyle w:val="TableParagraph"/>
              <w:spacing w:line="246" w:lineRule="exact"/>
              <w:ind w:left="129"/>
              <w:rPr>
                <w:i/>
              </w:rPr>
            </w:pPr>
            <w:r>
              <w:rPr>
                <w:i/>
              </w:rPr>
              <w:t>2.3.1.</w:t>
            </w:r>
          </w:p>
        </w:tc>
        <w:tc>
          <w:tcPr>
            <w:tcW w:w="9274" w:type="dxa"/>
            <w:gridSpan w:val="5"/>
            <w:shd w:val="clear" w:color="auto" w:fill="F1F1F1"/>
          </w:tcPr>
          <w:p w:rsidR="001474D1" w:rsidRDefault="001474D1" w:rsidP="00AE06A1">
            <w:pPr>
              <w:pStyle w:val="TableParagraph"/>
              <w:spacing w:line="246" w:lineRule="exact"/>
              <w:ind w:left="107"/>
              <w:rPr>
                <w:i/>
              </w:rPr>
            </w:pPr>
            <w:r>
              <w:rPr>
                <w:i/>
              </w:rPr>
              <w:t>Раздевальная</w:t>
            </w:r>
          </w:p>
        </w:tc>
      </w:tr>
      <w:tr w:rsidR="001474D1" w:rsidTr="00AE06A1">
        <w:trPr>
          <w:trHeight w:val="290"/>
        </w:trPr>
        <w:tc>
          <w:tcPr>
            <w:tcW w:w="1385" w:type="dxa"/>
          </w:tcPr>
          <w:p w:rsidR="001474D1" w:rsidRDefault="001474D1" w:rsidP="00AE06A1">
            <w:pPr>
              <w:pStyle w:val="TableParagraph"/>
              <w:ind w:left="129"/>
            </w:pPr>
            <w:r>
              <w:lastRenderedPageBreak/>
              <w:t>2.3.1.1.</w:t>
            </w:r>
          </w:p>
        </w:tc>
        <w:tc>
          <w:tcPr>
            <w:tcW w:w="5493" w:type="dxa"/>
          </w:tcPr>
          <w:p w:rsidR="001474D1" w:rsidRDefault="001474D1" w:rsidP="00AE06A1">
            <w:pPr>
              <w:pStyle w:val="TableParagraph"/>
              <w:ind w:left="107"/>
            </w:pPr>
            <w:r>
              <w:t>Зеркало</w:t>
            </w:r>
            <w:r>
              <w:rPr>
                <w:spacing w:val="-4"/>
              </w:rPr>
              <w:t xml:space="preserve"> </w:t>
            </w:r>
            <w:r>
              <w:t>травмобезопасное</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2"/>
        </w:trPr>
        <w:tc>
          <w:tcPr>
            <w:tcW w:w="1385" w:type="dxa"/>
          </w:tcPr>
          <w:p w:rsidR="001474D1" w:rsidRDefault="001474D1" w:rsidP="00AE06A1">
            <w:pPr>
              <w:pStyle w:val="TableParagraph"/>
              <w:ind w:left="129"/>
            </w:pPr>
            <w:r>
              <w:t>2.3.1.2.</w:t>
            </w:r>
          </w:p>
        </w:tc>
        <w:tc>
          <w:tcPr>
            <w:tcW w:w="5493" w:type="dxa"/>
          </w:tcPr>
          <w:p w:rsidR="001474D1" w:rsidRPr="00AE06A1" w:rsidRDefault="001474D1" w:rsidP="00AE06A1">
            <w:pPr>
              <w:pStyle w:val="TableParagraph"/>
              <w:ind w:left="107"/>
              <w:rPr>
                <w:lang w:val="ru-RU"/>
              </w:rPr>
            </w:pPr>
            <w:r w:rsidRPr="00AE06A1">
              <w:rPr>
                <w:lang w:val="ru-RU"/>
              </w:rPr>
              <w:t>Комплект</w:t>
            </w:r>
            <w:r w:rsidRPr="00AE06A1">
              <w:rPr>
                <w:spacing w:val="-7"/>
                <w:lang w:val="ru-RU"/>
              </w:rPr>
              <w:t xml:space="preserve"> </w:t>
            </w:r>
            <w:r w:rsidRPr="00AE06A1">
              <w:rPr>
                <w:lang w:val="ru-RU"/>
              </w:rPr>
              <w:t>для</w:t>
            </w:r>
            <w:r w:rsidRPr="00AE06A1">
              <w:rPr>
                <w:spacing w:val="-6"/>
                <w:lang w:val="ru-RU"/>
              </w:rPr>
              <w:t xml:space="preserve"> </w:t>
            </w:r>
            <w:r w:rsidRPr="00AE06A1">
              <w:rPr>
                <w:lang w:val="ru-RU"/>
              </w:rPr>
              <w:t>проведения</w:t>
            </w:r>
            <w:r w:rsidRPr="00AE06A1">
              <w:rPr>
                <w:spacing w:val="-7"/>
                <w:lang w:val="ru-RU"/>
              </w:rPr>
              <w:t xml:space="preserve"> </w:t>
            </w:r>
            <w:r w:rsidRPr="00AE06A1">
              <w:rPr>
                <w:lang w:val="ru-RU"/>
              </w:rPr>
              <w:t>спортивных</w:t>
            </w:r>
            <w:r w:rsidRPr="00AE06A1">
              <w:rPr>
                <w:spacing w:val="-6"/>
                <w:lang w:val="ru-RU"/>
              </w:rPr>
              <w:t xml:space="preserve"> </w:t>
            </w:r>
            <w:r w:rsidRPr="00AE06A1">
              <w:rPr>
                <w:lang w:val="ru-RU"/>
              </w:rPr>
              <w:t>мероприятий</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580"/>
        </w:trPr>
        <w:tc>
          <w:tcPr>
            <w:tcW w:w="1385" w:type="dxa"/>
          </w:tcPr>
          <w:p w:rsidR="001474D1" w:rsidRDefault="001474D1" w:rsidP="00AE06A1">
            <w:pPr>
              <w:pStyle w:val="TableParagraph"/>
              <w:ind w:left="129"/>
            </w:pPr>
            <w:r>
              <w:t>2.3.1.3.</w:t>
            </w:r>
          </w:p>
        </w:tc>
        <w:tc>
          <w:tcPr>
            <w:tcW w:w="5493" w:type="dxa"/>
          </w:tcPr>
          <w:p w:rsidR="001474D1" w:rsidRPr="00AE06A1" w:rsidRDefault="001474D1" w:rsidP="00AE06A1">
            <w:pPr>
              <w:pStyle w:val="TableParagraph"/>
              <w:ind w:left="107"/>
              <w:rPr>
                <w:lang w:val="ru-RU"/>
              </w:rPr>
            </w:pPr>
            <w:r w:rsidRPr="00AE06A1">
              <w:rPr>
                <w:lang w:val="ru-RU"/>
              </w:rPr>
              <w:t>Наборы</w:t>
            </w:r>
            <w:r w:rsidRPr="00AE06A1">
              <w:rPr>
                <w:spacing w:val="1"/>
                <w:lang w:val="ru-RU"/>
              </w:rPr>
              <w:t xml:space="preserve"> </w:t>
            </w:r>
            <w:r w:rsidRPr="00AE06A1">
              <w:rPr>
                <w:lang w:val="ru-RU"/>
              </w:rPr>
              <w:t>выносного</w:t>
            </w:r>
            <w:r w:rsidRPr="00AE06A1">
              <w:rPr>
                <w:spacing w:val="1"/>
                <w:lang w:val="ru-RU"/>
              </w:rPr>
              <w:t xml:space="preserve"> </w:t>
            </w:r>
            <w:r w:rsidRPr="00AE06A1">
              <w:rPr>
                <w:lang w:val="ru-RU"/>
              </w:rPr>
              <w:t>материала для подвижных</w:t>
            </w:r>
            <w:r w:rsidRPr="00AE06A1">
              <w:rPr>
                <w:spacing w:val="2"/>
                <w:lang w:val="ru-RU"/>
              </w:rPr>
              <w:t xml:space="preserve"> </w:t>
            </w:r>
            <w:r w:rsidRPr="00AE06A1">
              <w:rPr>
                <w:lang w:val="ru-RU"/>
              </w:rPr>
              <w:t>игр</w:t>
            </w:r>
            <w:r w:rsidRPr="00AE06A1">
              <w:rPr>
                <w:spacing w:val="-1"/>
                <w:lang w:val="ru-RU"/>
              </w:rPr>
              <w:t xml:space="preserve"> </w:t>
            </w:r>
            <w:r w:rsidRPr="00AE06A1">
              <w:rPr>
                <w:lang w:val="ru-RU"/>
              </w:rPr>
              <w:t>и игр</w:t>
            </w:r>
          </w:p>
          <w:p w:rsidR="001474D1" w:rsidRDefault="001474D1" w:rsidP="00AE06A1">
            <w:pPr>
              <w:pStyle w:val="TableParagraph"/>
              <w:spacing w:before="37"/>
              <w:ind w:left="107"/>
            </w:pPr>
            <w:r>
              <w:t>с</w:t>
            </w:r>
            <w:r>
              <w:rPr>
                <w:spacing w:val="-7"/>
              </w:rPr>
              <w:t xml:space="preserve"> </w:t>
            </w:r>
            <w:r>
              <w:t>песком</w:t>
            </w:r>
            <w:r>
              <w:rPr>
                <w:spacing w:val="-10"/>
              </w:rPr>
              <w:t xml:space="preserve"> </w:t>
            </w:r>
            <w:r>
              <w:t>-</w:t>
            </w:r>
            <w:r>
              <w:rPr>
                <w:spacing w:val="-6"/>
              </w:rPr>
              <w:t xml:space="preserve"> </w:t>
            </w:r>
            <w:r>
              <w:t>комплект</w:t>
            </w:r>
          </w:p>
        </w:tc>
        <w:tc>
          <w:tcPr>
            <w:tcW w:w="720" w:type="dxa"/>
          </w:tcPr>
          <w:p w:rsidR="001474D1" w:rsidRDefault="001474D1" w:rsidP="00AE06A1">
            <w:pPr>
              <w:pStyle w:val="TableParagraph"/>
              <w:spacing w:before="134"/>
              <w:ind w:left="206"/>
            </w:pPr>
            <w:r>
              <w:t>шт.</w:t>
            </w:r>
          </w:p>
        </w:tc>
        <w:tc>
          <w:tcPr>
            <w:tcW w:w="1020" w:type="dxa"/>
          </w:tcPr>
          <w:p w:rsidR="001474D1" w:rsidRDefault="001474D1" w:rsidP="00AE06A1">
            <w:pPr>
              <w:pStyle w:val="TableParagraph"/>
              <w:spacing w:before="134"/>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583"/>
        </w:trPr>
        <w:tc>
          <w:tcPr>
            <w:tcW w:w="1385" w:type="dxa"/>
          </w:tcPr>
          <w:p w:rsidR="001474D1" w:rsidRDefault="001474D1" w:rsidP="00AE06A1">
            <w:pPr>
              <w:pStyle w:val="TableParagraph"/>
              <w:ind w:left="129"/>
            </w:pPr>
            <w:r>
              <w:t>2.3.1.4.</w:t>
            </w:r>
          </w:p>
        </w:tc>
        <w:tc>
          <w:tcPr>
            <w:tcW w:w="5493" w:type="dxa"/>
          </w:tcPr>
          <w:p w:rsidR="001474D1" w:rsidRPr="00AE06A1" w:rsidRDefault="001474D1" w:rsidP="00AE06A1">
            <w:pPr>
              <w:pStyle w:val="TableParagraph"/>
              <w:ind w:left="107"/>
              <w:rPr>
                <w:lang w:val="ru-RU"/>
              </w:rPr>
            </w:pPr>
            <w:r w:rsidRPr="00AE06A1">
              <w:rPr>
                <w:lang w:val="ru-RU"/>
              </w:rPr>
              <w:t>Оснащение</w:t>
            </w:r>
            <w:r w:rsidRPr="00AE06A1">
              <w:rPr>
                <w:spacing w:val="53"/>
                <w:lang w:val="ru-RU"/>
              </w:rPr>
              <w:t xml:space="preserve"> </w:t>
            </w:r>
            <w:r w:rsidRPr="00AE06A1">
              <w:rPr>
                <w:lang w:val="ru-RU"/>
              </w:rPr>
              <w:t>для</w:t>
            </w:r>
            <w:r w:rsidRPr="00AE06A1">
              <w:rPr>
                <w:spacing w:val="107"/>
                <w:lang w:val="ru-RU"/>
              </w:rPr>
              <w:t xml:space="preserve"> </w:t>
            </w:r>
            <w:r w:rsidRPr="00AE06A1">
              <w:rPr>
                <w:lang w:val="ru-RU"/>
              </w:rPr>
              <w:t>«утреннего</w:t>
            </w:r>
            <w:r w:rsidRPr="00AE06A1">
              <w:rPr>
                <w:spacing w:val="106"/>
                <w:lang w:val="ru-RU"/>
              </w:rPr>
              <w:t xml:space="preserve"> </w:t>
            </w:r>
            <w:r w:rsidRPr="00AE06A1">
              <w:rPr>
                <w:lang w:val="ru-RU"/>
              </w:rPr>
              <w:t>фильтра»</w:t>
            </w:r>
            <w:r w:rsidRPr="00AE06A1">
              <w:rPr>
                <w:spacing w:val="105"/>
                <w:lang w:val="ru-RU"/>
              </w:rPr>
              <w:t xml:space="preserve"> </w:t>
            </w:r>
            <w:r w:rsidRPr="00AE06A1">
              <w:rPr>
                <w:lang w:val="ru-RU"/>
              </w:rPr>
              <w:t>(одноразовые</w:t>
            </w:r>
          </w:p>
          <w:p w:rsidR="001474D1" w:rsidRPr="00AE06A1" w:rsidRDefault="001474D1" w:rsidP="00AE06A1">
            <w:pPr>
              <w:pStyle w:val="TableParagraph"/>
              <w:spacing w:before="40"/>
              <w:ind w:left="107"/>
              <w:rPr>
                <w:lang w:val="ru-RU"/>
              </w:rPr>
            </w:pPr>
            <w:r w:rsidRPr="00AE06A1">
              <w:rPr>
                <w:lang w:val="ru-RU"/>
              </w:rPr>
              <w:t>шпатели,</w:t>
            </w:r>
            <w:r w:rsidRPr="00AE06A1">
              <w:rPr>
                <w:spacing w:val="-7"/>
                <w:lang w:val="ru-RU"/>
              </w:rPr>
              <w:t xml:space="preserve"> </w:t>
            </w:r>
            <w:r w:rsidRPr="00AE06A1">
              <w:rPr>
                <w:lang w:val="ru-RU"/>
              </w:rPr>
              <w:t>термометры</w:t>
            </w:r>
            <w:r w:rsidRPr="00AE06A1">
              <w:rPr>
                <w:spacing w:val="-6"/>
                <w:lang w:val="ru-RU"/>
              </w:rPr>
              <w:t xml:space="preserve"> </w:t>
            </w:r>
            <w:r w:rsidRPr="00AE06A1">
              <w:rPr>
                <w:lang w:val="ru-RU"/>
              </w:rPr>
              <w:t>и</w:t>
            </w:r>
            <w:r w:rsidRPr="00AE06A1">
              <w:rPr>
                <w:spacing w:val="-6"/>
                <w:lang w:val="ru-RU"/>
              </w:rPr>
              <w:t xml:space="preserve"> </w:t>
            </w:r>
            <w:r w:rsidRPr="00AE06A1">
              <w:rPr>
                <w:lang w:val="ru-RU"/>
              </w:rPr>
              <w:t>др.),</w:t>
            </w:r>
            <w:r w:rsidRPr="00AE06A1">
              <w:rPr>
                <w:spacing w:val="-6"/>
                <w:lang w:val="ru-RU"/>
              </w:rPr>
              <w:t xml:space="preserve"> </w:t>
            </w:r>
            <w:r w:rsidRPr="00AE06A1">
              <w:rPr>
                <w:lang w:val="ru-RU"/>
              </w:rPr>
              <w:t>комплект</w:t>
            </w:r>
          </w:p>
        </w:tc>
        <w:tc>
          <w:tcPr>
            <w:tcW w:w="720" w:type="dxa"/>
          </w:tcPr>
          <w:p w:rsidR="001474D1" w:rsidRDefault="001474D1" w:rsidP="00AE06A1">
            <w:pPr>
              <w:pStyle w:val="TableParagraph"/>
              <w:spacing w:before="137"/>
              <w:ind w:left="206"/>
            </w:pPr>
            <w:r>
              <w:t>шт.</w:t>
            </w:r>
          </w:p>
        </w:tc>
        <w:tc>
          <w:tcPr>
            <w:tcW w:w="1020" w:type="dxa"/>
          </w:tcPr>
          <w:p w:rsidR="001474D1" w:rsidRDefault="001474D1" w:rsidP="00AE06A1">
            <w:pPr>
              <w:pStyle w:val="TableParagraph"/>
              <w:spacing w:before="137"/>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bl>
    <w:p w:rsidR="001474D1" w:rsidRDefault="001474D1" w:rsidP="001474D1">
      <w:pPr>
        <w:rPr>
          <w:sz w:val="20"/>
        </w:rPr>
        <w:sectPr w:rsidR="001474D1">
          <w:pgSz w:w="11910" w:h="16840"/>
          <w:pgMar w:top="1120" w:right="440" w:bottom="1120" w:left="560" w:header="0" w:footer="939" w:gutter="0"/>
          <w:cols w:space="720"/>
        </w:sect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85"/>
        <w:gridCol w:w="5493"/>
        <w:gridCol w:w="720"/>
        <w:gridCol w:w="1020"/>
        <w:gridCol w:w="1035"/>
        <w:gridCol w:w="1006"/>
      </w:tblGrid>
      <w:tr w:rsidR="001474D1" w:rsidTr="00AE06A1">
        <w:trPr>
          <w:trHeight w:val="580"/>
        </w:trPr>
        <w:tc>
          <w:tcPr>
            <w:tcW w:w="1385" w:type="dxa"/>
            <w:tcBorders>
              <w:bottom w:val="single" w:sz="6" w:space="0" w:color="000000"/>
            </w:tcBorders>
          </w:tcPr>
          <w:p w:rsidR="001474D1" w:rsidRDefault="001474D1" w:rsidP="00AE06A1">
            <w:pPr>
              <w:pStyle w:val="TableParagraph"/>
              <w:spacing w:line="246" w:lineRule="exact"/>
              <w:ind w:left="129"/>
            </w:pPr>
            <w:r>
              <w:lastRenderedPageBreak/>
              <w:t>2.3.1.5.</w:t>
            </w:r>
          </w:p>
        </w:tc>
        <w:tc>
          <w:tcPr>
            <w:tcW w:w="5493" w:type="dxa"/>
            <w:tcBorders>
              <w:bottom w:val="single" w:sz="6" w:space="0" w:color="000000"/>
            </w:tcBorders>
          </w:tcPr>
          <w:p w:rsidR="001474D1" w:rsidRPr="00AE06A1" w:rsidRDefault="001474D1" w:rsidP="00AE06A1">
            <w:pPr>
              <w:pStyle w:val="TableParagraph"/>
              <w:spacing w:line="246" w:lineRule="exact"/>
              <w:ind w:left="107"/>
              <w:rPr>
                <w:lang w:val="ru-RU"/>
              </w:rPr>
            </w:pPr>
            <w:r w:rsidRPr="00AE06A1">
              <w:rPr>
                <w:lang w:val="ru-RU"/>
              </w:rPr>
              <w:t>Система</w:t>
            </w:r>
            <w:r w:rsidRPr="00AE06A1">
              <w:rPr>
                <w:spacing w:val="53"/>
                <w:lang w:val="ru-RU"/>
              </w:rPr>
              <w:t xml:space="preserve"> </w:t>
            </w:r>
            <w:r w:rsidRPr="00AE06A1">
              <w:rPr>
                <w:lang w:val="ru-RU"/>
              </w:rPr>
              <w:t>хранения</w:t>
            </w:r>
            <w:r w:rsidRPr="00AE06A1">
              <w:rPr>
                <w:spacing w:val="53"/>
                <w:lang w:val="ru-RU"/>
              </w:rPr>
              <w:t xml:space="preserve"> </w:t>
            </w:r>
            <w:r w:rsidRPr="00AE06A1">
              <w:rPr>
                <w:lang w:val="ru-RU"/>
              </w:rPr>
              <w:t>вещей</w:t>
            </w:r>
            <w:r w:rsidRPr="00AE06A1">
              <w:rPr>
                <w:spacing w:val="52"/>
                <w:lang w:val="ru-RU"/>
              </w:rPr>
              <w:t xml:space="preserve"> </w:t>
            </w:r>
            <w:r w:rsidRPr="00AE06A1">
              <w:rPr>
                <w:lang w:val="ru-RU"/>
              </w:rPr>
              <w:t>обучающихся</w:t>
            </w:r>
            <w:r w:rsidRPr="00AE06A1">
              <w:rPr>
                <w:spacing w:val="52"/>
                <w:lang w:val="ru-RU"/>
              </w:rPr>
              <w:t xml:space="preserve"> </w:t>
            </w:r>
            <w:r w:rsidRPr="00AE06A1">
              <w:rPr>
                <w:lang w:val="ru-RU"/>
              </w:rPr>
              <w:t>со</w:t>
            </w:r>
            <w:r w:rsidRPr="00AE06A1">
              <w:rPr>
                <w:spacing w:val="54"/>
                <w:lang w:val="ru-RU"/>
              </w:rPr>
              <w:t xml:space="preserve"> </w:t>
            </w:r>
            <w:r w:rsidRPr="00AE06A1">
              <w:rPr>
                <w:lang w:val="ru-RU"/>
              </w:rPr>
              <w:t>скамьей</w:t>
            </w:r>
            <w:r w:rsidRPr="00AE06A1">
              <w:rPr>
                <w:spacing w:val="52"/>
                <w:lang w:val="ru-RU"/>
              </w:rPr>
              <w:t xml:space="preserve"> </w:t>
            </w:r>
            <w:r w:rsidRPr="00AE06A1">
              <w:rPr>
                <w:lang w:val="ru-RU"/>
              </w:rPr>
              <w:t>в</w:t>
            </w:r>
          </w:p>
          <w:p w:rsidR="001474D1" w:rsidRDefault="001474D1" w:rsidP="00AE06A1">
            <w:pPr>
              <w:pStyle w:val="TableParagraph"/>
              <w:spacing w:before="37"/>
              <w:ind w:left="107"/>
            </w:pPr>
            <w:r>
              <w:t>комплекте</w:t>
            </w:r>
          </w:p>
        </w:tc>
        <w:tc>
          <w:tcPr>
            <w:tcW w:w="720" w:type="dxa"/>
            <w:tcBorders>
              <w:bottom w:val="single" w:sz="6" w:space="0" w:color="000000"/>
            </w:tcBorders>
          </w:tcPr>
          <w:p w:rsidR="001474D1" w:rsidRDefault="001474D1" w:rsidP="00AE06A1">
            <w:pPr>
              <w:pStyle w:val="TableParagraph"/>
              <w:spacing w:before="137"/>
              <w:ind w:left="206"/>
            </w:pPr>
            <w:r>
              <w:t>шт.</w:t>
            </w:r>
          </w:p>
        </w:tc>
        <w:tc>
          <w:tcPr>
            <w:tcW w:w="1020" w:type="dxa"/>
            <w:tcBorders>
              <w:bottom w:val="single" w:sz="6" w:space="0" w:color="000000"/>
            </w:tcBorders>
          </w:tcPr>
          <w:p w:rsidR="001474D1" w:rsidRDefault="001474D1" w:rsidP="00AE06A1">
            <w:pPr>
              <w:pStyle w:val="TableParagraph"/>
              <w:spacing w:before="137"/>
              <w:ind w:left="128" w:right="116"/>
              <w:jc w:val="center"/>
            </w:pPr>
            <w:r>
              <w:t>4***</w:t>
            </w:r>
          </w:p>
        </w:tc>
        <w:tc>
          <w:tcPr>
            <w:tcW w:w="1035" w:type="dxa"/>
            <w:tcBorders>
              <w:bottom w:val="single" w:sz="6" w:space="0" w:color="000000"/>
            </w:tcBorders>
          </w:tcPr>
          <w:p w:rsidR="001474D1" w:rsidRDefault="001474D1" w:rsidP="00AE06A1">
            <w:pPr>
              <w:pStyle w:val="TableParagraph"/>
              <w:spacing w:line="246" w:lineRule="exact"/>
              <w:ind w:right="444"/>
              <w:jc w:val="right"/>
            </w:pPr>
            <w:r>
              <w:t>+</w:t>
            </w:r>
          </w:p>
        </w:tc>
        <w:tc>
          <w:tcPr>
            <w:tcW w:w="1006" w:type="dxa"/>
            <w:tcBorders>
              <w:bottom w:val="single" w:sz="6" w:space="0" w:color="000000"/>
            </w:tcBorders>
          </w:tcPr>
          <w:p w:rsidR="001474D1" w:rsidRDefault="001474D1" w:rsidP="00AE06A1">
            <w:pPr>
              <w:pStyle w:val="TableParagraph"/>
            </w:pPr>
          </w:p>
        </w:tc>
      </w:tr>
      <w:tr w:rsidR="001474D1" w:rsidTr="00AE06A1">
        <w:trPr>
          <w:trHeight w:val="287"/>
        </w:trPr>
        <w:tc>
          <w:tcPr>
            <w:tcW w:w="1385" w:type="dxa"/>
            <w:tcBorders>
              <w:top w:val="single" w:sz="6" w:space="0" w:color="000000"/>
            </w:tcBorders>
          </w:tcPr>
          <w:p w:rsidR="001474D1" w:rsidRDefault="001474D1" w:rsidP="00AE06A1">
            <w:pPr>
              <w:pStyle w:val="TableParagraph"/>
              <w:spacing w:line="241" w:lineRule="exact"/>
              <w:ind w:left="129"/>
            </w:pPr>
            <w:r>
              <w:t>2.3.1.6.</w:t>
            </w:r>
          </w:p>
        </w:tc>
        <w:tc>
          <w:tcPr>
            <w:tcW w:w="5493" w:type="dxa"/>
            <w:tcBorders>
              <w:top w:val="single" w:sz="6" w:space="0" w:color="000000"/>
            </w:tcBorders>
          </w:tcPr>
          <w:p w:rsidR="001474D1" w:rsidRPr="00AE06A1" w:rsidRDefault="001474D1" w:rsidP="00AE06A1">
            <w:pPr>
              <w:pStyle w:val="TableParagraph"/>
              <w:spacing w:line="241" w:lineRule="exact"/>
              <w:ind w:left="107"/>
              <w:rPr>
                <w:lang w:val="ru-RU"/>
              </w:rPr>
            </w:pPr>
            <w:r w:rsidRPr="00AE06A1">
              <w:rPr>
                <w:lang w:val="ru-RU"/>
              </w:rPr>
              <w:t>Система</w:t>
            </w:r>
            <w:r w:rsidRPr="00AE06A1">
              <w:rPr>
                <w:spacing w:val="-6"/>
                <w:lang w:val="ru-RU"/>
              </w:rPr>
              <w:t xml:space="preserve"> </w:t>
            </w:r>
            <w:r w:rsidRPr="00AE06A1">
              <w:rPr>
                <w:lang w:val="ru-RU"/>
              </w:rPr>
              <w:t>хранения</w:t>
            </w:r>
            <w:r w:rsidRPr="00AE06A1">
              <w:rPr>
                <w:spacing w:val="-6"/>
                <w:lang w:val="ru-RU"/>
              </w:rPr>
              <w:t xml:space="preserve"> </w:t>
            </w:r>
            <w:r w:rsidRPr="00AE06A1">
              <w:rPr>
                <w:lang w:val="ru-RU"/>
              </w:rPr>
              <w:t>и</w:t>
            </w:r>
            <w:r w:rsidRPr="00AE06A1">
              <w:rPr>
                <w:spacing w:val="-8"/>
                <w:lang w:val="ru-RU"/>
              </w:rPr>
              <w:t xml:space="preserve"> </w:t>
            </w:r>
            <w:r w:rsidRPr="00AE06A1">
              <w:rPr>
                <w:lang w:val="ru-RU"/>
              </w:rPr>
              <w:t>сушки</w:t>
            </w:r>
            <w:r w:rsidRPr="00AE06A1">
              <w:rPr>
                <w:spacing w:val="-5"/>
                <w:lang w:val="ru-RU"/>
              </w:rPr>
              <w:t xml:space="preserve"> </w:t>
            </w:r>
            <w:r w:rsidRPr="00AE06A1">
              <w:rPr>
                <w:lang w:val="ru-RU"/>
              </w:rPr>
              <w:t>вещей</w:t>
            </w:r>
            <w:r w:rsidRPr="00AE06A1">
              <w:rPr>
                <w:spacing w:val="-5"/>
                <w:lang w:val="ru-RU"/>
              </w:rPr>
              <w:t xml:space="preserve"> </w:t>
            </w:r>
            <w:r w:rsidRPr="00AE06A1">
              <w:rPr>
                <w:lang w:val="ru-RU"/>
              </w:rPr>
              <w:t>обучающихся</w:t>
            </w:r>
          </w:p>
        </w:tc>
        <w:tc>
          <w:tcPr>
            <w:tcW w:w="720" w:type="dxa"/>
            <w:tcBorders>
              <w:top w:val="single" w:sz="6" w:space="0" w:color="000000"/>
            </w:tcBorders>
          </w:tcPr>
          <w:p w:rsidR="001474D1" w:rsidRDefault="001474D1" w:rsidP="00AE06A1">
            <w:pPr>
              <w:pStyle w:val="TableParagraph"/>
              <w:spacing w:line="241" w:lineRule="exact"/>
              <w:ind w:left="206"/>
            </w:pPr>
            <w:r>
              <w:t>шт.</w:t>
            </w:r>
          </w:p>
        </w:tc>
        <w:tc>
          <w:tcPr>
            <w:tcW w:w="1020" w:type="dxa"/>
            <w:tcBorders>
              <w:top w:val="single" w:sz="6" w:space="0" w:color="000000"/>
            </w:tcBorders>
          </w:tcPr>
          <w:p w:rsidR="001474D1" w:rsidRDefault="001474D1" w:rsidP="00AE06A1">
            <w:pPr>
              <w:pStyle w:val="TableParagraph"/>
              <w:spacing w:line="241" w:lineRule="exact"/>
              <w:ind w:left="7"/>
              <w:jc w:val="center"/>
            </w:pPr>
            <w:r>
              <w:t>1</w:t>
            </w:r>
          </w:p>
        </w:tc>
        <w:tc>
          <w:tcPr>
            <w:tcW w:w="1035" w:type="dxa"/>
            <w:tcBorders>
              <w:top w:val="single" w:sz="6" w:space="0" w:color="000000"/>
            </w:tcBorders>
          </w:tcPr>
          <w:p w:rsidR="001474D1" w:rsidRDefault="001474D1" w:rsidP="00AE06A1">
            <w:pPr>
              <w:pStyle w:val="TableParagraph"/>
              <w:spacing w:line="241" w:lineRule="exact"/>
              <w:ind w:right="444"/>
              <w:jc w:val="right"/>
            </w:pPr>
            <w:r>
              <w:t>+</w:t>
            </w:r>
          </w:p>
        </w:tc>
        <w:tc>
          <w:tcPr>
            <w:tcW w:w="1006" w:type="dxa"/>
            <w:tcBorders>
              <w:top w:val="single" w:sz="6" w:space="0" w:color="000000"/>
            </w:tcBorders>
          </w:tcPr>
          <w:p w:rsidR="001474D1" w:rsidRDefault="001474D1" w:rsidP="00AE06A1">
            <w:pPr>
              <w:pStyle w:val="TableParagraph"/>
              <w:rPr>
                <w:sz w:val="20"/>
              </w:rPr>
            </w:pPr>
          </w:p>
        </w:tc>
      </w:tr>
      <w:tr w:rsidR="001474D1" w:rsidTr="00AE06A1">
        <w:trPr>
          <w:trHeight w:val="292"/>
        </w:trPr>
        <w:tc>
          <w:tcPr>
            <w:tcW w:w="1385" w:type="dxa"/>
          </w:tcPr>
          <w:p w:rsidR="001474D1" w:rsidRDefault="001474D1" w:rsidP="00AE06A1">
            <w:pPr>
              <w:pStyle w:val="TableParagraph"/>
              <w:spacing w:line="246" w:lineRule="exact"/>
              <w:ind w:left="129"/>
            </w:pPr>
            <w:r>
              <w:t>2.3.1.7.</w:t>
            </w:r>
          </w:p>
        </w:tc>
        <w:tc>
          <w:tcPr>
            <w:tcW w:w="5493" w:type="dxa"/>
          </w:tcPr>
          <w:p w:rsidR="001474D1" w:rsidRPr="00AE06A1" w:rsidRDefault="001474D1" w:rsidP="00AE06A1">
            <w:pPr>
              <w:pStyle w:val="TableParagraph"/>
              <w:spacing w:line="246" w:lineRule="exact"/>
              <w:ind w:left="107"/>
              <w:rPr>
                <w:lang w:val="ru-RU"/>
              </w:rPr>
            </w:pPr>
            <w:r w:rsidRPr="00AE06A1">
              <w:rPr>
                <w:lang w:val="ru-RU"/>
              </w:rPr>
              <w:t>Стеллаж</w:t>
            </w:r>
            <w:r w:rsidRPr="00AE06A1">
              <w:rPr>
                <w:spacing w:val="-3"/>
                <w:lang w:val="ru-RU"/>
              </w:rPr>
              <w:t xml:space="preserve"> </w:t>
            </w:r>
            <w:r w:rsidRPr="00AE06A1">
              <w:rPr>
                <w:lang w:val="ru-RU"/>
              </w:rPr>
              <w:t>для</w:t>
            </w:r>
            <w:r w:rsidRPr="00AE06A1">
              <w:rPr>
                <w:spacing w:val="-6"/>
                <w:lang w:val="ru-RU"/>
              </w:rPr>
              <w:t xml:space="preserve"> </w:t>
            </w:r>
            <w:r w:rsidRPr="00AE06A1">
              <w:rPr>
                <w:lang w:val="ru-RU"/>
              </w:rPr>
              <w:t>хранения</w:t>
            </w:r>
            <w:r w:rsidRPr="00AE06A1">
              <w:rPr>
                <w:spacing w:val="-5"/>
                <w:lang w:val="ru-RU"/>
              </w:rPr>
              <w:t xml:space="preserve"> </w:t>
            </w:r>
            <w:r w:rsidRPr="00AE06A1">
              <w:rPr>
                <w:lang w:val="ru-RU"/>
              </w:rPr>
              <w:t>игр</w:t>
            </w:r>
            <w:r w:rsidRPr="00AE06A1">
              <w:rPr>
                <w:spacing w:val="-4"/>
                <w:lang w:val="ru-RU"/>
              </w:rPr>
              <w:t xml:space="preserve"> </w:t>
            </w:r>
            <w:r w:rsidRPr="00AE06A1">
              <w:rPr>
                <w:lang w:val="ru-RU"/>
              </w:rPr>
              <w:t>и</w:t>
            </w:r>
            <w:r w:rsidRPr="00AE06A1">
              <w:rPr>
                <w:spacing w:val="-3"/>
                <w:lang w:val="ru-RU"/>
              </w:rPr>
              <w:t xml:space="preserve"> </w:t>
            </w:r>
            <w:r w:rsidRPr="00AE06A1">
              <w:rPr>
                <w:lang w:val="ru-RU"/>
              </w:rPr>
              <w:t>оборудования</w:t>
            </w:r>
          </w:p>
        </w:tc>
        <w:tc>
          <w:tcPr>
            <w:tcW w:w="720" w:type="dxa"/>
          </w:tcPr>
          <w:p w:rsidR="001474D1" w:rsidRDefault="001474D1" w:rsidP="00AE06A1">
            <w:pPr>
              <w:pStyle w:val="TableParagraph"/>
              <w:spacing w:line="246" w:lineRule="exact"/>
              <w:ind w:left="206"/>
            </w:pPr>
            <w:r>
              <w:t>шт.</w:t>
            </w:r>
          </w:p>
        </w:tc>
        <w:tc>
          <w:tcPr>
            <w:tcW w:w="1020" w:type="dxa"/>
          </w:tcPr>
          <w:p w:rsidR="001474D1" w:rsidRDefault="001474D1" w:rsidP="00AE06A1">
            <w:pPr>
              <w:pStyle w:val="TableParagraph"/>
              <w:spacing w:line="246" w:lineRule="exact"/>
              <w:ind w:left="7"/>
              <w:jc w:val="center"/>
            </w:pPr>
            <w:r>
              <w:t>1</w:t>
            </w:r>
          </w:p>
        </w:tc>
        <w:tc>
          <w:tcPr>
            <w:tcW w:w="1035" w:type="dxa"/>
          </w:tcPr>
          <w:p w:rsidR="001474D1" w:rsidRDefault="001474D1" w:rsidP="00AE06A1">
            <w:pPr>
              <w:pStyle w:val="TableParagraph"/>
              <w:spacing w:line="246" w:lineRule="exact"/>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2.3.1.8.</w:t>
            </w:r>
          </w:p>
        </w:tc>
        <w:tc>
          <w:tcPr>
            <w:tcW w:w="5493" w:type="dxa"/>
          </w:tcPr>
          <w:p w:rsidR="001474D1" w:rsidRDefault="001474D1" w:rsidP="00AE06A1">
            <w:pPr>
              <w:pStyle w:val="TableParagraph"/>
              <w:ind w:left="107"/>
            </w:pPr>
            <w:r>
              <w:t>Стенд</w:t>
            </w:r>
            <w:r>
              <w:rPr>
                <w:spacing w:val="-5"/>
              </w:rPr>
              <w:t xml:space="preserve"> </w:t>
            </w:r>
            <w:r>
              <w:t>информационный</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2"/>
        </w:trPr>
        <w:tc>
          <w:tcPr>
            <w:tcW w:w="1385" w:type="dxa"/>
            <w:shd w:val="clear" w:color="auto" w:fill="F1F1F1"/>
          </w:tcPr>
          <w:p w:rsidR="001474D1" w:rsidRDefault="001474D1" w:rsidP="00AE06A1">
            <w:pPr>
              <w:pStyle w:val="TableParagraph"/>
              <w:ind w:left="129"/>
              <w:rPr>
                <w:i/>
              </w:rPr>
            </w:pPr>
            <w:r>
              <w:rPr>
                <w:i/>
              </w:rPr>
              <w:t>2.3.2.</w:t>
            </w:r>
          </w:p>
        </w:tc>
        <w:tc>
          <w:tcPr>
            <w:tcW w:w="9274" w:type="dxa"/>
            <w:gridSpan w:val="5"/>
            <w:shd w:val="clear" w:color="auto" w:fill="F1F1F1"/>
          </w:tcPr>
          <w:p w:rsidR="001474D1" w:rsidRPr="00AE06A1" w:rsidRDefault="001474D1" w:rsidP="00AE06A1">
            <w:pPr>
              <w:pStyle w:val="TableParagraph"/>
              <w:ind w:left="107"/>
              <w:rPr>
                <w:i/>
                <w:lang w:val="ru-RU"/>
              </w:rPr>
            </w:pPr>
            <w:r w:rsidRPr="00AE06A1">
              <w:rPr>
                <w:i/>
                <w:lang w:val="ru-RU"/>
              </w:rPr>
              <w:t>Игровая</w:t>
            </w:r>
            <w:r w:rsidRPr="00AE06A1">
              <w:rPr>
                <w:i/>
                <w:spacing w:val="-5"/>
                <w:lang w:val="ru-RU"/>
              </w:rPr>
              <w:t xml:space="preserve"> </w:t>
            </w:r>
            <w:r w:rsidRPr="00AE06A1">
              <w:rPr>
                <w:i/>
                <w:lang w:val="ru-RU"/>
              </w:rPr>
              <w:t>для</w:t>
            </w:r>
            <w:r w:rsidRPr="00AE06A1">
              <w:rPr>
                <w:i/>
                <w:spacing w:val="-4"/>
                <w:lang w:val="ru-RU"/>
              </w:rPr>
              <w:t xml:space="preserve"> </w:t>
            </w:r>
            <w:r w:rsidRPr="00AE06A1">
              <w:rPr>
                <w:i/>
                <w:lang w:val="ru-RU"/>
              </w:rPr>
              <w:t>группы</w:t>
            </w:r>
            <w:r w:rsidRPr="00AE06A1">
              <w:rPr>
                <w:i/>
                <w:spacing w:val="-4"/>
                <w:lang w:val="ru-RU"/>
              </w:rPr>
              <w:t xml:space="preserve"> </w:t>
            </w:r>
            <w:r w:rsidRPr="00AE06A1">
              <w:rPr>
                <w:i/>
                <w:lang w:val="ru-RU"/>
              </w:rPr>
              <w:t>раннего</w:t>
            </w:r>
            <w:r w:rsidRPr="00AE06A1">
              <w:rPr>
                <w:i/>
                <w:spacing w:val="-3"/>
                <w:lang w:val="ru-RU"/>
              </w:rPr>
              <w:t xml:space="preserve"> </w:t>
            </w:r>
            <w:r w:rsidRPr="00AE06A1">
              <w:rPr>
                <w:i/>
                <w:lang w:val="ru-RU"/>
              </w:rPr>
              <w:t>возраста</w:t>
            </w:r>
          </w:p>
        </w:tc>
      </w:tr>
      <w:tr w:rsidR="001474D1" w:rsidTr="00AE06A1">
        <w:trPr>
          <w:trHeight w:val="290"/>
        </w:trPr>
        <w:tc>
          <w:tcPr>
            <w:tcW w:w="1385" w:type="dxa"/>
          </w:tcPr>
          <w:p w:rsidR="001474D1" w:rsidRDefault="001474D1" w:rsidP="00AE06A1">
            <w:pPr>
              <w:pStyle w:val="TableParagraph"/>
              <w:ind w:left="129"/>
              <w:rPr>
                <w:i/>
              </w:rPr>
            </w:pPr>
            <w:r>
              <w:rPr>
                <w:i/>
              </w:rPr>
              <w:t>2.3.2.1.</w:t>
            </w:r>
          </w:p>
        </w:tc>
        <w:tc>
          <w:tcPr>
            <w:tcW w:w="9274" w:type="dxa"/>
            <w:gridSpan w:val="5"/>
          </w:tcPr>
          <w:p w:rsidR="001474D1" w:rsidRPr="00AE06A1" w:rsidRDefault="001474D1" w:rsidP="00AE06A1">
            <w:pPr>
              <w:pStyle w:val="TableParagraph"/>
              <w:ind w:left="107"/>
              <w:rPr>
                <w:i/>
                <w:lang w:val="ru-RU"/>
              </w:rPr>
            </w:pPr>
            <w:r w:rsidRPr="00AE06A1">
              <w:rPr>
                <w:i/>
                <w:lang w:val="ru-RU"/>
              </w:rPr>
              <w:t>Специализированная</w:t>
            </w:r>
            <w:r w:rsidRPr="00AE06A1">
              <w:rPr>
                <w:i/>
                <w:spacing w:val="-6"/>
                <w:lang w:val="ru-RU"/>
              </w:rPr>
              <w:t xml:space="preserve"> </w:t>
            </w:r>
            <w:r w:rsidRPr="00AE06A1">
              <w:rPr>
                <w:i/>
                <w:lang w:val="ru-RU"/>
              </w:rPr>
              <w:t>мебель</w:t>
            </w:r>
            <w:r w:rsidRPr="00AE06A1">
              <w:rPr>
                <w:i/>
                <w:spacing w:val="-4"/>
                <w:lang w:val="ru-RU"/>
              </w:rPr>
              <w:t xml:space="preserve"> </w:t>
            </w:r>
            <w:r w:rsidRPr="00AE06A1">
              <w:rPr>
                <w:i/>
                <w:lang w:val="ru-RU"/>
              </w:rPr>
              <w:t>и</w:t>
            </w:r>
            <w:r w:rsidRPr="00AE06A1">
              <w:rPr>
                <w:i/>
                <w:spacing w:val="-3"/>
                <w:lang w:val="ru-RU"/>
              </w:rPr>
              <w:t xml:space="preserve"> </w:t>
            </w:r>
            <w:r w:rsidRPr="00AE06A1">
              <w:rPr>
                <w:i/>
                <w:lang w:val="ru-RU"/>
              </w:rPr>
              <w:t>системы</w:t>
            </w:r>
            <w:r w:rsidRPr="00AE06A1">
              <w:rPr>
                <w:i/>
                <w:spacing w:val="-7"/>
                <w:lang w:val="ru-RU"/>
              </w:rPr>
              <w:t xml:space="preserve"> </w:t>
            </w:r>
            <w:r w:rsidRPr="00AE06A1">
              <w:rPr>
                <w:i/>
                <w:lang w:val="ru-RU"/>
              </w:rPr>
              <w:t>хранения</w:t>
            </w:r>
          </w:p>
        </w:tc>
      </w:tr>
      <w:tr w:rsidR="001474D1" w:rsidTr="00AE06A1">
        <w:trPr>
          <w:trHeight w:val="290"/>
        </w:trPr>
        <w:tc>
          <w:tcPr>
            <w:tcW w:w="1385" w:type="dxa"/>
          </w:tcPr>
          <w:p w:rsidR="001474D1" w:rsidRDefault="001474D1" w:rsidP="00AE06A1">
            <w:pPr>
              <w:pStyle w:val="TableParagraph"/>
              <w:ind w:left="129"/>
            </w:pPr>
            <w:r>
              <w:t>2.3.2.1.1.</w:t>
            </w:r>
          </w:p>
        </w:tc>
        <w:tc>
          <w:tcPr>
            <w:tcW w:w="5493" w:type="dxa"/>
          </w:tcPr>
          <w:p w:rsidR="001474D1" w:rsidRDefault="001474D1" w:rsidP="00AE06A1">
            <w:pPr>
              <w:pStyle w:val="TableParagraph"/>
              <w:ind w:left="107"/>
            </w:pPr>
            <w:r>
              <w:t>Доска</w:t>
            </w:r>
            <w:r>
              <w:rPr>
                <w:spacing w:val="-6"/>
              </w:rPr>
              <w:t xml:space="preserve"> </w:t>
            </w:r>
            <w:r>
              <w:t>магнитно-маркерная</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2"/>
        </w:trPr>
        <w:tc>
          <w:tcPr>
            <w:tcW w:w="1385" w:type="dxa"/>
          </w:tcPr>
          <w:p w:rsidR="001474D1" w:rsidRDefault="001474D1" w:rsidP="00AE06A1">
            <w:pPr>
              <w:pStyle w:val="TableParagraph"/>
              <w:spacing w:line="246" w:lineRule="exact"/>
              <w:ind w:left="129"/>
            </w:pPr>
            <w:r>
              <w:t>2.3.2.1.2.</w:t>
            </w:r>
          </w:p>
        </w:tc>
        <w:tc>
          <w:tcPr>
            <w:tcW w:w="5493" w:type="dxa"/>
          </w:tcPr>
          <w:p w:rsidR="001474D1" w:rsidRDefault="001474D1" w:rsidP="00AE06A1">
            <w:pPr>
              <w:pStyle w:val="TableParagraph"/>
              <w:spacing w:line="246" w:lineRule="exact"/>
              <w:ind w:left="107"/>
            </w:pPr>
            <w:r>
              <w:rPr>
                <w:spacing w:val="-1"/>
              </w:rPr>
              <w:t>Мягконабивные</w:t>
            </w:r>
            <w:r>
              <w:rPr>
                <w:spacing w:val="-13"/>
              </w:rPr>
              <w:t xml:space="preserve"> </w:t>
            </w:r>
            <w:r>
              <w:t>модули,</w:t>
            </w:r>
            <w:r>
              <w:rPr>
                <w:spacing w:val="-12"/>
              </w:rPr>
              <w:t xml:space="preserve"> </w:t>
            </w:r>
            <w:r>
              <w:t>комплект</w:t>
            </w:r>
          </w:p>
        </w:tc>
        <w:tc>
          <w:tcPr>
            <w:tcW w:w="720" w:type="dxa"/>
          </w:tcPr>
          <w:p w:rsidR="001474D1" w:rsidRDefault="001474D1" w:rsidP="00AE06A1">
            <w:pPr>
              <w:pStyle w:val="TableParagraph"/>
              <w:spacing w:line="246" w:lineRule="exact"/>
              <w:ind w:left="206"/>
            </w:pPr>
            <w:r>
              <w:t>шт.</w:t>
            </w:r>
          </w:p>
        </w:tc>
        <w:tc>
          <w:tcPr>
            <w:tcW w:w="1020" w:type="dxa"/>
          </w:tcPr>
          <w:p w:rsidR="001474D1" w:rsidRDefault="001474D1" w:rsidP="00AE06A1">
            <w:pPr>
              <w:pStyle w:val="TableParagraph"/>
              <w:spacing w:line="246" w:lineRule="exact"/>
              <w:ind w:left="7"/>
              <w:jc w:val="center"/>
            </w:pPr>
            <w:r>
              <w:t>1</w:t>
            </w:r>
          </w:p>
        </w:tc>
        <w:tc>
          <w:tcPr>
            <w:tcW w:w="1035" w:type="dxa"/>
          </w:tcPr>
          <w:p w:rsidR="001474D1" w:rsidRDefault="001474D1" w:rsidP="00AE06A1">
            <w:pPr>
              <w:pStyle w:val="TableParagraph"/>
              <w:spacing w:line="246" w:lineRule="exact"/>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2.3.2.1.3.</w:t>
            </w:r>
          </w:p>
        </w:tc>
        <w:tc>
          <w:tcPr>
            <w:tcW w:w="5493" w:type="dxa"/>
          </w:tcPr>
          <w:p w:rsidR="001474D1" w:rsidRDefault="001474D1" w:rsidP="00AE06A1">
            <w:pPr>
              <w:pStyle w:val="TableParagraph"/>
              <w:ind w:left="107"/>
            </w:pPr>
            <w:r>
              <w:t>Система</w:t>
            </w:r>
            <w:r>
              <w:rPr>
                <w:spacing w:val="-9"/>
              </w:rPr>
              <w:t xml:space="preserve"> </w:t>
            </w:r>
            <w:r>
              <w:t>хранения</w:t>
            </w:r>
            <w:r>
              <w:rPr>
                <w:spacing w:val="-10"/>
              </w:rPr>
              <w:t xml:space="preserve"> </w:t>
            </w:r>
            <w:r>
              <w:t>конструкторов</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2</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2"/>
        </w:trPr>
        <w:tc>
          <w:tcPr>
            <w:tcW w:w="1385" w:type="dxa"/>
          </w:tcPr>
          <w:p w:rsidR="001474D1" w:rsidRDefault="001474D1" w:rsidP="00AE06A1">
            <w:pPr>
              <w:pStyle w:val="TableParagraph"/>
              <w:ind w:left="129"/>
            </w:pPr>
            <w:r>
              <w:t>2.3.2.1.4.</w:t>
            </w:r>
          </w:p>
        </w:tc>
        <w:tc>
          <w:tcPr>
            <w:tcW w:w="5493" w:type="dxa"/>
          </w:tcPr>
          <w:p w:rsidR="001474D1" w:rsidRDefault="001474D1" w:rsidP="00AE06A1">
            <w:pPr>
              <w:pStyle w:val="TableParagraph"/>
              <w:ind w:left="107"/>
            </w:pPr>
            <w:r>
              <w:t>Стеллажи</w:t>
            </w:r>
            <w:r>
              <w:rPr>
                <w:spacing w:val="-1"/>
              </w:rPr>
              <w:t xml:space="preserve"> </w:t>
            </w:r>
            <w:r>
              <w:t>для</w:t>
            </w:r>
            <w:r>
              <w:rPr>
                <w:spacing w:val="-2"/>
              </w:rPr>
              <w:t xml:space="preserve"> </w:t>
            </w:r>
            <w:r>
              <w:t>хранения</w:t>
            </w:r>
            <w:r>
              <w:rPr>
                <w:spacing w:val="-2"/>
              </w:rPr>
              <w:t xml:space="preserve"> </w:t>
            </w:r>
            <w:r>
              <w:t>игр</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6</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2.3.2.1.5.</w:t>
            </w:r>
          </w:p>
        </w:tc>
        <w:tc>
          <w:tcPr>
            <w:tcW w:w="5493" w:type="dxa"/>
          </w:tcPr>
          <w:p w:rsidR="001474D1" w:rsidRPr="00AE06A1" w:rsidRDefault="001474D1" w:rsidP="00AE06A1">
            <w:pPr>
              <w:pStyle w:val="TableParagraph"/>
              <w:ind w:left="107"/>
              <w:rPr>
                <w:lang w:val="ru-RU"/>
              </w:rPr>
            </w:pPr>
            <w:r w:rsidRPr="00AE06A1">
              <w:rPr>
                <w:lang w:val="ru-RU"/>
              </w:rPr>
              <w:t>Стол</w:t>
            </w:r>
            <w:r w:rsidRPr="00AE06A1">
              <w:rPr>
                <w:spacing w:val="-10"/>
                <w:lang w:val="ru-RU"/>
              </w:rPr>
              <w:t xml:space="preserve"> </w:t>
            </w:r>
            <w:r w:rsidRPr="00AE06A1">
              <w:rPr>
                <w:lang w:val="ru-RU"/>
              </w:rPr>
              <w:t>модульный,</w:t>
            </w:r>
            <w:r w:rsidRPr="00AE06A1">
              <w:rPr>
                <w:spacing w:val="-10"/>
                <w:lang w:val="ru-RU"/>
              </w:rPr>
              <w:t xml:space="preserve"> </w:t>
            </w:r>
            <w:r w:rsidRPr="00AE06A1">
              <w:rPr>
                <w:lang w:val="ru-RU"/>
              </w:rPr>
              <w:t>регулируемый</w:t>
            </w:r>
            <w:r w:rsidRPr="00AE06A1">
              <w:rPr>
                <w:spacing w:val="-10"/>
                <w:lang w:val="ru-RU"/>
              </w:rPr>
              <w:t xml:space="preserve"> </w:t>
            </w:r>
            <w:r w:rsidRPr="00AE06A1">
              <w:rPr>
                <w:lang w:val="ru-RU"/>
              </w:rPr>
              <w:t>по</w:t>
            </w:r>
            <w:r w:rsidRPr="00AE06A1">
              <w:rPr>
                <w:spacing w:val="-10"/>
                <w:lang w:val="ru-RU"/>
              </w:rPr>
              <w:t xml:space="preserve"> </w:t>
            </w:r>
            <w:r w:rsidRPr="00AE06A1">
              <w:rPr>
                <w:lang w:val="ru-RU"/>
              </w:rPr>
              <w:t>высоте</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128" w:right="116"/>
              <w:jc w:val="center"/>
            </w:pPr>
            <w:r>
              <w:t>5***</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715"/>
        </w:trPr>
        <w:tc>
          <w:tcPr>
            <w:tcW w:w="1385" w:type="dxa"/>
          </w:tcPr>
          <w:p w:rsidR="001474D1" w:rsidRDefault="001474D1" w:rsidP="00AE06A1">
            <w:pPr>
              <w:pStyle w:val="TableParagraph"/>
              <w:ind w:left="129"/>
            </w:pPr>
            <w:r>
              <w:t>2.3.2.1.6.</w:t>
            </w:r>
          </w:p>
        </w:tc>
        <w:tc>
          <w:tcPr>
            <w:tcW w:w="5493" w:type="dxa"/>
          </w:tcPr>
          <w:p w:rsidR="001474D1" w:rsidRDefault="001474D1" w:rsidP="00AE06A1">
            <w:pPr>
              <w:pStyle w:val="TableParagraph"/>
              <w:ind w:left="107"/>
            </w:pPr>
            <w:r>
              <w:t>Стул,</w:t>
            </w:r>
            <w:r>
              <w:rPr>
                <w:spacing w:val="-9"/>
              </w:rPr>
              <w:t xml:space="preserve"> </w:t>
            </w:r>
            <w:r>
              <w:t>регулируемый</w:t>
            </w:r>
            <w:r>
              <w:rPr>
                <w:spacing w:val="-8"/>
              </w:rPr>
              <w:t xml:space="preserve"> </w:t>
            </w:r>
            <w:r>
              <w:t>по</w:t>
            </w:r>
            <w:r>
              <w:rPr>
                <w:spacing w:val="-8"/>
              </w:rPr>
              <w:t xml:space="preserve"> </w:t>
            </w:r>
            <w:r>
              <w:t>высоте</w:t>
            </w:r>
          </w:p>
        </w:tc>
        <w:tc>
          <w:tcPr>
            <w:tcW w:w="720" w:type="dxa"/>
          </w:tcPr>
          <w:p w:rsidR="001474D1" w:rsidRDefault="001474D1" w:rsidP="00AE06A1">
            <w:pPr>
              <w:pStyle w:val="TableParagraph"/>
              <w:spacing w:before="201"/>
              <w:ind w:left="206"/>
            </w:pPr>
            <w:r>
              <w:t>шт.</w:t>
            </w:r>
          </w:p>
        </w:tc>
        <w:tc>
          <w:tcPr>
            <w:tcW w:w="1020" w:type="dxa"/>
          </w:tcPr>
          <w:p w:rsidR="001474D1" w:rsidRPr="00AE06A1" w:rsidRDefault="001474D1" w:rsidP="00AE06A1">
            <w:pPr>
              <w:pStyle w:val="TableParagraph"/>
              <w:spacing w:line="276" w:lineRule="auto"/>
              <w:ind w:left="232" w:right="131" w:hanging="80"/>
              <w:rPr>
                <w:sz w:val="18"/>
                <w:lang w:val="ru-RU"/>
              </w:rPr>
            </w:pPr>
            <w:r w:rsidRPr="00AE06A1">
              <w:rPr>
                <w:spacing w:val="-3"/>
                <w:sz w:val="18"/>
                <w:lang w:val="ru-RU"/>
              </w:rPr>
              <w:t>по кол-ву</w:t>
            </w:r>
            <w:r w:rsidRPr="00AE06A1">
              <w:rPr>
                <w:spacing w:val="-42"/>
                <w:sz w:val="18"/>
                <w:lang w:val="ru-RU"/>
              </w:rPr>
              <w:t xml:space="preserve"> </w:t>
            </w:r>
            <w:r w:rsidRPr="00AE06A1">
              <w:rPr>
                <w:sz w:val="18"/>
                <w:lang w:val="ru-RU"/>
              </w:rPr>
              <w:t>детей</w:t>
            </w:r>
            <w:r w:rsidRPr="00AE06A1">
              <w:rPr>
                <w:spacing w:val="-1"/>
                <w:sz w:val="18"/>
                <w:lang w:val="ru-RU"/>
              </w:rPr>
              <w:t xml:space="preserve"> </w:t>
            </w:r>
            <w:r w:rsidRPr="00AE06A1">
              <w:rPr>
                <w:sz w:val="18"/>
                <w:lang w:val="ru-RU"/>
              </w:rPr>
              <w:t>в</w:t>
            </w:r>
          </w:p>
          <w:p w:rsidR="001474D1" w:rsidRPr="00AE06A1" w:rsidRDefault="001474D1" w:rsidP="00AE06A1">
            <w:pPr>
              <w:pStyle w:val="TableParagraph"/>
              <w:spacing w:line="207" w:lineRule="exact"/>
              <w:ind w:left="246"/>
              <w:rPr>
                <w:sz w:val="18"/>
                <w:lang w:val="ru-RU"/>
              </w:rPr>
            </w:pPr>
            <w:r w:rsidRPr="00AE06A1">
              <w:rPr>
                <w:sz w:val="18"/>
                <w:lang w:val="ru-RU"/>
              </w:rPr>
              <w:t>группе</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pPr>
          </w:p>
        </w:tc>
      </w:tr>
      <w:tr w:rsidR="001474D1" w:rsidTr="00AE06A1">
        <w:trPr>
          <w:trHeight w:val="290"/>
        </w:trPr>
        <w:tc>
          <w:tcPr>
            <w:tcW w:w="1385" w:type="dxa"/>
          </w:tcPr>
          <w:p w:rsidR="001474D1" w:rsidRDefault="001474D1" w:rsidP="00AE06A1">
            <w:pPr>
              <w:pStyle w:val="TableParagraph"/>
              <w:ind w:left="129"/>
              <w:rPr>
                <w:i/>
              </w:rPr>
            </w:pPr>
            <w:r>
              <w:rPr>
                <w:i/>
              </w:rPr>
              <w:t>2.3.2.2.</w:t>
            </w:r>
          </w:p>
        </w:tc>
        <w:tc>
          <w:tcPr>
            <w:tcW w:w="9274" w:type="dxa"/>
            <w:gridSpan w:val="5"/>
          </w:tcPr>
          <w:p w:rsidR="001474D1" w:rsidRDefault="001474D1" w:rsidP="00AE06A1">
            <w:pPr>
              <w:pStyle w:val="TableParagraph"/>
              <w:ind w:left="107"/>
              <w:rPr>
                <w:i/>
              </w:rPr>
            </w:pPr>
            <w:r>
              <w:rPr>
                <w:i/>
              </w:rPr>
              <w:t>Игры</w:t>
            </w:r>
            <w:r>
              <w:rPr>
                <w:i/>
                <w:spacing w:val="-2"/>
              </w:rPr>
              <w:t xml:space="preserve"> </w:t>
            </w:r>
            <w:r>
              <w:rPr>
                <w:i/>
              </w:rPr>
              <w:t>и</w:t>
            </w:r>
            <w:r>
              <w:rPr>
                <w:i/>
                <w:spacing w:val="-1"/>
              </w:rPr>
              <w:t xml:space="preserve"> </w:t>
            </w:r>
            <w:r>
              <w:rPr>
                <w:i/>
              </w:rPr>
              <w:t>игрушки</w:t>
            </w:r>
          </w:p>
        </w:tc>
      </w:tr>
      <w:tr w:rsidR="001474D1" w:rsidTr="00AE06A1">
        <w:trPr>
          <w:trHeight w:val="290"/>
        </w:trPr>
        <w:tc>
          <w:tcPr>
            <w:tcW w:w="1385" w:type="dxa"/>
          </w:tcPr>
          <w:p w:rsidR="001474D1" w:rsidRDefault="001474D1" w:rsidP="00AE06A1">
            <w:pPr>
              <w:pStyle w:val="TableParagraph"/>
              <w:ind w:left="129"/>
            </w:pPr>
            <w:r>
              <w:t>2.3.2.2.1.</w:t>
            </w:r>
          </w:p>
        </w:tc>
        <w:tc>
          <w:tcPr>
            <w:tcW w:w="5493" w:type="dxa"/>
          </w:tcPr>
          <w:p w:rsidR="001474D1" w:rsidRDefault="001474D1" w:rsidP="00AE06A1">
            <w:pPr>
              <w:pStyle w:val="TableParagraph"/>
              <w:ind w:left="107"/>
            </w:pPr>
            <w:r>
              <w:t>Автомобили</w:t>
            </w:r>
            <w:r>
              <w:rPr>
                <w:spacing w:val="-9"/>
              </w:rPr>
              <w:t xml:space="preserve"> </w:t>
            </w:r>
            <w:r>
              <w:t>(крупного</w:t>
            </w:r>
            <w:r>
              <w:rPr>
                <w:spacing w:val="-9"/>
              </w:rPr>
              <w:t xml:space="preserve"> </w:t>
            </w:r>
            <w:r>
              <w:t>размера)</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4</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2"/>
        </w:trPr>
        <w:tc>
          <w:tcPr>
            <w:tcW w:w="1385" w:type="dxa"/>
          </w:tcPr>
          <w:p w:rsidR="001474D1" w:rsidRDefault="001474D1" w:rsidP="00AE06A1">
            <w:pPr>
              <w:pStyle w:val="TableParagraph"/>
              <w:spacing w:line="246" w:lineRule="exact"/>
              <w:ind w:left="129"/>
            </w:pPr>
            <w:r>
              <w:t>2.3.2.2.2.</w:t>
            </w:r>
          </w:p>
        </w:tc>
        <w:tc>
          <w:tcPr>
            <w:tcW w:w="5493" w:type="dxa"/>
          </w:tcPr>
          <w:p w:rsidR="001474D1" w:rsidRDefault="001474D1" w:rsidP="00AE06A1">
            <w:pPr>
              <w:pStyle w:val="TableParagraph"/>
              <w:spacing w:line="246" w:lineRule="exact"/>
              <w:ind w:left="107"/>
            </w:pPr>
            <w:r>
              <w:t>Автомобили</w:t>
            </w:r>
            <w:r>
              <w:rPr>
                <w:spacing w:val="-8"/>
              </w:rPr>
              <w:t xml:space="preserve"> </w:t>
            </w:r>
            <w:r>
              <w:t>(среднего</w:t>
            </w:r>
            <w:r>
              <w:rPr>
                <w:spacing w:val="-9"/>
              </w:rPr>
              <w:t xml:space="preserve"> </w:t>
            </w:r>
            <w:r>
              <w:t>размера)</w:t>
            </w:r>
          </w:p>
        </w:tc>
        <w:tc>
          <w:tcPr>
            <w:tcW w:w="720" w:type="dxa"/>
          </w:tcPr>
          <w:p w:rsidR="001474D1" w:rsidRDefault="001474D1" w:rsidP="00AE06A1">
            <w:pPr>
              <w:pStyle w:val="TableParagraph"/>
              <w:spacing w:line="246" w:lineRule="exact"/>
              <w:ind w:left="206"/>
            </w:pPr>
            <w:r>
              <w:t>шт.</w:t>
            </w:r>
          </w:p>
        </w:tc>
        <w:tc>
          <w:tcPr>
            <w:tcW w:w="1020" w:type="dxa"/>
          </w:tcPr>
          <w:p w:rsidR="001474D1" w:rsidRDefault="001474D1" w:rsidP="00AE06A1">
            <w:pPr>
              <w:pStyle w:val="TableParagraph"/>
              <w:spacing w:line="246" w:lineRule="exact"/>
              <w:ind w:left="7"/>
              <w:jc w:val="center"/>
            </w:pPr>
            <w:r>
              <w:t>8</w:t>
            </w:r>
          </w:p>
        </w:tc>
        <w:tc>
          <w:tcPr>
            <w:tcW w:w="1035" w:type="dxa"/>
          </w:tcPr>
          <w:p w:rsidR="001474D1" w:rsidRDefault="001474D1" w:rsidP="00AE06A1">
            <w:pPr>
              <w:pStyle w:val="TableParagraph"/>
              <w:spacing w:line="246" w:lineRule="exact"/>
              <w:ind w:right="444"/>
              <w:jc w:val="right"/>
            </w:pPr>
            <w:r>
              <w:t>+</w:t>
            </w:r>
          </w:p>
        </w:tc>
        <w:tc>
          <w:tcPr>
            <w:tcW w:w="1006" w:type="dxa"/>
          </w:tcPr>
          <w:p w:rsidR="001474D1" w:rsidRDefault="001474D1" w:rsidP="00AE06A1">
            <w:pPr>
              <w:pStyle w:val="TableParagraph"/>
              <w:rPr>
                <w:sz w:val="20"/>
              </w:rPr>
            </w:pPr>
          </w:p>
        </w:tc>
      </w:tr>
      <w:tr w:rsidR="001474D1" w:rsidTr="00AE06A1">
        <w:trPr>
          <w:trHeight w:val="289"/>
        </w:trPr>
        <w:tc>
          <w:tcPr>
            <w:tcW w:w="1385" w:type="dxa"/>
          </w:tcPr>
          <w:p w:rsidR="001474D1" w:rsidRDefault="001474D1" w:rsidP="00AE06A1">
            <w:pPr>
              <w:pStyle w:val="TableParagraph"/>
              <w:ind w:left="129"/>
            </w:pPr>
            <w:r>
              <w:t>2.3.2.2.3.</w:t>
            </w:r>
          </w:p>
        </w:tc>
        <w:tc>
          <w:tcPr>
            <w:tcW w:w="5493" w:type="dxa"/>
          </w:tcPr>
          <w:p w:rsidR="001474D1" w:rsidRDefault="001474D1" w:rsidP="00AE06A1">
            <w:pPr>
              <w:pStyle w:val="TableParagraph"/>
              <w:ind w:left="107"/>
            </w:pPr>
            <w:r>
              <w:t>Адаптационный</w:t>
            </w:r>
            <w:r>
              <w:rPr>
                <w:spacing w:val="-2"/>
              </w:rPr>
              <w:t xml:space="preserve"> </w:t>
            </w:r>
            <w:r>
              <w:t>набор</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123" w:right="116"/>
              <w:jc w:val="center"/>
            </w:pPr>
            <w:r>
              <w:t>20</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r w:rsidR="001474D1" w:rsidTr="00AE06A1">
        <w:trPr>
          <w:trHeight w:val="582"/>
        </w:trPr>
        <w:tc>
          <w:tcPr>
            <w:tcW w:w="1385" w:type="dxa"/>
          </w:tcPr>
          <w:p w:rsidR="001474D1" w:rsidRDefault="001474D1" w:rsidP="00AE06A1">
            <w:pPr>
              <w:pStyle w:val="TableParagraph"/>
              <w:ind w:left="129"/>
            </w:pPr>
            <w:r>
              <w:t>2.3.2.2.4.</w:t>
            </w:r>
          </w:p>
        </w:tc>
        <w:tc>
          <w:tcPr>
            <w:tcW w:w="5493" w:type="dxa"/>
          </w:tcPr>
          <w:p w:rsidR="001474D1" w:rsidRPr="00AE06A1" w:rsidRDefault="001474D1" w:rsidP="00AE06A1">
            <w:pPr>
              <w:pStyle w:val="TableParagraph"/>
              <w:ind w:left="107"/>
              <w:rPr>
                <w:lang w:val="ru-RU"/>
              </w:rPr>
            </w:pPr>
            <w:r w:rsidRPr="00AE06A1">
              <w:rPr>
                <w:lang w:val="ru-RU"/>
              </w:rPr>
              <w:t>Альбом</w:t>
            </w:r>
            <w:r w:rsidRPr="00AE06A1">
              <w:rPr>
                <w:spacing w:val="45"/>
                <w:lang w:val="ru-RU"/>
              </w:rPr>
              <w:t xml:space="preserve"> </w:t>
            </w:r>
            <w:r w:rsidRPr="00AE06A1">
              <w:rPr>
                <w:lang w:val="ru-RU"/>
              </w:rPr>
              <w:t>с</w:t>
            </w:r>
            <w:r w:rsidRPr="00AE06A1">
              <w:rPr>
                <w:spacing w:val="99"/>
                <w:lang w:val="ru-RU"/>
              </w:rPr>
              <w:t xml:space="preserve"> </w:t>
            </w:r>
            <w:r w:rsidRPr="00AE06A1">
              <w:rPr>
                <w:lang w:val="ru-RU"/>
              </w:rPr>
              <w:t>наглядными</w:t>
            </w:r>
            <w:r w:rsidRPr="00AE06A1">
              <w:rPr>
                <w:spacing w:val="96"/>
                <w:lang w:val="ru-RU"/>
              </w:rPr>
              <w:t xml:space="preserve"> </w:t>
            </w:r>
            <w:r w:rsidRPr="00AE06A1">
              <w:rPr>
                <w:lang w:val="ru-RU"/>
              </w:rPr>
              <w:t>заданиями</w:t>
            </w:r>
            <w:r w:rsidRPr="00AE06A1">
              <w:rPr>
                <w:spacing w:val="98"/>
                <w:lang w:val="ru-RU"/>
              </w:rPr>
              <w:t xml:space="preserve"> </w:t>
            </w:r>
            <w:r w:rsidRPr="00AE06A1">
              <w:rPr>
                <w:lang w:val="ru-RU"/>
              </w:rPr>
              <w:t>для</w:t>
            </w:r>
            <w:r w:rsidRPr="00AE06A1">
              <w:rPr>
                <w:spacing w:val="99"/>
                <w:lang w:val="ru-RU"/>
              </w:rPr>
              <w:t xml:space="preserve"> </w:t>
            </w:r>
            <w:r w:rsidRPr="00AE06A1">
              <w:rPr>
                <w:lang w:val="ru-RU"/>
              </w:rPr>
              <w:t>пальчиковой</w:t>
            </w:r>
          </w:p>
          <w:p w:rsidR="001474D1" w:rsidRDefault="001474D1" w:rsidP="00AE06A1">
            <w:pPr>
              <w:pStyle w:val="TableParagraph"/>
              <w:spacing w:before="40"/>
              <w:ind w:left="107"/>
            </w:pPr>
            <w:r>
              <w:t>гимнастики</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spacing w:before="137"/>
              <w:ind w:left="7"/>
              <w:jc w:val="center"/>
            </w:pPr>
            <w:r>
              <w:t>1</w:t>
            </w:r>
          </w:p>
        </w:tc>
        <w:tc>
          <w:tcPr>
            <w:tcW w:w="1035" w:type="dxa"/>
          </w:tcPr>
          <w:p w:rsidR="001474D1" w:rsidRDefault="001474D1" w:rsidP="00AE06A1">
            <w:pPr>
              <w:pStyle w:val="TableParagraph"/>
            </w:pPr>
          </w:p>
        </w:tc>
        <w:tc>
          <w:tcPr>
            <w:tcW w:w="1006" w:type="dxa"/>
          </w:tcPr>
          <w:p w:rsidR="001474D1" w:rsidRDefault="001474D1" w:rsidP="00AE06A1">
            <w:pPr>
              <w:pStyle w:val="TableParagraph"/>
              <w:ind w:left="6"/>
              <w:jc w:val="center"/>
            </w:pPr>
            <w:r>
              <w:t>+</w:t>
            </w:r>
          </w:p>
        </w:tc>
      </w:tr>
      <w:tr w:rsidR="001474D1" w:rsidTr="00AE06A1">
        <w:trPr>
          <w:trHeight w:val="580"/>
        </w:trPr>
        <w:tc>
          <w:tcPr>
            <w:tcW w:w="1385" w:type="dxa"/>
          </w:tcPr>
          <w:p w:rsidR="001474D1" w:rsidRDefault="001474D1" w:rsidP="00AE06A1">
            <w:pPr>
              <w:pStyle w:val="TableParagraph"/>
              <w:ind w:left="129"/>
            </w:pPr>
            <w:r>
              <w:t>2.3.2.2.5.</w:t>
            </w:r>
          </w:p>
        </w:tc>
        <w:tc>
          <w:tcPr>
            <w:tcW w:w="5493" w:type="dxa"/>
          </w:tcPr>
          <w:p w:rsidR="001474D1" w:rsidRPr="00AE06A1" w:rsidRDefault="001474D1" w:rsidP="00AE06A1">
            <w:pPr>
              <w:pStyle w:val="TableParagraph"/>
              <w:tabs>
                <w:tab w:val="left" w:pos="1187"/>
                <w:tab w:val="left" w:pos="2531"/>
                <w:tab w:val="left" w:pos="3925"/>
                <w:tab w:val="left" w:pos="5280"/>
              </w:tabs>
              <w:ind w:left="107"/>
              <w:rPr>
                <w:lang w:val="ru-RU"/>
              </w:rPr>
            </w:pPr>
            <w:r w:rsidRPr="00AE06A1">
              <w:rPr>
                <w:lang w:val="ru-RU"/>
              </w:rPr>
              <w:t>Большой</w:t>
            </w:r>
            <w:r w:rsidRPr="00AE06A1">
              <w:rPr>
                <w:lang w:val="ru-RU"/>
              </w:rPr>
              <w:tab/>
              <w:t>настольный</w:t>
            </w:r>
            <w:r w:rsidRPr="00AE06A1">
              <w:rPr>
                <w:lang w:val="ru-RU"/>
              </w:rPr>
              <w:tab/>
              <w:t>конструктор</w:t>
            </w:r>
            <w:r w:rsidRPr="00AE06A1">
              <w:rPr>
                <w:lang w:val="ru-RU"/>
              </w:rPr>
              <w:tab/>
              <w:t>деревянный</w:t>
            </w:r>
            <w:r w:rsidRPr="00AE06A1">
              <w:rPr>
                <w:lang w:val="ru-RU"/>
              </w:rPr>
              <w:tab/>
              <w:t>с</w:t>
            </w:r>
          </w:p>
          <w:p w:rsidR="001474D1" w:rsidRPr="00AE06A1" w:rsidRDefault="001474D1" w:rsidP="00AE06A1">
            <w:pPr>
              <w:pStyle w:val="TableParagraph"/>
              <w:spacing w:before="37"/>
              <w:ind w:left="107"/>
              <w:rPr>
                <w:lang w:val="ru-RU"/>
              </w:rPr>
            </w:pPr>
            <w:r w:rsidRPr="00AE06A1">
              <w:rPr>
                <w:lang w:val="ru-RU"/>
              </w:rPr>
              <w:t>неокрашенными</w:t>
            </w:r>
            <w:r w:rsidRPr="00AE06A1">
              <w:rPr>
                <w:spacing w:val="-4"/>
                <w:lang w:val="ru-RU"/>
              </w:rPr>
              <w:t xml:space="preserve"> </w:t>
            </w:r>
            <w:r w:rsidRPr="00AE06A1">
              <w:rPr>
                <w:lang w:val="ru-RU"/>
              </w:rPr>
              <w:t>и</w:t>
            </w:r>
            <w:r w:rsidRPr="00AE06A1">
              <w:rPr>
                <w:spacing w:val="-2"/>
                <w:lang w:val="ru-RU"/>
              </w:rPr>
              <w:t xml:space="preserve"> </w:t>
            </w:r>
            <w:r w:rsidRPr="00AE06A1">
              <w:rPr>
                <w:lang w:val="ru-RU"/>
              </w:rPr>
              <w:t>цветными</w:t>
            </w:r>
            <w:r w:rsidRPr="00AE06A1">
              <w:rPr>
                <w:spacing w:val="-4"/>
                <w:lang w:val="ru-RU"/>
              </w:rPr>
              <w:t xml:space="preserve"> </w:t>
            </w:r>
            <w:r w:rsidRPr="00AE06A1">
              <w:rPr>
                <w:lang w:val="ru-RU"/>
              </w:rPr>
              <w:t>элементами</w:t>
            </w:r>
          </w:p>
        </w:tc>
        <w:tc>
          <w:tcPr>
            <w:tcW w:w="720" w:type="dxa"/>
          </w:tcPr>
          <w:p w:rsidR="001474D1" w:rsidRDefault="001474D1" w:rsidP="00AE06A1">
            <w:pPr>
              <w:pStyle w:val="TableParagraph"/>
              <w:spacing w:before="137"/>
              <w:ind w:left="206"/>
            </w:pPr>
            <w:r>
              <w:t>шт.</w:t>
            </w:r>
          </w:p>
        </w:tc>
        <w:tc>
          <w:tcPr>
            <w:tcW w:w="1020" w:type="dxa"/>
          </w:tcPr>
          <w:p w:rsidR="001474D1" w:rsidRDefault="001474D1" w:rsidP="00AE06A1">
            <w:pPr>
              <w:pStyle w:val="TableParagraph"/>
              <w:spacing w:before="137"/>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pPr>
          </w:p>
        </w:tc>
      </w:tr>
      <w:tr w:rsidR="001474D1" w:rsidTr="00AE06A1">
        <w:trPr>
          <w:trHeight w:val="292"/>
        </w:trPr>
        <w:tc>
          <w:tcPr>
            <w:tcW w:w="1385" w:type="dxa"/>
          </w:tcPr>
          <w:p w:rsidR="001474D1" w:rsidRDefault="001474D1" w:rsidP="00AE06A1">
            <w:pPr>
              <w:pStyle w:val="TableParagraph"/>
              <w:spacing w:line="246" w:lineRule="exact"/>
              <w:ind w:left="129"/>
            </w:pPr>
            <w:r>
              <w:t>2.3.2.2.6.</w:t>
            </w:r>
          </w:p>
        </w:tc>
        <w:tc>
          <w:tcPr>
            <w:tcW w:w="5493" w:type="dxa"/>
          </w:tcPr>
          <w:p w:rsidR="001474D1" w:rsidRPr="00AE06A1" w:rsidRDefault="001474D1" w:rsidP="00AE06A1">
            <w:pPr>
              <w:pStyle w:val="TableParagraph"/>
              <w:spacing w:line="246" w:lineRule="exact"/>
              <w:ind w:left="107"/>
              <w:rPr>
                <w:lang w:val="ru-RU"/>
              </w:rPr>
            </w:pPr>
            <w:r w:rsidRPr="00AE06A1">
              <w:rPr>
                <w:lang w:val="ru-RU"/>
              </w:rPr>
              <w:t>Браслет</w:t>
            </w:r>
            <w:r w:rsidRPr="00AE06A1">
              <w:rPr>
                <w:spacing w:val="-5"/>
                <w:lang w:val="ru-RU"/>
              </w:rPr>
              <w:t xml:space="preserve"> </w:t>
            </w:r>
            <w:r w:rsidRPr="00AE06A1">
              <w:rPr>
                <w:lang w:val="ru-RU"/>
              </w:rPr>
              <w:t>на</w:t>
            </w:r>
            <w:r w:rsidRPr="00AE06A1">
              <w:rPr>
                <w:spacing w:val="-4"/>
                <w:lang w:val="ru-RU"/>
              </w:rPr>
              <w:t xml:space="preserve"> </w:t>
            </w:r>
            <w:r w:rsidRPr="00AE06A1">
              <w:rPr>
                <w:lang w:val="ru-RU"/>
              </w:rPr>
              <w:t>руку</w:t>
            </w:r>
            <w:r w:rsidRPr="00AE06A1">
              <w:rPr>
                <w:spacing w:val="-7"/>
                <w:lang w:val="ru-RU"/>
              </w:rPr>
              <w:t xml:space="preserve"> </w:t>
            </w:r>
            <w:r w:rsidRPr="00AE06A1">
              <w:rPr>
                <w:lang w:val="ru-RU"/>
              </w:rPr>
              <w:t>с</w:t>
            </w:r>
            <w:r w:rsidRPr="00AE06A1">
              <w:rPr>
                <w:spacing w:val="-4"/>
                <w:lang w:val="ru-RU"/>
              </w:rPr>
              <w:t xml:space="preserve"> </w:t>
            </w:r>
            <w:r w:rsidRPr="00AE06A1">
              <w:rPr>
                <w:lang w:val="ru-RU"/>
              </w:rPr>
              <w:t>4-мя</w:t>
            </w:r>
            <w:r w:rsidRPr="00AE06A1">
              <w:rPr>
                <w:spacing w:val="-6"/>
                <w:lang w:val="ru-RU"/>
              </w:rPr>
              <w:t xml:space="preserve"> </w:t>
            </w:r>
            <w:r w:rsidRPr="00AE06A1">
              <w:rPr>
                <w:lang w:val="ru-RU"/>
              </w:rPr>
              <w:t>бубенчиками</w:t>
            </w:r>
          </w:p>
        </w:tc>
        <w:tc>
          <w:tcPr>
            <w:tcW w:w="720" w:type="dxa"/>
          </w:tcPr>
          <w:p w:rsidR="001474D1" w:rsidRDefault="001474D1" w:rsidP="00AE06A1">
            <w:pPr>
              <w:pStyle w:val="TableParagraph"/>
              <w:spacing w:line="246" w:lineRule="exact"/>
              <w:ind w:left="206"/>
            </w:pPr>
            <w:r>
              <w:t>шт.</w:t>
            </w:r>
          </w:p>
        </w:tc>
        <w:tc>
          <w:tcPr>
            <w:tcW w:w="1020" w:type="dxa"/>
          </w:tcPr>
          <w:p w:rsidR="001474D1" w:rsidRDefault="001474D1" w:rsidP="00AE06A1">
            <w:pPr>
              <w:pStyle w:val="TableParagraph"/>
              <w:spacing w:line="246" w:lineRule="exact"/>
              <w:ind w:left="123" w:right="116"/>
              <w:jc w:val="center"/>
            </w:pPr>
            <w:r>
              <w:t>10</w:t>
            </w:r>
          </w:p>
        </w:tc>
        <w:tc>
          <w:tcPr>
            <w:tcW w:w="1035" w:type="dxa"/>
          </w:tcPr>
          <w:p w:rsidR="001474D1" w:rsidRDefault="001474D1" w:rsidP="00AE06A1">
            <w:pPr>
              <w:pStyle w:val="TableParagraph"/>
              <w:spacing w:line="246" w:lineRule="exact"/>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2.3.2.2.7.</w:t>
            </w:r>
          </w:p>
        </w:tc>
        <w:tc>
          <w:tcPr>
            <w:tcW w:w="5493" w:type="dxa"/>
          </w:tcPr>
          <w:p w:rsidR="001474D1" w:rsidRDefault="001474D1" w:rsidP="00AE06A1">
            <w:pPr>
              <w:pStyle w:val="TableParagraph"/>
              <w:ind w:left="107"/>
            </w:pPr>
            <w:r>
              <w:t>Бубен</w:t>
            </w:r>
            <w:r>
              <w:rPr>
                <w:spacing w:val="-5"/>
              </w:rPr>
              <w:t xml:space="preserve"> </w:t>
            </w:r>
            <w:r>
              <w:t>маленький</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2"/>
        </w:trPr>
        <w:tc>
          <w:tcPr>
            <w:tcW w:w="1385" w:type="dxa"/>
          </w:tcPr>
          <w:p w:rsidR="001474D1" w:rsidRDefault="001474D1" w:rsidP="00AE06A1">
            <w:pPr>
              <w:pStyle w:val="TableParagraph"/>
              <w:spacing w:line="244" w:lineRule="exact"/>
              <w:ind w:left="129"/>
            </w:pPr>
            <w:r>
              <w:t>2.3.2.2.8.</w:t>
            </w:r>
          </w:p>
        </w:tc>
        <w:tc>
          <w:tcPr>
            <w:tcW w:w="5493" w:type="dxa"/>
          </w:tcPr>
          <w:p w:rsidR="001474D1" w:rsidRDefault="001474D1" w:rsidP="00AE06A1">
            <w:pPr>
              <w:pStyle w:val="TableParagraph"/>
              <w:spacing w:line="244" w:lineRule="exact"/>
              <w:ind w:left="107"/>
            </w:pPr>
            <w:r>
              <w:t>Бубен</w:t>
            </w:r>
            <w:r>
              <w:rPr>
                <w:spacing w:val="-6"/>
              </w:rPr>
              <w:t xml:space="preserve"> </w:t>
            </w:r>
            <w:r>
              <w:t>средний</w:t>
            </w:r>
          </w:p>
        </w:tc>
        <w:tc>
          <w:tcPr>
            <w:tcW w:w="720" w:type="dxa"/>
          </w:tcPr>
          <w:p w:rsidR="001474D1" w:rsidRDefault="001474D1" w:rsidP="00AE06A1">
            <w:pPr>
              <w:pStyle w:val="TableParagraph"/>
              <w:spacing w:line="244" w:lineRule="exact"/>
              <w:ind w:left="206"/>
            </w:pPr>
            <w:r>
              <w:t>шт.</w:t>
            </w:r>
          </w:p>
        </w:tc>
        <w:tc>
          <w:tcPr>
            <w:tcW w:w="1020" w:type="dxa"/>
          </w:tcPr>
          <w:p w:rsidR="001474D1" w:rsidRDefault="001474D1" w:rsidP="00AE06A1">
            <w:pPr>
              <w:pStyle w:val="TableParagraph"/>
              <w:spacing w:line="244" w:lineRule="exact"/>
              <w:ind w:left="7"/>
              <w:jc w:val="center"/>
            </w:pPr>
            <w:r>
              <w:t>1</w:t>
            </w:r>
          </w:p>
        </w:tc>
        <w:tc>
          <w:tcPr>
            <w:tcW w:w="1035" w:type="dxa"/>
          </w:tcPr>
          <w:p w:rsidR="001474D1" w:rsidRDefault="001474D1" w:rsidP="00AE06A1">
            <w:pPr>
              <w:pStyle w:val="TableParagraph"/>
              <w:spacing w:line="244" w:lineRule="exact"/>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2.3.2.2.9.</w:t>
            </w:r>
          </w:p>
        </w:tc>
        <w:tc>
          <w:tcPr>
            <w:tcW w:w="5493" w:type="dxa"/>
          </w:tcPr>
          <w:p w:rsidR="001474D1" w:rsidRPr="00AE06A1" w:rsidRDefault="001474D1" w:rsidP="00AE06A1">
            <w:pPr>
              <w:pStyle w:val="TableParagraph"/>
              <w:ind w:left="107"/>
              <w:rPr>
                <w:lang w:val="ru-RU"/>
              </w:rPr>
            </w:pPr>
            <w:r w:rsidRPr="00AE06A1">
              <w:rPr>
                <w:lang w:val="ru-RU"/>
              </w:rPr>
              <w:t>Витрина</w:t>
            </w:r>
            <w:r w:rsidRPr="00AE06A1">
              <w:rPr>
                <w:spacing w:val="-2"/>
                <w:lang w:val="ru-RU"/>
              </w:rPr>
              <w:t xml:space="preserve"> </w:t>
            </w:r>
            <w:r w:rsidRPr="00AE06A1">
              <w:rPr>
                <w:lang w:val="ru-RU"/>
              </w:rPr>
              <w:t>/Лестница</w:t>
            </w:r>
            <w:r w:rsidRPr="00AE06A1">
              <w:rPr>
                <w:spacing w:val="-2"/>
                <w:lang w:val="ru-RU"/>
              </w:rPr>
              <w:t xml:space="preserve"> </w:t>
            </w:r>
            <w:r w:rsidRPr="00AE06A1">
              <w:rPr>
                <w:lang w:val="ru-RU"/>
              </w:rPr>
              <w:t>для</w:t>
            </w:r>
            <w:r w:rsidRPr="00AE06A1">
              <w:rPr>
                <w:spacing w:val="-2"/>
                <w:lang w:val="ru-RU"/>
              </w:rPr>
              <w:t xml:space="preserve"> </w:t>
            </w:r>
            <w:r w:rsidRPr="00AE06A1">
              <w:rPr>
                <w:lang w:val="ru-RU"/>
              </w:rPr>
              <w:t>работ</w:t>
            </w:r>
            <w:r w:rsidRPr="00AE06A1">
              <w:rPr>
                <w:spacing w:val="-1"/>
                <w:lang w:val="ru-RU"/>
              </w:rPr>
              <w:t xml:space="preserve"> </w:t>
            </w:r>
            <w:r w:rsidRPr="00AE06A1">
              <w:rPr>
                <w:lang w:val="ru-RU"/>
              </w:rPr>
              <w:t>по</w:t>
            </w:r>
            <w:r w:rsidRPr="00AE06A1">
              <w:rPr>
                <w:spacing w:val="-2"/>
                <w:lang w:val="ru-RU"/>
              </w:rPr>
              <w:t xml:space="preserve"> </w:t>
            </w:r>
            <w:r w:rsidRPr="00AE06A1">
              <w:rPr>
                <w:lang w:val="ru-RU"/>
              </w:rPr>
              <w:t>лепке</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2.3.2.2.10.</w:t>
            </w:r>
          </w:p>
        </w:tc>
        <w:tc>
          <w:tcPr>
            <w:tcW w:w="5493" w:type="dxa"/>
          </w:tcPr>
          <w:p w:rsidR="001474D1" w:rsidRPr="00AE06A1" w:rsidRDefault="001474D1" w:rsidP="00AE06A1">
            <w:pPr>
              <w:pStyle w:val="TableParagraph"/>
              <w:ind w:left="107"/>
              <w:rPr>
                <w:lang w:val="ru-RU"/>
              </w:rPr>
            </w:pPr>
            <w:r w:rsidRPr="00AE06A1">
              <w:rPr>
                <w:lang w:val="ru-RU"/>
              </w:rPr>
              <w:t>Горки</w:t>
            </w:r>
            <w:r w:rsidRPr="00AE06A1">
              <w:rPr>
                <w:spacing w:val="-9"/>
                <w:lang w:val="ru-RU"/>
              </w:rPr>
              <w:t xml:space="preserve"> </w:t>
            </w:r>
            <w:r w:rsidRPr="00AE06A1">
              <w:rPr>
                <w:lang w:val="ru-RU"/>
              </w:rPr>
              <w:t>(наклонные</w:t>
            </w:r>
            <w:r w:rsidRPr="00AE06A1">
              <w:rPr>
                <w:spacing w:val="-9"/>
                <w:lang w:val="ru-RU"/>
              </w:rPr>
              <w:t xml:space="preserve"> </w:t>
            </w:r>
            <w:r w:rsidRPr="00AE06A1">
              <w:rPr>
                <w:lang w:val="ru-RU"/>
              </w:rPr>
              <w:t>плоскости)</w:t>
            </w:r>
            <w:r w:rsidRPr="00AE06A1">
              <w:rPr>
                <w:spacing w:val="-9"/>
                <w:lang w:val="ru-RU"/>
              </w:rPr>
              <w:t xml:space="preserve"> </w:t>
            </w:r>
            <w:r w:rsidRPr="00AE06A1">
              <w:rPr>
                <w:lang w:val="ru-RU"/>
              </w:rPr>
              <w:t>для</w:t>
            </w:r>
            <w:r w:rsidRPr="00AE06A1">
              <w:rPr>
                <w:spacing w:val="-11"/>
                <w:lang w:val="ru-RU"/>
              </w:rPr>
              <w:t xml:space="preserve"> </w:t>
            </w:r>
            <w:r w:rsidRPr="00AE06A1">
              <w:rPr>
                <w:lang w:val="ru-RU"/>
              </w:rPr>
              <w:t>шариков</w:t>
            </w:r>
            <w:r w:rsidRPr="00AE06A1">
              <w:rPr>
                <w:spacing w:val="-12"/>
                <w:lang w:val="ru-RU"/>
              </w:rPr>
              <w:t xml:space="preserve"> </w:t>
            </w:r>
            <w:r w:rsidRPr="00AE06A1">
              <w:rPr>
                <w:lang w:val="ru-RU"/>
              </w:rPr>
              <w:t>(комплект)</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582"/>
        </w:trPr>
        <w:tc>
          <w:tcPr>
            <w:tcW w:w="1385" w:type="dxa"/>
          </w:tcPr>
          <w:p w:rsidR="001474D1" w:rsidRDefault="001474D1" w:rsidP="00AE06A1">
            <w:pPr>
              <w:pStyle w:val="TableParagraph"/>
              <w:spacing w:line="246" w:lineRule="exact"/>
              <w:ind w:left="129"/>
            </w:pPr>
            <w:r>
              <w:t>2.3.2.2.11.</w:t>
            </w:r>
          </w:p>
        </w:tc>
        <w:tc>
          <w:tcPr>
            <w:tcW w:w="5493" w:type="dxa"/>
          </w:tcPr>
          <w:p w:rsidR="001474D1" w:rsidRPr="00AE06A1" w:rsidRDefault="001474D1" w:rsidP="00AE06A1">
            <w:pPr>
              <w:pStyle w:val="TableParagraph"/>
              <w:spacing w:line="246" w:lineRule="exact"/>
              <w:ind w:left="107"/>
              <w:rPr>
                <w:lang w:val="ru-RU"/>
              </w:rPr>
            </w:pPr>
            <w:r w:rsidRPr="00AE06A1">
              <w:rPr>
                <w:lang w:val="ru-RU"/>
              </w:rPr>
              <w:t>Деревянная</w:t>
            </w:r>
            <w:r w:rsidRPr="00AE06A1">
              <w:rPr>
                <w:spacing w:val="65"/>
                <w:lang w:val="ru-RU"/>
              </w:rPr>
              <w:t xml:space="preserve"> </w:t>
            </w:r>
            <w:r w:rsidRPr="00AE06A1">
              <w:rPr>
                <w:lang w:val="ru-RU"/>
              </w:rPr>
              <w:t xml:space="preserve">двухсторонняя  </w:t>
            </w:r>
            <w:r w:rsidRPr="00AE06A1">
              <w:rPr>
                <w:spacing w:val="8"/>
                <w:lang w:val="ru-RU"/>
              </w:rPr>
              <w:t xml:space="preserve"> </w:t>
            </w:r>
            <w:r w:rsidRPr="00AE06A1">
              <w:rPr>
                <w:lang w:val="ru-RU"/>
              </w:rPr>
              <w:t xml:space="preserve">игрушка  </w:t>
            </w:r>
            <w:r w:rsidRPr="00AE06A1">
              <w:rPr>
                <w:spacing w:val="10"/>
                <w:lang w:val="ru-RU"/>
              </w:rPr>
              <w:t xml:space="preserve"> </w:t>
            </w:r>
            <w:r w:rsidRPr="00AE06A1">
              <w:rPr>
                <w:lang w:val="ru-RU"/>
              </w:rPr>
              <w:t xml:space="preserve">с  </w:t>
            </w:r>
            <w:r w:rsidRPr="00AE06A1">
              <w:rPr>
                <w:spacing w:val="10"/>
                <w:lang w:val="ru-RU"/>
              </w:rPr>
              <w:t xml:space="preserve"> </w:t>
            </w:r>
            <w:r w:rsidRPr="00AE06A1">
              <w:rPr>
                <w:lang w:val="ru-RU"/>
              </w:rPr>
              <w:t xml:space="preserve">втулками  </w:t>
            </w:r>
            <w:r w:rsidRPr="00AE06A1">
              <w:rPr>
                <w:spacing w:val="8"/>
                <w:lang w:val="ru-RU"/>
              </w:rPr>
              <w:t xml:space="preserve"> </w:t>
            </w:r>
            <w:r w:rsidRPr="00AE06A1">
              <w:rPr>
                <w:lang w:val="ru-RU"/>
              </w:rPr>
              <w:t>и</w:t>
            </w:r>
          </w:p>
          <w:p w:rsidR="001474D1" w:rsidRDefault="001474D1" w:rsidP="00AE06A1">
            <w:pPr>
              <w:pStyle w:val="TableParagraph"/>
              <w:spacing w:before="37"/>
              <w:ind w:left="107"/>
            </w:pPr>
            <w:r>
              <w:t>молоточком</w:t>
            </w:r>
            <w:r>
              <w:rPr>
                <w:spacing w:val="-12"/>
              </w:rPr>
              <w:t xml:space="preserve"> </w:t>
            </w:r>
            <w:r>
              <w:t>для</w:t>
            </w:r>
            <w:r>
              <w:rPr>
                <w:spacing w:val="-12"/>
              </w:rPr>
              <w:t xml:space="preserve"> </w:t>
            </w:r>
            <w:r>
              <w:t>забивания</w:t>
            </w:r>
          </w:p>
        </w:tc>
        <w:tc>
          <w:tcPr>
            <w:tcW w:w="720" w:type="dxa"/>
          </w:tcPr>
          <w:p w:rsidR="001474D1" w:rsidRDefault="001474D1" w:rsidP="00AE06A1">
            <w:pPr>
              <w:pStyle w:val="TableParagraph"/>
              <w:spacing w:before="137"/>
              <w:ind w:left="206"/>
            </w:pPr>
            <w:r>
              <w:t>шт.</w:t>
            </w:r>
          </w:p>
        </w:tc>
        <w:tc>
          <w:tcPr>
            <w:tcW w:w="1020" w:type="dxa"/>
          </w:tcPr>
          <w:p w:rsidR="001474D1" w:rsidRDefault="001474D1" w:rsidP="00AE06A1">
            <w:pPr>
              <w:pStyle w:val="TableParagraph"/>
              <w:spacing w:before="137"/>
              <w:ind w:left="7"/>
              <w:jc w:val="center"/>
            </w:pPr>
            <w:r>
              <w:t>1</w:t>
            </w:r>
          </w:p>
        </w:tc>
        <w:tc>
          <w:tcPr>
            <w:tcW w:w="1035" w:type="dxa"/>
          </w:tcPr>
          <w:p w:rsidR="001474D1" w:rsidRDefault="001474D1" w:rsidP="00AE06A1">
            <w:pPr>
              <w:pStyle w:val="TableParagraph"/>
            </w:pPr>
          </w:p>
        </w:tc>
        <w:tc>
          <w:tcPr>
            <w:tcW w:w="1006" w:type="dxa"/>
          </w:tcPr>
          <w:p w:rsidR="001474D1" w:rsidRDefault="001474D1" w:rsidP="00AE06A1">
            <w:pPr>
              <w:pStyle w:val="TableParagraph"/>
              <w:spacing w:line="246" w:lineRule="exact"/>
              <w:ind w:left="6"/>
              <w:jc w:val="center"/>
            </w:pPr>
            <w:r>
              <w:t>+</w:t>
            </w:r>
          </w:p>
        </w:tc>
      </w:tr>
      <w:tr w:rsidR="001474D1" w:rsidTr="00AE06A1">
        <w:trPr>
          <w:trHeight w:val="582"/>
        </w:trPr>
        <w:tc>
          <w:tcPr>
            <w:tcW w:w="1385" w:type="dxa"/>
          </w:tcPr>
          <w:p w:rsidR="001474D1" w:rsidRDefault="001474D1" w:rsidP="00AE06A1">
            <w:pPr>
              <w:pStyle w:val="TableParagraph"/>
              <w:ind w:left="129"/>
            </w:pPr>
            <w:r>
              <w:t>2.3.2.2.12.</w:t>
            </w:r>
          </w:p>
        </w:tc>
        <w:tc>
          <w:tcPr>
            <w:tcW w:w="5493" w:type="dxa"/>
          </w:tcPr>
          <w:p w:rsidR="001474D1" w:rsidRPr="00AE06A1" w:rsidRDefault="001474D1" w:rsidP="00AE06A1">
            <w:pPr>
              <w:pStyle w:val="TableParagraph"/>
              <w:ind w:left="107"/>
              <w:rPr>
                <w:lang w:val="ru-RU"/>
              </w:rPr>
            </w:pPr>
            <w:r w:rsidRPr="00AE06A1">
              <w:rPr>
                <w:lang w:val="ru-RU"/>
              </w:rPr>
              <w:t>Деревянная</w:t>
            </w:r>
            <w:r w:rsidRPr="00AE06A1">
              <w:rPr>
                <w:spacing w:val="29"/>
                <w:lang w:val="ru-RU"/>
              </w:rPr>
              <w:t xml:space="preserve"> </w:t>
            </w:r>
            <w:r w:rsidRPr="00AE06A1">
              <w:rPr>
                <w:lang w:val="ru-RU"/>
              </w:rPr>
              <w:t>игрушка</w:t>
            </w:r>
            <w:r w:rsidRPr="00AE06A1">
              <w:rPr>
                <w:spacing w:val="83"/>
                <w:lang w:val="ru-RU"/>
              </w:rPr>
              <w:t xml:space="preserve"> </w:t>
            </w:r>
            <w:r w:rsidRPr="00AE06A1">
              <w:rPr>
                <w:lang w:val="ru-RU"/>
              </w:rPr>
              <w:t>с</w:t>
            </w:r>
            <w:r w:rsidRPr="00AE06A1">
              <w:rPr>
                <w:spacing w:val="81"/>
                <w:lang w:val="ru-RU"/>
              </w:rPr>
              <w:t xml:space="preserve"> </w:t>
            </w:r>
            <w:r w:rsidRPr="00AE06A1">
              <w:rPr>
                <w:lang w:val="ru-RU"/>
              </w:rPr>
              <w:t>желобами</w:t>
            </w:r>
            <w:r w:rsidRPr="00AE06A1">
              <w:rPr>
                <w:spacing w:val="80"/>
                <w:lang w:val="ru-RU"/>
              </w:rPr>
              <w:t xml:space="preserve"> </w:t>
            </w:r>
            <w:r w:rsidRPr="00AE06A1">
              <w:rPr>
                <w:lang w:val="ru-RU"/>
              </w:rPr>
              <w:t>для</w:t>
            </w:r>
            <w:r w:rsidRPr="00AE06A1">
              <w:rPr>
                <w:spacing w:val="82"/>
                <w:lang w:val="ru-RU"/>
              </w:rPr>
              <w:t xml:space="preserve"> </w:t>
            </w:r>
            <w:r w:rsidRPr="00AE06A1">
              <w:rPr>
                <w:lang w:val="ru-RU"/>
              </w:rPr>
              <w:t>прокатывания</w:t>
            </w:r>
          </w:p>
          <w:p w:rsidR="001474D1" w:rsidRDefault="001474D1" w:rsidP="00AE06A1">
            <w:pPr>
              <w:pStyle w:val="TableParagraph"/>
              <w:spacing w:before="37"/>
              <w:ind w:left="107"/>
            </w:pPr>
            <w:r>
              <w:t>шарика</w:t>
            </w:r>
          </w:p>
        </w:tc>
        <w:tc>
          <w:tcPr>
            <w:tcW w:w="720" w:type="dxa"/>
          </w:tcPr>
          <w:p w:rsidR="001474D1" w:rsidRDefault="001474D1" w:rsidP="00AE06A1">
            <w:pPr>
              <w:pStyle w:val="TableParagraph"/>
              <w:spacing w:before="137"/>
              <w:ind w:left="206"/>
            </w:pPr>
            <w:r>
              <w:t>шт.</w:t>
            </w:r>
          </w:p>
        </w:tc>
        <w:tc>
          <w:tcPr>
            <w:tcW w:w="1020" w:type="dxa"/>
          </w:tcPr>
          <w:p w:rsidR="001474D1" w:rsidRDefault="001474D1" w:rsidP="00AE06A1">
            <w:pPr>
              <w:pStyle w:val="TableParagraph"/>
              <w:spacing w:before="137"/>
              <w:ind w:left="7"/>
              <w:jc w:val="center"/>
            </w:pPr>
            <w:r>
              <w:t>1</w:t>
            </w:r>
          </w:p>
        </w:tc>
        <w:tc>
          <w:tcPr>
            <w:tcW w:w="1035" w:type="dxa"/>
          </w:tcPr>
          <w:p w:rsidR="001474D1" w:rsidRDefault="001474D1" w:rsidP="00AE06A1">
            <w:pPr>
              <w:pStyle w:val="TableParagraph"/>
            </w:pPr>
          </w:p>
        </w:tc>
        <w:tc>
          <w:tcPr>
            <w:tcW w:w="1006" w:type="dxa"/>
          </w:tcPr>
          <w:p w:rsidR="001474D1" w:rsidRDefault="001474D1" w:rsidP="00AE06A1">
            <w:pPr>
              <w:pStyle w:val="TableParagraph"/>
              <w:ind w:left="6"/>
              <w:jc w:val="center"/>
            </w:pPr>
            <w:r>
              <w:t>+</w:t>
            </w:r>
          </w:p>
        </w:tc>
      </w:tr>
      <w:tr w:rsidR="001474D1" w:rsidTr="00AE06A1">
        <w:trPr>
          <w:trHeight w:val="580"/>
        </w:trPr>
        <w:tc>
          <w:tcPr>
            <w:tcW w:w="1385" w:type="dxa"/>
          </w:tcPr>
          <w:p w:rsidR="001474D1" w:rsidRDefault="001474D1" w:rsidP="00AE06A1">
            <w:pPr>
              <w:pStyle w:val="TableParagraph"/>
              <w:ind w:left="129"/>
            </w:pPr>
            <w:r>
              <w:t>2.3.2.2.13.</w:t>
            </w:r>
          </w:p>
        </w:tc>
        <w:tc>
          <w:tcPr>
            <w:tcW w:w="5493" w:type="dxa"/>
          </w:tcPr>
          <w:p w:rsidR="001474D1" w:rsidRPr="00AE06A1" w:rsidRDefault="001474D1" w:rsidP="00AE06A1">
            <w:pPr>
              <w:pStyle w:val="TableParagraph"/>
              <w:ind w:left="107"/>
              <w:rPr>
                <w:lang w:val="ru-RU"/>
              </w:rPr>
            </w:pPr>
            <w:r w:rsidRPr="00AE06A1">
              <w:rPr>
                <w:lang w:val="ru-RU"/>
              </w:rPr>
              <w:t>Деревянная</w:t>
            </w:r>
            <w:r w:rsidRPr="00AE06A1">
              <w:rPr>
                <w:spacing w:val="26"/>
                <w:lang w:val="ru-RU"/>
              </w:rPr>
              <w:t xml:space="preserve"> </w:t>
            </w:r>
            <w:r w:rsidRPr="00AE06A1">
              <w:rPr>
                <w:lang w:val="ru-RU"/>
              </w:rPr>
              <w:t>игрушка</w:t>
            </w:r>
            <w:r w:rsidRPr="00AE06A1">
              <w:rPr>
                <w:spacing w:val="81"/>
                <w:lang w:val="ru-RU"/>
              </w:rPr>
              <w:t xml:space="preserve"> </w:t>
            </w:r>
            <w:r w:rsidRPr="00AE06A1">
              <w:rPr>
                <w:lang w:val="ru-RU"/>
              </w:rPr>
              <w:t>с</w:t>
            </w:r>
            <w:r w:rsidRPr="00AE06A1">
              <w:rPr>
                <w:spacing w:val="78"/>
                <w:lang w:val="ru-RU"/>
              </w:rPr>
              <w:t xml:space="preserve"> </w:t>
            </w:r>
            <w:r w:rsidRPr="00AE06A1">
              <w:rPr>
                <w:lang w:val="ru-RU"/>
              </w:rPr>
              <w:t>отверстиями</w:t>
            </w:r>
            <w:r w:rsidRPr="00AE06A1">
              <w:rPr>
                <w:spacing w:val="79"/>
                <w:lang w:val="ru-RU"/>
              </w:rPr>
              <w:t xml:space="preserve"> </w:t>
            </w:r>
            <w:r w:rsidRPr="00AE06A1">
              <w:rPr>
                <w:lang w:val="ru-RU"/>
              </w:rPr>
              <w:t>и</w:t>
            </w:r>
            <w:r w:rsidRPr="00AE06A1">
              <w:rPr>
                <w:spacing w:val="80"/>
                <w:lang w:val="ru-RU"/>
              </w:rPr>
              <w:t xml:space="preserve"> </w:t>
            </w:r>
            <w:r w:rsidRPr="00AE06A1">
              <w:rPr>
                <w:lang w:val="ru-RU"/>
              </w:rPr>
              <w:t>желобом</w:t>
            </w:r>
            <w:r w:rsidRPr="00AE06A1">
              <w:rPr>
                <w:spacing w:val="78"/>
                <w:lang w:val="ru-RU"/>
              </w:rPr>
              <w:t xml:space="preserve"> </w:t>
            </w:r>
            <w:r w:rsidRPr="00AE06A1">
              <w:rPr>
                <w:lang w:val="ru-RU"/>
              </w:rPr>
              <w:t>для</w:t>
            </w:r>
          </w:p>
          <w:p w:rsidR="001474D1" w:rsidRPr="00AE06A1" w:rsidRDefault="001474D1" w:rsidP="00AE06A1">
            <w:pPr>
              <w:pStyle w:val="TableParagraph"/>
              <w:spacing w:before="37"/>
              <w:ind w:left="107"/>
              <w:rPr>
                <w:lang w:val="ru-RU"/>
              </w:rPr>
            </w:pPr>
            <w:r w:rsidRPr="00AE06A1">
              <w:rPr>
                <w:spacing w:val="-1"/>
                <w:lang w:val="ru-RU"/>
              </w:rPr>
              <w:t>забивания</w:t>
            </w:r>
            <w:r w:rsidRPr="00AE06A1">
              <w:rPr>
                <w:spacing w:val="-10"/>
                <w:lang w:val="ru-RU"/>
              </w:rPr>
              <w:t xml:space="preserve"> </w:t>
            </w:r>
            <w:r w:rsidRPr="00AE06A1">
              <w:rPr>
                <w:lang w:val="ru-RU"/>
              </w:rPr>
              <w:t>молоточком</w:t>
            </w:r>
            <w:r w:rsidRPr="00AE06A1">
              <w:rPr>
                <w:spacing w:val="-9"/>
                <w:lang w:val="ru-RU"/>
              </w:rPr>
              <w:t xml:space="preserve"> </w:t>
            </w:r>
            <w:r w:rsidRPr="00AE06A1">
              <w:rPr>
                <w:lang w:val="ru-RU"/>
              </w:rPr>
              <w:t>и</w:t>
            </w:r>
            <w:r w:rsidRPr="00AE06A1">
              <w:rPr>
                <w:spacing w:val="-12"/>
                <w:lang w:val="ru-RU"/>
              </w:rPr>
              <w:t xml:space="preserve"> </w:t>
            </w:r>
            <w:r w:rsidRPr="00AE06A1">
              <w:rPr>
                <w:lang w:val="ru-RU"/>
              </w:rPr>
              <w:t>прокатывания</w:t>
            </w:r>
            <w:r w:rsidRPr="00AE06A1">
              <w:rPr>
                <w:spacing w:val="-12"/>
                <w:lang w:val="ru-RU"/>
              </w:rPr>
              <w:t xml:space="preserve"> </w:t>
            </w:r>
            <w:r w:rsidRPr="00AE06A1">
              <w:rPr>
                <w:lang w:val="ru-RU"/>
              </w:rPr>
              <w:t>шариков</w:t>
            </w:r>
          </w:p>
        </w:tc>
        <w:tc>
          <w:tcPr>
            <w:tcW w:w="720" w:type="dxa"/>
          </w:tcPr>
          <w:p w:rsidR="001474D1" w:rsidRDefault="001474D1" w:rsidP="00AE06A1">
            <w:pPr>
              <w:pStyle w:val="TableParagraph"/>
              <w:spacing w:before="134"/>
              <w:ind w:left="206"/>
            </w:pPr>
            <w:r>
              <w:t>шт.</w:t>
            </w:r>
          </w:p>
        </w:tc>
        <w:tc>
          <w:tcPr>
            <w:tcW w:w="1020" w:type="dxa"/>
          </w:tcPr>
          <w:p w:rsidR="001474D1" w:rsidRDefault="001474D1" w:rsidP="00AE06A1">
            <w:pPr>
              <w:pStyle w:val="TableParagraph"/>
              <w:spacing w:before="134"/>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pPr>
          </w:p>
        </w:tc>
      </w:tr>
      <w:tr w:rsidR="001474D1" w:rsidTr="00AE06A1">
        <w:trPr>
          <w:trHeight w:val="582"/>
        </w:trPr>
        <w:tc>
          <w:tcPr>
            <w:tcW w:w="1385" w:type="dxa"/>
          </w:tcPr>
          <w:p w:rsidR="001474D1" w:rsidRDefault="001474D1" w:rsidP="00AE06A1">
            <w:pPr>
              <w:pStyle w:val="TableParagraph"/>
              <w:ind w:left="129"/>
            </w:pPr>
            <w:r>
              <w:t>2.3.2.2.14.</w:t>
            </w:r>
          </w:p>
        </w:tc>
        <w:tc>
          <w:tcPr>
            <w:tcW w:w="5493" w:type="dxa"/>
          </w:tcPr>
          <w:p w:rsidR="001474D1" w:rsidRPr="00AE06A1" w:rsidRDefault="001474D1" w:rsidP="00AE06A1">
            <w:pPr>
              <w:pStyle w:val="TableParagraph"/>
              <w:ind w:left="107"/>
              <w:rPr>
                <w:lang w:val="ru-RU"/>
              </w:rPr>
            </w:pPr>
            <w:r w:rsidRPr="00AE06A1">
              <w:rPr>
                <w:lang w:val="ru-RU"/>
              </w:rPr>
              <w:t>Деревянная</w:t>
            </w:r>
            <w:r w:rsidRPr="00AE06A1">
              <w:rPr>
                <w:spacing w:val="29"/>
                <w:lang w:val="ru-RU"/>
              </w:rPr>
              <w:t xml:space="preserve"> </w:t>
            </w:r>
            <w:r w:rsidRPr="00AE06A1">
              <w:rPr>
                <w:lang w:val="ru-RU"/>
              </w:rPr>
              <w:t>основа</w:t>
            </w:r>
            <w:r w:rsidRPr="00AE06A1">
              <w:rPr>
                <w:spacing w:val="81"/>
                <w:lang w:val="ru-RU"/>
              </w:rPr>
              <w:t xml:space="preserve"> </w:t>
            </w:r>
            <w:r w:rsidRPr="00AE06A1">
              <w:rPr>
                <w:lang w:val="ru-RU"/>
              </w:rPr>
              <w:t>с</w:t>
            </w:r>
            <w:r w:rsidRPr="00AE06A1">
              <w:rPr>
                <w:spacing w:val="84"/>
                <w:lang w:val="ru-RU"/>
              </w:rPr>
              <w:t xml:space="preserve"> </w:t>
            </w:r>
            <w:r w:rsidRPr="00AE06A1">
              <w:rPr>
                <w:lang w:val="ru-RU"/>
              </w:rPr>
              <w:t>повторяющимися</w:t>
            </w:r>
            <w:r w:rsidRPr="00AE06A1">
              <w:rPr>
                <w:spacing w:val="83"/>
                <w:lang w:val="ru-RU"/>
              </w:rPr>
              <w:t xml:space="preserve"> </w:t>
            </w:r>
            <w:r w:rsidRPr="00AE06A1">
              <w:rPr>
                <w:lang w:val="ru-RU"/>
              </w:rPr>
              <w:t>образцами</w:t>
            </w:r>
            <w:r w:rsidRPr="00AE06A1">
              <w:rPr>
                <w:spacing w:val="83"/>
                <w:lang w:val="ru-RU"/>
              </w:rPr>
              <w:t xml:space="preserve"> </w:t>
            </w:r>
            <w:r w:rsidRPr="00AE06A1">
              <w:rPr>
                <w:lang w:val="ru-RU"/>
              </w:rPr>
              <w:t>с</w:t>
            </w:r>
          </w:p>
          <w:p w:rsidR="001474D1" w:rsidRDefault="001474D1" w:rsidP="00AE06A1">
            <w:pPr>
              <w:pStyle w:val="TableParagraph"/>
              <w:spacing w:before="40"/>
              <w:ind w:left="107"/>
            </w:pPr>
            <w:r>
              <w:t>различным</w:t>
            </w:r>
            <w:r>
              <w:rPr>
                <w:spacing w:val="-9"/>
              </w:rPr>
              <w:t xml:space="preserve"> </w:t>
            </w:r>
            <w:r>
              <w:t>количеством</w:t>
            </w:r>
            <w:r>
              <w:rPr>
                <w:spacing w:val="-7"/>
              </w:rPr>
              <w:t xml:space="preserve"> </w:t>
            </w:r>
            <w:r>
              <w:t>отверстий</w:t>
            </w:r>
          </w:p>
        </w:tc>
        <w:tc>
          <w:tcPr>
            <w:tcW w:w="720" w:type="dxa"/>
          </w:tcPr>
          <w:p w:rsidR="001474D1" w:rsidRDefault="001474D1" w:rsidP="00AE06A1">
            <w:pPr>
              <w:pStyle w:val="TableParagraph"/>
              <w:spacing w:before="137"/>
              <w:ind w:left="206"/>
            </w:pPr>
            <w:r>
              <w:t>шт.</w:t>
            </w:r>
          </w:p>
        </w:tc>
        <w:tc>
          <w:tcPr>
            <w:tcW w:w="1020" w:type="dxa"/>
          </w:tcPr>
          <w:p w:rsidR="001474D1" w:rsidRDefault="001474D1" w:rsidP="00AE06A1">
            <w:pPr>
              <w:pStyle w:val="TableParagraph"/>
              <w:spacing w:before="137"/>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pPr>
          </w:p>
        </w:tc>
      </w:tr>
      <w:tr w:rsidR="001474D1" w:rsidTr="00AE06A1">
        <w:trPr>
          <w:trHeight w:val="1454"/>
        </w:trPr>
        <w:tc>
          <w:tcPr>
            <w:tcW w:w="1385" w:type="dxa"/>
          </w:tcPr>
          <w:p w:rsidR="001474D1" w:rsidRDefault="001474D1" w:rsidP="00AE06A1">
            <w:pPr>
              <w:pStyle w:val="TableParagraph"/>
              <w:ind w:left="129"/>
            </w:pPr>
            <w:r>
              <w:t>2.3.2.2.15.</w:t>
            </w:r>
          </w:p>
        </w:tc>
        <w:tc>
          <w:tcPr>
            <w:tcW w:w="5493" w:type="dxa"/>
          </w:tcPr>
          <w:p w:rsidR="001474D1" w:rsidRPr="00AE06A1" w:rsidRDefault="001474D1" w:rsidP="00AE06A1">
            <w:pPr>
              <w:pStyle w:val="TableParagraph"/>
              <w:spacing w:line="276" w:lineRule="auto"/>
              <w:ind w:left="107" w:right="99"/>
              <w:jc w:val="both"/>
              <w:rPr>
                <w:lang w:val="ru-RU"/>
              </w:rPr>
            </w:pPr>
            <w:r w:rsidRPr="00AE06A1">
              <w:rPr>
                <w:lang w:val="ru-RU"/>
              </w:rPr>
              <w:t>Деревянная</w:t>
            </w:r>
            <w:r w:rsidRPr="00AE06A1">
              <w:rPr>
                <w:spacing w:val="1"/>
                <w:lang w:val="ru-RU"/>
              </w:rPr>
              <w:t xml:space="preserve"> </w:t>
            </w:r>
            <w:r w:rsidRPr="00AE06A1">
              <w:rPr>
                <w:lang w:val="ru-RU"/>
              </w:rPr>
              <w:t>основа</w:t>
            </w:r>
            <w:r w:rsidRPr="00AE06A1">
              <w:rPr>
                <w:spacing w:val="1"/>
                <w:lang w:val="ru-RU"/>
              </w:rPr>
              <w:t xml:space="preserve"> </w:t>
            </w:r>
            <w:r w:rsidRPr="00AE06A1">
              <w:rPr>
                <w:lang w:val="ru-RU"/>
              </w:rPr>
              <w:t>с</w:t>
            </w:r>
            <w:r w:rsidRPr="00AE06A1">
              <w:rPr>
                <w:spacing w:val="1"/>
                <w:lang w:val="ru-RU"/>
              </w:rPr>
              <w:t xml:space="preserve"> </w:t>
            </w:r>
            <w:r w:rsidRPr="00AE06A1">
              <w:rPr>
                <w:lang w:val="ru-RU"/>
              </w:rPr>
              <w:t>размещенными</w:t>
            </w:r>
            <w:r w:rsidRPr="00AE06A1">
              <w:rPr>
                <w:spacing w:val="1"/>
                <w:lang w:val="ru-RU"/>
              </w:rPr>
              <w:t xml:space="preserve"> </w:t>
            </w:r>
            <w:r w:rsidRPr="00AE06A1">
              <w:rPr>
                <w:lang w:val="ru-RU"/>
              </w:rPr>
              <w:t>на</w:t>
            </w:r>
            <w:r w:rsidRPr="00AE06A1">
              <w:rPr>
                <w:spacing w:val="1"/>
                <w:lang w:val="ru-RU"/>
              </w:rPr>
              <w:t xml:space="preserve"> </w:t>
            </w:r>
            <w:r w:rsidRPr="00AE06A1">
              <w:rPr>
                <w:lang w:val="ru-RU"/>
              </w:rPr>
              <w:t>ней</w:t>
            </w:r>
            <w:r w:rsidRPr="00AE06A1">
              <w:rPr>
                <w:spacing w:val="1"/>
                <w:lang w:val="ru-RU"/>
              </w:rPr>
              <w:t xml:space="preserve"> </w:t>
            </w:r>
            <w:r w:rsidRPr="00AE06A1">
              <w:rPr>
                <w:lang w:val="ru-RU"/>
              </w:rPr>
              <w:t>неподви</w:t>
            </w:r>
            <w:r w:rsidRPr="00AE06A1">
              <w:rPr>
                <w:lang w:val="ru-RU"/>
              </w:rPr>
              <w:t>ж</w:t>
            </w:r>
            <w:r w:rsidRPr="00AE06A1">
              <w:rPr>
                <w:lang w:val="ru-RU"/>
              </w:rPr>
              <w:t>ными</w:t>
            </w:r>
            <w:r w:rsidRPr="00AE06A1">
              <w:rPr>
                <w:spacing w:val="1"/>
                <w:lang w:val="ru-RU"/>
              </w:rPr>
              <w:t xml:space="preserve"> </w:t>
            </w:r>
            <w:r w:rsidRPr="00AE06A1">
              <w:rPr>
                <w:lang w:val="ru-RU"/>
              </w:rPr>
              <w:t>изогнутыми</w:t>
            </w:r>
            <w:r w:rsidRPr="00AE06A1">
              <w:rPr>
                <w:spacing w:val="1"/>
                <w:lang w:val="ru-RU"/>
              </w:rPr>
              <w:t xml:space="preserve"> </w:t>
            </w:r>
            <w:r w:rsidRPr="00AE06A1">
              <w:rPr>
                <w:lang w:val="ru-RU"/>
              </w:rPr>
              <w:t>направляющими</w:t>
            </w:r>
            <w:r w:rsidRPr="00AE06A1">
              <w:rPr>
                <w:spacing w:val="1"/>
                <w:lang w:val="ru-RU"/>
              </w:rPr>
              <w:t xml:space="preserve"> </w:t>
            </w:r>
            <w:r w:rsidRPr="00AE06A1">
              <w:rPr>
                <w:lang w:val="ru-RU"/>
              </w:rPr>
              <w:t>со</w:t>
            </w:r>
            <w:r w:rsidRPr="00AE06A1">
              <w:rPr>
                <w:spacing w:val="1"/>
                <w:lang w:val="ru-RU"/>
              </w:rPr>
              <w:t xml:space="preserve"> </w:t>
            </w:r>
            <w:r w:rsidRPr="00AE06A1">
              <w:rPr>
                <w:lang w:val="ru-RU"/>
              </w:rPr>
              <w:t>скользящими</w:t>
            </w:r>
            <w:r w:rsidRPr="00AE06A1">
              <w:rPr>
                <w:spacing w:val="1"/>
                <w:lang w:val="ru-RU"/>
              </w:rPr>
              <w:t xml:space="preserve"> </w:t>
            </w:r>
            <w:r w:rsidRPr="00AE06A1">
              <w:rPr>
                <w:lang w:val="ru-RU"/>
              </w:rPr>
              <w:t>по</w:t>
            </w:r>
            <w:r w:rsidRPr="00AE06A1">
              <w:rPr>
                <w:spacing w:val="1"/>
                <w:lang w:val="ru-RU"/>
              </w:rPr>
              <w:t xml:space="preserve"> </w:t>
            </w:r>
            <w:r w:rsidRPr="00AE06A1">
              <w:rPr>
                <w:lang w:val="ru-RU"/>
              </w:rPr>
              <w:t>ним</w:t>
            </w:r>
            <w:r w:rsidRPr="00AE06A1">
              <w:rPr>
                <w:spacing w:val="1"/>
                <w:lang w:val="ru-RU"/>
              </w:rPr>
              <w:t xml:space="preserve"> </w:t>
            </w:r>
            <w:r w:rsidRPr="00AE06A1">
              <w:rPr>
                <w:lang w:val="ru-RU"/>
              </w:rPr>
              <w:t>фигурными</w:t>
            </w:r>
            <w:r w:rsidRPr="00AE06A1">
              <w:rPr>
                <w:spacing w:val="1"/>
                <w:lang w:val="ru-RU"/>
              </w:rPr>
              <w:t xml:space="preserve"> </w:t>
            </w:r>
            <w:r w:rsidRPr="00AE06A1">
              <w:rPr>
                <w:lang w:val="ru-RU"/>
              </w:rPr>
              <w:t>элементами</w:t>
            </w:r>
            <w:r w:rsidRPr="00AE06A1">
              <w:rPr>
                <w:spacing w:val="1"/>
                <w:lang w:val="ru-RU"/>
              </w:rPr>
              <w:t xml:space="preserve"> </w:t>
            </w:r>
            <w:r w:rsidRPr="00AE06A1">
              <w:rPr>
                <w:lang w:val="ru-RU"/>
              </w:rPr>
              <w:t>и</w:t>
            </w:r>
            <w:r w:rsidRPr="00AE06A1">
              <w:rPr>
                <w:spacing w:val="-52"/>
                <w:lang w:val="ru-RU"/>
              </w:rPr>
              <w:t xml:space="preserve"> </w:t>
            </w:r>
            <w:r w:rsidRPr="00AE06A1">
              <w:rPr>
                <w:lang w:val="ru-RU"/>
              </w:rPr>
              <w:t>подвижными</w:t>
            </w:r>
            <w:r w:rsidRPr="00AE06A1">
              <w:rPr>
                <w:spacing w:val="52"/>
                <w:lang w:val="ru-RU"/>
              </w:rPr>
              <w:t xml:space="preserve"> </w:t>
            </w:r>
            <w:r w:rsidRPr="00AE06A1">
              <w:rPr>
                <w:lang w:val="ru-RU"/>
              </w:rPr>
              <w:t>фигурками</w:t>
            </w:r>
            <w:r w:rsidRPr="00AE06A1">
              <w:rPr>
                <w:spacing w:val="52"/>
                <w:lang w:val="ru-RU"/>
              </w:rPr>
              <w:t xml:space="preserve"> </w:t>
            </w:r>
            <w:r w:rsidRPr="00AE06A1">
              <w:rPr>
                <w:lang w:val="ru-RU"/>
              </w:rPr>
              <w:t>персонажей</w:t>
            </w:r>
            <w:r w:rsidRPr="00AE06A1">
              <w:rPr>
                <w:spacing w:val="52"/>
                <w:lang w:val="ru-RU"/>
              </w:rPr>
              <w:t xml:space="preserve"> </w:t>
            </w:r>
            <w:r w:rsidRPr="00AE06A1">
              <w:rPr>
                <w:lang w:val="ru-RU"/>
              </w:rPr>
              <w:t>(различной</w:t>
            </w:r>
          </w:p>
          <w:p w:rsidR="001474D1" w:rsidRDefault="001474D1" w:rsidP="00AE06A1">
            <w:pPr>
              <w:pStyle w:val="TableParagraph"/>
              <w:ind w:left="107"/>
            </w:pPr>
            <w:r>
              <w:t>тематики)</w:t>
            </w:r>
          </w:p>
        </w:tc>
        <w:tc>
          <w:tcPr>
            <w:tcW w:w="720" w:type="dxa"/>
          </w:tcPr>
          <w:p w:rsidR="001474D1" w:rsidRDefault="001474D1" w:rsidP="00AE06A1">
            <w:pPr>
              <w:pStyle w:val="TableParagraph"/>
              <w:rPr>
                <w:sz w:val="24"/>
              </w:rPr>
            </w:pPr>
          </w:p>
          <w:p w:rsidR="001474D1" w:rsidRDefault="001474D1" w:rsidP="00AE06A1">
            <w:pPr>
              <w:pStyle w:val="TableParagraph"/>
              <w:spacing w:before="8"/>
              <w:rPr>
                <w:sz w:val="25"/>
              </w:rPr>
            </w:pPr>
          </w:p>
          <w:p w:rsidR="001474D1" w:rsidRDefault="001474D1" w:rsidP="00AE06A1">
            <w:pPr>
              <w:pStyle w:val="TableParagraph"/>
              <w:ind w:left="206"/>
            </w:pPr>
            <w:r>
              <w:t>шт.</w:t>
            </w:r>
          </w:p>
        </w:tc>
        <w:tc>
          <w:tcPr>
            <w:tcW w:w="1020" w:type="dxa"/>
          </w:tcPr>
          <w:p w:rsidR="001474D1" w:rsidRDefault="001474D1" w:rsidP="00AE06A1">
            <w:pPr>
              <w:pStyle w:val="TableParagraph"/>
              <w:rPr>
                <w:sz w:val="24"/>
              </w:rPr>
            </w:pPr>
          </w:p>
          <w:p w:rsidR="001474D1" w:rsidRDefault="001474D1" w:rsidP="00AE06A1">
            <w:pPr>
              <w:pStyle w:val="TableParagraph"/>
              <w:rPr>
                <w:sz w:val="24"/>
              </w:rPr>
            </w:pPr>
          </w:p>
          <w:p w:rsidR="001474D1" w:rsidRDefault="001474D1" w:rsidP="00AE06A1">
            <w:pPr>
              <w:pStyle w:val="TableParagraph"/>
              <w:spacing w:before="2"/>
              <w:rPr>
                <w:sz w:val="27"/>
              </w:rPr>
            </w:pPr>
          </w:p>
          <w:p w:rsidR="001474D1" w:rsidRDefault="001474D1" w:rsidP="00AE06A1">
            <w:pPr>
              <w:pStyle w:val="TableParagraph"/>
              <w:ind w:left="7"/>
              <w:jc w:val="center"/>
            </w:pPr>
            <w:r>
              <w:t>3</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pPr>
          </w:p>
        </w:tc>
      </w:tr>
      <w:tr w:rsidR="001474D1" w:rsidTr="00AE06A1">
        <w:trPr>
          <w:trHeight w:val="582"/>
        </w:trPr>
        <w:tc>
          <w:tcPr>
            <w:tcW w:w="1385" w:type="dxa"/>
          </w:tcPr>
          <w:p w:rsidR="001474D1" w:rsidRDefault="001474D1" w:rsidP="00AE06A1">
            <w:pPr>
              <w:pStyle w:val="TableParagraph"/>
              <w:ind w:left="129"/>
            </w:pPr>
            <w:r>
              <w:t>2.3.2.2.16.</w:t>
            </w:r>
          </w:p>
        </w:tc>
        <w:tc>
          <w:tcPr>
            <w:tcW w:w="5493" w:type="dxa"/>
          </w:tcPr>
          <w:p w:rsidR="001474D1" w:rsidRPr="00AE06A1" w:rsidRDefault="001474D1" w:rsidP="00AE06A1">
            <w:pPr>
              <w:pStyle w:val="TableParagraph"/>
              <w:ind w:left="107"/>
              <w:rPr>
                <w:lang w:val="ru-RU"/>
              </w:rPr>
            </w:pPr>
            <w:r w:rsidRPr="00AE06A1">
              <w:rPr>
                <w:lang w:val="ru-RU"/>
              </w:rPr>
              <w:t>Домино</w:t>
            </w:r>
            <w:r w:rsidRPr="00AE06A1">
              <w:rPr>
                <w:spacing w:val="109"/>
                <w:lang w:val="ru-RU"/>
              </w:rPr>
              <w:t xml:space="preserve"> </w:t>
            </w:r>
            <w:r w:rsidRPr="00AE06A1">
              <w:rPr>
                <w:lang w:val="ru-RU"/>
              </w:rPr>
              <w:t>с</w:t>
            </w:r>
            <w:r w:rsidRPr="00AE06A1">
              <w:rPr>
                <w:spacing w:val="56"/>
                <w:lang w:val="ru-RU"/>
              </w:rPr>
              <w:t xml:space="preserve"> </w:t>
            </w:r>
            <w:r w:rsidRPr="00AE06A1">
              <w:rPr>
                <w:lang w:val="ru-RU"/>
              </w:rPr>
              <w:t>тематическими</w:t>
            </w:r>
            <w:r w:rsidRPr="00AE06A1">
              <w:rPr>
                <w:spacing w:val="108"/>
                <w:lang w:val="ru-RU"/>
              </w:rPr>
              <w:t xml:space="preserve"> </w:t>
            </w:r>
            <w:r w:rsidRPr="00AE06A1">
              <w:rPr>
                <w:lang w:val="ru-RU"/>
              </w:rPr>
              <w:t>изображениями,</w:t>
            </w:r>
            <w:r w:rsidRPr="00AE06A1">
              <w:rPr>
                <w:spacing w:val="109"/>
                <w:lang w:val="ru-RU"/>
              </w:rPr>
              <w:t xml:space="preserve"> </w:t>
            </w:r>
            <w:r w:rsidRPr="00AE06A1">
              <w:rPr>
                <w:lang w:val="ru-RU"/>
              </w:rPr>
              <w:t>включая</w:t>
            </w:r>
          </w:p>
          <w:p w:rsidR="001474D1" w:rsidRPr="00AE06A1" w:rsidRDefault="001474D1" w:rsidP="00AE06A1">
            <w:pPr>
              <w:pStyle w:val="TableParagraph"/>
              <w:spacing w:before="37"/>
              <w:ind w:left="107"/>
              <w:rPr>
                <w:lang w:val="ru-RU"/>
              </w:rPr>
            </w:pPr>
            <w:r w:rsidRPr="00AE06A1">
              <w:rPr>
                <w:lang w:val="ru-RU"/>
              </w:rPr>
              <w:t>тактильное</w:t>
            </w:r>
            <w:r w:rsidRPr="00AE06A1">
              <w:rPr>
                <w:spacing w:val="-1"/>
                <w:lang w:val="ru-RU"/>
              </w:rPr>
              <w:t xml:space="preserve"> </w:t>
            </w:r>
            <w:r w:rsidRPr="00AE06A1">
              <w:rPr>
                <w:lang w:val="ru-RU"/>
              </w:rPr>
              <w:t>-</w:t>
            </w:r>
            <w:r w:rsidRPr="00AE06A1">
              <w:rPr>
                <w:spacing w:val="-2"/>
                <w:lang w:val="ru-RU"/>
              </w:rPr>
              <w:t xml:space="preserve"> </w:t>
            </w:r>
            <w:r w:rsidRPr="00AE06A1">
              <w:rPr>
                <w:lang w:val="ru-RU"/>
              </w:rPr>
              <w:t>комплект</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spacing w:before="137"/>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pPr>
          </w:p>
        </w:tc>
      </w:tr>
      <w:tr w:rsidR="001474D1" w:rsidTr="00AE06A1">
        <w:trPr>
          <w:trHeight w:val="580"/>
        </w:trPr>
        <w:tc>
          <w:tcPr>
            <w:tcW w:w="1385" w:type="dxa"/>
          </w:tcPr>
          <w:p w:rsidR="001474D1" w:rsidRDefault="001474D1" w:rsidP="00AE06A1">
            <w:pPr>
              <w:pStyle w:val="TableParagraph"/>
              <w:ind w:left="129"/>
            </w:pPr>
            <w:r>
              <w:lastRenderedPageBreak/>
              <w:t>2.3.2.2.17.</w:t>
            </w:r>
          </w:p>
        </w:tc>
        <w:tc>
          <w:tcPr>
            <w:tcW w:w="5493" w:type="dxa"/>
          </w:tcPr>
          <w:p w:rsidR="001474D1" w:rsidRPr="00AE06A1" w:rsidRDefault="001474D1" w:rsidP="00AE06A1">
            <w:pPr>
              <w:pStyle w:val="TableParagraph"/>
              <w:ind w:left="107"/>
              <w:rPr>
                <w:lang w:val="ru-RU"/>
              </w:rPr>
            </w:pPr>
            <w:r w:rsidRPr="00AE06A1">
              <w:rPr>
                <w:lang w:val="ru-RU"/>
              </w:rPr>
              <w:t>Доска</w:t>
            </w:r>
            <w:r w:rsidRPr="00AE06A1">
              <w:rPr>
                <w:spacing w:val="77"/>
                <w:lang w:val="ru-RU"/>
              </w:rPr>
              <w:t xml:space="preserve"> </w:t>
            </w:r>
            <w:r w:rsidRPr="00AE06A1">
              <w:rPr>
                <w:lang w:val="ru-RU"/>
              </w:rPr>
              <w:t xml:space="preserve">с  </w:t>
            </w:r>
            <w:r w:rsidRPr="00AE06A1">
              <w:rPr>
                <w:spacing w:val="20"/>
                <w:lang w:val="ru-RU"/>
              </w:rPr>
              <w:t xml:space="preserve"> </w:t>
            </w:r>
            <w:r w:rsidRPr="00AE06A1">
              <w:rPr>
                <w:lang w:val="ru-RU"/>
              </w:rPr>
              <w:t xml:space="preserve">прорезями  </w:t>
            </w:r>
            <w:r w:rsidRPr="00AE06A1">
              <w:rPr>
                <w:spacing w:val="20"/>
                <w:lang w:val="ru-RU"/>
              </w:rPr>
              <w:t xml:space="preserve"> </w:t>
            </w:r>
            <w:r w:rsidRPr="00AE06A1">
              <w:rPr>
                <w:lang w:val="ru-RU"/>
              </w:rPr>
              <w:t xml:space="preserve">для  </w:t>
            </w:r>
            <w:r w:rsidRPr="00AE06A1">
              <w:rPr>
                <w:spacing w:val="19"/>
                <w:lang w:val="ru-RU"/>
              </w:rPr>
              <w:t xml:space="preserve"> </w:t>
            </w:r>
            <w:r w:rsidRPr="00AE06A1">
              <w:rPr>
                <w:lang w:val="ru-RU"/>
              </w:rPr>
              <w:t xml:space="preserve">перемещения  </w:t>
            </w:r>
            <w:r w:rsidRPr="00AE06A1">
              <w:rPr>
                <w:spacing w:val="20"/>
                <w:lang w:val="ru-RU"/>
              </w:rPr>
              <w:t xml:space="preserve"> </w:t>
            </w:r>
            <w:r w:rsidRPr="00AE06A1">
              <w:rPr>
                <w:lang w:val="ru-RU"/>
              </w:rPr>
              <w:t>подвижных</w:t>
            </w:r>
          </w:p>
          <w:p w:rsidR="001474D1" w:rsidRPr="00AE06A1" w:rsidRDefault="001474D1" w:rsidP="00AE06A1">
            <w:pPr>
              <w:pStyle w:val="TableParagraph"/>
              <w:spacing w:before="37"/>
              <w:ind w:left="107"/>
              <w:rPr>
                <w:lang w:val="ru-RU"/>
              </w:rPr>
            </w:pPr>
            <w:r w:rsidRPr="00AE06A1">
              <w:rPr>
                <w:lang w:val="ru-RU"/>
              </w:rPr>
              <w:t>элементов</w:t>
            </w:r>
            <w:r w:rsidRPr="00AE06A1">
              <w:rPr>
                <w:spacing w:val="-3"/>
                <w:lang w:val="ru-RU"/>
              </w:rPr>
              <w:t xml:space="preserve"> </w:t>
            </w:r>
            <w:r w:rsidRPr="00AE06A1">
              <w:rPr>
                <w:lang w:val="ru-RU"/>
              </w:rPr>
              <w:t>к</w:t>
            </w:r>
            <w:r w:rsidRPr="00AE06A1">
              <w:rPr>
                <w:spacing w:val="-1"/>
                <w:lang w:val="ru-RU"/>
              </w:rPr>
              <w:t xml:space="preserve"> </w:t>
            </w:r>
            <w:r w:rsidRPr="00AE06A1">
              <w:rPr>
                <w:lang w:val="ru-RU"/>
              </w:rPr>
              <w:t>установленной</w:t>
            </w:r>
            <w:r w:rsidRPr="00AE06A1">
              <w:rPr>
                <w:spacing w:val="-1"/>
                <w:lang w:val="ru-RU"/>
              </w:rPr>
              <w:t xml:space="preserve"> </w:t>
            </w:r>
            <w:r w:rsidRPr="00AE06A1">
              <w:rPr>
                <w:lang w:val="ru-RU"/>
              </w:rPr>
              <w:t>в</w:t>
            </w:r>
            <w:r w:rsidRPr="00AE06A1">
              <w:rPr>
                <w:spacing w:val="-4"/>
                <w:lang w:val="ru-RU"/>
              </w:rPr>
              <w:t xml:space="preserve"> </w:t>
            </w:r>
            <w:r w:rsidRPr="00AE06A1">
              <w:rPr>
                <w:lang w:val="ru-RU"/>
              </w:rPr>
              <w:t>задании</w:t>
            </w:r>
            <w:r w:rsidRPr="00AE06A1">
              <w:rPr>
                <w:spacing w:val="-1"/>
                <w:lang w:val="ru-RU"/>
              </w:rPr>
              <w:t xml:space="preserve"> </w:t>
            </w:r>
            <w:r w:rsidRPr="00AE06A1">
              <w:rPr>
                <w:lang w:val="ru-RU"/>
              </w:rPr>
              <w:t>цели</w:t>
            </w:r>
          </w:p>
        </w:tc>
        <w:tc>
          <w:tcPr>
            <w:tcW w:w="720" w:type="dxa"/>
          </w:tcPr>
          <w:p w:rsidR="001474D1" w:rsidRDefault="001474D1" w:rsidP="00AE06A1">
            <w:pPr>
              <w:pStyle w:val="TableParagraph"/>
              <w:spacing w:before="134"/>
              <w:ind w:left="206"/>
            </w:pPr>
            <w:r>
              <w:t>шт.</w:t>
            </w:r>
          </w:p>
        </w:tc>
        <w:tc>
          <w:tcPr>
            <w:tcW w:w="1020" w:type="dxa"/>
          </w:tcPr>
          <w:p w:rsidR="001474D1" w:rsidRDefault="001474D1" w:rsidP="00AE06A1">
            <w:pPr>
              <w:pStyle w:val="TableParagraph"/>
              <w:spacing w:before="134"/>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pPr>
          </w:p>
        </w:tc>
      </w:tr>
      <w:tr w:rsidR="001474D1" w:rsidTr="00AE06A1">
        <w:trPr>
          <w:trHeight w:val="292"/>
        </w:trPr>
        <w:tc>
          <w:tcPr>
            <w:tcW w:w="1385" w:type="dxa"/>
          </w:tcPr>
          <w:p w:rsidR="001474D1" w:rsidRDefault="001474D1" w:rsidP="00AE06A1">
            <w:pPr>
              <w:pStyle w:val="TableParagraph"/>
              <w:ind w:left="129"/>
            </w:pPr>
            <w:r>
              <w:t>2.3.2.2.18.</w:t>
            </w:r>
          </w:p>
        </w:tc>
        <w:tc>
          <w:tcPr>
            <w:tcW w:w="5493" w:type="dxa"/>
          </w:tcPr>
          <w:p w:rsidR="001474D1" w:rsidRDefault="001474D1" w:rsidP="00AE06A1">
            <w:pPr>
              <w:pStyle w:val="TableParagraph"/>
              <w:ind w:left="107"/>
            </w:pPr>
            <w:r>
              <w:t>Доска</w:t>
            </w:r>
            <w:r>
              <w:rPr>
                <w:spacing w:val="-1"/>
              </w:rPr>
              <w:t xml:space="preserve"> </w:t>
            </w:r>
            <w:r>
              <w:t>с</w:t>
            </w:r>
            <w:r>
              <w:rPr>
                <w:spacing w:val="-1"/>
              </w:rPr>
              <w:t xml:space="preserve"> </w:t>
            </w:r>
            <w:r>
              <w:t>ребристой</w:t>
            </w:r>
            <w:r>
              <w:rPr>
                <w:spacing w:val="-1"/>
              </w:rPr>
              <w:t xml:space="preserve"> </w:t>
            </w:r>
            <w:r>
              <w:t>поверхностью</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89"/>
        </w:trPr>
        <w:tc>
          <w:tcPr>
            <w:tcW w:w="1385" w:type="dxa"/>
          </w:tcPr>
          <w:p w:rsidR="001474D1" w:rsidRDefault="001474D1" w:rsidP="00AE06A1">
            <w:pPr>
              <w:pStyle w:val="TableParagraph"/>
              <w:ind w:left="129"/>
            </w:pPr>
            <w:r>
              <w:t>2.3.2.2.19.</w:t>
            </w:r>
          </w:p>
        </w:tc>
        <w:tc>
          <w:tcPr>
            <w:tcW w:w="5493" w:type="dxa"/>
          </w:tcPr>
          <w:p w:rsidR="001474D1" w:rsidRPr="00AE06A1" w:rsidRDefault="001474D1" w:rsidP="00AE06A1">
            <w:pPr>
              <w:pStyle w:val="TableParagraph"/>
              <w:ind w:left="107"/>
              <w:rPr>
                <w:lang w:val="ru-RU"/>
              </w:rPr>
            </w:pPr>
            <w:r w:rsidRPr="00AE06A1">
              <w:rPr>
                <w:lang w:val="ru-RU"/>
              </w:rPr>
              <w:t>Доска-балансир</w:t>
            </w:r>
            <w:r w:rsidRPr="00AE06A1">
              <w:rPr>
                <w:spacing w:val="-4"/>
                <w:lang w:val="ru-RU"/>
              </w:rPr>
              <w:t xml:space="preserve"> </w:t>
            </w:r>
            <w:r w:rsidRPr="00AE06A1">
              <w:rPr>
                <w:lang w:val="ru-RU"/>
              </w:rPr>
              <w:t>с</w:t>
            </w:r>
            <w:r w:rsidRPr="00AE06A1">
              <w:rPr>
                <w:spacing w:val="-3"/>
                <w:lang w:val="ru-RU"/>
              </w:rPr>
              <w:t xml:space="preserve"> </w:t>
            </w:r>
            <w:r w:rsidRPr="00AE06A1">
              <w:rPr>
                <w:lang w:val="ru-RU"/>
              </w:rPr>
              <w:t>рельефной</w:t>
            </w:r>
            <w:r w:rsidRPr="00AE06A1">
              <w:rPr>
                <w:spacing w:val="-5"/>
                <w:lang w:val="ru-RU"/>
              </w:rPr>
              <w:t xml:space="preserve"> </w:t>
            </w:r>
            <w:r w:rsidRPr="00AE06A1">
              <w:rPr>
                <w:lang w:val="ru-RU"/>
              </w:rPr>
              <w:t>поверхностью</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2</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r w:rsidR="001474D1" w:rsidTr="00AE06A1">
        <w:trPr>
          <w:trHeight w:val="580"/>
        </w:trPr>
        <w:tc>
          <w:tcPr>
            <w:tcW w:w="1385" w:type="dxa"/>
            <w:tcBorders>
              <w:bottom w:val="single" w:sz="6" w:space="0" w:color="000000"/>
            </w:tcBorders>
          </w:tcPr>
          <w:p w:rsidR="001474D1" w:rsidRDefault="001474D1" w:rsidP="00AE06A1">
            <w:pPr>
              <w:pStyle w:val="TableParagraph"/>
              <w:ind w:left="129"/>
            </w:pPr>
            <w:r>
              <w:t>2.3.2.2.20.</w:t>
            </w:r>
          </w:p>
        </w:tc>
        <w:tc>
          <w:tcPr>
            <w:tcW w:w="5493" w:type="dxa"/>
            <w:tcBorders>
              <w:bottom w:val="single" w:sz="6" w:space="0" w:color="000000"/>
            </w:tcBorders>
          </w:tcPr>
          <w:p w:rsidR="001474D1" w:rsidRPr="00AE06A1" w:rsidRDefault="001474D1" w:rsidP="00AE06A1">
            <w:pPr>
              <w:pStyle w:val="TableParagraph"/>
              <w:ind w:left="107"/>
              <w:rPr>
                <w:lang w:val="ru-RU"/>
              </w:rPr>
            </w:pPr>
            <w:r w:rsidRPr="00AE06A1">
              <w:rPr>
                <w:lang w:val="ru-RU"/>
              </w:rPr>
              <w:t>Доска-основа</w:t>
            </w:r>
            <w:r w:rsidRPr="00AE06A1">
              <w:rPr>
                <w:spacing w:val="28"/>
                <w:lang w:val="ru-RU"/>
              </w:rPr>
              <w:t xml:space="preserve"> </w:t>
            </w:r>
            <w:r w:rsidRPr="00AE06A1">
              <w:rPr>
                <w:lang w:val="ru-RU"/>
              </w:rPr>
              <w:t>с</w:t>
            </w:r>
            <w:r w:rsidRPr="00AE06A1">
              <w:rPr>
                <w:spacing w:val="28"/>
                <w:lang w:val="ru-RU"/>
              </w:rPr>
              <w:t xml:space="preserve"> </w:t>
            </w:r>
            <w:r w:rsidRPr="00AE06A1">
              <w:rPr>
                <w:lang w:val="ru-RU"/>
              </w:rPr>
              <w:t>вкладышами</w:t>
            </w:r>
            <w:r w:rsidRPr="00AE06A1">
              <w:rPr>
                <w:spacing w:val="28"/>
                <w:lang w:val="ru-RU"/>
              </w:rPr>
              <w:t xml:space="preserve"> </w:t>
            </w:r>
            <w:r w:rsidRPr="00AE06A1">
              <w:rPr>
                <w:lang w:val="ru-RU"/>
              </w:rPr>
              <w:t>и</w:t>
            </w:r>
            <w:r w:rsidRPr="00AE06A1">
              <w:rPr>
                <w:spacing w:val="27"/>
                <w:lang w:val="ru-RU"/>
              </w:rPr>
              <w:t xml:space="preserve"> </w:t>
            </w:r>
            <w:r w:rsidRPr="00AE06A1">
              <w:rPr>
                <w:lang w:val="ru-RU"/>
              </w:rPr>
              <w:t>с</w:t>
            </w:r>
            <w:r w:rsidRPr="00AE06A1">
              <w:rPr>
                <w:spacing w:val="31"/>
                <w:lang w:val="ru-RU"/>
              </w:rPr>
              <w:t xml:space="preserve"> </w:t>
            </w:r>
            <w:r w:rsidRPr="00AE06A1">
              <w:rPr>
                <w:lang w:val="ru-RU"/>
              </w:rPr>
              <w:t>изображением</w:t>
            </w:r>
            <w:r w:rsidRPr="00AE06A1">
              <w:rPr>
                <w:spacing w:val="27"/>
                <w:lang w:val="ru-RU"/>
              </w:rPr>
              <w:t xml:space="preserve"> </w:t>
            </w:r>
            <w:r w:rsidRPr="00AE06A1">
              <w:rPr>
                <w:lang w:val="ru-RU"/>
              </w:rPr>
              <w:t>в</w:t>
            </w:r>
            <w:r w:rsidRPr="00AE06A1">
              <w:rPr>
                <w:spacing w:val="27"/>
                <w:lang w:val="ru-RU"/>
              </w:rPr>
              <w:t xml:space="preserve"> </w:t>
            </w:r>
            <w:r w:rsidRPr="00AE06A1">
              <w:rPr>
                <w:lang w:val="ru-RU"/>
              </w:rPr>
              <w:t>виде</w:t>
            </w:r>
          </w:p>
          <w:p w:rsidR="001474D1" w:rsidRDefault="001474D1" w:rsidP="00AE06A1">
            <w:pPr>
              <w:pStyle w:val="TableParagraph"/>
              <w:spacing w:before="37"/>
              <w:ind w:left="107"/>
            </w:pPr>
            <w:r>
              <w:t>пазла</w:t>
            </w:r>
            <w:r>
              <w:rPr>
                <w:spacing w:val="-8"/>
              </w:rPr>
              <w:t xml:space="preserve"> </w:t>
            </w:r>
            <w:r>
              <w:t>–</w:t>
            </w:r>
            <w:r>
              <w:rPr>
                <w:spacing w:val="-6"/>
              </w:rPr>
              <w:t xml:space="preserve"> </w:t>
            </w:r>
            <w:r>
              <w:t>комплект</w:t>
            </w:r>
          </w:p>
        </w:tc>
        <w:tc>
          <w:tcPr>
            <w:tcW w:w="720" w:type="dxa"/>
            <w:tcBorders>
              <w:bottom w:val="single" w:sz="6" w:space="0" w:color="000000"/>
            </w:tcBorders>
          </w:tcPr>
          <w:p w:rsidR="001474D1" w:rsidRDefault="001474D1" w:rsidP="00AE06A1">
            <w:pPr>
              <w:pStyle w:val="TableParagraph"/>
              <w:spacing w:before="137"/>
              <w:ind w:left="206"/>
            </w:pPr>
            <w:r>
              <w:t>шт.</w:t>
            </w:r>
          </w:p>
        </w:tc>
        <w:tc>
          <w:tcPr>
            <w:tcW w:w="1020" w:type="dxa"/>
            <w:tcBorders>
              <w:bottom w:val="single" w:sz="6" w:space="0" w:color="000000"/>
            </w:tcBorders>
          </w:tcPr>
          <w:p w:rsidR="001474D1" w:rsidRDefault="001474D1" w:rsidP="00AE06A1">
            <w:pPr>
              <w:pStyle w:val="TableParagraph"/>
              <w:spacing w:before="137"/>
              <w:ind w:left="7"/>
              <w:jc w:val="center"/>
            </w:pPr>
            <w:r>
              <w:t>1</w:t>
            </w:r>
          </w:p>
        </w:tc>
        <w:tc>
          <w:tcPr>
            <w:tcW w:w="1035" w:type="dxa"/>
            <w:tcBorders>
              <w:bottom w:val="single" w:sz="6" w:space="0" w:color="000000"/>
            </w:tcBorders>
          </w:tcPr>
          <w:p w:rsidR="001474D1" w:rsidRDefault="001474D1" w:rsidP="00AE06A1">
            <w:pPr>
              <w:pStyle w:val="TableParagraph"/>
              <w:ind w:right="444"/>
              <w:jc w:val="right"/>
            </w:pPr>
            <w:r>
              <w:t>+</w:t>
            </w:r>
          </w:p>
        </w:tc>
        <w:tc>
          <w:tcPr>
            <w:tcW w:w="1006" w:type="dxa"/>
            <w:tcBorders>
              <w:bottom w:val="single" w:sz="6" w:space="0" w:color="000000"/>
            </w:tcBorders>
          </w:tcPr>
          <w:p w:rsidR="001474D1" w:rsidRDefault="001474D1" w:rsidP="00AE06A1">
            <w:pPr>
              <w:pStyle w:val="TableParagraph"/>
            </w:pPr>
          </w:p>
        </w:tc>
      </w:tr>
    </w:tbl>
    <w:p w:rsidR="001474D1" w:rsidRDefault="001474D1" w:rsidP="001474D1">
      <w:pPr>
        <w:sectPr w:rsidR="001474D1">
          <w:pgSz w:w="11910" w:h="16840"/>
          <w:pgMar w:top="1120" w:right="440" w:bottom="1120" w:left="560" w:header="0" w:footer="939" w:gutter="0"/>
          <w:cols w:space="720"/>
        </w:sect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85"/>
        <w:gridCol w:w="5493"/>
        <w:gridCol w:w="720"/>
        <w:gridCol w:w="1020"/>
        <w:gridCol w:w="1035"/>
        <w:gridCol w:w="1006"/>
      </w:tblGrid>
      <w:tr w:rsidR="001474D1" w:rsidTr="00AE06A1">
        <w:trPr>
          <w:trHeight w:val="580"/>
        </w:trPr>
        <w:tc>
          <w:tcPr>
            <w:tcW w:w="1385" w:type="dxa"/>
            <w:tcBorders>
              <w:bottom w:val="single" w:sz="6" w:space="0" w:color="000000"/>
            </w:tcBorders>
          </w:tcPr>
          <w:p w:rsidR="001474D1" w:rsidRDefault="001474D1" w:rsidP="00AE06A1">
            <w:pPr>
              <w:pStyle w:val="TableParagraph"/>
              <w:spacing w:line="246" w:lineRule="exact"/>
              <w:ind w:left="129"/>
            </w:pPr>
            <w:r>
              <w:lastRenderedPageBreak/>
              <w:t>2.3.2.2.21.</w:t>
            </w:r>
          </w:p>
        </w:tc>
        <w:tc>
          <w:tcPr>
            <w:tcW w:w="5493" w:type="dxa"/>
            <w:tcBorders>
              <w:bottom w:val="single" w:sz="6" w:space="0" w:color="000000"/>
            </w:tcBorders>
          </w:tcPr>
          <w:p w:rsidR="001474D1" w:rsidRPr="00AE06A1" w:rsidRDefault="001474D1" w:rsidP="00AE06A1">
            <w:pPr>
              <w:pStyle w:val="TableParagraph"/>
              <w:spacing w:line="246" w:lineRule="exact"/>
              <w:ind w:left="107"/>
              <w:rPr>
                <w:lang w:val="ru-RU"/>
              </w:rPr>
            </w:pPr>
            <w:r w:rsidRPr="00AE06A1">
              <w:rPr>
                <w:lang w:val="ru-RU"/>
              </w:rPr>
              <w:t>Звери</w:t>
            </w:r>
            <w:r w:rsidRPr="00AE06A1">
              <w:rPr>
                <w:spacing w:val="51"/>
                <w:lang w:val="ru-RU"/>
              </w:rPr>
              <w:t xml:space="preserve"> </w:t>
            </w:r>
            <w:r w:rsidRPr="00AE06A1">
              <w:rPr>
                <w:lang w:val="ru-RU"/>
              </w:rPr>
              <w:t>и</w:t>
            </w:r>
            <w:r w:rsidRPr="00AE06A1">
              <w:rPr>
                <w:spacing w:val="51"/>
                <w:lang w:val="ru-RU"/>
              </w:rPr>
              <w:t xml:space="preserve"> </w:t>
            </w:r>
            <w:r w:rsidRPr="00AE06A1">
              <w:rPr>
                <w:lang w:val="ru-RU"/>
              </w:rPr>
              <w:t>птицы</w:t>
            </w:r>
            <w:r w:rsidRPr="00AE06A1">
              <w:rPr>
                <w:spacing w:val="51"/>
                <w:lang w:val="ru-RU"/>
              </w:rPr>
              <w:t xml:space="preserve"> </w:t>
            </w:r>
            <w:r w:rsidRPr="00AE06A1">
              <w:rPr>
                <w:lang w:val="ru-RU"/>
              </w:rPr>
              <w:t>объемные</w:t>
            </w:r>
            <w:r w:rsidRPr="00AE06A1">
              <w:rPr>
                <w:spacing w:val="52"/>
                <w:lang w:val="ru-RU"/>
              </w:rPr>
              <w:t xml:space="preserve"> </w:t>
            </w:r>
            <w:r w:rsidRPr="00AE06A1">
              <w:rPr>
                <w:lang w:val="ru-RU"/>
              </w:rPr>
              <w:t>и</w:t>
            </w:r>
            <w:r w:rsidRPr="00AE06A1">
              <w:rPr>
                <w:spacing w:val="50"/>
                <w:lang w:val="ru-RU"/>
              </w:rPr>
              <w:t xml:space="preserve"> </w:t>
            </w:r>
            <w:r w:rsidRPr="00AE06A1">
              <w:rPr>
                <w:lang w:val="ru-RU"/>
              </w:rPr>
              <w:t>плоскостные</w:t>
            </w:r>
            <w:r w:rsidRPr="00AE06A1">
              <w:rPr>
                <w:spacing w:val="50"/>
                <w:lang w:val="ru-RU"/>
              </w:rPr>
              <w:t xml:space="preserve"> </w:t>
            </w:r>
            <w:r w:rsidRPr="00AE06A1">
              <w:rPr>
                <w:lang w:val="ru-RU"/>
              </w:rPr>
              <w:t>(из</w:t>
            </w:r>
            <w:r w:rsidRPr="00AE06A1">
              <w:rPr>
                <w:spacing w:val="49"/>
                <w:lang w:val="ru-RU"/>
              </w:rPr>
              <w:t xml:space="preserve"> </w:t>
            </w:r>
            <w:r w:rsidRPr="00AE06A1">
              <w:rPr>
                <w:lang w:val="ru-RU"/>
              </w:rPr>
              <w:t>разного</w:t>
            </w:r>
          </w:p>
          <w:p w:rsidR="001474D1" w:rsidRDefault="001474D1" w:rsidP="00AE06A1">
            <w:pPr>
              <w:pStyle w:val="TableParagraph"/>
              <w:spacing w:before="37"/>
              <w:ind w:left="107"/>
            </w:pPr>
            <w:r>
              <w:t>материала,</w:t>
            </w:r>
            <w:r>
              <w:rPr>
                <w:spacing w:val="-8"/>
              </w:rPr>
              <w:t xml:space="preserve"> </w:t>
            </w:r>
            <w:r>
              <w:t>крупного</w:t>
            </w:r>
            <w:r>
              <w:rPr>
                <w:spacing w:val="-8"/>
              </w:rPr>
              <w:t xml:space="preserve"> </w:t>
            </w:r>
            <w:r>
              <w:t>размера)</w:t>
            </w:r>
            <w:r>
              <w:rPr>
                <w:spacing w:val="-8"/>
              </w:rPr>
              <w:t xml:space="preserve"> </w:t>
            </w:r>
            <w:r>
              <w:t>–</w:t>
            </w:r>
            <w:r>
              <w:rPr>
                <w:spacing w:val="-10"/>
              </w:rPr>
              <w:t xml:space="preserve"> </w:t>
            </w:r>
            <w:r>
              <w:t>комплект</w:t>
            </w:r>
          </w:p>
        </w:tc>
        <w:tc>
          <w:tcPr>
            <w:tcW w:w="720" w:type="dxa"/>
            <w:tcBorders>
              <w:bottom w:val="single" w:sz="6" w:space="0" w:color="000000"/>
            </w:tcBorders>
          </w:tcPr>
          <w:p w:rsidR="001474D1" w:rsidRDefault="001474D1" w:rsidP="00AE06A1">
            <w:pPr>
              <w:pStyle w:val="TableParagraph"/>
              <w:spacing w:before="137"/>
              <w:ind w:left="206"/>
            </w:pPr>
            <w:r>
              <w:t>шт.</w:t>
            </w:r>
          </w:p>
        </w:tc>
        <w:tc>
          <w:tcPr>
            <w:tcW w:w="1020" w:type="dxa"/>
            <w:tcBorders>
              <w:bottom w:val="single" w:sz="6" w:space="0" w:color="000000"/>
            </w:tcBorders>
          </w:tcPr>
          <w:p w:rsidR="001474D1" w:rsidRDefault="001474D1" w:rsidP="00AE06A1">
            <w:pPr>
              <w:pStyle w:val="TableParagraph"/>
              <w:spacing w:before="137"/>
              <w:ind w:left="7"/>
              <w:jc w:val="center"/>
            </w:pPr>
            <w:r>
              <w:t>1</w:t>
            </w:r>
          </w:p>
        </w:tc>
        <w:tc>
          <w:tcPr>
            <w:tcW w:w="1035" w:type="dxa"/>
            <w:tcBorders>
              <w:bottom w:val="single" w:sz="6" w:space="0" w:color="000000"/>
            </w:tcBorders>
          </w:tcPr>
          <w:p w:rsidR="001474D1" w:rsidRDefault="001474D1" w:rsidP="00AE06A1">
            <w:pPr>
              <w:pStyle w:val="TableParagraph"/>
              <w:spacing w:line="246" w:lineRule="exact"/>
              <w:ind w:right="444"/>
              <w:jc w:val="right"/>
            </w:pPr>
            <w:r>
              <w:t>+</w:t>
            </w:r>
          </w:p>
        </w:tc>
        <w:tc>
          <w:tcPr>
            <w:tcW w:w="1006" w:type="dxa"/>
            <w:tcBorders>
              <w:bottom w:val="single" w:sz="6" w:space="0" w:color="000000"/>
            </w:tcBorders>
          </w:tcPr>
          <w:p w:rsidR="001474D1" w:rsidRDefault="001474D1" w:rsidP="00AE06A1">
            <w:pPr>
              <w:pStyle w:val="TableParagraph"/>
            </w:pPr>
          </w:p>
        </w:tc>
      </w:tr>
      <w:tr w:rsidR="001474D1" w:rsidTr="00AE06A1">
        <w:trPr>
          <w:trHeight w:val="287"/>
        </w:trPr>
        <w:tc>
          <w:tcPr>
            <w:tcW w:w="1385" w:type="dxa"/>
            <w:tcBorders>
              <w:top w:val="single" w:sz="6" w:space="0" w:color="000000"/>
            </w:tcBorders>
          </w:tcPr>
          <w:p w:rsidR="001474D1" w:rsidRDefault="001474D1" w:rsidP="00AE06A1">
            <w:pPr>
              <w:pStyle w:val="TableParagraph"/>
              <w:spacing w:line="241" w:lineRule="exact"/>
              <w:ind w:left="129"/>
            </w:pPr>
            <w:r>
              <w:t>2.3.2.2.22.</w:t>
            </w:r>
          </w:p>
        </w:tc>
        <w:tc>
          <w:tcPr>
            <w:tcW w:w="5493" w:type="dxa"/>
            <w:tcBorders>
              <w:top w:val="single" w:sz="6" w:space="0" w:color="000000"/>
            </w:tcBorders>
          </w:tcPr>
          <w:p w:rsidR="001474D1" w:rsidRPr="00AE06A1" w:rsidRDefault="001474D1" w:rsidP="00AE06A1">
            <w:pPr>
              <w:pStyle w:val="TableParagraph"/>
              <w:spacing w:line="241" w:lineRule="exact"/>
              <w:ind w:left="107"/>
              <w:rPr>
                <w:lang w:val="ru-RU"/>
              </w:rPr>
            </w:pPr>
            <w:r w:rsidRPr="00AE06A1">
              <w:rPr>
                <w:lang w:val="ru-RU"/>
              </w:rPr>
              <w:t>Звуковой</w:t>
            </w:r>
            <w:r w:rsidRPr="00AE06A1">
              <w:rPr>
                <w:spacing w:val="-13"/>
                <w:lang w:val="ru-RU"/>
              </w:rPr>
              <w:t xml:space="preserve"> </w:t>
            </w:r>
            <w:r w:rsidRPr="00AE06A1">
              <w:rPr>
                <w:lang w:val="ru-RU"/>
              </w:rPr>
              <w:t>молоток</w:t>
            </w:r>
            <w:r w:rsidRPr="00AE06A1">
              <w:rPr>
                <w:spacing w:val="-12"/>
                <w:lang w:val="ru-RU"/>
              </w:rPr>
              <w:t xml:space="preserve"> </w:t>
            </w:r>
            <w:r w:rsidRPr="00AE06A1">
              <w:rPr>
                <w:lang w:val="ru-RU"/>
              </w:rPr>
              <w:t>(ударный</w:t>
            </w:r>
            <w:r w:rsidRPr="00AE06A1">
              <w:rPr>
                <w:spacing w:val="-13"/>
                <w:lang w:val="ru-RU"/>
              </w:rPr>
              <w:t xml:space="preserve"> </w:t>
            </w:r>
            <w:r w:rsidRPr="00AE06A1">
              <w:rPr>
                <w:lang w:val="ru-RU"/>
              </w:rPr>
              <w:t>музыкальный</w:t>
            </w:r>
            <w:r w:rsidRPr="00AE06A1">
              <w:rPr>
                <w:spacing w:val="-12"/>
                <w:lang w:val="ru-RU"/>
              </w:rPr>
              <w:t xml:space="preserve"> </w:t>
            </w:r>
            <w:r w:rsidRPr="00AE06A1">
              <w:rPr>
                <w:lang w:val="ru-RU"/>
              </w:rPr>
              <w:t>инструмент)</w:t>
            </w:r>
          </w:p>
        </w:tc>
        <w:tc>
          <w:tcPr>
            <w:tcW w:w="720" w:type="dxa"/>
            <w:tcBorders>
              <w:top w:val="single" w:sz="6" w:space="0" w:color="000000"/>
            </w:tcBorders>
          </w:tcPr>
          <w:p w:rsidR="001474D1" w:rsidRDefault="001474D1" w:rsidP="00AE06A1">
            <w:pPr>
              <w:pStyle w:val="TableParagraph"/>
              <w:spacing w:line="241" w:lineRule="exact"/>
              <w:ind w:left="206"/>
            </w:pPr>
            <w:r>
              <w:t>шт.</w:t>
            </w:r>
          </w:p>
        </w:tc>
        <w:tc>
          <w:tcPr>
            <w:tcW w:w="1020" w:type="dxa"/>
            <w:tcBorders>
              <w:top w:val="single" w:sz="6" w:space="0" w:color="000000"/>
            </w:tcBorders>
          </w:tcPr>
          <w:p w:rsidR="001474D1" w:rsidRDefault="001474D1" w:rsidP="00AE06A1">
            <w:pPr>
              <w:pStyle w:val="TableParagraph"/>
              <w:spacing w:line="241" w:lineRule="exact"/>
              <w:ind w:left="123" w:right="116"/>
              <w:jc w:val="center"/>
            </w:pPr>
            <w:r>
              <w:t>10</w:t>
            </w:r>
          </w:p>
        </w:tc>
        <w:tc>
          <w:tcPr>
            <w:tcW w:w="1035" w:type="dxa"/>
            <w:tcBorders>
              <w:top w:val="single" w:sz="6" w:space="0" w:color="000000"/>
            </w:tcBorders>
          </w:tcPr>
          <w:p w:rsidR="001474D1" w:rsidRDefault="001474D1" w:rsidP="00AE06A1">
            <w:pPr>
              <w:pStyle w:val="TableParagraph"/>
              <w:spacing w:line="241" w:lineRule="exact"/>
              <w:ind w:right="444"/>
              <w:jc w:val="right"/>
            </w:pPr>
            <w:r>
              <w:t>+</w:t>
            </w:r>
          </w:p>
        </w:tc>
        <w:tc>
          <w:tcPr>
            <w:tcW w:w="1006" w:type="dxa"/>
            <w:tcBorders>
              <w:top w:val="single" w:sz="6" w:space="0" w:color="000000"/>
            </w:tcBorders>
          </w:tcPr>
          <w:p w:rsidR="001474D1" w:rsidRDefault="001474D1" w:rsidP="00AE06A1">
            <w:pPr>
              <w:pStyle w:val="TableParagraph"/>
              <w:rPr>
                <w:sz w:val="20"/>
              </w:rPr>
            </w:pPr>
          </w:p>
        </w:tc>
      </w:tr>
      <w:tr w:rsidR="001474D1" w:rsidTr="00AE06A1">
        <w:trPr>
          <w:trHeight w:val="582"/>
        </w:trPr>
        <w:tc>
          <w:tcPr>
            <w:tcW w:w="1385" w:type="dxa"/>
          </w:tcPr>
          <w:p w:rsidR="001474D1" w:rsidRDefault="001474D1" w:rsidP="00AE06A1">
            <w:pPr>
              <w:pStyle w:val="TableParagraph"/>
              <w:spacing w:line="246" w:lineRule="exact"/>
              <w:ind w:left="129"/>
            </w:pPr>
            <w:r>
              <w:t>2.3.2.2.23.</w:t>
            </w:r>
          </w:p>
        </w:tc>
        <w:tc>
          <w:tcPr>
            <w:tcW w:w="5493" w:type="dxa"/>
          </w:tcPr>
          <w:p w:rsidR="001474D1" w:rsidRPr="00AE06A1" w:rsidRDefault="001474D1" w:rsidP="00AE06A1">
            <w:pPr>
              <w:pStyle w:val="TableParagraph"/>
              <w:spacing w:line="246" w:lineRule="exact"/>
              <w:ind w:left="107"/>
              <w:rPr>
                <w:lang w:val="ru-RU"/>
              </w:rPr>
            </w:pPr>
            <w:r w:rsidRPr="00AE06A1">
              <w:rPr>
                <w:lang w:val="ru-RU"/>
              </w:rPr>
              <w:t>Игра</w:t>
            </w:r>
            <w:r w:rsidRPr="00AE06A1">
              <w:rPr>
                <w:spacing w:val="30"/>
                <w:lang w:val="ru-RU"/>
              </w:rPr>
              <w:t xml:space="preserve"> </w:t>
            </w:r>
            <w:r w:rsidRPr="00AE06A1">
              <w:rPr>
                <w:lang w:val="ru-RU"/>
              </w:rPr>
              <w:t>на</w:t>
            </w:r>
            <w:r w:rsidRPr="00AE06A1">
              <w:rPr>
                <w:spacing w:val="83"/>
                <w:lang w:val="ru-RU"/>
              </w:rPr>
              <w:t xml:space="preserve"> </w:t>
            </w:r>
            <w:r w:rsidRPr="00AE06A1">
              <w:rPr>
                <w:lang w:val="ru-RU"/>
              </w:rPr>
              <w:t>выстраивание</w:t>
            </w:r>
            <w:r w:rsidRPr="00AE06A1">
              <w:rPr>
                <w:spacing w:val="84"/>
                <w:lang w:val="ru-RU"/>
              </w:rPr>
              <w:t xml:space="preserve"> </w:t>
            </w:r>
            <w:r w:rsidRPr="00AE06A1">
              <w:rPr>
                <w:lang w:val="ru-RU"/>
              </w:rPr>
              <w:t>логических</w:t>
            </w:r>
            <w:r w:rsidRPr="00AE06A1">
              <w:rPr>
                <w:spacing w:val="84"/>
                <w:lang w:val="ru-RU"/>
              </w:rPr>
              <w:t xml:space="preserve"> </w:t>
            </w:r>
            <w:r w:rsidRPr="00AE06A1">
              <w:rPr>
                <w:lang w:val="ru-RU"/>
              </w:rPr>
              <w:t>цепочек</w:t>
            </w:r>
            <w:r w:rsidRPr="00AE06A1">
              <w:rPr>
                <w:spacing w:val="84"/>
                <w:lang w:val="ru-RU"/>
              </w:rPr>
              <w:t xml:space="preserve"> </w:t>
            </w:r>
            <w:r w:rsidRPr="00AE06A1">
              <w:rPr>
                <w:lang w:val="ru-RU"/>
              </w:rPr>
              <w:t>из</w:t>
            </w:r>
            <w:r w:rsidRPr="00AE06A1">
              <w:rPr>
                <w:spacing w:val="82"/>
                <w:lang w:val="ru-RU"/>
              </w:rPr>
              <w:t xml:space="preserve"> </w:t>
            </w:r>
            <w:r w:rsidRPr="00AE06A1">
              <w:rPr>
                <w:lang w:val="ru-RU"/>
              </w:rPr>
              <w:t>трех</w:t>
            </w:r>
          </w:p>
          <w:p w:rsidR="001474D1" w:rsidRDefault="001474D1" w:rsidP="00AE06A1">
            <w:pPr>
              <w:pStyle w:val="TableParagraph"/>
              <w:spacing w:before="37"/>
              <w:ind w:left="107"/>
            </w:pPr>
            <w:r>
              <w:t>частей «до</w:t>
            </w:r>
            <w:r>
              <w:rPr>
                <w:spacing w:val="1"/>
              </w:rPr>
              <w:t xml:space="preserve"> </w:t>
            </w:r>
            <w:r>
              <w:t>и</w:t>
            </w:r>
            <w:r>
              <w:rPr>
                <w:spacing w:val="2"/>
              </w:rPr>
              <w:t xml:space="preserve"> </w:t>
            </w:r>
            <w:r>
              <w:t>после»</w:t>
            </w:r>
          </w:p>
        </w:tc>
        <w:tc>
          <w:tcPr>
            <w:tcW w:w="720" w:type="dxa"/>
          </w:tcPr>
          <w:p w:rsidR="001474D1" w:rsidRDefault="001474D1" w:rsidP="00AE06A1">
            <w:pPr>
              <w:pStyle w:val="TableParagraph"/>
              <w:spacing w:before="137"/>
              <w:ind w:left="206"/>
            </w:pPr>
            <w:r>
              <w:t>шт.</w:t>
            </w:r>
          </w:p>
        </w:tc>
        <w:tc>
          <w:tcPr>
            <w:tcW w:w="1020" w:type="dxa"/>
          </w:tcPr>
          <w:p w:rsidR="001474D1" w:rsidRDefault="001474D1" w:rsidP="00AE06A1">
            <w:pPr>
              <w:pStyle w:val="TableParagraph"/>
              <w:spacing w:before="137"/>
              <w:ind w:left="7"/>
              <w:jc w:val="center"/>
            </w:pPr>
            <w:r>
              <w:t>1</w:t>
            </w:r>
          </w:p>
        </w:tc>
        <w:tc>
          <w:tcPr>
            <w:tcW w:w="1035" w:type="dxa"/>
          </w:tcPr>
          <w:p w:rsidR="001474D1" w:rsidRDefault="001474D1" w:rsidP="00AE06A1">
            <w:pPr>
              <w:pStyle w:val="TableParagraph"/>
              <w:spacing w:line="246" w:lineRule="exact"/>
              <w:ind w:right="444"/>
              <w:jc w:val="right"/>
            </w:pPr>
            <w:r>
              <w:t>+</w:t>
            </w:r>
          </w:p>
        </w:tc>
        <w:tc>
          <w:tcPr>
            <w:tcW w:w="1006" w:type="dxa"/>
          </w:tcPr>
          <w:p w:rsidR="001474D1" w:rsidRDefault="001474D1" w:rsidP="00AE06A1">
            <w:pPr>
              <w:pStyle w:val="TableParagraph"/>
            </w:pPr>
          </w:p>
        </w:tc>
      </w:tr>
      <w:tr w:rsidR="001474D1" w:rsidTr="00AE06A1">
        <w:trPr>
          <w:trHeight w:val="873"/>
        </w:trPr>
        <w:tc>
          <w:tcPr>
            <w:tcW w:w="1385" w:type="dxa"/>
          </w:tcPr>
          <w:p w:rsidR="001474D1" w:rsidRDefault="001474D1" w:rsidP="00AE06A1">
            <w:pPr>
              <w:pStyle w:val="TableParagraph"/>
              <w:ind w:left="129"/>
            </w:pPr>
            <w:r>
              <w:t>2.3.2.2.24.</w:t>
            </w:r>
          </w:p>
        </w:tc>
        <w:tc>
          <w:tcPr>
            <w:tcW w:w="5493" w:type="dxa"/>
          </w:tcPr>
          <w:p w:rsidR="001474D1" w:rsidRPr="00AE06A1" w:rsidRDefault="001474D1" w:rsidP="00AE06A1">
            <w:pPr>
              <w:pStyle w:val="TableParagraph"/>
              <w:tabs>
                <w:tab w:val="left" w:pos="1079"/>
                <w:tab w:val="left" w:pos="1663"/>
                <w:tab w:val="left" w:pos="2221"/>
                <w:tab w:val="left" w:pos="3164"/>
                <w:tab w:val="left" w:pos="3680"/>
                <w:tab w:val="left" w:pos="3854"/>
              </w:tabs>
              <w:spacing w:line="276" w:lineRule="auto"/>
              <w:ind w:left="107" w:right="98"/>
              <w:rPr>
                <w:lang w:val="ru-RU"/>
              </w:rPr>
            </w:pPr>
            <w:r w:rsidRPr="00AE06A1">
              <w:rPr>
                <w:lang w:val="ru-RU"/>
              </w:rPr>
              <w:t>Игровая</w:t>
            </w:r>
            <w:r w:rsidRPr="00AE06A1">
              <w:rPr>
                <w:lang w:val="ru-RU"/>
              </w:rPr>
              <w:tab/>
              <w:t xml:space="preserve">панель  </w:t>
            </w:r>
            <w:r w:rsidRPr="00AE06A1">
              <w:rPr>
                <w:spacing w:val="33"/>
                <w:lang w:val="ru-RU"/>
              </w:rPr>
              <w:t xml:space="preserve"> </w:t>
            </w:r>
            <w:r w:rsidRPr="00AE06A1">
              <w:rPr>
                <w:lang w:val="ru-RU"/>
              </w:rPr>
              <w:t>с</w:t>
            </w:r>
            <w:r w:rsidRPr="00AE06A1">
              <w:rPr>
                <w:lang w:val="ru-RU"/>
              </w:rPr>
              <w:tab/>
              <w:t>тематическими</w:t>
            </w:r>
            <w:r w:rsidRPr="00AE06A1">
              <w:rPr>
                <w:lang w:val="ru-RU"/>
              </w:rPr>
              <w:tab/>
            </w:r>
            <w:r w:rsidRPr="00AE06A1">
              <w:rPr>
                <w:lang w:val="ru-RU"/>
              </w:rPr>
              <w:tab/>
            </w:r>
            <w:r w:rsidRPr="00AE06A1">
              <w:rPr>
                <w:spacing w:val="-1"/>
                <w:lang w:val="ru-RU"/>
              </w:rPr>
              <w:t>изображениями,</w:t>
            </w:r>
            <w:r w:rsidRPr="00AE06A1">
              <w:rPr>
                <w:spacing w:val="-52"/>
                <w:lang w:val="ru-RU"/>
              </w:rPr>
              <w:t xml:space="preserve"> </w:t>
            </w:r>
            <w:r w:rsidRPr="00AE06A1">
              <w:rPr>
                <w:lang w:val="ru-RU"/>
              </w:rPr>
              <w:t>сенсорными</w:t>
            </w:r>
            <w:r w:rsidRPr="00AE06A1">
              <w:rPr>
                <w:lang w:val="ru-RU"/>
              </w:rPr>
              <w:tab/>
              <w:t>элементами</w:t>
            </w:r>
            <w:r w:rsidRPr="00AE06A1">
              <w:rPr>
                <w:lang w:val="ru-RU"/>
              </w:rPr>
              <w:tab/>
              <w:t>и</w:t>
            </w:r>
            <w:r w:rsidRPr="00AE06A1">
              <w:rPr>
                <w:lang w:val="ru-RU"/>
              </w:rPr>
              <w:tab/>
            </w:r>
            <w:r w:rsidRPr="00AE06A1">
              <w:rPr>
                <w:spacing w:val="-1"/>
                <w:lang w:val="ru-RU"/>
              </w:rPr>
              <w:t>соответствующим</w:t>
            </w:r>
          </w:p>
          <w:p w:rsidR="001474D1" w:rsidRDefault="001474D1" w:rsidP="00AE06A1">
            <w:pPr>
              <w:pStyle w:val="TableParagraph"/>
              <w:ind w:left="107"/>
            </w:pPr>
            <w:r>
              <w:t>звучанием</w:t>
            </w:r>
          </w:p>
        </w:tc>
        <w:tc>
          <w:tcPr>
            <w:tcW w:w="720" w:type="dxa"/>
          </w:tcPr>
          <w:p w:rsidR="001474D1" w:rsidRDefault="001474D1" w:rsidP="00AE06A1">
            <w:pPr>
              <w:pStyle w:val="TableParagraph"/>
              <w:spacing w:before="4"/>
              <w:rPr>
                <w:sz w:val="24"/>
              </w:rPr>
            </w:pPr>
          </w:p>
          <w:p w:rsidR="001474D1" w:rsidRDefault="001474D1" w:rsidP="00AE06A1">
            <w:pPr>
              <w:pStyle w:val="TableParagraph"/>
              <w:spacing w:before="1"/>
              <w:ind w:left="206"/>
            </w:pPr>
            <w:r>
              <w:t>шт.</w:t>
            </w:r>
          </w:p>
        </w:tc>
        <w:tc>
          <w:tcPr>
            <w:tcW w:w="1020" w:type="dxa"/>
          </w:tcPr>
          <w:p w:rsidR="001474D1" w:rsidRDefault="001474D1" w:rsidP="00AE06A1">
            <w:pPr>
              <w:pStyle w:val="TableParagraph"/>
              <w:spacing w:before="4"/>
              <w:rPr>
                <w:sz w:val="24"/>
              </w:rPr>
            </w:pPr>
          </w:p>
          <w:p w:rsidR="001474D1" w:rsidRDefault="001474D1" w:rsidP="00AE06A1">
            <w:pPr>
              <w:pStyle w:val="TableParagraph"/>
              <w:spacing w:before="1"/>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pPr>
          </w:p>
        </w:tc>
      </w:tr>
      <w:tr w:rsidR="001474D1" w:rsidTr="00AE06A1">
        <w:trPr>
          <w:trHeight w:val="582"/>
        </w:trPr>
        <w:tc>
          <w:tcPr>
            <w:tcW w:w="1385" w:type="dxa"/>
          </w:tcPr>
          <w:p w:rsidR="001474D1" w:rsidRDefault="001474D1" w:rsidP="00AE06A1">
            <w:pPr>
              <w:pStyle w:val="TableParagraph"/>
              <w:ind w:left="129"/>
            </w:pPr>
            <w:r>
              <w:t>2.3.2.2.25.</w:t>
            </w:r>
          </w:p>
        </w:tc>
        <w:tc>
          <w:tcPr>
            <w:tcW w:w="5493" w:type="dxa"/>
          </w:tcPr>
          <w:p w:rsidR="001474D1" w:rsidRPr="00AE06A1" w:rsidRDefault="001474D1" w:rsidP="00AE06A1">
            <w:pPr>
              <w:pStyle w:val="TableParagraph"/>
              <w:ind w:left="107"/>
              <w:rPr>
                <w:lang w:val="ru-RU"/>
              </w:rPr>
            </w:pPr>
            <w:r w:rsidRPr="00AE06A1">
              <w:rPr>
                <w:lang w:val="ru-RU"/>
              </w:rPr>
              <w:t>Игровой</w:t>
            </w:r>
            <w:r w:rsidRPr="00AE06A1">
              <w:rPr>
                <w:spacing w:val="32"/>
                <w:lang w:val="ru-RU"/>
              </w:rPr>
              <w:t xml:space="preserve"> </w:t>
            </w:r>
            <w:r w:rsidRPr="00AE06A1">
              <w:rPr>
                <w:lang w:val="ru-RU"/>
              </w:rPr>
              <w:t>модуль</w:t>
            </w:r>
            <w:r w:rsidRPr="00AE06A1">
              <w:rPr>
                <w:spacing w:val="85"/>
                <w:lang w:val="ru-RU"/>
              </w:rPr>
              <w:t xml:space="preserve"> </w:t>
            </w:r>
            <w:r w:rsidRPr="00AE06A1">
              <w:rPr>
                <w:lang w:val="ru-RU"/>
              </w:rPr>
              <w:t>в</w:t>
            </w:r>
            <w:r w:rsidRPr="00AE06A1">
              <w:rPr>
                <w:spacing w:val="85"/>
                <w:lang w:val="ru-RU"/>
              </w:rPr>
              <w:t xml:space="preserve"> </w:t>
            </w:r>
            <w:r w:rsidRPr="00AE06A1">
              <w:rPr>
                <w:lang w:val="ru-RU"/>
              </w:rPr>
              <w:t>виде</w:t>
            </w:r>
            <w:r w:rsidRPr="00AE06A1">
              <w:rPr>
                <w:spacing w:val="86"/>
                <w:lang w:val="ru-RU"/>
              </w:rPr>
              <w:t xml:space="preserve"> </w:t>
            </w:r>
            <w:r w:rsidRPr="00AE06A1">
              <w:rPr>
                <w:lang w:val="ru-RU"/>
              </w:rPr>
              <w:t>мастерской</w:t>
            </w:r>
            <w:r w:rsidRPr="00AE06A1">
              <w:rPr>
                <w:spacing w:val="83"/>
                <w:lang w:val="ru-RU"/>
              </w:rPr>
              <w:t xml:space="preserve"> </w:t>
            </w:r>
            <w:r w:rsidRPr="00AE06A1">
              <w:rPr>
                <w:lang w:val="ru-RU"/>
              </w:rPr>
              <w:t>с</w:t>
            </w:r>
            <w:r w:rsidRPr="00AE06A1">
              <w:rPr>
                <w:spacing w:val="87"/>
                <w:lang w:val="ru-RU"/>
              </w:rPr>
              <w:t xml:space="preserve"> </w:t>
            </w:r>
            <w:r w:rsidRPr="00AE06A1">
              <w:rPr>
                <w:lang w:val="ru-RU"/>
              </w:rPr>
              <w:t>подвижными</w:t>
            </w:r>
          </w:p>
          <w:p w:rsidR="001474D1" w:rsidRPr="00AE06A1" w:rsidRDefault="001474D1" w:rsidP="00AE06A1">
            <w:pPr>
              <w:pStyle w:val="TableParagraph"/>
              <w:spacing w:before="37"/>
              <w:ind w:left="107"/>
              <w:rPr>
                <w:lang w:val="ru-RU"/>
              </w:rPr>
            </w:pPr>
            <w:r w:rsidRPr="00AE06A1">
              <w:rPr>
                <w:lang w:val="ru-RU"/>
              </w:rPr>
              <w:t>элементами,</w:t>
            </w:r>
            <w:r w:rsidRPr="00AE06A1">
              <w:rPr>
                <w:spacing w:val="-7"/>
                <w:lang w:val="ru-RU"/>
              </w:rPr>
              <w:t xml:space="preserve"> </w:t>
            </w:r>
            <w:r w:rsidRPr="00AE06A1">
              <w:rPr>
                <w:lang w:val="ru-RU"/>
              </w:rPr>
              <w:t>звуковыми</w:t>
            </w:r>
            <w:r w:rsidRPr="00AE06A1">
              <w:rPr>
                <w:spacing w:val="-7"/>
                <w:lang w:val="ru-RU"/>
              </w:rPr>
              <w:t xml:space="preserve"> </w:t>
            </w:r>
            <w:r w:rsidRPr="00AE06A1">
              <w:rPr>
                <w:lang w:val="ru-RU"/>
              </w:rPr>
              <w:t>и</w:t>
            </w:r>
            <w:r w:rsidRPr="00AE06A1">
              <w:rPr>
                <w:spacing w:val="-6"/>
                <w:lang w:val="ru-RU"/>
              </w:rPr>
              <w:t xml:space="preserve"> </w:t>
            </w:r>
            <w:r w:rsidRPr="00AE06A1">
              <w:rPr>
                <w:lang w:val="ru-RU"/>
              </w:rPr>
              <w:t>световыми</w:t>
            </w:r>
            <w:r w:rsidRPr="00AE06A1">
              <w:rPr>
                <w:spacing w:val="-7"/>
                <w:lang w:val="ru-RU"/>
              </w:rPr>
              <w:t xml:space="preserve"> </w:t>
            </w:r>
            <w:r w:rsidRPr="00AE06A1">
              <w:rPr>
                <w:lang w:val="ru-RU"/>
              </w:rPr>
              <w:t>эффектами</w:t>
            </w:r>
          </w:p>
        </w:tc>
        <w:tc>
          <w:tcPr>
            <w:tcW w:w="720" w:type="dxa"/>
          </w:tcPr>
          <w:p w:rsidR="001474D1" w:rsidRDefault="001474D1" w:rsidP="00AE06A1">
            <w:pPr>
              <w:pStyle w:val="TableParagraph"/>
              <w:spacing w:before="137"/>
              <w:ind w:left="206"/>
            </w:pPr>
            <w:r>
              <w:t>шт.</w:t>
            </w:r>
          </w:p>
        </w:tc>
        <w:tc>
          <w:tcPr>
            <w:tcW w:w="1020" w:type="dxa"/>
          </w:tcPr>
          <w:p w:rsidR="001474D1" w:rsidRDefault="001474D1" w:rsidP="00AE06A1">
            <w:pPr>
              <w:pStyle w:val="TableParagraph"/>
              <w:spacing w:before="137"/>
              <w:ind w:left="7"/>
              <w:jc w:val="center"/>
            </w:pPr>
            <w:r>
              <w:t>1</w:t>
            </w:r>
          </w:p>
        </w:tc>
        <w:tc>
          <w:tcPr>
            <w:tcW w:w="1035" w:type="dxa"/>
          </w:tcPr>
          <w:p w:rsidR="001474D1" w:rsidRDefault="001474D1" w:rsidP="00AE06A1">
            <w:pPr>
              <w:pStyle w:val="TableParagraph"/>
            </w:pPr>
          </w:p>
        </w:tc>
        <w:tc>
          <w:tcPr>
            <w:tcW w:w="1006" w:type="dxa"/>
          </w:tcPr>
          <w:p w:rsidR="001474D1" w:rsidRDefault="001474D1" w:rsidP="00AE06A1">
            <w:pPr>
              <w:pStyle w:val="TableParagraph"/>
              <w:ind w:left="6"/>
              <w:jc w:val="center"/>
            </w:pPr>
            <w:r>
              <w:t>+</w:t>
            </w:r>
          </w:p>
        </w:tc>
      </w:tr>
      <w:tr w:rsidR="001474D1" w:rsidTr="00AE06A1">
        <w:trPr>
          <w:trHeight w:val="580"/>
        </w:trPr>
        <w:tc>
          <w:tcPr>
            <w:tcW w:w="1385" w:type="dxa"/>
          </w:tcPr>
          <w:p w:rsidR="001474D1" w:rsidRDefault="001474D1" w:rsidP="00AE06A1">
            <w:pPr>
              <w:pStyle w:val="TableParagraph"/>
              <w:ind w:left="129"/>
            </w:pPr>
            <w:r>
              <w:t>2.3.2.2.26.</w:t>
            </w:r>
          </w:p>
        </w:tc>
        <w:tc>
          <w:tcPr>
            <w:tcW w:w="5493" w:type="dxa"/>
          </w:tcPr>
          <w:p w:rsidR="001474D1" w:rsidRPr="00AE06A1" w:rsidRDefault="001474D1" w:rsidP="00AE06A1">
            <w:pPr>
              <w:pStyle w:val="TableParagraph"/>
              <w:ind w:left="107"/>
              <w:rPr>
                <w:lang w:val="ru-RU"/>
              </w:rPr>
            </w:pPr>
            <w:r w:rsidRPr="00AE06A1">
              <w:rPr>
                <w:lang w:val="ru-RU"/>
              </w:rPr>
              <w:t>Игрушка</w:t>
            </w:r>
            <w:r w:rsidRPr="00AE06A1">
              <w:rPr>
                <w:spacing w:val="1"/>
                <w:lang w:val="ru-RU"/>
              </w:rPr>
              <w:t xml:space="preserve"> </w:t>
            </w:r>
            <w:r w:rsidRPr="00AE06A1">
              <w:rPr>
                <w:lang w:val="ru-RU"/>
              </w:rPr>
              <w:t>на</w:t>
            </w:r>
            <w:r w:rsidRPr="00AE06A1">
              <w:rPr>
                <w:spacing w:val="57"/>
                <w:lang w:val="ru-RU"/>
              </w:rPr>
              <w:t xml:space="preserve"> </w:t>
            </w:r>
            <w:r w:rsidRPr="00AE06A1">
              <w:rPr>
                <w:lang w:val="ru-RU"/>
              </w:rPr>
              <w:t>колесах</w:t>
            </w:r>
            <w:r w:rsidRPr="00AE06A1">
              <w:rPr>
                <w:spacing w:val="58"/>
                <w:lang w:val="ru-RU"/>
              </w:rPr>
              <w:t xml:space="preserve"> </w:t>
            </w:r>
            <w:r w:rsidRPr="00AE06A1">
              <w:rPr>
                <w:lang w:val="ru-RU"/>
              </w:rPr>
              <w:t>на</w:t>
            </w:r>
            <w:r w:rsidRPr="00AE06A1">
              <w:rPr>
                <w:spacing w:val="54"/>
                <w:lang w:val="ru-RU"/>
              </w:rPr>
              <w:t xml:space="preserve"> </w:t>
            </w:r>
            <w:r w:rsidRPr="00AE06A1">
              <w:rPr>
                <w:lang w:val="ru-RU"/>
              </w:rPr>
              <w:t>палочке</w:t>
            </w:r>
            <w:r w:rsidRPr="00AE06A1">
              <w:rPr>
                <w:spacing w:val="59"/>
                <w:lang w:val="ru-RU"/>
              </w:rPr>
              <w:t xml:space="preserve"> </w:t>
            </w:r>
            <w:r w:rsidRPr="00AE06A1">
              <w:rPr>
                <w:lang w:val="ru-RU"/>
              </w:rPr>
              <w:t>или  с</w:t>
            </w:r>
            <w:r w:rsidRPr="00AE06A1">
              <w:rPr>
                <w:spacing w:val="58"/>
                <w:lang w:val="ru-RU"/>
              </w:rPr>
              <w:t xml:space="preserve"> </w:t>
            </w:r>
            <w:r w:rsidRPr="00AE06A1">
              <w:rPr>
                <w:lang w:val="ru-RU"/>
              </w:rPr>
              <w:t>веревочкой  с</w:t>
            </w:r>
          </w:p>
          <w:p w:rsidR="001474D1" w:rsidRDefault="001474D1" w:rsidP="00AE06A1">
            <w:pPr>
              <w:pStyle w:val="TableParagraph"/>
              <w:spacing w:before="37"/>
              <w:ind w:left="107"/>
            </w:pPr>
            <w:r>
              <w:t>подвижными</w:t>
            </w:r>
            <w:r>
              <w:rPr>
                <w:spacing w:val="-6"/>
              </w:rPr>
              <w:t xml:space="preserve"> </w:t>
            </w:r>
            <w:r>
              <w:t>или</w:t>
            </w:r>
            <w:r>
              <w:rPr>
                <w:spacing w:val="-5"/>
              </w:rPr>
              <w:t xml:space="preserve"> </w:t>
            </w:r>
            <w:r>
              <w:t>озвученными</w:t>
            </w:r>
            <w:r>
              <w:rPr>
                <w:spacing w:val="-7"/>
              </w:rPr>
              <w:t xml:space="preserve"> </w:t>
            </w:r>
            <w:r>
              <w:t>элементами</w:t>
            </w:r>
          </w:p>
        </w:tc>
        <w:tc>
          <w:tcPr>
            <w:tcW w:w="720" w:type="dxa"/>
          </w:tcPr>
          <w:p w:rsidR="001474D1" w:rsidRDefault="001474D1" w:rsidP="00AE06A1">
            <w:pPr>
              <w:pStyle w:val="TableParagraph"/>
              <w:spacing w:before="134"/>
              <w:ind w:left="206"/>
            </w:pPr>
            <w:r>
              <w:t>шт.</w:t>
            </w:r>
          </w:p>
        </w:tc>
        <w:tc>
          <w:tcPr>
            <w:tcW w:w="1020" w:type="dxa"/>
          </w:tcPr>
          <w:p w:rsidR="001474D1" w:rsidRDefault="001474D1" w:rsidP="00AE06A1">
            <w:pPr>
              <w:pStyle w:val="TableParagraph"/>
              <w:spacing w:before="134"/>
              <w:ind w:left="7"/>
              <w:jc w:val="center"/>
            </w:pPr>
            <w:r>
              <w:t>3</w:t>
            </w:r>
          </w:p>
        </w:tc>
        <w:tc>
          <w:tcPr>
            <w:tcW w:w="1035" w:type="dxa"/>
          </w:tcPr>
          <w:p w:rsidR="001474D1" w:rsidRDefault="001474D1" w:rsidP="00AE06A1">
            <w:pPr>
              <w:pStyle w:val="TableParagraph"/>
            </w:pPr>
          </w:p>
        </w:tc>
        <w:tc>
          <w:tcPr>
            <w:tcW w:w="1006" w:type="dxa"/>
          </w:tcPr>
          <w:p w:rsidR="001474D1" w:rsidRDefault="001474D1" w:rsidP="00AE06A1">
            <w:pPr>
              <w:pStyle w:val="TableParagraph"/>
              <w:ind w:left="6"/>
              <w:jc w:val="center"/>
            </w:pPr>
            <w:r>
              <w:t>+</w:t>
            </w:r>
          </w:p>
        </w:tc>
      </w:tr>
      <w:tr w:rsidR="001474D1" w:rsidTr="00AE06A1">
        <w:trPr>
          <w:trHeight w:val="1747"/>
        </w:trPr>
        <w:tc>
          <w:tcPr>
            <w:tcW w:w="1385" w:type="dxa"/>
          </w:tcPr>
          <w:p w:rsidR="001474D1" w:rsidRDefault="001474D1" w:rsidP="00AE06A1">
            <w:pPr>
              <w:pStyle w:val="TableParagraph"/>
              <w:ind w:left="129"/>
            </w:pPr>
            <w:r>
              <w:t>2.3.2.2.27.</w:t>
            </w:r>
          </w:p>
        </w:tc>
        <w:tc>
          <w:tcPr>
            <w:tcW w:w="5493" w:type="dxa"/>
          </w:tcPr>
          <w:p w:rsidR="001474D1" w:rsidRPr="00AE06A1" w:rsidRDefault="001474D1" w:rsidP="00AE06A1">
            <w:pPr>
              <w:pStyle w:val="TableParagraph"/>
              <w:spacing w:line="276" w:lineRule="auto"/>
              <w:ind w:left="107" w:right="98"/>
              <w:jc w:val="both"/>
              <w:rPr>
                <w:lang w:val="ru-RU"/>
              </w:rPr>
            </w:pPr>
            <w:r w:rsidRPr="00AE06A1">
              <w:rPr>
                <w:lang w:val="ru-RU"/>
              </w:rPr>
              <w:t>Игрушка</w:t>
            </w:r>
            <w:r w:rsidRPr="00AE06A1">
              <w:rPr>
                <w:spacing w:val="1"/>
                <w:lang w:val="ru-RU"/>
              </w:rPr>
              <w:t xml:space="preserve"> </w:t>
            </w:r>
            <w:r w:rsidRPr="00AE06A1">
              <w:rPr>
                <w:lang w:val="ru-RU"/>
              </w:rPr>
              <w:t>на</w:t>
            </w:r>
            <w:r w:rsidRPr="00AE06A1">
              <w:rPr>
                <w:spacing w:val="1"/>
                <w:lang w:val="ru-RU"/>
              </w:rPr>
              <w:t xml:space="preserve"> </w:t>
            </w:r>
            <w:r w:rsidRPr="00AE06A1">
              <w:rPr>
                <w:lang w:val="ru-RU"/>
              </w:rPr>
              <w:t>текстильной</w:t>
            </w:r>
            <w:r w:rsidRPr="00AE06A1">
              <w:rPr>
                <w:spacing w:val="1"/>
                <w:lang w:val="ru-RU"/>
              </w:rPr>
              <w:t xml:space="preserve"> </w:t>
            </w:r>
            <w:r w:rsidRPr="00AE06A1">
              <w:rPr>
                <w:lang w:val="ru-RU"/>
              </w:rPr>
              <w:t>основе</w:t>
            </w:r>
            <w:r w:rsidRPr="00AE06A1">
              <w:rPr>
                <w:spacing w:val="1"/>
                <w:lang w:val="ru-RU"/>
              </w:rPr>
              <w:t xml:space="preserve"> </w:t>
            </w:r>
            <w:r w:rsidRPr="00AE06A1">
              <w:rPr>
                <w:lang w:val="ru-RU"/>
              </w:rPr>
              <w:t>в</w:t>
            </w:r>
            <w:r w:rsidRPr="00AE06A1">
              <w:rPr>
                <w:spacing w:val="1"/>
                <w:lang w:val="ru-RU"/>
              </w:rPr>
              <w:t xml:space="preserve"> </w:t>
            </w:r>
            <w:r w:rsidRPr="00AE06A1">
              <w:rPr>
                <w:lang w:val="ru-RU"/>
              </w:rPr>
              <w:t>виде</w:t>
            </w:r>
            <w:r w:rsidRPr="00AE06A1">
              <w:rPr>
                <w:spacing w:val="1"/>
                <w:lang w:val="ru-RU"/>
              </w:rPr>
              <w:t xml:space="preserve"> </w:t>
            </w:r>
            <w:r w:rsidRPr="00AE06A1">
              <w:rPr>
                <w:lang w:val="ru-RU"/>
              </w:rPr>
              <w:t>легкоузнава</w:t>
            </w:r>
            <w:r w:rsidRPr="00AE06A1">
              <w:rPr>
                <w:lang w:val="ru-RU"/>
              </w:rPr>
              <w:t>е</w:t>
            </w:r>
            <w:r w:rsidRPr="00AE06A1">
              <w:rPr>
                <w:lang w:val="ru-RU"/>
              </w:rPr>
              <w:t>мого</w:t>
            </w:r>
            <w:r w:rsidRPr="00AE06A1">
              <w:rPr>
                <w:spacing w:val="1"/>
                <w:lang w:val="ru-RU"/>
              </w:rPr>
              <w:t xml:space="preserve"> </w:t>
            </w:r>
            <w:r w:rsidRPr="00AE06A1">
              <w:rPr>
                <w:lang w:val="ru-RU"/>
              </w:rPr>
              <w:t>животного</w:t>
            </w:r>
            <w:r w:rsidRPr="00AE06A1">
              <w:rPr>
                <w:spacing w:val="1"/>
                <w:lang w:val="ru-RU"/>
              </w:rPr>
              <w:t xml:space="preserve"> </w:t>
            </w:r>
            <w:r w:rsidRPr="00AE06A1">
              <w:rPr>
                <w:lang w:val="ru-RU"/>
              </w:rPr>
              <w:t>с</w:t>
            </w:r>
            <w:r w:rsidRPr="00AE06A1">
              <w:rPr>
                <w:spacing w:val="1"/>
                <w:lang w:val="ru-RU"/>
              </w:rPr>
              <w:t xml:space="preserve"> </w:t>
            </w:r>
            <w:r w:rsidRPr="00AE06A1">
              <w:rPr>
                <w:lang w:val="ru-RU"/>
              </w:rPr>
              <w:t>подвижными</w:t>
            </w:r>
            <w:r w:rsidRPr="00AE06A1">
              <w:rPr>
                <w:spacing w:val="1"/>
                <w:lang w:val="ru-RU"/>
              </w:rPr>
              <w:t xml:space="preserve"> </w:t>
            </w:r>
            <w:r w:rsidRPr="00AE06A1">
              <w:rPr>
                <w:lang w:val="ru-RU"/>
              </w:rPr>
              <w:t>или</w:t>
            </w:r>
            <w:r w:rsidRPr="00AE06A1">
              <w:rPr>
                <w:spacing w:val="-52"/>
                <w:lang w:val="ru-RU"/>
              </w:rPr>
              <w:t xml:space="preserve"> </w:t>
            </w:r>
            <w:r w:rsidRPr="00AE06A1">
              <w:rPr>
                <w:lang w:val="ru-RU"/>
              </w:rPr>
              <w:t>закрепленными</w:t>
            </w:r>
            <w:r w:rsidRPr="00AE06A1">
              <w:rPr>
                <w:spacing w:val="1"/>
                <w:lang w:val="ru-RU"/>
              </w:rPr>
              <w:t xml:space="preserve"> </w:t>
            </w:r>
            <w:r w:rsidRPr="00AE06A1">
              <w:rPr>
                <w:lang w:val="ru-RU"/>
              </w:rPr>
              <w:t>элементами</w:t>
            </w:r>
            <w:r w:rsidRPr="00AE06A1">
              <w:rPr>
                <w:spacing w:val="1"/>
                <w:lang w:val="ru-RU"/>
              </w:rPr>
              <w:t xml:space="preserve"> </w:t>
            </w:r>
            <w:r w:rsidRPr="00AE06A1">
              <w:rPr>
                <w:lang w:val="ru-RU"/>
              </w:rPr>
              <w:t>разной</w:t>
            </w:r>
            <w:r w:rsidRPr="00AE06A1">
              <w:rPr>
                <w:spacing w:val="1"/>
                <w:lang w:val="ru-RU"/>
              </w:rPr>
              <w:t xml:space="preserve"> </w:t>
            </w:r>
            <w:r w:rsidRPr="00AE06A1">
              <w:rPr>
                <w:lang w:val="ru-RU"/>
              </w:rPr>
              <w:t>текстуры</w:t>
            </w:r>
            <w:r w:rsidRPr="00AE06A1">
              <w:rPr>
                <w:spacing w:val="1"/>
                <w:lang w:val="ru-RU"/>
              </w:rPr>
              <w:t xml:space="preserve"> </w:t>
            </w:r>
            <w:r w:rsidRPr="00AE06A1">
              <w:rPr>
                <w:lang w:val="ru-RU"/>
              </w:rPr>
              <w:t>с</w:t>
            </w:r>
            <w:r w:rsidRPr="00AE06A1">
              <w:rPr>
                <w:spacing w:val="-52"/>
                <w:lang w:val="ru-RU"/>
              </w:rPr>
              <w:t xml:space="preserve"> </w:t>
            </w:r>
            <w:r w:rsidRPr="00AE06A1">
              <w:rPr>
                <w:lang w:val="ru-RU"/>
              </w:rPr>
              <w:t>различным</w:t>
            </w:r>
            <w:r w:rsidRPr="00AE06A1">
              <w:rPr>
                <w:spacing w:val="1"/>
                <w:lang w:val="ru-RU"/>
              </w:rPr>
              <w:t xml:space="preserve"> </w:t>
            </w:r>
            <w:r w:rsidRPr="00AE06A1">
              <w:rPr>
                <w:lang w:val="ru-RU"/>
              </w:rPr>
              <w:t>наполнением</w:t>
            </w:r>
            <w:r w:rsidRPr="00AE06A1">
              <w:rPr>
                <w:spacing w:val="1"/>
                <w:lang w:val="ru-RU"/>
              </w:rPr>
              <w:t xml:space="preserve"> </w:t>
            </w:r>
            <w:r w:rsidRPr="00AE06A1">
              <w:rPr>
                <w:lang w:val="ru-RU"/>
              </w:rPr>
              <w:t>или</w:t>
            </w:r>
            <w:r w:rsidRPr="00AE06A1">
              <w:rPr>
                <w:spacing w:val="1"/>
                <w:lang w:val="ru-RU"/>
              </w:rPr>
              <w:t xml:space="preserve"> </w:t>
            </w:r>
            <w:r w:rsidRPr="00AE06A1">
              <w:rPr>
                <w:lang w:val="ru-RU"/>
              </w:rPr>
              <w:t>звучанием,</w:t>
            </w:r>
            <w:r w:rsidRPr="00AE06A1">
              <w:rPr>
                <w:spacing w:val="1"/>
                <w:lang w:val="ru-RU"/>
              </w:rPr>
              <w:t xml:space="preserve"> </w:t>
            </w:r>
            <w:r w:rsidRPr="00AE06A1">
              <w:rPr>
                <w:lang w:val="ru-RU"/>
              </w:rPr>
              <w:t>с</w:t>
            </w:r>
            <w:r w:rsidRPr="00AE06A1">
              <w:rPr>
                <w:spacing w:val="1"/>
                <w:lang w:val="ru-RU"/>
              </w:rPr>
              <w:t xml:space="preserve"> </w:t>
            </w:r>
            <w:r w:rsidRPr="00AE06A1">
              <w:rPr>
                <w:lang w:val="ru-RU"/>
              </w:rPr>
              <w:t>эффектом</w:t>
            </w:r>
            <w:r w:rsidRPr="00AE06A1">
              <w:rPr>
                <w:spacing w:val="-52"/>
                <w:lang w:val="ru-RU"/>
              </w:rPr>
              <w:t xml:space="preserve"> </w:t>
            </w:r>
            <w:r w:rsidRPr="00AE06A1">
              <w:rPr>
                <w:lang w:val="ru-RU"/>
              </w:rPr>
              <w:t>вибрации</w:t>
            </w:r>
            <w:r w:rsidRPr="00AE06A1">
              <w:rPr>
                <w:spacing w:val="37"/>
                <w:lang w:val="ru-RU"/>
              </w:rPr>
              <w:t xml:space="preserve"> </w:t>
            </w:r>
            <w:r w:rsidRPr="00AE06A1">
              <w:rPr>
                <w:lang w:val="ru-RU"/>
              </w:rPr>
              <w:t>и</w:t>
            </w:r>
            <w:r w:rsidRPr="00AE06A1">
              <w:rPr>
                <w:spacing w:val="34"/>
                <w:lang w:val="ru-RU"/>
              </w:rPr>
              <w:t xml:space="preserve"> </w:t>
            </w:r>
            <w:r w:rsidRPr="00AE06A1">
              <w:rPr>
                <w:lang w:val="ru-RU"/>
              </w:rPr>
              <w:t>характерного</w:t>
            </w:r>
            <w:r w:rsidRPr="00AE06A1">
              <w:rPr>
                <w:spacing w:val="38"/>
                <w:lang w:val="ru-RU"/>
              </w:rPr>
              <w:t xml:space="preserve"> </w:t>
            </w:r>
            <w:r w:rsidRPr="00AE06A1">
              <w:rPr>
                <w:lang w:val="ru-RU"/>
              </w:rPr>
              <w:t>звучания</w:t>
            </w:r>
            <w:r w:rsidRPr="00AE06A1">
              <w:rPr>
                <w:spacing w:val="37"/>
                <w:lang w:val="ru-RU"/>
              </w:rPr>
              <w:t xml:space="preserve"> </w:t>
            </w:r>
            <w:r w:rsidRPr="00AE06A1">
              <w:rPr>
                <w:lang w:val="ru-RU"/>
              </w:rPr>
              <w:t>при</w:t>
            </w:r>
            <w:r w:rsidRPr="00AE06A1">
              <w:rPr>
                <w:spacing w:val="36"/>
                <w:lang w:val="ru-RU"/>
              </w:rPr>
              <w:t xml:space="preserve"> </w:t>
            </w:r>
            <w:r w:rsidRPr="00AE06A1">
              <w:rPr>
                <w:lang w:val="ru-RU"/>
              </w:rPr>
              <w:t>механическом</w:t>
            </w:r>
          </w:p>
          <w:p w:rsidR="001474D1" w:rsidRDefault="001474D1" w:rsidP="00AE06A1">
            <w:pPr>
              <w:pStyle w:val="TableParagraph"/>
              <w:ind w:left="107"/>
            </w:pPr>
            <w:r>
              <w:t>воздействии</w:t>
            </w:r>
          </w:p>
        </w:tc>
        <w:tc>
          <w:tcPr>
            <w:tcW w:w="720" w:type="dxa"/>
          </w:tcPr>
          <w:p w:rsidR="001474D1" w:rsidRDefault="001474D1" w:rsidP="00AE06A1">
            <w:pPr>
              <w:pStyle w:val="TableParagraph"/>
              <w:rPr>
                <w:sz w:val="24"/>
              </w:rPr>
            </w:pPr>
          </w:p>
          <w:p w:rsidR="001474D1" w:rsidRDefault="001474D1" w:rsidP="00AE06A1">
            <w:pPr>
              <w:pStyle w:val="TableParagraph"/>
              <w:rPr>
                <w:sz w:val="24"/>
              </w:rPr>
            </w:pPr>
          </w:p>
          <w:p w:rsidR="001474D1" w:rsidRDefault="001474D1" w:rsidP="00AE06A1">
            <w:pPr>
              <w:pStyle w:val="TableParagraph"/>
              <w:spacing w:before="166"/>
              <w:ind w:left="206"/>
            </w:pPr>
            <w:r>
              <w:t>шт.</w:t>
            </w:r>
          </w:p>
        </w:tc>
        <w:tc>
          <w:tcPr>
            <w:tcW w:w="1020" w:type="dxa"/>
          </w:tcPr>
          <w:p w:rsidR="001474D1" w:rsidRDefault="001474D1" w:rsidP="00AE06A1">
            <w:pPr>
              <w:pStyle w:val="TableParagraph"/>
              <w:rPr>
                <w:sz w:val="24"/>
              </w:rPr>
            </w:pPr>
          </w:p>
          <w:p w:rsidR="001474D1" w:rsidRDefault="001474D1" w:rsidP="00AE06A1">
            <w:pPr>
              <w:pStyle w:val="TableParagraph"/>
              <w:rPr>
                <w:sz w:val="24"/>
              </w:rPr>
            </w:pPr>
          </w:p>
          <w:p w:rsidR="001474D1" w:rsidRDefault="001474D1" w:rsidP="00AE06A1">
            <w:pPr>
              <w:pStyle w:val="TableParagraph"/>
              <w:spacing w:before="166"/>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pPr>
          </w:p>
        </w:tc>
      </w:tr>
      <w:tr w:rsidR="001474D1" w:rsidTr="00AE06A1">
        <w:trPr>
          <w:trHeight w:val="1163"/>
        </w:trPr>
        <w:tc>
          <w:tcPr>
            <w:tcW w:w="1385" w:type="dxa"/>
          </w:tcPr>
          <w:p w:rsidR="001474D1" w:rsidRDefault="001474D1" w:rsidP="00AE06A1">
            <w:pPr>
              <w:pStyle w:val="TableParagraph"/>
              <w:ind w:left="129"/>
            </w:pPr>
            <w:r>
              <w:t>2.3.2.2.28.</w:t>
            </w:r>
          </w:p>
        </w:tc>
        <w:tc>
          <w:tcPr>
            <w:tcW w:w="5493" w:type="dxa"/>
          </w:tcPr>
          <w:p w:rsidR="001474D1" w:rsidRPr="00AE06A1" w:rsidRDefault="001474D1" w:rsidP="00AE06A1">
            <w:pPr>
              <w:pStyle w:val="TableParagraph"/>
              <w:spacing w:line="276" w:lineRule="auto"/>
              <w:ind w:left="107" w:right="98"/>
              <w:jc w:val="both"/>
              <w:rPr>
                <w:lang w:val="ru-RU"/>
              </w:rPr>
            </w:pPr>
            <w:r w:rsidRPr="00AE06A1">
              <w:rPr>
                <w:lang w:val="ru-RU"/>
              </w:rPr>
              <w:t>Игрушка</w:t>
            </w:r>
            <w:r w:rsidRPr="00AE06A1">
              <w:rPr>
                <w:spacing w:val="1"/>
                <w:lang w:val="ru-RU"/>
              </w:rPr>
              <w:t xml:space="preserve"> </w:t>
            </w:r>
            <w:r w:rsidRPr="00AE06A1">
              <w:rPr>
                <w:lang w:val="ru-RU"/>
              </w:rPr>
              <w:t>на</w:t>
            </w:r>
            <w:r w:rsidRPr="00AE06A1">
              <w:rPr>
                <w:spacing w:val="1"/>
                <w:lang w:val="ru-RU"/>
              </w:rPr>
              <w:t xml:space="preserve"> </w:t>
            </w:r>
            <w:r w:rsidRPr="00AE06A1">
              <w:rPr>
                <w:lang w:val="ru-RU"/>
              </w:rPr>
              <w:t>текстильной</w:t>
            </w:r>
            <w:r w:rsidRPr="00AE06A1">
              <w:rPr>
                <w:spacing w:val="1"/>
                <w:lang w:val="ru-RU"/>
              </w:rPr>
              <w:t xml:space="preserve"> </w:t>
            </w:r>
            <w:r w:rsidRPr="00AE06A1">
              <w:rPr>
                <w:lang w:val="ru-RU"/>
              </w:rPr>
              <w:t>основе</w:t>
            </w:r>
            <w:r w:rsidRPr="00AE06A1">
              <w:rPr>
                <w:spacing w:val="1"/>
                <w:lang w:val="ru-RU"/>
              </w:rPr>
              <w:t xml:space="preserve"> </w:t>
            </w:r>
            <w:r w:rsidRPr="00AE06A1">
              <w:rPr>
                <w:lang w:val="ru-RU"/>
              </w:rPr>
              <w:t>с</w:t>
            </w:r>
            <w:r w:rsidRPr="00AE06A1">
              <w:rPr>
                <w:spacing w:val="1"/>
                <w:lang w:val="ru-RU"/>
              </w:rPr>
              <w:t xml:space="preserve"> </w:t>
            </w:r>
            <w:r w:rsidRPr="00AE06A1">
              <w:rPr>
                <w:lang w:val="ru-RU"/>
              </w:rPr>
              <w:t>подвижными</w:t>
            </w:r>
            <w:r w:rsidRPr="00AE06A1">
              <w:rPr>
                <w:spacing w:val="1"/>
                <w:lang w:val="ru-RU"/>
              </w:rPr>
              <w:t xml:space="preserve"> </w:t>
            </w:r>
            <w:r w:rsidRPr="00AE06A1">
              <w:rPr>
                <w:lang w:val="ru-RU"/>
              </w:rPr>
              <w:t>или</w:t>
            </w:r>
            <w:r w:rsidRPr="00AE06A1">
              <w:rPr>
                <w:spacing w:val="1"/>
                <w:lang w:val="ru-RU"/>
              </w:rPr>
              <w:t xml:space="preserve"> </w:t>
            </w:r>
            <w:r w:rsidRPr="00AE06A1">
              <w:rPr>
                <w:lang w:val="ru-RU"/>
              </w:rPr>
              <w:t>з</w:t>
            </w:r>
            <w:r w:rsidRPr="00AE06A1">
              <w:rPr>
                <w:lang w:val="ru-RU"/>
              </w:rPr>
              <w:t>а</w:t>
            </w:r>
            <w:r w:rsidRPr="00AE06A1">
              <w:rPr>
                <w:lang w:val="ru-RU"/>
              </w:rPr>
              <w:t>крепленными элементами разной текстуры (включая</w:t>
            </w:r>
            <w:r w:rsidRPr="00AE06A1">
              <w:rPr>
                <w:spacing w:val="1"/>
                <w:lang w:val="ru-RU"/>
              </w:rPr>
              <w:t xml:space="preserve"> </w:t>
            </w:r>
            <w:r w:rsidRPr="00AE06A1">
              <w:rPr>
                <w:lang w:val="ru-RU"/>
              </w:rPr>
              <w:t>зеркальный),</w:t>
            </w:r>
            <w:r w:rsidRPr="00AE06A1">
              <w:rPr>
                <w:spacing w:val="2"/>
                <w:lang w:val="ru-RU"/>
              </w:rPr>
              <w:t xml:space="preserve"> </w:t>
            </w:r>
            <w:r w:rsidRPr="00AE06A1">
              <w:rPr>
                <w:lang w:val="ru-RU"/>
              </w:rPr>
              <w:t>с</w:t>
            </w:r>
            <w:r w:rsidRPr="00AE06A1">
              <w:rPr>
                <w:spacing w:val="1"/>
                <w:lang w:val="ru-RU"/>
              </w:rPr>
              <w:t xml:space="preserve"> </w:t>
            </w:r>
            <w:r w:rsidRPr="00AE06A1">
              <w:rPr>
                <w:lang w:val="ru-RU"/>
              </w:rPr>
              <w:t>различным</w:t>
            </w:r>
            <w:r w:rsidRPr="00AE06A1">
              <w:rPr>
                <w:spacing w:val="2"/>
                <w:lang w:val="ru-RU"/>
              </w:rPr>
              <w:t xml:space="preserve"> </w:t>
            </w:r>
            <w:r w:rsidRPr="00AE06A1">
              <w:rPr>
                <w:lang w:val="ru-RU"/>
              </w:rPr>
              <w:t>наполнением</w:t>
            </w:r>
            <w:r w:rsidRPr="00AE06A1">
              <w:rPr>
                <w:spacing w:val="2"/>
                <w:lang w:val="ru-RU"/>
              </w:rPr>
              <w:t xml:space="preserve"> </w:t>
            </w:r>
            <w:r w:rsidRPr="00AE06A1">
              <w:rPr>
                <w:lang w:val="ru-RU"/>
              </w:rPr>
              <w:t>или</w:t>
            </w:r>
            <w:r w:rsidRPr="00AE06A1">
              <w:rPr>
                <w:spacing w:val="2"/>
                <w:lang w:val="ru-RU"/>
              </w:rPr>
              <w:t xml:space="preserve"> </w:t>
            </w:r>
            <w:r w:rsidRPr="00AE06A1">
              <w:rPr>
                <w:lang w:val="ru-RU"/>
              </w:rPr>
              <w:t>звучанием,</w:t>
            </w:r>
          </w:p>
          <w:p w:rsidR="001474D1" w:rsidRDefault="001474D1" w:rsidP="00AE06A1">
            <w:pPr>
              <w:pStyle w:val="TableParagraph"/>
              <w:spacing w:line="251" w:lineRule="exact"/>
              <w:ind w:left="107"/>
              <w:jc w:val="both"/>
            </w:pPr>
            <w:r>
              <w:t>с</w:t>
            </w:r>
            <w:r>
              <w:rPr>
                <w:spacing w:val="-4"/>
              </w:rPr>
              <w:t xml:space="preserve"> </w:t>
            </w:r>
            <w:r>
              <w:t>оформлением</w:t>
            </w:r>
            <w:r>
              <w:rPr>
                <w:spacing w:val="-3"/>
              </w:rPr>
              <w:t xml:space="preserve"> </w:t>
            </w:r>
            <w:r>
              <w:t>контрастными</w:t>
            </w:r>
            <w:r>
              <w:rPr>
                <w:spacing w:val="-3"/>
              </w:rPr>
              <w:t xml:space="preserve"> </w:t>
            </w:r>
            <w:r>
              <w:t>цветами</w:t>
            </w:r>
          </w:p>
        </w:tc>
        <w:tc>
          <w:tcPr>
            <w:tcW w:w="720" w:type="dxa"/>
          </w:tcPr>
          <w:p w:rsidR="001474D1" w:rsidRDefault="001474D1" w:rsidP="00AE06A1">
            <w:pPr>
              <w:pStyle w:val="TableParagraph"/>
              <w:rPr>
                <w:sz w:val="24"/>
              </w:rPr>
            </w:pPr>
          </w:p>
          <w:p w:rsidR="001474D1" w:rsidRDefault="001474D1" w:rsidP="00AE06A1">
            <w:pPr>
              <w:pStyle w:val="TableParagraph"/>
              <w:spacing w:before="151"/>
              <w:ind w:left="206"/>
            </w:pPr>
            <w:r>
              <w:t>шт.</w:t>
            </w:r>
          </w:p>
        </w:tc>
        <w:tc>
          <w:tcPr>
            <w:tcW w:w="1020" w:type="dxa"/>
          </w:tcPr>
          <w:p w:rsidR="001474D1" w:rsidRDefault="001474D1" w:rsidP="00AE06A1">
            <w:pPr>
              <w:pStyle w:val="TableParagraph"/>
              <w:rPr>
                <w:sz w:val="24"/>
              </w:rPr>
            </w:pPr>
          </w:p>
          <w:p w:rsidR="001474D1" w:rsidRDefault="001474D1" w:rsidP="00AE06A1">
            <w:pPr>
              <w:pStyle w:val="TableParagraph"/>
              <w:spacing w:before="151"/>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pPr>
          </w:p>
        </w:tc>
      </w:tr>
      <w:tr w:rsidR="001474D1" w:rsidTr="00AE06A1">
        <w:trPr>
          <w:trHeight w:val="580"/>
        </w:trPr>
        <w:tc>
          <w:tcPr>
            <w:tcW w:w="1385" w:type="dxa"/>
          </w:tcPr>
          <w:p w:rsidR="001474D1" w:rsidRDefault="001474D1" w:rsidP="00AE06A1">
            <w:pPr>
              <w:pStyle w:val="TableParagraph"/>
              <w:ind w:left="129"/>
            </w:pPr>
            <w:r>
              <w:t>2.3.2.2.29.</w:t>
            </w:r>
          </w:p>
        </w:tc>
        <w:tc>
          <w:tcPr>
            <w:tcW w:w="5493" w:type="dxa"/>
          </w:tcPr>
          <w:p w:rsidR="001474D1" w:rsidRPr="00AE06A1" w:rsidRDefault="001474D1" w:rsidP="00AE06A1">
            <w:pPr>
              <w:pStyle w:val="TableParagraph"/>
              <w:ind w:left="107"/>
              <w:rPr>
                <w:lang w:val="ru-RU"/>
              </w:rPr>
            </w:pPr>
            <w:r w:rsidRPr="00AE06A1">
              <w:rPr>
                <w:lang w:val="ru-RU"/>
              </w:rPr>
              <w:t>Игрушка:</w:t>
            </w:r>
            <w:r w:rsidRPr="00AE06A1">
              <w:rPr>
                <w:spacing w:val="31"/>
                <w:lang w:val="ru-RU"/>
              </w:rPr>
              <w:t xml:space="preserve"> </w:t>
            </w:r>
            <w:r w:rsidRPr="00AE06A1">
              <w:rPr>
                <w:lang w:val="ru-RU"/>
              </w:rPr>
              <w:t>грибочки-втулки</w:t>
            </w:r>
            <w:r w:rsidRPr="00AE06A1">
              <w:rPr>
                <w:spacing w:val="31"/>
                <w:lang w:val="ru-RU"/>
              </w:rPr>
              <w:t xml:space="preserve"> </w:t>
            </w:r>
            <w:r w:rsidRPr="00AE06A1">
              <w:rPr>
                <w:lang w:val="ru-RU"/>
              </w:rPr>
              <w:t>на</w:t>
            </w:r>
            <w:r w:rsidRPr="00AE06A1">
              <w:rPr>
                <w:spacing w:val="31"/>
                <w:lang w:val="ru-RU"/>
              </w:rPr>
              <w:t xml:space="preserve"> </w:t>
            </w:r>
            <w:r w:rsidRPr="00AE06A1">
              <w:rPr>
                <w:lang w:val="ru-RU"/>
              </w:rPr>
              <w:t>стойке</w:t>
            </w:r>
            <w:r w:rsidRPr="00AE06A1">
              <w:rPr>
                <w:spacing w:val="31"/>
                <w:lang w:val="ru-RU"/>
              </w:rPr>
              <w:t xml:space="preserve"> </w:t>
            </w:r>
            <w:r w:rsidRPr="00AE06A1">
              <w:rPr>
                <w:lang w:val="ru-RU"/>
              </w:rPr>
              <w:t>(4–6</w:t>
            </w:r>
            <w:r w:rsidRPr="00AE06A1">
              <w:rPr>
                <w:spacing w:val="31"/>
                <w:lang w:val="ru-RU"/>
              </w:rPr>
              <w:t xml:space="preserve"> </w:t>
            </w:r>
            <w:r w:rsidRPr="00AE06A1">
              <w:rPr>
                <w:lang w:val="ru-RU"/>
              </w:rPr>
              <w:t>элементов),</w:t>
            </w:r>
          </w:p>
          <w:p w:rsidR="001474D1" w:rsidRDefault="001474D1" w:rsidP="00AE06A1">
            <w:pPr>
              <w:pStyle w:val="TableParagraph"/>
              <w:spacing w:before="37"/>
              <w:ind w:left="107"/>
            </w:pPr>
            <w:r>
              <w:t>4-х</w:t>
            </w:r>
            <w:r>
              <w:rPr>
                <w:spacing w:val="-3"/>
              </w:rPr>
              <w:t xml:space="preserve"> </w:t>
            </w:r>
            <w:r>
              <w:t>цветов</w:t>
            </w:r>
          </w:p>
        </w:tc>
        <w:tc>
          <w:tcPr>
            <w:tcW w:w="720" w:type="dxa"/>
          </w:tcPr>
          <w:p w:rsidR="001474D1" w:rsidRDefault="001474D1" w:rsidP="00AE06A1">
            <w:pPr>
              <w:pStyle w:val="TableParagraph"/>
              <w:spacing w:before="134"/>
              <w:ind w:left="206"/>
            </w:pPr>
            <w:r>
              <w:t>шт.</w:t>
            </w:r>
          </w:p>
        </w:tc>
        <w:tc>
          <w:tcPr>
            <w:tcW w:w="1020" w:type="dxa"/>
          </w:tcPr>
          <w:p w:rsidR="001474D1" w:rsidRDefault="001474D1" w:rsidP="00AE06A1">
            <w:pPr>
              <w:pStyle w:val="TableParagraph"/>
              <w:spacing w:before="134"/>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pPr>
          </w:p>
        </w:tc>
      </w:tr>
      <w:tr w:rsidR="001474D1" w:rsidTr="00AE06A1">
        <w:trPr>
          <w:trHeight w:val="292"/>
        </w:trPr>
        <w:tc>
          <w:tcPr>
            <w:tcW w:w="1385" w:type="dxa"/>
          </w:tcPr>
          <w:p w:rsidR="001474D1" w:rsidRDefault="001474D1" w:rsidP="00AE06A1">
            <w:pPr>
              <w:pStyle w:val="TableParagraph"/>
              <w:ind w:left="129"/>
            </w:pPr>
            <w:r>
              <w:t>2.3.2.2.30.</w:t>
            </w:r>
          </w:p>
        </w:tc>
        <w:tc>
          <w:tcPr>
            <w:tcW w:w="5493" w:type="dxa"/>
          </w:tcPr>
          <w:p w:rsidR="001474D1" w:rsidRDefault="001474D1" w:rsidP="00AE06A1">
            <w:pPr>
              <w:pStyle w:val="TableParagraph"/>
              <w:ind w:left="107"/>
            </w:pPr>
            <w:r>
              <w:t>Игрушка-качалка</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r w:rsidR="001474D1" w:rsidTr="00AE06A1">
        <w:trPr>
          <w:trHeight w:val="580"/>
        </w:trPr>
        <w:tc>
          <w:tcPr>
            <w:tcW w:w="1385" w:type="dxa"/>
          </w:tcPr>
          <w:p w:rsidR="001474D1" w:rsidRDefault="001474D1" w:rsidP="00AE06A1">
            <w:pPr>
              <w:pStyle w:val="TableParagraph"/>
              <w:spacing w:line="244" w:lineRule="exact"/>
              <w:ind w:left="129"/>
            </w:pPr>
            <w:r>
              <w:t>2.3.2.2.31.</w:t>
            </w:r>
          </w:p>
        </w:tc>
        <w:tc>
          <w:tcPr>
            <w:tcW w:w="5493" w:type="dxa"/>
          </w:tcPr>
          <w:p w:rsidR="001474D1" w:rsidRPr="00AE06A1" w:rsidRDefault="001474D1" w:rsidP="00AE06A1">
            <w:pPr>
              <w:pStyle w:val="TableParagraph"/>
              <w:spacing w:line="244" w:lineRule="exact"/>
              <w:ind w:left="107"/>
              <w:rPr>
                <w:lang w:val="ru-RU"/>
              </w:rPr>
            </w:pPr>
            <w:r w:rsidRPr="00AE06A1">
              <w:rPr>
                <w:lang w:val="ru-RU"/>
              </w:rPr>
              <w:t>Игрушки-забавы</w:t>
            </w:r>
            <w:r w:rsidRPr="00AE06A1">
              <w:rPr>
                <w:spacing w:val="-3"/>
                <w:lang w:val="ru-RU"/>
              </w:rPr>
              <w:t xml:space="preserve"> </w:t>
            </w:r>
            <w:r w:rsidRPr="00AE06A1">
              <w:rPr>
                <w:lang w:val="ru-RU"/>
              </w:rPr>
              <w:t>с</w:t>
            </w:r>
            <w:r w:rsidRPr="00AE06A1">
              <w:rPr>
                <w:spacing w:val="-2"/>
                <w:lang w:val="ru-RU"/>
              </w:rPr>
              <w:t xml:space="preserve"> </w:t>
            </w:r>
            <w:r w:rsidRPr="00AE06A1">
              <w:rPr>
                <w:lang w:val="ru-RU"/>
              </w:rPr>
              <w:t>зависимостью</w:t>
            </w:r>
            <w:r w:rsidRPr="00AE06A1">
              <w:rPr>
                <w:spacing w:val="-2"/>
                <w:lang w:val="ru-RU"/>
              </w:rPr>
              <w:t xml:space="preserve"> </w:t>
            </w:r>
            <w:r w:rsidRPr="00AE06A1">
              <w:rPr>
                <w:lang w:val="ru-RU"/>
              </w:rPr>
              <w:t>эффекта</w:t>
            </w:r>
            <w:r w:rsidRPr="00AE06A1">
              <w:rPr>
                <w:spacing w:val="-2"/>
                <w:lang w:val="ru-RU"/>
              </w:rPr>
              <w:t xml:space="preserve"> </w:t>
            </w:r>
            <w:r w:rsidRPr="00AE06A1">
              <w:rPr>
                <w:lang w:val="ru-RU"/>
              </w:rPr>
              <w:t>от</w:t>
            </w:r>
            <w:r w:rsidRPr="00AE06A1">
              <w:rPr>
                <w:spacing w:val="-5"/>
                <w:lang w:val="ru-RU"/>
              </w:rPr>
              <w:t xml:space="preserve"> </w:t>
            </w:r>
            <w:r w:rsidRPr="00AE06A1">
              <w:rPr>
                <w:lang w:val="ru-RU"/>
              </w:rPr>
              <w:t>действия</w:t>
            </w:r>
            <w:r w:rsidRPr="00AE06A1">
              <w:rPr>
                <w:spacing w:val="-2"/>
                <w:lang w:val="ru-RU"/>
              </w:rPr>
              <w:t xml:space="preserve"> </w:t>
            </w:r>
            <w:r w:rsidRPr="00AE06A1">
              <w:rPr>
                <w:lang w:val="ru-RU"/>
              </w:rPr>
              <w:t>–</w:t>
            </w:r>
          </w:p>
          <w:p w:rsidR="001474D1" w:rsidRDefault="001474D1" w:rsidP="00AE06A1">
            <w:pPr>
              <w:pStyle w:val="TableParagraph"/>
              <w:spacing w:before="37"/>
              <w:ind w:left="107"/>
            </w:pPr>
            <w:r>
              <w:t>комплект</w:t>
            </w:r>
          </w:p>
        </w:tc>
        <w:tc>
          <w:tcPr>
            <w:tcW w:w="720" w:type="dxa"/>
          </w:tcPr>
          <w:p w:rsidR="001474D1" w:rsidRDefault="001474D1" w:rsidP="00AE06A1">
            <w:pPr>
              <w:pStyle w:val="TableParagraph"/>
              <w:spacing w:before="135"/>
              <w:ind w:left="206"/>
            </w:pPr>
            <w:r>
              <w:t>шт.</w:t>
            </w:r>
          </w:p>
        </w:tc>
        <w:tc>
          <w:tcPr>
            <w:tcW w:w="1020" w:type="dxa"/>
          </w:tcPr>
          <w:p w:rsidR="001474D1" w:rsidRDefault="001474D1" w:rsidP="00AE06A1">
            <w:pPr>
              <w:pStyle w:val="TableParagraph"/>
              <w:spacing w:before="135"/>
              <w:ind w:left="7"/>
              <w:jc w:val="center"/>
            </w:pPr>
            <w:r>
              <w:t>1</w:t>
            </w:r>
          </w:p>
        </w:tc>
        <w:tc>
          <w:tcPr>
            <w:tcW w:w="1035" w:type="dxa"/>
          </w:tcPr>
          <w:p w:rsidR="001474D1" w:rsidRDefault="001474D1" w:rsidP="00AE06A1">
            <w:pPr>
              <w:pStyle w:val="TableParagraph"/>
            </w:pPr>
          </w:p>
        </w:tc>
        <w:tc>
          <w:tcPr>
            <w:tcW w:w="1006" w:type="dxa"/>
          </w:tcPr>
          <w:p w:rsidR="001474D1" w:rsidRDefault="001474D1" w:rsidP="00AE06A1">
            <w:pPr>
              <w:pStyle w:val="TableParagraph"/>
              <w:spacing w:line="244" w:lineRule="exact"/>
              <w:ind w:left="6"/>
              <w:jc w:val="center"/>
            </w:pPr>
            <w:r>
              <w:t>+</w:t>
            </w:r>
          </w:p>
        </w:tc>
      </w:tr>
      <w:tr w:rsidR="001474D1" w:rsidTr="00AE06A1">
        <w:trPr>
          <w:trHeight w:val="292"/>
        </w:trPr>
        <w:tc>
          <w:tcPr>
            <w:tcW w:w="1385" w:type="dxa"/>
          </w:tcPr>
          <w:p w:rsidR="001474D1" w:rsidRDefault="001474D1" w:rsidP="00AE06A1">
            <w:pPr>
              <w:pStyle w:val="TableParagraph"/>
              <w:ind w:left="129"/>
            </w:pPr>
            <w:r>
              <w:t>2.3.2.2.32.</w:t>
            </w:r>
          </w:p>
        </w:tc>
        <w:tc>
          <w:tcPr>
            <w:tcW w:w="5493" w:type="dxa"/>
          </w:tcPr>
          <w:p w:rsidR="001474D1" w:rsidRDefault="001474D1" w:rsidP="00AE06A1">
            <w:pPr>
              <w:pStyle w:val="TableParagraph"/>
              <w:ind w:left="107"/>
            </w:pPr>
            <w:r>
              <w:t>Изделия</w:t>
            </w:r>
            <w:r>
              <w:rPr>
                <w:spacing w:val="-9"/>
              </w:rPr>
              <w:t xml:space="preserve"> </w:t>
            </w:r>
            <w:r>
              <w:t>народных</w:t>
            </w:r>
            <w:r>
              <w:rPr>
                <w:spacing w:val="-7"/>
              </w:rPr>
              <w:t xml:space="preserve"> </w:t>
            </w:r>
            <w:r>
              <w:t>промыслов</w:t>
            </w:r>
            <w:r>
              <w:rPr>
                <w:spacing w:val="-10"/>
              </w:rPr>
              <w:t xml:space="preserve"> </w:t>
            </w:r>
            <w:r>
              <w:t>–</w:t>
            </w:r>
            <w:r>
              <w:rPr>
                <w:spacing w:val="-8"/>
              </w:rPr>
              <w:t xml:space="preserve"> </w:t>
            </w:r>
            <w:r>
              <w:t>комплект</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2.3.2.2.33.</w:t>
            </w:r>
          </w:p>
        </w:tc>
        <w:tc>
          <w:tcPr>
            <w:tcW w:w="5493" w:type="dxa"/>
          </w:tcPr>
          <w:p w:rsidR="001474D1" w:rsidRDefault="001474D1" w:rsidP="00AE06A1">
            <w:pPr>
              <w:pStyle w:val="TableParagraph"/>
              <w:ind w:left="107"/>
            </w:pPr>
            <w:r>
              <w:t>Каталка</w:t>
            </w:r>
            <w:r>
              <w:rPr>
                <w:spacing w:val="-6"/>
              </w:rPr>
              <w:t xml:space="preserve"> </w:t>
            </w:r>
            <w:r>
              <w:t>(соразмерная</w:t>
            </w:r>
            <w:r>
              <w:rPr>
                <w:spacing w:val="-4"/>
              </w:rPr>
              <w:t xml:space="preserve"> </w:t>
            </w:r>
            <w:r>
              <w:t>росту</w:t>
            </w:r>
            <w:r>
              <w:rPr>
                <w:spacing w:val="-7"/>
              </w:rPr>
              <w:t xml:space="preserve"> </w:t>
            </w:r>
            <w:r>
              <w:t>ребенка)</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3</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2.3.2.2.34.</w:t>
            </w:r>
          </w:p>
        </w:tc>
        <w:tc>
          <w:tcPr>
            <w:tcW w:w="5493" w:type="dxa"/>
          </w:tcPr>
          <w:p w:rsidR="001474D1" w:rsidRPr="00AE06A1" w:rsidRDefault="001474D1" w:rsidP="00AE06A1">
            <w:pPr>
              <w:pStyle w:val="TableParagraph"/>
              <w:ind w:left="107"/>
              <w:rPr>
                <w:lang w:val="ru-RU"/>
              </w:rPr>
            </w:pPr>
            <w:r w:rsidRPr="00AE06A1">
              <w:rPr>
                <w:lang w:val="ru-RU"/>
              </w:rPr>
              <w:t>Каталки</w:t>
            </w:r>
            <w:r w:rsidRPr="00AE06A1">
              <w:rPr>
                <w:spacing w:val="-10"/>
                <w:lang w:val="ru-RU"/>
              </w:rPr>
              <w:t xml:space="preserve"> </w:t>
            </w:r>
            <w:r w:rsidRPr="00AE06A1">
              <w:rPr>
                <w:lang w:val="ru-RU"/>
              </w:rPr>
              <w:t>–</w:t>
            </w:r>
            <w:r w:rsidRPr="00AE06A1">
              <w:rPr>
                <w:spacing w:val="-6"/>
                <w:lang w:val="ru-RU"/>
              </w:rPr>
              <w:t xml:space="preserve"> </w:t>
            </w:r>
            <w:r w:rsidRPr="00AE06A1">
              <w:rPr>
                <w:lang w:val="ru-RU"/>
              </w:rPr>
              <w:t>с</w:t>
            </w:r>
            <w:r w:rsidRPr="00AE06A1">
              <w:rPr>
                <w:spacing w:val="-6"/>
                <w:lang w:val="ru-RU"/>
              </w:rPr>
              <w:t xml:space="preserve"> </w:t>
            </w:r>
            <w:r w:rsidRPr="00AE06A1">
              <w:rPr>
                <w:lang w:val="ru-RU"/>
              </w:rPr>
              <w:t>палочкой</w:t>
            </w:r>
            <w:r w:rsidRPr="00AE06A1">
              <w:rPr>
                <w:spacing w:val="-7"/>
                <w:lang w:val="ru-RU"/>
              </w:rPr>
              <w:t xml:space="preserve"> </w:t>
            </w:r>
            <w:r w:rsidRPr="00AE06A1">
              <w:rPr>
                <w:lang w:val="ru-RU"/>
              </w:rPr>
              <w:t>или</w:t>
            </w:r>
            <w:r w:rsidRPr="00AE06A1">
              <w:rPr>
                <w:spacing w:val="-9"/>
                <w:lang w:val="ru-RU"/>
              </w:rPr>
              <w:t xml:space="preserve"> </w:t>
            </w:r>
            <w:r w:rsidRPr="00AE06A1">
              <w:rPr>
                <w:lang w:val="ru-RU"/>
              </w:rPr>
              <w:t>шнурком</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r w:rsidR="001474D1" w:rsidTr="00AE06A1">
        <w:trPr>
          <w:trHeight w:val="292"/>
        </w:trPr>
        <w:tc>
          <w:tcPr>
            <w:tcW w:w="1385" w:type="dxa"/>
          </w:tcPr>
          <w:p w:rsidR="001474D1" w:rsidRDefault="001474D1" w:rsidP="00AE06A1">
            <w:pPr>
              <w:pStyle w:val="TableParagraph"/>
              <w:spacing w:line="246" w:lineRule="exact"/>
              <w:ind w:left="129"/>
            </w:pPr>
            <w:r>
              <w:t>2.3.2.2.35.</w:t>
            </w:r>
          </w:p>
        </w:tc>
        <w:tc>
          <w:tcPr>
            <w:tcW w:w="5493" w:type="dxa"/>
          </w:tcPr>
          <w:p w:rsidR="001474D1" w:rsidRDefault="001474D1" w:rsidP="00AE06A1">
            <w:pPr>
              <w:pStyle w:val="TableParagraph"/>
              <w:spacing w:line="246" w:lineRule="exact"/>
              <w:ind w:left="107"/>
            </w:pPr>
            <w:r>
              <w:t>Качалка -</w:t>
            </w:r>
            <w:r>
              <w:rPr>
                <w:spacing w:val="-4"/>
              </w:rPr>
              <w:t xml:space="preserve"> </w:t>
            </w:r>
            <w:r>
              <w:t>балансир</w:t>
            </w:r>
            <w:r>
              <w:rPr>
                <w:spacing w:val="1"/>
              </w:rPr>
              <w:t xml:space="preserve"> </w:t>
            </w:r>
            <w:r>
              <w:t>сферической</w:t>
            </w:r>
            <w:r>
              <w:rPr>
                <w:spacing w:val="-3"/>
              </w:rPr>
              <w:t xml:space="preserve"> </w:t>
            </w:r>
            <w:r>
              <w:t>формы</w:t>
            </w:r>
          </w:p>
        </w:tc>
        <w:tc>
          <w:tcPr>
            <w:tcW w:w="720" w:type="dxa"/>
          </w:tcPr>
          <w:p w:rsidR="001474D1" w:rsidRDefault="001474D1" w:rsidP="00AE06A1">
            <w:pPr>
              <w:pStyle w:val="TableParagraph"/>
              <w:spacing w:line="246" w:lineRule="exact"/>
              <w:ind w:left="206"/>
            </w:pPr>
            <w:r>
              <w:t>шт.</w:t>
            </w:r>
          </w:p>
        </w:tc>
        <w:tc>
          <w:tcPr>
            <w:tcW w:w="1020" w:type="dxa"/>
          </w:tcPr>
          <w:p w:rsidR="001474D1" w:rsidRDefault="001474D1" w:rsidP="00AE06A1">
            <w:pPr>
              <w:pStyle w:val="TableParagraph"/>
              <w:spacing w:line="246" w:lineRule="exact"/>
              <w:ind w:left="7"/>
              <w:jc w:val="center"/>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spacing w:line="246" w:lineRule="exact"/>
              <w:ind w:left="6"/>
              <w:jc w:val="center"/>
            </w:pPr>
            <w:r>
              <w:t>+</w:t>
            </w:r>
          </w:p>
        </w:tc>
      </w:tr>
      <w:tr w:rsidR="001474D1" w:rsidTr="00AE06A1">
        <w:trPr>
          <w:trHeight w:val="290"/>
        </w:trPr>
        <w:tc>
          <w:tcPr>
            <w:tcW w:w="1385" w:type="dxa"/>
          </w:tcPr>
          <w:p w:rsidR="001474D1" w:rsidRDefault="001474D1" w:rsidP="00AE06A1">
            <w:pPr>
              <w:pStyle w:val="TableParagraph"/>
              <w:ind w:left="129"/>
            </w:pPr>
            <w:r>
              <w:t>2.3.2.2.36.</w:t>
            </w:r>
          </w:p>
        </w:tc>
        <w:tc>
          <w:tcPr>
            <w:tcW w:w="5493" w:type="dxa"/>
          </w:tcPr>
          <w:p w:rsidR="001474D1" w:rsidRDefault="001474D1" w:rsidP="00AE06A1">
            <w:pPr>
              <w:pStyle w:val="TableParagraph"/>
              <w:ind w:left="107"/>
            </w:pPr>
            <w:r>
              <w:t>Книги</w:t>
            </w:r>
            <w:r>
              <w:rPr>
                <w:spacing w:val="-5"/>
              </w:rPr>
              <w:t xml:space="preserve"> </w:t>
            </w:r>
            <w:r>
              <w:t>детских</w:t>
            </w:r>
            <w:r>
              <w:rPr>
                <w:spacing w:val="-4"/>
              </w:rPr>
              <w:t xml:space="preserve"> </w:t>
            </w:r>
            <w:r>
              <w:t>писателей</w:t>
            </w:r>
            <w:r>
              <w:rPr>
                <w:spacing w:val="-6"/>
              </w:rPr>
              <w:t xml:space="preserve"> </w:t>
            </w:r>
            <w:r>
              <w:t>–</w:t>
            </w:r>
            <w:r>
              <w:rPr>
                <w:spacing w:val="-5"/>
              </w:rPr>
              <w:t xml:space="preserve"> </w:t>
            </w:r>
            <w:r>
              <w:t>комплект</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2"/>
        </w:trPr>
        <w:tc>
          <w:tcPr>
            <w:tcW w:w="1385" w:type="dxa"/>
          </w:tcPr>
          <w:p w:rsidR="001474D1" w:rsidRDefault="001474D1" w:rsidP="00AE06A1">
            <w:pPr>
              <w:pStyle w:val="TableParagraph"/>
              <w:ind w:left="129"/>
            </w:pPr>
            <w:r>
              <w:t>2.3.2.2.37.</w:t>
            </w:r>
          </w:p>
        </w:tc>
        <w:tc>
          <w:tcPr>
            <w:tcW w:w="5493" w:type="dxa"/>
          </w:tcPr>
          <w:p w:rsidR="001474D1" w:rsidRDefault="001474D1" w:rsidP="00AE06A1">
            <w:pPr>
              <w:pStyle w:val="TableParagraph"/>
              <w:ind w:left="107"/>
            </w:pPr>
            <w:r>
              <w:t>Коврик</w:t>
            </w:r>
            <w:r>
              <w:rPr>
                <w:spacing w:val="-5"/>
              </w:rPr>
              <w:t xml:space="preserve"> </w:t>
            </w:r>
            <w:r>
              <w:t>массажный</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2.3.2.2.38.</w:t>
            </w:r>
          </w:p>
        </w:tc>
        <w:tc>
          <w:tcPr>
            <w:tcW w:w="5493" w:type="dxa"/>
          </w:tcPr>
          <w:p w:rsidR="001474D1" w:rsidRDefault="001474D1" w:rsidP="00AE06A1">
            <w:pPr>
              <w:pStyle w:val="TableParagraph"/>
              <w:ind w:left="107"/>
            </w:pPr>
            <w:r>
              <w:t>Кольцеброс</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2</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2.3.2.2.39.</w:t>
            </w:r>
          </w:p>
        </w:tc>
        <w:tc>
          <w:tcPr>
            <w:tcW w:w="5493" w:type="dxa"/>
          </w:tcPr>
          <w:p w:rsidR="001474D1" w:rsidRDefault="001474D1" w:rsidP="00AE06A1">
            <w:pPr>
              <w:pStyle w:val="TableParagraph"/>
              <w:ind w:left="107"/>
            </w:pPr>
            <w:r>
              <w:rPr>
                <w:spacing w:val="-1"/>
              </w:rPr>
              <w:t>Коляска</w:t>
            </w:r>
            <w:r>
              <w:rPr>
                <w:spacing w:val="-9"/>
              </w:rPr>
              <w:t xml:space="preserve"> </w:t>
            </w:r>
            <w:r>
              <w:t>прогулочная</w:t>
            </w:r>
            <w:r>
              <w:rPr>
                <w:spacing w:val="-13"/>
              </w:rPr>
              <w:t xml:space="preserve"> </w:t>
            </w:r>
            <w:r>
              <w:t>(среднего</w:t>
            </w:r>
            <w:r>
              <w:rPr>
                <w:spacing w:val="-11"/>
              </w:rPr>
              <w:t xml:space="preserve"> </w:t>
            </w:r>
            <w:r>
              <w:t>размера)</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4</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2"/>
        </w:trPr>
        <w:tc>
          <w:tcPr>
            <w:tcW w:w="1385" w:type="dxa"/>
          </w:tcPr>
          <w:p w:rsidR="001474D1" w:rsidRDefault="001474D1" w:rsidP="00AE06A1">
            <w:pPr>
              <w:pStyle w:val="TableParagraph"/>
              <w:spacing w:line="246" w:lineRule="exact"/>
              <w:ind w:left="129"/>
            </w:pPr>
            <w:r>
              <w:t>2.3.2.2.40.</w:t>
            </w:r>
          </w:p>
        </w:tc>
        <w:tc>
          <w:tcPr>
            <w:tcW w:w="5493" w:type="dxa"/>
          </w:tcPr>
          <w:p w:rsidR="001474D1" w:rsidRDefault="001474D1" w:rsidP="00AE06A1">
            <w:pPr>
              <w:pStyle w:val="TableParagraph"/>
              <w:spacing w:line="246" w:lineRule="exact"/>
              <w:ind w:left="107"/>
            </w:pPr>
            <w:r>
              <w:t>Комплект</w:t>
            </w:r>
            <w:r>
              <w:rPr>
                <w:spacing w:val="-11"/>
              </w:rPr>
              <w:t xml:space="preserve"> </w:t>
            </w:r>
            <w:r>
              <w:t>деревянных</w:t>
            </w:r>
            <w:r>
              <w:rPr>
                <w:spacing w:val="-10"/>
              </w:rPr>
              <w:t xml:space="preserve"> </w:t>
            </w:r>
            <w:r>
              <w:t>игрушек-забав</w:t>
            </w:r>
          </w:p>
        </w:tc>
        <w:tc>
          <w:tcPr>
            <w:tcW w:w="720" w:type="dxa"/>
          </w:tcPr>
          <w:p w:rsidR="001474D1" w:rsidRDefault="001474D1" w:rsidP="00AE06A1">
            <w:pPr>
              <w:pStyle w:val="TableParagraph"/>
              <w:spacing w:line="246" w:lineRule="exact"/>
              <w:ind w:left="206"/>
            </w:pPr>
            <w:r>
              <w:t>шт.</w:t>
            </w:r>
          </w:p>
        </w:tc>
        <w:tc>
          <w:tcPr>
            <w:tcW w:w="1020" w:type="dxa"/>
          </w:tcPr>
          <w:p w:rsidR="001474D1" w:rsidRDefault="001474D1" w:rsidP="00AE06A1">
            <w:pPr>
              <w:pStyle w:val="TableParagraph"/>
              <w:spacing w:line="246" w:lineRule="exact"/>
              <w:ind w:left="7"/>
              <w:jc w:val="center"/>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spacing w:line="246" w:lineRule="exact"/>
              <w:ind w:left="6"/>
              <w:jc w:val="center"/>
            </w:pPr>
            <w:r>
              <w:t>+</w:t>
            </w:r>
          </w:p>
        </w:tc>
      </w:tr>
      <w:tr w:rsidR="001474D1" w:rsidTr="00AE06A1">
        <w:trPr>
          <w:trHeight w:val="290"/>
        </w:trPr>
        <w:tc>
          <w:tcPr>
            <w:tcW w:w="1385" w:type="dxa"/>
          </w:tcPr>
          <w:p w:rsidR="001474D1" w:rsidRDefault="001474D1" w:rsidP="00AE06A1">
            <w:pPr>
              <w:pStyle w:val="TableParagraph"/>
              <w:ind w:left="129"/>
            </w:pPr>
            <w:r>
              <w:t>2.3.2.2.41.</w:t>
            </w:r>
          </w:p>
        </w:tc>
        <w:tc>
          <w:tcPr>
            <w:tcW w:w="5493" w:type="dxa"/>
          </w:tcPr>
          <w:p w:rsidR="001474D1" w:rsidRPr="00AE06A1" w:rsidRDefault="001474D1" w:rsidP="00AE06A1">
            <w:pPr>
              <w:pStyle w:val="TableParagraph"/>
              <w:ind w:left="107"/>
              <w:rPr>
                <w:lang w:val="ru-RU"/>
              </w:rPr>
            </w:pPr>
            <w:r w:rsidRPr="00AE06A1">
              <w:rPr>
                <w:lang w:val="ru-RU"/>
              </w:rPr>
              <w:t>Комплект</w:t>
            </w:r>
            <w:r w:rsidRPr="00AE06A1">
              <w:rPr>
                <w:spacing w:val="-8"/>
                <w:lang w:val="ru-RU"/>
              </w:rPr>
              <w:t xml:space="preserve"> </w:t>
            </w:r>
            <w:r w:rsidRPr="00AE06A1">
              <w:rPr>
                <w:lang w:val="ru-RU"/>
              </w:rPr>
              <w:t>для</w:t>
            </w:r>
            <w:r w:rsidRPr="00AE06A1">
              <w:rPr>
                <w:spacing w:val="-7"/>
                <w:lang w:val="ru-RU"/>
              </w:rPr>
              <w:t xml:space="preserve"> </w:t>
            </w:r>
            <w:r w:rsidRPr="00AE06A1">
              <w:rPr>
                <w:lang w:val="ru-RU"/>
              </w:rPr>
              <w:t>развития</w:t>
            </w:r>
            <w:r w:rsidRPr="00AE06A1">
              <w:rPr>
                <w:spacing w:val="-8"/>
                <w:lang w:val="ru-RU"/>
              </w:rPr>
              <w:t xml:space="preserve"> </w:t>
            </w:r>
            <w:r w:rsidRPr="00AE06A1">
              <w:rPr>
                <w:lang w:val="ru-RU"/>
              </w:rPr>
              <w:t>крупной</w:t>
            </w:r>
            <w:r w:rsidRPr="00AE06A1">
              <w:rPr>
                <w:spacing w:val="-7"/>
                <w:lang w:val="ru-RU"/>
              </w:rPr>
              <w:t xml:space="preserve"> </w:t>
            </w:r>
            <w:r w:rsidRPr="00AE06A1">
              <w:rPr>
                <w:lang w:val="ru-RU"/>
              </w:rPr>
              <w:t>моторики</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r w:rsidR="001474D1" w:rsidTr="00AE06A1">
        <w:trPr>
          <w:trHeight w:val="292"/>
        </w:trPr>
        <w:tc>
          <w:tcPr>
            <w:tcW w:w="1385" w:type="dxa"/>
          </w:tcPr>
          <w:p w:rsidR="001474D1" w:rsidRDefault="001474D1" w:rsidP="00AE06A1">
            <w:pPr>
              <w:pStyle w:val="TableParagraph"/>
              <w:ind w:left="129"/>
            </w:pPr>
            <w:r>
              <w:t>2.3.2.2.42.</w:t>
            </w:r>
          </w:p>
        </w:tc>
        <w:tc>
          <w:tcPr>
            <w:tcW w:w="5493" w:type="dxa"/>
          </w:tcPr>
          <w:p w:rsidR="001474D1" w:rsidRDefault="001474D1" w:rsidP="00AE06A1">
            <w:pPr>
              <w:pStyle w:val="TableParagraph"/>
              <w:ind w:left="107"/>
            </w:pPr>
            <w:r>
              <w:t>Комплект</w:t>
            </w:r>
            <w:r>
              <w:rPr>
                <w:spacing w:val="-3"/>
              </w:rPr>
              <w:t xml:space="preserve"> </w:t>
            </w:r>
            <w:r>
              <w:t>мячей-массажеров</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580"/>
        </w:trPr>
        <w:tc>
          <w:tcPr>
            <w:tcW w:w="1385" w:type="dxa"/>
          </w:tcPr>
          <w:p w:rsidR="001474D1" w:rsidRDefault="001474D1" w:rsidP="00AE06A1">
            <w:pPr>
              <w:pStyle w:val="TableParagraph"/>
              <w:ind w:left="129"/>
            </w:pPr>
            <w:r>
              <w:t>2.3.2.2.43.</w:t>
            </w:r>
          </w:p>
        </w:tc>
        <w:tc>
          <w:tcPr>
            <w:tcW w:w="5493" w:type="dxa"/>
          </w:tcPr>
          <w:p w:rsidR="001474D1" w:rsidRPr="00AE06A1" w:rsidRDefault="001474D1" w:rsidP="00AE06A1">
            <w:pPr>
              <w:pStyle w:val="TableParagraph"/>
              <w:ind w:left="107"/>
              <w:rPr>
                <w:lang w:val="ru-RU"/>
              </w:rPr>
            </w:pPr>
            <w:r w:rsidRPr="00AE06A1">
              <w:rPr>
                <w:lang w:val="ru-RU"/>
              </w:rPr>
              <w:t>Комплект</w:t>
            </w:r>
            <w:r w:rsidRPr="00AE06A1">
              <w:rPr>
                <w:spacing w:val="7"/>
                <w:lang w:val="ru-RU"/>
              </w:rPr>
              <w:t xml:space="preserve"> </w:t>
            </w:r>
            <w:r w:rsidRPr="00AE06A1">
              <w:rPr>
                <w:lang w:val="ru-RU"/>
              </w:rPr>
              <w:t>цифровых</w:t>
            </w:r>
            <w:r w:rsidRPr="00AE06A1">
              <w:rPr>
                <w:spacing w:val="62"/>
                <w:lang w:val="ru-RU"/>
              </w:rPr>
              <w:t xml:space="preserve"> </w:t>
            </w:r>
            <w:r w:rsidRPr="00AE06A1">
              <w:rPr>
                <w:lang w:val="ru-RU"/>
              </w:rPr>
              <w:t>записей</w:t>
            </w:r>
            <w:r w:rsidRPr="00AE06A1">
              <w:rPr>
                <w:spacing w:val="61"/>
                <w:lang w:val="ru-RU"/>
              </w:rPr>
              <w:t xml:space="preserve"> </w:t>
            </w:r>
            <w:r w:rsidRPr="00AE06A1">
              <w:rPr>
                <w:lang w:val="ru-RU"/>
              </w:rPr>
              <w:t>с</w:t>
            </w:r>
            <w:r w:rsidRPr="00AE06A1">
              <w:rPr>
                <w:spacing w:val="59"/>
                <w:lang w:val="ru-RU"/>
              </w:rPr>
              <w:t xml:space="preserve"> </w:t>
            </w:r>
            <w:r w:rsidRPr="00AE06A1">
              <w:rPr>
                <w:lang w:val="ru-RU"/>
              </w:rPr>
              <w:t>русскими</w:t>
            </w:r>
            <w:r w:rsidRPr="00AE06A1">
              <w:rPr>
                <w:spacing w:val="62"/>
                <w:lang w:val="ru-RU"/>
              </w:rPr>
              <w:t xml:space="preserve"> </w:t>
            </w:r>
            <w:r w:rsidRPr="00AE06A1">
              <w:rPr>
                <w:lang w:val="ru-RU"/>
              </w:rPr>
              <w:t>народными</w:t>
            </w:r>
          </w:p>
          <w:p w:rsidR="001474D1" w:rsidRPr="00AE06A1" w:rsidRDefault="001474D1" w:rsidP="00AE06A1">
            <w:pPr>
              <w:pStyle w:val="TableParagraph"/>
              <w:spacing w:before="37"/>
              <w:ind w:left="107"/>
              <w:rPr>
                <w:lang w:val="ru-RU"/>
              </w:rPr>
            </w:pPr>
            <w:r w:rsidRPr="00AE06A1">
              <w:rPr>
                <w:lang w:val="ru-RU"/>
              </w:rPr>
              <w:t>песнями</w:t>
            </w:r>
            <w:r w:rsidRPr="00AE06A1">
              <w:rPr>
                <w:spacing w:val="-5"/>
                <w:lang w:val="ru-RU"/>
              </w:rPr>
              <w:t xml:space="preserve"> </w:t>
            </w:r>
            <w:r w:rsidRPr="00AE06A1">
              <w:rPr>
                <w:lang w:val="ru-RU"/>
              </w:rPr>
              <w:t>для</w:t>
            </w:r>
            <w:r w:rsidRPr="00AE06A1">
              <w:rPr>
                <w:spacing w:val="-4"/>
                <w:lang w:val="ru-RU"/>
              </w:rPr>
              <w:t xml:space="preserve"> </w:t>
            </w:r>
            <w:r w:rsidRPr="00AE06A1">
              <w:rPr>
                <w:lang w:val="ru-RU"/>
              </w:rPr>
              <w:t>детей</w:t>
            </w:r>
            <w:r w:rsidRPr="00AE06A1">
              <w:rPr>
                <w:spacing w:val="-3"/>
                <w:lang w:val="ru-RU"/>
              </w:rPr>
              <w:t xml:space="preserve"> </w:t>
            </w:r>
            <w:r w:rsidRPr="00AE06A1">
              <w:rPr>
                <w:lang w:val="ru-RU"/>
              </w:rPr>
              <w:t>младшего</w:t>
            </w:r>
            <w:r w:rsidRPr="00AE06A1">
              <w:rPr>
                <w:spacing w:val="-6"/>
                <w:lang w:val="ru-RU"/>
              </w:rPr>
              <w:t xml:space="preserve"> </w:t>
            </w:r>
            <w:r w:rsidRPr="00AE06A1">
              <w:rPr>
                <w:lang w:val="ru-RU"/>
              </w:rPr>
              <w:t>дошкольного</w:t>
            </w:r>
            <w:r w:rsidRPr="00AE06A1">
              <w:rPr>
                <w:spacing w:val="-4"/>
                <w:lang w:val="ru-RU"/>
              </w:rPr>
              <w:t xml:space="preserve"> </w:t>
            </w:r>
            <w:r w:rsidRPr="00AE06A1">
              <w:rPr>
                <w:lang w:val="ru-RU"/>
              </w:rPr>
              <w:t>возраста</w:t>
            </w:r>
          </w:p>
        </w:tc>
        <w:tc>
          <w:tcPr>
            <w:tcW w:w="720" w:type="dxa"/>
          </w:tcPr>
          <w:p w:rsidR="001474D1" w:rsidRDefault="001474D1" w:rsidP="00AE06A1">
            <w:pPr>
              <w:pStyle w:val="TableParagraph"/>
              <w:spacing w:before="134"/>
              <w:ind w:left="206"/>
            </w:pPr>
            <w:r>
              <w:t>шт.</w:t>
            </w:r>
          </w:p>
        </w:tc>
        <w:tc>
          <w:tcPr>
            <w:tcW w:w="1020" w:type="dxa"/>
          </w:tcPr>
          <w:p w:rsidR="001474D1" w:rsidRDefault="001474D1" w:rsidP="00AE06A1">
            <w:pPr>
              <w:pStyle w:val="TableParagraph"/>
              <w:spacing w:before="134"/>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pPr>
          </w:p>
        </w:tc>
      </w:tr>
      <w:tr w:rsidR="001474D1" w:rsidTr="00AE06A1">
        <w:trPr>
          <w:trHeight w:val="292"/>
        </w:trPr>
        <w:tc>
          <w:tcPr>
            <w:tcW w:w="1385" w:type="dxa"/>
          </w:tcPr>
          <w:p w:rsidR="001474D1" w:rsidRDefault="001474D1" w:rsidP="00AE06A1">
            <w:pPr>
              <w:pStyle w:val="TableParagraph"/>
              <w:ind w:left="129"/>
            </w:pPr>
            <w:r>
              <w:t>2.3.2.2.44.</w:t>
            </w:r>
          </w:p>
        </w:tc>
        <w:tc>
          <w:tcPr>
            <w:tcW w:w="5493" w:type="dxa"/>
          </w:tcPr>
          <w:p w:rsidR="001474D1" w:rsidRPr="00AE06A1" w:rsidRDefault="001474D1" w:rsidP="00AE06A1">
            <w:pPr>
              <w:pStyle w:val="TableParagraph"/>
              <w:ind w:left="107"/>
              <w:rPr>
                <w:lang w:val="ru-RU"/>
              </w:rPr>
            </w:pPr>
            <w:r w:rsidRPr="00AE06A1">
              <w:rPr>
                <w:lang w:val="ru-RU"/>
              </w:rPr>
              <w:t>Комплект</w:t>
            </w:r>
            <w:r w:rsidRPr="00AE06A1">
              <w:rPr>
                <w:spacing w:val="-8"/>
                <w:lang w:val="ru-RU"/>
              </w:rPr>
              <w:t xml:space="preserve"> </w:t>
            </w:r>
            <w:r w:rsidRPr="00AE06A1">
              <w:rPr>
                <w:lang w:val="ru-RU"/>
              </w:rPr>
              <w:t>цифровых</w:t>
            </w:r>
            <w:r w:rsidRPr="00AE06A1">
              <w:rPr>
                <w:spacing w:val="-8"/>
                <w:lang w:val="ru-RU"/>
              </w:rPr>
              <w:t xml:space="preserve"> </w:t>
            </w:r>
            <w:r w:rsidRPr="00AE06A1">
              <w:rPr>
                <w:lang w:val="ru-RU"/>
              </w:rPr>
              <w:t>записей</w:t>
            </w:r>
            <w:r w:rsidRPr="00AE06A1">
              <w:rPr>
                <w:spacing w:val="-8"/>
                <w:lang w:val="ru-RU"/>
              </w:rPr>
              <w:t xml:space="preserve"> </w:t>
            </w:r>
            <w:r w:rsidRPr="00AE06A1">
              <w:rPr>
                <w:lang w:val="ru-RU"/>
              </w:rPr>
              <w:t>со</w:t>
            </w:r>
            <w:r w:rsidRPr="00AE06A1">
              <w:rPr>
                <w:spacing w:val="-8"/>
                <w:lang w:val="ru-RU"/>
              </w:rPr>
              <w:t xml:space="preserve"> </w:t>
            </w:r>
            <w:r w:rsidRPr="00AE06A1">
              <w:rPr>
                <w:lang w:val="ru-RU"/>
              </w:rPr>
              <w:t>звуками</w:t>
            </w:r>
            <w:r w:rsidRPr="00AE06A1">
              <w:rPr>
                <w:spacing w:val="-9"/>
                <w:lang w:val="ru-RU"/>
              </w:rPr>
              <w:t xml:space="preserve"> </w:t>
            </w:r>
            <w:r w:rsidRPr="00AE06A1">
              <w:rPr>
                <w:lang w:val="ru-RU"/>
              </w:rPr>
              <w:t>природы</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r w:rsidR="001474D1" w:rsidTr="00AE06A1">
        <w:trPr>
          <w:trHeight w:val="290"/>
        </w:trPr>
        <w:tc>
          <w:tcPr>
            <w:tcW w:w="1385" w:type="dxa"/>
          </w:tcPr>
          <w:p w:rsidR="001474D1" w:rsidRDefault="001474D1" w:rsidP="00AE06A1">
            <w:pPr>
              <w:pStyle w:val="TableParagraph"/>
              <w:ind w:left="129"/>
            </w:pPr>
            <w:r>
              <w:t>2.3.2.2.45.</w:t>
            </w:r>
          </w:p>
        </w:tc>
        <w:tc>
          <w:tcPr>
            <w:tcW w:w="5493" w:type="dxa"/>
          </w:tcPr>
          <w:p w:rsidR="001474D1" w:rsidRPr="00AE06A1" w:rsidRDefault="001474D1" w:rsidP="00AE06A1">
            <w:pPr>
              <w:pStyle w:val="TableParagraph"/>
              <w:ind w:left="107"/>
              <w:rPr>
                <w:lang w:val="ru-RU"/>
              </w:rPr>
            </w:pPr>
            <w:r w:rsidRPr="00AE06A1">
              <w:rPr>
                <w:lang w:val="ru-RU"/>
              </w:rPr>
              <w:t>Конструктор</w:t>
            </w:r>
            <w:r w:rsidRPr="00AE06A1">
              <w:rPr>
                <w:spacing w:val="-6"/>
                <w:lang w:val="ru-RU"/>
              </w:rPr>
              <w:t xml:space="preserve"> </w:t>
            </w:r>
            <w:r w:rsidRPr="00AE06A1">
              <w:rPr>
                <w:lang w:val="ru-RU"/>
              </w:rPr>
              <w:t>мягких</w:t>
            </w:r>
            <w:r w:rsidRPr="00AE06A1">
              <w:rPr>
                <w:spacing w:val="-8"/>
                <w:lang w:val="ru-RU"/>
              </w:rPr>
              <w:t xml:space="preserve"> </w:t>
            </w:r>
            <w:r w:rsidRPr="00AE06A1">
              <w:rPr>
                <w:lang w:val="ru-RU"/>
              </w:rPr>
              <w:t>деталей</w:t>
            </w:r>
            <w:r w:rsidRPr="00AE06A1">
              <w:rPr>
                <w:spacing w:val="-4"/>
                <w:lang w:val="ru-RU"/>
              </w:rPr>
              <w:t xml:space="preserve"> </w:t>
            </w:r>
            <w:r w:rsidRPr="00AE06A1">
              <w:rPr>
                <w:lang w:val="ru-RU"/>
              </w:rPr>
              <w:t>среднего</w:t>
            </w:r>
            <w:r w:rsidRPr="00AE06A1">
              <w:rPr>
                <w:spacing w:val="-5"/>
                <w:lang w:val="ru-RU"/>
              </w:rPr>
              <w:t xml:space="preserve"> </w:t>
            </w:r>
            <w:r w:rsidRPr="00AE06A1">
              <w:rPr>
                <w:lang w:val="ru-RU"/>
              </w:rPr>
              <w:t>размера</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582"/>
        </w:trPr>
        <w:tc>
          <w:tcPr>
            <w:tcW w:w="1385" w:type="dxa"/>
          </w:tcPr>
          <w:p w:rsidR="001474D1" w:rsidRDefault="001474D1" w:rsidP="00AE06A1">
            <w:pPr>
              <w:pStyle w:val="TableParagraph"/>
              <w:ind w:left="129"/>
            </w:pPr>
            <w:r>
              <w:lastRenderedPageBreak/>
              <w:t>2.3.2.2.46.</w:t>
            </w:r>
          </w:p>
        </w:tc>
        <w:tc>
          <w:tcPr>
            <w:tcW w:w="5493" w:type="dxa"/>
          </w:tcPr>
          <w:p w:rsidR="001474D1" w:rsidRPr="00AE06A1" w:rsidRDefault="001474D1" w:rsidP="00AE06A1">
            <w:pPr>
              <w:pStyle w:val="TableParagraph"/>
              <w:ind w:left="107"/>
              <w:rPr>
                <w:lang w:val="ru-RU"/>
              </w:rPr>
            </w:pPr>
            <w:r w:rsidRPr="00AE06A1">
              <w:rPr>
                <w:lang w:val="ru-RU"/>
              </w:rPr>
              <w:t>Куб</w:t>
            </w:r>
            <w:r w:rsidRPr="00AE06A1">
              <w:rPr>
                <w:spacing w:val="39"/>
                <w:lang w:val="ru-RU"/>
              </w:rPr>
              <w:t xml:space="preserve"> </w:t>
            </w:r>
            <w:r w:rsidRPr="00AE06A1">
              <w:rPr>
                <w:lang w:val="ru-RU"/>
              </w:rPr>
              <w:t>с</w:t>
            </w:r>
            <w:r w:rsidRPr="00AE06A1">
              <w:rPr>
                <w:spacing w:val="40"/>
                <w:lang w:val="ru-RU"/>
              </w:rPr>
              <w:t xml:space="preserve"> </w:t>
            </w:r>
            <w:r w:rsidRPr="00AE06A1">
              <w:rPr>
                <w:lang w:val="ru-RU"/>
              </w:rPr>
              <w:t>прорезями</w:t>
            </w:r>
            <w:r w:rsidRPr="00AE06A1">
              <w:rPr>
                <w:spacing w:val="39"/>
                <w:lang w:val="ru-RU"/>
              </w:rPr>
              <w:t xml:space="preserve"> </w:t>
            </w:r>
            <w:r w:rsidRPr="00AE06A1">
              <w:rPr>
                <w:lang w:val="ru-RU"/>
              </w:rPr>
              <w:t>основных</w:t>
            </w:r>
            <w:r w:rsidRPr="00AE06A1">
              <w:rPr>
                <w:spacing w:val="39"/>
                <w:lang w:val="ru-RU"/>
              </w:rPr>
              <w:t xml:space="preserve"> </w:t>
            </w:r>
            <w:r w:rsidRPr="00AE06A1">
              <w:rPr>
                <w:lang w:val="ru-RU"/>
              </w:rPr>
              <w:t>геометрических</w:t>
            </w:r>
            <w:r w:rsidRPr="00AE06A1">
              <w:rPr>
                <w:spacing w:val="37"/>
                <w:lang w:val="ru-RU"/>
              </w:rPr>
              <w:t xml:space="preserve"> </w:t>
            </w:r>
            <w:r w:rsidRPr="00AE06A1">
              <w:rPr>
                <w:lang w:val="ru-RU"/>
              </w:rPr>
              <w:t>форм</w:t>
            </w:r>
            <w:r w:rsidRPr="00AE06A1">
              <w:rPr>
                <w:spacing w:val="37"/>
                <w:lang w:val="ru-RU"/>
              </w:rPr>
              <w:t xml:space="preserve"> </w:t>
            </w:r>
            <w:r w:rsidRPr="00AE06A1">
              <w:rPr>
                <w:lang w:val="ru-RU"/>
              </w:rPr>
              <w:t>для</w:t>
            </w:r>
          </w:p>
          <w:p w:rsidR="001474D1" w:rsidRDefault="001474D1" w:rsidP="00AE06A1">
            <w:pPr>
              <w:pStyle w:val="TableParagraph"/>
              <w:spacing w:before="37"/>
              <w:ind w:left="107"/>
            </w:pPr>
            <w:r>
              <w:t>сортировки</w:t>
            </w:r>
            <w:r>
              <w:rPr>
                <w:spacing w:val="-3"/>
              </w:rPr>
              <w:t xml:space="preserve"> </w:t>
            </w:r>
            <w:r>
              <w:t>объемных</w:t>
            </w:r>
            <w:r>
              <w:rPr>
                <w:spacing w:val="-5"/>
              </w:rPr>
              <w:t xml:space="preserve"> </w:t>
            </w:r>
            <w:r>
              <w:t>тел</w:t>
            </w:r>
          </w:p>
        </w:tc>
        <w:tc>
          <w:tcPr>
            <w:tcW w:w="720" w:type="dxa"/>
          </w:tcPr>
          <w:p w:rsidR="001474D1" w:rsidRDefault="001474D1" w:rsidP="00AE06A1">
            <w:pPr>
              <w:pStyle w:val="TableParagraph"/>
              <w:spacing w:before="137"/>
              <w:ind w:left="206"/>
            </w:pPr>
            <w:r>
              <w:t>шт.</w:t>
            </w:r>
          </w:p>
        </w:tc>
        <w:tc>
          <w:tcPr>
            <w:tcW w:w="1020" w:type="dxa"/>
          </w:tcPr>
          <w:p w:rsidR="001474D1" w:rsidRDefault="001474D1" w:rsidP="00AE06A1">
            <w:pPr>
              <w:pStyle w:val="TableParagraph"/>
              <w:spacing w:before="137"/>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pPr>
          </w:p>
        </w:tc>
      </w:tr>
      <w:tr w:rsidR="001474D1" w:rsidTr="00AE06A1">
        <w:trPr>
          <w:trHeight w:val="580"/>
        </w:trPr>
        <w:tc>
          <w:tcPr>
            <w:tcW w:w="1385" w:type="dxa"/>
          </w:tcPr>
          <w:p w:rsidR="001474D1" w:rsidRDefault="001474D1" w:rsidP="00AE06A1">
            <w:pPr>
              <w:pStyle w:val="TableParagraph"/>
              <w:ind w:left="129"/>
            </w:pPr>
            <w:r>
              <w:t>2.3.2.2.47.</w:t>
            </w:r>
          </w:p>
        </w:tc>
        <w:tc>
          <w:tcPr>
            <w:tcW w:w="5493" w:type="dxa"/>
          </w:tcPr>
          <w:p w:rsidR="001474D1" w:rsidRPr="00AE06A1" w:rsidRDefault="001474D1" w:rsidP="00AE06A1">
            <w:pPr>
              <w:pStyle w:val="TableParagraph"/>
              <w:tabs>
                <w:tab w:val="left" w:pos="1806"/>
                <w:tab w:val="left" w:pos="2221"/>
                <w:tab w:val="left" w:pos="3672"/>
                <w:tab w:val="left" w:pos="4774"/>
              </w:tabs>
              <w:ind w:left="107"/>
              <w:rPr>
                <w:lang w:val="ru-RU"/>
              </w:rPr>
            </w:pPr>
            <w:r w:rsidRPr="00AE06A1">
              <w:rPr>
                <w:lang w:val="ru-RU"/>
              </w:rPr>
              <w:t>Кукла-девочка</w:t>
            </w:r>
            <w:r w:rsidRPr="00AE06A1">
              <w:rPr>
                <w:lang w:val="ru-RU"/>
              </w:rPr>
              <w:tab/>
              <w:t>с</w:t>
            </w:r>
            <w:r w:rsidRPr="00AE06A1">
              <w:rPr>
                <w:lang w:val="ru-RU"/>
              </w:rPr>
              <w:tab/>
              <w:t>комплектом</w:t>
            </w:r>
            <w:r w:rsidRPr="00AE06A1">
              <w:rPr>
                <w:lang w:val="ru-RU"/>
              </w:rPr>
              <w:tab/>
              <w:t>одежды,</w:t>
            </w:r>
            <w:r w:rsidRPr="00AE06A1">
              <w:rPr>
                <w:lang w:val="ru-RU"/>
              </w:rPr>
              <w:tab/>
              <w:t>обуви,</w:t>
            </w:r>
          </w:p>
          <w:p w:rsidR="001474D1" w:rsidRDefault="001474D1" w:rsidP="00AE06A1">
            <w:pPr>
              <w:pStyle w:val="TableParagraph"/>
              <w:spacing w:before="37"/>
              <w:ind w:left="107"/>
            </w:pPr>
            <w:r>
              <w:t>аксессуаров</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spacing w:before="134"/>
              <w:ind w:left="7"/>
              <w:jc w:val="center"/>
            </w:pPr>
            <w:r>
              <w:t>2</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pPr>
          </w:p>
        </w:tc>
      </w:tr>
      <w:tr w:rsidR="001474D1" w:rsidTr="00AE06A1">
        <w:trPr>
          <w:trHeight w:val="582"/>
        </w:trPr>
        <w:tc>
          <w:tcPr>
            <w:tcW w:w="1385" w:type="dxa"/>
          </w:tcPr>
          <w:p w:rsidR="001474D1" w:rsidRDefault="001474D1" w:rsidP="00AE06A1">
            <w:pPr>
              <w:pStyle w:val="TableParagraph"/>
              <w:ind w:left="129"/>
            </w:pPr>
            <w:r>
              <w:t>2.3.2.2.48.</w:t>
            </w:r>
          </w:p>
        </w:tc>
        <w:tc>
          <w:tcPr>
            <w:tcW w:w="5493" w:type="dxa"/>
          </w:tcPr>
          <w:p w:rsidR="001474D1" w:rsidRPr="00AE06A1" w:rsidRDefault="001474D1" w:rsidP="00AE06A1">
            <w:pPr>
              <w:pStyle w:val="TableParagraph"/>
              <w:tabs>
                <w:tab w:val="left" w:pos="1837"/>
                <w:tab w:val="left" w:pos="2240"/>
                <w:tab w:val="left" w:pos="3682"/>
                <w:tab w:val="left" w:pos="4773"/>
              </w:tabs>
              <w:ind w:left="107"/>
              <w:rPr>
                <w:lang w:val="ru-RU"/>
              </w:rPr>
            </w:pPr>
            <w:r w:rsidRPr="00AE06A1">
              <w:rPr>
                <w:lang w:val="ru-RU"/>
              </w:rPr>
              <w:t>Кукла-мальчик</w:t>
            </w:r>
            <w:r w:rsidRPr="00AE06A1">
              <w:rPr>
                <w:lang w:val="ru-RU"/>
              </w:rPr>
              <w:tab/>
              <w:t>с</w:t>
            </w:r>
            <w:r w:rsidRPr="00AE06A1">
              <w:rPr>
                <w:lang w:val="ru-RU"/>
              </w:rPr>
              <w:tab/>
              <w:t>комплектом</w:t>
            </w:r>
            <w:r w:rsidRPr="00AE06A1">
              <w:rPr>
                <w:lang w:val="ru-RU"/>
              </w:rPr>
              <w:tab/>
              <w:t>одежды,</w:t>
            </w:r>
            <w:r w:rsidRPr="00AE06A1">
              <w:rPr>
                <w:lang w:val="ru-RU"/>
              </w:rPr>
              <w:tab/>
              <w:t>обуви,</w:t>
            </w:r>
          </w:p>
          <w:p w:rsidR="001474D1" w:rsidRDefault="001474D1" w:rsidP="00AE06A1">
            <w:pPr>
              <w:pStyle w:val="TableParagraph"/>
              <w:spacing w:before="40"/>
              <w:ind w:left="107"/>
            </w:pPr>
            <w:r>
              <w:t>аксессуаров</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spacing w:before="136"/>
              <w:ind w:left="7"/>
              <w:jc w:val="center"/>
            </w:pPr>
            <w:r>
              <w:t>2</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pPr>
          </w:p>
        </w:tc>
      </w:tr>
    </w:tbl>
    <w:p w:rsidR="001474D1" w:rsidRDefault="001474D1" w:rsidP="001474D1">
      <w:pPr>
        <w:sectPr w:rsidR="001474D1">
          <w:pgSz w:w="11910" w:h="16840"/>
          <w:pgMar w:top="1120" w:right="440" w:bottom="1120" w:left="560" w:header="0" w:footer="939" w:gutter="0"/>
          <w:cols w:space="720"/>
        </w:sect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85"/>
        <w:gridCol w:w="5493"/>
        <w:gridCol w:w="720"/>
        <w:gridCol w:w="1020"/>
        <w:gridCol w:w="1035"/>
        <w:gridCol w:w="1006"/>
      </w:tblGrid>
      <w:tr w:rsidR="001474D1" w:rsidTr="00AE06A1">
        <w:trPr>
          <w:trHeight w:val="292"/>
        </w:trPr>
        <w:tc>
          <w:tcPr>
            <w:tcW w:w="1385" w:type="dxa"/>
          </w:tcPr>
          <w:p w:rsidR="001474D1" w:rsidRDefault="001474D1" w:rsidP="00AE06A1">
            <w:pPr>
              <w:pStyle w:val="TableParagraph"/>
              <w:spacing w:line="246" w:lineRule="exact"/>
              <w:ind w:left="129"/>
            </w:pPr>
            <w:r>
              <w:lastRenderedPageBreak/>
              <w:t>2.3.2.2.49.</w:t>
            </w:r>
          </w:p>
        </w:tc>
        <w:tc>
          <w:tcPr>
            <w:tcW w:w="5493" w:type="dxa"/>
          </w:tcPr>
          <w:p w:rsidR="001474D1" w:rsidRDefault="001474D1" w:rsidP="00AE06A1">
            <w:pPr>
              <w:pStyle w:val="TableParagraph"/>
              <w:spacing w:line="246" w:lineRule="exact"/>
              <w:ind w:left="107"/>
            </w:pPr>
            <w:r>
              <w:t>Куклы</w:t>
            </w:r>
            <w:r>
              <w:rPr>
                <w:spacing w:val="-11"/>
              </w:rPr>
              <w:t xml:space="preserve"> </w:t>
            </w:r>
            <w:r>
              <w:t>(крупного</w:t>
            </w:r>
            <w:r>
              <w:rPr>
                <w:spacing w:val="-13"/>
              </w:rPr>
              <w:t xml:space="preserve"> </w:t>
            </w:r>
            <w:r>
              <w:t>размера)</w:t>
            </w:r>
          </w:p>
        </w:tc>
        <w:tc>
          <w:tcPr>
            <w:tcW w:w="720" w:type="dxa"/>
          </w:tcPr>
          <w:p w:rsidR="001474D1" w:rsidRDefault="001474D1" w:rsidP="00AE06A1">
            <w:pPr>
              <w:pStyle w:val="TableParagraph"/>
              <w:spacing w:line="246" w:lineRule="exact"/>
              <w:ind w:left="206"/>
            </w:pPr>
            <w:r>
              <w:t>шт.</w:t>
            </w:r>
          </w:p>
        </w:tc>
        <w:tc>
          <w:tcPr>
            <w:tcW w:w="1020" w:type="dxa"/>
          </w:tcPr>
          <w:p w:rsidR="001474D1" w:rsidRDefault="001474D1" w:rsidP="00AE06A1">
            <w:pPr>
              <w:pStyle w:val="TableParagraph"/>
              <w:spacing w:line="246" w:lineRule="exact"/>
              <w:ind w:left="7"/>
              <w:jc w:val="center"/>
            </w:pPr>
            <w:r>
              <w:t>2</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spacing w:line="246" w:lineRule="exact"/>
              <w:ind w:left="6"/>
              <w:jc w:val="center"/>
            </w:pPr>
            <w:r>
              <w:t>+</w:t>
            </w:r>
          </w:p>
        </w:tc>
      </w:tr>
      <w:tr w:rsidR="001474D1" w:rsidTr="00AE06A1">
        <w:trPr>
          <w:trHeight w:val="290"/>
        </w:trPr>
        <w:tc>
          <w:tcPr>
            <w:tcW w:w="1385" w:type="dxa"/>
          </w:tcPr>
          <w:p w:rsidR="001474D1" w:rsidRDefault="001474D1" w:rsidP="00AE06A1">
            <w:pPr>
              <w:pStyle w:val="TableParagraph"/>
              <w:ind w:left="129"/>
            </w:pPr>
            <w:r>
              <w:t>2.3.2.2.50.</w:t>
            </w:r>
          </w:p>
        </w:tc>
        <w:tc>
          <w:tcPr>
            <w:tcW w:w="5493" w:type="dxa"/>
          </w:tcPr>
          <w:p w:rsidR="001474D1" w:rsidRDefault="001474D1" w:rsidP="00AE06A1">
            <w:pPr>
              <w:pStyle w:val="TableParagraph"/>
              <w:ind w:left="107"/>
            </w:pPr>
            <w:r>
              <w:t>Куклы</w:t>
            </w:r>
            <w:r>
              <w:rPr>
                <w:spacing w:val="-11"/>
              </w:rPr>
              <w:t xml:space="preserve"> </w:t>
            </w:r>
            <w:r>
              <w:t>(среднего</w:t>
            </w:r>
            <w:r>
              <w:rPr>
                <w:spacing w:val="-10"/>
              </w:rPr>
              <w:t xml:space="preserve"> </w:t>
            </w:r>
            <w:r>
              <w:t>размера)</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8</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2"/>
        </w:trPr>
        <w:tc>
          <w:tcPr>
            <w:tcW w:w="1385" w:type="dxa"/>
          </w:tcPr>
          <w:p w:rsidR="001474D1" w:rsidRDefault="001474D1" w:rsidP="00AE06A1">
            <w:pPr>
              <w:pStyle w:val="TableParagraph"/>
              <w:ind w:left="129"/>
            </w:pPr>
            <w:r>
              <w:t>2.3.2.2.51.</w:t>
            </w:r>
          </w:p>
        </w:tc>
        <w:tc>
          <w:tcPr>
            <w:tcW w:w="5493" w:type="dxa"/>
          </w:tcPr>
          <w:p w:rsidR="001474D1" w:rsidRDefault="001474D1" w:rsidP="00AE06A1">
            <w:pPr>
              <w:pStyle w:val="TableParagraph"/>
              <w:ind w:left="107"/>
            </w:pPr>
            <w:r>
              <w:rPr>
                <w:spacing w:val="-1"/>
              </w:rPr>
              <w:t>Кукольная</w:t>
            </w:r>
            <w:r>
              <w:rPr>
                <w:spacing w:val="-13"/>
              </w:rPr>
              <w:t xml:space="preserve"> </w:t>
            </w:r>
            <w:r>
              <w:rPr>
                <w:spacing w:val="-1"/>
              </w:rPr>
              <w:t>кровать</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2.3.2.2.52.</w:t>
            </w:r>
          </w:p>
        </w:tc>
        <w:tc>
          <w:tcPr>
            <w:tcW w:w="5493" w:type="dxa"/>
          </w:tcPr>
          <w:p w:rsidR="001474D1" w:rsidRPr="00AE06A1" w:rsidRDefault="001474D1" w:rsidP="00AE06A1">
            <w:pPr>
              <w:pStyle w:val="TableParagraph"/>
              <w:ind w:left="107"/>
              <w:rPr>
                <w:lang w:val="ru-RU"/>
              </w:rPr>
            </w:pPr>
            <w:r w:rsidRPr="00AE06A1">
              <w:rPr>
                <w:lang w:val="ru-RU"/>
              </w:rPr>
              <w:t>Кукольный</w:t>
            </w:r>
            <w:r w:rsidRPr="00AE06A1">
              <w:rPr>
                <w:spacing w:val="-10"/>
                <w:lang w:val="ru-RU"/>
              </w:rPr>
              <w:t xml:space="preserve"> </w:t>
            </w:r>
            <w:r w:rsidRPr="00AE06A1">
              <w:rPr>
                <w:lang w:val="ru-RU"/>
              </w:rPr>
              <w:t>дом</w:t>
            </w:r>
            <w:r w:rsidRPr="00AE06A1">
              <w:rPr>
                <w:spacing w:val="-9"/>
                <w:lang w:val="ru-RU"/>
              </w:rPr>
              <w:t xml:space="preserve"> </w:t>
            </w:r>
            <w:r w:rsidRPr="00AE06A1">
              <w:rPr>
                <w:lang w:val="ru-RU"/>
              </w:rPr>
              <w:t>с</w:t>
            </w:r>
            <w:r w:rsidRPr="00AE06A1">
              <w:rPr>
                <w:spacing w:val="-10"/>
                <w:lang w:val="ru-RU"/>
              </w:rPr>
              <w:t xml:space="preserve"> </w:t>
            </w:r>
            <w:r w:rsidRPr="00AE06A1">
              <w:rPr>
                <w:lang w:val="ru-RU"/>
              </w:rPr>
              <w:t>мебелью</w:t>
            </w:r>
            <w:r w:rsidRPr="00AE06A1">
              <w:rPr>
                <w:spacing w:val="-9"/>
                <w:lang w:val="ru-RU"/>
              </w:rPr>
              <w:t xml:space="preserve"> </w:t>
            </w:r>
            <w:r w:rsidRPr="00AE06A1">
              <w:rPr>
                <w:lang w:val="ru-RU"/>
              </w:rPr>
              <w:t>(дерево)</w:t>
            </w:r>
            <w:r w:rsidRPr="00AE06A1">
              <w:rPr>
                <w:spacing w:val="-10"/>
                <w:lang w:val="ru-RU"/>
              </w:rPr>
              <w:t xml:space="preserve"> </w:t>
            </w:r>
            <w:r w:rsidRPr="00AE06A1">
              <w:rPr>
                <w:lang w:val="ru-RU"/>
              </w:rPr>
              <w:t>–</w:t>
            </w:r>
            <w:r w:rsidRPr="00AE06A1">
              <w:rPr>
                <w:spacing w:val="-10"/>
                <w:lang w:val="ru-RU"/>
              </w:rPr>
              <w:t xml:space="preserve"> </w:t>
            </w:r>
            <w:r w:rsidRPr="00AE06A1">
              <w:rPr>
                <w:lang w:val="ru-RU"/>
              </w:rPr>
              <w:t>комплект</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r w:rsidR="001474D1" w:rsidTr="00AE06A1">
        <w:trPr>
          <w:trHeight w:val="582"/>
        </w:trPr>
        <w:tc>
          <w:tcPr>
            <w:tcW w:w="1385" w:type="dxa"/>
          </w:tcPr>
          <w:p w:rsidR="001474D1" w:rsidRDefault="001474D1" w:rsidP="00AE06A1">
            <w:pPr>
              <w:pStyle w:val="TableParagraph"/>
              <w:ind w:left="129"/>
            </w:pPr>
            <w:r>
              <w:t>2.3.2.2.53.</w:t>
            </w:r>
          </w:p>
        </w:tc>
        <w:tc>
          <w:tcPr>
            <w:tcW w:w="5493" w:type="dxa"/>
          </w:tcPr>
          <w:p w:rsidR="001474D1" w:rsidRPr="00AE06A1" w:rsidRDefault="001474D1" w:rsidP="00AE06A1">
            <w:pPr>
              <w:pStyle w:val="TableParagraph"/>
              <w:ind w:left="107"/>
              <w:rPr>
                <w:lang w:val="ru-RU"/>
              </w:rPr>
            </w:pPr>
            <w:r w:rsidRPr="00AE06A1">
              <w:rPr>
                <w:lang w:val="ru-RU"/>
              </w:rPr>
              <w:t>Кукольный</w:t>
            </w:r>
            <w:r w:rsidRPr="00AE06A1">
              <w:rPr>
                <w:spacing w:val="29"/>
                <w:lang w:val="ru-RU"/>
              </w:rPr>
              <w:t xml:space="preserve"> </w:t>
            </w:r>
            <w:r w:rsidRPr="00AE06A1">
              <w:rPr>
                <w:lang w:val="ru-RU"/>
              </w:rPr>
              <w:t>стол</w:t>
            </w:r>
            <w:r w:rsidRPr="00AE06A1">
              <w:rPr>
                <w:spacing w:val="81"/>
                <w:lang w:val="ru-RU"/>
              </w:rPr>
              <w:t xml:space="preserve"> </w:t>
            </w:r>
            <w:r w:rsidRPr="00AE06A1">
              <w:rPr>
                <w:lang w:val="ru-RU"/>
              </w:rPr>
              <w:t>со</w:t>
            </w:r>
            <w:r w:rsidRPr="00AE06A1">
              <w:rPr>
                <w:spacing w:val="86"/>
                <w:lang w:val="ru-RU"/>
              </w:rPr>
              <w:t xml:space="preserve"> </w:t>
            </w:r>
            <w:r w:rsidRPr="00AE06A1">
              <w:rPr>
                <w:lang w:val="ru-RU"/>
              </w:rPr>
              <w:t>стульями</w:t>
            </w:r>
            <w:r w:rsidRPr="00AE06A1">
              <w:rPr>
                <w:spacing w:val="83"/>
                <w:lang w:val="ru-RU"/>
              </w:rPr>
              <w:t xml:space="preserve"> </w:t>
            </w:r>
            <w:r w:rsidRPr="00AE06A1">
              <w:rPr>
                <w:lang w:val="ru-RU"/>
              </w:rPr>
              <w:t>(крупного</w:t>
            </w:r>
            <w:r w:rsidRPr="00AE06A1">
              <w:rPr>
                <w:spacing w:val="85"/>
                <w:lang w:val="ru-RU"/>
              </w:rPr>
              <w:t xml:space="preserve"> </w:t>
            </w:r>
            <w:r w:rsidRPr="00AE06A1">
              <w:rPr>
                <w:lang w:val="ru-RU"/>
              </w:rPr>
              <w:t>размера)</w:t>
            </w:r>
            <w:r w:rsidRPr="00AE06A1">
              <w:rPr>
                <w:spacing w:val="85"/>
                <w:lang w:val="ru-RU"/>
              </w:rPr>
              <w:t xml:space="preserve"> </w:t>
            </w:r>
            <w:r w:rsidRPr="00AE06A1">
              <w:rPr>
                <w:lang w:val="ru-RU"/>
              </w:rPr>
              <w:t>–</w:t>
            </w:r>
          </w:p>
          <w:p w:rsidR="001474D1" w:rsidRDefault="001474D1" w:rsidP="00AE06A1">
            <w:pPr>
              <w:pStyle w:val="TableParagraph"/>
              <w:spacing w:before="37"/>
              <w:ind w:left="107"/>
            </w:pPr>
            <w:r>
              <w:t>комплект</w:t>
            </w:r>
          </w:p>
        </w:tc>
        <w:tc>
          <w:tcPr>
            <w:tcW w:w="720" w:type="dxa"/>
          </w:tcPr>
          <w:p w:rsidR="001474D1" w:rsidRDefault="001474D1" w:rsidP="00AE06A1">
            <w:pPr>
              <w:pStyle w:val="TableParagraph"/>
              <w:spacing w:before="137"/>
              <w:ind w:left="206"/>
            </w:pPr>
            <w:r>
              <w:t>шт.</w:t>
            </w:r>
          </w:p>
        </w:tc>
        <w:tc>
          <w:tcPr>
            <w:tcW w:w="1020" w:type="dxa"/>
          </w:tcPr>
          <w:p w:rsidR="001474D1" w:rsidRDefault="001474D1" w:rsidP="00AE06A1">
            <w:pPr>
              <w:pStyle w:val="TableParagraph"/>
              <w:spacing w:before="137"/>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pPr>
          </w:p>
        </w:tc>
      </w:tr>
      <w:tr w:rsidR="001474D1" w:rsidTr="00AE06A1">
        <w:trPr>
          <w:trHeight w:val="290"/>
        </w:trPr>
        <w:tc>
          <w:tcPr>
            <w:tcW w:w="1385" w:type="dxa"/>
          </w:tcPr>
          <w:p w:rsidR="001474D1" w:rsidRDefault="001474D1" w:rsidP="00AE06A1">
            <w:pPr>
              <w:pStyle w:val="TableParagraph"/>
              <w:ind w:left="129"/>
            </w:pPr>
            <w:r>
              <w:t>2.3.2.2.54.</w:t>
            </w:r>
          </w:p>
        </w:tc>
        <w:tc>
          <w:tcPr>
            <w:tcW w:w="5493" w:type="dxa"/>
          </w:tcPr>
          <w:p w:rsidR="001474D1" w:rsidRPr="00AE06A1" w:rsidRDefault="001474D1" w:rsidP="00AE06A1">
            <w:pPr>
              <w:pStyle w:val="TableParagraph"/>
              <w:ind w:left="107"/>
              <w:rPr>
                <w:lang w:val="ru-RU"/>
              </w:rPr>
            </w:pPr>
            <w:r w:rsidRPr="00AE06A1">
              <w:rPr>
                <w:lang w:val="ru-RU"/>
              </w:rPr>
              <w:t>Кухонная</w:t>
            </w:r>
            <w:r w:rsidRPr="00AE06A1">
              <w:rPr>
                <w:spacing w:val="-7"/>
                <w:lang w:val="ru-RU"/>
              </w:rPr>
              <w:t xml:space="preserve"> </w:t>
            </w:r>
            <w:r w:rsidRPr="00AE06A1">
              <w:rPr>
                <w:lang w:val="ru-RU"/>
              </w:rPr>
              <w:t>плита</w:t>
            </w:r>
            <w:r w:rsidRPr="00AE06A1">
              <w:rPr>
                <w:spacing w:val="-6"/>
                <w:lang w:val="ru-RU"/>
              </w:rPr>
              <w:t xml:space="preserve"> </w:t>
            </w:r>
            <w:r w:rsidRPr="00AE06A1">
              <w:rPr>
                <w:lang w:val="ru-RU"/>
              </w:rPr>
              <w:t>(соразмерная</w:t>
            </w:r>
            <w:r w:rsidRPr="00AE06A1">
              <w:rPr>
                <w:spacing w:val="-7"/>
                <w:lang w:val="ru-RU"/>
              </w:rPr>
              <w:t xml:space="preserve"> </w:t>
            </w:r>
            <w:r w:rsidRPr="00AE06A1">
              <w:rPr>
                <w:lang w:val="ru-RU"/>
              </w:rPr>
              <w:t>росту</w:t>
            </w:r>
            <w:r w:rsidRPr="00AE06A1">
              <w:rPr>
                <w:spacing w:val="-9"/>
                <w:lang w:val="ru-RU"/>
              </w:rPr>
              <w:t xml:space="preserve"> </w:t>
            </w:r>
            <w:r w:rsidRPr="00AE06A1">
              <w:rPr>
                <w:lang w:val="ru-RU"/>
              </w:rPr>
              <w:t>ребенка)</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2.3.2.2.55.</w:t>
            </w:r>
          </w:p>
        </w:tc>
        <w:tc>
          <w:tcPr>
            <w:tcW w:w="5493" w:type="dxa"/>
          </w:tcPr>
          <w:p w:rsidR="001474D1" w:rsidRPr="00AE06A1" w:rsidRDefault="001474D1" w:rsidP="00AE06A1">
            <w:pPr>
              <w:pStyle w:val="TableParagraph"/>
              <w:ind w:left="107"/>
              <w:rPr>
                <w:lang w:val="ru-RU"/>
              </w:rPr>
            </w:pPr>
            <w:r w:rsidRPr="00AE06A1">
              <w:rPr>
                <w:lang w:val="ru-RU"/>
              </w:rPr>
              <w:t>Кухонный</w:t>
            </w:r>
            <w:r w:rsidRPr="00AE06A1">
              <w:rPr>
                <w:spacing w:val="-9"/>
                <w:lang w:val="ru-RU"/>
              </w:rPr>
              <w:t xml:space="preserve"> </w:t>
            </w:r>
            <w:r w:rsidRPr="00AE06A1">
              <w:rPr>
                <w:lang w:val="ru-RU"/>
              </w:rPr>
              <w:t>шкафчик</w:t>
            </w:r>
            <w:r w:rsidRPr="00AE06A1">
              <w:rPr>
                <w:spacing w:val="-11"/>
                <w:lang w:val="ru-RU"/>
              </w:rPr>
              <w:t xml:space="preserve"> </w:t>
            </w:r>
            <w:r w:rsidRPr="00AE06A1">
              <w:rPr>
                <w:lang w:val="ru-RU"/>
              </w:rPr>
              <w:t>(соразмерный</w:t>
            </w:r>
            <w:r w:rsidRPr="00AE06A1">
              <w:rPr>
                <w:spacing w:val="-8"/>
                <w:lang w:val="ru-RU"/>
              </w:rPr>
              <w:t xml:space="preserve"> </w:t>
            </w:r>
            <w:r w:rsidRPr="00AE06A1">
              <w:rPr>
                <w:lang w:val="ru-RU"/>
              </w:rPr>
              <w:t>росту</w:t>
            </w:r>
            <w:r w:rsidRPr="00AE06A1">
              <w:rPr>
                <w:spacing w:val="-11"/>
                <w:lang w:val="ru-RU"/>
              </w:rPr>
              <w:t xml:space="preserve"> </w:t>
            </w:r>
            <w:r w:rsidRPr="00AE06A1">
              <w:rPr>
                <w:lang w:val="ru-RU"/>
              </w:rPr>
              <w:t>ребенка)</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2"/>
        </w:trPr>
        <w:tc>
          <w:tcPr>
            <w:tcW w:w="1385" w:type="dxa"/>
          </w:tcPr>
          <w:p w:rsidR="001474D1" w:rsidRDefault="001474D1" w:rsidP="00AE06A1">
            <w:pPr>
              <w:pStyle w:val="TableParagraph"/>
              <w:spacing w:line="246" w:lineRule="exact"/>
              <w:ind w:left="129"/>
            </w:pPr>
            <w:r>
              <w:t>2.3.2.2.56.</w:t>
            </w:r>
          </w:p>
        </w:tc>
        <w:tc>
          <w:tcPr>
            <w:tcW w:w="5493" w:type="dxa"/>
          </w:tcPr>
          <w:p w:rsidR="001474D1" w:rsidRDefault="001474D1" w:rsidP="00AE06A1">
            <w:pPr>
              <w:pStyle w:val="TableParagraph"/>
              <w:spacing w:line="246" w:lineRule="exact"/>
              <w:ind w:left="107"/>
            </w:pPr>
            <w:r>
              <w:t>Ландшафтный</w:t>
            </w:r>
            <w:r>
              <w:rPr>
                <w:spacing w:val="-7"/>
              </w:rPr>
              <w:t xml:space="preserve"> </w:t>
            </w:r>
            <w:r>
              <w:t>макет</w:t>
            </w:r>
            <w:r>
              <w:rPr>
                <w:spacing w:val="-10"/>
              </w:rPr>
              <w:t xml:space="preserve"> </w:t>
            </w:r>
            <w:r>
              <w:t>(коврик)</w:t>
            </w:r>
          </w:p>
        </w:tc>
        <w:tc>
          <w:tcPr>
            <w:tcW w:w="720" w:type="dxa"/>
          </w:tcPr>
          <w:p w:rsidR="001474D1" w:rsidRDefault="001474D1" w:rsidP="00AE06A1">
            <w:pPr>
              <w:pStyle w:val="TableParagraph"/>
              <w:spacing w:line="246" w:lineRule="exact"/>
              <w:ind w:left="206"/>
            </w:pPr>
            <w:r>
              <w:t>шт.</w:t>
            </w:r>
          </w:p>
        </w:tc>
        <w:tc>
          <w:tcPr>
            <w:tcW w:w="1020" w:type="dxa"/>
          </w:tcPr>
          <w:p w:rsidR="001474D1" w:rsidRDefault="001474D1" w:rsidP="00AE06A1">
            <w:pPr>
              <w:pStyle w:val="TableParagraph"/>
              <w:spacing w:line="246" w:lineRule="exact"/>
              <w:ind w:left="7"/>
              <w:jc w:val="center"/>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spacing w:line="246" w:lineRule="exact"/>
              <w:ind w:left="6"/>
              <w:jc w:val="center"/>
            </w:pPr>
            <w:r>
              <w:t>+</w:t>
            </w:r>
          </w:p>
        </w:tc>
      </w:tr>
      <w:tr w:rsidR="001474D1" w:rsidTr="00AE06A1">
        <w:trPr>
          <w:trHeight w:val="580"/>
        </w:trPr>
        <w:tc>
          <w:tcPr>
            <w:tcW w:w="1385" w:type="dxa"/>
          </w:tcPr>
          <w:p w:rsidR="001474D1" w:rsidRDefault="001474D1" w:rsidP="00AE06A1">
            <w:pPr>
              <w:pStyle w:val="TableParagraph"/>
              <w:ind w:left="129"/>
            </w:pPr>
            <w:r>
              <w:t>2.3.2.2.57.</w:t>
            </w:r>
          </w:p>
        </w:tc>
        <w:tc>
          <w:tcPr>
            <w:tcW w:w="5493" w:type="dxa"/>
          </w:tcPr>
          <w:p w:rsidR="001474D1" w:rsidRPr="00AE06A1" w:rsidRDefault="001474D1" w:rsidP="00AE06A1">
            <w:pPr>
              <w:pStyle w:val="TableParagraph"/>
              <w:ind w:left="107"/>
              <w:rPr>
                <w:lang w:val="ru-RU"/>
              </w:rPr>
            </w:pPr>
            <w:r w:rsidRPr="00AE06A1">
              <w:rPr>
                <w:lang w:val="ru-RU"/>
              </w:rPr>
              <w:t>Логическая</w:t>
            </w:r>
            <w:r w:rsidRPr="00AE06A1">
              <w:rPr>
                <w:spacing w:val="84"/>
                <w:lang w:val="ru-RU"/>
              </w:rPr>
              <w:t xml:space="preserve"> </w:t>
            </w:r>
            <w:r w:rsidRPr="00AE06A1">
              <w:rPr>
                <w:lang w:val="ru-RU"/>
              </w:rPr>
              <w:t xml:space="preserve">игра  </w:t>
            </w:r>
            <w:r w:rsidRPr="00AE06A1">
              <w:rPr>
                <w:spacing w:val="26"/>
                <w:lang w:val="ru-RU"/>
              </w:rPr>
              <w:t xml:space="preserve"> </w:t>
            </w:r>
            <w:r w:rsidRPr="00AE06A1">
              <w:rPr>
                <w:lang w:val="ru-RU"/>
              </w:rPr>
              <w:t xml:space="preserve">на  </w:t>
            </w:r>
            <w:r w:rsidRPr="00AE06A1">
              <w:rPr>
                <w:spacing w:val="26"/>
                <w:lang w:val="ru-RU"/>
              </w:rPr>
              <w:t xml:space="preserve"> </w:t>
            </w:r>
            <w:r w:rsidRPr="00AE06A1">
              <w:rPr>
                <w:lang w:val="ru-RU"/>
              </w:rPr>
              <w:t xml:space="preserve">подбор  </w:t>
            </w:r>
            <w:r w:rsidRPr="00AE06A1">
              <w:rPr>
                <w:spacing w:val="26"/>
                <w:lang w:val="ru-RU"/>
              </w:rPr>
              <w:t xml:space="preserve"> </w:t>
            </w:r>
            <w:r w:rsidRPr="00AE06A1">
              <w:rPr>
                <w:lang w:val="ru-RU"/>
              </w:rPr>
              <w:t xml:space="preserve">цветных,  </w:t>
            </w:r>
            <w:r w:rsidRPr="00AE06A1">
              <w:rPr>
                <w:spacing w:val="25"/>
                <w:lang w:val="ru-RU"/>
              </w:rPr>
              <w:t xml:space="preserve"> </w:t>
            </w:r>
            <w:r w:rsidRPr="00AE06A1">
              <w:rPr>
                <w:lang w:val="ru-RU"/>
              </w:rPr>
              <w:t xml:space="preserve">теневых  </w:t>
            </w:r>
            <w:r w:rsidRPr="00AE06A1">
              <w:rPr>
                <w:spacing w:val="26"/>
                <w:lang w:val="ru-RU"/>
              </w:rPr>
              <w:t xml:space="preserve"> </w:t>
            </w:r>
            <w:r w:rsidRPr="00AE06A1">
              <w:rPr>
                <w:lang w:val="ru-RU"/>
              </w:rPr>
              <w:t>и</w:t>
            </w:r>
          </w:p>
          <w:p w:rsidR="001474D1" w:rsidRDefault="001474D1" w:rsidP="00AE06A1">
            <w:pPr>
              <w:pStyle w:val="TableParagraph"/>
              <w:spacing w:before="37"/>
              <w:ind w:left="107"/>
            </w:pPr>
            <w:r>
              <w:t>контурных</w:t>
            </w:r>
            <w:r>
              <w:rPr>
                <w:spacing w:val="-9"/>
              </w:rPr>
              <w:t xml:space="preserve"> </w:t>
            </w:r>
            <w:r>
              <w:t>изображений</w:t>
            </w:r>
          </w:p>
        </w:tc>
        <w:tc>
          <w:tcPr>
            <w:tcW w:w="720" w:type="dxa"/>
          </w:tcPr>
          <w:p w:rsidR="001474D1" w:rsidRDefault="001474D1" w:rsidP="00AE06A1">
            <w:pPr>
              <w:pStyle w:val="TableParagraph"/>
              <w:spacing w:before="137"/>
              <w:ind w:left="206"/>
            </w:pPr>
            <w:r>
              <w:t>шт.</w:t>
            </w:r>
          </w:p>
        </w:tc>
        <w:tc>
          <w:tcPr>
            <w:tcW w:w="1020" w:type="dxa"/>
          </w:tcPr>
          <w:p w:rsidR="001474D1" w:rsidRDefault="001474D1" w:rsidP="00AE06A1">
            <w:pPr>
              <w:pStyle w:val="TableParagraph"/>
              <w:spacing w:before="137"/>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pPr>
          </w:p>
        </w:tc>
      </w:tr>
      <w:tr w:rsidR="001474D1" w:rsidTr="00AE06A1">
        <w:trPr>
          <w:trHeight w:val="292"/>
        </w:trPr>
        <w:tc>
          <w:tcPr>
            <w:tcW w:w="1385" w:type="dxa"/>
          </w:tcPr>
          <w:p w:rsidR="001474D1" w:rsidRDefault="001474D1" w:rsidP="00AE06A1">
            <w:pPr>
              <w:pStyle w:val="TableParagraph"/>
              <w:spacing w:line="246" w:lineRule="exact"/>
              <w:ind w:left="129"/>
            </w:pPr>
            <w:r>
              <w:t>2.3.2.2.58.</w:t>
            </w:r>
          </w:p>
        </w:tc>
        <w:tc>
          <w:tcPr>
            <w:tcW w:w="5493" w:type="dxa"/>
          </w:tcPr>
          <w:p w:rsidR="001474D1" w:rsidRDefault="001474D1" w:rsidP="00AE06A1">
            <w:pPr>
              <w:pStyle w:val="TableParagraph"/>
              <w:spacing w:line="246" w:lineRule="exact"/>
              <w:ind w:left="107"/>
            </w:pPr>
            <w:r>
              <w:t>Лодка</w:t>
            </w:r>
            <w:r>
              <w:rPr>
                <w:spacing w:val="-10"/>
              </w:rPr>
              <w:t xml:space="preserve"> </w:t>
            </w:r>
            <w:r>
              <w:t>(среднего</w:t>
            </w:r>
            <w:r>
              <w:rPr>
                <w:spacing w:val="-10"/>
              </w:rPr>
              <w:t xml:space="preserve"> </w:t>
            </w:r>
            <w:r>
              <w:t>размера)</w:t>
            </w:r>
          </w:p>
        </w:tc>
        <w:tc>
          <w:tcPr>
            <w:tcW w:w="720" w:type="dxa"/>
          </w:tcPr>
          <w:p w:rsidR="001474D1" w:rsidRDefault="001474D1" w:rsidP="00AE06A1">
            <w:pPr>
              <w:pStyle w:val="TableParagraph"/>
              <w:spacing w:line="246" w:lineRule="exact"/>
              <w:ind w:left="206"/>
            </w:pPr>
            <w:r>
              <w:t>шт.</w:t>
            </w:r>
          </w:p>
        </w:tc>
        <w:tc>
          <w:tcPr>
            <w:tcW w:w="1020" w:type="dxa"/>
          </w:tcPr>
          <w:p w:rsidR="001474D1" w:rsidRDefault="001474D1" w:rsidP="00AE06A1">
            <w:pPr>
              <w:pStyle w:val="TableParagraph"/>
              <w:spacing w:line="246" w:lineRule="exact"/>
              <w:ind w:left="7"/>
              <w:jc w:val="center"/>
            </w:pPr>
            <w:r>
              <w:t>1</w:t>
            </w:r>
          </w:p>
        </w:tc>
        <w:tc>
          <w:tcPr>
            <w:tcW w:w="1035" w:type="dxa"/>
          </w:tcPr>
          <w:p w:rsidR="001474D1" w:rsidRDefault="001474D1" w:rsidP="00AE06A1">
            <w:pPr>
              <w:pStyle w:val="TableParagraph"/>
              <w:spacing w:line="246" w:lineRule="exact"/>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2.3.2.2.59.</w:t>
            </w:r>
          </w:p>
        </w:tc>
        <w:tc>
          <w:tcPr>
            <w:tcW w:w="5493" w:type="dxa"/>
          </w:tcPr>
          <w:p w:rsidR="001474D1" w:rsidRPr="00AE06A1" w:rsidRDefault="001474D1" w:rsidP="00AE06A1">
            <w:pPr>
              <w:pStyle w:val="TableParagraph"/>
              <w:ind w:left="107"/>
              <w:rPr>
                <w:lang w:val="ru-RU"/>
              </w:rPr>
            </w:pPr>
            <w:r w:rsidRPr="00AE06A1">
              <w:rPr>
                <w:lang w:val="ru-RU"/>
              </w:rPr>
              <w:t>Лото</w:t>
            </w:r>
            <w:r w:rsidRPr="00AE06A1">
              <w:rPr>
                <w:spacing w:val="-8"/>
                <w:lang w:val="ru-RU"/>
              </w:rPr>
              <w:t xml:space="preserve"> </w:t>
            </w:r>
            <w:r w:rsidRPr="00AE06A1">
              <w:rPr>
                <w:lang w:val="ru-RU"/>
              </w:rPr>
              <w:t>с</w:t>
            </w:r>
            <w:r w:rsidRPr="00AE06A1">
              <w:rPr>
                <w:spacing w:val="-8"/>
                <w:lang w:val="ru-RU"/>
              </w:rPr>
              <w:t xml:space="preserve"> </w:t>
            </w:r>
            <w:r w:rsidRPr="00AE06A1">
              <w:rPr>
                <w:lang w:val="ru-RU"/>
              </w:rPr>
              <w:t>разной</w:t>
            </w:r>
            <w:r w:rsidRPr="00AE06A1">
              <w:rPr>
                <w:spacing w:val="-8"/>
                <w:lang w:val="ru-RU"/>
              </w:rPr>
              <w:t xml:space="preserve"> </w:t>
            </w:r>
            <w:r w:rsidRPr="00AE06A1">
              <w:rPr>
                <w:lang w:val="ru-RU"/>
              </w:rPr>
              <w:t>тематикой</w:t>
            </w:r>
            <w:r w:rsidRPr="00AE06A1">
              <w:rPr>
                <w:spacing w:val="-10"/>
                <w:lang w:val="ru-RU"/>
              </w:rPr>
              <w:t xml:space="preserve"> </w:t>
            </w:r>
            <w:r w:rsidRPr="00AE06A1">
              <w:rPr>
                <w:lang w:val="ru-RU"/>
              </w:rPr>
              <w:t>–</w:t>
            </w:r>
            <w:r w:rsidRPr="00AE06A1">
              <w:rPr>
                <w:spacing w:val="-8"/>
                <w:lang w:val="ru-RU"/>
              </w:rPr>
              <w:t xml:space="preserve"> </w:t>
            </w:r>
            <w:r w:rsidRPr="00AE06A1">
              <w:rPr>
                <w:lang w:val="ru-RU"/>
              </w:rPr>
              <w:t>комплект</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3"/>
        </w:trPr>
        <w:tc>
          <w:tcPr>
            <w:tcW w:w="1385" w:type="dxa"/>
          </w:tcPr>
          <w:p w:rsidR="001474D1" w:rsidRDefault="001474D1" w:rsidP="00AE06A1">
            <w:pPr>
              <w:pStyle w:val="TableParagraph"/>
              <w:spacing w:line="244" w:lineRule="exact"/>
              <w:ind w:left="129"/>
            </w:pPr>
            <w:r>
              <w:t>2.3.2.2.60.</w:t>
            </w:r>
          </w:p>
        </w:tc>
        <w:tc>
          <w:tcPr>
            <w:tcW w:w="5493" w:type="dxa"/>
          </w:tcPr>
          <w:p w:rsidR="001474D1" w:rsidRDefault="001474D1" w:rsidP="00AE06A1">
            <w:pPr>
              <w:pStyle w:val="TableParagraph"/>
              <w:spacing w:line="244" w:lineRule="exact"/>
              <w:ind w:left="107"/>
            </w:pPr>
            <w:r>
              <w:t>Магнитная</w:t>
            </w:r>
            <w:r>
              <w:rPr>
                <w:spacing w:val="-5"/>
              </w:rPr>
              <w:t xml:space="preserve"> </w:t>
            </w:r>
            <w:r>
              <w:t>доска</w:t>
            </w:r>
            <w:r>
              <w:rPr>
                <w:spacing w:val="-1"/>
              </w:rPr>
              <w:t xml:space="preserve"> </w:t>
            </w:r>
            <w:r>
              <w:t>настенная</w:t>
            </w:r>
          </w:p>
        </w:tc>
        <w:tc>
          <w:tcPr>
            <w:tcW w:w="720" w:type="dxa"/>
          </w:tcPr>
          <w:p w:rsidR="001474D1" w:rsidRDefault="001474D1" w:rsidP="00AE06A1">
            <w:pPr>
              <w:pStyle w:val="TableParagraph"/>
              <w:spacing w:line="244" w:lineRule="exact"/>
              <w:ind w:left="206"/>
            </w:pPr>
            <w:r>
              <w:t>шт.</w:t>
            </w:r>
          </w:p>
        </w:tc>
        <w:tc>
          <w:tcPr>
            <w:tcW w:w="1020" w:type="dxa"/>
          </w:tcPr>
          <w:p w:rsidR="001474D1" w:rsidRDefault="001474D1" w:rsidP="00AE06A1">
            <w:pPr>
              <w:pStyle w:val="TableParagraph"/>
              <w:spacing w:line="244" w:lineRule="exact"/>
              <w:ind w:left="7"/>
              <w:jc w:val="center"/>
            </w:pPr>
            <w:r>
              <w:t>1</w:t>
            </w:r>
          </w:p>
        </w:tc>
        <w:tc>
          <w:tcPr>
            <w:tcW w:w="1035" w:type="dxa"/>
          </w:tcPr>
          <w:p w:rsidR="001474D1" w:rsidRDefault="001474D1" w:rsidP="00AE06A1">
            <w:pPr>
              <w:pStyle w:val="TableParagraph"/>
              <w:spacing w:line="244" w:lineRule="exact"/>
              <w:ind w:right="444"/>
              <w:jc w:val="right"/>
            </w:pPr>
            <w:r>
              <w:t>+</w:t>
            </w:r>
          </w:p>
        </w:tc>
        <w:tc>
          <w:tcPr>
            <w:tcW w:w="1006" w:type="dxa"/>
          </w:tcPr>
          <w:p w:rsidR="001474D1" w:rsidRDefault="001474D1" w:rsidP="00AE06A1">
            <w:pPr>
              <w:pStyle w:val="TableParagraph"/>
            </w:pPr>
          </w:p>
        </w:tc>
      </w:tr>
      <w:tr w:rsidR="001474D1" w:rsidTr="00AE06A1">
        <w:trPr>
          <w:trHeight w:val="580"/>
        </w:trPr>
        <w:tc>
          <w:tcPr>
            <w:tcW w:w="1385" w:type="dxa"/>
          </w:tcPr>
          <w:p w:rsidR="001474D1" w:rsidRDefault="001474D1" w:rsidP="00AE06A1">
            <w:pPr>
              <w:pStyle w:val="TableParagraph"/>
              <w:ind w:left="129"/>
            </w:pPr>
            <w:r>
              <w:t>2.3.2.2.61.</w:t>
            </w:r>
          </w:p>
        </w:tc>
        <w:tc>
          <w:tcPr>
            <w:tcW w:w="5493" w:type="dxa"/>
          </w:tcPr>
          <w:p w:rsidR="001474D1" w:rsidRPr="00AE06A1" w:rsidRDefault="001474D1" w:rsidP="00AE06A1">
            <w:pPr>
              <w:pStyle w:val="TableParagraph"/>
              <w:tabs>
                <w:tab w:val="left" w:pos="1487"/>
                <w:tab w:val="left" w:pos="2645"/>
                <w:tab w:val="left" w:pos="3250"/>
                <w:tab w:val="left" w:pos="4361"/>
              </w:tabs>
              <w:ind w:left="107"/>
              <w:rPr>
                <w:lang w:val="ru-RU"/>
              </w:rPr>
            </w:pPr>
            <w:r w:rsidRPr="00AE06A1">
              <w:rPr>
                <w:lang w:val="ru-RU"/>
              </w:rPr>
              <w:t>Магнитный</w:t>
            </w:r>
            <w:r w:rsidRPr="00AE06A1">
              <w:rPr>
                <w:lang w:val="ru-RU"/>
              </w:rPr>
              <w:tab/>
              <w:t>лабиринт</w:t>
            </w:r>
            <w:r w:rsidRPr="00AE06A1">
              <w:rPr>
                <w:lang w:val="ru-RU"/>
              </w:rPr>
              <w:tab/>
              <w:t>для</w:t>
            </w:r>
            <w:r w:rsidRPr="00AE06A1">
              <w:rPr>
                <w:lang w:val="ru-RU"/>
              </w:rPr>
              <w:tab/>
              <w:t>развития</w:t>
            </w:r>
            <w:r w:rsidRPr="00AE06A1">
              <w:rPr>
                <w:lang w:val="ru-RU"/>
              </w:rPr>
              <w:tab/>
              <w:t>зрительно-</w:t>
            </w:r>
          </w:p>
          <w:p w:rsidR="001474D1" w:rsidRDefault="001474D1" w:rsidP="00AE06A1">
            <w:pPr>
              <w:pStyle w:val="TableParagraph"/>
              <w:spacing w:before="37"/>
              <w:ind w:left="107"/>
            </w:pPr>
            <w:r>
              <w:t>моторной</w:t>
            </w:r>
            <w:r>
              <w:rPr>
                <w:spacing w:val="-2"/>
              </w:rPr>
              <w:t xml:space="preserve"> </w:t>
            </w:r>
            <w:r>
              <w:t>координации</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spacing w:before="134"/>
              <w:ind w:left="7"/>
              <w:jc w:val="center"/>
            </w:pPr>
            <w:r>
              <w:t>2</w:t>
            </w:r>
          </w:p>
        </w:tc>
        <w:tc>
          <w:tcPr>
            <w:tcW w:w="1035" w:type="dxa"/>
          </w:tcPr>
          <w:p w:rsidR="001474D1" w:rsidRDefault="001474D1" w:rsidP="00AE06A1">
            <w:pPr>
              <w:pStyle w:val="TableParagraph"/>
            </w:pPr>
          </w:p>
        </w:tc>
        <w:tc>
          <w:tcPr>
            <w:tcW w:w="1006" w:type="dxa"/>
          </w:tcPr>
          <w:p w:rsidR="001474D1" w:rsidRDefault="001474D1" w:rsidP="00AE06A1">
            <w:pPr>
              <w:pStyle w:val="TableParagraph"/>
              <w:ind w:left="6"/>
              <w:jc w:val="center"/>
            </w:pPr>
            <w:r>
              <w:t>+</w:t>
            </w:r>
          </w:p>
        </w:tc>
      </w:tr>
      <w:tr w:rsidR="001474D1" w:rsidTr="00AE06A1">
        <w:trPr>
          <w:trHeight w:val="292"/>
        </w:trPr>
        <w:tc>
          <w:tcPr>
            <w:tcW w:w="1385" w:type="dxa"/>
          </w:tcPr>
          <w:p w:rsidR="001474D1" w:rsidRDefault="001474D1" w:rsidP="00AE06A1">
            <w:pPr>
              <w:pStyle w:val="TableParagraph"/>
              <w:ind w:left="129"/>
            </w:pPr>
            <w:r>
              <w:t>2.3.2.2.62.</w:t>
            </w:r>
          </w:p>
        </w:tc>
        <w:tc>
          <w:tcPr>
            <w:tcW w:w="5493" w:type="dxa"/>
          </w:tcPr>
          <w:p w:rsidR="001474D1" w:rsidRDefault="001474D1" w:rsidP="00AE06A1">
            <w:pPr>
              <w:pStyle w:val="TableParagraph"/>
              <w:ind w:left="107"/>
            </w:pPr>
            <w:r>
              <w:t>Массажный</w:t>
            </w:r>
            <w:r>
              <w:rPr>
                <w:spacing w:val="-1"/>
              </w:rPr>
              <w:t xml:space="preserve"> </w:t>
            </w:r>
            <w:r>
              <w:t>ролик</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2</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r w:rsidR="001474D1" w:rsidTr="00AE06A1">
        <w:trPr>
          <w:trHeight w:val="290"/>
        </w:trPr>
        <w:tc>
          <w:tcPr>
            <w:tcW w:w="1385" w:type="dxa"/>
          </w:tcPr>
          <w:p w:rsidR="001474D1" w:rsidRDefault="001474D1" w:rsidP="00AE06A1">
            <w:pPr>
              <w:pStyle w:val="TableParagraph"/>
              <w:ind w:left="129"/>
            </w:pPr>
            <w:r>
              <w:t>2.3.2.2.63.</w:t>
            </w:r>
          </w:p>
        </w:tc>
        <w:tc>
          <w:tcPr>
            <w:tcW w:w="5493" w:type="dxa"/>
          </w:tcPr>
          <w:p w:rsidR="001474D1" w:rsidRDefault="001474D1" w:rsidP="00AE06A1">
            <w:pPr>
              <w:pStyle w:val="TableParagraph"/>
              <w:ind w:left="107"/>
            </w:pPr>
            <w:r>
              <w:t>Матрешки</w:t>
            </w:r>
            <w:r>
              <w:rPr>
                <w:spacing w:val="-5"/>
              </w:rPr>
              <w:t xml:space="preserve"> </w:t>
            </w:r>
            <w:r>
              <w:t>пятикукольная</w:t>
            </w:r>
            <w:r>
              <w:rPr>
                <w:spacing w:val="42"/>
              </w:rPr>
              <w:t xml:space="preserve"> </w:t>
            </w:r>
            <w:r>
              <w:t>пятиместная</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5</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582"/>
        </w:trPr>
        <w:tc>
          <w:tcPr>
            <w:tcW w:w="1385" w:type="dxa"/>
          </w:tcPr>
          <w:p w:rsidR="001474D1" w:rsidRDefault="001474D1" w:rsidP="00AE06A1">
            <w:pPr>
              <w:pStyle w:val="TableParagraph"/>
              <w:ind w:left="129"/>
            </w:pPr>
            <w:r>
              <w:t>2.3.2.2.64.</w:t>
            </w:r>
          </w:p>
        </w:tc>
        <w:tc>
          <w:tcPr>
            <w:tcW w:w="5493" w:type="dxa"/>
          </w:tcPr>
          <w:p w:rsidR="001474D1" w:rsidRPr="00AE06A1" w:rsidRDefault="001474D1" w:rsidP="00AE06A1">
            <w:pPr>
              <w:pStyle w:val="TableParagraph"/>
              <w:ind w:left="107"/>
              <w:rPr>
                <w:lang w:val="ru-RU"/>
              </w:rPr>
            </w:pPr>
            <w:r w:rsidRPr="00AE06A1">
              <w:rPr>
                <w:lang w:val="ru-RU"/>
              </w:rPr>
              <w:t>Мешочки</w:t>
            </w:r>
            <w:r w:rsidRPr="00AE06A1">
              <w:rPr>
                <w:spacing w:val="-2"/>
                <w:lang w:val="ru-RU"/>
              </w:rPr>
              <w:t xml:space="preserve"> </w:t>
            </w:r>
            <w:r w:rsidRPr="00AE06A1">
              <w:rPr>
                <w:lang w:val="ru-RU"/>
              </w:rPr>
              <w:t>для</w:t>
            </w:r>
            <w:r w:rsidRPr="00AE06A1">
              <w:rPr>
                <w:spacing w:val="-2"/>
                <w:lang w:val="ru-RU"/>
              </w:rPr>
              <w:t xml:space="preserve"> </w:t>
            </w:r>
            <w:r w:rsidRPr="00AE06A1">
              <w:rPr>
                <w:lang w:val="ru-RU"/>
              </w:rPr>
              <w:t>метания</w:t>
            </w:r>
            <w:r w:rsidRPr="00AE06A1">
              <w:rPr>
                <w:spacing w:val="-2"/>
                <w:lang w:val="ru-RU"/>
              </w:rPr>
              <w:t xml:space="preserve"> </w:t>
            </w:r>
            <w:r w:rsidRPr="00AE06A1">
              <w:rPr>
                <w:lang w:val="ru-RU"/>
              </w:rPr>
              <w:t>и</w:t>
            </w:r>
            <w:r w:rsidRPr="00AE06A1">
              <w:rPr>
                <w:spacing w:val="-1"/>
                <w:lang w:val="ru-RU"/>
              </w:rPr>
              <w:t xml:space="preserve"> </w:t>
            </w:r>
            <w:r w:rsidRPr="00AE06A1">
              <w:rPr>
                <w:lang w:val="ru-RU"/>
              </w:rPr>
              <w:t>упражнений</w:t>
            </w:r>
            <w:r w:rsidRPr="00AE06A1">
              <w:rPr>
                <w:spacing w:val="-2"/>
                <w:lang w:val="ru-RU"/>
              </w:rPr>
              <w:t xml:space="preserve"> </w:t>
            </w:r>
            <w:r w:rsidRPr="00AE06A1">
              <w:rPr>
                <w:lang w:val="ru-RU"/>
              </w:rPr>
              <w:t>на</w:t>
            </w:r>
            <w:r w:rsidRPr="00AE06A1">
              <w:rPr>
                <w:spacing w:val="-4"/>
                <w:lang w:val="ru-RU"/>
              </w:rPr>
              <w:t xml:space="preserve"> </w:t>
            </w:r>
            <w:r w:rsidRPr="00AE06A1">
              <w:rPr>
                <w:lang w:val="ru-RU"/>
              </w:rPr>
              <w:t>балансировку</w:t>
            </w:r>
            <w:r w:rsidRPr="00AE06A1">
              <w:rPr>
                <w:spacing w:val="-2"/>
                <w:lang w:val="ru-RU"/>
              </w:rPr>
              <w:t xml:space="preserve"> </w:t>
            </w:r>
            <w:r w:rsidRPr="00AE06A1">
              <w:rPr>
                <w:lang w:val="ru-RU"/>
              </w:rPr>
              <w:t>–</w:t>
            </w:r>
          </w:p>
          <w:p w:rsidR="001474D1" w:rsidRDefault="001474D1" w:rsidP="00AE06A1">
            <w:pPr>
              <w:pStyle w:val="TableParagraph"/>
              <w:spacing w:before="37"/>
              <w:ind w:left="107"/>
            </w:pPr>
            <w:r>
              <w:t>комплект</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spacing w:before="137"/>
              <w:ind w:left="7"/>
              <w:jc w:val="center"/>
            </w:pPr>
            <w:r>
              <w:t>1</w:t>
            </w:r>
          </w:p>
        </w:tc>
        <w:tc>
          <w:tcPr>
            <w:tcW w:w="1035" w:type="dxa"/>
          </w:tcPr>
          <w:p w:rsidR="001474D1" w:rsidRDefault="001474D1" w:rsidP="00AE06A1">
            <w:pPr>
              <w:pStyle w:val="TableParagraph"/>
            </w:pPr>
          </w:p>
        </w:tc>
        <w:tc>
          <w:tcPr>
            <w:tcW w:w="1006" w:type="dxa"/>
          </w:tcPr>
          <w:p w:rsidR="001474D1" w:rsidRDefault="001474D1" w:rsidP="00AE06A1">
            <w:pPr>
              <w:pStyle w:val="TableParagraph"/>
              <w:ind w:left="6"/>
              <w:jc w:val="center"/>
            </w:pPr>
            <w:r>
              <w:t>+</w:t>
            </w:r>
          </w:p>
        </w:tc>
      </w:tr>
      <w:tr w:rsidR="001474D1" w:rsidTr="00AE06A1">
        <w:trPr>
          <w:trHeight w:val="580"/>
        </w:trPr>
        <w:tc>
          <w:tcPr>
            <w:tcW w:w="1385" w:type="dxa"/>
          </w:tcPr>
          <w:p w:rsidR="001474D1" w:rsidRDefault="001474D1" w:rsidP="00AE06A1">
            <w:pPr>
              <w:pStyle w:val="TableParagraph"/>
              <w:ind w:left="129"/>
            </w:pPr>
            <w:r>
              <w:t>2.3.2.2.65.</w:t>
            </w:r>
          </w:p>
        </w:tc>
        <w:tc>
          <w:tcPr>
            <w:tcW w:w="5493" w:type="dxa"/>
          </w:tcPr>
          <w:p w:rsidR="001474D1" w:rsidRPr="00AE06A1" w:rsidRDefault="001474D1" w:rsidP="00AE06A1">
            <w:pPr>
              <w:pStyle w:val="TableParagraph"/>
              <w:tabs>
                <w:tab w:val="left" w:pos="1118"/>
                <w:tab w:val="left" w:pos="1420"/>
                <w:tab w:val="left" w:pos="3361"/>
                <w:tab w:val="left" w:pos="4393"/>
              </w:tabs>
              <w:ind w:left="107"/>
              <w:rPr>
                <w:lang w:val="ru-RU"/>
              </w:rPr>
            </w:pPr>
            <w:r w:rsidRPr="00AE06A1">
              <w:rPr>
                <w:lang w:val="ru-RU"/>
              </w:rPr>
              <w:t>Мозаика</w:t>
            </w:r>
            <w:r w:rsidRPr="00AE06A1">
              <w:rPr>
                <w:lang w:val="ru-RU"/>
              </w:rPr>
              <w:tab/>
              <w:t>с</w:t>
            </w:r>
            <w:r w:rsidRPr="00AE06A1">
              <w:rPr>
                <w:lang w:val="ru-RU"/>
              </w:rPr>
              <w:tab/>
              <w:t>крупногабаритной</w:t>
            </w:r>
            <w:r w:rsidRPr="00AE06A1">
              <w:rPr>
                <w:lang w:val="ru-RU"/>
              </w:rPr>
              <w:tab/>
              <w:t>основой,</w:t>
            </w:r>
            <w:r w:rsidRPr="00AE06A1">
              <w:rPr>
                <w:lang w:val="ru-RU"/>
              </w:rPr>
              <w:tab/>
              <w:t>образцами</w:t>
            </w:r>
          </w:p>
          <w:p w:rsidR="001474D1" w:rsidRPr="00AE06A1" w:rsidRDefault="001474D1" w:rsidP="00AE06A1">
            <w:pPr>
              <w:pStyle w:val="TableParagraph"/>
              <w:spacing w:before="37"/>
              <w:ind w:left="107"/>
              <w:rPr>
                <w:lang w:val="ru-RU"/>
              </w:rPr>
            </w:pPr>
            <w:r w:rsidRPr="00AE06A1">
              <w:rPr>
                <w:lang w:val="ru-RU"/>
              </w:rPr>
              <w:t>изображений</w:t>
            </w:r>
            <w:r w:rsidRPr="00AE06A1">
              <w:rPr>
                <w:spacing w:val="-3"/>
                <w:lang w:val="ru-RU"/>
              </w:rPr>
              <w:t xml:space="preserve"> </w:t>
            </w:r>
            <w:r w:rsidRPr="00AE06A1">
              <w:rPr>
                <w:lang w:val="ru-RU"/>
              </w:rPr>
              <w:t>и</w:t>
            </w:r>
            <w:r w:rsidRPr="00AE06A1">
              <w:rPr>
                <w:spacing w:val="-6"/>
                <w:lang w:val="ru-RU"/>
              </w:rPr>
              <w:t xml:space="preserve"> </w:t>
            </w:r>
            <w:r w:rsidRPr="00AE06A1">
              <w:rPr>
                <w:lang w:val="ru-RU"/>
              </w:rPr>
              <w:t>крупными</w:t>
            </w:r>
            <w:r w:rsidRPr="00AE06A1">
              <w:rPr>
                <w:spacing w:val="-5"/>
                <w:lang w:val="ru-RU"/>
              </w:rPr>
              <w:t xml:space="preserve"> </w:t>
            </w:r>
            <w:r w:rsidRPr="00AE06A1">
              <w:rPr>
                <w:lang w:val="ru-RU"/>
              </w:rPr>
              <w:t>элементами</w:t>
            </w:r>
          </w:p>
        </w:tc>
        <w:tc>
          <w:tcPr>
            <w:tcW w:w="720" w:type="dxa"/>
          </w:tcPr>
          <w:p w:rsidR="001474D1" w:rsidRDefault="001474D1" w:rsidP="00AE06A1">
            <w:pPr>
              <w:pStyle w:val="TableParagraph"/>
              <w:spacing w:before="134"/>
              <w:ind w:left="206"/>
            </w:pPr>
            <w:r>
              <w:t>шт.</w:t>
            </w:r>
          </w:p>
        </w:tc>
        <w:tc>
          <w:tcPr>
            <w:tcW w:w="1020" w:type="dxa"/>
          </w:tcPr>
          <w:p w:rsidR="001474D1" w:rsidRDefault="001474D1" w:rsidP="00AE06A1">
            <w:pPr>
              <w:pStyle w:val="TableParagraph"/>
              <w:spacing w:before="134"/>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pPr>
          </w:p>
        </w:tc>
      </w:tr>
      <w:tr w:rsidR="001474D1" w:rsidTr="00AE06A1">
        <w:trPr>
          <w:trHeight w:val="292"/>
        </w:trPr>
        <w:tc>
          <w:tcPr>
            <w:tcW w:w="1385" w:type="dxa"/>
          </w:tcPr>
          <w:p w:rsidR="001474D1" w:rsidRDefault="001474D1" w:rsidP="00AE06A1">
            <w:pPr>
              <w:pStyle w:val="TableParagraph"/>
              <w:ind w:left="129"/>
            </w:pPr>
            <w:r>
              <w:t>2.3.2.2.66.</w:t>
            </w:r>
          </w:p>
        </w:tc>
        <w:tc>
          <w:tcPr>
            <w:tcW w:w="5493" w:type="dxa"/>
          </w:tcPr>
          <w:p w:rsidR="001474D1" w:rsidRDefault="001474D1" w:rsidP="00AE06A1">
            <w:pPr>
              <w:pStyle w:val="TableParagraph"/>
              <w:ind w:left="107"/>
            </w:pPr>
            <w:r>
              <w:rPr>
                <w:spacing w:val="-1"/>
              </w:rPr>
              <w:t>Мольберт</w:t>
            </w:r>
            <w:r>
              <w:rPr>
                <w:spacing w:val="-13"/>
              </w:rPr>
              <w:t xml:space="preserve"> </w:t>
            </w:r>
            <w:r>
              <w:t>двухсторонний</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580"/>
        </w:trPr>
        <w:tc>
          <w:tcPr>
            <w:tcW w:w="1385" w:type="dxa"/>
          </w:tcPr>
          <w:p w:rsidR="001474D1" w:rsidRDefault="001474D1" w:rsidP="00AE06A1">
            <w:pPr>
              <w:pStyle w:val="TableParagraph"/>
              <w:ind w:left="129"/>
            </w:pPr>
            <w:r>
              <w:t>2.3.2.2.67.</w:t>
            </w:r>
          </w:p>
        </w:tc>
        <w:tc>
          <w:tcPr>
            <w:tcW w:w="5493" w:type="dxa"/>
          </w:tcPr>
          <w:p w:rsidR="001474D1" w:rsidRPr="00AE06A1" w:rsidRDefault="001474D1" w:rsidP="00AE06A1">
            <w:pPr>
              <w:pStyle w:val="TableParagraph"/>
              <w:ind w:left="107"/>
              <w:rPr>
                <w:lang w:val="ru-RU"/>
              </w:rPr>
            </w:pPr>
            <w:r w:rsidRPr="00AE06A1">
              <w:rPr>
                <w:lang w:val="ru-RU"/>
              </w:rPr>
              <w:t>Музыкальные</w:t>
            </w:r>
            <w:r w:rsidRPr="00AE06A1">
              <w:rPr>
                <w:spacing w:val="12"/>
                <w:lang w:val="ru-RU"/>
              </w:rPr>
              <w:t xml:space="preserve"> </w:t>
            </w:r>
            <w:r w:rsidRPr="00AE06A1">
              <w:rPr>
                <w:lang w:val="ru-RU"/>
              </w:rPr>
              <w:t>цифровые</w:t>
            </w:r>
            <w:r w:rsidRPr="00AE06A1">
              <w:rPr>
                <w:spacing w:val="64"/>
                <w:lang w:val="ru-RU"/>
              </w:rPr>
              <w:t xml:space="preserve"> </w:t>
            </w:r>
            <w:r w:rsidRPr="00AE06A1">
              <w:rPr>
                <w:lang w:val="ru-RU"/>
              </w:rPr>
              <w:t>записи</w:t>
            </w:r>
            <w:r w:rsidRPr="00AE06A1">
              <w:rPr>
                <w:spacing w:val="63"/>
                <w:lang w:val="ru-RU"/>
              </w:rPr>
              <w:t xml:space="preserve"> </w:t>
            </w:r>
            <w:r w:rsidRPr="00AE06A1">
              <w:rPr>
                <w:lang w:val="ru-RU"/>
              </w:rPr>
              <w:t>для</w:t>
            </w:r>
            <w:r w:rsidRPr="00AE06A1">
              <w:rPr>
                <w:spacing w:val="63"/>
                <w:lang w:val="ru-RU"/>
              </w:rPr>
              <w:t xml:space="preserve"> </w:t>
            </w:r>
            <w:r w:rsidRPr="00AE06A1">
              <w:rPr>
                <w:lang w:val="ru-RU"/>
              </w:rPr>
              <w:t>детей</w:t>
            </w:r>
            <w:r w:rsidRPr="00AE06A1">
              <w:rPr>
                <w:spacing w:val="62"/>
                <w:lang w:val="ru-RU"/>
              </w:rPr>
              <w:t xml:space="preserve"> </w:t>
            </w:r>
            <w:r w:rsidRPr="00AE06A1">
              <w:rPr>
                <w:lang w:val="ru-RU"/>
              </w:rPr>
              <w:t>младшего</w:t>
            </w:r>
          </w:p>
          <w:p w:rsidR="001474D1" w:rsidRDefault="001474D1" w:rsidP="00AE06A1">
            <w:pPr>
              <w:pStyle w:val="TableParagraph"/>
              <w:spacing w:before="37"/>
              <w:ind w:left="107"/>
            </w:pPr>
            <w:r>
              <w:t>дошкольного</w:t>
            </w:r>
            <w:r>
              <w:rPr>
                <w:spacing w:val="-10"/>
              </w:rPr>
              <w:t xml:space="preserve"> </w:t>
            </w:r>
            <w:r>
              <w:t>возраста</w:t>
            </w:r>
          </w:p>
        </w:tc>
        <w:tc>
          <w:tcPr>
            <w:tcW w:w="720" w:type="dxa"/>
          </w:tcPr>
          <w:p w:rsidR="001474D1" w:rsidRDefault="001474D1" w:rsidP="00AE06A1">
            <w:pPr>
              <w:pStyle w:val="TableParagraph"/>
              <w:spacing w:before="134"/>
              <w:ind w:left="206"/>
            </w:pPr>
            <w:r>
              <w:t>шт.</w:t>
            </w:r>
          </w:p>
        </w:tc>
        <w:tc>
          <w:tcPr>
            <w:tcW w:w="1020" w:type="dxa"/>
          </w:tcPr>
          <w:p w:rsidR="001474D1" w:rsidRDefault="001474D1" w:rsidP="00AE06A1">
            <w:pPr>
              <w:pStyle w:val="TableParagraph"/>
              <w:spacing w:before="134"/>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pPr>
          </w:p>
        </w:tc>
      </w:tr>
      <w:tr w:rsidR="001474D1" w:rsidTr="00AE06A1">
        <w:trPr>
          <w:trHeight w:val="292"/>
        </w:trPr>
        <w:tc>
          <w:tcPr>
            <w:tcW w:w="1385" w:type="dxa"/>
          </w:tcPr>
          <w:p w:rsidR="001474D1" w:rsidRDefault="001474D1" w:rsidP="00AE06A1">
            <w:pPr>
              <w:pStyle w:val="TableParagraph"/>
              <w:spacing w:line="244" w:lineRule="exact"/>
              <w:ind w:left="129"/>
            </w:pPr>
            <w:r>
              <w:t>2.3.2.2.68.</w:t>
            </w:r>
          </w:p>
        </w:tc>
        <w:tc>
          <w:tcPr>
            <w:tcW w:w="5493" w:type="dxa"/>
          </w:tcPr>
          <w:p w:rsidR="001474D1" w:rsidRPr="00AE06A1" w:rsidRDefault="001474D1" w:rsidP="00AE06A1">
            <w:pPr>
              <w:pStyle w:val="TableParagraph"/>
              <w:spacing w:line="244" w:lineRule="exact"/>
              <w:ind w:left="107"/>
              <w:rPr>
                <w:lang w:val="ru-RU"/>
              </w:rPr>
            </w:pPr>
            <w:r w:rsidRPr="00AE06A1">
              <w:rPr>
                <w:lang w:val="ru-RU"/>
              </w:rPr>
              <w:t>Мягкая</w:t>
            </w:r>
            <w:r w:rsidRPr="00AE06A1">
              <w:rPr>
                <w:spacing w:val="-6"/>
                <w:lang w:val="ru-RU"/>
              </w:rPr>
              <w:t xml:space="preserve"> </w:t>
            </w:r>
            <w:r w:rsidRPr="00AE06A1">
              <w:rPr>
                <w:lang w:val="ru-RU"/>
              </w:rPr>
              <w:t>«кочка»</w:t>
            </w:r>
            <w:r w:rsidRPr="00AE06A1">
              <w:rPr>
                <w:spacing w:val="-9"/>
                <w:lang w:val="ru-RU"/>
              </w:rPr>
              <w:t xml:space="preserve"> </w:t>
            </w:r>
            <w:r w:rsidRPr="00AE06A1">
              <w:rPr>
                <w:lang w:val="ru-RU"/>
              </w:rPr>
              <w:t>с</w:t>
            </w:r>
            <w:r w:rsidRPr="00AE06A1">
              <w:rPr>
                <w:spacing w:val="-5"/>
                <w:lang w:val="ru-RU"/>
              </w:rPr>
              <w:t xml:space="preserve"> </w:t>
            </w:r>
            <w:r w:rsidRPr="00AE06A1">
              <w:rPr>
                <w:lang w:val="ru-RU"/>
              </w:rPr>
              <w:t>массажной</w:t>
            </w:r>
            <w:r w:rsidRPr="00AE06A1">
              <w:rPr>
                <w:spacing w:val="-5"/>
                <w:lang w:val="ru-RU"/>
              </w:rPr>
              <w:t xml:space="preserve"> </w:t>
            </w:r>
            <w:r w:rsidRPr="00AE06A1">
              <w:rPr>
                <w:lang w:val="ru-RU"/>
              </w:rPr>
              <w:t>поверхностью</w:t>
            </w:r>
          </w:p>
        </w:tc>
        <w:tc>
          <w:tcPr>
            <w:tcW w:w="720" w:type="dxa"/>
          </w:tcPr>
          <w:p w:rsidR="001474D1" w:rsidRDefault="001474D1" w:rsidP="00AE06A1">
            <w:pPr>
              <w:pStyle w:val="TableParagraph"/>
              <w:spacing w:line="244" w:lineRule="exact"/>
              <w:ind w:left="206"/>
            </w:pPr>
            <w:r>
              <w:t>шт.</w:t>
            </w:r>
          </w:p>
        </w:tc>
        <w:tc>
          <w:tcPr>
            <w:tcW w:w="1020" w:type="dxa"/>
          </w:tcPr>
          <w:p w:rsidR="001474D1" w:rsidRDefault="001474D1" w:rsidP="00AE06A1">
            <w:pPr>
              <w:pStyle w:val="TableParagraph"/>
              <w:spacing w:line="244" w:lineRule="exact"/>
              <w:ind w:left="7"/>
              <w:jc w:val="center"/>
            </w:pPr>
            <w:r>
              <w:t>6</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spacing w:line="244" w:lineRule="exact"/>
              <w:ind w:left="6"/>
              <w:jc w:val="center"/>
            </w:pPr>
            <w:r>
              <w:t>+</w:t>
            </w:r>
          </w:p>
        </w:tc>
      </w:tr>
      <w:tr w:rsidR="001474D1" w:rsidTr="00AE06A1">
        <w:trPr>
          <w:trHeight w:val="580"/>
        </w:trPr>
        <w:tc>
          <w:tcPr>
            <w:tcW w:w="1385" w:type="dxa"/>
          </w:tcPr>
          <w:p w:rsidR="001474D1" w:rsidRDefault="001474D1" w:rsidP="00AE06A1">
            <w:pPr>
              <w:pStyle w:val="TableParagraph"/>
              <w:ind w:left="129"/>
            </w:pPr>
            <w:r>
              <w:t>2.3.2.2.69.</w:t>
            </w:r>
          </w:p>
        </w:tc>
        <w:tc>
          <w:tcPr>
            <w:tcW w:w="5493" w:type="dxa"/>
          </w:tcPr>
          <w:p w:rsidR="001474D1" w:rsidRPr="00AE06A1" w:rsidRDefault="001474D1" w:rsidP="00AE06A1">
            <w:pPr>
              <w:pStyle w:val="TableParagraph"/>
              <w:ind w:left="107"/>
              <w:rPr>
                <w:lang w:val="ru-RU"/>
              </w:rPr>
            </w:pPr>
            <w:r w:rsidRPr="00AE06A1">
              <w:rPr>
                <w:lang w:val="ru-RU"/>
              </w:rPr>
              <w:t>Мягконабивная</w:t>
            </w:r>
            <w:r w:rsidRPr="00AE06A1">
              <w:rPr>
                <w:spacing w:val="41"/>
                <w:lang w:val="ru-RU"/>
              </w:rPr>
              <w:t xml:space="preserve"> </w:t>
            </w:r>
            <w:r w:rsidRPr="00AE06A1">
              <w:rPr>
                <w:lang w:val="ru-RU"/>
              </w:rPr>
              <w:t>кукла</w:t>
            </w:r>
            <w:r w:rsidRPr="00AE06A1">
              <w:rPr>
                <w:spacing w:val="42"/>
                <w:lang w:val="ru-RU"/>
              </w:rPr>
              <w:t xml:space="preserve"> </w:t>
            </w:r>
            <w:r w:rsidRPr="00AE06A1">
              <w:rPr>
                <w:lang w:val="ru-RU"/>
              </w:rPr>
              <w:t>с</w:t>
            </w:r>
            <w:r w:rsidRPr="00AE06A1">
              <w:rPr>
                <w:spacing w:val="38"/>
                <w:lang w:val="ru-RU"/>
              </w:rPr>
              <w:t xml:space="preserve"> </w:t>
            </w:r>
            <w:r w:rsidRPr="00AE06A1">
              <w:rPr>
                <w:lang w:val="ru-RU"/>
              </w:rPr>
              <w:t>различными</w:t>
            </w:r>
            <w:r w:rsidRPr="00AE06A1">
              <w:rPr>
                <w:spacing w:val="42"/>
                <w:lang w:val="ru-RU"/>
              </w:rPr>
              <w:t xml:space="preserve"> </w:t>
            </w:r>
            <w:r w:rsidRPr="00AE06A1">
              <w:rPr>
                <w:lang w:val="ru-RU"/>
              </w:rPr>
              <w:t>видами</w:t>
            </w:r>
            <w:r w:rsidRPr="00AE06A1">
              <w:rPr>
                <w:spacing w:val="39"/>
                <w:lang w:val="ru-RU"/>
              </w:rPr>
              <w:t xml:space="preserve"> </w:t>
            </w:r>
            <w:r w:rsidRPr="00AE06A1">
              <w:rPr>
                <w:lang w:val="ru-RU"/>
              </w:rPr>
              <w:t>застежек</w:t>
            </w:r>
          </w:p>
          <w:p w:rsidR="001474D1" w:rsidRDefault="001474D1" w:rsidP="00AE06A1">
            <w:pPr>
              <w:pStyle w:val="TableParagraph"/>
              <w:spacing w:before="37"/>
              <w:ind w:left="107"/>
            </w:pPr>
            <w:r>
              <w:t>на одежде</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spacing w:before="134"/>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pPr>
          </w:p>
        </w:tc>
      </w:tr>
      <w:tr w:rsidR="001474D1" w:rsidTr="00AE06A1">
        <w:trPr>
          <w:trHeight w:val="292"/>
        </w:trPr>
        <w:tc>
          <w:tcPr>
            <w:tcW w:w="1385" w:type="dxa"/>
          </w:tcPr>
          <w:p w:rsidR="001474D1" w:rsidRDefault="001474D1" w:rsidP="00AE06A1">
            <w:pPr>
              <w:pStyle w:val="TableParagraph"/>
              <w:ind w:left="129"/>
            </w:pPr>
            <w:r>
              <w:t>2.3.2.2.70.</w:t>
            </w:r>
          </w:p>
        </w:tc>
        <w:tc>
          <w:tcPr>
            <w:tcW w:w="5493" w:type="dxa"/>
          </w:tcPr>
          <w:p w:rsidR="001474D1" w:rsidRDefault="001474D1" w:rsidP="00AE06A1">
            <w:pPr>
              <w:pStyle w:val="TableParagraph"/>
              <w:ind w:left="107"/>
            </w:pPr>
            <w:r>
              <w:t>Мяч</w:t>
            </w:r>
            <w:r>
              <w:rPr>
                <w:spacing w:val="-5"/>
              </w:rPr>
              <w:t xml:space="preserve"> </w:t>
            </w:r>
            <w:r>
              <w:t>надувной</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2</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2.3.2.2.71.</w:t>
            </w:r>
          </w:p>
        </w:tc>
        <w:tc>
          <w:tcPr>
            <w:tcW w:w="5493" w:type="dxa"/>
          </w:tcPr>
          <w:p w:rsidR="001474D1" w:rsidRDefault="001474D1" w:rsidP="00AE06A1">
            <w:pPr>
              <w:pStyle w:val="TableParagraph"/>
              <w:ind w:left="107"/>
            </w:pPr>
            <w:r>
              <w:t>Мяч</w:t>
            </w:r>
            <w:r>
              <w:rPr>
                <w:spacing w:val="-4"/>
              </w:rPr>
              <w:t xml:space="preserve"> </w:t>
            </w:r>
            <w:r>
              <w:t>физиоролл</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r w:rsidR="001474D1" w:rsidTr="00AE06A1">
        <w:trPr>
          <w:trHeight w:val="290"/>
        </w:trPr>
        <w:tc>
          <w:tcPr>
            <w:tcW w:w="1385" w:type="dxa"/>
          </w:tcPr>
          <w:p w:rsidR="001474D1" w:rsidRDefault="001474D1" w:rsidP="00AE06A1">
            <w:pPr>
              <w:pStyle w:val="TableParagraph"/>
              <w:ind w:left="129"/>
            </w:pPr>
            <w:r>
              <w:t>2.3.2.2.72.</w:t>
            </w:r>
          </w:p>
        </w:tc>
        <w:tc>
          <w:tcPr>
            <w:tcW w:w="5493" w:type="dxa"/>
          </w:tcPr>
          <w:p w:rsidR="001474D1" w:rsidRDefault="001474D1" w:rsidP="00AE06A1">
            <w:pPr>
              <w:pStyle w:val="TableParagraph"/>
              <w:ind w:left="107"/>
            </w:pPr>
            <w:r>
              <w:t>Мяч</w:t>
            </w:r>
            <w:r>
              <w:rPr>
                <w:spacing w:val="-5"/>
              </w:rPr>
              <w:t xml:space="preserve"> </w:t>
            </w:r>
            <w:r>
              <w:t>футбольный</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r w:rsidR="001474D1" w:rsidTr="00AE06A1">
        <w:trPr>
          <w:trHeight w:val="873"/>
        </w:trPr>
        <w:tc>
          <w:tcPr>
            <w:tcW w:w="1385" w:type="dxa"/>
          </w:tcPr>
          <w:p w:rsidR="001474D1" w:rsidRDefault="001474D1" w:rsidP="00AE06A1">
            <w:pPr>
              <w:pStyle w:val="TableParagraph"/>
              <w:ind w:left="129"/>
            </w:pPr>
            <w:r>
              <w:t>2.3.2.2.73.</w:t>
            </w:r>
          </w:p>
        </w:tc>
        <w:tc>
          <w:tcPr>
            <w:tcW w:w="5493" w:type="dxa"/>
          </w:tcPr>
          <w:p w:rsidR="001474D1" w:rsidRPr="00AE06A1" w:rsidRDefault="001474D1" w:rsidP="00AE06A1">
            <w:pPr>
              <w:pStyle w:val="TableParagraph"/>
              <w:ind w:left="107"/>
              <w:rPr>
                <w:lang w:val="ru-RU"/>
              </w:rPr>
            </w:pPr>
            <w:r w:rsidRPr="00AE06A1">
              <w:rPr>
                <w:lang w:val="ru-RU"/>
              </w:rPr>
              <w:t>Набор</w:t>
            </w:r>
            <w:r w:rsidRPr="00AE06A1">
              <w:rPr>
                <w:spacing w:val="59"/>
                <w:lang w:val="ru-RU"/>
              </w:rPr>
              <w:t xml:space="preserve"> </w:t>
            </w:r>
            <w:r w:rsidRPr="00AE06A1">
              <w:rPr>
                <w:lang w:val="ru-RU"/>
              </w:rPr>
              <w:t>карточек</w:t>
            </w:r>
            <w:r w:rsidRPr="00AE06A1">
              <w:rPr>
                <w:spacing w:val="28"/>
                <w:lang w:val="ru-RU"/>
              </w:rPr>
              <w:t xml:space="preserve"> </w:t>
            </w:r>
            <w:r w:rsidRPr="00AE06A1">
              <w:rPr>
                <w:lang w:val="ru-RU"/>
              </w:rPr>
              <w:t>с</w:t>
            </w:r>
            <w:r w:rsidRPr="00AE06A1">
              <w:rPr>
                <w:spacing w:val="29"/>
                <w:lang w:val="ru-RU"/>
              </w:rPr>
              <w:t xml:space="preserve"> </w:t>
            </w:r>
            <w:r w:rsidRPr="00AE06A1">
              <w:rPr>
                <w:lang w:val="ru-RU"/>
              </w:rPr>
              <w:t>изображением</w:t>
            </w:r>
            <w:r w:rsidRPr="00AE06A1">
              <w:rPr>
                <w:spacing w:val="26"/>
                <w:lang w:val="ru-RU"/>
              </w:rPr>
              <w:t xml:space="preserve"> </w:t>
            </w:r>
            <w:r w:rsidRPr="00AE06A1">
              <w:rPr>
                <w:lang w:val="ru-RU"/>
              </w:rPr>
              <w:t>лиц</w:t>
            </w:r>
            <w:r w:rsidRPr="00AE06A1">
              <w:rPr>
                <w:spacing w:val="27"/>
                <w:lang w:val="ru-RU"/>
              </w:rPr>
              <w:t xml:space="preserve"> </w:t>
            </w:r>
            <w:r w:rsidRPr="00AE06A1">
              <w:rPr>
                <w:lang w:val="ru-RU"/>
              </w:rPr>
              <w:t>людей</w:t>
            </w:r>
            <w:r w:rsidRPr="00AE06A1">
              <w:rPr>
                <w:spacing w:val="28"/>
                <w:lang w:val="ru-RU"/>
              </w:rPr>
              <w:t xml:space="preserve"> </w:t>
            </w:r>
            <w:r w:rsidRPr="00AE06A1">
              <w:rPr>
                <w:lang w:val="ru-RU"/>
              </w:rPr>
              <w:t>в</w:t>
            </w:r>
            <w:r w:rsidRPr="00AE06A1">
              <w:rPr>
                <w:spacing w:val="27"/>
                <w:lang w:val="ru-RU"/>
              </w:rPr>
              <w:t xml:space="preserve"> </w:t>
            </w:r>
            <w:r w:rsidRPr="00AE06A1">
              <w:rPr>
                <w:lang w:val="ru-RU"/>
              </w:rPr>
              <w:t>разных</w:t>
            </w:r>
          </w:p>
          <w:p w:rsidR="001474D1" w:rsidRPr="00AE06A1" w:rsidRDefault="001474D1" w:rsidP="00AE06A1">
            <w:pPr>
              <w:pStyle w:val="TableParagraph"/>
              <w:spacing w:before="3" w:line="290" w:lineRule="atLeast"/>
              <w:ind w:left="107" w:right="85"/>
              <w:rPr>
                <w:lang w:val="ru-RU"/>
              </w:rPr>
            </w:pPr>
            <w:r w:rsidRPr="00AE06A1">
              <w:rPr>
                <w:lang w:val="ru-RU"/>
              </w:rPr>
              <w:t>эмоциональных состояниях и причин их возникновения</w:t>
            </w:r>
            <w:r w:rsidRPr="00AE06A1">
              <w:rPr>
                <w:spacing w:val="-52"/>
                <w:lang w:val="ru-RU"/>
              </w:rPr>
              <w:t xml:space="preserve"> </w:t>
            </w:r>
            <w:r w:rsidRPr="00AE06A1">
              <w:rPr>
                <w:lang w:val="ru-RU"/>
              </w:rPr>
              <w:t>для</w:t>
            </w:r>
            <w:r w:rsidRPr="00AE06A1">
              <w:rPr>
                <w:spacing w:val="-1"/>
                <w:lang w:val="ru-RU"/>
              </w:rPr>
              <w:t xml:space="preserve"> </w:t>
            </w:r>
            <w:r w:rsidRPr="00AE06A1">
              <w:rPr>
                <w:lang w:val="ru-RU"/>
              </w:rPr>
              <w:t>развития</w:t>
            </w:r>
            <w:r w:rsidRPr="00AE06A1">
              <w:rPr>
                <w:spacing w:val="-2"/>
                <w:lang w:val="ru-RU"/>
              </w:rPr>
              <w:t xml:space="preserve"> </w:t>
            </w:r>
            <w:r w:rsidRPr="00AE06A1">
              <w:rPr>
                <w:lang w:val="ru-RU"/>
              </w:rPr>
              <w:t>эмоционального интеллекта</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spacing w:before="7"/>
              <w:rPr>
                <w:sz w:val="24"/>
              </w:rPr>
            </w:pPr>
          </w:p>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pPr>
          </w:p>
        </w:tc>
      </w:tr>
      <w:tr w:rsidR="001474D1" w:rsidTr="00AE06A1">
        <w:trPr>
          <w:trHeight w:val="292"/>
        </w:trPr>
        <w:tc>
          <w:tcPr>
            <w:tcW w:w="1385" w:type="dxa"/>
          </w:tcPr>
          <w:p w:rsidR="001474D1" w:rsidRDefault="001474D1" w:rsidP="00AE06A1">
            <w:pPr>
              <w:pStyle w:val="TableParagraph"/>
              <w:ind w:left="129"/>
            </w:pPr>
            <w:r>
              <w:t>2.3.2.2.74.</w:t>
            </w:r>
          </w:p>
        </w:tc>
        <w:tc>
          <w:tcPr>
            <w:tcW w:w="5493" w:type="dxa"/>
          </w:tcPr>
          <w:p w:rsidR="001474D1" w:rsidRPr="00AE06A1" w:rsidRDefault="001474D1" w:rsidP="00AE06A1">
            <w:pPr>
              <w:pStyle w:val="TableParagraph"/>
              <w:ind w:left="107"/>
              <w:rPr>
                <w:lang w:val="ru-RU"/>
              </w:rPr>
            </w:pPr>
            <w:r w:rsidRPr="00AE06A1">
              <w:rPr>
                <w:lang w:val="ru-RU"/>
              </w:rPr>
              <w:t>Набор</w:t>
            </w:r>
            <w:r w:rsidRPr="00AE06A1">
              <w:rPr>
                <w:spacing w:val="-4"/>
                <w:lang w:val="ru-RU"/>
              </w:rPr>
              <w:t xml:space="preserve"> </w:t>
            </w:r>
            <w:r w:rsidRPr="00AE06A1">
              <w:rPr>
                <w:lang w:val="ru-RU"/>
              </w:rPr>
              <w:t>«Гладильная</w:t>
            </w:r>
            <w:r w:rsidRPr="00AE06A1">
              <w:rPr>
                <w:spacing w:val="-3"/>
                <w:lang w:val="ru-RU"/>
              </w:rPr>
              <w:t xml:space="preserve"> </w:t>
            </w:r>
            <w:r w:rsidRPr="00AE06A1">
              <w:rPr>
                <w:lang w:val="ru-RU"/>
              </w:rPr>
              <w:t>доска</w:t>
            </w:r>
            <w:r w:rsidRPr="00AE06A1">
              <w:rPr>
                <w:spacing w:val="-6"/>
                <w:lang w:val="ru-RU"/>
              </w:rPr>
              <w:t xml:space="preserve"> </w:t>
            </w:r>
            <w:r w:rsidRPr="00AE06A1">
              <w:rPr>
                <w:lang w:val="ru-RU"/>
              </w:rPr>
              <w:t>и</w:t>
            </w:r>
            <w:r w:rsidRPr="00AE06A1">
              <w:rPr>
                <w:spacing w:val="-3"/>
                <w:lang w:val="ru-RU"/>
              </w:rPr>
              <w:t xml:space="preserve"> </w:t>
            </w:r>
            <w:r w:rsidRPr="00AE06A1">
              <w:rPr>
                <w:lang w:val="ru-RU"/>
              </w:rPr>
              <w:t>утюг»</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581"/>
        </w:trPr>
        <w:tc>
          <w:tcPr>
            <w:tcW w:w="1385" w:type="dxa"/>
          </w:tcPr>
          <w:p w:rsidR="001474D1" w:rsidRDefault="001474D1" w:rsidP="00AE06A1">
            <w:pPr>
              <w:pStyle w:val="TableParagraph"/>
              <w:ind w:left="129"/>
            </w:pPr>
            <w:r>
              <w:t>2.3.2.2.75.</w:t>
            </w:r>
          </w:p>
        </w:tc>
        <w:tc>
          <w:tcPr>
            <w:tcW w:w="5493" w:type="dxa"/>
          </w:tcPr>
          <w:p w:rsidR="001474D1" w:rsidRPr="00AE06A1" w:rsidRDefault="001474D1" w:rsidP="00AE06A1">
            <w:pPr>
              <w:pStyle w:val="TableParagraph"/>
              <w:ind w:left="107"/>
              <w:rPr>
                <w:lang w:val="ru-RU"/>
              </w:rPr>
            </w:pPr>
            <w:r w:rsidRPr="00AE06A1">
              <w:rPr>
                <w:lang w:val="ru-RU"/>
              </w:rPr>
              <w:t>Набор</w:t>
            </w:r>
            <w:r w:rsidRPr="00AE06A1">
              <w:rPr>
                <w:spacing w:val="24"/>
                <w:lang w:val="ru-RU"/>
              </w:rPr>
              <w:t xml:space="preserve"> </w:t>
            </w:r>
            <w:r w:rsidRPr="00AE06A1">
              <w:rPr>
                <w:lang w:val="ru-RU"/>
              </w:rPr>
              <w:t>«Железная</w:t>
            </w:r>
            <w:r w:rsidRPr="00AE06A1">
              <w:rPr>
                <w:spacing w:val="23"/>
                <w:lang w:val="ru-RU"/>
              </w:rPr>
              <w:t xml:space="preserve"> </w:t>
            </w:r>
            <w:r w:rsidRPr="00AE06A1">
              <w:rPr>
                <w:lang w:val="ru-RU"/>
              </w:rPr>
              <w:t>дорога»</w:t>
            </w:r>
            <w:r w:rsidRPr="00AE06A1">
              <w:rPr>
                <w:spacing w:val="22"/>
                <w:lang w:val="ru-RU"/>
              </w:rPr>
              <w:t xml:space="preserve"> </w:t>
            </w:r>
            <w:r w:rsidRPr="00AE06A1">
              <w:rPr>
                <w:lang w:val="ru-RU"/>
              </w:rPr>
              <w:t>(для</w:t>
            </w:r>
            <w:r w:rsidRPr="00AE06A1">
              <w:rPr>
                <w:spacing w:val="24"/>
                <w:lang w:val="ru-RU"/>
              </w:rPr>
              <w:t xml:space="preserve"> </w:t>
            </w:r>
            <w:r w:rsidRPr="00AE06A1">
              <w:rPr>
                <w:lang w:val="ru-RU"/>
              </w:rPr>
              <w:t>малышей</w:t>
            </w:r>
            <w:r w:rsidRPr="00AE06A1">
              <w:rPr>
                <w:spacing w:val="24"/>
                <w:lang w:val="ru-RU"/>
              </w:rPr>
              <w:t xml:space="preserve"> </w:t>
            </w:r>
            <w:r w:rsidRPr="00AE06A1">
              <w:rPr>
                <w:lang w:val="ru-RU"/>
              </w:rPr>
              <w:t>от</w:t>
            </w:r>
            <w:r w:rsidRPr="00AE06A1">
              <w:rPr>
                <w:spacing w:val="23"/>
                <w:lang w:val="ru-RU"/>
              </w:rPr>
              <w:t xml:space="preserve"> </w:t>
            </w:r>
            <w:r w:rsidRPr="00AE06A1">
              <w:rPr>
                <w:lang w:val="ru-RU"/>
              </w:rPr>
              <w:t>2-х</w:t>
            </w:r>
            <w:r w:rsidRPr="00AE06A1">
              <w:rPr>
                <w:spacing w:val="24"/>
                <w:lang w:val="ru-RU"/>
              </w:rPr>
              <w:t xml:space="preserve"> </w:t>
            </w:r>
            <w:r w:rsidRPr="00AE06A1">
              <w:rPr>
                <w:lang w:val="ru-RU"/>
              </w:rPr>
              <w:t>до</w:t>
            </w:r>
            <w:r w:rsidRPr="00AE06A1">
              <w:rPr>
                <w:spacing w:val="25"/>
                <w:lang w:val="ru-RU"/>
              </w:rPr>
              <w:t xml:space="preserve"> </w:t>
            </w:r>
            <w:r w:rsidRPr="00AE06A1">
              <w:rPr>
                <w:lang w:val="ru-RU"/>
              </w:rPr>
              <w:t>3-х</w:t>
            </w:r>
          </w:p>
          <w:p w:rsidR="001474D1" w:rsidRDefault="001474D1" w:rsidP="00AE06A1">
            <w:pPr>
              <w:pStyle w:val="TableParagraph"/>
              <w:spacing w:before="37"/>
              <w:ind w:left="107"/>
            </w:pPr>
            <w:r>
              <w:t>лет)</w:t>
            </w:r>
          </w:p>
        </w:tc>
        <w:tc>
          <w:tcPr>
            <w:tcW w:w="720" w:type="dxa"/>
          </w:tcPr>
          <w:p w:rsidR="001474D1" w:rsidRDefault="001474D1" w:rsidP="00AE06A1">
            <w:pPr>
              <w:pStyle w:val="TableParagraph"/>
              <w:spacing w:before="134"/>
              <w:ind w:left="206"/>
            </w:pPr>
            <w:r>
              <w:t>шт.</w:t>
            </w:r>
          </w:p>
        </w:tc>
        <w:tc>
          <w:tcPr>
            <w:tcW w:w="1020" w:type="dxa"/>
          </w:tcPr>
          <w:p w:rsidR="001474D1" w:rsidRDefault="001474D1" w:rsidP="00AE06A1">
            <w:pPr>
              <w:pStyle w:val="TableParagraph"/>
              <w:spacing w:before="134"/>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pPr>
          </w:p>
        </w:tc>
      </w:tr>
      <w:tr w:rsidR="001474D1" w:rsidTr="00AE06A1">
        <w:trPr>
          <w:trHeight w:val="582"/>
        </w:trPr>
        <w:tc>
          <w:tcPr>
            <w:tcW w:w="1385" w:type="dxa"/>
          </w:tcPr>
          <w:p w:rsidR="001474D1" w:rsidRDefault="001474D1" w:rsidP="00AE06A1">
            <w:pPr>
              <w:pStyle w:val="TableParagraph"/>
              <w:ind w:left="129"/>
            </w:pPr>
            <w:r>
              <w:t>2.3.2.2.76.</w:t>
            </w:r>
          </w:p>
        </w:tc>
        <w:tc>
          <w:tcPr>
            <w:tcW w:w="5493" w:type="dxa"/>
          </w:tcPr>
          <w:p w:rsidR="001474D1" w:rsidRPr="00AE06A1" w:rsidRDefault="001474D1" w:rsidP="00AE06A1">
            <w:pPr>
              <w:pStyle w:val="TableParagraph"/>
              <w:ind w:left="107"/>
              <w:rPr>
                <w:lang w:val="ru-RU"/>
              </w:rPr>
            </w:pPr>
            <w:r w:rsidRPr="00AE06A1">
              <w:rPr>
                <w:lang w:val="ru-RU"/>
              </w:rPr>
              <w:t>Набор</w:t>
            </w:r>
            <w:r w:rsidRPr="00AE06A1">
              <w:rPr>
                <w:spacing w:val="66"/>
                <w:lang w:val="ru-RU"/>
              </w:rPr>
              <w:t xml:space="preserve"> </w:t>
            </w:r>
            <w:r w:rsidRPr="00AE06A1">
              <w:rPr>
                <w:lang w:val="ru-RU"/>
              </w:rPr>
              <w:t xml:space="preserve">для  </w:t>
            </w:r>
            <w:r w:rsidRPr="00AE06A1">
              <w:rPr>
                <w:spacing w:val="9"/>
                <w:lang w:val="ru-RU"/>
              </w:rPr>
              <w:t xml:space="preserve"> </w:t>
            </w:r>
            <w:r w:rsidRPr="00AE06A1">
              <w:rPr>
                <w:lang w:val="ru-RU"/>
              </w:rPr>
              <w:t xml:space="preserve">завинчивания  </w:t>
            </w:r>
            <w:r w:rsidRPr="00AE06A1">
              <w:rPr>
                <w:spacing w:val="8"/>
                <w:lang w:val="ru-RU"/>
              </w:rPr>
              <w:t xml:space="preserve"> </w:t>
            </w:r>
            <w:r w:rsidRPr="00AE06A1">
              <w:rPr>
                <w:lang w:val="ru-RU"/>
              </w:rPr>
              <w:t xml:space="preserve">элементов  </w:t>
            </w:r>
            <w:r w:rsidRPr="00AE06A1">
              <w:rPr>
                <w:spacing w:val="8"/>
                <w:lang w:val="ru-RU"/>
              </w:rPr>
              <w:t xml:space="preserve"> </w:t>
            </w:r>
            <w:r w:rsidRPr="00AE06A1">
              <w:rPr>
                <w:lang w:val="ru-RU"/>
              </w:rPr>
              <w:t xml:space="preserve">разных  </w:t>
            </w:r>
            <w:r w:rsidRPr="00AE06A1">
              <w:rPr>
                <w:spacing w:val="9"/>
                <w:lang w:val="ru-RU"/>
              </w:rPr>
              <w:t xml:space="preserve"> </w:t>
            </w:r>
            <w:r w:rsidRPr="00AE06A1">
              <w:rPr>
                <w:lang w:val="ru-RU"/>
              </w:rPr>
              <w:t>форм,</w:t>
            </w:r>
          </w:p>
          <w:p w:rsidR="001474D1" w:rsidRDefault="001474D1" w:rsidP="00AE06A1">
            <w:pPr>
              <w:pStyle w:val="TableParagraph"/>
              <w:spacing w:before="40"/>
              <w:ind w:left="107"/>
            </w:pPr>
            <w:r>
              <w:t>размеров</w:t>
            </w:r>
            <w:r>
              <w:rPr>
                <w:spacing w:val="-4"/>
              </w:rPr>
              <w:t xml:space="preserve"> </w:t>
            </w:r>
            <w:r>
              <w:t>и</w:t>
            </w:r>
            <w:r>
              <w:rPr>
                <w:spacing w:val="-2"/>
              </w:rPr>
              <w:t xml:space="preserve"> </w:t>
            </w:r>
            <w:r>
              <w:t>цветов</w:t>
            </w:r>
          </w:p>
        </w:tc>
        <w:tc>
          <w:tcPr>
            <w:tcW w:w="720" w:type="dxa"/>
          </w:tcPr>
          <w:p w:rsidR="001474D1" w:rsidRDefault="001474D1" w:rsidP="00AE06A1">
            <w:pPr>
              <w:pStyle w:val="TableParagraph"/>
              <w:spacing w:before="137"/>
              <w:ind w:left="206"/>
            </w:pPr>
            <w:r>
              <w:t>шт.</w:t>
            </w:r>
          </w:p>
        </w:tc>
        <w:tc>
          <w:tcPr>
            <w:tcW w:w="1020" w:type="dxa"/>
          </w:tcPr>
          <w:p w:rsidR="001474D1" w:rsidRDefault="001474D1" w:rsidP="00AE06A1">
            <w:pPr>
              <w:pStyle w:val="TableParagraph"/>
              <w:spacing w:before="137"/>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pPr>
          </w:p>
        </w:tc>
      </w:tr>
      <w:tr w:rsidR="001474D1" w:rsidTr="00AE06A1">
        <w:trPr>
          <w:trHeight w:val="580"/>
        </w:trPr>
        <w:tc>
          <w:tcPr>
            <w:tcW w:w="1385" w:type="dxa"/>
          </w:tcPr>
          <w:p w:rsidR="001474D1" w:rsidRDefault="001474D1" w:rsidP="00AE06A1">
            <w:pPr>
              <w:pStyle w:val="TableParagraph"/>
              <w:ind w:left="129"/>
            </w:pPr>
            <w:r>
              <w:t>2.3.2.2.77.</w:t>
            </w:r>
          </w:p>
        </w:tc>
        <w:tc>
          <w:tcPr>
            <w:tcW w:w="5493" w:type="dxa"/>
          </w:tcPr>
          <w:p w:rsidR="001474D1" w:rsidRPr="00AE06A1" w:rsidRDefault="001474D1" w:rsidP="00AE06A1">
            <w:pPr>
              <w:pStyle w:val="TableParagraph"/>
              <w:ind w:left="107"/>
              <w:rPr>
                <w:lang w:val="ru-RU"/>
              </w:rPr>
            </w:pPr>
            <w:r w:rsidRPr="00AE06A1">
              <w:rPr>
                <w:lang w:val="ru-RU"/>
              </w:rPr>
              <w:t>Набор</w:t>
            </w:r>
            <w:r w:rsidRPr="00AE06A1">
              <w:rPr>
                <w:spacing w:val="53"/>
                <w:lang w:val="ru-RU"/>
              </w:rPr>
              <w:t xml:space="preserve"> </w:t>
            </w:r>
            <w:r w:rsidRPr="00AE06A1">
              <w:rPr>
                <w:lang w:val="ru-RU"/>
              </w:rPr>
              <w:t>для</w:t>
            </w:r>
            <w:r w:rsidRPr="00AE06A1">
              <w:rPr>
                <w:spacing w:val="52"/>
                <w:lang w:val="ru-RU"/>
              </w:rPr>
              <w:t xml:space="preserve"> </w:t>
            </w:r>
            <w:r w:rsidRPr="00AE06A1">
              <w:rPr>
                <w:lang w:val="ru-RU"/>
              </w:rPr>
              <w:t>построения</w:t>
            </w:r>
            <w:r w:rsidRPr="00AE06A1">
              <w:rPr>
                <w:spacing w:val="53"/>
                <w:lang w:val="ru-RU"/>
              </w:rPr>
              <w:t xml:space="preserve"> </w:t>
            </w:r>
            <w:r w:rsidRPr="00AE06A1">
              <w:rPr>
                <w:lang w:val="ru-RU"/>
              </w:rPr>
              <w:t>произвольных</w:t>
            </w:r>
            <w:r w:rsidRPr="00AE06A1">
              <w:rPr>
                <w:spacing w:val="50"/>
                <w:lang w:val="ru-RU"/>
              </w:rPr>
              <w:t xml:space="preserve"> </w:t>
            </w:r>
            <w:r w:rsidRPr="00AE06A1">
              <w:rPr>
                <w:lang w:val="ru-RU"/>
              </w:rPr>
              <w:t>геометрических</w:t>
            </w:r>
          </w:p>
          <w:p w:rsidR="001474D1" w:rsidRPr="00AE06A1" w:rsidRDefault="001474D1" w:rsidP="00AE06A1">
            <w:pPr>
              <w:pStyle w:val="TableParagraph"/>
              <w:spacing w:before="37"/>
              <w:ind w:left="107"/>
              <w:rPr>
                <w:lang w:val="ru-RU"/>
              </w:rPr>
            </w:pPr>
            <w:r w:rsidRPr="00AE06A1">
              <w:rPr>
                <w:lang w:val="ru-RU"/>
              </w:rPr>
              <w:t>фигур</w:t>
            </w:r>
          </w:p>
        </w:tc>
        <w:tc>
          <w:tcPr>
            <w:tcW w:w="720" w:type="dxa"/>
          </w:tcPr>
          <w:p w:rsidR="001474D1" w:rsidRDefault="001474D1" w:rsidP="00AE06A1">
            <w:pPr>
              <w:pStyle w:val="TableParagraph"/>
              <w:spacing w:before="137"/>
              <w:ind w:left="206"/>
            </w:pPr>
            <w:r>
              <w:t>шт.</w:t>
            </w:r>
          </w:p>
        </w:tc>
        <w:tc>
          <w:tcPr>
            <w:tcW w:w="1020" w:type="dxa"/>
          </w:tcPr>
          <w:p w:rsidR="001474D1" w:rsidRDefault="001474D1" w:rsidP="00AE06A1">
            <w:pPr>
              <w:pStyle w:val="TableParagraph"/>
              <w:spacing w:before="137"/>
              <w:ind w:left="7"/>
              <w:jc w:val="center"/>
            </w:pPr>
            <w:r>
              <w:t>1</w:t>
            </w:r>
          </w:p>
        </w:tc>
        <w:tc>
          <w:tcPr>
            <w:tcW w:w="1035" w:type="dxa"/>
          </w:tcPr>
          <w:p w:rsidR="001474D1" w:rsidRDefault="001474D1" w:rsidP="00AE06A1">
            <w:pPr>
              <w:pStyle w:val="TableParagraph"/>
            </w:pPr>
          </w:p>
        </w:tc>
        <w:tc>
          <w:tcPr>
            <w:tcW w:w="1006" w:type="dxa"/>
          </w:tcPr>
          <w:p w:rsidR="001474D1" w:rsidRDefault="001474D1" w:rsidP="00AE06A1">
            <w:pPr>
              <w:pStyle w:val="TableParagraph"/>
              <w:ind w:left="6"/>
              <w:jc w:val="center"/>
            </w:pPr>
            <w:r>
              <w:t>+</w:t>
            </w:r>
          </w:p>
        </w:tc>
      </w:tr>
      <w:tr w:rsidR="001474D1" w:rsidTr="00AE06A1">
        <w:trPr>
          <w:trHeight w:val="292"/>
        </w:trPr>
        <w:tc>
          <w:tcPr>
            <w:tcW w:w="1385" w:type="dxa"/>
          </w:tcPr>
          <w:p w:rsidR="001474D1" w:rsidRDefault="001474D1" w:rsidP="00AE06A1">
            <w:pPr>
              <w:pStyle w:val="TableParagraph"/>
              <w:spacing w:line="246" w:lineRule="exact"/>
              <w:ind w:left="129"/>
            </w:pPr>
            <w:r>
              <w:t>2.3.2.2.78.</w:t>
            </w:r>
          </w:p>
        </w:tc>
        <w:tc>
          <w:tcPr>
            <w:tcW w:w="5493" w:type="dxa"/>
          </w:tcPr>
          <w:p w:rsidR="001474D1" w:rsidRPr="00AE06A1" w:rsidRDefault="001474D1" w:rsidP="00AE06A1">
            <w:pPr>
              <w:pStyle w:val="TableParagraph"/>
              <w:spacing w:line="246" w:lineRule="exact"/>
              <w:ind w:left="107"/>
              <w:rPr>
                <w:lang w:val="ru-RU"/>
              </w:rPr>
            </w:pPr>
            <w:r w:rsidRPr="00AE06A1">
              <w:rPr>
                <w:lang w:val="ru-RU"/>
              </w:rPr>
              <w:t>Набор</w:t>
            </w:r>
            <w:r w:rsidRPr="00AE06A1">
              <w:rPr>
                <w:spacing w:val="-4"/>
                <w:lang w:val="ru-RU"/>
              </w:rPr>
              <w:t xml:space="preserve"> </w:t>
            </w:r>
            <w:r w:rsidRPr="00AE06A1">
              <w:rPr>
                <w:lang w:val="ru-RU"/>
              </w:rPr>
              <w:t>для</w:t>
            </w:r>
            <w:r w:rsidRPr="00AE06A1">
              <w:rPr>
                <w:spacing w:val="-4"/>
                <w:lang w:val="ru-RU"/>
              </w:rPr>
              <w:t xml:space="preserve"> </w:t>
            </w:r>
            <w:r w:rsidRPr="00AE06A1">
              <w:rPr>
                <w:lang w:val="ru-RU"/>
              </w:rPr>
              <w:t>уборки</w:t>
            </w:r>
            <w:r w:rsidRPr="00AE06A1">
              <w:rPr>
                <w:spacing w:val="-4"/>
                <w:lang w:val="ru-RU"/>
              </w:rPr>
              <w:t xml:space="preserve"> </w:t>
            </w:r>
            <w:r w:rsidRPr="00AE06A1">
              <w:rPr>
                <w:lang w:val="ru-RU"/>
              </w:rPr>
              <w:t>с</w:t>
            </w:r>
            <w:r w:rsidRPr="00AE06A1">
              <w:rPr>
                <w:spacing w:val="-3"/>
                <w:lang w:val="ru-RU"/>
              </w:rPr>
              <w:t xml:space="preserve"> </w:t>
            </w:r>
            <w:r w:rsidRPr="00AE06A1">
              <w:rPr>
                <w:lang w:val="ru-RU"/>
              </w:rPr>
              <w:t>тележкой</w:t>
            </w:r>
          </w:p>
        </w:tc>
        <w:tc>
          <w:tcPr>
            <w:tcW w:w="720" w:type="dxa"/>
          </w:tcPr>
          <w:p w:rsidR="001474D1" w:rsidRDefault="001474D1" w:rsidP="00AE06A1">
            <w:pPr>
              <w:pStyle w:val="TableParagraph"/>
              <w:spacing w:line="246" w:lineRule="exact"/>
              <w:ind w:left="206"/>
            </w:pPr>
            <w:r>
              <w:t>шт.</w:t>
            </w:r>
          </w:p>
        </w:tc>
        <w:tc>
          <w:tcPr>
            <w:tcW w:w="1020" w:type="dxa"/>
          </w:tcPr>
          <w:p w:rsidR="001474D1" w:rsidRDefault="001474D1" w:rsidP="00AE06A1">
            <w:pPr>
              <w:pStyle w:val="TableParagraph"/>
              <w:spacing w:line="246" w:lineRule="exact"/>
              <w:ind w:left="7"/>
              <w:jc w:val="center"/>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spacing w:line="246" w:lineRule="exact"/>
              <w:ind w:left="6"/>
              <w:jc w:val="center"/>
            </w:pPr>
            <w:r>
              <w:t>+</w:t>
            </w:r>
          </w:p>
        </w:tc>
      </w:tr>
      <w:tr w:rsidR="001474D1" w:rsidTr="00AE06A1">
        <w:trPr>
          <w:trHeight w:val="1163"/>
        </w:trPr>
        <w:tc>
          <w:tcPr>
            <w:tcW w:w="1385" w:type="dxa"/>
          </w:tcPr>
          <w:p w:rsidR="001474D1" w:rsidRDefault="001474D1" w:rsidP="00AE06A1">
            <w:pPr>
              <w:pStyle w:val="TableParagraph"/>
              <w:ind w:left="129"/>
            </w:pPr>
            <w:r>
              <w:lastRenderedPageBreak/>
              <w:t>2.3.2.2.79.</w:t>
            </w:r>
          </w:p>
        </w:tc>
        <w:tc>
          <w:tcPr>
            <w:tcW w:w="5493" w:type="dxa"/>
          </w:tcPr>
          <w:p w:rsidR="001474D1" w:rsidRPr="00AE06A1" w:rsidRDefault="001474D1" w:rsidP="00AE06A1">
            <w:pPr>
              <w:pStyle w:val="TableParagraph"/>
              <w:spacing w:line="276" w:lineRule="auto"/>
              <w:ind w:left="107" w:right="96"/>
              <w:jc w:val="both"/>
              <w:rPr>
                <w:lang w:val="ru-RU"/>
              </w:rPr>
            </w:pPr>
            <w:r w:rsidRPr="00AE06A1">
              <w:rPr>
                <w:lang w:val="ru-RU"/>
              </w:rPr>
              <w:t>Набор для экспериментирования с водой: стол-поддон,</w:t>
            </w:r>
            <w:r w:rsidRPr="00AE06A1">
              <w:rPr>
                <w:spacing w:val="1"/>
                <w:lang w:val="ru-RU"/>
              </w:rPr>
              <w:t xml:space="preserve"> </w:t>
            </w:r>
            <w:r w:rsidRPr="00AE06A1">
              <w:rPr>
                <w:lang w:val="ru-RU"/>
              </w:rPr>
              <w:t>емкости</w:t>
            </w:r>
            <w:r w:rsidRPr="00AE06A1">
              <w:rPr>
                <w:spacing w:val="1"/>
                <w:lang w:val="ru-RU"/>
              </w:rPr>
              <w:t xml:space="preserve"> </w:t>
            </w:r>
            <w:r w:rsidRPr="00AE06A1">
              <w:rPr>
                <w:lang w:val="ru-RU"/>
              </w:rPr>
              <w:t>2–3</w:t>
            </w:r>
            <w:r w:rsidRPr="00AE06A1">
              <w:rPr>
                <w:spacing w:val="1"/>
                <w:lang w:val="ru-RU"/>
              </w:rPr>
              <w:t xml:space="preserve"> </w:t>
            </w:r>
            <w:r w:rsidRPr="00AE06A1">
              <w:rPr>
                <w:lang w:val="ru-RU"/>
              </w:rPr>
              <w:t>размеров</w:t>
            </w:r>
            <w:r w:rsidRPr="00AE06A1">
              <w:rPr>
                <w:spacing w:val="1"/>
                <w:lang w:val="ru-RU"/>
              </w:rPr>
              <w:t xml:space="preserve"> </w:t>
            </w:r>
            <w:r w:rsidRPr="00AE06A1">
              <w:rPr>
                <w:lang w:val="ru-RU"/>
              </w:rPr>
              <w:t>и</w:t>
            </w:r>
            <w:r w:rsidRPr="00AE06A1">
              <w:rPr>
                <w:spacing w:val="1"/>
                <w:lang w:val="ru-RU"/>
              </w:rPr>
              <w:t xml:space="preserve"> </w:t>
            </w:r>
            <w:r w:rsidRPr="00AE06A1">
              <w:rPr>
                <w:lang w:val="ru-RU"/>
              </w:rPr>
              <w:t>разной</w:t>
            </w:r>
            <w:r w:rsidRPr="00AE06A1">
              <w:rPr>
                <w:spacing w:val="1"/>
                <w:lang w:val="ru-RU"/>
              </w:rPr>
              <w:t xml:space="preserve"> </w:t>
            </w:r>
            <w:r w:rsidRPr="00AE06A1">
              <w:rPr>
                <w:lang w:val="ru-RU"/>
              </w:rPr>
              <w:t>формы,</w:t>
            </w:r>
            <w:r w:rsidRPr="00AE06A1">
              <w:rPr>
                <w:spacing w:val="1"/>
                <w:lang w:val="ru-RU"/>
              </w:rPr>
              <w:t xml:space="preserve"> </w:t>
            </w:r>
            <w:r w:rsidRPr="00AE06A1">
              <w:rPr>
                <w:lang w:val="ru-RU"/>
              </w:rPr>
              <w:t>предметы-</w:t>
            </w:r>
            <w:r w:rsidRPr="00AE06A1">
              <w:rPr>
                <w:spacing w:val="1"/>
                <w:lang w:val="ru-RU"/>
              </w:rPr>
              <w:t xml:space="preserve"> </w:t>
            </w:r>
            <w:r w:rsidRPr="00AE06A1">
              <w:rPr>
                <w:lang w:val="ru-RU"/>
              </w:rPr>
              <w:t>ор</w:t>
            </w:r>
            <w:r w:rsidRPr="00AE06A1">
              <w:rPr>
                <w:lang w:val="ru-RU"/>
              </w:rPr>
              <w:t>у</w:t>
            </w:r>
            <w:r w:rsidRPr="00AE06A1">
              <w:rPr>
                <w:lang w:val="ru-RU"/>
              </w:rPr>
              <w:t>дия</w:t>
            </w:r>
            <w:r w:rsidRPr="00AE06A1">
              <w:rPr>
                <w:spacing w:val="47"/>
                <w:lang w:val="ru-RU"/>
              </w:rPr>
              <w:t xml:space="preserve"> </w:t>
            </w:r>
            <w:r w:rsidRPr="00AE06A1">
              <w:rPr>
                <w:lang w:val="ru-RU"/>
              </w:rPr>
              <w:t>для</w:t>
            </w:r>
            <w:r w:rsidRPr="00AE06A1">
              <w:rPr>
                <w:spacing w:val="47"/>
                <w:lang w:val="ru-RU"/>
              </w:rPr>
              <w:t xml:space="preserve"> </w:t>
            </w:r>
            <w:r w:rsidRPr="00AE06A1">
              <w:rPr>
                <w:lang w:val="ru-RU"/>
              </w:rPr>
              <w:t>переливания</w:t>
            </w:r>
            <w:r w:rsidRPr="00AE06A1">
              <w:rPr>
                <w:spacing w:val="46"/>
                <w:lang w:val="ru-RU"/>
              </w:rPr>
              <w:t xml:space="preserve"> </w:t>
            </w:r>
            <w:r w:rsidRPr="00AE06A1">
              <w:rPr>
                <w:lang w:val="ru-RU"/>
              </w:rPr>
              <w:t>и</w:t>
            </w:r>
            <w:r w:rsidRPr="00AE06A1">
              <w:rPr>
                <w:spacing w:val="47"/>
                <w:lang w:val="ru-RU"/>
              </w:rPr>
              <w:t xml:space="preserve"> </w:t>
            </w:r>
            <w:r w:rsidRPr="00AE06A1">
              <w:rPr>
                <w:lang w:val="ru-RU"/>
              </w:rPr>
              <w:t>вылавливания</w:t>
            </w:r>
            <w:r w:rsidRPr="00AE06A1">
              <w:rPr>
                <w:spacing w:val="46"/>
                <w:lang w:val="ru-RU"/>
              </w:rPr>
              <w:t xml:space="preserve"> </w:t>
            </w:r>
            <w:r w:rsidRPr="00AE06A1">
              <w:rPr>
                <w:lang w:val="ru-RU"/>
              </w:rPr>
              <w:t>–</w:t>
            </w:r>
            <w:r w:rsidRPr="00AE06A1">
              <w:rPr>
                <w:spacing w:val="48"/>
                <w:lang w:val="ru-RU"/>
              </w:rPr>
              <w:t xml:space="preserve"> </w:t>
            </w:r>
            <w:r w:rsidRPr="00AE06A1">
              <w:rPr>
                <w:lang w:val="ru-RU"/>
              </w:rPr>
              <w:t>черпачки,</w:t>
            </w:r>
          </w:p>
          <w:p w:rsidR="001474D1" w:rsidRDefault="001474D1" w:rsidP="00AE06A1">
            <w:pPr>
              <w:pStyle w:val="TableParagraph"/>
              <w:ind w:left="107"/>
            </w:pPr>
            <w:r>
              <w:t>сачки</w:t>
            </w:r>
          </w:p>
        </w:tc>
        <w:tc>
          <w:tcPr>
            <w:tcW w:w="720" w:type="dxa"/>
          </w:tcPr>
          <w:p w:rsidR="001474D1" w:rsidRDefault="001474D1" w:rsidP="00AE06A1">
            <w:pPr>
              <w:pStyle w:val="TableParagraph"/>
              <w:rPr>
                <w:sz w:val="24"/>
              </w:rPr>
            </w:pPr>
          </w:p>
          <w:p w:rsidR="001474D1" w:rsidRDefault="001474D1" w:rsidP="00AE06A1">
            <w:pPr>
              <w:pStyle w:val="TableParagraph"/>
              <w:spacing w:before="151"/>
              <w:ind w:left="206"/>
            </w:pPr>
            <w:r>
              <w:t>шт.</w:t>
            </w:r>
          </w:p>
        </w:tc>
        <w:tc>
          <w:tcPr>
            <w:tcW w:w="1020" w:type="dxa"/>
          </w:tcPr>
          <w:p w:rsidR="001474D1" w:rsidRDefault="001474D1" w:rsidP="00AE06A1">
            <w:pPr>
              <w:pStyle w:val="TableParagraph"/>
              <w:rPr>
                <w:sz w:val="24"/>
              </w:rPr>
            </w:pPr>
          </w:p>
          <w:p w:rsidR="001474D1" w:rsidRDefault="001474D1" w:rsidP="00AE06A1">
            <w:pPr>
              <w:pStyle w:val="TableParagraph"/>
              <w:spacing w:before="151"/>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pPr>
          </w:p>
        </w:tc>
      </w:tr>
      <w:tr w:rsidR="001474D1" w:rsidTr="00AE06A1">
        <w:trPr>
          <w:trHeight w:val="290"/>
        </w:trPr>
        <w:tc>
          <w:tcPr>
            <w:tcW w:w="1385" w:type="dxa"/>
          </w:tcPr>
          <w:p w:rsidR="001474D1" w:rsidRDefault="001474D1" w:rsidP="00AE06A1">
            <w:pPr>
              <w:pStyle w:val="TableParagraph"/>
              <w:ind w:left="129"/>
            </w:pPr>
            <w:r>
              <w:t>2.3.2.2.80.</w:t>
            </w:r>
          </w:p>
        </w:tc>
        <w:tc>
          <w:tcPr>
            <w:tcW w:w="5493" w:type="dxa"/>
          </w:tcPr>
          <w:p w:rsidR="001474D1" w:rsidRPr="00AE06A1" w:rsidRDefault="001474D1" w:rsidP="00AE06A1">
            <w:pPr>
              <w:pStyle w:val="TableParagraph"/>
              <w:ind w:left="107"/>
              <w:rPr>
                <w:lang w:val="ru-RU"/>
              </w:rPr>
            </w:pPr>
            <w:r w:rsidRPr="00AE06A1">
              <w:rPr>
                <w:lang w:val="ru-RU"/>
              </w:rPr>
              <w:t>Набор</w:t>
            </w:r>
            <w:r w:rsidRPr="00AE06A1">
              <w:rPr>
                <w:spacing w:val="-5"/>
                <w:lang w:val="ru-RU"/>
              </w:rPr>
              <w:t xml:space="preserve"> </w:t>
            </w:r>
            <w:r w:rsidRPr="00AE06A1">
              <w:rPr>
                <w:lang w:val="ru-RU"/>
              </w:rPr>
              <w:t>для</w:t>
            </w:r>
            <w:r w:rsidRPr="00AE06A1">
              <w:rPr>
                <w:spacing w:val="-5"/>
                <w:lang w:val="ru-RU"/>
              </w:rPr>
              <w:t xml:space="preserve"> </w:t>
            </w:r>
            <w:r w:rsidRPr="00AE06A1">
              <w:rPr>
                <w:lang w:val="ru-RU"/>
              </w:rPr>
              <w:t>экспериментирования</w:t>
            </w:r>
            <w:r w:rsidRPr="00AE06A1">
              <w:rPr>
                <w:spacing w:val="-6"/>
                <w:lang w:val="ru-RU"/>
              </w:rPr>
              <w:t xml:space="preserve"> </w:t>
            </w:r>
            <w:r w:rsidRPr="00AE06A1">
              <w:rPr>
                <w:lang w:val="ru-RU"/>
              </w:rPr>
              <w:t>с</w:t>
            </w:r>
            <w:r w:rsidRPr="00AE06A1">
              <w:rPr>
                <w:spacing w:val="-4"/>
                <w:lang w:val="ru-RU"/>
              </w:rPr>
              <w:t xml:space="preserve"> </w:t>
            </w:r>
            <w:r w:rsidRPr="00AE06A1">
              <w:rPr>
                <w:lang w:val="ru-RU"/>
              </w:rPr>
              <w:t>песком</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2"/>
        </w:trPr>
        <w:tc>
          <w:tcPr>
            <w:tcW w:w="1385" w:type="dxa"/>
          </w:tcPr>
          <w:p w:rsidR="001474D1" w:rsidRDefault="001474D1" w:rsidP="00AE06A1">
            <w:pPr>
              <w:pStyle w:val="TableParagraph"/>
              <w:ind w:left="129"/>
            </w:pPr>
            <w:r>
              <w:t>2.3.2.2.81.</w:t>
            </w:r>
          </w:p>
        </w:tc>
        <w:tc>
          <w:tcPr>
            <w:tcW w:w="5493" w:type="dxa"/>
          </w:tcPr>
          <w:p w:rsidR="001474D1" w:rsidRPr="00AE06A1" w:rsidRDefault="001474D1" w:rsidP="00AE06A1">
            <w:pPr>
              <w:pStyle w:val="TableParagraph"/>
              <w:ind w:left="107"/>
              <w:rPr>
                <w:lang w:val="ru-RU"/>
              </w:rPr>
            </w:pPr>
            <w:r w:rsidRPr="00AE06A1">
              <w:rPr>
                <w:lang w:val="ru-RU"/>
              </w:rPr>
              <w:t>Набор</w:t>
            </w:r>
            <w:r w:rsidRPr="00AE06A1">
              <w:rPr>
                <w:spacing w:val="-4"/>
                <w:lang w:val="ru-RU"/>
              </w:rPr>
              <w:t xml:space="preserve"> </w:t>
            </w:r>
            <w:r w:rsidRPr="00AE06A1">
              <w:rPr>
                <w:lang w:val="ru-RU"/>
              </w:rPr>
              <w:t>игрушек</w:t>
            </w:r>
            <w:r w:rsidRPr="00AE06A1">
              <w:rPr>
                <w:spacing w:val="-3"/>
                <w:lang w:val="ru-RU"/>
              </w:rPr>
              <w:t xml:space="preserve"> </w:t>
            </w:r>
            <w:r w:rsidRPr="00AE06A1">
              <w:rPr>
                <w:lang w:val="ru-RU"/>
              </w:rPr>
              <w:t>для</w:t>
            </w:r>
            <w:r w:rsidRPr="00AE06A1">
              <w:rPr>
                <w:spacing w:val="-3"/>
                <w:lang w:val="ru-RU"/>
              </w:rPr>
              <w:t xml:space="preserve"> </w:t>
            </w:r>
            <w:r w:rsidRPr="00AE06A1">
              <w:rPr>
                <w:lang w:val="ru-RU"/>
              </w:rPr>
              <w:t>игры</w:t>
            </w:r>
            <w:r w:rsidRPr="00AE06A1">
              <w:rPr>
                <w:spacing w:val="-7"/>
                <w:lang w:val="ru-RU"/>
              </w:rPr>
              <w:t xml:space="preserve"> </w:t>
            </w:r>
            <w:r w:rsidRPr="00AE06A1">
              <w:rPr>
                <w:lang w:val="ru-RU"/>
              </w:rPr>
              <w:t>с</w:t>
            </w:r>
            <w:r w:rsidRPr="00AE06A1">
              <w:rPr>
                <w:spacing w:val="-2"/>
                <w:lang w:val="ru-RU"/>
              </w:rPr>
              <w:t xml:space="preserve"> </w:t>
            </w:r>
            <w:r w:rsidRPr="00AE06A1">
              <w:rPr>
                <w:lang w:val="ru-RU"/>
              </w:rPr>
              <w:t>песком</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5</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bl>
    <w:p w:rsidR="001474D1" w:rsidRDefault="001474D1" w:rsidP="001474D1">
      <w:pPr>
        <w:rPr>
          <w:sz w:val="20"/>
        </w:rPr>
        <w:sectPr w:rsidR="001474D1">
          <w:pgSz w:w="11910" w:h="16840"/>
          <w:pgMar w:top="1120" w:right="440" w:bottom="1120" w:left="560" w:header="0" w:footer="939" w:gutter="0"/>
          <w:cols w:space="720"/>
        </w:sect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85"/>
        <w:gridCol w:w="5493"/>
        <w:gridCol w:w="720"/>
        <w:gridCol w:w="1020"/>
        <w:gridCol w:w="1035"/>
        <w:gridCol w:w="1006"/>
      </w:tblGrid>
      <w:tr w:rsidR="001474D1" w:rsidTr="00AE06A1">
        <w:trPr>
          <w:trHeight w:val="580"/>
        </w:trPr>
        <w:tc>
          <w:tcPr>
            <w:tcW w:w="1385" w:type="dxa"/>
            <w:tcBorders>
              <w:bottom w:val="single" w:sz="6" w:space="0" w:color="000000"/>
            </w:tcBorders>
          </w:tcPr>
          <w:p w:rsidR="001474D1" w:rsidRDefault="001474D1" w:rsidP="00AE06A1">
            <w:pPr>
              <w:pStyle w:val="TableParagraph"/>
              <w:spacing w:line="246" w:lineRule="exact"/>
              <w:ind w:left="129"/>
            </w:pPr>
            <w:r>
              <w:lastRenderedPageBreak/>
              <w:t>2.3.2.2.82.</w:t>
            </w:r>
          </w:p>
        </w:tc>
        <w:tc>
          <w:tcPr>
            <w:tcW w:w="5493" w:type="dxa"/>
            <w:tcBorders>
              <w:bottom w:val="single" w:sz="6" w:space="0" w:color="000000"/>
            </w:tcBorders>
          </w:tcPr>
          <w:p w:rsidR="001474D1" w:rsidRPr="00AE06A1" w:rsidRDefault="001474D1" w:rsidP="00AE06A1">
            <w:pPr>
              <w:pStyle w:val="TableParagraph"/>
              <w:tabs>
                <w:tab w:val="left" w:pos="961"/>
                <w:tab w:val="left" w:pos="1429"/>
                <w:tab w:val="left" w:pos="2425"/>
                <w:tab w:val="left" w:pos="3526"/>
                <w:tab w:val="left" w:pos="4114"/>
              </w:tabs>
              <w:spacing w:line="246" w:lineRule="exact"/>
              <w:ind w:left="107"/>
              <w:rPr>
                <w:lang w:val="ru-RU"/>
              </w:rPr>
            </w:pPr>
            <w:r w:rsidRPr="00AE06A1">
              <w:rPr>
                <w:lang w:val="ru-RU"/>
              </w:rPr>
              <w:t>Набор</w:t>
            </w:r>
            <w:r w:rsidRPr="00AE06A1">
              <w:rPr>
                <w:lang w:val="ru-RU"/>
              </w:rPr>
              <w:tab/>
              <w:t>из</w:t>
            </w:r>
            <w:r w:rsidRPr="00AE06A1">
              <w:rPr>
                <w:lang w:val="ru-RU"/>
              </w:rPr>
              <w:tab/>
              <w:t>мягкого</w:t>
            </w:r>
            <w:r w:rsidRPr="00AE06A1">
              <w:rPr>
                <w:lang w:val="ru-RU"/>
              </w:rPr>
              <w:tab/>
              <w:t>пластика</w:t>
            </w:r>
            <w:r w:rsidRPr="00AE06A1">
              <w:rPr>
                <w:lang w:val="ru-RU"/>
              </w:rPr>
              <w:tab/>
              <w:t>для</w:t>
            </w:r>
            <w:r w:rsidRPr="00AE06A1">
              <w:rPr>
                <w:lang w:val="ru-RU"/>
              </w:rPr>
              <w:tab/>
              <w:t>плоскостного</w:t>
            </w:r>
          </w:p>
          <w:p w:rsidR="001474D1" w:rsidRDefault="001474D1" w:rsidP="00AE06A1">
            <w:pPr>
              <w:pStyle w:val="TableParagraph"/>
              <w:spacing w:before="37"/>
              <w:ind w:left="107"/>
            </w:pPr>
            <w:r>
              <w:t>конструирования</w:t>
            </w:r>
          </w:p>
        </w:tc>
        <w:tc>
          <w:tcPr>
            <w:tcW w:w="720" w:type="dxa"/>
            <w:tcBorders>
              <w:bottom w:val="single" w:sz="6" w:space="0" w:color="000000"/>
            </w:tcBorders>
          </w:tcPr>
          <w:p w:rsidR="001474D1" w:rsidRDefault="001474D1" w:rsidP="00AE06A1">
            <w:pPr>
              <w:pStyle w:val="TableParagraph"/>
              <w:spacing w:before="137"/>
              <w:ind w:left="206"/>
            </w:pPr>
            <w:r>
              <w:t>шт.</w:t>
            </w:r>
          </w:p>
        </w:tc>
        <w:tc>
          <w:tcPr>
            <w:tcW w:w="1020" w:type="dxa"/>
            <w:tcBorders>
              <w:bottom w:val="single" w:sz="6" w:space="0" w:color="000000"/>
            </w:tcBorders>
          </w:tcPr>
          <w:p w:rsidR="001474D1" w:rsidRDefault="001474D1" w:rsidP="00AE06A1">
            <w:pPr>
              <w:pStyle w:val="TableParagraph"/>
              <w:spacing w:before="137"/>
              <w:ind w:left="7"/>
              <w:jc w:val="center"/>
            </w:pPr>
            <w:r>
              <w:t>1</w:t>
            </w:r>
          </w:p>
        </w:tc>
        <w:tc>
          <w:tcPr>
            <w:tcW w:w="1035" w:type="dxa"/>
            <w:tcBorders>
              <w:bottom w:val="single" w:sz="6" w:space="0" w:color="000000"/>
            </w:tcBorders>
          </w:tcPr>
          <w:p w:rsidR="001474D1" w:rsidRDefault="001474D1" w:rsidP="00AE06A1">
            <w:pPr>
              <w:pStyle w:val="TableParagraph"/>
              <w:spacing w:line="246" w:lineRule="exact"/>
              <w:ind w:right="444"/>
              <w:jc w:val="right"/>
            </w:pPr>
            <w:r>
              <w:t>+</w:t>
            </w:r>
          </w:p>
        </w:tc>
        <w:tc>
          <w:tcPr>
            <w:tcW w:w="1006" w:type="dxa"/>
            <w:tcBorders>
              <w:bottom w:val="single" w:sz="6" w:space="0" w:color="000000"/>
            </w:tcBorders>
          </w:tcPr>
          <w:p w:rsidR="001474D1" w:rsidRDefault="001474D1" w:rsidP="00AE06A1">
            <w:pPr>
              <w:pStyle w:val="TableParagraph"/>
            </w:pPr>
          </w:p>
        </w:tc>
      </w:tr>
      <w:tr w:rsidR="001474D1" w:rsidTr="00AE06A1">
        <w:trPr>
          <w:trHeight w:val="870"/>
        </w:trPr>
        <w:tc>
          <w:tcPr>
            <w:tcW w:w="1385" w:type="dxa"/>
            <w:tcBorders>
              <w:top w:val="single" w:sz="6" w:space="0" w:color="000000"/>
            </w:tcBorders>
          </w:tcPr>
          <w:p w:rsidR="001474D1" w:rsidRDefault="001474D1" w:rsidP="00AE06A1">
            <w:pPr>
              <w:pStyle w:val="TableParagraph"/>
              <w:spacing w:line="241" w:lineRule="exact"/>
              <w:ind w:left="129"/>
            </w:pPr>
            <w:r>
              <w:t>2.3.2.2.83.</w:t>
            </w:r>
          </w:p>
        </w:tc>
        <w:tc>
          <w:tcPr>
            <w:tcW w:w="5493" w:type="dxa"/>
            <w:tcBorders>
              <w:top w:val="single" w:sz="6" w:space="0" w:color="000000"/>
            </w:tcBorders>
          </w:tcPr>
          <w:p w:rsidR="001474D1" w:rsidRPr="00AE06A1" w:rsidRDefault="001474D1" w:rsidP="00AE06A1">
            <w:pPr>
              <w:pStyle w:val="TableParagraph"/>
              <w:spacing w:line="276" w:lineRule="auto"/>
              <w:ind w:left="107" w:right="95"/>
              <w:rPr>
                <w:lang w:val="ru-RU"/>
              </w:rPr>
            </w:pPr>
            <w:r w:rsidRPr="00AE06A1">
              <w:rPr>
                <w:lang w:val="ru-RU"/>
              </w:rPr>
              <w:t>Набор</w:t>
            </w:r>
            <w:r w:rsidRPr="00AE06A1">
              <w:rPr>
                <w:spacing w:val="20"/>
                <w:lang w:val="ru-RU"/>
              </w:rPr>
              <w:t xml:space="preserve"> </w:t>
            </w:r>
            <w:r w:rsidRPr="00AE06A1">
              <w:rPr>
                <w:lang w:val="ru-RU"/>
              </w:rPr>
              <w:t>из</w:t>
            </w:r>
            <w:r w:rsidRPr="00AE06A1">
              <w:rPr>
                <w:spacing w:val="17"/>
                <w:lang w:val="ru-RU"/>
              </w:rPr>
              <w:t xml:space="preserve"> </w:t>
            </w:r>
            <w:r w:rsidRPr="00AE06A1">
              <w:rPr>
                <w:lang w:val="ru-RU"/>
              </w:rPr>
              <w:t>объемных</w:t>
            </w:r>
            <w:r w:rsidRPr="00AE06A1">
              <w:rPr>
                <w:spacing w:val="21"/>
                <w:lang w:val="ru-RU"/>
              </w:rPr>
              <w:t xml:space="preserve"> </w:t>
            </w:r>
            <w:r w:rsidRPr="00AE06A1">
              <w:rPr>
                <w:lang w:val="ru-RU"/>
              </w:rPr>
              <w:t>элементов</w:t>
            </w:r>
            <w:r w:rsidRPr="00AE06A1">
              <w:rPr>
                <w:spacing w:val="20"/>
                <w:lang w:val="ru-RU"/>
              </w:rPr>
              <w:t xml:space="preserve"> </w:t>
            </w:r>
            <w:r w:rsidRPr="00AE06A1">
              <w:rPr>
                <w:lang w:val="ru-RU"/>
              </w:rPr>
              <w:t>разных</w:t>
            </w:r>
            <w:r w:rsidRPr="00AE06A1">
              <w:rPr>
                <w:spacing w:val="20"/>
                <w:lang w:val="ru-RU"/>
              </w:rPr>
              <w:t xml:space="preserve"> </w:t>
            </w:r>
            <w:r w:rsidRPr="00AE06A1">
              <w:rPr>
                <w:lang w:val="ru-RU"/>
              </w:rPr>
              <w:t>повторяющихся</w:t>
            </w:r>
            <w:r w:rsidRPr="00AE06A1">
              <w:rPr>
                <w:spacing w:val="-52"/>
                <w:lang w:val="ru-RU"/>
              </w:rPr>
              <w:t xml:space="preserve"> </w:t>
            </w:r>
            <w:r w:rsidRPr="00AE06A1">
              <w:rPr>
                <w:lang w:val="ru-RU"/>
              </w:rPr>
              <w:t>форм,</w:t>
            </w:r>
            <w:r w:rsidRPr="00AE06A1">
              <w:rPr>
                <w:spacing w:val="25"/>
                <w:lang w:val="ru-RU"/>
              </w:rPr>
              <w:t xml:space="preserve"> </w:t>
            </w:r>
            <w:r w:rsidRPr="00AE06A1">
              <w:rPr>
                <w:lang w:val="ru-RU"/>
              </w:rPr>
              <w:t>цветов</w:t>
            </w:r>
            <w:r w:rsidRPr="00AE06A1">
              <w:rPr>
                <w:spacing w:val="26"/>
                <w:lang w:val="ru-RU"/>
              </w:rPr>
              <w:t xml:space="preserve"> </w:t>
            </w:r>
            <w:r w:rsidRPr="00AE06A1">
              <w:rPr>
                <w:lang w:val="ru-RU"/>
              </w:rPr>
              <w:t>и</w:t>
            </w:r>
            <w:r w:rsidRPr="00AE06A1">
              <w:rPr>
                <w:spacing w:val="26"/>
                <w:lang w:val="ru-RU"/>
              </w:rPr>
              <w:t xml:space="preserve"> </w:t>
            </w:r>
            <w:r w:rsidRPr="00AE06A1">
              <w:rPr>
                <w:lang w:val="ru-RU"/>
              </w:rPr>
              <w:t>размеров</w:t>
            </w:r>
            <w:r w:rsidRPr="00AE06A1">
              <w:rPr>
                <w:spacing w:val="26"/>
                <w:lang w:val="ru-RU"/>
              </w:rPr>
              <w:t xml:space="preserve"> </w:t>
            </w:r>
            <w:r w:rsidRPr="00AE06A1">
              <w:rPr>
                <w:lang w:val="ru-RU"/>
              </w:rPr>
              <w:t>на</w:t>
            </w:r>
            <w:r w:rsidRPr="00AE06A1">
              <w:rPr>
                <w:spacing w:val="26"/>
                <w:lang w:val="ru-RU"/>
              </w:rPr>
              <w:t xml:space="preserve"> </w:t>
            </w:r>
            <w:r w:rsidRPr="00AE06A1">
              <w:rPr>
                <w:lang w:val="ru-RU"/>
              </w:rPr>
              <w:t>общем</w:t>
            </w:r>
            <w:r w:rsidRPr="00AE06A1">
              <w:rPr>
                <w:spacing w:val="25"/>
                <w:lang w:val="ru-RU"/>
              </w:rPr>
              <w:t xml:space="preserve"> </w:t>
            </w:r>
            <w:r w:rsidRPr="00AE06A1">
              <w:rPr>
                <w:lang w:val="ru-RU"/>
              </w:rPr>
              <w:t>основании</w:t>
            </w:r>
            <w:r w:rsidRPr="00AE06A1">
              <w:rPr>
                <w:spacing w:val="26"/>
                <w:lang w:val="ru-RU"/>
              </w:rPr>
              <w:t xml:space="preserve"> </w:t>
            </w:r>
            <w:r w:rsidRPr="00AE06A1">
              <w:rPr>
                <w:lang w:val="ru-RU"/>
              </w:rPr>
              <w:t>для</w:t>
            </w:r>
          </w:p>
          <w:p w:rsidR="001474D1" w:rsidRDefault="001474D1" w:rsidP="00AE06A1">
            <w:pPr>
              <w:pStyle w:val="TableParagraph"/>
              <w:ind w:left="107"/>
            </w:pPr>
            <w:r>
              <w:t>сравнения</w:t>
            </w:r>
          </w:p>
        </w:tc>
        <w:tc>
          <w:tcPr>
            <w:tcW w:w="720" w:type="dxa"/>
            <w:tcBorders>
              <w:top w:val="single" w:sz="6" w:space="0" w:color="000000"/>
            </w:tcBorders>
          </w:tcPr>
          <w:p w:rsidR="001474D1" w:rsidRDefault="001474D1" w:rsidP="00AE06A1">
            <w:pPr>
              <w:pStyle w:val="TableParagraph"/>
              <w:spacing w:before="2"/>
              <w:rPr>
                <w:sz w:val="24"/>
              </w:rPr>
            </w:pPr>
          </w:p>
          <w:p w:rsidR="001474D1" w:rsidRDefault="001474D1" w:rsidP="00AE06A1">
            <w:pPr>
              <w:pStyle w:val="TableParagraph"/>
              <w:ind w:left="206"/>
            </w:pPr>
            <w:r>
              <w:t>шт.</w:t>
            </w:r>
          </w:p>
        </w:tc>
        <w:tc>
          <w:tcPr>
            <w:tcW w:w="1020" w:type="dxa"/>
            <w:tcBorders>
              <w:top w:val="single" w:sz="6" w:space="0" w:color="000000"/>
            </w:tcBorders>
          </w:tcPr>
          <w:p w:rsidR="001474D1" w:rsidRDefault="001474D1" w:rsidP="00AE06A1">
            <w:pPr>
              <w:pStyle w:val="TableParagraph"/>
              <w:spacing w:before="2"/>
              <w:rPr>
                <w:sz w:val="24"/>
              </w:rPr>
            </w:pPr>
          </w:p>
          <w:p w:rsidR="001474D1" w:rsidRDefault="001474D1" w:rsidP="00AE06A1">
            <w:pPr>
              <w:pStyle w:val="TableParagraph"/>
              <w:ind w:left="7"/>
              <w:jc w:val="center"/>
            </w:pPr>
            <w:r>
              <w:t>1</w:t>
            </w:r>
          </w:p>
        </w:tc>
        <w:tc>
          <w:tcPr>
            <w:tcW w:w="1035" w:type="dxa"/>
            <w:tcBorders>
              <w:top w:val="single" w:sz="6" w:space="0" w:color="000000"/>
            </w:tcBorders>
          </w:tcPr>
          <w:p w:rsidR="001474D1" w:rsidRDefault="001474D1" w:rsidP="00AE06A1">
            <w:pPr>
              <w:pStyle w:val="TableParagraph"/>
              <w:spacing w:line="241" w:lineRule="exact"/>
              <w:ind w:right="444"/>
              <w:jc w:val="right"/>
            </w:pPr>
            <w:r>
              <w:t>+</w:t>
            </w:r>
          </w:p>
        </w:tc>
        <w:tc>
          <w:tcPr>
            <w:tcW w:w="1006" w:type="dxa"/>
            <w:tcBorders>
              <w:top w:val="single" w:sz="6" w:space="0" w:color="000000"/>
            </w:tcBorders>
          </w:tcPr>
          <w:p w:rsidR="001474D1" w:rsidRDefault="001474D1" w:rsidP="00AE06A1">
            <w:pPr>
              <w:pStyle w:val="TableParagraph"/>
            </w:pPr>
          </w:p>
        </w:tc>
      </w:tr>
      <w:tr w:rsidR="001474D1" w:rsidTr="00AE06A1">
        <w:trPr>
          <w:trHeight w:val="582"/>
        </w:trPr>
        <w:tc>
          <w:tcPr>
            <w:tcW w:w="1385" w:type="dxa"/>
          </w:tcPr>
          <w:p w:rsidR="001474D1" w:rsidRDefault="001474D1" w:rsidP="00AE06A1">
            <w:pPr>
              <w:pStyle w:val="TableParagraph"/>
              <w:ind w:left="129"/>
            </w:pPr>
            <w:r>
              <w:t>2.3.2.2.84.</w:t>
            </w:r>
          </w:p>
        </w:tc>
        <w:tc>
          <w:tcPr>
            <w:tcW w:w="5493" w:type="dxa"/>
          </w:tcPr>
          <w:p w:rsidR="001474D1" w:rsidRPr="00AE06A1" w:rsidRDefault="001474D1" w:rsidP="00AE06A1">
            <w:pPr>
              <w:pStyle w:val="TableParagraph"/>
              <w:tabs>
                <w:tab w:val="left" w:pos="918"/>
                <w:tab w:val="left" w:pos="1343"/>
                <w:tab w:val="left" w:pos="1997"/>
                <w:tab w:val="left" w:pos="2966"/>
                <w:tab w:val="left" w:pos="4074"/>
              </w:tabs>
              <w:ind w:left="107"/>
              <w:rPr>
                <w:lang w:val="ru-RU"/>
              </w:rPr>
            </w:pPr>
            <w:r w:rsidRPr="00AE06A1">
              <w:rPr>
                <w:lang w:val="ru-RU"/>
              </w:rPr>
              <w:t>Набор</w:t>
            </w:r>
            <w:r w:rsidRPr="00AE06A1">
              <w:rPr>
                <w:lang w:val="ru-RU"/>
              </w:rPr>
              <w:tab/>
              <w:t>из</w:t>
            </w:r>
            <w:r w:rsidRPr="00AE06A1">
              <w:rPr>
                <w:lang w:val="ru-RU"/>
              </w:rPr>
              <w:tab/>
              <w:t>пяти</w:t>
            </w:r>
            <w:r w:rsidRPr="00AE06A1">
              <w:rPr>
                <w:lang w:val="ru-RU"/>
              </w:rPr>
              <w:tab/>
              <w:t>русских</w:t>
            </w:r>
            <w:r w:rsidRPr="00AE06A1">
              <w:rPr>
                <w:lang w:val="ru-RU"/>
              </w:rPr>
              <w:tab/>
              <w:t>шумовых</w:t>
            </w:r>
            <w:r w:rsidRPr="00AE06A1">
              <w:rPr>
                <w:lang w:val="ru-RU"/>
              </w:rPr>
              <w:tab/>
              <w:t>инструментов</w:t>
            </w:r>
          </w:p>
          <w:p w:rsidR="001474D1" w:rsidRDefault="001474D1" w:rsidP="00AE06A1">
            <w:pPr>
              <w:pStyle w:val="TableParagraph"/>
              <w:spacing w:before="37"/>
              <w:ind w:left="107"/>
            </w:pPr>
            <w:r>
              <w:t>(детский)</w:t>
            </w:r>
          </w:p>
        </w:tc>
        <w:tc>
          <w:tcPr>
            <w:tcW w:w="720" w:type="dxa"/>
          </w:tcPr>
          <w:p w:rsidR="001474D1" w:rsidRDefault="001474D1" w:rsidP="00AE06A1">
            <w:pPr>
              <w:pStyle w:val="TableParagraph"/>
              <w:spacing w:before="137"/>
              <w:ind w:left="206"/>
            </w:pPr>
            <w:r>
              <w:t>шт.</w:t>
            </w:r>
          </w:p>
        </w:tc>
        <w:tc>
          <w:tcPr>
            <w:tcW w:w="1020" w:type="dxa"/>
          </w:tcPr>
          <w:p w:rsidR="001474D1" w:rsidRDefault="001474D1" w:rsidP="00AE06A1">
            <w:pPr>
              <w:pStyle w:val="TableParagraph"/>
              <w:spacing w:before="137"/>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pPr>
          </w:p>
        </w:tc>
      </w:tr>
      <w:tr w:rsidR="001474D1" w:rsidTr="00AE06A1">
        <w:trPr>
          <w:trHeight w:val="580"/>
        </w:trPr>
        <w:tc>
          <w:tcPr>
            <w:tcW w:w="1385" w:type="dxa"/>
          </w:tcPr>
          <w:p w:rsidR="001474D1" w:rsidRDefault="001474D1" w:rsidP="00AE06A1">
            <w:pPr>
              <w:pStyle w:val="TableParagraph"/>
              <w:ind w:left="129"/>
            </w:pPr>
            <w:r>
              <w:t>2.3.2.2.85</w:t>
            </w:r>
          </w:p>
        </w:tc>
        <w:tc>
          <w:tcPr>
            <w:tcW w:w="5493" w:type="dxa"/>
          </w:tcPr>
          <w:p w:rsidR="001474D1" w:rsidRPr="00AE06A1" w:rsidRDefault="001474D1" w:rsidP="00AE06A1">
            <w:pPr>
              <w:pStyle w:val="TableParagraph"/>
              <w:tabs>
                <w:tab w:val="left" w:pos="1069"/>
                <w:tab w:val="left" w:pos="2747"/>
                <w:tab w:val="left" w:pos="3443"/>
                <w:tab w:val="left" w:pos="4858"/>
              </w:tabs>
              <w:ind w:left="107"/>
              <w:rPr>
                <w:lang w:val="ru-RU"/>
              </w:rPr>
            </w:pPr>
            <w:r w:rsidRPr="00AE06A1">
              <w:rPr>
                <w:lang w:val="ru-RU"/>
              </w:rPr>
              <w:t>Набор</w:t>
            </w:r>
            <w:r w:rsidRPr="00AE06A1">
              <w:rPr>
                <w:lang w:val="ru-RU"/>
              </w:rPr>
              <w:tab/>
              <w:t>инструментов</w:t>
            </w:r>
            <w:r w:rsidRPr="00AE06A1">
              <w:rPr>
                <w:lang w:val="ru-RU"/>
              </w:rPr>
              <w:tab/>
              <w:t>для</w:t>
            </w:r>
            <w:r w:rsidRPr="00AE06A1">
              <w:rPr>
                <w:lang w:val="ru-RU"/>
              </w:rPr>
              <w:tab/>
              <w:t>ремонтных</w:t>
            </w:r>
            <w:r w:rsidRPr="00AE06A1">
              <w:rPr>
                <w:lang w:val="ru-RU"/>
              </w:rPr>
              <w:tab/>
              <w:t>работ</w:t>
            </w:r>
          </w:p>
          <w:p w:rsidR="001474D1" w:rsidRPr="00AE06A1" w:rsidRDefault="001474D1" w:rsidP="00AE06A1">
            <w:pPr>
              <w:pStyle w:val="TableParagraph"/>
              <w:spacing w:before="37"/>
              <w:ind w:left="107"/>
              <w:rPr>
                <w:lang w:val="ru-RU"/>
              </w:rPr>
            </w:pPr>
            <w:r w:rsidRPr="00AE06A1">
              <w:rPr>
                <w:lang w:val="ru-RU"/>
              </w:rPr>
              <w:t>(пластмассовый)</w:t>
            </w:r>
          </w:p>
        </w:tc>
        <w:tc>
          <w:tcPr>
            <w:tcW w:w="720" w:type="dxa"/>
          </w:tcPr>
          <w:p w:rsidR="001474D1" w:rsidRDefault="001474D1" w:rsidP="00AE06A1">
            <w:pPr>
              <w:pStyle w:val="TableParagraph"/>
              <w:spacing w:before="134"/>
              <w:ind w:left="206"/>
            </w:pPr>
            <w:r>
              <w:t>шт.</w:t>
            </w:r>
          </w:p>
        </w:tc>
        <w:tc>
          <w:tcPr>
            <w:tcW w:w="1020" w:type="dxa"/>
          </w:tcPr>
          <w:p w:rsidR="001474D1" w:rsidRDefault="001474D1" w:rsidP="00AE06A1">
            <w:pPr>
              <w:pStyle w:val="TableParagraph"/>
              <w:spacing w:before="134"/>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pPr>
          </w:p>
        </w:tc>
      </w:tr>
      <w:tr w:rsidR="001474D1" w:rsidTr="00AE06A1">
        <w:trPr>
          <w:trHeight w:val="292"/>
        </w:trPr>
        <w:tc>
          <w:tcPr>
            <w:tcW w:w="1385" w:type="dxa"/>
          </w:tcPr>
          <w:p w:rsidR="001474D1" w:rsidRDefault="001474D1" w:rsidP="00AE06A1">
            <w:pPr>
              <w:pStyle w:val="TableParagraph"/>
              <w:ind w:left="129"/>
            </w:pPr>
            <w:r>
              <w:t>2.3.2.2.86.</w:t>
            </w:r>
          </w:p>
        </w:tc>
        <w:tc>
          <w:tcPr>
            <w:tcW w:w="5493" w:type="dxa"/>
          </w:tcPr>
          <w:p w:rsidR="001474D1" w:rsidRDefault="001474D1" w:rsidP="00AE06A1">
            <w:pPr>
              <w:pStyle w:val="TableParagraph"/>
              <w:ind w:left="107"/>
            </w:pPr>
            <w:r>
              <w:t>Набор</w:t>
            </w:r>
            <w:r>
              <w:rPr>
                <w:spacing w:val="-10"/>
              </w:rPr>
              <w:t xml:space="preserve"> </w:t>
            </w:r>
            <w:r>
              <w:t>кубиков</w:t>
            </w:r>
            <w:r>
              <w:rPr>
                <w:spacing w:val="-7"/>
              </w:rPr>
              <w:t xml:space="preserve"> </w:t>
            </w:r>
            <w:r>
              <w:t>среднего</w:t>
            </w:r>
            <w:r>
              <w:rPr>
                <w:spacing w:val="-7"/>
              </w:rPr>
              <w:t xml:space="preserve"> </w:t>
            </w:r>
            <w:r>
              <w:t>размера</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2.3.2.2.87.</w:t>
            </w:r>
          </w:p>
        </w:tc>
        <w:tc>
          <w:tcPr>
            <w:tcW w:w="5493" w:type="dxa"/>
          </w:tcPr>
          <w:p w:rsidR="001474D1" w:rsidRDefault="001474D1" w:rsidP="00AE06A1">
            <w:pPr>
              <w:pStyle w:val="TableParagraph"/>
              <w:ind w:left="107"/>
            </w:pPr>
            <w:r>
              <w:t>Набор</w:t>
            </w:r>
            <w:r>
              <w:rPr>
                <w:spacing w:val="-9"/>
              </w:rPr>
              <w:t xml:space="preserve"> </w:t>
            </w:r>
            <w:r>
              <w:t>кукольных</w:t>
            </w:r>
            <w:r>
              <w:rPr>
                <w:spacing w:val="-5"/>
              </w:rPr>
              <w:t xml:space="preserve"> </w:t>
            </w:r>
            <w:r>
              <w:t>постельных</w:t>
            </w:r>
            <w:r>
              <w:rPr>
                <w:spacing w:val="-5"/>
              </w:rPr>
              <w:t xml:space="preserve"> </w:t>
            </w:r>
            <w:r>
              <w:t>принадлежностей</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2</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582"/>
        </w:trPr>
        <w:tc>
          <w:tcPr>
            <w:tcW w:w="1385" w:type="dxa"/>
          </w:tcPr>
          <w:p w:rsidR="001474D1" w:rsidRDefault="001474D1" w:rsidP="00AE06A1">
            <w:pPr>
              <w:pStyle w:val="TableParagraph"/>
              <w:ind w:left="129"/>
            </w:pPr>
            <w:r>
              <w:t>2.3.2.2.88.</w:t>
            </w:r>
          </w:p>
        </w:tc>
        <w:tc>
          <w:tcPr>
            <w:tcW w:w="5493" w:type="dxa"/>
          </w:tcPr>
          <w:p w:rsidR="001474D1" w:rsidRPr="00AE06A1" w:rsidRDefault="001474D1" w:rsidP="00AE06A1">
            <w:pPr>
              <w:pStyle w:val="TableParagraph"/>
              <w:ind w:left="107"/>
              <w:rPr>
                <w:lang w:val="ru-RU"/>
              </w:rPr>
            </w:pPr>
            <w:r w:rsidRPr="00AE06A1">
              <w:rPr>
                <w:lang w:val="ru-RU"/>
              </w:rPr>
              <w:t>Набор</w:t>
            </w:r>
            <w:r w:rsidRPr="00AE06A1">
              <w:rPr>
                <w:spacing w:val="-4"/>
                <w:lang w:val="ru-RU"/>
              </w:rPr>
              <w:t xml:space="preserve"> </w:t>
            </w:r>
            <w:r w:rsidRPr="00AE06A1">
              <w:rPr>
                <w:lang w:val="ru-RU"/>
              </w:rPr>
              <w:t>машинок</w:t>
            </w:r>
            <w:r w:rsidRPr="00AE06A1">
              <w:rPr>
                <w:spacing w:val="-3"/>
                <w:lang w:val="ru-RU"/>
              </w:rPr>
              <w:t xml:space="preserve"> </w:t>
            </w:r>
            <w:r w:rsidRPr="00AE06A1">
              <w:rPr>
                <w:lang w:val="ru-RU"/>
              </w:rPr>
              <w:t>разного</w:t>
            </w:r>
            <w:r w:rsidRPr="00AE06A1">
              <w:rPr>
                <w:spacing w:val="-3"/>
                <w:lang w:val="ru-RU"/>
              </w:rPr>
              <w:t xml:space="preserve"> </w:t>
            </w:r>
            <w:r w:rsidRPr="00AE06A1">
              <w:rPr>
                <w:lang w:val="ru-RU"/>
              </w:rPr>
              <w:t>назначения,</w:t>
            </w:r>
            <w:r w:rsidRPr="00AE06A1">
              <w:rPr>
                <w:spacing w:val="-3"/>
                <w:lang w:val="ru-RU"/>
              </w:rPr>
              <w:t xml:space="preserve"> </w:t>
            </w:r>
            <w:r w:rsidRPr="00AE06A1">
              <w:rPr>
                <w:lang w:val="ru-RU"/>
              </w:rPr>
              <w:t>для</w:t>
            </w:r>
            <w:r w:rsidRPr="00AE06A1">
              <w:rPr>
                <w:spacing w:val="-4"/>
                <w:lang w:val="ru-RU"/>
              </w:rPr>
              <w:t xml:space="preserve"> </w:t>
            </w:r>
            <w:r w:rsidRPr="00AE06A1">
              <w:rPr>
                <w:lang w:val="ru-RU"/>
              </w:rPr>
              <w:t>детей</w:t>
            </w:r>
            <w:r w:rsidRPr="00AE06A1">
              <w:rPr>
                <w:spacing w:val="-3"/>
                <w:lang w:val="ru-RU"/>
              </w:rPr>
              <w:t xml:space="preserve"> </w:t>
            </w:r>
            <w:r w:rsidRPr="00AE06A1">
              <w:rPr>
                <w:lang w:val="ru-RU"/>
              </w:rPr>
              <w:t>от</w:t>
            </w:r>
            <w:r w:rsidRPr="00AE06A1">
              <w:rPr>
                <w:spacing w:val="-3"/>
                <w:lang w:val="ru-RU"/>
              </w:rPr>
              <w:t xml:space="preserve"> </w:t>
            </w:r>
            <w:r w:rsidRPr="00AE06A1">
              <w:rPr>
                <w:lang w:val="ru-RU"/>
              </w:rPr>
              <w:t>2-х</w:t>
            </w:r>
            <w:r w:rsidRPr="00AE06A1">
              <w:rPr>
                <w:spacing w:val="-3"/>
                <w:lang w:val="ru-RU"/>
              </w:rPr>
              <w:t xml:space="preserve"> </w:t>
            </w:r>
            <w:r w:rsidRPr="00AE06A1">
              <w:rPr>
                <w:lang w:val="ru-RU"/>
              </w:rPr>
              <w:t>до</w:t>
            </w:r>
          </w:p>
          <w:p w:rsidR="001474D1" w:rsidRDefault="001474D1" w:rsidP="00AE06A1">
            <w:pPr>
              <w:pStyle w:val="TableParagraph"/>
              <w:spacing w:before="37"/>
              <w:ind w:left="107"/>
            </w:pPr>
            <w:r>
              <w:t>4-х лет</w:t>
            </w:r>
          </w:p>
        </w:tc>
        <w:tc>
          <w:tcPr>
            <w:tcW w:w="720" w:type="dxa"/>
          </w:tcPr>
          <w:p w:rsidR="001474D1" w:rsidRDefault="001474D1" w:rsidP="00AE06A1">
            <w:pPr>
              <w:pStyle w:val="TableParagraph"/>
              <w:spacing w:before="137"/>
              <w:ind w:left="206"/>
            </w:pPr>
            <w:r>
              <w:t>шт.</w:t>
            </w:r>
          </w:p>
        </w:tc>
        <w:tc>
          <w:tcPr>
            <w:tcW w:w="1020" w:type="dxa"/>
          </w:tcPr>
          <w:p w:rsidR="001474D1" w:rsidRDefault="001474D1" w:rsidP="00AE06A1">
            <w:pPr>
              <w:pStyle w:val="TableParagraph"/>
              <w:spacing w:before="137"/>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pPr>
          </w:p>
        </w:tc>
      </w:tr>
      <w:tr w:rsidR="001474D1" w:rsidTr="00AE06A1">
        <w:trPr>
          <w:trHeight w:val="290"/>
        </w:trPr>
        <w:tc>
          <w:tcPr>
            <w:tcW w:w="1385" w:type="dxa"/>
          </w:tcPr>
          <w:p w:rsidR="001474D1" w:rsidRDefault="001474D1" w:rsidP="00AE06A1">
            <w:pPr>
              <w:pStyle w:val="TableParagraph"/>
              <w:spacing w:line="244" w:lineRule="exact"/>
              <w:ind w:left="129"/>
            </w:pPr>
            <w:r>
              <w:t>2.3.2.2.89.</w:t>
            </w:r>
          </w:p>
        </w:tc>
        <w:tc>
          <w:tcPr>
            <w:tcW w:w="5493" w:type="dxa"/>
          </w:tcPr>
          <w:p w:rsidR="001474D1" w:rsidRDefault="001474D1" w:rsidP="00AE06A1">
            <w:pPr>
              <w:pStyle w:val="TableParagraph"/>
              <w:spacing w:line="244" w:lineRule="exact"/>
              <w:ind w:left="107"/>
            </w:pPr>
            <w:r>
              <w:t>Набор</w:t>
            </w:r>
            <w:r>
              <w:rPr>
                <w:spacing w:val="-2"/>
              </w:rPr>
              <w:t xml:space="preserve"> </w:t>
            </w:r>
            <w:r>
              <w:t>медицинских</w:t>
            </w:r>
            <w:r>
              <w:rPr>
                <w:spacing w:val="-2"/>
              </w:rPr>
              <w:t xml:space="preserve"> </w:t>
            </w:r>
            <w:r>
              <w:t>принадлежностей</w:t>
            </w:r>
          </w:p>
        </w:tc>
        <w:tc>
          <w:tcPr>
            <w:tcW w:w="720" w:type="dxa"/>
          </w:tcPr>
          <w:p w:rsidR="001474D1" w:rsidRDefault="001474D1" w:rsidP="00AE06A1">
            <w:pPr>
              <w:pStyle w:val="TableParagraph"/>
              <w:spacing w:line="244" w:lineRule="exact"/>
              <w:ind w:left="206"/>
            </w:pPr>
            <w:r>
              <w:t>шт.</w:t>
            </w:r>
          </w:p>
        </w:tc>
        <w:tc>
          <w:tcPr>
            <w:tcW w:w="1020" w:type="dxa"/>
          </w:tcPr>
          <w:p w:rsidR="001474D1" w:rsidRDefault="001474D1" w:rsidP="00AE06A1">
            <w:pPr>
              <w:pStyle w:val="TableParagraph"/>
              <w:spacing w:line="244" w:lineRule="exact"/>
              <w:ind w:left="7"/>
              <w:jc w:val="center"/>
            </w:pPr>
            <w:r>
              <w:t>1</w:t>
            </w:r>
          </w:p>
        </w:tc>
        <w:tc>
          <w:tcPr>
            <w:tcW w:w="1035" w:type="dxa"/>
          </w:tcPr>
          <w:p w:rsidR="001474D1" w:rsidRDefault="001474D1" w:rsidP="00AE06A1">
            <w:pPr>
              <w:pStyle w:val="TableParagraph"/>
              <w:spacing w:line="244" w:lineRule="exact"/>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2.3.2.2.90.</w:t>
            </w:r>
          </w:p>
        </w:tc>
        <w:tc>
          <w:tcPr>
            <w:tcW w:w="5493" w:type="dxa"/>
          </w:tcPr>
          <w:p w:rsidR="001474D1" w:rsidRPr="00AE06A1" w:rsidRDefault="001474D1" w:rsidP="00AE06A1">
            <w:pPr>
              <w:pStyle w:val="TableParagraph"/>
              <w:ind w:left="107"/>
              <w:rPr>
                <w:lang w:val="ru-RU"/>
              </w:rPr>
            </w:pPr>
            <w:r w:rsidRPr="00AE06A1">
              <w:rPr>
                <w:lang w:val="ru-RU"/>
              </w:rPr>
              <w:t>Набор</w:t>
            </w:r>
            <w:r w:rsidRPr="00AE06A1">
              <w:rPr>
                <w:spacing w:val="-5"/>
                <w:lang w:val="ru-RU"/>
              </w:rPr>
              <w:t xml:space="preserve"> </w:t>
            </w:r>
            <w:r w:rsidRPr="00AE06A1">
              <w:rPr>
                <w:lang w:val="ru-RU"/>
              </w:rPr>
              <w:t>муляжей</w:t>
            </w:r>
            <w:r w:rsidRPr="00AE06A1">
              <w:rPr>
                <w:spacing w:val="-6"/>
                <w:lang w:val="ru-RU"/>
              </w:rPr>
              <w:t xml:space="preserve"> </w:t>
            </w:r>
            <w:r w:rsidRPr="00AE06A1">
              <w:rPr>
                <w:lang w:val="ru-RU"/>
              </w:rPr>
              <w:t>овощей</w:t>
            </w:r>
            <w:r w:rsidRPr="00AE06A1">
              <w:rPr>
                <w:spacing w:val="-4"/>
                <w:lang w:val="ru-RU"/>
              </w:rPr>
              <w:t xml:space="preserve"> </w:t>
            </w:r>
            <w:r w:rsidRPr="00AE06A1">
              <w:rPr>
                <w:lang w:val="ru-RU"/>
              </w:rPr>
              <w:t>и</w:t>
            </w:r>
            <w:r w:rsidRPr="00AE06A1">
              <w:rPr>
                <w:spacing w:val="-8"/>
                <w:lang w:val="ru-RU"/>
              </w:rPr>
              <w:t xml:space="preserve"> </w:t>
            </w:r>
            <w:r w:rsidRPr="00AE06A1">
              <w:rPr>
                <w:lang w:val="ru-RU"/>
              </w:rPr>
              <w:t>фруктов</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2"/>
        </w:trPr>
        <w:tc>
          <w:tcPr>
            <w:tcW w:w="1385" w:type="dxa"/>
          </w:tcPr>
          <w:p w:rsidR="001474D1" w:rsidRDefault="001474D1" w:rsidP="00AE06A1">
            <w:pPr>
              <w:pStyle w:val="TableParagraph"/>
              <w:ind w:left="129"/>
            </w:pPr>
            <w:r>
              <w:t>2.3.2.2.91.</w:t>
            </w:r>
          </w:p>
        </w:tc>
        <w:tc>
          <w:tcPr>
            <w:tcW w:w="5493" w:type="dxa"/>
          </w:tcPr>
          <w:p w:rsidR="001474D1" w:rsidRDefault="001474D1" w:rsidP="00AE06A1">
            <w:pPr>
              <w:pStyle w:val="TableParagraph"/>
              <w:ind w:left="107"/>
            </w:pPr>
            <w:r>
              <w:t>Набор</w:t>
            </w:r>
            <w:r>
              <w:rPr>
                <w:spacing w:val="-7"/>
              </w:rPr>
              <w:t xml:space="preserve"> </w:t>
            </w:r>
            <w:r>
              <w:t>мягких</w:t>
            </w:r>
            <w:r>
              <w:rPr>
                <w:spacing w:val="-6"/>
              </w:rPr>
              <w:t xml:space="preserve"> </w:t>
            </w:r>
            <w:r>
              <w:t>модулей</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2.3.2.2.92.</w:t>
            </w:r>
          </w:p>
        </w:tc>
        <w:tc>
          <w:tcPr>
            <w:tcW w:w="5493" w:type="dxa"/>
          </w:tcPr>
          <w:p w:rsidR="001474D1" w:rsidRPr="00AE06A1" w:rsidRDefault="001474D1" w:rsidP="00AE06A1">
            <w:pPr>
              <w:pStyle w:val="TableParagraph"/>
              <w:ind w:left="107"/>
              <w:rPr>
                <w:lang w:val="ru-RU"/>
              </w:rPr>
            </w:pPr>
            <w:r w:rsidRPr="00AE06A1">
              <w:rPr>
                <w:lang w:val="ru-RU"/>
              </w:rPr>
              <w:t>Набор</w:t>
            </w:r>
            <w:r w:rsidRPr="00AE06A1">
              <w:rPr>
                <w:spacing w:val="-3"/>
                <w:lang w:val="ru-RU"/>
              </w:rPr>
              <w:t xml:space="preserve"> </w:t>
            </w:r>
            <w:r w:rsidRPr="00AE06A1">
              <w:rPr>
                <w:lang w:val="ru-RU"/>
              </w:rPr>
              <w:t>мячей</w:t>
            </w:r>
            <w:r w:rsidRPr="00AE06A1">
              <w:rPr>
                <w:spacing w:val="-2"/>
                <w:lang w:val="ru-RU"/>
              </w:rPr>
              <w:t xml:space="preserve"> </w:t>
            </w:r>
            <w:r w:rsidRPr="00AE06A1">
              <w:rPr>
                <w:lang w:val="ru-RU"/>
              </w:rPr>
              <w:t>(разного</w:t>
            </w:r>
            <w:r w:rsidRPr="00AE06A1">
              <w:rPr>
                <w:spacing w:val="-2"/>
                <w:lang w:val="ru-RU"/>
              </w:rPr>
              <w:t xml:space="preserve"> </w:t>
            </w:r>
            <w:r w:rsidRPr="00AE06A1">
              <w:rPr>
                <w:lang w:val="ru-RU"/>
              </w:rPr>
              <w:t>размера,</w:t>
            </w:r>
            <w:r w:rsidRPr="00AE06A1">
              <w:rPr>
                <w:spacing w:val="-3"/>
                <w:lang w:val="ru-RU"/>
              </w:rPr>
              <w:t xml:space="preserve"> </w:t>
            </w:r>
            <w:r w:rsidRPr="00AE06A1">
              <w:rPr>
                <w:lang w:val="ru-RU"/>
              </w:rPr>
              <w:t>резина)</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582"/>
        </w:trPr>
        <w:tc>
          <w:tcPr>
            <w:tcW w:w="1385" w:type="dxa"/>
          </w:tcPr>
          <w:p w:rsidR="001474D1" w:rsidRDefault="001474D1" w:rsidP="00AE06A1">
            <w:pPr>
              <w:pStyle w:val="TableParagraph"/>
              <w:ind w:left="129"/>
            </w:pPr>
            <w:r>
              <w:t>2.3.2.2.93.</w:t>
            </w:r>
          </w:p>
        </w:tc>
        <w:tc>
          <w:tcPr>
            <w:tcW w:w="5493" w:type="dxa"/>
          </w:tcPr>
          <w:p w:rsidR="001474D1" w:rsidRPr="00AE06A1" w:rsidRDefault="001474D1" w:rsidP="00AE06A1">
            <w:pPr>
              <w:pStyle w:val="TableParagraph"/>
              <w:ind w:left="107"/>
              <w:rPr>
                <w:lang w:val="ru-RU"/>
              </w:rPr>
            </w:pPr>
            <w:r w:rsidRPr="00AE06A1">
              <w:rPr>
                <w:lang w:val="ru-RU"/>
              </w:rPr>
              <w:t>Набор</w:t>
            </w:r>
            <w:r w:rsidRPr="00AE06A1">
              <w:rPr>
                <w:spacing w:val="32"/>
                <w:lang w:val="ru-RU"/>
              </w:rPr>
              <w:t xml:space="preserve"> </w:t>
            </w:r>
            <w:r w:rsidRPr="00AE06A1">
              <w:rPr>
                <w:lang w:val="ru-RU"/>
              </w:rPr>
              <w:t>объемных</w:t>
            </w:r>
            <w:r w:rsidRPr="00AE06A1">
              <w:rPr>
                <w:spacing w:val="33"/>
                <w:lang w:val="ru-RU"/>
              </w:rPr>
              <w:t xml:space="preserve"> </w:t>
            </w:r>
            <w:r w:rsidRPr="00AE06A1">
              <w:rPr>
                <w:lang w:val="ru-RU"/>
              </w:rPr>
              <w:t>тел</w:t>
            </w:r>
            <w:r w:rsidRPr="00AE06A1">
              <w:rPr>
                <w:spacing w:val="30"/>
                <w:lang w:val="ru-RU"/>
              </w:rPr>
              <w:t xml:space="preserve"> </w:t>
            </w:r>
            <w:r w:rsidRPr="00AE06A1">
              <w:rPr>
                <w:lang w:val="ru-RU"/>
              </w:rPr>
              <w:t>(кубы,</w:t>
            </w:r>
            <w:r w:rsidRPr="00AE06A1">
              <w:rPr>
                <w:spacing w:val="32"/>
                <w:lang w:val="ru-RU"/>
              </w:rPr>
              <w:t xml:space="preserve"> </w:t>
            </w:r>
            <w:r w:rsidRPr="00AE06A1">
              <w:rPr>
                <w:lang w:val="ru-RU"/>
              </w:rPr>
              <w:t>цилиндры,</w:t>
            </w:r>
            <w:r w:rsidRPr="00AE06A1">
              <w:rPr>
                <w:spacing w:val="33"/>
                <w:lang w:val="ru-RU"/>
              </w:rPr>
              <w:t xml:space="preserve"> </w:t>
            </w:r>
            <w:r w:rsidRPr="00AE06A1">
              <w:rPr>
                <w:lang w:val="ru-RU"/>
              </w:rPr>
              <w:t>бруски,</w:t>
            </w:r>
            <w:r w:rsidRPr="00AE06A1">
              <w:rPr>
                <w:spacing w:val="30"/>
                <w:lang w:val="ru-RU"/>
              </w:rPr>
              <w:t xml:space="preserve"> </w:t>
            </w:r>
            <w:r w:rsidRPr="00AE06A1">
              <w:rPr>
                <w:lang w:val="ru-RU"/>
              </w:rPr>
              <w:t>шары,</w:t>
            </w:r>
          </w:p>
          <w:p w:rsidR="001474D1" w:rsidRDefault="001474D1" w:rsidP="00AE06A1">
            <w:pPr>
              <w:pStyle w:val="TableParagraph"/>
              <w:spacing w:before="37"/>
              <w:ind w:left="107"/>
            </w:pPr>
            <w:r>
              <w:t>диски)</w:t>
            </w:r>
          </w:p>
        </w:tc>
        <w:tc>
          <w:tcPr>
            <w:tcW w:w="720" w:type="dxa"/>
          </w:tcPr>
          <w:p w:rsidR="001474D1" w:rsidRDefault="001474D1" w:rsidP="00AE06A1">
            <w:pPr>
              <w:pStyle w:val="TableParagraph"/>
              <w:spacing w:before="137"/>
              <w:ind w:left="206"/>
            </w:pPr>
            <w:r>
              <w:t>шт.</w:t>
            </w:r>
          </w:p>
        </w:tc>
        <w:tc>
          <w:tcPr>
            <w:tcW w:w="1020" w:type="dxa"/>
          </w:tcPr>
          <w:p w:rsidR="001474D1" w:rsidRDefault="001474D1" w:rsidP="00AE06A1">
            <w:pPr>
              <w:pStyle w:val="TableParagraph"/>
              <w:spacing w:before="137"/>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pPr>
          </w:p>
        </w:tc>
      </w:tr>
      <w:tr w:rsidR="001474D1" w:rsidTr="00AE06A1">
        <w:trPr>
          <w:trHeight w:val="580"/>
        </w:trPr>
        <w:tc>
          <w:tcPr>
            <w:tcW w:w="1385" w:type="dxa"/>
          </w:tcPr>
          <w:p w:rsidR="001474D1" w:rsidRDefault="001474D1" w:rsidP="00AE06A1">
            <w:pPr>
              <w:pStyle w:val="TableParagraph"/>
              <w:ind w:left="129"/>
            </w:pPr>
            <w:r>
              <w:t>2.3.2.2.94.</w:t>
            </w:r>
          </w:p>
        </w:tc>
        <w:tc>
          <w:tcPr>
            <w:tcW w:w="5493" w:type="dxa"/>
          </w:tcPr>
          <w:p w:rsidR="001474D1" w:rsidRPr="00AE06A1" w:rsidRDefault="001474D1" w:rsidP="00AE06A1">
            <w:pPr>
              <w:pStyle w:val="TableParagraph"/>
              <w:ind w:left="107"/>
              <w:rPr>
                <w:lang w:val="ru-RU"/>
              </w:rPr>
            </w:pPr>
            <w:r w:rsidRPr="00AE06A1">
              <w:rPr>
                <w:lang w:val="ru-RU"/>
              </w:rPr>
              <w:t>Набор</w:t>
            </w:r>
            <w:r w:rsidRPr="00AE06A1">
              <w:rPr>
                <w:spacing w:val="51"/>
                <w:lang w:val="ru-RU"/>
              </w:rPr>
              <w:t xml:space="preserve"> </w:t>
            </w:r>
            <w:r w:rsidRPr="00AE06A1">
              <w:rPr>
                <w:lang w:val="ru-RU"/>
              </w:rPr>
              <w:t>объемных</w:t>
            </w:r>
            <w:r w:rsidRPr="00AE06A1">
              <w:rPr>
                <w:spacing w:val="49"/>
                <w:lang w:val="ru-RU"/>
              </w:rPr>
              <w:t xml:space="preserve"> </w:t>
            </w:r>
            <w:r w:rsidRPr="00AE06A1">
              <w:rPr>
                <w:lang w:val="ru-RU"/>
              </w:rPr>
              <w:t>элементов</w:t>
            </w:r>
            <w:r w:rsidRPr="00AE06A1">
              <w:rPr>
                <w:spacing w:val="50"/>
                <w:lang w:val="ru-RU"/>
              </w:rPr>
              <w:t xml:space="preserve"> </w:t>
            </w:r>
            <w:r w:rsidRPr="00AE06A1">
              <w:rPr>
                <w:lang w:val="ru-RU"/>
              </w:rPr>
              <w:t>для</w:t>
            </w:r>
            <w:r w:rsidRPr="00AE06A1">
              <w:rPr>
                <w:spacing w:val="51"/>
                <w:lang w:val="ru-RU"/>
              </w:rPr>
              <w:t xml:space="preserve"> </w:t>
            </w:r>
            <w:r w:rsidRPr="00AE06A1">
              <w:rPr>
                <w:lang w:val="ru-RU"/>
              </w:rPr>
              <w:t>установки</w:t>
            </w:r>
            <w:r w:rsidRPr="00AE06A1">
              <w:rPr>
                <w:spacing w:val="49"/>
                <w:lang w:val="ru-RU"/>
              </w:rPr>
              <w:t xml:space="preserve"> </w:t>
            </w:r>
            <w:r w:rsidRPr="00AE06A1">
              <w:rPr>
                <w:lang w:val="ru-RU"/>
              </w:rPr>
              <w:t>на</w:t>
            </w:r>
            <w:r w:rsidRPr="00AE06A1">
              <w:rPr>
                <w:spacing w:val="49"/>
                <w:lang w:val="ru-RU"/>
              </w:rPr>
              <w:t xml:space="preserve"> </w:t>
            </w:r>
            <w:r w:rsidRPr="00AE06A1">
              <w:rPr>
                <w:lang w:val="ru-RU"/>
              </w:rPr>
              <w:t>голову</w:t>
            </w:r>
          </w:p>
          <w:p w:rsidR="001474D1" w:rsidRDefault="001474D1" w:rsidP="00AE06A1">
            <w:pPr>
              <w:pStyle w:val="TableParagraph"/>
              <w:spacing w:before="37"/>
              <w:ind w:left="107"/>
            </w:pPr>
            <w:r>
              <w:t>для</w:t>
            </w:r>
            <w:r>
              <w:rPr>
                <w:spacing w:val="-2"/>
              </w:rPr>
              <w:t xml:space="preserve"> </w:t>
            </w:r>
            <w:r>
              <w:t>упражнений</w:t>
            </w:r>
            <w:r>
              <w:rPr>
                <w:spacing w:val="-2"/>
              </w:rPr>
              <w:t xml:space="preserve"> </w:t>
            </w:r>
            <w:r>
              <w:t>на</w:t>
            </w:r>
            <w:r>
              <w:rPr>
                <w:spacing w:val="-4"/>
              </w:rPr>
              <w:t xml:space="preserve"> </w:t>
            </w:r>
            <w:r>
              <w:t>балансировку</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spacing w:before="134"/>
              <w:ind w:left="7"/>
              <w:jc w:val="center"/>
            </w:pPr>
            <w:r>
              <w:t>1</w:t>
            </w:r>
          </w:p>
        </w:tc>
        <w:tc>
          <w:tcPr>
            <w:tcW w:w="1035" w:type="dxa"/>
          </w:tcPr>
          <w:p w:rsidR="001474D1" w:rsidRDefault="001474D1" w:rsidP="00AE06A1">
            <w:pPr>
              <w:pStyle w:val="TableParagraph"/>
            </w:pPr>
          </w:p>
        </w:tc>
        <w:tc>
          <w:tcPr>
            <w:tcW w:w="1006" w:type="dxa"/>
          </w:tcPr>
          <w:p w:rsidR="001474D1" w:rsidRDefault="001474D1" w:rsidP="00AE06A1">
            <w:pPr>
              <w:pStyle w:val="TableParagraph"/>
              <w:ind w:left="6"/>
              <w:jc w:val="center"/>
            </w:pPr>
            <w:r>
              <w:t>+</w:t>
            </w:r>
          </w:p>
        </w:tc>
      </w:tr>
      <w:tr w:rsidR="001474D1" w:rsidTr="00AE06A1">
        <w:trPr>
          <w:trHeight w:val="292"/>
        </w:trPr>
        <w:tc>
          <w:tcPr>
            <w:tcW w:w="1385" w:type="dxa"/>
          </w:tcPr>
          <w:p w:rsidR="001474D1" w:rsidRDefault="001474D1" w:rsidP="00AE06A1">
            <w:pPr>
              <w:pStyle w:val="TableParagraph"/>
              <w:ind w:left="129"/>
            </w:pPr>
            <w:r>
              <w:t>2.3.2.2.95.</w:t>
            </w:r>
          </w:p>
        </w:tc>
        <w:tc>
          <w:tcPr>
            <w:tcW w:w="5493" w:type="dxa"/>
          </w:tcPr>
          <w:p w:rsidR="001474D1" w:rsidRDefault="001474D1" w:rsidP="00AE06A1">
            <w:pPr>
              <w:pStyle w:val="TableParagraph"/>
              <w:ind w:left="107"/>
            </w:pPr>
            <w:r>
              <w:t>Набор</w:t>
            </w:r>
            <w:r>
              <w:rPr>
                <w:spacing w:val="-5"/>
              </w:rPr>
              <w:t xml:space="preserve"> </w:t>
            </w:r>
            <w:r>
              <w:t>пазлов</w:t>
            </w:r>
            <w:r>
              <w:rPr>
                <w:spacing w:val="-8"/>
              </w:rPr>
              <w:t xml:space="preserve"> </w:t>
            </w:r>
            <w:r>
              <w:t>–</w:t>
            </w:r>
            <w:r>
              <w:rPr>
                <w:spacing w:val="-4"/>
              </w:rPr>
              <w:t xml:space="preserve"> </w:t>
            </w:r>
            <w:r>
              <w:t>комплект</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2.3.2.2.96.</w:t>
            </w:r>
          </w:p>
        </w:tc>
        <w:tc>
          <w:tcPr>
            <w:tcW w:w="5493" w:type="dxa"/>
          </w:tcPr>
          <w:p w:rsidR="001474D1" w:rsidRDefault="001474D1" w:rsidP="00AE06A1">
            <w:pPr>
              <w:pStyle w:val="TableParagraph"/>
              <w:ind w:left="107"/>
            </w:pPr>
            <w:r>
              <w:t>Набор</w:t>
            </w:r>
            <w:r>
              <w:rPr>
                <w:spacing w:val="-6"/>
              </w:rPr>
              <w:t xml:space="preserve"> </w:t>
            </w:r>
            <w:r>
              <w:t>парикмахера</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2.3.2.2.97.</w:t>
            </w:r>
          </w:p>
        </w:tc>
        <w:tc>
          <w:tcPr>
            <w:tcW w:w="5493" w:type="dxa"/>
          </w:tcPr>
          <w:p w:rsidR="001474D1" w:rsidRPr="00AE06A1" w:rsidRDefault="001474D1" w:rsidP="00AE06A1">
            <w:pPr>
              <w:pStyle w:val="TableParagraph"/>
              <w:ind w:left="107"/>
              <w:rPr>
                <w:lang w:val="ru-RU"/>
              </w:rPr>
            </w:pPr>
            <w:r w:rsidRPr="00AE06A1">
              <w:rPr>
                <w:lang w:val="ru-RU"/>
              </w:rPr>
              <w:t>Набор</w:t>
            </w:r>
            <w:r w:rsidRPr="00AE06A1">
              <w:rPr>
                <w:spacing w:val="-5"/>
                <w:lang w:val="ru-RU"/>
              </w:rPr>
              <w:t xml:space="preserve"> </w:t>
            </w:r>
            <w:r w:rsidRPr="00AE06A1">
              <w:rPr>
                <w:lang w:val="ru-RU"/>
              </w:rPr>
              <w:t>разноцветных</w:t>
            </w:r>
            <w:r w:rsidRPr="00AE06A1">
              <w:rPr>
                <w:spacing w:val="-8"/>
                <w:lang w:val="ru-RU"/>
              </w:rPr>
              <w:t xml:space="preserve"> </w:t>
            </w:r>
            <w:r w:rsidRPr="00AE06A1">
              <w:rPr>
                <w:lang w:val="ru-RU"/>
              </w:rPr>
              <w:t>кеглей</w:t>
            </w:r>
            <w:r w:rsidRPr="00AE06A1">
              <w:rPr>
                <w:spacing w:val="-5"/>
                <w:lang w:val="ru-RU"/>
              </w:rPr>
              <w:t xml:space="preserve"> </w:t>
            </w:r>
            <w:r w:rsidRPr="00AE06A1">
              <w:rPr>
                <w:lang w:val="ru-RU"/>
              </w:rPr>
              <w:t>с</w:t>
            </w:r>
            <w:r w:rsidRPr="00AE06A1">
              <w:rPr>
                <w:spacing w:val="-4"/>
                <w:lang w:val="ru-RU"/>
              </w:rPr>
              <w:t xml:space="preserve"> </w:t>
            </w:r>
            <w:r w:rsidRPr="00AE06A1">
              <w:rPr>
                <w:lang w:val="ru-RU"/>
              </w:rPr>
              <w:t>мячом</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583"/>
        </w:trPr>
        <w:tc>
          <w:tcPr>
            <w:tcW w:w="1385" w:type="dxa"/>
          </w:tcPr>
          <w:p w:rsidR="001474D1" w:rsidRDefault="001474D1" w:rsidP="00AE06A1">
            <w:pPr>
              <w:pStyle w:val="TableParagraph"/>
              <w:spacing w:line="246" w:lineRule="exact"/>
              <w:ind w:left="129"/>
            </w:pPr>
            <w:r>
              <w:t>2.3.2.2.98.</w:t>
            </w:r>
          </w:p>
        </w:tc>
        <w:tc>
          <w:tcPr>
            <w:tcW w:w="5493" w:type="dxa"/>
          </w:tcPr>
          <w:p w:rsidR="001474D1" w:rsidRPr="00AE06A1" w:rsidRDefault="001474D1" w:rsidP="00AE06A1">
            <w:pPr>
              <w:pStyle w:val="TableParagraph"/>
              <w:spacing w:line="246" w:lineRule="exact"/>
              <w:ind w:left="107"/>
              <w:rPr>
                <w:lang w:val="ru-RU"/>
              </w:rPr>
            </w:pPr>
            <w:r w:rsidRPr="00AE06A1">
              <w:rPr>
                <w:lang w:val="ru-RU"/>
              </w:rPr>
              <w:t>Набор</w:t>
            </w:r>
            <w:r w:rsidRPr="00AE06A1">
              <w:rPr>
                <w:spacing w:val="71"/>
                <w:lang w:val="ru-RU"/>
              </w:rPr>
              <w:t xml:space="preserve"> </w:t>
            </w:r>
            <w:r w:rsidRPr="00AE06A1">
              <w:rPr>
                <w:lang w:val="ru-RU"/>
              </w:rPr>
              <w:t xml:space="preserve">разрезных  </w:t>
            </w:r>
            <w:r w:rsidRPr="00AE06A1">
              <w:rPr>
                <w:spacing w:val="15"/>
                <w:lang w:val="ru-RU"/>
              </w:rPr>
              <w:t xml:space="preserve"> </w:t>
            </w:r>
            <w:r w:rsidRPr="00AE06A1">
              <w:rPr>
                <w:lang w:val="ru-RU"/>
              </w:rPr>
              <w:t xml:space="preserve">овощей  </w:t>
            </w:r>
            <w:r w:rsidRPr="00AE06A1">
              <w:rPr>
                <w:spacing w:val="15"/>
                <w:lang w:val="ru-RU"/>
              </w:rPr>
              <w:t xml:space="preserve"> </w:t>
            </w:r>
            <w:r w:rsidRPr="00AE06A1">
              <w:rPr>
                <w:lang w:val="ru-RU"/>
              </w:rPr>
              <w:t xml:space="preserve">и  </w:t>
            </w:r>
            <w:r w:rsidRPr="00AE06A1">
              <w:rPr>
                <w:spacing w:val="15"/>
                <w:lang w:val="ru-RU"/>
              </w:rPr>
              <w:t xml:space="preserve"> </w:t>
            </w:r>
            <w:r w:rsidRPr="00AE06A1">
              <w:rPr>
                <w:lang w:val="ru-RU"/>
              </w:rPr>
              <w:t xml:space="preserve">фруктов  </w:t>
            </w:r>
            <w:r w:rsidRPr="00AE06A1">
              <w:rPr>
                <w:spacing w:val="14"/>
                <w:lang w:val="ru-RU"/>
              </w:rPr>
              <w:t xml:space="preserve"> </w:t>
            </w:r>
            <w:r w:rsidRPr="00AE06A1">
              <w:rPr>
                <w:lang w:val="ru-RU"/>
              </w:rPr>
              <w:t xml:space="preserve">с  </w:t>
            </w:r>
            <w:r w:rsidRPr="00AE06A1">
              <w:rPr>
                <w:spacing w:val="16"/>
                <w:lang w:val="ru-RU"/>
              </w:rPr>
              <w:t xml:space="preserve"> </w:t>
            </w:r>
            <w:r w:rsidRPr="00AE06A1">
              <w:rPr>
                <w:lang w:val="ru-RU"/>
              </w:rPr>
              <w:t xml:space="preserve">ножом  </w:t>
            </w:r>
            <w:r w:rsidRPr="00AE06A1">
              <w:rPr>
                <w:spacing w:val="15"/>
                <w:lang w:val="ru-RU"/>
              </w:rPr>
              <w:t xml:space="preserve"> </w:t>
            </w:r>
            <w:r w:rsidRPr="00AE06A1">
              <w:rPr>
                <w:lang w:val="ru-RU"/>
              </w:rPr>
              <w:t>и</w:t>
            </w:r>
          </w:p>
          <w:p w:rsidR="001474D1" w:rsidRDefault="001474D1" w:rsidP="00AE06A1">
            <w:pPr>
              <w:pStyle w:val="TableParagraph"/>
              <w:spacing w:before="38"/>
              <w:ind w:left="107"/>
            </w:pPr>
            <w:r>
              <w:t>разделочной</w:t>
            </w:r>
            <w:r>
              <w:rPr>
                <w:spacing w:val="-10"/>
              </w:rPr>
              <w:t xml:space="preserve"> </w:t>
            </w:r>
            <w:r>
              <w:t>доской</w:t>
            </w:r>
          </w:p>
        </w:tc>
        <w:tc>
          <w:tcPr>
            <w:tcW w:w="720" w:type="dxa"/>
          </w:tcPr>
          <w:p w:rsidR="001474D1" w:rsidRDefault="001474D1" w:rsidP="00AE06A1">
            <w:pPr>
              <w:pStyle w:val="TableParagraph"/>
              <w:spacing w:before="137"/>
              <w:ind w:left="206"/>
            </w:pPr>
            <w:r>
              <w:t>шт.</w:t>
            </w:r>
          </w:p>
        </w:tc>
        <w:tc>
          <w:tcPr>
            <w:tcW w:w="1020" w:type="dxa"/>
          </w:tcPr>
          <w:p w:rsidR="001474D1" w:rsidRDefault="001474D1" w:rsidP="00AE06A1">
            <w:pPr>
              <w:pStyle w:val="TableParagraph"/>
              <w:spacing w:before="137"/>
              <w:ind w:left="7"/>
              <w:jc w:val="center"/>
            </w:pPr>
            <w:r>
              <w:t>1</w:t>
            </w:r>
          </w:p>
        </w:tc>
        <w:tc>
          <w:tcPr>
            <w:tcW w:w="1035" w:type="dxa"/>
          </w:tcPr>
          <w:p w:rsidR="001474D1" w:rsidRDefault="001474D1" w:rsidP="00AE06A1">
            <w:pPr>
              <w:pStyle w:val="TableParagraph"/>
            </w:pPr>
          </w:p>
        </w:tc>
        <w:tc>
          <w:tcPr>
            <w:tcW w:w="1006" w:type="dxa"/>
          </w:tcPr>
          <w:p w:rsidR="001474D1" w:rsidRDefault="001474D1" w:rsidP="00AE06A1">
            <w:pPr>
              <w:pStyle w:val="TableParagraph"/>
              <w:spacing w:line="246" w:lineRule="exact"/>
              <w:ind w:left="6"/>
              <w:jc w:val="center"/>
            </w:pPr>
            <w:r>
              <w:t>+</w:t>
            </w:r>
          </w:p>
        </w:tc>
      </w:tr>
      <w:tr w:rsidR="001474D1" w:rsidTr="00AE06A1">
        <w:trPr>
          <w:trHeight w:val="290"/>
        </w:trPr>
        <w:tc>
          <w:tcPr>
            <w:tcW w:w="1385" w:type="dxa"/>
          </w:tcPr>
          <w:p w:rsidR="001474D1" w:rsidRDefault="001474D1" w:rsidP="00AE06A1">
            <w:pPr>
              <w:pStyle w:val="TableParagraph"/>
              <w:ind w:left="129"/>
            </w:pPr>
            <w:r>
              <w:t>2.3.2.2.99.</w:t>
            </w:r>
          </w:p>
        </w:tc>
        <w:tc>
          <w:tcPr>
            <w:tcW w:w="5493" w:type="dxa"/>
          </w:tcPr>
          <w:p w:rsidR="001474D1" w:rsidRPr="00AE06A1" w:rsidRDefault="001474D1" w:rsidP="00AE06A1">
            <w:pPr>
              <w:pStyle w:val="TableParagraph"/>
              <w:ind w:left="107"/>
              <w:rPr>
                <w:lang w:val="ru-RU"/>
              </w:rPr>
            </w:pPr>
            <w:r w:rsidRPr="00AE06A1">
              <w:rPr>
                <w:lang w:val="ru-RU"/>
              </w:rPr>
              <w:t>Набор</w:t>
            </w:r>
            <w:r w:rsidRPr="00AE06A1">
              <w:rPr>
                <w:spacing w:val="-6"/>
                <w:lang w:val="ru-RU"/>
              </w:rPr>
              <w:t xml:space="preserve"> </w:t>
            </w:r>
            <w:r w:rsidRPr="00AE06A1">
              <w:rPr>
                <w:lang w:val="ru-RU"/>
              </w:rPr>
              <w:t>репродукций</w:t>
            </w:r>
            <w:r w:rsidRPr="00AE06A1">
              <w:rPr>
                <w:spacing w:val="-5"/>
                <w:lang w:val="ru-RU"/>
              </w:rPr>
              <w:t xml:space="preserve"> </w:t>
            </w:r>
            <w:r w:rsidRPr="00AE06A1">
              <w:rPr>
                <w:lang w:val="ru-RU"/>
              </w:rPr>
              <w:t>картин</w:t>
            </w:r>
            <w:r w:rsidRPr="00AE06A1">
              <w:rPr>
                <w:spacing w:val="-5"/>
                <w:lang w:val="ru-RU"/>
              </w:rPr>
              <w:t xml:space="preserve"> </w:t>
            </w:r>
            <w:r w:rsidRPr="00AE06A1">
              <w:rPr>
                <w:lang w:val="ru-RU"/>
              </w:rPr>
              <w:t>о</w:t>
            </w:r>
            <w:r w:rsidRPr="00AE06A1">
              <w:rPr>
                <w:spacing w:val="-5"/>
                <w:lang w:val="ru-RU"/>
              </w:rPr>
              <w:t xml:space="preserve"> </w:t>
            </w:r>
            <w:r w:rsidRPr="00AE06A1">
              <w:rPr>
                <w:lang w:val="ru-RU"/>
              </w:rPr>
              <w:t>природе</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2"/>
        </w:trPr>
        <w:tc>
          <w:tcPr>
            <w:tcW w:w="1385" w:type="dxa"/>
          </w:tcPr>
          <w:p w:rsidR="001474D1" w:rsidRDefault="001474D1" w:rsidP="00AE06A1">
            <w:pPr>
              <w:pStyle w:val="TableParagraph"/>
              <w:spacing w:line="246" w:lineRule="exact"/>
              <w:ind w:left="129"/>
            </w:pPr>
            <w:r>
              <w:t>2.3.2.2.100.</w:t>
            </w:r>
          </w:p>
        </w:tc>
        <w:tc>
          <w:tcPr>
            <w:tcW w:w="5493" w:type="dxa"/>
          </w:tcPr>
          <w:p w:rsidR="001474D1" w:rsidRDefault="001474D1" w:rsidP="00AE06A1">
            <w:pPr>
              <w:pStyle w:val="TableParagraph"/>
              <w:spacing w:line="246" w:lineRule="exact"/>
              <w:ind w:left="107"/>
            </w:pPr>
            <w:r>
              <w:t>Набор</w:t>
            </w:r>
            <w:r>
              <w:rPr>
                <w:spacing w:val="-7"/>
              </w:rPr>
              <w:t xml:space="preserve"> </w:t>
            </w:r>
            <w:r>
              <w:t>самолетов</w:t>
            </w:r>
            <w:r>
              <w:rPr>
                <w:spacing w:val="-7"/>
              </w:rPr>
              <w:t xml:space="preserve"> </w:t>
            </w:r>
            <w:r>
              <w:t>(мелкого</w:t>
            </w:r>
            <w:r>
              <w:rPr>
                <w:spacing w:val="-6"/>
              </w:rPr>
              <w:t xml:space="preserve"> </w:t>
            </w:r>
            <w:r>
              <w:t>размера)</w:t>
            </w:r>
          </w:p>
        </w:tc>
        <w:tc>
          <w:tcPr>
            <w:tcW w:w="720" w:type="dxa"/>
          </w:tcPr>
          <w:p w:rsidR="001474D1" w:rsidRDefault="001474D1" w:rsidP="00AE06A1">
            <w:pPr>
              <w:pStyle w:val="TableParagraph"/>
              <w:spacing w:line="246" w:lineRule="exact"/>
              <w:ind w:left="206"/>
            </w:pPr>
            <w:r>
              <w:t>шт.</w:t>
            </w:r>
          </w:p>
        </w:tc>
        <w:tc>
          <w:tcPr>
            <w:tcW w:w="1020" w:type="dxa"/>
          </w:tcPr>
          <w:p w:rsidR="001474D1" w:rsidRDefault="001474D1" w:rsidP="00AE06A1">
            <w:pPr>
              <w:pStyle w:val="TableParagraph"/>
              <w:spacing w:line="246" w:lineRule="exact"/>
              <w:ind w:left="7"/>
              <w:jc w:val="center"/>
            </w:pPr>
            <w:r>
              <w:t>1</w:t>
            </w:r>
          </w:p>
        </w:tc>
        <w:tc>
          <w:tcPr>
            <w:tcW w:w="1035" w:type="dxa"/>
          </w:tcPr>
          <w:p w:rsidR="001474D1" w:rsidRDefault="001474D1" w:rsidP="00AE06A1">
            <w:pPr>
              <w:pStyle w:val="TableParagraph"/>
              <w:spacing w:line="246" w:lineRule="exact"/>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2.3.2.2.101.</w:t>
            </w:r>
          </w:p>
        </w:tc>
        <w:tc>
          <w:tcPr>
            <w:tcW w:w="5493" w:type="dxa"/>
          </w:tcPr>
          <w:p w:rsidR="001474D1" w:rsidRDefault="001474D1" w:rsidP="00AE06A1">
            <w:pPr>
              <w:pStyle w:val="TableParagraph"/>
              <w:ind w:left="107"/>
            </w:pPr>
            <w:r>
              <w:t>Набор</w:t>
            </w:r>
            <w:r>
              <w:rPr>
                <w:spacing w:val="-9"/>
              </w:rPr>
              <w:t xml:space="preserve"> </w:t>
            </w:r>
            <w:r>
              <w:t>солдатиков</w:t>
            </w:r>
            <w:r>
              <w:rPr>
                <w:spacing w:val="-10"/>
              </w:rPr>
              <w:t xml:space="preserve"> </w:t>
            </w:r>
            <w:r>
              <w:t>(среднего</w:t>
            </w:r>
            <w:r>
              <w:rPr>
                <w:spacing w:val="-9"/>
              </w:rPr>
              <w:t xml:space="preserve"> </w:t>
            </w:r>
            <w:r>
              <w:t>размера)</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r w:rsidR="001474D1" w:rsidTr="00AE06A1">
        <w:trPr>
          <w:trHeight w:val="292"/>
        </w:trPr>
        <w:tc>
          <w:tcPr>
            <w:tcW w:w="1385" w:type="dxa"/>
          </w:tcPr>
          <w:p w:rsidR="001474D1" w:rsidRDefault="001474D1" w:rsidP="00AE06A1">
            <w:pPr>
              <w:pStyle w:val="TableParagraph"/>
              <w:ind w:left="129"/>
            </w:pPr>
            <w:r>
              <w:t>2.3.2.2.102.</w:t>
            </w:r>
          </w:p>
        </w:tc>
        <w:tc>
          <w:tcPr>
            <w:tcW w:w="5493" w:type="dxa"/>
          </w:tcPr>
          <w:p w:rsidR="001474D1" w:rsidRPr="00AE06A1" w:rsidRDefault="001474D1" w:rsidP="00AE06A1">
            <w:pPr>
              <w:pStyle w:val="TableParagraph"/>
              <w:ind w:left="107"/>
              <w:rPr>
                <w:lang w:val="ru-RU"/>
              </w:rPr>
            </w:pPr>
            <w:r w:rsidRPr="00AE06A1">
              <w:rPr>
                <w:lang w:val="ru-RU"/>
              </w:rPr>
              <w:t>Набор</w:t>
            </w:r>
            <w:r w:rsidRPr="00AE06A1">
              <w:rPr>
                <w:spacing w:val="-4"/>
                <w:lang w:val="ru-RU"/>
              </w:rPr>
              <w:t xml:space="preserve"> </w:t>
            </w:r>
            <w:r w:rsidRPr="00AE06A1">
              <w:rPr>
                <w:lang w:val="ru-RU"/>
              </w:rPr>
              <w:t>столовой</w:t>
            </w:r>
            <w:r w:rsidRPr="00AE06A1">
              <w:rPr>
                <w:spacing w:val="-4"/>
                <w:lang w:val="ru-RU"/>
              </w:rPr>
              <w:t xml:space="preserve"> </w:t>
            </w:r>
            <w:r w:rsidRPr="00AE06A1">
              <w:rPr>
                <w:lang w:val="ru-RU"/>
              </w:rPr>
              <w:t>посуды</w:t>
            </w:r>
            <w:r w:rsidRPr="00AE06A1">
              <w:rPr>
                <w:spacing w:val="-4"/>
                <w:lang w:val="ru-RU"/>
              </w:rPr>
              <w:t xml:space="preserve"> </w:t>
            </w:r>
            <w:r w:rsidRPr="00AE06A1">
              <w:rPr>
                <w:lang w:val="ru-RU"/>
              </w:rPr>
              <w:t>для</w:t>
            </w:r>
            <w:r w:rsidRPr="00AE06A1">
              <w:rPr>
                <w:spacing w:val="-4"/>
                <w:lang w:val="ru-RU"/>
              </w:rPr>
              <w:t xml:space="preserve"> </w:t>
            </w:r>
            <w:r w:rsidRPr="00AE06A1">
              <w:rPr>
                <w:lang w:val="ru-RU"/>
              </w:rPr>
              <w:t>игры</w:t>
            </w:r>
            <w:r w:rsidRPr="00AE06A1">
              <w:rPr>
                <w:spacing w:val="-3"/>
                <w:lang w:val="ru-RU"/>
              </w:rPr>
              <w:t xml:space="preserve"> </w:t>
            </w:r>
            <w:r w:rsidRPr="00AE06A1">
              <w:rPr>
                <w:lang w:val="ru-RU"/>
              </w:rPr>
              <w:t>с</w:t>
            </w:r>
            <w:r w:rsidRPr="00AE06A1">
              <w:rPr>
                <w:spacing w:val="-6"/>
                <w:lang w:val="ru-RU"/>
              </w:rPr>
              <w:t xml:space="preserve"> </w:t>
            </w:r>
            <w:r w:rsidRPr="00AE06A1">
              <w:rPr>
                <w:lang w:val="ru-RU"/>
              </w:rPr>
              <w:t>куклой</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2.3.2.2.103.</w:t>
            </w:r>
          </w:p>
        </w:tc>
        <w:tc>
          <w:tcPr>
            <w:tcW w:w="5493" w:type="dxa"/>
          </w:tcPr>
          <w:p w:rsidR="001474D1" w:rsidRDefault="001474D1" w:rsidP="00AE06A1">
            <w:pPr>
              <w:pStyle w:val="TableParagraph"/>
              <w:ind w:left="107"/>
            </w:pPr>
            <w:r>
              <w:t>Набор</w:t>
            </w:r>
            <w:r>
              <w:rPr>
                <w:spacing w:val="-5"/>
              </w:rPr>
              <w:t xml:space="preserve"> </w:t>
            </w:r>
            <w:r>
              <w:t>чайной</w:t>
            </w:r>
            <w:r>
              <w:rPr>
                <w:spacing w:val="-4"/>
              </w:rPr>
              <w:t xml:space="preserve"> </w:t>
            </w:r>
            <w:r>
              <w:t>посуды</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582"/>
        </w:trPr>
        <w:tc>
          <w:tcPr>
            <w:tcW w:w="1385" w:type="dxa"/>
          </w:tcPr>
          <w:p w:rsidR="001474D1" w:rsidRDefault="001474D1" w:rsidP="00AE06A1">
            <w:pPr>
              <w:pStyle w:val="TableParagraph"/>
              <w:ind w:left="129"/>
            </w:pPr>
            <w:r>
              <w:t>2.3.2.2.104.</w:t>
            </w:r>
          </w:p>
        </w:tc>
        <w:tc>
          <w:tcPr>
            <w:tcW w:w="5493" w:type="dxa"/>
          </w:tcPr>
          <w:p w:rsidR="001474D1" w:rsidRPr="00AE06A1" w:rsidRDefault="001474D1" w:rsidP="00AE06A1">
            <w:pPr>
              <w:pStyle w:val="TableParagraph"/>
              <w:ind w:left="107"/>
              <w:rPr>
                <w:lang w:val="ru-RU"/>
              </w:rPr>
            </w:pPr>
            <w:r w:rsidRPr="00AE06A1">
              <w:rPr>
                <w:lang w:val="ru-RU"/>
              </w:rPr>
              <w:t>Набор</w:t>
            </w:r>
            <w:r w:rsidRPr="00AE06A1">
              <w:rPr>
                <w:spacing w:val="1"/>
                <w:lang w:val="ru-RU"/>
              </w:rPr>
              <w:t xml:space="preserve"> </w:t>
            </w:r>
            <w:r w:rsidRPr="00AE06A1">
              <w:rPr>
                <w:lang w:val="ru-RU"/>
              </w:rPr>
              <w:t>элементов</w:t>
            </w:r>
            <w:r w:rsidRPr="00AE06A1">
              <w:rPr>
                <w:spacing w:val="-1"/>
                <w:lang w:val="ru-RU"/>
              </w:rPr>
              <w:t xml:space="preserve"> </w:t>
            </w:r>
            <w:r w:rsidRPr="00AE06A1">
              <w:rPr>
                <w:lang w:val="ru-RU"/>
              </w:rPr>
              <w:t>для составления сенсорных</w:t>
            </w:r>
            <w:r w:rsidRPr="00AE06A1">
              <w:rPr>
                <w:spacing w:val="1"/>
                <w:lang w:val="ru-RU"/>
              </w:rPr>
              <w:t xml:space="preserve"> </w:t>
            </w:r>
            <w:r w:rsidRPr="00AE06A1">
              <w:rPr>
                <w:lang w:val="ru-RU"/>
              </w:rPr>
              <w:t>дорожек с</w:t>
            </w:r>
          </w:p>
          <w:p w:rsidR="001474D1" w:rsidRDefault="001474D1" w:rsidP="00AE06A1">
            <w:pPr>
              <w:pStyle w:val="TableParagraph"/>
              <w:spacing w:before="37"/>
              <w:ind w:left="107"/>
            </w:pPr>
            <w:r>
              <w:t>различным</w:t>
            </w:r>
            <w:r>
              <w:rPr>
                <w:spacing w:val="-3"/>
              </w:rPr>
              <w:t xml:space="preserve"> </w:t>
            </w:r>
            <w:r>
              <w:t>рельефом</w:t>
            </w:r>
            <w:r>
              <w:rPr>
                <w:spacing w:val="-1"/>
              </w:rPr>
              <w:t xml:space="preserve"> </w:t>
            </w:r>
            <w:r>
              <w:t>поверхности</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spacing w:before="137"/>
              <w:ind w:left="7"/>
              <w:jc w:val="center"/>
            </w:pPr>
            <w:r>
              <w:t>1</w:t>
            </w:r>
          </w:p>
        </w:tc>
        <w:tc>
          <w:tcPr>
            <w:tcW w:w="1035" w:type="dxa"/>
          </w:tcPr>
          <w:p w:rsidR="001474D1" w:rsidRDefault="001474D1" w:rsidP="00AE06A1">
            <w:pPr>
              <w:pStyle w:val="TableParagraph"/>
            </w:pPr>
          </w:p>
        </w:tc>
        <w:tc>
          <w:tcPr>
            <w:tcW w:w="1006" w:type="dxa"/>
          </w:tcPr>
          <w:p w:rsidR="001474D1" w:rsidRDefault="001474D1" w:rsidP="00AE06A1">
            <w:pPr>
              <w:pStyle w:val="TableParagraph"/>
              <w:ind w:left="6"/>
              <w:jc w:val="center"/>
            </w:pPr>
            <w:r>
              <w:t>+</w:t>
            </w:r>
          </w:p>
        </w:tc>
      </w:tr>
      <w:tr w:rsidR="001474D1" w:rsidTr="00AE06A1">
        <w:trPr>
          <w:trHeight w:val="290"/>
        </w:trPr>
        <w:tc>
          <w:tcPr>
            <w:tcW w:w="1385" w:type="dxa"/>
          </w:tcPr>
          <w:p w:rsidR="001474D1" w:rsidRDefault="001474D1" w:rsidP="00AE06A1">
            <w:pPr>
              <w:pStyle w:val="TableParagraph"/>
              <w:ind w:left="129"/>
            </w:pPr>
            <w:r>
              <w:t>2.3.2.2.105.</w:t>
            </w:r>
          </w:p>
        </w:tc>
        <w:tc>
          <w:tcPr>
            <w:tcW w:w="5493" w:type="dxa"/>
          </w:tcPr>
          <w:p w:rsidR="001474D1" w:rsidRDefault="001474D1" w:rsidP="00AE06A1">
            <w:pPr>
              <w:pStyle w:val="TableParagraph"/>
              <w:ind w:left="107"/>
            </w:pPr>
            <w:r>
              <w:t>Наборы</w:t>
            </w:r>
            <w:r>
              <w:rPr>
                <w:spacing w:val="-6"/>
              </w:rPr>
              <w:t xml:space="preserve"> </w:t>
            </w:r>
            <w:r>
              <w:t>авторских</w:t>
            </w:r>
            <w:r>
              <w:rPr>
                <w:spacing w:val="-4"/>
              </w:rPr>
              <w:t xml:space="preserve"> </w:t>
            </w:r>
            <w:r>
              <w:t>игровых</w:t>
            </w:r>
            <w:r>
              <w:rPr>
                <w:spacing w:val="-4"/>
              </w:rPr>
              <w:t xml:space="preserve"> </w:t>
            </w:r>
            <w:r>
              <w:t>материалов</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123" w:right="116"/>
              <w:jc w:val="center"/>
            </w:pPr>
            <w:r>
              <w:t>10</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r w:rsidR="001474D1" w:rsidTr="00AE06A1">
        <w:trPr>
          <w:trHeight w:val="582"/>
        </w:trPr>
        <w:tc>
          <w:tcPr>
            <w:tcW w:w="1385" w:type="dxa"/>
          </w:tcPr>
          <w:p w:rsidR="001474D1" w:rsidRDefault="001474D1" w:rsidP="00AE06A1">
            <w:pPr>
              <w:pStyle w:val="TableParagraph"/>
              <w:ind w:left="129"/>
            </w:pPr>
            <w:r>
              <w:t>2.3.2.2.106.</w:t>
            </w:r>
          </w:p>
        </w:tc>
        <w:tc>
          <w:tcPr>
            <w:tcW w:w="5493" w:type="dxa"/>
          </w:tcPr>
          <w:p w:rsidR="001474D1" w:rsidRPr="00AE06A1" w:rsidRDefault="001474D1" w:rsidP="00AE06A1">
            <w:pPr>
              <w:pStyle w:val="TableParagraph"/>
              <w:ind w:left="107"/>
              <w:rPr>
                <w:lang w:val="ru-RU"/>
              </w:rPr>
            </w:pPr>
            <w:r w:rsidRPr="00AE06A1">
              <w:rPr>
                <w:lang w:val="ru-RU"/>
              </w:rPr>
              <w:t>Наборы</w:t>
            </w:r>
            <w:r w:rsidRPr="00AE06A1">
              <w:rPr>
                <w:spacing w:val="33"/>
                <w:lang w:val="ru-RU"/>
              </w:rPr>
              <w:t xml:space="preserve"> </w:t>
            </w:r>
            <w:r w:rsidRPr="00AE06A1">
              <w:rPr>
                <w:lang w:val="ru-RU"/>
              </w:rPr>
              <w:t>объемных</w:t>
            </w:r>
            <w:r w:rsidRPr="00AE06A1">
              <w:rPr>
                <w:spacing w:val="36"/>
                <w:lang w:val="ru-RU"/>
              </w:rPr>
              <w:t xml:space="preserve"> </w:t>
            </w:r>
            <w:r w:rsidRPr="00AE06A1">
              <w:rPr>
                <w:lang w:val="ru-RU"/>
              </w:rPr>
              <w:t>элементов</w:t>
            </w:r>
            <w:r w:rsidRPr="00AE06A1">
              <w:rPr>
                <w:spacing w:val="35"/>
                <w:lang w:val="ru-RU"/>
              </w:rPr>
              <w:t xml:space="preserve"> </w:t>
            </w:r>
            <w:r w:rsidRPr="00AE06A1">
              <w:rPr>
                <w:lang w:val="ru-RU"/>
              </w:rPr>
              <w:t>для</w:t>
            </w:r>
            <w:r w:rsidRPr="00AE06A1">
              <w:rPr>
                <w:spacing w:val="71"/>
                <w:lang w:val="ru-RU"/>
              </w:rPr>
              <w:t xml:space="preserve"> </w:t>
            </w:r>
            <w:r w:rsidRPr="00AE06A1">
              <w:rPr>
                <w:lang w:val="ru-RU"/>
              </w:rPr>
              <w:t>развития</w:t>
            </w:r>
            <w:r w:rsidRPr="00AE06A1">
              <w:rPr>
                <w:spacing w:val="35"/>
                <w:lang w:val="ru-RU"/>
              </w:rPr>
              <w:t xml:space="preserve"> </w:t>
            </w:r>
            <w:r w:rsidRPr="00AE06A1">
              <w:rPr>
                <w:lang w:val="ru-RU"/>
              </w:rPr>
              <w:t>основных</w:t>
            </w:r>
          </w:p>
          <w:p w:rsidR="001474D1" w:rsidRDefault="001474D1" w:rsidP="00AE06A1">
            <w:pPr>
              <w:pStyle w:val="TableParagraph"/>
              <w:spacing w:before="37"/>
              <w:ind w:left="107"/>
            </w:pPr>
            <w:r>
              <w:t>движений</w:t>
            </w:r>
            <w:r>
              <w:rPr>
                <w:spacing w:val="-2"/>
              </w:rPr>
              <w:t xml:space="preserve"> </w:t>
            </w:r>
            <w:r>
              <w:t>и</w:t>
            </w:r>
            <w:r>
              <w:rPr>
                <w:spacing w:val="-2"/>
              </w:rPr>
              <w:t xml:space="preserve"> </w:t>
            </w:r>
            <w:r>
              <w:t>балансировки</w:t>
            </w:r>
            <w:r>
              <w:rPr>
                <w:spacing w:val="-1"/>
              </w:rPr>
              <w:t xml:space="preserve"> </w:t>
            </w:r>
            <w:r>
              <w:t>–</w:t>
            </w:r>
            <w:r>
              <w:rPr>
                <w:spacing w:val="-2"/>
              </w:rPr>
              <w:t xml:space="preserve"> </w:t>
            </w:r>
            <w:r>
              <w:t>комплект</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spacing w:before="137"/>
              <w:ind w:left="7"/>
              <w:jc w:val="center"/>
            </w:pPr>
            <w:r>
              <w:t>1</w:t>
            </w:r>
          </w:p>
        </w:tc>
        <w:tc>
          <w:tcPr>
            <w:tcW w:w="1035" w:type="dxa"/>
          </w:tcPr>
          <w:p w:rsidR="001474D1" w:rsidRDefault="001474D1" w:rsidP="00AE06A1">
            <w:pPr>
              <w:pStyle w:val="TableParagraph"/>
            </w:pPr>
          </w:p>
        </w:tc>
        <w:tc>
          <w:tcPr>
            <w:tcW w:w="1006" w:type="dxa"/>
          </w:tcPr>
          <w:p w:rsidR="001474D1" w:rsidRDefault="001474D1" w:rsidP="00AE06A1">
            <w:pPr>
              <w:pStyle w:val="TableParagraph"/>
              <w:ind w:left="6"/>
              <w:jc w:val="center"/>
            </w:pPr>
            <w:r>
              <w:t>+</w:t>
            </w:r>
          </w:p>
        </w:tc>
      </w:tr>
      <w:tr w:rsidR="001474D1" w:rsidTr="00AE06A1">
        <w:trPr>
          <w:trHeight w:val="290"/>
        </w:trPr>
        <w:tc>
          <w:tcPr>
            <w:tcW w:w="1385" w:type="dxa"/>
          </w:tcPr>
          <w:p w:rsidR="001474D1" w:rsidRDefault="001474D1" w:rsidP="00AE06A1">
            <w:pPr>
              <w:pStyle w:val="TableParagraph"/>
              <w:ind w:left="129"/>
            </w:pPr>
            <w:r>
              <w:t>2.3.2.2.107.</w:t>
            </w:r>
          </w:p>
        </w:tc>
        <w:tc>
          <w:tcPr>
            <w:tcW w:w="5493" w:type="dxa"/>
          </w:tcPr>
          <w:p w:rsidR="001474D1" w:rsidRDefault="001474D1" w:rsidP="00AE06A1">
            <w:pPr>
              <w:pStyle w:val="TableParagraph"/>
              <w:ind w:left="107"/>
            </w:pPr>
            <w:r>
              <w:t>Напольный</w:t>
            </w:r>
            <w:r>
              <w:rPr>
                <w:spacing w:val="-11"/>
              </w:rPr>
              <w:t xml:space="preserve"> </w:t>
            </w:r>
            <w:r>
              <w:t>конструктор</w:t>
            </w:r>
            <w:r>
              <w:rPr>
                <w:spacing w:val="-11"/>
              </w:rPr>
              <w:t xml:space="preserve"> </w:t>
            </w:r>
            <w:r>
              <w:t>деревянный</w:t>
            </w:r>
            <w:r>
              <w:rPr>
                <w:spacing w:val="-8"/>
              </w:rPr>
              <w:t xml:space="preserve"> </w:t>
            </w:r>
            <w:r>
              <w:t>цветной</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2.3.2.2.108.</w:t>
            </w:r>
          </w:p>
        </w:tc>
        <w:tc>
          <w:tcPr>
            <w:tcW w:w="5493" w:type="dxa"/>
          </w:tcPr>
          <w:p w:rsidR="001474D1" w:rsidRPr="00AE06A1" w:rsidRDefault="001474D1" w:rsidP="00AE06A1">
            <w:pPr>
              <w:pStyle w:val="TableParagraph"/>
              <w:ind w:left="107"/>
              <w:rPr>
                <w:lang w:val="ru-RU"/>
              </w:rPr>
            </w:pPr>
            <w:r w:rsidRPr="00AE06A1">
              <w:rPr>
                <w:lang w:val="ru-RU"/>
              </w:rPr>
              <w:t>Настенный</w:t>
            </w:r>
            <w:r w:rsidRPr="00AE06A1">
              <w:rPr>
                <w:spacing w:val="-2"/>
                <w:lang w:val="ru-RU"/>
              </w:rPr>
              <w:t xml:space="preserve"> </w:t>
            </w:r>
            <w:r w:rsidRPr="00AE06A1">
              <w:rPr>
                <w:lang w:val="ru-RU"/>
              </w:rPr>
              <w:t>планшет</w:t>
            </w:r>
            <w:r w:rsidRPr="00AE06A1">
              <w:rPr>
                <w:spacing w:val="-2"/>
                <w:lang w:val="ru-RU"/>
              </w:rPr>
              <w:t xml:space="preserve"> </w:t>
            </w:r>
            <w:r w:rsidRPr="00AE06A1">
              <w:rPr>
                <w:lang w:val="ru-RU"/>
              </w:rPr>
              <w:t>«Погода»</w:t>
            </w:r>
            <w:r w:rsidRPr="00AE06A1">
              <w:rPr>
                <w:spacing w:val="-7"/>
                <w:lang w:val="ru-RU"/>
              </w:rPr>
              <w:t xml:space="preserve"> </w:t>
            </w:r>
            <w:r w:rsidRPr="00AE06A1">
              <w:rPr>
                <w:lang w:val="ru-RU"/>
              </w:rPr>
              <w:t>с</w:t>
            </w:r>
            <w:r w:rsidRPr="00AE06A1">
              <w:rPr>
                <w:spacing w:val="-2"/>
                <w:lang w:val="ru-RU"/>
              </w:rPr>
              <w:t xml:space="preserve"> </w:t>
            </w:r>
            <w:r w:rsidRPr="00AE06A1">
              <w:rPr>
                <w:lang w:val="ru-RU"/>
              </w:rPr>
              <w:t>набором</w:t>
            </w:r>
            <w:r w:rsidRPr="00AE06A1">
              <w:rPr>
                <w:spacing w:val="-2"/>
                <w:lang w:val="ru-RU"/>
              </w:rPr>
              <w:t xml:space="preserve"> </w:t>
            </w:r>
            <w:r w:rsidRPr="00AE06A1">
              <w:rPr>
                <w:lang w:val="ru-RU"/>
              </w:rPr>
              <w:t>карточек</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r w:rsidR="001474D1" w:rsidTr="00AE06A1">
        <w:trPr>
          <w:trHeight w:val="582"/>
        </w:trPr>
        <w:tc>
          <w:tcPr>
            <w:tcW w:w="1385" w:type="dxa"/>
          </w:tcPr>
          <w:p w:rsidR="001474D1" w:rsidRDefault="001474D1" w:rsidP="00AE06A1">
            <w:pPr>
              <w:pStyle w:val="TableParagraph"/>
              <w:spacing w:line="246" w:lineRule="exact"/>
              <w:ind w:left="129"/>
            </w:pPr>
            <w:r>
              <w:t>2.3.2.2.109.</w:t>
            </w:r>
          </w:p>
        </w:tc>
        <w:tc>
          <w:tcPr>
            <w:tcW w:w="5493" w:type="dxa"/>
          </w:tcPr>
          <w:p w:rsidR="001474D1" w:rsidRPr="00AE06A1" w:rsidRDefault="001474D1" w:rsidP="00AE06A1">
            <w:pPr>
              <w:pStyle w:val="TableParagraph"/>
              <w:spacing w:line="246" w:lineRule="exact"/>
              <w:ind w:left="107"/>
              <w:rPr>
                <w:lang w:val="ru-RU"/>
              </w:rPr>
            </w:pPr>
            <w:r w:rsidRPr="00AE06A1">
              <w:rPr>
                <w:lang w:val="ru-RU"/>
              </w:rPr>
              <w:t>Настенный</w:t>
            </w:r>
            <w:r w:rsidRPr="00AE06A1">
              <w:rPr>
                <w:spacing w:val="65"/>
                <w:lang w:val="ru-RU"/>
              </w:rPr>
              <w:t xml:space="preserve"> </w:t>
            </w:r>
            <w:r w:rsidRPr="00AE06A1">
              <w:rPr>
                <w:lang w:val="ru-RU"/>
              </w:rPr>
              <w:t xml:space="preserve">планшет  </w:t>
            </w:r>
            <w:r w:rsidRPr="00AE06A1">
              <w:rPr>
                <w:spacing w:val="12"/>
                <w:lang w:val="ru-RU"/>
              </w:rPr>
              <w:t xml:space="preserve"> </w:t>
            </w:r>
            <w:r w:rsidRPr="00AE06A1">
              <w:rPr>
                <w:lang w:val="ru-RU"/>
              </w:rPr>
              <w:t xml:space="preserve">«Распорядок  </w:t>
            </w:r>
            <w:r w:rsidRPr="00AE06A1">
              <w:rPr>
                <w:spacing w:val="9"/>
                <w:lang w:val="ru-RU"/>
              </w:rPr>
              <w:t xml:space="preserve"> </w:t>
            </w:r>
            <w:r w:rsidRPr="00AE06A1">
              <w:rPr>
                <w:lang w:val="ru-RU"/>
              </w:rPr>
              <w:t xml:space="preserve">дня»  </w:t>
            </w:r>
            <w:r w:rsidRPr="00AE06A1">
              <w:rPr>
                <w:spacing w:val="7"/>
                <w:lang w:val="ru-RU"/>
              </w:rPr>
              <w:t xml:space="preserve"> </w:t>
            </w:r>
            <w:r w:rsidRPr="00AE06A1">
              <w:rPr>
                <w:lang w:val="ru-RU"/>
              </w:rPr>
              <w:t xml:space="preserve">с  </w:t>
            </w:r>
            <w:r w:rsidRPr="00AE06A1">
              <w:rPr>
                <w:spacing w:val="9"/>
                <w:lang w:val="ru-RU"/>
              </w:rPr>
              <w:t xml:space="preserve"> </w:t>
            </w:r>
            <w:r w:rsidRPr="00AE06A1">
              <w:rPr>
                <w:lang w:val="ru-RU"/>
              </w:rPr>
              <w:t>набором</w:t>
            </w:r>
          </w:p>
          <w:p w:rsidR="001474D1" w:rsidRDefault="001474D1" w:rsidP="00AE06A1">
            <w:pPr>
              <w:pStyle w:val="TableParagraph"/>
              <w:spacing w:before="37"/>
              <w:ind w:left="107"/>
            </w:pPr>
            <w:r>
              <w:t>карточек</w:t>
            </w:r>
          </w:p>
        </w:tc>
        <w:tc>
          <w:tcPr>
            <w:tcW w:w="720" w:type="dxa"/>
          </w:tcPr>
          <w:p w:rsidR="001474D1" w:rsidRDefault="001474D1" w:rsidP="00AE06A1">
            <w:pPr>
              <w:pStyle w:val="TableParagraph"/>
              <w:spacing w:before="137"/>
              <w:ind w:left="206"/>
            </w:pPr>
            <w:r>
              <w:t>шт.</w:t>
            </w:r>
          </w:p>
        </w:tc>
        <w:tc>
          <w:tcPr>
            <w:tcW w:w="1020" w:type="dxa"/>
          </w:tcPr>
          <w:p w:rsidR="001474D1" w:rsidRDefault="001474D1" w:rsidP="00AE06A1">
            <w:pPr>
              <w:pStyle w:val="TableParagraph"/>
              <w:spacing w:before="137"/>
              <w:ind w:left="7"/>
              <w:jc w:val="center"/>
            </w:pPr>
            <w:r>
              <w:t>1</w:t>
            </w:r>
          </w:p>
        </w:tc>
        <w:tc>
          <w:tcPr>
            <w:tcW w:w="1035" w:type="dxa"/>
          </w:tcPr>
          <w:p w:rsidR="001474D1" w:rsidRDefault="001474D1" w:rsidP="00AE06A1">
            <w:pPr>
              <w:pStyle w:val="TableParagraph"/>
              <w:spacing w:line="246" w:lineRule="exact"/>
              <w:ind w:right="444"/>
              <w:jc w:val="right"/>
            </w:pPr>
            <w:r>
              <w:t>+</w:t>
            </w:r>
          </w:p>
        </w:tc>
        <w:tc>
          <w:tcPr>
            <w:tcW w:w="1006" w:type="dxa"/>
          </w:tcPr>
          <w:p w:rsidR="001474D1" w:rsidRDefault="001474D1" w:rsidP="00AE06A1">
            <w:pPr>
              <w:pStyle w:val="TableParagraph"/>
            </w:pPr>
          </w:p>
        </w:tc>
      </w:tr>
      <w:tr w:rsidR="001474D1" w:rsidTr="00AE06A1">
        <w:trPr>
          <w:trHeight w:val="290"/>
        </w:trPr>
        <w:tc>
          <w:tcPr>
            <w:tcW w:w="1385" w:type="dxa"/>
          </w:tcPr>
          <w:p w:rsidR="001474D1" w:rsidRDefault="001474D1" w:rsidP="00AE06A1">
            <w:pPr>
              <w:pStyle w:val="TableParagraph"/>
              <w:ind w:left="129"/>
            </w:pPr>
            <w:r>
              <w:t>2.3.2.2.110.</w:t>
            </w:r>
          </w:p>
        </w:tc>
        <w:tc>
          <w:tcPr>
            <w:tcW w:w="5493" w:type="dxa"/>
          </w:tcPr>
          <w:p w:rsidR="001474D1" w:rsidRPr="00AE06A1" w:rsidRDefault="001474D1" w:rsidP="00AE06A1">
            <w:pPr>
              <w:pStyle w:val="TableParagraph"/>
              <w:ind w:left="107"/>
              <w:rPr>
                <w:lang w:val="ru-RU"/>
              </w:rPr>
            </w:pPr>
            <w:r w:rsidRPr="00AE06A1">
              <w:rPr>
                <w:lang w:val="ru-RU"/>
              </w:rPr>
              <w:t>Настенный</w:t>
            </w:r>
            <w:r w:rsidRPr="00AE06A1">
              <w:rPr>
                <w:spacing w:val="-3"/>
                <w:lang w:val="ru-RU"/>
              </w:rPr>
              <w:t xml:space="preserve"> </w:t>
            </w:r>
            <w:r w:rsidRPr="00AE06A1">
              <w:rPr>
                <w:lang w:val="ru-RU"/>
              </w:rPr>
              <w:t>планшет«Мы дежурим»</w:t>
            </w:r>
            <w:r w:rsidRPr="00AE06A1">
              <w:rPr>
                <w:spacing w:val="-7"/>
                <w:lang w:val="ru-RU"/>
              </w:rPr>
              <w:t xml:space="preserve"> </w:t>
            </w:r>
            <w:r w:rsidRPr="00AE06A1">
              <w:rPr>
                <w:lang w:val="ru-RU"/>
              </w:rPr>
              <w:t>с</w:t>
            </w:r>
            <w:r w:rsidRPr="00AE06A1">
              <w:rPr>
                <w:spacing w:val="-2"/>
                <w:lang w:val="ru-RU"/>
              </w:rPr>
              <w:t xml:space="preserve"> </w:t>
            </w:r>
            <w:r w:rsidRPr="00AE06A1">
              <w:rPr>
                <w:lang w:val="ru-RU"/>
              </w:rPr>
              <w:t>набором</w:t>
            </w:r>
            <w:r w:rsidRPr="00AE06A1">
              <w:rPr>
                <w:spacing w:val="-2"/>
                <w:lang w:val="ru-RU"/>
              </w:rPr>
              <w:t xml:space="preserve"> </w:t>
            </w:r>
            <w:r w:rsidRPr="00AE06A1">
              <w:rPr>
                <w:lang w:val="ru-RU"/>
              </w:rPr>
              <w:t>карточек</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r w:rsidR="001474D1" w:rsidTr="00AE06A1">
        <w:trPr>
          <w:trHeight w:val="582"/>
        </w:trPr>
        <w:tc>
          <w:tcPr>
            <w:tcW w:w="1385" w:type="dxa"/>
          </w:tcPr>
          <w:p w:rsidR="001474D1" w:rsidRDefault="001474D1" w:rsidP="00AE06A1">
            <w:pPr>
              <w:pStyle w:val="TableParagraph"/>
              <w:spacing w:line="246" w:lineRule="exact"/>
              <w:ind w:left="129"/>
            </w:pPr>
            <w:r>
              <w:t>2.3.2.2.111.</w:t>
            </w:r>
          </w:p>
        </w:tc>
        <w:tc>
          <w:tcPr>
            <w:tcW w:w="5493" w:type="dxa"/>
          </w:tcPr>
          <w:p w:rsidR="001474D1" w:rsidRPr="00AE06A1" w:rsidRDefault="001474D1" w:rsidP="00AE06A1">
            <w:pPr>
              <w:pStyle w:val="TableParagraph"/>
              <w:spacing w:line="246" w:lineRule="exact"/>
              <w:ind w:left="107"/>
              <w:rPr>
                <w:lang w:val="ru-RU"/>
              </w:rPr>
            </w:pPr>
            <w:r w:rsidRPr="00AE06A1">
              <w:rPr>
                <w:lang w:val="ru-RU"/>
              </w:rPr>
              <w:t>Настольно-печатные игры</w:t>
            </w:r>
            <w:r w:rsidRPr="00AE06A1">
              <w:rPr>
                <w:spacing w:val="1"/>
                <w:lang w:val="ru-RU"/>
              </w:rPr>
              <w:t xml:space="preserve"> </w:t>
            </w:r>
            <w:r w:rsidRPr="00AE06A1">
              <w:rPr>
                <w:lang w:val="ru-RU"/>
              </w:rPr>
              <w:t>для</w:t>
            </w:r>
            <w:r w:rsidRPr="00AE06A1">
              <w:rPr>
                <w:spacing w:val="-1"/>
                <w:lang w:val="ru-RU"/>
              </w:rPr>
              <w:t xml:space="preserve"> </w:t>
            </w:r>
            <w:r w:rsidRPr="00AE06A1">
              <w:rPr>
                <w:lang w:val="ru-RU"/>
              </w:rPr>
              <w:t>детей младшего возраста</w:t>
            </w:r>
          </w:p>
          <w:p w:rsidR="001474D1" w:rsidRDefault="001474D1" w:rsidP="00AE06A1">
            <w:pPr>
              <w:pStyle w:val="TableParagraph"/>
              <w:spacing w:before="37"/>
              <w:ind w:left="107"/>
            </w:pPr>
            <w:r>
              <w:t>–</w:t>
            </w:r>
            <w:r>
              <w:rPr>
                <w:spacing w:val="-8"/>
              </w:rPr>
              <w:t xml:space="preserve"> </w:t>
            </w:r>
            <w:r>
              <w:t>комплект</w:t>
            </w:r>
          </w:p>
        </w:tc>
        <w:tc>
          <w:tcPr>
            <w:tcW w:w="720" w:type="dxa"/>
          </w:tcPr>
          <w:p w:rsidR="001474D1" w:rsidRDefault="001474D1" w:rsidP="00AE06A1">
            <w:pPr>
              <w:pStyle w:val="TableParagraph"/>
              <w:spacing w:before="137"/>
              <w:ind w:left="206"/>
            </w:pPr>
            <w:r>
              <w:t>шт.</w:t>
            </w:r>
          </w:p>
        </w:tc>
        <w:tc>
          <w:tcPr>
            <w:tcW w:w="1020" w:type="dxa"/>
          </w:tcPr>
          <w:p w:rsidR="001474D1" w:rsidRDefault="001474D1" w:rsidP="00AE06A1">
            <w:pPr>
              <w:pStyle w:val="TableParagraph"/>
              <w:spacing w:before="137"/>
              <w:ind w:left="7"/>
              <w:jc w:val="center"/>
            </w:pPr>
            <w:r>
              <w:t>1</w:t>
            </w:r>
          </w:p>
        </w:tc>
        <w:tc>
          <w:tcPr>
            <w:tcW w:w="1035" w:type="dxa"/>
          </w:tcPr>
          <w:p w:rsidR="001474D1" w:rsidRDefault="001474D1" w:rsidP="00AE06A1">
            <w:pPr>
              <w:pStyle w:val="TableParagraph"/>
              <w:spacing w:line="246" w:lineRule="exact"/>
              <w:ind w:right="444"/>
              <w:jc w:val="right"/>
            </w:pPr>
            <w:r>
              <w:t>+</w:t>
            </w:r>
          </w:p>
        </w:tc>
        <w:tc>
          <w:tcPr>
            <w:tcW w:w="1006" w:type="dxa"/>
          </w:tcPr>
          <w:p w:rsidR="001474D1" w:rsidRDefault="001474D1" w:rsidP="00AE06A1">
            <w:pPr>
              <w:pStyle w:val="TableParagraph"/>
            </w:pPr>
          </w:p>
        </w:tc>
      </w:tr>
      <w:tr w:rsidR="001474D1" w:rsidTr="00AE06A1">
        <w:trPr>
          <w:trHeight w:val="582"/>
        </w:trPr>
        <w:tc>
          <w:tcPr>
            <w:tcW w:w="1385" w:type="dxa"/>
          </w:tcPr>
          <w:p w:rsidR="001474D1" w:rsidRDefault="001474D1" w:rsidP="00AE06A1">
            <w:pPr>
              <w:pStyle w:val="TableParagraph"/>
              <w:ind w:left="129"/>
            </w:pPr>
            <w:r>
              <w:lastRenderedPageBreak/>
              <w:t>2.3.2.2.112.</w:t>
            </w:r>
          </w:p>
        </w:tc>
        <w:tc>
          <w:tcPr>
            <w:tcW w:w="5493" w:type="dxa"/>
          </w:tcPr>
          <w:p w:rsidR="001474D1" w:rsidRPr="00AE06A1" w:rsidRDefault="001474D1" w:rsidP="00AE06A1">
            <w:pPr>
              <w:pStyle w:val="TableParagraph"/>
              <w:tabs>
                <w:tab w:val="left" w:pos="1506"/>
                <w:tab w:val="left" w:pos="2907"/>
                <w:tab w:val="left" w:pos="4277"/>
                <w:tab w:val="left" w:pos="5283"/>
              </w:tabs>
              <w:ind w:left="107"/>
              <w:rPr>
                <w:lang w:val="ru-RU"/>
              </w:rPr>
            </w:pPr>
            <w:r w:rsidRPr="00AE06A1">
              <w:rPr>
                <w:lang w:val="ru-RU"/>
              </w:rPr>
              <w:t>Настольный</w:t>
            </w:r>
            <w:r w:rsidRPr="00AE06A1">
              <w:rPr>
                <w:lang w:val="ru-RU"/>
              </w:rPr>
              <w:tab/>
              <w:t>конструктор</w:t>
            </w:r>
            <w:r w:rsidRPr="00AE06A1">
              <w:rPr>
                <w:lang w:val="ru-RU"/>
              </w:rPr>
              <w:tab/>
              <w:t>деревянный</w:t>
            </w:r>
            <w:r w:rsidRPr="00AE06A1">
              <w:rPr>
                <w:lang w:val="ru-RU"/>
              </w:rPr>
              <w:tab/>
              <w:t>цветной</w:t>
            </w:r>
            <w:r w:rsidRPr="00AE06A1">
              <w:rPr>
                <w:lang w:val="ru-RU"/>
              </w:rPr>
              <w:tab/>
              <w:t>с</w:t>
            </w:r>
          </w:p>
          <w:p w:rsidR="001474D1" w:rsidRPr="00AE06A1" w:rsidRDefault="001474D1" w:rsidP="00AE06A1">
            <w:pPr>
              <w:pStyle w:val="TableParagraph"/>
              <w:spacing w:before="37"/>
              <w:ind w:left="107"/>
              <w:rPr>
                <w:lang w:val="ru-RU"/>
              </w:rPr>
            </w:pPr>
            <w:r w:rsidRPr="00AE06A1">
              <w:rPr>
                <w:lang w:val="ru-RU"/>
              </w:rPr>
              <w:t>средними</w:t>
            </w:r>
            <w:r w:rsidRPr="00AE06A1">
              <w:rPr>
                <w:spacing w:val="-2"/>
                <w:lang w:val="ru-RU"/>
              </w:rPr>
              <w:t xml:space="preserve"> </w:t>
            </w:r>
            <w:r w:rsidRPr="00AE06A1">
              <w:rPr>
                <w:lang w:val="ru-RU"/>
              </w:rPr>
              <w:t>элементами</w:t>
            </w:r>
          </w:p>
        </w:tc>
        <w:tc>
          <w:tcPr>
            <w:tcW w:w="720" w:type="dxa"/>
          </w:tcPr>
          <w:p w:rsidR="001474D1" w:rsidRDefault="001474D1" w:rsidP="00AE06A1">
            <w:pPr>
              <w:pStyle w:val="TableParagraph"/>
              <w:spacing w:before="137"/>
              <w:ind w:left="206"/>
            </w:pPr>
            <w:r>
              <w:t>шт.</w:t>
            </w:r>
          </w:p>
        </w:tc>
        <w:tc>
          <w:tcPr>
            <w:tcW w:w="1020" w:type="dxa"/>
          </w:tcPr>
          <w:p w:rsidR="001474D1" w:rsidRDefault="001474D1" w:rsidP="00AE06A1">
            <w:pPr>
              <w:pStyle w:val="TableParagraph"/>
              <w:spacing w:before="137"/>
              <w:ind w:left="7"/>
              <w:jc w:val="center"/>
            </w:pPr>
            <w:r>
              <w:t>6</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pPr>
          </w:p>
        </w:tc>
      </w:tr>
      <w:tr w:rsidR="001474D1" w:rsidTr="00AE06A1">
        <w:trPr>
          <w:trHeight w:val="289"/>
        </w:trPr>
        <w:tc>
          <w:tcPr>
            <w:tcW w:w="1385" w:type="dxa"/>
          </w:tcPr>
          <w:p w:rsidR="001474D1" w:rsidRDefault="001474D1" w:rsidP="00AE06A1">
            <w:pPr>
              <w:pStyle w:val="TableParagraph"/>
              <w:ind w:left="129"/>
            </w:pPr>
            <w:r>
              <w:t>2.3.2.2.113.</w:t>
            </w:r>
          </w:p>
        </w:tc>
        <w:tc>
          <w:tcPr>
            <w:tcW w:w="5493" w:type="dxa"/>
          </w:tcPr>
          <w:p w:rsidR="001474D1" w:rsidRDefault="001474D1" w:rsidP="00AE06A1">
            <w:pPr>
              <w:pStyle w:val="TableParagraph"/>
              <w:ind w:left="107"/>
            </w:pPr>
            <w:r>
              <w:t>Неваляшки</w:t>
            </w:r>
            <w:r>
              <w:rPr>
                <w:spacing w:val="-7"/>
              </w:rPr>
              <w:t xml:space="preserve"> </w:t>
            </w:r>
            <w:r>
              <w:t>разных</w:t>
            </w:r>
            <w:r>
              <w:rPr>
                <w:spacing w:val="-6"/>
              </w:rPr>
              <w:t xml:space="preserve"> </w:t>
            </w:r>
            <w:r>
              <w:t>размеров</w:t>
            </w:r>
            <w:r>
              <w:rPr>
                <w:spacing w:val="-5"/>
              </w:rPr>
              <w:t xml:space="preserve"> </w:t>
            </w:r>
            <w:r>
              <w:t>–</w:t>
            </w:r>
            <w:r>
              <w:rPr>
                <w:spacing w:val="-4"/>
              </w:rPr>
              <w:t xml:space="preserve"> </w:t>
            </w:r>
            <w:r>
              <w:t>комплект</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2.3.2.2.114.</w:t>
            </w:r>
          </w:p>
        </w:tc>
        <w:tc>
          <w:tcPr>
            <w:tcW w:w="5493" w:type="dxa"/>
          </w:tcPr>
          <w:p w:rsidR="001474D1" w:rsidRDefault="001474D1" w:rsidP="00AE06A1">
            <w:pPr>
              <w:pStyle w:val="TableParagraph"/>
              <w:ind w:left="107"/>
            </w:pPr>
            <w:r>
              <w:t>Обруч</w:t>
            </w:r>
            <w:r>
              <w:rPr>
                <w:spacing w:val="-4"/>
              </w:rPr>
              <w:t xml:space="preserve"> </w:t>
            </w:r>
            <w:r>
              <w:t>(малого</w:t>
            </w:r>
            <w:r>
              <w:rPr>
                <w:spacing w:val="-2"/>
              </w:rPr>
              <w:t xml:space="preserve"> </w:t>
            </w:r>
            <w:r>
              <w:t>диаметра)</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6</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2"/>
        </w:trPr>
        <w:tc>
          <w:tcPr>
            <w:tcW w:w="1385" w:type="dxa"/>
          </w:tcPr>
          <w:p w:rsidR="001474D1" w:rsidRDefault="001474D1" w:rsidP="00AE06A1">
            <w:pPr>
              <w:pStyle w:val="TableParagraph"/>
              <w:spacing w:line="246" w:lineRule="exact"/>
              <w:ind w:left="129"/>
            </w:pPr>
            <w:r>
              <w:t>2.3.2.2.115.</w:t>
            </w:r>
          </w:p>
        </w:tc>
        <w:tc>
          <w:tcPr>
            <w:tcW w:w="5493" w:type="dxa"/>
          </w:tcPr>
          <w:p w:rsidR="001474D1" w:rsidRPr="00AE06A1" w:rsidRDefault="001474D1" w:rsidP="00AE06A1">
            <w:pPr>
              <w:pStyle w:val="TableParagraph"/>
              <w:spacing w:line="246" w:lineRule="exact"/>
              <w:ind w:left="107"/>
              <w:rPr>
                <w:lang w:val="ru-RU"/>
              </w:rPr>
            </w:pPr>
            <w:r w:rsidRPr="00AE06A1">
              <w:rPr>
                <w:lang w:val="ru-RU"/>
              </w:rPr>
              <w:t>Объемные</w:t>
            </w:r>
            <w:r w:rsidRPr="00AE06A1">
              <w:rPr>
                <w:spacing w:val="-6"/>
                <w:lang w:val="ru-RU"/>
              </w:rPr>
              <w:t xml:space="preserve"> </w:t>
            </w:r>
            <w:r w:rsidRPr="00AE06A1">
              <w:rPr>
                <w:lang w:val="ru-RU"/>
              </w:rPr>
              <w:t>вкладыши</w:t>
            </w:r>
            <w:r w:rsidRPr="00AE06A1">
              <w:rPr>
                <w:spacing w:val="-5"/>
                <w:lang w:val="ru-RU"/>
              </w:rPr>
              <w:t xml:space="preserve"> </w:t>
            </w:r>
            <w:r w:rsidRPr="00AE06A1">
              <w:rPr>
                <w:lang w:val="ru-RU"/>
              </w:rPr>
              <w:t>из</w:t>
            </w:r>
            <w:r w:rsidRPr="00AE06A1">
              <w:rPr>
                <w:spacing w:val="-5"/>
                <w:lang w:val="ru-RU"/>
              </w:rPr>
              <w:t xml:space="preserve"> </w:t>
            </w:r>
            <w:r w:rsidRPr="00AE06A1">
              <w:rPr>
                <w:lang w:val="ru-RU"/>
              </w:rPr>
              <w:t>3–4</w:t>
            </w:r>
            <w:r w:rsidRPr="00AE06A1">
              <w:rPr>
                <w:spacing w:val="-5"/>
                <w:lang w:val="ru-RU"/>
              </w:rPr>
              <w:t xml:space="preserve"> </w:t>
            </w:r>
            <w:r w:rsidRPr="00AE06A1">
              <w:rPr>
                <w:lang w:val="ru-RU"/>
              </w:rPr>
              <w:t>элементов</w:t>
            </w:r>
            <w:r w:rsidRPr="00AE06A1">
              <w:rPr>
                <w:spacing w:val="-6"/>
                <w:lang w:val="ru-RU"/>
              </w:rPr>
              <w:t xml:space="preserve"> </w:t>
            </w:r>
            <w:r w:rsidRPr="00AE06A1">
              <w:rPr>
                <w:lang w:val="ru-RU"/>
              </w:rPr>
              <w:t>(миски,</w:t>
            </w:r>
            <w:r w:rsidRPr="00AE06A1">
              <w:rPr>
                <w:spacing w:val="-6"/>
                <w:lang w:val="ru-RU"/>
              </w:rPr>
              <w:t xml:space="preserve"> </w:t>
            </w:r>
            <w:r w:rsidRPr="00AE06A1">
              <w:rPr>
                <w:lang w:val="ru-RU"/>
              </w:rPr>
              <w:t>конусы)</w:t>
            </w:r>
          </w:p>
        </w:tc>
        <w:tc>
          <w:tcPr>
            <w:tcW w:w="720" w:type="dxa"/>
          </w:tcPr>
          <w:p w:rsidR="001474D1" w:rsidRDefault="001474D1" w:rsidP="00AE06A1">
            <w:pPr>
              <w:pStyle w:val="TableParagraph"/>
              <w:spacing w:line="246" w:lineRule="exact"/>
              <w:ind w:left="206"/>
            </w:pPr>
            <w:r>
              <w:t>шт.</w:t>
            </w:r>
          </w:p>
        </w:tc>
        <w:tc>
          <w:tcPr>
            <w:tcW w:w="1020" w:type="dxa"/>
          </w:tcPr>
          <w:p w:rsidR="001474D1" w:rsidRDefault="001474D1" w:rsidP="00AE06A1">
            <w:pPr>
              <w:pStyle w:val="TableParagraph"/>
              <w:spacing w:line="246" w:lineRule="exact"/>
              <w:ind w:left="7"/>
              <w:jc w:val="center"/>
            </w:pPr>
            <w:r>
              <w:t>4</w:t>
            </w:r>
          </w:p>
        </w:tc>
        <w:tc>
          <w:tcPr>
            <w:tcW w:w="1035" w:type="dxa"/>
          </w:tcPr>
          <w:p w:rsidR="001474D1" w:rsidRDefault="001474D1" w:rsidP="00AE06A1">
            <w:pPr>
              <w:pStyle w:val="TableParagraph"/>
              <w:spacing w:line="246" w:lineRule="exact"/>
              <w:ind w:right="444"/>
              <w:jc w:val="right"/>
            </w:pPr>
            <w:r>
              <w:t>+</w:t>
            </w:r>
          </w:p>
        </w:tc>
        <w:tc>
          <w:tcPr>
            <w:tcW w:w="1006" w:type="dxa"/>
          </w:tcPr>
          <w:p w:rsidR="001474D1" w:rsidRDefault="001474D1" w:rsidP="00AE06A1">
            <w:pPr>
              <w:pStyle w:val="TableParagraph"/>
              <w:rPr>
                <w:sz w:val="20"/>
              </w:rPr>
            </w:pPr>
          </w:p>
        </w:tc>
      </w:tr>
    </w:tbl>
    <w:p w:rsidR="001474D1" w:rsidRDefault="001474D1" w:rsidP="001474D1">
      <w:pPr>
        <w:rPr>
          <w:sz w:val="20"/>
        </w:rPr>
        <w:sectPr w:rsidR="001474D1">
          <w:pgSz w:w="11910" w:h="16840"/>
          <w:pgMar w:top="1120" w:right="440" w:bottom="1120" w:left="560" w:header="0" w:footer="939" w:gutter="0"/>
          <w:cols w:space="720"/>
        </w:sect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85"/>
        <w:gridCol w:w="5493"/>
        <w:gridCol w:w="720"/>
        <w:gridCol w:w="1020"/>
        <w:gridCol w:w="1035"/>
        <w:gridCol w:w="1006"/>
      </w:tblGrid>
      <w:tr w:rsidR="001474D1" w:rsidTr="00AE06A1">
        <w:trPr>
          <w:trHeight w:val="580"/>
        </w:trPr>
        <w:tc>
          <w:tcPr>
            <w:tcW w:w="1385" w:type="dxa"/>
            <w:tcBorders>
              <w:bottom w:val="single" w:sz="6" w:space="0" w:color="000000"/>
            </w:tcBorders>
          </w:tcPr>
          <w:p w:rsidR="001474D1" w:rsidRDefault="001474D1" w:rsidP="00AE06A1">
            <w:pPr>
              <w:pStyle w:val="TableParagraph"/>
              <w:spacing w:line="246" w:lineRule="exact"/>
              <w:ind w:left="129"/>
            </w:pPr>
            <w:r>
              <w:lastRenderedPageBreak/>
              <w:t>2.3.2.2.116.</w:t>
            </w:r>
          </w:p>
        </w:tc>
        <w:tc>
          <w:tcPr>
            <w:tcW w:w="5493" w:type="dxa"/>
            <w:tcBorders>
              <w:bottom w:val="single" w:sz="6" w:space="0" w:color="000000"/>
            </w:tcBorders>
          </w:tcPr>
          <w:p w:rsidR="001474D1" w:rsidRPr="00AE06A1" w:rsidRDefault="001474D1" w:rsidP="00AE06A1">
            <w:pPr>
              <w:pStyle w:val="TableParagraph"/>
              <w:spacing w:line="246" w:lineRule="exact"/>
              <w:ind w:left="107"/>
              <w:rPr>
                <w:lang w:val="ru-RU"/>
              </w:rPr>
            </w:pPr>
            <w:r w:rsidRPr="00AE06A1">
              <w:rPr>
                <w:lang w:val="ru-RU"/>
              </w:rPr>
              <w:t>Парные</w:t>
            </w:r>
            <w:r w:rsidRPr="00AE06A1">
              <w:rPr>
                <w:spacing w:val="49"/>
                <w:lang w:val="ru-RU"/>
              </w:rPr>
              <w:t xml:space="preserve"> </w:t>
            </w:r>
            <w:r w:rsidRPr="00AE06A1">
              <w:rPr>
                <w:lang w:val="ru-RU"/>
              </w:rPr>
              <w:t>картинки</w:t>
            </w:r>
            <w:r w:rsidRPr="00AE06A1">
              <w:rPr>
                <w:spacing w:val="51"/>
                <w:lang w:val="ru-RU"/>
              </w:rPr>
              <w:t xml:space="preserve"> </w:t>
            </w:r>
            <w:r w:rsidRPr="00AE06A1">
              <w:rPr>
                <w:lang w:val="ru-RU"/>
              </w:rPr>
              <w:t>типа</w:t>
            </w:r>
            <w:r w:rsidRPr="00AE06A1">
              <w:rPr>
                <w:spacing w:val="51"/>
                <w:lang w:val="ru-RU"/>
              </w:rPr>
              <w:t xml:space="preserve"> </w:t>
            </w:r>
            <w:r w:rsidRPr="00AE06A1">
              <w:rPr>
                <w:lang w:val="ru-RU"/>
              </w:rPr>
              <w:t>«лото»</w:t>
            </w:r>
            <w:r w:rsidRPr="00AE06A1">
              <w:rPr>
                <w:spacing w:val="47"/>
                <w:lang w:val="ru-RU"/>
              </w:rPr>
              <w:t xml:space="preserve"> </w:t>
            </w:r>
            <w:r w:rsidRPr="00AE06A1">
              <w:rPr>
                <w:lang w:val="ru-RU"/>
              </w:rPr>
              <w:t>различной</w:t>
            </w:r>
            <w:r w:rsidRPr="00AE06A1">
              <w:rPr>
                <w:spacing w:val="51"/>
                <w:lang w:val="ru-RU"/>
              </w:rPr>
              <w:t xml:space="preserve"> </w:t>
            </w:r>
            <w:r w:rsidRPr="00AE06A1">
              <w:rPr>
                <w:lang w:val="ru-RU"/>
              </w:rPr>
              <w:t>тематики</w:t>
            </w:r>
            <w:r w:rsidRPr="00AE06A1">
              <w:rPr>
                <w:spacing w:val="52"/>
                <w:lang w:val="ru-RU"/>
              </w:rPr>
              <w:t xml:space="preserve"> </w:t>
            </w:r>
            <w:r w:rsidRPr="00AE06A1">
              <w:rPr>
                <w:lang w:val="ru-RU"/>
              </w:rPr>
              <w:t>–</w:t>
            </w:r>
          </w:p>
          <w:p w:rsidR="001474D1" w:rsidRDefault="001474D1" w:rsidP="00AE06A1">
            <w:pPr>
              <w:pStyle w:val="TableParagraph"/>
              <w:spacing w:before="37"/>
              <w:ind w:left="107"/>
            </w:pPr>
            <w:r>
              <w:t>комплект</w:t>
            </w:r>
          </w:p>
        </w:tc>
        <w:tc>
          <w:tcPr>
            <w:tcW w:w="720" w:type="dxa"/>
            <w:tcBorders>
              <w:bottom w:val="single" w:sz="6" w:space="0" w:color="000000"/>
            </w:tcBorders>
          </w:tcPr>
          <w:p w:rsidR="001474D1" w:rsidRDefault="001474D1" w:rsidP="00AE06A1">
            <w:pPr>
              <w:pStyle w:val="TableParagraph"/>
              <w:spacing w:before="137"/>
              <w:ind w:left="206"/>
            </w:pPr>
            <w:r>
              <w:t>шт.</w:t>
            </w:r>
          </w:p>
        </w:tc>
        <w:tc>
          <w:tcPr>
            <w:tcW w:w="1020" w:type="dxa"/>
            <w:tcBorders>
              <w:bottom w:val="single" w:sz="6" w:space="0" w:color="000000"/>
            </w:tcBorders>
          </w:tcPr>
          <w:p w:rsidR="001474D1" w:rsidRDefault="001474D1" w:rsidP="00AE06A1">
            <w:pPr>
              <w:pStyle w:val="TableParagraph"/>
              <w:spacing w:before="137"/>
              <w:ind w:left="7"/>
              <w:jc w:val="center"/>
            </w:pPr>
            <w:r>
              <w:t>1</w:t>
            </w:r>
          </w:p>
        </w:tc>
        <w:tc>
          <w:tcPr>
            <w:tcW w:w="1035" w:type="dxa"/>
            <w:tcBorders>
              <w:bottom w:val="single" w:sz="6" w:space="0" w:color="000000"/>
            </w:tcBorders>
          </w:tcPr>
          <w:p w:rsidR="001474D1" w:rsidRDefault="001474D1" w:rsidP="00AE06A1">
            <w:pPr>
              <w:pStyle w:val="TableParagraph"/>
              <w:spacing w:line="246" w:lineRule="exact"/>
              <w:ind w:right="444"/>
              <w:jc w:val="right"/>
            </w:pPr>
            <w:r>
              <w:t>+</w:t>
            </w:r>
          </w:p>
        </w:tc>
        <w:tc>
          <w:tcPr>
            <w:tcW w:w="1006" w:type="dxa"/>
            <w:tcBorders>
              <w:bottom w:val="single" w:sz="6" w:space="0" w:color="000000"/>
            </w:tcBorders>
          </w:tcPr>
          <w:p w:rsidR="001474D1" w:rsidRDefault="001474D1" w:rsidP="00AE06A1">
            <w:pPr>
              <w:pStyle w:val="TableParagraph"/>
            </w:pPr>
          </w:p>
        </w:tc>
      </w:tr>
      <w:tr w:rsidR="001474D1" w:rsidTr="00AE06A1">
        <w:trPr>
          <w:trHeight w:val="287"/>
        </w:trPr>
        <w:tc>
          <w:tcPr>
            <w:tcW w:w="1385" w:type="dxa"/>
            <w:tcBorders>
              <w:top w:val="single" w:sz="6" w:space="0" w:color="000000"/>
            </w:tcBorders>
          </w:tcPr>
          <w:p w:rsidR="001474D1" w:rsidRDefault="001474D1" w:rsidP="00AE06A1">
            <w:pPr>
              <w:pStyle w:val="TableParagraph"/>
              <w:spacing w:line="241" w:lineRule="exact"/>
              <w:ind w:left="129"/>
            </w:pPr>
            <w:r>
              <w:t>2.3.2.2.117.</w:t>
            </w:r>
          </w:p>
        </w:tc>
        <w:tc>
          <w:tcPr>
            <w:tcW w:w="5493" w:type="dxa"/>
            <w:tcBorders>
              <w:top w:val="single" w:sz="6" w:space="0" w:color="000000"/>
            </w:tcBorders>
          </w:tcPr>
          <w:p w:rsidR="001474D1" w:rsidRDefault="001474D1" w:rsidP="00AE06A1">
            <w:pPr>
              <w:pStyle w:val="TableParagraph"/>
              <w:spacing w:line="241" w:lineRule="exact"/>
              <w:ind w:left="107"/>
            </w:pPr>
            <w:r>
              <w:t>Перчаточные</w:t>
            </w:r>
            <w:r>
              <w:rPr>
                <w:spacing w:val="-13"/>
              </w:rPr>
              <w:t xml:space="preserve"> </w:t>
            </w:r>
            <w:r>
              <w:t>куклы</w:t>
            </w:r>
            <w:r>
              <w:rPr>
                <w:spacing w:val="-13"/>
              </w:rPr>
              <w:t xml:space="preserve"> </w:t>
            </w:r>
            <w:r>
              <w:t>–</w:t>
            </w:r>
            <w:r>
              <w:rPr>
                <w:spacing w:val="-10"/>
              </w:rPr>
              <w:t xml:space="preserve"> </w:t>
            </w:r>
            <w:r>
              <w:t>комплект</w:t>
            </w:r>
          </w:p>
        </w:tc>
        <w:tc>
          <w:tcPr>
            <w:tcW w:w="720" w:type="dxa"/>
            <w:tcBorders>
              <w:top w:val="single" w:sz="6" w:space="0" w:color="000000"/>
            </w:tcBorders>
          </w:tcPr>
          <w:p w:rsidR="001474D1" w:rsidRDefault="001474D1" w:rsidP="00AE06A1">
            <w:pPr>
              <w:pStyle w:val="TableParagraph"/>
              <w:spacing w:line="241" w:lineRule="exact"/>
              <w:ind w:left="206"/>
            </w:pPr>
            <w:r>
              <w:t>шт.</w:t>
            </w:r>
          </w:p>
        </w:tc>
        <w:tc>
          <w:tcPr>
            <w:tcW w:w="1020" w:type="dxa"/>
            <w:tcBorders>
              <w:top w:val="single" w:sz="6" w:space="0" w:color="000000"/>
            </w:tcBorders>
          </w:tcPr>
          <w:p w:rsidR="001474D1" w:rsidRDefault="001474D1" w:rsidP="00AE06A1">
            <w:pPr>
              <w:pStyle w:val="TableParagraph"/>
              <w:spacing w:line="241" w:lineRule="exact"/>
              <w:ind w:left="7"/>
              <w:jc w:val="center"/>
            </w:pPr>
            <w:r>
              <w:t>1</w:t>
            </w:r>
          </w:p>
        </w:tc>
        <w:tc>
          <w:tcPr>
            <w:tcW w:w="1035" w:type="dxa"/>
            <w:tcBorders>
              <w:top w:val="single" w:sz="6" w:space="0" w:color="000000"/>
            </w:tcBorders>
          </w:tcPr>
          <w:p w:rsidR="001474D1" w:rsidRDefault="001474D1" w:rsidP="00AE06A1">
            <w:pPr>
              <w:pStyle w:val="TableParagraph"/>
              <w:spacing w:line="241" w:lineRule="exact"/>
              <w:ind w:right="444"/>
              <w:jc w:val="right"/>
            </w:pPr>
            <w:r>
              <w:t>+</w:t>
            </w:r>
          </w:p>
        </w:tc>
        <w:tc>
          <w:tcPr>
            <w:tcW w:w="1006" w:type="dxa"/>
            <w:tcBorders>
              <w:top w:val="single" w:sz="6" w:space="0" w:color="000000"/>
            </w:tcBorders>
          </w:tcPr>
          <w:p w:rsidR="001474D1" w:rsidRDefault="001474D1" w:rsidP="00AE06A1">
            <w:pPr>
              <w:pStyle w:val="TableParagraph"/>
              <w:rPr>
                <w:sz w:val="20"/>
              </w:rPr>
            </w:pPr>
          </w:p>
        </w:tc>
      </w:tr>
      <w:tr w:rsidR="001474D1" w:rsidTr="00AE06A1">
        <w:trPr>
          <w:trHeight w:val="292"/>
        </w:trPr>
        <w:tc>
          <w:tcPr>
            <w:tcW w:w="1385" w:type="dxa"/>
          </w:tcPr>
          <w:p w:rsidR="001474D1" w:rsidRDefault="001474D1" w:rsidP="00AE06A1">
            <w:pPr>
              <w:pStyle w:val="TableParagraph"/>
              <w:spacing w:line="246" w:lineRule="exact"/>
              <w:ind w:left="129"/>
            </w:pPr>
            <w:r>
              <w:t>2.3.2.2.118.</w:t>
            </w:r>
          </w:p>
        </w:tc>
        <w:tc>
          <w:tcPr>
            <w:tcW w:w="5493" w:type="dxa"/>
          </w:tcPr>
          <w:p w:rsidR="001474D1" w:rsidRPr="00AE06A1" w:rsidRDefault="001474D1" w:rsidP="00AE06A1">
            <w:pPr>
              <w:pStyle w:val="TableParagraph"/>
              <w:spacing w:line="246" w:lineRule="exact"/>
              <w:ind w:left="107"/>
              <w:rPr>
                <w:lang w:val="ru-RU"/>
              </w:rPr>
            </w:pPr>
            <w:r w:rsidRPr="00AE06A1">
              <w:rPr>
                <w:lang w:val="ru-RU"/>
              </w:rPr>
              <w:t>Пирамида</w:t>
            </w:r>
            <w:r w:rsidRPr="00AE06A1">
              <w:rPr>
                <w:spacing w:val="-3"/>
                <w:lang w:val="ru-RU"/>
              </w:rPr>
              <w:t xml:space="preserve"> </w:t>
            </w:r>
            <w:r w:rsidRPr="00AE06A1">
              <w:rPr>
                <w:lang w:val="ru-RU"/>
              </w:rPr>
              <w:t>настольная,</w:t>
            </w:r>
            <w:r w:rsidRPr="00AE06A1">
              <w:rPr>
                <w:spacing w:val="-2"/>
                <w:lang w:val="ru-RU"/>
              </w:rPr>
              <w:t xml:space="preserve"> </w:t>
            </w:r>
            <w:r w:rsidRPr="00AE06A1">
              <w:rPr>
                <w:lang w:val="ru-RU"/>
              </w:rPr>
              <w:t>окрашенная</w:t>
            </w:r>
            <w:r w:rsidRPr="00AE06A1">
              <w:rPr>
                <w:spacing w:val="-2"/>
                <w:lang w:val="ru-RU"/>
              </w:rPr>
              <w:t xml:space="preserve"> </w:t>
            </w:r>
            <w:r w:rsidRPr="00AE06A1">
              <w:rPr>
                <w:lang w:val="ru-RU"/>
              </w:rPr>
              <w:t>в</w:t>
            </w:r>
            <w:r w:rsidRPr="00AE06A1">
              <w:rPr>
                <w:spacing w:val="-4"/>
                <w:lang w:val="ru-RU"/>
              </w:rPr>
              <w:t xml:space="preserve"> </w:t>
            </w:r>
            <w:r w:rsidRPr="00AE06A1">
              <w:rPr>
                <w:lang w:val="ru-RU"/>
              </w:rPr>
              <w:t>основные</w:t>
            </w:r>
            <w:r w:rsidRPr="00AE06A1">
              <w:rPr>
                <w:spacing w:val="-2"/>
                <w:lang w:val="ru-RU"/>
              </w:rPr>
              <w:t xml:space="preserve"> </w:t>
            </w:r>
            <w:r w:rsidRPr="00AE06A1">
              <w:rPr>
                <w:lang w:val="ru-RU"/>
              </w:rPr>
              <w:t>цвета</w:t>
            </w:r>
          </w:p>
        </w:tc>
        <w:tc>
          <w:tcPr>
            <w:tcW w:w="720" w:type="dxa"/>
          </w:tcPr>
          <w:p w:rsidR="001474D1" w:rsidRDefault="001474D1" w:rsidP="00AE06A1">
            <w:pPr>
              <w:pStyle w:val="TableParagraph"/>
              <w:spacing w:line="246" w:lineRule="exact"/>
              <w:ind w:left="206"/>
            </w:pPr>
            <w:r>
              <w:t>шт.</w:t>
            </w:r>
          </w:p>
        </w:tc>
        <w:tc>
          <w:tcPr>
            <w:tcW w:w="1020" w:type="dxa"/>
          </w:tcPr>
          <w:p w:rsidR="001474D1" w:rsidRDefault="001474D1" w:rsidP="00AE06A1">
            <w:pPr>
              <w:pStyle w:val="TableParagraph"/>
              <w:spacing w:line="246" w:lineRule="exact"/>
              <w:ind w:left="7"/>
              <w:jc w:val="center"/>
            </w:pPr>
            <w:r>
              <w:t>2</w:t>
            </w:r>
          </w:p>
        </w:tc>
        <w:tc>
          <w:tcPr>
            <w:tcW w:w="1035" w:type="dxa"/>
          </w:tcPr>
          <w:p w:rsidR="001474D1" w:rsidRDefault="001474D1" w:rsidP="00AE06A1">
            <w:pPr>
              <w:pStyle w:val="TableParagraph"/>
              <w:spacing w:line="246" w:lineRule="exact"/>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2.3.2.2.119.</w:t>
            </w:r>
          </w:p>
        </w:tc>
        <w:tc>
          <w:tcPr>
            <w:tcW w:w="5493" w:type="dxa"/>
          </w:tcPr>
          <w:p w:rsidR="001474D1" w:rsidRDefault="001474D1" w:rsidP="00AE06A1">
            <w:pPr>
              <w:pStyle w:val="TableParagraph"/>
              <w:ind w:left="107"/>
            </w:pPr>
            <w:r>
              <w:t>Пожарная</w:t>
            </w:r>
            <w:r>
              <w:rPr>
                <w:spacing w:val="-6"/>
              </w:rPr>
              <w:t xml:space="preserve"> </w:t>
            </w:r>
            <w:r>
              <w:t>машина</w:t>
            </w:r>
            <w:r>
              <w:rPr>
                <w:spacing w:val="-8"/>
              </w:rPr>
              <w:t xml:space="preserve"> </w:t>
            </w:r>
            <w:r>
              <w:t>(среднего</w:t>
            </w:r>
            <w:r>
              <w:rPr>
                <w:spacing w:val="-5"/>
              </w:rPr>
              <w:t xml:space="preserve"> </w:t>
            </w:r>
            <w:r>
              <w:t>размера)</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r w:rsidR="001474D1" w:rsidTr="00AE06A1">
        <w:trPr>
          <w:trHeight w:val="582"/>
        </w:trPr>
        <w:tc>
          <w:tcPr>
            <w:tcW w:w="1385" w:type="dxa"/>
          </w:tcPr>
          <w:p w:rsidR="001474D1" w:rsidRDefault="001474D1" w:rsidP="00AE06A1">
            <w:pPr>
              <w:pStyle w:val="TableParagraph"/>
              <w:ind w:left="129"/>
            </w:pPr>
            <w:r>
              <w:t>2.3.2.2.120.</w:t>
            </w:r>
          </w:p>
        </w:tc>
        <w:tc>
          <w:tcPr>
            <w:tcW w:w="5493" w:type="dxa"/>
          </w:tcPr>
          <w:p w:rsidR="001474D1" w:rsidRPr="00AE06A1" w:rsidRDefault="001474D1" w:rsidP="00AE06A1">
            <w:pPr>
              <w:pStyle w:val="TableParagraph"/>
              <w:tabs>
                <w:tab w:val="left" w:pos="5155"/>
              </w:tabs>
              <w:ind w:left="107"/>
              <w:rPr>
                <w:lang w:val="ru-RU"/>
              </w:rPr>
            </w:pPr>
            <w:r w:rsidRPr="00AE06A1">
              <w:rPr>
                <w:lang w:val="ru-RU"/>
              </w:rPr>
              <w:t>Разрезные</w:t>
            </w:r>
            <w:r w:rsidRPr="00AE06A1">
              <w:rPr>
                <w:spacing w:val="74"/>
                <w:lang w:val="ru-RU"/>
              </w:rPr>
              <w:t xml:space="preserve"> </w:t>
            </w:r>
            <w:r w:rsidRPr="00AE06A1">
              <w:rPr>
                <w:lang w:val="ru-RU"/>
              </w:rPr>
              <w:t>картинки,</w:t>
            </w:r>
            <w:r w:rsidRPr="00AE06A1">
              <w:rPr>
                <w:spacing w:val="75"/>
                <w:lang w:val="ru-RU"/>
              </w:rPr>
              <w:t xml:space="preserve"> </w:t>
            </w:r>
            <w:r w:rsidRPr="00AE06A1">
              <w:rPr>
                <w:lang w:val="ru-RU"/>
              </w:rPr>
              <w:t>разделенные</w:t>
            </w:r>
            <w:r w:rsidRPr="00AE06A1">
              <w:rPr>
                <w:spacing w:val="77"/>
                <w:lang w:val="ru-RU"/>
              </w:rPr>
              <w:t xml:space="preserve"> </w:t>
            </w:r>
            <w:r w:rsidRPr="00AE06A1">
              <w:rPr>
                <w:lang w:val="ru-RU"/>
              </w:rPr>
              <w:t>на</w:t>
            </w:r>
            <w:r w:rsidRPr="00AE06A1">
              <w:rPr>
                <w:spacing w:val="76"/>
                <w:lang w:val="ru-RU"/>
              </w:rPr>
              <w:t xml:space="preserve"> </w:t>
            </w:r>
            <w:r w:rsidRPr="00AE06A1">
              <w:rPr>
                <w:lang w:val="ru-RU"/>
              </w:rPr>
              <w:t>2-4</w:t>
            </w:r>
            <w:r w:rsidRPr="00AE06A1">
              <w:rPr>
                <w:spacing w:val="77"/>
                <w:lang w:val="ru-RU"/>
              </w:rPr>
              <w:t xml:space="preserve"> </w:t>
            </w:r>
            <w:r w:rsidRPr="00AE06A1">
              <w:rPr>
                <w:lang w:val="ru-RU"/>
              </w:rPr>
              <w:t>части</w:t>
            </w:r>
            <w:r w:rsidRPr="00AE06A1">
              <w:rPr>
                <w:lang w:val="ru-RU"/>
              </w:rPr>
              <w:tab/>
              <w:t>по</w:t>
            </w:r>
          </w:p>
          <w:p w:rsidR="001474D1" w:rsidRDefault="001474D1" w:rsidP="00AE06A1">
            <w:pPr>
              <w:pStyle w:val="TableParagraph"/>
              <w:spacing w:before="40"/>
              <w:ind w:left="107"/>
            </w:pPr>
            <w:r>
              <w:t>прямой</w:t>
            </w:r>
            <w:r>
              <w:rPr>
                <w:spacing w:val="-8"/>
              </w:rPr>
              <w:t xml:space="preserve"> </w:t>
            </w:r>
            <w:r>
              <w:t>–</w:t>
            </w:r>
            <w:r>
              <w:rPr>
                <w:spacing w:val="-6"/>
              </w:rPr>
              <w:t xml:space="preserve"> </w:t>
            </w:r>
            <w:r>
              <w:t>комплект</w:t>
            </w:r>
          </w:p>
        </w:tc>
        <w:tc>
          <w:tcPr>
            <w:tcW w:w="720" w:type="dxa"/>
          </w:tcPr>
          <w:p w:rsidR="001474D1" w:rsidRDefault="001474D1" w:rsidP="00AE06A1">
            <w:pPr>
              <w:pStyle w:val="TableParagraph"/>
              <w:spacing w:before="137"/>
              <w:ind w:left="206"/>
            </w:pPr>
            <w:r>
              <w:t>шт.</w:t>
            </w:r>
          </w:p>
        </w:tc>
        <w:tc>
          <w:tcPr>
            <w:tcW w:w="1020" w:type="dxa"/>
          </w:tcPr>
          <w:p w:rsidR="001474D1" w:rsidRDefault="001474D1" w:rsidP="00AE06A1">
            <w:pPr>
              <w:pStyle w:val="TableParagraph"/>
              <w:spacing w:before="137"/>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pPr>
          </w:p>
        </w:tc>
      </w:tr>
      <w:tr w:rsidR="001474D1" w:rsidTr="00AE06A1">
        <w:trPr>
          <w:trHeight w:val="290"/>
        </w:trPr>
        <w:tc>
          <w:tcPr>
            <w:tcW w:w="1385" w:type="dxa"/>
          </w:tcPr>
          <w:p w:rsidR="001474D1" w:rsidRDefault="001474D1" w:rsidP="00AE06A1">
            <w:pPr>
              <w:pStyle w:val="TableParagraph"/>
              <w:ind w:left="129"/>
            </w:pPr>
            <w:r>
              <w:t>2.3.2.2.121.</w:t>
            </w:r>
          </w:p>
        </w:tc>
        <w:tc>
          <w:tcPr>
            <w:tcW w:w="5493" w:type="dxa"/>
          </w:tcPr>
          <w:p w:rsidR="001474D1" w:rsidRDefault="001474D1" w:rsidP="00AE06A1">
            <w:pPr>
              <w:pStyle w:val="TableParagraph"/>
              <w:ind w:left="107"/>
            </w:pPr>
            <w:r>
              <w:t>Ракета</w:t>
            </w:r>
            <w:r>
              <w:rPr>
                <w:spacing w:val="-6"/>
              </w:rPr>
              <w:t xml:space="preserve"> </w:t>
            </w:r>
            <w:r>
              <w:t>(среднего</w:t>
            </w:r>
            <w:r>
              <w:rPr>
                <w:spacing w:val="-6"/>
              </w:rPr>
              <w:t xml:space="preserve"> </w:t>
            </w:r>
            <w:r>
              <w:t>размера)</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r w:rsidR="001474D1" w:rsidTr="00AE06A1">
        <w:trPr>
          <w:trHeight w:val="292"/>
        </w:trPr>
        <w:tc>
          <w:tcPr>
            <w:tcW w:w="1385" w:type="dxa"/>
          </w:tcPr>
          <w:p w:rsidR="001474D1" w:rsidRDefault="001474D1" w:rsidP="00AE06A1">
            <w:pPr>
              <w:pStyle w:val="TableParagraph"/>
              <w:ind w:left="129"/>
            </w:pPr>
            <w:r>
              <w:t>2.3.2.2.122.</w:t>
            </w:r>
          </w:p>
        </w:tc>
        <w:tc>
          <w:tcPr>
            <w:tcW w:w="5493" w:type="dxa"/>
          </w:tcPr>
          <w:p w:rsidR="001474D1" w:rsidRPr="00AE06A1" w:rsidRDefault="001474D1" w:rsidP="00AE06A1">
            <w:pPr>
              <w:pStyle w:val="TableParagraph"/>
              <w:ind w:left="107"/>
              <w:rPr>
                <w:lang w:val="ru-RU"/>
              </w:rPr>
            </w:pPr>
            <w:r w:rsidRPr="00AE06A1">
              <w:rPr>
                <w:lang w:val="ru-RU"/>
              </w:rPr>
              <w:t>Рамка</w:t>
            </w:r>
            <w:r w:rsidRPr="00AE06A1">
              <w:rPr>
                <w:spacing w:val="-7"/>
                <w:lang w:val="ru-RU"/>
              </w:rPr>
              <w:t xml:space="preserve"> </w:t>
            </w:r>
            <w:r w:rsidRPr="00AE06A1">
              <w:rPr>
                <w:lang w:val="ru-RU"/>
              </w:rPr>
              <w:t>с</w:t>
            </w:r>
            <w:r w:rsidRPr="00AE06A1">
              <w:rPr>
                <w:spacing w:val="-4"/>
                <w:lang w:val="ru-RU"/>
              </w:rPr>
              <w:t xml:space="preserve"> </w:t>
            </w:r>
            <w:r w:rsidRPr="00AE06A1">
              <w:rPr>
                <w:lang w:val="ru-RU"/>
              </w:rPr>
              <w:t>одним</w:t>
            </w:r>
            <w:r w:rsidRPr="00AE06A1">
              <w:rPr>
                <w:spacing w:val="-5"/>
                <w:lang w:val="ru-RU"/>
              </w:rPr>
              <w:t xml:space="preserve"> </w:t>
            </w:r>
            <w:r w:rsidRPr="00AE06A1">
              <w:rPr>
                <w:lang w:val="ru-RU"/>
              </w:rPr>
              <w:t>видом</w:t>
            </w:r>
            <w:r w:rsidRPr="00AE06A1">
              <w:rPr>
                <w:spacing w:val="-5"/>
                <w:lang w:val="ru-RU"/>
              </w:rPr>
              <w:t xml:space="preserve"> </w:t>
            </w:r>
            <w:r w:rsidRPr="00AE06A1">
              <w:rPr>
                <w:lang w:val="ru-RU"/>
              </w:rPr>
              <w:t>застежки</w:t>
            </w:r>
            <w:r w:rsidRPr="00AE06A1">
              <w:rPr>
                <w:spacing w:val="-4"/>
                <w:lang w:val="ru-RU"/>
              </w:rPr>
              <w:t xml:space="preserve"> </w:t>
            </w:r>
            <w:r w:rsidRPr="00AE06A1">
              <w:rPr>
                <w:lang w:val="ru-RU"/>
              </w:rPr>
              <w:t>на</w:t>
            </w:r>
            <w:r w:rsidRPr="00AE06A1">
              <w:rPr>
                <w:spacing w:val="-6"/>
                <w:lang w:val="ru-RU"/>
              </w:rPr>
              <w:t xml:space="preserve"> </w:t>
            </w:r>
            <w:r w:rsidRPr="00AE06A1">
              <w:rPr>
                <w:lang w:val="ru-RU"/>
              </w:rPr>
              <w:t>каждой</w:t>
            </w:r>
            <w:r w:rsidRPr="00AE06A1">
              <w:rPr>
                <w:spacing w:val="-6"/>
                <w:lang w:val="ru-RU"/>
              </w:rPr>
              <w:t xml:space="preserve"> </w:t>
            </w:r>
            <w:r w:rsidRPr="00AE06A1">
              <w:rPr>
                <w:lang w:val="ru-RU"/>
              </w:rPr>
              <w:t>–</w:t>
            </w:r>
            <w:r w:rsidRPr="00AE06A1">
              <w:rPr>
                <w:spacing w:val="-4"/>
                <w:lang w:val="ru-RU"/>
              </w:rPr>
              <w:t xml:space="preserve"> </w:t>
            </w:r>
            <w:r w:rsidRPr="00AE06A1">
              <w:rPr>
                <w:lang w:val="ru-RU"/>
              </w:rPr>
              <w:t>комплект</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870"/>
        </w:trPr>
        <w:tc>
          <w:tcPr>
            <w:tcW w:w="1385" w:type="dxa"/>
          </w:tcPr>
          <w:p w:rsidR="001474D1" w:rsidRDefault="001474D1" w:rsidP="00AE06A1">
            <w:pPr>
              <w:pStyle w:val="TableParagraph"/>
              <w:ind w:left="129"/>
            </w:pPr>
            <w:r>
              <w:t>2.3.2.2.123.</w:t>
            </w:r>
          </w:p>
        </w:tc>
        <w:tc>
          <w:tcPr>
            <w:tcW w:w="5493" w:type="dxa"/>
          </w:tcPr>
          <w:p w:rsidR="001474D1" w:rsidRPr="00AE06A1" w:rsidRDefault="001474D1" w:rsidP="00AE06A1">
            <w:pPr>
              <w:pStyle w:val="TableParagraph"/>
              <w:spacing w:line="276" w:lineRule="auto"/>
              <w:ind w:left="107" w:right="268"/>
              <w:rPr>
                <w:lang w:val="ru-RU"/>
              </w:rPr>
            </w:pPr>
            <w:r w:rsidRPr="00AE06A1">
              <w:rPr>
                <w:lang w:val="ru-RU"/>
              </w:rPr>
              <w:t>Рамки-вкладыши</w:t>
            </w:r>
            <w:r w:rsidRPr="00AE06A1">
              <w:rPr>
                <w:spacing w:val="-4"/>
                <w:lang w:val="ru-RU"/>
              </w:rPr>
              <w:t xml:space="preserve"> </w:t>
            </w:r>
            <w:r w:rsidRPr="00AE06A1">
              <w:rPr>
                <w:lang w:val="ru-RU"/>
              </w:rPr>
              <w:t>с</w:t>
            </w:r>
            <w:r w:rsidRPr="00AE06A1">
              <w:rPr>
                <w:spacing w:val="-6"/>
                <w:lang w:val="ru-RU"/>
              </w:rPr>
              <w:t xml:space="preserve"> </w:t>
            </w:r>
            <w:r w:rsidRPr="00AE06A1">
              <w:rPr>
                <w:lang w:val="ru-RU"/>
              </w:rPr>
              <w:t>различными</w:t>
            </w:r>
            <w:r w:rsidRPr="00AE06A1">
              <w:rPr>
                <w:spacing w:val="-3"/>
                <w:lang w:val="ru-RU"/>
              </w:rPr>
              <w:t xml:space="preserve"> </w:t>
            </w:r>
            <w:r w:rsidRPr="00AE06A1">
              <w:rPr>
                <w:lang w:val="ru-RU"/>
              </w:rPr>
              <w:t>формами,</w:t>
            </w:r>
            <w:r w:rsidRPr="00AE06A1">
              <w:rPr>
                <w:spacing w:val="-3"/>
                <w:lang w:val="ru-RU"/>
              </w:rPr>
              <w:t xml:space="preserve"> </w:t>
            </w:r>
            <w:r w:rsidRPr="00AE06A1">
              <w:rPr>
                <w:lang w:val="ru-RU"/>
              </w:rPr>
              <w:t>разными</w:t>
            </w:r>
            <w:r w:rsidRPr="00AE06A1">
              <w:rPr>
                <w:spacing w:val="-3"/>
                <w:lang w:val="ru-RU"/>
              </w:rPr>
              <w:t xml:space="preserve"> </w:t>
            </w:r>
            <w:r w:rsidRPr="00AE06A1">
              <w:rPr>
                <w:lang w:val="ru-RU"/>
              </w:rPr>
              <w:t>по</w:t>
            </w:r>
            <w:r w:rsidRPr="00AE06A1">
              <w:rPr>
                <w:spacing w:val="-52"/>
                <w:lang w:val="ru-RU"/>
              </w:rPr>
              <w:t xml:space="preserve"> </w:t>
            </w:r>
            <w:r w:rsidRPr="00AE06A1">
              <w:rPr>
                <w:lang w:val="ru-RU"/>
              </w:rPr>
              <w:t>величине,</w:t>
            </w:r>
          </w:p>
          <w:p w:rsidR="001474D1" w:rsidRDefault="001474D1" w:rsidP="00AE06A1">
            <w:pPr>
              <w:pStyle w:val="TableParagraph"/>
              <w:spacing w:line="252" w:lineRule="exact"/>
              <w:ind w:left="107"/>
            </w:pPr>
            <w:r>
              <w:t>4-х</w:t>
            </w:r>
            <w:r>
              <w:rPr>
                <w:spacing w:val="-4"/>
              </w:rPr>
              <w:t xml:space="preserve"> </w:t>
            </w:r>
            <w:r>
              <w:t>основных</w:t>
            </w:r>
            <w:r>
              <w:rPr>
                <w:spacing w:val="-4"/>
              </w:rPr>
              <w:t xml:space="preserve"> </w:t>
            </w:r>
            <w:r>
              <w:t>цветов</w:t>
            </w:r>
            <w:r>
              <w:rPr>
                <w:spacing w:val="-5"/>
              </w:rPr>
              <w:t xml:space="preserve"> </w:t>
            </w:r>
            <w:r>
              <w:t>–</w:t>
            </w:r>
            <w:r>
              <w:rPr>
                <w:spacing w:val="-4"/>
              </w:rPr>
              <w:t xml:space="preserve"> </w:t>
            </w:r>
            <w:r>
              <w:t>комплект</w:t>
            </w:r>
          </w:p>
        </w:tc>
        <w:tc>
          <w:tcPr>
            <w:tcW w:w="720" w:type="dxa"/>
          </w:tcPr>
          <w:p w:rsidR="001474D1" w:rsidRDefault="001474D1" w:rsidP="00AE06A1">
            <w:pPr>
              <w:pStyle w:val="TableParagraph"/>
              <w:spacing w:before="4"/>
              <w:rPr>
                <w:sz w:val="24"/>
              </w:rPr>
            </w:pPr>
          </w:p>
          <w:p w:rsidR="001474D1" w:rsidRDefault="001474D1" w:rsidP="00AE06A1">
            <w:pPr>
              <w:pStyle w:val="TableParagraph"/>
              <w:spacing w:before="1"/>
              <w:ind w:left="206"/>
            </w:pPr>
            <w:r>
              <w:t>шт.</w:t>
            </w:r>
          </w:p>
        </w:tc>
        <w:tc>
          <w:tcPr>
            <w:tcW w:w="1020" w:type="dxa"/>
          </w:tcPr>
          <w:p w:rsidR="001474D1" w:rsidRDefault="001474D1" w:rsidP="00AE06A1">
            <w:pPr>
              <w:pStyle w:val="TableParagraph"/>
              <w:spacing w:before="4"/>
              <w:rPr>
                <w:sz w:val="24"/>
              </w:rPr>
            </w:pPr>
          </w:p>
          <w:p w:rsidR="001474D1" w:rsidRDefault="001474D1" w:rsidP="00AE06A1">
            <w:pPr>
              <w:pStyle w:val="TableParagraph"/>
              <w:spacing w:before="1"/>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pPr>
          </w:p>
        </w:tc>
      </w:tr>
      <w:tr w:rsidR="001474D1" w:rsidTr="00AE06A1">
        <w:trPr>
          <w:trHeight w:val="292"/>
        </w:trPr>
        <w:tc>
          <w:tcPr>
            <w:tcW w:w="1385" w:type="dxa"/>
          </w:tcPr>
          <w:p w:rsidR="001474D1" w:rsidRDefault="001474D1" w:rsidP="00AE06A1">
            <w:pPr>
              <w:pStyle w:val="TableParagraph"/>
              <w:spacing w:line="246" w:lineRule="exact"/>
              <w:ind w:left="129"/>
            </w:pPr>
            <w:r>
              <w:t>2.3.2.2.124.</w:t>
            </w:r>
          </w:p>
        </w:tc>
        <w:tc>
          <w:tcPr>
            <w:tcW w:w="5493" w:type="dxa"/>
          </w:tcPr>
          <w:p w:rsidR="001474D1" w:rsidRDefault="001474D1" w:rsidP="00AE06A1">
            <w:pPr>
              <w:pStyle w:val="TableParagraph"/>
              <w:spacing w:line="246" w:lineRule="exact"/>
              <w:ind w:left="107"/>
            </w:pPr>
            <w:r>
              <w:t>Руль</w:t>
            </w:r>
            <w:r>
              <w:rPr>
                <w:spacing w:val="-8"/>
              </w:rPr>
              <w:t xml:space="preserve"> </w:t>
            </w:r>
            <w:r>
              <w:t>игровой</w:t>
            </w:r>
          </w:p>
        </w:tc>
        <w:tc>
          <w:tcPr>
            <w:tcW w:w="720" w:type="dxa"/>
          </w:tcPr>
          <w:p w:rsidR="001474D1" w:rsidRDefault="001474D1" w:rsidP="00AE06A1">
            <w:pPr>
              <w:pStyle w:val="TableParagraph"/>
              <w:spacing w:line="246" w:lineRule="exact"/>
              <w:ind w:left="206"/>
            </w:pPr>
            <w:r>
              <w:t>шт.</w:t>
            </w:r>
          </w:p>
        </w:tc>
        <w:tc>
          <w:tcPr>
            <w:tcW w:w="1020" w:type="dxa"/>
          </w:tcPr>
          <w:p w:rsidR="001474D1" w:rsidRDefault="001474D1" w:rsidP="00AE06A1">
            <w:pPr>
              <w:pStyle w:val="TableParagraph"/>
              <w:spacing w:line="246" w:lineRule="exact"/>
              <w:ind w:left="7"/>
              <w:jc w:val="center"/>
            </w:pPr>
            <w:r>
              <w:t>1</w:t>
            </w:r>
          </w:p>
        </w:tc>
        <w:tc>
          <w:tcPr>
            <w:tcW w:w="1035" w:type="dxa"/>
          </w:tcPr>
          <w:p w:rsidR="001474D1" w:rsidRDefault="001474D1" w:rsidP="00AE06A1">
            <w:pPr>
              <w:pStyle w:val="TableParagraph"/>
              <w:spacing w:line="246" w:lineRule="exact"/>
              <w:ind w:right="444"/>
              <w:jc w:val="right"/>
            </w:pPr>
            <w:r>
              <w:t>+</w:t>
            </w:r>
          </w:p>
        </w:tc>
        <w:tc>
          <w:tcPr>
            <w:tcW w:w="1006" w:type="dxa"/>
          </w:tcPr>
          <w:p w:rsidR="001474D1" w:rsidRDefault="001474D1" w:rsidP="00AE06A1">
            <w:pPr>
              <w:pStyle w:val="TableParagraph"/>
              <w:rPr>
                <w:sz w:val="20"/>
              </w:rPr>
            </w:pPr>
          </w:p>
        </w:tc>
      </w:tr>
      <w:tr w:rsidR="001474D1" w:rsidTr="00AE06A1">
        <w:trPr>
          <w:trHeight w:val="581"/>
        </w:trPr>
        <w:tc>
          <w:tcPr>
            <w:tcW w:w="1385" w:type="dxa"/>
          </w:tcPr>
          <w:p w:rsidR="001474D1" w:rsidRDefault="001474D1" w:rsidP="00AE06A1">
            <w:pPr>
              <w:pStyle w:val="TableParagraph"/>
              <w:spacing w:line="244" w:lineRule="exact"/>
              <w:ind w:left="129"/>
            </w:pPr>
            <w:r>
              <w:t>2.3.2.2.125.</w:t>
            </w:r>
          </w:p>
        </w:tc>
        <w:tc>
          <w:tcPr>
            <w:tcW w:w="5493" w:type="dxa"/>
          </w:tcPr>
          <w:p w:rsidR="001474D1" w:rsidRPr="00AE06A1" w:rsidRDefault="001474D1" w:rsidP="00AE06A1">
            <w:pPr>
              <w:pStyle w:val="TableParagraph"/>
              <w:spacing w:line="244" w:lineRule="exact"/>
              <w:ind w:left="107"/>
              <w:rPr>
                <w:lang w:val="ru-RU"/>
              </w:rPr>
            </w:pPr>
            <w:r w:rsidRPr="00AE06A1">
              <w:rPr>
                <w:lang w:val="ru-RU"/>
              </w:rPr>
              <w:t>Серии</w:t>
            </w:r>
            <w:r w:rsidRPr="00AE06A1">
              <w:rPr>
                <w:spacing w:val="66"/>
                <w:lang w:val="ru-RU"/>
              </w:rPr>
              <w:t xml:space="preserve"> </w:t>
            </w:r>
            <w:r w:rsidRPr="00AE06A1">
              <w:rPr>
                <w:lang w:val="ru-RU"/>
              </w:rPr>
              <w:t xml:space="preserve">из  </w:t>
            </w:r>
            <w:r w:rsidRPr="00AE06A1">
              <w:rPr>
                <w:spacing w:val="11"/>
                <w:lang w:val="ru-RU"/>
              </w:rPr>
              <w:t xml:space="preserve"> </w:t>
            </w:r>
            <w:r w:rsidRPr="00AE06A1">
              <w:rPr>
                <w:lang w:val="ru-RU"/>
              </w:rPr>
              <w:t xml:space="preserve">2–3  </w:t>
            </w:r>
            <w:r w:rsidRPr="00AE06A1">
              <w:rPr>
                <w:spacing w:val="11"/>
                <w:lang w:val="ru-RU"/>
              </w:rPr>
              <w:t xml:space="preserve"> </w:t>
            </w:r>
            <w:r w:rsidRPr="00AE06A1">
              <w:rPr>
                <w:lang w:val="ru-RU"/>
              </w:rPr>
              <w:t xml:space="preserve">и  </w:t>
            </w:r>
            <w:r w:rsidRPr="00AE06A1">
              <w:rPr>
                <w:spacing w:val="11"/>
                <w:lang w:val="ru-RU"/>
              </w:rPr>
              <w:t xml:space="preserve"> </w:t>
            </w:r>
            <w:r w:rsidRPr="00AE06A1">
              <w:rPr>
                <w:lang w:val="ru-RU"/>
              </w:rPr>
              <w:t xml:space="preserve">4–6  </w:t>
            </w:r>
            <w:r w:rsidRPr="00AE06A1">
              <w:rPr>
                <w:spacing w:val="11"/>
                <w:lang w:val="ru-RU"/>
              </w:rPr>
              <w:t xml:space="preserve"> </w:t>
            </w:r>
            <w:r w:rsidRPr="00AE06A1">
              <w:rPr>
                <w:lang w:val="ru-RU"/>
              </w:rPr>
              <w:t xml:space="preserve">картинок  </w:t>
            </w:r>
            <w:r w:rsidRPr="00AE06A1">
              <w:rPr>
                <w:spacing w:val="11"/>
                <w:lang w:val="ru-RU"/>
              </w:rPr>
              <w:t xml:space="preserve"> </w:t>
            </w:r>
            <w:r w:rsidRPr="00AE06A1">
              <w:rPr>
                <w:lang w:val="ru-RU"/>
              </w:rPr>
              <w:t xml:space="preserve">для  </w:t>
            </w:r>
            <w:r w:rsidRPr="00AE06A1">
              <w:rPr>
                <w:spacing w:val="10"/>
                <w:lang w:val="ru-RU"/>
              </w:rPr>
              <w:t xml:space="preserve"> </w:t>
            </w:r>
            <w:r w:rsidRPr="00AE06A1">
              <w:rPr>
                <w:lang w:val="ru-RU"/>
              </w:rPr>
              <w:t>установления</w:t>
            </w:r>
          </w:p>
          <w:p w:rsidR="001474D1" w:rsidRPr="00AE06A1" w:rsidRDefault="001474D1" w:rsidP="00AE06A1">
            <w:pPr>
              <w:pStyle w:val="TableParagraph"/>
              <w:spacing w:before="37"/>
              <w:ind w:left="107"/>
              <w:rPr>
                <w:lang w:val="ru-RU"/>
              </w:rPr>
            </w:pPr>
            <w:r w:rsidRPr="00AE06A1">
              <w:rPr>
                <w:lang w:val="ru-RU"/>
              </w:rPr>
              <w:t>последовательности</w:t>
            </w:r>
            <w:r w:rsidRPr="00AE06A1">
              <w:rPr>
                <w:spacing w:val="-5"/>
                <w:lang w:val="ru-RU"/>
              </w:rPr>
              <w:t xml:space="preserve"> </w:t>
            </w:r>
            <w:r w:rsidRPr="00AE06A1">
              <w:rPr>
                <w:lang w:val="ru-RU"/>
              </w:rPr>
              <w:t>действий</w:t>
            </w:r>
            <w:r w:rsidRPr="00AE06A1">
              <w:rPr>
                <w:spacing w:val="-5"/>
                <w:lang w:val="ru-RU"/>
              </w:rPr>
              <w:t xml:space="preserve"> </w:t>
            </w:r>
            <w:r w:rsidRPr="00AE06A1">
              <w:rPr>
                <w:lang w:val="ru-RU"/>
              </w:rPr>
              <w:t>и</w:t>
            </w:r>
            <w:r w:rsidRPr="00AE06A1">
              <w:rPr>
                <w:spacing w:val="-4"/>
                <w:lang w:val="ru-RU"/>
              </w:rPr>
              <w:t xml:space="preserve"> </w:t>
            </w:r>
            <w:r w:rsidRPr="00AE06A1">
              <w:rPr>
                <w:lang w:val="ru-RU"/>
              </w:rPr>
              <w:t>событий</w:t>
            </w:r>
            <w:r w:rsidRPr="00AE06A1">
              <w:rPr>
                <w:spacing w:val="-6"/>
                <w:lang w:val="ru-RU"/>
              </w:rPr>
              <w:t xml:space="preserve"> </w:t>
            </w:r>
            <w:r w:rsidRPr="00AE06A1">
              <w:rPr>
                <w:lang w:val="ru-RU"/>
              </w:rPr>
              <w:t>–</w:t>
            </w:r>
            <w:r w:rsidRPr="00AE06A1">
              <w:rPr>
                <w:spacing w:val="-4"/>
                <w:lang w:val="ru-RU"/>
              </w:rPr>
              <w:t xml:space="preserve"> </w:t>
            </w:r>
            <w:r w:rsidRPr="00AE06A1">
              <w:rPr>
                <w:lang w:val="ru-RU"/>
              </w:rPr>
              <w:t>комплект</w:t>
            </w:r>
          </w:p>
        </w:tc>
        <w:tc>
          <w:tcPr>
            <w:tcW w:w="720" w:type="dxa"/>
          </w:tcPr>
          <w:p w:rsidR="001474D1" w:rsidRDefault="001474D1" w:rsidP="00AE06A1">
            <w:pPr>
              <w:pStyle w:val="TableParagraph"/>
              <w:spacing w:before="137"/>
              <w:ind w:left="206"/>
            </w:pPr>
            <w:r>
              <w:t>шт.</w:t>
            </w:r>
          </w:p>
        </w:tc>
        <w:tc>
          <w:tcPr>
            <w:tcW w:w="1020" w:type="dxa"/>
          </w:tcPr>
          <w:p w:rsidR="001474D1" w:rsidRDefault="001474D1" w:rsidP="00AE06A1">
            <w:pPr>
              <w:pStyle w:val="TableParagraph"/>
              <w:spacing w:before="137"/>
              <w:ind w:left="7"/>
              <w:jc w:val="center"/>
            </w:pPr>
            <w:r>
              <w:t>1</w:t>
            </w:r>
          </w:p>
        </w:tc>
        <w:tc>
          <w:tcPr>
            <w:tcW w:w="1035" w:type="dxa"/>
          </w:tcPr>
          <w:p w:rsidR="001474D1" w:rsidRDefault="001474D1" w:rsidP="00AE06A1">
            <w:pPr>
              <w:pStyle w:val="TableParagraph"/>
              <w:spacing w:line="244" w:lineRule="exact"/>
              <w:ind w:right="444"/>
              <w:jc w:val="right"/>
            </w:pPr>
            <w:r>
              <w:t>+</w:t>
            </w:r>
          </w:p>
        </w:tc>
        <w:tc>
          <w:tcPr>
            <w:tcW w:w="1006" w:type="dxa"/>
          </w:tcPr>
          <w:p w:rsidR="001474D1" w:rsidRDefault="001474D1" w:rsidP="00AE06A1">
            <w:pPr>
              <w:pStyle w:val="TableParagraph"/>
            </w:pPr>
          </w:p>
        </w:tc>
      </w:tr>
      <w:tr w:rsidR="001474D1" w:rsidTr="00AE06A1">
        <w:trPr>
          <w:trHeight w:val="582"/>
        </w:trPr>
        <w:tc>
          <w:tcPr>
            <w:tcW w:w="1385" w:type="dxa"/>
          </w:tcPr>
          <w:p w:rsidR="001474D1" w:rsidRDefault="001474D1" w:rsidP="00AE06A1">
            <w:pPr>
              <w:pStyle w:val="TableParagraph"/>
              <w:spacing w:line="246" w:lineRule="exact"/>
              <w:ind w:left="129"/>
            </w:pPr>
            <w:r>
              <w:t>2.3.2.2.126.</w:t>
            </w:r>
          </w:p>
        </w:tc>
        <w:tc>
          <w:tcPr>
            <w:tcW w:w="5493" w:type="dxa"/>
          </w:tcPr>
          <w:p w:rsidR="001474D1" w:rsidRPr="00AE06A1" w:rsidRDefault="001474D1" w:rsidP="00AE06A1">
            <w:pPr>
              <w:pStyle w:val="TableParagraph"/>
              <w:spacing w:line="246" w:lineRule="exact"/>
              <w:ind w:left="107"/>
              <w:rPr>
                <w:lang w:val="ru-RU"/>
              </w:rPr>
            </w:pPr>
            <w:r w:rsidRPr="00AE06A1">
              <w:rPr>
                <w:lang w:val="ru-RU"/>
              </w:rPr>
              <w:t>Серии</w:t>
            </w:r>
            <w:r w:rsidRPr="00AE06A1">
              <w:rPr>
                <w:spacing w:val="34"/>
                <w:lang w:val="ru-RU"/>
              </w:rPr>
              <w:t xml:space="preserve"> </w:t>
            </w:r>
            <w:r w:rsidRPr="00AE06A1">
              <w:rPr>
                <w:lang w:val="ru-RU"/>
              </w:rPr>
              <w:t>из</w:t>
            </w:r>
            <w:r w:rsidRPr="00AE06A1">
              <w:rPr>
                <w:spacing w:val="88"/>
                <w:lang w:val="ru-RU"/>
              </w:rPr>
              <w:t xml:space="preserve"> </w:t>
            </w:r>
            <w:r w:rsidRPr="00AE06A1">
              <w:rPr>
                <w:lang w:val="ru-RU"/>
              </w:rPr>
              <w:t>4–6</w:t>
            </w:r>
            <w:r w:rsidRPr="00AE06A1">
              <w:rPr>
                <w:spacing w:val="89"/>
                <w:lang w:val="ru-RU"/>
              </w:rPr>
              <w:t xml:space="preserve"> </w:t>
            </w:r>
            <w:r w:rsidRPr="00AE06A1">
              <w:rPr>
                <w:lang w:val="ru-RU"/>
              </w:rPr>
              <w:t>картинок:</w:t>
            </w:r>
            <w:r w:rsidRPr="00AE06A1">
              <w:rPr>
                <w:spacing w:val="91"/>
                <w:lang w:val="ru-RU"/>
              </w:rPr>
              <w:t xml:space="preserve"> </w:t>
            </w:r>
            <w:r w:rsidRPr="00AE06A1">
              <w:rPr>
                <w:lang w:val="ru-RU"/>
              </w:rPr>
              <w:t>части</w:t>
            </w:r>
            <w:r w:rsidRPr="00AE06A1">
              <w:rPr>
                <w:spacing w:val="88"/>
                <w:lang w:val="ru-RU"/>
              </w:rPr>
              <w:t xml:space="preserve"> </w:t>
            </w:r>
            <w:r w:rsidRPr="00AE06A1">
              <w:rPr>
                <w:lang w:val="ru-RU"/>
              </w:rPr>
              <w:t>суток</w:t>
            </w:r>
            <w:r w:rsidRPr="00AE06A1">
              <w:rPr>
                <w:spacing w:val="88"/>
                <w:lang w:val="ru-RU"/>
              </w:rPr>
              <w:t xml:space="preserve"> </w:t>
            </w:r>
            <w:r w:rsidRPr="00AE06A1">
              <w:rPr>
                <w:lang w:val="ru-RU"/>
              </w:rPr>
              <w:t>(деятельность</w:t>
            </w:r>
          </w:p>
          <w:p w:rsidR="001474D1" w:rsidRDefault="001474D1" w:rsidP="00AE06A1">
            <w:pPr>
              <w:pStyle w:val="TableParagraph"/>
              <w:spacing w:before="37"/>
              <w:ind w:left="107"/>
            </w:pPr>
            <w:r>
              <w:t>людей</w:t>
            </w:r>
            <w:r>
              <w:rPr>
                <w:spacing w:val="-13"/>
              </w:rPr>
              <w:t xml:space="preserve"> </w:t>
            </w:r>
            <w:r>
              <w:t>ближайшего</w:t>
            </w:r>
            <w:r>
              <w:rPr>
                <w:spacing w:val="-12"/>
              </w:rPr>
              <w:t xml:space="preserve"> </w:t>
            </w:r>
            <w:r>
              <w:t>окружения)</w:t>
            </w:r>
            <w:r>
              <w:rPr>
                <w:spacing w:val="-11"/>
              </w:rPr>
              <w:t xml:space="preserve"> </w:t>
            </w:r>
            <w:r>
              <w:t>-</w:t>
            </w:r>
            <w:r>
              <w:rPr>
                <w:spacing w:val="-9"/>
              </w:rPr>
              <w:t xml:space="preserve"> </w:t>
            </w:r>
            <w:r>
              <w:t>комплект</w:t>
            </w:r>
          </w:p>
        </w:tc>
        <w:tc>
          <w:tcPr>
            <w:tcW w:w="720" w:type="dxa"/>
          </w:tcPr>
          <w:p w:rsidR="001474D1" w:rsidRDefault="001474D1" w:rsidP="00AE06A1">
            <w:pPr>
              <w:pStyle w:val="TableParagraph"/>
              <w:spacing w:before="137"/>
              <w:ind w:left="206"/>
            </w:pPr>
            <w:r>
              <w:t>шт.</w:t>
            </w:r>
          </w:p>
        </w:tc>
        <w:tc>
          <w:tcPr>
            <w:tcW w:w="1020" w:type="dxa"/>
          </w:tcPr>
          <w:p w:rsidR="001474D1" w:rsidRDefault="001474D1" w:rsidP="00AE06A1">
            <w:pPr>
              <w:pStyle w:val="TableParagraph"/>
              <w:spacing w:before="137"/>
              <w:ind w:left="7"/>
              <w:jc w:val="center"/>
            </w:pPr>
            <w:r>
              <w:t>1</w:t>
            </w:r>
          </w:p>
        </w:tc>
        <w:tc>
          <w:tcPr>
            <w:tcW w:w="1035" w:type="dxa"/>
          </w:tcPr>
          <w:p w:rsidR="001474D1" w:rsidRDefault="001474D1" w:rsidP="00AE06A1">
            <w:pPr>
              <w:pStyle w:val="TableParagraph"/>
            </w:pPr>
          </w:p>
        </w:tc>
        <w:tc>
          <w:tcPr>
            <w:tcW w:w="1006" w:type="dxa"/>
          </w:tcPr>
          <w:p w:rsidR="001474D1" w:rsidRDefault="001474D1" w:rsidP="00AE06A1">
            <w:pPr>
              <w:pStyle w:val="TableParagraph"/>
              <w:spacing w:line="246" w:lineRule="exact"/>
              <w:ind w:left="6"/>
              <w:jc w:val="center"/>
            </w:pPr>
            <w:r>
              <w:t>+</w:t>
            </w:r>
          </w:p>
        </w:tc>
      </w:tr>
      <w:tr w:rsidR="001474D1" w:rsidTr="00AE06A1">
        <w:trPr>
          <w:trHeight w:val="873"/>
        </w:trPr>
        <w:tc>
          <w:tcPr>
            <w:tcW w:w="1385" w:type="dxa"/>
          </w:tcPr>
          <w:p w:rsidR="001474D1" w:rsidRDefault="001474D1" w:rsidP="00AE06A1">
            <w:pPr>
              <w:pStyle w:val="TableParagraph"/>
              <w:rPr>
                <w:sz w:val="24"/>
              </w:rPr>
            </w:pPr>
          </w:p>
          <w:p w:rsidR="001474D1" w:rsidRDefault="001474D1" w:rsidP="00AE06A1">
            <w:pPr>
              <w:pStyle w:val="TableParagraph"/>
              <w:spacing w:before="10"/>
              <w:rPr>
                <w:sz w:val="25"/>
              </w:rPr>
            </w:pPr>
          </w:p>
          <w:p w:rsidR="001474D1" w:rsidRDefault="001474D1" w:rsidP="00AE06A1">
            <w:pPr>
              <w:pStyle w:val="TableParagraph"/>
              <w:ind w:left="129"/>
            </w:pPr>
            <w:r>
              <w:t>2.3.2.2.127.</w:t>
            </w:r>
          </w:p>
        </w:tc>
        <w:tc>
          <w:tcPr>
            <w:tcW w:w="5493" w:type="dxa"/>
          </w:tcPr>
          <w:p w:rsidR="001474D1" w:rsidRPr="00AE06A1" w:rsidRDefault="001474D1" w:rsidP="00AE06A1">
            <w:pPr>
              <w:pStyle w:val="TableParagraph"/>
              <w:tabs>
                <w:tab w:val="left" w:pos="923"/>
                <w:tab w:val="left" w:pos="2065"/>
                <w:tab w:val="left" w:pos="3047"/>
                <w:tab w:val="left" w:pos="3668"/>
                <w:tab w:val="left" w:pos="4805"/>
              </w:tabs>
              <w:spacing w:line="276" w:lineRule="auto"/>
              <w:ind w:left="107" w:right="97"/>
              <w:rPr>
                <w:lang w:val="ru-RU"/>
              </w:rPr>
            </w:pPr>
            <w:r w:rsidRPr="00AE06A1">
              <w:rPr>
                <w:lang w:val="ru-RU"/>
              </w:rPr>
              <w:t>Серии</w:t>
            </w:r>
            <w:r w:rsidRPr="00AE06A1">
              <w:rPr>
                <w:lang w:val="ru-RU"/>
              </w:rPr>
              <w:tab/>
              <w:t>картинок:</w:t>
            </w:r>
            <w:r w:rsidRPr="00AE06A1">
              <w:rPr>
                <w:lang w:val="ru-RU"/>
              </w:rPr>
              <w:tab/>
              <w:t>времена</w:t>
            </w:r>
            <w:r w:rsidRPr="00AE06A1">
              <w:rPr>
                <w:lang w:val="ru-RU"/>
              </w:rPr>
              <w:tab/>
              <w:t>года</w:t>
            </w:r>
            <w:r w:rsidRPr="00AE06A1">
              <w:rPr>
                <w:lang w:val="ru-RU"/>
              </w:rPr>
              <w:tab/>
              <w:t>(пейзажи,</w:t>
            </w:r>
            <w:r w:rsidRPr="00AE06A1">
              <w:rPr>
                <w:lang w:val="ru-RU"/>
              </w:rPr>
              <w:tab/>
              <w:t>жизнь</w:t>
            </w:r>
            <w:r w:rsidRPr="00AE06A1">
              <w:rPr>
                <w:spacing w:val="-52"/>
                <w:lang w:val="ru-RU"/>
              </w:rPr>
              <w:t xml:space="preserve"> </w:t>
            </w:r>
            <w:r w:rsidRPr="00AE06A1">
              <w:rPr>
                <w:lang w:val="ru-RU"/>
              </w:rPr>
              <w:t>животных,</w:t>
            </w:r>
            <w:r w:rsidRPr="00AE06A1">
              <w:rPr>
                <w:spacing w:val="18"/>
                <w:lang w:val="ru-RU"/>
              </w:rPr>
              <w:t xml:space="preserve"> </w:t>
            </w:r>
            <w:r w:rsidRPr="00AE06A1">
              <w:rPr>
                <w:lang w:val="ru-RU"/>
              </w:rPr>
              <w:t>характерные</w:t>
            </w:r>
            <w:r w:rsidRPr="00AE06A1">
              <w:rPr>
                <w:spacing w:val="19"/>
                <w:lang w:val="ru-RU"/>
              </w:rPr>
              <w:t xml:space="preserve"> </w:t>
            </w:r>
            <w:r w:rsidRPr="00AE06A1">
              <w:rPr>
                <w:lang w:val="ru-RU"/>
              </w:rPr>
              <w:t>виды</w:t>
            </w:r>
            <w:r w:rsidRPr="00AE06A1">
              <w:rPr>
                <w:spacing w:val="18"/>
                <w:lang w:val="ru-RU"/>
              </w:rPr>
              <w:t xml:space="preserve"> </w:t>
            </w:r>
            <w:r w:rsidRPr="00AE06A1">
              <w:rPr>
                <w:lang w:val="ru-RU"/>
              </w:rPr>
              <w:t>работ</w:t>
            </w:r>
            <w:r w:rsidRPr="00AE06A1">
              <w:rPr>
                <w:spacing w:val="18"/>
                <w:lang w:val="ru-RU"/>
              </w:rPr>
              <w:t xml:space="preserve"> </w:t>
            </w:r>
            <w:r w:rsidRPr="00AE06A1">
              <w:rPr>
                <w:lang w:val="ru-RU"/>
              </w:rPr>
              <w:t>и</w:t>
            </w:r>
            <w:r w:rsidRPr="00AE06A1">
              <w:rPr>
                <w:spacing w:val="18"/>
                <w:lang w:val="ru-RU"/>
              </w:rPr>
              <w:t xml:space="preserve"> </w:t>
            </w:r>
            <w:r w:rsidRPr="00AE06A1">
              <w:rPr>
                <w:lang w:val="ru-RU"/>
              </w:rPr>
              <w:t>отдыха</w:t>
            </w:r>
            <w:r w:rsidRPr="00AE06A1">
              <w:rPr>
                <w:spacing w:val="19"/>
                <w:lang w:val="ru-RU"/>
              </w:rPr>
              <w:t xml:space="preserve"> </w:t>
            </w:r>
            <w:r w:rsidRPr="00AE06A1">
              <w:rPr>
                <w:lang w:val="ru-RU"/>
              </w:rPr>
              <w:t>людей)</w:t>
            </w:r>
            <w:r w:rsidRPr="00AE06A1">
              <w:rPr>
                <w:spacing w:val="21"/>
                <w:lang w:val="ru-RU"/>
              </w:rPr>
              <w:t xml:space="preserve"> </w:t>
            </w:r>
            <w:r w:rsidRPr="00AE06A1">
              <w:rPr>
                <w:lang w:val="ru-RU"/>
              </w:rPr>
              <w:t>-</w:t>
            </w:r>
          </w:p>
          <w:p w:rsidR="001474D1" w:rsidRDefault="001474D1" w:rsidP="00AE06A1">
            <w:pPr>
              <w:pStyle w:val="TableParagraph"/>
              <w:ind w:left="107"/>
            </w:pPr>
            <w:r>
              <w:t>комплект</w:t>
            </w:r>
          </w:p>
        </w:tc>
        <w:tc>
          <w:tcPr>
            <w:tcW w:w="720" w:type="dxa"/>
          </w:tcPr>
          <w:p w:rsidR="001474D1" w:rsidRDefault="001474D1" w:rsidP="00AE06A1">
            <w:pPr>
              <w:pStyle w:val="TableParagraph"/>
              <w:spacing w:before="4"/>
              <w:rPr>
                <w:sz w:val="24"/>
              </w:rPr>
            </w:pPr>
          </w:p>
          <w:p w:rsidR="001474D1" w:rsidRDefault="001474D1" w:rsidP="00AE06A1">
            <w:pPr>
              <w:pStyle w:val="TableParagraph"/>
              <w:spacing w:before="1"/>
              <w:ind w:left="206"/>
            </w:pPr>
            <w:r>
              <w:t>шт.</w:t>
            </w:r>
          </w:p>
        </w:tc>
        <w:tc>
          <w:tcPr>
            <w:tcW w:w="1020" w:type="dxa"/>
          </w:tcPr>
          <w:p w:rsidR="001474D1" w:rsidRDefault="001474D1" w:rsidP="00AE06A1">
            <w:pPr>
              <w:pStyle w:val="TableParagraph"/>
              <w:spacing w:before="4"/>
              <w:rPr>
                <w:sz w:val="24"/>
              </w:rPr>
            </w:pPr>
          </w:p>
          <w:p w:rsidR="001474D1" w:rsidRDefault="001474D1" w:rsidP="00AE06A1">
            <w:pPr>
              <w:pStyle w:val="TableParagraph"/>
              <w:spacing w:before="1"/>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pPr>
          </w:p>
        </w:tc>
      </w:tr>
      <w:tr w:rsidR="001474D1" w:rsidTr="00AE06A1">
        <w:trPr>
          <w:trHeight w:val="290"/>
        </w:trPr>
        <w:tc>
          <w:tcPr>
            <w:tcW w:w="1385" w:type="dxa"/>
          </w:tcPr>
          <w:p w:rsidR="001474D1" w:rsidRDefault="001474D1" w:rsidP="00AE06A1">
            <w:pPr>
              <w:pStyle w:val="TableParagraph"/>
              <w:ind w:left="129"/>
            </w:pPr>
            <w:r>
              <w:t>2.3.2.2.128.</w:t>
            </w:r>
          </w:p>
        </w:tc>
        <w:tc>
          <w:tcPr>
            <w:tcW w:w="5493" w:type="dxa"/>
          </w:tcPr>
          <w:p w:rsidR="001474D1" w:rsidRDefault="001474D1" w:rsidP="00AE06A1">
            <w:pPr>
              <w:pStyle w:val="TableParagraph"/>
              <w:ind w:left="107"/>
            </w:pPr>
            <w:r>
              <w:t>Скакалка</w:t>
            </w:r>
            <w:r>
              <w:rPr>
                <w:spacing w:val="-4"/>
              </w:rPr>
              <w:t xml:space="preserve"> </w:t>
            </w:r>
            <w:r>
              <w:t>детская</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3</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582"/>
        </w:trPr>
        <w:tc>
          <w:tcPr>
            <w:tcW w:w="1385" w:type="dxa"/>
          </w:tcPr>
          <w:p w:rsidR="001474D1" w:rsidRDefault="001474D1" w:rsidP="00AE06A1">
            <w:pPr>
              <w:pStyle w:val="TableParagraph"/>
              <w:spacing w:before="7"/>
              <w:rPr>
                <w:sz w:val="24"/>
              </w:rPr>
            </w:pPr>
          </w:p>
          <w:p w:rsidR="001474D1" w:rsidRDefault="001474D1" w:rsidP="00AE06A1">
            <w:pPr>
              <w:pStyle w:val="TableParagraph"/>
              <w:ind w:left="129"/>
            </w:pPr>
            <w:r>
              <w:t>2.3.2.2.129.</w:t>
            </w:r>
          </w:p>
        </w:tc>
        <w:tc>
          <w:tcPr>
            <w:tcW w:w="5493" w:type="dxa"/>
          </w:tcPr>
          <w:p w:rsidR="001474D1" w:rsidRPr="00AE06A1" w:rsidRDefault="001474D1" w:rsidP="00AE06A1">
            <w:pPr>
              <w:pStyle w:val="TableParagraph"/>
              <w:ind w:left="107"/>
              <w:rPr>
                <w:lang w:val="ru-RU"/>
              </w:rPr>
            </w:pPr>
            <w:r w:rsidRPr="00AE06A1">
              <w:rPr>
                <w:lang w:val="ru-RU"/>
              </w:rPr>
              <w:t>Складные</w:t>
            </w:r>
            <w:r w:rsidRPr="00AE06A1">
              <w:rPr>
                <w:spacing w:val="44"/>
                <w:lang w:val="ru-RU"/>
              </w:rPr>
              <w:t xml:space="preserve"> </w:t>
            </w:r>
            <w:r w:rsidRPr="00AE06A1">
              <w:rPr>
                <w:lang w:val="ru-RU"/>
              </w:rPr>
              <w:t>кубики</w:t>
            </w:r>
            <w:r w:rsidRPr="00AE06A1">
              <w:rPr>
                <w:spacing w:val="96"/>
                <w:lang w:val="ru-RU"/>
              </w:rPr>
              <w:t xml:space="preserve"> </w:t>
            </w:r>
            <w:r w:rsidRPr="00AE06A1">
              <w:rPr>
                <w:lang w:val="ru-RU"/>
              </w:rPr>
              <w:t>с</w:t>
            </w:r>
            <w:r w:rsidRPr="00AE06A1">
              <w:rPr>
                <w:spacing w:val="98"/>
                <w:lang w:val="ru-RU"/>
              </w:rPr>
              <w:t xml:space="preserve"> </w:t>
            </w:r>
            <w:r w:rsidRPr="00AE06A1">
              <w:rPr>
                <w:lang w:val="ru-RU"/>
              </w:rPr>
              <w:t>предметными</w:t>
            </w:r>
            <w:r w:rsidRPr="00AE06A1">
              <w:rPr>
                <w:spacing w:val="94"/>
                <w:lang w:val="ru-RU"/>
              </w:rPr>
              <w:t xml:space="preserve"> </w:t>
            </w:r>
            <w:r w:rsidRPr="00AE06A1">
              <w:rPr>
                <w:lang w:val="ru-RU"/>
              </w:rPr>
              <w:t>картинками</w:t>
            </w:r>
            <w:r w:rsidRPr="00AE06A1">
              <w:rPr>
                <w:spacing w:val="96"/>
                <w:lang w:val="ru-RU"/>
              </w:rPr>
              <w:t xml:space="preserve"> </w:t>
            </w:r>
            <w:r w:rsidRPr="00AE06A1">
              <w:rPr>
                <w:lang w:val="ru-RU"/>
              </w:rPr>
              <w:t>(2–4</w:t>
            </w:r>
          </w:p>
          <w:p w:rsidR="001474D1" w:rsidRDefault="001474D1" w:rsidP="00AE06A1">
            <w:pPr>
              <w:pStyle w:val="TableParagraph"/>
              <w:spacing w:before="40"/>
              <w:ind w:left="107"/>
            </w:pPr>
            <w:r>
              <w:t>частей)</w:t>
            </w:r>
          </w:p>
        </w:tc>
        <w:tc>
          <w:tcPr>
            <w:tcW w:w="720" w:type="dxa"/>
          </w:tcPr>
          <w:p w:rsidR="001474D1" w:rsidRDefault="001474D1" w:rsidP="00AE06A1">
            <w:pPr>
              <w:pStyle w:val="TableParagraph"/>
              <w:spacing w:before="137"/>
              <w:ind w:left="206"/>
            </w:pPr>
            <w:r>
              <w:t>шт.</w:t>
            </w:r>
          </w:p>
        </w:tc>
        <w:tc>
          <w:tcPr>
            <w:tcW w:w="1020" w:type="dxa"/>
          </w:tcPr>
          <w:p w:rsidR="001474D1" w:rsidRDefault="001474D1" w:rsidP="00AE06A1">
            <w:pPr>
              <w:pStyle w:val="TableParagraph"/>
              <w:spacing w:before="137"/>
              <w:ind w:left="7"/>
              <w:jc w:val="center"/>
            </w:pPr>
            <w:r>
              <w:t>4</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pPr>
          </w:p>
        </w:tc>
      </w:tr>
      <w:tr w:rsidR="001474D1" w:rsidTr="00AE06A1">
        <w:trPr>
          <w:trHeight w:val="580"/>
        </w:trPr>
        <w:tc>
          <w:tcPr>
            <w:tcW w:w="1385" w:type="dxa"/>
          </w:tcPr>
          <w:p w:rsidR="001474D1" w:rsidRDefault="001474D1" w:rsidP="00AE06A1">
            <w:pPr>
              <w:pStyle w:val="TableParagraph"/>
              <w:spacing w:before="4"/>
              <w:rPr>
                <w:sz w:val="24"/>
              </w:rPr>
            </w:pPr>
          </w:p>
          <w:p w:rsidR="001474D1" w:rsidRDefault="001474D1" w:rsidP="00AE06A1">
            <w:pPr>
              <w:pStyle w:val="TableParagraph"/>
              <w:spacing w:before="1"/>
              <w:ind w:left="129"/>
            </w:pPr>
            <w:r>
              <w:t>2.3.2.2.130.</w:t>
            </w:r>
          </w:p>
        </w:tc>
        <w:tc>
          <w:tcPr>
            <w:tcW w:w="5493" w:type="dxa"/>
          </w:tcPr>
          <w:p w:rsidR="001474D1" w:rsidRPr="00AE06A1" w:rsidRDefault="001474D1" w:rsidP="00AE06A1">
            <w:pPr>
              <w:pStyle w:val="TableParagraph"/>
              <w:ind w:left="107"/>
              <w:rPr>
                <w:lang w:val="ru-RU"/>
              </w:rPr>
            </w:pPr>
            <w:r w:rsidRPr="00AE06A1">
              <w:rPr>
                <w:lang w:val="ru-RU"/>
              </w:rPr>
              <w:t>Складные</w:t>
            </w:r>
            <w:r w:rsidRPr="00AE06A1">
              <w:rPr>
                <w:spacing w:val="44"/>
                <w:lang w:val="ru-RU"/>
              </w:rPr>
              <w:t xml:space="preserve"> </w:t>
            </w:r>
            <w:r w:rsidRPr="00AE06A1">
              <w:rPr>
                <w:lang w:val="ru-RU"/>
              </w:rPr>
              <w:t>кубики</w:t>
            </w:r>
            <w:r w:rsidRPr="00AE06A1">
              <w:rPr>
                <w:spacing w:val="98"/>
                <w:lang w:val="ru-RU"/>
              </w:rPr>
              <w:t xml:space="preserve"> </w:t>
            </w:r>
            <w:r w:rsidRPr="00AE06A1">
              <w:rPr>
                <w:lang w:val="ru-RU"/>
              </w:rPr>
              <w:t>с</w:t>
            </w:r>
            <w:r w:rsidRPr="00AE06A1">
              <w:rPr>
                <w:spacing w:val="98"/>
                <w:lang w:val="ru-RU"/>
              </w:rPr>
              <w:t xml:space="preserve"> </w:t>
            </w:r>
            <w:r w:rsidRPr="00AE06A1">
              <w:rPr>
                <w:lang w:val="ru-RU"/>
              </w:rPr>
              <w:t>предметными</w:t>
            </w:r>
            <w:r w:rsidRPr="00AE06A1">
              <w:rPr>
                <w:spacing w:val="94"/>
                <w:lang w:val="ru-RU"/>
              </w:rPr>
              <w:t xml:space="preserve"> </w:t>
            </w:r>
            <w:r w:rsidRPr="00AE06A1">
              <w:rPr>
                <w:lang w:val="ru-RU"/>
              </w:rPr>
              <w:t>картинками</w:t>
            </w:r>
            <w:r w:rsidRPr="00AE06A1">
              <w:rPr>
                <w:spacing w:val="95"/>
                <w:lang w:val="ru-RU"/>
              </w:rPr>
              <w:t xml:space="preserve"> </w:t>
            </w:r>
            <w:r w:rsidRPr="00AE06A1">
              <w:rPr>
                <w:lang w:val="ru-RU"/>
              </w:rPr>
              <w:t>(4–6</w:t>
            </w:r>
          </w:p>
          <w:p w:rsidR="001474D1" w:rsidRDefault="001474D1" w:rsidP="00AE06A1">
            <w:pPr>
              <w:pStyle w:val="TableParagraph"/>
              <w:spacing w:before="37"/>
              <w:ind w:left="107"/>
            </w:pPr>
            <w:r>
              <w:t>частей)</w:t>
            </w:r>
          </w:p>
        </w:tc>
        <w:tc>
          <w:tcPr>
            <w:tcW w:w="720" w:type="dxa"/>
          </w:tcPr>
          <w:p w:rsidR="001474D1" w:rsidRDefault="001474D1" w:rsidP="00AE06A1">
            <w:pPr>
              <w:pStyle w:val="TableParagraph"/>
              <w:spacing w:before="137"/>
              <w:ind w:left="206"/>
            </w:pPr>
            <w:r>
              <w:t>шт.</w:t>
            </w:r>
          </w:p>
        </w:tc>
        <w:tc>
          <w:tcPr>
            <w:tcW w:w="1020" w:type="dxa"/>
          </w:tcPr>
          <w:p w:rsidR="001474D1" w:rsidRDefault="001474D1" w:rsidP="00AE06A1">
            <w:pPr>
              <w:pStyle w:val="TableParagraph"/>
              <w:spacing w:before="137"/>
              <w:ind w:left="7"/>
              <w:jc w:val="center"/>
            </w:pPr>
            <w:r>
              <w:t>4</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pPr>
          </w:p>
        </w:tc>
      </w:tr>
      <w:tr w:rsidR="001474D1" w:rsidTr="00AE06A1">
        <w:trPr>
          <w:trHeight w:val="583"/>
        </w:trPr>
        <w:tc>
          <w:tcPr>
            <w:tcW w:w="1385" w:type="dxa"/>
          </w:tcPr>
          <w:p w:rsidR="001474D1" w:rsidRDefault="001474D1" w:rsidP="00AE06A1">
            <w:pPr>
              <w:pStyle w:val="TableParagraph"/>
              <w:spacing w:before="7"/>
              <w:rPr>
                <w:sz w:val="24"/>
              </w:rPr>
            </w:pPr>
          </w:p>
          <w:p w:rsidR="001474D1" w:rsidRDefault="001474D1" w:rsidP="00AE06A1">
            <w:pPr>
              <w:pStyle w:val="TableParagraph"/>
              <w:ind w:left="129"/>
            </w:pPr>
            <w:r>
              <w:t>2.3.2.2.131.</w:t>
            </w:r>
          </w:p>
        </w:tc>
        <w:tc>
          <w:tcPr>
            <w:tcW w:w="5493" w:type="dxa"/>
          </w:tcPr>
          <w:p w:rsidR="001474D1" w:rsidRPr="00AE06A1" w:rsidRDefault="001474D1" w:rsidP="00AE06A1">
            <w:pPr>
              <w:pStyle w:val="TableParagraph"/>
              <w:spacing w:line="246" w:lineRule="exact"/>
              <w:ind w:left="107"/>
              <w:rPr>
                <w:lang w:val="ru-RU"/>
              </w:rPr>
            </w:pPr>
            <w:r w:rsidRPr="00AE06A1">
              <w:rPr>
                <w:lang w:val="ru-RU"/>
              </w:rPr>
              <w:t>Сортировщик</w:t>
            </w:r>
            <w:r w:rsidRPr="00AE06A1">
              <w:rPr>
                <w:spacing w:val="8"/>
                <w:lang w:val="ru-RU"/>
              </w:rPr>
              <w:t xml:space="preserve"> </w:t>
            </w:r>
            <w:r w:rsidRPr="00AE06A1">
              <w:rPr>
                <w:lang w:val="ru-RU"/>
              </w:rPr>
              <w:t>–</w:t>
            </w:r>
            <w:r w:rsidRPr="00AE06A1">
              <w:rPr>
                <w:spacing w:val="7"/>
                <w:lang w:val="ru-RU"/>
              </w:rPr>
              <w:t xml:space="preserve"> </w:t>
            </w:r>
            <w:r w:rsidRPr="00AE06A1">
              <w:rPr>
                <w:lang w:val="ru-RU"/>
              </w:rPr>
              <w:t>емкость</w:t>
            </w:r>
            <w:r w:rsidRPr="00AE06A1">
              <w:rPr>
                <w:spacing w:val="8"/>
                <w:lang w:val="ru-RU"/>
              </w:rPr>
              <w:t xml:space="preserve"> </w:t>
            </w:r>
            <w:r w:rsidRPr="00AE06A1">
              <w:rPr>
                <w:lang w:val="ru-RU"/>
              </w:rPr>
              <w:t>с</w:t>
            </w:r>
            <w:r w:rsidRPr="00AE06A1">
              <w:rPr>
                <w:spacing w:val="7"/>
                <w:lang w:val="ru-RU"/>
              </w:rPr>
              <w:t xml:space="preserve"> </w:t>
            </w:r>
            <w:r w:rsidRPr="00AE06A1">
              <w:rPr>
                <w:lang w:val="ru-RU"/>
              </w:rPr>
              <w:t>крышками</w:t>
            </w:r>
            <w:r w:rsidRPr="00AE06A1">
              <w:rPr>
                <w:spacing w:val="9"/>
                <w:lang w:val="ru-RU"/>
              </w:rPr>
              <w:t xml:space="preserve"> </w:t>
            </w:r>
            <w:r w:rsidRPr="00AE06A1">
              <w:rPr>
                <w:lang w:val="ru-RU"/>
              </w:rPr>
              <w:t>разного</w:t>
            </w:r>
            <w:r w:rsidRPr="00AE06A1">
              <w:rPr>
                <w:spacing w:val="6"/>
                <w:lang w:val="ru-RU"/>
              </w:rPr>
              <w:t xml:space="preserve"> </w:t>
            </w:r>
            <w:r w:rsidRPr="00AE06A1">
              <w:rPr>
                <w:lang w:val="ru-RU"/>
              </w:rPr>
              <w:t>размера</w:t>
            </w:r>
            <w:r w:rsidRPr="00AE06A1">
              <w:rPr>
                <w:spacing w:val="7"/>
                <w:lang w:val="ru-RU"/>
              </w:rPr>
              <w:t xml:space="preserve"> </w:t>
            </w:r>
            <w:r w:rsidRPr="00AE06A1">
              <w:rPr>
                <w:lang w:val="ru-RU"/>
              </w:rPr>
              <w:t>и</w:t>
            </w:r>
          </w:p>
          <w:p w:rsidR="001474D1" w:rsidRDefault="001474D1" w:rsidP="00AE06A1">
            <w:pPr>
              <w:pStyle w:val="TableParagraph"/>
              <w:spacing w:before="37"/>
              <w:ind w:left="107"/>
            </w:pPr>
            <w:r>
              <w:t>цвета</w:t>
            </w:r>
          </w:p>
        </w:tc>
        <w:tc>
          <w:tcPr>
            <w:tcW w:w="720" w:type="dxa"/>
          </w:tcPr>
          <w:p w:rsidR="001474D1" w:rsidRDefault="001474D1" w:rsidP="00AE06A1">
            <w:pPr>
              <w:pStyle w:val="TableParagraph"/>
              <w:spacing w:before="137"/>
              <w:ind w:left="206"/>
            </w:pPr>
            <w:r>
              <w:t>шт.</w:t>
            </w:r>
          </w:p>
        </w:tc>
        <w:tc>
          <w:tcPr>
            <w:tcW w:w="1020" w:type="dxa"/>
          </w:tcPr>
          <w:p w:rsidR="001474D1" w:rsidRDefault="001474D1" w:rsidP="00AE06A1">
            <w:pPr>
              <w:pStyle w:val="TableParagraph"/>
              <w:spacing w:before="137"/>
              <w:ind w:left="7"/>
              <w:jc w:val="center"/>
            </w:pPr>
            <w:r>
              <w:t>1</w:t>
            </w:r>
          </w:p>
        </w:tc>
        <w:tc>
          <w:tcPr>
            <w:tcW w:w="1035" w:type="dxa"/>
          </w:tcPr>
          <w:p w:rsidR="001474D1" w:rsidRDefault="001474D1" w:rsidP="00AE06A1">
            <w:pPr>
              <w:pStyle w:val="TableParagraph"/>
              <w:spacing w:line="246" w:lineRule="exact"/>
              <w:ind w:right="444"/>
              <w:jc w:val="right"/>
            </w:pPr>
            <w:r>
              <w:t>+</w:t>
            </w:r>
          </w:p>
        </w:tc>
        <w:tc>
          <w:tcPr>
            <w:tcW w:w="1006" w:type="dxa"/>
          </w:tcPr>
          <w:p w:rsidR="001474D1" w:rsidRDefault="001474D1" w:rsidP="00AE06A1">
            <w:pPr>
              <w:pStyle w:val="TableParagraph"/>
            </w:pPr>
          </w:p>
        </w:tc>
      </w:tr>
      <w:tr w:rsidR="001474D1" w:rsidTr="00AE06A1">
        <w:trPr>
          <w:trHeight w:val="1163"/>
        </w:trPr>
        <w:tc>
          <w:tcPr>
            <w:tcW w:w="1385" w:type="dxa"/>
          </w:tcPr>
          <w:p w:rsidR="001474D1" w:rsidRDefault="001474D1" w:rsidP="00AE06A1">
            <w:pPr>
              <w:pStyle w:val="TableParagraph"/>
              <w:rPr>
                <w:sz w:val="24"/>
              </w:rPr>
            </w:pPr>
          </w:p>
          <w:p w:rsidR="001474D1" w:rsidRDefault="001474D1" w:rsidP="00AE06A1">
            <w:pPr>
              <w:pStyle w:val="TableParagraph"/>
              <w:rPr>
                <w:sz w:val="24"/>
              </w:rPr>
            </w:pPr>
          </w:p>
          <w:p w:rsidR="001474D1" w:rsidRDefault="001474D1" w:rsidP="00AE06A1">
            <w:pPr>
              <w:pStyle w:val="TableParagraph"/>
              <w:spacing w:before="1"/>
              <w:rPr>
                <w:sz w:val="27"/>
              </w:rPr>
            </w:pPr>
          </w:p>
          <w:p w:rsidR="001474D1" w:rsidRDefault="001474D1" w:rsidP="00AE06A1">
            <w:pPr>
              <w:pStyle w:val="TableParagraph"/>
              <w:ind w:left="129"/>
            </w:pPr>
            <w:r>
              <w:t>2.3.2.2.132.</w:t>
            </w:r>
          </w:p>
        </w:tc>
        <w:tc>
          <w:tcPr>
            <w:tcW w:w="5493" w:type="dxa"/>
          </w:tcPr>
          <w:p w:rsidR="001474D1" w:rsidRPr="00AE06A1" w:rsidRDefault="001474D1" w:rsidP="00AE06A1">
            <w:pPr>
              <w:pStyle w:val="TableParagraph"/>
              <w:spacing w:line="276" w:lineRule="auto"/>
              <w:ind w:left="107" w:right="96"/>
              <w:jc w:val="both"/>
              <w:rPr>
                <w:lang w:val="ru-RU"/>
              </w:rPr>
            </w:pPr>
            <w:r w:rsidRPr="00AE06A1">
              <w:rPr>
                <w:lang w:val="ru-RU"/>
              </w:rPr>
              <w:t>Сортировщик</w:t>
            </w:r>
            <w:r w:rsidRPr="00AE06A1">
              <w:rPr>
                <w:spacing w:val="1"/>
                <w:lang w:val="ru-RU"/>
              </w:rPr>
              <w:t xml:space="preserve"> </w:t>
            </w:r>
            <w:r w:rsidRPr="00AE06A1">
              <w:rPr>
                <w:lang w:val="ru-RU"/>
              </w:rPr>
              <w:t>с</w:t>
            </w:r>
            <w:r w:rsidRPr="00AE06A1">
              <w:rPr>
                <w:spacing w:val="1"/>
                <w:lang w:val="ru-RU"/>
              </w:rPr>
              <w:t xml:space="preserve"> </w:t>
            </w:r>
            <w:r w:rsidRPr="00AE06A1">
              <w:rPr>
                <w:lang w:val="ru-RU"/>
              </w:rPr>
              <w:t>отверстиями</w:t>
            </w:r>
            <w:r w:rsidRPr="00AE06A1">
              <w:rPr>
                <w:spacing w:val="1"/>
                <w:lang w:val="ru-RU"/>
              </w:rPr>
              <w:t xml:space="preserve"> </w:t>
            </w:r>
            <w:r w:rsidRPr="00AE06A1">
              <w:rPr>
                <w:lang w:val="ru-RU"/>
              </w:rPr>
              <w:t>разных</w:t>
            </w:r>
            <w:r w:rsidRPr="00AE06A1">
              <w:rPr>
                <w:spacing w:val="1"/>
                <w:lang w:val="ru-RU"/>
              </w:rPr>
              <w:t xml:space="preserve"> </w:t>
            </w:r>
            <w:r w:rsidRPr="00AE06A1">
              <w:rPr>
                <w:lang w:val="ru-RU"/>
              </w:rPr>
              <w:t>геометрических</w:t>
            </w:r>
            <w:r w:rsidRPr="00AE06A1">
              <w:rPr>
                <w:spacing w:val="1"/>
                <w:lang w:val="ru-RU"/>
              </w:rPr>
              <w:t xml:space="preserve"> </w:t>
            </w:r>
            <w:r w:rsidRPr="00AE06A1">
              <w:rPr>
                <w:lang w:val="ru-RU"/>
              </w:rPr>
              <w:t>форм,</w:t>
            </w:r>
            <w:r w:rsidRPr="00AE06A1">
              <w:rPr>
                <w:spacing w:val="1"/>
                <w:lang w:val="ru-RU"/>
              </w:rPr>
              <w:t xml:space="preserve"> </w:t>
            </w:r>
            <w:r w:rsidRPr="00AE06A1">
              <w:rPr>
                <w:lang w:val="ru-RU"/>
              </w:rPr>
              <w:t>объемными</w:t>
            </w:r>
            <w:r w:rsidRPr="00AE06A1">
              <w:rPr>
                <w:spacing w:val="1"/>
                <w:lang w:val="ru-RU"/>
              </w:rPr>
              <w:t xml:space="preserve"> </w:t>
            </w:r>
            <w:r w:rsidRPr="00AE06A1">
              <w:rPr>
                <w:lang w:val="ru-RU"/>
              </w:rPr>
              <w:t>вкладышами</w:t>
            </w:r>
            <w:r w:rsidRPr="00AE06A1">
              <w:rPr>
                <w:spacing w:val="1"/>
                <w:lang w:val="ru-RU"/>
              </w:rPr>
              <w:t xml:space="preserve"> </w:t>
            </w:r>
            <w:r w:rsidRPr="00AE06A1">
              <w:rPr>
                <w:lang w:val="ru-RU"/>
              </w:rPr>
              <w:t>(может</w:t>
            </w:r>
            <w:r w:rsidRPr="00AE06A1">
              <w:rPr>
                <w:spacing w:val="1"/>
                <w:lang w:val="ru-RU"/>
              </w:rPr>
              <w:t xml:space="preserve"> </w:t>
            </w:r>
            <w:r w:rsidRPr="00AE06A1">
              <w:rPr>
                <w:lang w:val="ru-RU"/>
              </w:rPr>
              <w:t>быть</w:t>
            </w:r>
            <w:r w:rsidRPr="00AE06A1">
              <w:rPr>
                <w:spacing w:val="1"/>
                <w:lang w:val="ru-RU"/>
              </w:rPr>
              <w:t xml:space="preserve"> </w:t>
            </w:r>
            <w:r w:rsidRPr="00AE06A1">
              <w:rPr>
                <w:lang w:val="ru-RU"/>
              </w:rPr>
              <w:t>с</w:t>
            </w:r>
            <w:r w:rsidRPr="00AE06A1">
              <w:rPr>
                <w:spacing w:val="1"/>
                <w:lang w:val="ru-RU"/>
              </w:rPr>
              <w:t xml:space="preserve"> </w:t>
            </w:r>
            <w:r w:rsidRPr="00AE06A1">
              <w:rPr>
                <w:lang w:val="ru-RU"/>
              </w:rPr>
              <w:t>эффе</w:t>
            </w:r>
            <w:r w:rsidRPr="00AE06A1">
              <w:rPr>
                <w:lang w:val="ru-RU"/>
              </w:rPr>
              <w:t>к</w:t>
            </w:r>
            <w:r w:rsidRPr="00AE06A1">
              <w:rPr>
                <w:lang w:val="ru-RU"/>
              </w:rPr>
              <w:t>том</w:t>
            </w:r>
            <w:r w:rsidRPr="00AE06A1">
              <w:rPr>
                <w:spacing w:val="6"/>
                <w:lang w:val="ru-RU"/>
              </w:rPr>
              <w:t xml:space="preserve"> </w:t>
            </w:r>
            <w:r w:rsidRPr="00AE06A1">
              <w:rPr>
                <w:lang w:val="ru-RU"/>
              </w:rPr>
              <w:t>механической</w:t>
            </w:r>
            <w:r w:rsidRPr="00AE06A1">
              <w:rPr>
                <w:spacing w:val="7"/>
                <w:lang w:val="ru-RU"/>
              </w:rPr>
              <w:t xml:space="preserve"> </w:t>
            </w:r>
            <w:r w:rsidRPr="00AE06A1">
              <w:rPr>
                <w:lang w:val="ru-RU"/>
              </w:rPr>
              <w:t>сортировки,</w:t>
            </w:r>
            <w:r w:rsidRPr="00AE06A1">
              <w:rPr>
                <w:spacing w:val="4"/>
                <w:lang w:val="ru-RU"/>
              </w:rPr>
              <w:t xml:space="preserve"> </w:t>
            </w:r>
            <w:r w:rsidRPr="00AE06A1">
              <w:rPr>
                <w:lang w:val="ru-RU"/>
              </w:rPr>
              <w:t>системой</w:t>
            </w:r>
          </w:p>
          <w:p w:rsidR="001474D1" w:rsidRDefault="001474D1" w:rsidP="00AE06A1">
            <w:pPr>
              <w:pStyle w:val="TableParagraph"/>
              <w:ind w:left="107"/>
              <w:jc w:val="both"/>
            </w:pPr>
            <w:r>
              <w:rPr>
                <w:spacing w:val="-1"/>
              </w:rPr>
              <w:t>самоконтроля,</w:t>
            </w:r>
            <w:r>
              <w:rPr>
                <w:spacing w:val="-13"/>
              </w:rPr>
              <w:t xml:space="preserve"> </w:t>
            </w:r>
            <w:r>
              <w:t>атрибутикой)</w:t>
            </w:r>
          </w:p>
        </w:tc>
        <w:tc>
          <w:tcPr>
            <w:tcW w:w="720" w:type="dxa"/>
          </w:tcPr>
          <w:p w:rsidR="001474D1" w:rsidRDefault="001474D1" w:rsidP="00AE06A1">
            <w:pPr>
              <w:pStyle w:val="TableParagraph"/>
              <w:rPr>
                <w:sz w:val="24"/>
              </w:rPr>
            </w:pPr>
          </w:p>
          <w:p w:rsidR="001474D1" w:rsidRDefault="001474D1" w:rsidP="00AE06A1">
            <w:pPr>
              <w:pStyle w:val="TableParagraph"/>
              <w:spacing w:before="151"/>
              <w:ind w:left="206"/>
            </w:pPr>
            <w:r>
              <w:t>шт.</w:t>
            </w:r>
          </w:p>
        </w:tc>
        <w:tc>
          <w:tcPr>
            <w:tcW w:w="1020" w:type="dxa"/>
          </w:tcPr>
          <w:p w:rsidR="001474D1" w:rsidRDefault="001474D1" w:rsidP="00AE06A1">
            <w:pPr>
              <w:pStyle w:val="TableParagraph"/>
              <w:rPr>
                <w:sz w:val="24"/>
              </w:rPr>
            </w:pPr>
          </w:p>
          <w:p w:rsidR="001474D1" w:rsidRDefault="001474D1" w:rsidP="00AE06A1">
            <w:pPr>
              <w:pStyle w:val="TableParagraph"/>
              <w:spacing w:before="151"/>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pPr>
          </w:p>
        </w:tc>
      </w:tr>
      <w:tr w:rsidR="001474D1" w:rsidTr="00AE06A1">
        <w:trPr>
          <w:trHeight w:val="292"/>
        </w:trPr>
        <w:tc>
          <w:tcPr>
            <w:tcW w:w="1385" w:type="dxa"/>
          </w:tcPr>
          <w:p w:rsidR="001474D1" w:rsidRDefault="001474D1" w:rsidP="00AE06A1">
            <w:pPr>
              <w:pStyle w:val="TableParagraph"/>
              <w:ind w:left="129"/>
            </w:pPr>
            <w:r>
              <w:t>2.3.2.2.133.</w:t>
            </w:r>
          </w:p>
        </w:tc>
        <w:tc>
          <w:tcPr>
            <w:tcW w:w="5493" w:type="dxa"/>
          </w:tcPr>
          <w:p w:rsidR="001474D1" w:rsidRPr="00AE06A1" w:rsidRDefault="001474D1" w:rsidP="00AE06A1">
            <w:pPr>
              <w:pStyle w:val="TableParagraph"/>
              <w:ind w:left="107"/>
              <w:rPr>
                <w:lang w:val="ru-RU"/>
              </w:rPr>
            </w:pPr>
            <w:r w:rsidRPr="00AE06A1">
              <w:rPr>
                <w:lang w:val="ru-RU"/>
              </w:rPr>
              <w:t>Стол</w:t>
            </w:r>
            <w:r w:rsidRPr="00AE06A1">
              <w:rPr>
                <w:spacing w:val="-7"/>
                <w:lang w:val="ru-RU"/>
              </w:rPr>
              <w:t xml:space="preserve"> </w:t>
            </w:r>
            <w:r w:rsidRPr="00AE06A1">
              <w:rPr>
                <w:lang w:val="ru-RU"/>
              </w:rPr>
              <w:t>для</w:t>
            </w:r>
            <w:r w:rsidRPr="00AE06A1">
              <w:rPr>
                <w:spacing w:val="-6"/>
                <w:lang w:val="ru-RU"/>
              </w:rPr>
              <w:t xml:space="preserve"> </w:t>
            </w:r>
            <w:r w:rsidRPr="00AE06A1">
              <w:rPr>
                <w:lang w:val="ru-RU"/>
              </w:rPr>
              <w:t>экспериментирования</w:t>
            </w:r>
            <w:r w:rsidRPr="00AE06A1">
              <w:rPr>
                <w:spacing w:val="-7"/>
                <w:lang w:val="ru-RU"/>
              </w:rPr>
              <w:t xml:space="preserve"> </w:t>
            </w:r>
            <w:r w:rsidRPr="00AE06A1">
              <w:rPr>
                <w:lang w:val="ru-RU"/>
              </w:rPr>
              <w:t>с</w:t>
            </w:r>
            <w:r w:rsidRPr="00AE06A1">
              <w:rPr>
                <w:spacing w:val="-6"/>
                <w:lang w:val="ru-RU"/>
              </w:rPr>
              <w:t xml:space="preserve"> </w:t>
            </w:r>
            <w:r w:rsidRPr="00AE06A1">
              <w:rPr>
                <w:lang w:val="ru-RU"/>
              </w:rPr>
              <w:t>песком</w:t>
            </w:r>
            <w:r w:rsidRPr="00AE06A1">
              <w:rPr>
                <w:spacing w:val="-6"/>
                <w:lang w:val="ru-RU"/>
              </w:rPr>
              <w:t xml:space="preserve"> </w:t>
            </w:r>
            <w:r w:rsidRPr="00AE06A1">
              <w:rPr>
                <w:lang w:val="ru-RU"/>
              </w:rPr>
              <w:t>и</w:t>
            </w:r>
            <w:r w:rsidRPr="00AE06A1">
              <w:rPr>
                <w:spacing w:val="-7"/>
                <w:lang w:val="ru-RU"/>
              </w:rPr>
              <w:t xml:space="preserve"> </w:t>
            </w:r>
            <w:r w:rsidRPr="00AE06A1">
              <w:rPr>
                <w:lang w:val="ru-RU"/>
              </w:rPr>
              <w:t>водой</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580"/>
        </w:trPr>
        <w:tc>
          <w:tcPr>
            <w:tcW w:w="1385" w:type="dxa"/>
          </w:tcPr>
          <w:p w:rsidR="001474D1" w:rsidRDefault="001474D1" w:rsidP="00AE06A1">
            <w:pPr>
              <w:pStyle w:val="TableParagraph"/>
              <w:spacing w:before="4"/>
              <w:rPr>
                <w:sz w:val="24"/>
              </w:rPr>
            </w:pPr>
          </w:p>
          <w:p w:rsidR="001474D1" w:rsidRDefault="001474D1" w:rsidP="00AE06A1">
            <w:pPr>
              <w:pStyle w:val="TableParagraph"/>
              <w:spacing w:before="1"/>
              <w:ind w:left="129"/>
            </w:pPr>
            <w:r>
              <w:t>2.3.2.2.134.</w:t>
            </w:r>
          </w:p>
        </w:tc>
        <w:tc>
          <w:tcPr>
            <w:tcW w:w="5493" w:type="dxa"/>
          </w:tcPr>
          <w:p w:rsidR="001474D1" w:rsidRPr="00AE06A1" w:rsidRDefault="001474D1" w:rsidP="00AE06A1">
            <w:pPr>
              <w:pStyle w:val="TableParagraph"/>
              <w:tabs>
                <w:tab w:val="left" w:pos="4431"/>
              </w:tabs>
              <w:ind w:left="107"/>
              <w:rPr>
                <w:lang w:val="ru-RU"/>
              </w:rPr>
            </w:pPr>
            <w:r w:rsidRPr="00AE06A1">
              <w:rPr>
                <w:lang w:val="ru-RU"/>
              </w:rPr>
              <w:t>Строительно-эксплуатационный</w:t>
            </w:r>
            <w:r w:rsidRPr="00AE06A1">
              <w:rPr>
                <w:lang w:val="ru-RU"/>
              </w:rPr>
              <w:tab/>
              <w:t>транспорт</w:t>
            </w:r>
          </w:p>
          <w:p w:rsidR="001474D1" w:rsidRPr="00AE06A1" w:rsidRDefault="001474D1" w:rsidP="00AE06A1">
            <w:pPr>
              <w:pStyle w:val="TableParagraph"/>
              <w:spacing w:before="37"/>
              <w:ind w:left="107"/>
              <w:rPr>
                <w:lang w:val="ru-RU"/>
              </w:rPr>
            </w:pPr>
            <w:r w:rsidRPr="00AE06A1">
              <w:rPr>
                <w:lang w:val="ru-RU"/>
              </w:rPr>
              <w:t>(пластмассовый)</w:t>
            </w:r>
            <w:r w:rsidRPr="00AE06A1">
              <w:rPr>
                <w:spacing w:val="-10"/>
                <w:lang w:val="ru-RU"/>
              </w:rPr>
              <w:t xml:space="preserve"> </w:t>
            </w:r>
            <w:r w:rsidRPr="00AE06A1">
              <w:rPr>
                <w:lang w:val="ru-RU"/>
              </w:rPr>
              <w:t>–</w:t>
            </w:r>
            <w:r w:rsidRPr="00AE06A1">
              <w:rPr>
                <w:spacing w:val="-8"/>
                <w:lang w:val="ru-RU"/>
              </w:rPr>
              <w:t xml:space="preserve"> </w:t>
            </w:r>
            <w:r w:rsidRPr="00AE06A1">
              <w:rPr>
                <w:lang w:val="ru-RU"/>
              </w:rPr>
              <w:t>комплект</w:t>
            </w:r>
          </w:p>
        </w:tc>
        <w:tc>
          <w:tcPr>
            <w:tcW w:w="720" w:type="dxa"/>
          </w:tcPr>
          <w:p w:rsidR="001474D1" w:rsidRDefault="001474D1" w:rsidP="00AE06A1">
            <w:pPr>
              <w:pStyle w:val="TableParagraph"/>
              <w:spacing w:before="134"/>
              <w:ind w:left="206"/>
            </w:pPr>
            <w:r>
              <w:t>шт.</w:t>
            </w:r>
          </w:p>
        </w:tc>
        <w:tc>
          <w:tcPr>
            <w:tcW w:w="1020" w:type="dxa"/>
          </w:tcPr>
          <w:p w:rsidR="001474D1" w:rsidRDefault="001474D1" w:rsidP="00AE06A1">
            <w:pPr>
              <w:pStyle w:val="TableParagraph"/>
              <w:spacing w:before="134"/>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pPr>
          </w:p>
        </w:tc>
      </w:tr>
      <w:tr w:rsidR="001474D1" w:rsidTr="00AE06A1">
        <w:trPr>
          <w:trHeight w:val="292"/>
        </w:trPr>
        <w:tc>
          <w:tcPr>
            <w:tcW w:w="1385" w:type="dxa"/>
          </w:tcPr>
          <w:p w:rsidR="001474D1" w:rsidRDefault="001474D1" w:rsidP="00AE06A1">
            <w:pPr>
              <w:pStyle w:val="TableParagraph"/>
              <w:ind w:left="129"/>
            </w:pPr>
            <w:r>
              <w:t>2.3.2.2.135.</w:t>
            </w:r>
          </w:p>
        </w:tc>
        <w:tc>
          <w:tcPr>
            <w:tcW w:w="5493" w:type="dxa"/>
          </w:tcPr>
          <w:p w:rsidR="001474D1" w:rsidRPr="00AE06A1" w:rsidRDefault="001474D1" w:rsidP="00AE06A1">
            <w:pPr>
              <w:pStyle w:val="TableParagraph"/>
              <w:ind w:left="107"/>
              <w:rPr>
                <w:lang w:val="ru-RU"/>
              </w:rPr>
            </w:pPr>
            <w:r w:rsidRPr="00AE06A1">
              <w:rPr>
                <w:lang w:val="ru-RU"/>
              </w:rPr>
              <w:t>Сухой</w:t>
            </w:r>
            <w:r w:rsidRPr="00AE06A1">
              <w:rPr>
                <w:spacing w:val="-8"/>
                <w:lang w:val="ru-RU"/>
              </w:rPr>
              <w:t xml:space="preserve"> </w:t>
            </w:r>
            <w:r w:rsidRPr="00AE06A1">
              <w:rPr>
                <w:lang w:val="ru-RU"/>
              </w:rPr>
              <w:t>бассейн</w:t>
            </w:r>
            <w:r w:rsidRPr="00AE06A1">
              <w:rPr>
                <w:spacing w:val="-7"/>
                <w:lang w:val="ru-RU"/>
              </w:rPr>
              <w:t xml:space="preserve"> </w:t>
            </w:r>
            <w:r w:rsidRPr="00AE06A1">
              <w:rPr>
                <w:lang w:val="ru-RU"/>
              </w:rPr>
              <w:t>с</w:t>
            </w:r>
            <w:r w:rsidRPr="00AE06A1">
              <w:rPr>
                <w:spacing w:val="-8"/>
                <w:lang w:val="ru-RU"/>
              </w:rPr>
              <w:t xml:space="preserve"> </w:t>
            </w:r>
            <w:r w:rsidRPr="00AE06A1">
              <w:rPr>
                <w:lang w:val="ru-RU"/>
              </w:rPr>
              <w:t>комплектом</w:t>
            </w:r>
            <w:r w:rsidRPr="00AE06A1">
              <w:rPr>
                <w:spacing w:val="-7"/>
                <w:lang w:val="ru-RU"/>
              </w:rPr>
              <w:t xml:space="preserve"> </w:t>
            </w:r>
            <w:r w:rsidRPr="00AE06A1">
              <w:rPr>
                <w:lang w:val="ru-RU"/>
              </w:rPr>
              <w:t>шаров</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r w:rsidR="001474D1" w:rsidTr="00AE06A1">
        <w:trPr>
          <w:trHeight w:val="581"/>
        </w:trPr>
        <w:tc>
          <w:tcPr>
            <w:tcW w:w="1385" w:type="dxa"/>
          </w:tcPr>
          <w:p w:rsidR="001474D1" w:rsidRDefault="001474D1" w:rsidP="00AE06A1">
            <w:pPr>
              <w:pStyle w:val="TableParagraph"/>
              <w:spacing w:before="4"/>
              <w:rPr>
                <w:sz w:val="24"/>
              </w:rPr>
            </w:pPr>
          </w:p>
          <w:p w:rsidR="001474D1" w:rsidRDefault="001474D1" w:rsidP="00AE06A1">
            <w:pPr>
              <w:pStyle w:val="TableParagraph"/>
              <w:spacing w:before="1"/>
              <w:ind w:left="129"/>
            </w:pPr>
            <w:r>
              <w:t>2.3.2.2.136.</w:t>
            </w:r>
          </w:p>
        </w:tc>
        <w:tc>
          <w:tcPr>
            <w:tcW w:w="5493" w:type="dxa"/>
          </w:tcPr>
          <w:p w:rsidR="001474D1" w:rsidRPr="00AE06A1" w:rsidRDefault="001474D1" w:rsidP="00AE06A1">
            <w:pPr>
              <w:pStyle w:val="TableParagraph"/>
              <w:ind w:left="107"/>
              <w:rPr>
                <w:lang w:val="ru-RU"/>
              </w:rPr>
            </w:pPr>
            <w:r w:rsidRPr="00AE06A1">
              <w:rPr>
                <w:lang w:val="ru-RU"/>
              </w:rPr>
              <w:t>Сюжетные</w:t>
            </w:r>
            <w:r w:rsidRPr="00AE06A1">
              <w:rPr>
                <w:spacing w:val="17"/>
                <w:lang w:val="ru-RU"/>
              </w:rPr>
              <w:t xml:space="preserve"> </w:t>
            </w:r>
            <w:r w:rsidRPr="00AE06A1">
              <w:rPr>
                <w:lang w:val="ru-RU"/>
              </w:rPr>
              <w:t>картинки</w:t>
            </w:r>
            <w:r w:rsidRPr="00AE06A1">
              <w:rPr>
                <w:spacing w:val="20"/>
                <w:lang w:val="ru-RU"/>
              </w:rPr>
              <w:t xml:space="preserve"> </w:t>
            </w:r>
            <w:r w:rsidRPr="00AE06A1">
              <w:rPr>
                <w:lang w:val="ru-RU"/>
              </w:rPr>
              <w:t>(с</w:t>
            </w:r>
            <w:r w:rsidRPr="00AE06A1">
              <w:rPr>
                <w:spacing w:val="20"/>
                <w:lang w:val="ru-RU"/>
              </w:rPr>
              <w:t xml:space="preserve"> </w:t>
            </w:r>
            <w:r w:rsidRPr="00AE06A1">
              <w:rPr>
                <w:lang w:val="ru-RU"/>
              </w:rPr>
              <w:t>различной</w:t>
            </w:r>
            <w:r w:rsidRPr="00AE06A1">
              <w:rPr>
                <w:spacing w:val="19"/>
                <w:lang w:val="ru-RU"/>
              </w:rPr>
              <w:t xml:space="preserve"> </w:t>
            </w:r>
            <w:r w:rsidRPr="00AE06A1">
              <w:rPr>
                <w:lang w:val="ru-RU"/>
              </w:rPr>
              <w:t>тематикой</w:t>
            </w:r>
            <w:r w:rsidRPr="00AE06A1">
              <w:rPr>
                <w:spacing w:val="20"/>
                <w:lang w:val="ru-RU"/>
              </w:rPr>
              <w:t xml:space="preserve"> </w:t>
            </w:r>
            <w:r w:rsidRPr="00AE06A1">
              <w:rPr>
                <w:lang w:val="ru-RU"/>
              </w:rPr>
              <w:t>крупного</w:t>
            </w:r>
          </w:p>
          <w:p w:rsidR="001474D1" w:rsidRDefault="001474D1" w:rsidP="00AE06A1">
            <w:pPr>
              <w:pStyle w:val="TableParagraph"/>
              <w:spacing w:before="37"/>
              <w:ind w:left="107"/>
            </w:pPr>
            <w:r>
              <w:t>формата)</w:t>
            </w:r>
            <w:r>
              <w:rPr>
                <w:spacing w:val="-10"/>
              </w:rPr>
              <w:t xml:space="preserve"> </w:t>
            </w:r>
            <w:r>
              <w:t>–</w:t>
            </w:r>
            <w:r>
              <w:rPr>
                <w:spacing w:val="-9"/>
              </w:rPr>
              <w:t xml:space="preserve"> </w:t>
            </w:r>
            <w:r>
              <w:t>комплект</w:t>
            </w:r>
          </w:p>
        </w:tc>
        <w:tc>
          <w:tcPr>
            <w:tcW w:w="720" w:type="dxa"/>
          </w:tcPr>
          <w:p w:rsidR="001474D1" w:rsidRDefault="001474D1" w:rsidP="00AE06A1">
            <w:pPr>
              <w:pStyle w:val="TableParagraph"/>
              <w:spacing w:before="134"/>
              <w:ind w:left="206"/>
            </w:pPr>
            <w:r>
              <w:t>шт.</w:t>
            </w:r>
          </w:p>
        </w:tc>
        <w:tc>
          <w:tcPr>
            <w:tcW w:w="1020" w:type="dxa"/>
          </w:tcPr>
          <w:p w:rsidR="001474D1" w:rsidRDefault="001474D1" w:rsidP="00AE06A1">
            <w:pPr>
              <w:pStyle w:val="TableParagraph"/>
              <w:spacing w:before="134"/>
              <w:ind w:left="123" w:right="116"/>
              <w:jc w:val="center"/>
            </w:pPr>
            <w:r>
              <w:t>20</w:t>
            </w:r>
          </w:p>
        </w:tc>
        <w:tc>
          <w:tcPr>
            <w:tcW w:w="1035" w:type="dxa"/>
          </w:tcPr>
          <w:p w:rsidR="001474D1" w:rsidRDefault="001474D1" w:rsidP="00AE06A1">
            <w:pPr>
              <w:pStyle w:val="TableParagraph"/>
            </w:pPr>
          </w:p>
        </w:tc>
        <w:tc>
          <w:tcPr>
            <w:tcW w:w="1006" w:type="dxa"/>
          </w:tcPr>
          <w:p w:rsidR="001474D1" w:rsidRDefault="001474D1" w:rsidP="00AE06A1">
            <w:pPr>
              <w:pStyle w:val="TableParagraph"/>
              <w:ind w:left="6"/>
              <w:jc w:val="center"/>
            </w:pPr>
            <w:r>
              <w:t>+</w:t>
            </w:r>
          </w:p>
        </w:tc>
      </w:tr>
      <w:tr w:rsidR="001474D1" w:rsidTr="00AE06A1">
        <w:trPr>
          <w:trHeight w:val="292"/>
        </w:trPr>
        <w:tc>
          <w:tcPr>
            <w:tcW w:w="1385" w:type="dxa"/>
          </w:tcPr>
          <w:p w:rsidR="001474D1" w:rsidRDefault="001474D1" w:rsidP="00AE06A1">
            <w:pPr>
              <w:pStyle w:val="TableParagraph"/>
              <w:ind w:left="129"/>
            </w:pPr>
            <w:r>
              <w:t>2.3.2.2.137.</w:t>
            </w:r>
          </w:p>
        </w:tc>
        <w:tc>
          <w:tcPr>
            <w:tcW w:w="5493" w:type="dxa"/>
          </w:tcPr>
          <w:p w:rsidR="001474D1" w:rsidRDefault="001474D1" w:rsidP="00AE06A1">
            <w:pPr>
              <w:pStyle w:val="TableParagraph"/>
              <w:ind w:left="107"/>
            </w:pPr>
            <w:r>
              <w:t>Тележка-ящик</w:t>
            </w:r>
            <w:r>
              <w:rPr>
                <w:spacing w:val="-9"/>
              </w:rPr>
              <w:t xml:space="preserve"> </w:t>
            </w:r>
            <w:r>
              <w:t>(крупная)</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2</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r w:rsidR="001474D1" w:rsidTr="00AE06A1">
        <w:trPr>
          <w:trHeight w:val="290"/>
        </w:trPr>
        <w:tc>
          <w:tcPr>
            <w:tcW w:w="1385" w:type="dxa"/>
          </w:tcPr>
          <w:p w:rsidR="001474D1" w:rsidRDefault="001474D1" w:rsidP="00AE06A1">
            <w:pPr>
              <w:pStyle w:val="TableParagraph"/>
              <w:ind w:left="129"/>
            </w:pPr>
            <w:r>
              <w:t>2.3.2.2.138.</w:t>
            </w:r>
          </w:p>
        </w:tc>
        <w:tc>
          <w:tcPr>
            <w:tcW w:w="5493" w:type="dxa"/>
          </w:tcPr>
          <w:p w:rsidR="001474D1" w:rsidRDefault="001474D1" w:rsidP="00AE06A1">
            <w:pPr>
              <w:pStyle w:val="TableParagraph"/>
              <w:ind w:left="107"/>
            </w:pPr>
            <w:r>
              <w:t>Телефон</w:t>
            </w:r>
            <w:r>
              <w:rPr>
                <w:spacing w:val="-5"/>
              </w:rPr>
              <w:t xml:space="preserve"> </w:t>
            </w:r>
            <w:r>
              <w:t>игровой</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582"/>
        </w:trPr>
        <w:tc>
          <w:tcPr>
            <w:tcW w:w="1385" w:type="dxa"/>
          </w:tcPr>
          <w:p w:rsidR="001474D1" w:rsidRDefault="001474D1" w:rsidP="00AE06A1">
            <w:pPr>
              <w:pStyle w:val="TableParagraph"/>
              <w:spacing w:before="4"/>
              <w:rPr>
                <w:sz w:val="24"/>
              </w:rPr>
            </w:pPr>
          </w:p>
          <w:p w:rsidR="001474D1" w:rsidRDefault="001474D1" w:rsidP="00AE06A1">
            <w:pPr>
              <w:pStyle w:val="TableParagraph"/>
              <w:spacing w:before="1"/>
              <w:ind w:left="129"/>
            </w:pPr>
            <w:r>
              <w:t>2.3.2.2.139.</w:t>
            </w:r>
          </w:p>
        </w:tc>
        <w:tc>
          <w:tcPr>
            <w:tcW w:w="5493" w:type="dxa"/>
          </w:tcPr>
          <w:p w:rsidR="001474D1" w:rsidRPr="00AE06A1" w:rsidRDefault="001474D1" w:rsidP="00AE06A1">
            <w:pPr>
              <w:pStyle w:val="TableParagraph"/>
              <w:tabs>
                <w:tab w:val="left" w:pos="1172"/>
                <w:tab w:val="left" w:pos="2377"/>
                <w:tab w:val="left" w:pos="3564"/>
                <w:tab w:val="left" w:pos="3900"/>
              </w:tabs>
              <w:ind w:left="107"/>
              <w:rPr>
                <w:lang w:val="ru-RU"/>
              </w:rPr>
            </w:pPr>
            <w:r w:rsidRPr="00AE06A1">
              <w:rPr>
                <w:lang w:val="ru-RU"/>
              </w:rPr>
              <w:t>Фигурки</w:t>
            </w:r>
            <w:r w:rsidRPr="00AE06A1">
              <w:rPr>
                <w:lang w:val="ru-RU"/>
              </w:rPr>
              <w:tab/>
              <w:t>домашних</w:t>
            </w:r>
            <w:r w:rsidRPr="00AE06A1">
              <w:rPr>
                <w:lang w:val="ru-RU"/>
              </w:rPr>
              <w:tab/>
              <w:t>животных</w:t>
            </w:r>
            <w:r w:rsidRPr="00AE06A1">
              <w:rPr>
                <w:lang w:val="ru-RU"/>
              </w:rPr>
              <w:tab/>
              <w:t>с</w:t>
            </w:r>
            <w:r w:rsidRPr="00AE06A1">
              <w:rPr>
                <w:lang w:val="ru-RU"/>
              </w:rPr>
              <w:tab/>
              <w:t>реалистичными</w:t>
            </w:r>
          </w:p>
          <w:p w:rsidR="001474D1" w:rsidRPr="00AE06A1" w:rsidRDefault="001474D1" w:rsidP="00AE06A1">
            <w:pPr>
              <w:pStyle w:val="TableParagraph"/>
              <w:spacing w:before="37"/>
              <w:ind w:left="107"/>
              <w:rPr>
                <w:lang w:val="ru-RU"/>
              </w:rPr>
            </w:pPr>
            <w:r w:rsidRPr="00AE06A1">
              <w:rPr>
                <w:lang w:val="ru-RU"/>
              </w:rPr>
              <w:t>изображением</w:t>
            </w:r>
            <w:r w:rsidRPr="00AE06A1">
              <w:rPr>
                <w:spacing w:val="-6"/>
                <w:lang w:val="ru-RU"/>
              </w:rPr>
              <w:t xml:space="preserve"> </w:t>
            </w:r>
            <w:r w:rsidRPr="00AE06A1">
              <w:rPr>
                <w:lang w:val="ru-RU"/>
              </w:rPr>
              <w:t>и</w:t>
            </w:r>
            <w:r w:rsidRPr="00AE06A1">
              <w:rPr>
                <w:spacing w:val="-6"/>
                <w:lang w:val="ru-RU"/>
              </w:rPr>
              <w:t xml:space="preserve"> </w:t>
            </w:r>
            <w:r w:rsidRPr="00AE06A1">
              <w:rPr>
                <w:lang w:val="ru-RU"/>
              </w:rPr>
              <w:t>пропорциями</w:t>
            </w:r>
            <w:r w:rsidRPr="00AE06A1">
              <w:rPr>
                <w:spacing w:val="-7"/>
                <w:lang w:val="ru-RU"/>
              </w:rPr>
              <w:t xml:space="preserve"> </w:t>
            </w:r>
            <w:r w:rsidRPr="00AE06A1">
              <w:rPr>
                <w:lang w:val="ru-RU"/>
              </w:rPr>
              <w:t>–</w:t>
            </w:r>
            <w:r w:rsidRPr="00AE06A1">
              <w:rPr>
                <w:spacing w:val="-5"/>
                <w:lang w:val="ru-RU"/>
              </w:rPr>
              <w:t xml:space="preserve"> </w:t>
            </w:r>
            <w:r w:rsidRPr="00AE06A1">
              <w:rPr>
                <w:lang w:val="ru-RU"/>
              </w:rPr>
              <w:t>комплект</w:t>
            </w:r>
          </w:p>
        </w:tc>
        <w:tc>
          <w:tcPr>
            <w:tcW w:w="720" w:type="dxa"/>
          </w:tcPr>
          <w:p w:rsidR="001474D1" w:rsidRDefault="001474D1" w:rsidP="00AE06A1">
            <w:pPr>
              <w:pStyle w:val="TableParagraph"/>
              <w:spacing w:before="137"/>
              <w:ind w:left="206"/>
            </w:pPr>
            <w:r>
              <w:t>шт.</w:t>
            </w:r>
          </w:p>
        </w:tc>
        <w:tc>
          <w:tcPr>
            <w:tcW w:w="1020" w:type="dxa"/>
          </w:tcPr>
          <w:p w:rsidR="001474D1" w:rsidRDefault="001474D1" w:rsidP="00AE06A1">
            <w:pPr>
              <w:pStyle w:val="TableParagraph"/>
              <w:spacing w:before="137"/>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pPr>
          </w:p>
        </w:tc>
      </w:tr>
      <w:tr w:rsidR="001474D1" w:rsidTr="00AE06A1">
        <w:trPr>
          <w:trHeight w:val="580"/>
        </w:trPr>
        <w:tc>
          <w:tcPr>
            <w:tcW w:w="1385" w:type="dxa"/>
          </w:tcPr>
          <w:p w:rsidR="001474D1" w:rsidRDefault="001474D1" w:rsidP="00AE06A1">
            <w:pPr>
              <w:pStyle w:val="TableParagraph"/>
              <w:spacing w:before="4"/>
              <w:rPr>
                <w:sz w:val="24"/>
              </w:rPr>
            </w:pPr>
          </w:p>
          <w:p w:rsidR="001474D1" w:rsidRDefault="001474D1" w:rsidP="00AE06A1">
            <w:pPr>
              <w:pStyle w:val="TableParagraph"/>
              <w:spacing w:before="1"/>
              <w:ind w:left="129"/>
            </w:pPr>
            <w:r>
              <w:t>2.3.2.2.140.</w:t>
            </w:r>
          </w:p>
        </w:tc>
        <w:tc>
          <w:tcPr>
            <w:tcW w:w="5493" w:type="dxa"/>
          </w:tcPr>
          <w:p w:rsidR="001474D1" w:rsidRPr="00AE06A1" w:rsidRDefault="001474D1" w:rsidP="00AE06A1">
            <w:pPr>
              <w:pStyle w:val="TableParagraph"/>
              <w:ind w:left="107"/>
              <w:rPr>
                <w:lang w:val="ru-RU"/>
              </w:rPr>
            </w:pPr>
            <w:r w:rsidRPr="00AE06A1">
              <w:rPr>
                <w:lang w:val="ru-RU"/>
              </w:rPr>
              <w:t>Цифровые</w:t>
            </w:r>
            <w:r w:rsidRPr="00AE06A1">
              <w:rPr>
                <w:spacing w:val="63"/>
                <w:lang w:val="ru-RU"/>
              </w:rPr>
              <w:t xml:space="preserve"> </w:t>
            </w:r>
            <w:r w:rsidRPr="00AE06A1">
              <w:rPr>
                <w:lang w:val="ru-RU"/>
              </w:rPr>
              <w:t xml:space="preserve">записи  </w:t>
            </w:r>
            <w:r w:rsidRPr="00AE06A1">
              <w:rPr>
                <w:spacing w:val="6"/>
                <w:lang w:val="ru-RU"/>
              </w:rPr>
              <w:t xml:space="preserve"> </w:t>
            </w:r>
            <w:r w:rsidRPr="00AE06A1">
              <w:rPr>
                <w:lang w:val="ru-RU"/>
              </w:rPr>
              <w:t xml:space="preserve">с  </w:t>
            </w:r>
            <w:r w:rsidRPr="00AE06A1">
              <w:rPr>
                <w:spacing w:val="7"/>
                <w:lang w:val="ru-RU"/>
              </w:rPr>
              <w:t xml:space="preserve"> </w:t>
            </w:r>
            <w:r w:rsidRPr="00AE06A1">
              <w:rPr>
                <w:lang w:val="ru-RU"/>
              </w:rPr>
              <w:t xml:space="preserve">видеофильмами  </w:t>
            </w:r>
            <w:r w:rsidRPr="00AE06A1">
              <w:rPr>
                <w:spacing w:val="6"/>
                <w:lang w:val="ru-RU"/>
              </w:rPr>
              <w:t xml:space="preserve"> </w:t>
            </w:r>
            <w:r w:rsidRPr="00AE06A1">
              <w:rPr>
                <w:lang w:val="ru-RU"/>
              </w:rPr>
              <w:t xml:space="preserve">с  </w:t>
            </w:r>
            <w:r w:rsidRPr="00AE06A1">
              <w:rPr>
                <w:spacing w:val="7"/>
                <w:lang w:val="ru-RU"/>
              </w:rPr>
              <w:t xml:space="preserve"> </w:t>
            </w:r>
            <w:r w:rsidRPr="00AE06A1">
              <w:rPr>
                <w:lang w:val="ru-RU"/>
              </w:rPr>
              <w:t>народными</w:t>
            </w:r>
          </w:p>
          <w:p w:rsidR="001474D1" w:rsidRDefault="001474D1" w:rsidP="00AE06A1">
            <w:pPr>
              <w:pStyle w:val="TableParagraph"/>
              <w:spacing w:before="37"/>
              <w:ind w:left="107"/>
            </w:pPr>
            <w:r>
              <w:t>песнями</w:t>
            </w:r>
            <w:r>
              <w:rPr>
                <w:spacing w:val="-1"/>
              </w:rPr>
              <w:t xml:space="preserve"> </w:t>
            </w:r>
            <w:r>
              <w:t>и плясками</w:t>
            </w:r>
          </w:p>
        </w:tc>
        <w:tc>
          <w:tcPr>
            <w:tcW w:w="720" w:type="dxa"/>
          </w:tcPr>
          <w:p w:rsidR="001474D1" w:rsidRDefault="001474D1" w:rsidP="00AE06A1">
            <w:pPr>
              <w:pStyle w:val="TableParagraph"/>
              <w:spacing w:before="134"/>
              <w:ind w:left="206"/>
            </w:pPr>
            <w:r>
              <w:t>шт.</w:t>
            </w:r>
          </w:p>
        </w:tc>
        <w:tc>
          <w:tcPr>
            <w:tcW w:w="1020" w:type="dxa"/>
          </w:tcPr>
          <w:p w:rsidR="001474D1" w:rsidRDefault="001474D1" w:rsidP="00AE06A1">
            <w:pPr>
              <w:pStyle w:val="TableParagraph"/>
              <w:spacing w:before="134"/>
              <w:ind w:left="7"/>
              <w:jc w:val="center"/>
            </w:pPr>
            <w:r>
              <w:t>1</w:t>
            </w:r>
          </w:p>
        </w:tc>
        <w:tc>
          <w:tcPr>
            <w:tcW w:w="1035" w:type="dxa"/>
          </w:tcPr>
          <w:p w:rsidR="001474D1" w:rsidRDefault="001474D1" w:rsidP="00AE06A1">
            <w:pPr>
              <w:pStyle w:val="TableParagraph"/>
            </w:pPr>
          </w:p>
        </w:tc>
        <w:tc>
          <w:tcPr>
            <w:tcW w:w="1006" w:type="dxa"/>
          </w:tcPr>
          <w:p w:rsidR="001474D1" w:rsidRDefault="001474D1" w:rsidP="00AE06A1">
            <w:pPr>
              <w:pStyle w:val="TableParagraph"/>
              <w:ind w:left="6"/>
              <w:jc w:val="center"/>
            </w:pPr>
            <w:r>
              <w:t>+</w:t>
            </w:r>
          </w:p>
        </w:tc>
      </w:tr>
      <w:tr w:rsidR="001474D1" w:rsidTr="00AE06A1">
        <w:trPr>
          <w:trHeight w:val="292"/>
        </w:trPr>
        <w:tc>
          <w:tcPr>
            <w:tcW w:w="1385" w:type="dxa"/>
          </w:tcPr>
          <w:p w:rsidR="001474D1" w:rsidRDefault="001474D1" w:rsidP="00AE06A1">
            <w:pPr>
              <w:pStyle w:val="TableParagraph"/>
              <w:ind w:left="129"/>
            </w:pPr>
            <w:r>
              <w:lastRenderedPageBreak/>
              <w:t>2.3.2.2.141.</w:t>
            </w:r>
          </w:p>
        </w:tc>
        <w:tc>
          <w:tcPr>
            <w:tcW w:w="5493" w:type="dxa"/>
          </w:tcPr>
          <w:p w:rsidR="001474D1" w:rsidRPr="00AE06A1" w:rsidRDefault="001474D1" w:rsidP="00AE06A1">
            <w:pPr>
              <w:pStyle w:val="TableParagraph"/>
              <w:ind w:left="107"/>
              <w:rPr>
                <w:lang w:val="ru-RU"/>
              </w:rPr>
            </w:pPr>
            <w:r w:rsidRPr="00AE06A1">
              <w:rPr>
                <w:lang w:val="ru-RU"/>
              </w:rPr>
              <w:t>Ширма</w:t>
            </w:r>
            <w:r w:rsidRPr="00AE06A1">
              <w:rPr>
                <w:spacing w:val="-9"/>
                <w:lang w:val="ru-RU"/>
              </w:rPr>
              <w:t xml:space="preserve"> </w:t>
            </w:r>
            <w:r w:rsidRPr="00AE06A1">
              <w:rPr>
                <w:lang w:val="ru-RU"/>
              </w:rPr>
              <w:t>для</w:t>
            </w:r>
            <w:r w:rsidRPr="00AE06A1">
              <w:rPr>
                <w:spacing w:val="-9"/>
                <w:lang w:val="ru-RU"/>
              </w:rPr>
              <w:t xml:space="preserve"> </w:t>
            </w:r>
            <w:r w:rsidRPr="00AE06A1">
              <w:rPr>
                <w:lang w:val="ru-RU"/>
              </w:rPr>
              <w:t>кукольного</w:t>
            </w:r>
            <w:r w:rsidRPr="00AE06A1">
              <w:rPr>
                <w:spacing w:val="-9"/>
                <w:lang w:val="ru-RU"/>
              </w:rPr>
              <w:t xml:space="preserve"> </w:t>
            </w:r>
            <w:r w:rsidRPr="00AE06A1">
              <w:rPr>
                <w:lang w:val="ru-RU"/>
              </w:rPr>
              <w:t>театра,</w:t>
            </w:r>
            <w:r w:rsidRPr="00AE06A1">
              <w:rPr>
                <w:spacing w:val="-8"/>
                <w:lang w:val="ru-RU"/>
              </w:rPr>
              <w:t xml:space="preserve"> </w:t>
            </w:r>
            <w:r w:rsidRPr="00AE06A1">
              <w:rPr>
                <w:lang w:val="ru-RU"/>
              </w:rPr>
              <w:t>трансформируемая</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2.3.2.2.142.</w:t>
            </w:r>
          </w:p>
        </w:tc>
        <w:tc>
          <w:tcPr>
            <w:tcW w:w="5493" w:type="dxa"/>
          </w:tcPr>
          <w:p w:rsidR="001474D1" w:rsidRPr="00AE06A1" w:rsidRDefault="001474D1" w:rsidP="00AE06A1">
            <w:pPr>
              <w:pStyle w:val="TableParagraph"/>
              <w:ind w:left="107"/>
              <w:rPr>
                <w:lang w:val="ru-RU"/>
              </w:rPr>
            </w:pPr>
            <w:r w:rsidRPr="00AE06A1">
              <w:rPr>
                <w:lang w:val="ru-RU"/>
              </w:rPr>
              <w:t>Шнуровка</w:t>
            </w:r>
            <w:r w:rsidRPr="00AE06A1">
              <w:rPr>
                <w:spacing w:val="-6"/>
                <w:lang w:val="ru-RU"/>
              </w:rPr>
              <w:t xml:space="preserve"> </w:t>
            </w:r>
            <w:r w:rsidRPr="00AE06A1">
              <w:rPr>
                <w:lang w:val="ru-RU"/>
              </w:rPr>
              <w:t>различного</w:t>
            </w:r>
            <w:r w:rsidRPr="00AE06A1">
              <w:rPr>
                <w:spacing w:val="-6"/>
                <w:lang w:val="ru-RU"/>
              </w:rPr>
              <w:t xml:space="preserve"> </w:t>
            </w:r>
            <w:r w:rsidRPr="00AE06A1">
              <w:rPr>
                <w:lang w:val="ru-RU"/>
              </w:rPr>
              <w:t>уровня</w:t>
            </w:r>
            <w:r w:rsidRPr="00AE06A1">
              <w:rPr>
                <w:spacing w:val="-7"/>
                <w:lang w:val="ru-RU"/>
              </w:rPr>
              <w:t xml:space="preserve"> </w:t>
            </w:r>
            <w:r w:rsidRPr="00AE06A1">
              <w:rPr>
                <w:lang w:val="ru-RU"/>
              </w:rPr>
              <w:t>сложности</w:t>
            </w:r>
            <w:r w:rsidRPr="00AE06A1">
              <w:rPr>
                <w:spacing w:val="-5"/>
                <w:lang w:val="ru-RU"/>
              </w:rPr>
              <w:t xml:space="preserve"> </w:t>
            </w:r>
            <w:r w:rsidRPr="00AE06A1">
              <w:rPr>
                <w:lang w:val="ru-RU"/>
              </w:rPr>
              <w:t>–</w:t>
            </w:r>
            <w:r w:rsidRPr="00AE06A1">
              <w:rPr>
                <w:spacing w:val="-9"/>
                <w:lang w:val="ru-RU"/>
              </w:rPr>
              <w:t xml:space="preserve"> </w:t>
            </w:r>
            <w:r w:rsidRPr="00AE06A1">
              <w:rPr>
                <w:lang w:val="ru-RU"/>
              </w:rPr>
              <w:t>комплект</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2.3.2.2.143.</w:t>
            </w:r>
          </w:p>
        </w:tc>
        <w:tc>
          <w:tcPr>
            <w:tcW w:w="5493" w:type="dxa"/>
          </w:tcPr>
          <w:p w:rsidR="001474D1" w:rsidRPr="00AE06A1" w:rsidRDefault="001474D1" w:rsidP="00AE06A1">
            <w:pPr>
              <w:pStyle w:val="TableParagraph"/>
              <w:ind w:left="107"/>
              <w:rPr>
                <w:lang w:val="ru-RU"/>
              </w:rPr>
            </w:pPr>
            <w:r w:rsidRPr="00AE06A1">
              <w:rPr>
                <w:lang w:val="ru-RU"/>
              </w:rPr>
              <w:t>Элементы</w:t>
            </w:r>
            <w:r w:rsidRPr="00AE06A1">
              <w:rPr>
                <w:spacing w:val="-7"/>
                <w:lang w:val="ru-RU"/>
              </w:rPr>
              <w:t xml:space="preserve"> </w:t>
            </w:r>
            <w:r w:rsidRPr="00AE06A1">
              <w:rPr>
                <w:lang w:val="ru-RU"/>
              </w:rPr>
              <w:t>костюма</w:t>
            </w:r>
            <w:r w:rsidRPr="00AE06A1">
              <w:rPr>
                <w:spacing w:val="-7"/>
                <w:lang w:val="ru-RU"/>
              </w:rPr>
              <w:t xml:space="preserve"> </w:t>
            </w:r>
            <w:r w:rsidRPr="00AE06A1">
              <w:rPr>
                <w:lang w:val="ru-RU"/>
              </w:rPr>
              <w:t>для</w:t>
            </w:r>
            <w:r w:rsidRPr="00AE06A1">
              <w:rPr>
                <w:spacing w:val="-7"/>
                <w:lang w:val="ru-RU"/>
              </w:rPr>
              <w:t xml:space="preserve"> </w:t>
            </w:r>
            <w:r w:rsidRPr="00AE06A1">
              <w:rPr>
                <w:lang w:val="ru-RU"/>
              </w:rPr>
              <w:t>уголка</w:t>
            </w:r>
            <w:r w:rsidRPr="00AE06A1">
              <w:rPr>
                <w:spacing w:val="-7"/>
                <w:lang w:val="ru-RU"/>
              </w:rPr>
              <w:t xml:space="preserve"> </w:t>
            </w:r>
            <w:r w:rsidRPr="00AE06A1">
              <w:rPr>
                <w:lang w:val="ru-RU"/>
              </w:rPr>
              <w:t>ряженья</w:t>
            </w:r>
            <w:r w:rsidRPr="00AE06A1">
              <w:rPr>
                <w:spacing w:val="-10"/>
                <w:lang w:val="ru-RU"/>
              </w:rPr>
              <w:t xml:space="preserve"> </w:t>
            </w:r>
            <w:r w:rsidRPr="00AE06A1">
              <w:rPr>
                <w:lang w:val="ru-RU"/>
              </w:rPr>
              <w:t>–</w:t>
            </w:r>
            <w:r w:rsidRPr="00AE06A1">
              <w:rPr>
                <w:spacing w:val="-7"/>
                <w:lang w:val="ru-RU"/>
              </w:rPr>
              <w:t xml:space="preserve"> </w:t>
            </w:r>
            <w:r w:rsidRPr="00AE06A1">
              <w:rPr>
                <w:lang w:val="ru-RU"/>
              </w:rPr>
              <w:t>комплект</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2"/>
        </w:trPr>
        <w:tc>
          <w:tcPr>
            <w:tcW w:w="1385" w:type="dxa"/>
          </w:tcPr>
          <w:p w:rsidR="001474D1" w:rsidRDefault="001474D1" w:rsidP="00AE06A1">
            <w:pPr>
              <w:pStyle w:val="TableParagraph"/>
              <w:ind w:left="129"/>
            </w:pPr>
            <w:r>
              <w:t>2.3.2.2.144.</w:t>
            </w:r>
          </w:p>
        </w:tc>
        <w:tc>
          <w:tcPr>
            <w:tcW w:w="5493" w:type="dxa"/>
          </w:tcPr>
          <w:p w:rsidR="001474D1" w:rsidRDefault="001474D1" w:rsidP="00AE06A1">
            <w:pPr>
              <w:pStyle w:val="TableParagraph"/>
              <w:ind w:left="107"/>
            </w:pPr>
            <w:r>
              <w:t>Юла</w:t>
            </w:r>
            <w:r>
              <w:rPr>
                <w:spacing w:val="-3"/>
              </w:rPr>
              <w:t xml:space="preserve"> </w:t>
            </w:r>
            <w:r>
              <w:t>или</w:t>
            </w:r>
            <w:r>
              <w:rPr>
                <w:spacing w:val="-3"/>
              </w:rPr>
              <w:t xml:space="preserve"> </w:t>
            </w:r>
            <w:r>
              <w:t>волчок</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2</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2.3.2.2.145.</w:t>
            </w:r>
          </w:p>
        </w:tc>
        <w:tc>
          <w:tcPr>
            <w:tcW w:w="5493" w:type="dxa"/>
          </w:tcPr>
          <w:p w:rsidR="001474D1" w:rsidRPr="00AE06A1" w:rsidRDefault="001474D1" w:rsidP="00AE06A1">
            <w:pPr>
              <w:pStyle w:val="TableParagraph"/>
              <w:tabs>
                <w:tab w:val="left" w:pos="887"/>
                <w:tab w:val="left" w:pos="1449"/>
                <w:tab w:val="left" w:pos="3355"/>
                <w:tab w:val="left" w:pos="3801"/>
              </w:tabs>
              <w:ind w:left="107"/>
              <w:rPr>
                <w:lang w:val="ru-RU"/>
              </w:rPr>
            </w:pPr>
            <w:r w:rsidRPr="00AE06A1">
              <w:rPr>
                <w:lang w:val="ru-RU"/>
              </w:rPr>
              <w:t>Ящик</w:t>
            </w:r>
            <w:r w:rsidRPr="00AE06A1">
              <w:rPr>
                <w:lang w:val="ru-RU"/>
              </w:rPr>
              <w:tab/>
              <w:t>для</w:t>
            </w:r>
            <w:r w:rsidRPr="00AE06A1">
              <w:rPr>
                <w:lang w:val="ru-RU"/>
              </w:rPr>
              <w:tab/>
              <w:t>манипулирования</w:t>
            </w:r>
            <w:r w:rsidRPr="00AE06A1">
              <w:rPr>
                <w:lang w:val="ru-RU"/>
              </w:rPr>
              <w:tab/>
              <w:t>со</w:t>
            </w:r>
            <w:r w:rsidRPr="00AE06A1">
              <w:rPr>
                <w:lang w:val="ru-RU"/>
              </w:rPr>
              <w:tab/>
              <w:t>звуко-световыми</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bl>
    <w:p w:rsidR="001474D1" w:rsidRDefault="001474D1" w:rsidP="001474D1">
      <w:pPr>
        <w:jc w:val="center"/>
        <w:sectPr w:rsidR="001474D1">
          <w:pgSz w:w="11910" w:h="16840"/>
          <w:pgMar w:top="1120" w:right="440" w:bottom="1120" w:left="560" w:header="0" w:footer="939" w:gutter="0"/>
          <w:cols w:space="720"/>
        </w:sect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85"/>
        <w:gridCol w:w="5493"/>
        <w:gridCol w:w="720"/>
        <w:gridCol w:w="1020"/>
        <w:gridCol w:w="1035"/>
        <w:gridCol w:w="1006"/>
      </w:tblGrid>
      <w:tr w:rsidR="001474D1" w:rsidTr="00AE06A1">
        <w:trPr>
          <w:trHeight w:val="292"/>
        </w:trPr>
        <w:tc>
          <w:tcPr>
            <w:tcW w:w="1385" w:type="dxa"/>
          </w:tcPr>
          <w:p w:rsidR="001474D1" w:rsidRDefault="001474D1" w:rsidP="00AE06A1">
            <w:pPr>
              <w:pStyle w:val="TableParagraph"/>
              <w:rPr>
                <w:sz w:val="20"/>
              </w:rPr>
            </w:pPr>
          </w:p>
        </w:tc>
        <w:tc>
          <w:tcPr>
            <w:tcW w:w="5493" w:type="dxa"/>
          </w:tcPr>
          <w:p w:rsidR="001474D1" w:rsidRDefault="001474D1" w:rsidP="00AE06A1">
            <w:pPr>
              <w:pStyle w:val="TableParagraph"/>
              <w:spacing w:line="246" w:lineRule="exact"/>
              <w:ind w:left="107"/>
            </w:pPr>
            <w:r>
              <w:t>эффектами</w:t>
            </w:r>
          </w:p>
        </w:tc>
        <w:tc>
          <w:tcPr>
            <w:tcW w:w="720" w:type="dxa"/>
          </w:tcPr>
          <w:p w:rsidR="001474D1" w:rsidRDefault="001474D1" w:rsidP="00AE06A1">
            <w:pPr>
              <w:pStyle w:val="TableParagraph"/>
              <w:rPr>
                <w:sz w:val="20"/>
              </w:rPr>
            </w:pPr>
          </w:p>
        </w:tc>
        <w:tc>
          <w:tcPr>
            <w:tcW w:w="1020" w:type="dxa"/>
          </w:tcPr>
          <w:p w:rsidR="001474D1" w:rsidRDefault="001474D1" w:rsidP="00AE06A1">
            <w:pPr>
              <w:pStyle w:val="TableParagraph"/>
              <w:rPr>
                <w:sz w:val="20"/>
              </w:rPr>
            </w:pP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2.3.2.2.146.</w:t>
            </w:r>
          </w:p>
        </w:tc>
        <w:tc>
          <w:tcPr>
            <w:tcW w:w="5493" w:type="dxa"/>
          </w:tcPr>
          <w:p w:rsidR="001474D1" w:rsidRDefault="001474D1" w:rsidP="00AE06A1">
            <w:pPr>
              <w:pStyle w:val="TableParagraph"/>
              <w:ind w:left="107"/>
            </w:pPr>
            <w:r>
              <w:t>Бумага</w:t>
            </w:r>
            <w:r>
              <w:rPr>
                <w:spacing w:val="-2"/>
              </w:rPr>
              <w:t xml:space="preserve"> </w:t>
            </w:r>
            <w:r>
              <w:t>для</w:t>
            </w:r>
            <w:r>
              <w:rPr>
                <w:spacing w:val="-1"/>
              </w:rPr>
              <w:t xml:space="preserve"> </w:t>
            </w:r>
            <w:r>
              <w:t>рисования</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123" w:right="116"/>
              <w:jc w:val="center"/>
            </w:pPr>
            <w:r>
              <w:t>25*</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2"/>
        </w:trPr>
        <w:tc>
          <w:tcPr>
            <w:tcW w:w="1385" w:type="dxa"/>
          </w:tcPr>
          <w:p w:rsidR="001474D1" w:rsidRDefault="001474D1" w:rsidP="00AE06A1">
            <w:pPr>
              <w:pStyle w:val="TableParagraph"/>
              <w:ind w:left="129"/>
            </w:pPr>
            <w:r>
              <w:t>2.3.2.2.147.</w:t>
            </w:r>
          </w:p>
        </w:tc>
        <w:tc>
          <w:tcPr>
            <w:tcW w:w="5493" w:type="dxa"/>
          </w:tcPr>
          <w:p w:rsidR="001474D1" w:rsidRPr="00AE06A1" w:rsidRDefault="001474D1" w:rsidP="00AE06A1">
            <w:pPr>
              <w:pStyle w:val="TableParagraph"/>
              <w:ind w:left="107"/>
              <w:rPr>
                <w:lang w:val="ru-RU"/>
              </w:rPr>
            </w:pPr>
            <w:r w:rsidRPr="00AE06A1">
              <w:rPr>
                <w:lang w:val="ru-RU"/>
              </w:rPr>
              <w:t>Бумага</w:t>
            </w:r>
            <w:r w:rsidRPr="00AE06A1">
              <w:rPr>
                <w:spacing w:val="-1"/>
                <w:lang w:val="ru-RU"/>
              </w:rPr>
              <w:t xml:space="preserve"> </w:t>
            </w:r>
            <w:r w:rsidRPr="00AE06A1">
              <w:rPr>
                <w:lang w:val="ru-RU"/>
              </w:rPr>
              <w:t>разного</w:t>
            </w:r>
            <w:r w:rsidRPr="00AE06A1">
              <w:rPr>
                <w:spacing w:val="-1"/>
                <w:lang w:val="ru-RU"/>
              </w:rPr>
              <w:t xml:space="preserve"> </w:t>
            </w:r>
            <w:r w:rsidRPr="00AE06A1">
              <w:rPr>
                <w:lang w:val="ru-RU"/>
              </w:rPr>
              <w:t>цвета и</w:t>
            </w:r>
            <w:r w:rsidRPr="00AE06A1">
              <w:rPr>
                <w:spacing w:val="-4"/>
                <w:lang w:val="ru-RU"/>
              </w:rPr>
              <w:t xml:space="preserve"> </w:t>
            </w:r>
            <w:r w:rsidRPr="00AE06A1">
              <w:rPr>
                <w:lang w:val="ru-RU"/>
              </w:rPr>
              <w:t>формата</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123" w:right="116"/>
              <w:jc w:val="center"/>
            </w:pPr>
            <w:r>
              <w:t>25*</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2.3.2.2.148.</w:t>
            </w:r>
          </w:p>
        </w:tc>
        <w:tc>
          <w:tcPr>
            <w:tcW w:w="5493" w:type="dxa"/>
          </w:tcPr>
          <w:p w:rsidR="001474D1" w:rsidRPr="00AE06A1" w:rsidRDefault="001474D1" w:rsidP="00AE06A1">
            <w:pPr>
              <w:pStyle w:val="TableParagraph"/>
              <w:ind w:left="107"/>
              <w:rPr>
                <w:lang w:val="ru-RU"/>
              </w:rPr>
            </w:pPr>
            <w:r w:rsidRPr="00AE06A1">
              <w:rPr>
                <w:lang w:val="ru-RU"/>
              </w:rPr>
              <w:t>Доска</w:t>
            </w:r>
            <w:r w:rsidRPr="00AE06A1">
              <w:rPr>
                <w:spacing w:val="-3"/>
                <w:lang w:val="ru-RU"/>
              </w:rPr>
              <w:t xml:space="preserve"> </w:t>
            </w:r>
            <w:r w:rsidRPr="00AE06A1">
              <w:rPr>
                <w:lang w:val="ru-RU"/>
              </w:rPr>
              <w:t>для</w:t>
            </w:r>
            <w:r w:rsidRPr="00AE06A1">
              <w:rPr>
                <w:spacing w:val="-3"/>
                <w:lang w:val="ru-RU"/>
              </w:rPr>
              <w:t xml:space="preserve"> </w:t>
            </w:r>
            <w:r w:rsidRPr="00AE06A1">
              <w:rPr>
                <w:lang w:val="ru-RU"/>
              </w:rPr>
              <w:t>работы</w:t>
            </w:r>
            <w:r w:rsidRPr="00AE06A1">
              <w:rPr>
                <w:spacing w:val="-2"/>
                <w:lang w:val="ru-RU"/>
              </w:rPr>
              <w:t xml:space="preserve"> </w:t>
            </w:r>
            <w:r w:rsidRPr="00AE06A1">
              <w:rPr>
                <w:lang w:val="ru-RU"/>
              </w:rPr>
              <w:t>с</w:t>
            </w:r>
            <w:r w:rsidRPr="00AE06A1">
              <w:rPr>
                <w:spacing w:val="-3"/>
                <w:lang w:val="ru-RU"/>
              </w:rPr>
              <w:t xml:space="preserve"> </w:t>
            </w:r>
            <w:r w:rsidRPr="00AE06A1">
              <w:rPr>
                <w:lang w:val="ru-RU"/>
              </w:rPr>
              <w:t>пластилином</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128" w:right="116"/>
              <w:jc w:val="center"/>
            </w:pPr>
            <w:r>
              <w:t>25**</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2.3.2.2.149.</w:t>
            </w:r>
          </w:p>
        </w:tc>
        <w:tc>
          <w:tcPr>
            <w:tcW w:w="5493" w:type="dxa"/>
          </w:tcPr>
          <w:p w:rsidR="001474D1" w:rsidRDefault="001474D1" w:rsidP="00AE06A1">
            <w:pPr>
              <w:pStyle w:val="TableParagraph"/>
              <w:ind w:left="107"/>
            </w:pPr>
            <w:r>
              <w:t>Карандаши</w:t>
            </w:r>
            <w:r>
              <w:rPr>
                <w:spacing w:val="-2"/>
              </w:rPr>
              <w:t xml:space="preserve"> </w:t>
            </w:r>
            <w:r>
              <w:t>цветные</w:t>
            </w:r>
            <w:r>
              <w:rPr>
                <w:spacing w:val="-3"/>
              </w:rPr>
              <w:t xml:space="preserve"> </w:t>
            </w:r>
            <w:r>
              <w:t>(6</w:t>
            </w:r>
            <w:r>
              <w:rPr>
                <w:spacing w:val="-2"/>
              </w:rPr>
              <w:t xml:space="preserve"> </w:t>
            </w:r>
            <w:r>
              <w:t>цветов)</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123" w:right="116"/>
              <w:jc w:val="center"/>
            </w:pPr>
            <w:r>
              <w:t>25*</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2"/>
        </w:trPr>
        <w:tc>
          <w:tcPr>
            <w:tcW w:w="1385" w:type="dxa"/>
          </w:tcPr>
          <w:p w:rsidR="001474D1" w:rsidRDefault="001474D1" w:rsidP="00AE06A1">
            <w:pPr>
              <w:pStyle w:val="TableParagraph"/>
              <w:spacing w:line="246" w:lineRule="exact"/>
              <w:ind w:left="129"/>
            </w:pPr>
            <w:r>
              <w:t>2.3.2.2.150</w:t>
            </w:r>
          </w:p>
        </w:tc>
        <w:tc>
          <w:tcPr>
            <w:tcW w:w="5493" w:type="dxa"/>
          </w:tcPr>
          <w:p w:rsidR="001474D1" w:rsidRDefault="001474D1" w:rsidP="00AE06A1">
            <w:pPr>
              <w:pStyle w:val="TableParagraph"/>
              <w:spacing w:line="246" w:lineRule="exact"/>
              <w:ind w:left="107"/>
            </w:pPr>
            <w:r>
              <w:t>Кисточка</w:t>
            </w:r>
            <w:r>
              <w:rPr>
                <w:spacing w:val="-1"/>
              </w:rPr>
              <w:t xml:space="preserve"> </w:t>
            </w:r>
            <w:r>
              <w:t>№</w:t>
            </w:r>
            <w:r>
              <w:rPr>
                <w:spacing w:val="-2"/>
              </w:rPr>
              <w:t xml:space="preserve"> </w:t>
            </w:r>
            <w:r>
              <w:t>10</w:t>
            </w:r>
          </w:p>
        </w:tc>
        <w:tc>
          <w:tcPr>
            <w:tcW w:w="720" w:type="dxa"/>
          </w:tcPr>
          <w:p w:rsidR="001474D1" w:rsidRDefault="001474D1" w:rsidP="00AE06A1">
            <w:pPr>
              <w:pStyle w:val="TableParagraph"/>
              <w:spacing w:line="246" w:lineRule="exact"/>
              <w:ind w:left="206"/>
            </w:pPr>
            <w:r>
              <w:t>шт.</w:t>
            </w:r>
          </w:p>
        </w:tc>
        <w:tc>
          <w:tcPr>
            <w:tcW w:w="1020" w:type="dxa"/>
          </w:tcPr>
          <w:p w:rsidR="001474D1" w:rsidRDefault="001474D1" w:rsidP="00AE06A1">
            <w:pPr>
              <w:pStyle w:val="TableParagraph"/>
              <w:spacing w:line="246" w:lineRule="exact"/>
              <w:ind w:left="128" w:right="116"/>
              <w:jc w:val="center"/>
            </w:pPr>
            <w:r>
              <w:t>25**</w:t>
            </w:r>
          </w:p>
        </w:tc>
        <w:tc>
          <w:tcPr>
            <w:tcW w:w="1035" w:type="dxa"/>
          </w:tcPr>
          <w:p w:rsidR="001474D1" w:rsidRDefault="001474D1" w:rsidP="00AE06A1">
            <w:pPr>
              <w:pStyle w:val="TableParagraph"/>
              <w:spacing w:line="246" w:lineRule="exact"/>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2.3.2.2.151.</w:t>
            </w:r>
          </w:p>
        </w:tc>
        <w:tc>
          <w:tcPr>
            <w:tcW w:w="5493" w:type="dxa"/>
          </w:tcPr>
          <w:p w:rsidR="001474D1" w:rsidRDefault="001474D1" w:rsidP="00AE06A1">
            <w:pPr>
              <w:pStyle w:val="TableParagraph"/>
              <w:ind w:left="107"/>
            </w:pPr>
            <w:r>
              <w:t>Кисточка</w:t>
            </w:r>
            <w:r>
              <w:rPr>
                <w:spacing w:val="-1"/>
              </w:rPr>
              <w:t xml:space="preserve"> </w:t>
            </w:r>
            <w:r>
              <w:t>№</w:t>
            </w:r>
            <w:r>
              <w:rPr>
                <w:spacing w:val="-2"/>
              </w:rPr>
              <w:t xml:space="preserve"> </w:t>
            </w:r>
            <w:r>
              <w:t>8</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128" w:right="116"/>
              <w:jc w:val="center"/>
            </w:pPr>
            <w:r>
              <w:t>25**</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2"/>
        </w:trPr>
        <w:tc>
          <w:tcPr>
            <w:tcW w:w="1385" w:type="dxa"/>
          </w:tcPr>
          <w:p w:rsidR="001474D1" w:rsidRDefault="001474D1" w:rsidP="00AE06A1">
            <w:pPr>
              <w:pStyle w:val="TableParagraph"/>
              <w:ind w:left="129"/>
            </w:pPr>
            <w:r>
              <w:t>2.3.2.2.152.</w:t>
            </w:r>
          </w:p>
        </w:tc>
        <w:tc>
          <w:tcPr>
            <w:tcW w:w="5493" w:type="dxa"/>
          </w:tcPr>
          <w:p w:rsidR="001474D1" w:rsidRDefault="001474D1" w:rsidP="00AE06A1">
            <w:pPr>
              <w:pStyle w:val="TableParagraph"/>
              <w:ind w:left="107"/>
            </w:pPr>
            <w:r>
              <w:t>Кисточка</w:t>
            </w:r>
            <w:r>
              <w:rPr>
                <w:spacing w:val="-4"/>
              </w:rPr>
              <w:t xml:space="preserve"> </w:t>
            </w:r>
            <w:r>
              <w:t>щетинная</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128" w:right="116"/>
              <w:jc w:val="center"/>
            </w:pPr>
            <w:r>
              <w:t>25**</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2.3.2.2.153.</w:t>
            </w:r>
          </w:p>
        </w:tc>
        <w:tc>
          <w:tcPr>
            <w:tcW w:w="5493" w:type="dxa"/>
          </w:tcPr>
          <w:p w:rsidR="001474D1" w:rsidRDefault="001474D1" w:rsidP="00AE06A1">
            <w:pPr>
              <w:pStyle w:val="TableParagraph"/>
              <w:ind w:left="107"/>
            </w:pPr>
            <w:r>
              <w:t>Клей</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123" w:right="116"/>
              <w:jc w:val="center"/>
            </w:pPr>
            <w:r>
              <w:t>25*</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2.3.2.2.154.</w:t>
            </w:r>
          </w:p>
        </w:tc>
        <w:tc>
          <w:tcPr>
            <w:tcW w:w="5493" w:type="dxa"/>
          </w:tcPr>
          <w:p w:rsidR="001474D1" w:rsidRDefault="001474D1" w:rsidP="00AE06A1">
            <w:pPr>
              <w:pStyle w:val="TableParagraph"/>
              <w:ind w:left="107"/>
            </w:pPr>
            <w:r>
              <w:t>Краски</w:t>
            </w:r>
            <w:r>
              <w:rPr>
                <w:spacing w:val="-3"/>
              </w:rPr>
              <w:t xml:space="preserve"> </w:t>
            </w:r>
            <w:r>
              <w:t>гуашь</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123" w:right="116"/>
              <w:jc w:val="center"/>
            </w:pPr>
            <w:r>
              <w:t>25*</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2"/>
        </w:trPr>
        <w:tc>
          <w:tcPr>
            <w:tcW w:w="1385" w:type="dxa"/>
          </w:tcPr>
          <w:p w:rsidR="001474D1" w:rsidRDefault="001474D1" w:rsidP="00AE06A1">
            <w:pPr>
              <w:pStyle w:val="TableParagraph"/>
              <w:spacing w:line="246" w:lineRule="exact"/>
              <w:ind w:left="129"/>
            </w:pPr>
            <w:r>
              <w:t>2.3.2.2.155.</w:t>
            </w:r>
          </w:p>
        </w:tc>
        <w:tc>
          <w:tcPr>
            <w:tcW w:w="5493" w:type="dxa"/>
          </w:tcPr>
          <w:p w:rsidR="001474D1" w:rsidRDefault="001474D1" w:rsidP="00AE06A1">
            <w:pPr>
              <w:pStyle w:val="TableParagraph"/>
              <w:spacing w:line="246" w:lineRule="exact"/>
              <w:ind w:left="107"/>
            </w:pPr>
            <w:r>
              <w:t>Краски</w:t>
            </w:r>
            <w:r>
              <w:rPr>
                <w:spacing w:val="-2"/>
              </w:rPr>
              <w:t xml:space="preserve"> </w:t>
            </w:r>
            <w:r>
              <w:t>пальчиковые</w:t>
            </w:r>
          </w:p>
        </w:tc>
        <w:tc>
          <w:tcPr>
            <w:tcW w:w="720" w:type="dxa"/>
          </w:tcPr>
          <w:p w:rsidR="001474D1" w:rsidRDefault="001474D1" w:rsidP="00AE06A1">
            <w:pPr>
              <w:pStyle w:val="TableParagraph"/>
              <w:spacing w:line="246" w:lineRule="exact"/>
              <w:ind w:left="206"/>
            </w:pPr>
            <w:r>
              <w:t>шт.</w:t>
            </w:r>
          </w:p>
        </w:tc>
        <w:tc>
          <w:tcPr>
            <w:tcW w:w="1020" w:type="dxa"/>
          </w:tcPr>
          <w:p w:rsidR="001474D1" w:rsidRDefault="001474D1" w:rsidP="00AE06A1">
            <w:pPr>
              <w:pStyle w:val="TableParagraph"/>
              <w:spacing w:line="246" w:lineRule="exact"/>
              <w:ind w:left="123" w:right="116"/>
              <w:jc w:val="center"/>
            </w:pPr>
            <w:r>
              <w:t>25*</w:t>
            </w:r>
          </w:p>
        </w:tc>
        <w:tc>
          <w:tcPr>
            <w:tcW w:w="1035" w:type="dxa"/>
          </w:tcPr>
          <w:p w:rsidR="001474D1" w:rsidRDefault="001474D1" w:rsidP="00AE06A1">
            <w:pPr>
              <w:pStyle w:val="TableParagraph"/>
              <w:spacing w:line="246" w:lineRule="exact"/>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2.3.2.2.156.</w:t>
            </w:r>
          </w:p>
        </w:tc>
        <w:tc>
          <w:tcPr>
            <w:tcW w:w="5493" w:type="dxa"/>
          </w:tcPr>
          <w:p w:rsidR="001474D1" w:rsidRPr="00AE06A1" w:rsidRDefault="001474D1" w:rsidP="00AE06A1">
            <w:pPr>
              <w:pStyle w:val="TableParagraph"/>
              <w:ind w:left="107"/>
              <w:rPr>
                <w:lang w:val="ru-RU"/>
              </w:rPr>
            </w:pPr>
            <w:r w:rsidRPr="00AE06A1">
              <w:rPr>
                <w:lang w:val="ru-RU"/>
              </w:rPr>
              <w:t>Пластилин,</w:t>
            </w:r>
            <w:r w:rsidRPr="00AE06A1">
              <w:rPr>
                <w:spacing w:val="-1"/>
                <w:lang w:val="ru-RU"/>
              </w:rPr>
              <w:t xml:space="preserve"> </w:t>
            </w:r>
            <w:r w:rsidRPr="00AE06A1">
              <w:rPr>
                <w:lang w:val="ru-RU"/>
              </w:rPr>
              <w:t>не</w:t>
            </w:r>
            <w:r w:rsidRPr="00AE06A1">
              <w:rPr>
                <w:spacing w:val="-1"/>
                <w:lang w:val="ru-RU"/>
              </w:rPr>
              <w:t xml:space="preserve"> </w:t>
            </w:r>
            <w:r w:rsidRPr="00AE06A1">
              <w:rPr>
                <w:lang w:val="ru-RU"/>
              </w:rPr>
              <w:t>липнущий</w:t>
            </w:r>
            <w:r w:rsidRPr="00AE06A1">
              <w:rPr>
                <w:spacing w:val="-4"/>
                <w:lang w:val="ru-RU"/>
              </w:rPr>
              <w:t xml:space="preserve"> </w:t>
            </w:r>
            <w:r w:rsidRPr="00AE06A1">
              <w:rPr>
                <w:lang w:val="ru-RU"/>
              </w:rPr>
              <w:t>к</w:t>
            </w:r>
            <w:r w:rsidRPr="00AE06A1">
              <w:rPr>
                <w:spacing w:val="-1"/>
                <w:lang w:val="ru-RU"/>
              </w:rPr>
              <w:t xml:space="preserve"> </w:t>
            </w:r>
            <w:r w:rsidRPr="00AE06A1">
              <w:rPr>
                <w:lang w:val="ru-RU"/>
              </w:rPr>
              <w:t>рукам</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123" w:right="116"/>
              <w:jc w:val="center"/>
            </w:pPr>
            <w:r>
              <w:t>25*</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2"/>
        </w:trPr>
        <w:tc>
          <w:tcPr>
            <w:tcW w:w="1385" w:type="dxa"/>
          </w:tcPr>
          <w:p w:rsidR="001474D1" w:rsidRDefault="001474D1" w:rsidP="00AE06A1">
            <w:pPr>
              <w:pStyle w:val="TableParagraph"/>
              <w:ind w:left="129"/>
            </w:pPr>
            <w:r>
              <w:t>2.3.2.2.157.</w:t>
            </w:r>
          </w:p>
        </w:tc>
        <w:tc>
          <w:tcPr>
            <w:tcW w:w="5493" w:type="dxa"/>
          </w:tcPr>
          <w:p w:rsidR="001474D1" w:rsidRPr="00AE06A1" w:rsidRDefault="001474D1" w:rsidP="00AE06A1">
            <w:pPr>
              <w:pStyle w:val="TableParagraph"/>
              <w:ind w:left="107"/>
              <w:rPr>
                <w:lang w:val="ru-RU"/>
              </w:rPr>
            </w:pPr>
            <w:r w:rsidRPr="00AE06A1">
              <w:rPr>
                <w:lang w:val="ru-RU"/>
              </w:rPr>
              <w:t>Поднос</w:t>
            </w:r>
            <w:r w:rsidRPr="00AE06A1">
              <w:rPr>
                <w:spacing w:val="-1"/>
                <w:lang w:val="ru-RU"/>
              </w:rPr>
              <w:t xml:space="preserve"> </w:t>
            </w:r>
            <w:r w:rsidRPr="00AE06A1">
              <w:rPr>
                <w:lang w:val="ru-RU"/>
              </w:rPr>
              <w:t>детский</w:t>
            </w:r>
            <w:r w:rsidRPr="00AE06A1">
              <w:rPr>
                <w:spacing w:val="-5"/>
                <w:lang w:val="ru-RU"/>
              </w:rPr>
              <w:t xml:space="preserve"> </w:t>
            </w:r>
            <w:r w:rsidRPr="00AE06A1">
              <w:rPr>
                <w:lang w:val="ru-RU"/>
              </w:rPr>
              <w:t>для</w:t>
            </w:r>
            <w:r w:rsidRPr="00AE06A1">
              <w:rPr>
                <w:spacing w:val="-1"/>
                <w:lang w:val="ru-RU"/>
              </w:rPr>
              <w:t xml:space="preserve"> </w:t>
            </w:r>
            <w:r w:rsidRPr="00AE06A1">
              <w:rPr>
                <w:lang w:val="ru-RU"/>
              </w:rPr>
              <w:t>раздаточных</w:t>
            </w:r>
            <w:r w:rsidRPr="00AE06A1">
              <w:rPr>
                <w:spacing w:val="-1"/>
                <w:lang w:val="ru-RU"/>
              </w:rPr>
              <w:t xml:space="preserve"> </w:t>
            </w:r>
            <w:r w:rsidRPr="00AE06A1">
              <w:rPr>
                <w:lang w:val="ru-RU"/>
              </w:rPr>
              <w:t>материалов</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128" w:right="116"/>
              <w:jc w:val="center"/>
            </w:pPr>
            <w:r>
              <w:t>25**</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spacing w:line="244" w:lineRule="exact"/>
              <w:ind w:left="129"/>
            </w:pPr>
            <w:r>
              <w:t>2.3.2.2.158.</w:t>
            </w:r>
          </w:p>
        </w:tc>
        <w:tc>
          <w:tcPr>
            <w:tcW w:w="5493" w:type="dxa"/>
          </w:tcPr>
          <w:p w:rsidR="001474D1" w:rsidRDefault="001474D1" w:rsidP="00AE06A1">
            <w:pPr>
              <w:pStyle w:val="TableParagraph"/>
              <w:spacing w:line="244" w:lineRule="exact"/>
              <w:ind w:left="107"/>
            </w:pPr>
            <w:r>
              <w:t>Стаканчики</w:t>
            </w:r>
            <w:r>
              <w:rPr>
                <w:spacing w:val="-7"/>
              </w:rPr>
              <w:t xml:space="preserve"> </w:t>
            </w:r>
            <w:r>
              <w:t>(баночки)</w:t>
            </w:r>
            <w:r>
              <w:rPr>
                <w:spacing w:val="-3"/>
              </w:rPr>
              <w:t xml:space="preserve"> </w:t>
            </w:r>
            <w:r>
              <w:t>пластмассовые</w:t>
            </w:r>
          </w:p>
        </w:tc>
        <w:tc>
          <w:tcPr>
            <w:tcW w:w="720" w:type="dxa"/>
          </w:tcPr>
          <w:p w:rsidR="001474D1" w:rsidRDefault="001474D1" w:rsidP="00AE06A1">
            <w:pPr>
              <w:pStyle w:val="TableParagraph"/>
              <w:spacing w:line="244" w:lineRule="exact"/>
              <w:ind w:left="206"/>
            </w:pPr>
            <w:r>
              <w:t>шт.</w:t>
            </w:r>
          </w:p>
        </w:tc>
        <w:tc>
          <w:tcPr>
            <w:tcW w:w="1020" w:type="dxa"/>
          </w:tcPr>
          <w:p w:rsidR="001474D1" w:rsidRDefault="001474D1" w:rsidP="00AE06A1">
            <w:pPr>
              <w:pStyle w:val="TableParagraph"/>
              <w:spacing w:line="244" w:lineRule="exact"/>
              <w:ind w:left="128" w:right="116"/>
              <w:jc w:val="center"/>
            </w:pPr>
            <w:r>
              <w:t>25**</w:t>
            </w:r>
          </w:p>
        </w:tc>
        <w:tc>
          <w:tcPr>
            <w:tcW w:w="1035" w:type="dxa"/>
          </w:tcPr>
          <w:p w:rsidR="001474D1" w:rsidRDefault="001474D1" w:rsidP="00AE06A1">
            <w:pPr>
              <w:pStyle w:val="TableParagraph"/>
              <w:spacing w:line="244" w:lineRule="exact"/>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2.3.2.2.159.</w:t>
            </w:r>
          </w:p>
        </w:tc>
        <w:tc>
          <w:tcPr>
            <w:tcW w:w="5493" w:type="dxa"/>
          </w:tcPr>
          <w:p w:rsidR="001474D1" w:rsidRDefault="001474D1" w:rsidP="00AE06A1">
            <w:pPr>
              <w:pStyle w:val="TableParagraph"/>
              <w:ind w:left="107"/>
            </w:pPr>
            <w:r>
              <w:t>Точилка</w:t>
            </w:r>
            <w:r>
              <w:rPr>
                <w:spacing w:val="-1"/>
              </w:rPr>
              <w:t xml:space="preserve"> </w:t>
            </w:r>
            <w:r>
              <w:t>для</w:t>
            </w:r>
            <w:r>
              <w:rPr>
                <w:spacing w:val="-1"/>
              </w:rPr>
              <w:t xml:space="preserve"> </w:t>
            </w:r>
            <w:r>
              <w:t>карандашей</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123" w:right="116"/>
              <w:jc w:val="center"/>
            </w:pPr>
            <w:r>
              <w:t>3**</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2"/>
        </w:trPr>
        <w:tc>
          <w:tcPr>
            <w:tcW w:w="1385" w:type="dxa"/>
          </w:tcPr>
          <w:p w:rsidR="001474D1" w:rsidRDefault="001474D1" w:rsidP="00AE06A1">
            <w:pPr>
              <w:pStyle w:val="TableParagraph"/>
              <w:ind w:left="129"/>
            </w:pPr>
            <w:r>
              <w:t>2.3.2.2.160.</w:t>
            </w:r>
          </w:p>
        </w:tc>
        <w:tc>
          <w:tcPr>
            <w:tcW w:w="5493" w:type="dxa"/>
          </w:tcPr>
          <w:p w:rsidR="001474D1" w:rsidRDefault="001474D1" w:rsidP="00AE06A1">
            <w:pPr>
              <w:pStyle w:val="TableParagraph"/>
              <w:ind w:left="107"/>
            </w:pPr>
            <w:r>
              <w:t>Фартук</w:t>
            </w:r>
            <w:r>
              <w:rPr>
                <w:spacing w:val="-2"/>
              </w:rPr>
              <w:t xml:space="preserve"> </w:t>
            </w:r>
            <w:r>
              <w:t>детский</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128" w:right="116"/>
              <w:jc w:val="center"/>
            </w:pPr>
            <w:r>
              <w:t>25**</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2.3.2.2.161.</w:t>
            </w:r>
          </w:p>
        </w:tc>
        <w:tc>
          <w:tcPr>
            <w:tcW w:w="5493" w:type="dxa"/>
          </w:tcPr>
          <w:p w:rsidR="001474D1" w:rsidRDefault="001474D1" w:rsidP="00AE06A1">
            <w:pPr>
              <w:pStyle w:val="TableParagraph"/>
              <w:ind w:left="107"/>
            </w:pPr>
            <w:r>
              <w:t>Воздушные</w:t>
            </w:r>
            <w:r>
              <w:rPr>
                <w:spacing w:val="-1"/>
              </w:rPr>
              <w:t xml:space="preserve"> </w:t>
            </w:r>
            <w:r>
              <w:t>шары</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128" w:right="116"/>
              <w:jc w:val="center"/>
            </w:pPr>
            <w:r>
              <w:t>20**</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shd w:val="clear" w:color="auto" w:fill="F1F1F1"/>
          </w:tcPr>
          <w:p w:rsidR="001474D1" w:rsidRDefault="001474D1" w:rsidP="00AE06A1">
            <w:pPr>
              <w:pStyle w:val="TableParagraph"/>
              <w:ind w:left="129"/>
              <w:rPr>
                <w:i/>
              </w:rPr>
            </w:pPr>
            <w:r>
              <w:rPr>
                <w:i/>
              </w:rPr>
              <w:t>2.3.3.</w:t>
            </w:r>
          </w:p>
        </w:tc>
        <w:tc>
          <w:tcPr>
            <w:tcW w:w="9274" w:type="dxa"/>
            <w:gridSpan w:val="5"/>
            <w:shd w:val="clear" w:color="auto" w:fill="F1F1F1"/>
          </w:tcPr>
          <w:p w:rsidR="001474D1" w:rsidRDefault="001474D1" w:rsidP="00AE06A1">
            <w:pPr>
              <w:pStyle w:val="TableParagraph"/>
              <w:ind w:left="107"/>
              <w:rPr>
                <w:i/>
              </w:rPr>
            </w:pPr>
            <w:r>
              <w:rPr>
                <w:i/>
              </w:rPr>
              <w:t>Рабочее</w:t>
            </w:r>
            <w:r>
              <w:rPr>
                <w:i/>
                <w:spacing w:val="-11"/>
              </w:rPr>
              <w:t xml:space="preserve"> </w:t>
            </w:r>
            <w:r>
              <w:rPr>
                <w:i/>
              </w:rPr>
              <w:t>место</w:t>
            </w:r>
            <w:r>
              <w:rPr>
                <w:i/>
                <w:spacing w:val="-9"/>
              </w:rPr>
              <w:t xml:space="preserve"> </w:t>
            </w:r>
            <w:r>
              <w:rPr>
                <w:i/>
              </w:rPr>
              <w:t>воспитателя</w:t>
            </w:r>
          </w:p>
        </w:tc>
      </w:tr>
      <w:tr w:rsidR="001474D1" w:rsidTr="00AE06A1">
        <w:trPr>
          <w:trHeight w:val="292"/>
        </w:trPr>
        <w:tc>
          <w:tcPr>
            <w:tcW w:w="1385" w:type="dxa"/>
          </w:tcPr>
          <w:p w:rsidR="001474D1" w:rsidRDefault="001474D1" w:rsidP="00AE06A1">
            <w:pPr>
              <w:pStyle w:val="TableParagraph"/>
              <w:spacing w:line="246" w:lineRule="exact"/>
              <w:ind w:left="129"/>
            </w:pPr>
            <w:r>
              <w:t>2.3.3.1.</w:t>
            </w:r>
          </w:p>
        </w:tc>
        <w:tc>
          <w:tcPr>
            <w:tcW w:w="5493" w:type="dxa"/>
          </w:tcPr>
          <w:p w:rsidR="001474D1" w:rsidRDefault="001474D1" w:rsidP="00AE06A1">
            <w:pPr>
              <w:pStyle w:val="TableParagraph"/>
              <w:spacing w:line="246" w:lineRule="exact"/>
              <w:ind w:left="107"/>
            </w:pPr>
            <w:r>
              <w:t>Интерактивная</w:t>
            </w:r>
            <w:r>
              <w:rPr>
                <w:spacing w:val="-7"/>
              </w:rPr>
              <w:t xml:space="preserve"> </w:t>
            </w:r>
            <w:r>
              <w:t>панель</w:t>
            </w:r>
          </w:p>
        </w:tc>
        <w:tc>
          <w:tcPr>
            <w:tcW w:w="720" w:type="dxa"/>
          </w:tcPr>
          <w:p w:rsidR="001474D1" w:rsidRDefault="001474D1" w:rsidP="00AE06A1">
            <w:pPr>
              <w:pStyle w:val="TableParagraph"/>
              <w:spacing w:line="246" w:lineRule="exact"/>
              <w:ind w:left="206"/>
            </w:pPr>
            <w:r>
              <w:t>шт.</w:t>
            </w:r>
          </w:p>
        </w:tc>
        <w:tc>
          <w:tcPr>
            <w:tcW w:w="1020" w:type="dxa"/>
          </w:tcPr>
          <w:p w:rsidR="001474D1" w:rsidRDefault="001474D1" w:rsidP="00AE06A1">
            <w:pPr>
              <w:pStyle w:val="TableParagraph"/>
              <w:spacing w:line="246" w:lineRule="exact"/>
              <w:ind w:left="7"/>
              <w:jc w:val="center"/>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spacing w:line="246" w:lineRule="exact"/>
              <w:ind w:left="6"/>
              <w:jc w:val="center"/>
            </w:pPr>
            <w:r>
              <w:t>+</w:t>
            </w:r>
          </w:p>
        </w:tc>
      </w:tr>
      <w:tr w:rsidR="001474D1" w:rsidTr="00AE06A1">
        <w:trPr>
          <w:trHeight w:val="873"/>
        </w:trPr>
        <w:tc>
          <w:tcPr>
            <w:tcW w:w="1385" w:type="dxa"/>
          </w:tcPr>
          <w:p w:rsidR="001474D1" w:rsidRDefault="001474D1" w:rsidP="00AE06A1">
            <w:pPr>
              <w:pStyle w:val="TableParagraph"/>
              <w:ind w:left="129"/>
            </w:pPr>
            <w:r>
              <w:t>2.3.3.2.</w:t>
            </w:r>
          </w:p>
        </w:tc>
        <w:tc>
          <w:tcPr>
            <w:tcW w:w="5493" w:type="dxa"/>
          </w:tcPr>
          <w:p w:rsidR="001474D1" w:rsidRPr="00AE06A1" w:rsidRDefault="001474D1" w:rsidP="00AE06A1">
            <w:pPr>
              <w:pStyle w:val="TableParagraph"/>
              <w:tabs>
                <w:tab w:val="left" w:pos="1617"/>
                <w:tab w:val="left" w:pos="2864"/>
                <w:tab w:val="left" w:pos="3407"/>
              </w:tabs>
              <w:spacing w:line="276" w:lineRule="auto"/>
              <w:ind w:left="107" w:right="99"/>
              <w:rPr>
                <w:lang w:val="ru-RU"/>
              </w:rPr>
            </w:pPr>
            <w:r w:rsidRPr="00AE06A1">
              <w:rPr>
                <w:lang w:val="ru-RU"/>
              </w:rPr>
              <w:t>Компьютер</w:t>
            </w:r>
            <w:r w:rsidRPr="00AE06A1">
              <w:rPr>
                <w:lang w:val="ru-RU"/>
              </w:rPr>
              <w:tab/>
              <w:t>педагога</w:t>
            </w:r>
            <w:r w:rsidRPr="00AE06A1">
              <w:rPr>
                <w:lang w:val="ru-RU"/>
              </w:rPr>
              <w:tab/>
              <w:t>с</w:t>
            </w:r>
            <w:r w:rsidRPr="00AE06A1">
              <w:rPr>
                <w:lang w:val="ru-RU"/>
              </w:rPr>
              <w:tab/>
            </w:r>
            <w:r w:rsidRPr="00AE06A1">
              <w:rPr>
                <w:spacing w:val="-2"/>
                <w:lang w:val="ru-RU"/>
              </w:rPr>
              <w:t>периферией/Ноутбук</w:t>
            </w:r>
            <w:r w:rsidRPr="00AE06A1">
              <w:rPr>
                <w:spacing w:val="-52"/>
                <w:lang w:val="ru-RU"/>
              </w:rPr>
              <w:t xml:space="preserve"> </w:t>
            </w:r>
            <w:r w:rsidRPr="00AE06A1">
              <w:rPr>
                <w:lang w:val="ru-RU"/>
              </w:rPr>
              <w:t>(лицензионное</w:t>
            </w:r>
            <w:r w:rsidRPr="00AE06A1">
              <w:rPr>
                <w:spacing w:val="-3"/>
                <w:lang w:val="ru-RU"/>
              </w:rPr>
              <w:t xml:space="preserve"> </w:t>
            </w:r>
            <w:r w:rsidRPr="00AE06A1">
              <w:rPr>
                <w:lang w:val="ru-RU"/>
              </w:rPr>
              <w:t>программное</w:t>
            </w:r>
            <w:r w:rsidRPr="00AE06A1">
              <w:rPr>
                <w:spacing w:val="-3"/>
                <w:lang w:val="ru-RU"/>
              </w:rPr>
              <w:t xml:space="preserve"> </w:t>
            </w:r>
            <w:r w:rsidRPr="00AE06A1">
              <w:rPr>
                <w:lang w:val="ru-RU"/>
              </w:rPr>
              <w:t>обеспечение,</w:t>
            </w:r>
            <w:r w:rsidRPr="00AE06A1">
              <w:rPr>
                <w:spacing w:val="-2"/>
                <w:lang w:val="ru-RU"/>
              </w:rPr>
              <w:t xml:space="preserve"> </w:t>
            </w:r>
            <w:r w:rsidRPr="00AE06A1">
              <w:rPr>
                <w:lang w:val="ru-RU"/>
              </w:rPr>
              <w:t>программное</w:t>
            </w:r>
          </w:p>
          <w:p w:rsidR="001474D1" w:rsidRDefault="001474D1" w:rsidP="00AE06A1">
            <w:pPr>
              <w:pStyle w:val="TableParagraph"/>
              <w:spacing w:line="252" w:lineRule="exact"/>
              <w:ind w:left="107"/>
            </w:pPr>
            <w:r>
              <w:t>обеспечение)</w:t>
            </w:r>
          </w:p>
        </w:tc>
        <w:tc>
          <w:tcPr>
            <w:tcW w:w="720" w:type="dxa"/>
          </w:tcPr>
          <w:p w:rsidR="001474D1" w:rsidRDefault="001474D1" w:rsidP="00AE06A1">
            <w:pPr>
              <w:pStyle w:val="TableParagraph"/>
              <w:spacing w:before="4"/>
              <w:rPr>
                <w:sz w:val="24"/>
              </w:rPr>
            </w:pPr>
          </w:p>
          <w:p w:rsidR="001474D1" w:rsidRDefault="001474D1" w:rsidP="00AE06A1">
            <w:pPr>
              <w:pStyle w:val="TableParagraph"/>
              <w:spacing w:before="1"/>
              <w:ind w:left="206"/>
            </w:pPr>
            <w:r>
              <w:t>шт.</w:t>
            </w:r>
          </w:p>
        </w:tc>
        <w:tc>
          <w:tcPr>
            <w:tcW w:w="1020" w:type="dxa"/>
          </w:tcPr>
          <w:p w:rsidR="001474D1" w:rsidRDefault="001474D1" w:rsidP="00AE06A1">
            <w:pPr>
              <w:pStyle w:val="TableParagraph"/>
              <w:spacing w:before="4"/>
              <w:rPr>
                <w:sz w:val="24"/>
              </w:rPr>
            </w:pPr>
          </w:p>
          <w:p w:rsidR="001474D1" w:rsidRDefault="001474D1" w:rsidP="00AE06A1">
            <w:pPr>
              <w:pStyle w:val="TableParagraph"/>
              <w:spacing w:before="1"/>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2.3.3.3.</w:t>
            </w:r>
          </w:p>
        </w:tc>
        <w:tc>
          <w:tcPr>
            <w:tcW w:w="5493" w:type="dxa"/>
          </w:tcPr>
          <w:p w:rsidR="001474D1" w:rsidRDefault="001474D1" w:rsidP="00AE06A1">
            <w:pPr>
              <w:pStyle w:val="TableParagraph"/>
              <w:ind w:left="107"/>
            </w:pPr>
            <w:r>
              <w:t>Кресло</w:t>
            </w:r>
            <w:r>
              <w:rPr>
                <w:spacing w:val="-3"/>
              </w:rPr>
              <w:t xml:space="preserve"> </w:t>
            </w:r>
            <w:r>
              <w:t>педагога</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2.3.3.4.</w:t>
            </w:r>
          </w:p>
        </w:tc>
        <w:tc>
          <w:tcPr>
            <w:tcW w:w="5493" w:type="dxa"/>
          </w:tcPr>
          <w:p w:rsidR="001474D1" w:rsidRDefault="001474D1" w:rsidP="00AE06A1">
            <w:pPr>
              <w:pStyle w:val="TableParagraph"/>
              <w:ind w:left="107"/>
            </w:pPr>
            <w:r>
              <w:t>Многофункциональное</w:t>
            </w:r>
            <w:r>
              <w:rPr>
                <w:spacing w:val="-9"/>
              </w:rPr>
              <w:t xml:space="preserve"> </w:t>
            </w:r>
            <w:r>
              <w:t>устройство/принтер</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r w:rsidR="001474D1" w:rsidTr="00AE06A1">
        <w:trPr>
          <w:trHeight w:val="290"/>
        </w:trPr>
        <w:tc>
          <w:tcPr>
            <w:tcW w:w="1385" w:type="dxa"/>
            <w:tcBorders>
              <w:bottom w:val="single" w:sz="6" w:space="0" w:color="000000"/>
            </w:tcBorders>
          </w:tcPr>
          <w:p w:rsidR="001474D1" w:rsidRDefault="001474D1" w:rsidP="00AE06A1">
            <w:pPr>
              <w:pStyle w:val="TableParagraph"/>
              <w:spacing w:line="246" w:lineRule="exact"/>
              <w:ind w:left="129"/>
            </w:pPr>
            <w:r>
              <w:t>2.3.3.5.</w:t>
            </w:r>
          </w:p>
        </w:tc>
        <w:tc>
          <w:tcPr>
            <w:tcW w:w="5493" w:type="dxa"/>
            <w:tcBorders>
              <w:bottom w:val="single" w:sz="6" w:space="0" w:color="000000"/>
            </w:tcBorders>
          </w:tcPr>
          <w:p w:rsidR="001474D1" w:rsidRDefault="001474D1" w:rsidP="00AE06A1">
            <w:pPr>
              <w:pStyle w:val="TableParagraph"/>
              <w:spacing w:line="246" w:lineRule="exact"/>
              <w:ind w:left="107"/>
            </w:pPr>
            <w:r>
              <w:t>Стол</w:t>
            </w:r>
            <w:r>
              <w:rPr>
                <w:spacing w:val="-9"/>
              </w:rPr>
              <w:t xml:space="preserve"> </w:t>
            </w:r>
            <w:r>
              <w:t>педагога</w:t>
            </w:r>
          </w:p>
        </w:tc>
        <w:tc>
          <w:tcPr>
            <w:tcW w:w="720" w:type="dxa"/>
            <w:tcBorders>
              <w:bottom w:val="single" w:sz="6" w:space="0" w:color="000000"/>
            </w:tcBorders>
          </w:tcPr>
          <w:p w:rsidR="001474D1" w:rsidRDefault="001474D1" w:rsidP="00AE06A1">
            <w:pPr>
              <w:pStyle w:val="TableParagraph"/>
              <w:spacing w:line="246" w:lineRule="exact"/>
              <w:ind w:left="206"/>
            </w:pPr>
            <w:r>
              <w:t>шт.</w:t>
            </w:r>
          </w:p>
        </w:tc>
        <w:tc>
          <w:tcPr>
            <w:tcW w:w="1020" w:type="dxa"/>
            <w:tcBorders>
              <w:bottom w:val="single" w:sz="6" w:space="0" w:color="000000"/>
            </w:tcBorders>
          </w:tcPr>
          <w:p w:rsidR="001474D1" w:rsidRDefault="001474D1" w:rsidP="00AE06A1">
            <w:pPr>
              <w:pStyle w:val="TableParagraph"/>
              <w:spacing w:line="246" w:lineRule="exact"/>
              <w:ind w:left="7"/>
              <w:jc w:val="center"/>
            </w:pPr>
            <w:r>
              <w:t>1</w:t>
            </w:r>
          </w:p>
        </w:tc>
        <w:tc>
          <w:tcPr>
            <w:tcW w:w="1035" w:type="dxa"/>
            <w:tcBorders>
              <w:bottom w:val="single" w:sz="6" w:space="0" w:color="000000"/>
            </w:tcBorders>
          </w:tcPr>
          <w:p w:rsidR="001474D1" w:rsidRDefault="001474D1" w:rsidP="00AE06A1">
            <w:pPr>
              <w:pStyle w:val="TableParagraph"/>
              <w:spacing w:line="246" w:lineRule="exact"/>
              <w:ind w:right="444"/>
              <w:jc w:val="right"/>
            </w:pPr>
            <w:r>
              <w:t>+</w:t>
            </w:r>
          </w:p>
        </w:tc>
        <w:tc>
          <w:tcPr>
            <w:tcW w:w="1006" w:type="dxa"/>
            <w:tcBorders>
              <w:bottom w:val="single" w:sz="6" w:space="0" w:color="000000"/>
            </w:tcBorders>
          </w:tcPr>
          <w:p w:rsidR="001474D1" w:rsidRDefault="001474D1" w:rsidP="00AE06A1">
            <w:pPr>
              <w:pStyle w:val="TableParagraph"/>
              <w:rPr>
                <w:sz w:val="20"/>
              </w:rPr>
            </w:pPr>
          </w:p>
        </w:tc>
      </w:tr>
      <w:tr w:rsidR="001474D1" w:rsidTr="00AE06A1">
        <w:trPr>
          <w:trHeight w:val="287"/>
        </w:trPr>
        <w:tc>
          <w:tcPr>
            <w:tcW w:w="1385" w:type="dxa"/>
            <w:tcBorders>
              <w:top w:val="single" w:sz="6" w:space="0" w:color="000000"/>
            </w:tcBorders>
          </w:tcPr>
          <w:p w:rsidR="001474D1" w:rsidRDefault="001474D1" w:rsidP="00AE06A1">
            <w:pPr>
              <w:pStyle w:val="TableParagraph"/>
              <w:spacing w:line="241" w:lineRule="exact"/>
              <w:ind w:left="129"/>
            </w:pPr>
            <w:r>
              <w:t>2.3.3.6.</w:t>
            </w:r>
          </w:p>
        </w:tc>
        <w:tc>
          <w:tcPr>
            <w:tcW w:w="5493" w:type="dxa"/>
            <w:tcBorders>
              <w:top w:val="single" w:sz="6" w:space="0" w:color="000000"/>
            </w:tcBorders>
          </w:tcPr>
          <w:p w:rsidR="001474D1" w:rsidRDefault="001474D1" w:rsidP="00AE06A1">
            <w:pPr>
              <w:pStyle w:val="TableParagraph"/>
              <w:spacing w:line="241" w:lineRule="exact"/>
              <w:ind w:left="107"/>
            </w:pPr>
            <w:r>
              <w:t>Шкаф</w:t>
            </w:r>
            <w:r>
              <w:rPr>
                <w:spacing w:val="-5"/>
              </w:rPr>
              <w:t xml:space="preserve"> </w:t>
            </w:r>
            <w:r>
              <w:t>для</w:t>
            </w:r>
            <w:r>
              <w:rPr>
                <w:spacing w:val="-4"/>
              </w:rPr>
              <w:t xml:space="preserve"> </w:t>
            </w:r>
            <w:r>
              <w:t>одежды</w:t>
            </w:r>
          </w:p>
        </w:tc>
        <w:tc>
          <w:tcPr>
            <w:tcW w:w="720" w:type="dxa"/>
            <w:tcBorders>
              <w:top w:val="single" w:sz="6" w:space="0" w:color="000000"/>
            </w:tcBorders>
          </w:tcPr>
          <w:p w:rsidR="001474D1" w:rsidRDefault="001474D1" w:rsidP="00AE06A1">
            <w:pPr>
              <w:pStyle w:val="TableParagraph"/>
              <w:spacing w:line="241" w:lineRule="exact"/>
              <w:ind w:left="206"/>
            </w:pPr>
            <w:r>
              <w:t>шт.</w:t>
            </w:r>
          </w:p>
        </w:tc>
        <w:tc>
          <w:tcPr>
            <w:tcW w:w="1020" w:type="dxa"/>
            <w:tcBorders>
              <w:top w:val="single" w:sz="6" w:space="0" w:color="000000"/>
            </w:tcBorders>
          </w:tcPr>
          <w:p w:rsidR="001474D1" w:rsidRDefault="001474D1" w:rsidP="00AE06A1">
            <w:pPr>
              <w:pStyle w:val="TableParagraph"/>
              <w:spacing w:line="241" w:lineRule="exact"/>
              <w:ind w:left="7"/>
              <w:jc w:val="center"/>
            </w:pPr>
            <w:r>
              <w:t>1</w:t>
            </w:r>
          </w:p>
        </w:tc>
        <w:tc>
          <w:tcPr>
            <w:tcW w:w="1035" w:type="dxa"/>
            <w:tcBorders>
              <w:top w:val="single" w:sz="6" w:space="0" w:color="000000"/>
            </w:tcBorders>
          </w:tcPr>
          <w:p w:rsidR="001474D1" w:rsidRDefault="001474D1" w:rsidP="00AE06A1">
            <w:pPr>
              <w:pStyle w:val="TableParagraph"/>
              <w:spacing w:line="241" w:lineRule="exact"/>
              <w:ind w:right="444"/>
              <w:jc w:val="right"/>
            </w:pPr>
            <w:r>
              <w:t>+</w:t>
            </w:r>
          </w:p>
        </w:tc>
        <w:tc>
          <w:tcPr>
            <w:tcW w:w="1006" w:type="dxa"/>
            <w:tcBorders>
              <w:top w:val="single" w:sz="6" w:space="0" w:color="000000"/>
            </w:tcBorders>
          </w:tcPr>
          <w:p w:rsidR="001474D1" w:rsidRDefault="001474D1" w:rsidP="00AE06A1">
            <w:pPr>
              <w:pStyle w:val="TableParagraph"/>
              <w:rPr>
                <w:sz w:val="20"/>
              </w:rPr>
            </w:pPr>
          </w:p>
        </w:tc>
      </w:tr>
      <w:tr w:rsidR="001474D1" w:rsidTr="00AE06A1">
        <w:trPr>
          <w:trHeight w:val="292"/>
        </w:trPr>
        <w:tc>
          <w:tcPr>
            <w:tcW w:w="1385" w:type="dxa"/>
            <w:shd w:val="clear" w:color="auto" w:fill="F1F1F1"/>
          </w:tcPr>
          <w:p w:rsidR="001474D1" w:rsidRDefault="001474D1" w:rsidP="00AE06A1">
            <w:pPr>
              <w:pStyle w:val="TableParagraph"/>
              <w:ind w:left="129"/>
              <w:rPr>
                <w:i/>
              </w:rPr>
            </w:pPr>
            <w:r>
              <w:rPr>
                <w:i/>
              </w:rPr>
              <w:t>2.3.4.</w:t>
            </w:r>
          </w:p>
        </w:tc>
        <w:tc>
          <w:tcPr>
            <w:tcW w:w="9274" w:type="dxa"/>
            <w:gridSpan w:val="5"/>
            <w:shd w:val="clear" w:color="auto" w:fill="F1F1F1"/>
          </w:tcPr>
          <w:p w:rsidR="001474D1" w:rsidRDefault="001474D1" w:rsidP="00AE06A1">
            <w:pPr>
              <w:pStyle w:val="TableParagraph"/>
              <w:ind w:left="107"/>
              <w:rPr>
                <w:i/>
              </w:rPr>
            </w:pPr>
            <w:r>
              <w:rPr>
                <w:i/>
              </w:rPr>
              <w:t>Спальня</w:t>
            </w:r>
          </w:p>
        </w:tc>
      </w:tr>
      <w:tr w:rsidR="001474D1" w:rsidTr="00AE06A1">
        <w:trPr>
          <w:trHeight w:val="474"/>
        </w:trPr>
        <w:tc>
          <w:tcPr>
            <w:tcW w:w="1385" w:type="dxa"/>
          </w:tcPr>
          <w:p w:rsidR="001474D1" w:rsidRDefault="001474D1" w:rsidP="00AE06A1">
            <w:pPr>
              <w:pStyle w:val="TableParagraph"/>
              <w:ind w:left="129"/>
            </w:pPr>
            <w:r>
              <w:t>2.3.4.1.</w:t>
            </w:r>
          </w:p>
        </w:tc>
        <w:tc>
          <w:tcPr>
            <w:tcW w:w="5493" w:type="dxa"/>
          </w:tcPr>
          <w:p w:rsidR="001474D1" w:rsidRDefault="001474D1" w:rsidP="00AE06A1">
            <w:pPr>
              <w:pStyle w:val="TableParagraph"/>
              <w:ind w:left="107"/>
            </w:pPr>
            <w:r>
              <w:t>Кровать</w:t>
            </w:r>
          </w:p>
        </w:tc>
        <w:tc>
          <w:tcPr>
            <w:tcW w:w="1740" w:type="dxa"/>
            <w:gridSpan w:val="2"/>
          </w:tcPr>
          <w:p w:rsidR="001474D1" w:rsidRPr="00AE06A1" w:rsidRDefault="001474D1" w:rsidP="00AE06A1">
            <w:pPr>
              <w:pStyle w:val="TableParagraph"/>
              <w:spacing w:line="199" w:lineRule="exact"/>
              <w:ind w:left="190" w:right="183"/>
              <w:jc w:val="center"/>
              <w:rPr>
                <w:sz w:val="18"/>
                <w:lang w:val="ru-RU"/>
              </w:rPr>
            </w:pPr>
            <w:r w:rsidRPr="00AE06A1">
              <w:rPr>
                <w:sz w:val="18"/>
                <w:lang w:val="ru-RU"/>
              </w:rPr>
              <w:t>по</w:t>
            </w:r>
            <w:r w:rsidRPr="00AE06A1">
              <w:rPr>
                <w:spacing w:val="-5"/>
                <w:sz w:val="18"/>
                <w:lang w:val="ru-RU"/>
              </w:rPr>
              <w:t xml:space="preserve"> </w:t>
            </w:r>
            <w:r w:rsidRPr="00AE06A1">
              <w:rPr>
                <w:sz w:val="18"/>
                <w:lang w:val="ru-RU"/>
              </w:rPr>
              <w:t>кол-ву</w:t>
            </w:r>
            <w:r w:rsidRPr="00AE06A1">
              <w:rPr>
                <w:spacing w:val="-8"/>
                <w:sz w:val="18"/>
                <w:lang w:val="ru-RU"/>
              </w:rPr>
              <w:t xml:space="preserve"> </w:t>
            </w:r>
            <w:r w:rsidRPr="00AE06A1">
              <w:rPr>
                <w:sz w:val="18"/>
                <w:lang w:val="ru-RU"/>
              </w:rPr>
              <w:t>детей</w:t>
            </w:r>
            <w:r w:rsidRPr="00AE06A1">
              <w:rPr>
                <w:spacing w:val="-5"/>
                <w:sz w:val="18"/>
                <w:lang w:val="ru-RU"/>
              </w:rPr>
              <w:t xml:space="preserve"> </w:t>
            </w:r>
            <w:r w:rsidRPr="00AE06A1">
              <w:rPr>
                <w:sz w:val="18"/>
                <w:lang w:val="ru-RU"/>
              </w:rPr>
              <w:t>в</w:t>
            </w:r>
          </w:p>
          <w:p w:rsidR="001474D1" w:rsidRPr="00AE06A1" w:rsidRDefault="001474D1" w:rsidP="00AE06A1">
            <w:pPr>
              <w:pStyle w:val="TableParagraph"/>
              <w:spacing w:before="30"/>
              <w:ind w:left="188" w:right="183"/>
              <w:jc w:val="center"/>
              <w:rPr>
                <w:sz w:val="18"/>
                <w:lang w:val="ru-RU"/>
              </w:rPr>
            </w:pPr>
            <w:r w:rsidRPr="00AE06A1">
              <w:rPr>
                <w:sz w:val="18"/>
                <w:lang w:val="ru-RU"/>
              </w:rPr>
              <w:t>группе</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477"/>
        </w:trPr>
        <w:tc>
          <w:tcPr>
            <w:tcW w:w="1385" w:type="dxa"/>
          </w:tcPr>
          <w:p w:rsidR="001474D1" w:rsidRDefault="001474D1" w:rsidP="00AE06A1">
            <w:pPr>
              <w:pStyle w:val="TableParagraph"/>
              <w:ind w:left="129"/>
            </w:pPr>
            <w:r>
              <w:t>2.3.4.2.</w:t>
            </w:r>
          </w:p>
        </w:tc>
        <w:tc>
          <w:tcPr>
            <w:tcW w:w="5493" w:type="dxa"/>
          </w:tcPr>
          <w:p w:rsidR="001474D1" w:rsidRPr="00AE06A1" w:rsidRDefault="001474D1" w:rsidP="00AE06A1">
            <w:pPr>
              <w:pStyle w:val="TableParagraph"/>
              <w:ind w:left="107"/>
              <w:rPr>
                <w:lang w:val="ru-RU"/>
              </w:rPr>
            </w:pPr>
            <w:r w:rsidRPr="00AE06A1">
              <w:rPr>
                <w:lang w:val="ru-RU"/>
              </w:rPr>
              <w:t>Постельное</w:t>
            </w:r>
            <w:r w:rsidRPr="00AE06A1">
              <w:rPr>
                <w:spacing w:val="-8"/>
                <w:lang w:val="ru-RU"/>
              </w:rPr>
              <w:t xml:space="preserve"> </w:t>
            </w:r>
            <w:r w:rsidRPr="00AE06A1">
              <w:rPr>
                <w:lang w:val="ru-RU"/>
              </w:rPr>
              <w:t>белье</w:t>
            </w:r>
            <w:r w:rsidRPr="00AE06A1">
              <w:rPr>
                <w:spacing w:val="-5"/>
                <w:lang w:val="ru-RU"/>
              </w:rPr>
              <w:t xml:space="preserve"> </w:t>
            </w:r>
            <w:r w:rsidRPr="00AE06A1">
              <w:rPr>
                <w:lang w:val="ru-RU"/>
              </w:rPr>
              <w:t>(наволочка,</w:t>
            </w:r>
            <w:r w:rsidRPr="00AE06A1">
              <w:rPr>
                <w:spacing w:val="-6"/>
                <w:lang w:val="ru-RU"/>
              </w:rPr>
              <w:t xml:space="preserve"> </w:t>
            </w:r>
            <w:r w:rsidRPr="00AE06A1">
              <w:rPr>
                <w:lang w:val="ru-RU"/>
              </w:rPr>
              <w:t>простынь,</w:t>
            </w:r>
            <w:r w:rsidRPr="00AE06A1">
              <w:rPr>
                <w:spacing w:val="-5"/>
                <w:lang w:val="ru-RU"/>
              </w:rPr>
              <w:t xml:space="preserve"> </w:t>
            </w:r>
            <w:r w:rsidRPr="00AE06A1">
              <w:rPr>
                <w:lang w:val="ru-RU"/>
              </w:rPr>
              <w:t>пододеяльник)</w:t>
            </w:r>
          </w:p>
        </w:tc>
        <w:tc>
          <w:tcPr>
            <w:tcW w:w="1740" w:type="dxa"/>
            <w:gridSpan w:val="2"/>
          </w:tcPr>
          <w:p w:rsidR="001474D1" w:rsidRPr="00AE06A1" w:rsidRDefault="001474D1" w:rsidP="00AE06A1">
            <w:pPr>
              <w:pStyle w:val="TableParagraph"/>
              <w:spacing w:line="199" w:lineRule="exact"/>
              <w:ind w:left="182"/>
              <w:rPr>
                <w:sz w:val="18"/>
                <w:lang w:val="ru-RU"/>
              </w:rPr>
            </w:pPr>
            <w:r w:rsidRPr="00AE06A1">
              <w:rPr>
                <w:sz w:val="18"/>
                <w:lang w:val="ru-RU"/>
              </w:rPr>
              <w:t>по</w:t>
            </w:r>
            <w:r w:rsidRPr="00AE06A1">
              <w:rPr>
                <w:spacing w:val="-6"/>
                <w:sz w:val="18"/>
                <w:lang w:val="ru-RU"/>
              </w:rPr>
              <w:t xml:space="preserve"> </w:t>
            </w:r>
            <w:r w:rsidRPr="00AE06A1">
              <w:rPr>
                <w:sz w:val="18"/>
                <w:lang w:val="ru-RU"/>
              </w:rPr>
              <w:t>3</w:t>
            </w:r>
            <w:r w:rsidRPr="00AE06A1">
              <w:rPr>
                <w:spacing w:val="-5"/>
                <w:sz w:val="18"/>
                <w:lang w:val="ru-RU"/>
              </w:rPr>
              <w:t xml:space="preserve"> </w:t>
            </w:r>
            <w:r w:rsidRPr="00AE06A1">
              <w:rPr>
                <w:sz w:val="18"/>
                <w:lang w:val="ru-RU"/>
              </w:rPr>
              <w:t>комплекта</w:t>
            </w:r>
            <w:r w:rsidRPr="00AE06A1">
              <w:rPr>
                <w:spacing w:val="-6"/>
                <w:sz w:val="18"/>
                <w:lang w:val="ru-RU"/>
              </w:rPr>
              <w:t xml:space="preserve"> </w:t>
            </w:r>
            <w:r w:rsidRPr="00AE06A1">
              <w:rPr>
                <w:sz w:val="18"/>
                <w:lang w:val="ru-RU"/>
              </w:rPr>
              <w:t>на</w:t>
            </w:r>
          </w:p>
          <w:p w:rsidR="001474D1" w:rsidRPr="00AE06A1" w:rsidRDefault="001474D1" w:rsidP="00AE06A1">
            <w:pPr>
              <w:pStyle w:val="TableParagraph"/>
              <w:spacing w:before="30"/>
              <w:ind w:left="232"/>
              <w:rPr>
                <w:sz w:val="18"/>
                <w:lang w:val="ru-RU"/>
              </w:rPr>
            </w:pPr>
            <w:r w:rsidRPr="00AE06A1">
              <w:rPr>
                <w:sz w:val="18"/>
                <w:lang w:val="ru-RU"/>
              </w:rPr>
              <w:t>каждого</w:t>
            </w:r>
            <w:r w:rsidRPr="00AE06A1">
              <w:rPr>
                <w:spacing w:val="-7"/>
                <w:sz w:val="18"/>
                <w:lang w:val="ru-RU"/>
              </w:rPr>
              <w:t xml:space="preserve"> </w:t>
            </w:r>
            <w:r w:rsidRPr="00AE06A1">
              <w:rPr>
                <w:sz w:val="18"/>
                <w:lang w:val="ru-RU"/>
              </w:rPr>
              <w:t>ребенка</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580"/>
        </w:trPr>
        <w:tc>
          <w:tcPr>
            <w:tcW w:w="1385" w:type="dxa"/>
          </w:tcPr>
          <w:p w:rsidR="001474D1" w:rsidRDefault="001474D1" w:rsidP="00AE06A1">
            <w:pPr>
              <w:pStyle w:val="TableParagraph"/>
              <w:ind w:left="129"/>
            </w:pPr>
            <w:r>
              <w:t>2.3.4.3.</w:t>
            </w:r>
          </w:p>
        </w:tc>
        <w:tc>
          <w:tcPr>
            <w:tcW w:w="5493" w:type="dxa"/>
          </w:tcPr>
          <w:p w:rsidR="001474D1" w:rsidRPr="00AE06A1" w:rsidRDefault="001474D1" w:rsidP="00AE06A1">
            <w:pPr>
              <w:pStyle w:val="TableParagraph"/>
              <w:tabs>
                <w:tab w:val="left" w:pos="1744"/>
                <w:tab w:val="left" w:pos="3814"/>
                <w:tab w:val="left" w:pos="5068"/>
              </w:tabs>
              <w:ind w:left="107"/>
              <w:rPr>
                <w:lang w:val="ru-RU"/>
              </w:rPr>
            </w:pPr>
            <w:r w:rsidRPr="00AE06A1">
              <w:rPr>
                <w:lang w:val="ru-RU"/>
              </w:rPr>
              <w:t>Постельные</w:t>
            </w:r>
            <w:r w:rsidRPr="00AE06A1">
              <w:rPr>
                <w:lang w:val="ru-RU"/>
              </w:rPr>
              <w:tab/>
              <w:t>принадлежности</w:t>
            </w:r>
            <w:r w:rsidRPr="00AE06A1">
              <w:rPr>
                <w:lang w:val="ru-RU"/>
              </w:rPr>
              <w:tab/>
              <w:t>(матрас,</w:t>
            </w:r>
            <w:r w:rsidRPr="00AE06A1">
              <w:rPr>
                <w:lang w:val="ru-RU"/>
              </w:rPr>
              <w:tab/>
              <w:t>два</w:t>
            </w:r>
          </w:p>
          <w:p w:rsidR="001474D1" w:rsidRPr="00AE06A1" w:rsidRDefault="001474D1" w:rsidP="00AE06A1">
            <w:pPr>
              <w:pStyle w:val="TableParagraph"/>
              <w:spacing w:before="37"/>
              <w:ind w:left="107"/>
              <w:rPr>
                <w:lang w:val="ru-RU"/>
              </w:rPr>
            </w:pPr>
            <w:r w:rsidRPr="00AE06A1">
              <w:rPr>
                <w:lang w:val="ru-RU"/>
              </w:rPr>
              <w:t>наматрасника,</w:t>
            </w:r>
            <w:r w:rsidRPr="00AE06A1">
              <w:rPr>
                <w:spacing w:val="-10"/>
                <w:lang w:val="ru-RU"/>
              </w:rPr>
              <w:t xml:space="preserve"> </w:t>
            </w:r>
            <w:r w:rsidRPr="00AE06A1">
              <w:rPr>
                <w:lang w:val="ru-RU"/>
              </w:rPr>
              <w:t>подушка,</w:t>
            </w:r>
            <w:r w:rsidRPr="00AE06A1">
              <w:rPr>
                <w:spacing w:val="-10"/>
                <w:lang w:val="ru-RU"/>
              </w:rPr>
              <w:t xml:space="preserve"> </w:t>
            </w:r>
            <w:r w:rsidRPr="00AE06A1">
              <w:rPr>
                <w:lang w:val="ru-RU"/>
              </w:rPr>
              <w:t>одеяло)</w:t>
            </w:r>
          </w:p>
        </w:tc>
        <w:tc>
          <w:tcPr>
            <w:tcW w:w="1740" w:type="dxa"/>
            <w:gridSpan w:val="2"/>
          </w:tcPr>
          <w:p w:rsidR="001474D1" w:rsidRPr="00AE06A1" w:rsidRDefault="001474D1" w:rsidP="00AE06A1">
            <w:pPr>
              <w:pStyle w:val="TableParagraph"/>
              <w:spacing w:before="44" w:line="276" w:lineRule="auto"/>
              <w:ind w:left="606" w:right="199" w:hanging="396"/>
              <w:rPr>
                <w:sz w:val="18"/>
                <w:lang w:val="ru-RU"/>
              </w:rPr>
            </w:pPr>
            <w:r w:rsidRPr="00AE06A1">
              <w:rPr>
                <w:spacing w:val="-1"/>
                <w:sz w:val="18"/>
                <w:lang w:val="ru-RU"/>
              </w:rPr>
              <w:t>по</w:t>
            </w:r>
            <w:r w:rsidRPr="00AE06A1">
              <w:rPr>
                <w:spacing w:val="-6"/>
                <w:sz w:val="18"/>
                <w:lang w:val="ru-RU"/>
              </w:rPr>
              <w:t xml:space="preserve"> </w:t>
            </w:r>
            <w:r w:rsidRPr="00AE06A1">
              <w:rPr>
                <w:spacing w:val="-1"/>
                <w:sz w:val="18"/>
                <w:lang w:val="ru-RU"/>
              </w:rPr>
              <w:t>кол-ву</w:t>
            </w:r>
            <w:r w:rsidRPr="00AE06A1">
              <w:rPr>
                <w:spacing w:val="-9"/>
                <w:sz w:val="18"/>
                <w:lang w:val="ru-RU"/>
              </w:rPr>
              <w:t xml:space="preserve"> </w:t>
            </w:r>
            <w:r w:rsidRPr="00AE06A1">
              <w:rPr>
                <w:spacing w:val="-1"/>
                <w:sz w:val="18"/>
                <w:lang w:val="ru-RU"/>
              </w:rPr>
              <w:t>детей</w:t>
            </w:r>
            <w:r w:rsidRPr="00AE06A1">
              <w:rPr>
                <w:spacing w:val="-6"/>
                <w:sz w:val="18"/>
                <w:lang w:val="ru-RU"/>
              </w:rPr>
              <w:t xml:space="preserve"> </w:t>
            </w:r>
            <w:r w:rsidRPr="00AE06A1">
              <w:rPr>
                <w:sz w:val="18"/>
                <w:lang w:val="ru-RU"/>
              </w:rPr>
              <w:t>в</w:t>
            </w:r>
            <w:r w:rsidRPr="00AE06A1">
              <w:rPr>
                <w:spacing w:val="-42"/>
                <w:sz w:val="18"/>
                <w:lang w:val="ru-RU"/>
              </w:rPr>
              <w:t xml:space="preserve"> </w:t>
            </w:r>
            <w:r w:rsidRPr="00AE06A1">
              <w:rPr>
                <w:sz w:val="18"/>
                <w:lang w:val="ru-RU"/>
              </w:rPr>
              <w:t>группе</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2"/>
        </w:trPr>
        <w:tc>
          <w:tcPr>
            <w:tcW w:w="1385" w:type="dxa"/>
            <w:shd w:val="clear" w:color="auto" w:fill="F1F1F1"/>
          </w:tcPr>
          <w:p w:rsidR="001474D1" w:rsidRDefault="001474D1" w:rsidP="00AE06A1">
            <w:pPr>
              <w:pStyle w:val="TableParagraph"/>
              <w:ind w:left="129"/>
              <w:rPr>
                <w:i/>
              </w:rPr>
            </w:pPr>
            <w:r>
              <w:rPr>
                <w:i/>
              </w:rPr>
              <w:t>2.3.5.</w:t>
            </w:r>
          </w:p>
        </w:tc>
        <w:tc>
          <w:tcPr>
            <w:tcW w:w="9274" w:type="dxa"/>
            <w:gridSpan w:val="5"/>
            <w:shd w:val="clear" w:color="auto" w:fill="F1F1F1"/>
          </w:tcPr>
          <w:p w:rsidR="001474D1" w:rsidRDefault="001474D1" w:rsidP="00AE06A1">
            <w:pPr>
              <w:pStyle w:val="TableParagraph"/>
              <w:ind w:left="107"/>
              <w:rPr>
                <w:i/>
              </w:rPr>
            </w:pPr>
            <w:r>
              <w:rPr>
                <w:i/>
              </w:rPr>
              <w:t>Туалетная</w:t>
            </w:r>
            <w:r>
              <w:rPr>
                <w:i/>
                <w:spacing w:val="-10"/>
              </w:rPr>
              <w:t xml:space="preserve"> </w:t>
            </w:r>
            <w:r>
              <w:rPr>
                <w:i/>
              </w:rPr>
              <w:t>комната</w:t>
            </w:r>
          </w:p>
        </w:tc>
      </w:tr>
      <w:tr w:rsidR="001474D1" w:rsidTr="00AE06A1">
        <w:trPr>
          <w:trHeight w:val="474"/>
        </w:trPr>
        <w:tc>
          <w:tcPr>
            <w:tcW w:w="1385" w:type="dxa"/>
          </w:tcPr>
          <w:p w:rsidR="001474D1" w:rsidRDefault="001474D1" w:rsidP="00AE06A1">
            <w:pPr>
              <w:pStyle w:val="TableParagraph"/>
              <w:ind w:left="129"/>
            </w:pPr>
            <w:r>
              <w:t>2.3.5.1</w:t>
            </w:r>
          </w:p>
        </w:tc>
        <w:tc>
          <w:tcPr>
            <w:tcW w:w="5493" w:type="dxa"/>
          </w:tcPr>
          <w:p w:rsidR="001474D1" w:rsidRDefault="001474D1" w:rsidP="00AE06A1">
            <w:pPr>
              <w:pStyle w:val="TableParagraph"/>
              <w:ind w:left="107"/>
            </w:pPr>
            <w:r>
              <w:t>Горшки</w:t>
            </w:r>
          </w:p>
        </w:tc>
        <w:tc>
          <w:tcPr>
            <w:tcW w:w="1740" w:type="dxa"/>
            <w:gridSpan w:val="2"/>
          </w:tcPr>
          <w:p w:rsidR="001474D1" w:rsidRPr="00AE06A1" w:rsidRDefault="001474D1" w:rsidP="00AE06A1">
            <w:pPr>
              <w:pStyle w:val="TableParagraph"/>
              <w:spacing w:line="199" w:lineRule="exact"/>
              <w:ind w:left="190" w:right="183"/>
              <w:jc w:val="center"/>
              <w:rPr>
                <w:sz w:val="18"/>
                <w:lang w:val="ru-RU"/>
              </w:rPr>
            </w:pPr>
            <w:r w:rsidRPr="00AE06A1">
              <w:rPr>
                <w:sz w:val="18"/>
                <w:lang w:val="ru-RU"/>
              </w:rPr>
              <w:t>по</w:t>
            </w:r>
            <w:r w:rsidRPr="00AE06A1">
              <w:rPr>
                <w:spacing w:val="-5"/>
                <w:sz w:val="18"/>
                <w:lang w:val="ru-RU"/>
              </w:rPr>
              <w:t xml:space="preserve"> </w:t>
            </w:r>
            <w:r w:rsidRPr="00AE06A1">
              <w:rPr>
                <w:sz w:val="18"/>
                <w:lang w:val="ru-RU"/>
              </w:rPr>
              <w:t>кол-ву</w:t>
            </w:r>
            <w:r w:rsidRPr="00AE06A1">
              <w:rPr>
                <w:spacing w:val="-8"/>
                <w:sz w:val="18"/>
                <w:lang w:val="ru-RU"/>
              </w:rPr>
              <w:t xml:space="preserve"> </w:t>
            </w:r>
            <w:r w:rsidRPr="00AE06A1">
              <w:rPr>
                <w:sz w:val="18"/>
                <w:lang w:val="ru-RU"/>
              </w:rPr>
              <w:t>детей</w:t>
            </w:r>
            <w:r w:rsidRPr="00AE06A1">
              <w:rPr>
                <w:spacing w:val="-5"/>
                <w:sz w:val="18"/>
                <w:lang w:val="ru-RU"/>
              </w:rPr>
              <w:t xml:space="preserve"> </w:t>
            </w:r>
            <w:r w:rsidRPr="00AE06A1">
              <w:rPr>
                <w:sz w:val="18"/>
                <w:lang w:val="ru-RU"/>
              </w:rPr>
              <w:t>в</w:t>
            </w:r>
          </w:p>
          <w:p w:rsidR="001474D1" w:rsidRPr="00AE06A1" w:rsidRDefault="001474D1" w:rsidP="00AE06A1">
            <w:pPr>
              <w:pStyle w:val="TableParagraph"/>
              <w:spacing w:before="30"/>
              <w:ind w:left="188" w:right="183"/>
              <w:jc w:val="center"/>
              <w:rPr>
                <w:sz w:val="18"/>
                <w:lang w:val="ru-RU"/>
              </w:rPr>
            </w:pPr>
            <w:r w:rsidRPr="00AE06A1">
              <w:rPr>
                <w:sz w:val="18"/>
                <w:lang w:val="ru-RU"/>
              </w:rPr>
              <w:t>группе</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1164"/>
        </w:trPr>
        <w:tc>
          <w:tcPr>
            <w:tcW w:w="1385" w:type="dxa"/>
          </w:tcPr>
          <w:p w:rsidR="001474D1" w:rsidRDefault="001474D1" w:rsidP="00AE06A1">
            <w:pPr>
              <w:pStyle w:val="TableParagraph"/>
              <w:ind w:left="129"/>
            </w:pPr>
            <w:r>
              <w:t>2.3.5.2</w:t>
            </w:r>
          </w:p>
        </w:tc>
        <w:tc>
          <w:tcPr>
            <w:tcW w:w="5493" w:type="dxa"/>
          </w:tcPr>
          <w:p w:rsidR="001474D1" w:rsidRPr="00AE06A1" w:rsidRDefault="001474D1" w:rsidP="00AE06A1">
            <w:pPr>
              <w:pStyle w:val="TableParagraph"/>
              <w:spacing w:line="276" w:lineRule="auto"/>
              <w:ind w:left="107" w:right="97"/>
              <w:jc w:val="both"/>
              <w:rPr>
                <w:lang w:val="ru-RU"/>
              </w:rPr>
            </w:pPr>
            <w:r w:rsidRPr="00AE06A1">
              <w:rPr>
                <w:lang w:val="ru-RU"/>
              </w:rPr>
              <w:t>Емкости для хранения и разведения дезинфицирующих</w:t>
            </w:r>
            <w:r w:rsidRPr="00AE06A1">
              <w:rPr>
                <w:spacing w:val="-52"/>
                <w:lang w:val="ru-RU"/>
              </w:rPr>
              <w:t xml:space="preserve"> </w:t>
            </w:r>
            <w:r w:rsidRPr="00AE06A1">
              <w:rPr>
                <w:lang w:val="ru-RU"/>
              </w:rPr>
              <w:t>средств,</w:t>
            </w:r>
            <w:r w:rsidRPr="00AE06A1">
              <w:rPr>
                <w:spacing w:val="1"/>
                <w:lang w:val="ru-RU"/>
              </w:rPr>
              <w:t xml:space="preserve"> </w:t>
            </w:r>
            <w:r w:rsidRPr="00AE06A1">
              <w:rPr>
                <w:lang w:val="ru-RU"/>
              </w:rPr>
              <w:t>уборочный</w:t>
            </w:r>
            <w:r w:rsidRPr="00AE06A1">
              <w:rPr>
                <w:spacing w:val="1"/>
                <w:lang w:val="ru-RU"/>
              </w:rPr>
              <w:t xml:space="preserve"> </w:t>
            </w:r>
            <w:r w:rsidRPr="00AE06A1">
              <w:rPr>
                <w:lang w:val="ru-RU"/>
              </w:rPr>
              <w:t>инвентарь,</w:t>
            </w:r>
            <w:r w:rsidRPr="00AE06A1">
              <w:rPr>
                <w:spacing w:val="1"/>
                <w:lang w:val="ru-RU"/>
              </w:rPr>
              <w:t xml:space="preserve"> </w:t>
            </w:r>
            <w:r w:rsidRPr="00AE06A1">
              <w:rPr>
                <w:lang w:val="ru-RU"/>
              </w:rPr>
              <w:t>ерши</w:t>
            </w:r>
            <w:r w:rsidRPr="00AE06A1">
              <w:rPr>
                <w:spacing w:val="1"/>
                <w:lang w:val="ru-RU"/>
              </w:rPr>
              <w:t xml:space="preserve"> </w:t>
            </w:r>
            <w:r w:rsidRPr="00AE06A1">
              <w:rPr>
                <w:lang w:val="ru-RU"/>
              </w:rPr>
              <w:t>для</w:t>
            </w:r>
            <w:r w:rsidRPr="00AE06A1">
              <w:rPr>
                <w:spacing w:val="1"/>
                <w:lang w:val="ru-RU"/>
              </w:rPr>
              <w:t xml:space="preserve"> </w:t>
            </w:r>
            <w:r w:rsidRPr="00AE06A1">
              <w:rPr>
                <w:lang w:val="ru-RU"/>
              </w:rPr>
              <w:t>обработки</w:t>
            </w:r>
            <w:r w:rsidRPr="00AE06A1">
              <w:rPr>
                <w:spacing w:val="1"/>
                <w:lang w:val="ru-RU"/>
              </w:rPr>
              <w:t xml:space="preserve"> </w:t>
            </w:r>
            <w:r w:rsidRPr="00AE06A1">
              <w:rPr>
                <w:lang w:val="ru-RU"/>
              </w:rPr>
              <w:t>горшков,</w:t>
            </w:r>
            <w:r w:rsidRPr="00AE06A1">
              <w:rPr>
                <w:spacing w:val="12"/>
                <w:lang w:val="ru-RU"/>
              </w:rPr>
              <w:t xml:space="preserve"> </w:t>
            </w:r>
            <w:r w:rsidRPr="00AE06A1">
              <w:rPr>
                <w:lang w:val="ru-RU"/>
              </w:rPr>
              <w:t>емкости</w:t>
            </w:r>
            <w:r w:rsidRPr="00AE06A1">
              <w:rPr>
                <w:spacing w:val="11"/>
                <w:lang w:val="ru-RU"/>
              </w:rPr>
              <w:t xml:space="preserve"> </w:t>
            </w:r>
            <w:r w:rsidRPr="00AE06A1">
              <w:rPr>
                <w:lang w:val="ru-RU"/>
              </w:rPr>
              <w:t>для</w:t>
            </w:r>
            <w:r w:rsidRPr="00AE06A1">
              <w:rPr>
                <w:spacing w:val="11"/>
                <w:lang w:val="ru-RU"/>
              </w:rPr>
              <w:t xml:space="preserve"> </w:t>
            </w:r>
            <w:r w:rsidRPr="00AE06A1">
              <w:rPr>
                <w:lang w:val="ru-RU"/>
              </w:rPr>
              <w:t>обработки</w:t>
            </w:r>
            <w:r w:rsidRPr="00AE06A1">
              <w:rPr>
                <w:spacing w:val="11"/>
                <w:lang w:val="ru-RU"/>
              </w:rPr>
              <w:t xml:space="preserve"> </w:t>
            </w:r>
            <w:r w:rsidRPr="00AE06A1">
              <w:rPr>
                <w:lang w:val="ru-RU"/>
              </w:rPr>
              <w:t>игрушек,</w:t>
            </w:r>
            <w:r w:rsidRPr="00AE06A1">
              <w:rPr>
                <w:spacing w:val="12"/>
                <w:lang w:val="ru-RU"/>
              </w:rPr>
              <w:t xml:space="preserve"> </w:t>
            </w:r>
            <w:r w:rsidRPr="00AE06A1">
              <w:rPr>
                <w:lang w:val="ru-RU"/>
              </w:rPr>
              <w:t>емкости</w:t>
            </w:r>
            <w:r w:rsidRPr="00AE06A1">
              <w:rPr>
                <w:spacing w:val="11"/>
                <w:lang w:val="ru-RU"/>
              </w:rPr>
              <w:t xml:space="preserve"> </w:t>
            </w:r>
            <w:r w:rsidRPr="00AE06A1">
              <w:rPr>
                <w:lang w:val="ru-RU"/>
              </w:rPr>
              <w:t>для</w:t>
            </w:r>
          </w:p>
          <w:p w:rsidR="001474D1" w:rsidRPr="00AE06A1" w:rsidRDefault="001474D1" w:rsidP="00AE06A1">
            <w:pPr>
              <w:pStyle w:val="TableParagraph"/>
              <w:ind w:left="107"/>
              <w:jc w:val="both"/>
              <w:rPr>
                <w:lang w:val="ru-RU"/>
              </w:rPr>
            </w:pPr>
            <w:r w:rsidRPr="00AE06A1">
              <w:rPr>
                <w:lang w:val="ru-RU"/>
              </w:rPr>
              <w:t>обработки</w:t>
            </w:r>
            <w:r w:rsidRPr="00AE06A1">
              <w:rPr>
                <w:spacing w:val="-5"/>
                <w:lang w:val="ru-RU"/>
              </w:rPr>
              <w:t xml:space="preserve"> </w:t>
            </w:r>
            <w:r w:rsidRPr="00AE06A1">
              <w:rPr>
                <w:lang w:val="ru-RU"/>
              </w:rPr>
              <w:t>расчесок,</w:t>
            </w:r>
            <w:r w:rsidRPr="00AE06A1">
              <w:rPr>
                <w:spacing w:val="-5"/>
                <w:lang w:val="ru-RU"/>
              </w:rPr>
              <w:t xml:space="preserve"> </w:t>
            </w:r>
            <w:r w:rsidRPr="00AE06A1">
              <w:rPr>
                <w:lang w:val="ru-RU"/>
              </w:rPr>
              <w:t>термометры</w:t>
            </w:r>
            <w:r w:rsidRPr="00AE06A1">
              <w:rPr>
                <w:spacing w:val="-4"/>
                <w:lang w:val="ru-RU"/>
              </w:rPr>
              <w:t xml:space="preserve"> </w:t>
            </w:r>
            <w:r w:rsidRPr="00AE06A1">
              <w:rPr>
                <w:lang w:val="ru-RU"/>
              </w:rPr>
              <w:t>для</w:t>
            </w:r>
            <w:r w:rsidRPr="00AE06A1">
              <w:rPr>
                <w:spacing w:val="-5"/>
                <w:lang w:val="ru-RU"/>
              </w:rPr>
              <w:t xml:space="preserve"> </w:t>
            </w:r>
            <w:r w:rsidRPr="00AE06A1">
              <w:rPr>
                <w:lang w:val="ru-RU"/>
              </w:rPr>
              <w:t>воды</w:t>
            </w:r>
          </w:p>
        </w:tc>
        <w:tc>
          <w:tcPr>
            <w:tcW w:w="1740" w:type="dxa"/>
            <w:gridSpan w:val="2"/>
          </w:tcPr>
          <w:p w:rsidR="001474D1" w:rsidRPr="00AE06A1" w:rsidRDefault="001474D1" w:rsidP="00AE06A1">
            <w:pPr>
              <w:pStyle w:val="TableParagraph"/>
              <w:rPr>
                <w:sz w:val="20"/>
                <w:lang w:val="ru-RU"/>
              </w:rPr>
            </w:pPr>
          </w:p>
          <w:p w:rsidR="001474D1" w:rsidRPr="00AE06A1" w:rsidRDefault="001474D1" w:rsidP="00AE06A1">
            <w:pPr>
              <w:pStyle w:val="TableParagraph"/>
              <w:spacing w:before="7"/>
              <w:rPr>
                <w:sz w:val="19"/>
                <w:lang w:val="ru-RU"/>
              </w:rPr>
            </w:pPr>
          </w:p>
          <w:p w:rsidR="001474D1" w:rsidRDefault="001474D1" w:rsidP="00AE06A1">
            <w:pPr>
              <w:pStyle w:val="TableParagraph"/>
              <w:ind w:left="498"/>
              <w:rPr>
                <w:sz w:val="18"/>
              </w:rPr>
            </w:pPr>
            <w:r>
              <w:rPr>
                <w:sz w:val="18"/>
              </w:rPr>
              <w:t>Комплект</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477"/>
        </w:trPr>
        <w:tc>
          <w:tcPr>
            <w:tcW w:w="1385" w:type="dxa"/>
          </w:tcPr>
          <w:p w:rsidR="001474D1" w:rsidRDefault="001474D1" w:rsidP="00AE06A1">
            <w:pPr>
              <w:pStyle w:val="TableParagraph"/>
              <w:ind w:left="129"/>
            </w:pPr>
            <w:r>
              <w:t>2.3.5.3</w:t>
            </w:r>
          </w:p>
        </w:tc>
        <w:tc>
          <w:tcPr>
            <w:tcW w:w="5493" w:type="dxa"/>
          </w:tcPr>
          <w:p w:rsidR="001474D1" w:rsidRDefault="001474D1" w:rsidP="00AE06A1">
            <w:pPr>
              <w:pStyle w:val="TableParagraph"/>
              <w:ind w:left="107"/>
            </w:pPr>
            <w:r>
              <w:t>Полотенце</w:t>
            </w:r>
            <w:r>
              <w:rPr>
                <w:spacing w:val="-4"/>
              </w:rPr>
              <w:t xml:space="preserve"> </w:t>
            </w:r>
            <w:r>
              <w:t>для</w:t>
            </w:r>
            <w:r>
              <w:rPr>
                <w:spacing w:val="-1"/>
              </w:rPr>
              <w:t xml:space="preserve"> </w:t>
            </w:r>
            <w:r>
              <w:t>ног</w:t>
            </w:r>
          </w:p>
        </w:tc>
        <w:tc>
          <w:tcPr>
            <w:tcW w:w="1740" w:type="dxa"/>
            <w:gridSpan w:val="2"/>
          </w:tcPr>
          <w:p w:rsidR="001474D1" w:rsidRPr="00AE06A1" w:rsidRDefault="001474D1" w:rsidP="00AE06A1">
            <w:pPr>
              <w:pStyle w:val="TableParagraph"/>
              <w:spacing w:line="199" w:lineRule="exact"/>
              <w:ind w:left="182"/>
              <w:rPr>
                <w:sz w:val="18"/>
                <w:lang w:val="ru-RU"/>
              </w:rPr>
            </w:pPr>
            <w:r w:rsidRPr="00AE06A1">
              <w:rPr>
                <w:sz w:val="18"/>
                <w:lang w:val="ru-RU"/>
              </w:rPr>
              <w:t>по</w:t>
            </w:r>
            <w:r w:rsidRPr="00AE06A1">
              <w:rPr>
                <w:spacing w:val="-6"/>
                <w:sz w:val="18"/>
                <w:lang w:val="ru-RU"/>
              </w:rPr>
              <w:t xml:space="preserve"> </w:t>
            </w:r>
            <w:r w:rsidRPr="00AE06A1">
              <w:rPr>
                <w:sz w:val="18"/>
                <w:lang w:val="ru-RU"/>
              </w:rPr>
              <w:t>3</w:t>
            </w:r>
            <w:r w:rsidRPr="00AE06A1">
              <w:rPr>
                <w:spacing w:val="-5"/>
                <w:sz w:val="18"/>
                <w:lang w:val="ru-RU"/>
              </w:rPr>
              <w:t xml:space="preserve"> </w:t>
            </w:r>
            <w:r w:rsidRPr="00AE06A1">
              <w:rPr>
                <w:sz w:val="18"/>
                <w:lang w:val="ru-RU"/>
              </w:rPr>
              <w:t>комплекта</w:t>
            </w:r>
            <w:r w:rsidRPr="00AE06A1">
              <w:rPr>
                <w:spacing w:val="-7"/>
                <w:sz w:val="18"/>
                <w:lang w:val="ru-RU"/>
              </w:rPr>
              <w:t xml:space="preserve"> </w:t>
            </w:r>
            <w:r w:rsidRPr="00AE06A1">
              <w:rPr>
                <w:sz w:val="18"/>
                <w:lang w:val="ru-RU"/>
              </w:rPr>
              <w:t>на</w:t>
            </w:r>
          </w:p>
          <w:p w:rsidR="001474D1" w:rsidRPr="00AE06A1" w:rsidRDefault="001474D1" w:rsidP="00AE06A1">
            <w:pPr>
              <w:pStyle w:val="TableParagraph"/>
              <w:spacing w:before="33"/>
              <w:ind w:left="232"/>
              <w:rPr>
                <w:sz w:val="18"/>
                <w:lang w:val="ru-RU"/>
              </w:rPr>
            </w:pPr>
            <w:r w:rsidRPr="00AE06A1">
              <w:rPr>
                <w:sz w:val="18"/>
                <w:lang w:val="ru-RU"/>
              </w:rPr>
              <w:t>каждого</w:t>
            </w:r>
            <w:r w:rsidRPr="00AE06A1">
              <w:rPr>
                <w:spacing w:val="-7"/>
                <w:sz w:val="18"/>
                <w:lang w:val="ru-RU"/>
              </w:rPr>
              <w:t xml:space="preserve"> </w:t>
            </w:r>
            <w:r w:rsidRPr="00AE06A1">
              <w:rPr>
                <w:sz w:val="18"/>
                <w:lang w:val="ru-RU"/>
              </w:rPr>
              <w:t>ребенка</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474"/>
        </w:trPr>
        <w:tc>
          <w:tcPr>
            <w:tcW w:w="1385" w:type="dxa"/>
          </w:tcPr>
          <w:p w:rsidR="001474D1" w:rsidRDefault="001474D1" w:rsidP="00AE06A1">
            <w:pPr>
              <w:pStyle w:val="TableParagraph"/>
              <w:ind w:left="129"/>
            </w:pPr>
            <w:r>
              <w:t>2.3.5.4</w:t>
            </w:r>
          </w:p>
        </w:tc>
        <w:tc>
          <w:tcPr>
            <w:tcW w:w="5493" w:type="dxa"/>
          </w:tcPr>
          <w:p w:rsidR="001474D1" w:rsidRDefault="001474D1" w:rsidP="00AE06A1">
            <w:pPr>
              <w:pStyle w:val="TableParagraph"/>
              <w:ind w:left="107"/>
            </w:pPr>
            <w:r>
              <w:t>Полотенце</w:t>
            </w:r>
            <w:r>
              <w:rPr>
                <w:spacing w:val="-6"/>
              </w:rPr>
              <w:t xml:space="preserve"> </w:t>
            </w:r>
            <w:r>
              <w:t>для</w:t>
            </w:r>
            <w:r>
              <w:rPr>
                <w:spacing w:val="-4"/>
              </w:rPr>
              <w:t xml:space="preserve"> </w:t>
            </w:r>
            <w:r>
              <w:t>рук</w:t>
            </w:r>
          </w:p>
        </w:tc>
        <w:tc>
          <w:tcPr>
            <w:tcW w:w="1740" w:type="dxa"/>
            <w:gridSpan w:val="2"/>
          </w:tcPr>
          <w:p w:rsidR="001474D1" w:rsidRPr="00AE06A1" w:rsidRDefault="001474D1" w:rsidP="00AE06A1">
            <w:pPr>
              <w:pStyle w:val="TableParagraph"/>
              <w:spacing w:line="199" w:lineRule="exact"/>
              <w:ind w:left="182"/>
              <w:rPr>
                <w:sz w:val="18"/>
                <w:lang w:val="ru-RU"/>
              </w:rPr>
            </w:pPr>
            <w:r w:rsidRPr="00AE06A1">
              <w:rPr>
                <w:sz w:val="18"/>
                <w:lang w:val="ru-RU"/>
              </w:rPr>
              <w:t>по</w:t>
            </w:r>
            <w:r w:rsidRPr="00AE06A1">
              <w:rPr>
                <w:spacing w:val="-6"/>
                <w:sz w:val="18"/>
                <w:lang w:val="ru-RU"/>
              </w:rPr>
              <w:t xml:space="preserve"> </w:t>
            </w:r>
            <w:r w:rsidRPr="00AE06A1">
              <w:rPr>
                <w:sz w:val="18"/>
                <w:lang w:val="ru-RU"/>
              </w:rPr>
              <w:t>3</w:t>
            </w:r>
            <w:r w:rsidRPr="00AE06A1">
              <w:rPr>
                <w:spacing w:val="-5"/>
                <w:sz w:val="18"/>
                <w:lang w:val="ru-RU"/>
              </w:rPr>
              <w:t xml:space="preserve"> </w:t>
            </w:r>
            <w:r w:rsidRPr="00AE06A1">
              <w:rPr>
                <w:sz w:val="18"/>
                <w:lang w:val="ru-RU"/>
              </w:rPr>
              <w:t>комплекта</w:t>
            </w:r>
            <w:r w:rsidRPr="00AE06A1">
              <w:rPr>
                <w:spacing w:val="-7"/>
                <w:sz w:val="18"/>
                <w:lang w:val="ru-RU"/>
              </w:rPr>
              <w:t xml:space="preserve"> </w:t>
            </w:r>
            <w:r w:rsidRPr="00AE06A1">
              <w:rPr>
                <w:sz w:val="18"/>
                <w:lang w:val="ru-RU"/>
              </w:rPr>
              <w:t>на</w:t>
            </w:r>
          </w:p>
          <w:p w:rsidR="001474D1" w:rsidRPr="00AE06A1" w:rsidRDefault="001474D1" w:rsidP="00AE06A1">
            <w:pPr>
              <w:pStyle w:val="TableParagraph"/>
              <w:spacing w:before="30"/>
              <w:ind w:left="232"/>
              <w:rPr>
                <w:sz w:val="18"/>
                <w:lang w:val="ru-RU"/>
              </w:rPr>
            </w:pPr>
            <w:r w:rsidRPr="00AE06A1">
              <w:rPr>
                <w:sz w:val="18"/>
                <w:lang w:val="ru-RU"/>
              </w:rPr>
              <w:t>каждого</w:t>
            </w:r>
            <w:r w:rsidRPr="00AE06A1">
              <w:rPr>
                <w:spacing w:val="-7"/>
                <w:sz w:val="18"/>
                <w:lang w:val="ru-RU"/>
              </w:rPr>
              <w:t xml:space="preserve"> </w:t>
            </w:r>
            <w:r w:rsidRPr="00AE06A1">
              <w:rPr>
                <w:sz w:val="18"/>
                <w:lang w:val="ru-RU"/>
              </w:rPr>
              <w:t>ребенка</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2"/>
        </w:trPr>
        <w:tc>
          <w:tcPr>
            <w:tcW w:w="1385" w:type="dxa"/>
          </w:tcPr>
          <w:p w:rsidR="001474D1" w:rsidRDefault="001474D1" w:rsidP="00AE06A1">
            <w:pPr>
              <w:pStyle w:val="TableParagraph"/>
              <w:ind w:left="129"/>
            </w:pPr>
            <w:r>
              <w:lastRenderedPageBreak/>
              <w:t>2.3.5.5</w:t>
            </w:r>
          </w:p>
        </w:tc>
        <w:tc>
          <w:tcPr>
            <w:tcW w:w="5493" w:type="dxa"/>
          </w:tcPr>
          <w:p w:rsidR="001474D1" w:rsidRPr="00AE06A1" w:rsidRDefault="001474D1" w:rsidP="00AE06A1">
            <w:pPr>
              <w:pStyle w:val="TableParagraph"/>
              <w:ind w:left="107"/>
              <w:rPr>
                <w:lang w:val="ru-RU"/>
              </w:rPr>
            </w:pPr>
            <w:r w:rsidRPr="00AE06A1">
              <w:rPr>
                <w:lang w:val="ru-RU"/>
              </w:rPr>
              <w:t>Шкаф-горшечница</w:t>
            </w:r>
            <w:r w:rsidRPr="00AE06A1">
              <w:rPr>
                <w:spacing w:val="-7"/>
                <w:lang w:val="ru-RU"/>
              </w:rPr>
              <w:t xml:space="preserve"> </w:t>
            </w:r>
            <w:r w:rsidRPr="00AE06A1">
              <w:rPr>
                <w:lang w:val="ru-RU"/>
              </w:rPr>
              <w:t>с</w:t>
            </w:r>
            <w:r w:rsidRPr="00AE06A1">
              <w:rPr>
                <w:spacing w:val="-6"/>
                <w:lang w:val="ru-RU"/>
              </w:rPr>
              <w:t xml:space="preserve"> </w:t>
            </w:r>
            <w:r w:rsidRPr="00AE06A1">
              <w:rPr>
                <w:lang w:val="ru-RU"/>
              </w:rPr>
              <w:t>индивидуальными</w:t>
            </w:r>
            <w:r w:rsidRPr="00AE06A1">
              <w:rPr>
                <w:spacing w:val="-8"/>
                <w:lang w:val="ru-RU"/>
              </w:rPr>
              <w:t xml:space="preserve"> </w:t>
            </w:r>
            <w:r w:rsidRPr="00AE06A1">
              <w:rPr>
                <w:lang w:val="ru-RU"/>
              </w:rPr>
              <w:t>ячейками</w:t>
            </w:r>
          </w:p>
        </w:tc>
        <w:tc>
          <w:tcPr>
            <w:tcW w:w="1740" w:type="dxa"/>
            <w:gridSpan w:val="2"/>
          </w:tcPr>
          <w:p w:rsidR="001474D1" w:rsidRDefault="001474D1" w:rsidP="00AE06A1">
            <w:pPr>
              <w:pStyle w:val="TableParagraph"/>
              <w:ind w:left="190" w:right="178"/>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580"/>
        </w:trPr>
        <w:tc>
          <w:tcPr>
            <w:tcW w:w="1385" w:type="dxa"/>
          </w:tcPr>
          <w:p w:rsidR="001474D1" w:rsidRDefault="001474D1" w:rsidP="00AE06A1">
            <w:pPr>
              <w:pStyle w:val="TableParagraph"/>
              <w:ind w:left="129"/>
            </w:pPr>
            <w:r>
              <w:t>2.3.5.6</w:t>
            </w:r>
          </w:p>
        </w:tc>
        <w:tc>
          <w:tcPr>
            <w:tcW w:w="5493" w:type="dxa"/>
          </w:tcPr>
          <w:p w:rsidR="001474D1" w:rsidRPr="00AE06A1" w:rsidRDefault="001474D1" w:rsidP="00AE06A1">
            <w:pPr>
              <w:pStyle w:val="TableParagraph"/>
              <w:tabs>
                <w:tab w:val="left" w:pos="1405"/>
                <w:tab w:val="left" w:pos="2013"/>
                <w:tab w:val="left" w:pos="3263"/>
                <w:tab w:val="left" w:pos="3644"/>
              </w:tabs>
              <w:ind w:left="107"/>
              <w:rPr>
                <w:lang w:val="ru-RU"/>
              </w:rPr>
            </w:pPr>
            <w:r w:rsidRPr="00AE06A1">
              <w:rPr>
                <w:lang w:val="ru-RU"/>
              </w:rPr>
              <w:t>Шкафчики</w:t>
            </w:r>
            <w:r w:rsidRPr="00AE06A1">
              <w:rPr>
                <w:lang w:val="ru-RU"/>
              </w:rPr>
              <w:tab/>
              <w:t>для</w:t>
            </w:r>
            <w:r w:rsidRPr="00AE06A1">
              <w:rPr>
                <w:lang w:val="ru-RU"/>
              </w:rPr>
              <w:tab/>
              <w:t>полотенец</w:t>
            </w:r>
            <w:r w:rsidRPr="00AE06A1">
              <w:rPr>
                <w:lang w:val="ru-RU"/>
              </w:rPr>
              <w:tab/>
              <w:t>с</w:t>
            </w:r>
            <w:r w:rsidRPr="00AE06A1">
              <w:rPr>
                <w:lang w:val="ru-RU"/>
              </w:rPr>
              <w:tab/>
              <w:t>индивидуальными</w:t>
            </w:r>
          </w:p>
          <w:p w:rsidR="001474D1" w:rsidRPr="00AE06A1" w:rsidRDefault="001474D1" w:rsidP="00AE06A1">
            <w:pPr>
              <w:pStyle w:val="TableParagraph"/>
              <w:spacing w:before="37"/>
              <w:ind w:left="107"/>
              <w:rPr>
                <w:lang w:val="ru-RU"/>
              </w:rPr>
            </w:pPr>
            <w:r w:rsidRPr="00AE06A1">
              <w:rPr>
                <w:lang w:val="ru-RU"/>
              </w:rPr>
              <w:t>ячейками</w:t>
            </w:r>
          </w:p>
        </w:tc>
        <w:tc>
          <w:tcPr>
            <w:tcW w:w="1740" w:type="dxa"/>
            <w:gridSpan w:val="2"/>
          </w:tcPr>
          <w:p w:rsidR="001474D1" w:rsidRPr="00AE06A1" w:rsidRDefault="001474D1" w:rsidP="00AE06A1">
            <w:pPr>
              <w:pStyle w:val="TableParagraph"/>
              <w:spacing w:before="44" w:line="276" w:lineRule="auto"/>
              <w:ind w:left="606" w:right="199" w:hanging="396"/>
              <w:rPr>
                <w:sz w:val="18"/>
                <w:lang w:val="ru-RU"/>
              </w:rPr>
            </w:pPr>
            <w:r w:rsidRPr="00AE06A1">
              <w:rPr>
                <w:spacing w:val="-1"/>
                <w:sz w:val="18"/>
                <w:lang w:val="ru-RU"/>
              </w:rPr>
              <w:t>по</w:t>
            </w:r>
            <w:r w:rsidRPr="00AE06A1">
              <w:rPr>
                <w:spacing w:val="-6"/>
                <w:sz w:val="18"/>
                <w:lang w:val="ru-RU"/>
              </w:rPr>
              <w:t xml:space="preserve"> </w:t>
            </w:r>
            <w:r w:rsidRPr="00AE06A1">
              <w:rPr>
                <w:spacing w:val="-1"/>
                <w:sz w:val="18"/>
                <w:lang w:val="ru-RU"/>
              </w:rPr>
              <w:t>кол-ву</w:t>
            </w:r>
            <w:r w:rsidRPr="00AE06A1">
              <w:rPr>
                <w:spacing w:val="-9"/>
                <w:sz w:val="18"/>
                <w:lang w:val="ru-RU"/>
              </w:rPr>
              <w:t xml:space="preserve"> </w:t>
            </w:r>
            <w:r w:rsidRPr="00AE06A1">
              <w:rPr>
                <w:spacing w:val="-1"/>
                <w:sz w:val="18"/>
                <w:lang w:val="ru-RU"/>
              </w:rPr>
              <w:t>детей</w:t>
            </w:r>
            <w:r w:rsidRPr="00AE06A1">
              <w:rPr>
                <w:spacing w:val="-6"/>
                <w:sz w:val="18"/>
                <w:lang w:val="ru-RU"/>
              </w:rPr>
              <w:t xml:space="preserve"> </w:t>
            </w:r>
            <w:r w:rsidRPr="00AE06A1">
              <w:rPr>
                <w:sz w:val="18"/>
                <w:lang w:val="ru-RU"/>
              </w:rPr>
              <w:t>в</w:t>
            </w:r>
            <w:r w:rsidRPr="00AE06A1">
              <w:rPr>
                <w:spacing w:val="-42"/>
                <w:sz w:val="18"/>
                <w:lang w:val="ru-RU"/>
              </w:rPr>
              <w:t xml:space="preserve"> </w:t>
            </w:r>
            <w:r w:rsidRPr="00AE06A1">
              <w:rPr>
                <w:sz w:val="18"/>
                <w:lang w:val="ru-RU"/>
              </w:rPr>
              <w:t>группе</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357"/>
        </w:trPr>
        <w:tc>
          <w:tcPr>
            <w:tcW w:w="10659" w:type="dxa"/>
            <w:gridSpan w:val="6"/>
            <w:shd w:val="clear" w:color="auto" w:fill="D7D7D7"/>
          </w:tcPr>
          <w:p w:rsidR="001474D1" w:rsidRDefault="001474D1" w:rsidP="00AE06A1">
            <w:pPr>
              <w:pStyle w:val="TableParagraph"/>
              <w:spacing w:before="34"/>
              <w:ind w:left="107"/>
              <w:rPr>
                <w:b/>
                <w:i/>
                <w:sz w:val="24"/>
              </w:rPr>
            </w:pPr>
            <w:bookmarkStart w:id="14" w:name="_bookmark36"/>
            <w:bookmarkEnd w:id="14"/>
            <w:r>
              <w:rPr>
                <w:b/>
                <w:i/>
                <w:sz w:val="24"/>
              </w:rPr>
              <w:t>2.4.</w:t>
            </w:r>
            <w:r>
              <w:rPr>
                <w:b/>
                <w:i/>
                <w:spacing w:val="-3"/>
                <w:sz w:val="24"/>
              </w:rPr>
              <w:t xml:space="preserve"> </w:t>
            </w:r>
            <w:r>
              <w:rPr>
                <w:b/>
                <w:i/>
                <w:sz w:val="24"/>
              </w:rPr>
              <w:t>Вторая</w:t>
            </w:r>
            <w:r>
              <w:rPr>
                <w:b/>
                <w:i/>
                <w:spacing w:val="-4"/>
                <w:sz w:val="24"/>
              </w:rPr>
              <w:t xml:space="preserve"> </w:t>
            </w:r>
            <w:r>
              <w:rPr>
                <w:b/>
                <w:i/>
                <w:sz w:val="24"/>
              </w:rPr>
              <w:t>младшая</w:t>
            </w:r>
            <w:r>
              <w:rPr>
                <w:b/>
                <w:i/>
                <w:spacing w:val="-2"/>
                <w:sz w:val="24"/>
              </w:rPr>
              <w:t xml:space="preserve"> </w:t>
            </w:r>
            <w:r>
              <w:rPr>
                <w:b/>
                <w:i/>
                <w:sz w:val="24"/>
              </w:rPr>
              <w:t>группа</w:t>
            </w:r>
            <w:r>
              <w:rPr>
                <w:b/>
                <w:i/>
                <w:spacing w:val="-3"/>
                <w:sz w:val="24"/>
              </w:rPr>
              <w:t xml:space="preserve"> </w:t>
            </w:r>
            <w:r>
              <w:rPr>
                <w:b/>
                <w:i/>
                <w:sz w:val="24"/>
              </w:rPr>
              <w:t>(3-4</w:t>
            </w:r>
            <w:r>
              <w:rPr>
                <w:b/>
                <w:i/>
                <w:spacing w:val="-2"/>
                <w:sz w:val="24"/>
              </w:rPr>
              <w:t xml:space="preserve"> </w:t>
            </w:r>
            <w:r>
              <w:rPr>
                <w:b/>
                <w:i/>
                <w:sz w:val="24"/>
              </w:rPr>
              <w:t>года)</w:t>
            </w:r>
          </w:p>
        </w:tc>
      </w:tr>
      <w:tr w:rsidR="001474D1" w:rsidTr="00AE06A1">
        <w:trPr>
          <w:trHeight w:val="292"/>
        </w:trPr>
        <w:tc>
          <w:tcPr>
            <w:tcW w:w="1385" w:type="dxa"/>
            <w:shd w:val="clear" w:color="auto" w:fill="F1F1F1"/>
          </w:tcPr>
          <w:p w:rsidR="001474D1" w:rsidRDefault="001474D1" w:rsidP="00AE06A1">
            <w:pPr>
              <w:pStyle w:val="TableParagraph"/>
              <w:spacing w:line="246" w:lineRule="exact"/>
              <w:ind w:left="129"/>
              <w:rPr>
                <w:i/>
              </w:rPr>
            </w:pPr>
            <w:r>
              <w:rPr>
                <w:i/>
              </w:rPr>
              <w:t>2.4.1.</w:t>
            </w:r>
          </w:p>
        </w:tc>
        <w:tc>
          <w:tcPr>
            <w:tcW w:w="9274" w:type="dxa"/>
            <w:gridSpan w:val="5"/>
            <w:shd w:val="clear" w:color="auto" w:fill="F1F1F1"/>
          </w:tcPr>
          <w:p w:rsidR="001474D1" w:rsidRDefault="001474D1" w:rsidP="00AE06A1">
            <w:pPr>
              <w:pStyle w:val="TableParagraph"/>
              <w:spacing w:line="246" w:lineRule="exact"/>
              <w:ind w:left="107"/>
              <w:rPr>
                <w:i/>
              </w:rPr>
            </w:pPr>
            <w:r>
              <w:rPr>
                <w:i/>
              </w:rPr>
              <w:t>Раздевальная</w:t>
            </w:r>
          </w:p>
        </w:tc>
      </w:tr>
      <w:tr w:rsidR="001474D1" w:rsidTr="00AE06A1">
        <w:trPr>
          <w:trHeight w:val="290"/>
        </w:trPr>
        <w:tc>
          <w:tcPr>
            <w:tcW w:w="1385" w:type="dxa"/>
          </w:tcPr>
          <w:p w:rsidR="001474D1" w:rsidRDefault="001474D1" w:rsidP="00AE06A1">
            <w:pPr>
              <w:pStyle w:val="TableParagraph"/>
              <w:ind w:left="129"/>
            </w:pPr>
            <w:r>
              <w:t>2.4.1.1.</w:t>
            </w:r>
          </w:p>
        </w:tc>
        <w:tc>
          <w:tcPr>
            <w:tcW w:w="5493" w:type="dxa"/>
          </w:tcPr>
          <w:p w:rsidR="001474D1" w:rsidRDefault="001474D1" w:rsidP="00AE06A1">
            <w:pPr>
              <w:pStyle w:val="TableParagraph"/>
              <w:ind w:left="107"/>
            </w:pPr>
            <w:r>
              <w:t>Зеркало</w:t>
            </w:r>
            <w:r>
              <w:rPr>
                <w:spacing w:val="-4"/>
              </w:rPr>
              <w:t xml:space="preserve"> </w:t>
            </w:r>
            <w:r>
              <w:t>травмобезопасное</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bl>
    <w:p w:rsidR="001474D1" w:rsidRDefault="001474D1" w:rsidP="001474D1">
      <w:pPr>
        <w:rPr>
          <w:sz w:val="20"/>
        </w:rPr>
        <w:sectPr w:rsidR="001474D1">
          <w:pgSz w:w="11910" w:h="16840"/>
          <w:pgMar w:top="1120" w:right="440" w:bottom="1120" w:left="560" w:header="0" w:footer="939" w:gutter="0"/>
          <w:cols w:space="720"/>
        </w:sect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85"/>
        <w:gridCol w:w="5493"/>
        <w:gridCol w:w="720"/>
        <w:gridCol w:w="1020"/>
        <w:gridCol w:w="1035"/>
        <w:gridCol w:w="1006"/>
      </w:tblGrid>
      <w:tr w:rsidR="001474D1" w:rsidTr="00AE06A1">
        <w:trPr>
          <w:trHeight w:val="292"/>
        </w:trPr>
        <w:tc>
          <w:tcPr>
            <w:tcW w:w="1385" w:type="dxa"/>
          </w:tcPr>
          <w:p w:rsidR="001474D1" w:rsidRDefault="001474D1" w:rsidP="00AE06A1">
            <w:pPr>
              <w:pStyle w:val="TableParagraph"/>
              <w:spacing w:line="246" w:lineRule="exact"/>
              <w:ind w:left="129"/>
            </w:pPr>
            <w:r>
              <w:lastRenderedPageBreak/>
              <w:t>2.4.1.2.</w:t>
            </w:r>
          </w:p>
        </w:tc>
        <w:tc>
          <w:tcPr>
            <w:tcW w:w="5493" w:type="dxa"/>
          </w:tcPr>
          <w:p w:rsidR="001474D1" w:rsidRPr="00AE06A1" w:rsidRDefault="001474D1" w:rsidP="00AE06A1">
            <w:pPr>
              <w:pStyle w:val="TableParagraph"/>
              <w:spacing w:line="246" w:lineRule="exact"/>
              <w:ind w:left="107"/>
              <w:rPr>
                <w:lang w:val="ru-RU"/>
              </w:rPr>
            </w:pPr>
            <w:r w:rsidRPr="00AE06A1">
              <w:rPr>
                <w:lang w:val="ru-RU"/>
              </w:rPr>
              <w:t>Комплект</w:t>
            </w:r>
            <w:r w:rsidRPr="00AE06A1">
              <w:rPr>
                <w:spacing w:val="-7"/>
                <w:lang w:val="ru-RU"/>
              </w:rPr>
              <w:t xml:space="preserve"> </w:t>
            </w:r>
            <w:r w:rsidRPr="00AE06A1">
              <w:rPr>
                <w:lang w:val="ru-RU"/>
              </w:rPr>
              <w:t>для</w:t>
            </w:r>
            <w:r w:rsidRPr="00AE06A1">
              <w:rPr>
                <w:spacing w:val="-6"/>
                <w:lang w:val="ru-RU"/>
              </w:rPr>
              <w:t xml:space="preserve"> </w:t>
            </w:r>
            <w:r w:rsidRPr="00AE06A1">
              <w:rPr>
                <w:lang w:val="ru-RU"/>
              </w:rPr>
              <w:t>проведения</w:t>
            </w:r>
            <w:r w:rsidRPr="00AE06A1">
              <w:rPr>
                <w:spacing w:val="-7"/>
                <w:lang w:val="ru-RU"/>
              </w:rPr>
              <w:t xml:space="preserve"> </w:t>
            </w:r>
            <w:r w:rsidRPr="00AE06A1">
              <w:rPr>
                <w:lang w:val="ru-RU"/>
              </w:rPr>
              <w:t>спортивных</w:t>
            </w:r>
            <w:r w:rsidRPr="00AE06A1">
              <w:rPr>
                <w:spacing w:val="-6"/>
                <w:lang w:val="ru-RU"/>
              </w:rPr>
              <w:t xml:space="preserve"> </w:t>
            </w:r>
            <w:r w:rsidRPr="00AE06A1">
              <w:rPr>
                <w:lang w:val="ru-RU"/>
              </w:rPr>
              <w:t>мероприятий</w:t>
            </w:r>
          </w:p>
        </w:tc>
        <w:tc>
          <w:tcPr>
            <w:tcW w:w="720" w:type="dxa"/>
          </w:tcPr>
          <w:p w:rsidR="001474D1" w:rsidRDefault="001474D1" w:rsidP="00AE06A1">
            <w:pPr>
              <w:pStyle w:val="TableParagraph"/>
              <w:spacing w:line="246" w:lineRule="exact"/>
              <w:ind w:left="206"/>
            </w:pPr>
            <w:r>
              <w:t>шт.</w:t>
            </w:r>
          </w:p>
        </w:tc>
        <w:tc>
          <w:tcPr>
            <w:tcW w:w="1020" w:type="dxa"/>
          </w:tcPr>
          <w:p w:rsidR="001474D1" w:rsidRDefault="001474D1" w:rsidP="00AE06A1">
            <w:pPr>
              <w:pStyle w:val="TableParagraph"/>
              <w:spacing w:line="246" w:lineRule="exact"/>
              <w:ind w:left="7"/>
              <w:jc w:val="center"/>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spacing w:line="246" w:lineRule="exact"/>
              <w:ind w:left="6"/>
              <w:jc w:val="center"/>
            </w:pPr>
            <w:r>
              <w:t>+</w:t>
            </w:r>
          </w:p>
        </w:tc>
      </w:tr>
      <w:tr w:rsidR="001474D1" w:rsidTr="00AE06A1">
        <w:trPr>
          <w:trHeight w:val="290"/>
        </w:trPr>
        <w:tc>
          <w:tcPr>
            <w:tcW w:w="1385" w:type="dxa"/>
          </w:tcPr>
          <w:p w:rsidR="001474D1" w:rsidRDefault="001474D1" w:rsidP="00AE06A1">
            <w:pPr>
              <w:pStyle w:val="TableParagraph"/>
              <w:ind w:left="129"/>
            </w:pPr>
            <w:r>
              <w:t>2.4.1.3.</w:t>
            </w:r>
          </w:p>
        </w:tc>
        <w:tc>
          <w:tcPr>
            <w:tcW w:w="5493" w:type="dxa"/>
          </w:tcPr>
          <w:p w:rsidR="001474D1" w:rsidRPr="00AE06A1" w:rsidRDefault="001474D1" w:rsidP="00AE06A1">
            <w:pPr>
              <w:pStyle w:val="TableParagraph"/>
              <w:ind w:left="107"/>
              <w:rPr>
                <w:lang w:val="ru-RU"/>
              </w:rPr>
            </w:pPr>
            <w:r w:rsidRPr="00AE06A1">
              <w:rPr>
                <w:lang w:val="ru-RU"/>
              </w:rPr>
              <w:t>Набор</w:t>
            </w:r>
            <w:r w:rsidRPr="00AE06A1">
              <w:rPr>
                <w:spacing w:val="-5"/>
                <w:lang w:val="ru-RU"/>
              </w:rPr>
              <w:t xml:space="preserve"> </w:t>
            </w:r>
            <w:r w:rsidRPr="00AE06A1">
              <w:rPr>
                <w:lang w:val="ru-RU"/>
              </w:rPr>
              <w:t>для</w:t>
            </w:r>
            <w:r w:rsidRPr="00AE06A1">
              <w:rPr>
                <w:spacing w:val="-4"/>
                <w:lang w:val="ru-RU"/>
              </w:rPr>
              <w:t xml:space="preserve"> </w:t>
            </w:r>
            <w:r w:rsidRPr="00AE06A1">
              <w:rPr>
                <w:lang w:val="ru-RU"/>
              </w:rPr>
              <w:t>подвижных</w:t>
            </w:r>
            <w:r w:rsidRPr="00AE06A1">
              <w:rPr>
                <w:spacing w:val="-4"/>
                <w:lang w:val="ru-RU"/>
              </w:rPr>
              <w:t xml:space="preserve"> </w:t>
            </w:r>
            <w:r w:rsidRPr="00AE06A1">
              <w:rPr>
                <w:lang w:val="ru-RU"/>
              </w:rPr>
              <w:t>игр</w:t>
            </w:r>
            <w:r w:rsidRPr="00AE06A1">
              <w:rPr>
                <w:spacing w:val="-5"/>
                <w:lang w:val="ru-RU"/>
              </w:rPr>
              <w:t xml:space="preserve"> </w:t>
            </w:r>
            <w:r w:rsidRPr="00AE06A1">
              <w:rPr>
                <w:lang w:val="ru-RU"/>
              </w:rPr>
              <w:t>и</w:t>
            </w:r>
            <w:r w:rsidRPr="00AE06A1">
              <w:rPr>
                <w:spacing w:val="-4"/>
                <w:lang w:val="ru-RU"/>
              </w:rPr>
              <w:t xml:space="preserve"> </w:t>
            </w:r>
            <w:r w:rsidRPr="00AE06A1">
              <w:rPr>
                <w:lang w:val="ru-RU"/>
              </w:rPr>
              <w:t>игр</w:t>
            </w:r>
            <w:r w:rsidRPr="00AE06A1">
              <w:rPr>
                <w:spacing w:val="-4"/>
                <w:lang w:val="ru-RU"/>
              </w:rPr>
              <w:t xml:space="preserve"> </w:t>
            </w:r>
            <w:r w:rsidRPr="00AE06A1">
              <w:rPr>
                <w:lang w:val="ru-RU"/>
              </w:rPr>
              <w:t>с</w:t>
            </w:r>
            <w:r w:rsidRPr="00AE06A1">
              <w:rPr>
                <w:spacing w:val="-5"/>
                <w:lang w:val="ru-RU"/>
              </w:rPr>
              <w:t xml:space="preserve"> </w:t>
            </w:r>
            <w:r w:rsidRPr="00AE06A1">
              <w:rPr>
                <w:lang w:val="ru-RU"/>
              </w:rPr>
              <w:t>песком</w:t>
            </w:r>
            <w:r w:rsidRPr="00AE06A1">
              <w:rPr>
                <w:spacing w:val="-5"/>
                <w:lang w:val="ru-RU"/>
              </w:rPr>
              <w:t xml:space="preserve"> </w:t>
            </w:r>
            <w:r w:rsidRPr="00AE06A1">
              <w:rPr>
                <w:lang w:val="ru-RU"/>
              </w:rPr>
              <w:t>–</w:t>
            </w:r>
            <w:r w:rsidRPr="00AE06A1">
              <w:rPr>
                <w:spacing w:val="-4"/>
                <w:lang w:val="ru-RU"/>
              </w:rPr>
              <w:t xml:space="preserve"> </w:t>
            </w:r>
            <w:r w:rsidRPr="00AE06A1">
              <w:rPr>
                <w:lang w:val="ru-RU"/>
              </w:rPr>
              <w:t>комплект</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r w:rsidR="001474D1" w:rsidTr="00AE06A1">
        <w:trPr>
          <w:trHeight w:val="582"/>
        </w:trPr>
        <w:tc>
          <w:tcPr>
            <w:tcW w:w="1385" w:type="dxa"/>
          </w:tcPr>
          <w:p w:rsidR="001474D1" w:rsidRDefault="001474D1" w:rsidP="00AE06A1">
            <w:pPr>
              <w:pStyle w:val="TableParagraph"/>
              <w:ind w:left="129"/>
            </w:pPr>
            <w:r>
              <w:t>2.4.1.4.</w:t>
            </w:r>
          </w:p>
        </w:tc>
        <w:tc>
          <w:tcPr>
            <w:tcW w:w="5493" w:type="dxa"/>
          </w:tcPr>
          <w:p w:rsidR="001474D1" w:rsidRPr="00AE06A1" w:rsidRDefault="001474D1" w:rsidP="00AE06A1">
            <w:pPr>
              <w:pStyle w:val="TableParagraph"/>
              <w:ind w:left="107"/>
              <w:rPr>
                <w:lang w:val="ru-RU"/>
              </w:rPr>
            </w:pPr>
            <w:r w:rsidRPr="00AE06A1">
              <w:rPr>
                <w:lang w:val="ru-RU"/>
              </w:rPr>
              <w:t>Система</w:t>
            </w:r>
            <w:r w:rsidRPr="00AE06A1">
              <w:rPr>
                <w:spacing w:val="53"/>
                <w:lang w:val="ru-RU"/>
              </w:rPr>
              <w:t xml:space="preserve"> </w:t>
            </w:r>
            <w:r w:rsidRPr="00AE06A1">
              <w:rPr>
                <w:lang w:val="ru-RU"/>
              </w:rPr>
              <w:t>хранения</w:t>
            </w:r>
            <w:r w:rsidRPr="00AE06A1">
              <w:rPr>
                <w:spacing w:val="51"/>
                <w:lang w:val="ru-RU"/>
              </w:rPr>
              <w:t xml:space="preserve"> </w:t>
            </w:r>
            <w:r w:rsidRPr="00AE06A1">
              <w:rPr>
                <w:lang w:val="ru-RU"/>
              </w:rPr>
              <w:t>вещей</w:t>
            </w:r>
            <w:r w:rsidRPr="00AE06A1">
              <w:rPr>
                <w:spacing w:val="52"/>
                <w:lang w:val="ru-RU"/>
              </w:rPr>
              <w:t xml:space="preserve"> </w:t>
            </w:r>
            <w:r w:rsidRPr="00AE06A1">
              <w:rPr>
                <w:lang w:val="ru-RU"/>
              </w:rPr>
              <w:t>обучающихся</w:t>
            </w:r>
            <w:r w:rsidRPr="00AE06A1">
              <w:rPr>
                <w:spacing w:val="52"/>
                <w:lang w:val="ru-RU"/>
              </w:rPr>
              <w:t xml:space="preserve"> </w:t>
            </w:r>
            <w:r w:rsidRPr="00AE06A1">
              <w:rPr>
                <w:lang w:val="ru-RU"/>
              </w:rPr>
              <w:t>со</w:t>
            </w:r>
            <w:r w:rsidRPr="00AE06A1">
              <w:rPr>
                <w:spacing w:val="54"/>
                <w:lang w:val="ru-RU"/>
              </w:rPr>
              <w:t xml:space="preserve"> </w:t>
            </w:r>
            <w:r w:rsidRPr="00AE06A1">
              <w:rPr>
                <w:lang w:val="ru-RU"/>
              </w:rPr>
              <w:t>скамьей</w:t>
            </w:r>
            <w:r w:rsidRPr="00AE06A1">
              <w:rPr>
                <w:spacing w:val="52"/>
                <w:lang w:val="ru-RU"/>
              </w:rPr>
              <w:t xml:space="preserve"> </w:t>
            </w:r>
            <w:r w:rsidRPr="00AE06A1">
              <w:rPr>
                <w:lang w:val="ru-RU"/>
              </w:rPr>
              <w:t>в</w:t>
            </w:r>
          </w:p>
          <w:p w:rsidR="001474D1" w:rsidRDefault="001474D1" w:rsidP="00AE06A1">
            <w:pPr>
              <w:pStyle w:val="TableParagraph"/>
              <w:spacing w:before="40"/>
              <w:ind w:left="107"/>
            </w:pPr>
            <w:r>
              <w:t>комплекте</w:t>
            </w:r>
          </w:p>
        </w:tc>
        <w:tc>
          <w:tcPr>
            <w:tcW w:w="720" w:type="dxa"/>
          </w:tcPr>
          <w:p w:rsidR="001474D1" w:rsidRDefault="001474D1" w:rsidP="00AE06A1">
            <w:pPr>
              <w:pStyle w:val="TableParagraph"/>
              <w:spacing w:before="137"/>
              <w:ind w:left="206"/>
            </w:pPr>
            <w:r>
              <w:t>шт.</w:t>
            </w:r>
          </w:p>
        </w:tc>
        <w:tc>
          <w:tcPr>
            <w:tcW w:w="1020" w:type="dxa"/>
          </w:tcPr>
          <w:p w:rsidR="001474D1" w:rsidRDefault="001474D1" w:rsidP="00AE06A1">
            <w:pPr>
              <w:pStyle w:val="TableParagraph"/>
              <w:spacing w:before="137"/>
              <w:ind w:left="128" w:right="116"/>
              <w:jc w:val="center"/>
            </w:pPr>
            <w:r>
              <w:t>4***</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pPr>
          </w:p>
        </w:tc>
      </w:tr>
      <w:tr w:rsidR="001474D1" w:rsidTr="00AE06A1">
        <w:trPr>
          <w:trHeight w:val="290"/>
        </w:trPr>
        <w:tc>
          <w:tcPr>
            <w:tcW w:w="1385" w:type="dxa"/>
          </w:tcPr>
          <w:p w:rsidR="001474D1" w:rsidRDefault="001474D1" w:rsidP="00AE06A1">
            <w:pPr>
              <w:pStyle w:val="TableParagraph"/>
              <w:ind w:left="129"/>
            </w:pPr>
            <w:r>
              <w:t>2.4.1.5.</w:t>
            </w:r>
          </w:p>
        </w:tc>
        <w:tc>
          <w:tcPr>
            <w:tcW w:w="5493" w:type="dxa"/>
          </w:tcPr>
          <w:p w:rsidR="001474D1" w:rsidRPr="00AE06A1" w:rsidRDefault="001474D1" w:rsidP="00AE06A1">
            <w:pPr>
              <w:pStyle w:val="TableParagraph"/>
              <w:ind w:left="107"/>
              <w:rPr>
                <w:lang w:val="ru-RU"/>
              </w:rPr>
            </w:pPr>
            <w:r w:rsidRPr="00AE06A1">
              <w:rPr>
                <w:lang w:val="ru-RU"/>
              </w:rPr>
              <w:t>Система</w:t>
            </w:r>
            <w:r w:rsidRPr="00AE06A1">
              <w:rPr>
                <w:spacing w:val="-4"/>
                <w:lang w:val="ru-RU"/>
              </w:rPr>
              <w:t xml:space="preserve"> </w:t>
            </w:r>
            <w:r w:rsidRPr="00AE06A1">
              <w:rPr>
                <w:lang w:val="ru-RU"/>
              </w:rPr>
              <w:t>хранения</w:t>
            </w:r>
            <w:r w:rsidRPr="00AE06A1">
              <w:rPr>
                <w:spacing w:val="-6"/>
                <w:lang w:val="ru-RU"/>
              </w:rPr>
              <w:t xml:space="preserve"> </w:t>
            </w:r>
            <w:r w:rsidRPr="00AE06A1">
              <w:rPr>
                <w:lang w:val="ru-RU"/>
              </w:rPr>
              <w:t>и</w:t>
            </w:r>
            <w:r w:rsidRPr="00AE06A1">
              <w:rPr>
                <w:spacing w:val="-6"/>
                <w:lang w:val="ru-RU"/>
              </w:rPr>
              <w:t xml:space="preserve"> </w:t>
            </w:r>
            <w:r w:rsidRPr="00AE06A1">
              <w:rPr>
                <w:lang w:val="ru-RU"/>
              </w:rPr>
              <w:t>сушки</w:t>
            </w:r>
            <w:r w:rsidRPr="00AE06A1">
              <w:rPr>
                <w:spacing w:val="-4"/>
                <w:lang w:val="ru-RU"/>
              </w:rPr>
              <w:t xml:space="preserve"> </w:t>
            </w:r>
            <w:r w:rsidRPr="00AE06A1">
              <w:rPr>
                <w:lang w:val="ru-RU"/>
              </w:rPr>
              <w:t>вещей</w:t>
            </w:r>
            <w:r w:rsidRPr="00AE06A1">
              <w:rPr>
                <w:spacing w:val="-4"/>
                <w:lang w:val="ru-RU"/>
              </w:rPr>
              <w:t xml:space="preserve"> </w:t>
            </w:r>
            <w:r w:rsidRPr="00AE06A1">
              <w:rPr>
                <w:lang w:val="ru-RU"/>
              </w:rPr>
              <w:t>воспитанников</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2"/>
        </w:trPr>
        <w:tc>
          <w:tcPr>
            <w:tcW w:w="1385" w:type="dxa"/>
          </w:tcPr>
          <w:p w:rsidR="001474D1" w:rsidRDefault="001474D1" w:rsidP="00AE06A1">
            <w:pPr>
              <w:pStyle w:val="TableParagraph"/>
              <w:ind w:left="129"/>
            </w:pPr>
            <w:r>
              <w:t>2.4.1.6.</w:t>
            </w:r>
          </w:p>
        </w:tc>
        <w:tc>
          <w:tcPr>
            <w:tcW w:w="5493" w:type="dxa"/>
          </w:tcPr>
          <w:p w:rsidR="001474D1" w:rsidRPr="00AE06A1" w:rsidRDefault="001474D1" w:rsidP="00AE06A1">
            <w:pPr>
              <w:pStyle w:val="TableParagraph"/>
              <w:ind w:left="107"/>
              <w:rPr>
                <w:lang w:val="ru-RU"/>
              </w:rPr>
            </w:pPr>
            <w:r w:rsidRPr="00AE06A1">
              <w:rPr>
                <w:lang w:val="ru-RU"/>
              </w:rPr>
              <w:t>Стеллаж</w:t>
            </w:r>
            <w:r w:rsidRPr="00AE06A1">
              <w:rPr>
                <w:spacing w:val="-3"/>
                <w:lang w:val="ru-RU"/>
              </w:rPr>
              <w:t xml:space="preserve"> </w:t>
            </w:r>
            <w:r w:rsidRPr="00AE06A1">
              <w:rPr>
                <w:lang w:val="ru-RU"/>
              </w:rPr>
              <w:t>для</w:t>
            </w:r>
            <w:r w:rsidRPr="00AE06A1">
              <w:rPr>
                <w:spacing w:val="-6"/>
                <w:lang w:val="ru-RU"/>
              </w:rPr>
              <w:t xml:space="preserve"> </w:t>
            </w:r>
            <w:r w:rsidRPr="00AE06A1">
              <w:rPr>
                <w:lang w:val="ru-RU"/>
              </w:rPr>
              <w:t>хранения</w:t>
            </w:r>
            <w:r w:rsidRPr="00AE06A1">
              <w:rPr>
                <w:spacing w:val="-5"/>
                <w:lang w:val="ru-RU"/>
              </w:rPr>
              <w:t xml:space="preserve"> </w:t>
            </w:r>
            <w:r w:rsidRPr="00AE06A1">
              <w:rPr>
                <w:lang w:val="ru-RU"/>
              </w:rPr>
              <w:t>игр</w:t>
            </w:r>
            <w:r w:rsidRPr="00AE06A1">
              <w:rPr>
                <w:spacing w:val="-4"/>
                <w:lang w:val="ru-RU"/>
              </w:rPr>
              <w:t xml:space="preserve"> </w:t>
            </w:r>
            <w:r w:rsidRPr="00AE06A1">
              <w:rPr>
                <w:lang w:val="ru-RU"/>
              </w:rPr>
              <w:t>и</w:t>
            </w:r>
            <w:r w:rsidRPr="00AE06A1">
              <w:rPr>
                <w:spacing w:val="-3"/>
                <w:lang w:val="ru-RU"/>
              </w:rPr>
              <w:t xml:space="preserve"> </w:t>
            </w:r>
            <w:r w:rsidRPr="00AE06A1">
              <w:rPr>
                <w:lang w:val="ru-RU"/>
              </w:rPr>
              <w:t>оборудования</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2.4.1.7.</w:t>
            </w:r>
          </w:p>
        </w:tc>
        <w:tc>
          <w:tcPr>
            <w:tcW w:w="5493" w:type="dxa"/>
          </w:tcPr>
          <w:p w:rsidR="001474D1" w:rsidRDefault="001474D1" w:rsidP="00AE06A1">
            <w:pPr>
              <w:pStyle w:val="TableParagraph"/>
              <w:ind w:left="107"/>
            </w:pPr>
            <w:r>
              <w:t>Стенд</w:t>
            </w:r>
            <w:r>
              <w:rPr>
                <w:spacing w:val="-5"/>
              </w:rPr>
              <w:t xml:space="preserve"> </w:t>
            </w:r>
            <w:r>
              <w:t>информационный</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shd w:val="clear" w:color="auto" w:fill="F1F1F1"/>
          </w:tcPr>
          <w:p w:rsidR="001474D1" w:rsidRDefault="001474D1" w:rsidP="00AE06A1">
            <w:pPr>
              <w:pStyle w:val="TableParagraph"/>
              <w:ind w:left="129"/>
              <w:rPr>
                <w:i/>
              </w:rPr>
            </w:pPr>
            <w:r>
              <w:rPr>
                <w:i/>
              </w:rPr>
              <w:t>2.4.2.</w:t>
            </w:r>
          </w:p>
        </w:tc>
        <w:tc>
          <w:tcPr>
            <w:tcW w:w="9274" w:type="dxa"/>
            <w:gridSpan w:val="5"/>
            <w:shd w:val="clear" w:color="auto" w:fill="F1F1F1"/>
          </w:tcPr>
          <w:p w:rsidR="001474D1" w:rsidRPr="00AE06A1" w:rsidRDefault="001474D1" w:rsidP="00AE06A1">
            <w:pPr>
              <w:pStyle w:val="TableParagraph"/>
              <w:ind w:left="107"/>
              <w:rPr>
                <w:i/>
                <w:lang w:val="ru-RU"/>
              </w:rPr>
            </w:pPr>
            <w:r w:rsidRPr="00AE06A1">
              <w:rPr>
                <w:i/>
                <w:lang w:val="ru-RU"/>
              </w:rPr>
              <w:t>Игровая</w:t>
            </w:r>
            <w:r w:rsidRPr="00AE06A1">
              <w:rPr>
                <w:i/>
                <w:spacing w:val="-3"/>
                <w:lang w:val="ru-RU"/>
              </w:rPr>
              <w:t xml:space="preserve"> </w:t>
            </w:r>
            <w:r w:rsidRPr="00AE06A1">
              <w:rPr>
                <w:i/>
                <w:lang w:val="ru-RU"/>
              </w:rPr>
              <w:t>для</w:t>
            </w:r>
            <w:r w:rsidRPr="00AE06A1">
              <w:rPr>
                <w:i/>
                <w:spacing w:val="-2"/>
                <w:lang w:val="ru-RU"/>
              </w:rPr>
              <w:t xml:space="preserve"> </w:t>
            </w:r>
            <w:r w:rsidRPr="00AE06A1">
              <w:rPr>
                <w:i/>
                <w:lang w:val="ru-RU"/>
              </w:rPr>
              <w:t>второй</w:t>
            </w:r>
            <w:r w:rsidRPr="00AE06A1">
              <w:rPr>
                <w:i/>
                <w:spacing w:val="-2"/>
                <w:lang w:val="ru-RU"/>
              </w:rPr>
              <w:t xml:space="preserve"> </w:t>
            </w:r>
            <w:r w:rsidRPr="00AE06A1">
              <w:rPr>
                <w:i/>
                <w:lang w:val="ru-RU"/>
              </w:rPr>
              <w:t>младшей</w:t>
            </w:r>
            <w:r w:rsidRPr="00AE06A1">
              <w:rPr>
                <w:i/>
                <w:spacing w:val="-3"/>
                <w:lang w:val="ru-RU"/>
              </w:rPr>
              <w:t xml:space="preserve"> </w:t>
            </w:r>
            <w:r w:rsidRPr="00AE06A1">
              <w:rPr>
                <w:i/>
                <w:lang w:val="ru-RU"/>
              </w:rPr>
              <w:t>группы</w:t>
            </w:r>
            <w:r w:rsidRPr="00AE06A1">
              <w:rPr>
                <w:i/>
                <w:spacing w:val="-3"/>
                <w:lang w:val="ru-RU"/>
              </w:rPr>
              <w:t xml:space="preserve"> </w:t>
            </w:r>
            <w:r w:rsidRPr="00AE06A1">
              <w:rPr>
                <w:i/>
                <w:lang w:val="ru-RU"/>
              </w:rPr>
              <w:t>(3-4</w:t>
            </w:r>
            <w:r w:rsidRPr="00AE06A1">
              <w:rPr>
                <w:i/>
                <w:spacing w:val="-2"/>
                <w:lang w:val="ru-RU"/>
              </w:rPr>
              <w:t xml:space="preserve"> </w:t>
            </w:r>
            <w:r w:rsidRPr="00AE06A1">
              <w:rPr>
                <w:i/>
                <w:lang w:val="ru-RU"/>
              </w:rPr>
              <w:t>года)</w:t>
            </w:r>
          </w:p>
        </w:tc>
      </w:tr>
      <w:tr w:rsidR="001474D1" w:rsidTr="00AE06A1">
        <w:trPr>
          <w:trHeight w:val="292"/>
        </w:trPr>
        <w:tc>
          <w:tcPr>
            <w:tcW w:w="1385" w:type="dxa"/>
          </w:tcPr>
          <w:p w:rsidR="001474D1" w:rsidRDefault="001474D1" w:rsidP="00AE06A1">
            <w:pPr>
              <w:pStyle w:val="TableParagraph"/>
              <w:spacing w:line="246" w:lineRule="exact"/>
              <w:ind w:left="129"/>
              <w:rPr>
                <w:i/>
              </w:rPr>
            </w:pPr>
            <w:r>
              <w:rPr>
                <w:i/>
              </w:rPr>
              <w:t>2.4.2.1.</w:t>
            </w:r>
          </w:p>
        </w:tc>
        <w:tc>
          <w:tcPr>
            <w:tcW w:w="9274" w:type="dxa"/>
            <w:gridSpan w:val="5"/>
          </w:tcPr>
          <w:p w:rsidR="001474D1" w:rsidRPr="00AE06A1" w:rsidRDefault="001474D1" w:rsidP="00AE06A1">
            <w:pPr>
              <w:pStyle w:val="TableParagraph"/>
              <w:spacing w:line="246" w:lineRule="exact"/>
              <w:ind w:left="107"/>
              <w:rPr>
                <w:i/>
                <w:lang w:val="ru-RU"/>
              </w:rPr>
            </w:pPr>
            <w:r w:rsidRPr="00AE06A1">
              <w:rPr>
                <w:i/>
                <w:lang w:val="ru-RU"/>
              </w:rPr>
              <w:t>Специализированная</w:t>
            </w:r>
            <w:r w:rsidRPr="00AE06A1">
              <w:rPr>
                <w:i/>
                <w:spacing w:val="-6"/>
                <w:lang w:val="ru-RU"/>
              </w:rPr>
              <w:t xml:space="preserve"> </w:t>
            </w:r>
            <w:r w:rsidRPr="00AE06A1">
              <w:rPr>
                <w:i/>
                <w:lang w:val="ru-RU"/>
              </w:rPr>
              <w:t>мебель</w:t>
            </w:r>
            <w:r w:rsidRPr="00AE06A1">
              <w:rPr>
                <w:i/>
                <w:spacing w:val="-3"/>
                <w:lang w:val="ru-RU"/>
              </w:rPr>
              <w:t xml:space="preserve"> </w:t>
            </w:r>
            <w:r w:rsidRPr="00AE06A1">
              <w:rPr>
                <w:i/>
                <w:lang w:val="ru-RU"/>
              </w:rPr>
              <w:t>и</w:t>
            </w:r>
            <w:r w:rsidRPr="00AE06A1">
              <w:rPr>
                <w:i/>
                <w:spacing w:val="-3"/>
                <w:lang w:val="ru-RU"/>
              </w:rPr>
              <w:t xml:space="preserve"> </w:t>
            </w:r>
            <w:r w:rsidRPr="00AE06A1">
              <w:rPr>
                <w:i/>
                <w:lang w:val="ru-RU"/>
              </w:rPr>
              <w:t>системы</w:t>
            </w:r>
            <w:r w:rsidRPr="00AE06A1">
              <w:rPr>
                <w:i/>
                <w:spacing w:val="-7"/>
                <w:lang w:val="ru-RU"/>
              </w:rPr>
              <w:t xml:space="preserve"> </w:t>
            </w:r>
            <w:r w:rsidRPr="00AE06A1">
              <w:rPr>
                <w:i/>
                <w:lang w:val="ru-RU"/>
              </w:rPr>
              <w:t>хранения</w:t>
            </w:r>
          </w:p>
        </w:tc>
      </w:tr>
      <w:tr w:rsidR="001474D1" w:rsidTr="00AE06A1">
        <w:trPr>
          <w:trHeight w:val="290"/>
        </w:trPr>
        <w:tc>
          <w:tcPr>
            <w:tcW w:w="1385" w:type="dxa"/>
          </w:tcPr>
          <w:p w:rsidR="001474D1" w:rsidRDefault="001474D1" w:rsidP="00AE06A1">
            <w:pPr>
              <w:pStyle w:val="TableParagraph"/>
              <w:ind w:left="129"/>
            </w:pPr>
            <w:r>
              <w:t>2.4.2.1.1.</w:t>
            </w:r>
          </w:p>
        </w:tc>
        <w:tc>
          <w:tcPr>
            <w:tcW w:w="5493" w:type="dxa"/>
          </w:tcPr>
          <w:p w:rsidR="001474D1" w:rsidRDefault="001474D1" w:rsidP="00AE06A1">
            <w:pPr>
              <w:pStyle w:val="TableParagraph"/>
              <w:ind w:left="107"/>
            </w:pPr>
            <w:r>
              <w:t>Доска</w:t>
            </w:r>
            <w:r>
              <w:rPr>
                <w:spacing w:val="-6"/>
              </w:rPr>
              <w:t xml:space="preserve"> </w:t>
            </w:r>
            <w:r>
              <w:t>магнитно-маркерная</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2"/>
        </w:trPr>
        <w:tc>
          <w:tcPr>
            <w:tcW w:w="1385" w:type="dxa"/>
          </w:tcPr>
          <w:p w:rsidR="001474D1" w:rsidRDefault="001474D1" w:rsidP="00AE06A1">
            <w:pPr>
              <w:pStyle w:val="TableParagraph"/>
              <w:ind w:left="129"/>
            </w:pPr>
            <w:r>
              <w:t>2.4.2.1.2.</w:t>
            </w:r>
          </w:p>
        </w:tc>
        <w:tc>
          <w:tcPr>
            <w:tcW w:w="5493" w:type="dxa"/>
          </w:tcPr>
          <w:p w:rsidR="001474D1" w:rsidRDefault="001474D1" w:rsidP="00AE06A1">
            <w:pPr>
              <w:pStyle w:val="TableParagraph"/>
              <w:ind w:left="107"/>
            </w:pPr>
            <w:r>
              <w:rPr>
                <w:spacing w:val="-1"/>
              </w:rPr>
              <w:t>Мягконабивные</w:t>
            </w:r>
            <w:r>
              <w:rPr>
                <w:spacing w:val="-13"/>
              </w:rPr>
              <w:t xml:space="preserve"> </w:t>
            </w:r>
            <w:r>
              <w:t>модули,</w:t>
            </w:r>
            <w:r>
              <w:rPr>
                <w:spacing w:val="-12"/>
              </w:rPr>
              <w:t xml:space="preserve"> </w:t>
            </w:r>
            <w:r>
              <w:t>комплект</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2.4.2.1.3.</w:t>
            </w:r>
          </w:p>
        </w:tc>
        <w:tc>
          <w:tcPr>
            <w:tcW w:w="5493" w:type="dxa"/>
          </w:tcPr>
          <w:p w:rsidR="001474D1" w:rsidRDefault="001474D1" w:rsidP="00AE06A1">
            <w:pPr>
              <w:pStyle w:val="TableParagraph"/>
              <w:ind w:left="107"/>
            </w:pPr>
            <w:r>
              <w:t>Система</w:t>
            </w:r>
            <w:r>
              <w:rPr>
                <w:spacing w:val="-9"/>
              </w:rPr>
              <w:t xml:space="preserve"> </w:t>
            </w:r>
            <w:r>
              <w:t>хранения</w:t>
            </w:r>
            <w:r>
              <w:rPr>
                <w:spacing w:val="-10"/>
              </w:rPr>
              <w:t xml:space="preserve"> </w:t>
            </w:r>
            <w:r>
              <w:t>конструкторов</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2</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r w:rsidR="001474D1" w:rsidTr="00AE06A1">
        <w:trPr>
          <w:trHeight w:val="290"/>
        </w:trPr>
        <w:tc>
          <w:tcPr>
            <w:tcW w:w="1385" w:type="dxa"/>
          </w:tcPr>
          <w:p w:rsidR="001474D1" w:rsidRDefault="001474D1" w:rsidP="00AE06A1">
            <w:pPr>
              <w:pStyle w:val="TableParagraph"/>
              <w:ind w:left="129"/>
            </w:pPr>
            <w:r>
              <w:t>2.4.2.1.4.</w:t>
            </w:r>
          </w:p>
        </w:tc>
        <w:tc>
          <w:tcPr>
            <w:tcW w:w="5493" w:type="dxa"/>
          </w:tcPr>
          <w:p w:rsidR="001474D1" w:rsidRDefault="001474D1" w:rsidP="00AE06A1">
            <w:pPr>
              <w:pStyle w:val="TableParagraph"/>
              <w:ind w:left="107"/>
            </w:pPr>
            <w:r>
              <w:t>Стеллажи</w:t>
            </w:r>
            <w:r>
              <w:rPr>
                <w:spacing w:val="-1"/>
              </w:rPr>
              <w:t xml:space="preserve"> </w:t>
            </w:r>
            <w:r>
              <w:t>для</w:t>
            </w:r>
            <w:r>
              <w:rPr>
                <w:spacing w:val="-2"/>
              </w:rPr>
              <w:t xml:space="preserve"> </w:t>
            </w:r>
            <w:r>
              <w:t>хранения</w:t>
            </w:r>
            <w:r>
              <w:rPr>
                <w:spacing w:val="-2"/>
              </w:rPr>
              <w:t xml:space="preserve"> </w:t>
            </w:r>
            <w:r>
              <w:t>игр</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6</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2"/>
        </w:trPr>
        <w:tc>
          <w:tcPr>
            <w:tcW w:w="1385" w:type="dxa"/>
          </w:tcPr>
          <w:p w:rsidR="001474D1" w:rsidRDefault="001474D1" w:rsidP="00AE06A1">
            <w:pPr>
              <w:pStyle w:val="TableParagraph"/>
              <w:spacing w:line="246" w:lineRule="exact"/>
              <w:ind w:left="129"/>
            </w:pPr>
            <w:r>
              <w:t>2.4.2.1.5.</w:t>
            </w:r>
          </w:p>
        </w:tc>
        <w:tc>
          <w:tcPr>
            <w:tcW w:w="5493" w:type="dxa"/>
          </w:tcPr>
          <w:p w:rsidR="001474D1" w:rsidRPr="00AE06A1" w:rsidRDefault="001474D1" w:rsidP="00AE06A1">
            <w:pPr>
              <w:pStyle w:val="TableParagraph"/>
              <w:spacing w:line="246" w:lineRule="exact"/>
              <w:ind w:left="107"/>
              <w:rPr>
                <w:lang w:val="ru-RU"/>
              </w:rPr>
            </w:pPr>
            <w:r w:rsidRPr="00AE06A1">
              <w:rPr>
                <w:lang w:val="ru-RU"/>
              </w:rPr>
              <w:t>Стол</w:t>
            </w:r>
            <w:r w:rsidRPr="00AE06A1">
              <w:rPr>
                <w:spacing w:val="-10"/>
                <w:lang w:val="ru-RU"/>
              </w:rPr>
              <w:t xml:space="preserve"> </w:t>
            </w:r>
            <w:r w:rsidRPr="00AE06A1">
              <w:rPr>
                <w:lang w:val="ru-RU"/>
              </w:rPr>
              <w:t>модульный,</w:t>
            </w:r>
            <w:r w:rsidRPr="00AE06A1">
              <w:rPr>
                <w:spacing w:val="-10"/>
                <w:lang w:val="ru-RU"/>
              </w:rPr>
              <w:t xml:space="preserve"> </w:t>
            </w:r>
            <w:r w:rsidRPr="00AE06A1">
              <w:rPr>
                <w:lang w:val="ru-RU"/>
              </w:rPr>
              <w:t>регулируемый</w:t>
            </w:r>
            <w:r w:rsidRPr="00AE06A1">
              <w:rPr>
                <w:spacing w:val="-10"/>
                <w:lang w:val="ru-RU"/>
              </w:rPr>
              <w:t xml:space="preserve"> </w:t>
            </w:r>
            <w:r w:rsidRPr="00AE06A1">
              <w:rPr>
                <w:lang w:val="ru-RU"/>
              </w:rPr>
              <w:t>по</w:t>
            </w:r>
            <w:r w:rsidRPr="00AE06A1">
              <w:rPr>
                <w:spacing w:val="-10"/>
                <w:lang w:val="ru-RU"/>
              </w:rPr>
              <w:t xml:space="preserve"> </w:t>
            </w:r>
            <w:r w:rsidRPr="00AE06A1">
              <w:rPr>
                <w:lang w:val="ru-RU"/>
              </w:rPr>
              <w:t>высоте</w:t>
            </w:r>
          </w:p>
        </w:tc>
        <w:tc>
          <w:tcPr>
            <w:tcW w:w="720" w:type="dxa"/>
          </w:tcPr>
          <w:p w:rsidR="001474D1" w:rsidRDefault="001474D1" w:rsidP="00AE06A1">
            <w:pPr>
              <w:pStyle w:val="TableParagraph"/>
              <w:spacing w:line="246" w:lineRule="exact"/>
              <w:ind w:left="206"/>
            </w:pPr>
            <w:r>
              <w:t>шт.</w:t>
            </w:r>
          </w:p>
        </w:tc>
        <w:tc>
          <w:tcPr>
            <w:tcW w:w="1020" w:type="dxa"/>
          </w:tcPr>
          <w:p w:rsidR="001474D1" w:rsidRDefault="001474D1" w:rsidP="00AE06A1">
            <w:pPr>
              <w:pStyle w:val="TableParagraph"/>
              <w:spacing w:line="246" w:lineRule="exact"/>
              <w:ind w:left="128" w:right="116"/>
              <w:jc w:val="center"/>
            </w:pPr>
            <w:r>
              <w:t>5***</w:t>
            </w:r>
          </w:p>
        </w:tc>
        <w:tc>
          <w:tcPr>
            <w:tcW w:w="1035" w:type="dxa"/>
          </w:tcPr>
          <w:p w:rsidR="001474D1" w:rsidRDefault="001474D1" w:rsidP="00AE06A1">
            <w:pPr>
              <w:pStyle w:val="TableParagraph"/>
              <w:spacing w:line="246" w:lineRule="exact"/>
              <w:ind w:right="444"/>
              <w:jc w:val="right"/>
            </w:pPr>
            <w:r>
              <w:t>+</w:t>
            </w:r>
          </w:p>
        </w:tc>
        <w:tc>
          <w:tcPr>
            <w:tcW w:w="1006" w:type="dxa"/>
          </w:tcPr>
          <w:p w:rsidR="001474D1" w:rsidRDefault="001474D1" w:rsidP="00AE06A1">
            <w:pPr>
              <w:pStyle w:val="TableParagraph"/>
            </w:pPr>
          </w:p>
        </w:tc>
      </w:tr>
      <w:tr w:rsidR="001474D1" w:rsidTr="00AE06A1">
        <w:trPr>
          <w:trHeight w:val="712"/>
        </w:trPr>
        <w:tc>
          <w:tcPr>
            <w:tcW w:w="1385" w:type="dxa"/>
          </w:tcPr>
          <w:p w:rsidR="001474D1" w:rsidRDefault="001474D1" w:rsidP="00AE06A1">
            <w:pPr>
              <w:pStyle w:val="TableParagraph"/>
              <w:ind w:left="129"/>
            </w:pPr>
            <w:r>
              <w:t>2.4.2.1.6.</w:t>
            </w:r>
          </w:p>
        </w:tc>
        <w:tc>
          <w:tcPr>
            <w:tcW w:w="5493" w:type="dxa"/>
          </w:tcPr>
          <w:p w:rsidR="001474D1" w:rsidRDefault="001474D1" w:rsidP="00AE06A1">
            <w:pPr>
              <w:pStyle w:val="TableParagraph"/>
              <w:ind w:left="107"/>
            </w:pPr>
            <w:r>
              <w:t>Стул,</w:t>
            </w:r>
            <w:r>
              <w:rPr>
                <w:spacing w:val="-9"/>
              </w:rPr>
              <w:t xml:space="preserve"> </w:t>
            </w:r>
            <w:r>
              <w:t>регулируемый</w:t>
            </w:r>
            <w:r>
              <w:rPr>
                <w:spacing w:val="-8"/>
              </w:rPr>
              <w:t xml:space="preserve"> </w:t>
            </w:r>
            <w:r>
              <w:t>по</w:t>
            </w:r>
            <w:r>
              <w:rPr>
                <w:spacing w:val="-8"/>
              </w:rPr>
              <w:t xml:space="preserve"> </w:t>
            </w:r>
            <w:r>
              <w:t>высоте</w:t>
            </w:r>
          </w:p>
        </w:tc>
        <w:tc>
          <w:tcPr>
            <w:tcW w:w="720" w:type="dxa"/>
          </w:tcPr>
          <w:p w:rsidR="001474D1" w:rsidRDefault="001474D1" w:rsidP="00AE06A1">
            <w:pPr>
              <w:pStyle w:val="TableParagraph"/>
              <w:spacing w:before="201"/>
              <w:ind w:left="206"/>
            </w:pPr>
            <w:r>
              <w:t>шт.</w:t>
            </w:r>
          </w:p>
        </w:tc>
        <w:tc>
          <w:tcPr>
            <w:tcW w:w="1020" w:type="dxa"/>
          </w:tcPr>
          <w:p w:rsidR="001474D1" w:rsidRPr="00AE06A1" w:rsidRDefault="001474D1" w:rsidP="00AE06A1">
            <w:pPr>
              <w:pStyle w:val="TableParagraph"/>
              <w:spacing w:line="276" w:lineRule="auto"/>
              <w:ind w:left="232" w:right="131" w:hanging="80"/>
              <w:rPr>
                <w:sz w:val="18"/>
                <w:lang w:val="ru-RU"/>
              </w:rPr>
            </w:pPr>
            <w:r w:rsidRPr="00AE06A1">
              <w:rPr>
                <w:spacing w:val="-3"/>
                <w:sz w:val="18"/>
                <w:lang w:val="ru-RU"/>
              </w:rPr>
              <w:t>по кол-ву</w:t>
            </w:r>
            <w:r w:rsidRPr="00AE06A1">
              <w:rPr>
                <w:spacing w:val="-42"/>
                <w:sz w:val="18"/>
                <w:lang w:val="ru-RU"/>
              </w:rPr>
              <w:t xml:space="preserve"> </w:t>
            </w:r>
            <w:r w:rsidRPr="00AE06A1">
              <w:rPr>
                <w:sz w:val="18"/>
                <w:lang w:val="ru-RU"/>
              </w:rPr>
              <w:t>детей</w:t>
            </w:r>
            <w:r w:rsidRPr="00AE06A1">
              <w:rPr>
                <w:spacing w:val="-1"/>
                <w:sz w:val="18"/>
                <w:lang w:val="ru-RU"/>
              </w:rPr>
              <w:t xml:space="preserve"> </w:t>
            </w:r>
            <w:r w:rsidRPr="00AE06A1">
              <w:rPr>
                <w:sz w:val="18"/>
                <w:lang w:val="ru-RU"/>
              </w:rPr>
              <w:t>в</w:t>
            </w:r>
          </w:p>
          <w:p w:rsidR="001474D1" w:rsidRPr="00AE06A1" w:rsidRDefault="001474D1" w:rsidP="00AE06A1">
            <w:pPr>
              <w:pStyle w:val="TableParagraph"/>
              <w:spacing w:line="206" w:lineRule="exact"/>
              <w:ind w:left="246"/>
              <w:rPr>
                <w:sz w:val="18"/>
                <w:lang w:val="ru-RU"/>
              </w:rPr>
            </w:pPr>
            <w:r w:rsidRPr="00AE06A1">
              <w:rPr>
                <w:sz w:val="18"/>
                <w:lang w:val="ru-RU"/>
              </w:rPr>
              <w:t>группе</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pPr>
          </w:p>
        </w:tc>
      </w:tr>
      <w:tr w:rsidR="001474D1" w:rsidTr="00AE06A1">
        <w:trPr>
          <w:trHeight w:val="292"/>
        </w:trPr>
        <w:tc>
          <w:tcPr>
            <w:tcW w:w="1385" w:type="dxa"/>
          </w:tcPr>
          <w:p w:rsidR="001474D1" w:rsidRDefault="001474D1" w:rsidP="00AE06A1">
            <w:pPr>
              <w:pStyle w:val="TableParagraph"/>
              <w:spacing w:line="246" w:lineRule="exact"/>
              <w:ind w:left="129"/>
              <w:rPr>
                <w:i/>
              </w:rPr>
            </w:pPr>
            <w:r>
              <w:rPr>
                <w:i/>
              </w:rPr>
              <w:t>2.4.2.2.</w:t>
            </w:r>
          </w:p>
        </w:tc>
        <w:tc>
          <w:tcPr>
            <w:tcW w:w="9274" w:type="dxa"/>
            <w:gridSpan w:val="5"/>
          </w:tcPr>
          <w:p w:rsidR="001474D1" w:rsidRDefault="001474D1" w:rsidP="00AE06A1">
            <w:pPr>
              <w:pStyle w:val="TableParagraph"/>
              <w:spacing w:line="246" w:lineRule="exact"/>
              <w:ind w:left="107"/>
              <w:rPr>
                <w:i/>
              </w:rPr>
            </w:pPr>
            <w:r>
              <w:rPr>
                <w:i/>
              </w:rPr>
              <w:t>Игры</w:t>
            </w:r>
            <w:r>
              <w:rPr>
                <w:i/>
                <w:spacing w:val="-2"/>
              </w:rPr>
              <w:t xml:space="preserve"> </w:t>
            </w:r>
            <w:r>
              <w:rPr>
                <w:i/>
              </w:rPr>
              <w:t>и</w:t>
            </w:r>
            <w:r>
              <w:rPr>
                <w:i/>
                <w:spacing w:val="-1"/>
              </w:rPr>
              <w:t xml:space="preserve"> </w:t>
            </w:r>
            <w:r>
              <w:rPr>
                <w:i/>
              </w:rPr>
              <w:t>игрушки</w:t>
            </w:r>
          </w:p>
        </w:tc>
      </w:tr>
      <w:tr w:rsidR="001474D1" w:rsidTr="00AE06A1">
        <w:trPr>
          <w:trHeight w:val="289"/>
        </w:trPr>
        <w:tc>
          <w:tcPr>
            <w:tcW w:w="1385" w:type="dxa"/>
          </w:tcPr>
          <w:p w:rsidR="001474D1" w:rsidRDefault="001474D1" w:rsidP="00AE06A1">
            <w:pPr>
              <w:pStyle w:val="TableParagraph"/>
              <w:ind w:left="129"/>
            </w:pPr>
            <w:r>
              <w:t>2.4.2.2.1.</w:t>
            </w:r>
          </w:p>
        </w:tc>
        <w:tc>
          <w:tcPr>
            <w:tcW w:w="5493" w:type="dxa"/>
          </w:tcPr>
          <w:p w:rsidR="001474D1" w:rsidRDefault="001474D1" w:rsidP="00AE06A1">
            <w:pPr>
              <w:pStyle w:val="TableParagraph"/>
              <w:ind w:left="107"/>
            </w:pPr>
            <w:r>
              <w:t>Автомобили</w:t>
            </w:r>
            <w:r>
              <w:rPr>
                <w:spacing w:val="-9"/>
              </w:rPr>
              <w:t xml:space="preserve"> </w:t>
            </w:r>
            <w:r>
              <w:t>(крупного</w:t>
            </w:r>
            <w:r>
              <w:rPr>
                <w:spacing w:val="-9"/>
              </w:rPr>
              <w:t xml:space="preserve"> </w:t>
            </w:r>
            <w:r>
              <w:t>размера)</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4</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2"/>
        </w:trPr>
        <w:tc>
          <w:tcPr>
            <w:tcW w:w="1385" w:type="dxa"/>
          </w:tcPr>
          <w:p w:rsidR="001474D1" w:rsidRDefault="001474D1" w:rsidP="00AE06A1">
            <w:pPr>
              <w:pStyle w:val="TableParagraph"/>
              <w:ind w:left="129"/>
            </w:pPr>
            <w:r>
              <w:t>2.4.2.2.2.</w:t>
            </w:r>
          </w:p>
        </w:tc>
        <w:tc>
          <w:tcPr>
            <w:tcW w:w="5493" w:type="dxa"/>
          </w:tcPr>
          <w:p w:rsidR="001474D1" w:rsidRDefault="001474D1" w:rsidP="00AE06A1">
            <w:pPr>
              <w:pStyle w:val="TableParagraph"/>
              <w:ind w:left="107"/>
            </w:pPr>
            <w:r>
              <w:t>Автомобили</w:t>
            </w:r>
            <w:r>
              <w:rPr>
                <w:spacing w:val="-8"/>
              </w:rPr>
              <w:t xml:space="preserve"> </w:t>
            </w:r>
            <w:r>
              <w:t>(среднего</w:t>
            </w:r>
            <w:r>
              <w:rPr>
                <w:spacing w:val="-10"/>
              </w:rPr>
              <w:t xml:space="preserve"> </w:t>
            </w:r>
            <w:r>
              <w:t>размера)</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8</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580"/>
        </w:trPr>
        <w:tc>
          <w:tcPr>
            <w:tcW w:w="1385" w:type="dxa"/>
          </w:tcPr>
          <w:p w:rsidR="001474D1" w:rsidRDefault="001474D1" w:rsidP="00AE06A1">
            <w:pPr>
              <w:pStyle w:val="TableParagraph"/>
              <w:ind w:left="129"/>
            </w:pPr>
            <w:r>
              <w:t>2.4.2.2.3.</w:t>
            </w:r>
          </w:p>
        </w:tc>
        <w:tc>
          <w:tcPr>
            <w:tcW w:w="5493" w:type="dxa"/>
          </w:tcPr>
          <w:p w:rsidR="001474D1" w:rsidRPr="00AE06A1" w:rsidRDefault="001474D1" w:rsidP="00AE06A1">
            <w:pPr>
              <w:pStyle w:val="TableParagraph"/>
              <w:ind w:left="107"/>
              <w:rPr>
                <w:lang w:val="ru-RU"/>
              </w:rPr>
            </w:pPr>
            <w:r w:rsidRPr="00AE06A1">
              <w:rPr>
                <w:lang w:val="ru-RU"/>
              </w:rPr>
              <w:t>Альбом</w:t>
            </w:r>
            <w:r w:rsidRPr="00AE06A1">
              <w:rPr>
                <w:spacing w:val="45"/>
                <w:lang w:val="ru-RU"/>
              </w:rPr>
              <w:t xml:space="preserve"> </w:t>
            </w:r>
            <w:r w:rsidRPr="00AE06A1">
              <w:rPr>
                <w:lang w:val="ru-RU"/>
              </w:rPr>
              <w:t>с</w:t>
            </w:r>
            <w:r w:rsidRPr="00AE06A1">
              <w:rPr>
                <w:spacing w:val="99"/>
                <w:lang w:val="ru-RU"/>
              </w:rPr>
              <w:t xml:space="preserve"> </w:t>
            </w:r>
            <w:r w:rsidRPr="00AE06A1">
              <w:rPr>
                <w:lang w:val="ru-RU"/>
              </w:rPr>
              <w:t>наглядными</w:t>
            </w:r>
            <w:r w:rsidRPr="00AE06A1">
              <w:rPr>
                <w:spacing w:val="98"/>
                <w:lang w:val="ru-RU"/>
              </w:rPr>
              <w:t xml:space="preserve"> </w:t>
            </w:r>
            <w:r w:rsidRPr="00AE06A1">
              <w:rPr>
                <w:lang w:val="ru-RU"/>
              </w:rPr>
              <w:t>заданиями</w:t>
            </w:r>
            <w:r w:rsidRPr="00AE06A1">
              <w:rPr>
                <w:spacing w:val="98"/>
                <w:lang w:val="ru-RU"/>
              </w:rPr>
              <w:t xml:space="preserve"> </w:t>
            </w:r>
            <w:r w:rsidRPr="00AE06A1">
              <w:rPr>
                <w:lang w:val="ru-RU"/>
              </w:rPr>
              <w:t>для</w:t>
            </w:r>
            <w:r w:rsidRPr="00AE06A1">
              <w:rPr>
                <w:spacing w:val="99"/>
                <w:lang w:val="ru-RU"/>
              </w:rPr>
              <w:t xml:space="preserve"> </w:t>
            </w:r>
            <w:r w:rsidRPr="00AE06A1">
              <w:rPr>
                <w:lang w:val="ru-RU"/>
              </w:rPr>
              <w:t>пальчиковой</w:t>
            </w:r>
          </w:p>
          <w:p w:rsidR="001474D1" w:rsidRDefault="001474D1" w:rsidP="00AE06A1">
            <w:pPr>
              <w:pStyle w:val="TableParagraph"/>
              <w:spacing w:before="37"/>
              <w:ind w:left="107"/>
            </w:pPr>
            <w:r>
              <w:t>гимнастики</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spacing w:before="134"/>
              <w:ind w:left="7"/>
              <w:jc w:val="center"/>
            </w:pPr>
            <w:r>
              <w:t>1</w:t>
            </w:r>
          </w:p>
        </w:tc>
        <w:tc>
          <w:tcPr>
            <w:tcW w:w="1035" w:type="dxa"/>
          </w:tcPr>
          <w:p w:rsidR="001474D1" w:rsidRDefault="001474D1" w:rsidP="00AE06A1">
            <w:pPr>
              <w:pStyle w:val="TableParagraph"/>
            </w:pPr>
          </w:p>
        </w:tc>
        <w:tc>
          <w:tcPr>
            <w:tcW w:w="1006" w:type="dxa"/>
          </w:tcPr>
          <w:p w:rsidR="001474D1" w:rsidRDefault="001474D1" w:rsidP="00AE06A1">
            <w:pPr>
              <w:pStyle w:val="TableParagraph"/>
              <w:ind w:left="6"/>
              <w:jc w:val="center"/>
            </w:pPr>
            <w:r>
              <w:t>+</w:t>
            </w:r>
          </w:p>
        </w:tc>
      </w:tr>
      <w:tr w:rsidR="001474D1" w:rsidTr="00AE06A1">
        <w:trPr>
          <w:trHeight w:val="582"/>
        </w:trPr>
        <w:tc>
          <w:tcPr>
            <w:tcW w:w="1385" w:type="dxa"/>
          </w:tcPr>
          <w:p w:rsidR="001474D1" w:rsidRDefault="001474D1" w:rsidP="00AE06A1">
            <w:pPr>
              <w:pStyle w:val="TableParagraph"/>
              <w:ind w:left="129"/>
            </w:pPr>
            <w:r>
              <w:t>2.4.2.2.4.</w:t>
            </w:r>
          </w:p>
        </w:tc>
        <w:tc>
          <w:tcPr>
            <w:tcW w:w="5493" w:type="dxa"/>
          </w:tcPr>
          <w:p w:rsidR="001474D1" w:rsidRPr="00AE06A1" w:rsidRDefault="001474D1" w:rsidP="00AE06A1">
            <w:pPr>
              <w:pStyle w:val="TableParagraph"/>
              <w:tabs>
                <w:tab w:val="left" w:pos="1187"/>
                <w:tab w:val="left" w:pos="2531"/>
                <w:tab w:val="left" w:pos="3925"/>
                <w:tab w:val="left" w:pos="5280"/>
              </w:tabs>
              <w:ind w:left="107"/>
              <w:rPr>
                <w:lang w:val="ru-RU"/>
              </w:rPr>
            </w:pPr>
            <w:r w:rsidRPr="00AE06A1">
              <w:rPr>
                <w:lang w:val="ru-RU"/>
              </w:rPr>
              <w:t>Большой</w:t>
            </w:r>
            <w:r w:rsidRPr="00AE06A1">
              <w:rPr>
                <w:lang w:val="ru-RU"/>
              </w:rPr>
              <w:tab/>
              <w:t>настольный</w:t>
            </w:r>
            <w:r w:rsidRPr="00AE06A1">
              <w:rPr>
                <w:lang w:val="ru-RU"/>
              </w:rPr>
              <w:tab/>
              <w:t>конструктор</w:t>
            </w:r>
            <w:r w:rsidRPr="00AE06A1">
              <w:rPr>
                <w:lang w:val="ru-RU"/>
              </w:rPr>
              <w:tab/>
              <w:t>деревянный</w:t>
            </w:r>
            <w:r w:rsidRPr="00AE06A1">
              <w:rPr>
                <w:lang w:val="ru-RU"/>
              </w:rPr>
              <w:tab/>
              <w:t>с</w:t>
            </w:r>
          </w:p>
          <w:p w:rsidR="001474D1" w:rsidRPr="00AE06A1" w:rsidRDefault="001474D1" w:rsidP="00AE06A1">
            <w:pPr>
              <w:pStyle w:val="TableParagraph"/>
              <w:spacing w:before="40"/>
              <w:ind w:left="107"/>
              <w:rPr>
                <w:lang w:val="ru-RU"/>
              </w:rPr>
            </w:pPr>
            <w:r w:rsidRPr="00AE06A1">
              <w:rPr>
                <w:lang w:val="ru-RU"/>
              </w:rPr>
              <w:t>неокрашенными</w:t>
            </w:r>
            <w:r w:rsidRPr="00AE06A1">
              <w:rPr>
                <w:spacing w:val="-4"/>
                <w:lang w:val="ru-RU"/>
              </w:rPr>
              <w:t xml:space="preserve"> </w:t>
            </w:r>
            <w:r w:rsidRPr="00AE06A1">
              <w:rPr>
                <w:lang w:val="ru-RU"/>
              </w:rPr>
              <w:t>и</w:t>
            </w:r>
            <w:r w:rsidRPr="00AE06A1">
              <w:rPr>
                <w:spacing w:val="-2"/>
                <w:lang w:val="ru-RU"/>
              </w:rPr>
              <w:t xml:space="preserve"> </w:t>
            </w:r>
            <w:r w:rsidRPr="00AE06A1">
              <w:rPr>
                <w:lang w:val="ru-RU"/>
              </w:rPr>
              <w:t>цветными</w:t>
            </w:r>
            <w:r w:rsidRPr="00AE06A1">
              <w:rPr>
                <w:spacing w:val="-4"/>
                <w:lang w:val="ru-RU"/>
              </w:rPr>
              <w:t xml:space="preserve"> </w:t>
            </w:r>
            <w:r w:rsidRPr="00AE06A1">
              <w:rPr>
                <w:lang w:val="ru-RU"/>
              </w:rPr>
              <w:t>элементами</w:t>
            </w:r>
          </w:p>
        </w:tc>
        <w:tc>
          <w:tcPr>
            <w:tcW w:w="720" w:type="dxa"/>
          </w:tcPr>
          <w:p w:rsidR="001474D1" w:rsidRDefault="001474D1" w:rsidP="00AE06A1">
            <w:pPr>
              <w:pStyle w:val="TableParagraph"/>
              <w:spacing w:before="137"/>
              <w:ind w:left="206"/>
            </w:pPr>
            <w:r>
              <w:t>шт.</w:t>
            </w:r>
          </w:p>
        </w:tc>
        <w:tc>
          <w:tcPr>
            <w:tcW w:w="1020" w:type="dxa"/>
          </w:tcPr>
          <w:p w:rsidR="001474D1" w:rsidRDefault="001474D1" w:rsidP="00AE06A1">
            <w:pPr>
              <w:pStyle w:val="TableParagraph"/>
              <w:spacing w:before="137"/>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pPr>
          </w:p>
        </w:tc>
      </w:tr>
      <w:tr w:rsidR="001474D1" w:rsidTr="00AE06A1">
        <w:trPr>
          <w:trHeight w:val="290"/>
        </w:trPr>
        <w:tc>
          <w:tcPr>
            <w:tcW w:w="1385" w:type="dxa"/>
          </w:tcPr>
          <w:p w:rsidR="001474D1" w:rsidRDefault="001474D1" w:rsidP="00AE06A1">
            <w:pPr>
              <w:pStyle w:val="TableParagraph"/>
              <w:ind w:left="129"/>
            </w:pPr>
            <w:r>
              <w:t>2.4.2.2.5.</w:t>
            </w:r>
          </w:p>
        </w:tc>
        <w:tc>
          <w:tcPr>
            <w:tcW w:w="5493" w:type="dxa"/>
          </w:tcPr>
          <w:p w:rsidR="001474D1" w:rsidRPr="00AE06A1" w:rsidRDefault="001474D1" w:rsidP="00AE06A1">
            <w:pPr>
              <w:pStyle w:val="TableParagraph"/>
              <w:ind w:left="107"/>
              <w:rPr>
                <w:lang w:val="ru-RU"/>
              </w:rPr>
            </w:pPr>
            <w:r w:rsidRPr="00AE06A1">
              <w:rPr>
                <w:lang w:val="ru-RU"/>
              </w:rPr>
              <w:t>Витрина</w:t>
            </w:r>
            <w:r w:rsidRPr="00AE06A1">
              <w:rPr>
                <w:spacing w:val="-2"/>
                <w:lang w:val="ru-RU"/>
              </w:rPr>
              <w:t xml:space="preserve"> </w:t>
            </w:r>
            <w:r w:rsidRPr="00AE06A1">
              <w:rPr>
                <w:lang w:val="ru-RU"/>
              </w:rPr>
              <w:t>/Лестница</w:t>
            </w:r>
            <w:r w:rsidRPr="00AE06A1">
              <w:rPr>
                <w:spacing w:val="-2"/>
                <w:lang w:val="ru-RU"/>
              </w:rPr>
              <w:t xml:space="preserve"> </w:t>
            </w:r>
            <w:r w:rsidRPr="00AE06A1">
              <w:rPr>
                <w:lang w:val="ru-RU"/>
              </w:rPr>
              <w:t>для</w:t>
            </w:r>
            <w:r w:rsidRPr="00AE06A1">
              <w:rPr>
                <w:spacing w:val="-2"/>
                <w:lang w:val="ru-RU"/>
              </w:rPr>
              <w:t xml:space="preserve"> </w:t>
            </w:r>
            <w:r w:rsidRPr="00AE06A1">
              <w:rPr>
                <w:lang w:val="ru-RU"/>
              </w:rPr>
              <w:t>работ</w:t>
            </w:r>
            <w:r w:rsidRPr="00AE06A1">
              <w:rPr>
                <w:spacing w:val="-1"/>
                <w:lang w:val="ru-RU"/>
              </w:rPr>
              <w:t xml:space="preserve"> </w:t>
            </w:r>
            <w:r w:rsidRPr="00AE06A1">
              <w:rPr>
                <w:lang w:val="ru-RU"/>
              </w:rPr>
              <w:t>по</w:t>
            </w:r>
            <w:r w:rsidRPr="00AE06A1">
              <w:rPr>
                <w:spacing w:val="-2"/>
                <w:lang w:val="ru-RU"/>
              </w:rPr>
              <w:t xml:space="preserve"> </w:t>
            </w:r>
            <w:r w:rsidRPr="00AE06A1">
              <w:rPr>
                <w:lang w:val="ru-RU"/>
              </w:rPr>
              <w:t>лепке</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2"/>
        </w:trPr>
        <w:tc>
          <w:tcPr>
            <w:tcW w:w="1385" w:type="dxa"/>
          </w:tcPr>
          <w:p w:rsidR="001474D1" w:rsidRDefault="001474D1" w:rsidP="00AE06A1">
            <w:pPr>
              <w:pStyle w:val="TableParagraph"/>
              <w:spacing w:line="244" w:lineRule="exact"/>
              <w:ind w:left="129"/>
            </w:pPr>
            <w:r>
              <w:t>2.4.2.2.6.</w:t>
            </w:r>
          </w:p>
        </w:tc>
        <w:tc>
          <w:tcPr>
            <w:tcW w:w="5493" w:type="dxa"/>
          </w:tcPr>
          <w:p w:rsidR="001474D1" w:rsidRPr="00AE06A1" w:rsidRDefault="001474D1" w:rsidP="00AE06A1">
            <w:pPr>
              <w:pStyle w:val="TableParagraph"/>
              <w:spacing w:line="244" w:lineRule="exact"/>
              <w:ind w:left="107"/>
              <w:rPr>
                <w:lang w:val="ru-RU"/>
              </w:rPr>
            </w:pPr>
            <w:r w:rsidRPr="00AE06A1">
              <w:rPr>
                <w:lang w:val="ru-RU"/>
              </w:rPr>
              <w:t>Горки</w:t>
            </w:r>
            <w:r w:rsidRPr="00AE06A1">
              <w:rPr>
                <w:spacing w:val="-8"/>
                <w:lang w:val="ru-RU"/>
              </w:rPr>
              <w:t xml:space="preserve"> </w:t>
            </w:r>
            <w:r w:rsidRPr="00AE06A1">
              <w:rPr>
                <w:lang w:val="ru-RU"/>
              </w:rPr>
              <w:t>(наклонные</w:t>
            </w:r>
            <w:r w:rsidRPr="00AE06A1">
              <w:rPr>
                <w:spacing w:val="-8"/>
                <w:lang w:val="ru-RU"/>
              </w:rPr>
              <w:t xml:space="preserve"> </w:t>
            </w:r>
            <w:r w:rsidRPr="00AE06A1">
              <w:rPr>
                <w:lang w:val="ru-RU"/>
              </w:rPr>
              <w:t>плоскости)</w:t>
            </w:r>
            <w:r w:rsidRPr="00AE06A1">
              <w:rPr>
                <w:spacing w:val="-7"/>
                <w:lang w:val="ru-RU"/>
              </w:rPr>
              <w:t xml:space="preserve"> </w:t>
            </w:r>
            <w:r w:rsidRPr="00AE06A1">
              <w:rPr>
                <w:lang w:val="ru-RU"/>
              </w:rPr>
              <w:t>для</w:t>
            </w:r>
            <w:r w:rsidRPr="00AE06A1">
              <w:rPr>
                <w:spacing w:val="-11"/>
                <w:lang w:val="ru-RU"/>
              </w:rPr>
              <w:t xml:space="preserve"> </w:t>
            </w:r>
            <w:r w:rsidRPr="00AE06A1">
              <w:rPr>
                <w:lang w:val="ru-RU"/>
              </w:rPr>
              <w:t>шариков</w:t>
            </w:r>
            <w:r w:rsidRPr="00AE06A1">
              <w:rPr>
                <w:spacing w:val="-8"/>
                <w:lang w:val="ru-RU"/>
              </w:rPr>
              <w:t xml:space="preserve"> </w:t>
            </w:r>
            <w:r w:rsidRPr="00AE06A1">
              <w:rPr>
                <w:lang w:val="ru-RU"/>
              </w:rPr>
              <w:t>–</w:t>
            </w:r>
            <w:r w:rsidRPr="00AE06A1">
              <w:rPr>
                <w:spacing w:val="-8"/>
                <w:lang w:val="ru-RU"/>
              </w:rPr>
              <w:t xml:space="preserve"> </w:t>
            </w:r>
            <w:r w:rsidRPr="00AE06A1">
              <w:rPr>
                <w:lang w:val="ru-RU"/>
              </w:rPr>
              <w:t>комплект</w:t>
            </w:r>
          </w:p>
        </w:tc>
        <w:tc>
          <w:tcPr>
            <w:tcW w:w="720" w:type="dxa"/>
          </w:tcPr>
          <w:p w:rsidR="001474D1" w:rsidRDefault="001474D1" w:rsidP="00AE06A1">
            <w:pPr>
              <w:pStyle w:val="TableParagraph"/>
              <w:spacing w:line="244" w:lineRule="exact"/>
              <w:ind w:left="206"/>
            </w:pPr>
            <w:r>
              <w:t>шт.</w:t>
            </w:r>
          </w:p>
        </w:tc>
        <w:tc>
          <w:tcPr>
            <w:tcW w:w="1020" w:type="dxa"/>
          </w:tcPr>
          <w:p w:rsidR="001474D1" w:rsidRDefault="001474D1" w:rsidP="00AE06A1">
            <w:pPr>
              <w:pStyle w:val="TableParagraph"/>
              <w:spacing w:line="244" w:lineRule="exact"/>
              <w:ind w:left="7"/>
              <w:jc w:val="center"/>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spacing w:line="244" w:lineRule="exact"/>
              <w:ind w:left="6"/>
              <w:jc w:val="center"/>
            </w:pPr>
            <w:r>
              <w:t>+</w:t>
            </w:r>
          </w:p>
        </w:tc>
      </w:tr>
      <w:tr w:rsidR="001474D1" w:rsidTr="00AE06A1">
        <w:trPr>
          <w:trHeight w:val="580"/>
        </w:trPr>
        <w:tc>
          <w:tcPr>
            <w:tcW w:w="1385" w:type="dxa"/>
          </w:tcPr>
          <w:p w:rsidR="001474D1" w:rsidRDefault="001474D1" w:rsidP="00AE06A1">
            <w:pPr>
              <w:pStyle w:val="TableParagraph"/>
              <w:spacing w:before="4"/>
              <w:rPr>
                <w:sz w:val="24"/>
              </w:rPr>
            </w:pPr>
          </w:p>
          <w:p w:rsidR="001474D1" w:rsidRDefault="001474D1" w:rsidP="00AE06A1">
            <w:pPr>
              <w:pStyle w:val="TableParagraph"/>
              <w:spacing w:before="1"/>
              <w:ind w:left="129"/>
            </w:pPr>
            <w:r>
              <w:t>2.4.2.2.7.</w:t>
            </w:r>
          </w:p>
        </w:tc>
        <w:tc>
          <w:tcPr>
            <w:tcW w:w="5493" w:type="dxa"/>
          </w:tcPr>
          <w:p w:rsidR="001474D1" w:rsidRPr="00AE06A1" w:rsidRDefault="001474D1" w:rsidP="00AE06A1">
            <w:pPr>
              <w:pStyle w:val="TableParagraph"/>
              <w:ind w:left="107"/>
              <w:rPr>
                <w:lang w:val="ru-RU"/>
              </w:rPr>
            </w:pPr>
            <w:r w:rsidRPr="00AE06A1">
              <w:rPr>
                <w:lang w:val="ru-RU"/>
              </w:rPr>
              <w:t>Деревянная</w:t>
            </w:r>
            <w:r w:rsidRPr="00AE06A1">
              <w:rPr>
                <w:spacing w:val="29"/>
                <w:lang w:val="ru-RU"/>
              </w:rPr>
              <w:t xml:space="preserve"> </w:t>
            </w:r>
            <w:r w:rsidRPr="00AE06A1">
              <w:rPr>
                <w:lang w:val="ru-RU"/>
              </w:rPr>
              <w:t>игрушка</w:t>
            </w:r>
            <w:r w:rsidRPr="00AE06A1">
              <w:rPr>
                <w:spacing w:val="83"/>
                <w:lang w:val="ru-RU"/>
              </w:rPr>
              <w:t xml:space="preserve"> </w:t>
            </w:r>
            <w:r w:rsidRPr="00AE06A1">
              <w:rPr>
                <w:lang w:val="ru-RU"/>
              </w:rPr>
              <w:t>с</w:t>
            </w:r>
            <w:r w:rsidRPr="00AE06A1">
              <w:rPr>
                <w:spacing w:val="81"/>
                <w:lang w:val="ru-RU"/>
              </w:rPr>
              <w:t xml:space="preserve"> </w:t>
            </w:r>
            <w:r w:rsidRPr="00AE06A1">
              <w:rPr>
                <w:lang w:val="ru-RU"/>
              </w:rPr>
              <w:t>желобами</w:t>
            </w:r>
            <w:r w:rsidRPr="00AE06A1">
              <w:rPr>
                <w:spacing w:val="80"/>
                <w:lang w:val="ru-RU"/>
              </w:rPr>
              <w:t xml:space="preserve"> </w:t>
            </w:r>
            <w:r w:rsidRPr="00AE06A1">
              <w:rPr>
                <w:lang w:val="ru-RU"/>
              </w:rPr>
              <w:t>для</w:t>
            </w:r>
            <w:r w:rsidRPr="00AE06A1">
              <w:rPr>
                <w:spacing w:val="82"/>
                <w:lang w:val="ru-RU"/>
              </w:rPr>
              <w:t xml:space="preserve"> </w:t>
            </w:r>
            <w:r w:rsidRPr="00AE06A1">
              <w:rPr>
                <w:lang w:val="ru-RU"/>
              </w:rPr>
              <w:t>прокатывания</w:t>
            </w:r>
          </w:p>
          <w:p w:rsidR="001474D1" w:rsidRDefault="001474D1" w:rsidP="00AE06A1">
            <w:pPr>
              <w:pStyle w:val="TableParagraph"/>
              <w:spacing w:before="37"/>
              <w:ind w:left="107"/>
            </w:pPr>
            <w:r>
              <w:t>шарика</w:t>
            </w:r>
          </w:p>
        </w:tc>
        <w:tc>
          <w:tcPr>
            <w:tcW w:w="720" w:type="dxa"/>
          </w:tcPr>
          <w:p w:rsidR="001474D1" w:rsidRDefault="001474D1" w:rsidP="00AE06A1">
            <w:pPr>
              <w:pStyle w:val="TableParagraph"/>
              <w:spacing w:before="134"/>
              <w:ind w:left="206"/>
            </w:pPr>
            <w:r>
              <w:t>шт.</w:t>
            </w:r>
          </w:p>
        </w:tc>
        <w:tc>
          <w:tcPr>
            <w:tcW w:w="1020" w:type="dxa"/>
          </w:tcPr>
          <w:p w:rsidR="001474D1" w:rsidRDefault="001474D1" w:rsidP="00AE06A1">
            <w:pPr>
              <w:pStyle w:val="TableParagraph"/>
              <w:spacing w:before="134"/>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pPr>
          </w:p>
        </w:tc>
      </w:tr>
      <w:tr w:rsidR="001474D1" w:rsidTr="00AE06A1">
        <w:trPr>
          <w:trHeight w:val="582"/>
        </w:trPr>
        <w:tc>
          <w:tcPr>
            <w:tcW w:w="1385" w:type="dxa"/>
          </w:tcPr>
          <w:p w:rsidR="001474D1" w:rsidRDefault="001474D1" w:rsidP="00AE06A1">
            <w:pPr>
              <w:pStyle w:val="TableParagraph"/>
              <w:spacing w:before="7"/>
              <w:rPr>
                <w:sz w:val="24"/>
              </w:rPr>
            </w:pPr>
          </w:p>
          <w:p w:rsidR="001474D1" w:rsidRDefault="001474D1" w:rsidP="00AE06A1">
            <w:pPr>
              <w:pStyle w:val="TableParagraph"/>
              <w:ind w:left="129"/>
            </w:pPr>
            <w:r>
              <w:t>2.4.2.2.8.</w:t>
            </w:r>
          </w:p>
        </w:tc>
        <w:tc>
          <w:tcPr>
            <w:tcW w:w="5493" w:type="dxa"/>
          </w:tcPr>
          <w:p w:rsidR="001474D1" w:rsidRPr="00AE06A1" w:rsidRDefault="001474D1" w:rsidP="00AE06A1">
            <w:pPr>
              <w:pStyle w:val="TableParagraph"/>
              <w:ind w:left="107"/>
              <w:rPr>
                <w:lang w:val="ru-RU"/>
              </w:rPr>
            </w:pPr>
            <w:r w:rsidRPr="00AE06A1">
              <w:rPr>
                <w:lang w:val="ru-RU"/>
              </w:rPr>
              <w:t>Деревянная</w:t>
            </w:r>
            <w:r w:rsidRPr="00AE06A1">
              <w:rPr>
                <w:spacing w:val="29"/>
                <w:lang w:val="ru-RU"/>
              </w:rPr>
              <w:t xml:space="preserve"> </w:t>
            </w:r>
            <w:r w:rsidRPr="00AE06A1">
              <w:rPr>
                <w:lang w:val="ru-RU"/>
              </w:rPr>
              <w:t>основа</w:t>
            </w:r>
            <w:r w:rsidRPr="00AE06A1">
              <w:rPr>
                <w:spacing w:val="81"/>
                <w:lang w:val="ru-RU"/>
              </w:rPr>
              <w:t xml:space="preserve"> </w:t>
            </w:r>
            <w:r w:rsidRPr="00AE06A1">
              <w:rPr>
                <w:lang w:val="ru-RU"/>
              </w:rPr>
              <w:t>с</w:t>
            </w:r>
            <w:r w:rsidRPr="00AE06A1">
              <w:rPr>
                <w:spacing w:val="84"/>
                <w:lang w:val="ru-RU"/>
              </w:rPr>
              <w:t xml:space="preserve"> </w:t>
            </w:r>
            <w:r w:rsidRPr="00AE06A1">
              <w:rPr>
                <w:lang w:val="ru-RU"/>
              </w:rPr>
              <w:t>повторяющимися</w:t>
            </w:r>
            <w:r w:rsidRPr="00AE06A1">
              <w:rPr>
                <w:spacing w:val="83"/>
                <w:lang w:val="ru-RU"/>
              </w:rPr>
              <w:t xml:space="preserve"> </w:t>
            </w:r>
            <w:r w:rsidRPr="00AE06A1">
              <w:rPr>
                <w:lang w:val="ru-RU"/>
              </w:rPr>
              <w:t>образцами</w:t>
            </w:r>
            <w:r w:rsidRPr="00AE06A1">
              <w:rPr>
                <w:spacing w:val="83"/>
                <w:lang w:val="ru-RU"/>
              </w:rPr>
              <w:t xml:space="preserve"> </w:t>
            </w:r>
            <w:r w:rsidRPr="00AE06A1">
              <w:rPr>
                <w:lang w:val="ru-RU"/>
              </w:rPr>
              <w:t>с</w:t>
            </w:r>
          </w:p>
          <w:p w:rsidR="001474D1" w:rsidRDefault="001474D1" w:rsidP="00AE06A1">
            <w:pPr>
              <w:pStyle w:val="TableParagraph"/>
              <w:spacing w:before="40"/>
              <w:ind w:left="107"/>
            </w:pPr>
            <w:r>
              <w:t>различным</w:t>
            </w:r>
            <w:r>
              <w:rPr>
                <w:spacing w:val="-9"/>
              </w:rPr>
              <w:t xml:space="preserve"> </w:t>
            </w:r>
            <w:r>
              <w:t>количеством</w:t>
            </w:r>
            <w:r>
              <w:rPr>
                <w:spacing w:val="-7"/>
              </w:rPr>
              <w:t xml:space="preserve"> </w:t>
            </w:r>
            <w:r>
              <w:t>отверстий</w:t>
            </w:r>
          </w:p>
        </w:tc>
        <w:tc>
          <w:tcPr>
            <w:tcW w:w="720" w:type="dxa"/>
          </w:tcPr>
          <w:p w:rsidR="001474D1" w:rsidRDefault="001474D1" w:rsidP="00AE06A1">
            <w:pPr>
              <w:pStyle w:val="TableParagraph"/>
              <w:spacing w:before="137"/>
              <w:ind w:left="206"/>
            </w:pPr>
            <w:r>
              <w:t>шт.</w:t>
            </w:r>
          </w:p>
        </w:tc>
        <w:tc>
          <w:tcPr>
            <w:tcW w:w="1020" w:type="dxa"/>
          </w:tcPr>
          <w:p w:rsidR="001474D1" w:rsidRDefault="001474D1" w:rsidP="00AE06A1">
            <w:pPr>
              <w:pStyle w:val="TableParagraph"/>
              <w:spacing w:before="137"/>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pPr>
          </w:p>
        </w:tc>
      </w:tr>
      <w:tr w:rsidR="001474D1" w:rsidTr="00AE06A1">
        <w:trPr>
          <w:trHeight w:val="1454"/>
        </w:trPr>
        <w:tc>
          <w:tcPr>
            <w:tcW w:w="1385" w:type="dxa"/>
          </w:tcPr>
          <w:p w:rsidR="001474D1" w:rsidRDefault="001474D1" w:rsidP="00AE06A1">
            <w:pPr>
              <w:pStyle w:val="TableParagraph"/>
              <w:rPr>
                <w:sz w:val="24"/>
              </w:rPr>
            </w:pPr>
          </w:p>
          <w:p w:rsidR="001474D1" w:rsidRDefault="001474D1" w:rsidP="00AE06A1">
            <w:pPr>
              <w:pStyle w:val="TableParagraph"/>
              <w:rPr>
                <w:sz w:val="24"/>
              </w:rPr>
            </w:pPr>
          </w:p>
          <w:p w:rsidR="001474D1" w:rsidRDefault="001474D1" w:rsidP="00AE06A1">
            <w:pPr>
              <w:pStyle w:val="TableParagraph"/>
              <w:rPr>
                <w:sz w:val="24"/>
              </w:rPr>
            </w:pPr>
          </w:p>
          <w:p w:rsidR="001474D1" w:rsidRDefault="001474D1" w:rsidP="00AE06A1">
            <w:pPr>
              <w:pStyle w:val="TableParagraph"/>
              <w:spacing w:before="4"/>
              <w:rPr>
                <w:sz w:val="28"/>
              </w:rPr>
            </w:pPr>
          </w:p>
          <w:p w:rsidR="001474D1" w:rsidRDefault="001474D1" w:rsidP="00AE06A1">
            <w:pPr>
              <w:pStyle w:val="TableParagraph"/>
              <w:ind w:left="129"/>
            </w:pPr>
            <w:r>
              <w:t>2.4.2.2.9.</w:t>
            </w:r>
          </w:p>
        </w:tc>
        <w:tc>
          <w:tcPr>
            <w:tcW w:w="5493" w:type="dxa"/>
          </w:tcPr>
          <w:p w:rsidR="001474D1" w:rsidRPr="00AE06A1" w:rsidRDefault="001474D1" w:rsidP="00AE06A1">
            <w:pPr>
              <w:pStyle w:val="TableParagraph"/>
              <w:spacing w:line="276" w:lineRule="auto"/>
              <w:ind w:left="107" w:right="99"/>
              <w:jc w:val="both"/>
              <w:rPr>
                <w:lang w:val="ru-RU"/>
              </w:rPr>
            </w:pPr>
            <w:r w:rsidRPr="00AE06A1">
              <w:rPr>
                <w:lang w:val="ru-RU"/>
              </w:rPr>
              <w:t>Деревянная</w:t>
            </w:r>
            <w:r w:rsidRPr="00AE06A1">
              <w:rPr>
                <w:spacing w:val="1"/>
                <w:lang w:val="ru-RU"/>
              </w:rPr>
              <w:t xml:space="preserve"> </w:t>
            </w:r>
            <w:r w:rsidRPr="00AE06A1">
              <w:rPr>
                <w:lang w:val="ru-RU"/>
              </w:rPr>
              <w:t>основа</w:t>
            </w:r>
            <w:r w:rsidRPr="00AE06A1">
              <w:rPr>
                <w:spacing w:val="1"/>
                <w:lang w:val="ru-RU"/>
              </w:rPr>
              <w:t xml:space="preserve"> </w:t>
            </w:r>
            <w:r w:rsidRPr="00AE06A1">
              <w:rPr>
                <w:lang w:val="ru-RU"/>
              </w:rPr>
              <w:t>с</w:t>
            </w:r>
            <w:r w:rsidRPr="00AE06A1">
              <w:rPr>
                <w:spacing w:val="1"/>
                <w:lang w:val="ru-RU"/>
              </w:rPr>
              <w:t xml:space="preserve"> </w:t>
            </w:r>
            <w:r w:rsidRPr="00AE06A1">
              <w:rPr>
                <w:lang w:val="ru-RU"/>
              </w:rPr>
              <w:t>размещенными</w:t>
            </w:r>
            <w:r w:rsidRPr="00AE06A1">
              <w:rPr>
                <w:spacing w:val="1"/>
                <w:lang w:val="ru-RU"/>
              </w:rPr>
              <w:t xml:space="preserve"> </w:t>
            </w:r>
            <w:r w:rsidRPr="00AE06A1">
              <w:rPr>
                <w:lang w:val="ru-RU"/>
              </w:rPr>
              <w:t>на</w:t>
            </w:r>
            <w:r w:rsidRPr="00AE06A1">
              <w:rPr>
                <w:spacing w:val="1"/>
                <w:lang w:val="ru-RU"/>
              </w:rPr>
              <w:t xml:space="preserve"> </w:t>
            </w:r>
            <w:r w:rsidRPr="00AE06A1">
              <w:rPr>
                <w:lang w:val="ru-RU"/>
              </w:rPr>
              <w:t>ней</w:t>
            </w:r>
            <w:r w:rsidRPr="00AE06A1">
              <w:rPr>
                <w:spacing w:val="1"/>
                <w:lang w:val="ru-RU"/>
              </w:rPr>
              <w:t xml:space="preserve"> </w:t>
            </w:r>
            <w:r w:rsidRPr="00AE06A1">
              <w:rPr>
                <w:lang w:val="ru-RU"/>
              </w:rPr>
              <w:t>неподви</w:t>
            </w:r>
            <w:r w:rsidRPr="00AE06A1">
              <w:rPr>
                <w:lang w:val="ru-RU"/>
              </w:rPr>
              <w:t>ж</w:t>
            </w:r>
            <w:r w:rsidRPr="00AE06A1">
              <w:rPr>
                <w:lang w:val="ru-RU"/>
              </w:rPr>
              <w:t>ными</w:t>
            </w:r>
            <w:r w:rsidRPr="00AE06A1">
              <w:rPr>
                <w:spacing w:val="1"/>
                <w:lang w:val="ru-RU"/>
              </w:rPr>
              <w:t xml:space="preserve"> </w:t>
            </w:r>
            <w:r w:rsidRPr="00AE06A1">
              <w:rPr>
                <w:lang w:val="ru-RU"/>
              </w:rPr>
              <w:t>изогнутыми</w:t>
            </w:r>
            <w:r w:rsidRPr="00AE06A1">
              <w:rPr>
                <w:spacing w:val="1"/>
                <w:lang w:val="ru-RU"/>
              </w:rPr>
              <w:t xml:space="preserve"> </w:t>
            </w:r>
            <w:r w:rsidRPr="00AE06A1">
              <w:rPr>
                <w:lang w:val="ru-RU"/>
              </w:rPr>
              <w:t>направляющими</w:t>
            </w:r>
            <w:r w:rsidRPr="00AE06A1">
              <w:rPr>
                <w:spacing w:val="1"/>
                <w:lang w:val="ru-RU"/>
              </w:rPr>
              <w:t xml:space="preserve"> </w:t>
            </w:r>
            <w:r w:rsidRPr="00AE06A1">
              <w:rPr>
                <w:lang w:val="ru-RU"/>
              </w:rPr>
              <w:t>со</w:t>
            </w:r>
            <w:r w:rsidRPr="00AE06A1">
              <w:rPr>
                <w:spacing w:val="1"/>
                <w:lang w:val="ru-RU"/>
              </w:rPr>
              <w:t xml:space="preserve"> </w:t>
            </w:r>
            <w:r w:rsidRPr="00AE06A1">
              <w:rPr>
                <w:lang w:val="ru-RU"/>
              </w:rPr>
              <w:t>скользящими</w:t>
            </w:r>
            <w:r w:rsidRPr="00AE06A1">
              <w:rPr>
                <w:spacing w:val="1"/>
                <w:lang w:val="ru-RU"/>
              </w:rPr>
              <w:t xml:space="preserve"> </w:t>
            </w:r>
            <w:r w:rsidRPr="00AE06A1">
              <w:rPr>
                <w:lang w:val="ru-RU"/>
              </w:rPr>
              <w:t>по</w:t>
            </w:r>
            <w:r w:rsidRPr="00AE06A1">
              <w:rPr>
                <w:spacing w:val="1"/>
                <w:lang w:val="ru-RU"/>
              </w:rPr>
              <w:t xml:space="preserve"> </w:t>
            </w:r>
            <w:r w:rsidRPr="00AE06A1">
              <w:rPr>
                <w:lang w:val="ru-RU"/>
              </w:rPr>
              <w:t>ним</w:t>
            </w:r>
            <w:r w:rsidRPr="00AE06A1">
              <w:rPr>
                <w:spacing w:val="1"/>
                <w:lang w:val="ru-RU"/>
              </w:rPr>
              <w:t xml:space="preserve"> </w:t>
            </w:r>
            <w:r w:rsidRPr="00AE06A1">
              <w:rPr>
                <w:lang w:val="ru-RU"/>
              </w:rPr>
              <w:t>фигурными</w:t>
            </w:r>
            <w:r w:rsidRPr="00AE06A1">
              <w:rPr>
                <w:spacing w:val="1"/>
                <w:lang w:val="ru-RU"/>
              </w:rPr>
              <w:t xml:space="preserve"> </w:t>
            </w:r>
            <w:r w:rsidRPr="00AE06A1">
              <w:rPr>
                <w:lang w:val="ru-RU"/>
              </w:rPr>
              <w:t>элементами</w:t>
            </w:r>
            <w:r w:rsidRPr="00AE06A1">
              <w:rPr>
                <w:spacing w:val="1"/>
                <w:lang w:val="ru-RU"/>
              </w:rPr>
              <w:t xml:space="preserve"> </w:t>
            </w:r>
            <w:r w:rsidRPr="00AE06A1">
              <w:rPr>
                <w:lang w:val="ru-RU"/>
              </w:rPr>
              <w:t>и</w:t>
            </w:r>
            <w:r w:rsidRPr="00AE06A1">
              <w:rPr>
                <w:spacing w:val="-52"/>
                <w:lang w:val="ru-RU"/>
              </w:rPr>
              <w:t xml:space="preserve"> </w:t>
            </w:r>
            <w:r w:rsidRPr="00AE06A1">
              <w:rPr>
                <w:lang w:val="ru-RU"/>
              </w:rPr>
              <w:t>подвижными</w:t>
            </w:r>
            <w:r w:rsidRPr="00AE06A1">
              <w:rPr>
                <w:spacing w:val="52"/>
                <w:lang w:val="ru-RU"/>
              </w:rPr>
              <w:t xml:space="preserve"> </w:t>
            </w:r>
            <w:r w:rsidRPr="00AE06A1">
              <w:rPr>
                <w:lang w:val="ru-RU"/>
              </w:rPr>
              <w:t>фигурками</w:t>
            </w:r>
            <w:r w:rsidRPr="00AE06A1">
              <w:rPr>
                <w:spacing w:val="52"/>
                <w:lang w:val="ru-RU"/>
              </w:rPr>
              <w:t xml:space="preserve"> </w:t>
            </w:r>
            <w:r w:rsidRPr="00AE06A1">
              <w:rPr>
                <w:lang w:val="ru-RU"/>
              </w:rPr>
              <w:t>персонажей</w:t>
            </w:r>
            <w:r w:rsidRPr="00AE06A1">
              <w:rPr>
                <w:spacing w:val="52"/>
                <w:lang w:val="ru-RU"/>
              </w:rPr>
              <w:t xml:space="preserve"> </w:t>
            </w:r>
            <w:r w:rsidRPr="00AE06A1">
              <w:rPr>
                <w:lang w:val="ru-RU"/>
              </w:rPr>
              <w:t>(различной</w:t>
            </w:r>
          </w:p>
          <w:p w:rsidR="001474D1" w:rsidRDefault="001474D1" w:rsidP="00AE06A1">
            <w:pPr>
              <w:pStyle w:val="TableParagraph"/>
              <w:ind w:left="107"/>
            </w:pPr>
            <w:r>
              <w:t>тематики)</w:t>
            </w:r>
          </w:p>
        </w:tc>
        <w:tc>
          <w:tcPr>
            <w:tcW w:w="720" w:type="dxa"/>
          </w:tcPr>
          <w:p w:rsidR="001474D1" w:rsidRDefault="001474D1" w:rsidP="00AE06A1">
            <w:pPr>
              <w:pStyle w:val="TableParagraph"/>
              <w:rPr>
                <w:sz w:val="24"/>
              </w:rPr>
            </w:pPr>
          </w:p>
          <w:p w:rsidR="001474D1" w:rsidRDefault="001474D1" w:rsidP="00AE06A1">
            <w:pPr>
              <w:pStyle w:val="TableParagraph"/>
              <w:spacing w:before="7"/>
              <w:rPr>
                <w:sz w:val="25"/>
              </w:rPr>
            </w:pPr>
          </w:p>
          <w:p w:rsidR="001474D1" w:rsidRDefault="001474D1" w:rsidP="00AE06A1">
            <w:pPr>
              <w:pStyle w:val="TableParagraph"/>
              <w:ind w:left="206"/>
            </w:pPr>
            <w:r>
              <w:t>шт.</w:t>
            </w:r>
          </w:p>
        </w:tc>
        <w:tc>
          <w:tcPr>
            <w:tcW w:w="1020" w:type="dxa"/>
          </w:tcPr>
          <w:p w:rsidR="001474D1" w:rsidRDefault="001474D1" w:rsidP="00AE06A1">
            <w:pPr>
              <w:pStyle w:val="TableParagraph"/>
              <w:rPr>
                <w:sz w:val="24"/>
              </w:rPr>
            </w:pPr>
          </w:p>
          <w:p w:rsidR="001474D1" w:rsidRDefault="001474D1" w:rsidP="00AE06A1">
            <w:pPr>
              <w:pStyle w:val="TableParagraph"/>
              <w:spacing w:before="7"/>
              <w:rPr>
                <w:sz w:val="25"/>
              </w:rPr>
            </w:pPr>
          </w:p>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pPr>
          </w:p>
        </w:tc>
      </w:tr>
      <w:tr w:rsidR="001474D1" w:rsidTr="00AE06A1">
        <w:trPr>
          <w:trHeight w:val="582"/>
        </w:trPr>
        <w:tc>
          <w:tcPr>
            <w:tcW w:w="1385" w:type="dxa"/>
          </w:tcPr>
          <w:p w:rsidR="001474D1" w:rsidRDefault="001474D1" w:rsidP="00AE06A1">
            <w:pPr>
              <w:pStyle w:val="TableParagraph"/>
              <w:spacing w:before="4"/>
              <w:rPr>
                <w:sz w:val="24"/>
              </w:rPr>
            </w:pPr>
          </w:p>
          <w:p w:rsidR="001474D1" w:rsidRDefault="001474D1" w:rsidP="00AE06A1">
            <w:pPr>
              <w:pStyle w:val="TableParagraph"/>
              <w:spacing w:before="1"/>
              <w:ind w:left="129"/>
            </w:pPr>
            <w:r>
              <w:t>2.4.2.2.10.</w:t>
            </w:r>
          </w:p>
        </w:tc>
        <w:tc>
          <w:tcPr>
            <w:tcW w:w="5493" w:type="dxa"/>
          </w:tcPr>
          <w:p w:rsidR="001474D1" w:rsidRPr="00AE06A1" w:rsidRDefault="001474D1" w:rsidP="00AE06A1">
            <w:pPr>
              <w:pStyle w:val="TableParagraph"/>
              <w:ind w:left="107"/>
              <w:rPr>
                <w:lang w:val="ru-RU"/>
              </w:rPr>
            </w:pPr>
            <w:r w:rsidRPr="00AE06A1">
              <w:rPr>
                <w:lang w:val="ru-RU"/>
              </w:rPr>
              <w:t>Доска</w:t>
            </w:r>
            <w:r w:rsidRPr="00AE06A1">
              <w:rPr>
                <w:spacing w:val="77"/>
                <w:lang w:val="ru-RU"/>
              </w:rPr>
              <w:t xml:space="preserve"> </w:t>
            </w:r>
            <w:r w:rsidRPr="00AE06A1">
              <w:rPr>
                <w:lang w:val="ru-RU"/>
              </w:rPr>
              <w:t xml:space="preserve">с  </w:t>
            </w:r>
            <w:r w:rsidRPr="00AE06A1">
              <w:rPr>
                <w:spacing w:val="20"/>
                <w:lang w:val="ru-RU"/>
              </w:rPr>
              <w:t xml:space="preserve"> </w:t>
            </w:r>
            <w:r w:rsidRPr="00AE06A1">
              <w:rPr>
                <w:lang w:val="ru-RU"/>
              </w:rPr>
              <w:t xml:space="preserve">прорезями  </w:t>
            </w:r>
            <w:r w:rsidRPr="00AE06A1">
              <w:rPr>
                <w:spacing w:val="20"/>
                <w:lang w:val="ru-RU"/>
              </w:rPr>
              <w:t xml:space="preserve"> </w:t>
            </w:r>
            <w:r w:rsidRPr="00AE06A1">
              <w:rPr>
                <w:lang w:val="ru-RU"/>
              </w:rPr>
              <w:t xml:space="preserve">для  </w:t>
            </w:r>
            <w:r w:rsidRPr="00AE06A1">
              <w:rPr>
                <w:spacing w:val="19"/>
                <w:lang w:val="ru-RU"/>
              </w:rPr>
              <w:t xml:space="preserve"> </w:t>
            </w:r>
            <w:r w:rsidRPr="00AE06A1">
              <w:rPr>
                <w:lang w:val="ru-RU"/>
              </w:rPr>
              <w:t xml:space="preserve">перемещения  </w:t>
            </w:r>
            <w:r w:rsidRPr="00AE06A1">
              <w:rPr>
                <w:spacing w:val="20"/>
                <w:lang w:val="ru-RU"/>
              </w:rPr>
              <w:t xml:space="preserve"> </w:t>
            </w:r>
            <w:r w:rsidRPr="00AE06A1">
              <w:rPr>
                <w:lang w:val="ru-RU"/>
              </w:rPr>
              <w:t>подвижных</w:t>
            </w:r>
          </w:p>
          <w:p w:rsidR="001474D1" w:rsidRPr="00AE06A1" w:rsidRDefault="001474D1" w:rsidP="00AE06A1">
            <w:pPr>
              <w:pStyle w:val="TableParagraph"/>
              <w:spacing w:before="37"/>
              <w:ind w:left="107"/>
              <w:rPr>
                <w:lang w:val="ru-RU"/>
              </w:rPr>
            </w:pPr>
            <w:r w:rsidRPr="00AE06A1">
              <w:rPr>
                <w:lang w:val="ru-RU"/>
              </w:rPr>
              <w:t>элементов</w:t>
            </w:r>
            <w:r w:rsidRPr="00AE06A1">
              <w:rPr>
                <w:spacing w:val="-3"/>
                <w:lang w:val="ru-RU"/>
              </w:rPr>
              <w:t xml:space="preserve"> </w:t>
            </w:r>
            <w:r w:rsidRPr="00AE06A1">
              <w:rPr>
                <w:lang w:val="ru-RU"/>
              </w:rPr>
              <w:t>к</w:t>
            </w:r>
            <w:r w:rsidRPr="00AE06A1">
              <w:rPr>
                <w:spacing w:val="-1"/>
                <w:lang w:val="ru-RU"/>
              </w:rPr>
              <w:t xml:space="preserve"> </w:t>
            </w:r>
            <w:r w:rsidRPr="00AE06A1">
              <w:rPr>
                <w:lang w:val="ru-RU"/>
              </w:rPr>
              <w:t>установленной</w:t>
            </w:r>
            <w:r w:rsidRPr="00AE06A1">
              <w:rPr>
                <w:spacing w:val="-1"/>
                <w:lang w:val="ru-RU"/>
              </w:rPr>
              <w:t xml:space="preserve"> </w:t>
            </w:r>
            <w:r w:rsidRPr="00AE06A1">
              <w:rPr>
                <w:lang w:val="ru-RU"/>
              </w:rPr>
              <w:t>в</w:t>
            </w:r>
            <w:r w:rsidRPr="00AE06A1">
              <w:rPr>
                <w:spacing w:val="-4"/>
                <w:lang w:val="ru-RU"/>
              </w:rPr>
              <w:t xml:space="preserve"> </w:t>
            </w:r>
            <w:r w:rsidRPr="00AE06A1">
              <w:rPr>
                <w:lang w:val="ru-RU"/>
              </w:rPr>
              <w:t>задании</w:t>
            </w:r>
            <w:r w:rsidRPr="00AE06A1">
              <w:rPr>
                <w:spacing w:val="-1"/>
                <w:lang w:val="ru-RU"/>
              </w:rPr>
              <w:t xml:space="preserve"> </w:t>
            </w:r>
            <w:r w:rsidRPr="00AE06A1">
              <w:rPr>
                <w:lang w:val="ru-RU"/>
              </w:rPr>
              <w:t>цели</w:t>
            </w:r>
          </w:p>
        </w:tc>
        <w:tc>
          <w:tcPr>
            <w:tcW w:w="720" w:type="dxa"/>
          </w:tcPr>
          <w:p w:rsidR="001474D1" w:rsidRDefault="001474D1" w:rsidP="00AE06A1">
            <w:pPr>
              <w:pStyle w:val="TableParagraph"/>
              <w:spacing w:before="137"/>
              <w:ind w:left="206"/>
            </w:pPr>
            <w:r>
              <w:t>шт.</w:t>
            </w:r>
          </w:p>
        </w:tc>
        <w:tc>
          <w:tcPr>
            <w:tcW w:w="1020" w:type="dxa"/>
          </w:tcPr>
          <w:p w:rsidR="001474D1" w:rsidRDefault="001474D1" w:rsidP="00AE06A1">
            <w:pPr>
              <w:pStyle w:val="TableParagraph"/>
              <w:spacing w:before="137"/>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pPr>
          </w:p>
        </w:tc>
      </w:tr>
      <w:tr w:rsidR="001474D1" w:rsidTr="00AE06A1">
        <w:trPr>
          <w:trHeight w:val="290"/>
        </w:trPr>
        <w:tc>
          <w:tcPr>
            <w:tcW w:w="1385" w:type="dxa"/>
          </w:tcPr>
          <w:p w:rsidR="001474D1" w:rsidRDefault="001474D1" w:rsidP="00AE06A1">
            <w:pPr>
              <w:pStyle w:val="TableParagraph"/>
              <w:spacing w:line="244" w:lineRule="exact"/>
              <w:ind w:left="129"/>
            </w:pPr>
            <w:r>
              <w:t>2.4.2.2.11.</w:t>
            </w:r>
          </w:p>
        </w:tc>
        <w:tc>
          <w:tcPr>
            <w:tcW w:w="5493" w:type="dxa"/>
          </w:tcPr>
          <w:p w:rsidR="001474D1" w:rsidRDefault="001474D1" w:rsidP="00AE06A1">
            <w:pPr>
              <w:pStyle w:val="TableParagraph"/>
              <w:spacing w:line="244" w:lineRule="exact"/>
              <w:ind w:left="107"/>
            </w:pPr>
            <w:r>
              <w:t>Доска</w:t>
            </w:r>
            <w:r>
              <w:rPr>
                <w:spacing w:val="-1"/>
              </w:rPr>
              <w:t xml:space="preserve"> </w:t>
            </w:r>
            <w:r>
              <w:t>с</w:t>
            </w:r>
            <w:r>
              <w:rPr>
                <w:spacing w:val="-1"/>
              </w:rPr>
              <w:t xml:space="preserve"> </w:t>
            </w:r>
            <w:r>
              <w:t>ребристой</w:t>
            </w:r>
            <w:r>
              <w:rPr>
                <w:spacing w:val="-1"/>
              </w:rPr>
              <w:t xml:space="preserve"> </w:t>
            </w:r>
            <w:r>
              <w:t>поверхностью</w:t>
            </w:r>
          </w:p>
        </w:tc>
        <w:tc>
          <w:tcPr>
            <w:tcW w:w="720" w:type="dxa"/>
          </w:tcPr>
          <w:p w:rsidR="001474D1" w:rsidRDefault="001474D1" w:rsidP="00AE06A1">
            <w:pPr>
              <w:pStyle w:val="TableParagraph"/>
              <w:spacing w:line="244" w:lineRule="exact"/>
              <w:ind w:left="206"/>
            </w:pPr>
            <w:r>
              <w:t>шт.</w:t>
            </w:r>
          </w:p>
        </w:tc>
        <w:tc>
          <w:tcPr>
            <w:tcW w:w="1020" w:type="dxa"/>
          </w:tcPr>
          <w:p w:rsidR="001474D1" w:rsidRDefault="001474D1" w:rsidP="00AE06A1">
            <w:pPr>
              <w:pStyle w:val="TableParagraph"/>
              <w:spacing w:line="244" w:lineRule="exact"/>
              <w:ind w:left="7"/>
              <w:jc w:val="center"/>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spacing w:line="244" w:lineRule="exact"/>
              <w:ind w:left="6"/>
              <w:jc w:val="center"/>
            </w:pPr>
            <w:r>
              <w:t>+</w:t>
            </w:r>
          </w:p>
        </w:tc>
      </w:tr>
      <w:tr w:rsidR="001474D1" w:rsidTr="00AE06A1">
        <w:trPr>
          <w:trHeight w:val="290"/>
        </w:trPr>
        <w:tc>
          <w:tcPr>
            <w:tcW w:w="1385" w:type="dxa"/>
          </w:tcPr>
          <w:p w:rsidR="001474D1" w:rsidRDefault="001474D1" w:rsidP="00AE06A1">
            <w:pPr>
              <w:pStyle w:val="TableParagraph"/>
              <w:ind w:left="129"/>
            </w:pPr>
            <w:r>
              <w:t>2.4.2.2.12.</w:t>
            </w:r>
          </w:p>
        </w:tc>
        <w:tc>
          <w:tcPr>
            <w:tcW w:w="5493" w:type="dxa"/>
          </w:tcPr>
          <w:p w:rsidR="001474D1" w:rsidRPr="00AE06A1" w:rsidRDefault="001474D1" w:rsidP="00AE06A1">
            <w:pPr>
              <w:pStyle w:val="TableParagraph"/>
              <w:ind w:left="107"/>
              <w:rPr>
                <w:lang w:val="ru-RU"/>
              </w:rPr>
            </w:pPr>
            <w:r w:rsidRPr="00AE06A1">
              <w:rPr>
                <w:lang w:val="ru-RU"/>
              </w:rPr>
              <w:t>Доска-балансир</w:t>
            </w:r>
            <w:r w:rsidRPr="00AE06A1">
              <w:rPr>
                <w:spacing w:val="-4"/>
                <w:lang w:val="ru-RU"/>
              </w:rPr>
              <w:t xml:space="preserve"> </w:t>
            </w:r>
            <w:r w:rsidRPr="00AE06A1">
              <w:rPr>
                <w:lang w:val="ru-RU"/>
              </w:rPr>
              <w:t>с</w:t>
            </w:r>
            <w:r w:rsidRPr="00AE06A1">
              <w:rPr>
                <w:spacing w:val="-3"/>
                <w:lang w:val="ru-RU"/>
              </w:rPr>
              <w:t xml:space="preserve"> </w:t>
            </w:r>
            <w:r w:rsidRPr="00AE06A1">
              <w:rPr>
                <w:lang w:val="ru-RU"/>
              </w:rPr>
              <w:t>рельефной</w:t>
            </w:r>
            <w:r w:rsidRPr="00AE06A1">
              <w:rPr>
                <w:spacing w:val="-5"/>
                <w:lang w:val="ru-RU"/>
              </w:rPr>
              <w:t xml:space="preserve"> </w:t>
            </w:r>
            <w:r w:rsidRPr="00AE06A1">
              <w:rPr>
                <w:lang w:val="ru-RU"/>
              </w:rPr>
              <w:t>поверхностью</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2</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r w:rsidR="001474D1" w:rsidTr="00AE06A1">
        <w:trPr>
          <w:trHeight w:val="582"/>
        </w:trPr>
        <w:tc>
          <w:tcPr>
            <w:tcW w:w="1385" w:type="dxa"/>
          </w:tcPr>
          <w:p w:rsidR="001474D1" w:rsidRDefault="001474D1" w:rsidP="00AE06A1">
            <w:pPr>
              <w:pStyle w:val="TableParagraph"/>
              <w:spacing w:before="7"/>
              <w:rPr>
                <w:sz w:val="24"/>
              </w:rPr>
            </w:pPr>
          </w:p>
          <w:p w:rsidR="001474D1" w:rsidRDefault="001474D1" w:rsidP="00AE06A1">
            <w:pPr>
              <w:pStyle w:val="TableParagraph"/>
              <w:ind w:left="129"/>
            </w:pPr>
            <w:r>
              <w:t>2.4.2.2.13.</w:t>
            </w:r>
          </w:p>
        </w:tc>
        <w:tc>
          <w:tcPr>
            <w:tcW w:w="5493" w:type="dxa"/>
          </w:tcPr>
          <w:p w:rsidR="001474D1" w:rsidRPr="00AE06A1" w:rsidRDefault="001474D1" w:rsidP="00AE06A1">
            <w:pPr>
              <w:pStyle w:val="TableParagraph"/>
              <w:spacing w:line="246" w:lineRule="exact"/>
              <w:ind w:left="107"/>
              <w:rPr>
                <w:lang w:val="ru-RU"/>
              </w:rPr>
            </w:pPr>
            <w:r w:rsidRPr="00AE06A1">
              <w:rPr>
                <w:lang w:val="ru-RU"/>
              </w:rPr>
              <w:t>Доска-основа</w:t>
            </w:r>
            <w:r w:rsidRPr="00AE06A1">
              <w:rPr>
                <w:spacing w:val="28"/>
                <w:lang w:val="ru-RU"/>
              </w:rPr>
              <w:t xml:space="preserve"> </w:t>
            </w:r>
            <w:r w:rsidRPr="00AE06A1">
              <w:rPr>
                <w:lang w:val="ru-RU"/>
              </w:rPr>
              <w:t>с</w:t>
            </w:r>
            <w:r w:rsidRPr="00AE06A1">
              <w:rPr>
                <w:spacing w:val="28"/>
                <w:lang w:val="ru-RU"/>
              </w:rPr>
              <w:t xml:space="preserve"> </w:t>
            </w:r>
            <w:r w:rsidRPr="00AE06A1">
              <w:rPr>
                <w:lang w:val="ru-RU"/>
              </w:rPr>
              <w:t>вкладышами</w:t>
            </w:r>
            <w:r w:rsidRPr="00AE06A1">
              <w:rPr>
                <w:spacing w:val="28"/>
                <w:lang w:val="ru-RU"/>
              </w:rPr>
              <w:t xml:space="preserve"> </w:t>
            </w:r>
            <w:r w:rsidRPr="00AE06A1">
              <w:rPr>
                <w:lang w:val="ru-RU"/>
              </w:rPr>
              <w:t>и</w:t>
            </w:r>
            <w:r w:rsidRPr="00AE06A1">
              <w:rPr>
                <w:spacing w:val="27"/>
                <w:lang w:val="ru-RU"/>
              </w:rPr>
              <w:t xml:space="preserve"> </w:t>
            </w:r>
            <w:r w:rsidRPr="00AE06A1">
              <w:rPr>
                <w:lang w:val="ru-RU"/>
              </w:rPr>
              <w:t>с</w:t>
            </w:r>
            <w:r w:rsidRPr="00AE06A1">
              <w:rPr>
                <w:spacing w:val="31"/>
                <w:lang w:val="ru-RU"/>
              </w:rPr>
              <w:t xml:space="preserve"> </w:t>
            </w:r>
            <w:r w:rsidRPr="00AE06A1">
              <w:rPr>
                <w:lang w:val="ru-RU"/>
              </w:rPr>
              <w:t>изображением</w:t>
            </w:r>
            <w:r w:rsidRPr="00AE06A1">
              <w:rPr>
                <w:spacing w:val="27"/>
                <w:lang w:val="ru-RU"/>
              </w:rPr>
              <w:t xml:space="preserve"> </w:t>
            </w:r>
            <w:r w:rsidRPr="00AE06A1">
              <w:rPr>
                <w:lang w:val="ru-RU"/>
              </w:rPr>
              <w:t>в</w:t>
            </w:r>
            <w:r w:rsidRPr="00AE06A1">
              <w:rPr>
                <w:spacing w:val="27"/>
                <w:lang w:val="ru-RU"/>
              </w:rPr>
              <w:t xml:space="preserve"> </w:t>
            </w:r>
            <w:r w:rsidRPr="00AE06A1">
              <w:rPr>
                <w:lang w:val="ru-RU"/>
              </w:rPr>
              <w:t>виде</w:t>
            </w:r>
          </w:p>
          <w:p w:rsidR="001474D1" w:rsidRDefault="001474D1" w:rsidP="00AE06A1">
            <w:pPr>
              <w:pStyle w:val="TableParagraph"/>
              <w:spacing w:before="37"/>
              <w:ind w:left="107"/>
            </w:pPr>
            <w:r>
              <w:t>пазла</w:t>
            </w:r>
            <w:r>
              <w:rPr>
                <w:spacing w:val="-8"/>
              </w:rPr>
              <w:t xml:space="preserve"> </w:t>
            </w:r>
            <w:r>
              <w:t>–</w:t>
            </w:r>
            <w:r>
              <w:rPr>
                <w:spacing w:val="-6"/>
              </w:rPr>
              <w:t xml:space="preserve"> </w:t>
            </w:r>
            <w:r>
              <w:t>комплект</w:t>
            </w:r>
          </w:p>
        </w:tc>
        <w:tc>
          <w:tcPr>
            <w:tcW w:w="720" w:type="dxa"/>
          </w:tcPr>
          <w:p w:rsidR="001474D1" w:rsidRDefault="001474D1" w:rsidP="00AE06A1">
            <w:pPr>
              <w:pStyle w:val="TableParagraph"/>
              <w:spacing w:before="137"/>
              <w:ind w:left="206"/>
            </w:pPr>
            <w:r>
              <w:t>шт.</w:t>
            </w:r>
          </w:p>
        </w:tc>
        <w:tc>
          <w:tcPr>
            <w:tcW w:w="1020" w:type="dxa"/>
          </w:tcPr>
          <w:p w:rsidR="001474D1" w:rsidRDefault="001474D1" w:rsidP="00AE06A1">
            <w:pPr>
              <w:pStyle w:val="TableParagraph"/>
              <w:spacing w:before="137"/>
              <w:ind w:left="7"/>
              <w:jc w:val="center"/>
            </w:pPr>
            <w:r>
              <w:t>1</w:t>
            </w:r>
          </w:p>
        </w:tc>
        <w:tc>
          <w:tcPr>
            <w:tcW w:w="1035" w:type="dxa"/>
          </w:tcPr>
          <w:p w:rsidR="001474D1" w:rsidRDefault="001474D1" w:rsidP="00AE06A1">
            <w:pPr>
              <w:pStyle w:val="TableParagraph"/>
              <w:spacing w:line="246" w:lineRule="exact"/>
              <w:ind w:right="444"/>
              <w:jc w:val="right"/>
            </w:pPr>
            <w:r>
              <w:t>+</w:t>
            </w:r>
          </w:p>
        </w:tc>
        <w:tc>
          <w:tcPr>
            <w:tcW w:w="1006" w:type="dxa"/>
          </w:tcPr>
          <w:p w:rsidR="001474D1" w:rsidRDefault="001474D1" w:rsidP="00AE06A1">
            <w:pPr>
              <w:pStyle w:val="TableParagraph"/>
            </w:pPr>
          </w:p>
        </w:tc>
      </w:tr>
      <w:tr w:rsidR="001474D1" w:rsidTr="00AE06A1">
        <w:trPr>
          <w:trHeight w:val="582"/>
        </w:trPr>
        <w:tc>
          <w:tcPr>
            <w:tcW w:w="1385" w:type="dxa"/>
          </w:tcPr>
          <w:p w:rsidR="001474D1" w:rsidRDefault="001474D1" w:rsidP="00AE06A1">
            <w:pPr>
              <w:pStyle w:val="TableParagraph"/>
              <w:spacing w:before="4"/>
              <w:rPr>
                <w:sz w:val="24"/>
              </w:rPr>
            </w:pPr>
          </w:p>
          <w:p w:rsidR="001474D1" w:rsidRDefault="001474D1" w:rsidP="00AE06A1">
            <w:pPr>
              <w:pStyle w:val="TableParagraph"/>
              <w:spacing w:before="1"/>
              <w:ind w:left="129"/>
            </w:pPr>
            <w:r>
              <w:t>2.4.2.2.14.</w:t>
            </w:r>
          </w:p>
        </w:tc>
        <w:tc>
          <w:tcPr>
            <w:tcW w:w="5493" w:type="dxa"/>
          </w:tcPr>
          <w:p w:rsidR="001474D1" w:rsidRPr="00AE06A1" w:rsidRDefault="001474D1" w:rsidP="00AE06A1">
            <w:pPr>
              <w:pStyle w:val="TableParagraph"/>
              <w:ind w:left="107"/>
              <w:rPr>
                <w:lang w:val="ru-RU"/>
              </w:rPr>
            </w:pPr>
            <w:r w:rsidRPr="00AE06A1">
              <w:rPr>
                <w:lang w:val="ru-RU"/>
              </w:rPr>
              <w:t>Звери</w:t>
            </w:r>
            <w:r w:rsidRPr="00AE06A1">
              <w:rPr>
                <w:spacing w:val="51"/>
                <w:lang w:val="ru-RU"/>
              </w:rPr>
              <w:t xml:space="preserve"> </w:t>
            </w:r>
            <w:r w:rsidRPr="00AE06A1">
              <w:rPr>
                <w:lang w:val="ru-RU"/>
              </w:rPr>
              <w:t>и</w:t>
            </w:r>
            <w:r w:rsidRPr="00AE06A1">
              <w:rPr>
                <w:spacing w:val="51"/>
                <w:lang w:val="ru-RU"/>
              </w:rPr>
              <w:t xml:space="preserve"> </w:t>
            </w:r>
            <w:r w:rsidRPr="00AE06A1">
              <w:rPr>
                <w:lang w:val="ru-RU"/>
              </w:rPr>
              <w:t>птицы</w:t>
            </w:r>
            <w:r w:rsidRPr="00AE06A1">
              <w:rPr>
                <w:spacing w:val="51"/>
                <w:lang w:val="ru-RU"/>
              </w:rPr>
              <w:t xml:space="preserve"> </w:t>
            </w:r>
            <w:r w:rsidRPr="00AE06A1">
              <w:rPr>
                <w:lang w:val="ru-RU"/>
              </w:rPr>
              <w:t>объемные</w:t>
            </w:r>
            <w:r w:rsidRPr="00AE06A1">
              <w:rPr>
                <w:spacing w:val="52"/>
                <w:lang w:val="ru-RU"/>
              </w:rPr>
              <w:t xml:space="preserve"> </w:t>
            </w:r>
            <w:r w:rsidRPr="00AE06A1">
              <w:rPr>
                <w:lang w:val="ru-RU"/>
              </w:rPr>
              <w:t>и</w:t>
            </w:r>
            <w:r w:rsidRPr="00AE06A1">
              <w:rPr>
                <w:spacing w:val="50"/>
                <w:lang w:val="ru-RU"/>
              </w:rPr>
              <w:t xml:space="preserve"> </w:t>
            </w:r>
            <w:r w:rsidRPr="00AE06A1">
              <w:rPr>
                <w:lang w:val="ru-RU"/>
              </w:rPr>
              <w:t>плоскостные</w:t>
            </w:r>
            <w:r w:rsidRPr="00AE06A1">
              <w:rPr>
                <w:spacing w:val="50"/>
                <w:lang w:val="ru-RU"/>
              </w:rPr>
              <w:t xml:space="preserve"> </w:t>
            </w:r>
            <w:r w:rsidRPr="00AE06A1">
              <w:rPr>
                <w:lang w:val="ru-RU"/>
              </w:rPr>
              <w:t>(из</w:t>
            </w:r>
            <w:r w:rsidRPr="00AE06A1">
              <w:rPr>
                <w:spacing w:val="49"/>
                <w:lang w:val="ru-RU"/>
              </w:rPr>
              <w:t xml:space="preserve"> </w:t>
            </w:r>
            <w:r w:rsidRPr="00AE06A1">
              <w:rPr>
                <w:lang w:val="ru-RU"/>
              </w:rPr>
              <w:t>разного</w:t>
            </w:r>
          </w:p>
          <w:p w:rsidR="001474D1" w:rsidRDefault="001474D1" w:rsidP="00AE06A1">
            <w:pPr>
              <w:pStyle w:val="TableParagraph"/>
              <w:spacing w:before="37"/>
              <w:ind w:left="107"/>
            </w:pPr>
            <w:r>
              <w:t>материала,</w:t>
            </w:r>
            <w:r>
              <w:rPr>
                <w:spacing w:val="-9"/>
              </w:rPr>
              <w:t xml:space="preserve"> </w:t>
            </w:r>
            <w:r>
              <w:t>мелкого</w:t>
            </w:r>
            <w:r>
              <w:rPr>
                <w:spacing w:val="-8"/>
              </w:rPr>
              <w:t xml:space="preserve"> </w:t>
            </w:r>
            <w:r>
              <w:t>размера)</w:t>
            </w:r>
            <w:r>
              <w:rPr>
                <w:spacing w:val="-10"/>
              </w:rPr>
              <w:t xml:space="preserve"> </w:t>
            </w:r>
            <w:r>
              <w:t>–</w:t>
            </w:r>
            <w:r>
              <w:rPr>
                <w:spacing w:val="-8"/>
              </w:rPr>
              <w:t xml:space="preserve"> </w:t>
            </w:r>
            <w:r>
              <w:t>комплект</w:t>
            </w:r>
          </w:p>
        </w:tc>
        <w:tc>
          <w:tcPr>
            <w:tcW w:w="720" w:type="dxa"/>
          </w:tcPr>
          <w:p w:rsidR="001474D1" w:rsidRDefault="001474D1" w:rsidP="00AE06A1">
            <w:pPr>
              <w:pStyle w:val="TableParagraph"/>
              <w:spacing w:before="137"/>
              <w:ind w:left="206"/>
            </w:pPr>
            <w:r>
              <w:t>шт.</w:t>
            </w:r>
          </w:p>
        </w:tc>
        <w:tc>
          <w:tcPr>
            <w:tcW w:w="1020" w:type="dxa"/>
          </w:tcPr>
          <w:p w:rsidR="001474D1" w:rsidRDefault="001474D1" w:rsidP="00AE06A1">
            <w:pPr>
              <w:pStyle w:val="TableParagraph"/>
              <w:spacing w:before="137"/>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pPr>
          </w:p>
        </w:tc>
      </w:tr>
      <w:tr w:rsidR="001474D1" w:rsidTr="00AE06A1">
        <w:trPr>
          <w:trHeight w:val="580"/>
        </w:trPr>
        <w:tc>
          <w:tcPr>
            <w:tcW w:w="1385" w:type="dxa"/>
          </w:tcPr>
          <w:p w:rsidR="001474D1" w:rsidRDefault="001474D1" w:rsidP="00AE06A1">
            <w:pPr>
              <w:pStyle w:val="TableParagraph"/>
              <w:spacing w:before="4"/>
              <w:rPr>
                <w:sz w:val="24"/>
              </w:rPr>
            </w:pPr>
          </w:p>
          <w:p w:rsidR="001474D1" w:rsidRDefault="001474D1" w:rsidP="00AE06A1">
            <w:pPr>
              <w:pStyle w:val="TableParagraph"/>
              <w:spacing w:before="1"/>
              <w:ind w:left="129"/>
            </w:pPr>
            <w:r>
              <w:t>2.4.2.2.15.</w:t>
            </w:r>
          </w:p>
        </w:tc>
        <w:tc>
          <w:tcPr>
            <w:tcW w:w="5493" w:type="dxa"/>
          </w:tcPr>
          <w:p w:rsidR="001474D1" w:rsidRPr="00AE06A1" w:rsidRDefault="001474D1" w:rsidP="00AE06A1">
            <w:pPr>
              <w:pStyle w:val="TableParagraph"/>
              <w:ind w:left="107"/>
              <w:rPr>
                <w:lang w:val="ru-RU"/>
              </w:rPr>
            </w:pPr>
            <w:r w:rsidRPr="00AE06A1">
              <w:rPr>
                <w:lang w:val="ru-RU"/>
              </w:rPr>
              <w:t>Игра</w:t>
            </w:r>
            <w:r w:rsidRPr="00AE06A1">
              <w:rPr>
                <w:spacing w:val="30"/>
                <w:lang w:val="ru-RU"/>
              </w:rPr>
              <w:t xml:space="preserve"> </w:t>
            </w:r>
            <w:r w:rsidRPr="00AE06A1">
              <w:rPr>
                <w:lang w:val="ru-RU"/>
              </w:rPr>
              <w:t>на</w:t>
            </w:r>
            <w:r w:rsidRPr="00AE06A1">
              <w:rPr>
                <w:spacing w:val="83"/>
                <w:lang w:val="ru-RU"/>
              </w:rPr>
              <w:t xml:space="preserve"> </w:t>
            </w:r>
            <w:r w:rsidRPr="00AE06A1">
              <w:rPr>
                <w:lang w:val="ru-RU"/>
              </w:rPr>
              <w:t>выстраивание</w:t>
            </w:r>
            <w:r w:rsidRPr="00AE06A1">
              <w:rPr>
                <w:spacing w:val="84"/>
                <w:lang w:val="ru-RU"/>
              </w:rPr>
              <w:t xml:space="preserve"> </w:t>
            </w:r>
            <w:r w:rsidRPr="00AE06A1">
              <w:rPr>
                <w:lang w:val="ru-RU"/>
              </w:rPr>
              <w:t>логических</w:t>
            </w:r>
            <w:r w:rsidRPr="00AE06A1">
              <w:rPr>
                <w:spacing w:val="84"/>
                <w:lang w:val="ru-RU"/>
              </w:rPr>
              <w:t xml:space="preserve"> </w:t>
            </w:r>
            <w:r w:rsidRPr="00AE06A1">
              <w:rPr>
                <w:lang w:val="ru-RU"/>
              </w:rPr>
              <w:t>цепочек</w:t>
            </w:r>
            <w:r w:rsidRPr="00AE06A1">
              <w:rPr>
                <w:spacing w:val="84"/>
                <w:lang w:val="ru-RU"/>
              </w:rPr>
              <w:t xml:space="preserve"> </w:t>
            </w:r>
            <w:r w:rsidRPr="00AE06A1">
              <w:rPr>
                <w:lang w:val="ru-RU"/>
              </w:rPr>
              <w:t>из</w:t>
            </w:r>
            <w:r w:rsidRPr="00AE06A1">
              <w:rPr>
                <w:spacing w:val="82"/>
                <w:lang w:val="ru-RU"/>
              </w:rPr>
              <w:t xml:space="preserve"> </w:t>
            </w:r>
            <w:r w:rsidRPr="00AE06A1">
              <w:rPr>
                <w:lang w:val="ru-RU"/>
              </w:rPr>
              <w:t>трех</w:t>
            </w:r>
          </w:p>
          <w:p w:rsidR="001474D1" w:rsidRDefault="001474D1" w:rsidP="00AE06A1">
            <w:pPr>
              <w:pStyle w:val="TableParagraph"/>
              <w:spacing w:before="37"/>
              <w:ind w:left="107"/>
            </w:pPr>
            <w:r>
              <w:t>частей «до</w:t>
            </w:r>
            <w:r>
              <w:rPr>
                <w:spacing w:val="1"/>
              </w:rPr>
              <w:t xml:space="preserve"> </w:t>
            </w:r>
            <w:r>
              <w:t>и</w:t>
            </w:r>
            <w:r>
              <w:rPr>
                <w:spacing w:val="2"/>
              </w:rPr>
              <w:t xml:space="preserve"> </w:t>
            </w:r>
            <w:r>
              <w:t>после»</w:t>
            </w:r>
          </w:p>
        </w:tc>
        <w:tc>
          <w:tcPr>
            <w:tcW w:w="720" w:type="dxa"/>
          </w:tcPr>
          <w:p w:rsidR="001474D1" w:rsidRDefault="001474D1" w:rsidP="00AE06A1">
            <w:pPr>
              <w:pStyle w:val="TableParagraph"/>
              <w:spacing w:before="134"/>
              <w:ind w:left="206"/>
            </w:pPr>
            <w:r>
              <w:t>шт.</w:t>
            </w:r>
          </w:p>
        </w:tc>
        <w:tc>
          <w:tcPr>
            <w:tcW w:w="1020" w:type="dxa"/>
          </w:tcPr>
          <w:p w:rsidR="001474D1" w:rsidRDefault="001474D1" w:rsidP="00AE06A1">
            <w:pPr>
              <w:pStyle w:val="TableParagraph"/>
              <w:spacing w:before="134"/>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pPr>
          </w:p>
        </w:tc>
      </w:tr>
      <w:tr w:rsidR="001474D1" w:rsidTr="00AE06A1">
        <w:trPr>
          <w:trHeight w:val="873"/>
        </w:trPr>
        <w:tc>
          <w:tcPr>
            <w:tcW w:w="1385" w:type="dxa"/>
          </w:tcPr>
          <w:p w:rsidR="001474D1" w:rsidRDefault="001474D1" w:rsidP="00AE06A1">
            <w:pPr>
              <w:pStyle w:val="TableParagraph"/>
              <w:rPr>
                <w:sz w:val="24"/>
              </w:rPr>
            </w:pPr>
          </w:p>
          <w:p w:rsidR="001474D1" w:rsidRDefault="001474D1" w:rsidP="00AE06A1">
            <w:pPr>
              <w:pStyle w:val="TableParagraph"/>
              <w:spacing w:before="10"/>
              <w:rPr>
                <w:sz w:val="25"/>
              </w:rPr>
            </w:pPr>
          </w:p>
          <w:p w:rsidR="001474D1" w:rsidRDefault="001474D1" w:rsidP="00AE06A1">
            <w:pPr>
              <w:pStyle w:val="TableParagraph"/>
              <w:ind w:left="129"/>
            </w:pPr>
            <w:r>
              <w:t>2.4.2.2.16.</w:t>
            </w:r>
          </w:p>
        </w:tc>
        <w:tc>
          <w:tcPr>
            <w:tcW w:w="5493" w:type="dxa"/>
          </w:tcPr>
          <w:p w:rsidR="001474D1" w:rsidRPr="00AE06A1" w:rsidRDefault="001474D1" w:rsidP="00AE06A1">
            <w:pPr>
              <w:pStyle w:val="TableParagraph"/>
              <w:tabs>
                <w:tab w:val="left" w:pos="1079"/>
                <w:tab w:val="left" w:pos="2221"/>
                <w:tab w:val="left" w:pos="3854"/>
              </w:tabs>
              <w:ind w:left="107"/>
              <w:rPr>
                <w:lang w:val="ru-RU"/>
              </w:rPr>
            </w:pPr>
            <w:r w:rsidRPr="00AE06A1">
              <w:rPr>
                <w:lang w:val="ru-RU"/>
              </w:rPr>
              <w:t>Игровая</w:t>
            </w:r>
            <w:r w:rsidRPr="00AE06A1">
              <w:rPr>
                <w:lang w:val="ru-RU"/>
              </w:rPr>
              <w:tab/>
              <w:t xml:space="preserve">панель  </w:t>
            </w:r>
            <w:r w:rsidRPr="00AE06A1">
              <w:rPr>
                <w:spacing w:val="33"/>
                <w:lang w:val="ru-RU"/>
              </w:rPr>
              <w:t xml:space="preserve"> </w:t>
            </w:r>
            <w:r w:rsidRPr="00AE06A1">
              <w:rPr>
                <w:lang w:val="ru-RU"/>
              </w:rPr>
              <w:t>с</w:t>
            </w:r>
            <w:r w:rsidRPr="00AE06A1">
              <w:rPr>
                <w:lang w:val="ru-RU"/>
              </w:rPr>
              <w:tab/>
              <w:t>тематическими</w:t>
            </w:r>
            <w:r w:rsidRPr="00AE06A1">
              <w:rPr>
                <w:lang w:val="ru-RU"/>
              </w:rPr>
              <w:tab/>
              <w:t>изображениями,</w:t>
            </w:r>
          </w:p>
          <w:p w:rsidR="001474D1" w:rsidRPr="00AE06A1" w:rsidRDefault="001474D1" w:rsidP="00AE06A1">
            <w:pPr>
              <w:pStyle w:val="TableParagraph"/>
              <w:tabs>
                <w:tab w:val="left" w:pos="1663"/>
                <w:tab w:val="left" w:pos="3164"/>
                <w:tab w:val="left" w:pos="3680"/>
              </w:tabs>
              <w:spacing w:before="2" w:line="290" w:lineRule="atLeast"/>
              <w:ind w:left="107" w:right="98"/>
              <w:rPr>
                <w:lang w:val="ru-RU"/>
              </w:rPr>
            </w:pPr>
            <w:r w:rsidRPr="00AE06A1">
              <w:rPr>
                <w:lang w:val="ru-RU"/>
              </w:rPr>
              <w:t>сенсорными</w:t>
            </w:r>
            <w:r w:rsidRPr="00AE06A1">
              <w:rPr>
                <w:lang w:val="ru-RU"/>
              </w:rPr>
              <w:tab/>
              <w:t>элементами</w:t>
            </w:r>
            <w:r w:rsidRPr="00AE06A1">
              <w:rPr>
                <w:lang w:val="ru-RU"/>
              </w:rPr>
              <w:tab/>
              <w:t>и</w:t>
            </w:r>
            <w:r w:rsidRPr="00AE06A1">
              <w:rPr>
                <w:lang w:val="ru-RU"/>
              </w:rPr>
              <w:tab/>
            </w:r>
            <w:r w:rsidRPr="00AE06A1">
              <w:rPr>
                <w:spacing w:val="-1"/>
                <w:lang w:val="ru-RU"/>
              </w:rPr>
              <w:t>соответствующим</w:t>
            </w:r>
            <w:r w:rsidRPr="00AE06A1">
              <w:rPr>
                <w:spacing w:val="-52"/>
                <w:lang w:val="ru-RU"/>
              </w:rPr>
              <w:t xml:space="preserve"> </w:t>
            </w:r>
            <w:r w:rsidRPr="00AE06A1">
              <w:rPr>
                <w:lang w:val="ru-RU"/>
              </w:rPr>
              <w:t>звучанием</w:t>
            </w:r>
          </w:p>
        </w:tc>
        <w:tc>
          <w:tcPr>
            <w:tcW w:w="720" w:type="dxa"/>
          </w:tcPr>
          <w:p w:rsidR="001474D1" w:rsidRPr="00AE06A1" w:rsidRDefault="001474D1" w:rsidP="00AE06A1">
            <w:pPr>
              <w:pStyle w:val="TableParagraph"/>
              <w:spacing w:before="7"/>
              <w:rPr>
                <w:sz w:val="24"/>
                <w:lang w:val="ru-RU"/>
              </w:rPr>
            </w:pPr>
          </w:p>
          <w:p w:rsidR="001474D1" w:rsidRDefault="001474D1" w:rsidP="00AE06A1">
            <w:pPr>
              <w:pStyle w:val="TableParagraph"/>
              <w:ind w:left="206"/>
            </w:pPr>
            <w:r>
              <w:t>шт.</w:t>
            </w:r>
          </w:p>
        </w:tc>
        <w:tc>
          <w:tcPr>
            <w:tcW w:w="1020" w:type="dxa"/>
          </w:tcPr>
          <w:p w:rsidR="001474D1" w:rsidRDefault="001474D1" w:rsidP="00AE06A1">
            <w:pPr>
              <w:pStyle w:val="TableParagraph"/>
              <w:spacing w:before="7"/>
              <w:rPr>
                <w:sz w:val="24"/>
              </w:rPr>
            </w:pPr>
          </w:p>
          <w:p w:rsidR="001474D1" w:rsidRDefault="001474D1" w:rsidP="00AE06A1">
            <w:pPr>
              <w:pStyle w:val="TableParagraph"/>
              <w:ind w:left="7"/>
              <w:jc w:val="center"/>
            </w:pPr>
            <w:r>
              <w:t>1</w:t>
            </w:r>
          </w:p>
        </w:tc>
        <w:tc>
          <w:tcPr>
            <w:tcW w:w="1035" w:type="dxa"/>
          </w:tcPr>
          <w:p w:rsidR="001474D1" w:rsidRDefault="001474D1" w:rsidP="00AE06A1">
            <w:pPr>
              <w:pStyle w:val="TableParagraph"/>
            </w:pPr>
          </w:p>
        </w:tc>
        <w:tc>
          <w:tcPr>
            <w:tcW w:w="1006" w:type="dxa"/>
          </w:tcPr>
          <w:p w:rsidR="001474D1" w:rsidRDefault="001474D1" w:rsidP="00AE06A1">
            <w:pPr>
              <w:pStyle w:val="TableParagraph"/>
              <w:ind w:left="6"/>
              <w:jc w:val="center"/>
            </w:pPr>
            <w:r>
              <w:t>+</w:t>
            </w:r>
          </w:p>
        </w:tc>
      </w:tr>
      <w:tr w:rsidR="001474D1" w:rsidTr="00AE06A1">
        <w:trPr>
          <w:trHeight w:val="292"/>
        </w:trPr>
        <w:tc>
          <w:tcPr>
            <w:tcW w:w="1385" w:type="dxa"/>
          </w:tcPr>
          <w:p w:rsidR="001474D1" w:rsidRDefault="001474D1" w:rsidP="00AE06A1">
            <w:pPr>
              <w:pStyle w:val="TableParagraph"/>
              <w:ind w:left="129"/>
            </w:pPr>
            <w:r>
              <w:t>2.4.2.2.17.</w:t>
            </w:r>
          </w:p>
        </w:tc>
        <w:tc>
          <w:tcPr>
            <w:tcW w:w="5493" w:type="dxa"/>
          </w:tcPr>
          <w:p w:rsidR="001474D1" w:rsidRPr="00AE06A1" w:rsidRDefault="001474D1" w:rsidP="00AE06A1">
            <w:pPr>
              <w:pStyle w:val="TableParagraph"/>
              <w:ind w:left="107"/>
              <w:rPr>
                <w:lang w:val="ru-RU"/>
              </w:rPr>
            </w:pPr>
            <w:r w:rsidRPr="00AE06A1">
              <w:rPr>
                <w:lang w:val="ru-RU"/>
              </w:rPr>
              <w:t>Игровой</w:t>
            </w:r>
            <w:r w:rsidRPr="00AE06A1">
              <w:rPr>
                <w:spacing w:val="32"/>
                <w:lang w:val="ru-RU"/>
              </w:rPr>
              <w:t xml:space="preserve"> </w:t>
            </w:r>
            <w:r w:rsidRPr="00AE06A1">
              <w:rPr>
                <w:lang w:val="ru-RU"/>
              </w:rPr>
              <w:t>модуль</w:t>
            </w:r>
            <w:r w:rsidRPr="00AE06A1">
              <w:rPr>
                <w:spacing w:val="85"/>
                <w:lang w:val="ru-RU"/>
              </w:rPr>
              <w:t xml:space="preserve"> </w:t>
            </w:r>
            <w:r w:rsidRPr="00AE06A1">
              <w:rPr>
                <w:lang w:val="ru-RU"/>
              </w:rPr>
              <w:t>в</w:t>
            </w:r>
            <w:r w:rsidRPr="00AE06A1">
              <w:rPr>
                <w:spacing w:val="85"/>
                <w:lang w:val="ru-RU"/>
              </w:rPr>
              <w:t xml:space="preserve"> </w:t>
            </w:r>
            <w:r w:rsidRPr="00AE06A1">
              <w:rPr>
                <w:lang w:val="ru-RU"/>
              </w:rPr>
              <w:t>виде</w:t>
            </w:r>
            <w:r w:rsidRPr="00AE06A1">
              <w:rPr>
                <w:spacing w:val="86"/>
                <w:lang w:val="ru-RU"/>
              </w:rPr>
              <w:t xml:space="preserve"> </w:t>
            </w:r>
            <w:r w:rsidRPr="00AE06A1">
              <w:rPr>
                <w:lang w:val="ru-RU"/>
              </w:rPr>
              <w:t>мастерской</w:t>
            </w:r>
            <w:r w:rsidRPr="00AE06A1">
              <w:rPr>
                <w:spacing w:val="83"/>
                <w:lang w:val="ru-RU"/>
              </w:rPr>
              <w:t xml:space="preserve"> </w:t>
            </w:r>
            <w:r w:rsidRPr="00AE06A1">
              <w:rPr>
                <w:lang w:val="ru-RU"/>
              </w:rPr>
              <w:t>с</w:t>
            </w:r>
            <w:r w:rsidRPr="00AE06A1">
              <w:rPr>
                <w:spacing w:val="87"/>
                <w:lang w:val="ru-RU"/>
              </w:rPr>
              <w:t xml:space="preserve"> </w:t>
            </w:r>
            <w:r w:rsidRPr="00AE06A1">
              <w:rPr>
                <w:lang w:val="ru-RU"/>
              </w:rPr>
              <w:t>подвижными</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bl>
    <w:p w:rsidR="001474D1" w:rsidRDefault="001474D1" w:rsidP="001474D1">
      <w:pPr>
        <w:rPr>
          <w:sz w:val="20"/>
        </w:rPr>
        <w:sectPr w:rsidR="001474D1">
          <w:pgSz w:w="11910" w:h="16840"/>
          <w:pgMar w:top="1120" w:right="440" w:bottom="1120" w:left="560" w:header="0" w:footer="939" w:gutter="0"/>
          <w:cols w:space="720"/>
        </w:sect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85"/>
        <w:gridCol w:w="5493"/>
        <w:gridCol w:w="720"/>
        <w:gridCol w:w="1020"/>
        <w:gridCol w:w="1035"/>
        <w:gridCol w:w="1006"/>
      </w:tblGrid>
      <w:tr w:rsidR="001474D1" w:rsidTr="00AE06A1">
        <w:trPr>
          <w:trHeight w:val="292"/>
        </w:trPr>
        <w:tc>
          <w:tcPr>
            <w:tcW w:w="1385" w:type="dxa"/>
          </w:tcPr>
          <w:p w:rsidR="001474D1" w:rsidRDefault="001474D1" w:rsidP="00AE06A1">
            <w:pPr>
              <w:pStyle w:val="TableParagraph"/>
              <w:rPr>
                <w:sz w:val="20"/>
              </w:rPr>
            </w:pPr>
          </w:p>
        </w:tc>
        <w:tc>
          <w:tcPr>
            <w:tcW w:w="5493" w:type="dxa"/>
          </w:tcPr>
          <w:p w:rsidR="001474D1" w:rsidRPr="00AE06A1" w:rsidRDefault="001474D1" w:rsidP="00AE06A1">
            <w:pPr>
              <w:pStyle w:val="TableParagraph"/>
              <w:spacing w:line="246" w:lineRule="exact"/>
              <w:ind w:left="107"/>
              <w:rPr>
                <w:lang w:val="ru-RU"/>
              </w:rPr>
            </w:pPr>
            <w:r w:rsidRPr="00AE06A1">
              <w:rPr>
                <w:lang w:val="ru-RU"/>
              </w:rPr>
              <w:t>элементами,</w:t>
            </w:r>
            <w:r w:rsidRPr="00AE06A1">
              <w:rPr>
                <w:spacing w:val="-7"/>
                <w:lang w:val="ru-RU"/>
              </w:rPr>
              <w:t xml:space="preserve"> </w:t>
            </w:r>
            <w:r w:rsidRPr="00AE06A1">
              <w:rPr>
                <w:lang w:val="ru-RU"/>
              </w:rPr>
              <w:t>звуковыми</w:t>
            </w:r>
            <w:r w:rsidRPr="00AE06A1">
              <w:rPr>
                <w:spacing w:val="-7"/>
                <w:lang w:val="ru-RU"/>
              </w:rPr>
              <w:t xml:space="preserve"> </w:t>
            </w:r>
            <w:r w:rsidRPr="00AE06A1">
              <w:rPr>
                <w:lang w:val="ru-RU"/>
              </w:rPr>
              <w:t>и</w:t>
            </w:r>
            <w:r w:rsidRPr="00AE06A1">
              <w:rPr>
                <w:spacing w:val="-6"/>
                <w:lang w:val="ru-RU"/>
              </w:rPr>
              <w:t xml:space="preserve"> </w:t>
            </w:r>
            <w:r w:rsidRPr="00AE06A1">
              <w:rPr>
                <w:lang w:val="ru-RU"/>
              </w:rPr>
              <w:t>световыми</w:t>
            </w:r>
            <w:r w:rsidRPr="00AE06A1">
              <w:rPr>
                <w:spacing w:val="-7"/>
                <w:lang w:val="ru-RU"/>
              </w:rPr>
              <w:t xml:space="preserve"> </w:t>
            </w:r>
            <w:r w:rsidRPr="00AE06A1">
              <w:rPr>
                <w:lang w:val="ru-RU"/>
              </w:rPr>
              <w:t>эффектами</w:t>
            </w:r>
          </w:p>
        </w:tc>
        <w:tc>
          <w:tcPr>
            <w:tcW w:w="720" w:type="dxa"/>
          </w:tcPr>
          <w:p w:rsidR="001474D1" w:rsidRPr="00AE06A1" w:rsidRDefault="001474D1" w:rsidP="00AE06A1">
            <w:pPr>
              <w:pStyle w:val="TableParagraph"/>
              <w:rPr>
                <w:sz w:val="20"/>
                <w:lang w:val="ru-RU"/>
              </w:rPr>
            </w:pPr>
          </w:p>
        </w:tc>
        <w:tc>
          <w:tcPr>
            <w:tcW w:w="1020" w:type="dxa"/>
          </w:tcPr>
          <w:p w:rsidR="001474D1" w:rsidRPr="00AE06A1" w:rsidRDefault="001474D1" w:rsidP="00AE06A1">
            <w:pPr>
              <w:pStyle w:val="TableParagraph"/>
              <w:rPr>
                <w:sz w:val="20"/>
                <w:lang w:val="ru-RU"/>
              </w:rPr>
            </w:pPr>
          </w:p>
        </w:tc>
        <w:tc>
          <w:tcPr>
            <w:tcW w:w="1035" w:type="dxa"/>
          </w:tcPr>
          <w:p w:rsidR="001474D1" w:rsidRPr="00AE06A1" w:rsidRDefault="001474D1" w:rsidP="00AE06A1">
            <w:pPr>
              <w:pStyle w:val="TableParagraph"/>
              <w:rPr>
                <w:sz w:val="20"/>
                <w:lang w:val="ru-RU"/>
              </w:rPr>
            </w:pPr>
          </w:p>
        </w:tc>
        <w:tc>
          <w:tcPr>
            <w:tcW w:w="1006" w:type="dxa"/>
          </w:tcPr>
          <w:p w:rsidR="001474D1" w:rsidRPr="00AE06A1" w:rsidRDefault="001474D1" w:rsidP="00AE06A1">
            <w:pPr>
              <w:pStyle w:val="TableParagraph"/>
              <w:rPr>
                <w:sz w:val="20"/>
                <w:lang w:val="ru-RU"/>
              </w:rPr>
            </w:pPr>
          </w:p>
        </w:tc>
      </w:tr>
      <w:tr w:rsidR="001474D1" w:rsidTr="00AE06A1">
        <w:trPr>
          <w:trHeight w:val="580"/>
        </w:trPr>
        <w:tc>
          <w:tcPr>
            <w:tcW w:w="1385" w:type="dxa"/>
          </w:tcPr>
          <w:p w:rsidR="001474D1" w:rsidRPr="00AE06A1" w:rsidRDefault="001474D1" w:rsidP="00AE06A1">
            <w:pPr>
              <w:pStyle w:val="TableParagraph"/>
              <w:spacing w:before="5"/>
              <w:rPr>
                <w:sz w:val="24"/>
                <w:lang w:val="ru-RU"/>
              </w:rPr>
            </w:pPr>
          </w:p>
          <w:p w:rsidR="001474D1" w:rsidRDefault="001474D1" w:rsidP="00AE06A1">
            <w:pPr>
              <w:pStyle w:val="TableParagraph"/>
              <w:ind w:left="129"/>
            </w:pPr>
            <w:r>
              <w:t>2.4.2.2.18.</w:t>
            </w:r>
          </w:p>
        </w:tc>
        <w:tc>
          <w:tcPr>
            <w:tcW w:w="5493" w:type="dxa"/>
          </w:tcPr>
          <w:p w:rsidR="001474D1" w:rsidRPr="00AE06A1" w:rsidRDefault="001474D1" w:rsidP="00AE06A1">
            <w:pPr>
              <w:pStyle w:val="TableParagraph"/>
              <w:ind w:left="107"/>
              <w:rPr>
                <w:lang w:val="ru-RU"/>
              </w:rPr>
            </w:pPr>
            <w:r w:rsidRPr="00AE06A1">
              <w:rPr>
                <w:lang w:val="ru-RU"/>
              </w:rPr>
              <w:t>Игрушка</w:t>
            </w:r>
            <w:r w:rsidRPr="00AE06A1">
              <w:rPr>
                <w:spacing w:val="1"/>
                <w:lang w:val="ru-RU"/>
              </w:rPr>
              <w:t xml:space="preserve"> </w:t>
            </w:r>
            <w:r w:rsidRPr="00AE06A1">
              <w:rPr>
                <w:lang w:val="ru-RU"/>
              </w:rPr>
              <w:t>на</w:t>
            </w:r>
            <w:r w:rsidRPr="00AE06A1">
              <w:rPr>
                <w:spacing w:val="57"/>
                <w:lang w:val="ru-RU"/>
              </w:rPr>
              <w:t xml:space="preserve"> </w:t>
            </w:r>
            <w:r w:rsidRPr="00AE06A1">
              <w:rPr>
                <w:lang w:val="ru-RU"/>
              </w:rPr>
              <w:t>колесах</w:t>
            </w:r>
            <w:r w:rsidRPr="00AE06A1">
              <w:rPr>
                <w:spacing w:val="58"/>
                <w:lang w:val="ru-RU"/>
              </w:rPr>
              <w:t xml:space="preserve"> </w:t>
            </w:r>
            <w:r w:rsidRPr="00AE06A1">
              <w:rPr>
                <w:lang w:val="ru-RU"/>
              </w:rPr>
              <w:t>на</w:t>
            </w:r>
            <w:r w:rsidRPr="00AE06A1">
              <w:rPr>
                <w:spacing w:val="54"/>
                <w:lang w:val="ru-RU"/>
              </w:rPr>
              <w:t xml:space="preserve"> </w:t>
            </w:r>
            <w:r w:rsidRPr="00AE06A1">
              <w:rPr>
                <w:lang w:val="ru-RU"/>
              </w:rPr>
              <w:t>палочке</w:t>
            </w:r>
            <w:r w:rsidRPr="00AE06A1">
              <w:rPr>
                <w:spacing w:val="59"/>
                <w:lang w:val="ru-RU"/>
              </w:rPr>
              <w:t xml:space="preserve"> </w:t>
            </w:r>
            <w:r w:rsidRPr="00AE06A1">
              <w:rPr>
                <w:lang w:val="ru-RU"/>
              </w:rPr>
              <w:t>или  с</w:t>
            </w:r>
            <w:r w:rsidRPr="00AE06A1">
              <w:rPr>
                <w:spacing w:val="58"/>
                <w:lang w:val="ru-RU"/>
              </w:rPr>
              <w:t xml:space="preserve"> </w:t>
            </w:r>
            <w:r w:rsidRPr="00AE06A1">
              <w:rPr>
                <w:lang w:val="ru-RU"/>
              </w:rPr>
              <w:t>веревочкой  с</w:t>
            </w:r>
          </w:p>
          <w:p w:rsidR="001474D1" w:rsidRDefault="001474D1" w:rsidP="00AE06A1">
            <w:pPr>
              <w:pStyle w:val="TableParagraph"/>
              <w:spacing w:before="38"/>
              <w:ind w:left="107"/>
            </w:pPr>
            <w:r>
              <w:t>подвижными</w:t>
            </w:r>
            <w:r>
              <w:rPr>
                <w:spacing w:val="-6"/>
              </w:rPr>
              <w:t xml:space="preserve"> </w:t>
            </w:r>
            <w:r>
              <w:t>или</w:t>
            </w:r>
            <w:r>
              <w:rPr>
                <w:spacing w:val="-5"/>
              </w:rPr>
              <w:t xml:space="preserve"> </w:t>
            </w:r>
            <w:r>
              <w:t>озвученными</w:t>
            </w:r>
            <w:r>
              <w:rPr>
                <w:spacing w:val="-7"/>
              </w:rPr>
              <w:t xml:space="preserve"> </w:t>
            </w:r>
            <w:r>
              <w:t>элементами</w:t>
            </w:r>
          </w:p>
        </w:tc>
        <w:tc>
          <w:tcPr>
            <w:tcW w:w="720" w:type="dxa"/>
          </w:tcPr>
          <w:p w:rsidR="001474D1" w:rsidRDefault="001474D1" w:rsidP="00AE06A1">
            <w:pPr>
              <w:pStyle w:val="TableParagraph"/>
              <w:spacing w:before="137"/>
              <w:ind w:left="206"/>
            </w:pPr>
            <w:r>
              <w:t>шт.</w:t>
            </w:r>
          </w:p>
        </w:tc>
        <w:tc>
          <w:tcPr>
            <w:tcW w:w="1020" w:type="dxa"/>
          </w:tcPr>
          <w:p w:rsidR="001474D1" w:rsidRDefault="001474D1" w:rsidP="00AE06A1">
            <w:pPr>
              <w:pStyle w:val="TableParagraph"/>
              <w:spacing w:before="137"/>
              <w:ind w:left="7"/>
              <w:jc w:val="center"/>
            </w:pPr>
            <w:r>
              <w:t>3</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pPr>
          </w:p>
        </w:tc>
      </w:tr>
      <w:tr w:rsidR="001474D1" w:rsidTr="00AE06A1">
        <w:trPr>
          <w:trHeight w:val="582"/>
        </w:trPr>
        <w:tc>
          <w:tcPr>
            <w:tcW w:w="1385" w:type="dxa"/>
          </w:tcPr>
          <w:p w:rsidR="001474D1" w:rsidRDefault="001474D1" w:rsidP="00AE06A1">
            <w:pPr>
              <w:pStyle w:val="TableParagraph"/>
              <w:spacing w:before="7"/>
              <w:rPr>
                <w:sz w:val="24"/>
              </w:rPr>
            </w:pPr>
          </w:p>
          <w:p w:rsidR="001474D1" w:rsidRDefault="001474D1" w:rsidP="00AE06A1">
            <w:pPr>
              <w:pStyle w:val="TableParagraph"/>
              <w:ind w:left="129"/>
            </w:pPr>
            <w:r>
              <w:t>2.4.2.2.19.</w:t>
            </w:r>
          </w:p>
        </w:tc>
        <w:tc>
          <w:tcPr>
            <w:tcW w:w="5493" w:type="dxa"/>
          </w:tcPr>
          <w:p w:rsidR="001474D1" w:rsidRPr="00AE06A1" w:rsidRDefault="001474D1" w:rsidP="00AE06A1">
            <w:pPr>
              <w:pStyle w:val="TableParagraph"/>
              <w:spacing w:line="246" w:lineRule="exact"/>
              <w:ind w:left="107"/>
              <w:rPr>
                <w:lang w:val="ru-RU"/>
              </w:rPr>
            </w:pPr>
            <w:r w:rsidRPr="00AE06A1">
              <w:rPr>
                <w:lang w:val="ru-RU"/>
              </w:rPr>
              <w:t>Игрушка:</w:t>
            </w:r>
            <w:r w:rsidRPr="00AE06A1">
              <w:rPr>
                <w:spacing w:val="31"/>
                <w:lang w:val="ru-RU"/>
              </w:rPr>
              <w:t xml:space="preserve"> </w:t>
            </w:r>
            <w:r w:rsidRPr="00AE06A1">
              <w:rPr>
                <w:lang w:val="ru-RU"/>
              </w:rPr>
              <w:t>грибочки-втулки</w:t>
            </w:r>
            <w:r w:rsidRPr="00AE06A1">
              <w:rPr>
                <w:spacing w:val="31"/>
                <w:lang w:val="ru-RU"/>
              </w:rPr>
              <w:t xml:space="preserve"> </w:t>
            </w:r>
            <w:r w:rsidRPr="00AE06A1">
              <w:rPr>
                <w:lang w:val="ru-RU"/>
              </w:rPr>
              <w:t>на</w:t>
            </w:r>
            <w:r w:rsidRPr="00AE06A1">
              <w:rPr>
                <w:spacing w:val="31"/>
                <w:lang w:val="ru-RU"/>
              </w:rPr>
              <w:t xml:space="preserve"> </w:t>
            </w:r>
            <w:r w:rsidRPr="00AE06A1">
              <w:rPr>
                <w:lang w:val="ru-RU"/>
              </w:rPr>
              <w:t>стойке</w:t>
            </w:r>
            <w:r w:rsidRPr="00AE06A1">
              <w:rPr>
                <w:spacing w:val="31"/>
                <w:lang w:val="ru-RU"/>
              </w:rPr>
              <w:t xml:space="preserve"> </w:t>
            </w:r>
            <w:r w:rsidRPr="00AE06A1">
              <w:rPr>
                <w:lang w:val="ru-RU"/>
              </w:rPr>
              <w:t>(4–6</w:t>
            </w:r>
            <w:r w:rsidRPr="00AE06A1">
              <w:rPr>
                <w:spacing w:val="31"/>
                <w:lang w:val="ru-RU"/>
              </w:rPr>
              <w:t xml:space="preserve"> </w:t>
            </w:r>
            <w:r w:rsidRPr="00AE06A1">
              <w:rPr>
                <w:lang w:val="ru-RU"/>
              </w:rPr>
              <w:t>элементов),</w:t>
            </w:r>
          </w:p>
          <w:p w:rsidR="001474D1" w:rsidRDefault="001474D1" w:rsidP="00AE06A1">
            <w:pPr>
              <w:pStyle w:val="TableParagraph"/>
              <w:spacing w:before="37"/>
              <w:ind w:left="107"/>
            </w:pPr>
            <w:r>
              <w:t>4-х</w:t>
            </w:r>
            <w:r>
              <w:rPr>
                <w:spacing w:val="-3"/>
              </w:rPr>
              <w:t xml:space="preserve"> </w:t>
            </w:r>
            <w:r>
              <w:t>цветов</w:t>
            </w:r>
          </w:p>
        </w:tc>
        <w:tc>
          <w:tcPr>
            <w:tcW w:w="720" w:type="dxa"/>
          </w:tcPr>
          <w:p w:rsidR="001474D1" w:rsidRDefault="001474D1" w:rsidP="00AE06A1">
            <w:pPr>
              <w:pStyle w:val="TableParagraph"/>
              <w:spacing w:before="137"/>
              <w:ind w:left="206"/>
            </w:pPr>
            <w:r>
              <w:t>шт.</w:t>
            </w:r>
          </w:p>
        </w:tc>
        <w:tc>
          <w:tcPr>
            <w:tcW w:w="1020" w:type="dxa"/>
          </w:tcPr>
          <w:p w:rsidR="001474D1" w:rsidRDefault="001474D1" w:rsidP="00AE06A1">
            <w:pPr>
              <w:pStyle w:val="TableParagraph"/>
              <w:spacing w:before="137"/>
              <w:ind w:left="7"/>
              <w:jc w:val="center"/>
            </w:pPr>
            <w:r>
              <w:t>1</w:t>
            </w:r>
          </w:p>
        </w:tc>
        <w:tc>
          <w:tcPr>
            <w:tcW w:w="1035" w:type="dxa"/>
          </w:tcPr>
          <w:p w:rsidR="001474D1" w:rsidRDefault="001474D1" w:rsidP="00AE06A1">
            <w:pPr>
              <w:pStyle w:val="TableParagraph"/>
              <w:spacing w:line="246" w:lineRule="exact"/>
              <w:ind w:right="444"/>
              <w:jc w:val="right"/>
            </w:pPr>
            <w:r>
              <w:t>+</w:t>
            </w:r>
          </w:p>
        </w:tc>
        <w:tc>
          <w:tcPr>
            <w:tcW w:w="1006" w:type="dxa"/>
          </w:tcPr>
          <w:p w:rsidR="001474D1" w:rsidRDefault="001474D1" w:rsidP="00AE06A1">
            <w:pPr>
              <w:pStyle w:val="TableParagraph"/>
            </w:pPr>
          </w:p>
        </w:tc>
      </w:tr>
      <w:tr w:rsidR="001474D1" w:rsidTr="00AE06A1">
        <w:trPr>
          <w:trHeight w:val="290"/>
        </w:trPr>
        <w:tc>
          <w:tcPr>
            <w:tcW w:w="1385" w:type="dxa"/>
          </w:tcPr>
          <w:p w:rsidR="001474D1" w:rsidRDefault="001474D1" w:rsidP="00AE06A1">
            <w:pPr>
              <w:pStyle w:val="TableParagraph"/>
              <w:ind w:left="129"/>
            </w:pPr>
            <w:r>
              <w:t>2.4.2.2.20.</w:t>
            </w:r>
          </w:p>
        </w:tc>
        <w:tc>
          <w:tcPr>
            <w:tcW w:w="5493" w:type="dxa"/>
          </w:tcPr>
          <w:p w:rsidR="001474D1" w:rsidRDefault="001474D1" w:rsidP="00AE06A1">
            <w:pPr>
              <w:pStyle w:val="TableParagraph"/>
              <w:ind w:left="107"/>
            </w:pPr>
            <w:r>
              <w:t>Игрушка-качалка</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r w:rsidR="001474D1" w:rsidTr="00AE06A1">
        <w:trPr>
          <w:trHeight w:val="582"/>
        </w:trPr>
        <w:tc>
          <w:tcPr>
            <w:tcW w:w="1385" w:type="dxa"/>
          </w:tcPr>
          <w:p w:rsidR="001474D1" w:rsidRDefault="001474D1" w:rsidP="00AE06A1">
            <w:pPr>
              <w:pStyle w:val="TableParagraph"/>
              <w:spacing w:before="7"/>
              <w:rPr>
                <w:sz w:val="24"/>
              </w:rPr>
            </w:pPr>
          </w:p>
          <w:p w:rsidR="001474D1" w:rsidRDefault="001474D1" w:rsidP="00AE06A1">
            <w:pPr>
              <w:pStyle w:val="TableParagraph"/>
              <w:ind w:left="129"/>
            </w:pPr>
            <w:r>
              <w:t>2.4.2.2.21.</w:t>
            </w:r>
          </w:p>
        </w:tc>
        <w:tc>
          <w:tcPr>
            <w:tcW w:w="5493" w:type="dxa"/>
          </w:tcPr>
          <w:p w:rsidR="001474D1" w:rsidRPr="00AE06A1" w:rsidRDefault="001474D1" w:rsidP="00AE06A1">
            <w:pPr>
              <w:pStyle w:val="TableParagraph"/>
              <w:spacing w:line="246" w:lineRule="exact"/>
              <w:ind w:left="107"/>
              <w:rPr>
                <w:lang w:val="ru-RU"/>
              </w:rPr>
            </w:pPr>
            <w:r w:rsidRPr="00AE06A1">
              <w:rPr>
                <w:lang w:val="ru-RU"/>
              </w:rPr>
              <w:t>Игрушки-забавы</w:t>
            </w:r>
            <w:r w:rsidRPr="00AE06A1">
              <w:rPr>
                <w:spacing w:val="-3"/>
                <w:lang w:val="ru-RU"/>
              </w:rPr>
              <w:t xml:space="preserve"> </w:t>
            </w:r>
            <w:r w:rsidRPr="00AE06A1">
              <w:rPr>
                <w:lang w:val="ru-RU"/>
              </w:rPr>
              <w:t>с</w:t>
            </w:r>
            <w:r w:rsidRPr="00AE06A1">
              <w:rPr>
                <w:spacing w:val="-2"/>
                <w:lang w:val="ru-RU"/>
              </w:rPr>
              <w:t xml:space="preserve"> </w:t>
            </w:r>
            <w:r w:rsidRPr="00AE06A1">
              <w:rPr>
                <w:lang w:val="ru-RU"/>
              </w:rPr>
              <w:t>зависимостью</w:t>
            </w:r>
            <w:r w:rsidRPr="00AE06A1">
              <w:rPr>
                <w:spacing w:val="-2"/>
                <w:lang w:val="ru-RU"/>
              </w:rPr>
              <w:t xml:space="preserve"> </w:t>
            </w:r>
            <w:r w:rsidRPr="00AE06A1">
              <w:rPr>
                <w:lang w:val="ru-RU"/>
              </w:rPr>
              <w:t>эффекта</w:t>
            </w:r>
            <w:r w:rsidRPr="00AE06A1">
              <w:rPr>
                <w:spacing w:val="-2"/>
                <w:lang w:val="ru-RU"/>
              </w:rPr>
              <w:t xml:space="preserve"> </w:t>
            </w:r>
            <w:r w:rsidRPr="00AE06A1">
              <w:rPr>
                <w:lang w:val="ru-RU"/>
              </w:rPr>
              <w:t>от</w:t>
            </w:r>
            <w:r w:rsidRPr="00AE06A1">
              <w:rPr>
                <w:spacing w:val="-5"/>
                <w:lang w:val="ru-RU"/>
              </w:rPr>
              <w:t xml:space="preserve"> </w:t>
            </w:r>
            <w:r w:rsidRPr="00AE06A1">
              <w:rPr>
                <w:lang w:val="ru-RU"/>
              </w:rPr>
              <w:t>действия</w:t>
            </w:r>
            <w:r w:rsidRPr="00AE06A1">
              <w:rPr>
                <w:spacing w:val="-2"/>
                <w:lang w:val="ru-RU"/>
              </w:rPr>
              <w:t xml:space="preserve"> </w:t>
            </w:r>
            <w:r w:rsidRPr="00AE06A1">
              <w:rPr>
                <w:lang w:val="ru-RU"/>
              </w:rPr>
              <w:t>–</w:t>
            </w:r>
          </w:p>
          <w:p w:rsidR="001474D1" w:rsidRDefault="001474D1" w:rsidP="00AE06A1">
            <w:pPr>
              <w:pStyle w:val="TableParagraph"/>
              <w:spacing w:before="37"/>
              <w:ind w:left="107"/>
            </w:pPr>
            <w:r>
              <w:t>комплект</w:t>
            </w:r>
          </w:p>
        </w:tc>
        <w:tc>
          <w:tcPr>
            <w:tcW w:w="720" w:type="dxa"/>
          </w:tcPr>
          <w:p w:rsidR="001474D1" w:rsidRDefault="001474D1" w:rsidP="00AE06A1">
            <w:pPr>
              <w:pStyle w:val="TableParagraph"/>
              <w:spacing w:before="137"/>
              <w:ind w:left="206"/>
            </w:pPr>
            <w:r>
              <w:t>шт.</w:t>
            </w:r>
          </w:p>
        </w:tc>
        <w:tc>
          <w:tcPr>
            <w:tcW w:w="1020" w:type="dxa"/>
          </w:tcPr>
          <w:p w:rsidR="001474D1" w:rsidRDefault="001474D1" w:rsidP="00AE06A1">
            <w:pPr>
              <w:pStyle w:val="TableParagraph"/>
              <w:spacing w:before="137"/>
              <w:ind w:left="7"/>
              <w:jc w:val="center"/>
            </w:pPr>
            <w:r>
              <w:t>1</w:t>
            </w:r>
          </w:p>
        </w:tc>
        <w:tc>
          <w:tcPr>
            <w:tcW w:w="1035" w:type="dxa"/>
          </w:tcPr>
          <w:p w:rsidR="001474D1" w:rsidRDefault="001474D1" w:rsidP="00AE06A1">
            <w:pPr>
              <w:pStyle w:val="TableParagraph"/>
            </w:pPr>
          </w:p>
        </w:tc>
        <w:tc>
          <w:tcPr>
            <w:tcW w:w="1006" w:type="dxa"/>
          </w:tcPr>
          <w:p w:rsidR="001474D1" w:rsidRDefault="001474D1" w:rsidP="00AE06A1">
            <w:pPr>
              <w:pStyle w:val="TableParagraph"/>
              <w:spacing w:line="246" w:lineRule="exact"/>
              <w:ind w:left="6"/>
              <w:jc w:val="center"/>
            </w:pPr>
            <w:r>
              <w:t>+</w:t>
            </w:r>
          </w:p>
        </w:tc>
      </w:tr>
      <w:tr w:rsidR="001474D1" w:rsidTr="00AE06A1">
        <w:trPr>
          <w:trHeight w:val="290"/>
        </w:trPr>
        <w:tc>
          <w:tcPr>
            <w:tcW w:w="1385" w:type="dxa"/>
          </w:tcPr>
          <w:p w:rsidR="001474D1" w:rsidRDefault="001474D1" w:rsidP="00AE06A1">
            <w:pPr>
              <w:pStyle w:val="TableParagraph"/>
              <w:ind w:left="129"/>
            </w:pPr>
            <w:r>
              <w:t>2.4.2.2.22.</w:t>
            </w:r>
          </w:p>
        </w:tc>
        <w:tc>
          <w:tcPr>
            <w:tcW w:w="5493" w:type="dxa"/>
          </w:tcPr>
          <w:p w:rsidR="001474D1" w:rsidRDefault="001474D1" w:rsidP="00AE06A1">
            <w:pPr>
              <w:pStyle w:val="TableParagraph"/>
              <w:ind w:left="107"/>
            </w:pPr>
            <w:r>
              <w:t>Изделия</w:t>
            </w:r>
            <w:r>
              <w:rPr>
                <w:spacing w:val="-9"/>
              </w:rPr>
              <w:t xml:space="preserve"> </w:t>
            </w:r>
            <w:r>
              <w:t>народных</w:t>
            </w:r>
            <w:r>
              <w:rPr>
                <w:spacing w:val="-7"/>
              </w:rPr>
              <w:t xml:space="preserve"> </w:t>
            </w:r>
            <w:r>
              <w:t>промыслов</w:t>
            </w:r>
            <w:r>
              <w:rPr>
                <w:spacing w:val="-10"/>
              </w:rPr>
              <w:t xml:space="preserve"> </w:t>
            </w:r>
            <w:r>
              <w:t>–</w:t>
            </w:r>
            <w:r>
              <w:rPr>
                <w:spacing w:val="-8"/>
              </w:rPr>
              <w:t xml:space="preserve"> </w:t>
            </w:r>
            <w:r>
              <w:t>комплект</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2"/>
        </w:trPr>
        <w:tc>
          <w:tcPr>
            <w:tcW w:w="1385" w:type="dxa"/>
          </w:tcPr>
          <w:p w:rsidR="001474D1" w:rsidRDefault="001474D1" w:rsidP="00AE06A1">
            <w:pPr>
              <w:pStyle w:val="TableParagraph"/>
              <w:spacing w:line="246" w:lineRule="exact"/>
              <w:ind w:left="129"/>
            </w:pPr>
            <w:r>
              <w:t>2.4.2.2.23.</w:t>
            </w:r>
          </w:p>
        </w:tc>
        <w:tc>
          <w:tcPr>
            <w:tcW w:w="5493" w:type="dxa"/>
          </w:tcPr>
          <w:p w:rsidR="001474D1" w:rsidRDefault="001474D1" w:rsidP="00AE06A1">
            <w:pPr>
              <w:pStyle w:val="TableParagraph"/>
              <w:spacing w:line="246" w:lineRule="exact"/>
              <w:ind w:left="107"/>
            </w:pPr>
            <w:r>
              <w:t>Каталка</w:t>
            </w:r>
            <w:r>
              <w:rPr>
                <w:spacing w:val="-6"/>
              </w:rPr>
              <w:t xml:space="preserve"> </w:t>
            </w:r>
            <w:r>
              <w:t>(соразмерная</w:t>
            </w:r>
            <w:r>
              <w:rPr>
                <w:spacing w:val="-4"/>
              </w:rPr>
              <w:t xml:space="preserve"> </w:t>
            </w:r>
            <w:r>
              <w:t>росту</w:t>
            </w:r>
            <w:r>
              <w:rPr>
                <w:spacing w:val="-7"/>
              </w:rPr>
              <w:t xml:space="preserve"> </w:t>
            </w:r>
            <w:r>
              <w:t>ребенка)</w:t>
            </w:r>
          </w:p>
        </w:tc>
        <w:tc>
          <w:tcPr>
            <w:tcW w:w="720" w:type="dxa"/>
          </w:tcPr>
          <w:p w:rsidR="001474D1" w:rsidRDefault="001474D1" w:rsidP="00AE06A1">
            <w:pPr>
              <w:pStyle w:val="TableParagraph"/>
              <w:spacing w:line="246" w:lineRule="exact"/>
              <w:ind w:left="206"/>
            </w:pPr>
            <w:r>
              <w:t>шт.</w:t>
            </w:r>
          </w:p>
        </w:tc>
        <w:tc>
          <w:tcPr>
            <w:tcW w:w="1020" w:type="dxa"/>
          </w:tcPr>
          <w:p w:rsidR="001474D1" w:rsidRDefault="001474D1" w:rsidP="00AE06A1">
            <w:pPr>
              <w:pStyle w:val="TableParagraph"/>
              <w:spacing w:line="246" w:lineRule="exact"/>
              <w:ind w:left="7"/>
              <w:jc w:val="center"/>
            </w:pPr>
            <w:r>
              <w:t>2</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spacing w:line="246" w:lineRule="exact"/>
              <w:ind w:left="6"/>
              <w:jc w:val="center"/>
            </w:pPr>
            <w:r>
              <w:t>+</w:t>
            </w:r>
          </w:p>
        </w:tc>
      </w:tr>
      <w:tr w:rsidR="001474D1" w:rsidTr="00AE06A1">
        <w:trPr>
          <w:trHeight w:val="290"/>
        </w:trPr>
        <w:tc>
          <w:tcPr>
            <w:tcW w:w="1385" w:type="dxa"/>
          </w:tcPr>
          <w:p w:rsidR="001474D1" w:rsidRDefault="001474D1" w:rsidP="00AE06A1">
            <w:pPr>
              <w:pStyle w:val="TableParagraph"/>
              <w:ind w:left="129"/>
            </w:pPr>
            <w:r>
              <w:t>2.4.2.2.24.</w:t>
            </w:r>
          </w:p>
        </w:tc>
        <w:tc>
          <w:tcPr>
            <w:tcW w:w="5493" w:type="dxa"/>
          </w:tcPr>
          <w:p w:rsidR="001474D1" w:rsidRPr="00AE06A1" w:rsidRDefault="001474D1" w:rsidP="00AE06A1">
            <w:pPr>
              <w:pStyle w:val="TableParagraph"/>
              <w:ind w:left="107"/>
              <w:rPr>
                <w:lang w:val="ru-RU"/>
              </w:rPr>
            </w:pPr>
            <w:r w:rsidRPr="00AE06A1">
              <w:rPr>
                <w:lang w:val="ru-RU"/>
              </w:rPr>
              <w:t>Каталки</w:t>
            </w:r>
            <w:r w:rsidRPr="00AE06A1">
              <w:rPr>
                <w:spacing w:val="-10"/>
                <w:lang w:val="ru-RU"/>
              </w:rPr>
              <w:t xml:space="preserve"> </w:t>
            </w:r>
            <w:r w:rsidRPr="00AE06A1">
              <w:rPr>
                <w:lang w:val="ru-RU"/>
              </w:rPr>
              <w:t>–</w:t>
            </w:r>
            <w:r w:rsidRPr="00AE06A1">
              <w:rPr>
                <w:spacing w:val="-6"/>
                <w:lang w:val="ru-RU"/>
              </w:rPr>
              <w:t xml:space="preserve"> </w:t>
            </w:r>
            <w:r w:rsidRPr="00AE06A1">
              <w:rPr>
                <w:lang w:val="ru-RU"/>
              </w:rPr>
              <w:t>с</w:t>
            </w:r>
            <w:r w:rsidRPr="00AE06A1">
              <w:rPr>
                <w:spacing w:val="-6"/>
                <w:lang w:val="ru-RU"/>
              </w:rPr>
              <w:t xml:space="preserve"> </w:t>
            </w:r>
            <w:r w:rsidRPr="00AE06A1">
              <w:rPr>
                <w:lang w:val="ru-RU"/>
              </w:rPr>
              <w:t>палочкой</w:t>
            </w:r>
            <w:r w:rsidRPr="00AE06A1">
              <w:rPr>
                <w:spacing w:val="-7"/>
                <w:lang w:val="ru-RU"/>
              </w:rPr>
              <w:t xml:space="preserve"> </w:t>
            </w:r>
            <w:r w:rsidRPr="00AE06A1">
              <w:rPr>
                <w:lang w:val="ru-RU"/>
              </w:rPr>
              <w:t>или</w:t>
            </w:r>
            <w:r w:rsidRPr="00AE06A1">
              <w:rPr>
                <w:spacing w:val="-9"/>
                <w:lang w:val="ru-RU"/>
              </w:rPr>
              <w:t xml:space="preserve"> </w:t>
            </w:r>
            <w:r w:rsidRPr="00AE06A1">
              <w:rPr>
                <w:lang w:val="ru-RU"/>
              </w:rPr>
              <w:t>шнурком</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r w:rsidR="001474D1" w:rsidTr="00AE06A1">
        <w:trPr>
          <w:trHeight w:val="292"/>
        </w:trPr>
        <w:tc>
          <w:tcPr>
            <w:tcW w:w="1385" w:type="dxa"/>
          </w:tcPr>
          <w:p w:rsidR="001474D1" w:rsidRDefault="001474D1" w:rsidP="00AE06A1">
            <w:pPr>
              <w:pStyle w:val="TableParagraph"/>
              <w:ind w:left="129"/>
            </w:pPr>
            <w:r>
              <w:t>2.4.2.2.25.</w:t>
            </w:r>
          </w:p>
        </w:tc>
        <w:tc>
          <w:tcPr>
            <w:tcW w:w="5493" w:type="dxa"/>
          </w:tcPr>
          <w:p w:rsidR="001474D1" w:rsidRDefault="001474D1" w:rsidP="00AE06A1">
            <w:pPr>
              <w:pStyle w:val="TableParagraph"/>
              <w:ind w:left="107"/>
            </w:pPr>
            <w:r>
              <w:t>Качалка -</w:t>
            </w:r>
            <w:r>
              <w:rPr>
                <w:spacing w:val="-4"/>
              </w:rPr>
              <w:t xml:space="preserve"> </w:t>
            </w:r>
            <w:r>
              <w:t>балансир</w:t>
            </w:r>
            <w:r>
              <w:rPr>
                <w:spacing w:val="1"/>
              </w:rPr>
              <w:t xml:space="preserve"> </w:t>
            </w:r>
            <w:r>
              <w:t>сферической</w:t>
            </w:r>
            <w:r>
              <w:rPr>
                <w:spacing w:val="-3"/>
              </w:rPr>
              <w:t xml:space="preserve"> </w:t>
            </w:r>
            <w:r>
              <w:t>формы</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r w:rsidR="001474D1" w:rsidTr="00AE06A1">
        <w:trPr>
          <w:trHeight w:val="290"/>
        </w:trPr>
        <w:tc>
          <w:tcPr>
            <w:tcW w:w="1385" w:type="dxa"/>
          </w:tcPr>
          <w:p w:rsidR="001474D1" w:rsidRDefault="001474D1" w:rsidP="00AE06A1">
            <w:pPr>
              <w:pStyle w:val="TableParagraph"/>
              <w:ind w:left="129"/>
            </w:pPr>
            <w:r>
              <w:t>2.4.2.2.26.</w:t>
            </w:r>
          </w:p>
        </w:tc>
        <w:tc>
          <w:tcPr>
            <w:tcW w:w="5493" w:type="dxa"/>
          </w:tcPr>
          <w:p w:rsidR="001474D1" w:rsidRDefault="001474D1" w:rsidP="00AE06A1">
            <w:pPr>
              <w:pStyle w:val="TableParagraph"/>
              <w:ind w:left="107"/>
            </w:pPr>
            <w:r>
              <w:t>Книги</w:t>
            </w:r>
            <w:r>
              <w:rPr>
                <w:spacing w:val="-5"/>
              </w:rPr>
              <w:t xml:space="preserve"> </w:t>
            </w:r>
            <w:r>
              <w:t>детских</w:t>
            </w:r>
            <w:r>
              <w:rPr>
                <w:spacing w:val="-4"/>
              </w:rPr>
              <w:t xml:space="preserve"> </w:t>
            </w:r>
            <w:r>
              <w:t>писателей</w:t>
            </w:r>
            <w:r>
              <w:rPr>
                <w:spacing w:val="-6"/>
              </w:rPr>
              <w:t xml:space="preserve"> </w:t>
            </w:r>
            <w:r>
              <w:t>–</w:t>
            </w:r>
            <w:r>
              <w:rPr>
                <w:spacing w:val="-5"/>
              </w:rPr>
              <w:t xml:space="preserve"> </w:t>
            </w:r>
            <w:r>
              <w:t>комплект</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spacing w:line="244" w:lineRule="exact"/>
              <w:ind w:left="129"/>
            </w:pPr>
            <w:r>
              <w:t>2.4.2.2.27.</w:t>
            </w:r>
          </w:p>
        </w:tc>
        <w:tc>
          <w:tcPr>
            <w:tcW w:w="5493" w:type="dxa"/>
          </w:tcPr>
          <w:p w:rsidR="001474D1" w:rsidRDefault="001474D1" w:rsidP="00AE06A1">
            <w:pPr>
              <w:pStyle w:val="TableParagraph"/>
              <w:spacing w:line="244" w:lineRule="exact"/>
              <w:ind w:left="107"/>
            </w:pPr>
            <w:r>
              <w:t>Коврик</w:t>
            </w:r>
            <w:r>
              <w:rPr>
                <w:spacing w:val="-5"/>
              </w:rPr>
              <w:t xml:space="preserve"> </w:t>
            </w:r>
            <w:r>
              <w:t>массажный</w:t>
            </w:r>
          </w:p>
        </w:tc>
        <w:tc>
          <w:tcPr>
            <w:tcW w:w="720" w:type="dxa"/>
          </w:tcPr>
          <w:p w:rsidR="001474D1" w:rsidRDefault="001474D1" w:rsidP="00AE06A1">
            <w:pPr>
              <w:pStyle w:val="TableParagraph"/>
              <w:spacing w:line="244" w:lineRule="exact"/>
              <w:ind w:left="206"/>
            </w:pPr>
            <w:r>
              <w:t>шт.</w:t>
            </w:r>
          </w:p>
        </w:tc>
        <w:tc>
          <w:tcPr>
            <w:tcW w:w="1020" w:type="dxa"/>
          </w:tcPr>
          <w:p w:rsidR="001474D1" w:rsidRDefault="001474D1" w:rsidP="00AE06A1">
            <w:pPr>
              <w:pStyle w:val="TableParagraph"/>
              <w:spacing w:line="244" w:lineRule="exact"/>
              <w:ind w:left="7"/>
              <w:jc w:val="center"/>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spacing w:line="244" w:lineRule="exact"/>
              <w:ind w:left="6"/>
              <w:jc w:val="center"/>
            </w:pPr>
            <w:r>
              <w:t>+</w:t>
            </w:r>
          </w:p>
        </w:tc>
      </w:tr>
      <w:tr w:rsidR="001474D1" w:rsidTr="00AE06A1">
        <w:trPr>
          <w:trHeight w:val="292"/>
        </w:trPr>
        <w:tc>
          <w:tcPr>
            <w:tcW w:w="1385" w:type="dxa"/>
          </w:tcPr>
          <w:p w:rsidR="001474D1" w:rsidRDefault="001474D1" w:rsidP="00AE06A1">
            <w:pPr>
              <w:pStyle w:val="TableParagraph"/>
              <w:spacing w:line="246" w:lineRule="exact"/>
              <w:ind w:left="129"/>
            </w:pPr>
            <w:r>
              <w:t>2.4.2.2.28.</w:t>
            </w:r>
          </w:p>
        </w:tc>
        <w:tc>
          <w:tcPr>
            <w:tcW w:w="5493" w:type="dxa"/>
          </w:tcPr>
          <w:p w:rsidR="001474D1" w:rsidRDefault="001474D1" w:rsidP="00AE06A1">
            <w:pPr>
              <w:pStyle w:val="TableParagraph"/>
              <w:spacing w:line="246" w:lineRule="exact"/>
              <w:ind w:left="107"/>
            </w:pPr>
            <w:r>
              <w:t>Кольцеброс</w:t>
            </w:r>
          </w:p>
        </w:tc>
        <w:tc>
          <w:tcPr>
            <w:tcW w:w="720" w:type="dxa"/>
          </w:tcPr>
          <w:p w:rsidR="001474D1" w:rsidRDefault="001474D1" w:rsidP="00AE06A1">
            <w:pPr>
              <w:pStyle w:val="TableParagraph"/>
              <w:spacing w:line="246" w:lineRule="exact"/>
              <w:ind w:left="206"/>
            </w:pPr>
            <w:r>
              <w:t>шт.</w:t>
            </w:r>
          </w:p>
        </w:tc>
        <w:tc>
          <w:tcPr>
            <w:tcW w:w="1020" w:type="dxa"/>
          </w:tcPr>
          <w:p w:rsidR="001474D1" w:rsidRDefault="001474D1" w:rsidP="00AE06A1">
            <w:pPr>
              <w:pStyle w:val="TableParagraph"/>
              <w:spacing w:line="246" w:lineRule="exact"/>
              <w:ind w:left="7"/>
              <w:jc w:val="center"/>
            </w:pPr>
            <w:r>
              <w:t>2</w:t>
            </w:r>
          </w:p>
        </w:tc>
        <w:tc>
          <w:tcPr>
            <w:tcW w:w="1035" w:type="dxa"/>
          </w:tcPr>
          <w:p w:rsidR="001474D1" w:rsidRDefault="001474D1" w:rsidP="00AE06A1">
            <w:pPr>
              <w:pStyle w:val="TableParagraph"/>
              <w:spacing w:line="246" w:lineRule="exact"/>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2.4.2.2.29.</w:t>
            </w:r>
          </w:p>
        </w:tc>
        <w:tc>
          <w:tcPr>
            <w:tcW w:w="5493" w:type="dxa"/>
          </w:tcPr>
          <w:p w:rsidR="001474D1" w:rsidRDefault="001474D1" w:rsidP="00AE06A1">
            <w:pPr>
              <w:pStyle w:val="TableParagraph"/>
              <w:ind w:left="107"/>
            </w:pPr>
            <w:r>
              <w:rPr>
                <w:spacing w:val="-1"/>
              </w:rPr>
              <w:t>Коляска</w:t>
            </w:r>
            <w:r>
              <w:rPr>
                <w:spacing w:val="-9"/>
              </w:rPr>
              <w:t xml:space="preserve"> </w:t>
            </w:r>
            <w:r>
              <w:t>прогулочная</w:t>
            </w:r>
            <w:r>
              <w:rPr>
                <w:spacing w:val="-13"/>
              </w:rPr>
              <w:t xml:space="preserve"> </w:t>
            </w:r>
            <w:r>
              <w:t>(среднего</w:t>
            </w:r>
            <w:r>
              <w:rPr>
                <w:spacing w:val="-11"/>
              </w:rPr>
              <w:t xml:space="preserve"> </w:t>
            </w:r>
            <w:r>
              <w:t>размера)</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3</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2"/>
        </w:trPr>
        <w:tc>
          <w:tcPr>
            <w:tcW w:w="1385" w:type="dxa"/>
          </w:tcPr>
          <w:p w:rsidR="001474D1" w:rsidRDefault="001474D1" w:rsidP="00AE06A1">
            <w:pPr>
              <w:pStyle w:val="TableParagraph"/>
              <w:ind w:left="129"/>
            </w:pPr>
            <w:r>
              <w:t>2.4.2.2.30.</w:t>
            </w:r>
          </w:p>
        </w:tc>
        <w:tc>
          <w:tcPr>
            <w:tcW w:w="5493" w:type="dxa"/>
          </w:tcPr>
          <w:p w:rsidR="001474D1" w:rsidRDefault="001474D1" w:rsidP="00AE06A1">
            <w:pPr>
              <w:pStyle w:val="TableParagraph"/>
              <w:ind w:left="107"/>
            </w:pPr>
            <w:r>
              <w:t>Комплект</w:t>
            </w:r>
            <w:r>
              <w:rPr>
                <w:spacing w:val="-12"/>
              </w:rPr>
              <w:t xml:space="preserve"> </w:t>
            </w:r>
            <w:r>
              <w:t>«Первые</w:t>
            </w:r>
            <w:r>
              <w:rPr>
                <w:spacing w:val="-10"/>
              </w:rPr>
              <w:t xml:space="preserve"> </w:t>
            </w:r>
            <w:r>
              <w:t>конструкции»</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2.4.2.2.31.</w:t>
            </w:r>
          </w:p>
        </w:tc>
        <w:tc>
          <w:tcPr>
            <w:tcW w:w="5493" w:type="dxa"/>
          </w:tcPr>
          <w:p w:rsidR="001474D1" w:rsidRDefault="001474D1" w:rsidP="00AE06A1">
            <w:pPr>
              <w:pStyle w:val="TableParagraph"/>
              <w:ind w:left="107"/>
            </w:pPr>
            <w:r>
              <w:t>Комплект</w:t>
            </w:r>
            <w:r>
              <w:rPr>
                <w:spacing w:val="-11"/>
              </w:rPr>
              <w:t xml:space="preserve"> </w:t>
            </w:r>
            <w:r>
              <w:t>деревянных</w:t>
            </w:r>
            <w:r>
              <w:rPr>
                <w:spacing w:val="-10"/>
              </w:rPr>
              <w:t xml:space="preserve"> </w:t>
            </w:r>
            <w:r>
              <w:t>игрушек-забав</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r w:rsidR="001474D1" w:rsidTr="00AE06A1">
        <w:trPr>
          <w:trHeight w:val="582"/>
        </w:trPr>
        <w:tc>
          <w:tcPr>
            <w:tcW w:w="1385" w:type="dxa"/>
          </w:tcPr>
          <w:p w:rsidR="001474D1" w:rsidRDefault="001474D1" w:rsidP="00AE06A1">
            <w:pPr>
              <w:pStyle w:val="TableParagraph"/>
              <w:spacing w:before="4"/>
              <w:rPr>
                <w:sz w:val="24"/>
              </w:rPr>
            </w:pPr>
          </w:p>
          <w:p w:rsidR="001474D1" w:rsidRDefault="001474D1" w:rsidP="00AE06A1">
            <w:pPr>
              <w:pStyle w:val="TableParagraph"/>
              <w:spacing w:before="1"/>
              <w:ind w:left="129"/>
            </w:pPr>
            <w:r>
              <w:t>2.4.2.2.32.</w:t>
            </w:r>
          </w:p>
        </w:tc>
        <w:tc>
          <w:tcPr>
            <w:tcW w:w="5493" w:type="dxa"/>
          </w:tcPr>
          <w:p w:rsidR="001474D1" w:rsidRPr="00AE06A1" w:rsidRDefault="001474D1" w:rsidP="00AE06A1">
            <w:pPr>
              <w:pStyle w:val="TableParagraph"/>
              <w:ind w:left="107"/>
              <w:rPr>
                <w:lang w:val="ru-RU"/>
              </w:rPr>
            </w:pPr>
            <w:r w:rsidRPr="00AE06A1">
              <w:rPr>
                <w:lang w:val="ru-RU"/>
              </w:rPr>
              <w:t>Комплект</w:t>
            </w:r>
            <w:r w:rsidRPr="00AE06A1">
              <w:rPr>
                <w:spacing w:val="13"/>
                <w:lang w:val="ru-RU"/>
              </w:rPr>
              <w:t xml:space="preserve"> </w:t>
            </w:r>
            <w:r w:rsidRPr="00AE06A1">
              <w:rPr>
                <w:lang w:val="ru-RU"/>
              </w:rPr>
              <w:t>из</w:t>
            </w:r>
            <w:r w:rsidRPr="00AE06A1">
              <w:rPr>
                <w:spacing w:val="12"/>
                <w:lang w:val="ru-RU"/>
              </w:rPr>
              <w:t xml:space="preserve"> </w:t>
            </w:r>
            <w:r w:rsidRPr="00AE06A1">
              <w:rPr>
                <w:lang w:val="ru-RU"/>
              </w:rPr>
              <w:t>стержней</w:t>
            </w:r>
            <w:r w:rsidRPr="00AE06A1">
              <w:rPr>
                <w:spacing w:val="13"/>
                <w:lang w:val="ru-RU"/>
              </w:rPr>
              <w:t xml:space="preserve"> </w:t>
            </w:r>
            <w:r w:rsidRPr="00AE06A1">
              <w:rPr>
                <w:lang w:val="ru-RU"/>
              </w:rPr>
              <w:t>разной</w:t>
            </w:r>
            <w:r w:rsidRPr="00AE06A1">
              <w:rPr>
                <w:spacing w:val="12"/>
                <w:lang w:val="ru-RU"/>
              </w:rPr>
              <w:t xml:space="preserve"> </w:t>
            </w:r>
            <w:r w:rsidRPr="00AE06A1">
              <w:rPr>
                <w:lang w:val="ru-RU"/>
              </w:rPr>
              <w:t>длины</w:t>
            </w:r>
            <w:r w:rsidRPr="00AE06A1">
              <w:rPr>
                <w:spacing w:val="13"/>
                <w:lang w:val="ru-RU"/>
              </w:rPr>
              <w:t xml:space="preserve"> </w:t>
            </w:r>
            <w:r w:rsidRPr="00AE06A1">
              <w:rPr>
                <w:lang w:val="ru-RU"/>
              </w:rPr>
              <w:t>на</w:t>
            </w:r>
            <w:r w:rsidRPr="00AE06A1">
              <w:rPr>
                <w:spacing w:val="14"/>
                <w:lang w:val="ru-RU"/>
              </w:rPr>
              <w:t xml:space="preserve"> </w:t>
            </w:r>
            <w:r w:rsidRPr="00AE06A1">
              <w:rPr>
                <w:lang w:val="ru-RU"/>
              </w:rPr>
              <w:t>единой</w:t>
            </w:r>
            <w:r w:rsidRPr="00AE06A1">
              <w:rPr>
                <w:spacing w:val="12"/>
                <w:lang w:val="ru-RU"/>
              </w:rPr>
              <w:t xml:space="preserve"> </w:t>
            </w:r>
            <w:r w:rsidRPr="00AE06A1">
              <w:rPr>
                <w:lang w:val="ru-RU"/>
              </w:rPr>
              <w:t>основе</w:t>
            </w:r>
          </w:p>
          <w:p w:rsidR="001474D1" w:rsidRPr="00AE06A1" w:rsidRDefault="001474D1" w:rsidP="00AE06A1">
            <w:pPr>
              <w:pStyle w:val="TableParagraph"/>
              <w:spacing w:before="37"/>
              <w:ind w:left="107"/>
              <w:rPr>
                <w:lang w:val="ru-RU"/>
              </w:rPr>
            </w:pPr>
            <w:r w:rsidRPr="00AE06A1">
              <w:rPr>
                <w:lang w:val="ru-RU"/>
              </w:rPr>
              <w:t>и</w:t>
            </w:r>
            <w:r w:rsidRPr="00AE06A1">
              <w:rPr>
                <w:spacing w:val="-4"/>
                <w:lang w:val="ru-RU"/>
              </w:rPr>
              <w:t xml:space="preserve"> </w:t>
            </w:r>
            <w:r w:rsidRPr="00AE06A1">
              <w:rPr>
                <w:lang w:val="ru-RU"/>
              </w:rPr>
              <w:t>шариков</w:t>
            </w:r>
            <w:r w:rsidRPr="00AE06A1">
              <w:rPr>
                <w:spacing w:val="-4"/>
                <w:lang w:val="ru-RU"/>
              </w:rPr>
              <w:t xml:space="preserve"> </w:t>
            </w:r>
            <w:r w:rsidRPr="00AE06A1">
              <w:rPr>
                <w:lang w:val="ru-RU"/>
              </w:rPr>
              <w:t>для</w:t>
            </w:r>
            <w:r w:rsidRPr="00AE06A1">
              <w:rPr>
                <w:spacing w:val="-4"/>
                <w:lang w:val="ru-RU"/>
              </w:rPr>
              <w:t xml:space="preserve"> </w:t>
            </w:r>
            <w:r w:rsidRPr="00AE06A1">
              <w:rPr>
                <w:lang w:val="ru-RU"/>
              </w:rPr>
              <w:t>нанизывания</w:t>
            </w:r>
            <w:r w:rsidRPr="00AE06A1">
              <w:rPr>
                <w:spacing w:val="-5"/>
                <w:lang w:val="ru-RU"/>
              </w:rPr>
              <w:t xml:space="preserve"> </w:t>
            </w:r>
            <w:r w:rsidRPr="00AE06A1">
              <w:rPr>
                <w:lang w:val="ru-RU"/>
              </w:rPr>
              <w:t>и</w:t>
            </w:r>
            <w:r w:rsidRPr="00AE06A1">
              <w:rPr>
                <w:spacing w:val="-3"/>
                <w:lang w:val="ru-RU"/>
              </w:rPr>
              <w:t xml:space="preserve"> </w:t>
            </w:r>
            <w:r w:rsidRPr="00AE06A1">
              <w:rPr>
                <w:lang w:val="ru-RU"/>
              </w:rPr>
              <w:t>сортировки</w:t>
            </w:r>
            <w:r w:rsidRPr="00AE06A1">
              <w:rPr>
                <w:spacing w:val="-4"/>
                <w:lang w:val="ru-RU"/>
              </w:rPr>
              <w:t xml:space="preserve"> </w:t>
            </w:r>
            <w:r w:rsidRPr="00AE06A1">
              <w:rPr>
                <w:lang w:val="ru-RU"/>
              </w:rPr>
              <w:t>по</w:t>
            </w:r>
            <w:r w:rsidRPr="00AE06A1">
              <w:rPr>
                <w:spacing w:val="-3"/>
                <w:lang w:val="ru-RU"/>
              </w:rPr>
              <w:t xml:space="preserve"> </w:t>
            </w:r>
            <w:r w:rsidRPr="00AE06A1">
              <w:rPr>
                <w:lang w:val="ru-RU"/>
              </w:rPr>
              <w:t>цвету</w:t>
            </w:r>
          </w:p>
        </w:tc>
        <w:tc>
          <w:tcPr>
            <w:tcW w:w="720" w:type="dxa"/>
          </w:tcPr>
          <w:p w:rsidR="001474D1" w:rsidRDefault="001474D1" w:rsidP="00AE06A1">
            <w:pPr>
              <w:pStyle w:val="TableParagraph"/>
              <w:spacing w:before="137"/>
              <w:ind w:left="206"/>
            </w:pPr>
            <w:r>
              <w:t>шт.</w:t>
            </w:r>
          </w:p>
        </w:tc>
        <w:tc>
          <w:tcPr>
            <w:tcW w:w="1020" w:type="dxa"/>
          </w:tcPr>
          <w:p w:rsidR="001474D1" w:rsidRDefault="001474D1" w:rsidP="00AE06A1">
            <w:pPr>
              <w:pStyle w:val="TableParagraph"/>
              <w:spacing w:before="137"/>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pPr>
          </w:p>
        </w:tc>
      </w:tr>
      <w:tr w:rsidR="001474D1" w:rsidTr="00AE06A1">
        <w:trPr>
          <w:trHeight w:val="290"/>
        </w:trPr>
        <w:tc>
          <w:tcPr>
            <w:tcW w:w="1385" w:type="dxa"/>
          </w:tcPr>
          <w:p w:rsidR="001474D1" w:rsidRDefault="001474D1" w:rsidP="00AE06A1">
            <w:pPr>
              <w:pStyle w:val="TableParagraph"/>
              <w:ind w:left="129"/>
            </w:pPr>
            <w:r>
              <w:t>2.4.2.2.33.</w:t>
            </w:r>
          </w:p>
        </w:tc>
        <w:tc>
          <w:tcPr>
            <w:tcW w:w="5493" w:type="dxa"/>
          </w:tcPr>
          <w:p w:rsidR="001474D1" w:rsidRDefault="001474D1" w:rsidP="00AE06A1">
            <w:pPr>
              <w:pStyle w:val="TableParagraph"/>
              <w:ind w:left="107"/>
            </w:pPr>
            <w:r>
              <w:rPr>
                <w:spacing w:val="-1"/>
              </w:rPr>
              <w:t>Комплект</w:t>
            </w:r>
            <w:r>
              <w:rPr>
                <w:spacing w:val="-12"/>
              </w:rPr>
              <w:t xml:space="preserve"> </w:t>
            </w:r>
            <w:r>
              <w:t>конструкторов</w:t>
            </w:r>
            <w:r>
              <w:rPr>
                <w:spacing w:val="-12"/>
              </w:rPr>
              <w:t xml:space="preserve"> </w:t>
            </w:r>
            <w:r>
              <w:t>напольный</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2.4.2.2.34.</w:t>
            </w:r>
          </w:p>
        </w:tc>
        <w:tc>
          <w:tcPr>
            <w:tcW w:w="5493" w:type="dxa"/>
          </w:tcPr>
          <w:p w:rsidR="001474D1" w:rsidRDefault="001474D1" w:rsidP="00AE06A1">
            <w:pPr>
              <w:pStyle w:val="TableParagraph"/>
              <w:ind w:left="107"/>
            </w:pPr>
            <w:r>
              <w:t>Комплект</w:t>
            </w:r>
            <w:r>
              <w:rPr>
                <w:spacing w:val="-2"/>
              </w:rPr>
              <w:t xml:space="preserve"> </w:t>
            </w:r>
            <w:r>
              <w:t>мячей-массажеров</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2"/>
        </w:trPr>
        <w:tc>
          <w:tcPr>
            <w:tcW w:w="1385" w:type="dxa"/>
          </w:tcPr>
          <w:p w:rsidR="001474D1" w:rsidRDefault="001474D1" w:rsidP="00AE06A1">
            <w:pPr>
              <w:pStyle w:val="TableParagraph"/>
              <w:spacing w:line="246" w:lineRule="exact"/>
              <w:ind w:left="129"/>
            </w:pPr>
            <w:r>
              <w:t>2.4.2.2.35.</w:t>
            </w:r>
          </w:p>
        </w:tc>
        <w:tc>
          <w:tcPr>
            <w:tcW w:w="5493" w:type="dxa"/>
          </w:tcPr>
          <w:p w:rsidR="001474D1" w:rsidRPr="00AE06A1" w:rsidRDefault="001474D1" w:rsidP="00AE06A1">
            <w:pPr>
              <w:pStyle w:val="TableParagraph"/>
              <w:spacing w:line="246" w:lineRule="exact"/>
              <w:ind w:left="107"/>
              <w:rPr>
                <w:lang w:val="ru-RU"/>
              </w:rPr>
            </w:pPr>
            <w:r w:rsidRPr="00AE06A1">
              <w:rPr>
                <w:lang w:val="ru-RU"/>
              </w:rPr>
              <w:t>Конструктор</w:t>
            </w:r>
            <w:r w:rsidRPr="00AE06A1">
              <w:rPr>
                <w:spacing w:val="-6"/>
                <w:lang w:val="ru-RU"/>
              </w:rPr>
              <w:t xml:space="preserve"> </w:t>
            </w:r>
            <w:r w:rsidRPr="00AE06A1">
              <w:rPr>
                <w:lang w:val="ru-RU"/>
              </w:rPr>
              <w:t>из</w:t>
            </w:r>
            <w:r w:rsidRPr="00AE06A1">
              <w:rPr>
                <w:spacing w:val="-7"/>
                <w:lang w:val="ru-RU"/>
              </w:rPr>
              <w:t xml:space="preserve"> </w:t>
            </w:r>
            <w:r w:rsidRPr="00AE06A1">
              <w:rPr>
                <w:lang w:val="ru-RU"/>
              </w:rPr>
              <w:t>мягких</w:t>
            </w:r>
            <w:r w:rsidRPr="00AE06A1">
              <w:rPr>
                <w:spacing w:val="-5"/>
                <w:lang w:val="ru-RU"/>
              </w:rPr>
              <w:t xml:space="preserve"> </w:t>
            </w:r>
            <w:r w:rsidRPr="00AE06A1">
              <w:rPr>
                <w:lang w:val="ru-RU"/>
              </w:rPr>
              <w:t>деталей</w:t>
            </w:r>
            <w:r w:rsidRPr="00AE06A1">
              <w:rPr>
                <w:spacing w:val="-5"/>
                <w:lang w:val="ru-RU"/>
              </w:rPr>
              <w:t xml:space="preserve"> </w:t>
            </w:r>
            <w:r w:rsidRPr="00AE06A1">
              <w:rPr>
                <w:lang w:val="ru-RU"/>
              </w:rPr>
              <w:t>среднего</w:t>
            </w:r>
            <w:r w:rsidRPr="00AE06A1">
              <w:rPr>
                <w:spacing w:val="-8"/>
                <w:lang w:val="ru-RU"/>
              </w:rPr>
              <w:t xml:space="preserve"> </w:t>
            </w:r>
            <w:r w:rsidRPr="00AE06A1">
              <w:rPr>
                <w:lang w:val="ru-RU"/>
              </w:rPr>
              <w:t>размера</w:t>
            </w:r>
          </w:p>
        </w:tc>
        <w:tc>
          <w:tcPr>
            <w:tcW w:w="720" w:type="dxa"/>
          </w:tcPr>
          <w:p w:rsidR="001474D1" w:rsidRDefault="001474D1" w:rsidP="00AE06A1">
            <w:pPr>
              <w:pStyle w:val="TableParagraph"/>
              <w:spacing w:line="246" w:lineRule="exact"/>
              <w:ind w:left="206"/>
            </w:pPr>
            <w:r>
              <w:t>шт.</w:t>
            </w:r>
          </w:p>
        </w:tc>
        <w:tc>
          <w:tcPr>
            <w:tcW w:w="1020" w:type="dxa"/>
          </w:tcPr>
          <w:p w:rsidR="001474D1" w:rsidRDefault="001474D1" w:rsidP="00AE06A1">
            <w:pPr>
              <w:pStyle w:val="TableParagraph"/>
              <w:spacing w:line="246" w:lineRule="exact"/>
              <w:ind w:left="7"/>
              <w:jc w:val="center"/>
            </w:pPr>
            <w:r>
              <w:t>1</w:t>
            </w:r>
          </w:p>
        </w:tc>
        <w:tc>
          <w:tcPr>
            <w:tcW w:w="1035" w:type="dxa"/>
          </w:tcPr>
          <w:p w:rsidR="001474D1" w:rsidRDefault="001474D1" w:rsidP="00AE06A1">
            <w:pPr>
              <w:pStyle w:val="TableParagraph"/>
              <w:spacing w:line="246" w:lineRule="exact"/>
              <w:ind w:right="444"/>
              <w:jc w:val="right"/>
            </w:pPr>
            <w:r>
              <w:t>+</w:t>
            </w:r>
          </w:p>
        </w:tc>
        <w:tc>
          <w:tcPr>
            <w:tcW w:w="1006" w:type="dxa"/>
          </w:tcPr>
          <w:p w:rsidR="001474D1" w:rsidRDefault="001474D1" w:rsidP="00AE06A1">
            <w:pPr>
              <w:pStyle w:val="TableParagraph"/>
              <w:rPr>
                <w:sz w:val="20"/>
              </w:rPr>
            </w:pPr>
          </w:p>
        </w:tc>
      </w:tr>
      <w:tr w:rsidR="001474D1" w:rsidTr="00AE06A1">
        <w:trPr>
          <w:trHeight w:val="580"/>
        </w:trPr>
        <w:tc>
          <w:tcPr>
            <w:tcW w:w="1385" w:type="dxa"/>
          </w:tcPr>
          <w:p w:rsidR="001474D1" w:rsidRDefault="001474D1" w:rsidP="00AE06A1">
            <w:pPr>
              <w:pStyle w:val="TableParagraph"/>
              <w:spacing w:before="4"/>
              <w:rPr>
                <w:sz w:val="24"/>
              </w:rPr>
            </w:pPr>
          </w:p>
          <w:p w:rsidR="001474D1" w:rsidRDefault="001474D1" w:rsidP="00AE06A1">
            <w:pPr>
              <w:pStyle w:val="TableParagraph"/>
              <w:spacing w:before="1"/>
              <w:ind w:left="129"/>
            </w:pPr>
            <w:r>
              <w:t>2.4.2.2.36.</w:t>
            </w:r>
          </w:p>
        </w:tc>
        <w:tc>
          <w:tcPr>
            <w:tcW w:w="5493" w:type="dxa"/>
          </w:tcPr>
          <w:p w:rsidR="001474D1" w:rsidRPr="00AE06A1" w:rsidRDefault="001474D1" w:rsidP="00AE06A1">
            <w:pPr>
              <w:pStyle w:val="TableParagraph"/>
              <w:ind w:left="107"/>
              <w:rPr>
                <w:lang w:val="ru-RU"/>
              </w:rPr>
            </w:pPr>
            <w:r w:rsidRPr="00AE06A1">
              <w:rPr>
                <w:lang w:val="ru-RU"/>
              </w:rPr>
              <w:t>Куб</w:t>
            </w:r>
            <w:r w:rsidRPr="00AE06A1">
              <w:rPr>
                <w:spacing w:val="39"/>
                <w:lang w:val="ru-RU"/>
              </w:rPr>
              <w:t xml:space="preserve"> </w:t>
            </w:r>
            <w:r w:rsidRPr="00AE06A1">
              <w:rPr>
                <w:lang w:val="ru-RU"/>
              </w:rPr>
              <w:t>с</w:t>
            </w:r>
            <w:r w:rsidRPr="00AE06A1">
              <w:rPr>
                <w:spacing w:val="40"/>
                <w:lang w:val="ru-RU"/>
              </w:rPr>
              <w:t xml:space="preserve"> </w:t>
            </w:r>
            <w:r w:rsidRPr="00AE06A1">
              <w:rPr>
                <w:lang w:val="ru-RU"/>
              </w:rPr>
              <w:t>прорезями</w:t>
            </w:r>
            <w:r w:rsidRPr="00AE06A1">
              <w:rPr>
                <w:spacing w:val="39"/>
                <w:lang w:val="ru-RU"/>
              </w:rPr>
              <w:t xml:space="preserve"> </w:t>
            </w:r>
            <w:r w:rsidRPr="00AE06A1">
              <w:rPr>
                <w:lang w:val="ru-RU"/>
              </w:rPr>
              <w:t>основных</w:t>
            </w:r>
            <w:r w:rsidRPr="00AE06A1">
              <w:rPr>
                <w:spacing w:val="39"/>
                <w:lang w:val="ru-RU"/>
              </w:rPr>
              <w:t xml:space="preserve"> </w:t>
            </w:r>
            <w:r w:rsidRPr="00AE06A1">
              <w:rPr>
                <w:lang w:val="ru-RU"/>
              </w:rPr>
              <w:t>геометрических</w:t>
            </w:r>
            <w:r w:rsidRPr="00AE06A1">
              <w:rPr>
                <w:spacing w:val="37"/>
                <w:lang w:val="ru-RU"/>
              </w:rPr>
              <w:t xml:space="preserve"> </w:t>
            </w:r>
            <w:r w:rsidRPr="00AE06A1">
              <w:rPr>
                <w:lang w:val="ru-RU"/>
              </w:rPr>
              <w:t>форм</w:t>
            </w:r>
            <w:r w:rsidRPr="00AE06A1">
              <w:rPr>
                <w:spacing w:val="37"/>
                <w:lang w:val="ru-RU"/>
              </w:rPr>
              <w:t xml:space="preserve"> </w:t>
            </w:r>
            <w:r w:rsidRPr="00AE06A1">
              <w:rPr>
                <w:lang w:val="ru-RU"/>
              </w:rPr>
              <w:t>для</w:t>
            </w:r>
          </w:p>
          <w:p w:rsidR="001474D1" w:rsidRDefault="001474D1" w:rsidP="00AE06A1">
            <w:pPr>
              <w:pStyle w:val="TableParagraph"/>
              <w:spacing w:before="37"/>
              <w:ind w:left="107"/>
            </w:pPr>
            <w:r>
              <w:t>сортировки</w:t>
            </w:r>
            <w:r>
              <w:rPr>
                <w:spacing w:val="-3"/>
              </w:rPr>
              <w:t xml:space="preserve"> </w:t>
            </w:r>
            <w:r>
              <w:t>объемных</w:t>
            </w:r>
            <w:r>
              <w:rPr>
                <w:spacing w:val="-5"/>
              </w:rPr>
              <w:t xml:space="preserve"> </w:t>
            </w:r>
            <w:r>
              <w:t>тел</w:t>
            </w:r>
          </w:p>
        </w:tc>
        <w:tc>
          <w:tcPr>
            <w:tcW w:w="720" w:type="dxa"/>
          </w:tcPr>
          <w:p w:rsidR="001474D1" w:rsidRDefault="001474D1" w:rsidP="00AE06A1">
            <w:pPr>
              <w:pStyle w:val="TableParagraph"/>
              <w:spacing w:before="137"/>
              <w:ind w:left="206"/>
            </w:pPr>
            <w:r>
              <w:t>шт.</w:t>
            </w:r>
          </w:p>
        </w:tc>
        <w:tc>
          <w:tcPr>
            <w:tcW w:w="1020" w:type="dxa"/>
          </w:tcPr>
          <w:p w:rsidR="001474D1" w:rsidRDefault="001474D1" w:rsidP="00AE06A1">
            <w:pPr>
              <w:pStyle w:val="TableParagraph"/>
              <w:spacing w:before="137"/>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pPr>
          </w:p>
        </w:tc>
      </w:tr>
      <w:tr w:rsidR="001474D1" w:rsidTr="00AE06A1">
        <w:trPr>
          <w:trHeight w:val="583"/>
        </w:trPr>
        <w:tc>
          <w:tcPr>
            <w:tcW w:w="1385" w:type="dxa"/>
          </w:tcPr>
          <w:p w:rsidR="001474D1" w:rsidRDefault="001474D1" w:rsidP="00AE06A1">
            <w:pPr>
              <w:pStyle w:val="TableParagraph"/>
              <w:spacing w:before="7"/>
              <w:rPr>
                <w:sz w:val="24"/>
              </w:rPr>
            </w:pPr>
          </w:p>
          <w:p w:rsidR="001474D1" w:rsidRDefault="001474D1" w:rsidP="00AE06A1">
            <w:pPr>
              <w:pStyle w:val="TableParagraph"/>
              <w:ind w:left="129"/>
            </w:pPr>
            <w:r>
              <w:t>2.4.2.2.37.</w:t>
            </w:r>
          </w:p>
        </w:tc>
        <w:tc>
          <w:tcPr>
            <w:tcW w:w="5493" w:type="dxa"/>
          </w:tcPr>
          <w:p w:rsidR="001474D1" w:rsidRPr="00AE06A1" w:rsidRDefault="001474D1" w:rsidP="00AE06A1">
            <w:pPr>
              <w:pStyle w:val="TableParagraph"/>
              <w:tabs>
                <w:tab w:val="left" w:pos="1806"/>
                <w:tab w:val="left" w:pos="2221"/>
                <w:tab w:val="left" w:pos="3672"/>
                <w:tab w:val="left" w:pos="4774"/>
              </w:tabs>
              <w:spacing w:line="244" w:lineRule="exact"/>
              <w:ind w:left="107"/>
              <w:rPr>
                <w:lang w:val="ru-RU"/>
              </w:rPr>
            </w:pPr>
            <w:r w:rsidRPr="00AE06A1">
              <w:rPr>
                <w:lang w:val="ru-RU"/>
              </w:rPr>
              <w:t>Кукла-девочка</w:t>
            </w:r>
            <w:r w:rsidRPr="00AE06A1">
              <w:rPr>
                <w:lang w:val="ru-RU"/>
              </w:rPr>
              <w:tab/>
              <w:t>с</w:t>
            </w:r>
            <w:r w:rsidRPr="00AE06A1">
              <w:rPr>
                <w:lang w:val="ru-RU"/>
              </w:rPr>
              <w:tab/>
              <w:t>комплектом</w:t>
            </w:r>
            <w:r w:rsidRPr="00AE06A1">
              <w:rPr>
                <w:lang w:val="ru-RU"/>
              </w:rPr>
              <w:tab/>
              <w:t>одежды,</w:t>
            </w:r>
            <w:r w:rsidRPr="00AE06A1">
              <w:rPr>
                <w:lang w:val="ru-RU"/>
              </w:rPr>
              <w:tab/>
              <w:t>обуви,</w:t>
            </w:r>
          </w:p>
          <w:p w:rsidR="001474D1" w:rsidRDefault="001474D1" w:rsidP="00AE06A1">
            <w:pPr>
              <w:pStyle w:val="TableParagraph"/>
              <w:spacing w:before="40"/>
              <w:ind w:left="107"/>
            </w:pPr>
            <w:r>
              <w:t>аксессуаров</w:t>
            </w:r>
          </w:p>
        </w:tc>
        <w:tc>
          <w:tcPr>
            <w:tcW w:w="720" w:type="dxa"/>
          </w:tcPr>
          <w:p w:rsidR="001474D1" w:rsidRDefault="001474D1" w:rsidP="00AE06A1">
            <w:pPr>
              <w:pStyle w:val="TableParagraph"/>
              <w:spacing w:line="244" w:lineRule="exact"/>
              <w:ind w:left="206"/>
            </w:pPr>
            <w:r>
              <w:t>шт.</w:t>
            </w:r>
          </w:p>
        </w:tc>
        <w:tc>
          <w:tcPr>
            <w:tcW w:w="1020" w:type="dxa"/>
          </w:tcPr>
          <w:p w:rsidR="001474D1" w:rsidRDefault="001474D1" w:rsidP="00AE06A1">
            <w:pPr>
              <w:pStyle w:val="TableParagraph"/>
              <w:spacing w:before="137"/>
              <w:ind w:left="7"/>
              <w:jc w:val="center"/>
            </w:pPr>
            <w:r>
              <w:t>2</w:t>
            </w:r>
          </w:p>
        </w:tc>
        <w:tc>
          <w:tcPr>
            <w:tcW w:w="1035" w:type="dxa"/>
          </w:tcPr>
          <w:p w:rsidR="001474D1" w:rsidRDefault="001474D1" w:rsidP="00AE06A1">
            <w:pPr>
              <w:pStyle w:val="TableParagraph"/>
              <w:spacing w:line="244" w:lineRule="exact"/>
              <w:ind w:right="444"/>
              <w:jc w:val="right"/>
            </w:pPr>
            <w:r>
              <w:t>+</w:t>
            </w:r>
          </w:p>
        </w:tc>
        <w:tc>
          <w:tcPr>
            <w:tcW w:w="1006" w:type="dxa"/>
          </w:tcPr>
          <w:p w:rsidR="001474D1" w:rsidRDefault="001474D1" w:rsidP="00AE06A1">
            <w:pPr>
              <w:pStyle w:val="TableParagraph"/>
            </w:pPr>
          </w:p>
        </w:tc>
      </w:tr>
      <w:tr w:rsidR="001474D1" w:rsidTr="00AE06A1">
        <w:trPr>
          <w:trHeight w:val="582"/>
        </w:trPr>
        <w:tc>
          <w:tcPr>
            <w:tcW w:w="1385" w:type="dxa"/>
          </w:tcPr>
          <w:p w:rsidR="001474D1" w:rsidRDefault="001474D1" w:rsidP="00AE06A1">
            <w:pPr>
              <w:pStyle w:val="TableParagraph"/>
              <w:spacing w:before="4"/>
              <w:rPr>
                <w:sz w:val="24"/>
              </w:rPr>
            </w:pPr>
          </w:p>
          <w:p w:rsidR="001474D1" w:rsidRDefault="001474D1" w:rsidP="00AE06A1">
            <w:pPr>
              <w:pStyle w:val="TableParagraph"/>
              <w:spacing w:before="1"/>
              <w:ind w:left="129"/>
            </w:pPr>
            <w:r>
              <w:t>2.4.2.2.38.</w:t>
            </w:r>
          </w:p>
        </w:tc>
        <w:tc>
          <w:tcPr>
            <w:tcW w:w="5493" w:type="dxa"/>
          </w:tcPr>
          <w:p w:rsidR="001474D1" w:rsidRPr="00AE06A1" w:rsidRDefault="001474D1" w:rsidP="00AE06A1">
            <w:pPr>
              <w:pStyle w:val="TableParagraph"/>
              <w:tabs>
                <w:tab w:val="left" w:pos="1837"/>
                <w:tab w:val="left" w:pos="2240"/>
                <w:tab w:val="left" w:pos="3682"/>
                <w:tab w:val="left" w:pos="4773"/>
              </w:tabs>
              <w:ind w:left="107"/>
              <w:rPr>
                <w:lang w:val="ru-RU"/>
              </w:rPr>
            </w:pPr>
            <w:r w:rsidRPr="00AE06A1">
              <w:rPr>
                <w:lang w:val="ru-RU"/>
              </w:rPr>
              <w:t>Кукла-мальчик</w:t>
            </w:r>
            <w:r w:rsidRPr="00AE06A1">
              <w:rPr>
                <w:lang w:val="ru-RU"/>
              </w:rPr>
              <w:tab/>
              <w:t>с</w:t>
            </w:r>
            <w:r w:rsidRPr="00AE06A1">
              <w:rPr>
                <w:lang w:val="ru-RU"/>
              </w:rPr>
              <w:tab/>
              <w:t>комплектом</w:t>
            </w:r>
            <w:r w:rsidRPr="00AE06A1">
              <w:rPr>
                <w:lang w:val="ru-RU"/>
              </w:rPr>
              <w:tab/>
              <w:t>одежды,</w:t>
            </w:r>
            <w:r w:rsidRPr="00AE06A1">
              <w:rPr>
                <w:lang w:val="ru-RU"/>
              </w:rPr>
              <w:tab/>
              <w:t>обуви,</w:t>
            </w:r>
          </w:p>
          <w:p w:rsidR="001474D1" w:rsidRDefault="001474D1" w:rsidP="00AE06A1">
            <w:pPr>
              <w:pStyle w:val="TableParagraph"/>
              <w:spacing w:before="37"/>
              <w:ind w:left="107"/>
            </w:pPr>
            <w:r>
              <w:t>аксессуаров</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spacing w:before="137"/>
              <w:ind w:left="7"/>
              <w:jc w:val="center"/>
            </w:pPr>
            <w:r>
              <w:t>2</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pPr>
          </w:p>
        </w:tc>
      </w:tr>
      <w:tr w:rsidR="001474D1" w:rsidTr="00AE06A1">
        <w:trPr>
          <w:trHeight w:val="290"/>
        </w:trPr>
        <w:tc>
          <w:tcPr>
            <w:tcW w:w="1385" w:type="dxa"/>
          </w:tcPr>
          <w:p w:rsidR="001474D1" w:rsidRDefault="001474D1" w:rsidP="00AE06A1">
            <w:pPr>
              <w:pStyle w:val="TableParagraph"/>
              <w:ind w:left="129"/>
            </w:pPr>
            <w:r>
              <w:t>2.4.2.2.39.</w:t>
            </w:r>
          </w:p>
        </w:tc>
        <w:tc>
          <w:tcPr>
            <w:tcW w:w="5493" w:type="dxa"/>
          </w:tcPr>
          <w:p w:rsidR="001474D1" w:rsidRDefault="001474D1" w:rsidP="00AE06A1">
            <w:pPr>
              <w:pStyle w:val="TableParagraph"/>
              <w:ind w:left="107"/>
            </w:pPr>
            <w:r>
              <w:t>Куклы</w:t>
            </w:r>
            <w:r>
              <w:rPr>
                <w:spacing w:val="-11"/>
              </w:rPr>
              <w:t xml:space="preserve"> </w:t>
            </w:r>
            <w:r>
              <w:t>(крупного</w:t>
            </w:r>
            <w:r>
              <w:rPr>
                <w:spacing w:val="-13"/>
              </w:rPr>
              <w:t xml:space="preserve"> </w:t>
            </w:r>
            <w:r>
              <w:t>размера)</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2</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2.4.2.2.40.</w:t>
            </w:r>
          </w:p>
        </w:tc>
        <w:tc>
          <w:tcPr>
            <w:tcW w:w="5493" w:type="dxa"/>
          </w:tcPr>
          <w:p w:rsidR="001474D1" w:rsidRDefault="001474D1" w:rsidP="00AE06A1">
            <w:pPr>
              <w:pStyle w:val="TableParagraph"/>
              <w:ind w:left="107"/>
            </w:pPr>
            <w:r>
              <w:t>Куклы</w:t>
            </w:r>
            <w:r>
              <w:rPr>
                <w:spacing w:val="-11"/>
              </w:rPr>
              <w:t xml:space="preserve"> </w:t>
            </w:r>
            <w:r>
              <w:t>(среднего</w:t>
            </w:r>
            <w:r>
              <w:rPr>
                <w:spacing w:val="-10"/>
              </w:rPr>
              <w:t xml:space="preserve"> </w:t>
            </w:r>
            <w:r>
              <w:t>размера)</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4</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2"/>
        </w:trPr>
        <w:tc>
          <w:tcPr>
            <w:tcW w:w="1385" w:type="dxa"/>
          </w:tcPr>
          <w:p w:rsidR="001474D1" w:rsidRDefault="001474D1" w:rsidP="00AE06A1">
            <w:pPr>
              <w:pStyle w:val="TableParagraph"/>
              <w:ind w:left="129"/>
            </w:pPr>
            <w:r>
              <w:t>2.4.2.2.41.</w:t>
            </w:r>
          </w:p>
        </w:tc>
        <w:tc>
          <w:tcPr>
            <w:tcW w:w="5493" w:type="dxa"/>
          </w:tcPr>
          <w:p w:rsidR="001474D1" w:rsidRPr="00AE06A1" w:rsidRDefault="001474D1" w:rsidP="00AE06A1">
            <w:pPr>
              <w:pStyle w:val="TableParagraph"/>
              <w:ind w:left="107"/>
              <w:rPr>
                <w:lang w:val="ru-RU"/>
              </w:rPr>
            </w:pPr>
            <w:r w:rsidRPr="00AE06A1">
              <w:rPr>
                <w:lang w:val="ru-RU"/>
              </w:rPr>
              <w:t>Куклы-младенцы</w:t>
            </w:r>
            <w:r w:rsidRPr="00AE06A1">
              <w:rPr>
                <w:spacing w:val="-5"/>
                <w:lang w:val="ru-RU"/>
              </w:rPr>
              <w:t xml:space="preserve"> </w:t>
            </w:r>
            <w:r w:rsidRPr="00AE06A1">
              <w:rPr>
                <w:lang w:val="ru-RU"/>
              </w:rPr>
              <w:t>разных</w:t>
            </w:r>
            <w:r w:rsidRPr="00AE06A1">
              <w:rPr>
                <w:spacing w:val="-7"/>
                <w:lang w:val="ru-RU"/>
              </w:rPr>
              <w:t xml:space="preserve"> </w:t>
            </w:r>
            <w:r w:rsidRPr="00AE06A1">
              <w:rPr>
                <w:lang w:val="ru-RU"/>
              </w:rPr>
              <w:t>рас,</w:t>
            </w:r>
            <w:r w:rsidRPr="00AE06A1">
              <w:rPr>
                <w:spacing w:val="-4"/>
                <w:lang w:val="ru-RU"/>
              </w:rPr>
              <w:t xml:space="preserve"> </w:t>
            </w:r>
            <w:r w:rsidRPr="00AE06A1">
              <w:rPr>
                <w:lang w:val="ru-RU"/>
              </w:rPr>
              <w:t>с</w:t>
            </w:r>
            <w:r w:rsidRPr="00AE06A1">
              <w:rPr>
                <w:spacing w:val="-7"/>
                <w:lang w:val="ru-RU"/>
              </w:rPr>
              <w:t xml:space="preserve"> </w:t>
            </w:r>
            <w:r w:rsidRPr="00AE06A1">
              <w:rPr>
                <w:lang w:val="ru-RU"/>
              </w:rPr>
              <w:t>аксессуарами</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4</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r w:rsidR="001474D1" w:rsidTr="00AE06A1">
        <w:trPr>
          <w:trHeight w:val="290"/>
        </w:trPr>
        <w:tc>
          <w:tcPr>
            <w:tcW w:w="1385" w:type="dxa"/>
          </w:tcPr>
          <w:p w:rsidR="001474D1" w:rsidRDefault="001474D1" w:rsidP="00AE06A1">
            <w:pPr>
              <w:pStyle w:val="TableParagraph"/>
              <w:ind w:left="129"/>
            </w:pPr>
            <w:r>
              <w:t>2.4.2.2.42.</w:t>
            </w:r>
          </w:p>
        </w:tc>
        <w:tc>
          <w:tcPr>
            <w:tcW w:w="5493" w:type="dxa"/>
          </w:tcPr>
          <w:p w:rsidR="001474D1" w:rsidRDefault="001474D1" w:rsidP="00AE06A1">
            <w:pPr>
              <w:pStyle w:val="TableParagraph"/>
              <w:ind w:left="107"/>
            </w:pPr>
            <w:r>
              <w:rPr>
                <w:spacing w:val="-1"/>
              </w:rPr>
              <w:t>Кукольная</w:t>
            </w:r>
            <w:r>
              <w:rPr>
                <w:spacing w:val="-13"/>
              </w:rPr>
              <w:t xml:space="preserve"> </w:t>
            </w:r>
            <w:r>
              <w:rPr>
                <w:spacing w:val="-1"/>
              </w:rPr>
              <w:t>кровать</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2</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2.4.2.2.43.</w:t>
            </w:r>
          </w:p>
        </w:tc>
        <w:tc>
          <w:tcPr>
            <w:tcW w:w="5493" w:type="dxa"/>
          </w:tcPr>
          <w:p w:rsidR="001474D1" w:rsidRPr="00AE06A1" w:rsidRDefault="001474D1" w:rsidP="00AE06A1">
            <w:pPr>
              <w:pStyle w:val="TableParagraph"/>
              <w:ind w:left="107"/>
              <w:rPr>
                <w:lang w:val="ru-RU"/>
              </w:rPr>
            </w:pPr>
            <w:r w:rsidRPr="00AE06A1">
              <w:rPr>
                <w:lang w:val="ru-RU"/>
              </w:rPr>
              <w:t>Кукольный</w:t>
            </w:r>
            <w:r w:rsidRPr="00AE06A1">
              <w:rPr>
                <w:spacing w:val="-10"/>
                <w:lang w:val="ru-RU"/>
              </w:rPr>
              <w:t xml:space="preserve"> </w:t>
            </w:r>
            <w:r w:rsidRPr="00AE06A1">
              <w:rPr>
                <w:lang w:val="ru-RU"/>
              </w:rPr>
              <w:t>дом</w:t>
            </w:r>
            <w:r w:rsidRPr="00AE06A1">
              <w:rPr>
                <w:spacing w:val="-9"/>
                <w:lang w:val="ru-RU"/>
              </w:rPr>
              <w:t xml:space="preserve"> </w:t>
            </w:r>
            <w:r w:rsidRPr="00AE06A1">
              <w:rPr>
                <w:lang w:val="ru-RU"/>
              </w:rPr>
              <w:t>с</w:t>
            </w:r>
            <w:r w:rsidRPr="00AE06A1">
              <w:rPr>
                <w:spacing w:val="-10"/>
                <w:lang w:val="ru-RU"/>
              </w:rPr>
              <w:t xml:space="preserve"> </w:t>
            </w:r>
            <w:r w:rsidRPr="00AE06A1">
              <w:rPr>
                <w:lang w:val="ru-RU"/>
              </w:rPr>
              <w:t>мебелью</w:t>
            </w:r>
            <w:r w:rsidRPr="00AE06A1">
              <w:rPr>
                <w:spacing w:val="-9"/>
                <w:lang w:val="ru-RU"/>
              </w:rPr>
              <w:t xml:space="preserve"> </w:t>
            </w:r>
            <w:r w:rsidRPr="00AE06A1">
              <w:rPr>
                <w:lang w:val="ru-RU"/>
              </w:rPr>
              <w:t>(дерево)</w:t>
            </w:r>
            <w:r w:rsidRPr="00AE06A1">
              <w:rPr>
                <w:spacing w:val="-10"/>
                <w:lang w:val="ru-RU"/>
              </w:rPr>
              <w:t xml:space="preserve"> </w:t>
            </w:r>
            <w:r w:rsidRPr="00AE06A1">
              <w:rPr>
                <w:lang w:val="ru-RU"/>
              </w:rPr>
              <w:t>–</w:t>
            </w:r>
            <w:r w:rsidRPr="00AE06A1">
              <w:rPr>
                <w:spacing w:val="-10"/>
                <w:lang w:val="ru-RU"/>
              </w:rPr>
              <w:t xml:space="preserve"> </w:t>
            </w:r>
            <w:r w:rsidRPr="00AE06A1">
              <w:rPr>
                <w:lang w:val="ru-RU"/>
              </w:rPr>
              <w:t>комплект</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582"/>
        </w:trPr>
        <w:tc>
          <w:tcPr>
            <w:tcW w:w="1385" w:type="dxa"/>
          </w:tcPr>
          <w:p w:rsidR="001474D1" w:rsidRDefault="001474D1" w:rsidP="00AE06A1">
            <w:pPr>
              <w:pStyle w:val="TableParagraph"/>
              <w:spacing w:before="7"/>
              <w:rPr>
                <w:sz w:val="24"/>
              </w:rPr>
            </w:pPr>
          </w:p>
          <w:p w:rsidR="001474D1" w:rsidRDefault="001474D1" w:rsidP="00AE06A1">
            <w:pPr>
              <w:pStyle w:val="TableParagraph"/>
              <w:ind w:left="129"/>
            </w:pPr>
            <w:r>
              <w:t>2.4.2.2.44.</w:t>
            </w:r>
          </w:p>
        </w:tc>
        <w:tc>
          <w:tcPr>
            <w:tcW w:w="5493" w:type="dxa"/>
          </w:tcPr>
          <w:p w:rsidR="001474D1" w:rsidRPr="00AE06A1" w:rsidRDefault="001474D1" w:rsidP="00AE06A1">
            <w:pPr>
              <w:pStyle w:val="TableParagraph"/>
              <w:spacing w:line="246" w:lineRule="exact"/>
              <w:ind w:left="107"/>
              <w:rPr>
                <w:lang w:val="ru-RU"/>
              </w:rPr>
            </w:pPr>
            <w:r w:rsidRPr="00AE06A1">
              <w:rPr>
                <w:lang w:val="ru-RU"/>
              </w:rPr>
              <w:t>Кукольный</w:t>
            </w:r>
            <w:r w:rsidRPr="00AE06A1">
              <w:rPr>
                <w:spacing w:val="29"/>
                <w:lang w:val="ru-RU"/>
              </w:rPr>
              <w:t xml:space="preserve"> </w:t>
            </w:r>
            <w:r w:rsidRPr="00AE06A1">
              <w:rPr>
                <w:lang w:val="ru-RU"/>
              </w:rPr>
              <w:t>стол</w:t>
            </w:r>
            <w:r w:rsidRPr="00AE06A1">
              <w:rPr>
                <w:spacing w:val="81"/>
                <w:lang w:val="ru-RU"/>
              </w:rPr>
              <w:t xml:space="preserve"> </w:t>
            </w:r>
            <w:r w:rsidRPr="00AE06A1">
              <w:rPr>
                <w:lang w:val="ru-RU"/>
              </w:rPr>
              <w:t>со</w:t>
            </w:r>
            <w:r w:rsidRPr="00AE06A1">
              <w:rPr>
                <w:spacing w:val="85"/>
                <w:lang w:val="ru-RU"/>
              </w:rPr>
              <w:t xml:space="preserve"> </w:t>
            </w:r>
            <w:r w:rsidRPr="00AE06A1">
              <w:rPr>
                <w:lang w:val="ru-RU"/>
              </w:rPr>
              <w:t>стульями</w:t>
            </w:r>
            <w:r w:rsidRPr="00AE06A1">
              <w:rPr>
                <w:spacing w:val="83"/>
                <w:lang w:val="ru-RU"/>
              </w:rPr>
              <w:t xml:space="preserve"> </w:t>
            </w:r>
            <w:r w:rsidRPr="00AE06A1">
              <w:rPr>
                <w:lang w:val="ru-RU"/>
              </w:rPr>
              <w:t>(крупного</w:t>
            </w:r>
            <w:r w:rsidRPr="00AE06A1">
              <w:rPr>
                <w:spacing w:val="85"/>
                <w:lang w:val="ru-RU"/>
              </w:rPr>
              <w:t xml:space="preserve"> </w:t>
            </w:r>
            <w:r w:rsidRPr="00AE06A1">
              <w:rPr>
                <w:lang w:val="ru-RU"/>
              </w:rPr>
              <w:t>размера)</w:t>
            </w:r>
            <w:r w:rsidRPr="00AE06A1">
              <w:rPr>
                <w:spacing w:val="86"/>
                <w:lang w:val="ru-RU"/>
              </w:rPr>
              <w:t xml:space="preserve"> </w:t>
            </w:r>
            <w:r w:rsidRPr="00AE06A1">
              <w:rPr>
                <w:lang w:val="ru-RU"/>
              </w:rPr>
              <w:t>–</w:t>
            </w:r>
          </w:p>
          <w:p w:rsidR="001474D1" w:rsidRDefault="001474D1" w:rsidP="00AE06A1">
            <w:pPr>
              <w:pStyle w:val="TableParagraph"/>
              <w:spacing w:before="37"/>
              <w:ind w:left="107"/>
            </w:pPr>
            <w:r>
              <w:t>комплект</w:t>
            </w:r>
          </w:p>
        </w:tc>
        <w:tc>
          <w:tcPr>
            <w:tcW w:w="720" w:type="dxa"/>
          </w:tcPr>
          <w:p w:rsidR="001474D1" w:rsidRDefault="001474D1" w:rsidP="00AE06A1">
            <w:pPr>
              <w:pStyle w:val="TableParagraph"/>
              <w:spacing w:before="137"/>
              <w:ind w:left="206"/>
            </w:pPr>
            <w:r>
              <w:t>шт.</w:t>
            </w:r>
          </w:p>
        </w:tc>
        <w:tc>
          <w:tcPr>
            <w:tcW w:w="1020" w:type="dxa"/>
          </w:tcPr>
          <w:p w:rsidR="001474D1" w:rsidRDefault="001474D1" w:rsidP="00AE06A1">
            <w:pPr>
              <w:pStyle w:val="TableParagraph"/>
              <w:spacing w:before="137"/>
              <w:ind w:left="7"/>
              <w:jc w:val="center"/>
            </w:pPr>
            <w:r>
              <w:t>1</w:t>
            </w:r>
          </w:p>
        </w:tc>
        <w:tc>
          <w:tcPr>
            <w:tcW w:w="1035" w:type="dxa"/>
          </w:tcPr>
          <w:p w:rsidR="001474D1" w:rsidRDefault="001474D1" w:rsidP="00AE06A1">
            <w:pPr>
              <w:pStyle w:val="TableParagraph"/>
              <w:spacing w:line="246" w:lineRule="exact"/>
              <w:ind w:right="444"/>
              <w:jc w:val="right"/>
            </w:pPr>
            <w:r>
              <w:t>+</w:t>
            </w:r>
          </w:p>
        </w:tc>
        <w:tc>
          <w:tcPr>
            <w:tcW w:w="1006" w:type="dxa"/>
          </w:tcPr>
          <w:p w:rsidR="001474D1" w:rsidRDefault="001474D1" w:rsidP="00AE06A1">
            <w:pPr>
              <w:pStyle w:val="TableParagraph"/>
            </w:pPr>
          </w:p>
        </w:tc>
      </w:tr>
      <w:tr w:rsidR="001474D1" w:rsidTr="00AE06A1">
        <w:trPr>
          <w:trHeight w:val="290"/>
        </w:trPr>
        <w:tc>
          <w:tcPr>
            <w:tcW w:w="1385" w:type="dxa"/>
          </w:tcPr>
          <w:p w:rsidR="001474D1" w:rsidRDefault="001474D1" w:rsidP="00AE06A1">
            <w:pPr>
              <w:pStyle w:val="TableParagraph"/>
              <w:ind w:left="129"/>
            </w:pPr>
            <w:r>
              <w:t>2.4.2.2.45.</w:t>
            </w:r>
          </w:p>
        </w:tc>
        <w:tc>
          <w:tcPr>
            <w:tcW w:w="5493" w:type="dxa"/>
          </w:tcPr>
          <w:p w:rsidR="001474D1" w:rsidRPr="00AE06A1" w:rsidRDefault="001474D1" w:rsidP="00AE06A1">
            <w:pPr>
              <w:pStyle w:val="TableParagraph"/>
              <w:ind w:left="107"/>
              <w:rPr>
                <w:lang w:val="ru-RU"/>
              </w:rPr>
            </w:pPr>
            <w:r w:rsidRPr="00AE06A1">
              <w:rPr>
                <w:lang w:val="ru-RU"/>
              </w:rPr>
              <w:t>Кухонная</w:t>
            </w:r>
            <w:r w:rsidRPr="00AE06A1">
              <w:rPr>
                <w:spacing w:val="-7"/>
                <w:lang w:val="ru-RU"/>
              </w:rPr>
              <w:t xml:space="preserve"> </w:t>
            </w:r>
            <w:r w:rsidRPr="00AE06A1">
              <w:rPr>
                <w:lang w:val="ru-RU"/>
              </w:rPr>
              <w:t>плита</w:t>
            </w:r>
            <w:r w:rsidRPr="00AE06A1">
              <w:rPr>
                <w:spacing w:val="-6"/>
                <w:lang w:val="ru-RU"/>
              </w:rPr>
              <w:t xml:space="preserve"> </w:t>
            </w:r>
            <w:r w:rsidRPr="00AE06A1">
              <w:rPr>
                <w:lang w:val="ru-RU"/>
              </w:rPr>
              <w:t>(соразмерная</w:t>
            </w:r>
            <w:r w:rsidRPr="00AE06A1">
              <w:rPr>
                <w:spacing w:val="-7"/>
                <w:lang w:val="ru-RU"/>
              </w:rPr>
              <w:t xml:space="preserve"> </w:t>
            </w:r>
            <w:r w:rsidRPr="00AE06A1">
              <w:rPr>
                <w:lang w:val="ru-RU"/>
              </w:rPr>
              <w:t>росту</w:t>
            </w:r>
            <w:r w:rsidRPr="00AE06A1">
              <w:rPr>
                <w:spacing w:val="-9"/>
                <w:lang w:val="ru-RU"/>
              </w:rPr>
              <w:t xml:space="preserve"> </w:t>
            </w:r>
            <w:r w:rsidRPr="00AE06A1">
              <w:rPr>
                <w:lang w:val="ru-RU"/>
              </w:rPr>
              <w:t>ребенка)</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2"/>
        </w:trPr>
        <w:tc>
          <w:tcPr>
            <w:tcW w:w="1385" w:type="dxa"/>
          </w:tcPr>
          <w:p w:rsidR="001474D1" w:rsidRDefault="001474D1" w:rsidP="00AE06A1">
            <w:pPr>
              <w:pStyle w:val="TableParagraph"/>
              <w:spacing w:line="246" w:lineRule="exact"/>
              <w:ind w:left="129"/>
            </w:pPr>
            <w:r>
              <w:t>2.4.2.2.46.</w:t>
            </w:r>
          </w:p>
        </w:tc>
        <w:tc>
          <w:tcPr>
            <w:tcW w:w="5493" w:type="dxa"/>
          </w:tcPr>
          <w:p w:rsidR="001474D1" w:rsidRPr="00AE06A1" w:rsidRDefault="001474D1" w:rsidP="00AE06A1">
            <w:pPr>
              <w:pStyle w:val="TableParagraph"/>
              <w:spacing w:line="246" w:lineRule="exact"/>
              <w:ind w:left="107"/>
              <w:rPr>
                <w:lang w:val="ru-RU"/>
              </w:rPr>
            </w:pPr>
            <w:r w:rsidRPr="00AE06A1">
              <w:rPr>
                <w:lang w:val="ru-RU"/>
              </w:rPr>
              <w:t>Кухонный</w:t>
            </w:r>
            <w:r w:rsidRPr="00AE06A1">
              <w:rPr>
                <w:spacing w:val="-9"/>
                <w:lang w:val="ru-RU"/>
              </w:rPr>
              <w:t xml:space="preserve"> </w:t>
            </w:r>
            <w:r w:rsidRPr="00AE06A1">
              <w:rPr>
                <w:lang w:val="ru-RU"/>
              </w:rPr>
              <w:t>шкафчик</w:t>
            </w:r>
            <w:r w:rsidRPr="00AE06A1">
              <w:rPr>
                <w:spacing w:val="-11"/>
                <w:lang w:val="ru-RU"/>
              </w:rPr>
              <w:t xml:space="preserve"> </w:t>
            </w:r>
            <w:r w:rsidRPr="00AE06A1">
              <w:rPr>
                <w:lang w:val="ru-RU"/>
              </w:rPr>
              <w:t>(соразмерный</w:t>
            </w:r>
            <w:r w:rsidRPr="00AE06A1">
              <w:rPr>
                <w:spacing w:val="-8"/>
                <w:lang w:val="ru-RU"/>
              </w:rPr>
              <w:t xml:space="preserve"> </w:t>
            </w:r>
            <w:r w:rsidRPr="00AE06A1">
              <w:rPr>
                <w:lang w:val="ru-RU"/>
              </w:rPr>
              <w:t>росту</w:t>
            </w:r>
            <w:r w:rsidRPr="00AE06A1">
              <w:rPr>
                <w:spacing w:val="-11"/>
                <w:lang w:val="ru-RU"/>
              </w:rPr>
              <w:t xml:space="preserve"> </w:t>
            </w:r>
            <w:r w:rsidRPr="00AE06A1">
              <w:rPr>
                <w:lang w:val="ru-RU"/>
              </w:rPr>
              <w:t>ребенка)</w:t>
            </w:r>
          </w:p>
        </w:tc>
        <w:tc>
          <w:tcPr>
            <w:tcW w:w="720" w:type="dxa"/>
          </w:tcPr>
          <w:p w:rsidR="001474D1" w:rsidRDefault="001474D1" w:rsidP="00AE06A1">
            <w:pPr>
              <w:pStyle w:val="TableParagraph"/>
              <w:spacing w:line="246" w:lineRule="exact"/>
              <w:ind w:left="206"/>
            </w:pPr>
            <w:r>
              <w:t>шт.</w:t>
            </w:r>
          </w:p>
        </w:tc>
        <w:tc>
          <w:tcPr>
            <w:tcW w:w="1020" w:type="dxa"/>
          </w:tcPr>
          <w:p w:rsidR="001474D1" w:rsidRDefault="001474D1" w:rsidP="00AE06A1">
            <w:pPr>
              <w:pStyle w:val="TableParagraph"/>
              <w:spacing w:line="246" w:lineRule="exact"/>
              <w:ind w:left="7"/>
              <w:jc w:val="center"/>
            </w:pPr>
            <w:r>
              <w:t>1</w:t>
            </w:r>
          </w:p>
        </w:tc>
        <w:tc>
          <w:tcPr>
            <w:tcW w:w="1035" w:type="dxa"/>
          </w:tcPr>
          <w:p w:rsidR="001474D1" w:rsidRDefault="001474D1" w:rsidP="00AE06A1">
            <w:pPr>
              <w:pStyle w:val="TableParagraph"/>
              <w:spacing w:line="246" w:lineRule="exact"/>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2.4.2.2.47.</w:t>
            </w:r>
          </w:p>
        </w:tc>
        <w:tc>
          <w:tcPr>
            <w:tcW w:w="5493" w:type="dxa"/>
          </w:tcPr>
          <w:p w:rsidR="001474D1" w:rsidRDefault="001474D1" w:rsidP="00AE06A1">
            <w:pPr>
              <w:pStyle w:val="TableParagraph"/>
              <w:ind w:left="107"/>
            </w:pPr>
            <w:r>
              <w:t>Ландшафтный</w:t>
            </w:r>
            <w:r>
              <w:rPr>
                <w:spacing w:val="-7"/>
              </w:rPr>
              <w:t xml:space="preserve"> </w:t>
            </w:r>
            <w:r>
              <w:t>макет</w:t>
            </w:r>
            <w:r>
              <w:rPr>
                <w:spacing w:val="-10"/>
              </w:rPr>
              <w:t xml:space="preserve"> </w:t>
            </w:r>
            <w:r>
              <w:t>(коврик)</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r w:rsidR="001474D1" w:rsidTr="00AE06A1">
        <w:trPr>
          <w:trHeight w:val="292"/>
        </w:trPr>
        <w:tc>
          <w:tcPr>
            <w:tcW w:w="1385" w:type="dxa"/>
          </w:tcPr>
          <w:p w:rsidR="001474D1" w:rsidRDefault="001474D1" w:rsidP="00AE06A1">
            <w:pPr>
              <w:pStyle w:val="TableParagraph"/>
              <w:ind w:left="129"/>
            </w:pPr>
            <w:r>
              <w:t>2.4.2.2.48.</w:t>
            </w:r>
          </w:p>
        </w:tc>
        <w:tc>
          <w:tcPr>
            <w:tcW w:w="5493" w:type="dxa"/>
          </w:tcPr>
          <w:p w:rsidR="001474D1" w:rsidRDefault="001474D1" w:rsidP="00AE06A1">
            <w:pPr>
              <w:pStyle w:val="TableParagraph"/>
              <w:ind w:left="107"/>
            </w:pPr>
            <w:r>
              <w:t>Лейка</w:t>
            </w:r>
            <w:r>
              <w:rPr>
                <w:spacing w:val="-2"/>
              </w:rPr>
              <w:t xml:space="preserve"> </w:t>
            </w:r>
            <w:r>
              <w:t>пластмассовая</w:t>
            </w:r>
            <w:r>
              <w:rPr>
                <w:spacing w:val="-2"/>
              </w:rPr>
              <w:t xml:space="preserve"> </w:t>
            </w:r>
            <w:r>
              <w:t>детская</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5</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580"/>
        </w:trPr>
        <w:tc>
          <w:tcPr>
            <w:tcW w:w="1385" w:type="dxa"/>
          </w:tcPr>
          <w:p w:rsidR="001474D1" w:rsidRDefault="001474D1" w:rsidP="00AE06A1">
            <w:pPr>
              <w:pStyle w:val="TableParagraph"/>
              <w:spacing w:before="4"/>
              <w:rPr>
                <w:sz w:val="24"/>
              </w:rPr>
            </w:pPr>
          </w:p>
          <w:p w:rsidR="001474D1" w:rsidRDefault="001474D1" w:rsidP="00AE06A1">
            <w:pPr>
              <w:pStyle w:val="TableParagraph"/>
              <w:spacing w:before="1"/>
              <w:ind w:left="129"/>
            </w:pPr>
            <w:r>
              <w:t>2.4.2.2.49.</w:t>
            </w:r>
          </w:p>
        </w:tc>
        <w:tc>
          <w:tcPr>
            <w:tcW w:w="5493" w:type="dxa"/>
          </w:tcPr>
          <w:p w:rsidR="001474D1" w:rsidRPr="00AE06A1" w:rsidRDefault="001474D1" w:rsidP="00AE06A1">
            <w:pPr>
              <w:pStyle w:val="TableParagraph"/>
              <w:ind w:left="107"/>
              <w:rPr>
                <w:lang w:val="ru-RU"/>
              </w:rPr>
            </w:pPr>
            <w:r w:rsidRPr="00AE06A1">
              <w:rPr>
                <w:lang w:val="ru-RU"/>
              </w:rPr>
              <w:t>Логическая</w:t>
            </w:r>
            <w:r w:rsidRPr="00AE06A1">
              <w:rPr>
                <w:spacing w:val="82"/>
                <w:lang w:val="ru-RU"/>
              </w:rPr>
              <w:t xml:space="preserve"> </w:t>
            </w:r>
            <w:r w:rsidRPr="00AE06A1">
              <w:rPr>
                <w:lang w:val="ru-RU"/>
              </w:rPr>
              <w:t xml:space="preserve">игра  </w:t>
            </w:r>
            <w:r w:rsidRPr="00AE06A1">
              <w:rPr>
                <w:spacing w:val="26"/>
                <w:lang w:val="ru-RU"/>
              </w:rPr>
              <w:t xml:space="preserve"> </w:t>
            </w:r>
            <w:r w:rsidRPr="00AE06A1">
              <w:rPr>
                <w:lang w:val="ru-RU"/>
              </w:rPr>
              <w:t xml:space="preserve">на  </w:t>
            </w:r>
            <w:r w:rsidRPr="00AE06A1">
              <w:rPr>
                <w:spacing w:val="28"/>
                <w:lang w:val="ru-RU"/>
              </w:rPr>
              <w:t xml:space="preserve"> </w:t>
            </w:r>
            <w:r w:rsidRPr="00AE06A1">
              <w:rPr>
                <w:lang w:val="ru-RU"/>
              </w:rPr>
              <w:t xml:space="preserve">подбор  </w:t>
            </w:r>
            <w:r w:rsidRPr="00AE06A1">
              <w:rPr>
                <w:spacing w:val="26"/>
                <w:lang w:val="ru-RU"/>
              </w:rPr>
              <w:t xml:space="preserve"> </w:t>
            </w:r>
            <w:r w:rsidRPr="00AE06A1">
              <w:rPr>
                <w:lang w:val="ru-RU"/>
              </w:rPr>
              <w:t xml:space="preserve">цветных,  </w:t>
            </w:r>
            <w:r w:rsidRPr="00AE06A1">
              <w:rPr>
                <w:spacing w:val="25"/>
                <w:lang w:val="ru-RU"/>
              </w:rPr>
              <w:t xml:space="preserve"> </w:t>
            </w:r>
            <w:r w:rsidRPr="00AE06A1">
              <w:rPr>
                <w:lang w:val="ru-RU"/>
              </w:rPr>
              <w:t xml:space="preserve">теневых  </w:t>
            </w:r>
            <w:r w:rsidRPr="00AE06A1">
              <w:rPr>
                <w:spacing w:val="26"/>
                <w:lang w:val="ru-RU"/>
              </w:rPr>
              <w:t xml:space="preserve"> </w:t>
            </w:r>
            <w:r w:rsidRPr="00AE06A1">
              <w:rPr>
                <w:lang w:val="ru-RU"/>
              </w:rPr>
              <w:t>и</w:t>
            </w:r>
          </w:p>
          <w:p w:rsidR="001474D1" w:rsidRDefault="001474D1" w:rsidP="00AE06A1">
            <w:pPr>
              <w:pStyle w:val="TableParagraph"/>
              <w:spacing w:before="37"/>
              <w:ind w:left="107"/>
            </w:pPr>
            <w:r>
              <w:t>контурных</w:t>
            </w:r>
            <w:r>
              <w:rPr>
                <w:spacing w:val="-9"/>
              </w:rPr>
              <w:t xml:space="preserve"> </w:t>
            </w:r>
            <w:r>
              <w:t>изображений</w:t>
            </w:r>
          </w:p>
        </w:tc>
        <w:tc>
          <w:tcPr>
            <w:tcW w:w="720" w:type="dxa"/>
          </w:tcPr>
          <w:p w:rsidR="001474D1" w:rsidRDefault="001474D1" w:rsidP="00AE06A1">
            <w:pPr>
              <w:pStyle w:val="TableParagraph"/>
              <w:spacing w:before="134"/>
              <w:ind w:left="206"/>
            </w:pPr>
            <w:r>
              <w:t>шт.</w:t>
            </w:r>
          </w:p>
        </w:tc>
        <w:tc>
          <w:tcPr>
            <w:tcW w:w="1020" w:type="dxa"/>
          </w:tcPr>
          <w:p w:rsidR="001474D1" w:rsidRDefault="001474D1" w:rsidP="00AE06A1">
            <w:pPr>
              <w:pStyle w:val="TableParagraph"/>
              <w:spacing w:before="134"/>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pPr>
          </w:p>
        </w:tc>
      </w:tr>
      <w:tr w:rsidR="001474D1" w:rsidTr="00AE06A1">
        <w:trPr>
          <w:trHeight w:val="292"/>
        </w:trPr>
        <w:tc>
          <w:tcPr>
            <w:tcW w:w="1385" w:type="dxa"/>
          </w:tcPr>
          <w:p w:rsidR="001474D1" w:rsidRDefault="001474D1" w:rsidP="00AE06A1">
            <w:pPr>
              <w:pStyle w:val="TableParagraph"/>
              <w:ind w:left="129"/>
            </w:pPr>
            <w:r>
              <w:lastRenderedPageBreak/>
              <w:t>2.4.2.2.50.</w:t>
            </w:r>
          </w:p>
        </w:tc>
        <w:tc>
          <w:tcPr>
            <w:tcW w:w="5493" w:type="dxa"/>
          </w:tcPr>
          <w:p w:rsidR="001474D1" w:rsidRDefault="001474D1" w:rsidP="00AE06A1">
            <w:pPr>
              <w:pStyle w:val="TableParagraph"/>
              <w:ind w:left="107"/>
            </w:pPr>
            <w:r>
              <w:t>Лодка</w:t>
            </w:r>
            <w:r>
              <w:rPr>
                <w:spacing w:val="-10"/>
              </w:rPr>
              <w:t xml:space="preserve"> </w:t>
            </w:r>
            <w:r>
              <w:t>(среднего</w:t>
            </w:r>
            <w:r>
              <w:rPr>
                <w:spacing w:val="-10"/>
              </w:rPr>
              <w:t xml:space="preserve"> </w:t>
            </w:r>
            <w:r>
              <w:t>размера)</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r w:rsidR="001474D1" w:rsidTr="00AE06A1">
        <w:trPr>
          <w:trHeight w:val="290"/>
        </w:trPr>
        <w:tc>
          <w:tcPr>
            <w:tcW w:w="1385" w:type="dxa"/>
          </w:tcPr>
          <w:p w:rsidR="001474D1" w:rsidRDefault="001474D1" w:rsidP="00AE06A1">
            <w:pPr>
              <w:pStyle w:val="TableParagraph"/>
              <w:ind w:left="129"/>
            </w:pPr>
            <w:r>
              <w:t>2.4.2.2.51.</w:t>
            </w:r>
          </w:p>
        </w:tc>
        <w:tc>
          <w:tcPr>
            <w:tcW w:w="5493" w:type="dxa"/>
          </w:tcPr>
          <w:p w:rsidR="001474D1" w:rsidRPr="00AE06A1" w:rsidRDefault="001474D1" w:rsidP="00AE06A1">
            <w:pPr>
              <w:pStyle w:val="TableParagraph"/>
              <w:ind w:left="107"/>
              <w:rPr>
                <w:lang w:val="ru-RU"/>
              </w:rPr>
            </w:pPr>
            <w:r w:rsidRPr="00AE06A1">
              <w:rPr>
                <w:lang w:val="ru-RU"/>
              </w:rPr>
              <w:t>Лото</w:t>
            </w:r>
            <w:r w:rsidRPr="00AE06A1">
              <w:rPr>
                <w:spacing w:val="-8"/>
                <w:lang w:val="ru-RU"/>
              </w:rPr>
              <w:t xml:space="preserve"> </w:t>
            </w:r>
            <w:r w:rsidRPr="00AE06A1">
              <w:rPr>
                <w:lang w:val="ru-RU"/>
              </w:rPr>
              <w:t>с</w:t>
            </w:r>
            <w:r w:rsidRPr="00AE06A1">
              <w:rPr>
                <w:spacing w:val="-8"/>
                <w:lang w:val="ru-RU"/>
              </w:rPr>
              <w:t xml:space="preserve"> </w:t>
            </w:r>
            <w:r w:rsidRPr="00AE06A1">
              <w:rPr>
                <w:lang w:val="ru-RU"/>
              </w:rPr>
              <w:t>разной</w:t>
            </w:r>
            <w:r w:rsidRPr="00AE06A1">
              <w:rPr>
                <w:spacing w:val="-8"/>
                <w:lang w:val="ru-RU"/>
              </w:rPr>
              <w:t xml:space="preserve"> </w:t>
            </w:r>
            <w:r w:rsidRPr="00AE06A1">
              <w:rPr>
                <w:lang w:val="ru-RU"/>
              </w:rPr>
              <w:t>тематикой</w:t>
            </w:r>
            <w:r w:rsidRPr="00AE06A1">
              <w:rPr>
                <w:spacing w:val="-10"/>
                <w:lang w:val="ru-RU"/>
              </w:rPr>
              <w:t xml:space="preserve"> </w:t>
            </w:r>
            <w:r w:rsidRPr="00AE06A1">
              <w:rPr>
                <w:lang w:val="ru-RU"/>
              </w:rPr>
              <w:t>–</w:t>
            </w:r>
            <w:r w:rsidRPr="00AE06A1">
              <w:rPr>
                <w:spacing w:val="-8"/>
                <w:lang w:val="ru-RU"/>
              </w:rPr>
              <w:t xml:space="preserve"> </w:t>
            </w:r>
            <w:r w:rsidRPr="00AE06A1">
              <w:rPr>
                <w:lang w:val="ru-RU"/>
              </w:rPr>
              <w:t>комплект</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2.4.2.2.52.</w:t>
            </w:r>
          </w:p>
        </w:tc>
        <w:tc>
          <w:tcPr>
            <w:tcW w:w="5493" w:type="dxa"/>
          </w:tcPr>
          <w:p w:rsidR="001474D1" w:rsidRDefault="001474D1" w:rsidP="00AE06A1">
            <w:pPr>
              <w:pStyle w:val="TableParagraph"/>
              <w:ind w:left="107"/>
            </w:pPr>
            <w:r>
              <w:t>Магнитная</w:t>
            </w:r>
            <w:r>
              <w:rPr>
                <w:spacing w:val="-5"/>
              </w:rPr>
              <w:t xml:space="preserve"> </w:t>
            </w:r>
            <w:r>
              <w:t>доска</w:t>
            </w:r>
            <w:r>
              <w:rPr>
                <w:spacing w:val="-1"/>
              </w:rPr>
              <w:t xml:space="preserve"> </w:t>
            </w:r>
            <w:r>
              <w:t>настенная</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r w:rsidR="001474D1" w:rsidTr="00AE06A1">
        <w:trPr>
          <w:trHeight w:val="873"/>
        </w:trPr>
        <w:tc>
          <w:tcPr>
            <w:tcW w:w="1385" w:type="dxa"/>
          </w:tcPr>
          <w:p w:rsidR="001474D1" w:rsidRDefault="001474D1" w:rsidP="00AE06A1">
            <w:pPr>
              <w:pStyle w:val="TableParagraph"/>
              <w:rPr>
                <w:sz w:val="24"/>
              </w:rPr>
            </w:pPr>
          </w:p>
          <w:p w:rsidR="001474D1" w:rsidRDefault="001474D1" w:rsidP="00AE06A1">
            <w:pPr>
              <w:pStyle w:val="TableParagraph"/>
              <w:spacing w:before="10"/>
              <w:rPr>
                <w:sz w:val="25"/>
              </w:rPr>
            </w:pPr>
          </w:p>
          <w:p w:rsidR="001474D1" w:rsidRDefault="001474D1" w:rsidP="00AE06A1">
            <w:pPr>
              <w:pStyle w:val="TableParagraph"/>
              <w:ind w:left="129"/>
            </w:pPr>
            <w:r>
              <w:t>2.4.2.2.53.</w:t>
            </w:r>
          </w:p>
        </w:tc>
        <w:tc>
          <w:tcPr>
            <w:tcW w:w="5493" w:type="dxa"/>
          </w:tcPr>
          <w:p w:rsidR="001474D1" w:rsidRPr="00AE06A1" w:rsidRDefault="001474D1" w:rsidP="00AE06A1">
            <w:pPr>
              <w:pStyle w:val="TableParagraph"/>
              <w:tabs>
                <w:tab w:val="left" w:pos="1436"/>
                <w:tab w:val="left" w:pos="1475"/>
                <w:tab w:val="left" w:pos="2710"/>
                <w:tab w:val="left" w:pos="3164"/>
                <w:tab w:val="left" w:pos="3284"/>
                <w:tab w:val="left" w:pos="3738"/>
                <w:tab w:val="left" w:pos="4361"/>
              </w:tabs>
              <w:spacing w:line="276" w:lineRule="auto"/>
              <w:ind w:left="107" w:right="95"/>
              <w:rPr>
                <w:lang w:val="ru-RU"/>
              </w:rPr>
            </w:pPr>
            <w:r w:rsidRPr="00AE06A1">
              <w:rPr>
                <w:lang w:val="ru-RU"/>
              </w:rPr>
              <w:t>Магнитные</w:t>
            </w:r>
            <w:r w:rsidRPr="00AE06A1">
              <w:rPr>
                <w:lang w:val="ru-RU"/>
              </w:rPr>
              <w:tab/>
              <w:t>лабиринты</w:t>
            </w:r>
            <w:r w:rsidRPr="00AE06A1">
              <w:rPr>
                <w:lang w:val="ru-RU"/>
              </w:rPr>
              <w:tab/>
              <w:t>для</w:t>
            </w:r>
            <w:r w:rsidRPr="00AE06A1">
              <w:rPr>
                <w:lang w:val="ru-RU"/>
              </w:rPr>
              <w:tab/>
            </w:r>
            <w:r w:rsidRPr="00AE06A1">
              <w:rPr>
                <w:lang w:val="ru-RU"/>
              </w:rPr>
              <w:tab/>
              <w:t>развития</w:t>
            </w:r>
            <w:r w:rsidRPr="00AE06A1">
              <w:rPr>
                <w:lang w:val="ru-RU"/>
              </w:rPr>
              <w:tab/>
              <w:t>зрительно-</w:t>
            </w:r>
            <w:r w:rsidRPr="00AE06A1">
              <w:rPr>
                <w:spacing w:val="-52"/>
                <w:lang w:val="ru-RU"/>
              </w:rPr>
              <w:t xml:space="preserve"> </w:t>
            </w:r>
            <w:r w:rsidRPr="00AE06A1">
              <w:rPr>
                <w:lang w:val="ru-RU"/>
              </w:rPr>
              <w:t>моторной</w:t>
            </w:r>
            <w:r w:rsidRPr="00AE06A1">
              <w:rPr>
                <w:lang w:val="ru-RU"/>
              </w:rPr>
              <w:tab/>
            </w:r>
            <w:r w:rsidRPr="00AE06A1">
              <w:rPr>
                <w:lang w:val="ru-RU"/>
              </w:rPr>
              <w:tab/>
            </w:r>
            <w:r w:rsidRPr="00AE06A1">
              <w:rPr>
                <w:spacing w:val="-1"/>
                <w:lang w:val="ru-RU"/>
              </w:rPr>
              <w:t>координации</w:t>
            </w:r>
            <w:r w:rsidRPr="00AE06A1">
              <w:rPr>
                <w:spacing w:val="-1"/>
                <w:lang w:val="ru-RU"/>
              </w:rPr>
              <w:tab/>
            </w:r>
            <w:r w:rsidRPr="00AE06A1">
              <w:rPr>
                <w:lang w:val="ru-RU"/>
              </w:rPr>
              <w:t>и</w:t>
            </w:r>
            <w:r w:rsidRPr="00AE06A1">
              <w:rPr>
                <w:lang w:val="ru-RU"/>
              </w:rPr>
              <w:tab/>
            </w:r>
            <w:r w:rsidRPr="00AE06A1">
              <w:rPr>
                <w:lang w:val="ru-RU"/>
              </w:rPr>
              <w:tab/>
              <w:t>межполушарного</w:t>
            </w:r>
          </w:p>
          <w:p w:rsidR="001474D1" w:rsidRDefault="001474D1" w:rsidP="00AE06A1">
            <w:pPr>
              <w:pStyle w:val="TableParagraph"/>
              <w:spacing w:line="252" w:lineRule="exact"/>
              <w:ind w:left="107"/>
            </w:pPr>
            <w:r>
              <w:t>взаимодействия</w:t>
            </w:r>
            <w:r>
              <w:rPr>
                <w:spacing w:val="-4"/>
              </w:rPr>
              <w:t xml:space="preserve"> </w:t>
            </w:r>
            <w:r>
              <w:t>–</w:t>
            </w:r>
            <w:r>
              <w:rPr>
                <w:spacing w:val="-2"/>
              </w:rPr>
              <w:t xml:space="preserve"> </w:t>
            </w:r>
            <w:r>
              <w:t>комплект</w:t>
            </w:r>
          </w:p>
        </w:tc>
        <w:tc>
          <w:tcPr>
            <w:tcW w:w="720" w:type="dxa"/>
          </w:tcPr>
          <w:p w:rsidR="001474D1" w:rsidRDefault="001474D1" w:rsidP="00AE06A1">
            <w:pPr>
              <w:pStyle w:val="TableParagraph"/>
              <w:spacing w:line="246" w:lineRule="exact"/>
              <w:ind w:left="206"/>
            </w:pPr>
            <w:r>
              <w:t>шт.</w:t>
            </w:r>
          </w:p>
        </w:tc>
        <w:tc>
          <w:tcPr>
            <w:tcW w:w="1020" w:type="dxa"/>
          </w:tcPr>
          <w:p w:rsidR="001474D1" w:rsidRDefault="001474D1" w:rsidP="00AE06A1">
            <w:pPr>
              <w:pStyle w:val="TableParagraph"/>
              <w:spacing w:before="7"/>
              <w:rPr>
                <w:sz w:val="24"/>
              </w:rPr>
            </w:pPr>
          </w:p>
          <w:p w:rsidR="001474D1" w:rsidRDefault="001474D1" w:rsidP="00AE06A1">
            <w:pPr>
              <w:pStyle w:val="TableParagraph"/>
              <w:ind w:left="7"/>
              <w:jc w:val="center"/>
            </w:pPr>
            <w:r>
              <w:t>1</w:t>
            </w:r>
          </w:p>
        </w:tc>
        <w:tc>
          <w:tcPr>
            <w:tcW w:w="1035" w:type="dxa"/>
          </w:tcPr>
          <w:p w:rsidR="001474D1" w:rsidRDefault="001474D1" w:rsidP="00AE06A1">
            <w:pPr>
              <w:pStyle w:val="TableParagraph"/>
            </w:pPr>
          </w:p>
        </w:tc>
        <w:tc>
          <w:tcPr>
            <w:tcW w:w="1006" w:type="dxa"/>
          </w:tcPr>
          <w:p w:rsidR="001474D1" w:rsidRDefault="001474D1" w:rsidP="00AE06A1">
            <w:pPr>
              <w:pStyle w:val="TableParagraph"/>
              <w:spacing w:line="246" w:lineRule="exact"/>
              <w:ind w:left="6"/>
              <w:jc w:val="center"/>
            </w:pPr>
            <w:r>
              <w:t>+</w:t>
            </w:r>
          </w:p>
        </w:tc>
      </w:tr>
    </w:tbl>
    <w:p w:rsidR="001474D1" w:rsidRDefault="001474D1" w:rsidP="001474D1">
      <w:pPr>
        <w:spacing w:line="246" w:lineRule="exact"/>
        <w:jc w:val="center"/>
        <w:sectPr w:rsidR="001474D1">
          <w:pgSz w:w="11910" w:h="16840"/>
          <w:pgMar w:top="1120" w:right="440" w:bottom="1120" w:left="560" w:header="0" w:footer="939" w:gutter="0"/>
          <w:cols w:space="720"/>
        </w:sect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85"/>
        <w:gridCol w:w="5493"/>
        <w:gridCol w:w="720"/>
        <w:gridCol w:w="1020"/>
        <w:gridCol w:w="1035"/>
        <w:gridCol w:w="1006"/>
      </w:tblGrid>
      <w:tr w:rsidR="001474D1" w:rsidTr="00AE06A1">
        <w:trPr>
          <w:trHeight w:val="292"/>
        </w:trPr>
        <w:tc>
          <w:tcPr>
            <w:tcW w:w="1385" w:type="dxa"/>
          </w:tcPr>
          <w:p w:rsidR="001474D1" w:rsidRDefault="001474D1" w:rsidP="00AE06A1">
            <w:pPr>
              <w:pStyle w:val="TableParagraph"/>
              <w:spacing w:line="246" w:lineRule="exact"/>
              <w:ind w:left="129"/>
            </w:pPr>
            <w:r>
              <w:lastRenderedPageBreak/>
              <w:t>2.4.2.2.54.</w:t>
            </w:r>
          </w:p>
        </w:tc>
        <w:tc>
          <w:tcPr>
            <w:tcW w:w="5493" w:type="dxa"/>
          </w:tcPr>
          <w:p w:rsidR="001474D1" w:rsidRDefault="001474D1" w:rsidP="00AE06A1">
            <w:pPr>
              <w:pStyle w:val="TableParagraph"/>
              <w:spacing w:line="246" w:lineRule="exact"/>
              <w:ind w:left="107"/>
            </w:pPr>
            <w:r>
              <w:t>Матрешка</w:t>
            </w:r>
            <w:r>
              <w:rPr>
                <w:spacing w:val="-11"/>
              </w:rPr>
              <w:t xml:space="preserve"> </w:t>
            </w:r>
            <w:r>
              <w:t>семикукольная</w:t>
            </w:r>
          </w:p>
        </w:tc>
        <w:tc>
          <w:tcPr>
            <w:tcW w:w="720" w:type="dxa"/>
          </w:tcPr>
          <w:p w:rsidR="001474D1" w:rsidRDefault="001474D1" w:rsidP="00AE06A1">
            <w:pPr>
              <w:pStyle w:val="TableParagraph"/>
              <w:spacing w:line="246" w:lineRule="exact"/>
              <w:ind w:left="206"/>
            </w:pPr>
            <w:r>
              <w:t>шт.</w:t>
            </w:r>
          </w:p>
        </w:tc>
        <w:tc>
          <w:tcPr>
            <w:tcW w:w="1020" w:type="dxa"/>
          </w:tcPr>
          <w:p w:rsidR="001474D1" w:rsidRDefault="001474D1" w:rsidP="00AE06A1">
            <w:pPr>
              <w:pStyle w:val="TableParagraph"/>
              <w:spacing w:line="246" w:lineRule="exact"/>
              <w:ind w:left="7"/>
              <w:jc w:val="center"/>
            </w:pPr>
            <w:r>
              <w:t>2</w:t>
            </w:r>
          </w:p>
        </w:tc>
        <w:tc>
          <w:tcPr>
            <w:tcW w:w="1035" w:type="dxa"/>
          </w:tcPr>
          <w:p w:rsidR="001474D1" w:rsidRDefault="001474D1" w:rsidP="00AE06A1">
            <w:pPr>
              <w:pStyle w:val="TableParagraph"/>
              <w:spacing w:line="246" w:lineRule="exact"/>
              <w:ind w:right="444"/>
              <w:jc w:val="right"/>
            </w:pPr>
            <w:r>
              <w:t>+</w:t>
            </w:r>
          </w:p>
        </w:tc>
        <w:tc>
          <w:tcPr>
            <w:tcW w:w="1006" w:type="dxa"/>
          </w:tcPr>
          <w:p w:rsidR="001474D1" w:rsidRDefault="001474D1" w:rsidP="00AE06A1">
            <w:pPr>
              <w:pStyle w:val="TableParagraph"/>
              <w:rPr>
                <w:sz w:val="20"/>
              </w:rPr>
            </w:pPr>
          </w:p>
        </w:tc>
      </w:tr>
      <w:tr w:rsidR="001474D1" w:rsidTr="00AE06A1">
        <w:trPr>
          <w:trHeight w:val="580"/>
        </w:trPr>
        <w:tc>
          <w:tcPr>
            <w:tcW w:w="1385" w:type="dxa"/>
          </w:tcPr>
          <w:p w:rsidR="001474D1" w:rsidRDefault="001474D1" w:rsidP="00AE06A1">
            <w:pPr>
              <w:pStyle w:val="TableParagraph"/>
              <w:spacing w:before="5"/>
              <w:rPr>
                <w:sz w:val="24"/>
              </w:rPr>
            </w:pPr>
          </w:p>
          <w:p w:rsidR="001474D1" w:rsidRDefault="001474D1" w:rsidP="00AE06A1">
            <w:pPr>
              <w:pStyle w:val="TableParagraph"/>
              <w:ind w:left="129"/>
            </w:pPr>
            <w:r>
              <w:t>2.4.2.2.55.</w:t>
            </w:r>
          </w:p>
        </w:tc>
        <w:tc>
          <w:tcPr>
            <w:tcW w:w="5493" w:type="dxa"/>
          </w:tcPr>
          <w:p w:rsidR="001474D1" w:rsidRPr="00AE06A1" w:rsidRDefault="001474D1" w:rsidP="00AE06A1">
            <w:pPr>
              <w:pStyle w:val="TableParagraph"/>
              <w:ind w:left="107"/>
              <w:rPr>
                <w:lang w:val="ru-RU"/>
              </w:rPr>
            </w:pPr>
            <w:r w:rsidRPr="00AE06A1">
              <w:rPr>
                <w:lang w:val="ru-RU"/>
              </w:rPr>
              <w:t>Мешочки</w:t>
            </w:r>
            <w:r w:rsidRPr="00AE06A1">
              <w:rPr>
                <w:spacing w:val="-2"/>
                <w:lang w:val="ru-RU"/>
              </w:rPr>
              <w:t xml:space="preserve"> </w:t>
            </w:r>
            <w:r w:rsidRPr="00AE06A1">
              <w:rPr>
                <w:lang w:val="ru-RU"/>
              </w:rPr>
              <w:t>для</w:t>
            </w:r>
            <w:r w:rsidRPr="00AE06A1">
              <w:rPr>
                <w:spacing w:val="-2"/>
                <w:lang w:val="ru-RU"/>
              </w:rPr>
              <w:t xml:space="preserve"> </w:t>
            </w:r>
            <w:r w:rsidRPr="00AE06A1">
              <w:rPr>
                <w:lang w:val="ru-RU"/>
              </w:rPr>
              <w:t>метания</w:t>
            </w:r>
            <w:r w:rsidRPr="00AE06A1">
              <w:rPr>
                <w:spacing w:val="-2"/>
                <w:lang w:val="ru-RU"/>
              </w:rPr>
              <w:t xml:space="preserve"> </w:t>
            </w:r>
            <w:r w:rsidRPr="00AE06A1">
              <w:rPr>
                <w:lang w:val="ru-RU"/>
              </w:rPr>
              <w:t>и</w:t>
            </w:r>
            <w:r w:rsidRPr="00AE06A1">
              <w:rPr>
                <w:spacing w:val="-1"/>
                <w:lang w:val="ru-RU"/>
              </w:rPr>
              <w:t xml:space="preserve"> </w:t>
            </w:r>
            <w:r w:rsidRPr="00AE06A1">
              <w:rPr>
                <w:lang w:val="ru-RU"/>
              </w:rPr>
              <w:t>упражнений</w:t>
            </w:r>
            <w:r w:rsidRPr="00AE06A1">
              <w:rPr>
                <w:spacing w:val="-2"/>
                <w:lang w:val="ru-RU"/>
              </w:rPr>
              <w:t xml:space="preserve"> </w:t>
            </w:r>
            <w:r w:rsidRPr="00AE06A1">
              <w:rPr>
                <w:lang w:val="ru-RU"/>
              </w:rPr>
              <w:t>на</w:t>
            </w:r>
            <w:r w:rsidRPr="00AE06A1">
              <w:rPr>
                <w:spacing w:val="-4"/>
                <w:lang w:val="ru-RU"/>
              </w:rPr>
              <w:t xml:space="preserve"> </w:t>
            </w:r>
            <w:r w:rsidRPr="00AE06A1">
              <w:rPr>
                <w:lang w:val="ru-RU"/>
              </w:rPr>
              <w:t>балансировку</w:t>
            </w:r>
            <w:r w:rsidRPr="00AE06A1">
              <w:rPr>
                <w:spacing w:val="-2"/>
                <w:lang w:val="ru-RU"/>
              </w:rPr>
              <w:t xml:space="preserve"> </w:t>
            </w:r>
            <w:r w:rsidRPr="00AE06A1">
              <w:rPr>
                <w:lang w:val="ru-RU"/>
              </w:rPr>
              <w:t>–</w:t>
            </w:r>
          </w:p>
          <w:p w:rsidR="001474D1" w:rsidRDefault="001474D1" w:rsidP="00AE06A1">
            <w:pPr>
              <w:pStyle w:val="TableParagraph"/>
              <w:spacing w:before="38"/>
              <w:ind w:left="107"/>
            </w:pPr>
            <w:r>
              <w:t>комплект</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spacing w:before="137"/>
              <w:ind w:left="7"/>
              <w:jc w:val="center"/>
            </w:pPr>
            <w:r>
              <w:t>1</w:t>
            </w:r>
          </w:p>
        </w:tc>
        <w:tc>
          <w:tcPr>
            <w:tcW w:w="1035" w:type="dxa"/>
          </w:tcPr>
          <w:p w:rsidR="001474D1" w:rsidRDefault="001474D1" w:rsidP="00AE06A1">
            <w:pPr>
              <w:pStyle w:val="TableParagraph"/>
            </w:pPr>
          </w:p>
        </w:tc>
        <w:tc>
          <w:tcPr>
            <w:tcW w:w="1006" w:type="dxa"/>
          </w:tcPr>
          <w:p w:rsidR="001474D1" w:rsidRDefault="001474D1" w:rsidP="00AE06A1">
            <w:pPr>
              <w:pStyle w:val="TableParagraph"/>
              <w:ind w:left="6"/>
              <w:jc w:val="center"/>
            </w:pPr>
            <w:r>
              <w:t>+</w:t>
            </w:r>
          </w:p>
        </w:tc>
      </w:tr>
      <w:tr w:rsidR="001474D1" w:rsidTr="00AE06A1">
        <w:trPr>
          <w:trHeight w:val="582"/>
        </w:trPr>
        <w:tc>
          <w:tcPr>
            <w:tcW w:w="1385" w:type="dxa"/>
          </w:tcPr>
          <w:p w:rsidR="001474D1" w:rsidRDefault="001474D1" w:rsidP="00AE06A1">
            <w:pPr>
              <w:pStyle w:val="TableParagraph"/>
              <w:spacing w:before="7"/>
              <w:rPr>
                <w:sz w:val="24"/>
              </w:rPr>
            </w:pPr>
          </w:p>
          <w:p w:rsidR="001474D1" w:rsidRDefault="001474D1" w:rsidP="00AE06A1">
            <w:pPr>
              <w:pStyle w:val="TableParagraph"/>
              <w:ind w:left="129"/>
            </w:pPr>
            <w:r>
              <w:t>2.4.2.2.56.</w:t>
            </w:r>
          </w:p>
        </w:tc>
        <w:tc>
          <w:tcPr>
            <w:tcW w:w="5493" w:type="dxa"/>
          </w:tcPr>
          <w:p w:rsidR="001474D1" w:rsidRPr="00AE06A1" w:rsidRDefault="001474D1" w:rsidP="00AE06A1">
            <w:pPr>
              <w:pStyle w:val="TableParagraph"/>
              <w:tabs>
                <w:tab w:val="left" w:pos="1118"/>
                <w:tab w:val="left" w:pos="1420"/>
                <w:tab w:val="left" w:pos="3361"/>
                <w:tab w:val="left" w:pos="4393"/>
              </w:tabs>
              <w:spacing w:line="246" w:lineRule="exact"/>
              <w:ind w:left="107"/>
              <w:rPr>
                <w:lang w:val="ru-RU"/>
              </w:rPr>
            </w:pPr>
            <w:r w:rsidRPr="00AE06A1">
              <w:rPr>
                <w:lang w:val="ru-RU"/>
              </w:rPr>
              <w:t>Мозаика</w:t>
            </w:r>
            <w:r w:rsidRPr="00AE06A1">
              <w:rPr>
                <w:lang w:val="ru-RU"/>
              </w:rPr>
              <w:tab/>
              <w:t>с</w:t>
            </w:r>
            <w:r w:rsidRPr="00AE06A1">
              <w:rPr>
                <w:lang w:val="ru-RU"/>
              </w:rPr>
              <w:tab/>
              <w:t>крупногабаритной</w:t>
            </w:r>
            <w:r w:rsidRPr="00AE06A1">
              <w:rPr>
                <w:lang w:val="ru-RU"/>
              </w:rPr>
              <w:tab/>
              <w:t>основой,</w:t>
            </w:r>
            <w:r w:rsidRPr="00AE06A1">
              <w:rPr>
                <w:lang w:val="ru-RU"/>
              </w:rPr>
              <w:tab/>
              <w:t>образцами</w:t>
            </w:r>
          </w:p>
          <w:p w:rsidR="001474D1" w:rsidRPr="00AE06A1" w:rsidRDefault="001474D1" w:rsidP="00AE06A1">
            <w:pPr>
              <w:pStyle w:val="TableParagraph"/>
              <w:spacing w:before="37"/>
              <w:ind w:left="107"/>
              <w:rPr>
                <w:lang w:val="ru-RU"/>
              </w:rPr>
            </w:pPr>
            <w:r w:rsidRPr="00AE06A1">
              <w:rPr>
                <w:lang w:val="ru-RU"/>
              </w:rPr>
              <w:t>изображений</w:t>
            </w:r>
            <w:r w:rsidRPr="00AE06A1">
              <w:rPr>
                <w:spacing w:val="-3"/>
                <w:lang w:val="ru-RU"/>
              </w:rPr>
              <w:t xml:space="preserve"> </w:t>
            </w:r>
            <w:r w:rsidRPr="00AE06A1">
              <w:rPr>
                <w:lang w:val="ru-RU"/>
              </w:rPr>
              <w:t>и</w:t>
            </w:r>
            <w:r w:rsidRPr="00AE06A1">
              <w:rPr>
                <w:spacing w:val="-6"/>
                <w:lang w:val="ru-RU"/>
              </w:rPr>
              <w:t xml:space="preserve"> </w:t>
            </w:r>
            <w:r w:rsidRPr="00AE06A1">
              <w:rPr>
                <w:lang w:val="ru-RU"/>
              </w:rPr>
              <w:t>крупными</w:t>
            </w:r>
            <w:r w:rsidRPr="00AE06A1">
              <w:rPr>
                <w:spacing w:val="-5"/>
                <w:lang w:val="ru-RU"/>
              </w:rPr>
              <w:t xml:space="preserve"> </w:t>
            </w:r>
            <w:r w:rsidRPr="00AE06A1">
              <w:rPr>
                <w:lang w:val="ru-RU"/>
              </w:rPr>
              <w:t>фигурами</w:t>
            </w:r>
          </w:p>
        </w:tc>
        <w:tc>
          <w:tcPr>
            <w:tcW w:w="720" w:type="dxa"/>
          </w:tcPr>
          <w:p w:rsidR="001474D1" w:rsidRDefault="001474D1" w:rsidP="00AE06A1">
            <w:pPr>
              <w:pStyle w:val="TableParagraph"/>
              <w:spacing w:before="137"/>
              <w:ind w:left="206"/>
            </w:pPr>
            <w:r>
              <w:t>шт.</w:t>
            </w:r>
          </w:p>
        </w:tc>
        <w:tc>
          <w:tcPr>
            <w:tcW w:w="1020" w:type="dxa"/>
          </w:tcPr>
          <w:p w:rsidR="001474D1" w:rsidRDefault="001474D1" w:rsidP="00AE06A1">
            <w:pPr>
              <w:pStyle w:val="TableParagraph"/>
              <w:spacing w:before="137"/>
              <w:ind w:left="7"/>
              <w:jc w:val="center"/>
            </w:pPr>
            <w:r>
              <w:t>1</w:t>
            </w:r>
          </w:p>
        </w:tc>
        <w:tc>
          <w:tcPr>
            <w:tcW w:w="1035" w:type="dxa"/>
          </w:tcPr>
          <w:p w:rsidR="001474D1" w:rsidRDefault="001474D1" w:rsidP="00AE06A1">
            <w:pPr>
              <w:pStyle w:val="TableParagraph"/>
              <w:spacing w:line="246" w:lineRule="exact"/>
              <w:ind w:right="444"/>
              <w:jc w:val="right"/>
            </w:pPr>
            <w:r>
              <w:t>+</w:t>
            </w:r>
          </w:p>
        </w:tc>
        <w:tc>
          <w:tcPr>
            <w:tcW w:w="1006" w:type="dxa"/>
          </w:tcPr>
          <w:p w:rsidR="001474D1" w:rsidRDefault="001474D1" w:rsidP="00AE06A1">
            <w:pPr>
              <w:pStyle w:val="TableParagraph"/>
            </w:pPr>
          </w:p>
        </w:tc>
      </w:tr>
      <w:tr w:rsidR="001474D1" w:rsidTr="00AE06A1">
        <w:trPr>
          <w:trHeight w:val="290"/>
        </w:trPr>
        <w:tc>
          <w:tcPr>
            <w:tcW w:w="1385" w:type="dxa"/>
          </w:tcPr>
          <w:p w:rsidR="001474D1" w:rsidRDefault="001474D1" w:rsidP="00AE06A1">
            <w:pPr>
              <w:pStyle w:val="TableParagraph"/>
              <w:ind w:left="129"/>
            </w:pPr>
            <w:r>
              <w:t>2.4.2.2.57.</w:t>
            </w:r>
          </w:p>
        </w:tc>
        <w:tc>
          <w:tcPr>
            <w:tcW w:w="5493" w:type="dxa"/>
          </w:tcPr>
          <w:p w:rsidR="001474D1" w:rsidRDefault="001474D1" w:rsidP="00AE06A1">
            <w:pPr>
              <w:pStyle w:val="TableParagraph"/>
              <w:ind w:left="107"/>
            </w:pPr>
            <w:r>
              <w:rPr>
                <w:spacing w:val="-1"/>
              </w:rPr>
              <w:t>Мольберт</w:t>
            </w:r>
            <w:r>
              <w:rPr>
                <w:spacing w:val="-13"/>
              </w:rPr>
              <w:t xml:space="preserve"> </w:t>
            </w:r>
            <w:r>
              <w:t>двухсторонний</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582"/>
        </w:trPr>
        <w:tc>
          <w:tcPr>
            <w:tcW w:w="1385" w:type="dxa"/>
          </w:tcPr>
          <w:p w:rsidR="001474D1" w:rsidRDefault="001474D1" w:rsidP="00AE06A1">
            <w:pPr>
              <w:pStyle w:val="TableParagraph"/>
              <w:spacing w:before="7"/>
              <w:rPr>
                <w:sz w:val="24"/>
              </w:rPr>
            </w:pPr>
          </w:p>
          <w:p w:rsidR="001474D1" w:rsidRDefault="001474D1" w:rsidP="00AE06A1">
            <w:pPr>
              <w:pStyle w:val="TableParagraph"/>
              <w:ind w:left="129"/>
            </w:pPr>
            <w:r>
              <w:t>2.4.2.2.58.</w:t>
            </w:r>
          </w:p>
        </w:tc>
        <w:tc>
          <w:tcPr>
            <w:tcW w:w="5493" w:type="dxa"/>
          </w:tcPr>
          <w:p w:rsidR="001474D1" w:rsidRPr="00AE06A1" w:rsidRDefault="001474D1" w:rsidP="00AE06A1">
            <w:pPr>
              <w:pStyle w:val="TableParagraph"/>
              <w:spacing w:line="246" w:lineRule="exact"/>
              <w:ind w:left="107"/>
              <w:rPr>
                <w:lang w:val="ru-RU"/>
              </w:rPr>
            </w:pPr>
            <w:r w:rsidRPr="00AE06A1">
              <w:rPr>
                <w:lang w:val="ru-RU"/>
              </w:rPr>
              <w:t>Музыкальные цифровые</w:t>
            </w:r>
            <w:r w:rsidRPr="00AE06A1">
              <w:rPr>
                <w:spacing w:val="-2"/>
                <w:lang w:val="ru-RU"/>
              </w:rPr>
              <w:t xml:space="preserve"> </w:t>
            </w:r>
            <w:r w:rsidRPr="00AE06A1">
              <w:rPr>
                <w:lang w:val="ru-RU"/>
              </w:rPr>
              <w:t>записи</w:t>
            </w:r>
            <w:r w:rsidRPr="00AE06A1">
              <w:rPr>
                <w:spacing w:val="1"/>
                <w:lang w:val="ru-RU"/>
              </w:rPr>
              <w:t xml:space="preserve"> </w:t>
            </w:r>
            <w:r w:rsidRPr="00AE06A1">
              <w:rPr>
                <w:lang w:val="ru-RU"/>
              </w:rPr>
              <w:t>для детей дошкольного</w:t>
            </w:r>
          </w:p>
          <w:p w:rsidR="001474D1" w:rsidRDefault="001474D1" w:rsidP="00AE06A1">
            <w:pPr>
              <w:pStyle w:val="TableParagraph"/>
              <w:spacing w:before="37"/>
              <w:ind w:left="107"/>
            </w:pPr>
            <w:r>
              <w:t>возраста</w:t>
            </w:r>
          </w:p>
        </w:tc>
        <w:tc>
          <w:tcPr>
            <w:tcW w:w="720" w:type="dxa"/>
          </w:tcPr>
          <w:p w:rsidR="001474D1" w:rsidRDefault="001474D1" w:rsidP="00AE06A1">
            <w:pPr>
              <w:pStyle w:val="TableParagraph"/>
              <w:spacing w:before="137"/>
              <w:ind w:left="206"/>
            </w:pPr>
            <w:r>
              <w:t>шт.</w:t>
            </w:r>
          </w:p>
        </w:tc>
        <w:tc>
          <w:tcPr>
            <w:tcW w:w="1020" w:type="dxa"/>
          </w:tcPr>
          <w:p w:rsidR="001474D1" w:rsidRDefault="001474D1" w:rsidP="00AE06A1">
            <w:pPr>
              <w:pStyle w:val="TableParagraph"/>
              <w:spacing w:before="137"/>
              <w:ind w:left="7"/>
              <w:jc w:val="center"/>
            </w:pPr>
            <w:r>
              <w:t>1</w:t>
            </w:r>
          </w:p>
        </w:tc>
        <w:tc>
          <w:tcPr>
            <w:tcW w:w="1035" w:type="dxa"/>
          </w:tcPr>
          <w:p w:rsidR="001474D1" w:rsidRDefault="001474D1" w:rsidP="00AE06A1">
            <w:pPr>
              <w:pStyle w:val="TableParagraph"/>
              <w:spacing w:line="246" w:lineRule="exact"/>
              <w:ind w:right="444"/>
              <w:jc w:val="right"/>
            </w:pPr>
            <w:r>
              <w:t>+</w:t>
            </w:r>
          </w:p>
        </w:tc>
        <w:tc>
          <w:tcPr>
            <w:tcW w:w="1006" w:type="dxa"/>
          </w:tcPr>
          <w:p w:rsidR="001474D1" w:rsidRDefault="001474D1" w:rsidP="00AE06A1">
            <w:pPr>
              <w:pStyle w:val="TableParagraph"/>
            </w:pPr>
          </w:p>
        </w:tc>
      </w:tr>
      <w:tr w:rsidR="001474D1" w:rsidTr="00AE06A1">
        <w:trPr>
          <w:trHeight w:val="290"/>
        </w:trPr>
        <w:tc>
          <w:tcPr>
            <w:tcW w:w="1385" w:type="dxa"/>
          </w:tcPr>
          <w:p w:rsidR="001474D1" w:rsidRDefault="001474D1" w:rsidP="00AE06A1">
            <w:pPr>
              <w:pStyle w:val="TableParagraph"/>
              <w:ind w:left="129"/>
            </w:pPr>
            <w:r>
              <w:t>2.4.2.2.59.</w:t>
            </w:r>
          </w:p>
        </w:tc>
        <w:tc>
          <w:tcPr>
            <w:tcW w:w="5493" w:type="dxa"/>
          </w:tcPr>
          <w:p w:rsidR="001474D1" w:rsidRPr="00AE06A1" w:rsidRDefault="001474D1" w:rsidP="00AE06A1">
            <w:pPr>
              <w:pStyle w:val="TableParagraph"/>
              <w:ind w:left="107"/>
              <w:rPr>
                <w:lang w:val="ru-RU"/>
              </w:rPr>
            </w:pPr>
            <w:r w:rsidRPr="00AE06A1">
              <w:rPr>
                <w:lang w:val="ru-RU"/>
              </w:rPr>
              <w:t>Мягкая</w:t>
            </w:r>
            <w:r w:rsidRPr="00AE06A1">
              <w:rPr>
                <w:spacing w:val="-6"/>
                <w:lang w:val="ru-RU"/>
              </w:rPr>
              <w:t xml:space="preserve"> </w:t>
            </w:r>
            <w:r w:rsidRPr="00AE06A1">
              <w:rPr>
                <w:lang w:val="ru-RU"/>
              </w:rPr>
              <w:t>«кочка»</w:t>
            </w:r>
            <w:r w:rsidRPr="00AE06A1">
              <w:rPr>
                <w:spacing w:val="-9"/>
                <w:lang w:val="ru-RU"/>
              </w:rPr>
              <w:t xml:space="preserve"> </w:t>
            </w:r>
            <w:r w:rsidRPr="00AE06A1">
              <w:rPr>
                <w:lang w:val="ru-RU"/>
              </w:rPr>
              <w:t>с</w:t>
            </w:r>
            <w:r w:rsidRPr="00AE06A1">
              <w:rPr>
                <w:spacing w:val="-5"/>
                <w:lang w:val="ru-RU"/>
              </w:rPr>
              <w:t xml:space="preserve"> </w:t>
            </w:r>
            <w:r w:rsidRPr="00AE06A1">
              <w:rPr>
                <w:lang w:val="ru-RU"/>
              </w:rPr>
              <w:t>массажной</w:t>
            </w:r>
            <w:r w:rsidRPr="00AE06A1">
              <w:rPr>
                <w:spacing w:val="-5"/>
                <w:lang w:val="ru-RU"/>
              </w:rPr>
              <w:t xml:space="preserve"> </w:t>
            </w:r>
            <w:r w:rsidRPr="00AE06A1">
              <w:rPr>
                <w:lang w:val="ru-RU"/>
              </w:rPr>
              <w:t>поверхностью</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6</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r w:rsidR="001474D1" w:rsidTr="00AE06A1">
        <w:trPr>
          <w:trHeight w:val="292"/>
        </w:trPr>
        <w:tc>
          <w:tcPr>
            <w:tcW w:w="1385" w:type="dxa"/>
          </w:tcPr>
          <w:p w:rsidR="001474D1" w:rsidRDefault="001474D1" w:rsidP="00AE06A1">
            <w:pPr>
              <w:pStyle w:val="TableParagraph"/>
              <w:spacing w:line="246" w:lineRule="exact"/>
              <w:ind w:left="129"/>
            </w:pPr>
            <w:r>
              <w:t>2.4.2.2.60.</w:t>
            </w:r>
          </w:p>
        </w:tc>
        <w:tc>
          <w:tcPr>
            <w:tcW w:w="5493" w:type="dxa"/>
          </w:tcPr>
          <w:p w:rsidR="001474D1" w:rsidRPr="00AE06A1" w:rsidRDefault="001474D1" w:rsidP="00AE06A1">
            <w:pPr>
              <w:pStyle w:val="TableParagraph"/>
              <w:spacing w:line="246" w:lineRule="exact"/>
              <w:ind w:left="107"/>
              <w:rPr>
                <w:lang w:val="ru-RU"/>
              </w:rPr>
            </w:pPr>
            <w:r w:rsidRPr="00AE06A1">
              <w:rPr>
                <w:lang w:val="ru-RU"/>
              </w:rPr>
              <w:t>Мягкая</w:t>
            </w:r>
            <w:r w:rsidRPr="00AE06A1">
              <w:rPr>
                <w:spacing w:val="-7"/>
                <w:lang w:val="ru-RU"/>
              </w:rPr>
              <w:t xml:space="preserve"> </w:t>
            </w:r>
            <w:r w:rsidRPr="00AE06A1">
              <w:rPr>
                <w:lang w:val="ru-RU"/>
              </w:rPr>
              <w:t>дидактическая</w:t>
            </w:r>
            <w:r w:rsidRPr="00AE06A1">
              <w:rPr>
                <w:spacing w:val="-6"/>
                <w:lang w:val="ru-RU"/>
              </w:rPr>
              <w:t xml:space="preserve"> </w:t>
            </w:r>
            <w:r w:rsidRPr="00AE06A1">
              <w:rPr>
                <w:lang w:val="ru-RU"/>
              </w:rPr>
              <w:t>игрушка</w:t>
            </w:r>
            <w:r w:rsidRPr="00AE06A1">
              <w:rPr>
                <w:spacing w:val="-8"/>
                <w:lang w:val="ru-RU"/>
              </w:rPr>
              <w:t xml:space="preserve"> </w:t>
            </w:r>
            <w:r w:rsidRPr="00AE06A1">
              <w:rPr>
                <w:lang w:val="ru-RU"/>
              </w:rPr>
              <w:t>(крупная</w:t>
            </w:r>
            <w:r w:rsidRPr="00AE06A1">
              <w:rPr>
                <w:spacing w:val="-6"/>
                <w:lang w:val="ru-RU"/>
              </w:rPr>
              <w:t xml:space="preserve"> </w:t>
            </w:r>
            <w:r w:rsidRPr="00AE06A1">
              <w:rPr>
                <w:lang w:val="ru-RU"/>
              </w:rPr>
              <w:t>напольная)</w:t>
            </w:r>
          </w:p>
        </w:tc>
        <w:tc>
          <w:tcPr>
            <w:tcW w:w="720" w:type="dxa"/>
          </w:tcPr>
          <w:p w:rsidR="001474D1" w:rsidRDefault="001474D1" w:rsidP="00AE06A1">
            <w:pPr>
              <w:pStyle w:val="TableParagraph"/>
              <w:spacing w:line="246" w:lineRule="exact"/>
              <w:ind w:left="206"/>
            </w:pPr>
            <w:r>
              <w:t>шт.</w:t>
            </w:r>
          </w:p>
        </w:tc>
        <w:tc>
          <w:tcPr>
            <w:tcW w:w="1020" w:type="dxa"/>
          </w:tcPr>
          <w:p w:rsidR="001474D1" w:rsidRDefault="001474D1" w:rsidP="00AE06A1">
            <w:pPr>
              <w:pStyle w:val="TableParagraph"/>
              <w:spacing w:line="246" w:lineRule="exact"/>
              <w:ind w:left="7"/>
              <w:jc w:val="center"/>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spacing w:line="246" w:lineRule="exact"/>
              <w:ind w:left="6"/>
              <w:jc w:val="center"/>
            </w:pPr>
            <w:r>
              <w:t>+</w:t>
            </w:r>
          </w:p>
        </w:tc>
      </w:tr>
      <w:tr w:rsidR="001474D1" w:rsidTr="00AE06A1">
        <w:trPr>
          <w:trHeight w:val="290"/>
        </w:trPr>
        <w:tc>
          <w:tcPr>
            <w:tcW w:w="1385" w:type="dxa"/>
          </w:tcPr>
          <w:p w:rsidR="001474D1" w:rsidRDefault="001474D1" w:rsidP="00AE06A1">
            <w:pPr>
              <w:pStyle w:val="TableParagraph"/>
              <w:ind w:left="129"/>
            </w:pPr>
            <w:r>
              <w:t>2.4.2.2.61.</w:t>
            </w:r>
          </w:p>
        </w:tc>
        <w:tc>
          <w:tcPr>
            <w:tcW w:w="5493" w:type="dxa"/>
          </w:tcPr>
          <w:p w:rsidR="001474D1" w:rsidRPr="00AE06A1" w:rsidRDefault="001474D1" w:rsidP="00AE06A1">
            <w:pPr>
              <w:pStyle w:val="TableParagraph"/>
              <w:ind w:left="107"/>
              <w:rPr>
                <w:lang w:val="ru-RU"/>
              </w:rPr>
            </w:pPr>
            <w:r w:rsidRPr="00AE06A1">
              <w:rPr>
                <w:lang w:val="ru-RU"/>
              </w:rPr>
              <w:t>Мяч</w:t>
            </w:r>
            <w:r w:rsidRPr="00AE06A1">
              <w:rPr>
                <w:spacing w:val="-3"/>
                <w:lang w:val="ru-RU"/>
              </w:rPr>
              <w:t xml:space="preserve"> </w:t>
            </w:r>
            <w:r w:rsidRPr="00AE06A1">
              <w:rPr>
                <w:lang w:val="ru-RU"/>
              </w:rPr>
              <w:t>для</w:t>
            </w:r>
            <w:r w:rsidRPr="00AE06A1">
              <w:rPr>
                <w:spacing w:val="-1"/>
                <w:lang w:val="ru-RU"/>
              </w:rPr>
              <w:t xml:space="preserve"> </w:t>
            </w:r>
            <w:r w:rsidRPr="00AE06A1">
              <w:rPr>
                <w:lang w:val="ru-RU"/>
              </w:rPr>
              <w:t>игры</w:t>
            </w:r>
            <w:r w:rsidRPr="00AE06A1">
              <w:rPr>
                <w:spacing w:val="-1"/>
                <w:lang w:val="ru-RU"/>
              </w:rPr>
              <w:t xml:space="preserve"> </w:t>
            </w:r>
            <w:r w:rsidRPr="00AE06A1">
              <w:rPr>
                <w:lang w:val="ru-RU"/>
              </w:rPr>
              <w:t>в</w:t>
            </w:r>
            <w:r w:rsidRPr="00AE06A1">
              <w:rPr>
                <w:spacing w:val="-1"/>
                <w:lang w:val="ru-RU"/>
              </w:rPr>
              <w:t xml:space="preserve"> </w:t>
            </w:r>
            <w:r w:rsidRPr="00AE06A1">
              <w:rPr>
                <w:lang w:val="ru-RU"/>
              </w:rPr>
              <w:t>помещении,</w:t>
            </w:r>
            <w:r w:rsidRPr="00AE06A1">
              <w:rPr>
                <w:spacing w:val="-2"/>
                <w:lang w:val="ru-RU"/>
              </w:rPr>
              <w:t xml:space="preserve"> </w:t>
            </w:r>
            <w:r w:rsidRPr="00AE06A1">
              <w:rPr>
                <w:lang w:val="ru-RU"/>
              </w:rPr>
              <w:t>с</w:t>
            </w:r>
            <w:r w:rsidRPr="00AE06A1">
              <w:rPr>
                <w:spacing w:val="-1"/>
                <w:lang w:val="ru-RU"/>
              </w:rPr>
              <w:t xml:space="preserve"> </w:t>
            </w:r>
            <w:r w:rsidRPr="00AE06A1">
              <w:rPr>
                <w:lang w:val="ru-RU"/>
              </w:rPr>
              <w:t>резиновым</w:t>
            </w:r>
            <w:r w:rsidRPr="00AE06A1">
              <w:rPr>
                <w:spacing w:val="-1"/>
                <w:lang w:val="ru-RU"/>
              </w:rPr>
              <w:t xml:space="preserve"> </w:t>
            </w:r>
            <w:r w:rsidRPr="00AE06A1">
              <w:rPr>
                <w:lang w:val="ru-RU"/>
              </w:rPr>
              <w:t>шнуром</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2</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r w:rsidR="001474D1" w:rsidTr="00AE06A1">
        <w:trPr>
          <w:trHeight w:val="292"/>
        </w:trPr>
        <w:tc>
          <w:tcPr>
            <w:tcW w:w="1385" w:type="dxa"/>
          </w:tcPr>
          <w:p w:rsidR="001474D1" w:rsidRDefault="001474D1" w:rsidP="00AE06A1">
            <w:pPr>
              <w:pStyle w:val="TableParagraph"/>
              <w:ind w:left="129"/>
            </w:pPr>
            <w:r>
              <w:t>2.4.2.2.62.</w:t>
            </w:r>
          </w:p>
        </w:tc>
        <w:tc>
          <w:tcPr>
            <w:tcW w:w="5493" w:type="dxa"/>
          </w:tcPr>
          <w:p w:rsidR="001474D1" w:rsidRDefault="001474D1" w:rsidP="00AE06A1">
            <w:pPr>
              <w:pStyle w:val="TableParagraph"/>
              <w:ind w:left="107"/>
            </w:pPr>
            <w:r>
              <w:t>Мяч</w:t>
            </w:r>
            <w:r>
              <w:rPr>
                <w:spacing w:val="-5"/>
              </w:rPr>
              <w:t xml:space="preserve"> </w:t>
            </w:r>
            <w:r>
              <w:t>надувной</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2</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2.4.2.2.63.</w:t>
            </w:r>
          </w:p>
        </w:tc>
        <w:tc>
          <w:tcPr>
            <w:tcW w:w="5493" w:type="dxa"/>
          </w:tcPr>
          <w:p w:rsidR="001474D1" w:rsidRDefault="001474D1" w:rsidP="00AE06A1">
            <w:pPr>
              <w:pStyle w:val="TableParagraph"/>
              <w:ind w:left="107"/>
            </w:pPr>
            <w:r>
              <w:t>Мяч</w:t>
            </w:r>
            <w:r>
              <w:rPr>
                <w:spacing w:val="-5"/>
              </w:rPr>
              <w:t xml:space="preserve"> </w:t>
            </w:r>
            <w:r>
              <w:t>футбольный</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spacing w:line="244" w:lineRule="exact"/>
              <w:ind w:left="129"/>
            </w:pPr>
            <w:r>
              <w:t>2.4.2.2.64.</w:t>
            </w:r>
          </w:p>
        </w:tc>
        <w:tc>
          <w:tcPr>
            <w:tcW w:w="5493" w:type="dxa"/>
          </w:tcPr>
          <w:p w:rsidR="001474D1" w:rsidRPr="00AE06A1" w:rsidRDefault="001474D1" w:rsidP="00AE06A1">
            <w:pPr>
              <w:pStyle w:val="TableParagraph"/>
              <w:spacing w:line="244" w:lineRule="exact"/>
              <w:ind w:left="107"/>
              <w:rPr>
                <w:lang w:val="ru-RU"/>
              </w:rPr>
            </w:pPr>
            <w:r w:rsidRPr="00AE06A1">
              <w:rPr>
                <w:lang w:val="ru-RU"/>
              </w:rPr>
              <w:t>Набор</w:t>
            </w:r>
            <w:r w:rsidRPr="00AE06A1">
              <w:rPr>
                <w:spacing w:val="-4"/>
                <w:lang w:val="ru-RU"/>
              </w:rPr>
              <w:t xml:space="preserve"> </w:t>
            </w:r>
            <w:r w:rsidRPr="00AE06A1">
              <w:rPr>
                <w:lang w:val="ru-RU"/>
              </w:rPr>
              <w:t>«Гладильная</w:t>
            </w:r>
            <w:r w:rsidRPr="00AE06A1">
              <w:rPr>
                <w:spacing w:val="-3"/>
                <w:lang w:val="ru-RU"/>
              </w:rPr>
              <w:t xml:space="preserve"> </w:t>
            </w:r>
            <w:r w:rsidRPr="00AE06A1">
              <w:rPr>
                <w:lang w:val="ru-RU"/>
              </w:rPr>
              <w:t>доска</w:t>
            </w:r>
            <w:r w:rsidRPr="00AE06A1">
              <w:rPr>
                <w:spacing w:val="-6"/>
                <w:lang w:val="ru-RU"/>
              </w:rPr>
              <w:t xml:space="preserve"> </w:t>
            </w:r>
            <w:r w:rsidRPr="00AE06A1">
              <w:rPr>
                <w:lang w:val="ru-RU"/>
              </w:rPr>
              <w:t>и</w:t>
            </w:r>
            <w:r w:rsidRPr="00AE06A1">
              <w:rPr>
                <w:spacing w:val="-3"/>
                <w:lang w:val="ru-RU"/>
              </w:rPr>
              <w:t xml:space="preserve"> </w:t>
            </w:r>
            <w:r w:rsidRPr="00AE06A1">
              <w:rPr>
                <w:lang w:val="ru-RU"/>
              </w:rPr>
              <w:t>утюг»</w:t>
            </w:r>
          </w:p>
        </w:tc>
        <w:tc>
          <w:tcPr>
            <w:tcW w:w="720" w:type="dxa"/>
          </w:tcPr>
          <w:p w:rsidR="001474D1" w:rsidRDefault="001474D1" w:rsidP="00AE06A1">
            <w:pPr>
              <w:pStyle w:val="TableParagraph"/>
              <w:spacing w:line="244" w:lineRule="exact"/>
              <w:ind w:left="206"/>
            </w:pPr>
            <w:r>
              <w:t>шт.</w:t>
            </w:r>
          </w:p>
        </w:tc>
        <w:tc>
          <w:tcPr>
            <w:tcW w:w="1020" w:type="dxa"/>
          </w:tcPr>
          <w:p w:rsidR="001474D1" w:rsidRDefault="001474D1" w:rsidP="00AE06A1">
            <w:pPr>
              <w:pStyle w:val="TableParagraph"/>
              <w:spacing w:line="244" w:lineRule="exact"/>
              <w:ind w:left="7"/>
              <w:jc w:val="center"/>
            </w:pPr>
            <w:r>
              <w:t>1</w:t>
            </w:r>
          </w:p>
        </w:tc>
        <w:tc>
          <w:tcPr>
            <w:tcW w:w="1035" w:type="dxa"/>
          </w:tcPr>
          <w:p w:rsidR="001474D1" w:rsidRDefault="001474D1" w:rsidP="00AE06A1">
            <w:pPr>
              <w:pStyle w:val="TableParagraph"/>
              <w:spacing w:line="244" w:lineRule="exact"/>
              <w:ind w:right="444"/>
              <w:jc w:val="right"/>
            </w:pPr>
            <w:r>
              <w:t>+</w:t>
            </w:r>
          </w:p>
        </w:tc>
        <w:tc>
          <w:tcPr>
            <w:tcW w:w="1006" w:type="dxa"/>
          </w:tcPr>
          <w:p w:rsidR="001474D1" w:rsidRDefault="001474D1" w:rsidP="00AE06A1">
            <w:pPr>
              <w:pStyle w:val="TableParagraph"/>
              <w:rPr>
                <w:sz w:val="20"/>
              </w:rPr>
            </w:pPr>
          </w:p>
        </w:tc>
      </w:tr>
      <w:tr w:rsidR="001474D1" w:rsidTr="00AE06A1">
        <w:trPr>
          <w:trHeight w:val="292"/>
        </w:trPr>
        <w:tc>
          <w:tcPr>
            <w:tcW w:w="1385" w:type="dxa"/>
          </w:tcPr>
          <w:p w:rsidR="001474D1" w:rsidRDefault="001474D1" w:rsidP="00AE06A1">
            <w:pPr>
              <w:pStyle w:val="TableParagraph"/>
              <w:spacing w:line="246" w:lineRule="exact"/>
              <w:ind w:left="129"/>
            </w:pPr>
            <w:r>
              <w:t>2.4.2.2.65.</w:t>
            </w:r>
          </w:p>
        </w:tc>
        <w:tc>
          <w:tcPr>
            <w:tcW w:w="5493" w:type="dxa"/>
          </w:tcPr>
          <w:p w:rsidR="001474D1" w:rsidRDefault="001474D1" w:rsidP="00AE06A1">
            <w:pPr>
              <w:pStyle w:val="TableParagraph"/>
              <w:spacing w:line="246" w:lineRule="exact"/>
              <w:ind w:left="107"/>
            </w:pPr>
            <w:r>
              <w:t>Набор</w:t>
            </w:r>
            <w:r>
              <w:rPr>
                <w:spacing w:val="-4"/>
              </w:rPr>
              <w:t xml:space="preserve"> </w:t>
            </w:r>
            <w:r>
              <w:t>«Железная</w:t>
            </w:r>
            <w:r>
              <w:rPr>
                <w:spacing w:val="-4"/>
              </w:rPr>
              <w:t xml:space="preserve"> </w:t>
            </w:r>
            <w:r>
              <w:t>дорога»</w:t>
            </w:r>
          </w:p>
        </w:tc>
        <w:tc>
          <w:tcPr>
            <w:tcW w:w="720" w:type="dxa"/>
          </w:tcPr>
          <w:p w:rsidR="001474D1" w:rsidRDefault="001474D1" w:rsidP="00AE06A1">
            <w:pPr>
              <w:pStyle w:val="TableParagraph"/>
              <w:spacing w:line="246" w:lineRule="exact"/>
              <w:ind w:left="206"/>
            </w:pPr>
            <w:r>
              <w:t>шт.</w:t>
            </w:r>
          </w:p>
        </w:tc>
        <w:tc>
          <w:tcPr>
            <w:tcW w:w="1020" w:type="dxa"/>
          </w:tcPr>
          <w:p w:rsidR="001474D1" w:rsidRDefault="001474D1" w:rsidP="00AE06A1">
            <w:pPr>
              <w:pStyle w:val="TableParagraph"/>
              <w:spacing w:line="246" w:lineRule="exact"/>
              <w:ind w:left="7"/>
              <w:jc w:val="center"/>
            </w:pPr>
            <w:r>
              <w:t>1</w:t>
            </w:r>
          </w:p>
        </w:tc>
        <w:tc>
          <w:tcPr>
            <w:tcW w:w="1035" w:type="dxa"/>
          </w:tcPr>
          <w:p w:rsidR="001474D1" w:rsidRDefault="001474D1" w:rsidP="00AE06A1">
            <w:pPr>
              <w:pStyle w:val="TableParagraph"/>
              <w:spacing w:line="246" w:lineRule="exact"/>
              <w:ind w:right="444"/>
              <w:jc w:val="right"/>
            </w:pPr>
            <w:r>
              <w:t>+</w:t>
            </w:r>
          </w:p>
        </w:tc>
        <w:tc>
          <w:tcPr>
            <w:tcW w:w="1006" w:type="dxa"/>
          </w:tcPr>
          <w:p w:rsidR="001474D1" w:rsidRDefault="001474D1" w:rsidP="00AE06A1">
            <w:pPr>
              <w:pStyle w:val="TableParagraph"/>
              <w:rPr>
                <w:sz w:val="20"/>
              </w:rPr>
            </w:pPr>
          </w:p>
        </w:tc>
      </w:tr>
      <w:tr w:rsidR="001474D1" w:rsidTr="00AE06A1">
        <w:trPr>
          <w:trHeight w:val="580"/>
        </w:trPr>
        <w:tc>
          <w:tcPr>
            <w:tcW w:w="1385" w:type="dxa"/>
          </w:tcPr>
          <w:p w:rsidR="001474D1" w:rsidRDefault="001474D1" w:rsidP="00AE06A1">
            <w:pPr>
              <w:pStyle w:val="TableParagraph"/>
              <w:spacing w:before="4"/>
              <w:rPr>
                <w:sz w:val="24"/>
              </w:rPr>
            </w:pPr>
          </w:p>
          <w:p w:rsidR="001474D1" w:rsidRDefault="001474D1" w:rsidP="00AE06A1">
            <w:pPr>
              <w:pStyle w:val="TableParagraph"/>
              <w:spacing w:before="1"/>
              <w:ind w:left="129"/>
            </w:pPr>
            <w:r>
              <w:t>2.4.2.2.66.</w:t>
            </w:r>
          </w:p>
        </w:tc>
        <w:tc>
          <w:tcPr>
            <w:tcW w:w="5493" w:type="dxa"/>
          </w:tcPr>
          <w:p w:rsidR="001474D1" w:rsidRPr="00AE06A1" w:rsidRDefault="001474D1" w:rsidP="00AE06A1">
            <w:pPr>
              <w:pStyle w:val="TableParagraph"/>
              <w:ind w:left="107"/>
              <w:rPr>
                <w:lang w:val="ru-RU"/>
              </w:rPr>
            </w:pPr>
            <w:r w:rsidRPr="00AE06A1">
              <w:rPr>
                <w:lang w:val="ru-RU"/>
              </w:rPr>
              <w:t>Набор</w:t>
            </w:r>
            <w:r w:rsidRPr="00AE06A1">
              <w:rPr>
                <w:spacing w:val="3"/>
                <w:lang w:val="ru-RU"/>
              </w:rPr>
              <w:t xml:space="preserve"> </w:t>
            </w:r>
            <w:r w:rsidRPr="00AE06A1">
              <w:rPr>
                <w:lang w:val="ru-RU"/>
              </w:rPr>
              <w:t>для</w:t>
            </w:r>
            <w:r w:rsidRPr="00AE06A1">
              <w:rPr>
                <w:spacing w:val="55"/>
                <w:lang w:val="ru-RU"/>
              </w:rPr>
              <w:t xml:space="preserve"> </w:t>
            </w:r>
            <w:r w:rsidRPr="00AE06A1">
              <w:rPr>
                <w:lang w:val="ru-RU"/>
              </w:rPr>
              <w:t>завинчивания</w:t>
            </w:r>
            <w:r w:rsidRPr="00AE06A1">
              <w:rPr>
                <w:spacing w:val="56"/>
                <w:lang w:val="ru-RU"/>
              </w:rPr>
              <w:t xml:space="preserve"> </w:t>
            </w:r>
            <w:r w:rsidRPr="00AE06A1">
              <w:rPr>
                <w:lang w:val="ru-RU"/>
              </w:rPr>
              <w:t>из</w:t>
            </w:r>
            <w:r w:rsidRPr="00AE06A1">
              <w:rPr>
                <w:spacing w:val="55"/>
                <w:lang w:val="ru-RU"/>
              </w:rPr>
              <w:t xml:space="preserve"> </w:t>
            </w:r>
            <w:r w:rsidRPr="00AE06A1">
              <w:rPr>
                <w:lang w:val="ru-RU"/>
              </w:rPr>
              <w:t>элементов</w:t>
            </w:r>
            <w:r w:rsidRPr="00AE06A1">
              <w:rPr>
                <w:spacing w:val="55"/>
                <w:lang w:val="ru-RU"/>
              </w:rPr>
              <w:t xml:space="preserve"> </w:t>
            </w:r>
            <w:r w:rsidRPr="00AE06A1">
              <w:rPr>
                <w:lang w:val="ru-RU"/>
              </w:rPr>
              <w:t>разных</w:t>
            </w:r>
            <w:r w:rsidRPr="00AE06A1">
              <w:rPr>
                <w:spacing w:val="55"/>
                <w:lang w:val="ru-RU"/>
              </w:rPr>
              <w:t xml:space="preserve"> </w:t>
            </w:r>
            <w:r w:rsidRPr="00AE06A1">
              <w:rPr>
                <w:lang w:val="ru-RU"/>
              </w:rPr>
              <w:t>форм,</w:t>
            </w:r>
          </w:p>
          <w:p w:rsidR="001474D1" w:rsidRDefault="001474D1" w:rsidP="00AE06A1">
            <w:pPr>
              <w:pStyle w:val="TableParagraph"/>
              <w:spacing w:before="37"/>
              <w:ind w:left="107"/>
            </w:pPr>
            <w:r>
              <w:t>размеров</w:t>
            </w:r>
            <w:r>
              <w:rPr>
                <w:spacing w:val="-4"/>
              </w:rPr>
              <w:t xml:space="preserve"> </w:t>
            </w:r>
            <w:r>
              <w:t>и</w:t>
            </w:r>
            <w:r>
              <w:rPr>
                <w:spacing w:val="-2"/>
              </w:rPr>
              <w:t xml:space="preserve"> </w:t>
            </w:r>
            <w:r>
              <w:t>цветов</w:t>
            </w:r>
          </w:p>
        </w:tc>
        <w:tc>
          <w:tcPr>
            <w:tcW w:w="720" w:type="dxa"/>
          </w:tcPr>
          <w:p w:rsidR="001474D1" w:rsidRDefault="001474D1" w:rsidP="00AE06A1">
            <w:pPr>
              <w:pStyle w:val="TableParagraph"/>
              <w:spacing w:before="137"/>
              <w:ind w:left="206"/>
            </w:pPr>
            <w:r>
              <w:t>шт.</w:t>
            </w:r>
          </w:p>
        </w:tc>
        <w:tc>
          <w:tcPr>
            <w:tcW w:w="1020" w:type="dxa"/>
          </w:tcPr>
          <w:p w:rsidR="001474D1" w:rsidRDefault="001474D1" w:rsidP="00AE06A1">
            <w:pPr>
              <w:pStyle w:val="TableParagraph"/>
              <w:spacing w:before="137"/>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pPr>
          </w:p>
        </w:tc>
      </w:tr>
      <w:tr w:rsidR="001474D1" w:rsidTr="00AE06A1">
        <w:trPr>
          <w:trHeight w:val="582"/>
        </w:trPr>
        <w:tc>
          <w:tcPr>
            <w:tcW w:w="1385" w:type="dxa"/>
          </w:tcPr>
          <w:p w:rsidR="001474D1" w:rsidRDefault="001474D1" w:rsidP="00AE06A1">
            <w:pPr>
              <w:pStyle w:val="TableParagraph"/>
              <w:spacing w:before="7"/>
              <w:rPr>
                <w:sz w:val="24"/>
              </w:rPr>
            </w:pPr>
          </w:p>
          <w:p w:rsidR="001474D1" w:rsidRDefault="001474D1" w:rsidP="00AE06A1">
            <w:pPr>
              <w:pStyle w:val="TableParagraph"/>
              <w:ind w:left="129"/>
            </w:pPr>
            <w:r>
              <w:t>2.4.2.2.67.</w:t>
            </w:r>
          </w:p>
        </w:tc>
        <w:tc>
          <w:tcPr>
            <w:tcW w:w="5493" w:type="dxa"/>
          </w:tcPr>
          <w:p w:rsidR="001474D1" w:rsidRPr="00AE06A1" w:rsidRDefault="001474D1" w:rsidP="00AE06A1">
            <w:pPr>
              <w:pStyle w:val="TableParagraph"/>
              <w:spacing w:line="246" w:lineRule="exact"/>
              <w:ind w:left="107"/>
              <w:rPr>
                <w:lang w:val="ru-RU"/>
              </w:rPr>
            </w:pPr>
            <w:r w:rsidRPr="00AE06A1">
              <w:rPr>
                <w:lang w:val="ru-RU"/>
              </w:rPr>
              <w:t>Набор</w:t>
            </w:r>
            <w:r w:rsidRPr="00AE06A1">
              <w:rPr>
                <w:spacing w:val="53"/>
                <w:lang w:val="ru-RU"/>
              </w:rPr>
              <w:t xml:space="preserve"> </w:t>
            </w:r>
            <w:r w:rsidRPr="00AE06A1">
              <w:rPr>
                <w:lang w:val="ru-RU"/>
              </w:rPr>
              <w:t>для</w:t>
            </w:r>
            <w:r w:rsidRPr="00AE06A1">
              <w:rPr>
                <w:spacing w:val="52"/>
                <w:lang w:val="ru-RU"/>
              </w:rPr>
              <w:t xml:space="preserve"> </w:t>
            </w:r>
            <w:r w:rsidRPr="00AE06A1">
              <w:rPr>
                <w:lang w:val="ru-RU"/>
              </w:rPr>
              <w:t>построения</w:t>
            </w:r>
            <w:r w:rsidRPr="00AE06A1">
              <w:rPr>
                <w:spacing w:val="53"/>
                <w:lang w:val="ru-RU"/>
              </w:rPr>
              <w:t xml:space="preserve"> </w:t>
            </w:r>
            <w:r w:rsidRPr="00AE06A1">
              <w:rPr>
                <w:lang w:val="ru-RU"/>
              </w:rPr>
              <w:t>произвольных</w:t>
            </w:r>
            <w:r w:rsidRPr="00AE06A1">
              <w:rPr>
                <w:spacing w:val="50"/>
                <w:lang w:val="ru-RU"/>
              </w:rPr>
              <w:t xml:space="preserve"> </w:t>
            </w:r>
            <w:r w:rsidRPr="00AE06A1">
              <w:rPr>
                <w:lang w:val="ru-RU"/>
              </w:rPr>
              <w:t>геометрических</w:t>
            </w:r>
          </w:p>
          <w:p w:rsidR="001474D1" w:rsidRPr="00AE06A1" w:rsidRDefault="001474D1" w:rsidP="00AE06A1">
            <w:pPr>
              <w:pStyle w:val="TableParagraph"/>
              <w:spacing w:before="37"/>
              <w:ind w:left="107"/>
              <w:rPr>
                <w:lang w:val="ru-RU"/>
              </w:rPr>
            </w:pPr>
            <w:r w:rsidRPr="00AE06A1">
              <w:rPr>
                <w:lang w:val="ru-RU"/>
              </w:rPr>
              <w:t>фигур</w:t>
            </w:r>
          </w:p>
        </w:tc>
        <w:tc>
          <w:tcPr>
            <w:tcW w:w="720" w:type="dxa"/>
          </w:tcPr>
          <w:p w:rsidR="001474D1" w:rsidRDefault="001474D1" w:rsidP="00AE06A1">
            <w:pPr>
              <w:pStyle w:val="TableParagraph"/>
              <w:spacing w:before="137"/>
              <w:ind w:left="206"/>
            </w:pPr>
            <w:r>
              <w:t>шт.</w:t>
            </w:r>
          </w:p>
        </w:tc>
        <w:tc>
          <w:tcPr>
            <w:tcW w:w="1020" w:type="dxa"/>
          </w:tcPr>
          <w:p w:rsidR="001474D1" w:rsidRDefault="001474D1" w:rsidP="00AE06A1">
            <w:pPr>
              <w:pStyle w:val="TableParagraph"/>
              <w:spacing w:before="137"/>
              <w:ind w:left="7"/>
              <w:jc w:val="center"/>
            </w:pPr>
            <w:r>
              <w:t>1</w:t>
            </w:r>
          </w:p>
        </w:tc>
        <w:tc>
          <w:tcPr>
            <w:tcW w:w="1035" w:type="dxa"/>
          </w:tcPr>
          <w:p w:rsidR="001474D1" w:rsidRDefault="001474D1" w:rsidP="00AE06A1">
            <w:pPr>
              <w:pStyle w:val="TableParagraph"/>
              <w:spacing w:line="246" w:lineRule="exact"/>
              <w:ind w:right="444"/>
              <w:jc w:val="right"/>
            </w:pPr>
            <w:r>
              <w:t>+</w:t>
            </w:r>
          </w:p>
        </w:tc>
        <w:tc>
          <w:tcPr>
            <w:tcW w:w="1006" w:type="dxa"/>
          </w:tcPr>
          <w:p w:rsidR="001474D1" w:rsidRDefault="001474D1" w:rsidP="00AE06A1">
            <w:pPr>
              <w:pStyle w:val="TableParagraph"/>
            </w:pPr>
          </w:p>
        </w:tc>
      </w:tr>
      <w:tr w:rsidR="001474D1" w:rsidTr="00AE06A1">
        <w:trPr>
          <w:trHeight w:val="290"/>
        </w:trPr>
        <w:tc>
          <w:tcPr>
            <w:tcW w:w="1385" w:type="dxa"/>
          </w:tcPr>
          <w:p w:rsidR="001474D1" w:rsidRDefault="001474D1" w:rsidP="00AE06A1">
            <w:pPr>
              <w:pStyle w:val="TableParagraph"/>
              <w:ind w:left="129"/>
            </w:pPr>
            <w:r>
              <w:t>2.4.2.2.68.</w:t>
            </w:r>
          </w:p>
        </w:tc>
        <w:tc>
          <w:tcPr>
            <w:tcW w:w="5493" w:type="dxa"/>
          </w:tcPr>
          <w:p w:rsidR="001474D1" w:rsidRPr="00AE06A1" w:rsidRDefault="001474D1" w:rsidP="00AE06A1">
            <w:pPr>
              <w:pStyle w:val="TableParagraph"/>
              <w:ind w:left="107"/>
              <w:rPr>
                <w:lang w:val="ru-RU"/>
              </w:rPr>
            </w:pPr>
            <w:r w:rsidRPr="00AE06A1">
              <w:rPr>
                <w:lang w:val="ru-RU"/>
              </w:rPr>
              <w:t>Набор</w:t>
            </w:r>
            <w:r w:rsidRPr="00AE06A1">
              <w:rPr>
                <w:spacing w:val="-4"/>
                <w:lang w:val="ru-RU"/>
              </w:rPr>
              <w:t xml:space="preserve"> </w:t>
            </w:r>
            <w:r w:rsidRPr="00AE06A1">
              <w:rPr>
                <w:lang w:val="ru-RU"/>
              </w:rPr>
              <w:t>для</w:t>
            </w:r>
            <w:r w:rsidRPr="00AE06A1">
              <w:rPr>
                <w:spacing w:val="-4"/>
                <w:lang w:val="ru-RU"/>
              </w:rPr>
              <w:t xml:space="preserve"> </w:t>
            </w:r>
            <w:r w:rsidRPr="00AE06A1">
              <w:rPr>
                <w:lang w:val="ru-RU"/>
              </w:rPr>
              <w:t>уборки</w:t>
            </w:r>
            <w:r w:rsidRPr="00AE06A1">
              <w:rPr>
                <w:spacing w:val="-4"/>
                <w:lang w:val="ru-RU"/>
              </w:rPr>
              <w:t xml:space="preserve"> </w:t>
            </w:r>
            <w:r w:rsidRPr="00AE06A1">
              <w:rPr>
                <w:lang w:val="ru-RU"/>
              </w:rPr>
              <w:t>с</w:t>
            </w:r>
            <w:r w:rsidRPr="00AE06A1">
              <w:rPr>
                <w:spacing w:val="-3"/>
                <w:lang w:val="ru-RU"/>
              </w:rPr>
              <w:t xml:space="preserve"> </w:t>
            </w:r>
            <w:r w:rsidRPr="00AE06A1">
              <w:rPr>
                <w:lang w:val="ru-RU"/>
              </w:rPr>
              <w:t>тележкой</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1163"/>
        </w:trPr>
        <w:tc>
          <w:tcPr>
            <w:tcW w:w="1385" w:type="dxa"/>
          </w:tcPr>
          <w:p w:rsidR="001474D1" w:rsidRDefault="001474D1" w:rsidP="00AE06A1">
            <w:pPr>
              <w:pStyle w:val="TableParagraph"/>
              <w:rPr>
                <w:sz w:val="24"/>
              </w:rPr>
            </w:pPr>
          </w:p>
          <w:p w:rsidR="001474D1" w:rsidRDefault="001474D1" w:rsidP="00AE06A1">
            <w:pPr>
              <w:pStyle w:val="TableParagraph"/>
              <w:rPr>
                <w:sz w:val="24"/>
              </w:rPr>
            </w:pPr>
          </w:p>
          <w:p w:rsidR="001474D1" w:rsidRDefault="001474D1" w:rsidP="00AE06A1">
            <w:pPr>
              <w:pStyle w:val="TableParagraph"/>
              <w:spacing w:before="1"/>
              <w:rPr>
                <w:sz w:val="27"/>
              </w:rPr>
            </w:pPr>
          </w:p>
          <w:p w:rsidR="001474D1" w:rsidRDefault="001474D1" w:rsidP="00AE06A1">
            <w:pPr>
              <w:pStyle w:val="TableParagraph"/>
              <w:ind w:left="129"/>
            </w:pPr>
            <w:r>
              <w:t>2.4.2.2.69.</w:t>
            </w:r>
          </w:p>
        </w:tc>
        <w:tc>
          <w:tcPr>
            <w:tcW w:w="5493" w:type="dxa"/>
          </w:tcPr>
          <w:p w:rsidR="001474D1" w:rsidRPr="00AE06A1" w:rsidRDefault="001474D1" w:rsidP="00AE06A1">
            <w:pPr>
              <w:pStyle w:val="TableParagraph"/>
              <w:spacing w:line="276" w:lineRule="auto"/>
              <w:ind w:left="107" w:right="96"/>
              <w:jc w:val="both"/>
              <w:rPr>
                <w:lang w:val="ru-RU"/>
              </w:rPr>
            </w:pPr>
            <w:r w:rsidRPr="00AE06A1">
              <w:rPr>
                <w:lang w:val="ru-RU"/>
              </w:rPr>
              <w:t>Набор для экспериментирования с водой: стол-поддон,</w:t>
            </w:r>
            <w:r w:rsidRPr="00AE06A1">
              <w:rPr>
                <w:spacing w:val="1"/>
                <w:lang w:val="ru-RU"/>
              </w:rPr>
              <w:t xml:space="preserve"> </w:t>
            </w:r>
            <w:r w:rsidRPr="00AE06A1">
              <w:rPr>
                <w:lang w:val="ru-RU"/>
              </w:rPr>
              <w:t>емкости</w:t>
            </w:r>
            <w:r w:rsidRPr="00AE06A1">
              <w:rPr>
                <w:spacing w:val="1"/>
                <w:lang w:val="ru-RU"/>
              </w:rPr>
              <w:t xml:space="preserve"> </w:t>
            </w:r>
            <w:r w:rsidRPr="00AE06A1">
              <w:rPr>
                <w:lang w:val="ru-RU"/>
              </w:rPr>
              <w:t>2–3-х</w:t>
            </w:r>
            <w:r w:rsidRPr="00AE06A1">
              <w:rPr>
                <w:spacing w:val="1"/>
                <w:lang w:val="ru-RU"/>
              </w:rPr>
              <w:t xml:space="preserve"> </w:t>
            </w:r>
            <w:r w:rsidRPr="00AE06A1">
              <w:rPr>
                <w:lang w:val="ru-RU"/>
              </w:rPr>
              <w:t>размеров</w:t>
            </w:r>
            <w:r w:rsidRPr="00AE06A1">
              <w:rPr>
                <w:spacing w:val="1"/>
                <w:lang w:val="ru-RU"/>
              </w:rPr>
              <w:t xml:space="preserve"> </w:t>
            </w:r>
            <w:r w:rsidRPr="00AE06A1">
              <w:rPr>
                <w:lang w:val="ru-RU"/>
              </w:rPr>
              <w:t>и</w:t>
            </w:r>
            <w:r w:rsidRPr="00AE06A1">
              <w:rPr>
                <w:spacing w:val="1"/>
                <w:lang w:val="ru-RU"/>
              </w:rPr>
              <w:t xml:space="preserve"> </w:t>
            </w:r>
            <w:r w:rsidRPr="00AE06A1">
              <w:rPr>
                <w:lang w:val="ru-RU"/>
              </w:rPr>
              <w:t>разной</w:t>
            </w:r>
            <w:r w:rsidRPr="00AE06A1">
              <w:rPr>
                <w:spacing w:val="1"/>
                <w:lang w:val="ru-RU"/>
              </w:rPr>
              <w:t xml:space="preserve"> </w:t>
            </w:r>
            <w:r w:rsidRPr="00AE06A1">
              <w:rPr>
                <w:lang w:val="ru-RU"/>
              </w:rPr>
              <w:t>формы,</w:t>
            </w:r>
            <w:r w:rsidRPr="00AE06A1">
              <w:rPr>
                <w:spacing w:val="1"/>
                <w:lang w:val="ru-RU"/>
              </w:rPr>
              <w:t xml:space="preserve"> </w:t>
            </w:r>
            <w:r w:rsidRPr="00AE06A1">
              <w:rPr>
                <w:lang w:val="ru-RU"/>
              </w:rPr>
              <w:t>предметы-</w:t>
            </w:r>
            <w:r w:rsidRPr="00AE06A1">
              <w:rPr>
                <w:spacing w:val="-52"/>
                <w:lang w:val="ru-RU"/>
              </w:rPr>
              <w:t xml:space="preserve"> </w:t>
            </w:r>
            <w:r w:rsidRPr="00AE06A1">
              <w:rPr>
                <w:lang w:val="ru-RU"/>
              </w:rPr>
              <w:t>орудия</w:t>
            </w:r>
            <w:r w:rsidRPr="00AE06A1">
              <w:rPr>
                <w:spacing w:val="47"/>
                <w:lang w:val="ru-RU"/>
              </w:rPr>
              <w:t xml:space="preserve"> </w:t>
            </w:r>
            <w:r w:rsidRPr="00AE06A1">
              <w:rPr>
                <w:lang w:val="ru-RU"/>
              </w:rPr>
              <w:t>для</w:t>
            </w:r>
            <w:r w:rsidRPr="00AE06A1">
              <w:rPr>
                <w:spacing w:val="47"/>
                <w:lang w:val="ru-RU"/>
              </w:rPr>
              <w:t xml:space="preserve"> </w:t>
            </w:r>
            <w:r w:rsidRPr="00AE06A1">
              <w:rPr>
                <w:lang w:val="ru-RU"/>
              </w:rPr>
              <w:t>переливания</w:t>
            </w:r>
            <w:r w:rsidRPr="00AE06A1">
              <w:rPr>
                <w:spacing w:val="46"/>
                <w:lang w:val="ru-RU"/>
              </w:rPr>
              <w:t xml:space="preserve"> </w:t>
            </w:r>
            <w:r w:rsidRPr="00AE06A1">
              <w:rPr>
                <w:lang w:val="ru-RU"/>
              </w:rPr>
              <w:t>и</w:t>
            </w:r>
            <w:r w:rsidRPr="00AE06A1">
              <w:rPr>
                <w:spacing w:val="47"/>
                <w:lang w:val="ru-RU"/>
              </w:rPr>
              <w:t xml:space="preserve"> </w:t>
            </w:r>
            <w:r w:rsidRPr="00AE06A1">
              <w:rPr>
                <w:lang w:val="ru-RU"/>
              </w:rPr>
              <w:t>вылавливания</w:t>
            </w:r>
            <w:r w:rsidRPr="00AE06A1">
              <w:rPr>
                <w:spacing w:val="46"/>
                <w:lang w:val="ru-RU"/>
              </w:rPr>
              <w:t xml:space="preserve"> </w:t>
            </w:r>
            <w:r w:rsidRPr="00AE06A1">
              <w:rPr>
                <w:lang w:val="ru-RU"/>
              </w:rPr>
              <w:t>–</w:t>
            </w:r>
            <w:r w:rsidRPr="00AE06A1">
              <w:rPr>
                <w:spacing w:val="48"/>
                <w:lang w:val="ru-RU"/>
              </w:rPr>
              <w:t xml:space="preserve"> </w:t>
            </w:r>
            <w:r w:rsidRPr="00AE06A1">
              <w:rPr>
                <w:lang w:val="ru-RU"/>
              </w:rPr>
              <w:t>черпачки,</w:t>
            </w:r>
          </w:p>
          <w:p w:rsidR="001474D1" w:rsidRDefault="001474D1" w:rsidP="00AE06A1">
            <w:pPr>
              <w:pStyle w:val="TableParagraph"/>
              <w:spacing w:line="251" w:lineRule="exact"/>
              <w:ind w:left="107"/>
            </w:pPr>
            <w:r>
              <w:t>сачки</w:t>
            </w:r>
          </w:p>
        </w:tc>
        <w:tc>
          <w:tcPr>
            <w:tcW w:w="720" w:type="dxa"/>
          </w:tcPr>
          <w:p w:rsidR="001474D1" w:rsidRDefault="001474D1" w:rsidP="00AE06A1">
            <w:pPr>
              <w:pStyle w:val="TableParagraph"/>
              <w:rPr>
                <w:sz w:val="24"/>
              </w:rPr>
            </w:pPr>
          </w:p>
          <w:p w:rsidR="001474D1" w:rsidRDefault="001474D1" w:rsidP="00AE06A1">
            <w:pPr>
              <w:pStyle w:val="TableParagraph"/>
              <w:spacing w:before="151"/>
              <w:ind w:left="206"/>
            </w:pPr>
            <w:r>
              <w:t>шт.</w:t>
            </w:r>
          </w:p>
        </w:tc>
        <w:tc>
          <w:tcPr>
            <w:tcW w:w="1020" w:type="dxa"/>
          </w:tcPr>
          <w:p w:rsidR="001474D1" w:rsidRDefault="001474D1" w:rsidP="00AE06A1">
            <w:pPr>
              <w:pStyle w:val="TableParagraph"/>
              <w:rPr>
                <w:sz w:val="24"/>
              </w:rPr>
            </w:pPr>
          </w:p>
          <w:p w:rsidR="001474D1" w:rsidRDefault="001474D1" w:rsidP="00AE06A1">
            <w:pPr>
              <w:pStyle w:val="TableParagraph"/>
              <w:spacing w:before="151"/>
              <w:ind w:left="7"/>
              <w:jc w:val="center"/>
            </w:pPr>
            <w:r>
              <w:t>1</w:t>
            </w:r>
          </w:p>
        </w:tc>
        <w:tc>
          <w:tcPr>
            <w:tcW w:w="1035" w:type="dxa"/>
          </w:tcPr>
          <w:p w:rsidR="001474D1" w:rsidRDefault="001474D1" w:rsidP="00AE06A1">
            <w:pPr>
              <w:pStyle w:val="TableParagraph"/>
            </w:pPr>
          </w:p>
        </w:tc>
        <w:tc>
          <w:tcPr>
            <w:tcW w:w="1006" w:type="dxa"/>
          </w:tcPr>
          <w:p w:rsidR="001474D1" w:rsidRDefault="001474D1" w:rsidP="00AE06A1">
            <w:pPr>
              <w:pStyle w:val="TableParagraph"/>
              <w:spacing w:line="246" w:lineRule="exact"/>
              <w:ind w:left="359" w:right="348"/>
              <w:jc w:val="center"/>
            </w:pPr>
            <w:r>
              <w:t>++</w:t>
            </w:r>
          </w:p>
        </w:tc>
      </w:tr>
      <w:tr w:rsidR="001474D1" w:rsidTr="00AE06A1">
        <w:trPr>
          <w:trHeight w:val="292"/>
        </w:trPr>
        <w:tc>
          <w:tcPr>
            <w:tcW w:w="1385" w:type="dxa"/>
          </w:tcPr>
          <w:p w:rsidR="001474D1" w:rsidRDefault="001474D1" w:rsidP="00AE06A1">
            <w:pPr>
              <w:pStyle w:val="TableParagraph"/>
              <w:spacing w:line="246" w:lineRule="exact"/>
              <w:ind w:left="129"/>
            </w:pPr>
            <w:r>
              <w:t>2.4.2.2.70.</w:t>
            </w:r>
          </w:p>
        </w:tc>
        <w:tc>
          <w:tcPr>
            <w:tcW w:w="5493" w:type="dxa"/>
          </w:tcPr>
          <w:p w:rsidR="001474D1" w:rsidRPr="00AE06A1" w:rsidRDefault="001474D1" w:rsidP="00AE06A1">
            <w:pPr>
              <w:pStyle w:val="TableParagraph"/>
              <w:spacing w:line="246" w:lineRule="exact"/>
              <w:ind w:left="107"/>
              <w:rPr>
                <w:lang w:val="ru-RU"/>
              </w:rPr>
            </w:pPr>
            <w:r w:rsidRPr="00AE06A1">
              <w:rPr>
                <w:lang w:val="ru-RU"/>
              </w:rPr>
              <w:t>Набор</w:t>
            </w:r>
            <w:r w:rsidRPr="00AE06A1">
              <w:rPr>
                <w:spacing w:val="-5"/>
                <w:lang w:val="ru-RU"/>
              </w:rPr>
              <w:t xml:space="preserve"> </w:t>
            </w:r>
            <w:r w:rsidRPr="00AE06A1">
              <w:rPr>
                <w:lang w:val="ru-RU"/>
              </w:rPr>
              <w:t>для</w:t>
            </w:r>
            <w:r w:rsidRPr="00AE06A1">
              <w:rPr>
                <w:spacing w:val="-5"/>
                <w:lang w:val="ru-RU"/>
              </w:rPr>
              <w:t xml:space="preserve"> </w:t>
            </w:r>
            <w:r w:rsidRPr="00AE06A1">
              <w:rPr>
                <w:lang w:val="ru-RU"/>
              </w:rPr>
              <w:t>экспериментирования</w:t>
            </w:r>
            <w:r w:rsidRPr="00AE06A1">
              <w:rPr>
                <w:spacing w:val="-6"/>
                <w:lang w:val="ru-RU"/>
              </w:rPr>
              <w:t xml:space="preserve"> </w:t>
            </w:r>
            <w:r w:rsidRPr="00AE06A1">
              <w:rPr>
                <w:lang w:val="ru-RU"/>
              </w:rPr>
              <w:t>с</w:t>
            </w:r>
            <w:r w:rsidRPr="00AE06A1">
              <w:rPr>
                <w:spacing w:val="-4"/>
                <w:lang w:val="ru-RU"/>
              </w:rPr>
              <w:t xml:space="preserve"> </w:t>
            </w:r>
            <w:r w:rsidRPr="00AE06A1">
              <w:rPr>
                <w:lang w:val="ru-RU"/>
              </w:rPr>
              <w:t>песком</w:t>
            </w:r>
          </w:p>
        </w:tc>
        <w:tc>
          <w:tcPr>
            <w:tcW w:w="720" w:type="dxa"/>
          </w:tcPr>
          <w:p w:rsidR="001474D1" w:rsidRDefault="001474D1" w:rsidP="00AE06A1">
            <w:pPr>
              <w:pStyle w:val="TableParagraph"/>
              <w:spacing w:line="246" w:lineRule="exact"/>
              <w:ind w:left="206"/>
            </w:pPr>
            <w:r>
              <w:t>шт.</w:t>
            </w:r>
          </w:p>
        </w:tc>
        <w:tc>
          <w:tcPr>
            <w:tcW w:w="1020" w:type="dxa"/>
          </w:tcPr>
          <w:p w:rsidR="001474D1" w:rsidRDefault="001474D1" w:rsidP="00AE06A1">
            <w:pPr>
              <w:pStyle w:val="TableParagraph"/>
              <w:spacing w:line="246" w:lineRule="exact"/>
              <w:ind w:left="7"/>
              <w:jc w:val="center"/>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spacing w:line="244" w:lineRule="exact"/>
              <w:ind w:left="129"/>
            </w:pPr>
            <w:r>
              <w:t>2.4.2.2.71.</w:t>
            </w:r>
          </w:p>
        </w:tc>
        <w:tc>
          <w:tcPr>
            <w:tcW w:w="5493" w:type="dxa"/>
          </w:tcPr>
          <w:p w:rsidR="001474D1" w:rsidRPr="00AE06A1" w:rsidRDefault="001474D1" w:rsidP="00AE06A1">
            <w:pPr>
              <w:pStyle w:val="TableParagraph"/>
              <w:spacing w:line="244" w:lineRule="exact"/>
              <w:ind w:left="107"/>
              <w:rPr>
                <w:lang w:val="ru-RU"/>
              </w:rPr>
            </w:pPr>
            <w:r w:rsidRPr="00AE06A1">
              <w:rPr>
                <w:lang w:val="ru-RU"/>
              </w:rPr>
              <w:t>Набор</w:t>
            </w:r>
            <w:r w:rsidRPr="00AE06A1">
              <w:rPr>
                <w:spacing w:val="-3"/>
                <w:lang w:val="ru-RU"/>
              </w:rPr>
              <w:t xml:space="preserve"> </w:t>
            </w:r>
            <w:r w:rsidRPr="00AE06A1">
              <w:rPr>
                <w:lang w:val="ru-RU"/>
              </w:rPr>
              <w:t>ёмкостей</w:t>
            </w:r>
            <w:r w:rsidRPr="00AE06A1">
              <w:rPr>
                <w:spacing w:val="-3"/>
                <w:lang w:val="ru-RU"/>
              </w:rPr>
              <w:t xml:space="preserve"> </w:t>
            </w:r>
            <w:r w:rsidRPr="00AE06A1">
              <w:rPr>
                <w:lang w:val="ru-RU"/>
              </w:rPr>
              <w:t>с</w:t>
            </w:r>
            <w:r w:rsidRPr="00AE06A1">
              <w:rPr>
                <w:spacing w:val="-4"/>
                <w:lang w:val="ru-RU"/>
              </w:rPr>
              <w:t xml:space="preserve"> </w:t>
            </w:r>
            <w:r w:rsidRPr="00AE06A1">
              <w:rPr>
                <w:lang w:val="ru-RU"/>
              </w:rPr>
              <w:t>крышками</w:t>
            </w:r>
            <w:r w:rsidRPr="00AE06A1">
              <w:rPr>
                <w:spacing w:val="-4"/>
                <w:lang w:val="ru-RU"/>
              </w:rPr>
              <w:t xml:space="preserve"> </w:t>
            </w:r>
            <w:r w:rsidRPr="00AE06A1">
              <w:rPr>
                <w:lang w:val="ru-RU"/>
              </w:rPr>
              <w:t>разного</w:t>
            </w:r>
            <w:r w:rsidRPr="00AE06A1">
              <w:rPr>
                <w:spacing w:val="-3"/>
                <w:lang w:val="ru-RU"/>
              </w:rPr>
              <w:t xml:space="preserve"> </w:t>
            </w:r>
            <w:r w:rsidRPr="00AE06A1">
              <w:rPr>
                <w:lang w:val="ru-RU"/>
              </w:rPr>
              <w:t>размера</w:t>
            </w:r>
            <w:r w:rsidRPr="00AE06A1">
              <w:rPr>
                <w:spacing w:val="-2"/>
                <w:lang w:val="ru-RU"/>
              </w:rPr>
              <w:t xml:space="preserve"> </w:t>
            </w:r>
            <w:r w:rsidRPr="00AE06A1">
              <w:rPr>
                <w:lang w:val="ru-RU"/>
              </w:rPr>
              <w:t>и</w:t>
            </w:r>
            <w:r w:rsidRPr="00AE06A1">
              <w:rPr>
                <w:spacing w:val="-3"/>
                <w:lang w:val="ru-RU"/>
              </w:rPr>
              <w:t xml:space="preserve"> </w:t>
            </w:r>
            <w:r w:rsidRPr="00AE06A1">
              <w:rPr>
                <w:lang w:val="ru-RU"/>
              </w:rPr>
              <w:t>цвета</w:t>
            </w:r>
          </w:p>
        </w:tc>
        <w:tc>
          <w:tcPr>
            <w:tcW w:w="720" w:type="dxa"/>
          </w:tcPr>
          <w:p w:rsidR="001474D1" w:rsidRDefault="001474D1" w:rsidP="00AE06A1">
            <w:pPr>
              <w:pStyle w:val="TableParagraph"/>
              <w:spacing w:line="244" w:lineRule="exact"/>
              <w:ind w:left="206"/>
            </w:pPr>
            <w:r>
              <w:t>шт.</w:t>
            </w:r>
          </w:p>
        </w:tc>
        <w:tc>
          <w:tcPr>
            <w:tcW w:w="1020" w:type="dxa"/>
          </w:tcPr>
          <w:p w:rsidR="001474D1" w:rsidRDefault="001474D1" w:rsidP="00AE06A1">
            <w:pPr>
              <w:pStyle w:val="TableParagraph"/>
              <w:spacing w:line="244" w:lineRule="exact"/>
              <w:ind w:left="7"/>
              <w:jc w:val="center"/>
            </w:pPr>
            <w:r>
              <w:t>1</w:t>
            </w:r>
          </w:p>
        </w:tc>
        <w:tc>
          <w:tcPr>
            <w:tcW w:w="1035" w:type="dxa"/>
          </w:tcPr>
          <w:p w:rsidR="001474D1" w:rsidRDefault="001474D1" w:rsidP="00AE06A1">
            <w:pPr>
              <w:pStyle w:val="TableParagraph"/>
              <w:spacing w:line="244" w:lineRule="exact"/>
              <w:ind w:right="444"/>
              <w:jc w:val="right"/>
            </w:pPr>
            <w:r>
              <w:t>+</w:t>
            </w:r>
          </w:p>
        </w:tc>
        <w:tc>
          <w:tcPr>
            <w:tcW w:w="1006" w:type="dxa"/>
          </w:tcPr>
          <w:p w:rsidR="001474D1" w:rsidRDefault="001474D1" w:rsidP="00AE06A1">
            <w:pPr>
              <w:pStyle w:val="TableParagraph"/>
              <w:rPr>
                <w:sz w:val="20"/>
              </w:rPr>
            </w:pPr>
          </w:p>
        </w:tc>
      </w:tr>
      <w:tr w:rsidR="001474D1" w:rsidTr="00AE06A1">
        <w:trPr>
          <w:trHeight w:val="292"/>
        </w:trPr>
        <w:tc>
          <w:tcPr>
            <w:tcW w:w="1385" w:type="dxa"/>
          </w:tcPr>
          <w:p w:rsidR="001474D1" w:rsidRDefault="001474D1" w:rsidP="00AE06A1">
            <w:pPr>
              <w:pStyle w:val="TableParagraph"/>
              <w:ind w:left="129"/>
            </w:pPr>
            <w:r>
              <w:t>2.4.2.2.72.</w:t>
            </w:r>
          </w:p>
        </w:tc>
        <w:tc>
          <w:tcPr>
            <w:tcW w:w="5493" w:type="dxa"/>
          </w:tcPr>
          <w:p w:rsidR="001474D1" w:rsidRPr="00AE06A1" w:rsidRDefault="001474D1" w:rsidP="00AE06A1">
            <w:pPr>
              <w:pStyle w:val="TableParagraph"/>
              <w:ind w:left="107"/>
              <w:rPr>
                <w:lang w:val="ru-RU"/>
              </w:rPr>
            </w:pPr>
            <w:r w:rsidRPr="00AE06A1">
              <w:rPr>
                <w:lang w:val="ru-RU"/>
              </w:rPr>
              <w:t>Набор</w:t>
            </w:r>
            <w:r w:rsidRPr="00AE06A1">
              <w:rPr>
                <w:spacing w:val="-4"/>
                <w:lang w:val="ru-RU"/>
              </w:rPr>
              <w:t xml:space="preserve"> </w:t>
            </w:r>
            <w:r w:rsidRPr="00AE06A1">
              <w:rPr>
                <w:lang w:val="ru-RU"/>
              </w:rPr>
              <w:t>игрушек</w:t>
            </w:r>
            <w:r w:rsidRPr="00AE06A1">
              <w:rPr>
                <w:spacing w:val="-3"/>
                <w:lang w:val="ru-RU"/>
              </w:rPr>
              <w:t xml:space="preserve"> </w:t>
            </w:r>
            <w:r w:rsidRPr="00AE06A1">
              <w:rPr>
                <w:lang w:val="ru-RU"/>
              </w:rPr>
              <w:t>для</w:t>
            </w:r>
            <w:r w:rsidRPr="00AE06A1">
              <w:rPr>
                <w:spacing w:val="-3"/>
                <w:lang w:val="ru-RU"/>
              </w:rPr>
              <w:t xml:space="preserve"> </w:t>
            </w:r>
            <w:r w:rsidRPr="00AE06A1">
              <w:rPr>
                <w:lang w:val="ru-RU"/>
              </w:rPr>
              <w:t>игры</w:t>
            </w:r>
            <w:r w:rsidRPr="00AE06A1">
              <w:rPr>
                <w:spacing w:val="-8"/>
                <w:lang w:val="ru-RU"/>
              </w:rPr>
              <w:t xml:space="preserve"> </w:t>
            </w:r>
            <w:r w:rsidRPr="00AE06A1">
              <w:rPr>
                <w:lang w:val="ru-RU"/>
              </w:rPr>
              <w:t>с</w:t>
            </w:r>
            <w:r w:rsidRPr="00AE06A1">
              <w:rPr>
                <w:spacing w:val="-3"/>
                <w:lang w:val="ru-RU"/>
              </w:rPr>
              <w:t xml:space="preserve"> </w:t>
            </w:r>
            <w:r w:rsidRPr="00AE06A1">
              <w:rPr>
                <w:lang w:val="ru-RU"/>
              </w:rPr>
              <w:t>песком</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5</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r w:rsidR="001474D1" w:rsidTr="00AE06A1">
        <w:trPr>
          <w:trHeight w:val="580"/>
        </w:trPr>
        <w:tc>
          <w:tcPr>
            <w:tcW w:w="1385" w:type="dxa"/>
          </w:tcPr>
          <w:p w:rsidR="001474D1" w:rsidRDefault="001474D1" w:rsidP="00AE06A1">
            <w:pPr>
              <w:pStyle w:val="TableParagraph"/>
              <w:spacing w:before="4"/>
              <w:rPr>
                <w:sz w:val="24"/>
              </w:rPr>
            </w:pPr>
          </w:p>
          <w:p w:rsidR="001474D1" w:rsidRDefault="001474D1" w:rsidP="00AE06A1">
            <w:pPr>
              <w:pStyle w:val="TableParagraph"/>
              <w:spacing w:before="1"/>
              <w:ind w:left="129"/>
            </w:pPr>
            <w:r>
              <w:t>2.4.2.2.73.</w:t>
            </w:r>
          </w:p>
        </w:tc>
        <w:tc>
          <w:tcPr>
            <w:tcW w:w="5493" w:type="dxa"/>
          </w:tcPr>
          <w:p w:rsidR="001474D1" w:rsidRPr="00AE06A1" w:rsidRDefault="001474D1" w:rsidP="00AE06A1">
            <w:pPr>
              <w:pStyle w:val="TableParagraph"/>
              <w:tabs>
                <w:tab w:val="left" w:pos="961"/>
                <w:tab w:val="left" w:pos="1429"/>
                <w:tab w:val="left" w:pos="2425"/>
                <w:tab w:val="left" w:pos="3526"/>
                <w:tab w:val="left" w:pos="4114"/>
              </w:tabs>
              <w:ind w:left="107"/>
              <w:rPr>
                <w:lang w:val="ru-RU"/>
              </w:rPr>
            </w:pPr>
            <w:r w:rsidRPr="00AE06A1">
              <w:rPr>
                <w:lang w:val="ru-RU"/>
              </w:rPr>
              <w:t>Набор</w:t>
            </w:r>
            <w:r w:rsidRPr="00AE06A1">
              <w:rPr>
                <w:lang w:val="ru-RU"/>
              </w:rPr>
              <w:tab/>
              <w:t>из</w:t>
            </w:r>
            <w:r w:rsidRPr="00AE06A1">
              <w:rPr>
                <w:lang w:val="ru-RU"/>
              </w:rPr>
              <w:tab/>
              <w:t>мягкого</w:t>
            </w:r>
            <w:r w:rsidRPr="00AE06A1">
              <w:rPr>
                <w:lang w:val="ru-RU"/>
              </w:rPr>
              <w:tab/>
              <w:t>пластика</w:t>
            </w:r>
            <w:r w:rsidRPr="00AE06A1">
              <w:rPr>
                <w:lang w:val="ru-RU"/>
              </w:rPr>
              <w:tab/>
              <w:t>для</w:t>
            </w:r>
            <w:r w:rsidRPr="00AE06A1">
              <w:rPr>
                <w:lang w:val="ru-RU"/>
              </w:rPr>
              <w:tab/>
              <w:t>плоскостного</w:t>
            </w:r>
          </w:p>
          <w:p w:rsidR="001474D1" w:rsidRDefault="001474D1" w:rsidP="00AE06A1">
            <w:pPr>
              <w:pStyle w:val="TableParagraph"/>
              <w:spacing w:before="37"/>
              <w:ind w:left="107"/>
            </w:pPr>
            <w:r>
              <w:t>конструирования</w:t>
            </w:r>
          </w:p>
        </w:tc>
        <w:tc>
          <w:tcPr>
            <w:tcW w:w="720" w:type="dxa"/>
          </w:tcPr>
          <w:p w:rsidR="001474D1" w:rsidRDefault="001474D1" w:rsidP="00AE06A1">
            <w:pPr>
              <w:pStyle w:val="TableParagraph"/>
              <w:spacing w:before="134"/>
              <w:ind w:left="206"/>
            </w:pPr>
            <w:r>
              <w:t>шт.</w:t>
            </w:r>
          </w:p>
        </w:tc>
        <w:tc>
          <w:tcPr>
            <w:tcW w:w="1020" w:type="dxa"/>
          </w:tcPr>
          <w:p w:rsidR="001474D1" w:rsidRDefault="001474D1" w:rsidP="00AE06A1">
            <w:pPr>
              <w:pStyle w:val="TableParagraph"/>
              <w:spacing w:before="134"/>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pPr>
          </w:p>
        </w:tc>
      </w:tr>
      <w:tr w:rsidR="001474D1" w:rsidTr="00AE06A1">
        <w:trPr>
          <w:trHeight w:val="873"/>
        </w:trPr>
        <w:tc>
          <w:tcPr>
            <w:tcW w:w="1385" w:type="dxa"/>
          </w:tcPr>
          <w:p w:rsidR="001474D1" w:rsidRDefault="001474D1" w:rsidP="00AE06A1">
            <w:pPr>
              <w:pStyle w:val="TableParagraph"/>
              <w:rPr>
                <w:sz w:val="24"/>
              </w:rPr>
            </w:pPr>
          </w:p>
          <w:p w:rsidR="001474D1" w:rsidRDefault="001474D1" w:rsidP="00AE06A1">
            <w:pPr>
              <w:pStyle w:val="TableParagraph"/>
              <w:spacing w:before="10"/>
              <w:rPr>
                <w:sz w:val="25"/>
              </w:rPr>
            </w:pPr>
          </w:p>
          <w:p w:rsidR="001474D1" w:rsidRDefault="001474D1" w:rsidP="00AE06A1">
            <w:pPr>
              <w:pStyle w:val="TableParagraph"/>
              <w:ind w:left="129"/>
            </w:pPr>
            <w:r>
              <w:t>2.4.2.2.74.</w:t>
            </w:r>
          </w:p>
        </w:tc>
        <w:tc>
          <w:tcPr>
            <w:tcW w:w="5493" w:type="dxa"/>
          </w:tcPr>
          <w:p w:rsidR="001474D1" w:rsidRPr="00AE06A1" w:rsidRDefault="001474D1" w:rsidP="00AE06A1">
            <w:pPr>
              <w:pStyle w:val="TableParagraph"/>
              <w:ind w:left="107"/>
              <w:rPr>
                <w:lang w:val="ru-RU"/>
              </w:rPr>
            </w:pPr>
            <w:r w:rsidRPr="00AE06A1">
              <w:rPr>
                <w:lang w:val="ru-RU"/>
              </w:rPr>
              <w:t>Набор</w:t>
            </w:r>
            <w:r w:rsidRPr="00AE06A1">
              <w:rPr>
                <w:spacing w:val="21"/>
                <w:lang w:val="ru-RU"/>
              </w:rPr>
              <w:t xml:space="preserve"> </w:t>
            </w:r>
            <w:r w:rsidRPr="00AE06A1">
              <w:rPr>
                <w:lang w:val="ru-RU"/>
              </w:rPr>
              <w:t>из</w:t>
            </w:r>
            <w:r w:rsidRPr="00AE06A1">
              <w:rPr>
                <w:spacing w:val="17"/>
                <w:lang w:val="ru-RU"/>
              </w:rPr>
              <w:t xml:space="preserve"> </w:t>
            </w:r>
            <w:r w:rsidRPr="00AE06A1">
              <w:rPr>
                <w:lang w:val="ru-RU"/>
              </w:rPr>
              <w:t>объемных</w:t>
            </w:r>
            <w:r w:rsidRPr="00AE06A1">
              <w:rPr>
                <w:spacing w:val="23"/>
                <w:lang w:val="ru-RU"/>
              </w:rPr>
              <w:t xml:space="preserve"> </w:t>
            </w:r>
            <w:r w:rsidRPr="00AE06A1">
              <w:rPr>
                <w:lang w:val="ru-RU"/>
              </w:rPr>
              <w:t>элементов</w:t>
            </w:r>
            <w:r w:rsidRPr="00AE06A1">
              <w:rPr>
                <w:spacing w:val="20"/>
                <w:lang w:val="ru-RU"/>
              </w:rPr>
              <w:t xml:space="preserve"> </w:t>
            </w:r>
            <w:r w:rsidRPr="00AE06A1">
              <w:rPr>
                <w:lang w:val="ru-RU"/>
              </w:rPr>
              <w:t>разных</w:t>
            </w:r>
            <w:r w:rsidRPr="00AE06A1">
              <w:rPr>
                <w:spacing w:val="21"/>
                <w:lang w:val="ru-RU"/>
              </w:rPr>
              <w:t xml:space="preserve"> </w:t>
            </w:r>
            <w:r w:rsidRPr="00AE06A1">
              <w:rPr>
                <w:lang w:val="ru-RU"/>
              </w:rPr>
              <w:t>повторяющихся</w:t>
            </w:r>
          </w:p>
          <w:p w:rsidR="001474D1" w:rsidRPr="00AE06A1" w:rsidRDefault="001474D1" w:rsidP="00AE06A1">
            <w:pPr>
              <w:pStyle w:val="TableParagraph"/>
              <w:spacing w:before="2" w:line="290" w:lineRule="atLeast"/>
              <w:ind w:left="107"/>
              <w:rPr>
                <w:lang w:val="ru-RU"/>
              </w:rPr>
            </w:pPr>
            <w:r w:rsidRPr="00AE06A1">
              <w:rPr>
                <w:lang w:val="ru-RU"/>
              </w:rPr>
              <w:t>форм,</w:t>
            </w:r>
            <w:r w:rsidRPr="00AE06A1">
              <w:rPr>
                <w:spacing w:val="25"/>
                <w:lang w:val="ru-RU"/>
              </w:rPr>
              <w:t xml:space="preserve"> </w:t>
            </w:r>
            <w:r w:rsidRPr="00AE06A1">
              <w:rPr>
                <w:lang w:val="ru-RU"/>
              </w:rPr>
              <w:t>цветов</w:t>
            </w:r>
            <w:r w:rsidRPr="00AE06A1">
              <w:rPr>
                <w:spacing w:val="26"/>
                <w:lang w:val="ru-RU"/>
              </w:rPr>
              <w:t xml:space="preserve"> </w:t>
            </w:r>
            <w:r w:rsidRPr="00AE06A1">
              <w:rPr>
                <w:lang w:val="ru-RU"/>
              </w:rPr>
              <w:t>и</w:t>
            </w:r>
            <w:r w:rsidRPr="00AE06A1">
              <w:rPr>
                <w:spacing w:val="26"/>
                <w:lang w:val="ru-RU"/>
              </w:rPr>
              <w:t xml:space="preserve"> </w:t>
            </w:r>
            <w:r w:rsidRPr="00AE06A1">
              <w:rPr>
                <w:lang w:val="ru-RU"/>
              </w:rPr>
              <w:t>размеров</w:t>
            </w:r>
            <w:r w:rsidRPr="00AE06A1">
              <w:rPr>
                <w:spacing w:val="26"/>
                <w:lang w:val="ru-RU"/>
              </w:rPr>
              <w:t xml:space="preserve"> </w:t>
            </w:r>
            <w:r w:rsidRPr="00AE06A1">
              <w:rPr>
                <w:lang w:val="ru-RU"/>
              </w:rPr>
              <w:t>на</w:t>
            </w:r>
            <w:r w:rsidRPr="00AE06A1">
              <w:rPr>
                <w:spacing w:val="26"/>
                <w:lang w:val="ru-RU"/>
              </w:rPr>
              <w:t xml:space="preserve"> </w:t>
            </w:r>
            <w:r w:rsidRPr="00AE06A1">
              <w:rPr>
                <w:lang w:val="ru-RU"/>
              </w:rPr>
              <w:t>общем</w:t>
            </w:r>
            <w:r w:rsidRPr="00AE06A1">
              <w:rPr>
                <w:spacing w:val="25"/>
                <w:lang w:val="ru-RU"/>
              </w:rPr>
              <w:t xml:space="preserve"> </w:t>
            </w:r>
            <w:r w:rsidRPr="00AE06A1">
              <w:rPr>
                <w:lang w:val="ru-RU"/>
              </w:rPr>
              <w:t>основании</w:t>
            </w:r>
            <w:r w:rsidRPr="00AE06A1">
              <w:rPr>
                <w:spacing w:val="26"/>
                <w:lang w:val="ru-RU"/>
              </w:rPr>
              <w:t xml:space="preserve"> </w:t>
            </w:r>
            <w:r w:rsidRPr="00AE06A1">
              <w:rPr>
                <w:lang w:val="ru-RU"/>
              </w:rPr>
              <w:t>для</w:t>
            </w:r>
            <w:r w:rsidRPr="00AE06A1">
              <w:rPr>
                <w:spacing w:val="-52"/>
                <w:lang w:val="ru-RU"/>
              </w:rPr>
              <w:t xml:space="preserve"> </w:t>
            </w:r>
            <w:r w:rsidRPr="00AE06A1">
              <w:rPr>
                <w:lang w:val="ru-RU"/>
              </w:rPr>
              <w:t>сравнения</w:t>
            </w:r>
          </w:p>
        </w:tc>
        <w:tc>
          <w:tcPr>
            <w:tcW w:w="720" w:type="dxa"/>
          </w:tcPr>
          <w:p w:rsidR="001474D1" w:rsidRPr="00AE06A1" w:rsidRDefault="001474D1" w:rsidP="00AE06A1">
            <w:pPr>
              <w:pStyle w:val="TableParagraph"/>
              <w:spacing w:before="7"/>
              <w:rPr>
                <w:sz w:val="24"/>
                <w:lang w:val="ru-RU"/>
              </w:rPr>
            </w:pPr>
          </w:p>
          <w:p w:rsidR="001474D1" w:rsidRDefault="001474D1" w:rsidP="00AE06A1">
            <w:pPr>
              <w:pStyle w:val="TableParagraph"/>
              <w:ind w:left="206"/>
            </w:pPr>
            <w:r>
              <w:t>шт.</w:t>
            </w:r>
          </w:p>
        </w:tc>
        <w:tc>
          <w:tcPr>
            <w:tcW w:w="1020" w:type="dxa"/>
          </w:tcPr>
          <w:p w:rsidR="001474D1" w:rsidRDefault="001474D1" w:rsidP="00AE06A1">
            <w:pPr>
              <w:pStyle w:val="TableParagraph"/>
              <w:spacing w:before="7"/>
              <w:rPr>
                <w:sz w:val="24"/>
              </w:rPr>
            </w:pPr>
          </w:p>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pPr>
          </w:p>
        </w:tc>
      </w:tr>
      <w:tr w:rsidR="001474D1" w:rsidTr="00AE06A1">
        <w:trPr>
          <w:trHeight w:val="290"/>
        </w:trPr>
        <w:tc>
          <w:tcPr>
            <w:tcW w:w="1385" w:type="dxa"/>
          </w:tcPr>
          <w:p w:rsidR="001474D1" w:rsidRDefault="001474D1" w:rsidP="00AE06A1">
            <w:pPr>
              <w:pStyle w:val="TableParagraph"/>
              <w:ind w:left="129"/>
            </w:pPr>
            <w:r>
              <w:t>2.4.2.2.75.</w:t>
            </w:r>
          </w:p>
        </w:tc>
        <w:tc>
          <w:tcPr>
            <w:tcW w:w="5493" w:type="dxa"/>
          </w:tcPr>
          <w:p w:rsidR="001474D1" w:rsidRPr="00AE06A1" w:rsidRDefault="001474D1" w:rsidP="00AE06A1">
            <w:pPr>
              <w:pStyle w:val="TableParagraph"/>
              <w:ind w:left="107"/>
              <w:rPr>
                <w:lang w:val="ru-RU"/>
              </w:rPr>
            </w:pPr>
            <w:r w:rsidRPr="00AE06A1">
              <w:rPr>
                <w:lang w:val="ru-RU"/>
              </w:rPr>
              <w:t>Набор</w:t>
            </w:r>
            <w:r w:rsidRPr="00AE06A1">
              <w:rPr>
                <w:spacing w:val="-4"/>
                <w:lang w:val="ru-RU"/>
              </w:rPr>
              <w:t xml:space="preserve"> </w:t>
            </w:r>
            <w:r w:rsidRPr="00AE06A1">
              <w:rPr>
                <w:lang w:val="ru-RU"/>
              </w:rPr>
              <w:t>из</w:t>
            </w:r>
            <w:r w:rsidRPr="00AE06A1">
              <w:rPr>
                <w:spacing w:val="-5"/>
                <w:lang w:val="ru-RU"/>
              </w:rPr>
              <w:t xml:space="preserve"> </w:t>
            </w:r>
            <w:r w:rsidRPr="00AE06A1">
              <w:rPr>
                <w:lang w:val="ru-RU"/>
              </w:rPr>
              <w:t>русских</w:t>
            </w:r>
            <w:r w:rsidRPr="00AE06A1">
              <w:rPr>
                <w:spacing w:val="-6"/>
                <w:lang w:val="ru-RU"/>
              </w:rPr>
              <w:t xml:space="preserve"> </w:t>
            </w:r>
            <w:r w:rsidRPr="00AE06A1">
              <w:rPr>
                <w:lang w:val="ru-RU"/>
              </w:rPr>
              <w:t>шумовых</w:t>
            </w:r>
            <w:r w:rsidRPr="00AE06A1">
              <w:rPr>
                <w:spacing w:val="-3"/>
                <w:lang w:val="ru-RU"/>
              </w:rPr>
              <w:t xml:space="preserve"> </w:t>
            </w:r>
            <w:r w:rsidRPr="00AE06A1">
              <w:rPr>
                <w:lang w:val="ru-RU"/>
              </w:rPr>
              <w:t>инструментов</w:t>
            </w:r>
            <w:r w:rsidRPr="00AE06A1">
              <w:rPr>
                <w:spacing w:val="-4"/>
                <w:lang w:val="ru-RU"/>
              </w:rPr>
              <w:t xml:space="preserve"> </w:t>
            </w:r>
            <w:r w:rsidRPr="00AE06A1">
              <w:rPr>
                <w:lang w:val="ru-RU"/>
              </w:rPr>
              <w:t>(детский)</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582"/>
        </w:trPr>
        <w:tc>
          <w:tcPr>
            <w:tcW w:w="1385" w:type="dxa"/>
          </w:tcPr>
          <w:p w:rsidR="001474D1" w:rsidRDefault="001474D1" w:rsidP="00AE06A1">
            <w:pPr>
              <w:pStyle w:val="TableParagraph"/>
              <w:spacing w:before="7"/>
              <w:rPr>
                <w:sz w:val="24"/>
              </w:rPr>
            </w:pPr>
          </w:p>
          <w:p w:rsidR="001474D1" w:rsidRDefault="001474D1" w:rsidP="00AE06A1">
            <w:pPr>
              <w:pStyle w:val="TableParagraph"/>
              <w:ind w:left="129"/>
            </w:pPr>
            <w:r>
              <w:t>2.4.2.2.76.</w:t>
            </w:r>
          </w:p>
        </w:tc>
        <w:tc>
          <w:tcPr>
            <w:tcW w:w="5493" w:type="dxa"/>
          </w:tcPr>
          <w:p w:rsidR="001474D1" w:rsidRPr="00AE06A1" w:rsidRDefault="001474D1" w:rsidP="00AE06A1">
            <w:pPr>
              <w:pStyle w:val="TableParagraph"/>
              <w:tabs>
                <w:tab w:val="left" w:pos="1069"/>
                <w:tab w:val="left" w:pos="2747"/>
                <w:tab w:val="left" w:pos="3443"/>
                <w:tab w:val="left" w:pos="4858"/>
              </w:tabs>
              <w:spacing w:line="246" w:lineRule="exact"/>
              <w:ind w:left="107"/>
              <w:rPr>
                <w:lang w:val="ru-RU"/>
              </w:rPr>
            </w:pPr>
            <w:r w:rsidRPr="00AE06A1">
              <w:rPr>
                <w:lang w:val="ru-RU"/>
              </w:rPr>
              <w:t>Набор</w:t>
            </w:r>
            <w:r w:rsidRPr="00AE06A1">
              <w:rPr>
                <w:lang w:val="ru-RU"/>
              </w:rPr>
              <w:tab/>
              <w:t>инструментов</w:t>
            </w:r>
            <w:r w:rsidRPr="00AE06A1">
              <w:rPr>
                <w:lang w:val="ru-RU"/>
              </w:rPr>
              <w:tab/>
              <w:t>для</w:t>
            </w:r>
            <w:r w:rsidRPr="00AE06A1">
              <w:rPr>
                <w:lang w:val="ru-RU"/>
              </w:rPr>
              <w:tab/>
              <w:t>ремонтных</w:t>
            </w:r>
            <w:r w:rsidRPr="00AE06A1">
              <w:rPr>
                <w:lang w:val="ru-RU"/>
              </w:rPr>
              <w:tab/>
              <w:t>работ</w:t>
            </w:r>
          </w:p>
          <w:p w:rsidR="001474D1" w:rsidRPr="00AE06A1" w:rsidRDefault="001474D1" w:rsidP="00AE06A1">
            <w:pPr>
              <w:pStyle w:val="TableParagraph"/>
              <w:spacing w:before="37"/>
              <w:ind w:left="107"/>
              <w:rPr>
                <w:lang w:val="ru-RU"/>
              </w:rPr>
            </w:pPr>
            <w:r w:rsidRPr="00AE06A1">
              <w:rPr>
                <w:lang w:val="ru-RU"/>
              </w:rPr>
              <w:t>(пластмассовый)</w:t>
            </w:r>
          </w:p>
        </w:tc>
        <w:tc>
          <w:tcPr>
            <w:tcW w:w="720" w:type="dxa"/>
          </w:tcPr>
          <w:p w:rsidR="001474D1" w:rsidRDefault="001474D1" w:rsidP="00AE06A1">
            <w:pPr>
              <w:pStyle w:val="TableParagraph"/>
              <w:spacing w:before="137"/>
              <w:ind w:left="206"/>
            </w:pPr>
            <w:r>
              <w:t>шт.</w:t>
            </w:r>
          </w:p>
        </w:tc>
        <w:tc>
          <w:tcPr>
            <w:tcW w:w="1020" w:type="dxa"/>
          </w:tcPr>
          <w:p w:rsidR="001474D1" w:rsidRDefault="001474D1" w:rsidP="00AE06A1">
            <w:pPr>
              <w:pStyle w:val="TableParagraph"/>
              <w:spacing w:before="137"/>
              <w:ind w:left="7"/>
              <w:jc w:val="center"/>
            </w:pPr>
            <w:r>
              <w:t>1</w:t>
            </w:r>
          </w:p>
        </w:tc>
        <w:tc>
          <w:tcPr>
            <w:tcW w:w="1035" w:type="dxa"/>
          </w:tcPr>
          <w:p w:rsidR="001474D1" w:rsidRDefault="001474D1" w:rsidP="00AE06A1">
            <w:pPr>
              <w:pStyle w:val="TableParagraph"/>
              <w:spacing w:line="246" w:lineRule="exact"/>
              <w:ind w:right="444"/>
              <w:jc w:val="right"/>
            </w:pPr>
            <w:r>
              <w:t>+</w:t>
            </w:r>
          </w:p>
        </w:tc>
        <w:tc>
          <w:tcPr>
            <w:tcW w:w="1006" w:type="dxa"/>
          </w:tcPr>
          <w:p w:rsidR="001474D1" w:rsidRDefault="001474D1" w:rsidP="00AE06A1">
            <w:pPr>
              <w:pStyle w:val="TableParagraph"/>
            </w:pPr>
          </w:p>
        </w:tc>
      </w:tr>
      <w:tr w:rsidR="001474D1" w:rsidTr="00AE06A1">
        <w:trPr>
          <w:trHeight w:val="583"/>
        </w:trPr>
        <w:tc>
          <w:tcPr>
            <w:tcW w:w="1385" w:type="dxa"/>
          </w:tcPr>
          <w:p w:rsidR="001474D1" w:rsidRDefault="001474D1" w:rsidP="00AE06A1">
            <w:pPr>
              <w:pStyle w:val="TableParagraph"/>
              <w:spacing w:before="4"/>
              <w:rPr>
                <w:sz w:val="24"/>
              </w:rPr>
            </w:pPr>
          </w:p>
          <w:p w:rsidR="001474D1" w:rsidRDefault="001474D1" w:rsidP="00AE06A1">
            <w:pPr>
              <w:pStyle w:val="TableParagraph"/>
              <w:spacing w:before="1"/>
              <w:ind w:left="129"/>
            </w:pPr>
            <w:r>
              <w:t>2.4.2.2.77.</w:t>
            </w:r>
          </w:p>
        </w:tc>
        <w:tc>
          <w:tcPr>
            <w:tcW w:w="5493" w:type="dxa"/>
          </w:tcPr>
          <w:p w:rsidR="001474D1" w:rsidRPr="00AE06A1" w:rsidRDefault="001474D1" w:rsidP="00AE06A1">
            <w:pPr>
              <w:pStyle w:val="TableParagraph"/>
              <w:ind w:left="107"/>
              <w:rPr>
                <w:lang w:val="ru-RU"/>
              </w:rPr>
            </w:pPr>
            <w:r w:rsidRPr="00AE06A1">
              <w:rPr>
                <w:lang w:val="ru-RU"/>
              </w:rPr>
              <w:t>Набор</w:t>
            </w:r>
            <w:r w:rsidRPr="00AE06A1">
              <w:rPr>
                <w:spacing w:val="109"/>
                <w:lang w:val="ru-RU"/>
              </w:rPr>
              <w:t xml:space="preserve"> </w:t>
            </w:r>
            <w:r w:rsidRPr="00AE06A1">
              <w:rPr>
                <w:lang w:val="ru-RU"/>
              </w:rPr>
              <w:t>картинок</w:t>
            </w:r>
            <w:r w:rsidRPr="00AE06A1">
              <w:rPr>
                <w:spacing w:val="58"/>
                <w:lang w:val="ru-RU"/>
              </w:rPr>
              <w:t xml:space="preserve"> </w:t>
            </w:r>
            <w:r w:rsidRPr="00AE06A1">
              <w:rPr>
                <w:lang w:val="ru-RU"/>
              </w:rPr>
              <w:t>для</w:t>
            </w:r>
            <w:r w:rsidRPr="00AE06A1">
              <w:rPr>
                <w:spacing w:val="109"/>
                <w:lang w:val="ru-RU"/>
              </w:rPr>
              <w:t xml:space="preserve"> </w:t>
            </w:r>
            <w:r w:rsidRPr="00AE06A1">
              <w:rPr>
                <w:lang w:val="ru-RU"/>
              </w:rPr>
              <w:t xml:space="preserve">группировки  </w:t>
            </w:r>
            <w:r w:rsidRPr="00AE06A1">
              <w:rPr>
                <w:spacing w:val="1"/>
                <w:lang w:val="ru-RU"/>
              </w:rPr>
              <w:t xml:space="preserve"> </w:t>
            </w:r>
            <w:r w:rsidRPr="00AE06A1">
              <w:rPr>
                <w:lang w:val="ru-RU"/>
              </w:rPr>
              <w:t xml:space="preserve">и  </w:t>
            </w:r>
            <w:r w:rsidRPr="00AE06A1">
              <w:rPr>
                <w:spacing w:val="1"/>
                <w:lang w:val="ru-RU"/>
              </w:rPr>
              <w:t xml:space="preserve"> </w:t>
            </w:r>
            <w:r w:rsidRPr="00AE06A1">
              <w:rPr>
                <w:lang w:val="ru-RU"/>
              </w:rPr>
              <w:t xml:space="preserve">обобщения  </w:t>
            </w:r>
            <w:r w:rsidRPr="00AE06A1">
              <w:rPr>
                <w:spacing w:val="4"/>
                <w:lang w:val="ru-RU"/>
              </w:rPr>
              <w:t xml:space="preserve"> </w:t>
            </w:r>
            <w:r w:rsidRPr="00AE06A1">
              <w:rPr>
                <w:lang w:val="ru-RU"/>
              </w:rPr>
              <w:t>–</w:t>
            </w:r>
          </w:p>
          <w:p w:rsidR="001474D1" w:rsidRDefault="001474D1" w:rsidP="00AE06A1">
            <w:pPr>
              <w:pStyle w:val="TableParagraph"/>
              <w:spacing w:before="37"/>
              <w:ind w:left="107"/>
            </w:pPr>
            <w:r>
              <w:t>комплект</w:t>
            </w:r>
          </w:p>
        </w:tc>
        <w:tc>
          <w:tcPr>
            <w:tcW w:w="720" w:type="dxa"/>
          </w:tcPr>
          <w:p w:rsidR="001474D1" w:rsidRDefault="001474D1" w:rsidP="00AE06A1">
            <w:pPr>
              <w:pStyle w:val="TableParagraph"/>
              <w:spacing w:before="137"/>
              <w:ind w:left="206"/>
            </w:pPr>
            <w:r>
              <w:t>шт.</w:t>
            </w:r>
          </w:p>
        </w:tc>
        <w:tc>
          <w:tcPr>
            <w:tcW w:w="1020" w:type="dxa"/>
          </w:tcPr>
          <w:p w:rsidR="001474D1" w:rsidRDefault="001474D1" w:rsidP="00AE06A1">
            <w:pPr>
              <w:pStyle w:val="TableParagraph"/>
              <w:spacing w:before="137"/>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pPr>
          </w:p>
        </w:tc>
      </w:tr>
      <w:tr w:rsidR="001474D1" w:rsidTr="00AE06A1">
        <w:trPr>
          <w:trHeight w:val="290"/>
        </w:trPr>
        <w:tc>
          <w:tcPr>
            <w:tcW w:w="1385" w:type="dxa"/>
          </w:tcPr>
          <w:p w:rsidR="001474D1" w:rsidRDefault="001474D1" w:rsidP="00AE06A1">
            <w:pPr>
              <w:pStyle w:val="TableParagraph"/>
              <w:ind w:left="129"/>
            </w:pPr>
            <w:r>
              <w:t>2.4.2.2.78.</w:t>
            </w:r>
          </w:p>
        </w:tc>
        <w:tc>
          <w:tcPr>
            <w:tcW w:w="5493" w:type="dxa"/>
          </w:tcPr>
          <w:p w:rsidR="001474D1" w:rsidRDefault="001474D1" w:rsidP="00AE06A1">
            <w:pPr>
              <w:pStyle w:val="TableParagraph"/>
              <w:ind w:left="107"/>
            </w:pPr>
            <w:r>
              <w:t>Набор</w:t>
            </w:r>
            <w:r>
              <w:rPr>
                <w:spacing w:val="-10"/>
              </w:rPr>
              <w:t xml:space="preserve"> </w:t>
            </w:r>
            <w:r>
              <w:t>кубиков</w:t>
            </w:r>
            <w:r>
              <w:rPr>
                <w:spacing w:val="-7"/>
              </w:rPr>
              <w:t xml:space="preserve"> </w:t>
            </w:r>
            <w:r>
              <w:t>среднего</w:t>
            </w:r>
            <w:r>
              <w:rPr>
                <w:spacing w:val="-7"/>
              </w:rPr>
              <w:t xml:space="preserve"> </w:t>
            </w:r>
            <w:r>
              <w:t>размера</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2.4.2.2.79.</w:t>
            </w:r>
          </w:p>
        </w:tc>
        <w:tc>
          <w:tcPr>
            <w:tcW w:w="5493" w:type="dxa"/>
          </w:tcPr>
          <w:p w:rsidR="001474D1" w:rsidRDefault="001474D1" w:rsidP="00AE06A1">
            <w:pPr>
              <w:pStyle w:val="TableParagraph"/>
              <w:ind w:left="107"/>
            </w:pPr>
            <w:r>
              <w:t>Набор</w:t>
            </w:r>
            <w:r>
              <w:rPr>
                <w:spacing w:val="-9"/>
              </w:rPr>
              <w:t xml:space="preserve"> </w:t>
            </w:r>
            <w:r>
              <w:t>кукольных</w:t>
            </w:r>
            <w:r>
              <w:rPr>
                <w:spacing w:val="-5"/>
              </w:rPr>
              <w:t xml:space="preserve"> </w:t>
            </w:r>
            <w:r>
              <w:t>постельных</w:t>
            </w:r>
            <w:r>
              <w:rPr>
                <w:spacing w:val="-5"/>
              </w:rPr>
              <w:t xml:space="preserve"> </w:t>
            </w:r>
            <w:r>
              <w:t>принадлежностей</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2</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582"/>
        </w:trPr>
        <w:tc>
          <w:tcPr>
            <w:tcW w:w="1385" w:type="dxa"/>
          </w:tcPr>
          <w:p w:rsidR="001474D1" w:rsidRDefault="001474D1" w:rsidP="00AE06A1">
            <w:pPr>
              <w:pStyle w:val="TableParagraph"/>
              <w:spacing w:before="7"/>
              <w:rPr>
                <w:sz w:val="24"/>
              </w:rPr>
            </w:pPr>
          </w:p>
          <w:p w:rsidR="001474D1" w:rsidRDefault="001474D1" w:rsidP="00AE06A1">
            <w:pPr>
              <w:pStyle w:val="TableParagraph"/>
              <w:ind w:left="129"/>
            </w:pPr>
            <w:r>
              <w:t>2.4.2.2.80.</w:t>
            </w:r>
          </w:p>
        </w:tc>
        <w:tc>
          <w:tcPr>
            <w:tcW w:w="5493" w:type="dxa"/>
          </w:tcPr>
          <w:p w:rsidR="001474D1" w:rsidRPr="00AE06A1" w:rsidRDefault="001474D1" w:rsidP="00AE06A1">
            <w:pPr>
              <w:pStyle w:val="TableParagraph"/>
              <w:spacing w:line="246" w:lineRule="exact"/>
              <w:ind w:left="107"/>
              <w:rPr>
                <w:lang w:val="ru-RU"/>
              </w:rPr>
            </w:pPr>
            <w:r w:rsidRPr="00AE06A1">
              <w:rPr>
                <w:lang w:val="ru-RU"/>
              </w:rPr>
              <w:t>Набор</w:t>
            </w:r>
            <w:r w:rsidRPr="00AE06A1">
              <w:rPr>
                <w:spacing w:val="-4"/>
                <w:lang w:val="ru-RU"/>
              </w:rPr>
              <w:t xml:space="preserve"> </w:t>
            </w:r>
            <w:r w:rsidRPr="00AE06A1">
              <w:rPr>
                <w:lang w:val="ru-RU"/>
              </w:rPr>
              <w:t>машинок</w:t>
            </w:r>
            <w:r w:rsidRPr="00AE06A1">
              <w:rPr>
                <w:spacing w:val="-3"/>
                <w:lang w:val="ru-RU"/>
              </w:rPr>
              <w:t xml:space="preserve"> </w:t>
            </w:r>
            <w:r w:rsidRPr="00AE06A1">
              <w:rPr>
                <w:lang w:val="ru-RU"/>
              </w:rPr>
              <w:t>разного</w:t>
            </w:r>
            <w:r w:rsidRPr="00AE06A1">
              <w:rPr>
                <w:spacing w:val="-3"/>
                <w:lang w:val="ru-RU"/>
              </w:rPr>
              <w:t xml:space="preserve"> </w:t>
            </w:r>
            <w:r w:rsidRPr="00AE06A1">
              <w:rPr>
                <w:lang w:val="ru-RU"/>
              </w:rPr>
              <w:t>назначения,</w:t>
            </w:r>
            <w:r w:rsidRPr="00AE06A1">
              <w:rPr>
                <w:spacing w:val="-3"/>
                <w:lang w:val="ru-RU"/>
              </w:rPr>
              <w:t xml:space="preserve"> </w:t>
            </w:r>
            <w:r w:rsidRPr="00AE06A1">
              <w:rPr>
                <w:lang w:val="ru-RU"/>
              </w:rPr>
              <w:t>для</w:t>
            </w:r>
            <w:r w:rsidRPr="00AE06A1">
              <w:rPr>
                <w:spacing w:val="-3"/>
                <w:lang w:val="ru-RU"/>
              </w:rPr>
              <w:t xml:space="preserve"> </w:t>
            </w:r>
            <w:r w:rsidRPr="00AE06A1">
              <w:rPr>
                <w:lang w:val="ru-RU"/>
              </w:rPr>
              <w:t>детей</w:t>
            </w:r>
            <w:r w:rsidRPr="00AE06A1">
              <w:rPr>
                <w:spacing w:val="-4"/>
                <w:lang w:val="ru-RU"/>
              </w:rPr>
              <w:t xml:space="preserve"> </w:t>
            </w:r>
            <w:r w:rsidRPr="00AE06A1">
              <w:rPr>
                <w:lang w:val="ru-RU"/>
              </w:rPr>
              <w:t>от</w:t>
            </w:r>
            <w:r w:rsidRPr="00AE06A1">
              <w:rPr>
                <w:spacing w:val="-3"/>
                <w:lang w:val="ru-RU"/>
              </w:rPr>
              <w:t xml:space="preserve"> </w:t>
            </w:r>
            <w:r w:rsidRPr="00AE06A1">
              <w:rPr>
                <w:lang w:val="ru-RU"/>
              </w:rPr>
              <w:t>2-х</w:t>
            </w:r>
            <w:r w:rsidRPr="00AE06A1">
              <w:rPr>
                <w:spacing w:val="-3"/>
                <w:lang w:val="ru-RU"/>
              </w:rPr>
              <w:t xml:space="preserve"> </w:t>
            </w:r>
            <w:r w:rsidRPr="00AE06A1">
              <w:rPr>
                <w:lang w:val="ru-RU"/>
              </w:rPr>
              <w:t>до</w:t>
            </w:r>
          </w:p>
          <w:p w:rsidR="001474D1" w:rsidRDefault="001474D1" w:rsidP="00AE06A1">
            <w:pPr>
              <w:pStyle w:val="TableParagraph"/>
              <w:spacing w:before="37"/>
              <w:ind w:left="107"/>
            </w:pPr>
            <w:r>
              <w:t>4-х лет</w:t>
            </w:r>
          </w:p>
        </w:tc>
        <w:tc>
          <w:tcPr>
            <w:tcW w:w="720" w:type="dxa"/>
          </w:tcPr>
          <w:p w:rsidR="001474D1" w:rsidRDefault="001474D1" w:rsidP="00AE06A1">
            <w:pPr>
              <w:pStyle w:val="TableParagraph"/>
              <w:spacing w:before="137"/>
              <w:ind w:left="206"/>
            </w:pPr>
            <w:r>
              <w:t>шт.</w:t>
            </w:r>
          </w:p>
        </w:tc>
        <w:tc>
          <w:tcPr>
            <w:tcW w:w="1020" w:type="dxa"/>
          </w:tcPr>
          <w:p w:rsidR="001474D1" w:rsidRDefault="001474D1" w:rsidP="00AE06A1">
            <w:pPr>
              <w:pStyle w:val="TableParagraph"/>
              <w:spacing w:before="137"/>
              <w:ind w:left="7"/>
              <w:jc w:val="center"/>
            </w:pPr>
            <w:r>
              <w:t>1</w:t>
            </w:r>
          </w:p>
        </w:tc>
        <w:tc>
          <w:tcPr>
            <w:tcW w:w="1035" w:type="dxa"/>
          </w:tcPr>
          <w:p w:rsidR="001474D1" w:rsidRDefault="001474D1" w:rsidP="00AE06A1">
            <w:pPr>
              <w:pStyle w:val="TableParagraph"/>
            </w:pPr>
          </w:p>
        </w:tc>
        <w:tc>
          <w:tcPr>
            <w:tcW w:w="1006" w:type="dxa"/>
          </w:tcPr>
          <w:p w:rsidR="001474D1" w:rsidRDefault="001474D1" w:rsidP="00AE06A1">
            <w:pPr>
              <w:pStyle w:val="TableParagraph"/>
              <w:spacing w:line="246" w:lineRule="exact"/>
              <w:ind w:left="6"/>
              <w:jc w:val="center"/>
            </w:pPr>
            <w:r>
              <w:t>+</w:t>
            </w:r>
          </w:p>
        </w:tc>
      </w:tr>
      <w:tr w:rsidR="001474D1" w:rsidTr="00AE06A1">
        <w:trPr>
          <w:trHeight w:val="290"/>
        </w:trPr>
        <w:tc>
          <w:tcPr>
            <w:tcW w:w="1385" w:type="dxa"/>
          </w:tcPr>
          <w:p w:rsidR="001474D1" w:rsidRDefault="001474D1" w:rsidP="00AE06A1">
            <w:pPr>
              <w:pStyle w:val="TableParagraph"/>
              <w:ind w:left="129"/>
            </w:pPr>
            <w:r>
              <w:t>2.4.2.2.81.</w:t>
            </w:r>
          </w:p>
        </w:tc>
        <w:tc>
          <w:tcPr>
            <w:tcW w:w="5493" w:type="dxa"/>
          </w:tcPr>
          <w:p w:rsidR="001474D1" w:rsidRDefault="001474D1" w:rsidP="00AE06A1">
            <w:pPr>
              <w:pStyle w:val="TableParagraph"/>
              <w:ind w:left="107"/>
            </w:pPr>
            <w:r>
              <w:t>Набор</w:t>
            </w:r>
            <w:r>
              <w:rPr>
                <w:spacing w:val="-2"/>
              </w:rPr>
              <w:t xml:space="preserve"> </w:t>
            </w:r>
            <w:r>
              <w:t>медицинских</w:t>
            </w:r>
            <w:r>
              <w:rPr>
                <w:spacing w:val="-2"/>
              </w:rPr>
              <w:t xml:space="preserve"> </w:t>
            </w:r>
            <w:r>
              <w:t>принадлежностей</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2"/>
        </w:trPr>
        <w:tc>
          <w:tcPr>
            <w:tcW w:w="1385" w:type="dxa"/>
          </w:tcPr>
          <w:p w:rsidR="001474D1" w:rsidRDefault="001474D1" w:rsidP="00AE06A1">
            <w:pPr>
              <w:pStyle w:val="TableParagraph"/>
              <w:spacing w:line="246" w:lineRule="exact"/>
              <w:ind w:left="129"/>
            </w:pPr>
            <w:r>
              <w:t>2.4.2.2.82.</w:t>
            </w:r>
          </w:p>
        </w:tc>
        <w:tc>
          <w:tcPr>
            <w:tcW w:w="5493" w:type="dxa"/>
          </w:tcPr>
          <w:p w:rsidR="001474D1" w:rsidRPr="00AE06A1" w:rsidRDefault="001474D1" w:rsidP="00AE06A1">
            <w:pPr>
              <w:pStyle w:val="TableParagraph"/>
              <w:spacing w:line="246" w:lineRule="exact"/>
              <w:ind w:left="107"/>
              <w:rPr>
                <w:lang w:val="ru-RU"/>
              </w:rPr>
            </w:pPr>
            <w:r w:rsidRPr="00AE06A1">
              <w:rPr>
                <w:lang w:val="ru-RU"/>
              </w:rPr>
              <w:t>Набор</w:t>
            </w:r>
            <w:r w:rsidRPr="00AE06A1">
              <w:rPr>
                <w:spacing w:val="-5"/>
                <w:lang w:val="ru-RU"/>
              </w:rPr>
              <w:t xml:space="preserve"> </w:t>
            </w:r>
            <w:r w:rsidRPr="00AE06A1">
              <w:rPr>
                <w:lang w:val="ru-RU"/>
              </w:rPr>
              <w:t>муляжей</w:t>
            </w:r>
            <w:r w:rsidRPr="00AE06A1">
              <w:rPr>
                <w:spacing w:val="-6"/>
                <w:lang w:val="ru-RU"/>
              </w:rPr>
              <w:t xml:space="preserve"> </w:t>
            </w:r>
            <w:r w:rsidRPr="00AE06A1">
              <w:rPr>
                <w:lang w:val="ru-RU"/>
              </w:rPr>
              <w:t>овощей</w:t>
            </w:r>
            <w:r w:rsidRPr="00AE06A1">
              <w:rPr>
                <w:spacing w:val="-4"/>
                <w:lang w:val="ru-RU"/>
              </w:rPr>
              <w:t xml:space="preserve"> </w:t>
            </w:r>
            <w:r w:rsidRPr="00AE06A1">
              <w:rPr>
                <w:lang w:val="ru-RU"/>
              </w:rPr>
              <w:t>и</w:t>
            </w:r>
            <w:r w:rsidRPr="00AE06A1">
              <w:rPr>
                <w:spacing w:val="-8"/>
                <w:lang w:val="ru-RU"/>
              </w:rPr>
              <w:t xml:space="preserve"> </w:t>
            </w:r>
            <w:r w:rsidRPr="00AE06A1">
              <w:rPr>
                <w:lang w:val="ru-RU"/>
              </w:rPr>
              <w:t>фруктов</w:t>
            </w:r>
          </w:p>
        </w:tc>
        <w:tc>
          <w:tcPr>
            <w:tcW w:w="720" w:type="dxa"/>
          </w:tcPr>
          <w:p w:rsidR="001474D1" w:rsidRDefault="001474D1" w:rsidP="00AE06A1">
            <w:pPr>
              <w:pStyle w:val="TableParagraph"/>
              <w:spacing w:line="246" w:lineRule="exact"/>
              <w:ind w:left="206"/>
            </w:pPr>
            <w:r>
              <w:t>шт.</w:t>
            </w:r>
          </w:p>
        </w:tc>
        <w:tc>
          <w:tcPr>
            <w:tcW w:w="1020" w:type="dxa"/>
          </w:tcPr>
          <w:p w:rsidR="001474D1" w:rsidRDefault="001474D1" w:rsidP="00AE06A1">
            <w:pPr>
              <w:pStyle w:val="TableParagraph"/>
              <w:spacing w:line="246" w:lineRule="exact"/>
              <w:ind w:left="7"/>
              <w:jc w:val="center"/>
            </w:pPr>
            <w:r>
              <w:t>1</w:t>
            </w:r>
          </w:p>
        </w:tc>
        <w:tc>
          <w:tcPr>
            <w:tcW w:w="1035" w:type="dxa"/>
          </w:tcPr>
          <w:p w:rsidR="001474D1" w:rsidRDefault="001474D1" w:rsidP="00AE06A1">
            <w:pPr>
              <w:pStyle w:val="TableParagraph"/>
              <w:spacing w:line="246" w:lineRule="exact"/>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lastRenderedPageBreak/>
              <w:t>2.4.2.2.83.</w:t>
            </w:r>
          </w:p>
        </w:tc>
        <w:tc>
          <w:tcPr>
            <w:tcW w:w="5493" w:type="dxa"/>
          </w:tcPr>
          <w:p w:rsidR="001474D1" w:rsidRDefault="001474D1" w:rsidP="00AE06A1">
            <w:pPr>
              <w:pStyle w:val="TableParagraph"/>
              <w:ind w:left="107"/>
            </w:pPr>
            <w:r>
              <w:t>Набор</w:t>
            </w:r>
            <w:r>
              <w:rPr>
                <w:spacing w:val="-7"/>
              </w:rPr>
              <w:t xml:space="preserve"> </w:t>
            </w:r>
            <w:r>
              <w:t>мягких</w:t>
            </w:r>
            <w:r>
              <w:rPr>
                <w:spacing w:val="-6"/>
              </w:rPr>
              <w:t xml:space="preserve"> </w:t>
            </w:r>
            <w:r>
              <w:t>модулей</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r w:rsidR="001474D1" w:rsidTr="00AE06A1">
        <w:trPr>
          <w:trHeight w:val="292"/>
        </w:trPr>
        <w:tc>
          <w:tcPr>
            <w:tcW w:w="1385" w:type="dxa"/>
          </w:tcPr>
          <w:p w:rsidR="001474D1" w:rsidRDefault="001474D1" w:rsidP="00AE06A1">
            <w:pPr>
              <w:pStyle w:val="TableParagraph"/>
              <w:ind w:left="129"/>
            </w:pPr>
            <w:r>
              <w:t>2.4.2.2.84.</w:t>
            </w:r>
          </w:p>
        </w:tc>
        <w:tc>
          <w:tcPr>
            <w:tcW w:w="5493" w:type="dxa"/>
          </w:tcPr>
          <w:p w:rsidR="001474D1" w:rsidRPr="00AE06A1" w:rsidRDefault="001474D1" w:rsidP="00AE06A1">
            <w:pPr>
              <w:pStyle w:val="TableParagraph"/>
              <w:ind w:left="107"/>
              <w:rPr>
                <w:lang w:val="ru-RU"/>
              </w:rPr>
            </w:pPr>
            <w:r w:rsidRPr="00AE06A1">
              <w:rPr>
                <w:lang w:val="ru-RU"/>
              </w:rPr>
              <w:t>Набор</w:t>
            </w:r>
            <w:r w:rsidRPr="00AE06A1">
              <w:rPr>
                <w:spacing w:val="-3"/>
                <w:lang w:val="ru-RU"/>
              </w:rPr>
              <w:t xml:space="preserve"> </w:t>
            </w:r>
            <w:r w:rsidRPr="00AE06A1">
              <w:rPr>
                <w:lang w:val="ru-RU"/>
              </w:rPr>
              <w:t>мячей</w:t>
            </w:r>
            <w:r w:rsidRPr="00AE06A1">
              <w:rPr>
                <w:spacing w:val="-2"/>
                <w:lang w:val="ru-RU"/>
              </w:rPr>
              <w:t xml:space="preserve"> </w:t>
            </w:r>
            <w:r w:rsidRPr="00AE06A1">
              <w:rPr>
                <w:lang w:val="ru-RU"/>
              </w:rPr>
              <w:t>(разного</w:t>
            </w:r>
            <w:r w:rsidRPr="00AE06A1">
              <w:rPr>
                <w:spacing w:val="-2"/>
                <w:lang w:val="ru-RU"/>
              </w:rPr>
              <w:t xml:space="preserve"> </w:t>
            </w:r>
            <w:r w:rsidRPr="00AE06A1">
              <w:rPr>
                <w:lang w:val="ru-RU"/>
              </w:rPr>
              <w:t>размера,</w:t>
            </w:r>
            <w:r w:rsidRPr="00AE06A1">
              <w:rPr>
                <w:spacing w:val="-3"/>
                <w:lang w:val="ru-RU"/>
              </w:rPr>
              <w:t xml:space="preserve"> </w:t>
            </w:r>
            <w:r w:rsidRPr="00AE06A1">
              <w:rPr>
                <w:lang w:val="ru-RU"/>
              </w:rPr>
              <w:t>резина)</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r w:rsidR="001474D1" w:rsidTr="00AE06A1">
        <w:trPr>
          <w:trHeight w:val="580"/>
        </w:trPr>
        <w:tc>
          <w:tcPr>
            <w:tcW w:w="1385" w:type="dxa"/>
          </w:tcPr>
          <w:p w:rsidR="001474D1" w:rsidRDefault="001474D1" w:rsidP="00AE06A1">
            <w:pPr>
              <w:pStyle w:val="TableParagraph"/>
              <w:spacing w:before="4"/>
              <w:rPr>
                <w:sz w:val="24"/>
              </w:rPr>
            </w:pPr>
          </w:p>
          <w:p w:rsidR="001474D1" w:rsidRDefault="001474D1" w:rsidP="00AE06A1">
            <w:pPr>
              <w:pStyle w:val="TableParagraph"/>
              <w:ind w:left="129"/>
            </w:pPr>
            <w:r>
              <w:t>2.4.2.2.85.</w:t>
            </w:r>
          </w:p>
        </w:tc>
        <w:tc>
          <w:tcPr>
            <w:tcW w:w="5493" w:type="dxa"/>
          </w:tcPr>
          <w:p w:rsidR="001474D1" w:rsidRPr="00AE06A1" w:rsidRDefault="001474D1" w:rsidP="00AE06A1">
            <w:pPr>
              <w:pStyle w:val="TableParagraph"/>
              <w:ind w:left="107"/>
              <w:rPr>
                <w:lang w:val="ru-RU"/>
              </w:rPr>
            </w:pPr>
            <w:r w:rsidRPr="00AE06A1">
              <w:rPr>
                <w:lang w:val="ru-RU"/>
              </w:rPr>
              <w:t>Набор</w:t>
            </w:r>
            <w:r w:rsidRPr="00AE06A1">
              <w:rPr>
                <w:spacing w:val="32"/>
                <w:lang w:val="ru-RU"/>
              </w:rPr>
              <w:t xml:space="preserve"> </w:t>
            </w:r>
            <w:r w:rsidRPr="00AE06A1">
              <w:rPr>
                <w:lang w:val="ru-RU"/>
              </w:rPr>
              <w:t>объемных</w:t>
            </w:r>
            <w:r w:rsidRPr="00AE06A1">
              <w:rPr>
                <w:spacing w:val="33"/>
                <w:lang w:val="ru-RU"/>
              </w:rPr>
              <w:t xml:space="preserve"> </w:t>
            </w:r>
            <w:r w:rsidRPr="00AE06A1">
              <w:rPr>
                <w:lang w:val="ru-RU"/>
              </w:rPr>
              <w:t>тел</w:t>
            </w:r>
            <w:r w:rsidRPr="00AE06A1">
              <w:rPr>
                <w:spacing w:val="30"/>
                <w:lang w:val="ru-RU"/>
              </w:rPr>
              <w:t xml:space="preserve"> </w:t>
            </w:r>
            <w:r w:rsidRPr="00AE06A1">
              <w:rPr>
                <w:lang w:val="ru-RU"/>
              </w:rPr>
              <w:t>(кубы,</w:t>
            </w:r>
            <w:r w:rsidRPr="00AE06A1">
              <w:rPr>
                <w:spacing w:val="32"/>
                <w:lang w:val="ru-RU"/>
              </w:rPr>
              <w:t xml:space="preserve"> </w:t>
            </w:r>
            <w:r w:rsidRPr="00AE06A1">
              <w:rPr>
                <w:lang w:val="ru-RU"/>
              </w:rPr>
              <w:t>цилиндры,</w:t>
            </w:r>
            <w:r w:rsidRPr="00AE06A1">
              <w:rPr>
                <w:spacing w:val="33"/>
                <w:lang w:val="ru-RU"/>
              </w:rPr>
              <w:t xml:space="preserve"> </w:t>
            </w:r>
            <w:r w:rsidRPr="00AE06A1">
              <w:rPr>
                <w:lang w:val="ru-RU"/>
              </w:rPr>
              <w:t>бруски,</w:t>
            </w:r>
            <w:r w:rsidRPr="00AE06A1">
              <w:rPr>
                <w:spacing w:val="30"/>
                <w:lang w:val="ru-RU"/>
              </w:rPr>
              <w:t xml:space="preserve"> </w:t>
            </w:r>
            <w:r w:rsidRPr="00AE06A1">
              <w:rPr>
                <w:lang w:val="ru-RU"/>
              </w:rPr>
              <w:t>шары,</w:t>
            </w:r>
          </w:p>
          <w:p w:rsidR="001474D1" w:rsidRDefault="001474D1" w:rsidP="00AE06A1">
            <w:pPr>
              <w:pStyle w:val="TableParagraph"/>
              <w:spacing w:before="37"/>
              <w:ind w:left="107"/>
            </w:pPr>
            <w:r>
              <w:t>диски)</w:t>
            </w:r>
          </w:p>
        </w:tc>
        <w:tc>
          <w:tcPr>
            <w:tcW w:w="720" w:type="dxa"/>
          </w:tcPr>
          <w:p w:rsidR="001474D1" w:rsidRDefault="001474D1" w:rsidP="00AE06A1">
            <w:pPr>
              <w:pStyle w:val="TableParagraph"/>
              <w:spacing w:before="134"/>
              <w:ind w:left="206"/>
            </w:pPr>
            <w:r>
              <w:t>шт.</w:t>
            </w:r>
          </w:p>
        </w:tc>
        <w:tc>
          <w:tcPr>
            <w:tcW w:w="1020" w:type="dxa"/>
          </w:tcPr>
          <w:p w:rsidR="001474D1" w:rsidRDefault="001474D1" w:rsidP="00AE06A1">
            <w:pPr>
              <w:pStyle w:val="TableParagraph"/>
              <w:spacing w:before="134"/>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pPr>
          </w:p>
        </w:tc>
      </w:tr>
      <w:tr w:rsidR="001474D1" w:rsidTr="00AE06A1">
        <w:trPr>
          <w:trHeight w:val="292"/>
        </w:trPr>
        <w:tc>
          <w:tcPr>
            <w:tcW w:w="1385" w:type="dxa"/>
          </w:tcPr>
          <w:p w:rsidR="001474D1" w:rsidRDefault="001474D1" w:rsidP="00AE06A1">
            <w:pPr>
              <w:pStyle w:val="TableParagraph"/>
              <w:ind w:left="129"/>
            </w:pPr>
            <w:r>
              <w:t>2.4.2.2.86.</w:t>
            </w:r>
          </w:p>
        </w:tc>
        <w:tc>
          <w:tcPr>
            <w:tcW w:w="5493" w:type="dxa"/>
          </w:tcPr>
          <w:p w:rsidR="001474D1" w:rsidRPr="00AE06A1" w:rsidRDefault="001474D1" w:rsidP="00AE06A1">
            <w:pPr>
              <w:pStyle w:val="TableParagraph"/>
              <w:ind w:left="107"/>
              <w:rPr>
                <w:lang w:val="ru-RU"/>
              </w:rPr>
            </w:pPr>
            <w:r w:rsidRPr="00AE06A1">
              <w:rPr>
                <w:lang w:val="ru-RU"/>
              </w:rPr>
              <w:t>Набор</w:t>
            </w:r>
            <w:r w:rsidRPr="00AE06A1">
              <w:rPr>
                <w:spacing w:val="51"/>
                <w:lang w:val="ru-RU"/>
              </w:rPr>
              <w:t xml:space="preserve"> </w:t>
            </w:r>
            <w:r w:rsidRPr="00AE06A1">
              <w:rPr>
                <w:lang w:val="ru-RU"/>
              </w:rPr>
              <w:t>объемных</w:t>
            </w:r>
            <w:r w:rsidRPr="00AE06A1">
              <w:rPr>
                <w:spacing w:val="49"/>
                <w:lang w:val="ru-RU"/>
              </w:rPr>
              <w:t xml:space="preserve"> </w:t>
            </w:r>
            <w:r w:rsidRPr="00AE06A1">
              <w:rPr>
                <w:lang w:val="ru-RU"/>
              </w:rPr>
              <w:t>элементов</w:t>
            </w:r>
            <w:r w:rsidRPr="00AE06A1">
              <w:rPr>
                <w:spacing w:val="50"/>
                <w:lang w:val="ru-RU"/>
              </w:rPr>
              <w:t xml:space="preserve"> </w:t>
            </w:r>
            <w:r w:rsidRPr="00AE06A1">
              <w:rPr>
                <w:lang w:val="ru-RU"/>
              </w:rPr>
              <w:t>для</w:t>
            </w:r>
            <w:r w:rsidRPr="00AE06A1">
              <w:rPr>
                <w:spacing w:val="51"/>
                <w:lang w:val="ru-RU"/>
              </w:rPr>
              <w:t xml:space="preserve"> </w:t>
            </w:r>
            <w:r w:rsidRPr="00AE06A1">
              <w:rPr>
                <w:lang w:val="ru-RU"/>
              </w:rPr>
              <w:t>установки</w:t>
            </w:r>
            <w:r w:rsidRPr="00AE06A1">
              <w:rPr>
                <w:spacing w:val="49"/>
                <w:lang w:val="ru-RU"/>
              </w:rPr>
              <w:t xml:space="preserve"> </w:t>
            </w:r>
            <w:r w:rsidRPr="00AE06A1">
              <w:rPr>
                <w:lang w:val="ru-RU"/>
              </w:rPr>
              <w:t>на</w:t>
            </w:r>
            <w:r w:rsidRPr="00AE06A1">
              <w:rPr>
                <w:spacing w:val="49"/>
                <w:lang w:val="ru-RU"/>
              </w:rPr>
              <w:t xml:space="preserve"> </w:t>
            </w:r>
            <w:r w:rsidRPr="00AE06A1">
              <w:rPr>
                <w:lang w:val="ru-RU"/>
              </w:rPr>
              <w:t>голову</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bl>
    <w:p w:rsidR="001474D1" w:rsidRDefault="001474D1" w:rsidP="001474D1">
      <w:pPr>
        <w:jc w:val="center"/>
        <w:sectPr w:rsidR="001474D1">
          <w:pgSz w:w="11910" w:h="16840"/>
          <w:pgMar w:top="1120" w:right="440" w:bottom="1120" w:left="560" w:header="0" w:footer="939" w:gutter="0"/>
          <w:cols w:space="720"/>
        </w:sect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85"/>
        <w:gridCol w:w="5493"/>
        <w:gridCol w:w="720"/>
        <w:gridCol w:w="1020"/>
        <w:gridCol w:w="1035"/>
        <w:gridCol w:w="1006"/>
      </w:tblGrid>
      <w:tr w:rsidR="001474D1" w:rsidTr="00AE06A1">
        <w:trPr>
          <w:trHeight w:val="292"/>
        </w:trPr>
        <w:tc>
          <w:tcPr>
            <w:tcW w:w="1385" w:type="dxa"/>
          </w:tcPr>
          <w:p w:rsidR="001474D1" w:rsidRDefault="001474D1" w:rsidP="00AE06A1">
            <w:pPr>
              <w:pStyle w:val="TableParagraph"/>
              <w:rPr>
                <w:sz w:val="20"/>
              </w:rPr>
            </w:pPr>
          </w:p>
        </w:tc>
        <w:tc>
          <w:tcPr>
            <w:tcW w:w="5493" w:type="dxa"/>
          </w:tcPr>
          <w:p w:rsidR="001474D1" w:rsidRDefault="001474D1" w:rsidP="00AE06A1">
            <w:pPr>
              <w:pStyle w:val="TableParagraph"/>
              <w:spacing w:line="246" w:lineRule="exact"/>
              <w:ind w:left="107"/>
            </w:pPr>
            <w:r>
              <w:t>для</w:t>
            </w:r>
            <w:r>
              <w:rPr>
                <w:spacing w:val="-2"/>
              </w:rPr>
              <w:t xml:space="preserve"> </w:t>
            </w:r>
            <w:r>
              <w:t>упражнений</w:t>
            </w:r>
            <w:r>
              <w:rPr>
                <w:spacing w:val="-2"/>
              </w:rPr>
              <w:t xml:space="preserve"> </w:t>
            </w:r>
            <w:r>
              <w:t>на</w:t>
            </w:r>
            <w:r>
              <w:rPr>
                <w:spacing w:val="-4"/>
              </w:rPr>
              <w:t xml:space="preserve"> </w:t>
            </w:r>
            <w:r>
              <w:t>балансировку</w:t>
            </w:r>
          </w:p>
        </w:tc>
        <w:tc>
          <w:tcPr>
            <w:tcW w:w="720" w:type="dxa"/>
          </w:tcPr>
          <w:p w:rsidR="001474D1" w:rsidRDefault="001474D1" w:rsidP="00AE06A1">
            <w:pPr>
              <w:pStyle w:val="TableParagraph"/>
              <w:rPr>
                <w:sz w:val="20"/>
              </w:rPr>
            </w:pPr>
          </w:p>
        </w:tc>
        <w:tc>
          <w:tcPr>
            <w:tcW w:w="1020" w:type="dxa"/>
          </w:tcPr>
          <w:p w:rsidR="001474D1" w:rsidRDefault="001474D1" w:rsidP="00AE06A1">
            <w:pPr>
              <w:pStyle w:val="TableParagraph"/>
              <w:rPr>
                <w:sz w:val="20"/>
              </w:rPr>
            </w:pP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2.4.2.2.87.</w:t>
            </w:r>
          </w:p>
        </w:tc>
        <w:tc>
          <w:tcPr>
            <w:tcW w:w="5493" w:type="dxa"/>
          </w:tcPr>
          <w:p w:rsidR="001474D1" w:rsidRDefault="001474D1" w:rsidP="00AE06A1">
            <w:pPr>
              <w:pStyle w:val="TableParagraph"/>
              <w:ind w:left="107"/>
            </w:pPr>
            <w:r>
              <w:t>Набор</w:t>
            </w:r>
            <w:r>
              <w:rPr>
                <w:spacing w:val="-5"/>
              </w:rPr>
              <w:t xml:space="preserve"> </w:t>
            </w:r>
            <w:r>
              <w:t>пазлов</w:t>
            </w:r>
            <w:r>
              <w:rPr>
                <w:spacing w:val="-8"/>
              </w:rPr>
              <w:t xml:space="preserve"> </w:t>
            </w:r>
            <w:r>
              <w:t>–</w:t>
            </w:r>
            <w:r>
              <w:rPr>
                <w:spacing w:val="-4"/>
              </w:rPr>
              <w:t xml:space="preserve"> </w:t>
            </w:r>
            <w:r>
              <w:t>комплект</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2"/>
        </w:trPr>
        <w:tc>
          <w:tcPr>
            <w:tcW w:w="1385" w:type="dxa"/>
          </w:tcPr>
          <w:p w:rsidR="001474D1" w:rsidRDefault="001474D1" w:rsidP="00AE06A1">
            <w:pPr>
              <w:pStyle w:val="TableParagraph"/>
              <w:ind w:left="129"/>
            </w:pPr>
            <w:r>
              <w:t>2.4.2.2.88.</w:t>
            </w:r>
          </w:p>
        </w:tc>
        <w:tc>
          <w:tcPr>
            <w:tcW w:w="5493" w:type="dxa"/>
          </w:tcPr>
          <w:p w:rsidR="001474D1" w:rsidRDefault="001474D1" w:rsidP="00AE06A1">
            <w:pPr>
              <w:pStyle w:val="TableParagraph"/>
              <w:ind w:left="107"/>
            </w:pPr>
            <w:r>
              <w:t>Набор</w:t>
            </w:r>
            <w:r>
              <w:rPr>
                <w:spacing w:val="-6"/>
              </w:rPr>
              <w:t xml:space="preserve"> </w:t>
            </w:r>
            <w:r>
              <w:t>парикмахера</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580"/>
        </w:trPr>
        <w:tc>
          <w:tcPr>
            <w:tcW w:w="1385" w:type="dxa"/>
          </w:tcPr>
          <w:p w:rsidR="001474D1" w:rsidRDefault="001474D1" w:rsidP="00AE06A1">
            <w:pPr>
              <w:pStyle w:val="TableParagraph"/>
              <w:spacing w:before="4"/>
              <w:rPr>
                <w:sz w:val="24"/>
              </w:rPr>
            </w:pPr>
          </w:p>
          <w:p w:rsidR="001474D1" w:rsidRDefault="001474D1" w:rsidP="00AE06A1">
            <w:pPr>
              <w:pStyle w:val="TableParagraph"/>
              <w:spacing w:before="1"/>
              <w:ind w:left="129"/>
            </w:pPr>
            <w:r>
              <w:t>2.4.2.2.89.</w:t>
            </w:r>
          </w:p>
        </w:tc>
        <w:tc>
          <w:tcPr>
            <w:tcW w:w="5493" w:type="dxa"/>
          </w:tcPr>
          <w:p w:rsidR="001474D1" w:rsidRPr="00AE06A1" w:rsidRDefault="001474D1" w:rsidP="00AE06A1">
            <w:pPr>
              <w:pStyle w:val="TableParagraph"/>
              <w:ind w:left="107"/>
              <w:rPr>
                <w:lang w:val="ru-RU"/>
              </w:rPr>
            </w:pPr>
            <w:r w:rsidRPr="00AE06A1">
              <w:rPr>
                <w:lang w:val="ru-RU"/>
              </w:rPr>
              <w:t>Набор</w:t>
            </w:r>
            <w:r w:rsidRPr="00AE06A1">
              <w:rPr>
                <w:spacing w:val="53"/>
                <w:lang w:val="ru-RU"/>
              </w:rPr>
              <w:t xml:space="preserve"> </w:t>
            </w:r>
            <w:r w:rsidRPr="00AE06A1">
              <w:rPr>
                <w:lang w:val="ru-RU"/>
              </w:rPr>
              <w:t>парных</w:t>
            </w:r>
            <w:r w:rsidRPr="00AE06A1">
              <w:rPr>
                <w:spacing w:val="52"/>
                <w:lang w:val="ru-RU"/>
              </w:rPr>
              <w:t xml:space="preserve"> </w:t>
            </w:r>
            <w:r w:rsidRPr="00AE06A1">
              <w:rPr>
                <w:lang w:val="ru-RU"/>
              </w:rPr>
              <w:t>картинок</w:t>
            </w:r>
            <w:r w:rsidRPr="00AE06A1">
              <w:rPr>
                <w:spacing w:val="51"/>
                <w:lang w:val="ru-RU"/>
              </w:rPr>
              <w:t xml:space="preserve"> </w:t>
            </w:r>
            <w:r w:rsidRPr="00AE06A1">
              <w:rPr>
                <w:lang w:val="ru-RU"/>
              </w:rPr>
              <w:t>(предметные)</w:t>
            </w:r>
            <w:r w:rsidRPr="00AE06A1">
              <w:rPr>
                <w:spacing w:val="55"/>
                <w:lang w:val="ru-RU"/>
              </w:rPr>
              <w:t xml:space="preserve"> </w:t>
            </w:r>
            <w:r w:rsidRPr="00AE06A1">
              <w:rPr>
                <w:lang w:val="ru-RU"/>
              </w:rPr>
              <w:t>для</w:t>
            </w:r>
            <w:r w:rsidRPr="00AE06A1">
              <w:rPr>
                <w:spacing w:val="53"/>
                <w:lang w:val="ru-RU"/>
              </w:rPr>
              <w:t xml:space="preserve"> </w:t>
            </w:r>
            <w:r w:rsidRPr="00AE06A1">
              <w:rPr>
                <w:lang w:val="ru-RU"/>
              </w:rPr>
              <w:t>сравнения</w:t>
            </w:r>
          </w:p>
          <w:p w:rsidR="001474D1" w:rsidRDefault="001474D1" w:rsidP="00AE06A1">
            <w:pPr>
              <w:pStyle w:val="TableParagraph"/>
              <w:spacing w:before="37"/>
              <w:ind w:left="107"/>
            </w:pPr>
            <w:r>
              <w:t>различной</w:t>
            </w:r>
            <w:r>
              <w:rPr>
                <w:spacing w:val="-5"/>
              </w:rPr>
              <w:t xml:space="preserve"> </w:t>
            </w:r>
            <w:r>
              <w:t>тематики</w:t>
            </w:r>
          </w:p>
        </w:tc>
        <w:tc>
          <w:tcPr>
            <w:tcW w:w="720" w:type="dxa"/>
          </w:tcPr>
          <w:p w:rsidR="001474D1" w:rsidRDefault="001474D1" w:rsidP="00AE06A1">
            <w:pPr>
              <w:pStyle w:val="TableParagraph"/>
              <w:spacing w:before="134"/>
              <w:ind w:left="206"/>
            </w:pPr>
            <w:r>
              <w:t>шт.</w:t>
            </w:r>
          </w:p>
        </w:tc>
        <w:tc>
          <w:tcPr>
            <w:tcW w:w="1020" w:type="dxa"/>
          </w:tcPr>
          <w:p w:rsidR="001474D1" w:rsidRDefault="001474D1" w:rsidP="00AE06A1">
            <w:pPr>
              <w:pStyle w:val="TableParagraph"/>
              <w:spacing w:before="134"/>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pPr>
          </w:p>
        </w:tc>
      </w:tr>
      <w:tr w:rsidR="001474D1" w:rsidTr="00AE06A1">
        <w:trPr>
          <w:trHeight w:val="292"/>
        </w:trPr>
        <w:tc>
          <w:tcPr>
            <w:tcW w:w="1385" w:type="dxa"/>
          </w:tcPr>
          <w:p w:rsidR="001474D1" w:rsidRDefault="001474D1" w:rsidP="00AE06A1">
            <w:pPr>
              <w:pStyle w:val="TableParagraph"/>
              <w:ind w:left="129"/>
            </w:pPr>
            <w:r>
              <w:t>2.4.2.2.90.</w:t>
            </w:r>
          </w:p>
        </w:tc>
        <w:tc>
          <w:tcPr>
            <w:tcW w:w="5493" w:type="dxa"/>
          </w:tcPr>
          <w:p w:rsidR="001474D1" w:rsidRPr="00AE06A1" w:rsidRDefault="001474D1" w:rsidP="00AE06A1">
            <w:pPr>
              <w:pStyle w:val="TableParagraph"/>
              <w:ind w:left="107"/>
              <w:rPr>
                <w:lang w:val="ru-RU"/>
              </w:rPr>
            </w:pPr>
            <w:r w:rsidRPr="00AE06A1">
              <w:rPr>
                <w:lang w:val="ru-RU"/>
              </w:rPr>
              <w:t>Набор</w:t>
            </w:r>
            <w:r w:rsidRPr="00AE06A1">
              <w:rPr>
                <w:spacing w:val="-2"/>
                <w:lang w:val="ru-RU"/>
              </w:rPr>
              <w:t xml:space="preserve"> </w:t>
            </w:r>
            <w:r w:rsidRPr="00AE06A1">
              <w:rPr>
                <w:lang w:val="ru-RU"/>
              </w:rPr>
              <w:t>принадлежностей</w:t>
            </w:r>
            <w:r w:rsidRPr="00AE06A1">
              <w:rPr>
                <w:spacing w:val="-5"/>
                <w:lang w:val="ru-RU"/>
              </w:rPr>
              <w:t xml:space="preserve"> </w:t>
            </w:r>
            <w:r w:rsidRPr="00AE06A1">
              <w:rPr>
                <w:lang w:val="ru-RU"/>
              </w:rPr>
              <w:t>для</w:t>
            </w:r>
            <w:r w:rsidRPr="00AE06A1">
              <w:rPr>
                <w:spacing w:val="-2"/>
                <w:lang w:val="ru-RU"/>
              </w:rPr>
              <w:t xml:space="preserve"> </w:t>
            </w:r>
            <w:r w:rsidRPr="00AE06A1">
              <w:rPr>
                <w:lang w:val="ru-RU"/>
              </w:rPr>
              <w:t>ухода</w:t>
            </w:r>
            <w:r w:rsidRPr="00AE06A1">
              <w:rPr>
                <w:spacing w:val="-1"/>
                <w:lang w:val="ru-RU"/>
              </w:rPr>
              <w:t xml:space="preserve"> </w:t>
            </w:r>
            <w:r w:rsidRPr="00AE06A1">
              <w:rPr>
                <w:lang w:val="ru-RU"/>
              </w:rPr>
              <w:t>за</w:t>
            </w:r>
            <w:r w:rsidRPr="00AE06A1">
              <w:rPr>
                <w:spacing w:val="-2"/>
                <w:lang w:val="ru-RU"/>
              </w:rPr>
              <w:t xml:space="preserve"> </w:t>
            </w:r>
            <w:r w:rsidRPr="00AE06A1">
              <w:rPr>
                <w:lang w:val="ru-RU"/>
              </w:rPr>
              <w:t>куклой</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2.4.2.2.91.</w:t>
            </w:r>
          </w:p>
        </w:tc>
        <w:tc>
          <w:tcPr>
            <w:tcW w:w="5493" w:type="dxa"/>
          </w:tcPr>
          <w:p w:rsidR="001474D1" w:rsidRPr="00AE06A1" w:rsidRDefault="001474D1" w:rsidP="00AE06A1">
            <w:pPr>
              <w:pStyle w:val="TableParagraph"/>
              <w:ind w:left="107"/>
              <w:rPr>
                <w:lang w:val="ru-RU"/>
              </w:rPr>
            </w:pPr>
            <w:r w:rsidRPr="00AE06A1">
              <w:rPr>
                <w:lang w:val="ru-RU"/>
              </w:rPr>
              <w:t>Набор</w:t>
            </w:r>
            <w:r w:rsidRPr="00AE06A1">
              <w:rPr>
                <w:spacing w:val="-5"/>
                <w:lang w:val="ru-RU"/>
              </w:rPr>
              <w:t xml:space="preserve"> </w:t>
            </w:r>
            <w:r w:rsidRPr="00AE06A1">
              <w:rPr>
                <w:lang w:val="ru-RU"/>
              </w:rPr>
              <w:t>разноцветных</w:t>
            </w:r>
            <w:r w:rsidRPr="00AE06A1">
              <w:rPr>
                <w:spacing w:val="-8"/>
                <w:lang w:val="ru-RU"/>
              </w:rPr>
              <w:t xml:space="preserve"> </w:t>
            </w:r>
            <w:r w:rsidRPr="00AE06A1">
              <w:rPr>
                <w:lang w:val="ru-RU"/>
              </w:rPr>
              <w:t>кеглей</w:t>
            </w:r>
            <w:r w:rsidRPr="00AE06A1">
              <w:rPr>
                <w:spacing w:val="-5"/>
                <w:lang w:val="ru-RU"/>
              </w:rPr>
              <w:t xml:space="preserve"> </w:t>
            </w:r>
            <w:r w:rsidRPr="00AE06A1">
              <w:rPr>
                <w:lang w:val="ru-RU"/>
              </w:rPr>
              <w:t>с</w:t>
            </w:r>
            <w:r w:rsidRPr="00AE06A1">
              <w:rPr>
                <w:spacing w:val="-4"/>
                <w:lang w:val="ru-RU"/>
              </w:rPr>
              <w:t xml:space="preserve"> </w:t>
            </w:r>
            <w:r w:rsidRPr="00AE06A1">
              <w:rPr>
                <w:lang w:val="ru-RU"/>
              </w:rPr>
              <w:t>мячом</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2</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r w:rsidR="001474D1" w:rsidTr="00AE06A1">
        <w:trPr>
          <w:trHeight w:val="582"/>
        </w:trPr>
        <w:tc>
          <w:tcPr>
            <w:tcW w:w="1385" w:type="dxa"/>
          </w:tcPr>
          <w:p w:rsidR="001474D1" w:rsidRDefault="001474D1" w:rsidP="00AE06A1">
            <w:pPr>
              <w:pStyle w:val="TableParagraph"/>
              <w:spacing w:before="4"/>
              <w:rPr>
                <w:sz w:val="24"/>
              </w:rPr>
            </w:pPr>
          </w:p>
          <w:p w:rsidR="001474D1" w:rsidRDefault="001474D1" w:rsidP="00AE06A1">
            <w:pPr>
              <w:pStyle w:val="TableParagraph"/>
              <w:spacing w:before="1"/>
              <w:ind w:left="129"/>
            </w:pPr>
            <w:r>
              <w:t>2.4.2.2.92.</w:t>
            </w:r>
          </w:p>
        </w:tc>
        <w:tc>
          <w:tcPr>
            <w:tcW w:w="5493" w:type="dxa"/>
          </w:tcPr>
          <w:p w:rsidR="001474D1" w:rsidRPr="00AE06A1" w:rsidRDefault="001474D1" w:rsidP="00AE06A1">
            <w:pPr>
              <w:pStyle w:val="TableParagraph"/>
              <w:ind w:left="107"/>
              <w:rPr>
                <w:lang w:val="ru-RU"/>
              </w:rPr>
            </w:pPr>
            <w:r w:rsidRPr="00AE06A1">
              <w:rPr>
                <w:lang w:val="ru-RU"/>
              </w:rPr>
              <w:t>Набор</w:t>
            </w:r>
            <w:r w:rsidRPr="00AE06A1">
              <w:rPr>
                <w:spacing w:val="72"/>
                <w:lang w:val="ru-RU"/>
              </w:rPr>
              <w:t xml:space="preserve"> </w:t>
            </w:r>
            <w:r w:rsidRPr="00AE06A1">
              <w:rPr>
                <w:lang w:val="ru-RU"/>
              </w:rPr>
              <w:t xml:space="preserve">разрезных  </w:t>
            </w:r>
            <w:r w:rsidRPr="00AE06A1">
              <w:rPr>
                <w:spacing w:val="15"/>
                <w:lang w:val="ru-RU"/>
              </w:rPr>
              <w:t xml:space="preserve"> </w:t>
            </w:r>
            <w:r w:rsidRPr="00AE06A1">
              <w:rPr>
                <w:lang w:val="ru-RU"/>
              </w:rPr>
              <w:t xml:space="preserve">овощей  </w:t>
            </w:r>
            <w:r w:rsidRPr="00AE06A1">
              <w:rPr>
                <w:spacing w:val="15"/>
                <w:lang w:val="ru-RU"/>
              </w:rPr>
              <w:t xml:space="preserve"> </w:t>
            </w:r>
            <w:r w:rsidRPr="00AE06A1">
              <w:rPr>
                <w:lang w:val="ru-RU"/>
              </w:rPr>
              <w:t xml:space="preserve">и  </w:t>
            </w:r>
            <w:r w:rsidRPr="00AE06A1">
              <w:rPr>
                <w:spacing w:val="15"/>
                <w:lang w:val="ru-RU"/>
              </w:rPr>
              <w:t xml:space="preserve"> </w:t>
            </w:r>
            <w:r w:rsidRPr="00AE06A1">
              <w:rPr>
                <w:lang w:val="ru-RU"/>
              </w:rPr>
              <w:t xml:space="preserve">фруктов  </w:t>
            </w:r>
            <w:r w:rsidRPr="00AE06A1">
              <w:rPr>
                <w:spacing w:val="14"/>
                <w:lang w:val="ru-RU"/>
              </w:rPr>
              <w:t xml:space="preserve"> </w:t>
            </w:r>
            <w:r w:rsidRPr="00AE06A1">
              <w:rPr>
                <w:lang w:val="ru-RU"/>
              </w:rPr>
              <w:t xml:space="preserve">с  </w:t>
            </w:r>
            <w:r w:rsidRPr="00AE06A1">
              <w:rPr>
                <w:spacing w:val="16"/>
                <w:lang w:val="ru-RU"/>
              </w:rPr>
              <w:t xml:space="preserve"> </w:t>
            </w:r>
            <w:r w:rsidRPr="00AE06A1">
              <w:rPr>
                <w:lang w:val="ru-RU"/>
              </w:rPr>
              <w:t xml:space="preserve">ножом  </w:t>
            </w:r>
            <w:r w:rsidRPr="00AE06A1">
              <w:rPr>
                <w:spacing w:val="15"/>
                <w:lang w:val="ru-RU"/>
              </w:rPr>
              <w:t xml:space="preserve"> </w:t>
            </w:r>
            <w:r w:rsidRPr="00AE06A1">
              <w:rPr>
                <w:lang w:val="ru-RU"/>
              </w:rPr>
              <w:t>и</w:t>
            </w:r>
          </w:p>
          <w:p w:rsidR="001474D1" w:rsidRDefault="001474D1" w:rsidP="00AE06A1">
            <w:pPr>
              <w:pStyle w:val="TableParagraph"/>
              <w:spacing w:before="37"/>
              <w:ind w:left="107"/>
            </w:pPr>
            <w:r>
              <w:t>разделочной</w:t>
            </w:r>
            <w:r>
              <w:rPr>
                <w:spacing w:val="-10"/>
              </w:rPr>
              <w:t xml:space="preserve"> </w:t>
            </w:r>
            <w:r>
              <w:t>доской</w:t>
            </w:r>
          </w:p>
        </w:tc>
        <w:tc>
          <w:tcPr>
            <w:tcW w:w="720" w:type="dxa"/>
          </w:tcPr>
          <w:p w:rsidR="001474D1" w:rsidRDefault="001474D1" w:rsidP="00AE06A1">
            <w:pPr>
              <w:pStyle w:val="TableParagraph"/>
              <w:spacing w:before="137"/>
              <w:ind w:left="206"/>
            </w:pPr>
            <w:r>
              <w:t>шт.</w:t>
            </w:r>
          </w:p>
        </w:tc>
        <w:tc>
          <w:tcPr>
            <w:tcW w:w="1020" w:type="dxa"/>
          </w:tcPr>
          <w:p w:rsidR="001474D1" w:rsidRDefault="001474D1" w:rsidP="00AE06A1">
            <w:pPr>
              <w:pStyle w:val="TableParagraph"/>
              <w:spacing w:before="137"/>
              <w:ind w:left="7"/>
              <w:jc w:val="center"/>
            </w:pPr>
            <w:r>
              <w:t>1</w:t>
            </w:r>
          </w:p>
        </w:tc>
        <w:tc>
          <w:tcPr>
            <w:tcW w:w="1035" w:type="dxa"/>
          </w:tcPr>
          <w:p w:rsidR="001474D1" w:rsidRDefault="001474D1" w:rsidP="00AE06A1">
            <w:pPr>
              <w:pStyle w:val="TableParagraph"/>
            </w:pPr>
          </w:p>
        </w:tc>
        <w:tc>
          <w:tcPr>
            <w:tcW w:w="1006" w:type="dxa"/>
          </w:tcPr>
          <w:p w:rsidR="001474D1" w:rsidRDefault="001474D1" w:rsidP="00AE06A1">
            <w:pPr>
              <w:pStyle w:val="TableParagraph"/>
              <w:ind w:left="6"/>
              <w:jc w:val="center"/>
            </w:pPr>
            <w:r>
              <w:t>+</w:t>
            </w:r>
          </w:p>
        </w:tc>
      </w:tr>
      <w:tr w:rsidR="001474D1" w:rsidTr="00AE06A1">
        <w:trPr>
          <w:trHeight w:val="290"/>
        </w:trPr>
        <w:tc>
          <w:tcPr>
            <w:tcW w:w="1385" w:type="dxa"/>
          </w:tcPr>
          <w:p w:rsidR="001474D1" w:rsidRDefault="001474D1" w:rsidP="00AE06A1">
            <w:pPr>
              <w:pStyle w:val="TableParagraph"/>
              <w:ind w:left="129"/>
            </w:pPr>
            <w:r>
              <w:t>2.4.2.2.93.</w:t>
            </w:r>
          </w:p>
        </w:tc>
        <w:tc>
          <w:tcPr>
            <w:tcW w:w="5493" w:type="dxa"/>
          </w:tcPr>
          <w:p w:rsidR="001474D1" w:rsidRPr="00AE06A1" w:rsidRDefault="001474D1" w:rsidP="00AE06A1">
            <w:pPr>
              <w:pStyle w:val="TableParagraph"/>
              <w:ind w:left="107"/>
              <w:rPr>
                <w:lang w:val="ru-RU"/>
              </w:rPr>
            </w:pPr>
            <w:r w:rsidRPr="00AE06A1">
              <w:rPr>
                <w:lang w:val="ru-RU"/>
              </w:rPr>
              <w:t>Набор</w:t>
            </w:r>
            <w:r w:rsidRPr="00AE06A1">
              <w:rPr>
                <w:spacing w:val="-6"/>
                <w:lang w:val="ru-RU"/>
              </w:rPr>
              <w:t xml:space="preserve"> </w:t>
            </w:r>
            <w:r w:rsidRPr="00AE06A1">
              <w:rPr>
                <w:lang w:val="ru-RU"/>
              </w:rPr>
              <w:t>репродукций</w:t>
            </w:r>
            <w:r w:rsidRPr="00AE06A1">
              <w:rPr>
                <w:spacing w:val="-5"/>
                <w:lang w:val="ru-RU"/>
              </w:rPr>
              <w:t xml:space="preserve"> </w:t>
            </w:r>
            <w:r w:rsidRPr="00AE06A1">
              <w:rPr>
                <w:lang w:val="ru-RU"/>
              </w:rPr>
              <w:t>картин</w:t>
            </w:r>
            <w:r w:rsidRPr="00AE06A1">
              <w:rPr>
                <w:spacing w:val="-5"/>
                <w:lang w:val="ru-RU"/>
              </w:rPr>
              <w:t xml:space="preserve"> </w:t>
            </w:r>
            <w:r w:rsidRPr="00AE06A1">
              <w:rPr>
                <w:lang w:val="ru-RU"/>
              </w:rPr>
              <w:t>о</w:t>
            </w:r>
            <w:r w:rsidRPr="00AE06A1">
              <w:rPr>
                <w:spacing w:val="-5"/>
                <w:lang w:val="ru-RU"/>
              </w:rPr>
              <w:t xml:space="preserve"> </w:t>
            </w:r>
            <w:r w:rsidRPr="00AE06A1">
              <w:rPr>
                <w:lang w:val="ru-RU"/>
              </w:rPr>
              <w:t>природе</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582"/>
        </w:trPr>
        <w:tc>
          <w:tcPr>
            <w:tcW w:w="1385" w:type="dxa"/>
          </w:tcPr>
          <w:p w:rsidR="001474D1" w:rsidRDefault="001474D1" w:rsidP="00AE06A1">
            <w:pPr>
              <w:pStyle w:val="TableParagraph"/>
              <w:spacing w:before="4"/>
              <w:rPr>
                <w:sz w:val="24"/>
              </w:rPr>
            </w:pPr>
          </w:p>
          <w:p w:rsidR="001474D1" w:rsidRDefault="001474D1" w:rsidP="00AE06A1">
            <w:pPr>
              <w:pStyle w:val="TableParagraph"/>
              <w:spacing w:before="1"/>
              <w:ind w:left="129"/>
            </w:pPr>
            <w:r>
              <w:t>2.4.2.2.94.</w:t>
            </w:r>
          </w:p>
        </w:tc>
        <w:tc>
          <w:tcPr>
            <w:tcW w:w="5493" w:type="dxa"/>
          </w:tcPr>
          <w:p w:rsidR="001474D1" w:rsidRPr="00AE06A1" w:rsidRDefault="001474D1" w:rsidP="00AE06A1">
            <w:pPr>
              <w:pStyle w:val="TableParagraph"/>
              <w:ind w:left="107"/>
              <w:rPr>
                <w:lang w:val="ru-RU"/>
              </w:rPr>
            </w:pPr>
            <w:r w:rsidRPr="00AE06A1">
              <w:rPr>
                <w:lang w:val="ru-RU"/>
              </w:rPr>
              <w:t>Набор</w:t>
            </w:r>
            <w:r w:rsidRPr="00AE06A1">
              <w:rPr>
                <w:spacing w:val="50"/>
                <w:lang w:val="ru-RU"/>
              </w:rPr>
              <w:t xml:space="preserve"> </w:t>
            </w:r>
            <w:r w:rsidRPr="00AE06A1">
              <w:rPr>
                <w:lang w:val="ru-RU"/>
              </w:rPr>
              <w:t>репродукций</w:t>
            </w:r>
            <w:r w:rsidRPr="00AE06A1">
              <w:rPr>
                <w:spacing w:val="102"/>
                <w:lang w:val="ru-RU"/>
              </w:rPr>
              <w:t xml:space="preserve"> </w:t>
            </w:r>
            <w:r w:rsidRPr="00AE06A1">
              <w:rPr>
                <w:lang w:val="ru-RU"/>
              </w:rPr>
              <w:t>картин</w:t>
            </w:r>
            <w:r w:rsidRPr="00AE06A1">
              <w:rPr>
                <w:spacing w:val="103"/>
                <w:lang w:val="ru-RU"/>
              </w:rPr>
              <w:t xml:space="preserve"> </w:t>
            </w:r>
            <w:r w:rsidRPr="00AE06A1">
              <w:rPr>
                <w:lang w:val="ru-RU"/>
              </w:rPr>
              <w:t>русских</w:t>
            </w:r>
            <w:r w:rsidRPr="00AE06A1">
              <w:rPr>
                <w:spacing w:val="103"/>
                <w:lang w:val="ru-RU"/>
              </w:rPr>
              <w:t xml:space="preserve"> </w:t>
            </w:r>
            <w:r w:rsidRPr="00AE06A1">
              <w:rPr>
                <w:lang w:val="ru-RU"/>
              </w:rPr>
              <w:t>художников</w:t>
            </w:r>
            <w:r w:rsidRPr="00AE06A1">
              <w:rPr>
                <w:spacing w:val="105"/>
                <w:lang w:val="ru-RU"/>
              </w:rPr>
              <w:t xml:space="preserve"> </w:t>
            </w:r>
            <w:r w:rsidRPr="00AE06A1">
              <w:rPr>
                <w:lang w:val="ru-RU"/>
              </w:rPr>
              <w:t>–</w:t>
            </w:r>
          </w:p>
          <w:p w:rsidR="001474D1" w:rsidRDefault="001474D1" w:rsidP="00AE06A1">
            <w:pPr>
              <w:pStyle w:val="TableParagraph"/>
              <w:spacing w:before="37"/>
              <w:ind w:left="107"/>
            </w:pPr>
            <w:r>
              <w:t>иллюстраций</w:t>
            </w:r>
            <w:r>
              <w:rPr>
                <w:spacing w:val="-10"/>
              </w:rPr>
              <w:t xml:space="preserve"> </w:t>
            </w:r>
            <w:r>
              <w:t>к</w:t>
            </w:r>
            <w:r>
              <w:rPr>
                <w:spacing w:val="-9"/>
              </w:rPr>
              <w:t xml:space="preserve"> </w:t>
            </w:r>
            <w:r>
              <w:t>художественным</w:t>
            </w:r>
            <w:r>
              <w:rPr>
                <w:spacing w:val="-10"/>
              </w:rPr>
              <w:t xml:space="preserve"> </w:t>
            </w:r>
            <w:r>
              <w:t>произведениям</w:t>
            </w:r>
          </w:p>
        </w:tc>
        <w:tc>
          <w:tcPr>
            <w:tcW w:w="720" w:type="dxa"/>
          </w:tcPr>
          <w:p w:rsidR="001474D1" w:rsidRDefault="001474D1" w:rsidP="00AE06A1">
            <w:pPr>
              <w:pStyle w:val="TableParagraph"/>
              <w:spacing w:before="137"/>
              <w:ind w:left="206"/>
            </w:pPr>
            <w:r>
              <w:t>шт.</w:t>
            </w:r>
          </w:p>
        </w:tc>
        <w:tc>
          <w:tcPr>
            <w:tcW w:w="1020" w:type="dxa"/>
          </w:tcPr>
          <w:p w:rsidR="001474D1" w:rsidRDefault="001474D1" w:rsidP="00AE06A1">
            <w:pPr>
              <w:pStyle w:val="TableParagraph"/>
              <w:spacing w:before="137"/>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pPr>
          </w:p>
        </w:tc>
      </w:tr>
      <w:tr w:rsidR="001474D1" w:rsidTr="00AE06A1">
        <w:trPr>
          <w:trHeight w:val="290"/>
        </w:trPr>
        <w:tc>
          <w:tcPr>
            <w:tcW w:w="1385" w:type="dxa"/>
          </w:tcPr>
          <w:p w:rsidR="001474D1" w:rsidRDefault="001474D1" w:rsidP="00AE06A1">
            <w:pPr>
              <w:pStyle w:val="TableParagraph"/>
              <w:ind w:left="129"/>
            </w:pPr>
            <w:r>
              <w:t>2.4.2.2.95.</w:t>
            </w:r>
          </w:p>
        </w:tc>
        <w:tc>
          <w:tcPr>
            <w:tcW w:w="5493" w:type="dxa"/>
          </w:tcPr>
          <w:p w:rsidR="001474D1" w:rsidRDefault="001474D1" w:rsidP="00AE06A1">
            <w:pPr>
              <w:pStyle w:val="TableParagraph"/>
              <w:ind w:left="107"/>
            </w:pPr>
            <w:r>
              <w:t>Набор</w:t>
            </w:r>
            <w:r>
              <w:rPr>
                <w:spacing w:val="-7"/>
              </w:rPr>
              <w:t xml:space="preserve"> </w:t>
            </w:r>
            <w:r>
              <w:t>самолетов</w:t>
            </w:r>
            <w:r>
              <w:rPr>
                <w:spacing w:val="-7"/>
              </w:rPr>
              <w:t xml:space="preserve"> </w:t>
            </w:r>
            <w:r>
              <w:t>(мелкого</w:t>
            </w:r>
            <w:r>
              <w:rPr>
                <w:spacing w:val="-6"/>
              </w:rPr>
              <w:t xml:space="preserve"> </w:t>
            </w:r>
            <w:r>
              <w:t>размера)</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359" w:right="348"/>
              <w:jc w:val="center"/>
            </w:pPr>
            <w:r>
              <w:t>++</w:t>
            </w:r>
          </w:p>
        </w:tc>
      </w:tr>
      <w:tr w:rsidR="001474D1" w:rsidTr="00AE06A1">
        <w:trPr>
          <w:trHeight w:val="290"/>
        </w:trPr>
        <w:tc>
          <w:tcPr>
            <w:tcW w:w="1385" w:type="dxa"/>
          </w:tcPr>
          <w:p w:rsidR="001474D1" w:rsidRDefault="001474D1" w:rsidP="00AE06A1">
            <w:pPr>
              <w:pStyle w:val="TableParagraph"/>
              <w:spacing w:line="244" w:lineRule="exact"/>
              <w:ind w:left="129"/>
            </w:pPr>
            <w:r>
              <w:t>2.4.2.2.96.</w:t>
            </w:r>
          </w:p>
        </w:tc>
        <w:tc>
          <w:tcPr>
            <w:tcW w:w="5493" w:type="dxa"/>
          </w:tcPr>
          <w:p w:rsidR="001474D1" w:rsidRDefault="001474D1" w:rsidP="00AE06A1">
            <w:pPr>
              <w:pStyle w:val="TableParagraph"/>
              <w:spacing w:line="244" w:lineRule="exact"/>
              <w:ind w:left="107"/>
            </w:pPr>
            <w:r>
              <w:t>Набор</w:t>
            </w:r>
            <w:r>
              <w:rPr>
                <w:spacing w:val="-9"/>
              </w:rPr>
              <w:t xml:space="preserve"> </w:t>
            </w:r>
            <w:r>
              <w:t>солдатиков</w:t>
            </w:r>
            <w:r>
              <w:rPr>
                <w:spacing w:val="-10"/>
              </w:rPr>
              <w:t xml:space="preserve"> </w:t>
            </w:r>
            <w:r>
              <w:t>(среднего</w:t>
            </w:r>
            <w:r>
              <w:rPr>
                <w:spacing w:val="-9"/>
              </w:rPr>
              <w:t xml:space="preserve"> </w:t>
            </w:r>
            <w:r>
              <w:t>размера)</w:t>
            </w:r>
          </w:p>
        </w:tc>
        <w:tc>
          <w:tcPr>
            <w:tcW w:w="720" w:type="dxa"/>
          </w:tcPr>
          <w:p w:rsidR="001474D1" w:rsidRDefault="001474D1" w:rsidP="00AE06A1">
            <w:pPr>
              <w:pStyle w:val="TableParagraph"/>
              <w:spacing w:line="244" w:lineRule="exact"/>
              <w:ind w:left="206"/>
            </w:pPr>
            <w:r>
              <w:t>шт.</w:t>
            </w:r>
          </w:p>
        </w:tc>
        <w:tc>
          <w:tcPr>
            <w:tcW w:w="1020" w:type="dxa"/>
          </w:tcPr>
          <w:p w:rsidR="001474D1" w:rsidRDefault="001474D1" w:rsidP="00AE06A1">
            <w:pPr>
              <w:pStyle w:val="TableParagraph"/>
              <w:spacing w:line="244" w:lineRule="exact"/>
              <w:ind w:left="7"/>
              <w:jc w:val="center"/>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rPr>
                <w:sz w:val="20"/>
              </w:rPr>
            </w:pPr>
          </w:p>
        </w:tc>
      </w:tr>
      <w:tr w:rsidR="001474D1" w:rsidTr="00AE06A1">
        <w:trPr>
          <w:trHeight w:val="292"/>
        </w:trPr>
        <w:tc>
          <w:tcPr>
            <w:tcW w:w="1385" w:type="dxa"/>
          </w:tcPr>
          <w:p w:rsidR="001474D1" w:rsidRDefault="001474D1" w:rsidP="00AE06A1">
            <w:pPr>
              <w:pStyle w:val="TableParagraph"/>
              <w:spacing w:line="246" w:lineRule="exact"/>
              <w:ind w:left="129"/>
            </w:pPr>
            <w:r>
              <w:t>2.4.2.2.97.</w:t>
            </w:r>
          </w:p>
        </w:tc>
        <w:tc>
          <w:tcPr>
            <w:tcW w:w="5493" w:type="dxa"/>
          </w:tcPr>
          <w:p w:rsidR="001474D1" w:rsidRPr="00AE06A1" w:rsidRDefault="001474D1" w:rsidP="00AE06A1">
            <w:pPr>
              <w:pStyle w:val="TableParagraph"/>
              <w:spacing w:line="246" w:lineRule="exact"/>
              <w:ind w:left="107"/>
              <w:rPr>
                <w:lang w:val="ru-RU"/>
              </w:rPr>
            </w:pPr>
            <w:r w:rsidRPr="00AE06A1">
              <w:rPr>
                <w:lang w:val="ru-RU"/>
              </w:rPr>
              <w:t>Набор</w:t>
            </w:r>
            <w:r w:rsidRPr="00AE06A1">
              <w:rPr>
                <w:spacing w:val="-4"/>
                <w:lang w:val="ru-RU"/>
              </w:rPr>
              <w:t xml:space="preserve"> </w:t>
            </w:r>
            <w:r w:rsidRPr="00AE06A1">
              <w:rPr>
                <w:lang w:val="ru-RU"/>
              </w:rPr>
              <w:t>столовой</w:t>
            </w:r>
            <w:r w:rsidRPr="00AE06A1">
              <w:rPr>
                <w:spacing w:val="-4"/>
                <w:lang w:val="ru-RU"/>
              </w:rPr>
              <w:t xml:space="preserve"> </w:t>
            </w:r>
            <w:r w:rsidRPr="00AE06A1">
              <w:rPr>
                <w:lang w:val="ru-RU"/>
              </w:rPr>
              <w:t>посуды</w:t>
            </w:r>
            <w:r w:rsidRPr="00AE06A1">
              <w:rPr>
                <w:spacing w:val="-4"/>
                <w:lang w:val="ru-RU"/>
              </w:rPr>
              <w:t xml:space="preserve"> </w:t>
            </w:r>
            <w:r w:rsidRPr="00AE06A1">
              <w:rPr>
                <w:lang w:val="ru-RU"/>
              </w:rPr>
              <w:t>для</w:t>
            </w:r>
            <w:r w:rsidRPr="00AE06A1">
              <w:rPr>
                <w:spacing w:val="-4"/>
                <w:lang w:val="ru-RU"/>
              </w:rPr>
              <w:t xml:space="preserve"> </w:t>
            </w:r>
            <w:r w:rsidRPr="00AE06A1">
              <w:rPr>
                <w:lang w:val="ru-RU"/>
              </w:rPr>
              <w:t>игры</w:t>
            </w:r>
            <w:r w:rsidRPr="00AE06A1">
              <w:rPr>
                <w:spacing w:val="-3"/>
                <w:lang w:val="ru-RU"/>
              </w:rPr>
              <w:t xml:space="preserve"> </w:t>
            </w:r>
            <w:r w:rsidRPr="00AE06A1">
              <w:rPr>
                <w:lang w:val="ru-RU"/>
              </w:rPr>
              <w:t>с</w:t>
            </w:r>
            <w:r w:rsidRPr="00AE06A1">
              <w:rPr>
                <w:spacing w:val="-6"/>
                <w:lang w:val="ru-RU"/>
              </w:rPr>
              <w:t xml:space="preserve"> </w:t>
            </w:r>
            <w:r w:rsidRPr="00AE06A1">
              <w:rPr>
                <w:lang w:val="ru-RU"/>
              </w:rPr>
              <w:t>куклой</w:t>
            </w:r>
          </w:p>
        </w:tc>
        <w:tc>
          <w:tcPr>
            <w:tcW w:w="720" w:type="dxa"/>
          </w:tcPr>
          <w:p w:rsidR="001474D1" w:rsidRDefault="001474D1" w:rsidP="00AE06A1">
            <w:pPr>
              <w:pStyle w:val="TableParagraph"/>
              <w:spacing w:line="246" w:lineRule="exact"/>
              <w:ind w:left="206"/>
            </w:pPr>
            <w:r>
              <w:t>шт.</w:t>
            </w:r>
          </w:p>
        </w:tc>
        <w:tc>
          <w:tcPr>
            <w:tcW w:w="1020" w:type="dxa"/>
          </w:tcPr>
          <w:p w:rsidR="001474D1" w:rsidRDefault="001474D1" w:rsidP="00AE06A1">
            <w:pPr>
              <w:pStyle w:val="TableParagraph"/>
              <w:spacing w:line="246" w:lineRule="exact"/>
              <w:ind w:left="7"/>
              <w:jc w:val="center"/>
            </w:pPr>
            <w:r>
              <w:t>1</w:t>
            </w:r>
          </w:p>
        </w:tc>
        <w:tc>
          <w:tcPr>
            <w:tcW w:w="1035" w:type="dxa"/>
          </w:tcPr>
          <w:p w:rsidR="001474D1" w:rsidRDefault="001474D1" w:rsidP="00AE06A1">
            <w:pPr>
              <w:pStyle w:val="TableParagraph"/>
              <w:spacing w:line="246" w:lineRule="exact"/>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2.4.2.2.98.</w:t>
            </w:r>
          </w:p>
        </w:tc>
        <w:tc>
          <w:tcPr>
            <w:tcW w:w="5493" w:type="dxa"/>
          </w:tcPr>
          <w:p w:rsidR="001474D1" w:rsidRDefault="001474D1" w:rsidP="00AE06A1">
            <w:pPr>
              <w:pStyle w:val="TableParagraph"/>
              <w:ind w:left="107"/>
            </w:pPr>
            <w:r>
              <w:t>Набор</w:t>
            </w:r>
            <w:r>
              <w:rPr>
                <w:spacing w:val="-5"/>
              </w:rPr>
              <w:t xml:space="preserve"> </w:t>
            </w:r>
            <w:r>
              <w:t>чайной</w:t>
            </w:r>
            <w:r>
              <w:rPr>
                <w:spacing w:val="-4"/>
              </w:rPr>
              <w:t xml:space="preserve"> </w:t>
            </w:r>
            <w:r>
              <w:t>посуды</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2"/>
        </w:trPr>
        <w:tc>
          <w:tcPr>
            <w:tcW w:w="1385" w:type="dxa"/>
          </w:tcPr>
          <w:p w:rsidR="001474D1" w:rsidRDefault="001474D1" w:rsidP="00AE06A1">
            <w:pPr>
              <w:pStyle w:val="TableParagraph"/>
              <w:ind w:left="129"/>
            </w:pPr>
            <w:r>
              <w:t>2.4.2.2.99.</w:t>
            </w:r>
          </w:p>
        </w:tc>
        <w:tc>
          <w:tcPr>
            <w:tcW w:w="5493" w:type="dxa"/>
          </w:tcPr>
          <w:p w:rsidR="001474D1" w:rsidRDefault="001474D1" w:rsidP="00AE06A1">
            <w:pPr>
              <w:pStyle w:val="TableParagraph"/>
              <w:ind w:left="107"/>
            </w:pPr>
            <w:r>
              <w:t>Наборы</w:t>
            </w:r>
            <w:r>
              <w:rPr>
                <w:spacing w:val="-6"/>
              </w:rPr>
              <w:t xml:space="preserve"> </w:t>
            </w:r>
            <w:r>
              <w:t>авторских</w:t>
            </w:r>
            <w:r>
              <w:rPr>
                <w:spacing w:val="-4"/>
              </w:rPr>
              <w:t xml:space="preserve"> </w:t>
            </w:r>
            <w:r>
              <w:t>игровых</w:t>
            </w:r>
            <w:r>
              <w:rPr>
                <w:spacing w:val="-4"/>
              </w:rPr>
              <w:t xml:space="preserve"> </w:t>
            </w:r>
            <w:r>
              <w:t>материалов</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123" w:right="116"/>
              <w:jc w:val="center"/>
            </w:pPr>
            <w:r>
              <w:t>10</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r w:rsidR="001474D1" w:rsidTr="00AE06A1">
        <w:trPr>
          <w:trHeight w:val="580"/>
        </w:trPr>
        <w:tc>
          <w:tcPr>
            <w:tcW w:w="1385" w:type="dxa"/>
          </w:tcPr>
          <w:p w:rsidR="001474D1" w:rsidRDefault="001474D1" w:rsidP="00AE06A1">
            <w:pPr>
              <w:pStyle w:val="TableParagraph"/>
              <w:spacing w:before="4"/>
              <w:rPr>
                <w:sz w:val="24"/>
              </w:rPr>
            </w:pPr>
          </w:p>
          <w:p w:rsidR="001474D1" w:rsidRDefault="001474D1" w:rsidP="00AE06A1">
            <w:pPr>
              <w:pStyle w:val="TableParagraph"/>
              <w:spacing w:before="1"/>
              <w:ind w:left="129"/>
            </w:pPr>
            <w:r>
              <w:t>2.4.2.2.100.</w:t>
            </w:r>
          </w:p>
        </w:tc>
        <w:tc>
          <w:tcPr>
            <w:tcW w:w="5493" w:type="dxa"/>
          </w:tcPr>
          <w:p w:rsidR="001474D1" w:rsidRPr="00AE06A1" w:rsidRDefault="001474D1" w:rsidP="00AE06A1">
            <w:pPr>
              <w:pStyle w:val="TableParagraph"/>
              <w:ind w:left="107"/>
              <w:rPr>
                <w:lang w:val="ru-RU"/>
              </w:rPr>
            </w:pPr>
            <w:r w:rsidRPr="00AE06A1">
              <w:rPr>
                <w:lang w:val="ru-RU"/>
              </w:rPr>
              <w:t>Наборы</w:t>
            </w:r>
            <w:r w:rsidRPr="00AE06A1">
              <w:rPr>
                <w:spacing w:val="22"/>
                <w:lang w:val="ru-RU"/>
              </w:rPr>
              <w:t xml:space="preserve"> </w:t>
            </w:r>
            <w:r w:rsidRPr="00AE06A1">
              <w:rPr>
                <w:lang w:val="ru-RU"/>
              </w:rPr>
              <w:t>объемных</w:t>
            </w:r>
            <w:r w:rsidRPr="00AE06A1">
              <w:rPr>
                <w:spacing w:val="23"/>
                <w:lang w:val="ru-RU"/>
              </w:rPr>
              <w:t xml:space="preserve"> </w:t>
            </w:r>
            <w:r w:rsidRPr="00AE06A1">
              <w:rPr>
                <w:lang w:val="ru-RU"/>
              </w:rPr>
              <w:t>элементов</w:t>
            </w:r>
            <w:r w:rsidRPr="00AE06A1">
              <w:rPr>
                <w:spacing w:val="20"/>
                <w:lang w:val="ru-RU"/>
              </w:rPr>
              <w:t xml:space="preserve"> </w:t>
            </w:r>
            <w:r w:rsidRPr="00AE06A1">
              <w:rPr>
                <w:lang w:val="ru-RU"/>
              </w:rPr>
              <w:t>для</w:t>
            </w:r>
            <w:r w:rsidRPr="00AE06A1">
              <w:rPr>
                <w:spacing w:val="45"/>
                <w:lang w:val="ru-RU"/>
              </w:rPr>
              <w:t xml:space="preserve"> </w:t>
            </w:r>
            <w:r w:rsidRPr="00AE06A1">
              <w:rPr>
                <w:lang w:val="ru-RU"/>
              </w:rPr>
              <w:t>развития</w:t>
            </w:r>
            <w:r w:rsidRPr="00AE06A1">
              <w:rPr>
                <w:spacing w:val="99"/>
                <w:lang w:val="ru-RU"/>
              </w:rPr>
              <w:t xml:space="preserve"> </w:t>
            </w:r>
            <w:r w:rsidRPr="00AE06A1">
              <w:rPr>
                <w:lang w:val="ru-RU"/>
              </w:rPr>
              <w:t>основных</w:t>
            </w:r>
          </w:p>
          <w:p w:rsidR="001474D1" w:rsidRDefault="001474D1" w:rsidP="00AE06A1">
            <w:pPr>
              <w:pStyle w:val="TableParagraph"/>
              <w:spacing w:before="37"/>
              <w:ind w:left="107"/>
            </w:pPr>
            <w:r>
              <w:t>движений</w:t>
            </w:r>
            <w:r>
              <w:rPr>
                <w:spacing w:val="-1"/>
              </w:rPr>
              <w:t xml:space="preserve"> </w:t>
            </w:r>
            <w:r>
              <w:t>и</w:t>
            </w:r>
            <w:r>
              <w:rPr>
                <w:spacing w:val="-2"/>
              </w:rPr>
              <w:t xml:space="preserve"> </w:t>
            </w:r>
            <w:r>
              <w:t>балансировки</w:t>
            </w:r>
            <w:r>
              <w:rPr>
                <w:spacing w:val="1"/>
              </w:rPr>
              <w:t xml:space="preserve"> </w:t>
            </w:r>
            <w:r>
              <w:t>-</w:t>
            </w:r>
            <w:r>
              <w:rPr>
                <w:spacing w:val="-4"/>
              </w:rPr>
              <w:t xml:space="preserve"> </w:t>
            </w:r>
            <w:r>
              <w:t>комплект</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spacing w:before="134"/>
              <w:ind w:left="7"/>
              <w:jc w:val="center"/>
            </w:pPr>
            <w:r>
              <w:t>1</w:t>
            </w:r>
          </w:p>
        </w:tc>
        <w:tc>
          <w:tcPr>
            <w:tcW w:w="1035" w:type="dxa"/>
          </w:tcPr>
          <w:p w:rsidR="001474D1" w:rsidRDefault="001474D1" w:rsidP="00AE06A1">
            <w:pPr>
              <w:pStyle w:val="TableParagraph"/>
            </w:pPr>
          </w:p>
        </w:tc>
        <w:tc>
          <w:tcPr>
            <w:tcW w:w="1006" w:type="dxa"/>
          </w:tcPr>
          <w:p w:rsidR="001474D1" w:rsidRDefault="001474D1" w:rsidP="00AE06A1">
            <w:pPr>
              <w:pStyle w:val="TableParagraph"/>
              <w:ind w:left="6"/>
              <w:jc w:val="center"/>
            </w:pPr>
            <w:r>
              <w:t>+</w:t>
            </w:r>
          </w:p>
        </w:tc>
      </w:tr>
      <w:tr w:rsidR="001474D1" w:rsidTr="00AE06A1">
        <w:trPr>
          <w:trHeight w:val="582"/>
        </w:trPr>
        <w:tc>
          <w:tcPr>
            <w:tcW w:w="1385" w:type="dxa"/>
          </w:tcPr>
          <w:p w:rsidR="001474D1" w:rsidRDefault="001474D1" w:rsidP="00AE06A1">
            <w:pPr>
              <w:pStyle w:val="TableParagraph"/>
              <w:spacing w:before="7"/>
              <w:rPr>
                <w:sz w:val="24"/>
              </w:rPr>
            </w:pPr>
          </w:p>
          <w:p w:rsidR="001474D1" w:rsidRDefault="001474D1" w:rsidP="00AE06A1">
            <w:pPr>
              <w:pStyle w:val="TableParagraph"/>
              <w:ind w:left="129"/>
            </w:pPr>
            <w:r>
              <w:t>2.4.2.2.101.</w:t>
            </w:r>
          </w:p>
        </w:tc>
        <w:tc>
          <w:tcPr>
            <w:tcW w:w="5493" w:type="dxa"/>
          </w:tcPr>
          <w:p w:rsidR="001474D1" w:rsidRPr="00AE06A1" w:rsidRDefault="001474D1" w:rsidP="00AE06A1">
            <w:pPr>
              <w:pStyle w:val="TableParagraph"/>
              <w:tabs>
                <w:tab w:val="left" w:pos="1048"/>
                <w:tab w:val="left" w:pos="1981"/>
                <w:tab w:val="left" w:pos="3349"/>
                <w:tab w:val="left" w:pos="4239"/>
                <w:tab w:val="left" w:pos="4765"/>
              </w:tabs>
              <w:ind w:left="107"/>
              <w:rPr>
                <w:lang w:val="ru-RU"/>
              </w:rPr>
            </w:pPr>
            <w:r w:rsidRPr="00AE06A1">
              <w:rPr>
                <w:lang w:val="ru-RU"/>
              </w:rPr>
              <w:t>Наборы</w:t>
            </w:r>
            <w:r w:rsidRPr="00AE06A1">
              <w:rPr>
                <w:lang w:val="ru-RU"/>
              </w:rPr>
              <w:tab/>
              <w:t>одежды</w:t>
            </w:r>
            <w:r w:rsidRPr="00AE06A1">
              <w:rPr>
                <w:lang w:val="ru-RU"/>
              </w:rPr>
              <w:tab/>
              <w:t xml:space="preserve">для  </w:t>
            </w:r>
            <w:r w:rsidRPr="00AE06A1">
              <w:rPr>
                <w:spacing w:val="34"/>
                <w:lang w:val="ru-RU"/>
              </w:rPr>
              <w:t xml:space="preserve"> </w:t>
            </w:r>
            <w:r w:rsidRPr="00AE06A1">
              <w:rPr>
                <w:lang w:val="ru-RU"/>
              </w:rPr>
              <w:t>разной</w:t>
            </w:r>
            <w:r w:rsidRPr="00AE06A1">
              <w:rPr>
                <w:lang w:val="ru-RU"/>
              </w:rPr>
              <w:tab/>
              <w:t>погоды</w:t>
            </w:r>
            <w:r w:rsidRPr="00AE06A1">
              <w:rPr>
                <w:lang w:val="ru-RU"/>
              </w:rPr>
              <w:tab/>
              <w:t>для</w:t>
            </w:r>
            <w:r w:rsidRPr="00AE06A1">
              <w:rPr>
                <w:lang w:val="ru-RU"/>
              </w:rPr>
              <w:tab/>
              <w:t>кукол-</w:t>
            </w:r>
          </w:p>
          <w:p w:rsidR="001474D1" w:rsidRPr="00AE06A1" w:rsidRDefault="001474D1" w:rsidP="00AE06A1">
            <w:pPr>
              <w:pStyle w:val="TableParagraph"/>
              <w:spacing w:before="40"/>
              <w:ind w:left="107"/>
              <w:rPr>
                <w:lang w:val="ru-RU"/>
              </w:rPr>
            </w:pPr>
            <w:r w:rsidRPr="00AE06A1">
              <w:rPr>
                <w:lang w:val="ru-RU"/>
              </w:rPr>
              <w:t>младенцев</w:t>
            </w:r>
            <w:r w:rsidRPr="00AE06A1">
              <w:rPr>
                <w:spacing w:val="-4"/>
                <w:lang w:val="ru-RU"/>
              </w:rPr>
              <w:t xml:space="preserve"> </w:t>
            </w:r>
            <w:r w:rsidRPr="00AE06A1">
              <w:rPr>
                <w:lang w:val="ru-RU"/>
              </w:rPr>
              <w:t>девочек</w:t>
            </w:r>
            <w:r w:rsidRPr="00AE06A1">
              <w:rPr>
                <w:spacing w:val="-3"/>
                <w:lang w:val="ru-RU"/>
              </w:rPr>
              <w:t xml:space="preserve"> </w:t>
            </w:r>
            <w:r w:rsidRPr="00AE06A1">
              <w:rPr>
                <w:lang w:val="ru-RU"/>
              </w:rPr>
              <w:t>и</w:t>
            </w:r>
            <w:r w:rsidRPr="00AE06A1">
              <w:rPr>
                <w:spacing w:val="-1"/>
                <w:lang w:val="ru-RU"/>
              </w:rPr>
              <w:t xml:space="preserve"> </w:t>
            </w:r>
            <w:r w:rsidRPr="00AE06A1">
              <w:rPr>
                <w:lang w:val="ru-RU"/>
              </w:rPr>
              <w:t>мальчиков</w:t>
            </w:r>
            <w:r w:rsidRPr="00AE06A1">
              <w:rPr>
                <w:spacing w:val="-1"/>
                <w:lang w:val="ru-RU"/>
              </w:rPr>
              <w:t xml:space="preserve"> </w:t>
            </w:r>
            <w:r w:rsidRPr="00AE06A1">
              <w:rPr>
                <w:lang w:val="ru-RU"/>
              </w:rPr>
              <w:t>– комплект</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spacing w:before="137"/>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pPr>
          </w:p>
        </w:tc>
      </w:tr>
      <w:tr w:rsidR="001474D1" w:rsidTr="00AE06A1">
        <w:trPr>
          <w:trHeight w:val="580"/>
        </w:trPr>
        <w:tc>
          <w:tcPr>
            <w:tcW w:w="1385" w:type="dxa"/>
          </w:tcPr>
          <w:p w:rsidR="001474D1" w:rsidRDefault="001474D1" w:rsidP="00AE06A1">
            <w:pPr>
              <w:pStyle w:val="TableParagraph"/>
              <w:spacing w:before="4"/>
              <w:rPr>
                <w:sz w:val="24"/>
              </w:rPr>
            </w:pPr>
          </w:p>
          <w:p w:rsidR="001474D1" w:rsidRDefault="001474D1" w:rsidP="00AE06A1">
            <w:pPr>
              <w:pStyle w:val="TableParagraph"/>
              <w:spacing w:before="1"/>
              <w:ind w:left="129"/>
            </w:pPr>
            <w:r>
              <w:t>2.4.2.2.102.</w:t>
            </w:r>
          </w:p>
        </w:tc>
        <w:tc>
          <w:tcPr>
            <w:tcW w:w="5493" w:type="dxa"/>
          </w:tcPr>
          <w:p w:rsidR="001474D1" w:rsidRPr="00AE06A1" w:rsidRDefault="001474D1" w:rsidP="00AE06A1">
            <w:pPr>
              <w:pStyle w:val="TableParagraph"/>
              <w:ind w:left="107"/>
              <w:rPr>
                <w:lang w:val="ru-RU"/>
              </w:rPr>
            </w:pPr>
            <w:r w:rsidRPr="00AE06A1">
              <w:rPr>
                <w:lang w:val="ru-RU"/>
              </w:rPr>
              <w:t>Наборы</w:t>
            </w:r>
            <w:r w:rsidRPr="00AE06A1">
              <w:rPr>
                <w:spacing w:val="-1"/>
                <w:lang w:val="ru-RU"/>
              </w:rPr>
              <w:t xml:space="preserve"> </w:t>
            </w:r>
            <w:r w:rsidRPr="00AE06A1">
              <w:rPr>
                <w:lang w:val="ru-RU"/>
              </w:rPr>
              <w:t>продуктов,</w:t>
            </w:r>
            <w:r w:rsidRPr="00AE06A1">
              <w:rPr>
                <w:spacing w:val="-1"/>
                <w:lang w:val="ru-RU"/>
              </w:rPr>
              <w:t xml:space="preserve"> </w:t>
            </w:r>
            <w:r w:rsidRPr="00AE06A1">
              <w:rPr>
                <w:lang w:val="ru-RU"/>
              </w:rPr>
              <w:t>хлеба, выпечки для</w:t>
            </w:r>
            <w:r w:rsidRPr="00AE06A1">
              <w:rPr>
                <w:spacing w:val="-1"/>
                <w:lang w:val="ru-RU"/>
              </w:rPr>
              <w:t xml:space="preserve"> </w:t>
            </w:r>
            <w:r w:rsidRPr="00AE06A1">
              <w:rPr>
                <w:lang w:val="ru-RU"/>
              </w:rPr>
              <w:t>сюжетных</w:t>
            </w:r>
            <w:r w:rsidRPr="00AE06A1">
              <w:rPr>
                <w:spacing w:val="-4"/>
                <w:lang w:val="ru-RU"/>
              </w:rPr>
              <w:t xml:space="preserve"> </w:t>
            </w:r>
            <w:r w:rsidRPr="00AE06A1">
              <w:rPr>
                <w:lang w:val="ru-RU"/>
              </w:rPr>
              <w:t>игр</w:t>
            </w:r>
            <w:r w:rsidRPr="00AE06A1">
              <w:rPr>
                <w:spacing w:val="-1"/>
                <w:lang w:val="ru-RU"/>
              </w:rPr>
              <w:t xml:space="preserve"> </w:t>
            </w:r>
            <w:r w:rsidRPr="00AE06A1">
              <w:rPr>
                <w:lang w:val="ru-RU"/>
              </w:rPr>
              <w:t>–</w:t>
            </w:r>
          </w:p>
          <w:p w:rsidR="001474D1" w:rsidRDefault="001474D1" w:rsidP="00AE06A1">
            <w:pPr>
              <w:pStyle w:val="TableParagraph"/>
              <w:spacing w:before="37"/>
              <w:ind w:left="107"/>
            </w:pPr>
            <w:r>
              <w:t>комплект</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spacing w:before="137"/>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pPr>
          </w:p>
        </w:tc>
      </w:tr>
      <w:tr w:rsidR="001474D1" w:rsidTr="00AE06A1">
        <w:trPr>
          <w:trHeight w:val="292"/>
        </w:trPr>
        <w:tc>
          <w:tcPr>
            <w:tcW w:w="1385" w:type="dxa"/>
          </w:tcPr>
          <w:p w:rsidR="001474D1" w:rsidRDefault="001474D1" w:rsidP="00AE06A1">
            <w:pPr>
              <w:pStyle w:val="TableParagraph"/>
              <w:spacing w:line="246" w:lineRule="exact"/>
              <w:ind w:left="129"/>
            </w:pPr>
            <w:r>
              <w:t>2.4.2.2.103.</w:t>
            </w:r>
          </w:p>
        </w:tc>
        <w:tc>
          <w:tcPr>
            <w:tcW w:w="5493" w:type="dxa"/>
          </w:tcPr>
          <w:p w:rsidR="001474D1" w:rsidRDefault="001474D1" w:rsidP="00AE06A1">
            <w:pPr>
              <w:pStyle w:val="TableParagraph"/>
              <w:spacing w:line="246" w:lineRule="exact"/>
              <w:ind w:left="107"/>
            </w:pPr>
            <w:r>
              <w:t>Напольный</w:t>
            </w:r>
            <w:r>
              <w:rPr>
                <w:spacing w:val="-11"/>
              </w:rPr>
              <w:t xml:space="preserve"> </w:t>
            </w:r>
            <w:r>
              <w:t>конструктор</w:t>
            </w:r>
            <w:r>
              <w:rPr>
                <w:spacing w:val="-11"/>
              </w:rPr>
              <w:t xml:space="preserve"> </w:t>
            </w:r>
            <w:r>
              <w:t>деревянный</w:t>
            </w:r>
            <w:r>
              <w:rPr>
                <w:spacing w:val="-8"/>
              </w:rPr>
              <w:t xml:space="preserve"> </w:t>
            </w:r>
            <w:r>
              <w:t>цветной</w:t>
            </w:r>
          </w:p>
        </w:tc>
        <w:tc>
          <w:tcPr>
            <w:tcW w:w="720" w:type="dxa"/>
          </w:tcPr>
          <w:p w:rsidR="001474D1" w:rsidRDefault="001474D1" w:rsidP="00AE06A1">
            <w:pPr>
              <w:pStyle w:val="TableParagraph"/>
              <w:spacing w:line="246" w:lineRule="exact"/>
              <w:ind w:left="206"/>
            </w:pPr>
            <w:r>
              <w:t>шт.</w:t>
            </w:r>
          </w:p>
        </w:tc>
        <w:tc>
          <w:tcPr>
            <w:tcW w:w="1020" w:type="dxa"/>
          </w:tcPr>
          <w:p w:rsidR="001474D1" w:rsidRDefault="001474D1" w:rsidP="00AE06A1">
            <w:pPr>
              <w:pStyle w:val="TableParagraph"/>
              <w:spacing w:line="246" w:lineRule="exact"/>
              <w:ind w:left="7"/>
              <w:jc w:val="center"/>
            </w:pPr>
            <w:r>
              <w:t>1</w:t>
            </w:r>
          </w:p>
        </w:tc>
        <w:tc>
          <w:tcPr>
            <w:tcW w:w="1035" w:type="dxa"/>
          </w:tcPr>
          <w:p w:rsidR="001474D1" w:rsidRDefault="001474D1" w:rsidP="00AE06A1">
            <w:pPr>
              <w:pStyle w:val="TableParagraph"/>
              <w:spacing w:line="246" w:lineRule="exact"/>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2.4.2.2.104.</w:t>
            </w:r>
          </w:p>
        </w:tc>
        <w:tc>
          <w:tcPr>
            <w:tcW w:w="5493" w:type="dxa"/>
          </w:tcPr>
          <w:p w:rsidR="001474D1" w:rsidRPr="00AE06A1" w:rsidRDefault="001474D1" w:rsidP="00AE06A1">
            <w:pPr>
              <w:pStyle w:val="TableParagraph"/>
              <w:ind w:left="107"/>
              <w:rPr>
                <w:lang w:val="ru-RU"/>
              </w:rPr>
            </w:pPr>
            <w:r w:rsidRPr="00AE06A1">
              <w:rPr>
                <w:lang w:val="ru-RU"/>
              </w:rPr>
              <w:t>Настенный</w:t>
            </w:r>
            <w:r w:rsidRPr="00AE06A1">
              <w:rPr>
                <w:spacing w:val="-2"/>
                <w:lang w:val="ru-RU"/>
              </w:rPr>
              <w:t xml:space="preserve"> </w:t>
            </w:r>
            <w:r w:rsidRPr="00AE06A1">
              <w:rPr>
                <w:lang w:val="ru-RU"/>
              </w:rPr>
              <w:t>планшет</w:t>
            </w:r>
            <w:r w:rsidRPr="00AE06A1">
              <w:rPr>
                <w:spacing w:val="-2"/>
                <w:lang w:val="ru-RU"/>
              </w:rPr>
              <w:t xml:space="preserve"> </w:t>
            </w:r>
            <w:r w:rsidRPr="00AE06A1">
              <w:rPr>
                <w:lang w:val="ru-RU"/>
              </w:rPr>
              <w:t>«Погода»</w:t>
            </w:r>
            <w:r w:rsidRPr="00AE06A1">
              <w:rPr>
                <w:spacing w:val="-7"/>
                <w:lang w:val="ru-RU"/>
              </w:rPr>
              <w:t xml:space="preserve"> </w:t>
            </w:r>
            <w:r w:rsidRPr="00AE06A1">
              <w:rPr>
                <w:lang w:val="ru-RU"/>
              </w:rPr>
              <w:t>с</w:t>
            </w:r>
            <w:r w:rsidRPr="00AE06A1">
              <w:rPr>
                <w:spacing w:val="-2"/>
                <w:lang w:val="ru-RU"/>
              </w:rPr>
              <w:t xml:space="preserve"> </w:t>
            </w:r>
            <w:r w:rsidRPr="00AE06A1">
              <w:rPr>
                <w:lang w:val="ru-RU"/>
              </w:rPr>
              <w:t>набором</w:t>
            </w:r>
            <w:r w:rsidRPr="00AE06A1">
              <w:rPr>
                <w:spacing w:val="-2"/>
                <w:lang w:val="ru-RU"/>
              </w:rPr>
              <w:t xml:space="preserve"> </w:t>
            </w:r>
            <w:r w:rsidRPr="00AE06A1">
              <w:rPr>
                <w:lang w:val="ru-RU"/>
              </w:rPr>
              <w:t>карточек</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r w:rsidR="001474D1" w:rsidTr="00AE06A1">
        <w:trPr>
          <w:trHeight w:val="583"/>
        </w:trPr>
        <w:tc>
          <w:tcPr>
            <w:tcW w:w="1385" w:type="dxa"/>
          </w:tcPr>
          <w:p w:rsidR="001474D1" w:rsidRDefault="001474D1" w:rsidP="00AE06A1">
            <w:pPr>
              <w:pStyle w:val="TableParagraph"/>
              <w:spacing w:before="7"/>
              <w:rPr>
                <w:sz w:val="24"/>
              </w:rPr>
            </w:pPr>
          </w:p>
          <w:p w:rsidR="001474D1" w:rsidRDefault="001474D1" w:rsidP="00AE06A1">
            <w:pPr>
              <w:pStyle w:val="TableParagraph"/>
              <w:ind w:left="129"/>
            </w:pPr>
            <w:r>
              <w:t>2.4.2.2.105.</w:t>
            </w:r>
          </w:p>
        </w:tc>
        <w:tc>
          <w:tcPr>
            <w:tcW w:w="5493" w:type="dxa"/>
          </w:tcPr>
          <w:p w:rsidR="001474D1" w:rsidRPr="00AE06A1" w:rsidRDefault="001474D1" w:rsidP="00AE06A1">
            <w:pPr>
              <w:pStyle w:val="TableParagraph"/>
              <w:spacing w:line="244" w:lineRule="exact"/>
              <w:ind w:left="107"/>
              <w:rPr>
                <w:lang w:val="ru-RU"/>
              </w:rPr>
            </w:pPr>
            <w:r w:rsidRPr="00AE06A1">
              <w:rPr>
                <w:lang w:val="ru-RU"/>
              </w:rPr>
              <w:t>Настенный</w:t>
            </w:r>
            <w:r w:rsidRPr="00AE06A1">
              <w:rPr>
                <w:spacing w:val="65"/>
                <w:lang w:val="ru-RU"/>
              </w:rPr>
              <w:t xml:space="preserve"> </w:t>
            </w:r>
            <w:r w:rsidRPr="00AE06A1">
              <w:rPr>
                <w:lang w:val="ru-RU"/>
              </w:rPr>
              <w:t xml:space="preserve">планшет  </w:t>
            </w:r>
            <w:r w:rsidRPr="00AE06A1">
              <w:rPr>
                <w:spacing w:val="12"/>
                <w:lang w:val="ru-RU"/>
              </w:rPr>
              <w:t xml:space="preserve"> </w:t>
            </w:r>
            <w:r w:rsidRPr="00AE06A1">
              <w:rPr>
                <w:lang w:val="ru-RU"/>
              </w:rPr>
              <w:t xml:space="preserve">«Распорядок  </w:t>
            </w:r>
            <w:r w:rsidRPr="00AE06A1">
              <w:rPr>
                <w:spacing w:val="9"/>
                <w:lang w:val="ru-RU"/>
              </w:rPr>
              <w:t xml:space="preserve"> </w:t>
            </w:r>
            <w:r w:rsidRPr="00AE06A1">
              <w:rPr>
                <w:lang w:val="ru-RU"/>
              </w:rPr>
              <w:t xml:space="preserve">дня»  </w:t>
            </w:r>
            <w:r w:rsidRPr="00AE06A1">
              <w:rPr>
                <w:spacing w:val="7"/>
                <w:lang w:val="ru-RU"/>
              </w:rPr>
              <w:t xml:space="preserve"> </w:t>
            </w:r>
            <w:r w:rsidRPr="00AE06A1">
              <w:rPr>
                <w:lang w:val="ru-RU"/>
              </w:rPr>
              <w:t xml:space="preserve">с  </w:t>
            </w:r>
            <w:r w:rsidRPr="00AE06A1">
              <w:rPr>
                <w:spacing w:val="9"/>
                <w:lang w:val="ru-RU"/>
              </w:rPr>
              <w:t xml:space="preserve"> </w:t>
            </w:r>
            <w:r w:rsidRPr="00AE06A1">
              <w:rPr>
                <w:lang w:val="ru-RU"/>
              </w:rPr>
              <w:t>набором</w:t>
            </w:r>
          </w:p>
          <w:p w:rsidR="001474D1" w:rsidRDefault="001474D1" w:rsidP="00AE06A1">
            <w:pPr>
              <w:pStyle w:val="TableParagraph"/>
              <w:spacing w:before="40"/>
              <w:ind w:left="107"/>
            </w:pPr>
            <w:r>
              <w:t>карточек</w:t>
            </w:r>
          </w:p>
        </w:tc>
        <w:tc>
          <w:tcPr>
            <w:tcW w:w="720" w:type="dxa"/>
          </w:tcPr>
          <w:p w:rsidR="001474D1" w:rsidRDefault="001474D1" w:rsidP="00AE06A1">
            <w:pPr>
              <w:pStyle w:val="TableParagraph"/>
              <w:spacing w:before="137"/>
              <w:ind w:left="206"/>
            </w:pPr>
            <w:r>
              <w:t>шт.</w:t>
            </w:r>
          </w:p>
        </w:tc>
        <w:tc>
          <w:tcPr>
            <w:tcW w:w="1020" w:type="dxa"/>
          </w:tcPr>
          <w:p w:rsidR="001474D1" w:rsidRDefault="001474D1" w:rsidP="00AE06A1">
            <w:pPr>
              <w:pStyle w:val="TableParagraph"/>
              <w:spacing w:before="137"/>
              <w:ind w:left="7"/>
              <w:jc w:val="center"/>
            </w:pPr>
            <w:r>
              <w:t>1</w:t>
            </w:r>
          </w:p>
        </w:tc>
        <w:tc>
          <w:tcPr>
            <w:tcW w:w="1035" w:type="dxa"/>
          </w:tcPr>
          <w:p w:rsidR="001474D1" w:rsidRDefault="001474D1" w:rsidP="00AE06A1">
            <w:pPr>
              <w:pStyle w:val="TableParagraph"/>
              <w:spacing w:line="244" w:lineRule="exact"/>
              <w:ind w:right="444"/>
              <w:jc w:val="right"/>
            </w:pPr>
            <w:r>
              <w:t>+</w:t>
            </w:r>
          </w:p>
        </w:tc>
        <w:tc>
          <w:tcPr>
            <w:tcW w:w="1006" w:type="dxa"/>
          </w:tcPr>
          <w:p w:rsidR="001474D1" w:rsidRDefault="001474D1" w:rsidP="00AE06A1">
            <w:pPr>
              <w:pStyle w:val="TableParagraph"/>
            </w:pPr>
          </w:p>
        </w:tc>
      </w:tr>
      <w:tr w:rsidR="001474D1" w:rsidTr="00AE06A1">
        <w:trPr>
          <w:trHeight w:val="290"/>
        </w:trPr>
        <w:tc>
          <w:tcPr>
            <w:tcW w:w="1385" w:type="dxa"/>
          </w:tcPr>
          <w:p w:rsidR="001474D1" w:rsidRDefault="001474D1" w:rsidP="00AE06A1">
            <w:pPr>
              <w:pStyle w:val="TableParagraph"/>
              <w:ind w:left="129"/>
            </w:pPr>
            <w:r>
              <w:t>2.4.2.2.106.</w:t>
            </w:r>
          </w:p>
        </w:tc>
        <w:tc>
          <w:tcPr>
            <w:tcW w:w="5493" w:type="dxa"/>
          </w:tcPr>
          <w:p w:rsidR="001474D1" w:rsidRPr="00AE06A1" w:rsidRDefault="001474D1" w:rsidP="00AE06A1">
            <w:pPr>
              <w:pStyle w:val="TableParagraph"/>
              <w:ind w:left="107"/>
              <w:rPr>
                <w:lang w:val="ru-RU"/>
              </w:rPr>
            </w:pPr>
            <w:r w:rsidRPr="00AE06A1">
              <w:rPr>
                <w:lang w:val="ru-RU"/>
              </w:rPr>
              <w:t>Настенный</w:t>
            </w:r>
            <w:r w:rsidRPr="00AE06A1">
              <w:rPr>
                <w:spacing w:val="-3"/>
                <w:lang w:val="ru-RU"/>
              </w:rPr>
              <w:t xml:space="preserve"> </w:t>
            </w:r>
            <w:r w:rsidRPr="00AE06A1">
              <w:rPr>
                <w:lang w:val="ru-RU"/>
              </w:rPr>
              <w:t>планшет«Мы</w:t>
            </w:r>
            <w:r w:rsidRPr="00AE06A1">
              <w:rPr>
                <w:spacing w:val="-2"/>
                <w:lang w:val="ru-RU"/>
              </w:rPr>
              <w:t xml:space="preserve"> </w:t>
            </w:r>
            <w:r w:rsidRPr="00AE06A1">
              <w:rPr>
                <w:lang w:val="ru-RU"/>
              </w:rPr>
              <w:t>дежурим»</w:t>
            </w:r>
            <w:r w:rsidRPr="00AE06A1">
              <w:rPr>
                <w:spacing w:val="-7"/>
                <w:lang w:val="ru-RU"/>
              </w:rPr>
              <w:t xml:space="preserve"> </w:t>
            </w:r>
            <w:r w:rsidRPr="00AE06A1">
              <w:rPr>
                <w:lang w:val="ru-RU"/>
              </w:rPr>
              <w:t>с</w:t>
            </w:r>
            <w:r w:rsidRPr="00AE06A1">
              <w:rPr>
                <w:spacing w:val="-2"/>
                <w:lang w:val="ru-RU"/>
              </w:rPr>
              <w:t xml:space="preserve"> </w:t>
            </w:r>
            <w:r w:rsidRPr="00AE06A1">
              <w:rPr>
                <w:lang w:val="ru-RU"/>
              </w:rPr>
              <w:t>набором</w:t>
            </w:r>
            <w:r w:rsidRPr="00AE06A1">
              <w:rPr>
                <w:spacing w:val="-2"/>
                <w:lang w:val="ru-RU"/>
              </w:rPr>
              <w:t xml:space="preserve"> </w:t>
            </w:r>
            <w:r w:rsidRPr="00AE06A1">
              <w:rPr>
                <w:lang w:val="ru-RU"/>
              </w:rPr>
              <w:t>карточек</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r w:rsidR="001474D1" w:rsidTr="00AE06A1">
        <w:trPr>
          <w:trHeight w:val="582"/>
        </w:trPr>
        <w:tc>
          <w:tcPr>
            <w:tcW w:w="1385" w:type="dxa"/>
          </w:tcPr>
          <w:p w:rsidR="001474D1" w:rsidRDefault="001474D1" w:rsidP="00AE06A1">
            <w:pPr>
              <w:pStyle w:val="TableParagraph"/>
              <w:spacing w:before="7"/>
              <w:rPr>
                <w:sz w:val="24"/>
              </w:rPr>
            </w:pPr>
          </w:p>
          <w:p w:rsidR="001474D1" w:rsidRDefault="001474D1" w:rsidP="00AE06A1">
            <w:pPr>
              <w:pStyle w:val="TableParagraph"/>
              <w:ind w:left="129"/>
            </w:pPr>
            <w:r>
              <w:t>2.4.2.2.107.</w:t>
            </w:r>
          </w:p>
        </w:tc>
        <w:tc>
          <w:tcPr>
            <w:tcW w:w="5493" w:type="dxa"/>
          </w:tcPr>
          <w:p w:rsidR="001474D1" w:rsidRPr="00AE06A1" w:rsidRDefault="001474D1" w:rsidP="00AE06A1">
            <w:pPr>
              <w:pStyle w:val="TableParagraph"/>
              <w:ind w:left="107"/>
              <w:rPr>
                <w:lang w:val="ru-RU"/>
              </w:rPr>
            </w:pPr>
            <w:r w:rsidRPr="00AE06A1">
              <w:rPr>
                <w:lang w:val="ru-RU"/>
              </w:rPr>
              <w:t>Настольно-печатные</w:t>
            </w:r>
            <w:r w:rsidRPr="00AE06A1">
              <w:rPr>
                <w:spacing w:val="47"/>
                <w:lang w:val="ru-RU"/>
              </w:rPr>
              <w:t xml:space="preserve"> </w:t>
            </w:r>
            <w:r w:rsidRPr="00AE06A1">
              <w:rPr>
                <w:lang w:val="ru-RU"/>
              </w:rPr>
              <w:t>игры</w:t>
            </w:r>
            <w:r w:rsidRPr="00AE06A1">
              <w:rPr>
                <w:spacing w:val="48"/>
                <w:lang w:val="ru-RU"/>
              </w:rPr>
              <w:t xml:space="preserve"> </w:t>
            </w:r>
            <w:r w:rsidRPr="00AE06A1">
              <w:rPr>
                <w:lang w:val="ru-RU"/>
              </w:rPr>
              <w:t>для</w:t>
            </w:r>
            <w:r w:rsidRPr="00AE06A1">
              <w:rPr>
                <w:spacing w:val="47"/>
                <w:lang w:val="ru-RU"/>
              </w:rPr>
              <w:t xml:space="preserve"> </w:t>
            </w:r>
            <w:r w:rsidRPr="00AE06A1">
              <w:rPr>
                <w:lang w:val="ru-RU"/>
              </w:rPr>
              <w:t>детей</w:t>
            </w:r>
            <w:r w:rsidRPr="00AE06A1">
              <w:rPr>
                <w:spacing w:val="47"/>
                <w:lang w:val="ru-RU"/>
              </w:rPr>
              <w:t xml:space="preserve"> </w:t>
            </w:r>
            <w:r w:rsidRPr="00AE06A1">
              <w:rPr>
                <w:lang w:val="ru-RU"/>
              </w:rPr>
              <w:t>второй</w:t>
            </w:r>
            <w:r w:rsidRPr="00AE06A1">
              <w:rPr>
                <w:spacing w:val="46"/>
                <w:lang w:val="ru-RU"/>
              </w:rPr>
              <w:t xml:space="preserve"> </w:t>
            </w:r>
            <w:r w:rsidRPr="00AE06A1">
              <w:rPr>
                <w:lang w:val="ru-RU"/>
              </w:rPr>
              <w:t>младшей</w:t>
            </w:r>
          </w:p>
          <w:p w:rsidR="001474D1" w:rsidRDefault="001474D1" w:rsidP="00AE06A1">
            <w:pPr>
              <w:pStyle w:val="TableParagraph"/>
              <w:spacing w:before="40"/>
              <w:ind w:left="107"/>
            </w:pPr>
            <w:r>
              <w:t>группы</w:t>
            </w:r>
            <w:r>
              <w:rPr>
                <w:spacing w:val="-8"/>
              </w:rPr>
              <w:t xml:space="preserve"> </w:t>
            </w:r>
            <w:r>
              <w:t>–</w:t>
            </w:r>
            <w:r>
              <w:rPr>
                <w:spacing w:val="-8"/>
              </w:rPr>
              <w:t xml:space="preserve"> </w:t>
            </w:r>
            <w:r>
              <w:t>комплект</w:t>
            </w:r>
          </w:p>
        </w:tc>
        <w:tc>
          <w:tcPr>
            <w:tcW w:w="720" w:type="dxa"/>
          </w:tcPr>
          <w:p w:rsidR="001474D1" w:rsidRDefault="001474D1" w:rsidP="00AE06A1">
            <w:pPr>
              <w:pStyle w:val="TableParagraph"/>
              <w:spacing w:before="137"/>
              <w:ind w:left="206"/>
            </w:pPr>
            <w:r>
              <w:t>шт.</w:t>
            </w:r>
          </w:p>
        </w:tc>
        <w:tc>
          <w:tcPr>
            <w:tcW w:w="1020" w:type="dxa"/>
          </w:tcPr>
          <w:p w:rsidR="001474D1" w:rsidRDefault="001474D1" w:rsidP="00AE06A1">
            <w:pPr>
              <w:pStyle w:val="TableParagraph"/>
              <w:spacing w:before="137"/>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pPr>
          </w:p>
        </w:tc>
      </w:tr>
      <w:tr w:rsidR="001474D1" w:rsidTr="00AE06A1">
        <w:trPr>
          <w:trHeight w:val="289"/>
        </w:trPr>
        <w:tc>
          <w:tcPr>
            <w:tcW w:w="1385" w:type="dxa"/>
          </w:tcPr>
          <w:p w:rsidR="001474D1" w:rsidRDefault="001474D1" w:rsidP="00AE06A1">
            <w:pPr>
              <w:pStyle w:val="TableParagraph"/>
              <w:ind w:left="129"/>
            </w:pPr>
            <w:r>
              <w:t>2.4.2.2.108.</w:t>
            </w:r>
          </w:p>
        </w:tc>
        <w:tc>
          <w:tcPr>
            <w:tcW w:w="5493" w:type="dxa"/>
          </w:tcPr>
          <w:p w:rsidR="001474D1" w:rsidRDefault="001474D1" w:rsidP="00AE06A1">
            <w:pPr>
              <w:pStyle w:val="TableParagraph"/>
              <w:ind w:left="107"/>
            </w:pPr>
            <w:r>
              <w:t>Неваляшки</w:t>
            </w:r>
            <w:r>
              <w:rPr>
                <w:spacing w:val="-7"/>
              </w:rPr>
              <w:t xml:space="preserve"> </w:t>
            </w:r>
            <w:r>
              <w:t>разных</w:t>
            </w:r>
            <w:r>
              <w:rPr>
                <w:spacing w:val="-6"/>
              </w:rPr>
              <w:t xml:space="preserve"> </w:t>
            </w:r>
            <w:r>
              <w:t>размеров</w:t>
            </w:r>
            <w:r>
              <w:rPr>
                <w:spacing w:val="-5"/>
              </w:rPr>
              <w:t xml:space="preserve"> </w:t>
            </w:r>
            <w:r>
              <w:t>–</w:t>
            </w:r>
            <w:r>
              <w:rPr>
                <w:spacing w:val="-4"/>
              </w:rPr>
              <w:t xml:space="preserve"> </w:t>
            </w:r>
            <w:r>
              <w:t>комплект</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2"/>
        </w:trPr>
        <w:tc>
          <w:tcPr>
            <w:tcW w:w="1385" w:type="dxa"/>
          </w:tcPr>
          <w:p w:rsidR="001474D1" w:rsidRDefault="001474D1" w:rsidP="00AE06A1">
            <w:pPr>
              <w:pStyle w:val="TableParagraph"/>
              <w:ind w:left="129"/>
            </w:pPr>
            <w:r>
              <w:t>2.4.2.2.109.</w:t>
            </w:r>
          </w:p>
        </w:tc>
        <w:tc>
          <w:tcPr>
            <w:tcW w:w="5493" w:type="dxa"/>
          </w:tcPr>
          <w:p w:rsidR="001474D1" w:rsidRDefault="001474D1" w:rsidP="00AE06A1">
            <w:pPr>
              <w:pStyle w:val="TableParagraph"/>
              <w:ind w:left="107"/>
            </w:pPr>
            <w:r>
              <w:t>Обруч</w:t>
            </w:r>
            <w:r>
              <w:rPr>
                <w:spacing w:val="-4"/>
              </w:rPr>
              <w:t xml:space="preserve"> </w:t>
            </w:r>
            <w:r>
              <w:t>(малого</w:t>
            </w:r>
            <w:r>
              <w:rPr>
                <w:spacing w:val="-2"/>
              </w:rPr>
              <w:t xml:space="preserve"> </w:t>
            </w:r>
            <w:r>
              <w:t>диаметра)</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6</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2.4.2.2.110.</w:t>
            </w:r>
          </w:p>
        </w:tc>
        <w:tc>
          <w:tcPr>
            <w:tcW w:w="5493" w:type="dxa"/>
          </w:tcPr>
          <w:p w:rsidR="001474D1" w:rsidRPr="00AE06A1" w:rsidRDefault="001474D1" w:rsidP="00AE06A1">
            <w:pPr>
              <w:pStyle w:val="TableParagraph"/>
              <w:ind w:left="107"/>
              <w:rPr>
                <w:lang w:val="ru-RU"/>
              </w:rPr>
            </w:pPr>
            <w:r w:rsidRPr="00AE06A1">
              <w:rPr>
                <w:lang w:val="ru-RU"/>
              </w:rPr>
              <w:t>Объемные</w:t>
            </w:r>
            <w:r w:rsidRPr="00AE06A1">
              <w:rPr>
                <w:spacing w:val="-6"/>
                <w:lang w:val="ru-RU"/>
              </w:rPr>
              <w:t xml:space="preserve"> </w:t>
            </w:r>
            <w:r w:rsidRPr="00AE06A1">
              <w:rPr>
                <w:lang w:val="ru-RU"/>
              </w:rPr>
              <w:t>вкладыши</w:t>
            </w:r>
            <w:r w:rsidRPr="00AE06A1">
              <w:rPr>
                <w:spacing w:val="-5"/>
                <w:lang w:val="ru-RU"/>
              </w:rPr>
              <w:t xml:space="preserve"> </w:t>
            </w:r>
            <w:r w:rsidRPr="00AE06A1">
              <w:rPr>
                <w:lang w:val="ru-RU"/>
              </w:rPr>
              <w:t>из</w:t>
            </w:r>
            <w:r w:rsidRPr="00AE06A1">
              <w:rPr>
                <w:spacing w:val="-5"/>
                <w:lang w:val="ru-RU"/>
              </w:rPr>
              <w:t xml:space="preserve"> </w:t>
            </w:r>
            <w:r w:rsidRPr="00AE06A1">
              <w:rPr>
                <w:lang w:val="ru-RU"/>
              </w:rPr>
              <w:t>3–4</w:t>
            </w:r>
            <w:r w:rsidRPr="00AE06A1">
              <w:rPr>
                <w:spacing w:val="-5"/>
                <w:lang w:val="ru-RU"/>
              </w:rPr>
              <w:t xml:space="preserve"> </w:t>
            </w:r>
            <w:r w:rsidRPr="00AE06A1">
              <w:rPr>
                <w:lang w:val="ru-RU"/>
              </w:rPr>
              <w:t>элементов</w:t>
            </w:r>
            <w:r w:rsidRPr="00AE06A1">
              <w:rPr>
                <w:spacing w:val="-6"/>
                <w:lang w:val="ru-RU"/>
              </w:rPr>
              <w:t xml:space="preserve"> </w:t>
            </w:r>
            <w:r w:rsidRPr="00AE06A1">
              <w:rPr>
                <w:lang w:val="ru-RU"/>
              </w:rPr>
              <w:t>(миски,</w:t>
            </w:r>
            <w:r w:rsidRPr="00AE06A1">
              <w:rPr>
                <w:spacing w:val="-6"/>
                <w:lang w:val="ru-RU"/>
              </w:rPr>
              <w:t xml:space="preserve"> </w:t>
            </w:r>
            <w:r w:rsidRPr="00AE06A1">
              <w:rPr>
                <w:lang w:val="ru-RU"/>
              </w:rPr>
              <w:t>конусы)</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4</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582"/>
        </w:trPr>
        <w:tc>
          <w:tcPr>
            <w:tcW w:w="1385" w:type="dxa"/>
          </w:tcPr>
          <w:p w:rsidR="001474D1" w:rsidRDefault="001474D1" w:rsidP="00AE06A1">
            <w:pPr>
              <w:pStyle w:val="TableParagraph"/>
              <w:spacing w:before="4"/>
              <w:rPr>
                <w:sz w:val="24"/>
              </w:rPr>
            </w:pPr>
          </w:p>
          <w:p w:rsidR="001474D1" w:rsidRDefault="001474D1" w:rsidP="00AE06A1">
            <w:pPr>
              <w:pStyle w:val="TableParagraph"/>
              <w:spacing w:before="1"/>
              <w:ind w:left="129"/>
            </w:pPr>
            <w:r>
              <w:t>2.4.2.2.111.</w:t>
            </w:r>
          </w:p>
        </w:tc>
        <w:tc>
          <w:tcPr>
            <w:tcW w:w="5493" w:type="dxa"/>
          </w:tcPr>
          <w:p w:rsidR="001474D1" w:rsidRPr="00AE06A1" w:rsidRDefault="001474D1" w:rsidP="00AE06A1">
            <w:pPr>
              <w:pStyle w:val="TableParagraph"/>
              <w:ind w:left="107"/>
              <w:rPr>
                <w:lang w:val="ru-RU"/>
              </w:rPr>
            </w:pPr>
            <w:r w:rsidRPr="00AE06A1">
              <w:rPr>
                <w:lang w:val="ru-RU"/>
              </w:rPr>
              <w:t>Парные</w:t>
            </w:r>
            <w:r w:rsidRPr="00AE06A1">
              <w:rPr>
                <w:spacing w:val="49"/>
                <w:lang w:val="ru-RU"/>
              </w:rPr>
              <w:t xml:space="preserve"> </w:t>
            </w:r>
            <w:r w:rsidRPr="00AE06A1">
              <w:rPr>
                <w:lang w:val="ru-RU"/>
              </w:rPr>
              <w:t>картинки</w:t>
            </w:r>
            <w:r w:rsidRPr="00AE06A1">
              <w:rPr>
                <w:spacing w:val="51"/>
                <w:lang w:val="ru-RU"/>
              </w:rPr>
              <w:t xml:space="preserve"> </w:t>
            </w:r>
            <w:r w:rsidRPr="00AE06A1">
              <w:rPr>
                <w:lang w:val="ru-RU"/>
              </w:rPr>
              <w:t>типа</w:t>
            </w:r>
            <w:r w:rsidRPr="00AE06A1">
              <w:rPr>
                <w:spacing w:val="51"/>
                <w:lang w:val="ru-RU"/>
              </w:rPr>
              <w:t xml:space="preserve"> </w:t>
            </w:r>
            <w:r w:rsidRPr="00AE06A1">
              <w:rPr>
                <w:lang w:val="ru-RU"/>
              </w:rPr>
              <w:t>«лото»</w:t>
            </w:r>
            <w:r w:rsidRPr="00AE06A1">
              <w:rPr>
                <w:spacing w:val="47"/>
                <w:lang w:val="ru-RU"/>
              </w:rPr>
              <w:t xml:space="preserve"> </w:t>
            </w:r>
            <w:r w:rsidRPr="00AE06A1">
              <w:rPr>
                <w:lang w:val="ru-RU"/>
              </w:rPr>
              <w:t>различной</w:t>
            </w:r>
            <w:r w:rsidRPr="00AE06A1">
              <w:rPr>
                <w:spacing w:val="51"/>
                <w:lang w:val="ru-RU"/>
              </w:rPr>
              <w:t xml:space="preserve"> </w:t>
            </w:r>
            <w:r w:rsidRPr="00AE06A1">
              <w:rPr>
                <w:lang w:val="ru-RU"/>
              </w:rPr>
              <w:t>тематики</w:t>
            </w:r>
            <w:r w:rsidRPr="00AE06A1">
              <w:rPr>
                <w:spacing w:val="52"/>
                <w:lang w:val="ru-RU"/>
              </w:rPr>
              <w:t xml:space="preserve"> </w:t>
            </w:r>
            <w:r w:rsidRPr="00AE06A1">
              <w:rPr>
                <w:lang w:val="ru-RU"/>
              </w:rPr>
              <w:t>–</w:t>
            </w:r>
          </w:p>
          <w:p w:rsidR="001474D1" w:rsidRDefault="001474D1" w:rsidP="00AE06A1">
            <w:pPr>
              <w:pStyle w:val="TableParagraph"/>
              <w:spacing w:before="37"/>
              <w:ind w:left="107"/>
            </w:pPr>
            <w:r>
              <w:t>комплект</w:t>
            </w:r>
          </w:p>
        </w:tc>
        <w:tc>
          <w:tcPr>
            <w:tcW w:w="720" w:type="dxa"/>
          </w:tcPr>
          <w:p w:rsidR="001474D1" w:rsidRDefault="001474D1" w:rsidP="00AE06A1">
            <w:pPr>
              <w:pStyle w:val="TableParagraph"/>
              <w:spacing w:before="137"/>
              <w:ind w:left="206"/>
            </w:pPr>
            <w:r>
              <w:t>шт.</w:t>
            </w:r>
          </w:p>
        </w:tc>
        <w:tc>
          <w:tcPr>
            <w:tcW w:w="1020" w:type="dxa"/>
          </w:tcPr>
          <w:p w:rsidR="001474D1" w:rsidRDefault="001474D1" w:rsidP="00AE06A1">
            <w:pPr>
              <w:pStyle w:val="TableParagraph"/>
              <w:spacing w:before="137"/>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pPr>
          </w:p>
        </w:tc>
      </w:tr>
      <w:tr w:rsidR="001474D1" w:rsidTr="00AE06A1">
        <w:trPr>
          <w:trHeight w:val="290"/>
        </w:trPr>
        <w:tc>
          <w:tcPr>
            <w:tcW w:w="1385" w:type="dxa"/>
          </w:tcPr>
          <w:p w:rsidR="001474D1" w:rsidRDefault="001474D1" w:rsidP="00AE06A1">
            <w:pPr>
              <w:pStyle w:val="TableParagraph"/>
              <w:ind w:left="129"/>
            </w:pPr>
            <w:r>
              <w:t>2.4.2.2.112.</w:t>
            </w:r>
          </w:p>
        </w:tc>
        <w:tc>
          <w:tcPr>
            <w:tcW w:w="5493" w:type="dxa"/>
          </w:tcPr>
          <w:p w:rsidR="001474D1" w:rsidRDefault="001474D1" w:rsidP="00AE06A1">
            <w:pPr>
              <w:pStyle w:val="TableParagraph"/>
              <w:ind w:left="107"/>
            </w:pPr>
            <w:r>
              <w:t>Перчаточные</w:t>
            </w:r>
            <w:r>
              <w:rPr>
                <w:spacing w:val="-13"/>
              </w:rPr>
              <w:t xml:space="preserve"> </w:t>
            </w:r>
            <w:r>
              <w:t>куклы</w:t>
            </w:r>
            <w:r>
              <w:rPr>
                <w:spacing w:val="-13"/>
              </w:rPr>
              <w:t xml:space="preserve"> </w:t>
            </w:r>
            <w:r>
              <w:t>–</w:t>
            </w:r>
            <w:r>
              <w:rPr>
                <w:spacing w:val="-10"/>
              </w:rPr>
              <w:t xml:space="preserve"> </w:t>
            </w:r>
            <w:r>
              <w:t>комплект</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2.4.2.2.113.</w:t>
            </w:r>
          </w:p>
        </w:tc>
        <w:tc>
          <w:tcPr>
            <w:tcW w:w="5493" w:type="dxa"/>
          </w:tcPr>
          <w:p w:rsidR="001474D1" w:rsidRPr="00AE06A1" w:rsidRDefault="001474D1" w:rsidP="00AE06A1">
            <w:pPr>
              <w:pStyle w:val="TableParagraph"/>
              <w:ind w:left="107"/>
              <w:rPr>
                <w:lang w:val="ru-RU"/>
              </w:rPr>
            </w:pPr>
            <w:r w:rsidRPr="00AE06A1">
              <w:rPr>
                <w:lang w:val="ru-RU"/>
              </w:rPr>
              <w:t>Пирамида</w:t>
            </w:r>
            <w:r w:rsidRPr="00AE06A1">
              <w:rPr>
                <w:spacing w:val="-3"/>
                <w:lang w:val="ru-RU"/>
              </w:rPr>
              <w:t xml:space="preserve"> </w:t>
            </w:r>
            <w:r w:rsidRPr="00AE06A1">
              <w:rPr>
                <w:lang w:val="ru-RU"/>
              </w:rPr>
              <w:t>настольная,</w:t>
            </w:r>
            <w:r w:rsidRPr="00AE06A1">
              <w:rPr>
                <w:spacing w:val="-2"/>
                <w:lang w:val="ru-RU"/>
              </w:rPr>
              <w:t xml:space="preserve"> </w:t>
            </w:r>
            <w:r w:rsidRPr="00AE06A1">
              <w:rPr>
                <w:lang w:val="ru-RU"/>
              </w:rPr>
              <w:t>окрашенная</w:t>
            </w:r>
            <w:r w:rsidRPr="00AE06A1">
              <w:rPr>
                <w:spacing w:val="-2"/>
                <w:lang w:val="ru-RU"/>
              </w:rPr>
              <w:t xml:space="preserve"> </w:t>
            </w:r>
            <w:r w:rsidRPr="00AE06A1">
              <w:rPr>
                <w:lang w:val="ru-RU"/>
              </w:rPr>
              <w:t>в</w:t>
            </w:r>
            <w:r w:rsidRPr="00AE06A1">
              <w:rPr>
                <w:spacing w:val="-4"/>
                <w:lang w:val="ru-RU"/>
              </w:rPr>
              <w:t xml:space="preserve"> </w:t>
            </w:r>
            <w:r w:rsidRPr="00AE06A1">
              <w:rPr>
                <w:lang w:val="ru-RU"/>
              </w:rPr>
              <w:t>основные</w:t>
            </w:r>
            <w:r w:rsidRPr="00AE06A1">
              <w:rPr>
                <w:spacing w:val="-2"/>
                <w:lang w:val="ru-RU"/>
              </w:rPr>
              <w:t xml:space="preserve"> </w:t>
            </w:r>
            <w:r w:rsidRPr="00AE06A1">
              <w:rPr>
                <w:lang w:val="ru-RU"/>
              </w:rPr>
              <w:t>цвета</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2</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2"/>
        </w:trPr>
        <w:tc>
          <w:tcPr>
            <w:tcW w:w="1385" w:type="dxa"/>
          </w:tcPr>
          <w:p w:rsidR="001474D1" w:rsidRDefault="001474D1" w:rsidP="00AE06A1">
            <w:pPr>
              <w:pStyle w:val="TableParagraph"/>
              <w:ind w:left="129"/>
            </w:pPr>
            <w:r>
              <w:t>2.4.2.2.114.</w:t>
            </w:r>
          </w:p>
        </w:tc>
        <w:tc>
          <w:tcPr>
            <w:tcW w:w="5493" w:type="dxa"/>
          </w:tcPr>
          <w:p w:rsidR="001474D1" w:rsidRDefault="001474D1" w:rsidP="00AE06A1">
            <w:pPr>
              <w:pStyle w:val="TableParagraph"/>
              <w:ind w:left="107"/>
            </w:pPr>
            <w:r>
              <w:t>Пожарная</w:t>
            </w:r>
            <w:r>
              <w:rPr>
                <w:spacing w:val="-6"/>
              </w:rPr>
              <w:t xml:space="preserve"> </w:t>
            </w:r>
            <w:r>
              <w:t>машина</w:t>
            </w:r>
            <w:r>
              <w:rPr>
                <w:spacing w:val="-8"/>
              </w:rPr>
              <w:t xml:space="preserve"> </w:t>
            </w:r>
            <w:r>
              <w:t>(среднего</w:t>
            </w:r>
            <w:r>
              <w:rPr>
                <w:spacing w:val="-5"/>
              </w:rPr>
              <w:t xml:space="preserve"> </w:t>
            </w:r>
            <w:r>
              <w:t>размера)</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580"/>
        </w:trPr>
        <w:tc>
          <w:tcPr>
            <w:tcW w:w="1385" w:type="dxa"/>
          </w:tcPr>
          <w:p w:rsidR="001474D1" w:rsidRDefault="001474D1" w:rsidP="00AE06A1">
            <w:pPr>
              <w:pStyle w:val="TableParagraph"/>
              <w:spacing w:before="4"/>
              <w:rPr>
                <w:sz w:val="24"/>
              </w:rPr>
            </w:pPr>
          </w:p>
          <w:p w:rsidR="001474D1" w:rsidRDefault="001474D1" w:rsidP="00AE06A1">
            <w:pPr>
              <w:pStyle w:val="TableParagraph"/>
              <w:spacing w:before="1"/>
              <w:ind w:left="129"/>
            </w:pPr>
            <w:r>
              <w:t>2.4.2.2.115.</w:t>
            </w:r>
          </w:p>
        </w:tc>
        <w:tc>
          <w:tcPr>
            <w:tcW w:w="5493" w:type="dxa"/>
          </w:tcPr>
          <w:p w:rsidR="001474D1" w:rsidRPr="00AE06A1" w:rsidRDefault="001474D1" w:rsidP="00AE06A1">
            <w:pPr>
              <w:pStyle w:val="TableParagraph"/>
              <w:ind w:left="107"/>
              <w:rPr>
                <w:lang w:val="ru-RU"/>
              </w:rPr>
            </w:pPr>
            <w:r w:rsidRPr="00AE06A1">
              <w:rPr>
                <w:lang w:val="ru-RU"/>
              </w:rPr>
              <w:t>Разрезные</w:t>
            </w:r>
            <w:r w:rsidRPr="00AE06A1">
              <w:rPr>
                <w:spacing w:val="25"/>
                <w:lang w:val="ru-RU"/>
              </w:rPr>
              <w:t xml:space="preserve"> </w:t>
            </w:r>
            <w:r w:rsidRPr="00AE06A1">
              <w:rPr>
                <w:lang w:val="ru-RU"/>
              </w:rPr>
              <w:t>картинки,</w:t>
            </w:r>
            <w:r w:rsidRPr="00AE06A1">
              <w:rPr>
                <w:spacing w:val="82"/>
                <w:lang w:val="ru-RU"/>
              </w:rPr>
              <w:t xml:space="preserve"> </w:t>
            </w:r>
            <w:r w:rsidRPr="00AE06A1">
              <w:rPr>
                <w:lang w:val="ru-RU"/>
              </w:rPr>
              <w:t>на</w:t>
            </w:r>
            <w:r w:rsidRPr="00AE06A1">
              <w:rPr>
                <w:spacing w:val="28"/>
                <w:lang w:val="ru-RU"/>
              </w:rPr>
              <w:t xml:space="preserve"> </w:t>
            </w:r>
            <w:r w:rsidRPr="00AE06A1">
              <w:rPr>
                <w:lang w:val="ru-RU"/>
              </w:rPr>
              <w:t>различное</w:t>
            </w:r>
            <w:r w:rsidRPr="00AE06A1">
              <w:rPr>
                <w:spacing w:val="28"/>
                <w:lang w:val="ru-RU"/>
              </w:rPr>
              <w:t xml:space="preserve"> </w:t>
            </w:r>
            <w:r w:rsidRPr="00AE06A1">
              <w:rPr>
                <w:lang w:val="ru-RU"/>
              </w:rPr>
              <w:t>количество</w:t>
            </w:r>
            <w:r w:rsidRPr="00AE06A1">
              <w:rPr>
                <w:spacing w:val="27"/>
                <w:lang w:val="ru-RU"/>
              </w:rPr>
              <w:t xml:space="preserve"> </w:t>
            </w:r>
            <w:r w:rsidRPr="00AE06A1">
              <w:rPr>
                <w:lang w:val="ru-RU"/>
              </w:rPr>
              <w:t>частей</w:t>
            </w:r>
          </w:p>
          <w:p w:rsidR="001474D1" w:rsidRDefault="001474D1" w:rsidP="00AE06A1">
            <w:pPr>
              <w:pStyle w:val="TableParagraph"/>
              <w:spacing w:before="37"/>
              <w:ind w:left="107"/>
            </w:pPr>
            <w:r>
              <w:t>по</w:t>
            </w:r>
            <w:r>
              <w:rPr>
                <w:spacing w:val="-5"/>
              </w:rPr>
              <w:t xml:space="preserve"> </w:t>
            </w:r>
            <w:r>
              <w:t>прямой</w:t>
            </w:r>
            <w:r>
              <w:rPr>
                <w:spacing w:val="-6"/>
              </w:rPr>
              <w:t xml:space="preserve"> </w:t>
            </w:r>
            <w:r>
              <w:t>–</w:t>
            </w:r>
            <w:r>
              <w:rPr>
                <w:spacing w:val="-4"/>
              </w:rPr>
              <w:t xml:space="preserve"> </w:t>
            </w:r>
            <w:r>
              <w:t>комплект</w:t>
            </w:r>
          </w:p>
        </w:tc>
        <w:tc>
          <w:tcPr>
            <w:tcW w:w="720" w:type="dxa"/>
          </w:tcPr>
          <w:p w:rsidR="001474D1" w:rsidRDefault="001474D1" w:rsidP="00AE06A1">
            <w:pPr>
              <w:pStyle w:val="TableParagraph"/>
              <w:spacing w:before="134"/>
              <w:ind w:left="206"/>
            </w:pPr>
            <w:r>
              <w:t>шт.</w:t>
            </w:r>
          </w:p>
        </w:tc>
        <w:tc>
          <w:tcPr>
            <w:tcW w:w="1020" w:type="dxa"/>
          </w:tcPr>
          <w:p w:rsidR="001474D1" w:rsidRDefault="001474D1" w:rsidP="00AE06A1">
            <w:pPr>
              <w:pStyle w:val="TableParagraph"/>
              <w:spacing w:before="134"/>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pPr>
          </w:p>
        </w:tc>
      </w:tr>
      <w:tr w:rsidR="001474D1" w:rsidTr="00AE06A1">
        <w:trPr>
          <w:trHeight w:val="292"/>
        </w:trPr>
        <w:tc>
          <w:tcPr>
            <w:tcW w:w="1385" w:type="dxa"/>
          </w:tcPr>
          <w:p w:rsidR="001474D1" w:rsidRDefault="001474D1" w:rsidP="00AE06A1">
            <w:pPr>
              <w:pStyle w:val="TableParagraph"/>
              <w:ind w:left="129"/>
            </w:pPr>
            <w:r>
              <w:t>2.4.2.2.116.</w:t>
            </w:r>
          </w:p>
        </w:tc>
        <w:tc>
          <w:tcPr>
            <w:tcW w:w="5493" w:type="dxa"/>
          </w:tcPr>
          <w:p w:rsidR="001474D1" w:rsidRDefault="001474D1" w:rsidP="00AE06A1">
            <w:pPr>
              <w:pStyle w:val="TableParagraph"/>
              <w:ind w:left="107"/>
            </w:pPr>
            <w:r>
              <w:t>Ракета</w:t>
            </w:r>
            <w:r>
              <w:rPr>
                <w:spacing w:val="-6"/>
              </w:rPr>
              <w:t xml:space="preserve"> </w:t>
            </w:r>
            <w:r>
              <w:t>(среднего</w:t>
            </w:r>
            <w:r>
              <w:rPr>
                <w:spacing w:val="-6"/>
              </w:rPr>
              <w:t xml:space="preserve"> </w:t>
            </w:r>
            <w:r>
              <w:t>размера)</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r w:rsidR="001474D1" w:rsidTr="00AE06A1">
        <w:trPr>
          <w:trHeight w:val="290"/>
        </w:trPr>
        <w:tc>
          <w:tcPr>
            <w:tcW w:w="1385" w:type="dxa"/>
          </w:tcPr>
          <w:p w:rsidR="001474D1" w:rsidRDefault="001474D1" w:rsidP="00AE06A1">
            <w:pPr>
              <w:pStyle w:val="TableParagraph"/>
              <w:ind w:left="129"/>
            </w:pPr>
            <w:r>
              <w:t>2.4.2.2.117.</w:t>
            </w:r>
          </w:p>
        </w:tc>
        <w:tc>
          <w:tcPr>
            <w:tcW w:w="5493" w:type="dxa"/>
          </w:tcPr>
          <w:p w:rsidR="001474D1" w:rsidRPr="00AE06A1" w:rsidRDefault="001474D1" w:rsidP="00AE06A1">
            <w:pPr>
              <w:pStyle w:val="TableParagraph"/>
              <w:ind w:left="107"/>
              <w:rPr>
                <w:lang w:val="ru-RU"/>
              </w:rPr>
            </w:pPr>
            <w:r w:rsidRPr="00AE06A1">
              <w:rPr>
                <w:lang w:val="ru-RU"/>
              </w:rPr>
              <w:t>Рамка</w:t>
            </w:r>
            <w:r w:rsidRPr="00AE06A1">
              <w:rPr>
                <w:spacing w:val="-7"/>
                <w:lang w:val="ru-RU"/>
              </w:rPr>
              <w:t xml:space="preserve"> </w:t>
            </w:r>
            <w:r w:rsidRPr="00AE06A1">
              <w:rPr>
                <w:lang w:val="ru-RU"/>
              </w:rPr>
              <w:t>с</w:t>
            </w:r>
            <w:r w:rsidRPr="00AE06A1">
              <w:rPr>
                <w:spacing w:val="-4"/>
                <w:lang w:val="ru-RU"/>
              </w:rPr>
              <w:t xml:space="preserve"> </w:t>
            </w:r>
            <w:r w:rsidRPr="00AE06A1">
              <w:rPr>
                <w:lang w:val="ru-RU"/>
              </w:rPr>
              <w:t>одним</w:t>
            </w:r>
            <w:r w:rsidRPr="00AE06A1">
              <w:rPr>
                <w:spacing w:val="-5"/>
                <w:lang w:val="ru-RU"/>
              </w:rPr>
              <w:t xml:space="preserve"> </w:t>
            </w:r>
            <w:r w:rsidRPr="00AE06A1">
              <w:rPr>
                <w:lang w:val="ru-RU"/>
              </w:rPr>
              <w:t>видом</w:t>
            </w:r>
            <w:r w:rsidRPr="00AE06A1">
              <w:rPr>
                <w:spacing w:val="-5"/>
                <w:lang w:val="ru-RU"/>
              </w:rPr>
              <w:t xml:space="preserve"> </w:t>
            </w:r>
            <w:r w:rsidRPr="00AE06A1">
              <w:rPr>
                <w:lang w:val="ru-RU"/>
              </w:rPr>
              <w:t>застежки</w:t>
            </w:r>
            <w:r w:rsidRPr="00AE06A1">
              <w:rPr>
                <w:spacing w:val="-4"/>
                <w:lang w:val="ru-RU"/>
              </w:rPr>
              <w:t xml:space="preserve"> </w:t>
            </w:r>
            <w:r w:rsidRPr="00AE06A1">
              <w:rPr>
                <w:lang w:val="ru-RU"/>
              </w:rPr>
              <w:t>на</w:t>
            </w:r>
            <w:r w:rsidRPr="00AE06A1">
              <w:rPr>
                <w:spacing w:val="-6"/>
                <w:lang w:val="ru-RU"/>
              </w:rPr>
              <w:t xml:space="preserve"> </w:t>
            </w:r>
            <w:r w:rsidRPr="00AE06A1">
              <w:rPr>
                <w:lang w:val="ru-RU"/>
              </w:rPr>
              <w:t>каждой</w:t>
            </w:r>
            <w:r w:rsidRPr="00AE06A1">
              <w:rPr>
                <w:spacing w:val="-6"/>
                <w:lang w:val="ru-RU"/>
              </w:rPr>
              <w:t xml:space="preserve"> </w:t>
            </w:r>
            <w:r w:rsidRPr="00AE06A1">
              <w:rPr>
                <w:lang w:val="ru-RU"/>
              </w:rPr>
              <w:t>–</w:t>
            </w:r>
            <w:r w:rsidRPr="00AE06A1">
              <w:rPr>
                <w:spacing w:val="-4"/>
                <w:lang w:val="ru-RU"/>
              </w:rPr>
              <w:t xml:space="preserve"> </w:t>
            </w:r>
            <w:r w:rsidRPr="00AE06A1">
              <w:rPr>
                <w:lang w:val="ru-RU"/>
              </w:rPr>
              <w:t>комплект</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582"/>
        </w:trPr>
        <w:tc>
          <w:tcPr>
            <w:tcW w:w="1385" w:type="dxa"/>
          </w:tcPr>
          <w:p w:rsidR="001474D1" w:rsidRDefault="001474D1" w:rsidP="00AE06A1">
            <w:pPr>
              <w:pStyle w:val="TableParagraph"/>
              <w:spacing w:before="4"/>
              <w:rPr>
                <w:sz w:val="24"/>
              </w:rPr>
            </w:pPr>
          </w:p>
          <w:p w:rsidR="001474D1" w:rsidRDefault="001474D1" w:rsidP="00AE06A1">
            <w:pPr>
              <w:pStyle w:val="TableParagraph"/>
              <w:spacing w:before="1"/>
              <w:ind w:left="129"/>
            </w:pPr>
            <w:r>
              <w:t>2.4.2.2.118.</w:t>
            </w:r>
          </w:p>
        </w:tc>
        <w:tc>
          <w:tcPr>
            <w:tcW w:w="5493" w:type="dxa"/>
          </w:tcPr>
          <w:p w:rsidR="001474D1" w:rsidRPr="00AE06A1" w:rsidRDefault="001474D1" w:rsidP="00AE06A1">
            <w:pPr>
              <w:pStyle w:val="TableParagraph"/>
              <w:ind w:left="107"/>
              <w:rPr>
                <w:lang w:val="ru-RU"/>
              </w:rPr>
            </w:pPr>
            <w:r w:rsidRPr="00AE06A1">
              <w:rPr>
                <w:lang w:val="ru-RU"/>
              </w:rPr>
              <w:t>Рамки-вкладыши</w:t>
            </w:r>
            <w:r w:rsidRPr="00AE06A1">
              <w:rPr>
                <w:spacing w:val="30"/>
                <w:lang w:val="ru-RU"/>
              </w:rPr>
              <w:t xml:space="preserve"> </w:t>
            </w:r>
            <w:r w:rsidRPr="00AE06A1">
              <w:rPr>
                <w:lang w:val="ru-RU"/>
              </w:rPr>
              <w:t>с</w:t>
            </w:r>
            <w:r w:rsidRPr="00AE06A1">
              <w:rPr>
                <w:spacing w:val="32"/>
                <w:lang w:val="ru-RU"/>
              </w:rPr>
              <w:t xml:space="preserve"> </w:t>
            </w:r>
            <w:r w:rsidRPr="00AE06A1">
              <w:rPr>
                <w:lang w:val="ru-RU"/>
              </w:rPr>
              <w:t>различными</w:t>
            </w:r>
            <w:r w:rsidRPr="00AE06A1">
              <w:rPr>
                <w:spacing w:val="30"/>
                <w:lang w:val="ru-RU"/>
              </w:rPr>
              <w:t xml:space="preserve"> </w:t>
            </w:r>
            <w:r w:rsidRPr="00AE06A1">
              <w:rPr>
                <w:lang w:val="ru-RU"/>
              </w:rPr>
              <w:t>формами,</w:t>
            </w:r>
            <w:r w:rsidRPr="00AE06A1">
              <w:rPr>
                <w:spacing w:val="31"/>
                <w:lang w:val="ru-RU"/>
              </w:rPr>
              <w:t xml:space="preserve"> </w:t>
            </w:r>
            <w:r w:rsidRPr="00AE06A1">
              <w:rPr>
                <w:lang w:val="ru-RU"/>
              </w:rPr>
              <w:t>разными</w:t>
            </w:r>
            <w:r w:rsidRPr="00AE06A1">
              <w:rPr>
                <w:spacing w:val="30"/>
                <w:lang w:val="ru-RU"/>
              </w:rPr>
              <w:t xml:space="preserve"> </w:t>
            </w:r>
            <w:r w:rsidRPr="00AE06A1">
              <w:rPr>
                <w:lang w:val="ru-RU"/>
              </w:rPr>
              <w:t>по</w:t>
            </w:r>
          </w:p>
          <w:p w:rsidR="001474D1" w:rsidRDefault="001474D1" w:rsidP="00AE06A1">
            <w:pPr>
              <w:pStyle w:val="TableParagraph"/>
              <w:spacing w:before="37"/>
              <w:ind w:left="107"/>
            </w:pPr>
            <w:r>
              <w:t>величине,</w:t>
            </w:r>
            <w:r>
              <w:rPr>
                <w:spacing w:val="40"/>
              </w:rPr>
              <w:t xml:space="preserve"> </w:t>
            </w:r>
            <w:r>
              <w:t>различных</w:t>
            </w:r>
            <w:r>
              <w:rPr>
                <w:spacing w:val="-5"/>
              </w:rPr>
              <w:t xml:space="preserve"> </w:t>
            </w:r>
            <w:r>
              <w:t>цветов</w:t>
            </w:r>
            <w:r>
              <w:rPr>
                <w:spacing w:val="-7"/>
              </w:rPr>
              <w:t xml:space="preserve"> </w:t>
            </w:r>
            <w:r>
              <w:t>–</w:t>
            </w:r>
            <w:r>
              <w:rPr>
                <w:spacing w:val="-5"/>
              </w:rPr>
              <w:t xml:space="preserve"> </w:t>
            </w:r>
            <w:r>
              <w:t>комплект</w:t>
            </w:r>
          </w:p>
        </w:tc>
        <w:tc>
          <w:tcPr>
            <w:tcW w:w="720" w:type="dxa"/>
          </w:tcPr>
          <w:p w:rsidR="001474D1" w:rsidRDefault="001474D1" w:rsidP="00AE06A1">
            <w:pPr>
              <w:pStyle w:val="TableParagraph"/>
              <w:spacing w:before="137"/>
              <w:ind w:left="206"/>
            </w:pPr>
            <w:r>
              <w:t>шт.</w:t>
            </w:r>
          </w:p>
        </w:tc>
        <w:tc>
          <w:tcPr>
            <w:tcW w:w="1020" w:type="dxa"/>
          </w:tcPr>
          <w:p w:rsidR="001474D1" w:rsidRDefault="001474D1" w:rsidP="00AE06A1">
            <w:pPr>
              <w:pStyle w:val="TableParagraph"/>
              <w:spacing w:before="137"/>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pPr>
          </w:p>
        </w:tc>
      </w:tr>
      <w:tr w:rsidR="001474D1" w:rsidTr="00AE06A1">
        <w:trPr>
          <w:trHeight w:val="290"/>
        </w:trPr>
        <w:tc>
          <w:tcPr>
            <w:tcW w:w="1385" w:type="dxa"/>
          </w:tcPr>
          <w:p w:rsidR="001474D1" w:rsidRDefault="001474D1" w:rsidP="00AE06A1">
            <w:pPr>
              <w:pStyle w:val="TableParagraph"/>
              <w:ind w:left="129"/>
            </w:pPr>
            <w:r>
              <w:t>2.4.2.2.119.</w:t>
            </w:r>
          </w:p>
        </w:tc>
        <w:tc>
          <w:tcPr>
            <w:tcW w:w="5493" w:type="dxa"/>
          </w:tcPr>
          <w:p w:rsidR="001474D1" w:rsidRDefault="001474D1" w:rsidP="00AE06A1">
            <w:pPr>
              <w:pStyle w:val="TableParagraph"/>
              <w:ind w:left="107"/>
            </w:pPr>
            <w:r>
              <w:t>Руль</w:t>
            </w:r>
            <w:r>
              <w:rPr>
                <w:spacing w:val="-8"/>
              </w:rPr>
              <w:t xml:space="preserve"> </w:t>
            </w:r>
            <w:r>
              <w:t>игровой</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r w:rsidR="001474D1" w:rsidTr="00AE06A1">
        <w:trPr>
          <w:trHeight w:val="582"/>
        </w:trPr>
        <w:tc>
          <w:tcPr>
            <w:tcW w:w="1385" w:type="dxa"/>
          </w:tcPr>
          <w:p w:rsidR="001474D1" w:rsidRDefault="001474D1" w:rsidP="00AE06A1">
            <w:pPr>
              <w:pStyle w:val="TableParagraph"/>
              <w:spacing w:before="4"/>
              <w:rPr>
                <w:sz w:val="24"/>
              </w:rPr>
            </w:pPr>
          </w:p>
          <w:p w:rsidR="001474D1" w:rsidRDefault="001474D1" w:rsidP="00AE06A1">
            <w:pPr>
              <w:pStyle w:val="TableParagraph"/>
              <w:ind w:left="129"/>
            </w:pPr>
            <w:r>
              <w:t>2.4.2.2.120.</w:t>
            </w:r>
          </w:p>
        </w:tc>
        <w:tc>
          <w:tcPr>
            <w:tcW w:w="5493" w:type="dxa"/>
          </w:tcPr>
          <w:p w:rsidR="001474D1" w:rsidRPr="00AE06A1" w:rsidRDefault="001474D1" w:rsidP="00AE06A1">
            <w:pPr>
              <w:pStyle w:val="TableParagraph"/>
              <w:ind w:left="107"/>
              <w:rPr>
                <w:lang w:val="ru-RU"/>
              </w:rPr>
            </w:pPr>
            <w:r w:rsidRPr="00AE06A1">
              <w:rPr>
                <w:lang w:val="ru-RU"/>
              </w:rPr>
              <w:t>Ручные</w:t>
            </w:r>
            <w:r w:rsidRPr="00AE06A1">
              <w:rPr>
                <w:spacing w:val="12"/>
                <w:lang w:val="ru-RU"/>
              </w:rPr>
              <w:t xml:space="preserve"> </w:t>
            </w:r>
            <w:r w:rsidRPr="00AE06A1">
              <w:rPr>
                <w:lang w:val="ru-RU"/>
              </w:rPr>
              <w:t>балансиры</w:t>
            </w:r>
            <w:r w:rsidRPr="00AE06A1">
              <w:rPr>
                <w:spacing w:val="13"/>
                <w:lang w:val="ru-RU"/>
              </w:rPr>
              <w:t xml:space="preserve"> </w:t>
            </w:r>
            <w:r w:rsidRPr="00AE06A1">
              <w:rPr>
                <w:lang w:val="ru-RU"/>
              </w:rPr>
              <w:t>для</w:t>
            </w:r>
            <w:r w:rsidRPr="00AE06A1">
              <w:rPr>
                <w:spacing w:val="11"/>
                <w:lang w:val="ru-RU"/>
              </w:rPr>
              <w:t xml:space="preserve"> </w:t>
            </w:r>
            <w:r w:rsidRPr="00AE06A1">
              <w:rPr>
                <w:lang w:val="ru-RU"/>
              </w:rPr>
              <w:t>развития</w:t>
            </w:r>
            <w:r w:rsidRPr="00AE06A1">
              <w:rPr>
                <w:spacing w:val="11"/>
                <w:lang w:val="ru-RU"/>
              </w:rPr>
              <w:t xml:space="preserve"> </w:t>
            </w:r>
            <w:r w:rsidRPr="00AE06A1">
              <w:rPr>
                <w:lang w:val="ru-RU"/>
              </w:rPr>
              <w:t>ловкости</w:t>
            </w:r>
            <w:r w:rsidRPr="00AE06A1">
              <w:rPr>
                <w:spacing w:val="12"/>
                <w:lang w:val="ru-RU"/>
              </w:rPr>
              <w:t xml:space="preserve"> </w:t>
            </w:r>
            <w:r w:rsidRPr="00AE06A1">
              <w:rPr>
                <w:lang w:val="ru-RU"/>
              </w:rPr>
              <w:t>и</w:t>
            </w:r>
            <w:r w:rsidRPr="00AE06A1">
              <w:rPr>
                <w:spacing w:val="12"/>
                <w:lang w:val="ru-RU"/>
              </w:rPr>
              <w:t xml:space="preserve"> </w:t>
            </w:r>
            <w:r w:rsidRPr="00AE06A1">
              <w:rPr>
                <w:lang w:val="ru-RU"/>
              </w:rPr>
              <w:t>зрительно-</w:t>
            </w:r>
          </w:p>
          <w:p w:rsidR="001474D1" w:rsidRDefault="001474D1" w:rsidP="00AE06A1">
            <w:pPr>
              <w:pStyle w:val="TableParagraph"/>
              <w:spacing w:before="37"/>
              <w:ind w:left="107"/>
            </w:pPr>
            <w:r>
              <w:t>моторной</w:t>
            </w:r>
            <w:r>
              <w:rPr>
                <w:spacing w:val="-1"/>
              </w:rPr>
              <w:t xml:space="preserve"> </w:t>
            </w:r>
            <w:r>
              <w:t>координации</w:t>
            </w:r>
            <w:r>
              <w:rPr>
                <w:spacing w:val="-1"/>
              </w:rPr>
              <w:t xml:space="preserve"> </w:t>
            </w:r>
            <w:r>
              <w:t>–</w:t>
            </w:r>
            <w:r>
              <w:rPr>
                <w:spacing w:val="-3"/>
              </w:rPr>
              <w:t xml:space="preserve"> </w:t>
            </w:r>
            <w:r>
              <w:t>комплект</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spacing w:before="136"/>
              <w:ind w:left="7"/>
              <w:jc w:val="center"/>
            </w:pPr>
            <w:r>
              <w:t>1</w:t>
            </w:r>
          </w:p>
        </w:tc>
        <w:tc>
          <w:tcPr>
            <w:tcW w:w="1035" w:type="dxa"/>
          </w:tcPr>
          <w:p w:rsidR="001474D1" w:rsidRDefault="001474D1" w:rsidP="00AE06A1">
            <w:pPr>
              <w:pStyle w:val="TableParagraph"/>
            </w:pPr>
          </w:p>
        </w:tc>
        <w:tc>
          <w:tcPr>
            <w:tcW w:w="1006" w:type="dxa"/>
          </w:tcPr>
          <w:p w:rsidR="001474D1" w:rsidRDefault="001474D1" w:rsidP="00AE06A1">
            <w:pPr>
              <w:pStyle w:val="TableParagraph"/>
              <w:ind w:left="6"/>
              <w:jc w:val="center"/>
            </w:pPr>
            <w:r>
              <w:t>+</w:t>
            </w:r>
          </w:p>
        </w:tc>
      </w:tr>
      <w:tr w:rsidR="001474D1" w:rsidTr="00AE06A1">
        <w:trPr>
          <w:trHeight w:val="290"/>
        </w:trPr>
        <w:tc>
          <w:tcPr>
            <w:tcW w:w="1385" w:type="dxa"/>
          </w:tcPr>
          <w:p w:rsidR="001474D1" w:rsidRDefault="001474D1" w:rsidP="00AE06A1">
            <w:pPr>
              <w:pStyle w:val="TableParagraph"/>
              <w:ind w:left="129"/>
            </w:pPr>
            <w:r>
              <w:t>2.4.2.2.121.</w:t>
            </w:r>
          </w:p>
        </w:tc>
        <w:tc>
          <w:tcPr>
            <w:tcW w:w="5493" w:type="dxa"/>
          </w:tcPr>
          <w:p w:rsidR="001474D1" w:rsidRPr="00AE06A1" w:rsidRDefault="001474D1" w:rsidP="00AE06A1">
            <w:pPr>
              <w:pStyle w:val="TableParagraph"/>
              <w:ind w:left="107"/>
              <w:rPr>
                <w:lang w:val="ru-RU"/>
              </w:rPr>
            </w:pPr>
            <w:r w:rsidRPr="00AE06A1">
              <w:rPr>
                <w:lang w:val="ru-RU"/>
              </w:rPr>
              <w:t>Серии</w:t>
            </w:r>
            <w:r w:rsidRPr="00AE06A1">
              <w:rPr>
                <w:spacing w:val="66"/>
                <w:lang w:val="ru-RU"/>
              </w:rPr>
              <w:t xml:space="preserve"> </w:t>
            </w:r>
            <w:r w:rsidRPr="00AE06A1">
              <w:rPr>
                <w:lang w:val="ru-RU"/>
              </w:rPr>
              <w:t xml:space="preserve">из  </w:t>
            </w:r>
            <w:r w:rsidRPr="00AE06A1">
              <w:rPr>
                <w:spacing w:val="11"/>
                <w:lang w:val="ru-RU"/>
              </w:rPr>
              <w:t xml:space="preserve"> </w:t>
            </w:r>
            <w:r w:rsidRPr="00AE06A1">
              <w:rPr>
                <w:lang w:val="ru-RU"/>
              </w:rPr>
              <w:t xml:space="preserve">2–3  </w:t>
            </w:r>
            <w:r w:rsidRPr="00AE06A1">
              <w:rPr>
                <w:spacing w:val="11"/>
                <w:lang w:val="ru-RU"/>
              </w:rPr>
              <w:t xml:space="preserve"> </w:t>
            </w:r>
            <w:r w:rsidRPr="00AE06A1">
              <w:rPr>
                <w:lang w:val="ru-RU"/>
              </w:rPr>
              <w:t xml:space="preserve">и  </w:t>
            </w:r>
            <w:r w:rsidRPr="00AE06A1">
              <w:rPr>
                <w:spacing w:val="11"/>
                <w:lang w:val="ru-RU"/>
              </w:rPr>
              <w:t xml:space="preserve"> </w:t>
            </w:r>
            <w:r w:rsidRPr="00AE06A1">
              <w:rPr>
                <w:lang w:val="ru-RU"/>
              </w:rPr>
              <w:t xml:space="preserve">4–6  </w:t>
            </w:r>
            <w:r w:rsidRPr="00AE06A1">
              <w:rPr>
                <w:spacing w:val="11"/>
                <w:lang w:val="ru-RU"/>
              </w:rPr>
              <w:t xml:space="preserve"> </w:t>
            </w:r>
            <w:r w:rsidRPr="00AE06A1">
              <w:rPr>
                <w:lang w:val="ru-RU"/>
              </w:rPr>
              <w:t xml:space="preserve">картинок  </w:t>
            </w:r>
            <w:r w:rsidRPr="00AE06A1">
              <w:rPr>
                <w:spacing w:val="11"/>
                <w:lang w:val="ru-RU"/>
              </w:rPr>
              <w:t xml:space="preserve"> </w:t>
            </w:r>
            <w:r w:rsidRPr="00AE06A1">
              <w:rPr>
                <w:lang w:val="ru-RU"/>
              </w:rPr>
              <w:t xml:space="preserve">для  </w:t>
            </w:r>
            <w:r w:rsidRPr="00AE06A1">
              <w:rPr>
                <w:spacing w:val="10"/>
                <w:lang w:val="ru-RU"/>
              </w:rPr>
              <w:t xml:space="preserve"> </w:t>
            </w:r>
            <w:r w:rsidRPr="00AE06A1">
              <w:rPr>
                <w:lang w:val="ru-RU"/>
              </w:rPr>
              <w:t>установления</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bl>
    <w:p w:rsidR="001474D1" w:rsidRDefault="001474D1" w:rsidP="001474D1">
      <w:pPr>
        <w:rPr>
          <w:sz w:val="20"/>
        </w:rPr>
        <w:sectPr w:rsidR="001474D1">
          <w:pgSz w:w="11910" w:h="16840"/>
          <w:pgMar w:top="1120" w:right="440" w:bottom="1120" w:left="560" w:header="0" w:footer="939" w:gutter="0"/>
          <w:cols w:space="720"/>
        </w:sect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85"/>
        <w:gridCol w:w="5493"/>
        <w:gridCol w:w="720"/>
        <w:gridCol w:w="1020"/>
        <w:gridCol w:w="1035"/>
        <w:gridCol w:w="1006"/>
      </w:tblGrid>
      <w:tr w:rsidR="001474D1" w:rsidTr="00AE06A1">
        <w:trPr>
          <w:trHeight w:val="292"/>
        </w:trPr>
        <w:tc>
          <w:tcPr>
            <w:tcW w:w="1385" w:type="dxa"/>
          </w:tcPr>
          <w:p w:rsidR="001474D1" w:rsidRDefault="001474D1" w:rsidP="00AE06A1">
            <w:pPr>
              <w:pStyle w:val="TableParagraph"/>
              <w:rPr>
                <w:sz w:val="20"/>
              </w:rPr>
            </w:pPr>
          </w:p>
        </w:tc>
        <w:tc>
          <w:tcPr>
            <w:tcW w:w="5493" w:type="dxa"/>
          </w:tcPr>
          <w:p w:rsidR="001474D1" w:rsidRPr="00AE06A1" w:rsidRDefault="001474D1" w:rsidP="00AE06A1">
            <w:pPr>
              <w:pStyle w:val="TableParagraph"/>
              <w:spacing w:line="246" w:lineRule="exact"/>
              <w:ind w:left="107"/>
              <w:rPr>
                <w:lang w:val="ru-RU"/>
              </w:rPr>
            </w:pPr>
            <w:r w:rsidRPr="00AE06A1">
              <w:rPr>
                <w:lang w:val="ru-RU"/>
              </w:rPr>
              <w:t>последовательности</w:t>
            </w:r>
            <w:r w:rsidRPr="00AE06A1">
              <w:rPr>
                <w:spacing w:val="-5"/>
                <w:lang w:val="ru-RU"/>
              </w:rPr>
              <w:t xml:space="preserve"> </w:t>
            </w:r>
            <w:r w:rsidRPr="00AE06A1">
              <w:rPr>
                <w:lang w:val="ru-RU"/>
              </w:rPr>
              <w:t>действий</w:t>
            </w:r>
            <w:r w:rsidRPr="00AE06A1">
              <w:rPr>
                <w:spacing w:val="-5"/>
                <w:lang w:val="ru-RU"/>
              </w:rPr>
              <w:t xml:space="preserve"> </w:t>
            </w:r>
            <w:r w:rsidRPr="00AE06A1">
              <w:rPr>
                <w:lang w:val="ru-RU"/>
              </w:rPr>
              <w:t>и</w:t>
            </w:r>
            <w:r w:rsidRPr="00AE06A1">
              <w:rPr>
                <w:spacing w:val="-4"/>
                <w:lang w:val="ru-RU"/>
              </w:rPr>
              <w:t xml:space="preserve"> </w:t>
            </w:r>
            <w:r w:rsidRPr="00AE06A1">
              <w:rPr>
                <w:lang w:val="ru-RU"/>
              </w:rPr>
              <w:t>событий</w:t>
            </w:r>
            <w:r w:rsidRPr="00AE06A1">
              <w:rPr>
                <w:spacing w:val="-6"/>
                <w:lang w:val="ru-RU"/>
              </w:rPr>
              <w:t xml:space="preserve"> </w:t>
            </w:r>
            <w:r w:rsidRPr="00AE06A1">
              <w:rPr>
                <w:lang w:val="ru-RU"/>
              </w:rPr>
              <w:t>–</w:t>
            </w:r>
            <w:r w:rsidRPr="00AE06A1">
              <w:rPr>
                <w:spacing w:val="-4"/>
                <w:lang w:val="ru-RU"/>
              </w:rPr>
              <w:t xml:space="preserve"> </w:t>
            </w:r>
            <w:r w:rsidRPr="00AE06A1">
              <w:rPr>
                <w:lang w:val="ru-RU"/>
              </w:rPr>
              <w:t>комплект</w:t>
            </w:r>
          </w:p>
        </w:tc>
        <w:tc>
          <w:tcPr>
            <w:tcW w:w="720" w:type="dxa"/>
          </w:tcPr>
          <w:p w:rsidR="001474D1" w:rsidRPr="00AE06A1" w:rsidRDefault="001474D1" w:rsidP="00AE06A1">
            <w:pPr>
              <w:pStyle w:val="TableParagraph"/>
              <w:rPr>
                <w:sz w:val="20"/>
                <w:lang w:val="ru-RU"/>
              </w:rPr>
            </w:pPr>
          </w:p>
        </w:tc>
        <w:tc>
          <w:tcPr>
            <w:tcW w:w="1020" w:type="dxa"/>
          </w:tcPr>
          <w:p w:rsidR="001474D1" w:rsidRPr="00AE06A1" w:rsidRDefault="001474D1" w:rsidP="00AE06A1">
            <w:pPr>
              <w:pStyle w:val="TableParagraph"/>
              <w:rPr>
                <w:sz w:val="20"/>
                <w:lang w:val="ru-RU"/>
              </w:rPr>
            </w:pPr>
          </w:p>
        </w:tc>
        <w:tc>
          <w:tcPr>
            <w:tcW w:w="1035" w:type="dxa"/>
          </w:tcPr>
          <w:p w:rsidR="001474D1" w:rsidRPr="00AE06A1" w:rsidRDefault="001474D1" w:rsidP="00AE06A1">
            <w:pPr>
              <w:pStyle w:val="TableParagraph"/>
              <w:rPr>
                <w:sz w:val="20"/>
                <w:lang w:val="ru-RU"/>
              </w:rPr>
            </w:pPr>
          </w:p>
        </w:tc>
        <w:tc>
          <w:tcPr>
            <w:tcW w:w="1006" w:type="dxa"/>
          </w:tcPr>
          <w:p w:rsidR="001474D1" w:rsidRPr="00AE06A1" w:rsidRDefault="001474D1" w:rsidP="00AE06A1">
            <w:pPr>
              <w:pStyle w:val="TableParagraph"/>
              <w:rPr>
                <w:sz w:val="20"/>
                <w:lang w:val="ru-RU"/>
              </w:rPr>
            </w:pPr>
          </w:p>
        </w:tc>
      </w:tr>
      <w:tr w:rsidR="001474D1" w:rsidTr="00AE06A1">
        <w:trPr>
          <w:trHeight w:val="580"/>
        </w:trPr>
        <w:tc>
          <w:tcPr>
            <w:tcW w:w="1385" w:type="dxa"/>
          </w:tcPr>
          <w:p w:rsidR="001474D1" w:rsidRPr="00AE06A1" w:rsidRDefault="001474D1" w:rsidP="00AE06A1">
            <w:pPr>
              <w:pStyle w:val="TableParagraph"/>
              <w:spacing w:before="5"/>
              <w:rPr>
                <w:sz w:val="24"/>
                <w:lang w:val="ru-RU"/>
              </w:rPr>
            </w:pPr>
          </w:p>
          <w:p w:rsidR="001474D1" w:rsidRDefault="001474D1" w:rsidP="00AE06A1">
            <w:pPr>
              <w:pStyle w:val="TableParagraph"/>
              <w:ind w:left="129"/>
            </w:pPr>
            <w:r>
              <w:t>2.4.2.2.122.</w:t>
            </w:r>
          </w:p>
        </w:tc>
        <w:tc>
          <w:tcPr>
            <w:tcW w:w="5493" w:type="dxa"/>
          </w:tcPr>
          <w:p w:rsidR="001474D1" w:rsidRPr="00AE06A1" w:rsidRDefault="001474D1" w:rsidP="00AE06A1">
            <w:pPr>
              <w:pStyle w:val="TableParagraph"/>
              <w:ind w:left="107"/>
              <w:rPr>
                <w:lang w:val="ru-RU"/>
              </w:rPr>
            </w:pPr>
            <w:r w:rsidRPr="00AE06A1">
              <w:rPr>
                <w:lang w:val="ru-RU"/>
              </w:rPr>
              <w:t>Серии</w:t>
            </w:r>
            <w:r w:rsidRPr="00AE06A1">
              <w:rPr>
                <w:spacing w:val="34"/>
                <w:lang w:val="ru-RU"/>
              </w:rPr>
              <w:t xml:space="preserve"> </w:t>
            </w:r>
            <w:r w:rsidRPr="00AE06A1">
              <w:rPr>
                <w:lang w:val="ru-RU"/>
              </w:rPr>
              <w:t>из</w:t>
            </w:r>
            <w:r w:rsidRPr="00AE06A1">
              <w:rPr>
                <w:spacing w:val="88"/>
                <w:lang w:val="ru-RU"/>
              </w:rPr>
              <w:t xml:space="preserve"> </w:t>
            </w:r>
            <w:r w:rsidRPr="00AE06A1">
              <w:rPr>
                <w:lang w:val="ru-RU"/>
              </w:rPr>
              <w:t>4–6</w:t>
            </w:r>
            <w:r w:rsidRPr="00AE06A1">
              <w:rPr>
                <w:spacing w:val="89"/>
                <w:lang w:val="ru-RU"/>
              </w:rPr>
              <w:t xml:space="preserve"> </w:t>
            </w:r>
            <w:r w:rsidRPr="00AE06A1">
              <w:rPr>
                <w:lang w:val="ru-RU"/>
              </w:rPr>
              <w:t>картинок:</w:t>
            </w:r>
            <w:r w:rsidRPr="00AE06A1">
              <w:rPr>
                <w:spacing w:val="91"/>
                <w:lang w:val="ru-RU"/>
              </w:rPr>
              <w:t xml:space="preserve"> </w:t>
            </w:r>
            <w:r w:rsidRPr="00AE06A1">
              <w:rPr>
                <w:lang w:val="ru-RU"/>
              </w:rPr>
              <w:t>части</w:t>
            </w:r>
            <w:r w:rsidRPr="00AE06A1">
              <w:rPr>
                <w:spacing w:val="89"/>
                <w:lang w:val="ru-RU"/>
              </w:rPr>
              <w:t xml:space="preserve"> </w:t>
            </w:r>
            <w:r w:rsidRPr="00AE06A1">
              <w:rPr>
                <w:lang w:val="ru-RU"/>
              </w:rPr>
              <w:t>суток</w:t>
            </w:r>
            <w:r w:rsidRPr="00AE06A1">
              <w:rPr>
                <w:spacing w:val="88"/>
                <w:lang w:val="ru-RU"/>
              </w:rPr>
              <w:t xml:space="preserve"> </w:t>
            </w:r>
            <w:r w:rsidRPr="00AE06A1">
              <w:rPr>
                <w:lang w:val="ru-RU"/>
              </w:rPr>
              <w:t>(деятельность</w:t>
            </w:r>
          </w:p>
          <w:p w:rsidR="001474D1" w:rsidRDefault="001474D1" w:rsidP="00AE06A1">
            <w:pPr>
              <w:pStyle w:val="TableParagraph"/>
              <w:spacing w:before="38"/>
              <w:ind w:left="107"/>
            </w:pPr>
            <w:r>
              <w:t>людей</w:t>
            </w:r>
            <w:r>
              <w:rPr>
                <w:spacing w:val="-13"/>
              </w:rPr>
              <w:t xml:space="preserve"> </w:t>
            </w:r>
            <w:r>
              <w:t>ближайшего</w:t>
            </w:r>
            <w:r>
              <w:rPr>
                <w:spacing w:val="-12"/>
              </w:rPr>
              <w:t xml:space="preserve"> </w:t>
            </w:r>
            <w:r>
              <w:t>окружения)</w:t>
            </w:r>
            <w:r>
              <w:rPr>
                <w:spacing w:val="-11"/>
              </w:rPr>
              <w:t xml:space="preserve"> </w:t>
            </w:r>
            <w:r>
              <w:t>-</w:t>
            </w:r>
            <w:r>
              <w:rPr>
                <w:spacing w:val="-9"/>
              </w:rPr>
              <w:t xml:space="preserve"> </w:t>
            </w:r>
            <w:r>
              <w:t>комплект</w:t>
            </w:r>
          </w:p>
        </w:tc>
        <w:tc>
          <w:tcPr>
            <w:tcW w:w="720" w:type="dxa"/>
          </w:tcPr>
          <w:p w:rsidR="001474D1" w:rsidRDefault="001474D1" w:rsidP="00AE06A1">
            <w:pPr>
              <w:pStyle w:val="TableParagraph"/>
              <w:spacing w:before="137"/>
              <w:ind w:left="206"/>
            </w:pPr>
            <w:r>
              <w:t>шт.</w:t>
            </w:r>
          </w:p>
        </w:tc>
        <w:tc>
          <w:tcPr>
            <w:tcW w:w="1020" w:type="dxa"/>
          </w:tcPr>
          <w:p w:rsidR="001474D1" w:rsidRDefault="001474D1" w:rsidP="00AE06A1">
            <w:pPr>
              <w:pStyle w:val="TableParagraph"/>
              <w:spacing w:before="137"/>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873"/>
        </w:trPr>
        <w:tc>
          <w:tcPr>
            <w:tcW w:w="1385" w:type="dxa"/>
          </w:tcPr>
          <w:p w:rsidR="001474D1" w:rsidRDefault="001474D1" w:rsidP="00AE06A1">
            <w:pPr>
              <w:pStyle w:val="TableParagraph"/>
              <w:rPr>
                <w:sz w:val="24"/>
              </w:rPr>
            </w:pPr>
          </w:p>
          <w:p w:rsidR="001474D1" w:rsidRDefault="001474D1" w:rsidP="00AE06A1">
            <w:pPr>
              <w:pStyle w:val="TableParagraph"/>
              <w:spacing w:before="10"/>
              <w:rPr>
                <w:sz w:val="25"/>
              </w:rPr>
            </w:pPr>
          </w:p>
          <w:p w:rsidR="001474D1" w:rsidRDefault="001474D1" w:rsidP="00AE06A1">
            <w:pPr>
              <w:pStyle w:val="TableParagraph"/>
              <w:ind w:left="129"/>
            </w:pPr>
            <w:r>
              <w:t>2.4.2.2.123.</w:t>
            </w:r>
          </w:p>
        </w:tc>
        <w:tc>
          <w:tcPr>
            <w:tcW w:w="5493" w:type="dxa"/>
          </w:tcPr>
          <w:p w:rsidR="001474D1" w:rsidRPr="00AE06A1" w:rsidRDefault="001474D1" w:rsidP="00AE06A1">
            <w:pPr>
              <w:pStyle w:val="TableParagraph"/>
              <w:tabs>
                <w:tab w:val="left" w:pos="923"/>
                <w:tab w:val="left" w:pos="2065"/>
                <w:tab w:val="left" w:pos="3047"/>
                <w:tab w:val="left" w:pos="3668"/>
                <w:tab w:val="left" w:pos="4805"/>
              </w:tabs>
              <w:spacing w:line="246" w:lineRule="exact"/>
              <w:ind w:left="107"/>
              <w:rPr>
                <w:lang w:val="ru-RU"/>
              </w:rPr>
            </w:pPr>
            <w:r w:rsidRPr="00AE06A1">
              <w:rPr>
                <w:lang w:val="ru-RU"/>
              </w:rPr>
              <w:t>Серии</w:t>
            </w:r>
            <w:r w:rsidRPr="00AE06A1">
              <w:rPr>
                <w:lang w:val="ru-RU"/>
              </w:rPr>
              <w:tab/>
              <w:t>картинок:</w:t>
            </w:r>
            <w:r w:rsidRPr="00AE06A1">
              <w:rPr>
                <w:lang w:val="ru-RU"/>
              </w:rPr>
              <w:tab/>
              <w:t>времена</w:t>
            </w:r>
            <w:r w:rsidRPr="00AE06A1">
              <w:rPr>
                <w:lang w:val="ru-RU"/>
              </w:rPr>
              <w:tab/>
              <w:t>года</w:t>
            </w:r>
            <w:r w:rsidRPr="00AE06A1">
              <w:rPr>
                <w:lang w:val="ru-RU"/>
              </w:rPr>
              <w:tab/>
              <w:t>(пейзажи,</w:t>
            </w:r>
            <w:r w:rsidRPr="00AE06A1">
              <w:rPr>
                <w:lang w:val="ru-RU"/>
              </w:rPr>
              <w:tab/>
              <w:t>жизнь</w:t>
            </w:r>
          </w:p>
          <w:p w:rsidR="001474D1" w:rsidRPr="00AE06A1" w:rsidRDefault="001474D1" w:rsidP="00AE06A1">
            <w:pPr>
              <w:pStyle w:val="TableParagraph"/>
              <w:spacing w:line="290" w:lineRule="atLeast"/>
              <w:ind w:left="107" w:right="94"/>
              <w:rPr>
                <w:lang w:val="ru-RU"/>
              </w:rPr>
            </w:pPr>
            <w:r w:rsidRPr="00AE06A1">
              <w:rPr>
                <w:lang w:val="ru-RU"/>
              </w:rPr>
              <w:t>животных,</w:t>
            </w:r>
            <w:r w:rsidRPr="00AE06A1">
              <w:rPr>
                <w:spacing w:val="18"/>
                <w:lang w:val="ru-RU"/>
              </w:rPr>
              <w:t xml:space="preserve"> </w:t>
            </w:r>
            <w:r w:rsidRPr="00AE06A1">
              <w:rPr>
                <w:lang w:val="ru-RU"/>
              </w:rPr>
              <w:t>характерные</w:t>
            </w:r>
            <w:r w:rsidRPr="00AE06A1">
              <w:rPr>
                <w:spacing w:val="19"/>
                <w:lang w:val="ru-RU"/>
              </w:rPr>
              <w:t xml:space="preserve"> </w:t>
            </w:r>
            <w:r w:rsidRPr="00AE06A1">
              <w:rPr>
                <w:lang w:val="ru-RU"/>
              </w:rPr>
              <w:t>виды</w:t>
            </w:r>
            <w:r w:rsidRPr="00AE06A1">
              <w:rPr>
                <w:spacing w:val="18"/>
                <w:lang w:val="ru-RU"/>
              </w:rPr>
              <w:t xml:space="preserve"> </w:t>
            </w:r>
            <w:r w:rsidRPr="00AE06A1">
              <w:rPr>
                <w:lang w:val="ru-RU"/>
              </w:rPr>
              <w:t>работ</w:t>
            </w:r>
            <w:r w:rsidRPr="00AE06A1">
              <w:rPr>
                <w:spacing w:val="18"/>
                <w:lang w:val="ru-RU"/>
              </w:rPr>
              <w:t xml:space="preserve"> </w:t>
            </w:r>
            <w:r w:rsidRPr="00AE06A1">
              <w:rPr>
                <w:lang w:val="ru-RU"/>
              </w:rPr>
              <w:t>и</w:t>
            </w:r>
            <w:r w:rsidRPr="00AE06A1">
              <w:rPr>
                <w:spacing w:val="18"/>
                <w:lang w:val="ru-RU"/>
              </w:rPr>
              <w:t xml:space="preserve"> </w:t>
            </w:r>
            <w:r w:rsidRPr="00AE06A1">
              <w:rPr>
                <w:lang w:val="ru-RU"/>
              </w:rPr>
              <w:t>отдыха</w:t>
            </w:r>
            <w:r w:rsidRPr="00AE06A1">
              <w:rPr>
                <w:spacing w:val="19"/>
                <w:lang w:val="ru-RU"/>
              </w:rPr>
              <w:t xml:space="preserve"> </w:t>
            </w:r>
            <w:r w:rsidRPr="00AE06A1">
              <w:rPr>
                <w:lang w:val="ru-RU"/>
              </w:rPr>
              <w:t>людей)</w:t>
            </w:r>
            <w:r w:rsidRPr="00AE06A1">
              <w:rPr>
                <w:spacing w:val="21"/>
                <w:lang w:val="ru-RU"/>
              </w:rPr>
              <w:t xml:space="preserve"> </w:t>
            </w:r>
            <w:r w:rsidRPr="00AE06A1">
              <w:rPr>
                <w:lang w:val="ru-RU"/>
              </w:rPr>
              <w:t>-</w:t>
            </w:r>
            <w:r w:rsidRPr="00AE06A1">
              <w:rPr>
                <w:spacing w:val="-52"/>
                <w:lang w:val="ru-RU"/>
              </w:rPr>
              <w:t xml:space="preserve"> </w:t>
            </w:r>
            <w:r w:rsidRPr="00AE06A1">
              <w:rPr>
                <w:lang w:val="ru-RU"/>
              </w:rPr>
              <w:t>комплект</w:t>
            </w:r>
          </w:p>
        </w:tc>
        <w:tc>
          <w:tcPr>
            <w:tcW w:w="720" w:type="dxa"/>
          </w:tcPr>
          <w:p w:rsidR="001474D1" w:rsidRPr="00AE06A1" w:rsidRDefault="001474D1" w:rsidP="00AE06A1">
            <w:pPr>
              <w:pStyle w:val="TableParagraph"/>
              <w:spacing w:before="7"/>
              <w:rPr>
                <w:sz w:val="24"/>
                <w:lang w:val="ru-RU"/>
              </w:rPr>
            </w:pPr>
          </w:p>
          <w:p w:rsidR="001474D1" w:rsidRDefault="001474D1" w:rsidP="00AE06A1">
            <w:pPr>
              <w:pStyle w:val="TableParagraph"/>
              <w:ind w:left="206"/>
            </w:pPr>
            <w:r>
              <w:t>шт.</w:t>
            </w:r>
          </w:p>
        </w:tc>
        <w:tc>
          <w:tcPr>
            <w:tcW w:w="1020" w:type="dxa"/>
          </w:tcPr>
          <w:p w:rsidR="001474D1" w:rsidRDefault="001474D1" w:rsidP="00AE06A1">
            <w:pPr>
              <w:pStyle w:val="TableParagraph"/>
              <w:spacing w:before="7"/>
              <w:rPr>
                <w:sz w:val="24"/>
              </w:rPr>
            </w:pPr>
          </w:p>
          <w:p w:rsidR="001474D1" w:rsidRDefault="001474D1" w:rsidP="00AE06A1">
            <w:pPr>
              <w:pStyle w:val="TableParagraph"/>
              <w:ind w:left="7"/>
              <w:jc w:val="center"/>
            </w:pPr>
            <w:r>
              <w:t>1</w:t>
            </w:r>
          </w:p>
        </w:tc>
        <w:tc>
          <w:tcPr>
            <w:tcW w:w="1035" w:type="dxa"/>
          </w:tcPr>
          <w:p w:rsidR="001474D1" w:rsidRDefault="001474D1" w:rsidP="00AE06A1">
            <w:pPr>
              <w:pStyle w:val="TableParagraph"/>
              <w:spacing w:line="246" w:lineRule="exact"/>
              <w:ind w:right="444"/>
              <w:jc w:val="right"/>
            </w:pPr>
            <w:r>
              <w:t>+</w:t>
            </w:r>
          </w:p>
        </w:tc>
        <w:tc>
          <w:tcPr>
            <w:tcW w:w="1006" w:type="dxa"/>
          </w:tcPr>
          <w:p w:rsidR="001474D1" w:rsidRDefault="001474D1" w:rsidP="00AE06A1">
            <w:pPr>
              <w:pStyle w:val="TableParagraph"/>
              <w:rPr>
                <w:sz w:val="20"/>
              </w:rPr>
            </w:pPr>
          </w:p>
        </w:tc>
      </w:tr>
      <w:tr w:rsidR="001474D1" w:rsidTr="00AE06A1">
        <w:trPr>
          <w:trHeight w:val="292"/>
        </w:trPr>
        <w:tc>
          <w:tcPr>
            <w:tcW w:w="1385" w:type="dxa"/>
          </w:tcPr>
          <w:p w:rsidR="001474D1" w:rsidRDefault="001474D1" w:rsidP="00AE06A1">
            <w:pPr>
              <w:pStyle w:val="TableParagraph"/>
              <w:ind w:left="129"/>
            </w:pPr>
            <w:r>
              <w:t>2.4.2.2.124.</w:t>
            </w:r>
          </w:p>
        </w:tc>
        <w:tc>
          <w:tcPr>
            <w:tcW w:w="5493" w:type="dxa"/>
          </w:tcPr>
          <w:p w:rsidR="001474D1" w:rsidRDefault="001474D1" w:rsidP="00AE06A1">
            <w:pPr>
              <w:pStyle w:val="TableParagraph"/>
              <w:ind w:left="107"/>
            </w:pPr>
            <w:r>
              <w:t>Скакалка</w:t>
            </w:r>
            <w:r>
              <w:rPr>
                <w:spacing w:val="-4"/>
              </w:rPr>
              <w:t xml:space="preserve"> </w:t>
            </w:r>
            <w:r>
              <w:t>детская</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3</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r w:rsidR="001474D1" w:rsidTr="00AE06A1">
        <w:trPr>
          <w:trHeight w:val="580"/>
        </w:trPr>
        <w:tc>
          <w:tcPr>
            <w:tcW w:w="1385" w:type="dxa"/>
          </w:tcPr>
          <w:p w:rsidR="001474D1" w:rsidRDefault="001474D1" w:rsidP="00AE06A1">
            <w:pPr>
              <w:pStyle w:val="TableParagraph"/>
              <w:spacing w:before="4"/>
              <w:rPr>
                <w:sz w:val="24"/>
              </w:rPr>
            </w:pPr>
          </w:p>
          <w:p w:rsidR="001474D1" w:rsidRDefault="001474D1" w:rsidP="00AE06A1">
            <w:pPr>
              <w:pStyle w:val="TableParagraph"/>
              <w:spacing w:before="1"/>
              <w:ind w:left="129"/>
            </w:pPr>
            <w:r>
              <w:t>2.4.2.2.125.</w:t>
            </w:r>
          </w:p>
        </w:tc>
        <w:tc>
          <w:tcPr>
            <w:tcW w:w="5493" w:type="dxa"/>
          </w:tcPr>
          <w:p w:rsidR="001474D1" w:rsidRPr="00AE06A1" w:rsidRDefault="001474D1" w:rsidP="00AE06A1">
            <w:pPr>
              <w:pStyle w:val="TableParagraph"/>
              <w:ind w:left="107"/>
              <w:rPr>
                <w:lang w:val="ru-RU"/>
              </w:rPr>
            </w:pPr>
            <w:r w:rsidRPr="00AE06A1">
              <w:rPr>
                <w:lang w:val="ru-RU"/>
              </w:rPr>
              <w:t>Складные</w:t>
            </w:r>
            <w:r w:rsidRPr="00AE06A1">
              <w:rPr>
                <w:spacing w:val="44"/>
                <w:lang w:val="ru-RU"/>
              </w:rPr>
              <w:t xml:space="preserve"> </w:t>
            </w:r>
            <w:r w:rsidRPr="00AE06A1">
              <w:rPr>
                <w:lang w:val="ru-RU"/>
              </w:rPr>
              <w:t>кубики</w:t>
            </w:r>
            <w:r w:rsidRPr="00AE06A1">
              <w:rPr>
                <w:spacing w:val="96"/>
                <w:lang w:val="ru-RU"/>
              </w:rPr>
              <w:t xml:space="preserve"> </w:t>
            </w:r>
            <w:r w:rsidRPr="00AE06A1">
              <w:rPr>
                <w:lang w:val="ru-RU"/>
              </w:rPr>
              <w:t>с</w:t>
            </w:r>
            <w:r w:rsidRPr="00AE06A1">
              <w:rPr>
                <w:spacing w:val="98"/>
                <w:lang w:val="ru-RU"/>
              </w:rPr>
              <w:t xml:space="preserve"> </w:t>
            </w:r>
            <w:r w:rsidRPr="00AE06A1">
              <w:rPr>
                <w:lang w:val="ru-RU"/>
              </w:rPr>
              <w:t>предметными</w:t>
            </w:r>
            <w:r w:rsidRPr="00AE06A1">
              <w:rPr>
                <w:spacing w:val="94"/>
                <w:lang w:val="ru-RU"/>
              </w:rPr>
              <w:t xml:space="preserve"> </w:t>
            </w:r>
            <w:r w:rsidRPr="00AE06A1">
              <w:rPr>
                <w:lang w:val="ru-RU"/>
              </w:rPr>
              <w:t>картинками</w:t>
            </w:r>
            <w:r w:rsidRPr="00AE06A1">
              <w:rPr>
                <w:spacing w:val="96"/>
                <w:lang w:val="ru-RU"/>
              </w:rPr>
              <w:t xml:space="preserve"> </w:t>
            </w:r>
            <w:r w:rsidRPr="00AE06A1">
              <w:rPr>
                <w:lang w:val="ru-RU"/>
              </w:rPr>
              <w:t>(4–6</w:t>
            </w:r>
          </w:p>
          <w:p w:rsidR="001474D1" w:rsidRDefault="001474D1" w:rsidP="00AE06A1">
            <w:pPr>
              <w:pStyle w:val="TableParagraph"/>
              <w:spacing w:before="37"/>
              <w:ind w:left="107"/>
            </w:pPr>
            <w:r>
              <w:t>частей)</w:t>
            </w:r>
          </w:p>
        </w:tc>
        <w:tc>
          <w:tcPr>
            <w:tcW w:w="720" w:type="dxa"/>
          </w:tcPr>
          <w:p w:rsidR="001474D1" w:rsidRDefault="001474D1" w:rsidP="00AE06A1">
            <w:pPr>
              <w:pStyle w:val="TableParagraph"/>
              <w:spacing w:before="134"/>
              <w:ind w:left="206"/>
            </w:pPr>
            <w:r>
              <w:t>шт.</w:t>
            </w:r>
          </w:p>
        </w:tc>
        <w:tc>
          <w:tcPr>
            <w:tcW w:w="1020" w:type="dxa"/>
          </w:tcPr>
          <w:p w:rsidR="001474D1" w:rsidRDefault="001474D1" w:rsidP="00AE06A1">
            <w:pPr>
              <w:pStyle w:val="TableParagraph"/>
              <w:spacing w:before="134"/>
              <w:ind w:left="7"/>
              <w:jc w:val="center"/>
            </w:pPr>
            <w:r>
              <w:t>4</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2"/>
        </w:trPr>
        <w:tc>
          <w:tcPr>
            <w:tcW w:w="1385" w:type="dxa"/>
          </w:tcPr>
          <w:p w:rsidR="001474D1" w:rsidRDefault="001474D1" w:rsidP="00AE06A1">
            <w:pPr>
              <w:pStyle w:val="TableParagraph"/>
              <w:ind w:left="129"/>
            </w:pPr>
            <w:r>
              <w:t>2.4.2.2.126.</w:t>
            </w:r>
          </w:p>
        </w:tc>
        <w:tc>
          <w:tcPr>
            <w:tcW w:w="5493" w:type="dxa"/>
          </w:tcPr>
          <w:p w:rsidR="001474D1" w:rsidRPr="00AE06A1" w:rsidRDefault="001474D1" w:rsidP="00AE06A1">
            <w:pPr>
              <w:pStyle w:val="TableParagraph"/>
              <w:ind w:left="107"/>
              <w:rPr>
                <w:lang w:val="ru-RU"/>
              </w:rPr>
            </w:pPr>
            <w:r w:rsidRPr="00AE06A1">
              <w:rPr>
                <w:lang w:val="ru-RU"/>
              </w:rPr>
              <w:t>Стол</w:t>
            </w:r>
            <w:r w:rsidRPr="00AE06A1">
              <w:rPr>
                <w:spacing w:val="-1"/>
                <w:lang w:val="ru-RU"/>
              </w:rPr>
              <w:t xml:space="preserve"> </w:t>
            </w:r>
            <w:r w:rsidRPr="00AE06A1">
              <w:rPr>
                <w:lang w:val="ru-RU"/>
              </w:rPr>
              <w:t>для</w:t>
            </w:r>
            <w:r w:rsidRPr="00AE06A1">
              <w:rPr>
                <w:spacing w:val="-1"/>
                <w:lang w:val="ru-RU"/>
              </w:rPr>
              <w:t xml:space="preserve"> </w:t>
            </w:r>
            <w:r w:rsidRPr="00AE06A1">
              <w:rPr>
                <w:lang w:val="ru-RU"/>
              </w:rPr>
              <w:t>ухода за</w:t>
            </w:r>
            <w:r w:rsidRPr="00AE06A1">
              <w:rPr>
                <w:spacing w:val="-3"/>
                <w:lang w:val="ru-RU"/>
              </w:rPr>
              <w:t xml:space="preserve"> </w:t>
            </w:r>
            <w:r w:rsidRPr="00AE06A1">
              <w:rPr>
                <w:lang w:val="ru-RU"/>
              </w:rPr>
              <w:t>куклой</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r w:rsidR="001474D1" w:rsidTr="00AE06A1">
        <w:trPr>
          <w:trHeight w:val="290"/>
        </w:trPr>
        <w:tc>
          <w:tcPr>
            <w:tcW w:w="1385" w:type="dxa"/>
          </w:tcPr>
          <w:p w:rsidR="001474D1" w:rsidRDefault="001474D1" w:rsidP="00AE06A1">
            <w:pPr>
              <w:pStyle w:val="TableParagraph"/>
              <w:ind w:left="129"/>
            </w:pPr>
            <w:r>
              <w:t>2.4.2.2.127.</w:t>
            </w:r>
          </w:p>
        </w:tc>
        <w:tc>
          <w:tcPr>
            <w:tcW w:w="5493" w:type="dxa"/>
          </w:tcPr>
          <w:p w:rsidR="001474D1" w:rsidRPr="00AE06A1" w:rsidRDefault="001474D1" w:rsidP="00AE06A1">
            <w:pPr>
              <w:pStyle w:val="TableParagraph"/>
              <w:ind w:left="107"/>
              <w:rPr>
                <w:lang w:val="ru-RU"/>
              </w:rPr>
            </w:pPr>
            <w:r w:rsidRPr="00AE06A1">
              <w:rPr>
                <w:lang w:val="ru-RU"/>
              </w:rPr>
              <w:t>Стол</w:t>
            </w:r>
            <w:r w:rsidRPr="00AE06A1">
              <w:rPr>
                <w:spacing w:val="-7"/>
                <w:lang w:val="ru-RU"/>
              </w:rPr>
              <w:t xml:space="preserve"> </w:t>
            </w:r>
            <w:r w:rsidRPr="00AE06A1">
              <w:rPr>
                <w:lang w:val="ru-RU"/>
              </w:rPr>
              <w:t>для</w:t>
            </w:r>
            <w:r w:rsidRPr="00AE06A1">
              <w:rPr>
                <w:spacing w:val="-6"/>
                <w:lang w:val="ru-RU"/>
              </w:rPr>
              <w:t xml:space="preserve"> </w:t>
            </w:r>
            <w:r w:rsidRPr="00AE06A1">
              <w:rPr>
                <w:lang w:val="ru-RU"/>
              </w:rPr>
              <w:t>экспериментирования</w:t>
            </w:r>
            <w:r w:rsidRPr="00AE06A1">
              <w:rPr>
                <w:spacing w:val="-7"/>
                <w:lang w:val="ru-RU"/>
              </w:rPr>
              <w:t xml:space="preserve"> </w:t>
            </w:r>
            <w:r w:rsidRPr="00AE06A1">
              <w:rPr>
                <w:lang w:val="ru-RU"/>
              </w:rPr>
              <w:t>с</w:t>
            </w:r>
            <w:r w:rsidRPr="00AE06A1">
              <w:rPr>
                <w:spacing w:val="-6"/>
                <w:lang w:val="ru-RU"/>
              </w:rPr>
              <w:t xml:space="preserve"> </w:t>
            </w:r>
            <w:r w:rsidRPr="00AE06A1">
              <w:rPr>
                <w:lang w:val="ru-RU"/>
              </w:rPr>
              <w:t>песком</w:t>
            </w:r>
            <w:r w:rsidRPr="00AE06A1">
              <w:rPr>
                <w:spacing w:val="-6"/>
                <w:lang w:val="ru-RU"/>
              </w:rPr>
              <w:t xml:space="preserve"> </w:t>
            </w:r>
            <w:r w:rsidRPr="00AE06A1">
              <w:rPr>
                <w:lang w:val="ru-RU"/>
              </w:rPr>
              <w:t>и</w:t>
            </w:r>
            <w:r w:rsidRPr="00AE06A1">
              <w:rPr>
                <w:spacing w:val="-7"/>
                <w:lang w:val="ru-RU"/>
              </w:rPr>
              <w:t xml:space="preserve"> </w:t>
            </w:r>
            <w:r w:rsidRPr="00AE06A1">
              <w:rPr>
                <w:lang w:val="ru-RU"/>
              </w:rPr>
              <w:t>водой</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r w:rsidR="001474D1" w:rsidTr="00AE06A1">
        <w:trPr>
          <w:trHeight w:val="582"/>
        </w:trPr>
        <w:tc>
          <w:tcPr>
            <w:tcW w:w="1385" w:type="dxa"/>
          </w:tcPr>
          <w:p w:rsidR="001474D1" w:rsidRDefault="001474D1" w:rsidP="00AE06A1">
            <w:pPr>
              <w:pStyle w:val="TableParagraph"/>
              <w:spacing w:before="4"/>
              <w:rPr>
                <w:sz w:val="24"/>
              </w:rPr>
            </w:pPr>
          </w:p>
          <w:p w:rsidR="001474D1" w:rsidRDefault="001474D1" w:rsidP="00AE06A1">
            <w:pPr>
              <w:pStyle w:val="TableParagraph"/>
              <w:spacing w:before="1"/>
              <w:ind w:left="129"/>
            </w:pPr>
            <w:r>
              <w:t>2.4.2.2.128.</w:t>
            </w:r>
          </w:p>
        </w:tc>
        <w:tc>
          <w:tcPr>
            <w:tcW w:w="5493" w:type="dxa"/>
          </w:tcPr>
          <w:p w:rsidR="001474D1" w:rsidRPr="00AE06A1" w:rsidRDefault="001474D1" w:rsidP="00AE06A1">
            <w:pPr>
              <w:pStyle w:val="TableParagraph"/>
              <w:tabs>
                <w:tab w:val="left" w:pos="4431"/>
              </w:tabs>
              <w:ind w:left="107"/>
              <w:rPr>
                <w:lang w:val="ru-RU"/>
              </w:rPr>
            </w:pPr>
            <w:r w:rsidRPr="00AE06A1">
              <w:rPr>
                <w:lang w:val="ru-RU"/>
              </w:rPr>
              <w:t>Строительно-эксплуатационный</w:t>
            </w:r>
            <w:r w:rsidRPr="00AE06A1">
              <w:rPr>
                <w:lang w:val="ru-RU"/>
              </w:rPr>
              <w:tab/>
              <w:t>транспорт</w:t>
            </w:r>
          </w:p>
          <w:p w:rsidR="001474D1" w:rsidRPr="00AE06A1" w:rsidRDefault="001474D1" w:rsidP="00AE06A1">
            <w:pPr>
              <w:pStyle w:val="TableParagraph"/>
              <w:spacing w:before="37"/>
              <w:ind w:left="107"/>
              <w:rPr>
                <w:lang w:val="ru-RU"/>
              </w:rPr>
            </w:pPr>
            <w:r w:rsidRPr="00AE06A1">
              <w:rPr>
                <w:lang w:val="ru-RU"/>
              </w:rPr>
              <w:t>(пластмассовый)</w:t>
            </w:r>
            <w:r w:rsidRPr="00AE06A1">
              <w:rPr>
                <w:spacing w:val="-10"/>
                <w:lang w:val="ru-RU"/>
              </w:rPr>
              <w:t xml:space="preserve"> </w:t>
            </w:r>
            <w:r w:rsidRPr="00AE06A1">
              <w:rPr>
                <w:lang w:val="ru-RU"/>
              </w:rPr>
              <w:t>–</w:t>
            </w:r>
            <w:r w:rsidRPr="00AE06A1">
              <w:rPr>
                <w:spacing w:val="-8"/>
                <w:lang w:val="ru-RU"/>
              </w:rPr>
              <w:t xml:space="preserve"> </w:t>
            </w:r>
            <w:r w:rsidRPr="00AE06A1">
              <w:rPr>
                <w:lang w:val="ru-RU"/>
              </w:rPr>
              <w:t>комплект</w:t>
            </w:r>
          </w:p>
        </w:tc>
        <w:tc>
          <w:tcPr>
            <w:tcW w:w="720" w:type="dxa"/>
          </w:tcPr>
          <w:p w:rsidR="001474D1" w:rsidRDefault="001474D1" w:rsidP="00AE06A1">
            <w:pPr>
              <w:pStyle w:val="TableParagraph"/>
              <w:spacing w:before="137"/>
              <w:ind w:left="206"/>
            </w:pPr>
            <w:r>
              <w:t>шт.</w:t>
            </w:r>
          </w:p>
        </w:tc>
        <w:tc>
          <w:tcPr>
            <w:tcW w:w="1020" w:type="dxa"/>
          </w:tcPr>
          <w:p w:rsidR="001474D1" w:rsidRDefault="001474D1" w:rsidP="00AE06A1">
            <w:pPr>
              <w:pStyle w:val="TableParagraph"/>
              <w:spacing w:before="137"/>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spacing w:line="244" w:lineRule="exact"/>
              <w:ind w:left="129"/>
            </w:pPr>
            <w:r>
              <w:t>2.4.2.2.129.</w:t>
            </w:r>
          </w:p>
        </w:tc>
        <w:tc>
          <w:tcPr>
            <w:tcW w:w="5493" w:type="dxa"/>
          </w:tcPr>
          <w:p w:rsidR="001474D1" w:rsidRPr="00AE06A1" w:rsidRDefault="001474D1" w:rsidP="00AE06A1">
            <w:pPr>
              <w:pStyle w:val="TableParagraph"/>
              <w:spacing w:line="244" w:lineRule="exact"/>
              <w:ind w:left="107"/>
              <w:rPr>
                <w:lang w:val="ru-RU"/>
              </w:rPr>
            </w:pPr>
            <w:r w:rsidRPr="00AE06A1">
              <w:rPr>
                <w:lang w:val="ru-RU"/>
              </w:rPr>
              <w:t>Сухой</w:t>
            </w:r>
            <w:r w:rsidRPr="00AE06A1">
              <w:rPr>
                <w:spacing w:val="-8"/>
                <w:lang w:val="ru-RU"/>
              </w:rPr>
              <w:t xml:space="preserve"> </w:t>
            </w:r>
            <w:r w:rsidRPr="00AE06A1">
              <w:rPr>
                <w:lang w:val="ru-RU"/>
              </w:rPr>
              <w:t>бассейн</w:t>
            </w:r>
            <w:r w:rsidRPr="00AE06A1">
              <w:rPr>
                <w:spacing w:val="-7"/>
                <w:lang w:val="ru-RU"/>
              </w:rPr>
              <w:t xml:space="preserve"> </w:t>
            </w:r>
            <w:r w:rsidRPr="00AE06A1">
              <w:rPr>
                <w:lang w:val="ru-RU"/>
              </w:rPr>
              <w:t>с</w:t>
            </w:r>
            <w:r w:rsidRPr="00AE06A1">
              <w:rPr>
                <w:spacing w:val="-8"/>
                <w:lang w:val="ru-RU"/>
              </w:rPr>
              <w:t xml:space="preserve"> </w:t>
            </w:r>
            <w:r w:rsidRPr="00AE06A1">
              <w:rPr>
                <w:lang w:val="ru-RU"/>
              </w:rPr>
              <w:t>комплектом</w:t>
            </w:r>
            <w:r w:rsidRPr="00AE06A1">
              <w:rPr>
                <w:spacing w:val="-7"/>
                <w:lang w:val="ru-RU"/>
              </w:rPr>
              <w:t xml:space="preserve"> </w:t>
            </w:r>
            <w:r w:rsidRPr="00AE06A1">
              <w:rPr>
                <w:lang w:val="ru-RU"/>
              </w:rPr>
              <w:t>шаров</w:t>
            </w:r>
          </w:p>
        </w:tc>
        <w:tc>
          <w:tcPr>
            <w:tcW w:w="720" w:type="dxa"/>
          </w:tcPr>
          <w:p w:rsidR="001474D1" w:rsidRDefault="001474D1" w:rsidP="00AE06A1">
            <w:pPr>
              <w:pStyle w:val="TableParagraph"/>
              <w:spacing w:line="244" w:lineRule="exact"/>
              <w:ind w:left="206"/>
            </w:pPr>
            <w:r>
              <w:t>шт.</w:t>
            </w:r>
          </w:p>
        </w:tc>
        <w:tc>
          <w:tcPr>
            <w:tcW w:w="1020" w:type="dxa"/>
          </w:tcPr>
          <w:p w:rsidR="001474D1" w:rsidRDefault="001474D1" w:rsidP="00AE06A1">
            <w:pPr>
              <w:pStyle w:val="TableParagraph"/>
              <w:spacing w:line="244" w:lineRule="exact"/>
              <w:ind w:left="7"/>
              <w:jc w:val="center"/>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spacing w:line="244" w:lineRule="exact"/>
              <w:ind w:left="6"/>
              <w:jc w:val="center"/>
            </w:pPr>
            <w:r>
              <w:t>+</w:t>
            </w:r>
          </w:p>
        </w:tc>
      </w:tr>
      <w:tr w:rsidR="001474D1" w:rsidTr="00AE06A1">
        <w:trPr>
          <w:trHeight w:val="582"/>
        </w:trPr>
        <w:tc>
          <w:tcPr>
            <w:tcW w:w="1385" w:type="dxa"/>
          </w:tcPr>
          <w:p w:rsidR="001474D1" w:rsidRDefault="001474D1" w:rsidP="00AE06A1">
            <w:pPr>
              <w:pStyle w:val="TableParagraph"/>
              <w:spacing w:before="4"/>
              <w:rPr>
                <w:sz w:val="24"/>
              </w:rPr>
            </w:pPr>
          </w:p>
          <w:p w:rsidR="001474D1" w:rsidRDefault="001474D1" w:rsidP="00AE06A1">
            <w:pPr>
              <w:pStyle w:val="TableParagraph"/>
              <w:spacing w:before="1"/>
              <w:ind w:left="129"/>
            </w:pPr>
            <w:r>
              <w:t>2.4.2.2.130.</w:t>
            </w:r>
          </w:p>
        </w:tc>
        <w:tc>
          <w:tcPr>
            <w:tcW w:w="5493" w:type="dxa"/>
          </w:tcPr>
          <w:p w:rsidR="001474D1" w:rsidRPr="00AE06A1" w:rsidRDefault="001474D1" w:rsidP="00AE06A1">
            <w:pPr>
              <w:pStyle w:val="TableParagraph"/>
              <w:ind w:left="107"/>
              <w:rPr>
                <w:lang w:val="ru-RU"/>
              </w:rPr>
            </w:pPr>
            <w:r w:rsidRPr="00AE06A1">
              <w:rPr>
                <w:lang w:val="ru-RU"/>
              </w:rPr>
              <w:t>Сюжетные</w:t>
            </w:r>
            <w:r w:rsidRPr="00AE06A1">
              <w:rPr>
                <w:spacing w:val="17"/>
                <w:lang w:val="ru-RU"/>
              </w:rPr>
              <w:t xml:space="preserve"> </w:t>
            </w:r>
            <w:r w:rsidRPr="00AE06A1">
              <w:rPr>
                <w:lang w:val="ru-RU"/>
              </w:rPr>
              <w:t>картинки</w:t>
            </w:r>
            <w:r w:rsidRPr="00AE06A1">
              <w:rPr>
                <w:spacing w:val="20"/>
                <w:lang w:val="ru-RU"/>
              </w:rPr>
              <w:t xml:space="preserve"> </w:t>
            </w:r>
            <w:r w:rsidRPr="00AE06A1">
              <w:rPr>
                <w:lang w:val="ru-RU"/>
              </w:rPr>
              <w:t>(с</w:t>
            </w:r>
            <w:r w:rsidRPr="00AE06A1">
              <w:rPr>
                <w:spacing w:val="20"/>
                <w:lang w:val="ru-RU"/>
              </w:rPr>
              <w:t xml:space="preserve"> </w:t>
            </w:r>
            <w:r w:rsidRPr="00AE06A1">
              <w:rPr>
                <w:lang w:val="ru-RU"/>
              </w:rPr>
              <w:t>различной</w:t>
            </w:r>
            <w:r w:rsidRPr="00AE06A1">
              <w:rPr>
                <w:spacing w:val="19"/>
                <w:lang w:val="ru-RU"/>
              </w:rPr>
              <w:t xml:space="preserve"> </w:t>
            </w:r>
            <w:r w:rsidRPr="00AE06A1">
              <w:rPr>
                <w:lang w:val="ru-RU"/>
              </w:rPr>
              <w:t>тематикой</w:t>
            </w:r>
            <w:r w:rsidRPr="00AE06A1">
              <w:rPr>
                <w:spacing w:val="20"/>
                <w:lang w:val="ru-RU"/>
              </w:rPr>
              <w:t xml:space="preserve"> </w:t>
            </w:r>
            <w:r w:rsidRPr="00AE06A1">
              <w:rPr>
                <w:lang w:val="ru-RU"/>
              </w:rPr>
              <w:t>крупного</w:t>
            </w:r>
          </w:p>
          <w:p w:rsidR="001474D1" w:rsidRDefault="001474D1" w:rsidP="00AE06A1">
            <w:pPr>
              <w:pStyle w:val="TableParagraph"/>
              <w:spacing w:before="37"/>
              <w:ind w:left="107"/>
            </w:pPr>
            <w:r>
              <w:t>формата)</w:t>
            </w:r>
            <w:r>
              <w:rPr>
                <w:spacing w:val="-10"/>
              </w:rPr>
              <w:t xml:space="preserve"> </w:t>
            </w:r>
            <w:r>
              <w:t>–</w:t>
            </w:r>
            <w:r>
              <w:rPr>
                <w:spacing w:val="-9"/>
              </w:rPr>
              <w:t xml:space="preserve"> </w:t>
            </w:r>
            <w:r>
              <w:t>комплект</w:t>
            </w:r>
          </w:p>
        </w:tc>
        <w:tc>
          <w:tcPr>
            <w:tcW w:w="720" w:type="dxa"/>
          </w:tcPr>
          <w:p w:rsidR="001474D1" w:rsidRDefault="001474D1" w:rsidP="00AE06A1">
            <w:pPr>
              <w:pStyle w:val="TableParagraph"/>
              <w:spacing w:before="137"/>
              <w:ind w:left="206"/>
            </w:pPr>
            <w:r>
              <w:t>шт.</w:t>
            </w:r>
          </w:p>
        </w:tc>
        <w:tc>
          <w:tcPr>
            <w:tcW w:w="1020" w:type="dxa"/>
          </w:tcPr>
          <w:p w:rsidR="001474D1" w:rsidRDefault="001474D1" w:rsidP="00AE06A1">
            <w:pPr>
              <w:pStyle w:val="TableParagraph"/>
              <w:spacing w:before="137"/>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2.4.2.2.131.</w:t>
            </w:r>
          </w:p>
        </w:tc>
        <w:tc>
          <w:tcPr>
            <w:tcW w:w="5493" w:type="dxa"/>
          </w:tcPr>
          <w:p w:rsidR="001474D1" w:rsidRDefault="001474D1" w:rsidP="00AE06A1">
            <w:pPr>
              <w:pStyle w:val="TableParagraph"/>
              <w:ind w:left="107"/>
            </w:pPr>
            <w:r>
              <w:t>Тележка-ящик</w:t>
            </w:r>
            <w:r>
              <w:rPr>
                <w:spacing w:val="-9"/>
              </w:rPr>
              <w:t xml:space="preserve"> </w:t>
            </w:r>
            <w:r>
              <w:t>(крупная)</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2</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r w:rsidR="001474D1" w:rsidTr="00AE06A1">
        <w:trPr>
          <w:trHeight w:val="290"/>
        </w:trPr>
        <w:tc>
          <w:tcPr>
            <w:tcW w:w="1385" w:type="dxa"/>
          </w:tcPr>
          <w:p w:rsidR="001474D1" w:rsidRDefault="001474D1" w:rsidP="00AE06A1">
            <w:pPr>
              <w:pStyle w:val="TableParagraph"/>
              <w:ind w:left="129"/>
            </w:pPr>
            <w:r>
              <w:t>2.4.2.2.132.</w:t>
            </w:r>
          </w:p>
        </w:tc>
        <w:tc>
          <w:tcPr>
            <w:tcW w:w="5493" w:type="dxa"/>
          </w:tcPr>
          <w:p w:rsidR="001474D1" w:rsidRDefault="001474D1" w:rsidP="00AE06A1">
            <w:pPr>
              <w:pStyle w:val="TableParagraph"/>
              <w:ind w:left="107"/>
            </w:pPr>
            <w:r>
              <w:t>Телефон</w:t>
            </w:r>
            <w:r>
              <w:rPr>
                <w:spacing w:val="-5"/>
              </w:rPr>
              <w:t xml:space="preserve"> </w:t>
            </w:r>
            <w:r>
              <w:t>игровой</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582"/>
        </w:trPr>
        <w:tc>
          <w:tcPr>
            <w:tcW w:w="1385" w:type="dxa"/>
          </w:tcPr>
          <w:p w:rsidR="001474D1" w:rsidRDefault="001474D1" w:rsidP="00AE06A1">
            <w:pPr>
              <w:pStyle w:val="TableParagraph"/>
              <w:spacing w:before="7"/>
              <w:rPr>
                <w:sz w:val="24"/>
              </w:rPr>
            </w:pPr>
          </w:p>
          <w:p w:rsidR="001474D1" w:rsidRDefault="001474D1" w:rsidP="00AE06A1">
            <w:pPr>
              <w:pStyle w:val="TableParagraph"/>
              <w:ind w:left="129"/>
            </w:pPr>
            <w:r>
              <w:t>2.4.2.2.133.</w:t>
            </w:r>
          </w:p>
        </w:tc>
        <w:tc>
          <w:tcPr>
            <w:tcW w:w="5493" w:type="dxa"/>
          </w:tcPr>
          <w:p w:rsidR="001474D1" w:rsidRPr="00AE06A1" w:rsidRDefault="001474D1" w:rsidP="00AE06A1">
            <w:pPr>
              <w:pStyle w:val="TableParagraph"/>
              <w:spacing w:line="246" w:lineRule="exact"/>
              <w:ind w:left="107"/>
              <w:rPr>
                <w:lang w:val="ru-RU"/>
              </w:rPr>
            </w:pPr>
            <w:r w:rsidRPr="00AE06A1">
              <w:rPr>
                <w:lang w:val="ru-RU"/>
              </w:rPr>
              <w:t>Тренажер</w:t>
            </w:r>
            <w:r w:rsidRPr="00AE06A1">
              <w:rPr>
                <w:spacing w:val="33"/>
                <w:lang w:val="ru-RU"/>
              </w:rPr>
              <w:t xml:space="preserve"> </w:t>
            </w:r>
            <w:r w:rsidRPr="00AE06A1">
              <w:rPr>
                <w:lang w:val="ru-RU"/>
              </w:rPr>
              <w:t>для</w:t>
            </w:r>
            <w:r w:rsidRPr="00AE06A1">
              <w:rPr>
                <w:spacing w:val="32"/>
                <w:lang w:val="ru-RU"/>
              </w:rPr>
              <w:t xml:space="preserve"> </w:t>
            </w:r>
            <w:r w:rsidRPr="00AE06A1">
              <w:rPr>
                <w:lang w:val="ru-RU"/>
              </w:rPr>
              <w:t>формирования</w:t>
            </w:r>
            <w:r w:rsidRPr="00AE06A1">
              <w:rPr>
                <w:spacing w:val="31"/>
                <w:lang w:val="ru-RU"/>
              </w:rPr>
              <w:t xml:space="preserve"> </w:t>
            </w:r>
            <w:r w:rsidRPr="00AE06A1">
              <w:rPr>
                <w:lang w:val="ru-RU"/>
              </w:rPr>
              <w:t>воздушной</w:t>
            </w:r>
            <w:r w:rsidRPr="00AE06A1">
              <w:rPr>
                <w:spacing w:val="31"/>
                <w:lang w:val="ru-RU"/>
              </w:rPr>
              <w:t xml:space="preserve"> </w:t>
            </w:r>
            <w:r w:rsidRPr="00AE06A1">
              <w:rPr>
                <w:lang w:val="ru-RU"/>
              </w:rPr>
              <w:t>струи</w:t>
            </w:r>
            <w:r w:rsidRPr="00AE06A1">
              <w:rPr>
                <w:spacing w:val="35"/>
                <w:lang w:val="ru-RU"/>
              </w:rPr>
              <w:t xml:space="preserve"> </w:t>
            </w:r>
            <w:r w:rsidRPr="00AE06A1">
              <w:rPr>
                <w:lang w:val="ru-RU"/>
              </w:rPr>
              <w:t>разной</w:t>
            </w:r>
          </w:p>
          <w:p w:rsidR="001474D1" w:rsidRDefault="001474D1" w:rsidP="00AE06A1">
            <w:pPr>
              <w:pStyle w:val="TableParagraph"/>
              <w:spacing w:before="37"/>
              <w:ind w:left="107"/>
            </w:pPr>
            <w:r>
              <w:t>интенсивности</w:t>
            </w:r>
            <w:r>
              <w:rPr>
                <w:spacing w:val="-3"/>
              </w:rPr>
              <w:t xml:space="preserve"> </w:t>
            </w:r>
            <w:r>
              <w:t>для</w:t>
            </w:r>
            <w:r>
              <w:rPr>
                <w:spacing w:val="-2"/>
              </w:rPr>
              <w:t xml:space="preserve"> </w:t>
            </w:r>
            <w:r>
              <w:t>развития</w:t>
            </w:r>
            <w:r>
              <w:rPr>
                <w:spacing w:val="-3"/>
              </w:rPr>
              <w:t xml:space="preserve"> </w:t>
            </w:r>
            <w:r>
              <w:t>речи</w:t>
            </w:r>
          </w:p>
        </w:tc>
        <w:tc>
          <w:tcPr>
            <w:tcW w:w="720" w:type="dxa"/>
          </w:tcPr>
          <w:p w:rsidR="001474D1" w:rsidRDefault="001474D1" w:rsidP="00AE06A1">
            <w:pPr>
              <w:pStyle w:val="TableParagraph"/>
              <w:spacing w:line="246" w:lineRule="exact"/>
              <w:ind w:left="206"/>
            </w:pPr>
            <w:r>
              <w:t>шт.</w:t>
            </w:r>
          </w:p>
        </w:tc>
        <w:tc>
          <w:tcPr>
            <w:tcW w:w="1020" w:type="dxa"/>
          </w:tcPr>
          <w:p w:rsidR="001474D1" w:rsidRDefault="001474D1" w:rsidP="00AE06A1">
            <w:pPr>
              <w:pStyle w:val="TableParagraph"/>
              <w:spacing w:before="137"/>
              <w:ind w:left="7"/>
              <w:jc w:val="center"/>
            </w:pPr>
            <w:r>
              <w:t>2</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spacing w:line="246" w:lineRule="exact"/>
              <w:ind w:left="6"/>
              <w:jc w:val="center"/>
            </w:pPr>
            <w:r>
              <w:t>+</w:t>
            </w:r>
          </w:p>
        </w:tc>
      </w:tr>
      <w:tr w:rsidR="001474D1" w:rsidTr="00AE06A1">
        <w:trPr>
          <w:trHeight w:val="582"/>
        </w:trPr>
        <w:tc>
          <w:tcPr>
            <w:tcW w:w="1385" w:type="dxa"/>
          </w:tcPr>
          <w:p w:rsidR="001474D1" w:rsidRDefault="001474D1" w:rsidP="00AE06A1">
            <w:pPr>
              <w:pStyle w:val="TableParagraph"/>
              <w:spacing w:before="4"/>
              <w:rPr>
                <w:sz w:val="24"/>
              </w:rPr>
            </w:pPr>
          </w:p>
          <w:p w:rsidR="001474D1" w:rsidRDefault="001474D1" w:rsidP="00AE06A1">
            <w:pPr>
              <w:pStyle w:val="TableParagraph"/>
              <w:spacing w:before="1"/>
              <w:ind w:left="129"/>
            </w:pPr>
            <w:r>
              <w:t>2.4.2.2.134.</w:t>
            </w:r>
          </w:p>
        </w:tc>
        <w:tc>
          <w:tcPr>
            <w:tcW w:w="5493" w:type="dxa"/>
          </w:tcPr>
          <w:p w:rsidR="001474D1" w:rsidRPr="00AE06A1" w:rsidRDefault="001474D1" w:rsidP="00AE06A1">
            <w:pPr>
              <w:pStyle w:val="TableParagraph"/>
              <w:tabs>
                <w:tab w:val="left" w:pos="1172"/>
                <w:tab w:val="left" w:pos="2377"/>
                <w:tab w:val="left" w:pos="3564"/>
                <w:tab w:val="left" w:pos="3900"/>
              </w:tabs>
              <w:ind w:left="107"/>
              <w:rPr>
                <w:lang w:val="ru-RU"/>
              </w:rPr>
            </w:pPr>
            <w:r w:rsidRPr="00AE06A1">
              <w:rPr>
                <w:lang w:val="ru-RU"/>
              </w:rPr>
              <w:t>Фигурки</w:t>
            </w:r>
            <w:r w:rsidRPr="00AE06A1">
              <w:rPr>
                <w:lang w:val="ru-RU"/>
              </w:rPr>
              <w:tab/>
              <w:t>домашних</w:t>
            </w:r>
            <w:r w:rsidRPr="00AE06A1">
              <w:rPr>
                <w:lang w:val="ru-RU"/>
              </w:rPr>
              <w:tab/>
              <w:t>животных</w:t>
            </w:r>
            <w:r w:rsidRPr="00AE06A1">
              <w:rPr>
                <w:lang w:val="ru-RU"/>
              </w:rPr>
              <w:tab/>
              <w:t>с</w:t>
            </w:r>
            <w:r w:rsidRPr="00AE06A1">
              <w:rPr>
                <w:lang w:val="ru-RU"/>
              </w:rPr>
              <w:tab/>
              <w:t>реалистичными</w:t>
            </w:r>
          </w:p>
          <w:p w:rsidR="001474D1" w:rsidRPr="00AE06A1" w:rsidRDefault="001474D1" w:rsidP="00AE06A1">
            <w:pPr>
              <w:pStyle w:val="TableParagraph"/>
              <w:spacing w:before="37"/>
              <w:ind w:left="107"/>
              <w:rPr>
                <w:lang w:val="ru-RU"/>
              </w:rPr>
            </w:pPr>
            <w:r w:rsidRPr="00AE06A1">
              <w:rPr>
                <w:lang w:val="ru-RU"/>
              </w:rPr>
              <w:t>изображением</w:t>
            </w:r>
            <w:r w:rsidRPr="00AE06A1">
              <w:rPr>
                <w:spacing w:val="-6"/>
                <w:lang w:val="ru-RU"/>
              </w:rPr>
              <w:t xml:space="preserve"> </w:t>
            </w:r>
            <w:r w:rsidRPr="00AE06A1">
              <w:rPr>
                <w:lang w:val="ru-RU"/>
              </w:rPr>
              <w:t>и</w:t>
            </w:r>
            <w:r w:rsidRPr="00AE06A1">
              <w:rPr>
                <w:spacing w:val="-6"/>
                <w:lang w:val="ru-RU"/>
              </w:rPr>
              <w:t xml:space="preserve"> </w:t>
            </w:r>
            <w:r w:rsidRPr="00AE06A1">
              <w:rPr>
                <w:lang w:val="ru-RU"/>
              </w:rPr>
              <w:t>пропорциями</w:t>
            </w:r>
            <w:r w:rsidRPr="00AE06A1">
              <w:rPr>
                <w:spacing w:val="-7"/>
                <w:lang w:val="ru-RU"/>
              </w:rPr>
              <w:t xml:space="preserve"> </w:t>
            </w:r>
            <w:r w:rsidRPr="00AE06A1">
              <w:rPr>
                <w:lang w:val="ru-RU"/>
              </w:rPr>
              <w:t>–</w:t>
            </w:r>
            <w:r w:rsidRPr="00AE06A1">
              <w:rPr>
                <w:spacing w:val="-5"/>
                <w:lang w:val="ru-RU"/>
              </w:rPr>
              <w:t xml:space="preserve"> </w:t>
            </w:r>
            <w:r w:rsidRPr="00AE06A1">
              <w:rPr>
                <w:lang w:val="ru-RU"/>
              </w:rPr>
              <w:t>комплект</w:t>
            </w:r>
          </w:p>
        </w:tc>
        <w:tc>
          <w:tcPr>
            <w:tcW w:w="720" w:type="dxa"/>
          </w:tcPr>
          <w:p w:rsidR="001474D1" w:rsidRDefault="001474D1" w:rsidP="00AE06A1">
            <w:pPr>
              <w:pStyle w:val="TableParagraph"/>
              <w:spacing w:before="137"/>
              <w:ind w:left="206"/>
            </w:pPr>
            <w:r>
              <w:t>шт.</w:t>
            </w:r>
          </w:p>
        </w:tc>
        <w:tc>
          <w:tcPr>
            <w:tcW w:w="1020" w:type="dxa"/>
          </w:tcPr>
          <w:p w:rsidR="001474D1" w:rsidRDefault="001474D1" w:rsidP="00AE06A1">
            <w:pPr>
              <w:pStyle w:val="TableParagraph"/>
              <w:spacing w:before="137"/>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580"/>
        </w:trPr>
        <w:tc>
          <w:tcPr>
            <w:tcW w:w="1385" w:type="dxa"/>
          </w:tcPr>
          <w:p w:rsidR="001474D1" w:rsidRDefault="001474D1" w:rsidP="00AE06A1">
            <w:pPr>
              <w:pStyle w:val="TableParagraph"/>
              <w:spacing w:before="4"/>
              <w:rPr>
                <w:sz w:val="24"/>
              </w:rPr>
            </w:pPr>
          </w:p>
          <w:p w:rsidR="001474D1" w:rsidRDefault="001474D1" w:rsidP="00AE06A1">
            <w:pPr>
              <w:pStyle w:val="TableParagraph"/>
              <w:spacing w:before="1"/>
              <w:ind w:left="129"/>
            </w:pPr>
            <w:r>
              <w:t>2.4.2.2.135.</w:t>
            </w:r>
          </w:p>
        </w:tc>
        <w:tc>
          <w:tcPr>
            <w:tcW w:w="5493" w:type="dxa"/>
          </w:tcPr>
          <w:p w:rsidR="001474D1" w:rsidRPr="00AE06A1" w:rsidRDefault="001474D1" w:rsidP="00AE06A1">
            <w:pPr>
              <w:pStyle w:val="TableParagraph"/>
              <w:ind w:left="107"/>
              <w:rPr>
                <w:lang w:val="ru-RU"/>
              </w:rPr>
            </w:pPr>
            <w:r w:rsidRPr="00AE06A1">
              <w:rPr>
                <w:lang w:val="ru-RU"/>
              </w:rPr>
              <w:t>Цифровое</w:t>
            </w:r>
            <w:r w:rsidRPr="00AE06A1">
              <w:rPr>
                <w:spacing w:val="25"/>
                <w:lang w:val="ru-RU"/>
              </w:rPr>
              <w:t xml:space="preserve"> </w:t>
            </w:r>
            <w:r w:rsidRPr="00AE06A1">
              <w:rPr>
                <w:lang w:val="ru-RU"/>
              </w:rPr>
              <w:t>хранилище</w:t>
            </w:r>
            <w:r w:rsidRPr="00AE06A1">
              <w:rPr>
                <w:spacing w:val="76"/>
                <w:lang w:val="ru-RU"/>
              </w:rPr>
              <w:t xml:space="preserve"> </w:t>
            </w:r>
            <w:r w:rsidRPr="00AE06A1">
              <w:rPr>
                <w:lang w:val="ru-RU"/>
              </w:rPr>
              <w:t>с</w:t>
            </w:r>
            <w:r w:rsidRPr="00AE06A1">
              <w:rPr>
                <w:spacing w:val="76"/>
                <w:lang w:val="ru-RU"/>
              </w:rPr>
              <w:t xml:space="preserve"> </w:t>
            </w:r>
            <w:r w:rsidRPr="00AE06A1">
              <w:rPr>
                <w:lang w:val="ru-RU"/>
              </w:rPr>
              <w:t>видеофильмами,</w:t>
            </w:r>
            <w:r w:rsidRPr="00AE06A1">
              <w:rPr>
                <w:spacing w:val="78"/>
                <w:lang w:val="ru-RU"/>
              </w:rPr>
              <w:t xml:space="preserve"> </w:t>
            </w:r>
            <w:r w:rsidRPr="00AE06A1">
              <w:rPr>
                <w:lang w:val="ru-RU"/>
              </w:rPr>
              <w:t>народными</w:t>
            </w:r>
          </w:p>
          <w:p w:rsidR="001474D1" w:rsidRPr="00AE06A1" w:rsidRDefault="001474D1" w:rsidP="00AE06A1">
            <w:pPr>
              <w:pStyle w:val="TableParagraph"/>
              <w:spacing w:before="37"/>
              <w:ind w:left="107"/>
              <w:rPr>
                <w:lang w:val="ru-RU"/>
              </w:rPr>
            </w:pPr>
            <w:r w:rsidRPr="00AE06A1">
              <w:rPr>
                <w:lang w:val="ru-RU"/>
              </w:rPr>
              <w:t>песнями</w:t>
            </w:r>
            <w:r w:rsidRPr="00AE06A1">
              <w:rPr>
                <w:spacing w:val="-1"/>
                <w:lang w:val="ru-RU"/>
              </w:rPr>
              <w:t xml:space="preserve"> </w:t>
            </w:r>
            <w:r w:rsidRPr="00AE06A1">
              <w:rPr>
                <w:lang w:val="ru-RU"/>
              </w:rPr>
              <w:t>и плясками</w:t>
            </w:r>
          </w:p>
        </w:tc>
        <w:tc>
          <w:tcPr>
            <w:tcW w:w="720" w:type="dxa"/>
          </w:tcPr>
          <w:p w:rsidR="001474D1" w:rsidRDefault="001474D1" w:rsidP="00AE06A1">
            <w:pPr>
              <w:pStyle w:val="TableParagraph"/>
              <w:spacing w:before="134"/>
              <w:ind w:left="206"/>
            </w:pPr>
            <w:r>
              <w:t>шт.</w:t>
            </w:r>
          </w:p>
        </w:tc>
        <w:tc>
          <w:tcPr>
            <w:tcW w:w="1020" w:type="dxa"/>
          </w:tcPr>
          <w:p w:rsidR="001474D1" w:rsidRDefault="001474D1" w:rsidP="00AE06A1">
            <w:pPr>
              <w:pStyle w:val="TableParagraph"/>
              <w:spacing w:before="134"/>
              <w:ind w:left="7"/>
              <w:jc w:val="center"/>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r w:rsidR="001474D1" w:rsidTr="00AE06A1">
        <w:trPr>
          <w:trHeight w:val="292"/>
        </w:trPr>
        <w:tc>
          <w:tcPr>
            <w:tcW w:w="1385" w:type="dxa"/>
          </w:tcPr>
          <w:p w:rsidR="001474D1" w:rsidRDefault="001474D1" w:rsidP="00AE06A1">
            <w:pPr>
              <w:pStyle w:val="TableParagraph"/>
              <w:ind w:left="129"/>
            </w:pPr>
            <w:r>
              <w:t>2.4.2.2.136.</w:t>
            </w:r>
          </w:p>
        </w:tc>
        <w:tc>
          <w:tcPr>
            <w:tcW w:w="5493" w:type="dxa"/>
          </w:tcPr>
          <w:p w:rsidR="001474D1" w:rsidRPr="00AE06A1" w:rsidRDefault="001474D1" w:rsidP="00AE06A1">
            <w:pPr>
              <w:pStyle w:val="TableParagraph"/>
              <w:ind w:left="107"/>
              <w:rPr>
                <w:lang w:val="ru-RU"/>
              </w:rPr>
            </w:pPr>
            <w:r w:rsidRPr="00AE06A1">
              <w:rPr>
                <w:lang w:val="ru-RU"/>
              </w:rPr>
              <w:t>Ширма</w:t>
            </w:r>
            <w:r w:rsidRPr="00AE06A1">
              <w:rPr>
                <w:spacing w:val="-9"/>
                <w:lang w:val="ru-RU"/>
              </w:rPr>
              <w:t xml:space="preserve"> </w:t>
            </w:r>
            <w:r w:rsidRPr="00AE06A1">
              <w:rPr>
                <w:lang w:val="ru-RU"/>
              </w:rPr>
              <w:t>для</w:t>
            </w:r>
            <w:r w:rsidRPr="00AE06A1">
              <w:rPr>
                <w:spacing w:val="-9"/>
                <w:lang w:val="ru-RU"/>
              </w:rPr>
              <w:t xml:space="preserve"> </w:t>
            </w:r>
            <w:r w:rsidRPr="00AE06A1">
              <w:rPr>
                <w:lang w:val="ru-RU"/>
              </w:rPr>
              <w:t>кукольного</w:t>
            </w:r>
            <w:r w:rsidRPr="00AE06A1">
              <w:rPr>
                <w:spacing w:val="-9"/>
                <w:lang w:val="ru-RU"/>
              </w:rPr>
              <w:t xml:space="preserve"> </w:t>
            </w:r>
            <w:r w:rsidRPr="00AE06A1">
              <w:rPr>
                <w:lang w:val="ru-RU"/>
              </w:rPr>
              <w:t>театра,</w:t>
            </w:r>
            <w:r w:rsidRPr="00AE06A1">
              <w:rPr>
                <w:spacing w:val="-8"/>
                <w:lang w:val="ru-RU"/>
              </w:rPr>
              <w:t xml:space="preserve"> </w:t>
            </w:r>
            <w:r w:rsidRPr="00AE06A1">
              <w:rPr>
                <w:lang w:val="ru-RU"/>
              </w:rPr>
              <w:t>трансформируемая</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spacing w:line="244" w:lineRule="exact"/>
              <w:ind w:left="129"/>
            </w:pPr>
            <w:r>
              <w:t>2.4.2.2.137.</w:t>
            </w:r>
          </w:p>
        </w:tc>
        <w:tc>
          <w:tcPr>
            <w:tcW w:w="5493" w:type="dxa"/>
          </w:tcPr>
          <w:p w:rsidR="001474D1" w:rsidRDefault="001474D1" w:rsidP="00AE06A1">
            <w:pPr>
              <w:pStyle w:val="TableParagraph"/>
              <w:spacing w:line="244" w:lineRule="exact"/>
              <w:ind w:left="107"/>
            </w:pPr>
            <w:r>
              <w:t>Шкаф</w:t>
            </w:r>
            <w:r>
              <w:rPr>
                <w:spacing w:val="-1"/>
              </w:rPr>
              <w:t xml:space="preserve"> </w:t>
            </w:r>
            <w:r>
              <w:t>для</w:t>
            </w:r>
            <w:r>
              <w:rPr>
                <w:spacing w:val="-1"/>
              </w:rPr>
              <w:t xml:space="preserve"> </w:t>
            </w:r>
            <w:r>
              <w:t>кукольной</w:t>
            </w:r>
            <w:r>
              <w:rPr>
                <w:spacing w:val="-2"/>
              </w:rPr>
              <w:t xml:space="preserve"> </w:t>
            </w:r>
            <w:r>
              <w:t>одежды</w:t>
            </w:r>
          </w:p>
        </w:tc>
        <w:tc>
          <w:tcPr>
            <w:tcW w:w="720" w:type="dxa"/>
          </w:tcPr>
          <w:p w:rsidR="001474D1" w:rsidRDefault="001474D1" w:rsidP="00AE06A1">
            <w:pPr>
              <w:pStyle w:val="TableParagraph"/>
              <w:spacing w:line="244" w:lineRule="exact"/>
              <w:ind w:left="206"/>
            </w:pPr>
            <w:r>
              <w:t>шт.</w:t>
            </w:r>
          </w:p>
        </w:tc>
        <w:tc>
          <w:tcPr>
            <w:tcW w:w="1020" w:type="dxa"/>
          </w:tcPr>
          <w:p w:rsidR="001474D1" w:rsidRDefault="001474D1" w:rsidP="00AE06A1">
            <w:pPr>
              <w:pStyle w:val="TableParagraph"/>
              <w:spacing w:line="244" w:lineRule="exact"/>
              <w:ind w:left="7"/>
              <w:jc w:val="center"/>
            </w:pPr>
            <w:r>
              <w:t>1</w:t>
            </w:r>
          </w:p>
        </w:tc>
        <w:tc>
          <w:tcPr>
            <w:tcW w:w="1035" w:type="dxa"/>
          </w:tcPr>
          <w:p w:rsidR="001474D1" w:rsidRDefault="001474D1" w:rsidP="00AE06A1">
            <w:pPr>
              <w:pStyle w:val="TableParagraph"/>
              <w:spacing w:line="244" w:lineRule="exact"/>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2.4.2.2.138.</w:t>
            </w:r>
          </w:p>
        </w:tc>
        <w:tc>
          <w:tcPr>
            <w:tcW w:w="5493" w:type="dxa"/>
          </w:tcPr>
          <w:p w:rsidR="001474D1" w:rsidRPr="00AE06A1" w:rsidRDefault="001474D1" w:rsidP="00AE06A1">
            <w:pPr>
              <w:pStyle w:val="TableParagraph"/>
              <w:ind w:left="107"/>
              <w:rPr>
                <w:lang w:val="ru-RU"/>
              </w:rPr>
            </w:pPr>
            <w:r w:rsidRPr="00AE06A1">
              <w:rPr>
                <w:lang w:val="ru-RU"/>
              </w:rPr>
              <w:t>Шнуровка</w:t>
            </w:r>
            <w:r w:rsidRPr="00AE06A1">
              <w:rPr>
                <w:spacing w:val="-6"/>
                <w:lang w:val="ru-RU"/>
              </w:rPr>
              <w:t xml:space="preserve"> </w:t>
            </w:r>
            <w:r w:rsidRPr="00AE06A1">
              <w:rPr>
                <w:lang w:val="ru-RU"/>
              </w:rPr>
              <w:t>различного</w:t>
            </w:r>
            <w:r w:rsidRPr="00AE06A1">
              <w:rPr>
                <w:spacing w:val="-6"/>
                <w:lang w:val="ru-RU"/>
              </w:rPr>
              <w:t xml:space="preserve"> </w:t>
            </w:r>
            <w:r w:rsidRPr="00AE06A1">
              <w:rPr>
                <w:lang w:val="ru-RU"/>
              </w:rPr>
              <w:t>уровня</w:t>
            </w:r>
            <w:r w:rsidRPr="00AE06A1">
              <w:rPr>
                <w:spacing w:val="-7"/>
                <w:lang w:val="ru-RU"/>
              </w:rPr>
              <w:t xml:space="preserve"> </w:t>
            </w:r>
            <w:r w:rsidRPr="00AE06A1">
              <w:rPr>
                <w:lang w:val="ru-RU"/>
              </w:rPr>
              <w:t>сложности</w:t>
            </w:r>
            <w:r w:rsidRPr="00AE06A1">
              <w:rPr>
                <w:spacing w:val="-5"/>
                <w:lang w:val="ru-RU"/>
              </w:rPr>
              <w:t xml:space="preserve"> </w:t>
            </w:r>
            <w:r w:rsidRPr="00AE06A1">
              <w:rPr>
                <w:lang w:val="ru-RU"/>
              </w:rPr>
              <w:t>–</w:t>
            </w:r>
            <w:r w:rsidRPr="00AE06A1">
              <w:rPr>
                <w:spacing w:val="-9"/>
                <w:lang w:val="ru-RU"/>
              </w:rPr>
              <w:t xml:space="preserve"> </w:t>
            </w:r>
            <w:r w:rsidRPr="00AE06A1">
              <w:rPr>
                <w:lang w:val="ru-RU"/>
              </w:rPr>
              <w:t>комплект</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582"/>
        </w:trPr>
        <w:tc>
          <w:tcPr>
            <w:tcW w:w="1385" w:type="dxa"/>
          </w:tcPr>
          <w:p w:rsidR="001474D1" w:rsidRDefault="001474D1" w:rsidP="00AE06A1">
            <w:pPr>
              <w:pStyle w:val="TableParagraph"/>
              <w:spacing w:before="7"/>
              <w:rPr>
                <w:sz w:val="24"/>
              </w:rPr>
            </w:pPr>
          </w:p>
          <w:p w:rsidR="001474D1" w:rsidRDefault="001474D1" w:rsidP="00AE06A1">
            <w:pPr>
              <w:pStyle w:val="TableParagraph"/>
              <w:ind w:left="129"/>
            </w:pPr>
            <w:r>
              <w:t>2.4.2.2.139.</w:t>
            </w:r>
          </w:p>
        </w:tc>
        <w:tc>
          <w:tcPr>
            <w:tcW w:w="5493" w:type="dxa"/>
          </w:tcPr>
          <w:p w:rsidR="001474D1" w:rsidRPr="00AE06A1" w:rsidRDefault="001474D1" w:rsidP="00AE06A1">
            <w:pPr>
              <w:pStyle w:val="TableParagraph"/>
              <w:tabs>
                <w:tab w:val="left" w:pos="1669"/>
                <w:tab w:val="left" w:pos="2809"/>
                <w:tab w:val="left" w:pos="4104"/>
                <w:tab w:val="left" w:pos="4491"/>
              </w:tabs>
              <w:spacing w:line="246" w:lineRule="exact"/>
              <w:ind w:left="107"/>
              <w:rPr>
                <w:lang w:val="ru-RU"/>
              </w:rPr>
            </w:pPr>
            <w:r w:rsidRPr="00AE06A1">
              <w:rPr>
                <w:lang w:val="ru-RU"/>
              </w:rPr>
              <w:t>Электронный</w:t>
            </w:r>
            <w:r w:rsidRPr="00AE06A1">
              <w:rPr>
                <w:lang w:val="ru-RU"/>
              </w:rPr>
              <w:tab/>
              <w:t>носитель</w:t>
            </w:r>
            <w:r w:rsidRPr="00AE06A1">
              <w:rPr>
                <w:lang w:val="ru-RU"/>
              </w:rPr>
              <w:tab/>
              <w:t xml:space="preserve">данных  </w:t>
            </w:r>
            <w:r w:rsidRPr="00AE06A1">
              <w:rPr>
                <w:spacing w:val="30"/>
                <w:lang w:val="ru-RU"/>
              </w:rPr>
              <w:t xml:space="preserve"> </w:t>
            </w:r>
            <w:r w:rsidRPr="00AE06A1">
              <w:rPr>
                <w:vertAlign w:val="superscript"/>
                <w:lang w:val="ru-RU"/>
              </w:rPr>
              <w:t>18</w:t>
            </w:r>
            <w:r w:rsidRPr="00AE06A1">
              <w:rPr>
                <w:lang w:val="ru-RU"/>
              </w:rPr>
              <w:tab/>
              <w:t>с</w:t>
            </w:r>
            <w:r w:rsidRPr="00AE06A1">
              <w:rPr>
                <w:lang w:val="ru-RU"/>
              </w:rPr>
              <w:tab/>
              <w:t>русскими</w:t>
            </w:r>
          </w:p>
          <w:p w:rsidR="001474D1" w:rsidRPr="00AE06A1" w:rsidRDefault="001474D1" w:rsidP="00AE06A1">
            <w:pPr>
              <w:pStyle w:val="TableParagraph"/>
              <w:spacing w:before="37"/>
              <w:ind w:left="107"/>
              <w:rPr>
                <w:lang w:val="ru-RU"/>
              </w:rPr>
            </w:pPr>
            <w:r w:rsidRPr="00AE06A1">
              <w:rPr>
                <w:lang w:val="ru-RU"/>
              </w:rPr>
              <w:t>народными</w:t>
            </w:r>
            <w:r w:rsidRPr="00AE06A1">
              <w:rPr>
                <w:spacing w:val="-6"/>
                <w:lang w:val="ru-RU"/>
              </w:rPr>
              <w:t xml:space="preserve"> </w:t>
            </w:r>
            <w:r w:rsidRPr="00AE06A1">
              <w:rPr>
                <w:lang w:val="ru-RU"/>
              </w:rPr>
              <w:t>песнями</w:t>
            </w:r>
            <w:r w:rsidRPr="00AE06A1">
              <w:rPr>
                <w:spacing w:val="-5"/>
                <w:lang w:val="ru-RU"/>
              </w:rPr>
              <w:t xml:space="preserve"> </w:t>
            </w:r>
            <w:r w:rsidRPr="00AE06A1">
              <w:rPr>
                <w:lang w:val="ru-RU"/>
              </w:rPr>
              <w:t>для</w:t>
            </w:r>
            <w:r w:rsidRPr="00AE06A1">
              <w:rPr>
                <w:spacing w:val="-7"/>
                <w:lang w:val="ru-RU"/>
              </w:rPr>
              <w:t xml:space="preserve"> </w:t>
            </w:r>
            <w:r w:rsidRPr="00AE06A1">
              <w:rPr>
                <w:lang w:val="ru-RU"/>
              </w:rPr>
              <w:t>детей</w:t>
            </w:r>
            <w:r w:rsidRPr="00AE06A1">
              <w:rPr>
                <w:spacing w:val="-4"/>
                <w:lang w:val="ru-RU"/>
              </w:rPr>
              <w:t xml:space="preserve"> </w:t>
            </w:r>
            <w:r w:rsidRPr="00AE06A1">
              <w:rPr>
                <w:lang w:val="ru-RU"/>
              </w:rPr>
              <w:t>дошкольного</w:t>
            </w:r>
            <w:r w:rsidRPr="00AE06A1">
              <w:rPr>
                <w:spacing w:val="-4"/>
                <w:lang w:val="ru-RU"/>
              </w:rPr>
              <w:t xml:space="preserve"> </w:t>
            </w:r>
            <w:r w:rsidRPr="00AE06A1">
              <w:rPr>
                <w:lang w:val="ru-RU"/>
              </w:rPr>
              <w:t>возраста</w:t>
            </w:r>
          </w:p>
        </w:tc>
        <w:tc>
          <w:tcPr>
            <w:tcW w:w="720" w:type="dxa"/>
          </w:tcPr>
          <w:p w:rsidR="001474D1" w:rsidRDefault="001474D1" w:rsidP="00AE06A1">
            <w:pPr>
              <w:pStyle w:val="TableParagraph"/>
              <w:spacing w:before="137"/>
              <w:ind w:left="206"/>
            </w:pPr>
            <w:r>
              <w:t>шт.</w:t>
            </w:r>
          </w:p>
        </w:tc>
        <w:tc>
          <w:tcPr>
            <w:tcW w:w="1020" w:type="dxa"/>
          </w:tcPr>
          <w:p w:rsidR="001474D1" w:rsidRDefault="001474D1" w:rsidP="00AE06A1">
            <w:pPr>
              <w:pStyle w:val="TableParagraph"/>
              <w:spacing w:before="137"/>
              <w:ind w:left="7"/>
              <w:jc w:val="center"/>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spacing w:line="246" w:lineRule="exact"/>
              <w:ind w:left="6"/>
              <w:jc w:val="center"/>
            </w:pPr>
            <w:r>
              <w:t>+</w:t>
            </w:r>
          </w:p>
        </w:tc>
      </w:tr>
      <w:tr w:rsidR="001474D1" w:rsidTr="00AE06A1">
        <w:trPr>
          <w:trHeight w:val="290"/>
        </w:trPr>
        <w:tc>
          <w:tcPr>
            <w:tcW w:w="1385" w:type="dxa"/>
          </w:tcPr>
          <w:p w:rsidR="001474D1" w:rsidRDefault="001474D1" w:rsidP="00AE06A1">
            <w:pPr>
              <w:pStyle w:val="TableParagraph"/>
              <w:ind w:left="129"/>
            </w:pPr>
            <w:r>
              <w:t>2.4.2.2.140.</w:t>
            </w:r>
          </w:p>
        </w:tc>
        <w:tc>
          <w:tcPr>
            <w:tcW w:w="5493" w:type="dxa"/>
          </w:tcPr>
          <w:p w:rsidR="001474D1" w:rsidRPr="00AE06A1" w:rsidRDefault="001474D1" w:rsidP="00AE06A1">
            <w:pPr>
              <w:pStyle w:val="TableParagraph"/>
              <w:ind w:left="107"/>
              <w:rPr>
                <w:lang w:val="ru-RU"/>
              </w:rPr>
            </w:pPr>
            <w:r w:rsidRPr="00AE06A1">
              <w:rPr>
                <w:lang w:val="ru-RU"/>
              </w:rPr>
              <w:t>Электронный</w:t>
            </w:r>
            <w:r w:rsidRPr="00AE06A1">
              <w:rPr>
                <w:spacing w:val="-4"/>
                <w:lang w:val="ru-RU"/>
              </w:rPr>
              <w:t xml:space="preserve"> </w:t>
            </w:r>
            <w:r w:rsidRPr="00AE06A1">
              <w:rPr>
                <w:lang w:val="ru-RU"/>
              </w:rPr>
              <w:t>носитель</w:t>
            </w:r>
            <w:r w:rsidRPr="00AE06A1">
              <w:rPr>
                <w:spacing w:val="-7"/>
                <w:lang w:val="ru-RU"/>
              </w:rPr>
              <w:t xml:space="preserve"> </w:t>
            </w:r>
            <w:r w:rsidRPr="00AE06A1">
              <w:rPr>
                <w:lang w:val="ru-RU"/>
              </w:rPr>
              <w:t>данных</w:t>
            </w:r>
            <w:r w:rsidRPr="00AE06A1">
              <w:rPr>
                <w:vertAlign w:val="superscript"/>
                <w:lang w:val="ru-RU"/>
              </w:rPr>
              <w:t>19</w:t>
            </w:r>
            <w:r w:rsidRPr="00AE06A1">
              <w:rPr>
                <w:spacing w:val="-4"/>
                <w:lang w:val="ru-RU"/>
              </w:rPr>
              <w:t xml:space="preserve"> </w:t>
            </w:r>
            <w:r w:rsidRPr="00AE06A1">
              <w:rPr>
                <w:lang w:val="ru-RU"/>
              </w:rPr>
              <w:t>со</w:t>
            </w:r>
            <w:r w:rsidRPr="00AE06A1">
              <w:rPr>
                <w:spacing w:val="-3"/>
                <w:lang w:val="ru-RU"/>
              </w:rPr>
              <w:t xml:space="preserve"> </w:t>
            </w:r>
            <w:r w:rsidRPr="00AE06A1">
              <w:rPr>
                <w:lang w:val="ru-RU"/>
              </w:rPr>
              <w:t>звуками</w:t>
            </w:r>
            <w:r w:rsidRPr="00AE06A1">
              <w:rPr>
                <w:spacing w:val="-5"/>
                <w:lang w:val="ru-RU"/>
              </w:rPr>
              <w:t xml:space="preserve"> </w:t>
            </w:r>
            <w:r w:rsidRPr="00AE06A1">
              <w:rPr>
                <w:lang w:val="ru-RU"/>
              </w:rPr>
              <w:t>природы</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r w:rsidR="001474D1" w:rsidTr="00AE06A1">
        <w:trPr>
          <w:trHeight w:val="292"/>
        </w:trPr>
        <w:tc>
          <w:tcPr>
            <w:tcW w:w="1385" w:type="dxa"/>
          </w:tcPr>
          <w:p w:rsidR="001474D1" w:rsidRDefault="001474D1" w:rsidP="00AE06A1">
            <w:pPr>
              <w:pStyle w:val="TableParagraph"/>
              <w:spacing w:line="246" w:lineRule="exact"/>
              <w:ind w:left="129"/>
            </w:pPr>
            <w:r>
              <w:t>2.4.2.2.141.</w:t>
            </w:r>
          </w:p>
        </w:tc>
        <w:tc>
          <w:tcPr>
            <w:tcW w:w="5493" w:type="dxa"/>
          </w:tcPr>
          <w:p w:rsidR="001474D1" w:rsidRPr="00AE06A1" w:rsidRDefault="001474D1" w:rsidP="00AE06A1">
            <w:pPr>
              <w:pStyle w:val="TableParagraph"/>
              <w:spacing w:line="246" w:lineRule="exact"/>
              <w:ind w:left="107"/>
              <w:rPr>
                <w:lang w:val="ru-RU"/>
              </w:rPr>
            </w:pPr>
            <w:r w:rsidRPr="00AE06A1">
              <w:rPr>
                <w:lang w:val="ru-RU"/>
              </w:rPr>
              <w:t>Элементы</w:t>
            </w:r>
            <w:r w:rsidRPr="00AE06A1">
              <w:rPr>
                <w:spacing w:val="-7"/>
                <w:lang w:val="ru-RU"/>
              </w:rPr>
              <w:t xml:space="preserve"> </w:t>
            </w:r>
            <w:r w:rsidRPr="00AE06A1">
              <w:rPr>
                <w:lang w:val="ru-RU"/>
              </w:rPr>
              <w:t>костюма</w:t>
            </w:r>
            <w:r w:rsidRPr="00AE06A1">
              <w:rPr>
                <w:spacing w:val="-7"/>
                <w:lang w:val="ru-RU"/>
              </w:rPr>
              <w:t xml:space="preserve"> </w:t>
            </w:r>
            <w:r w:rsidRPr="00AE06A1">
              <w:rPr>
                <w:lang w:val="ru-RU"/>
              </w:rPr>
              <w:t>для</w:t>
            </w:r>
            <w:r w:rsidRPr="00AE06A1">
              <w:rPr>
                <w:spacing w:val="-7"/>
                <w:lang w:val="ru-RU"/>
              </w:rPr>
              <w:t xml:space="preserve"> </w:t>
            </w:r>
            <w:r w:rsidRPr="00AE06A1">
              <w:rPr>
                <w:lang w:val="ru-RU"/>
              </w:rPr>
              <w:t>уголка</w:t>
            </w:r>
            <w:r w:rsidRPr="00AE06A1">
              <w:rPr>
                <w:spacing w:val="-7"/>
                <w:lang w:val="ru-RU"/>
              </w:rPr>
              <w:t xml:space="preserve"> </w:t>
            </w:r>
            <w:r w:rsidRPr="00AE06A1">
              <w:rPr>
                <w:lang w:val="ru-RU"/>
              </w:rPr>
              <w:t>ряженья</w:t>
            </w:r>
            <w:r w:rsidRPr="00AE06A1">
              <w:rPr>
                <w:spacing w:val="-10"/>
                <w:lang w:val="ru-RU"/>
              </w:rPr>
              <w:t xml:space="preserve"> </w:t>
            </w:r>
            <w:r w:rsidRPr="00AE06A1">
              <w:rPr>
                <w:lang w:val="ru-RU"/>
              </w:rPr>
              <w:t>–</w:t>
            </w:r>
            <w:r w:rsidRPr="00AE06A1">
              <w:rPr>
                <w:spacing w:val="-7"/>
                <w:lang w:val="ru-RU"/>
              </w:rPr>
              <w:t xml:space="preserve"> </w:t>
            </w:r>
            <w:r w:rsidRPr="00AE06A1">
              <w:rPr>
                <w:lang w:val="ru-RU"/>
              </w:rPr>
              <w:t>комплект</w:t>
            </w:r>
          </w:p>
        </w:tc>
        <w:tc>
          <w:tcPr>
            <w:tcW w:w="720" w:type="dxa"/>
          </w:tcPr>
          <w:p w:rsidR="001474D1" w:rsidRDefault="001474D1" w:rsidP="00AE06A1">
            <w:pPr>
              <w:pStyle w:val="TableParagraph"/>
              <w:spacing w:line="246" w:lineRule="exact"/>
              <w:ind w:left="206"/>
            </w:pPr>
            <w:r>
              <w:t>шт.</w:t>
            </w:r>
          </w:p>
        </w:tc>
        <w:tc>
          <w:tcPr>
            <w:tcW w:w="1020" w:type="dxa"/>
          </w:tcPr>
          <w:p w:rsidR="001474D1" w:rsidRDefault="001474D1" w:rsidP="00AE06A1">
            <w:pPr>
              <w:pStyle w:val="TableParagraph"/>
              <w:spacing w:line="246" w:lineRule="exact"/>
              <w:ind w:left="7"/>
              <w:jc w:val="center"/>
            </w:pPr>
            <w:r>
              <w:t>1</w:t>
            </w:r>
          </w:p>
        </w:tc>
        <w:tc>
          <w:tcPr>
            <w:tcW w:w="1035" w:type="dxa"/>
          </w:tcPr>
          <w:p w:rsidR="001474D1" w:rsidRDefault="001474D1" w:rsidP="00AE06A1">
            <w:pPr>
              <w:pStyle w:val="TableParagraph"/>
              <w:spacing w:line="246" w:lineRule="exact"/>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2.4.2.2.142.</w:t>
            </w:r>
          </w:p>
        </w:tc>
        <w:tc>
          <w:tcPr>
            <w:tcW w:w="5493" w:type="dxa"/>
          </w:tcPr>
          <w:p w:rsidR="001474D1" w:rsidRDefault="001474D1" w:rsidP="00AE06A1">
            <w:pPr>
              <w:pStyle w:val="TableParagraph"/>
              <w:ind w:left="107"/>
            </w:pPr>
            <w:r>
              <w:t>Юла</w:t>
            </w:r>
            <w:r>
              <w:rPr>
                <w:spacing w:val="-3"/>
              </w:rPr>
              <w:t xml:space="preserve"> </w:t>
            </w:r>
            <w:r>
              <w:t>или</w:t>
            </w:r>
            <w:r>
              <w:rPr>
                <w:spacing w:val="-3"/>
              </w:rPr>
              <w:t xml:space="preserve"> </w:t>
            </w:r>
            <w:r>
              <w:t>волчок</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2</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2"/>
        </w:trPr>
        <w:tc>
          <w:tcPr>
            <w:tcW w:w="1385" w:type="dxa"/>
          </w:tcPr>
          <w:p w:rsidR="001474D1" w:rsidRDefault="001474D1" w:rsidP="00AE06A1">
            <w:pPr>
              <w:pStyle w:val="TableParagraph"/>
              <w:ind w:left="129"/>
            </w:pPr>
            <w:r>
              <w:t>2.4.2.2.143.</w:t>
            </w:r>
          </w:p>
        </w:tc>
        <w:tc>
          <w:tcPr>
            <w:tcW w:w="5493" w:type="dxa"/>
          </w:tcPr>
          <w:p w:rsidR="001474D1" w:rsidRDefault="001474D1" w:rsidP="00AE06A1">
            <w:pPr>
              <w:pStyle w:val="TableParagraph"/>
              <w:ind w:left="107"/>
            </w:pPr>
            <w:r>
              <w:t>Безопасные</w:t>
            </w:r>
            <w:r>
              <w:rPr>
                <w:spacing w:val="-3"/>
              </w:rPr>
              <w:t xml:space="preserve"> </w:t>
            </w:r>
            <w:r>
              <w:t>ножницы</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128" w:right="116"/>
              <w:jc w:val="center"/>
            </w:pPr>
            <w:r>
              <w:t>25**</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2.4.2.2.144.</w:t>
            </w:r>
          </w:p>
        </w:tc>
        <w:tc>
          <w:tcPr>
            <w:tcW w:w="5493" w:type="dxa"/>
          </w:tcPr>
          <w:p w:rsidR="001474D1" w:rsidRDefault="001474D1" w:rsidP="00AE06A1">
            <w:pPr>
              <w:pStyle w:val="TableParagraph"/>
              <w:ind w:left="107"/>
            </w:pPr>
            <w:r>
              <w:t>Бумага</w:t>
            </w:r>
            <w:r>
              <w:rPr>
                <w:spacing w:val="-2"/>
              </w:rPr>
              <w:t xml:space="preserve"> </w:t>
            </w:r>
            <w:r>
              <w:t>для</w:t>
            </w:r>
            <w:r>
              <w:rPr>
                <w:spacing w:val="-1"/>
              </w:rPr>
              <w:t xml:space="preserve"> </w:t>
            </w:r>
            <w:r>
              <w:t>рисования</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123" w:right="116"/>
              <w:jc w:val="center"/>
            </w:pPr>
            <w:r>
              <w:t>25*</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2.4.2.2.145.</w:t>
            </w:r>
          </w:p>
        </w:tc>
        <w:tc>
          <w:tcPr>
            <w:tcW w:w="5493" w:type="dxa"/>
          </w:tcPr>
          <w:p w:rsidR="001474D1" w:rsidRPr="00AE06A1" w:rsidRDefault="001474D1" w:rsidP="00AE06A1">
            <w:pPr>
              <w:pStyle w:val="TableParagraph"/>
              <w:ind w:left="107"/>
              <w:rPr>
                <w:lang w:val="ru-RU"/>
              </w:rPr>
            </w:pPr>
            <w:r w:rsidRPr="00AE06A1">
              <w:rPr>
                <w:lang w:val="ru-RU"/>
              </w:rPr>
              <w:t>Бумага</w:t>
            </w:r>
            <w:r w:rsidRPr="00AE06A1">
              <w:rPr>
                <w:spacing w:val="-1"/>
                <w:lang w:val="ru-RU"/>
              </w:rPr>
              <w:t xml:space="preserve"> </w:t>
            </w:r>
            <w:r w:rsidRPr="00AE06A1">
              <w:rPr>
                <w:lang w:val="ru-RU"/>
              </w:rPr>
              <w:t>разного</w:t>
            </w:r>
            <w:r w:rsidRPr="00AE06A1">
              <w:rPr>
                <w:spacing w:val="-1"/>
                <w:lang w:val="ru-RU"/>
              </w:rPr>
              <w:t xml:space="preserve"> </w:t>
            </w:r>
            <w:r w:rsidRPr="00AE06A1">
              <w:rPr>
                <w:lang w:val="ru-RU"/>
              </w:rPr>
              <w:t>цвета и</w:t>
            </w:r>
            <w:r w:rsidRPr="00AE06A1">
              <w:rPr>
                <w:spacing w:val="-4"/>
                <w:lang w:val="ru-RU"/>
              </w:rPr>
              <w:t xml:space="preserve"> </w:t>
            </w:r>
            <w:r w:rsidRPr="00AE06A1">
              <w:rPr>
                <w:lang w:val="ru-RU"/>
              </w:rPr>
              <w:t>формата</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128" w:right="116"/>
              <w:jc w:val="center"/>
            </w:pPr>
            <w:r>
              <w:t>25**</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2"/>
        </w:trPr>
        <w:tc>
          <w:tcPr>
            <w:tcW w:w="1385" w:type="dxa"/>
          </w:tcPr>
          <w:p w:rsidR="001474D1" w:rsidRDefault="001474D1" w:rsidP="00AE06A1">
            <w:pPr>
              <w:pStyle w:val="TableParagraph"/>
              <w:spacing w:line="246" w:lineRule="exact"/>
              <w:ind w:left="129"/>
            </w:pPr>
            <w:r>
              <w:t>2.4.2.2.146.</w:t>
            </w:r>
          </w:p>
        </w:tc>
        <w:tc>
          <w:tcPr>
            <w:tcW w:w="5493" w:type="dxa"/>
          </w:tcPr>
          <w:p w:rsidR="001474D1" w:rsidRPr="00AE06A1" w:rsidRDefault="001474D1" w:rsidP="00AE06A1">
            <w:pPr>
              <w:pStyle w:val="TableParagraph"/>
              <w:spacing w:line="246" w:lineRule="exact"/>
              <w:ind w:left="107"/>
              <w:rPr>
                <w:lang w:val="ru-RU"/>
              </w:rPr>
            </w:pPr>
            <w:r w:rsidRPr="00AE06A1">
              <w:rPr>
                <w:lang w:val="ru-RU"/>
              </w:rPr>
              <w:t>Доска</w:t>
            </w:r>
            <w:r w:rsidRPr="00AE06A1">
              <w:rPr>
                <w:spacing w:val="-3"/>
                <w:lang w:val="ru-RU"/>
              </w:rPr>
              <w:t xml:space="preserve"> </w:t>
            </w:r>
            <w:r w:rsidRPr="00AE06A1">
              <w:rPr>
                <w:lang w:val="ru-RU"/>
              </w:rPr>
              <w:t>для</w:t>
            </w:r>
            <w:r w:rsidRPr="00AE06A1">
              <w:rPr>
                <w:spacing w:val="-3"/>
                <w:lang w:val="ru-RU"/>
              </w:rPr>
              <w:t xml:space="preserve"> </w:t>
            </w:r>
            <w:r w:rsidRPr="00AE06A1">
              <w:rPr>
                <w:lang w:val="ru-RU"/>
              </w:rPr>
              <w:t>работы</w:t>
            </w:r>
            <w:r w:rsidRPr="00AE06A1">
              <w:rPr>
                <w:spacing w:val="-2"/>
                <w:lang w:val="ru-RU"/>
              </w:rPr>
              <w:t xml:space="preserve"> </w:t>
            </w:r>
            <w:r w:rsidRPr="00AE06A1">
              <w:rPr>
                <w:lang w:val="ru-RU"/>
              </w:rPr>
              <w:t>с</w:t>
            </w:r>
            <w:r w:rsidRPr="00AE06A1">
              <w:rPr>
                <w:spacing w:val="-3"/>
                <w:lang w:val="ru-RU"/>
              </w:rPr>
              <w:t xml:space="preserve"> </w:t>
            </w:r>
            <w:r w:rsidRPr="00AE06A1">
              <w:rPr>
                <w:lang w:val="ru-RU"/>
              </w:rPr>
              <w:t>пластилином</w:t>
            </w:r>
          </w:p>
        </w:tc>
        <w:tc>
          <w:tcPr>
            <w:tcW w:w="720" w:type="dxa"/>
          </w:tcPr>
          <w:p w:rsidR="001474D1" w:rsidRDefault="001474D1" w:rsidP="00AE06A1">
            <w:pPr>
              <w:pStyle w:val="TableParagraph"/>
              <w:spacing w:line="246" w:lineRule="exact"/>
              <w:ind w:left="206"/>
            </w:pPr>
            <w:r>
              <w:t>шт.</w:t>
            </w:r>
          </w:p>
        </w:tc>
        <w:tc>
          <w:tcPr>
            <w:tcW w:w="1020" w:type="dxa"/>
          </w:tcPr>
          <w:p w:rsidR="001474D1" w:rsidRDefault="001474D1" w:rsidP="00AE06A1">
            <w:pPr>
              <w:pStyle w:val="TableParagraph"/>
              <w:spacing w:line="246" w:lineRule="exact"/>
              <w:ind w:left="128" w:right="116"/>
              <w:jc w:val="center"/>
            </w:pPr>
            <w:r>
              <w:t>25**</w:t>
            </w:r>
          </w:p>
        </w:tc>
        <w:tc>
          <w:tcPr>
            <w:tcW w:w="1035" w:type="dxa"/>
          </w:tcPr>
          <w:p w:rsidR="001474D1" w:rsidRDefault="001474D1" w:rsidP="00AE06A1">
            <w:pPr>
              <w:pStyle w:val="TableParagraph"/>
              <w:spacing w:line="246" w:lineRule="exact"/>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2.4.2.2.147.</w:t>
            </w:r>
          </w:p>
        </w:tc>
        <w:tc>
          <w:tcPr>
            <w:tcW w:w="5493" w:type="dxa"/>
          </w:tcPr>
          <w:p w:rsidR="001474D1" w:rsidRDefault="001474D1" w:rsidP="00AE06A1">
            <w:pPr>
              <w:pStyle w:val="TableParagraph"/>
              <w:ind w:left="107"/>
            </w:pPr>
            <w:r>
              <w:t>Карандаши</w:t>
            </w:r>
            <w:r>
              <w:rPr>
                <w:spacing w:val="-2"/>
              </w:rPr>
              <w:t xml:space="preserve"> </w:t>
            </w:r>
            <w:r>
              <w:t>цветные</w:t>
            </w:r>
            <w:r>
              <w:rPr>
                <w:spacing w:val="-3"/>
              </w:rPr>
              <w:t xml:space="preserve"> </w:t>
            </w:r>
            <w:r>
              <w:t>(6</w:t>
            </w:r>
            <w:r>
              <w:rPr>
                <w:spacing w:val="-2"/>
              </w:rPr>
              <w:t xml:space="preserve"> </w:t>
            </w:r>
            <w:r>
              <w:t>цветов)</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123" w:right="116"/>
              <w:jc w:val="center"/>
            </w:pPr>
            <w:r>
              <w:t>25*</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2"/>
        </w:trPr>
        <w:tc>
          <w:tcPr>
            <w:tcW w:w="1385" w:type="dxa"/>
          </w:tcPr>
          <w:p w:rsidR="001474D1" w:rsidRDefault="001474D1" w:rsidP="00AE06A1">
            <w:pPr>
              <w:pStyle w:val="TableParagraph"/>
              <w:ind w:left="129"/>
            </w:pPr>
            <w:r>
              <w:t>2.4.2.2.148.</w:t>
            </w:r>
          </w:p>
        </w:tc>
        <w:tc>
          <w:tcPr>
            <w:tcW w:w="5493" w:type="dxa"/>
          </w:tcPr>
          <w:p w:rsidR="001474D1" w:rsidRDefault="001474D1" w:rsidP="00AE06A1">
            <w:pPr>
              <w:pStyle w:val="TableParagraph"/>
              <w:ind w:left="107"/>
            </w:pPr>
            <w:r>
              <w:t>Кисточка</w:t>
            </w:r>
            <w:r>
              <w:rPr>
                <w:spacing w:val="-1"/>
              </w:rPr>
              <w:t xml:space="preserve"> </w:t>
            </w:r>
            <w:r>
              <w:t>№</w:t>
            </w:r>
            <w:r>
              <w:rPr>
                <w:spacing w:val="-2"/>
              </w:rPr>
              <w:t xml:space="preserve"> </w:t>
            </w:r>
            <w:r>
              <w:t>10</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128" w:right="116"/>
              <w:jc w:val="center"/>
            </w:pPr>
            <w:r>
              <w:t>25**</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2.4.2.2.149.</w:t>
            </w:r>
          </w:p>
        </w:tc>
        <w:tc>
          <w:tcPr>
            <w:tcW w:w="5493" w:type="dxa"/>
          </w:tcPr>
          <w:p w:rsidR="001474D1" w:rsidRDefault="001474D1" w:rsidP="00AE06A1">
            <w:pPr>
              <w:pStyle w:val="TableParagraph"/>
              <w:ind w:left="107"/>
            </w:pPr>
            <w:r>
              <w:t>Кисточка</w:t>
            </w:r>
            <w:r>
              <w:rPr>
                <w:spacing w:val="-1"/>
              </w:rPr>
              <w:t xml:space="preserve"> </w:t>
            </w:r>
            <w:r>
              <w:t>№</w:t>
            </w:r>
            <w:r>
              <w:rPr>
                <w:spacing w:val="-2"/>
              </w:rPr>
              <w:t xml:space="preserve"> </w:t>
            </w:r>
            <w:r>
              <w:t>5</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128" w:right="116"/>
              <w:jc w:val="center"/>
            </w:pPr>
            <w:r>
              <w:t>25**</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bl>
    <w:p w:rsidR="001474D1" w:rsidRDefault="001474D1" w:rsidP="001474D1">
      <w:pPr>
        <w:pStyle w:val="ac"/>
        <w:ind w:left="0"/>
        <w:jc w:val="left"/>
        <w:rPr>
          <w:sz w:val="20"/>
        </w:rPr>
      </w:pPr>
    </w:p>
    <w:p w:rsidR="001474D1" w:rsidRDefault="00693B74" w:rsidP="001474D1">
      <w:pPr>
        <w:pStyle w:val="ac"/>
        <w:spacing w:before="6"/>
        <w:ind w:left="0"/>
        <w:jc w:val="left"/>
        <w:rPr>
          <w:sz w:val="10"/>
        </w:rPr>
      </w:pPr>
      <w:r w:rsidRPr="00693B74">
        <w:rPr>
          <w:sz w:val="28"/>
        </w:rPr>
        <w:pict>
          <v:rect id="_x0000_s1028" style="position:absolute;left:0;text-align:left;margin-left:56.65pt;margin-top:8pt;width:2in;height:.7pt;z-index:-251654144;mso-wrap-distance-left:0;mso-wrap-distance-right:0;mso-position-horizontal-relative:page" fillcolor="black" stroked="f">
            <w10:wrap type="topAndBottom" anchorx="page"/>
          </v:rect>
        </w:pict>
      </w:r>
    </w:p>
    <w:p w:rsidR="001474D1" w:rsidRDefault="001474D1" w:rsidP="001474D1">
      <w:pPr>
        <w:spacing w:before="86"/>
        <w:ind w:left="573" w:right="660"/>
        <w:rPr>
          <w:sz w:val="20"/>
        </w:rPr>
      </w:pPr>
      <w:r>
        <w:rPr>
          <w:sz w:val="20"/>
          <w:vertAlign w:val="superscript"/>
        </w:rPr>
        <w:lastRenderedPageBreak/>
        <w:t>18</w:t>
      </w:r>
      <w:r>
        <w:rPr>
          <w:sz w:val="20"/>
        </w:rPr>
        <w:t xml:space="preserve"> ГОСТ Р 7.0.95-2015: 3 . 2 8 электронный носитель информации/электронный носитель данных: Материальный</w:t>
      </w:r>
      <w:r>
        <w:rPr>
          <w:spacing w:val="-47"/>
          <w:sz w:val="20"/>
        </w:rPr>
        <w:t xml:space="preserve"> </w:t>
      </w:r>
      <w:r>
        <w:rPr>
          <w:sz w:val="20"/>
        </w:rPr>
        <w:t>объект, используемый для записи, хранения и воспроизведения цифровой информации. 4 Структура и свойства</w:t>
      </w:r>
      <w:r>
        <w:rPr>
          <w:spacing w:val="1"/>
          <w:sz w:val="20"/>
        </w:rPr>
        <w:t xml:space="preserve"> </w:t>
      </w:r>
      <w:r>
        <w:rPr>
          <w:sz w:val="20"/>
        </w:rPr>
        <w:t>электронных</w:t>
      </w:r>
      <w:r>
        <w:rPr>
          <w:spacing w:val="1"/>
          <w:sz w:val="20"/>
        </w:rPr>
        <w:t xml:space="preserve"> </w:t>
      </w:r>
      <w:r>
        <w:rPr>
          <w:sz w:val="20"/>
        </w:rPr>
        <w:t>документов.</w:t>
      </w:r>
      <w:r>
        <w:rPr>
          <w:spacing w:val="-1"/>
          <w:sz w:val="20"/>
        </w:rPr>
        <w:t xml:space="preserve"> </w:t>
      </w:r>
      <w:r>
        <w:rPr>
          <w:sz w:val="20"/>
        </w:rPr>
        <w:t>4.1 Под</w:t>
      </w:r>
      <w:r>
        <w:rPr>
          <w:spacing w:val="-2"/>
          <w:sz w:val="20"/>
        </w:rPr>
        <w:t xml:space="preserve"> </w:t>
      </w:r>
      <w:r>
        <w:rPr>
          <w:sz w:val="20"/>
        </w:rPr>
        <w:t>электронным (информационным) ресурсом понимаются</w:t>
      </w:r>
    </w:p>
    <w:p w:rsidR="001474D1" w:rsidRDefault="001474D1" w:rsidP="001474D1">
      <w:pPr>
        <w:spacing w:before="2"/>
        <w:ind w:left="573"/>
        <w:rPr>
          <w:sz w:val="20"/>
        </w:rPr>
      </w:pPr>
      <w:r>
        <w:rPr>
          <w:sz w:val="20"/>
        </w:rPr>
        <w:t>электронные</w:t>
      </w:r>
      <w:r>
        <w:rPr>
          <w:spacing w:val="-2"/>
          <w:sz w:val="20"/>
        </w:rPr>
        <w:t xml:space="preserve"> </w:t>
      </w:r>
      <w:r>
        <w:rPr>
          <w:sz w:val="20"/>
        </w:rPr>
        <w:t>данные</w:t>
      </w:r>
      <w:r>
        <w:rPr>
          <w:spacing w:val="-2"/>
          <w:sz w:val="20"/>
        </w:rPr>
        <w:t xml:space="preserve"> </w:t>
      </w:r>
      <w:r>
        <w:rPr>
          <w:sz w:val="20"/>
        </w:rPr>
        <w:t>(информация</w:t>
      </w:r>
      <w:r>
        <w:rPr>
          <w:spacing w:val="-3"/>
          <w:sz w:val="20"/>
        </w:rPr>
        <w:t xml:space="preserve"> </w:t>
      </w:r>
      <w:r>
        <w:rPr>
          <w:sz w:val="20"/>
        </w:rPr>
        <w:t>в</w:t>
      </w:r>
      <w:r>
        <w:rPr>
          <w:spacing w:val="-1"/>
          <w:sz w:val="20"/>
        </w:rPr>
        <w:t xml:space="preserve"> </w:t>
      </w:r>
      <w:r>
        <w:rPr>
          <w:sz w:val="20"/>
        </w:rPr>
        <w:t>виде</w:t>
      </w:r>
      <w:r>
        <w:rPr>
          <w:spacing w:val="-5"/>
          <w:sz w:val="20"/>
        </w:rPr>
        <w:t xml:space="preserve"> </w:t>
      </w:r>
      <w:r>
        <w:rPr>
          <w:sz w:val="20"/>
        </w:rPr>
        <w:t>чисел,</w:t>
      </w:r>
      <w:r>
        <w:rPr>
          <w:spacing w:val="-3"/>
          <w:sz w:val="20"/>
        </w:rPr>
        <w:t xml:space="preserve"> </w:t>
      </w:r>
      <w:r>
        <w:rPr>
          <w:sz w:val="20"/>
        </w:rPr>
        <w:t>букв,</w:t>
      </w:r>
      <w:r>
        <w:rPr>
          <w:spacing w:val="-3"/>
          <w:sz w:val="20"/>
        </w:rPr>
        <w:t xml:space="preserve"> </w:t>
      </w:r>
      <w:r>
        <w:rPr>
          <w:sz w:val="20"/>
        </w:rPr>
        <w:t>символов,</w:t>
      </w:r>
      <w:r>
        <w:rPr>
          <w:spacing w:val="-4"/>
          <w:sz w:val="20"/>
        </w:rPr>
        <w:t xml:space="preserve"> </w:t>
      </w:r>
      <w:r>
        <w:rPr>
          <w:sz w:val="20"/>
        </w:rPr>
        <w:t>изображений,</w:t>
      </w:r>
      <w:r>
        <w:rPr>
          <w:spacing w:val="-3"/>
          <w:sz w:val="20"/>
        </w:rPr>
        <w:t xml:space="preserve"> </w:t>
      </w:r>
      <w:r>
        <w:rPr>
          <w:sz w:val="20"/>
        </w:rPr>
        <w:t>звуков</w:t>
      </w:r>
      <w:r>
        <w:rPr>
          <w:spacing w:val="-4"/>
          <w:sz w:val="20"/>
        </w:rPr>
        <w:t xml:space="preserve"> </w:t>
      </w:r>
      <w:r>
        <w:rPr>
          <w:sz w:val="20"/>
        </w:rPr>
        <w:t>или</w:t>
      </w:r>
      <w:r>
        <w:rPr>
          <w:spacing w:val="-5"/>
          <w:sz w:val="20"/>
        </w:rPr>
        <w:t xml:space="preserve"> </w:t>
      </w:r>
      <w:r>
        <w:rPr>
          <w:sz w:val="20"/>
        </w:rPr>
        <w:t>их</w:t>
      </w:r>
      <w:r>
        <w:rPr>
          <w:spacing w:val="-4"/>
          <w:sz w:val="20"/>
        </w:rPr>
        <w:t xml:space="preserve"> </w:t>
      </w:r>
      <w:r>
        <w:rPr>
          <w:sz w:val="20"/>
        </w:rPr>
        <w:t>комбинаций)</w:t>
      </w:r>
      <w:r>
        <w:rPr>
          <w:spacing w:val="-3"/>
          <w:sz w:val="20"/>
        </w:rPr>
        <w:t xml:space="preserve"> </w:t>
      </w:r>
      <w:r>
        <w:rPr>
          <w:sz w:val="20"/>
        </w:rPr>
        <w:t>и</w:t>
      </w:r>
      <w:r>
        <w:rPr>
          <w:spacing w:val="-47"/>
          <w:sz w:val="20"/>
        </w:rPr>
        <w:t xml:space="preserve"> </w:t>
      </w:r>
      <w:r>
        <w:rPr>
          <w:sz w:val="20"/>
        </w:rPr>
        <w:t>поддерживающие</w:t>
      </w:r>
      <w:r>
        <w:rPr>
          <w:spacing w:val="2"/>
          <w:sz w:val="20"/>
        </w:rPr>
        <w:t xml:space="preserve"> </w:t>
      </w:r>
      <w:r>
        <w:rPr>
          <w:sz w:val="20"/>
        </w:rPr>
        <w:t>их</w:t>
      </w:r>
      <w:r>
        <w:rPr>
          <w:spacing w:val="1"/>
          <w:sz w:val="20"/>
        </w:rPr>
        <w:t xml:space="preserve"> </w:t>
      </w:r>
      <w:r>
        <w:rPr>
          <w:sz w:val="20"/>
        </w:rPr>
        <w:t>программно-технологические</w:t>
      </w:r>
      <w:r>
        <w:rPr>
          <w:spacing w:val="-1"/>
          <w:sz w:val="20"/>
        </w:rPr>
        <w:t xml:space="preserve"> </w:t>
      </w:r>
      <w:r>
        <w:rPr>
          <w:sz w:val="20"/>
        </w:rPr>
        <w:t>средства.</w:t>
      </w:r>
    </w:p>
    <w:p w:rsidR="001474D1" w:rsidRDefault="001474D1" w:rsidP="001474D1">
      <w:pPr>
        <w:ind w:left="573" w:right="546"/>
        <w:rPr>
          <w:sz w:val="20"/>
        </w:rPr>
      </w:pPr>
      <w:r>
        <w:rPr>
          <w:sz w:val="20"/>
          <w:vertAlign w:val="superscript"/>
        </w:rPr>
        <w:t>19</w:t>
      </w:r>
      <w:r>
        <w:rPr>
          <w:spacing w:val="1"/>
          <w:sz w:val="20"/>
        </w:rPr>
        <w:t xml:space="preserve"> </w:t>
      </w:r>
      <w:r>
        <w:rPr>
          <w:sz w:val="20"/>
        </w:rPr>
        <w:t>ГОСТ Р 7.0.95-2015: 3 . 2 8 электронный носитель информации/электронный носитель данных: Материальный</w:t>
      </w:r>
      <w:r>
        <w:rPr>
          <w:spacing w:val="-47"/>
          <w:sz w:val="20"/>
        </w:rPr>
        <w:t xml:space="preserve"> </w:t>
      </w:r>
      <w:r>
        <w:rPr>
          <w:sz w:val="20"/>
        </w:rPr>
        <w:t>объект, используемый для записи, хранения и воспроизведения цифровой информации. 4 Структура и свойства</w:t>
      </w:r>
      <w:r>
        <w:rPr>
          <w:spacing w:val="1"/>
          <w:sz w:val="20"/>
        </w:rPr>
        <w:t xml:space="preserve"> </w:t>
      </w:r>
      <w:r>
        <w:rPr>
          <w:sz w:val="20"/>
        </w:rPr>
        <w:t>электронных</w:t>
      </w:r>
      <w:r>
        <w:rPr>
          <w:spacing w:val="1"/>
          <w:sz w:val="20"/>
        </w:rPr>
        <w:t xml:space="preserve"> </w:t>
      </w:r>
      <w:r>
        <w:rPr>
          <w:sz w:val="20"/>
        </w:rPr>
        <w:t>документов.</w:t>
      </w:r>
      <w:r>
        <w:rPr>
          <w:spacing w:val="-1"/>
          <w:sz w:val="20"/>
        </w:rPr>
        <w:t xml:space="preserve"> </w:t>
      </w:r>
      <w:r>
        <w:rPr>
          <w:sz w:val="20"/>
        </w:rPr>
        <w:t>4.1</w:t>
      </w:r>
      <w:r>
        <w:rPr>
          <w:spacing w:val="3"/>
          <w:sz w:val="20"/>
        </w:rPr>
        <w:t xml:space="preserve"> </w:t>
      </w:r>
      <w:r>
        <w:rPr>
          <w:sz w:val="20"/>
        </w:rPr>
        <w:t>Под</w:t>
      </w:r>
      <w:r>
        <w:rPr>
          <w:spacing w:val="-2"/>
          <w:sz w:val="20"/>
        </w:rPr>
        <w:t xml:space="preserve"> </w:t>
      </w:r>
      <w:r>
        <w:rPr>
          <w:sz w:val="20"/>
        </w:rPr>
        <w:t>электронным (информационным) ресурсом понимаются</w:t>
      </w:r>
    </w:p>
    <w:p w:rsidR="001474D1" w:rsidRDefault="001474D1" w:rsidP="001474D1">
      <w:pPr>
        <w:ind w:left="573"/>
        <w:rPr>
          <w:sz w:val="20"/>
        </w:rPr>
      </w:pPr>
      <w:r>
        <w:rPr>
          <w:sz w:val="20"/>
        </w:rPr>
        <w:t>электронные</w:t>
      </w:r>
      <w:r>
        <w:rPr>
          <w:spacing w:val="-2"/>
          <w:sz w:val="20"/>
        </w:rPr>
        <w:t xml:space="preserve"> </w:t>
      </w:r>
      <w:r>
        <w:rPr>
          <w:sz w:val="20"/>
        </w:rPr>
        <w:t>данные</w:t>
      </w:r>
      <w:r>
        <w:rPr>
          <w:spacing w:val="-2"/>
          <w:sz w:val="20"/>
        </w:rPr>
        <w:t xml:space="preserve"> </w:t>
      </w:r>
      <w:r>
        <w:rPr>
          <w:sz w:val="20"/>
        </w:rPr>
        <w:t>(информация</w:t>
      </w:r>
      <w:r>
        <w:rPr>
          <w:spacing w:val="-3"/>
          <w:sz w:val="20"/>
        </w:rPr>
        <w:t xml:space="preserve"> </w:t>
      </w:r>
      <w:r>
        <w:rPr>
          <w:sz w:val="20"/>
        </w:rPr>
        <w:t>в</w:t>
      </w:r>
      <w:r>
        <w:rPr>
          <w:spacing w:val="-1"/>
          <w:sz w:val="20"/>
        </w:rPr>
        <w:t xml:space="preserve"> </w:t>
      </w:r>
      <w:r>
        <w:rPr>
          <w:sz w:val="20"/>
        </w:rPr>
        <w:t>виде</w:t>
      </w:r>
      <w:r>
        <w:rPr>
          <w:spacing w:val="-5"/>
          <w:sz w:val="20"/>
        </w:rPr>
        <w:t xml:space="preserve"> </w:t>
      </w:r>
      <w:r>
        <w:rPr>
          <w:sz w:val="20"/>
        </w:rPr>
        <w:t>чисел,</w:t>
      </w:r>
      <w:r>
        <w:rPr>
          <w:spacing w:val="-3"/>
          <w:sz w:val="20"/>
        </w:rPr>
        <w:t xml:space="preserve"> </w:t>
      </w:r>
      <w:r>
        <w:rPr>
          <w:sz w:val="20"/>
        </w:rPr>
        <w:t>букв,</w:t>
      </w:r>
      <w:r>
        <w:rPr>
          <w:spacing w:val="-3"/>
          <w:sz w:val="20"/>
        </w:rPr>
        <w:t xml:space="preserve"> </w:t>
      </w:r>
      <w:r>
        <w:rPr>
          <w:sz w:val="20"/>
        </w:rPr>
        <w:t>символов,</w:t>
      </w:r>
      <w:r>
        <w:rPr>
          <w:spacing w:val="-4"/>
          <w:sz w:val="20"/>
        </w:rPr>
        <w:t xml:space="preserve"> </w:t>
      </w:r>
      <w:r>
        <w:rPr>
          <w:sz w:val="20"/>
        </w:rPr>
        <w:t>изображений,</w:t>
      </w:r>
      <w:r>
        <w:rPr>
          <w:spacing w:val="-3"/>
          <w:sz w:val="20"/>
        </w:rPr>
        <w:t xml:space="preserve"> </w:t>
      </w:r>
      <w:r>
        <w:rPr>
          <w:sz w:val="20"/>
        </w:rPr>
        <w:t>звуков</w:t>
      </w:r>
      <w:r>
        <w:rPr>
          <w:spacing w:val="-4"/>
          <w:sz w:val="20"/>
        </w:rPr>
        <w:t xml:space="preserve"> </w:t>
      </w:r>
      <w:r>
        <w:rPr>
          <w:sz w:val="20"/>
        </w:rPr>
        <w:t>или</w:t>
      </w:r>
      <w:r>
        <w:rPr>
          <w:spacing w:val="-5"/>
          <w:sz w:val="20"/>
        </w:rPr>
        <w:t xml:space="preserve"> </w:t>
      </w:r>
      <w:r>
        <w:rPr>
          <w:sz w:val="20"/>
        </w:rPr>
        <w:t>их</w:t>
      </w:r>
      <w:r>
        <w:rPr>
          <w:spacing w:val="-4"/>
          <w:sz w:val="20"/>
        </w:rPr>
        <w:t xml:space="preserve"> </w:t>
      </w:r>
      <w:r>
        <w:rPr>
          <w:sz w:val="20"/>
        </w:rPr>
        <w:t>комбинаций)</w:t>
      </w:r>
      <w:r>
        <w:rPr>
          <w:spacing w:val="-3"/>
          <w:sz w:val="20"/>
        </w:rPr>
        <w:t xml:space="preserve"> </w:t>
      </w:r>
      <w:r>
        <w:rPr>
          <w:sz w:val="20"/>
        </w:rPr>
        <w:t>и</w:t>
      </w:r>
      <w:r>
        <w:rPr>
          <w:spacing w:val="-47"/>
          <w:sz w:val="20"/>
        </w:rPr>
        <w:t xml:space="preserve"> </w:t>
      </w:r>
      <w:r>
        <w:rPr>
          <w:sz w:val="20"/>
        </w:rPr>
        <w:t>поддерживающие</w:t>
      </w:r>
      <w:r>
        <w:rPr>
          <w:spacing w:val="2"/>
          <w:sz w:val="20"/>
        </w:rPr>
        <w:t xml:space="preserve"> </w:t>
      </w:r>
      <w:r>
        <w:rPr>
          <w:sz w:val="20"/>
        </w:rPr>
        <w:t>их</w:t>
      </w:r>
      <w:r>
        <w:rPr>
          <w:spacing w:val="1"/>
          <w:sz w:val="20"/>
        </w:rPr>
        <w:t xml:space="preserve"> </w:t>
      </w:r>
      <w:r>
        <w:rPr>
          <w:sz w:val="20"/>
        </w:rPr>
        <w:t>программно-технологические</w:t>
      </w:r>
      <w:r>
        <w:rPr>
          <w:spacing w:val="-1"/>
          <w:sz w:val="20"/>
        </w:rPr>
        <w:t xml:space="preserve"> </w:t>
      </w:r>
      <w:r>
        <w:rPr>
          <w:sz w:val="20"/>
        </w:rPr>
        <w:t>средства.</w:t>
      </w:r>
    </w:p>
    <w:p w:rsidR="001474D1" w:rsidRDefault="001474D1" w:rsidP="001474D1">
      <w:pPr>
        <w:rPr>
          <w:sz w:val="20"/>
        </w:rPr>
        <w:sectPr w:rsidR="001474D1">
          <w:pgSz w:w="11910" w:h="16840"/>
          <w:pgMar w:top="1120" w:right="440" w:bottom="1120" w:left="560" w:header="0" w:footer="939" w:gutter="0"/>
          <w:cols w:space="720"/>
        </w:sect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85"/>
        <w:gridCol w:w="5493"/>
        <w:gridCol w:w="720"/>
        <w:gridCol w:w="1020"/>
        <w:gridCol w:w="1035"/>
        <w:gridCol w:w="1006"/>
      </w:tblGrid>
      <w:tr w:rsidR="001474D1" w:rsidTr="00AE06A1">
        <w:trPr>
          <w:trHeight w:val="292"/>
        </w:trPr>
        <w:tc>
          <w:tcPr>
            <w:tcW w:w="1385" w:type="dxa"/>
          </w:tcPr>
          <w:p w:rsidR="001474D1" w:rsidRDefault="001474D1" w:rsidP="00AE06A1">
            <w:pPr>
              <w:pStyle w:val="TableParagraph"/>
              <w:spacing w:line="246" w:lineRule="exact"/>
              <w:ind w:left="129"/>
            </w:pPr>
            <w:r>
              <w:lastRenderedPageBreak/>
              <w:t>2.4.2.2.150.</w:t>
            </w:r>
          </w:p>
        </w:tc>
        <w:tc>
          <w:tcPr>
            <w:tcW w:w="5493" w:type="dxa"/>
          </w:tcPr>
          <w:p w:rsidR="001474D1" w:rsidRDefault="001474D1" w:rsidP="00AE06A1">
            <w:pPr>
              <w:pStyle w:val="TableParagraph"/>
              <w:spacing w:line="246" w:lineRule="exact"/>
              <w:ind w:left="107"/>
            </w:pPr>
            <w:r>
              <w:t>Кисточка</w:t>
            </w:r>
            <w:r>
              <w:rPr>
                <w:spacing w:val="-1"/>
              </w:rPr>
              <w:t xml:space="preserve"> </w:t>
            </w:r>
            <w:r>
              <w:t>№</w:t>
            </w:r>
            <w:r>
              <w:rPr>
                <w:spacing w:val="-2"/>
              </w:rPr>
              <w:t xml:space="preserve"> </w:t>
            </w:r>
            <w:r>
              <w:t>8</w:t>
            </w:r>
          </w:p>
        </w:tc>
        <w:tc>
          <w:tcPr>
            <w:tcW w:w="720" w:type="dxa"/>
          </w:tcPr>
          <w:p w:rsidR="001474D1" w:rsidRDefault="001474D1" w:rsidP="00AE06A1">
            <w:pPr>
              <w:pStyle w:val="TableParagraph"/>
              <w:spacing w:line="246" w:lineRule="exact"/>
              <w:ind w:left="206"/>
            </w:pPr>
            <w:r>
              <w:t>шт.</w:t>
            </w:r>
          </w:p>
        </w:tc>
        <w:tc>
          <w:tcPr>
            <w:tcW w:w="1020" w:type="dxa"/>
          </w:tcPr>
          <w:p w:rsidR="001474D1" w:rsidRDefault="001474D1" w:rsidP="00AE06A1">
            <w:pPr>
              <w:pStyle w:val="TableParagraph"/>
              <w:spacing w:line="246" w:lineRule="exact"/>
              <w:ind w:left="128" w:right="116"/>
              <w:jc w:val="center"/>
            </w:pPr>
            <w:r>
              <w:t>25**</w:t>
            </w:r>
          </w:p>
        </w:tc>
        <w:tc>
          <w:tcPr>
            <w:tcW w:w="1035" w:type="dxa"/>
          </w:tcPr>
          <w:p w:rsidR="001474D1" w:rsidRDefault="001474D1" w:rsidP="00AE06A1">
            <w:pPr>
              <w:pStyle w:val="TableParagraph"/>
              <w:spacing w:line="246" w:lineRule="exact"/>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2.4.2.2.151.</w:t>
            </w:r>
          </w:p>
        </w:tc>
        <w:tc>
          <w:tcPr>
            <w:tcW w:w="5493" w:type="dxa"/>
          </w:tcPr>
          <w:p w:rsidR="001474D1" w:rsidRDefault="001474D1" w:rsidP="00AE06A1">
            <w:pPr>
              <w:pStyle w:val="TableParagraph"/>
              <w:ind w:left="107"/>
            </w:pPr>
            <w:r>
              <w:t>Кисточка</w:t>
            </w:r>
            <w:r>
              <w:rPr>
                <w:spacing w:val="-4"/>
              </w:rPr>
              <w:t xml:space="preserve"> </w:t>
            </w:r>
            <w:r>
              <w:t>щетинная</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128" w:right="116"/>
              <w:jc w:val="center"/>
            </w:pPr>
            <w:r>
              <w:t>25**</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2"/>
        </w:trPr>
        <w:tc>
          <w:tcPr>
            <w:tcW w:w="1385" w:type="dxa"/>
          </w:tcPr>
          <w:p w:rsidR="001474D1" w:rsidRDefault="001474D1" w:rsidP="00AE06A1">
            <w:pPr>
              <w:pStyle w:val="TableParagraph"/>
              <w:ind w:left="129"/>
            </w:pPr>
            <w:r>
              <w:t>2.4.2.2.152.</w:t>
            </w:r>
          </w:p>
        </w:tc>
        <w:tc>
          <w:tcPr>
            <w:tcW w:w="5493" w:type="dxa"/>
          </w:tcPr>
          <w:p w:rsidR="001474D1" w:rsidRDefault="001474D1" w:rsidP="00AE06A1">
            <w:pPr>
              <w:pStyle w:val="TableParagraph"/>
              <w:ind w:left="107"/>
            </w:pPr>
            <w:r>
              <w:t>Клей</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123" w:right="116"/>
              <w:jc w:val="center"/>
            </w:pPr>
            <w:r>
              <w:t>25*</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2.4.2.2.153.</w:t>
            </w:r>
          </w:p>
        </w:tc>
        <w:tc>
          <w:tcPr>
            <w:tcW w:w="5493" w:type="dxa"/>
          </w:tcPr>
          <w:p w:rsidR="001474D1" w:rsidRDefault="001474D1" w:rsidP="00AE06A1">
            <w:pPr>
              <w:pStyle w:val="TableParagraph"/>
              <w:ind w:left="107"/>
            </w:pPr>
            <w:r>
              <w:t>Краски</w:t>
            </w:r>
            <w:r>
              <w:rPr>
                <w:spacing w:val="-3"/>
              </w:rPr>
              <w:t xml:space="preserve"> </w:t>
            </w:r>
            <w:r>
              <w:t>гуашь</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123" w:right="116"/>
              <w:jc w:val="center"/>
            </w:pPr>
            <w:r>
              <w:t>25*</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2.4.2.2.154.</w:t>
            </w:r>
          </w:p>
        </w:tc>
        <w:tc>
          <w:tcPr>
            <w:tcW w:w="5493" w:type="dxa"/>
          </w:tcPr>
          <w:p w:rsidR="001474D1" w:rsidRDefault="001474D1" w:rsidP="00AE06A1">
            <w:pPr>
              <w:pStyle w:val="TableParagraph"/>
              <w:ind w:left="107"/>
            </w:pPr>
            <w:r>
              <w:t>Краски</w:t>
            </w:r>
            <w:r>
              <w:rPr>
                <w:spacing w:val="-2"/>
              </w:rPr>
              <w:t xml:space="preserve"> </w:t>
            </w:r>
            <w:r>
              <w:t>пальчиковые</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123" w:right="116"/>
              <w:jc w:val="center"/>
            </w:pPr>
            <w:r>
              <w:t>25*</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2"/>
        </w:trPr>
        <w:tc>
          <w:tcPr>
            <w:tcW w:w="1385" w:type="dxa"/>
          </w:tcPr>
          <w:p w:rsidR="001474D1" w:rsidRDefault="001474D1" w:rsidP="00AE06A1">
            <w:pPr>
              <w:pStyle w:val="TableParagraph"/>
              <w:spacing w:line="246" w:lineRule="exact"/>
              <w:ind w:left="129"/>
            </w:pPr>
            <w:r>
              <w:t>2.4.2.2.155.</w:t>
            </w:r>
          </w:p>
        </w:tc>
        <w:tc>
          <w:tcPr>
            <w:tcW w:w="5493" w:type="dxa"/>
          </w:tcPr>
          <w:p w:rsidR="001474D1" w:rsidRPr="00AE06A1" w:rsidRDefault="001474D1" w:rsidP="00AE06A1">
            <w:pPr>
              <w:pStyle w:val="TableParagraph"/>
              <w:spacing w:line="246" w:lineRule="exact"/>
              <w:ind w:left="107"/>
              <w:rPr>
                <w:lang w:val="ru-RU"/>
              </w:rPr>
            </w:pPr>
            <w:r w:rsidRPr="00AE06A1">
              <w:rPr>
                <w:lang w:val="ru-RU"/>
              </w:rPr>
              <w:t>Пластилин,</w:t>
            </w:r>
            <w:r w:rsidRPr="00AE06A1">
              <w:rPr>
                <w:spacing w:val="-1"/>
                <w:lang w:val="ru-RU"/>
              </w:rPr>
              <w:t xml:space="preserve"> </w:t>
            </w:r>
            <w:r w:rsidRPr="00AE06A1">
              <w:rPr>
                <w:lang w:val="ru-RU"/>
              </w:rPr>
              <w:t>не</w:t>
            </w:r>
            <w:r w:rsidRPr="00AE06A1">
              <w:rPr>
                <w:spacing w:val="-1"/>
                <w:lang w:val="ru-RU"/>
              </w:rPr>
              <w:t xml:space="preserve"> </w:t>
            </w:r>
            <w:r w:rsidRPr="00AE06A1">
              <w:rPr>
                <w:lang w:val="ru-RU"/>
              </w:rPr>
              <w:t>липнущий</w:t>
            </w:r>
            <w:r w:rsidRPr="00AE06A1">
              <w:rPr>
                <w:spacing w:val="-4"/>
                <w:lang w:val="ru-RU"/>
              </w:rPr>
              <w:t xml:space="preserve"> </w:t>
            </w:r>
            <w:r w:rsidRPr="00AE06A1">
              <w:rPr>
                <w:lang w:val="ru-RU"/>
              </w:rPr>
              <w:t>к</w:t>
            </w:r>
            <w:r w:rsidRPr="00AE06A1">
              <w:rPr>
                <w:spacing w:val="-1"/>
                <w:lang w:val="ru-RU"/>
              </w:rPr>
              <w:t xml:space="preserve"> </w:t>
            </w:r>
            <w:r w:rsidRPr="00AE06A1">
              <w:rPr>
                <w:lang w:val="ru-RU"/>
              </w:rPr>
              <w:t>рукам</w:t>
            </w:r>
          </w:p>
        </w:tc>
        <w:tc>
          <w:tcPr>
            <w:tcW w:w="720" w:type="dxa"/>
          </w:tcPr>
          <w:p w:rsidR="001474D1" w:rsidRDefault="001474D1" w:rsidP="00AE06A1">
            <w:pPr>
              <w:pStyle w:val="TableParagraph"/>
              <w:spacing w:line="246" w:lineRule="exact"/>
              <w:ind w:left="206"/>
            </w:pPr>
            <w:r>
              <w:t>шт.</w:t>
            </w:r>
          </w:p>
        </w:tc>
        <w:tc>
          <w:tcPr>
            <w:tcW w:w="1020" w:type="dxa"/>
          </w:tcPr>
          <w:p w:rsidR="001474D1" w:rsidRDefault="001474D1" w:rsidP="00AE06A1">
            <w:pPr>
              <w:pStyle w:val="TableParagraph"/>
              <w:spacing w:line="246" w:lineRule="exact"/>
              <w:ind w:left="123" w:right="116"/>
              <w:jc w:val="center"/>
            </w:pPr>
            <w:r>
              <w:t>25*</w:t>
            </w:r>
          </w:p>
        </w:tc>
        <w:tc>
          <w:tcPr>
            <w:tcW w:w="1035" w:type="dxa"/>
          </w:tcPr>
          <w:p w:rsidR="001474D1" w:rsidRDefault="001474D1" w:rsidP="00AE06A1">
            <w:pPr>
              <w:pStyle w:val="TableParagraph"/>
              <w:spacing w:line="246" w:lineRule="exact"/>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2.4.2.2.156.</w:t>
            </w:r>
          </w:p>
        </w:tc>
        <w:tc>
          <w:tcPr>
            <w:tcW w:w="5493" w:type="dxa"/>
          </w:tcPr>
          <w:p w:rsidR="001474D1" w:rsidRPr="00AE06A1" w:rsidRDefault="001474D1" w:rsidP="00AE06A1">
            <w:pPr>
              <w:pStyle w:val="TableParagraph"/>
              <w:ind w:left="107"/>
              <w:rPr>
                <w:lang w:val="ru-RU"/>
              </w:rPr>
            </w:pPr>
            <w:r w:rsidRPr="00AE06A1">
              <w:rPr>
                <w:lang w:val="ru-RU"/>
              </w:rPr>
              <w:t>Поднос</w:t>
            </w:r>
            <w:r w:rsidRPr="00AE06A1">
              <w:rPr>
                <w:spacing w:val="-1"/>
                <w:lang w:val="ru-RU"/>
              </w:rPr>
              <w:t xml:space="preserve"> </w:t>
            </w:r>
            <w:r w:rsidRPr="00AE06A1">
              <w:rPr>
                <w:lang w:val="ru-RU"/>
              </w:rPr>
              <w:t>детский</w:t>
            </w:r>
            <w:r w:rsidRPr="00AE06A1">
              <w:rPr>
                <w:spacing w:val="-5"/>
                <w:lang w:val="ru-RU"/>
              </w:rPr>
              <w:t xml:space="preserve"> </w:t>
            </w:r>
            <w:r w:rsidRPr="00AE06A1">
              <w:rPr>
                <w:lang w:val="ru-RU"/>
              </w:rPr>
              <w:t>для</w:t>
            </w:r>
            <w:r w:rsidRPr="00AE06A1">
              <w:rPr>
                <w:spacing w:val="-1"/>
                <w:lang w:val="ru-RU"/>
              </w:rPr>
              <w:t xml:space="preserve"> </w:t>
            </w:r>
            <w:r w:rsidRPr="00AE06A1">
              <w:rPr>
                <w:lang w:val="ru-RU"/>
              </w:rPr>
              <w:t>раздаточных</w:t>
            </w:r>
            <w:r w:rsidRPr="00AE06A1">
              <w:rPr>
                <w:spacing w:val="-1"/>
                <w:lang w:val="ru-RU"/>
              </w:rPr>
              <w:t xml:space="preserve"> </w:t>
            </w:r>
            <w:r w:rsidRPr="00AE06A1">
              <w:rPr>
                <w:lang w:val="ru-RU"/>
              </w:rPr>
              <w:t>материалов</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128" w:right="116"/>
              <w:jc w:val="center"/>
            </w:pPr>
            <w:r>
              <w:t>25**</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2"/>
        </w:trPr>
        <w:tc>
          <w:tcPr>
            <w:tcW w:w="1385" w:type="dxa"/>
          </w:tcPr>
          <w:p w:rsidR="001474D1" w:rsidRDefault="001474D1" w:rsidP="00AE06A1">
            <w:pPr>
              <w:pStyle w:val="TableParagraph"/>
              <w:ind w:left="129"/>
            </w:pPr>
            <w:r>
              <w:t>2.4.2.2.157.</w:t>
            </w:r>
          </w:p>
        </w:tc>
        <w:tc>
          <w:tcPr>
            <w:tcW w:w="5493" w:type="dxa"/>
          </w:tcPr>
          <w:p w:rsidR="001474D1" w:rsidRDefault="001474D1" w:rsidP="00AE06A1">
            <w:pPr>
              <w:pStyle w:val="TableParagraph"/>
              <w:ind w:left="107"/>
            </w:pPr>
            <w:r>
              <w:t>Стаканчики</w:t>
            </w:r>
            <w:r>
              <w:rPr>
                <w:spacing w:val="-7"/>
              </w:rPr>
              <w:t xml:space="preserve"> </w:t>
            </w:r>
            <w:r>
              <w:t>(баночки)</w:t>
            </w:r>
            <w:r>
              <w:rPr>
                <w:spacing w:val="-3"/>
              </w:rPr>
              <w:t xml:space="preserve"> </w:t>
            </w:r>
            <w:r>
              <w:t>пластмассовые</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128" w:right="116"/>
              <w:jc w:val="center"/>
            </w:pPr>
            <w:r>
              <w:t>25**</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2.4.2.2.158.</w:t>
            </w:r>
          </w:p>
        </w:tc>
        <w:tc>
          <w:tcPr>
            <w:tcW w:w="5493" w:type="dxa"/>
          </w:tcPr>
          <w:p w:rsidR="001474D1" w:rsidRDefault="001474D1" w:rsidP="00AE06A1">
            <w:pPr>
              <w:pStyle w:val="TableParagraph"/>
              <w:ind w:left="107"/>
            </w:pPr>
            <w:r>
              <w:t>Точилка</w:t>
            </w:r>
            <w:r>
              <w:rPr>
                <w:spacing w:val="-1"/>
              </w:rPr>
              <w:t xml:space="preserve"> </w:t>
            </w:r>
            <w:r>
              <w:t>для</w:t>
            </w:r>
            <w:r>
              <w:rPr>
                <w:spacing w:val="-1"/>
              </w:rPr>
              <w:t xml:space="preserve"> </w:t>
            </w:r>
            <w:r>
              <w:t>карандашей</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123" w:right="116"/>
              <w:jc w:val="center"/>
            </w:pPr>
            <w:r>
              <w:t>3**</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2.4.2.2.159.</w:t>
            </w:r>
          </w:p>
        </w:tc>
        <w:tc>
          <w:tcPr>
            <w:tcW w:w="5493" w:type="dxa"/>
          </w:tcPr>
          <w:p w:rsidR="001474D1" w:rsidRDefault="001474D1" w:rsidP="00AE06A1">
            <w:pPr>
              <w:pStyle w:val="TableParagraph"/>
              <w:ind w:left="107"/>
            </w:pPr>
            <w:r>
              <w:t>Трафареты</w:t>
            </w:r>
            <w:r>
              <w:rPr>
                <w:spacing w:val="-2"/>
              </w:rPr>
              <w:t xml:space="preserve"> </w:t>
            </w:r>
            <w:r>
              <w:t>для рисования</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128" w:right="116"/>
              <w:jc w:val="center"/>
            </w:pPr>
            <w:r>
              <w:t>10**</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2"/>
        </w:trPr>
        <w:tc>
          <w:tcPr>
            <w:tcW w:w="1385" w:type="dxa"/>
          </w:tcPr>
          <w:p w:rsidR="001474D1" w:rsidRDefault="001474D1" w:rsidP="00AE06A1">
            <w:pPr>
              <w:pStyle w:val="TableParagraph"/>
              <w:spacing w:line="246" w:lineRule="exact"/>
              <w:ind w:left="129"/>
            </w:pPr>
            <w:r>
              <w:t>2.4.2.2.160.</w:t>
            </w:r>
          </w:p>
        </w:tc>
        <w:tc>
          <w:tcPr>
            <w:tcW w:w="5493" w:type="dxa"/>
          </w:tcPr>
          <w:p w:rsidR="001474D1" w:rsidRDefault="001474D1" w:rsidP="00AE06A1">
            <w:pPr>
              <w:pStyle w:val="TableParagraph"/>
              <w:spacing w:line="246" w:lineRule="exact"/>
              <w:ind w:left="107"/>
            </w:pPr>
            <w:r>
              <w:t>Фартук</w:t>
            </w:r>
            <w:r>
              <w:rPr>
                <w:spacing w:val="-2"/>
              </w:rPr>
              <w:t xml:space="preserve"> </w:t>
            </w:r>
            <w:r>
              <w:t>детский</w:t>
            </w:r>
          </w:p>
        </w:tc>
        <w:tc>
          <w:tcPr>
            <w:tcW w:w="720" w:type="dxa"/>
          </w:tcPr>
          <w:p w:rsidR="001474D1" w:rsidRDefault="001474D1" w:rsidP="00AE06A1">
            <w:pPr>
              <w:pStyle w:val="TableParagraph"/>
              <w:spacing w:line="246" w:lineRule="exact"/>
              <w:ind w:left="206"/>
            </w:pPr>
            <w:r>
              <w:t>шт.</w:t>
            </w:r>
          </w:p>
        </w:tc>
        <w:tc>
          <w:tcPr>
            <w:tcW w:w="1020" w:type="dxa"/>
          </w:tcPr>
          <w:p w:rsidR="001474D1" w:rsidRDefault="001474D1" w:rsidP="00AE06A1">
            <w:pPr>
              <w:pStyle w:val="TableParagraph"/>
              <w:spacing w:line="246" w:lineRule="exact"/>
              <w:ind w:left="128" w:right="116"/>
              <w:jc w:val="center"/>
            </w:pPr>
            <w:r>
              <w:t>25**</w:t>
            </w:r>
          </w:p>
        </w:tc>
        <w:tc>
          <w:tcPr>
            <w:tcW w:w="1035" w:type="dxa"/>
          </w:tcPr>
          <w:p w:rsidR="001474D1" w:rsidRDefault="001474D1" w:rsidP="00AE06A1">
            <w:pPr>
              <w:pStyle w:val="TableParagraph"/>
              <w:spacing w:line="246" w:lineRule="exact"/>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2.4.2.2.161.</w:t>
            </w:r>
          </w:p>
        </w:tc>
        <w:tc>
          <w:tcPr>
            <w:tcW w:w="5493" w:type="dxa"/>
          </w:tcPr>
          <w:p w:rsidR="001474D1" w:rsidRDefault="001474D1" w:rsidP="00AE06A1">
            <w:pPr>
              <w:pStyle w:val="TableParagraph"/>
              <w:ind w:left="107"/>
            </w:pPr>
            <w:r>
              <w:t>Воздушные</w:t>
            </w:r>
            <w:r>
              <w:rPr>
                <w:spacing w:val="-1"/>
              </w:rPr>
              <w:t xml:space="preserve"> </w:t>
            </w:r>
            <w:r>
              <w:t>шары</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128" w:right="116"/>
              <w:jc w:val="center"/>
            </w:pPr>
            <w:r>
              <w:t>20**</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2"/>
        </w:trPr>
        <w:tc>
          <w:tcPr>
            <w:tcW w:w="1385" w:type="dxa"/>
            <w:shd w:val="clear" w:color="auto" w:fill="F1F1F1"/>
          </w:tcPr>
          <w:p w:rsidR="001474D1" w:rsidRDefault="001474D1" w:rsidP="00AE06A1">
            <w:pPr>
              <w:pStyle w:val="TableParagraph"/>
              <w:ind w:left="129"/>
              <w:rPr>
                <w:i/>
              </w:rPr>
            </w:pPr>
            <w:r>
              <w:rPr>
                <w:i/>
              </w:rPr>
              <w:t>2.4.3.</w:t>
            </w:r>
          </w:p>
        </w:tc>
        <w:tc>
          <w:tcPr>
            <w:tcW w:w="9274" w:type="dxa"/>
            <w:gridSpan w:val="5"/>
            <w:shd w:val="clear" w:color="auto" w:fill="F1F1F1"/>
          </w:tcPr>
          <w:p w:rsidR="001474D1" w:rsidRDefault="001474D1" w:rsidP="00AE06A1">
            <w:pPr>
              <w:pStyle w:val="TableParagraph"/>
              <w:ind w:left="107"/>
              <w:rPr>
                <w:i/>
              </w:rPr>
            </w:pPr>
            <w:r>
              <w:rPr>
                <w:i/>
              </w:rPr>
              <w:t>Рабочее</w:t>
            </w:r>
            <w:r>
              <w:rPr>
                <w:i/>
                <w:spacing w:val="-11"/>
              </w:rPr>
              <w:t xml:space="preserve"> </w:t>
            </w:r>
            <w:r>
              <w:rPr>
                <w:i/>
              </w:rPr>
              <w:t>место</w:t>
            </w:r>
            <w:r>
              <w:rPr>
                <w:i/>
                <w:spacing w:val="-9"/>
              </w:rPr>
              <w:t xml:space="preserve"> </w:t>
            </w:r>
            <w:r>
              <w:rPr>
                <w:i/>
              </w:rPr>
              <w:t>воспитателя</w:t>
            </w:r>
          </w:p>
        </w:tc>
      </w:tr>
      <w:tr w:rsidR="001474D1" w:rsidTr="00AE06A1">
        <w:trPr>
          <w:trHeight w:val="290"/>
        </w:trPr>
        <w:tc>
          <w:tcPr>
            <w:tcW w:w="1385" w:type="dxa"/>
          </w:tcPr>
          <w:p w:rsidR="001474D1" w:rsidRDefault="001474D1" w:rsidP="00AE06A1">
            <w:pPr>
              <w:pStyle w:val="TableParagraph"/>
              <w:spacing w:line="244" w:lineRule="exact"/>
              <w:ind w:left="129"/>
            </w:pPr>
            <w:r>
              <w:t>2.4.3.1.</w:t>
            </w:r>
          </w:p>
        </w:tc>
        <w:tc>
          <w:tcPr>
            <w:tcW w:w="5493" w:type="dxa"/>
          </w:tcPr>
          <w:p w:rsidR="001474D1" w:rsidRDefault="001474D1" w:rsidP="00AE06A1">
            <w:pPr>
              <w:pStyle w:val="TableParagraph"/>
              <w:spacing w:line="244" w:lineRule="exact"/>
              <w:ind w:left="107"/>
            </w:pPr>
            <w:r>
              <w:t>Интерактивная</w:t>
            </w:r>
            <w:r>
              <w:rPr>
                <w:spacing w:val="-7"/>
              </w:rPr>
              <w:t xml:space="preserve"> </w:t>
            </w:r>
            <w:r>
              <w:t>панель</w:t>
            </w:r>
          </w:p>
        </w:tc>
        <w:tc>
          <w:tcPr>
            <w:tcW w:w="720" w:type="dxa"/>
          </w:tcPr>
          <w:p w:rsidR="001474D1" w:rsidRDefault="001474D1" w:rsidP="00AE06A1">
            <w:pPr>
              <w:pStyle w:val="TableParagraph"/>
              <w:spacing w:line="244" w:lineRule="exact"/>
              <w:ind w:left="206"/>
            </w:pPr>
            <w:r>
              <w:t>шт.</w:t>
            </w:r>
          </w:p>
        </w:tc>
        <w:tc>
          <w:tcPr>
            <w:tcW w:w="1020" w:type="dxa"/>
          </w:tcPr>
          <w:p w:rsidR="001474D1" w:rsidRDefault="001474D1" w:rsidP="00AE06A1">
            <w:pPr>
              <w:pStyle w:val="TableParagraph"/>
              <w:spacing w:line="244" w:lineRule="exact"/>
              <w:ind w:left="7"/>
              <w:jc w:val="center"/>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spacing w:line="244" w:lineRule="exact"/>
              <w:ind w:left="6"/>
              <w:jc w:val="center"/>
            </w:pPr>
            <w:r>
              <w:t>+</w:t>
            </w:r>
          </w:p>
        </w:tc>
      </w:tr>
      <w:tr w:rsidR="001474D1" w:rsidTr="00AE06A1">
        <w:trPr>
          <w:trHeight w:val="873"/>
        </w:trPr>
        <w:tc>
          <w:tcPr>
            <w:tcW w:w="1385" w:type="dxa"/>
          </w:tcPr>
          <w:p w:rsidR="001474D1" w:rsidRDefault="001474D1" w:rsidP="00AE06A1">
            <w:pPr>
              <w:pStyle w:val="TableParagraph"/>
              <w:ind w:left="129"/>
            </w:pPr>
            <w:r>
              <w:t>2.4.3.2.</w:t>
            </w:r>
          </w:p>
        </w:tc>
        <w:tc>
          <w:tcPr>
            <w:tcW w:w="5493" w:type="dxa"/>
          </w:tcPr>
          <w:p w:rsidR="001474D1" w:rsidRPr="00AE06A1" w:rsidRDefault="001474D1" w:rsidP="00AE06A1">
            <w:pPr>
              <w:pStyle w:val="TableParagraph"/>
              <w:tabs>
                <w:tab w:val="left" w:pos="1617"/>
                <w:tab w:val="left" w:pos="2864"/>
                <w:tab w:val="left" w:pos="3407"/>
              </w:tabs>
              <w:spacing w:line="276" w:lineRule="auto"/>
              <w:ind w:left="107" w:right="99"/>
              <w:rPr>
                <w:lang w:val="ru-RU"/>
              </w:rPr>
            </w:pPr>
            <w:r w:rsidRPr="00AE06A1">
              <w:rPr>
                <w:lang w:val="ru-RU"/>
              </w:rPr>
              <w:t>Компьютер</w:t>
            </w:r>
            <w:r w:rsidRPr="00AE06A1">
              <w:rPr>
                <w:lang w:val="ru-RU"/>
              </w:rPr>
              <w:tab/>
              <w:t>педагога</w:t>
            </w:r>
            <w:r w:rsidRPr="00AE06A1">
              <w:rPr>
                <w:lang w:val="ru-RU"/>
              </w:rPr>
              <w:tab/>
              <w:t>с</w:t>
            </w:r>
            <w:r w:rsidRPr="00AE06A1">
              <w:rPr>
                <w:lang w:val="ru-RU"/>
              </w:rPr>
              <w:tab/>
            </w:r>
            <w:r w:rsidRPr="00AE06A1">
              <w:rPr>
                <w:spacing w:val="-2"/>
                <w:lang w:val="ru-RU"/>
              </w:rPr>
              <w:t>периферией/Ноутбук</w:t>
            </w:r>
            <w:r w:rsidRPr="00AE06A1">
              <w:rPr>
                <w:spacing w:val="-52"/>
                <w:lang w:val="ru-RU"/>
              </w:rPr>
              <w:t xml:space="preserve"> </w:t>
            </w:r>
            <w:r w:rsidRPr="00AE06A1">
              <w:rPr>
                <w:lang w:val="ru-RU"/>
              </w:rPr>
              <w:t>(лицензионное</w:t>
            </w:r>
            <w:r w:rsidRPr="00AE06A1">
              <w:rPr>
                <w:spacing w:val="-3"/>
                <w:lang w:val="ru-RU"/>
              </w:rPr>
              <w:t xml:space="preserve"> </w:t>
            </w:r>
            <w:r w:rsidRPr="00AE06A1">
              <w:rPr>
                <w:lang w:val="ru-RU"/>
              </w:rPr>
              <w:t>программное</w:t>
            </w:r>
            <w:r w:rsidRPr="00AE06A1">
              <w:rPr>
                <w:spacing w:val="-3"/>
                <w:lang w:val="ru-RU"/>
              </w:rPr>
              <w:t xml:space="preserve"> </w:t>
            </w:r>
            <w:r w:rsidRPr="00AE06A1">
              <w:rPr>
                <w:lang w:val="ru-RU"/>
              </w:rPr>
              <w:t>обеспечение,</w:t>
            </w:r>
            <w:r w:rsidRPr="00AE06A1">
              <w:rPr>
                <w:spacing w:val="-2"/>
                <w:lang w:val="ru-RU"/>
              </w:rPr>
              <w:t xml:space="preserve"> </w:t>
            </w:r>
            <w:r w:rsidRPr="00AE06A1">
              <w:rPr>
                <w:lang w:val="ru-RU"/>
              </w:rPr>
              <w:t>программное</w:t>
            </w:r>
          </w:p>
          <w:p w:rsidR="001474D1" w:rsidRDefault="001474D1" w:rsidP="00AE06A1">
            <w:pPr>
              <w:pStyle w:val="TableParagraph"/>
              <w:ind w:left="107"/>
            </w:pPr>
            <w:r>
              <w:t>обеспечение)</w:t>
            </w:r>
          </w:p>
        </w:tc>
        <w:tc>
          <w:tcPr>
            <w:tcW w:w="720" w:type="dxa"/>
          </w:tcPr>
          <w:p w:rsidR="001474D1" w:rsidRDefault="001474D1" w:rsidP="00AE06A1">
            <w:pPr>
              <w:pStyle w:val="TableParagraph"/>
              <w:spacing w:before="4"/>
              <w:rPr>
                <w:sz w:val="24"/>
              </w:rPr>
            </w:pPr>
          </w:p>
          <w:p w:rsidR="001474D1" w:rsidRDefault="001474D1" w:rsidP="00AE06A1">
            <w:pPr>
              <w:pStyle w:val="TableParagraph"/>
              <w:spacing w:before="1"/>
              <w:ind w:left="206"/>
            </w:pPr>
            <w:r>
              <w:t>шт.</w:t>
            </w:r>
          </w:p>
        </w:tc>
        <w:tc>
          <w:tcPr>
            <w:tcW w:w="1020" w:type="dxa"/>
          </w:tcPr>
          <w:p w:rsidR="001474D1" w:rsidRDefault="001474D1" w:rsidP="00AE06A1">
            <w:pPr>
              <w:pStyle w:val="TableParagraph"/>
              <w:spacing w:before="4"/>
              <w:rPr>
                <w:sz w:val="24"/>
              </w:rPr>
            </w:pPr>
          </w:p>
          <w:p w:rsidR="001474D1" w:rsidRDefault="001474D1" w:rsidP="00AE06A1">
            <w:pPr>
              <w:pStyle w:val="TableParagraph"/>
              <w:spacing w:before="1"/>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2.4.3.3.</w:t>
            </w:r>
          </w:p>
        </w:tc>
        <w:tc>
          <w:tcPr>
            <w:tcW w:w="5493" w:type="dxa"/>
          </w:tcPr>
          <w:p w:rsidR="001474D1" w:rsidRDefault="001474D1" w:rsidP="00AE06A1">
            <w:pPr>
              <w:pStyle w:val="TableParagraph"/>
              <w:ind w:left="107"/>
            </w:pPr>
            <w:r>
              <w:t>Кресло</w:t>
            </w:r>
            <w:r>
              <w:rPr>
                <w:spacing w:val="-3"/>
              </w:rPr>
              <w:t xml:space="preserve"> </w:t>
            </w:r>
            <w:r>
              <w:t>педагога</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2"/>
        </w:trPr>
        <w:tc>
          <w:tcPr>
            <w:tcW w:w="1385" w:type="dxa"/>
          </w:tcPr>
          <w:p w:rsidR="001474D1" w:rsidRDefault="001474D1" w:rsidP="00AE06A1">
            <w:pPr>
              <w:pStyle w:val="TableParagraph"/>
              <w:ind w:left="129"/>
            </w:pPr>
            <w:r>
              <w:t>2.4.3.4.</w:t>
            </w:r>
          </w:p>
        </w:tc>
        <w:tc>
          <w:tcPr>
            <w:tcW w:w="5493" w:type="dxa"/>
          </w:tcPr>
          <w:p w:rsidR="001474D1" w:rsidRDefault="001474D1" w:rsidP="00AE06A1">
            <w:pPr>
              <w:pStyle w:val="TableParagraph"/>
              <w:ind w:left="107"/>
            </w:pPr>
            <w:r>
              <w:t>Многофункциональное</w:t>
            </w:r>
            <w:r>
              <w:rPr>
                <w:spacing w:val="-9"/>
              </w:rPr>
              <w:t xml:space="preserve"> </w:t>
            </w:r>
            <w:r>
              <w:t>устройство/принтер</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2.4.3.5.</w:t>
            </w:r>
          </w:p>
        </w:tc>
        <w:tc>
          <w:tcPr>
            <w:tcW w:w="5493" w:type="dxa"/>
          </w:tcPr>
          <w:p w:rsidR="001474D1" w:rsidRDefault="001474D1" w:rsidP="00AE06A1">
            <w:pPr>
              <w:pStyle w:val="TableParagraph"/>
              <w:ind w:left="107"/>
            </w:pPr>
            <w:r>
              <w:t>Стол</w:t>
            </w:r>
            <w:r>
              <w:rPr>
                <w:spacing w:val="-9"/>
              </w:rPr>
              <w:t xml:space="preserve"> </w:t>
            </w:r>
            <w:r>
              <w:t>педагога</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2.4.3.6.</w:t>
            </w:r>
          </w:p>
        </w:tc>
        <w:tc>
          <w:tcPr>
            <w:tcW w:w="5493" w:type="dxa"/>
          </w:tcPr>
          <w:p w:rsidR="001474D1" w:rsidRDefault="001474D1" w:rsidP="00AE06A1">
            <w:pPr>
              <w:pStyle w:val="TableParagraph"/>
              <w:ind w:left="107"/>
            </w:pPr>
            <w:r>
              <w:t>Шкаф</w:t>
            </w:r>
            <w:r>
              <w:rPr>
                <w:spacing w:val="-5"/>
              </w:rPr>
              <w:t xml:space="preserve"> </w:t>
            </w:r>
            <w:r>
              <w:t>для</w:t>
            </w:r>
            <w:r>
              <w:rPr>
                <w:spacing w:val="-4"/>
              </w:rPr>
              <w:t xml:space="preserve"> </w:t>
            </w:r>
            <w:r>
              <w:t>одежды</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2"/>
        </w:trPr>
        <w:tc>
          <w:tcPr>
            <w:tcW w:w="1385" w:type="dxa"/>
            <w:shd w:val="clear" w:color="auto" w:fill="F1F1F1"/>
          </w:tcPr>
          <w:p w:rsidR="001474D1" w:rsidRDefault="001474D1" w:rsidP="00AE06A1">
            <w:pPr>
              <w:pStyle w:val="TableParagraph"/>
              <w:ind w:left="129"/>
              <w:rPr>
                <w:i/>
              </w:rPr>
            </w:pPr>
            <w:r>
              <w:rPr>
                <w:i/>
              </w:rPr>
              <w:t>2.4.4.</w:t>
            </w:r>
          </w:p>
        </w:tc>
        <w:tc>
          <w:tcPr>
            <w:tcW w:w="9274" w:type="dxa"/>
            <w:gridSpan w:val="5"/>
            <w:shd w:val="clear" w:color="auto" w:fill="F1F1F1"/>
          </w:tcPr>
          <w:p w:rsidR="001474D1" w:rsidRDefault="001474D1" w:rsidP="00AE06A1">
            <w:pPr>
              <w:pStyle w:val="TableParagraph"/>
              <w:ind w:left="107"/>
              <w:rPr>
                <w:i/>
              </w:rPr>
            </w:pPr>
            <w:r>
              <w:rPr>
                <w:i/>
              </w:rPr>
              <w:t>Спальня</w:t>
            </w:r>
          </w:p>
        </w:tc>
      </w:tr>
      <w:tr w:rsidR="001474D1" w:rsidTr="00AE06A1">
        <w:trPr>
          <w:trHeight w:val="474"/>
        </w:trPr>
        <w:tc>
          <w:tcPr>
            <w:tcW w:w="1385" w:type="dxa"/>
          </w:tcPr>
          <w:p w:rsidR="001474D1" w:rsidRDefault="001474D1" w:rsidP="00AE06A1">
            <w:pPr>
              <w:pStyle w:val="TableParagraph"/>
              <w:ind w:left="129"/>
            </w:pPr>
            <w:r>
              <w:t>2.4.4.1.</w:t>
            </w:r>
          </w:p>
        </w:tc>
        <w:tc>
          <w:tcPr>
            <w:tcW w:w="5493" w:type="dxa"/>
          </w:tcPr>
          <w:p w:rsidR="001474D1" w:rsidRDefault="001474D1" w:rsidP="00AE06A1">
            <w:pPr>
              <w:pStyle w:val="TableParagraph"/>
              <w:ind w:left="107"/>
            </w:pPr>
            <w:r>
              <w:t>Кровать</w:t>
            </w:r>
          </w:p>
        </w:tc>
        <w:tc>
          <w:tcPr>
            <w:tcW w:w="1740" w:type="dxa"/>
            <w:gridSpan w:val="2"/>
          </w:tcPr>
          <w:p w:rsidR="001474D1" w:rsidRPr="00AE06A1" w:rsidRDefault="001474D1" w:rsidP="00AE06A1">
            <w:pPr>
              <w:pStyle w:val="TableParagraph"/>
              <w:spacing w:line="199" w:lineRule="exact"/>
              <w:ind w:left="190" w:right="183"/>
              <w:jc w:val="center"/>
              <w:rPr>
                <w:sz w:val="18"/>
                <w:lang w:val="ru-RU"/>
              </w:rPr>
            </w:pPr>
            <w:r w:rsidRPr="00AE06A1">
              <w:rPr>
                <w:sz w:val="18"/>
                <w:lang w:val="ru-RU"/>
              </w:rPr>
              <w:t>по</w:t>
            </w:r>
            <w:r w:rsidRPr="00AE06A1">
              <w:rPr>
                <w:spacing w:val="-5"/>
                <w:sz w:val="18"/>
                <w:lang w:val="ru-RU"/>
              </w:rPr>
              <w:t xml:space="preserve"> </w:t>
            </w:r>
            <w:r w:rsidRPr="00AE06A1">
              <w:rPr>
                <w:sz w:val="18"/>
                <w:lang w:val="ru-RU"/>
              </w:rPr>
              <w:t>кол-ву</w:t>
            </w:r>
            <w:r w:rsidRPr="00AE06A1">
              <w:rPr>
                <w:spacing w:val="-8"/>
                <w:sz w:val="18"/>
                <w:lang w:val="ru-RU"/>
              </w:rPr>
              <w:t xml:space="preserve"> </w:t>
            </w:r>
            <w:r w:rsidRPr="00AE06A1">
              <w:rPr>
                <w:sz w:val="18"/>
                <w:lang w:val="ru-RU"/>
              </w:rPr>
              <w:t>детей</w:t>
            </w:r>
            <w:r w:rsidRPr="00AE06A1">
              <w:rPr>
                <w:spacing w:val="-5"/>
                <w:sz w:val="18"/>
                <w:lang w:val="ru-RU"/>
              </w:rPr>
              <w:t xml:space="preserve"> </w:t>
            </w:r>
            <w:r w:rsidRPr="00AE06A1">
              <w:rPr>
                <w:sz w:val="18"/>
                <w:lang w:val="ru-RU"/>
              </w:rPr>
              <w:t>в</w:t>
            </w:r>
          </w:p>
          <w:p w:rsidR="001474D1" w:rsidRPr="00AE06A1" w:rsidRDefault="001474D1" w:rsidP="00AE06A1">
            <w:pPr>
              <w:pStyle w:val="TableParagraph"/>
              <w:spacing w:before="30"/>
              <w:ind w:left="188" w:right="183"/>
              <w:jc w:val="center"/>
              <w:rPr>
                <w:sz w:val="18"/>
                <w:lang w:val="ru-RU"/>
              </w:rPr>
            </w:pPr>
            <w:r w:rsidRPr="00AE06A1">
              <w:rPr>
                <w:sz w:val="18"/>
                <w:lang w:val="ru-RU"/>
              </w:rPr>
              <w:t>группе</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477"/>
        </w:trPr>
        <w:tc>
          <w:tcPr>
            <w:tcW w:w="1385" w:type="dxa"/>
          </w:tcPr>
          <w:p w:rsidR="001474D1" w:rsidRDefault="001474D1" w:rsidP="00AE06A1">
            <w:pPr>
              <w:pStyle w:val="TableParagraph"/>
              <w:ind w:left="129"/>
            </w:pPr>
            <w:r>
              <w:t>2.4.4.2.</w:t>
            </w:r>
          </w:p>
        </w:tc>
        <w:tc>
          <w:tcPr>
            <w:tcW w:w="5493" w:type="dxa"/>
          </w:tcPr>
          <w:p w:rsidR="001474D1" w:rsidRPr="00AE06A1" w:rsidRDefault="001474D1" w:rsidP="00AE06A1">
            <w:pPr>
              <w:pStyle w:val="TableParagraph"/>
              <w:ind w:left="107"/>
              <w:rPr>
                <w:lang w:val="ru-RU"/>
              </w:rPr>
            </w:pPr>
            <w:r w:rsidRPr="00AE06A1">
              <w:rPr>
                <w:lang w:val="ru-RU"/>
              </w:rPr>
              <w:t>Постельное</w:t>
            </w:r>
            <w:r w:rsidRPr="00AE06A1">
              <w:rPr>
                <w:spacing w:val="-8"/>
                <w:lang w:val="ru-RU"/>
              </w:rPr>
              <w:t xml:space="preserve"> </w:t>
            </w:r>
            <w:r w:rsidRPr="00AE06A1">
              <w:rPr>
                <w:lang w:val="ru-RU"/>
              </w:rPr>
              <w:t>белье</w:t>
            </w:r>
            <w:r w:rsidRPr="00AE06A1">
              <w:rPr>
                <w:spacing w:val="-5"/>
                <w:lang w:val="ru-RU"/>
              </w:rPr>
              <w:t xml:space="preserve"> </w:t>
            </w:r>
            <w:r w:rsidRPr="00AE06A1">
              <w:rPr>
                <w:lang w:val="ru-RU"/>
              </w:rPr>
              <w:t>(наволочка,</w:t>
            </w:r>
            <w:r w:rsidRPr="00AE06A1">
              <w:rPr>
                <w:spacing w:val="-5"/>
                <w:lang w:val="ru-RU"/>
              </w:rPr>
              <w:t xml:space="preserve"> </w:t>
            </w:r>
            <w:r w:rsidRPr="00AE06A1">
              <w:rPr>
                <w:lang w:val="ru-RU"/>
              </w:rPr>
              <w:t>простынь,</w:t>
            </w:r>
            <w:r w:rsidRPr="00AE06A1">
              <w:rPr>
                <w:spacing w:val="-6"/>
                <w:lang w:val="ru-RU"/>
              </w:rPr>
              <w:t xml:space="preserve"> </w:t>
            </w:r>
            <w:r w:rsidRPr="00AE06A1">
              <w:rPr>
                <w:lang w:val="ru-RU"/>
              </w:rPr>
              <w:t>пододеяльник)</w:t>
            </w:r>
          </w:p>
        </w:tc>
        <w:tc>
          <w:tcPr>
            <w:tcW w:w="1740" w:type="dxa"/>
            <w:gridSpan w:val="2"/>
          </w:tcPr>
          <w:p w:rsidR="001474D1" w:rsidRPr="00AE06A1" w:rsidRDefault="001474D1" w:rsidP="00AE06A1">
            <w:pPr>
              <w:pStyle w:val="TableParagraph"/>
              <w:spacing w:line="199" w:lineRule="exact"/>
              <w:ind w:left="182"/>
              <w:rPr>
                <w:sz w:val="18"/>
                <w:lang w:val="ru-RU"/>
              </w:rPr>
            </w:pPr>
            <w:r w:rsidRPr="00AE06A1">
              <w:rPr>
                <w:sz w:val="18"/>
                <w:lang w:val="ru-RU"/>
              </w:rPr>
              <w:t>по</w:t>
            </w:r>
            <w:r w:rsidRPr="00AE06A1">
              <w:rPr>
                <w:spacing w:val="-6"/>
                <w:sz w:val="18"/>
                <w:lang w:val="ru-RU"/>
              </w:rPr>
              <w:t xml:space="preserve"> </w:t>
            </w:r>
            <w:r w:rsidRPr="00AE06A1">
              <w:rPr>
                <w:sz w:val="18"/>
                <w:lang w:val="ru-RU"/>
              </w:rPr>
              <w:t>3</w:t>
            </w:r>
            <w:r w:rsidRPr="00AE06A1">
              <w:rPr>
                <w:spacing w:val="-5"/>
                <w:sz w:val="18"/>
                <w:lang w:val="ru-RU"/>
              </w:rPr>
              <w:t xml:space="preserve"> </w:t>
            </w:r>
            <w:r w:rsidRPr="00AE06A1">
              <w:rPr>
                <w:sz w:val="18"/>
                <w:lang w:val="ru-RU"/>
              </w:rPr>
              <w:t>комплекта</w:t>
            </w:r>
            <w:r w:rsidRPr="00AE06A1">
              <w:rPr>
                <w:spacing w:val="-7"/>
                <w:sz w:val="18"/>
                <w:lang w:val="ru-RU"/>
              </w:rPr>
              <w:t xml:space="preserve"> </w:t>
            </w:r>
            <w:r w:rsidRPr="00AE06A1">
              <w:rPr>
                <w:sz w:val="18"/>
                <w:lang w:val="ru-RU"/>
              </w:rPr>
              <w:t>на</w:t>
            </w:r>
          </w:p>
          <w:p w:rsidR="001474D1" w:rsidRPr="00AE06A1" w:rsidRDefault="001474D1" w:rsidP="00AE06A1">
            <w:pPr>
              <w:pStyle w:val="TableParagraph"/>
              <w:spacing w:before="33"/>
              <w:ind w:left="232"/>
              <w:rPr>
                <w:sz w:val="18"/>
                <w:lang w:val="ru-RU"/>
              </w:rPr>
            </w:pPr>
            <w:r w:rsidRPr="00AE06A1">
              <w:rPr>
                <w:sz w:val="18"/>
                <w:lang w:val="ru-RU"/>
              </w:rPr>
              <w:t>каждого</w:t>
            </w:r>
            <w:r w:rsidRPr="00AE06A1">
              <w:rPr>
                <w:spacing w:val="-7"/>
                <w:sz w:val="18"/>
                <w:lang w:val="ru-RU"/>
              </w:rPr>
              <w:t xml:space="preserve"> </w:t>
            </w:r>
            <w:r w:rsidRPr="00AE06A1">
              <w:rPr>
                <w:sz w:val="18"/>
                <w:lang w:val="ru-RU"/>
              </w:rPr>
              <w:t>ребенка</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580"/>
        </w:trPr>
        <w:tc>
          <w:tcPr>
            <w:tcW w:w="1385" w:type="dxa"/>
          </w:tcPr>
          <w:p w:rsidR="001474D1" w:rsidRDefault="001474D1" w:rsidP="00AE06A1">
            <w:pPr>
              <w:pStyle w:val="TableParagraph"/>
              <w:ind w:left="129"/>
            </w:pPr>
            <w:r>
              <w:t>2.4.4.3.</w:t>
            </w:r>
          </w:p>
        </w:tc>
        <w:tc>
          <w:tcPr>
            <w:tcW w:w="5493" w:type="dxa"/>
          </w:tcPr>
          <w:p w:rsidR="001474D1" w:rsidRPr="00AE06A1" w:rsidRDefault="001474D1" w:rsidP="00AE06A1">
            <w:pPr>
              <w:pStyle w:val="TableParagraph"/>
              <w:tabs>
                <w:tab w:val="left" w:pos="1744"/>
                <w:tab w:val="left" w:pos="3814"/>
                <w:tab w:val="left" w:pos="5068"/>
              </w:tabs>
              <w:ind w:left="107"/>
              <w:rPr>
                <w:lang w:val="ru-RU"/>
              </w:rPr>
            </w:pPr>
            <w:r w:rsidRPr="00AE06A1">
              <w:rPr>
                <w:lang w:val="ru-RU"/>
              </w:rPr>
              <w:t>Постельные</w:t>
            </w:r>
            <w:r w:rsidRPr="00AE06A1">
              <w:rPr>
                <w:lang w:val="ru-RU"/>
              </w:rPr>
              <w:tab/>
              <w:t>принадлежности</w:t>
            </w:r>
            <w:r w:rsidRPr="00AE06A1">
              <w:rPr>
                <w:lang w:val="ru-RU"/>
              </w:rPr>
              <w:tab/>
              <w:t>(матрас,</w:t>
            </w:r>
            <w:r w:rsidRPr="00AE06A1">
              <w:rPr>
                <w:lang w:val="ru-RU"/>
              </w:rPr>
              <w:tab/>
              <w:t>два</w:t>
            </w:r>
          </w:p>
          <w:p w:rsidR="001474D1" w:rsidRPr="00AE06A1" w:rsidRDefault="001474D1" w:rsidP="00AE06A1">
            <w:pPr>
              <w:pStyle w:val="TableParagraph"/>
              <w:spacing w:before="37"/>
              <w:ind w:left="107"/>
              <w:rPr>
                <w:lang w:val="ru-RU"/>
              </w:rPr>
            </w:pPr>
            <w:r w:rsidRPr="00AE06A1">
              <w:rPr>
                <w:lang w:val="ru-RU"/>
              </w:rPr>
              <w:t>наматрасника,</w:t>
            </w:r>
            <w:r w:rsidRPr="00AE06A1">
              <w:rPr>
                <w:spacing w:val="-10"/>
                <w:lang w:val="ru-RU"/>
              </w:rPr>
              <w:t xml:space="preserve"> </w:t>
            </w:r>
            <w:r w:rsidRPr="00AE06A1">
              <w:rPr>
                <w:lang w:val="ru-RU"/>
              </w:rPr>
              <w:t>подушка,</w:t>
            </w:r>
            <w:r w:rsidRPr="00AE06A1">
              <w:rPr>
                <w:spacing w:val="-10"/>
                <w:lang w:val="ru-RU"/>
              </w:rPr>
              <w:t xml:space="preserve"> </w:t>
            </w:r>
            <w:r w:rsidRPr="00AE06A1">
              <w:rPr>
                <w:lang w:val="ru-RU"/>
              </w:rPr>
              <w:t>одеяло)</w:t>
            </w:r>
          </w:p>
        </w:tc>
        <w:tc>
          <w:tcPr>
            <w:tcW w:w="1740" w:type="dxa"/>
            <w:gridSpan w:val="2"/>
          </w:tcPr>
          <w:p w:rsidR="001474D1" w:rsidRPr="00AE06A1" w:rsidRDefault="001474D1" w:rsidP="00AE06A1">
            <w:pPr>
              <w:pStyle w:val="TableParagraph"/>
              <w:spacing w:before="44" w:line="276" w:lineRule="auto"/>
              <w:ind w:left="606" w:right="199" w:hanging="396"/>
              <w:rPr>
                <w:sz w:val="18"/>
                <w:lang w:val="ru-RU"/>
              </w:rPr>
            </w:pPr>
            <w:r w:rsidRPr="00AE06A1">
              <w:rPr>
                <w:spacing w:val="-1"/>
                <w:sz w:val="18"/>
                <w:lang w:val="ru-RU"/>
              </w:rPr>
              <w:t>по</w:t>
            </w:r>
            <w:r w:rsidRPr="00AE06A1">
              <w:rPr>
                <w:spacing w:val="-6"/>
                <w:sz w:val="18"/>
                <w:lang w:val="ru-RU"/>
              </w:rPr>
              <w:t xml:space="preserve"> </w:t>
            </w:r>
            <w:r w:rsidRPr="00AE06A1">
              <w:rPr>
                <w:spacing w:val="-1"/>
                <w:sz w:val="18"/>
                <w:lang w:val="ru-RU"/>
              </w:rPr>
              <w:t>кол-ву</w:t>
            </w:r>
            <w:r w:rsidRPr="00AE06A1">
              <w:rPr>
                <w:spacing w:val="-9"/>
                <w:sz w:val="18"/>
                <w:lang w:val="ru-RU"/>
              </w:rPr>
              <w:t xml:space="preserve"> </w:t>
            </w:r>
            <w:r w:rsidRPr="00AE06A1">
              <w:rPr>
                <w:spacing w:val="-1"/>
                <w:sz w:val="18"/>
                <w:lang w:val="ru-RU"/>
              </w:rPr>
              <w:t>детей</w:t>
            </w:r>
            <w:r w:rsidRPr="00AE06A1">
              <w:rPr>
                <w:spacing w:val="-6"/>
                <w:sz w:val="18"/>
                <w:lang w:val="ru-RU"/>
              </w:rPr>
              <w:t xml:space="preserve"> </w:t>
            </w:r>
            <w:r w:rsidRPr="00AE06A1">
              <w:rPr>
                <w:sz w:val="18"/>
                <w:lang w:val="ru-RU"/>
              </w:rPr>
              <w:t>в</w:t>
            </w:r>
            <w:r w:rsidRPr="00AE06A1">
              <w:rPr>
                <w:spacing w:val="-42"/>
                <w:sz w:val="18"/>
                <w:lang w:val="ru-RU"/>
              </w:rPr>
              <w:t xml:space="preserve"> </w:t>
            </w:r>
            <w:r w:rsidRPr="00AE06A1">
              <w:rPr>
                <w:sz w:val="18"/>
                <w:lang w:val="ru-RU"/>
              </w:rPr>
              <w:t>группе</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2"/>
        </w:trPr>
        <w:tc>
          <w:tcPr>
            <w:tcW w:w="1385" w:type="dxa"/>
            <w:shd w:val="clear" w:color="auto" w:fill="F1F1F1"/>
          </w:tcPr>
          <w:p w:rsidR="001474D1" w:rsidRDefault="001474D1" w:rsidP="00AE06A1">
            <w:pPr>
              <w:pStyle w:val="TableParagraph"/>
              <w:ind w:left="129"/>
              <w:rPr>
                <w:i/>
              </w:rPr>
            </w:pPr>
            <w:r>
              <w:rPr>
                <w:i/>
              </w:rPr>
              <w:t>2.4.5.</w:t>
            </w:r>
          </w:p>
        </w:tc>
        <w:tc>
          <w:tcPr>
            <w:tcW w:w="9274" w:type="dxa"/>
            <w:gridSpan w:val="5"/>
            <w:shd w:val="clear" w:color="auto" w:fill="F1F1F1"/>
          </w:tcPr>
          <w:p w:rsidR="001474D1" w:rsidRDefault="001474D1" w:rsidP="00AE06A1">
            <w:pPr>
              <w:pStyle w:val="TableParagraph"/>
              <w:ind w:left="107"/>
              <w:rPr>
                <w:i/>
              </w:rPr>
            </w:pPr>
            <w:r>
              <w:rPr>
                <w:i/>
              </w:rPr>
              <w:t>Туалетная</w:t>
            </w:r>
            <w:r>
              <w:rPr>
                <w:i/>
                <w:spacing w:val="-10"/>
              </w:rPr>
              <w:t xml:space="preserve"> </w:t>
            </w:r>
            <w:r>
              <w:rPr>
                <w:i/>
              </w:rPr>
              <w:t>комната</w:t>
            </w:r>
          </w:p>
        </w:tc>
      </w:tr>
      <w:tr w:rsidR="001474D1" w:rsidTr="00AE06A1">
        <w:trPr>
          <w:trHeight w:val="1163"/>
        </w:trPr>
        <w:tc>
          <w:tcPr>
            <w:tcW w:w="1385" w:type="dxa"/>
          </w:tcPr>
          <w:p w:rsidR="001474D1" w:rsidRDefault="001474D1" w:rsidP="00AE06A1">
            <w:pPr>
              <w:pStyle w:val="TableParagraph"/>
              <w:ind w:left="129"/>
            </w:pPr>
            <w:r>
              <w:t>2.4.5.1.</w:t>
            </w:r>
          </w:p>
        </w:tc>
        <w:tc>
          <w:tcPr>
            <w:tcW w:w="5493" w:type="dxa"/>
          </w:tcPr>
          <w:p w:rsidR="001474D1" w:rsidRPr="00AE06A1" w:rsidRDefault="001474D1" w:rsidP="00AE06A1">
            <w:pPr>
              <w:pStyle w:val="TableParagraph"/>
              <w:spacing w:line="276" w:lineRule="auto"/>
              <w:ind w:left="107" w:right="97"/>
              <w:jc w:val="both"/>
              <w:rPr>
                <w:lang w:val="ru-RU"/>
              </w:rPr>
            </w:pPr>
            <w:r w:rsidRPr="00AE06A1">
              <w:rPr>
                <w:lang w:val="ru-RU"/>
              </w:rPr>
              <w:t>Емкости для хранения и разведения дезинфицирующих</w:t>
            </w:r>
            <w:r w:rsidRPr="00AE06A1">
              <w:rPr>
                <w:spacing w:val="-52"/>
                <w:lang w:val="ru-RU"/>
              </w:rPr>
              <w:t xml:space="preserve"> </w:t>
            </w:r>
            <w:r w:rsidRPr="00AE06A1">
              <w:rPr>
                <w:lang w:val="ru-RU"/>
              </w:rPr>
              <w:t>средств,</w:t>
            </w:r>
            <w:r w:rsidRPr="00AE06A1">
              <w:rPr>
                <w:spacing w:val="1"/>
                <w:lang w:val="ru-RU"/>
              </w:rPr>
              <w:t xml:space="preserve"> </w:t>
            </w:r>
            <w:r w:rsidRPr="00AE06A1">
              <w:rPr>
                <w:lang w:val="ru-RU"/>
              </w:rPr>
              <w:t>уборочный</w:t>
            </w:r>
            <w:r w:rsidRPr="00AE06A1">
              <w:rPr>
                <w:spacing w:val="1"/>
                <w:lang w:val="ru-RU"/>
              </w:rPr>
              <w:t xml:space="preserve"> </w:t>
            </w:r>
            <w:r w:rsidRPr="00AE06A1">
              <w:rPr>
                <w:lang w:val="ru-RU"/>
              </w:rPr>
              <w:t>инвентарь,</w:t>
            </w:r>
            <w:r w:rsidRPr="00AE06A1">
              <w:rPr>
                <w:spacing w:val="1"/>
                <w:lang w:val="ru-RU"/>
              </w:rPr>
              <w:t xml:space="preserve"> </w:t>
            </w:r>
            <w:r w:rsidRPr="00AE06A1">
              <w:rPr>
                <w:lang w:val="ru-RU"/>
              </w:rPr>
              <w:t>ерши</w:t>
            </w:r>
            <w:r w:rsidRPr="00AE06A1">
              <w:rPr>
                <w:spacing w:val="1"/>
                <w:lang w:val="ru-RU"/>
              </w:rPr>
              <w:t xml:space="preserve"> </w:t>
            </w:r>
            <w:r w:rsidRPr="00AE06A1">
              <w:rPr>
                <w:lang w:val="ru-RU"/>
              </w:rPr>
              <w:t>для</w:t>
            </w:r>
            <w:r w:rsidRPr="00AE06A1">
              <w:rPr>
                <w:spacing w:val="1"/>
                <w:lang w:val="ru-RU"/>
              </w:rPr>
              <w:t xml:space="preserve"> </w:t>
            </w:r>
            <w:r w:rsidRPr="00AE06A1">
              <w:rPr>
                <w:lang w:val="ru-RU"/>
              </w:rPr>
              <w:t>обработки</w:t>
            </w:r>
            <w:r w:rsidRPr="00AE06A1">
              <w:rPr>
                <w:spacing w:val="1"/>
                <w:lang w:val="ru-RU"/>
              </w:rPr>
              <w:t xml:space="preserve"> </w:t>
            </w:r>
            <w:r w:rsidRPr="00AE06A1">
              <w:rPr>
                <w:lang w:val="ru-RU"/>
              </w:rPr>
              <w:t>горшков,</w:t>
            </w:r>
            <w:r w:rsidRPr="00AE06A1">
              <w:rPr>
                <w:spacing w:val="12"/>
                <w:lang w:val="ru-RU"/>
              </w:rPr>
              <w:t xml:space="preserve"> </w:t>
            </w:r>
            <w:r w:rsidRPr="00AE06A1">
              <w:rPr>
                <w:lang w:val="ru-RU"/>
              </w:rPr>
              <w:t>емкости</w:t>
            </w:r>
            <w:r w:rsidRPr="00AE06A1">
              <w:rPr>
                <w:spacing w:val="11"/>
                <w:lang w:val="ru-RU"/>
              </w:rPr>
              <w:t xml:space="preserve"> </w:t>
            </w:r>
            <w:r w:rsidRPr="00AE06A1">
              <w:rPr>
                <w:lang w:val="ru-RU"/>
              </w:rPr>
              <w:t>для</w:t>
            </w:r>
            <w:r w:rsidRPr="00AE06A1">
              <w:rPr>
                <w:spacing w:val="11"/>
                <w:lang w:val="ru-RU"/>
              </w:rPr>
              <w:t xml:space="preserve"> </w:t>
            </w:r>
            <w:r w:rsidRPr="00AE06A1">
              <w:rPr>
                <w:lang w:val="ru-RU"/>
              </w:rPr>
              <w:t>обработки</w:t>
            </w:r>
            <w:r w:rsidRPr="00AE06A1">
              <w:rPr>
                <w:spacing w:val="11"/>
                <w:lang w:val="ru-RU"/>
              </w:rPr>
              <w:t xml:space="preserve"> </w:t>
            </w:r>
            <w:r w:rsidRPr="00AE06A1">
              <w:rPr>
                <w:lang w:val="ru-RU"/>
              </w:rPr>
              <w:t>игрушек,</w:t>
            </w:r>
            <w:r w:rsidRPr="00AE06A1">
              <w:rPr>
                <w:spacing w:val="12"/>
                <w:lang w:val="ru-RU"/>
              </w:rPr>
              <w:t xml:space="preserve"> </w:t>
            </w:r>
            <w:r w:rsidRPr="00AE06A1">
              <w:rPr>
                <w:lang w:val="ru-RU"/>
              </w:rPr>
              <w:t>емкости</w:t>
            </w:r>
            <w:r w:rsidRPr="00AE06A1">
              <w:rPr>
                <w:spacing w:val="11"/>
                <w:lang w:val="ru-RU"/>
              </w:rPr>
              <w:t xml:space="preserve"> </w:t>
            </w:r>
            <w:r w:rsidRPr="00AE06A1">
              <w:rPr>
                <w:lang w:val="ru-RU"/>
              </w:rPr>
              <w:t>для</w:t>
            </w:r>
          </w:p>
          <w:p w:rsidR="001474D1" w:rsidRPr="00AE06A1" w:rsidRDefault="001474D1" w:rsidP="00AE06A1">
            <w:pPr>
              <w:pStyle w:val="TableParagraph"/>
              <w:ind w:left="107"/>
              <w:jc w:val="both"/>
              <w:rPr>
                <w:lang w:val="ru-RU"/>
              </w:rPr>
            </w:pPr>
            <w:r w:rsidRPr="00AE06A1">
              <w:rPr>
                <w:lang w:val="ru-RU"/>
              </w:rPr>
              <w:t>обработки</w:t>
            </w:r>
            <w:r w:rsidRPr="00AE06A1">
              <w:rPr>
                <w:spacing w:val="-5"/>
                <w:lang w:val="ru-RU"/>
              </w:rPr>
              <w:t xml:space="preserve"> </w:t>
            </w:r>
            <w:r w:rsidRPr="00AE06A1">
              <w:rPr>
                <w:lang w:val="ru-RU"/>
              </w:rPr>
              <w:t>расчесок,</w:t>
            </w:r>
            <w:r w:rsidRPr="00AE06A1">
              <w:rPr>
                <w:spacing w:val="-5"/>
                <w:lang w:val="ru-RU"/>
              </w:rPr>
              <w:t xml:space="preserve"> </w:t>
            </w:r>
            <w:r w:rsidRPr="00AE06A1">
              <w:rPr>
                <w:lang w:val="ru-RU"/>
              </w:rPr>
              <w:t>термометры</w:t>
            </w:r>
            <w:r w:rsidRPr="00AE06A1">
              <w:rPr>
                <w:spacing w:val="-4"/>
                <w:lang w:val="ru-RU"/>
              </w:rPr>
              <w:t xml:space="preserve"> </w:t>
            </w:r>
            <w:r w:rsidRPr="00AE06A1">
              <w:rPr>
                <w:lang w:val="ru-RU"/>
              </w:rPr>
              <w:t>для</w:t>
            </w:r>
            <w:r w:rsidRPr="00AE06A1">
              <w:rPr>
                <w:spacing w:val="-5"/>
                <w:lang w:val="ru-RU"/>
              </w:rPr>
              <w:t xml:space="preserve"> </w:t>
            </w:r>
            <w:r w:rsidRPr="00AE06A1">
              <w:rPr>
                <w:lang w:val="ru-RU"/>
              </w:rPr>
              <w:t>воды</w:t>
            </w:r>
          </w:p>
        </w:tc>
        <w:tc>
          <w:tcPr>
            <w:tcW w:w="1740" w:type="dxa"/>
            <w:gridSpan w:val="2"/>
          </w:tcPr>
          <w:p w:rsidR="001474D1" w:rsidRPr="00AE06A1" w:rsidRDefault="001474D1" w:rsidP="00AE06A1">
            <w:pPr>
              <w:pStyle w:val="TableParagraph"/>
              <w:rPr>
                <w:sz w:val="20"/>
                <w:lang w:val="ru-RU"/>
              </w:rPr>
            </w:pPr>
          </w:p>
          <w:p w:rsidR="001474D1" w:rsidRPr="00AE06A1" w:rsidRDefault="001474D1" w:rsidP="00AE06A1">
            <w:pPr>
              <w:pStyle w:val="TableParagraph"/>
              <w:spacing w:before="6"/>
              <w:rPr>
                <w:sz w:val="19"/>
                <w:lang w:val="ru-RU"/>
              </w:rPr>
            </w:pPr>
          </w:p>
          <w:p w:rsidR="001474D1" w:rsidRDefault="001474D1" w:rsidP="00AE06A1">
            <w:pPr>
              <w:pStyle w:val="TableParagraph"/>
              <w:ind w:left="498"/>
              <w:rPr>
                <w:sz w:val="18"/>
              </w:rPr>
            </w:pPr>
            <w:r>
              <w:rPr>
                <w:sz w:val="18"/>
              </w:rPr>
              <w:t>Комплект</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474"/>
        </w:trPr>
        <w:tc>
          <w:tcPr>
            <w:tcW w:w="1385" w:type="dxa"/>
          </w:tcPr>
          <w:p w:rsidR="001474D1" w:rsidRDefault="001474D1" w:rsidP="00AE06A1">
            <w:pPr>
              <w:pStyle w:val="TableParagraph"/>
              <w:ind w:left="129"/>
            </w:pPr>
            <w:r>
              <w:t>2.4.5.2.</w:t>
            </w:r>
          </w:p>
        </w:tc>
        <w:tc>
          <w:tcPr>
            <w:tcW w:w="5493" w:type="dxa"/>
          </w:tcPr>
          <w:p w:rsidR="001474D1" w:rsidRDefault="001474D1" w:rsidP="00AE06A1">
            <w:pPr>
              <w:pStyle w:val="TableParagraph"/>
              <w:ind w:left="107"/>
            </w:pPr>
            <w:r>
              <w:t>Полотенце</w:t>
            </w:r>
            <w:r>
              <w:rPr>
                <w:spacing w:val="-4"/>
              </w:rPr>
              <w:t xml:space="preserve"> </w:t>
            </w:r>
            <w:r>
              <w:t>для</w:t>
            </w:r>
            <w:r>
              <w:rPr>
                <w:spacing w:val="-1"/>
              </w:rPr>
              <w:t xml:space="preserve"> </w:t>
            </w:r>
            <w:r>
              <w:t>ног</w:t>
            </w:r>
          </w:p>
        </w:tc>
        <w:tc>
          <w:tcPr>
            <w:tcW w:w="1740" w:type="dxa"/>
            <w:gridSpan w:val="2"/>
          </w:tcPr>
          <w:p w:rsidR="001474D1" w:rsidRPr="00AE06A1" w:rsidRDefault="001474D1" w:rsidP="00AE06A1">
            <w:pPr>
              <w:pStyle w:val="TableParagraph"/>
              <w:spacing w:line="199" w:lineRule="exact"/>
              <w:ind w:left="182"/>
              <w:rPr>
                <w:sz w:val="18"/>
                <w:lang w:val="ru-RU"/>
              </w:rPr>
            </w:pPr>
            <w:r w:rsidRPr="00AE06A1">
              <w:rPr>
                <w:sz w:val="18"/>
                <w:lang w:val="ru-RU"/>
              </w:rPr>
              <w:t>по</w:t>
            </w:r>
            <w:r w:rsidRPr="00AE06A1">
              <w:rPr>
                <w:spacing w:val="-6"/>
                <w:sz w:val="18"/>
                <w:lang w:val="ru-RU"/>
              </w:rPr>
              <w:t xml:space="preserve"> </w:t>
            </w:r>
            <w:r w:rsidRPr="00AE06A1">
              <w:rPr>
                <w:sz w:val="18"/>
                <w:lang w:val="ru-RU"/>
              </w:rPr>
              <w:t>3</w:t>
            </w:r>
            <w:r w:rsidRPr="00AE06A1">
              <w:rPr>
                <w:spacing w:val="-5"/>
                <w:sz w:val="18"/>
                <w:lang w:val="ru-RU"/>
              </w:rPr>
              <w:t xml:space="preserve"> </w:t>
            </w:r>
            <w:r w:rsidRPr="00AE06A1">
              <w:rPr>
                <w:sz w:val="18"/>
                <w:lang w:val="ru-RU"/>
              </w:rPr>
              <w:t>комплекта</w:t>
            </w:r>
            <w:r w:rsidRPr="00AE06A1">
              <w:rPr>
                <w:spacing w:val="-7"/>
                <w:sz w:val="18"/>
                <w:lang w:val="ru-RU"/>
              </w:rPr>
              <w:t xml:space="preserve"> </w:t>
            </w:r>
            <w:r w:rsidRPr="00AE06A1">
              <w:rPr>
                <w:sz w:val="18"/>
                <w:lang w:val="ru-RU"/>
              </w:rPr>
              <w:t>на</w:t>
            </w:r>
          </w:p>
          <w:p w:rsidR="001474D1" w:rsidRPr="00AE06A1" w:rsidRDefault="001474D1" w:rsidP="00AE06A1">
            <w:pPr>
              <w:pStyle w:val="TableParagraph"/>
              <w:spacing w:before="30"/>
              <w:ind w:left="232"/>
              <w:rPr>
                <w:sz w:val="18"/>
                <w:lang w:val="ru-RU"/>
              </w:rPr>
            </w:pPr>
            <w:r w:rsidRPr="00AE06A1">
              <w:rPr>
                <w:sz w:val="18"/>
                <w:lang w:val="ru-RU"/>
              </w:rPr>
              <w:t>каждого</w:t>
            </w:r>
            <w:r w:rsidRPr="00AE06A1">
              <w:rPr>
                <w:spacing w:val="-7"/>
                <w:sz w:val="18"/>
                <w:lang w:val="ru-RU"/>
              </w:rPr>
              <w:t xml:space="preserve"> </w:t>
            </w:r>
            <w:r w:rsidRPr="00AE06A1">
              <w:rPr>
                <w:sz w:val="18"/>
                <w:lang w:val="ru-RU"/>
              </w:rPr>
              <w:t>ребенка</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477"/>
        </w:trPr>
        <w:tc>
          <w:tcPr>
            <w:tcW w:w="1385" w:type="dxa"/>
          </w:tcPr>
          <w:p w:rsidR="001474D1" w:rsidRDefault="001474D1" w:rsidP="00AE06A1">
            <w:pPr>
              <w:pStyle w:val="TableParagraph"/>
              <w:ind w:left="129"/>
            </w:pPr>
            <w:r>
              <w:t>2.4.5.3.</w:t>
            </w:r>
          </w:p>
        </w:tc>
        <w:tc>
          <w:tcPr>
            <w:tcW w:w="5493" w:type="dxa"/>
          </w:tcPr>
          <w:p w:rsidR="001474D1" w:rsidRDefault="001474D1" w:rsidP="00AE06A1">
            <w:pPr>
              <w:pStyle w:val="TableParagraph"/>
              <w:ind w:left="107"/>
            </w:pPr>
            <w:r>
              <w:t>Полотенце</w:t>
            </w:r>
            <w:r>
              <w:rPr>
                <w:spacing w:val="-5"/>
              </w:rPr>
              <w:t xml:space="preserve"> </w:t>
            </w:r>
            <w:r>
              <w:t>для</w:t>
            </w:r>
            <w:r>
              <w:rPr>
                <w:spacing w:val="-3"/>
              </w:rPr>
              <w:t xml:space="preserve"> </w:t>
            </w:r>
            <w:r>
              <w:t>рук</w:t>
            </w:r>
          </w:p>
        </w:tc>
        <w:tc>
          <w:tcPr>
            <w:tcW w:w="1740" w:type="dxa"/>
            <w:gridSpan w:val="2"/>
          </w:tcPr>
          <w:p w:rsidR="001474D1" w:rsidRPr="00AE06A1" w:rsidRDefault="001474D1" w:rsidP="00AE06A1">
            <w:pPr>
              <w:pStyle w:val="TableParagraph"/>
              <w:spacing w:line="199" w:lineRule="exact"/>
              <w:ind w:left="182"/>
              <w:rPr>
                <w:sz w:val="18"/>
                <w:lang w:val="ru-RU"/>
              </w:rPr>
            </w:pPr>
            <w:r w:rsidRPr="00AE06A1">
              <w:rPr>
                <w:sz w:val="18"/>
                <w:lang w:val="ru-RU"/>
              </w:rPr>
              <w:t>по</w:t>
            </w:r>
            <w:r w:rsidRPr="00AE06A1">
              <w:rPr>
                <w:spacing w:val="-6"/>
                <w:sz w:val="18"/>
                <w:lang w:val="ru-RU"/>
              </w:rPr>
              <w:t xml:space="preserve"> </w:t>
            </w:r>
            <w:r w:rsidRPr="00AE06A1">
              <w:rPr>
                <w:sz w:val="18"/>
                <w:lang w:val="ru-RU"/>
              </w:rPr>
              <w:t>3</w:t>
            </w:r>
            <w:r w:rsidRPr="00AE06A1">
              <w:rPr>
                <w:spacing w:val="-5"/>
                <w:sz w:val="18"/>
                <w:lang w:val="ru-RU"/>
              </w:rPr>
              <w:t xml:space="preserve"> </w:t>
            </w:r>
            <w:r w:rsidRPr="00AE06A1">
              <w:rPr>
                <w:sz w:val="18"/>
                <w:lang w:val="ru-RU"/>
              </w:rPr>
              <w:t>комплекта</w:t>
            </w:r>
            <w:r w:rsidRPr="00AE06A1">
              <w:rPr>
                <w:spacing w:val="-7"/>
                <w:sz w:val="18"/>
                <w:lang w:val="ru-RU"/>
              </w:rPr>
              <w:t xml:space="preserve"> </w:t>
            </w:r>
            <w:r w:rsidRPr="00AE06A1">
              <w:rPr>
                <w:sz w:val="18"/>
                <w:lang w:val="ru-RU"/>
              </w:rPr>
              <w:t>на</w:t>
            </w:r>
          </w:p>
          <w:p w:rsidR="001474D1" w:rsidRPr="00AE06A1" w:rsidRDefault="001474D1" w:rsidP="00AE06A1">
            <w:pPr>
              <w:pStyle w:val="TableParagraph"/>
              <w:spacing w:before="33"/>
              <w:ind w:left="232"/>
              <w:rPr>
                <w:sz w:val="18"/>
                <w:lang w:val="ru-RU"/>
              </w:rPr>
            </w:pPr>
            <w:r w:rsidRPr="00AE06A1">
              <w:rPr>
                <w:sz w:val="18"/>
                <w:lang w:val="ru-RU"/>
              </w:rPr>
              <w:t>каждого</w:t>
            </w:r>
            <w:r w:rsidRPr="00AE06A1">
              <w:rPr>
                <w:spacing w:val="-7"/>
                <w:sz w:val="18"/>
                <w:lang w:val="ru-RU"/>
              </w:rPr>
              <w:t xml:space="preserve"> </w:t>
            </w:r>
            <w:r w:rsidRPr="00AE06A1">
              <w:rPr>
                <w:sz w:val="18"/>
                <w:lang w:val="ru-RU"/>
              </w:rPr>
              <w:t>ребенка</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581"/>
        </w:trPr>
        <w:tc>
          <w:tcPr>
            <w:tcW w:w="1385" w:type="dxa"/>
          </w:tcPr>
          <w:p w:rsidR="001474D1" w:rsidRDefault="001474D1" w:rsidP="00AE06A1">
            <w:pPr>
              <w:pStyle w:val="TableParagraph"/>
              <w:ind w:left="129"/>
            </w:pPr>
            <w:r>
              <w:t>2.4.5.4.</w:t>
            </w:r>
          </w:p>
        </w:tc>
        <w:tc>
          <w:tcPr>
            <w:tcW w:w="5493" w:type="dxa"/>
          </w:tcPr>
          <w:p w:rsidR="001474D1" w:rsidRPr="00AE06A1" w:rsidRDefault="001474D1" w:rsidP="00AE06A1">
            <w:pPr>
              <w:pStyle w:val="TableParagraph"/>
              <w:tabs>
                <w:tab w:val="left" w:pos="1405"/>
                <w:tab w:val="left" w:pos="2013"/>
                <w:tab w:val="left" w:pos="3263"/>
                <w:tab w:val="left" w:pos="3644"/>
              </w:tabs>
              <w:ind w:left="107"/>
              <w:rPr>
                <w:lang w:val="ru-RU"/>
              </w:rPr>
            </w:pPr>
            <w:r w:rsidRPr="00AE06A1">
              <w:rPr>
                <w:lang w:val="ru-RU"/>
              </w:rPr>
              <w:t>Шкафчики</w:t>
            </w:r>
            <w:r w:rsidRPr="00AE06A1">
              <w:rPr>
                <w:lang w:val="ru-RU"/>
              </w:rPr>
              <w:tab/>
              <w:t>для</w:t>
            </w:r>
            <w:r w:rsidRPr="00AE06A1">
              <w:rPr>
                <w:lang w:val="ru-RU"/>
              </w:rPr>
              <w:tab/>
              <w:t>полотенец</w:t>
            </w:r>
            <w:r w:rsidRPr="00AE06A1">
              <w:rPr>
                <w:lang w:val="ru-RU"/>
              </w:rPr>
              <w:tab/>
              <w:t>с</w:t>
            </w:r>
            <w:r w:rsidRPr="00AE06A1">
              <w:rPr>
                <w:lang w:val="ru-RU"/>
              </w:rPr>
              <w:tab/>
              <w:t>индивидуальными</w:t>
            </w:r>
          </w:p>
          <w:p w:rsidR="001474D1" w:rsidRPr="00AE06A1" w:rsidRDefault="001474D1" w:rsidP="00AE06A1">
            <w:pPr>
              <w:pStyle w:val="TableParagraph"/>
              <w:spacing w:before="38"/>
              <w:ind w:left="107"/>
              <w:rPr>
                <w:lang w:val="ru-RU"/>
              </w:rPr>
            </w:pPr>
            <w:r w:rsidRPr="00AE06A1">
              <w:rPr>
                <w:lang w:val="ru-RU"/>
              </w:rPr>
              <w:t>ячейками</w:t>
            </w:r>
          </w:p>
        </w:tc>
        <w:tc>
          <w:tcPr>
            <w:tcW w:w="1740" w:type="dxa"/>
            <w:gridSpan w:val="2"/>
          </w:tcPr>
          <w:p w:rsidR="001474D1" w:rsidRPr="00AE06A1" w:rsidRDefault="001474D1" w:rsidP="00AE06A1">
            <w:pPr>
              <w:pStyle w:val="TableParagraph"/>
              <w:spacing w:before="44" w:line="276" w:lineRule="auto"/>
              <w:ind w:left="606" w:right="199" w:hanging="396"/>
              <w:rPr>
                <w:sz w:val="18"/>
                <w:lang w:val="ru-RU"/>
              </w:rPr>
            </w:pPr>
            <w:r w:rsidRPr="00AE06A1">
              <w:rPr>
                <w:spacing w:val="-1"/>
                <w:sz w:val="18"/>
                <w:lang w:val="ru-RU"/>
              </w:rPr>
              <w:t>по</w:t>
            </w:r>
            <w:r w:rsidRPr="00AE06A1">
              <w:rPr>
                <w:spacing w:val="-6"/>
                <w:sz w:val="18"/>
                <w:lang w:val="ru-RU"/>
              </w:rPr>
              <w:t xml:space="preserve"> </w:t>
            </w:r>
            <w:r w:rsidRPr="00AE06A1">
              <w:rPr>
                <w:spacing w:val="-1"/>
                <w:sz w:val="18"/>
                <w:lang w:val="ru-RU"/>
              </w:rPr>
              <w:t>кол-ву</w:t>
            </w:r>
            <w:r w:rsidRPr="00AE06A1">
              <w:rPr>
                <w:spacing w:val="-9"/>
                <w:sz w:val="18"/>
                <w:lang w:val="ru-RU"/>
              </w:rPr>
              <w:t xml:space="preserve"> </w:t>
            </w:r>
            <w:r w:rsidRPr="00AE06A1">
              <w:rPr>
                <w:spacing w:val="-1"/>
                <w:sz w:val="18"/>
                <w:lang w:val="ru-RU"/>
              </w:rPr>
              <w:t>детей</w:t>
            </w:r>
            <w:r w:rsidRPr="00AE06A1">
              <w:rPr>
                <w:spacing w:val="-6"/>
                <w:sz w:val="18"/>
                <w:lang w:val="ru-RU"/>
              </w:rPr>
              <w:t xml:space="preserve"> </w:t>
            </w:r>
            <w:r w:rsidRPr="00AE06A1">
              <w:rPr>
                <w:sz w:val="18"/>
                <w:lang w:val="ru-RU"/>
              </w:rPr>
              <w:t>в</w:t>
            </w:r>
            <w:r w:rsidRPr="00AE06A1">
              <w:rPr>
                <w:spacing w:val="-42"/>
                <w:sz w:val="18"/>
                <w:lang w:val="ru-RU"/>
              </w:rPr>
              <w:t xml:space="preserve"> </w:t>
            </w:r>
            <w:r w:rsidRPr="00AE06A1">
              <w:rPr>
                <w:sz w:val="18"/>
                <w:lang w:val="ru-RU"/>
              </w:rPr>
              <w:t>группе</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357"/>
        </w:trPr>
        <w:tc>
          <w:tcPr>
            <w:tcW w:w="10659" w:type="dxa"/>
            <w:gridSpan w:val="6"/>
            <w:shd w:val="clear" w:color="auto" w:fill="D7D7D7"/>
          </w:tcPr>
          <w:p w:rsidR="001474D1" w:rsidRPr="00AE06A1" w:rsidRDefault="001474D1" w:rsidP="00AE06A1">
            <w:pPr>
              <w:pStyle w:val="TableParagraph"/>
              <w:spacing w:before="36"/>
              <w:ind w:left="107"/>
              <w:rPr>
                <w:b/>
                <w:i/>
                <w:sz w:val="24"/>
                <w:lang w:val="ru-RU"/>
              </w:rPr>
            </w:pPr>
            <w:bookmarkStart w:id="15" w:name="_bookmark37"/>
            <w:bookmarkEnd w:id="15"/>
            <w:r w:rsidRPr="00AE06A1">
              <w:rPr>
                <w:b/>
                <w:i/>
                <w:sz w:val="24"/>
                <w:lang w:val="ru-RU"/>
              </w:rPr>
              <w:t>2.5.</w:t>
            </w:r>
            <w:r w:rsidRPr="00AE06A1">
              <w:rPr>
                <w:b/>
                <w:i/>
                <w:spacing w:val="-10"/>
                <w:sz w:val="24"/>
                <w:lang w:val="ru-RU"/>
              </w:rPr>
              <w:t xml:space="preserve"> </w:t>
            </w:r>
            <w:r w:rsidRPr="00AE06A1">
              <w:rPr>
                <w:b/>
                <w:i/>
                <w:sz w:val="24"/>
                <w:lang w:val="ru-RU"/>
              </w:rPr>
              <w:t>Группа</w:t>
            </w:r>
            <w:r w:rsidRPr="00AE06A1">
              <w:rPr>
                <w:b/>
                <w:i/>
                <w:spacing w:val="-9"/>
                <w:sz w:val="24"/>
                <w:lang w:val="ru-RU"/>
              </w:rPr>
              <w:t xml:space="preserve"> </w:t>
            </w:r>
            <w:r w:rsidRPr="00AE06A1">
              <w:rPr>
                <w:b/>
                <w:i/>
                <w:sz w:val="24"/>
                <w:lang w:val="ru-RU"/>
              </w:rPr>
              <w:t>среднего</w:t>
            </w:r>
            <w:r w:rsidRPr="00AE06A1">
              <w:rPr>
                <w:b/>
                <w:i/>
                <w:spacing w:val="-11"/>
                <w:sz w:val="24"/>
                <w:lang w:val="ru-RU"/>
              </w:rPr>
              <w:t xml:space="preserve"> </w:t>
            </w:r>
            <w:r w:rsidRPr="00AE06A1">
              <w:rPr>
                <w:b/>
                <w:i/>
                <w:sz w:val="24"/>
                <w:lang w:val="ru-RU"/>
              </w:rPr>
              <w:t>дошкольного</w:t>
            </w:r>
            <w:r w:rsidRPr="00AE06A1">
              <w:rPr>
                <w:b/>
                <w:i/>
                <w:spacing w:val="-9"/>
                <w:sz w:val="24"/>
                <w:lang w:val="ru-RU"/>
              </w:rPr>
              <w:t xml:space="preserve"> </w:t>
            </w:r>
            <w:r w:rsidRPr="00AE06A1">
              <w:rPr>
                <w:b/>
                <w:i/>
                <w:sz w:val="24"/>
                <w:lang w:val="ru-RU"/>
              </w:rPr>
              <w:t>возраста</w:t>
            </w:r>
            <w:r w:rsidRPr="00AE06A1">
              <w:rPr>
                <w:b/>
                <w:i/>
                <w:spacing w:val="-7"/>
                <w:sz w:val="24"/>
                <w:lang w:val="ru-RU"/>
              </w:rPr>
              <w:t xml:space="preserve"> </w:t>
            </w:r>
            <w:r w:rsidRPr="00AE06A1">
              <w:rPr>
                <w:b/>
                <w:i/>
                <w:sz w:val="24"/>
                <w:lang w:val="ru-RU"/>
              </w:rPr>
              <w:t>(4–5</w:t>
            </w:r>
            <w:r w:rsidRPr="00AE06A1">
              <w:rPr>
                <w:b/>
                <w:i/>
                <w:spacing w:val="-9"/>
                <w:sz w:val="24"/>
                <w:lang w:val="ru-RU"/>
              </w:rPr>
              <w:t xml:space="preserve"> </w:t>
            </w:r>
            <w:r w:rsidRPr="00AE06A1">
              <w:rPr>
                <w:b/>
                <w:i/>
                <w:sz w:val="24"/>
                <w:lang w:val="ru-RU"/>
              </w:rPr>
              <w:t>лет)</w:t>
            </w:r>
          </w:p>
        </w:tc>
      </w:tr>
      <w:tr w:rsidR="001474D1" w:rsidTr="00AE06A1">
        <w:trPr>
          <w:trHeight w:val="292"/>
        </w:trPr>
        <w:tc>
          <w:tcPr>
            <w:tcW w:w="1385" w:type="dxa"/>
            <w:shd w:val="clear" w:color="auto" w:fill="F1F1F1"/>
          </w:tcPr>
          <w:p w:rsidR="001474D1" w:rsidRDefault="001474D1" w:rsidP="00AE06A1">
            <w:pPr>
              <w:pStyle w:val="TableParagraph"/>
              <w:spacing w:line="246" w:lineRule="exact"/>
              <w:ind w:left="129"/>
              <w:rPr>
                <w:i/>
              </w:rPr>
            </w:pPr>
            <w:r>
              <w:rPr>
                <w:i/>
              </w:rPr>
              <w:t>2.5.1.</w:t>
            </w:r>
          </w:p>
        </w:tc>
        <w:tc>
          <w:tcPr>
            <w:tcW w:w="9274" w:type="dxa"/>
            <w:gridSpan w:val="5"/>
            <w:shd w:val="clear" w:color="auto" w:fill="F1F1F1"/>
          </w:tcPr>
          <w:p w:rsidR="001474D1" w:rsidRDefault="001474D1" w:rsidP="00AE06A1">
            <w:pPr>
              <w:pStyle w:val="TableParagraph"/>
              <w:spacing w:line="246" w:lineRule="exact"/>
              <w:ind w:left="107"/>
              <w:rPr>
                <w:i/>
              </w:rPr>
            </w:pPr>
            <w:r>
              <w:rPr>
                <w:i/>
              </w:rPr>
              <w:t>Раздевальная</w:t>
            </w:r>
          </w:p>
        </w:tc>
      </w:tr>
      <w:tr w:rsidR="001474D1" w:rsidTr="00AE06A1">
        <w:trPr>
          <w:trHeight w:val="290"/>
        </w:trPr>
        <w:tc>
          <w:tcPr>
            <w:tcW w:w="1385" w:type="dxa"/>
          </w:tcPr>
          <w:p w:rsidR="001474D1" w:rsidRDefault="001474D1" w:rsidP="00AE06A1">
            <w:pPr>
              <w:pStyle w:val="TableParagraph"/>
              <w:ind w:left="129"/>
            </w:pPr>
            <w:r>
              <w:t>2.5.1.1.</w:t>
            </w:r>
          </w:p>
        </w:tc>
        <w:tc>
          <w:tcPr>
            <w:tcW w:w="5493" w:type="dxa"/>
          </w:tcPr>
          <w:p w:rsidR="001474D1" w:rsidRDefault="001474D1" w:rsidP="00AE06A1">
            <w:pPr>
              <w:pStyle w:val="TableParagraph"/>
              <w:ind w:left="107"/>
            </w:pPr>
            <w:r>
              <w:t>Зеркало</w:t>
            </w:r>
            <w:r>
              <w:rPr>
                <w:spacing w:val="-4"/>
              </w:rPr>
              <w:t xml:space="preserve"> </w:t>
            </w:r>
            <w:r>
              <w:t>травмобезопасное</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2"/>
        </w:trPr>
        <w:tc>
          <w:tcPr>
            <w:tcW w:w="1385" w:type="dxa"/>
          </w:tcPr>
          <w:p w:rsidR="001474D1" w:rsidRDefault="001474D1" w:rsidP="00AE06A1">
            <w:pPr>
              <w:pStyle w:val="TableParagraph"/>
              <w:ind w:left="129"/>
            </w:pPr>
            <w:r>
              <w:t>2.5.1.2.</w:t>
            </w:r>
          </w:p>
        </w:tc>
        <w:tc>
          <w:tcPr>
            <w:tcW w:w="5493" w:type="dxa"/>
          </w:tcPr>
          <w:p w:rsidR="001474D1" w:rsidRPr="00AE06A1" w:rsidRDefault="001474D1" w:rsidP="00AE06A1">
            <w:pPr>
              <w:pStyle w:val="TableParagraph"/>
              <w:ind w:left="107"/>
              <w:rPr>
                <w:lang w:val="ru-RU"/>
              </w:rPr>
            </w:pPr>
            <w:r w:rsidRPr="00AE06A1">
              <w:rPr>
                <w:lang w:val="ru-RU"/>
              </w:rPr>
              <w:t>Комплект</w:t>
            </w:r>
            <w:r w:rsidRPr="00AE06A1">
              <w:rPr>
                <w:spacing w:val="-7"/>
                <w:lang w:val="ru-RU"/>
              </w:rPr>
              <w:t xml:space="preserve"> </w:t>
            </w:r>
            <w:r w:rsidRPr="00AE06A1">
              <w:rPr>
                <w:lang w:val="ru-RU"/>
              </w:rPr>
              <w:t>для</w:t>
            </w:r>
            <w:r w:rsidRPr="00AE06A1">
              <w:rPr>
                <w:spacing w:val="-6"/>
                <w:lang w:val="ru-RU"/>
              </w:rPr>
              <w:t xml:space="preserve"> </w:t>
            </w:r>
            <w:r w:rsidRPr="00AE06A1">
              <w:rPr>
                <w:lang w:val="ru-RU"/>
              </w:rPr>
              <w:t>проведения</w:t>
            </w:r>
            <w:r w:rsidRPr="00AE06A1">
              <w:rPr>
                <w:spacing w:val="-7"/>
                <w:lang w:val="ru-RU"/>
              </w:rPr>
              <w:t xml:space="preserve"> </w:t>
            </w:r>
            <w:r w:rsidRPr="00AE06A1">
              <w:rPr>
                <w:lang w:val="ru-RU"/>
              </w:rPr>
              <w:t>спортивных</w:t>
            </w:r>
            <w:r w:rsidRPr="00AE06A1">
              <w:rPr>
                <w:spacing w:val="-6"/>
                <w:lang w:val="ru-RU"/>
              </w:rPr>
              <w:t xml:space="preserve"> </w:t>
            </w:r>
            <w:r w:rsidRPr="00AE06A1">
              <w:rPr>
                <w:lang w:val="ru-RU"/>
              </w:rPr>
              <w:t>мероприятий</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r w:rsidR="001474D1" w:rsidTr="00AE06A1">
        <w:trPr>
          <w:trHeight w:val="870"/>
        </w:trPr>
        <w:tc>
          <w:tcPr>
            <w:tcW w:w="1385" w:type="dxa"/>
          </w:tcPr>
          <w:p w:rsidR="001474D1" w:rsidRDefault="001474D1" w:rsidP="00AE06A1">
            <w:pPr>
              <w:pStyle w:val="TableParagraph"/>
              <w:ind w:left="129"/>
            </w:pPr>
            <w:r>
              <w:lastRenderedPageBreak/>
              <w:t>2.5.1.3.</w:t>
            </w:r>
          </w:p>
        </w:tc>
        <w:tc>
          <w:tcPr>
            <w:tcW w:w="5493" w:type="dxa"/>
          </w:tcPr>
          <w:p w:rsidR="001474D1" w:rsidRPr="00AE06A1" w:rsidRDefault="001474D1" w:rsidP="00AE06A1">
            <w:pPr>
              <w:pStyle w:val="TableParagraph"/>
              <w:tabs>
                <w:tab w:val="left" w:pos="913"/>
                <w:tab w:val="left" w:pos="1453"/>
                <w:tab w:val="left" w:pos="2848"/>
                <w:tab w:val="left" w:pos="4191"/>
                <w:tab w:val="left" w:pos="4726"/>
              </w:tabs>
              <w:ind w:left="107"/>
              <w:rPr>
                <w:lang w:val="ru-RU"/>
              </w:rPr>
            </w:pPr>
            <w:r w:rsidRPr="00AE06A1">
              <w:rPr>
                <w:lang w:val="ru-RU"/>
              </w:rPr>
              <w:t>Набор</w:t>
            </w:r>
            <w:r w:rsidRPr="00AE06A1">
              <w:rPr>
                <w:lang w:val="ru-RU"/>
              </w:rPr>
              <w:tab/>
              <w:t>для</w:t>
            </w:r>
            <w:r w:rsidRPr="00AE06A1">
              <w:rPr>
                <w:lang w:val="ru-RU"/>
              </w:rPr>
              <w:tab/>
              <w:t>организации</w:t>
            </w:r>
            <w:r w:rsidRPr="00AE06A1">
              <w:rPr>
                <w:lang w:val="ru-RU"/>
              </w:rPr>
              <w:tab/>
              <w:t>спортивных</w:t>
            </w:r>
            <w:r w:rsidRPr="00AE06A1">
              <w:rPr>
                <w:lang w:val="ru-RU"/>
              </w:rPr>
              <w:tab/>
              <w:t>игр</w:t>
            </w:r>
            <w:r w:rsidRPr="00AE06A1">
              <w:rPr>
                <w:lang w:val="ru-RU"/>
              </w:rPr>
              <w:tab/>
              <w:t>(лыжи,</w:t>
            </w:r>
          </w:p>
          <w:p w:rsidR="001474D1" w:rsidRPr="00AE06A1" w:rsidRDefault="001474D1" w:rsidP="00AE06A1">
            <w:pPr>
              <w:pStyle w:val="TableParagraph"/>
              <w:spacing w:line="290" w:lineRule="atLeast"/>
              <w:ind w:left="107" w:right="99"/>
              <w:rPr>
                <w:lang w:val="ru-RU"/>
              </w:rPr>
            </w:pPr>
            <w:r w:rsidRPr="00AE06A1">
              <w:rPr>
                <w:lang w:val="ru-RU"/>
              </w:rPr>
              <w:t>самокат,</w:t>
            </w:r>
            <w:r w:rsidRPr="00AE06A1">
              <w:rPr>
                <w:spacing w:val="31"/>
                <w:lang w:val="ru-RU"/>
              </w:rPr>
              <w:t xml:space="preserve"> </w:t>
            </w:r>
            <w:r w:rsidRPr="00AE06A1">
              <w:rPr>
                <w:lang w:val="ru-RU"/>
              </w:rPr>
              <w:t>беговелы,</w:t>
            </w:r>
            <w:r w:rsidRPr="00AE06A1">
              <w:rPr>
                <w:spacing w:val="34"/>
                <w:lang w:val="ru-RU"/>
              </w:rPr>
              <w:t xml:space="preserve"> </w:t>
            </w:r>
            <w:r w:rsidRPr="00AE06A1">
              <w:rPr>
                <w:lang w:val="ru-RU"/>
              </w:rPr>
              <w:t>мячи,</w:t>
            </w:r>
            <w:r w:rsidRPr="00AE06A1">
              <w:rPr>
                <w:spacing w:val="31"/>
                <w:lang w:val="ru-RU"/>
              </w:rPr>
              <w:t xml:space="preserve"> </w:t>
            </w:r>
            <w:r w:rsidRPr="00AE06A1">
              <w:rPr>
                <w:lang w:val="ru-RU"/>
              </w:rPr>
              <w:t>кегли,</w:t>
            </w:r>
            <w:r w:rsidRPr="00AE06A1">
              <w:rPr>
                <w:spacing w:val="33"/>
                <w:lang w:val="ru-RU"/>
              </w:rPr>
              <w:t xml:space="preserve"> </w:t>
            </w:r>
            <w:r w:rsidRPr="00AE06A1">
              <w:rPr>
                <w:lang w:val="ru-RU"/>
              </w:rPr>
              <w:t>хоккейные</w:t>
            </w:r>
            <w:r w:rsidRPr="00AE06A1">
              <w:rPr>
                <w:spacing w:val="34"/>
                <w:lang w:val="ru-RU"/>
              </w:rPr>
              <w:t xml:space="preserve"> </w:t>
            </w:r>
            <w:r w:rsidRPr="00AE06A1">
              <w:rPr>
                <w:lang w:val="ru-RU"/>
              </w:rPr>
              <w:t>клюшки</w:t>
            </w:r>
            <w:r w:rsidRPr="00AE06A1">
              <w:rPr>
                <w:spacing w:val="33"/>
                <w:lang w:val="ru-RU"/>
              </w:rPr>
              <w:t xml:space="preserve"> </w:t>
            </w:r>
            <w:r w:rsidRPr="00AE06A1">
              <w:rPr>
                <w:lang w:val="ru-RU"/>
              </w:rPr>
              <w:t>и</w:t>
            </w:r>
            <w:r w:rsidRPr="00AE06A1">
              <w:rPr>
                <w:spacing w:val="-52"/>
                <w:lang w:val="ru-RU"/>
              </w:rPr>
              <w:t xml:space="preserve"> </w:t>
            </w:r>
            <w:r w:rsidRPr="00AE06A1">
              <w:rPr>
                <w:lang w:val="ru-RU"/>
              </w:rPr>
              <w:t>т.п.)</w:t>
            </w:r>
          </w:p>
        </w:tc>
        <w:tc>
          <w:tcPr>
            <w:tcW w:w="720" w:type="dxa"/>
          </w:tcPr>
          <w:p w:rsidR="001474D1" w:rsidRPr="00AE06A1" w:rsidRDefault="001474D1" w:rsidP="00AE06A1">
            <w:pPr>
              <w:pStyle w:val="TableParagraph"/>
              <w:spacing w:before="4"/>
              <w:rPr>
                <w:sz w:val="24"/>
                <w:lang w:val="ru-RU"/>
              </w:rPr>
            </w:pPr>
          </w:p>
          <w:p w:rsidR="001474D1" w:rsidRDefault="001474D1" w:rsidP="00AE06A1">
            <w:pPr>
              <w:pStyle w:val="TableParagraph"/>
              <w:spacing w:before="1"/>
              <w:ind w:left="206"/>
            </w:pPr>
            <w:r>
              <w:t>шт.</w:t>
            </w:r>
          </w:p>
        </w:tc>
        <w:tc>
          <w:tcPr>
            <w:tcW w:w="1020" w:type="dxa"/>
          </w:tcPr>
          <w:p w:rsidR="001474D1" w:rsidRDefault="001474D1" w:rsidP="00AE06A1">
            <w:pPr>
              <w:pStyle w:val="TableParagraph"/>
              <w:spacing w:before="4"/>
              <w:rPr>
                <w:sz w:val="24"/>
              </w:rPr>
            </w:pPr>
          </w:p>
          <w:p w:rsidR="001474D1" w:rsidRDefault="001474D1" w:rsidP="00AE06A1">
            <w:pPr>
              <w:pStyle w:val="TableParagraph"/>
              <w:spacing w:before="1"/>
              <w:ind w:left="7"/>
              <w:jc w:val="center"/>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r w:rsidR="001474D1" w:rsidTr="00AE06A1">
        <w:trPr>
          <w:trHeight w:val="292"/>
        </w:trPr>
        <w:tc>
          <w:tcPr>
            <w:tcW w:w="1385" w:type="dxa"/>
          </w:tcPr>
          <w:p w:rsidR="001474D1" w:rsidRDefault="001474D1" w:rsidP="00AE06A1">
            <w:pPr>
              <w:pStyle w:val="TableParagraph"/>
              <w:spacing w:line="246" w:lineRule="exact"/>
              <w:ind w:left="129"/>
            </w:pPr>
            <w:r>
              <w:t>2.5.1.4.</w:t>
            </w:r>
          </w:p>
        </w:tc>
        <w:tc>
          <w:tcPr>
            <w:tcW w:w="5493" w:type="dxa"/>
          </w:tcPr>
          <w:p w:rsidR="001474D1" w:rsidRPr="00AE06A1" w:rsidRDefault="001474D1" w:rsidP="00AE06A1">
            <w:pPr>
              <w:pStyle w:val="TableParagraph"/>
              <w:spacing w:line="246" w:lineRule="exact"/>
              <w:ind w:left="107"/>
              <w:rPr>
                <w:lang w:val="ru-RU"/>
              </w:rPr>
            </w:pPr>
            <w:r w:rsidRPr="00AE06A1">
              <w:rPr>
                <w:lang w:val="ru-RU"/>
              </w:rPr>
              <w:t>Набор</w:t>
            </w:r>
            <w:r w:rsidRPr="00AE06A1">
              <w:rPr>
                <w:spacing w:val="-5"/>
                <w:lang w:val="ru-RU"/>
              </w:rPr>
              <w:t xml:space="preserve"> </w:t>
            </w:r>
            <w:r w:rsidRPr="00AE06A1">
              <w:rPr>
                <w:lang w:val="ru-RU"/>
              </w:rPr>
              <w:t>для</w:t>
            </w:r>
            <w:r w:rsidRPr="00AE06A1">
              <w:rPr>
                <w:spacing w:val="-5"/>
                <w:lang w:val="ru-RU"/>
              </w:rPr>
              <w:t xml:space="preserve"> </w:t>
            </w:r>
            <w:r w:rsidRPr="00AE06A1">
              <w:rPr>
                <w:lang w:val="ru-RU"/>
              </w:rPr>
              <w:t>подвижных</w:t>
            </w:r>
            <w:r w:rsidRPr="00AE06A1">
              <w:rPr>
                <w:spacing w:val="-4"/>
                <w:lang w:val="ru-RU"/>
              </w:rPr>
              <w:t xml:space="preserve"> </w:t>
            </w:r>
            <w:r w:rsidRPr="00AE06A1">
              <w:rPr>
                <w:lang w:val="ru-RU"/>
              </w:rPr>
              <w:t>игр</w:t>
            </w:r>
            <w:r w:rsidRPr="00AE06A1">
              <w:rPr>
                <w:spacing w:val="-5"/>
                <w:lang w:val="ru-RU"/>
              </w:rPr>
              <w:t xml:space="preserve"> </w:t>
            </w:r>
            <w:r w:rsidRPr="00AE06A1">
              <w:rPr>
                <w:lang w:val="ru-RU"/>
              </w:rPr>
              <w:t>и</w:t>
            </w:r>
            <w:r w:rsidRPr="00AE06A1">
              <w:rPr>
                <w:spacing w:val="-4"/>
                <w:lang w:val="ru-RU"/>
              </w:rPr>
              <w:t xml:space="preserve"> </w:t>
            </w:r>
            <w:r w:rsidRPr="00AE06A1">
              <w:rPr>
                <w:lang w:val="ru-RU"/>
              </w:rPr>
              <w:t>игр</w:t>
            </w:r>
            <w:r w:rsidRPr="00AE06A1">
              <w:rPr>
                <w:spacing w:val="-5"/>
                <w:lang w:val="ru-RU"/>
              </w:rPr>
              <w:t xml:space="preserve"> </w:t>
            </w:r>
            <w:r w:rsidRPr="00AE06A1">
              <w:rPr>
                <w:lang w:val="ru-RU"/>
              </w:rPr>
              <w:t>с</w:t>
            </w:r>
            <w:r w:rsidRPr="00AE06A1">
              <w:rPr>
                <w:spacing w:val="-4"/>
                <w:lang w:val="ru-RU"/>
              </w:rPr>
              <w:t xml:space="preserve"> </w:t>
            </w:r>
            <w:r w:rsidRPr="00AE06A1">
              <w:rPr>
                <w:lang w:val="ru-RU"/>
              </w:rPr>
              <w:t>песком</w:t>
            </w:r>
            <w:r w:rsidRPr="00AE06A1">
              <w:rPr>
                <w:spacing w:val="-6"/>
                <w:lang w:val="ru-RU"/>
              </w:rPr>
              <w:t xml:space="preserve"> </w:t>
            </w:r>
            <w:r w:rsidRPr="00AE06A1">
              <w:rPr>
                <w:lang w:val="ru-RU"/>
              </w:rPr>
              <w:t>-</w:t>
            </w:r>
            <w:r w:rsidRPr="00AE06A1">
              <w:rPr>
                <w:spacing w:val="-3"/>
                <w:lang w:val="ru-RU"/>
              </w:rPr>
              <w:t xml:space="preserve"> </w:t>
            </w:r>
            <w:r w:rsidRPr="00AE06A1">
              <w:rPr>
                <w:lang w:val="ru-RU"/>
              </w:rPr>
              <w:t>комплект</w:t>
            </w:r>
          </w:p>
        </w:tc>
        <w:tc>
          <w:tcPr>
            <w:tcW w:w="720" w:type="dxa"/>
          </w:tcPr>
          <w:p w:rsidR="001474D1" w:rsidRDefault="001474D1" w:rsidP="00AE06A1">
            <w:pPr>
              <w:pStyle w:val="TableParagraph"/>
              <w:spacing w:line="246" w:lineRule="exact"/>
              <w:ind w:left="206"/>
            </w:pPr>
            <w:r>
              <w:t>шт.</w:t>
            </w:r>
          </w:p>
        </w:tc>
        <w:tc>
          <w:tcPr>
            <w:tcW w:w="1020" w:type="dxa"/>
          </w:tcPr>
          <w:p w:rsidR="001474D1" w:rsidRDefault="001474D1" w:rsidP="00AE06A1">
            <w:pPr>
              <w:pStyle w:val="TableParagraph"/>
              <w:spacing w:line="246" w:lineRule="exact"/>
              <w:ind w:left="7"/>
              <w:jc w:val="center"/>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spacing w:line="246" w:lineRule="exact"/>
              <w:ind w:left="6"/>
              <w:jc w:val="center"/>
            </w:pPr>
            <w:r>
              <w:t>+</w:t>
            </w:r>
          </w:p>
        </w:tc>
      </w:tr>
      <w:tr w:rsidR="001474D1" w:rsidTr="00AE06A1">
        <w:trPr>
          <w:trHeight w:val="582"/>
        </w:trPr>
        <w:tc>
          <w:tcPr>
            <w:tcW w:w="1385" w:type="dxa"/>
          </w:tcPr>
          <w:p w:rsidR="001474D1" w:rsidRDefault="001474D1" w:rsidP="00AE06A1">
            <w:pPr>
              <w:pStyle w:val="TableParagraph"/>
              <w:ind w:left="129"/>
            </w:pPr>
            <w:r>
              <w:t>2.5.1.5.</w:t>
            </w:r>
          </w:p>
        </w:tc>
        <w:tc>
          <w:tcPr>
            <w:tcW w:w="5493" w:type="dxa"/>
          </w:tcPr>
          <w:p w:rsidR="001474D1" w:rsidRPr="00AE06A1" w:rsidRDefault="001474D1" w:rsidP="00AE06A1">
            <w:pPr>
              <w:pStyle w:val="TableParagraph"/>
              <w:ind w:left="107"/>
              <w:rPr>
                <w:lang w:val="ru-RU"/>
              </w:rPr>
            </w:pPr>
            <w:r w:rsidRPr="00AE06A1">
              <w:rPr>
                <w:lang w:val="ru-RU"/>
              </w:rPr>
              <w:t>Система</w:t>
            </w:r>
            <w:r w:rsidRPr="00AE06A1">
              <w:rPr>
                <w:spacing w:val="53"/>
                <w:lang w:val="ru-RU"/>
              </w:rPr>
              <w:t xml:space="preserve"> </w:t>
            </w:r>
            <w:r w:rsidRPr="00AE06A1">
              <w:rPr>
                <w:lang w:val="ru-RU"/>
              </w:rPr>
              <w:t>хранения</w:t>
            </w:r>
            <w:r w:rsidRPr="00AE06A1">
              <w:rPr>
                <w:spacing w:val="51"/>
                <w:lang w:val="ru-RU"/>
              </w:rPr>
              <w:t xml:space="preserve"> </w:t>
            </w:r>
            <w:r w:rsidRPr="00AE06A1">
              <w:rPr>
                <w:lang w:val="ru-RU"/>
              </w:rPr>
              <w:t>вещей</w:t>
            </w:r>
            <w:r w:rsidRPr="00AE06A1">
              <w:rPr>
                <w:spacing w:val="52"/>
                <w:lang w:val="ru-RU"/>
              </w:rPr>
              <w:t xml:space="preserve"> </w:t>
            </w:r>
            <w:r w:rsidRPr="00AE06A1">
              <w:rPr>
                <w:lang w:val="ru-RU"/>
              </w:rPr>
              <w:t>обучающихся</w:t>
            </w:r>
            <w:r w:rsidRPr="00AE06A1">
              <w:rPr>
                <w:spacing w:val="52"/>
                <w:lang w:val="ru-RU"/>
              </w:rPr>
              <w:t xml:space="preserve"> </w:t>
            </w:r>
            <w:r w:rsidRPr="00AE06A1">
              <w:rPr>
                <w:lang w:val="ru-RU"/>
              </w:rPr>
              <w:t>со</w:t>
            </w:r>
            <w:r w:rsidRPr="00AE06A1">
              <w:rPr>
                <w:spacing w:val="54"/>
                <w:lang w:val="ru-RU"/>
              </w:rPr>
              <w:t xml:space="preserve"> </w:t>
            </w:r>
            <w:r w:rsidRPr="00AE06A1">
              <w:rPr>
                <w:lang w:val="ru-RU"/>
              </w:rPr>
              <w:t>скамьей</w:t>
            </w:r>
            <w:r w:rsidRPr="00AE06A1">
              <w:rPr>
                <w:spacing w:val="52"/>
                <w:lang w:val="ru-RU"/>
              </w:rPr>
              <w:t xml:space="preserve"> </w:t>
            </w:r>
            <w:r w:rsidRPr="00AE06A1">
              <w:rPr>
                <w:lang w:val="ru-RU"/>
              </w:rPr>
              <w:t>в</w:t>
            </w:r>
          </w:p>
          <w:p w:rsidR="001474D1" w:rsidRDefault="001474D1" w:rsidP="00AE06A1">
            <w:pPr>
              <w:pStyle w:val="TableParagraph"/>
              <w:spacing w:before="37"/>
              <w:ind w:left="107"/>
            </w:pPr>
            <w:r>
              <w:t>комплекте</w:t>
            </w:r>
          </w:p>
        </w:tc>
        <w:tc>
          <w:tcPr>
            <w:tcW w:w="720" w:type="dxa"/>
          </w:tcPr>
          <w:p w:rsidR="001474D1" w:rsidRDefault="001474D1" w:rsidP="00AE06A1">
            <w:pPr>
              <w:pStyle w:val="TableParagraph"/>
              <w:spacing w:before="136"/>
              <w:ind w:left="206"/>
            </w:pPr>
            <w:r>
              <w:t>шт.</w:t>
            </w:r>
          </w:p>
        </w:tc>
        <w:tc>
          <w:tcPr>
            <w:tcW w:w="1020" w:type="dxa"/>
          </w:tcPr>
          <w:p w:rsidR="001474D1" w:rsidRDefault="001474D1" w:rsidP="00AE06A1">
            <w:pPr>
              <w:pStyle w:val="TableParagraph"/>
              <w:spacing w:before="136"/>
              <w:ind w:left="128" w:right="116"/>
              <w:jc w:val="center"/>
            </w:pPr>
            <w:r>
              <w:t>4***</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bl>
    <w:p w:rsidR="001474D1" w:rsidRDefault="001474D1" w:rsidP="001474D1">
      <w:pPr>
        <w:rPr>
          <w:sz w:val="20"/>
        </w:rPr>
        <w:sectPr w:rsidR="001474D1">
          <w:pgSz w:w="11910" w:h="16840"/>
          <w:pgMar w:top="1120" w:right="440" w:bottom="1120" w:left="560" w:header="0" w:footer="939" w:gutter="0"/>
          <w:cols w:space="720"/>
        </w:sect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85"/>
        <w:gridCol w:w="5493"/>
        <w:gridCol w:w="720"/>
        <w:gridCol w:w="1020"/>
        <w:gridCol w:w="1035"/>
        <w:gridCol w:w="1006"/>
      </w:tblGrid>
      <w:tr w:rsidR="001474D1" w:rsidTr="00AE06A1">
        <w:trPr>
          <w:trHeight w:val="292"/>
        </w:trPr>
        <w:tc>
          <w:tcPr>
            <w:tcW w:w="1385" w:type="dxa"/>
          </w:tcPr>
          <w:p w:rsidR="001474D1" w:rsidRDefault="001474D1" w:rsidP="00AE06A1">
            <w:pPr>
              <w:pStyle w:val="TableParagraph"/>
              <w:spacing w:line="246" w:lineRule="exact"/>
              <w:ind w:left="129"/>
            </w:pPr>
            <w:r>
              <w:lastRenderedPageBreak/>
              <w:t>2.5.1.6.</w:t>
            </w:r>
          </w:p>
        </w:tc>
        <w:tc>
          <w:tcPr>
            <w:tcW w:w="5493" w:type="dxa"/>
          </w:tcPr>
          <w:p w:rsidR="001474D1" w:rsidRPr="00AE06A1" w:rsidRDefault="001474D1" w:rsidP="00AE06A1">
            <w:pPr>
              <w:pStyle w:val="TableParagraph"/>
              <w:spacing w:line="246" w:lineRule="exact"/>
              <w:ind w:left="107"/>
              <w:rPr>
                <w:lang w:val="ru-RU"/>
              </w:rPr>
            </w:pPr>
            <w:r w:rsidRPr="00AE06A1">
              <w:rPr>
                <w:lang w:val="ru-RU"/>
              </w:rPr>
              <w:t>Система</w:t>
            </w:r>
            <w:r w:rsidRPr="00AE06A1">
              <w:rPr>
                <w:spacing w:val="-6"/>
                <w:lang w:val="ru-RU"/>
              </w:rPr>
              <w:t xml:space="preserve"> </w:t>
            </w:r>
            <w:r w:rsidRPr="00AE06A1">
              <w:rPr>
                <w:lang w:val="ru-RU"/>
              </w:rPr>
              <w:t>хранения</w:t>
            </w:r>
            <w:r w:rsidRPr="00AE06A1">
              <w:rPr>
                <w:spacing w:val="-6"/>
                <w:lang w:val="ru-RU"/>
              </w:rPr>
              <w:t xml:space="preserve"> </w:t>
            </w:r>
            <w:r w:rsidRPr="00AE06A1">
              <w:rPr>
                <w:lang w:val="ru-RU"/>
              </w:rPr>
              <w:t>и</w:t>
            </w:r>
            <w:r w:rsidRPr="00AE06A1">
              <w:rPr>
                <w:spacing w:val="-8"/>
                <w:lang w:val="ru-RU"/>
              </w:rPr>
              <w:t xml:space="preserve"> </w:t>
            </w:r>
            <w:r w:rsidRPr="00AE06A1">
              <w:rPr>
                <w:lang w:val="ru-RU"/>
              </w:rPr>
              <w:t>сушки</w:t>
            </w:r>
            <w:r w:rsidRPr="00AE06A1">
              <w:rPr>
                <w:spacing w:val="-5"/>
                <w:lang w:val="ru-RU"/>
              </w:rPr>
              <w:t xml:space="preserve"> </w:t>
            </w:r>
            <w:r w:rsidRPr="00AE06A1">
              <w:rPr>
                <w:lang w:val="ru-RU"/>
              </w:rPr>
              <w:t>вещей</w:t>
            </w:r>
            <w:r w:rsidRPr="00AE06A1">
              <w:rPr>
                <w:spacing w:val="-5"/>
                <w:lang w:val="ru-RU"/>
              </w:rPr>
              <w:t xml:space="preserve"> </w:t>
            </w:r>
            <w:r w:rsidRPr="00AE06A1">
              <w:rPr>
                <w:lang w:val="ru-RU"/>
              </w:rPr>
              <w:t>обучающихся</w:t>
            </w:r>
          </w:p>
        </w:tc>
        <w:tc>
          <w:tcPr>
            <w:tcW w:w="720" w:type="dxa"/>
          </w:tcPr>
          <w:p w:rsidR="001474D1" w:rsidRDefault="001474D1" w:rsidP="00AE06A1">
            <w:pPr>
              <w:pStyle w:val="TableParagraph"/>
              <w:spacing w:line="246" w:lineRule="exact"/>
              <w:ind w:left="206"/>
            </w:pPr>
            <w:r>
              <w:t>шт.</w:t>
            </w:r>
          </w:p>
        </w:tc>
        <w:tc>
          <w:tcPr>
            <w:tcW w:w="1020" w:type="dxa"/>
          </w:tcPr>
          <w:p w:rsidR="001474D1" w:rsidRDefault="001474D1" w:rsidP="00AE06A1">
            <w:pPr>
              <w:pStyle w:val="TableParagraph"/>
              <w:spacing w:line="246" w:lineRule="exact"/>
              <w:ind w:left="7"/>
              <w:jc w:val="center"/>
            </w:pPr>
            <w:r>
              <w:t>1</w:t>
            </w:r>
          </w:p>
        </w:tc>
        <w:tc>
          <w:tcPr>
            <w:tcW w:w="1035" w:type="dxa"/>
          </w:tcPr>
          <w:p w:rsidR="001474D1" w:rsidRDefault="001474D1" w:rsidP="00AE06A1">
            <w:pPr>
              <w:pStyle w:val="TableParagraph"/>
              <w:spacing w:line="246" w:lineRule="exact"/>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2.5.1.7.</w:t>
            </w:r>
          </w:p>
        </w:tc>
        <w:tc>
          <w:tcPr>
            <w:tcW w:w="5493" w:type="dxa"/>
          </w:tcPr>
          <w:p w:rsidR="001474D1" w:rsidRPr="00AE06A1" w:rsidRDefault="001474D1" w:rsidP="00AE06A1">
            <w:pPr>
              <w:pStyle w:val="TableParagraph"/>
              <w:ind w:left="107"/>
              <w:rPr>
                <w:lang w:val="ru-RU"/>
              </w:rPr>
            </w:pPr>
            <w:r w:rsidRPr="00AE06A1">
              <w:rPr>
                <w:lang w:val="ru-RU"/>
              </w:rPr>
              <w:t>Стеллаж</w:t>
            </w:r>
            <w:r w:rsidRPr="00AE06A1">
              <w:rPr>
                <w:spacing w:val="-3"/>
                <w:lang w:val="ru-RU"/>
              </w:rPr>
              <w:t xml:space="preserve"> </w:t>
            </w:r>
            <w:r w:rsidRPr="00AE06A1">
              <w:rPr>
                <w:lang w:val="ru-RU"/>
              </w:rPr>
              <w:t>для</w:t>
            </w:r>
            <w:r w:rsidRPr="00AE06A1">
              <w:rPr>
                <w:spacing w:val="-6"/>
                <w:lang w:val="ru-RU"/>
              </w:rPr>
              <w:t xml:space="preserve"> </w:t>
            </w:r>
            <w:r w:rsidRPr="00AE06A1">
              <w:rPr>
                <w:lang w:val="ru-RU"/>
              </w:rPr>
              <w:t>хранения</w:t>
            </w:r>
            <w:r w:rsidRPr="00AE06A1">
              <w:rPr>
                <w:spacing w:val="-5"/>
                <w:lang w:val="ru-RU"/>
              </w:rPr>
              <w:t xml:space="preserve"> </w:t>
            </w:r>
            <w:r w:rsidRPr="00AE06A1">
              <w:rPr>
                <w:lang w:val="ru-RU"/>
              </w:rPr>
              <w:t>игр</w:t>
            </w:r>
            <w:r w:rsidRPr="00AE06A1">
              <w:rPr>
                <w:spacing w:val="-4"/>
                <w:lang w:val="ru-RU"/>
              </w:rPr>
              <w:t xml:space="preserve"> </w:t>
            </w:r>
            <w:r w:rsidRPr="00AE06A1">
              <w:rPr>
                <w:lang w:val="ru-RU"/>
              </w:rPr>
              <w:t>и</w:t>
            </w:r>
            <w:r w:rsidRPr="00AE06A1">
              <w:rPr>
                <w:spacing w:val="-3"/>
                <w:lang w:val="ru-RU"/>
              </w:rPr>
              <w:t xml:space="preserve"> </w:t>
            </w:r>
            <w:r w:rsidRPr="00AE06A1">
              <w:rPr>
                <w:lang w:val="ru-RU"/>
              </w:rPr>
              <w:t>оборудования</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2"/>
        </w:trPr>
        <w:tc>
          <w:tcPr>
            <w:tcW w:w="1385" w:type="dxa"/>
          </w:tcPr>
          <w:p w:rsidR="001474D1" w:rsidRDefault="001474D1" w:rsidP="00AE06A1">
            <w:pPr>
              <w:pStyle w:val="TableParagraph"/>
              <w:ind w:left="129"/>
            </w:pPr>
            <w:r>
              <w:t>2.5.1.8.</w:t>
            </w:r>
          </w:p>
        </w:tc>
        <w:tc>
          <w:tcPr>
            <w:tcW w:w="5493" w:type="dxa"/>
          </w:tcPr>
          <w:p w:rsidR="001474D1" w:rsidRDefault="001474D1" w:rsidP="00AE06A1">
            <w:pPr>
              <w:pStyle w:val="TableParagraph"/>
              <w:ind w:left="107"/>
            </w:pPr>
            <w:r>
              <w:t>Стенд</w:t>
            </w:r>
            <w:r>
              <w:rPr>
                <w:spacing w:val="-5"/>
              </w:rPr>
              <w:t xml:space="preserve"> </w:t>
            </w:r>
            <w:r>
              <w:t>информационный</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shd w:val="clear" w:color="auto" w:fill="F1F1F1"/>
          </w:tcPr>
          <w:p w:rsidR="001474D1" w:rsidRDefault="001474D1" w:rsidP="00AE06A1">
            <w:pPr>
              <w:pStyle w:val="TableParagraph"/>
              <w:ind w:left="129"/>
              <w:rPr>
                <w:i/>
              </w:rPr>
            </w:pPr>
            <w:r>
              <w:rPr>
                <w:i/>
              </w:rPr>
              <w:t>2.5.2.</w:t>
            </w:r>
          </w:p>
        </w:tc>
        <w:tc>
          <w:tcPr>
            <w:tcW w:w="9274" w:type="dxa"/>
            <w:gridSpan w:val="5"/>
            <w:shd w:val="clear" w:color="auto" w:fill="F1F1F1"/>
          </w:tcPr>
          <w:p w:rsidR="001474D1" w:rsidRPr="00AE06A1" w:rsidRDefault="001474D1" w:rsidP="00AE06A1">
            <w:pPr>
              <w:pStyle w:val="TableParagraph"/>
              <w:ind w:left="107"/>
              <w:rPr>
                <w:i/>
                <w:lang w:val="ru-RU"/>
              </w:rPr>
            </w:pPr>
            <w:r w:rsidRPr="00AE06A1">
              <w:rPr>
                <w:i/>
                <w:lang w:val="ru-RU"/>
              </w:rPr>
              <w:t>Игровая</w:t>
            </w:r>
            <w:r w:rsidRPr="00AE06A1">
              <w:rPr>
                <w:i/>
                <w:spacing w:val="-6"/>
                <w:lang w:val="ru-RU"/>
              </w:rPr>
              <w:t xml:space="preserve"> </w:t>
            </w:r>
            <w:r w:rsidRPr="00AE06A1">
              <w:rPr>
                <w:i/>
                <w:lang w:val="ru-RU"/>
              </w:rPr>
              <w:t>для</w:t>
            </w:r>
            <w:r w:rsidRPr="00AE06A1">
              <w:rPr>
                <w:i/>
                <w:spacing w:val="-5"/>
                <w:lang w:val="ru-RU"/>
              </w:rPr>
              <w:t xml:space="preserve"> </w:t>
            </w:r>
            <w:r w:rsidRPr="00AE06A1">
              <w:rPr>
                <w:i/>
                <w:lang w:val="ru-RU"/>
              </w:rPr>
              <w:t>группы</w:t>
            </w:r>
            <w:r w:rsidRPr="00AE06A1">
              <w:rPr>
                <w:i/>
                <w:spacing w:val="-5"/>
                <w:lang w:val="ru-RU"/>
              </w:rPr>
              <w:t xml:space="preserve"> </w:t>
            </w:r>
            <w:r w:rsidRPr="00AE06A1">
              <w:rPr>
                <w:i/>
                <w:lang w:val="ru-RU"/>
              </w:rPr>
              <w:t>среднего</w:t>
            </w:r>
            <w:r w:rsidRPr="00AE06A1">
              <w:rPr>
                <w:i/>
                <w:spacing w:val="-6"/>
                <w:lang w:val="ru-RU"/>
              </w:rPr>
              <w:t xml:space="preserve"> </w:t>
            </w:r>
            <w:r w:rsidRPr="00AE06A1">
              <w:rPr>
                <w:i/>
                <w:lang w:val="ru-RU"/>
              </w:rPr>
              <w:t>дошкольного</w:t>
            </w:r>
            <w:r w:rsidRPr="00AE06A1">
              <w:rPr>
                <w:i/>
                <w:spacing w:val="-5"/>
                <w:lang w:val="ru-RU"/>
              </w:rPr>
              <w:t xml:space="preserve"> </w:t>
            </w:r>
            <w:r w:rsidRPr="00AE06A1">
              <w:rPr>
                <w:i/>
                <w:lang w:val="ru-RU"/>
              </w:rPr>
              <w:t>возраста</w:t>
            </w:r>
            <w:r w:rsidRPr="00AE06A1">
              <w:rPr>
                <w:i/>
                <w:spacing w:val="-3"/>
                <w:lang w:val="ru-RU"/>
              </w:rPr>
              <w:t xml:space="preserve"> </w:t>
            </w:r>
            <w:r w:rsidRPr="00AE06A1">
              <w:rPr>
                <w:i/>
                <w:lang w:val="ru-RU"/>
              </w:rPr>
              <w:t>(4–5</w:t>
            </w:r>
            <w:r w:rsidRPr="00AE06A1">
              <w:rPr>
                <w:i/>
                <w:spacing w:val="-6"/>
                <w:lang w:val="ru-RU"/>
              </w:rPr>
              <w:t xml:space="preserve"> </w:t>
            </w:r>
            <w:r w:rsidRPr="00AE06A1">
              <w:rPr>
                <w:i/>
                <w:lang w:val="ru-RU"/>
              </w:rPr>
              <w:t>лет)</w:t>
            </w:r>
          </w:p>
        </w:tc>
      </w:tr>
      <w:tr w:rsidR="001474D1" w:rsidTr="00AE06A1">
        <w:trPr>
          <w:trHeight w:val="290"/>
        </w:trPr>
        <w:tc>
          <w:tcPr>
            <w:tcW w:w="1385" w:type="dxa"/>
          </w:tcPr>
          <w:p w:rsidR="001474D1" w:rsidRDefault="001474D1" w:rsidP="00AE06A1">
            <w:pPr>
              <w:pStyle w:val="TableParagraph"/>
              <w:ind w:left="129"/>
              <w:rPr>
                <w:i/>
              </w:rPr>
            </w:pPr>
            <w:r>
              <w:rPr>
                <w:i/>
              </w:rPr>
              <w:t>2.5.2.1.</w:t>
            </w:r>
          </w:p>
        </w:tc>
        <w:tc>
          <w:tcPr>
            <w:tcW w:w="9274" w:type="dxa"/>
            <w:gridSpan w:val="5"/>
          </w:tcPr>
          <w:p w:rsidR="001474D1" w:rsidRPr="00AE06A1" w:rsidRDefault="001474D1" w:rsidP="00AE06A1">
            <w:pPr>
              <w:pStyle w:val="TableParagraph"/>
              <w:ind w:left="107"/>
              <w:rPr>
                <w:i/>
                <w:lang w:val="ru-RU"/>
              </w:rPr>
            </w:pPr>
            <w:r w:rsidRPr="00AE06A1">
              <w:rPr>
                <w:i/>
                <w:lang w:val="ru-RU"/>
              </w:rPr>
              <w:t>Специализированная</w:t>
            </w:r>
            <w:r w:rsidRPr="00AE06A1">
              <w:rPr>
                <w:i/>
                <w:spacing w:val="-6"/>
                <w:lang w:val="ru-RU"/>
              </w:rPr>
              <w:t xml:space="preserve"> </w:t>
            </w:r>
            <w:r w:rsidRPr="00AE06A1">
              <w:rPr>
                <w:i/>
                <w:lang w:val="ru-RU"/>
              </w:rPr>
              <w:t>мебель</w:t>
            </w:r>
            <w:r w:rsidRPr="00AE06A1">
              <w:rPr>
                <w:i/>
                <w:spacing w:val="-4"/>
                <w:lang w:val="ru-RU"/>
              </w:rPr>
              <w:t xml:space="preserve"> </w:t>
            </w:r>
            <w:r w:rsidRPr="00AE06A1">
              <w:rPr>
                <w:i/>
                <w:lang w:val="ru-RU"/>
              </w:rPr>
              <w:t>и</w:t>
            </w:r>
            <w:r w:rsidRPr="00AE06A1">
              <w:rPr>
                <w:i/>
                <w:spacing w:val="-3"/>
                <w:lang w:val="ru-RU"/>
              </w:rPr>
              <w:t xml:space="preserve"> </w:t>
            </w:r>
            <w:r w:rsidRPr="00AE06A1">
              <w:rPr>
                <w:i/>
                <w:lang w:val="ru-RU"/>
              </w:rPr>
              <w:t>системы</w:t>
            </w:r>
            <w:r w:rsidRPr="00AE06A1">
              <w:rPr>
                <w:i/>
                <w:spacing w:val="-7"/>
                <w:lang w:val="ru-RU"/>
              </w:rPr>
              <w:t xml:space="preserve"> </w:t>
            </w:r>
            <w:r w:rsidRPr="00AE06A1">
              <w:rPr>
                <w:i/>
                <w:lang w:val="ru-RU"/>
              </w:rPr>
              <w:t>хранения</w:t>
            </w:r>
          </w:p>
        </w:tc>
      </w:tr>
      <w:tr w:rsidR="001474D1" w:rsidTr="00AE06A1">
        <w:trPr>
          <w:trHeight w:val="292"/>
        </w:trPr>
        <w:tc>
          <w:tcPr>
            <w:tcW w:w="1385" w:type="dxa"/>
          </w:tcPr>
          <w:p w:rsidR="001474D1" w:rsidRDefault="001474D1" w:rsidP="00AE06A1">
            <w:pPr>
              <w:pStyle w:val="TableParagraph"/>
              <w:spacing w:line="246" w:lineRule="exact"/>
              <w:ind w:left="129"/>
            </w:pPr>
            <w:r>
              <w:t>2.5.2.1.1.</w:t>
            </w:r>
          </w:p>
        </w:tc>
        <w:tc>
          <w:tcPr>
            <w:tcW w:w="5493" w:type="dxa"/>
          </w:tcPr>
          <w:p w:rsidR="001474D1" w:rsidRDefault="001474D1" w:rsidP="00AE06A1">
            <w:pPr>
              <w:pStyle w:val="TableParagraph"/>
              <w:spacing w:line="246" w:lineRule="exact"/>
              <w:ind w:left="107"/>
            </w:pPr>
            <w:r>
              <w:t>Доска</w:t>
            </w:r>
            <w:r>
              <w:rPr>
                <w:spacing w:val="-6"/>
              </w:rPr>
              <w:t xml:space="preserve"> </w:t>
            </w:r>
            <w:r>
              <w:t>магнитно-маркерная</w:t>
            </w:r>
          </w:p>
        </w:tc>
        <w:tc>
          <w:tcPr>
            <w:tcW w:w="720" w:type="dxa"/>
          </w:tcPr>
          <w:p w:rsidR="001474D1" w:rsidRDefault="001474D1" w:rsidP="00AE06A1">
            <w:pPr>
              <w:pStyle w:val="TableParagraph"/>
              <w:spacing w:line="246" w:lineRule="exact"/>
              <w:ind w:left="206"/>
            </w:pPr>
            <w:r>
              <w:t>шт.</w:t>
            </w:r>
          </w:p>
        </w:tc>
        <w:tc>
          <w:tcPr>
            <w:tcW w:w="1020" w:type="dxa"/>
          </w:tcPr>
          <w:p w:rsidR="001474D1" w:rsidRDefault="001474D1" w:rsidP="00AE06A1">
            <w:pPr>
              <w:pStyle w:val="TableParagraph"/>
              <w:spacing w:line="246" w:lineRule="exact"/>
              <w:ind w:left="7"/>
              <w:jc w:val="center"/>
            </w:pPr>
            <w:r>
              <w:t>1</w:t>
            </w:r>
          </w:p>
        </w:tc>
        <w:tc>
          <w:tcPr>
            <w:tcW w:w="1035" w:type="dxa"/>
          </w:tcPr>
          <w:p w:rsidR="001474D1" w:rsidRDefault="001474D1" w:rsidP="00AE06A1">
            <w:pPr>
              <w:pStyle w:val="TableParagraph"/>
              <w:spacing w:line="246" w:lineRule="exact"/>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2.5.2.1.2.</w:t>
            </w:r>
          </w:p>
        </w:tc>
        <w:tc>
          <w:tcPr>
            <w:tcW w:w="5493" w:type="dxa"/>
          </w:tcPr>
          <w:p w:rsidR="001474D1" w:rsidRDefault="001474D1" w:rsidP="00AE06A1">
            <w:pPr>
              <w:pStyle w:val="TableParagraph"/>
              <w:ind w:left="107"/>
            </w:pPr>
            <w:r>
              <w:rPr>
                <w:spacing w:val="-1"/>
              </w:rPr>
              <w:t>Мягконабивные</w:t>
            </w:r>
            <w:r>
              <w:rPr>
                <w:spacing w:val="-13"/>
              </w:rPr>
              <w:t xml:space="preserve"> </w:t>
            </w:r>
            <w:r>
              <w:t>модули,</w:t>
            </w:r>
            <w:r>
              <w:rPr>
                <w:spacing w:val="-12"/>
              </w:rPr>
              <w:t xml:space="preserve"> </w:t>
            </w:r>
            <w:r>
              <w:t>комплект</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r w:rsidR="001474D1" w:rsidTr="00AE06A1">
        <w:trPr>
          <w:trHeight w:val="292"/>
        </w:trPr>
        <w:tc>
          <w:tcPr>
            <w:tcW w:w="1385" w:type="dxa"/>
          </w:tcPr>
          <w:p w:rsidR="001474D1" w:rsidRDefault="001474D1" w:rsidP="00AE06A1">
            <w:pPr>
              <w:pStyle w:val="TableParagraph"/>
              <w:ind w:left="129"/>
            </w:pPr>
            <w:r>
              <w:t>2.5.2.1.3.</w:t>
            </w:r>
          </w:p>
        </w:tc>
        <w:tc>
          <w:tcPr>
            <w:tcW w:w="5493" w:type="dxa"/>
          </w:tcPr>
          <w:p w:rsidR="001474D1" w:rsidRDefault="001474D1" w:rsidP="00AE06A1">
            <w:pPr>
              <w:pStyle w:val="TableParagraph"/>
              <w:ind w:left="107"/>
            </w:pPr>
            <w:r>
              <w:t>Система</w:t>
            </w:r>
            <w:r>
              <w:rPr>
                <w:spacing w:val="-9"/>
              </w:rPr>
              <w:t xml:space="preserve"> </w:t>
            </w:r>
            <w:r>
              <w:t>хранения</w:t>
            </w:r>
            <w:r>
              <w:rPr>
                <w:spacing w:val="-10"/>
              </w:rPr>
              <w:t xml:space="preserve"> </w:t>
            </w:r>
            <w:r>
              <w:t>конструкторов</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2</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r w:rsidR="001474D1" w:rsidTr="00AE06A1">
        <w:trPr>
          <w:trHeight w:val="290"/>
        </w:trPr>
        <w:tc>
          <w:tcPr>
            <w:tcW w:w="1385" w:type="dxa"/>
          </w:tcPr>
          <w:p w:rsidR="001474D1" w:rsidRDefault="001474D1" w:rsidP="00AE06A1">
            <w:pPr>
              <w:pStyle w:val="TableParagraph"/>
              <w:ind w:left="129"/>
            </w:pPr>
            <w:r>
              <w:t>2.5.2.1.4.</w:t>
            </w:r>
          </w:p>
        </w:tc>
        <w:tc>
          <w:tcPr>
            <w:tcW w:w="5493" w:type="dxa"/>
          </w:tcPr>
          <w:p w:rsidR="001474D1" w:rsidRDefault="001474D1" w:rsidP="00AE06A1">
            <w:pPr>
              <w:pStyle w:val="TableParagraph"/>
              <w:ind w:left="107"/>
            </w:pPr>
            <w:r>
              <w:t>Стеллажи</w:t>
            </w:r>
            <w:r>
              <w:rPr>
                <w:spacing w:val="-1"/>
              </w:rPr>
              <w:t xml:space="preserve"> </w:t>
            </w:r>
            <w:r>
              <w:t>для</w:t>
            </w:r>
            <w:r>
              <w:rPr>
                <w:spacing w:val="-2"/>
              </w:rPr>
              <w:t xml:space="preserve"> </w:t>
            </w:r>
            <w:r>
              <w:t>хранения</w:t>
            </w:r>
            <w:r>
              <w:rPr>
                <w:spacing w:val="-2"/>
              </w:rPr>
              <w:t xml:space="preserve"> </w:t>
            </w:r>
            <w:r>
              <w:t>игр</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6</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2.5.2.1.5.</w:t>
            </w:r>
          </w:p>
        </w:tc>
        <w:tc>
          <w:tcPr>
            <w:tcW w:w="5493" w:type="dxa"/>
          </w:tcPr>
          <w:p w:rsidR="001474D1" w:rsidRPr="00AE06A1" w:rsidRDefault="001474D1" w:rsidP="00AE06A1">
            <w:pPr>
              <w:pStyle w:val="TableParagraph"/>
              <w:ind w:left="107"/>
              <w:rPr>
                <w:lang w:val="ru-RU"/>
              </w:rPr>
            </w:pPr>
            <w:r w:rsidRPr="00AE06A1">
              <w:rPr>
                <w:lang w:val="ru-RU"/>
              </w:rPr>
              <w:t>Стол</w:t>
            </w:r>
            <w:r w:rsidRPr="00AE06A1">
              <w:rPr>
                <w:spacing w:val="-10"/>
                <w:lang w:val="ru-RU"/>
              </w:rPr>
              <w:t xml:space="preserve"> </w:t>
            </w:r>
            <w:r w:rsidRPr="00AE06A1">
              <w:rPr>
                <w:lang w:val="ru-RU"/>
              </w:rPr>
              <w:t>модульный,</w:t>
            </w:r>
            <w:r w:rsidRPr="00AE06A1">
              <w:rPr>
                <w:spacing w:val="-10"/>
                <w:lang w:val="ru-RU"/>
              </w:rPr>
              <w:t xml:space="preserve"> </w:t>
            </w:r>
            <w:r w:rsidRPr="00AE06A1">
              <w:rPr>
                <w:lang w:val="ru-RU"/>
              </w:rPr>
              <w:t>регулируемый</w:t>
            </w:r>
            <w:r w:rsidRPr="00AE06A1">
              <w:rPr>
                <w:spacing w:val="-10"/>
                <w:lang w:val="ru-RU"/>
              </w:rPr>
              <w:t xml:space="preserve"> </w:t>
            </w:r>
            <w:r w:rsidRPr="00AE06A1">
              <w:rPr>
                <w:lang w:val="ru-RU"/>
              </w:rPr>
              <w:t>по</w:t>
            </w:r>
            <w:r w:rsidRPr="00AE06A1">
              <w:rPr>
                <w:spacing w:val="-10"/>
                <w:lang w:val="ru-RU"/>
              </w:rPr>
              <w:t xml:space="preserve"> </w:t>
            </w:r>
            <w:r w:rsidRPr="00AE06A1">
              <w:rPr>
                <w:lang w:val="ru-RU"/>
              </w:rPr>
              <w:t>высоте</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128" w:right="116"/>
              <w:jc w:val="center"/>
            </w:pPr>
            <w:r>
              <w:t>5***</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714"/>
        </w:trPr>
        <w:tc>
          <w:tcPr>
            <w:tcW w:w="1385" w:type="dxa"/>
          </w:tcPr>
          <w:p w:rsidR="001474D1" w:rsidRDefault="001474D1" w:rsidP="00AE06A1">
            <w:pPr>
              <w:pStyle w:val="TableParagraph"/>
              <w:spacing w:line="246" w:lineRule="exact"/>
              <w:ind w:left="129"/>
            </w:pPr>
            <w:r>
              <w:t>2.5.2.1.6.</w:t>
            </w:r>
          </w:p>
        </w:tc>
        <w:tc>
          <w:tcPr>
            <w:tcW w:w="5493" w:type="dxa"/>
          </w:tcPr>
          <w:p w:rsidR="001474D1" w:rsidRDefault="001474D1" w:rsidP="00AE06A1">
            <w:pPr>
              <w:pStyle w:val="TableParagraph"/>
              <w:spacing w:line="246" w:lineRule="exact"/>
              <w:ind w:left="107"/>
            </w:pPr>
            <w:r>
              <w:t>Стул,</w:t>
            </w:r>
            <w:r>
              <w:rPr>
                <w:spacing w:val="-9"/>
              </w:rPr>
              <w:t xml:space="preserve"> </w:t>
            </w:r>
            <w:r>
              <w:t>регулируемый</w:t>
            </w:r>
            <w:r>
              <w:rPr>
                <w:spacing w:val="-8"/>
              </w:rPr>
              <w:t xml:space="preserve"> </w:t>
            </w:r>
            <w:r>
              <w:t>по</w:t>
            </w:r>
            <w:r>
              <w:rPr>
                <w:spacing w:val="-8"/>
              </w:rPr>
              <w:t xml:space="preserve"> </w:t>
            </w:r>
            <w:r>
              <w:t>высоте</w:t>
            </w:r>
          </w:p>
        </w:tc>
        <w:tc>
          <w:tcPr>
            <w:tcW w:w="720" w:type="dxa"/>
          </w:tcPr>
          <w:p w:rsidR="001474D1" w:rsidRDefault="001474D1" w:rsidP="00AE06A1">
            <w:pPr>
              <w:pStyle w:val="TableParagraph"/>
              <w:spacing w:before="204"/>
              <w:ind w:left="206"/>
            </w:pPr>
            <w:r>
              <w:t>шт.</w:t>
            </w:r>
          </w:p>
        </w:tc>
        <w:tc>
          <w:tcPr>
            <w:tcW w:w="1020" w:type="dxa"/>
          </w:tcPr>
          <w:p w:rsidR="001474D1" w:rsidRPr="00AE06A1" w:rsidRDefault="001474D1" w:rsidP="00AE06A1">
            <w:pPr>
              <w:pStyle w:val="TableParagraph"/>
              <w:spacing w:line="276" w:lineRule="auto"/>
              <w:ind w:left="232" w:right="131" w:hanging="80"/>
              <w:rPr>
                <w:sz w:val="18"/>
                <w:lang w:val="ru-RU"/>
              </w:rPr>
            </w:pPr>
            <w:r w:rsidRPr="00AE06A1">
              <w:rPr>
                <w:spacing w:val="-3"/>
                <w:sz w:val="18"/>
                <w:lang w:val="ru-RU"/>
              </w:rPr>
              <w:t>по кол-ву</w:t>
            </w:r>
            <w:r w:rsidRPr="00AE06A1">
              <w:rPr>
                <w:spacing w:val="-42"/>
                <w:sz w:val="18"/>
                <w:lang w:val="ru-RU"/>
              </w:rPr>
              <w:t xml:space="preserve"> </w:t>
            </w:r>
            <w:r w:rsidRPr="00AE06A1">
              <w:rPr>
                <w:sz w:val="18"/>
                <w:lang w:val="ru-RU"/>
              </w:rPr>
              <w:t>детей</w:t>
            </w:r>
            <w:r w:rsidRPr="00AE06A1">
              <w:rPr>
                <w:spacing w:val="-1"/>
                <w:sz w:val="18"/>
                <w:lang w:val="ru-RU"/>
              </w:rPr>
              <w:t xml:space="preserve"> </w:t>
            </w:r>
            <w:r w:rsidRPr="00AE06A1">
              <w:rPr>
                <w:sz w:val="18"/>
                <w:lang w:val="ru-RU"/>
              </w:rPr>
              <w:t>в</w:t>
            </w:r>
          </w:p>
          <w:p w:rsidR="001474D1" w:rsidRPr="00AE06A1" w:rsidRDefault="001474D1" w:rsidP="00AE06A1">
            <w:pPr>
              <w:pStyle w:val="TableParagraph"/>
              <w:spacing w:line="206" w:lineRule="exact"/>
              <w:ind w:left="246"/>
              <w:rPr>
                <w:sz w:val="18"/>
                <w:lang w:val="ru-RU"/>
              </w:rPr>
            </w:pPr>
            <w:r w:rsidRPr="00AE06A1">
              <w:rPr>
                <w:sz w:val="18"/>
                <w:lang w:val="ru-RU"/>
              </w:rPr>
              <w:t>группе</w:t>
            </w:r>
          </w:p>
        </w:tc>
        <w:tc>
          <w:tcPr>
            <w:tcW w:w="1035" w:type="dxa"/>
          </w:tcPr>
          <w:p w:rsidR="001474D1" w:rsidRDefault="001474D1" w:rsidP="00AE06A1">
            <w:pPr>
              <w:pStyle w:val="TableParagraph"/>
              <w:spacing w:line="246" w:lineRule="exact"/>
              <w:ind w:right="444"/>
              <w:jc w:val="right"/>
            </w:pPr>
            <w:r>
              <w:t>+</w:t>
            </w:r>
          </w:p>
        </w:tc>
        <w:tc>
          <w:tcPr>
            <w:tcW w:w="1006" w:type="dxa"/>
          </w:tcPr>
          <w:p w:rsidR="001474D1" w:rsidRDefault="001474D1" w:rsidP="00AE06A1">
            <w:pPr>
              <w:pStyle w:val="TableParagraph"/>
            </w:pPr>
          </w:p>
        </w:tc>
      </w:tr>
      <w:tr w:rsidR="001474D1" w:rsidTr="00AE06A1">
        <w:trPr>
          <w:trHeight w:val="290"/>
        </w:trPr>
        <w:tc>
          <w:tcPr>
            <w:tcW w:w="1385" w:type="dxa"/>
          </w:tcPr>
          <w:p w:rsidR="001474D1" w:rsidRDefault="001474D1" w:rsidP="00AE06A1">
            <w:pPr>
              <w:pStyle w:val="TableParagraph"/>
              <w:ind w:left="129"/>
              <w:rPr>
                <w:i/>
              </w:rPr>
            </w:pPr>
            <w:r>
              <w:rPr>
                <w:i/>
              </w:rPr>
              <w:t>2.5.2.2.</w:t>
            </w:r>
          </w:p>
        </w:tc>
        <w:tc>
          <w:tcPr>
            <w:tcW w:w="9274" w:type="dxa"/>
            <w:gridSpan w:val="5"/>
          </w:tcPr>
          <w:p w:rsidR="001474D1" w:rsidRDefault="001474D1" w:rsidP="00AE06A1">
            <w:pPr>
              <w:pStyle w:val="TableParagraph"/>
              <w:ind w:left="107"/>
              <w:rPr>
                <w:i/>
              </w:rPr>
            </w:pPr>
            <w:r>
              <w:rPr>
                <w:i/>
              </w:rPr>
              <w:t>Игры</w:t>
            </w:r>
            <w:r>
              <w:rPr>
                <w:i/>
                <w:spacing w:val="-2"/>
              </w:rPr>
              <w:t xml:space="preserve"> </w:t>
            </w:r>
            <w:r>
              <w:rPr>
                <w:i/>
              </w:rPr>
              <w:t>и</w:t>
            </w:r>
            <w:r>
              <w:rPr>
                <w:i/>
                <w:spacing w:val="-1"/>
              </w:rPr>
              <w:t xml:space="preserve"> </w:t>
            </w:r>
            <w:r>
              <w:rPr>
                <w:i/>
              </w:rPr>
              <w:t>игрушки</w:t>
            </w:r>
          </w:p>
        </w:tc>
      </w:tr>
      <w:tr w:rsidR="001474D1" w:rsidTr="00AE06A1">
        <w:trPr>
          <w:trHeight w:val="293"/>
        </w:trPr>
        <w:tc>
          <w:tcPr>
            <w:tcW w:w="1385" w:type="dxa"/>
          </w:tcPr>
          <w:p w:rsidR="001474D1" w:rsidRDefault="001474D1" w:rsidP="00AE06A1">
            <w:pPr>
              <w:pStyle w:val="TableParagraph"/>
              <w:spacing w:line="246" w:lineRule="exact"/>
              <w:ind w:left="129"/>
            </w:pPr>
            <w:r>
              <w:t>2.5.2.2.1.</w:t>
            </w:r>
          </w:p>
        </w:tc>
        <w:tc>
          <w:tcPr>
            <w:tcW w:w="5493" w:type="dxa"/>
          </w:tcPr>
          <w:p w:rsidR="001474D1" w:rsidRDefault="001474D1" w:rsidP="00AE06A1">
            <w:pPr>
              <w:pStyle w:val="TableParagraph"/>
              <w:spacing w:line="246" w:lineRule="exact"/>
              <w:ind w:left="107"/>
            </w:pPr>
            <w:r>
              <w:t>Автомобили</w:t>
            </w:r>
            <w:r>
              <w:rPr>
                <w:spacing w:val="-9"/>
              </w:rPr>
              <w:t xml:space="preserve"> </w:t>
            </w:r>
            <w:r>
              <w:t>(крупного</w:t>
            </w:r>
            <w:r>
              <w:rPr>
                <w:spacing w:val="-9"/>
              </w:rPr>
              <w:t xml:space="preserve"> </w:t>
            </w:r>
            <w:r>
              <w:t>размера)</w:t>
            </w:r>
          </w:p>
        </w:tc>
        <w:tc>
          <w:tcPr>
            <w:tcW w:w="720" w:type="dxa"/>
          </w:tcPr>
          <w:p w:rsidR="001474D1" w:rsidRDefault="001474D1" w:rsidP="00AE06A1">
            <w:pPr>
              <w:pStyle w:val="TableParagraph"/>
              <w:spacing w:line="246" w:lineRule="exact"/>
              <w:ind w:left="206"/>
            </w:pPr>
            <w:r>
              <w:t>шт.</w:t>
            </w:r>
          </w:p>
        </w:tc>
        <w:tc>
          <w:tcPr>
            <w:tcW w:w="1020" w:type="dxa"/>
          </w:tcPr>
          <w:p w:rsidR="001474D1" w:rsidRDefault="001474D1" w:rsidP="00AE06A1">
            <w:pPr>
              <w:pStyle w:val="TableParagraph"/>
              <w:spacing w:line="246" w:lineRule="exact"/>
              <w:ind w:left="7"/>
              <w:jc w:val="center"/>
            </w:pPr>
            <w:r>
              <w:t>2</w:t>
            </w:r>
          </w:p>
        </w:tc>
        <w:tc>
          <w:tcPr>
            <w:tcW w:w="1035" w:type="dxa"/>
          </w:tcPr>
          <w:p w:rsidR="001474D1" w:rsidRDefault="001474D1" w:rsidP="00AE06A1">
            <w:pPr>
              <w:pStyle w:val="TableParagraph"/>
              <w:spacing w:line="246" w:lineRule="exact"/>
              <w:ind w:right="444"/>
              <w:jc w:val="right"/>
            </w:pPr>
            <w:r>
              <w:t>+</w:t>
            </w:r>
          </w:p>
        </w:tc>
        <w:tc>
          <w:tcPr>
            <w:tcW w:w="1006" w:type="dxa"/>
          </w:tcPr>
          <w:p w:rsidR="001474D1" w:rsidRDefault="001474D1" w:rsidP="00AE06A1">
            <w:pPr>
              <w:pStyle w:val="TableParagraph"/>
            </w:pPr>
          </w:p>
        </w:tc>
      </w:tr>
      <w:tr w:rsidR="001474D1" w:rsidTr="00AE06A1">
        <w:trPr>
          <w:trHeight w:val="580"/>
        </w:trPr>
        <w:tc>
          <w:tcPr>
            <w:tcW w:w="1385" w:type="dxa"/>
          </w:tcPr>
          <w:p w:rsidR="001474D1" w:rsidRDefault="001474D1" w:rsidP="00AE06A1">
            <w:pPr>
              <w:pStyle w:val="TableParagraph"/>
              <w:ind w:left="129"/>
            </w:pPr>
            <w:r>
              <w:t>2.5.2.2.2.</w:t>
            </w:r>
          </w:p>
        </w:tc>
        <w:tc>
          <w:tcPr>
            <w:tcW w:w="5493" w:type="dxa"/>
          </w:tcPr>
          <w:p w:rsidR="001474D1" w:rsidRPr="00AE06A1" w:rsidRDefault="001474D1" w:rsidP="00AE06A1">
            <w:pPr>
              <w:pStyle w:val="TableParagraph"/>
              <w:tabs>
                <w:tab w:val="left" w:pos="1571"/>
                <w:tab w:val="left" w:pos="2922"/>
                <w:tab w:val="left" w:pos="4140"/>
                <w:tab w:val="left" w:pos="5264"/>
              </w:tabs>
              <w:ind w:left="107"/>
              <w:rPr>
                <w:lang w:val="ru-RU"/>
              </w:rPr>
            </w:pPr>
            <w:r w:rsidRPr="00AE06A1">
              <w:rPr>
                <w:lang w:val="ru-RU"/>
              </w:rPr>
              <w:t>Автомобили</w:t>
            </w:r>
            <w:r w:rsidRPr="00AE06A1">
              <w:rPr>
                <w:lang w:val="ru-RU"/>
              </w:rPr>
              <w:tab/>
              <w:t>(различной</w:t>
            </w:r>
            <w:r w:rsidRPr="00AE06A1">
              <w:rPr>
                <w:lang w:val="ru-RU"/>
              </w:rPr>
              <w:tab/>
              <w:t>тематики,</w:t>
            </w:r>
            <w:r w:rsidRPr="00AE06A1">
              <w:rPr>
                <w:lang w:val="ru-RU"/>
              </w:rPr>
              <w:tab/>
              <w:t>среднего</w:t>
            </w:r>
            <w:r w:rsidRPr="00AE06A1">
              <w:rPr>
                <w:lang w:val="ru-RU"/>
              </w:rPr>
              <w:tab/>
              <w:t>и</w:t>
            </w:r>
          </w:p>
          <w:p w:rsidR="001474D1" w:rsidRPr="00AE06A1" w:rsidRDefault="001474D1" w:rsidP="00AE06A1">
            <w:pPr>
              <w:pStyle w:val="TableParagraph"/>
              <w:spacing w:before="37"/>
              <w:ind w:left="107"/>
              <w:rPr>
                <w:lang w:val="ru-RU"/>
              </w:rPr>
            </w:pPr>
            <w:r w:rsidRPr="00AE06A1">
              <w:rPr>
                <w:lang w:val="ru-RU"/>
              </w:rPr>
              <w:t>маленького</w:t>
            </w:r>
            <w:r w:rsidRPr="00AE06A1">
              <w:rPr>
                <w:spacing w:val="-10"/>
                <w:lang w:val="ru-RU"/>
              </w:rPr>
              <w:t xml:space="preserve"> </w:t>
            </w:r>
            <w:r w:rsidRPr="00AE06A1">
              <w:rPr>
                <w:lang w:val="ru-RU"/>
              </w:rPr>
              <w:t>размера)</w:t>
            </w:r>
          </w:p>
        </w:tc>
        <w:tc>
          <w:tcPr>
            <w:tcW w:w="720" w:type="dxa"/>
          </w:tcPr>
          <w:p w:rsidR="001474D1" w:rsidRDefault="001474D1" w:rsidP="00AE06A1">
            <w:pPr>
              <w:pStyle w:val="TableParagraph"/>
              <w:spacing w:before="137"/>
              <w:ind w:left="206"/>
            </w:pPr>
            <w:r>
              <w:t>шт.</w:t>
            </w:r>
          </w:p>
        </w:tc>
        <w:tc>
          <w:tcPr>
            <w:tcW w:w="1020" w:type="dxa"/>
          </w:tcPr>
          <w:p w:rsidR="001474D1" w:rsidRDefault="001474D1" w:rsidP="00AE06A1">
            <w:pPr>
              <w:pStyle w:val="TableParagraph"/>
              <w:spacing w:before="137"/>
              <w:ind w:left="123" w:right="116"/>
              <w:jc w:val="center"/>
            </w:pPr>
            <w:r>
              <w:t>10</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pPr>
          </w:p>
        </w:tc>
      </w:tr>
      <w:tr w:rsidR="001474D1" w:rsidTr="00AE06A1">
        <w:trPr>
          <w:trHeight w:val="292"/>
        </w:trPr>
        <w:tc>
          <w:tcPr>
            <w:tcW w:w="1385" w:type="dxa"/>
          </w:tcPr>
          <w:p w:rsidR="001474D1" w:rsidRDefault="001474D1" w:rsidP="00AE06A1">
            <w:pPr>
              <w:pStyle w:val="TableParagraph"/>
              <w:spacing w:line="246" w:lineRule="exact"/>
              <w:ind w:left="129"/>
            </w:pPr>
            <w:r>
              <w:t>2.5.2.2.3.</w:t>
            </w:r>
          </w:p>
        </w:tc>
        <w:tc>
          <w:tcPr>
            <w:tcW w:w="5493" w:type="dxa"/>
          </w:tcPr>
          <w:p w:rsidR="001474D1" w:rsidRPr="00AE06A1" w:rsidRDefault="001474D1" w:rsidP="00AE06A1">
            <w:pPr>
              <w:pStyle w:val="TableParagraph"/>
              <w:spacing w:line="246" w:lineRule="exact"/>
              <w:ind w:left="107"/>
              <w:rPr>
                <w:lang w:val="ru-RU"/>
              </w:rPr>
            </w:pPr>
            <w:r w:rsidRPr="00AE06A1">
              <w:rPr>
                <w:lang w:val="ru-RU"/>
              </w:rPr>
              <w:t>Альбомы</w:t>
            </w:r>
            <w:r w:rsidRPr="00AE06A1">
              <w:rPr>
                <w:spacing w:val="-3"/>
                <w:lang w:val="ru-RU"/>
              </w:rPr>
              <w:t xml:space="preserve"> </w:t>
            </w:r>
            <w:r w:rsidRPr="00AE06A1">
              <w:rPr>
                <w:lang w:val="ru-RU"/>
              </w:rPr>
              <w:t>по</w:t>
            </w:r>
            <w:r w:rsidRPr="00AE06A1">
              <w:rPr>
                <w:spacing w:val="-5"/>
                <w:lang w:val="ru-RU"/>
              </w:rPr>
              <w:t xml:space="preserve"> </w:t>
            </w:r>
            <w:r w:rsidRPr="00AE06A1">
              <w:rPr>
                <w:lang w:val="ru-RU"/>
              </w:rPr>
              <w:t>живописи</w:t>
            </w:r>
            <w:r w:rsidRPr="00AE06A1">
              <w:rPr>
                <w:spacing w:val="-2"/>
                <w:lang w:val="ru-RU"/>
              </w:rPr>
              <w:t xml:space="preserve"> </w:t>
            </w:r>
            <w:r w:rsidRPr="00AE06A1">
              <w:rPr>
                <w:lang w:val="ru-RU"/>
              </w:rPr>
              <w:t>и</w:t>
            </w:r>
            <w:r w:rsidRPr="00AE06A1">
              <w:rPr>
                <w:spacing w:val="-5"/>
                <w:lang w:val="ru-RU"/>
              </w:rPr>
              <w:t xml:space="preserve"> </w:t>
            </w:r>
            <w:r w:rsidRPr="00AE06A1">
              <w:rPr>
                <w:lang w:val="ru-RU"/>
              </w:rPr>
              <w:t>графике</w:t>
            </w:r>
          </w:p>
        </w:tc>
        <w:tc>
          <w:tcPr>
            <w:tcW w:w="720" w:type="dxa"/>
          </w:tcPr>
          <w:p w:rsidR="001474D1" w:rsidRDefault="001474D1" w:rsidP="00AE06A1">
            <w:pPr>
              <w:pStyle w:val="TableParagraph"/>
              <w:spacing w:line="246" w:lineRule="exact"/>
              <w:ind w:left="206"/>
            </w:pPr>
            <w:r>
              <w:t>шт.</w:t>
            </w:r>
          </w:p>
        </w:tc>
        <w:tc>
          <w:tcPr>
            <w:tcW w:w="1020" w:type="dxa"/>
          </w:tcPr>
          <w:p w:rsidR="001474D1" w:rsidRDefault="001474D1" w:rsidP="00AE06A1">
            <w:pPr>
              <w:pStyle w:val="TableParagraph"/>
              <w:spacing w:line="246" w:lineRule="exact"/>
              <w:ind w:left="7"/>
              <w:jc w:val="center"/>
            </w:pPr>
            <w:r>
              <w:t>6</w:t>
            </w:r>
          </w:p>
        </w:tc>
        <w:tc>
          <w:tcPr>
            <w:tcW w:w="1035" w:type="dxa"/>
          </w:tcPr>
          <w:p w:rsidR="001474D1" w:rsidRDefault="001474D1" w:rsidP="00AE06A1">
            <w:pPr>
              <w:pStyle w:val="TableParagraph"/>
              <w:spacing w:line="246" w:lineRule="exact"/>
              <w:ind w:right="444"/>
              <w:jc w:val="right"/>
            </w:pPr>
            <w:r>
              <w:t>+</w:t>
            </w:r>
          </w:p>
        </w:tc>
        <w:tc>
          <w:tcPr>
            <w:tcW w:w="1006" w:type="dxa"/>
          </w:tcPr>
          <w:p w:rsidR="001474D1" w:rsidRDefault="001474D1" w:rsidP="00AE06A1">
            <w:pPr>
              <w:pStyle w:val="TableParagraph"/>
              <w:rPr>
                <w:sz w:val="20"/>
              </w:rPr>
            </w:pPr>
          </w:p>
        </w:tc>
      </w:tr>
      <w:tr w:rsidR="001474D1" w:rsidTr="00AE06A1">
        <w:trPr>
          <w:trHeight w:val="289"/>
        </w:trPr>
        <w:tc>
          <w:tcPr>
            <w:tcW w:w="1385" w:type="dxa"/>
          </w:tcPr>
          <w:p w:rsidR="001474D1" w:rsidRDefault="001474D1" w:rsidP="00AE06A1">
            <w:pPr>
              <w:pStyle w:val="TableParagraph"/>
              <w:ind w:left="129"/>
            </w:pPr>
            <w:r>
              <w:t>2.5.2.2.4.</w:t>
            </w:r>
          </w:p>
        </w:tc>
        <w:tc>
          <w:tcPr>
            <w:tcW w:w="5493" w:type="dxa"/>
          </w:tcPr>
          <w:p w:rsidR="001474D1" w:rsidRDefault="001474D1" w:rsidP="00AE06A1">
            <w:pPr>
              <w:pStyle w:val="TableParagraph"/>
              <w:ind w:left="107"/>
            </w:pPr>
            <w:r>
              <w:t>Бирюльки</w:t>
            </w:r>
            <w:r>
              <w:rPr>
                <w:spacing w:val="-8"/>
              </w:rPr>
              <w:t xml:space="preserve"> </w:t>
            </w:r>
            <w:r>
              <w:t>(набор)</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r w:rsidR="001474D1" w:rsidTr="00AE06A1">
        <w:trPr>
          <w:trHeight w:val="582"/>
        </w:trPr>
        <w:tc>
          <w:tcPr>
            <w:tcW w:w="1385" w:type="dxa"/>
          </w:tcPr>
          <w:p w:rsidR="001474D1" w:rsidRDefault="001474D1" w:rsidP="00AE06A1">
            <w:pPr>
              <w:pStyle w:val="TableParagraph"/>
              <w:ind w:left="129"/>
            </w:pPr>
            <w:r>
              <w:t>2.5.2.2.5.</w:t>
            </w:r>
          </w:p>
        </w:tc>
        <w:tc>
          <w:tcPr>
            <w:tcW w:w="5493" w:type="dxa"/>
          </w:tcPr>
          <w:p w:rsidR="001474D1" w:rsidRPr="00AE06A1" w:rsidRDefault="001474D1" w:rsidP="00AE06A1">
            <w:pPr>
              <w:pStyle w:val="TableParagraph"/>
              <w:tabs>
                <w:tab w:val="left" w:pos="1187"/>
                <w:tab w:val="left" w:pos="2531"/>
                <w:tab w:val="left" w:pos="3925"/>
                <w:tab w:val="left" w:pos="5280"/>
              </w:tabs>
              <w:ind w:left="107"/>
              <w:rPr>
                <w:lang w:val="ru-RU"/>
              </w:rPr>
            </w:pPr>
            <w:r w:rsidRPr="00AE06A1">
              <w:rPr>
                <w:lang w:val="ru-RU"/>
              </w:rPr>
              <w:t>Большой</w:t>
            </w:r>
            <w:r w:rsidRPr="00AE06A1">
              <w:rPr>
                <w:lang w:val="ru-RU"/>
              </w:rPr>
              <w:tab/>
              <w:t>настольный</w:t>
            </w:r>
            <w:r w:rsidRPr="00AE06A1">
              <w:rPr>
                <w:lang w:val="ru-RU"/>
              </w:rPr>
              <w:tab/>
              <w:t>конструктор</w:t>
            </w:r>
            <w:r w:rsidRPr="00AE06A1">
              <w:rPr>
                <w:lang w:val="ru-RU"/>
              </w:rPr>
              <w:tab/>
              <w:t>деревянный</w:t>
            </w:r>
            <w:r w:rsidRPr="00AE06A1">
              <w:rPr>
                <w:lang w:val="ru-RU"/>
              </w:rPr>
              <w:tab/>
              <w:t>с</w:t>
            </w:r>
          </w:p>
          <w:p w:rsidR="001474D1" w:rsidRPr="00AE06A1" w:rsidRDefault="001474D1" w:rsidP="00AE06A1">
            <w:pPr>
              <w:pStyle w:val="TableParagraph"/>
              <w:spacing w:before="40"/>
              <w:ind w:left="107"/>
              <w:rPr>
                <w:lang w:val="ru-RU"/>
              </w:rPr>
            </w:pPr>
            <w:r w:rsidRPr="00AE06A1">
              <w:rPr>
                <w:lang w:val="ru-RU"/>
              </w:rPr>
              <w:t>неокрашенными</w:t>
            </w:r>
            <w:r w:rsidRPr="00AE06A1">
              <w:rPr>
                <w:spacing w:val="-4"/>
                <w:lang w:val="ru-RU"/>
              </w:rPr>
              <w:t xml:space="preserve"> </w:t>
            </w:r>
            <w:r w:rsidRPr="00AE06A1">
              <w:rPr>
                <w:lang w:val="ru-RU"/>
              </w:rPr>
              <w:t>и</w:t>
            </w:r>
            <w:r w:rsidRPr="00AE06A1">
              <w:rPr>
                <w:spacing w:val="-2"/>
                <w:lang w:val="ru-RU"/>
              </w:rPr>
              <w:t xml:space="preserve"> </w:t>
            </w:r>
            <w:r w:rsidRPr="00AE06A1">
              <w:rPr>
                <w:lang w:val="ru-RU"/>
              </w:rPr>
              <w:t>цветными</w:t>
            </w:r>
            <w:r w:rsidRPr="00AE06A1">
              <w:rPr>
                <w:spacing w:val="-3"/>
                <w:lang w:val="ru-RU"/>
              </w:rPr>
              <w:t xml:space="preserve"> </w:t>
            </w:r>
            <w:r w:rsidRPr="00AE06A1">
              <w:rPr>
                <w:lang w:val="ru-RU"/>
              </w:rPr>
              <w:t>элементами</w:t>
            </w:r>
          </w:p>
        </w:tc>
        <w:tc>
          <w:tcPr>
            <w:tcW w:w="720" w:type="dxa"/>
          </w:tcPr>
          <w:p w:rsidR="001474D1" w:rsidRDefault="001474D1" w:rsidP="00AE06A1">
            <w:pPr>
              <w:pStyle w:val="TableParagraph"/>
              <w:spacing w:before="137"/>
              <w:ind w:left="206"/>
            </w:pPr>
            <w:r>
              <w:t>шт.</w:t>
            </w:r>
          </w:p>
        </w:tc>
        <w:tc>
          <w:tcPr>
            <w:tcW w:w="1020" w:type="dxa"/>
          </w:tcPr>
          <w:p w:rsidR="001474D1" w:rsidRDefault="001474D1" w:rsidP="00AE06A1">
            <w:pPr>
              <w:pStyle w:val="TableParagraph"/>
              <w:spacing w:before="137"/>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pPr>
          </w:p>
        </w:tc>
      </w:tr>
      <w:tr w:rsidR="001474D1" w:rsidTr="00AE06A1">
        <w:trPr>
          <w:trHeight w:val="290"/>
        </w:trPr>
        <w:tc>
          <w:tcPr>
            <w:tcW w:w="1385" w:type="dxa"/>
          </w:tcPr>
          <w:p w:rsidR="001474D1" w:rsidRDefault="001474D1" w:rsidP="00AE06A1">
            <w:pPr>
              <w:pStyle w:val="TableParagraph"/>
              <w:ind w:left="129"/>
            </w:pPr>
            <w:r>
              <w:t>2.5.2.2.6.</w:t>
            </w:r>
          </w:p>
        </w:tc>
        <w:tc>
          <w:tcPr>
            <w:tcW w:w="5493" w:type="dxa"/>
          </w:tcPr>
          <w:p w:rsidR="001474D1" w:rsidRDefault="001474D1" w:rsidP="00AE06A1">
            <w:pPr>
              <w:pStyle w:val="TableParagraph"/>
              <w:ind w:left="107"/>
            </w:pPr>
            <w:r>
              <w:t>Весы</w:t>
            </w:r>
            <w:r>
              <w:rPr>
                <w:spacing w:val="1"/>
              </w:rPr>
              <w:t xml:space="preserve"> </w:t>
            </w:r>
            <w:r>
              <w:t>детские</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2"/>
        </w:trPr>
        <w:tc>
          <w:tcPr>
            <w:tcW w:w="1385" w:type="dxa"/>
          </w:tcPr>
          <w:p w:rsidR="001474D1" w:rsidRDefault="001474D1" w:rsidP="00AE06A1">
            <w:pPr>
              <w:pStyle w:val="TableParagraph"/>
              <w:ind w:left="129"/>
            </w:pPr>
            <w:r>
              <w:t>2.5.2.2.7.</w:t>
            </w:r>
          </w:p>
        </w:tc>
        <w:tc>
          <w:tcPr>
            <w:tcW w:w="5493" w:type="dxa"/>
          </w:tcPr>
          <w:p w:rsidR="001474D1" w:rsidRDefault="001474D1" w:rsidP="00AE06A1">
            <w:pPr>
              <w:pStyle w:val="TableParagraph"/>
              <w:ind w:left="107"/>
            </w:pPr>
            <w:r>
              <w:t>Ветряная</w:t>
            </w:r>
            <w:r>
              <w:rPr>
                <w:spacing w:val="-3"/>
              </w:rPr>
              <w:t xml:space="preserve"> </w:t>
            </w:r>
            <w:r>
              <w:t>мельница</w:t>
            </w:r>
            <w:r>
              <w:rPr>
                <w:spacing w:val="-4"/>
              </w:rPr>
              <w:t xml:space="preserve"> </w:t>
            </w:r>
            <w:r>
              <w:t>(модель)</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r w:rsidR="001474D1" w:rsidTr="00AE06A1">
        <w:trPr>
          <w:trHeight w:val="290"/>
        </w:trPr>
        <w:tc>
          <w:tcPr>
            <w:tcW w:w="1385" w:type="dxa"/>
          </w:tcPr>
          <w:p w:rsidR="001474D1" w:rsidRDefault="001474D1" w:rsidP="00AE06A1">
            <w:pPr>
              <w:pStyle w:val="TableParagraph"/>
              <w:ind w:left="129"/>
            </w:pPr>
            <w:r>
              <w:t>2.5.2.2.8.</w:t>
            </w:r>
          </w:p>
        </w:tc>
        <w:tc>
          <w:tcPr>
            <w:tcW w:w="5493" w:type="dxa"/>
          </w:tcPr>
          <w:p w:rsidR="001474D1" w:rsidRPr="00AE06A1" w:rsidRDefault="001474D1" w:rsidP="00AE06A1">
            <w:pPr>
              <w:pStyle w:val="TableParagraph"/>
              <w:ind w:left="107"/>
              <w:rPr>
                <w:lang w:val="ru-RU"/>
              </w:rPr>
            </w:pPr>
            <w:r w:rsidRPr="00AE06A1">
              <w:rPr>
                <w:lang w:val="ru-RU"/>
              </w:rPr>
              <w:t>Витрина</w:t>
            </w:r>
            <w:r w:rsidRPr="00AE06A1">
              <w:rPr>
                <w:spacing w:val="-1"/>
                <w:lang w:val="ru-RU"/>
              </w:rPr>
              <w:t xml:space="preserve"> </w:t>
            </w:r>
            <w:r w:rsidRPr="00AE06A1">
              <w:rPr>
                <w:lang w:val="ru-RU"/>
              </w:rPr>
              <w:t>/лестница</w:t>
            </w:r>
            <w:r w:rsidRPr="00AE06A1">
              <w:rPr>
                <w:spacing w:val="-3"/>
                <w:lang w:val="ru-RU"/>
              </w:rPr>
              <w:t xml:space="preserve"> </w:t>
            </w:r>
            <w:r w:rsidRPr="00AE06A1">
              <w:rPr>
                <w:lang w:val="ru-RU"/>
              </w:rPr>
              <w:t>для</w:t>
            </w:r>
            <w:r w:rsidRPr="00AE06A1">
              <w:rPr>
                <w:spacing w:val="-1"/>
                <w:lang w:val="ru-RU"/>
              </w:rPr>
              <w:t xml:space="preserve"> </w:t>
            </w:r>
            <w:r w:rsidRPr="00AE06A1">
              <w:rPr>
                <w:lang w:val="ru-RU"/>
              </w:rPr>
              <w:t>работ по</w:t>
            </w:r>
            <w:r w:rsidRPr="00AE06A1">
              <w:rPr>
                <w:spacing w:val="-1"/>
                <w:lang w:val="ru-RU"/>
              </w:rPr>
              <w:t xml:space="preserve"> </w:t>
            </w:r>
            <w:r w:rsidRPr="00AE06A1">
              <w:rPr>
                <w:lang w:val="ru-RU"/>
              </w:rPr>
              <w:t>лепке</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2.5.2.2.9.</w:t>
            </w:r>
          </w:p>
        </w:tc>
        <w:tc>
          <w:tcPr>
            <w:tcW w:w="5493" w:type="dxa"/>
          </w:tcPr>
          <w:p w:rsidR="001474D1" w:rsidRDefault="001474D1" w:rsidP="00AE06A1">
            <w:pPr>
              <w:pStyle w:val="TableParagraph"/>
              <w:ind w:left="107"/>
            </w:pPr>
            <w:r>
              <w:t>Гимнастическая</w:t>
            </w:r>
            <w:r>
              <w:rPr>
                <w:spacing w:val="-2"/>
              </w:rPr>
              <w:t xml:space="preserve"> </w:t>
            </w:r>
            <w:r>
              <w:t>палка</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5</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r w:rsidR="001474D1" w:rsidTr="00AE06A1">
        <w:trPr>
          <w:trHeight w:val="583"/>
        </w:trPr>
        <w:tc>
          <w:tcPr>
            <w:tcW w:w="1385" w:type="dxa"/>
          </w:tcPr>
          <w:p w:rsidR="001474D1" w:rsidRDefault="001474D1" w:rsidP="00AE06A1">
            <w:pPr>
              <w:pStyle w:val="TableParagraph"/>
              <w:spacing w:line="246" w:lineRule="exact"/>
              <w:ind w:left="129"/>
            </w:pPr>
            <w:r>
              <w:t>2.5.2.2.10.</w:t>
            </w:r>
          </w:p>
        </w:tc>
        <w:tc>
          <w:tcPr>
            <w:tcW w:w="5493" w:type="dxa"/>
          </w:tcPr>
          <w:p w:rsidR="001474D1" w:rsidRPr="00AE06A1" w:rsidRDefault="001474D1" w:rsidP="00AE06A1">
            <w:pPr>
              <w:pStyle w:val="TableParagraph"/>
              <w:spacing w:line="246" w:lineRule="exact"/>
              <w:ind w:left="107"/>
              <w:rPr>
                <w:lang w:val="ru-RU"/>
              </w:rPr>
            </w:pPr>
            <w:r w:rsidRPr="00AE06A1">
              <w:rPr>
                <w:lang w:val="ru-RU"/>
              </w:rPr>
              <w:t>Головоломки-лабиринты</w:t>
            </w:r>
            <w:r w:rsidRPr="00AE06A1">
              <w:rPr>
                <w:spacing w:val="25"/>
                <w:lang w:val="ru-RU"/>
              </w:rPr>
              <w:t xml:space="preserve"> </w:t>
            </w:r>
            <w:r w:rsidRPr="00AE06A1">
              <w:rPr>
                <w:lang w:val="ru-RU"/>
              </w:rPr>
              <w:t>(прозрачные,</w:t>
            </w:r>
            <w:r w:rsidRPr="00AE06A1">
              <w:rPr>
                <w:spacing w:val="80"/>
                <w:lang w:val="ru-RU"/>
              </w:rPr>
              <w:t xml:space="preserve"> </w:t>
            </w:r>
            <w:r w:rsidRPr="00AE06A1">
              <w:rPr>
                <w:lang w:val="ru-RU"/>
              </w:rPr>
              <w:t>с</w:t>
            </w:r>
            <w:r w:rsidRPr="00AE06A1">
              <w:rPr>
                <w:spacing w:val="81"/>
                <w:lang w:val="ru-RU"/>
              </w:rPr>
              <w:t xml:space="preserve"> </w:t>
            </w:r>
            <w:r w:rsidRPr="00AE06A1">
              <w:rPr>
                <w:lang w:val="ru-RU"/>
              </w:rPr>
              <w:t>шариком)</w:t>
            </w:r>
            <w:r w:rsidRPr="00AE06A1">
              <w:rPr>
                <w:spacing w:val="82"/>
                <w:lang w:val="ru-RU"/>
              </w:rPr>
              <w:t xml:space="preserve"> </w:t>
            </w:r>
            <w:r w:rsidRPr="00AE06A1">
              <w:rPr>
                <w:lang w:val="ru-RU"/>
              </w:rPr>
              <w:t>–</w:t>
            </w:r>
          </w:p>
          <w:p w:rsidR="001474D1" w:rsidRDefault="001474D1" w:rsidP="00AE06A1">
            <w:pPr>
              <w:pStyle w:val="TableParagraph"/>
              <w:spacing w:before="37"/>
              <w:ind w:left="107"/>
            </w:pPr>
            <w:r>
              <w:t>комплект</w:t>
            </w:r>
          </w:p>
        </w:tc>
        <w:tc>
          <w:tcPr>
            <w:tcW w:w="720" w:type="dxa"/>
          </w:tcPr>
          <w:p w:rsidR="001474D1" w:rsidRDefault="001474D1" w:rsidP="00AE06A1">
            <w:pPr>
              <w:pStyle w:val="TableParagraph"/>
              <w:spacing w:before="137"/>
              <w:ind w:left="206"/>
            </w:pPr>
            <w:r>
              <w:t>шт.</w:t>
            </w:r>
          </w:p>
        </w:tc>
        <w:tc>
          <w:tcPr>
            <w:tcW w:w="1020" w:type="dxa"/>
          </w:tcPr>
          <w:p w:rsidR="001474D1" w:rsidRDefault="001474D1" w:rsidP="00AE06A1">
            <w:pPr>
              <w:pStyle w:val="TableParagraph"/>
              <w:spacing w:before="137"/>
              <w:ind w:left="7"/>
              <w:jc w:val="center"/>
            </w:pPr>
            <w:r>
              <w:t>1</w:t>
            </w:r>
          </w:p>
        </w:tc>
        <w:tc>
          <w:tcPr>
            <w:tcW w:w="1035" w:type="dxa"/>
          </w:tcPr>
          <w:p w:rsidR="001474D1" w:rsidRDefault="001474D1" w:rsidP="00AE06A1">
            <w:pPr>
              <w:pStyle w:val="TableParagraph"/>
              <w:spacing w:line="246" w:lineRule="exact"/>
              <w:ind w:right="444"/>
              <w:jc w:val="right"/>
            </w:pPr>
            <w:r>
              <w:t>+</w:t>
            </w:r>
          </w:p>
        </w:tc>
        <w:tc>
          <w:tcPr>
            <w:tcW w:w="1006" w:type="dxa"/>
          </w:tcPr>
          <w:p w:rsidR="001474D1" w:rsidRDefault="001474D1" w:rsidP="00AE06A1">
            <w:pPr>
              <w:pStyle w:val="TableParagraph"/>
            </w:pPr>
          </w:p>
        </w:tc>
      </w:tr>
      <w:tr w:rsidR="001474D1" w:rsidTr="00AE06A1">
        <w:trPr>
          <w:trHeight w:val="873"/>
        </w:trPr>
        <w:tc>
          <w:tcPr>
            <w:tcW w:w="1385" w:type="dxa"/>
          </w:tcPr>
          <w:p w:rsidR="001474D1" w:rsidRDefault="001474D1" w:rsidP="00AE06A1">
            <w:pPr>
              <w:pStyle w:val="TableParagraph"/>
              <w:ind w:left="129"/>
            </w:pPr>
            <w:r>
              <w:t>2.5.2.2.11.</w:t>
            </w:r>
          </w:p>
        </w:tc>
        <w:tc>
          <w:tcPr>
            <w:tcW w:w="5493" w:type="dxa"/>
          </w:tcPr>
          <w:p w:rsidR="001474D1" w:rsidRPr="00AE06A1" w:rsidRDefault="001474D1" w:rsidP="00AE06A1">
            <w:pPr>
              <w:pStyle w:val="TableParagraph"/>
              <w:tabs>
                <w:tab w:val="left" w:pos="1695"/>
                <w:tab w:val="left" w:pos="3270"/>
                <w:tab w:val="left" w:pos="4796"/>
              </w:tabs>
              <w:spacing w:line="276" w:lineRule="auto"/>
              <w:ind w:left="107" w:right="99"/>
              <w:rPr>
                <w:lang w:val="ru-RU"/>
              </w:rPr>
            </w:pPr>
            <w:r w:rsidRPr="00AE06A1">
              <w:rPr>
                <w:lang w:val="ru-RU"/>
              </w:rPr>
              <w:t>Графические</w:t>
            </w:r>
            <w:r w:rsidRPr="00AE06A1">
              <w:rPr>
                <w:lang w:val="ru-RU"/>
              </w:rPr>
              <w:tab/>
              <w:t>головоломки</w:t>
            </w:r>
            <w:r w:rsidRPr="00AE06A1">
              <w:rPr>
                <w:lang w:val="ru-RU"/>
              </w:rPr>
              <w:tab/>
              <w:t>(лабиринты,</w:t>
            </w:r>
            <w:r w:rsidRPr="00AE06A1">
              <w:rPr>
                <w:lang w:val="ru-RU"/>
              </w:rPr>
              <w:tab/>
            </w:r>
            <w:r w:rsidRPr="00AE06A1">
              <w:rPr>
                <w:spacing w:val="-3"/>
                <w:lang w:val="ru-RU"/>
              </w:rPr>
              <w:t>схемы</w:t>
            </w:r>
            <w:r w:rsidRPr="00AE06A1">
              <w:rPr>
                <w:spacing w:val="-52"/>
                <w:lang w:val="ru-RU"/>
              </w:rPr>
              <w:t xml:space="preserve"> </w:t>
            </w:r>
            <w:r w:rsidRPr="00AE06A1">
              <w:rPr>
                <w:lang w:val="ru-RU"/>
              </w:rPr>
              <w:t>маршрутов</w:t>
            </w:r>
            <w:r w:rsidRPr="00AE06A1">
              <w:rPr>
                <w:spacing w:val="39"/>
                <w:lang w:val="ru-RU"/>
              </w:rPr>
              <w:t xml:space="preserve"> </w:t>
            </w:r>
            <w:r w:rsidRPr="00AE06A1">
              <w:rPr>
                <w:lang w:val="ru-RU"/>
              </w:rPr>
              <w:t>персонажей</w:t>
            </w:r>
            <w:r w:rsidRPr="00AE06A1">
              <w:rPr>
                <w:spacing w:val="38"/>
                <w:lang w:val="ru-RU"/>
              </w:rPr>
              <w:t xml:space="preserve"> </w:t>
            </w:r>
            <w:r w:rsidRPr="00AE06A1">
              <w:rPr>
                <w:lang w:val="ru-RU"/>
              </w:rPr>
              <w:t>и</w:t>
            </w:r>
            <w:r w:rsidRPr="00AE06A1">
              <w:rPr>
                <w:spacing w:val="40"/>
                <w:lang w:val="ru-RU"/>
              </w:rPr>
              <w:t xml:space="preserve"> </w:t>
            </w:r>
            <w:r w:rsidRPr="00AE06A1">
              <w:rPr>
                <w:lang w:val="ru-RU"/>
              </w:rPr>
              <w:t>т.</w:t>
            </w:r>
            <w:r w:rsidRPr="00AE06A1">
              <w:rPr>
                <w:spacing w:val="40"/>
                <w:lang w:val="ru-RU"/>
              </w:rPr>
              <w:t xml:space="preserve"> </w:t>
            </w:r>
            <w:r w:rsidRPr="00AE06A1">
              <w:rPr>
                <w:lang w:val="ru-RU"/>
              </w:rPr>
              <w:t>п.)</w:t>
            </w:r>
            <w:r w:rsidRPr="00AE06A1">
              <w:rPr>
                <w:spacing w:val="40"/>
                <w:lang w:val="ru-RU"/>
              </w:rPr>
              <w:t xml:space="preserve"> </w:t>
            </w:r>
            <w:r w:rsidRPr="00AE06A1">
              <w:rPr>
                <w:lang w:val="ru-RU"/>
              </w:rPr>
              <w:t>в</w:t>
            </w:r>
            <w:r w:rsidRPr="00AE06A1">
              <w:rPr>
                <w:spacing w:val="39"/>
                <w:lang w:val="ru-RU"/>
              </w:rPr>
              <w:t xml:space="preserve"> </w:t>
            </w:r>
            <w:r w:rsidRPr="00AE06A1">
              <w:rPr>
                <w:lang w:val="ru-RU"/>
              </w:rPr>
              <w:t>виде</w:t>
            </w:r>
            <w:r w:rsidRPr="00AE06A1">
              <w:rPr>
                <w:spacing w:val="40"/>
                <w:lang w:val="ru-RU"/>
              </w:rPr>
              <w:t xml:space="preserve"> </w:t>
            </w:r>
            <w:r w:rsidRPr="00AE06A1">
              <w:rPr>
                <w:lang w:val="ru-RU"/>
              </w:rPr>
              <w:t>отдельных</w:t>
            </w:r>
          </w:p>
          <w:p w:rsidR="001474D1" w:rsidRPr="00AE06A1" w:rsidRDefault="001474D1" w:rsidP="00AE06A1">
            <w:pPr>
              <w:pStyle w:val="TableParagraph"/>
              <w:ind w:left="107"/>
              <w:rPr>
                <w:lang w:val="ru-RU"/>
              </w:rPr>
            </w:pPr>
            <w:r w:rsidRPr="00AE06A1">
              <w:rPr>
                <w:spacing w:val="-1"/>
                <w:lang w:val="ru-RU"/>
              </w:rPr>
              <w:t>бланков,</w:t>
            </w:r>
            <w:r w:rsidRPr="00AE06A1">
              <w:rPr>
                <w:spacing w:val="-12"/>
                <w:lang w:val="ru-RU"/>
              </w:rPr>
              <w:t xml:space="preserve"> </w:t>
            </w:r>
            <w:r w:rsidRPr="00AE06A1">
              <w:rPr>
                <w:lang w:val="ru-RU"/>
              </w:rPr>
              <w:t>буклетов,</w:t>
            </w:r>
            <w:r w:rsidRPr="00AE06A1">
              <w:rPr>
                <w:spacing w:val="-12"/>
                <w:lang w:val="ru-RU"/>
              </w:rPr>
              <w:t xml:space="preserve"> </w:t>
            </w:r>
            <w:r w:rsidRPr="00AE06A1">
              <w:rPr>
                <w:lang w:val="ru-RU"/>
              </w:rPr>
              <w:t>настольно-печатных</w:t>
            </w:r>
            <w:r w:rsidRPr="00AE06A1">
              <w:rPr>
                <w:spacing w:val="-11"/>
                <w:lang w:val="ru-RU"/>
              </w:rPr>
              <w:t xml:space="preserve"> </w:t>
            </w:r>
            <w:r w:rsidRPr="00AE06A1">
              <w:rPr>
                <w:lang w:val="ru-RU"/>
              </w:rPr>
              <w:t>игр</w:t>
            </w:r>
            <w:r w:rsidRPr="00AE06A1">
              <w:rPr>
                <w:spacing w:val="-13"/>
                <w:lang w:val="ru-RU"/>
              </w:rPr>
              <w:t xml:space="preserve"> </w:t>
            </w:r>
            <w:r w:rsidRPr="00AE06A1">
              <w:rPr>
                <w:lang w:val="ru-RU"/>
              </w:rPr>
              <w:t>-</w:t>
            </w:r>
            <w:r w:rsidRPr="00AE06A1">
              <w:rPr>
                <w:spacing w:val="-11"/>
                <w:lang w:val="ru-RU"/>
              </w:rPr>
              <w:t xml:space="preserve"> </w:t>
            </w:r>
            <w:r w:rsidRPr="00AE06A1">
              <w:rPr>
                <w:lang w:val="ru-RU"/>
              </w:rPr>
              <w:t>комплект</w:t>
            </w:r>
          </w:p>
        </w:tc>
        <w:tc>
          <w:tcPr>
            <w:tcW w:w="720" w:type="dxa"/>
          </w:tcPr>
          <w:p w:rsidR="001474D1" w:rsidRPr="00AE06A1" w:rsidRDefault="001474D1" w:rsidP="00AE06A1">
            <w:pPr>
              <w:pStyle w:val="TableParagraph"/>
              <w:spacing w:before="4"/>
              <w:rPr>
                <w:sz w:val="24"/>
                <w:lang w:val="ru-RU"/>
              </w:rPr>
            </w:pPr>
          </w:p>
          <w:p w:rsidR="001474D1" w:rsidRDefault="001474D1" w:rsidP="00AE06A1">
            <w:pPr>
              <w:pStyle w:val="TableParagraph"/>
              <w:spacing w:before="1"/>
              <w:ind w:left="206"/>
            </w:pPr>
            <w:r>
              <w:t>шт.</w:t>
            </w:r>
          </w:p>
        </w:tc>
        <w:tc>
          <w:tcPr>
            <w:tcW w:w="1020" w:type="dxa"/>
          </w:tcPr>
          <w:p w:rsidR="001474D1" w:rsidRDefault="001474D1" w:rsidP="00AE06A1">
            <w:pPr>
              <w:pStyle w:val="TableParagraph"/>
              <w:spacing w:before="4"/>
              <w:rPr>
                <w:sz w:val="24"/>
              </w:rPr>
            </w:pPr>
          </w:p>
          <w:p w:rsidR="001474D1" w:rsidRDefault="001474D1" w:rsidP="00AE06A1">
            <w:pPr>
              <w:pStyle w:val="TableParagraph"/>
              <w:spacing w:before="1"/>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pPr>
          </w:p>
        </w:tc>
      </w:tr>
      <w:tr w:rsidR="001474D1" w:rsidTr="00AE06A1">
        <w:trPr>
          <w:trHeight w:val="873"/>
        </w:trPr>
        <w:tc>
          <w:tcPr>
            <w:tcW w:w="1385" w:type="dxa"/>
          </w:tcPr>
          <w:p w:rsidR="001474D1" w:rsidRDefault="001474D1" w:rsidP="00AE06A1">
            <w:pPr>
              <w:pStyle w:val="TableParagraph"/>
              <w:ind w:left="129"/>
            </w:pPr>
            <w:r>
              <w:t>2.5.2.2.12.</w:t>
            </w:r>
          </w:p>
        </w:tc>
        <w:tc>
          <w:tcPr>
            <w:tcW w:w="5493" w:type="dxa"/>
          </w:tcPr>
          <w:p w:rsidR="001474D1" w:rsidRPr="00AE06A1" w:rsidRDefault="001474D1" w:rsidP="00AE06A1">
            <w:pPr>
              <w:pStyle w:val="TableParagraph"/>
              <w:tabs>
                <w:tab w:val="left" w:pos="1497"/>
                <w:tab w:val="left" w:pos="1864"/>
                <w:tab w:val="left" w:pos="2425"/>
                <w:tab w:val="left" w:pos="2814"/>
                <w:tab w:val="left" w:pos="3303"/>
                <w:tab w:val="left" w:pos="4541"/>
                <w:tab w:val="left" w:pos="5047"/>
                <w:tab w:val="left" w:pos="5170"/>
              </w:tabs>
              <w:spacing w:line="276" w:lineRule="auto"/>
              <w:ind w:left="107" w:right="99"/>
              <w:rPr>
                <w:lang w:val="ru-RU"/>
              </w:rPr>
            </w:pPr>
            <w:r w:rsidRPr="00AE06A1">
              <w:rPr>
                <w:lang w:val="ru-RU"/>
              </w:rPr>
              <w:t>Деревянная</w:t>
            </w:r>
            <w:r w:rsidRPr="00AE06A1">
              <w:rPr>
                <w:lang w:val="ru-RU"/>
              </w:rPr>
              <w:tab/>
              <w:t>основа</w:t>
            </w:r>
            <w:r w:rsidRPr="00AE06A1">
              <w:rPr>
                <w:lang w:val="ru-RU"/>
              </w:rPr>
              <w:tab/>
              <w:t>с</w:t>
            </w:r>
            <w:r w:rsidRPr="00AE06A1">
              <w:rPr>
                <w:lang w:val="ru-RU"/>
              </w:rPr>
              <w:tab/>
              <w:t>размещенными</w:t>
            </w:r>
            <w:r w:rsidRPr="00AE06A1">
              <w:rPr>
                <w:lang w:val="ru-RU"/>
              </w:rPr>
              <w:tab/>
              <w:t>на</w:t>
            </w:r>
            <w:r w:rsidRPr="00AE06A1">
              <w:rPr>
                <w:lang w:val="ru-RU"/>
              </w:rPr>
              <w:tab/>
            </w:r>
            <w:r w:rsidRPr="00AE06A1">
              <w:rPr>
                <w:spacing w:val="-1"/>
                <w:lang w:val="ru-RU"/>
              </w:rPr>
              <w:t>ней</w:t>
            </w:r>
            <w:r w:rsidRPr="00AE06A1">
              <w:rPr>
                <w:spacing w:val="-52"/>
                <w:lang w:val="ru-RU"/>
              </w:rPr>
              <w:t xml:space="preserve"> </w:t>
            </w:r>
            <w:r w:rsidRPr="00AE06A1">
              <w:rPr>
                <w:lang w:val="ru-RU"/>
              </w:rPr>
              <w:t>неподвижными</w:t>
            </w:r>
            <w:r w:rsidRPr="00AE06A1">
              <w:rPr>
                <w:lang w:val="ru-RU"/>
              </w:rPr>
              <w:tab/>
              <w:t>изогнутыми</w:t>
            </w:r>
            <w:r w:rsidRPr="00AE06A1">
              <w:rPr>
                <w:lang w:val="ru-RU"/>
              </w:rPr>
              <w:tab/>
              <w:t>направляющими</w:t>
            </w:r>
            <w:r w:rsidRPr="00AE06A1">
              <w:rPr>
                <w:lang w:val="ru-RU"/>
              </w:rPr>
              <w:tab/>
            </w:r>
            <w:r w:rsidRPr="00AE06A1">
              <w:rPr>
                <w:lang w:val="ru-RU"/>
              </w:rPr>
              <w:tab/>
            </w:r>
            <w:r w:rsidRPr="00AE06A1">
              <w:rPr>
                <w:spacing w:val="-1"/>
                <w:lang w:val="ru-RU"/>
              </w:rPr>
              <w:t>со</w:t>
            </w:r>
          </w:p>
          <w:p w:rsidR="001474D1" w:rsidRDefault="001474D1" w:rsidP="00AE06A1">
            <w:pPr>
              <w:pStyle w:val="TableParagraph"/>
              <w:spacing w:line="252" w:lineRule="exact"/>
              <w:ind w:left="107"/>
            </w:pPr>
            <w:r>
              <w:t>скользящими</w:t>
            </w:r>
            <w:r>
              <w:rPr>
                <w:spacing w:val="-5"/>
              </w:rPr>
              <w:t xml:space="preserve"> </w:t>
            </w:r>
            <w:r>
              <w:t>по</w:t>
            </w:r>
            <w:r>
              <w:rPr>
                <w:spacing w:val="-5"/>
              </w:rPr>
              <w:t xml:space="preserve"> </w:t>
            </w:r>
            <w:r>
              <w:t>ним</w:t>
            </w:r>
            <w:r>
              <w:rPr>
                <w:spacing w:val="-4"/>
              </w:rPr>
              <w:t xml:space="preserve"> </w:t>
            </w:r>
            <w:r>
              <w:t>элементами</w:t>
            </w:r>
          </w:p>
        </w:tc>
        <w:tc>
          <w:tcPr>
            <w:tcW w:w="720" w:type="dxa"/>
          </w:tcPr>
          <w:p w:rsidR="001474D1" w:rsidRDefault="001474D1" w:rsidP="00AE06A1">
            <w:pPr>
              <w:pStyle w:val="TableParagraph"/>
              <w:spacing w:before="4"/>
              <w:rPr>
                <w:sz w:val="24"/>
              </w:rPr>
            </w:pPr>
          </w:p>
          <w:p w:rsidR="001474D1" w:rsidRDefault="001474D1" w:rsidP="00AE06A1">
            <w:pPr>
              <w:pStyle w:val="TableParagraph"/>
              <w:spacing w:before="1"/>
              <w:ind w:left="206"/>
            </w:pPr>
            <w:r>
              <w:t>шт.</w:t>
            </w:r>
          </w:p>
        </w:tc>
        <w:tc>
          <w:tcPr>
            <w:tcW w:w="1020" w:type="dxa"/>
          </w:tcPr>
          <w:p w:rsidR="001474D1" w:rsidRDefault="001474D1" w:rsidP="00AE06A1">
            <w:pPr>
              <w:pStyle w:val="TableParagraph"/>
              <w:spacing w:before="4"/>
              <w:rPr>
                <w:sz w:val="24"/>
              </w:rPr>
            </w:pPr>
          </w:p>
          <w:p w:rsidR="001474D1" w:rsidRDefault="001474D1" w:rsidP="00AE06A1">
            <w:pPr>
              <w:pStyle w:val="TableParagraph"/>
              <w:spacing w:before="1"/>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pPr>
          </w:p>
        </w:tc>
      </w:tr>
      <w:tr w:rsidR="001474D1" w:rsidTr="00AE06A1">
        <w:trPr>
          <w:trHeight w:val="290"/>
        </w:trPr>
        <w:tc>
          <w:tcPr>
            <w:tcW w:w="1385" w:type="dxa"/>
          </w:tcPr>
          <w:p w:rsidR="001474D1" w:rsidRDefault="001474D1" w:rsidP="00AE06A1">
            <w:pPr>
              <w:pStyle w:val="TableParagraph"/>
              <w:ind w:left="129"/>
            </w:pPr>
            <w:r>
              <w:t>2.5.2.2.13.</w:t>
            </w:r>
          </w:p>
        </w:tc>
        <w:tc>
          <w:tcPr>
            <w:tcW w:w="5493" w:type="dxa"/>
          </w:tcPr>
          <w:p w:rsidR="001474D1" w:rsidRPr="00AE06A1" w:rsidRDefault="001474D1" w:rsidP="00AE06A1">
            <w:pPr>
              <w:pStyle w:val="TableParagraph"/>
              <w:ind w:left="107"/>
              <w:rPr>
                <w:lang w:val="ru-RU"/>
              </w:rPr>
            </w:pPr>
            <w:r w:rsidRPr="00AE06A1">
              <w:rPr>
                <w:lang w:val="ru-RU"/>
              </w:rPr>
              <w:t>Дидактическая</w:t>
            </w:r>
            <w:r w:rsidRPr="00AE06A1">
              <w:rPr>
                <w:spacing w:val="-5"/>
                <w:lang w:val="ru-RU"/>
              </w:rPr>
              <w:t xml:space="preserve"> </w:t>
            </w:r>
            <w:r w:rsidRPr="00AE06A1">
              <w:rPr>
                <w:lang w:val="ru-RU"/>
              </w:rPr>
              <w:t>доска</w:t>
            </w:r>
            <w:r w:rsidRPr="00AE06A1">
              <w:rPr>
                <w:spacing w:val="-4"/>
                <w:lang w:val="ru-RU"/>
              </w:rPr>
              <w:t xml:space="preserve"> </w:t>
            </w:r>
            <w:r w:rsidRPr="00AE06A1">
              <w:rPr>
                <w:lang w:val="ru-RU"/>
              </w:rPr>
              <w:t>с</w:t>
            </w:r>
            <w:r w:rsidRPr="00AE06A1">
              <w:rPr>
                <w:spacing w:val="-5"/>
                <w:lang w:val="ru-RU"/>
              </w:rPr>
              <w:t xml:space="preserve"> </w:t>
            </w:r>
            <w:r w:rsidRPr="00AE06A1">
              <w:rPr>
                <w:lang w:val="ru-RU"/>
              </w:rPr>
              <w:t>панелями</w:t>
            </w:r>
            <w:r w:rsidRPr="00AE06A1">
              <w:rPr>
                <w:spacing w:val="-3"/>
                <w:lang w:val="ru-RU"/>
              </w:rPr>
              <w:t xml:space="preserve"> </w:t>
            </w:r>
            <w:r w:rsidRPr="00AE06A1">
              <w:rPr>
                <w:lang w:val="ru-RU"/>
              </w:rPr>
              <w:t>–</w:t>
            </w:r>
            <w:r w:rsidRPr="00AE06A1">
              <w:rPr>
                <w:spacing w:val="-7"/>
                <w:lang w:val="ru-RU"/>
              </w:rPr>
              <w:t xml:space="preserve"> </w:t>
            </w:r>
            <w:r w:rsidRPr="00AE06A1">
              <w:rPr>
                <w:lang w:val="ru-RU"/>
              </w:rPr>
              <w:t>комплект</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2.5.2.2.14.</w:t>
            </w:r>
          </w:p>
        </w:tc>
        <w:tc>
          <w:tcPr>
            <w:tcW w:w="5493" w:type="dxa"/>
          </w:tcPr>
          <w:p w:rsidR="001474D1" w:rsidRDefault="001474D1" w:rsidP="00AE06A1">
            <w:pPr>
              <w:pStyle w:val="TableParagraph"/>
              <w:ind w:left="107"/>
            </w:pPr>
            <w:r>
              <w:t>Домино</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2</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2"/>
        </w:trPr>
        <w:tc>
          <w:tcPr>
            <w:tcW w:w="1385" w:type="dxa"/>
          </w:tcPr>
          <w:p w:rsidR="001474D1" w:rsidRDefault="001474D1" w:rsidP="00AE06A1">
            <w:pPr>
              <w:pStyle w:val="TableParagraph"/>
              <w:spacing w:line="246" w:lineRule="exact"/>
              <w:ind w:left="129"/>
            </w:pPr>
            <w:r>
              <w:t>2.5.2.2.15.</w:t>
            </w:r>
          </w:p>
        </w:tc>
        <w:tc>
          <w:tcPr>
            <w:tcW w:w="5493" w:type="dxa"/>
          </w:tcPr>
          <w:p w:rsidR="001474D1" w:rsidRPr="00AE06A1" w:rsidRDefault="001474D1" w:rsidP="00AE06A1">
            <w:pPr>
              <w:pStyle w:val="TableParagraph"/>
              <w:spacing w:line="246" w:lineRule="exact"/>
              <w:ind w:left="107"/>
              <w:rPr>
                <w:lang w:val="ru-RU"/>
              </w:rPr>
            </w:pPr>
            <w:r w:rsidRPr="00AE06A1">
              <w:rPr>
                <w:lang w:val="ru-RU"/>
              </w:rPr>
              <w:t>Домино</w:t>
            </w:r>
            <w:r w:rsidRPr="00AE06A1">
              <w:rPr>
                <w:spacing w:val="-7"/>
                <w:lang w:val="ru-RU"/>
              </w:rPr>
              <w:t xml:space="preserve"> </w:t>
            </w:r>
            <w:r w:rsidRPr="00AE06A1">
              <w:rPr>
                <w:lang w:val="ru-RU"/>
              </w:rPr>
              <w:t>логическое</w:t>
            </w:r>
            <w:r w:rsidRPr="00AE06A1">
              <w:rPr>
                <w:spacing w:val="-6"/>
                <w:lang w:val="ru-RU"/>
              </w:rPr>
              <w:t xml:space="preserve"> </w:t>
            </w:r>
            <w:r w:rsidRPr="00AE06A1">
              <w:rPr>
                <w:lang w:val="ru-RU"/>
              </w:rPr>
              <w:t>с</w:t>
            </w:r>
            <w:r w:rsidRPr="00AE06A1">
              <w:rPr>
                <w:spacing w:val="-8"/>
                <w:lang w:val="ru-RU"/>
              </w:rPr>
              <w:t xml:space="preserve"> </w:t>
            </w:r>
            <w:r w:rsidRPr="00AE06A1">
              <w:rPr>
                <w:lang w:val="ru-RU"/>
              </w:rPr>
              <w:t>разной</w:t>
            </w:r>
            <w:r w:rsidRPr="00AE06A1">
              <w:rPr>
                <w:spacing w:val="-6"/>
                <w:lang w:val="ru-RU"/>
              </w:rPr>
              <w:t xml:space="preserve"> </w:t>
            </w:r>
            <w:r w:rsidRPr="00AE06A1">
              <w:rPr>
                <w:lang w:val="ru-RU"/>
              </w:rPr>
              <w:t>тематикой</w:t>
            </w:r>
          </w:p>
        </w:tc>
        <w:tc>
          <w:tcPr>
            <w:tcW w:w="720" w:type="dxa"/>
          </w:tcPr>
          <w:p w:rsidR="001474D1" w:rsidRDefault="001474D1" w:rsidP="00AE06A1">
            <w:pPr>
              <w:pStyle w:val="TableParagraph"/>
              <w:spacing w:line="246" w:lineRule="exact"/>
              <w:ind w:left="206"/>
            </w:pPr>
            <w:r>
              <w:t>шт.</w:t>
            </w:r>
          </w:p>
        </w:tc>
        <w:tc>
          <w:tcPr>
            <w:tcW w:w="1020" w:type="dxa"/>
          </w:tcPr>
          <w:p w:rsidR="001474D1" w:rsidRDefault="001474D1" w:rsidP="00AE06A1">
            <w:pPr>
              <w:pStyle w:val="TableParagraph"/>
              <w:spacing w:line="246" w:lineRule="exact"/>
              <w:ind w:left="7"/>
              <w:jc w:val="center"/>
            </w:pPr>
            <w:r>
              <w:t>2</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spacing w:line="246" w:lineRule="exact"/>
              <w:ind w:left="6"/>
              <w:jc w:val="center"/>
            </w:pPr>
            <w:r>
              <w:t>+</w:t>
            </w:r>
          </w:p>
        </w:tc>
      </w:tr>
      <w:tr w:rsidR="001474D1" w:rsidTr="00AE06A1">
        <w:trPr>
          <w:trHeight w:val="290"/>
        </w:trPr>
        <w:tc>
          <w:tcPr>
            <w:tcW w:w="1385" w:type="dxa"/>
          </w:tcPr>
          <w:p w:rsidR="001474D1" w:rsidRDefault="001474D1" w:rsidP="00AE06A1">
            <w:pPr>
              <w:pStyle w:val="TableParagraph"/>
              <w:ind w:left="129"/>
            </w:pPr>
            <w:r>
              <w:t>2.5.2.2.16.</w:t>
            </w:r>
          </w:p>
        </w:tc>
        <w:tc>
          <w:tcPr>
            <w:tcW w:w="5493" w:type="dxa"/>
          </w:tcPr>
          <w:p w:rsidR="001474D1" w:rsidRDefault="001474D1" w:rsidP="00AE06A1">
            <w:pPr>
              <w:pStyle w:val="TableParagraph"/>
              <w:ind w:left="107"/>
            </w:pPr>
            <w:r>
              <w:t>Домино</w:t>
            </w:r>
            <w:r>
              <w:rPr>
                <w:spacing w:val="-5"/>
              </w:rPr>
              <w:t xml:space="preserve"> </w:t>
            </w:r>
            <w:r>
              <w:t>тактильное</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r w:rsidR="001474D1" w:rsidTr="00AE06A1">
        <w:trPr>
          <w:trHeight w:val="583"/>
        </w:trPr>
        <w:tc>
          <w:tcPr>
            <w:tcW w:w="1385" w:type="dxa"/>
          </w:tcPr>
          <w:p w:rsidR="001474D1" w:rsidRDefault="001474D1" w:rsidP="00AE06A1">
            <w:pPr>
              <w:pStyle w:val="TableParagraph"/>
              <w:spacing w:line="244" w:lineRule="exact"/>
              <w:ind w:left="129"/>
            </w:pPr>
            <w:r>
              <w:t>2.5.2.2.17.</w:t>
            </w:r>
          </w:p>
        </w:tc>
        <w:tc>
          <w:tcPr>
            <w:tcW w:w="5493" w:type="dxa"/>
          </w:tcPr>
          <w:p w:rsidR="001474D1" w:rsidRPr="00AE06A1" w:rsidRDefault="001474D1" w:rsidP="00AE06A1">
            <w:pPr>
              <w:pStyle w:val="TableParagraph"/>
              <w:spacing w:line="244" w:lineRule="exact"/>
              <w:ind w:left="107"/>
              <w:rPr>
                <w:lang w:val="ru-RU"/>
              </w:rPr>
            </w:pPr>
            <w:r w:rsidRPr="00AE06A1">
              <w:rPr>
                <w:lang w:val="ru-RU"/>
              </w:rPr>
              <w:t>Доска</w:t>
            </w:r>
            <w:r w:rsidRPr="00AE06A1">
              <w:rPr>
                <w:spacing w:val="77"/>
                <w:lang w:val="ru-RU"/>
              </w:rPr>
              <w:t xml:space="preserve"> </w:t>
            </w:r>
            <w:r w:rsidRPr="00AE06A1">
              <w:rPr>
                <w:lang w:val="ru-RU"/>
              </w:rPr>
              <w:t xml:space="preserve">с  </w:t>
            </w:r>
            <w:r w:rsidRPr="00AE06A1">
              <w:rPr>
                <w:spacing w:val="20"/>
                <w:lang w:val="ru-RU"/>
              </w:rPr>
              <w:t xml:space="preserve"> </w:t>
            </w:r>
            <w:r w:rsidRPr="00AE06A1">
              <w:rPr>
                <w:lang w:val="ru-RU"/>
              </w:rPr>
              <w:t xml:space="preserve">прорезями  </w:t>
            </w:r>
            <w:r w:rsidRPr="00AE06A1">
              <w:rPr>
                <w:spacing w:val="20"/>
                <w:lang w:val="ru-RU"/>
              </w:rPr>
              <w:t xml:space="preserve"> </w:t>
            </w:r>
            <w:r w:rsidRPr="00AE06A1">
              <w:rPr>
                <w:lang w:val="ru-RU"/>
              </w:rPr>
              <w:t xml:space="preserve">для  </w:t>
            </w:r>
            <w:r w:rsidRPr="00AE06A1">
              <w:rPr>
                <w:spacing w:val="19"/>
                <w:lang w:val="ru-RU"/>
              </w:rPr>
              <w:t xml:space="preserve"> </w:t>
            </w:r>
            <w:r w:rsidRPr="00AE06A1">
              <w:rPr>
                <w:lang w:val="ru-RU"/>
              </w:rPr>
              <w:t xml:space="preserve">перемещения  </w:t>
            </w:r>
            <w:r w:rsidRPr="00AE06A1">
              <w:rPr>
                <w:spacing w:val="20"/>
                <w:lang w:val="ru-RU"/>
              </w:rPr>
              <w:t xml:space="preserve"> </w:t>
            </w:r>
            <w:r w:rsidRPr="00AE06A1">
              <w:rPr>
                <w:lang w:val="ru-RU"/>
              </w:rPr>
              <w:t>подвижных</w:t>
            </w:r>
          </w:p>
          <w:p w:rsidR="001474D1" w:rsidRPr="00AE06A1" w:rsidRDefault="001474D1" w:rsidP="00AE06A1">
            <w:pPr>
              <w:pStyle w:val="TableParagraph"/>
              <w:spacing w:before="40"/>
              <w:ind w:left="107"/>
              <w:rPr>
                <w:lang w:val="ru-RU"/>
              </w:rPr>
            </w:pPr>
            <w:r w:rsidRPr="00AE06A1">
              <w:rPr>
                <w:lang w:val="ru-RU"/>
              </w:rPr>
              <w:t>элементов</w:t>
            </w:r>
            <w:r w:rsidRPr="00AE06A1">
              <w:rPr>
                <w:spacing w:val="-3"/>
                <w:lang w:val="ru-RU"/>
              </w:rPr>
              <w:t xml:space="preserve"> </w:t>
            </w:r>
            <w:r w:rsidRPr="00AE06A1">
              <w:rPr>
                <w:lang w:val="ru-RU"/>
              </w:rPr>
              <w:t>к</w:t>
            </w:r>
            <w:r w:rsidRPr="00AE06A1">
              <w:rPr>
                <w:spacing w:val="-1"/>
                <w:lang w:val="ru-RU"/>
              </w:rPr>
              <w:t xml:space="preserve"> </w:t>
            </w:r>
            <w:r w:rsidRPr="00AE06A1">
              <w:rPr>
                <w:lang w:val="ru-RU"/>
              </w:rPr>
              <w:t>установленной</w:t>
            </w:r>
            <w:r w:rsidRPr="00AE06A1">
              <w:rPr>
                <w:spacing w:val="-1"/>
                <w:lang w:val="ru-RU"/>
              </w:rPr>
              <w:t xml:space="preserve"> </w:t>
            </w:r>
            <w:r w:rsidRPr="00AE06A1">
              <w:rPr>
                <w:lang w:val="ru-RU"/>
              </w:rPr>
              <w:t>в</w:t>
            </w:r>
            <w:r w:rsidRPr="00AE06A1">
              <w:rPr>
                <w:spacing w:val="-4"/>
                <w:lang w:val="ru-RU"/>
              </w:rPr>
              <w:t xml:space="preserve"> </w:t>
            </w:r>
            <w:r w:rsidRPr="00AE06A1">
              <w:rPr>
                <w:lang w:val="ru-RU"/>
              </w:rPr>
              <w:t>задании</w:t>
            </w:r>
            <w:r w:rsidRPr="00AE06A1">
              <w:rPr>
                <w:spacing w:val="-1"/>
                <w:lang w:val="ru-RU"/>
              </w:rPr>
              <w:t xml:space="preserve"> </w:t>
            </w:r>
            <w:r w:rsidRPr="00AE06A1">
              <w:rPr>
                <w:lang w:val="ru-RU"/>
              </w:rPr>
              <w:t>цели</w:t>
            </w:r>
          </w:p>
        </w:tc>
        <w:tc>
          <w:tcPr>
            <w:tcW w:w="720" w:type="dxa"/>
          </w:tcPr>
          <w:p w:rsidR="001474D1" w:rsidRDefault="001474D1" w:rsidP="00AE06A1">
            <w:pPr>
              <w:pStyle w:val="TableParagraph"/>
              <w:spacing w:before="137"/>
              <w:ind w:left="206"/>
            </w:pPr>
            <w:r>
              <w:t>шт.</w:t>
            </w:r>
          </w:p>
        </w:tc>
        <w:tc>
          <w:tcPr>
            <w:tcW w:w="1020" w:type="dxa"/>
          </w:tcPr>
          <w:p w:rsidR="001474D1" w:rsidRDefault="001474D1" w:rsidP="00AE06A1">
            <w:pPr>
              <w:pStyle w:val="TableParagraph"/>
              <w:spacing w:before="137"/>
              <w:ind w:left="7"/>
              <w:jc w:val="center"/>
            </w:pPr>
            <w:r>
              <w:t>1</w:t>
            </w:r>
          </w:p>
        </w:tc>
        <w:tc>
          <w:tcPr>
            <w:tcW w:w="1035" w:type="dxa"/>
          </w:tcPr>
          <w:p w:rsidR="001474D1" w:rsidRDefault="001474D1" w:rsidP="00AE06A1">
            <w:pPr>
              <w:pStyle w:val="TableParagraph"/>
              <w:spacing w:line="244" w:lineRule="exact"/>
              <w:ind w:right="444"/>
              <w:jc w:val="right"/>
            </w:pPr>
            <w:r>
              <w:t>+</w:t>
            </w:r>
          </w:p>
        </w:tc>
        <w:tc>
          <w:tcPr>
            <w:tcW w:w="1006" w:type="dxa"/>
          </w:tcPr>
          <w:p w:rsidR="001474D1" w:rsidRDefault="001474D1" w:rsidP="00AE06A1">
            <w:pPr>
              <w:pStyle w:val="TableParagraph"/>
            </w:pPr>
          </w:p>
        </w:tc>
      </w:tr>
      <w:tr w:rsidR="001474D1" w:rsidTr="00AE06A1">
        <w:trPr>
          <w:trHeight w:val="580"/>
        </w:trPr>
        <w:tc>
          <w:tcPr>
            <w:tcW w:w="1385" w:type="dxa"/>
          </w:tcPr>
          <w:p w:rsidR="001474D1" w:rsidRDefault="001474D1" w:rsidP="00AE06A1">
            <w:pPr>
              <w:pStyle w:val="TableParagraph"/>
              <w:ind w:left="129"/>
            </w:pPr>
            <w:r>
              <w:t>2.5.2.2.18.</w:t>
            </w:r>
          </w:p>
        </w:tc>
        <w:tc>
          <w:tcPr>
            <w:tcW w:w="5493" w:type="dxa"/>
          </w:tcPr>
          <w:p w:rsidR="001474D1" w:rsidRPr="00AE06A1" w:rsidRDefault="001474D1" w:rsidP="00AE06A1">
            <w:pPr>
              <w:pStyle w:val="TableParagraph"/>
              <w:ind w:left="107"/>
              <w:rPr>
                <w:lang w:val="ru-RU"/>
              </w:rPr>
            </w:pPr>
            <w:r w:rsidRPr="00AE06A1">
              <w:rPr>
                <w:lang w:val="ru-RU"/>
              </w:rPr>
              <w:t>Доска-основа</w:t>
            </w:r>
            <w:r w:rsidRPr="00AE06A1">
              <w:rPr>
                <w:spacing w:val="28"/>
                <w:lang w:val="ru-RU"/>
              </w:rPr>
              <w:t xml:space="preserve"> </w:t>
            </w:r>
            <w:r w:rsidRPr="00AE06A1">
              <w:rPr>
                <w:lang w:val="ru-RU"/>
              </w:rPr>
              <w:t>с</w:t>
            </w:r>
            <w:r w:rsidRPr="00AE06A1">
              <w:rPr>
                <w:spacing w:val="28"/>
                <w:lang w:val="ru-RU"/>
              </w:rPr>
              <w:t xml:space="preserve"> </w:t>
            </w:r>
            <w:r w:rsidRPr="00AE06A1">
              <w:rPr>
                <w:lang w:val="ru-RU"/>
              </w:rPr>
              <w:t>вкладышами</w:t>
            </w:r>
            <w:r w:rsidRPr="00AE06A1">
              <w:rPr>
                <w:spacing w:val="28"/>
                <w:lang w:val="ru-RU"/>
              </w:rPr>
              <w:t xml:space="preserve"> </w:t>
            </w:r>
            <w:r w:rsidRPr="00AE06A1">
              <w:rPr>
                <w:lang w:val="ru-RU"/>
              </w:rPr>
              <w:t>и</w:t>
            </w:r>
            <w:r w:rsidRPr="00AE06A1">
              <w:rPr>
                <w:spacing w:val="27"/>
                <w:lang w:val="ru-RU"/>
              </w:rPr>
              <w:t xml:space="preserve"> </w:t>
            </w:r>
            <w:r w:rsidRPr="00AE06A1">
              <w:rPr>
                <w:lang w:val="ru-RU"/>
              </w:rPr>
              <w:t>с</w:t>
            </w:r>
            <w:r w:rsidRPr="00AE06A1">
              <w:rPr>
                <w:spacing w:val="29"/>
                <w:lang w:val="ru-RU"/>
              </w:rPr>
              <w:t xml:space="preserve"> </w:t>
            </w:r>
            <w:r w:rsidRPr="00AE06A1">
              <w:rPr>
                <w:lang w:val="ru-RU"/>
              </w:rPr>
              <w:t>изображением</w:t>
            </w:r>
            <w:r w:rsidRPr="00AE06A1">
              <w:rPr>
                <w:spacing w:val="27"/>
                <w:lang w:val="ru-RU"/>
              </w:rPr>
              <w:t xml:space="preserve"> </w:t>
            </w:r>
            <w:r w:rsidRPr="00AE06A1">
              <w:rPr>
                <w:lang w:val="ru-RU"/>
              </w:rPr>
              <w:t>в</w:t>
            </w:r>
            <w:r w:rsidRPr="00AE06A1">
              <w:rPr>
                <w:spacing w:val="27"/>
                <w:lang w:val="ru-RU"/>
              </w:rPr>
              <w:t xml:space="preserve"> </w:t>
            </w:r>
            <w:r w:rsidRPr="00AE06A1">
              <w:rPr>
                <w:lang w:val="ru-RU"/>
              </w:rPr>
              <w:t>виде</w:t>
            </w:r>
          </w:p>
          <w:p w:rsidR="001474D1" w:rsidRDefault="001474D1" w:rsidP="00AE06A1">
            <w:pPr>
              <w:pStyle w:val="TableParagraph"/>
              <w:spacing w:before="37"/>
              <w:ind w:left="107"/>
            </w:pPr>
            <w:r>
              <w:t>пазла</w:t>
            </w:r>
            <w:r>
              <w:rPr>
                <w:spacing w:val="-8"/>
              </w:rPr>
              <w:t xml:space="preserve"> </w:t>
            </w:r>
            <w:r>
              <w:t>–</w:t>
            </w:r>
            <w:r>
              <w:rPr>
                <w:spacing w:val="-6"/>
              </w:rPr>
              <w:t xml:space="preserve"> </w:t>
            </w:r>
            <w:r>
              <w:t>комплект</w:t>
            </w:r>
          </w:p>
        </w:tc>
        <w:tc>
          <w:tcPr>
            <w:tcW w:w="720" w:type="dxa"/>
          </w:tcPr>
          <w:p w:rsidR="001474D1" w:rsidRDefault="001474D1" w:rsidP="00AE06A1">
            <w:pPr>
              <w:pStyle w:val="TableParagraph"/>
              <w:spacing w:before="137"/>
              <w:ind w:left="206"/>
            </w:pPr>
            <w:r>
              <w:t>шт.</w:t>
            </w:r>
          </w:p>
        </w:tc>
        <w:tc>
          <w:tcPr>
            <w:tcW w:w="1020" w:type="dxa"/>
          </w:tcPr>
          <w:p w:rsidR="001474D1" w:rsidRDefault="001474D1" w:rsidP="00AE06A1">
            <w:pPr>
              <w:pStyle w:val="TableParagraph"/>
              <w:spacing w:before="137"/>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pPr>
          </w:p>
        </w:tc>
      </w:tr>
      <w:tr w:rsidR="001474D1" w:rsidTr="00AE06A1">
        <w:trPr>
          <w:trHeight w:val="582"/>
        </w:trPr>
        <w:tc>
          <w:tcPr>
            <w:tcW w:w="1385" w:type="dxa"/>
          </w:tcPr>
          <w:p w:rsidR="001474D1" w:rsidRDefault="001474D1" w:rsidP="00AE06A1">
            <w:pPr>
              <w:pStyle w:val="TableParagraph"/>
              <w:spacing w:before="7"/>
              <w:rPr>
                <w:sz w:val="24"/>
              </w:rPr>
            </w:pPr>
          </w:p>
          <w:p w:rsidR="001474D1" w:rsidRDefault="001474D1" w:rsidP="00AE06A1">
            <w:pPr>
              <w:pStyle w:val="TableParagraph"/>
              <w:ind w:left="129"/>
            </w:pPr>
            <w:r>
              <w:t>2.5.2.2.19.</w:t>
            </w:r>
          </w:p>
        </w:tc>
        <w:tc>
          <w:tcPr>
            <w:tcW w:w="5493" w:type="dxa"/>
          </w:tcPr>
          <w:p w:rsidR="001474D1" w:rsidRPr="00AE06A1" w:rsidRDefault="001474D1" w:rsidP="00AE06A1">
            <w:pPr>
              <w:pStyle w:val="TableParagraph"/>
              <w:spacing w:line="246" w:lineRule="exact"/>
              <w:ind w:left="107"/>
              <w:rPr>
                <w:lang w:val="ru-RU"/>
              </w:rPr>
            </w:pPr>
            <w:r w:rsidRPr="00AE06A1">
              <w:rPr>
                <w:lang w:val="ru-RU"/>
              </w:rPr>
              <w:t>Звери</w:t>
            </w:r>
            <w:r w:rsidRPr="00AE06A1">
              <w:rPr>
                <w:spacing w:val="51"/>
                <w:lang w:val="ru-RU"/>
              </w:rPr>
              <w:t xml:space="preserve"> </w:t>
            </w:r>
            <w:r w:rsidRPr="00AE06A1">
              <w:rPr>
                <w:lang w:val="ru-RU"/>
              </w:rPr>
              <w:t>и</w:t>
            </w:r>
            <w:r w:rsidRPr="00AE06A1">
              <w:rPr>
                <w:spacing w:val="51"/>
                <w:lang w:val="ru-RU"/>
              </w:rPr>
              <w:t xml:space="preserve"> </w:t>
            </w:r>
            <w:r w:rsidRPr="00AE06A1">
              <w:rPr>
                <w:lang w:val="ru-RU"/>
              </w:rPr>
              <w:t>птицы</w:t>
            </w:r>
            <w:r w:rsidRPr="00AE06A1">
              <w:rPr>
                <w:spacing w:val="51"/>
                <w:lang w:val="ru-RU"/>
              </w:rPr>
              <w:t xml:space="preserve"> </w:t>
            </w:r>
            <w:r w:rsidRPr="00AE06A1">
              <w:rPr>
                <w:lang w:val="ru-RU"/>
              </w:rPr>
              <w:t>объемные</w:t>
            </w:r>
            <w:r w:rsidRPr="00AE06A1">
              <w:rPr>
                <w:spacing w:val="52"/>
                <w:lang w:val="ru-RU"/>
              </w:rPr>
              <w:t xml:space="preserve"> </w:t>
            </w:r>
            <w:r w:rsidRPr="00AE06A1">
              <w:rPr>
                <w:lang w:val="ru-RU"/>
              </w:rPr>
              <w:t>и</w:t>
            </w:r>
            <w:r w:rsidRPr="00AE06A1">
              <w:rPr>
                <w:spacing w:val="50"/>
                <w:lang w:val="ru-RU"/>
              </w:rPr>
              <w:t xml:space="preserve"> </w:t>
            </w:r>
            <w:r w:rsidRPr="00AE06A1">
              <w:rPr>
                <w:lang w:val="ru-RU"/>
              </w:rPr>
              <w:t>плоскостные</w:t>
            </w:r>
            <w:r w:rsidRPr="00AE06A1">
              <w:rPr>
                <w:spacing w:val="50"/>
                <w:lang w:val="ru-RU"/>
              </w:rPr>
              <w:t xml:space="preserve"> </w:t>
            </w:r>
            <w:r w:rsidRPr="00AE06A1">
              <w:rPr>
                <w:lang w:val="ru-RU"/>
              </w:rPr>
              <w:t>(из</w:t>
            </w:r>
            <w:r w:rsidRPr="00AE06A1">
              <w:rPr>
                <w:spacing w:val="49"/>
                <w:lang w:val="ru-RU"/>
              </w:rPr>
              <w:t xml:space="preserve"> </w:t>
            </w:r>
            <w:r w:rsidRPr="00AE06A1">
              <w:rPr>
                <w:lang w:val="ru-RU"/>
              </w:rPr>
              <w:t>разного</w:t>
            </w:r>
          </w:p>
          <w:p w:rsidR="001474D1" w:rsidRDefault="001474D1" w:rsidP="00AE06A1">
            <w:pPr>
              <w:pStyle w:val="TableParagraph"/>
              <w:spacing w:before="37"/>
              <w:ind w:left="107"/>
            </w:pPr>
            <w:r>
              <w:t>материала,</w:t>
            </w:r>
            <w:r>
              <w:rPr>
                <w:spacing w:val="-9"/>
              </w:rPr>
              <w:t xml:space="preserve"> </w:t>
            </w:r>
            <w:r>
              <w:t>мелкого</w:t>
            </w:r>
            <w:r>
              <w:rPr>
                <w:spacing w:val="-8"/>
              </w:rPr>
              <w:t xml:space="preserve"> </w:t>
            </w:r>
            <w:r>
              <w:t>размера)</w:t>
            </w:r>
            <w:r>
              <w:rPr>
                <w:spacing w:val="-10"/>
              </w:rPr>
              <w:t xml:space="preserve"> </w:t>
            </w:r>
            <w:r>
              <w:t>–</w:t>
            </w:r>
            <w:r>
              <w:rPr>
                <w:spacing w:val="-8"/>
              </w:rPr>
              <w:t xml:space="preserve"> </w:t>
            </w:r>
            <w:r>
              <w:t>комплект</w:t>
            </w:r>
          </w:p>
        </w:tc>
        <w:tc>
          <w:tcPr>
            <w:tcW w:w="720" w:type="dxa"/>
          </w:tcPr>
          <w:p w:rsidR="001474D1" w:rsidRDefault="001474D1" w:rsidP="00AE06A1">
            <w:pPr>
              <w:pStyle w:val="TableParagraph"/>
              <w:spacing w:before="137"/>
              <w:ind w:left="206"/>
            </w:pPr>
            <w:r>
              <w:t>шт.</w:t>
            </w:r>
          </w:p>
        </w:tc>
        <w:tc>
          <w:tcPr>
            <w:tcW w:w="1020" w:type="dxa"/>
          </w:tcPr>
          <w:p w:rsidR="001474D1" w:rsidRDefault="001474D1" w:rsidP="00AE06A1">
            <w:pPr>
              <w:pStyle w:val="TableParagraph"/>
              <w:spacing w:before="137"/>
              <w:ind w:left="7"/>
              <w:jc w:val="center"/>
            </w:pPr>
            <w:r>
              <w:t>1</w:t>
            </w:r>
          </w:p>
        </w:tc>
        <w:tc>
          <w:tcPr>
            <w:tcW w:w="1035" w:type="dxa"/>
          </w:tcPr>
          <w:p w:rsidR="001474D1" w:rsidRDefault="001474D1" w:rsidP="00AE06A1">
            <w:pPr>
              <w:pStyle w:val="TableParagraph"/>
              <w:spacing w:line="246" w:lineRule="exact"/>
              <w:ind w:right="444"/>
              <w:jc w:val="right"/>
            </w:pPr>
            <w:r>
              <w:t>+</w:t>
            </w:r>
          </w:p>
        </w:tc>
        <w:tc>
          <w:tcPr>
            <w:tcW w:w="1006" w:type="dxa"/>
          </w:tcPr>
          <w:p w:rsidR="001474D1" w:rsidRDefault="001474D1" w:rsidP="00AE06A1">
            <w:pPr>
              <w:pStyle w:val="TableParagraph"/>
            </w:pPr>
          </w:p>
        </w:tc>
      </w:tr>
      <w:tr w:rsidR="001474D1" w:rsidTr="00AE06A1">
        <w:trPr>
          <w:trHeight w:val="582"/>
        </w:trPr>
        <w:tc>
          <w:tcPr>
            <w:tcW w:w="1385" w:type="dxa"/>
          </w:tcPr>
          <w:p w:rsidR="001474D1" w:rsidRDefault="001474D1" w:rsidP="00AE06A1">
            <w:pPr>
              <w:pStyle w:val="TableParagraph"/>
              <w:spacing w:before="4"/>
              <w:rPr>
                <w:sz w:val="24"/>
              </w:rPr>
            </w:pPr>
          </w:p>
          <w:p w:rsidR="001474D1" w:rsidRDefault="001474D1" w:rsidP="00AE06A1">
            <w:pPr>
              <w:pStyle w:val="TableParagraph"/>
              <w:spacing w:before="1"/>
              <w:ind w:left="129"/>
            </w:pPr>
            <w:r>
              <w:t>2.5.2.2.20.</w:t>
            </w:r>
          </w:p>
        </w:tc>
        <w:tc>
          <w:tcPr>
            <w:tcW w:w="5493" w:type="dxa"/>
          </w:tcPr>
          <w:p w:rsidR="001474D1" w:rsidRPr="00AE06A1" w:rsidRDefault="001474D1" w:rsidP="00AE06A1">
            <w:pPr>
              <w:pStyle w:val="TableParagraph"/>
              <w:ind w:left="107"/>
              <w:rPr>
                <w:lang w:val="ru-RU"/>
              </w:rPr>
            </w:pPr>
            <w:r w:rsidRPr="00AE06A1">
              <w:rPr>
                <w:lang w:val="ru-RU"/>
              </w:rPr>
              <w:t>Игра</w:t>
            </w:r>
            <w:r w:rsidRPr="00AE06A1">
              <w:rPr>
                <w:spacing w:val="38"/>
                <w:lang w:val="ru-RU"/>
              </w:rPr>
              <w:t xml:space="preserve"> </w:t>
            </w:r>
            <w:r w:rsidRPr="00AE06A1">
              <w:rPr>
                <w:lang w:val="ru-RU"/>
              </w:rPr>
              <w:t>для</w:t>
            </w:r>
            <w:r w:rsidRPr="00AE06A1">
              <w:rPr>
                <w:spacing w:val="38"/>
                <w:lang w:val="ru-RU"/>
              </w:rPr>
              <w:t xml:space="preserve"> </w:t>
            </w:r>
            <w:r w:rsidRPr="00AE06A1">
              <w:rPr>
                <w:lang w:val="ru-RU"/>
              </w:rPr>
              <w:t>тренировки</w:t>
            </w:r>
            <w:r w:rsidRPr="00AE06A1">
              <w:rPr>
                <w:spacing w:val="38"/>
                <w:lang w:val="ru-RU"/>
              </w:rPr>
              <w:t xml:space="preserve"> </w:t>
            </w:r>
            <w:r w:rsidRPr="00AE06A1">
              <w:rPr>
                <w:lang w:val="ru-RU"/>
              </w:rPr>
              <w:t>памяти</w:t>
            </w:r>
            <w:r w:rsidRPr="00AE06A1">
              <w:rPr>
                <w:spacing w:val="37"/>
                <w:lang w:val="ru-RU"/>
              </w:rPr>
              <w:t xml:space="preserve"> </w:t>
            </w:r>
            <w:r w:rsidRPr="00AE06A1">
              <w:rPr>
                <w:lang w:val="ru-RU"/>
              </w:rPr>
              <w:t>с</w:t>
            </w:r>
            <w:r w:rsidRPr="00AE06A1">
              <w:rPr>
                <w:spacing w:val="38"/>
                <w:lang w:val="ru-RU"/>
              </w:rPr>
              <w:t xml:space="preserve"> </w:t>
            </w:r>
            <w:r w:rsidRPr="00AE06A1">
              <w:rPr>
                <w:lang w:val="ru-RU"/>
              </w:rPr>
              <w:t>планшетом</w:t>
            </w:r>
            <w:r w:rsidRPr="00AE06A1">
              <w:rPr>
                <w:spacing w:val="38"/>
                <w:lang w:val="ru-RU"/>
              </w:rPr>
              <w:t xml:space="preserve"> </w:t>
            </w:r>
            <w:r w:rsidRPr="00AE06A1">
              <w:rPr>
                <w:lang w:val="ru-RU"/>
              </w:rPr>
              <w:t>и</w:t>
            </w:r>
            <w:r w:rsidRPr="00AE06A1">
              <w:rPr>
                <w:spacing w:val="38"/>
                <w:lang w:val="ru-RU"/>
              </w:rPr>
              <w:t xml:space="preserve"> </w:t>
            </w:r>
            <w:r w:rsidRPr="00AE06A1">
              <w:rPr>
                <w:lang w:val="ru-RU"/>
              </w:rPr>
              <w:t>набором</w:t>
            </w:r>
          </w:p>
          <w:p w:rsidR="001474D1" w:rsidRDefault="001474D1" w:rsidP="00AE06A1">
            <w:pPr>
              <w:pStyle w:val="TableParagraph"/>
              <w:spacing w:before="37"/>
              <w:ind w:left="107"/>
            </w:pPr>
            <w:r>
              <w:t>рабочих</w:t>
            </w:r>
            <w:r>
              <w:rPr>
                <w:spacing w:val="-8"/>
              </w:rPr>
              <w:t xml:space="preserve"> </w:t>
            </w:r>
            <w:r>
              <w:t>карт</w:t>
            </w:r>
          </w:p>
        </w:tc>
        <w:tc>
          <w:tcPr>
            <w:tcW w:w="720" w:type="dxa"/>
          </w:tcPr>
          <w:p w:rsidR="001474D1" w:rsidRDefault="001474D1" w:rsidP="00AE06A1">
            <w:pPr>
              <w:pStyle w:val="TableParagraph"/>
              <w:spacing w:before="137"/>
              <w:ind w:left="206"/>
            </w:pPr>
            <w:r>
              <w:t>шт.</w:t>
            </w:r>
          </w:p>
        </w:tc>
        <w:tc>
          <w:tcPr>
            <w:tcW w:w="1020" w:type="dxa"/>
          </w:tcPr>
          <w:p w:rsidR="001474D1" w:rsidRDefault="001474D1" w:rsidP="00AE06A1">
            <w:pPr>
              <w:pStyle w:val="TableParagraph"/>
              <w:spacing w:before="137"/>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pPr>
          </w:p>
        </w:tc>
      </w:tr>
      <w:tr w:rsidR="001474D1" w:rsidTr="00AE06A1">
        <w:trPr>
          <w:trHeight w:val="580"/>
        </w:trPr>
        <w:tc>
          <w:tcPr>
            <w:tcW w:w="1385" w:type="dxa"/>
          </w:tcPr>
          <w:p w:rsidR="001474D1" w:rsidRDefault="001474D1" w:rsidP="00AE06A1">
            <w:pPr>
              <w:pStyle w:val="TableParagraph"/>
              <w:spacing w:before="4"/>
              <w:rPr>
                <w:sz w:val="24"/>
              </w:rPr>
            </w:pPr>
          </w:p>
          <w:p w:rsidR="001474D1" w:rsidRDefault="001474D1" w:rsidP="00AE06A1">
            <w:pPr>
              <w:pStyle w:val="TableParagraph"/>
              <w:ind w:left="129"/>
            </w:pPr>
            <w:r>
              <w:t>2.5.2.2.21.</w:t>
            </w:r>
          </w:p>
        </w:tc>
        <w:tc>
          <w:tcPr>
            <w:tcW w:w="5493" w:type="dxa"/>
          </w:tcPr>
          <w:p w:rsidR="001474D1" w:rsidRPr="00AE06A1" w:rsidRDefault="001474D1" w:rsidP="00AE06A1">
            <w:pPr>
              <w:pStyle w:val="TableParagraph"/>
              <w:ind w:left="107"/>
              <w:rPr>
                <w:lang w:val="ru-RU"/>
              </w:rPr>
            </w:pPr>
            <w:r w:rsidRPr="00AE06A1">
              <w:rPr>
                <w:lang w:val="ru-RU"/>
              </w:rPr>
              <w:t>Игра</w:t>
            </w:r>
            <w:r w:rsidRPr="00AE06A1">
              <w:rPr>
                <w:spacing w:val="5"/>
                <w:lang w:val="ru-RU"/>
              </w:rPr>
              <w:t xml:space="preserve"> </w:t>
            </w:r>
            <w:r w:rsidRPr="00AE06A1">
              <w:rPr>
                <w:lang w:val="ru-RU"/>
              </w:rPr>
              <w:t>на</w:t>
            </w:r>
            <w:r w:rsidRPr="00AE06A1">
              <w:rPr>
                <w:spacing w:val="2"/>
                <w:lang w:val="ru-RU"/>
              </w:rPr>
              <w:t xml:space="preserve"> </w:t>
            </w:r>
            <w:r w:rsidRPr="00AE06A1">
              <w:rPr>
                <w:lang w:val="ru-RU"/>
              </w:rPr>
              <w:t>составление</w:t>
            </w:r>
            <w:r w:rsidRPr="00AE06A1">
              <w:rPr>
                <w:spacing w:val="3"/>
                <w:lang w:val="ru-RU"/>
              </w:rPr>
              <w:t xml:space="preserve"> </w:t>
            </w:r>
            <w:r w:rsidRPr="00AE06A1">
              <w:rPr>
                <w:lang w:val="ru-RU"/>
              </w:rPr>
              <w:t>логических</w:t>
            </w:r>
            <w:r w:rsidRPr="00AE06A1">
              <w:rPr>
                <w:spacing w:val="4"/>
                <w:lang w:val="ru-RU"/>
              </w:rPr>
              <w:t xml:space="preserve"> </w:t>
            </w:r>
            <w:r w:rsidRPr="00AE06A1">
              <w:rPr>
                <w:lang w:val="ru-RU"/>
              </w:rPr>
              <w:t>цепочек</w:t>
            </w:r>
            <w:r w:rsidRPr="00AE06A1">
              <w:rPr>
                <w:spacing w:val="5"/>
                <w:lang w:val="ru-RU"/>
              </w:rPr>
              <w:t xml:space="preserve"> </w:t>
            </w:r>
            <w:r w:rsidRPr="00AE06A1">
              <w:rPr>
                <w:lang w:val="ru-RU"/>
              </w:rPr>
              <w:t>произвольной</w:t>
            </w:r>
          </w:p>
          <w:p w:rsidR="001474D1" w:rsidRDefault="001474D1" w:rsidP="00AE06A1">
            <w:pPr>
              <w:pStyle w:val="TableParagraph"/>
              <w:spacing w:before="37"/>
              <w:ind w:left="107"/>
            </w:pPr>
            <w:r>
              <w:t>длины</w:t>
            </w:r>
          </w:p>
        </w:tc>
        <w:tc>
          <w:tcPr>
            <w:tcW w:w="720" w:type="dxa"/>
          </w:tcPr>
          <w:p w:rsidR="001474D1" w:rsidRDefault="001474D1" w:rsidP="00AE06A1">
            <w:pPr>
              <w:pStyle w:val="TableParagraph"/>
              <w:spacing w:before="134"/>
              <w:ind w:left="206"/>
            </w:pPr>
            <w:r>
              <w:t>шт.</w:t>
            </w:r>
          </w:p>
        </w:tc>
        <w:tc>
          <w:tcPr>
            <w:tcW w:w="1020" w:type="dxa"/>
          </w:tcPr>
          <w:p w:rsidR="001474D1" w:rsidRDefault="001474D1" w:rsidP="00AE06A1">
            <w:pPr>
              <w:pStyle w:val="TableParagraph"/>
              <w:spacing w:before="134"/>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pPr>
          </w:p>
        </w:tc>
      </w:tr>
      <w:tr w:rsidR="001474D1" w:rsidTr="00AE06A1">
        <w:trPr>
          <w:trHeight w:val="292"/>
        </w:trPr>
        <w:tc>
          <w:tcPr>
            <w:tcW w:w="1385" w:type="dxa"/>
          </w:tcPr>
          <w:p w:rsidR="001474D1" w:rsidRDefault="001474D1" w:rsidP="00AE06A1">
            <w:pPr>
              <w:pStyle w:val="TableParagraph"/>
              <w:ind w:left="129"/>
            </w:pPr>
            <w:r>
              <w:t>2.5.2.2.22.</w:t>
            </w:r>
          </w:p>
        </w:tc>
        <w:tc>
          <w:tcPr>
            <w:tcW w:w="5493" w:type="dxa"/>
          </w:tcPr>
          <w:p w:rsidR="001474D1" w:rsidRDefault="001474D1" w:rsidP="00AE06A1">
            <w:pPr>
              <w:pStyle w:val="TableParagraph"/>
              <w:ind w:left="107"/>
            </w:pPr>
            <w:r>
              <w:t>Игра-набор</w:t>
            </w:r>
            <w:r>
              <w:rPr>
                <w:spacing w:val="-13"/>
              </w:rPr>
              <w:t xml:space="preserve"> </w:t>
            </w:r>
            <w:r>
              <w:t>«Городки»</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r w:rsidR="001474D1" w:rsidTr="00AE06A1">
        <w:trPr>
          <w:trHeight w:val="290"/>
        </w:trPr>
        <w:tc>
          <w:tcPr>
            <w:tcW w:w="1385" w:type="dxa"/>
          </w:tcPr>
          <w:p w:rsidR="001474D1" w:rsidRDefault="001474D1" w:rsidP="00AE06A1">
            <w:pPr>
              <w:pStyle w:val="TableParagraph"/>
              <w:ind w:left="129"/>
            </w:pPr>
            <w:r>
              <w:t>2.5.2.2.23.</w:t>
            </w:r>
          </w:p>
        </w:tc>
        <w:tc>
          <w:tcPr>
            <w:tcW w:w="5493" w:type="dxa"/>
          </w:tcPr>
          <w:p w:rsidR="001474D1" w:rsidRPr="00AE06A1" w:rsidRDefault="001474D1" w:rsidP="00AE06A1">
            <w:pPr>
              <w:pStyle w:val="TableParagraph"/>
              <w:tabs>
                <w:tab w:val="left" w:pos="2512"/>
                <w:tab w:val="left" w:pos="4579"/>
                <w:tab w:val="left" w:pos="5052"/>
              </w:tabs>
              <w:ind w:left="107"/>
              <w:rPr>
                <w:lang w:val="ru-RU"/>
              </w:rPr>
            </w:pPr>
            <w:r w:rsidRPr="00AE06A1">
              <w:rPr>
                <w:lang w:val="ru-RU"/>
              </w:rPr>
              <w:t>Игрушки-головоломки</w:t>
            </w:r>
            <w:r w:rsidRPr="00AE06A1">
              <w:rPr>
                <w:lang w:val="ru-RU"/>
              </w:rPr>
              <w:tab/>
              <w:t>(сборно-разборные</w:t>
            </w:r>
            <w:r w:rsidRPr="00AE06A1">
              <w:rPr>
                <w:lang w:val="ru-RU"/>
              </w:rPr>
              <w:tab/>
              <w:t>из</w:t>
            </w:r>
            <w:r w:rsidRPr="00AE06A1">
              <w:rPr>
                <w:lang w:val="ru-RU"/>
              </w:rPr>
              <w:tab/>
              <w:t>4–5</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bl>
    <w:p w:rsidR="001474D1" w:rsidRDefault="001474D1" w:rsidP="001474D1">
      <w:pPr>
        <w:jc w:val="center"/>
        <w:sectPr w:rsidR="001474D1">
          <w:pgSz w:w="11910" w:h="16840"/>
          <w:pgMar w:top="1120" w:right="440" w:bottom="1120" w:left="560" w:header="0" w:footer="939" w:gutter="0"/>
          <w:cols w:space="720"/>
        </w:sect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85"/>
        <w:gridCol w:w="5493"/>
        <w:gridCol w:w="720"/>
        <w:gridCol w:w="1020"/>
        <w:gridCol w:w="1035"/>
        <w:gridCol w:w="1006"/>
      </w:tblGrid>
      <w:tr w:rsidR="001474D1" w:rsidTr="00AE06A1">
        <w:trPr>
          <w:trHeight w:val="292"/>
        </w:trPr>
        <w:tc>
          <w:tcPr>
            <w:tcW w:w="1385" w:type="dxa"/>
          </w:tcPr>
          <w:p w:rsidR="001474D1" w:rsidRDefault="001474D1" w:rsidP="00AE06A1">
            <w:pPr>
              <w:pStyle w:val="TableParagraph"/>
              <w:rPr>
                <w:sz w:val="20"/>
              </w:rPr>
            </w:pPr>
          </w:p>
        </w:tc>
        <w:tc>
          <w:tcPr>
            <w:tcW w:w="5493" w:type="dxa"/>
          </w:tcPr>
          <w:p w:rsidR="001474D1" w:rsidRDefault="001474D1" w:rsidP="00AE06A1">
            <w:pPr>
              <w:pStyle w:val="TableParagraph"/>
              <w:spacing w:line="246" w:lineRule="exact"/>
              <w:ind w:left="107"/>
            </w:pPr>
            <w:r>
              <w:t>элементов)</w:t>
            </w:r>
            <w:r>
              <w:rPr>
                <w:spacing w:val="-9"/>
              </w:rPr>
              <w:t xml:space="preserve"> </w:t>
            </w:r>
            <w:r>
              <w:t>–</w:t>
            </w:r>
            <w:r>
              <w:rPr>
                <w:spacing w:val="-8"/>
              </w:rPr>
              <w:t xml:space="preserve"> </w:t>
            </w:r>
            <w:r>
              <w:t>комплект</w:t>
            </w:r>
          </w:p>
        </w:tc>
        <w:tc>
          <w:tcPr>
            <w:tcW w:w="720" w:type="dxa"/>
          </w:tcPr>
          <w:p w:rsidR="001474D1" w:rsidRDefault="001474D1" w:rsidP="00AE06A1">
            <w:pPr>
              <w:pStyle w:val="TableParagraph"/>
              <w:rPr>
                <w:sz w:val="20"/>
              </w:rPr>
            </w:pPr>
          </w:p>
        </w:tc>
        <w:tc>
          <w:tcPr>
            <w:tcW w:w="1020" w:type="dxa"/>
          </w:tcPr>
          <w:p w:rsidR="001474D1" w:rsidRDefault="001474D1" w:rsidP="00AE06A1">
            <w:pPr>
              <w:pStyle w:val="TableParagraph"/>
              <w:rPr>
                <w:sz w:val="20"/>
              </w:rPr>
            </w:pP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rPr>
                <w:sz w:val="20"/>
              </w:rPr>
            </w:pPr>
          </w:p>
        </w:tc>
      </w:tr>
      <w:tr w:rsidR="001474D1" w:rsidTr="00AE06A1">
        <w:trPr>
          <w:trHeight w:val="580"/>
        </w:trPr>
        <w:tc>
          <w:tcPr>
            <w:tcW w:w="1385" w:type="dxa"/>
          </w:tcPr>
          <w:p w:rsidR="001474D1" w:rsidRDefault="001474D1" w:rsidP="00AE06A1">
            <w:pPr>
              <w:pStyle w:val="TableParagraph"/>
              <w:spacing w:before="5"/>
              <w:rPr>
                <w:sz w:val="24"/>
              </w:rPr>
            </w:pPr>
          </w:p>
          <w:p w:rsidR="001474D1" w:rsidRDefault="001474D1" w:rsidP="00AE06A1">
            <w:pPr>
              <w:pStyle w:val="TableParagraph"/>
              <w:ind w:left="129"/>
            </w:pPr>
            <w:r>
              <w:t>2.5.2.2.24.</w:t>
            </w:r>
          </w:p>
        </w:tc>
        <w:tc>
          <w:tcPr>
            <w:tcW w:w="5493" w:type="dxa"/>
          </w:tcPr>
          <w:p w:rsidR="001474D1" w:rsidRPr="00AE06A1" w:rsidRDefault="001474D1" w:rsidP="00AE06A1">
            <w:pPr>
              <w:pStyle w:val="TableParagraph"/>
              <w:ind w:left="107"/>
              <w:rPr>
                <w:lang w:val="ru-RU"/>
              </w:rPr>
            </w:pPr>
            <w:r w:rsidRPr="00AE06A1">
              <w:rPr>
                <w:lang w:val="ru-RU"/>
              </w:rPr>
              <w:t>Игрушки-забавы</w:t>
            </w:r>
            <w:r w:rsidRPr="00AE06A1">
              <w:rPr>
                <w:spacing w:val="-3"/>
                <w:lang w:val="ru-RU"/>
              </w:rPr>
              <w:t xml:space="preserve"> </w:t>
            </w:r>
            <w:r w:rsidRPr="00AE06A1">
              <w:rPr>
                <w:lang w:val="ru-RU"/>
              </w:rPr>
              <w:t>с</w:t>
            </w:r>
            <w:r w:rsidRPr="00AE06A1">
              <w:rPr>
                <w:spacing w:val="-2"/>
                <w:lang w:val="ru-RU"/>
              </w:rPr>
              <w:t xml:space="preserve"> </w:t>
            </w:r>
            <w:r w:rsidRPr="00AE06A1">
              <w:rPr>
                <w:lang w:val="ru-RU"/>
              </w:rPr>
              <w:t>зависимостью</w:t>
            </w:r>
            <w:r w:rsidRPr="00AE06A1">
              <w:rPr>
                <w:spacing w:val="-2"/>
                <w:lang w:val="ru-RU"/>
              </w:rPr>
              <w:t xml:space="preserve"> </w:t>
            </w:r>
            <w:r w:rsidRPr="00AE06A1">
              <w:rPr>
                <w:lang w:val="ru-RU"/>
              </w:rPr>
              <w:t>эффекта</w:t>
            </w:r>
            <w:r w:rsidRPr="00AE06A1">
              <w:rPr>
                <w:spacing w:val="-2"/>
                <w:lang w:val="ru-RU"/>
              </w:rPr>
              <w:t xml:space="preserve"> </w:t>
            </w:r>
            <w:r w:rsidRPr="00AE06A1">
              <w:rPr>
                <w:lang w:val="ru-RU"/>
              </w:rPr>
              <w:t>от</w:t>
            </w:r>
            <w:r w:rsidRPr="00AE06A1">
              <w:rPr>
                <w:spacing w:val="-5"/>
                <w:lang w:val="ru-RU"/>
              </w:rPr>
              <w:t xml:space="preserve"> </w:t>
            </w:r>
            <w:r w:rsidRPr="00AE06A1">
              <w:rPr>
                <w:lang w:val="ru-RU"/>
              </w:rPr>
              <w:t>действия</w:t>
            </w:r>
            <w:r w:rsidRPr="00AE06A1">
              <w:rPr>
                <w:spacing w:val="-2"/>
                <w:lang w:val="ru-RU"/>
              </w:rPr>
              <w:t xml:space="preserve"> </w:t>
            </w:r>
            <w:r w:rsidRPr="00AE06A1">
              <w:rPr>
                <w:lang w:val="ru-RU"/>
              </w:rPr>
              <w:t>–</w:t>
            </w:r>
          </w:p>
          <w:p w:rsidR="001474D1" w:rsidRDefault="001474D1" w:rsidP="00AE06A1">
            <w:pPr>
              <w:pStyle w:val="TableParagraph"/>
              <w:spacing w:before="38"/>
              <w:ind w:left="107"/>
            </w:pPr>
            <w:r>
              <w:t>комплект</w:t>
            </w:r>
          </w:p>
        </w:tc>
        <w:tc>
          <w:tcPr>
            <w:tcW w:w="720" w:type="dxa"/>
          </w:tcPr>
          <w:p w:rsidR="001474D1" w:rsidRDefault="001474D1" w:rsidP="00AE06A1">
            <w:pPr>
              <w:pStyle w:val="TableParagraph"/>
              <w:spacing w:before="137"/>
              <w:ind w:left="206"/>
            </w:pPr>
            <w:r>
              <w:t>шт.</w:t>
            </w:r>
          </w:p>
        </w:tc>
        <w:tc>
          <w:tcPr>
            <w:tcW w:w="1020" w:type="dxa"/>
          </w:tcPr>
          <w:p w:rsidR="001474D1" w:rsidRDefault="001474D1" w:rsidP="00AE06A1">
            <w:pPr>
              <w:pStyle w:val="TableParagraph"/>
              <w:spacing w:before="137"/>
              <w:ind w:left="7"/>
              <w:jc w:val="center"/>
            </w:pPr>
            <w:r>
              <w:t>1</w:t>
            </w:r>
          </w:p>
        </w:tc>
        <w:tc>
          <w:tcPr>
            <w:tcW w:w="1035" w:type="dxa"/>
          </w:tcPr>
          <w:p w:rsidR="001474D1" w:rsidRDefault="001474D1" w:rsidP="00AE06A1">
            <w:pPr>
              <w:pStyle w:val="TableParagraph"/>
            </w:pPr>
          </w:p>
        </w:tc>
        <w:tc>
          <w:tcPr>
            <w:tcW w:w="1006" w:type="dxa"/>
          </w:tcPr>
          <w:p w:rsidR="001474D1" w:rsidRDefault="001474D1" w:rsidP="00AE06A1">
            <w:pPr>
              <w:pStyle w:val="TableParagraph"/>
              <w:ind w:left="6"/>
              <w:jc w:val="center"/>
            </w:pPr>
            <w:r>
              <w:t>+</w:t>
            </w:r>
          </w:p>
        </w:tc>
      </w:tr>
      <w:tr w:rsidR="001474D1" w:rsidTr="00AE06A1">
        <w:trPr>
          <w:trHeight w:val="292"/>
        </w:trPr>
        <w:tc>
          <w:tcPr>
            <w:tcW w:w="1385" w:type="dxa"/>
          </w:tcPr>
          <w:p w:rsidR="001474D1" w:rsidRDefault="001474D1" w:rsidP="00AE06A1">
            <w:pPr>
              <w:pStyle w:val="TableParagraph"/>
              <w:spacing w:line="246" w:lineRule="exact"/>
              <w:ind w:left="129"/>
            </w:pPr>
            <w:r>
              <w:t>2.5.2.2.25.</w:t>
            </w:r>
          </w:p>
        </w:tc>
        <w:tc>
          <w:tcPr>
            <w:tcW w:w="5493" w:type="dxa"/>
          </w:tcPr>
          <w:p w:rsidR="001474D1" w:rsidRDefault="001474D1" w:rsidP="00AE06A1">
            <w:pPr>
              <w:pStyle w:val="TableParagraph"/>
              <w:spacing w:line="246" w:lineRule="exact"/>
              <w:ind w:left="107"/>
            </w:pPr>
            <w:r>
              <w:t>Изделия</w:t>
            </w:r>
            <w:r>
              <w:rPr>
                <w:spacing w:val="-9"/>
              </w:rPr>
              <w:t xml:space="preserve"> </w:t>
            </w:r>
            <w:r>
              <w:t>народных</w:t>
            </w:r>
            <w:r>
              <w:rPr>
                <w:spacing w:val="-7"/>
              </w:rPr>
              <w:t xml:space="preserve"> </w:t>
            </w:r>
            <w:r>
              <w:t>промыслов</w:t>
            </w:r>
            <w:r>
              <w:rPr>
                <w:spacing w:val="-10"/>
              </w:rPr>
              <w:t xml:space="preserve"> </w:t>
            </w:r>
            <w:r>
              <w:t>–</w:t>
            </w:r>
            <w:r>
              <w:rPr>
                <w:spacing w:val="-8"/>
              </w:rPr>
              <w:t xml:space="preserve"> </w:t>
            </w:r>
            <w:r>
              <w:t>комплект</w:t>
            </w:r>
          </w:p>
        </w:tc>
        <w:tc>
          <w:tcPr>
            <w:tcW w:w="720" w:type="dxa"/>
          </w:tcPr>
          <w:p w:rsidR="001474D1" w:rsidRDefault="001474D1" w:rsidP="00AE06A1">
            <w:pPr>
              <w:pStyle w:val="TableParagraph"/>
              <w:spacing w:line="246" w:lineRule="exact"/>
              <w:ind w:left="206"/>
            </w:pPr>
            <w:r>
              <w:t>шт.</w:t>
            </w:r>
          </w:p>
        </w:tc>
        <w:tc>
          <w:tcPr>
            <w:tcW w:w="1020" w:type="dxa"/>
          </w:tcPr>
          <w:p w:rsidR="001474D1" w:rsidRDefault="001474D1" w:rsidP="00AE06A1">
            <w:pPr>
              <w:pStyle w:val="TableParagraph"/>
              <w:spacing w:line="246" w:lineRule="exact"/>
              <w:ind w:left="7"/>
              <w:jc w:val="center"/>
            </w:pPr>
            <w:r>
              <w:t>1</w:t>
            </w:r>
          </w:p>
        </w:tc>
        <w:tc>
          <w:tcPr>
            <w:tcW w:w="1035" w:type="dxa"/>
          </w:tcPr>
          <w:p w:rsidR="001474D1" w:rsidRDefault="001474D1" w:rsidP="00AE06A1">
            <w:pPr>
              <w:pStyle w:val="TableParagraph"/>
              <w:spacing w:line="246" w:lineRule="exact"/>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2.5.2.2.26.</w:t>
            </w:r>
          </w:p>
        </w:tc>
        <w:tc>
          <w:tcPr>
            <w:tcW w:w="5493" w:type="dxa"/>
          </w:tcPr>
          <w:p w:rsidR="001474D1" w:rsidRDefault="001474D1" w:rsidP="00AE06A1">
            <w:pPr>
              <w:pStyle w:val="TableParagraph"/>
              <w:ind w:left="107"/>
            </w:pPr>
            <w:r>
              <w:t>Календарь</w:t>
            </w:r>
            <w:r>
              <w:rPr>
                <w:spacing w:val="-8"/>
              </w:rPr>
              <w:t xml:space="preserve"> </w:t>
            </w:r>
            <w:r>
              <w:t>погоды</w:t>
            </w:r>
            <w:r>
              <w:rPr>
                <w:spacing w:val="-7"/>
              </w:rPr>
              <w:t xml:space="preserve"> </w:t>
            </w:r>
            <w:r>
              <w:t>настенный</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2"/>
        </w:trPr>
        <w:tc>
          <w:tcPr>
            <w:tcW w:w="1385" w:type="dxa"/>
          </w:tcPr>
          <w:p w:rsidR="001474D1" w:rsidRDefault="001474D1" w:rsidP="00AE06A1">
            <w:pPr>
              <w:pStyle w:val="TableParagraph"/>
              <w:ind w:left="129"/>
            </w:pPr>
            <w:r>
              <w:t>2.5.2.2.27.</w:t>
            </w:r>
          </w:p>
        </w:tc>
        <w:tc>
          <w:tcPr>
            <w:tcW w:w="5493" w:type="dxa"/>
          </w:tcPr>
          <w:p w:rsidR="001474D1" w:rsidRDefault="001474D1" w:rsidP="00AE06A1">
            <w:pPr>
              <w:pStyle w:val="TableParagraph"/>
              <w:ind w:left="107"/>
            </w:pPr>
            <w:r>
              <w:t>Каталка</w:t>
            </w:r>
            <w:r>
              <w:rPr>
                <w:spacing w:val="-6"/>
              </w:rPr>
              <w:t xml:space="preserve"> </w:t>
            </w:r>
            <w:r>
              <w:t>(соразмерная</w:t>
            </w:r>
            <w:r>
              <w:rPr>
                <w:spacing w:val="-4"/>
              </w:rPr>
              <w:t xml:space="preserve"> </w:t>
            </w:r>
            <w:r>
              <w:t>росту</w:t>
            </w:r>
            <w:r>
              <w:rPr>
                <w:spacing w:val="-7"/>
              </w:rPr>
              <w:t xml:space="preserve"> </w:t>
            </w:r>
            <w:r>
              <w:t>ребенка)</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2</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2.5.2.2.28.</w:t>
            </w:r>
          </w:p>
        </w:tc>
        <w:tc>
          <w:tcPr>
            <w:tcW w:w="5493" w:type="dxa"/>
          </w:tcPr>
          <w:p w:rsidR="001474D1" w:rsidRDefault="001474D1" w:rsidP="00AE06A1">
            <w:pPr>
              <w:pStyle w:val="TableParagraph"/>
              <w:ind w:left="107"/>
            </w:pPr>
            <w:r>
              <w:t>Качалка -</w:t>
            </w:r>
            <w:r>
              <w:rPr>
                <w:spacing w:val="-4"/>
              </w:rPr>
              <w:t xml:space="preserve"> </w:t>
            </w:r>
            <w:r>
              <w:t>балансир</w:t>
            </w:r>
            <w:r>
              <w:rPr>
                <w:spacing w:val="1"/>
              </w:rPr>
              <w:t xml:space="preserve"> </w:t>
            </w:r>
            <w:r>
              <w:t>сферической</w:t>
            </w:r>
            <w:r>
              <w:rPr>
                <w:spacing w:val="-3"/>
              </w:rPr>
              <w:t xml:space="preserve"> </w:t>
            </w:r>
            <w:r>
              <w:t>формы</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r w:rsidR="001474D1" w:rsidTr="00AE06A1">
        <w:trPr>
          <w:trHeight w:val="582"/>
        </w:trPr>
        <w:tc>
          <w:tcPr>
            <w:tcW w:w="1385" w:type="dxa"/>
          </w:tcPr>
          <w:p w:rsidR="001474D1" w:rsidRDefault="001474D1" w:rsidP="00AE06A1">
            <w:pPr>
              <w:pStyle w:val="TableParagraph"/>
              <w:spacing w:before="4"/>
              <w:rPr>
                <w:sz w:val="24"/>
              </w:rPr>
            </w:pPr>
          </w:p>
          <w:p w:rsidR="001474D1" w:rsidRDefault="001474D1" w:rsidP="00AE06A1">
            <w:pPr>
              <w:pStyle w:val="TableParagraph"/>
              <w:spacing w:before="1"/>
              <w:ind w:left="129"/>
            </w:pPr>
            <w:r>
              <w:t>2.5.2.2.29.</w:t>
            </w:r>
          </w:p>
        </w:tc>
        <w:tc>
          <w:tcPr>
            <w:tcW w:w="5493" w:type="dxa"/>
          </w:tcPr>
          <w:p w:rsidR="001474D1" w:rsidRPr="00AE06A1" w:rsidRDefault="001474D1" w:rsidP="00AE06A1">
            <w:pPr>
              <w:pStyle w:val="TableParagraph"/>
              <w:tabs>
                <w:tab w:val="left" w:pos="923"/>
                <w:tab w:val="left" w:pos="1892"/>
                <w:tab w:val="left" w:pos="3062"/>
                <w:tab w:val="left" w:pos="3399"/>
                <w:tab w:val="left" w:pos="4493"/>
              </w:tabs>
              <w:ind w:left="107"/>
              <w:rPr>
                <w:lang w:val="ru-RU"/>
              </w:rPr>
            </w:pPr>
            <w:r w:rsidRPr="00AE06A1">
              <w:rPr>
                <w:lang w:val="ru-RU"/>
              </w:rPr>
              <w:t>Книги</w:t>
            </w:r>
            <w:r w:rsidRPr="00AE06A1">
              <w:rPr>
                <w:lang w:val="ru-RU"/>
              </w:rPr>
              <w:tab/>
              <w:t>детских</w:t>
            </w:r>
            <w:r w:rsidRPr="00AE06A1">
              <w:rPr>
                <w:lang w:val="ru-RU"/>
              </w:rPr>
              <w:tab/>
              <w:t>писателей</w:t>
            </w:r>
            <w:r w:rsidRPr="00AE06A1">
              <w:rPr>
                <w:lang w:val="ru-RU"/>
              </w:rPr>
              <w:tab/>
              <w:t>–</w:t>
            </w:r>
            <w:r w:rsidRPr="00AE06A1">
              <w:rPr>
                <w:lang w:val="ru-RU"/>
              </w:rPr>
              <w:tab/>
              <w:t>комплект</w:t>
            </w:r>
            <w:r w:rsidRPr="00AE06A1">
              <w:rPr>
                <w:lang w:val="ru-RU"/>
              </w:rPr>
              <w:tab/>
              <w:t>(согласно</w:t>
            </w:r>
          </w:p>
          <w:p w:rsidR="001474D1" w:rsidRPr="00AE06A1" w:rsidRDefault="001474D1" w:rsidP="00AE06A1">
            <w:pPr>
              <w:pStyle w:val="TableParagraph"/>
              <w:spacing w:before="37"/>
              <w:ind w:left="107"/>
              <w:rPr>
                <w:lang w:val="ru-RU"/>
              </w:rPr>
            </w:pPr>
            <w:r w:rsidRPr="00AE06A1">
              <w:rPr>
                <w:lang w:val="ru-RU"/>
              </w:rPr>
              <w:t>программным</w:t>
            </w:r>
            <w:r w:rsidRPr="00AE06A1">
              <w:rPr>
                <w:spacing w:val="-7"/>
                <w:lang w:val="ru-RU"/>
              </w:rPr>
              <w:t xml:space="preserve"> </w:t>
            </w:r>
            <w:r w:rsidRPr="00AE06A1">
              <w:rPr>
                <w:lang w:val="ru-RU"/>
              </w:rPr>
              <w:t>требованиям)</w:t>
            </w:r>
          </w:p>
        </w:tc>
        <w:tc>
          <w:tcPr>
            <w:tcW w:w="720" w:type="dxa"/>
          </w:tcPr>
          <w:p w:rsidR="001474D1" w:rsidRDefault="001474D1" w:rsidP="00AE06A1">
            <w:pPr>
              <w:pStyle w:val="TableParagraph"/>
              <w:spacing w:before="137"/>
              <w:ind w:left="206"/>
            </w:pPr>
            <w:r>
              <w:t>шт.</w:t>
            </w:r>
          </w:p>
        </w:tc>
        <w:tc>
          <w:tcPr>
            <w:tcW w:w="1020" w:type="dxa"/>
          </w:tcPr>
          <w:p w:rsidR="001474D1" w:rsidRDefault="001474D1" w:rsidP="00AE06A1">
            <w:pPr>
              <w:pStyle w:val="TableParagraph"/>
              <w:spacing w:before="137"/>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pPr>
          </w:p>
        </w:tc>
      </w:tr>
      <w:tr w:rsidR="001474D1" w:rsidTr="00AE06A1">
        <w:trPr>
          <w:trHeight w:val="290"/>
        </w:trPr>
        <w:tc>
          <w:tcPr>
            <w:tcW w:w="1385" w:type="dxa"/>
          </w:tcPr>
          <w:p w:rsidR="001474D1" w:rsidRDefault="001474D1" w:rsidP="00AE06A1">
            <w:pPr>
              <w:pStyle w:val="TableParagraph"/>
              <w:ind w:left="129"/>
            </w:pPr>
            <w:r>
              <w:t>2.5.2.2.30.</w:t>
            </w:r>
          </w:p>
        </w:tc>
        <w:tc>
          <w:tcPr>
            <w:tcW w:w="5493" w:type="dxa"/>
          </w:tcPr>
          <w:p w:rsidR="001474D1" w:rsidRDefault="001474D1" w:rsidP="00AE06A1">
            <w:pPr>
              <w:pStyle w:val="TableParagraph"/>
              <w:ind w:left="107"/>
            </w:pPr>
            <w:r>
              <w:t>Коврик</w:t>
            </w:r>
            <w:r>
              <w:rPr>
                <w:spacing w:val="-5"/>
              </w:rPr>
              <w:t xml:space="preserve"> </w:t>
            </w:r>
            <w:r>
              <w:t>массажный</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r w:rsidR="001474D1" w:rsidTr="00AE06A1">
        <w:trPr>
          <w:trHeight w:val="873"/>
        </w:trPr>
        <w:tc>
          <w:tcPr>
            <w:tcW w:w="1385" w:type="dxa"/>
          </w:tcPr>
          <w:p w:rsidR="001474D1" w:rsidRDefault="001474D1" w:rsidP="00AE06A1">
            <w:pPr>
              <w:pStyle w:val="TableParagraph"/>
              <w:rPr>
                <w:sz w:val="24"/>
              </w:rPr>
            </w:pPr>
          </w:p>
          <w:p w:rsidR="001474D1" w:rsidRDefault="001474D1" w:rsidP="00AE06A1">
            <w:pPr>
              <w:pStyle w:val="TableParagraph"/>
              <w:spacing w:before="10"/>
              <w:rPr>
                <w:sz w:val="25"/>
              </w:rPr>
            </w:pPr>
          </w:p>
          <w:p w:rsidR="001474D1" w:rsidRDefault="001474D1" w:rsidP="00AE06A1">
            <w:pPr>
              <w:pStyle w:val="TableParagraph"/>
              <w:ind w:left="129"/>
            </w:pPr>
            <w:r>
              <w:t>2.5.2.2.31.</w:t>
            </w:r>
          </w:p>
        </w:tc>
        <w:tc>
          <w:tcPr>
            <w:tcW w:w="5493" w:type="dxa"/>
          </w:tcPr>
          <w:p w:rsidR="001474D1" w:rsidRPr="00AE06A1" w:rsidRDefault="001474D1" w:rsidP="00AE06A1">
            <w:pPr>
              <w:pStyle w:val="TableParagraph"/>
              <w:spacing w:line="276" w:lineRule="auto"/>
              <w:ind w:left="107"/>
              <w:rPr>
                <w:lang w:val="ru-RU"/>
              </w:rPr>
            </w:pPr>
            <w:r w:rsidRPr="00AE06A1">
              <w:rPr>
                <w:lang w:val="ru-RU"/>
              </w:rPr>
              <w:t>Коврик</w:t>
            </w:r>
            <w:r w:rsidRPr="00AE06A1">
              <w:rPr>
                <w:spacing w:val="32"/>
                <w:lang w:val="ru-RU"/>
              </w:rPr>
              <w:t xml:space="preserve"> </w:t>
            </w:r>
            <w:r w:rsidRPr="00AE06A1">
              <w:rPr>
                <w:lang w:val="ru-RU"/>
              </w:rPr>
              <w:t>со</w:t>
            </w:r>
            <w:r w:rsidRPr="00AE06A1">
              <w:rPr>
                <w:spacing w:val="32"/>
                <w:lang w:val="ru-RU"/>
              </w:rPr>
              <w:t xml:space="preserve"> </w:t>
            </w:r>
            <w:r w:rsidRPr="00AE06A1">
              <w:rPr>
                <w:lang w:val="ru-RU"/>
              </w:rPr>
              <w:t>схематичным</w:t>
            </w:r>
            <w:r w:rsidRPr="00AE06A1">
              <w:rPr>
                <w:spacing w:val="29"/>
                <w:lang w:val="ru-RU"/>
              </w:rPr>
              <w:t xml:space="preserve"> </w:t>
            </w:r>
            <w:r w:rsidRPr="00AE06A1">
              <w:rPr>
                <w:lang w:val="ru-RU"/>
              </w:rPr>
              <w:t>изображением</w:t>
            </w:r>
            <w:r w:rsidRPr="00AE06A1">
              <w:rPr>
                <w:spacing w:val="32"/>
                <w:lang w:val="ru-RU"/>
              </w:rPr>
              <w:t xml:space="preserve"> </w:t>
            </w:r>
            <w:r w:rsidRPr="00AE06A1">
              <w:rPr>
                <w:lang w:val="ru-RU"/>
              </w:rPr>
              <w:t>населенного</w:t>
            </w:r>
            <w:r w:rsidRPr="00AE06A1">
              <w:rPr>
                <w:spacing w:val="-52"/>
                <w:lang w:val="ru-RU"/>
              </w:rPr>
              <w:t xml:space="preserve"> </w:t>
            </w:r>
            <w:r w:rsidRPr="00AE06A1">
              <w:rPr>
                <w:lang w:val="ru-RU"/>
              </w:rPr>
              <w:t>пункта,</w:t>
            </w:r>
            <w:r w:rsidRPr="00AE06A1">
              <w:rPr>
                <w:spacing w:val="14"/>
                <w:lang w:val="ru-RU"/>
              </w:rPr>
              <w:t xml:space="preserve"> </w:t>
            </w:r>
            <w:r w:rsidRPr="00AE06A1">
              <w:rPr>
                <w:lang w:val="ru-RU"/>
              </w:rPr>
              <w:t>включая</w:t>
            </w:r>
            <w:r w:rsidRPr="00AE06A1">
              <w:rPr>
                <w:spacing w:val="13"/>
                <w:lang w:val="ru-RU"/>
              </w:rPr>
              <w:t xml:space="preserve"> </w:t>
            </w:r>
            <w:r w:rsidRPr="00AE06A1">
              <w:rPr>
                <w:lang w:val="ru-RU"/>
              </w:rPr>
              <w:t>улицы</w:t>
            </w:r>
            <w:r w:rsidRPr="00AE06A1">
              <w:rPr>
                <w:spacing w:val="14"/>
                <w:lang w:val="ru-RU"/>
              </w:rPr>
              <w:t xml:space="preserve"> </w:t>
            </w:r>
            <w:r w:rsidRPr="00AE06A1">
              <w:rPr>
                <w:lang w:val="ru-RU"/>
              </w:rPr>
              <w:t>с</w:t>
            </w:r>
            <w:r w:rsidRPr="00AE06A1">
              <w:rPr>
                <w:spacing w:val="14"/>
                <w:lang w:val="ru-RU"/>
              </w:rPr>
              <w:t xml:space="preserve"> </w:t>
            </w:r>
            <w:r w:rsidRPr="00AE06A1">
              <w:rPr>
                <w:lang w:val="ru-RU"/>
              </w:rPr>
              <w:t>дорожными</w:t>
            </w:r>
            <w:r w:rsidRPr="00AE06A1">
              <w:rPr>
                <w:spacing w:val="13"/>
                <w:lang w:val="ru-RU"/>
              </w:rPr>
              <w:t xml:space="preserve"> </w:t>
            </w:r>
            <w:r w:rsidRPr="00AE06A1">
              <w:rPr>
                <w:lang w:val="ru-RU"/>
              </w:rPr>
              <w:t>знаками</w:t>
            </w:r>
            <w:r w:rsidRPr="00AE06A1">
              <w:rPr>
                <w:spacing w:val="13"/>
                <w:lang w:val="ru-RU"/>
              </w:rPr>
              <w:t xml:space="preserve"> </w:t>
            </w:r>
            <w:r w:rsidRPr="00AE06A1">
              <w:rPr>
                <w:lang w:val="ru-RU"/>
              </w:rPr>
              <w:t>и</w:t>
            </w:r>
          </w:p>
          <w:p w:rsidR="001474D1" w:rsidRPr="00AE06A1" w:rsidRDefault="001474D1" w:rsidP="00AE06A1">
            <w:pPr>
              <w:pStyle w:val="TableParagraph"/>
              <w:ind w:left="107"/>
              <w:rPr>
                <w:lang w:val="ru-RU"/>
              </w:rPr>
            </w:pPr>
            <w:r w:rsidRPr="00AE06A1">
              <w:rPr>
                <w:lang w:val="ru-RU"/>
              </w:rPr>
              <w:t>разметкой,</w:t>
            </w:r>
            <w:r w:rsidRPr="00AE06A1">
              <w:rPr>
                <w:spacing w:val="-6"/>
                <w:lang w:val="ru-RU"/>
              </w:rPr>
              <w:t xml:space="preserve"> </w:t>
            </w:r>
            <w:r w:rsidRPr="00AE06A1">
              <w:rPr>
                <w:lang w:val="ru-RU"/>
              </w:rPr>
              <w:t>строения,</w:t>
            </w:r>
            <w:r w:rsidRPr="00AE06A1">
              <w:rPr>
                <w:spacing w:val="-5"/>
                <w:lang w:val="ru-RU"/>
              </w:rPr>
              <w:t xml:space="preserve"> </w:t>
            </w:r>
            <w:r w:rsidRPr="00AE06A1">
              <w:rPr>
                <w:lang w:val="ru-RU"/>
              </w:rPr>
              <w:t>ландшафт</w:t>
            </w:r>
            <w:r w:rsidRPr="00AE06A1">
              <w:rPr>
                <w:spacing w:val="-5"/>
                <w:lang w:val="ru-RU"/>
              </w:rPr>
              <w:t xml:space="preserve"> </w:t>
            </w:r>
            <w:r w:rsidRPr="00AE06A1">
              <w:rPr>
                <w:lang w:val="ru-RU"/>
              </w:rPr>
              <w:t>«Дорожное</w:t>
            </w:r>
            <w:r w:rsidRPr="00AE06A1">
              <w:rPr>
                <w:spacing w:val="-5"/>
                <w:lang w:val="ru-RU"/>
              </w:rPr>
              <w:t xml:space="preserve"> </w:t>
            </w:r>
            <w:r w:rsidRPr="00AE06A1">
              <w:rPr>
                <w:lang w:val="ru-RU"/>
              </w:rPr>
              <w:t>движение»</w:t>
            </w:r>
          </w:p>
        </w:tc>
        <w:tc>
          <w:tcPr>
            <w:tcW w:w="720" w:type="dxa"/>
          </w:tcPr>
          <w:p w:rsidR="001474D1" w:rsidRPr="00AE06A1" w:rsidRDefault="001474D1" w:rsidP="00AE06A1">
            <w:pPr>
              <w:pStyle w:val="TableParagraph"/>
              <w:spacing w:before="4"/>
              <w:rPr>
                <w:sz w:val="24"/>
                <w:lang w:val="ru-RU"/>
              </w:rPr>
            </w:pPr>
          </w:p>
          <w:p w:rsidR="001474D1" w:rsidRDefault="001474D1" w:rsidP="00AE06A1">
            <w:pPr>
              <w:pStyle w:val="TableParagraph"/>
              <w:spacing w:before="1"/>
              <w:ind w:left="206"/>
            </w:pPr>
            <w:r>
              <w:t>шт.</w:t>
            </w:r>
          </w:p>
        </w:tc>
        <w:tc>
          <w:tcPr>
            <w:tcW w:w="1020" w:type="dxa"/>
          </w:tcPr>
          <w:p w:rsidR="001474D1" w:rsidRDefault="001474D1" w:rsidP="00AE06A1">
            <w:pPr>
              <w:pStyle w:val="TableParagraph"/>
              <w:spacing w:before="4"/>
              <w:rPr>
                <w:sz w:val="24"/>
              </w:rPr>
            </w:pPr>
          </w:p>
          <w:p w:rsidR="001474D1" w:rsidRDefault="001474D1" w:rsidP="00AE06A1">
            <w:pPr>
              <w:pStyle w:val="TableParagraph"/>
              <w:spacing w:before="1"/>
              <w:ind w:left="7"/>
              <w:jc w:val="center"/>
            </w:pPr>
            <w:r>
              <w:t>1</w:t>
            </w:r>
          </w:p>
        </w:tc>
        <w:tc>
          <w:tcPr>
            <w:tcW w:w="1035" w:type="dxa"/>
          </w:tcPr>
          <w:p w:rsidR="001474D1" w:rsidRDefault="001474D1" w:rsidP="00AE06A1">
            <w:pPr>
              <w:pStyle w:val="TableParagraph"/>
            </w:pPr>
          </w:p>
        </w:tc>
        <w:tc>
          <w:tcPr>
            <w:tcW w:w="1006" w:type="dxa"/>
          </w:tcPr>
          <w:p w:rsidR="001474D1" w:rsidRDefault="001474D1" w:rsidP="00AE06A1">
            <w:pPr>
              <w:pStyle w:val="TableParagraph"/>
              <w:ind w:left="6"/>
              <w:jc w:val="center"/>
            </w:pPr>
            <w:r>
              <w:t>+</w:t>
            </w:r>
          </w:p>
        </w:tc>
      </w:tr>
      <w:tr w:rsidR="001474D1" w:rsidTr="00AE06A1">
        <w:trPr>
          <w:trHeight w:val="290"/>
        </w:trPr>
        <w:tc>
          <w:tcPr>
            <w:tcW w:w="1385" w:type="dxa"/>
          </w:tcPr>
          <w:p w:rsidR="001474D1" w:rsidRDefault="001474D1" w:rsidP="00AE06A1">
            <w:pPr>
              <w:pStyle w:val="TableParagraph"/>
              <w:spacing w:line="244" w:lineRule="exact"/>
              <w:ind w:left="129"/>
            </w:pPr>
            <w:r>
              <w:t>2.5.2.2.32.</w:t>
            </w:r>
          </w:p>
        </w:tc>
        <w:tc>
          <w:tcPr>
            <w:tcW w:w="5493" w:type="dxa"/>
          </w:tcPr>
          <w:p w:rsidR="001474D1" w:rsidRDefault="001474D1" w:rsidP="00AE06A1">
            <w:pPr>
              <w:pStyle w:val="TableParagraph"/>
              <w:spacing w:line="244" w:lineRule="exact"/>
              <w:ind w:left="107"/>
            </w:pPr>
            <w:r>
              <w:rPr>
                <w:spacing w:val="-1"/>
              </w:rPr>
              <w:t>Коллекция</w:t>
            </w:r>
            <w:r>
              <w:rPr>
                <w:spacing w:val="-11"/>
              </w:rPr>
              <w:t xml:space="preserve"> </w:t>
            </w:r>
            <w:r>
              <w:t>бумаги</w:t>
            </w:r>
          </w:p>
        </w:tc>
        <w:tc>
          <w:tcPr>
            <w:tcW w:w="720" w:type="dxa"/>
          </w:tcPr>
          <w:p w:rsidR="001474D1" w:rsidRDefault="001474D1" w:rsidP="00AE06A1">
            <w:pPr>
              <w:pStyle w:val="TableParagraph"/>
              <w:spacing w:line="244" w:lineRule="exact"/>
              <w:ind w:left="206"/>
            </w:pPr>
            <w:r>
              <w:t>шт.</w:t>
            </w:r>
          </w:p>
        </w:tc>
        <w:tc>
          <w:tcPr>
            <w:tcW w:w="1020" w:type="dxa"/>
          </w:tcPr>
          <w:p w:rsidR="001474D1" w:rsidRDefault="001474D1" w:rsidP="00AE06A1">
            <w:pPr>
              <w:pStyle w:val="TableParagraph"/>
              <w:spacing w:line="244" w:lineRule="exact"/>
              <w:ind w:left="7"/>
              <w:jc w:val="center"/>
            </w:pPr>
            <w:r>
              <w:t>1</w:t>
            </w:r>
          </w:p>
        </w:tc>
        <w:tc>
          <w:tcPr>
            <w:tcW w:w="1035" w:type="dxa"/>
          </w:tcPr>
          <w:p w:rsidR="001474D1" w:rsidRDefault="001474D1" w:rsidP="00AE06A1">
            <w:pPr>
              <w:pStyle w:val="TableParagraph"/>
              <w:spacing w:line="244" w:lineRule="exact"/>
              <w:ind w:right="444"/>
              <w:jc w:val="right"/>
            </w:pPr>
            <w:r>
              <w:t>+</w:t>
            </w:r>
          </w:p>
        </w:tc>
        <w:tc>
          <w:tcPr>
            <w:tcW w:w="1006" w:type="dxa"/>
          </w:tcPr>
          <w:p w:rsidR="001474D1" w:rsidRDefault="001474D1" w:rsidP="00AE06A1">
            <w:pPr>
              <w:pStyle w:val="TableParagraph"/>
              <w:rPr>
                <w:sz w:val="20"/>
              </w:rPr>
            </w:pPr>
          </w:p>
        </w:tc>
      </w:tr>
      <w:tr w:rsidR="001474D1" w:rsidTr="00AE06A1">
        <w:trPr>
          <w:trHeight w:val="292"/>
        </w:trPr>
        <w:tc>
          <w:tcPr>
            <w:tcW w:w="1385" w:type="dxa"/>
          </w:tcPr>
          <w:p w:rsidR="001474D1" w:rsidRDefault="001474D1" w:rsidP="00AE06A1">
            <w:pPr>
              <w:pStyle w:val="TableParagraph"/>
              <w:ind w:left="129"/>
            </w:pPr>
            <w:r>
              <w:t>2.5.2.2.33.</w:t>
            </w:r>
          </w:p>
        </w:tc>
        <w:tc>
          <w:tcPr>
            <w:tcW w:w="5493" w:type="dxa"/>
          </w:tcPr>
          <w:p w:rsidR="001474D1" w:rsidRDefault="001474D1" w:rsidP="00AE06A1">
            <w:pPr>
              <w:pStyle w:val="TableParagraph"/>
              <w:ind w:left="107"/>
            </w:pPr>
            <w:r>
              <w:t>Коллекция</w:t>
            </w:r>
            <w:r>
              <w:rPr>
                <w:spacing w:val="-8"/>
              </w:rPr>
              <w:t xml:space="preserve"> </w:t>
            </w:r>
            <w:r>
              <w:t>растений</w:t>
            </w:r>
            <w:r>
              <w:rPr>
                <w:spacing w:val="-6"/>
              </w:rPr>
              <w:t xml:space="preserve"> </w:t>
            </w:r>
            <w:r>
              <w:t>(гербарий)</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2.5.2.2.34.</w:t>
            </w:r>
          </w:p>
        </w:tc>
        <w:tc>
          <w:tcPr>
            <w:tcW w:w="5493" w:type="dxa"/>
          </w:tcPr>
          <w:p w:rsidR="001474D1" w:rsidRDefault="001474D1" w:rsidP="00AE06A1">
            <w:pPr>
              <w:pStyle w:val="TableParagraph"/>
              <w:ind w:left="107"/>
            </w:pPr>
            <w:r>
              <w:t>Коллекция</w:t>
            </w:r>
            <w:r>
              <w:rPr>
                <w:spacing w:val="-9"/>
              </w:rPr>
              <w:t xml:space="preserve"> </w:t>
            </w:r>
            <w:r>
              <w:t>тканей</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2.5.2.2.35.</w:t>
            </w:r>
          </w:p>
        </w:tc>
        <w:tc>
          <w:tcPr>
            <w:tcW w:w="5493" w:type="dxa"/>
          </w:tcPr>
          <w:p w:rsidR="001474D1" w:rsidRDefault="001474D1" w:rsidP="00AE06A1">
            <w:pPr>
              <w:pStyle w:val="TableParagraph"/>
              <w:ind w:left="107"/>
            </w:pPr>
            <w:r>
              <w:t>Кольцеброс</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2</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r w:rsidR="001474D1" w:rsidTr="00AE06A1">
        <w:trPr>
          <w:trHeight w:val="292"/>
        </w:trPr>
        <w:tc>
          <w:tcPr>
            <w:tcW w:w="1385" w:type="dxa"/>
          </w:tcPr>
          <w:p w:rsidR="001474D1" w:rsidRDefault="001474D1" w:rsidP="00AE06A1">
            <w:pPr>
              <w:pStyle w:val="TableParagraph"/>
              <w:spacing w:line="246" w:lineRule="exact"/>
              <w:ind w:left="129"/>
            </w:pPr>
            <w:r>
              <w:t>2.5.2.2.36.</w:t>
            </w:r>
          </w:p>
        </w:tc>
        <w:tc>
          <w:tcPr>
            <w:tcW w:w="5493" w:type="dxa"/>
          </w:tcPr>
          <w:p w:rsidR="001474D1" w:rsidRDefault="001474D1" w:rsidP="00AE06A1">
            <w:pPr>
              <w:pStyle w:val="TableParagraph"/>
              <w:spacing w:line="246" w:lineRule="exact"/>
              <w:ind w:left="107"/>
            </w:pPr>
            <w:r>
              <w:rPr>
                <w:spacing w:val="-1"/>
              </w:rPr>
              <w:t>Коляска</w:t>
            </w:r>
            <w:r>
              <w:rPr>
                <w:spacing w:val="-9"/>
              </w:rPr>
              <w:t xml:space="preserve"> </w:t>
            </w:r>
            <w:r>
              <w:t>прогулочная</w:t>
            </w:r>
            <w:r>
              <w:rPr>
                <w:spacing w:val="-13"/>
              </w:rPr>
              <w:t xml:space="preserve"> </w:t>
            </w:r>
            <w:r>
              <w:t>(среднего</w:t>
            </w:r>
            <w:r>
              <w:rPr>
                <w:spacing w:val="-11"/>
              </w:rPr>
              <w:t xml:space="preserve"> </w:t>
            </w:r>
            <w:r>
              <w:t>размера)</w:t>
            </w:r>
          </w:p>
        </w:tc>
        <w:tc>
          <w:tcPr>
            <w:tcW w:w="720" w:type="dxa"/>
          </w:tcPr>
          <w:p w:rsidR="001474D1" w:rsidRDefault="001474D1" w:rsidP="00AE06A1">
            <w:pPr>
              <w:pStyle w:val="TableParagraph"/>
              <w:spacing w:line="246" w:lineRule="exact"/>
              <w:ind w:left="206"/>
            </w:pPr>
            <w:r>
              <w:t>шт.</w:t>
            </w:r>
          </w:p>
        </w:tc>
        <w:tc>
          <w:tcPr>
            <w:tcW w:w="1020" w:type="dxa"/>
          </w:tcPr>
          <w:p w:rsidR="001474D1" w:rsidRDefault="001474D1" w:rsidP="00AE06A1">
            <w:pPr>
              <w:pStyle w:val="TableParagraph"/>
              <w:spacing w:line="246" w:lineRule="exact"/>
              <w:ind w:left="7"/>
              <w:jc w:val="center"/>
            </w:pPr>
            <w:r>
              <w:t>2</w:t>
            </w:r>
          </w:p>
        </w:tc>
        <w:tc>
          <w:tcPr>
            <w:tcW w:w="1035" w:type="dxa"/>
          </w:tcPr>
          <w:p w:rsidR="001474D1" w:rsidRDefault="001474D1" w:rsidP="00AE06A1">
            <w:pPr>
              <w:pStyle w:val="TableParagraph"/>
              <w:spacing w:line="246" w:lineRule="exact"/>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2.5.2.2.37.</w:t>
            </w:r>
          </w:p>
        </w:tc>
        <w:tc>
          <w:tcPr>
            <w:tcW w:w="5493" w:type="dxa"/>
          </w:tcPr>
          <w:p w:rsidR="001474D1" w:rsidRDefault="001474D1" w:rsidP="00AE06A1">
            <w:pPr>
              <w:pStyle w:val="TableParagraph"/>
              <w:ind w:left="107"/>
            </w:pPr>
            <w:r>
              <w:rPr>
                <w:spacing w:val="-1"/>
              </w:rPr>
              <w:t>Коляска-люлька</w:t>
            </w:r>
            <w:r>
              <w:rPr>
                <w:spacing w:val="-11"/>
              </w:rPr>
              <w:t xml:space="preserve"> </w:t>
            </w:r>
            <w:r>
              <w:t>для</w:t>
            </w:r>
            <w:r>
              <w:rPr>
                <w:spacing w:val="-11"/>
              </w:rPr>
              <w:t xml:space="preserve"> </w:t>
            </w:r>
            <w:r>
              <w:t>кукол</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2</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582"/>
        </w:trPr>
        <w:tc>
          <w:tcPr>
            <w:tcW w:w="1385" w:type="dxa"/>
          </w:tcPr>
          <w:p w:rsidR="001474D1" w:rsidRDefault="001474D1" w:rsidP="00AE06A1">
            <w:pPr>
              <w:pStyle w:val="TableParagraph"/>
              <w:spacing w:before="7"/>
              <w:rPr>
                <w:sz w:val="24"/>
              </w:rPr>
            </w:pPr>
          </w:p>
          <w:p w:rsidR="001474D1" w:rsidRDefault="001474D1" w:rsidP="00AE06A1">
            <w:pPr>
              <w:pStyle w:val="TableParagraph"/>
              <w:ind w:left="129"/>
            </w:pPr>
            <w:r>
              <w:t>2.5.2.2.38.</w:t>
            </w:r>
          </w:p>
        </w:tc>
        <w:tc>
          <w:tcPr>
            <w:tcW w:w="5493" w:type="dxa"/>
          </w:tcPr>
          <w:p w:rsidR="001474D1" w:rsidRPr="00AE06A1" w:rsidRDefault="001474D1" w:rsidP="00AE06A1">
            <w:pPr>
              <w:pStyle w:val="TableParagraph"/>
              <w:tabs>
                <w:tab w:val="left" w:pos="1247"/>
                <w:tab w:val="left" w:pos="2842"/>
                <w:tab w:val="left" w:pos="3399"/>
                <w:tab w:val="left" w:pos="4155"/>
              </w:tabs>
              <w:ind w:left="107"/>
              <w:rPr>
                <w:lang w:val="ru-RU"/>
              </w:rPr>
            </w:pPr>
            <w:r w:rsidRPr="00AE06A1">
              <w:rPr>
                <w:lang w:val="ru-RU"/>
              </w:rPr>
              <w:t>Комплект</w:t>
            </w:r>
            <w:r w:rsidRPr="00AE06A1">
              <w:rPr>
                <w:lang w:val="ru-RU"/>
              </w:rPr>
              <w:tab/>
              <w:t>видеофильмов</w:t>
            </w:r>
            <w:r w:rsidRPr="00AE06A1">
              <w:rPr>
                <w:lang w:val="ru-RU"/>
              </w:rPr>
              <w:tab/>
              <w:t>для</w:t>
            </w:r>
            <w:r w:rsidRPr="00AE06A1">
              <w:rPr>
                <w:lang w:val="ru-RU"/>
              </w:rPr>
              <w:tab/>
              <w:t>детей</w:t>
            </w:r>
            <w:r w:rsidRPr="00AE06A1">
              <w:rPr>
                <w:lang w:val="ru-RU"/>
              </w:rPr>
              <w:tab/>
              <w:t>дошкольного</w:t>
            </w:r>
          </w:p>
          <w:p w:rsidR="001474D1" w:rsidRPr="00AE06A1" w:rsidRDefault="001474D1" w:rsidP="00AE06A1">
            <w:pPr>
              <w:pStyle w:val="TableParagraph"/>
              <w:spacing w:before="40"/>
              <w:ind w:left="107"/>
              <w:rPr>
                <w:lang w:val="ru-RU"/>
              </w:rPr>
            </w:pPr>
            <w:r w:rsidRPr="00AE06A1">
              <w:rPr>
                <w:lang w:val="ru-RU"/>
              </w:rPr>
              <w:t>возраста</w:t>
            </w:r>
          </w:p>
        </w:tc>
        <w:tc>
          <w:tcPr>
            <w:tcW w:w="720" w:type="dxa"/>
          </w:tcPr>
          <w:p w:rsidR="001474D1" w:rsidRDefault="001474D1" w:rsidP="00AE06A1">
            <w:pPr>
              <w:pStyle w:val="TableParagraph"/>
              <w:spacing w:before="137"/>
              <w:ind w:left="206"/>
            </w:pPr>
            <w:r>
              <w:t>шт.</w:t>
            </w:r>
          </w:p>
        </w:tc>
        <w:tc>
          <w:tcPr>
            <w:tcW w:w="1020" w:type="dxa"/>
          </w:tcPr>
          <w:p w:rsidR="001474D1" w:rsidRDefault="001474D1" w:rsidP="00AE06A1">
            <w:pPr>
              <w:pStyle w:val="TableParagraph"/>
              <w:spacing w:before="137"/>
              <w:ind w:left="7"/>
              <w:jc w:val="center"/>
            </w:pPr>
            <w:r>
              <w:t>1</w:t>
            </w:r>
          </w:p>
        </w:tc>
        <w:tc>
          <w:tcPr>
            <w:tcW w:w="1035" w:type="dxa"/>
          </w:tcPr>
          <w:p w:rsidR="001474D1" w:rsidRDefault="001474D1" w:rsidP="00AE06A1">
            <w:pPr>
              <w:pStyle w:val="TableParagraph"/>
            </w:pPr>
          </w:p>
        </w:tc>
        <w:tc>
          <w:tcPr>
            <w:tcW w:w="1006" w:type="dxa"/>
          </w:tcPr>
          <w:p w:rsidR="001474D1" w:rsidRDefault="001474D1" w:rsidP="00AE06A1">
            <w:pPr>
              <w:pStyle w:val="TableParagraph"/>
              <w:ind w:left="6"/>
              <w:jc w:val="center"/>
            </w:pPr>
            <w:r>
              <w:t>+</w:t>
            </w:r>
          </w:p>
        </w:tc>
      </w:tr>
      <w:tr w:rsidR="001474D1" w:rsidTr="00AE06A1">
        <w:trPr>
          <w:trHeight w:val="290"/>
        </w:trPr>
        <w:tc>
          <w:tcPr>
            <w:tcW w:w="1385" w:type="dxa"/>
          </w:tcPr>
          <w:p w:rsidR="001474D1" w:rsidRDefault="001474D1" w:rsidP="00AE06A1">
            <w:pPr>
              <w:pStyle w:val="TableParagraph"/>
              <w:ind w:left="129"/>
            </w:pPr>
            <w:r>
              <w:t>2.5.2.2.39.</w:t>
            </w:r>
          </w:p>
        </w:tc>
        <w:tc>
          <w:tcPr>
            <w:tcW w:w="5493" w:type="dxa"/>
          </w:tcPr>
          <w:p w:rsidR="001474D1" w:rsidRDefault="001474D1" w:rsidP="00AE06A1">
            <w:pPr>
              <w:pStyle w:val="TableParagraph"/>
              <w:ind w:left="107"/>
            </w:pPr>
            <w:r>
              <w:t>Комплект</w:t>
            </w:r>
            <w:r>
              <w:rPr>
                <w:spacing w:val="-11"/>
              </w:rPr>
              <w:t xml:space="preserve"> </w:t>
            </w:r>
            <w:r>
              <w:t>деревянных</w:t>
            </w:r>
            <w:r>
              <w:rPr>
                <w:spacing w:val="-10"/>
              </w:rPr>
              <w:t xml:space="preserve"> </w:t>
            </w:r>
            <w:r>
              <w:t>игрушек-забав</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r w:rsidR="001474D1" w:rsidTr="00AE06A1">
        <w:trPr>
          <w:trHeight w:val="873"/>
        </w:trPr>
        <w:tc>
          <w:tcPr>
            <w:tcW w:w="1385" w:type="dxa"/>
          </w:tcPr>
          <w:p w:rsidR="001474D1" w:rsidRDefault="001474D1" w:rsidP="00AE06A1">
            <w:pPr>
              <w:pStyle w:val="TableParagraph"/>
              <w:rPr>
                <w:sz w:val="24"/>
              </w:rPr>
            </w:pPr>
          </w:p>
          <w:p w:rsidR="001474D1" w:rsidRDefault="001474D1" w:rsidP="00AE06A1">
            <w:pPr>
              <w:pStyle w:val="TableParagraph"/>
              <w:spacing w:before="10"/>
              <w:rPr>
                <w:sz w:val="25"/>
              </w:rPr>
            </w:pPr>
          </w:p>
          <w:p w:rsidR="001474D1" w:rsidRDefault="001474D1" w:rsidP="00AE06A1">
            <w:pPr>
              <w:pStyle w:val="TableParagraph"/>
              <w:ind w:left="129"/>
            </w:pPr>
            <w:r>
              <w:t>2.5.2.2.40.</w:t>
            </w:r>
          </w:p>
        </w:tc>
        <w:tc>
          <w:tcPr>
            <w:tcW w:w="5493" w:type="dxa"/>
          </w:tcPr>
          <w:p w:rsidR="001474D1" w:rsidRPr="00AE06A1" w:rsidRDefault="001474D1" w:rsidP="00AE06A1">
            <w:pPr>
              <w:pStyle w:val="TableParagraph"/>
              <w:tabs>
                <w:tab w:val="left" w:pos="1298"/>
                <w:tab w:val="left" w:pos="1905"/>
                <w:tab w:val="left" w:pos="3054"/>
                <w:tab w:val="left" w:pos="4117"/>
              </w:tabs>
              <w:ind w:left="107"/>
              <w:rPr>
                <w:lang w:val="ru-RU"/>
              </w:rPr>
            </w:pPr>
            <w:r w:rsidRPr="00AE06A1">
              <w:rPr>
                <w:lang w:val="ru-RU"/>
              </w:rPr>
              <w:t>Комплект</w:t>
            </w:r>
            <w:r w:rsidRPr="00AE06A1">
              <w:rPr>
                <w:lang w:val="ru-RU"/>
              </w:rPr>
              <w:tab/>
              <w:t>для</w:t>
            </w:r>
            <w:r w:rsidRPr="00AE06A1">
              <w:rPr>
                <w:lang w:val="ru-RU"/>
              </w:rPr>
              <w:tab/>
              <w:t>обучения</w:t>
            </w:r>
            <w:r w:rsidRPr="00AE06A1">
              <w:rPr>
                <w:lang w:val="ru-RU"/>
              </w:rPr>
              <w:tab/>
              <w:t>основам</w:t>
            </w:r>
            <w:r w:rsidRPr="00AE06A1">
              <w:rPr>
                <w:lang w:val="ru-RU"/>
              </w:rPr>
              <w:tab/>
              <w:t>алгоритмики,</w:t>
            </w:r>
          </w:p>
          <w:p w:rsidR="001474D1" w:rsidRPr="00AE06A1" w:rsidRDefault="001474D1" w:rsidP="00AE06A1">
            <w:pPr>
              <w:pStyle w:val="TableParagraph"/>
              <w:spacing w:before="2" w:line="290" w:lineRule="atLeast"/>
              <w:ind w:left="107" w:right="95"/>
              <w:rPr>
                <w:lang w:val="ru-RU"/>
              </w:rPr>
            </w:pPr>
            <w:r w:rsidRPr="00AE06A1">
              <w:rPr>
                <w:lang w:val="ru-RU"/>
              </w:rPr>
              <w:t>безэкранного</w:t>
            </w:r>
            <w:r w:rsidRPr="00AE06A1">
              <w:rPr>
                <w:spacing w:val="19"/>
                <w:lang w:val="ru-RU"/>
              </w:rPr>
              <w:t xml:space="preserve"> </w:t>
            </w:r>
            <w:r w:rsidRPr="00AE06A1">
              <w:rPr>
                <w:lang w:val="ru-RU"/>
              </w:rPr>
              <w:t>программирования</w:t>
            </w:r>
            <w:r w:rsidRPr="00AE06A1">
              <w:rPr>
                <w:spacing w:val="19"/>
                <w:lang w:val="ru-RU"/>
              </w:rPr>
              <w:t xml:space="preserve"> </w:t>
            </w:r>
            <w:r w:rsidRPr="00AE06A1">
              <w:rPr>
                <w:lang w:val="ru-RU"/>
              </w:rPr>
              <w:t>и</w:t>
            </w:r>
            <w:r w:rsidRPr="00AE06A1">
              <w:rPr>
                <w:spacing w:val="19"/>
                <w:lang w:val="ru-RU"/>
              </w:rPr>
              <w:t xml:space="preserve"> </w:t>
            </w:r>
            <w:r w:rsidRPr="00AE06A1">
              <w:rPr>
                <w:lang w:val="ru-RU"/>
              </w:rPr>
              <w:t>робототехники</w:t>
            </w:r>
            <w:r w:rsidRPr="00AE06A1">
              <w:rPr>
                <w:spacing w:val="17"/>
                <w:lang w:val="ru-RU"/>
              </w:rPr>
              <w:t xml:space="preserve"> </w:t>
            </w:r>
            <w:r w:rsidRPr="00AE06A1">
              <w:rPr>
                <w:lang w:val="ru-RU"/>
              </w:rPr>
              <w:t>(для</w:t>
            </w:r>
            <w:r w:rsidRPr="00AE06A1">
              <w:rPr>
                <w:spacing w:val="-52"/>
                <w:lang w:val="ru-RU"/>
              </w:rPr>
              <w:t xml:space="preserve"> </w:t>
            </w:r>
            <w:r w:rsidRPr="00AE06A1">
              <w:rPr>
                <w:lang w:val="ru-RU"/>
              </w:rPr>
              <w:t>дошкольного</w:t>
            </w:r>
            <w:r w:rsidRPr="00AE06A1">
              <w:rPr>
                <w:spacing w:val="-1"/>
                <w:lang w:val="ru-RU"/>
              </w:rPr>
              <w:t xml:space="preserve"> </w:t>
            </w:r>
            <w:r w:rsidRPr="00AE06A1">
              <w:rPr>
                <w:lang w:val="ru-RU"/>
              </w:rPr>
              <w:t>возраста)</w:t>
            </w:r>
          </w:p>
        </w:tc>
        <w:tc>
          <w:tcPr>
            <w:tcW w:w="720" w:type="dxa"/>
          </w:tcPr>
          <w:p w:rsidR="001474D1" w:rsidRPr="00AE06A1" w:rsidRDefault="001474D1" w:rsidP="00AE06A1">
            <w:pPr>
              <w:pStyle w:val="TableParagraph"/>
              <w:spacing w:before="7"/>
              <w:rPr>
                <w:sz w:val="24"/>
                <w:lang w:val="ru-RU"/>
              </w:rPr>
            </w:pPr>
          </w:p>
          <w:p w:rsidR="001474D1" w:rsidRDefault="001474D1" w:rsidP="00AE06A1">
            <w:pPr>
              <w:pStyle w:val="TableParagraph"/>
              <w:ind w:left="206"/>
            </w:pPr>
            <w:r>
              <w:t>шт.</w:t>
            </w:r>
          </w:p>
        </w:tc>
        <w:tc>
          <w:tcPr>
            <w:tcW w:w="1020" w:type="dxa"/>
          </w:tcPr>
          <w:p w:rsidR="001474D1" w:rsidRDefault="001474D1" w:rsidP="00AE06A1">
            <w:pPr>
              <w:pStyle w:val="TableParagraph"/>
              <w:spacing w:before="7"/>
              <w:rPr>
                <w:sz w:val="24"/>
              </w:rPr>
            </w:pPr>
          </w:p>
          <w:p w:rsidR="001474D1" w:rsidRDefault="001474D1" w:rsidP="00AE06A1">
            <w:pPr>
              <w:pStyle w:val="TableParagraph"/>
              <w:ind w:left="7"/>
              <w:jc w:val="center"/>
            </w:pPr>
            <w:r>
              <w:t>1</w:t>
            </w:r>
          </w:p>
        </w:tc>
        <w:tc>
          <w:tcPr>
            <w:tcW w:w="1035" w:type="dxa"/>
          </w:tcPr>
          <w:p w:rsidR="001474D1" w:rsidRDefault="001474D1" w:rsidP="00AE06A1">
            <w:pPr>
              <w:pStyle w:val="TableParagraph"/>
            </w:pPr>
          </w:p>
        </w:tc>
        <w:tc>
          <w:tcPr>
            <w:tcW w:w="1006" w:type="dxa"/>
          </w:tcPr>
          <w:p w:rsidR="001474D1" w:rsidRDefault="001474D1" w:rsidP="00AE06A1">
            <w:pPr>
              <w:pStyle w:val="TableParagraph"/>
              <w:ind w:left="6"/>
              <w:jc w:val="center"/>
            </w:pPr>
            <w:r>
              <w:t>+</w:t>
            </w:r>
          </w:p>
        </w:tc>
      </w:tr>
      <w:tr w:rsidR="001474D1" w:rsidTr="00AE06A1">
        <w:trPr>
          <w:trHeight w:val="873"/>
        </w:trPr>
        <w:tc>
          <w:tcPr>
            <w:tcW w:w="1385" w:type="dxa"/>
          </w:tcPr>
          <w:p w:rsidR="001474D1" w:rsidRDefault="001474D1" w:rsidP="00AE06A1">
            <w:pPr>
              <w:pStyle w:val="TableParagraph"/>
              <w:rPr>
                <w:sz w:val="24"/>
              </w:rPr>
            </w:pPr>
          </w:p>
          <w:p w:rsidR="001474D1" w:rsidRDefault="001474D1" w:rsidP="00AE06A1">
            <w:pPr>
              <w:pStyle w:val="TableParagraph"/>
              <w:spacing w:before="10"/>
              <w:rPr>
                <w:sz w:val="25"/>
              </w:rPr>
            </w:pPr>
          </w:p>
          <w:p w:rsidR="001474D1" w:rsidRDefault="001474D1" w:rsidP="00AE06A1">
            <w:pPr>
              <w:pStyle w:val="TableParagraph"/>
              <w:ind w:left="129"/>
            </w:pPr>
            <w:r>
              <w:t>2.5.2.2.41.</w:t>
            </w:r>
          </w:p>
        </w:tc>
        <w:tc>
          <w:tcPr>
            <w:tcW w:w="5493" w:type="dxa"/>
          </w:tcPr>
          <w:p w:rsidR="001474D1" w:rsidRPr="00AE06A1" w:rsidRDefault="001474D1" w:rsidP="00AE06A1">
            <w:pPr>
              <w:pStyle w:val="TableParagraph"/>
              <w:tabs>
                <w:tab w:val="left" w:pos="1286"/>
                <w:tab w:val="left" w:pos="1761"/>
                <w:tab w:val="left" w:pos="2919"/>
                <w:tab w:val="left" w:pos="3406"/>
                <w:tab w:val="left" w:pos="4350"/>
                <w:tab w:val="left" w:pos="5264"/>
              </w:tabs>
              <w:spacing w:line="276" w:lineRule="auto"/>
              <w:ind w:left="107" w:right="98"/>
              <w:rPr>
                <w:lang w:val="ru-RU"/>
              </w:rPr>
            </w:pPr>
            <w:r w:rsidRPr="00AE06A1">
              <w:rPr>
                <w:lang w:val="ru-RU"/>
              </w:rPr>
              <w:t>Комплект</w:t>
            </w:r>
            <w:r w:rsidRPr="00AE06A1">
              <w:rPr>
                <w:lang w:val="ru-RU"/>
              </w:rPr>
              <w:tab/>
              <w:t>из</w:t>
            </w:r>
            <w:r w:rsidRPr="00AE06A1">
              <w:rPr>
                <w:lang w:val="ru-RU"/>
              </w:rPr>
              <w:tab/>
              <w:t>стержней</w:t>
            </w:r>
            <w:r w:rsidRPr="00AE06A1">
              <w:rPr>
                <w:lang w:val="ru-RU"/>
              </w:rPr>
              <w:tab/>
              <w:t>на</w:t>
            </w:r>
            <w:r w:rsidRPr="00AE06A1">
              <w:rPr>
                <w:lang w:val="ru-RU"/>
              </w:rPr>
              <w:tab/>
              <w:t>единой</w:t>
            </w:r>
            <w:r w:rsidRPr="00AE06A1">
              <w:rPr>
                <w:lang w:val="ru-RU"/>
              </w:rPr>
              <w:tab/>
              <w:t>основе</w:t>
            </w:r>
            <w:r w:rsidRPr="00AE06A1">
              <w:rPr>
                <w:lang w:val="ru-RU"/>
              </w:rPr>
              <w:tab/>
            </w:r>
            <w:r w:rsidRPr="00AE06A1">
              <w:rPr>
                <w:spacing w:val="-4"/>
                <w:lang w:val="ru-RU"/>
              </w:rPr>
              <w:t>и</w:t>
            </w:r>
            <w:r w:rsidRPr="00AE06A1">
              <w:rPr>
                <w:spacing w:val="-52"/>
                <w:lang w:val="ru-RU"/>
              </w:rPr>
              <w:t xml:space="preserve"> </w:t>
            </w:r>
            <w:r w:rsidRPr="00AE06A1">
              <w:rPr>
                <w:lang w:val="ru-RU"/>
              </w:rPr>
              <w:t>геометрических</w:t>
            </w:r>
            <w:r w:rsidRPr="00AE06A1">
              <w:rPr>
                <w:spacing w:val="26"/>
                <w:lang w:val="ru-RU"/>
              </w:rPr>
              <w:t xml:space="preserve"> </w:t>
            </w:r>
            <w:r w:rsidRPr="00AE06A1">
              <w:rPr>
                <w:lang w:val="ru-RU"/>
              </w:rPr>
              <w:t>тел</w:t>
            </w:r>
            <w:r w:rsidRPr="00AE06A1">
              <w:rPr>
                <w:spacing w:val="24"/>
                <w:lang w:val="ru-RU"/>
              </w:rPr>
              <w:t xml:space="preserve"> </w:t>
            </w:r>
            <w:r w:rsidRPr="00AE06A1">
              <w:rPr>
                <w:lang w:val="ru-RU"/>
              </w:rPr>
              <w:t>для</w:t>
            </w:r>
            <w:r w:rsidRPr="00AE06A1">
              <w:rPr>
                <w:spacing w:val="24"/>
                <w:lang w:val="ru-RU"/>
              </w:rPr>
              <w:t xml:space="preserve"> </w:t>
            </w:r>
            <w:r w:rsidRPr="00AE06A1">
              <w:rPr>
                <w:lang w:val="ru-RU"/>
              </w:rPr>
              <w:t>нанизывания</w:t>
            </w:r>
            <w:r w:rsidRPr="00AE06A1">
              <w:rPr>
                <w:spacing w:val="27"/>
                <w:lang w:val="ru-RU"/>
              </w:rPr>
              <w:t xml:space="preserve"> </w:t>
            </w:r>
            <w:r w:rsidRPr="00AE06A1">
              <w:rPr>
                <w:lang w:val="ru-RU"/>
              </w:rPr>
              <w:t>и</w:t>
            </w:r>
            <w:r w:rsidRPr="00AE06A1">
              <w:rPr>
                <w:spacing w:val="26"/>
                <w:lang w:val="ru-RU"/>
              </w:rPr>
              <w:t xml:space="preserve"> </w:t>
            </w:r>
            <w:r w:rsidRPr="00AE06A1">
              <w:rPr>
                <w:lang w:val="ru-RU"/>
              </w:rPr>
              <w:t>сортировки</w:t>
            </w:r>
            <w:r w:rsidRPr="00AE06A1">
              <w:rPr>
                <w:spacing w:val="26"/>
                <w:lang w:val="ru-RU"/>
              </w:rPr>
              <w:t xml:space="preserve"> </w:t>
            </w:r>
            <w:r w:rsidRPr="00AE06A1">
              <w:rPr>
                <w:lang w:val="ru-RU"/>
              </w:rPr>
              <w:t>по</w:t>
            </w:r>
          </w:p>
          <w:p w:rsidR="001474D1" w:rsidRDefault="001474D1" w:rsidP="00AE06A1">
            <w:pPr>
              <w:pStyle w:val="TableParagraph"/>
              <w:ind w:left="107"/>
            </w:pPr>
            <w:r>
              <w:t>цвету</w:t>
            </w:r>
            <w:r>
              <w:rPr>
                <w:spacing w:val="-5"/>
              </w:rPr>
              <w:t xml:space="preserve"> </w:t>
            </w:r>
            <w:r>
              <w:t>и</w:t>
            </w:r>
            <w:r>
              <w:rPr>
                <w:spacing w:val="-2"/>
              </w:rPr>
              <w:t xml:space="preserve"> </w:t>
            </w:r>
            <w:r>
              <w:t>форме</w:t>
            </w:r>
          </w:p>
        </w:tc>
        <w:tc>
          <w:tcPr>
            <w:tcW w:w="720" w:type="dxa"/>
          </w:tcPr>
          <w:p w:rsidR="001474D1" w:rsidRDefault="001474D1" w:rsidP="00AE06A1">
            <w:pPr>
              <w:pStyle w:val="TableParagraph"/>
              <w:spacing w:before="5"/>
              <w:rPr>
                <w:sz w:val="24"/>
              </w:rPr>
            </w:pPr>
          </w:p>
          <w:p w:rsidR="001474D1" w:rsidRDefault="001474D1" w:rsidP="00AE06A1">
            <w:pPr>
              <w:pStyle w:val="TableParagraph"/>
              <w:ind w:left="206"/>
            </w:pPr>
            <w:r>
              <w:t>шт.</w:t>
            </w:r>
          </w:p>
        </w:tc>
        <w:tc>
          <w:tcPr>
            <w:tcW w:w="1020" w:type="dxa"/>
          </w:tcPr>
          <w:p w:rsidR="001474D1" w:rsidRDefault="001474D1" w:rsidP="00AE06A1">
            <w:pPr>
              <w:pStyle w:val="TableParagraph"/>
              <w:spacing w:before="5"/>
              <w:rPr>
                <w:sz w:val="24"/>
              </w:rPr>
            </w:pPr>
          </w:p>
          <w:p w:rsidR="001474D1" w:rsidRDefault="001474D1" w:rsidP="00AE06A1">
            <w:pPr>
              <w:pStyle w:val="TableParagraph"/>
              <w:ind w:left="7"/>
              <w:jc w:val="center"/>
            </w:pPr>
            <w:r>
              <w:t>1</w:t>
            </w:r>
          </w:p>
        </w:tc>
        <w:tc>
          <w:tcPr>
            <w:tcW w:w="1035" w:type="dxa"/>
          </w:tcPr>
          <w:p w:rsidR="001474D1" w:rsidRDefault="001474D1" w:rsidP="00AE06A1">
            <w:pPr>
              <w:pStyle w:val="TableParagraph"/>
            </w:pPr>
          </w:p>
        </w:tc>
        <w:tc>
          <w:tcPr>
            <w:tcW w:w="1006" w:type="dxa"/>
          </w:tcPr>
          <w:p w:rsidR="001474D1" w:rsidRDefault="001474D1" w:rsidP="00AE06A1">
            <w:pPr>
              <w:pStyle w:val="TableParagraph"/>
              <w:spacing w:line="244" w:lineRule="exact"/>
              <w:ind w:left="6"/>
              <w:jc w:val="center"/>
            </w:pPr>
            <w:r>
              <w:t>+</w:t>
            </w:r>
          </w:p>
        </w:tc>
      </w:tr>
      <w:tr w:rsidR="001474D1" w:rsidTr="00AE06A1">
        <w:trPr>
          <w:trHeight w:val="580"/>
        </w:trPr>
        <w:tc>
          <w:tcPr>
            <w:tcW w:w="1385" w:type="dxa"/>
          </w:tcPr>
          <w:p w:rsidR="001474D1" w:rsidRDefault="001474D1" w:rsidP="00AE06A1">
            <w:pPr>
              <w:pStyle w:val="TableParagraph"/>
              <w:spacing w:before="4"/>
              <w:rPr>
                <w:sz w:val="24"/>
              </w:rPr>
            </w:pPr>
          </w:p>
          <w:p w:rsidR="001474D1" w:rsidRDefault="001474D1" w:rsidP="00AE06A1">
            <w:pPr>
              <w:pStyle w:val="TableParagraph"/>
              <w:spacing w:before="1"/>
              <w:ind w:left="129"/>
            </w:pPr>
            <w:r>
              <w:t>2.5.2.2.42.</w:t>
            </w:r>
          </w:p>
        </w:tc>
        <w:tc>
          <w:tcPr>
            <w:tcW w:w="5493" w:type="dxa"/>
          </w:tcPr>
          <w:p w:rsidR="001474D1" w:rsidRPr="00AE06A1" w:rsidRDefault="001474D1" w:rsidP="00AE06A1">
            <w:pPr>
              <w:pStyle w:val="TableParagraph"/>
              <w:ind w:left="107"/>
              <w:rPr>
                <w:lang w:val="ru-RU"/>
              </w:rPr>
            </w:pPr>
            <w:r w:rsidRPr="00AE06A1">
              <w:rPr>
                <w:lang w:val="ru-RU"/>
              </w:rPr>
              <w:t>Комплект</w:t>
            </w:r>
            <w:r w:rsidRPr="00AE06A1">
              <w:rPr>
                <w:spacing w:val="51"/>
                <w:lang w:val="ru-RU"/>
              </w:rPr>
              <w:t xml:space="preserve"> </w:t>
            </w:r>
            <w:r w:rsidRPr="00AE06A1">
              <w:rPr>
                <w:lang w:val="ru-RU"/>
              </w:rPr>
              <w:t>конструкторов</w:t>
            </w:r>
            <w:r w:rsidRPr="00AE06A1">
              <w:rPr>
                <w:spacing w:val="51"/>
                <w:lang w:val="ru-RU"/>
              </w:rPr>
              <w:t xml:space="preserve"> </w:t>
            </w:r>
            <w:r w:rsidRPr="00AE06A1">
              <w:rPr>
                <w:lang w:val="ru-RU"/>
              </w:rPr>
              <w:t>с</w:t>
            </w:r>
            <w:r w:rsidRPr="00AE06A1">
              <w:rPr>
                <w:spacing w:val="53"/>
                <w:lang w:val="ru-RU"/>
              </w:rPr>
              <w:t xml:space="preserve"> </w:t>
            </w:r>
            <w:r w:rsidRPr="00AE06A1">
              <w:rPr>
                <w:lang w:val="ru-RU"/>
              </w:rPr>
              <w:t>шиповым</w:t>
            </w:r>
            <w:r w:rsidRPr="00AE06A1">
              <w:rPr>
                <w:spacing w:val="52"/>
                <w:lang w:val="ru-RU"/>
              </w:rPr>
              <w:t xml:space="preserve"> </w:t>
            </w:r>
            <w:r w:rsidRPr="00AE06A1">
              <w:rPr>
                <w:lang w:val="ru-RU"/>
              </w:rPr>
              <w:t>быстросъемным</w:t>
            </w:r>
          </w:p>
          <w:p w:rsidR="001474D1" w:rsidRPr="00AE06A1" w:rsidRDefault="001474D1" w:rsidP="00AE06A1">
            <w:pPr>
              <w:pStyle w:val="TableParagraph"/>
              <w:spacing w:before="37"/>
              <w:ind w:left="107"/>
              <w:rPr>
                <w:lang w:val="ru-RU"/>
              </w:rPr>
            </w:pPr>
            <w:r w:rsidRPr="00AE06A1">
              <w:rPr>
                <w:lang w:val="ru-RU"/>
              </w:rPr>
              <w:t>креплением</w:t>
            </w:r>
            <w:r w:rsidRPr="00AE06A1">
              <w:rPr>
                <w:spacing w:val="-2"/>
                <w:lang w:val="ru-RU"/>
              </w:rPr>
              <w:t xml:space="preserve"> </w:t>
            </w:r>
            <w:r w:rsidRPr="00AE06A1">
              <w:rPr>
                <w:lang w:val="ru-RU"/>
              </w:rPr>
              <w:t>деталей</w:t>
            </w:r>
            <w:r w:rsidRPr="00AE06A1">
              <w:rPr>
                <w:spacing w:val="-2"/>
                <w:lang w:val="ru-RU"/>
              </w:rPr>
              <w:t xml:space="preserve"> </w:t>
            </w:r>
            <w:r w:rsidRPr="00AE06A1">
              <w:rPr>
                <w:lang w:val="ru-RU"/>
              </w:rPr>
              <w:t>напольный</w:t>
            </w:r>
          </w:p>
        </w:tc>
        <w:tc>
          <w:tcPr>
            <w:tcW w:w="720" w:type="dxa"/>
          </w:tcPr>
          <w:p w:rsidR="001474D1" w:rsidRDefault="001474D1" w:rsidP="00AE06A1">
            <w:pPr>
              <w:pStyle w:val="TableParagraph"/>
              <w:spacing w:before="137"/>
              <w:ind w:left="206"/>
            </w:pPr>
            <w:r>
              <w:t>шт.</w:t>
            </w:r>
          </w:p>
        </w:tc>
        <w:tc>
          <w:tcPr>
            <w:tcW w:w="1020" w:type="dxa"/>
          </w:tcPr>
          <w:p w:rsidR="001474D1" w:rsidRDefault="001474D1" w:rsidP="00AE06A1">
            <w:pPr>
              <w:pStyle w:val="TableParagraph"/>
              <w:spacing w:before="137"/>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pPr>
          </w:p>
        </w:tc>
      </w:tr>
      <w:tr w:rsidR="001474D1" w:rsidTr="00AE06A1">
        <w:trPr>
          <w:trHeight w:val="582"/>
        </w:trPr>
        <w:tc>
          <w:tcPr>
            <w:tcW w:w="1385" w:type="dxa"/>
          </w:tcPr>
          <w:p w:rsidR="001474D1" w:rsidRDefault="001474D1" w:rsidP="00AE06A1">
            <w:pPr>
              <w:pStyle w:val="TableParagraph"/>
              <w:spacing w:before="7"/>
              <w:rPr>
                <w:sz w:val="24"/>
              </w:rPr>
            </w:pPr>
          </w:p>
          <w:p w:rsidR="001474D1" w:rsidRDefault="001474D1" w:rsidP="00AE06A1">
            <w:pPr>
              <w:pStyle w:val="TableParagraph"/>
              <w:ind w:left="129"/>
            </w:pPr>
            <w:r>
              <w:t>2.5.2.2.43.</w:t>
            </w:r>
          </w:p>
        </w:tc>
        <w:tc>
          <w:tcPr>
            <w:tcW w:w="5493" w:type="dxa"/>
          </w:tcPr>
          <w:p w:rsidR="001474D1" w:rsidRPr="00AE06A1" w:rsidRDefault="001474D1" w:rsidP="00AE06A1">
            <w:pPr>
              <w:pStyle w:val="TableParagraph"/>
              <w:spacing w:line="246" w:lineRule="exact"/>
              <w:ind w:left="107"/>
              <w:rPr>
                <w:lang w:val="ru-RU"/>
              </w:rPr>
            </w:pPr>
            <w:r w:rsidRPr="00AE06A1">
              <w:rPr>
                <w:lang w:val="ru-RU"/>
              </w:rPr>
              <w:t>Комплект</w:t>
            </w:r>
            <w:r w:rsidRPr="00AE06A1">
              <w:rPr>
                <w:spacing w:val="51"/>
                <w:lang w:val="ru-RU"/>
              </w:rPr>
              <w:t xml:space="preserve"> </w:t>
            </w:r>
            <w:r w:rsidRPr="00AE06A1">
              <w:rPr>
                <w:lang w:val="ru-RU"/>
              </w:rPr>
              <w:t>конструкторов</w:t>
            </w:r>
            <w:r w:rsidRPr="00AE06A1">
              <w:rPr>
                <w:spacing w:val="51"/>
                <w:lang w:val="ru-RU"/>
              </w:rPr>
              <w:t xml:space="preserve"> </w:t>
            </w:r>
            <w:r w:rsidRPr="00AE06A1">
              <w:rPr>
                <w:lang w:val="ru-RU"/>
              </w:rPr>
              <w:t>с</w:t>
            </w:r>
            <w:r w:rsidRPr="00AE06A1">
              <w:rPr>
                <w:spacing w:val="53"/>
                <w:lang w:val="ru-RU"/>
              </w:rPr>
              <w:t xml:space="preserve"> </w:t>
            </w:r>
            <w:r w:rsidRPr="00AE06A1">
              <w:rPr>
                <w:lang w:val="ru-RU"/>
              </w:rPr>
              <w:t>шиповым</w:t>
            </w:r>
            <w:r w:rsidRPr="00AE06A1">
              <w:rPr>
                <w:spacing w:val="52"/>
                <w:lang w:val="ru-RU"/>
              </w:rPr>
              <w:t xml:space="preserve"> </w:t>
            </w:r>
            <w:r w:rsidRPr="00AE06A1">
              <w:rPr>
                <w:lang w:val="ru-RU"/>
              </w:rPr>
              <w:t>быстросъемным</w:t>
            </w:r>
          </w:p>
          <w:p w:rsidR="001474D1" w:rsidRPr="00AE06A1" w:rsidRDefault="001474D1" w:rsidP="00AE06A1">
            <w:pPr>
              <w:pStyle w:val="TableParagraph"/>
              <w:spacing w:before="37"/>
              <w:ind w:left="107"/>
              <w:rPr>
                <w:lang w:val="ru-RU"/>
              </w:rPr>
            </w:pPr>
            <w:r w:rsidRPr="00AE06A1">
              <w:rPr>
                <w:lang w:val="ru-RU"/>
              </w:rPr>
              <w:t>креплением</w:t>
            </w:r>
            <w:r w:rsidRPr="00AE06A1">
              <w:rPr>
                <w:spacing w:val="-2"/>
                <w:lang w:val="ru-RU"/>
              </w:rPr>
              <w:t xml:space="preserve"> </w:t>
            </w:r>
            <w:r w:rsidRPr="00AE06A1">
              <w:rPr>
                <w:lang w:val="ru-RU"/>
              </w:rPr>
              <w:t>деталей</w:t>
            </w:r>
            <w:r w:rsidRPr="00AE06A1">
              <w:rPr>
                <w:spacing w:val="-1"/>
                <w:lang w:val="ru-RU"/>
              </w:rPr>
              <w:t xml:space="preserve"> </w:t>
            </w:r>
            <w:r w:rsidRPr="00AE06A1">
              <w:rPr>
                <w:lang w:val="ru-RU"/>
              </w:rPr>
              <w:t>настольный</w:t>
            </w:r>
          </w:p>
        </w:tc>
        <w:tc>
          <w:tcPr>
            <w:tcW w:w="720" w:type="dxa"/>
          </w:tcPr>
          <w:p w:rsidR="001474D1" w:rsidRDefault="001474D1" w:rsidP="00AE06A1">
            <w:pPr>
              <w:pStyle w:val="TableParagraph"/>
              <w:spacing w:before="137"/>
              <w:ind w:left="206"/>
            </w:pPr>
            <w:r>
              <w:t>шт.</w:t>
            </w:r>
          </w:p>
        </w:tc>
        <w:tc>
          <w:tcPr>
            <w:tcW w:w="1020" w:type="dxa"/>
          </w:tcPr>
          <w:p w:rsidR="001474D1" w:rsidRDefault="001474D1" w:rsidP="00AE06A1">
            <w:pPr>
              <w:pStyle w:val="TableParagraph"/>
              <w:spacing w:before="137"/>
              <w:ind w:left="7"/>
              <w:jc w:val="center"/>
            </w:pPr>
            <w:r>
              <w:t>1</w:t>
            </w:r>
          </w:p>
        </w:tc>
        <w:tc>
          <w:tcPr>
            <w:tcW w:w="1035" w:type="dxa"/>
          </w:tcPr>
          <w:p w:rsidR="001474D1" w:rsidRDefault="001474D1" w:rsidP="00AE06A1">
            <w:pPr>
              <w:pStyle w:val="TableParagraph"/>
            </w:pPr>
          </w:p>
        </w:tc>
        <w:tc>
          <w:tcPr>
            <w:tcW w:w="1006" w:type="dxa"/>
          </w:tcPr>
          <w:p w:rsidR="001474D1" w:rsidRDefault="001474D1" w:rsidP="00AE06A1">
            <w:pPr>
              <w:pStyle w:val="TableParagraph"/>
              <w:spacing w:line="246" w:lineRule="exact"/>
              <w:ind w:left="6"/>
              <w:jc w:val="center"/>
            </w:pPr>
            <w:r>
              <w:t>+</w:t>
            </w:r>
          </w:p>
        </w:tc>
      </w:tr>
      <w:tr w:rsidR="001474D1" w:rsidTr="00AE06A1">
        <w:trPr>
          <w:trHeight w:val="290"/>
        </w:trPr>
        <w:tc>
          <w:tcPr>
            <w:tcW w:w="1385" w:type="dxa"/>
          </w:tcPr>
          <w:p w:rsidR="001474D1" w:rsidRDefault="001474D1" w:rsidP="00AE06A1">
            <w:pPr>
              <w:pStyle w:val="TableParagraph"/>
              <w:ind w:left="129"/>
            </w:pPr>
            <w:r>
              <w:t>2.5.2.2.44.</w:t>
            </w:r>
          </w:p>
        </w:tc>
        <w:tc>
          <w:tcPr>
            <w:tcW w:w="5493" w:type="dxa"/>
          </w:tcPr>
          <w:p w:rsidR="001474D1" w:rsidRDefault="001474D1" w:rsidP="00AE06A1">
            <w:pPr>
              <w:pStyle w:val="TableParagraph"/>
              <w:ind w:left="107"/>
            </w:pPr>
            <w:r>
              <w:t>Комплект</w:t>
            </w:r>
            <w:r>
              <w:rPr>
                <w:spacing w:val="-7"/>
              </w:rPr>
              <w:t xml:space="preserve"> </w:t>
            </w:r>
            <w:r>
              <w:t>костюмов</w:t>
            </w:r>
            <w:r>
              <w:rPr>
                <w:spacing w:val="-7"/>
              </w:rPr>
              <w:t xml:space="preserve"> </w:t>
            </w:r>
            <w:r>
              <w:t>по</w:t>
            </w:r>
            <w:r>
              <w:rPr>
                <w:spacing w:val="-7"/>
              </w:rPr>
              <w:t xml:space="preserve"> </w:t>
            </w:r>
            <w:r>
              <w:t>профессиям</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2"/>
        </w:trPr>
        <w:tc>
          <w:tcPr>
            <w:tcW w:w="1385" w:type="dxa"/>
          </w:tcPr>
          <w:p w:rsidR="001474D1" w:rsidRDefault="001474D1" w:rsidP="00AE06A1">
            <w:pPr>
              <w:pStyle w:val="TableParagraph"/>
              <w:spacing w:line="246" w:lineRule="exact"/>
              <w:ind w:left="129"/>
            </w:pPr>
            <w:r>
              <w:t>2.5.2.2.45.</w:t>
            </w:r>
          </w:p>
        </w:tc>
        <w:tc>
          <w:tcPr>
            <w:tcW w:w="5493" w:type="dxa"/>
          </w:tcPr>
          <w:p w:rsidR="001474D1" w:rsidRDefault="001474D1" w:rsidP="00AE06A1">
            <w:pPr>
              <w:pStyle w:val="TableParagraph"/>
              <w:spacing w:line="246" w:lineRule="exact"/>
              <w:ind w:left="107"/>
            </w:pPr>
            <w:r>
              <w:t>Комплект</w:t>
            </w:r>
            <w:r>
              <w:rPr>
                <w:spacing w:val="-2"/>
              </w:rPr>
              <w:t xml:space="preserve"> </w:t>
            </w:r>
            <w:r>
              <w:t>мячей-массажеров</w:t>
            </w:r>
          </w:p>
        </w:tc>
        <w:tc>
          <w:tcPr>
            <w:tcW w:w="720" w:type="dxa"/>
          </w:tcPr>
          <w:p w:rsidR="001474D1" w:rsidRDefault="001474D1" w:rsidP="00AE06A1">
            <w:pPr>
              <w:pStyle w:val="TableParagraph"/>
              <w:spacing w:line="246" w:lineRule="exact"/>
              <w:ind w:left="206"/>
            </w:pPr>
            <w:r>
              <w:t>шт.</w:t>
            </w:r>
          </w:p>
        </w:tc>
        <w:tc>
          <w:tcPr>
            <w:tcW w:w="1020" w:type="dxa"/>
          </w:tcPr>
          <w:p w:rsidR="001474D1" w:rsidRDefault="001474D1" w:rsidP="00AE06A1">
            <w:pPr>
              <w:pStyle w:val="TableParagraph"/>
              <w:spacing w:line="246" w:lineRule="exact"/>
              <w:ind w:left="7"/>
              <w:jc w:val="center"/>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spacing w:line="246" w:lineRule="exact"/>
              <w:ind w:left="6"/>
              <w:jc w:val="center"/>
            </w:pPr>
            <w:r>
              <w:t>+</w:t>
            </w:r>
          </w:p>
        </w:tc>
      </w:tr>
      <w:tr w:rsidR="001474D1" w:rsidTr="00AE06A1">
        <w:trPr>
          <w:trHeight w:val="580"/>
        </w:trPr>
        <w:tc>
          <w:tcPr>
            <w:tcW w:w="1385" w:type="dxa"/>
          </w:tcPr>
          <w:p w:rsidR="001474D1" w:rsidRDefault="001474D1" w:rsidP="00AE06A1">
            <w:pPr>
              <w:pStyle w:val="TableParagraph"/>
              <w:spacing w:before="4"/>
              <w:rPr>
                <w:sz w:val="24"/>
              </w:rPr>
            </w:pPr>
          </w:p>
          <w:p w:rsidR="001474D1" w:rsidRDefault="001474D1" w:rsidP="00AE06A1">
            <w:pPr>
              <w:pStyle w:val="TableParagraph"/>
              <w:spacing w:before="1"/>
              <w:ind w:left="129"/>
            </w:pPr>
            <w:r>
              <w:t>2.5.2.2.46.</w:t>
            </w:r>
          </w:p>
        </w:tc>
        <w:tc>
          <w:tcPr>
            <w:tcW w:w="5493" w:type="dxa"/>
          </w:tcPr>
          <w:p w:rsidR="001474D1" w:rsidRPr="00AE06A1" w:rsidRDefault="001474D1" w:rsidP="00AE06A1">
            <w:pPr>
              <w:pStyle w:val="TableParagraph"/>
              <w:ind w:left="107"/>
              <w:rPr>
                <w:lang w:val="ru-RU"/>
              </w:rPr>
            </w:pPr>
            <w:r w:rsidRPr="00AE06A1">
              <w:rPr>
                <w:lang w:val="ru-RU"/>
              </w:rPr>
              <w:t>Комплект</w:t>
            </w:r>
            <w:r w:rsidRPr="00AE06A1">
              <w:rPr>
                <w:spacing w:val="51"/>
                <w:lang w:val="ru-RU"/>
              </w:rPr>
              <w:t xml:space="preserve"> </w:t>
            </w:r>
            <w:r w:rsidRPr="00AE06A1">
              <w:rPr>
                <w:lang w:val="ru-RU"/>
              </w:rPr>
              <w:t>панелей</w:t>
            </w:r>
            <w:r w:rsidRPr="00AE06A1">
              <w:rPr>
                <w:spacing w:val="104"/>
                <w:lang w:val="ru-RU"/>
              </w:rPr>
              <w:t xml:space="preserve"> </w:t>
            </w:r>
            <w:r w:rsidRPr="00AE06A1">
              <w:rPr>
                <w:lang w:val="ru-RU"/>
              </w:rPr>
              <w:t>с</w:t>
            </w:r>
            <w:r w:rsidRPr="00AE06A1">
              <w:rPr>
                <w:spacing w:val="106"/>
                <w:lang w:val="ru-RU"/>
              </w:rPr>
              <w:t xml:space="preserve"> </w:t>
            </w:r>
            <w:r w:rsidRPr="00AE06A1">
              <w:rPr>
                <w:lang w:val="ru-RU"/>
              </w:rPr>
              <w:t>заданиями</w:t>
            </w:r>
            <w:r w:rsidRPr="00AE06A1">
              <w:rPr>
                <w:spacing w:val="104"/>
                <w:lang w:val="ru-RU"/>
              </w:rPr>
              <w:t xml:space="preserve"> </w:t>
            </w:r>
            <w:r w:rsidRPr="00AE06A1">
              <w:rPr>
                <w:lang w:val="ru-RU"/>
              </w:rPr>
              <w:t>для</w:t>
            </w:r>
            <w:r w:rsidRPr="00AE06A1">
              <w:rPr>
                <w:spacing w:val="105"/>
                <w:lang w:val="ru-RU"/>
              </w:rPr>
              <w:t xml:space="preserve"> </w:t>
            </w:r>
            <w:r w:rsidRPr="00AE06A1">
              <w:rPr>
                <w:lang w:val="ru-RU"/>
              </w:rPr>
              <w:t>формирования</w:t>
            </w:r>
          </w:p>
          <w:p w:rsidR="001474D1" w:rsidRPr="00AE06A1" w:rsidRDefault="001474D1" w:rsidP="00AE06A1">
            <w:pPr>
              <w:pStyle w:val="TableParagraph"/>
              <w:spacing w:before="37"/>
              <w:ind w:left="107"/>
              <w:rPr>
                <w:lang w:val="ru-RU"/>
              </w:rPr>
            </w:pPr>
            <w:r w:rsidRPr="00AE06A1">
              <w:rPr>
                <w:lang w:val="ru-RU"/>
              </w:rPr>
              <w:t>графомоторных</w:t>
            </w:r>
            <w:r w:rsidRPr="00AE06A1">
              <w:rPr>
                <w:spacing w:val="-1"/>
                <w:lang w:val="ru-RU"/>
              </w:rPr>
              <w:t xml:space="preserve"> </w:t>
            </w:r>
            <w:r w:rsidRPr="00AE06A1">
              <w:rPr>
                <w:lang w:val="ru-RU"/>
              </w:rPr>
              <w:t>навыков</w:t>
            </w:r>
            <w:r w:rsidRPr="00AE06A1">
              <w:rPr>
                <w:spacing w:val="-2"/>
                <w:lang w:val="ru-RU"/>
              </w:rPr>
              <w:t xml:space="preserve"> </w:t>
            </w:r>
            <w:r w:rsidRPr="00AE06A1">
              <w:rPr>
                <w:lang w:val="ru-RU"/>
              </w:rPr>
              <w:t>и</w:t>
            </w:r>
            <w:r w:rsidRPr="00AE06A1">
              <w:rPr>
                <w:spacing w:val="-1"/>
                <w:lang w:val="ru-RU"/>
              </w:rPr>
              <w:t xml:space="preserve"> </w:t>
            </w:r>
            <w:r w:rsidRPr="00AE06A1">
              <w:rPr>
                <w:lang w:val="ru-RU"/>
              </w:rPr>
              <w:t>подготовки</w:t>
            </w:r>
            <w:r w:rsidRPr="00AE06A1">
              <w:rPr>
                <w:spacing w:val="-4"/>
                <w:lang w:val="ru-RU"/>
              </w:rPr>
              <w:t xml:space="preserve"> </w:t>
            </w:r>
            <w:r w:rsidRPr="00AE06A1">
              <w:rPr>
                <w:lang w:val="ru-RU"/>
              </w:rPr>
              <w:t>руки</w:t>
            </w:r>
            <w:r w:rsidRPr="00AE06A1">
              <w:rPr>
                <w:spacing w:val="-1"/>
                <w:lang w:val="ru-RU"/>
              </w:rPr>
              <w:t xml:space="preserve"> </w:t>
            </w:r>
            <w:r w:rsidRPr="00AE06A1">
              <w:rPr>
                <w:lang w:val="ru-RU"/>
              </w:rPr>
              <w:t>к</w:t>
            </w:r>
            <w:r w:rsidRPr="00AE06A1">
              <w:rPr>
                <w:spacing w:val="-1"/>
                <w:lang w:val="ru-RU"/>
              </w:rPr>
              <w:t xml:space="preserve"> </w:t>
            </w:r>
            <w:r w:rsidRPr="00AE06A1">
              <w:rPr>
                <w:lang w:val="ru-RU"/>
              </w:rPr>
              <w:t>письму</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spacing w:before="137"/>
              <w:ind w:left="7"/>
              <w:jc w:val="center"/>
            </w:pPr>
            <w:r>
              <w:t>1</w:t>
            </w:r>
          </w:p>
        </w:tc>
        <w:tc>
          <w:tcPr>
            <w:tcW w:w="1035" w:type="dxa"/>
          </w:tcPr>
          <w:p w:rsidR="001474D1" w:rsidRDefault="001474D1" w:rsidP="00AE06A1">
            <w:pPr>
              <w:pStyle w:val="TableParagraph"/>
            </w:pPr>
          </w:p>
        </w:tc>
        <w:tc>
          <w:tcPr>
            <w:tcW w:w="1006" w:type="dxa"/>
          </w:tcPr>
          <w:p w:rsidR="001474D1" w:rsidRDefault="001474D1" w:rsidP="00AE06A1">
            <w:pPr>
              <w:pStyle w:val="TableParagraph"/>
              <w:ind w:left="6"/>
              <w:jc w:val="center"/>
            </w:pPr>
            <w:r>
              <w:t>+</w:t>
            </w:r>
          </w:p>
        </w:tc>
      </w:tr>
      <w:tr w:rsidR="001474D1" w:rsidTr="00AE06A1">
        <w:trPr>
          <w:trHeight w:val="583"/>
        </w:trPr>
        <w:tc>
          <w:tcPr>
            <w:tcW w:w="1385" w:type="dxa"/>
          </w:tcPr>
          <w:p w:rsidR="001474D1" w:rsidRDefault="001474D1" w:rsidP="00AE06A1">
            <w:pPr>
              <w:pStyle w:val="TableParagraph"/>
              <w:spacing w:before="7"/>
              <w:rPr>
                <w:sz w:val="24"/>
              </w:rPr>
            </w:pPr>
          </w:p>
          <w:p w:rsidR="001474D1" w:rsidRDefault="001474D1" w:rsidP="00AE06A1">
            <w:pPr>
              <w:pStyle w:val="TableParagraph"/>
              <w:spacing w:before="1"/>
              <w:ind w:left="129"/>
            </w:pPr>
            <w:r>
              <w:t>2.5.2.2.47.</w:t>
            </w:r>
          </w:p>
        </w:tc>
        <w:tc>
          <w:tcPr>
            <w:tcW w:w="5493" w:type="dxa"/>
          </w:tcPr>
          <w:p w:rsidR="001474D1" w:rsidRPr="00AE06A1" w:rsidRDefault="001474D1" w:rsidP="00AE06A1">
            <w:pPr>
              <w:pStyle w:val="TableParagraph"/>
              <w:tabs>
                <w:tab w:val="left" w:pos="1312"/>
                <w:tab w:val="left" w:pos="2922"/>
                <w:tab w:val="left" w:pos="3956"/>
                <w:tab w:val="left" w:pos="5280"/>
              </w:tabs>
              <w:spacing w:line="246" w:lineRule="exact"/>
              <w:ind w:left="107"/>
              <w:rPr>
                <w:lang w:val="ru-RU"/>
              </w:rPr>
            </w:pPr>
            <w:r w:rsidRPr="00AE06A1">
              <w:rPr>
                <w:lang w:val="ru-RU"/>
              </w:rPr>
              <w:t>Комплект</w:t>
            </w:r>
            <w:r w:rsidRPr="00AE06A1">
              <w:rPr>
                <w:lang w:val="ru-RU"/>
              </w:rPr>
              <w:tab/>
              <w:t>строительных</w:t>
            </w:r>
            <w:r w:rsidRPr="00AE06A1">
              <w:rPr>
                <w:lang w:val="ru-RU"/>
              </w:rPr>
              <w:tab/>
              <w:t>деталей</w:t>
            </w:r>
            <w:r w:rsidRPr="00AE06A1">
              <w:rPr>
                <w:lang w:val="ru-RU"/>
              </w:rPr>
              <w:tab/>
              <w:t>напольный</w:t>
            </w:r>
            <w:r w:rsidRPr="00AE06A1">
              <w:rPr>
                <w:lang w:val="ru-RU"/>
              </w:rPr>
              <w:tab/>
              <w:t>с</w:t>
            </w:r>
          </w:p>
          <w:p w:rsidR="001474D1" w:rsidRPr="00AE06A1" w:rsidRDefault="001474D1" w:rsidP="00AE06A1">
            <w:pPr>
              <w:pStyle w:val="TableParagraph"/>
              <w:spacing w:before="38"/>
              <w:ind w:left="107"/>
              <w:rPr>
                <w:lang w:val="ru-RU"/>
              </w:rPr>
            </w:pPr>
            <w:r w:rsidRPr="00AE06A1">
              <w:rPr>
                <w:lang w:val="ru-RU"/>
              </w:rPr>
              <w:t>плоскостными</w:t>
            </w:r>
            <w:r w:rsidRPr="00AE06A1">
              <w:rPr>
                <w:spacing w:val="-3"/>
                <w:lang w:val="ru-RU"/>
              </w:rPr>
              <w:t xml:space="preserve"> </w:t>
            </w:r>
            <w:r w:rsidRPr="00AE06A1">
              <w:rPr>
                <w:lang w:val="ru-RU"/>
              </w:rPr>
              <w:t>элементами</w:t>
            </w:r>
          </w:p>
        </w:tc>
        <w:tc>
          <w:tcPr>
            <w:tcW w:w="720" w:type="dxa"/>
          </w:tcPr>
          <w:p w:rsidR="001474D1" w:rsidRDefault="001474D1" w:rsidP="00AE06A1">
            <w:pPr>
              <w:pStyle w:val="TableParagraph"/>
              <w:spacing w:before="137"/>
              <w:ind w:left="206"/>
            </w:pPr>
            <w:r>
              <w:t>шт.</w:t>
            </w:r>
          </w:p>
        </w:tc>
        <w:tc>
          <w:tcPr>
            <w:tcW w:w="1020" w:type="dxa"/>
          </w:tcPr>
          <w:p w:rsidR="001474D1" w:rsidRDefault="001474D1" w:rsidP="00AE06A1">
            <w:pPr>
              <w:pStyle w:val="TableParagraph"/>
              <w:spacing w:before="137"/>
              <w:ind w:left="7"/>
              <w:jc w:val="center"/>
            </w:pPr>
            <w:r>
              <w:t>1</w:t>
            </w:r>
          </w:p>
        </w:tc>
        <w:tc>
          <w:tcPr>
            <w:tcW w:w="1035" w:type="dxa"/>
          </w:tcPr>
          <w:p w:rsidR="001474D1" w:rsidRDefault="001474D1" w:rsidP="00AE06A1">
            <w:pPr>
              <w:pStyle w:val="TableParagraph"/>
              <w:spacing w:line="246" w:lineRule="exact"/>
              <w:ind w:right="444"/>
              <w:jc w:val="right"/>
            </w:pPr>
            <w:r>
              <w:t>+</w:t>
            </w:r>
          </w:p>
        </w:tc>
        <w:tc>
          <w:tcPr>
            <w:tcW w:w="1006" w:type="dxa"/>
          </w:tcPr>
          <w:p w:rsidR="001474D1" w:rsidRDefault="001474D1" w:rsidP="00AE06A1">
            <w:pPr>
              <w:pStyle w:val="TableParagraph"/>
            </w:pPr>
          </w:p>
        </w:tc>
      </w:tr>
      <w:tr w:rsidR="001474D1" w:rsidTr="00AE06A1">
        <w:trPr>
          <w:trHeight w:val="582"/>
        </w:trPr>
        <w:tc>
          <w:tcPr>
            <w:tcW w:w="1385" w:type="dxa"/>
          </w:tcPr>
          <w:p w:rsidR="001474D1" w:rsidRDefault="001474D1" w:rsidP="00AE06A1">
            <w:pPr>
              <w:pStyle w:val="TableParagraph"/>
              <w:spacing w:before="4"/>
              <w:rPr>
                <w:sz w:val="24"/>
              </w:rPr>
            </w:pPr>
          </w:p>
          <w:p w:rsidR="001474D1" w:rsidRDefault="001474D1" w:rsidP="00AE06A1">
            <w:pPr>
              <w:pStyle w:val="TableParagraph"/>
              <w:spacing w:before="1"/>
              <w:ind w:left="129"/>
            </w:pPr>
            <w:r>
              <w:t>2.5.2.2.48.</w:t>
            </w:r>
          </w:p>
        </w:tc>
        <w:tc>
          <w:tcPr>
            <w:tcW w:w="5493" w:type="dxa"/>
          </w:tcPr>
          <w:p w:rsidR="001474D1" w:rsidRPr="00AE06A1" w:rsidRDefault="001474D1" w:rsidP="00AE06A1">
            <w:pPr>
              <w:pStyle w:val="TableParagraph"/>
              <w:ind w:left="107"/>
              <w:rPr>
                <w:lang w:val="ru-RU"/>
              </w:rPr>
            </w:pPr>
            <w:r w:rsidRPr="00AE06A1">
              <w:rPr>
                <w:lang w:val="ru-RU"/>
              </w:rPr>
              <w:t>Комплект</w:t>
            </w:r>
            <w:r w:rsidRPr="00AE06A1">
              <w:rPr>
                <w:spacing w:val="5"/>
                <w:lang w:val="ru-RU"/>
              </w:rPr>
              <w:t xml:space="preserve"> </w:t>
            </w:r>
            <w:r w:rsidRPr="00AE06A1">
              <w:rPr>
                <w:lang w:val="ru-RU"/>
              </w:rPr>
              <w:t>транспортных</w:t>
            </w:r>
            <w:r w:rsidRPr="00AE06A1">
              <w:rPr>
                <w:spacing w:val="4"/>
                <w:lang w:val="ru-RU"/>
              </w:rPr>
              <w:t xml:space="preserve"> </w:t>
            </w:r>
            <w:r w:rsidRPr="00AE06A1">
              <w:rPr>
                <w:lang w:val="ru-RU"/>
              </w:rPr>
              <w:t>средств</w:t>
            </w:r>
            <w:r w:rsidRPr="00AE06A1">
              <w:rPr>
                <w:spacing w:val="5"/>
                <w:lang w:val="ru-RU"/>
              </w:rPr>
              <w:t xml:space="preserve"> </w:t>
            </w:r>
            <w:r w:rsidRPr="00AE06A1">
              <w:rPr>
                <w:lang w:val="ru-RU"/>
              </w:rPr>
              <w:t>к</w:t>
            </w:r>
            <w:r w:rsidRPr="00AE06A1">
              <w:rPr>
                <w:spacing w:val="6"/>
                <w:lang w:val="ru-RU"/>
              </w:rPr>
              <w:t xml:space="preserve"> </w:t>
            </w:r>
            <w:r w:rsidRPr="00AE06A1">
              <w:rPr>
                <w:lang w:val="ru-RU"/>
              </w:rPr>
              <w:t>напольному</w:t>
            </w:r>
            <w:r w:rsidRPr="00AE06A1">
              <w:rPr>
                <w:spacing w:val="3"/>
                <w:lang w:val="ru-RU"/>
              </w:rPr>
              <w:t xml:space="preserve"> </w:t>
            </w:r>
            <w:r w:rsidRPr="00AE06A1">
              <w:rPr>
                <w:lang w:val="ru-RU"/>
              </w:rPr>
              <w:t>коврику</w:t>
            </w:r>
          </w:p>
          <w:p w:rsidR="001474D1" w:rsidRDefault="001474D1" w:rsidP="00AE06A1">
            <w:pPr>
              <w:pStyle w:val="TableParagraph"/>
              <w:spacing w:before="37"/>
              <w:ind w:left="107"/>
            </w:pPr>
            <w:r>
              <w:t>«Дорожное</w:t>
            </w:r>
            <w:r>
              <w:rPr>
                <w:spacing w:val="-6"/>
              </w:rPr>
              <w:t xml:space="preserve"> </w:t>
            </w:r>
            <w:r>
              <w:t>движение»</w:t>
            </w:r>
          </w:p>
        </w:tc>
        <w:tc>
          <w:tcPr>
            <w:tcW w:w="720" w:type="dxa"/>
          </w:tcPr>
          <w:p w:rsidR="001474D1" w:rsidRDefault="001474D1" w:rsidP="00AE06A1">
            <w:pPr>
              <w:pStyle w:val="TableParagraph"/>
              <w:spacing w:before="137"/>
              <w:ind w:left="206"/>
            </w:pPr>
            <w:r>
              <w:t>шт.</w:t>
            </w:r>
          </w:p>
        </w:tc>
        <w:tc>
          <w:tcPr>
            <w:tcW w:w="1020" w:type="dxa"/>
          </w:tcPr>
          <w:p w:rsidR="001474D1" w:rsidRDefault="001474D1" w:rsidP="00AE06A1">
            <w:pPr>
              <w:pStyle w:val="TableParagraph"/>
              <w:spacing w:before="137"/>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pPr>
          </w:p>
        </w:tc>
      </w:tr>
      <w:tr w:rsidR="001474D1" w:rsidTr="00AE06A1">
        <w:trPr>
          <w:trHeight w:val="580"/>
        </w:trPr>
        <w:tc>
          <w:tcPr>
            <w:tcW w:w="1385" w:type="dxa"/>
          </w:tcPr>
          <w:p w:rsidR="001474D1" w:rsidRDefault="001474D1" w:rsidP="00AE06A1">
            <w:pPr>
              <w:pStyle w:val="TableParagraph"/>
              <w:spacing w:before="4"/>
              <w:rPr>
                <w:sz w:val="24"/>
              </w:rPr>
            </w:pPr>
          </w:p>
          <w:p w:rsidR="001474D1" w:rsidRDefault="001474D1" w:rsidP="00AE06A1">
            <w:pPr>
              <w:pStyle w:val="TableParagraph"/>
              <w:spacing w:before="1"/>
              <w:ind w:left="129"/>
            </w:pPr>
            <w:r>
              <w:t>2.5.2.2.49.</w:t>
            </w:r>
          </w:p>
        </w:tc>
        <w:tc>
          <w:tcPr>
            <w:tcW w:w="5493" w:type="dxa"/>
          </w:tcPr>
          <w:p w:rsidR="001474D1" w:rsidRPr="00AE06A1" w:rsidRDefault="001474D1" w:rsidP="00AE06A1">
            <w:pPr>
              <w:pStyle w:val="TableParagraph"/>
              <w:ind w:left="107"/>
              <w:rPr>
                <w:lang w:val="ru-RU"/>
              </w:rPr>
            </w:pPr>
            <w:r w:rsidRPr="00AE06A1">
              <w:rPr>
                <w:lang w:val="ru-RU"/>
              </w:rPr>
              <w:t>Комплект</w:t>
            </w:r>
            <w:r w:rsidRPr="00AE06A1">
              <w:rPr>
                <w:spacing w:val="7"/>
                <w:lang w:val="ru-RU"/>
              </w:rPr>
              <w:t xml:space="preserve"> </w:t>
            </w:r>
            <w:r w:rsidRPr="00AE06A1">
              <w:rPr>
                <w:lang w:val="ru-RU"/>
              </w:rPr>
              <w:t>цифровых</w:t>
            </w:r>
            <w:r w:rsidRPr="00AE06A1">
              <w:rPr>
                <w:spacing w:val="62"/>
                <w:lang w:val="ru-RU"/>
              </w:rPr>
              <w:t xml:space="preserve"> </w:t>
            </w:r>
            <w:r w:rsidRPr="00AE06A1">
              <w:rPr>
                <w:lang w:val="ru-RU"/>
              </w:rPr>
              <w:t>записей</w:t>
            </w:r>
            <w:r w:rsidRPr="00AE06A1">
              <w:rPr>
                <w:spacing w:val="61"/>
                <w:lang w:val="ru-RU"/>
              </w:rPr>
              <w:t xml:space="preserve"> </w:t>
            </w:r>
            <w:r w:rsidRPr="00AE06A1">
              <w:rPr>
                <w:lang w:val="ru-RU"/>
              </w:rPr>
              <w:t>с</w:t>
            </w:r>
            <w:r w:rsidRPr="00AE06A1">
              <w:rPr>
                <w:spacing w:val="59"/>
                <w:lang w:val="ru-RU"/>
              </w:rPr>
              <w:t xml:space="preserve"> </w:t>
            </w:r>
            <w:r w:rsidRPr="00AE06A1">
              <w:rPr>
                <w:lang w:val="ru-RU"/>
              </w:rPr>
              <w:t>русскими</w:t>
            </w:r>
            <w:r w:rsidRPr="00AE06A1">
              <w:rPr>
                <w:spacing w:val="62"/>
                <w:lang w:val="ru-RU"/>
              </w:rPr>
              <w:t xml:space="preserve"> </w:t>
            </w:r>
            <w:r w:rsidRPr="00AE06A1">
              <w:rPr>
                <w:lang w:val="ru-RU"/>
              </w:rPr>
              <w:t>народными</w:t>
            </w:r>
          </w:p>
          <w:p w:rsidR="001474D1" w:rsidRPr="00AE06A1" w:rsidRDefault="001474D1" w:rsidP="00AE06A1">
            <w:pPr>
              <w:pStyle w:val="TableParagraph"/>
              <w:spacing w:before="37"/>
              <w:ind w:left="107"/>
              <w:rPr>
                <w:lang w:val="ru-RU"/>
              </w:rPr>
            </w:pPr>
            <w:r w:rsidRPr="00AE06A1">
              <w:rPr>
                <w:lang w:val="ru-RU"/>
              </w:rPr>
              <w:t>песнями</w:t>
            </w:r>
            <w:r w:rsidRPr="00AE06A1">
              <w:rPr>
                <w:spacing w:val="-5"/>
                <w:lang w:val="ru-RU"/>
              </w:rPr>
              <w:t xml:space="preserve"> </w:t>
            </w:r>
            <w:r w:rsidRPr="00AE06A1">
              <w:rPr>
                <w:lang w:val="ru-RU"/>
              </w:rPr>
              <w:t>для</w:t>
            </w:r>
            <w:r w:rsidRPr="00AE06A1">
              <w:rPr>
                <w:spacing w:val="-3"/>
                <w:lang w:val="ru-RU"/>
              </w:rPr>
              <w:t xml:space="preserve"> </w:t>
            </w:r>
            <w:r w:rsidRPr="00AE06A1">
              <w:rPr>
                <w:lang w:val="ru-RU"/>
              </w:rPr>
              <w:t>детей</w:t>
            </w:r>
            <w:r w:rsidRPr="00AE06A1">
              <w:rPr>
                <w:spacing w:val="-3"/>
                <w:lang w:val="ru-RU"/>
              </w:rPr>
              <w:t xml:space="preserve"> </w:t>
            </w:r>
            <w:r w:rsidRPr="00AE06A1">
              <w:rPr>
                <w:lang w:val="ru-RU"/>
              </w:rPr>
              <w:t>дошкольного</w:t>
            </w:r>
            <w:r w:rsidRPr="00AE06A1">
              <w:rPr>
                <w:spacing w:val="-3"/>
                <w:lang w:val="ru-RU"/>
              </w:rPr>
              <w:t xml:space="preserve"> </w:t>
            </w:r>
            <w:r w:rsidRPr="00AE06A1">
              <w:rPr>
                <w:lang w:val="ru-RU"/>
              </w:rPr>
              <w:t>возраста</w:t>
            </w:r>
          </w:p>
        </w:tc>
        <w:tc>
          <w:tcPr>
            <w:tcW w:w="720" w:type="dxa"/>
          </w:tcPr>
          <w:p w:rsidR="001474D1" w:rsidRDefault="001474D1" w:rsidP="00AE06A1">
            <w:pPr>
              <w:pStyle w:val="TableParagraph"/>
              <w:spacing w:before="134"/>
              <w:ind w:left="206"/>
            </w:pPr>
            <w:r>
              <w:t>шт.</w:t>
            </w:r>
          </w:p>
        </w:tc>
        <w:tc>
          <w:tcPr>
            <w:tcW w:w="1020" w:type="dxa"/>
          </w:tcPr>
          <w:p w:rsidR="001474D1" w:rsidRDefault="001474D1" w:rsidP="00AE06A1">
            <w:pPr>
              <w:pStyle w:val="TableParagraph"/>
              <w:spacing w:before="134"/>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pPr>
          </w:p>
        </w:tc>
      </w:tr>
      <w:tr w:rsidR="001474D1" w:rsidTr="00AE06A1">
        <w:trPr>
          <w:trHeight w:val="292"/>
        </w:trPr>
        <w:tc>
          <w:tcPr>
            <w:tcW w:w="1385" w:type="dxa"/>
          </w:tcPr>
          <w:p w:rsidR="001474D1" w:rsidRDefault="001474D1" w:rsidP="00AE06A1">
            <w:pPr>
              <w:pStyle w:val="TableParagraph"/>
              <w:ind w:left="129"/>
            </w:pPr>
            <w:r>
              <w:t>2.5.2.2.50.</w:t>
            </w:r>
          </w:p>
        </w:tc>
        <w:tc>
          <w:tcPr>
            <w:tcW w:w="5493" w:type="dxa"/>
          </w:tcPr>
          <w:p w:rsidR="001474D1" w:rsidRPr="00AE06A1" w:rsidRDefault="001474D1" w:rsidP="00AE06A1">
            <w:pPr>
              <w:pStyle w:val="TableParagraph"/>
              <w:ind w:left="107"/>
              <w:rPr>
                <w:lang w:val="ru-RU"/>
              </w:rPr>
            </w:pPr>
            <w:r w:rsidRPr="00AE06A1">
              <w:rPr>
                <w:lang w:val="ru-RU"/>
              </w:rPr>
              <w:t>Комплект</w:t>
            </w:r>
            <w:r w:rsidRPr="00AE06A1">
              <w:rPr>
                <w:spacing w:val="-8"/>
                <w:lang w:val="ru-RU"/>
              </w:rPr>
              <w:t xml:space="preserve"> </w:t>
            </w:r>
            <w:r w:rsidRPr="00AE06A1">
              <w:rPr>
                <w:lang w:val="ru-RU"/>
              </w:rPr>
              <w:t>цифровых</w:t>
            </w:r>
            <w:r w:rsidRPr="00AE06A1">
              <w:rPr>
                <w:spacing w:val="-8"/>
                <w:lang w:val="ru-RU"/>
              </w:rPr>
              <w:t xml:space="preserve"> </w:t>
            </w:r>
            <w:r w:rsidRPr="00AE06A1">
              <w:rPr>
                <w:lang w:val="ru-RU"/>
              </w:rPr>
              <w:t>записей</w:t>
            </w:r>
            <w:r w:rsidRPr="00AE06A1">
              <w:rPr>
                <w:spacing w:val="-8"/>
                <w:lang w:val="ru-RU"/>
              </w:rPr>
              <w:t xml:space="preserve"> </w:t>
            </w:r>
            <w:r w:rsidRPr="00AE06A1">
              <w:rPr>
                <w:lang w:val="ru-RU"/>
              </w:rPr>
              <w:t>со</w:t>
            </w:r>
            <w:r w:rsidRPr="00AE06A1">
              <w:rPr>
                <w:spacing w:val="-8"/>
                <w:lang w:val="ru-RU"/>
              </w:rPr>
              <w:t xml:space="preserve"> </w:t>
            </w:r>
            <w:r w:rsidRPr="00AE06A1">
              <w:rPr>
                <w:lang w:val="ru-RU"/>
              </w:rPr>
              <w:t>звуками</w:t>
            </w:r>
            <w:r w:rsidRPr="00AE06A1">
              <w:rPr>
                <w:spacing w:val="-9"/>
                <w:lang w:val="ru-RU"/>
              </w:rPr>
              <w:t xml:space="preserve"> </w:t>
            </w:r>
            <w:r w:rsidRPr="00AE06A1">
              <w:rPr>
                <w:lang w:val="ru-RU"/>
              </w:rPr>
              <w:t>природы</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lastRenderedPageBreak/>
              <w:t>2.5.2.2.51.</w:t>
            </w:r>
          </w:p>
        </w:tc>
        <w:tc>
          <w:tcPr>
            <w:tcW w:w="5493" w:type="dxa"/>
          </w:tcPr>
          <w:p w:rsidR="001474D1" w:rsidRDefault="001474D1" w:rsidP="00AE06A1">
            <w:pPr>
              <w:pStyle w:val="TableParagraph"/>
              <w:ind w:left="107"/>
            </w:pPr>
            <w:r>
              <w:t>Конструктор</w:t>
            </w:r>
            <w:r>
              <w:rPr>
                <w:spacing w:val="-10"/>
              </w:rPr>
              <w:t xml:space="preserve"> </w:t>
            </w:r>
            <w:r>
              <w:t>магнитный</w:t>
            </w:r>
            <w:r>
              <w:rPr>
                <w:spacing w:val="-11"/>
              </w:rPr>
              <w:t xml:space="preserve"> </w:t>
            </w:r>
            <w:r>
              <w:t>–</w:t>
            </w:r>
            <w:r>
              <w:rPr>
                <w:spacing w:val="-9"/>
              </w:rPr>
              <w:t xml:space="preserve"> </w:t>
            </w:r>
            <w:r>
              <w:t>комплект</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2.5.2.2.52.</w:t>
            </w:r>
          </w:p>
        </w:tc>
        <w:tc>
          <w:tcPr>
            <w:tcW w:w="5493" w:type="dxa"/>
          </w:tcPr>
          <w:p w:rsidR="001474D1" w:rsidRPr="00AE06A1" w:rsidRDefault="001474D1" w:rsidP="00AE06A1">
            <w:pPr>
              <w:pStyle w:val="TableParagraph"/>
              <w:ind w:left="107"/>
              <w:rPr>
                <w:lang w:val="ru-RU"/>
              </w:rPr>
            </w:pPr>
            <w:r w:rsidRPr="00AE06A1">
              <w:rPr>
                <w:lang w:val="ru-RU"/>
              </w:rPr>
              <w:t>Конструктор</w:t>
            </w:r>
            <w:r w:rsidRPr="00AE06A1">
              <w:rPr>
                <w:spacing w:val="-6"/>
                <w:lang w:val="ru-RU"/>
              </w:rPr>
              <w:t xml:space="preserve"> </w:t>
            </w:r>
            <w:r w:rsidRPr="00AE06A1">
              <w:rPr>
                <w:lang w:val="ru-RU"/>
              </w:rPr>
              <w:t>мягких</w:t>
            </w:r>
            <w:r w:rsidRPr="00AE06A1">
              <w:rPr>
                <w:spacing w:val="-7"/>
                <w:lang w:val="ru-RU"/>
              </w:rPr>
              <w:t xml:space="preserve"> </w:t>
            </w:r>
            <w:r w:rsidRPr="00AE06A1">
              <w:rPr>
                <w:lang w:val="ru-RU"/>
              </w:rPr>
              <w:t>деталей</w:t>
            </w:r>
            <w:r w:rsidRPr="00AE06A1">
              <w:rPr>
                <w:spacing w:val="-6"/>
                <w:lang w:val="ru-RU"/>
              </w:rPr>
              <w:t xml:space="preserve"> </w:t>
            </w:r>
            <w:r w:rsidRPr="00AE06A1">
              <w:rPr>
                <w:lang w:val="ru-RU"/>
              </w:rPr>
              <w:t>среднего</w:t>
            </w:r>
            <w:r w:rsidRPr="00AE06A1">
              <w:rPr>
                <w:spacing w:val="-5"/>
                <w:lang w:val="ru-RU"/>
              </w:rPr>
              <w:t xml:space="preserve"> </w:t>
            </w:r>
            <w:r w:rsidRPr="00AE06A1">
              <w:rPr>
                <w:lang w:val="ru-RU"/>
              </w:rPr>
              <w:t>размера</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582"/>
        </w:trPr>
        <w:tc>
          <w:tcPr>
            <w:tcW w:w="1385" w:type="dxa"/>
          </w:tcPr>
          <w:p w:rsidR="001474D1" w:rsidRDefault="001474D1" w:rsidP="00AE06A1">
            <w:pPr>
              <w:pStyle w:val="TableParagraph"/>
              <w:spacing w:before="7"/>
              <w:rPr>
                <w:sz w:val="24"/>
              </w:rPr>
            </w:pPr>
          </w:p>
          <w:p w:rsidR="001474D1" w:rsidRDefault="001474D1" w:rsidP="00AE06A1">
            <w:pPr>
              <w:pStyle w:val="TableParagraph"/>
              <w:ind w:left="129"/>
            </w:pPr>
            <w:r>
              <w:t>2.5.2.2.53.</w:t>
            </w:r>
          </w:p>
        </w:tc>
        <w:tc>
          <w:tcPr>
            <w:tcW w:w="5493" w:type="dxa"/>
          </w:tcPr>
          <w:p w:rsidR="001474D1" w:rsidRPr="00AE06A1" w:rsidRDefault="001474D1" w:rsidP="00AE06A1">
            <w:pPr>
              <w:pStyle w:val="TableParagraph"/>
              <w:spacing w:line="246" w:lineRule="exact"/>
              <w:ind w:left="107"/>
              <w:rPr>
                <w:lang w:val="ru-RU"/>
              </w:rPr>
            </w:pPr>
            <w:r w:rsidRPr="00AE06A1">
              <w:rPr>
                <w:lang w:val="ru-RU"/>
              </w:rPr>
              <w:t>Конструктор</w:t>
            </w:r>
            <w:r w:rsidRPr="00AE06A1">
              <w:rPr>
                <w:spacing w:val="4"/>
                <w:lang w:val="ru-RU"/>
              </w:rPr>
              <w:t xml:space="preserve"> </w:t>
            </w:r>
            <w:r w:rsidRPr="00AE06A1">
              <w:rPr>
                <w:lang w:val="ru-RU"/>
              </w:rPr>
              <w:t>с</w:t>
            </w:r>
            <w:r w:rsidRPr="00AE06A1">
              <w:rPr>
                <w:spacing w:val="56"/>
                <w:lang w:val="ru-RU"/>
              </w:rPr>
              <w:t xml:space="preserve"> </w:t>
            </w:r>
            <w:r w:rsidRPr="00AE06A1">
              <w:rPr>
                <w:lang w:val="ru-RU"/>
              </w:rPr>
              <w:t>соединением</w:t>
            </w:r>
            <w:r w:rsidRPr="00AE06A1">
              <w:rPr>
                <w:spacing w:val="57"/>
                <w:lang w:val="ru-RU"/>
              </w:rPr>
              <w:t xml:space="preserve"> </w:t>
            </w:r>
            <w:r w:rsidRPr="00AE06A1">
              <w:rPr>
                <w:lang w:val="ru-RU"/>
              </w:rPr>
              <w:t>в</w:t>
            </w:r>
            <w:r w:rsidRPr="00AE06A1">
              <w:rPr>
                <w:spacing w:val="57"/>
                <w:lang w:val="ru-RU"/>
              </w:rPr>
              <w:t xml:space="preserve"> </w:t>
            </w:r>
            <w:r w:rsidRPr="00AE06A1">
              <w:rPr>
                <w:lang w:val="ru-RU"/>
              </w:rPr>
              <w:t>различных</w:t>
            </w:r>
            <w:r w:rsidRPr="00AE06A1">
              <w:rPr>
                <w:spacing w:val="58"/>
                <w:lang w:val="ru-RU"/>
              </w:rPr>
              <w:t xml:space="preserve"> </w:t>
            </w:r>
            <w:r w:rsidRPr="00AE06A1">
              <w:rPr>
                <w:lang w:val="ru-RU"/>
              </w:rPr>
              <w:t>плоскостях</w:t>
            </w:r>
          </w:p>
          <w:p w:rsidR="001474D1" w:rsidRDefault="001474D1" w:rsidP="00AE06A1">
            <w:pPr>
              <w:pStyle w:val="TableParagraph"/>
              <w:spacing w:before="37"/>
              <w:ind w:left="107"/>
            </w:pPr>
            <w:r>
              <w:t>пластиковый</w:t>
            </w:r>
            <w:r>
              <w:rPr>
                <w:spacing w:val="-11"/>
              </w:rPr>
              <w:t xml:space="preserve"> </w:t>
            </w:r>
            <w:r>
              <w:t>настольный</w:t>
            </w:r>
            <w:r>
              <w:rPr>
                <w:spacing w:val="-12"/>
              </w:rPr>
              <w:t xml:space="preserve"> </w:t>
            </w:r>
            <w:r>
              <w:t>–</w:t>
            </w:r>
            <w:r>
              <w:rPr>
                <w:spacing w:val="-10"/>
              </w:rPr>
              <w:t xml:space="preserve"> </w:t>
            </w:r>
            <w:r>
              <w:t>комплект</w:t>
            </w:r>
          </w:p>
        </w:tc>
        <w:tc>
          <w:tcPr>
            <w:tcW w:w="720" w:type="dxa"/>
          </w:tcPr>
          <w:p w:rsidR="001474D1" w:rsidRDefault="001474D1" w:rsidP="00AE06A1">
            <w:pPr>
              <w:pStyle w:val="TableParagraph"/>
              <w:spacing w:before="136"/>
              <w:ind w:left="206"/>
            </w:pPr>
            <w:r>
              <w:t>шт.</w:t>
            </w:r>
          </w:p>
        </w:tc>
        <w:tc>
          <w:tcPr>
            <w:tcW w:w="1020" w:type="dxa"/>
          </w:tcPr>
          <w:p w:rsidR="001474D1" w:rsidRDefault="001474D1" w:rsidP="00AE06A1">
            <w:pPr>
              <w:pStyle w:val="TableParagraph"/>
              <w:spacing w:before="136"/>
              <w:ind w:left="7"/>
              <w:jc w:val="center"/>
            </w:pPr>
            <w:r>
              <w:t>1</w:t>
            </w:r>
          </w:p>
        </w:tc>
        <w:tc>
          <w:tcPr>
            <w:tcW w:w="1035" w:type="dxa"/>
          </w:tcPr>
          <w:p w:rsidR="001474D1" w:rsidRDefault="001474D1" w:rsidP="00AE06A1">
            <w:pPr>
              <w:pStyle w:val="TableParagraph"/>
            </w:pPr>
          </w:p>
        </w:tc>
        <w:tc>
          <w:tcPr>
            <w:tcW w:w="1006" w:type="dxa"/>
          </w:tcPr>
          <w:p w:rsidR="001474D1" w:rsidRDefault="001474D1" w:rsidP="00AE06A1">
            <w:pPr>
              <w:pStyle w:val="TableParagraph"/>
              <w:spacing w:line="246" w:lineRule="exact"/>
              <w:ind w:left="6"/>
              <w:jc w:val="center"/>
            </w:pPr>
            <w:r>
              <w:t>+</w:t>
            </w:r>
          </w:p>
        </w:tc>
      </w:tr>
      <w:tr w:rsidR="001474D1" w:rsidTr="00AE06A1">
        <w:trPr>
          <w:trHeight w:val="292"/>
        </w:trPr>
        <w:tc>
          <w:tcPr>
            <w:tcW w:w="1385" w:type="dxa"/>
          </w:tcPr>
          <w:p w:rsidR="001474D1" w:rsidRDefault="001474D1" w:rsidP="00AE06A1">
            <w:pPr>
              <w:pStyle w:val="TableParagraph"/>
              <w:ind w:left="129"/>
            </w:pPr>
            <w:r>
              <w:t>2.5.2.2.54.</w:t>
            </w:r>
          </w:p>
        </w:tc>
        <w:tc>
          <w:tcPr>
            <w:tcW w:w="5493" w:type="dxa"/>
          </w:tcPr>
          <w:p w:rsidR="001474D1" w:rsidRDefault="001474D1" w:rsidP="00AE06A1">
            <w:pPr>
              <w:pStyle w:val="TableParagraph"/>
              <w:tabs>
                <w:tab w:val="left" w:pos="2063"/>
                <w:tab w:val="left" w:pos="3845"/>
                <w:tab w:val="left" w:pos="5283"/>
              </w:tabs>
              <w:ind w:left="107"/>
            </w:pPr>
            <w:r>
              <w:t>Конструкторы,</w:t>
            </w:r>
            <w:r>
              <w:tab/>
              <w:t>включающие</w:t>
            </w:r>
            <w:r>
              <w:tab/>
              <w:t>элементы</w:t>
            </w:r>
            <w:r>
              <w:tab/>
              <w:t>с</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bl>
    <w:p w:rsidR="001474D1" w:rsidRDefault="001474D1" w:rsidP="001474D1">
      <w:pPr>
        <w:jc w:val="center"/>
        <w:sectPr w:rsidR="001474D1">
          <w:pgSz w:w="11910" w:h="16840"/>
          <w:pgMar w:top="1120" w:right="440" w:bottom="1120" w:left="560" w:header="0" w:footer="939" w:gutter="0"/>
          <w:cols w:space="720"/>
        </w:sect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85"/>
        <w:gridCol w:w="5493"/>
        <w:gridCol w:w="720"/>
        <w:gridCol w:w="1020"/>
        <w:gridCol w:w="1035"/>
        <w:gridCol w:w="1006"/>
      </w:tblGrid>
      <w:tr w:rsidR="001474D1" w:rsidTr="00AE06A1">
        <w:trPr>
          <w:trHeight w:val="873"/>
        </w:trPr>
        <w:tc>
          <w:tcPr>
            <w:tcW w:w="1385" w:type="dxa"/>
          </w:tcPr>
          <w:p w:rsidR="001474D1" w:rsidRDefault="001474D1" w:rsidP="00AE06A1">
            <w:pPr>
              <w:pStyle w:val="TableParagraph"/>
            </w:pPr>
          </w:p>
        </w:tc>
        <w:tc>
          <w:tcPr>
            <w:tcW w:w="5493" w:type="dxa"/>
          </w:tcPr>
          <w:p w:rsidR="001474D1" w:rsidRPr="00AE06A1" w:rsidRDefault="001474D1" w:rsidP="00AE06A1">
            <w:pPr>
              <w:pStyle w:val="TableParagraph"/>
              <w:spacing w:line="276" w:lineRule="auto"/>
              <w:ind w:left="107" w:right="93"/>
              <w:rPr>
                <w:lang w:val="ru-RU"/>
              </w:rPr>
            </w:pPr>
            <w:r w:rsidRPr="00AE06A1">
              <w:rPr>
                <w:lang w:val="ru-RU"/>
              </w:rPr>
              <w:t>изображениями</w:t>
            </w:r>
            <w:r w:rsidRPr="00AE06A1">
              <w:rPr>
                <w:spacing w:val="48"/>
                <w:lang w:val="ru-RU"/>
              </w:rPr>
              <w:t xml:space="preserve"> </w:t>
            </w:r>
            <w:r w:rsidRPr="00AE06A1">
              <w:rPr>
                <w:lang w:val="ru-RU"/>
              </w:rPr>
              <w:t>частей</w:t>
            </w:r>
            <w:r w:rsidRPr="00AE06A1">
              <w:rPr>
                <w:spacing w:val="48"/>
                <w:lang w:val="ru-RU"/>
              </w:rPr>
              <w:t xml:space="preserve"> </w:t>
            </w:r>
            <w:r w:rsidRPr="00AE06A1">
              <w:rPr>
                <w:lang w:val="ru-RU"/>
              </w:rPr>
              <w:t>тела,</w:t>
            </w:r>
            <w:r w:rsidRPr="00AE06A1">
              <w:rPr>
                <w:spacing w:val="49"/>
                <w:lang w:val="ru-RU"/>
              </w:rPr>
              <w:t xml:space="preserve"> </w:t>
            </w:r>
            <w:r w:rsidRPr="00AE06A1">
              <w:rPr>
                <w:lang w:val="ru-RU"/>
              </w:rPr>
              <w:t>лица,</w:t>
            </w:r>
            <w:r w:rsidRPr="00AE06A1">
              <w:rPr>
                <w:spacing w:val="49"/>
                <w:lang w:val="ru-RU"/>
              </w:rPr>
              <w:t xml:space="preserve"> </w:t>
            </w:r>
            <w:r w:rsidRPr="00AE06A1">
              <w:rPr>
                <w:lang w:val="ru-RU"/>
              </w:rPr>
              <w:t>элементов</w:t>
            </w:r>
            <w:r w:rsidRPr="00AE06A1">
              <w:rPr>
                <w:spacing w:val="47"/>
                <w:lang w:val="ru-RU"/>
              </w:rPr>
              <w:t xml:space="preserve"> </w:t>
            </w:r>
            <w:r w:rsidRPr="00AE06A1">
              <w:rPr>
                <w:lang w:val="ru-RU"/>
              </w:rPr>
              <w:t>одежды</w:t>
            </w:r>
            <w:r w:rsidRPr="00AE06A1">
              <w:rPr>
                <w:spacing w:val="-52"/>
                <w:lang w:val="ru-RU"/>
              </w:rPr>
              <w:t xml:space="preserve"> </w:t>
            </w:r>
            <w:r w:rsidRPr="00AE06A1">
              <w:rPr>
                <w:lang w:val="ru-RU"/>
              </w:rPr>
              <w:t>для</w:t>
            </w:r>
            <w:r w:rsidRPr="00AE06A1">
              <w:rPr>
                <w:spacing w:val="31"/>
                <w:lang w:val="ru-RU"/>
              </w:rPr>
              <w:t xml:space="preserve"> </w:t>
            </w:r>
            <w:r w:rsidRPr="00AE06A1">
              <w:rPr>
                <w:lang w:val="ru-RU"/>
              </w:rPr>
              <w:t>создания</w:t>
            </w:r>
            <w:r w:rsidRPr="00AE06A1">
              <w:rPr>
                <w:spacing w:val="29"/>
                <w:lang w:val="ru-RU"/>
              </w:rPr>
              <w:t xml:space="preserve"> </w:t>
            </w:r>
            <w:r w:rsidRPr="00AE06A1">
              <w:rPr>
                <w:lang w:val="ru-RU"/>
              </w:rPr>
              <w:t>фигурок,</w:t>
            </w:r>
            <w:r w:rsidRPr="00AE06A1">
              <w:rPr>
                <w:spacing w:val="32"/>
                <w:lang w:val="ru-RU"/>
              </w:rPr>
              <w:t xml:space="preserve"> </w:t>
            </w:r>
            <w:r w:rsidRPr="00AE06A1">
              <w:rPr>
                <w:lang w:val="ru-RU"/>
              </w:rPr>
              <w:t>выражающих</w:t>
            </w:r>
            <w:r w:rsidRPr="00AE06A1">
              <w:rPr>
                <w:spacing w:val="32"/>
                <w:lang w:val="ru-RU"/>
              </w:rPr>
              <w:t xml:space="preserve"> </w:t>
            </w:r>
            <w:r w:rsidRPr="00AE06A1">
              <w:rPr>
                <w:lang w:val="ru-RU"/>
              </w:rPr>
              <w:t>разные</w:t>
            </w:r>
            <w:r w:rsidRPr="00AE06A1">
              <w:rPr>
                <w:spacing w:val="32"/>
                <w:lang w:val="ru-RU"/>
              </w:rPr>
              <w:t xml:space="preserve"> </w:t>
            </w:r>
            <w:r w:rsidRPr="00AE06A1">
              <w:rPr>
                <w:lang w:val="ru-RU"/>
              </w:rPr>
              <w:t>эмоции</w:t>
            </w:r>
            <w:r w:rsidRPr="00AE06A1">
              <w:rPr>
                <w:spacing w:val="33"/>
                <w:lang w:val="ru-RU"/>
              </w:rPr>
              <w:t xml:space="preserve"> </w:t>
            </w:r>
            <w:r w:rsidRPr="00AE06A1">
              <w:rPr>
                <w:lang w:val="ru-RU"/>
              </w:rPr>
              <w:t>–</w:t>
            </w:r>
          </w:p>
          <w:p w:rsidR="001474D1" w:rsidRDefault="001474D1" w:rsidP="00AE06A1">
            <w:pPr>
              <w:pStyle w:val="TableParagraph"/>
              <w:spacing w:line="252" w:lineRule="exact"/>
              <w:ind w:left="107"/>
            </w:pPr>
            <w:r>
              <w:t>комплект</w:t>
            </w:r>
          </w:p>
        </w:tc>
        <w:tc>
          <w:tcPr>
            <w:tcW w:w="720" w:type="dxa"/>
          </w:tcPr>
          <w:p w:rsidR="001474D1" w:rsidRDefault="001474D1" w:rsidP="00AE06A1">
            <w:pPr>
              <w:pStyle w:val="TableParagraph"/>
            </w:pPr>
          </w:p>
        </w:tc>
        <w:tc>
          <w:tcPr>
            <w:tcW w:w="1020" w:type="dxa"/>
          </w:tcPr>
          <w:p w:rsidR="001474D1" w:rsidRDefault="001474D1" w:rsidP="00AE06A1">
            <w:pPr>
              <w:pStyle w:val="TableParagraph"/>
            </w:pPr>
          </w:p>
        </w:tc>
        <w:tc>
          <w:tcPr>
            <w:tcW w:w="1035" w:type="dxa"/>
          </w:tcPr>
          <w:p w:rsidR="001474D1" w:rsidRDefault="001474D1" w:rsidP="00AE06A1">
            <w:pPr>
              <w:pStyle w:val="TableParagraph"/>
            </w:pPr>
          </w:p>
        </w:tc>
        <w:tc>
          <w:tcPr>
            <w:tcW w:w="1006" w:type="dxa"/>
          </w:tcPr>
          <w:p w:rsidR="001474D1" w:rsidRDefault="001474D1" w:rsidP="00AE06A1">
            <w:pPr>
              <w:pStyle w:val="TableParagraph"/>
            </w:pPr>
          </w:p>
        </w:tc>
      </w:tr>
      <w:tr w:rsidR="001474D1" w:rsidTr="00AE06A1">
        <w:trPr>
          <w:trHeight w:val="1163"/>
        </w:trPr>
        <w:tc>
          <w:tcPr>
            <w:tcW w:w="1385" w:type="dxa"/>
          </w:tcPr>
          <w:p w:rsidR="001474D1" w:rsidRDefault="001474D1" w:rsidP="00AE06A1">
            <w:pPr>
              <w:pStyle w:val="TableParagraph"/>
              <w:rPr>
                <w:sz w:val="24"/>
              </w:rPr>
            </w:pPr>
          </w:p>
          <w:p w:rsidR="001474D1" w:rsidRDefault="001474D1" w:rsidP="00AE06A1">
            <w:pPr>
              <w:pStyle w:val="TableParagraph"/>
              <w:rPr>
                <w:sz w:val="24"/>
              </w:rPr>
            </w:pPr>
          </w:p>
          <w:p w:rsidR="001474D1" w:rsidRDefault="001474D1" w:rsidP="00AE06A1">
            <w:pPr>
              <w:pStyle w:val="TableParagraph"/>
              <w:spacing w:before="1"/>
              <w:rPr>
                <w:sz w:val="27"/>
              </w:rPr>
            </w:pPr>
          </w:p>
          <w:p w:rsidR="001474D1" w:rsidRDefault="001474D1" w:rsidP="00AE06A1">
            <w:pPr>
              <w:pStyle w:val="TableParagraph"/>
              <w:ind w:left="129"/>
            </w:pPr>
            <w:r>
              <w:t>2.5.2.2.55.</w:t>
            </w:r>
          </w:p>
        </w:tc>
        <w:tc>
          <w:tcPr>
            <w:tcW w:w="5493" w:type="dxa"/>
          </w:tcPr>
          <w:p w:rsidR="001474D1" w:rsidRPr="00AE06A1" w:rsidRDefault="001474D1" w:rsidP="00AE06A1">
            <w:pPr>
              <w:pStyle w:val="TableParagraph"/>
              <w:tabs>
                <w:tab w:val="left" w:pos="1535"/>
                <w:tab w:val="left" w:pos="1948"/>
                <w:tab w:val="left" w:pos="3003"/>
                <w:tab w:val="left" w:pos="4016"/>
                <w:tab w:val="left" w:pos="4342"/>
              </w:tabs>
              <w:spacing w:line="278" w:lineRule="auto"/>
              <w:ind w:left="107" w:right="99"/>
              <w:rPr>
                <w:lang w:val="ru-RU"/>
              </w:rPr>
            </w:pPr>
            <w:r w:rsidRPr="00AE06A1">
              <w:rPr>
                <w:lang w:val="ru-RU"/>
              </w:rPr>
              <w:t>Конструкция</w:t>
            </w:r>
            <w:r w:rsidRPr="00AE06A1">
              <w:rPr>
                <w:lang w:val="ru-RU"/>
              </w:rPr>
              <w:tab/>
              <w:t>из</w:t>
            </w:r>
            <w:r w:rsidRPr="00AE06A1">
              <w:rPr>
                <w:lang w:val="ru-RU"/>
              </w:rPr>
              <w:tab/>
              <w:t>желобов,</w:t>
            </w:r>
            <w:r w:rsidRPr="00AE06A1">
              <w:rPr>
                <w:lang w:val="ru-RU"/>
              </w:rPr>
              <w:tab/>
              <w:t>шариков</w:t>
            </w:r>
            <w:r w:rsidRPr="00AE06A1">
              <w:rPr>
                <w:lang w:val="ru-RU"/>
              </w:rPr>
              <w:tab/>
              <w:t>и</w:t>
            </w:r>
            <w:r w:rsidRPr="00AE06A1">
              <w:rPr>
                <w:lang w:val="ru-RU"/>
              </w:rPr>
              <w:tab/>
            </w:r>
            <w:r w:rsidRPr="00AE06A1">
              <w:rPr>
                <w:spacing w:val="-2"/>
                <w:lang w:val="ru-RU"/>
              </w:rPr>
              <w:t>рычажного</w:t>
            </w:r>
            <w:r w:rsidRPr="00AE06A1">
              <w:rPr>
                <w:spacing w:val="-52"/>
                <w:lang w:val="ru-RU"/>
              </w:rPr>
              <w:t xml:space="preserve"> </w:t>
            </w:r>
            <w:r w:rsidRPr="00AE06A1">
              <w:rPr>
                <w:lang w:val="ru-RU"/>
              </w:rPr>
              <w:t>механизма</w:t>
            </w:r>
            <w:r w:rsidRPr="00AE06A1">
              <w:rPr>
                <w:spacing w:val="13"/>
                <w:lang w:val="ru-RU"/>
              </w:rPr>
              <w:t xml:space="preserve"> </w:t>
            </w:r>
            <w:r w:rsidRPr="00AE06A1">
              <w:rPr>
                <w:lang w:val="ru-RU"/>
              </w:rPr>
              <w:t>для</w:t>
            </w:r>
            <w:r w:rsidRPr="00AE06A1">
              <w:rPr>
                <w:spacing w:val="12"/>
                <w:lang w:val="ru-RU"/>
              </w:rPr>
              <w:t xml:space="preserve"> </w:t>
            </w:r>
            <w:r w:rsidRPr="00AE06A1">
              <w:rPr>
                <w:lang w:val="ru-RU"/>
              </w:rPr>
              <w:t>демонстрации</w:t>
            </w:r>
            <w:r w:rsidRPr="00AE06A1">
              <w:rPr>
                <w:spacing w:val="13"/>
                <w:lang w:val="ru-RU"/>
              </w:rPr>
              <w:t xml:space="preserve"> </w:t>
            </w:r>
            <w:r w:rsidRPr="00AE06A1">
              <w:rPr>
                <w:lang w:val="ru-RU"/>
              </w:rPr>
              <w:t>понятий</w:t>
            </w:r>
            <w:r w:rsidRPr="00AE06A1">
              <w:rPr>
                <w:spacing w:val="17"/>
                <w:lang w:val="ru-RU"/>
              </w:rPr>
              <w:t xml:space="preserve"> </w:t>
            </w:r>
            <w:r w:rsidRPr="00AE06A1">
              <w:rPr>
                <w:lang w:val="ru-RU"/>
              </w:rPr>
              <w:t>«один</w:t>
            </w:r>
            <w:r w:rsidRPr="00AE06A1">
              <w:rPr>
                <w:spacing w:val="15"/>
                <w:lang w:val="ru-RU"/>
              </w:rPr>
              <w:t xml:space="preserve"> </w:t>
            </w:r>
            <w:r w:rsidRPr="00AE06A1">
              <w:rPr>
                <w:lang w:val="ru-RU"/>
              </w:rPr>
              <w:t>–</w:t>
            </w:r>
            <w:r w:rsidRPr="00AE06A1">
              <w:rPr>
                <w:spacing w:val="11"/>
                <w:lang w:val="ru-RU"/>
              </w:rPr>
              <w:t xml:space="preserve"> </w:t>
            </w:r>
            <w:r w:rsidRPr="00AE06A1">
              <w:rPr>
                <w:lang w:val="ru-RU"/>
              </w:rPr>
              <w:t>много»,</w:t>
            </w:r>
          </w:p>
          <w:p w:rsidR="001474D1" w:rsidRPr="00AE06A1" w:rsidRDefault="001474D1" w:rsidP="00AE06A1">
            <w:pPr>
              <w:pStyle w:val="TableParagraph"/>
              <w:spacing w:line="249" w:lineRule="exact"/>
              <w:ind w:left="107"/>
              <w:rPr>
                <w:lang w:val="ru-RU"/>
              </w:rPr>
            </w:pPr>
            <w:r w:rsidRPr="00AE06A1">
              <w:rPr>
                <w:lang w:val="ru-RU"/>
              </w:rPr>
              <w:t>«больше</w:t>
            </w:r>
            <w:r w:rsidRPr="00AE06A1">
              <w:rPr>
                <w:spacing w:val="12"/>
                <w:lang w:val="ru-RU"/>
              </w:rPr>
              <w:t xml:space="preserve"> </w:t>
            </w:r>
            <w:r w:rsidRPr="00AE06A1">
              <w:rPr>
                <w:lang w:val="ru-RU"/>
              </w:rPr>
              <w:t>–</w:t>
            </w:r>
            <w:r w:rsidRPr="00AE06A1">
              <w:rPr>
                <w:spacing w:val="12"/>
                <w:lang w:val="ru-RU"/>
              </w:rPr>
              <w:t xml:space="preserve"> </w:t>
            </w:r>
            <w:r w:rsidRPr="00AE06A1">
              <w:rPr>
                <w:lang w:val="ru-RU"/>
              </w:rPr>
              <w:t>меньше»,</w:t>
            </w:r>
            <w:r w:rsidRPr="00AE06A1">
              <w:rPr>
                <w:spacing w:val="11"/>
                <w:lang w:val="ru-RU"/>
              </w:rPr>
              <w:t xml:space="preserve"> </w:t>
            </w:r>
            <w:r w:rsidRPr="00AE06A1">
              <w:rPr>
                <w:lang w:val="ru-RU"/>
              </w:rPr>
              <w:t>действий</w:t>
            </w:r>
            <w:r w:rsidRPr="00AE06A1">
              <w:rPr>
                <w:spacing w:val="10"/>
                <w:lang w:val="ru-RU"/>
              </w:rPr>
              <w:t xml:space="preserve"> </w:t>
            </w:r>
            <w:r w:rsidRPr="00AE06A1">
              <w:rPr>
                <w:lang w:val="ru-RU"/>
              </w:rPr>
              <w:t>сложение</w:t>
            </w:r>
            <w:r w:rsidRPr="00AE06A1">
              <w:rPr>
                <w:spacing w:val="11"/>
                <w:lang w:val="ru-RU"/>
              </w:rPr>
              <w:t xml:space="preserve"> </w:t>
            </w:r>
            <w:r w:rsidRPr="00AE06A1">
              <w:rPr>
                <w:lang w:val="ru-RU"/>
              </w:rPr>
              <w:t>и</w:t>
            </w:r>
            <w:r w:rsidRPr="00AE06A1">
              <w:rPr>
                <w:spacing w:val="10"/>
                <w:lang w:val="ru-RU"/>
              </w:rPr>
              <w:t xml:space="preserve"> </w:t>
            </w:r>
            <w:r w:rsidRPr="00AE06A1">
              <w:rPr>
                <w:lang w:val="ru-RU"/>
              </w:rPr>
              <w:t>вычитание</w:t>
            </w:r>
            <w:r w:rsidRPr="00AE06A1">
              <w:rPr>
                <w:spacing w:val="11"/>
                <w:lang w:val="ru-RU"/>
              </w:rPr>
              <w:t xml:space="preserve"> </w:t>
            </w:r>
            <w:r w:rsidRPr="00AE06A1">
              <w:rPr>
                <w:lang w:val="ru-RU"/>
              </w:rPr>
              <w:t>в</w:t>
            </w:r>
          </w:p>
          <w:p w:rsidR="001474D1" w:rsidRDefault="001474D1" w:rsidP="00AE06A1">
            <w:pPr>
              <w:pStyle w:val="TableParagraph"/>
              <w:spacing w:before="28"/>
              <w:ind w:left="107"/>
            </w:pPr>
            <w:r>
              <w:t>пределах</w:t>
            </w:r>
            <w:r>
              <w:rPr>
                <w:spacing w:val="-3"/>
              </w:rPr>
              <w:t xml:space="preserve"> </w:t>
            </w:r>
            <w:r>
              <w:t>5</w:t>
            </w:r>
          </w:p>
        </w:tc>
        <w:tc>
          <w:tcPr>
            <w:tcW w:w="720" w:type="dxa"/>
          </w:tcPr>
          <w:p w:rsidR="001474D1" w:rsidRDefault="001474D1" w:rsidP="00AE06A1">
            <w:pPr>
              <w:pStyle w:val="TableParagraph"/>
              <w:rPr>
                <w:sz w:val="24"/>
              </w:rPr>
            </w:pPr>
          </w:p>
          <w:p w:rsidR="001474D1" w:rsidRDefault="001474D1" w:rsidP="00AE06A1">
            <w:pPr>
              <w:pStyle w:val="TableParagraph"/>
              <w:spacing w:before="151"/>
              <w:ind w:left="206"/>
            </w:pPr>
            <w:r>
              <w:t>шт.</w:t>
            </w:r>
          </w:p>
        </w:tc>
        <w:tc>
          <w:tcPr>
            <w:tcW w:w="1020" w:type="dxa"/>
          </w:tcPr>
          <w:p w:rsidR="001474D1" w:rsidRDefault="001474D1" w:rsidP="00AE06A1">
            <w:pPr>
              <w:pStyle w:val="TableParagraph"/>
              <w:rPr>
                <w:sz w:val="24"/>
              </w:rPr>
            </w:pPr>
          </w:p>
          <w:p w:rsidR="001474D1" w:rsidRDefault="001474D1" w:rsidP="00AE06A1">
            <w:pPr>
              <w:pStyle w:val="TableParagraph"/>
              <w:spacing w:before="151"/>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pPr>
          </w:p>
        </w:tc>
      </w:tr>
      <w:tr w:rsidR="001474D1" w:rsidTr="00AE06A1">
        <w:trPr>
          <w:trHeight w:val="582"/>
        </w:trPr>
        <w:tc>
          <w:tcPr>
            <w:tcW w:w="1385" w:type="dxa"/>
          </w:tcPr>
          <w:p w:rsidR="001474D1" w:rsidRDefault="001474D1" w:rsidP="00AE06A1">
            <w:pPr>
              <w:pStyle w:val="TableParagraph"/>
              <w:spacing w:before="7"/>
              <w:rPr>
                <w:sz w:val="24"/>
              </w:rPr>
            </w:pPr>
          </w:p>
          <w:p w:rsidR="001474D1" w:rsidRDefault="001474D1" w:rsidP="00AE06A1">
            <w:pPr>
              <w:pStyle w:val="TableParagraph"/>
              <w:ind w:left="129"/>
            </w:pPr>
            <w:r>
              <w:t>2.5.2.2.56.</w:t>
            </w:r>
          </w:p>
        </w:tc>
        <w:tc>
          <w:tcPr>
            <w:tcW w:w="5493" w:type="dxa"/>
          </w:tcPr>
          <w:p w:rsidR="001474D1" w:rsidRPr="00AE06A1" w:rsidRDefault="001474D1" w:rsidP="00AE06A1">
            <w:pPr>
              <w:pStyle w:val="TableParagraph"/>
              <w:tabs>
                <w:tab w:val="left" w:pos="1806"/>
                <w:tab w:val="left" w:pos="2221"/>
                <w:tab w:val="left" w:pos="3672"/>
                <w:tab w:val="left" w:pos="4774"/>
              </w:tabs>
              <w:spacing w:line="246" w:lineRule="exact"/>
              <w:ind w:left="107"/>
              <w:rPr>
                <w:lang w:val="ru-RU"/>
              </w:rPr>
            </w:pPr>
            <w:r w:rsidRPr="00AE06A1">
              <w:rPr>
                <w:lang w:val="ru-RU"/>
              </w:rPr>
              <w:t>Кукла-девочка</w:t>
            </w:r>
            <w:r w:rsidRPr="00AE06A1">
              <w:rPr>
                <w:lang w:val="ru-RU"/>
              </w:rPr>
              <w:tab/>
              <w:t>с</w:t>
            </w:r>
            <w:r w:rsidRPr="00AE06A1">
              <w:rPr>
                <w:lang w:val="ru-RU"/>
              </w:rPr>
              <w:tab/>
              <w:t>комплектом</w:t>
            </w:r>
            <w:r w:rsidRPr="00AE06A1">
              <w:rPr>
                <w:lang w:val="ru-RU"/>
              </w:rPr>
              <w:tab/>
              <w:t>одежды,</w:t>
            </w:r>
            <w:r w:rsidRPr="00AE06A1">
              <w:rPr>
                <w:lang w:val="ru-RU"/>
              </w:rPr>
              <w:tab/>
              <w:t>обуви,</w:t>
            </w:r>
          </w:p>
          <w:p w:rsidR="001474D1" w:rsidRDefault="001474D1" w:rsidP="00AE06A1">
            <w:pPr>
              <w:pStyle w:val="TableParagraph"/>
              <w:spacing w:before="37"/>
              <w:ind w:left="107"/>
            </w:pPr>
            <w:r>
              <w:t>аксессуаров</w:t>
            </w:r>
          </w:p>
        </w:tc>
        <w:tc>
          <w:tcPr>
            <w:tcW w:w="720" w:type="dxa"/>
          </w:tcPr>
          <w:p w:rsidR="001474D1" w:rsidRDefault="001474D1" w:rsidP="00AE06A1">
            <w:pPr>
              <w:pStyle w:val="TableParagraph"/>
              <w:spacing w:line="246" w:lineRule="exact"/>
              <w:ind w:left="206"/>
            </w:pPr>
            <w:r>
              <w:t>шт.</w:t>
            </w:r>
          </w:p>
        </w:tc>
        <w:tc>
          <w:tcPr>
            <w:tcW w:w="1020" w:type="dxa"/>
          </w:tcPr>
          <w:p w:rsidR="001474D1" w:rsidRDefault="001474D1" w:rsidP="00AE06A1">
            <w:pPr>
              <w:pStyle w:val="TableParagraph"/>
              <w:spacing w:before="137"/>
              <w:ind w:left="7"/>
              <w:jc w:val="center"/>
            </w:pPr>
            <w:r>
              <w:t>2</w:t>
            </w:r>
          </w:p>
        </w:tc>
        <w:tc>
          <w:tcPr>
            <w:tcW w:w="1035" w:type="dxa"/>
          </w:tcPr>
          <w:p w:rsidR="001474D1" w:rsidRDefault="001474D1" w:rsidP="00AE06A1">
            <w:pPr>
              <w:pStyle w:val="TableParagraph"/>
              <w:spacing w:line="246" w:lineRule="exact"/>
              <w:ind w:right="444"/>
              <w:jc w:val="right"/>
            </w:pPr>
            <w:r>
              <w:t>+</w:t>
            </w:r>
          </w:p>
        </w:tc>
        <w:tc>
          <w:tcPr>
            <w:tcW w:w="1006" w:type="dxa"/>
          </w:tcPr>
          <w:p w:rsidR="001474D1" w:rsidRDefault="001474D1" w:rsidP="00AE06A1">
            <w:pPr>
              <w:pStyle w:val="TableParagraph"/>
            </w:pPr>
          </w:p>
        </w:tc>
      </w:tr>
      <w:tr w:rsidR="001474D1" w:rsidTr="00AE06A1">
        <w:trPr>
          <w:trHeight w:val="582"/>
        </w:trPr>
        <w:tc>
          <w:tcPr>
            <w:tcW w:w="1385" w:type="dxa"/>
          </w:tcPr>
          <w:p w:rsidR="001474D1" w:rsidRDefault="001474D1" w:rsidP="00AE06A1">
            <w:pPr>
              <w:pStyle w:val="TableParagraph"/>
              <w:spacing w:before="4"/>
              <w:rPr>
                <w:sz w:val="24"/>
              </w:rPr>
            </w:pPr>
          </w:p>
          <w:p w:rsidR="001474D1" w:rsidRDefault="001474D1" w:rsidP="00AE06A1">
            <w:pPr>
              <w:pStyle w:val="TableParagraph"/>
              <w:spacing w:before="1"/>
              <w:ind w:left="129"/>
            </w:pPr>
            <w:r>
              <w:t>2.5.2.2.57.</w:t>
            </w:r>
          </w:p>
        </w:tc>
        <w:tc>
          <w:tcPr>
            <w:tcW w:w="5493" w:type="dxa"/>
          </w:tcPr>
          <w:p w:rsidR="001474D1" w:rsidRPr="00AE06A1" w:rsidRDefault="001474D1" w:rsidP="00AE06A1">
            <w:pPr>
              <w:pStyle w:val="TableParagraph"/>
              <w:tabs>
                <w:tab w:val="left" w:pos="1837"/>
                <w:tab w:val="left" w:pos="2240"/>
                <w:tab w:val="left" w:pos="3682"/>
                <w:tab w:val="left" w:pos="4773"/>
              </w:tabs>
              <w:ind w:left="107"/>
              <w:rPr>
                <w:lang w:val="ru-RU"/>
              </w:rPr>
            </w:pPr>
            <w:r w:rsidRPr="00AE06A1">
              <w:rPr>
                <w:lang w:val="ru-RU"/>
              </w:rPr>
              <w:t>Кукла-мальчик</w:t>
            </w:r>
            <w:r w:rsidRPr="00AE06A1">
              <w:rPr>
                <w:lang w:val="ru-RU"/>
              </w:rPr>
              <w:tab/>
              <w:t>с</w:t>
            </w:r>
            <w:r w:rsidRPr="00AE06A1">
              <w:rPr>
                <w:lang w:val="ru-RU"/>
              </w:rPr>
              <w:tab/>
              <w:t>комплектом</w:t>
            </w:r>
            <w:r w:rsidRPr="00AE06A1">
              <w:rPr>
                <w:lang w:val="ru-RU"/>
              </w:rPr>
              <w:tab/>
              <w:t>одежды,</w:t>
            </w:r>
            <w:r w:rsidRPr="00AE06A1">
              <w:rPr>
                <w:lang w:val="ru-RU"/>
              </w:rPr>
              <w:tab/>
              <w:t>обуви,</w:t>
            </w:r>
          </w:p>
          <w:p w:rsidR="001474D1" w:rsidRDefault="001474D1" w:rsidP="00AE06A1">
            <w:pPr>
              <w:pStyle w:val="TableParagraph"/>
              <w:spacing w:before="37"/>
              <w:ind w:left="107"/>
            </w:pPr>
            <w:r>
              <w:t>аксессуаров</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spacing w:before="137"/>
              <w:ind w:left="7"/>
              <w:jc w:val="center"/>
            </w:pPr>
            <w:r>
              <w:t>2</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pPr>
          </w:p>
        </w:tc>
      </w:tr>
      <w:tr w:rsidR="001474D1" w:rsidTr="00AE06A1">
        <w:trPr>
          <w:trHeight w:val="290"/>
        </w:trPr>
        <w:tc>
          <w:tcPr>
            <w:tcW w:w="1385" w:type="dxa"/>
          </w:tcPr>
          <w:p w:rsidR="001474D1" w:rsidRDefault="001474D1" w:rsidP="00AE06A1">
            <w:pPr>
              <w:pStyle w:val="TableParagraph"/>
              <w:ind w:left="129"/>
            </w:pPr>
            <w:r>
              <w:t>2.5.2.2.58.</w:t>
            </w:r>
          </w:p>
        </w:tc>
        <w:tc>
          <w:tcPr>
            <w:tcW w:w="5493" w:type="dxa"/>
          </w:tcPr>
          <w:p w:rsidR="001474D1" w:rsidRDefault="001474D1" w:rsidP="00AE06A1">
            <w:pPr>
              <w:pStyle w:val="TableParagraph"/>
              <w:ind w:left="107"/>
            </w:pPr>
            <w:r>
              <w:t>Куклы</w:t>
            </w:r>
            <w:r>
              <w:rPr>
                <w:spacing w:val="-11"/>
              </w:rPr>
              <w:t xml:space="preserve"> </w:t>
            </w:r>
            <w:r>
              <w:t>(крупного</w:t>
            </w:r>
            <w:r>
              <w:rPr>
                <w:spacing w:val="-13"/>
              </w:rPr>
              <w:t xml:space="preserve"> </w:t>
            </w:r>
            <w:r>
              <w:t>размера)</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2</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2.5.2.2.59.</w:t>
            </w:r>
          </w:p>
        </w:tc>
        <w:tc>
          <w:tcPr>
            <w:tcW w:w="5493" w:type="dxa"/>
          </w:tcPr>
          <w:p w:rsidR="001474D1" w:rsidRDefault="001474D1" w:rsidP="00AE06A1">
            <w:pPr>
              <w:pStyle w:val="TableParagraph"/>
              <w:ind w:left="107"/>
            </w:pPr>
            <w:r>
              <w:t>Куклы</w:t>
            </w:r>
            <w:r>
              <w:rPr>
                <w:spacing w:val="-11"/>
              </w:rPr>
              <w:t xml:space="preserve"> </w:t>
            </w:r>
            <w:r>
              <w:t>(среднего</w:t>
            </w:r>
            <w:r>
              <w:rPr>
                <w:spacing w:val="-10"/>
              </w:rPr>
              <w:t xml:space="preserve"> </w:t>
            </w:r>
            <w:r>
              <w:t>размера)</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2</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2"/>
        </w:trPr>
        <w:tc>
          <w:tcPr>
            <w:tcW w:w="1385" w:type="dxa"/>
          </w:tcPr>
          <w:p w:rsidR="001474D1" w:rsidRDefault="001474D1" w:rsidP="00AE06A1">
            <w:pPr>
              <w:pStyle w:val="TableParagraph"/>
              <w:spacing w:line="246" w:lineRule="exact"/>
              <w:ind w:left="129"/>
            </w:pPr>
            <w:r>
              <w:t>2.5.2.2.60.</w:t>
            </w:r>
          </w:p>
        </w:tc>
        <w:tc>
          <w:tcPr>
            <w:tcW w:w="5493" w:type="dxa"/>
          </w:tcPr>
          <w:p w:rsidR="001474D1" w:rsidRPr="00AE06A1" w:rsidRDefault="001474D1" w:rsidP="00AE06A1">
            <w:pPr>
              <w:pStyle w:val="TableParagraph"/>
              <w:spacing w:line="246" w:lineRule="exact"/>
              <w:ind w:left="107"/>
              <w:rPr>
                <w:lang w:val="ru-RU"/>
              </w:rPr>
            </w:pPr>
            <w:r w:rsidRPr="00AE06A1">
              <w:rPr>
                <w:lang w:val="ru-RU"/>
              </w:rPr>
              <w:t>Куклы-младенцы</w:t>
            </w:r>
            <w:r w:rsidRPr="00AE06A1">
              <w:rPr>
                <w:spacing w:val="-5"/>
                <w:lang w:val="ru-RU"/>
              </w:rPr>
              <w:t xml:space="preserve"> </w:t>
            </w:r>
            <w:r w:rsidRPr="00AE06A1">
              <w:rPr>
                <w:lang w:val="ru-RU"/>
              </w:rPr>
              <w:t>разных</w:t>
            </w:r>
            <w:r w:rsidRPr="00AE06A1">
              <w:rPr>
                <w:spacing w:val="-7"/>
                <w:lang w:val="ru-RU"/>
              </w:rPr>
              <w:t xml:space="preserve"> </w:t>
            </w:r>
            <w:r w:rsidRPr="00AE06A1">
              <w:rPr>
                <w:lang w:val="ru-RU"/>
              </w:rPr>
              <w:t>рас,</w:t>
            </w:r>
            <w:r w:rsidRPr="00AE06A1">
              <w:rPr>
                <w:spacing w:val="-4"/>
                <w:lang w:val="ru-RU"/>
              </w:rPr>
              <w:t xml:space="preserve"> </w:t>
            </w:r>
            <w:r w:rsidRPr="00AE06A1">
              <w:rPr>
                <w:lang w:val="ru-RU"/>
              </w:rPr>
              <w:t>с</w:t>
            </w:r>
            <w:r w:rsidRPr="00AE06A1">
              <w:rPr>
                <w:spacing w:val="-7"/>
                <w:lang w:val="ru-RU"/>
              </w:rPr>
              <w:t xml:space="preserve"> </w:t>
            </w:r>
            <w:r w:rsidRPr="00AE06A1">
              <w:rPr>
                <w:lang w:val="ru-RU"/>
              </w:rPr>
              <w:t>аксессуарами</w:t>
            </w:r>
          </w:p>
        </w:tc>
        <w:tc>
          <w:tcPr>
            <w:tcW w:w="720" w:type="dxa"/>
          </w:tcPr>
          <w:p w:rsidR="001474D1" w:rsidRDefault="001474D1" w:rsidP="00AE06A1">
            <w:pPr>
              <w:pStyle w:val="TableParagraph"/>
              <w:spacing w:line="246" w:lineRule="exact"/>
              <w:ind w:left="206"/>
            </w:pPr>
            <w:r>
              <w:t>шт.</w:t>
            </w:r>
          </w:p>
        </w:tc>
        <w:tc>
          <w:tcPr>
            <w:tcW w:w="1020" w:type="dxa"/>
          </w:tcPr>
          <w:p w:rsidR="001474D1" w:rsidRDefault="001474D1" w:rsidP="00AE06A1">
            <w:pPr>
              <w:pStyle w:val="TableParagraph"/>
              <w:spacing w:line="246" w:lineRule="exact"/>
              <w:ind w:left="7"/>
              <w:jc w:val="center"/>
            </w:pPr>
            <w:r>
              <w:t>4</w:t>
            </w:r>
          </w:p>
        </w:tc>
        <w:tc>
          <w:tcPr>
            <w:tcW w:w="1035" w:type="dxa"/>
          </w:tcPr>
          <w:p w:rsidR="001474D1" w:rsidRDefault="001474D1" w:rsidP="00AE06A1">
            <w:pPr>
              <w:pStyle w:val="TableParagraph"/>
            </w:pPr>
          </w:p>
        </w:tc>
        <w:tc>
          <w:tcPr>
            <w:tcW w:w="1006" w:type="dxa"/>
          </w:tcPr>
          <w:p w:rsidR="001474D1" w:rsidRDefault="001474D1" w:rsidP="00AE06A1">
            <w:pPr>
              <w:pStyle w:val="TableParagraph"/>
              <w:spacing w:line="246" w:lineRule="exact"/>
              <w:ind w:left="6"/>
              <w:jc w:val="center"/>
            </w:pPr>
            <w:r>
              <w:t>+</w:t>
            </w:r>
          </w:p>
        </w:tc>
      </w:tr>
      <w:tr w:rsidR="001474D1" w:rsidTr="00AE06A1">
        <w:trPr>
          <w:trHeight w:val="290"/>
        </w:trPr>
        <w:tc>
          <w:tcPr>
            <w:tcW w:w="1385" w:type="dxa"/>
          </w:tcPr>
          <w:p w:rsidR="001474D1" w:rsidRDefault="001474D1" w:rsidP="00AE06A1">
            <w:pPr>
              <w:pStyle w:val="TableParagraph"/>
              <w:ind w:left="129"/>
            </w:pPr>
            <w:r>
              <w:t>2.5.2.2.61.</w:t>
            </w:r>
          </w:p>
        </w:tc>
        <w:tc>
          <w:tcPr>
            <w:tcW w:w="5493" w:type="dxa"/>
          </w:tcPr>
          <w:p w:rsidR="001474D1" w:rsidRDefault="001474D1" w:rsidP="00AE06A1">
            <w:pPr>
              <w:pStyle w:val="TableParagraph"/>
              <w:ind w:left="107"/>
            </w:pPr>
            <w:r>
              <w:rPr>
                <w:spacing w:val="-1"/>
              </w:rPr>
              <w:t>Кукольная</w:t>
            </w:r>
            <w:r>
              <w:rPr>
                <w:spacing w:val="-13"/>
              </w:rPr>
              <w:t xml:space="preserve"> </w:t>
            </w:r>
            <w:r>
              <w:rPr>
                <w:spacing w:val="-1"/>
              </w:rPr>
              <w:t>кровать</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2"/>
        </w:trPr>
        <w:tc>
          <w:tcPr>
            <w:tcW w:w="1385" w:type="dxa"/>
          </w:tcPr>
          <w:p w:rsidR="001474D1" w:rsidRDefault="001474D1" w:rsidP="00AE06A1">
            <w:pPr>
              <w:pStyle w:val="TableParagraph"/>
              <w:ind w:left="129"/>
            </w:pPr>
            <w:r>
              <w:t>2.5.2.2.62.</w:t>
            </w:r>
          </w:p>
        </w:tc>
        <w:tc>
          <w:tcPr>
            <w:tcW w:w="5493" w:type="dxa"/>
          </w:tcPr>
          <w:p w:rsidR="001474D1" w:rsidRPr="00AE06A1" w:rsidRDefault="001474D1" w:rsidP="00AE06A1">
            <w:pPr>
              <w:pStyle w:val="TableParagraph"/>
              <w:ind w:left="107"/>
              <w:rPr>
                <w:lang w:val="ru-RU"/>
              </w:rPr>
            </w:pPr>
            <w:r w:rsidRPr="00AE06A1">
              <w:rPr>
                <w:lang w:val="ru-RU"/>
              </w:rPr>
              <w:t>Кукольный</w:t>
            </w:r>
            <w:r w:rsidRPr="00AE06A1">
              <w:rPr>
                <w:spacing w:val="-10"/>
                <w:lang w:val="ru-RU"/>
              </w:rPr>
              <w:t xml:space="preserve"> </w:t>
            </w:r>
            <w:r w:rsidRPr="00AE06A1">
              <w:rPr>
                <w:lang w:val="ru-RU"/>
              </w:rPr>
              <w:t>дом</w:t>
            </w:r>
            <w:r w:rsidRPr="00AE06A1">
              <w:rPr>
                <w:spacing w:val="-9"/>
                <w:lang w:val="ru-RU"/>
              </w:rPr>
              <w:t xml:space="preserve"> </w:t>
            </w:r>
            <w:r w:rsidRPr="00AE06A1">
              <w:rPr>
                <w:lang w:val="ru-RU"/>
              </w:rPr>
              <w:t>с</w:t>
            </w:r>
            <w:r w:rsidRPr="00AE06A1">
              <w:rPr>
                <w:spacing w:val="-10"/>
                <w:lang w:val="ru-RU"/>
              </w:rPr>
              <w:t xml:space="preserve"> </w:t>
            </w:r>
            <w:r w:rsidRPr="00AE06A1">
              <w:rPr>
                <w:lang w:val="ru-RU"/>
              </w:rPr>
              <w:t>мебелью</w:t>
            </w:r>
            <w:r w:rsidRPr="00AE06A1">
              <w:rPr>
                <w:spacing w:val="-9"/>
                <w:lang w:val="ru-RU"/>
              </w:rPr>
              <w:t xml:space="preserve"> </w:t>
            </w:r>
            <w:r w:rsidRPr="00AE06A1">
              <w:rPr>
                <w:lang w:val="ru-RU"/>
              </w:rPr>
              <w:t>(дерево)</w:t>
            </w:r>
            <w:r w:rsidRPr="00AE06A1">
              <w:rPr>
                <w:spacing w:val="-10"/>
                <w:lang w:val="ru-RU"/>
              </w:rPr>
              <w:t xml:space="preserve"> </w:t>
            </w:r>
            <w:r w:rsidRPr="00AE06A1">
              <w:rPr>
                <w:lang w:val="ru-RU"/>
              </w:rPr>
              <w:t>–</w:t>
            </w:r>
            <w:r w:rsidRPr="00AE06A1">
              <w:rPr>
                <w:spacing w:val="-10"/>
                <w:lang w:val="ru-RU"/>
              </w:rPr>
              <w:t xml:space="preserve"> </w:t>
            </w:r>
            <w:r w:rsidRPr="00AE06A1">
              <w:rPr>
                <w:lang w:val="ru-RU"/>
              </w:rPr>
              <w:t>комплект</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2.5.2.2.63.</w:t>
            </w:r>
          </w:p>
        </w:tc>
        <w:tc>
          <w:tcPr>
            <w:tcW w:w="5493" w:type="dxa"/>
          </w:tcPr>
          <w:p w:rsidR="001474D1" w:rsidRDefault="001474D1" w:rsidP="00AE06A1">
            <w:pPr>
              <w:pStyle w:val="TableParagraph"/>
              <w:ind w:left="107"/>
            </w:pPr>
            <w:r>
              <w:t>«Кухонная</w:t>
            </w:r>
            <w:r>
              <w:rPr>
                <w:spacing w:val="-13"/>
              </w:rPr>
              <w:t xml:space="preserve"> </w:t>
            </w:r>
            <w:r>
              <w:t>мойка»</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2.5.2.2.64.</w:t>
            </w:r>
          </w:p>
        </w:tc>
        <w:tc>
          <w:tcPr>
            <w:tcW w:w="5493" w:type="dxa"/>
          </w:tcPr>
          <w:p w:rsidR="001474D1" w:rsidRPr="00AE06A1" w:rsidRDefault="001474D1" w:rsidP="00AE06A1">
            <w:pPr>
              <w:pStyle w:val="TableParagraph"/>
              <w:ind w:left="107"/>
              <w:rPr>
                <w:lang w:val="ru-RU"/>
              </w:rPr>
            </w:pPr>
            <w:r w:rsidRPr="00AE06A1">
              <w:rPr>
                <w:lang w:val="ru-RU"/>
              </w:rPr>
              <w:t>Кухонная</w:t>
            </w:r>
            <w:r w:rsidRPr="00AE06A1">
              <w:rPr>
                <w:spacing w:val="-7"/>
                <w:lang w:val="ru-RU"/>
              </w:rPr>
              <w:t xml:space="preserve"> </w:t>
            </w:r>
            <w:r w:rsidRPr="00AE06A1">
              <w:rPr>
                <w:lang w:val="ru-RU"/>
              </w:rPr>
              <w:t>плита</w:t>
            </w:r>
            <w:r w:rsidRPr="00AE06A1">
              <w:rPr>
                <w:spacing w:val="-6"/>
                <w:lang w:val="ru-RU"/>
              </w:rPr>
              <w:t xml:space="preserve"> </w:t>
            </w:r>
            <w:r w:rsidRPr="00AE06A1">
              <w:rPr>
                <w:lang w:val="ru-RU"/>
              </w:rPr>
              <w:t>(соразмерная</w:t>
            </w:r>
            <w:r w:rsidRPr="00AE06A1">
              <w:rPr>
                <w:spacing w:val="-7"/>
                <w:lang w:val="ru-RU"/>
              </w:rPr>
              <w:t xml:space="preserve"> </w:t>
            </w:r>
            <w:r w:rsidRPr="00AE06A1">
              <w:rPr>
                <w:lang w:val="ru-RU"/>
              </w:rPr>
              <w:t>росту</w:t>
            </w:r>
            <w:r w:rsidRPr="00AE06A1">
              <w:rPr>
                <w:spacing w:val="-9"/>
                <w:lang w:val="ru-RU"/>
              </w:rPr>
              <w:t xml:space="preserve"> </w:t>
            </w:r>
            <w:r w:rsidRPr="00AE06A1">
              <w:rPr>
                <w:lang w:val="ru-RU"/>
              </w:rPr>
              <w:t>ребенка)</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2"/>
        </w:trPr>
        <w:tc>
          <w:tcPr>
            <w:tcW w:w="1385" w:type="dxa"/>
          </w:tcPr>
          <w:p w:rsidR="001474D1" w:rsidRDefault="001474D1" w:rsidP="00AE06A1">
            <w:pPr>
              <w:pStyle w:val="TableParagraph"/>
              <w:ind w:left="129"/>
            </w:pPr>
            <w:r>
              <w:t>2.5.2.2.65.</w:t>
            </w:r>
          </w:p>
        </w:tc>
        <w:tc>
          <w:tcPr>
            <w:tcW w:w="5493" w:type="dxa"/>
          </w:tcPr>
          <w:p w:rsidR="001474D1" w:rsidRDefault="001474D1" w:rsidP="00AE06A1">
            <w:pPr>
              <w:pStyle w:val="TableParagraph"/>
              <w:ind w:left="107"/>
            </w:pPr>
            <w:r>
              <w:t>Ландшафтный</w:t>
            </w:r>
            <w:r>
              <w:rPr>
                <w:spacing w:val="-7"/>
              </w:rPr>
              <w:t xml:space="preserve"> </w:t>
            </w:r>
            <w:r>
              <w:t>макет</w:t>
            </w:r>
            <w:r>
              <w:rPr>
                <w:spacing w:val="-10"/>
              </w:rPr>
              <w:t xml:space="preserve"> </w:t>
            </w:r>
            <w:r>
              <w:t>(коврик)</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r w:rsidR="001474D1" w:rsidTr="00AE06A1">
        <w:trPr>
          <w:trHeight w:val="290"/>
        </w:trPr>
        <w:tc>
          <w:tcPr>
            <w:tcW w:w="1385" w:type="dxa"/>
          </w:tcPr>
          <w:p w:rsidR="001474D1" w:rsidRDefault="001474D1" w:rsidP="00AE06A1">
            <w:pPr>
              <w:pStyle w:val="TableParagraph"/>
              <w:ind w:left="129"/>
            </w:pPr>
            <w:r>
              <w:t>2.5.2.2.66.</w:t>
            </w:r>
          </w:p>
        </w:tc>
        <w:tc>
          <w:tcPr>
            <w:tcW w:w="5493" w:type="dxa"/>
          </w:tcPr>
          <w:p w:rsidR="001474D1" w:rsidRDefault="001474D1" w:rsidP="00AE06A1">
            <w:pPr>
              <w:pStyle w:val="TableParagraph"/>
              <w:ind w:left="107"/>
            </w:pPr>
            <w:r>
              <w:t>Лейка</w:t>
            </w:r>
            <w:r>
              <w:rPr>
                <w:spacing w:val="-2"/>
              </w:rPr>
              <w:t xml:space="preserve"> </w:t>
            </w:r>
            <w:r>
              <w:t>пластмассовая</w:t>
            </w:r>
            <w:r>
              <w:rPr>
                <w:spacing w:val="-2"/>
              </w:rPr>
              <w:t xml:space="preserve"> </w:t>
            </w:r>
            <w:r>
              <w:t>детская</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5</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582"/>
        </w:trPr>
        <w:tc>
          <w:tcPr>
            <w:tcW w:w="1385" w:type="dxa"/>
          </w:tcPr>
          <w:p w:rsidR="001474D1" w:rsidRDefault="001474D1" w:rsidP="00AE06A1">
            <w:pPr>
              <w:pStyle w:val="TableParagraph"/>
              <w:spacing w:before="4"/>
              <w:rPr>
                <w:sz w:val="24"/>
              </w:rPr>
            </w:pPr>
          </w:p>
          <w:p w:rsidR="001474D1" w:rsidRDefault="001474D1" w:rsidP="00AE06A1">
            <w:pPr>
              <w:pStyle w:val="TableParagraph"/>
              <w:spacing w:before="1"/>
              <w:ind w:left="129"/>
            </w:pPr>
            <w:r>
              <w:t>2.5.2.2.67.</w:t>
            </w:r>
          </w:p>
        </w:tc>
        <w:tc>
          <w:tcPr>
            <w:tcW w:w="5493" w:type="dxa"/>
          </w:tcPr>
          <w:p w:rsidR="001474D1" w:rsidRPr="00AE06A1" w:rsidRDefault="001474D1" w:rsidP="00AE06A1">
            <w:pPr>
              <w:pStyle w:val="TableParagraph"/>
              <w:ind w:left="107"/>
              <w:rPr>
                <w:lang w:val="ru-RU"/>
              </w:rPr>
            </w:pPr>
            <w:r w:rsidRPr="00AE06A1">
              <w:rPr>
                <w:lang w:val="ru-RU"/>
              </w:rPr>
              <w:t>Логическая</w:t>
            </w:r>
            <w:r w:rsidRPr="00AE06A1">
              <w:rPr>
                <w:spacing w:val="82"/>
                <w:lang w:val="ru-RU"/>
              </w:rPr>
              <w:t xml:space="preserve"> </w:t>
            </w:r>
            <w:r w:rsidRPr="00AE06A1">
              <w:rPr>
                <w:lang w:val="ru-RU"/>
              </w:rPr>
              <w:t xml:space="preserve">игра  </w:t>
            </w:r>
            <w:r w:rsidRPr="00AE06A1">
              <w:rPr>
                <w:spacing w:val="26"/>
                <w:lang w:val="ru-RU"/>
              </w:rPr>
              <w:t xml:space="preserve"> </w:t>
            </w:r>
            <w:r w:rsidRPr="00AE06A1">
              <w:rPr>
                <w:lang w:val="ru-RU"/>
              </w:rPr>
              <w:t xml:space="preserve">на  </w:t>
            </w:r>
            <w:r w:rsidRPr="00AE06A1">
              <w:rPr>
                <w:spacing w:val="26"/>
                <w:lang w:val="ru-RU"/>
              </w:rPr>
              <w:t xml:space="preserve"> </w:t>
            </w:r>
            <w:r w:rsidRPr="00AE06A1">
              <w:rPr>
                <w:lang w:val="ru-RU"/>
              </w:rPr>
              <w:t xml:space="preserve">подбор  </w:t>
            </w:r>
            <w:r w:rsidRPr="00AE06A1">
              <w:rPr>
                <w:spacing w:val="26"/>
                <w:lang w:val="ru-RU"/>
              </w:rPr>
              <w:t xml:space="preserve"> </w:t>
            </w:r>
            <w:r w:rsidRPr="00AE06A1">
              <w:rPr>
                <w:lang w:val="ru-RU"/>
              </w:rPr>
              <w:t xml:space="preserve">цветных,  </w:t>
            </w:r>
            <w:r w:rsidRPr="00AE06A1">
              <w:rPr>
                <w:spacing w:val="25"/>
                <w:lang w:val="ru-RU"/>
              </w:rPr>
              <w:t xml:space="preserve"> </w:t>
            </w:r>
            <w:r w:rsidRPr="00AE06A1">
              <w:rPr>
                <w:lang w:val="ru-RU"/>
              </w:rPr>
              <w:t xml:space="preserve">теневых  </w:t>
            </w:r>
            <w:r w:rsidRPr="00AE06A1">
              <w:rPr>
                <w:spacing w:val="26"/>
                <w:lang w:val="ru-RU"/>
              </w:rPr>
              <w:t xml:space="preserve"> </w:t>
            </w:r>
            <w:r w:rsidRPr="00AE06A1">
              <w:rPr>
                <w:lang w:val="ru-RU"/>
              </w:rPr>
              <w:t>и</w:t>
            </w:r>
          </w:p>
          <w:p w:rsidR="001474D1" w:rsidRDefault="001474D1" w:rsidP="00AE06A1">
            <w:pPr>
              <w:pStyle w:val="TableParagraph"/>
              <w:spacing w:before="37"/>
              <w:ind w:left="107"/>
            </w:pPr>
            <w:r>
              <w:t>контурных</w:t>
            </w:r>
            <w:r>
              <w:rPr>
                <w:spacing w:val="-9"/>
              </w:rPr>
              <w:t xml:space="preserve"> </w:t>
            </w:r>
            <w:r>
              <w:t>изображений</w:t>
            </w:r>
          </w:p>
        </w:tc>
        <w:tc>
          <w:tcPr>
            <w:tcW w:w="720" w:type="dxa"/>
          </w:tcPr>
          <w:p w:rsidR="001474D1" w:rsidRDefault="001474D1" w:rsidP="00AE06A1">
            <w:pPr>
              <w:pStyle w:val="TableParagraph"/>
              <w:spacing w:before="137"/>
              <w:ind w:left="206"/>
            </w:pPr>
            <w:r>
              <w:t>шт.</w:t>
            </w:r>
          </w:p>
        </w:tc>
        <w:tc>
          <w:tcPr>
            <w:tcW w:w="1020" w:type="dxa"/>
          </w:tcPr>
          <w:p w:rsidR="001474D1" w:rsidRDefault="001474D1" w:rsidP="00AE06A1">
            <w:pPr>
              <w:pStyle w:val="TableParagraph"/>
              <w:spacing w:before="137"/>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pPr>
          </w:p>
        </w:tc>
      </w:tr>
      <w:tr w:rsidR="001474D1" w:rsidTr="00AE06A1">
        <w:trPr>
          <w:trHeight w:val="290"/>
        </w:trPr>
        <w:tc>
          <w:tcPr>
            <w:tcW w:w="1385" w:type="dxa"/>
          </w:tcPr>
          <w:p w:rsidR="001474D1" w:rsidRDefault="001474D1" w:rsidP="00AE06A1">
            <w:pPr>
              <w:pStyle w:val="TableParagraph"/>
              <w:ind w:left="129"/>
            </w:pPr>
            <w:r>
              <w:t>2.5.2.2.68.</w:t>
            </w:r>
          </w:p>
        </w:tc>
        <w:tc>
          <w:tcPr>
            <w:tcW w:w="5493" w:type="dxa"/>
          </w:tcPr>
          <w:p w:rsidR="001474D1" w:rsidRDefault="001474D1" w:rsidP="00AE06A1">
            <w:pPr>
              <w:pStyle w:val="TableParagraph"/>
              <w:ind w:left="107"/>
            </w:pPr>
            <w:r>
              <w:t>Лодка</w:t>
            </w:r>
            <w:r>
              <w:rPr>
                <w:spacing w:val="-10"/>
              </w:rPr>
              <w:t xml:space="preserve"> </w:t>
            </w:r>
            <w:r>
              <w:t>(среднего</w:t>
            </w:r>
            <w:r>
              <w:rPr>
                <w:spacing w:val="-10"/>
              </w:rPr>
              <w:t xml:space="preserve"> </w:t>
            </w:r>
            <w:r>
              <w:t>размера)</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r w:rsidR="001474D1" w:rsidTr="00AE06A1">
        <w:trPr>
          <w:trHeight w:val="290"/>
        </w:trPr>
        <w:tc>
          <w:tcPr>
            <w:tcW w:w="1385" w:type="dxa"/>
          </w:tcPr>
          <w:p w:rsidR="001474D1" w:rsidRDefault="001474D1" w:rsidP="00AE06A1">
            <w:pPr>
              <w:pStyle w:val="TableParagraph"/>
              <w:ind w:left="129"/>
            </w:pPr>
            <w:r>
              <w:t>2.5.2.2.69.</w:t>
            </w:r>
          </w:p>
        </w:tc>
        <w:tc>
          <w:tcPr>
            <w:tcW w:w="5493" w:type="dxa"/>
          </w:tcPr>
          <w:p w:rsidR="001474D1" w:rsidRPr="00AE06A1" w:rsidRDefault="001474D1" w:rsidP="00AE06A1">
            <w:pPr>
              <w:pStyle w:val="TableParagraph"/>
              <w:ind w:left="107"/>
              <w:rPr>
                <w:lang w:val="ru-RU"/>
              </w:rPr>
            </w:pPr>
            <w:r w:rsidRPr="00AE06A1">
              <w:rPr>
                <w:lang w:val="ru-RU"/>
              </w:rPr>
              <w:t>Лото</w:t>
            </w:r>
            <w:r w:rsidRPr="00AE06A1">
              <w:rPr>
                <w:spacing w:val="-8"/>
                <w:lang w:val="ru-RU"/>
              </w:rPr>
              <w:t xml:space="preserve"> </w:t>
            </w:r>
            <w:r w:rsidRPr="00AE06A1">
              <w:rPr>
                <w:lang w:val="ru-RU"/>
              </w:rPr>
              <w:t>с</w:t>
            </w:r>
            <w:r w:rsidRPr="00AE06A1">
              <w:rPr>
                <w:spacing w:val="-8"/>
                <w:lang w:val="ru-RU"/>
              </w:rPr>
              <w:t xml:space="preserve"> </w:t>
            </w:r>
            <w:r w:rsidRPr="00AE06A1">
              <w:rPr>
                <w:lang w:val="ru-RU"/>
              </w:rPr>
              <w:t>разной</w:t>
            </w:r>
            <w:r w:rsidRPr="00AE06A1">
              <w:rPr>
                <w:spacing w:val="-8"/>
                <w:lang w:val="ru-RU"/>
              </w:rPr>
              <w:t xml:space="preserve"> </w:t>
            </w:r>
            <w:r w:rsidRPr="00AE06A1">
              <w:rPr>
                <w:lang w:val="ru-RU"/>
              </w:rPr>
              <w:t>тематикой</w:t>
            </w:r>
            <w:r w:rsidRPr="00AE06A1">
              <w:rPr>
                <w:spacing w:val="-10"/>
                <w:lang w:val="ru-RU"/>
              </w:rPr>
              <w:t xml:space="preserve"> </w:t>
            </w:r>
            <w:r w:rsidRPr="00AE06A1">
              <w:rPr>
                <w:lang w:val="ru-RU"/>
              </w:rPr>
              <w:t>–</w:t>
            </w:r>
            <w:r w:rsidRPr="00AE06A1">
              <w:rPr>
                <w:spacing w:val="-8"/>
                <w:lang w:val="ru-RU"/>
              </w:rPr>
              <w:t xml:space="preserve"> </w:t>
            </w:r>
            <w:r w:rsidRPr="00AE06A1">
              <w:rPr>
                <w:lang w:val="ru-RU"/>
              </w:rPr>
              <w:t>комплект</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2"/>
        </w:trPr>
        <w:tc>
          <w:tcPr>
            <w:tcW w:w="1385" w:type="dxa"/>
          </w:tcPr>
          <w:p w:rsidR="001474D1" w:rsidRDefault="001474D1" w:rsidP="00AE06A1">
            <w:pPr>
              <w:pStyle w:val="TableParagraph"/>
              <w:spacing w:line="246" w:lineRule="exact"/>
              <w:ind w:left="129"/>
            </w:pPr>
            <w:r>
              <w:t>2.5.2.2.70.</w:t>
            </w:r>
          </w:p>
        </w:tc>
        <w:tc>
          <w:tcPr>
            <w:tcW w:w="5493" w:type="dxa"/>
          </w:tcPr>
          <w:p w:rsidR="001474D1" w:rsidRDefault="001474D1" w:rsidP="00AE06A1">
            <w:pPr>
              <w:pStyle w:val="TableParagraph"/>
              <w:spacing w:line="246" w:lineRule="exact"/>
              <w:ind w:left="107"/>
            </w:pPr>
            <w:r>
              <w:t>Лук</w:t>
            </w:r>
            <w:r>
              <w:rPr>
                <w:spacing w:val="-2"/>
              </w:rPr>
              <w:t xml:space="preserve"> </w:t>
            </w:r>
            <w:r>
              <w:t>со</w:t>
            </w:r>
            <w:r>
              <w:rPr>
                <w:spacing w:val="-2"/>
              </w:rPr>
              <w:t xml:space="preserve"> </w:t>
            </w:r>
            <w:r>
              <w:t>стрелами-присосками</w:t>
            </w:r>
          </w:p>
        </w:tc>
        <w:tc>
          <w:tcPr>
            <w:tcW w:w="720" w:type="dxa"/>
          </w:tcPr>
          <w:p w:rsidR="001474D1" w:rsidRDefault="001474D1" w:rsidP="00AE06A1">
            <w:pPr>
              <w:pStyle w:val="TableParagraph"/>
              <w:spacing w:line="246" w:lineRule="exact"/>
              <w:ind w:left="206"/>
            </w:pPr>
            <w:r>
              <w:t>шт.</w:t>
            </w:r>
          </w:p>
        </w:tc>
        <w:tc>
          <w:tcPr>
            <w:tcW w:w="1020" w:type="dxa"/>
          </w:tcPr>
          <w:p w:rsidR="001474D1" w:rsidRDefault="001474D1" w:rsidP="00AE06A1">
            <w:pPr>
              <w:pStyle w:val="TableParagraph"/>
              <w:spacing w:line="246" w:lineRule="exact"/>
              <w:ind w:left="7"/>
              <w:jc w:val="center"/>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spacing w:line="246" w:lineRule="exact"/>
              <w:ind w:left="6"/>
              <w:jc w:val="center"/>
            </w:pPr>
            <w:r>
              <w:t>+</w:t>
            </w:r>
          </w:p>
        </w:tc>
      </w:tr>
      <w:tr w:rsidR="001474D1" w:rsidTr="00AE06A1">
        <w:trPr>
          <w:trHeight w:val="290"/>
        </w:trPr>
        <w:tc>
          <w:tcPr>
            <w:tcW w:w="1385" w:type="dxa"/>
          </w:tcPr>
          <w:p w:rsidR="001474D1" w:rsidRDefault="001474D1" w:rsidP="00AE06A1">
            <w:pPr>
              <w:pStyle w:val="TableParagraph"/>
              <w:spacing w:line="244" w:lineRule="exact"/>
              <w:ind w:left="129"/>
            </w:pPr>
            <w:r>
              <w:t>2.5.2.2.71.</w:t>
            </w:r>
          </w:p>
        </w:tc>
        <w:tc>
          <w:tcPr>
            <w:tcW w:w="5493" w:type="dxa"/>
          </w:tcPr>
          <w:p w:rsidR="001474D1" w:rsidRDefault="001474D1" w:rsidP="00AE06A1">
            <w:pPr>
              <w:pStyle w:val="TableParagraph"/>
              <w:spacing w:line="244" w:lineRule="exact"/>
              <w:ind w:left="107"/>
            </w:pPr>
            <w:r>
              <w:t>Магнитная</w:t>
            </w:r>
            <w:r>
              <w:rPr>
                <w:spacing w:val="-5"/>
              </w:rPr>
              <w:t xml:space="preserve"> </w:t>
            </w:r>
            <w:r>
              <w:t>доска</w:t>
            </w:r>
            <w:r>
              <w:rPr>
                <w:spacing w:val="-1"/>
              </w:rPr>
              <w:t xml:space="preserve"> </w:t>
            </w:r>
            <w:r>
              <w:t>настенная</w:t>
            </w:r>
          </w:p>
        </w:tc>
        <w:tc>
          <w:tcPr>
            <w:tcW w:w="720" w:type="dxa"/>
          </w:tcPr>
          <w:p w:rsidR="001474D1" w:rsidRDefault="001474D1" w:rsidP="00AE06A1">
            <w:pPr>
              <w:pStyle w:val="TableParagraph"/>
              <w:spacing w:line="244" w:lineRule="exact"/>
              <w:ind w:left="206"/>
            </w:pPr>
            <w:r>
              <w:t>шт.</w:t>
            </w:r>
          </w:p>
        </w:tc>
        <w:tc>
          <w:tcPr>
            <w:tcW w:w="1020" w:type="dxa"/>
          </w:tcPr>
          <w:p w:rsidR="001474D1" w:rsidRDefault="001474D1" w:rsidP="00AE06A1">
            <w:pPr>
              <w:pStyle w:val="TableParagraph"/>
              <w:spacing w:line="244" w:lineRule="exact"/>
              <w:ind w:left="7"/>
              <w:jc w:val="center"/>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spacing w:line="244" w:lineRule="exact"/>
              <w:ind w:left="6"/>
              <w:jc w:val="center"/>
            </w:pPr>
            <w:r>
              <w:t>+</w:t>
            </w:r>
          </w:p>
        </w:tc>
      </w:tr>
      <w:tr w:rsidR="001474D1" w:rsidTr="00AE06A1">
        <w:trPr>
          <w:trHeight w:val="1163"/>
        </w:trPr>
        <w:tc>
          <w:tcPr>
            <w:tcW w:w="1385" w:type="dxa"/>
          </w:tcPr>
          <w:p w:rsidR="001474D1" w:rsidRDefault="001474D1" w:rsidP="00AE06A1">
            <w:pPr>
              <w:pStyle w:val="TableParagraph"/>
              <w:rPr>
                <w:sz w:val="24"/>
              </w:rPr>
            </w:pPr>
          </w:p>
          <w:p w:rsidR="001474D1" w:rsidRDefault="001474D1" w:rsidP="00AE06A1">
            <w:pPr>
              <w:pStyle w:val="TableParagraph"/>
              <w:rPr>
                <w:sz w:val="24"/>
              </w:rPr>
            </w:pPr>
          </w:p>
          <w:p w:rsidR="001474D1" w:rsidRDefault="001474D1" w:rsidP="00AE06A1">
            <w:pPr>
              <w:pStyle w:val="TableParagraph"/>
              <w:spacing w:before="1"/>
              <w:rPr>
                <w:sz w:val="27"/>
              </w:rPr>
            </w:pPr>
          </w:p>
          <w:p w:rsidR="001474D1" w:rsidRDefault="001474D1" w:rsidP="00AE06A1">
            <w:pPr>
              <w:pStyle w:val="TableParagraph"/>
              <w:ind w:left="129"/>
            </w:pPr>
            <w:r>
              <w:t>2.5.2.2.72.</w:t>
            </w:r>
          </w:p>
        </w:tc>
        <w:tc>
          <w:tcPr>
            <w:tcW w:w="5493" w:type="dxa"/>
          </w:tcPr>
          <w:p w:rsidR="001474D1" w:rsidRPr="00AE06A1" w:rsidRDefault="001474D1" w:rsidP="00AE06A1">
            <w:pPr>
              <w:pStyle w:val="TableParagraph"/>
              <w:spacing w:line="276" w:lineRule="auto"/>
              <w:ind w:left="107" w:right="95"/>
              <w:jc w:val="both"/>
              <w:rPr>
                <w:lang w:val="ru-RU"/>
              </w:rPr>
            </w:pPr>
            <w:r w:rsidRPr="00AE06A1">
              <w:rPr>
                <w:lang w:val="ru-RU"/>
              </w:rPr>
              <w:t>Магнитные</w:t>
            </w:r>
            <w:r w:rsidRPr="00AE06A1">
              <w:rPr>
                <w:spacing w:val="1"/>
                <w:lang w:val="ru-RU"/>
              </w:rPr>
              <w:t xml:space="preserve"> </w:t>
            </w:r>
            <w:r w:rsidRPr="00AE06A1">
              <w:rPr>
                <w:lang w:val="ru-RU"/>
              </w:rPr>
              <w:t>лабиринты</w:t>
            </w:r>
            <w:r w:rsidRPr="00AE06A1">
              <w:rPr>
                <w:spacing w:val="1"/>
                <w:lang w:val="ru-RU"/>
              </w:rPr>
              <w:t xml:space="preserve"> </w:t>
            </w:r>
            <w:r w:rsidRPr="00AE06A1">
              <w:rPr>
                <w:lang w:val="ru-RU"/>
              </w:rPr>
              <w:t>с</w:t>
            </w:r>
            <w:r w:rsidRPr="00AE06A1">
              <w:rPr>
                <w:spacing w:val="1"/>
                <w:lang w:val="ru-RU"/>
              </w:rPr>
              <w:t xml:space="preserve"> </w:t>
            </w:r>
            <w:r w:rsidRPr="00AE06A1">
              <w:rPr>
                <w:lang w:val="ru-RU"/>
              </w:rPr>
              <w:t>треками</w:t>
            </w:r>
            <w:r w:rsidRPr="00AE06A1">
              <w:rPr>
                <w:spacing w:val="1"/>
                <w:lang w:val="ru-RU"/>
              </w:rPr>
              <w:t xml:space="preserve"> </w:t>
            </w:r>
            <w:r w:rsidRPr="00AE06A1">
              <w:rPr>
                <w:lang w:val="ru-RU"/>
              </w:rPr>
              <w:t>различной</w:t>
            </w:r>
            <w:r w:rsidRPr="00AE06A1">
              <w:rPr>
                <w:spacing w:val="-52"/>
                <w:lang w:val="ru-RU"/>
              </w:rPr>
              <w:t xml:space="preserve"> </w:t>
            </w:r>
            <w:r w:rsidRPr="00AE06A1">
              <w:rPr>
                <w:lang w:val="ru-RU"/>
              </w:rPr>
              <w:t>конфиг</w:t>
            </w:r>
            <w:r w:rsidRPr="00AE06A1">
              <w:rPr>
                <w:lang w:val="ru-RU"/>
              </w:rPr>
              <w:t>у</w:t>
            </w:r>
            <w:r w:rsidRPr="00AE06A1">
              <w:rPr>
                <w:lang w:val="ru-RU"/>
              </w:rPr>
              <w:t>рации</w:t>
            </w:r>
            <w:r w:rsidRPr="00AE06A1">
              <w:rPr>
                <w:spacing w:val="1"/>
                <w:lang w:val="ru-RU"/>
              </w:rPr>
              <w:t xml:space="preserve"> </w:t>
            </w:r>
            <w:r w:rsidRPr="00AE06A1">
              <w:rPr>
                <w:lang w:val="ru-RU"/>
              </w:rPr>
              <w:t>для</w:t>
            </w:r>
            <w:r w:rsidRPr="00AE06A1">
              <w:rPr>
                <w:spacing w:val="1"/>
                <w:lang w:val="ru-RU"/>
              </w:rPr>
              <w:t xml:space="preserve"> </w:t>
            </w:r>
            <w:r w:rsidRPr="00AE06A1">
              <w:rPr>
                <w:lang w:val="ru-RU"/>
              </w:rPr>
              <w:t>развития</w:t>
            </w:r>
            <w:r w:rsidRPr="00AE06A1">
              <w:rPr>
                <w:spacing w:val="1"/>
                <w:lang w:val="ru-RU"/>
              </w:rPr>
              <w:t xml:space="preserve"> </w:t>
            </w:r>
            <w:r w:rsidRPr="00AE06A1">
              <w:rPr>
                <w:lang w:val="ru-RU"/>
              </w:rPr>
              <w:t>зрительно-моторной</w:t>
            </w:r>
            <w:r w:rsidRPr="00AE06A1">
              <w:rPr>
                <w:spacing w:val="-52"/>
                <w:lang w:val="ru-RU"/>
              </w:rPr>
              <w:t xml:space="preserve"> </w:t>
            </w:r>
            <w:r w:rsidRPr="00AE06A1">
              <w:rPr>
                <w:lang w:val="ru-RU"/>
              </w:rPr>
              <w:t>координации</w:t>
            </w:r>
            <w:r w:rsidRPr="00AE06A1">
              <w:rPr>
                <w:spacing w:val="55"/>
                <w:lang w:val="ru-RU"/>
              </w:rPr>
              <w:t xml:space="preserve"> </w:t>
            </w:r>
            <w:r w:rsidRPr="00AE06A1">
              <w:rPr>
                <w:lang w:val="ru-RU"/>
              </w:rPr>
              <w:t>и</w:t>
            </w:r>
            <w:r w:rsidRPr="00AE06A1">
              <w:rPr>
                <w:spacing w:val="53"/>
                <w:lang w:val="ru-RU"/>
              </w:rPr>
              <w:t xml:space="preserve"> </w:t>
            </w:r>
            <w:r w:rsidRPr="00AE06A1">
              <w:rPr>
                <w:lang w:val="ru-RU"/>
              </w:rPr>
              <w:t>межполушарного</w:t>
            </w:r>
            <w:r w:rsidRPr="00AE06A1">
              <w:rPr>
                <w:spacing w:val="2"/>
                <w:lang w:val="ru-RU"/>
              </w:rPr>
              <w:t xml:space="preserve"> </w:t>
            </w:r>
            <w:r w:rsidRPr="00AE06A1">
              <w:rPr>
                <w:lang w:val="ru-RU"/>
              </w:rPr>
              <w:t>взаимодействия</w:t>
            </w:r>
            <w:r w:rsidRPr="00AE06A1">
              <w:rPr>
                <w:spacing w:val="3"/>
                <w:lang w:val="ru-RU"/>
              </w:rPr>
              <w:t xml:space="preserve"> </w:t>
            </w:r>
            <w:r w:rsidRPr="00AE06A1">
              <w:rPr>
                <w:lang w:val="ru-RU"/>
              </w:rPr>
              <w:t>–</w:t>
            </w:r>
          </w:p>
          <w:p w:rsidR="001474D1" w:rsidRDefault="001474D1" w:rsidP="00AE06A1">
            <w:pPr>
              <w:pStyle w:val="TableParagraph"/>
              <w:ind w:left="107"/>
            </w:pPr>
            <w:r>
              <w:t>комплект</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rPr>
                <w:sz w:val="24"/>
              </w:rPr>
            </w:pPr>
          </w:p>
          <w:p w:rsidR="001474D1" w:rsidRDefault="001474D1" w:rsidP="00AE06A1">
            <w:pPr>
              <w:pStyle w:val="TableParagraph"/>
              <w:spacing w:before="151"/>
              <w:ind w:left="7"/>
              <w:jc w:val="center"/>
            </w:pPr>
            <w:r>
              <w:t>1</w:t>
            </w:r>
          </w:p>
        </w:tc>
        <w:tc>
          <w:tcPr>
            <w:tcW w:w="1035" w:type="dxa"/>
          </w:tcPr>
          <w:p w:rsidR="001474D1" w:rsidRDefault="001474D1" w:rsidP="00AE06A1">
            <w:pPr>
              <w:pStyle w:val="TableParagraph"/>
            </w:pPr>
          </w:p>
        </w:tc>
        <w:tc>
          <w:tcPr>
            <w:tcW w:w="1006" w:type="dxa"/>
          </w:tcPr>
          <w:p w:rsidR="001474D1" w:rsidRDefault="001474D1" w:rsidP="00AE06A1">
            <w:pPr>
              <w:pStyle w:val="TableParagraph"/>
              <w:ind w:left="6"/>
              <w:jc w:val="center"/>
            </w:pPr>
            <w:r>
              <w:t>+</w:t>
            </w:r>
          </w:p>
        </w:tc>
      </w:tr>
      <w:tr w:rsidR="001474D1" w:rsidTr="00AE06A1">
        <w:trPr>
          <w:trHeight w:val="582"/>
        </w:trPr>
        <w:tc>
          <w:tcPr>
            <w:tcW w:w="1385" w:type="dxa"/>
          </w:tcPr>
          <w:p w:rsidR="001474D1" w:rsidRDefault="001474D1" w:rsidP="00AE06A1">
            <w:pPr>
              <w:pStyle w:val="TableParagraph"/>
              <w:spacing w:before="7"/>
              <w:rPr>
                <w:sz w:val="24"/>
              </w:rPr>
            </w:pPr>
          </w:p>
          <w:p w:rsidR="001474D1" w:rsidRDefault="001474D1" w:rsidP="00AE06A1">
            <w:pPr>
              <w:pStyle w:val="TableParagraph"/>
              <w:ind w:left="129"/>
            </w:pPr>
            <w:r>
              <w:t>2.5.2.2.73.</w:t>
            </w:r>
          </w:p>
        </w:tc>
        <w:tc>
          <w:tcPr>
            <w:tcW w:w="5493" w:type="dxa"/>
          </w:tcPr>
          <w:p w:rsidR="001474D1" w:rsidRPr="00AE06A1" w:rsidRDefault="001474D1" w:rsidP="00AE06A1">
            <w:pPr>
              <w:pStyle w:val="TableParagraph"/>
              <w:tabs>
                <w:tab w:val="left" w:pos="1458"/>
                <w:tab w:val="left" w:pos="2122"/>
                <w:tab w:val="left" w:pos="2670"/>
                <w:tab w:val="left" w:pos="4277"/>
              </w:tabs>
              <w:ind w:left="107"/>
              <w:rPr>
                <w:lang w:val="ru-RU"/>
              </w:rPr>
            </w:pPr>
            <w:r w:rsidRPr="00AE06A1">
              <w:rPr>
                <w:lang w:val="ru-RU"/>
              </w:rPr>
              <w:t>Массажный</w:t>
            </w:r>
            <w:r w:rsidRPr="00AE06A1">
              <w:rPr>
                <w:lang w:val="ru-RU"/>
              </w:rPr>
              <w:tab/>
              <w:t>диск</w:t>
            </w:r>
            <w:r w:rsidRPr="00AE06A1">
              <w:rPr>
                <w:lang w:val="ru-RU"/>
              </w:rPr>
              <w:tab/>
              <w:t>для</w:t>
            </w:r>
            <w:r w:rsidRPr="00AE06A1">
              <w:rPr>
                <w:lang w:val="ru-RU"/>
              </w:rPr>
              <w:tab/>
              <w:t>формирования</w:t>
            </w:r>
            <w:r w:rsidRPr="00AE06A1">
              <w:rPr>
                <w:lang w:val="ru-RU"/>
              </w:rPr>
              <w:tab/>
              <w:t>правильной</w:t>
            </w:r>
          </w:p>
          <w:p w:rsidR="001474D1" w:rsidRPr="00AE06A1" w:rsidRDefault="001474D1" w:rsidP="00AE06A1">
            <w:pPr>
              <w:pStyle w:val="TableParagraph"/>
              <w:spacing w:before="40"/>
              <w:ind w:left="107"/>
              <w:rPr>
                <w:lang w:val="ru-RU"/>
              </w:rPr>
            </w:pPr>
            <w:r w:rsidRPr="00AE06A1">
              <w:rPr>
                <w:lang w:val="ru-RU"/>
              </w:rPr>
              <w:t>осанки</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2</w:t>
            </w:r>
          </w:p>
        </w:tc>
        <w:tc>
          <w:tcPr>
            <w:tcW w:w="1035" w:type="dxa"/>
          </w:tcPr>
          <w:p w:rsidR="001474D1" w:rsidRDefault="001474D1" w:rsidP="00AE06A1">
            <w:pPr>
              <w:pStyle w:val="TableParagraph"/>
            </w:pPr>
          </w:p>
        </w:tc>
        <w:tc>
          <w:tcPr>
            <w:tcW w:w="1006" w:type="dxa"/>
          </w:tcPr>
          <w:p w:rsidR="001474D1" w:rsidRDefault="001474D1" w:rsidP="00AE06A1">
            <w:pPr>
              <w:pStyle w:val="TableParagraph"/>
              <w:ind w:left="6"/>
              <w:jc w:val="center"/>
            </w:pPr>
            <w:r>
              <w:t>+</w:t>
            </w:r>
          </w:p>
        </w:tc>
      </w:tr>
      <w:tr w:rsidR="001474D1" w:rsidTr="00AE06A1">
        <w:trPr>
          <w:trHeight w:val="290"/>
        </w:trPr>
        <w:tc>
          <w:tcPr>
            <w:tcW w:w="1385" w:type="dxa"/>
          </w:tcPr>
          <w:p w:rsidR="001474D1" w:rsidRDefault="001474D1" w:rsidP="00AE06A1">
            <w:pPr>
              <w:pStyle w:val="TableParagraph"/>
              <w:ind w:left="129"/>
            </w:pPr>
            <w:r>
              <w:t>2.5.2.2.74.</w:t>
            </w:r>
          </w:p>
        </w:tc>
        <w:tc>
          <w:tcPr>
            <w:tcW w:w="5493" w:type="dxa"/>
          </w:tcPr>
          <w:p w:rsidR="001474D1" w:rsidRPr="00AE06A1" w:rsidRDefault="001474D1" w:rsidP="00AE06A1">
            <w:pPr>
              <w:pStyle w:val="TableParagraph"/>
              <w:ind w:left="107"/>
              <w:rPr>
                <w:lang w:val="ru-RU"/>
              </w:rPr>
            </w:pPr>
            <w:r w:rsidRPr="00AE06A1">
              <w:rPr>
                <w:lang w:val="ru-RU"/>
              </w:rPr>
              <w:t>Механическая</w:t>
            </w:r>
            <w:r w:rsidRPr="00AE06A1">
              <w:rPr>
                <w:spacing w:val="-8"/>
                <w:lang w:val="ru-RU"/>
              </w:rPr>
              <w:t xml:space="preserve"> </w:t>
            </w:r>
            <w:r w:rsidRPr="00AE06A1">
              <w:rPr>
                <w:lang w:val="ru-RU"/>
              </w:rPr>
              <w:t>заводная</w:t>
            </w:r>
            <w:r w:rsidRPr="00AE06A1">
              <w:rPr>
                <w:spacing w:val="-8"/>
                <w:lang w:val="ru-RU"/>
              </w:rPr>
              <w:t xml:space="preserve"> </w:t>
            </w:r>
            <w:r w:rsidRPr="00AE06A1">
              <w:rPr>
                <w:lang w:val="ru-RU"/>
              </w:rPr>
              <w:t>игрушка</w:t>
            </w:r>
            <w:r w:rsidRPr="00AE06A1">
              <w:rPr>
                <w:spacing w:val="-8"/>
                <w:lang w:val="ru-RU"/>
              </w:rPr>
              <w:t xml:space="preserve"> </w:t>
            </w:r>
            <w:r w:rsidRPr="00AE06A1">
              <w:rPr>
                <w:lang w:val="ru-RU"/>
              </w:rPr>
              <w:t>разных</w:t>
            </w:r>
            <w:r w:rsidRPr="00AE06A1">
              <w:rPr>
                <w:spacing w:val="-8"/>
                <w:lang w:val="ru-RU"/>
              </w:rPr>
              <w:t xml:space="preserve"> </w:t>
            </w:r>
            <w:r w:rsidRPr="00AE06A1">
              <w:rPr>
                <w:lang w:val="ru-RU"/>
              </w:rPr>
              <w:t>тематик</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5</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r w:rsidR="001474D1" w:rsidTr="00AE06A1">
        <w:trPr>
          <w:trHeight w:val="582"/>
        </w:trPr>
        <w:tc>
          <w:tcPr>
            <w:tcW w:w="1385" w:type="dxa"/>
          </w:tcPr>
          <w:p w:rsidR="001474D1" w:rsidRDefault="001474D1" w:rsidP="00AE06A1">
            <w:pPr>
              <w:pStyle w:val="TableParagraph"/>
              <w:spacing w:before="7"/>
              <w:rPr>
                <w:sz w:val="24"/>
              </w:rPr>
            </w:pPr>
          </w:p>
          <w:p w:rsidR="001474D1" w:rsidRDefault="001474D1" w:rsidP="00AE06A1">
            <w:pPr>
              <w:pStyle w:val="TableParagraph"/>
              <w:ind w:left="129"/>
            </w:pPr>
            <w:r>
              <w:t>2.5.2.2.75.</w:t>
            </w:r>
          </w:p>
        </w:tc>
        <w:tc>
          <w:tcPr>
            <w:tcW w:w="5493" w:type="dxa"/>
          </w:tcPr>
          <w:p w:rsidR="001474D1" w:rsidRPr="00AE06A1" w:rsidRDefault="001474D1" w:rsidP="00AE06A1">
            <w:pPr>
              <w:pStyle w:val="TableParagraph"/>
              <w:ind w:left="107"/>
              <w:rPr>
                <w:lang w:val="ru-RU"/>
              </w:rPr>
            </w:pPr>
            <w:r w:rsidRPr="00AE06A1">
              <w:rPr>
                <w:lang w:val="ru-RU"/>
              </w:rPr>
              <w:t>Мешочки</w:t>
            </w:r>
            <w:r w:rsidRPr="00AE06A1">
              <w:rPr>
                <w:spacing w:val="-2"/>
                <w:lang w:val="ru-RU"/>
              </w:rPr>
              <w:t xml:space="preserve"> </w:t>
            </w:r>
            <w:r w:rsidRPr="00AE06A1">
              <w:rPr>
                <w:lang w:val="ru-RU"/>
              </w:rPr>
              <w:t>для</w:t>
            </w:r>
            <w:r w:rsidRPr="00AE06A1">
              <w:rPr>
                <w:spacing w:val="-2"/>
                <w:lang w:val="ru-RU"/>
              </w:rPr>
              <w:t xml:space="preserve"> </w:t>
            </w:r>
            <w:r w:rsidRPr="00AE06A1">
              <w:rPr>
                <w:lang w:val="ru-RU"/>
              </w:rPr>
              <w:t>метания</w:t>
            </w:r>
            <w:r w:rsidRPr="00AE06A1">
              <w:rPr>
                <w:spacing w:val="-2"/>
                <w:lang w:val="ru-RU"/>
              </w:rPr>
              <w:t xml:space="preserve"> </w:t>
            </w:r>
            <w:r w:rsidRPr="00AE06A1">
              <w:rPr>
                <w:lang w:val="ru-RU"/>
              </w:rPr>
              <w:t>и</w:t>
            </w:r>
            <w:r w:rsidRPr="00AE06A1">
              <w:rPr>
                <w:spacing w:val="-1"/>
                <w:lang w:val="ru-RU"/>
              </w:rPr>
              <w:t xml:space="preserve"> </w:t>
            </w:r>
            <w:r w:rsidRPr="00AE06A1">
              <w:rPr>
                <w:lang w:val="ru-RU"/>
              </w:rPr>
              <w:t>упражнений</w:t>
            </w:r>
            <w:r w:rsidRPr="00AE06A1">
              <w:rPr>
                <w:spacing w:val="-2"/>
                <w:lang w:val="ru-RU"/>
              </w:rPr>
              <w:t xml:space="preserve"> </w:t>
            </w:r>
            <w:r w:rsidRPr="00AE06A1">
              <w:rPr>
                <w:lang w:val="ru-RU"/>
              </w:rPr>
              <w:t>на</w:t>
            </w:r>
            <w:r w:rsidRPr="00AE06A1">
              <w:rPr>
                <w:spacing w:val="-4"/>
                <w:lang w:val="ru-RU"/>
              </w:rPr>
              <w:t xml:space="preserve"> </w:t>
            </w:r>
            <w:r w:rsidRPr="00AE06A1">
              <w:rPr>
                <w:lang w:val="ru-RU"/>
              </w:rPr>
              <w:t>балансировку</w:t>
            </w:r>
            <w:r w:rsidRPr="00AE06A1">
              <w:rPr>
                <w:spacing w:val="-2"/>
                <w:lang w:val="ru-RU"/>
              </w:rPr>
              <w:t xml:space="preserve"> </w:t>
            </w:r>
            <w:r w:rsidRPr="00AE06A1">
              <w:rPr>
                <w:lang w:val="ru-RU"/>
              </w:rPr>
              <w:t>–</w:t>
            </w:r>
          </w:p>
          <w:p w:rsidR="001474D1" w:rsidRDefault="001474D1" w:rsidP="00AE06A1">
            <w:pPr>
              <w:pStyle w:val="TableParagraph"/>
              <w:spacing w:before="40"/>
              <w:ind w:left="107"/>
            </w:pPr>
            <w:r>
              <w:t>комплект</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pPr>
          </w:p>
        </w:tc>
        <w:tc>
          <w:tcPr>
            <w:tcW w:w="1006" w:type="dxa"/>
          </w:tcPr>
          <w:p w:rsidR="001474D1" w:rsidRDefault="001474D1" w:rsidP="00AE06A1">
            <w:pPr>
              <w:pStyle w:val="TableParagraph"/>
              <w:ind w:left="6"/>
              <w:jc w:val="center"/>
            </w:pPr>
            <w:r>
              <w:t>+</w:t>
            </w:r>
          </w:p>
        </w:tc>
      </w:tr>
      <w:tr w:rsidR="001474D1" w:rsidTr="00AE06A1">
        <w:trPr>
          <w:trHeight w:val="290"/>
        </w:trPr>
        <w:tc>
          <w:tcPr>
            <w:tcW w:w="1385" w:type="dxa"/>
          </w:tcPr>
          <w:p w:rsidR="001474D1" w:rsidRDefault="001474D1" w:rsidP="00AE06A1">
            <w:pPr>
              <w:pStyle w:val="TableParagraph"/>
              <w:ind w:left="129"/>
            </w:pPr>
            <w:r>
              <w:t>2.5.2.2.76.</w:t>
            </w:r>
          </w:p>
        </w:tc>
        <w:tc>
          <w:tcPr>
            <w:tcW w:w="5493" w:type="dxa"/>
          </w:tcPr>
          <w:p w:rsidR="001474D1" w:rsidRPr="00AE06A1" w:rsidRDefault="001474D1" w:rsidP="00AE06A1">
            <w:pPr>
              <w:pStyle w:val="TableParagraph"/>
              <w:ind w:left="107"/>
              <w:rPr>
                <w:lang w:val="ru-RU"/>
              </w:rPr>
            </w:pPr>
            <w:r w:rsidRPr="00AE06A1">
              <w:rPr>
                <w:lang w:val="ru-RU"/>
              </w:rPr>
              <w:t>Микроволновка</w:t>
            </w:r>
            <w:r w:rsidRPr="00AE06A1">
              <w:rPr>
                <w:spacing w:val="-2"/>
                <w:lang w:val="ru-RU"/>
              </w:rPr>
              <w:t xml:space="preserve"> </w:t>
            </w:r>
            <w:r w:rsidRPr="00AE06A1">
              <w:rPr>
                <w:lang w:val="ru-RU"/>
              </w:rPr>
              <w:t>игровая</w:t>
            </w:r>
            <w:r w:rsidRPr="00AE06A1">
              <w:rPr>
                <w:spacing w:val="-1"/>
                <w:lang w:val="ru-RU"/>
              </w:rPr>
              <w:t xml:space="preserve"> </w:t>
            </w:r>
            <w:r w:rsidRPr="00AE06A1">
              <w:rPr>
                <w:lang w:val="ru-RU"/>
              </w:rPr>
              <w:t>(соразмерная</w:t>
            </w:r>
            <w:r w:rsidRPr="00AE06A1">
              <w:rPr>
                <w:spacing w:val="-2"/>
                <w:lang w:val="ru-RU"/>
              </w:rPr>
              <w:t xml:space="preserve"> </w:t>
            </w:r>
            <w:r w:rsidRPr="00AE06A1">
              <w:rPr>
                <w:lang w:val="ru-RU"/>
              </w:rPr>
              <w:t>росту</w:t>
            </w:r>
            <w:r w:rsidRPr="00AE06A1">
              <w:rPr>
                <w:spacing w:val="-4"/>
                <w:lang w:val="ru-RU"/>
              </w:rPr>
              <w:t xml:space="preserve"> </w:t>
            </w:r>
            <w:r w:rsidRPr="00AE06A1">
              <w:rPr>
                <w:lang w:val="ru-RU"/>
              </w:rPr>
              <w:t>ребенка)</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r w:rsidR="001474D1" w:rsidTr="00AE06A1">
        <w:trPr>
          <w:trHeight w:val="583"/>
        </w:trPr>
        <w:tc>
          <w:tcPr>
            <w:tcW w:w="1385" w:type="dxa"/>
          </w:tcPr>
          <w:p w:rsidR="001474D1" w:rsidRDefault="001474D1" w:rsidP="00AE06A1">
            <w:pPr>
              <w:pStyle w:val="TableParagraph"/>
              <w:spacing w:before="7"/>
              <w:rPr>
                <w:sz w:val="24"/>
              </w:rPr>
            </w:pPr>
          </w:p>
          <w:p w:rsidR="001474D1" w:rsidRDefault="001474D1" w:rsidP="00AE06A1">
            <w:pPr>
              <w:pStyle w:val="TableParagraph"/>
              <w:spacing w:before="1"/>
              <w:ind w:left="129"/>
            </w:pPr>
            <w:r>
              <w:t>2.5.2.2.77.</w:t>
            </w:r>
          </w:p>
        </w:tc>
        <w:tc>
          <w:tcPr>
            <w:tcW w:w="5493" w:type="dxa"/>
          </w:tcPr>
          <w:p w:rsidR="001474D1" w:rsidRPr="00AE06A1" w:rsidRDefault="001474D1" w:rsidP="00AE06A1">
            <w:pPr>
              <w:pStyle w:val="TableParagraph"/>
              <w:ind w:left="107"/>
              <w:rPr>
                <w:lang w:val="ru-RU"/>
              </w:rPr>
            </w:pPr>
            <w:r w:rsidRPr="00AE06A1">
              <w:rPr>
                <w:lang w:val="ru-RU"/>
              </w:rPr>
              <w:t>Мозаика</w:t>
            </w:r>
            <w:r w:rsidRPr="00AE06A1">
              <w:rPr>
                <w:spacing w:val="2"/>
                <w:lang w:val="ru-RU"/>
              </w:rPr>
              <w:t xml:space="preserve"> </w:t>
            </w:r>
            <w:r w:rsidRPr="00AE06A1">
              <w:rPr>
                <w:lang w:val="ru-RU"/>
              </w:rPr>
              <w:t>разных</w:t>
            </w:r>
            <w:r w:rsidRPr="00AE06A1">
              <w:rPr>
                <w:spacing w:val="2"/>
                <w:lang w:val="ru-RU"/>
              </w:rPr>
              <w:t xml:space="preserve"> </w:t>
            </w:r>
            <w:r w:rsidRPr="00AE06A1">
              <w:rPr>
                <w:lang w:val="ru-RU"/>
              </w:rPr>
              <w:t>форм</w:t>
            </w:r>
            <w:r w:rsidRPr="00AE06A1">
              <w:rPr>
                <w:spacing w:val="2"/>
                <w:lang w:val="ru-RU"/>
              </w:rPr>
              <w:t xml:space="preserve"> </w:t>
            </w:r>
            <w:r w:rsidRPr="00AE06A1">
              <w:rPr>
                <w:lang w:val="ru-RU"/>
              </w:rPr>
              <w:t>и</w:t>
            </w:r>
            <w:r w:rsidRPr="00AE06A1">
              <w:rPr>
                <w:spacing w:val="2"/>
                <w:lang w:val="ru-RU"/>
              </w:rPr>
              <w:t xml:space="preserve"> </w:t>
            </w:r>
            <w:r w:rsidRPr="00AE06A1">
              <w:rPr>
                <w:lang w:val="ru-RU"/>
              </w:rPr>
              <w:t>цвета</w:t>
            </w:r>
            <w:r w:rsidRPr="00AE06A1">
              <w:rPr>
                <w:spacing w:val="2"/>
                <w:lang w:val="ru-RU"/>
              </w:rPr>
              <w:t xml:space="preserve"> </w:t>
            </w:r>
            <w:r w:rsidRPr="00AE06A1">
              <w:rPr>
                <w:lang w:val="ru-RU"/>
              </w:rPr>
              <w:t>(мелкая)</w:t>
            </w:r>
            <w:r w:rsidRPr="00AE06A1">
              <w:rPr>
                <w:spacing w:val="3"/>
                <w:lang w:val="ru-RU"/>
              </w:rPr>
              <w:t xml:space="preserve"> </w:t>
            </w:r>
            <w:r w:rsidRPr="00AE06A1">
              <w:rPr>
                <w:lang w:val="ru-RU"/>
              </w:rPr>
              <w:t>с</w:t>
            </w:r>
            <w:r w:rsidRPr="00AE06A1">
              <w:rPr>
                <w:spacing w:val="3"/>
                <w:lang w:val="ru-RU"/>
              </w:rPr>
              <w:t xml:space="preserve"> </w:t>
            </w:r>
            <w:r w:rsidRPr="00AE06A1">
              <w:rPr>
                <w:lang w:val="ru-RU"/>
              </w:rPr>
              <w:t>графическими</w:t>
            </w:r>
          </w:p>
          <w:p w:rsidR="001474D1" w:rsidRDefault="001474D1" w:rsidP="00AE06A1">
            <w:pPr>
              <w:pStyle w:val="TableParagraph"/>
              <w:spacing w:before="40"/>
              <w:ind w:left="107"/>
            </w:pPr>
            <w:r>
              <w:t>образцами</w:t>
            </w:r>
          </w:p>
        </w:tc>
        <w:tc>
          <w:tcPr>
            <w:tcW w:w="720" w:type="dxa"/>
          </w:tcPr>
          <w:p w:rsidR="001474D1" w:rsidRDefault="001474D1" w:rsidP="00AE06A1">
            <w:pPr>
              <w:pStyle w:val="TableParagraph"/>
              <w:spacing w:before="137"/>
              <w:ind w:left="206"/>
            </w:pPr>
            <w:r>
              <w:t>шт.</w:t>
            </w:r>
          </w:p>
        </w:tc>
        <w:tc>
          <w:tcPr>
            <w:tcW w:w="1020" w:type="dxa"/>
          </w:tcPr>
          <w:p w:rsidR="001474D1" w:rsidRDefault="001474D1" w:rsidP="00AE06A1">
            <w:pPr>
              <w:pStyle w:val="TableParagraph"/>
              <w:spacing w:before="137"/>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pPr>
          </w:p>
        </w:tc>
      </w:tr>
      <w:tr w:rsidR="001474D1" w:rsidTr="00AE06A1">
        <w:trPr>
          <w:trHeight w:val="290"/>
        </w:trPr>
        <w:tc>
          <w:tcPr>
            <w:tcW w:w="1385" w:type="dxa"/>
          </w:tcPr>
          <w:p w:rsidR="001474D1" w:rsidRDefault="001474D1" w:rsidP="00AE06A1">
            <w:pPr>
              <w:pStyle w:val="TableParagraph"/>
              <w:ind w:left="129"/>
            </w:pPr>
            <w:r>
              <w:t>2.5.2.2.78.</w:t>
            </w:r>
          </w:p>
        </w:tc>
        <w:tc>
          <w:tcPr>
            <w:tcW w:w="5493" w:type="dxa"/>
          </w:tcPr>
          <w:p w:rsidR="001474D1" w:rsidRDefault="001474D1" w:rsidP="00AE06A1">
            <w:pPr>
              <w:pStyle w:val="TableParagraph"/>
              <w:ind w:left="107"/>
            </w:pPr>
            <w:r>
              <w:rPr>
                <w:spacing w:val="-1"/>
              </w:rPr>
              <w:t>Мольберт</w:t>
            </w:r>
            <w:r>
              <w:rPr>
                <w:spacing w:val="-13"/>
              </w:rPr>
              <w:t xml:space="preserve"> </w:t>
            </w:r>
            <w:r>
              <w:t>двухсторонний</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582"/>
        </w:trPr>
        <w:tc>
          <w:tcPr>
            <w:tcW w:w="1385" w:type="dxa"/>
          </w:tcPr>
          <w:p w:rsidR="001474D1" w:rsidRDefault="001474D1" w:rsidP="00AE06A1">
            <w:pPr>
              <w:pStyle w:val="TableParagraph"/>
              <w:spacing w:before="7"/>
              <w:rPr>
                <w:sz w:val="24"/>
              </w:rPr>
            </w:pPr>
          </w:p>
          <w:p w:rsidR="001474D1" w:rsidRDefault="001474D1" w:rsidP="00AE06A1">
            <w:pPr>
              <w:pStyle w:val="TableParagraph"/>
              <w:ind w:left="129"/>
            </w:pPr>
            <w:r>
              <w:t>2.5.2.2.79.</w:t>
            </w:r>
          </w:p>
        </w:tc>
        <w:tc>
          <w:tcPr>
            <w:tcW w:w="5493" w:type="dxa"/>
          </w:tcPr>
          <w:p w:rsidR="001474D1" w:rsidRPr="00AE06A1" w:rsidRDefault="001474D1" w:rsidP="00AE06A1">
            <w:pPr>
              <w:pStyle w:val="TableParagraph"/>
              <w:ind w:left="107"/>
              <w:rPr>
                <w:lang w:val="ru-RU"/>
              </w:rPr>
            </w:pPr>
            <w:r w:rsidRPr="00AE06A1">
              <w:rPr>
                <w:lang w:val="ru-RU"/>
              </w:rPr>
              <w:t>Музыкальные цифровые</w:t>
            </w:r>
            <w:r w:rsidRPr="00AE06A1">
              <w:rPr>
                <w:spacing w:val="-2"/>
                <w:lang w:val="ru-RU"/>
              </w:rPr>
              <w:t xml:space="preserve"> </w:t>
            </w:r>
            <w:r w:rsidRPr="00AE06A1">
              <w:rPr>
                <w:lang w:val="ru-RU"/>
              </w:rPr>
              <w:t>записи</w:t>
            </w:r>
            <w:r w:rsidRPr="00AE06A1">
              <w:rPr>
                <w:spacing w:val="1"/>
                <w:lang w:val="ru-RU"/>
              </w:rPr>
              <w:t xml:space="preserve"> </w:t>
            </w:r>
            <w:r w:rsidRPr="00AE06A1">
              <w:rPr>
                <w:lang w:val="ru-RU"/>
              </w:rPr>
              <w:t>для детей дошкольного</w:t>
            </w:r>
          </w:p>
          <w:p w:rsidR="001474D1" w:rsidRDefault="001474D1" w:rsidP="00AE06A1">
            <w:pPr>
              <w:pStyle w:val="TableParagraph"/>
              <w:spacing w:before="40"/>
              <w:ind w:left="107"/>
            </w:pPr>
            <w:r>
              <w:t>возраста</w:t>
            </w:r>
          </w:p>
        </w:tc>
        <w:tc>
          <w:tcPr>
            <w:tcW w:w="720" w:type="dxa"/>
          </w:tcPr>
          <w:p w:rsidR="001474D1" w:rsidRDefault="001474D1" w:rsidP="00AE06A1">
            <w:pPr>
              <w:pStyle w:val="TableParagraph"/>
              <w:spacing w:before="137"/>
              <w:ind w:left="206"/>
            </w:pPr>
            <w:r>
              <w:t>шт.</w:t>
            </w:r>
          </w:p>
        </w:tc>
        <w:tc>
          <w:tcPr>
            <w:tcW w:w="1020" w:type="dxa"/>
          </w:tcPr>
          <w:p w:rsidR="001474D1" w:rsidRDefault="001474D1" w:rsidP="00AE06A1">
            <w:pPr>
              <w:pStyle w:val="TableParagraph"/>
              <w:spacing w:before="137"/>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pPr>
          </w:p>
        </w:tc>
      </w:tr>
      <w:tr w:rsidR="001474D1" w:rsidTr="00AE06A1">
        <w:trPr>
          <w:trHeight w:val="290"/>
        </w:trPr>
        <w:tc>
          <w:tcPr>
            <w:tcW w:w="1385" w:type="dxa"/>
          </w:tcPr>
          <w:p w:rsidR="001474D1" w:rsidRDefault="001474D1" w:rsidP="00AE06A1">
            <w:pPr>
              <w:pStyle w:val="TableParagraph"/>
              <w:ind w:left="129"/>
            </w:pPr>
            <w:r>
              <w:t>2.5.2.2.80.</w:t>
            </w:r>
          </w:p>
        </w:tc>
        <w:tc>
          <w:tcPr>
            <w:tcW w:w="5493" w:type="dxa"/>
          </w:tcPr>
          <w:p w:rsidR="001474D1" w:rsidRPr="00AE06A1" w:rsidRDefault="001474D1" w:rsidP="00AE06A1">
            <w:pPr>
              <w:pStyle w:val="TableParagraph"/>
              <w:ind w:left="107"/>
              <w:rPr>
                <w:lang w:val="ru-RU"/>
              </w:rPr>
            </w:pPr>
            <w:r w:rsidRPr="00AE06A1">
              <w:rPr>
                <w:lang w:val="ru-RU"/>
              </w:rPr>
              <w:t>Мягкая</w:t>
            </w:r>
            <w:r w:rsidRPr="00AE06A1">
              <w:rPr>
                <w:spacing w:val="-6"/>
                <w:lang w:val="ru-RU"/>
              </w:rPr>
              <w:t xml:space="preserve"> </w:t>
            </w:r>
            <w:r w:rsidRPr="00AE06A1">
              <w:rPr>
                <w:lang w:val="ru-RU"/>
              </w:rPr>
              <w:t>«кочка»</w:t>
            </w:r>
            <w:r w:rsidRPr="00AE06A1">
              <w:rPr>
                <w:spacing w:val="-9"/>
                <w:lang w:val="ru-RU"/>
              </w:rPr>
              <w:t xml:space="preserve"> </w:t>
            </w:r>
            <w:r w:rsidRPr="00AE06A1">
              <w:rPr>
                <w:lang w:val="ru-RU"/>
              </w:rPr>
              <w:t>с</w:t>
            </w:r>
            <w:r w:rsidRPr="00AE06A1">
              <w:rPr>
                <w:spacing w:val="-5"/>
                <w:lang w:val="ru-RU"/>
              </w:rPr>
              <w:t xml:space="preserve"> </w:t>
            </w:r>
            <w:r w:rsidRPr="00AE06A1">
              <w:rPr>
                <w:lang w:val="ru-RU"/>
              </w:rPr>
              <w:t>массажной</w:t>
            </w:r>
            <w:r w:rsidRPr="00AE06A1">
              <w:rPr>
                <w:spacing w:val="-5"/>
                <w:lang w:val="ru-RU"/>
              </w:rPr>
              <w:t xml:space="preserve"> </w:t>
            </w:r>
            <w:r w:rsidRPr="00AE06A1">
              <w:rPr>
                <w:lang w:val="ru-RU"/>
              </w:rPr>
              <w:t>поверхностью</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6</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r w:rsidR="001474D1" w:rsidTr="00AE06A1">
        <w:trPr>
          <w:trHeight w:val="292"/>
        </w:trPr>
        <w:tc>
          <w:tcPr>
            <w:tcW w:w="1385" w:type="dxa"/>
          </w:tcPr>
          <w:p w:rsidR="001474D1" w:rsidRDefault="001474D1" w:rsidP="00AE06A1">
            <w:pPr>
              <w:pStyle w:val="TableParagraph"/>
              <w:ind w:left="129"/>
            </w:pPr>
            <w:r>
              <w:lastRenderedPageBreak/>
              <w:t>2.5.2.2.81.</w:t>
            </w:r>
          </w:p>
        </w:tc>
        <w:tc>
          <w:tcPr>
            <w:tcW w:w="5493" w:type="dxa"/>
          </w:tcPr>
          <w:p w:rsidR="001474D1" w:rsidRPr="00AE06A1" w:rsidRDefault="001474D1" w:rsidP="00AE06A1">
            <w:pPr>
              <w:pStyle w:val="TableParagraph"/>
              <w:ind w:left="107"/>
              <w:rPr>
                <w:lang w:val="ru-RU"/>
              </w:rPr>
            </w:pPr>
            <w:r w:rsidRPr="00AE06A1">
              <w:rPr>
                <w:lang w:val="ru-RU"/>
              </w:rPr>
              <w:t>Мяч</w:t>
            </w:r>
            <w:r w:rsidRPr="00AE06A1">
              <w:rPr>
                <w:spacing w:val="-3"/>
                <w:lang w:val="ru-RU"/>
              </w:rPr>
              <w:t xml:space="preserve"> </w:t>
            </w:r>
            <w:r w:rsidRPr="00AE06A1">
              <w:rPr>
                <w:lang w:val="ru-RU"/>
              </w:rPr>
              <w:t>для</w:t>
            </w:r>
            <w:r w:rsidRPr="00AE06A1">
              <w:rPr>
                <w:spacing w:val="-1"/>
                <w:lang w:val="ru-RU"/>
              </w:rPr>
              <w:t xml:space="preserve"> </w:t>
            </w:r>
            <w:r w:rsidRPr="00AE06A1">
              <w:rPr>
                <w:lang w:val="ru-RU"/>
              </w:rPr>
              <w:t>игры</w:t>
            </w:r>
            <w:r w:rsidRPr="00AE06A1">
              <w:rPr>
                <w:spacing w:val="-1"/>
                <w:lang w:val="ru-RU"/>
              </w:rPr>
              <w:t xml:space="preserve"> </w:t>
            </w:r>
            <w:r w:rsidRPr="00AE06A1">
              <w:rPr>
                <w:lang w:val="ru-RU"/>
              </w:rPr>
              <w:t>в</w:t>
            </w:r>
            <w:r w:rsidRPr="00AE06A1">
              <w:rPr>
                <w:spacing w:val="-1"/>
                <w:lang w:val="ru-RU"/>
              </w:rPr>
              <w:t xml:space="preserve"> </w:t>
            </w:r>
            <w:r w:rsidRPr="00AE06A1">
              <w:rPr>
                <w:lang w:val="ru-RU"/>
              </w:rPr>
              <w:t>помещении,</w:t>
            </w:r>
            <w:r w:rsidRPr="00AE06A1">
              <w:rPr>
                <w:spacing w:val="-2"/>
                <w:lang w:val="ru-RU"/>
              </w:rPr>
              <w:t xml:space="preserve"> </w:t>
            </w:r>
            <w:r w:rsidRPr="00AE06A1">
              <w:rPr>
                <w:lang w:val="ru-RU"/>
              </w:rPr>
              <w:t>с</w:t>
            </w:r>
            <w:r w:rsidRPr="00AE06A1">
              <w:rPr>
                <w:spacing w:val="-1"/>
                <w:lang w:val="ru-RU"/>
              </w:rPr>
              <w:t xml:space="preserve"> </w:t>
            </w:r>
            <w:r w:rsidRPr="00AE06A1">
              <w:rPr>
                <w:lang w:val="ru-RU"/>
              </w:rPr>
              <w:t>резиновым</w:t>
            </w:r>
            <w:r w:rsidRPr="00AE06A1">
              <w:rPr>
                <w:spacing w:val="-1"/>
                <w:lang w:val="ru-RU"/>
              </w:rPr>
              <w:t xml:space="preserve"> </w:t>
            </w:r>
            <w:r w:rsidRPr="00AE06A1">
              <w:rPr>
                <w:lang w:val="ru-RU"/>
              </w:rPr>
              <w:t>шнуром</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2</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r w:rsidR="001474D1" w:rsidTr="00AE06A1">
        <w:trPr>
          <w:trHeight w:val="290"/>
        </w:trPr>
        <w:tc>
          <w:tcPr>
            <w:tcW w:w="1385" w:type="dxa"/>
          </w:tcPr>
          <w:p w:rsidR="001474D1" w:rsidRDefault="001474D1" w:rsidP="00AE06A1">
            <w:pPr>
              <w:pStyle w:val="TableParagraph"/>
              <w:ind w:left="129"/>
            </w:pPr>
            <w:r>
              <w:t>2.5.2.2.82.</w:t>
            </w:r>
          </w:p>
        </w:tc>
        <w:tc>
          <w:tcPr>
            <w:tcW w:w="5493" w:type="dxa"/>
          </w:tcPr>
          <w:p w:rsidR="001474D1" w:rsidRDefault="001474D1" w:rsidP="00AE06A1">
            <w:pPr>
              <w:pStyle w:val="TableParagraph"/>
              <w:ind w:left="107"/>
            </w:pPr>
            <w:r>
              <w:t>Мяч</w:t>
            </w:r>
            <w:r>
              <w:rPr>
                <w:spacing w:val="-5"/>
              </w:rPr>
              <w:t xml:space="preserve"> </w:t>
            </w:r>
            <w:r>
              <w:t>футбольный</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2.5.2.2.83.</w:t>
            </w:r>
          </w:p>
        </w:tc>
        <w:tc>
          <w:tcPr>
            <w:tcW w:w="5493" w:type="dxa"/>
          </w:tcPr>
          <w:p w:rsidR="001474D1" w:rsidRDefault="001474D1" w:rsidP="00AE06A1">
            <w:pPr>
              <w:pStyle w:val="TableParagraph"/>
              <w:ind w:left="107"/>
            </w:pPr>
            <w:r>
              <w:t>Набор</w:t>
            </w:r>
            <w:r>
              <w:rPr>
                <w:spacing w:val="-6"/>
              </w:rPr>
              <w:t xml:space="preserve"> </w:t>
            </w:r>
            <w:r>
              <w:t>«Аэродром»</w:t>
            </w:r>
            <w:r>
              <w:rPr>
                <w:spacing w:val="-10"/>
              </w:rPr>
              <w:t xml:space="preserve"> </w:t>
            </w:r>
            <w:r>
              <w:t>(трансформируемый)</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r w:rsidR="001474D1" w:rsidTr="00AE06A1">
        <w:trPr>
          <w:trHeight w:val="582"/>
        </w:trPr>
        <w:tc>
          <w:tcPr>
            <w:tcW w:w="1385" w:type="dxa"/>
          </w:tcPr>
          <w:p w:rsidR="001474D1" w:rsidRDefault="001474D1" w:rsidP="00AE06A1">
            <w:pPr>
              <w:pStyle w:val="TableParagraph"/>
              <w:spacing w:before="7"/>
              <w:rPr>
                <w:sz w:val="24"/>
              </w:rPr>
            </w:pPr>
          </w:p>
          <w:p w:rsidR="001474D1" w:rsidRDefault="001474D1" w:rsidP="00AE06A1">
            <w:pPr>
              <w:pStyle w:val="TableParagraph"/>
              <w:ind w:left="129"/>
            </w:pPr>
            <w:r>
              <w:t>2.5.2.2.84.</w:t>
            </w:r>
          </w:p>
        </w:tc>
        <w:tc>
          <w:tcPr>
            <w:tcW w:w="5493" w:type="dxa"/>
          </w:tcPr>
          <w:p w:rsidR="001474D1" w:rsidRPr="00AE06A1" w:rsidRDefault="001474D1" w:rsidP="00AE06A1">
            <w:pPr>
              <w:pStyle w:val="TableParagraph"/>
              <w:spacing w:line="246" w:lineRule="exact"/>
              <w:ind w:left="107"/>
              <w:rPr>
                <w:lang w:val="ru-RU"/>
              </w:rPr>
            </w:pPr>
            <w:r w:rsidRPr="00AE06A1">
              <w:rPr>
                <w:lang w:val="ru-RU"/>
              </w:rPr>
              <w:t>Набор</w:t>
            </w:r>
            <w:r w:rsidRPr="00AE06A1">
              <w:rPr>
                <w:spacing w:val="85"/>
                <w:lang w:val="ru-RU"/>
              </w:rPr>
              <w:t xml:space="preserve"> </w:t>
            </w:r>
            <w:r w:rsidRPr="00AE06A1">
              <w:rPr>
                <w:lang w:val="ru-RU"/>
              </w:rPr>
              <w:t xml:space="preserve">«Бензозаправочная  </w:t>
            </w:r>
            <w:r w:rsidRPr="00AE06A1">
              <w:rPr>
                <w:spacing w:val="28"/>
                <w:lang w:val="ru-RU"/>
              </w:rPr>
              <w:t xml:space="preserve"> </w:t>
            </w:r>
            <w:r w:rsidRPr="00AE06A1">
              <w:rPr>
                <w:lang w:val="ru-RU"/>
              </w:rPr>
              <w:t xml:space="preserve">станция  </w:t>
            </w:r>
            <w:r w:rsidRPr="00AE06A1">
              <w:rPr>
                <w:spacing w:val="29"/>
                <w:lang w:val="ru-RU"/>
              </w:rPr>
              <w:t xml:space="preserve"> </w:t>
            </w:r>
            <w:r w:rsidRPr="00AE06A1">
              <w:rPr>
                <w:lang w:val="ru-RU"/>
              </w:rPr>
              <w:t xml:space="preserve">–  </w:t>
            </w:r>
            <w:r w:rsidRPr="00AE06A1">
              <w:rPr>
                <w:spacing w:val="28"/>
                <w:lang w:val="ru-RU"/>
              </w:rPr>
              <w:t xml:space="preserve"> </w:t>
            </w:r>
            <w:r w:rsidRPr="00AE06A1">
              <w:rPr>
                <w:lang w:val="ru-RU"/>
              </w:rPr>
              <w:t xml:space="preserve">гараж»  </w:t>
            </w:r>
            <w:r w:rsidRPr="00AE06A1">
              <w:rPr>
                <w:spacing w:val="26"/>
                <w:lang w:val="ru-RU"/>
              </w:rPr>
              <w:t xml:space="preserve"> </w:t>
            </w:r>
            <w:r w:rsidRPr="00AE06A1">
              <w:rPr>
                <w:lang w:val="ru-RU"/>
              </w:rPr>
              <w:t>(для</w:t>
            </w:r>
          </w:p>
          <w:p w:rsidR="001474D1" w:rsidRPr="00AE06A1" w:rsidRDefault="001474D1" w:rsidP="00AE06A1">
            <w:pPr>
              <w:pStyle w:val="TableParagraph"/>
              <w:spacing w:before="37"/>
              <w:ind w:left="107"/>
              <w:rPr>
                <w:lang w:val="ru-RU"/>
              </w:rPr>
            </w:pPr>
            <w:r w:rsidRPr="00AE06A1">
              <w:rPr>
                <w:lang w:val="ru-RU"/>
              </w:rPr>
              <w:t>мелких</w:t>
            </w:r>
            <w:r w:rsidRPr="00AE06A1">
              <w:rPr>
                <w:spacing w:val="-8"/>
                <w:lang w:val="ru-RU"/>
              </w:rPr>
              <w:t xml:space="preserve"> </w:t>
            </w:r>
            <w:r w:rsidRPr="00AE06A1">
              <w:rPr>
                <w:lang w:val="ru-RU"/>
              </w:rPr>
              <w:t>автомобилей)</w:t>
            </w:r>
          </w:p>
        </w:tc>
        <w:tc>
          <w:tcPr>
            <w:tcW w:w="720" w:type="dxa"/>
          </w:tcPr>
          <w:p w:rsidR="001474D1" w:rsidRDefault="001474D1" w:rsidP="00AE06A1">
            <w:pPr>
              <w:pStyle w:val="TableParagraph"/>
              <w:spacing w:before="136"/>
              <w:ind w:left="206"/>
            </w:pPr>
            <w:r>
              <w:t>шт.</w:t>
            </w:r>
          </w:p>
        </w:tc>
        <w:tc>
          <w:tcPr>
            <w:tcW w:w="1020" w:type="dxa"/>
          </w:tcPr>
          <w:p w:rsidR="001474D1" w:rsidRDefault="001474D1" w:rsidP="00AE06A1">
            <w:pPr>
              <w:pStyle w:val="TableParagraph"/>
              <w:spacing w:before="136"/>
              <w:ind w:left="7"/>
              <w:jc w:val="center"/>
            </w:pPr>
            <w:r>
              <w:t>1</w:t>
            </w:r>
          </w:p>
        </w:tc>
        <w:tc>
          <w:tcPr>
            <w:tcW w:w="1035" w:type="dxa"/>
          </w:tcPr>
          <w:p w:rsidR="001474D1" w:rsidRDefault="001474D1" w:rsidP="00AE06A1">
            <w:pPr>
              <w:pStyle w:val="TableParagraph"/>
            </w:pPr>
          </w:p>
        </w:tc>
        <w:tc>
          <w:tcPr>
            <w:tcW w:w="1006" w:type="dxa"/>
          </w:tcPr>
          <w:p w:rsidR="001474D1" w:rsidRDefault="001474D1" w:rsidP="00AE06A1">
            <w:pPr>
              <w:pStyle w:val="TableParagraph"/>
              <w:spacing w:line="246" w:lineRule="exact"/>
              <w:ind w:left="6"/>
              <w:jc w:val="center"/>
            </w:pPr>
            <w:r>
              <w:t>+</w:t>
            </w:r>
          </w:p>
        </w:tc>
      </w:tr>
      <w:tr w:rsidR="001474D1" w:rsidTr="00AE06A1">
        <w:trPr>
          <w:trHeight w:val="292"/>
        </w:trPr>
        <w:tc>
          <w:tcPr>
            <w:tcW w:w="1385" w:type="dxa"/>
          </w:tcPr>
          <w:p w:rsidR="001474D1" w:rsidRDefault="001474D1" w:rsidP="00AE06A1">
            <w:pPr>
              <w:pStyle w:val="TableParagraph"/>
              <w:ind w:left="129"/>
            </w:pPr>
            <w:r>
              <w:t>2.5.2.2.85.</w:t>
            </w:r>
          </w:p>
        </w:tc>
        <w:tc>
          <w:tcPr>
            <w:tcW w:w="5493" w:type="dxa"/>
          </w:tcPr>
          <w:p w:rsidR="001474D1" w:rsidRPr="00AE06A1" w:rsidRDefault="001474D1" w:rsidP="00AE06A1">
            <w:pPr>
              <w:pStyle w:val="TableParagraph"/>
              <w:ind w:left="107"/>
              <w:rPr>
                <w:lang w:val="ru-RU"/>
              </w:rPr>
            </w:pPr>
            <w:r w:rsidRPr="00AE06A1">
              <w:rPr>
                <w:lang w:val="ru-RU"/>
              </w:rPr>
              <w:t>Набор</w:t>
            </w:r>
            <w:r w:rsidRPr="00AE06A1">
              <w:rPr>
                <w:spacing w:val="-4"/>
                <w:lang w:val="ru-RU"/>
              </w:rPr>
              <w:t xml:space="preserve"> </w:t>
            </w:r>
            <w:r w:rsidRPr="00AE06A1">
              <w:rPr>
                <w:lang w:val="ru-RU"/>
              </w:rPr>
              <w:t>«Гладильная</w:t>
            </w:r>
            <w:r w:rsidRPr="00AE06A1">
              <w:rPr>
                <w:spacing w:val="-3"/>
                <w:lang w:val="ru-RU"/>
              </w:rPr>
              <w:t xml:space="preserve"> </w:t>
            </w:r>
            <w:r w:rsidRPr="00AE06A1">
              <w:rPr>
                <w:lang w:val="ru-RU"/>
              </w:rPr>
              <w:t>доска</w:t>
            </w:r>
            <w:r w:rsidRPr="00AE06A1">
              <w:rPr>
                <w:spacing w:val="-6"/>
                <w:lang w:val="ru-RU"/>
              </w:rPr>
              <w:t xml:space="preserve"> </w:t>
            </w:r>
            <w:r w:rsidRPr="00AE06A1">
              <w:rPr>
                <w:lang w:val="ru-RU"/>
              </w:rPr>
              <w:t>и</w:t>
            </w:r>
            <w:r w:rsidRPr="00AE06A1">
              <w:rPr>
                <w:spacing w:val="-3"/>
                <w:lang w:val="ru-RU"/>
              </w:rPr>
              <w:t xml:space="preserve"> </w:t>
            </w:r>
            <w:r w:rsidRPr="00AE06A1">
              <w:rPr>
                <w:lang w:val="ru-RU"/>
              </w:rPr>
              <w:t>утюг»</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bl>
    <w:p w:rsidR="001474D1" w:rsidRDefault="001474D1" w:rsidP="001474D1">
      <w:pPr>
        <w:rPr>
          <w:sz w:val="20"/>
        </w:rPr>
        <w:sectPr w:rsidR="001474D1">
          <w:pgSz w:w="11910" w:h="16840"/>
          <w:pgMar w:top="1120" w:right="440" w:bottom="1120" w:left="560" w:header="0" w:footer="939" w:gutter="0"/>
          <w:cols w:space="720"/>
        </w:sect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85"/>
        <w:gridCol w:w="5493"/>
        <w:gridCol w:w="720"/>
        <w:gridCol w:w="1020"/>
        <w:gridCol w:w="1035"/>
        <w:gridCol w:w="1006"/>
      </w:tblGrid>
      <w:tr w:rsidR="001474D1" w:rsidTr="00AE06A1">
        <w:trPr>
          <w:trHeight w:val="292"/>
        </w:trPr>
        <w:tc>
          <w:tcPr>
            <w:tcW w:w="1385" w:type="dxa"/>
          </w:tcPr>
          <w:p w:rsidR="001474D1" w:rsidRDefault="001474D1" w:rsidP="00AE06A1">
            <w:pPr>
              <w:pStyle w:val="TableParagraph"/>
              <w:spacing w:line="246" w:lineRule="exact"/>
              <w:ind w:left="129"/>
            </w:pPr>
            <w:r>
              <w:lastRenderedPageBreak/>
              <w:t>2.5.2.2.86.</w:t>
            </w:r>
          </w:p>
        </w:tc>
        <w:tc>
          <w:tcPr>
            <w:tcW w:w="5493" w:type="dxa"/>
          </w:tcPr>
          <w:p w:rsidR="001474D1" w:rsidRDefault="001474D1" w:rsidP="00AE06A1">
            <w:pPr>
              <w:pStyle w:val="TableParagraph"/>
              <w:spacing w:line="246" w:lineRule="exact"/>
              <w:ind w:left="107"/>
            </w:pPr>
            <w:r>
              <w:t>Набор</w:t>
            </w:r>
            <w:r>
              <w:rPr>
                <w:spacing w:val="-4"/>
              </w:rPr>
              <w:t xml:space="preserve"> </w:t>
            </w:r>
            <w:r>
              <w:t>«Железная</w:t>
            </w:r>
            <w:r>
              <w:rPr>
                <w:spacing w:val="-4"/>
              </w:rPr>
              <w:t xml:space="preserve"> </w:t>
            </w:r>
            <w:r>
              <w:t>дорога»</w:t>
            </w:r>
          </w:p>
        </w:tc>
        <w:tc>
          <w:tcPr>
            <w:tcW w:w="720" w:type="dxa"/>
          </w:tcPr>
          <w:p w:rsidR="001474D1" w:rsidRDefault="001474D1" w:rsidP="00AE06A1">
            <w:pPr>
              <w:pStyle w:val="TableParagraph"/>
              <w:spacing w:line="246" w:lineRule="exact"/>
              <w:ind w:left="206"/>
            </w:pPr>
            <w:r>
              <w:t>шт.</w:t>
            </w:r>
          </w:p>
        </w:tc>
        <w:tc>
          <w:tcPr>
            <w:tcW w:w="1020" w:type="dxa"/>
          </w:tcPr>
          <w:p w:rsidR="001474D1" w:rsidRDefault="001474D1" w:rsidP="00AE06A1">
            <w:pPr>
              <w:pStyle w:val="TableParagraph"/>
              <w:spacing w:line="246" w:lineRule="exact"/>
              <w:ind w:left="7"/>
              <w:jc w:val="center"/>
            </w:pPr>
            <w:r>
              <w:t>1</w:t>
            </w:r>
          </w:p>
        </w:tc>
        <w:tc>
          <w:tcPr>
            <w:tcW w:w="1035" w:type="dxa"/>
          </w:tcPr>
          <w:p w:rsidR="001474D1" w:rsidRDefault="001474D1" w:rsidP="00AE06A1">
            <w:pPr>
              <w:pStyle w:val="TableParagraph"/>
              <w:spacing w:line="246" w:lineRule="exact"/>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2.5.2.2.87.</w:t>
            </w:r>
          </w:p>
        </w:tc>
        <w:tc>
          <w:tcPr>
            <w:tcW w:w="5493" w:type="dxa"/>
          </w:tcPr>
          <w:p w:rsidR="001474D1" w:rsidRDefault="001474D1" w:rsidP="00AE06A1">
            <w:pPr>
              <w:pStyle w:val="TableParagraph"/>
              <w:ind w:left="107"/>
            </w:pPr>
            <w:r>
              <w:t>Набор</w:t>
            </w:r>
            <w:r>
              <w:rPr>
                <w:spacing w:val="-3"/>
              </w:rPr>
              <w:t xml:space="preserve"> </w:t>
            </w:r>
            <w:r>
              <w:t>«Мастерская»</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2"/>
        </w:trPr>
        <w:tc>
          <w:tcPr>
            <w:tcW w:w="1385" w:type="dxa"/>
          </w:tcPr>
          <w:p w:rsidR="001474D1" w:rsidRDefault="001474D1" w:rsidP="00AE06A1">
            <w:pPr>
              <w:pStyle w:val="TableParagraph"/>
              <w:ind w:left="129"/>
            </w:pPr>
            <w:r>
              <w:t>2.5.2.2.88.</w:t>
            </w:r>
          </w:p>
        </w:tc>
        <w:tc>
          <w:tcPr>
            <w:tcW w:w="5493" w:type="dxa"/>
          </w:tcPr>
          <w:p w:rsidR="001474D1" w:rsidRDefault="001474D1" w:rsidP="00AE06A1">
            <w:pPr>
              <w:pStyle w:val="TableParagraph"/>
              <w:ind w:left="107"/>
            </w:pPr>
            <w:r>
              <w:t>Набор</w:t>
            </w:r>
            <w:r>
              <w:rPr>
                <w:spacing w:val="-2"/>
              </w:rPr>
              <w:t xml:space="preserve"> </w:t>
            </w:r>
            <w:r>
              <w:t>«Мини-гольф»</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r w:rsidR="001474D1" w:rsidTr="00AE06A1">
        <w:trPr>
          <w:trHeight w:val="290"/>
        </w:trPr>
        <w:tc>
          <w:tcPr>
            <w:tcW w:w="1385" w:type="dxa"/>
          </w:tcPr>
          <w:p w:rsidR="001474D1" w:rsidRDefault="001474D1" w:rsidP="00AE06A1">
            <w:pPr>
              <w:pStyle w:val="TableParagraph"/>
              <w:ind w:left="129"/>
            </w:pPr>
            <w:r>
              <w:t>2.5.2.2.89.</w:t>
            </w:r>
          </w:p>
        </w:tc>
        <w:tc>
          <w:tcPr>
            <w:tcW w:w="5493" w:type="dxa"/>
          </w:tcPr>
          <w:p w:rsidR="001474D1" w:rsidRDefault="001474D1" w:rsidP="00AE06A1">
            <w:pPr>
              <w:pStyle w:val="TableParagraph"/>
              <w:ind w:left="107"/>
            </w:pPr>
            <w:r>
              <w:rPr>
                <w:spacing w:val="-1"/>
              </w:rPr>
              <w:t>Набор</w:t>
            </w:r>
            <w:r>
              <w:rPr>
                <w:spacing w:val="-8"/>
              </w:rPr>
              <w:t xml:space="preserve"> </w:t>
            </w:r>
            <w:r>
              <w:rPr>
                <w:spacing w:val="-1"/>
              </w:rPr>
              <w:t>«Парковка»</w:t>
            </w:r>
            <w:r>
              <w:rPr>
                <w:spacing w:val="-11"/>
              </w:rPr>
              <w:t xml:space="preserve"> </w:t>
            </w:r>
            <w:r>
              <w:t>(многоуровневая)</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2.5.2.2.90.</w:t>
            </w:r>
          </w:p>
        </w:tc>
        <w:tc>
          <w:tcPr>
            <w:tcW w:w="5493" w:type="dxa"/>
          </w:tcPr>
          <w:p w:rsidR="001474D1" w:rsidRPr="00AE06A1" w:rsidRDefault="001474D1" w:rsidP="00AE06A1">
            <w:pPr>
              <w:pStyle w:val="TableParagraph"/>
              <w:ind w:left="107"/>
              <w:rPr>
                <w:lang w:val="ru-RU"/>
              </w:rPr>
            </w:pPr>
            <w:r w:rsidRPr="00AE06A1">
              <w:rPr>
                <w:lang w:val="ru-RU"/>
              </w:rPr>
              <w:t>Набор</w:t>
            </w:r>
            <w:r w:rsidRPr="00AE06A1">
              <w:rPr>
                <w:spacing w:val="-9"/>
                <w:lang w:val="ru-RU"/>
              </w:rPr>
              <w:t xml:space="preserve"> </w:t>
            </w:r>
            <w:r w:rsidRPr="00AE06A1">
              <w:rPr>
                <w:lang w:val="ru-RU"/>
              </w:rPr>
              <w:t>атрибутов</w:t>
            </w:r>
            <w:r w:rsidRPr="00AE06A1">
              <w:rPr>
                <w:spacing w:val="-7"/>
                <w:lang w:val="ru-RU"/>
              </w:rPr>
              <w:t xml:space="preserve"> </w:t>
            </w:r>
            <w:r w:rsidRPr="00AE06A1">
              <w:rPr>
                <w:lang w:val="ru-RU"/>
              </w:rPr>
              <w:t>для</w:t>
            </w:r>
            <w:r w:rsidRPr="00AE06A1">
              <w:rPr>
                <w:spacing w:val="-6"/>
                <w:lang w:val="ru-RU"/>
              </w:rPr>
              <w:t xml:space="preserve"> </w:t>
            </w:r>
            <w:r w:rsidRPr="00AE06A1">
              <w:rPr>
                <w:lang w:val="ru-RU"/>
              </w:rPr>
              <w:t>сюжетно-ролевых</w:t>
            </w:r>
            <w:r w:rsidRPr="00AE06A1">
              <w:rPr>
                <w:spacing w:val="-6"/>
                <w:lang w:val="ru-RU"/>
              </w:rPr>
              <w:t xml:space="preserve"> </w:t>
            </w:r>
            <w:r w:rsidRPr="00AE06A1">
              <w:rPr>
                <w:lang w:val="ru-RU"/>
              </w:rPr>
              <w:t>игр</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582"/>
        </w:trPr>
        <w:tc>
          <w:tcPr>
            <w:tcW w:w="1385" w:type="dxa"/>
          </w:tcPr>
          <w:p w:rsidR="001474D1" w:rsidRDefault="001474D1" w:rsidP="00AE06A1">
            <w:pPr>
              <w:pStyle w:val="TableParagraph"/>
              <w:spacing w:before="7"/>
              <w:rPr>
                <w:sz w:val="24"/>
              </w:rPr>
            </w:pPr>
          </w:p>
          <w:p w:rsidR="001474D1" w:rsidRDefault="001474D1" w:rsidP="00AE06A1">
            <w:pPr>
              <w:pStyle w:val="TableParagraph"/>
              <w:ind w:left="129"/>
            </w:pPr>
            <w:r>
              <w:t>2.5.2.2.91.</w:t>
            </w:r>
          </w:p>
        </w:tc>
        <w:tc>
          <w:tcPr>
            <w:tcW w:w="5493" w:type="dxa"/>
          </w:tcPr>
          <w:p w:rsidR="001474D1" w:rsidRPr="00AE06A1" w:rsidRDefault="001474D1" w:rsidP="00AE06A1">
            <w:pPr>
              <w:pStyle w:val="TableParagraph"/>
              <w:spacing w:line="246" w:lineRule="exact"/>
              <w:ind w:left="107"/>
              <w:rPr>
                <w:lang w:val="ru-RU"/>
              </w:rPr>
            </w:pPr>
            <w:r w:rsidRPr="00AE06A1">
              <w:rPr>
                <w:lang w:val="ru-RU"/>
              </w:rPr>
              <w:t>Набор</w:t>
            </w:r>
            <w:r w:rsidRPr="00AE06A1">
              <w:rPr>
                <w:spacing w:val="11"/>
                <w:lang w:val="ru-RU"/>
              </w:rPr>
              <w:t xml:space="preserve"> </w:t>
            </w:r>
            <w:r w:rsidRPr="00AE06A1">
              <w:rPr>
                <w:lang w:val="ru-RU"/>
              </w:rPr>
              <w:t>блоков</w:t>
            </w:r>
            <w:r w:rsidRPr="00AE06A1">
              <w:rPr>
                <w:spacing w:val="64"/>
                <w:lang w:val="ru-RU"/>
              </w:rPr>
              <w:t xml:space="preserve"> </w:t>
            </w:r>
            <w:r w:rsidRPr="00AE06A1">
              <w:rPr>
                <w:lang w:val="ru-RU"/>
              </w:rPr>
              <w:t>с</w:t>
            </w:r>
            <w:r w:rsidRPr="00AE06A1">
              <w:rPr>
                <w:spacing w:val="68"/>
                <w:lang w:val="ru-RU"/>
              </w:rPr>
              <w:t xml:space="preserve"> </w:t>
            </w:r>
            <w:r w:rsidRPr="00AE06A1">
              <w:rPr>
                <w:lang w:val="ru-RU"/>
              </w:rPr>
              <w:t>прозрачными</w:t>
            </w:r>
            <w:r w:rsidRPr="00AE06A1">
              <w:rPr>
                <w:spacing w:val="67"/>
                <w:lang w:val="ru-RU"/>
              </w:rPr>
              <w:t xml:space="preserve"> </w:t>
            </w:r>
            <w:r w:rsidRPr="00AE06A1">
              <w:rPr>
                <w:lang w:val="ru-RU"/>
              </w:rPr>
              <w:t>цветными</w:t>
            </w:r>
            <w:r w:rsidRPr="00AE06A1">
              <w:rPr>
                <w:spacing w:val="68"/>
                <w:lang w:val="ru-RU"/>
              </w:rPr>
              <w:t xml:space="preserve"> </w:t>
            </w:r>
            <w:r w:rsidRPr="00AE06A1">
              <w:rPr>
                <w:lang w:val="ru-RU"/>
              </w:rPr>
              <w:t>стенками</w:t>
            </w:r>
            <w:r w:rsidRPr="00AE06A1">
              <w:rPr>
                <w:spacing w:val="67"/>
                <w:lang w:val="ru-RU"/>
              </w:rPr>
              <w:t xml:space="preserve"> </w:t>
            </w:r>
            <w:r w:rsidRPr="00AE06A1">
              <w:rPr>
                <w:lang w:val="ru-RU"/>
              </w:rPr>
              <w:t>и</w:t>
            </w:r>
          </w:p>
          <w:p w:rsidR="001474D1" w:rsidRDefault="001474D1" w:rsidP="00AE06A1">
            <w:pPr>
              <w:pStyle w:val="TableParagraph"/>
              <w:spacing w:before="37"/>
              <w:ind w:left="107"/>
            </w:pPr>
            <w:r>
              <w:t>различным</w:t>
            </w:r>
            <w:r>
              <w:rPr>
                <w:spacing w:val="-7"/>
              </w:rPr>
              <w:t xml:space="preserve"> </w:t>
            </w:r>
            <w:r>
              <w:t>звучащим</w:t>
            </w:r>
            <w:r>
              <w:rPr>
                <w:spacing w:val="-7"/>
              </w:rPr>
              <w:t xml:space="preserve"> </w:t>
            </w:r>
            <w:r>
              <w:t>наполнением</w:t>
            </w:r>
          </w:p>
        </w:tc>
        <w:tc>
          <w:tcPr>
            <w:tcW w:w="720" w:type="dxa"/>
          </w:tcPr>
          <w:p w:rsidR="001474D1" w:rsidRDefault="001474D1" w:rsidP="00AE06A1">
            <w:pPr>
              <w:pStyle w:val="TableParagraph"/>
              <w:spacing w:before="137"/>
              <w:ind w:left="206"/>
            </w:pPr>
            <w:r>
              <w:t>шт.</w:t>
            </w:r>
          </w:p>
        </w:tc>
        <w:tc>
          <w:tcPr>
            <w:tcW w:w="1020" w:type="dxa"/>
          </w:tcPr>
          <w:p w:rsidR="001474D1" w:rsidRDefault="001474D1" w:rsidP="00AE06A1">
            <w:pPr>
              <w:pStyle w:val="TableParagraph"/>
              <w:spacing w:before="137"/>
              <w:ind w:left="7"/>
              <w:jc w:val="center"/>
            </w:pPr>
            <w:r>
              <w:t>1</w:t>
            </w:r>
          </w:p>
        </w:tc>
        <w:tc>
          <w:tcPr>
            <w:tcW w:w="1035" w:type="dxa"/>
          </w:tcPr>
          <w:p w:rsidR="001474D1" w:rsidRDefault="001474D1" w:rsidP="00AE06A1">
            <w:pPr>
              <w:pStyle w:val="TableParagraph"/>
              <w:spacing w:line="246" w:lineRule="exact"/>
              <w:ind w:right="444"/>
              <w:jc w:val="right"/>
            </w:pPr>
            <w:r>
              <w:t>+</w:t>
            </w:r>
          </w:p>
        </w:tc>
        <w:tc>
          <w:tcPr>
            <w:tcW w:w="1006" w:type="dxa"/>
          </w:tcPr>
          <w:p w:rsidR="001474D1" w:rsidRDefault="001474D1" w:rsidP="00AE06A1">
            <w:pPr>
              <w:pStyle w:val="TableParagraph"/>
              <w:spacing w:line="246" w:lineRule="exact"/>
              <w:ind w:left="6"/>
              <w:jc w:val="center"/>
            </w:pPr>
            <w:r>
              <w:t>+</w:t>
            </w:r>
          </w:p>
        </w:tc>
      </w:tr>
      <w:tr w:rsidR="001474D1" w:rsidTr="00AE06A1">
        <w:trPr>
          <w:trHeight w:val="582"/>
        </w:trPr>
        <w:tc>
          <w:tcPr>
            <w:tcW w:w="1385" w:type="dxa"/>
          </w:tcPr>
          <w:p w:rsidR="001474D1" w:rsidRDefault="001474D1" w:rsidP="00AE06A1">
            <w:pPr>
              <w:pStyle w:val="TableParagraph"/>
              <w:spacing w:before="4"/>
              <w:rPr>
                <w:sz w:val="24"/>
              </w:rPr>
            </w:pPr>
          </w:p>
          <w:p w:rsidR="001474D1" w:rsidRDefault="001474D1" w:rsidP="00AE06A1">
            <w:pPr>
              <w:pStyle w:val="TableParagraph"/>
              <w:spacing w:before="1"/>
              <w:ind w:left="129"/>
            </w:pPr>
            <w:r>
              <w:t>2.5.2.2.92.</w:t>
            </w:r>
          </w:p>
        </w:tc>
        <w:tc>
          <w:tcPr>
            <w:tcW w:w="5493" w:type="dxa"/>
          </w:tcPr>
          <w:p w:rsidR="001474D1" w:rsidRPr="00AE06A1" w:rsidRDefault="001474D1" w:rsidP="00AE06A1">
            <w:pPr>
              <w:pStyle w:val="TableParagraph"/>
              <w:tabs>
                <w:tab w:val="left" w:pos="911"/>
                <w:tab w:val="left" w:pos="1900"/>
                <w:tab w:val="left" w:pos="2874"/>
                <w:tab w:val="left" w:pos="3987"/>
                <w:tab w:val="left" w:pos="4318"/>
              </w:tabs>
              <w:ind w:left="107"/>
              <w:rPr>
                <w:lang w:val="ru-RU"/>
              </w:rPr>
            </w:pPr>
            <w:r w:rsidRPr="00AE06A1">
              <w:rPr>
                <w:lang w:val="ru-RU"/>
              </w:rPr>
              <w:t>Набор</w:t>
            </w:r>
            <w:r w:rsidRPr="00AE06A1">
              <w:rPr>
                <w:lang w:val="ru-RU"/>
              </w:rPr>
              <w:tab/>
              <w:t>военной</w:t>
            </w:r>
            <w:r w:rsidRPr="00AE06A1">
              <w:rPr>
                <w:lang w:val="ru-RU"/>
              </w:rPr>
              <w:tab/>
              <w:t>техники</w:t>
            </w:r>
            <w:r w:rsidRPr="00AE06A1">
              <w:rPr>
                <w:lang w:val="ru-RU"/>
              </w:rPr>
              <w:tab/>
              <w:t>(среднего</w:t>
            </w:r>
            <w:r w:rsidRPr="00AE06A1">
              <w:rPr>
                <w:lang w:val="ru-RU"/>
              </w:rPr>
              <w:tab/>
              <w:t>и</w:t>
            </w:r>
            <w:r w:rsidRPr="00AE06A1">
              <w:rPr>
                <w:lang w:val="ru-RU"/>
              </w:rPr>
              <w:tab/>
              <w:t>маленького</w:t>
            </w:r>
          </w:p>
          <w:p w:rsidR="001474D1" w:rsidRDefault="001474D1" w:rsidP="00AE06A1">
            <w:pPr>
              <w:pStyle w:val="TableParagraph"/>
              <w:spacing w:before="37"/>
              <w:ind w:left="107"/>
            </w:pPr>
            <w:r>
              <w:t>размера)</w:t>
            </w:r>
          </w:p>
        </w:tc>
        <w:tc>
          <w:tcPr>
            <w:tcW w:w="720" w:type="dxa"/>
          </w:tcPr>
          <w:p w:rsidR="001474D1" w:rsidRDefault="001474D1" w:rsidP="00AE06A1">
            <w:pPr>
              <w:pStyle w:val="TableParagraph"/>
              <w:spacing w:before="137"/>
              <w:ind w:left="206"/>
            </w:pPr>
            <w:r>
              <w:t>шт.</w:t>
            </w:r>
          </w:p>
        </w:tc>
        <w:tc>
          <w:tcPr>
            <w:tcW w:w="1020" w:type="dxa"/>
          </w:tcPr>
          <w:p w:rsidR="001474D1" w:rsidRDefault="001474D1" w:rsidP="00AE06A1">
            <w:pPr>
              <w:pStyle w:val="TableParagraph"/>
              <w:spacing w:before="137"/>
              <w:ind w:left="7"/>
              <w:jc w:val="center"/>
            </w:pPr>
            <w:r>
              <w:t>1</w:t>
            </w:r>
          </w:p>
        </w:tc>
        <w:tc>
          <w:tcPr>
            <w:tcW w:w="1035" w:type="dxa"/>
          </w:tcPr>
          <w:p w:rsidR="001474D1" w:rsidRDefault="001474D1" w:rsidP="00AE06A1">
            <w:pPr>
              <w:pStyle w:val="TableParagraph"/>
            </w:pPr>
          </w:p>
        </w:tc>
        <w:tc>
          <w:tcPr>
            <w:tcW w:w="1006" w:type="dxa"/>
          </w:tcPr>
          <w:p w:rsidR="001474D1" w:rsidRDefault="001474D1" w:rsidP="00AE06A1">
            <w:pPr>
              <w:pStyle w:val="TableParagraph"/>
            </w:pPr>
          </w:p>
        </w:tc>
      </w:tr>
      <w:tr w:rsidR="001474D1" w:rsidTr="00AE06A1">
        <w:trPr>
          <w:trHeight w:val="290"/>
        </w:trPr>
        <w:tc>
          <w:tcPr>
            <w:tcW w:w="1385" w:type="dxa"/>
          </w:tcPr>
          <w:p w:rsidR="001474D1" w:rsidRDefault="001474D1" w:rsidP="00AE06A1">
            <w:pPr>
              <w:pStyle w:val="TableParagraph"/>
              <w:ind w:left="129"/>
            </w:pPr>
            <w:r>
              <w:t>2.5.2.2.93.</w:t>
            </w:r>
          </w:p>
        </w:tc>
        <w:tc>
          <w:tcPr>
            <w:tcW w:w="5493" w:type="dxa"/>
          </w:tcPr>
          <w:p w:rsidR="001474D1" w:rsidRPr="00AE06A1" w:rsidRDefault="001474D1" w:rsidP="00AE06A1">
            <w:pPr>
              <w:pStyle w:val="TableParagraph"/>
              <w:ind w:left="107"/>
              <w:rPr>
                <w:lang w:val="ru-RU"/>
              </w:rPr>
            </w:pPr>
            <w:r w:rsidRPr="00AE06A1">
              <w:rPr>
                <w:lang w:val="ru-RU"/>
              </w:rPr>
              <w:t>Набор</w:t>
            </w:r>
            <w:r w:rsidRPr="00AE06A1">
              <w:rPr>
                <w:spacing w:val="-4"/>
                <w:lang w:val="ru-RU"/>
              </w:rPr>
              <w:t xml:space="preserve"> </w:t>
            </w:r>
            <w:r w:rsidRPr="00AE06A1">
              <w:rPr>
                <w:lang w:val="ru-RU"/>
              </w:rPr>
              <w:t>волчков</w:t>
            </w:r>
            <w:r w:rsidRPr="00AE06A1">
              <w:rPr>
                <w:spacing w:val="-5"/>
                <w:lang w:val="ru-RU"/>
              </w:rPr>
              <w:t xml:space="preserve"> </w:t>
            </w:r>
            <w:r w:rsidRPr="00AE06A1">
              <w:rPr>
                <w:lang w:val="ru-RU"/>
              </w:rPr>
              <w:t>(мелкие,</w:t>
            </w:r>
            <w:r w:rsidRPr="00AE06A1">
              <w:rPr>
                <w:spacing w:val="-4"/>
                <w:lang w:val="ru-RU"/>
              </w:rPr>
              <w:t xml:space="preserve"> </w:t>
            </w:r>
            <w:r w:rsidRPr="00AE06A1">
              <w:rPr>
                <w:lang w:val="ru-RU"/>
              </w:rPr>
              <w:t>разной</w:t>
            </w:r>
            <w:r w:rsidRPr="00AE06A1">
              <w:rPr>
                <w:spacing w:val="-4"/>
                <w:lang w:val="ru-RU"/>
              </w:rPr>
              <w:t xml:space="preserve"> </w:t>
            </w:r>
            <w:r w:rsidRPr="00AE06A1">
              <w:rPr>
                <w:lang w:val="ru-RU"/>
              </w:rPr>
              <w:t>формы)</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r w:rsidR="001474D1" w:rsidTr="00AE06A1">
        <w:trPr>
          <w:trHeight w:val="873"/>
        </w:trPr>
        <w:tc>
          <w:tcPr>
            <w:tcW w:w="1385" w:type="dxa"/>
          </w:tcPr>
          <w:p w:rsidR="001474D1" w:rsidRDefault="001474D1" w:rsidP="00AE06A1">
            <w:pPr>
              <w:pStyle w:val="TableParagraph"/>
              <w:rPr>
                <w:sz w:val="24"/>
              </w:rPr>
            </w:pPr>
          </w:p>
          <w:p w:rsidR="001474D1" w:rsidRDefault="001474D1" w:rsidP="00AE06A1">
            <w:pPr>
              <w:pStyle w:val="TableParagraph"/>
              <w:spacing w:before="10"/>
              <w:rPr>
                <w:sz w:val="25"/>
              </w:rPr>
            </w:pPr>
          </w:p>
          <w:p w:rsidR="001474D1" w:rsidRDefault="001474D1" w:rsidP="00AE06A1">
            <w:pPr>
              <w:pStyle w:val="TableParagraph"/>
              <w:ind w:left="129"/>
            </w:pPr>
            <w:r>
              <w:t>2.5.2.2.94.</w:t>
            </w:r>
          </w:p>
        </w:tc>
        <w:tc>
          <w:tcPr>
            <w:tcW w:w="5493" w:type="dxa"/>
          </w:tcPr>
          <w:p w:rsidR="001474D1" w:rsidRPr="00AE06A1" w:rsidRDefault="001474D1" w:rsidP="00AE06A1">
            <w:pPr>
              <w:pStyle w:val="TableParagraph"/>
              <w:spacing w:line="276" w:lineRule="auto"/>
              <w:ind w:left="107" w:right="99"/>
              <w:rPr>
                <w:lang w:val="ru-RU"/>
              </w:rPr>
            </w:pPr>
            <w:r w:rsidRPr="00AE06A1">
              <w:rPr>
                <w:lang w:val="ru-RU"/>
              </w:rPr>
              <w:t>Набор</w:t>
            </w:r>
            <w:r w:rsidRPr="00AE06A1">
              <w:rPr>
                <w:spacing w:val="3"/>
                <w:lang w:val="ru-RU"/>
              </w:rPr>
              <w:t xml:space="preserve"> </w:t>
            </w:r>
            <w:r w:rsidRPr="00AE06A1">
              <w:rPr>
                <w:lang w:val="ru-RU"/>
              </w:rPr>
              <w:t>геометрических</w:t>
            </w:r>
            <w:r w:rsidRPr="00AE06A1">
              <w:rPr>
                <w:spacing w:val="55"/>
                <w:lang w:val="ru-RU"/>
              </w:rPr>
              <w:t xml:space="preserve"> </w:t>
            </w:r>
            <w:r w:rsidRPr="00AE06A1">
              <w:rPr>
                <w:lang w:val="ru-RU"/>
              </w:rPr>
              <w:t>фигур</w:t>
            </w:r>
            <w:r w:rsidRPr="00AE06A1">
              <w:rPr>
                <w:spacing w:val="3"/>
                <w:lang w:val="ru-RU"/>
              </w:rPr>
              <w:t xml:space="preserve"> </w:t>
            </w:r>
            <w:r w:rsidRPr="00AE06A1">
              <w:rPr>
                <w:lang w:val="ru-RU"/>
              </w:rPr>
              <w:t>для</w:t>
            </w:r>
            <w:r w:rsidRPr="00AE06A1">
              <w:rPr>
                <w:spacing w:val="3"/>
                <w:lang w:val="ru-RU"/>
              </w:rPr>
              <w:t xml:space="preserve"> </w:t>
            </w:r>
            <w:r w:rsidRPr="00AE06A1">
              <w:rPr>
                <w:lang w:val="ru-RU"/>
              </w:rPr>
              <w:t>группировки</w:t>
            </w:r>
            <w:r w:rsidRPr="00AE06A1">
              <w:rPr>
                <w:spacing w:val="2"/>
                <w:lang w:val="ru-RU"/>
              </w:rPr>
              <w:t xml:space="preserve"> </w:t>
            </w:r>
            <w:r w:rsidRPr="00AE06A1">
              <w:rPr>
                <w:lang w:val="ru-RU"/>
              </w:rPr>
              <w:t>по</w:t>
            </w:r>
            <w:r w:rsidRPr="00AE06A1">
              <w:rPr>
                <w:spacing w:val="-52"/>
                <w:lang w:val="ru-RU"/>
              </w:rPr>
              <w:t xml:space="preserve"> </w:t>
            </w:r>
            <w:r w:rsidRPr="00AE06A1">
              <w:rPr>
                <w:lang w:val="ru-RU"/>
              </w:rPr>
              <w:t>цв</w:t>
            </w:r>
            <w:r w:rsidRPr="00AE06A1">
              <w:rPr>
                <w:lang w:val="ru-RU"/>
              </w:rPr>
              <w:t>е</w:t>
            </w:r>
            <w:r w:rsidRPr="00AE06A1">
              <w:rPr>
                <w:lang w:val="ru-RU"/>
              </w:rPr>
              <w:t>ту,</w:t>
            </w:r>
            <w:r w:rsidRPr="00AE06A1">
              <w:rPr>
                <w:spacing w:val="42"/>
                <w:lang w:val="ru-RU"/>
              </w:rPr>
              <w:t xml:space="preserve"> </w:t>
            </w:r>
            <w:r w:rsidRPr="00AE06A1">
              <w:rPr>
                <w:lang w:val="ru-RU"/>
              </w:rPr>
              <w:t>форме,</w:t>
            </w:r>
            <w:r w:rsidRPr="00AE06A1">
              <w:rPr>
                <w:spacing w:val="41"/>
                <w:lang w:val="ru-RU"/>
              </w:rPr>
              <w:t xml:space="preserve"> </w:t>
            </w:r>
            <w:r w:rsidRPr="00AE06A1">
              <w:rPr>
                <w:lang w:val="ru-RU"/>
              </w:rPr>
              <w:t>величине</w:t>
            </w:r>
            <w:r w:rsidRPr="00AE06A1">
              <w:rPr>
                <w:spacing w:val="39"/>
                <w:lang w:val="ru-RU"/>
              </w:rPr>
              <w:t xml:space="preserve"> </w:t>
            </w:r>
            <w:r w:rsidRPr="00AE06A1">
              <w:rPr>
                <w:lang w:val="ru-RU"/>
              </w:rPr>
              <w:t>(7</w:t>
            </w:r>
            <w:r w:rsidRPr="00AE06A1">
              <w:rPr>
                <w:spacing w:val="39"/>
                <w:lang w:val="ru-RU"/>
              </w:rPr>
              <w:t xml:space="preserve"> </w:t>
            </w:r>
            <w:r w:rsidRPr="00AE06A1">
              <w:rPr>
                <w:lang w:val="ru-RU"/>
              </w:rPr>
              <w:t>форм</w:t>
            </w:r>
            <w:r w:rsidRPr="00AE06A1">
              <w:rPr>
                <w:spacing w:val="41"/>
                <w:lang w:val="ru-RU"/>
              </w:rPr>
              <w:t xml:space="preserve"> </w:t>
            </w:r>
            <w:r w:rsidRPr="00AE06A1">
              <w:rPr>
                <w:lang w:val="ru-RU"/>
              </w:rPr>
              <w:t>разных</w:t>
            </w:r>
            <w:r w:rsidRPr="00AE06A1">
              <w:rPr>
                <w:spacing w:val="42"/>
                <w:lang w:val="ru-RU"/>
              </w:rPr>
              <w:t xml:space="preserve"> </w:t>
            </w:r>
            <w:r w:rsidRPr="00AE06A1">
              <w:rPr>
                <w:lang w:val="ru-RU"/>
              </w:rPr>
              <w:t>цветов</w:t>
            </w:r>
            <w:r w:rsidRPr="00AE06A1">
              <w:rPr>
                <w:spacing w:val="40"/>
                <w:lang w:val="ru-RU"/>
              </w:rPr>
              <w:t xml:space="preserve"> </w:t>
            </w:r>
            <w:r w:rsidRPr="00AE06A1">
              <w:rPr>
                <w:lang w:val="ru-RU"/>
              </w:rPr>
              <w:t>и</w:t>
            </w:r>
          </w:p>
          <w:p w:rsidR="001474D1" w:rsidRDefault="001474D1" w:rsidP="00AE06A1">
            <w:pPr>
              <w:pStyle w:val="TableParagraph"/>
              <w:ind w:left="107"/>
            </w:pPr>
            <w:r>
              <w:t>размеров)</w:t>
            </w:r>
          </w:p>
        </w:tc>
        <w:tc>
          <w:tcPr>
            <w:tcW w:w="720" w:type="dxa"/>
          </w:tcPr>
          <w:p w:rsidR="001474D1" w:rsidRDefault="001474D1" w:rsidP="00AE06A1">
            <w:pPr>
              <w:pStyle w:val="TableParagraph"/>
              <w:spacing w:before="4"/>
              <w:rPr>
                <w:sz w:val="24"/>
              </w:rPr>
            </w:pPr>
          </w:p>
          <w:p w:rsidR="001474D1" w:rsidRDefault="001474D1" w:rsidP="00AE06A1">
            <w:pPr>
              <w:pStyle w:val="TableParagraph"/>
              <w:spacing w:before="1"/>
              <w:ind w:left="206"/>
            </w:pPr>
            <w:r>
              <w:t>шт.</w:t>
            </w:r>
          </w:p>
        </w:tc>
        <w:tc>
          <w:tcPr>
            <w:tcW w:w="1020" w:type="dxa"/>
          </w:tcPr>
          <w:p w:rsidR="001474D1" w:rsidRDefault="001474D1" w:rsidP="00AE06A1">
            <w:pPr>
              <w:pStyle w:val="TableParagraph"/>
              <w:spacing w:before="4"/>
              <w:rPr>
                <w:sz w:val="24"/>
              </w:rPr>
            </w:pPr>
          </w:p>
          <w:p w:rsidR="001474D1" w:rsidRDefault="001474D1" w:rsidP="00AE06A1">
            <w:pPr>
              <w:pStyle w:val="TableParagraph"/>
              <w:spacing w:before="1"/>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pPr>
          </w:p>
        </w:tc>
      </w:tr>
      <w:tr w:rsidR="001474D1" w:rsidTr="00AE06A1">
        <w:trPr>
          <w:trHeight w:val="290"/>
        </w:trPr>
        <w:tc>
          <w:tcPr>
            <w:tcW w:w="1385" w:type="dxa"/>
          </w:tcPr>
          <w:p w:rsidR="001474D1" w:rsidRDefault="001474D1" w:rsidP="00AE06A1">
            <w:pPr>
              <w:pStyle w:val="TableParagraph"/>
              <w:spacing w:line="244" w:lineRule="exact"/>
              <w:ind w:left="129"/>
            </w:pPr>
            <w:r>
              <w:t>2.5.2.2.95.</w:t>
            </w:r>
          </w:p>
        </w:tc>
        <w:tc>
          <w:tcPr>
            <w:tcW w:w="5493" w:type="dxa"/>
          </w:tcPr>
          <w:p w:rsidR="001474D1" w:rsidRDefault="001474D1" w:rsidP="00AE06A1">
            <w:pPr>
              <w:pStyle w:val="TableParagraph"/>
              <w:spacing w:line="244" w:lineRule="exact"/>
              <w:ind w:left="107"/>
            </w:pPr>
            <w:r>
              <w:t>Набор</w:t>
            </w:r>
            <w:r>
              <w:rPr>
                <w:spacing w:val="-4"/>
              </w:rPr>
              <w:t xml:space="preserve"> </w:t>
            </w:r>
            <w:r>
              <w:t>детских</w:t>
            </w:r>
            <w:r>
              <w:rPr>
                <w:spacing w:val="-3"/>
              </w:rPr>
              <w:t xml:space="preserve"> </w:t>
            </w:r>
            <w:r>
              <w:t>музыкальных</w:t>
            </w:r>
            <w:r>
              <w:rPr>
                <w:spacing w:val="-3"/>
              </w:rPr>
              <w:t xml:space="preserve"> </w:t>
            </w:r>
            <w:r>
              <w:t>инструментов</w:t>
            </w:r>
          </w:p>
        </w:tc>
        <w:tc>
          <w:tcPr>
            <w:tcW w:w="720" w:type="dxa"/>
          </w:tcPr>
          <w:p w:rsidR="001474D1" w:rsidRDefault="001474D1" w:rsidP="00AE06A1">
            <w:pPr>
              <w:pStyle w:val="TableParagraph"/>
              <w:spacing w:line="244" w:lineRule="exact"/>
              <w:ind w:left="206"/>
            </w:pPr>
            <w:r>
              <w:t>шт.</w:t>
            </w:r>
          </w:p>
        </w:tc>
        <w:tc>
          <w:tcPr>
            <w:tcW w:w="1020" w:type="dxa"/>
          </w:tcPr>
          <w:p w:rsidR="001474D1" w:rsidRDefault="001474D1" w:rsidP="00AE06A1">
            <w:pPr>
              <w:pStyle w:val="TableParagraph"/>
              <w:spacing w:line="244" w:lineRule="exact"/>
              <w:ind w:left="7"/>
              <w:jc w:val="center"/>
            </w:pPr>
            <w:r>
              <w:t>1</w:t>
            </w:r>
          </w:p>
        </w:tc>
        <w:tc>
          <w:tcPr>
            <w:tcW w:w="1035" w:type="dxa"/>
          </w:tcPr>
          <w:p w:rsidR="001474D1" w:rsidRDefault="001474D1" w:rsidP="00AE06A1">
            <w:pPr>
              <w:pStyle w:val="TableParagraph"/>
              <w:spacing w:line="244" w:lineRule="exact"/>
              <w:ind w:right="444"/>
              <w:jc w:val="right"/>
            </w:pPr>
            <w:r>
              <w:t>+</w:t>
            </w:r>
          </w:p>
        </w:tc>
        <w:tc>
          <w:tcPr>
            <w:tcW w:w="1006" w:type="dxa"/>
          </w:tcPr>
          <w:p w:rsidR="001474D1" w:rsidRDefault="001474D1" w:rsidP="00AE06A1">
            <w:pPr>
              <w:pStyle w:val="TableParagraph"/>
              <w:rPr>
                <w:sz w:val="20"/>
              </w:rPr>
            </w:pPr>
          </w:p>
        </w:tc>
      </w:tr>
      <w:tr w:rsidR="001474D1" w:rsidTr="00AE06A1">
        <w:trPr>
          <w:trHeight w:val="873"/>
        </w:trPr>
        <w:tc>
          <w:tcPr>
            <w:tcW w:w="1385" w:type="dxa"/>
          </w:tcPr>
          <w:p w:rsidR="001474D1" w:rsidRDefault="001474D1" w:rsidP="00AE06A1">
            <w:pPr>
              <w:pStyle w:val="TableParagraph"/>
              <w:rPr>
                <w:sz w:val="24"/>
              </w:rPr>
            </w:pPr>
          </w:p>
          <w:p w:rsidR="001474D1" w:rsidRDefault="001474D1" w:rsidP="00AE06A1">
            <w:pPr>
              <w:pStyle w:val="TableParagraph"/>
              <w:spacing w:before="10"/>
              <w:rPr>
                <w:sz w:val="25"/>
              </w:rPr>
            </w:pPr>
          </w:p>
          <w:p w:rsidR="001474D1" w:rsidRDefault="001474D1" w:rsidP="00AE06A1">
            <w:pPr>
              <w:pStyle w:val="TableParagraph"/>
              <w:ind w:left="129"/>
            </w:pPr>
            <w:r>
              <w:t>2.5.2.2.96.</w:t>
            </w:r>
          </w:p>
        </w:tc>
        <w:tc>
          <w:tcPr>
            <w:tcW w:w="5493" w:type="dxa"/>
          </w:tcPr>
          <w:p w:rsidR="001474D1" w:rsidRPr="00AE06A1" w:rsidRDefault="001474D1" w:rsidP="00AE06A1">
            <w:pPr>
              <w:pStyle w:val="TableParagraph"/>
              <w:ind w:left="107"/>
              <w:rPr>
                <w:lang w:val="ru-RU"/>
              </w:rPr>
            </w:pPr>
            <w:r w:rsidRPr="00AE06A1">
              <w:rPr>
                <w:lang w:val="ru-RU"/>
              </w:rPr>
              <w:t>Набор</w:t>
            </w:r>
            <w:r w:rsidRPr="00AE06A1">
              <w:rPr>
                <w:spacing w:val="72"/>
                <w:lang w:val="ru-RU"/>
              </w:rPr>
              <w:t xml:space="preserve"> </w:t>
            </w:r>
            <w:r w:rsidRPr="00AE06A1">
              <w:rPr>
                <w:lang w:val="ru-RU"/>
              </w:rPr>
              <w:t xml:space="preserve">для  </w:t>
            </w:r>
            <w:r w:rsidRPr="00AE06A1">
              <w:rPr>
                <w:spacing w:val="15"/>
                <w:lang w:val="ru-RU"/>
              </w:rPr>
              <w:t xml:space="preserve"> </w:t>
            </w:r>
            <w:r w:rsidRPr="00AE06A1">
              <w:rPr>
                <w:lang w:val="ru-RU"/>
              </w:rPr>
              <w:t xml:space="preserve">наблюдений  </w:t>
            </w:r>
            <w:r w:rsidRPr="00AE06A1">
              <w:rPr>
                <w:spacing w:val="16"/>
                <w:lang w:val="ru-RU"/>
              </w:rPr>
              <w:t xml:space="preserve"> </w:t>
            </w:r>
            <w:r w:rsidRPr="00AE06A1">
              <w:rPr>
                <w:lang w:val="ru-RU"/>
              </w:rPr>
              <w:t xml:space="preserve">и  </w:t>
            </w:r>
            <w:r w:rsidRPr="00AE06A1">
              <w:rPr>
                <w:spacing w:val="16"/>
                <w:lang w:val="ru-RU"/>
              </w:rPr>
              <w:t xml:space="preserve"> </w:t>
            </w:r>
            <w:r w:rsidRPr="00AE06A1">
              <w:rPr>
                <w:lang w:val="ru-RU"/>
              </w:rPr>
              <w:t xml:space="preserve">экспериментирования  </w:t>
            </w:r>
            <w:r w:rsidRPr="00AE06A1">
              <w:rPr>
                <w:spacing w:val="16"/>
                <w:lang w:val="ru-RU"/>
              </w:rPr>
              <w:t xml:space="preserve"> </w:t>
            </w:r>
            <w:r w:rsidRPr="00AE06A1">
              <w:rPr>
                <w:lang w:val="ru-RU"/>
              </w:rPr>
              <w:t>с</w:t>
            </w:r>
          </w:p>
          <w:p w:rsidR="001474D1" w:rsidRPr="00AE06A1" w:rsidRDefault="001474D1" w:rsidP="00AE06A1">
            <w:pPr>
              <w:pStyle w:val="TableParagraph"/>
              <w:spacing w:before="3" w:line="290" w:lineRule="atLeast"/>
              <w:ind w:left="107" w:right="97"/>
              <w:rPr>
                <w:lang w:val="ru-RU"/>
              </w:rPr>
            </w:pPr>
            <w:r w:rsidRPr="00AE06A1">
              <w:rPr>
                <w:lang w:val="ru-RU"/>
              </w:rPr>
              <w:t>природными</w:t>
            </w:r>
            <w:r w:rsidRPr="00AE06A1">
              <w:rPr>
                <w:spacing w:val="10"/>
                <w:lang w:val="ru-RU"/>
              </w:rPr>
              <w:t xml:space="preserve"> </w:t>
            </w:r>
            <w:r w:rsidRPr="00AE06A1">
              <w:rPr>
                <w:lang w:val="ru-RU"/>
              </w:rPr>
              <w:t>объектами</w:t>
            </w:r>
            <w:r w:rsidRPr="00AE06A1">
              <w:rPr>
                <w:spacing w:val="11"/>
                <w:lang w:val="ru-RU"/>
              </w:rPr>
              <w:t xml:space="preserve"> </w:t>
            </w:r>
            <w:r w:rsidRPr="00AE06A1">
              <w:rPr>
                <w:lang w:val="ru-RU"/>
              </w:rPr>
              <w:t>(с</w:t>
            </w:r>
            <w:r w:rsidRPr="00AE06A1">
              <w:rPr>
                <w:spacing w:val="12"/>
                <w:lang w:val="ru-RU"/>
              </w:rPr>
              <w:t xml:space="preserve"> </w:t>
            </w:r>
            <w:r w:rsidRPr="00AE06A1">
              <w:rPr>
                <w:lang w:val="ru-RU"/>
              </w:rPr>
              <w:t>методическим</w:t>
            </w:r>
            <w:r w:rsidRPr="00AE06A1">
              <w:rPr>
                <w:spacing w:val="10"/>
                <w:lang w:val="ru-RU"/>
              </w:rPr>
              <w:t xml:space="preserve"> </w:t>
            </w:r>
            <w:r w:rsidRPr="00AE06A1">
              <w:rPr>
                <w:lang w:val="ru-RU"/>
              </w:rPr>
              <w:t>пособием</w:t>
            </w:r>
            <w:r w:rsidRPr="00AE06A1">
              <w:rPr>
                <w:spacing w:val="11"/>
                <w:lang w:val="ru-RU"/>
              </w:rPr>
              <w:t xml:space="preserve"> </w:t>
            </w:r>
            <w:r w:rsidRPr="00AE06A1">
              <w:rPr>
                <w:lang w:val="ru-RU"/>
              </w:rPr>
              <w:t>для</w:t>
            </w:r>
            <w:r w:rsidRPr="00AE06A1">
              <w:rPr>
                <w:spacing w:val="-52"/>
                <w:lang w:val="ru-RU"/>
              </w:rPr>
              <w:t xml:space="preserve"> </w:t>
            </w:r>
            <w:r w:rsidRPr="00AE06A1">
              <w:rPr>
                <w:lang w:val="ru-RU"/>
              </w:rPr>
              <w:t>воспитателя)</w:t>
            </w:r>
          </w:p>
        </w:tc>
        <w:tc>
          <w:tcPr>
            <w:tcW w:w="720" w:type="dxa"/>
          </w:tcPr>
          <w:p w:rsidR="001474D1" w:rsidRPr="00AE06A1" w:rsidRDefault="001474D1" w:rsidP="00AE06A1">
            <w:pPr>
              <w:pStyle w:val="TableParagraph"/>
              <w:spacing w:before="7"/>
              <w:rPr>
                <w:sz w:val="24"/>
                <w:lang w:val="ru-RU"/>
              </w:rPr>
            </w:pPr>
          </w:p>
          <w:p w:rsidR="001474D1" w:rsidRDefault="001474D1" w:rsidP="00AE06A1">
            <w:pPr>
              <w:pStyle w:val="TableParagraph"/>
              <w:ind w:left="206"/>
            </w:pPr>
            <w:r>
              <w:t>шт.</w:t>
            </w:r>
          </w:p>
        </w:tc>
        <w:tc>
          <w:tcPr>
            <w:tcW w:w="1020" w:type="dxa"/>
          </w:tcPr>
          <w:p w:rsidR="001474D1" w:rsidRDefault="001474D1" w:rsidP="00AE06A1">
            <w:pPr>
              <w:pStyle w:val="TableParagraph"/>
              <w:spacing w:before="7"/>
              <w:rPr>
                <w:sz w:val="24"/>
              </w:rPr>
            </w:pPr>
          </w:p>
          <w:p w:rsidR="001474D1" w:rsidRDefault="001474D1" w:rsidP="00AE06A1">
            <w:pPr>
              <w:pStyle w:val="TableParagraph"/>
              <w:ind w:left="7"/>
              <w:jc w:val="center"/>
            </w:pPr>
            <w:r>
              <w:t>1</w:t>
            </w:r>
          </w:p>
        </w:tc>
        <w:tc>
          <w:tcPr>
            <w:tcW w:w="1035" w:type="dxa"/>
          </w:tcPr>
          <w:p w:rsidR="001474D1" w:rsidRDefault="001474D1" w:rsidP="00AE06A1">
            <w:pPr>
              <w:pStyle w:val="TableParagraph"/>
            </w:pPr>
          </w:p>
        </w:tc>
        <w:tc>
          <w:tcPr>
            <w:tcW w:w="1006" w:type="dxa"/>
          </w:tcPr>
          <w:p w:rsidR="001474D1" w:rsidRDefault="001474D1" w:rsidP="00AE06A1">
            <w:pPr>
              <w:pStyle w:val="TableParagraph"/>
              <w:ind w:left="6"/>
              <w:jc w:val="center"/>
            </w:pPr>
            <w:r>
              <w:t>+</w:t>
            </w:r>
          </w:p>
        </w:tc>
      </w:tr>
      <w:tr w:rsidR="001474D1" w:rsidTr="00AE06A1">
        <w:trPr>
          <w:trHeight w:val="582"/>
        </w:trPr>
        <w:tc>
          <w:tcPr>
            <w:tcW w:w="1385" w:type="dxa"/>
          </w:tcPr>
          <w:p w:rsidR="001474D1" w:rsidRDefault="001474D1" w:rsidP="00AE06A1">
            <w:pPr>
              <w:pStyle w:val="TableParagraph"/>
              <w:spacing w:before="4"/>
              <w:rPr>
                <w:sz w:val="24"/>
              </w:rPr>
            </w:pPr>
          </w:p>
          <w:p w:rsidR="001474D1" w:rsidRDefault="001474D1" w:rsidP="00AE06A1">
            <w:pPr>
              <w:pStyle w:val="TableParagraph"/>
              <w:spacing w:before="1"/>
              <w:ind w:left="129"/>
            </w:pPr>
            <w:r>
              <w:t>2.5.2.2.97.</w:t>
            </w:r>
          </w:p>
        </w:tc>
        <w:tc>
          <w:tcPr>
            <w:tcW w:w="5493" w:type="dxa"/>
          </w:tcPr>
          <w:p w:rsidR="001474D1" w:rsidRPr="00AE06A1" w:rsidRDefault="001474D1" w:rsidP="00AE06A1">
            <w:pPr>
              <w:pStyle w:val="TableParagraph"/>
              <w:ind w:left="107"/>
              <w:rPr>
                <w:lang w:val="ru-RU"/>
              </w:rPr>
            </w:pPr>
            <w:r w:rsidRPr="00AE06A1">
              <w:rPr>
                <w:lang w:val="ru-RU"/>
              </w:rPr>
              <w:t>Набор</w:t>
            </w:r>
            <w:r w:rsidRPr="00AE06A1">
              <w:rPr>
                <w:spacing w:val="53"/>
                <w:lang w:val="ru-RU"/>
              </w:rPr>
              <w:t xml:space="preserve"> </w:t>
            </w:r>
            <w:r w:rsidRPr="00AE06A1">
              <w:rPr>
                <w:lang w:val="ru-RU"/>
              </w:rPr>
              <w:t>для</w:t>
            </w:r>
            <w:r w:rsidRPr="00AE06A1">
              <w:rPr>
                <w:spacing w:val="52"/>
                <w:lang w:val="ru-RU"/>
              </w:rPr>
              <w:t xml:space="preserve"> </w:t>
            </w:r>
            <w:r w:rsidRPr="00AE06A1">
              <w:rPr>
                <w:lang w:val="ru-RU"/>
              </w:rPr>
              <w:t>построения</w:t>
            </w:r>
            <w:r w:rsidRPr="00AE06A1">
              <w:rPr>
                <w:spacing w:val="53"/>
                <w:lang w:val="ru-RU"/>
              </w:rPr>
              <w:t xml:space="preserve"> </w:t>
            </w:r>
            <w:r w:rsidRPr="00AE06A1">
              <w:rPr>
                <w:lang w:val="ru-RU"/>
              </w:rPr>
              <w:t>произвольных</w:t>
            </w:r>
            <w:r w:rsidRPr="00AE06A1">
              <w:rPr>
                <w:spacing w:val="50"/>
                <w:lang w:val="ru-RU"/>
              </w:rPr>
              <w:t xml:space="preserve"> </w:t>
            </w:r>
            <w:r w:rsidRPr="00AE06A1">
              <w:rPr>
                <w:lang w:val="ru-RU"/>
              </w:rPr>
              <w:t>геометрических</w:t>
            </w:r>
          </w:p>
          <w:p w:rsidR="001474D1" w:rsidRPr="00AE06A1" w:rsidRDefault="001474D1" w:rsidP="00AE06A1">
            <w:pPr>
              <w:pStyle w:val="TableParagraph"/>
              <w:spacing w:before="37"/>
              <w:ind w:left="107"/>
              <w:rPr>
                <w:lang w:val="ru-RU"/>
              </w:rPr>
            </w:pPr>
            <w:r w:rsidRPr="00AE06A1">
              <w:rPr>
                <w:lang w:val="ru-RU"/>
              </w:rPr>
              <w:t>фигур</w:t>
            </w:r>
          </w:p>
        </w:tc>
        <w:tc>
          <w:tcPr>
            <w:tcW w:w="720" w:type="dxa"/>
          </w:tcPr>
          <w:p w:rsidR="001474D1" w:rsidRDefault="001474D1" w:rsidP="00AE06A1">
            <w:pPr>
              <w:pStyle w:val="TableParagraph"/>
              <w:spacing w:before="137"/>
              <w:ind w:left="206"/>
            </w:pPr>
            <w:r>
              <w:t>шт.</w:t>
            </w:r>
          </w:p>
        </w:tc>
        <w:tc>
          <w:tcPr>
            <w:tcW w:w="1020" w:type="dxa"/>
          </w:tcPr>
          <w:p w:rsidR="001474D1" w:rsidRDefault="001474D1" w:rsidP="00AE06A1">
            <w:pPr>
              <w:pStyle w:val="TableParagraph"/>
              <w:spacing w:before="137"/>
              <w:ind w:left="7"/>
              <w:jc w:val="center"/>
            </w:pPr>
            <w:r>
              <w:t>1</w:t>
            </w:r>
          </w:p>
        </w:tc>
        <w:tc>
          <w:tcPr>
            <w:tcW w:w="1035" w:type="dxa"/>
          </w:tcPr>
          <w:p w:rsidR="001474D1" w:rsidRDefault="001474D1" w:rsidP="00AE06A1">
            <w:pPr>
              <w:pStyle w:val="TableParagraph"/>
            </w:pPr>
          </w:p>
        </w:tc>
        <w:tc>
          <w:tcPr>
            <w:tcW w:w="1006" w:type="dxa"/>
          </w:tcPr>
          <w:p w:rsidR="001474D1" w:rsidRDefault="001474D1" w:rsidP="00AE06A1">
            <w:pPr>
              <w:pStyle w:val="TableParagraph"/>
              <w:ind w:left="6"/>
              <w:jc w:val="center"/>
            </w:pPr>
            <w:r>
              <w:t>+</w:t>
            </w:r>
          </w:p>
        </w:tc>
      </w:tr>
      <w:tr w:rsidR="001474D1" w:rsidTr="00AE06A1">
        <w:trPr>
          <w:trHeight w:val="290"/>
        </w:trPr>
        <w:tc>
          <w:tcPr>
            <w:tcW w:w="1385" w:type="dxa"/>
          </w:tcPr>
          <w:p w:rsidR="001474D1" w:rsidRDefault="001474D1" w:rsidP="00AE06A1">
            <w:pPr>
              <w:pStyle w:val="TableParagraph"/>
              <w:ind w:left="129"/>
            </w:pPr>
            <w:r>
              <w:t>2.5.2.2.98.</w:t>
            </w:r>
          </w:p>
        </w:tc>
        <w:tc>
          <w:tcPr>
            <w:tcW w:w="5493" w:type="dxa"/>
          </w:tcPr>
          <w:p w:rsidR="001474D1" w:rsidRPr="00AE06A1" w:rsidRDefault="001474D1" w:rsidP="00AE06A1">
            <w:pPr>
              <w:pStyle w:val="TableParagraph"/>
              <w:ind w:left="107"/>
              <w:rPr>
                <w:lang w:val="ru-RU"/>
              </w:rPr>
            </w:pPr>
            <w:r w:rsidRPr="00AE06A1">
              <w:rPr>
                <w:lang w:val="ru-RU"/>
              </w:rPr>
              <w:t>Набор</w:t>
            </w:r>
            <w:r w:rsidRPr="00AE06A1">
              <w:rPr>
                <w:spacing w:val="-4"/>
                <w:lang w:val="ru-RU"/>
              </w:rPr>
              <w:t xml:space="preserve"> </w:t>
            </w:r>
            <w:r w:rsidRPr="00AE06A1">
              <w:rPr>
                <w:lang w:val="ru-RU"/>
              </w:rPr>
              <w:t>для</w:t>
            </w:r>
            <w:r w:rsidRPr="00AE06A1">
              <w:rPr>
                <w:spacing w:val="-4"/>
                <w:lang w:val="ru-RU"/>
              </w:rPr>
              <w:t xml:space="preserve"> </w:t>
            </w:r>
            <w:r w:rsidRPr="00AE06A1">
              <w:rPr>
                <w:lang w:val="ru-RU"/>
              </w:rPr>
              <w:t>уборки</w:t>
            </w:r>
            <w:r w:rsidRPr="00AE06A1">
              <w:rPr>
                <w:spacing w:val="-4"/>
                <w:lang w:val="ru-RU"/>
              </w:rPr>
              <w:t xml:space="preserve"> </w:t>
            </w:r>
            <w:r w:rsidRPr="00AE06A1">
              <w:rPr>
                <w:lang w:val="ru-RU"/>
              </w:rPr>
              <w:t>с</w:t>
            </w:r>
            <w:r w:rsidRPr="00AE06A1">
              <w:rPr>
                <w:spacing w:val="-3"/>
                <w:lang w:val="ru-RU"/>
              </w:rPr>
              <w:t xml:space="preserve"> </w:t>
            </w:r>
            <w:r w:rsidRPr="00AE06A1">
              <w:rPr>
                <w:lang w:val="ru-RU"/>
              </w:rPr>
              <w:t>тележкой</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2.5.2.2.99.</w:t>
            </w:r>
          </w:p>
        </w:tc>
        <w:tc>
          <w:tcPr>
            <w:tcW w:w="5493" w:type="dxa"/>
          </w:tcPr>
          <w:p w:rsidR="001474D1" w:rsidRPr="00AE06A1" w:rsidRDefault="001474D1" w:rsidP="00AE06A1">
            <w:pPr>
              <w:pStyle w:val="TableParagraph"/>
              <w:ind w:left="107"/>
              <w:rPr>
                <w:lang w:val="ru-RU"/>
              </w:rPr>
            </w:pPr>
            <w:r w:rsidRPr="00AE06A1">
              <w:rPr>
                <w:lang w:val="ru-RU"/>
              </w:rPr>
              <w:t>Набор</w:t>
            </w:r>
            <w:r w:rsidRPr="00AE06A1">
              <w:rPr>
                <w:spacing w:val="-5"/>
                <w:lang w:val="ru-RU"/>
              </w:rPr>
              <w:t xml:space="preserve"> </w:t>
            </w:r>
            <w:r w:rsidRPr="00AE06A1">
              <w:rPr>
                <w:lang w:val="ru-RU"/>
              </w:rPr>
              <w:t>для</w:t>
            </w:r>
            <w:r w:rsidRPr="00AE06A1">
              <w:rPr>
                <w:spacing w:val="-5"/>
                <w:lang w:val="ru-RU"/>
              </w:rPr>
              <w:t xml:space="preserve"> </w:t>
            </w:r>
            <w:r w:rsidRPr="00AE06A1">
              <w:rPr>
                <w:lang w:val="ru-RU"/>
              </w:rPr>
              <w:t>экспериментирования</w:t>
            </w:r>
            <w:r w:rsidRPr="00AE06A1">
              <w:rPr>
                <w:spacing w:val="-6"/>
                <w:lang w:val="ru-RU"/>
              </w:rPr>
              <w:t xml:space="preserve"> </w:t>
            </w:r>
            <w:r w:rsidRPr="00AE06A1">
              <w:rPr>
                <w:lang w:val="ru-RU"/>
              </w:rPr>
              <w:t>с</w:t>
            </w:r>
            <w:r w:rsidRPr="00AE06A1">
              <w:rPr>
                <w:spacing w:val="-4"/>
                <w:lang w:val="ru-RU"/>
              </w:rPr>
              <w:t xml:space="preserve"> </w:t>
            </w:r>
            <w:r w:rsidRPr="00AE06A1">
              <w:rPr>
                <w:lang w:val="ru-RU"/>
              </w:rPr>
              <w:t>песком</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2"/>
        </w:trPr>
        <w:tc>
          <w:tcPr>
            <w:tcW w:w="1385" w:type="dxa"/>
          </w:tcPr>
          <w:p w:rsidR="001474D1" w:rsidRDefault="001474D1" w:rsidP="00AE06A1">
            <w:pPr>
              <w:pStyle w:val="TableParagraph"/>
              <w:spacing w:line="246" w:lineRule="exact"/>
              <w:ind w:left="129"/>
            </w:pPr>
            <w:r>
              <w:t>2.5.2.2.100.</w:t>
            </w:r>
          </w:p>
        </w:tc>
        <w:tc>
          <w:tcPr>
            <w:tcW w:w="5493" w:type="dxa"/>
          </w:tcPr>
          <w:p w:rsidR="001474D1" w:rsidRDefault="001474D1" w:rsidP="00AE06A1">
            <w:pPr>
              <w:pStyle w:val="TableParagraph"/>
              <w:spacing w:line="246" w:lineRule="exact"/>
              <w:ind w:left="107"/>
            </w:pPr>
            <w:r>
              <w:t>Набор</w:t>
            </w:r>
            <w:r>
              <w:rPr>
                <w:spacing w:val="-7"/>
              </w:rPr>
              <w:t xml:space="preserve"> </w:t>
            </w:r>
            <w:r>
              <w:t>знаков</w:t>
            </w:r>
            <w:r>
              <w:rPr>
                <w:spacing w:val="-8"/>
              </w:rPr>
              <w:t xml:space="preserve"> </w:t>
            </w:r>
            <w:r>
              <w:t>дорожного</w:t>
            </w:r>
            <w:r>
              <w:rPr>
                <w:spacing w:val="-10"/>
              </w:rPr>
              <w:t xml:space="preserve"> </w:t>
            </w:r>
            <w:r>
              <w:t>движения</w:t>
            </w:r>
          </w:p>
        </w:tc>
        <w:tc>
          <w:tcPr>
            <w:tcW w:w="720" w:type="dxa"/>
          </w:tcPr>
          <w:p w:rsidR="001474D1" w:rsidRDefault="001474D1" w:rsidP="00AE06A1">
            <w:pPr>
              <w:pStyle w:val="TableParagraph"/>
              <w:spacing w:line="246" w:lineRule="exact"/>
              <w:ind w:left="206"/>
            </w:pPr>
            <w:r>
              <w:t>шт.</w:t>
            </w:r>
          </w:p>
        </w:tc>
        <w:tc>
          <w:tcPr>
            <w:tcW w:w="1020" w:type="dxa"/>
          </w:tcPr>
          <w:p w:rsidR="001474D1" w:rsidRDefault="001474D1" w:rsidP="00AE06A1">
            <w:pPr>
              <w:pStyle w:val="TableParagraph"/>
              <w:spacing w:line="246" w:lineRule="exact"/>
              <w:ind w:left="7"/>
              <w:jc w:val="center"/>
            </w:pPr>
            <w:r>
              <w:t>1</w:t>
            </w:r>
          </w:p>
        </w:tc>
        <w:tc>
          <w:tcPr>
            <w:tcW w:w="1035" w:type="dxa"/>
          </w:tcPr>
          <w:p w:rsidR="001474D1" w:rsidRDefault="001474D1" w:rsidP="00AE06A1">
            <w:pPr>
              <w:pStyle w:val="TableParagraph"/>
              <w:spacing w:line="246" w:lineRule="exact"/>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2.5.2.2.101.</w:t>
            </w:r>
          </w:p>
        </w:tc>
        <w:tc>
          <w:tcPr>
            <w:tcW w:w="5493" w:type="dxa"/>
          </w:tcPr>
          <w:p w:rsidR="001474D1" w:rsidRPr="00AE06A1" w:rsidRDefault="001474D1" w:rsidP="00AE06A1">
            <w:pPr>
              <w:pStyle w:val="TableParagraph"/>
              <w:ind w:left="107"/>
              <w:rPr>
                <w:lang w:val="ru-RU"/>
              </w:rPr>
            </w:pPr>
            <w:r w:rsidRPr="00AE06A1">
              <w:rPr>
                <w:lang w:val="ru-RU"/>
              </w:rPr>
              <w:t>Набор</w:t>
            </w:r>
            <w:r w:rsidRPr="00AE06A1">
              <w:rPr>
                <w:spacing w:val="-4"/>
                <w:lang w:val="ru-RU"/>
              </w:rPr>
              <w:t xml:space="preserve"> </w:t>
            </w:r>
            <w:r w:rsidRPr="00AE06A1">
              <w:rPr>
                <w:lang w:val="ru-RU"/>
              </w:rPr>
              <w:t>игрушек</w:t>
            </w:r>
            <w:r w:rsidRPr="00AE06A1">
              <w:rPr>
                <w:spacing w:val="-3"/>
                <w:lang w:val="ru-RU"/>
              </w:rPr>
              <w:t xml:space="preserve"> </w:t>
            </w:r>
            <w:r w:rsidRPr="00AE06A1">
              <w:rPr>
                <w:lang w:val="ru-RU"/>
              </w:rPr>
              <w:t>для</w:t>
            </w:r>
            <w:r w:rsidRPr="00AE06A1">
              <w:rPr>
                <w:spacing w:val="-3"/>
                <w:lang w:val="ru-RU"/>
              </w:rPr>
              <w:t xml:space="preserve"> </w:t>
            </w:r>
            <w:r w:rsidRPr="00AE06A1">
              <w:rPr>
                <w:lang w:val="ru-RU"/>
              </w:rPr>
              <w:t>игры</w:t>
            </w:r>
            <w:r w:rsidRPr="00AE06A1">
              <w:rPr>
                <w:spacing w:val="-8"/>
                <w:lang w:val="ru-RU"/>
              </w:rPr>
              <w:t xml:space="preserve"> </w:t>
            </w:r>
            <w:r w:rsidRPr="00AE06A1">
              <w:rPr>
                <w:lang w:val="ru-RU"/>
              </w:rPr>
              <w:t>с</w:t>
            </w:r>
            <w:r w:rsidRPr="00AE06A1">
              <w:rPr>
                <w:spacing w:val="-3"/>
                <w:lang w:val="ru-RU"/>
              </w:rPr>
              <w:t xml:space="preserve"> </w:t>
            </w:r>
            <w:r w:rsidRPr="00AE06A1">
              <w:rPr>
                <w:lang w:val="ru-RU"/>
              </w:rPr>
              <w:t>песком</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5</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582"/>
        </w:trPr>
        <w:tc>
          <w:tcPr>
            <w:tcW w:w="1385" w:type="dxa"/>
          </w:tcPr>
          <w:p w:rsidR="001474D1" w:rsidRDefault="001474D1" w:rsidP="00AE06A1">
            <w:pPr>
              <w:pStyle w:val="TableParagraph"/>
              <w:spacing w:before="7"/>
              <w:rPr>
                <w:sz w:val="24"/>
              </w:rPr>
            </w:pPr>
          </w:p>
          <w:p w:rsidR="001474D1" w:rsidRDefault="001474D1" w:rsidP="00AE06A1">
            <w:pPr>
              <w:pStyle w:val="TableParagraph"/>
              <w:ind w:left="129"/>
            </w:pPr>
            <w:r>
              <w:t>2.5.2.2.102.</w:t>
            </w:r>
          </w:p>
        </w:tc>
        <w:tc>
          <w:tcPr>
            <w:tcW w:w="5493" w:type="dxa"/>
          </w:tcPr>
          <w:p w:rsidR="001474D1" w:rsidRPr="00AE06A1" w:rsidRDefault="001474D1" w:rsidP="00AE06A1">
            <w:pPr>
              <w:pStyle w:val="TableParagraph"/>
              <w:ind w:left="107"/>
              <w:rPr>
                <w:lang w:val="ru-RU"/>
              </w:rPr>
            </w:pPr>
            <w:r w:rsidRPr="00AE06A1">
              <w:rPr>
                <w:lang w:val="ru-RU"/>
              </w:rPr>
              <w:t>Набор</w:t>
            </w:r>
            <w:r w:rsidRPr="00AE06A1">
              <w:rPr>
                <w:spacing w:val="45"/>
                <w:lang w:val="ru-RU"/>
              </w:rPr>
              <w:t xml:space="preserve"> </w:t>
            </w:r>
            <w:r w:rsidRPr="00AE06A1">
              <w:rPr>
                <w:lang w:val="ru-RU"/>
              </w:rPr>
              <w:t>из</w:t>
            </w:r>
            <w:r w:rsidRPr="00AE06A1">
              <w:rPr>
                <w:spacing w:val="45"/>
                <w:lang w:val="ru-RU"/>
              </w:rPr>
              <w:t xml:space="preserve"> </w:t>
            </w:r>
            <w:r w:rsidRPr="00AE06A1">
              <w:rPr>
                <w:lang w:val="ru-RU"/>
              </w:rPr>
              <w:t>двух</w:t>
            </w:r>
            <w:r w:rsidRPr="00AE06A1">
              <w:rPr>
                <w:spacing w:val="46"/>
                <w:lang w:val="ru-RU"/>
              </w:rPr>
              <w:t xml:space="preserve"> </w:t>
            </w:r>
            <w:r w:rsidRPr="00AE06A1">
              <w:rPr>
                <w:lang w:val="ru-RU"/>
              </w:rPr>
              <w:t>зеркал</w:t>
            </w:r>
            <w:r w:rsidRPr="00AE06A1">
              <w:rPr>
                <w:spacing w:val="47"/>
                <w:lang w:val="ru-RU"/>
              </w:rPr>
              <w:t xml:space="preserve"> </w:t>
            </w:r>
            <w:r w:rsidRPr="00AE06A1">
              <w:rPr>
                <w:lang w:val="ru-RU"/>
              </w:rPr>
              <w:t>для</w:t>
            </w:r>
            <w:r w:rsidRPr="00AE06A1">
              <w:rPr>
                <w:spacing w:val="46"/>
                <w:lang w:val="ru-RU"/>
              </w:rPr>
              <w:t xml:space="preserve"> </w:t>
            </w:r>
            <w:r w:rsidRPr="00AE06A1">
              <w:rPr>
                <w:lang w:val="ru-RU"/>
              </w:rPr>
              <w:t>опытов</w:t>
            </w:r>
            <w:r w:rsidRPr="00AE06A1">
              <w:rPr>
                <w:spacing w:val="45"/>
                <w:lang w:val="ru-RU"/>
              </w:rPr>
              <w:t xml:space="preserve"> </w:t>
            </w:r>
            <w:r w:rsidRPr="00AE06A1">
              <w:rPr>
                <w:lang w:val="ru-RU"/>
              </w:rPr>
              <w:t>с</w:t>
            </w:r>
            <w:r w:rsidRPr="00AE06A1">
              <w:rPr>
                <w:spacing w:val="47"/>
                <w:lang w:val="ru-RU"/>
              </w:rPr>
              <w:t xml:space="preserve"> </w:t>
            </w:r>
            <w:r w:rsidRPr="00AE06A1">
              <w:rPr>
                <w:lang w:val="ru-RU"/>
              </w:rPr>
              <w:t>симметрией,</w:t>
            </w:r>
            <w:r w:rsidRPr="00AE06A1">
              <w:rPr>
                <w:spacing w:val="46"/>
                <w:lang w:val="ru-RU"/>
              </w:rPr>
              <w:t xml:space="preserve"> </w:t>
            </w:r>
            <w:r w:rsidRPr="00AE06A1">
              <w:rPr>
                <w:lang w:val="ru-RU"/>
              </w:rPr>
              <w:t>для</w:t>
            </w:r>
          </w:p>
          <w:p w:rsidR="001474D1" w:rsidRDefault="001474D1" w:rsidP="00AE06A1">
            <w:pPr>
              <w:pStyle w:val="TableParagraph"/>
              <w:spacing w:before="40"/>
              <w:ind w:left="107"/>
            </w:pPr>
            <w:r>
              <w:t>исследования</w:t>
            </w:r>
            <w:r>
              <w:rPr>
                <w:spacing w:val="-12"/>
              </w:rPr>
              <w:t xml:space="preserve"> </w:t>
            </w:r>
            <w:r>
              <w:t>отражательного</w:t>
            </w:r>
            <w:r>
              <w:rPr>
                <w:spacing w:val="-10"/>
              </w:rPr>
              <w:t xml:space="preserve"> </w:t>
            </w:r>
            <w:r>
              <w:t>эффекта</w:t>
            </w:r>
          </w:p>
        </w:tc>
        <w:tc>
          <w:tcPr>
            <w:tcW w:w="720" w:type="dxa"/>
          </w:tcPr>
          <w:p w:rsidR="001474D1" w:rsidRDefault="001474D1" w:rsidP="00AE06A1">
            <w:pPr>
              <w:pStyle w:val="TableParagraph"/>
              <w:spacing w:before="137"/>
              <w:ind w:left="206"/>
            </w:pPr>
            <w:r>
              <w:t>шт.</w:t>
            </w:r>
          </w:p>
        </w:tc>
        <w:tc>
          <w:tcPr>
            <w:tcW w:w="1020" w:type="dxa"/>
          </w:tcPr>
          <w:p w:rsidR="001474D1" w:rsidRDefault="001474D1" w:rsidP="00AE06A1">
            <w:pPr>
              <w:pStyle w:val="TableParagraph"/>
              <w:spacing w:before="137"/>
              <w:ind w:left="7"/>
              <w:jc w:val="center"/>
            </w:pPr>
            <w:r>
              <w:t>1</w:t>
            </w:r>
          </w:p>
        </w:tc>
        <w:tc>
          <w:tcPr>
            <w:tcW w:w="1035" w:type="dxa"/>
          </w:tcPr>
          <w:p w:rsidR="001474D1" w:rsidRDefault="001474D1" w:rsidP="00AE06A1">
            <w:pPr>
              <w:pStyle w:val="TableParagraph"/>
            </w:pPr>
          </w:p>
        </w:tc>
        <w:tc>
          <w:tcPr>
            <w:tcW w:w="1006" w:type="dxa"/>
          </w:tcPr>
          <w:p w:rsidR="001474D1" w:rsidRDefault="001474D1" w:rsidP="00AE06A1">
            <w:pPr>
              <w:pStyle w:val="TableParagraph"/>
              <w:ind w:left="6"/>
              <w:jc w:val="center"/>
            </w:pPr>
            <w:r>
              <w:t>+</w:t>
            </w:r>
          </w:p>
        </w:tc>
      </w:tr>
      <w:tr w:rsidR="001474D1" w:rsidTr="00AE06A1">
        <w:trPr>
          <w:trHeight w:val="580"/>
        </w:trPr>
        <w:tc>
          <w:tcPr>
            <w:tcW w:w="1385" w:type="dxa"/>
          </w:tcPr>
          <w:p w:rsidR="001474D1" w:rsidRDefault="001474D1" w:rsidP="00AE06A1">
            <w:pPr>
              <w:pStyle w:val="TableParagraph"/>
              <w:spacing w:before="5"/>
              <w:rPr>
                <w:sz w:val="24"/>
              </w:rPr>
            </w:pPr>
          </w:p>
          <w:p w:rsidR="001474D1" w:rsidRDefault="001474D1" w:rsidP="00AE06A1">
            <w:pPr>
              <w:pStyle w:val="TableParagraph"/>
              <w:ind w:left="129"/>
            </w:pPr>
            <w:r>
              <w:t>2.5.2.2.103.</w:t>
            </w:r>
          </w:p>
        </w:tc>
        <w:tc>
          <w:tcPr>
            <w:tcW w:w="5493" w:type="dxa"/>
          </w:tcPr>
          <w:p w:rsidR="001474D1" w:rsidRPr="00AE06A1" w:rsidRDefault="001474D1" w:rsidP="00AE06A1">
            <w:pPr>
              <w:pStyle w:val="TableParagraph"/>
              <w:tabs>
                <w:tab w:val="left" w:pos="961"/>
                <w:tab w:val="left" w:pos="1429"/>
                <w:tab w:val="left" w:pos="2425"/>
                <w:tab w:val="left" w:pos="3526"/>
                <w:tab w:val="left" w:pos="4114"/>
              </w:tabs>
              <w:spacing w:line="244" w:lineRule="exact"/>
              <w:ind w:left="107"/>
              <w:rPr>
                <w:lang w:val="ru-RU"/>
              </w:rPr>
            </w:pPr>
            <w:r w:rsidRPr="00AE06A1">
              <w:rPr>
                <w:lang w:val="ru-RU"/>
              </w:rPr>
              <w:t>Набор</w:t>
            </w:r>
            <w:r w:rsidRPr="00AE06A1">
              <w:rPr>
                <w:lang w:val="ru-RU"/>
              </w:rPr>
              <w:tab/>
              <w:t>из</w:t>
            </w:r>
            <w:r w:rsidRPr="00AE06A1">
              <w:rPr>
                <w:lang w:val="ru-RU"/>
              </w:rPr>
              <w:tab/>
              <w:t>мягкого</w:t>
            </w:r>
            <w:r w:rsidRPr="00AE06A1">
              <w:rPr>
                <w:lang w:val="ru-RU"/>
              </w:rPr>
              <w:tab/>
              <w:t>пластика</w:t>
            </w:r>
            <w:r w:rsidRPr="00AE06A1">
              <w:rPr>
                <w:lang w:val="ru-RU"/>
              </w:rPr>
              <w:tab/>
              <w:t>для</w:t>
            </w:r>
            <w:r w:rsidRPr="00AE06A1">
              <w:rPr>
                <w:lang w:val="ru-RU"/>
              </w:rPr>
              <w:tab/>
              <w:t>плоскостного</w:t>
            </w:r>
          </w:p>
          <w:p w:rsidR="001474D1" w:rsidRDefault="001474D1" w:rsidP="00AE06A1">
            <w:pPr>
              <w:pStyle w:val="TableParagraph"/>
              <w:spacing w:before="37"/>
              <w:ind w:left="107"/>
            </w:pPr>
            <w:r>
              <w:t>конструирования</w:t>
            </w:r>
          </w:p>
        </w:tc>
        <w:tc>
          <w:tcPr>
            <w:tcW w:w="720" w:type="dxa"/>
          </w:tcPr>
          <w:p w:rsidR="001474D1" w:rsidRDefault="001474D1" w:rsidP="00AE06A1">
            <w:pPr>
              <w:pStyle w:val="TableParagraph"/>
              <w:spacing w:before="137"/>
              <w:ind w:left="206"/>
            </w:pPr>
            <w:r>
              <w:t>шт.</w:t>
            </w:r>
          </w:p>
        </w:tc>
        <w:tc>
          <w:tcPr>
            <w:tcW w:w="1020" w:type="dxa"/>
          </w:tcPr>
          <w:p w:rsidR="001474D1" w:rsidRDefault="001474D1" w:rsidP="00AE06A1">
            <w:pPr>
              <w:pStyle w:val="TableParagraph"/>
              <w:spacing w:before="137"/>
              <w:ind w:left="7"/>
              <w:jc w:val="center"/>
            </w:pPr>
            <w:r>
              <w:t>1</w:t>
            </w:r>
          </w:p>
        </w:tc>
        <w:tc>
          <w:tcPr>
            <w:tcW w:w="1035" w:type="dxa"/>
          </w:tcPr>
          <w:p w:rsidR="001474D1" w:rsidRDefault="001474D1" w:rsidP="00AE06A1">
            <w:pPr>
              <w:pStyle w:val="TableParagraph"/>
            </w:pPr>
          </w:p>
        </w:tc>
        <w:tc>
          <w:tcPr>
            <w:tcW w:w="1006" w:type="dxa"/>
          </w:tcPr>
          <w:p w:rsidR="001474D1" w:rsidRDefault="001474D1" w:rsidP="00AE06A1">
            <w:pPr>
              <w:pStyle w:val="TableParagraph"/>
              <w:spacing w:line="244" w:lineRule="exact"/>
              <w:ind w:left="6"/>
              <w:jc w:val="center"/>
            </w:pPr>
            <w:r>
              <w:t>+</w:t>
            </w:r>
          </w:p>
        </w:tc>
      </w:tr>
      <w:tr w:rsidR="001474D1" w:rsidTr="00AE06A1">
        <w:trPr>
          <w:trHeight w:val="582"/>
        </w:trPr>
        <w:tc>
          <w:tcPr>
            <w:tcW w:w="1385" w:type="dxa"/>
          </w:tcPr>
          <w:p w:rsidR="001474D1" w:rsidRDefault="001474D1" w:rsidP="00AE06A1">
            <w:pPr>
              <w:pStyle w:val="TableParagraph"/>
              <w:spacing w:before="7"/>
              <w:rPr>
                <w:sz w:val="24"/>
              </w:rPr>
            </w:pPr>
          </w:p>
          <w:p w:rsidR="001474D1" w:rsidRDefault="001474D1" w:rsidP="00AE06A1">
            <w:pPr>
              <w:pStyle w:val="TableParagraph"/>
              <w:ind w:left="129"/>
            </w:pPr>
            <w:r>
              <w:t>2.5.2.2.104.</w:t>
            </w:r>
          </w:p>
        </w:tc>
        <w:tc>
          <w:tcPr>
            <w:tcW w:w="5493" w:type="dxa"/>
          </w:tcPr>
          <w:p w:rsidR="001474D1" w:rsidRPr="00AE06A1" w:rsidRDefault="001474D1" w:rsidP="00AE06A1">
            <w:pPr>
              <w:pStyle w:val="TableParagraph"/>
              <w:spacing w:line="246" w:lineRule="exact"/>
              <w:ind w:left="107"/>
              <w:rPr>
                <w:lang w:val="ru-RU"/>
              </w:rPr>
            </w:pPr>
            <w:r w:rsidRPr="00AE06A1">
              <w:rPr>
                <w:lang w:val="ru-RU"/>
              </w:rPr>
              <w:t>Набор</w:t>
            </w:r>
            <w:r w:rsidRPr="00AE06A1">
              <w:rPr>
                <w:spacing w:val="109"/>
                <w:lang w:val="ru-RU"/>
              </w:rPr>
              <w:t xml:space="preserve"> </w:t>
            </w:r>
            <w:r w:rsidRPr="00AE06A1">
              <w:rPr>
                <w:lang w:val="ru-RU"/>
              </w:rPr>
              <w:t>картинок</w:t>
            </w:r>
            <w:r w:rsidRPr="00AE06A1">
              <w:rPr>
                <w:spacing w:val="58"/>
                <w:lang w:val="ru-RU"/>
              </w:rPr>
              <w:t xml:space="preserve"> </w:t>
            </w:r>
            <w:r w:rsidRPr="00AE06A1">
              <w:rPr>
                <w:lang w:val="ru-RU"/>
              </w:rPr>
              <w:t>для</w:t>
            </w:r>
            <w:r w:rsidRPr="00AE06A1">
              <w:rPr>
                <w:spacing w:val="109"/>
                <w:lang w:val="ru-RU"/>
              </w:rPr>
              <w:t xml:space="preserve"> </w:t>
            </w:r>
            <w:r w:rsidRPr="00AE06A1">
              <w:rPr>
                <w:lang w:val="ru-RU"/>
              </w:rPr>
              <w:t xml:space="preserve">группировки  </w:t>
            </w:r>
            <w:r w:rsidRPr="00AE06A1">
              <w:rPr>
                <w:spacing w:val="1"/>
                <w:lang w:val="ru-RU"/>
              </w:rPr>
              <w:t xml:space="preserve"> </w:t>
            </w:r>
            <w:r w:rsidRPr="00AE06A1">
              <w:rPr>
                <w:lang w:val="ru-RU"/>
              </w:rPr>
              <w:t xml:space="preserve">и  </w:t>
            </w:r>
            <w:r w:rsidRPr="00AE06A1">
              <w:rPr>
                <w:spacing w:val="1"/>
                <w:lang w:val="ru-RU"/>
              </w:rPr>
              <w:t xml:space="preserve"> </w:t>
            </w:r>
            <w:r w:rsidRPr="00AE06A1">
              <w:rPr>
                <w:lang w:val="ru-RU"/>
              </w:rPr>
              <w:t xml:space="preserve">обобщения  </w:t>
            </w:r>
            <w:r w:rsidRPr="00AE06A1">
              <w:rPr>
                <w:spacing w:val="4"/>
                <w:lang w:val="ru-RU"/>
              </w:rPr>
              <w:t xml:space="preserve"> </w:t>
            </w:r>
            <w:r w:rsidRPr="00AE06A1">
              <w:rPr>
                <w:lang w:val="ru-RU"/>
              </w:rPr>
              <w:t>–</w:t>
            </w:r>
          </w:p>
          <w:p w:rsidR="001474D1" w:rsidRDefault="001474D1" w:rsidP="00AE06A1">
            <w:pPr>
              <w:pStyle w:val="TableParagraph"/>
              <w:spacing w:before="37"/>
              <w:ind w:left="107"/>
            </w:pPr>
            <w:r>
              <w:t>комплект</w:t>
            </w:r>
          </w:p>
        </w:tc>
        <w:tc>
          <w:tcPr>
            <w:tcW w:w="720" w:type="dxa"/>
          </w:tcPr>
          <w:p w:rsidR="001474D1" w:rsidRDefault="001474D1" w:rsidP="00AE06A1">
            <w:pPr>
              <w:pStyle w:val="TableParagraph"/>
              <w:spacing w:before="137"/>
              <w:ind w:left="206"/>
            </w:pPr>
            <w:r>
              <w:t>шт.</w:t>
            </w:r>
          </w:p>
        </w:tc>
        <w:tc>
          <w:tcPr>
            <w:tcW w:w="1020" w:type="dxa"/>
          </w:tcPr>
          <w:p w:rsidR="001474D1" w:rsidRDefault="001474D1" w:rsidP="00AE06A1">
            <w:pPr>
              <w:pStyle w:val="TableParagraph"/>
              <w:spacing w:before="137"/>
              <w:ind w:left="7"/>
              <w:jc w:val="center"/>
            </w:pPr>
            <w:r>
              <w:t>1</w:t>
            </w:r>
          </w:p>
        </w:tc>
        <w:tc>
          <w:tcPr>
            <w:tcW w:w="1035" w:type="dxa"/>
          </w:tcPr>
          <w:p w:rsidR="001474D1" w:rsidRDefault="001474D1" w:rsidP="00AE06A1">
            <w:pPr>
              <w:pStyle w:val="TableParagraph"/>
              <w:spacing w:line="246" w:lineRule="exact"/>
              <w:ind w:right="444"/>
              <w:jc w:val="right"/>
            </w:pPr>
            <w:r>
              <w:t>+</w:t>
            </w:r>
          </w:p>
        </w:tc>
        <w:tc>
          <w:tcPr>
            <w:tcW w:w="1006" w:type="dxa"/>
          </w:tcPr>
          <w:p w:rsidR="001474D1" w:rsidRDefault="001474D1" w:rsidP="00AE06A1">
            <w:pPr>
              <w:pStyle w:val="TableParagraph"/>
            </w:pPr>
          </w:p>
        </w:tc>
      </w:tr>
      <w:tr w:rsidR="001474D1" w:rsidTr="00AE06A1">
        <w:trPr>
          <w:trHeight w:val="290"/>
        </w:trPr>
        <w:tc>
          <w:tcPr>
            <w:tcW w:w="1385" w:type="dxa"/>
          </w:tcPr>
          <w:p w:rsidR="001474D1" w:rsidRDefault="001474D1" w:rsidP="00AE06A1">
            <w:pPr>
              <w:pStyle w:val="TableParagraph"/>
              <w:ind w:left="129"/>
            </w:pPr>
            <w:r>
              <w:t>2.5.2.2.105.</w:t>
            </w:r>
          </w:p>
        </w:tc>
        <w:tc>
          <w:tcPr>
            <w:tcW w:w="5493" w:type="dxa"/>
          </w:tcPr>
          <w:p w:rsidR="001474D1" w:rsidRPr="00AE06A1" w:rsidRDefault="001474D1" w:rsidP="00AE06A1">
            <w:pPr>
              <w:pStyle w:val="TableParagraph"/>
              <w:ind w:left="107"/>
              <w:rPr>
                <w:lang w:val="ru-RU"/>
              </w:rPr>
            </w:pPr>
            <w:r w:rsidRPr="00AE06A1">
              <w:rPr>
                <w:lang w:val="ru-RU"/>
              </w:rPr>
              <w:t>Набор</w:t>
            </w:r>
            <w:r w:rsidRPr="00AE06A1">
              <w:rPr>
                <w:spacing w:val="-7"/>
                <w:lang w:val="ru-RU"/>
              </w:rPr>
              <w:t xml:space="preserve"> </w:t>
            </w:r>
            <w:r w:rsidRPr="00AE06A1">
              <w:rPr>
                <w:lang w:val="ru-RU"/>
              </w:rPr>
              <w:t>карточек</w:t>
            </w:r>
            <w:r w:rsidRPr="00AE06A1">
              <w:rPr>
                <w:spacing w:val="-4"/>
                <w:lang w:val="ru-RU"/>
              </w:rPr>
              <w:t xml:space="preserve"> </w:t>
            </w:r>
            <w:r w:rsidRPr="00AE06A1">
              <w:rPr>
                <w:lang w:val="ru-RU"/>
              </w:rPr>
              <w:t>с</w:t>
            </w:r>
            <w:r w:rsidRPr="00AE06A1">
              <w:rPr>
                <w:spacing w:val="-4"/>
                <w:lang w:val="ru-RU"/>
              </w:rPr>
              <w:t xml:space="preserve"> </w:t>
            </w:r>
            <w:r w:rsidRPr="00AE06A1">
              <w:rPr>
                <w:lang w:val="ru-RU"/>
              </w:rPr>
              <w:t>изображением</w:t>
            </w:r>
            <w:r w:rsidRPr="00AE06A1">
              <w:rPr>
                <w:spacing w:val="-4"/>
                <w:lang w:val="ru-RU"/>
              </w:rPr>
              <w:t xml:space="preserve"> </w:t>
            </w:r>
            <w:r w:rsidRPr="00AE06A1">
              <w:rPr>
                <w:lang w:val="ru-RU"/>
              </w:rPr>
              <w:t>предмета</w:t>
            </w:r>
            <w:r w:rsidRPr="00AE06A1">
              <w:rPr>
                <w:spacing w:val="-4"/>
                <w:lang w:val="ru-RU"/>
              </w:rPr>
              <w:t xml:space="preserve"> </w:t>
            </w:r>
            <w:r w:rsidRPr="00AE06A1">
              <w:rPr>
                <w:lang w:val="ru-RU"/>
              </w:rPr>
              <w:t>и</w:t>
            </w:r>
            <w:r w:rsidRPr="00AE06A1">
              <w:rPr>
                <w:spacing w:val="-4"/>
                <w:lang w:val="ru-RU"/>
              </w:rPr>
              <w:t xml:space="preserve"> </w:t>
            </w:r>
            <w:r w:rsidRPr="00AE06A1">
              <w:rPr>
                <w:lang w:val="ru-RU"/>
              </w:rPr>
              <w:t>названием</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582"/>
        </w:trPr>
        <w:tc>
          <w:tcPr>
            <w:tcW w:w="1385" w:type="dxa"/>
          </w:tcPr>
          <w:p w:rsidR="001474D1" w:rsidRDefault="001474D1" w:rsidP="00AE06A1">
            <w:pPr>
              <w:pStyle w:val="TableParagraph"/>
              <w:spacing w:before="7"/>
              <w:rPr>
                <w:sz w:val="24"/>
              </w:rPr>
            </w:pPr>
          </w:p>
          <w:p w:rsidR="001474D1" w:rsidRDefault="001474D1" w:rsidP="00AE06A1">
            <w:pPr>
              <w:pStyle w:val="TableParagraph"/>
              <w:ind w:left="129"/>
            </w:pPr>
            <w:r>
              <w:t>2.5.2.2.106.</w:t>
            </w:r>
          </w:p>
        </w:tc>
        <w:tc>
          <w:tcPr>
            <w:tcW w:w="5493" w:type="dxa"/>
          </w:tcPr>
          <w:p w:rsidR="001474D1" w:rsidRPr="00AE06A1" w:rsidRDefault="001474D1" w:rsidP="00AE06A1">
            <w:pPr>
              <w:pStyle w:val="TableParagraph"/>
              <w:spacing w:line="246" w:lineRule="exact"/>
              <w:ind w:left="107"/>
              <w:rPr>
                <w:lang w:val="ru-RU"/>
              </w:rPr>
            </w:pPr>
            <w:r w:rsidRPr="00AE06A1">
              <w:rPr>
                <w:lang w:val="ru-RU"/>
              </w:rPr>
              <w:t>Набор</w:t>
            </w:r>
            <w:r w:rsidRPr="00AE06A1">
              <w:rPr>
                <w:spacing w:val="65"/>
                <w:lang w:val="ru-RU"/>
              </w:rPr>
              <w:t xml:space="preserve"> </w:t>
            </w:r>
            <w:r w:rsidRPr="00AE06A1">
              <w:rPr>
                <w:lang w:val="ru-RU"/>
              </w:rPr>
              <w:t xml:space="preserve">карточек-цифр  </w:t>
            </w:r>
            <w:r w:rsidRPr="00AE06A1">
              <w:rPr>
                <w:spacing w:val="9"/>
                <w:lang w:val="ru-RU"/>
              </w:rPr>
              <w:t xml:space="preserve"> </w:t>
            </w:r>
            <w:r w:rsidRPr="00AE06A1">
              <w:rPr>
                <w:lang w:val="ru-RU"/>
              </w:rPr>
              <w:t xml:space="preserve">(от  </w:t>
            </w:r>
            <w:r w:rsidRPr="00AE06A1">
              <w:rPr>
                <w:spacing w:val="9"/>
                <w:lang w:val="ru-RU"/>
              </w:rPr>
              <w:t xml:space="preserve"> </w:t>
            </w:r>
            <w:r w:rsidRPr="00AE06A1">
              <w:rPr>
                <w:lang w:val="ru-RU"/>
              </w:rPr>
              <w:t xml:space="preserve">1  </w:t>
            </w:r>
            <w:r w:rsidRPr="00AE06A1">
              <w:rPr>
                <w:spacing w:val="9"/>
                <w:lang w:val="ru-RU"/>
              </w:rPr>
              <w:t xml:space="preserve"> </w:t>
            </w:r>
            <w:r w:rsidRPr="00AE06A1">
              <w:rPr>
                <w:lang w:val="ru-RU"/>
              </w:rPr>
              <w:t xml:space="preserve">до  </w:t>
            </w:r>
            <w:r w:rsidRPr="00AE06A1">
              <w:rPr>
                <w:spacing w:val="10"/>
                <w:lang w:val="ru-RU"/>
              </w:rPr>
              <w:t xml:space="preserve"> </w:t>
            </w:r>
            <w:r w:rsidRPr="00AE06A1">
              <w:rPr>
                <w:lang w:val="ru-RU"/>
              </w:rPr>
              <w:t xml:space="preserve">10)  </w:t>
            </w:r>
            <w:r w:rsidRPr="00AE06A1">
              <w:rPr>
                <w:spacing w:val="11"/>
                <w:lang w:val="ru-RU"/>
              </w:rPr>
              <w:t xml:space="preserve"> </w:t>
            </w:r>
            <w:r w:rsidRPr="00AE06A1">
              <w:rPr>
                <w:lang w:val="ru-RU"/>
              </w:rPr>
              <w:t xml:space="preserve">с  </w:t>
            </w:r>
            <w:r w:rsidRPr="00AE06A1">
              <w:rPr>
                <w:spacing w:val="10"/>
                <w:lang w:val="ru-RU"/>
              </w:rPr>
              <w:t xml:space="preserve"> </w:t>
            </w:r>
            <w:r w:rsidRPr="00AE06A1">
              <w:rPr>
                <w:lang w:val="ru-RU"/>
              </w:rPr>
              <w:t>замковыми</w:t>
            </w:r>
          </w:p>
          <w:p w:rsidR="001474D1" w:rsidRDefault="001474D1" w:rsidP="00AE06A1">
            <w:pPr>
              <w:pStyle w:val="TableParagraph"/>
              <w:spacing w:before="37"/>
              <w:ind w:left="107"/>
            </w:pPr>
            <w:r>
              <w:t>креплениями</w:t>
            </w:r>
          </w:p>
        </w:tc>
        <w:tc>
          <w:tcPr>
            <w:tcW w:w="720" w:type="dxa"/>
          </w:tcPr>
          <w:p w:rsidR="001474D1" w:rsidRDefault="001474D1" w:rsidP="00AE06A1">
            <w:pPr>
              <w:pStyle w:val="TableParagraph"/>
              <w:spacing w:before="137"/>
              <w:ind w:left="206"/>
            </w:pPr>
            <w:r>
              <w:t>шт.</w:t>
            </w:r>
          </w:p>
        </w:tc>
        <w:tc>
          <w:tcPr>
            <w:tcW w:w="1020" w:type="dxa"/>
          </w:tcPr>
          <w:p w:rsidR="001474D1" w:rsidRDefault="001474D1" w:rsidP="00AE06A1">
            <w:pPr>
              <w:pStyle w:val="TableParagraph"/>
              <w:spacing w:before="137"/>
              <w:ind w:left="7"/>
              <w:jc w:val="center"/>
            </w:pPr>
            <w:r>
              <w:t>1</w:t>
            </w:r>
          </w:p>
        </w:tc>
        <w:tc>
          <w:tcPr>
            <w:tcW w:w="1035" w:type="dxa"/>
          </w:tcPr>
          <w:p w:rsidR="001474D1" w:rsidRDefault="001474D1" w:rsidP="00AE06A1">
            <w:pPr>
              <w:pStyle w:val="TableParagraph"/>
              <w:spacing w:line="246" w:lineRule="exact"/>
              <w:ind w:right="444"/>
              <w:jc w:val="right"/>
            </w:pPr>
            <w:r>
              <w:t>+</w:t>
            </w:r>
          </w:p>
        </w:tc>
        <w:tc>
          <w:tcPr>
            <w:tcW w:w="1006" w:type="dxa"/>
          </w:tcPr>
          <w:p w:rsidR="001474D1" w:rsidRDefault="001474D1" w:rsidP="00AE06A1">
            <w:pPr>
              <w:pStyle w:val="TableParagraph"/>
            </w:pPr>
          </w:p>
        </w:tc>
      </w:tr>
      <w:tr w:rsidR="001474D1" w:rsidTr="00AE06A1">
        <w:trPr>
          <w:trHeight w:val="290"/>
        </w:trPr>
        <w:tc>
          <w:tcPr>
            <w:tcW w:w="1385" w:type="dxa"/>
          </w:tcPr>
          <w:p w:rsidR="001474D1" w:rsidRDefault="001474D1" w:rsidP="00AE06A1">
            <w:pPr>
              <w:pStyle w:val="TableParagraph"/>
              <w:ind w:left="129"/>
            </w:pPr>
            <w:r>
              <w:t>2.5.2.2.107.</w:t>
            </w:r>
          </w:p>
        </w:tc>
        <w:tc>
          <w:tcPr>
            <w:tcW w:w="5493" w:type="dxa"/>
          </w:tcPr>
          <w:p w:rsidR="001474D1" w:rsidRDefault="001474D1" w:rsidP="00AE06A1">
            <w:pPr>
              <w:pStyle w:val="TableParagraph"/>
              <w:ind w:left="107"/>
            </w:pPr>
            <w:r>
              <w:t>Набор</w:t>
            </w:r>
            <w:r>
              <w:rPr>
                <w:spacing w:val="-10"/>
              </w:rPr>
              <w:t xml:space="preserve"> </w:t>
            </w:r>
            <w:r>
              <w:t>кубиков</w:t>
            </w:r>
            <w:r>
              <w:rPr>
                <w:spacing w:val="-8"/>
              </w:rPr>
              <w:t xml:space="preserve"> </w:t>
            </w:r>
            <w:r>
              <w:t>с</w:t>
            </w:r>
            <w:r>
              <w:rPr>
                <w:spacing w:val="-6"/>
              </w:rPr>
              <w:t xml:space="preserve"> </w:t>
            </w:r>
            <w:r>
              <w:t>буквами</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2"/>
        </w:trPr>
        <w:tc>
          <w:tcPr>
            <w:tcW w:w="1385" w:type="dxa"/>
          </w:tcPr>
          <w:p w:rsidR="001474D1" w:rsidRDefault="001474D1" w:rsidP="00AE06A1">
            <w:pPr>
              <w:pStyle w:val="TableParagraph"/>
              <w:spacing w:line="246" w:lineRule="exact"/>
              <w:ind w:left="129"/>
            </w:pPr>
            <w:r>
              <w:t>2.5.2.2.108.</w:t>
            </w:r>
          </w:p>
        </w:tc>
        <w:tc>
          <w:tcPr>
            <w:tcW w:w="5493" w:type="dxa"/>
          </w:tcPr>
          <w:p w:rsidR="001474D1" w:rsidRPr="00AE06A1" w:rsidRDefault="001474D1" w:rsidP="00AE06A1">
            <w:pPr>
              <w:pStyle w:val="TableParagraph"/>
              <w:spacing w:line="246" w:lineRule="exact"/>
              <w:ind w:left="107"/>
              <w:rPr>
                <w:lang w:val="ru-RU"/>
              </w:rPr>
            </w:pPr>
            <w:r w:rsidRPr="00AE06A1">
              <w:rPr>
                <w:lang w:val="ru-RU"/>
              </w:rPr>
              <w:t>Набор</w:t>
            </w:r>
            <w:r w:rsidRPr="00AE06A1">
              <w:rPr>
                <w:spacing w:val="-7"/>
                <w:lang w:val="ru-RU"/>
              </w:rPr>
              <w:t xml:space="preserve"> </w:t>
            </w:r>
            <w:r w:rsidRPr="00AE06A1">
              <w:rPr>
                <w:lang w:val="ru-RU"/>
              </w:rPr>
              <w:t>кубиков</w:t>
            </w:r>
            <w:r w:rsidRPr="00AE06A1">
              <w:rPr>
                <w:spacing w:val="-4"/>
                <w:lang w:val="ru-RU"/>
              </w:rPr>
              <w:t xml:space="preserve"> </w:t>
            </w:r>
            <w:r w:rsidRPr="00AE06A1">
              <w:rPr>
                <w:lang w:val="ru-RU"/>
              </w:rPr>
              <w:t>с</w:t>
            </w:r>
            <w:r w:rsidRPr="00AE06A1">
              <w:rPr>
                <w:spacing w:val="-3"/>
                <w:lang w:val="ru-RU"/>
              </w:rPr>
              <w:t xml:space="preserve"> </w:t>
            </w:r>
            <w:r w:rsidRPr="00AE06A1">
              <w:rPr>
                <w:lang w:val="ru-RU"/>
              </w:rPr>
              <w:t>цифрами</w:t>
            </w:r>
            <w:r w:rsidRPr="00AE06A1">
              <w:rPr>
                <w:spacing w:val="-6"/>
                <w:lang w:val="ru-RU"/>
              </w:rPr>
              <w:t xml:space="preserve"> </w:t>
            </w:r>
            <w:r w:rsidRPr="00AE06A1">
              <w:rPr>
                <w:lang w:val="ru-RU"/>
              </w:rPr>
              <w:t>и</w:t>
            </w:r>
            <w:r w:rsidRPr="00AE06A1">
              <w:rPr>
                <w:spacing w:val="-3"/>
                <w:lang w:val="ru-RU"/>
              </w:rPr>
              <w:t xml:space="preserve"> </w:t>
            </w:r>
            <w:r w:rsidRPr="00AE06A1">
              <w:rPr>
                <w:lang w:val="ru-RU"/>
              </w:rPr>
              <w:t>числовыми</w:t>
            </w:r>
            <w:r w:rsidRPr="00AE06A1">
              <w:rPr>
                <w:spacing w:val="-4"/>
                <w:lang w:val="ru-RU"/>
              </w:rPr>
              <w:t xml:space="preserve"> </w:t>
            </w:r>
            <w:r w:rsidRPr="00AE06A1">
              <w:rPr>
                <w:lang w:val="ru-RU"/>
              </w:rPr>
              <w:t>фигурами</w:t>
            </w:r>
          </w:p>
        </w:tc>
        <w:tc>
          <w:tcPr>
            <w:tcW w:w="720" w:type="dxa"/>
          </w:tcPr>
          <w:p w:rsidR="001474D1" w:rsidRDefault="001474D1" w:rsidP="00AE06A1">
            <w:pPr>
              <w:pStyle w:val="TableParagraph"/>
              <w:spacing w:line="246" w:lineRule="exact"/>
              <w:ind w:left="206"/>
            </w:pPr>
            <w:r>
              <w:t>шт.</w:t>
            </w:r>
          </w:p>
        </w:tc>
        <w:tc>
          <w:tcPr>
            <w:tcW w:w="1020" w:type="dxa"/>
          </w:tcPr>
          <w:p w:rsidR="001474D1" w:rsidRDefault="001474D1" w:rsidP="00AE06A1">
            <w:pPr>
              <w:pStyle w:val="TableParagraph"/>
              <w:spacing w:line="246" w:lineRule="exact"/>
              <w:ind w:left="7"/>
              <w:jc w:val="center"/>
            </w:pPr>
            <w:r>
              <w:t>1</w:t>
            </w:r>
          </w:p>
        </w:tc>
        <w:tc>
          <w:tcPr>
            <w:tcW w:w="1035" w:type="dxa"/>
          </w:tcPr>
          <w:p w:rsidR="001474D1" w:rsidRDefault="001474D1" w:rsidP="00AE06A1">
            <w:pPr>
              <w:pStyle w:val="TableParagraph"/>
              <w:spacing w:line="246" w:lineRule="exact"/>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2.5.2.2.109.</w:t>
            </w:r>
          </w:p>
        </w:tc>
        <w:tc>
          <w:tcPr>
            <w:tcW w:w="5493" w:type="dxa"/>
          </w:tcPr>
          <w:p w:rsidR="001474D1" w:rsidRDefault="001474D1" w:rsidP="00AE06A1">
            <w:pPr>
              <w:pStyle w:val="TableParagraph"/>
              <w:ind w:left="107"/>
            </w:pPr>
            <w:r>
              <w:t>Набор</w:t>
            </w:r>
            <w:r>
              <w:rPr>
                <w:spacing w:val="-11"/>
              </w:rPr>
              <w:t xml:space="preserve"> </w:t>
            </w:r>
            <w:r>
              <w:t>кукольной</w:t>
            </w:r>
            <w:r>
              <w:rPr>
                <w:spacing w:val="-9"/>
              </w:rPr>
              <w:t xml:space="preserve"> </w:t>
            </w:r>
            <w:r>
              <w:t>одежды</w:t>
            </w:r>
            <w:r>
              <w:rPr>
                <w:spacing w:val="-9"/>
              </w:rPr>
              <w:t xml:space="preserve"> </w:t>
            </w:r>
            <w:r>
              <w:t>–</w:t>
            </w:r>
            <w:r>
              <w:rPr>
                <w:spacing w:val="-9"/>
              </w:rPr>
              <w:t xml:space="preserve"> </w:t>
            </w:r>
            <w:r>
              <w:t>комплект</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2</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2"/>
        </w:trPr>
        <w:tc>
          <w:tcPr>
            <w:tcW w:w="1385" w:type="dxa"/>
          </w:tcPr>
          <w:p w:rsidR="001474D1" w:rsidRDefault="001474D1" w:rsidP="00AE06A1">
            <w:pPr>
              <w:pStyle w:val="TableParagraph"/>
              <w:ind w:left="129"/>
            </w:pPr>
            <w:r>
              <w:t>2.5.2.2.110.</w:t>
            </w:r>
          </w:p>
        </w:tc>
        <w:tc>
          <w:tcPr>
            <w:tcW w:w="5493" w:type="dxa"/>
          </w:tcPr>
          <w:p w:rsidR="001474D1" w:rsidRDefault="001474D1" w:rsidP="00AE06A1">
            <w:pPr>
              <w:pStyle w:val="TableParagraph"/>
              <w:ind w:left="107"/>
            </w:pPr>
            <w:r>
              <w:t>Набор</w:t>
            </w:r>
            <w:r>
              <w:rPr>
                <w:spacing w:val="-9"/>
              </w:rPr>
              <w:t xml:space="preserve"> </w:t>
            </w:r>
            <w:r>
              <w:t>кукольных</w:t>
            </w:r>
            <w:r>
              <w:rPr>
                <w:spacing w:val="-5"/>
              </w:rPr>
              <w:t xml:space="preserve"> </w:t>
            </w:r>
            <w:r>
              <w:t>постельных</w:t>
            </w:r>
            <w:r>
              <w:rPr>
                <w:spacing w:val="-5"/>
              </w:rPr>
              <w:t xml:space="preserve"> </w:t>
            </w:r>
            <w:r>
              <w:t>принадлежностей</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2</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2.5.2.2.111.</w:t>
            </w:r>
          </w:p>
        </w:tc>
        <w:tc>
          <w:tcPr>
            <w:tcW w:w="5493" w:type="dxa"/>
          </w:tcPr>
          <w:p w:rsidR="001474D1" w:rsidRPr="00AE06A1" w:rsidRDefault="001474D1" w:rsidP="00AE06A1">
            <w:pPr>
              <w:pStyle w:val="TableParagraph"/>
              <w:ind w:left="107"/>
              <w:rPr>
                <w:lang w:val="ru-RU"/>
              </w:rPr>
            </w:pPr>
            <w:r w:rsidRPr="00AE06A1">
              <w:rPr>
                <w:lang w:val="ru-RU"/>
              </w:rPr>
              <w:t>Набор</w:t>
            </w:r>
            <w:r w:rsidRPr="00AE06A1">
              <w:rPr>
                <w:spacing w:val="-7"/>
                <w:lang w:val="ru-RU"/>
              </w:rPr>
              <w:t xml:space="preserve"> </w:t>
            </w:r>
            <w:r w:rsidRPr="00AE06A1">
              <w:rPr>
                <w:lang w:val="ru-RU"/>
              </w:rPr>
              <w:t>кухонной</w:t>
            </w:r>
            <w:r w:rsidRPr="00AE06A1">
              <w:rPr>
                <w:spacing w:val="-4"/>
                <w:lang w:val="ru-RU"/>
              </w:rPr>
              <w:t xml:space="preserve"> </w:t>
            </w:r>
            <w:r w:rsidRPr="00AE06A1">
              <w:rPr>
                <w:lang w:val="ru-RU"/>
              </w:rPr>
              <w:t>посуды</w:t>
            </w:r>
            <w:r w:rsidRPr="00AE06A1">
              <w:rPr>
                <w:spacing w:val="-4"/>
                <w:lang w:val="ru-RU"/>
              </w:rPr>
              <w:t xml:space="preserve"> </w:t>
            </w:r>
            <w:r w:rsidRPr="00AE06A1">
              <w:rPr>
                <w:lang w:val="ru-RU"/>
              </w:rPr>
              <w:t>для</w:t>
            </w:r>
            <w:r w:rsidRPr="00AE06A1">
              <w:rPr>
                <w:spacing w:val="-4"/>
                <w:lang w:val="ru-RU"/>
              </w:rPr>
              <w:t xml:space="preserve"> </w:t>
            </w:r>
            <w:r w:rsidRPr="00AE06A1">
              <w:rPr>
                <w:lang w:val="ru-RU"/>
              </w:rPr>
              <w:t>игры</w:t>
            </w:r>
            <w:r w:rsidRPr="00AE06A1">
              <w:rPr>
                <w:spacing w:val="-4"/>
                <w:lang w:val="ru-RU"/>
              </w:rPr>
              <w:t xml:space="preserve"> </w:t>
            </w:r>
            <w:r w:rsidRPr="00AE06A1">
              <w:rPr>
                <w:lang w:val="ru-RU"/>
              </w:rPr>
              <w:t>с</w:t>
            </w:r>
            <w:r w:rsidRPr="00AE06A1">
              <w:rPr>
                <w:spacing w:val="-6"/>
                <w:lang w:val="ru-RU"/>
              </w:rPr>
              <w:t xml:space="preserve"> </w:t>
            </w:r>
            <w:r w:rsidRPr="00AE06A1">
              <w:rPr>
                <w:lang w:val="ru-RU"/>
              </w:rPr>
              <w:t>куклой</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2.5.2.2.112.</w:t>
            </w:r>
          </w:p>
        </w:tc>
        <w:tc>
          <w:tcPr>
            <w:tcW w:w="5493" w:type="dxa"/>
          </w:tcPr>
          <w:p w:rsidR="001474D1" w:rsidRDefault="001474D1" w:rsidP="00AE06A1">
            <w:pPr>
              <w:pStyle w:val="TableParagraph"/>
              <w:ind w:left="107"/>
            </w:pPr>
            <w:r>
              <w:t>Набор</w:t>
            </w:r>
            <w:r>
              <w:rPr>
                <w:spacing w:val="-5"/>
              </w:rPr>
              <w:t xml:space="preserve"> </w:t>
            </w:r>
            <w:r>
              <w:t>мебели</w:t>
            </w:r>
            <w:r>
              <w:rPr>
                <w:spacing w:val="-7"/>
              </w:rPr>
              <w:t xml:space="preserve"> </w:t>
            </w:r>
            <w:r>
              <w:t>для</w:t>
            </w:r>
            <w:r>
              <w:rPr>
                <w:spacing w:val="-8"/>
              </w:rPr>
              <w:t xml:space="preserve"> </w:t>
            </w:r>
            <w:r>
              <w:t>кукол</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2"/>
        </w:trPr>
        <w:tc>
          <w:tcPr>
            <w:tcW w:w="1385" w:type="dxa"/>
          </w:tcPr>
          <w:p w:rsidR="001474D1" w:rsidRDefault="001474D1" w:rsidP="00AE06A1">
            <w:pPr>
              <w:pStyle w:val="TableParagraph"/>
              <w:spacing w:line="246" w:lineRule="exact"/>
              <w:ind w:left="129"/>
            </w:pPr>
            <w:r>
              <w:t>2.5.2.2.113.</w:t>
            </w:r>
          </w:p>
        </w:tc>
        <w:tc>
          <w:tcPr>
            <w:tcW w:w="5493" w:type="dxa"/>
          </w:tcPr>
          <w:p w:rsidR="001474D1" w:rsidRDefault="001474D1" w:rsidP="00AE06A1">
            <w:pPr>
              <w:pStyle w:val="TableParagraph"/>
              <w:spacing w:line="246" w:lineRule="exact"/>
              <w:ind w:left="107"/>
            </w:pPr>
            <w:r>
              <w:t>Набор</w:t>
            </w:r>
            <w:r>
              <w:rPr>
                <w:spacing w:val="-2"/>
              </w:rPr>
              <w:t xml:space="preserve"> </w:t>
            </w:r>
            <w:r>
              <w:t>медицинских</w:t>
            </w:r>
            <w:r>
              <w:rPr>
                <w:spacing w:val="-2"/>
              </w:rPr>
              <w:t xml:space="preserve"> </w:t>
            </w:r>
            <w:r>
              <w:t>принадлежностей</w:t>
            </w:r>
          </w:p>
        </w:tc>
        <w:tc>
          <w:tcPr>
            <w:tcW w:w="720" w:type="dxa"/>
          </w:tcPr>
          <w:p w:rsidR="001474D1" w:rsidRDefault="001474D1" w:rsidP="00AE06A1">
            <w:pPr>
              <w:pStyle w:val="TableParagraph"/>
              <w:spacing w:line="246" w:lineRule="exact"/>
              <w:ind w:left="206"/>
            </w:pPr>
            <w:r>
              <w:t>шт.</w:t>
            </w:r>
          </w:p>
        </w:tc>
        <w:tc>
          <w:tcPr>
            <w:tcW w:w="1020" w:type="dxa"/>
          </w:tcPr>
          <w:p w:rsidR="001474D1" w:rsidRDefault="001474D1" w:rsidP="00AE06A1">
            <w:pPr>
              <w:pStyle w:val="TableParagraph"/>
              <w:spacing w:line="246" w:lineRule="exact"/>
              <w:ind w:left="7"/>
              <w:jc w:val="center"/>
            </w:pPr>
            <w:r>
              <w:t>1</w:t>
            </w:r>
          </w:p>
        </w:tc>
        <w:tc>
          <w:tcPr>
            <w:tcW w:w="1035" w:type="dxa"/>
          </w:tcPr>
          <w:p w:rsidR="001474D1" w:rsidRDefault="001474D1" w:rsidP="00AE06A1">
            <w:pPr>
              <w:pStyle w:val="TableParagraph"/>
              <w:spacing w:line="246" w:lineRule="exact"/>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2.5.2.2.114.</w:t>
            </w:r>
          </w:p>
        </w:tc>
        <w:tc>
          <w:tcPr>
            <w:tcW w:w="5493" w:type="dxa"/>
          </w:tcPr>
          <w:p w:rsidR="001474D1" w:rsidRPr="00AE06A1" w:rsidRDefault="001474D1" w:rsidP="00AE06A1">
            <w:pPr>
              <w:pStyle w:val="TableParagraph"/>
              <w:ind w:left="107"/>
              <w:rPr>
                <w:lang w:val="ru-RU"/>
              </w:rPr>
            </w:pPr>
            <w:r w:rsidRPr="00AE06A1">
              <w:rPr>
                <w:lang w:val="ru-RU"/>
              </w:rPr>
              <w:t>Набор</w:t>
            </w:r>
            <w:r w:rsidRPr="00AE06A1">
              <w:rPr>
                <w:spacing w:val="-5"/>
                <w:lang w:val="ru-RU"/>
              </w:rPr>
              <w:t xml:space="preserve"> </w:t>
            </w:r>
            <w:r w:rsidRPr="00AE06A1">
              <w:rPr>
                <w:lang w:val="ru-RU"/>
              </w:rPr>
              <w:t>муляжей</w:t>
            </w:r>
            <w:r w:rsidRPr="00AE06A1">
              <w:rPr>
                <w:spacing w:val="-6"/>
                <w:lang w:val="ru-RU"/>
              </w:rPr>
              <w:t xml:space="preserve"> </w:t>
            </w:r>
            <w:r w:rsidRPr="00AE06A1">
              <w:rPr>
                <w:lang w:val="ru-RU"/>
              </w:rPr>
              <w:t>овощей</w:t>
            </w:r>
            <w:r w:rsidRPr="00AE06A1">
              <w:rPr>
                <w:spacing w:val="-4"/>
                <w:lang w:val="ru-RU"/>
              </w:rPr>
              <w:t xml:space="preserve"> </w:t>
            </w:r>
            <w:r w:rsidRPr="00AE06A1">
              <w:rPr>
                <w:lang w:val="ru-RU"/>
              </w:rPr>
              <w:t>и</w:t>
            </w:r>
            <w:r w:rsidRPr="00AE06A1">
              <w:rPr>
                <w:spacing w:val="-8"/>
                <w:lang w:val="ru-RU"/>
              </w:rPr>
              <w:t xml:space="preserve"> </w:t>
            </w:r>
            <w:r w:rsidRPr="00AE06A1">
              <w:rPr>
                <w:lang w:val="ru-RU"/>
              </w:rPr>
              <w:t>фруктов</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2"/>
        </w:trPr>
        <w:tc>
          <w:tcPr>
            <w:tcW w:w="1385" w:type="dxa"/>
          </w:tcPr>
          <w:p w:rsidR="001474D1" w:rsidRDefault="001474D1" w:rsidP="00AE06A1">
            <w:pPr>
              <w:pStyle w:val="TableParagraph"/>
              <w:ind w:left="129"/>
            </w:pPr>
            <w:r>
              <w:t>2.5.2.2.115.</w:t>
            </w:r>
          </w:p>
        </w:tc>
        <w:tc>
          <w:tcPr>
            <w:tcW w:w="5493" w:type="dxa"/>
          </w:tcPr>
          <w:p w:rsidR="001474D1" w:rsidRDefault="001474D1" w:rsidP="00AE06A1">
            <w:pPr>
              <w:pStyle w:val="TableParagraph"/>
              <w:ind w:left="107"/>
            </w:pPr>
            <w:r>
              <w:t>Набор</w:t>
            </w:r>
            <w:r>
              <w:rPr>
                <w:spacing w:val="-7"/>
              </w:rPr>
              <w:t xml:space="preserve"> </w:t>
            </w:r>
            <w:r>
              <w:t>мягких</w:t>
            </w:r>
            <w:r>
              <w:rPr>
                <w:spacing w:val="-6"/>
              </w:rPr>
              <w:t xml:space="preserve"> </w:t>
            </w:r>
            <w:r>
              <w:t>модулей</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r w:rsidR="001474D1" w:rsidTr="00AE06A1">
        <w:trPr>
          <w:trHeight w:val="290"/>
        </w:trPr>
        <w:tc>
          <w:tcPr>
            <w:tcW w:w="1385" w:type="dxa"/>
          </w:tcPr>
          <w:p w:rsidR="001474D1" w:rsidRDefault="001474D1" w:rsidP="00AE06A1">
            <w:pPr>
              <w:pStyle w:val="TableParagraph"/>
              <w:ind w:left="129"/>
            </w:pPr>
            <w:r>
              <w:t>2.5.2.2.116.</w:t>
            </w:r>
          </w:p>
        </w:tc>
        <w:tc>
          <w:tcPr>
            <w:tcW w:w="5493" w:type="dxa"/>
          </w:tcPr>
          <w:p w:rsidR="001474D1" w:rsidRPr="00AE06A1" w:rsidRDefault="001474D1" w:rsidP="00AE06A1">
            <w:pPr>
              <w:pStyle w:val="TableParagraph"/>
              <w:ind w:left="107"/>
              <w:rPr>
                <w:lang w:val="ru-RU"/>
              </w:rPr>
            </w:pPr>
            <w:r w:rsidRPr="00AE06A1">
              <w:rPr>
                <w:lang w:val="ru-RU"/>
              </w:rPr>
              <w:t>Набор</w:t>
            </w:r>
            <w:r w:rsidRPr="00AE06A1">
              <w:rPr>
                <w:spacing w:val="-3"/>
                <w:lang w:val="ru-RU"/>
              </w:rPr>
              <w:t xml:space="preserve"> </w:t>
            </w:r>
            <w:r w:rsidRPr="00AE06A1">
              <w:rPr>
                <w:lang w:val="ru-RU"/>
              </w:rPr>
              <w:t>мячей</w:t>
            </w:r>
            <w:r w:rsidRPr="00AE06A1">
              <w:rPr>
                <w:spacing w:val="-2"/>
                <w:lang w:val="ru-RU"/>
              </w:rPr>
              <w:t xml:space="preserve"> </w:t>
            </w:r>
            <w:r w:rsidRPr="00AE06A1">
              <w:rPr>
                <w:lang w:val="ru-RU"/>
              </w:rPr>
              <w:t>(разного</w:t>
            </w:r>
            <w:r w:rsidRPr="00AE06A1">
              <w:rPr>
                <w:spacing w:val="-2"/>
                <w:lang w:val="ru-RU"/>
              </w:rPr>
              <w:t xml:space="preserve"> </w:t>
            </w:r>
            <w:r w:rsidRPr="00AE06A1">
              <w:rPr>
                <w:lang w:val="ru-RU"/>
              </w:rPr>
              <w:t>размера,</w:t>
            </w:r>
            <w:r w:rsidRPr="00AE06A1">
              <w:rPr>
                <w:spacing w:val="-3"/>
                <w:lang w:val="ru-RU"/>
              </w:rPr>
              <w:t xml:space="preserve"> </w:t>
            </w:r>
            <w:r w:rsidRPr="00AE06A1">
              <w:rPr>
                <w:lang w:val="ru-RU"/>
              </w:rPr>
              <w:t>резина)</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r w:rsidR="001474D1" w:rsidTr="00AE06A1">
        <w:trPr>
          <w:trHeight w:val="290"/>
        </w:trPr>
        <w:tc>
          <w:tcPr>
            <w:tcW w:w="1385" w:type="dxa"/>
          </w:tcPr>
          <w:p w:rsidR="001474D1" w:rsidRDefault="001474D1" w:rsidP="00AE06A1">
            <w:pPr>
              <w:pStyle w:val="TableParagraph"/>
              <w:ind w:left="129"/>
            </w:pPr>
            <w:r>
              <w:lastRenderedPageBreak/>
              <w:t>2.5.2.2.117.</w:t>
            </w:r>
          </w:p>
        </w:tc>
        <w:tc>
          <w:tcPr>
            <w:tcW w:w="5493" w:type="dxa"/>
          </w:tcPr>
          <w:p w:rsidR="001474D1" w:rsidRPr="00AE06A1" w:rsidRDefault="001474D1" w:rsidP="00AE06A1">
            <w:pPr>
              <w:pStyle w:val="TableParagraph"/>
              <w:ind w:left="107"/>
              <w:rPr>
                <w:lang w:val="ru-RU"/>
              </w:rPr>
            </w:pPr>
            <w:r w:rsidRPr="00AE06A1">
              <w:rPr>
                <w:lang w:val="ru-RU"/>
              </w:rPr>
              <w:t>Набор</w:t>
            </w:r>
            <w:r w:rsidRPr="00AE06A1">
              <w:rPr>
                <w:spacing w:val="-4"/>
                <w:lang w:val="ru-RU"/>
              </w:rPr>
              <w:t xml:space="preserve"> </w:t>
            </w:r>
            <w:r w:rsidRPr="00AE06A1">
              <w:rPr>
                <w:lang w:val="ru-RU"/>
              </w:rPr>
              <w:t>объемных</w:t>
            </w:r>
            <w:r w:rsidRPr="00AE06A1">
              <w:rPr>
                <w:spacing w:val="-4"/>
                <w:lang w:val="ru-RU"/>
              </w:rPr>
              <w:t xml:space="preserve"> </w:t>
            </w:r>
            <w:r w:rsidRPr="00AE06A1">
              <w:rPr>
                <w:lang w:val="ru-RU"/>
              </w:rPr>
              <w:t>вкладышей</w:t>
            </w:r>
            <w:r w:rsidRPr="00AE06A1">
              <w:rPr>
                <w:spacing w:val="-4"/>
                <w:lang w:val="ru-RU"/>
              </w:rPr>
              <w:t xml:space="preserve"> </w:t>
            </w:r>
            <w:r w:rsidRPr="00AE06A1">
              <w:rPr>
                <w:lang w:val="ru-RU"/>
              </w:rPr>
              <w:t>по</w:t>
            </w:r>
            <w:r w:rsidRPr="00AE06A1">
              <w:rPr>
                <w:spacing w:val="-4"/>
                <w:lang w:val="ru-RU"/>
              </w:rPr>
              <w:t xml:space="preserve"> </w:t>
            </w:r>
            <w:r w:rsidRPr="00AE06A1">
              <w:rPr>
                <w:lang w:val="ru-RU"/>
              </w:rPr>
              <w:t>принципу</w:t>
            </w:r>
            <w:r w:rsidRPr="00AE06A1">
              <w:rPr>
                <w:spacing w:val="-7"/>
                <w:lang w:val="ru-RU"/>
              </w:rPr>
              <w:t xml:space="preserve"> </w:t>
            </w:r>
            <w:r w:rsidRPr="00AE06A1">
              <w:rPr>
                <w:lang w:val="ru-RU"/>
              </w:rPr>
              <w:t>матрешки</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3</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582"/>
        </w:trPr>
        <w:tc>
          <w:tcPr>
            <w:tcW w:w="1385" w:type="dxa"/>
          </w:tcPr>
          <w:p w:rsidR="001474D1" w:rsidRDefault="001474D1" w:rsidP="00AE06A1">
            <w:pPr>
              <w:pStyle w:val="TableParagraph"/>
              <w:spacing w:before="7"/>
              <w:rPr>
                <w:sz w:val="24"/>
              </w:rPr>
            </w:pPr>
          </w:p>
          <w:p w:rsidR="001474D1" w:rsidRDefault="001474D1" w:rsidP="00AE06A1">
            <w:pPr>
              <w:pStyle w:val="TableParagraph"/>
              <w:ind w:left="129"/>
            </w:pPr>
            <w:r>
              <w:t>2.5.2.2.118.</w:t>
            </w:r>
          </w:p>
        </w:tc>
        <w:tc>
          <w:tcPr>
            <w:tcW w:w="5493" w:type="dxa"/>
          </w:tcPr>
          <w:p w:rsidR="001474D1" w:rsidRPr="00AE06A1" w:rsidRDefault="001474D1" w:rsidP="00AE06A1">
            <w:pPr>
              <w:pStyle w:val="TableParagraph"/>
              <w:ind w:left="107"/>
              <w:rPr>
                <w:lang w:val="ru-RU"/>
              </w:rPr>
            </w:pPr>
            <w:r w:rsidRPr="00AE06A1">
              <w:rPr>
                <w:lang w:val="ru-RU"/>
              </w:rPr>
              <w:t>Набор</w:t>
            </w:r>
            <w:r w:rsidRPr="00AE06A1">
              <w:rPr>
                <w:spacing w:val="-5"/>
                <w:lang w:val="ru-RU"/>
              </w:rPr>
              <w:t xml:space="preserve"> </w:t>
            </w:r>
            <w:r w:rsidRPr="00AE06A1">
              <w:rPr>
                <w:lang w:val="ru-RU"/>
              </w:rPr>
              <w:t>объемных</w:t>
            </w:r>
            <w:r w:rsidRPr="00AE06A1">
              <w:rPr>
                <w:spacing w:val="-4"/>
                <w:lang w:val="ru-RU"/>
              </w:rPr>
              <w:t xml:space="preserve"> </w:t>
            </w:r>
            <w:r w:rsidRPr="00AE06A1">
              <w:rPr>
                <w:lang w:val="ru-RU"/>
              </w:rPr>
              <w:t>тел</w:t>
            </w:r>
            <w:r w:rsidRPr="00AE06A1">
              <w:rPr>
                <w:spacing w:val="-5"/>
                <w:lang w:val="ru-RU"/>
              </w:rPr>
              <w:t xml:space="preserve"> </w:t>
            </w:r>
            <w:r w:rsidRPr="00AE06A1">
              <w:rPr>
                <w:lang w:val="ru-RU"/>
              </w:rPr>
              <w:t>для</w:t>
            </w:r>
            <w:r w:rsidRPr="00AE06A1">
              <w:rPr>
                <w:spacing w:val="-7"/>
                <w:lang w:val="ru-RU"/>
              </w:rPr>
              <w:t xml:space="preserve"> </w:t>
            </w:r>
            <w:r w:rsidRPr="00AE06A1">
              <w:rPr>
                <w:lang w:val="ru-RU"/>
              </w:rPr>
              <w:t>группировки</w:t>
            </w:r>
            <w:r w:rsidRPr="00AE06A1">
              <w:rPr>
                <w:spacing w:val="-4"/>
                <w:lang w:val="ru-RU"/>
              </w:rPr>
              <w:t xml:space="preserve"> </w:t>
            </w:r>
            <w:r w:rsidRPr="00AE06A1">
              <w:rPr>
                <w:lang w:val="ru-RU"/>
              </w:rPr>
              <w:t>и</w:t>
            </w:r>
            <w:r w:rsidRPr="00AE06A1">
              <w:rPr>
                <w:spacing w:val="-5"/>
                <w:lang w:val="ru-RU"/>
              </w:rPr>
              <w:t xml:space="preserve"> </w:t>
            </w:r>
            <w:r w:rsidRPr="00AE06A1">
              <w:rPr>
                <w:lang w:val="ru-RU"/>
              </w:rPr>
              <w:t>сериации</w:t>
            </w:r>
            <w:r w:rsidRPr="00AE06A1">
              <w:rPr>
                <w:spacing w:val="-4"/>
                <w:lang w:val="ru-RU"/>
              </w:rPr>
              <w:t xml:space="preserve"> </w:t>
            </w:r>
            <w:r w:rsidRPr="00AE06A1">
              <w:rPr>
                <w:lang w:val="ru-RU"/>
              </w:rPr>
              <w:t>(цвет,</w:t>
            </w:r>
          </w:p>
          <w:p w:rsidR="001474D1" w:rsidRDefault="001474D1" w:rsidP="00AE06A1">
            <w:pPr>
              <w:pStyle w:val="TableParagraph"/>
              <w:spacing w:before="40"/>
              <w:ind w:left="107"/>
            </w:pPr>
            <w:r>
              <w:t>форма,</w:t>
            </w:r>
            <w:r>
              <w:rPr>
                <w:spacing w:val="-5"/>
              </w:rPr>
              <w:t xml:space="preserve"> </w:t>
            </w:r>
            <w:r>
              <w:t>величина)</w:t>
            </w:r>
          </w:p>
        </w:tc>
        <w:tc>
          <w:tcPr>
            <w:tcW w:w="720" w:type="dxa"/>
          </w:tcPr>
          <w:p w:rsidR="001474D1" w:rsidRDefault="001474D1" w:rsidP="00AE06A1">
            <w:pPr>
              <w:pStyle w:val="TableParagraph"/>
              <w:spacing w:before="137"/>
              <w:ind w:left="206"/>
            </w:pPr>
            <w:r>
              <w:t>шт.</w:t>
            </w:r>
          </w:p>
        </w:tc>
        <w:tc>
          <w:tcPr>
            <w:tcW w:w="1020" w:type="dxa"/>
          </w:tcPr>
          <w:p w:rsidR="001474D1" w:rsidRDefault="001474D1" w:rsidP="00AE06A1">
            <w:pPr>
              <w:pStyle w:val="TableParagraph"/>
              <w:spacing w:before="137"/>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pPr>
          </w:p>
        </w:tc>
      </w:tr>
      <w:tr w:rsidR="001474D1" w:rsidTr="00AE06A1">
        <w:trPr>
          <w:trHeight w:val="582"/>
        </w:trPr>
        <w:tc>
          <w:tcPr>
            <w:tcW w:w="1385" w:type="dxa"/>
          </w:tcPr>
          <w:p w:rsidR="001474D1" w:rsidRDefault="001474D1" w:rsidP="00AE06A1">
            <w:pPr>
              <w:pStyle w:val="TableParagraph"/>
              <w:spacing w:before="4"/>
              <w:rPr>
                <w:sz w:val="24"/>
              </w:rPr>
            </w:pPr>
          </w:p>
          <w:p w:rsidR="001474D1" w:rsidRDefault="001474D1" w:rsidP="00AE06A1">
            <w:pPr>
              <w:pStyle w:val="TableParagraph"/>
              <w:ind w:left="129"/>
            </w:pPr>
            <w:r>
              <w:t>2.5.2.2.119.</w:t>
            </w:r>
          </w:p>
        </w:tc>
        <w:tc>
          <w:tcPr>
            <w:tcW w:w="5493" w:type="dxa"/>
          </w:tcPr>
          <w:p w:rsidR="001474D1" w:rsidRPr="00AE06A1" w:rsidRDefault="001474D1" w:rsidP="00AE06A1">
            <w:pPr>
              <w:pStyle w:val="TableParagraph"/>
              <w:ind w:left="107"/>
              <w:rPr>
                <w:lang w:val="ru-RU"/>
              </w:rPr>
            </w:pPr>
            <w:r w:rsidRPr="00AE06A1">
              <w:rPr>
                <w:lang w:val="ru-RU"/>
              </w:rPr>
              <w:t>Набор</w:t>
            </w:r>
            <w:r w:rsidRPr="00AE06A1">
              <w:rPr>
                <w:spacing w:val="8"/>
                <w:lang w:val="ru-RU"/>
              </w:rPr>
              <w:t xml:space="preserve"> </w:t>
            </w:r>
            <w:r w:rsidRPr="00AE06A1">
              <w:rPr>
                <w:lang w:val="ru-RU"/>
              </w:rPr>
              <w:t>объемных</w:t>
            </w:r>
            <w:r w:rsidRPr="00AE06A1">
              <w:rPr>
                <w:spacing w:val="8"/>
                <w:lang w:val="ru-RU"/>
              </w:rPr>
              <w:t xml:space="preserve"> </w:t>
            </w:r>
            <w:r w:rsidRPr="00AE06A1">
              <w:rPr>
                <w:lang w:val="ru-RU"/>
              </w:rPr>
              <w:t>цветных</w:t>
            </w:r>
            <w:r w:rsidRPr="00AE06A1">
              <w:rPr>
                <w:spacing w:val="8"/>
                <w:lang w:val="ru-RU"/>
              </w:rPr>
              <w:t xml:space="preserve"> </w:t>
            </w:r>
            <w:r w:rsidRPr="00AE06A1">
              <w:rPr>
                <w:lang w:val="ru-RU"/>
              </w:rPr>
              <w:t>элементов</w:t>
            </w:r>
            <w:r w:rsidRPr="00AE06A1">
              <w:rPr>
                <w:spacing w:val="7"/>
                <w:lang w:val="ru-RU"/>
              </w:rPr>
              <w:t xml:space="preserve"> </w:t>
            </w:r>
            <w:r w:rsidRPr="00AE06A1">
              <w:rPr>
                <w:lang w:val="ru-RU"/>
              </w:rPr>
              <w:t>трех</w:t>
            </w:r>
            <w:r w:rsidRPr="00AE06A1">
              <w:rPr>
                <w:spacing w:val="8"/>
                <w:lang w:val="ru-RU"/>
              </w:rPr>
              <w:t xml:space="preserve"> </w:t>
            </w:r>
            <w:r w:rsidRPr="00AE06A1">
              <w:rPr>
                <w:lang w:val="ru-RU"/>
              </w:rPr>
              <w:t>размеров</w:t>
            </w:r>
            <w:r w:rsidRPr="00AE06A1">
              <w:rPr>
                <w:spacing w:val="7"/>
                <w:lang w:val="ru-RU"/>
              </w:rPr>
              <w:t xml:space="preserve"> </w:t>
            </w:r>
            <w:r w:rsidRPr="00AE06A1">
              <w:rPr>
                <w:lang w:val="ru-RU"/>
              </w:rPr>
              <w:t>для</w:t>
            </w:r>
          </w:p>
          <w:p w:rsidR="001474D1" w:rsidRDefault="001474D1" w:rsidP="00AE06A1">
            <w:pPr>
              <w:pStyle w:val="TableParagraph"/>
              <w:spacing w:before="37"/>
              <w:ind w:left="107"/>
            </w:pPr>
            <w:r>
              <w:t>балансировки</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pPr>
          </w:p>
        </w:tc>
        <w:tc>
          <w:tcPr>
            <w:tcW w:w="1006" w:type="dxa"/>
          </w:tcPr>
          <w:p w:rsidR="001474D1" w:rsidRDefault="001474D1" w:rsidP="00AE06A1">
            <w:pPr>
              <w:pStyle w:val="TableParagraph"/>
              <w:ind w:left="6"/>
              <w:jc w:val="center"/>
            </w:pPr>
            <w:r>
              <w:t>+</w:t>
            </w:r>
          </w:p>
        </w:tc>
      </w:tr>
      <w:tr w:rsidR="001474D1" w:rsidTr="00AE06A1">
        <w:trPr>
          <w:trHeight w:val="290"/>
        </w:trPr>
        <w:tc>
          <w:tcPr>
            <w:tcW w:w="1385" w:type="dxa"/>
          </w:tcPr>
          <w:p w:rsidR="001474D1" w:rsidRDefault="001474D1" w:rsidP="00AE06A1">
            <w:pPr>
              <w:pStyle w:val="TableParagraph"/>
              <w:ind w:left="129"/>
            </w:pPr>
            <w:r>
              <w:t>2.5.2.2.120.</w:t>
            </w:r>
          </w:p>
        </w:tc>
        <w:tc>
          <w:tcPr>
            <w:tcW w:w="5493" w:type="dxa"/>
          </w:tcPr>
          <w:p w:rsidR="001474D1" w:rsidRDefault="001474D1" w:rsidP="00AE06A1">
            <w:pPr>
              <w:pStyle w:val="TableParagraph"/>
              <w:ind w:left="107"/>
            </w:pPr>
            <w:r>
              <w:t>Набор</w:t>
            </w:r>
            <w:r>
              <w:rPr>
                <w:spacing w:val="-5"/>
              </w:rPr>
              <w:t xml:space="preserve"> </w:t>
            </w:r>
            <w:r>
              <w:t>пазлов</w:t>
            </w:r>
            <w:r>
              <w:rPr>
                <w:spacing w:val="-8"/>
              </w:rPr>
              <w:t xml:space="preserve"> </w:t>
            </w:r>
            <w:r>
              <w:t>–</w:t>
            </w:r>
            <w:r>
              <w:rPr>
                <w:spacing w:val="-4"/>
              </w:rPr>
              <w:t xml:space="preserve"> </w:t>
            </w:r>
            <w:r>
              <w:t>комплект</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bl>
    <w:p w:rsidR="001474D1" w:rsidRDefault="001474D1" w:rsidP="001474D1">
      <w:pPr>
        <w:rPr>
          <w:sz w:val="20"/>
        </w:rPr>
        <w:sectPr w:rsidR="001474D1">
          <w:pgSz w:w="11910" w:h="16840"/>
          <w:pgMar w:top="1120" w:right="440" w:bottom="1120" w:left="560" w:header="0" w:footer="939" w:gutter="0"/>
          <w:cols w:space="720"/>
        </w:sect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85"/>
        <w:gridCol w:w="5493"/>
        <w:gridCol w:w="720"/>
        <w:gridCol w:w="1020"/>
        <w:gridCol w:w="1035"/>
        <w:gridCol w:w="1006"/>
      </w:tblGrid>
      <w:tr w:rsidR="001474D1" w:rsidTr="00AE06A1">
        <w:trPr>
          <w:trHeight w:val="292"/>
        </w:trPr>
        <w:tc>
          <w:tcPr>
            <w:tcW w:w="1385" w:type="dxa"/>
          </w:tcPr>
          <w:p w:rsidR="001474D1" w:rsidRDefault="001474D1" w:rsidP="00AE06A1">
            <w:pPr>
              <w:pStyle w:val="TableParagraph"/>
              <w:spacing w:line="246" w:lineRule="exact"/>
              <w:ind w:left="129"/>
            </w:pPr>
            <w:r>
              <w:lastRenderedPageBreak/>
              <w:t>2.5.2.2.121.</w:t>
            </w:r>
          </w:p>
        </w:tc>
        <w:tc>
          <w:tcPr>
            <w:tcW w:w="5493" w:type="dxa"/>
          </w:tcPr>
          <w:p w:rsidR="001474D1" w:rsidRPr="00AE06A1" w:rsidRDefault="001474D1" w:rsidP="00AE06A1">
            <w:pPr>
              <w:pStyle w:val="TableParagraph"/>
              <w:spacing w:line="246" w:lineRule="exact"/>
              <w:ind w:left="107"/>
              <w:rPr>
                <w:lang w:val="ru-RU"/>
              </w:rPr>
            </w:pPr>
            <w:r w:rsidRPr="00AE06A1">
              <w:rPr>
                <w:lang w:val="ru-RU"/>
              </w:rPr>
              <w:t>Набор</w:t>
            </w:r>
            <w:r w:rsidRPr="00AE06A1">
              <w:rPr>
                <w:spacing w:val="-11"/>
                <w:lang w:val="ru-RU"/>
              </w:rPr>
              <w:t xml:space="preserve"> </w:t>
            </w:r>
            <w:r w:rsidRPr="00AE06A1">
              <w:rPr>
                <w:lang w:val="ru-RU"/>
              </w:rPr>
              <w:t>пальчиковых</w:t>
            </w:r>
            <w:r w:rsidRPr="00AE06A1">
              <w:rPr>
                <w:spacing w:val="-12"/>
                <w:lang w:val="ru-RU"/>
              </w:rPr>
              <w:t xml:space="preserve"> </w:t>
            </w:r>
            <w:r w:rsidRPr="00AE06A1">
              <w:rPr>
                <w:lang w:val="ru-RU"/>
              </w:rPr>
              <w:t>кукол</w:t>
            </w:r>
            <w:r w:rsidRPr="00AE06A1">
              <w:rPr>
                <w:spacing w:val="-12"/>
                <w:lang w:val="ru-RU"/>
              </w:rPr>
              <w:t xml:space="preserve"> </w:t>
            </w:r>
            <w:r w:rsidRPr="00AE06A1">
              <w:rPr>
                <w:lang w:val="ru-RU"/>
              </w:rPr>
              <w:t>по</w:t>
            </w:r>
            <w:r w:rsidRPr="00AE06A1">
              <w:rPr>
                <w:spacing w:val="-11"/>
                <w:lang w:val="ru-RU"/>
              </w:rPr>
              <w:t xml:space="preserve"> </w:t>
            </w:r>
            <w:r w:rsidRPr="00AE06A1">
              <w:rPr>
                <w:lang w:val="ru-RU"/>
              </w:rPr>
              <w:t>сказкам</w:t>
            </w:r>
            <w:r w:rsidRPr="00AE06A1">
              <w:rPr>
                <w:spacing w:val="-11"/>
                <w:lang w:val="ru-RU"/>
              </w:rPr>
              <w:t xml:space="preserve"> </w:t>
            </w:r>
            <w:r w:rsidRPr="00AE06A1">
              <w:rPr>
                <w:lang w:val="ru-RU"/>
              </w:rPr>
              <w:t>–</w:t>
            </w:r>
            <w:r w:rsidRPr="00AE06A1">
              <w:rPr>
                <w:spacing w:val="-10"/>
                <w:lang w:val="ru-RU"/>
              </w:rPr>
              <w:t xml:space="preserve"> </w:t>
            </w:r>
            <w:r w:rsidRPr="00AE06A1">
              <w:rPr>
                <w:lang w:val="ru-RU"/>
              </w:rPr>
              <w:t>комплект</w:t>
            </w:r>
          </w:p>
        </w:tc>
        <w:tc>
          <w:tcPr>
            <w:tcW w:w="720" w:type="dxa"/>
          </w:tcPr>
          <w:p w:rsidR="001474D1" w:rsidRDefault="001474D1" w:rsidP="00AE06A1">
            <w:pPr>
              <w:pStyle w:val="TableParagraph"/>
              <w:spacing w:line="246" w:lineRule="exact"/>
              <w:ind w:left="206"/>
            </w:pPr>
            <w:r>
              <w:t>шт.</w:t>
            </w:r>
          </w:p>
        </w:tc>
        <w:tc>
          <w:tcPr>
            <w:tcW w:w="1020" w:type="dxa"/>
          </w:tcPr>
          <w:p w:rsidR="001474D1" w:rsidRDefault="001474D1" w:rsidP="00AE06A1">
            <w:pPr>
              <w:pStyle w:val="TableParagraph"/>
              <w:spacing w:line="246" w:lineRule="exact"/>
              <w:ind w:left="7"/>
              <w:jc w:val="center"/>
            </w:pPr>
            <w:r>
              <w:t>1</w:t>
            </w:r>
          </w:p>
        </w:tc>
        <w:tc>
          <w:tcPr>
            <w:tcW w:w="1035" w:type="dxa"/>
          </w:tcPr>
          <w:p w:rsidR="001474D1" w:rsidRDefault="001474D1" w:rsidP="00AE06A1">
            <w:pPr>
              <w:pStyle w:val="TableParagraph"/>
              <w:spacing w:line="246" w:lineRule="exact"/>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2.5.2.2.122.</w:t>
            </w:r>
          </w:p>
        </w:tc>
        <w:tc>
          <w:tcPr>
            <w:tcW w:w="5493" w:type="dxa"/>
          </w:tcPr>
          <w:p w:rsidR="001474D1" w:rsidRDefault="001474D1" w:rsidP="00AE06A1">
            <w:pPr>
              <w:pStyle w:val="TableParagraph"/>
              <w:ind w:left="107"/>
            </w:pPr>
            <w:r>
              <w:t>Набор</w:t>
            </w:r>
            <w:r>
              <w:rPr>
                <w:spacing w:val="-6"/>
              </w:rPr>
              <w:t xml:space="preserve"> </w:t>
            </w:r>
            <w:r>
              <w:t>парикмахера</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2"/>
        </w:trPr>
        <w:tc>
          <w:tcPr>
            <w:tcW w:w="1385" w:type="dxa"/>
          </w:tcPr>
          <w:p w:rsidR="001474D1" w:rsidRDefault="001474D1" w:rsidP="00AE06A1">
            <w:pPr>
              <w:pStyle w:val="TableParagraph"/>
              <w:ind w:left="129"/>
            </w:pPr>
            <w:r>
              <w:t>2.5.2.2.123.</w:t>
            </w:r>
          </w:p>
        </w:tc>
        <w:tc>
          <w:tcPr>
            <w:tcW w:w="5493" w:type="dxa"/>
          </w:tcPr>
          <w:p w:rsidR="001474D1" w:rsidRPr="00AE06A1" w:rsidRDefault="001474D1" w:rsidP="00AE06A1">
            <w:pPr>
              <w:pStyle w:val="TableParagraph"/>
              <w:ind w:left="107"/>
              <w:rPr>
                <w:lang w:val="ru-RU"/>
              </w:rPr>
            </w:pPr>
            <w:r w:rsidRPr="00AE06A1">
              <w:rPr>
                <w:lang w:val="ru-RU"/>
              </w:rPr>
              <w:t>Набор</w:t>
            </w:r>
            <w:r w:rsidRPr="00AE06A1">
              <w:rPr>
                <w:spacing w:val="-5"/>
                <w:lang w:val="ru-RU"/>
              </w:rPr>
              <w:t xml:space="preserve"> </w:t>
            </w:r>
            <w:r w:rsidRPr="00AE06A1">
              <w:rPr>
                <w:lang w:val="ru-RU"/>
              </w:rPr>
              <w:t>парных</w:t>
            </w:r>
            <w:r w:rsidRPr="00AE06A1">
              <w:rPr>
                <w:spacing w:val="-6"/>
                <w:lang w:val="ru-RU"/>
              </w:rPr>
              <w:t xml:space="preserve"> </w:t>
            </w:r>
            <w:r w:rsidRPr="00AE06A1">
              <w:rPr>
                <w:lang w:val="ru-RU"/>
              </w:rPr>
              <w:t>картинок</w:t>
            </w:r>
            <w:r w:rsidRPr="00AE06A1">
              <w:rPr>
                <w:spacing w:val="-4"/>
                <w:lang w:val="ru-RU"/>
              </w:rPr>
              <w:t xml:space="preserve"> </w:t>
            </w:r>
            <w:r w:rsidRPr="00AE06A1">
              <w:rPr>
                <w:lang w:val="ru-RU"/>
              </w:rPr>
              <w:t>на</w:t>
            </w:r>
            <w:r w:rsidRPr="00AE06A1">
              <w:rPr>
                <w:spacing w:val="-4"/>
                <w:lang w:val="ru-RU"/>
              </w:rPr>
              <w:t xml:space="preserve"> </w:t>
            </w:r>
            <w:r w:rsidRPr="00AE06A1">
              <w:rPr>
                <w:lang w:val="ru-RU"/>
              </w:rPr>
              <w:t>соотнесение</w:t>
            </w:r>
            <w:r w:rsidRPr="00AE06A1">
              <w:rPr>
                <w:spacing w:val="-4"/>
                <w:lang w:val="ru-RU"/>
              </w:rPr>
              <w:t xml:space="preserve"> </w:t>
            </w:r>
            <w:r w:rsidRPr="00AE06A1">
              <w:rPr>
                <w:lang w:val="ru-RU"/>
              </w:rPr>
              <w:t>–</w:t>
            </w:r>
            <w:r w:rsidRPr="00AE06A1">
              <w:rPr>
                <w:spacing w:val="-4"/>
                <w:lang w:val="ru-RU"/>
              </w:rPr>
              <w:t xml:space="preserve"> </w:t>
            </w:r>
            <w:r w:rsidRPr="00AE06A1">
              <w:rPr>
                <w:lang w:val="ru-RU"/>
              </w:rPr>
              <w:t>комплект</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870"/>
        </w:trPr>
        <w:tc>
          <w:tcPr>
            <w:tcW w:w="1385" w:type="dxa"/>
          </w:tcPr>
          <w:p w:rsidR="001474D1" w:rsidRDefault="001474D1" w:rsidP="00AE06A1">
            <w:pPr>
              <w:pStyle w:val="TableParagraph"/>
              <w:rPr>
                <w:sz w:val="24"/>
              </w:rPr>
            </w:pPr>
          </w:p>
          <w:p w:rsidR="001474D1" w:rsidRDefault="001474D1" w:rsidP="00AE06A1">
            <w:pPr>
              <w:pStyle w:val="TableParagraph"/>
              <w:spacing w:before="7"/>
              <w:rPr>
                <w:sz w:val="25"/>
              </w:rPr>
            </w:pPr>
          </w:p>
          <w:p w:rsidR="001474D1" w:rsidRDefault="001474D1" w:rsidP="00AE06A1">
            <w:pPr>
              <w:pStyle w:val="TableParagraph"/>
              <w:ind w:left="129"/>
            </w:pPr>
            <w:r>
              <w:t>2.5.2.2.124.</w:t>
            </w:r>
          </w:p>
        </w:tc>
        <w:tc>
          <w:tcPr>
            <w:tcW w:w="5493" w:type="dxa"/>
          </w:tcPr>
          <w:p w:rsidR="001474D1" w:rsidRPr="00AE06A1" w:rsidRDefault="001474D1" w:rsidP="00AE06A1">
            <w:pPr>
              <w:pStyle w:val="TableParagraph"/>
              <w:spacing w:line="276" w:lineRule="auto"/>
              <w:ind w:left="107" w:right="94"/>
              <w:rPr>
                <w:lang w:val="ru-RU"/>
              </w:rPr>
            </w:pPr>
            <w:r w:rsidRPr="00AE06A1">
              <w:rPr>
                <w:lang w:val="ru-RU"/>
              </w:rPr>
              <w:t>Набор</w:t>
            </w:r>
            <w:r w:rsidRPr="00AE06A1">
              <w:rPr>
                <w:spacing w:val="10"/>
                <w:lang w:val="ru-RU"/>
              </w:rPr>
              <w:t xml:space="preserve"> </w:t>
            </w:r>
            <w:r w:rsidRPr="00AE06A1">
              <w:rPr>
                <w:lang w:val="ru-RU"/>
              </w:rPr>
              <w:t>парных</w:t>
            </w:r>
            <w:r w:rsidRPr="00AE06A1">
              <w:rPr>
                <w:spacing w:val="9"/>
                <w:lang w:val="ru-RU"/>
              </w:rPr>
              <w:t xml:space="preserve"> </w:t>
            </w:r>
            <w:r w:rsidRPr="00AE06A1">
              <w:rPr>
                <w:lang w:val="ru-RU"/>
              </w:rPr>
              <w:t>картинок</w:t>
            </w:r>
            <w:r w:rsidRPr="00AE06A1">
              <w:rPr>
                <w:spacing w:val="9"/>
                <w:lang w:val="ru-RU"/>
              </w:rPr>
              <w:t xml:space="preserve"> </w:t>
            </w:r>
            <w:r w:rsidRPr="00AE06A1">
              <w:rPr>
                <w:lang w:val="ru-RU"/>
              </w:rPr>
              <w:t>типа</w:t>
            </w:r>
            <w:r w:rsidRPr="00AE06A1">
              <w:rPr>
                <w:spacing w:val="15"/>
                <w:lang w:val="ru-RU"/>
              </w:rPr>
              <w:t xml:space="preserve"> </w:t>
            </w:r>
            <w:r w:rsidRPr="00AE06A1">
              <w:rPr>
                <w:lang w:val="ru-RU"/>
              </w:rPr>
              <w:t>«лото»</w:t>
            </w:r>
            <w:r w:rsidRPr="00AE06A1">
              <w:rPr>
                <w:spacing w:val="7"/>
                <w:lang w:val="ru-RU"/>
              </w:rPr>
              <w:t xml:space="preserve"> </w:t>
            </w:r>
            <w:r w:rsidRPr="00AE06A1">
              <w:rPr>
                <w:lang w:val="ru-RU"/>
              </w:rPr>
              <w:t>(той</w:t>
            </w:r>
            <w:r w:rsidRPr="00AE06A1">
              <w:rPr>
                <w:spacing w:val="11"/>
                <w:lang w:val="ru-RU"/>
              </w:rPr>
              <w:t xml:space="preserve"> </w:t>
            </w:r>
            <w:r w:rsidRPr="00AE06A1">
              <w:rPr>
                <w:lang w:val="ru-RU"/>
              </w:rPr>
              <w:t>же</w:t>
            </w:r>
            <w:r w:rsidRPr="00AE06A1">
              <w:rPr>
                <w:spacing w:val="12"/>
                <w:lang w:val="ru-RU"/>
              </w:rPr>
              <w:t xml:space="preserve"> </w:t>
            </w:r>
            <w:r w:rsidRPr="00AE06A1">
              <w:rPr>
                <w:lang w:val="ru-RU"/>
              </w:rPr>
              <w:t>тематики,</w:t>
            </w:r>
            <w:r w:rsidRPr="00AE06A1">
              <w:rPr>
                <w:spacing w:val="-52"/>
                <w:lang w:val="ru-RU"/>
              </w:rPr>
              <w:t xml:space="preserve"> </w:t>
            </w:r>
            <w:r w:rsidRPr="00AE06A1">
              <w:rPr>
                <w:lang w:val="ru-RU"/>
              </w:rPr>
              <w:t>в</w:t>
            </w:r>
            <w:r w:rsidRPr="00AE06A1">
              <w:rPr>
                <w:spacing w:val="14"/>
                <w:lang w:val="ru-RU"/>
              </w:rPr>
              <w:t xml:space="preserve"> </w:t>
            </w:r>
            <w:r w:rsidRPr="00AE06A1">
              <w:rPr>
                <w:lang w:val="ru-RU"/>
              </w:rPr>
              <w:t>том</w:t>
            </w:r>
            <w:r w:rsidRPr="00AE06A1">
              <w:rPr>
                <w:spacing w:val="15"/>
                <w:lang w:val="ru-RU"/>
              </w:rPr>
              <w:t xml:space="preserve"> </w:t>
            </w:r>
            <w:r w:rsidRPr="00AE06A1">
              <w:rPr>
                <w:lang w:val="ru-RU"/>
              </w:rPr>
              <w:t>числе</w:t>
            </w:r>
            <w:r w:rsidRPr="00AE06A1">
              <w:rPr>
                <w:spacing w:val="16"/>
                <w:lang w:val="ru-RU"/>
              </w:rPr>
              <w:t xml:space="preserve"> </w:t>
            </w:r>
            <w:r w:rsidRPr="00AE06A1">
              <w:rPr>
                <w:lang w:val="ru-RU"/>
              </w:rPr>
              <w:t>с</w:t>
            </w:r>
            <w:r w:rsidRPr="00AE06A1">
              <w:rPr>
                <w:spacing w:val="13"/>
                <w:lang w:val="ru-RU"/>
              </w:rPr>
              <w:t xml:space="preserve"> </w:t>
            </w:r>
            <w:r w:rsidRPr="00AE06A1">
              <w:rPr>
                <w:lang w:val="ru-RU"/>
              </w:rPr>
              <w:t>сопоставлением</w:t>
            </w:r>
            <w:r w:rsidRPr="00AE06A1">
              <w:rPr>
                <w:spacing w:val="12"/>
                <w:lang w:val="ru-RU"/>
              </w:rPr>
              <w:t xml:space="preserve"> </w:t>
            </w:r>
            <w:r w:rsidRPr="00AE06A1">
              <w:rPr>
                <w:lang w:val="ru-RU"/>
              </w:rPr>
              <w:t>реалистических</w:t>
            </w:r>
            <w:r w:rsidRPr="00AE06A1">
              <w:rPr>
                <w:spacing w:val="13"/>
                <w:lang w:val="ru-RU"/>
              </w:rPr>
              <w:t xml:space="preserve"> </w:t>
            </w:r>
            <w:r w:rsidRPr="00AE06A1">
              <w:rPr>
                <w:lang w:val="ru-RU"/>
              </w:rPr>
              <w:t>и</w:t>
            </w:r>
          </w:p>
          <w:p w:rsidR="001474D1" w:rsidRDefault="001474D1" w:rsidP="00AE06A1">
            <w:pPr>
              <w:pStyle w:val="TableParagraph"/>
              <w:spacing w:line="252" w:lineRule="exact"/>
              <w:ind w:left="107"/>
            </w:pPr>
            <w:r>
              <w:t>условно-схематических</w:t>
            </w:r>
            <w:r>
              <w:rPr>
                <w:spacing w:val="-12"/>
              </w:rPr>
              <w:t xml:space="preserve"> </w:t>
            </w:r>
            <w:r>
              <w:t>изображений)</w:t>
            </w:r>
            <w:r>
              <w:rPr>
                <w:spacing w:val="-9"/>
              </w:rPr>
              <w:t xml:space="preserve"> </w:t>
            </w:r>
            <w:r>
              <w:t>–</w:t>
            </w:r>
            <w:r>
              <w:rPr>
                <w:spacing w:val="-9"/>
              </w:rPr>
              <w:t xml:space="preserve"> </w:t>
            </w:r>
            <w:r>
              <w:t>комплект</w:t>
            </w:r>
          </w:p>
        </w:tc>
        <w:tc>
          <w:tcPr>
            <w:tcW w:w="720" w:type="dxa"/>
          </w:tcPr>
          <w:p w:rsidR="001474D1" w:rsidRDefault="001474D1" w:rsidP="00AE06A1">
            <w:pPr>
              <w:pStyle w:val="TableParagraph"/>
              <w:spacing w:before="4"/>
              <w:rPr>
                <w:sz w:val="24"/>
              </w:rPr>
            </w:pPr>
          </w:p>
          <w:p w:rsidR="001474D1" w:rsidRDefault="001474D1" w:rsidP="00AE06A1">
            <w:pPr>
              <w:pStyle w:val="TableParagraph"/>
              <w:spacing w:before="1"/>
              <w:ind w:left="206"/>
            </w:pPr>
            <w:r>
              <w:t>шт.</w:t>
            </w:r>
          </w:p>
        </w:tc>
        <w:tc>
          <w:tcPr>
            <w:tcW w:w="1020" w:type="dxa"/>
          </w:tcPr>
          <w:p w:rsidR="001474D1" w:rsidRDefault="001474D1" w:rsidP="00AE06A1">
            <w:pPr>
              <w:pStyle w:val="TableParagraph"/>
              <w:spacing w:before="4"/>
              <w:rPr>
                <w:sz w:val="24"/>
              </w:rPr>
            </w:pPr>
          </w:p>
          <w:p w:rsidR="001474D1" w:rsidRDefault="001474D1" w:rsidP="00AE06A1">
            <w:pPr>
              <w:pStyle w:val="TableParagraph"/>
              <w:spacing w:before="1"/>
              <w:ind w:left="7"/>
              <w:jc w:val="center"/>
            </w:pPr>
            <w:r>
              <w:t>1</w:t>
            </w:r>
          </w:p>
        </w:tc>
        <w:tc>
          <w:tcPr>
            <w:tcW w:w="1035" w:type="dxa"/>
          </w:tcPr>
          <w:p w:rsidR="001474D1" w:rsidRDefault="001474D1" w:rsidP="00AE06A1">
            <w:pPr>
              <w:pStyle w:val="TableParagraph"/>
            </w:pPr>
          </w:p>
        </w:tc>
        <w:tc>
          <w:tcPr>
            <w:tcW w:w="1006" w:type="dxa"/>
          </w:tcPr>
          <w:p w:rsidR="001474D1" w:rsidRDefault="001474D1" w:rsidP="00AE06A1">
            <w:pPr>
              <w:pStyle w:val="TableParagraph"/>
              <w:ind w:left="6"/>
              <w:jc w:val="center"/>
            </w:pPr>
            <w:r>
              <w:t>+</w:t>
            </w:r>
          </w:p>
        </w:tc>
      </w:tr>
      <w:tr w:rsidR="001474D1" w:rsidTr="00AE06A1">
        <w:trPr>
          <w:trHeight w:val="292"/>
        </w:trPr>
        <w:tc>
          <w:tcPr>
            <w:tcW w:w="1385" w:type="dxa"/>
          </w:tcPr>
          <w:p w:rsidR="001474D1" w:rsidRDefault="001474D1" w:rsidP="00AE06A1">
            <w:pPr>
              <w:pStyle w:val="TableParagraph"/>
              <w:spacing w:line="246" w:lineRule="exact"/>
              <w:ind w:left="129"/>
            </w:pPr>
            <w:r>
              <w:t>2.5.2.2.125.</w:t>
            </w:r>
          </w:p>
        </w:tc>
        <w:tc>
          <w:tcPr>
            <w:tcW w:w="5493" w:type="dxa"/>
          </w:tcPr>
          <w:p w:rsidR="001474D1" w:rsidRDefault="001474D1" w:rsidP="00AE06A1">
            <w:pPr>
              <w:pStyle w:val="TableParagraph"/>
              <w:spacing w:line="246" w:lineRule="exact"/>
              <w:ind w:left="107"/>
            </w:pPr>
            <w:r>
              <w:t>Набор</w:t>
            </w:r>
            <w:r>
              <w:rPr>
                <w:spacing w:val="-8"/>
              </w:rPr>
              <w:t xml:space="preserve"> </w:t>
            </w:r>
            <w:r>
              <w:t>печаток</w:t>
            </w:r>
          </w:p>
        </w:tc>
        <w:tc>
          <w:tcPr>
            <w:tcW w:w="720" w:type="dxa"/>
          </w:tcPr>
          <w:p w:rsidR="001474D1" w:rsidRDefault="001474D1" w:rsidP="00AE06A1">
            <w:pPr>
              <w:pStyle w:val="TableParagraph"/>
              <w:spacing w:line="246" w:lineRule="exact"/>
              <w:ind w:left="206"/>
            </w:pPr>
            <w:r>
              <w:t>шт.</w:t>
            </w:r>
          </w:p>
        </w:tc>
        <w:tc>
          <w:tcPr>
            <w:tcW w:w="1020" w:type="dxa"/>
          </w:tcPr>
          <w:p w:rsidR="001474D1" w:rsidRDefault="001474D1" w:rsidP="00AE06A1">
            <w:pPr>
              <w:pStyle w:val="TableParagraph"/>
              <w:spacing w:line="246" w:lineRule="exact"/>
              <w:ind w:left="7"/>
              <w:jc w:val="center"/>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rPr>
                <w:sz w:val="20"/>
              </w:rPr>
            </w:pPr>
          </w:p>
        </w:tc>
      </w:tr>
      <w:tr w:rsidR="001474D1" w:rsidTr="00AE06A1">
        <w:trPr>
          <w:trHeight w:val="873"/>
        </w:trPr>
        <w:tc>
          <w:tcPr>
            <w:tcW w:w="1385" w:type="dxa"/>
          </w:tcPr>
          <w:p w:rsidR="001474D1" w:rsidRDefault="001474D1" w:rsidP="00AE06A1">
            <w:pPr>
              <w:pStyle w:val="TableParagraph"/>
              <w:rPr>
                <w:sz w:val="24"/>
              </w:rPr>
            </w:pPr>
          </w:p>
          <w:p w:rsidR="001474D1" w:rsidRDefault="001474D1" w:rsidP="00AE06A1">
            <w:pPr>
              <w:pStyle w:val="TableParagraph"/>
              <w:spacing w:before="7"/>
              <w:rPr>
                <w:sz w:val="25"/>
              </w:rPr>
            </w:pPr>
          </w:p>
          <w:p w:rsidR="001474D1" w:rsidRDefault="001474D1" w:rsidP="00AE06A1">
            <w:pPr>
              <w:pStyle w:val="TableParagraph"/>
              <w:ind w:left="129"/>
            </w:pPr>
            <w:r>
              <w:t>2.5.2.2.126.</w:t>
            </w:r>
          </w:p>
        </w:tc>
        <w:tc>
          <w:tcPr>
            <w:tcW w:w="5493" w:type="dxa"/>
          </w:tcPr>
          <w:p w:rsidR="001474D1" w:rsidRPr="00AE06A1" w:rsidRDefault="001474D1" w:rsidP="00AE06A1">
            <w:pPr>
              <w:pStyle w:val="TableParagraph"/>
              <w:tabs>
                <w:tab w:val="left" w:pos="966"/>
                <w:tab w:val="left" w:pos="2453"/>
                <w:tab w:val="left" w:pos="4221"/>
                <w:tab w:val="left" w:pos="5058"/>
              </w:tabs>
              <w:spacing w:line="276" w:lineRule="auto"/>
              <w:ind w:left="107" w:right="99"/>
              <w:rPr>
                <w:lang w:val="ru-RU"/>
              </w:rPr>
            </w:pPr>
            <w:r w:rsidRPr="00AE06A1">
              <w:rPr>
                <w:lang w:val="ru-RU"/>
              </w:rPr>
              <w:t>Набор</w:t>
            </w:r>
            <w:r w:rsidRPr="00AE06A1">
              <w:rPr>
                <w:lang w:val="ru-RU"/>
              </w:rPr>
              <w:tab/>
              <w:t>плоскостных</w:t>
            </w:r>
            <w:r w:rsidRPr="00AE06A1">
              <w:rPr>
                <w:lang w:val="ru-RU"/>
              </w:rPr>
              <w:tab/>
              <w:t>геометрических</w:t>
            </w:r>
            <w:r w:rsidRPr="00AE06A1">
              <w:rPr>
                <w:lang w:val="ru-RU"/>
              </w:rPr>
              <w:tab/>
              <w:t>фигур</w:t>
            </w:r>
            <w:r w:rsidRPr="00AE06A1">
              <w:rPr>
                <w:lang w:val="ru-RU"/>
              </w:rPr>
              <w:tab/>
            </w:r>
            <w:r w:rsidRPr="00AE06A1">
              <w:rPr>
                <w:spacing w:val="-2"/>
                <w:lang w:val="ru-RU"/>
              </w:rPr>
              <w:t>для</w:t>
            </w:r>
            <w:r w:rsidRPr="00AE06A1">
              <w:rPr>
                <w:spacing w:val="-52"/>
                <w:lang w:val="ru-RU"/>
              </w:rPr>
              <w:t xml:space="preserve"> </w:t>
            </w:r>
            <w:r w:rsidRPr="00AE06A1">
              <w:rPr>
                <w:lang w:val="ru-RU"/>
              </w:rPr>
              <w:t>составления</w:t>
            </w:r>
            <w:r w:rsidRPr="00AE06A1">
              <w:rPr>
                <w:spacing w:val="-3"/>
                <w:lang w:val="ru-RU"/>
              </w:rPr>
              <w:t xml:space="preserve"> </w:t>
            </w:r>
            <w:r w:rsidRPr="00AE06A1">
              <w:rPr>
                <w:lang w:val="ru-RU"/>
              </w:rPr>
              <w:t>изображений</w:t>
            </w:r>
            <w:r w:rsidRPr="00AE06A1">
              <w:rPr>
                <w:spacing w:val="-3"/>
                <w:lang w:val="ru-RU"/>
              </w:rPr>
              <w:t xml:space="preserve"> </w:t>
            </w:r>
            <w:r w:rsidRPr="00AE06A1">
              <w:rPr>
                <w:lang w:val="ru-RU"/>
              </w:rPr>
              <w:t>по графическим</w:t>
            </w:r>
            <w:r w:rsidRPr="00AE06A1">
              <w:rPr>
                <w:spacing w:val="-1"/>
                <w:lang w:val="ru-RU"/>
              </w:rPr>
              <w:t xml:space="preserve"> </w:t>
            </w:r>
            <w:r w:rsidRPr="00AE06A1">
              <w:rPr>
                <w:lang w:val="ru-RU"/>
              </w:rPr>
              <w:t>образцам (из</w:t>
            </w:r>
          </w:p>
          <w:p w:rsidR="001474D1" w:rsidRDefault="001474D1" w:rsidP="00AE06A1">
            <w:pPr>
              <w:pStyle w:val="TableParagraph"/>
              <w:spacing w:line="252" w:lineRule="exact"/>
              <w:ind w:left="107"/>
            </w:pPr>
            <w:r>
              <w:t>4–6</w:t>
            </w:r>
            <w:r>
              <w:rPr>
                <w:spacing w:val="-3"/>
              </w:rPr>
              <w:t xml:space="preserve"> </w:t>
            </w:r>
            <w:r>
              <w:t>элементов)</w:t>
            </w:r>
          </w:p>
        </w:tc>
        <w:tc>
          <w:tcPr>
            <w:tcW w:w="720" w:type="dxa"/>
          </w:tcPr>
          <w:p w:rsidR="001474D1" w:rsidRDefault="001474D1" w:rsidP="00AE06A1">
            <w:pPr>
              <w:pStyle w:val="TableParagraph"/>
              <w:spacing w:before="4"/>
              <w:rPr>
                <w:sz w:val="24"/>
              </w:rPr>
            </w:pPr>
          </w:p>
          <w:p w:rsidR="001474D1" w:rsidRDefault="001474D1" w:rsidP="00AE06A1">
            <w:pPr>
              <w:pStyle w:val="TableParagraph"/>
              <w:spacing w:before="1"/>
              <w:ind w:left="206"/>
            </w:pPr>
            <w:r>
              <w:t>шт.</w:t>
            </w:r>
          </w:p>
        </w:tc>
        <w:tc>
          <w:tcPr>
            <w:tcW w:w="1020" w:type="dxa"/>
          </w:tcPr>
          <w:p w:rsidR="001474D1" w:rsidRDefault="001474D1" w:rsidP="00AE06A1">
            <w:pPr>
              <w:pStyle w:val="TableParagraph"/>
              <w:spacing w:before="4"/>
              <w:rPr>
                <w:sz w:val="24"/>
              </w:rPr>
            </w:pPr>
          </w:p>
          <w:p w:rsidR="001474D1" w:rsidRDefault="001474D1" w:rsidP="00AE06A1">
            <w:pPr>
              <w:pStyle w:val="TableParagraph"/>
              <w:spacing w:before="1"/>
              <w:ind w:left="7"/>
              <w:jc w:val="center"/>
            </w:pPr>
            <w:r>
              <w:t>1</w:t>
            </w:r>
          </w:p>
        </w:tc>
        <w:tc>
          <w:tcPr>
            <w:tcW w:w="1035" w:type="dxa"/>
          </w:tcPr>
          <w:p w:rsidR="001474D1" w:rsidRDefault="001474D1" w:rsidP="00AE06A1">
            <w:pPr>
              <w:pStyle w:val="TableParagraph"/>
            </w:pPr>
          </w:p>
        </w:tc>
        <w:tc>
          <w:tcPr>
            <w:tcW w:w="1006" w:type="dxa"/>
          </w:tcPr>
          <w:p w:rsidR="001474D1" w:rsidRDefault="001474D1" w:rsidP="00AE06A1">
            <w:pPr>
              <w:pStyle w:val="TableParagraph"/>
              <w:ind w:left="6"/>
              <w:jc w:val="center"/>
            </w:pPr>
            <w:r>
              <w:t>+</w:t>
            </w:r>
          </w:p>
        </w:tc>
      </w:tr>
      <w:tr w:rsidR="001474D1" w:rsidTr="00AE06A1">
        <w:trPr>
          <w:trHeight w:val="873"/>
        </w:trPr>
        <w:tc>
          <w:tcPr>
            <w:tcW w:w="1385" w:type="dxa"/>
          </w:tcPr>
          <w:p w:rsidR="001474D1" w:rsidRDefault="001474D1" w:rsidP="00AE06A1">
            <w:pPr>
              <w:pStyle w:val="TableParagraph"/>
              <w:rPr>
                <w:sz w:val="24"/>
              </w:rPr>
            </w:pPr>
          </w:p>
          <w:p w:rsidR="001474D1" w:rsidRDefault="001474D1" w:rsidP="00AE06A1">
            <w:pPr>
              <w:pStyle w:val="TableParagraph"/>
              <w:spacing w:before="7"/>
              <w:rPr>
                <w:sz w:val="25"/>
              </w:rPr>
            </w:pPr>
          </w:p>
          <w:p w:rsidR="001474D1" w:rsidRDefault="001474D1" w:rsidP="00AE06A1">
            <w:pPr>
              <w:pStyle w:val="TableParagraph"/>
              <w:ind w:left="129"/>
            </w:pPr>
            <w:r>
              <w:t>2.5.2.2.127.</w:t>
            </w:r>
          </w:p>
        </w:tc>
        <w:tc>
          <w:tcPr>
            <w:tcW w:w="5493" w:type="dxa"/>
          </w:tcPr>
          <w:p w:rsidR="001474D1" w:rsidRPr="00AE06A1" w:rsidRDefault="001474D1" w:rsidP="00AE06A1">
            <w:pPr>
              <w:pStyle w:val="TableParagraph"/>
              <w:tabs>
                <w:tab w:val="left" w:pos="1103"/>
                <w:tab w:val="left" w:pos="2388"/>
                <w:tab w:val="left" w:pos="3160"/>
                <w:tab w:val="left" w:pos="5035"/>
              </w:tabs>
              <w:spacing w:line="276" w:lineRule="auto"/>
              <w:ind w:left="107" w:right="99"/>
              <w:rPr>
                <w:lang w:val="ru-RU"/>
              </w:rPr>
            </w:pPr>
            <w:r w:rsidRPr="00AE06A1">
              <w:rPr>
                <w:lang w:val="ru-RU"/>
              </w:rPr>
              <w:t>Набор</w:t>
            </w:r>
            <w:r w:rsidRPr="00AE06A1">
              <w:rPr>
                <w:spacing w:val="15"/>
                <w:lang w:val="ru-RU"/>
              </w:rPr>
              <w:t xml:space="preserve"> </w:t>
            </w:r>
            <w:r w:rsidRPr="00AE06A1">
              <w:rPr>
                <w:lang w:val="ru-RU"/>
              </w:rPr>
              <w:t>предметных</w:t>
            </w:r>
            <w:r w:rsidRPr="00AE06A1">
              <w:rPr>
                <w:spacing w:val="13"/>
                <w:lang w:val="ru-RU"/>
              </w:rPr>
              <w:t xml:space="preserve"> </w:t>
            </w:r>
            <w:r w:rsidRPr="00AE06A1">
              <w:rPr>
                <w:lang w:val="ru-RU"/>
              </w:rPr>
              <w:t>картинок</w:t>
            </w:r>
            <w:r w:rsidRPr="00AE06A1">
              <w:rPr>
                <w:spacing w:val="15"/>
                <w:lang w:val="ru-RU"/>
              </w:rPr>
              <w:t xml:space="preserve"> </w:t>
            </w:r>
            <w:r w:rsidRPr="00AE06A1">
              <w:rPr>
                <w:lang w:val="ru-RU"/>
              </w:rPr>
              <w:t>для</w:t>
            </w:r>
            <w:r w:rsidRPr="00AE06A1">
              <w:rPr>
                <w:spacing w:val="15"/>
                <w:lang w:val="ru-RU"/>
              </w:rPr>
              <w:t xml:space="preserve"> </w:t>
            </w:r>
            <w:r w:rsidRPr="00AE06A1">
              <w:rPr>
                <w:lang w:val="ru-RU"/>
              </w:rPr>
              <w:t>группировки</w:t>
            </w:r>
            <w:r w:rsidRPr="00AE06A1">
              <w:rPr>
                <w:spacing w:val="12"/>
                <w:lang w:val="ru-RU"/>
              </w:rPr>
              <w:t xml:space="preserve"> </w:t>
            </w:r>
            <w:r w:rsidRPr="00AE06A1">
              <w:rPr>
                <w:lang w:val="ru-RU"/>
              </w:rPr>
              <w:t>по</w:t>
            </w:r>
            <w:r w:rsidRPr="00AE06A1">
              <w:rPr>
                <w:spacing w:val="-52"/>
                <w:lang w:val="ru-RU"/>
              </w:rPr>
              <w:t xml:space="preserve"> </w:t>
            </w:r>
            <w:r w:rsidRPr="00AE06A1">
              <w:rPr>
                <w:lang w:val="ru-RU"/>
              </w:rPr>
              <w:t>ра</w:t>
            </w:r>
            <w:r w:rsidRPr="00AE06A1">
              <w:rPr>
                <w:lang w:val="ru-RU"/>
              </w:rPr>
              <w:t>з</w:t>
            </w:r>
            <w:r w:rsidRPr="00AE06A1">
              <w:rPr>
                <w:lang w:val="ru-RU"/>
              </w:rPr>
              <w:t>ным</w:t>
            </w:r>
            <w:r w:rsidRPr="00AE06A1">
              <w:rPr>
                <w:lang w:val="ru-RU"/>
              </w:rPr>
              <w:tab/>
              <w:t>признакам</w:t>
            </w:r>
            <w:r w:rsidRPr="00AE06A1">
              <w:rPr>
                <w:lang w:val="ru-RU"/>
              </w:rPr>
              <w:tab/>
              <w:t>(2–3)</w:t>
            </w:r>
            <w:r w:rsidRPr="00AE06A1">
              <w:rPr>
                <w:lang w:val="ru-RU"/>
              </w:rPr>
              <w:tab/>
              <w:t>последовательно</w:t>
            </w:r>
            <w:r w:rsidRPr="00AE06A1">
              <w:rPr>
                <w:lang w:val="ru-RU"/>
              </w:rPr>
              <w:tab/>
            </w:r>
            <w:r w:rsidRPr="00AE06A1">
              <w:rPr>
                <w:spacing w:val="-1"/>
                <w:lang w:val="ru-RU"/>
              </w:rPr>
              <w:t>или</w:t>
            </w:r>
          </w:p>
          <w:p w:rsidR="001474D1" w:rsidRDefault="001474D1" w:rsidP="00AE06A1">
            <w:pPr>
              <w:pStyle w:val="TableParagraph"/>
              <w:spacing w:line="252" w:lineRule="exact"/>
              <w:ind w:left="107"/>
            </w:pPr>
            <w:r>
              <w:t>одновременно</w:t>
            </w:r>
            <w:r>
              <w:rPr>
                <w:spacing w:val="-9"/>
              </w:rPr>
              <w:t xml:space="preserve"> </w:t>
            </w:r>
            <w:r>
              <w:t>–</w:t>
            </w:r>
            <w:r>
              <w:rPr>
                <w:spacing w:val="-7"/>
              </w:rPr>
              <w:t xml:space="preserve"> </w:t>
            </w:r>
            <w:r>
              <w:t>комплект</w:t>
            </w:r>
          </w:p>
        </w:tc>
        <w:tc>
          <w:tcPr>
            <w:tcW w:w="720" w:type="dxa"/>
          </w:tcPr>
          <w:p w:rsidR="001474D1" w:rsidRDefault="001474D1" w:rsidP="00AE06A1">
            <w:pPr>
              <w:pStyle w:val="TableParagraph"/>
              <w:spacing w:before="4"/>
              <w:rPr>
                <w:sz w:val="24"/>
              </w:rPr>
            </w:pPr>
          </w:p>
          <w:p w:rsidR="001474D1" w:rsidRDefault="001474D1" w:rsidP="00AE06A1">
            <w:pPr>
              <w:pStyle w:val="TableParagraph"/>
              <w:spacing w:before="1"/>
              <w:ind w:left="206"/>
            </w:pPr>
            <w:r>
              <w:t>шт.</w:t>
            </w:r>
          </w:p>
        </w:tc>
        <w:tc>
          <w:tcPr>
            <w:tcW w:w="1020" w:type="dxa"/>
          </w:tcPr>
          <w:p w:rsidR="001474D1" w:rsidRDefault="001474D1" w:rsidP="00AE06A1">
            <w:pPr>
              <w:pStyle w:val="TableParagraph"/>
              <w:spacing w:before="4"/>
              <w:rPr>
                <w:sz w:val="24"/>
              </w:rPr>
            </w:pPr>
          </w:p>
          <w:p w:rsidR="001474D1" w:rsidRDefault="001474D1" w:rsidP="00AE06A1">
            <w:pPr>
              <w:pStyle w:val="TableParagraph"/>
              <w:spacing w:before="1"/>
              <w:ind w:left="7"/>
              <w:jc w:val="center"/>
            </w:pPr>
            <w:r>
              <w:t>1</w:t>
            </w:r>
          </w:p>
        </w:tc>
        <w:tc>
          <w:tcPr>
            <w:tcW w:w="1035" w:type="dxa"/>
          </w:tcPr>
          <w:p w:rsidR="001474D1" w:rsidRDefault="001474D1" w:rsidP="00AE06A1">
            <w:pPr>
              <w:pStyle w:val="TableParagraph"/>
            </w:pPr>
          </w:p>
        </w:tc>
        <w:tc>
          <w:tcPr>
            <w:tcW w:w="1006" w:type="dxa"/>
          </w:tcPr>
          <w:p w:rsidR="001474D1" w:rsidRDefault="001474D1" w:rsidP="00AE06A1">
            <w:pPr>
              <w:pStyle w:val="TableParagraph"/>
              <w:ind w:left="6"/>
              <w:jc w:val="center"/>
            </w:pPr>
            <w:r>
              <w:t>+</w:t>
            </w:r>
          </w:p>
        </w:tc>
      </w:tr>
      <w:tr w:rsidR="001474D1" w:rsidTr="00AE06A1">
        <w:trPr>
          <w:trHeight w:val="290"/>
        </w:trPr>
        <w:tc>
          <w:tcPr>
            <w:tcW w:w="1385" w:type="dxa"/>
          </w:tcPr>
          <w:p w:rsidR="001474D1" w:rsidRDefault="001474D1" w:rsidP="00AE06A1">
            <w:pPr>
              <w:pStyle w:val="TableParagraph"/>
              <w:spacing w:line="244" w:lineRule="exact"/>
              <w:ind w:left="129"/>
            </w:pPr>
            <w:r>
              <w:t>2.5.2.2.128.</w:t>
            </w:r>
          </w:p>
        </w:tc>
        <w:tc>
          <w:tcPr>
            <w:tcW w:w="5493" w:type="dxa"/>
          </w:tcPr>
          <w:p w:rsidR="001474D1" w:rsidRPr="00AE06A1" w:rsidRDefault="001474D1" w:rsidP="00AE06A1">
            <w:pPr>
              <w:pStyle w:val="TableParagraph"/>
              <w:spacing w:line="244" w:lineRule="exact"/>
              <w:ind w:left="107"/>
              <w:rPr>
                <w:lang w:val="ru-RU"/>
              </w:rPr>
            </w:pPr>
            <w:r w:rsidRPr="00AE06A1">
              <w:rPr>
                <w:lang w:val="ru-RU"/>
              </w:rPr>
              <w:t>Набор</w:t>
            </w:r>
            <w:r w:rsidRPr="00AE06A1">
              <w:rPr>
                <w:spacing w:val="-2"/>
                <w:lang w:val="ru-RU"/>
              </w:rPr>
              <w:t xml:space="preserve"> </w:t>
            </w:r>
            <w:r w:rsidRPr="00AE06A1">
              <w:rPr>
                <w:lang w:val="ru-RU"/>
              </w:rPr>
              <w:t>принадлежностей</w:t>
            </w:r>
            <w:r w:rsidRPr="00AE06A1">
              <w:rPr>
                <w:spacing w:val="-5"/>
                <w:lang w:val="ru-RU"/>
              </w:rPr>
              <w:t xml:space="preserve"> </w:t>
            </w:r>
            <w:r w:rsidRPr="00AE06A1">
              <w:rPr>
                <w:lang w:val="ru-RU"/>
              </w:rPr>
              <w:t>для</w:t>
            </w:r>
            <w:r w:rsidRPr="00AE06A1">
              <w:rPr>
                <w:spacing w:val="-1"/>
                <w:lang w:val="ru-RU"/>
              </w:rPr>
              <w:t xml:space="preserve"> </w:t>
            </w:r>
            <w:r w:rsidRPr="00AE06A1">
              <w:rPr>
                <w:lang w:val="ru-RU"/>
              </w:rPr>
              <w:t>ухода</w:t>
            </w:r>
            <w:r w:rsidRPr="00AE06A1">
              <w:rPr>
                <w:spacing w:val="-1"/>
                <w:lang w:val="ru-RU"/>
              </w:rPr>
              <w:t xml:space="preserve"> </w:t>
            </w:r>
            <w:r w:rsidRPr="00AE06A1">
              <w:rPr>
                <w:lang w:val="ru-RU"/>
              </w:rPr>
              <w:t>за</w:t>
            </w:r>
            <w:r w:rsidRPr="00AE06A1">
              <w:rPr>
                <w:spacing w:val="-2"/>
                <w:lang w:val="ru-RU"/>
              </w:rPr>
              <w:t xml:space="preserve"> </w:t>
            </w:r>
            <w:r w:rsidRPr="00AE06A1">
              <w:rPr>
                <w:lang w:val="ru-RU"/>
              </w:rPr>
              <w:t>куклой</w:t>
            </w:r>
          </w:p>
        </w:tc>
        <w:tc>
          <w:tcPr>
            <w:tcW w:w="720" w:type="dxa"/>
          </w:tcPr>
          <w:p w:rsidR="001474D1" w:rsidRDefault="001474D1" w:rsidP="00AE06A1">
            <w:pPr>
              <w:pStyle w:val="TableParagraph"/>
              <w:spacing w:line="244" w:lineRule="exact"/>
              <w:ind w:left="206"/>
            </w:pPr>
            <w:r>
              <w:t>шт.</w:t>
            </w:r>
          </w:p>
        </w:tc>
        <w:tc>
          <w:tcPr>
            <w:tcW w:w="1020" w:type="dxa"/>
          </w:tcPr>
          <w:p w:rsidR="001474D1" w:rsidRDefault="001474D1" w:rsidP="00AE06A1">
            <w:pPr>
              <w:pStyle w:val="TableParagraph"/>
              <w:spacing w:line="244" w:lineRule="exact"/>
              <w:ind w:left="7"/>
              <w:jc w:val="center"/>
            </w:pPr>
            <w:r>
              <w:t>1</w:t>
            </w:r>
          </w:p>
        </w:tc>
        <w:tc>
          <w:tcPr>
            <w:tcW w:w="1035" w:type="dxa"/>
          </w:tcPr>
          <w:p w:rsidR="001474D1" w:rsidRDefault="001474D1" w:rsidP="00AE06A1">
            <w:pPr>
              <w:pStyle w:val="TableParagraph"/>
              <w:spacing w:line="244" w:lineRule="exact"/>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2.5.2.2.129.</w:t>
            </w:r>
          </w:p>
        </w:tc>
        <w:tc>
          <w:tcPr>
            <w:tcW w:w="5493" w:type="dxa"/>
          </w:tcPr>
          <w:p w:rsidR="001474D1" w:rsidRPr="00AE06A1" w:rsidRDefault="001474D1" w:rsidP="00AE06A1">
            <w:pPr>
              <w:pStyle w:val="TableParagraph"/>
              <w:ind w:left="107"/>
              <w:rPr>
                <w:lang w:val="ru-RU"/>
              </w:rPr>
            </w:pPr>
            <w:r w:rsidRPr="00AE06A1">
              <w:rPr>
                <w:lang w:val="ru-RU"/>
              </w:rPr>
              <w:t>Набор</w:t>
            </w:r>
            <w:r w:rsidRPr="00AE06A1">
              <w:rPr>
                <w:spacing w:val="-5"/>
                <w:lang w:val="ru-RU"/>
              </w:rPr>
              <w:t xml:space="preserve"> </w:t>
            </w:r>
            <w:r w:rsidRPr="00AE06A1">
              <w:rPr>
                <w:lang w:val="ru-RU"/>
              </w:rPr>
              <w:t>пробирок</w:t>
            </w:r>
            <w:r w:rsidRPr="00AE06A1">
              <w:rPr>
                <w:spacing w:val="-6"/>
                <w:lang w:val="ru-RU"/>
              </w:rPr>
              <w:t xml:space="preserve"> </w:t>
            </w:r>
            <w:r w:rsidRPr="00AE06A1">
              <w:rPr>
                <w:lang w:val="ru-RU"/>
              </w:rPr>
              <w:t>большого</w:t>
            </w:r>
            <w:r w:rsidRPr="00AE06A1">
              <w:rPr>
                <w:spacing w:val="-4"/>
                <w:lang w:val="ru-RU"/>
              </w:rPr>
              <w:t xml:space="preserve"> </w:t>
            </w:r>
            <w:r w:rsidRPr="00AE06A1">
              <w:rPr>
                <w:lang w:val="ru-RU"/>
              </w:rPr>
              <w:t>размера</w:t>
            </w:r>
            <w:r w:rsidRPr="00AE06A1">
              <w:rPr>
                <w:spacing w:val="-4"/>
                <w:lang w:val="ru-RU"/>
              </w:rPr>
              <w:t xml:space="preserve"> </w:t>
            </w:r>
            <w:r w:rsidRPr="00AE06A1">
              <w:rPr>
                <w:lang w:val="ru-RU"/>
              </w:rPr>
              <w:t>из</w:t>
            </w:r>
            <w:r w:rsidRPr="00AE06A1">
              <w:rPr>
                <w:spacing w:val="-5"/>
                <w:lang w:val="ru-RU"/>
              </w:rPr>
              <w:t xml:space="preserve"> </w:t>
            </w:r>
            <w:r w:rsidRPr="00AE06A1">
              <w:rPr>
                <w:lang w:val="ru-RU"/>
              </w:rPr>
              <w:t>пластика</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r w:rsidR="001474D1" w:rsidTr="00AE06A1">
        <w:trPr>
          <w:trHeight w:val="292"/>
        </w:trPr>
        <w:tc>
          <w:tcPr>
            <w:tcW w:w="1385" w:type="dxa"/>
          </w:tcPr>
          <w:p w:rsidR="001474D1" w:rsidRDefault="001474D1" w:rsidP="00AE06A1">
            <w:pPr>
              <w:pStyle w:val="TableParagraph"/>
              <w:ind w:left="129"/>
            </w:pPr>
            <w:r>
              <w:t>2.5.2.2.130.</w:t>
            </w:r>
          </w:p>
        </w:tc>
        <w:tc>
          <w:tcPr>
            <w:tcW w:w="5493" w:type="dxa"/>
          </w:tcPr>
          <w:p w:rsidR="001474D1" w:rsidRDefault="001474D1" w:rsidP="00AE06A1">
            <w:pPr>
              <w:pStyle w:val="TableParagraph"/>
              <w:ind w:left="107"/>
            </w:pPr>
            <w:r>
              <w:t>Набор</w:t>
            </w:r>
            <w:r>
              <w:rPr>
                <w:spacing w:val="-5"/>
              </w:rPr>
              <w:t xml:space="preserve"> </w:t>
            </w:r>
            <w:r>
              <w:t>продуктов</w:t>
            </w:r>
            <w:r>
              <w:rPr>
                <w:spacing w:val="-6"/>
              </w:rPr>
              <w:t xml:space="preserve"> </w:t>
            </w:r>
            <w:r>
              <w:t>для</w:t>
            </w:r>
            <w:r>
              <w:rPr>
                <w:spacing w:val="-5"/>
              </w:rPr>
              <w:t xml:space="preserve"> </w:t>
            </w:r>
            <w:r>
              <w:t>магазина</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580"/>
        </w:trPr>
        <w:tc>
          <w:tcPr>
            <w:tcW w:w="1385" w:type="dxa"/>
          </w:tcPr>
          <w:p w:rsidR="001474D1" w:rsidRDefault="001474D1" w:rsidP="00AE06A1">
            <w:pPr>
              <w:pStyle w:val="TableParagraph"/>
              <w:spacing w:before="4"/>
              <w:rPr>
                <w:sz w:val="24"/>
              </w:rPr>
            </w:pPr>
          </w:p>
          <w:p w:rsidR="001474D1" w:rsidRDefault="001474D1" w:rsidP="00AE06A1">
            <w:pPr>
              <w:pStyle w:val="TableParagraph"/>
              <w:spacing w:before="1"/>
              <w:ind w:left="129"/>
            </w:pPr>
            <w:r>
              <w:t>2.5.2.2.131.</w:t>
            </w:r>
          </w:p>
        </w:tc>
        <w:tc>
          <w:tcPr>
            <w:tcW w:w="5493" w:type="dxa"/>
          </w:tcPr>
          <w:p w:rsidR="001474D1" w:rsidRPr="00AE06A1" w:rsidRDefault="001474D1" w:rsidP="00AE06A1">
            <w:pPr>
              <w:pStyle w:val="TableParagraph"/>
              <w:ind w:left="107"/>
              <w:rPr>
                <w:lang w:val="ru-RU"/>
              </w:rPr>
            </w:pPr>
            <w:r w:rsidRPr="00AE06A1">
              <w:rPr>
                <w:lang w:val="ru-RU"/>
              </w:rPr>
              <w:t>Набор</w:t>
            </w:r>
            <w:r w:rsidRPr="00AE06A1">
              <w:rPr>
                <w:spacing w:val="25"/>
                <w:lang w:val="ru-RU"/>
              </w:rPr>
              <w:t xml:space="preserve"> </w:t>
            </w:r>
            <w:r w:rsidRPr="00AE06A1">
              <w:rPr>
                <w:lang w:val="ru-RU"/>
              </w:rPr>
              <w:t>протяженных</w:t>
            </w:r>
            <w:r w:rsidRPr="00AE06A1">
              <w:rPr>
                <w:spacing w:val="27"/>
                <w:lang w:val="ru-RU"/>
              </w:rPr>
              <w:t xml:space="preserve"> </w:t>
            </w:r>
            <w:r w:rsidRPr="00AE06A1">
              <w:rPr>
                <w:lang w:val="ru-RU"/>
              </w:rPr>
              <w:t>объемных</w:t>
            </w:r>
            <w:r w:rsidRPr="00AE06A1">
              <w:rPr>
                <w:spacing w:val="27"/>
                <w:lang w:val="ru-RU"/>
              </w:rPr>
              <w:t xml:space="preserve"> </w:t>
            </w:r>
            <w:r w:rsidRPr="00AE06A1">
              <w:rPr>
                <w:lang w:val="ru-RU"/>
              </w:rPr>
              <w:t>элементов</w:t>
            </w:r>
            <w:r w:rsidRPr="00AE06A1">
              <w:rPr>
                <w:spacing w:val="25"/>
                <w:lang w:val="ru-RU"/>
              </w:rPr>
              <w:t xml:space="preserve"> </w:t>
            </w:r>
            <w:r w:rsidRPr="00AE06A1">
              <w:rPr>
                <w:lang w:val="ru-RU"/>
              </w:rPr>
              <w:t>с</w:t>
            </w:r>
            <w:r w:rsidRPr="00AE06A1">
              <w:rPr>
                <w:spacing w:val="27"/>
                <w:lang w:val="ru-RU"/>
              </w:rPr>
              <w:t xml:space="preserve"> </w:t>
            </w:r>
            <w:r w:rsidRPr="00AE06A1">
              <w:rPr>
                <w:lang w:val="ru-RU"/>
              </w:rPr>
              <w:t>волнистой</w:t>
            </w:r>
          </w:p>
          <w:p w:rsidR="001474D1" w:rsidRPr="00AE06A1" w:rsidRDefault="001474D1" w:rsidP="00AE06A1">
            <w:pPr>
              <w:pStyle w:val="TableParagraph"/>
              <w:spacing w:before="37"/>
              <w:ind w:left="107"/>
              <w:rPr>
                <w:lang w:val="ru-RU"/>
              </w:rPr>
            </w:pPr>
            <w:r w:rsidRPr="00AE06A1">
              <w:rPr>
                <w:lang w:val="ru-RU"/>
              </w:rPr>
              <w:t>рабочей поверхностью</w:t>
            </w:r>
            <w:r w:rsidRPr="00AE06A1">
              <w:rPr>
                <w:spacing w:val="1"/>
                <w:lang w:val="ru-RU"/>
              </w:rPr>
              <w:t xml:space="preserve"> </w:t>
            </w:r>
            <w:r w:rsidRPr="00AE06A1">
              <w:rPr>
                <w:lang w:val="ru-RU"/>
              </w:rPr>
              <w:t>и</w:t>
            </w:r>
            <w:r w:rsidRPr="00AE06A1">
              <w:rPr>
                <w:spacing w:val="-3"/>
                <w:lang w:val="ru-RU"/>
              </w:rPr>
              <w:t xml:space="preserve"> </w:t>
            </w:r>
            <w:r w:rsidRPr="00AE06A1">
              <w:rPr>
                <w:lang w:val="ru-RU"/>
              </w:rPr>
              <w:t>тактильными</w:t>
            </w:r>
            <w:r w:rsidRPr="00AE06A1">
              <w:rPr>
                <w:spacing w:val="-3"/>
                <w:lang w:val="ru-RU"/>
              </w:rPr>
              <w:t xml:space="preserve"> </w:t>
            </w:r>
            <w:r w:rsidRPr="00AE06A1">
              <w:rPr>
                <w:lang w:val="ru-RU"/>
              </w:rPr>
              <w:t>деталями</w:t>
            </w:r>
          </w:p>
        </w:tc>
        <w:tc>
          <w:tcPr>
            <w:tcW w:w="720" w:type="dxa"/>
          </w:tcPr>
          <w:p w:rsidR="001474D1" w:rsidRDefault="001474D1" w:rsidP="00AE06A1">
            <w:pPr>
              <w:pStyle w:val="TableParagraph"/>
              <w:spacing w:before="134"/>
              <w:ind w:left="206"/>
            </w:pPr>
            <w:r>
              <w:t>шт.</w:t>
            </w:r>
          </w:p>
        </w:tc>
        <w:tc>
          <w:tcPr>
            <w:tcW w:w="1020" w:type="dxa"/>
          </w:tcPr>
          <w:p w:rsidR="001474D1" w:rsidRDefault="001474D1" w:rsidP="00AE06A1">
            <w:pPr>
              <w:pStyle w:val="TableParagraph"/>
              <w:spacing w:before="134"/>
              <w:ind w:left="7"/>
              <w:jc w:val="center"/>
            </w:pPr>
            <w:r>
              <w:t>1</w:t>
            </w:r>
          </w:p>
        </w:tc>
        <w:tc>
          <w:tcPr>
            <w:tcW w:w="1035" w:type="dxa"/>
          </w:tcPr>
          <w:p w:rsidR="001474D1" w:rsidRDefault="001474D1" w:rsidP="00AE06A1">
            <w:pPr>
              <w:pStyle w:val="TableParagraph"/>
            </w:pPr>
          </w:p>
        </w:tc>
        <w:tc>
          <w:tcPr>
            <w:tcW w:w="1006" w:type="dxa"/>
          </w:tcPr>
          <w:p w:rsidR="001474D1" w:rsidRDefault="001474D1" w:rsidP="00AE06A1">
            <w:pPr>
              <w:pStyle w:val="TableParagraph"/>
              <w:ind w:left="6"/>
              <w:jc w:val="center"/>
            </w:pPr>
            <w:r>
              <w:t>+</w:t>
            </w:r>
          </w:p>
        </w:tc>
      </w:tr>
      <w:tr w:rsidR="001474D1" w:rsidTr="00AE06A1">
        <w:trPr>
          <w:trHeight w:val="292"/>
        </w:trPr>
        <w:tc>
          <w:tcPr>
            <w:tcW w:w="1385" w:type="dxa"/>
          </w:tcPr>
          <w:p w:rsidR="001474D1" w:rsidRDefault="001474D1" w:rsidP="00AE06A1">
            <w:pPr>
              <w:pStyle w:val="TableParagraph"/>
              <w:ind w:left="129"/>
            </w:pPr>
            <w:r>
              <w:t>2.5.2.2.132.</w:t>
            </w:r>
          </w:p>
        </w:tc>
        <w:tc>
          <w:tcPr>
            <w:tcW w:w="5493" w:type="dxa"/>
          </w:tcPr>
          <w:p w:rsidR="001474D1" w:rsidRPr="00AE06A1" w:rsidRDefault="001474D1" w:rsidP="00AE06A1">
            <w:pPr>
              <w:pStyle w:val="TableParagraph"/>
              <w:ind w:left="107"/>
              <w:rPr>
                <w:lang w:val="ru-RU"/>
              </w:rPr>
            </w:pPr>
            <w:r w:rsidRPr="00AE06A1">
              <w:rPr>
                <w:lang w:val="ru-RU"/>
              </w:rPr>
              <w:t>Набор</w:t>
            </w:r>
            <w:r w:rsidRPr="00AE06A1">
              <w:rPr>
                <w:spacing w:val="-5"/>
                <w:lang w:val="ru-RU"/>
              </w:rPr>
              <w:t xml:space="preserve"> </w:t>
            </w:r>
            <w:r w:rsidRPr="00AE06A1">
              <w:rPr>
                <w:lang w:val="ru-RU"/>
              </w:rPr>
              <w:t>разноцветных</w:t>
            </w:r>
            <w:r w:rsidRPr="00AE06A1">
              <w:rPr>
                <w:spacing w:val="-8"/>
                <w:lang w:val="ru-RU"/>
              </w:rPr>
              <w:t xml:space="preserve"> </w:t>
            </w:r>
            <w:r w:rsidRPr="00AE06A1">
              <w:rPr>
                <w:lang w:val="ru-RU"/>
              </w:rPr>
              <w:t>кеглей</w:t>
            </w:r>
            <w:r w:rsidRPr="00AE06A1">
              <w:rPr>
                <w:spacing w:val="-5"/>
                <w:lang w:val="ru-RU"/>
              </w:rPr>
              <w:t xml:space="preserve"> </w:t>
            </w:r>
            <w:r w:rsidRPr="00AE06A1">
              <w:rPr>
                <w:lang w:val="ru-RU"/>
              </w:rPr>
              <w:t>с</w:t>
            </w:r>
            <w:r w:rsidRPr="00AE06A1">
              <w:rPr>
                <w:spacing w:val="-4"/>
                <w:lang w:val="ru-RU"/>
              </w:rPr>
              <w:t xml:space="preserve"> </w:t>
            </w:r>
            <w:r w:rsidRPr="00AE06A1">
              <w:rPr>
                <w:lang w:val="ru-RU"/>
              </w:rPr>
              <w:t>мячом</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r w:rsidR="001474D1" w:rsidTr="00AE06A1">
        <w:trPr>
          <w:trHeight w:val="580"/>
        </w:trPr>
        <w:tc>
          <w:tcPr>
            <w:tcW w:w="1385" w:type="dxa"/>
          </w:tcPr>
          <w:p w:rsidR="001474D1" w:rsidRDefault="001474D1" w:rsidP="00AE06A1">
            <w:pPr>
              <w:pStyle w:val="TableParagraph"/>
              <w:spacing w:before="4"/>
              <w:rPr>
                <w:sz w:val="24"/>
              </w:rPr>
            </w:pPr>
          </w:p>
          <w:p w:rsidR="001474D1" w:rsidRDefault="001474D1" w:rsidP="00AE06A1">
            <w:pPr>
              <w:pStyle w:val="TableParagraph"/>
              <w:spacing w:before="1"/>
              <w:ind w:left="129"/>
            </w:pPr>
            <w:r>
              <w:t>2.5.2.2.133.</w:t>
            </w:r>
          </w:p>
        </w:tc>
        <w:tc>
          <w:tcPr>
            <w:tcW w:w="5493" w:type="dxa"/>
          </w:tcPr>
          <w:p w:rsidR="001474D1" w:rsidRPr="00AE06A1" w:rsidRDefault="001474D1" w:rsidP="00AE06A1">
            <w:pPr>
              <w:pStyle w:val="TableParagraph"/>
              <w:ind w:left="107"/>
              <w:rPr>
                <w:lang w:val="ru-RU"/>
              </w:rPr>
            </w:pPr>
            <w:r w:rsidRPr="00AE06A1">
              <w:rPr>
                <w:lang w:val="ru-RU"/>
              </w:rPr>
              <w:t>Набор</w:t>
            </w:r>
            <w:r w:rsidRPr="00AE06A1">
              <w:rPr>
                <w:spacing w:val="42"/>
                <w:lang w:val="ru-RU"/>
              </w:rPr>
              <w:t xml:space="preserve"> </w:t>
            </w:r>
            <w:r w:rsidRPr="00AE06A1">
              <w:rPr>
                <w:lang w:val="ru-RU"/>
              </w:rPr>
              <w:t>разноцветных</w:t>
            </w:r>
            <w:r w:rsidRPr="00AE06A1">
              <w:rPr>
                <w:spacing w:val="96"/>
                <w:lang w:val="ru-RU"/>
              </w:rPr>
              <w:t xml:space="preserve"> </w:t>
            </w:r>
            <w:r w:rsidRPr="00AE06A1">
              <w:rPr>
                <w:lang w:val="ru-RU"/>
              </w:rPr>
              <w:t>палочек</w:t>
            </w:r>
            <w:r w:rsidRPr="00AE06A1">
              <w:rPr>
                <w:spacing w:val="97"/>
                <w:lang w:val="ru-RU"/>
              </w:rPr>
              <w:t xml:space="preserve"> </w:t>
            </w:r>
            <w:r w:rsidRPr="00AE06A1">
              <w:rPr>
                <w:lang w:val="ru-RU"/>
              </w:rPr>
              <w:t>с</w:t>
            </w:r>
            <w:r w:rsidRPr="00AE06A1">
              <w:rPr>
                <w:spacing w:val="95"/>
                <w:lang w:val="ru-RU"/>
              </w:rPr>
              <w:t xml:space="preserve"> </w:t>
            </w:r>
            <w:r w:rsidRPr="00AE06A1">
              <w:rPr>
                <w:lang w:val="ru-RU"/>
              </w:rPr>
              <w:t>оттенками</w:t>
            </w:r>
            <w:r w:rsidRPr="00AE06A1">
              <w:rPr>
                <w:spacing w:val="95"/>
                <w:lang w:val="ru-RU"/>
              </w:rPr>
              <w:t xml:space="preserve"> </w:t>
            </w:r>
            <w:r w:rsidRPr="00AE06A1">
              <w:rPr>
                <w:lang w:val="ru-RU"/>
              </w:rPr>
              <w:t>(по</w:t>
            </w:r>
            <w:r w:rsidRPr="00AE06A1">
              <w:rPr>
                <w:spacing w:val="96"/>
                <w:lang w:val="ru-RU"/>
              </w:rPr>
              <w:t xml:space="preserve"> </w:t>
            </w:r>
            <w:r w:rsidRPr="00AE06A1">
              <w:rPr>
                <w:lang w:val="ru-RU"/>
              </w:rPr>
              <w:t>5–7</w:t>
            </w:r>
          </w:p>
          <w:p w:rsidR="001474D1" w:rsidRDefault="001474D1" w:rsidP="00AE06A1">
            <w:pPr>
              <w:pStyle w:val="TableParagraph"/>
              <w:spacing w:before="37"/>
              <w:ind w:left="107"/>
            </w:pPr>
            <w:r>
              <w:t>палочек</w:t>
            </w:r>
            <w:r>
              <w:rPr>
                <w:spacing w:val="-7"/>
              </w:rPr>
              <w:t xml:space="preserve"> </w:t>
            </w:r>
            <w:r>
              <w:t>каждого</w:t>
            </w:r>
            <w:r>
              <w:rPr>
                <w:spacing w:val="-4"/>
              </w:rPr>
              <w:t xml:space="preserve"> </w:t>
            </w:r>
            <w:r>
              <w:t>цвета)</w:t>
            </w:r>
          </w:p>
        </w:tc>
        <w:tc>
          <w:tcPr>
            <w:tcW w:w="720" w:type="dxa"/>
          </w:tcPr>
          <w:p w:rsidR="001474D1" w:rsidRDefault="001474D1" w:rsidP="00AE06A1">
            <w:pPr>
              <w:pStyle w:val="TableParagraph"/>
              <w:spacing w:before="134"/>
              <w:ind w:left="206"/>
            </w:pPr>
            <w:r>
              <w:t>шт.</w:t>
            </w:r>
          </w:p>
        </w:tc>
        <w:tc>
          <w:tcPr>
            <w:tcW w:w="1020" w:type="dxa"/>
          </w:tcPr>
          <w:p w:rsidR="001474D1" w:rsidRDefault="001474D1" w:rsidP="00AE06A1">
            <w:pPr>
              <w:pStyle w:val="TableParagraph"/>
              <w:spacing w:before="134"/>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pPr>
          </w:p>
        </w:tc>
      </w:tr>
      <w:tr w:rsidR="001474D1" w:rsidTr="00AE06A1">
        <w:trPr>
          <w:trHeight w:val="582"/>
        </w:trPr>
        <w:tc>
          <w:tcPr>
            <w:tcW w:w="1385" w:type="dxa"/>
          </w:tcPr>
          <w:p w:rsidR="001474D1" w:rsidRDefault="001474D1" w:rsidP="00AE06A1">
            <w:pPr>
              <w:pStyle w:val="TableParagraph"/>
              <w:spacing w:before="7"/>
              <w:rPr>
                <w:sz w:val="24"/>
              </w:rPr>
            </w:pPr>
          </w:p>
          <w:p w:rsidR="001474D1" w:rsidRDefault="001474D1" w:rsidP="00AE06A1">
            <w:pPr>
              <w:pStyle w:val="TableParagraph"/>
              <w:ind w:left="129"/>
            </w:pPr>
            <w:r>
              <w:t>2.5.2.2.134.</w:t>
            </w:r>
          </w:p>
        </w:tc>
        <w:tc>
          <w:tcPr>
            <w:tcW w:w="5493" w:type="dxa"/>
          </w:tcPr>
          <w:p w:rsidR="001474D1" w:rsidRPr="00AE06A1" w:rsidRDefault="001474D1" w:rsidP="00AE06A1">
            <w:pPr>
              <w:pStyle w:val="TableParagraph"/>
              <w:ind w:left="107"/>
              <w:rPr>
                <w:lang w:val="ru-RU"/>
              </w:rPr>
            </w:pPr>
            <w:r w:rsidRPr="00AE06A1">
              <w:rPr>
                <w:lang w:val="ru-RU"/>
              </w:rPr>
              <w:t>Набор</w:t>
            </w:r>
            <w:r w:rsidRPr="00AE06A1">
              <w:rPr>
                <w:spacing w:val="71"/>
                <w:lang w:val="ru-RU"/>
              </w:rPr>
              <w:t xml:space="preserve"> </w:t>
            </w:r>
            <w:r w:rsidRPr="00AE06A1">
              <w:rPr>
                <w:lang w:val="ru-RU"/>
              </w:rPr>
              <w:t xml:space="preserve">разрезных  </w:t>
            </w:r>
            <w:r w:rsidRPr="00AE06A1">
              <w:rPr>
                <w:spacing w:val="15"/>
                <w:lang w:val="ru-RU"/>
              </w:rPr>
              <w:t xml:space="preserve"> </w:t>
            </w:r>
            <w:r w:rsidRPr="00AE06A1">
              <w:rPr>
                <w:lang w:val="ru-RU"/>
              </w:rPr>
              <w:t xml:space="preserve">овощей  </w:t>
            </w:r>
            <w:r w:rsidRPr="00AE06A1">
              <w:rPr>
                <w:spacing w:val="15"/>
                <w:lang w:val="ru-RU"/>
              </w:rPr>
              <w:t xml:space="preserve"> </w:t>
            </w:r>
            <w:r w:rsidRPr="00AE06A1">
              <w:rPr>
                <w:lang w:val="ru-RU"/>
              </w:rPr>
              <w:t xml:space="preserve">и  </w:t>
            </w:r>
            <w:r w:rsidRPr="00AE06A1">
              <w:rPr>
                <w:spacing w:val="15"/>
                <w:lang w:val="ru-RU"/>
              </w:rPr>
              <w:t xml:space="preserve"> </w:t>
            </w:r>
            <w:r w:rsidRPr="00AE06A1">
              <w:rPr>
                <w:lang w:val="ru-RU"/>
              </w:rPr>
              <w:t xml:space="preserve">фруктов  </w:t>
            </w:r>
            <w:r w:rsidRPr="00AE06A1">
              <w:rPr>
                <w:spacing w:val="14"/>
                <w:lang w:val="ru-RU"/>
              </w:rPr>
              <w:t xml:space="preserve"> </w:t>
            </w:r>
            <w:r w:rsidRPr="00AE06A1">
              <w:rPr>
                <w:lang w:val="ru-RU"/>
              </w:rPr>
              <w:t xml:space="preserve">с  </w:t>
            </w:r>
            <w:r w:rsidRPr="00AE06A1">
              <w:rPr>
                <w:spacing w:val="16"/>
                <w:lang w:val="ru-RU"/>
              </w:rPr>
              <w:t xml:space="preserve"> </w:t>
            </w:r>
            <w:r w:rsidRPr="00AE06A1">
              <w:rPr>
                <w:lang w:val="ru-RU"/>
              </w:rPr>
              <w:t xml:space="preserve">ножом  </w:t>
            </w:r>
            <w:r w:rsidRPr="00AE06A1">
              <w:rPr>
                <w:spacing w:val="15"/>
                <w:lang w:val="ru-RU"/>
              </w:rPr>
              <w:t xml:space="preserve"> </w:t>
            </w:r>
            <w:r w:rsidRPr="00AE06A1">
              <w:rPr>
                <w:lang w:val="ru-RU"/>
              </w:rPr>
              <w:t>и</w:t>
            </w:r>
          </w:p>
          <w:p w:rsidR="001474D1" w:rsidRDefault="001474D1" w:rsidP="00AE06A1">
            <w:pPr>
              <w:pStyle w:val="TableParagraph"/>
              <w:spacing w:before="40"/>
              <w:ind w:left="107"/>
            </w:pPr>
            <w:r>
              <w:t>разделочной</w:t>
            </w:r>
            <w:r>
              <w:rPr>
                <w:spacing w:val="-10"/>
              </w:rPr>
              <w:t xml:space="preserve"> </w:t>
            </w:r>
            <w:r>
              <w:t>доской</w:t>
            </w:r>
          </w:p>
        </w:tc>
        <w:tc>
          <w:tcPr>
            <w:tcW w:w="720" w:type="dxa"/>
          </w:tcPr>
          <w:p w:rsidR="001474D1" w:rsidRDefault="001474D1" w:rsidP="00AE06A1">
            <w:pPr>
              <w:pStyle w:val="TableParagraph"/>
              <w:spacing w:before="137"/>
              <w:ind w:left="206"/>
            </w:pPr>
            <w:r>
              <w:t>шт.</w:t>
            </w:r>
          </w:p>
        </w:tc>
        <w:tc>
          <w:tcPr>
            <w:tcW w:w="1020" w:type="dxa"/>
          </w:tcPr>
          <w:p w:rsidR="001474D1" w:rsidRDefault="001474D1" w:rsidP="00AE06A1">
            <w:pPr>
              <w:pStyle w:val="TableParagraph"/>
              <w:spacing w:before="137"/>
              <w:ind w:left="7"/>
              <w:jc w:val="center"/>
            </w:pPr>
            <w:r>
              <w:t>1</w:t>
            </w:r>
          </w:p>
        </w:tc>
        <w:tc>
          <w:tcPr>
            <w:tcW w:w="1035" w:type="dxa"/>
          </w:tcPr>
          <w:p w:rsidR="001474D1" w:rsidRDefault="001474D1" w:rsidP="00AE06A1">
            <w:pPr>
              <w:pStyle w:val="TableParagraph"/>
            </w:pPr>
          </w:p>
        </w:tc>
        <w:tc>
          <w:tcPr>
            <w:tcW w:w="1006" w:type="dxa"/>
          </w:tcPr>
          <w:p w:rsidR="001474D1" w:rsidRDefault="001474D1" w:rsidP="00AE06A1">
            <w:pPr>
              <w:pStyle w:val="TableParagraph"/>
              <w:ind w:left="6"/>
              <w:jc w:val="center"/>
            </w:pPr>
            <w:r>
              <w:t>+</w:t>
            </w:r>
          </w:p>
        </w:tc>
      </w:tr>
      <w:tr w:rsidR="001474D1" w:rsidTr="00AE06A1">
        <w:trPr>
          <w:trHeight w:val="290"/>
        </w:trPr>
        <w:tc>
          <w:tcPr>
            <w:tcW w:w="1385" w:type="dxa"/>
          </w:tcPr>
          <w:p w:rsidR="001474D1" w:rsidRDefault="001474D1" w:rsidP="00AE06A1">
            <w:pPr>
              <w:pStyle w:val="TableParagraph"/>
              <w:ind w:left="129"/>
            </w:pPr>
            <w:r>
              <w:t>2.5.2.2.135.</w:t>
            </w:r>
          </w:p>
        </w:tc>
        <w:tc>
          <w:tcPr>
            <w:tcW w:w="5493" w:type="dxa"/>
          </w:tcPr>
          <w:p w:rsidR="001474D1" w:rsidRPr="00AE06A1" w:rsidRDefault="001474D1" w:rsidP="00AE06A1">
            <w:pPr>
              <w:pStyle w:val="TableParagraph"/>
              <w:ind w:left="107"/>
              <w:rPr>
                <w:lang w:val="ru-RU"/>
              </w:rPr>
            </w:pPr>
            <w:r w:rsidRPr="00AE06A1">
              <w:rPr>
                <w:lang w:val="ru-RU"/>
              </w:rPr>
              <w:t>Набор</w:t>
            </w:r>
            <w:r w:rsidRPr="00AE06A1">
              <w:rPr>
                <w:spacing w:val="-6"/>
                <w:lang w:val="ru-RU"/>
              </w:rPr>
              <w:t xml:space="preserve"> </w:t>
            </w:r>
            <w:r w:rsidRPr="00AE06A1">
              <w:rPr>
                <w:lang w:val="ru-RU"/>
              </w:rPr>
              <w:t>репродукций</w:t>
            </w:r>
            <w:r w:rsidRPr="00AE06A1">
              <w:rPr>
                <w:spacing w:val="-5"/>
                <w:lang w:val="ru-RU"/>
              </w:rPr>
              <w:t xml:space="preserve"> </w:t>
            </w:r>
            <w:r w:rsidRPr="00AE06A1">
              <w:rPr>
                <w:lang w:val="ru-RU"/>
              </w:rPr>
              <w:t>картин</w:t>
            </w:r>
            <w:r w:rsidRPr="00AE06A1">
              <w:rPr>
                <w:spacing w:val="-5"/>
                <w:lang w:val="ru-RU"/>
              </w:rPr>
              <w:t xml:space="preserve"> </w:t>
            </w:r>
            <w:r w:rsidRPr="00AE06A1">
              <w:rPr>
                <w:lang w:val="ru-RU"/>
              </w:rPr>
              <w:t>о</w:t>
            </w:r>
            <w:r w:rsidRPr="00AE06A1">
              <w:rPr>
                <w:spacing w:val="-5"/>
                <w:lang w:val="ru-RU"/>
              </w:rPr>
              <w:t xml:space="preserve"> </w:t>
            </w:r>
            <w:r w:rsidRPr="00AE06A1">
              <w:rPr>
                <w:lang w:val="ru-RU"/>
              </w:rPr>
              <w:t>природе</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583"/>
        </w:trPr>
        <w:tc>
          <w:tcPr>
            <w:tcW w:w="1385" w:type="dxa"/>
          </w:tcPr>
          <w:p w:rsidR="001474D1" w:rsidRDefault="001474D1" w:rsidP="00AE06A1">
            <w:pPr>
              <w:pStyle w:val="TableParagraph"/>
              <w:spacing w:before="7"/>
              <w:rPr>
                <w:sz w:val="24"/>
              </w:rPr>
            </w:pPr>
          </w:p>
          <w:p w:rsidR="001474D1" w:rsidRDefault="001474D1" w:rsidP="00AE06A1">
            <w:pPr>
              <w:pStyle w:val="TableParagraph"/>
              <w:ind w:left="129"/>
            </w:pPr>
            <w:r>
              <w:t>2.5.2.2.136.</w:t>
            </w:r>
          </w:p>
        </w:tc>
        <w:tc>
          <w:tcPr>
            <w:tcW w:w="5493" w:type="dxa"/>
          </w:tcPr>
          <w:p w:rsidR="001474D1" w:rsidRPr="00AE06A1" w:rsidRDefault="001474D1" w:rsidP="00AE06A1">
            <w:pPr>
              <w:pStyle w:val="TableParagraph"/>
              <w:ind w:left="107"/>
              <w:rPr>
                <w:lang w:val="ru-RU"/>
              </w:rPr>
            </w:pPr>
            <w:r w:rsidRPr="00AE06A1">
              <w:rPr>
                <w:lang w:val="ru-RU"/>
              </w:rPr>
              <w:t>Набор</w:t>
            </w:r>
            <w:r w:rsidRPr="00AE06A1">
              <w:rPr>
                <w:spacing w:val="50"/>
                <w:lang w:val="ru-RU"/>
              </w:rPr>
              <w:t xml:space="preserve"> </w:t>
            </w:r>
            <w:r w:rsidRPr="00AE06A1">
              <w:rPr>
                <w:lang w:val="ru-RU"/>
              </w:rPr>
              <w:t>репродукций</w:t>
            </w:r>
            <w:r w:rsidRPr="00AE06A1">
              <w:rPr>
                <w:spacing w:val="102"/>
                <w:lang w:val="ru-RU"/>
              </w:rPr>
              <w:t xml:space="preserve"> </w:t>
            </w:r>
            <w:r w:rsidRPr="00AE06A1">
              <w:rPr>
                <w:lang w:val="ru-RU"/>
              </w:rPr>
              <w:t>картин</w:t>
            </w:r>
            <w:r w:rsidRPr="00AE06A1">
              <w:rPr>
                <w:spacing w:val="103"/>
                <w:lang w:val="ru-RU"/>
              </w:rPr>
              <w:t xml:space="preserve"> </w:t>
            </w:r>
            <w:r w:rsidRPr="00AE06A1">
              <w:rPr>
                <w:lang w:val="ru-RU"/>
              </w:rPr>
              <w:t>русских</w:t>
            </w:r>
            <w:r w:rsidRPr="00AE06A1">
              <w:rPr>
                <w:spacing w:val="103"/>
                <w:lang w:val="ru-RU"/>
              </w:rPr>
              <w:t xml:space="preserve"> </w:t>
            </w:r>
            <w:r w:rsidRPr="00AE06A1">
              <w:rPr>
                <w:lang w:val="ru-RU"/>
              </w:rPr>
              <w:t>художников</w:t>
            </w:r>
            <w:r w:rsidRPr="00AE06A1">
              <w:rPr>
                <w:spacing w:val="105"/>
                <w:lang w:val="ru-RU"/>
              </w:rPr>
              <w:t xml:space="preserve"> </w:t>
            </w:r>
            <w:r w:rsidRPr="00AE06A1">
              <w:rPr>
                <w:lang w:val="ru-RU"/>
              </w:rPr>
              <w:t>–</w:t>
            </w:r>
          </w:p>
          <w:p w:rsidR="001474D1" w:rsidRDefault="001474D1" w:rsidP="00AE06A1">
            <w:pPr>
              <w:pStyle w:val="TableParagraph"/>
              <w:spacing w:before="40"/>
              <w:ind w:left="107"/>
            </w:pPr>
            <w:r>
              <w:t>иллюстраций</w:t>
            </w:r>
            <w:r>
              <w:rPr>
                <w:spacing w:val="-10"/>
              </w:rPr>
              <w:t xml:space="preserve"> </w:t>
            </w:r>
            <w:r>
              <w:t>к</w:t>
            </w:r>
            <w:r>
              <w:rPr>
                <w:spacing w:val="-9"/>
              </w:rPr>
              <w:t xml:space="preserve"> </w:t>
            </w:r>
            <w:r>
              <w:t>художественным</w:t>
            </w:r>
            <w:r>
              <w:rPr>
                <w:spacing w:val="-10"/>
              </w:rPr>
              <w:t xml:space="preserve"> </w:t>
            </w:r>
            <w:r>
              <w:t>произведениям</w:t>
            </w:r>
          </w:p>
        </w:tc>
        <w:tc>
          <w:tcPr>
            <w:tcW w:w="720" w:type="dxa"/>
          </w:tcPr>
          <w:p w:rsidR="001474D1" w:rsidRDefault="001474D1" w:rsidP="00AE06A1">
            <w:pPr>
              <w:pStyle w:val="TableParagraph"/>
              <w:spacing w:before="137"/>
              <w:ind w:left="206"/>
            </w:pPr>
            <w:r>
              <w:t>шт.</w:t>
            </w:r>
          </w:p>
        </w:tc>
        <w:tc>
          <w:tcPr>
            <w:tcW w:w="1020" w:type="dxa"/>
          </w:tcPr>
          <w:p w:rsidR="001474D1" w:rsidRDefault="001474D1" w:rsidP="00AE06A1">
            <w:pPr>
              <w:pStyle w:val="TableParagraph"/>
              <w:spacing w:before="137"/>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pPr>
          </w:p>
        </w:tc>
      </w:tr>
      <w:tr w:rsidR="001474D1" w:rsidTr="00AE06A1">
        <w:trPr>
          <w:trHeight w:val="290"/>
        </w:trPr>
        <w:tc>
          <w:tcPr>
            <w:tcW w:w="1385" w:type="dxa"/>
          </w:tcPr>
          <w:p w:rsidR="001474D1" w:rsidRDefault="001474D1" w:rsidP="00AE06A1">
            <w:pPr>
              <w:pStyle w:val="TableParagraph"/>
              <w:ind w:left="129"/>
            </w:pPr>
            <w:r>
              <w:t>2.5.2.2.137.</w:t>
            </w:r>
          </w:p>
        </w:tc>
        <w:tc>
          <w:tcPr>
            <w:tcW w:w="5493" w:type="dxa"/>
          </w:tcPr>
          <w:p w:rsidR="001474D1" w:rsidRPr="00AE06A1" w:rsidRDefault="001474D1" w:rsidP="00AE06A1">
            <w:pPr>
              <w:pStyle w:val="TableParagraph"/>
              <w:ind w:left="107"/>
              <w:rPr>
                <w:lang w:val="ru-RU"/>
              </w:rPr>
            </w:pPr>
            <w:r w:rsidRPr="00AE06A1">
              <w:rPr>
                <w:lang w:val="ru-RU"/>
              </w:rPr>
              <w:t>Набор</w:t>
            </w:r>
            <w:r w:rsidRPr="00AE06A1">
              <w:rPr>
                <w:spacing w:val="-4"/>
                <w:lang w:val="ru-RU"/>
              </w:rPr>
              <w:t xml:space="preserve"> </w:t>
            </w:r>
            <w:r w:rsidRPr="00AE06A1">
              <w:rPr>
                <w:lang w:val="ru-RU"/>
              </w:rPr>
              <w:t>русских</w:t>
            </w:r>
            <w:r w:rsidRPr="00AE06A1">
              <w:rPr>
                <w:spacing w:val="-4"/>
                <w:lang w:val="ru-RU"/>
              </w:rPr>
              <w:t xml:space="preserve"> </w:t>
            </w:r>
            <w:r w:rsidRPr="00AE06A1">
              <w:rPr>
                <w:lang w:val="ru-RU"/>
              </w:rPr>
              <w:t>шумовых</w:t>
            </w:r>
            <w:r w:rsidRPr="00AE06A1">
              <w:rPr>
                <w:spacing w:val="-5"/>
                <w:lang w:val="ru-RU"/>
              </w:rPr>
              <w:t xml:space="preserve"> </w:t>
            </w:r>
            <w:r w:rsidRPr="00AE06A1">
              <w:rPr>
                <w:lang w:val="ru-RU"/>
              </w:rPr>
              <w:t>инструментов</w:t>
            </w:r>
            <w:r w:rsidRPr="00AE06A1">
              <w:rPr>
                <w:spacing w:val="-5"/>
                <w:lang w:val="ru-RU"/>
              </w:rPr>
              <w:t xml:space="preserve"> </w:t>
            </w:r>
            <w:r w:rsidRPr="00AE06A1">
              <w:rPr>
                <w:lang w:val="ru-RU"/>
              </w:rPr>
              <w:t>(детский)</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2"/>
        </w:trPr>
        <w:tc>
          <w:tcPr>
            <w:tcW w:w="1385" w:type="dxa"/>
          </w:tcPr>
          <w:p w:rsidR="001474D1" w:rsidRDefault="001474D1" w:rsidP="00AE06A1">
            <w:pPr>
              <w:pStyle w:val="TableParagraph"/>
              <w:ind w:left="129"/>
            </w:pPr>
            <w:r>
              <w:t>2.5.2.2.138.</w:t>
            </w:r>
          </w:p>
        </w:tc>
        <w:tc>
          <w:tcPr>
            <w:tcW w:w="5493" w:type="dxa"/>
          </w:tcPr>
          <w:p w:rsidR="001474D1" w:rsidRDefault="001474D1" w:rsidP="00AE06A1">
            <w:pPr>
              <w:pStyle w:val="TableParagraph"/>
              <w:ind w:left="107"/>
            </w:pPr>
            <w:r>
              <w:t>Набор</w:t>
            </w:r>
            <w:r>
              <w:rPr>
                <w:spacing w:val="-7"/>
              </w:rPr>
              <w:t xml:space="preserve"> </w:t>
            </w:r>
            <w:r>
              <w:t>самолетов</w:t>
            </w:r>
            <w:r>
              <w:rPr>
                <w:spacing w:val="-6"/>
              </w:rPr>
              <w:t xml:space="preserve"> </w:t>
            </w:r>
            <w:r>
              <w:t>(мелкого</w:t>
            </w:r>
            <w:r>
              <w:rPr>
                <w:spacing w:val="-6"/>
              </w:rPr>
              <w:t xml:space="preserve"> </w:t>
            </w:r>
            <w:r>
              <w:t>размера)</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r w:rsidR="001474D1" w:rsidTr="00AE06A1">
        <w:trPr>
          <w:trHeight w:val="290"/>
        </w:trPr>
        <w:tc>
          <w:tcPr>
            <w:tcW w:w="1385" w:type="dxa"/>
          </w:tcPr>
          <w:p w:rsidR="001474D1" w:rsidRDefault="001474D1" w:rsidP="00AE06A1">
            <w:pPr>
              <w:pStyle w:val="TableParagraph"/>
              <w:ind w:left="129"/>
            </w:pPr>
            <w:r>
              <w:t>2.5.2.2.139.</w:t>
            </w:r>
          </w:p>
        </w:tc>
        <w:tc>
          <w:tcPr>
            <w:tcW w:w="5493" w:type="dxa"/>
          </w:tcPr>
          <w:p w:rsidR="001474D1" w:rsidRDefault="001474D1" w:rsidP="00AE06A1">
            <w:pPr>
              <w:pStyle w:val="TableParagraph"/>
              <w:ind w:left="107"/>
            </w:pPr>
            <w:r>
              <w:t>Набор</w:t>
            </w:r>
            <w:r>
              <w:rPr>
                <w:spacing w:val="-5"/>
              </w:rPr>
              <w:t xml:space="preserve"> </w:t>
            </w:r>
            <w:r>
              <w:t>самолетов</w:t>
            </w:r>
            <w:r>
              <w:rPr>
                <w:spacing w:val="-5"/>
              </w:rPr>
              <w:t xml:space="preserve"> </w:t>
            </w:r>
            <w:r>
              <w:t>(среднего</w:t>
            </w:r>
            <w:r>
              <w:rPr>
                <w:spacing w:val="-5"/>
              </w:rPr>
              <w:t xml:space="preserve"> </w:t>
            </w:r>
            <w:r>
              <w:t>размера)</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3</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r w:rsidR="001474D1" w:rsidTr="00AE06A1">
        <w:trPr>
          <w:trHeight w:val="290"/>
        </w:trPr>
        <w:tc>
          <w:tcPr>
            <w:tcW w:w="1385" w:type="dxa"/>
          </w:tcPr>
          <w:p w:rsidR="001474D1" w:rsidRDefault="001474D1" w:rsidP="00AE06A1">
            <w:pPr>
              <w:pStyle w:val="TableParagraph"/>
              <w:ind w:left="129"/>
            </w:pPr>
            <w:r>
              <w:t>2.5.2.2.140.</w:t>
            </w:r>
          </w:p>
        </w:tc>
        <w:tc>
          <w:tcPr>
            <w:tcW w:w="5493" w:type="dxa"/>
          </w:tcPr>
          <w:p w:rsidR="001474D1" w:rsidRDefault="001474D1" w:rsidP="00AE06A1">
            <w:pPr>
              <w:pStyle w:val="TableParagraph"/>
              <w:ind w:left="107"/>
            </w:pPr>
            <w:r>
              <w:t>Набор</w:t>
            </w:r>
            <w:r>
              <w:rPr>
                <w:spacing w:val="-11"/>
              </w:rPr>
              <w:t xml:space="preserve"> </w:t>
            </w:r>
            <w:r>
              <w:t>солдатиков</w:t>
            </w:r>
            <w:r>
              <w:rPr>
                <w:spacing w:val="-12"/>
              </w:rPr>
              <w:t xml:space="preserve"> </w:t>
            </w:r>
            <w:r>
              <w:t>(мелкого</w:t>
            </w:r>
            <w:r>
              <w:rPr>
                <w:spacing w:val="-10"/>
              </w:rPr>
              <w:t xml:space="preserve"> </w:t>
            </w:r>
            <w:r>
              <w:t>размера)</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r w:rsidR="001474D1" w:rsidTr="00AE06A1">
        <w:trPr>
          <w:trHeight w:val="292"/>
        </w:trPr>
        <w:tc>
          <w:tcPr>
            <w:tcW w:w="1385" w:type="dxa"/>
          </w:tcPr>
          <w:p w:rsidR="001474D1" w:rsidRDefault="001474D1" w:rsidP="00AE06A1">
            <w:pPr>
              <w:pStyle w:val="TableParagraph"/>
              <w:spacing w:line="246" w:lineRule="exact"/>
              <w:ind w:left="129"/>
            </w:pPr>
            <w:r>
              <w:t>2.5.2.2.141.</w:t>
            </w:r>
          </w:p>
        </w:tc>
        <w:tc>
          <w:tcPr>
            <w:tcW w:w="5493" w:type="dxa"/>
          </w:tcPr>
          <w:p w:rsidR="001474D1" w:rsidRPr="00AE06A1" w:rsidRDefault="001474D1" w:rsidP="00AE06A1">
            <w:pPr>
              <w:pStyle w:val="TableParagraph"/>
              <w:spacing w:line="246" w:lineRule="exact"/>
              <w:ind w:left="107"/>
              <w:rPr>
                <w:lang w:val="ru-RU"/>
              </w:rPr>
            </w:pPr>
            <w:r w:rsidRPr="00AE06A1">
              <w:rPr>
                <w:lang w:val="ru-RU"/>
              </w:rPr>
              <w:t>Набор</w:t>
            </w:r>
            <w:r w:rsidRPr="00AE06A1">
              <w:rPr>
                <w:spacing w:val="-4"/>
                <w:lang w:val="ru-RU"/>
              </w:rPr>
              <w:t xml:space="preserve"> </w:t>
            </w:r>
            <w:r w:rsidRPr="00AE06A1">
              <w:rPr>
                <w:lang w:val="ru-RU"/>
              </w:rPr>
              <w:t>столовой</w:t>
            </w:r>
            <w:r w:rsidRPr="00AE06A1">
              <w:rPr>
                <w:spacing w:val="-4"/>
                <w:lang w:val="ru-RU"/>
              </w:rPr>
              <w:t xml:space="preserve"> </w:t>
            </w:r>
            <w:r w:rsidRPr="00AE06A1">
              <w:rPr>
                <w:lang w:val="ru-RU"/>
              </w:rPr>
              <w:t>посуды</w:t>
            </w:r>
            <w:r w:rsidRPr="00AE06A1">
              <w:rPr>
                <w:spacing w:val="-4"/>
                <w:lang w:val="ru-RU"/>
              </w:rPr>
              <w:t xml:space="preserve"> </w:t>
            </w:r>
            <w:r w:rsidRPr="00AE06A1">
              <w:rPr>
                <w:lang w:val="ru-RU"/>
              </w:rPr>
              <w:t>для</w:t>
            </w:r>
            <w:r w:rsidRPr="00AE06A1">
              <w:rPr>
                <w:spacing w:val="-4"/>
                <w:lang w:val="ru-RU"/>
              </w:rPr>
              <w:t xml:space="preserve"> </w:t>
            </w:r>
            <w:r w:rsidRPr="00AE06A1">
              <w:rPr>
                <w:lang w:val="ru-RU"/>
              </w:rPr>
              <w:t>игры</w:t>
            </w:r>
            <w:r w:rsidRPr="00AE06A1">
              <w:rPr>
                <w:spacing w:val="-3"/>
                <w:lang w:val="ru-RU"/>
              </w:rPr>
              <w:t xml:space="preserve"> </w:t>
            </w:r>
            <w:r w:rsidRPr="00AE06A1">
              <w:rPr>
                <w:lang w:val="ru-RU"/>
              </w:rPr>
              <w:t>с</w:t>
            </w:r>
            <w:r w:rsidRPr="00AE06A1">
              <w:rPr>
                <w:spacing w:val="-6"/>
                <w:lang w:val="ru-RU"/>
              </w:rPr>
              <w:t xml:space="preserve"> </w:t>
            </w:r>
            <w:r w:rsidRPr="00AE06A1">
              <w:rPr>
                <w:lang w:val="ru-RU"/>
              </w:rPr>
              <w:t>куклой</w:t>
            </w:r>
          </w:p>
        </w:tc>
        <w:tc>
          <w:tcPr>
            <w:tcW w:w="720" w:type="dxa"/>
          </w:tcPr>
          <w:p w:rsidR="001474D1" w:rsidRDefault="001474D1" w:rsidP="00AE06A1">
            <w:pPr>
              <w:pStyle w:val="TableParagraph"/>
              <w:spacing w:line="246" w:lineRule="exact"/>
              <w:ind w:left="206"/>
            </w:pPr>
            <w:r>
              <w:t>шт.</w:t>
            </w:r>
          </w:p>
        </w:tc>
        <w:tc>
          <w:tcPr>
            <w:tcW w:w="1020" w:type="dxa"/>
          </w:tcPr>
          <w:p w:rsidR="001474D1" w:rsidRDefault="001474D1" w:rsidP="00AE06A1">
            <w:pPr>
              <w:pStyle w:val="TableParagraph"/>
              <w:spacing w:line="246" w:lineRule="exact"/>
              <w:ind w:left="7"/>
              <w:jc w:val="center"/>
            </w:pPr>
            <w:r>
              <w:t>1</w:t>
            </w:r>
          </w:p>
        </w:tc>
        <w:tc>
          <w:tcPr>
            <w:tcW w:w="1035" w:type="dxa"/>
          </w:tcPr>
          <w:p w:rsidR="001474D1" w:rsidRDefault="001474D1" w:rsidP="00AE06A1">
            <w:pPr>
              <w:pStyle w:val="TableParagraph"/>
              <w:spacing w:line="246" w:lineRule="exact"/>
              <w:ind w:right="444"/>
              <w:jc w:val="right"/>
            </w:pPr>
            <w:r>
              <w:t>+</w:t>
            </w:r>
          </w:p>
        </w:tc>
        <w:tc>
          <w:tcPr>
            <w:tcW w:w="1006" w:type="dxa"/>
          </w:tcPr>
          <w:p w:rsidR="001474D1" w:rsidRDefault="001474D1" w:rsidP="00AE06A1">
            <w:pPr>
              <w:pStyle w:val="TableParagraph"/>
              <w:rPr>
                <w:sz w:val="20"/>
              </w:rPr>
            </w:pPr>
          </w:p>
        </w:tc>
      </w:tr>
      <w:tr w:rsidR="001474D1" w:rsidTr="00AE06A1">
        <w:trPr>
          <w:trHeight w:val="873"/>
        </w:trPr>
        <w:tc>
          <w:tcPr>
            <w:tcW w:w="1385" w:type="dxa"/>
          </w:tcPr>
          <w:p w:rsidR="001474D1" w:rsidRDefault="001474D1" w:rsidP="00AE06A1">
            <w:pPr>
              <w:pStyle w:val="TableParagraph"/>
              <w:rPr>
                <w:sz w:val="24"/>
              </w:rPr>
            </w:pPr>
          </w:p>
          <w:p w:rsidR="001474D1" w:rsidRDefault="001474D1" w:rsidP="00AE06A1">
            <w:pPr>
              <w:pStyle w:val="TableParagraph"/>
              <w:spacing w:before="7"/>
              <w:rPr>
                <w:sz w:val="25"/>
              </w:rPr>
            </w:pPr>
          </w:p>
          <w:p w:rsidR="001474D1" w:rsidRDefault="001474D1" w:rsidP="00AE06A1">
            <w:pPr>
              <w:pStyle w:val="TableParagraph"/>
              <w:ind w:left="129"/>
            </w:pPr>
            <w:r>
              <w:t>2.5.2.2.142.</w:t>
            </w:r>
          </w:p>
        </w:tc>
        <w:tc>
          <w:tcPr>
            <w:tcW w:w="5493" w:type="dxa"/>
          </w:tcPr>
          <w:p w:rsidR="001474D1" w:rsidRPr="00AE06A1" w:rsidRDefault="001474D1" w:rsidP="00AE06A1">
            <w:pPr>
              <w:pStyle w:val="TableParagraph"/>
              <w:ind w:left="107"/>
              <w:rPr>
                <w:lang w:val="ru-RU"/>
              </w:rPr>
            </w:pPr>
            <w:r w:rsidRPr="00AE06A1">
              <w:rPr>
                <w:lang w:val="ru-RU"/>
              </w:rPr>
              <w:t>Набор</w:t>
            </w:r>
            <w:r w:rsidRPr="00AE06A1">
              <w:rPr>
                <w:spacing w:val="49"/>
                <w:lang w:val="ru-RU"/>
              </w:rPr>
              <w:t xml:space="preserve"> </w:t>
            </w:r>
            <w:r w:rsidRPr="00AE06A1">
              <w:rPr>
                <w:lang w:val="ru-RU"/>
              </w:rPr>
              <w:t>таблиц</w:t>
            </w:r>
            <w:r w:rsidRPr="00AE06A1">
              <w:rPr>
                <w:spacing w:val="48"/>
                <w:lang w:val="ru-RU"/>
              </w:rPr>
              <w:t xml:space="preserve"> </w:t>
            </w:r>
            <w:r w:rsidRPr="00AE06A1">
              <w:rPr>
                <w:lang w:val="ru-RU"/>
              </w:rPr>
              <w:t>и</w:t>
            </w:r>
            <w:r w:rsidRPr="00AE06A1">
              <w:rPr>
                <w:spacing w:val="50"/>
                <w:lang w:val="ru-RU"/>
              </w:rPr>
              <w:t xml:space="preserve"> </w:t>
            </w:r>
            <w:r w:rsidRPr="00AE06A1">
              <w:rPr>
                <w:lang w:val="ru-RU"/>
              </w:rPr>
              <w:t>карточек</w:t>
            </w:r>
            <w:r w:rsidRPr="00AE06A1">
              <w:rPr>
                <w:spacing w:val="50"/>
                <w:lang w:val="ru-RU"/>
              </w:rPr>
              <w:t xml:space="preserve"> </w:t>
            </w:r>
            <w:r w:rsidRPr="00AE06A1">
              <w:rPr>
                <w:lang w:val="ru-RU"/>
              </w:rPr>
              <w:t>с</w:t>
            </w:r>
            <w:r w:rsidRPr="00AE06A1">
              <w:rPr>
                <w:spacing w:val="50"/>
                <w:lang w:val="ru-RU"/>
              </w:rPr>
              <w:t xml:space="preserve"> </w:t>
            </w:r>
            <w:r w:rsidRPr="00AE06A1">
              <w:rPr>
                <w:lang w:val="ru-RU"/>
              </w:rPr>
              <w:t>предметными</w:t>
            </w:r>
            <w:r w:rsidRPr="00AE06A1">
              <w:rPr>
                <w:spacing w:val="50"/>
                <w:lang w:val="ru-RU"/>
              </w:rPr>
              <w:t xml:space="preserve"> </w:t>
            </w:r>
            <w:r w:rsidRPr="00AE06A1">
              <w:rPr>
                <w:lang w:val="ru-RU"/>
              </w:rPr>
              <w:t>и</w:t>
            </w:r>
            <w:r w:rsidRPr="00AE06A1">
              <w:rPr>
                <w:spacing w:val="49"/>
                <w:lang w:val="ru-RU"/>
              </w:rPr>
              <w:t xml:space="preserve"> </w:t>
            </w:r>
            <w:r w:rsidRPr="00AE06A1">
              <w:rPr>
                <w:lang w:val="ru-RU"/>
              </w:rPr>
              <w:t>условно-</w:t>
            </w:r>
          </w:p>
          <w:p w:rsidR="001474D1" w:rsidRPr="00AE06A1" w:rsidRDefault="001474D1" w:rsidP="00AE06A1">
            <w:pPr>
              <w:pStyle w:val="TableParagraph"/>
              <w:spacing w:line="290" w:lineRule="atLeast"/>
              <w:ind w:left="107" w:right="97"/>
              <w:rPr>
                <w:lang w:val="ru-RU"/>
              </w:rPr>
            </w:pPr>
            <w:r w:rsidRPr="00AE06A1">
              <w:rPr>
                <w:lang w:val="ru-RU"/>
              </w:rPr>
              <w:t>схематическими</w:t>
            </w:r>
            <w:r w:rsidRPr="00AE06A1">
              <w:rPr>
                <w:spacing w:val="5"/>
                <w:lang w:val="ru-RU"/>
              </w:rPr>
              <w:t xml:space="preserve"> </w:t>
            </w:r>
            <w:r w:rsidRPr="00AE06A1">
              <w:rPr>
                <w:lang w:val="ru-RU"/>
              </w:rPr>
              <w:t>изображениями</w:t>
            </w:r>
            <w:r w:rsidRPr="00AE06A1">
              <w:rPr>
                <w:spacing w:val="6"/>
                <w:lang w:val="ru-RU"/>
              </w:rPr>
              <w:t xml:space="preserve"> </w:t>
            </w:r>
            <w:r w:rsidRPr="00AE06A1">
              <w:rPr>
                <w:lang w:val="ru-RU"/>
              </w:rPr>
              <w:t>для</w:t>
            </w:r>
            <w:r w:rsidRPr="00AE06A1">
              <w:rPr>
                <w:spacing w:val="4"/>
                <w:lang w:val="ru-RU"/>
              </w:rPr>
              <w:t xml:space="preserve"> </w:t>
            </w:r>
            <w:r w:rsidRPr="00AE06A1">
              <w:rPr>
                <w:lang w:val="ru-RU"/>
              </w:rPr>
              <w:t>классификации</w:t>
            </w:r>
            <w:r w:rsidRPr="00AE06A1">
              <w:rPr>
                <w:spacing w:val="6"/>
                <w:lang w:val="ru-RU"/>
              </w:rPr>
              <w:t xml:space="preserve"> </w:t>
            </w:r>
            <w:r w:rsidRPr="00AE06A1">
              <w:rPr>
                <w:lang w:val="ru-RU"/>
              </w:rPr>
              <w:t>по</w:t>
            </w:r>
            <w:r w:rsidRPr="00AE06A1">
              <w:rPr>
                <w:spacing w:val="-52"/>
                <w:lang w:val="ru-RU"/>
              </w:rPr>
              <w:t xml:space="preserve"> </w:t>
            </w:r>
            <w:r w:rsidRPr="00AE06A1">
              <w:rPr>
                <w:lang w:val="ru-RU"/>
              </w:rPr>
              <w:t>2–3</w:t>
            </w:r>
            <w:r w:rsidRPr="00AE06A1">
              <w:rPr>
                <w:spacing w:val="-2"/>
                <w:lang w:val="ru-RU"/>
              </w:rPr>
              <w:t xml:space="preserve"> </w:t>
            </w:r>
            <w:r w:rsidRPr="00AE06A1">
              <w:rPr>
                <w:lang w:val="ru-RU"/>
              </w:rPr>
              <w:t>признакам</w:t>
            </w:r>
            <w:r w:rsidRPr="00AE06A1">
              <w:rPr>
                <w:spacing w:val="-1"/>
                <w:lang w:val="ru-RU"/>
              </w:rPr>
              <w:t xml:space="preserve"> </w:t>
            </w:r>
            <w:r w:rsidRPr="00AE06A1">
              <w:rPr>
                <w:lang w:val="ru-RU"/>
              </w:rPr>
              <w:t>одновременно –</w:t>
            </w:r>
            <w:r w:rsidRPr="00AE06A1">
              <w:rPr>
                <w:spacing w:val="-2"/>
                <w:lang w:val="ru-RU"/>
              </w:rPr>
              <w:t xml:space="preserve"> </w:t>
            </w:r>
            <w:r w:rsidRPr="00AE06A1">
              <w:rPr>
                <w:lang w:val="ru-RU"/>
              </w:rPr>
              <w:t>комплект</w:t>
            </w:r>
          </w:p>
        </w:tc>
        <w:tc>
          <w:tcPr>
            <w:tcW w:w="720" w:type="dxa"/>
          </w:tcPr>
          <w:p w:rsidR="001474D1" w:rsidRPr="00AE06A1" w:rsidRDefault="001474D1" w:rsidP="00AE06A1">
            <w:pPr>
              <w:pStyle w:val="TableParagraph"/>
              <w:spacing w:before="4"/>
              <w:rPr>
                <w:sz w:val="24"/>
                <w:lang w:val="ru-RU"/>
              </w:rPr>
            </w:pPr>
          </w:p>
          <w:p w:rsidR="001474D1" w:rsidRDefault="001474D1" w:rsidP="00AE06A1">
            <w:pPr>
              <w:pStyle w:val="TableParagraph"/>
              <w:spacing w:before="1"/>
              <w:ind w:left="206"/>
            </w:pPr>
            <w:r>
              <w:t>шт.</w:t>
            </w:r>
          </w:p>
        </w:tc>
        <w:tc>
          <w:tcPr>
            <w:tcW w:w="1020" w:type="dxa"/>
          </w:tcPr>
          <w:p w:rsidR="001474D1" w:rsidRDefault="001474D1" w:rsidP="00AE06A1">
            <w:pPr>
              <w:pStyle w:val="TableParagraph"/>
              <w:spacing w:before="4"/>
              <w:rPr>
                <w:sz w:val="24"/>
              </w:rPr>
            </w:pPr>
          </w:p>
          <w:p w:rsidR="001474D1" w:rsidRDefault="001474D1" w:rsidP="00AE06A1">
            <w:pPr>
              <w:pStyle w:val="TableParagraph"/>
              <w:spacing w:before="1"/>
              <w:ind w:left="7"/>
              <w:jc w:val="center"/>
            </w:pPr>
            <w:r>
              <w:t>1</w:t>
            </w:r>
          </w:p>
        </w:tc>
        <w:tc>
          <w:tcPr>
            <w:tcW w:w="1035" w:type="dxa"/>
          </w:tcPr>
          <w:p w:rsidR="001474D1" w:rsidRDefault="001474D1" w:rsidP="00AE06A1">
            <w:pPr>
              <w:pStyle w:val="TableParagraph"/>
            </w:pPr>
          </w:p>
        </w:tc>
        <w:tc>
          <w:tcPr>
            <w:tcW w:w="1006" w:type="dxa"/>
          </w:tcPr>
          <w:p w:rsidR="001474D1" w:rsidRDefault="001474D1" w:rsidP="00AE06A1">
            <w:pPr>
              <w:pStyle w:val="TableParagraph"/>
              <w:ind w:left="6"/>
              <w:jc w:val="center"/>
            </w:pPr>
            <w:r>
              <w:t>+</w:t>
            </w:r>
          </w:p>
        </w:tc>
      </w:tr>
      <w:tr w:rsidR="001474D1" w:rsidTr="00AE06A1">
        <w:trPr>
          <w:trHeight w:val="580"/>
        </w:trPr>
        <w:tc>
          <w:tcPr>
            <w:tcW w:w="1385" w:type="dxa"/>
          </w:tcPr>
          <w:p w:rsidR="001474D1" w:rsidRDefault="001474D1" w:rsidP="00AE06A1">
            <w:pPr>
              <w:pStyle w:val="TableParagraph"/>
              <w:spacing w:before="4"/>
              <w:rPr>
                <w:sz w:val="24"/>
              </w:rPr>
            </w:pPr>
          </w:p>
          <w:p w:rsidR="001474D1" w:rsidRDefault="001474D1" w:rsidP="00AE06A1">
            <w:pPr>
              <w:pStyle w:val="TableParagraph"/>
              <w:spacing w:before="1"/>
              <w:ind w:left="129"/>
            </w:pPr>
            <w:r>
              <w:t>2.5.2.2.143.</w:t>
            </w:r>
          </w:p>
        </w:tc>
        <w:tc>
          <w:tcPr>
            <w:tcW w:w="5493" w:type="dxa"/>
          </w:tcPr>
          <w:p w:rsidR="001474D1" w:rsidRPr="00AE06A1" w:rsidRDefault="001474D1" w:rsidP="00AE06A1">
            <w:pPr>
              <w:pStyle w:val="TableParagraph"/>
              <w:ind w:left="107"/>
              <w:rPr>
                <w:lang w:val="ru-RU"/>
              </w:rPr>
            </w:pPr>
            <w:r w:rsidRPr="00AE06A1">
              <w:rPr>
                <w:lang w:val="ru-RU"/>
              </w:rPr>
              <w:t>Набор</w:t>
            </w:r>
            <w:r w:rsidRPr="00AE06A1">
              <w:rPr>
                <w:spacing w:val="39"/>
                <w:lang w:val="ru-RU"/>
              </w:rPr>
              <w:t xml:space="preserve"> </w:t>
            </w:r>
            <w:r w:rsidRPr="00AE06A1">
              <w:rPr>
                <w:lang w:val="ru-RU"/>
              </w:rPr>
              <w:t>табличек</w:t>
            </w:r>
            <w:r w:rsidRPr="00AE06A1">
              <w:rPr>
                <w:spacing w:val="93"/>
                <w:lang w:val="ru-RU"/>
              </w:rPr>
              <w:t xml:space="preserve"> </w:t>
            </w:r>
            <w:r w:rsidRPr="00AE06A1">
              <w:rPr>
                <w:lang w:val="ru-RU"/>
              </w:rPr>
              <w:t>и</w:t>
            </w:r>
            <w:r w:rsidRPr="00AE06A1">
              <w:rPr>
                <w:spacing w:val="90"/>
                <w:lang w:val="ru-RU"/>
              </w:rPr>
              <w:t xml:space="preserve"> </w:t>
            </w:r>
            <w:r w:rsidRPr="00AE06A1">
              <w:rPr>
                <w:lang w:val="ru-RU"/>
              </w:rPr>
              <w:t>карточек</w:t>
            </w:r>
            <w:r w:rsidRPr="00AE06A1">
              <w:rPr>
                <w:spacing w:val="92"/>
                <w:lang w:val="ru-RU"/>
              </w:rPr>
              <w:t xml:space="preserve"> </w:t>
            </w:r>
            <w:r w:rsidRPr="00AE06A1">
              <w:rPr>
                <w:lang w:val="ru-RU"/>
              </w:rPr>
              <w:t>для</w:t>
            </w:r>
            <w:r w:rsidRPr="00AE06A1">
              <w:rPr>
                <w:spacing w:val="92"/>
                <w:lang w:val="ru-RU"/>
              </w:rPr>
              <w:t xml:space="preserve"> </w:t>
            </w:r>
            <w:r w:rsidRPr="00AE06A1">
              <w:rPr>
                <w:lang w:val="ru-RU"/>
              </w:rPr>
              <w:t>сравнения</w:t>
            </w:r>
            <w:r w:rsidRPr="00AE06A1">
              <w:rPr>
                <w:spacing w:val="91"/>
                <w:lang w:val="ru-RU"/>
              </w:rPr>
              <w:t xml:space="preserve"> </w:t>
            </w:r>
            <w:r w:rsidRPr="00AE06A1">
              <w:rPr>
                <w:lang w:val="ru-RU"/>
              </w:rPr>
              <w:t>по</w:t>
            </w:r>
            <w:r w:rsidRPr="00AE06A1">
              <w:rPr>
                <w:spacing w:val="94"/>
                <w:lang w:val="ru-RU"/>
              </w:rPr>
              <w:t xml:space="preserve"> </w:t>
            </w:r>
            <w:r w:rsidRPr="00AE06A1">
              <w:rPr>
                <w:lang w:val="ru-RU"/>
              </w:rPr>
              <w:t>1–2</w:t>
            </w:r>
          </w:p>
          <w:p w:rsidR="001474D1" w:rsidRDefault="001474D1" w:rsidP="00AE06A1">
            <w:pPr>
              <w:pStyle w:val="TableParagraph"/>
              <w:spacing w:before="37"/>
              <w:ind w:left="107"/>
            </w:pPr>
            <w:r>
              <w:t>признакам</w:t>
            </w:r>
            <w:r>
              <w:rPr>
                <w:spacing w:val="-6"/>
              </w:rPr>
              <w:t xml:space="preserve"> </w:t>
            </w:r>
            <w:r>
              <w:t>(логические</w:t>
            </w:r>
            <w:r>
              <w:rPr>
                <w:spacing w:val="-6"/>
              </w:rPr>
              <w:t xml:space="preserve"> </w:t>
            </w:r>
            <w:r>
              <w:t>таблицы)</w:t>
            </w:r>
          </w:p>
        </w:tc>
        <w:tc>
          <w:tcPr>
            <w:tcW w:w="720" w:type="dxa"/>
          </w:tcPr>
          <w:p w:rsidR="001474D1" w:rsidRDefault="001474D1" w:rsidP="00AE06A1">
            <w:pPr>
              <w:pStyle w:val="TableParagraph"/>
              <w:spacing w:before="134"/>
              <w:ind w:left="206"/>
            </w:pPr>
            <w:r>
              <w:t>шт.</w:t>
            </w:r>
          </w:p>
        </w:tc>
        <w:tc>
          <w:tcPr>
            <w:tcW w:w="1020" w:type="dxa"/>
          </w:tcPr>
          <w:p w:rsidR="001474D1" w:rsidRDefault="001474D1" w:rsidP="00AE06A1">
            <w:pPr>
              <w:pStyle w:val="TableParagraph"/>
              <w:spacing w:before="134"/>
              <w:ind w:left="7"/>
              <w:jc w:val="center"/>
            </w:pPr>
            <w:r>
              <w:t>1</w:t>
            </w:r>
          </w:p>
        </w:tc>
        <w:tc>
          <w:tcPr>
            <w:tcW w:w="1035" w:type="dxa"/>
          </w:tcPr>
          <w:p w:rsidR="001474D1" w:rsidRDefault="001474D1" w:rsidP="00AE06A1">
            <w:pPr>
              <w:pStyle w:val="TableParagraph"/>
            </w:pPr>
          </w:p>
        </w:tc>
        <w:tc>
          <w:tcPr>
            <w:tcW w:w="1006" w:type="dxa"/>
          </w:tcPr>
          <w:p w:rsidR="001474D1" w:rsidRDefault="001474D1" w:rsidP="00AE06A1">
            <w:pPr>
              <w:pStyle w:val="TableParagraph"/>
              <w:ind w:left="6"/>
              <w:jc w:val="center"/>
            </w:pPr>
            <w:r>
              <w:t>+</w:t>
            </w:r>
          </w:p>
        </w:tc>
      </w:tr>
      <w:tr w:rsidR="001474D1" w:rsidTr="00AE06A1">
        <w:trPr>
          <w:trHeight w:val="583"/>
        </w:trPr>
        <w:tc>
          <w:tcPr>
            <w:tcW w:w="1385" w:type="dxa"/>
          </w:tcPr>
          <w:p w:rsidR="001474D1" w:rsidRDefault="001474D1" w:rsidP="00AE06A1">
            <w:pPr>
              <w:pStyle w:val="TableParagraph"/>
              <w:spacing w:before="7"/>
              <w:rPr>
                <w:sz w:val="24"/>
              </w:rPr>
            </w:pPr>
          </w:p>
          <w:p w:rsidR="001474D1" w:rsidRDefault="001474D1" w:rsidP="00AE06A1">
            <w:pPr>
              <w:pStyle w:val="TableParagraph"/>
              <w:spacing w:before="1"/>
              <w:ind w:left="129"/>
            </w:pPr>
            <w:r>
              <w:t>2.5.2.2.144.</w:t>
            </w:r>
          </w:p>
        </w:tc>
        <w:tc>
          <w:tcPr>
            <w:tcW w:w="5493" w:type="dxa"/>
          </w:tcPr>
          <w:p w:rsidR="001474D1" w:rsidRPr="00AE06A1" w:rsidRDefault="001474D1" w:rsidP="00AE06A1">
            <w:pPr>
              <w:pStyle w:val="TableParagraph"/>
              <w:ind w:left="107"/>
              <w:rPr>
                <w:lang w:val="ru-RU"/>
              </w:rPr>
            </w:pPr>
            <w:r w:rsidRPr="00AE06A1">
              <w:rPr>
                <w:lang w:val="ru-RU"/>
              </w:rPr>
              <w:t>Набор</w:t>
            </w:r>
            <w:r w:rsidRPr="00AE06A1">
              <w:rPr>
                <w:spacing w:val="30"/>
                <w:lang w:val="ru-RU"/>
              </w:rPr>
              <w:t xml:space="preserve"> </w:t>
            </w:r>
            <w:r w:rsidRPr="00AE06A1">
              <w:rPr>
                <w:lang w:val="ru-RU"/>
              </w:rPr>
              <w:t>увеличительных</w:t>
            </w:r>
            <w:r w:rsidRPr="00AE06A1">
              <w:rPr>
                <w:spacing w:val="30"/>
                <w:lang w:val="ru-RU"/>
              </w:rPr>
              <w:t xml:space="preserve"> </w:t>
            </w:r>
            <w:r w:rsidRPr="00AE06A1">
              <w:rPr>
                <w:lang w:val="ru-RU"/>
              </w:rPr>
              <w:t>инструментов</w:t>
            </w:r>
            <w:r w:rsidRPr="00AE06A1">
              <w:rPr>
                <w:spacing w:val="30"/>
                <w:lang w:val="ru-RU"/>
              </w:rPr>
              <w:t xml:space="preserve"> </w:t>
            </w:r>
            <w:r w:rsidRPr="00AE06A1">
              <w:rPr>
                <w:lang w:val="ru-RU"/>
              </w:rPr>
              <w:t>для</w:t>
            </w:r>
            <w:r w:rsidRPr="00AE06A1">
              <w:rPr>
                <w:spacing w:val="31"/>
                <w:lang w:val="ru-RU"/>
              </w:rPr>
              <w:t xml:space="preserve"> </w:t>
            </w:r>
            <w:r w:rsidRPr="00AE06A1">
              <w:rPr>
                <w:lang w:val="ru-RU"/>
              </w:rPr>
              <w:t>наблюдения</w:t>
            </w:r>
          </w:p>
          <w:p w:rsidR="001474D1" w:rsidRPr="00AE06A1" w:rsidRDefault="001474D1" w:rsidP="00AE06A1">
            <w:pPr>
              <w:pStyle w:val="TableParagraph"/>
              <w:spacing w:before="40"/>
              <w:ind w:left="107"/>
              <w:rPr>
                <w:lang w:val="ru-RU"/>
              </w:rPr>
            </w:pPr>
            <w:r w:rsidRPr="00AE06A1">
              <w:rPr>
                <w:lang w:val="ru-RU"/>
              </w:rPr>
              <w:t>за</w:t>
            </w:r>
            <w:r w:rsidRPr="00AE06A1">
              <w:rPr>
                <w:spacing w:val="-2"/>
                <w:lang w:val="ru-RU"/>
              </w:rPr>
              <w:t xml:space="preserve"> </w:t>
            </w:r>
            <w:r w:rsidRPr="00AE06A1">
              <w:rPr>
                <w:lang w:val="ru-RU"/>
              </w:rPr>
              <w:t>объектами</w:t>
            </w:r>
            <w:r w:rsidRPr="00AE06A1">
              <w:rPr>
                <w:spacing w:val="-3"/>
                <w:lang w:val="ru-RU"/>
              </w:rPr>
              <w:t xml:space="preserve"> </w:t>
            </w:r>
            <w:r w:rsidRPr="00AE06A1">
              <w:rPr>
                <w:lang w:val="ru-RU"/>
              </w:rPr>
              <w:t>живой</w:t>
            </w:r>
            <w:r w:rsidRPr="00AE06A1">
              <w:rPr>
                <w:spacing w:val="-2"/>
                <w:lang w:val="ru-RU"/>
              </w:rPr>
              <w:t xml:space="preserve"> </w:t>
            </w:r>
            <w:r w:rsidRPr="00AE06A1">
              <w:rPr>
                <w:lang w:val="ru-RU"/>
              </w:rPr>
              <w:t>и</w:t>
            </w:r>
            <w:r w:rsidRPr="00AE06A1">
              <w:rPr>
                <w:spacing w:val="-2"/>
                <w:lang w:val="ru-RU"/>
              </w:rPr>
              <w:t xml:space="preserve"> </w:t>
            </w:r>
            <w:r w:rsidRPr="00AE06A1">
              <w:rPr>
                <w:lang w:val="ru-RU"/>
              </w:rPr>
              <w:t>неживой</w:t>
            </w:r>
            <w:r w:rsidRPr="00AE06A1">
              <w:rPr>
                <w:spacing w:val="-1"/>
                <w:lang w:val="ru-RU"/>
              </w:rPr>
              <w:t xml:space="preserve"> </w:t>
            </w:r>
            <w:r w:rsidRPr="00AE06A1">
              <w:rPr>
                <w:lang w:val="ru-RU"/>
              </w:rPr>
              <w:t>природы</w:t>
            </w:r>
            <w:r w:rsidRPr="00AE06A1">
              <w:rPr>
                <w:spacing w:val="1"/>
                <w:lang w:val="ru-RU"/>
              </w:rPr>
              <w:t xml:space="preserve"> </w:t>
            </w:r>
            <w:r w:rsidRPr="00AE06A1">
              <w:rPr>
                <w:lang w:val="ru-RU"/>
              </w:rPr>
              <w:t>–</w:t>
            </w:r>
            <w:r w:rsidRPr="00AE06A1">
              <w:rPr>
                <w:spacing w:val="-1"/>
                <w:lang w:val="ru-RU"/>
              </w:rPr>
              <w:t xml:space="preserve"> </w:t>
            </w:r>
            <w:r w:rsidRPr="00AE06A1">
              <w:rPr>
                <w:lang w:val="ru-RU"/>
              </w:rPr>
              <w:t>комплект</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pPr>
          </w:p>
        </w:tc>
        <w:tc>
          <w:tcPr>
            <w:tcW w:w="1006" w:type="dxa"/>
          </w:tcPr>
          <w:p w:rsidR="001474D1" w:rsidRDefault="001474D1" w:rsidP="00AE06A1">
            <w:pPr>
              <w:pStyle w:val="TableParagraph"/>
              <w:ind w:left="6"/>
              <w:jc w:val="center"/>
            </w:pPr>
            <w:r>
              <w:t>+</w:t>
            </w:r>
          </w:p>
        </w:tc>
      </w:tr>
      <w:tr w:rsidR="001474D1" w:rsidTr="00AE06A1">
        <w:trPr>
          <w:trHeight w:val="290"/>
        </w:trPr>
        <w:tc>
          <w:tcPr>
            <w:tcW w:w="1385" w:type="dxa"/>
          </w:tcPr>
          <w:p w:rsidR="001474D1" w:rsidRDefault="001474D1" w:rsidP="00AE06A1">
            <w:pPr>
              <w:pStyle w:val="TableParagraph"/>
              <w:ind w:left="129"/>
            </w:pPr>
            <w:r>
              <w:t>2.5.2.2.145.</w:t>
            </w:r>
          </w:p>
        </w:tc>
        <w:tc>
          <w:tcPr>
            <w:tcW w:w="5493" w:type="dxa"/>
          </w:tcPr>
          <w:p w:rsidR="001474D1" w:rsidRDefault="001474D1" w:rsidP="00AE06A1">
            <w:pPr>
              <w:pStyle w:val="TableParagraph"/>
              <w:ind w:left="107"/>
            </w:pPr>
            <w:r>
              <w:t>Набор</w:t>
            </w:r>
            <w:r>
              <w:rPr>
                <w:spacing w:val="-1"/>
              </w:rPr>
              <w:t xml:space="preserve"> </w:t>
            </w:r>
            <w:r>
              <w:t>фигурок</w:t>
            </w:r>
            <w:r>
              <w:rPr>
                <w:spacing w:val="1"/>
              </w:rPr>
              <w:t xml:space="preserve"> </w:t>
            </w:r>
            <w:r>
              <w:t>«Семья»</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873"/>
        </w:trPr>
        <w:tc>
          <w:tcPr>
            <w:tcW w:w="1385" w:type="dxa"/>
          </w:tcPr>
          <w:p w:rsidR="001474D1" w:rsidRDefault="001474D1" w:rsidP="00AE06A1">
            <w:pPr>
              <w:pStyle w:val="TableParagraph"/>
              <w:rPr>
                <w:sz w:val="24"/>
              </w:rPr>
            </w:pPr>
          </w:p>
          <w:p w:rsidR="001474D1" w:rsidRDefault="001474D1" w:rsidP="00AE06A1">
            <w:pPr>
              <w:pStyle w:val="TableParagraph"/>
              <w:spacing w:before="10"/>
              <w:rPr>
                <w:sz w:val="25"/>
              </w:rPr>
            </w:pPr>
          </w:p>
          <w:p w:rsidR="001474D1" w:rsidRDefault="001474D1" w:rsidP="00AE06A1">
            <w:pPr>
              <w:pStyle w:val="TableParagraph"/>
              <w:ind w:left="129"/>
            </w:pPr>
            <w:r>
              <w:t>2.5.2.2.146.</w:t>
            </w:r>
          </w:p>
        </w:tc>
        <w:tc>
          <w:tcPr>
            <w:tcW w:w="5493" w:type="dxa"/>
          </w:tcPr>
          <w:p w:rsidR="001474D1" w:rsidRPr="00AE06A1" w:rsidRDefault="001474D1" w:rsidP="00AE06A1">
            <w:pPr>
              <w:pStyle w:val="TableParagraph"/>
              <w:tabs>
                <w:tab w:val="left" w:pos="1007"/>
                <w:tab w:val="left" w:pos="2106"/>
                <w:tab w:val="left" w:pos="3370"/>
                <w:tab w:val="left" w:pos="4481"/>
              </w:tabs>
              <w:ind w:left="107"/>
              <w:rPr>
                <w:lang w:val="ru-RU"/>
              </w:rPr>
            </w:pPr>
            <w:r w:rsidRPr="00AE06A1">
              <w:rPr>
                <w:lang w:val="ru-RU"/>
              </w:rPr>
              <w:t>Набор</w:t>
            </w:r>
            <w:r w:rsidRPr="00AE06A1">
              <w:rPr>
                <w:lang w:val="ru-RU"/>
              </w:rPr>
              <w:tab/>
              <w:t>фигурок</w:t>
            </w:r>
            <w:r w:rsidRPr="00AE06A1">
              <w:rPr>
                <w:lang w:val="ru-RU"/>
              </w:rPr>
              <w:tab/>
              <w:t>животных</w:t>
            </w:r>
            <w:r w:rsidRPr="00AE06A1">
              <w:rPr>
                <w:lang w:val="ru-RU"/>
              </w:rPr>
              <w:tab/>
              <w:t>Африки,</w:t>
            </w:r>
            <w:r w:rsidRPr="00AE06A1">
              <w:rPr>
                <w:lang w:val="ru-RU"/>
              </w:rPr>
              <w:tab/>
              <w:t>Америки,</w:t>
            </w:r>
          </w:p>
          <w:p w:rsidR="001474D1" w:rsidRPr="00AE06A1" w:rsidRDefault="001474D1" w:rsidP="00AE06A1">
            <w:pPr>
              <w:pStyle w:val="TableParagraph"/>
              <w:tabs>
                <w:tab w:val="left" w:pos="1436"/>
                <w:tab w:val="left" w:pos="2423"/>
                <w:tab w:val="left" w:pos="2799"/>
                <w:tab w:val="left" w:pos="3541"/>
                <w:tab w:val="left" w:pos="3903"/>
              </w:tabs>
              <w:spacing w:before="2" w:line="290" w:lineRule="atLeast"/>
              <w:ind w:left="107" w:right="96"/>
              <w:rPr>
                <w:lang w:val="ru-RU"/>
              </w:rPr>
            </w:pPr>
            <w:r w:rsidRPr="00AE06A1">
              <w:rPr>
                <w:lang w:val="ru-RU"/>
              </w:rPr>
              <w:t>Австралии,</w:t>
            </w:r>
            <w:r w:rsidRPr="00AE06A1">
              <w:rPr>
                <w:lang w:val="ru-RU"/>
              </w:rPr>
              <w:tab/>
              <w:t>Европы</w:t>
            </w:r>
            <w:r w:rsidRPr="00AE06A1">
              <w:rPr>
                <w:lang w:val="ru-RU"/>
              </w:rPr>
              <w:tab/>
              <w:t>и</w:t>
            </w:r>
            <w:r w:rsidRPr="00AE06A1">
              <w:rPr>
                <w:lang w:val="ru-RU"/>
              </w:rPr>
              <w:tab/>
              <w:t>Азии</w:t>
            </w:r>
            <w:r w:rsidRPr="00AE06A1">
              <w:rPr>
                <w:lang w:val="ru-RU"/>
              </w:rPr>
              <w:tab/>
              <w:t>с</w:t>
            </w:r>
            <w:r w:rsidRPr="00AE06A1">
              <w:rPr>
                <w:lang w:val="ru-RU"/>
              </w:rPr>
              <w:tab/>
            </w:r>
            <w:r w:rsidRPr="00AE06A1">
              <w:rPr>
                <w:spacing w:val="-1"/>
                <w:lang w:val="ru-RU"/>
              </w:rPr>
              <w:t>реалистичными</w:t>
            </w:r>
            <w:r w:rsidRPr="00AE06A1">
              <w:rPr>
                <w:spacing w:val="-52"/>
                <w:lang w:val="ru-RU"/>
              </w:rPr>
              <w:t xml:space="preserve"> </w:t>
            </w:r>
            <w:r w:rsidRPr="00AE06A1">
              <w:rPr>
                <w:lang w:val="ru-RU"/>
              </w:rPr>
              <w:t>изображением</w:t>
            </w:r>
            <w:r w:rsidRPr="00AE06A1">
              <w:rPr>
                <w:spacing w:val="-1"/>
                <w:lang w:val="ru-RU"/>
              </w:rPr>
              <w:t xml:space="preserve"> </w:t>
            </w:r>
            <w:r w:rsidRPr="00AE06A1">
              <w:rPr>
                <w:lang w:val="ru-RU"/>
              </w:rPr>
              <w:t>и</w:t>
            </w:r>
            <w:r w:rsidRPr="00AE06A1">
              <w:rPr>
                <w:spacing w:val="-1"/>
                <w:lang w:val="ru-RU"/>
              </w:rPr>
              <w:t xml:space="preserve"> </w:t>
            </w:r>
            <w:r w:rsidRPr="00AE06A1">
              <w:rPr>
                <w:lang w:val="ru-RU"/>
              </w:rPr>
              <w:t>пропорциями</w:t>
            </w:r>
          </w:p>
        </w:tc>
        <w:tc>
          <w:tcPr>
            <w:tcW w:w="720" w:type="dxa"/>
          </w:tcPr>
          <w:p w:rsidR="001474D1" w:rsidRPr="00AE06A1" w:rsidRDefault="001474D1" w:rsidP="00AE06A1">
            <w:pPr>
              <w:pStyle w:val="TableParagraph"/>
              <w:spacing w:before="7"/>
              <w:rPr>
                <w:sz w:val="24"/>
                <w:lang w:val="ru-RU"/>
              </w:rPr>
            </w:pPr>
          </w:p>
          <w:p w:rsidR="001474D1" w:rsidRDefault="001474D1" w:rsidP="00AE06A1">
            <w:pPr>
              <w:pStyle w:val="TableParagraph"/>
              <w:ind w:left="206"/>
            </w:pPr>
            <w:r>
              <w:t>шт.</w:t>
            </w:r>
          </w:p>
        </w:tc>
        <w:tc>
          <w:tcPr>
            <w:tcW w:w="1020" w:type="dxa"/>
          </w:tcPr>
          <w:p w:rsidR="001474D1" w:rsidRDefault="001474D1" w:rsidP="00AE06A1">
            <w:pPr>
              <w:pStyle w:val="TableParagraph"/>
              <w:spacing w:before="7"/>
              <w:rPr>
                <w:sz w:val="24"/>
              </w:rPr>
            </w:pPr>
          </w:p>
          <w:p w:rsidR="001474D1" w:rsidRDefault="001474D1" w:rsidP="00AE06A1">
            <w:pPr>
              <w:pStyle w:val="TableParagraph"/>
              <w:ind w:left="7"/>
              <w:jc w:val="center"/>
            </w:pPr>
            <w:r>
              <w:t>1</w:t>
            </w:r>
          </w:p>
        </w:tc>
        <w:tc>
          <w:tcPr>
            <w:tcW w:w="1035" w:type="dxa"/>
          </w:tcPr>
          <w:p w:rsidR="001474D1" w:rsidRDefault="001474D1" w:rsidP="00AE06A1">
            <w:pPr>
              <w:pStyle w:val="TableParagraph"/>
            </w:pPr>
          </w:p>
        </w:tc>
        <w:tc>
          <w:tcPr>
            <w:tcW w:w="1006" w:type="dxa"/>
          </w:tcPr>
          <w:p w:rsidR="001474D1" w:rsidRDefault="001474D1" w:rsidP="00AE06A1">
            <w:pPr>
              <w:pStyle w:val="TableParagraph"/>
              <w:ind w:left="6"/>
              <w:jc w:val="center"/>
            </w:pPr>
            <w:r>
              <w:t>+</w:t>
            </w:r>
          </w:p>
        </w:tc>
      </w:tr>
      <w:tr w:rsidR="001474D1" w:rsidTr="00AE06A1">
        <w:trPr>
          <w:trHeight w:val="582"/>
        </w:trPr>
        <w:tc>
          <w:tcPr>
            <w:tcW w:w="1385" w:type="dxa"/>
          </w:tcPr>
          <w:p w:rsidR="001474D1" w:rsidRDefault="001474D1" w:rsidP="00AE06A1">
            <w:pPr>
              <w:pStyle w:val="TableParagraph"/>
              <w:spacing w:before="4"/>
              <w:rPr>
                <w:sz w:val="24"/>
              </w:rPr>
            </w:pPr>
          </w:p>
          <w:p w:rsidR="001474D1" w:rsidRDefault="001474D1" w:rsidP="00AE06A1">
            <w:pPr>
              <w:pStyle w:val="TableParagraph"/>
              <w:spacing w:before="1"/>
              <w:ind w:left="129"/>
            </w:pPr>
            <w:r>
              <w:t>2.5.2.2.147.</w:t>
            </w:r>
          </w:p>
        </w:tc>
        <w:tc>
          <w:tcPr>
            <w:tcW w:w="5493" w:type="dxa"/>
          </w:tcPr>
          <w:p w:rsidR="001474D1" w:rsidRPr="00AE06A1" w:rsidRDefault="001474D1" w:rsidP="00AE06A1">
            <w:pPr>
              <w:pStyle w:val="TableParagraph"/>
              <w:ind w:left="107"/>
              <w:rPr>
                <w:lang w:val="ru-RU"/>
              </w:rPr>
            </w:pPr>
            <w:r w:rsidRPr="00AE06A1">
              <w:rPr>
                <w:lang w:val="ru-RU"/>
              </w:rPr>
              <w:t>Набор</w:t>
            </w:r>
            <w:r w:rsidRPr="00AE06A1">
              <w:rPr>
                <w:spacing w:val="80"/>
                <w:lang w:val="ru-RU"/>
              </w:rPr>
              <w:t xml:space="preserve"> </w:t>
            </w:r>
            <w:r w:rsidRPr="00AE06A1">
              <w:rPr>
                <w:lang w:val="ru-RU"/>
              </w:rPr>
              <w:t xml:space="preserve">фигурок  </w:t>
            </w:r>
            <w:r w:rsidRPr="00AE06A1">
              <w:rPr>
                <w:spacing w:val="24"/>
                <w:lang w:val="ru-RU"/>
              </w:rPr>
              <w:t xml:space="preserve"> </w:t>
            </w:r>
            <w:r w:rsidRPr="00AE06A1">
              <w:rPr>
                <w:lang w:val="ru-RU"/>
              </w:rPr>
              <w:t xml:space="preserve">животных  </w:t>
            </w:r>
            <w:r w:rsidRPr="00AE06A1">
              <w:rPr>
                <w:spacing w:val="27"/>
                <w:lang w:val="ru-RU"/>
              </w:rPr>
              <w:t xml:space="preserve"> </w:t>
            </w:r>
            <w:r w:rsidRPr="00AE06A1">
              <w:rPr>
                <w:lang w:val="ru-RU"/>
              </w:rPr>
              <w:t xml:space="preserve">леса  </w:t>
            </w:r>
            <w:r w:rsidRPr="00AE06A1">
              <w:rPr>
                <w:spacing w:val="27"/>
                <w:lang w:val="ru-RU"/>
              </w:rPr>
              <w:t xml:space="preserve"> </w:t>
            </w:r>
            <w:r w:rsidRPr="00AE06A1">
              <w:rPr>
                <w:lang w:val="ru-RU"/>
              </w:rPr>
              <w:t xml:space="preserve">с  </w:t>
            </w:r>
            <w:r w:rsidRPr="00AE06A1">
              <w:rPr>
                <w:spacing w:val="24"/>
                <w:lang w:val="ru-RU"/>
              </w:rPr>
              <w:t xml:space="preserve"> </w:t>
            </w:r>
            <w:r w:rsidRPr="00AE06A1">
              <w:rPr>
                <w:lang w:val="ru-RU"/>
              </w:rPr>
              <w:t>реалистичными</w:t>
            </w:r>
          </w:p>
          <w:p w:rsidR="001474D1" w:rsidRDefault="001474D1" w:rsidP="00AE06A1">
            <w:pPr>
              <w:pStyle w:val="TableParagraph"/>
              <w:spacing w:before="37"/>
              <w:ind w:left="107"/>
            </w:pPr>
            <w:r>
              <w:t>изображением</w:t>
            </w:r>
            <w:r>
              <w:rPr>
                <w:spacing w:val="-4"/>
              </w:rPr>
              <w:t xml:space="preserve"> </w:t>
            </w:r>
            <w:r>
              <w:t>и</w:t>
            </w:r>
            <w:r>
              <w:rPr>
                <w:spacing w:val="-5"/>
              </w:rPr>
              <w:t xml:space="preserve"> </w:t>
            </w:r>
            <w:r>
              <w:t>пропорциями</w:t>
            </w:r>
          </w:p>
        </w:tc>
        <w:tc>
          <w:tcPr>
            <w:tcW w:w="720" w:type="dxa"/>
          </w:tcPr>
          <w:p w:rsidR="001474D1" w:rsidRDefault="001474D1" w:rsidP="00AE06A1">
            <w:pPr>
              <w:pStyle w:val="TableParagraph"/>
              <w:spacing w:before="137"/>
              <w:ind w:left="206"/>
            </w:pPr>
            <w:r>
              <w:t>шт.</w:t>
            </w:r>
          </w:p>
        </w:tc>
        <w:tc>
          <w:tcPr>
            <w:tcW w:w="1020" w:type="dxa"/>
          </w:tcPr>
          <w:p w:rsidR="001474D1" w:rsidRDefault="001474D1" w:rsidP="00AE06A1">
            <w:pPr>
              <w:pStyle w:val="TableParagraph"/>
              <w:spacing w:before="137"/>
              <w:ind w:left="7"/>
              <w:jc w:val="center"/>
            </w:pPr>
            <w:r>
              <w:t>1</w:t>
            </w:r>
          </w:p>
        </w:tc>
        <w:tc>
          <w:tcPr>
            <w:tcW w:w="1035" w:type="dxa"/>
          </w:tcPr>
          <w:p w:rsidR="001474D1" w:rsidRDefault="001474D1" w:rsidP="00AE06A1">
            <w:pPr>
              <w:pStyle w:val="TableParagraph"/>
            </w:pPr>
          </w:p>
        </w:tc>
        <w:tc>
          <w:tcPr>
            <w:tcW w:w="1006" w:type="dxa"/>
          </w:tcPr>
          <w:p w:rsidR="001474D1" w:rsidRDefault="001474D1" w:rsidP="00AE06A1">
            <w:pPr>
              <w:pStyle w:val="TableParagraph"/>
              <w:ind w:left="6"/>
              <w:jc w:val="center"/>
            </w:pPr>
            <w:r>
              <w:t>+</w:t>
            </w:r>
          </w:p>
        </w:tc>
      </w:tr>
      <w:tr w:rsidR="001474D1" w:rsidTr="00AE06A1">
        <w:trPr>
          <w:trHeight w:val="290"/>
        </w:trPr>
        <w:tc>
          <w:tcPr>
            <w:tcW w:w="1385" w:type="dxa"/>
          </w:tcPr>
          <w:p w:rsidR="001474D1" w:rsidRDefault="001474D1" w:rsidP="00AE06A1">
            <w:pPr>
              <w:pStyle w:val="TableParagraph"/>
              <w:ind w:left="129"/>
            </w:pPr>
            <w:r>
              <w:t>2.5.2.2.148.</w:t>
            </w:r>
          </w:p>
        </w:tc>
        <w:tc>
          <w:tcPr>
            <w:tcW w:w="5493" w:type="dxa"/>
          </w:tcPr>
          <w:p w:rsidR="001474D1" w:rsidRPr="00AE06A1" w:rsidRDefault="001474D1" w:rsidP="00AE06A1">
            <w:pPr>
              <w:pStyle w:val="TableParagraph"/>
              <w:ind w:left="107"/>
              <w:rPr>
                <w:lang w:val="ru-RU"/>
              </w:rPr>
            </w:pPr>
            <w:r w:rsidRPr="00AE06A1">
              <w:rPr>
                <w:lang w:val="ru-RU"/>
              </w:rPr>
              <w:t>Набор</w:t>
            </w:r>
            <w:r w:rsidRPr="00AE06A1">
              <w:rPr>
                <w:spacing w:val="-4"/>
                <w:lang w:val="ru-RU"/>
              </w:rPr>
              <w:t xml:space="preserve"> </w:t>
            </w:r>
            <w:r w:rsidRPr="00AE06A1">
              <w:rPr>
                <w:lang w:val="ru-RU"/>
              </w:rPr>
              <w:t>фигурок</w:t>
            </w:r>
            <w:r w:rsidRPr="00AE06A1">
              <w:rPr>
                <w:spacing w:val="-3"/>
                <w:lang w:val="ru-RU"/>
              </w:rPr>
              <w:t xml:space="preserve"> </w:t>
            </w:r>
            <w:r w:rsidRPr="00AE06A1">
              <w:rPr>
                <w:lang w:val="ru-RU"/>
              </w:rPr>
              <w:t>людей</w:t>
            </w:r>
            <w:r w:rsidRPr="00AE06A1">
              <w:rPr>
                <w:spacing w:val="-4"/>
                <w:lang w:val="ru-RU"/>
              </w:rPr>
              <w:t xml:space="preserve"> </w:t>
            </w:r>
            <w:r w:rsidRPr="00AE06A1">
              <w:rPr>
                <w:lang w:val="ru-RU"/>
              </w:rPr>
              <w:t>разных</w:t>
            </w:r>
            <w:r w:rsidRPr="00AE06A1">
              <w:rPr>
                <w:spacing w:val="-4"/>
                <w:lang w:val="ru-RU"/>
              </w:rPr>
              <w:t xml:space="preserve"> </w:t>
            </w:r>
            <w:r w:rsidRPr="00AE06A1">
              <w:rPr>
                <w:lang w:val="ru-RU"/>
              </w:rPr>
              <w:t>профессий</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r w:rsidR="001474D1" w:rsidTr="00AE06A1">
        <w:trPr>
          <w:trHeight w:val="290"/>
        </w:trPr>
        <w:tc>
          <w:tcPr>
            <w:tcW w:w="1385" w:type="dxa"/>
          </w:tcPr>
          <w:p w:rsidR="001474D1" w:rsidRDefault="001474D1" w:rsidP="00AE06A1">
            <w:pPr>
              <w:pStyle w:val="TableParagraph"/>
              <w:ind w:left="129"/>
            </w:pPr>
            <w:r>
              <w:t>2.5.2.2.149.</w:t>
            </w:r>
          </w:p>
        </w:tc>
        <w:tc>
          <w:tcPr>
            <w:tcW w:w="5493" w:type="dxa"/>
          </w:tcPr>
          <w:p w:rsidR="001474D1" w:rsidRPr="00AE06A1" w:rsidRDefault="001474D1" w:rsidP="00AE06A1">
            <w:pPr>
              <w:pStyle w:val="TableParagraph"/>
              <w:ind w:left="107"/>
              <w:rPr>
                <w:lang w:val="ru-RU"/>
              </w:rPr>
            </w:pPr>
            <w:r w:rsidRPr="00AE06A1">
              <w:rPr>
                <w:lang w:val="ru-RU"/>
              </w:rPr>
              <w:t>Набор</w:t>
            </w:r>
            <w:r w:rsidRPr="00AE06A1">
              <w:rPr>
                <w:spacing w:val="-4"/>
                <w:lang w:val="ru-RU"/>
              </w:rPr>
              <w:t xml:space="preserve"> </w:t>
            </w:r>
            <w:r w:rsidRPr="00AE06A1">
              <w:rPr>
                <w:lang w:val="ru-RU"/>
              </w:rPr>
              <w:t>фигурок</w:t>
            </w:r>
            <w:r w:rsidRPr="00AE06A1">
              <w:rPr>
                <w:spacing w:val="-3"/>
                <w:lang w:val="ru-RU"/>
              </w:rPr>
              <w:t xml:space="preserve"> </w:t>
            </w:r>
            <w:r w:rsidRPr="00AE06A1">
              <w:rPr>
                <w:lang w:val="ru-RU"/>
              </w:rPr>
              <w:t>людей</w:t>
            </w:r>
            <w:r w:rsidRPr="00AE06A1">
              <w:rPr>
                <w:spacing w:val="-3"/>
                <w:lang w:val="ru-RU"/>
              </w:rPr>
              <w:t xml:space="preserve"> </w:t>
            </w:r>
            <w:r w:rsidRPr="00AE06A1">
              <w:rPr>
                <w:lang w:val="ru-RU"/>
              </w:rPr>
              <w:t>разных</w:t>
            </w:r>
            <w:r w:rsidRPr="00AE06A1">
              <w:rPr>
                <w:spacing w:val="-3"/>
                <w:lang w:val="ru-RU"/>
              </w:rPr>
              <w:t xml:space="preserve"> </w:t>
            </w:r>
            <w:r w:rsidRPr="00AE06A1">
              <w:rPr>
                <w:lang w:val="ru-RU"/>
              </w:rPr>
              <w:t>рас</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r w:rsidR="001474D1" w:rsidTr="00AE06A1">
        <w:trPr>
          <w:trHeight w:val="582"/>
        </w:trPr>
        <w:tc>
          <w:tcPr>
            <w:tcW w:w="1385" w:type="dxa"/>
          </w:tcPr>
          <w:p w:rsidR="001474D1" w:rsidRDefault="001474D1" w:rsidP="00AE06A1">
            <w:pPr>
              <w:pStyle w:val="TableParagraph"/>
              <w:spacing w:before="7"/>
              <w:rPr>
                <w:sz w:val="24"/>
              </w:rPr>
            </w:pPr>
          </w:p>
          <w:p w:rsidR="001474D1" w:rsidRDefault="001474D1" w:rsidP="00AE06A1">
            <w:pPr>
              <w:pStyle w:val="TableParagraph"/>
              <w:ind w:left="129"/>
            </w:pPr>
            <w:r>
              <w:t>2.5.2.2.150.</w:t>
            </w:r>
          </w:p>
        </w:tc>
        <w:tc>
          <w:tcPr>
            <w:tcW w:w="5493" w:type="dxa"/>
          </w:tcPr>
          <w:p w:rsidR="001474D1" w:rsidRPr="00AE06A1" w:rsidRDefault="001474D1" w:rsidP="00AE06A1">
            <w:pPr>
              <w:pStyle w:val="TableParagraph"/>
              <w:tabs>
                <w:tab w:val="left" w:pos="1127"/>
                <w:tab w:val="left" w:pos="2343"/>
                <w:tab w:val="left" w:pos="3363"/>
                <w:tab w:val="left" w:pos="3890"/>
              </w:tabs>
              <w:spacing w:line="246" w:lineRule="exact"/>
              <w:ind w:left="107"/>
              <w:rPr>
                <w:lang w:val="ru-RU"/>
              </w:rPr>
            </w:pPr>
            <w:r w:rsidRPr="00AE06A1">
              <w:rPr>
                <w:lang w:val="ru-RU"/>
              </w:rPr>
              <w:t>Набор</w:t>
            </w:r>
            <w:r w:rsidRPr="00AE06A1">
              <w:rPr>
                <w:lang w:val="ru-RU"/>
              </w:rPr>
              <w:tab/>
              <w:t>фигурок</w:t>
            </w:r>
            <w:r w:rsidRPr="00AE06A1">
              <w:rPr>
                <w:lang w:val="ru-RU"/>
              </w:rPr>
              <w:tab/>
              <w:t>людей</w:t>
            </w:r>
            <w:r w:rsidRPr="00AE06A1">
              <w:rPr>
                <w:lang w:val="ru-RU"/>
              </w:rPr>
              <w:tab/>
              <w:t>с</w:t>
            </w:r>
            <w:r w:rsidRPr="00AE06A1">
              <w:rPr>
                <w:lang w:val="ru-RU"/>
              </w:rPr>
              <w:tab/>
              <w:t>ограниченными</w:t>
            </w:r>
          </w:p>
          <w:p w:rsidR="001474D1" w:rsidRPr="00AE06A1" w:rsidRDefault="001474D1" w:rsidP="00AE06A1">
            <w:pPr>
              <w:pStyle w:val="TableParagraph"/>
              <w:spacing w:before="37"/>
              <w:ind w:left="107"/>
              <w:rPr>
                <w:lang w:val="ru-RU"/>
              </w:rPr>
            </w:pPr>
            <w:r w:rsidRPr="00AE06A1">
              <w:rPr>
                <w:lang w:val="ru-RU"/>
              </w:rPr>
              <w:t>возможностями</w:t>
            </w:r>
          </w:p>
        </w:tc>
        <w:tc>
          <w:tcPr>
            <w:tcW w:w="720" w:type="dxa"/>
          </w:tcPr>
          <w:p w:rsidR="001474D1" w:rsidRDefault="001474D1" w:rsidP="00AE06A1">
            <w:pPr>
              <w:pStyle w:val="TableParagraph"/>
              <w:spacing w:before="136"/>
              <w:ind w:left="206"/>
            </w:pPr>
            <w:r>
              <w:t>шт.</w:t>
            </w:r>
          </w:p>
        </w:tc>
        <w:tc>
          <w:tcPr>
            <w:tcW w:w="1020" w:type="dxa"/>
          </w:tcPr>
          <w:p w:rsidR="001474D1" w:rsidRDefault="001474D1" w:rsidP="00AE06A1">
            <w:pPr>
              <w:pStyle w:val="TableParagraph"/>
              <w:spacing w:before="136"/>
              <w:ind w:left="7"/>
              <w:jc w:val="center"/>
            </w:pPr>
            <w:r>
              <w:t>1</w:t>
            </w:r>
          </w:p>
        </w:tc>
        <w:tc>
          <w:tcPr>
            <w:tcW w:w="1035" w:type="dxa"/>
          </w:tcPr>
          <w:p w:rsidR="001474D1" w:rsidRDefault="001474D1" w:rsidP="00AE06A1">
            <w:pPr>
              <w:pStyle w:val="TableParagraph"/>
            </w:pPr>
          </w:p>
        </w:tc>
        <w:tc>
          <w:tcPr>
            <w:tcW w:w="1006" w:type="dxa"/>
          </w:tcPr>
          <w:p w:rsidR="001474D1" w:rsidRDefault="001474D1" w:rsidP="00AE06A1">
            <w:pPr>
              <w:pStyle w:val="TableParagraph"/>
              <w:spacing w:line="246" w:lineRule="exact"/>
              <w:ind w:left="6"/>
              <w:jc w:val="center"/>
            </w:pPr>
            <w:r>
              <w:t>+</w:t>
            </w:r>
          </w:p>
        </w:tc>
      </w:tr>
    </w:tbl>
    <w:p w:rsidR="001474D1" w:rsidRDefault="001474D1" w:rsidP="001474D1">
      <w:pPr>
        <w:spacing w:line="246" w:lineRule="exact"/>
        <w:jc w:val="center"/>
        <w:sectPr w:rsidR="001474D1">
          <w:pgSz w:w="11910" w:h="16840"/>
          <w:pgMar w:top="1120" w:right="440" w:bottom="1120" w:left="560" w:header="0" w:footer="939" w:gutter="0"/>
          <w:cols w:space="720"/>
        </w:sect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85"/>
        <w:gridCol w:w="5493"/>
        <w:gridCol w:w="720"/>
        <w:gridCol w:w="1020"/>
        <w:gridCol w:w="1035"/>
        <w:gridCol w:w="1006"/>
      </w:tblGrid>
      <w:tr w:rsidR="001474D1" w:rsidTr="00AE06A1">
        <w:trPr>
          <w:trHeight w:val="292"/>
        </w:trPr>
        <w:tc>
          <w:tcPr>
            <w:tcW w:w="1385" w:type="dxa"/>
          </w:tcPr>
          <w:p w:rsidR="001474D1" w:rsidRDefault="001474D1" w:rsidP="00AE06A1">
            <w:pPr>
              <w:pStyle w:val="TableParagraph"/>
              <w:spacing w:line="246" w:lineRule="exact"/>
              <w:ind w:left="129"/>
            </w:pPr>
            <w:r>
              <w:lastRenderedPageBreak/>
              <w:t>2.5.2.2.151.</w:t>
            </w:r>
          </w:p>
        </w:tc>
        <w:tc>
          <w:tcPr>
            <w:tcW w:w="5493" w:type="dxa"/>
          </w:tcPr>
          <w:p w:rsidR="001474D1" w:rsidRPr="00AE06A1" w:rsidRDefault="001474D1" w:rsidP="00AE06A1">
            <w:pPr>
              <w:pStyle w:val="TableParagraph"/>
              <w:spacing w:line="246" w:lineRule="exact"/>
              <w:ind w:left="107"/>
              <w:rPr>
                <w:lang w:val="ru-RU"/>
              </w:rPr>
            </w:pPr>
            <w:r w:rsidRPr="00AE06A1">
              <w:rPr>
                <w:lang w:val="ru-RU"/>
              </w:rPr>
              <w:t>Набор</w:t>
            </w:r>
            <w:r w:rsidRPr="00AE06A1">
              <w:rPr>
                <w:spacing w:val="-5"/>
                <w:lang w:val="ru-RU"/>
              </w:rPr>
              <w:t xml:space="preserve"> </w:t>
            </w:r>
            <w:r w:rsidRPr="00AE06A1">
              <w:rPr>
                <w:lang w:val="ru-RU"/>
              </w:rPr>
              <w:t>цветных</w:t>
            </w:r>
            <w:r w:rsidRPr="00AE06A1">
              <w:rPr>
                <w:spacing w:val="-7"/>
                <w:lang w:val="ru-RU"/>
              </w:rPr>
              <w:t xml:space="preserve"> </w:t>
            </w:r>
            <w:r w:rsidRPr="00AE06A1">
              <w:rPr>
                <w:lang w:val="ru-RU"/>
              </w:rPr>
              <w:t>кубиков</w:t>
            </w:r>
            <w:r w:rsidRPr="00AE06A1">
              <w:rPr>
                <w:spacing w:val="-5"/>
                <w:lang w:val="ru-RU"/>
              </w:rPr>
              <w:t xml:space="preserve"> </w:t>
            </w:r>
            <w:r w:rsidRPr="00AE06A1">
              <w:rPr>
                <w:lang w:val="ru-RU"/>
              </w:rPr>
              <w:t>(7</w:t>
            </w:r>
            <w:r w:rsidRPr="00AE06A1">
              <w:rPr>
                <w:spacing w:val="-4"/>
                <w:lang w:val="ru-RU"/>
              </w:rPr>
              <w:t xml:space="preserve"> </w:t>
            </w:r>
            <w:r w:rsidRPr="00AE06A1">
              <w:rPr>
                <w:lang w:val="ru-RU"/>
              </w:rPr>
              <w:t>цветов</w:t>
            </w:r>
            <w:r w:rsidRPr="00AE06A1">
              <w:rPr>
                <w:spacing w:val="-5"/>
                <w:lang w:val="ru-RU"/>
              </w:rPr>
              <w:t xml:space="preserve"> </w:t>
            </w:r>
            <w:r w:rsidRPr="00AE06A1">
              <w:rPr>
                <w:lang w:val="ru-RU"/>
              </w:rPr>
              <w:t>с</w:t>
            </w:r>
            <w:r w:rsidRPr="00AE06A1">
              <w:rPr>
                <w:spacing w:val="-4"/>
                <w:lang w:val="ru-RU"/>
              </w:rPr>
              <w:t xml:space="preserve"> </w:t>
            </w:r>
            <w:r w:rsidRPr="00AE06A1">
              <w:rPr>
                <w:lang w:val="ru-RU"/>
              </w:rPr>
              <w:t>оттенками)</w:t>
            </w:r>
          </w:p>
        </w:tc>
        <w:tc>
          <w:tcPr>
            <w:tcW w:w="720" w:type="dxa"/>
          </w:tcPr>
          <w:p w:rsidR="001474D1" w:rsidRDefault="001474D1" w:rsidP="00AE06A1">
            <w:pPr>
              <w:pStyle w:val="TableParagraph"/>
              <w:spacing w:line="246" w:lineRule="exact"/>
              <w:ind w:left="206"/>
            </w:pPr>
            <w:r>
              <w:t>шт.</w:t>
            </w:r>
          </w:p>
        </w:tc>
        <w:tc>
          <w:tcPr>
            <w:tcW w:w="1020" w:type="dxa"/>
          </w:tcPr>
          <w:p w:rsidR="001474D1" w:rsidRDefault="001474D1" w:rsidP="00AE06A1">
            <w:pPr>
              <w:pStyle w:val="TableParagraph"/>
              <w:spacing w:line="246" w:lineRule="exact"/>
              <w:ind w:left="7"/>
              <w:jc w:val="center"/>
            </w:pPr>
            <w:r>
              <w:t>1</w:t>
            </w:r>
          </w:p>
        </w:tc>
        <w:tc>
          <w:tcPr>
            <w:tcW w:w="1035" w:type="dxa"/>
          </w:tcPr>
          <w:p w:rsidR="001474D1" w:rsidRDefault="001474D1" w:rsidP="00AE06A1">
            <w:pPr>
              <w:pStyle w:val="TableParagraph"/>
              <w:spacing w:line="246" w:lineRule="exact"/>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2.5.2.2.152.</w:t>
            </w:r>
          </w:p>
        </w:tc>
        <w:tc>
          <w:tcPr>
            <w:tcW w:w="5493" w:type="dxa"/>
          </w:tcPr>
          <w:p w:rsidR="001474D1" w:rsidRDefault="001474D1" w:rsidP="00AE06A1">
            <w:pPr>
              <w:pStyle w:val="TableParagraph"/>
              <w:ind w:left="107"/>
            </w:pPr>
            <w:r>
              <w:t>Набор</w:t>
            </w:r>
            <w:r>
              <w:rPr>
                <w:spacing w:val="-5"/>
              </w:rPr>
              <w:t xml:space="preserve"> </w:t>
            </w:r>
            <w:r>
              <w:t>чайной</w:t>
            </w:r>
            <w:r>
              <w:rPr>
                <w:spacing w:val="-4"/>
              </w:rPr>
              <w:t xml:space="preserve"> </w:t>
            </w:r>
            <w:r>
              <w:t>посуды</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2"/>
        </w:trPr>
        <w:tc>
          <w:tcPr>
            <w:tcW w:w="1385" w:type="dxa"/>
          </w:tcPr>
          <w:p w:rsidR="001474D1" w:rsidRDefault="001474D1" w:rsidP="00AE06A1">
            <w:pPr>
              <w:pStyle w:val="TableParagraph"/>
              <w:ind w:left="129"/>
            </w:pPr>
            <w:r>
              <w:t>2.5.2.2.153.</w:t>
            </w:r>
          </w:p>
        </w:tc>
        <w:tc>
          <w:tcPr>
            <w:tcW w:w="5493" w:type="dxa"/>
          </w:tcPr>
          <w:p w:rsidR="001474D1" w:rsidRDefault="001474D1" w:rsidP="00AE06A1">
            <w:pPr>
              <w:pStyle w:val="TableParagraph"/>
              <w:ind w:left="107"/>
            </w:pPr>
            <w:r>
              <w:t>Наборы</w:t>
            </w:r>
            <w:r>
              <w:rPr>
                <w:spacing w:val="-6"/>
              </w:rPr>
              <w:t xml:space="preserve"> </w:t>
            </w:r>
            <w:r>
              <w:t>авторских</w:t>
            </w:r>
            <w:r>
              <w:rPr>
                <w:spacing w:val="-4"/>
              </w:rPr>
              <w:t xml:space="preserve"> </w:t>
            </w:r>
            <w:r>
              <w:t>игровых</w:t>
            </w:r>
            <w:r>
              <w:rPr>
                <w:spacing w:val="-4"/>
              </w:rPr>
              <w:t xml:space="preserve"> </w:t>
            </w:r>
            <w:r>
              <w:t>материалов</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123" w:right="116"/>
              <w:jc w:val="center"/>
            </w:pPr>
            <w:r>
              <w:t>10</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r w:rsidR="001474D1" w:rsidTr="00AE06A1">
        <w:trPr>
          <w:trHeight w:val="870"/>
        </w:trPr>
        <w:tc>
          <w:tcPr>
            <w:tcW w:w="1385" w:type="dxa"/>
          </w:tcPr>
          <w:p w:rsidR="001474D1" w:rsidRDefault="001474D1" w:rsidP="00AE06A1">
            <w:pPr>
              <w:pStyle w:val="TableParagraph"/>
              <w:rPr>
                <w:sz w:val="24"/>
              </w:rPr>
            </w:pPr>
          </w:p>
          <w:p w:rsidR="001474D1" w:rsidRDefault="001474D1" w:rsidP="00AE06A1">
            <w:pPr>
              <w:pStyle w:val="TableParagraph"/>
              <w:spacing w:before="7"/>
              <w:rPr>
                <w:sz w:val="25"/>
              </w:rPr>
            </w:pPr>
          </w:p>
          <w:p w:rsidR="001474D1" w:rsidRDefault="001474D1" w:rsidP="00AE06A1">
            <w:pPr>
              <w:pStyle w:val="TableParagraph"/>
              <w:ind w:left="129"/>
            </w:pPr>
            <w:r>
              <w:t>2.5.2.2.154.</w:t>
            </w:r>
          </w:p>
        </w:tc>
        <w:tc>
          <w:tcPr>
            <w:tcW w:w="5493" w:type="dxa"/>
          </w:tcPr>
          <w:p w:rsidR="001474D1" w:rsidRPr="00AE06A1" w:rsidRDefault="001474D1" w:rsidP="00AE06A1">
            <w:pPr>
              <w:pStyle w:val="TableParagraph"/>
              <w:tabs>
                <w:tab w:val="left" w:pos="1909"/>
                <w:tab w:val="left" w:pos="2854"/>
                <w:tab w:val="left" w:pos="4572"/>
              </w:tabs>
              <w:spacing w:line="276" w:lineRule="auto"/>
              <w:ind w:left="107" w:right="99"/>
              <w:rPr>
                <w:lang w:val="ru-RU"/>
              </w:rPr>
            </w:pPr>
            <w:r w:rsidRPr="00AE06A1">
              <w:rPr>
                <w:lang w:val="ru-RU"/>
              </w:rPr>
              <w:t>Наборы</w:t>
            </w:r>
            <w:r w:rsidRPr="00AE06A1">
              <w:rPr>
                <w:spacing w:val="30"/>
                <w:lang w:val="ru-RU"/>
              </w:rPr>
              <w:t xml:space="preserve"> </w:t>
            </w:r>
            <w:r w:rsidRPr="00AE06A1">
              <w:rPr>
                <w:lang w:val="ru-RU"/>
              </w:rPr>
              <w:t>для</w:t>
            </w:r>
            <w:r w:rsidRPr="00AE06A1">
              <w:rPr>
                <w:spacing w:val="31"/>
                <w:lang w:val="ru-RU"/>
              </w:rPr>
              <w:t xml:space="preserve"> </w:t>
            </w:r>
            <w:r w:rsidRPr="00AE06A1">
              <w:rPr>
                <w:lang w:val="ru-RU"/>
              </w:rPr>
              <w:t>мальчиков</w:t>
            </w:r>
            <w:r w:rsidRPr="00AE06A1">
              <w:rPr>
                <w:spacing w:val="30"/>
                <w:lang w:val="ru-RU"/>
              </w:rPr>
              <w:t xml:space="preserve"> </w:t>
            </w:r>
            <w:r w:rsidRPr="00AE06A1">
              <w:rPr>
                <w:lang w:val="ru-RU"/>
              </w:rPr>
              <w:t>и</w:t>
            </w:r>
            <w:r w:rsidRPr="00AE06A1">
              <w:rPr>
                <w:spacing w:val="31"/>
                <w:lang w:val="ru-RU"/>
              </w:rPr>
              <w:t xml:space="preserve"> </w:t>
            </w:r>
            <w:r w:rsidRPr="00AE06A1">
              <w:rPr>
                <w:lang w:val="ru-RU"/>
              </w:rPr>
              <w:t>девочек</w:t>
            </w:r>
            <w:r w:rsidRPr="00AE06A1">
              <w:rPr>
                <w:spacing w:val="30"/>
                <w:lang w:val="ru-RU"/>
              </w:rPr>
              <w:t xml:space="preserve"> </w:t>
            </w:r>
            <w:r w:rsidRPr="00AE06A1">
              <w:rPr>
                <w:lang w:val="ru-RU"/>
              </w:rPr>
              <w:t>(машины,</w:t>
            </w:r>
            <w:r w:rsidRPr="00AE06A1">
              <w:rPr>
                <w:spacing w:val="32"/>
                <w:lang w:val="ru-RU"/>
              </w:rPr>
              <w:t xml:space="preserve"> </w:t>
            </w:r>
            <w:r w:rsidRPr="00AE06A1">
              <w:rPr>
                <w:lang w:val="ru-RU"/>
              </w:rPr>
              <w:t>город,</w:t>
            </w:r>
            <w:r w:rsidRPr="00AE06A1">
              <w:rPr>
                <w:spacing w:val="-52"/>
                <w:lang w:val="ru-RU"/>
              </w:rPr>
              <w:t xml:space="preserve"> </w:t>
            </w:r>
            <w:r w:rsidRPr="00AE06A1">
              <w:rPr>
                <w:lang w:val="ru-RU"/>
              </w:rPr>
              <w:t>строительство,</w:t>
            </w:r>
            <w:r w:rsidRPr="00AE06A1">
              <w:rPr>
                <w:lang w:val="ru-RU"/>
              </w:rPr>
              <w:tab/>
              <w:t>набор</w:t>
            </w:r>
            <w:r w:rsidRPr="00AE06A1">
              <w:rPr>
                <w:lang w:val="ru-RU"/>
              </w:rPr>
              <w:tab/>
              <w:t>строительных</w:t>
            </w:r>
            <w:r w:rsidRPr="00AE06A1">
              <w:rPr>
                <w:lang w:val="ru-RU"/>
              </w:rPr>
              <w:tab/>
            </w:r>
            <w:r w:rsidRPr="00AE06A1">
              <w:rPr>
                <w:spacing w:val="-1"/>
                <w:lang w:val="ru-RU"/>
              </w:rPr>
              <w:t>пластин,</w:t>
            </w:r>
          </w:p>
          <w:p w:rsidR="001474D1" w:rsidRPr="00AE06A1" w:rsidRDefault="001474D1" w:rsidP="00AE06A1">
            <w:pPr>
              <w:pStyle w:val="TableParagraph"/>
              <w:spacing w:line="252" w:lineRule="exact"/>
              <w:ind w:left="107"/>
              <w:rPr>
                <w:lang w:val="ru-RU"/>
              </w:rPr>
            </w:pPr>
            <w:r w:rsidRPr="00AE06A1">
              <w:rPr>
                <w:lang w:val="ru-RU"/>
              </w:rPr>
              <w:t>животные,</w:t>
            </w:r>
            <w:r w:rsidRPr="00AE06A1">
              <w:rPr>
                <w:spacing w:val="-7"/>
                <w:lang w:val="ru-RU"/>
              </w:rPr>
              <w:t xml:space="preserve"> </w:t>
            </w:r>
            <w:r w:rsidRPr="00AE06A1">
              <w:rPr>
                <w:lang w:val="ru-RU"/>
              </w:rPr>
              <w:t>железная</w:t>
            </w:r>
            <w:r w:rsidRPr="00AE06A1">
              <w:rPr>
                <w:spacing w:val="-5"/>
                <w:lang w:val="ru-RU"/>
              </w:rPr>
              <w:t xml:space="preserve"> </w:t>
            </w:r>
            <w:r w:rsidRPr="00AE06A1">
              <w:rPr>
                <w:lang w:val="ru-RU"/>
              </w:rPr>
              <w:t>дорога,</w:t>
            </w:r>
            <w:r w:rsidRPr="00AE06A1">
              <w:rPr>
                <w:spacing w:val="-3"/>
                <w:lang w:val="ru-RU"/>
              </w:rPr>
              <w:t xml:space="preserve"> </w:t>
            </w:r>
            <w:r w:rsidRPr="00AE06A1">
              <w:rPr>
                <w:lang w:val="ru-RU"/>
              </w:rPr>
              <w:t>семья</w:t>
            </w:r>
            <w:r w:rsidRPr="00AE06A1">
              <w:rPr>
                <w:spacing w:val="-4"/>
                <w:lang w:val="ru-RU"/>
              </w:rPr>
              <w:t xml:space="preserve"> </w:t>
            </w:r>
            <w:r w:rsidRPr="00AE06A1">
              <w:rPr>
                <w:lang w:val="ru-RU"/>
              </w:rPr>
              <w:t>и</w:t>
            </w:r>
            <w:r w:rsidRPr="00AE06A1">
              <w:rPr>
                <w:spacing w:val="-5"/>
                <w:lang w:val="ru-RU"/>
              </w:rPr>
              <w:t xml:space="preserve"> </w:t>
            </w:r>
            <w:r w:rsidRPr="00AE06A1">
              <w:rPr>
                <w:lang w:val="ru-RU"/>
              </w:rPr>
              <w:t>т.</w:t>
            </w:r>
            <w:r w:rsidRPr="00AE06A1">
              <w:rPr>
                <w:spacing w:val="-3"/>
                <w:lang w:val="ru-RU"/>
              </w:rPr>
              <w:t xml:space="preserve"> </w:t>
            </w:r>
            <w:r w:rsidRPr="00AE06A1">
              <w:rPr>
                <w:lang w:val="ru-RU"/>
              </w:rPr>
              <w:t>п.)</w:t>
            </w:r>
          </w:p>
        </w:tc>
        <w:tc>
          <w:tcPr>
            <w:tcW w:w="720" w:type="dxa"/>
          </w:tcPr>
          <w:p w:rsidR="001474D1" w:rsidRPr="00AE06A1" w:rsidRDefault="001474D1" w:rsidP="00AE06A1">
            <w:pPr>
              <w:pStyle w:val="TableParagraph"/>
              <w:spacing w:before="4"/>
              <w:rPr>
                <w:sz w:val="24"/>
                <w:lang w:val="ru-RU"/>
              </w:rPr>
            </w:pPr>
          </w:p>
          <w:p w:rsidR="001474D1" w:rsidRDefault="001474D1" w:rsidP="00AE06A1">
            <w:pPr>
              <w:pStyle w:val="TableParagraph"/>
              <w:spacing w:before="1"/>
              <w:ind w:left="206"/>
            </w:pPr>
            <w:r>
              <w:t>шт.</w:t>
            </w:r>
          </w:p>
        </w:tc>
        <w:tc>
          <w:tcPr>
            <w:tcW w:w="1020" w:type="dxa"/>
          </w:tcPr>
          <w:p w:rsidR="001474D1" w:rsidRDefault="001474D1" w:rsidP="00AE06A1">
            <w:pPr>
              <w:pStyle w:val="TableParagraph"/>
              <w:spacing w:before="4"/>
              <w:rPr>
                <w:sz w:val="24"/>
              </w:rPr>
            </w:pPr>
          </w:p>
          <w:p w:rsidR="001474D1" w:rsidRDefault="001474D1" w:rsidP="00AE06A1">
            <w:pPr>
              <w:pStyle w:val="TableParagraph"/>
              <w:spacing w:before="1"/>
              <w:ind w:left="7"/>
              <w:jc w:val="center"/>
            </w:pPr>
            <w:r>
              <w:t>6</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pPr>
          </w:p>
        </w:tc>
      </w:tr>
      <w:tr w:rsidR="001474D1" w:rsidTr="00AE06A1">
        <w:trPr>
          <w:trHeight w:val="582"/>
        </w:trPr>
        <w:tc>
          <w:tcPr>
            <w:tcW w:w="1385" w:type="dxa"/>
          </w:tcPr>
          <w:p w:rsidR="001474D1" w:rsidRDefault="001474D1" w:rsidP="00AE06A1">
            <w:pPr>
              <w:pStyle w:val="TableParagraph"/>
              <w:spacing w:before="7"/>
              <w:rPr>
                <w:sz w:val="24"/>
              </w:rPr>
            </w:pPr>
          </w:p>
          <w:p w:rsidR="001474D1" w:rsidRDefault="001474D1" w:rsidP="00AE06A1">
            <w:pPr>
              <w:pStyle w:val="TableParagraph"/>
              <w:ind w:left="129"/>
            </w:pPr>
            <w:r>
              <w:t>2.5.2.2.155.</w:t>
            </w:r>
          </w:p>
        </w:tc>
        <w:tc>
          <w:tcPr>
            <w:tcW w:w="5493" w:type="dxa"/>
          </w:tcPr>
          <w:p w:rsidR="001474D1" w:rsidRPr="00AE06A1" w:rsidRDefault="001474D1" w:rsidP="00AE06A1">
            <w:pPr>
              <w:pStyle w:val="TableParagraph"/>
              <w:spacing w:line="246" w:lineRule="exact"/>
              <w:ind w:left="107"/>
              <w:rPr>
                <w:lang w:val="ru-RU"/>
              </w:rPr>
            </w:pPr>
            <w:r w:rsidRPr="00AE06A1">
              <w:rPr>
                <w:lang w:val="ru-RU"/>
              </w:rPr>
              <w:t>Наборы</w:t>
            </w:r>
            <w:r w:rsidRPr="00AE06A1">
              <w:rPr>
                <w:spacing w:val="11"/>
                <w:lang w:val="ru-RU"/>
              </w:rPr>
              <w:t xml:space="preserve"> </w:t>
            </w:r>
            <w:r w:rsidRPr="00AE06A1">
              <w:rPr>
                <w:lang w:val="ru-RU"/>
              </w:rPr>
              <w:t>для</w:t>
            </w:r>
            <w:r w:rsidRPr="00AE06A1">
              <w:rPr>
                <w:spacing w:val="10"/>
                <w:lang w:val="ru-RU"/>
              </w:rPr>
              <w:t xml:space="preserve"> </w:t>
            </w:r>
            <w:r w:rsidRPr="00AE06A1">
              <w:rPr>
                <w:lang w:val="ru-RU"/>
              </w:rPr>
              <w:t>сериации</w:t>
            </w:r>
            <w:r w:rsidRPr="00AE06A1">
              <w:rPr>
                <w:spacing w:val="10"/>
                <w:lang w:val="ru-RU"/>
              </w:rPr>
              <w:t xml:space="preserve"> </w:t>
            </w:r>
            <w:r w:rsidRPr="00AE06A1">
              <w:rPr>
                <w:lang w:val="ru-RU"/>
              </w:rPr>
              <w:t>по</w:t>
            </w:r>
            <w:r w:rsidRPr="00AE06A1">
              <w:rPr>
                <w:spacing w:val="7"/>
                <w:lang w:val="ru-RU"/>
              </w:rPr>
              <w:t xml:space="preserve"> </w:t>
            </w:r>
            <w:r w:rsidRPr="00AE06A1">
              <w:rPr>
                <w:lang w:val="ru-RU"/>
              </w:rPr>
              <w:t>величине</w:t>
            </w:r>
            <w:r w:rsidRPr="00AE06A1">
              <w:rPr>
                <w:spacing w:val="13"/>
                <w:lang w:val="ru-RU"/>
              </w:rPr>
              <w:t xml:space="preserve"> </w:t>
            </w:r>
            <w:r w:rsidRPr="00AE06A1">
              <w:rPr>
                <w:lang w:val="ru-RU"/>
              </w:rPr>
              <w:t>–</w:t>
            </w:r>
            <w:r w:rsidRPr="00AE06A1">
              <w:rPr>
                <w:spacing w:val="12"/>
                <w:lang w:val="ru-RU"/>
              </w:rPr>
              <w:t xml:space="preserve"> </w:t>
            </w:r>
            <w:r w:rsidRPr="00AE06A1">
              <w:rPr>
                <w:lang w:val="ru-RU"/>
              </w:rPr>
              <w:t>бруски,</w:t>
            </w:r>
            <w:r w:rsidRPr="00AE06A1">
              <w:rPr>
                <w:spacing w:val="10"/>
                <w:lang w:val="ru-RU"/>
              </w:rPr>
              <w:t xml:space="preserve"> </w:t>
            </w:r>
            <w:r w:rsidRPr="00AE06A1">
              <w:rPr>
                <w:lang w:val="ru-RU"/>
              </w:rPr>
              <w:t>цилиндры</w:t>
            </w:r>
          </w:p>
          <w:p w:rsidR="001474D1" w:rsidRPr="00AE06A1" w:rsidRDefault="001474D1" w:rsidP="00AE06A1">
            <w:pPr>
              <w:pStyle w:val="TableParagraph"/>
              <w:spacing w:before="37"/>
              <w:ind w:left="107"/>
              <w:rPr>
                <w:lang w:val="ru-RU"/>
              </w:rPr>
            </w:pPr>
            <w:r w:rsidRPr="00AE06A1">
              <w:rPr>
                <w:lang w:val="ru-RU"/>
              </w:rPr>
              <w:t>и</w:t>
            </w:r>
            <w:r w:rsidRPr="00AE06A1">
              <w:rPr>
                <w:spacing w:val="-7"/>
                <w:lang w:val="ru-RU"/>
              </w:rPr>
              <w:t xml:space="preserve"> </w:t>
            </w:r>
            <w:r w:rsidRPr="00AE06A1">
              <w:rPr>
                <w:lang w:val="ru-RU"/>
              </w:rPr>
              <w:t>т.</w:t>
            </w:r>
            <w:r w:rsidRPr="00AE06A1">
              <w:rPr>
                <w:spacing w:val="-6"/>
                <w:lang w:val="ru-RU"/>
              </w:rPr>
              <w:t xml:space="preserve"> </w:t>
            </w:r>
            <w:r w:rsidRPr="00AE06A1">
              <w:rPr>
                <w:lang w:val="ru-RU"/>
              </w:rPr>
              <w:t>п.</w:t>
            </w:r>
            <w:r w:rsidRPr="00AE06A1">
              <w:rPr>
                <w:spacing w:val="-8"/>
                <w:lang w:val="ru-RU"/>
              </w:rPr>
              <w:t xml:space="preserve"> </w:t>
            </w:r>
            <w:r w:rsidRPr="00AE06A1">
              <w:rPr>
                <w:lang w:val="ru-RU"/>
              </w:rPr>
              <w:t>(6–8</w:t>
            </w:r>
            <w:r w:rsidRPr="00AE06A1">
              <w:rPr>
                <w:spacing w:val="-6"/>
                <w:lang w:val="ru-RU"/>
              </w:rPr>
              <w:t xml:space="preserve"> </w:t>
            </w:r>
            <w:r w:rsidRPr="00AE06A1">
              <w:rPr>
                <w:lang w:val="ru-RU"/>
              </w:rPr>
              <w:t>элементов</w:t>
            </w:r>
            <w:r w:rsidRPr="00AE06A1">
              <w:rPr>
                <w:spacing w:val="-7"/>
                <w:lang w:val="ru-RU"/>
              </w:rPr>
              <w:t xml:space="preserve"> </w:t>
            </w:r>
            <w:r w:rsidRPr="00AE06A1">
              <w:rPr>
                <w:lang w:val="ru-RU"/>
              </w:rPr>
              <w:t>каждого</w:t>
            </w:r>
            <w:r w:rsidRPr="00AE06A1">
              <w:rPr>
                <w:spacing w:val="-6"/>
                <w:lang w:val="ru-RU"/>
              </w:rPr>
              <w:t xml:space="preserve"> </w:t>
            </w:r>
            <w:r w:rsidRPr="00AE06A1">
              <w:rPr>
                <w:lang w:val="ru-RU"/>
              </w:rPr>
              <w:t>признака)</w:t>
            </w:r>
            <w:r w:rsidRPr="00AE06A1">
              <w:rPr>
                <w:spacing w:val="-7"/>
                <w:lang w:val="ru-RU"/>
              </w:rPr>
              <w:t xml:space="preserve"> </w:t>
            </w:r>
            <w:r w:rsidRPr="00AE06A1">
              <w:rPr>
                <w:lang w:val="ru-RU"/>
              </w:rPr>
              <w:t>-</w:t>
            </w:r>
            <w:r w:rsidRPr="00AE06A1">
              <w:rPr>
                <w:spacing w:val="-9"/>
                <w:lang w:val="ru-RU"/>
              </w:rPr>
              <w:t xml:space="preserve"> </w:t>
            </w:r>
            <w:r w:rsidRPr="00AE06A1">
              <w:rPr>
                <w:lang w:val="ru-RU"/>
              </w:rPr>
              <w:t>комплект</w:t>
            </w:r>
          </w:p>
        </w:tc>
        <w:tc>
          <w:tcPr>
            <w:tcW w:w="720" w:type="dxa"/>
          </w:tcPr>
          <w:p w:rsidR="001474D1" w:rsidRDefault="001474D1" w:rsidP="00AE06A1">
            <w:pPr>
              <w:pStyle w:val="TableParagraph"/>
              <w:spacing w:before="137"/>
              <w:ind w:left="206"/>
            </w:pPr>
            <w:r>
              <w:t>шт.</w:t>
            </w:r>
          </w:p>
        </w:tc>
        <w:tc>
          <w:tcPr>
            <w:tcW w:w="1020" w:type="dxa"/>
          </w:tcPr>
          <w:p w:rsidR="001474D1" w:rsidRDefault="001474D1" w:rsidP="00AE06A1">
            <w:pPr>
              <w:pStyle w:val="TableParagraph"/>
              <w:spacing w:before="137"/>
              <w:ind w:left="7"/>
              <w:jc w:val="center"/>
            </w:pPr>
            <w:r>
              <w:t>1</w:t>
            </w:r>
          </w:p>
        </w:tc>
        <w:tc>
          <w:tcPr>
            <w:tcW w:w="1035" w:type="dxa"/>
          </w:tcPr>
          <w:p w:rsidR="001474D1" w:rsidRDefault="001474D1" w:rsidP="00AE06A1">
            <w:pPr>
              <w:pStyle w:val="TableParagraph"/>
              <w:spacing w:line="246" w:lineRule="exact"/>
              <w:ind w:right="444"/>
              <w:jc w:val="right"/>
            </w:pPr>
            <w:r>
              <w:t>+</w:t>
            </w:r>
          </w:p>
        </w:tc>
        <w:tc>
          <w:tcPr>
            <w:tcW w:w="1006" w:type="dxa"/>
          </w:tcPr>
          <w:p w:rsidR="001474D1" w:rsidRDefault="001474D1" w:rsidP="00AE06A1">
            <w:pPr>
              <w:pStyle w:val="TableParagraph"/>
            </w:pPr>
          </w:p>
        </w:tc>
      </w:tr>
      <w:tr w:rsidR="001474D1" w:rsidTr="00AE06A1">
        <w:trPr>
          <w:trHeight w:val="582"/>
        </w:trPr>
        <w:tc>
          <w:tcPr>
            <w:tcW w:w="1385" w:type="dxa"/>
          </w:tcPr>
          <w:p w:rsidR="001474D1" w:rsidRDefault="001474D1" w:rsidP="00AE06A1">
            <w:pPr>
              <w:pStyle w:val="TableParagraph"/>
              <w:spacing w:before="4"/>
              <w:rPr>
                <w:sz w:val="24"/>
              </w:rPr>
            </w:pPr>
          </w:p>
          <w:p w:rsidR="001474D1" w:rsidRDefault="001474D1" w:rsidP="00AE06A1">
            <w:pPr>
              <w:pStyle w:val="TableParagraph"/>
              <w:spacing w:before="1"/>
              <w:ind w:left="129"/>
            </w:pPr>
            <w:r>
              <w:t>2.5.2.2.156.</w:t>
            </w:r>
          </w:p>
        </w:tc>
        <w:tc>
          <w:tcPr>
            <w:tcW w:w="5493" w:type="dxa"/>
          </w:tcPr>
          <w:p w:rsidR="001474D1" w:rsidRPr="00AE06A1" w:rsidRDefault="001474D1" w:rsidP="00AE06A1">
            <w:pPr>
              <w:pStyle w:val="TableParagraph"/>
              <w:tabs>
                <w:tab w:val="left" w:pos="1048"/>
                <w:tab w:val="left" w:pos="1981"/>
                <w:tab w:val="left" w:pos="3349"/>
                <w:tab w:val="left" w:pos="4239"/>
                <w:tab w:val="left" w:pos="4765"/>
              </w:tabs>
              <w:ind w:left="107"/>
              <w:rPr>
                <w:lang w:val="ru-RU"/>
              </w:rPr>
            </w:pPr>
            <w:r w:rsidRPr="00AE06A1">
              <w:rPr>
                <w:lang w:val="ru-RU"/>
              </w:rPr>
              <w:t>Наборы</w:t>
            </w:r>
            <w:r w:rsidRPr="00AE06A1">
              <w:rPr>
                <w:lang w:val="ru-RU"/>
              </w:rPr>
              <w:tab/>
              <w:t>одежды</w:t>
            </w:r>
            <w:r w:rsidRPr="00AE06A1">
              <w:rPr>
                <w:lang w:val="ru-RU"/>
              </w:rPr>
              <w:tab/>
              <w:t xml:space="preserve">для  </w:t>
            </w:r>
            <w:r w:rsidRPr="00AE06A1">
              <w:rPr>
                <w:spacing w:val="34"/>
                <w:lang w:val="ru-RU"/>
              </w:rPr>
              <w:t xml:space="preserve"> </w:t>
            </w:r>
            <w:r w:rsidRPr="00AE06A1">
              <w:rPr>
                <w:lang w:val="ru-RU"/>
              </w:rPr>
              <w:t>разной</w:t>
            </w:r>
            <w:r w:rsidRPr="00AE06A1">
              <w:rPr>
                <w:lang w:val="ru-RU"/>
              </w:rPr>
              <w:tab/>
              <w:t>погоды</w:t>
            </w:r>
            <w:r w:rsidRPr="00AE06A1">
              <w:rPr>
                <w:lang w:val="ru-RU"/>
              </w:rPr>
              <w:tab/>
              <w:t>для</w:t>
            </w:r>
            <w:r w:rsidRPr="00AE06A1">
              <w:rPr>
                <w:lang w:val="ru-RU"/>
              </w:rPr>
              <w:tab/>
              <w:t>кукол-</w:t>
            </w:r>
          </w:p>
          <w:p w:rsidR="001474D1" w:rsidRPr="00AE06A1" w:rsidRDefault="001474D1" w:rsidP="00AE06A1">
            <w:pPr>
              <w:pStyle w:val="TableParagraph"/>
              <w:spacing w:before="37"/>
              <w:ind w:left="107"/>
              <w:rPr>
                <w:lang w:val="ru-RU"/>
              </w:rPr>
            </w:pPr>
            <w:r w:rsidRPr="00AE06A1">
              <w:rPr>
                <w:lang w:val="ru-RU"/>
              </w:rPr>
              <w:t>младенцев</w:t>
            </w:r>
            <w:r w:rsidRPr="00AE06A1">
              <w:rPr>
                <w:spacing w:val="-4"/>
                <w:lang w:val="ru-RU"/>
              </w:rPr>
              <w:t xml:space="preserve"> </w:t>
            </w:r>
            <w:r w:rsidRPr="00AE06A1">
              <w:rPr>
                <w:lang w:val="ru-RU"/>
              </w:rPr>
              <w:t>девочек</w:t>
            </w:r>
            <w:r w:rsidRPr="00AE06A1">
              <w:rPr>
                <w:spacing w:val="-2"/>
                <w:lang w:val="ru-RU"/>
              </w:rPr>
              <w:t xml:space="preserve"> </w:t>
            </w:r>
            <w:r w:rsidRPr="00AE06A1">
              <w:rPr>
                <w:lang w:val="ru-RU"/>
              </w:rPr>
              <w:t>и мальчиков -</w:t>
            </w:r>
            <w:r w:rsidRPr="00AE06A1">
              <w:rPr>
                <w:spacing w:val="-4"/>
                <w:lang w:val="ru-RU"/>
              </w:rPr>
              <w:t xml:space="preserve"> </w:t>
            </w:r>
            <w:r w:rsidRPr="00AE06A1">
              <w:rPr>
                <w:lang w:val="ru-RU"/>
              </w:rPr>
              <w:t>комплект</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pPr>
          </w:p>
        </w:tc>
      </w:tr>
      <w:tr w:rsidR="001474D1" w:rsidTr="00AE06A1">
        <w:trPr>
          <w:trHeight w:val="580"/>
        </w:trPr>
        <w:tc>
          <w:tcPr>
            <w:tcW w:w="1385" w:type="dxa"/>
          </w:tcPr>
          <w:p w:rsidR="001474D1" w:rsidRDefault="001474D1" w:rsidP="00AE06A1">
            <w:pPr>
              <w:pStyle w:val="TableParagraph"/>
              <w:spacing w:before="4"/>
              <w:rPr>
                <w:sz w:val="24"/>
              </w:rPr>
            </w:pPr>
          </w:p>
          <w:p w:rsidR="001474D1" w:rsidRDefault="001474D1" w:rsidP="00AE06A1">
            <w:pPr>
              <w:pStyle w:val="TableParagraph"/>
              <w:spacing w:before="1"/>
              <w:ind w:left="129"/>
            </w:pPr>
            <w:r>
              <w:t>2.5.2.2.157.</w:t>
            </w:r>
          </w:p>
        </w:tc>
        <w:tc>
          <w:tcPr>
            <w:tcW w:w="5493" w:type="dxa"/>
          </w:tcPr>
          <w:p w:rsidR="001474D1" w:rsidRPr="00AE06A1" w:rsidRDefault="001474D1" w:rsidP="00AE06A1">
            <w:pPr>
              <w:pStyle w:val="TableParagraph"/>
              <w:ind w:left="107"/>
              <w:rPr>
                <w:lang w:val="ru-RU"/>
              </w:rPr>
            </w:pPr>
            <w:r w:rsidRPr="00AE06A1">
              <w:rPr>
                <w:lang w:val="ru-RU"/>
              </w:rPr>
              <w:t>Наглядные</w:t>
            </w:r>
            <w:r w:rsidRPr="00AE06A1">
              <w:rPr>
                <w:spacing w:val="30"/>
                <w:lang w:val="ru-RU"/>
              </w:rPr>
              <w:t xml:space="preserve"> </w:t>
            </w:r>
            <w:r w:rsidRPr="00AE06A1">
              <w:rPr>
                <w:lang w:val="ru-RU"/>
              </w:rPr>
              <w:t>пособия</w:t>
            </w:r>
            <w:r w:rsidRPr="00AE06A1">
              <w:rPr>
                <w:spacing w:val="82"/>
                <w:lang w:val="ru-RU"/>
              </w:rPr>
              <w:t xml:space="preserve"> </w:t>
            </w:r>
            <w:r w:rsidRPr="00AE06A1">
              <w:rPr>
                <w:lang w:val="ru-RU"/>
              </w:rPr>
              <w:t>по</w:t>
            </w:r>
            <w:r w:rsidRPr="00AE06A1">
              <w:rPr>
                <w:spacing w:val="80"/>
                <w:lang w:val="ru-RU"/>
              </w:rPr>
              <w:t xml:space="preserve"> </w:t>
            </w:r>
            <w:r w:rsidRPr="00AE06A1">
              <w:rPr>
                <w:lang w:val="ru-RU"/>
              </w:rPr>
              <w:t>традиционной</w:t>
            </w:r>
            <w:r w:rsidRPr="00AE06A1">
              <w:rPr>
                <w:spacing w:val="83"/>
                <w:lang w:val="ru-RU"/>
              </w:rPr>
              <w:t xml:space="preserve"> </w:t>
            </w:r>
            <w:r w:rsidRPr="00AE06A1">
              <w:rPr>
                <w:lang w:val="ru-RU"/>
              </w:rPr>
              <w:t>национальной</w:t>
            </w:r>
          </w:p>
          <w:p w:rsidR="001474D1" w:rsidRPr="00AE06A1" w:rsidRDefault="001474D1" w:rsidP="00AE06A1">
            <w:pPr>
              <w:pStyle w:val="TableParagraph"/>
              <w:spacing w:before="37"/>
              <w:ind w:left="107"/>
              <w:rPr>
                <w:lang w:val="ru-RU"/>
              </w:rPr>
            </w:pPr>
            <w:r w:rsidRPr="00AE06A1">
              <w:rPr>
                <w:lang w:val="ru-RU"/>
              </w:rPr>
              <w:t>одежде</w:t>
            </w:r>
            <w:r w:rsidRPr="00AE06A1">
              <w:rPr>
                <w:spacing w:val="-10"/>
                <w:lang w:val="ru-RU"/>
              </w:rPr>
              <w:t xml:space="preserve"> </w:t>
            </w:r>
            <w:r w:rsidRPr="00AE06A1">
              <w:rPr>
                <w:lang w:val="ru-RU"/>
              </w:rPr>
              <w:t>-</w:t>
            </w:r>
            <w:r w:rsidRPr="00AE06A1">
              <w:rPr>
                <w:spacing w:val="-8"/>
                <w:lang w:val="ru-RU"/>
              </w:rPr>
              <w:t xml:space="preserve"> </w:t>
            </w:r>
            <w:r w:rsidRPr="00AE06A1">
              <w:rPr>
                <w:lang w:val="ru-RU"/>
              </w:rPr>
              <w:t>комплект</w:t>
            </w:r>
          </w:p>
        </w:tc>
        <w:tc>
          <w:tcPr>
            <w:tcW w:w="720" w:type="dxa"/>
          </w:tcPr>
          <w:p w:rsidR="001474D1" w:rsidRDefault="001474D1" w:rsidP="00AE06A1">
            <w:pPr>
              <w:pStyle w:val="TableParagraph"/>
              <w:spacing w:before="134"/>
              <w:ind w:left="206"/>
            </w:pPr>
            <w:r>
              <w:t>шт.</w:t>
            </w:r>
          </w:p>
        </w:tc>
        <w:tc>
          <w:tcPr>
            <w:tcW w:w="1020" w:type="dxa"/>
          </w:tcPr>
          <w:p w:rsidR="001474D1" w:rsidRDefault="001474D1" w:rsidP="00AE06A1">
            <w:pPr>
              <w:pStyle w:val="TableParagraph"/>
              <w:spacing w:before="134"/>
              <w:ind w:left="7"/>
              <w:jc w:val="center"/>
            </w:pPr>
            <w:r>
              <w:t>1</w:t>
            </w:r>
          </w:p>
        </w:tc>
        <w:tc>
          <w:tcPr>
            <w:tcW w:w="1035" w:type="dxa"/>
          </w:tcPr>
          <w:p w:rsidR="001474D1" w:rsidRDefault="001474D1" w:rsidP="00AE06A1">
            <w:pPr>
              <w:pStyle w:val="TableParagraph"/>
            </w:pPr>
          </w:p>
        </w:tc>
        <w:tc>
          <w:tcPr>
            <w:tcW w:w="1006" w:type="dxa"/>
          </w:tcPr>
          <w:p w:rsidR="001474D1" w:rsidRDefault="001474D1" w:rsidP="00AE06A1">
            <w:pPr>
              <w:pStyle w:val="TableParagraph"/>
              <w:ind w:left="6"/>
              <w:jc w:val="center"/>
            </w:pPr>
            <w:r>
              <w:t>+</w:t>
            </w:r>
          </w:p>
        </w:tc>
      </w:tr>
      <w:tr w:rsidR="001474D1" w:rsidTr="00AE06A1">
        <w:trPr>
          <w:trHeight w:val="583"/>
        </w:trPr>
        <w:tc>
          <w:tcPr>
            <w:tcW w:w="1385" w:type="dxa"/>
          </w:tcPr>
          <w:p w:rsidR="001474D1" w:rsidRDefault="001474D1" w:rsidP="00AE06A1">
            <w:pPr>
              <w:pStyle w:val="TableParagraph"/>
              <w:spacing w:before="7"/>
              <w:rPr>
                <w:sz w:val="24"/>
              </w:rPr>
            </w:pPr>
          </w:p>
          <w:p w:rsidR="001474D1" w:rsidRDefault="001474D1" w:rsidP="00AE06A1">
            <w:pPr>
              <w:pStyle w:val="TableParagraph"/>
              <w:spacing w:before="1"/>
              <w:ind w:left="129"/>
            </w:pPr>
            <w:r>
              <w:t>2.5.2.2.158.</w:t>
            </w:r>
          </w:p>
        </w:tc>
        <w:tc>
          <w:tcPr>
            <w:tcW w:w="5493" w:type="dxa"/>
          </w:tcPr>
          <w:p w:rsidR="001474D1" w:rsidRPr="00AE06A1" w:rsidRDefault="001474D1" w:rsidP="00AE06A1">
            <w:pPr>
              <w:pStyle w:val="TableParagraph"/>
              <w:ind w:left="107"/>
              <w:rPr>
                <w:lang w:val="ru-RU"/>
              </w:rPr>
            </w:pPr>
            <w:r w:rsidRPr="00AE06A1">
              <w:rPr>
                <w:lang w:val="ru-RU"/>
              </w:rPr>
              <w:t>Наглядные</w:t>
            </w:r>
            <w:r w:rsidRPr="00AE06A1">
              <w:rPr>
                <w:spacing w:val="14"/>
                <w:lang w:val="ru-RU"/>
              </w:rPr>
              <w:t xml:space="preserve"> </w:t>
            </w:r>
            <w:r w:rsidRPr="00AE06A1">
              <w:rPr>
                <w:lang w:val="ru-RU"/>
              </w:rPr>
              <w:t>пособия</w:t>
            </w:r>
            <w:r w:rsidRPr="00AE06A1">
              <w:rPr>
                <w:spacing w:val="67"/>
                <w:lang w:val="ru-RU"/>
              </w:rPr>
              <w:t xml:space="preserve"> </w:t>
            </w:r>
            <w:r w:rsidRPr="00AE06A1">
              <w:rPr>
                <w:lang w:val="ru-RU"/>
              </w:rPr>
              <w:t>символики</w:t>
            </w:r>
            <w:r w:rsidRPr="00AE06A1">
              <w:rPr>
                <w:spacing w:val="69"/>
                <w:lang w:val="ru-RU"/>
              </w:rPr>
              <w:t xml:space="preserve"> </w:t>
            </w:r>
            <w:r w:rsidRPr="00AE06A1">
              <w:rPr>
                <w:lang w:val="ru-RU"/>
              </w:rPr>
              <w:t>России,</w:t>
            </w:r>
            <w:r w:rsidRPr="00AE06A1">
              <w:rPr>
                <w:spacing w:val="69"/>
                <w:lang w:val="ru-RU"/>
              </w:rPr>
              <w:t xml:space="preserve"> </w:t>
            </w:r>
            <w:r w:rsidRPr="00AE06A1">
              <w:rPr>
                <w:lang w:val="ru-RU"/>
              </w:rPr>
              <w:t>в</w:t>
            </w:r>
            <w:r w:rsidRPr="00AE06A1">
              <w:rPr>
                <w:spacing w:val="68"/>
                <w:lang w:val="ru-RU"/>
              </w:rPr>
              <w:t xml:space="preserve"> </w:t>
            </w:r>
            <w:r w:rsidRPr="00AE06A1">
              <w:rPr>
                <w:lang w:val="ru-RU"/>
              </w:rPr>
              <w:t>том</w:t>
            </w:r>
            <w:r w:rsidRPr="00AE06A1">
              <w:rPr>
                <w:spacing w:val="66"/>
                <w:lang w:val="ru-RU"/>
              </w:rPr>
              <w:t xml:space="preserve"> </w:t>
            </w:r>
            <w:r w:rsidRPr="00AE06A1">
              <w:rPr>
                <w:lang w:val="ru-RU"/>
              </w:rPr>
              <w:t>числе</w:t>
            </w:r>
          </w:p>
          <w:p w:rsidR="001474D1" w:rsidRDefault="001474D1" w:rsidP="00AE06A1">
            <w:pPr>
              <w:pStyle w:val="TableParagraph"/>
              <w:spacing w:before="40"/>
              <w:ind w:left="107"/>
            </w:pPr>
            <w:r>
              <w:rPr>
                <w:spacing w:val="-1"/>
              </w:rPr>
              <w:t>государственной</w:t>
            </w:r>
            <w:r>
              <w:rPr>
                <w:spacing w:val="-10"/>
              </w:rPr>
              <w:t xml:space="preserve"> </w:t>
            </w:r>
            <w:r>
              <w:t>-</w:t>
            </w:r>
            <w:r>
              <w:rPr>
                <w:spacing w:val="-7"/>
              </w:rPr>
              <w:t xml:space="preserve"> </w:t>
            </w:r>
            <w:r>
              <w:t>комплект</w:t>
            </w:r>
          </w:p>
        </w:tc>
        <w:tc>
          <w:tcPr>
            <w:tcW w:w="720" w:type="dxa"/>
          </w:tcPr>
          <w:p w:rsidR="001474D1" w:rsidRDefault="001474D1" w:rsidP="00AE06A1">
            <w:pPr>
              <w:pStyle w:val="TableParagraph"/>
              <w:spacing w:before="137"/>
              <w:ind w:left="206"/>
            </w:pPr>
            <w:r>
              <w:t>шт.</w:t>
            </w:r>
          </w:p>
        </w:tc>
        <w:tc>
          <w:tcPr>
            <w:tcW w:w="1020" w:type="dxa"/>
          </w:tcPr>
          <w:p w:rsidR="001474D1" w:rsidRDefault="001474D1" w:rsidP="00AE06A1">
            <w:pPr>
              <w:pStyle w:val="TableParagraph"/>
              <w:spacing w:before="137"/>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pPr>
          </w:p>
        </w:tc>
      </w:tr>
      <w:tr w:rsidR="001474D1" w:rsidTr="00AE06A1">
        <w:trPr>
          <w:trHeight w:val="290"/>
        </w:trPr>
        <w:tc>
          <w:tcPr>
            <w:tcW w:w="1385" w:type="dxa"/>
          </w:tcPr>
          <w:p w:rsidR="001474D1" w:rsidRDefault="001474D1" w:rsidP="00AE06A1">
            <w:pPr>
              <w:pStyle w:val="TableParagraph"/>
              <w:ind w:left="129"/>
            </w:pPr>
            <w:r>
              <w:t>2.5.2.2.159.</w:t>
            </w:r>
          </w:p>
        </w:tc>
        <w:tc>
          <w:tcPr>
            <w:tcW w:w="5493" w:type="dxa"/>
          </w:tcPr>
          <w:p w:rsidR="001474D1" w:rsidRPr="00AE06A1" w:rsidRDefault="001474D1" w:rsidP="00AE06A1">
            <w:pPr>
              <w:pStyle w:val="TableParagraph"/>
              <w:ind w:left="107"/>
              <w:rPr>
                <w:lang w:val="ru-RU"/>
              </w:rPr>
            </w:pPr>
            <w:r w:rsidRPr="00AE06A1">
              <w:rPr>
                <w:lang w:val="ru-RU"/>
              </w:rPr>
              <w:t>Напольные</w:t>
            </w:r>
            <w:r w:rsidRPr="00AE06A1">
              <w:rPr>
                <w:spacing w:val="-3"/>
                <w:lang w:val="ru-RU"/>
              </w:rPr>
              <w:t xml:space="preserve"> </w:t>
            </w:r>
            <w:r w:rsidRPr="00AE06A1">
              <w:rPr>
                <w:lang w:val="ru-RU"/>
              </w:rPr>
              <w:t>балансиры</w:t>
            </w:r>
            <w:r w:rsidRPr="00AE06A1">
              <w:rPr>
                <w:spacing w:val="-2"/>
                <w:lang w:val="ru-RU"/>
              </w:rPr>
              <w:t xml:space="preserve"> </w:t>
            </w:r>
            <w:r w:rsidRPr="00AE06A1">
              <w:rPr>
                <w:lang w:val="ru-RU"/>
              </w:rPr>
              <w:t>разного</w:t>
            </w:r>
            <w:r w:rsidRPr="00AE06A1">
              <w:rPr>
                <w:spacing w:val="-1"/>
                <w:lang w:val="ru-RU"/>
              </w:rPr>
              <w:t xml:space="preserve"> </w:t>
            </w:r>
            <w:r w:rsidRPr="00AE06A1">
              <w:rPr>
                <w:lang w:val="ru-RU"/>
              </w:rPr>
              <w:t>вида</w:t>
            </w:r>
            <w:r w:rsidRPr="00AE06A1">
              <w:rPr>
                <w:spacing w:val="1"/>
                <w:lang w:val="ru-RU"/>
              </w:rPr>
              <w:t xml:space="preserve"> </w:t>
            </w:r>
            <w:r w:rsidRPr="00AE06A1">
              <w:rPr>
                <w:lang w:val="ru-RU"/>
              </w:rPr>
              <w:t>–</w:t>
            </w:r>
            <w:r w:rsidRPr="00AE06A1">
              <w:rPr>
                <w:spacing w:val="-4"/>
                <w:lang w:val="ru-RU"/>
              </w:rPr>
              <w:t xml:space="preserve"> </w:t>
            </w:r>
            <w:r w:rsidRPr="00AE06A1">
              <w:rPr>
                <w:lang w:val="ru-RU"/>
              </w:rPr>
              <w:t>комплект</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r w:rsidR="001474D1" w:rsidTr="00AE06A1">
        <w:trPr>
          <w:trHeight w:val="292"/>
        </w:trPr>
        <w:tc>
          <w:tcPr>
            <w:tcW w:w="1385" w:type="dxa"/>
          </w:tcPr>
          <w:p w:rsidR="001474D1" w:rsidRDefault="001474D1" w:rsidP="00AE06A1">
            <w:pPr>
              <w:pStyle w:val="TableParagraph"/>
              <w:ind w:left="129"/>
            </w:pPr>
            <w:r>
              <w:t>2.5.2.2.160.</w:t>
            </w:r>
          </w:p>
        </w:tc>
        <w:tc>
          <w:tcPr>
            <w:tcW w:w="5493" w:type="dxa"/>
          </w:tcPr>
          <w:p w:rsidR="001474D1" w:rsidRDefault="001474D1" w:rsidP="00AE06A1">
            <w:pPr>
              <w:pStyle w:val="TableParagraph"/>
              <w:ind w:left="107"/>
            </w:pPr>
            <w:r>
              <w:t>Напольный</w:t>
            </w:r>
            <w:r>
              <w:rPr>
                <w:spacing w:val="-11"/>
              </w:rPr>
              <w:t xml:space="preserve"> </w:t>
            </w:r>
            <w:r>
              <w:t>конструктор</w:t>
            </w:r>
            <w:r>
              <w:rPr>
                <w:spacing w:val="-11"/>
              </w:rPr>
              <w:t xml:space="preserve"> </w:t>
            </w:r>
            <w:r>
              <w:t>деревянный</w:t>
            </w:r>
            <w:r>
              <w:rPr>
                <w:spacing w:val="-8"/>
              </w:rPr>
              <w:t xml:space="preserve"> </w:t>
            </w:r>
            <w:r>
              <w:t>цветной</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r w:rsidR="001474D1" w:rsidTr="00AE06A1">
        <w:trPr>
          <w:trHeight w:val="580"/>
        </w:trPr>
        <w:tc>
          <w:tcPr>
            <w:tcW w:w="1385" w:type="dxa"/>
          </w:tcPr>
          <w:p w:rsidR="001474D1" w:rsidRDefault="001474D1" w:rsidP="00AE06A1">
            <w:pPr>
              <w:pStyle w:val="TableParagraph"/>
              <w:spacing w:before="4"/>
              <w:rPr>
                <w:sz w:val="24"/>
              </w:rPr>
            </w:pPr>
          </w:p>
          <w:p w:rsidR="001474D1" w:rsidRDefault="001474D1" w:rsidP="00AE06A1">
            <w:pPr>
              <w:pStyle w:val="TableParagraph"/>
              <w:spacing w:before="1"/>
              <w:ind w:left="129"/>
            </w:pPr>
            <w:r>
              <w:t>2.5.2.2.161.</w:t>
            </w:r>
          </w:p>
        </w:tc>
        <w:tc>
          <w:tcPr>
            <w:tcW w:w="5493" w:type="dxa"/>
          </w:tcPr>
          <w:p w:rsidR="001474D1" w:rsidRPr="00AE06A1" w:rsidRDefault="001474D1" w:rsidP="00AE06A1">
            <w:pPr>
              <w:pStyle w:val="TableParagraph"/>
              <w:tabs>
                <w:tab w:val="left" w:pos="1384"/>
                <w:tab w:val="left" w:pos="2413"/>
                <w:tab w:val="left" w:pos="3089"/>
                <w:tab w:val="left" w:pos="4260"/>
                <w:tab w:val="left" w:pos="4584"/>
              </w:tabs>
              <w:ind w:left="107"/>
              <w:rPr>
                <w:lang w:val="ru-RU"/>
              </w:rPr>
            </w:pPr>
            <w:r w:rsidRPr="00AE06A1">
              <w:rPr>
                <w:lang w:val="ru-RU"/>
              </w:rPr>
              <w:t>Настенный</w:t>
            </w:r>
            <w:r w:rsidRPr="00AE06A1">
              <w:rPr>
                <w:lang w:val="ru-RU"/>
              </w:rPr>
              <w:tab/>
              <w:t>планшет</w:t>
            </w:r>
            <w:r w:rsidRPr="00AE06A1">
              <w:rPr>
                <w:lang w:val="ru-RU"/>
              </w:rPr>
              <w:tab/>
              <w:t>«Мы</w:t>
            </w:r>
            <w:r w:rsidRPr="00AE06A1">
              <w:rPr>
                <w:lang w:val="ru-RU"/>
              </w:rPr>
              <w:tab/>
              <w:t>дежурим»</w:t>
            </w:r>
            <w:r w:rsidRPr="00AE06A1">
              <w:rPr>
                <w:lang w:val="ru-RU"/>
              </w:rPr>
              <w:tab/>
              <w:t>с</w:t>
            </w:r>
            <w:r w:rsidRPr="00AE06A1">
              <w:rPr>
                <w:lang w:val="ru-RU"/>
              </w:rPr>
              <w:tab/>
              <w:t>набором</w:t>
            </w:r>
          </w:p>
          <w:p w:rsidR="001474D1" w:rsidRDefault="001474D1" w:rsidP="00AE06A1">
            <w:pPr>
              <w:pStyle w:val="TableParagraph"/>
              <w:spacing w:before="37"/>
              <w:ind w:left="107"/>
            </w:pPr>
            <w:r>
              <w:t>карточек</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spacing w:before="134"/>
              <w:ind w:left="7"/>
              <w:jc w:val="center"/>
            </w:pPr>
            <w:r>
              <w:t>1</w:t>
            </w:r>
          </w:p>
        </w:tc>
        <w:tc>
          <w:tcPr>
            <w:tcW w:w="1035" w:type="dxa"/>
          </w:tcPr>
          <w:p w:rsidR="001474D1" w:rsidRDefault="001474D1" w:rsidP="00AE06A1">
            <w:pPr>
              <w:pStyle w:val="TableParagraph"/>
            </w:pPr>
          </w:p>
        </w:tc>
        <w:tc>
          <w:tcPr>
            <w:tcW w:w="1006" w:type="dxa"/>
          </w:tcPr>
          <w:p w:rsidR="001474D1" w:rsidRDefault="001474D1" w:rsidP="00AE06A1">
            <w:pPr>
              <w:pStyle w:val="TableParagraph"/>
              <w:ind w:left="6"/>
              <w:jc w:val="center"/>
            </w:pPr>
            <w:r>
              <w:t>+</w:t>
            </w:r>
          </w:p>
        </w:tc>
      </w:tr>
      <w:tr w:rsidR="001474D1" w:rsidTr="00AE06A1">
        <w:trPr>
          <w:trHeight w:val="582"/>
        </w:trPr>
        <w:tc>
          <w:tcPr>
            <w:tcW w:w="1385" w:type="dxa"/>
          </w:tcPr>
          <w:p w:rsidR="001474D1" w:rsidRDefault="001474D1" w:rsidP="00AE06A1">
            <w:pPr>
              <w:pStyle w:val="TableParagraph"/>
              <w:spacing w:before="7"/>
              <w:rPr>
                <w:sz w:val="24"/>
              </w:rPr>
            </w:pPr>
          </w:p>
          <w:p w:rsidR="001474D1" w:rsidRDefault="001474D1" w:rsidP="00AE06A1">
            <w:pPr>
              <w:pStyle w:val="TableParagraph"/>
              <w:ind w:left="129"/>
            </w:pPr>
            <w:r>
              <w:t>2.5.2.2.162.</w:t>
            </w:r>
          </w:p>
        </w:tc>
        <w:tc>
          <w:tcPr>
            <w:tcW w:w="5493" w:type="dxa"/>
          </w:tcPr>
          <w:p w:rsidR="001474D1" w:rsidRPr="00AE06A1" w:rsidRDefault="001474D1" w:rsidP="00AE06A1">
            <w:pPr>
              <w:pStyle w:val="TableParagraph"/>
              <w:ind w:left="107"/>
              <w:rPr>
                <w:lang w:val="ru-RU"/>
              </w:rPr>
            </w:pPr>
            <w:r w:rsidRPr="00AE06A1">
              <w:rPr>
                <w:lang w:val="ru-RU"/>
              </w:rPr>
              <w:t>Настенный</w:t>
            </w:r>
            <w:r w:rsidRPr="00AE06A1">
              <w:rPr>
                <w:spacing w:val="65"/>
                <w:lang w:val="ru-RU"/>
              </w:rPr>
              <w:t xml:space="preserve"> </w:t>
            </w:r>
            <w:r w:rsidRPr="00AE06A1">
              <w:rPr>
                <w:lang w:val="ru-RU"/>
              </w:rPr>
              <w:t xml:space="preserve">планшет  </w:t>
            </w:r>
            <w:r w:rsidRPr="00AE06A1">
              <w:rPr>
                <w:spacing w:val="12"/>
                <w:lang w:val="ru-RU"/>
              </w:rPr>
              <w:t xml:space="preserve"> </w:t>
            </w:r>
            <w:r w:rsidRPr="00AE06A1">
              <w:rPr>
                <w:lang w:val="ru-RU"/>
              </w:rPr>
              <w:t xml:space="preserve">«Распорядок  </w:t>
            </w:r>
            <w:r w:rsidRPr="00AE06A1">
              <w:rPr>
                <w:spacing w:val="9"/>
                <w:lang w:val="ru-RU"/>
              </w:rPr>
              <w:t xml:space="preserve"> </w:t>
            </w:r>
            <w:r w:rsidRPr="00AE06A1">
              <w:rPr>
                <w:lang w:val="ru-RU"/>
              </w:rPr>
              <w:t xml:space="preserve">дня»  </w:t>
            </w:r>
            <w:r w:rsidRPr="00AE06A1">
              <w:rPr>
                <w:spacing w:val="7"/>
                <w:lang w:val="ru-RU"/>
              </w:rPr>
              <w:t xml:space="preserve"> </w:t>
            </w:r>
            <w:r w:rsidRPr="00AE06A1">
              <w:rPr>
                <w:lang w:val="ru-RU"/>
              </w:rPr>
              <w:t xml:space="preserve">с  </w:t>
            </w:r>
            <w:r w:rsidRPr="00AE06A1">
              <w:rPr>
                <w:spacing w:val="9"/>
                <w:lang w:val="ru-RU"/>
              </w:rPr>
              <w:t xml:space="preserve"> </w:t>
            </w:r>
            <w:r w:rsidRPr="00AE06A1">
              <w:rPr>
                <w:lang w:val="ru-RU"/>
              </w:rPr>
              <w:t>набором</w:t>
            </w:r>
          </w:p>
          <w:p w:rsidR="001474D1" w:rsidRDefault="001474D1" w:rsidP="00AE06A1">
            <w:pPr>
              <w:pStyle w:val="TableParagraph"/>
              <w:spacing w:before="40"/>
              <w:ind w:left="107"/>
            </w:pPr>
            <w:r>
              <w:t>карточек</w:t>
            </w:r>
          </w:p>
        </w:tc>
        <w:tc>
          <w:tcPr>
            <w:tcW w:w="720" w:type="dxa"/>
          </w:tcPr>
          <w:p w:rsidR="001474D1" w:rsidRDefault="001474D1" w:rsidP="00AE06A1">
            <w:pPr>
              <w:pStyle w:val="TableParagraph"/>
              <w:spacing w:before="137"/>
              <w:ind w:left="206"/>
            </w:pPr>
            <w:r>
              <w:t>шт.</w:t>
            </w:r>
          </w:p>
        </w:tc>
        <w:tc>
          <w:tcPr>
            <w:tcW w:w="1020" w:type="dxa"/>
          </w:tcPr>
          <w:p w:rsidR="001474D1" w:rsidRDefault="001474D1" w:rsidP="00AE06A1">
            <w:pPr>
              <w:pStyle w:val="TableParagraph"/>
              <w:spacing w:before="137"/>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pPr>
          </w:p>
        </w:tc>
      </w:tr>
      <w:tr w:rsidR="001474D1" w:rsidTr="00AE06A1">
        <w:trPr>
          <w:trHeight w:val="582"/>
        </w:trPr>
        <w:tc>
          <w:tcPr>
            <w:tcW w:w="1385" w:type="dxa"/>
          </w:tcPr>
          <w:p w:rsidR="001474D1" w:rsidRDefault="001474D1" w:rsidP="00AE06A1">
            <w:pPr>
              <w:pStyle w:val="TableParagraph"/>
              <w:spacing w:before="4"/>
              <w:rPr>
                <w:sz w:val="24"/>
              </w:rPr>
            </w:pPr>
          </w:p>
          <w:p w:rsidR="001474D1" w:rsidRDefault="001474D1" w:rsidP="00AE06A1">
            <w:pPr>
              <w:pStyle w:val="TableParagraph"/>
              <w:spacing w:before="1"/>
              <w:ind w:left="129"/>
            </w:pPr>
            <w:r>
              <w:t>2.5.2.2.163.</w:t>
            </w:r>
          </w:p>
        </w:tc>
        <w:tc>
          <w:tcPr>
            <w:tcW w:w="5493" w:type="dxa"/>
          </w:tcPr>
          <w:p w:rsidR="001474D1" w:rsidRPr="00AE06A1" w:rsidRDefault="001474D1" w:rsidP="00AE06A1">
            <w:pPr>
              <w:pStyle w:val="TableParagraph"/>
              <w:tabs>
                <w:tab w:val="left" w:pos="5273"/>
              </w:tabs>
              <w:ind w:left="107"/>
              <w:rPr>
                <w:lang w:val="ru-RU"/>
              </w:rPr>
            </w:pPr>
            <w:r w:rsidRPr="00AE06A1">
              <w:rPr>
                <w:lang w:val="ru-RU"/>
              </w:rPr>
              <w:t xml:space="preserve">Настольно-печатные  </w:t>
            </w:r>
            <w:r w:rsidRPr="00AE06A1">
              <w:rPr>
                <w:spacing w:val="27"/>
                <w:lang w:val="ru-RU"/>
              </w:rPr>
              <w:t xml:space="preserve"> </w:t>
            </w:r>
            <w:r w:rsidRPr="00AE06A1">
              <w:rPr>
                <w:lang w:val="ru-RU"/>
              </w:rPr>
              <w:t xml:space="preserve">игры  </w:t>
            </w:r>
            <w:r w:rsidRPr="00AE06A1">
              <w:rPr>
                <w:spacing w:val="27"/>
                <w:lang w:val="ru-RU"/>
              </w:rPr>
              <w:t xml:space="preserve"> </w:t>
            </w:r>
            <w:r w:rsidRPr="00AE06A1">
              <w:rPr>
                <w:lang w:val="ru-RU"/>
              </w:rPr>
              <w:t xml:space="preserve">для  </w:t>
            </w:r>
            <w:r w:rsidRPr="00AE06A1">
              <w:rPr>
                <w:spacing w:val="28"/>
                <w:lang w:val="ru-RU"/>
              </w:rPr>
              <w:t xml:space="preserve"> </w:t>
            </w:r>
            <w:r w:rsidRPr="00AE06A1">
              <w:rPr>
                <w:lang w:val="ru-RU"/>
              </w:rPr>
              <w:t xml:space="preserve">средней  </w:t>
            </w:r>
            <w:r w:rsidRPr="00AE06A1">
              <w:rPr>
                <w:spacing w:val="26"/>
                <w:lang w:val="ru-RU"/>
              </w:rPr>
              <w:t xml:space="preserve"> </w:t>
            </w:r>
            <w:r w:rsidRPr="00AE06A1">
              <w:rPr>
                <w:lang w:val="ru-RU"/>
              </w:rPr>
              <w:t>группы</w:t>
            </w:r>
            <w:r w:rsidRPr="00AE06A1">
              <w:rPr>
                <w:lang w:val="ru-RU"/>
              </w:rPr>
              <w:tab/>
              <w:t>–</w:t>
            </w:r>
          </w:p>
          <w:p w:rsidR="001474D1" w:rsidRDefault="001474D1" w:rsidP="00AE06A1">
            <w:pPr>
              <w:pStyle w:val="TableParagraph"/>
              <w:spacing w:before="37"/>
              <w:ind w:left="107"/>
            </w:pPr>
            <w:r>
              <w:t>комплект</w:t>
            </w:r>
          </w:p>
        </w:tc>
        <w:tc>
          <w:tcPr>
            <w:tcW w:w="720" w:type="dxa"/>
          </w:tcPr>
          <w:p w:rsidR="001474D1" w:rsidRDefault="001474D1" w:rsidP="00AE06A1">
            <w:pPr>
              <w:pStyle w:val="TableParagraph"/>
              <w:spacing w:before="137"/>
              <w:ind w:left="206"/>
            </w:pPr>
            <w:r>
              <w:t>шт.</w:t>
            </w:r>
          </w:p>
        </w:tc>
        <w:tc>
          <w:tcPr>
            <w:tcW w:w="1020" w:type="dxa"/>
          </w:tcPr>
          <w:p w:rsidR="001474D1" w:rsidRDefault="001474D1" w:rsidP="00AE06A1">
            <w:pPr>
              <w:pStyle w:val="TableParagraph"/>
              <w:spacing w:before="137"/>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pPr>
          </w:p>
        </w:tc>
      </w:tr>
      <w:tr w:rsidR="001474D1" w:rsidTr="00AE06A1">
        <w:trPr>
          <w:trHeight w:val="580"/>
        </w:trPr>
        <w:tc>
          <w:tcPr>
            <w:tcW w:w="1385" w:type="dxa"/>
          </w:tcPr>
          <w:p w:rsidR="001474D1" w:rsidRDefault="001474D1" w:rsidP="00AE06A1">
            <w:pPr>
              <w:pStyle w:val="TableParagraph"/>
              <w:spacing w:before="4"/>
              <w:rPr>
                <w:sz w:val="24"/>
              </w:rPr>
            </w:pPr>
          </w:p>
          <w:p w:rsidR="001474D1" w:rsidRDefault="001474D1" w:rsidP="00AE06A1">
            <w:pPr>
              <w:pStyle w:val="TableParagraph"/>
              <w:spacing w:before="1"/>
              <w:ind w:left="129"/>
            </w:pPr>
            <w:r>
              <w:t>2.5.2.2.164.</w:t>
            </w:r>
          </w:p>
        </w:tc>
        <w:tc>
          <w:tcPr>
            <w:tcW w:w="5493" w:type="dxa"/>
          </w:tcPr>
          <w:p w:rsidR="001474D1" w:rsidRPr="00AE06A1" w:rsidRDefault="001474D1" w:rsidP="00AE06A1">
            <w:pPr>
              <w:pStyle w:val="TableParagraph"/>
              <w:tabs>
                <w:tab w:val="left" w:pos="1506"/>
                <w:tab w:val="left" w:pos="2907"/>
                <w:tab w:val="left" w:pos="4277"/>
                <w:tab w:val="left" w:pos="5283"/>
              </w:tabs>
              <w:ind w:left="107"/>
              <w:rPr>
                <w:lang w:val="ru-RU"/>
              </w:rPr>
            </w:pPr>
            <w:r w:rsidRPr="00AE06A1">
              <w:rPr>
                <w:lang w:val="ru-RU"/>
              </w:rPr>
              <w:t>Настольный</w:t>
            </w:r>
            <w:r w:rsidRPr="00AE06A1">
              <w:rPr>
                <w:lang w:val="ru-RU"/>
              </w:rPr>
              <w:tab/>
              <w:t>конструктор</w:t>
            </w:r>
            <w:r w:rsidRPr="00AE06A1">
              <w:rPr>
                <w:lang w:val="ru-RU"/>
              </w:rPr>
              <w:tab/>
              <w:t>деревянный</w:t>
            </w:r>
            <w:r w:rsidRPr="00AE06A1">
              <w:rPr>
                <w:lang w:val="ru-RU"/>
              </w:rPr>
              <w:tab/>
              <w:t>цветной</w:t>
            </w:r>
            <w:r w:rsidRPr="00AE06A1">
              <w:rPr>
                <w:lang w:val="ru-RU"/>
              </w:rPr>
              <w:tab/>
              <w:t>с</w:t>
            </w:r>
          </w:p>
          <w:p w:rsidR="001474D1" w:rsidRPr="00AE06A1" w:rsidRDefault="001474D1" w:rsidP="00AE06A1">
            <w:pPr>
              <w:pStyle w:val="TableParagraph"/>
              <w:spacing w:before="37"/>
              <w:ind w:left="107"/>
              <w:rPr>
                <w:lang w:val="ru-RU"/>
              </w:rPr>
            </w:pPr>
            <w:r w:rsidRPr="00AE06A1">
              <w:rPr>
                <w:lang w:val="ru-RU"/>
              </w:rPr>
              <w:t>мелкими</w:t>
            </w:r>
            <w:r w:rsidRPr="00AE06A1">
              <w:rPr>
                <w:spacing w:val="-1"/>
                <w:lang w:val="ru-RU"/>
              </w:rPr>
              <w:t xml:space="preserve"> </w:t>
            </w:r>
            <w:r w:rsidRPr="00AE06A1">
              <w:rPr>
                <w:lang w:val="ru-RU"/>
              </w:rPr>
              <w:t>элементами</w:t>
            </w:r>
          </w:p>
        </w:tc>
        <w:tc>
          <w:tcPr>
            <w:tcW w:w="720" w:type="dxa"/>
          </w:tcPr>
          <w:p w:rsidR="001474D1" w:rsidRDefault="001474D1" w:rsidP="00AE06A1">
            <w:pPr>
              <w:pStyle w:val="TableParagraph"/>
              <w:spacing w:before="134"/>
              <w:ind w:left="206"/>
            </w:pPr>
            <w:r>
              <w:t>шт.</w:t>
            </w:r>
          </w:p>
        </w:tc>
        <w:tc>
          <w:tcPr>
            <w:tcW w:w="1020" w:type="dxa"/>
          </w:tcPr>
          <w:p w:rsidR="001474D1" w:rsidRDefault="001474D1" w:rsidP="00AE06A1">
            <w:pPr>
              <w:pStyle w:val="TableParagraph"/>
              <w:spacing w:before="134"/>
              <w:ind w:left="7"/>
              <w:jc w:val="center"/>
            </w:pPr>
            <w:r>
              <w:t>1</w:t>
            </w:r>
          </w:p>
        </w:tc>
        <w:tc>
          <w:tcPr>
            <w:tcW w:w="1035" w:type="dxa"/>
          </w:tcPr>
          <w:p w:rsidR="001474D1" w:rsidRDefault="001474D1" w:rsidP="00AE06A1">
            <w:pPr>
              <w:pStyle w:val="TableParagraph"/>
            </w:pPr>
          </w:p>
        </w:tc>
        <w:tc>
          <w:tcPr>
            <w:tcW w:w="1006" w:type="dxa"/>
          </w:tcPr>
          <w:p w:rsidR="001474D1" w:rsidRDefault="001474D1" w:rsidP="00AE06A1">
            <w:pPr>
              <w:pStyle w:val="TableParagraph"/>
              <w:ind w:left="6"/>
              <w:jc w:val="center"/>
            </w:pPr>
            <w:r>
              <w:t>+</w:t>
            </w:r>
          </w:p>
        </w:tc>
      </w:tr>
      <w:tr w:rsidR="001474D1" w:rsidTr="00AE06A1">
        <w:trPr>
          <w:trHeight w:val="290"/>
        </w:trPr>
        <w:tc>
          <w:tcPr>
            <w:tcW w:w="1385" w:type="dxa"/>
          </w:tcPr>
          <w:p w:rsidR="001474D1" w:rsidRDefault="001474D1" w:rsidP="00AE06A1">
            <w:pPr>
              <w:pStyle w:val="TableParagraph"/>
              <w:ind w:left="129"/>
            </w:pPr>
            <w:r>
              <w:t>2.5.2.2.165.</w:t>
            </w:r>
          </w:p>
        </w:tc>
        <w:tc>
          <w:tcPr>
            <w:tcW w:w="5493" w:type="dxa"/>
          </w:tcPr>
          <w:p w:rsidR="001474D1" w:rsidRDefault="001474D1" w:rsidP="00AE06A1">
            <w:pPr>
              <w:pStyle w:val="TableParagraph"/>
              <w:ind w:left="107"/>
            </w:pPr>
            <w:r>
              <w:t>Обруч</w:t>
            </w:r>
            <w:r>
              <w:rPr>
                <w:spacing w:val="-4"/>
              </w:rPr>
              <w:t xml:space="preserve"> </w:t>
            </w:r>
            <w:r>
              <w:t>(малого</w:t>
            </w:r>
            <w:r>
              <w:rPr>
                <w:spacing w:val="-2"/>
              </w:rPr>
              <w:t xml:space="preserve"> </w:t>
            </w:r>
            <w:r>
              <w:t>диаметра)</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3</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r w:rsidR="001474D1" w:rsidTr="00AE06A1">
        <w:trPr>
          <w:trHeight w:val="292"/>
        </w:trPr>
        <w:tc>
          <w:tcPr>
            <w:tcW w:w="1385" w:type="dxa"/>
          </w:tcPr>
          <w:p w:rsidR="001474D1" w:rsidRDefault="001474D1" w:rsidP="00AE06A1">
            <w:pPr>
              <w:pStyle w:val="TableParagraph"/>
              <w:spacing w:line="246" w:lineRule="exact"/>
              <w:ind w:left="129"/>
            </w:pPr>
            <w:r>
              <w:t>2.5.2.2.166.</w:t>
            </w:r>
          </w:p>
        </w:tc>
        <w:tc>
          <w:tcPr>
            <w:tcW w:w="5493" w:type="dxa"/>
          </w:tcPr>
          <w:p w:rsidR="001474D1" w:rsidRDefault="001474D1" w:rsidP="00AE06A1">
            <w:pPr>
              <w:pStyle w:val="TableParagraph"/>
              <w:spacing w:line="246" w:lineRule="exact"/>
              <w:ind w:left="107"/>
            </w:pPr>
            <w:r>
              <w:t>Обруч</w:t>
            </w:r>
            <w:r>
              <w:rPr>
                <w:spacing w:val="-2"/>
              </w:rPr>
              <w:t xml:space="preserve"> </w:t>
            </w:r>
            <w:r>
              <w:t>плоский</w:t>
            </w:r>
          </w:p>
        </w:tc>
        <w:tc>
          <w:tcPr>
            <w:tcW w:w="720" w:type="dxa"/>
          </w:tcPr>
          <w:p w:rsidR="001474D1" w:rsidRDefault="001474D1" w:rsidP="00AE06A1">
            <w:pPr>
              <w:pStyle w:val="TableParagraph"/>
              <w:spacing w:line="246" w:lineRule="exact"/>
              <w:ind w:left="206"/>
            </w:pPr>
            <w:r>
              <w:t>шт.</w:t>
            </w:r>
          </w:p>
        </w:tc>
        <w:tc>
          <w:tcPr>
            <w:tcW w:w="1020" w:type="dxa"/>
          </w:tcPr>
          <w:p w:rsidR="001474D1" w:rsidRDefault="001474D1" w:rsidP="00AE06A1">
            <w:pPr>
              <w:pStyle w:val="TableParagraph"/>
              <w:spacing w:line="246" w:lineRule="exact"/>
              <w:ind w:left="7"/>
              <w:jc w:val="center"/>
            </w:pPr>
            <w:r>
              <w:t>2</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spacing w:line="246" w:lineRule="exact"/>
              <w:ind w:left="6"/>
              <w:jc w:val="center"/>
            </w:pPr>
            <w:r>
              <w:t>+</w:t>
            </w:r>
          </w:p>
        </w:tc>
      </w:tr>
      <w:tr w:rsidR="001474D1" w:rsidTr="00AE06A1">
        <w:trPr>
          <w:trHeight w:val="873"/>
        </w:trPr>
        <w:tc>
          <w:tcPr>
            <w:tcW w:w="1385" w:type="dxa"/>
          </w:tcPr>
          <w:p w:rsidR="001474D1" w:rsidRDefault="001474D1" w:rsidP="00AE06A1">
            <w:pPr>
              <w:pStyle w:val="TableParagraph"/>
              <w:rPr>
                <w:sz w:val="24"/>
              </w:rPr>
            </w:pPr>
          </w:p>
          <w:p w:rsidR="001474D1" w:rsidRDefault="001474D1" w:rsidP="00AE06A1">
            <w:pPr>
              <w:pStyle w:val="TableParagraph"/>
              <w:spacing w:before="7"/>
              <w:rPr>
                <w:sz w:val="25"/>
              </w:rPr>
            </w:pPr>
          </w:p>
          <w:p w:rsidR="001474D1" w:rsidRDefault="001474D1" w:rsidP="00AE06A1">
            <w:pPr>
              <w:pStyle w:val="TableParagraph"/>
              <w:ind w:left="129"/>
            </w:pPr>
            <w:r>
              <w:t>2.5.2.2.167.</w:t>
            </w:r>
          </w:p>
        </w:tc>
        <w:tc>
          <w:tcPr>
            <w:tcW w:w="5493" w:type="dxa"/>
          </w:tcPr>
          <w:p w:rsidR="001474D1" w:rsidRPr="00AE06A1" w:rsidRDefault="001474D1" w:rsidP="00AE06A1">
            <w:pPr>
              <w:pStyle w:val="TableParagraph"/>
              <w:tabs>
                <w:tab w:val="left" w:pos="1250"/>
                <w:tab w:val="left" w:pos="3122"/>
                <w:tab w:val="left" w:pos="3547"/>
                <w:tab w:val="left" w:pos="5176"/>
              </w:tabs>
              <w:spacing w:line="276" w:lineRule="auto"/>
              <w:ind w:left="107" w:right="98"/>
              <w:rPr>
                <w:lang w:val="ru-RU"/>
              </w:rPr>
            </w:pPr>
            <w:r w:rsidRPr="00AE06A1">
              <w:rPr>
                <w:lang w:val="ru-RU"/>
              </w:rPr>
              <w:t>Объемная</w:t>
            </w:r>
            <w:r w:rsidRPr="00AE06A1">
              <w:rPr>
                <w:lang w:val="ru-RU"/>
              </w:rPr>
              <w:tab/>
              <w:t>игра-головоломка</w:t>
            </w:r>
            <w:r w:rsidRPr="00AE06A1">
              <w:rPr>
                <w:lang w:val="ru-RU"/>
              </w:rPr>
              <w:tab/>
              <w:t>на</w:t>
            </w:r>
            <w:r w:rsidRPr="00AE06A1">
              <w:rPr>
                <w:lang w:val="ru-RU"/>
              </w:rPr>
              <w:tab/>
              <w:t>комбинаторику</w:t>
            </w:r>
            <w:r w:rsidRPr="00AE06A1">
              <w:rPr>
                <w:lang w:val="ru-RU"/>
              </w:rPr>
              <w:tab/>
            </w:r>
            <w:r w:rsidRPr="00AE06A1">
              <w:rPr>
                <w:spacing w:val="-2"/>
                <w:lang w:val="ru-RU"/>
              </w:rPr>
              <w:t>из</w:t>
            </w:r>
            <w:r w:rsidRPr="00AE06A1">
              <w:rPr>
                <w:spacing w:val="-52"/>
                <w:lang w:val="ru-RU"/>
              </w:rPr>
              <w:t xml:space="preserve"> </w:t>
            </w:r>
            <w:r w:rsidRPr="00AE06A1">
              <w:rPr>
                <w:lang w:val="ru-RU"/>
              </w:rPr>
              <w:t>кубиков,</w:t>
            </w:r>
            <w:r w:rsidRPr="00AE06A1">
              <w:rPr>
                <w:spacing w:val="26"/>
                <w:lang w:val="ru-RU"/>
              </w:rPr>
              <w:t xml:space="preserve"> </w:t>
            </w:r>
            <w:r w:rsidRPr="00AE06A1">
              <w:rPr>
                <w:lang w:val="ru-RU"/>
              </w:rPr>
              <w:t>объединённых</w:t>
            </w:r>
            <w:r w:rsidRPr="00AE06A1">
              <w:rPr>
                <w:spacing w:val="23"/>
                <w:lang w:val="ru-RU"/>
              </w:rPr>
              <w:t xml:space="preserve"> </w:t>
            </w:r>
            <w:r w:rsidRPr="00AE06A1">
              <w:rPr>
                <w:lang w:val="ru-RU"/>
              </w:rPr>
              <w:t>по</w:t>
            </w:r>
            <w:r w:rsidRPr="00AE06A1">
              <w:rPr>
                <w:spacing w:val="25"/>
                <w:lang w:val="ru-RU"/>
              </w:rPr>
              <w:t xml:space="preserve"> </w:t>
            </w:r>
            <w:r w:rsidRPr="00AE06A1">
              <w:rPr>
                <w:lang w:val="ru-RU"/>
              </w:rPr>
              <w:t>3</w:t>
            </w:r>
            <w:r w:rsidRPr="00AE06A1">
              <w:rPr>
                <w:spacing w:val="26"/>
                <w:lang w:val="ru-RU"/>
              </w:rPr>
              <w:t xml:space="preserve"> </w:t>
            </w:r>
            <w:r w:rsidRPr="00AE06A1">
              <w:rPr>
                <w:lang w:val="ru-RU"/>
              </w:rPr>
              <w:t>или</w:t>
            </w:r>
            <w:r w:rsidRPr="00AE06A1">
              <w:rPr>
                <w:spacing w:val="25"/>
                <w:lang w:val="ru-RU"/>
              </w:rPr>
              <w:t xml:space="preserve"> </w:t>
            </w:r>
            <w:r w:rsidRPr="00AE06A1">
              <w:rPr>
                <w:lang w:val="ru-RU"/>
              </w:rPr>
              <w:t>4</w:t>
            </w:r>
            <w:r w:rsidRPr="00AE06A1">
              <w:rPr>
                <w:spacing w:val="26"/>
                <w:lang w:val="ru-RU"/>
              </w:rPr>
              <w:t xml:space="preserve"> </w:t>
            </w:r>
            <w:r w:rsidRPr="00AE06A1">
              <w:rPr>
                <w:lang w:val="ru-RU"/>
              </w:rPr>
              <w:t>в</w:t>
            </w:r>
            <w:r w:rsidRPr="00AE06A1">
              <w:rPr>
                <w:spacing w:val="25"/>
                <w:lang w:val="ru-RU"/>
              </w:rPr>
              <w:t xml:space="preserve"> </w:t>
            </w:r>
            <w:r w:rsidRPr="00AE06A1">
              <w:rPr>
                <w:lang w:val="ru-RU"/>
              </w:rPr>
              <w:t>неразъемные</w:t>
            </w:r>
          </w:p>
          <w:p w:rsidR="001474D1" w:rsidRDefault="001474D1" w:rsidP="00AE06A1">
            <w:pPr>
              <w:pStyle w:val="TableParagraph"/>
              <w:spacing w:line="252" w:lineRule="exact"/>
              <w:ind w:left="107"/>
            </w:pPr>
            <w:r>
              <w:t>конфигурации</w:t>
            </w:r>
          </w:p>
        </w:tc>
        <w:tc>
          <w:tcPr>
            <w:tcW w:w="720" w:type="dxa"/>
          </w:tcPr>
          <w:p w:rsidR="001474D1" w:rsidRDefault="001474D1" w:rsidP="00AE06A1">
            <w:pPr>
              <w:pStyle w:val="TableParagraph"/>
              <w:spacing w:before="4"/>
              <w:rPr>
                <w:sz w:val="24"/>
              </w:rPr>
            </w:pPr>
          </w:p>
          <w:p w:rsidR="001474D1" w:rsidRDefault="001474D1" w:rsidP="00AE06A1">
            <w:pPr>
              <w:pStyle w:val="TableParagraph"/>
              <w:spacing w:before="1"/>
              <w:ind w:left="206"/>
            </w:pPr>
            <w:r>
              <w:t>шт.</w:t>
            </w:r>
          </w:p>
        </w:tc>
        <w:tc>
          <w:tcPr>
            <w:tcW w:w="1020" w:type="dxa"/>
          </w:tcPr>
          <w:p w:rsidR="001474D1" w:rsidRDefault="001474D1" w:rsidP="00AE06A1">
            <w:pPr>
              <w:pStyle w:val="TableParagraph"/>
              <w:spacing w:before="4"/>
              <w:rPr>
                <w:sz w:val="24"/>
              </w:rPr>
            </w:pPr>
          </w:p>
          <w:p w:rsidR="001474D1" w:rsidRDefault="001474D1" w:rsidP="00AE06A1">
            <w:pPr>
              <w:pStyle w:val="TableParagraph"/>
              <w:spacing w:before="1"/>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pPr>
          </w:p>
        </w:tc>
      </w:tr>
      <w:tr w:rsidR="001474D1" w:rsidTr="00AE06A1">
        <w:trPr>
          <w:trHeight w:val="580"/>
        </w:trPr>
        <w:tc>
          <w:tcPr>
            <w:tcW w:w="1385" w:type="dxa"/>
          </w:tcPr>
          <w:p w:rsidR="001474D1" w:rsidRDefault="001474D1" w:rsidP="00AE06A1">
            <w:pPr>
              <w:pStyle w:val="TableParagraph"/>
              <w:spacing w:before="4"/>
              <w:rPr>
                <w:sz w:val="24"/>
              </w:rPr>
            </w:pPr>
          </w:p>
          <w:p w:rsidR="001474D1" w:rsidRDefault="001474D1" w:rsidP="00AE06A1">
            <w:pPr>
              <w:pStyle w:val="TableParagraph"/>
              <w:spacing w:before="1"/>
              <w:ind w:left="129"/>
            </w:pPr>
            <w:r>
              <w:t>2.5.2.2.168.</w:t>
            </w:r>
          </w:p>
        </w:tc>
        <w:tc>
          <w:tcPr>
            <w:tcW w:w="5493" w:type="dxa"/>
          </w:tcPr>
          <w:p w:rsidR="001474D1" w:rsidRPr="00AE06A1" w:rsidRDefault="001474D1" w:rsidP="00AE06A1">
            <w:pPr>
              <w:pStyle w:val="TableParagraph"/>
              <w:ind w:left="107"/>
              <w:rPr>
                <w:lang w:val="ru-RU"/>
              </w:rPr>
            </w:pPr>
            <w:r w:rsidRPr="00AE06A1">
              <w:rPr>
                <w:lang w:val="ru-RU"/>
              </w:rPr>
              <w:t>Озвученный</w:t>
            </w:r>
            <w:r w:rsidRPr="00AE06A1">
              <w:rPr>
                <w:spacing w:val="6"/>
                <w:lang w:val="ru-RU"/>
              </w:rPr>
              <w:t xml:space="preserve"> </w:t>
            </w:r>
            <w:r w:rsidRPr="00AE06A1">
              <w:rPr>
                <w:lang w:val="ru-RU"/>
              </w:rPr>
              <w:t>сортировщик</w:t>
            </w:r>
            <w:r w:rsidRPr="00AE06A1">
              <w:rPr>
                <w:spacing w:val="60"/>
                <w:lang w:val="ru-RU"/>
              </w:rPr>
              <w:t xml:space="preserve"> </w:t>
            </w:r>
            <w:r w:rsidRPr="00AE06A1">
              <w:rPr>
                <w:lang w:val="ru-RU"/>
              </w:rPr>
              <w:t>с</w:t>
            </w:r>
            <w:r w:rsidRPr="00AE06A1">
              <w:rPr>
                <w:spacing w:val="61"/>
                <w:lang w:val="ru-RU"/>
              </w:rPr>
              <w:t xml:space="preserve"> </w:t>
            </w:r>
            <w:r w:rsidRPr="00AE06A1">
              <w:rPr>
                <w:lang w:val="ru-RU"/>
              </w:rPr>
              <w:t>организацией</w:t>
            </w:r>
            <w:r w:rsidRPr="00AE06A1">
              <w:rPr>
                <w:spacing w:val="60"/>
                <w:lang w:val="ru-RU"/>
              </w:rPr>
              <w:t xml:space="preserve"> </w:t>
            </w:r>
            <w:r w:rsidRPr="00AE06A1">
              <w:rPr>
                <w:lang w:val="ru-RU"/>
              </w:rPr>
              <w:t>различных</w:t>
            </w:r>
          </w:p>
          <w:p w:rsidR="001474D1" w:rsidRPr="00AE06A1" w:rsidRDefault="001474D1" w:rsidP="00AE06A1">
            <w:pPr>
              <w:pStyle w:val="TableParagraph"/>
              <w:spacing w:before="37"/>
              <w:ind w:left="107"/>
              <w:rPr>
                <w:lang w:val="ru-RU"/>
              </w:rPr>
            </w:pPr>
            <w:r w:rsidRPr="00AE06A1">
              <w:rPr>
                <w:lang w:val="ru-RU"/>
              </w:rPr>
              <w:t>действий</w:t>
            </w:r>
            <w:r w:rsidRPr="00AE06A1">
              <w:rPr>
                <w:spacing w:val="-5"/>
                <w:lang w:val="ru-RU"/>
              </w:rPr>
              <w:t xml:space="preserve"> </w:t>
            </w:r>
            <w:r w:rsidRPr="00AE06A1">
              <w:rPr>
                <w:lang w:val="ru-RU"/>
              </w:rPr>
              <w:t>ребенка</w:t>
            </w:r>
          </w:p>
        </w:tc>
        <w:tc>
          <w:tcPr>
            <w:tcW w:w="720" w:type="dxa"/>
          </w:tcPr>
          <w:p w:rsidR="001474D1" w:rsidRDefault="001474D1" w:rsidP="00AE06A1">
            <w:pPr>
              <w:pStyle w:val="TableParagraph"/>
              <w:spacing w:before="134"/>
              <w:ind w:left="206"/>
            </w:pPr>
            <w:r>
              <w:t>шт.</w:t>
            </w:r>
          </w:p>
        </w:tc>
        <w:tc>
          <w:tcPr>
            <w:tcW w:w="1020" w:type="dxa"/>
          </w:tcPr>
          <w:p w:rsidR="001474D1" w:rsidRDefault="001474D1" w:rsidP="00AE06A1">
            <w:pPr>
              <w:pStyle w:val="TableParagraph"/>
              <w:spacing w:before="134"/>
              <w:ind w:left="7"/>
              <w:jc w:val="center"/>
            </w:pPr>
            <w:r>
              <w:t>1</w:t>
            </w:r>
          </w:p>
        </w:tc>
        <w:tc>
          <w:tcPr>
            <w:tcW w:w="1035" w:type="dxa"/>
          </w:tcPr>
          <w:p w:rsidR="001474D1" w:rsidRDefault="001474D1" w:rsidP="00AE06A1">
            <w:pPr>
              <w:pStyle w:val="TableParagraph"/>
            </w:pPr>
          </w:p>
        </w:tc>
        <w:tc>
          <w:tcPr>
            <w:tcW w:w="1006" w:type="dxa"/>
          </w:tcPr>
          <w:p w:rsidR="001474D1" w:rsidRDefault="001474D1" w:rsidP="00AE06A1">
            <w:pPr>
              <w:pStyle w:val="TableParagraph"/>
              <w:ind w:left="6"/>
              <w:jc w:val="center"/>
            </w:pPr>
            <w:r>
              <w:t>+</w:t>
            </w:r>
          </w:p>
        </w:tc>
      </w:tr>
      <w:tr w:rsidR="001474D1" w:rsidTr="00AE06A1">
        <w:trPr>
          <w:trHeight w:val="292"/>
        </w:trPr>
        <w:tc>
          <w:tcPr>
            <w:tcW w:w="1385" w:type="dxa"/>
          </w:tcPr>
          <w:p w:rsidR="001474D1" w:rsidRDefault="001474D1" w:rsidP="00AE06A1">
            <w:pPr>
              <w:pStyle w:val="TableParagraph"/>
              <w:ind w:left="129"/>
            </w:pPr>
            <w:r>
              <w:t>2.5.2.2.169.</w:t>
            </w:r>
          </w:p>
        </w:tc>
        <w:tc>
          <w:tcPr>
            <w:tcW w:w="5493" w:type="dxa"/>
          </w:tcPr>
          <w:p w:rsidR="001474D1" w:rsidRDefault="001474D1" w:rsidP="00AE06A1">
            <w:pPr>
              <w:pStyle w:val="TableParagraph"/>
              <w:ind w:left="107"/>
            </w:pPr>
            <w:r>
              <w:t>Перчаточные</w:t>
            </w:r>
            <w:r>
              <w:rPr>
                <w:spacing w:val="-13"/>
              </w:rPr>
              <w:t xml:space="preserve"> </w:t>
            </w:r>
            <w:r>
              <w:t>куклы</w:t>
            </w:r>
            <w:r>
              <w:rPr>
                <w:spacing w:val="-13"/>
              </w:rPr>
              <w:t xml:space="preserve"> </w:t>
            </w:r>
            <w:r>
              <w:t>–</w:t>
            </w:r>
            <w:r>
              <w:rPr>
                <w:spacing w:val="-10"/>
              </w:rPr>
              <w:t xml:space="preserve"> </w:t>
            </w:r>
            <w:r>
              <w:t>комплект</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580"/>
        </w:trPr>
        <w:tc>
          <w:tcPr>
            <w:tcW w:w="1385" w:type="dxa"/>
          </w:tcPr>
          <w:p w:rsidR="001474D1" w:rsidRDefault="001474D1" w:rsidP="00AE06A1">
            <w:pPr>
              <w:pStyle w:val="TableParagraph"/>
              <w:spacing w:before="4"/>
              <w:rPr>
                <w:sz w:val="24"/>
              </w:rPr>
            </w:pPr>
          </w:p>
          <w:p w:rsidR="001474D1" w:rsidRDefault="001474D1" w:rsidP="00AE06A1">
            <w:pPr>
              <w:pStyle w:val="TableParagraph"/>
              <w:spacing w:before="1"/>
              <w:ind w:left="129"/>
            </w:pPr>
            <w:r>
              <w:t>2.5.2.2.170.</w:t>
            </w:r>
          </w:p>
        </w:tc>
        <w:tc>
          <w:tcPr>
            <w:tcW w:w="5493" w:type="dxa"/>
          </w:tcPr>
          <w:p w:rsidR="001474D1" w:rsidRPr="00AE06A1" w:rsidRDefault="001474D1" w:rsidP="00AE06A1">
            <w:pPr>
              <w:pStyle w:val="TableParagraph"/>
              <w:tabs>
                <w:tab w:val="left" w:pos="1456"/>
                <w:tab w:val="left" w:pos="2907"/>
                <w:tab w:val="left" w:pos="3401"/>
                <w:tab w:val="left" w:pos="5038"/>
              </w:tabs>
              <w:ind w:left="107"/>
              <w:rPr>
                <w:lang w:val="ru-RU"/>
              </w:rPr>
            </w:pPr>
            <w:r w:rsidRPr="00AE06A1">
              <w:rPr>
                <w:lang w:val="ru-RU"/>
              </w:rPr>
              <w:t>Пирамида</w:t>
            </w:r>
            <w:r w:rsidRPr="00AE06A1">
              <w:rPr>
                <w:lang w:val="ru-RU"/>
              </w:rPr>
              <w:tab/>
              <w:t>деревянная</w:t>
            </w:r>
            <w:r w:rsidRPr="00AE06A1">
              <w:rPr>
                <w:lang w:val="ru-RU"/>
              </w:rPr>
              <w:tab/>
              <w:t>с</w:t>
            </w:r>
            <w:r w:rsidRPr="00AE06A1">
              <w:rPr>
                <w:lang w:val="ru-RU"/>
              </w:rPr>
              <w:tab/>
              <w:t>квадратными</w:t>
            </w:r>
            <w:r w:rsidRPr="00AE06A1">
              <w:rPr>
                <w:lang w:val="ru-RU"/>
              </w:rPr>
              <w:tab/>
              <w:t>или</w:t>
            </w:r>
          </w:p>
          <w:p w:rsidR="001474D1" w:rsidRPr="00AE06A1" w:rsidRDefault="001474D1" w:rsidP="00AE06A1">
            <w:pPr>
              <w:pStyle w:val="TableParagraph"/>
              <w:spacing w:before="37"/>
              <w:ind w:left="107"/>
              <w:rPr>
                <w:lang w:val="ru-RU"/>
              </w:rPr>
            </w:pPr>
            <w:r w:rsidRPr="00AE06A1">
              <w:rPr>
                <w:lang w:val="ru-RU"/>
              </w:rPr>
              <w:t>прямоугольными</w:t>
            </w:r>
            <w:r w:rsidRPr="00AE06A1">
              <w:rPr>
                <w:spacing w:val="-11"/>
                <w:lang w:val="ru-RU"/>
              </w:rPr>
              <w:t xml:space="preserve"> </w:t>
            </w:r>
            <w:r w:rsidRPr="00AE06A1">
              <w:rPr>
                <w:lang w:val="ru-RU"/>
              </w:rPr>
              <w:t>элементами</w:t>
            </w:r>
          </w:p>
        </w:tc>
        <w:tc>
          <w:tcPr>
            <w:tcW w:w="720" w:type="dxa"/>
          </w:tcPr>
          <w:p w:rsidR="001474D1" w:rsidRDefault="001474D1" w:rsidP="00AE06A1">
            <w:pPr>
              <w:pStyle w:val="TableParagraph"/>
              <w:spacing w:before="134"/>
              <w:ind w:left="206"/>
            </w:pPr>
            <w:r>
              <w:t>шт.</w:t>
            </w:r>
          </w:p>
        </w:tc>
        <w:tc>
          <w:tcPr>
            <w:tcW w:w="1020" w:type="dxa"/>
          </w:tcPr>
          <w:p w:rsidR="001474D1" w:rsidRDefault="001474D1" w:rsidP="00AE06A1">
            <w:pPr>
              <w:pStyle w:val="TableParagraph"/>
              <w:spacing w:before="134"/>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pPr>
          </w:p>
        </w:tc>
      </w:tr>
      <w:tr w:rsidR="001474D1" w:rsidTr="00AE06A1">
        <w:trPr>
          <w:trHeight w:val="292"/>
        </w:trPr>
        <w:tc>
          <w:tcPr>
            <w:tcW w:w="1385" w:type="dxa"/>
          </w:tcPr>
          <w:p w:rsidR="001474D1" w:rsidRDefault="001474D1" w:rsidP="00AE06A1">
            <w:pPr>
              <w:pStyle w:val="TableParagraph"/>
              <w:ind w:left="129"/>
            </w:pPr>
            <w:r>
              <w:t>2.5.2.2.171.</w:t>
            </w:r>
          </w:p>
        </w:tc>
        <w:tc>
          <w:tcPr>
            <w:tcW w:w="5493" w:type="dxa"/>
          </w:tcPr>
          <w:p w:rsidR="001474D1" w:rsidRDefault="001474D1" w:rsidP="00AE06A1">
            <w:pPr>
              <w:pStyle w:val="TableParagraph"/>
              <w:ind w:left="107"/>
            </w:pPr>
            <w:r>
              <w:t>Планшет</w:t>
            </w:r>
            <w:r>
              <w:rPr>
                <w:spacing w:val="-3"/>
              </w:rPr>
              <w:t xml:space="preserve"> </w:t>
            </w:r>
            <w:r>
              <w:t>«Дни</w:t>
            </w:r>
            <w:r>
              <w:rPr>
                <w:spacing w:val="-1"/>
              </w:rPr>
              <w:t xml:space="preserve"> </w:t>
            </w:r>
            <w:r>
              <w:t>недели»</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580"/>
        </w:trPr>
        <w:tc>
          <w:tcPr>
            <w:tcW w:w="1385" w:type="dxa"/>
          </w:tcPr>
          <w:p w:rsidR="001474D1" w:rsidRDefault="001474D1" w:rsidP="00AE06A1">
            <w:pPr>
              <w:pStyle w:val="TableParagraph"/>
              <w:spacing w:before="4"/>
              <w:rPr>
                <w:sz w:val="24"/>
              </w:rPr>
            </w:pPr>
          </w:p>
          <w:p w:rsidR="001474D1" w:rsidRDefault="001474D1" w:rsidP="00AE06A1">
            <w:pPr>
              <w:pStyle w:val="TableParagraph"/>
              <w:spacing w:before="1"/>
              <w:ind w:left="129"/>
            </w:pPr>
            <w:r>
              <w:t>2.5.2.2.172.</w:t>
            </w:r>
          </w:p>
        </w:tc>
        <w:tc>
          <w:tcPr>
            <w:tcW w:w="5493" w:type="dxa"/>
          </w:tcPr>
          <w:p w:rsidR="001474D1" w:rsidRPr="00AE06A1" w:rsidRDefault="001474D1" w:rsidP="00AE06A1">
            <w:pPr>
              <w:pStyle w:val="TableParagraph"/>
              <w:ind w:left="107"/>
              <w:rPr>
                <w:lang w:val="ru-RU"/>
              </w:rPr>
            </w:pPr>
            <w:r w:rsidRPr="00AE06A1">
              <w:rPr>
                <w:lang w:val="ru-RU"/>
              </w:rPr>
              <w:t>Планшет</w:t>
            </w:r>
            <w:r w:rsidRPr="00AE06A1">
              <w:rPr>
                <w:spacing w:val="39"/>
                <w:lang w:val="ru-RU"/>
              </w:rPr>
              <w:t xml:space="preserve"> </w:t>
            </w:r>
            <w:r w:rsidRPr="00AE06A1">
              <w:rPr>
                <w:lang w:val="ru-RU"/>
              </w:rPr>
              <w:t>с</w:t>
            </w:r>
            <w:r w:rsidRPr="00AE06A1">
              <w:rPr>
                <w:spacing w:val="91"/>
                <w:lang w:val="ru-RU"/>
              </w:rPr>
              <w:t xml:space="preserve"> </w:t>
            </w:r>
            <w:r w:rsidRPr="00AE06A1">
              <w:rPr>
                <w:lang w:val="ru-RU"/>
              </w:rPr>
              <w:t>передвижными</w:t>
            </w:r>
            <w:r w:rsidRPr="00AE06A1">
              <w:rPr>
                <w:spacing w:val="92"/>
                <w:lang w:val="ru-RU"/>
              </w:rPr>
              <w:t xml:space="preserve"> </w:t>
            </w:r>
            <w:r w:rsidRPr="00AE06A1">
              <w:rPr>
                <w:lang w:val="ru-RU"/>
              </w:rPr>
              <w:t>цветными</w:t>
            </w:r>
            <w:r w:rsidRPr="00AE06A1">
              <w:rPr>
                <w:spacing w:val="93"/>
                <w:lang w:val="ru-RU"/>
              </w:rPr>
              <w:t xml:space="preserve"> </w:t>
            </w:r>
            <w:r w:rsidRPr="00AE06A1">
              <w:rPr>
                <w:lang w:val="ru-RU"/>
              </w:rPr>
              <w:t>фишками</w:t>
            </w:r>
            <w:r w:rsidRPr="00AE06A1">
              <w:rPr>
                <w:spacing w:val="90"/>
                <w:lang w:val="ru-RU"/>
              </w:rPr>
              <w:t xml:space="preserve"> </w:t>
            </w:r>
            <w:r w:rsidRPr="00AE06A1">
              <w:rPr>
                <w:lang w:val="ru-RU"/>
              </w:rPr>
              <w:t>для</w:t>
            </w:r>
          </w:p>
          <w:p w:rsidR="001474D1" w:rsidRDefault="001474D1" w:rsidP="00AE06A1">
            <w:pPr>
              <w:pStyle w:val="TableParagraph"/>
              <w:spacing w:before="37"/>
              <w:ind w:left="107"/>
            </w:pPr>
            <w:r>
              <w:t>выполнения</w:t>
            </w:r>
            <w:r>
              <w:rPr>
                <w:spacing w:val="-5"/>
              </w:rPr>
              <w:t xml:space="preserve"> </w:t>
            </w:r>
            <w:r>
              <w:t>заданий</w:t>
            </w:r>
            <w:r>
              <w:rPr>
                <w:spacing w:val="-6"/>
              </w:rPr>
              <w:t xml:space="preserve"> </w:t>
            </w:r>
            <w:r>
              <w:t>с</w:t>
            </w:r>
            <w:r>
              <w:rPr>
                <w:spacing w:val="-3"/>
              </w:rPr>
              <w:t xml:space="preserve"> </w:t>
            </w:r>
            <w:r>
              <w:t>самопроверкой</w:t>
            </w:r>
          </w:p>
        </w:tc>
        <w:tc>
          <w:tcPr>
            <w:tcW w:w="720" w:type="dxa"/>
          </w:tcPr>
          <w:p w:rsidR="001474D1" w:rsidRDefault="001474D1" w:rsidP="00AE06A1">
            <w:pPr>
              <w:pStyle w:val="TableParagraph"/>
              <w:spacing w:before="134"/>
              <w:ind w:left="206"/>
            </w:pPr>
            <w:r>
              <w:t>шт.</w:t>
            </w:r>
          </w:p>
        </w:tc>
        <w:tc>
          <w:tcPr>
            <w:tcW w:w="1020" w:type="dxa"/>
          </w:tcPr>
          <w:p w:rsidR="001474D1" w:rsidRDefault="001474D1" w:rsidP="00AE06A1">
            <w:pPr>
              <w:pStyle w:val="TableParagraph"/>
              <w:spacing w:before="134"/>
              <w:ind w:left="7"/>
              <w:jc w:val="center"/>
            </w:pPr>
            <w:r>
              <w:t>5</w:t>
            </w:r>
          </w:p>
        </w:tc>
        <w:tc>
          <w:tcPr>
            <w:tcW w:w="1035" w:type="dxa"/>
          </w:tcPr>
          <w:p w:rsidR="001474D1" w:rsidRDefault="001474D1" w:rsidP="00AE06A1">
            <w:pPr>
              <w:pStyle w:val="TableParagraph"/>
            </w:pPr>
          </w:p>
        </w:tc>
        <w:tc>
          <w:tcPr>
            <w:tcW w:w="1006" w:type="dxa"/>
          </w:tcPr>
          <w:p w:rsidR="001474D1" w:rsidRDefault="001474D1" w:rsidP="00AE06A1">
            <w:pPr>
              <w:pStyle w:val="TableParagraph"/>
              <w:ind w:left="6"/>
              <w:jc w:val="center"/>
            </w:pPr>
            <w:r>
              <w:t>+</w:t>
            </w:r>
          </w:p>
        </w:tc>
      </w:tr>
      <w:tr w:rsidR="001474D1" w:rsidTr="00AE06A1">
        <w:trPr>
          <w:trHeight w:val="582"/>
        </w:trPr>
        <w:tc>
          <w:tcPr>
            <w:tcW w:w="1385" w:type="dxa"/>
          </w:tcPr>
          <w:p w:rsidR="001474D1" w:rsidRDefault="001474D1" w:rsidP="00AE06A1">
            <w:pPr>
              <w:pStyle w:val="TableParagraph"/>
              <w:spacing w:before="7"/>
              <w:rPr>
                <w:sz w:val="24"/>
              </w:rPr>
            </w:pPr>
          </w:p>
          <w:p w:rsidR="001474D1" w:rsidRDefault="001474D1" w:rsidP="00AE06A1">
            <w:pPr>
              <w:pStyle w:val="TableParagraph"/>
              <w:ind w:left="129"/>
            </w:pPr>
            <w:r>
              <w:t>2.5.2.2.173.</w:t>
            </w:r>
          </w:p>
        </w:tc>
        <w:tc>
          <w:tcPr>
            <w:tcW w:w="5493" w:type="dxa"/>
          </w:tcPr>
          <w:p w:rsidR="001474D1" w:rsidRPr="00AE06A1" w:rsidRDefault="001474D1" w:rsidP="00AE06A1">
            <w:pPr>
              <w:pStyle w:val="TableParagraph"/>
              <w:tabs>
                <w:tab w:val="left" w:pos="1528"/>
                <w:tab w:val="left" w:pos="1996"/>
                <w:tab w:val="left" w:pos="3453"/>
                <w:tab w:val="left" w:pos="3940"/>
                <w:tab w:val="left" w:pos="5058"/>
              </w:tabs>
              <w:ind w:left="107"/>
              <w:rPr>
                <w:lang w:val="ru-RU"/>
              </w:rPr>
            </w:pPr>
            <w:r w:rsidRPr="00AE06A1">
              <w:rPr>
                <w:lang w:val="ru-RU"/>
              </w:rPr>
              <w:t>Платформа</w:t>
            </w:r>
            <w:r w:rsidRPr="00AE06A1">
              <w:rPr>
                <w:lang w:val="ru-RU"/>
              </w:rPr>
              <w:tab/>
              <w:t>с</w:t>
            </w:r>
            <w:r w:rsidRPr="00AE06A1">
              <w:rPr>
                <w:lang w:val="ru-RU"/>
              </w:rPr>
              <w:tab/>
              <w:t>колышками</w:t>
            </w:r>
            <w:r w:rsidRPr="00AE06A1">
              <w:rPr>
                <w:lang w:val="ru-RU"/>
              </w:rPr>
              <w:tab/>
              <w:t>и</w:t>
            </w:r>
            <w:r w:rsidRPr="00AE06A1">
              <w:rPr>
                <w:lang w:val="ru-RU"/>
              </w:rPr>
              <w:tab/>
              <w:t>шнуром</w:t>
            </w:r>
            <w:r w:rsidRPr="00AE06A1">
              <w:rPr>
                <w:lang w:val="ru-RU"/>
              </w:rPr>
              <w:tab/>
              <w:t>для</w:t>
            </w:r>
          </w:p>
          <w:p w:rsidR="001474D1" w:rsidRDefault="001474D1" w:rsidP="00AE06A1">
            <w:pPr>
              <w:pStyle w:val="TableParagraph"/>
              <w:spacing w:before="40"/>
              <w:ind w:left="107"/>
            </w:pPr>
            <w:r>
              <w:t>воспроизведения</w:t>
            </w:r>
            <w:r>
              <w:rPr>
                <w:spacing w:val="-4"/>
              </w:rPr>
              <w:t xml:space="preserve"> </w:t>
            </w:r>
            <w:r>
              <w:t>форм</w:t>
            </w:r>
          </w:p>
        </w:tc>
        <w:tc>
          <w:tcPr>
            <w:tcW w:w="720" w:type="dxa"/>
          </w:tcPr>
          <w:p w:rsidR="001474D1" w:rsidRDefault="001474D1" w:rsidP="00AE06A1">
            <w:pPr>
              <w:pStyle w:val="TableParagraph"/>
              <w:spacing w:before="137"/>
              <w:ind w:left="206"/>
            </w:pPr>
            <w:r>
              <w:t>шт.</w:t>
            </w:r>
          </w:p>
        </w:tc>
        <w:tc>
          <w:tcPr>
            <w:tcW w:w="1020" w:type="dxa"/>
          </w:tcPr>
          <w:p w:rsidR="001474D1" w:rsidRDefault="001474D1" w:rsidP="00AE06A1">
            <w:pPr>
              <w:pStyle w:val="TableParagraph"/>
              <w:spacing w:before="137"/>
              <w:ind w:left="7"/>
              <w:jc w:val="center"/>
            </w:pPr>
            <w:r>
              <w:t>1</w:t>
            </w:r>
          </w:p>
        </w:tc>
        <w:tc>
          <w:tcPr>
            <w:tcW w:w="1035" w:type="dxa"/>
          </w:tcPr>
          <w:p w:rsidR="001474D1" w:rsidRDefault="001474D1" w:rsidP="00AE06A1">
            <w:pPr>
              <w:pStyle w:val="TableParagraph"/>
            </w:pPr>
          </w:p>
        </w:tc>
        <w:tc>
          <w:tcPr>
            <w:tcW w:w="1006" w:type="dxa"/>
          </w:tcPr>
          <w:p w:rsidR="001474D1" w:rsidRDefault="001474D1" w:rsidP="00AE06A1">
            <w:pPr>
              <w:pStyle w:val="TableParagraph"/>
              <w:ind w:left="6"/>
              <w:jc w:val="center"/>
            </w:pPr>
            <w:r>
              <w:t>+</w:t>
            </w:r>
          </w:p>
        </w:tc>
      </w:tr>
      <w:tr w:rsidR="001474D1" w:rsidTr="00AE06A1">
        <w:trPr>
          <w:trHeight w:val="290"/>
        </w:trPr>
        <w:tc>
          <w:tcPr>
            <w:tcW w:w="1385" w:type="dxa"/>
          </w:tcPr>
          <w:p w:rsidR="001474D1" w:rsidRDefault="001474D1" w:rsidP="00AE06A1">
            <w:pPr>
              <w:pStyle w:val="TableParagraph"/>
              <w:ind w:left="129"/>
            </w:pPr>
            <w:r>
              <w:t>2.5.2.2.174.</w:t>
            </w:r>
          </w:p>
        </w:tc>
        <w:tc>
          <w:tcPr>
            <w:tcW w:w="5493" w:type="dxa"/>
          </w:tcPr>
          <w:p w:rsidR="001474D1" w:rsidRDefault="001474D1" w:rsidP="00AE06A1">
            <w:pPr>
              <w:pStyle w:val="TableParagraph"/>
              <w:ind w:left="107"/>
            </w:pPr>
            <w:r>
              <w:t>Подъемный</w:t>
            </w:r>
            <w:r>
              <w:rPr>
                <w:spacing w:val="-9"/>
              </w:rPr>
              <w:t xml:space="preserve"> </w:t>
            </w:r>
            <w:r>
              <w:t>кран</w:t>
            </w:r>
            <w:r>
              <w:rPr>
                <w:spacing w:val="-8"/>
              </w:rPr>
              <w:t xml:space="preserve"> </w:t>
            </w:r>
            <w:r>
              <w:t>(крупного</w:t>
            </w:r>
            <w:r>
              <w:rPr>
                <w:spacing w:val="-5"/>
              </w:rPr>
              <w:t xml:space="preserve"> </w:t>
            </w:r>
            <w:r>
              <w:t>размера)</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r w:rsidR="001474D1" w:rsidTr="00AE06A1">
        <w:trPr>
          <w:trHeight w:val="292"/>
        </w:trPr>
        <w:tc>
          <w:tcPr>
            <w:tcW w:w="1385" w:type="dxa"/>
          </w:tcPr>
          <w:p w:rsidR="001474D1" w:rsidRDefault="001474D1" w:rsidP="00AE06A1">
            <w:pPr>
              <w:pStyle w:val="TableParagraph"/>
              <w:ind w:left="129"/>
            </w:pPr>
            <w:r>
              <w:t>2.5.2.2.175.</w:t>
            </w:r>
          </w:p>
        </w:tc>
        <w:tc>
          <w:tcPr>
            <w:tcW w:w="5493" w:type="dxa"/>
          </w:tcPr>
          <w:p w:rsidR="001474D1" w:rsidRDefault="001474D1" w:rsidP="00AE06A1">
            <w:pPr>
              <w:pStyle w:val="TableParagraph"/>
              <w:ind w:left="107"/>
            </w:pPr>
            <w:r>
              <w:t>Пожарная</w:t>
            </w:r>
            <w:r>
              <w:rPr>
                <w:spacing w:val="-6"/>
              </w:rPr>
              <w:t xml:space="preserve"> </w:t>
            </w:r>
            <w:r>
              <w:t>машина</w:t>
            </w:r>
            <w:r>
              <w:rPr>
                <w:spacing w:val="-8"/>
              </w:rPr>
              <w:t xml:space="preserve"> </w:t>
            </w:r>
            <w:r>
              <w:t>(среднего</w:t>
            </w:r>
            <w:r>
              <w:rPr>
                <w:spacing w:val="-5"/>
              </w:rPr>
              <w:t xml:space="preserve"> </w:t>
            </w:r>
            <w:r>
              <w:t>размера)</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873"/>
        </w:trPr>
        <w:tc>
          <w:tcPr>
            <w:tcW w:w="1385" w:type="dxa"/>
          </w:tcPr>
          <w:p w:rsidR="001474D1" w:rsidRDefault="001474D1" w:rsidP="00AE06A1">
            <w:pPr>
              <w:pStyle w:val="TableParagraph"/>
              <w:rPr>
                <w:sz w:val="24"/>
              </w:rPr>
            </w:pPr>
          </w:p>
          <w:p w:rsidR="001474D1" w:rsidRDefault="001474D1" w:rsidP="00AE06A1">
            <w:pPr>
              <w:pStyle w:val="TableParagraph"/>
              <w:spacing w:before="7"/>
              <w:rPr>
                <w:sz w:val="25"/>
              </w:rPr>
            </w:pPr>
          </w:p>
          <w:p w:rsidR="001474D1" w:rsidRDefault="001474D1" w:rsidP="00AE06A1">
            <w:pPr>
              <w:pStyle w:val="TableParagraph"/>
              <w:ind w:left="129"/>
            </w:pPr>
            <w:r>
              <w:lastRenderedPageBreak/>
              <w:t>2.5.2.2.176.</w:t>
            </w:r>
          </w:p>
        </w:tc>
        <w:tc>
          <w:tcPr>
            <w:tcW w:w="5493" w:type="dxa"/>
          </w:tcPr>
          <w:p w:rsidR="001474D1" w:rsidRPr="00AE06A1" w:rsidRDefault="001474D1" w:rsidP="00AE06A1">
            <w:pPr>
              <w:pStyle w:val="TableParagraph"/>
              <w:tabs>
                <w:tab w:val="left" w:pos="1007"/>
                <w:tab w:val="left" w:pos="2581"/>
                <w:tab w:val="left" w:pos="4107"/>
                <w:tab w:val="left" w:pos="5263"/>
              </w:tabs>
              <w:spacing w:line="276" w:lineRule="auto"/>
              <w:ind w:left="107" w:right="98"/>
              <w:rPr>
                <w:lang w:val="ru-RU"/>
              </w:rPr>
            </w:pPr>
            <w:r w:rsidRPr="00AE06A1">
              <w:rPr>
                <w:lang w:val="ru-RU"/>
              </w:rPr>
              <w:lastRenderedPageBreak/>
              <w:t>Постер</w:t>
            </w:r>
            <w:r w:rsidRPr="00AE06A1">
              <w:rPr>
                <w:lang w:val="ru-RU"/>
              </w:rPr>
              <w:tab/>
              <w:t>(репродукция)</w:t>
            </w:r>
            <w:r w:rsidRPr="00AE06A1">
              <w:rPr>
                <w:lang w:val="ru-RU"/>
              </w:rPr>
              <w:tab/>
              <w:t>произведений</w:t>
            </w:r>
            <w:r w:rsidRPr="00AE06A1">
              <w:rPr>
                <w:lang w:val="ru-RU"/>
              </w:rPr>
              <w:tab/>
              <w:t>живописи</w:t>
            </w:r>
            <w:r w:rsidRPr="00AE06A1">
              <w:rPr>
                <w:lang w:val="ru-RU"/>
              </w:rPr>
              <w:tab/>
            </w:r>
            <w:r w:rsidRPr="00AE06A1">
              <w:rPr>
                <w:spacing w:val="-3"/>
                <w:lang w:val="ru-RU"/>
              </w:rPr>
              <w:t>и</w:t>
            </w:r>
            <w:r w:rsidRPr="00AE06A1">
              <w:rPr>
                <w:spacing w:val="-52"/>
                <w:lang w:val="ru-RU"/>
              </w:rPr>
              <w:t xml:space="preserve"> </w:t>
            </w:r>
            <w:r w:rsidRPr="00AE06A1">
              <w:rPr>
                <w:lang w:val="ru-RU"/>
              </w:rPr>
              <w:t>графики,</w:t>
            </w:r>
            <w:r w:rsidRPr="00AE06A1">
              <w:rPr>
                <w:spacing w:val="13"/>
                <w:lang w:val="ru-RU"/>
              </w:rPr>
              <w:t xml:space="preserve"> </w:t>
            </w:r>
            <w:r w:rsidRPr="00AE06A1">
              <w:rPr>
                <w:lang w:val="ru-RU"/>
              </w:rPr>
              <w:t>также</w:t>
            </w:r>
            <w:r w:rsidRPr="00AE06A1">
              <w:rPr>
                <w:spacing w:val="12"/>
                <w:lang w:val="ru-RU"/>
              </w:rPr>
              <w:t xml:space="preserve"> </w:t>
            </w:r>
            <w:r w:rsidRPr="00AE06A1">
              <w:rPr>
                <w:lang w:val="ru-RU"/>
              </w:rPr>
              <w:t>для</w:t>
            </w:r>
            <w:r w:rsidRPr="00AE06A1">
              <w:rPr>
                <w:spacing w:val="14"/>
                <w:lang w:val="ru-RU"/>
              </w:rPr>
              <w:t xml:space="preserve"> </w:t>
            </w:r>
            <w:r w:rsidRPr="00AE06A1">
              <w:rPr>
                <w:lang w:val="ru-RU"/>
              </w:rPr>
              <w:t>знакомства</w:t>
            </w:r>
            <w:r w:rsidRPr="00AE06A1">
              <w:rPr>
                <w:spacing w:val="15"/>
                <w:lang w:val="ru-RU"/>
              </w:rPr>
              <w:t xml:space="preserve"> </w:t>
            </w:r>
            <w:r w:rsidRPr="00AE06A1">
              <w:rPr>
                <w:lang w:val="ru-RU"/>
              </w:rPr>
              <w:t>с</w:t>
            </w:r>
            <w:r w:rsidRPr="00AE06A1">
              <w:rPr>
                <w:spacing w:val="14"/>
                <w:lang w:val="ru-RU"/>
              </w:rPr>
              <w:t xml:space="preserve"> </w:t>
            </w:r>
            <w:r w:rsidRPr="00AE06A1">
              <w:rPr>
                <w:lang w:val="ru-RU"/>
              </w:rPr>
              <w:t>различными</w:t>
            </w:r>
            <w:r w:rsidRPr="00AE06A1">
              <w:rPr>
                <w:spacing w:val="11"/>
                <w:lang w:val="ru-RU"/>
              </w:rPr>
              <w:t xml:space="preserve"> </w:t>
            </w:r>
            <w:r w:rsidRPr="00AE06A1">
              <w:rPr>
                <w:lang w:val="ru-RU"/>
              </w:rPr>
              <w:t>жанрами</w:t>
            </w:r>
          </w:p>
          <w:p w:rsidR="001474D1" w:rsidRDefault="001474D1" w:rsidP="00AE06A1">
            <w:pPr>
              <w:pStyle w:val="TableParagraph"/>
              <w:spacing w:line="252" w:lineRule="exact"/>
              <w:ind w:left="107"/>
            </w:pPr>
            <w:r>
              <w:lastRenderedPageBreak/>
              <w:t>живописи</w:t>
            </w:r>
            <w:r>
              <w:rPr>
                <w:spacing w:val="-7"/>
              </w:rPr>
              <w:t xml:space="preserve"> </w:t>
            </w:r>
            <w:r>
              <w:t>–</w:t>
            </w:r>
            <w:r>
              <w:rPr>
                <w:spacing w:val="-7"/>
              </w:rPr>
              <w:t xml:space="preserve"> </w:t>
            </w:r>
            <w:r>
              <w:t>комплект</w:t>
            </w:r>
          </w:p>
        </w:tc>
        <w:tc>
          <w:tcPr>
            <w:tcW w:w="720" w:type="dxa"/>
          </w:tcPr>
          <w:p w:rsidR="001474D1" w:rsidRDefault="001474D1" w:rsidP="00AE06A1">
            <w:pPr>
              <w:pStyle w:val="TableParagraph"/>
              <w:spacing w:before="4"/>
              <w:rPr>
                <w:sz w:val="24"/>
              </w:rPr>
            </w:pPr>
          </w:p>
          <w:p w:rsidR="001474D1" w:rsidRDefault="001474D1" w:rsidP="00AE06A1">
            <w:pPr>
              <w:pStyle w:val="TableParagraph"/>
              <w:spacing w:before="1"/>
              <w:ind w:left="206"/>
            </w:pPr>
            <w:r>
              <w:t>шт.</w:t>
            </w:r>
          </w:p>
        </w:tc>
        <w:tc>
          <w:tcPr>
            <w:tcW w:w="1020" w:type="dxa"/>
          </w:tcPr>
          <w:p w:rsidR="001474D1" w:rsidRDefault="001474D1" w:rsidP="00AE06A1">
            <w:pPr>
              <w:pStyle w:val="TableParagraph"/>
              <w:spacing w:before="4"/>
              <w:rPr>
                <w:sz w:val="24"/>
              </w:rPr>
            </w:pPr>
          </w:p>
          <w:p w:rsidR="001474D1" w:rsidRDefault="001474D1" w:rsidP="00AE06A1">
            <w:pPr>
              <w:pStyle w:val="TableParagraph"/>
              <w:spacing w:before="1"/>
              <w:ind w:left="7"/>
              <w:jc w:val="center"/>
            </w:pPr>
            <w:r>
              <w:t>1</w:t>
            </w:r>
          </w:p>
        </w:tc>
        <w:tc>
          <w:tcPr>
            <w:tcW w:w="1035" w:type="dxa"/>
          </w:tcPr>
          <w:p w:rsidR="001474D1" w:rsidRDefault="001474D1" w:rsidP="00AE06A1">
            <w:pPr>
              <w:pStyle w:val="TableParagraph"/>
            </w:pPr>
          </w:p>
        </w:tc>
        <w:tc>
          <w:tcPr>
            <w:tcW w:w="1006" w:type="dxa"/>
          </w:tcPr>
          <w:p w:rsidR="001474D1" w:rsidRDefault="001474D1" w:rsidP="00AE06A1">
            <w:pPr>
              <w:pStyle w:val="TableParagraph"/>
              <w:ind w:left="6"/>
              <w:jc w:val="center"/>
            </w:pPr>
            <w:r>
              <w:t>+</w:t>
            </w:r>
          </w:p>
        </w:tc>
      </w:tr>
      <w:tr w:rsidR="001474D1" w:rsidTr="00AE06A1">
        <w:trPr>
          <w:trHeight w:val="290"/>
        </w:trPr>
        <w:tc>
          <w:tcPr>
            <w:tcW w:w="1385" w:type="dxa"/>
          </w:tcPr>
          <w:p w:rsidR="001474D1" w:rsidRDefault="001474D1" w:rsidP="00AE06A1">
            <w:pPr>
              <w:pStyle w:val="TableParagraph"/>
              <w:ind w:left="129"/>
            </w:pPr>
            <w:r>
              <w:lastRenderedPageBreak/>
              <w:t>2.5.2.2.177.</w:t>
            </w:r>
          </w:p>
        </w:tc>
        <w:tc>
          <w:tcPr>
            <w:tcW w:w="5493" w:type="dxa"/>
          </w:tcPr>
          <w:p w:rsidR="001474D1" w:rsidRDefault="001474D1" w:rsidP="00AE06A1">
            <w:pPr>
              <w:pStyle w:val="TableParagraph"/>
              <w:ind w:left="107"/>
            </w:pPr>
            <w:r>
              <w:t>Приборы</w:t>
            </w:r>
            <w:r>
              <w:rPr>
                <w:spacing w:val="-10"/>
              </w:rPr>
              <w:t xml:space="preserve"> </w:t>
            </w:r>
            <w:r>
              <w:t>домашнего</w:t>
            </w:r>
            <w:r>
              <w:rPr>
                <w:spacing w:val="-9"/>
              </w:rPr>
              <w:t xml:space="preserve"> </w:t>
            </w:r>
            <w:r>
              <w:t>обихода</w:t>
            </w:r>
            <w:r>
              <w:rPr>
                <w:spacing w:val="-10"/>
              </w:rPr>
              <w:t xml:space="preserve"> </w:t>
            </w:r>
            <w:r>
              <w:t>–</w:t>
            </w:r>
            <w:r>
              <w:rPr>
                <w:spacing w:val="-9"/>
              </w:rPr>
              <w:t xml:space="preserve"> </w:t>
            </w:r>
            <w:r>
              <w:t>комплект</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r w:rsidR="001474D1" w:rsidTr="00AE06A1">
        <w:trPr>
          <w:trHeight w:val="290"/>
        </w:trPr>
        <w:tc>
          <w:tcPr>
            <w:tcW w:w="1385" w:type="dxa"/>
          </w:tcPr>
          <w:p w:rsidR="001474D1" w:rsidRDefault="001474D1" w:rsidP="00AE06A1">
            <w:pPr>
              <w:pStyle w:val="TableParagraph"/>
              <w:ind w:left="129"/>
            </w:pPr>
            <w:r>
              <w:t>2.5.2.2.178.</w:t>
            </w:r>
          </w:p>
        </w:tc>
        <w:tc>
          <w:tcPr>
            <w:tcW w:w="5493" w:type="dxa"/>
          </w:tcPr>
          <w:p w:rsidR="001474D1" w:rsidRDefault="001474D1" w:rsidP="00AE06A1">
            <w:pPr>
              <w:pStyle w:val="TableParagraph"/>
              <w:ind w:left="107"/>
            </w:pPr>
            <w:r>
              <w:t>Развивающее</w:t>
            </w:r>
            <w:r>
              <w:rPr>
                <w:spacing w:val="-5"/>
              </w:rPr>
              <w:t xml:space="preserve"> </w:t>
            </w:r>
            <w:r>
              <w:t>панно</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r w:rsidR="001474D1" w:rsidTr="00AE06A1">
        <w:trPr>
          <w:trHeight w:val="582"/>
        </w:trPr>
        <w:tc>
          <w:tcPr>
            <w:tcW w:w="1385" w:type="dxa"/>
          </w:tcPr>
          <w:p w:rsidR="001474D1" w:rsidRDefault="001474D1" w:rsidP="00AE06A1">
            <w:pPr>
              <w:pStyle w:val="TableParagraph"/>
              <w:spacing w:before="7"/>
              <w:rPr>
                <w:sz w:val="24"/>
              </w:rPr>
            </w:pPr>
          </w:p>
          <w:p w:rsidR="001474D1" w:rsidRDefault="001474D1" w:rsidP="00AE06A1">
            <w:pPr>
              <w:pStyle w:val="TableParagraph"/>
              <w:ind w:left="129"/>
            </w:pPr>
            <w:r>
              <w:t>2.5.2.2.179.</w:t>
            </w:r>
          </w:p>
        </w:tc>
        <w:tc>
          <w:tcPr>
            <w:tcW w:w="5493" w:type="dxa"/>
          </w:tcPr>
          <w:p w:rsidR="001474D1" w:rsidRPr="00AE06A1" w:rsidRDefault="001474D1" w:rsidP="00AE06A1">
            <w:pPr>
              <w:pStyle w:val="TableParagraph"/>
              <w:ind w:left="107"/>
              <w:rPr>
                <w:lang w:val="ru-RU"/>
              </w:rPr>
            </w:pPr>
            <w:r w:rsidRPr="00AE06A1">
              <w:rPr>
                <w:lang w:val="ru-RU"/>
              </w:rPr>
              <w:t>Разрезные</w:t>
            </w:r>
            <w:r w:rsidRPr="00AE06A1">
              <w:rPr>
                <w:spacing w:val="-3"/>
                <w:lang w:val="ru-RU"/>
              </w:rPr>
              <w:t xml:space="preserve"> </w:t>
            </w:r>
            <w:r w:rsidRPr="00AE06A1">
              <w:rPr>
                <w:lang w:val="ru-RU"/>
              </w:rPr>
              <w:t>(складные)</w:t>
            </w:r>
            <w:r w:rsidRPr="00AE06A1">
              <w:rPr>
                <w:spacing w:val="-4"/>
                <w:lang w:val="ru-RU"/>
              </w:rPr>
              <w:t xml:space="preserve"> </w:t>
            </w:r>
            <w:r w:rsidRPr="00AE06A1">
              <w:rPr>
                <w:lang w:val="ru-RU"/>
              </w:rPr>
              <w:t>кубики</w:t>
            </w:r>
            <w:r w:rsidRPr="00AE06A1">
              <w:rPr>
                <w:spacing w:val="-3"/>
                <w:lang w:val="ru-RU"/>
              </w:rPr>
              <w:t xml:space="preserve"> </w:t>
            </w:r>
            <w:r w:rsidRPr="00AE06A1">
              <w:rPr>
                <w:lang w:val="ru-RU"/>
              </w:rPr>
              <w:t>с</w:t>
            </w:r>
            <w:r w:rsidRPr="00AE06A1">
              <w:rPr>
                <w:spacing w:val="-3"/>
                <w:lang w:val="ru-RU"/>
              </w:rPr>
              <w:t xml:space="preserve"> </w:t>
            </w:r>
            <w:r w:rsidRPr="00AE06A1">
              <w:rPr>
                <w:lang w:val="ru-RU"/>
              </w:rPr>
              <w:t>сюжетными</w:t>
            </w:r>
            <w:r w:rsidRPr="00AE06A1">
              <w:rPr>
                <w:spacing w:val="-4"/>
                <w:lang w:val="ru-RU"/>
              </w:rPr>
              <w:t xml:space="preserve"> </w:t>
            </w:r>
            <w:r w:rsidRPr="00AE06A1">
              <w:rPr>
                <w:lang w:val="ru-RU"/>
              </w:rPr>
              <w:t>картинками</w:t>
            </w:r>
          </w:p>
          <w:p w:rsidR="001474D1" w:rsidRDefault="001474D1" w:rsidP="00AE06A1">
            <w:pPr>
              <w:pStyle w:val="TableParagraph"/>
              <w:spacing w:before="40"/>
              <w:ind w:left="107"/>
            </w:pPr>
            <w:r>
              <w:t>(6–8 частей)</w:t>
            </w:r>
          </w:p>
        </w:tc>
        <w:tc>
          <w:tcPr>
            <w:tcW w:w="720" w:type="dxa"/>
          </w:tcPr>
          <w:p w:rsidR="001474D1" w:rsidRDefault="001474D1" w:rsidP="00AE06A1">
            <w:pPr>
              <w:pStyle w:val="TableParagraph"/>
              <w:spacing w:before="136"/>
              <w:ind w:left="206"/>
            </w:pPr>
            <w:r>
              <w:t>шт.</w:t>
            </w:r>
          </w:p>
        </w:tc>
        <w:tc>
          <w:tcPr>
            <w:tcW w:w="1020" w:type="dxa"/>
          </w:tcPr>
          <w:p w:rsidR="001474D1" w:rsidRDefault="001474D1" w:rsidP="00AE06A1">
            <w:pPr>
              <w:pStyle w:val="TableParagraph"/>
              <w:spacing w:before="136"/>
              <w:ind w:left="7"/>
              <w:jc w:val="center"/>
            </w:pPr>
            <w:r>
              <w:t>1</w:t>
            </w:r>
          </w:p>
        </w:tc>
        <w:tc>
          <w:tcPr>
            <w:tcW w:w="1035" w:type="dxa"/>
          </w:tcPr>
          <w:p w:rsidR="001474D1" w:rsidRDefault="001474D1" w:rsidP="00AE06A1">
            <w:pPr>
              <w:pStyle w:val="TableParagraph"/>
            </w:pPr>
          </w:p>
        </w:tc>
        <w:tc>
          <w:tcPr>
            <w:tcW w:w="1006" w:type="dxa"/>
          </w:tcPr>
          <w:p w:rsidR="001474D1" w:rsidRDefault="001474D1" w:rsidP="00AE06A1">
            <w:pPr>
              <w:pStyle w:val="TableParagraph"/>
              <w:ind w:left="6"/>
              <w:jc w:val="center"/>
            </w:pPr>
            <w:r>
              <w:t>+</w:t>
            </w:r>
          </w:p>
        </w:tc>
      </w:tr>
    </w:tbl>
    <w:p w:rsidR="001474D1" w:rsidRDefault="001474D1" w:rsidP="001474D1">
      <w:pPr>
        <w:jc w:val="center"/>
        <w:sectPr w:rsidR="001474D1">
          <w:pgSz w:w="11910" w:h="16840"/>
          <w:pgMar w:top="1120" w:right="440" w:bottom="1120" w:left="560" w:header="0" w:footer="939" w:gutter="0"/>
          <w:cols w:space="720"/>
        </w:sect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85"/>
        <w:gridCol w:w="5493"/>
        <w:gridCol w:w="720"/>
        <w:gridCol w:w="1020"/>
        <w:gridCol w:w="1035"/>
        <w:gridCol w:w="1006"/>
      </w:tblGrid>
      <w:tr w:rsidR="001474D1" w:rsidTr="00AE06A1">
        <w:trPr>
          <w:trHeight w:val="292"/>
        </w:trPr>
        <w:tc>
          <w:tcPr>
            <w:tcW w:w="1385" w:type="dxa"/>
          </w:tcPr>
          <w:p w:rsidR="001474D1" w:rsidRDefault="001474D1" w:rsidP="00AE06A1">
            <w:pPr>
              <w:pStyle w:val="TableParagraph"/>
              <w:spacing w:line="246" w:lineRule="exact"/>
              <w:ind w:left="129"/>
            </w:pPr>
            <w:r>
              <w:lastRenderedPageBreak/>
              <w:t>2.5.2.2.180.</w:t>
            </w:r>
          </w:p>
        </w:tc>
        <w:tc>
          <w:tcPr>
            <w:tcW w:w="5493" w:type="dxa"/>
          </w:tcPr>
          <w:p w:rsidR="001474D1" w:rsidRPr="00AE06A1" w:rsidRDefault="001474D1" w:rsidP="00AE06A1">
            <w:pPr>
              <w:pStyle w:val="TableParagraph"/>
              <w:spacing w:line="246" w:lineRule="exact"/>
              <w:ind w:left="107"/>
              <w:rPr>
                <w:lang w:val="ru-RU"/>
              </w:rPr>
            </w:pPr>
            <w:r w:rsidRPr="00AE06A1">
              <w:rPr>
                <w:lang w:val="ru-RU"/>
              </w:rPr>
              <w:t>Разрезные</w:t>
            </w:r>
            <w:r w:rsidRPr="00AE06A1">
              <w:rPr>
                <w:spacing w:val="-7"/>
                <w:lang w:val="ru-RU"/>
              </w:rPr>
              <w:t xml:space="preserve"> </w:t>
            </w:r>
            <w:r w:rsidRPr="00AE06A1">
              <w:rPr>
                <w:lang w:val="ru-RU"/>
              </w:rPr>
              <w:t>контурные</w:t>
            </w:r>
            <w:r w:rsidRPr="00AE06A1">
              <w:rPr>
                <w:spacing w:val="-8"/>
                <w:lang w:val="ru-RU"/>
              </w:rPr>
              <w:t xml:space="preserve"> </w:t>
            </w:r>
            <w:r w:rsidRPr="00AE06A1">
              <w:rPr>
                <w:lang w:val="ru-RU"/>
              </w:rPr>
              <w:t>картинки</w:t>
            </w:r>
            <w:r w:rsidRPr="00AE06A1">
              <w:rPr>
                <w:spacing w:val="-5"/>
                <w:lang w:val="ru-RU"/>
              </w:rPr>
              <w:t xml:space="preserve"> </w:t>
            </w:r>
            <w:r w:rsidRPr="00AE06A1">
              <w:rPr>
                <w:lang w:val="ru-RU"/>
              </w:rPr>
              <w:t>(4–6</w:t>
            </w:r>
            <w:r w:rsidRPr="00AE06A1">
              <w:rPr>
                <w:spacing w:val="-7"/>
                <w:lang w:val="ru-RU"/>
              </w:rPr>
              <w:t xml:space="preserve"> </w:t>
            </w:r>
            <w:r w:rsidRPr="00AE06A1">
              <w:rPr>
                <w:lang w:val="ru-RU"/>
              </w:rPr>
              <w:t>частей)</w:t>
            </w:r>
            <w:r w:rsidRPr="00AE06A1">
              <w:rPr>
                <w:spacing w:val="-7"/>
                <w:lang w:val="ru-RU"/>
              </w:rPr>
              <w:t xml:space="preserve"> </w:t>
            </w:r>
            <w:r w:rsidRPr="00AE06A1">
              <w:rPr>
                <w:lang w:val="ru-RU"/>
              </w:rPr>
              <w:t>–</w:t>
            </w:r>
            <w:r w:rsidRPr="00AE06A1">
              <w:rPr>
                <w:spacing w:val="-6"/>
                <w:lang w:val="ru-RU"/>
              </w:rPr>
              <w:t xml:space="preserve"> </w:t>
            </w:r>
            <w:r w:rsidRPr="00AE06A1">
              <w:rPr>
                <w:lang w:val="ru-RU"/>
              </w:rPr>
              <w:t>комплект</w:t>
            </w:r>
          </w:p>
        </w:tc>
        <w:tc>
          <w:tcPr>
            <w:tcW w:w="720" w:type="dxa"/>
          </w:tcPr>
          <w:p w:rsidR="001474D1" w:rsidRDefault="001474D1" w:rsidP="00AE06A1">
            <w:pPr>
              <w:pStyle w:val="TableParagraph"/>
              <w:spacing w:line="246" w:lineRule="exact"/>
              <w:ind w:left="206"/>
            </w:pPr>
            <w:r>
              <w:t>шт.</w:t>
            </w:r>
          </w:p>
        </w:tc>
        <w:tc>
          <w:tcPr>
            <w:tcW w:w="1020" w:type="dxa"/>
          </w:tcPr>
          <w:p w:rsidR="001474D1" w:rsidRDefault="001474D1" w:rsidP="00AE06A1">
            <w:pPr>
              <w:pStyle w:val="TableParagraph"/>
              <w:spacing w:line="246" w:lineRule="exact"/>
              <w:ind w:left="7"/>
              <w:jc w:val="center"/>
            </w:pPr>
            <w:r>
              <w:t>1</w:t>
            </w:r>
          </w:p>
        </w:tc>
        <w:tc>
          <w:tcPr>
            <w:tcW w:w="1035" w:type="dxa"/>
          </w:tcPr>
          <w:p w:rsidR="001474D1" w:rsidRDefault="001474D1" w:rsidP="00AE06A1">
            <w:pPr>
              <w:pStyle w:val="TableParagraph"/>
              <w:spacing w:line="246" w:lineRule="exact"/>
              <w:ind w:right="444"/>
              <w:jc w:val="right"/>
            </w:pPr>
            <w:r>
              <w:t>+</w:t>
            </w:r>
          </w:p>
        </w:tc>
        <w:tc>
          <w:tcPr>
            <w:tcW w:w="1006" w:type="dxa"/>
          </w:tcPr>
          <w:p w:rsidR="001474D1" w:rsidRDefault="001474D1" w:rsidP="00AE06A1">
            <w:pPr>
              <w:pStyle w:val="TableParagraph"/>
              <w:rPr>
                <w:sz w:val="20"/>
              </w:rPr>
            </w:pPr>
          </w:p>
        </w:tc>
      </w:tr>
      <w:tr w:rsidR="001474D1" w:rsidTr="00AE06A1">
        <w:trPr>
          <w:trHeight w:val="580"/>
        </w:trPr>
        <w:tc>
          <w:tcPr>
            <w:tcW w:w="1385" w:type="dxa"/>
          </w:tcPr>
          <w:p w:rsidR="001474D1" w:rsidRDefault="001474D1" w:rsidP="00AE06A1">
            <w:pPr>
              <w:pStyle w:val="TableParagraph"/>
              <w:spacing w:before="5"/>
              <w:rPr>
                <w:sz w:val="24"/>
              </w:rPr>
            </w:pPr>
          </w:p>
          <w:p w:rsidR="001474D1" w:rsidRDefault="001474D1" w:rsidP="00AE06A1">
            <w:pPr>
              <w:pStyle w:val="TableParagraph"/>
              <w:ind w:left="129"/>
            </w:pPr>
            <w:r>
              <w:t>2.5.2.2.181.</w:t>
            </w:r>
          </w:p>
        </w:tc>
        <w:tc>
          <w:tcPr>
            <w:tcW w:w="5493" w:type="dxa"/>
          </w:tcPr>
          <w:p w:rsidR="001474D1" w:rsidRPr="00AE06A1" w:rsidRDefault="001474D1" w:rsidP="00AE06A1">
            <w:pPr>
              <w:pStyle w:val="TableParagraph"/>
              <w:ind w:left="107"/>
              <w:rPr>
                <w:lang w:val="ru-RU"/>
              </w:rPr>
            </w:pPr>
            <w:r w:rsidRPr="00AE06A1">
              <w:rPr>
                <w:lang w:val="ru-RU"/>
              </w:rPr>
              <w:t>Разрезные</w:t>
            </w:r>
            <w:r w:rsidRPr="00AE06A1">
              <w:rPr>
                <w:spacing w:val="46"/>
                <w:lang w:val="ru-RU"/>
              </w:rPr>
              <w:t xml:space="preserve"> </w:t>
            </w:r>
            <w:r w:rsidRPr="00AE06A1">
              <w:rPr>
                <w:lang w:val="ru-RU"/>
              </w:rPr>
              <w:t>предметные</w:t>
            </w:r>
            <w:r w:rsidRPr="00AE06A1">
              <w:rPr>
                <w:spacing w:val="41"/>
                <w:lang w:val="ru-RU"/>
              </w:rPr>
              <w:t xml:space="preserve"> </w:t>
            </w:r>
            <w:r w:rsidRPr="00AE06A1">
              <w:rPr>
                <w:lang w:val="ru-RU"/>
              </w:rPr>
              <w:t>картинки,</w:t>
            </w:r>
            <w:r w:rsidRPr="00AE06A1">
              <w:rPr>
                <w:spacing w:val="46"/>
                <w:lang w:val="ru-RU"/>
              </w:rPr>
              <w:t xml:space="preserve"> </w:t>
            </w:r>
            <w:r w:rsidRPr="00AE06A1">
              <w:rPr>
                <w:lang w:val="ru-RU"/>
              </w:rPr>
              <w:t>разделенные</w:t>
            </w:r>
            <w:r w:rsidRPr="00AE06A1">
              <w:rPr>
                <w:spacing w:val="44"/>
                <w:lang w:val="ru-RU"/>
              </w:rPr>
              <w:t xml:space="preserve"> </w:t>
            </w:r>
            <w:r w:rsidRPr="00AE06A1">
              <w:rPr>
                <w:lang w:val="ru-RU"/>
              </w:rPr>
              <w:t>на</w:t>
            </w:r>
            <w:r w:rsidRPr="00AE06A1">
              <w:rPr>
                <w:spacing w:val="45"/>
                <w:lang w:val="ru-RU"/>
              </w:rPr>
              <w:t xml:space="preserve"> </w:t>
            </w:r>
            <w:r w:rsidRPr="00AE06A1">
              <w:rPr>
                <w:lang w:val="ru-RU"/>
              </w:rPr>
              <w:t>2–4</w:t>
            </w:r>
          </w:p>
          <w:p w:rsidR="001474D1" w:rsidRPr="00AE06A1" w:rsidRDefault="001474D1" w:rsidP="00AE06A1">
            <w:pPr>
              <w:pStyle w:val="TableParagraph"/>
              <w:spacing w:before="38"/>
              <w:ind w:left="107"/>
              <w:rPr>
                <w:lang w:val="ru-RU"/>
              </w:rPr>
            </w:pPr>
            <w:r w:rsidRPr="00AE06A1">
              <w:rPr>
                <w:lang w:val="ru-RU"/>
              </w:rPr>
              <w:t>части</w:t>
            </w:r>
            <w:r w:rsidRPr="00AE06A1">
              <w:rPr>
                <w:spacing w:val="-6"/>
                <w:lang w:val="ru-RU"/>
              </w:rPr>
              <w:t xml:space="preserve"> </w:t>
            </w:r>
            <w:r w:rsidRPr="00AE06A1">
              <w:rPr>
                <w:lang w:val="ru-RU"/>
              </w:rPr>
              <w:t>(по</w:t>
            </w:r>
            <w:r w:rsidRPr="00AE06A1">
              <w:rPr>
                <w:spacing w:val="-5"/>
                <w:lang w:val="ru-RU"/>
              </w:rPr>
              <w:t xml:space="preserve"> </w:t>
            </w:r>
            <w:r w:rsidRPr="00AE06A1">
              <w:rPr>
                <w:lang w:val="ru-RU"/>
              </w:rPr>
              <w:t>вертикали</w:t>
            </w:r>
            <w:r w:rsidRPr="00AE06A1">
              <w:rPr>
                <w:spacing w:val="-5"/>
                <w:lang w:val="ru-RU"/>
              </w:rPr>
              <w:t xml:space="preserve"> </w:t>
            </w:r>
            <w:r w:rsidRPr="00AE06A1">
              <w:rPr>
                <w:lang w:val="ru-RU"/>
              </w:rPr>
              <w:t>и</w:t>
            </w:r>
            <w:r w:rsidRPr="00AE06A1">
              <w:rPr>
                <w:spacing w:val="-5"/>
                <w:lang w:val="ru-RU"/>
              </w:rPr>
              <w:t xml:space="preserve"> </w:t>
            </w:r>
            <w:r w:rsidRPr="00AE06A1">
              <w:rPr>
                <w:lang w:val="ru-RU"/>
              </w:rPr>
              <w:t>горизонтали)</w:t>
            </w:r>
            <w:r w:rsidRPr="00AE06A1">
              <w:rPr>
                <w:spacing w:val="-3"/>
                <w:lang w:val="ru-RU"/>
              </w:rPr>
              <w:t xml:space="preserve"> </w:t>
            </w:r>
            <w:r w:rsidRPr="00AE06A1">
              <w:rPr>
                <w:lang w:val="ru-RU"/>
              </w:rPr>
              <w:t>–</w:t>
            </w:r>
            <w:r w:rsidRPr="00AE06A1">
              <w:rPr>
                <w:spacing w:val="-8"/>
                <w:lang w:val="ru-RU"/>
              </w:rPr>
              <w:t xml:space="preserve"> </w:t>
            </w:r>
            <w:r w:rsidRPr="00AE06A1">
              <w:rPr>
                <w:lang w:val="ru-RU"/>
              </w:rPr>
              <w:t>комплект</w:t>
            </w:r>
          </w:p>
        </w:tc>
        <w:tc>
          <w:tcPr>
            <w:tcW w:w="720" w:type="dxa"/>
          </w:tcPr>
          <w:p w:rsidR="001474D1" w:rsidRDefault="001474D1" w:rsidP="00AE06A1">
            <w:pPr>
              <w:pStyle w:val="TableParagraph"/>
              <w:spacing w:before="137"/>
              <w:ind w:left="206"/>
            </w:pPr>
            <w:r>
              <w:t>шт.</w:t>
            </w:r>
          </w:p>
        </w:tc>
        <w:tc>
          <w:tcPr>
            <w:tcW w:w="1020" w:type="dxa"/>
          </w:tcPr>
          <w:p w:rsidR="001474D1" w:rsidRDefault="001474D1" w:rsidP="00AE06A1">
            <w:pPr>
              <w:pStyle w:val="TableParagraph"/>
              <w:spacing w:before="137"/>
              <w:ind w:left="7"/>
              <w:jc w:val="center"/>
            </w:pPr>
            <w:r>
              <w:t>1</w:t>
            </w:r>
          </w:p>
        </w:tc>
        <w:tc>
          <w:tcPr>
            <w:tcW w:w="1035" w:type="dxa"/>
          </w:tcPr>
          <w:p w:rsidR="001474D1" w:rsidRDefault="001474D1" w:rsidP="00AE06A1">
            <w:pPr>
              <w:pStyle w:val="TableParagraph"/>
            </w:pPr>
          </w:p>
        </w:tc>
        <w:tc>
          <w:tcPr>
            <w:tcW w:w="1006" w:type="dxa"/>
          </w:tcPr>
          <w:p w:rsidR="001474D1" w:rsidRDefault="001474D1" w:rsidP="00AE06A1">
            <w:pPr>
              <w:pStyle w:val="TableParagraph"/>
              <w:ind w:left="6"/>
              <w:jc w:val="center"/>
            </w:pPr>
            <w:r>
              <w:t>+</w:t>
            </w:r>
          </w:p>
        </w:tc>
      </w:tr>
      <w:tr w:rsidR="001474D1" w:rsidTr="00AE06A1">
        <w:trPr>
          <w:trHeight w:val="292"/>
        </w:trPr>
        <w:tc>
          <w:tcPr>
            <w:tcW w:w="1385" w:type="dxa"/>
          </w:tcPr>
          <w:p w:rsidR="001474D1" w:rsidRDefault="001474D1" w:rsidP="00AE06A1">
            <w:pPr>
              <w:pStyle w:val="TableParagraph"/>
              <w:spacing w:line="246" w:lineRule="exact"/>
              <w:ind w:left="129"/>
            </w:pPr>
            <w:r>
              <w:t>2.5.2.2.182.</w:t>
            </w:r>
          </w:p>
        </w:tc>
        <w:tc>
          <w:tcPr>
            <w:tcW w:w="5493" w:type="dxa"/>
          </w:tcPr>
          <w:p w:rsidR="001474D1" w:rsidRDefault="001474D1" w:rsidP="00AE06A1">
            <w:pPr>
              <w:pStyle w:val="TableParagraph"/>
              <w:spacing w:line="246" w:lineRule="exact"/>
              <w:ind w:left="107"/>
            </w:pPr>
            <w:r>
              <w:t>Разрезные</w:t>
            </w:r>
            <w:r>
              <w:rPr>
                <w:spacing w:val="-5"/>
              </w:rPr>
              <w:t xml:space="preserve"> </w:t>
            </w:r>
            <w:r>
              <w:t>сюжетные</w:t>
            </w:r>
            <w:r>
              <w:rPr>
                <w:spacing w:val="-6"/>
              </w:rPr>
              <w:t xml:space="preserve"> </w:t>
            </w:r>
            <w:r>
              <w:t>картинки</w:t>
            </w:r>
            <w:r>
              <w:rPr>
                <w:spacing w:val="-3"/>
              </w:rPr>
              <w:t xml:space="preserve"> </w:t>
            </w:r>
            <w:r>
              <w:t>(6–8</w:t>
            </w:r>
            <w:r>
              <w:rPr>
                <w:spacing w:val="-5"/>
              </w:rPr>
              <w:t xml:space="preserve"> </w:t>
            </w:r>
            <w:r>
              <w:t>частей)</w:t>
            </w:r>
          </w:p>
        </w:tc>
        <w:tc>
          <w:tcPr>
            <w:tcW w:w="720" w:type="dxa"/>
          </w:tcPr>
          <w:p w:rsidR="001474D1" w:rsidRDefault="001474D1" w:rsidP="00AE06A1">
            <w:pPr>
              <w:pStyle w:val="TableParagraph"/>
              <w:spacing w:line="246" w:lineRule="exact"/>
              <w:ind w:left="206"/>
            </w:pPr>
            <w:r>
              <w:t>шт.</w:t>
            </w:r>
          </w:p>
        </w:tc>
        <w:tc>
          <w:tcPr>
            <w:tcW w:w="1020" w:type="dxa"/>
          </w:tcPr>
          <w:p w:rsidR="001474D1" w:rsidRDefault="001474D1" w:rsidP="00AE06A1">
            <w:pPr>
              <w:pStyle w:val="TableParagraph"/>
              <w:spacing w:line="246" w:lineRule="exact"/>
              <w:ind w:left="7"/>
              <w:jc w:val="center"/>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spacing w:line="246" w:lineRule="exact"/>
              <w:ind w:left="6"/>
              <w:jc w:val="center"/>
            </w:pPr>
            <w:r>
              <w:t>+</w:t>
            </w:r>
          </w:p>
        </w:tc>
      </w:tr>
      <w:tr w:rsidR="001474D1" w:rsidTr="00AE06A1">
        <w:trPr>
          <w:trHeight w:val="290"/>
        </w:trPr>
        <w:tc>
          <w:tcPr>
            <w:tcW w:w="1385" w:type="dxa"/>
          </w:tcPr>
          <w:p w:rsidR="001474D1" w:rsidRDefault="001474D1" w:rsidP="00AE06A1">
            <w:pPr>
              <w:pStyle w:val="TableParagraph"/>
              <w:ind w:left="129"/>
            </w:pPr>
            <w:r>
              <w:t>2.5.2.2.183.</w:t>
            </w:r>
          </w:p>
        </w:tc>
        <w:tc>
          <w:tcPr>
            <w:tcW w:w="5493" w:type="dxa"/>
          </w:tcPr>
          <w:p w:rsidR="001474D1" w:rsidRDefault="001474D1" w:rsidP="00AE06A1">
            <w:pPr>
              <w:pStyle w:val="TableParagraph"/>
              <w:ind w:left="107"/>
            </w:pPr>
            <w:r>
              <w:t>Ракета</w:t>
            </w:r>
            <w:r>
              <w:rPr>
                <w:spacing w:val="-6"/>
              </w:rPr>
              <w:t xml:space="preserve"> </w:t>
            </w:r>
            <w:r>
              <w:t>(среднего</w:t>
            </w:r>
            <w:r>
              <w:rPr>
                <w:spacing w:val="-6"/>
              </w:rPr>
              <w:t xml:space="preserve"> </w:t>
            </w:r>
            <w:r>
              <w:t>размера)</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r w:rsidR="001474D1" w:rsidTr="00AE06A1">
        <w:trPr>
          <w:trHeight w:val="873"/>
        </w:trPr>
        <w:tc>
          <w:tcPr>
            <w:tcW w:w="1385" w:type="dxa"/>
          </w:tcPr>
          <w:p w:rsidR="001474D1" w:rsidRDefault="001474D1" w:rsidP="00AE06A1">
            <w:pPr>
              <w:pStyle w:val="TableParagraph"/>
              <w:rPr>
                <w:sz w:val="24"/>
              </w:rPr>
            </w:pPr>
          </w:p>
          <w:p w:rsidR="001474D1" w:rsidRDefault="001474D1" w:rsidP="00AE06A1">
            <w:pPr>
              <w:pStyle w:val="TableParagraph"/>
              <w:spacing w:before="10"/>
              <w:rPr>
                <w:sz w:val="25"/>
              </w:rPr>
            </w:pPr>
          </w:p>
          <w:p w:rsidR="001474D1" w:rsidRDefault="001474D1" w:rsidP="00AE06A1">
            <w:pPr>
              <w:pStyle w:val="TableParagraph"/>
              <w:ind w:left="129"/>
            </w:pPr>
            <w:r>
              <w:t>2.5.2.2.184.</w:t>
            </w:r>
          </w:p>
        </w:tc>
        <w:tc>
          <w:tcPr>
            <w:tcW w:w="5493" w:type="dxa"/>
          </w:tcPr>
          <w:p w:rsidR="001474D1" w:rsidRPr="00AE06A1" w:rsidRDefault="001474D1" w:rsidP="00AE06A1">
            <w:pPr>
              <w:pStyle w:val="TableParagraph"/>
              <w:ind w:left="107"/>
              <w:rPr>
                <w:lang w:val="ru-RU"/>
              </w:rPr>
            </w:pPr>
            <w:r w:rsidRPr="00AE06A1">
              <w:rPr>
                <w:lang w:val="ru-RU"/>
              </w:rPr>
              <w:t>Рамка-вкладыш</w:t>
            </w:r>
            <w:r w:rsidRPr="00AE06A1">
              <w:rPr>
                <w:spacing w:val="61"/>
                <w:lang w:val="ru-RU"/>
              </w:rPr>
              <w:t xml:space="preserve"> </w:t>
            </w:r>
            <w:r w:rsidRPr="00AE06A1">
              <w:rPr>
                <w:lang w:val="ru-RU"/>
              </w:rPr>
              <w:t xml:space="preserve">с  </w:t>
            </w:r>
            <w:r w:rsidRPr="00AE06A1">
              <w:rPr>
                <w:spacing w:val="4"/>
                <w:lang w:val="ru-RU"/>
              </w:rPr>
              <w:t xml:space="preserve"> </w:t>
            </w:r>
            <w:r w:rsidRPr="00AE06A1">
              <w:rPr>
                <w:lang w:val="ru-RU"/>
              </w:rPr>
              <w:t xml:space="preserve">цветными  </w:t>
            </w:r>
            <w:r w:rsidRPr="00AE06A1">
              <w:rPr>
                <w:spacing w:val="3"/>
                <w:lang w:val="ru-RU"/>
              </w:rPr>
              <w:t xml:space="preserve"> </w:t>
            </w:r>
            <w:r w:rsidRPr="00AE06A1">
              <w:rPr>
                <w:lang w:val="ru-RU"/>
              </w:rPr>
              <w:t xml:space="preserve">(7  </w:t>
            </w:r>
            <w:r w:rsidRPr="00AE06A1">
              <w:rPr>
                <w:spacing w:val="4"/>
                <w:lang w:val="ru-RU"/>
              </w:rPr>
              <w:t xml:space="preserve"> </w:t>
            </w:r>
            <w:r w:rsidRPr="00AE06A1">
              <w:rPr>
                <w:lang w:val="ru-RU"/>
              </w:rPr>
              <w:t xml:space="preserve">и  </w:t>
            </w:r>
            <w:r w:rsidRPr="00AE06A1">
              <w:rPr>
                <w:spacing w:val="4"/>
                <w:lang w:val="ru-RU"/>
              </w:rPr>
              <w:t xml:space="preserve"> </w:t>
            </w:r>
            <w:r w:rsidRPr="00AE06A1">
              <w:rPr>
                <w:lang w:val="ru-RU"/>
              </w:rPr>
              <w:t xml:space="preserve">более  </w:t>
            </w:r>
            <w:r w:rsidRPr="00AE06A1">
              <w:rPr>
                <w:spacing w:val="5"/>
                <w:lang w:val="ru-RU"/>
              </w:rPr>
              <w:t xml:space="preserve"> </w:t>
            </w:r>
            <w:r w:rsidRPr="00AE06A1">
              <w:rPr>
                <w:lang w:val="ru-RU"/>
              </w:rPr>
              <w:t xml:space="preserve">цветов  </w:t>
            </w:r>
            <w:r w:rsidRPr="00AE06A1">
              <w:rPr>
                <w:spacing w:val="3"/>
                <w:lang w:val="ru-RU"/>
              </w:rPr>
              <w:t xml:space="preserve"> </w:t>
            </w:r>
            <w:r w:rsidRPr="00AE06A1">
              <w:rPr>
                <w:lang w:val="ru-RU"/>
              </w:rPr>
              <w:t>с</w:t>
            </w:r>
          </w:p>
          <w:p w:rsidR="001474D1" w:rsidRPr="00AE06A1" w:rsidRDefault="001474D1" w:rsidP="00AE06A1">
            <w:pPr>
              <w:pStyle w:val="TableParagraph"/>
              <w:tabs>
                <w:tab w:val="left" w:pos="1363"/>
                <w:tab w:val="left" w:pos="2704"/>
                <w:tab w:val="left" w:pos="3764"/>
                <w:tab w:val="left" w:pos="4375"/>
                <w:tab w:val="left" w:pos="5273"/>
              </w:tabs>
              <w:spacing w:before="3" w:line="290" w:lineRule="atLeast"/>
              <w:ind w:left="107" w:right="96"/>
              <w:rPr>
                <w:lang w:val="ru-RU"/>
              </w:rPr>
            </w:pPr>
            <w:r w:rsidRPr="00AE06A1">
              <w:rPr>
                <w:lang w:val="ru-RU"/>
              </w:rPr>
              <w:t>оттенками)</w:t>
            </w:r>
            <w:r w:rsidRPr="00AE06A1">
              <w:rPr>
                <w:lang w:val="ru-RU"/>
              </w:rPr>
              <w:tab/>
              <w:t>составными</w:t>
            </w:r>
            <w:r w:rsidRPr="00AE06A1">
              <w:rPr>
                <w:lang w:val="ru-RU"/>
              </w:rPr>
              <w:tab/>
              <w:t>формами</w:t>
            </w:r>
            <w:r w:rsidRPr="00AE06A1">
              <w:rPr>
                <w:lang w:val="ru-RU"/>
              </w:rPr>
              <w:tab/>
              <w:t>(4–5</w:t>
            </w:r>
            <w:r w:rsidRPr="00AE06A1">
              <w:rPr>
                <w:lang w:val="ru-RU"/>
              </w:rPr>
              <w:tab/>
              <w:t>частей)</w:t>
            </w:r>
            <w:r w:rsidRPr="00AE06A1">
              <w:rPr>
                <w:lang w:val="ru-RU"/>
              </w:rPr>
              <w:tab/>
            </w:r>
            <w:r w:rsidRPr="00AE06A1">
              <w:rPr>
                <w:spacing w:val="-3"/>
                <w:lang w:val="ru-RU"/>
              </w:rPr>
              <w:t>–</w:t>
            </w:r>
            <w:r w:rsidRPr="00AE06A1">
              <w:rPr>
                <w:spacing w:val="-52"/>
                <w:lang w:val="ru-RU"/>
              </w:rPr>
              <w:t xml:space="preserve"> </w:t>
            </w:r>
            <w:r w:rsidRPr="00AE06A1">
              <w:rPr>
                <w:lang w:val="ru-RU"/>
              </w:rPr>
              <w:t>комплект</w:t>
            </w:r>
          </w:p>
        </w:tc>
        <w:tc>
          <w:tcPr>
            <w:tcW w:w="720" w:type="dxa"/>
          </w:tcPr>
          <w:p w:rsidR="001474D1" w:rsidRPr="00AE06A1" w:rsidRDefault="001474D1" w:rsidP="00AE06A1">
            <w:pPr>
              <w:pStyle w:val="TableParagraph"/>
              <w:spacing w:before="7"/>
              <w:rPr>
                <w:sz w:val="24"/>
                <w:lang w:val="ru-RU"/>
              </w:rPr>
            </w:pPr>
          </w:p>
          <w:p w:rsidR="001474D1" w:rsidRDefault="001474D1" w:rsidP="00AE06A1">
            <w:pPr>
              <w:pStyle w:val="TableParagraph"/>
              <w:ind w:left="206"/>
            </w:pPr>
            <w:r>
              <w:t>шт.</w:t>
            </w:r>
          </w:p>
        </w:tc>
        <w:tc>
          <w:tcPr>
            <w:tcW w:w="1020" w:type="dxa"/>
          </w:tcPr>
          <w:p w:rsidR="001474D1" w:rsidRDefault="001474D1" w:rsidP="00AE06A1">
            <w:pPr>
              <w:pStyle w:val="TableParagraph"/>
              <w:spacing w:before="7"/>
              <w:rPr>
                <w:sz w:val="24"/>
              </w:rPr>
            </w:pPr>
          </w:p>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pPr>
          </w:p>
        </w:tc>
      </w:tr>
      <w:tr w:rsidR="001474D1" w:rsidTr="00AE06A1">
        <w:trPr>
          <w:trHeight w:val="1163"/>
        </w:trPr>
        <w:tc>
          <w:tcPr>
            <w:tcW w:w="1385" w:type="dxa"/>
          </w:tcPr>
          <w:p w:rsidR="001474D1" w:rsidRDefault="001474D1" w:rsidP="00AE06A1">
            <w:pPr>
              <w:pStyle w:val="TableParagraph"/>
              <w:rPr>
                <w:sz w:val="24"/>
              </w:rPr>
            </w:pPr>
          </w:p>
          <w:p w:rsidR="001474D1" w:rsidRDefault="001474D1" w:rsidP="00AE06A1">
            <w:pPr>
              <w:pStyle w:val="TableParagraph"/>
              <w:rPr>
                <w:sz w:val="24"/>
              </w:rPr>
            </w:pPr>
          </w:p>
          <w:p w:rsidR="001474D1" w:rsidRDefault="001474D1" w:rsidP="00AE06A1">
            <w:pPr>
              <w:pStyle w:val="TableParagraph"/>
              <w:spacing w:before="1"/>
              <w:rPr>
                <w:sz w:val="27"/>
              </w:rPr>
            </w:pPr>
          </w:p>
          <w:p w:rsidR="001474D1" w:rsidRDefault="001474D1" w:rsidP="00AE06A1">
            <w:pPr>
              <w:pStyle w:val="TableParagraph"/>
              <w:ind w:left="129"/>
            </w:pPr>
            <w:r>
              <w:t>2.5.2.2.185.</w:t>
            </w:r>
          </w:p>
        </w:tc>
        <w:tc>
          <w:tcPr>
            <w:tcW w:w="5493" w:type="dxa"/>
          </w:tcPr>
          <w:p w:rsidR="001474D1" w:rsidRPr="00AE06A1" w:rsidRDefault="001474D1" w:rsidP="00AE06A1">
            <w:pPr>
              <w:pStyle w:val="TableParagraph"/>
              <w:spacing w:line="276" w:lineRule="auto"/>
              <w:ind w:left="107" w:right="99"/>
              <w:jc w:val="both"/>
              <w:rPr>
                <w:lang w:val="ru-RU"/>
              </w:rPr>
            </w:pPr>
            <w:r w:rsidRPr="00AE06A1">
              <w:rPr>
                <w:lang w:val="ru-RU"/>
              </w:rPr>
              <w:t>Расширенный</w:t>
            </w:r>
            <w:r w:rsidRPr="00AE06A1">
              <w:rPr>
                <w:spacing w:val="1"/>
                <w:lang w:val="ru-RU"/>
              </w:rPr>
              <w:t xml:space="preserve"> </w:t>
            </w:r>
            <w:r w:rsidRPr="00AE06A1">
              <w:rPr>
                <w:lang w:val="ru-RU"/>
              </w:rPr>
              <w:t>комплект</w:t>
            </w:r>
            <w:r w:rsidRPr="00AE06A1">
              <w:rPr>
                <w:spacing w:val="1"/>
                <w:lang w:val="ru-RU"/>
              </w:rPr>
              <w:t xml:space="preserve"> </w:t>
            </w:r>
            <w:r w:rsidRPr="00AE06A1">
              <w:rPr>
                <w:lang w:val="ru-RU"/>
              </w:rPr>
              <w:t>для</w:t>
            </w:r>
            <w:r w:rsidRPr="00AE06A1">
              <w:rPr>
                <w:spacing w:val="1"/>
                <w:lang w:val="ru-RU"/>
              </w:rPr>
              <w:t xml:space="preserve"> </w:t>
            </w:r>
            <w:r w:rsidRPr="00AE06A1">
              <w:rPr>
                <w:lang w:val="ru-RU"/>
              </w:rPr>
              <w:t>конструирования</w:t>
            </w:r>
            <w:r w:rsidRPr="00AE06A1">
              <w:rPr>
                <w:spacing w:val="1"/>
                <w:lang w:val="ru-RU"/>
              </w:rPr>
              <w:t xml:space="preserve"> </w:t>
            </w:r>
            <w:r w:rsidRPr="00AE06A1">
              <w:rPr>
                <w:lang w:val="ru-RU"/>
              </w:rPr>
              <w:t>с</w:t>
            </w:r>
            <w:r w:rsidRPr="00AE06A1">
              <w:rPr>
                <w:spacing w:val="1"/>
                <w:lang w:val="ru-RU"/>
              </w:rPr>
              <w:t xml:space="preserve"> </w:t>
            </w:r>
            <w:r w:rsidRPr="00AE06A1">
              <w:rPr>
                <w:lang w:val="ru-RU"/>
              </w:rPr>
              <w:t>испол</w:t>
            </w:r>
            <w:r w:rsidRPr="00AE06A1">
              <w:rPr>
                <w:lang w:val="ru-RU"/>
              </w:rPr>
              <w:t>ь</w:t>
            </w:r>
            <w:r w:rsidRPr="00AE06A1">
              <w:rPr>
                <w:lang w:val="ru-RU"/>
              </w:rPr>
              <w:t>зованием</w:t>
            </w:r>
            <w:r w:rsidRPr="00AE06A1">
              <w:rPr>
                <w:spacing w:val="1"/>
                <w:lang w:val="ru-RU"/>
              </w:rPr>
              <w:t xml:space="preserve"> </w:t>
            </w:r>
            <w:r w:rsidRPr="00AE06A1">
              <w:rPr>
                <w:lang w:val="ru-RU"/>
              </w:rPr>
              <w:t>блочного</w:t>
            </w:r>
            <w:r w:rsidRPr="00AE06A1">
              <w:rPr>
                <w:spacing w:val="1"/>
                <w:lang w:val="ru-RU"/>
              </w:rPr>
              <w:t xml:space="preserve"> </w:t>
            </w:r>
            <w:r w:rsidRPr="00AE06A1">
              <w:rPr>
                <w:lang w:val="ru-RU"/>
              </w:rPr>
              <w:t>конструктива</w:t>
            </w:r>
            <w:r w:rsidRPr="00AE06A1">
              <w:rPr>
                <w:spacing w:val="1"/>
                <w:lang w:val="ru-RU"/>
              </w:rPr>
              <w:t xml:space="preserve"> </w:t>
            </w:r>
            <w:r w:rsidRPr="00AE06A1">
              <w:rPr>
                <w:lang w:val="ru-RU"/>
              </w:rPr>
              <w:t>и</w:t>
            </w:r>
            <w:r w:rsidRPr="00AE06A1">
              <w:rPr>
                <w:spacing w:val="-52"/>
                <w:lang w:val="ru-RU"/>
              </w:rPr>
              <w:t xml:space="preserve"> </w:t>
            </w:r>
            <w:r w:rsidRPr="00AE06A1">
              <w:rPr>
                <w:lang w:val="ru-RU"/>
              </w:rPr>
              <w:t>электромеханич</w:t>
            </w:r>
            <w:r w:rsidRPr="00AE06A1">
              <w:rPr>
                <w:lang w:val="ru-RU"/>
              </w:rPr>
              <w:t>е</w:t>
            </w:r>
            <w:r w:rsidRPr="00AE06A1">
              <w:rPr>
                <w:lang w:val="ru-RU"/>
              </w:rPr>
              <w:t>ских</w:t>
            </w:r>
            <w:r w:rsidRPr="00AE06A1">
              <w:rPr>
                <w:spacing w:val="38"/>
                <w:lang w:val="ru-RU"/>
              </w:rPr>
              <w:t xml:space="preserve"> </w:t>
            </w:r>
            <w:r w:rsidRPr="00AE06A1">
              <w:rPr>
                <w:lang w:val="ru-RU"/>
              </w:rPr>
              <w:t>элементов</w:t>
            </w:r>
            <w:r w:rsidRPr="00AE06A1">
              <w:rPr>
                <w:spacing w:val="38"/>
                <w:lang w:val="ru-RU"/>
              </w:rPr>
              <w:t xml:space="preserve"> </w:t>
            </w:r>
            <w:r w:rsidRPr="00AE06A1">
              <w:rPr>
                <w:lang w:val="ru-RU"/>
              </w:rPr>
              <w:t>(для</w:t>
            </w:r>
            <w:r w:rsidRPr="00AE06A1">
              <w:rPr>
                <w:spacing w:val="38"/>
                <w:lang w:val="ru-RU"/>
              </w:rPr>
              <w:t xml:space="preserve"> </w:t>
            </w:r>
            <w:r w:rsidRPr="00AE06A1">
              <w:rPr>
                <w:lang w:val="ru-RU"/>
              </w:rPr>
              <w:t>дошкольного</w:t>
            </w:r>
          </w:p>
          <w:p w:rsidR="001474D1" w:rsidRDefault="001474D1" w:rsidP="00AE06A1">
            <w:pPr>
              <w:pStyle w:val="TableParagraph"/>
              <w:ind w:left="107"/>
            </w:pPr>
            <w:r>
              <w:t>возраста)</w:t>
            </w:r>
          </w:p>
        </w:tc>
        <w:tc>
          <w:tcPr>
            <w:tcW w:w="720" w:type="dxa"/>
          </w:tcPr>
          <w:p w:rsidR="001474D1" w:rsidRDefault="001474D1" w:rsidP="00AE06A1">
            <w:pPr>
              <w:pStyle w:val="TableParagraph"/>
              <w:rPr>
                <w:sz w:val="24"/>
              </w:rPr>
            </w:pPr>
          </w:p>
          <w:p w:rsidR="001474D1" w:rsidRDefault="001474D1" w:rsidP="00AE06A1">
            <w:pPr>
              <w:pStyle w:val="TableParagraph"/>
              <w:spacing w:before="151"/>
              <w:ind w:left="206"/>
            </w:pPr>
            <w:r>
              <w:t>шт.</w:t>
            </w:r>
          </w:p>
        </w:tc>
        <w:tc>
          <w:tcPr>
            <w:tcW w:w="1020" w:type="dxa"/>
          </w:tcPr>
          <w:p w:rsidR="001474D1" w:rsidRDefault="001474D1" w:rsidP="00AE06A1">
            <w:pPr>
              <w:pStyle w:val="TableParagraph"/>
              <w:rPr>
                <w:sz w:val="24"/>
              </w:rPr>
            </w:pPr>
          </w:p>
          <w:p w:rsidR="001474D1" w:rsidRDefault="001474D1" w:rsidP="00AE06A1">
            <w:pPr>
              <w:pStyle w:val="TableParagraph"/>
              <w:spacing w:before="151"/>
              <w:ind w:left="7"/>
              <w:jc w:val="center"/>
            </w:pPr>
            <w:r>
              <w:t>1</w:t>
            </w:r>
          </w:p>
        </w:tc>
        <w:tc>
          <w:tcPr>
            <w:tcW w:w="1035" w:type="dxa"/>
          </w:tcPr>
          <w:p w:rsidR="001474D1" w:rsidRDefault="001474D1" w:rsidP="00AE06A1">
            <w:pPr>
              <w:pStyle w:val="TableParagraph"/>
            </w:pPr>
          </w:p>
        </w:tc>
        <w:tc>
          <w:tcPr>
            <w:tcW w:w="1006" w:type="dxa"/>
          </w:tcPr>
          <w:p w:rsidR="001474D1" w:rsidRDefault="001474D1" w:rsidP="00AE06A1">
            <w:pPr>
              <w:pStyle w:val="TableParagraph"/>
              <w:ind w:left="6"/>
              <w:jc w:val="center"/>
            </w:pPr>
            <w:r>
              <w:t>+</w:t>
            </w:r>
          </w:p>
        </w:tc>
      </w:tr>
      <w:tr w:rsidR="001474D1" w:rsidTr="00AE06A1">
        <w:trPr>
          <w:trHeight w:val="292"/>
        </w:trPr>
        <w:tc>
          <w:tcPr>
            <w:tcW w:w="1385" w:type="dxa"/>
          </w:tcPr>
          <w:p w:rsidR="001474D1" w:rsidRDefault="001474D1" w:rsidP="00AE06A1">
            <w:pPr>
              <w:pStyle w:val="TableParagraph"/>
              <w:ind w:left="129"/>
            </w:pPr>
            <w:r>
              <w:t>2.5.2.2.186.</w:t>
            </w:r>
          </w:p>
        </w:tc>
        <w:tc>
          <w:tcPr>
            <w:tcW w:w="5493" w:type="dxa"/>
          </w:tcPr>
          <w:p w:rsidR="001474D1" w:rsidRDefault="001474D1" w:rsidP="00AE06A1">
            <w:pPr>
              <w:pStyle w:val="TableParagraph"/>
              <w:ind w:left="107"/>
            </w:pPr>
            <w:r>
              <w:t>Руль</w:t>
            </w:r>
            <w:r>
              <w:rPr>
                <w:spacing w:val="-8"/>
              </w:rPr>
              <w:t xml:space="preserve"> </w:t>
            </w:r>
            <w:r>
              <w:t>игровой</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r w:rsidR="001474D1" w:rsidTr="00AE06A1">
        <w:trPr>
          <w:trHeight w:val="581"/>
        </w:trPr>
        <w:tc>
          <w:tcPr>
            <w:tcW w:w="1385" w:type="dxa"/>
          </w:tcPr>
          <w:p w:rsidR="001474D1" w:rsidRDefault="001474D1" w:rsidP="00AE06A1">
            <w:pPr>
              <w:pStyle w:val="TableParagraph"/>
              <w:spacing w:before="5"/>
              <w:rPr>
                <w:sz w:val="24"/>
              </w:rPr>
            </w:pPr>
          </w:p>
          <w:p w:rsidR="001474D1" w:rsidRDefault="001474D1" w:rsidP="00AE06A1">
            <w:pPr>
              <w:pStyle w:val="TableParagraph"/>
              <w:ind w:left="129"/>
            </w:pPr>
            <w:r>
              <w:t>2.5.2.2.187.</w:t>
            </w:r>
          </w:p>
        </w:tc>
        <w:tc>
          <w:tcPr>
            <w:tcW w:w="5493" w:type="dxa"/>
          </w:tcPr>
          <w:p w:rsidR="001474D1" w:rsidRPr="00AE06A1" w:rsidRDefault="001474D1" w:rsidP="00AE06A1">
            <w:pPr>
              <w:pStyle w:val="TableParagraph"/>
              <w:spacing w:line="244" w:lineRule="exact"/>
              <w:ind w:left="107"/>
              <w:rPr>
                <w:lang w:val="ru-RU"/>
              </w:rPr>
            </w:pPr>
            <w:r w:rsidRPr="00AE06A1">
              <w:rPr>
                <w:lang w:val="ru-RU"/>
              </w:rPr>
              <w:t>Ручные</w:t>
            </w:r>
            <w:r w:rsidRPr="00AE06A1">
              <w:rPr>
                <w:spacing w:val="12"/>
                <w:lang w:val="ru-RU"/>
              </w:rPr>
              <w:t xml:space="preserve"> </w:t>
            </w:r>
            <w:r w:rsidRPr="00AE06A1">
              <w:rPr>
                <w:lang w:val="ru-RU"/>
              </w:rPr>
              <w:t>балансиры</w:t>
            </w:r>
            <w:r w:rsidRPr="00AE06A1">
              <w:rPr>
                <w:spacing w:val="13"/>
                <w:lang w:val="ru-RU"/>
              </w:rPr>
              <w:t xml:space="preserve"> </w:t>
            </w:r>
            <w:r w:rsidRPr="00AE06A1">
              <w:rPr>
                <w:lang w:val="ru-RU"/>
              </w:rPr>
              <w:t>для</w:t>
            </w:r>
            <w:r w:rsidRPr="00AE06A1">
              <w:rPr>
                <w:spacing w:val="11"/>
                <w:lang w:val="ru-RU"/>
              </w:rPr>
              <w:t xml:space="preserve"> </w:t>
            </w:r>
            <w:r w:rsidRPr="00AE06A1">
              <w:rPr>
                <w:lang w:val="ru-RU"/>
              </w:rPr>
              <w:t>развития</w:t>
            </w:r>
            <w:r w:rsidRPr="00AE06A1">
              <w:rPr>
                <w:spacing w:val="11"/>
                <w:lang w:val="ru-RU"/>
              </w:rPr>
              <w:t xml:space="preserve"> </w:t>
            </w:r>
            <w:r w:rsidRPr="00AE06A1">
              <w:rPr>
                <w:lang w:val="ru-RU"/>
              </w:rPr>
              <w:t>ловкости</w:t>
            </w:r>
            <w:r w:rsidRPr="00AE06A1">
              <w:rPr>
                <w:spacing w:val="12"/>
                <w:lang w:val="ru-RU"/>
              </w:rPr>
              <w:t xml:space="preserve"> </w:t>
            </w:r>
            <w:r w:rsidRPr="00AE06A1">
              <w:rPr>
                <w:lang w:val="ru-RU"/>
              </w:rPr>
              <w:t>и</w:t>
            </w:r>
            <w:r w:rsidRPr="00AE06A1">
              <w:rPr>
                <w:spacing w:val="12"/>
                <w:lang w:val="ru-RU"/>
              </w:rPr>
              <w:t xml:space="preserve"> </w:t>
            </w:r>
            <w:r w:rsidRPr="00AE06A1">
              <w:rPr>
                <w:lang w:val="ru-RU"/>
              </w:rPr>
              <w:t>зрительно-</w:t>
            </w:r>
          </w:p>
          <w:p w:rsidR="001474D1" w:rsidRDefault="001474D1" w:rsidP="00AE06A1">
            <w:pPr>
              <w:pStyle w:val="TableParagraph"/>
              <w:spacing w:before="37"/>
              <w:ind w:left="107"/>
            </w:pPr>
            <w:r>
              <w:t>моторной</w:t>
            </w:r>
            <w:r>
              <w:rPr>
                <w:spacing w:val="-1"/>
              </w:rPr>
              <w:t xml:space="preserve"> </w:t>
            </w:r>
            <w:r>
              <w:t>координации</w:t>
            </w:r>
            <w:r>
              <w:rPr>
                <w:spacing w:val="-1"/>
              </w:rPr>
              <w:t xml:space="preserve"> </w:t>
            </w:r>
            <w:r>
              <w:t>–</w:t>
            </w:r>
            <w:r>
              <w:rPr>
                <w:spacing w:val="-3"/>
              </w:rPr>
              <w:t xml:space="preserve"> </w:t>
            </w:r>
            <w:r>
              <w:t>комплект</w:t>
            </w:r>
          </w:p>
        </w:tc>
        <w:tc>
          <w:tcPr>
            <w:tcW w:w="720" w:type="dxa"/>
          </w:tcPr>
          <w:p w:rsidR="001474D1" w:rsidRDefault="001474D1" w:rsidP="00AE06A1">
            <w:pPr>
              <w:pStyle w:val="TableParagraph"/>
              <w:spacing w:line="244" w:lineRule="exact"/>
              <w:ind w:left="206"/>
            </w:pPr>
            <w:r>
              <w:t>шт.</w:t>
            </w:r>
          </w:p>
        </w:tc>
        <w:tc>
          <w:tcPr>
            <w:tcW w:w="1020" w:type="dxa"/>
          </w:tcPr>
          <w:p w:rsidR="001474D1" w:rsidRDefault="001474D1" w:rsidP="00AE06A1">
            <w:pPr>
              <w:pStyle w:val="TableParagraph"/>
              <w:spacing w:line="244" w:lineRule="exact"/>
              <w:ind w:left="7"/>
              <w:jc w:val="center"/>
            </w:pPr>
            <w:r>
              <w:t>1</w:t>
            </w:r>
          </w:p>
        </w:tc>
        <w:tc>
          <w:tcPr>
            <w:tcW w:w="1035" w:type="dxa"/>
          </w:tcPr>
          <w:p w:rsidR="001474D1" w:rsidRDefault="001474D1" w:rsidP="00AE06A1">
            <w:pPr>
              <w:pStyle w:val="TableParagraph"/>
            </w:pPr>
          </w:p>
        </w:tc>
        <w:tc>
          <w:tcPr>
            <w:tcW w:w="1006" w:type="dxa"/>
          </w:tcPr>
          <w:p w:rsidR="001474D1" w:rsidRDefault="001474D1" w:rsidP="00AE06A1">
            <w:pPr>
              <w:pStyle w:val="TableParagraph"/>
              <w:spacing w:line="244" w:lineRule="exact"/>
              <w:ind w:left="6"/>
              <w:jc w:val="center"/>
            </w:pPr>
            <w:r>
              <w:t>+</w:t>
            </w:r>
          </w:p>
        </w:tc>
      </w:tr>
      <w:tr w:rsidR="001474D1" w:rsidTr="00AE06A1">
        <w:trPr>
          <w:trHeight w:val="582"/>
        </w:trPr>
        <w:tc>
          <w:tcPr>
            <w:tcW w:w="1385" w:type="dxa"/>
          </w:tcPr>
          <w:p w:rsidR="001474D1" w:rsidRDefault="001474D1" w:rsidP="00AE06A1">
            <w:pPr>
              <w:pStyle w:val="TableParagraph"/>
              <w:spacing w:before="7"/>
              <w:rPr>
                <w:sz w:val="24"/>
              </w:rPr>
            </w:pPr>
          </w:p>
          <w:p w:rsidR="001474D1" w:rsidRDefault="001474D1" w:rsidP="00AE06A1">
            <w:pPr>
              <w:pStyle w:val="TableParagraph"/>
              <w:ind w:left="129"/>
            </w:pPr>
            <w:r>
              <w:t>2.5.2.2.188.</w:t>
            </w:r>
          </w:p>
        </w:tc>
        <w:tc>
          <w:tcPr>
            <w:tcW w:w="5493" w:type="dxa"/>
          </w:tcPr>
          <w:p w:rsidR="001474D1" w:rsidRPr="00AE06A1" w:rsidRDefault="001474D1" w:rsidP="00AE06A1">
            <w:pPr>
              <w:pStyle w:val="TableParagraph"/>
              <w:tabs>
                <w:tab w:val="left" w:pos="1005"/>
                <w:tab w:val="left" w:pos="2166"/>
                <w:tab w:val="left" w:pos="2772"/>
                <w:tab w:val="left" w:pos="3479"/>
                <w:tab w:val="left" w:pos="4108"/>
              </w:tabs>
              <w:ind w:left="107"/>
              <w:rPr>
                <w:lang w:val="ru-RU"/>
              </w:rPr>
            </w:pPr>
            <w:r w:rsidRPr="00AE06A1">
              <w:rPr>
                <w:lang w:val="ru-RU"/>
              </w:rPr>
              <w:t>Серии</w:t>
            </w:r>
            <w:r w:rsidRPr="00AE06A1">
              <w:rPr>
                <w:lang w:val="ru-RU"/>
              </w:rPr>
              <w:tab/>
              <w:t>картинок</w:t>
            </w:r>
            <w:r w:rsidRPr="00AE06A1">
              <w:rPr>
                <w:lang w:val="ru-RU"/>
              </w:rPr>
              <w:tab/>
              <w:t>(по</w:t>
            </w:r>
            <w:r w:rsidRPr="00AE06A1">
              <w:rPr>
                <w:lang w:val="ru-RU"/>
              </w:rPr>
              <w:tab/>
              <w:t>4–6)</w:t>
            </w:r>
            <w:r w:rsidRPr="00AE06A1">
              <w:rPr>
                <w:lang w:val="ru-RU"/>
              </w:rPr>
              <w:tab/>
              <w:t>для</w:t>
            </w:r>
            <w:r w:rsidRPr="00AE06A1">
              <w:rPr>
                <w:lang w:val="ru-RU"/>
              </w:rPr>
              <w:tab/>
              <w:t>установления</w:t>
            </w:r>
          </w:p>
          <w:p w:rsidR="001474D1" w:rsidRPr="00AE06A1" w:rsidRDefault="001474D1" w:rsidP="00AE06A1">
            <w:pPr>
              <w:pStyle w:val="TableParagraph"/>
              <w:spacing w:before="40"/>
              <w:ind w:left="107"/>
              <w:rPr>
                <w:lang w:val="ru-RU"/>
              </w:rPr>
            </w:pPr>
            <w:r w:rsidRPr="00AE06A1">
              <w:rPr>
                <w:lang w:val="ru-RU"/>
              </w:rPr>
              <w:t>последовательности</w:t>
            </w:r>
            <w:r w:rsidRPr="00AE06A1">
              <w:rPr>
                <w:spacing w:val="-7"/>
                <w:lang w:val="ru-RU"/>
              </w:rPr>
              <w:t xml:space="preserve"> </w:t>
            </w:r>
            <w:r w:rsidRPr="00AE06A1">
              <w:rPr>
                <w:lang w:val="ru-RU"/>
              </w:rPr>
              <w:t>событий</w:t>
            </w:r>
            <w:r w:rsidRPr="00AE06A1">
              <w:rPr>
                <w:spacing w:val="-6"/>
                <w:lang w:val="ru-RU"/>
              </w:rPr>
              <w:t xml:space="preserve"> </w:t>
            </w:r>
            <w:r w:rsidRPr="00AE06A1">
              <w:rPr>
                <w:lang w:val="ru-RU"/>
              </w:rPr>
              <w:t>-</w:t>
            </w:r>
            <w:r w:rsidRPr="00AE06A1">
              <w:rPr>
                <w:spacing w:val="-5"/>
                <w:lang w:val="ru-RU"/>
              </w:rPr>
              <w:t xml:space="preserve"> </w:t>
            </w:r>
            <w:r w:rsidRPr="00AE06A1">
              <w:rPr>
                <w:lang w:val="ru-RU"/>
              </w:rPr>
              <w:t>комплект</w:t>
            </w:r>
          </w:p>
        </w:tc>
        <w:tc>
          <w:tcPr>
            <w:tcW w:w="720" w:type="dxa"/>
          </w:tcPr>
          <w:p w:rsidR="001474D1" w:rsidRDefault="001474D1" w:rsidP="00AE06A1">
            <w:pPr>
              <w:pStyle w:val="TableParagraph"/>
              <w:spacing w:before="137"/>
              <w:ind w:left="206"/>
            </w:pPr>
            <w:r>
              <w:t>шт.</w:t>
            </w:r>
          </w:p>
        </w:tc>
        <w:tc>
          <w:tcPr>
            <w:tcW w:w="1020" w:type="dxa"/>
          </w:tcPr>
          <w:p w:rsidR="001474D1" w:rsidRDefault="001474D1" w:rsidP="00AE06A1">
            <w:pPr>
              <w:pStyle w:val="TableParagraph"/>
              <w:spacing w:before="137"/>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pPr>
          </w:p>
        </w:tc>
      </w:tr>
      <w:tr w:rsidR="001474D1" w:rsidTr="00AE06A1">
        <w:trPr>
          <w:trHeight w:val="580"/>
        </w:trPr>
        <w:tc>
          <w:tcPr>
            <w:tcW w:w="1385" w:type="dxa"/>
          </w:tcPr>
          <w:p w:rsidR="001474D1" w:rsidRDefault="001474D1" w:rsidP="00AE06A1">
            <w:pPr>
              <w:pStyle w:val="TableParagraph"/>
              <w:spacing w:before="4"/>
              <w:rPr>
                <w:sz w:val="24"/>
              </w:rPr>
            </w:pPr>
          </w:p>
          <w:p w:rsidR="001474D1" w:rsidRDefault="001474D1" w:rsidP="00AE06A1">
            <w:pPr>
              <w:pStyle w:val="TableParagraph"/>
              <w:spacing w:before="1"/>
              <w:ind w:left="129"/>
            </w:pPr>
            <w:r>
              <w:t>2.5.2.2.189.</w:t>
            </w:r>
          </w:p>
        </w:tc>
        <w:tc>
          <w:tcPr>
            <w:tcW w:w="5493" w:type="dxa"/>
          </w:tcPr>
          <w:p w:rsidR="001474D1" w:rsidRPr="00AE06A1" w:rsidRDefault="001474D1" w:rsidP="00AE06A1">
            <w:pPr>
              <w:pStyle w:val="TableParagraph"/>
              <w:ind w:left="107"/>
              <w:rPr>
                <w:lang w:val="ru-RU"/>
              </w:rPr>
            </w:pPr>
            <w:r w:rsidRPr="00AE06A1">
              <w:rPr>
                <w:lang w:val="ru-RU"/>
              </w:rPr>
              <w:t>Серии</w:t>
            </w:r>
            <w:r w:rsidRPr="00AE06A1">
              <w:rPr>
                <w:spacing w:val="38"/>
                <w:lang w:val="ru-RU"/>
              </w:rPr>
              <w:t xml:space="preserve"> </w:t>
            </w:r>
            <w:r w:rsidRPr="00AE06A1">
              <w:rPr>
                <w:lang w:val="ru-RU"/>
              </w:rPr>
              <w:t>картинок</w:t>
            </w:r>
            <w:r w:rsidRPr="00AE06A1">
              <w:rPr>
                <w:spacing w:val="38"/>
                <w:lang w:val="ru-RU"/>
              </w:rPr>
              <w:t xml:space="preserve"> </w:t>
            </w:r>
            <w:r w:rsidRPr="00AE06A1">
              <w:rPr>
                <w:lang w:val="ru-RU"/>
              </w:rPr>
              <w:t>«Времена</w:t>
            </w:r>
            <w:r w:rsidRPr="00AE06A1">
              <w:rPr>
                <w:spacing w:val="39"/>
                <w:lang w:val="ru-RU"/>
              </w:rPr>
              <w:t xml:space="preserve"> </w:t>
            </w:r>
            <w:r w:rsidRPr="00AE06A1">
              <w:rPr>
                <w:lang w:val="ru-RU"/>
              </w:rPr>
              <w:t>года»</w:t>
            </w:r>
            <w:r w:rsidRPr="00AE06A1">
              <w:rPr>
                <w:spacing w:val="35"/>
                <w:lang w:val="ru-RU"/>
              </w:rPr>
              <w:t xml:space="preserve"> </w:t>
            </w:r>
            <w:r w:rsidRPr="00AE06A1">
              <w:rPr>
                <w:lang w:val="ru-RU"/>
              </w:rPr>
              <w:t>(сезонные</w:t>
            </w:r>
            <w:r w:rsidRPr="00AE06A1">
              <w:rPr>
                <w:spacing w:val="39"/>
                <w:lang w:val="ru-RU"/>
              </w:rPr>
              <w:t xml:space="preserve"> </w:t>
            </w:r>
            <w:r w:rsidRPr="00AE06A1">
              <w:rPr>
                <w:lang w:val="ru-RU"/>
              </w:rPr>
              <w:t>явления</w:t>
            </w:r>
            <w:r w:rsidRPr="00AE06A1">
              <w:rPr>
                <w:spacing w:val="39"/>
                <w:lang w:val="ru-RU"/>
              </w:rPr>
              <w:t xml:space="preserve"> </w:t>
            </w:r>
            <w:r w:rsidRPr="00AE06A1">
              <w:rPr>
                <w:lang w:val="ru-RU"/>
              </w:rPr>
              <w:t>и</w:t>
            </w:r>
          </w:p>
          <w:p w:rsidR="001474D1" w:rsidRDefault="001474D1" w:rsidP="00AE06A1">
            <w:pPr>
              <w:pStyle w:val="TableParagraph"/>
              <w:spacing w:before="37"/>
              <w:ind w:left="107"/>
            </w:pPr>
            <w:r>
              <w:t>деятельность</w:t>
            </w:r>
            <w:r>
              <w:rPr>
                <w:spacing w:val="-8"/>
              </w:rPr>
              <w:t xml:space="preserve"> </w:t>
            </w:r>
            <w:r>
              <w:t>людей)</w:t>
            </w:r>
            <w:r>
              <w:rPr>
                <w:spacing w:val="-6"/>
              </w:rPr>
              <w:t xml:space="preserve"> </w:t>
            </w:r>
            <w:r>
              <w:t>–</w:t>
            </w:r>
            <w:r>
              <w:rPr>
                <w:spacing w:val="-5"/>
              </w:rPr>
              <w:t xml:space="preserve"> </w:t>
            </w:r>
            <w:r>
              <w:t>комплект</w:t>
            </w:r>
          </w:p>
        </w:tc>
        <w:tc>
          <w:tcPr>
            <w:tcW w:w="720" w:type="dxa"/>
          </w:tcPr>
          <w:p w:rsidR="001474D1" w:rsidRDefault="001474D1" w:rsidP="00AE06A1">
            <w:pPr>
              <w:pStyle w:val="TableParagraph"/>
              <w:spacing w:before="137"/>
              <w:ind w:left="206"/>
            </w:pPr>
            <w:r>
              <w:t>шт.</w:t>
            </w:r>
          </w:p>
        </w:tc>
        <w:tc>
          <w:tcPr>
            <w:tcW w:w="1020" w:type="dxa"/>
          </w:tcPr>
          <w:p w:rsidR="001474D1" w:rsidRDefault="001474D1" w:rsidP="00AE06A1">
            <w:pPr>
              <w:pStyle w:val="TableParagraph"/>
              <w:spacing w:before="137"/>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pPr>
          </w:p>
        </w:tc>
      </w:tr>
      <w:tr w:rsidR="001474D1" w:rsidTr="00AE06A1">
        <w:trPr>
          <w:trHeight w:val="873"/>
        </w:trPr>
        <w:tc>
          <w:tcPr>
            <w:tcW w:w="1385" w:type="dxa"/>
          </w:tcPr>
          <w:p w:rsidR="001474D1" w:rsidRDefault="001474D1" w:rsidP="00AE06A1">
            <w:pPr>
              <w:pStyle w:val="TableParagraph"/>
              <w:rPr>
                <w:sz w:val="24"/>
              </w:rPr>
            </w:pPr>
          </w:p>
          <w:p w:rsidR="001474D1" w:rsidRDefault="001474D1" w:rsidP="00AE06A1">
            <w:pPr>
              <w:pStyle w:val="TableParagraph"/>
              <w:spacing w:before="10"/>
              <w:rPr>
                <w:sz w:val="25"/>
              </w:rPr>
            </w:pPr>
          </w:p>
          <w:p w:rsidR="001474D1" w:rsidRDefault="001474D1" w:rsidP="00AE06A1">
            <w:pPr>
              <w:pStyle w:val="TableParagraph"/>
              <w:ind w:left="129"/>
            </w:pPr>
            <w:r>
              <w:t>2.5.2.2.190.</w:t>
            </w:r>
          </w:p>
        </w:tc>
        <w:tc>
          <w:tcPr>
            <w:tcW w:w="5493" w:type="dxa"/>
          </w:tcPr>
          <w:p w:rsidR="001474D1" w:rsidRPr="00AE06A1" w:rsidRDefault="001474D1" w:rsidP="00AE06A1">
            <w:pPr>
              <w:pStyle w:val="TableParagraph"/>
              <w:tabs>
                <w:tab w:val="left" w:pos="923"/>
                <w:tab w:val="left" w:pos="2065"/>
                <w:tab w:val="left" w:pos="3047"/>
                <w:tab w:val="left" w:pos="3668"/>
                <w:tab w:val="left" w:pos="4805"/>
              </w:tabs>
              <w:spacing w:line="276" w:lineRule="auto"/>
              <w:ind w:left="107" w:right="97"/>
              <w:rPr>
                <w:lang w:val="ru-RU"/>
              </w:rPr>
            </w:pPr>
            <w:r w:rsidRPr="00AE06A1">
              <w:rPr>
                <w:lang w:val="ru-RU"/>
              </w:rPr>
              <w:t>Серии</w:t>
            </w:r>
            <w:r w:rsidRPr="00AE06A1">
              <w:rPr>
                <w:lang w:val="ru-RU"/>
              </w:rPr>
              <w:tab/>
              <w:t>картинок:</w:t>
            </w:r>
            <w:r w:rsidRPr="00AE06A1">
              <w:rPr>
                <w:lang w:val="ru-RU"/>
              </w:rPr>
              <w:tab/>
              <w:t>времена</w:t>
            </w:r>
            <w:r w:rsidRPr="00AE06A1">
              <w:rPr>
                <w:lang w:val="ru-RU"/>
              </w:rPr>
              <w:tab/>
              <w:t>года</w:t>
            </w:r>
            <w:r w:rsidRPr="00AE06A1">
              <w:rPr>
                <w:lang w:val="ru-RU"/>
              </w:rPr>
              <w:tab/>
              <w:t>(пейзажи,</w:t>
            </w:r>
            <w:r w:rsidRPr="00AE06A1">
              <w:rPr>
                <w:lang w:val="ru-RU"/>
              </w:rPr>
              <w:tab/>
              <w:t>жизнь</w:t>
            </w:r>
            <w:r w:rsidRPr="00AE06A1">
              <w:rPr>
                <w:spacing w:val="-52"/>
                <w:lang w:val="ru-RU"/>
              </w:rPr>
              <w:t xml:space="preserve"> </w:t>
            </w:r>
            <w:r w:rsidRPr="00AE06A1">
              <w:rPr>
                <w:lang w:val="ru-RU"/>
              </w:rPr>
              <w:t>животных,</w:t>
            </w:r>
            <w:r w:rsidRPr="00AE06A1">
              <w:rPr>
                <w:spacing w:val="18"/>
                <w:lang w:val="ru-RU"/>
              </w:rPr>
              <w:t xml:space="preserve"> </w:t>
            </w:r>
            <w:r w:rsidRPr="00AE06A1">
              <w:rPr>
                <w:lang w:val="ru-RU"/>
              </w:rPr>
              <w:t>характерные</w:t>
            </w:r>
            <w:r w:rsidRPr="00AE06A1">
              <w:rPr>
                <w:spacing w:val="19"/>
                <w:lang w:val="ru-RU"/>
              </w:rPr>
              <w:t xml:space="preserve"> </w:t>
            </w:r>
            <w:r w:rsidRPr="00AE06A1">
              <w:rPr>
                <w:lang w:val="ru-RU"/>
              </w:rPr>
              <w:t>виды</w:t>
            </w:r>
            <w:r w:rsidRPr="00AE06A1">
              <w:rPr>
                <w:spacing w:val="18"/>
                <w:lang w:val="ru-RU"/>
              </w:rPr>
              <w:t xml:space="preserve"> </w:t>
            </w:r>
            <w:r w:rsidRPr="00AE06A1">
              <w:rPr>
                <w:lang w:val="ru-RU"/>
              </w:rPr>
              <w:t>работ</w:t>
            </w:r>
            <w:r w:rsidRPr="00AE06A1">
              <w:rPr>
                <w:spacing w:val="18"/>
                <w:lang w:val="ru-RU"/>
              </w:rPr>
              <w:t xml:space="preserve"> </w:t>
            </w:r>
            <w:r w:rsidRPr="00AE06A1">
              <w:rPr>
                <w:lang w:val="ru-RU"/>
              </w:rPr>
              <w:t>и</w:t>
            </w:r>
            <w:r w:rsidRPr="00AE06A1">
              <w:rPr>
                <w:spacing w:val="18"/>
                <w:lang w:val="ru-RU"/>
              </w:rPr>
              <w:t xml:space="preserve"> </w:t>
            </w:r>
            <w:r w:rsidRPr="00AE06A1">
              <w:rPr>
                <w:lang w:val="ru-RU"/>
              </w:rPr>
              <w:t>отдыха</w:t>
            </w:r>
            <w:r w:rsidRPr="00AE06A1">
              <w:rPr>
                <w:spacing w:val="19"/>
                <w:lang w:val="ru-RU"/>
              </w:rPr>
              <w:t xml:space="preserve"> </w:t>
            </w:r>
            <w:r w:rsidRPr="00AE06A1">
              <w:rPr>
                <w:lang w:val="ru-RU"/>
              </w:rPr>
              <w:t>людей)</w:t>
            </w:r>
            <w:r w:rsidRPr="00AE06A1">
              <w:rPr>
                <w:spacing w:val="21"/>
                <w:lang w:val="ru-RU"/>
              </w:rPr>
              <w:t xml:space="preserve"> </w:t>
            </w:r>
            <w:r w:rsidRPr="00AE06A1">
              <w:rPr>
                <w:lang w:val="ru-RU"/>
              </w:rPr>
              <w:t>-</w:t>
            </w:r>
          </w:p>
          <w:p w:rsidR="001474D1" w:rsidRDefault="001474D1" w:rsidP="00AE06A1">
            <w:pPr>
              <w:pStyle w:val="TableParagraph"/>
              <w:spacing w:line="252" w:lineRule="exact"/>
              <w:ind w:left="107"/>
            </w:pPr>
            <w:r>
              <w:t>комплект</w:t>
            </w:r>
          </w:p>
        </w:tc>
        <w:tc>
          <w:tcPr>
            <w:tcW w:w="720" w:type="dxa"/>
          </w:tcPr>
          <w:p w:rsidR="001474D1" w:rsidRDefault="001474D1" w:rsidP="00AE06A1">
            <w:pPr>
              <w:pStyle w:val="TableParagraph"/>
              <w:spacing w:before="7"/>
              <w:rPr>
                <w:sz w:val="24"/>
              </w:rPr>
            </w:pPr>
          </w:p>
          <w:p w:rsidR="001474D1" w:rsidRDefault="001474D1" w:rsidP="00AE06A1">
            <w:pPr>
              <w:pStyle w:val="TableParagraph"/>
              <w:ind w:left="206"/>
            </w:pPr>
            <w:r>
              <w:t>шт.</w:t>
            </w:r>
          </w:p>
        </w:tc>
        <w:tc>
          <w:tcPr>
            <w:tcW w:w="1020" w:type="dxa"/>
          </w:tcPr>
          <w:p w:rsidR="001474D1" w:rsidRDefault="001474D1" w:rsidP="00AE06A1">
            <w:pPr>
              <w:pStyle w:val="TableParagraph"/>
              <w:spacing w:before="7"/>
              <w:rPr>
                <w:sz w:val="24"/>
              </w:rPr>
            </w:pPr>
          </w:p>
          <w:p w:rsidR="001474D1" w:rsidRDefault="001474D1" w:rsidP="00AE06A1">
            <w:pPr>
              <w:pStyle w:val="TableParagraph"/>
              <w:ind w:left="7"/>
              <w:jc w:val="center"/>
            </w:pPr>
            <w:r>
              <w:t>1</w:t>
            </w:r>
          </w:p>
        </w:tc>
        <w:tc>
          <w:tcPr>
            <w:tcW w:w="1035" w:type="dxa"/>
          </w:tcPr>
          <w:p w:rsidR="001474D1" w:rsidRDefault="001474D1" w:rsidP="00AE06A1">
            <w:pPr>
              <w:pStyle w:val="TableParagraph"/>
            </w:pPr>
          </w:p>
        </w:tc>
        <w:tc>
          <w:tcPr>
            <w:tcW w:w="1006" w:type="dxa"/>
          </w:tcPr>
          <w:p w:rsidR="001474D1" w:rsidRDefault="001474D1" w:rsidP="00AE06A1">
            <w:pPr>
              <w:pStyle w:val="TableParagraph"/>
              <w:spacing w:line="246" w:lineRule="exact"/>
              <w:ind w:left="6"/>
              <w:jc w:val="center"/>
            </w:pPr>
            <w:r>
              <w:t>+</w:t>
            </w:r>
          </w:p>
        </w:tc>
      </w:tr>
      <w:tr w:rsidR="001474D1" w:rsidTr="00AE06A1">
        <w:trPr>
          <w:trHeight w:val="292"/>
        </w:trPr>
        <w:tc>
          <w:tcPr>
            <w:tcW w:w="1385" w:type="dxa"/>
          </w:tcPr>
          <w:p w:rsidR="001474D1" w:rsidRDefault="001474D1" w:rsidP="00AE06A1">
            <w:pPr>
              <w:pStyle w:val="TableParagraph"/>
              <w:ind w:left="129"/>
            </w:pPr>
            <w:r>
              <w:t>2.5.2.2.191.</w:t>
            </w:r>
          </w:p>
        </w:tc>
        <w:tc>
          <w:tcPr>
            <w:tcW w:w="5493" w:type="dxa"/>
          </w:tcPr>
          <w:p w:rsidR="001474D1" w:rsidRDefault="001474D1" w:rsidP="00AE06A1">
            <w:pPr>
              <w:pStyle w:val="TableParagraph"/>
              <w:ind w:left="107"/>
            </w:pPr>
            <w:r>
              <w:t>Скакалка</w:t>
            </w:r>
            <w:r>
              <w:rPr>
                <w:spacing w:val="-4"/>
              </w:rPr>
              <w:t xml:space="preserve"> </w:t>
            </w:r>
            <w:r>
              <w:t>детская</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5</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r w:rsidR="001474D1" w:rsidTr="00AE06A1">
        <w:trPr>
          <w:trHeight w:val="290"/>
        </w:trPr>
        <w:tc>
          <w:tcPr>
            <w:tcW w:w="1385" w:type="dxa"/>
          </w:tcPr>
          <w:p w:rsidR="001474D1" w:rsidRDefault="001474D1" w:rsidP="00AE06A1">
            <w:pPr>
              <w:pStyle w:val="TableParagraph"/>
              <w:ind w:left="129"/>
            </w:pPr>
            <w:r>
              <w:t>2.5.2.2.192.</w:t>
            </w:r>
          </w:p>
        </w:tc>
        <w:tc>
          <w:tcPr>
            <w:tcW w:w="5493" w:type="dxa"/>
          </w:tcPr>
          <w:p w:rsidR="001474D1" w:rsidRPr="00AE06A1" w:rsidRDefault="001474D1" w:rsidP="00AE06A1">
            <w:pPr>
              <w:pStyle w:val="TableParagraph"/>
              <w:ind w:left="107"/>
              <w:rPr>
                <w:lang w:val="ru-RU"/>
              </w:rPr>
            </w:pPr>
            <w:r w:rsidRPr="00AE06A1">
              <w:rPr>
                <w:lang w:val="ru-RU"/>
              </w:rPr>
              <w:t>Скорая</w:t>
            </w:r>
            <w:r w:rsidRPr="00AE06A1">
              <w:rPr>
                <w:spacing w:val="-5"/>
                <w:lang w:val="ru-RU"/>
              </w:rPr>
              <w:t xml:space="preserve"> </w:t>
            </w:r>
            <w:r w:rsidRPr="00AE06A1">
              <w:rPr>
                <w:lang w:val="ru-RU"/>
              </w:rPr>
              <w:t>помощь</w:t>
            </w:r>
            <w:r w:rsidRPr="00AE06A1">
              <w:rPr>
                <w:spacing w:val="-8"/>
                <w:lang w:val="ru-RU"/>
              </w:rPr>
              <w:t xml:space="preserve"> </w:t>
            </w:r>
            <w:r w:rsidRPr="00AE06A1">
              <w:rPr>
                <w:lang w:val="ru-RU"/>
              </w:rPr>
              <w:t>(машина,</w:t>
            </w:r>
            <w:r w:rsidRPr="00AE06A1">
              <w:rPr>
                <w:spacing w:val="-7"/>
                <w:lang w:val="ru-RU"/>
              </w:rPr>
              <w:t xml:space="preserve"> </w:t>
            </w:r>
            <w:r w:rsidRPr="00AE06A1">
              <w:rPr>
                <w:lang w:val="ru-RU"/>
              </w:rPr>
              <w:t>среднего</w:t>
            </w:r>
            <w:r w:rsidRPr="00AE06A1">
              <w:rPr>
                <w:spacing w:val="-8"/>
                <w:lang w:val="ru-RU"/>
              </w:rPr>
              <w:t xml:space="preserve"> </w:t>
            </w:r>
            <w:r w:rsidRPr="00AE06A1">
              <w:rPr>
                <w:lang w:val="ru-RU"/>
              </w:rPr>
              <w:t>размера)</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r w:rsidR="001474D1" w:rsidTr="00AE06A1">
        <w:trPr>
          <w:trHeight w:val="290"/>
        </w:trPr>
        <w:tc>
          <w:tcPr>
            <w:tcW w:w="1385" w:type="dxa"/>
          </w:tcPr>
          <w:p w:rsidR="001474D1" w:rsidRDefault="001474D1" w:rsidP="00AE06A1">
            <w:pPr>
              <w:pStyle w:val="TableParagraph"/>
              <w:ind w:left="129"/>
            </w:pPr>
            <w:r>
              <w:t>2.5.2.2.193.</w:t>
            </w:r>
          </w:p>
        </w:tc>
        <w:tc>
          <w:tcPr>
            <w:tcW w:w="5493" w:type="dxa"/>
          </w:tcPr>
          <w:p w:rsidR="001474D1" w:rsidRDefault="001474D1" w:rsidP="00AE06A1">
            <w:pPr>
              <w:pStyle w:val="TableParagraph"/>
              <w:ind w:left="107"/>
            </w:pPr>
            <w:r>
              <w:t>Стойка-равновеска</w:t>
            </w:r>
            <w:r>
              <w:rPr>
                <w:spacing w:val="-7"/>
              </w:rPr>
              <w:t xml:space="preserve"> </w:t>
            </w:r>
            <w:r>
              <w:t>(балансир)</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r w:rsidR="001474D1" w:rsidTr="00AE06A1">
        <w:trPr>
          <w:trHeight w:val="292"/>
        </w:trPr>
        <w:tc>
          <w:tcPr>
            <w:tcW w:w="1385" w:type="dxa"/>
          </w:tcPr>
          <w:p w:rsidR="001474D1" w:rsidRDefault="001474D1" w:rsidP="00AE06A1">
            <w:pPr>
              <w:pStyle w:val="TableParagraph"/>
              <w:spacing w:line="244" w:lineRule="exact"/>
              <w:ind w:left="129"/>
            </w:pPr>
            <w:r>
              <w:t>2.5.2.2.194.</w:t>
            </w:r>
          </w:p>
        </w:tc>
        <w:tc>
          <w:tcPr>
            <w:tcW w:w="5493" w:type="dxa"/>
          </w:tcPr>
          <w:p w:rsidR="001474D1" w:rsidRPr="00AE06A1" w:rsidRDefault="001474D1" w:rsidP="00AE06A1">
            <w:pPr>
              <w:pStyle w:val="TableParagraph"/>
              <w:spacing w:line="244" w:lineRule="exact"/>
              <w:ind w:left="107"/>
              <w:rPr>
                <w:lang w:val="ru-RU"/>
              </w:rPr>
            </w:pPr>
            <w:r w:rsidRPr="00AE06A1">
              <w:rPr>
                <w:lang w:val="ru-RU"/>
              </w:rPr>
              <w:t>Стол</w:t>
            </w:r>
            <w:r w:rsidRPr="00AE06A1">
              <w:rPr>
                <w:spacing w:val="-1"/>
                <w:lang w:val="ru-RU"/>
              </w:rPr>
              <w:t xml:space="preserve"> </w:t>
            </w:r>
            <w:r w:rsidRPr="00AE06A1">
              <w:rPr>
                <w:lang w:val="ru-RU"/>
              </w:rPr>
              <w:t>для</w:t>
            </w:r>
            <w:r w:rsidRPr="00AE06A1">
              <w:rPr>
                <w:spacing w:val="-1"/>
                <w:lang w:val="ru-RU"/>
              </w:rPr>
              <w:t xml:space="preserve"> </w:t>
            </w:r>
            <w:r w:rsidRPr="00AE06A1">
              <w:rPr>
                <w:lang w:val="ru-RU"/>
              </w:rPr>
              <w:t>ухода за</w:t>
            </w:r>
            <w:r w:rsidRPr="00AE06A1">
              <w:rPr>
                <w:spacing w:val="-3"/>
                <w:lang w:val="ru-RU"/>
              </w:rPr>
              <w:t xml:space="preserve"> </w:t>
            </w:r>
            <w:r w:rsidRPr="00AE06A1">
              <w:rPr>
                <w:lang w:val="ru-RU"/>
              </w:rPr>
              <w:t>куклой</w:t>
            </w:r>
          </w:p>
        </w:tc>
        <w:tc>
          <w:tcPr>
            <w:tcW w:w="720" w:type="dxa"/>
          </w:tcPr>
          <w:p w:rsidR="001474D1" w:rsidRDefault="001474D1" w:rsidP="00AE06A1">
            <w:pPr>
              <w:pStyle w:val="TableParagraph"/>
              <w:spacing w:line="244" w:lineRule="exact"/>
              <w:ind w:left="206"/>
            </w:pPr>
            <w:r>
              <w:t>шт.</w:t>
            </w:r>
          </w:p>
        </w:tc>
        <w:tc>
          <w:tcPr>
            <w:tcW w:w="1020" w:type="dxa"/>
          </w:tcPr>
          <w:p w:rsidR="001474D1" w:rsidRDefault="001474D1" w:rsidP="00AE06A1">
            <w:pPr>
              <w:pStyle w:val="TableParagraph"/>
              <w:spacing w:line="244" w:lineRule="exact"/>
              <w:ind w:left="7"/>
              <w:jc w:val="center"/>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spacing w:line="244" w:lineRule="exact"/>
              <w:ind w:left="6"/>
              <w:jc w:val="center"/>
            </w:pPr>
            <w:r>
              <w:t>+</w:t>
            </w:r>
          </w:p>
        </w:tc>
      </w:tr>
      <w:tr w:rsidR="001474D1" w:rsidTr="00AE06A1">
        <w:trPr>
          <w:trHeight w:val="290"/>
        </w:trPr>
        <w:tc>
          <w:tcPr>
            <w:tcW w:w="1385" w:type="dxa"/>
          </w:tcPr>
          <w:p w:rsidR="001474D1" w:rsidRDefault="001474D1" w:rsidP="00AE06A1">
            <w:pPr>
              <w:pStyle w:val="TableParagraph"/>
              <w:ind w:left="129"/>
            </w:pPr>
            <w:r>
              <w:t>2.5.2.2.195.</w:t>
            </w:r>
          </w:p>
        </w:tc>
        <w:tc>
          <w:tcPr>
            <w:tcW w:w="5493" w:type="dxa"/>
          </w:tcPr>
          <w:p w:rsidR="001474D1" w:rsidRPr="00AE06A1" w:rsidRDefault="001474D1" w:rsidP="00AE06A1">
            <w:pPr>
              <w:pStyle w:val="TableParagraph"/>
              <w:ind w:left="107"/>
              <w:rPr>
                <w:lang w:val="ru-RU"/>
              </w:rPr>
            </w:pPr>
            <w:r w:rsidRPr="00AE06A1">
              <w:rPr>
                <w:lang w:val="ru-RU"/>
              </w:rPr>
              <w:t>Стол</w:t>
            </w:r>
            <w:r w:rsidRPr="00AE06A1">
              <w:rPr>
                <w:spacing w:val="-7"/>
                <w:lang w:val="ru-RU"/>
              </w:rPr>
              <w:t xml:space="preserve"> </w:t>
            </w:r>
            <w:r w:rsidRPr="00AE06A1">
              <w:rPr>
                <w:lang w:val="ru-RU"/>
              </w:rPr>
              <w:t>для</w:t>
            </w:r>
            <w:r w:rsidRPr="00AE06A1">
              <w:rPr>
                <w:spacing w:val="-6"/>
                <w:lang w:val="ru-RU"/>
              </w:rPr>
              <w:t xml:space="preserve"> </w:t>
            </w:r>
            <w:r w:rsidRPr="00AE06A1">
              <w:rPr>
                <w:lang w:val="ru-RU"/>
              </w:rPr>
              <w:t>экспериментирования</w:t>
            </w:r>
            <w:r w:rsidRPr="00AE06A1">
              <w:rPr>
                <w:spacing w:val="-7"/>
                <w:lang w:val="ru-RU"/>
              </w:rPr>
              <w:t xml:space="preserve"> </w:t>
            </w:r>
            <w:r w:rsidRPr="00AE06A1">
              <w:rPr>
                <w:lang w:val="ru-RU"/>
              </w:rPr>
              <w:t>с</w:t>
            </w:r>
            <w:r w:rsidRPr="00AE06A1">
              <w:rPr>
                <w:spacing w:val="-6"/>
                <w:lang w:val="ru-RU"/>
              </w:rPr>
              <w:t xml:space="preserve"> </w:t>
            </w:r>
            <w:r w:rsidRPr="00AE06A1">
              <w:rPr>
                <w:lang w:val="ru-RU"/>
              </w:rPr>
              <w:t>песком</w:t>
            </w:r>
            <w:r w:rsidRPr="00AE06A1">
              <w:rPr>
                <w:spacing w:val="-6"/>
                <w:lang w:val="ru-RU"/>
              </w:rPr>
              <w:t xml:space="preserve"> </w:t>
            </w:r>
            <w:r w:rsidRPr="00AE06A1">
              <w:rPr>
                <w:lang w:val="ru-RU"/>
              </w:rPr>
              <w:t>и</w:t>
            </w:r>
            <w:r w:rsidRPr="00AE06A1">
              <w:rPr>
                <w:spacing w:val="-7"/>
                <w:lang w:val="ru-RU"/>
              </w:rPr>
              <w:t xml:space="preserve"> </w:t>
            </w:r>
            <w:r w:rsidRPr="00AE06A1">
              <w:rPr>
                <w:lang w:val="ru-RU"/>
              </w:rPr>
              <w:t>водой</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r w:rsidR="001474D1" w:rsidTr="00AE06A1">
        <w:trPr>
          <w:trHeight w:val="582"/>
        </w:trPr>
        <w:tc>
          <w:tcPr>
            <w:tcW w:w="1385" w:type="dxa"/>
          </w:tcPr>
          <w:p w:rsidR="001474D1" w:rsidRDefault="001474D1" w:rsidP="00AE06A1">
            <w:pPr>
              <w:pStyle w:val="TableParagraph"/>
              <w:spacing w:before="4"/>
              <w:rPr>
                <w:sz w:val="24"/>
              </w:rPr>
            </w:pPr>
          </w:p>
          <w:p w:rsidR="001474D1" w:rsidRDefault="001474D1" w:rsidP="00AE06A1">
            <w:pPr>
              <w:pStyle w:val="TableParagraph"/>
              <w:spacing w:before="1"/>
              <w:ind w:left="129"/>
            </w:pPr>
            <w:r>
              <w:t>2.5.2.2.196.</w:t>
            </w:r>
          </w:p>
        </w:tc>
        <w:tc>
          <w:tcPr>
            <w:tcW w:w="5493" w:type="dxa"/>
          </w:tcPr>
          <w:p w:rsidR="001474D1" w:rsidRPr="00AE06A1" w:rsidRDefault="001474D1" w:rsidP="00AE06A1">
            <w:pPr>
              <w:pStyle w:val="TableParagraph"/>
              <w:tabs>
                <w:tab w:val="left" w:pos="4431"/>
              </w:tabs>
              <w:ind w:left="107"/>
              <w:rPr>
                <w:lang w:val="ru-RU"/>
              </w:rPr>
            </w:pPr>
            <w:r w:rsidRPr="00AE06A1">
              <w:rPr>
                <w:lang w:val="ru-RU"/>
              </w:rPr>
              <w:t>Строительно-эксплуатационный</w:t>
            </w:r>
            <w:r w:rsidRPr="00AE06A1">
              <w:rPr>
                <w:lang w:val="ru-RU"/>
              </w:rPr>
              <w:tab/>
              <w:t>транспорт</w:t>
            </w:r>
          </w:p>
          <w:p w:rsidR="001474D1" w:rsidRPr="00AE06A1" w:rsidRDefault="001474D1" w:rsidP="00AE06A1">
            <w:pPr>
              <w:pStyle w:val="TableParagraph"/>
              <w:spacing w:before="37"/>
              <w:ind w:left="107"/>
              <w:rPr>
                <w:lang w:val="ru-RU"/>
              </w:rPr>
            </w:pPr>
            <w:r w:rsidRPr="00AE06A1">
              <w:rPr>
                <w:lang w:val="ru-RU"/>
              </w:rPr>
              <w:t>(пластмассовый)</w:t>
            </w:r>
            <w:r w:rsidRPr="00AE06A1">
              <w:rPr>
                <w:spacing w:val="-10"/>
                <w:lang w:val="ru-RU"/>
              </w:rPr>
              <w:t xml:space="preserve"> </w:t>
            </w:r>
            <w:r w:rsidRPr="00AE06A1">
              <w:rPr>
                <w:lang w:val="ru-RU"/>
              </w:rPr>
              <w:t>–</w:t>
            </w:r>
            <w:r w:rsidRPr="00AE06A1">
              <w:rPr>
                <w:spacing w:val="-8"/>
                <w:lang w:val="ru-RU"/>
              </w:rPr>
              <w:t xml:space="preserve"> </w:t>
            </w:r>
            <w:r w:rsidRPr="00AE06A1">
              <w:rPr>
                <w:lang w:val="ru-RU"/>
              </w:rPr>
              <w:t>комплект</w:t>
            </w:r>
          </w:p>
        </w:tc>
        <w:tc>
          <w:tcPr>
            <w:tcW w:w="720" w:type="dxa"/>
          </w:tcPr>
          <w:p w:rsidR="001474D1" w:rsidRDefault="001474D1" w:rsidP="00AE06A1">
            <w:pPr>
              <w:pStyle w:val="TableParagraph"/>
              <w:spacing w:before="137"/>
              <w:ind w:left="206"/>
            </w:pPr>
            <w:r>
              <w:t>шт.</w:t>
            </w:r>
          </w:p>
        </w:tc>
        <w:tc>
          <w:tcPr>
            <w:tcW w:w="1020" w:type="dxa"/>
          </w:tcPr>
          <w:p w:rsidR="001474D1" w:rsidRDefault="001474D1" w:rsidP="00AE06A1">
            <w:pPr>
              <w:pStyle w:val="TableParagraph"/>
              <w:spacing w:before="137"/>
              <w:ind w:left="7"/>
              <w:jc w:val="center"/>
            </w:pPr>
            <w:r>
              <w:t>1</w:t>
            </w:r>
          </w:p>
        </w:tc>
        <w:tc>
          <w:tcPr>
            <w:tcW w:w="1035" w:type="dxa"/>
          </w:tcPr>
          <w:p w:rsidR="001474D1" w:rsidRDefault="001474D1" w:rsidP="00AE06A1">
            <w:pPr>
              <w:pStyle w:val="TableParagraph"/>
            </w:pPr>
          </w:p>
        </w:tc>
        <w:tc>
          <w:tcPr>
            <w:tcW w:w="1006" w:type="dxa"/>
          </w:tcPr>
          <w:p w:rsidR="001474D1" w:rsidRDefault="001474D1" w:rsidP="00AE06A1">
            <w:pPr>
              <w:pStyle w:val="TableParagraph"/>
              <w:ind w:left="6"/>
              <w:jc w:val="center"/>
            </w:pPr>
            <w:r>
              <w:t>+</w:t>
            </w:r>
          </w:p>
        </w:tc>
      </w:tr>
      <w:tr w:rsidR="001474D1" w:rsidTr="00AE06A1">
        <w:trPr>
          <w:trHeight w:val="290"/>
        </w:trPr>
        <w:tc>
          <w:tcPr>
            <w:tcW w:w="1385" w:type="dxa"/>
          </w:tcPr>
          <w:p w:rsidR="001474D1" w:rsidRDefault="001474D1" w:rsidP="00AE06A1">
            <w:pPr>
              <w:pStyle w:val="TableParagraph"/>
              <w:ind w:left="129"/>
            </w:pPr>
            <w:r>
              <w:t>2.5.2.2.197.</w:t>
            </w:r>
          </w:p>
        </w:tc>
        <w:tc>
          <w:tcPr>
            <w:tcW w:w="5493" w:type="dxa"/>
          </w:tcPr>
          <w:p w:rsidR="001474D1" w:rsidRDefault="001474D1" w:rsidP="00AE06A1">
            <w:pPr>
              <w:pStyle w:val="TableParagraph"/>
              <w:ind w:left="107"/>
            </w:pPr>
            <w:r>
              <w:t>Тележка-ящик</w:t>
            </w:r>
            <w:r>
              <w:rPr>
                <w:spacing w:val="-9"/>
              </w:rPr>
              <w:t xml:space="preserve"> </w:t>
            </w:r>
            <w:r>
              <w:t>(крупная)</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2</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r w:rsidR="001474D1" w:rsidTr="00AE06A1">
        <w:trPr>
          <w:trHeight w:val="290"/>
        </w:trPr>
        <w:tc>
          <w:tcPr>
            <w:tcW w:w="1385" w:type="dxa"/>
          </w:tcPr>
          <w:p w:rsidR="001474D1" w:rsidRDefault="001474D1" w:rsidP="00AE06A1">
            <w:pPr>
              <w:pStyle w:val="TableParagraph"/>
              <w:ind w:left="129"/>
            </w:pPr>
            <w:r>
              <w:t>2.5.2.2.198.</w:t>
            </w:r>
          </w:p>
        </w:tc>
        <w:tc>
          <w:tcPr>
            <w:tcW w:w="5493" w:type="dxa"/>
          </w:tcPr>
          <w:p w:rsidR="001474D1" w:rsidRDefault="001474D1" w:rsidP="00AE06A1">
            <w:pPr>
              <w:pStyle w:val="TableParagraph"/>
              <w:ind w:left="107"/>
            </w:pPr>
            <w:r>
              <w:t>Телескопический</w:t>
            </w:r>
            <w:r>
              <w:rPr>
                <w:spacing w:val="-10"/>
              </w:rPr>
              <w:t xml:space="preserve"> </w:t>
            </w:r>
            <w:r>
              <w:t>стаканчик</w:t>
            </w:r>
            <w:r>
              <w:rPr>
                <w:spacing w:val="-7"/>
              </w:rPr>
              <w:t xml:space="preserve"> </w:t>
            </w:r>
            <w:r>
              <w:t>с</w:t>
            </w:r>
            <w:r>
              <w:rPr>
                <w:spacing w:val="-6"/>
              </w:rPr>
              <w:t xml:space="preserve"> </w:t>
            </w:r>
            <w:r>
              <w:t>крышкой</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2"/>
        </w:trPr>
        <w:tc>
          <w:tcPr>
            <w:tcW w:w="1385" w:type="dxa"/>
          </w:tcPr>
          <w:p w:rsidR="001474D1" w:rsidRDefault="001474D1" w:rsidP="00AE06A1">
            <w:pPr>
              <w:pStyle w:val="TableParagraph"/>
              <w:spacing w:line="246" w:lineRule="exact"/>
              <w:ind w:left="129"/>
            </w:pPr>
            <w:r>
              <w:t>2.5.2.2.199.</w:t>
            </w:r>
          </w:p>
        </w:tc>
        <w:tc>
          <w:tcPr>
            <w:tcW w:w="5493" w:type="dxa"/>
          </w:tcPr>
          <w:p w:rsidR="001474D1" w:rsidRDefault="001474D1" w:rsidP="00AE06A1">
            <w:pPr>
              <w:pStyle w:val="TableParagraph"/>
              <w:spacing w:line="246" w:lineRule="exact"/>
              <w:ind w:left="107"/>
            </w:pPr>
            <w:r>
              <w:t>Телефон</w:t>
            </w:r>
            <w:r>
              <w:rPr>
                <w:spacing w:val="-5"/>
              </w:rPr>
              <w:t xml:space="preserve"> </w:t>
            </w:r>
            <w:r>
              <w:t>игровой</w:t>
            </w:r>
          </w:p>
        </w:tc>
        <w:tc>
          <w:tcPr>
            <w:tcW w:w="720" w:type="dxa"/>
          </w:tcPr>
          <w:p w:rsidR="001474D1" w:rsidRDefault="001474D1" w:rsidP="00AE06A1">
            <w:pPr>
              <w:pStyle w:val="TableParagraph"/>
              <w:spacing w:line="246" w:lineRule="exact"/>
              <w:ind w:left="206"/>
            </w:pPr>
            <w:r>
              <w:t>шт.</w:t>
            </w:r>
          </w:p>
        </w:tc>
        <w:tc>
          <w:tcPr>
            <w:tcW w:w="1020" w:type="dxa"/>
          </w:tcPr>
          <w:p w:rsidR="001474D1" w:rsidRDefault="001474D1" w:rsidP="00AE06A1">
            <w:pPr>
              <w:pStyle w:val="TableParagraph"/>
              <w:spacing w:line="246" w:lineRule="exact"/>
              <w:ind w:left="7"/>
              <w:jc w:val="center"/>
            </w:pPr>
            <w:r>
              <w:t>1</w:t>
            </w:r>
          </w:p>
        </w:tc>
        <w:tc>
          <w:tcPr>
            <w:tcW w:w="1035" w:type="dxa"/>
          </w:tcPr>
          <w:p w:rsidR="001474D1" w:rsidRDefault="001474D1" w:rsidP="00AE06A1">
            <w:pPr>
              <w:pStyle w:val="TableParagraph"/>
              <w:spacing w:line="246" w:lineRule="exact"/>
              <w:ind w:right="444"/>
              <w:jc w:val="right"/>
            </w:pPr>
            <w:r>
              <w:t>+</w:t>
            </w:r>
          </w:p>
        </w:tc>
        <w:tc>
          <w:tcPr>
            <w:tcW w:w="1006" w:type="dxa"/>
          </w:tcPr>
          <w:p w:rsidR="001474D1" w:rsidRDefault="001474D1" w:rsidP="00AE06A1">
            <w:pPr>
              <w:pStyle w:val="TableParagraph"/>
              <w:rPr>
                <w:sz w:val="20"/>
              </w:rPr>
            </w:pPr>
          </w:p>
        </w:tc>
      </w:tr>
      <w:tr w:rsidR="001474D1" w:rsidTr="00AE06A1">
        <w:trPr>
          <w:trHeight w:val="580"/>
        </w:trPr>
        <w:tc>
          <w:tcPr>
            <w:tcW w:w="1385" w:type="dxa"/>
          </w:tcPr>
          <w:p w:rsidR="001474D1" w:rsidRDefault="001474D1" w:rsidP="00AE06A1">
            <w:pPr>
              <w:pStyle w:val="TableParagraph"/>
              <w:spacing w:before="4"/>
              <w:rPr>
                <w:sz w:val="24"/>
              </w:rPr>
            </w:pPr>
          </w:p>
          <w:p w:rsidR="001474D1" w:rsidRDefault="001474D1" w:rsidP="00AE06A1">
            <w:pPr>
              <w:pStyle w:val="TableParagraph"/>
              <w:spacing w:before="1"/>
              <w:ind w:left="129"/>
            </w:pPr>
            <w:r>
              <w:t>2.5.2.2.200.</w:t>
            </w:r>
          </w:p>
        </w:tc>
        <w:tc>
          <w:tcPr>
            <w:tcW w:w="5493" w:type="dxa"/>
          </w:tcPr>
          <w:p w:rsidR="001474D1" w:rsidRPr="00AE06A1" w:rsidRDefault="001474D1" w:rsidP="00AE06A1">
            <w:pPr>
              <w:pStyle w:val="TableParagraph"/>
              <w:ind w:left="107"/>
              <w:rPr>
                <w:lang w:val="ru-RU"/>
              </w:rPr>
            </w:pPr>
            <w:r w:rsidRPr="00AE06A1">
              <w:rPr>
                <w:lang w:val="ru-RU"/>
              </w:rPr>
              <w:t>Тренажер</w:t>
            </w:r>
            <w:r w:rsidRPr="00AE06A1">
              <w:rPr>
                <w:spacing w:val="33"/>
                <w:lang w:val="ru-RU"/>
              </w:rPr>
              <w:t xml:space="preserve"> </w:t>
            </w:r>
            <w:r w:rsidRPr="00AE06A1">
              <w:rPr>
                <w:lang w:val="ru-RU"/>
              </w:rPr>
              <w:t>для</w:t>
            </w:r>
            <w:r w:rsidRPr="00AE06A1">
              <w:rPr>
                <w:spacing w:val="32"/>
                <w:lang w:val="ru-RU"/>
              </w:rPr>
              <w:t xml:space="preserve"> </w:t>
            </w:r>
            <w:r w:rsidRPr="00AE06A1">
              <w:rPr>
                <w:lang w:val="ru-RU"/>
              </w:rPr>
              <w:t>формирования</w:t>
            </w:r>
            <w:r w:rsidRPr="00AE06A1">
              <w:rPr>
                <w:spacing w:val="31"/>
                <w:lang w:val="ru-RU"/>
              </w:rPr>
              <w:t xml:space="preserve"> </w:t>
            </w:r>
            <w:r w:rsidRPr="00AE06A1">
              <w:rPr>
                <w:lang w:val="ru-RU"/>
              </w:rPr>
              <w:t>воздушной</w:t>
            </w:r>
            <w:r w:rsidRPr="00AE06A1">
              <w:rPr>
                <w:spacing w:val="31"/>
                <w:lang w:val="ru-RU"/>
              </w:rPr>
              <w:t xml:space="preserve"> </w:t>
            </w:r>
            <w:r w:rsidRPr="00AE06A1">
              <w:rPr>
                <w:lang w:val="ru-RU"/>
              </w:rPr>
              <w:t>струи</w:t>
            </w:r>
            <w:r w:rsidRPr="00AE06A1">
              <w:rPr>
                <w:spacing w:val="35"/>
                <w:lang w:val="ru-RU"/>
              </w:rPr>
              <w:t xml:space="preserve"> </w:t>
            </w:r>
            <w:r w:rsidRPr="00AE06A1">
              <w:rPr>
                <w:lang w:val="ru-RU"/>
              </w:rPr>
              <w:t>разной</w:t>
            </w:r>
          </w:p>
          <w:p w:rsidR="001474D1" w:rsidRDefault="001474D1" w:rsidP="00AE06A1">
            <w:pPr>
              <w:pStyle w:val="TableParagraph"/>
              <w:spacing w:before="37"/>
              <w:ind w:left="107"/>
            </w:pPr>
            <w:r>
              <w:t>интенсивности</w:t>
            </w:r>
            <w:r>
              <w:rPr>
                <w:spacing w:val="-3"/>
              </w:rPr>
              <w:t xml:space="preserve"> </w:t>
            </w:r>
            <w:r>
              <w:t>для</w:t>
            </w:r>
            <w:r>
              <w:rPr>
                <w:spacing w:val="-2"/>
              </w:rPr>
              <w:t xml:space="preserve"> </w:t>
            </w:r>
            <w:r>
              <w:t>развития</w:t>
            </w:r>
            <w:r>
              <w:rPr>
                <w:spacing w:val="-3"/>
              </w:rPr>
              <w:t xml:space="preserve"> </w:t>
            </w:r>
            <w:r>
              <w:t>речи</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2</w:t>
            </w:r>
          </w:p>
        </w:tc>
        <w:tc>
          <w:tcPr>
            <w:tcW w:w="1035" w:type="dxa"/>
          </w:tcPr>
          <w:p w:rsidR="001474D1" w:rsidRDefault="001474D1" w:rsidP="00AE06A1">
            <w:pPr>
              <w:pStyle w:val="TableParagraph"/>
            </w:pPr>
          </w:p>
        </w:tc>
        <w:tc>
          <w:tcPr>
            <w:tcW w:w="1006" w:type="dxa"/>
          </w:tcPr>
          <w:p w:rsidR="001474D1" w:rsidRDefault="001474D1" w:rsidP="00AE06A1">
            <w:pPr>
              <w:pStyle w:val="TableParagraph"/>
              <w:ind w:left="6"/>
              <w:jc w:val="center"/>
            </w:pPr>
            <w:r>
              <w:t>+</w:t>
            </w:r>
          </w:p>
        </w:tc>
      </w:tr>
      <w:tr w:rsidR="001474D1" w:rsidTr="00AE06A1">
        <w:trPr>
          <w:trHeight w:val="582"/>
        </w:trPr>
        <w:tc>
          <w:tcPr>
            <w:tcW w:w="1385" w:type="dxa"/>
          </w:tcPr>
          <w:p w:rsidR="001474D1" w:rsidRDefault="001474D1" w:rsidP="00AE06A1">
            <w:pPr>
              <w:pStyle w:val="TableParagraph"/>
              <w:spacing w:before="7"/>
              <w:rPr>
                <w:sz w:val="24"/>
              </w:rPr>
            </w:pPr>
          </w:p>
          <w:p w:rsidR="001474D1" w:rsidRDefault="001474D1" w:rsidP="00AE06A1">
            <w:pPr>
              <w:pStyle w:val="TableParagraph"/>
              <w:ind w:left="129"/>
            </w:pPr>
            <w:r>
              <w:t>2.5.2.2.201.</w:t>
            </w:r>
          </w:p>
        </w:tc>
        <w:tc>
          <w:tcPr>
            <w:tcW w:w="5493" w:type="dxa"/>
          </w:tcPr>
          <w:p w:rsidR="001474D1" w:rsidRPr="00AE06A1" w:rsidRDefault="001474D1" w:rsidP="00AE06A1">
            <w:pPr>
              <w:pStyle w:val="TableParagraph"/>
              <w:spacing w:line="246" w:lineRule="exact"/>
              <w:ind w:left="107"/>
              <w:rPr>
                <w:lang w:val="ru-RU"/>
              </w:rPr>
            </w:pPr>
            <w:r w:rsidRPr="00AE06A1">
              <w:rPr>
                <w:lang w:val="ru-RU"/>
              </w:rPr>
              <w:t>Тренажеры</w:t>
            </w:r>
            <w:r w:rsidRPr="00AE06A1">
              <w:rPr>
                <w:spacing w:val="37"/>
                <w:lang w:val="ru-RU"/>
              </w:rPr>
              <w:t xml:space="preserve"> </w:t>
            </w:r>
            <w:r w:rsidRPr="00AE06A1">
              <w:rPr>
                <w:lang w:val="ru-RU"/>
              </w:rPr>
              <w:t>с</w:t>
            </w:r>
            <w:r w:rsidRPr="00AE06A1">
              <w:rPr>
                <w:spacing w:val="37"/>
                <w:lang w:val="ru-RU"/>
              </w:rPr>
              <w:t xml:space="preserve"> </w:t>
            </w:r>
            <w:r w:rsidRPr="00AE06A1">
              <w:rPr>
                <w:lang w:val="ru-RU"/>
              </w:rPr>
              <w:t>различной</w:t>
            </w:r>
            <w:r w:rsidRPr="00AE06A1">
              <w:rPr>
                <w:spacing w:val="36"/>
                <w:lang w:val="ru-RU"/>
              </w:rPr>
              <w:t xml:space="preserve"> </w:t>
            </w:r>
            <w:r w:rsidRPr="00AE06A1">
              <w:rPr>
                <w:lang w:val="ru-RU"/>
              </w:rPr>
              <w:t>конфигурацией</w:t>
            </w:r>
            <w:r w:rsidRPr="00AE06A1">
              <w:rPr>
                <w:spacing w:val="37"/>
                <w:lang w:val="ru-RU"/>
              </w:rPr>
              <w:t xml:space="preserve"> </w:t>
            </w:r>
            <w:r w:rsidRPr="00AE06A1">
              <w:rPr>
                <w:lang w:val="ru-RU"/>
              </w:rPr>
              <w:t>линий</w:t>
            </w:r>
            <w:r w:rsidRPr="00AE06A1">
              <w:rPr>
                <w:spacing w:val="36"/>
                <w:lang w:val="ru-RU"/>
              </w:rPr>
              <w:t xml:space="preserve"> </w:t>
            </w:r>
            <w:r w:rsidRPr="00AE06A1">
              <w:rPr>
                <w:lang w:val="ru-RU"/>
              </w:rPr>
              <w:t>в</w:t>
            </w:r>
            <w:r w:rsidRPr="00AE06A1">
              <w:rPr>
                <w:spacing w:val="36"/>
                <w:lang w:val="ru-RU"/>
              </w:rPr>
              <w:t xml:space="preserve"> </w:t>
            </w:r>
            <w:r w:rsidRPr="00AE06A1">
              <w:rPr>
                <w:lang w:val="ru-RU"/>
              </w:rPr>
              <w:t>виде</w:t>
            </w:r>
          </w:p>
          <w:p w:rsidR="001474D1" w:rsidRPr="00AE06A1" w:rsidRDefault="001474D1" w:rsidP="00AE06A1">
            <w:pPr>
              <w:pStyle w:val="TableParagraph"/>
              <w:spacing w:before="37"/>
              <w:ind w:left="107"/>
              <w:rPr>
                <w:lang w:val="ru-RU"/>
              </w:rPr>
            </w:pPr>
            <w:r w:rsidRPr="00AE06A1">
              <w:rPr>
                <w:lang w:val="ru-RU"/>
              </w:rPr>
              <w:t>желобков</w:t>
            </w:r>
            <w:r w:rsidRPr="00AE06A1">
              <w:rPr>
                <w:spacing w:val="-4"/>
                <w:lang w:val="ru-RU"/>
              </w:rPr>
              <w:t xml:space="preserve"> </w:t>
            </w:r>
            <w:r w:rsidRPr="00AE06A1">
              <w:rPr>
                <w:lang w:val="ru-RU"/>
              </w:rPr>
              <w:t>для подготовки</w:t>
            </w:r>
            <w:r w:rsidRPr="00AE06A1">
              <w:rPr>
                <w:spacing w:val="-2"/>
                <w:lang w:val="ru-RU"/>
              </w:rPr>
              <w:t xml:space="preserve"> </w:t>
            </w:r>
            <w:r w:rsidRPr="00AE06A1">
              <w:rPr>
                <w:lang w:val="ru-RU"/>
              </w:rPr>
              <w:t>руки к</w:t>
            </w:r>
            <w:r w:rsidRPr="00AE06A1">
              <w:rPr>
                <w:spacing w:val="1"/>
                <w:lang w:val="ru-RU"/>
              </w:rPr>
              <w:t xml:space="preserve"> </w:t>
            </w:r>
            <w:r w:rsidRPr="00AE06A1">
              <w:rPr>
                <w:lang w:val="ru-RU"/>
              </w:rPr>
              <w:t>письму</w:t>
            </w:r>
            <w:r w:rsidRPr="00AE06A1">
              <w:rPr>
                <w:spacing w:val="-1"/>
                <w:lang w:val="ru-RU"/>
              </w:rPr>
              <w:t xml:space="preserve"> </w:t>
            </w:r>
            <w:r w:rsidRPr="00AE06A1">
              <w:rPr>
                <w:lang w:val="ru-RU"/>
              </w:rPr>
              <w:t>-</w:t>
            </w:r>
            <w:r w:rsidRPr="00AE06A1">
              <w:rPr>
                <w:spacing w:val="-4"/>
                <w:lang w:val="ru-RU"/>
              </w:rPr>
              <w:t xml:space="preserve"> </w:t>
            </w:r>
            <w:r w:rsidRPr="00AE06A1">
              <w:rPr>
                <w:lang w:val="ru-RU"/>
              </w:rPr>
              <w:t>комплект</w:t>
            </w:r>
          </w:p>
        </w:tc>
        <w:tc>
          <w:tcPr>
            <w:tcW w:w="720" w:type="dxa"/>
          </w:tcPr>
          <w:p w:rsidR="001474D1" w:rsidRDefault="001474D1" w:rsidP="00AE06A1">
            <w:pPr>
              <w:pStyle w:val="TableParagraph"/>
              <w:spacing w:line="246" w:lineRule="exact"/>
              <w:ind w:left="206"/>
            </w:pPr>
            <w:r>
              <w:t>шт.</w:t>
            </w:r>
          </w:p>
        </w:tc>
        <w:tc>
          <w:tcPr>
            <w:tcW w:w="1020" w:type="dxa"/>
          </w:tcPr>
          <w:p w:rsidR="001474D1" w:rsidRDefault="001474D1" w:rsidP="00AE06A1">
            <w:pPr>
              <w:pStyle w:val="TableParagraph"/>
              <w:spacing w:before="137"/>
              <w:ind w:left="7"/>
              <w:jc w:val="center"/>
            </w:pPr>
            <w:r>
              <w:t>1</w:t>
            </w:r>
          </w:p>
        </w:tc>
        <w:tc>
          <w:tcPr>
            <w:tcW w:w="1035" w:type="dxa"/>
          </w:tcPr>
          <w:p w:rsidR="001474D1" w:rsidRDefault="001474D1" w:rsidP="00AE06A1">
            <w:pPr>
              <w:pStyle w:val="TableParagraph"/>
            </w:pPr>
          </w:p>
        </w:tc>
        <w:tc>
          <w:tcPr>
            <w:tcW w:w="1006" w:type="dxa"/>
          </w:tcPr>
          <w:p w:rsidR="001474D1" w:rsidRDefault="001474D1" w:rsidP="00AE06A1">
            <w:pPr>
              <w:pStyle w:val="TableParagraph"/>
              <w:spacing w:line="246" w:lineRule="exact"/>
              <w:ind w:left="6"/>
              <w:jc w:val="center"/>
            </w:pPr>
            <w:r>
              <w:t>+</w:t>
            </w:r>
          </w:p>
        </w:tc>
      </w:tr>
      <w:tr w:rsidR="001474D1" w:rsidTr="00AE06A1">
        <w:trPr>
          <w:trHeight w:val="290"/>
        </w:trPr>
        <w:tc>
          <w:tcPr>
            <w:tcW w:w="1385" w:type="dxa"/>
          </w:tcPr>
          <w:p w:rsidR="001474D1" w:rsidRDefault="001474D1" w:rsidP="00AE06A1">
            <w:pPr>
              <w:pStyle w:val="TableParagraph"/>
              <w:ind w:left="129"/>
            </w:pPr>
            <w:r>
              <w:t>2.5.2.2.202.</w:t>
            </w:r>
          </w:p>
        </w:tc>
        <w:tc>
          <w:tcPr>
            <w:tcW w:w="5493" w:type="dxa"/>
          </w:tcPr>
          <w:p w:rsidR="001474D1" w:rsidRDefault="001474D1" w:rsidP="00AE06A1">
            <w:pPr>
              <w:pStyle w:val="TableParagraph"/>
              <w:ind w:left="107"/>
            </w:pPr>
            <w:r>
              <w:rPr>
                <w:spacing w:val="-2"/>
              </w:rPr>
              <w:t>Увеличительная</w:t>
            </w:r>
            <w:r>
              <w:rPr>
                <w:spacing w:val="-9"/>
              </w:rPr>
              <w:t xml:space="preserve"> </w:t>
            </w:r>
            <w:r>
              <w:rPr>
                <w:spacing w:val="-1"/>
              </w:rPr>
              <w:t>шкатулка</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r w:rsidR="001474D1" w:rsidTr="00AE06A1">
        <w:trPr>
          <w:trHeight w:val="873"/>
        </w:trPr>
        <w:tc>
          <w:tcPr>
            <w:tcW w:w="1385" w:type="dxa"/>
          </w:tcPr>
          <w:p w:rsidR="001474D1" w:rsidRDefault="001474D1" w:rsidP="00AE06A1">
            <w:pPr>
              <w:pStyle w:val="TableParagraph"/>
              <w:rPr>
                <w:sz w:val="24"/>
              </w:rPr>
            </w:pPr>
          </w:p>
          <w:p w:rsidR="001474D1" w:rsidRDefault="001474D1" w:rsidP="00AE06A1">
            <w:pPr>
              <w:pStyle w:val="TableParagraph"/>
              <w:spacing w:before="10"/>
              <w:rPr>
                <w:sz w:val="25"/>
              </w:rPr>
            </w:pPr>
          </w:p>
          <w:p w:rsidR="001474D1" w:rsidRDefault="001474D1" w:rsidP="00AE06A1">
            <w:pPr>
              <w:pStyle w:val="TableParagraph"/>
              <w:ind w:left="129"/>
            </w:pPr>
            <w:r>
              <w:t>2.5.2.2.203.</w:t>
            </w:r>
          </w:p>
        </w:tc>
        <w:tc>
          <w:tcPr>
            <w:tcW w:w="5493" w:type="dxa"/>
          </w:tcPr>
          <w:p w:rsidR="001474D1" w:rsidRPr="00AE06A1" w:rsidRDefault="001474D1" w:rsidP="00AE06A1">
            <w:pPr>
              <w:pStyle w:val="TableParagraph"/>
              <w:spacing w:line="246" w:lineRule="exact"/>
              <w:ind w:left="107"/>
              <w:rPr>
                <w:lang w:val="ru-RU"/>
              </w:rPr>
            </w:pPr>
            <w:r w:rsidRPr="00AE06A1">
              <w:rPr>
                <w:lang w:val="ru-RU"/>
              </w:rPr>
              <w:t>УМК</w:t>
            </w:r>
            <w:r w:rsidRPr="00AE06A1">
              <w:rPr>
                <w:spacing w:val="5"/>
                <w:lang w:val="ru-RU"/>
              </w:rPr>
              <w:t xml:space="preserve"> </w:t>
            </w:r>
            <w:r w:rsidRPr="00AE06A1">
              <w:rPr>
                <w:lang w:val="ru-RU"/>
              </w:rPr>
              <w:t>для</w:t>
            </w:r>
            <w:r w:rsidRPr="00AE06A1">
              <w:rPr>
                <w:spacing w:val="58"/>
                <w:lang w:val="ru-RU"/>
              </w:rPr>
              <w:t xml:space="preserve"> </w:t>
            </w:r>
            <w:r w:rsidRPr="00AE06A1">
              <w:rPr>
                <w:lang w:val="ru-RU"/>
              </w:rPr>
              <w:t>развития</w:t>
            </w:r>
            <w:r w:rsidRPr="00AE06A1">
              <w:rPr>
                <w:spacing w:val="57"/>
                <w:lang w:val="ru-RU"/>
              </w:rPr>
              <w:t xml:space="preserve"> </w:t>
            </w:r>
            <w:r w:rsidRPr="00AE06A1">
              <w:rPr>
                <w:lang w:val="ru-RU"/>
              </w:rPr>
              <w:t>естественнонаучного</w:t>
            </w:r>
            <w:r w:rsidRPr="00AE06A1">
              <w:rPr>
                <w:spacing w:val="56"/>
                <w:lang w:val="ru-RU"/>
              </w:rPr>
              <w:t xml:space="preserve"> </w:t>
            </w:r>
            <w:r w:rsidRPr="00AE06A1">
              <w:rPr>
                <w:lang w:val="ru-RU"/>
              </w:rPr>
              <w:t>образования</w:t>
            </w:r>
          </w:p>
          <w:p w:rsidR="001474D1" w:rsidRPr="00AE06A1" w:rsidRDefault="001474D1" w:rsidP="00AE06A1">
            <w:pPr>
              <w:pStyle w:val="TableParagraph"/>
              <w:spacing w:line="290" w:lineRule="atLeast"/>
              <w:ind w:left="107"/>
              <w:rPr>
                <w:lang w:val="ru-RU"/>
              </w:rPr>
            </w:pPr>
            <w:r w:rsidRPr="00AE06A1">
              <w:rPr>
                <w:lang w:val="ru-RU"/>
              </w:rPr>
              <w:t>детей</w:t>
            </w:r>
            <w:r w:rsidRPr="00AE06A1">
              <w:rPr>
                <w:spacing w:val="27"/>
                <w:lang w:val="ru-RU"/>
              </w:rPr>
              <w:t xml:space="preserve"> </w:t>
            </w:r>
            <w:r w:rsidRPr="00AE06A1">
              <w:rPr>
                <w:lang w:val="ru-RU"/>
              </w:rPr>
              <w:t>с</w:t>
            </w:r>
            <w:r w:rsidRPr="00AE06A1">
              <w:rPr>
                <w:spacing w:val="28"/>
                <w:lang w:val="ru-RU"/>
              </w:rPr>
              <w:t xml:space="preserve"> </w:t>
            </w:r>
            <w:r w:rsidRPr="00AE06A1">
              <w:rPr>
                <w:lang w:val="ru-RU"/>
              </w:rPr>
              <w:t>комплектом</w:t>
            </w:r>
            <w:r w:rsidRPr="00AE06A1">
              <w:rPr>
                <w:spacing w:val="27"/>
                <w:lang w:val="ru-RU"/>
              </w:rPr>
              <w:t xml:space="preserve"> </w:t>
            </w:r>
            <w:r w:rsidRPr="00AE06A1">
              <w:rPr>
                <w:lang w:val="ru-RU"/>
              </w:rPr>
              <w:t>занятий,</w:t>
            </w:r>
            <w:r w:rsidRPr="00AE06A1">
              <w:rPr>
                <w:spacing w:val="27"/>
                <w:lang w:val="ru-RU"/>
              </w:rPr>
              <w:t xml:space="preserve"> </w:t>
            </w:r>
            <w:r w:rsidRPr="00AE06A1">
              <w:rPr>
                <w:lang w:val="ru-RU"/>
              </w:rPr>
              <w:t>игр,</w:t>
            </w:r>
            <w:r w:rsidRPr="00AE06A1">
              <w:rPr>
                <w:spacing w:val="27"/>
                <w:lang w:val="ru-RU"/>
              </w:rPr>
              <w:t xml:space="preserve"> </w:t>
            </w:r>
            <w:r w:rsidRPr="00AE06A1">
              <w:rPr>
                <w:lang w:val="ru-RU"/>
              </w:rPr>
              <w:t>дидактических</w:t>
            </w:r>
            <w:r w:rsidRPr="00AE06A1">
              <w:rPr>
                <w:spacing w:val="27"/>
                <w:lang w:val="ru-RU"/>
              </w:rPr>
              <w:t xml:space="preserve"> </w:t>
            </w:r>
            <w:r w:rsidRPr="00AE06A1">
              <w:rPr>
                <w:lang w:val="ru-RU"/>
              </w:rPr>
              <w:t>и</w:t>
            </w:r>
            <w:r w:rsidRPr="00AE06A1">
              <w:rPr>
                <w:spacing w:val="-52"/>
                <w:lang w:val="ru-RU"/>
              </w:rPr>
              <w:t xml:space="preserve"> </w:t>
            </w:r>
            <w:r w:rsidRPr="00AE06A1">
              <w:rPr>
                <w:lang w:val="ru-RU"/>
              </w:rPr>
              <w:t>н</w:t>
            </w:r>
            <w:r w:rsidRPr="00AE06A1">
              <w:rPr>
                <w:lang w:val="ru-RU"/>
              </w:rPr>
              <w:t>а</w:t>
            </w:r>
            <w:r w:rsidRPr="00AE06A1">
              <w:rPr>
                <w:lang w:val="ru-RU"/>
              </w:rPr>
              <w:t>глядных</w:t>
            </w:r>
            <w:r w:rsidRPr="00AE06A1">
              <w:rPr>
                <w:spacing w:val="-1"/>
                <w:lang w:val="ru-RU"/>
              </w:rPr>
              <w:t xml:space="preserve"> </w:t>
            </w:r>
            <w:r w:rsidRPr="00AE06A1">
              <w:rPr>
                <w:lang w:val="ru-RU"/>
              </w:rPr>
              <w:t>пособий</w:t>
            </w:r>
          </w:p>
        </w:tc>
        <w:tc>
          <w:tcPr>
            <w:tcW w:w="720" w:type="dxa"/>
          </w:tcPr>
          <w:p w:rsidR="001474D1" w:rsidRPr="00AE06A1" w:rsidRDefault="001474D1" w:rsidP="00AE06A1">
            <w:pPr>
              <w:pStyle w:val="TableParagraph"/>
              <w:spacing w:before="7"/>
              <w:rPr>
                <w:sz w:val="24"/>
                <w:lang w:val="ru-RU"/>
              </w:rPr>
            </w:pPr>
          </w:p>
          <w:p w:rsidR="001474D1" w:rsidRDefault="001474D1" w:rsidP="00AE06A1">
            <w:pPr>
              <w:pStyle w:val="TableParagraph"/>
              <w:ind w:left="206"/>
            </w:pPr>
            <w:r>
              <w:t>шт.</w:t>
            </w:r>
          </w:p>
        </w:tc>
        <w:tc>
          <w:tcPr>
            <w:tcW w:w="1020" w:type="dxa"/>
          </w:tcPr>
          <w:p w:rsidR="001474D1" w:rsidRDefault="001474D1" w:rsidP="00AE06A1">
            <w:pPr>
              <w:pStyle w:val="TableParagraph"/>
              <w:spacing w:before="7"/>
              <w:rPr>
                <w:sz w:val="24"/>
              </w:rPr>
            </w:pPr>
          </w:p>
          <w:p w:rsidR="001474D1" w:rsidRDefault="001474D1" w:rsidP="00AE06A1">
            <w:pPr>
              <w:pStyle w:val="TableParagraph"/>
              <w:ind w:left="7"/>
              <w:jc w:val="center"/>
            </w:pPr>
            <w:r>
              <w:t>1</w:t>
            </w:r>
          </w:p>
        </w:tc>
        <w:tc>
          <w:tcPr>
            <w:tcW w:w="1035" w:type="dxa"/>
          </w:tcPr>
          <w:p w:rsidR="001474D1" w:rsidRDefault="001474D1" w:rsidP="00AE06A1">
            <w:pPr>
              <w:pStyle w:val="TableParagraph"/>
              <w:spacing w:line="246" w:lineRule="exact"/>
              <w:ind w:right="444"/>
              <w:jc w:val="right"/>
            </w:pPr>
            <w:r>
              <w:t>+</w:t>
            </w:r>
          </w:p>
        </w:tc>
        <w:tc>
          <w:tcPr>
            <w:tcW w:w="1006" w:type="dxa"/>
          </w:tcPr>
          <w:p w:rsidR="001474D1" w:rsidRDefault="001474D1" w:rsidP="00AE06A1">
            <w:pPr>
              <w:pStyle w:val="TableParagraph"/>
            </w:pPr>
          </w:p>
        </w:tc>
      </w:tr>
      <w:tr w:rsidR="001474D1" w:rsidTr="00AE06A1">
        <w:trPr>
          <w:trHeight w:val="873"/>
        </w:trPr>
        <w:tc>
          <w:tcPr>
            <w:tcW w:w="1385" w:type="dxa"/>
          </w:tcPr>
          <w:p w:rsidR="001474D1" w:rsidRDefault="001474D1" w:rsidP="00AE06A1">
            <w:pPr>
              <w:pStyle w:val="TableParagraph"/>
              <w:rPr>
                <w:sz w:val="24"/>
              </w:rPr>
            </w:pPr>
          </w:p>
          <w:p w:rsidR="001474D1" w:rsidRDefault="001474D1" w:rsidP="00AE06A1">
            <w:pPr>
              <w:pStyle w:val="TableParagraph"/>
              <w:spacing w:before="10"/>
              <w:rPr>
                <w:sz w:val="25"/>
              </w:rPr>
            </w:pPr>
          </w:p>
          <w:p w:rsidR="001474D1" w:rsidRDefault="001474D1" w:rsidP="00AE06A1">
            <w:pPr>
              <w:pStyle w:val="TableParagraph"/>
              <w:ind w:left="129"/>
            </w:pPr>
            <w:r>
              <w:t>2.5.2.2.204.</w:t>
            </w:r>
          </w:p>
        </w:tc>
        <w:tc>
          <w:tcPr>
            <w:tcW w:w="5493" w:type="dxa"/>
          </w:tcPr>
          <w:p w:rsidR="001474D1" w:rsidRPr="00AE06A1" w:rsidRDefault="001474D1" w:rsidP="00AE06A1">
            <w:pPr>
              <w:pStyle w:val="TableParagraph"/>
              <w:tabs>
                <w:tab w:val="left" w:pos="1029"/>
                <w:tab w:val="left" w:pos="1773"/>
                <w:tab w:val="left" w:pos="3025"/>
              </w:tabs>
              <w:ind w:left="107"/>
              <w:rPr>
                <w:lang w:val="ru-RU"/>
              </w:rPr>
            </w:pPr>
            <w:r w:rsidRPr="00AE06A1">
              <w:rPr>
                <w:lang w:val="ru-RU"/>
              </w:rPr>
              <w:t>УМК</w:t>
            </w:r>
            <w:r w:rsidRPr="00AE06A1">
              <w:rPr>
                <w:lang w:val="ru-RU"/>
              </w:rPr>
              <w:tab/>
              <w:t>для</w:t>
            </w:r>
            <w:r w:rsidRPr="00AE06A1">
              <w:rPr>
                <w:lang w:val="ru-RU"/>
              </w:rPr>
              <w:tab/>
              <w:t>развития</w:t>
            </w:r>
            <w:r w:rsidRPr="00AE06A1">
              <w:rPr>
                <w:lang w:val="ru-RU"/>
              </w:rPr>
              <w:tab/>
              <w:t>инженерно-технического</w:t>
            </w:r>
          </w:p>
          <w:p w:rsidR="001474D1" w:rsidRPr="00AE06A1" w:rsidRDefault="001474D1" w:rsidP="00AE06A1">
            <w:pPr>
              <w:pStyle w:val="TableParagraph"/>
              <w:tabs>
                <w:tab w:val="left" w:pos="1514"/>
                <w:tab w:val="left" w:pos="2279"/>
                <w:tab w:val="left" w:pos="2620"/>
                <w:tab w:val="left" w:pos="3976"/>
                <w:tab w:val="left" w:pos="5007"/>
              </w:tabs>
              <w:spacing w:before="2" w:line="290" w:lineRule="atLeast"/>
              <w:ind w:left="107" w:right="98"/>
              <w:rPr>
                <w:lang w:val="ru-RU"/>
              </w:rPr>
            </w:pPr>
            <w:r w:rsidRPr="00AE06A1">
              <w:rPr>
                <w:lang w:val="ru-RU"/>
              </w:rPr>
              <w:t>образования</w:t>
            </w:r>
            <w:r w:rsidRPr="00AE06A1">
              <w:rPr>
                <w:lang w:val="ru-RU"/>
              </w:rPr>
              <w:tab/>
              <w:t>детей</w:t>
            </w:r>
            <w:r w:rsidRPr="00AE06A1">
              <w:rPr>
                <w:lang w:val="ru-RU"/>
              </w:rPr>
              <w:tab/>
              <w:t>с</w:t>
            </w:r>
            <w:r w:rsidRPr="00AE06A1">
              <w:rPr>
                <w:lang w:val="ru-RU"/>
              </w:rPr>
              <w:tab/>
              <w:t>комплектом</w:t>
            </w:r>
            <w:r w:rsidRPr="00AE06A1">
              <w:rPr>
                <w:lang w:val="ru-RU"/>
              </w:rPr>
              <w:tab/>
              <w:t>занятий,</w:t>
            </w:r>
            <w:r w:rsidRPr="00AE06A1">
              <w:rPr>
                <w:lang w:val="ru-RU"/>
              </w:rPr>
              <w:tab/>
            </w:r>
            <w:r w:rsidRPr="00AE06A1">
              <w:rPr>
                <w:spacing w:val="-1"/>
                <w:lang w:val="ru-RU"/>
              </w:rPr>
              <w:t>игр,</w:t>
            </w:r>
            <w:r w:rsidRPr="00AE06A1">
              <w:rPr>
                <w:spacing w:val="-52"/>
                <w:lang w:val="ru-RU"/>
              </w:rPr>
              <w:t xml:space="preserve"> </w:t>
            </w:r>
            <w:r w:rsidRPr="00AE06A1">
              <w:rPr>
                <w:lang w:val="ru-RU"/>
              </w:rPr>
              <w:t>дидактических</w:t>
            </w:r>
            <w:r w:rsidRPr="00AE06A1">
              <w:rPr>
                <w:spacing w:val="-1"/>
                <w:lang w:val="ru-RU"/>
              </w:rPr>
              <w:t xml:space="preserve"> </w:t>
            </w:r>
            <w:r w:rsidRPr="00AE06A1">
              <w:rPr>
                <w:lang w:val="ru-RU"/>
              </w:rPr>
              <w:t>и наглядных пособий</w:t>
            </w:r>
          </w:p>
        </w:tc>
        <w:tc>
          <w:tcPr>
            <w:tcW w:w="720" w:type="dxa"/>
          </w:tcPr>
          <w:p w:rsidR="001474D1" w:rsidRPr="00AE06A1" w:rsidRDefault="001474D1" w:rsidP="00AE06A1">
            <w:pPr>
              <w:pStyle w:val="TableParagraph"/>
              <w:spacing w:before="7"/>
              <w:rPr>
                <w:sz w:val="24"/>
                <w:lang w:val="ru-RU"/>
              </w:rPr>
            </w:pPr>
          </w:p>
          <w:p w:rsidR="001474D1" w:rsidRDefault="001474D1" w:rsidP="00AE06A1">
            <w:pPr>
              <w:pStyle w:val="TableParagraph"/>
              <w:ind w:left="206"/>
            </w:pPr>
            <w:r>
              <w:t>шт.</w:t>
            </w:r>
          </w:p>
        </w:tc>
        <w:tc>
          <w:tcPr>
            <w:tcW w:w="1020" w:type="dxa"/>
          </w:tcPr>
          <w:p w:rsidR="001474D1" w:rsidRDefault="001474D1" w:rsidP="00AE06A1">
            <w:pPr>
              <w:pStyle w:val="TableParagraph"/>
              <w:spacing w:before="7"/>
              <w:rPr>
                <w:sz w:val="24"/>
              </w:rPr>
            </w:pPr>
          </w:p>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pPr>
          </w:p>
        </w:tc>
      </w:tr>
      <w:tr w:rsidR="001474D1" w:rsidTr="00AE06A1">
        <w:trPr>
          <w:trHeight w:val="1456"/>
        </w:trPr>
        <w:tc>
          <w:tcPr>
            <w:tcW w:w="1385" w:type="dxa"/>
          </w:tcPr>
          <w:p w:rsidR="001474D1" w:rsidRDefault="001474D1" w:rsidP="00AE06A1">
            <w:pPr>
              <w:pStyle w:val="TableParagraph"/>
              <w:rPr>
                <w:sz w:val="24"/>
              </w:rPr>
            </w:pPr>
          </w:p>
          <w:p w:rsidR="001474D1" w:rsidRDefault="001474D1" w:rsidP="00AE06A1">
            <w:pPr>
              <w:pStyle w:val="TableParagraph"/>
              <w:rPr>
                <w:sz w:val="24"/>
              </w:rPr>
            </w:pPr>
          </w:p>
          <w:p w:rsidR="001474D1" w:rsidRDefault="001474D1" w:rsidP="00AE06A1">
            <w:pPr>
              <w:pStyle w:val="TableParagraph"/>
              <w:rPr>
                <w:sz w:val="24"/>
              </w:rPr>
            </w:pPr>
          </w:p>
          <w:p w:rsidR="001474D1" w:rsidRDefault="001474D1" w:rsidP="00AE06A1">
            <w:pPr>
              <w:pStyle w:val="TableParagraph"/>
              <w:spacing w:before="4"/>
              <w:rPr>
                <w:sz w:val="28"/>
              </w:rPr>
            </w:pPr>
          </w:p>
          <w:p w:rsidR="001474D1" w:rsidRDefault="001474D1" w:rsidP="00AE06A1">
            <w:pPr>
              <w:pStyle w:val="TableParagraph"/>
              <w:ind w:left="129"/>
            </w:pPr>
            <w:r>
              <w:t>2.5.2.2.205.</w:t>
            </w:r>
          </w:p>
        </w:tc>
        <w:tc>
          <w:tcPr>
            <w:tcW w:w="5493" w:type="dxa"/>
          </w:tcPr>
          <w:p w:rsidR="001474D1" w:rsidRPr="00AE06A1" w:rsidRDefault="001474D1" w:rsidP="00AE06A1">
            <w:pPr>
              <w:pStyle w:val="TableParagraph"/>
              <w:spacing w:line="276" w:lineRule="auto"/>
              <w:ind w:left="107" w:right="97"/>
              <w:jc w:val="both"/>
              <w:rPr>
                <w:lang w:val="ru-RU"/>
              </w:rPr>
            </w:pPr>
            <w:r w:rsidRPr="00AE06A1">
              <w:rPr>
                <w:lang w:val="ru-RU"/>
              </w:rPr>
              <w:t>УМК для формирования элементарных математических</w:t>
            </w:r>
            <w:r w:rsidRPr="00AE06A1">
              <w:rPr>
                <w:spacing w:val="-53"/>
                <w:lang w:val="ru-RU"/>
              </w:rPr>
              <w:t xml:space="preserve"> </w:t>
            </w:r>
            <w:r w:rsidRPr="00AE06A1">
              <w:rPr>
                <w:lang w:val="ru-RU"/>
              </w:rPr>
              <w:t>представлений</w:t>
            </w:r>
            <w:r w:rsidRPr="00AE06A1">
              <w:rPr>
                <w:spacing w:val="1"/>
                <w:lang w:val="ru-RU"/>
              </w:rPr>
              <w:t xml:space="preserve"> </w:t>
            </w:r>
            <w:r w:rsidRPr="00AE06A1">
              <w:rPr>
                <w:lang w:val="ru-RU"/>
              </w:rPr>
              <w:t>и</w:t>
            </w:r>
            <w:r w:rsidRPr="00AE06A1">
              <w:rPr>
                <w:spacing w:val="1"/>
                <w:lang w:val="ru-RU"/>
              </w:rPr>
              <w:t xml:space="preserve"> </w:t>
            </w:r>
            <w:r w:rsidRPr="00AE06A1">
              <w:rPr>
                <w:lang w:val="ru-RU"/>
              </w:rPr>
              <w:t>развития</w:t>
            </w:r>
            <w:r w:rsidRPr="00AE06A1">
              <w:rPr>
                <w:spacing w:val="1"/>
                <w:lang w:val="ru-RU"/>
              </w:rPr>
              <w:t xml:space="preserve"> </w:t>
            </w:r>
            <w:r w:rsidRPr="00AE06A1">
              <w:rPr>
                <w:lang w:val="ru-RU"/>
              </w:rPr>
              <w:t>математических</w:t>
            </w:r>
            <w:r w:rsidRPr="00AE06A1">
              <w:rPr>
                <w:spacing w:val="1"/>
                <w:lang w:val="ru-RU"/>
              </w:rPr>
              <w:t xml:space="preserve"> </w:t>
            </w:r>
            <w:r w:rsidRPr="00AE06A1">
              <w:rPr>
                <w:lang w:val="ru-RU"/>
              </w:rPr>
              <w:t>компете</w:t>
            </w:r>
            <w:r w:rsidRPr="00AE06A1">
              <w:rPr>
                <w:lang w:val="ru-RU"/>
              </w:rPr>
              <w:t>н</w:t>
            </w:r>
            <w:r w:rsidRPr="00AE06A1">
              <w:rPr>
                <w:lang w:val="ru-RU"/>
              </w:rPr>
              <w:t>ций, в том числе с основами робототехники и</w:t>
            </w:r>
            <w:r w:rsidRPr="00AE06A1">
              <w:rPr>
                <w:spacing w:val="1"/>
                <w:lang w:val="ru-RU"/>
              </w:rPr>
              <w:t xml:space="preserve"> </w:t>
            </w:r>
            <w:r w:rsidRPr="00AE06A1">
              <w:rPr>
                <w:lang w:val="ru-RU"/>
              </w:rPr>
              <w:t>алгори</w:t>
            </w:r>
            <w:r w:rsidRPr="00AE06A1">
              <w:rPr>
                <w:lang w:val="ru-RU"/>
              </w:rPr>
              <w:t>т</w:t>
            </w:r>
            <w:r w:rsidRPr="00AE06A1">
              <w:rPr>
                <w:lang w:val="ru-RU"/>
              </w:rPr>
              <w:t>мизации,</w:t>
            </w:r>
            <w:r w:rsidRPr="00AE06A1">
              <w:rPr>
                <w:spacing w:val="27"/>
                <w:lang w:val="ru-RU"/>
              </w:rPr>
              <w:t xml:space="preserve"> </w:t>
            </w:r>
            <w:r w:rsidRPr="00AE06A1">
              <w:rPr>
                <w:lang w:val="ru-RU"/>
              </w:rPr>
              <w:t>включающий</w:t>
            </w:r>
            <w:r w:rsidRPr="00AE06A1">
              <w:rPr>
                <w:spacing w:val="27"/>
                <w:lang w:val="ru-RU"/>
              </w:rPr>
              <w:t xml:space="preserve"> </w:t>
            </w:r>
            <w:r w:rsidRPr="00AE06A1">
              <w:rPr>
                <w:lang w:val="ru-RU"/>
              </w:rPr>
              <w:t>комплекс</w:t>
            </w:r>
            <w:r w:rsidRPr="00AE06A1">
              <w:rPr>
                <w:spacing w:val="28"/>
                <w:lang w:val="ru-RU"/>
              </w:rPr>
              <w:t xml:space="preserve"> </w:t>
            </w:r>
            <w:r w:rsidRPr="00AE06A1">
              <w:rPr>
                <w:lang w:val="ru-RU"/>
              </w:rPr>
              <w:t>сценариев</w:t>
            </w:r>
          </w:p>
          <w:p w:rsidR="001474D1" w:rsidRPr="00AE06A1" w:rsidRDefault="001474D1" w:rsidP="00AE06A1">
            <w:pPr>
              <w:pStyle w:val="TableParagraph"/>
              <w:ind w:left="107"/>
              <w:jc w:val="both"/>
              <w:rPr>
                <w:lang w:val="ru-RU"/>
              </w:rPr>
            </w:pPr>
            <w:r w:rsidRPr="00AE06A1">
              <w:rPr>
                <w:lang w:val="ru-RU"/>
              </w:rPr>
              <w:t>занятий,</w:t>
            </w:r>
            <w:r w:rsidRPr="00AE06A1">
              <w:rPr>
                <w:spacing w:val="-3"/>
                <w:lang w:val="ru-RU"/>
              </w:rPr>
              <w:t xml:space="preserve"> </w:t>
            </w:r>
            <w:r w:rsidRPr="00AE06A1">
              <w:rPr>
                <w:lang w:val="ru-RU"/>
              </w:rPr>
              <w:t>дидактических</w:t>
            </w:r>
            <w:r w:rsidRPr="00AE06A1">
              <w:rPr>
                <w:spacing w:val="-2"/>
                <w:lang w:val="ru-RU"/>
              </w:rPr>
              <w:t xml:space="preserve"> </w:t>
            </w:r>
            <w:r w:rsidRPr="00AE06A1">
              <w:rPr>
                <w:lang w:val="ru-RU"/>
              </w:rPr>
              <w:t>и</w:t>
            </w:r>
            <w:r w:rsidRPr="00AE06A1">
              <w:rPr>
                <w:spacing w:val="-6"/>
                <w:lang w:val="ru-RU"/>
              </w:rPr>
              <w:t xml:space="preserve"> </w:t>
            </w:r>
            <w:r w:rsidRPr="00AE06A1">
              <w:rPr>
                <w:lang w:val="ru-RU"/>
              </w:rPr>
              <w:t>наглядных</w:t>
            </w:r>
            <w:r w:rsidRPr="00AE06A1">
              <w:rPr>
                <w:spacing w:val="-2"/>
                <w:lang w:val="ru-RU"/>
              </w:rPr>
              <w:t xml:space="preserve"> </w:t>
            </w:r>
            <w:r w:rsidRPr="00AE06A1">
              <w:rPr>
                <w:lang w:val="ru-RU"/>
              </w:rPr>
              <w:t>пособий</w:t>
            </w:r>
          </w:p>
        </w:tc>
        <w:tc>
          <w:tcPr>
            <w:tcW w:w="720" w:type="dxa"/>
          </w:tcPr>
          <w:p w:rsidR="001474D1" w:rsidRPr="00AE06A1" w:rsidRDefault="001474D1" w:rsidP="00AE06A1">
            <w:pPr>
              <w:pStyle w:val="TableParagraph"/>
              <w:rPr>
                <w:sz w:val="24"/>
                <w:lang w:val="ru-RU"/>
              </w:rPr>
            </w:pPr>
          </w:p>
          <w:p w:rsidR="001474D1" w:rsidRPr="00AE06A1" w:rsidRDefault="001474D1" w:rsidP="00AE06A1">
            <w:pPr>
              <w:pStyle w:val="TableParagraph"/>
              <w:spacing w:before="10"/>
              <w:rPr>
                <w:sz w:val="25"/>
                <w:lang w:val="ru-RU"/>
              </w:rPr>
            </w:pPr>
          </w:p>
          <w:p w:rsidR="001474D1" w:rsidRDefault="001474D1" w:rsidP="00AE06A1">
            <w:pPr>
              <w:pStyle w:val="TableParagraph"/>
              <w:ind w:left="206"/>
            </w:pPr>
            <w:r>
              <w:t>шт.</w:t>
            </w:r>
          </w:p>
        </w:tc>
        <w:tc>
          <w:tcPr>
            <w:tcW w:w="1020" w:type="dxa"/>
          </w:tcPr>
          <w:p w:rsidR="001474D1" w:rsidRDefault="001474D1" w:rsidP="00AE06A1">
            <w:pPr>
              <w:pStyle w:val="TableParagraph"/>
              <w:rPr>
                <w:sz w:val="24"/>
              </w:rPr>
            </w:pPr>
          </w:p>
          <w:p w:rsidR="001474D1" w:rsidRDefault="001474D1" w:rsidP="00AE06A1">
            <w:pPr>
              <w:pStyle w:val="TableParagraph"/>
              <w:spacing w:before="10"/>
              <w:rPr>
                <w:sz w:val="25"/>
              </w:rPr>
            </w:pPr>
          </w:p>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pPr>
          </w:p>
        </w:tc>
      </w:tr>
    </w:tbl>
    <w:p w:rsidR="001474D1" w:rsidRDefault="001474D1" w:rsidP="001474D1">
      <w:pPr>
        <w:sectPr w:rsidR="001474D1">
          <w:pgSz w:w="11910" w:h="16840"/>
          <w:pgMar w:top="1120" w:right="440" w:bottom="1120" w:left="560" w:header="0" w:footer="939" w:gutter="0"/>
          <w:cols w:space="720"/>
        </w:sect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85"/>
        <w:gridCol w:w="5493"/>
        <w:gridCol w:w="720"/>
        <w:gridCol w:w="1020"/>
        <w:gridCol w:w="1035"/>
        <w:gridCol w:w="1006"/>
      </w:tblGrid>
      <w:tr w:rsidR="001474D1" w:rsidTr="00AE06A1">
        <w:trPr>
          <w:trHeight w:val="580"/>
        </w:trPr>
        <w:tc>
          <w:tcPr>
            <w:tcW w:w="1385" w:type="dxa"/>
            <w:tcBorders>
              <w:bottom w:val="single" w:sz="6" w:space="0" w:color="000000"/>
            </w:tcBorders>
          </w:tcPr>
          <w:p w:rsidR="001474D1" w:rsidRDefault="001474D1" w:rsidP="00AE06A1">
            <w:pPr>
              <w:pStyle w:val="TableParagraph"/>
              <w:spacing w:before="7"/>
              <w:rPr>
                <w:sz w:val="24"/>
              </w:rPr>
            </w:pPr>
          </w:p>
          <w:p w:rsidR="001474D1" w:rsidRDefault="001474D1" w:rsidP="00AE06A1">
            <w:pPr>
              <w:pStyle w:val="TableParagraph"/>
              <w:ind w:left="129"/>
            </w:pPr>
            <w:r>
              <w:t>2.5.2.2.206.</w:t>
            </w:r>
          </w:p>
        </w:tc>
        <w:tc>
          <w:tcPr>
            <w:tcW w:w="5493" w:type="dxa"/>
            <w:tcBorders>
              <w:bottom w:val="single" w:sz="6" w:space="0" w:color="000000"/>
            </w:tcBorders>
          </w:tcPr>
          <w:p w:rsidR="001474D1" w:rsidRPr="00AE06A1" w:rsidRDefault="001474D1" w:rsidP="00AE06A1">
            <w:pPr>
              <w:pStyle w:val="TableParagraph"/>
              <w:tabs>
                <w:tab w:val="left" w:pos="1172"/>
                <w:tab w:val="left" w:pos="2377"/>
                <w:tab w:val="left" w:pos="3564"/>
                <w:tab w:val="left" w:pos="3900"/>
              </w:tabs>
              <w:spacing w:line="246" w:lineRule="exact"/>
              <w:ind w:left="107"/>
              <w:rPr>
                <w:lang w:val="ru-RU"/>
              </w:rPr>
            </w:pPr>
            <w:r w:rsidRPr="00AE06A1">
              <w:rPr>
                <w:lang w:val="ru-RU"/>
              </w:rPr>
              <w:t>Фигурки</w:t>
            </w:r>
            <w:r w:rsidRPr="00AE06A1">
              <w:rPr>
                <w:lang w:val="ru-RU"/>
              </w:rPr>
              <w:tab/>
              <w:t>домашних</w:t>
            </w:r>
            <w:r w:rsidRPr="00AE06A1">
              <w:rPr>
                <w:lang w:val="ru-RU"/>
              </w:rPr>
              <w:tab/>
              <w:t>животных</w:t>
            </w:r>
            <w:r w:rsidRPr="00AE06A1">
              <w:rPr>
                <w:lang w:val="ru-RU"/>
              </w:rPr>
              <w:tab/>
              <w:t>с</w:t>
            </w:r>
            <w:r w:rsidRPr="00AE06A1">
              <w:rPr>
                <w:lang w:val="ru-RU"/>
              </w:rPr>
              <w:tab/>
              <w:t>реалистичными</w:t>
            </w:r>
          </w:p>
          <w:p w:rsidR="001474D1" w:rsidRPr="00AE06A1" w:rsidRDefault="001474D1" w:rsidP="00AE06A1">
            <w:pPr>
              <w:pStyle w:val="TableParagraph"/>
              <w:spacing w:before="37"/>
              <w:ind w:left="107"/>
              <w:rPr>
                <w:lang w:val="ru-RU"/>
              </w:rPr>
            </w:pPr>
            <w:r w:rsidRPr="00AE06A1">
              <w:rPr>
                <w:lang w:val="ru-RU"/>
              </w:rPr>
              <w:t>изображением</w:t>
            </w:r>
            <w:r w:rsidRPr="00AE06A1">
              <w:rPr>
                <w:spacing w:val="-6"/>
                <w:lang w:val="ru-RU"/>
              </w:rPr>
              <w:t xml:space="preserve"> </w:t>
            </w:r>
            <w:r w:rsidRPr="00AE06A1">
              <w:rPr>
                <w:lang w:val="ru-RU"/>
              </w:rPr>
              <w:t>и</w:t>
            </w:r>
            <w:r w:rsidRPr="00AE06A1">
              <w:rPr>
                <w:spacing w:val="-6"/>
                <w:lang w:val="ru-RU"/>
              </w:rPr>
              <w:t xml:space="preserve"> </w:t>
            </w:r>
            <w:r w:rsidRPr="00AE06A1">
              <w:rPr>
                <w:lang w:val="ru-RU"/>
              </w:rPr>
              <w:t>пропорциями</w:t>
            </w:r>
            <w:r w:rsidRPr="00AE06A1">
              <w:rPr>
                <w:spacing w:val="-7"/>
                <w:lang w:val="ru-RU"/>
              </w:rPr>
              <w:t xml:space="preserve"> </w:t>
            </w:r>
            <w:r w:rsidRPr="00AE06A1">
              <w:rPr>
                <w:lang w:val="ru-RU"/>
              </w:rPr>
              <w:t>–</w:t>
            </w:r>
            <w:r w:rsidRPr="00AE06A1">
              <w:rPr>
                <w:spacing w:val="-5"/>
                <w:lang w:val="ru-RU"/>
              </w:rPr>
              <w:t xml:space="preserve"> </w:t>
            </w:r>
            <w:r w:rsidRPr="00AE06A1">
              <w:rPr>
                <w:lang w:val="ru-RU"/>
              </w:rPr>
              <w:t>комплект</w:t>
            </w:r>
          </w:p>
        </w:tc>
        <w:tc>
          <w:tcPr>
            <w:tcW w:w="720" w:type="dxa"/>
            <w:tcBorders>
              <w:bottom w:val="single" w:sz="6" w:space="0" w:color="000000"/>
            </w:tcBorders>
          </w:tcPr>
          <w:p w:rsidR="001474D1" w:rsidRDefault="001474D1" w:rsidP="00AE06A1">
            <w:pPr>
              <w:pStyle w:val="TableParagraph"/>
              <w:spacing w:before="137"/>
              <w:ind w:left="206"/>
            </w:pPr>
            <w:r>
              <w:t>шт.</w:t>
            </w:r>
          </w:p>
        </w:tc>
        <w:tc>
          <w:tcPr>
            <w:tcW w:w="1020" w:type="dxa"/>
            <w:tcBorders>
              <w:bottom w:val="single" w:sz="6" w:space="0" w:color="000000"/>
            </w:tcBorders>
          </w:tcPr>
          <w:p w:rsidR="001474D1" w:rsidRDefault="001474D1" w:rsidP="00AE06A1">
            <w:pPr>
              <w:pStyle w:val="TableParagraph"/>
              <w:spacing w:before="137"/>
              <w:ind w:left="7"/>
              <w:jc w:val="center"/>
            </w:pPr>
            <w:r>
              <w:t>1</w:t>
            </w:r>
          </w:p>
        </w:tc>
        <w:tc>
          <w:tcPr>
            <w:tcW w:w="1035" w:type="dxa"/>
            <w:tcBorders>
              <w:bottom w:val="single" w:sz="6" w:space="0" w:color="000000"/>
            </w:tcBorders>
          </w:tcPr>
          <w:p w:rsidR="001474D1" w:rsidRDefault="001474D1" w:rsidP="00AE06A1">
            <w:pPr>
              <w:pStyle w:val="TableParagraph"/>
            </w:pPr>
          </w:p>
        </w:tc>
        <w:tc>
          <w:tcPr>
            <w:tcW w:w="1006" w:type="dxa"/>
            <w:tcBorders>
              <w:bottom w:val="single" w:sz="6" w:space="0" w:color="000000"/>
            </w:tcBorders>
          </w:tcPr>
          <w:p w:rsidR="001474D1" w:rsidRDefault="001474D1" w:rsidP="00AE06A1">
            <w:pPr>
              <w:pStyle w:val="TableParagraph"/>
              <w:spacing w:line="246" w:lineRule="exact"/>
              <w:ind w:left="6"/>
              <w:jc w:val="center"/>
            </w:pPr>
            <w:r>
              <w:t>+</w:t>
            </w:r>
          </w:p>
        </w:tc>
      </w:tr>
      <w:tr w:rsidR="001474D1" w:rsidTr="00AE06A1">
        <w:trPr>
          <w:trHeight w:val="287"/>
        </w:trPr>
        <w:tc>
          <w:tcPr>
            <w:tcW w:w="1385" w:type="dxa"/>
            <w:tcBorders>
              <w:top w:val="single" w:sz="6" w:space="0" w:color="000000"/>
            </w:tcBorders>
          </w:tcPr>
          <w:p w:rsidR="001474D1" w:rsidRDefault="001474D1" w:rsidP="00AE06A1">
            <w:pPr>
              <w:pStyle w:val="TableParagraph"/>
              <w:spacing w:line="241" w:lineRule="exact"/>
              <w:ind w:left="129"/>
            </w:pPr>
            <w:r>
              <w:t>2.5.2.2.207.</w:t>
            </w:r>
          </w:p>
        </w:tc>
        <w:tc>
          <w:tcPr>
            <w:tcW w:w="5493" w:type="dxa"/>
            <w:tcBorders>
              <w:top w:val="single" w:sz="6" w:space="0" w:color="000000"/>
            </w:tcBorders>
          </w:tcPr>
          <w:p w:rsidR="001474D1" w:rsidRDefault="001474D1" w:rsidP="00AE06A1">
            <w:pPr>
              <w:pStyle w:val="TableParagraph"/>
              <w:spacing w:line="241" w:lineRule="exact"/>
              <w:ind w:left="107"/>
            </w:pPr>
            <w:r>
              <w:t>«Холодильник»</w:t>
            </w:r>
            <w:r>
              <w:rPr>
                <w:spacing w:val="-12"/>
              </w:rPr>
              <w:t xml:space="preserve"> </w:t>
            </w:r>
            <w:r>
              <w:t>(соразмерный</w:t>
            </w:r>
            <w:r>
              <w:rPr>
                <w:spacing w:val="-8"/>
              </w:rPr>
              <w:t xml:space="preserve"> </w:t>
            </w:r>
            <w:r>
              <w:t>росту</w:t>
            </w:r>
            <w:r>
              <w:rPr>
                <w:spacing w:val="-10"/>
              </w:rPr>
              <w:t xml:space="preserve"> </w:t>
            </w:r>
            <w:r>
              <w:t>ребенка)</w:t>
            </w:r>
          </w:p>
        </w:tc>
        <w:tc>
          <w:tcPr>
            <w:tcW w:w="720" w:type="dxa"/>
            <w:tcBorders>
              <w:top w:val="single" w:sz="6" w:space="0" w:color="000000"/>
            </w:tcBorders>
          </w:tcPr>
          <w:p w:rsidR="001474D1" w:rsidRDefault="001474D1" w:rsidP="00AE06A1">
            <w:pPr>
              <w:pStyle w:val="TableParagraph"/>
              <w:spacing w:line="241" w:lineRule="exact"/>
              <w:ind w:left="206"/>
            </w:pPr>
            <w:r>
              <w:t>шт.</w:t>
            </w:r>
          </w:p>
        </w:tc>
        <w:tc>
          <w:tcPr>
            <w:tcW w:w="1020" w:type="dxa"/>
            <w:tcBorders>
              <w:top w:val="single" w:sz="6" w:space="0" w:color="000000"/>
            </w:tcBorders>
          </w:tcPr>
          <w:p w:rsidR="001474D1" w:rsidRDefault="001474D1" w:rsidP="00AE06A1">
            <w:pPr>
              <w:pStyle w:val="TableParagraph"/>
              <w:spacing w:line="241" w:lineRule="exact"/>
              <w:ind w:left="7"/>
              <w:jc w:val="center"/>
            </w:pPr>
            <w:r>
              <w:t>1</w:t>
            </w:r>
          </w:p>
        </w:tc>
        <w:tc>
          <w:tcPr>
            <w:tcW w:w="1035" w:type="dxa"/>
            <w:tcBorders>
              <w:top w:val="single" w:sz="6" w:space="0" w:color="000000"/>
            </w:tcBorders>
          </w:tcPr>
          <w:p w:rsidR="001474D1" w:rsidRDefault="001474D1" w:rsidP="00AE06A1">
            <w:pPr>
              <w:pStyle w:val="TableParagraph"/>
              <w:spacing w:line="241" w:lineRule="exact"/>
              <w:ind w:right="444"/>
              <w:jc w:val="right"/>
            </w:pPr>
            <w:r>
              <w:t>+</w:t>
            </w:r>
          </w:p>
        </w:tc>
        <w:tc>
          <w:tcPr>
            <w:tcW w:w="1006" w:type="dxa"/>
            <w:tcBorders>
              <w:top w:val="single" w:sz="6" w:space="0" w:color="000000"/>
            </w:tcBorders>
          </w:tcPr>
          <w:p w:rsidR="001474D1" w:rsidRDefault="001474D1" w:rsidP="00AE06A1">
            <w:pPr>
              <w:pStyle w:val="TableParagraph"/>
              <w:rPr>
                <w:sz w:val="20"/>
              </w:rPr>
            </w:pPr>
          </w:p>
        </w:tc>
      </w:tr>
      <w:tr w:rsidR="001474D1" w:rsidTr="00AE06A1">
        <w:trPr>
          <w:trHeight w:val="582"/>
        </w:trPr>
        <w:tc>
          <w:tcPr>
            <w:tcW w:w="1385" w:type="dxa"/>
          </w:tcPr>
          <w:p w:rsidR="001474D1" w:rsidRDefault="001474D1" w:rsidP="00AE06A1">
            <w:pPr>
              <w:pStyle w:val="TableParagraph"/>
              <w:spacing w:before="7"/>
              <w:rPr>
                <w:sz w:val="24"/>
              </w:rPr>
            </w:pPr>
          </w:p>
          <w:p w:rsidR="001474D1" w:rsidRDefault="001474D1" w:rsidP="00AE06A1">
            <w:pPr>
              <w:pStyle w:val="TableParagraph"/>
              <w:ind w:left="129"/>
            </w:pPr>
            <w:r>
              <w:t>2.5.2.2.208.</w:t>
            </w:r>
          </w:p>
        </w:tc>
        <w:tc>
          <w:tcPr>
            <w:tcW w:w="5493" w:type="dxa"/>
          </w:tcPr>
          <w:p w:rsidR="001474D1" w:rsidRPr="00AE06A1" w:rsidRDefault="001474D1" w:rsidP="00AE06A1">
            <w:pPr>
              <w:pStyle w:val="TableParagraph"/>
              <w:spacing w:line="246" w:lineRule="exact"/>
              <w:ind w:left="107"/>
              <w:rPr>
                <w:lang w:val="ru-RU"/>
              </w:rPr>
            </w:pPr>
            <w:r w:rsidRPr="00AE06A1">
              <w:rPr>
                <w:lang w:val="ru-RU"/>
              </w:rPr>
              <w:t>Цифровые</w:t>
            </w:r>
            <w:r w:rsidRPr="00AE06A1">
              <w:rPr>
                <w:spacing w:val="63"/>
                <w:lang w:val="ru-RU"/>
              </w:rPr>
              <w:t xml:space="preserve"> </w:t>
            </w:r>
            <w:r w:rsidRPr="00AE06A1">
              <w:rPr>
                <w:lang w:val="ru-RU"/>
              </w:rPr>
              <w:t xml:space="preserve">записи  </w:t>
            </w:r>
            <w:r w:rsidRPr="00AE06A1">
              <w:rPr>
                <w:spacing w:val="6"/>
                <w:lang w:val="ru-RU"/>
              </w:rPr>
              <w:t xml:space="preserve"> </w:t>
            </w:r>
            <w:r w:rsidRPr="00AE06A1">
              <w:rPr>
                <w:lang w:val="ru-RU"/>
              </w:rPr>
              <w:t xml:space="preserve">с  </w:t>
            </w:r>
            <w:r w:rsidRPr="00AE06A1">
              <w:rPr>
                <w:spacing w:val="7"/>
                <w:lang w:val="ru-RU"/>
              </w:rPr>
              <w:t xml:space="preserve"> </w:t>
            </w:r>
            <w:r w:rsidRPr="00AE06A1">
              <w:rPr>
                <w:lang w:val="ru-RU"/>
              </w:rPr>
              <w:t xml:space="preserve">видеофильмами  </w:t>
            </w:r>
            <w:r w:rsidRPr="00AE06A1">
              <w:rPr>
                <w:spacing w:val="6"/>
                <w:lang w:val="ru-RU"/>
              </w:rPr>
              <w:t xml:space="preserve"> </w:t>
            </w:r>
            <w:r w:rsidRPr="00AE06A1">
              <w:rPr>
                <w:lang w:val="ru-RU"/>
              </w:rPr>
              <w:t xml:space="preserve">с  </w:t>
            </w:r>
            <w:r w:rsidRPr="00AE06A1">
              <w:rPr>
                <w:spacing w:val="7"/>
                <w:lang w:val="ru-RU"/>
              </w:rPr>
              <w:t xml:space="preserve"> </w:t>
            </w:r>
            <w:r w:rsidRPr="00AE06A1">
              <w:rPr>
                <w:lang w:val="ru-RU"/>
              </w:rPr>
              <w:t>народными</w:t>
            </w:r>
          </w:p>
          <w:p w:rsidR="001474D1" w:rsidRDefault="001474D1" w:rsidP="00AE06A1">
            <w:pPr>
              <w:pStyle w:val="TableParagraph"/>
              <w:spacing w:before="37"/>
              <w:ind w:left="107"/>
            </w:pPr>
            <w:r>
              <w:t>песнями</w:t>
            </w:r>
            <w:r>
              <w:rPr>
                <w:spacing w:val="-1"/>
              </w:rPr>
              <w:t xml:space="preserve"> </w:t>
            </w:r>
            <w:r>
              <w:t>и плясками</w:t>
            </w:r>
          </w:p>
        </w:tc>
        <w:tc>
          <w:tcPr>
            <w:tcW w:w="720" w:type="dxa"/>
          </w:tcPr>
          <w:p w:rsidR="001474D1" w:rsidRDefault="001474D1" w:rsidP="00AE06A1">
            <w:pPr>
              <w:pStyle w:val="TableParagraph"/>
              <w:spacing w:before="137"/>
              <w:ind w:left="206"/>
            </w:pPr>
            <w:r>
              <w:t>шт.</w:t>
            </w:r>
          </w:p>
        </w:tc>
        <w:tc>
          <w:tcPr>
            <w:tcW w:w="1020" w:type="dxa"/>
          </w:tcPr>
          <w:p w:rsidR="001474D1" w:rsidRDefault="001474D1" w:rsidP="00AE06A1">
            <w:pPr>
              <w:pStyle w:val="TableParagraph"/>
              <w:spacing w:before="137"/>
              <w:ind w:left="7"/>
              <w:jc w:val="center"/>
            </w:pPr>
            <w:r>
              <w:t>1</w:t>
            </w:r>
          </w:p>
        </w:tc>
        <w:tc>
          <w:tcPr>
            <w:tcW w:w="1035" w:type="dxa"/>
          </w:tcPr>
          <w:p w:rsidR="001474D1" w:rsidRDefault="001474D1" w:rsidP="00AE06A1">
            <w:pPr>
              <w:pStyle w:val="TableParagraph"/>
              <w:spacing w:line="246" w:lineRule="exact"/>
              <w:ind w:right="444"/>
              <w:jc w:val="right"/>
            </w:pPr>
            <w:r>
              <w:t>+</w:t>
            </w:r>
          </w:p>
        </w:tc>
        <w:tc>
          <w:tcPr>
            <w:tcW w:w="1006" w:type="dxa"/>
          </w:tcPr>
          <w:p w:rsidR="001474D1" w:rsidRDefault="001474D1" w:rsidP="00AE06A1">
            <w:pPr>
              <w:pStyle w:val="TableParagraph"/>
            </w:pPr>
          </w:p>
        </w:tc>
      </w:tr>
      <w:tr w:rsidR="001474D1" w:rsidTr="00AE06A1">
        <w:trPr>
          <w:trHeight w:val="290"/>
        </w:trPr>
        <w:tc>
          <w:tcPr>
            <w:tcW w:w="1385" w:type="dxa"/>
          </w:tcPr>
          <w:p w:rsidR="001474D1" w:rsidRDefault="001474D1" w:rsidP="00AE06A1">
            <w:pPr>
              <w:pStyle w:val="TableParagraph"/>
              <w:ind w:left="129"/>
            </w:pPr>
            <w:r>
              <w:t>2.5.2.2.209.</w:t>
            </w:r>
          </w:p>
        </w:tc>
        <w:tc>
          <w:tcPr>
            <w:tcW w:w="5493" w:type="dxa"/>
          </w:tcPr>
          <w:p w:rsidR="001474D1" w:rsidRDefault="001474D1" w:rsidP="00AE06A1">
            <w:pPr>
              <w:pStyle w:val="TableParagraph"/>
              <w:ind w:left="107"/>
            </w:pPr>
            <w:r>
              <w:t>Часы</w:t>
            </w:r>
            <w:r>
              <w:rPr>
                <w:spacing w:val="-3"/>
              </w:rPr>
              <w:t xml:space="preserve"> </w:t>
            </w:r>
            <w:r>
              <w:t>игровые</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2"/>
        </w:trPr>
        <w:tc>
          <w:tcPr>
            <w:tcW w:w="1385" w:type="dxa"/>
          </w:tcPr>
          <w:p w:rsidR="001474D1" w:rsidRDefault="001474D1" w:rsidP="00AE06A1">
            <w:pPr>
              <w:pStyle w:val="TableParagraph"/>
              <w:spacing w:line="246" w:lineRule="exact"/>
              <w:ind w:left="129"/>
            </w:pPr>
            <w:r>
              <w:t>2.5.2.2.210.</w:t>
            </w:r>
          </w:p>
        </w:tc>
        <w:tc>
          <w:tcPr>
            <w:tcW w:w="5493" w:type="dxa"/>
          </w:tcPr>
          <w:p w:rsidR="001474D1" w:rsidRPr="00AE06A1" w:rsidRDefault="001474D1" w:rsidP="00AE06A1">
            <w:pPr>
              <w:pStyle w:val="TableParagraph"/>
              <w:spacing w:line="246" w:lineRule="exact"/>
              <w:ind w:left="107"/>
              <w:rPr>
                <w:lang w:val="ru-RU"/>
              </w:rPr>
            </w:pPr>
            <w:r w:rsidRPr="00AE06A1">
              <w:rPr>
                <w:lang w:val="ru-RU"/>
              </w:rPr>
              <w:t>Часы</w:t>
            </w:r>
            <w:r w:rsidRPr="00AE06A1">
              <w:rPr>
                <w:spacing w:val="-8"/>
                <w:lang w:val="ru-RU"/>
              </w:rPr>
              <w:t xml:space="preserve"> </w:t>
            </w:r>
            <w:r w:rsidRPr="00AE06A1">
              <w:rPr>
                <w:lang w:val="ru-RU"/>
              </w:rPr>
              <w:t>с</w:t>
            </w:r>
            <w:r w:rsidRPr="00AE06A1">
              <w:rPr>
                <w:spacing w:val="-5"/>
                <w:lang w:val="ru-RU"/>
              </w:rPr>
              <w:t xml:space="preserve"> </w:t>
            </w:r>
            <w:r w:rsidRPr="00AE06A1">
              <w:rPr>
                <w:lang w:val="ru-RU"/>
              </w:rPr>
              <w:t>круглым</w:t>
            </w:r>
            <w:r w:rsidRPr="00AE06A1">
              <w:rPr>
                <w:spacing w:val="-5"/>
                <w:lang w:val="ru-RU"/>
              </w:rPr>
              <w:t xml:space="preserve"> </w:t>
            </w:r>
            <w:r w:rsidRPr="00AE06A1">
              <w:rPr>
                <w:lang w:val="ru-RU"/>
              </w:rPr>
              <w:t>циферблатом</w:t>
            </w:r>
            <w:r w:rsidRPr="00AE06A1">
              <w:rPr>
                <w:spacing w:val="-6"/>
                <w:lang w:val="ru-RU"/>
              </w:rPr>
              <w:t xml:space="preserve"> </w:t>
            </w:r>
            <w:r w:rsidRPr="00AE06A1">
              <w:rPr>
                <w:lang w:val="ru-RU"/>
              </w:rPr>
              <w:t>и</w:t>
            </w:r>
            <w:r w:rsidRPr="00AE06A1">
              <w:rPr>
                <w:spacing w:val="-6"/>
                <w:lang w:val="ru-RU"/>
              </w:rPr>
              <w:t xml:space="preserve"> </w:t>
            </w:r>
            <w:r w:rsidRPr="00AE06A1">
              <w:rPr>
                <w:lang w:val="ru-RU"/>
              </w:rPr>
              <w:t>стрелками</w:t>
            </w:r>
            <w:r w:rsidRPr="00AE06A1">
              <w:rPr>
                <w:spacing w:val="-6"/>
                <w:lang w:val="ru-RU"/>
              </w:rPr>
              <w:t xml:space="preserve"> </w:t>
            </w:r>
            <w:r w:rsidRPr="00AE06A1">
              <w:rPr>
                <w:lang w:val="ru-RU"/>
              </w:rPr>
              <w:t>игровые</w:t>
            </w:r>
          </w:p>
        </w:tc>
        <w:tc>
          <w:tcPr>
            <w:tcW w:w="720" w:type="dxa"/>
          </w:tcPr>
          <w:p w:rsidR="001474D1" w:rsidRDefault="001474D1" w:rsidP="00AE06A1">
            <w:pPr>
              <w:pStyle w:val="TableParagraph"/>
              <w:spacing w:line="246" w:lineRule="exact"/>
              <w:ind w:left="206"/>
            </w:pPr>
            <w:r>
              <w:t>шт.</w:t>
            </w:r>
          </w:p>
        </w:tc>
        <w:tc>
          <w:tcPr>
            <w:tcW w:w="1020" w:type="dxa"/>
          </w:tcPr>
          <w:p w:rsidR="001474D1" w:rsidRDefault="001474D1" w:rsidP="00AE06A1">
            <w:pPr>
              <w:pStyle w:val="TableParagraph"/>
              <w:spacing w:line="246" w:lineRule="exact"/>
              <w:ind w:left="7"/>
              <w:jc w:val="center"/>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spacing w:line="246" w:lineRule="exact"/>
              <w:ind w:left="6"/>
              <w:jc w:val="center"/>
            </w:pPr>
            <w:r>
              <w:t>+</w:t>
            </w:r>
          </w:p>
        </w:tc>
      </w:tr>
      <w:tr w:rsidR="001474D1" w:rsidTr="00AE06A1">
        <w:trPr>
          <w:trHeight w:val="290"/>
        </w:trPr>
        <w:tc>
          <w:tcPr>
            <w:tcW w:w="1385" w:type="dxa"/>
          </w:tcPr>
          <w:p w:rsidR="001474D1" w:rsidRDefault="001474D1" w:rsidP="00AE06A1">
            <w:pPr>
              <w:pStyle w:val="TableParagraph"/>
              <w:ind w:left="129"/>
            </w:pPr>
            <w:r>
              <w:t>2.5.2.2.211.</w:t>
            </w:r>
          </w:p>
        </w:tc>
        <w:tc>
          <w:tcPr>
            <w:tcW w:w="5493" w:type="dxa"/>
          </w:tcPr>
          <w:p w:rsidR="001474D1" w:rsidRDefault="001474D1" w:rsidP="00AE06A1">
            <w:pPr>
              <w:pStyle w:val="TableParagraph"/>
              <w:ind w:left="107"/>
            </w:pPr>
            <w:r>
              <w:t>Чековая</w:t>
            </w:r>
            <w:r>
              <w:rPr>
                <w:spacing w:val="-9"/>
              </w:rPr>
              <w:t xml:space="preserve"> </w:t>
            </w:r>
            <w:r>
              <w:t>касса</w:t>
            </w:r>
            <w:r>
              <w:rPr>
                <w:spacing w:val="-5"/>
              </w:rPr>
              <w:t xml:space="preserve"> </w:t>
            </w:r>
            <w:r>
              <w:t>игровая</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r w:rsidR="001474D1" w:rsidTr="00AE06A1">
        <w:trPr>
          <w:trHeight w:val="292"/>
        </w:trPr>
        <w:tc>
          <w:tcPr>
            <w:tcW w:w="1385" w:type="dxa"/>
          </w:tcPr>
          <w:p w:rsidR="001474D1" w:rsidRDefault="001474D1" w:rsidP="00AE06A1">
            <w:pPr>
              <w:pStyle w:val="TableParagraph"/>
              <w:ind w:left="129"/>
            </w:pPr>
            <w:r>
              <w:t>2.5.2.2.212.</w:t>
            </w:r>
          </w:p>
        </w:tc>
        <w:tc>
          <w:tcPr>
            <w:tcW w:w="5493" w:type="dxa"/>
          </w:tcPr>
          <w:p w:rsidR="001474D1" w:rsidRDefault="001474D1" w:rsidP="00AE06A1">
            <w:pPr>
              <w:pStyle w:val="TableParagraph"/>
              <w:ind w:left="107"/>
            </w:pPr>
            <w:r>
              <w:t>Шахматы</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r w:rsidR="001474D1" w:rsidTr="00AE06A1">
        <w:trPr>
          <w:trHeight w:val="290"/>
        </w:trPr>
        <w:tc>
          <w:tcPr>
            <w:tcW w:w="1385" w:type="dxa"/>
          </w:tcPr>
          <w:p w:rsidR="001474D1" w:rsidRDefault="001474D1" w:rsidP="00AE06A1">
            <w:pPr>
              <w:pStyle w:val="TableParagraph"/>
              <w:ind w:left="129"/>
            </w:pPr>
            <w:r>
              <w:t>2.5.2.2.213.</w:t>
            </w:r>
          </w:p>
        </w:tc>
        <w:tc>
          <w:tcPr>
            <w:tcW w:w="5493" w:type="dxa"/>
          </w:tcPr>
          <w:p w:rsidR="001474D1" w:rsidRDefault="001474D1" w:rsidP="00AE06A1">
            <w:pPr>
              <w:pStyle w:val="TableParagraph"/>
              <w:ind w:left="107"/>
            </w:pPr>
            <w:r>
              <w:t>Шашки</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r w:rsidR="001474D1" w:rsidTr="00AE06A1">
        <w:trPr>
          <w:trHeight w:val="290"/>
        </w:trPr>
        <w:tc>
          <w:tcPr>
            <w:tcW w:w="1385" w:type="dxa"/>
          </w:tcPr>
          <w:p w:rsidR="001474D1" w:rsidRDefault="001474D1" w:rsidP="00AE06A1">
            <w:pPr>
              <w:pStyle w:val="TableParagraph"/>
              <w:ind w:left="129"/>
            </w:pPr>
            <w:r>
              <w:t>2.5.2.2.214.</w:t>
            </w:r>
          </w:p>
        </w:tc>
        <w:tc>
          <w:tcPr>
            <w:tcW w:w="5493" w:type="dxa"/>
          </w:tcPr>
          <w:p w:rsidR="001474D1" w:rsidRPr="00AE06A1" w:rsidRDefault="001474D1" w:rsidP="00AE06A1">
            <w:pPr>
              <w:pStyle w:val="TableParagraph"/>
              <w:ind w:left="107"/>
              <w:rPr>
                <w:lang w:val="ru-RU"/>
              </w:rPr>
            </w:pPr>
            <w:r w:rsidRPr="00AE06A1">
              <w:rPr>
                <w:lang w:val="ru-RU"/>
              </w:rPr>
              <w:t>Ширма</w:t>
            </w:r>
            <w:r w:rsidRPr="00AE06A1">
              <w:rPr>
                <w:spacing w:val="-9"/>
                <w:lang w:val="ru-RU"/>
              </w:rPr>
              <w:t xml:space="preserve"> </w:t>
            </w:r>
            <w:r w:rsidRPr="00AE06A1">
              <w:rPr>
                <w:lang w:val="ru-RU"/>
              </w:rPr>
              <w:t>для</w:t>
            </w:r>
            <w:r w:rsidRPr="00AE06A1">
              <w:rPr>
                <w:spacing w:val="-9"/>
                <w:lang w:val="ru-RU"/>
              </w:rPr>
              <w:t xml:space="preserve"> </w:t>
            </w:r>
            <w:r w:rsidRPr="00AE06A1">
              <w:rPr>
                <w:lang w:val="ru-RU"/>
              </w:rPr>
              <w:t>кукольного</w:t>
            </w:r>
            <w:r w:rsidRPr="00AE06A1">
              <w:rPr>
                <w:spacing w:val="-9"/>
                <w:lang w:val="ru-RU"/>
              </w:rPr>
              <w:t xml:space="preserve"> </w:t>
            </w:r>
            <w:r w:rsidRPr="00AE06A1">
              <w:rPr>
                <w:lang w:val="ru-RU"/>
              </w:rPr>
              <w:t>театра,</w:t>
            </w:r>
            <w:r w:rsidRPr="00AE06A1">
              <w:rPr>
                <w:spacing w:val="-8"/>
                <w:lang w:val="ru-RU"/>
              </w:rPr>
              <w:t xml:space="preserve"> </w:t>
            </w:r>
            <w:r w:rsidRPr="00AE06A1">
              <w:rPr>
                <w:lang w:val="ru-RU"/>
              </w:rPr>
              <w:t>трансформируемая</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2"/>
        </w:trPr>
        <w:tc>
          <w:tcPr>
            <w:tcW w:w="1385" w:type="dxa"/>
          </w:tcPr>
          <w:p w:rsidR="001474D1" w:rsidRDefault="001474D1" w:rsidP="00AE06A1">
            <w:pPr>
              <w:pStyle w:val="TableParagraph"/>
              <w:spacing w:line="246" w:lineRule="exact"/>
              <w:ind w:left="129"/>
            </w:pPr>
            <w:r>
              <w:t>2.5.2.2.215.</w:t>
            </w:r>
          </w:p>
        </w:tc>
        <w:tc>
          <w:tcPr>
            <w:tcW w:w="5493" w:type="dxa"/>
          </w:tcPr>
          <w:p w:rsidR="001474D1" w:rsidRPr="00AE06A1" w:rsidRDefault="001474D1" w:rsidP="00AE06A1">
            <w:pPr>
              <w:pStyle w:val="TableParagraph"/>
              <w:spacing w:line="246" w:lineRule="exact"/>
              <w:ind w:left="107"/>
              <w:rPr>
                <w:lang w:val="ru-RU"/>
              </w:rPr>
            </w:pPr>
            <w:r w:rsidRPr="00AE06A1">
              <w:rPr>
                <w:lang w:val="ru-RU"/>
              </w:rPr>
              <w:t>Шнуровка</w:t>
            </w:r>
            <w:r w:rsidRPr="00AE06A1">
              <w:rPr>
                <w:spacing w:val="-6"/>
                <w:lang w:val="ru-RU"/>
              </w:rPr>
              <w:t xml:space="preserve"> </w:t>
            </w:r>
            <w:r w:rsidRPr="00AE06A1">
              <w:rPr>
                <w:lang w:val="ru-RU"/>
              </w:rPr>
              <w:t>различного</w:t>
            </w:r>
            <w:r w:rsidRPr="00AE06A1">
              <w:rPr>
                <w:spacing w:val="-6"/>
                <w:lang w:val="ru-RU"/>
              </w:rPr>
              <w:t xml:space="preserve"> </w:t>
            </w:r>
            <w:r w:rsidRPr="00AE06A1">
              <w:rPr>
                <w:lang w:val="ru-RU"/>
              </w:rPr>
              <w:t>уровня</w:t>
            </w:r>
            <w:r w:rsidRPr="00AE06A1">
              <w:rPr>
                <w:spacing w:val="-7"/>
                <w:lang w:val="ru-RU"/>
              </w:rPr>
              <w:t xml:space="preserve"> </w:t>
            </w:r>
            <w:r w:rsidRPr="00AE06A1">
              <w:rPr>
                <w:lang w:val="ru-RU"/>
              </w:rPr>
              <w:t>сложности</w:t>
            </w:r>
            <w:r w:rsidRPr="00AE06A1">
              <w:rPr>
                <w:spacing w:val="-5"/>
                <w:lang w:val="ru-RU"/>
              </w:rPr>
              <w:t xml:space="preserve"> </w:t>
            </w:r>
            <w:r w:rsidRPr="00AE06A1">
              <w:rPr>
                <w:lang w:val="ru-RU"/>
              </w:rPr>
              <w:t>–</w:t>
            </w:r>
            <w:r w:rsidRPr="00AE06A1">
              <w:rPr>
                <w:spacing w:val="-9"/>
                <w:lang w:val="ru-RU"/>
              </w:rPr>
              <w:t xml:space="preserve"> </w:t>
            </w:r>
            <w:r w:rsidRPr="00AE06A1">
              <w:rPr>
                <w:lang w:val="ru-RU"/>
              </w:rPr>
              <w:t>комплект</w:t>
            </w:r>
          </w:p>
        </w:tc>
        <w:tc>
          <w:tcPr>
            <w:tcW w:w="720" w:type="dxa"/>
          </w:tcPr>
          <w:p w:rsidR="001474D1" w:rsidRDefault="001474D1" w:rsidP="00AE06A1">
            <w:pPr>
              <w:pStyle w:val="TableParagraph"/>
              <w:spacing w:line="246" w:lineRule="exact"/>
              <w:ind w:left="206"/>
            </w:pPr>
            <w:r>
              <w:t>шт.</w:t>
            </w:r>
          </w:p>
        </w:tc>
        <w:tc>
          <w:tcPr>
            <w:tcW w:w="1020" w:type="dxa"/>
          </w:tcPr>
          <w:p w:rsidR="001474D1" w:rsidRDefault="001474D1" w:rsidP="00AE06A1">
            <w:pPr>
              <w:pStyle w:val="TableParagraph"/>
              <w:spacing w:line="246" w:lineRule="exact"/>
              <w:ind w:left="7"/>
              <w:jc w:val="center"/>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spacing w:line="246" w:lineRule="exact"/>
              <w:ind w:left="6"/>
              <w:jc w:val="center"/>
            </w:pPr>
            <w:r>
              <w:t>+</w:t>
            </w:r>
          </w:p>
        </w:tc>
      </w:tr>
      <w:tr w:rsidR="001474D1" w:rsidTr="00AE06A1">
        <w:trPr>
          <w:trHeight w:val="290"/>
        </w:trPr>
        <w:tc>
          <w:tcPr>
            <w:tcW w:w="1385" w:type="dxa"/>
          </w:tcPr>
          <w:p w:rsidR="001474D1" w:rsidRDefault="001474D1" w:rsidP="00AE06A1">
            <w:pPr>
              <w:pStyle w:val="TableParagraph"/>
              <w:ind w:left="129"/>
            </w:pPr>
            <w:r>
              <w:t>2.5.2.2.216.</w:t>
            </w:r>
          </w:p>
        </w:tc>
        <w:tc>
          <w:tcPr>
            <w:tcW w:w="5493" w:type="dxa"/>
          </w:tcPr>
          <w:p w:rsidR="001474D1" w:rsidRDefault="001474D1" w:rsidP="00AE06A1">
            <w:pPr>
              <w:pStyle w:val="TableParagraph"/>
              <w:ind w:left="107"/>
            </w:pPr>
            <w:r>
              <w:t>Штурвал</w:t>
            </w:r>
            <w:r>
              <w:rPr>
                <w:spacing w:val="-5"/>
              </w:rPr>
              <w:t xml:space="preserve"> </w:t>
            </w:r>
            <w:r>
              <w:t>игровой</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r w:rsidR="001474D1" w:rsidTr="00AE06A1">
        <w:trPr>
          <w:trHeight w:val="293"/>
        </w:trPr>
        <w:tc>
          <w:tcPr>
            <w:tcW w:w="1385" w:type="dxa"/>
          </w:tcPr>
          <w:p w:rsidR="001474D1" w:rsidRDefault="001474D1" w:rsidP="00AE06A1">
            <w:pPr>
              <w:pStyle w:val="TableParagraph"/>
              <w:spacing w:line="244" w:lineRule="exact"/>
              <w:ind w:left="129"/>
            </w:pPr>
            <w:r>
              <w:t>2.5.2.2.217.</w:t>
            </w:r>
          </w:p>
        </w:tc>
        <w:tc>
          <w:tcPr>
            <w:tcW w:w="5493" w:type="dxa"/>
          </w:tcPr>
          <w:p w:rsidR="001474D1" w:rsidRDefault="001474D1" w:rsidP="00AE06A1">
            <w:pPr>
              <w:pStyle w:val="TableParagraph"/>
              <w:spacing w:line="244" w:lineRule="exact"/>
              <w:ind w:left="107"/>
            </w:pPr>
            <w:r>
              <w:t>Безопасные</w:t>
            </w:r>
            <w:r>
              <w:rPr>
                <w:spacing w:val="-3"/>
              </w:rPr>
              <w:t xml:space="preserve"> </w:t>
            </w:r>
            <w:r>
              <w:t>ножницы</w:t>
            </w:r>
          </w:p>
        </w:tc>
        <w:tc>
          <w:tcPr>
            <w:tcW w:w="720" w:type="dxa"/>
          </w:tcPr>
          <w:p w:rsidR="001474D1" w:rsidRDefault="001474D1" w:rsidP="00AE06A1">
            <w:pPr>
              <w:pStyle w:val="TableParagraph"/>
              <w:spacing w:line="244" w:lineRule="exact"/>
              <w:ind w:left="206"/>
            </w:pPr>
            <w:r>
              <w:t>шт.</w:t>
            </w:r>
          </w:p>
        </w:tc>
        <w:tc>
          <w:tcPr>
            <w:tcW w:w="1020" w:type="dxa"/>
          </w:tcPr>
          <w:p w:rsidR="001474D1" w:rsidRDefault="001474D1" w:rsidP="00AE06A1">
            <w:pPr>
              <w:pStyle w:val="TableParagraph"/>
              <w:spacing w:line="244" w:lineRule="exact"/>
              <w:ind w:left="128" w:right="116"/>
              <w:jc w:val="center"/>
            </w:pPr>
            <w:r>
              <w:t>25**</w:t>
            </w:r>
          </w:p>
        </w:tc>
        <w:tc>
          <w:tcPr>
            <w:tcW w:w="1035" w:type="dxa"/>
          </w:tcPr>
          <w:p w:rsidR="001474D1" w:rsidRDefault="001474D1" w:rsidP="00AE06A1">
            <w:pPr>
              <w:pStyle w:val="TableParagraph"/>
              <w:spacing w:line="244" w:lineRule="exact"/>
              <w:ind w:right="444"/>
              <w:jc w:val="right"/>
            </w:pPr>
            <w:r>
              <w:t>+</w:t>
            </w:r>
          </w:p>
        </w:tc>
        <w:tc>
          <w:tcPr>
            <w:tcW w:w="1006" w:type="dxa"/>
          </w:tcPr>
          <w:p w:rsidR="001474D1" w:rsidRDefault="001474D1" w:rsidP="00AE06A1">
            <w:pPr>
              <w:pStyle w:val="TableParagraph"/>
            </w:pPr>
          </w:p>
        </w:tc>
      </w:tr>
      <w:tr w:rsidR="001474D1" w:rsidTr="00AE06A1">
        <w:trPr>
          <w:trHeight w:val="290"/>
        </w:trPr>
        <w:tc>
          <w:tcPr>
            <w:tcW w:w="1385" w:type="dxa"/>
          </w:tcPr>
          <w:p w:rsidR="001474D1" w:rsidRDefault="001474D1" w:rsidP="00AE06A1">
            <w:pPr>
              <w:pStyle w:val="TableParagraph"/>
              <w:ind w:left="129"/>
            </w:pPr>
            <w:r>
              <w:t>2.5.2.2.218</w:t>
            </w:r>
          </w:p>
        </w:tc>
        <w:tc>
          <w:tcPr>
            <w:tcW w:w="5493" w:type="dxa"/>
          </w:tcPr>
          <w:p w:rsidR="001474D1" w:rsidRDefault="001474D1" w:rsidP="00AE06A1">
            <w:pPr>
              <w:pStyle w:val="TableParagraph"/>
              <w:ind w:left="107"/>
            </w:pPr>
            <w:r>
              <w:t>Бумага</w:t>
            </w:r>
            <w:r>
              <w:rPr>
                <w:spacing w:val="-2"/>
              </w:rPr>
              <w:t xml:space="preserve"> </w:t>
            </w:r>
            <w:r>
              <w:t>для</w:t>
            </w:r>
            <w:r>
              <w:rPr>
                <w:spacing w:val="-1"/>
              </w:rPr>
              <w:t xml:space="preserve"> </w:t>
            </w:r>
            <w:r>
              <w:t>акварели</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123" w:right="116"/>
              <w:jc w:val="center"/>
            </w:pPr>
            <w:r>
              <w:t>25*</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2.5.2.2.219.</w:t>
            </w:r>
          </w:p>
        </w:tc>
        <w:tc>
          <w:tcPr>
            <w:tcW w:w="5493" w:type="dxa"/>
          </w:tcPr>
          <w:p w:rsidR="001474D1" w:rsidRDefault="001474D1" w:rsidP="00AE06A1">
            <w:pPr>
              <w:pStyle w:val="TableParagraph"/>
              <w:ind w:left="107"/>
            </w:pPr>
            <w:r>
              <w:t>Бумага</w:t>
            </w:r>
            <w:r>
              <w:rPr>
                <w:spacing w:val="-2"/>
              </w:rPr>
              <w:t xml:space="preserve"> </w:t>
            </w:r>
            <w:r>
              <w:t>для</w:t>
            </w:r>
            <w:r>
              <w:rPr>
                <w:spacing w:val="-1"/>
              </w:rPr>
              <w:t xml:space="preserve"> </w:t>
            </w:r>
            <w:r>
              <w:t>рисования</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123" w:right="116"/>
              <w:jc w:val="center"/>
            </w:pPr>
            <w:r>
              <w:t>25*</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2"/>
        </w:trPr>
        <w:tc>
          <w:tcPr>
            <w:tcW w:w="1385" w:type="dxa"/>
          </w:tcPr>
          <w:p w:rsidR="001474D1" w:rsidRDefault="001474D1" w:rsidP="00AE06A1">
            <w:pPr>
              <w:pStyle w:val="TableParagraph"/>
              <w:spacing w:line="246" w:lineRule="exact"/>
              <w:ind w:left="129"/>
            </w:pPr>
            <w:r>
              <w:t>2.5.2.2.220.</w:t>
            </w:r>
          </w:p>
        </w:tc>
        <w:tc>
          <w:tcPr>
            <w:tcW w:w="5493" w:type="dxa"/>
          </w:tcPr>
          <w:p w:rsidR="001474D1" w:rsidRPr="00AE06A1" w:rsidRDefault="001474D1" w:rsidP="00AE06A1">
            <w:pPr>
              <w:pStyle w:val="TableParagraph"/>
              <w:spacing w:line="246" w:lineRule="exact"/>
              <w:ind w:left="107"/>
              <w:rPr>
                <w:lang w:val="ru-RU"/>
              </w:rPr>
            </w:pPr>
            <w:r w:rsidRPr="00AE06A1">
              <w:rPr>
                <w:lang w:val="ru-RU"/>
              </w:rPr>
              <w:t>Бумага</w:t>
            </w:r>
            <w:r w:rsidRPr="00AE06A1">
              <w:rPr>
                <w:spacing w:val="-1"/>
                <w:lang w:val="ru-RU"/>
              </w:rPr>
              <w:t xml:space="preserve"> </w:t>
            </w:r>
            <w:r w:rsidRPr="00AE06A1">
              <w:rPr>
                <w:lang w:val="ru-RU"/>
              </w:rPr>
              <w:t>разного</w:t>
            </w:r>
            <w:r w:rsidRPr="00AE06A1">
              <w:rPr>
                <w:spacing w:val="-1"/>
                <w:lang w:val="ru-RU"/>
              </w:rPr>
              <w:t xml:space="preserve"> </w:t>
            </w:r>
            <w:r w:rsidRPr="00AE06A1">
              <w:rPr>
                <w:lang w:val="ru-RU"/>
              </w:rPr>
              <w:t>цвета и</w:t>
            </w:r>
            <w:r w:rsidRPr="00AE06A1">
              <w:rPr>
                <w:spacing w:val="-4"/>
                <w:lang w:val="ru-RU"/>
              </w:rPr>
              <w:t xml:space="preserve"> </w:t>
            </w:r>
            <w:r w:rsidRPr="00AE06A1">
              <w:rPr>
                <w:lang w:val="ru-RU"/>
              </w:rPr>
              <w:t>формата</w:t>
            </w:r>
          </w:p>
        </w:tc>
        <w:tc>
          <w:tcPr>
            <w:tcW w:w="720" w:type="dxa"/>
          </w:tcPr>
          <w:p w:rsidR="001474D1" w:rsidRDefault="001474D1" w:rsidP="00AE06A1">
            <w:pPr>
              <w:pStyle w:val="TableParagraph"/>
              <w:spacing w:line="246" w:lineRule="exact"/>
              <w:ind w:left="206"/>
            </w:pPr>
            <w:r>
              <w:t>шт.</w:t>
            </w:r>
          </w:p>
        </w:tc>
        <w:tc>
          <w:tcPr>
            <w:tcW w:w="1020" w:type="dxa"/>
          </w:tcPr>
          <w:p w:rsidR="001474D1" w:rsidRDefault="001474D1" w:rsidP="00AE06A1">
            <w:pPr>
              <w:pStyle w:val="TableParagraph"/>
              <w:spacing w:line="246" w:lineRule="exact"/>
              <w:ind w:left="123" w:right="116"/>
              <w:jc w:val="center"/>
            </w:pPr>
            <w:r>
              <w:t>25*</w:t>
            </w:r>
          </w:p>
        </w:tc>
        <w:tc>
          <w:tcPr>
            <w:tcW w:w="1035" w:type="dxa"/>
          </w:tcPr>
          <w:p w:rsidR="001474D1" w:rsidRDefault="001474D1" w:rsidP="00AE06A1">
            <w:pPr>
              <w:pStyle w:val="TableParagraph"/>
              <w:spacing w:line="246" w:lineRule="exact"/>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2.5.2.2.221.</w:t>
            </w:r>
          </w:p>
        </w:tc>
        <w:tc>
          <w:tcPr>
            <w:tcW w:w="5493" w:type="dxa"/>
          </w:tcPr>
          <w:p w:rsidR="001474D1" w:rsidRPr="00AE06A1" w:rsidRDefault="001474D1" w:rsidP="00AE06A1">
            <w:pPr>
              <w:pStyle w:val="TableParagraph"/>
              <w:ind w:left="107"/>
              <w:rPr>
                <w:lang w:val="ru-RU"/>
              </w:rPr>
            </w:pPr>
            <w:r w:rsidRPr="00AE06A1">
              <w:rPr>
                <w:lang w:val="ru-RU"/>
              </w:rPr>
              <w:t>Ватман</w:t>
            </w:r>
            <w:r w:rsidRPr="00AE06A1">
              <w:rPr>
                <w:spacing w:val="-2"/>
                <w:lang w:val="ru-RU"/>
              </w:rPr>
              <w:t xml:space="preserve"> </w:t>
            </w:r>
            <w:r w:rsidRPr="00AE06A1">
              <w:rPr>
                <w:lang w:val="ru-RU"/>
              </w:rPr>
              <w:t>А1</w:t>
            </w:r>
            <w:r w:rsidRPr="00AE06A1">
              <w:rPr>
                <w:spacing w:val="-1"/>
                <w:lang w:val="ru-RU"/>
              </w:rPr>
              <w:t xml:space="preserve"> </w:t>
            </w:r>
            <w:r w:rsidRPr="00AE06A1">
              <w:rPr>
                <w:lang w:val="ru-RU"/>
              </w:rPr>
              <w:t>для</w:t>
            </w:r>
            <w:r w:rsidRPr="00AE06A1">
              <w:rPr>
                <w:spacing w:val="-2"/>
                <w:lang w:val="ru-RU"/>
              </w:rPr>
              <w:t xml:space="preserve"> </w:t>
            </w:r>
            <w:r w:rsidRPr="00AE06A1">
              <w:rPr>
                <w:lang w:val="ru-RU"/>
              </w:rPr>
              <w:t>составления</w:t>
            </w:r>
            <w:r w:rsidRPr="00AE06A1">
              <w:rPr>
                <w:spacing w:val="-3"/>
                <w:lang w:val="ru-RU"/>
              </w:rPr>
              <w:t xml:space="preserve"> </w:t>
            </w:r>
            <w:r w:rsidRPr="00AE06A1">
              <w:rPr>
                <w:lang w:val="ru-RU"/>
              </w:rPr>
              <w:t>совместных</w:t>
            </w:r>
            <w:r w:rsidRPr="00AE06A1">
              <w:rPr>
                <w:spacing w:val="-4"/>
                <w:lang w:val="ru-RU"/>
              </w:rPr>
              <w:t xml:space="preserve"> </w:t>
            </w:r>
            <w:r w:rsidRPr="00AE06A1">
              <w:rPr>
                <w:lang w:val="ru-RU"/>
              </w:rPr>
              <w:t>композиций</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123" w:right="116"/>
              <w:jc w:val="center"/>
            </w:pPr>
            <w:r>
              <w:t>25*</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2"/>
        </w:trPr>
        <w:tc>
          <w:tcPr>
            <w:tcW w:w="1385" w:type="dxa"/>
          </w:tcPr>
          <w:p w:rsidR="001474D1" w:rsidRDefault="001474D1" w:rsidP="00AE06A1">
            <w:pPr>
              <w:pStyle w:val="TableParagraph"/>
              <w:ind w:left="129"/>
            </w:pPr>
            <w:r>
              <w:t>2.5.2.2.222.</w:t>
            </w:r>
          </w:p>
        </w:tc>
        <w:tc>
          <w:tcPr>
            <w:tcW w:w="5493" w:type="dxa"/>
          </w:tcPr>
          <w:p w:rsidR="001474D1" w:rsidRPr="00AE06A1" w:rsidRDefault="001474D1" w:rsidP="00AE06A1">
            <w:pPr>
              <w:pStyle w:val="TableParagraph"/>
              <w:ind w:left="107"/>
              <w:rPr>
                <w:lang w:val="ru-RU"/>
              </w:rPr>
            </w:pPr>
            <w:r w:rsidRPr="00AE06A1">
              <w:rPr>
                <w:lang w:val="ru-RU"/>
              </w:rPr>
              <w:t>Доска</w:t>
            </w:r>
            <w:r w:rsidRPr="00AE06A1">
              <w:rPr>
                <w:spacing w:val="-3"/>
                <w:lang w:val="ru-RU"/>
              </w:rPr>
              <w:t xml:space="preserve"> </w:t>
            </w:r>
            <w:r w:rsidRPr="00AE06A1">
              <w:rPr>
                <w:lang w:val="ru-RU"/>
              </w:rPr>
              <w:t>для</w:t>
            </w:r>
            <w:r w:rsidRPr="00AE06A1">
              <w:rPr>
                <w:spacing w:val="-3"/>
                <w:lang w:val="ru-RU"/>
              </w:rPr>
              <w:t xml:space="preserve"> </w:t>
            </w:r>
            <w:r w:rsidRPr="00AE06A1">
              <w:rPr>
                <w:lang w:val="ru-RU"/>
              </w:rPr>
              <w:t>работы</w:t>
            </w:r>
            <w:r w:rsidRPr="00AE06A1">
              <w:rPr>
                <w:spacing w:val="-2"/>
                <w:lang w:val="ru-RU"/>
              </w:rPr>
              <w:t xml:space="preserve"> </w:t>
            </w:r>
            <w:r w:rsidRPr="00AE06A1">
              <w:rPr>
                <w:lang w:val="ru-RU"/>
              </w:rPr>
              <w:t>с</w:t>
            </w:r>
            <w:r w:rsidRPr="00AE06A1">
              <w:rPr>
                <w:spacing w:val="-3"/>
                <w:lang w:val="ru-RU"/>
              </w:rPr>
              <w:t xml:space="preserve"> </w:t>
            </w:r>
            <w:r w:rsidRPr="00AE06A1">
              <w:rPr>
                <w:lang w:val="ru-RU"/>
              </w:rPr>
              <w:t>пластилином</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128" w:right="116"/>
              <w:jc w:val="center"/>
            </w:pPr>
            <w:r>
              <w:t>25**</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2.5.2.2.223.</w:t>
            </w:r>
          </w:p>
        </w:tc>
        <w:tc>
          <w:tcPr>
            <w:tcW w:w="5493" w:type="dxa"/>
          </w:tcPr>
          <w:p w:rsidR="001474D1" w:rsidRDefault="001474D1" w:rsidP="00AE06A1">
            <w:pPr>
              <w:pStyle w:val="TableParagraph"/>
              <w:ind w:left="107"/>
            </w:pPr>
            <w:r>
              <w:t>Карандаши</w:t>
            </w:r>
            <w:r>
              <w:rPr>
                <w:spacing w:val="-1"/>
              </w:rPr>
              <w:t xml:space="preserve"> </w:t>
            </w:r>
            <w:r>
              <w:t>цветные</w:t>
            </w:r>
            <w:r>
              <w:rPr>
                <w:spacing w:val="-3"/>
              </w:rPr>
              <w:t xml:space="preserve"> </w:t>
            </w:r>
            <w:r>
              <w:t>(12</w:t>
            </w:r>
            <w:r>
              <w:rPr>
                <w:spacing w:val="-1"/>
              </w:rPr>
              <w:t xml:space="preserve"> </w:t>
            </w:r>
            <w:r>
              <w:t>цветов)</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123" w:right="116"/>
              <w:jc w:val="center"/>
            </w:pPr>
            <w:r>
              <w:t>25*</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2.5.2.2.224.</w:t>
            </w:r>
          </w:p>
        </w:tc>
        <w:tc>
          <w:tcPr>
            <w:tcW w:w="5493" w:type="dxa"/>
          </w:tcPr>
          <w:p w:rsidR="001474D1" w:rsidRDefault="001474D1" w:rsidP="00AE06A1">
            <w:pPr>
              <w:pStyle w:val="TableParagraph"/>
              <w:ind w:left="107"/>
            </w:pPr>
            <w:r>
              <w:t>Кисточка</w:t>
            </w:r>
            <w:r>
              <w:rPr>
                <w:spacing w:val="-1"/>
              </w:rPr>
              <w:t xml:space="preserve"> </w:t>
            </w:r>
            <w:r>
              <w:t>№</w:t>
            </w:r>
            <w:r>
              <w:rPr>
                <w:spacing w:val="-2"/>
              </w:rPr>
              <w:t xml:space="preserve"> </w:t>
            </w:r>
            <w:r>
              <w:t>5</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128" w:right="116"/>
              <w:jc w:val="center"/>
            </w:pPr>
            <w:r>
              <w:t>25**</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2"/>
        </w:trPr>
        <w:tc>
          <w:tcPr>
            <w:tcW w:w="1385" w:type="dxa"/>
          </w:tcPr>
          <w:p w:rsidR="001474D1" w:rsidRDefault="001474D1" w:rsidP="00AE06A1">
            <w:pPr>
              <w:pStyle w:val="TableParagraph"/>
              <w:ind w:left="129"/>
            </w:pPr>
            <w:r>
              <w:t>2.5.2.2.225.</w:t>
            </w:r>
          </w:p>
        </w:tc>
        <w:tc>
          <w:tcPr>
            <w:tcW w:w="5493" w:type="dxa"/>
          </w:tcPr>
          <w:p w:rsidR="001474D1" w:rsidRDefault="001474D1" w:rsidP="00AE06A1">
            <w:pPr>
              <w:pStyle w:val="TableParagraph"/>
              <w:ind w:left="107"/>
            </w:pPr>
            <w:r>
              <w:t>Кисточка</w:t>
            </w:r>
            <w:r>
              <w:rPr>
                <w:spacing w:val="-1"/>
              </w:rPr>
              <w:t xml:space="preserve"> </w:t>
            </w:r>
            <w:r>
              <w:t>№</w:t>
            </w:r>
            <w:r>
              <w:rPr>
                <w:spacing w:val="-2"/>
              </w:rPr>
              <w:t xml:space="preserve"> </w:t>
            </w:r>
            <w:r>
              <w:t>7</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128" w:right="116"/>
              <w:jc w:val="center"/>
            </w:pPr>
            <w:r>
              <w:t>25**</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2.5.2.2.226.</w:t>
            </w:r>
          </w:p>
        </w:tc>
        <w:tc>
          <w:tcPr>
            <w:tcW w:w="5493" w:type="dxa"/>
          </w:tcPr>
          <w:p w:rsidR="001474D1" w:rsidRDefault="001474D1" w:rsidP="00AE06A1">
            <w:pPr>
              <w:pStyle w:val="TableParagraph"/>
              <w:ind w:left="107"/>
            </w:pPr>
            <w:r>
              <w:t>Кисточка</w:t>
            </w:r>
            <w:r>
              <w:rPr>
                <w:spacing w:val="-1"/>
              </w:rPr>
              <w:t xml:space="preserve"> </w:t>
            </w:r>
            <w:r>
              <w:t>№</w:t>
            </w:r>
            <w:r>
              <w:rPr>
                <w:spacing w:val="-2"/>
              </w:rPr>
              <w:t xml:space="preserve"> </w:t>
            </w:r>
            <w:r>
              <w:t>8</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128" w:right="116"/>
              <w:jc w:val="center"/>
            </w:pPr>
            <w:r>
              <w:t>25**</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2.5.2.2.227.</w:t>
            </w:r>
          </w:p>
        </w:tc>
        <w:tc>
          <w:tcPr>
            <w:tcW w:w="5493" w:type="dxa"/>
          </w:tcPr>
          <w:p w:rsidR="001474D1" w:rsidRDefault="001474D1" w:rsidP="00AE06A1">
            <w:pPr>
              <w:pStyle w:val="TableParagraph"/>
              <w:ind w:left="107"/>
            </w:pPr>
            <w:r>
              <w:t>Кисточка</w:t>
            </w:r>
            <w:r>
              <w:rPr>
                <w:spacing w:val="-2"/>
              </w:rPr>
              <w:t xml:space="preserve"> </w:t>
            </w:r>
            <w:r>
              <w:t>белка</w:t>
            </w:r>
            <w:r>
              <w:rPr>
                <w:spacing w:val="-1"/>
              </w:rPr>
              <w:t xml:space="preserve"> </w:t>
            </w:r>
            <w:r>
              <w:t>№</w:t>
            </w:r>
            <w:r>
              <w:rPr>
                <w:spacing w:val="-2"/>
              </w:rPr>
              <w:t xml:space="preserve"> </w:t>
            </w:r>
            <w:r>
              <w:t>3</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128" w:right="116"/>
              <w:jc w:val="center"/>
            </w:pPr>
            <w:r>
              <w:t>25**</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556"/>
        </w:trPr>
        <w:tc>
          <w:tcPr>
            <w:tcW w:w="1385" w:type="dxa"/>
          </w:tcPr>
          <w:p w:rsidR="001474D1" w:rsidRDefault="001474D1" w:rsidP="00AE06A1">
            <w:pPr>
              <w:pStyle w:val="TableParagraph"/>
              <w:spacing w:before="4"/>
            </w:pPr>
          </w:p>
          <w:p w:rsidR="001474D1" w:rsidRDefault="001474D1" w:rsidP="00AE06A1">
            <w:pPr>
              <w:pStyle w:val="TableParagraph"/>
              <w:ind w:left="129"/>
            </w:pPr>
            <w:r>
              <w:t>2.5.2.2.228.</w:t>
            </w:r>
          </w:p>
        </w:tc>
        <w:tc>
          <w:tcPr>
            <w:tcW w:w="5493" w:type="dxa"/>
          </w:tcPr>
          <w:p w:rsidR="001474D1" w:rsidRDefault="001474D1" w:rsidP="00AE06A1">
            <w:pPr>
              <w:pStyle w:val="TableParagraph"/>
              <w:spacing w:line="246" w:lineRule="exact"/>
              <w:ind w:left="107"/>
            </w:pPr>
            <w:r>
              <w:t>Кисточка</w:t>
            </w:r>
            <w:r>
              <w:rPr>
                <w:spacing w:val="-4"/>
              </w:rPr>
              <w:t xml:space="preserve"> </w:t>
            </w:r>
            <w:r>
              <w:t>щетинная</w:t>
            </w:r>
          </w:p>
        </w:tc>
        <w:tc>
          <w:tcPr>
            <w:tcW w:w="720" w:type="dxa"/>
          </w:tcPr>
          <w:p w:rsidR="001474D1" w:rsidRDefault="001474D1" w:rsidP="00AE06A1">
            <w:pPr>
              <w:pStyle w:val="TableParagraph"/>
              <w:spacing w:line="246" w:lineRule="exact"/>
              <w:ind w:left="206"/>
            </w:pPr>
            <w:r>
              <w:t>шт.</w:t>
            </w:r>
          </w:p>
        </w:tc>
        <w:tc>
          <w:tcPr>
            <w:tcW w:w="1020" w:type="dxa"/>
          </w:tcPr>
          <w:p w:rsidR="001474D1" w:rsidRDefault="001474D1" w:rsidP="00AE06A1">
            <w:pPr>
              <w:pStyle w:val="TableParagraph"/>
              <w:spacing w:line="246" w:lineRule="exact"/>
              <w:ind w:left="128" w:right="116"/>
              <w:jc w:val="center"/>
            </w:pPr>
            <w:r>
              <w:t>25**</w:t>
            </w:r>
          </w:p>
        </w:tc>
        <w:tc>
          <w:tcPr>
            <w:tcW w:w="1035" w:type="dxa"/>
          </w:tcPr>
          <w:p w:rsidR="001474D1" w:rsidRDefault="001474D1" w:rsidP="00AE06A1">
            <w:pPr>
              <w:pStyle w:val="TableParagraph"/>
              <w:spacing w:line="246" w:lineRule="exact"/>
              <w:ind w:right="444"/>
              <w:jc w:val="right"/>
            </w:pPr>
            <w:r>
              <w:t>+</w:t>
            </w:r>
          </w:p>
        </w:tc>
        <w:tc>
          <w:tcPr>
            <w:tcW w:w="1006" w:type="dxa"/>
          </w:tcPr>
          <w:p w:rsidR="001474D1" w:rsidRDefault="001474D1" w:rsidP="00AE06A1">
            <w:pPr>
              <w:pStyle w:val="TableParagraph"/>
            </w:pPr>
          </w:p>
        </w:tc>
      </w:tr>
      <w:tr w:rsidR="001474D1" w:rsidTr="00AE06A1">
        <w:trPr>
          <w:trHeight w:val="292"/>
        </w:trPr>
        <w:tc>
          <w:tcPr>
            <w:tcW w:w="1385" w:type="dxa"/>
          </w:tcPr>
          <w:p w:rsidR="001474D1" w:rsidRDefault="001474D1" w:rsidP="00AE06A1">
            <w:pPr>
              <w:pStyle w:val="TableParagraph"/>
              <w:ind w:left="129"/>
            </w:pPr>
            <w:r>
              <w:t>2.5.2.2.229.</w:t>
            </w:r>
          </w:p>
        </w:tc>
        <w:tc>
          <w:tcPr>
            <w:tcW w:w="5493" w:type="dxa"/>
          </w:tcPr>
          <w:p w:rsidR="001474D1" w:rsidRDefault="001474D1" w:rsidP="00AE06A1">
            <w:pPr>
              <w:pStyle w:val="TableParagraph"/>
              <w:ind w:left="107"/>
            </w:pPr>
            <w:r>
              <w:t>Клей</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123" w:right="116"/>
              <w:jc w:val="center"/>
            </w:pPr>
            <w:r>
              <w:t>25*</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2.5.2.2.230.</w:t>
            </w:r>
          </w:p>
        </w:tc>
        <w:tc>
          <w:tcPr>
            <w:tcW w:w="5493" w:type="dxa"/>
          </w:tcPr>
          <w:p w:rsidR="001474D1" w:rsidRPr="00AE06A1" w:rsidRDefault="001474D1" w:rsidP="00AE06A1">
            <w:pPr>
              <w:pStyle w:val="TableParagraph"/>
              <w:ind w:left="107"/>
              <w:rPr>
                <w:lang w:val="ru-RU"/>
              </w:rPr>
            </w:pPr>
            <w:r w:rsidRPr="00AE06A1">
              <w:rPr>
                <w:lang w:val="ru-RU"/>
              </w:rPr>
              <w:t>Комплект детских</w:t>
            </w:r>
            <w:r w:rsidRPr="00AE06A1">
              <w:rPr>
                <w:spacing w:val="-3"/>
                <w:lang w:val="ru-RU"/>
              </w:rPr>
              <w:t xml:space="preserve"> </w:t>
            </w:r>
            <w:r w:rsidRPr="00AE06A1">
              <w:rPr>
                <w:lang w:val="ru-RU"/>
              </w:rPr>
              <w:t>штампов</w:t>
            </w:r>
            <w:r w:rsidRPr="00AE06A1">
              <w:rPr>
                <w:spacing w:val="-1"/>
                <w:lang w:val="ru-RU"/>
              </w:rPr>
              <w:t xml:space="preserve"> </w:t>
            </w:r>
            <w:r w:rsidRPr="00AE06A1">
              <w:rPr>
                <w:lang w:val="ru-RU"/>
              </w:rPr>
              <w:t>и печатей</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3</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2.5.2.2.231.</w:t>
            </w:r>
          </w:p>
        </w:tc>
        <w:tc>
          <w:tcPr>
            <w:tcW w:w="5493" w:type="dxa"/>
          </w:tcPr>
          <w:p w:rsidR="001474D1" w:rsidRDefault="001474D1" w:rsidP="00AE06A1">
            <w:pPr>
              <w:pStyle w:val="TableParagraph"/>
              <w:ind w:left="107"/>
            </w:pPr>
            <w:r>
              <w:t>Краски</w:t>
            </w:r>
            <w:r>
              <w:rPr>
                <w:spacing w:val="-1"/>
              </w:rPr>
              <w:t xml:space="preserve"> </w:t>
            </w:r>
            <w:r>
              <w:t>акварельные</w:t>
            </w:r>
            <w:r>
              <w:rPr>
                <w:spacing w:val="-3"/>
              </w:rPr>
              <w:t xml:space="preserve"> </w:t>
            </w:r>
            <w:r>
              <w:t>12</w:t>
            </w:r>
            <w:r>
              <w:rPr>
                <w:spacing w:val="-1"/>
              </w:rPr>
              <w:t xml:space="preserve"> </w:t>
            </w:r>
            <w:r>
              <w:t>цветов</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123" w:right="116"/>
              <w:jc w:val="center"/>
            </w:pPr>
            <w:r>
              <w:t>25*</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2"/>
        </w:trPr>
        <w:tc>
          <w:tcPr>
            <w:tcW w:w="1385" w:type="dxa"/>
          </w:tcPr>
          <w:p w:rsidR="001474D1" w:rsidRDefault="001474D1" w:rsidP="00AE06A1">
            <w:pPr>
              <w:pStyle w:val="TableParagraph"/>
              <w:spacing w:line="246" w:lineRule="exact"/>
              <w:ind w:left="129"/>
            </w:pPr>
            <w:r>
              <w:t>2.5.2.2.232.</w:t>
            </w:r>
          </w:p>
        </w:tc>
        <w:tc>
          <w:tcPr>
            <w:tcW w:w="5493" w:type="dxa"/>
          </w:tcPr>
          <w:p w:rsidR="001474D1" w:rsidRDefault="001474D1" w:rsidP="00AE06A1">
            <w:pPr>
              <w:pStyle w:val="TableParagraph"/>
              <w:spacing w:line="246" w:lineRule="exact"/>
              <w:ind w:left="107"/>
            </w:pPr>
            <w:r>
              <w:t>Краски</w:t>
            </w:r>
            <w:r>
              <w:rPr>
                <w:spacing w:val="-3"/>
              </w:rPr>
              <w:t xml:space="preserve"> </w:t>
            </w:r>
            <w:r>
              <w:t>гуашь 12 цветов</w:t>
            </w:r>
          </w:p>
        </w:tc>
        <w:tc>
          <w:tcPr>
            <w:tcW w:w="720" w:type="dxa"/>
          </w:tcPr>
          <w:p w:rsidR="001474D1" w:rsidRDefault="001474D1" w:rsidP="00AE06A1">
            <w:pPr>
              <w:pStyle w:val="TableParagraph"/>
              <w:spacing w:line="246" w:lineRule="exact"/>
              <w:ind w:left="206"/>
            </w:pPr>
            <w:r>
              <w:t>шт.</w:t>
            </w:r>
          </w:p>
        </w:tc>
        <w:tc>
          <w:tcPr>
            <w:tcW w:w="1020" w:type="dxa"/>
          </w:tcPr>
          <w:p w:rsidR="001474D1" w:rsidRDefault="001474D1" w:rsidP="00AE06A1">
            <w:pPr>
              <w:pStyle w:val="TableParagraph"/>
              <w:spacing w:line="246" w:lineRule="exact"/>
              <w:ind w:left="123" w:right="116"/>
              <w:jc w:val="center"/>
            </w:pPr>
            <w:r>
              <w:t>25*</w:t>
            </w:r>
          </w:p>
        </w:tc>
        <w:tc>
          <w:tcPr>
            <w:tcW w:w="1035" w:type="dxa"/>
          </w:tcPr>
          <w:p w:rsidR="001474D1" w:rsidRDefault="001474D1" w:rsidP="00AE06A1">
            <w:pPr>
              <w:pStyle w:val="TableParagraph"/>
              <w:spacing w:line="246" w:lineRule="exact"/>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2.5.2.2.233.</w:t>
            </w:r>
          </w:p>
        </w:tc>
        <w:tc>
          <w:tcPr>
            <w:tcW w:w="5493" w:type="dxa"/>
          </w:tcPr>
          <w:p w:rsidR="001474D1" w:rsidRDefault="001474D1" w:rsidP="00AE06A1">
            <w:pPr>
              <w:pStyle w:val="TableParagraph"/>
              <w:ind w:left="107"/>
            </w:pPr>
            <w:r>
              <w:t>Мелки</w:t>
            </w:r>
            <w:r>
              <w:rPr>
                <w:spacing w:val="-2"/>
              </w:rPr>
              <w:t xml:space="preserve"> </w:t>
            </w:r>
            <w:r>
              <w:t>восковые</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123" w:right="116"/>
              <w:jc w:val="center"/>
            </w:pPr>
            <w:r>
              <w:t>25*</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2"/>
        </w:trPr>
        <w:tc>
          <w:tcPr>
            <w:tcW w:w="1385" w:type="dxa"/>
          </w:tcPr>
          <w:p w:rsidR="001474D1" w:rsidRDefault="001474D1" w:rsidP="00AE06A1">
            <w:pPr>
              <w:pStyle w:val="TableParagraph"/>
              <w:ind w:left="129"/>
            </w:pPr>
            <w:r>
              <w:t>2.5.2.2.234.</w:t>
            </w:r>
          </w:p>
        </w:tc>
        <w:tc>
          <w:tcPr>
            <w:tcW w:w="5493" w:type="dxa"/>
          </w:tcPr>
          <w:p w:rsidR="001474D1" w:rsidRDefault="001474D1" w:rsidP="00AE06A1">
            <w:pPr>
              <w:pStyle w:val="TableParagraph"/>
              <w:ind w:left="107"/>
            </w:pPr>
            <w:r>
              <w:t>Мелки</w:t>
            </w:r>
            <w:r>
              <w:rPr>
                <w:spacing w:val="-2"/>
              </w:rPr>
              <w:t xml:space="preserve"> </w:t>
            </w:r>
            <w:r>
              <w:t>масляные</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123" w:right="116"/>
              <w:jc w:val="center"/>
            </w:pPr>
            <w:r>
              <w:t>25*</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2.5.2.2.235.</w:t>
            </w:r>
          </w:p>
        </w:tc>
        <w:tc>
          <w:tcPr>
            <w:tcW w:w="5493" w:type="dxa"/>
          </w:tcPr>
          <w:p w:rsidR="001474D1" w:rsidRDefault="001474D1" w:rsidP="00AE06A1">
            <w:pPr>
              <w:pStyle w:val="TableParagraph"/>
              <w:ind w:left="107"/>
            </w:pPr>
            <w:r>
              <w:t>Мелки</w:t>
            </w:r>
            <w:r>
              <w:rPr>
                <w:spacing w:val="-2"/>
              </w:rPr>
              <w:t xml:space="preserve"> </w:t>
            </w:r>
            <w:r>
              <w:t>пастель</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123" w:right="116"/>
              <w:jc w:val="center"/>
            </w:pPr>
            <w:r>
              <w:t>25*</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2.5.2.2.236.</w:t>
            </w:r>
          </w:p>
        </w:tc>
        <w:tc>
          <w:tcPr>
            <w:tcW w:w="5493" w:type="dxa"/>
          </w:tcPr>
          <w:p w:rsidR="001474D1" w:rsidRDefault="001474D1" w:rsidP="00AE06A1">
            <w:pPr>
              <w:pStyle w:val="TableParagraph"/>
              <w:ind w:left="107"/>
            </w:pPr>
            <w:r>
              <w:t>Набор</w:t>
            </w:r>
            <w:r>
              <w:rPr>
                <w:spacing w:val="-1"/>
              </w:rPr>
              <w:t xml:space="preserve"> </w:t>
            </w:r>
            <w:r>
              <w:t>фломастеров</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123" w:right="116"/>
              <w:jc w:val="center"/>
            </w:pPr>
            <w:r>
              <w:t>25*</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2"/>
        </w:trPr>
        <w:tc>
          <w:tcPr>
            <w:tcW w:w="1385" w:type="dxa"/>
          </w:tcPr>
          <w:p w:rsidR="001474D1" w:rsidRDefault="001474D1" w:rsidP="00AE06A1">
            <w:pPr>
              <w:pStyle w:val="TableParagraph"/>
              <w:spacing w:line="246" w:lineRule="exact"/>
              <w:ind w:left="129"/>
            </w:pPr>
            <w:r>
              <w:t>2.5.2.2.237.</w:t>
            </w:r>
          </w:p>
        </w:tc>
        <w:tc>
          <w:tcPr>
            <w:tcW w:w="5493" w:type="dxa"/>
          </w:tcPr>
          <w:p w:rsidR="001474D1" w:rsidRDefault="001474D1" w:rsidP="00AE06A1">
            <w:pPr>
              <w:pStyle w:val="TableParagraph"/>
              <w:spacing w:line="246" w:lineRule="exact"/>
              <w:ind w:left="107"/>
            </w:pPr>
            <w:r>
              <w:t>Палитра</w:t>
            </w:r>
          </w:p>
        </w:tc>
        <w:tc>
          <w:tcPr>
            <w:tcW w:w="720" w:type="dxa"/>
          </w:tcPr>
          <w:p w:rsidR="001474D1" w:rsidRDefault="001474D1" w:rsidP="00AE06A1">
            <w:pPr>
              <w:pStyle w:val="TableParagraph"/>
              <w:spacing w:line="246" w:lineRule="exact"/>
              <w:ind w:left="206"/>
            </w:pPr>
            <w:r>
              <w:t>шт.</w:t>
            </w:r>
          </w:p>
        </w:tc>
        <w:tc>
          <w:tcPr>
            <w:tcW w:w="1020" w:type="dxa"/>
          </w:tcPr>
          <w:p w:rsidR="001474D1" w:rsidRDefault="001474D1" w:rsidP="00AE06A1">
            <w:pPr>
              <w:pStyle w:val="TableParagraph"/>
              <w:spacing w:line="246" w:lineRule="exact"/>
              <w:ind w:left="128" w:right="116"/>
              <w:jc w:val="center"/>
            </w:pPr>
            <w:r>
              <w:t>25**</w:t>
            </w:r>
          </w:p>
        </w:tc>
        <w:tc>
          <w:tcPr>
            <w:tcW w:w="1035" w:type="dxa"/>
          </w:tcPr>
          <w:p w:rsidR="001474D1" w:rsidRDefault="001474D1" w:rsidP="00AE06A1">
            <w:pPr>
              <w:pStyle w:val="TableParagraph"/>
              <w:spacing w:line="246" w:lineRule="exact"/>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2.5.2.2.238.</w:t>
            </w:r>
          </w:p>
        </w:tc>
        <w:tc>
          <w:tcPr>
            <w:tcW w:w="5493" w:type="dxa"/>
          </w:tcPr>
          <w:p w:rsidR="001474D1" w:rsidRPr="00AE06A1" w:rsidRDefault="001474D1" w:rsidP="00AE06A1">
            <w:pPr>
              <w:pStyle w:val="TableParagraph"/>
              <w:ind w:left="107"/>
              <w:rPr>
                <w:lang w:val="ru-RU"/>
              </w:rPr>
            </w:pPr>
            <w:r w:rsidRPr="00AE06A1">
              <w:rPr>
                <w:lang w:val="ru-RU"/>
              </w:rPr>
              <w:t>Пластилин,</w:t>
            </w:r>
            <w:r w:rsidRPr="00AE06A1">
              <w:rPr>
                <w:spacing w:val="-1"/>
                <w:lang w:val="ru-RU"/>
              </w:rPr>
              <w:t xml:space="preserve"> </w:t>
            </w:r>
            <w:r w:rsidRPr="00AE06A1">
              <w:rPr>
                <w:lang w:val="ru-RU"/>
              </w:rPr>
              <w:t>не</w:t>
            </w:r>
            <w:r w:rsidRPr="00AE06A1">
              <w:rPr>
                <w:spacing w:val="-1"/>
                <w:lang w:val="ru-RU"/>
              </w:rPr>
              <w:t xml:space="preserve"> </w:t>
            </w:r>
            <w:r w:rsidRPr="00AE06A1">
              <w:rPr>
                <w:lang w:val="ru-RU"/>
              </w:rPr>
              <w:t>липнущий</w:t>
            </w:r>
            <w:r w:rsidRPr="00AE06A1">
              <w:rPr>
                <w:spacing w:val="-4"/>
                <w:lang w:val="ru-RU"/>
              </w:rPr>
              <w:t xml:space="preserve"> </w:t>
            </w:r>
            <w:r w:rsidRPr="00AE06A1">
              <w:rPr>
                <w:lang w:val="ru-RU"/>
              </w:rPr>
              <w:t>к</w:t>
            </w:r>
            <w:r w:rsidRPr="00AE06A1">
              <w:rPr>
                <w:spacing w:val="-1"/>
                <w:lang w:val="ru-RU"/>
              </w:rPr>
              <w:t xml:space="preserve"> </w:t>
            </w:r>
            <w:r w:rsidRPr="00AE06A1">
              <w:rPr>
                <w:lang w:val="ru-RU"/>
              </w:rPr>
              <w:t>рукам</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123" w:right="116"/>
              <w:jc w:val="center"/>
            </w:pPr>
            <w:r>
              <w:t>25*</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3"/>
        </w:trPr>
        <w:tc>
          <w:tcPr>
            <w:tcW w:w="1385" w:type="dxa"/>
          </w:tcPr>
          <w:p w:rsidR="001474D1" w:rsidRDefault="001474D1" w:rsidP="00AE06A1">
            <w:pPr>
              <w:pStyle w:val="TableParagraph"/>
              <w:spacing w:line="244" w:lineRule="exact"/>
              <w:ind w:left="129"/>
            </w:pPr>
            <w:r>
              <w:t>2.5.2.2.239.</w:t>
            </w:r>
          </w:p>
        </w:tc>
        <w:tc>
          <w:tcPr>
            <w:tcW w:w="5493" w:type="dxa"/>
          </w:tcPr>
          <w:p w:rsidR="001474D1" w:rsidRPr="00AE06A1" w:rsidRDefault="001474D1" w:rsidP="00AE06A1">
            <w:pPr>
              <w:pStyle w:val="TableParagraph"/>
              <w:spacing w:line="244" w:lineRule="exact"/>
              <w:ind w:left="107"/>
              <w:rPr>
                <w:lang w:val="ru-RU"/>
              </w:rPr>
            </w:pPr>
            <w:r w:rsidRPr="00AE06A1">
              <w:rPr>
                <w:lang w:val="ru-RU"/>
              </w:rPr>
              <w:t>Поднос</w:t>
            </w:r>
            <w:r w:rsidRPr="00AE06A1">
              <w:rPr>
                <w:spacing w:val="-1"/>
                <w:lang w:val="ru-RU"/>
              </w:rPr>
              <w:t xml:space="preserve"> </w:t>
            </w:r>
            <w:r w:rsidRPr="00AE06A1">
              <w:rPr>
                <w:lang w:val="ru-RU"/>
              </w:rPr>
              <w:t>детский</w:t>
            </w:r>
            <w:r w:rsidRPr="00AE06A1">
              <w:rPr>
                <w:spacing w:val="-5"/>
                <w:lang w:val="ru-RU"/>
              </w:rPr>
              <w:t xml:space="preserve"> </w:t>
            </w:r>
            <w:r w:rsidRPr="00AE06A1">
              <w:rPr>
                <w:lang w:val="ru-RU"/>
              </w:rPr>
              <w:t>для</w:t>
            </w:r>
            <w:r w:rsidRPr="00AE06A1">
              <w:rPr>
                <w:spacing w:val="-1"/>
                <w:lang w:val="ru-RU"/>
              </w:rPr>
              <w:t xml:space="preserve"> </w:t>
            </w:r>
            <w:r w:rsidRPr="00AE06A1">
              <w:rPr>
                <w:lang w:val="ru-RU"/>
              </w:rPr>
              <w:t>раздаточных</w:t>
            </w:r>
            <w:r w:rsidRPr="00AE06A1">
              <w:rPr>
                <w:spacing w:val="-1"/>
                <w:lang w:val="ru-RU"/>
              </w:rPr>
              <w:t xml:space="preserve"> </w:t>
            </w:r>
            <w:r w:rsidRPr="00AE06A1">
              <w:rPr>
                <w:lang w:val="ru-RU"/>
              </w:rPr>
              <w:t>материалов</w:t>
            </w:r>
          </w:p>
        </w:tc>
        <w:tc>
          <w:tcPr>
            <w:tcW w:w="720" w:type="dxa"/>
          </w:tcPr>
          <w:p w:rsidR="001474D1" w:rsidRDefault="001474D1" w:rsidP="00AE06A1">
            <w:pPr>
              <w:pStyle w:val="TableParagraph"/>
              <w:spacing w:line="244" w:lineRule="exact"/>
              <w:ind w:left="206"/>
            </w:pPr>
            <w:r>
              <w:t>шт.</w:t>
            </w:r>
          </w:p>
        </w:tc>
        <w:tc>
          <w:tcPr>
            <w:tcW w:w="1020" w:type="dxa"/>
          </w:tcPr>
          <w:p w:rsidR="001474D1" w:rsidRDefault="001474D1" w:rsidP="00AE06A1">
            <w:pPr>
              <w:pStyle w:val="TableParagraph"/>
              <w:spacing w:line="244" w:lineRule="exact"/>
              <w:ind w:left="128" w:right="116"/>
              <w:jc w:val="center"/>
            </w:pPr>
            <w:r>
              <w:t>25**</w:t>
            </w:r>
          </w:p>
        </w:tc>
        <w:tc>
          <w:tcPr>
            <w:tcW w:w="1035" w:type="dxa"/>
          </w:tcPr>
          <w:p w:rsidR="001474D1" w:rsidRDefault="001474D1" w:rsidP="00AE06A1">
            <w:pPr>
              <w:pStyle w:val="TableParagraph"/>
              <w:spacing w:line="244" w:lineRule="exact"/>
              <w:ind w:right="444"/>
              <w:jc w:val="right"/>
            </w:pPr>
            <w:r>
              <w:t>+</w:t>
            </w:r>
          </w:p>
        </w:tc>
        <w:tc>
          <w:tcPr>
            <w:tcW w:w="1006" w:type="dxa"/>
          </w:tcPr>
          <w:p w:rsidR="001474D1" w:rsidRDefault="001474D1" w:rsidP="00AE06A1">
            <w:pPr>
              <w:pStyle w:val="TableParagraph"/>
            </w:pPr>
          </w:p>
        </w:tc>
      </w:tr>
      <w:tr w:rsidR="001474D1" w:rsidTr="00AE06A1">
        <w:trPr>
          <w:trHeight w:val="290"/>
        </w:trPr>
        <w:tc>
          <w:tcPr>
            <w:tcW w:w="1385" w:type="dxa"/>
          </w:tcPr>
          <w:p w:rsidR="001474D1" w:rsidRDefault="001474D1" w:rsidP="00AE06A1">
            <w:pPr>
              <w:pStyle w:val="TableParagraph"/>
              <w:ind w:left="129"/>
            </w:pPr>
            <w:r>
              <w:t>2.5.2.2.240.</w:t>
            </w:r>
          </w:p>
        </w:tc>
        <w:tc>
          <w:tcPr>
            <w:tcW w:w="5493" w:type="dxa"/>
          </w:tcPr>
          <w:p w:rsidR="001474D1" w:rsidRDefault="001474D1" w:rsidP="00AE06A1">
            <w:pPr>
              <w:pStyle w:val="TableParagraph"/>
              <w:ind w:left="107"/>
            </w:pPr>
            <w:r>
              <w:t>Стаканчики</w:t>
            </w:r>
            <w:r>
              <w:rPr>
                <w:spacing w:val="-7"/>
              </w:rPr>
              <w:t xml:space="preserve"> </w:t>
            </w:r>
            <w:r>
              <w:t>(баночки)</w:t>
            </w:r>
            <w:r>
              <w:rPr>
                <w:spacing w:val="-3"/>
              </w:rPr>
              <w:t xml:space="preserve"> </w:t>
            </w:r>
            <w:r>
              <w:t>пластмассовые</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128" w:right="116"/>
              <w:jc w:val="center"/>
            </w:pPr>
            <w:r>
              <w:t>25**</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2.5.2.2.241.</w:t>
            </w:r>
          </w:p>
        </w:tc>
        <w:tc>
          <w:tcPr>
            <w:tcW w:w="5493" w:type="dxa"/>
          </w:tcPr>
          <w:p w:rsidR="001474D1" w:rsidRDefault="001474D1" w:rsidP="00AE06A1">
            <w:pPr>
              <w:pStyle w:val="TableParagraph"/>
              <w:ind w:left="107"/>
            </w:pPr>
            <w:r>
              <w:t>Точилка</w:t>
            </w:r>
            <w:r>
              <w:rPr>
                <w:spacing w:val="-1"/>
              </w:rPr>
              <w:t xml:space="preserve"> </w:t>
            </w:r>
            <w:r>
              <w:t>для</w:t>
            </w:r>
            <w:r>
              <w:rPr>
                <w:spacing w:val="-1"/>
              </w:rPr>
              <w:t xml:space="preserve"> </w:t>
            </w:r>
            <w:r>
              <w:t>карандашей</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123" w:right="116"/>
              <w:jc w:val="center"/>
            </w:pPr>
            <w:r>
              <w:t>3**</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2"/>
        </w:trPr>
        <w:tc>
          <w:tcPr>
            <w:tcW w:w="1385" w:type="dxa"/>
          </w:tcPr>
          <w:p w:rsidR="001474D1" w:rsidRDefault="001474D1" w:rsidP="00AE06A1">
            <w:pPr>
              <w:pStyle w:val="TableParagraph"/>
              <w:ind w:left="129"/>
            </w:pPr>
            <w:r>
              <w:t>2.5.2.2.242.</w:t>
            </w:r>
          </w:p>
        </w:tc>
        <w:tc>
          <w:tcPr>
            <w:tcW w:w="5493" w:type="dxa"/>
          </w:tcPr>
          <w:p w:rsidR="001474D1" w:rsidRDefault="001474D1" w:rsidP="00AE06A1">
            <w:pPr>
              <w:pStyle w:val="TableParagraph"/>
              <w:ind w:left="107"/>
            </w:pPr>
            <w:r>
              <w:t>Трафареты</w:t>
            </w:r>
            <w:r>
              <w:rPr>
                <w:spacing w:val="-2"/>
              </w:rPr>
              <w:t xml:space="preserve"> </w:t>
            </w:r>
            <w:r>
              <w:t>для рисования</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128" w:right="116"/>
              <w:jc w:val="center"/>
            </w:pPr>
            <w:r>
              <w:t>10**</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2.5.2.2.243.</w:t>
            </w:r>
          </w:p>
        </w:tc>
        <w:tc>
          <w:tcPr>
            <w:tcW w:w="5493" w:type="dxa"/>
          </w:tcPr>
          <w:p w:rsidR="001474D1" w:rsidRDefault="001474D1" w:rsidP="00AE06A1">
            <w:pPr>
              <w:pStyle w:val="TableParagraph"/>
              <w:ind w:left="107"/>
            </w:pPr>
            <w:r>
              <w:t>Фартук</w:t>
            </w:r>
            <w:r>
              <w:rPr>
                <w:spacing w:val="-2"/>
              </w:rPr>
              <w:t xml:space="preserve"> </w:t>
            </w:r>
            <w:r>
              <w:t>детский</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128" w:right="116"/>
              <w:jc w:val="center"/>
            </w:pPr>
            <w:r>
              <w:t>25**</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lastRenderedPageBreak/>
              <w:t>2.5.2.2.244.</w:t>
            </w:r>
          </w:p>
        </w:tc>
        <w:tc>
          <w:tcPr>
            <w:tcW w:w="5493" w:type="dxa"/>
          </w:tcPr>
          <w:p w:rsidR="001474D1" w:rsidRDefault="001474D1" w:rsidP="00AE06A1">
            <w:pPr>
              <w:pStyle w:val="TableParagraph"/>
              <w:ind w:left="107"/>
            </w:pPr>
            <w:r>
              <w:t>Воздушные</w:t>
            </w:r>
            <w:r>
              <w:rPr>
                <w:spacing w:val="-1"/>
              </w:rPr>
              <w:t xml:space="preserve"> </w:t>
            </w:r>
            <w:r>
              <w:t>шары</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128" w:right="116"/>
              <w:jc w:val="center"/>
            </w:pPr>
            <w:r>
              <w:t>20**</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2"/>
        </w:trPr>
        <w:tc>
          <w:tcPr>
            <w:tcW w:w="1385" w:type="dxa"/>
            <w:shd w:val="clear" w:color="auto" w:fill="F1F1F1"/>
          </w:tcPr>
          <w:p w:rsidR="001474D1" w:rsidRDefault="001474D1" w:rsidP="00AE06A1">
            <w:pPr>
              <w:pStyle w:val="TableParagraph"/>
              <w:spacing w:line="246" w:lineRule="exact"/>
              <w:ind w:left="129"/>
              <w:rPr>
                <w:i/>
              </w:rPr>
            </w:pPr>
            <w:r>
              <w:rPr>
                <w:i/>
              </w:rPr>
              <w:t>2.5.3.</w:t>
            </w:r>
          </w:p>
        </w:tc>
        <w:tc>
          <w:tcPr>
            <w:tcW w:w="9274" w:type="dxa"/>
            <w:gridSpan w:val="5"/>
            <w:shd w:val="clear" w:color="auto" w:fill="F1F1F1"/>
          </w:tcPr>
          <w:p w:rsidR="001474D1" w:rsidRDefault="001474D1" w:rsidP="00AE06A1">
            <w:pPr>
              <w:pStyle w:val="TableParagraph"/>
              <w:spacing w:line="246" w:lineRule="exact"/>
              <w:ind w:left="107"/>
              <w:rPr>
                <w:i/>
              </w:rPr>
            </w:pPr>
            <w:r>
              <w:rPr>
                <w:i/>
              </w:rPr>
              <w:t>Рабочее</w:t>
            </w:r>
            <w:r>
              <w:rPr>
                <w:i/>
                <w:spacing w:val="-11"/>
              </w:rPr>
              <w:t xml:space="preserve"> </w:t>
            </w:r>
            <w:r>
              <w:rPr>
                <w:i/>
              </w:rPr>
              <w:t>место</w:t>
            </w:r>
            <w:r>
              <w:rPr>
                <w:i/>
                <w:spacing w:val="-9"/>
              </w:rPr>
              <w:t xml:space="preserve"> </w:t>
            </w:r>
            <w:r>
              <w:rPr>
                <w:i/>
              </w:rPr>
              <w:t>воспитателя</w:t>
            </w:r>
          </w:p>
        </w:tc>
      </w:tr>
      <w:tr w:rsidR="001474D1" w:rsidTr="00AE06A1">
        <w:trPr>
          <w:trHeight w:val="290"/>
        </w:trPr>
        <w:tc>
          <w:tcPr>
            <w:tcW w:w="1385" w:type="dxa"/>
          </w:tcPr>
          <w:p w:rsidR="001474D1" w:rsidRDefault="001474D1" w:rsidP="00AE06A1">
            <w:pPr>
              <w:pStyle w:val="TableParagraph"/>
              <w:ind w:left="129"/>
            </w:pPr>
            <w:r>
              <w:t>2.5.3.1.</w:t>
            </w:r>
          </w:p>
        </w:tc>
        <w:tc>
          <w:tcPr>
            <w:tcW w:w="5493" w:type="dxa"/>
          </w:tcPr>
          <w:p w:rsidR="001474D1" w:rsidRDefault="001474D1" w:rsidP="00AE06A1">
            <w:pPr>
              <w:pStyle w:val="TableParagraph"/>
              <w:ind w:left="107"/>
            </w:pPr>
            <w:r>
              <w:t>Интерактивная</w:t>
            </w:r>
            <w:r>
              <w:rPr>
                <w:spacing w:val="-7"/>
              </w:rPr>
              <w:t xml:space="preserve"> </w:t>
            </w:r>
            <w:r>
              <w:t>панель</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r w:rsidR="001474D1" w:rsidTr="00AE06A1">
        <w:trPr>
          <w:trHeight w:val="873"/>
        </w:trPr>
        <w:tc>
          <w:tcPr>
            <w:tcW w:w="1385" w:type="dxa"/>
          </w:tcPr>
          <w:p w:rsidR="001474D1" w:rsidRDefault="001474D1" w:rsidP="00AE06A1">
            <w:pPr>
              <w:pStyle w:val="TableParagraph"/>
              <w:ind w:left="129"/>
            </w:pPr>
            <w:r>
              <w:t>2.5.3.2.</w:t>
            </w:r>
          </w:p>
        </w:tc>
        <w:tc>
          <w:tcPr>
            <w:tcW w:w="5493" w:type="dxa"/>
          </w:tcPr>
          <w:p w:rsidR="001474D1" w:rsidRPr="00AE06A1" w:rsidRDefault="001474D1" w:rsidP="00AE06A1">
            <w:pPr>
              <w:pStyle w:val="TableParagraph"/>
              <w:tabs>
                <w:tab w:val="left" w:pos="1617"/>
                <w:tab w:val="left" w:pos="2864"/>
                <w:tab w:val="left" w:pos="3407"/>
              </w:tabs>
              <w:ind w:left="107"/>
              <w:rPr>
                <w:lang w:val="ru-RU"/>
              </w:rPr>
            </w:pPr>
            <w:r w:rsidRPr="00AE06A1">
              <w:rPr>
                <w:lang w:val="ru-RU"/>
              </w:rPr>
              <w:t>Компьютер</w:t>
            </w:r>
            <w:r w:rsidRPr="00AE06A1">
              <w:rPr>
                <w:lang w:val="ru-RU"/>
              </w:rPr>
              <w:tab/>
              <w:t>педагога</w:t>
            </w:r>
            <w:r w:rsidRPr="00AE06A1">
              <w:rPr>
                <w:lang w:val="ru-RU"/>
              </w:rPr>
              <w:tab/>
              <w:t>с</w:t>
            </w:r>
            <w:r w:rsidRPr="00AE06A1">
              <w:rPr>
                <w:lang w:val="ru-RU"/>
              </w:rPr>
              <w:tab/>
              <w:t>периферией/Ноутбук</w:t>
            </w:r>
          </w:p>
          <w:p w:rsidR="001474D1" w:rsidRPr="00AE06A1" w:rsidRDefault="001474D1" w:rsidP="00AE06A1">
            <w:pPr>
              <w:pStyle w:val="TableParagraph"/>
              <w:spacing w:before="2" w:line="290" w:lineRule="atLeast"/>
              <w:ind w:left="107" w:right="91"/>
              <w:rPr>
                <w:lang w:val="ru-RU"/>
              </w:rPr>
            </w:pPr>
            <w:r w:rsidRPr="00AE06A1">
              <w:rPr>
                <w:lang w:val="ru-RU"/>
              </w:rPr>
              <w:t>(лицензионное программное обеспечение, программное</w:t>
            </w:r>
            <w:r w:rsidRPr="00AE06A1">
              <w:rPr>
                <w:spacing w:val="-52"/>
                <w:lang w:val="ru-RU"/>
              </w:rPr>
              <w:t xml:space="preserve"> </w:t>
            </w:r>
            <w:r w:rsidRPr="00AE06A1">
              <w:rPr>
                <w:lang w:val="ru-RU"/>
              </w:rPr>
              <w:t>обеспечение)</w:t>
            </w:r>
          </w:p>
        </w:tc>
        <w:tc>
          <w:tcPr>
            <w:tcW w:w="720" w:type="dxa"/>
          </w:tcPr>
          <w:p w:rsidR="001474D1" w:rsidRPr="00AE06A1" w:rsidRDefault="001474D1" w:rsidP="00AE06A1">
            <w:pPr>
              <w:pStyle w:val="TableParagraph"/>
              <w:spacing w:before="7"/>
              <w:rPr>
                <w:sz w:val="24"/>
                <w:lang w:val="ru-RU"/>
              </w:rPr>
            </w:pPr>
          </w:p>
          <w:p w:rsidR="001474D1" w:rsidRDefault="001474D1" w:rsidP="00AE06A1">
            <w:pPr>
              <w:pStyle w:val="TableParagraph"/>
              <w:ind w:left="206"/>
            </w:pPr>
            <w:r>
              <w:t>шт.</w:t>
            </w:r>
          </w:p>
        </w:tc>
        <w:tc>
          <w:tcPr>
            <w:tcW w:w="1020" w:type="dxa"/>
          </w:tcPr>
          <w:p w:rsidR="001474D1" w:rsidRDefault="001474D1" w:rsidP="00AE06A1">
            <w:pPr>
              <w:pStyle w:val="TableParagraph"/>
              <w:spacing w:before="7"/>
              <w:rPr>
                <w:sz w:val="24"/>
              </w:rPr>
            </w:pPr>
          </w:p>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pPr>
          </w:p>
        </w:tc>
      </w:tr>
      <w:tr w:rsidR="001474D1" w:rsidTr="00AE06A1">
        <w:trPr>
          <w:trHeight w:val="292"/>
        </w:trPr>
        <w:tc>
          <w:tcPr>
            <w:tcW w:w="1385" w:type="dxa"/>
          </w:tcPr>
          <w:p w:rsidR="001474D1" w:rsidRDefault="001474D1" w:rsidP="00AE06A1">
            <w:pPr>
              <w:pStyle w:val="TableParagraph"/>
              <w:ind w:left="129"/>
            </w:pPr>
            <w:r>
              <w:t>2.5.3.3.</w:t>
            </w:r>
          </w:p>
        </w:tc>
        <w:tc>
          <w:tcPr>
            <w:tcW w:w="5493" w:type="dxa"/>
          </w:tcPr>
          <w:p w:rsidR="001474D1" w:rsidRDefault="001474D1" w:rsidP="00AE06A1">
            <w:pPr>
              <w:pStyle w:val="TableParagraph"/>
              <w:ind w:left="107"/>
            </w:pPr>
            <w:r>
              <w:t>Кресло</w:t>
            </w:r>
            <w:r>
              <w:rPr>
                <w:spacing w:val="-3"/>
              </w:rPr>
              <w:t xml:space="preserve"> </w:t>
            </w:r>
            <w:r>
              <w:t>педагога</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bl>
    <w:p w:rsidR="001474D1" w:rsidRDefault="001474D1" w:rsidP="001474D1">
      <w:pPr>
        <w:rPr>
          <w:sz w:val="20"/>
        </w:rPr>
        <w:sectPr w:rsidR="001474D1">
          <w:pgSz w:w="11910" w:h="16840"/>
          <w:pgMar w:top="1120" w:right="440" w:bottom="1120" w:left="560" w:header="0" w:footer="939" w:gutter="0"/>
          <w:cols w:space="720"/>
        </w:sect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85"/>
        <w:gridCol w:w="5493"/>
        <w:gridCol w:w="720"/>
        <w:gridCol w:w="1020"/>
        <w:gridCol w:w="1035"/>
        <w:gridCol w:w="1006"/>
      </w:tblGrid>
      <w:tr w:rsidR="001474D1" w:rsidTr="00AE06A1">
        <w:trPr>
          <w:trHeight w:val="292"/>
        </w:trPr>
        <w:tc>
          <w:tcPr>
            <w:tcW w:w="1385" w:type="dxa"/>
          </w:tcPr>
          <w:p w:rsidR="001474D1" w:rsidRDefault="001474D1" w:rsidP="00AE06A1">
            <w:pPr>
              <w:pStyle w:val="TableParagraph"/>
              <w:spacing w:line="246" w:lineRule="exact"/>
              <w:ind w:left="129"/>
            </w:pPr>
            <w:r>
              <w:lastRenderedPageBreak/>
              <w:t>2.5.3.4.</w:t>
            </w:r>
          </w:p>
        </w:tc>
        <w:tc>
          <w:tcPr>
            <w:tcW w:w="5493" w:type="dxa"/>
          </w:tcPr>
          <w:p w:rsidR="001474D1" w:rsidRDefault="001474D1" w:rsidP="00AE06A1">
            <w:pPr>
              <w:pStyle w:val="TableParagraph"/>
              <w:spacing w:line="246" w:lineRule="exact"/>
              <w:ind w:left="107"/>
            </w:pPr>
            <w:r>
              <w:t>Многофункциональное</w:t>
            </w:r>
            <w:r>
              <w:rPr>
                <w:spacing w:val="-9"/>
              </w:rPr>
              <w:t xml:space="preserve"> </w:t>
            </w:r>
            <w:r>
              <w:t>устройство/принтер</w:t>
            </w:r>
          </w:p>
        </w:tc>
        <w:tc>
          <w:tcPr>
            <w:tcW w:w="720" w:type="dxa"/>
          </w:tcPr>
          <w:p w:rsidR="001474D1" w:rsidRDefault="001474D1" w:rsidP="00AE06A1">
            <w:pPr>
              <w:pStyle w:val="TableParagraph"/>
              <w:spacing w:line="246" w:lineRule="exact"/>
              <w:ind w:left="206"/>
            </w:pPr>
            <w:r>
              <w:t>шт.</w:t>
            </w:r>
          </w:p>
        </w:tc>
        <w:tc>
          <w:tcPr>
            <w:tcW w:w="1020" w:type="dxa"/>
          </w:tcPr>
          <w:p w:rsidR="001474D1" w:rsidRDefault="001474D1" w:rsidP="00AE06A1">
            <w:pPr>
              <w:pStyle w:val="TableParagraph"/>
              <w:spacing w:line="246" w:lineRule="exact"/>
              <w:ind w:left="7"/>
              <w:jc w:val="center"/>
            </w:pPr>
            <w:r>
              <w:t>1</w:t>
            </w:r>
          </w:p>
        </w:tc>
        <w:tc>
          <w:tcPr>
            <w:tcW w:w="1035" w:type="dxa"/>
          </w:tcPr>
          <w:p w:rsidR="001474D1" w:rsidRDefault="001474D1" w:rsidP="00AE06A1">
            <w:pPr>
              <w:pStyle w:val="TableParagraph"/>
              <w:spacing w:line="246" w:lineRule="exact"/>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2.5.3.5.</w:t>
            </w:r>
          </w:p>
        </w:tc>
        <w:tc>
          <w:tcPr>
            <w:tcW w:w="5493" w:type="dxa"/>
          </w:tcPr>
          <w:p w:rsidR="001474D1" w:rsidRDefault="001474D1" w:rsidP="00AE06A1">
            <w:pPr>
              <w:pStyle w:val="TableParagraph"/>
              <w:ind w:left="107"/>
            </w:pPr>
            <w:r>
              <w:t>Стол</w:t>
            </w:r>
            <w:r>
              <w:rPr>
                <w:spacing w:val="-9"/>
              </w:rPr>
              <w:t xml:space="preserve"> </w:t>
            </w:r>
            <w:r>
              <w:t>педагога</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2"/>
        </w:trPr>
        <w:tc>
          <w:tcPr>
            <w:tcW w:w="1385" w:type="dxa"/>
          </w:tcPr>
          <w:p w:rsidR="001474D1" w:rsidRDefault="001474D1" w:rsidP="00AE06A1">
            <w:pPr>
              <w:pStyle w:val="TableParagraph"/>
              <w:ind w:left="129"/>
            </w:pPr>
            <w:r>
              <w:t>2.5.3.6.</w:t>
            </w:r>
          </w:p>
        </w:tc>
        <w:tc>
          <w:tcPr>
            <w:tcW w:w="5493" w:type="dxa"/>
          </w:tcPr>
          <w:p w:rsidR="001474D1" w:rsidRDefault="001474D1" w:rsidP="00AE06A1">
            <w:pPr>
              <w:pStyle w:val="TableParagraph"/>
              <w:ind w:left="107"/>
            </w:pPr>
            <w:r>
              <w:t>Шкаф</w:t>
            </w:r>
            <w:r>
              <w:rPr>
                <w:spacing w:val="-5"/>
              </w:rPr>
              <w:t xml:space="preserve"> </w:t>
            </w:r>
            <w:r>
              <w:t>для</w:t>
            </w:r>
            <w:r>
              <w:rPr>
                <w:spacing w:val="-4"/>
              </w:rPr>
              <w:t xml:space="preserve"> </w:t>
            </w:r>
            <w:r>
              <w:t>одежды</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shd w:val="clear" w:color="auto" w:fill="F1F1F1"/>
          </w:tcPr>
          <w:p w:rsidR="001474D1" w:rsidRDefault="001474D1" w:rsidP="00AE06A1">
            <w:pPr>
              <w:pStyle w:val="TableParagraph"/>
              <w:ind w:left="129"/>
              <w:rPr>
                <w:i/>
              </w:rPr>
            </w:pPr>
            <w:r>
              <w:rPr>
                <w:i/>
              </w:rPr>
              <w:t>2.5.4.</w:t>
            </w:r>
          </w:p>
        </w:tc>
        <w:tc>
          <w:tcPr>
            <w:tcW w:w="9274" w:type="dxa"/>
            <w:gridSpan w:val="5"/>
            <w:shd w:val="clear" w:color="auto" w:fill="F1F1F1"/>
          </w:tcPr>
          <w:p w:rsidR="001474D1" w:rsidRDefault="001474D1" w:rsidP="00AE06A1">
            <w:pPr>
              <w:pStyle w:val="TableParagraph"/>
              <w:ind w:left="107"/>
              <w:rPr>
                <w:i/>
              </w:rPr>
            </w:pPr>
            <w:r>
              <w:rPr>
                <w:i/>
              </w:rPr>
              <w:t>Спальня</w:t>
            </w:r>
          </w:p>
        </w:tc>
      </w:tr>
      <w:tr w:rsidR="001474D1" w:rsidTr="00AE06A1">
        <w:trPr>
          <w:trHeight w:val="477"/>
        </w:trPr>
        <w:tc>
          <w:tcPr>
            <w:tcW w:w="1385" w:type="dxa"/>
          </w:tcPr>
          <w:p w:rsidR="001474D1" w:rsidRDefault="001474D1" w:rsidP="00AE06A1">
            <w:pPr>
              <w:pStyle w:val="TableParagraph"/>
              <w:ind w:left="129"/>
            </w:pPr>
            <w:r>
              <w:t>2.5.4.1.</w:t>
            </w:r>
          </w:p>
        </w:tc>
        <w:tc>
          <w:tcPr>
            <w:tcW w:w="5493" w:type="dxa"/>
          </w:tcPr>
          <w:p w:rsidR="001474D1" w:rsidRDefault="001474D1" w:rsidP="00AE06A1">
            <w:pPr>
              <w:pStyle w:val="TableParagraph"/>
              <w:ind w:left="107"/>
            </w:pPr>
            <w:r>
              <w:t>Кровать</w:t>
            </w:r>
          </w:p>
        </w:tc>
        <w:tc>
          <w:tcPr>
            <w:tcW w:w="1740" w:type="dxa"/>
            <w:gridSpan w:val="2"/>
          </w:tcPr>
          <w:p w:rsidR="001474D1" w:rsidRPr="00AE06A1" w:rsidRDefault="001474D1" w:rsidP="00AE06A1">
            <w:pPr>
              <w:pStyle w:val="TableParagraph"/>
              <w:spacing w:line="199" w:lineRule="exact"/>
              <w:ind w:left="190" w:right="183"/>
              <w:jc w:val="center"/>
              <w:rPr>
                <w:sz w:val="18"/>
                <w:lang w:val="ru-RU"/>
              </w:rPr>
            </w:pPr>
            <w:r w:rsidRPr="00AE06A1">
              <w:rPr>
                <w:sz w:val="18"/>
                <w:lang w:val="ru-RU"/>
              </w:rPr>
              <w:t>по</w:t>
            </w:r>
            <w:r w:rsidRPr="00AE06A1">
              <w:rPr>
                <w:spacing w:val="-5"/>
                <w:sz w:val="18"/>
                <w:lang w:val="ru-RU"/>
              </w:rPr>
              <w:t xml:space="preserve"> </w:t>
            </w:r>
            <w:r w:rsidRPr="00AE06A1">
              <w:rPr>
                <w:sz w:val="18"/>
                <w:lang w:val="ru-RU"/>
              </w:rPr>
              <w:t>кол-ву</w:t>
            </w:r>
            <w:r w:rsidRPr="00AE06A1">
              <w:rPr>
                <w:spacing w:val="-8"/>
                <w:sz w:val="18"/>
                <w:lang w:val="ru-RU"/>
              </w:rPr>
              <w:t xml:space="preserve"> </w:t>
            </w:r>
            <w:r w:rsidRPr="00AE06A1">
              <w:rPr>
                <w:sz w:val="18"/>
                <w:lang w:val="ru-RU"/>
              </w:rPr>
              <w:t>детей</w:t>
            </w:r>
            <w:r w:rsidRPr="00AE06A1">
              <w:rPr>
                <w:spacing w:val="-5"/>
                <w:sz w:val="18"/>
                <w:lang w:val="ru-RU"/>
              </w:rPr>
              <w:t xml:space="preserve"> </w:t>
            </w:r>
            <w:r w:rsidRPr="00AE06A1">
              <w:rPr>
                <w:sz w:val="18"/>
                <w:lang w:val="ru-RU"/>
              </w:rPr>
              <w:t>в</w:t>
            </w:r>
          </w:p>
          <w:p w:rsidR="001474D1" w:rsidRPr="00AE06A1" w:rsidRDefault="001474D1" w:rsidP="00AE06A1">
            <w:pPr>
              <w:pStyle w:val="TableParagraph"/>
              <w:spacing w:before="30"/>
              <w:ind w:left="188" w:right="183"/>
              <w:jc w:val="center"/>
              <w:rPr>
                <w:sz w:val="18"/>
                <w:lang w:val="ru-RU"/>
              </w:rPr>
            </w:pPr>
            <w:r w:rsidRPr="00AE06A1">
              <w:rPr>
                <w:sz w:val="18"/>
                <w:lang w:val="ru-RU"/>
              </w:rPr>
              <w:t>группе</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474"/>
        </w:trPr>
        <w:tc>
          <w:tcPr>
            <w:tcW w:w="1385" w:type="dxa"/>
          </w:tcPr>
          <w:p w:rsidR="001474D1" w:rsidRDefault="001474D1" w:rsidP="00AE06A1">
            <w:pPr>
              <w:pStyle w:val="TableParagraph"/>
              <w:ind w:left="129"/>
            </w:pPr>
            <w:r>
              <w:t>2.5.4.2.</w:t>
            </w:r>
          </w:p>
        </w:tc>
        <w:tc>
          <w:tcPr>
            <w:tcW w:w="5493" w:type="dxa"/>
          </w:tcPr>
          <w:p w:rsidR="001474D1" w:rsidRPr="00AE06A1" w:rsidRDefault="001474D1" w:rsidP="00AE06A1">
            <w:pPr>
              <w:pStyle w:val="TableParagraph"/>
              <w:ind w:left="107"/>
              <w:rPr>
                <w:lang w:val="ru-RU"/>
              </w:rPr>
            </w:pPr>
            <w:r w:rsidRPr="00AE06A1">
              <w:rPr>
                <w:lang w:val="ru-RU"/>
              </w:rPr>
              <w:t>Постельное</w:t>
            </w:r>
            <w:r w:rsidRPr="00AE06A1">
              <w:rPr>
                <w:spacing w:val="-8"/>
                <w:lang w:val="ru-RU"/>
              </w:rPr>
              <w:t xml:space="preserve"> </w:t>
            </w:r>
            <w:r w:rsidRPr="00AE06A1">
              <w:rPr>
                <w:lang w:val="ru-RU"/>
              </w:rPr>
              <w:t>белье</w:t>
            </w:r>
            <w:r w:rsidRPr="00AE06A1">
              <w:rPr>
                <w:spacing w:val="-5"/>
                <w:lang w:val="ru-RU"/>
              </w:rPr>
              <w:t xml:space="preserve"> </w:t>
            </w:r>
            <w:r w:rsidRPr="00AE06A1">
              <w:rPr>
                <w:lang w:val="ru-RU"/>
              </w:rPr>
              <w:t>(наволочка,</w:t>
            </w:r>
            <w:r w:rsidRPr="00AE06A1">
              <w:rPr>
                <w:spacing w:val="-6"/>
                <w:lang w:val="ru-RU"/>
              </w:rPr>
              <w:t xml:space="preserve"> </w:t>
            </w:r>
            <w:r w:rsidRPr="00AE06A1">
              <w:rPr>
                <w:lang w:val="ru-RU"/>
              </w:rPr>
              <w:t>простынь,</w:t>
            </w:r>
            <w:r w:rsidRPr="00AE06A1">
              <w:rPr>
                <w:spacing w:val="-5"/>
                <w:lang w:val="ru-RU"/>
              </w:rPr>
              <w:t xml:space="preserve"> </w:t>
            </w:r>
            <w:r w:rsidRPr="00AE06A1">
              <w:rPr>
                <w:lang w:val="ru-RU"/>
              </w:rPr>
              <w:t>пододеяльник)</w:t>
            </w:r>
          </w:p>
        </w:tc>
        <w:tc>
          <w:tcPr>
            <w:tcW w:w="1740" w:type="dxa"/>
            <w:gridSpan w:val="2"/>
          </w:tcPr>
          <w:p w:rsidR="001474D1" w:rsidRPr="00AE06A1" w:rsidRDefault="001474D1" w:rsidP="00AE06A1">
            <w:pPr>
              <w:pStyle w:val="TableParagraph"/>
              <w:spacing w:line="199" w:lineRule="exact"/>
              <w:ind w:left="182"/>
              <w:rPr>
                <w:sz w:val="18"/>
                <w:lang w:val="ru-RU"/>
              </w:rPr>
            </w:pPr>
            <w:r w:rsidRPr="00AE06A1">
              <w:rPr>
                <w:sz w:val="18"/>
                <w:lang w:val="ru-RU"/>
              </w:rPr>
              <w:t>по</w:t>
            </w:r>
            <w:r w:rsidRPr="00AE06A1">
              <w:rPr>
                <w:spacing w:val="-6"/>
                <w:sz w:val="18"/>
                <w:lang w:val="ru-RU"/>
              </w:rPr>
              <w:t xml:space="preserve"> </w:t>
            </w:r>
            <w:r w:rsidRPr="00AE06A1">
              <w:rPr>
                <w:sz w:val="18"/>
                <w:lang w:val="ru-RU"/>
              </w:rPr>
              <w:t>3</w:t>
            </w:r>
            <w:r w:rsidRPr="00AE06A1">
              <w:rPr>
                <w:spacing w:val="-5"/>
                <w:sz w:val="18"/>
                <w:lang w:val="ru-RU"/>
              </w:rPr>
              <w:t xml:space="preserve"> </w:t>
            </w:r>
            <w:r w:rsidRPr="00AE06A1">
              <w:rPr>
                <w:sz w:val="18"/>
                <w:lang w:val="ru-RU"/>
              </w:rPr>
              <w:t>комплекта</w:t>
            </w:r>
            <w:r w:rsidRPr="00AE06A1">
              <w:rPr>
                <w:spacing w:val="-7"/>
                <w:sz w:val="18"/>
                <w:lang w:val="ru-RU"/>
              </w:rPr>
              <w:t xml:space="preserve"> </w:t>
            </w:r>
            <w:r w:rsidRPr="00AE06A1">
              <w:rPr>
                <w:sz w:val="18"/>
                <w:lang w:val="ru-RU"/>
              </w:rPr>
              <w:t>на</w:t>
            </w:r>
          </w:p>
          <w:p w:rsidR="001474D1" w:rsidRPr="00AE06A1" w:rsidRDefault="001474D1" w:rsidP="00AE06A1">
            <w:pPr>
              <w:pStyle w:val="TableParagraph"/>
              <w:spacing w:before="30"/>
              <w:ind w:left="232"/>
              <w:rPr>
                <w:sz w:val="18"/>
                <w:lang w:val="ru-RU"/>
              </w:rPr>
            </w:pPr>
            <w:r w:rsidRPr="00AE06A1">
              <w:rPr>
                <w:sz w:val="18"/>
                <w:lang w:val="ru-RU"/>
              </w:rPr>
              <w:t>каждого</w:t>
            </w:r>
            <w:r w:rsidRPr="00AE06A1">
              <w:rPr>
                <w:spacing w:val="-7"/>
                <w:sz w:val="18"/>
                <w:lang w:val="ru-RU"/>
              </w:rPr>
              <w:t xml:space="preserve"> </w:t>
            </w:r>
            <w:r w:rsidRPr="00AE06A1">
              <w:rPr>
                <w:sz w:val="18"/>
                <w:lang w:val="ru-RU"/>
              </w:rPr>
              <w:t>ребенка</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582"/>
        </w:trPr>
        <w:tc>
          <w:tcPr>
            <w:tcW w:w="1385" w:type="dxa"/>
          </w:tcPr>
          <w:p w:rsidR="001474D1" w:rsidRDefault="001474D1" w:rsidP="00AE06A1">
            <w:pPr>
              <w:pStyle w:val="TableParagraph"/>
              <w:ind w:left="129"/>
            </w:pPr>
            <w:r>
              <w:t>2.5.4.3.</w:t>
            </w:r>
          </w:p>
        </w:tc>
        <w:tc>
          <w:tcPr>
            <w:tcW w:w="5493" w:type="dxa"/>
          </w:tcPr>
          <w:p w:rsidR="001474D1" w:rsidRPr="00AE06A1" w:rsidRDefault="001474D1" w:rsidP="00AE06A1">
            <w:pPr>
              <w:pStyle w:val="TableParagraph"/>
              <w:tabs>
                <w:tab w:val="left" w:pos="1744"/>
                <w:tab w:val="left" w:pos="3814"/>
                <w:tab w:val="left" w:pos="5068"/>
              </w:tabs>
              <w:ind w:left="107"/>
              <w:rPr>
                <w:lang w:val="ru-RU"/>
              </w:rPr>
            </w:pPr>
            <w:r w:rsidRPr="00AE06A1">
              <w:rPr>
                <w:lang w:val="ru-RU"/>
              </w:rPr>
              <w:t>Постельные</w:t>
            </w:r>
            <w:r w:rsidRPr="00AE06A1">
              <w:rPr>
                <w:lang w:val="ru-RU"/>
              </w:rPr>
              <w:tab/>
              <w:t>принадлежности</w:t>
            </w:r>
            <w:r w:rsidRPr="00AE06A1">
              <w:rPr>
                <w:lang w:val="ru-RU"/>
              </w:rPr>
              <w:tab/>
              <w:t>(матрас,</w:t>
            </w:r>
            <w:r w:rsidRPr="00AE06A1">
              <w:rPr>
                <w:lang w:val="ru-RU"/>
              </w:rPr>
              <w:tab/>
              <w:t>два</w:t>
            </w:r>
          </w:p>
          <w:p w:rsidR="001474D1" w:rsidRPr="00AE06A1" w:rsidRDefault="001474D1" w:rsidP="00AE06A1">
            <w:pPr>
              <w:pStyle w:val="TableParagraph"/>
              <w:spacing w:before="37"/>
              <w:ind w:left="107"/>
              <w:rPr>
                <w:lang w:val="ru-RU"/>
              </w:rPr>
            </w:pPr>
            <w:r w:rsidRPr="00AE06A1">
              <w:rPr>
                <w:lang w:val="ru-RU"/>
              </w:rPr>
              <w:t>наматрасника,</w:t>
            </w:r>
            <w:r w:rsidRPr="00AE06A1">
              <w:rPr>
                <w:spacing w:val="-10"/>
                <w:lang w:val="ru-RU"/>
              </w:rPr>
              <w:t xml:space="preserve"> </w:t>
            </w:r>
            <w:r w:rsidRPr="00AE06A1">
              <w:rPr>
                <w:lang w:val="ru-RU"/>
              </w:rPr>
              <w:t>подушка,</w:t>
            </w:r>
            <w:r w:rsidRPr="00AE06A1">
              <w:rPr>
                <w:spacing w:val="-10"/>
                <w:lang w:val="ru-RU"/>
              </w:rPr>
              <w:t xml:space="preserve"> </w:t>
            </w:r>
            <w:r w:rsidRPr="00AE06A1">
              <w:rPr>
                <w:lang w:val="ru-RU"/>
              </w:rPr>
              <w:t>одеяло)</w:t>
            </w:r>
          </w:p>
        </w:tc>
        <w:tc>
          <w:tcPr>
            <w:tcW w:w="1740" w:type="dxa"/>
            <w:gridSpan w:val="2"/>
          </w:tcPr>
          <w:p w:rsidR="001474D1" w:rsidRPr="00AE06A1" w:rsidRDefault="001474D1" w:rsidP="00AE06A1">
            <w:pPr>
              <w:pStyle w:val="TableParagraph"/>
              <w:spacing w:before="44" w:line="276" w:lineRule="auto"/>
              <w:ind w:left="606" w:right="199" w:hanging="396"/>
              <w:rPr>
                <w:sz w:val="18"/>
                <w:lang w:val="ru-RU"/>
              </w:rPr>
            </w:pPr>
            <w:r w:rsidRPr="00AE06A1">
              <w:rPr>
                <w:spacing w:val="-1"/>
                <w:sz w:val="18"/>
                <w:lang w:val="ru-RU"/>
              </w:rPr>
              <w:t>по</w:t>
            </w:r>
            <w:r w:rsidRPr="00AE06A1">
              <w:rPr>
                <w:spacing w:val="-6"/>
                <w:sz w:val="18"/>
                <w:lang w:val="ru-RU"/>
              </w:rPr>
              <w:t xml:space="preserve"> </w:t>
            </w:r>
            <w:r w:rsidRPr="00AE06A1">
              <w:rPr>
                <w:spacing w:val="-1"/>
                <w:sz w:val="18"/>
                <w:lang w:val="ru-RU"/>
              </w:rPr>
              <w:t>кол-ву</w:t>
            </w:r>
            <w:r w:rsidRPr="00AE06A1">
              <w:rPr>
                <w:spacing w:val="-9"/>
                <w:sz w:val="18"/>
                <w:lang w:val="ru-RU"/>
              </w:rPr>
              <w:t xml:space="preserve"> </w:t>
            </w:r>
            <w:r w:rsidRPr="00AE06A1">
              <w:rPr>
                <w:spacing w:val="-1"/>
                <w:sz w:val="18"/>
                <w:lang w:val="ru-RU"/>
              </w:rPr>
              <w:t>детей</w:t>
            </w:r>
            <w:r w:rsidRPr="00AE06A1">
              <w:rPr>
                <w:spacing w:val="-6"/>
                <w:sz w:val="18"/>
                <w:lang w:val="ru-RU"/>
              </w:rPr>
              <w:t xml:space="preserve"> </w:t>
            </w:r>
            <w:r w:rsidRPr="00AE06A1">
              <w:rPr>
                <w:sz w:val="18"/>
                <w:lang w:val="ru-RU"/>
              </w:rPr>
              <w:t>в</w:t>
            </w:r>
            <w:r w:rsidRPr="00AE06A1">
              <w:rPr>
                <w:spacing w:val="-42"/>
                <w:sz w:val="18"/>
                <w:lang w:val="ru-RU"/>
              </w:rPr>
              <w:t xml:space="preserve"> </w:t>
            </w:r>
            <w:r w:rsidRPr="00AE06A1">
              <w:rPr>
                <w:sz w:val="18"/>
                <w:lang w:val="ru-RU"/>
              </w:rPr>
              <w:t>группе</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shd w:val="clear" w:color="auto" w:fill="F1F1F1"/>
          </w:tcPr>
          <w:p w:rsidR="001474D1" w:rsidRDefault="001474D1" w:rsidP="00AE06A1">
            <w:pPr>
              <w:pStyle w:val="TableParagraph"/>
              <w:ind w:left="129"/>
              <w:rPr>
                <w:i/>
              </w:rPr>
            </w:pPr>
            <w:r>
              <w:rPr>
                <w:i/>
              </w:rPr>
              <w:t>2.5.5.</w:t>
            </w:r>
          </w:p>
        </w:tc>
        <w:tc>
          <w:tcPr>
            <w:tcW w:w="9274" w:type="dxa"/>
            <w:gridSpan w:val="5"/>
            <w:shd w:val="clear" w:color="auto" w:fill="F1F1F1"/>
          </w:tcPr>
          <w:p w:rsidR="001474D1" w:rsidRDefault="001474D1" w:rsidP="00AE06A1">
            <w:pPr>
              <w:pStyle w:val="TableParagraph"/>
              <w:ind w:left="107"/>
              <w:rPr>
                <w:i/>
              </w:rPr>
            </w:pPr>
            <w:r>
              <w:rPr>
                <w:i/>
              </w:rPr>
              <w:t>Туалетная</w:t>
            </w:r>
            <w:r>
              <w:rPr>
                <w:i/>
                <w:spacing w:val="-10"/>
              </w:rPr>
              <w:t xml:space="preserve"> </w:t>
            </w:r>
            <w:r>
              <w:rPr>
                <w:i/>
              </w:rPr>
              <w:t>комната</w:t>
            </w:r>
          </w:p>
        </w:tc>
      </w:tr>
      <w:tr w:rsidR="001474D1" w:rsidTr="00AE06A1">
        <w:trPr>
          <w:trHeight w:val="1164"/>
        </w:trPr>
        <w:tc>
          <w:tcPr>
            <w:tcW w:w="1385" w:type="dxa"/>
          </w:tcPr>
          <w:p w:rsidR="001474D1" w:rsidRDefault="001474D1" w:rsidP="00AE06A1">
            <w:pPr>
              <w:pStyle w:val="TableParagraph"/>
              <w:ind w:left="129"/>
            </w:pPr>
            <w:r>
              <w:t>2.5.5.1.</w:t>
            </w:r>
          </w:p>
        </w:tc>
        <w:tc>
          <w:tcPr>
            <w:tcW w:w="5493" w:type="dxa"/>
          </w:tcPr>
          <w:p w:rsidR="001474D1" w:rsidRPr="00AE06A1" w:rsidRDefault="001474D1" w:rsidP="00AE06A1">
            <w:pPr>
              <w:pStyle w:val="TableParagraph"/>
              <w:spacing w:line="276" w:lineRule="auto"/>
              <w:ind w:left="107" w:right="98"/>
              <w:jc w:val="both"/>
              <w:rPr>
                <w:lang w:val="ru-RU"/>
              </w:rPr>
            </w:pPr>
            <w:r w:rsidRPr="00AE06A1">
              <w:rPr>
                <w:lang w:val="ru-RU"/>
              </w:rPr>
              <w:t>Емкости для хранения и разведения дезинфицирующих</w:t>
            </w:r>
            <w:r w:rsidRPr="00AE06A1">
              <w:rPr>
                <w:spacing w:val="-52"/>
                <w:lang w:val="ru-RU"/>
              </w:rPr>
              <w:t xml:space="preserve"> </w:t>
            </w:r>
            <w:r w:rsidRPr="00AE06A1">
              <w:rPr>
                <w:lang w:val="ru-RU"/>
              </w:rPr>
              <w:t>средств,</w:t>
            </w:r>
            <w:r w:rsidRPr="00AE06A1">
              <w:rPr>
                <w:spacing w:val="1"/>
                <w:lang w:val="ru-RU"/>
              </w:rPr>
              <w:t xml:space="preserve"> </w:t>
            </w:r>
            <w:r w:rsidRPr="00AE06A1">
              <w:rPr>
                <w:lang w:val="ru-RU"/>
              </w:rPr>
              <w:t>уборочный</w:t>
            </w:r>
            <w:r w:rsidRPr="00AE06A1">
              <w:rPr>
                <w:spacing w:val="1"/>
                <w:lang w:val="ru-RU"/>
              </w:rPr>
              <w:t xml:space="preserve"> </w:t>
            </w:r>
            <w:r w:rsidRPr="00AE06A1">
              <w:rPr>
                <w:lang w:val="ru-RU"/>
              </w:rPr>
              <w:t>инвентарь,</w:t>
            </w:r>
            <w:r w:rsidRPr="00AE06A1">
              <w:rPr>
                <w:spacing w:val="1"/>
                <w:lang w:val="ru-RU"/>
              </w:rPr>
              <w:t xml:space="preserve"> </w:t>
            </w:r>
            <w:r w:rsidRPr="00AE06A1">
              <w:rPr>
                <w:lang w:val="ru-RU"/>
              </w:rPr>
              <w:t>ерши</w:t>
            </w:r>
            <w:r w:rsidRPr="00AE06A1">
              <w:rPr>
                <w:spacing w:val="1"/>
                <w:lang w:val="ru-RU"/>
              </w:rPr>
              <w:t xml:space="preserve"> </w:t>
            </w:r>
            <w:r w:rsidRPr="00AE06A1">
              <w:rPr>
                <w:lang w:val="ru-RU"/>
              </w:rPr>
              <w:t>для</w:t>
            </w:r>
            <w:r w:rsidRPr="00AE06A1">
              <w:rPr>
                <w:spacing w:val="1"/>
                <w:lang w:val="ru-RU"/>
              </w:rPr>
              <w:t xml:space="preserve"> </w:t>
            </w:r>
            <w:r w:rsidRPr="00AE06A1">
              <w:rPr>
                <w:lang w:val="ru-RU"/>
              </w:rPr>
              <w:t>обработки</w:t>
            </w:r>
            <w:r w:rsidRPr="00AE06A1">
              <w:rPr>
                <w:spacing w:val="1"/>
                <w:lang w:val="ru-RU"/>
              </w:rPr>
              <w:t xml:space="preserve"> </w:t>
            </w:r>
            <w:r w:rsidRPr="00AE06A1">
              <w:rPr>
                <w:lang w:val="ru-RU"/>
              </w:rPr>
              <w:t>горшков,</w:t>
            </w:r>
            <w:r w:rsidRPr="00AE06A1">
              <w:rPr>
                <w:spacing w:val="12"/>
                <w:lang w:val="ru-RU"/>
              </w:rPr>
              <w:t xml:space="preserve"> </w:t>
            </w:r>
            <w:r w:rsidRPr="00AE06A1">
              <w:rPr>
                <w:lang w:val="ru-RU"/>
              </w:rPr>
              <w:t>емкости</w:t>
            </w:r>
            <w:r w:rsidRPr="00AE06A1">
              <w:rPr>
                <w:spacing w:val="11"/>
                <w:lang w:val="ru-RU"/>
              </w:rPr>
              <w:t xml:space="preserve"> </w:t>
            </w:r>
            <w:r w:rsidRPr="00AE06A1">
              <w:rPr>
                <w:lang w:val="ru-RU"/>
              </w:rPr>
              <w:t>для</w:t>
            </w:r>
            <w:r w:rsidRPr="00AE06A1">
              <w:rPr>
                <w:spacing w:val="11"/>
                <w:lang w:val="ru-RU"/>
              </w:rPr>
              <w:t xml:space="preserve"> </w:t>
            </w:r>
            <w:r w:rsidRPr="00AE06A1">
              <w:rPr>
                <w:lang w:val="ru-RU"/>
              </w:rPr>
              <w:t>обработки</w:t>
            </w:r>
            <w:r w:rsidRPr="00AE06A1">
              <w:rPr>
                <w:spacing w:val="11"/>
                <w:lang w:val="ru-RU"/>
              </w:rPr>
              <w:t xml:space="preserve"> </w:t>
            </w:r>
            <w:r w:rsidRPr="00AE06A1">
              <w:rPr>
                <w:lang w:val="ru-RU"/>
              </w:rPr>
              <w:t>игрушек,</w:t>
            </w:r>
            <w:r w:rsidRPr="00AE06A1">
              <w:rPr>
                <w:spacing w:val="12"/>
                <w:lang w:val="ru-RU"/>
              </w:rPr>
              <w:t xml:space="preserve"> </w:t>
            </w:r>
            <w:r w:rsidRPr="00AE06A1">
              <w:rPr>
                <w:lang w:val="ru-RU"/>
              </w:rPr>
              <w:t>емкости</w:t>
            </w:r>
            <w:r w:rsidRPr="00AE06A1">
              <w:rPr>
                <w:spacing w:val="11"/>
                <w:lang w:val="ru-RU"/>
              </w:rPr>
              <w:t xml:space="preserve"> </w:t>
            </w:r>
            <w:r w:rsidRPr="00AE06A1">
              <w:rPr>
                <w:lang w:val="ru-RU"/>
              </w:rPr>
              <w:t>для</w:t>
            </w:r>
          </w:p>
          <w:p w:rsidR="001474D1" w:rsidRPr="00AE06A1" w:rsidRDefault="001474D1" w:rsidP="00AE06A1">
            <w:pPr>
              <w:pStyle w:val="TableParagraph"/>
              <w:ind w:left="107"/>
              <w:jc w:val="both"/>
              <w:rPr>
                <w:lang w:val="ru-RU"/>
              </w:rPr>
            </w:pPr>
            <w:r w:rsidRPr="00AE06A1">
              <w:rPr>
                <w:lang w:val="ru-RU"/>
              </w:rPr>
              <w:t>обработки</w:t>
            </w:r>
            <w:r w:rsidRPr="00AE06A1">
              <w:rPr>
                <w:spacing w:val="-5"/>
                <w:lang w:val="ru-RU"/>
              </w:rPr>
              <w:t xml:space="preserve"> </w:t>
            </w:r>
            <w:r w:rsidRPr="00AE06A1">
              <w:rPr>
                <w:lang w:val="ru-RU"/>
              </w:rPr>
              <w:t>расчесок,</w:t>
            </w:r>
            <w:r w:rsidRPr="00AE06A1">
              <w:rPr>
                <w:spacing w:val="-5"/>
                <w:lang w:val="ru-RU"/>
              </w:rPr>
              <w:t xml:space="preserve"> </w:t>
            </w:r>
            <w:r w:rsidRPr="00AE06A1">
              <w:rPr>
                <w:lang w:val="ru-RU"/>
              </w:rPr>
              <w:t>термометры</w:t>
            </w:r>
            <w:r w:rsidRPr="00AE06A1">
              <w:rPr>
                <w:spacing w:val="-4"/>
                <w:lang w:val="ru-RU"/>
              </w:rPr>
              <w:t xml:space="preserve"> </w:t>
            </w:r>
            <w:r w:rsidRPr="00AE06A1">
              <w:rPr>
                <w:lang w:val="ru-RU"/>
              </w:rPr>
              <w:t>для</w:t>
            </w:r>
            <w:r w:rsidRPr="00AE06A1">
              <w:rPr>
                <w:spacing w:val="-5"/>
                <w:lang w:val="ru-RU"/>
              </w:rPr>
              <w:t xml:space="preserve"> </w:t>
            </w:r>
            <w:r w:rsidRPr="00AE06A1">
              <w:rPr>
                <w:lang w:val="ru-RU"/>
              </w:rPr>
              <w:t>воды</w:t>
            </w:r>
          </w:p>
        </w:tc>
        <w:tc>
          <w:tcPr>
            <w:tcW w:w="1740" w:type="dxa"/>
            <w:gridSpan w:val="2"/>
          </w:tcPr>
          <w:p w:rsidR="001474D1" w:rsidRPr="00AE06A1" w:rsidRDefault="001474D1" w:rsidP="00AE06A1">
            <w:pPr>
              <w:pStyle w:val="TableParagraph"/>
              <w:rPr>
                <w:sz w:val="20"/>
                <w:lang w:val="ru-RU"/>
              </w:rPr>
            </w:pPr>
          </w:p>
          <w:p w:rsidR="001474D1" w:rsidRPr="00AE06A1" w:rsidRDefault="001474D1" w:rsidP="00AE06A1">
            <w:pPr>
              <w:pStyle w:val="TableParagraph"/>
              <w:spacing w:before="6"/>
              <w:rPr>
                <w:sz w:val="19"/>
                <w:lang w:val="ru-RU"/>
              </w:rPr>
            </w:pPr>
          </w:p>
          <w:p w:rsidR="001474D1" w:rsidRDefault="001474D1" w:rsidP="00AE06A1">
            <w:pPr>
              <w:pStyle w:val="TableParagraph"/>
              <w:ind w:left="498"/>
              <w:rPr>
                <w:sz w:val="18"/>
              </w:rPr>
            </w:pPr>
            <w:r>
              <w:rPr>
                <w:sz w:val="18"/>
              </w:rPr>
              <w:t>Комплект</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477"/>
        </w:trPr>
        <w:tc>
          <w:tcPr>
            <w:tcW w:w="1385" w:type="dxa"/>
          </w:tcPr>
          <w:p w:rsidR="001474D1" w:rsidRDefault="001474D1" w:rsidP="00AE06A1">
            <w:pPr>
              <w:pStyle w:val="TableParagraph"/>
              <w:ind w:left="129"/>
            </w:pPr>
            <w:r>
              <w:t>2.5.5.2.</w:t>
            </w:r>
          </w:p>
        </w:tc>
        <w:tc>
          <w:tcPr>
            <w:tcW w:w="5493" w:type="dxa"/>
          </w:tcPr>
          <w:p w:rsidR="001474D1" w:rsidRDefault="001474D1" w:rsidP="00AE06A1">
            <w:pPr>
              <w:pStyle w:val="TableParagraph"/>
              <w:ind w:left="107"/>
            </w:pPr>
            <w:r>
              <w:t>Полотенце</w:t>
            </w:r>
            <w:r>
              <w:rPr>
                <w:spacing w:val="-4"/>
              </w:rPr>
              <w:t xml:space="preserve"> </w:t>
            </w:r>
            <w:r>
              <w:t>для</w:t>
            </w:r>
            <w:r>
              <w:rPr>
                <w:spacing w:val="-1"/>
              </w:rPr>
              <w:t xml:space="preserve"> </w:t>
            </w:r>
            <w:r>
              <w:t>ног</w:t>
            </w:r>
          </w:p>
        </w:tc>
        <w:tc>
          <w:tcPr>
            <w:tcW w:w="1740" w:type="dxa"/>
            <w:gridSpan w:val="2"/>
          </w:tcPr>
          <w:p w:rsidR="001474D1" w:rsidRPr="00AE06A1" w:rsidRDefault="001474D1" w:rsidP="00AE06A1">
            <w:pPr>
              <w:pStyle w:val="TableParagraph"/>
              <w:spacing w:line="199" w:lineRule="exact"/>
              <w:ind w:left="182"/>
              <w:rPr>
                <w:sz w:val="18"/>
                <w:lang w:val="ru-RU"/>
              </w:rPr>
            </w:pPr>
            <w:r w:rsidRPr="00AE06A1">
              <w:rPr>
                <w:sz w:val="18"/>
                <w:lang w:val="ru-RU"/>
              </w:rPr>
              <w:t>по</w:t>
            </w:r>
            <w:r w:rsidRPr="00AE06A1">
              <w:rPr>
                <w:spacing w:val="-6"/>
                <w:sz w:val="18"/>
                <w:lang w:val="ru-RU"/>
              </w:rPr>
              <w:t xml:space="preserve"> </w:t>
            </w:r>
            <w:r w:rsidRPr="00AE06A1">
              <w:rPr>
                <w:sz w:val="18"/>
                <w:lang w:val="ru-RU"/>
              </w:rPr>
              <w:t>3</w:t>
            </w:r>
            <w:r w:rsidRPr="00AE06A1">
              <w:rPr>
                <w:spacing w:val="-5"/>
                <w:sz w:val="18"/>
                <w:lang w:val="ru-RU"/>
              </w:rPr>
              <w:t xml:space="preserve"> </w:t>
            </w:r>
            <w:r w:rsidRPr="00AE06A1">
              <w:rPr>
                <w:sz w:val="18"/>
                <w:lang w:val="ru-RU"/>
              </w:rPr>
              <w:t>комплекта</w:t>
            </w:r>
            <w:r w:rsidRPr="00AE06A1">
              <w:rPr>
                <w:spacing w:val="-7"/>
                <w:sz w:val="18"/>
                <w:lang w:val="ru-RU"/>
              </w:rPr>
              <w:t xml:space="preserve"> </w:t>
            </w:r>
            <w:r w:rsidRPr="00AE06A1">
              <w:rPr>
                <w:sz w:val="18"/>
                <w:lang w:val="ru-RU"/>
              </w:rPr>
              <w:t>на</w:t>
            </w:r>
          </w:p>
          <w:p w:rsidR="001474D1" w:rsidRPr="00AE06A1" w:rsidRDefault="001474D1" w:rsidP="00AE06A1">
            <w:pPr>
              <w:pStyle w:val="TableParagraph"/>
              <w:spacing w:before="30"/>
              <w:ind w:left="232"/>
              <w:rPr>
                <w:sz w:val="18"/>
                <w:lang w:val="ru-RU"/>
              </w:rPr>
            </w:pPr>
            <w:r w:rsidRPr="00AE06A1">
              <w:rPr>
                <w:sz w:val="18"/>
                <w:lang w:val="ru-RU"/>
              </w:rPr>
              <w:t>каждого</w:t>
            </w:r>
            <w:r w:rsidRPr="00AE06A1">
              <w:rPr>
                <w:spacing w:val="-7"/>
                <w:sz w:val="18"/>
                <w:lang w:val="ru-RU"/>
              </w:rPr>
              <w:t xml:space="preserve"> </w:t>
            </w:r>
            <w:r w:rsidRPr="00AE06A1">
              <w:rPr>
                <w:sz w:val="18"/>
                <w:lang w:val="ru-RU"/>
              </w:rPr>
              <w:t>ребенка</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474"/>
        </w:trPr>
        <w:tc>
          <w:tcPr>
            <w:tcW w:w="1385" w:type="dxa"/>
          </w:tcPr>
          <w:p w:rsidR="001474D1" w:rsidRDefault="001474D1" w:rsidP="00AE06A1">
            <w:pPr>
              <w:pStyle w:val="TableParagraph"/>
              <w:ind w:left="129"/>
            </w:pPr>
            <w:r>
              <w:t>2.5.5.3.</w:t>
            </w:r>
          </w:p>
        </w:tc>
        <w:tc>
          <w:tcPr>
            <w:tcW w:w="5493" w:type="dxa"/>
          </w:tcPr>
          <w:p w:rsidR="001474D1" w:rsidRDefault="001474D1" w:rsidP="00AE06A1">
            <w:pPr>
              <w:pStyle w:val="TableParagraph"/>
              <w:ind w:left="107"/>
            </w:pPr>
            <w:r>
              <w:t>Полотенце</w:t>
            </w:r>
            <w:r>
              <w:rPr>
                <w:spacing w:val="-5"/>
              </w:rPr>
              <w:t xml:space="preserve"> </w:t>
            </w:r>
            <w:r>
              <w:t>для</w:t>
            </w:r>
            <w:r>
              <w:rPr>
                <w:spacing w:val="-3"/>
              </w:rPr>
              <w:t xml:space="preserve"> </w:t>
            </w:r>
            <w:r>
              <w:t>рук</w:t>
            </w:r>
          </w:p>
        </w:tc>
        <w:tc>
          <w:tcPr>
            <w:tcW w:w="1740" w:type="dxa"/>
            <w:gridSpan w:val="2"/>
          </w:tcPr>
          <w:p w:rsidR="001474D1" w:rsidRPr="00AE06A1" w:rsidRDefault="001474D1" w:rsidP="00AE06A1">
            <w:pPr>
              <w:pStyle w:val="TableParagraph"/>
              <w:spacing w:line="199" w:lineRule="exact"/>
              <w:ind w:left="182"/>
              <w:rPr>
                <w:sz w:val="18"/>
                <w:lang w:val="ru-RU"/>
              </w:rPr>
            </w:pPr>
            <w:r w:rsidRPr="00AE06A1">
              <w:rPr>
                <w:sz w:val="18"/>
                <w:lang w:val="ru-RU"/>
              </w:rPr>
              <w:t>по</w:t>
            </w:r>
            <w:r w:rsidRPr="00AE06A1">
              <w:rPr>
                <w:spacing w:val="-6"/>
                <w:sz w:val="18"/>
                <w:lang w:val="ru-RU"/>
              </w:rPr>
              <w:t xml:space="preserve"> </w:t>
            </w:r>
            <w:r w:rsidRPr="00AE06A1">
              <w:rPr>
                <w:sz w:val="18"/>
                <w:lang w:val="ru-RU"/>
              </w:rPr>
              <w:t>3</w:t>
            </w:r>
            <w:r w:rsidRPr="00AE06A1">
              <w:rPr>
                <w:spacing w:val="-5"/>
                <w:sz w:val="18"/>
                <w:lang w:val="ru-RU"/>
              </w:rPr>
              <w:t xml:space="preserve"> </w:t>
            </w:r>
            <w:r w:rsidRPr="00AE06A1">
              <w:rPr>
                <w:sz w:val="18"/>
                <w:lang w:val="ru-RU"/>
              </w:rPr>
              <w:t>комплекта</w:t>
            </w:r>
            <w:r w:rsidRPr="00AE06A1">
              <w:rPr>
                <w:spacing w:val="-7"/>
                <w:sz w:val="18"/>
                <w:lang w:val="ru-RU"/>
              </w:rPr>
              <w:t xml:space="preserve"> </w:t>
            </w:r>
            <w:r w:rsidRPr="00AE06A1">
              <w:rPr>
                <w:sz w:val="18"/>
                <w:lang w:val="ru-RU"/>
              </w:rPr>
              <w:t>на</w:t>
            </w:r>
          </w:p>
          <w:p w:rsidR="001474D1" w:rsidRPr="00AE06A1" w:rsidRDefault="001474D1" w:rsidP="00AE06A1">
            <w:pPr>
              <w:pStyle w:val="TableParagraph"/>
              <w:spacing w:before="30"/>
              <w:ind w:left="232"/>
              <w:rPr>
                <w:sz w:val="18"/>
                <w:lang w:val="ru-RU"/>
              </w:rPr>
            </w:pPr>
            <w:r w:rsidRPr="00AE06A1">
              <w:rPr>
                <w:sz w:val="18"/>
                <w:lang w:val="ru-RU"/>
              </w:rPr>
              <w:t>каждого</w:t>
            </w:r>
            <w:r w:rsidRPr="00AE06A1">
              <w:rPr>
                <w:spacing w:val="-7"/>
                <w:sz w:val="18"/>
                <w:lang w:val="ru-RU"/>
              </w:rPr>
              <w:t xml:space="preserve"> </w:t>
            </w:r>
            <w:r w:rsidRPr="00AE06A1">
              <w:rPr>
                <w:sz w:val="18"/>
                <w:lang w:val="ru-RU"/>
              </w:rPr>
              <w:t>ребенка</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582"/>
        </w:trPr>
        <w:tc>
          <w:tcPr>
            <w:tcW w:w="1385" w:type="dxa"/>
          </w:tcPr>
          <w:p w:rsidR="001474D1" w:rsidRDefault="001474D1" w:rsidP="00AE06A1">
            <w:pPr>
              <w:pStyle w:val="TableParagraph"/>
              <w:ind w:left="129"/>
            </w:pPr>
            <w:r>
              <w:t>2.5.5.4.</w:t>
            </w:r>
          </w:p>
        </w:tc>
        <w:tc>
          <w:tcPr>
            <w:tcW w:w="5493" w:type="dxa"/>
          </w:tcPr>
          <w:p w:rsidR="001474D1" w:rsidRPr="00AE06A1" w:rsidRDefault="001474D1" w:rsidP="00AE06A1">
            <w:pPr>
              <w:pStyle w:val="TableParagraph"/>
              <w:tabs>
                <w:tab w:val="left" w:pos="1405"/>
                <w:tab w:val="left" w:pos="2014"/>
                <w:tab w:val="left" w:pos="3264"/>
                <w:tab w:val="left" w:pos="3645"/>
              </w:tabs>
              <w:ind w:left="107"/>
              <w:rPr>
                <w:lang w:val="ru-RU"/>
              </w:rPr>
            </w:pPr>
            <w:r w:rsidRPr="00AE06A1">
              <w:rPr>
                <w:lang w:val="ru-RU"/>
              </w:rPr>
              <w:t>Шкафчики</w:t>
            </w:r>
            <w:r w:rsidRPr="00AE06A1">
              <w:rPr>
                <w:lang w:val="ru-RU"/>
              </w:rPr>
              <w:tab/>
              <w:t>для</w:t>
            </w:r>
            <w:r w:rsidRPr="00AE06A1">
              <w:rPr>
                <w:lang w:val="ru-RU"/>
              </w:rPr>
              <w:tab/>
              <w:t>полотенец</w:t>
            </w:r>
            <w:r w:rsidRPr="00AE06A1">
              <w:rPr>
                <w:lang w:val="ru-RU"/>
              </w:rPr>
              <w:tab/>
              <w:t>с</w:t>
            </w:r>
            <w:r w:rsidRPr="00AE06A1">
              <w:rPr>
                <w:lang w:val="ru-RU"/>
              </w:rPr>
              <w:tab/>
              <w:t>индивидуальными</w:t>
            </w:r>
          </w:p>
          <w:p w:rsidR="001474D1" w:rsidRPr="00AE06A1" w:rsidRDefault="001474D1" w:rsidP="00AE06A1">
            <w:pPr>
              <w:pStyle w:val="TableParagraph"/>
              <w:spacing w:before="40"/>
              <w:ind w:left="107"/>
              <w:rPr>
                <w:lang w:val="ru-RU"/>
              </w:rPr>
            </w:pPr>
            <w:r w:rsidRPr="00AE06A1">
              <w:rPr>
                <w:lang w:val="ru-RU"/>
              </w:rPr>
              <w:t>ячейками</w:t>
            </w:r>
          </w:p>
        </w:tc>
        <w:tc>
          <w:tcPr>
            <w:tcW w:w="1740" w:type="dxa"/>
            <w:gridSpan w:val="2"/>
          </w:tcPr>
          <w:p w:rsidR="001474D1" w:rsidRPr="00AE06A1" w:rsidRDefault="001474D1" w:rsidP="00AE06A1">
            <w:pPr>
              <w:pStyle w:val="TableParagraph"/>
              <w:spacing w:before="44" w:line="278" w:lineRule="auto"/>
              <w:ind w:left="606" w:right="199" w:hanging="396"/>
              <w:rPr>
                <w:sz w:val="18"/>
                <w:lang w:val="ru-RU"/>
              </w:rPr>
            </w:pPr>
            <w:r w:rsidRPr="00AE06A1">
              <w:rPr>
                <w:spacing w:val="-1"/>
                <w:sz w:val="18"/>
                <w:lang w:val="ru-RU"/>
              </w:rPr>
              <w:t>по</w:t>
            </w:r>
            <w:r w:rsidRPr="00AE06A1">
              <w:rPr>
                <w:spacing w:val="-6"/>
                <w:sz w:val="18"/>
                <w:lang w:val="ru-RU"/>
              </w:rPr>
              <w:t xml:space="preserve"> </w:t>
            </w:r>
            <w:r w:rsidRPr="00AE06A1">
              <w:rPr>
                <w:spacing w:val="-1"/>
                <w:sz w:val="18"/>
                <w:lang w:val="ru-RU"/>
              </w:rPr>
              <w:t>кол-ву</w:t>
            </w:r>
            <w:r w:rsidRPr="00AE06A1">
              <w:rPr>
                <w:spacing w:val="-9"/>
                <w:sz w:val="18"/>
                <w:lang w:val="ru-RU"/>
              </w:rPr>
              <w:t xml:space="preserve"> </w:t>
            </w:r>
            <w:r w:rsidRPr="00AE06A1">
              <w:rPr>
                <w:spacing w:val="-1"/>
                <w:sz w:val="18"/>
                <w:lang w:val="ru-RU"/>
              </w:rPr>
              <w:t>детей</w:t>
            </w:r>
            <w:r w:rsidRPr="00AE06A1">
              <w:rPr>
                <w:spacing w:val="-6"/>
                <w:sz w:val="18"/>
                <w:lang w:val="ru-RU"/>
              </w:rPr>
              <w:t xml:space="preserve"> </w:t>
            </w:r>
            <w:r w:rsidRPr="00AE06A1">
              <w:rPr>
                <w:sz w:val="18"/>
                <w:lang w:val="ru-RU"/>
              </w:rPr>
              <w:t>в</w:t>
            </w:r>
            <w:r w:rsidRPr="00AE06A1">
              <w:rPr>
                <w:spacing w:val="-42"/>
                <w:sz w:val="18"/>
                <w:lang w:val="ru-RU"/>
              </w:rPr>
              <w:t xml:space="preserve"> </w:t>
            </w:r>
            <w:r w:rsidRPr="00AE06A1">
              <w:rPr>
                <w:sz w:val="18"/>
                <w:lang w:val="ru-RU"/>
              </w:rPr>
              <w:t>группе</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357"/>
        </w:trPr>
        <w:tc>
          <w:tcPr>
            <w:tcW w:w="10659" w:type="dxa"/>
            <w:gridSpan w:val="6"/>
            <w:shd w:val="clear" w:color="auto" w:fill="D7D7D7"/>
          </w:tcPr>
          <w:p w:rsidR="001474D1" w:rsidRPr="00AE06A1" w:rsidRDefault="001474D1" w:rsidP="00AE06A1">
            <w:pPr>
              <w:pStyle w:val="TableParagraph"/>
              <w:spacing w:before="34"/>
              <w:ind w:left="107"/>
              <w:rPr>
                <w:b/>
                <w:i/>
                <w:sz w:val="24"/>
                <w:lang w:val="ru-RU"/>
              </w:rPr>
            </w:pPr>
            <w:bookmarkStart w:id="16" w:name="_bookmark38"/>
            <w:bookmarkEnd w:id="16"/>
            <w:r w:rsidRPr="00AE06A1">
              <w:rPr>
                <w:b/>
                <w:i/>
                <w:sz w:val="24"/>
                <w:lang w:val="ru-RU"/>
              </w:rPr>
              <w:t>2.6.</w:t>
            </w:r>
            <w:r w:rsidRPr="00AE06A1">
              <w:rPr>
                <w:b/>
                <w:i/>
                <w:spacing w:val="-9"/>
                <w:sz w:val="24"/>
                <w:lang w:val="ru-RU"/>
              </w:rPr>
              <w:t xml:space="preserve"> </w:t>
            </w:r>
            <w:r w:rsidRPr="00AE06A1">
              <w:rPr>
                <w:b/>
                <w:i/>
                <w:sz w:val="24"/>
                <w:lang w:val="ru-RU"/>
              </w:rPr>
              <w:t>Группа</w:t>
            </w:r>
            <w:r w:rsidRPr="00AE06A1">
              <w:rPr>
                <w:b/>
                <w:i/>
                <w:spacing w:val="-8"/>
                <w:sz w:val="24"/>
                <w:lang w:val="ru-RU"/>
              </w:rPr>
              <w:t xml:space="preserve"> </w:t>
            </w:r>
            <w:r w:rsidRPr="00AE06A1">
              <w:rPr>
                <w:b/>
                <w:i/>
                <w:sz w:val="24"/>
                <w:lang w:val="ru-RU"/>
              </w:rPr>
              <w:t>старшего</w:t>
            </w:r>
            <w:r w:rsidRPr="00AE06A1">
              <w:rPr>
                <w:b/>
                <w:i/>
                <w:spacing w:val="-9"/>
                <w:sz w:val="24"/>
                <w:lang w:val="ru-RU"/>
              </w:rPr>
              <w:t xml:space="preserve"> </w:t>
            </w:r>
            <w:r w:rsidRPr="00AE06A1">
              <w:rPr>
                <w:b/>
                <w:i/>
                <w:sz w:val="24"/>
                <w:lang w:val="ru-RU"/>
              </w:rPr>
              <w:t>дошкольного</w:t>
            </w:r>
            <w:r w:rsidRPr="00AE06A1">
              <w:rPr>
                <w:b/>
                <w:i/>
                <w:spacing w:val="-8"/>
                <w:sz w:val="24"/>
                <w:lang w:val="ru-RU"/>
              </w:rPr>
              <w:t xml:space="preserve"> </w:t>
            </w:r>
            <w:r w:rsidRPr="00AE06A1">
              <w:rPr>
                <w:b/>
                <w:i/>
                <w:sz w:val="24"/>
                <w:lang w:val="ru-RU"/>
              </w:rPr>
              <w:t>возраста</w:t>
            </w:r>
            <w:r w:rsidRPr="00AE06A1">
              <w:rPr>
                <w:b/>
                <w:i/>
                <w:spacing w:val="-5"/>
                <w:sz w:val="24"/>
                <w:lang w:val="ru-RU"/>
              </w:rPr>
              <w:t xml:space="preserve"> </w:t>
            </w:r>
            <w:r w:rsidRPr="00AE06A1">
              <w:rPr>
                <w:b/>
                <w:i/>
                <w:sz w:val="24"/>
                <w:lang w:val="ru-RU"/>
              </w:rPr>
              <w:t>(5–6</w:t>
            </w:r>
            <w:r w:rsidRPr="00AE06A1">
              <w:rPr>
                <w:b/>
                <w:i/>
                <w:spacing w:val="-8"/>
                <w:sz w:val="24"/>
                <w:lang w:val="ru-RU"/>
              </w:rPr>
              <w:t xml:space="preserve"> </w:t>
            </w:r>
            <w:r w:rsidRPr="00AE06A1">
              <w:rPr>
                <w:b/>
                <w:i/>
                <w:sz w:val="24"/>
                <w:lang w:val="ru-RU"/>
              </w:rPr>
              <w:t>лет)</w:t>
            </w:r>
          </w:p>
        </w:tc>
      </w:tr>
      <w:tr w:rsidR="001474D1" w:rsidTr="00AE06A1">
        <w:trPr>
          <w:trHeight w:val="290"/>
        </w:trPr>
        <w:tc>
          <w:tcPr>
            <w:tcW w:w="1385" w:type="dxa"/>
            <w:shd w:val="clear" w:color="auto" w:fill="F1F1F1"/>
          </w:tcPr>
          <w:p w:rsidR="001474D1" w:rsidRDefault="001474D1" w:rsidP="00AE06A1">
            <w:pPr>
              <w:pStyle w:val="TableParagraph"/>
              <w:ind w:left="129"/>
              <w:rPr>
                <w:i/>
              </w:rPr>
            </w:pPr>
            <w:r>
              <w:rPr>
                <w:i/>
              </w:rPr>
              <w:t>2.6.1.</w:t>
            </w:r>
          </w:p>
        </w:tc>
        <w:tc>
          <w:tcPr>
            <w:tcW w:w="9274" w:type="dxa"/>
            <w:gridSpan w:val="5"/>
            <w:shd w:val="clear" w:color="auto" w:fill="F1F1F1"/>
          </w:tcPr>
          <w:p w:rsidR="001474D1" w:rsidRDefault="001474D1" w:rsidP="00AE06A1">
            <w:pPr>
              <w:pStyle w:val="TableParagraph"/>
              <w:ind w:left="107"/>
              <w:rPr>
                <w:i/>
              </w:rPr>
            </w:pPr>
            <w:r>
              <w:rPr>
                <w:i/>
              </w:rPr>
              <w:t>Раздевальная</w:t>
            </w:r>
          </w:p>
        </w:tc>
      </w:tr>
      <w:tr w:rsidR="001474D1" w:rsidTr="00AE06A1">
        <w:trPr>
          <w:trHeight w:val="292"/>
        </w:trPr>
        <w:tc>
          <w:tcPr>
            <w:tcW w:w="1385" w:type="dxa"/>
          </w:tcPr>
          <w:p w:rsidR="001474D1" w:rsidRDefault="001474D1" w:rsidP="00AE06A1">
            <w:pPr>
              <w:pStyle w:val="TableParagraph"/>
              <w:ind w:left="129"/>
            </w:pPr>
            <w:r>
              <w:t>2.6.1.1.</w:t>
            </w:r>
          </w:p>
        </w:tc>
        <w:tc>
          <w:tcPr>
            <w:tcW w:w="5493" w:type="dxa"/>
          </w:tcPr>
          <w:p w:rsidR="001474D1" w:rsidRDefault="001474D1" w:rsidP="00AE06A1">
            <w:pPr>
              <w:pStyle w:val="TableParagraph"/>
              <w:ind w:left="107"/>
            </w:pPr>
            <w:r>
              <w:t>Зеркало</w:t>
            </w:r>
            <w:r>
              <w:rPr>
                <w:spacing w:val="-4"/>
              </w:rPr>
              <w:t xml:space="preserve"> </w:t>
            </w:r>
            <w:r>
              <w:t>травмобезопасное</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2.6.1.2.</w:t>
            </w:r>
          </w:p>
        </w:tc>
        <w:tc>
          <w:tcPr>
            <w:tcW w:w="5493" w:type="dxa"/>
          </w:tcPr>
          <w:p w:rsidR="001474D1" w:rsidRPr="00AE06A1" w:rsidRDefault="001474D1" w:rsidP="00AE06A1">
            <w:pPr>
              <w:pStyle w:val="TableParagraph"/>
              <w:ind w:left="107"/>
              <w:rPr>
                <w:lang w:val="ru-RU"/>
              </w:rPr>
            </w:pPr>
            <w:r w:rsidRPr="00AE06A1">
              <w:rPr>
                <w:lang w:val="ru-RU"/>
              </w:rPr>
              <w:t>Комплект</w:t>
            </w:r>
            <w:r w:rsidRPr="00AE06A1">
              <w:rPr>
                <w:spacing w:val="-7"/>
                <w:lang w:val="ru-RU"/>
              </w:rPr>
              <w:t xml:space="preserve"> </w:t>
            </w:r>
            <w:r w:rsidRPr="00AE06A1">
              <w:rPr>
                <w:lang w:val="ru-RU"/>
              </w:rPr>
              <w:t>для</w:t>
            </w:r>
            <w:r w:rsidRPr="00AE06A1">
              <w:rPr>
                <w:spacing w:val="-6"/>
                <w:lang w:val="ru-RU"/>
              </w:rPr>
              <w:t xml:space="preserve"> </w:t>
            </w:r>
            <w:r w:rsidRPr="00AE06A1">
              <w:rPr>
                <w:lang w:val="ru-RU"/>
              </w:rPr>
              <w:t>проведения</w:t>
            </w:r>
            <w:r w:rsidRPr="00AE06A1">
              <w:rPr>
                <w:spacing w:val="-7"/>
                <w:lang w:val="ru-RU"/>
              </w:rPr>
              <w:t xml:space="preserve"> </w:t>
            </w:r>
            <w:r w:rsidRPr="00AE06A1">
              <w:rPr>
                <w:lang w:val="ru-RU"/>
              </w:rPr>
              <w:t>спортивных</w:t>
            </w:r>
            <w:r w:rsidRPr="00AE06A1">
              <w:rPr>
                <w:spacing w:val="-6"/>
                <w:lang w:val="ru-RU"/>
              </w:rPr>
              <w:t xml:space="preserve"> </w:t>
            </w:r>
            <w:r w:rsidRPr="00AE06A1">
              <w:rPr>
                <w:lang w:val="ru-RU"/>
              </w:rPr>
              <w:t>мероприятий</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r w:rsidR="001474D1" w:rsidTr="00AE06A1">
        <w:trPr>
          <w:trHeight w:val="873"/>
        </w:trPr>
        <w:tc>
          <w:tcPr>
            <w:tcW w:w="1385" w:type="dxa"/>
          </w:tcPr>
          <w:p w:rsidR="001474D1" w:rsidRDefault="001474D1" w:rsidP="00AE06A1">
            <w:pPr>
              <w:pStyle w:val="TableParagraph"/>
              <w:ind w:left="129"/>
            </w:pPr>
            <w:r>
              <w:t>2.6.1.3.</w:t>
            </w:r>
          </w:p>
        </w:tc>
        <w:tc>
          <w:tcPr>
            <w:tcW w:w="5493" w:type="dxa"/>
          </w:tcPr>
          <w:p w:rsidR="001474D1" w:rsidRPr="00AE06A1" w:rsidRDefault="001474D1" w:rsidP="00AE06A1">
            <w:pPr>
              <w:pStyle w:val="TableParagraph"/>
              <w:tabs>
                <w:tab w:val="left" w:pos="913"/>
                <w:tab w:val="left" w:pos="1453"/>
                <w:tab w:val="left" w:pos="2848"/>
                <w:tab w:val="left" w:pos="4191"/>
                <w:tab w:val="left" w:pos="4726"/>
              </w:tabs>
              <w:spacing w:line="276" w:lineRule="auto"/>
              <w:ind w:left="107" w:right="99"/>
              <w:rPr>
                <w:lang w:val="ru-RU"/>
              </w:rPr>
            </w:pPr>
            <w:r w:rsidRPr="00AE06A1">
              <w:rPr>
                <w:lang w:val="ru-RU"/>
              </w:rPr>
              <w:t>Набор</w:t>
            </w:r>
            <w:r w:rsidRPr="00AE06A1">
              <w:rPr>
                <w:lang w:val="ru-RU"/>
              </w:rPr>
              <w:tab/>
              <w:t>для</w:t>
            </w:r>
            <w:r w:rsidRPr="00AE06A1">
              <w:rPr>
                <w:lang w:val="ru-RU"/>
              </w:rPr>
              <w:tab/>
              <w:t>организации</w:t>
            </w:r>
            <w:r w:rsidRPr="00AE06A1">
              <w:rPr>
                <w:lang w:val="ru-RU"/>
              </w:rPr>
              <w:tab/>
              <w:t>спортивных</w:t>
            </w:r>
            <w:r w:rsidRPr="00AE06A1">
              <w:rPr>
                <w:lang w:val="ru-RU"/>
              </w:rPr>
              <w:tab/>
              <w:t>игр</w:t>
            </w:r>
            <w:r w:rsidRPr="00AE06A1">
              <w:rPr>
                <w:lang w:val="ru-RU"/>
              </w:rPr>
              <w:tab/>
            </w:r>
            <w:r w:rsidRPr="00AE06A1">
              <w:rPr>
                <w:spacing w:val="-1"/>
                <w:lang w:val="ru-RU"/>
              </w:rPr>
              <w:t>(лыжи,</w:t>
            </w:r>
            <w:r w:rsidRPr="00AE06A1">
              <w:rPr>
                <w:spacing w:val="-52"/>
                <w:lang w:val="ru-RU"/>
              </w:rPr>
              <w:t xml:space="preserve"> </w:t>
            </w:r>
            <w:r w:rsidRPr="00AE06A1">
              <w:rPr>
                <w:lang w:val="ru-RU"/>
              </w:rPr>
              <w:t>самокат,</w:t>
            </w:r>
            <w:r w:rsidRPr="00AE06A1">
              <w:rPr>
                <w:spacing w:val="31"/>
                <w:lang w:val="ru-RU"/>
              </w:rPr>
              <w:t xml:space="preserve"> </w:t>
            </w:r>
            <w:r w:rsidRPr="00AE06A1">
              <w:rPr>
                <w:lang w:val="ru-RU"/>
              </w:rPr>
              <w:t>беговелы,</w:t>
            </w:r>
            <w:r w:rsidRPr="00AE06A1">
              <w:rPr>
                <w:spacing w:val="34"/>
                <w:lang w:val="ru-RU"/>
              </w:rPr>
              <w:t xml:space="preserve"> </w:t>
            </w:r>
            <w:r w:rsidRPr="00AE06A1">
              <w:rPr>
                <w:lang w:val="ru-RU"/>
              </w:rPr>
              <w:t>мячи,</w:t>
            </w:r>
            <w:r w:rsidRPr="00AE06A1">
              <w:rPr>
                <w:spacing w:val="31"/>
                <w:lang w:val="ru-RU"/>
              </w:rPr>
              <w:t xml:space="preserve"> </w:t>
            </w:r>
            <w:r w:rsidRPr="00AE06A1">
              <w:rPr>
                <w:lang w:val="ru-RU"/>
              </w:rPr>
              <w:t>кегли,</w:t>
            </w:r>
            <w:r w:rsidRPr="00AE06A1">
              <w:rPr>
                <w:spacing w:val="33"/>
                <w:lang w:val="ru-RU"/>
              </w:rPr>
              <w:t xml:space="preserve"> </w:t>
            </w:r>
            <w:r w:rsidRPr="00AE06A1">
              <w:rPr>
                <w:lang w:val="ru-RU"/>
              </w:rPr>
              <w:t>хоккейные</w:t>
            </w:r>
            <w:r w:rsidRPr="00AE06A1">
              <w:rPr>
                <w:spacing w:val="35"/>
                <w:lang w:val="ru-RU"/>
              </w:rPr>
              <w:t xml:space="preserve"> </w:t>
            </w:r>
            <w:r w:rsidRPr="00AE06A1">
              <w:rPr>
                <w:lang w:val="ru-RU"/>
              </w:rPr>
              <w:t>клюшки</w:t>
            </w:r>
            <w:r w:rsidRPr="00AE06A1">
              <w:rPr>
                <w:spacing w:val="32"/>
                <w:lang w:val="ru-RU"/>
              </w:rPr>
              <w:t xml:space="preserve"> </w:t>
            </w:r>
            <w:r w:rsidRPr="00AE06A1">
              <w:rPr>
                <w:lang w:val="ru-RU"/>
              </w:rPr>
              <w:t>и</w:t>
            </w:r>
          </w:p>
          <w:p w:rsidR="001474D1" w:rsidRDefault="001474D1" w:rsidP="00AE06A1">
            <w:pPr>
              <w:pStyle w:val="TableParagraph"/>
              <w:ind w:left="107"/>
            </w:pPr>
            <w:r>
              <w:t>т.п.)</w:t>
            </w:r>
          </w:p>
        </w:tc>
        <w:tc>
          <w:tcPr>
            <w:tcW w:w="720" w:type="dxa"/>
          </w:tcPr>
          <w:p w:rsidR="001474D1" w:rsidRDefault="001474D1" w:rsidP="00AE06A1">
            <w:pPr>
              <w:pStyle w:val="TableParagraph"/>
              <w:spacing w:before="5"/>
              <w:rPr>
                <w:sz w:val="24"/>
              </w:rPr>
            </w:pPr>
          </w:p>
          <w:p w:rsidR="001474D1" w:rsidRDefault="001474D1" w:rsidP="00AE06A1">
            <w:pPr>
              <w:pStyle w:val="TableParagraph"/>
              <w:ind w:left="206"/>
            </w:pPr>
            <w:r>
              <w:t>шт.</w:t>
            </w:r>
          </w:p>
        </w:tc>
        <w:tc>
          <w:tcPr>
            <w:tcW w:w="1020" w:type="dxa"/>
          </w:tcPr>
          <w:p w:rsidR="001474D1" w:rsidRDefault="001474D1" w:rsidP="00AE06A1">
            <w:pPr>
              <w:pStyle w:val="TableParagraph"/>
              <w:spacing w:before="5"/>
              <w:rPr>
                <w:sz w:val="24"/>
              </w:rPr>
            </w:pPr>
          </w:p>
          <w:p w:rsidR="001474D1" w:rsidRDefault="001474D1" w:rsidP="00AE06A1">
            <w:pPr>
              <w:pStyle w:val="TableParagraph"/>
              <w:ind w:left="7"/>
              <w:jc w:val="center"/>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r w:rsidR="001474D1" w:rsidTr="00AE06A1">
        <w:trPr>
          <w:trHeight w:val="290"/>
        </w:trPr>
        <w:tc>
          <w:tcPr>
            <w:tcW w:w="1385" w:type="dxa"/>
          </w:tcPr>
          <w:p w:rsidR="001474D1" w:rsidRDefault="001474D1" w:rsidP="00AE06A1">
            <w:pPr>
              <w:pStyle w:val="TableParagraph"/>
              <w:ind w:left="129"/>
            </w:pPr>
            <w:r>
              <w:t>2.6.1.4.</w:t>
            </w:r>
          </w:p>
        </w:tc>
        <w:tc>
          <w:tcPr>
            <w:tcW w:w="5493" w:type="dxa"/>
          </w:tcPr>
          <w:p w:rsidR="001474D1" w:rsidRPr="00AE06A1" w:rsidRDefault="001474D1" w:rsidP="00AE06A1">
            <w:pPr>
              <w:pStyle w:val="TableParagraph"/>
              <w:ind w:left="107"/>
              <w:rPr>
                <w:lang w:val="ru-RU"/>
              </w:rPr>
            </w:pPr>
            <w:r w:rsidRPr="00AE06A1">
              <w:rPr>
                <w:lang w:val="ru-RU"/>
              </w:rPr>
              <w:t>Набор</w:t>
            </w:r>
            <w:r w:rsidRPr="00AE06A1">
              <w:rPr>
                <w:spacing w:val="-5"/>
                <w:lang w:val="ru-RU"/>
              </w:rPr>
              <w:t xml:space="preserve"> </w:t>
            </w:r>
            <w:r w:rsidRPr="00AE06A1">
              <w:rPr>
                <w:lang w:val="ru-RU"/>
              </w:rPr>
              <w:t>для</w:t>
            </w:r>
            <w:r w:rsidRPr="00AE06A1">
              <w:rPr>
                <w:spacing w:val="-5"/>
                <w:lang w:val="ru-RU"/>
              </w:rPr>
              <w:t xml:space="preserve"> </w:t>
            </w:r>
            <w:r w:rsidRPr="00AE06A1">
              <w:rPr>
                <w:lang w:val="ru-RU"/>
              </w:rPr>
              <w:t>подвижных</w:t>
            </w:r>
            <w:r w:rsidRPr="00AE06A1">
              <w:rPr>
                <w:spacing w:val="-4"/>
                <w:lang w:val="ru-RU"/>
              </w:rPr>
              <w:t xml:space="preserve"> </w:t>
            </w:r>
            <w:r w:rsidRPr="00AE06A1">
              <w:rPr>
                <w:lang w:val="ru-RU"/>
              </w:rPr>
              <w:t>игр</w:t>
            </w:r>
            <w:r w:rsidRPr="00AE06A1">
              <w:rPr>
                <w:spacing w:val="-5"/>
                <w:lang w:val="ru-RU"/>
              </w:rPr>
              <w:t xml:space="preserve"> </w:t>
            </w:r>
            <w:r w:rsidRPr="00AE06A1">
              <w:rPr>
                <w:lang w:val="ru-RU"/>
              </w:rPr>
              <w:t>и</w:t>
            </w:r>
            <w:r w:rsidRPr="00AE06A1">
              <w:rPr>
                <w:spacing w:val="-4"/>
                <w:lang w:val="ru-RU"/>
              </w:rPr>
              <w:t xml:space="preserve"> </w:t>
            </w:r>
            <w:r w:rsidRPr="00AE06A1">
              <w:rPr>
                <w:lang w:val="ru-RU"/>
              </w:rPr>
              <w:t>игр</w:t>
            </w:r>
            <w:r w:rsidRPr="00AE06A1">
              <w:rPr>
                <w:spacing w:val="-5"/>
                <w:lang w:val="ru-RU"/>
              </w:rPr>
              <w:t xml:space="preserve"> </w:t>
            </w:r>
            <w:r w:rsidRPr="00AE06A1">
              <w:rPr>
                <w:lang w:val="ru-RU"/>
              </w:rPr>
              <w:t>с</w:t>
            </w:r>
            <w:r w:rsidRPr="00AE06A1">
              <w:rPr>
                <w:spacing w:val="-4"/>
                <w:lang w:val="ru-RU"/>
              </w:rPr>
              <w:t xml:space="preserve"> </w:t>
            </w:r>
            <w:r w:rsidRPr="00AE06A1">
              <w:rPr>
                <w:lang w:val="ru-RU"/>
              </w:rPr>
              <w:t>песком</w:t>
            </w:r>
            <w:r w:rsidRPr="00AE06A1">
              <w:rPr>
                <w:spacing w:val="-6"/>
                <w:lang w:val="ru-RU"/>
              </w:rPr>
              <w:t xml:space="preserve"> </w:t>
            </w:r>
            <w:r w:rsidRPr="00AE06A1">
              <w:rPr>
                <w:lang w:val="ru-RU"/>
              </w:rPr>
              <w:t>-</w:t>
            </w:r>
            <w:r w:rsidRPr="00AE06A1">
              <w:rPr>
                <w:spacing w:val="-3"/>
                <w:lang w:val="ru-RU"/>
              </w:rPr>
              <w:t xml:space="preserve"> </w:t>
            </w:r>
            <w:r w:rsidRPr="00AE06A1">
              <w:rPr>
                <w:lang w:val="ru-RU"/>
              </w:rPr>
              <w:t>комплект</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r w:rsidR="001474D1" w:rsidTr="00AE06A1">
        <w:trPr>
          <w:trHeight w:val="582"/>
        </w:trPr>
        <w:tc>
          <w:tcPr>
            <w:tcW w:w="1385" w:type="dxa"/>
          </w:tcPr>
          <w:p w:rsidR="001474D1" w:rsidRDefault="001474D1" w:rsidP="00AE06A1">
            <w:pPr>
              <w:pStyle w:val="TableParagraph"/>
              <w:ind w:left="129"/>
            </w:pPr>
            <w:r>
              <w:t>2.6.1.5.</w:t>
            </w:r>
          </w:p>
        </w:tc>
        <w:tc>
          <w:tcPr>
            <w:tcW w:w="5493" w:type="dxa"/>
          </w:tcPr>
          <w:p w:rsidR="001474D1" w:rsidRPr="00AE06A1" w:rsidRDefault="001474D1" w:rsidP="00AE06A1">
            <w:pPr>
              <w:pStyle w:val="TableParagraph"/>
              <w:ind w:left="107"/>
              <w:rPr>
                <w:lang w:val="ru-RU"/>
              </w:rPr>
            </w:pPr>
            <w:r w:rsidRPr="00AE06A1">
              <w:rPr>
                <w:lang w:val="ru-RU"/>
              </w:rPr>
              <w:t>Система</w:t>
            </w:r>
            <w:r w:rsidRPr="00AE06A1">
              <w:rPr>
                <w:spacing w:val="53"/>
                <w:lang w:val="ru-RU"/>
              </w:rPr>
              <w:t xml:space="preserve"> </w:t>
            </w:r>
            <w:r w:rsidRPr="00AE06A1">
              <w:rPr>
                <w:lang w:val="ru-RU"/>
              </w:rPr>
              <w:t>хранения</w:t>
            </w:r>
            <w:r w:rsidRPr="00AE06A1">
              <w:rPr>
                <w:spacing w:val="51"/>
                <w:lang w:val="ru-RU"/>
              </w:rPr>
              <w:t xml:space="preserve"> </w:t>
            </w:r>
            <w:r w:rsidRPr="00AE06A1">
              <w:rPr>
                <w:lang w:val="ru-RU"/>
              </w:rPr>
              <w:t>вещей</w:t>
            </w:r>
            <w:r w:rsidRPr="00AE06A1">
              <w:rPr>
                <w:spacing w:val="52"/>
                <w:lang w:val="ru-RU"/>
              </w:rPr>
              <w:t xml:space="preserve"> </w:t>
            </w:r>
            <w:r w:rsidRPr="00AE06A1">
              <w:rPr>
                <w:lang w:val="ru-RU"/>
              </w:rPr>
              <w:t>обучающихся</w:t>
            </w:r>
            <w:r w:rsidRPr="00AE06A1">
              <w:rPr>
                <w:spacing w:val="52"/>
                <w:lang w:val="ru-RU"/>
              </w:rPr>
              <w:t xml:space="preserve"> </w:t>
            </w:r>
            <w:r w:rsidRPr="00AE06A1">
              <w:rPr>
                <w:lang w:val="ru-RU"/>
              </w:rPr>
              <w:t>со</w:t>
            </w:r>
            <w:r w:rsidRPr="00AE06A1">
              <w:rPr>
                <w:spacing w:val="54"/>
                <w:lang w:val="ru-RU"/>
              </w:rPr>
              <w:t xml:space="preserve"> </w:t>
            </w:r>
            <w:r w:rsidRPr="00AE06A1">
              <w:rPr>
                <w:lang w:val="ru-RU"/>
              </w:rPr>
              <w:t>скамьей</w:t>
            </w:r>
            <w:r w:rsidRPr="00AE06A1">
              <w:rPr>
                <w:spacing w:val="52"/>
                <w:lang w:val="ru-RU"/>
              </w:rPr>
              <w:t xml:space="preserve"> </w:t>
            </w:r>
            <w:r w:rsidRPr="00AE06A1">
              <w:rPr>
                <w:lang w:val="ru-RU"/>
              </w:rPr>
              <w:t>в</w:t>
            </w:r>
          </w:p>
          <w:p w:rsidR="001474D1" w:rsidRDefault="001474D1" w:rsidP="00AE06A1">
            <w:pPr>
              <w:pStyle w:val="TableParagraph"/>
              <w:spacing w:before="40"/>
              <w:ind w:left="107"/>
            </w:pPr>
            <w:r>
              <w:t>комплекте</w:t>
            </w:r>
          </w:p>
        </w:tc>
        <w:tc>
          <w:tcPr>
            <w:tcW w:w="720" w:type="dxa"/>
          </w:tcPr>
          <w:p w:rsidR="001474D1" w:rsidRDefault="001474D1" w:rsidP="00AE06A1">
            <w:pPr>
              <w:pStyle w:val="TableParagraph"/>
              <w:spacing w:before="137"/>
              <w:ind w:left="206"/>
            </w:pPr>
            <w:r>
              <w:t>шт.</w:t>
            </w:r>
          </w:p>
        </w:tc>
        <w:tc>
          <w:tcPr>
            <w:tcW w:w="1020" w:type="dxa"/>
          </w:tcPr>
          <w:p w:rsidR="001474D1" w:rsidRDefault="001474D1" w:rsidP="00AE06A1">
            <w:pPr>
              <w:pStyle w:val="TableParagraph"/>
              <w:spacing w:before="137"/>
              <w:ind w:left="128" w:right="116"/>
              <w:jc w:val="center"/>
            </w:pPr>
            <w:r>
              <w:t>4***</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2.6.1.6.</w:t>
            </w:r>
          </w:p>
        </w:tc>
        <w:tc>
          <w:tcPr>
            <w:tcW w:w="5493" w:type="dxa"/>
          </w:tcPr>
          <w:p w:rsidR="001474D1" w:rsidRPr="00AE06A1" w:rsidRDefault="001474D1" w:rsidP="00AE06A1">
            <w:pPr>
              <w:pStyle w:val="TableParagraph"/>
              <w:ind w:left="107"/>
              <w:rPr>
                <w:lang w:val="ru-RU"/>
              </w:rPr>
            </w:pPr>
            <w:r w:rsidRPr="00AE06A1">
              <w:rPr>
                <w:lang w:val="ru-RU"/>
              </w:rPr>
              <w:t>Система</w:t>
            </w:r>
            <w:r w:rsidRPr="00AE06A1">
              <w:rPr>
                <w:spacing w:val="-6"/>
                <w:lang w:val="ru-RU"/>
              </w:rPr>
              <w:t xml:space="preserve"> </w:t>
            </w:r>
            <w:r w:rsidRPr="00AE06A1">
              <w:rPr>
                <w:lang w:val="ru-RU"/>
              </w:rPr>
              <w:t>хранения</w:t>
            </w:r>
            <w:r w:rsidRPr="00AE06A1">
              <w:rPr>
                <w:spacing w:val="-6"/>
                <w:lang w:val="ru-RU"/>
              </w:rPr>
              <w:t xml:space="preserve"> </w:t>
            </w:r>
            <w:r w:rsidRPr="00AE06A1">
              <w:rPr>
                <w:lang w:val="ru-RU"/>
              </w:rPr>
              <w:t>и</w:t>
            </w:r>
            <w:r w:rsidRPr="00AE06A1">
              <w:rPr>
                <w:spacing w:val="-8"/>
                <w:lang w:val="ru-RU"/>
              </w:rPr>
              <w:t xml:space="preserve"> </w:t>
            </w:r>
            <w:r w:rsidRPr="00AE06A1">
              <w:rPr>
                <w:lang w:val="ru-RU"/>
              </w:rPr>
              <w:t>сушки</w:t>
            </w:r>
            <w:r w:rsidRPr="00AE06A1">
              <w:rPr>
                <w:spacing w:val="-5"/>
                <w:lang w:val="ru-RU"/>
              </w:rPr>
              <w:t xml:space="preserve"> </w:t>
            </w:r>
            <w:r w:rsidRPr="00AE06A1">
              <w:rPr>
                <w:lang w:val="ru-RU"/>
              </w:rPr>
              <w:t>вещей</w:t>
            </w:r>
            <w:r w:rsidRPr="00AE06A1">
              <w:rPr>
                <w:spacing w:val="-5"/>
                <w:lang w:val="ru-RU"/>
              </w:rPr>
              <w:t xml:space="preserve"> </w:t>
            </w:r>
            <w:r w:rsidRPr="00AE06A1">
              <w:rPr>
                <w:lang w:val="ru-RU"/>
              </w:rPr>
              <w:t>обучающихся</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2"/>
        </w:trPr>
        <w:tc>
          <w:tcPr>
            <w:tcW w:w="1385" w:type="dxa"/>
          </w:tcPr>
          <w:p w:rsidR="001474D1" w:rsidRDefault="001474D1" w:rsidP="00AE06A1">
            <w:pPr>
              <w:pStyle w:val="TableParagraph"/>
              <w:ind w:left="129"/>
            </w:pPr>
            <w:r>
              <w:t>2.6.1.7.</w:t>
            </w:r>
          </w:p>
        </w:tc>
        <w:tc>
          <w:tcPr>
            <w:tcW w:w="5493" w:type="dxa"/>
          </w:tcPr>
          <w:p w:rsidR="001474D1" w:rsidRPr="00AE06A1" w:rsidRDefault="001474D1" w:rsidP="00AE06A1">
            <w:pPr>
              <w:pStyle w:val="TableParagraph"/>
              <w:ind w:left="107"/>
              <w:rPr>
                <w:lang w:val="ru-RU"/>
              </w:rPr>
            </w:pPr>
            <w:r w:rsidRPr="00AE06A1">
              <w:rPr>
                <w:lang w:val="ru-RU"/>
              </w:rPr>
              <w:t>Стеллаж</w:t>
            </w:r>
            <w:r w:rsidRPr="00AE06A1">
              <w:rPr>
                <w:spacing w:val="-3"/>
                <w:lang w:val="ru-RU"/>
              </w:rPr>
              <w:t xml:space="preserve"> </w:t>
            </w:r>
            <w:r w:rsidRPr="00AE06A1">
              <w:rPr>
                <w:lang w:val="ru-RU"/>
              </w:rPr>
              <w:t>для</w:t>
            </w:r>
            <w:r w:rsidRPr="00AE06A1">
              <w:rPr>
                <w:spacing w:val="-6"/>
                <w:lang w:val="ru-RU"/>
              </w:rPr>
              <w:t xml:space="preserve"> </w:t>
            </w:r>
            <w:r w:rsidRPr="00AE06A1">
              <w:rPr>
                <w:lang w:val="ru-RU"/>
              </w:rPr>
              <w:t>хранения</w:t>
            </w:r>
            <w:r w:rsidRPr="00AE06A1">
              <w:rPr>
                <w:spacing w:val="-5"/>
                <w:lang w:val="ru-RU"/>
              </w:rPr>
              <w:t xml:space="preserve"> </w:t>
            </w:r>
            <w:r w:rsidRPr="00AE06A1">
              <w:rPr>
                <w:lang w:val="ru-RU"/>
              </w:rPr>
              <w:t>игр</w:t>
            </w:r>
            <w:r w:rsidRPr="00AE06A1">
              <w:rPr>
                <w:spacing w:val="-4"/>
                <w:lang w:val="ru-RU"/>
              </w:rPr>
              <w:t xml:space="preserve"> </w:t>
            </w:r>
            <w:r w:rsidRPr="00AE06A1">
              <w:rPr>
                <w:lang w:val="ru-RU"/>
              </w:rPr>
              <w:t>и</w:t>
            </w:r>
            <w:r w:rsidRPr="00AE06A1">
              <w:rPr>
                <w:spacing w:val="-3"/>
                <w:lang w:val="ru-RU"/>
              </w:rPr>
              <w:t xml:space="preserve"> </w:t>
            </w:r>
            <w:r w:rsidRPr="00AE06A1">
              <w:rPr>
                <w:lang w:val="ru-RU"/>
              </w:rPr>
              <w:t>оборудования</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2.6.1.8.</w:t>
            </w:r>
          </w:p>
        </w:tc>
        <w:tc>
          <w:tcPr>
            <w:tcW w:w="5493" w:type="dxa"/>
          </w:tcPr>
          <w:p w:rsidR="001474D1" w:rsidRDefault="001474D1" w:rsidP="00AE06A1">
            <w:pPr>
              <w:pStyle w:val="TableParagraph"/>
              <w:ind w:left="107"/>
            </w:pPr>
            <w:r>
              <w:t>Стенд</w:t>
            </w:r>
            <w:r>
              <w:rPr>
                <w:spacing w:val="-5"/>
              </w:rPr>
              <w:t xml:space="preserve"> </w:t>
            </w:r>
            <w:r>
              <w:t>информационный</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shd w:val="clear" w:color="auto" w:fill="F1F1F1"/>
          </w:tcPr>
          <w:p w:rsidR="001474D1" w:rsidRDefault="001474D1" w:rsidP="00AE06A1">
            <w:pPr>
              <w:pStyle w:val="TableParagraph"/>
              <w:ind w:left="129"/>
              <w:rPr>
                <w:i/>
              </w:rPr>
            </w:pPr>
            <w:r>
              <w:rPr>
                <w:i/>
              </w:rPr>
              <w:t>2.6.2.</w:t>
            </w:r>
          </w:p>
        </w:tc>
        <w:tc>
          <w:tcPr>
            <w:tcW w:w="9274" w:type="dxa"/>
            <w:gridSpan w:val="5"/>
            <w:shd w:val="clear" w:color="auto" w:fill="F1F1F1"/>
          </w:tcPr>
          <w:p w:rsidR="001474D1" w:rsidRPr="00AE06A1" w:rsidRDefault="001474D1" w:rsidP="00AE06A1">
            <w:pPr>
              <w:pStyle w:val="TableParagraph"/>
              <w:ind w:left="107"/>
              <w:rPr>
                <w:i/>
                <w:lang w:val="ru-RU"/>
              </w:rPr>
            </w:pPr>
            <w:r w:rsidRPr="00AE06A1">
              <w:rPr>
                <w:i/>
                <w:lang w:val="ru-RU"/>
              </w:rPr>
              <w:t>Игровая</w:t>
            </w:r>
            <w:r w:rsidRPr="00AE06A1">
              <w:rPr>
                <w:i/>
                <w:spacing w:val="-5"/>
                <w:lang w:val="ru-RU"/>
              </w:rPr>
              <w:t xml:space="preserve"> </w:t>
            </w:r>
            <w:r w:rsidRPr="00AE06A1">
              <w:rPr>
                <w:i/>
                <w:lang w:val="ru-RU"/>
              </w:rPr>
              <w:t>для</w:t>
            </w:r>
            <w:r w:rsidRPr="00AE06A1">
              <w:rPr>
                <w:i/>
                <w:spacing w:val="-4"/>
                <w:lang w:val="ru-RU"/>
              </w:rPr>
              <w:t xml:space="preserve"> </w:t>
            </w:r>
            <w:r w:rsidRPr="00AE06A1">
              <w:rPr>
                <w:i/>
                <w:lang w:val="ru-RU"/>
              </w:rPr>
              <w:t>группы</w:t>
            </w:r>
            <w:r w:rsidRPr="00AE06A1">
              <w:rPr>
                <w:i/>
                <w:spacing w:val="-4"/>
                <w:lang w:val="ru-RU"/>
              </w:rPr>
              <w:t xml:space="preserve"> </w:t>
            </w:r>
            <w:r w:rsidRPr="00AE06A1">
              <w:rPr>
                <w:i/>
                <w:lang w:val="ru-RU"/>
              </w:rPr>
              <w:t>старшего</w:t>
            </w:r>
            <w:r w:rsidRPr="00AE06A1">
              <w:rPr>
                <w:i/>
                <w:spacing w:val="-4"/>
                <w:lang w:val="ru-RU"/>
              </w:rPr>
              <w:t xml:space="preserve"> </w:t>
            </w:r>
            <w:r w:rsidRPr="00AE06A1">
              <w:rPr>
                <w:i/>
                <w:lang w:val="ru-RU"/>
              </w:rPr>
              <w:t>дошкольного</w:t>
            </w:r>
            <w:r w:rsidRPr="00AE06A1">
              <w:rPr>
                <w:i/>
                <w:spacing w:val="-4"/>
                <w:lang w:val="ru-RU"/>
              </w:rPr>
              <w:t xml:space="preserve"> </w:t>
            </w:r>
            <w:r w:rsidRPr="00AE06A1">
              <w:rPr>
                <w:i/>
                <w:lang w:val="ru-RU"/>
              </w:rPr>
              <w:t>возраста</w:t>
            </w:r>
            <w:r w:rsidRPr="00AE06A1">
              <w:rPr>
                <w:i/>
                <w:spacing w:val="-2"/>
                <w:lang w:val="ru-RU"/>
              </w:rPr>
              <w:t xml:space="preserve"> </w:t>
            </w:r>
            <w:r w:rsidRPr="00AE06A1">
              <w:rPr>
                <w:i/>
                <w:lang w:val="ru-RU"/>
              </w:rPr>
              <w:t>(5–6</w:t>
            </w:r>
            <w:r w:rsidRPr="00AE06A1">
              <w:rPr>
                <w:i/>
                <w:spacing w:val="-5"/>
                <w:lang w:val="ru-RU"/>
              </w:rPr>
              <w:t xml:space="preserve"> </w:t>
            </w:r>
            <w:r w:rsidRPr="00AE06A1">
              <w:rPr>
                <w:i/>
                <w:lang w:val="ru-RU"/>
              </w:rPr>
              <w:t>лет)</w:t>
            </w:r>
          </w:p>
        </w:tc>
      </w:tr>
      <w:tr w:rsidR="001474D1" w:rsidTr="00AE06A1">
        <w:trPr>
          <w:trHeight w:val="292"/>
        </w:trPr>
        <w:tc>
          <w:tcPr>
            <w:tcW w:w="1385" w:type="dxa"/>
          </w:tcPr>
          <w:p w:rsidR="001474D1" w:rsidRDefault="001474D1" w:rsidP="00AE06A1">
            <w:pPr>
              <w:pStyle w:val="TableParagraph"/>
              <w:spacing w:line="246" w:lineRule="exact"/>
              <w:ind w:left="129"/>
              <w:rPr>
                <w:i/>
              </w:rPr>
            </w:pPr>
            <w:r>
              <w:rPr>
                <w:i/>
              </w:rPr>
              <w:t>2.6.2.1.</w:t>
            </w:r>
          </w:p>
        </w:tc>
        <w:tc>
          <w:tcPr>
            <w:tcW w:w="9274" w:type="dxa"/>
            <w:gridSpan w:val="5"/>
          </w:tcPr>
          <w:p w:rsidR="001474D1" w:rsidRPr="00AE06A1" w:rsidRDefault="001474D1" w:rsidP="00AE06A1">
            <w:pPr>
              <w:pStyle w:val="TableParagraph"/>
              <w:spacing w:line="246" w:lineRule="exact"/>
              <w:ind w:left="107"/>
              <w:rPr>
                <w:i/>
                <w:lang w:val="ru-RU"/>
              </w:rPr>
            </w:pPr>
            <w:r w:rsidRPr="00AE06A1">
              <w:rPr>
                <w:i/>
                <w:lang w:val="ru-RU"/>
              </w:rPr>
              <w:t>Специализированная</w:t>
            </w:r>
            <w:r w:rsidRPr="00AE06A1">
              <w:rPr>
                <w:i/>
                <w:spacing w:val="-6"/>
                <w:lang w:val="ru-RU"/>
              </w:rPr>
              <w:t xml:space="preserve"> </w:t>
            </w:r>
            <w:r w:rsidRPr="00AE06A1">
              <w:rPr>
                <w:i/>
                <w:lang w:val="ru-RU"/>
              </w:rPr>
              <w:t>мебель</w:t>
            </w:r>
            <w:r w:rsidRPr="00AE06A1">
              <w:rPr>
                <w:i/>
                <w:spacing w:val="-4"/>
                <w:lang w:val="ru-RU"/>
              </w:rPr>
              <w:t xml:space="preserve"> </w:t>
            </w:r>
            <w:r w:rsidRPr="00AE06A1">
              <w:rPr>
                <w:i/>
                <w:lang w:val="ru-RU"/>
              </w:rPr>
              <w:t>и</w:t>
            </w:r>
            <w:r w:rsidRPr="00AE06A1">
              <w:rPr>
                <w:i/>
                <w:spacing w:val="-3"/>
                <w:lang w:val="ru-RU"/>
              </w:rPr>
              <w:t xml:space="preserve"> </w:t>
            </w:r>
            <w:r w:rsidRPr="00AE06A1">
              <w:rPr>
                <w:i/>
                <w:lang w:val="ru-RU"/>
              </w:rPr>
              <w:t>системы</w:t>
            </w:r>
            <w:r w:rsidRPr="00AE06A1">
              <w:rPr>
                <w:i/>
                <w:spacing w:val="-7"/>
                <w:lang w:val="ru-RU"/>
              </w:rPr>
              <w:t xml:space="preserve"> </w:t>
            </w:r>
            <w:r w:rsidRPr="00AE06A1">
              <w:rPr>
                <w:i/>
                <w:lang w:val="ru-RU"/>
              </w:rPr>
              <w:t>хранения</w:t>
            </w:r>
          </w:p>
        </w:tc>
      </w:tr>
      <w:tr w:rsidR="001474D1" w:rsidTr="00AE06A1">
        <w:trPr>
          <w:trHeight w:val="290"/>
        </w:trPr>
        <w:tc>
          <w:tcPr>
            <w:tcW w:w="1385" w:type="dxa"/>
          </w:tcPr>
          <w:p w:rsidR="001474D1" w:rsidRDefault="001474D1" w:rsidP="00AE06A1">
            <w:pPr>
              <w:pStyle w:val="TableParagraph"/>
              <w:ind w:left="129"/>
            </w:pPr>
            <w:r>
              <w:t>2.6.2.1.1.</w:t>
            </w:r>
          </w:p>
        </w:tc>
        <w:tc>
          <w:tcPr>
            <w:tcW w:w="5493" w:type="dxa"/>
          </w:tcPr>
          <w:p w:rsidR="001474D1" w:rsidRDefault="001474D1" w:rsidP="00AE06A1">
            <w:pPr>
              <w:pStyle w:val="TableParagraph"/>
              <w:ind w:left="107"/>
            </w:pPr>
            <w:r>
              <w:t>Доска</w:t>
            </w:r>
            <w:r>
              <w:rPr>
                <w:spacing w:val="-6"/>
              </w:rPr>
              <w:t xml:space="preserve"> </w:t>
            </w:r>
            <w:r>
              <w:t>магнитно-маркерная</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2"/>
        </w:trPr>
        <w:tc>
          <w:tcPr>
            <w:tcW w:w="1385" w:type="dxa"/>
          </w:tcPr>
          <w:p w:rsidR="001474D1" w:rsidRDefault="001474D1" w:rsidP="00AE06A1">
            <w:pPr>
              <w:pStyle w:val="TableParagraph"/>
              <w:ind w:left="129"/>
            </w:pPr>
            <w:r>
              <w:t>2.6.2.1.2.</w:t>
            </w:r>
          </w:p>
        </w:tc>
        <w:tc>
          <w:tcPr>
            <w:tcW w:w="5493" w:type="dxa"/>
          </w:tcPr>
          <w:p w:rsidR="001474D1" w:rsidRDefault="001474D1" w:rsidP="00AE06A1">
            <w:pPr>
              <w:pStyle w:val="TableParagraph"/>
              <w:ind w:left="107"/>
            </w:pPr>
            <w:r>
              <w:rPr>
                <w:spacing w:val="-1"/>
              </w:rPr>
              <w:t>Мягконабивные</w:t>
            </w:r>
            <w:r>
              <w:rPr>
                <w:spacing w:val="-13"/>
              </w:rPr>
              <w:t xml:space="preserve"> </w:t>
            </w:r>
            <w:r>
              <w:t>модули,</w:t>
            </w:r>
            <w:r>
              <w:rPr>
                <w:spacing w:val="-12"/>
              </w:rPr>
              <w:t xml:space="preserve"> </w:t>
            </w:r>
            <w:r>
              <w:t>комплект</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r w:rsidR="001474D1" w:rsidTr="00AE06A1">
        <w:trPr>
          <w:trHeight w:val="290"/>
        </w:trPr>
        <w:tc>
          <w:tcPr>
            <w:tcW w:w="1385" w:type="dxa"/>
          </w:tcPr>
          <w:p w:rsidR="001474D1" w:rsidRDefault="001474D1" w:rsidP="00AE06A1">
            <w:pPr>
              <w:pStyle w:val="TableParagraph"/>
              <w:spacing w:line="244" w:lineRule="exact"/>
              <w:ind w:left="129"/>
            </w:pPr>
            <w:r>
              <w:t>2.6.2.1.3.</w:t>
            </w:r>
          </w:p>
        </w:tc>
        <w:tc>
          <w:tcPr>
            <w:tcW w:w="5493" w:type="dxa"/>
          </w:tcPr>
          <w:p w:rsidR="001474D1" w:rsidRDefault="001474D1" w:rsidP="00AE06A1">
            <w:pPr>
              <w:pStyle w:val="TableParagraph"/>
              <w:spacing w:line="244" w:lineRule="exact"/>
              <w:ind w:left="107"/>
            </w:pPr>
            <w:r>
              <w:t>Система</w:t>
            </w:r>
            <w:r>
              <w:rPr>
                <w:spacing w:val="-9"/>
              </w:rPr>
              <w:t xml:space="preserve"> </w:t>
            </w:r>
            <w:r>
              <w:t>хранения</w:t>
            </w:r>
            <w:r>
              <w:rPr>
                <w:spacing w:val="-10"/>
              </w:rPr>
              <w:t xml:space="preserve"> </w:t>
            </w:r>
            <w:r>
              <w:t>конструкторов</w:t>
            </w:r>
          </w:p>
        </w:tc>
        <w:tc>
          <w:tcPr>
            <w:tcW w:w="720" w:type="dxa"/>
          </w:tcPr>
          <w:p w:rsidR="001474D1" w:rsidRDefault="001474D1" w:rsidP="00AE06A1">
            <w:pPr>
              <w:pStyle w:val="TableParagraph"/>
              <w:spacing w:line="244" w:lineRule="exact"/>
              <w:ind w:left="206"/>
            </w:pPr>
            <w:r>
              <w:t>шт.</w:t>
            </w:r>
          </w:p>
        </w:tc>
        <w:tc>
          <w:tcPr>
            <w:tcW w:w="1020" w:type="dxa"/>
          </w:tcPr>
          <w:p w:rsidR="001474D1" w:rsidRDefault="001474D1" w:rsidP="00AE06A1">
            <w:pPr>
              <w:pStyle w:val="TableParagraph"/>
              <w:spacing w:line="244" w:lineRule="exact"/>
              <w:ind w:left="7"/>
              <w:jc w:val="center"/>
            </w:pPr>
            <w:r>
              <w:t>2</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spacing w:line="244" w:lineRule="exact"/>
              <w:ind w:left="6"/>
              <w:jc w:val="center"/>
            </w:pPr>
            <w:r>
              <w:t>+</w:t>
            </w:r>
          </w:p>
        </w:tc>
      </w:tr>
      <w:tr w:rsidR="001474D1" w:rsidTr="00AE06A1">
        <w:trPr>
          <w:trHeight w:val="290"/>
        </w:trPr>
        <w:tc>
          <w:tcPr>
            <w:tcW w:w="1385" w:type="dxa"/>
          </w:tcPr>
          <w:p w:rsidR="001474D1" w:rsidRDefault="001474D1" w:rsidP="00AE06A1">
            <w:pPr>
              <w:pStyle w:val="TableParagraph"/>
              <w:ind w:left="129"/>
            </w:pPr>
            <w:r>
              <w:t>2.6.2.1.4.</w:t>
            </w:r>
          </w:p>
        </w:tc>
        <w:tc>
          <w:tcPr>
            <w:tcW w:w="5493" w:type="dxa"/>
          </w:tcPr>
          <w:p w:rsidR="001474D1" w:rsidRDefault="001474D1" w:rsidP="00AE06A1">
            <w:pPr>
              <w:pStyle w:val="TableParagraph"/>
              <w:ind w:left="107"/>
            </w:pPr>
            <w:r>
              <w:t>Стеллажи</w:t>
            </w:r>
            <w:r>
              <w:rPr>
                <w:spacing w:val="-1"/>
              </w:rPr>
              <w:t xml:space="preserve"> </w:t>
            </w:r>
            <w:r>
              <w:t>для</w:t>
            </w:r>
            <w:r>
              <w:rPr>
                <w:spacing w:val="-2"/>
              </w:rPr>
              <w:t xml:space="preserve"> </w:t>
            </w:r>
            <w:r>
              <w:t>хранения</w:t>
            </w:r>
            <w:r>
              <w:rPr>
                <w:spacing w:val="-2"/>
              </w:rPr>
              <w:t xml:space="preserve"> </w:t>
            </w:r>
            <w:r>
              <w:t>игр</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6</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2"/>
        </w:trPr>
        <w:tc>
          <w:tcPr>
            <w:tcW w:w="1385" w:type="dxa"/>
          </w:tcPr>
          <w:p w:rsidR="001474D1" w:rsidRDefault="001474D1" w:rsidP="00AE06A1">
            <w:pPr>
              <w:pStyle w:val="TableParagraph"/>
              <w:ind w:left="129"/>
            </w:pPr>
            <w:r>
              <w:t>2.6.2.1.5.</w:t>
            </w:r>
          </w:p>
        </w:tc>
        <w:tc>
          <w:tcPr>
            <w:tcW w:w="5493" w:type="dxa"/>
          </w:tcPr>
          <w:p w:rsidR="001474D1" w:rsidRPr="00AE06A1" w:rsidRDefault="001474D1" w:rsidP="00AE06A1">
            <w:pPr>
              <w:pStyle w:val="TableParagraph"/>
              <w:ind w:left="107"/>
              <w:rPr>
                <w:lang w:val="ru-RU"/>
              </w:rPr>
            </w:pPr>
            <w:r w:rsidRPr="00AE06A1">
              <w:rPr>
                <w:lang w:val="ru-RU"/>
              </w:rPr>
              <w:t>Стол</w:t>
            </w:r>
            <w:r w:rsidRPr="00AE06A1">
              <w:rPr>
                <w:spacing w:val="-10"/>
                <w:lang w:val="ru-RU"/>
              </w:rPr>
              <w:t xml:space="preserve"> </w:t>
            </w:r>
            <w:r w:rsidRPr="00AE06A1">
              <w:rPr>
                <w:lang w:val="ru-RU"/>
              </w:rPr>
              <w:t>модульный,</w:t>
            </w:r>
            <w:r w:rsidRPr="00AE06A1">
              <w:rPr>
                <w:spacing w:val="-10"/>
                <w:lang w:val="ru-RU"/>
              </w:rPr>
              <w:t xml:space="preserve"> </w:t>
            </w:r>
            <w:r w:rsidRPr="00AE06A1">
              <w:rPr>
                <w:lang w:val="ru-RU"/>
              </w:rPr>
              <w:t>регулируемый</w:t>
            </w:r>
            <w:r w:rsidRPr="00AE06A1">
              <w:rPr>
                <w:spacing w:val="-10"/>
                <w:lang w:val="ru-RU"/>
              </w:rPr>
              <w:t xml:space="preserve"> </w:t>
            </w:r>
            <w:r w:rsidRPr="00AE06A1">
              <w:rPr>
                <w:lang w:val="ru-RU"/>
              </w:rPr>
              <w:t>по</w:t>
            </w:r>
            <w:r w:rsidRPr="00AE06A1">
              <w:rPr>
                <w:spacing w:val="-10"/>
                <w:lang w:val="ru-RU"/>
              </w:rPr>
              <w:t xml:space="preserve"> </w:t>
            </w:r>
            <w:r w:rsidRPr="00AE06A1">
              <w:rPr>
                <w:lang w:val="ru-RU"/>
              </w:rPr>
              <w:t>высоте</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128" w:right="116"/>
              <w:jc w:val="center"/>
            </w:pPr>
            <w:r>
              <w:t>5***</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712"/>
        </w:trPr>
        <w:tc>
          <w:tcPr>
            <w:tcW w:w="1385" w:type="dxa"/>
          </w:tcPr>
          <w:p w:rsidR="001474D1" w:rsidRDefault="001474D1" w:rsidP="00AE06A1">
            <w:pPr>
              <w:pStyle w:val="TableParagraph"/>
              <w:ind w:left="129"/>
            </w:pPr>
            <w:r>
              <w:t>2.6.2.1.6.</w:t>
            </w:r>
          </w:p>
        </w:tc>
        <w:tc>
          <w:tcPr>
            <w:tcW w:w="5493" w:type="dxa"/>
          </w:tcPr>
          <w:p w:rsidR="001474D1" w:rsidRDefault="001474D1" w:rsidP="00AE06A1">
            <w:pPr>
              <w:pStyle w:val="TableParagraph"/>
              <w:ind w:left="107"/>
            </w:pPr>
            <w:r>
              <w:t>Стул,</w:t>
            </w:r>
            <w:r>
              <w:rPr>
                <w:spacing w:val="-9"/>
              </w:rPr>
              <w:t xml:space="preserve"> </w:t>
            </w:r>
            <w:r>
              <w:t>регулируемый</w:t>
            </w:r>
            <w:r>
              <w:rPr>
                <w:spacing w:val="-8"/>
              </w:rPr>
              <w:t xml:space="preserve"> </w:t>
            </w:r>
            <w:r>
              <w:t>по</w:t>
            </w:r>
            <w:r>
              <w:rPr>
                <w:spacing w:val="-8"/>
              </w:rPr>
              <w:t xml:space="preserve"> </w:t>
            </w:r>
            <w:r>
              <w:t>высоте</w:t>
            </w:r>
          </w:p>
        </w:tc>
        <w:tc>
          <w:tcPr>
            <w:tcW w:w="720" w:type="dxa"/>
          </w:tcPr>
          <w:p w:rsidR="001474D1" w:rsidRDefault="001474D1" w:rsidP="00AE06A1">
            <w:pPr>
              <w:pStyle w:val="TableParagraph"/>
              <w:spacing w:before="201"/>
              <w:ind w:left="206"/>
            </w:pPr>
            <w:r>
              <w:t>шт.</w:t>
            </w:r>
          </w:p>
        </w:tc>
        <w:tc>
          <w:tcPr>
            <w:tcW w:w="1020" w:type="dxa"/>
          </w:tcPr>
          <w:p w:rsidR="001474D1" w:rsidRPr="00AE06A1" w:rsidRDefault="001474D1" w:rsidP="00AE06A1">
            <w:pPr>
              <w:pStyle w:val="TableParagraph"/>
              <w:spacing w:line="276" w:lineRule="auto"/>
              <w:ind w:left="232" w:right="131" w:hanging="80"/>
              <w:rPr>
                <w:sz w:val="18"/>
                <w:lang w:val="ru-RU"/>
              </w:rPr>
            </w:pPr>
            <w:r w:rsidRPr="00AE06A1">
              <w:rPr>
                <w:spacing w:val="-3"/>
                <w:sz w:val="18"/>
                <w:lang w:val="ru-RU"/>
              </w:rPr>
              <w:t>по кол-ву</w:t>
            </w:r>
            <w:r w:rsidRPr="00AE06A1">
              <w:rPr>
                <w:spacing w:val="-42"/>
                <w:sz w:val="18"/>
                <w:lang w:val="ru-RU"/>
              </w:rPr>
              <w:t xml:space="preserve"> </w:t>
            </w:r>
            <w:r w:rsidRPr="00AE06A1">
              <w:rPr>
                <w:sz w:val="18"/>
                <w:lang w:val="ru-RU"/>
              </w:rPr>
              <w:t>детей</w:t>
            </w:r>
            <w:r w:rsidRPr="00AE06A1">
              <w:rPr>
                <w:spacing w:val="-1"/>
                <w:sz w:val="18"/>
                <w:lang w:val="ru-RU"/>
              </w:rPr>
              <w:t xml:space="preserve"> </w:t>
            </w:r>
            <w:r w:rsidRPr="00AE06A1">
              <w:rPr>
                <w:sz w:val="18"/>
                <w:lang w:val="ru-RU"/>
              </w:rPr>
              <w:t>в</w:t>
            </w:r>
          </w:p>
          <w:p w:rsidR="001474D1" w:rsidRPr="00AE06A1" w:rsidRDefault="001474D1" w:rsidP="00AE06A1">
            <w:pPr>
              <w:pStyle w:val="TableParagraph"/>
              <w:spacing w:line="206" w:lineRule="exact"/>
              <w:ind w:left="246"/>
              <w:rPr>
                <w:sz w:val="18"/>
                <w:lang w:val="ru-RU"/>
              </w:rPr>
            </w:pPr>
            <w:r w:rsidRPr="00AE06A1">
              <w:rPr>
                <w:sz w:val="18"/>
                <w:lang w:val="ru-RU"/>
              </w:rPr>
              <w:t>группе</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2"/>
        </w:trPr>
        <w:tc>
          <w:tcPr>
            <w:tcW w:w="1385" w:type="dxa"/>
          </w:tcPr>
          <w:p w:rsidR="001474D1" w:rsidRDefault="001474D1" w:rsidP="00AE06A1">
            <w:pPr>
              <w:pStyle w:val="TableParagraph"/>
              <w:spacing w:line="246" w:lineRule="exact"/>
              <w:ind w:left="129"/>
              <w:rPr>
                <w:i/>
              </w:rPr>
            </w:pPr>
            <w:r>
              <w:rPr>
                <w:i/>
              </w:rPr>
              <w:lastRenderedPageBreak/>
              <w:t>2.6.2.2.</w:t>
            </w:r>
          </w:p>
        </w:tc>
        <w:tc>
          <w:tcPr>
            <w:tcW w:w="9274" w:type="dxa"/>
            <w:gridSpan w:val="5"/>
          </w:tcPr>
          <w:p w:rsidR="001474D1" w:rsidRDefault="001474D1" w:rsidP="00AE06A1">
            <w:pPr>
              <w:pStyle w:val="TableParagraph"/>
              <w:spacing w:line="246" w:lineRule="exact"/>
              <w:ind w:left="107"/>
              <w:rPr>
                <w:i/>
              </w:rPr>
            </w:pPr>
            <w:r>
              <w:rPr>
                <w:i/>
              </w:rPr>
              <w:t>Игры</w:t>
            </w:r>
            <w:r>
              <w:rPr>
                <w:i/>
                <w:spacing w:val="-2"/>
              </w:rPr>
              <w:t xml:space="preserve"> </w:t>
            </w:r>
            <w:r>
              <w:rPr>
                <w:i/>
              </w:rPr>
              <w:t>и</w:t>
            </w:r>
            <w:r>
              <w:rPr>
                <w:i/>
                <w:spacing w:val="-1"/>
              </w:rPr>
              <w:t xml:space="preserve"> </w:t>
            </w:r>
            <w:r>
              <w:rPr>
                <w:i/>
              </w:rPr>
              <w:t>игрушки</w:t>
            </w:r>
          </w:p>
        </w:tc>
      </w:tr>
      <w:tr w:rsidR="001474D1" w:rsidTr="00AE06A1">
        <w:trPr>
          <w:trHeight w:val="290"/>
        </w:trPr>
        <w:tc>
          <w:tcPr>
            <w:tcW w:w="1385" w:type="dxa"/>
          </w:tcPr>
          <w:p w:rsidR="001474D1" w:rsidRDefault="001474D1" w:rsidP="00AE06A1">
            <w:pPr>
              <w:pStyle w:val="TableParagraph"/>
              <w:ind w:left="129"/>
            </w:pPr>
            <w:r>
              <w:t>2.6.2.2.1.</w:t>
            </w:r>
          </w:p>
        </w:tc>
        <w:tc>
          <w:tcPr>
            <w:tcW w:w="5493" w:type="dxa"/>
          </w:tcPr>
          <w:p w:rsidR="001474D1" w:rsidRDefault="001474D1" w:rsidP="00AE06A1">
            <w:pPr>
              <w:pStyle w:val="TableParagraph"/>
              <w:ind w:left="107"/>
            </w:pPr>
            <w:r>
              <w:t>Автомобили</w:t>
            </w:r>
            <w:r>
              <w:rPr>
                <w:spacing w:val="-9"/>
              </w:rPr>
              <w:t xml:space="preserve"> </w:t>
            </w:r>
            <w:r>
              <w:t>(крупного</w:t>
            </w:r>
            <w:r>
              <w:rPr>
                <w:spacing w:val="-9"/>
              </w:rPr>
              <w:t xml:space="preserve"> </w:t>
            </w:r>
            <w:r>
              <w:t>размера)</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2</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599"/>
        </w:trPr>
        <w:tc>
          <w:tcPr>
            <w:tcW w:w="1385" w:type="dxa"/>
          </w:tcPr>
          <w:p w:rsidR="001474D1" w:rsidRDefault="001474D1" w:rsidP="00AE06A1">
            <w:pPr>
              <w:pStyle w:val="TableParagraph"/>
              <w:ind w:left="129"/>
            </w:pPr>
            <w:r>
              <w:t>2.6.2.2.2.</w:t>
            </w:r>
          </w:p>
        </w:tc>
        <w:tc>
          <w:tcPr>
            <w:tcW w:w="5493" w:type="dxa"/>
          </w:tcPr>
          <w:p w:rsidR="001474D1" w:rsidRPr="00AE06A1" w:rsidRDefault="001474D1" w:rsidP="00AE06A1">
            <w:pPr>
              <w:pStyle w:val="TableParagraph"/>
              <w:tabs>
                <w:tab w:val="left" w:pos="1562"/>
                <w:tab w:val="left" w:pos="2903"/>
                <w:tab w:val="left" w:pos="4114"/>
                <w:tab w:val="left" w:pos="5264"/>
              </w:tabs>
              <w:spacing w:line="262" w:lineRule="exact"/>
              <w:ind w:left="107"/>
              <w:rPr>
                <w:lang w:val="ru-RU"/>
              </w:rPr>
            </w:pPr>
            <w:r w:rsidRPr="00AE06A1">
              <w:rPr>
                <w:lang w:val="ru-RU"/>
              </w:rPr>
              <w:t>Автомобили</w:t>
            </w:r>
            <w:r w:rsidRPr="00AE06A1">
              <w:rPr>
                <w:lang w:val="ru-RU"/>
              </w:rPr>
              <w:tab/>
              <w:t>(различной</w:t>
            </w:r>
            <w:r w:rsidRPr="00AE06A1">
              <w:rPr>
                <w:lang w:val="ru-RU"/>
              </w:rPr>
              <w:tab/>
              <w:t>тематики,</w:t>
            </w:r>
            <w:r w:rsidRPr="00AE06A1">
              <w:rPr>
                <w:lang w:val="ru-RU"/>
              </w:rPr>
              <w:tab/>
            </w:r>
            <w:r w:rsidRPr="00AE06A1">
              <w:rPr>
                <w:rFonts w:ascii="Calibri" w:hAnsi="Calibri"/>
                <w:lang w:val="ru-RU"/>
              </w:rPr>
              <w:t>среднего</w:t>
            </w:r>
            <w:r w:rsidRPr="00AE06A1">
              <w:rPr>
                <w:rFonts w:ascii="Calibri" w:hAnsi="Calibri"/>
                <w:lang w:val="ru-RU"/>
              </w:rPr>
              <w:tab/>
            </w:r>
            <w:r w:rsidRPr="00AE06A1">
              <w:rPr>
                <w:lang w:val="ru-RU"/>
              </w:rPr>
              <w:t>и</w:t>
            </w:r>
          </w:p>
          <w:p w:rsidR="001474D1" w:rsidRPr="00AE06A1" w:rsidRDefault="001474D1" w:rsidP="00AE06A1">
            <w:pPr>
              <w:pStyle w:val="TableParagraph"/>
              <w:spacing w:before="38"/>
              <w:ind w:left="107"/>
              <w:rPr>
                <w:lang w:val="ru-RU"/>
              </w:rPr>
            </w:pPr>
            <w:r w:rsidRPr="00AE06A1">
              <w:rPr>
                <w:lang w:val="ru-RU"/>
              </w:rPr>
              <w:t>маленького</w:t>
            </w:r>
            <w:r w:rsidRPr="00AE06A1">
              <w:rPr>
                <w:spacing w:val="-10"/>
                <w:lang w:val="ru-RU"/>
              </w:rPr>
              <w:t xml:space="preserve"> </w:t>
            </w:r>
            <w:r w:rsidRPr="00AE06A1">
              <w:rPr>
                <w:lang w:val="ru-RU"/>
              </w:rPr>
              <w:t>размера)</w:t>
            </w:r>
          </w:p>
        </w:tc>
        <w:tc>
          <w:tcPr>
            <w:tcW w:w="720" w:type="dxa"/>
          </w:tcPr>
          <w:p w:rsidR="001474D1" w:rsidRDefault="001474D1" w:rsidP="00AE06A1">
            <w:pPr>
              <w:pStyle w:val="TableParagraph"/>
              <w:spacing w:before="146"/>
              <w:ind w:left="206"/>
            </w:pPr>
            <w:r>
              <w:t>шт.</w:t>
            </w:r>
          </w:p>
        </w:tc>
        <w:tc>
          <w:tcPr>
            <w:tcW w:w="1020" w:type="dxa"/>
          </w:tcPr>
          <w:p w:rsidR="001474D1" w:rsidRDefault="001474D1" w:rsidP="00AE06A1">
            <w:pPr>
              <w:pStyle w:val="TableParagraph"/>
              <w:spacing w:before="146"/>
              <w:ind w:left="123" w:right="116"/>
              <w:jc w:val="center"/>
            </w:pPr>
            <w:r>
              <w:t>10</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2"/>
        </w:trPr>
        <w:tc>
          <w:tcPr>
            <w:tcW w:w="1385" w:type="dxa"/>
          </w:tcPr>
          <w:p w:rsidR="001474D1" w:rsidRDefault="001474D1" w:rsidP="00AE06A1">
            <w:pPr>
              <w:pStyle w:val="TableParagraph"/>
              <w:ind w:left="129"/>
            </w:pPr>
            <w:r>
              <w:t>2.6.2.2.3.</w:t>
            </w:r>
          </w:p>
        </w:tc>
        <w:tc>
          <w:tcPr>
            <w:tcW w:w="5493" w:type="dxa"/>
          </w:tcPr>
          <w:p w:rsidR="001474D1" w:rsidRDefault="001474D1" w:rsidP="00AE06A1">
            <w:pPr>
              <w:pStyle w:val="TableParagraph"/>
              <w:ind w:left="107"/>
            </w:pPr>
            <w:r>
              <w:t>Акваскоп</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r w:rsidR="001474D1" w:rsidTr="00AE06A1">
        <w:trPr>
          <w:trHeight w:val="290"/>
        </w:trPr>
        <w:tc>
          <w:tcPr>
            <w:tcW w:w="1385" w:type="dxa"/>
          </w:tcPr>
          <w:p w:rsidR="001474D1" w:rsidRDefault="001474D1" w:rsidP="00AE06A1">
            <w:pPr>
              <w:pStyle w:val="TableParagraph"/>
              <w:ind w:left="129"/>
            </w:pPr>
            <w:r>
              <w:t>2.6.2.2.4.</w:t>
            </w:r>
          </w:p>
        </w:tc>
        <w:tc>
          <w:tcPr>
            <w:tcW w:w="5493" w:type="dxa"/>
          </w:tcPr>
          <w:p w:rsidR="001474D1" w:rsidRPr="00AE06A1" w:rsidRDefault="001474D1" w:rsidP="00AE06A1">
            <w:pPr>
              <w:pStyle w:val="TableParagraph"/>
              <w:ind w:left="107"/>
              <w:rPr>
                <w:lang w:val="ru-RU"/>
              </w:rPr>
            </w:pPr>
            <w:r w:rsidRPr="00AE06A1">
              <w:rPr>
                <w:lang w:val="ru-RU"/>
              </w:rPr>
              <w:t>Альбомы</w:t>
            </w:r>
            <w:r w:rsidRPr="00AE06A1">
              <w:rPr>
                <w:spacing w:val="-3"/>
                <w:lang w:val="ru-RU"/>
              </w:rPr>
              <w:t xml:space="preserve"> </w:t>
            </w:r>
            <w:r w:rsidRPr="00AE06A1">
              <w:rPr>
                <w:lang w:val="ru-RU"/>
              </w:rPr>
              <w:t>по</w:t>
            </w:r>
            <w:r w:rsidRPr="00AE06A1">
              <w:rPr>
                <w:spacing w:val="-5"/>
                <w:lang w:val="ru-RU"/>
              </w:rPr>
              <w:t xml:space="preserve"> </w:t>
            </w:r>
            <w:r w:rsidRPr="00AE06A1">
              <w:rPr>
                <w:lang w:val="ru-RU"/>
              </w:rPr>
              <w:t>живописи</w:t>
            </w:r>
            <w:r w:rsidRPr="00AE06A1">
              <w:rPr>
                <w:spacing w:val="-2"/>
                <w:lang w:val="ru-RU"/>
              </w:rPr>
              <w:t xml:space="preserve"> </w:t>
            </w:r>
            <w:r w:rsidRPr="00AE06A1">
              <w:rPr>
                <w:lang w:val="ru-RU"/>
              </w:rPr>
              <w:t>и</w:t>
            </w:r>
            <w:r w:rsidRPr="00AE06A1">
              <w:rPr>
                <w:spacing w:val="-5"/>
                <w:lang w:val="ru-RU"/>
              </w:rPr>
              <w:t xml:space="preserve"> </w:t>
            </w:r>
            <w:r w:rsidRPr="00AE06A1">
              <w:rPr>
                <w:lang w:val="ru-RU"/>
              </w:rPr>
              <w:t>графике</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6</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bl>
    <w:p w:rsidR="001474D1" w:rsidRDefault="001474D1" w:rsidP="001474D1">
      <w:pPr>
        <w:rPr>
          <w:sz w:val="20"/>
        </w:rPr>
        <w:sectPr w:rsidR="001474D1">
          <w:pgSz w:w="11910" w:h="16840"/>
          <w:pgMar w:top="1120" w:right="440" w:bottom="1120" w:left="560" w:header="0" w:footer="939" w:gutter="0"/>
          <w:cols w:space="720"/>
        </w:sect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85"/>
        <w:gridCol w:w="5493"/>
        <w:gridCol w:w="720"/>
        <w:gridCol w:w="1020"/>
        <w:gridCol w:w="1035"/>
        <w:gridCol w:w="1006"/>
      </w:tblGrid>
      <w:tr w:rsidR="001474D1" w:rsidTr="00AE06A1">
        <w:trPr>
          <w:trHeight w:val="292"/>
        </w:trPr>
        <w:tc>
          <w:tcPr>
            <w:tcW w:w="1385" w:type="dxa"/>
          </w:tcPr>
          <w:p w:rsidR="001474D1" w:rsidRDefault="001474D1" w:rsidP="00AE06A1">
            <w:pPr>
              <w:pStyle w:val="TableParagraph"/>
              <w:spacing w:line="246" w:lineRule="exact"/>
              <w:ind w:left="129"/>
            </w:pPr>
            <w:r>
              <w:lastRenderedPageBreak/>
              <w:t>2.6.2.2.5.</w:t>
            </w:r>
          </w:p>
        </w:tc>
        <w:tc>
          <w:tcPr>
            <w:tcW w:w="5493" w:type="dxa"/>
          </w:tcPr>
          <w:p w:rsidR="001474D1" w:rsidRDefault="001474D1" w:rsidP="00AE06A1">
            <w:pPr>
              <w:pStyle w:val="TableParagraph"/>
              <w:spacing w:line="246" w:lineRule="exact"/>
              <w:ind w:left="107"/>
            </w:pPr>
            <w:r>
              <w:t>Балансиры</w:t>
            </w:r>
            <w:r>
              <w:rPr>
                <w:spacing w:val="-5"/>
              </w:rPr>
              <w:t xml:space="preserve"> </w:t>
            </w:r>
            <w:r>
              <w:t>разного</w:t>
            </w:r>
            <w:r>
              <w:rPr>
                <w:spacing w:val="-7"/>
              </w:rPr>
              <w:t xml:space="preserve"> </w:t>
            </w:r>
            <w:r>
              <w:t>типа</w:t>
            </w:r>
            <w:r>
              <w:rPr>
                <w:spacing w:val="-6"/>
              </w:rPr>
              <w:t xml:space="preserve"> </w:t>
            </w:r>
            <w:r>
              <w:t>-</w:t>
            </w:r>
            <w:r>
              <w:rPr>
                <w:spacing w:val="-3"/>
              </w:rPr>
              <w:t xml:space="preserve"> </w:t>
            </w:r>
            <w:r>
              <w:t>комплект</w:t>
            </w:r>
          </w:p>
        </w:tc>
        <w:tc>
          <w:tcPr>
            <w:tcW w:w="720" w:type="dxa"/>
          </w:tcPr>
          <w:p w:rsidR="001474D1" w:rsidRDefault="001474D1" w:rsidP="00AE06A1">
            <w:pPr>
              <w:pStyle w:val="TableParagraph"/>
              <w:spacing w:line="246" w:lineRule="exact"/>
              <w:ind w:left="206"/>
            </w:pPr>
            <w:r>
              <w:t>шт.</w:t>
            </w:r>
          </w:p>
        </w:tc>
        <w:tc>
          <w:tcPr>
            <w:tcW w:w="1020" w:type="dxa"/>
          </w:tcPr>
          <w:p w:rsidR="001474D1" w:rsidRDefault="001474D1" w:rsidP="00AE06A1">
            <w:pPr>
              <w:pStyle w:val="TableParagraph"/>
              <w:spacing w:line="246" w:lineRule="exact"/>
              <w:ind w:left="7"/>
              <w:jc w:val="center"/>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spacing w:line="246" w:lineRule="exact"/>
              <w:ind w:left="6"/>
              <w:jc w:val="center"/>
            </w:pPr>
            <w:r>
              <w:t>+</w:t>
            </w:r>
          </w:p>
        </w:tc>
      </w:tr>
      <w:tr w:rsidR="001474D1" w:rsidTr="00AE06A1">
        <w:trPr>
          <w:trHeight w:val="290"/>
        </w:trPr>
        <w:tc>
          <w:tcPr>
            <w:tcW w:w="1385" w:type="dxa"/>
          </w:tcPr>
          <w:p w:rsidR="001474D1" w:rsidRDefault="001474D1" w:rsidP="00AE06A1">
            <w:pPr>
              <w:pStyle w:val="TableParagraph"/>
              <w:ind w:left="129"/>
            </w:pPr>
            <w:r>
              <w:t>2.6.2.2.6.</w:t>
            </w:r>
          </w:p>
        </w:tc>
        <w:tc>
          <w:tcPr>
            <w:tcW w:w="5493" w:type="dxa"/>
          </w:tcPr>
          <w:p w:rsidR="001474D1" w:rsidRDefault="001474D1" w:rsidP="00AE06A1">
            <w:pPr>
              <w:pStyle w:val="TableParagraph"/>
              <w:ind w:left="107"/>
            </w:pPr>
            <w:r>
              <w:t>Бинокль/подзорная</w:t>
            </w:r>
            <w:r>
              <w:rPr>
                <w:spacing w:val="-9"/>
              </w:rPr>
              <w:t xml:space="preserve"> </w:t>
            </w:r>
            <w:r>
              <w:t>труба</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r w:rsidR="001474D1" w:rsidTr="00AE06A1">
        <w:trPr>
          <w:trHeight w:val="292"/>
        </w:trPr>
        <w:tc>
          <w:tcPr>
            <w:tcW w:w="1385" w:type="dxa"/>
          </w:tcPr>
          <w:p w:rsidR="001474D1" w:rsidRDefault="001474D1" w:rsidP="00AE06A1">
            <w:pPr>
              <w:pStyle w:val="TableParagraph"/>
              <w:ind w:left="129"/>
            </w:pPr>
            <w:r>
              <w:t>2.6.2.2.7.</w:t>
            </w:r>
          </w:p>
        </w:tc>
        <w:tc>
          <w:tcPr>
            <w:tcW w:w="5493" w:type="dxa"/>
          </w:tcPr>
          <w:p w:rsidR="001474D1" w:rsidRDefault="001474D1" w:rsidP="00AE06A1">
            <w:pPr>
              <w:pStyle w:val="TableParagraph"/>
              <w:ind w:left="107"/>
            </w:pPr>
            <w:r>
              <w:t>Бирюльки</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r w:rsidR="001474D1" w:rsidTr="00AE06A1">
        <w:trPr>
          <w:trHeight w:val="290"/>
        </w:trPr>
        <w:tc>
          <w:tcPr>
            <w:tcW w:w="1385" w:type="dxa"/>
          </w:tcPr>
          <w:p w:rsidR="001474D1" w:rsidRDefault="001474D1" w:rsidP="00AE06A1">
            <w:pPr>
              <w:pStyle w:val="TableParagraph"/>
              <w:ind w:left="129"/>
            </w:pPr>
            <w:r>
              <w:t>2.6.2.2.8.</w:t>
            </w:r>
          </w:p>
        </w:tc>
        <w:tc>
          <w:tcPr>
            <w:tcW w:w="5493" w:type="dxa"/>
          </w:tcPr>
          <w:p w:rsidR="001474D1" w:rsidRDefault="001474D1" w:rsidP="00AE06A1">
            <w:pPr>
              <w:pStyle w:val="TableParagraph"/>
              <w:ind w:left="107"/>
            </w:pPr>
            <w:r>
              <w:t>Большой</w:t>
            </w:r>
            <w:r>
              <w:rPr>
                <w:spacing w:val="-4"/>
              </w:rPr>
              <w:t xml:space="preserve"> </w:t>
            </w:r>
            <w:r>
              <w:t>детский</w:t>
            </w:r>
            <w:r>
              <w:rPr>
                <w:spacing w:val="-8"/>
              </w:rPr>
              <w:t xml:space="preserve"> </w:t>
            </w:r>
            <w:r>
              <w:t>атлас</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582"/>
        </w:trPr>
        <w:tc>
          <w:tcPr>
            <w:tcW w:w="1385" w:type="dxa"/>
          </w:tcPr>
          <w:p w:rsidR="001474D1" w:rsidRDefault="001474D1" w:rsidP="00AE06A1">
            <w:pPr>
              <w:pStyle w:val="TableParagraph"/>
              <w:ind w:left="129"/>
            </w:pPr>
            <w:r>
              <w:t>2.6.2.2.9.</w:t>
            </w:r>
          </w:p>
        </w:tc>
        <w:tc>
          <w:tcPr>
            <w:tcW w:w="5493" w:type="dxa"/>
          </w:tcPr>
          <w:p w:rsidR="001474D1" w:rsidRPr="00AE06A1" w:rsidRDefault="001474D1" w:rsidP="00AE06A1">
            <w:pPr>
              <w:pStyle w:val="TableParagraph"/>
              <w:tabs>
                <w:tab w:val="left" w:pos="1187"/>
                <w:tab w:val="left" w:pos="2531"/>
                <w:tab w:val="left" w:pos="3925"/>
                <w:tab w:val="left" w:pos="5280"/>
              </w:tabs>
              <w:ind w:left="107"/>
              <w:rPr>
                <w:lang w:val="ru-RU"/>
              </w:rPr>
            </w:pPr>
            <w:r w:rsidRPr="00AE06A1">
              <w:rPr>
                <w:lang w:val="ru-RU"/>
              </w:rPr>
              <w:t>Большой</w:t>
            </w:r>
            <w:r w:rsidRPr="00AE06A1">
              <w:rPr>
                <w:lang w:val="ru-RU"/>
              </w:rPr>
              <w:tab/>
              <w:t>настольный</w:t>
            </w:r>
            <w:r w:rsidRPr="00AE06A1">
              <w:rPr>
                <w:lang w:val="ru-RU"/>
              </w:rPr>
              <w:tab/>
              <w:t>конструктор</w:t>
            </w:r>
            <w:r w:rsidRPr="00AE06A1">
              <w:rPr>
                <w:lang w:val="ru-RU"/>
              </w:rPr>
              <w:tab/>
              <w:t>деревянный</w:t>
            </w:r>
            <w:r w:rsidRPr="00AE06A1">
              <w:rPr>
                <w:lang w:val="ru-RU"/>
              </w:rPr>
              <w:tab/>
              <w:t>с</w:t>
            </w:r>
          </w:p>
          <w:p w:rsidR="001474D1" w:rsidRPr="00AE06A1" w:rsidRDefault="001474D1" w:rsidP="00AE06A1">
            <w:pPr>
              <w:pStyle w:val="TableParagraph"/>
              <w:spacing w:before="37"/>
              <w:ind w:left="107"/>
              <w:rPr>
                <w:lang w:val="ru-RU"/>
              </w:rPr>
            </w:pPr>
            <w:r w:rsidRPr="00AE06A1">
              <w:rPr>
                <w:lang w:val="ru-RU"/>
              </w:rPr>
              <w:t>неокрашенными</w:t>
            </w:r>
            <w:r w:rsidRPr="00AE06A1">
              <w:rPr>
                <w:spacing w:val="-4"/>
                <w:lang w:val="ru-RU"/>
              </w:rPr>
              <w:t xml:space="preserve"> </w:t>
            </w:r>
            <w:r w:rsidRPr="00AE06A1">
              <w:rPr>
                <w:lang w:val="ru-RU"/>
              </w:rPr>
              <w:t>и</w:t>
            </w:r>
            <w:r w:rsidRPr="00AE06A1">
              <w:rPr>
                <w:spacing w:val="-2"/>
                <w:lang w:val="ru-RU"/>
              </w:rPr>
              <w:t xml:space="preserve"> </w:t>
            </w:r>
            <w:r w:rsidRPr="00AE06A1">
              <w:rPr>
                <w:lang w:val="ru-RU"/>
              </w:rPr>
              <w:t>цветными</w:t>
            </w:r>
            <w:r w:rsidRPr="00AE06A1">
              <w:rPr>
                <w:spacing w:val="-4"/>
                <w:lang w:val="ru-RU"/>
              </w:rPr>
              <w:t xml:space="preserve"> </w:t>
            </w:r>
            <w:r w:rsidRPr="00AE06A1">
              <w:rPr>
                <w:lang w:val="ru-RU"/>
              </w:rPr>
              <w:t>элементами</w:t>
            </w:r>
          </w:p>
        </w:tc>
        <w:tc>
          <w:tcPr>
            <w:tcW w:w="720" w:type="dxa"/>
          </w:tcPr>
          <w:p w:rsidR="001474D1" w:rsidRDefault="001474D1" w:rsidP="00AE06A1">
            <w:pPr>
              <w:pStyle w:val="TableParagraph"/>
              <w:spacing w:before="137"/>
              <w:ind w:left="206"/>
            </w:pPr>
            <w:r>
              <w:t>шт.</w:t>
            </w:r>
          </w:p>
        </w:tc>
        <w:tc>
          <w:tcPr>
            <w:tcW w:w="1020" w:type="dxa"/>
          </w:tcPr>
          <w:p w:rsidR="001474D1" w:rsidRDefault="001474D1" w:rsidP="00AE06A1">
            <w:pPr>
              <w:pStyle w:val="TableParagraph"/>
              <w:spacing w:before="137"/>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pPr>
          </w:p>
        </w:tc>
      </w:tr>
      <w:tr w:rsidR="001474D1" w:rsidTr="00AE06A1">
        <w:trPr>
          <w:trHeight w:val="290"/>
        </w:trPr>
        <w:tc>
          <w:tcPr>
            <w:tcW w:w="1385" w:type="dxa"/>
          </w:tcPr>
          <w:p w:rsidR="001474D1" w:rsidRDefault="001474D1" w:rsidP="00AE06A1">
            <w:pPr>
              <w:pStyle w:val="TableParagraph"/>
              <w:ind w:left="129"/>
            </w:pPr>
            <w:r>
              <w:t>2.6.2.2.10.</w:t>
            </w:r>
          </w:p>
        </w:tc>
        <w:tc>
          <w:tcPr>
            <w:tcW w:w="5493" w:type="dxa"/>
          </w:tcPr>
          <w:p w:rsidR="001474D1" w:rsidRDefault="001474D1" w:rsidP="00AE06A1">
            <w:pPr>
              <w:pStyle w:val="TableParagraph"/>
              <w:ind w:left="107"/>
            </w:pPr>
            <w:r>
              <w:t>Весы</w:t>
            </w:r>
            <w:r>
              <w:rPr>
                <w:spacing w:val="-3"/>
              </w:rPr>
              <w:t xml:space="preserve"> </w:t>
            </w:r>
            <w:r>
              <w:t>детские</w:t>
            </w:r>
            <w:r>
              <w:rPr>
                <w:spacing w:val="-4"/>
              </w:rPr>
              <w:t xml:space="preserve"> </w:t>
            </w:r>
            <w:r>
              <w:t>-</w:t>
            </w:r>
            <w:r>
              <w:rPr>
                <w:spacing w:val="-5"/>
              </w:rPr>
              <w:t xml:space="preserve"> </w:t>
            </w:r>
            <w:r>
              <w:t>комплект</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2.6.2.2.11.</w:t>
            </w:r>
          </w:p>
        </w:tc>
        <w:tc>
          <w:tcPr>
            <w:tcW w:w="5493" w:type="dxa"/>
          </w:tcPr>
          <w:p w:rsidR="001474D1" w:rsidRDefault="001474D1" w:rsidP="00AE06A1">
            <w:pPr>
              <w:pStyle w:val="TableParagraph"/>
              <w:ind w:left="107"/>
            </w:pPr>
            <w:r>
              <w:t>Ветряная</w:t>
            </w:r>
            <w:r>
              <w:rPr>
                <w:spacing w:val="-3"/>
              </w:rPr>
              <w:t xml:space="preserve"> </w:t>
            </w:r>
            <w:r>
              <w:t>мельница</w:t>
            </w:r>
            <w:r>
              <w:rPr>
                <w:spacing w:val="-4"/>
              </w:rPr>
              <w:t xml:space="preserve"> </w:t>
            </w:r>
            <w:r>
              <w:t>(модель)</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r w:rsidR="001474D1" w:rsidTr="00AE06A1">
        <w:trPr>
          <w:trHeight w:val="292"/>
        </w:trPr>
        <w:tc>
          <w:tcPr>
            <w:tcW w:w="1385" w:type="dxa"/>
          </w:tcPr>
          <w:p w:rsidR="001474D1" w:rsidRDefault="001474D1" w:rsidP="00AE06A1">
            <w:pPr>
              <w:pStyle w:val="TableParagraph"/>
              <w:spacing w:line="246" w:lineRule="exact"/>
              <w:ind w:left="129"/>
            </w:pPr>
            <w:r>
              <w:t>2.6.2.2.12.</w:t>
            </w:r>
          </w:p>
        </w:tc>
        <w:tc>
          <w:tcPr>
            <w:tcW w:w="5493" w:type="dxa"/>
          </w:tcPr>
          <w:p w:rsidR="001474D1" w:rsidRPr="00AE06A1" w:rsidRDefault="001474D1" w:rsidP="00AE06A1">
            <w:pPr>
              <w:pStyle w:val="TableParagraph"/>
              <w:spacing w:line="246" w:lineRule="exact"/>
              <w:ind w:left="107"/>
              <w:rPr>
                <w:lang w:val="ru-RU"/>
              </w:rPr>
            </w:pPr>
            <w:r w:rsidRPr="00AE06A1">
              <w:rPr>
                <w:lang w:val="ru-RU"/>
              </w:rPr>
              <w:t>Витрина</w:t>
            </w:r>
            <w:r w:rsidRPr="00AE06A1">
              <w:rPr>
                <w:spacing w:val="-2"/>
                <w:lang w:val="ru-RU"/>
              </w:rPr>
              <w:t xml:space="preserve"> </w:t>
            </w:r>
            <w:r w:rsidRPr="00AE06A1">
              <w:rPr>
                <w:lang w:val="ru-RU"/>
              </w:rPr>
              <w:t>/Лестница</w:t>
            </w:r>
            <w:r w:rsidRPr="00AE06A1">
              <w:rPr>
                <w:spacing w:val="-2"/>
                <w:lang w:val="ru-RU"/>
              </w:rPr>
              <w:t xml:space="preserve"> </w:t>
            </w:r>
            <w:r w:rsidRPr="00AE06A1">
              <w:rPr>
                <w:lang w:val="ru-RU"/>
              </w:rPr>
              <w:t>для</w:t>
            </w:r>
            <w:r w:rsidRPr="00AE06A1">
              <w:rPr>
                <w:spacing w:val="-2"/>
                <w:lang w:val="ru-RU"/>
              </w:rPr>
              <w:t xml:space="preserve"> </w:t>
            </w:r>
            <w:r w:rsidRPr="00AE06A1">
              <w:rPr>
                <w:lang w:val="ru-RU"/>
              </w:rPr>
              <w:t>работ</w:t>
            </w:r>
            <w:r w:rsidRPr="00AE06A1">
              <w:rPr>
                <w:spacing w:val="-2"/>
                <w:lang w:val="ru-RU"/>
              </w:rPr>
              <w:t xml:space="preserve"> </w:t>
            </w:r>
            <w:r w:rsidRPr="00AE06A1">
              <w:rPr>
                <w:lang w:val="ru-RU"/>
              </w:rPr>
              <w:t>по</w:t>
            </w:r>
            <w:r w:rsidRPr="00AE06A1">
              <w:rPr>
                <w:spacing w:val="-2"/>
                <w:lang w:val="ru-RU"/>
              </w:rPr>
              <w:t xml:space="preserve"> </w:t>
            </w:r>
            <w:r w:rsidRPr="00AE06A1">
              <w:rPr>
                <w:lang w:val="ru-RU"/>
              </w:rPr>
              <w:t>лепке</w:t>
            </w:r>
          </w:p>
        </w:tc>
        <w:tc>
          <w:tcPr>
            <w:tcW w:w="720" w:type="dxa"/>
          </w:tcPr>
          <w:p w:rsidR="001474D1" w:rsidRDefault="001474D1" w:rsidP="00AE06A1">
            <w:pPr>
              <w:pStyle w:val="TableParagraph"/>
              <w:spacing w:line="246" w:lineRule="exact"/>
              <w:ind w:left="206"/>
            </w:pPr>
            <w:r>
              <w:t>шт.</w:t>
            </w:r>
          </w:p>
        </w:tc>
        <w:tc>
          <w:tcPr>
            <w:tcW w:w="1020" w:type="dxa"/>
          </w:tcPr>
          <w:p w:rsidR="001474D1" w:rsidRDefault="001474D1" w:rsidP="00AE06A1">
            <w:pPr>
              <w:pStyle w:val="TableParagraph"/>
              <w:spacing w:line="246" w:lineRule="exact"/>
              <w:ind w:left="7"/>
              <w:jc w:val="center"/>
            </w:pPr>
            <w:r>
              <w:t>1</w:t>
            </w:r>
          </w:p>
        </w:tc>
        <w:tc>
          <w:tcPr>
            <w:tcW w:w="1035" w:type="dxa"/>
          </w:tcPr>
          <w:p w:rsidR="001474D1" w:rsidRDefault="001474D1" w:rsidP="00AE06A1">
            <w:pPr>
              <w:pStyle w:val="TableParagraph"/>
              <w:spacing w:line="246" w:lineRule="exact"/>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2.6.2.2.13.</w:t>
            </w:r>
          </w:p>
        </w:tc>
        <w:tc>
          <w:tcPr>
            <w:tcW w:w="5493" w:type="dxa"/>
          </w:tcPr>
          <w:p w:rsidR="001474D1" w:rsidRDefault="001474D1" w:rsidP="00AE06A1">
            <w:pPr>
              <w:pStyle w:val="TableParagraph"/>
              <w:ind w:left="107"/>
            </w:pPr>
            <w:r>
              <w:t>Гимнастическая</w:t>
            </w:r>
            <w:r>
              <w:rPr>
                <w:spacing w:val="-2"/>
              </w:rPr>
              <w:t xml:space="preserve"> </w:t>
            </w:r>
            <w:r>
              <w:t>палка</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5</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r w:rsidR="001474D1" w:rsidTr="00AE06A1">
        <w:trPr>
          <w:trHeight w:val="292"/>
        </w:trPr>
        <w:tc>
          <w:tcPr>
            <w:tcW w:w="1385" w:type="dxa"/>
          </w:tcPr>
          <w:p w:rsidR="001474D1" w:rsidRDefault="001474D1" w:rsidP="00AE06A1">
            <w:pPr>
              <w:pStyle w:val="TableParagraph"/>
              <w:ind w:left="129"/>
            </w:pPr>
            <w:r>
              <w:t>2.6.2.2.14.</w:t>
            </w:r>
          </w:p>
        </w:tc>
        <w:tc>
          <w:tcPr>
            <w:tcW w:w="5493" w:type="dxa"/>
          </w:tcPr>
          <w:p w:rsidR="001474D1" w:rsidRDefault="001474D1" w:rsidP="00AE06A1">
            <w:pPr>
              <w:pStyle w:val="TableParagraph"/>
              <w:ind w:left="107"/>
            </w:pPr>
            <w:r>
              <w:t>Головоломки-лабиринты</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580"/>
        </w:trPr>
        <w:tc>
          <w:tcPr>
            <w:tcW w:w="1385" w:type="dxa"/>
          </w:tcPr>
          <w:p w:rsidR="001474D1" w:rsidRDefault="001474D1" w:rsidP="00AE06A1">
            <w:pPr>
              <w:pStyle w:val="TableParagraph"/>
              <w:ind w:left="129"/>
            </w:pPr>
            <w:r>
              <w:t>2.6.2.2.15.</w:t>
            </w:r>
          </w:p>
        </w:tc>
        <w:tc>
          <w:tcPr>
            <w:tcW w:w="5493" w:type="dxa"/>
          </w:tcPr>
          <w:p w:rsidR="001474D1" w:rsidRPr="00AE06A1" w:rsidRDefault="001474D1" w:rsidP="00AE06A1">
            <w:pPr>
              <w:pStyle w:val="TableParagraph"/>
              <w:ind w:left="107"/>
              <w:rPr>
                <w:lang w:val="ru-RU"/>
              </w:rPr>
            </w:pPr>
            <w:r w:rsidRPr="00AE06A1">
              <w:rPr>
                <w:lang w:val="ru-RU"/>
              </w:rPr>
              <w:t>Головоломки-лабиринты</w:t>
            </w:r>
            <w:r w:rsidRPr="00AE06A1">
              <w:rPr>
                <w:spacing w:val="25"/>
                <w:lang w:val="ru-RU"/>
              </w:rPr>
              <w:t xml:space="preserve"> </w:t>
            </w:r>
            <w:r w:rsidRPr="00AE06A1">
              <w:rPr>
                <w:lang w:val="ru-RU"/>
              </w:rPr>
              <w:t>(прозрачные,</w:t>
            </w:r>
            <w:r w:rsidRPr="00AE06A1">
              <w:rPr>
                <w:spacing w:val="80"/>
                <w:lang w:val="ru-RU"/>
              </w:rPr>
              <w:t xml:space="preserve"> </w:t>
            </w:r>
            <w:r w:rsidRPr="00AE06A1">
              <w:rPr>
                <w:lang w:val="ru-RU"/>
              </w:rPr>
              <w:t>с</w:t>
            </w:r>
            <w:r w:rsidRPr="00AE06A1">
              <w:rPr>
                <w:spacing w:val="81"/>
                <w:lang w:val="ru-RU"/>
              </w:rPr>
              <w:t xml:space="preserve"> </w:t>
            </w:r>
            <w:r w:rsidRPr="00AE06A1">
              <w:rPr>
                <w:lang w:val="ru-RU"/>
              </w:rPr>
              <w:t>шариком)</w:t>
            </w:r>
            <w:r w:rsidRPr="00AE06A1">
              <w:rPr>
                <w:spacing w:val="82"/>
                <w:lang w:val="ru-RU"/>
              </w:rPr>
              <w:t xml:space="preserve"> </w:t>
            </w:r>
            <w:r w:rsidRPr="00AE06A1">
              <w:rPr>
                <w:lang w:val="ru-RU"/>
              </w:rPr>
              <w:t>–</w:t>
            </w:r>
          </w:p>
          <w:p w:rsidR="001474D1" w:rsidRDefault="001474D1" w:rsidP="00AE06A1">
            <w:pPr>
              <w:pStyle w:val="TableParagraph"/>
              <w:spacing w:before="37"/>
              <w:ind w:left="107"/>
            </w:pPr>
            <w:r>
              <w:t>комплект</w:t>
            </w:r>
          </w:p>
        </w:tc>
        <w:tc>
          <w:tcPr>
            <w:tcW w:w="720" w:type="dxa"/>
          </w:tcPr>
          <w:p w:rsidR="001474D1" w:rsidRDefault="001474D1" w:rsidP="00AE06A1">
            <w:pPr>
              <w:pStyle w:val="TableParagraph"/>
              <w:spacing w:before="134"/>
              <w:ind w:left="206"/>
            </w:pPr>
            <w:r>
              <w:t>шт.</w:t>
            </w:r>
          </w:p>
        </w:tc>
        <w:tc>
          <w:tcPr>
            <w:tcW w:w="1020" w:type="dxa"/>
          </w:tcPr>
          <w:p w:rsidR="001474D1" w:rsidRDefault="001474D1" w:rsidP="00AE06A1">
            <w:pPr>
              <w:pStyle w:val="TableParagraph"/>
              <w:spacing w:before="134"/>
              <w:ind w:left="7"/>
              <w:jc w:val="center"/>
            </w:pPr>
            <w:r>
              <w:t>1</w:t>
            </w:r>
          </w:p>
        </w:tc>
        <w:tc>
          <w:tcPr>
            <w:tcW w:w="1035" w:type="dxa"/>
          </w:tcPr>
          <w:p w:rsidR="001474D1" w:rsidRDefault="001474D1" w:rsidP="00AE06A1">
            <w:pPr>
              <w:pStyle w:val="TableParagraph"/>
            </w:pPr>
          </w:p>
        </w:tc>
        <w:tc>
          <w:tcPr>
            <w:tcW w:w="1006" w:type="dxa"/>
          </w:tcPr>
          <w:p w:rsidR="001474D1" w:rsidRDefault="001474D1" w:rsidP="00AE06A1">
            <w:pPr>
              <w:pStyle w:val="TableParagraph"/>
              <w:ind w:left="6"/>
              <w:jc w:val="center"/>
            </w:pPr>
            <w:r>
              <w:t>+</w:t>
            </w:r>
          </w:p>
        </w:tc>
      </w:tr>
      <w:tr w:rsidR="001474D1" w:rsidTr="00AE06A1">
        <w:trPr>
          <w:trHeight w:val="873"/>
        </w:trPr>
        <w:tc>
          <w:tcPr>
            <w:tcW w:w="1385" w:type="dxa"/>
          </w:tcPr>
          <w:p w:rsidR="001474D1" w:rsidRDefault="001474D1" w:rsidP="00AE06A1">
            <w:pPr>
              <w:pStyle w:val="TableParagraph"/>
              <w:spacing w:line="244" w:lineRule="exact"/>
              <w:ind w:left="129"/>
            </w:pPr>
            <w:r>
              <w:t>2.6.2.2.16.</w:t>
            </w:r>
          </w:p>
        </w:tc>
        <w:tc>
          <w:tcPr>
            <w:tcW w:w="5493" w:type="dxa"/>
          </w:tcPr>
          <w:p w:rsidR="001474D1" w:rsidRPr="00AE06A1" w:rsidRDefault="001474D1" w:rsidP="00AE06A1">
            <w:pPr>
              <w:pStyle w:val="TableParagraph"/>
              <w:tabs>
                <w:tab w:val="left" w:pos="1695"/>
                <w:tab w:val="left" w:pos="3270"/>
                <w:tab w:val="left" w:pos="4798"/>
              </w:tabs>
              <w:spacing w:line="244" w:lineRule="exact"/>
              <w:ind w:left="107"/>
              <w:rPr>
                <w:lang w:val="ru-RU"/>
              </w:rPr>
            </w:pPr>
            <w:r w:rsidRPr="00AE06A1">
              <w:rPr>
                <w:lang w:val="ru-RU"/>
              </w:rPr>
              <w:t>Графические</w:t>
            </w:r>
            <w:r w:rsidRPr="00AE06A1">
              <w:rPr>
                <w:lang w:val="ru-RU"/>
              </w:rPr>
              <w:tab/>
              <w:t>головоломки</w:t>
            </w:r>
            <w:r w:rsidRPr="00AE06A1">
              <w:rPr>
                <w:lang w:val="ru-RU"/>
              </w:rPr>
              <w:tab/>
              <w:t>(лабиринты,</w:t>
            </w:r>
            <w:r w:rsidRPr="00AE06A1">
              <w:rPr>
                <w:lang w:val="ru-RU"/>
              </w:rPr>
              <w:tab/>
              <w:t>схемы</w:t>
            </w:r>
          </w:p>
          <w:p w:rsidR="001474D1" w:rsidRPr="00AE06A1" w:rsidRDefault="001474D1" w:rsidP="00AE06A1">
            <w:pPr>
              <w:pStyle w:val="TableParagraph"/>
              <w:spacing w:before="3" w:line="290" w:lineRule="atLeast"/>
              <w:ind w:left="107"/>
              <w:rPr>
                <w:lang w:val="ru-RU"/>
              </w:rPr>
            </w:pPr>
            <w:r w:rsidRPr="00AE06A1">
              <w:rPr>
                <w:lang w:val="ru-RU"/>
              </w:rPr>
              <w:t>маршрутов</w:t>
            </w:r>
            <w:r w:rsidRPr="00AE06A1">
              <w:rPr>
                <w:spacing w:val="39"/>
                <w:lang w:val="ru-RU"/>
              </w:rPr>
              <w:t xml:space="preserve"> </w:t>
            </w:r>
            <w:r w:rsidRPr="00AE06A1">
              <w:rPr>
                <w:lang w:val="ru-RU"/>
              </w:rPr>
              <w:t>персонажей</w:t>
            </w:r>
            <w:r w:rsidRPr="00AE06A1">
              <w:rPr>
                <w:spacing w:val="38"/>
                <w:lang w:val="ru-RU"/>
              </w:rPr>
              <w:t xml:space="preserve"> </w:t>
            </w:r>
            <w:r w:rsidRPr="00AE06A1">
              <w:rPr>
                <w:lang w:val="ru-RU"/>
              </w:rPr>
              <w:t>и</w:t>
            </w:r>
            <w:r w:rsidRPr="00AE06A1">
              <w:rPr>
                <w:spacing w:val="40"/>
                <w:lang w:val="ru-RU"/>
              </w:rPr>
              <w:t xml:space="preserve"> </w:t>
            </w:r>
            <w:r w:rsidRPr="00AE06A1">
              <w:rPr>
                <w:lang w:val="ru-RU"/>
              </w:rPr>
              <w:t>т.</w:t>
            </w:r>
            <w:r w:rsidRPr="00AE06A1">
              <w:rPr>
                <w:spacing w:val="40"/>
                <w:lang w:val="ru-RU"/>
              </w:rPr>
              <w:t xml:space="preserve"> </w:t>
            </w:r>
            <w:r w:rsidRPr="00AE06A1">
              <w:rPr>
                <w:lang w:val="ru-RU"/>
              </w:rPr>
              <w:t>п.)</w:t>
            </w:r>
            <w:r w:rsidRPr="00AE06A1">
              <w:rPr>
                <w:spacing w:val="40"/>
                <w:lang w:val="ru-RU"/>
              </w:rPr>
              <w:t xml:space="preserve"> </w:t>
            </w:r>
            <w:r w:rsidRPr="00AE06A1">
              <w:rPr>
                <w:lang w:val="ru-RU"/>
              </w:rPr>
              <w:t>в</w:t>
            </w:r>
            <w:r w:rsidRPr="00AE06A1">
              <w:rPr>
                <w:spacing w:val="39"/>
                <w:lang w:val="ru-RU"/>
              </w:rPr>
              <w:t xml:space="preserve"> </w:t>
            </w:r>
            <w:r w:rsidRPr="00AE06A1">
              <w:rPr>
                <w:lang w:val="ru-RU"/>
              </w:rPr>
              <w:t>виде</w:t>
            </w:r>
            <w:r w:rsidRPr="00AE06A1">
              <w:rPr>
                <w:spacing w:val="40"/>
                <w:lang w:val="ru-RU"/>
              </w:rPr>
              <w:t xml:space="preserve"> </w:t>
            </w:r>
            <w:r w:rsidRPr="00AE06A1">
              <w:rPr>
                <w:lang w:val="ru-RU"/>
              </w:rPr>
              <w:t>отдельных</w:t>
            </w:r>
            <w:r w:rsidRPr="00AE06A1">
              <w:rPr>
                <w:spacing w:val="-52"/>
                <w:lang w:val="ru-RU"/>
              </w:rPr>
              <w:t xml:space="preserve"> </w:t>
            </w:r>
            <w:r w:rsidRPr="00AE06A1">
              <w:rPr>
                <w:lang w:val="ru-RU"/>
              </w:rPr>
              <w:t>бланков,</w:t>
            </w:r>
            <w:r w:rsidRPr="00AE06A1">
              <w:rPr>
                <w:spacing w:val="-11"/>
                <w:lang w:val="ru-RU"/>
              </w:rPr>
              <w:t xml:space="preserve"> </w:t>
            </w:r>
            <w:r w:rsidRPr="00AE06A1">
              <w:rPr>
                <w:lang w:val="ru-RU"/>
              </w:rPr>
              <w:t>буклетов,</w:t>
            </w:r>
            <w:r w:rsidRPr="00AE06A1">
              <w:rPr>
                <w:spacing w:val="-10"/>
                <w:lang w:val="ru-RU"/>
              </w:rPr>
              <w:t xml:space="preserve"> </w:t>
            </w:r>
            <w:r w:rsidRPr="00AE06A1">
              <w:rPr>
                <w:lang w:val="ru-RU"/>
              </w:rPr>
              <w:t>настольно-печатных</w:t>
            </w:r>
            <w:r w:rsidRPr="00AE06A1">
              <w:rPr>
                <w:spacing w:val="-10"/>
                <w:lang w:val="ru-RU"/>
              </w:rPr>
              <w:t xml:space="preserve"> </w:t>
            </w:r>
            <w:r w:rsidRPr="00AE06A1">
              <w:rPr>
                <w:lang w:val="ru-RU"/>
              </w:rPr>
              <w:t>игр</w:t>
            </w:r>
            <w:r w:rsidRPr="00AE06A1">
              <w:rPr>
                <w:spacing w:val="-11"/>
                <w:lang w:val="ru-RU"/>
              </w:rPr>
              <w:t xml:space="preserve"> </w:t>
            </w:r>
            <w:r w:rsidRPr="00AE06A1">
              <w:rPr>
                <w:lang w:val="ru-RU"/>
              </w:rPr>
              <w:t>-</w:t>
            </w:r>
            <w:r w:rsidRPr="00AE06A1">
              <w:rPr>
                <w:spacing w:val="-10"/>
                <w:lang w:val="ru-RU"/>
              </w:rPr>
              <w:t xml:space="preserve"> </w:t>
            </w:r>
            <w:r w:rsidRPr="00AE06A1">
              <w:rPr>
                <w:lang w:val="ru-RU"/>
              </w:rPr>
              <w:t>комплект</w:t>
            </w:r>
          </w:p>
        </w:tc>
        <w:tc>
          <w:tcPr>
            <w:tcW w:w="720" w:type="dxa"/>
          </w:tcPr>
          <w:p w:rsidR="001474D1" w:rsidRPr="00AE06A1" w:rsidRDefault="001474D1" w:rsidP="00AE06A1">
            <w:pPr>
              <w:pStyle w:val="TableParagraph"/>
              <w:spacing w:before="7"/>
              <w:rPr>
                <w:sz w:val="24"/>
                <w:lang w:val="ru-RU"/>
              </w:rPr>
            </w:pPr>
          </w:p>
          <w:p w:rsidR="001474D1" w:rsidRDefault="001474D1" w:rsidP="00AE06A1">
            <w:pPr>
              <w:pStyle w:val="TableParagraph"/>
              <w:spacing w:before="1"/>
              <w:ind w:left="206"/>
            </w:pPr>
            <w:r>
              <w:t>шт.</w:t>
            </w:r>
          </w:p>
        </w:tc>
        <w:tc>
          <w:tcPr>
            <w:tcW w:w="1020" w:type="dxa"/>
          </w:tcPr>
          <w:p w:rsidR="001474D1" w:rsidRDefault="001474D1" w:rsidP="00AE06A1">
            <w:pPr>
              <w:pStyle w:val="TableParagraph"/>
              <w:spacing w:before="7"/>
              <w:rPr>
                <w:sz w:val="24"/>
              </w:rPr>
            </w:pPr>
          </w:p>
          <w:p w:rsidR="001474D1" w:rsidRDefault="001474D1" w:rsidP="00AE06A1">
            <w:pPr>
              <w:pStyle w:val="TableParagraph"/>
              <w:spacing w:before="1"/>
              <w:ind w:left="7"/>
              <w:jc w:val="center"/>
            </w:pPr>
            <w:r>
              <w:t>1</w:t>
            </w:r>
          </w:p>
        </w:tc>
        <w:tc>
          <w:tcPr>
            <w:tcW w:w="1035" w:type="dxa"/>
          </w:tcPr>
          <w:p w:rsidR="001474D1" w:rsidRDefault="001474D1" w:rsidP="00AE06A1">
            <w:pPr>
              <w:pStyle w:val="TableParagraph"/>
            </w:pPr>
          </w:p>
        </w:tc>
        <w:tc>
          <w:tcPr>
            <w:tcW w:w="1006" w:type="dxa"/>
          </w:tcPr>
          <w:p w:rsidR="001474D1" w:rsidRDefault="001474D1" w:rsidP="00AE06A1">
            <w:pPr>
              <w:pStyle w:val="TableParagraph"/>
              <w:spacing w:line="244" w:lineRule="exact"/>
              <w:ind w:left="6"/>
              <w:jc w:val="center"/>
            </w:pPr>
            <w:r>
              <w:t>+</w:t>
            </w:r>
          </w:p>
        </w:tc>
      </w:tr>
      <w:tr w:rsidR="001474D1" w:rsidTr="00AE06A1">
        <w:trPr>
          <w:trHeight w:val="290"/>
        </w:trPr>
        <w:tc>
          <w:tcPr>
            <w:tcW w:w="1385" w:type="dxa"/>
          </w:tcPr>
          <w:p w:rsidR="001474D1" w:rsidRDefault="001474D1" w:rsidP="00AE06A1">
            <w:pPr>
              <w:pStyle w:val="TableParagraph"/>
              <w:ind w:left="129"/>
            </w:pPr>
            <w:r>
              <w:t>2.6.2.2.17.</w:t>
            </w:r>
          </w:p>
        </w:tc>
        <w:tc>
          <w:tcPr>
            <w:tcW w:w="5493" w:type="dxa"/>
          </w:tcPr>
          <w:p w:rsidR="001474D1" w:rsidRDefault="001474D1" w:rsidP="00AE06A1">
            <w:pPr>
              <w:pStyle w:val="TableParagraph"/>
              <w:ind w:left="107"/>
            </w:pPr>
            <w:r>
              <w:t>Детский</w:t>
            </w:r>
            <w:r>
              <w:rPr>
                <w:spacing w:val="-10"/>
              </w:rPr>
              <w:t xml:space="preserve"> </w:t>
            </w:r>
            <w:r>
              <w:t>атлас</w:t>
            </w:r>
            <w:r>
              <w:rPr>
                <w:spacing w:val="-9"/>
              </w:rPr>
              <w:t xml:space="preserve"> </w:t>
            </w:r>
            <w:r>
              <w:t>(крупного</w:t>
            </w:r>
            <w:r>
              <w:rPr>
                <w:spacing w:val="-11"/>
              </w:rPr>
              <w:t xml:space="preserve"> </w:t>
            </w:r>
            <w:r>
              <w:t>формата)</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r w:rsidR="001474D1" w:rsidTr="00AE06A1">
        <w:trPr>
          <w:trHeight w:val="292"/>
        </w:trPr>
        <w:tc>
          <w:tcPr>
            <w:tcW w:w="1385" w:type="dxa"/>
          </w:tcPr>
          <w:p w:rsidR="001474D1" w:rsidRDefault="001474D1" w:rsidP="00AE06A1">
            <w:pPr>
              <w:pStyle w:val="TableParagraph"/>
              <w:spacing w:line="246" w:lineRule="exact"/>
              <w:ind w:left="129"/>
            </w:pPr>
            <w:r>
              <w:t>2.6.2.2.18.</w:t>
            </w:r>
          </w:p>
        </w:tc>
        <w:tc>
          <w:tcPr>
            <w:tcW w:w="5493" w:type="dxa"/>
          </w:tcPr>
          <w:p w:rsidR="001474D1" w:rsidRDefault="001474D1" w:rsidP="00AE06A1">
            <w:pPr>
              <w:pStyle w:val="TableParagraph"/>
              <w:spacing w:line="246" w:lineRule="exact"/>
              <w:ind w:left="107"/>
            </w:pPr>
            <w:r>
              <w:t>Детский</w:t>
            </w:r>
            <w:r>
              <w:rPr>
                <w:spacing w:val="-4"/>
              </w:rPr>
              <w:t xml:space="preserve"> </w:t>
            </w:r>
            <w:r>
              <w:t>набор</w:t>
            </w:r>
            <w:r>
              <w:rPr>
                <w:spacing w:val="-2"/>
              </w:rPr>
              <w:t xml:space="preserve"> </w:t>
            </w:r>
            <w:r>
              <w:t>музыкальных</w:t>
            </w:r>
            <w:r>
              <w:rPr>
                <w:spacing w:val="-2"/>
              </w:rPr>
              <w:t xml:space="preserve"> </w:t>
            </w:r>
            <w:r>
              <w:t>инструментов</w:t>
            </w:r>
          </w:p>
        </w:tc>
        <w:tc>
          <w:tcPr>
            <w:tcW w:w="720" w:type="dxa"/>
          </w:tcPr>
          <w:p w:rsidR="001474D1" w:rsidRDefault="001474D1" w:rsidP="00AE06A1">
            <w:pPr>
              <w:pStyle w:val="TableParagraph"/>
              <w:spacing w:line="246" w:lineRule="exact"/>
              <w:ind w:left="206"/>
            </w:pPr>
            <w:r>
              <w:t>шт.</w:t>
            </w:r>
          </w:p>
        </w:tc>
        <w:tc>
          <w:tcPr>
            <w:tcW w:w="1020" w:type="dxa"/>
          </w:tcPr>
          <w:p w:rsidR="001474D1" w:rsidRDefault="001474D1" w:rsidP="00AE06A1">
            <w:pPr>
              <w:pStyle w:val="TableParagraph"/>
              <w:spacing w:line="246" w:lineRule="exact"/>
              <w:ind w:left="7"/>
              <w:jc w:val="center"/>
            </w:pPr>
            <w:r>
              <w:t>1</w:t>
            </w:r>
          </w:p>
        </w:tc>
        <w:tc>
          <w:tcPr>
            <w:tcW w:w="1035" w:type="dxa"/>
          </w:tcPr>
          <w:p w:rsidR="001474D1" w:rsidRDefault="001474D1" w:rsidP="00AE06A1">
            <w:pPr>
              <w:pStyle w:val="TableParagraph"/>
              <w:spacing w:line="246" w:lineRule="exact"/>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2.6.2.2.19.</w:t>
            </w:r>
          </w:p>
        </w:tc>
        <w:tc>
          <w:tcPr>
            <w:tcW w:w="5493" w:type="dxa"/>
          </w:tcPr>
          <w:p w:rsidR="001474D1" w:rsidRPr="00AE06A1" w:rsidRDefault="001474D1" w:rsidP="00AE06A1">
            <w:pPr>
              <w:pStyle w:val="TableParagraph"/>
              <w:ind w:left="107"/>
              <w:rPr>
                <w:lang w:val="ru-RU"/>
              </w:rPr>
            </w:pPr>
            <w:r w:rsidRPr="00AE06A1">
              <w:rPr>
                <w:lang w:val="ru-RU"/>
              </w:rPr>
              <w:t>Дидактическая</w:t>
            </w:r>
            <w:r w:rsidRPr="00AE06A1">
              <w:rPr>
                <w:spacing w:val="-5"/>
                <w:lang w:val="ru-RU"/>
              </w:rPr>
              <w:t xml:space="preserve"> </w:t>
            </w:r>
            <w:r w:rsidRPr="00AE06A1">
              <w:rPr>
                <w:lang w:val="ru-RU"/>
              </w:rPr>
              <w:t>доска</w:t>
            </w:r>
            <w:r w:rsidRPr="00AE06A1">
              <w:rPr>
                <w:spacing w:val="-4"/>
                <w:lang w:val="ru-RU"/>
              </w:rPr>
              <w:t xml:space="preserve"> </w:t>
            </w:r>
            <w:r w:rsidRPr="00AE06A1">
              <w:rPr>
                <w:lang w:val="ru-RU"/>
              </w:rPr>
              <w:t>с</w:t>
            </w:r>
            <w:r w:rsidRPr="00AE06A1">
              <w:rPr>
                <w:spacing w:val="-5"/>
                <w:lang w:val="ru-RU"/>
              </w:rPr>
              <w:t xml:space="preserve"> </w:t>
            </w:r>
            <w:r w:rsidRPr="00AE06A1">
              <w:rPr>
                <w:lang w:val="ru-RU"/>
              </w:rPr>
              <w:t>панелями</w:t>
            </w:r>
            <w:r w:rsidRPr="00AE06A1">
              <w:rPr>
                <w:spacing w:val="-3"/>
                <w:lang w:val="ru-RU"/>
              </w:rPr>
              <w:t xml:space="preserve"> </w:t>
            </w:r>
            <w:r w:rsidRPr="00AE06A1">
              <w:rPr>
                <w:lang w:val="ru-RU"/>
              </w:rPr>
              <w:t>–</w:t>
            </w:r>
            <w:r w:rsidRPr="00AE06A1">
              <w:rPr>
                <w:spacing w:val="-7"/>
                <w:lang w:val="ru-RU"/>
              </w:rPr>
              <w:t xml:space="preserve"> </w:t>
            </w:r>
            <w:r w:rsidRPr="00AE06A1">
              <w:rPr>
                <w:lang w:val="ru-RU"/>
              </w:rPr>
              <w:t>комплект</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r w:rsidR="001474D1" w:rsidTr="00AE06A1">
        <w:trPr>
          <w:trHeight w:val="292"/>
        </w:trPr>
        <w:tc>
          <w:tcPr>
            <w:tcW w:w="1385" w:type="dxa"/>
          </w:tcPr>
          <w:p w:rsidR="001474D1" w:rsidRDefault="001474D1" w:rsidP="00AE06A1">
            <w:pPr>
              <w:pStyle w:val="TableParagraph"/>
              <w:ind w:left="129"/>
            </w:pPr>
            <w:r>
              <w:t>2.6.2.2.20.</w:t>
            </w:r>
          </w:p>
        </w:tc>
        <w:tc>
          <w:tcPr>
            <w:tcW w:w="5493" w:type="dxa"/>
          </w:tcPr>
          <w:p w:rsidR="001474D1" w:rsidRDefault="001474D1" w:rsidP="00AE06A1">
            <w:pPr>
              <w:pStyle w:val="TableParagraph"/>
              <w:ind w:left="107"/>
            </w:pPr>
            <w:r>
              <w:t>Домино</w:t>
            </w:r>
            <w:r>
              <w:rPr>
                <w:spacing w:val="-5"/>
              </w:rPr>
              <w:t xml:space="preserve"> </w:t>
            </w:r>
            <w:r>
              <w:t>логическое</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599"/>
        </w:trPr>
        <w:tc>
          <w:tcPr>
            <w:tcW w:w="1385" w:type="dxa"/>
          </w:tcPr>
          <w:p w:rsidR="001474D1" w:rsidRDefault="001474D1" w:rsidP="00AE06A1">
            <w:pPr>
              <w:pStyle w:val="TableParagraph"/>
              <w:ind w:left="129"/>
            </w:pPr>
            <w:r>
              <w:t>2.6.2.2.21.</w:t>
            </w:r>
          </w:p>
        </w:tc>
        <w:tc>
          <w:tcPr>
            <w:tcW w:w="5493" w:type="dxa"/>
          </w:tcPr>
          <w:p w:rsidR="001474D1" w:rsidRPr="00AE06A1" w:rsidRDefault="001474D1" w:rsidP="00AE06A1">
            <w:pPr>
              <w:pStyle w:val="TableParagraph"/>
              <w:tabs>
                <w:tab w:val="left" w:pos="1063"/>
                <w:tab w:val="left" w:pos="1373"/>
                <w:tab w:val="left" w:pos="3062"/>
                <w:tab w:val="left" w:pos="3506"/>
                <w:tab w:val="left" w:pos="4761"/>
              </w:tabs>
              <w:spacing w:line="262" w:lineRule="exact"/>
              <w:ind w:left="107"/>
              <w:rPr>
                <w:lang w:val="ru-RU"/>
              </w:rPr>
            </w:pPr>
            <w:r w:rsidRPr="00AE06A1">
              <w:rPr>
                <w:lang w:val="ru-RU"/>
              </w:rPr>
              <w:t>Домино</w:t>
            </w:r>
            <w:r w:rsidRPr="00AE06A1">
              <w:rPr>
                <w:lang w:val="ru-RU"/>
              </w:rPr>
              <w:tab/>
            </w:r>
            <w:r w:rsidRPr="00AE06A1">
              <w:rPr>
                <w:rFonts w:ascii="Calibri" w:hAnsi="Calibri"/>
                <w:lang w:val="ru-RU"/>
              </w:rPr>
              <w:t>с</w:t>
            </w:r>
            <w:r w:rsidRPr="00AE06A1">
              <w:rPr>
                <w:rFonts w:ascii="Calibri" w:hAnsi="Calibri"/>
                <w:lang w:val="ru-RU"/>
              </w:rPr>
              <w:tab/>
            </w:r>
            <w:r w:rsidRPr="00AE06A1">
              <w:rPr>
                <w:lang w:val="ru-RU"/>
              </w:rPr>
              <w:t>изображениями</w:t>
            </w:r>
            <w:r w:rsidRPr="00AE06A1">
              <w:rPr>
                <w:lang w:val="ru-RU"/>
              </w:rPr>
              <w:tab/>
              <w:t>по</w:t>
            </w:r>
            <w:r w:rsidRPr="00AE06A1">
              <w:rPr>
                <w:lang w:val="ru-RU"/>
              </w:rPr>
              <w:tab/>
              <w:t>различным</w:t>
            </w:r>
            <w:r w:rsidRPr="00AE06A1">
              <w:rPr>
                <w:lang w:val="ru-RU"/>
              </w:rPr>
              <w:tab/>
              <w:t>темам,</w:t>
            </w:r>
          </w:p>
          <w:p w:rsidR="001474D1" w:rsidRDefault="001474D1" w:rsidP="00AE06A1">
            <w:pPr>
              <w:pStyle w:val="TableParagraph"/>
              <w:spacing w:before="35"/>
              <w:ind w:left="107"/>
            </w:pPr>
            <w:r>
              <w:t>включая</w:t>
            </w:r>
            <w:r>
              <w:rPr>
                <w:spacing w:val="-7"/>
              </w:rPr>
              <w:t xml:space="preserve"> </w:t>
            </w:r>
            <w:r>
              <w:t>тактильное</w:t>
            </w:r>
            <w:r>
              <w:rPr>
                <w:spacing w:val="-8"/>
              </w:rPr>
              <w:t xml:space="preserve"> </w:t>
            </w:r>
            <w:r>
              <w:t>–</w:t>
            </w:r>
            <w:r>
              <w:rPr>
                <w:spacing w:val="-7"/>
              </w:rPr>
              <w:t xml:space="preserve"> </w:t>
            </w:r>
            <w:r>
              <w:t>комплект</w:t>
            </w:r>
          </w:p>
        </w:tc>
        <w:tc>
          <w:tcPr>
            <w:tcW w:w="720" w:type="dxa"/>
          </w:tcPr>
          <w:p w:rsidR="001474D1" w:rsidRDefault="001474D1" w:rsidP="00AE06A1">
            <w:pPr>
              <w:pStyle w:val="TableParagraph"/>
              <w:spacing w:before="144"/>
              <w:ind w:left="206"/>
            </w:pPr>
            <w:r>
              <w:t>шт.</w:t>
            </w:r>
          </w:p>
        </w:tc>
        <w:tc>
          <w:tcPr>
            <w:tcW w:w="1020" w:type="dxa"/>
          </w:tcPr>
          <w:p w:rsidR="001474D1" w:rsidRDefault="001474D1" w:rsidP="00AE06A1">
            <w:pPr>
              <w:pStyle w:val="TableParagraph"/>
              <w:spacing w:before="144"/>
              <w:ind w:left="7"/>
              <w:jc w:val="center"/>
            </w:pPr>
            <w:r>
              <w:t>1</w:t>
            </w:r>
          </w:p>
        </w:tc>
        <w:tc>
          <w:tcPr>
            <w:tcW w:w="1035" w:type="dxa"/>
          </w:tcPr>
          <w:p w:rsidR="001474D1" w:rsidRDefault="001474D1" w:rsidP="00AE06A1">
            <w:pPr>
              <w:pStyle w:val="TableParagraph"/>
            </w:pPr>
          </w:p>
        </w:tc>
        <w:tc>
          <w:tcPr>
            <w:tcW w:w="1006" w:type="dxa"/>
          </w:tcPr>
          <w:p w:rsidR="001474D1" w:rsidRDefault="001474D1" w:rsidP="00AE06A1">
            <w:pPr>
              <w:pStyle w:val="TableParagraph"/>
              <w:ind w:left="6"/>
              <w:jc w:val="center"/>
            </w:pPr>
            <w:r>
              <w:t>+</w:t>
            </w:r>
          </w:p>
        </w:tc>
      </w:tr>
      <w:tr w:rsidR="001474D1" w:rsidTr="00AE06A1">
        <w:trPr>
          <w:trHeight w:val="580"/>
        </w:trPr>
        <w:tc>
          <w:tcPr>
            <w:tcW w:w="1385" w:type="dxa"/>
          </w:tcPr>
          <w:p w:rsidR="001474D1" w:rsidRDefault="001474D1" w:rsidP="00AE06A1">
            <w:pPr>
              <w:pStyle w:val="TableParagraph"/>
              <w:spacing w:before="4"/>
              <w:rPr>
                <w:sz w:val="24"/>
              </w:rPr>
            </w:pPr>
          </w:p>
          <w:p w:rsidR="001474D1" w:rsidRDefault="001474D1" w:rsidP="00AE06A1">
            <w:pPr>
              <w:pStyle w:val="TableParagraph"/>
              <w:spacing w:before="1"/>
              <w:ind w:left="129"/>
            </w:pPr>
            <w:r>
              <w:t>2.6.2.2.22.</w:t>
            </w:r>
          </w:p>
        </w:tc>
        <w:tc>
          <w:tcPr>
            <w:tcW w:w="5493" w:type="dxa"/>
          </w:tcPr>
          <w:p w:rsidR="001474D1" w:rsidRPr="00AE06A1" w:rsidRDefault="001474D1" w:rsidP="00AE06A1">
            <w:pPr>
              <w:pStyle w:val="TableParagraph"/>
              <w:ind w:left="107"/>
              <w:rPr>
                <w:lang w:val="ru-RU"/>
              </w:rPr>
            </w:pPr>
            <w:r w:rsidRPr="00AE06A1">
              <w:rPr>
                <w:lang w:val="ru-RU"/>
              </w:rPr>
              <w:t>Звери</w:t>
            </w:r>
            <w:r w:rsidRPr="00AE06A1">
              <w:rPr>
                <w:spacing w:val="51"/>
                <w:lang w:val="ru-RU"/>
              </w:rPr>
              <w:t xml:space="preserve"> </w:t>
            </w:r>
            <w:r w:rsidRPr="00AE06A1">
              <w:rPr>
                <w:lang w:val="ru-RU"/>
              </w:rPr>
              <w:t>и</w:t>
            </w:r>
            <w:r w:rsidRPr="00AE06A1">
              <w:rPr>
                <w:spacing w:val="51"/>
                <w:lang w:val="ru-RU"/>
              </w:rPr>
              <w:t xml:space="preserve"> </w:t>
            </w:r>
            <w:r w:rsidRPr="00AE06A1">
              <w:rPr>
                <w:lang w:val="ru-RU"/>
              </w:rPr>
              <w:t>птицы</w:t>
            </w:r>
            <w:r w:rsidRPr="00AE06A1">
              <w:rPr>
                <w:spacing w:val="51"/>
                <w:lang w:val="ru-RU"/>
              </w:rPr>
              <w:t xml:space="preserve"> </w:t>
            </w:r>
            <w:r w:rsidRPr="00AE06A1">
              <w:rPr>
                <w:lang w:val="ru-RU"/>
              </w:rPr>
              <w:t>объемные</w:t>
            </w:r>
            <w:r w:rsidRPr="00AE06A1">
              <w:rPr>
                <w:spacing w:val="52"/>
                <w:lang w:val="ru-RU"/>
              </w:rPr>
              <w:t xml:space="preserve"> </w:t>
            </w:r>
            <w:r w:rsidRPr="00AE06A1">
              <w:rPr>
                <w:lang w:val="ru-RU"/>
              </w:rPr>
              <w:t>и</w:t>
            </w:r>
            <w:r w:rsidRPr="00AE06A1">
              <w:rPr>
                <w:spacing w:val="50"/>
                <w:lang w:val="ru-RU"/>
              </w:rPr>
              <w:t xml:space="preserve"> </w:t>
            </w:r>
            <w:r w:rsidRPr="00AE06A1">
              <w:rPr>
                <w:lang w:val="ru-RU"/>
              </w:rPr>
              <w:t>плоскостные</w:t>
            </w:r>
            <w:r w:rsidRPr="00AE06A1">
              <w:rPr>
                <w:spacing w:val="50"/>
                <w:lang w:val="ru-RU"/>
              </w:rPr>
              <w:t xml:space="preserve"> </w:t>
            </w:r>
            <w:r w:rsidRPr="00AE06A1">
              <w:rPr>
                <w:lang w:val="ru-RU"/>
              </w:rPr>
              <w:t>(из</w:t>
            </w:r>
            <w:r w:rsidRPr="00AE06A1">
              <w:rPr>
                <w:spacing w:val="49"/>
                <w:lang w:val="ru-RU"/>
              </w:rPr>
              <w:t xml:space="preserve"> </w:t>
            </w:r>
            <w:r w:rsidRPr="00AE06A1">
              <w:rPr>
                <w:lang w:val="ru-RU"/>
              </w:rPr>
              <w:t>разного</w:t>
            </w:r>
          </w:p>
          <w:p w:rsidR="001474D1" w:rsidRDefault="001474D1" w:rsidP="00AE06A1">
            <w:pPr>
              <w:pStyle w:val="TableParagraph"/>
              <w:spacing w:before="37"/>
              <w:ind w:left="107"/>
            </w:pPr>
            <w:r>
              <w:t>материала,</w:t>
            </w:r>
            <w:r>
              <w:rPr>
                <w:spacing w:val="-9"/>
              </w:rPr>
              <w:t xml:space="preserve"> </w:t>
            </w:r>
            <w:r>
              <w:t>мелкого</w:t>
            </w:r>
            <w:r>
              <w:rPr>
                <w:spacing w:val="-8"/>
              </w:rPr>
              <w:t xml:space="preserve"> </w:t>
            </w:r>
            <w:r>
              <w:t>размера)</w:t>
            </w:r>
            <w:r>
              <w:rPr>
                <w:spacing w:val="-10"/>
              </w:rPr>
              <w:t xml:space="preserve"> </w:t>
            </w:r>
            <w:r>
              <w:t>–</w:t>
            </w:r>
            <w:r>
              <w:rPr>
                <w:spacing w:val="-8"/>
              </w:rPr>
              <w:t xml:space="preserve"> </w:t>
            </w:r>
            <w:r>
              <w:t>комплект</w:t>
            </w:r>
          </w:p>
        </w:tc>
        <w:tc>
          <w:tcPr>
            <w:tcW w:w="720" w:type="dxa"/>
          </w:tcPr>
          <w:p w:rsidR="001474D1" w:rsidRDefault="001474D1" w:rsidP="00AE06A1">
            <w:pPr>
              <w:pStyle w:val="TableParagraph"/>
              <w:spacing w:before="134"/>
              <w:ind w:left="206"/>
            </w:pPr>
            <w:r>
              <w:t>шт.</w:t>
            </w:r>
          </w:p>
        </w:tc>
        <w:tc>
          <w:tcPr>
            <w:tcW w:w="1020" w:type="dxa"/>
          </w:tcPr>
          <w:p w:rsidR="001474D1" w:rsidRDefault="001474D1" w:rsidP="00AE06A1">
            <w:pPr>
              <w:pStyle w:val="TableParagraph"/>
              <w:spacing w:before="134"/>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pPr>
          </w:p>
        </w:tc>
      </w:tr>
      <w:tr w:rsidR="001474D1" w:rsidTr="00AE06A1">
        <w:trPr>
          <w:trHeight w:val="583"/>
        </w:trPr>
        <w:tc>
          <w:tcPr>
            <w:tcW w:w="1385" w:type="dxa"/>
          </w:tcPr>
          <w:p w:rsidR="001474D1" w:rsidRDefault="001474D1" w:rsidP="00AE06A1">
            <w:pPr>
              <w:pStyle w:val="TableParagraph"/>
              <w:spacing w:before="7"/>
              <w:rPr>
                <w:sz w:val="24"/>
              </w:rPr>
            </w:pPr>
          </w:p>
          <w:p w:rsidR="001474D1" w:rsidRDefault="001474D1" w:rsidP="00AE06A1">
            <w:pPr>
              <w:pStyle w:val="TableParagraph"/>
              <w:ind w:left="129"/>
            </w:pPr>
            <w:r>
              <w:t>2.6.2.2.23.</w:t>
            </w:r>
          </w:p>
        </w:tc>
        <w:tc>
          <w:tcPr>
            <w:tcW w:w="5493" w:type="dxa"/>
          </w:tcPr>
          <w:p w:rsidR="001474D1" w:rsidRPr="00AE06A1" w:rsidRDefault="001474D1" w:rsidP="00AE06A1">
            <w:pPr>
              <w:pStyle w:val="TableParagraph"/>
              <w:ind w:left="107"/>
              <w:rPr>
                <w:lang w:val="ru-RU"/>
              </w:rPr>
            </w:pPr>
            <w:r w:rsidRPr="00AE06A1">
              <w:rPr>
                <w:lang w:val="ru-RU"/>
              </w:rPr>
              <w:t>Игра</w:t>
            </w:r>
            <w:r w:rsidRPr="00AE06A1">
              <w:rPr>
                <w:spacing w:val="38"/>
                <w:lang w:val="ru-RU"/>
              </w:rPr>
              <w:t xml:space="preserve"> </w:t>
            </w:r>
            <w:r w:rsidRPr="00AE06A1">
              <w:rPr>
                <w:lang w:val="ru-RU"/>
              </w:rPr>
              <w:t>для</w:t>
            </w:r>
            <w:r w:rsidRPr="00AE06A1">
              <w:rPr>
                <w:spacing w:val="38"/>
                <w:lang w:val="ru-RU"/>
              </w:rPr>
              <w:t xml:space="preserve"> </w:t>
            </w:r>
            <w:r w:rsidRPr="00AE06A1">
              <w:rPr>
                <w:lang w:val="ru-RU"/>
              </w:rPr>
              <w:t>тренировки</w:t>
            </w:r>
            <w:r w:rsidRPr="00AE06A1">
              <w:rPr>
                <w:spacing w:val="38"/>
                <w:lang w:val="ru-RU"/>
              </w:rPr>
              <w:t xml:space="preserve"> </w:t>
            </w:r>
            <w:r w:rsidRPr="00AE06A1">
              <w:rPr>
                <w:lang w:val="ru-RU"/>
              </w:rPr>
              <w:t>памяти</w:t>
            </w:r>
            <w:r w:rsidRPr="00AE06A1">
              <w:rPr>
                <w:spacing w:val="37"/>
                <w:lang w:val="ru-RU"/>
              </w:rPr>
              <w:t xml:space="preserve"> </w:t>
            </w:r>
            <w:r w:rsidRPr="00AE06A1">
              <w:rPr>
                <w:lang w:val="ru-RU"/>
              </w:rPr>
              <w:t>с</w:t>
            </w:r>
            <w:r w:rsidRPr="00AE06A1">
              <w:rPr>
                <w:spacing w:val="38"/>
                <w:lang w:val="ru-RU"/>
              </w:rPr>
              <w:t xml:space="preserve"> </w:t>
            </w:r>
            <w:r w:rsidRPr="00AE06A1">
              <w:rPr>
                <w:lang w:val="ru-RU"/>
              </w:rPr>
              <w:t>планшетом</w:t>
            </w:r>
            <w:r w:rsidRPr="00AE06A1">
              <w:rPr>
                <w:spacing w:val="38"/>
                <w:lang w:val="ru-RU"/>
              </w:rPr>
              <w:t xml:space="preserve"> </w:t>
            </w:r>
            <w:r w:rsidRPr="00AE06A1">
              <w:rPr>
                <w:lang w:val="ru-RU"/>
              </w:rPr>
              <w:t>и</w:t>
            </w:r>
            <w:r w:rsidRPr="00AE06A1">
              <w:rPr>
                <w:spacing w:val="38"/>
                <w:lang w:val="ru-RU"/>
              </w:rPr>
              <w:t xml:space="preserve"> </w:t>
            </w:r>
            <w:r w:rsidRPr="00AE06A1">
              <w:rPr>
                <w:lang w:val="ru-RU"/>
              </w:rPr>
              <w:t>набором</w:t>
            </w:r>
          </w:p>
          <w:p w:rsidR="001474D1" w:rsidRDefault="001474D1" w:rsidP="00AE06A1">
            <w:pPr>
              <w:pStyle w:val="TableParagraph"/>
              <w:spacing w:before="40"/>
              <w:ind w:left="107"/>
            </w:pPr>
            <w:r>
              <w:t>рабочих</w:t>
            </w:r>
            <w:r>
              <w:rPr>
                <w:spacing w:val="-8"/>
              </w:rPr>
              <w:t xml:space="preserve"> </w:t>
            </w:r>
            <w:r>
              <w:t>карт</w:t>
            </w:r>
          </w:p>
        </w:tc>
        <w:tc>
          <w:tcPr>
            <w:tcW w:w="720" w:type="dxa"/>
          </w:tcPr>
          <w:p w:rsidR="001474D1" w:rsidRDefault="001474D1" w:rsidP="00AE06A1">
            <w:pPr>
              <w:pStyle w:val="TableParagraph"/>
              <w:spacing w:before="137"/>
              <w:ind w:left="206"/>
            </w:pPr>
            <w:r>
              <w:t>шт.</w:t>
            </w:r>
          </w:p>
        </w:tc>
        <w:tc>
          <w:tcPr>
            <w:tcW w:w="1020" w:type="dxa"/>
          </w:tcPr>
          <w:p w:rsidR="001474D1" w:rsidRDefault="001474D1" w:rsidP="00AE06A1">
            <w:pPr>
              <w:pStyle w:val="TableParagraph"/>
              <w:spacing w:before="137"/>
              <w:ind w:left="7"/>
              <w:jc w:val="center"/>
            </w:pPr>
            <w:r>
              <w:t>1</w:t>
            </w:r>
          </w:p>
        </w:tc>
        <w:tc>
          <w:tcPr>
            <w:tcW w:w="1035" w:type="dxa"/>
          </w:tcPr>
          <w:p w:rsidR="001474D1" w:rsidRDefault="001474D1" w:rsidP="00AE06A1">
            <w:pPr>
              <w:pStyle w:val="TableParagraph"/>
            </w:pPr>
          </w:p>
        </w:tc>
        <w:tc>
          <w:tcPr>
            <w:tcW w:w="1006" w:type="dxa"/>
          </w:tcPr>
          <w:p w:rsidR="001474D1" w:rsidRDefault="001474D1" w:rsidP="00AE06A1">
            <w:pPr>
              <w:pStyle w:val="TableParagraph"/>
              <w:ind w:left="6"/>
              <w:jc w:val="center"/>
            </w:pPr>
            <w:r>
              <w:t>+</w:t>
            </w:r>
          </w:p>
        </w:tc>
      </w:tr>
      <w:tr w:rsidR="001474D1" w:rsidTr="00AE06A1">
        <w:trPr>
          <w:trHeight w:val="580"/>
        </w:trPr>
        <w:tc>
          <w:tcPr>
            <w:tcW w:w="1385" w:type="dxa"/>
          </w:tcPr>
          <w:p w:rsidR="001474D1" w:rsidRDefault="001474D1" w:rsidP="00AE06A1">
            <w:pPr>
              <w:pStyle w:val="TableParagraph"/>
              <w:spacing w:before="4"/>
              <w:rPr>
                <w:sz w:val="24"/>
              </w:rPr>
            </w:pPr>
          </w:p>
          <w:p w:rsidR="001474D1" w:rsidRDefault="001474D1" w:rsidP="00AE06A1">
            <w:pPr>
              <w:pStyle w:val="TableParagraph"/>
              <w:spacing w:before="1"/>
              <w:ind w:left="129"/>
            </w:pPr>
            <w:r>
              <w:t>2.6.2.2.24.</w:t>
            </w:r>
          </w:p>
        </w:tc>
        <w:tc>
          <w:tcPr>
            <w:tcW w:w="5493" w:type="dxa"/>
          </w:tcPr>
          <w:p w:rsidR="001474D1" w:rsidRPr="00AE06A1" w:rsidRDefault="001474D1" w:rsidP="00AE06A1">
            <w:pPr>
              <w:pStyle w:val="TableParagraph"/>
              <w:ind w:left="107"/>
              <w:rPr>
                <w:lang w:val="ru-RU"/>
              </w:rPr>
            </w:pPr>
            <w:r w:rsidRPr="00AE06A1">
              <w:rPr>
                <w:lang w:val="ru-RU"/>
              </w:rPr>
              <w:t>Игра</w:t>
            </w:r>
            <w:r w:rsidRPr="00AE06A1">
              <w:rPr>
                <w:spacing w:val="5"/>
                <w:lang w:val="ru-RU"/>
              </w:rPr>
              <w:t xml:space="preserve"> </w:t>
            </w:r>
            <w:r w:rsidRPr="00AE06A1">
              <w:rPr>
                <w:lang w:val="ru-RU"/>
              </w:rPr>
              <w:t>на</w:t>
            </w:r>
            <w:r w:rsidRPr="00AE06A1">
              <w:rPr>
                <w:spacing w:val="2"/>
                <w:lang w:val="ru-RU"/>
              </w:rPr>
              <w:t xml:space="preserve"> </w:t>
            </w:r>
            <w:r w:rsidRPr="00AE06A1">
              <w:rPr>
                <w:lang w:val="ru-RU"/>
              </w:rPr>
              <w:t>составление</w:t>
            </w:r>
            <w:r w:rsidRPr="00AE06A1">
              <w:rPr>
                <w:spacing w:val="3"/>
                <w:lang w:val="ru-RU"/>
              </w:rPr>
              <w:t xml:space="preserve"> </w:t>
            </w:r>
            <w:r w:rsidRPr="00AE06A1">
              <w:rPr>
                <w:lang w:val="ru-RU"/>
              </w:rPr>
              <w:t>логических</w:t>
            </w:r>
            <w:r w:rsidRPr="00AE06A1">
              <w:rPr>
                <w:spacing w:val="4"/>
                <w:lang w:val="ru-RU"/>
              </w:rPr>
              <w:t xml:space="preserve"> </w:t>
            </w:r>
            <w:r w:rsidRPr="00AE06A1">
              <w:rPr>
                <w:lang w:val="ru-RU"/>
              </w:rPr>
              <w:t>цепочек</w:t>
            </w:r>
            <w:r w:rsidRPr="00AE06A1">
              <w:rPr>
                <w:spacing w:val="5"/>
                <w:lang w:val="ru-RU"/>
              </w:rPr>
              <w:t xml:space="preserve"> </w:t>
            </w:r>
            <w:r w:rsidRPr="00AE06A1">
              <w:rPr>
                <w:lang w:val="ru-RU"/>
              </w:rPr>
              <w:t>произвольной</w:t>
            </w:r>
          </w:p>
          <w:p w:rsidR="001474D1" w:rsidRDefault="001474D1" w:rsidP="00AE06A1">
            <w:pPr>
              <w:pStyle w:val="TableParagraph"/>
              <w:spacing w:before="37"/>
              <w:ind w:left="107"/>
            </w:pPr>
            <w:r>
              <w:t>длины</w:t>
            </w:r>
          </w:p>
        </w:tc>
        <w:tc>
          <w:tcPr>
            <w:tcW w:w="720" w:type="dxa"/>
          </w:tcPr>
          <w:p w:rsidR="001474D1" w:rsidRDefault="001474D1" w:rsidP="00AE06A1">
            <w:pPr>
              <w:pStyle w:val="TableParagraph"/>
              <w:spacing w:before="137"/>
              <w:ind w:left="206"/>
            </w:pPr>
            <w:r>
              <w:t>шт.</w:t>
            </w:r>
          </w:p>
        </w:tc>
        <w:tc>
          <w:tcPr>
            <w:tcW w:w="1020" w:type="dxa"/>
          </w:tcPr>
          <w:p w:rsidR="001474D1" w:rsidRDefault="001474D1" w:rsidP="00AE06A1">
            <w:pPr>
              <w:pStyle w:val="TableParagraph"/>
              <w:spacing w:before="137"/>
              <w:ind w:left="7"/>
              <w:jc w:val="center"/>
            </w:pPr>
            <w:r>
              <w:t>1</w:t>
            </w:r>
          </w:p>
        </w:tc>
        <w:tc>
          <w:tcPr>
            <w:tcW w:w="1035" w:type="dxa"/>
          </w:tcPr>
          <w:p w:rsidR="001474D1" w:rsidRDefault="001474D1" w:rsidP="00AE06A1">
            <w:pPr>
              <w:pStyle w:val="TableParagraph"/>
            </w:pPr>
          </w:p>
        </w:tc>
        <w:tc>
          <w:tcPr>
            <w:tcW w:w="1006" w:type="dxa"/>
          </w:tcPr>
          <w:p w:rsidR="001474D1" w:rsidRDefault="001474D1" w:rsidP="00AE06A1">
            <w:pPr>
              <w:pStyle w:val="TableParagraph"/>
              <w:ind w:left="6"/>
              <w:jc w:val="center"/>
            </w:pPr>
            <w:r>
              <w:t>+</w:t>
            </w:r>
          </w:p>
        </w:tc>
      </w:tr>
      <w:tr w:rsidR="001474D1" w:rsidTr="00AE06A1">
        <w:trPr>
          <w:trHeight w:val="292"/>
        </w:trPr>
        <w:tc>
          <w:tcPr>
            <w:tcW w:w="1385" w:type="dxa"/>
          </w:tcPr>
          <w:p w:rsidR="001474D1" w:rsidRDefault="001474D1" w:rsidP="00AE06A1">
            <w:pPr>
              <w:pStyle w:val="TableParagraph"/>
              <w:spacing w:line="246" w:lineRule="exact"/>
              <w:ind w:left="129"/>
            </w:pPr>
            <w:r>
              <w:t>2.6.2.2.25.</w:t>
            </w:r>
          </w:p>
        </w:tc>
        <w:tc>
          <w:tcPr>
            <w:tcW w:w="5493" w:type="dxa"/>
          </w:tcPr>
          <w:p w:rsidR="001474D1" w:rsidRDefault="001474D1" w:rsidP="00AE06A1">
            <w:pPr>
              <w:pStyle w:val="TableParagraph"/>
              <w:spacing w:line="246" w:lineRule="exact"/>
              <w:ind w:left="107"/>
            </w:pPr>
            <w:r>
              <w:t>Игра-набор</w:t>
            </w:r>
            <w:r>
              <w:rPr>
                <w:spacing w:val="-13"/>
              </w:rPr>
              <w:t xml:space="preserve"> </w:t>
            </w:r>
            <w:r>
              <w:t>«Городки»</w:t>
            </w:r>
          </w:p>
        </w:tc>
        <w:tc>
          <w:tcPr>
            <w:tcW w:w="720" w:type="dxa"/>
          </w:tcPr>
          <w:p w:rsidR="001474D1" w:rsidRDefault="001474D1" w:rsidP="00AE06A1">
            <w:pPr>
              <w:pStyle w:val="TableParagraph"/>
              <w:spacing w:line="246" w:lineRule="exact"/>
              <w:ind w:left="206"/>
            </w:pPr>
            <w:r>
              <w:t>шт.</w:t>
            </w:r>
          </w:p>
        </w:tc>
        <w:tc>
          <w:tcPr>
            <w:tcW w:w="1020" w:type="dxa"/>
          </w:tcPr>
          <w:p w:rsidR="001474D1" w:rsidRDefault="001474D1" w:rsidP="00AE06A1">
            <w:pPr>
              <w:pStyle w:val="TableParagraph"/>
              <w:spacing w:line="246" w:lineRule="exact"/>
              <w:ind w:left="7"/>
              <w:jc w:val="center"/>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spacing w:line="246" w:lineRule="exact"/>
              <w:ind w:left="6"/>
              <w:jc w:val="center"/>
            </w:pPr>
            <w:r>
              <w:t>+</w:t>
            </w:r>
          </w:p>
        </w:tc>
      </w:tr>
      <w:tr w:rsidR="001474D1" w:rsidTr="00AE06A1">
        <w:trPr>
          <w:trHeight w:val="290"/>
        </w:trPr>
        <w:tc>
          <w:tcPr>
            <w:tcW w:w="1385" w:type="dxa"/>
          </w:tcPr>
          <w:p w:rsidR="001474D1" w:rsidRDefault="001474D1" w:rsidP="00AE06A1">
            <w:pPr>
              <w:pStyle w:val="TableParagraph"/>
              <w:ind w:left="129"/>
            </w:pPr>
            <w:r>
              <w:t>2.6.2.2.26.</w:t>
            </w:r>
          </w:p>
        </w:tc>
        <w:tc>
          <w:tcPr>
            <w:tcW w:w="5493" w:type="dxa"/>
          </w:tcPr>
          <w:p w:rsidR="001474D1" w:rsidRPr="00AE06A1" w:rsidRDefault="001474D1" w:rsidP="00AE06A1">
            <w:pPr>
              <w:pStyle w:val="TableParagraph"/>
              <w:ind w:left="107"/>
              <w:rPr>
                <w:lang w:val="ru-RU"/>
              </w:rPr>
            </w:pPr>
            <w:r w:rsidRPr="00AE06A1">
              <w:rPr>
                <w:lang w:val="ru-RU"/>
              </w:rPr>
              <w:t>Игровой</w:t>
            </w:r>
            <w:r w:rsidRPr="00AE06A1">
              <w:rPr>
                <w:spacing w:val="-5"/>
                <w:lang w:val="ru-RU"/>
              </w:rPr>
              <w:t xml:space="preserve"> </w:t>
            </w:r>
            <w:r w:rsidRPr="00AE06A1">
              <w:rPr>
                <w:lang w:val="ru-RU"/>
              </w:rPr>
              <w:t>комплект</w:t>
            </w:r>
            <w:r w:rsidRPr="00AE06A1">
              <w:rPr>
                <w:spacing w:val="-7"/>
                <w:lang w:val="ru-RU"/>
              </w:rPr>
              <w:t xml:space="preserve"> </w:t>
            </w:r>
            <w:r w:rsidRPr="00AE06A1">
              <w:rPr>
                <w:lang w:val="ru-RU"/>
              </w:rPr>
              <w:t>для</w:t>
            </w:r>
            <w:r w:rsidRPr="00AE06A1">
              <w:rPr>
                <w:spacing w:val="-4"/>
                <w:lang w:val="ru-RU"/>
              </w:rPr>
              <w:t xml:space="preserve"> </w:t>
            </w:r>
            <w:r w:rsidRPr="00AE06A1">
              <w:rPr>
                <w:lang w:val="ru-RU"/>
              </w:rPr>
              <w:t>изучения</w:t>
            </w:r>
            <w:r w:rsidRPr="00AE06A1">
              <w:rPr>
                <w:spacing w:val="-5"/>
                <w:lang w:val="ru-RU"/>
              </w:rPr>
              <w:t xml:space="preserve"> </w:t>
            </w:r>
            <w:r w:rsidRPr="00AE06A1">
              <w:rPr>
                <w:lang w:val="ru-RU"/>
              </w:rPr>
              <w:t>основ</w:t>
            </w:r>
            <w:r w:rsidRPr="00AE06A1">
              <w:rPr>
                <w:spacing w:val="-6"/>
                <w:lang w:val="ru-RU"/>
              </w:rPr>
              <w:t xml:space="preserve"> </w:t>
            </w:r>
            <w:r w:rsidRPr="00AE06A1">
              <w:rPr>
                <w:lang w:val="ru-RU"/>
              </w:rPr>
              <w:t>электричества</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2</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r w:rsidR="001474D1" w:rsidTr="00AE06A1">
        <w:trPr>
          <w:trHeight w:val="582"/>
        </w:trPr>
        <w:tc>
          <w:tcPr>
            <w:tcW w:w="1385" w:type="dxa"/>
          </w:tcPr>
          <w:p w:rsidR="001474D1" w:rsidRDefault="001474D1" w:rsidP="00AE06A1">
            <w:pPr>
              <w:pStyle w:val="TableParagraph"/>
              <w:spacing w:before="7"/>
              <w:rPr>
                <w:sz w:val="24"/>
              </w:rPr>
            </w:pPr>
          </w:p>
          <w:p w:rsidR="001474D1" w:rsidRDefault="001474D1" w:rsidP="00AE06A1">
            <w:pPr>
              <w:pStyle w:val="TableParagraph"/>
              <w:ind w:left="129"/>
            </w:pPr>
            <w:r>
              <w:t>2.6.2.2.27.</w:t>
            </w:r>
          </w:p>
        </w:tc>
        <w:tc>
          <w:tcPr>
            <w:tcW w:w="5493" w:type="dxa"/>
          </w:tcPr>
          <w:p w:rsidR="001474D1" w:rsidRPr="00AE06A1" w:rsidRDefault="001474D1" w:rsidP="00AE06A1">
            <w:pPr>
              <w:pStyle w:val="TableParagraph"/>
              <w:tabs>
                <w:tab w:val="left" w:pos="2512"/>
                <w:tab w:val="left" w:pos="4579"/>
                <w:tab w:val="left" w:pos="5052"/>
              </w:tabs>
              <w:ind w:left="107"/>
              <w:rPr>
                <w:lang w:val="ru-RU"/>
              </w:rPr>
            </w:pPr>
            <w:r w:rsidRPr="00AE06A1">
              <w:rPr>
                <w:lang w:val="ru-RU"/>
              </w:rPr>
              <w:t>Игрушки-головоломки</w:t>
            </w:r>
            <w:r w:rsidRPr="00AE06A1">
              <w:rPr>
                <w:lang w:val="ru-RU"/>
              </w:rPr>
              <w:tab/>
              <w:t>(сборно-разборные</w:t>
            </w:r>
            <w:r w:rsidRPr="00AE06A1">
              <w:rPr>
                <w:lang w:val="ru-RU"/>
              </w:rPr>
              <w:tab/>
              <w:t>из</w:t>
            </w:r>
            <w:r w:rsidRPr="00AE06A1">
              <w:rPr>
                <w:lang w:val="ru-RU"/>
              </w:rPr>
              <w:tab/>
              <w:t>4–5</w:t>
            </w:r>
          </w:p>
          <w:p w:rsidR="001474D1" w:rsidRDefault="001474D1" w:rsidP="00AE06A1">
            <w:pPr>
              <w:pStyle w:val="TableParagraph"/>
              <w:spacing w:before="40"/>
              <w:ind w:left="107"/>
            </w:pPr>
            <w:r>
              <w:t>элементов)</w:t>
            </w:r>
            <w:r>
              <w:rPr>
                <w:spacing w:val="-9"/>
              </w:rPr>
              <w:t xml:space="preserve"> </w:t>
            </w:r>
            <w:r>
              <w:t>–</w:t>
            </w:r>
            <w:r>
              <w:rPr>
                <w:spacing w:val="-8"/>
              </w:rPr>
              <w:t xml:space="preserve"> </w:t>
            </w:r>
            <w:r>
              <w:t>комплект</w:t>
            </w:r>
          </w:p>
        </w:tc>
        <w:tc>
          <w:tcPr>
            <w:tcW w:w="720" w:type="dxa"/>
          </w:tcPr>
          <w:p w:rsidR="001474D1" w:rsidRDefault="001474D1" w:rsidP="00AE06A1">
            <w:pPr>
              <w:pStyle w:val="TableParagraph"/>
              <w:spacing w:before="137"/>
              <w:ind w:left="206"/>
            </w:pPr>
            <w:r>
              <w:t>шт.</w:t>
            </w:r>
          </w:p>
        </w:tc>
        <w:tc>
          <w:tcPr>
            <w:tcW w:w="1020" w:type="dxa"/>
          </w:tcPr>
          <w:p w:rsidR="001474D1" w:rsidRDefault="001474D1" w:rsidP="00AE06A1">
            <w:pPr>
              <w:pStyle w:val="TableParagraph"/>
              <w:spacing w:before="137"/>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pPr>
          </w:p>
        </w:tc>
      </w:tr>
      <w:tr w:rsidR="001474D1" w:rsidTr="00AE06A1">
        <w:trPr>
          <w:trHeight w:val="580"/>
        </w:trPr>
        <w:tc>
          <w:tcPr>
            <w:tcW w:w="1385" w:type="dxa"/>
          </w:tcPr>
          <w:p w:rsidR="001474D1" w:rsidRDefault="001474D1" w:rsidP="00AE06A1">
            <w:pPr>
              <w:pStyle w:val="TableParagraph"/>
              <w:spacing w:before="4"/>
              <w:rPr>
                <w:sz w:val="24"/>
              </w:rPr>
            </w:pPr>
          </w:p>
          <w:p w:rsidR="001474D1" w:rsidRDefault="001474D1" w:rsidP="00AE06A1">
            <w:pPr>
              <w:pStyle w:val="TableParagraph"/>
              <w:spacing w:before="1"/>
              <w:ind w:left="129"/>
            </w:pPr>
            <w:r>
              <w:t>2.6.2.2.28.</w:t>
            </w:r>
          </w:p>
        </w:tc>
        <w:tc>
          <w:tcPr>
            <w:tcW w:w="5493" w:type="dxa"/>
          </w:tcPr>
          <w:p w:rsidR="001474D1" w:rsidRPr="00AE06A1" w:rsidRDefault="001474D1" w:rsidP="00AE06A1">
            <w:pPr>
              <w:pStyle w:val="TableParagraph"/>
              <w:ind w:left="107"/>
              <w:rPr>
                <w:lang w:val="ru-RU"/>
              </w:rPr>
            </w:pPr>
            <w:r w:rsidRPr="00AE06A1">
              <w:rPr>
                <w:lang w:val="ru-RU"/>
              </w:rPr>
              <w:t>Игрушки-забавы</w:t>
            </w:r>
            <w:r w:rsidRPr="00AE06A1">
              <w:rPr>
                <w:spacing w:val="-3"/>
                <w:lang w:val="ru-RU"/>
              </w:rPr>
              <w:t xml:space="preserve"> </w:t>
            </w:r>
            <w:r w:rsidRPr="00AE06A1">
              <w:rPr>
                <w:lang w:val="ru-RU"/>
              </w:rPr>
              <w:t>с</w:t>
            </w:r>
            <w:r w:rsidRPr="00AE06A1">
              <w:rPr>
                <w:spacing w:val="-2"/>
                <w:lang w:val="ru-RU"/>
              </w:rPr>
              <w:t xml:space="preserve"> </w:t>
            </w:r>
            <w:r w:rsidRPr="00AE06A1">
              <w:rPr>
                <w:lang w:val="ru-RU"/>
              </w:rPr>
              <w:t>зависимостью</w:t>
            </w:r>
            <w:r w:rsidRPr="00AE06A1">
              <w:rPr>
                <w:spacing w:val="-2"/>
                <w:lang w:val="ru-RU"/>
              </w:rPr>
              <w:t xml:space="preserve"> </w:t>
            </w:r>
            <w:r w:rsidRPr="00AE06A1">
              <w:rPr>
                <w:lang w:val="ru-RU"/>
              </w:rPr>
              <w:t>эффекта</w:t>
            </w:r>
            <w:r w:rsidRPr="00AE06A1">
              <w:rPr>
                <w:spacing w:val="-2"/>
                <w:lang w:val="ru-RU"/>
              </w:rPr>
              <w:t xml:space="preserve"> </w:t>
            </w:r>
            <w:r w:rsidRPr="00AE06A1">
              <w:rPr>
                <w:lang w:val="ru-RU"/>
              </w:rPr>
              <w:t>от</w:t>
            </w:r>
            <w:r w:rsidRPr="00AE06A1">
              <w:rPr>
                <w:spacing w:val="-5"/>
                <w:lang w:val="ru-RU"/>
              </w:rPr>
              <w:t xml:space="preserve"> </w:t>
            </w:r>
            <w:r w:rsidRPr="00AE06A1">
              <w:rPr>
                <w:lang w:val="ru-RU"/>
              </w:rPr>
              <w:t>действия</w:t>
            </w:r>
            <w:r w:rsidRPr="00AE06A1">
              <w:rPr>
                <w:spacing w:val="-2"/>
                <w:lang w:val="ru-RU"/>
              </w:rPr>
              <w:t xml:space="preserve"> </w:t>
            </w:r>
            <w:r w:rsidRPr="00AE06A1">
              <w:rPr>
                <w:lang w:val="ru-RU"/>
              </w:rPr>
              <w:t>–</w:t>
            </w:r>
          </w:p>
          <w:p w:rsidR="001474D1" w:rsidRDefault="001474D1" w:rsidP="00AE06A1">
            <w:pPr>
              <w:pStyle w:val="TableParagraph"/>
              <w:spacing w:before="37"/>
              <w:ind w:left="107"/>
            </w:pPr>
            <w:r>
              <w:t>комплект</w:t>
            </w:r>
          </w:p>
        </w:tc>
        <w:tc>
          <w:tcPr>
            <w:tcW w:w="720" w:type="dxa"/>
          </w:tcPr>
          <w:p w:rsidR="001474D1" w:rsidRDefault="001474D1" w:rsidP="00AE06A1">
            <w:pPr>
              <w:pStyle w:val="TableParagraph"/>
              <w:spacing w:before="137"/>
              <w:ind w:left="206"/>
            </w:pPr>
            <w:r>
              <w:t>шт.</w:t>
            </w:r>
          </w:p>
        </w:tc>
        <w:tc>
          <w:tcPr>
            <w:tcW w:w="1020" w:type="dxa"/>
          </w:tcPr>
          <w:p w:rsidR="001474D1" w:rsidRDefault="001474D1" w:rsidP="00AE06A1">
            <w:pPr>
              <w:pStyle w:val="TableParagraph"/>
              <w:spacing w:before="137"/>
              <w:ind w:left="7"/>
              <w:jc w:val="center"/>
            </w:pPr>
            <w:r>
              <w:t>1</w:t>
            </w:r>
          </w:p>
        </w:tc>
        <w:tc>
          <w:tcPr>
            <w:tcW w:w="1035" w:type="dxa"/>
          </w:tcPr>
          <w:p w:rsidR="001474D1" w:rsidRDefault="001474D1" w:rsidP="00AE06A1">
            <w:pPr>
              <w:pStyle w:val="TableParagraph"/>
            </w:pPr>
          </w:p>
        </w:tc>
        <w:tc>
          <w:tcPr>
            <w:tcW w:w="1006" w:type="dxa"/>
          </w:tcPr>
          <w:p w:rsidR="001474D1" w:rsidRDefault="001474D1" w:rsidP="00AE06A1">
            <w:pPr>
              <w:pStyle w:val="TableParagraph"/>
              <w:ind w:left="6"/>
              <w:jc w:val="center"/>
            </w:pPr>
            <w:r>
              <w:t>+</w:t>
            </w:r>
          </w:p>
        </w:tc>
      </w:tr>
      <w:tr w:rsidR="001474D1" w:rsidTr="00AE06A1">
        <w:trPr>
          <w:trHeight w:val="582"/>
        </w:trPr>
        <w:tc>
          <w:tcPr>
            <w:tcW w:w="1385" w:type="dxa"/>
          </w:tcPr>
          <w:p w:rsidR="001474D1" w:rsidRDefault="001474D1" w:rsidP="00AE06A1">
            <w:pPr>
              <w:pStyle w:val="TableParagraph"/>
              <w:spacing w:before="7"/>
              <w:rPr>
                <w:sz w:val="24"/>
              </w:rPr>
            </w:pPr>
          </w:p>
          <w:p w:rsidR="001474D1" w:rsidRDefault="001474D1" w:rsidP="00AE06A1">
            <w:pPr>
              <w:pStyle w:val="TableParagraph"/>
              <w:ind w:left="129"/>
            </w:pPr>
            <w:r>
              <w:t>2.6.2.2.29.</w:t>
            </w:r>
          </w:p>
        </w:tc>
        <w:tc>
          <w:tcPr>
            <w:tcW w:w="5493" w:type="dxa"/>
          </w:tcPr>
          <w:p w:rsidR="001474D1" w:rsidRPr="00AE06A1" w:rsidRDefault="001474D1" w:rsidP="00AE06A1">
            <w:pPr>
              <w:pStyle w:val="TableParagraph"/>
              <w:spacing w:line="246" w:lineRule="exact"/>
              <w:ind w:left="107"/>
              <w:rPr>
                <w:lang w:val="ru-RU"/>
              </w:rPr>
            </w:pPr>
            <w:r w:rsidRPr="00AE06A1">
              <w:rPr>
                <w:lang w:val="ru-RU"/>
              </w:rPr>
              <w:t>Игры</w:t>
            </w:r>
            <w:r w:rsidRPr="00AE06A1">
              <w:rPr>
                <w:spacing w:val="6"/>
                <w:lang w:val="ru-RU"/>
              </w:rPr>
              <w:t xml:space="preserve"> </w:t>
            </w:r>
            <w:r w:rsidRPr="00AE06A1">
              <w:rPr>
                <w:lang w:val="ru-RU"/>
              </w:rPr>
              <w:t>на</w:t>
            </w:r>
            <w:r w:rsidRPr="00AE06A1">
              <w:rPr>
                <w:spacing w:val="60"/>
                <w:lang w:val="ru-RU"/>
              </w:rPr>
              <w:t xml:space="preserve"> </w:t>
            </w:r>
            <w:r w:rsidRPr="00AE06A1">
              <w:rPr>
                <w:lang w:val="ru-RU"/>
              </w:rPr>
              <w:t>закрепления</w:t>
            </w:r>
            <w:r w:rsidRPr="00AE06A1">
              <w:rPr>
                <w:spacing w:val="59"/>
                <w:lang w:val="ru-RU"/>
              </w:rPr>
              <w:t xml:space="preserve"> </w:t>
            </w:r>
            <w:r w:rsidRPr="00AE06A1">
              <w:rPr>
                <w:lang w:val="ru-RU"/>
              </w:rPr>
              <w:t>представлений</w:t>
            </w:r>
            <w:r w:rsidRPr="00AE06A1">
              <w:rPr>
                <w:spacing w:val="59"/>
                <w:lang w:val="ru-RU"/>
              </w:rPr>
              <w:t xml:space="preserve"> </w:t>
            </w:r>
            <w:r w:rsidRPr="00AE06A1">
              <w:rPr>
                <w:lang w:val="ru-RU"/>
              </w:rPr>
              <w:t>об</w:t>
            </w:r>
            <w:r w:rsidRPr="00AE06A1">
              <w:rPr>
                <w:spacing w:val="60"/>
                <w:lang w:val="ru-RU"/>
              </w:rPr>
              <w:t xml:space="preserve"> </w:t>
            </w:r>
            <w:r w:rsidRPr="00AE06A1">
              <w:rPr>
                <w:lang w:val="ru-RU"/>
              </w:rPr>
              <w:t>эмоциях,</w:t>
            </w:r>
            <w:r w:rsidRPr="00AE06A1">
              <w:rPr>
                <w:spacing w:val="60"/>
                <w:lang w:val="ru-RU"/>
              </w:rPr>
              <w:t xml:space="preserve"> </w:t>
            </w:r>
            <w:r w:rsidRPr="00AE06A1">
              <w:rPr>
                <w:lang w:val="ru-RU"/>
              </w:rPr>
              <w:t>их</w:t>
            </w:r>
          </w:p>
          <w:p w:rsidR="001474D1" w:rsidRPr="00AE06A1" w:rsidRDefault="001474D1" w:rsidP="00AE06A1">
            <w:pPr>
              <w:pStyle w:val="TableParagraph"/>
              <w:spacing w:before="37"/>
              <w:ind w:left="107"/>
              <w:rPr>
                <w:lang w:val="ru-RU"/>
              </w:rPr>
            </w:pPr>
            <w:r w:rsidRPr="00AE06A1">
              <w:rPr>
                <w:lang w:val="ru-RU"/>
              </w:rPr>
              <w:t>распознавание</w:t>
            </w:r>
            <w:r w:rsidRPr="00AE06A1">
              <w:rPr>
                <w:spacing w:val="-3"/>
                <w:lang w:val="ru-RU"/>
              </w:rPr>
              <w:t xml:space="preserve"> </w:t>
            </w:r>
            <w:r w:rsidRPr="00AE06A1">
              <w:rPr>
                <w:lang w:val="ru-RU"/>
              </w:rPr>
              <w:t>и</w:t>
            </w:r>
            <w:r w:rsidRPr="00AE06A1">
              <w:rPr>
                <w:spacing w:val="-2"/>
                <w:lang w:val="ru-RU"/>
              </w:rPr>
              <w:t xml:space="preserve"> </w:t>
            </w:r>
            <w:r w:rsidRPr="00AE06A1">
              <w:rPr>
                <w:lang w:val="ru-RU"/>
              </w:rPr>
              <w:t>проявление</w:t>
            </w:r>
            <w:r w:rsidRPr="00AE06A1">
              <w:rPr>
                <w:spacing w:val="-3"/>
                <w:lang w:val="ru-RU"/>
              </w:rPr>
              <w:t xml:space="preserve"> </w:t>
            </w:r>
            <w:r w:rsidRPr="00AE06A1">
              <w:rPr>
                <w:lang w:val="ru-RU"/>
              </w:rPr>
              <w:t>в</w:t>
            </w:r>
            <w:r w:rsidRPr="00AE06A1">
              <w:rPr>
                <w:spacing w:val="-2"/>
                <w:lang w:val="ru-RU"/>
              </w:rPr>
              <w:t xml:space="preserve"> </w:t>
            </w:r>
            <w:r w:rsidRPr="00AE06A1">
              <w:rPr>
                <w:lang w:val="ru-RU"/>
              </w:rPr>
              <w:t>мимике</w:t>
            </w:r>
            <w:r w:rsidRPr="00AE06A1">
              <w:rPr>
                <w:spacing w:val="-1"/>
                <w:lang w:val="ru-RU"/>
              </w:rPr>
              <w:t xml:space="preserve"> </w:t>
            </w:r>
            <w:r w:rsidRPr="00AE06A1">
              <w:rPr>
                <w:lang w:val="ru-RU"/>
              </w:rPr>
              <w:t>–</w:t>
            </w:r>
            <w:r w:rsidRPr="00AE06A1">
              <w:rPr>
                <w:spacing w:val="-2"/>
                <w:lang w:val="ru-RU"/>
              </w:rPr>
              <w:t xml:space="preserve"> </w:t>
            </w:r>
            <w:r w:rsidRPr="00AE06A1">
              <w:rPr>
                <w:lang w:val="ru-RU"/>
              </w:rPr>
              <w:t>комплект</w:t>
            </w:r>
          </w:p>
        </w:tc>
        <w:tc>
          <w:tcPr>
            <w:tcW w:w="720" w:type="dxa"/>
          </w:tcPr>
          <w:p w:rsidR="001474D1" w:rsidRDefault="001474D1" w:rsidP="00AE06A1">
            <w:pPr>
              <w:pStyle w:val="TableParagraph"/>
              <w:spacing w:line="246" w:lineRule="exact"/>
              <w:ind w:left="206"/>
            </w:pPr>
            <w:r>
              <w:t>шт.</w:t>
            </w:r>
          </w:p>
        </w:tc>
        <w:tc>
          <w:tcPr>
            <w:tcW w:w="1020" w:type="dxa"/>
          </w:tcPr>
          <w:p w:rsidR="001474D1" w:rsidRDefault="001474D1" w:rsidP="00AE06A1">
            <w:pPr>
              <w:pStyle w:val="TableParagraph"/>
              <w:spacing w:line="246" w:lineRule="exact"/>
              <w:ind w:left="7"/>
              <w:jc w:val="center"/>
            </w:pPr>
            <w:r>
              <w:t>1</w:t>
            </w:r>
          </w:p>
        </w:tc>
        <w:tc>
          <w:tcPr>
            <w:tcW w:w="1035" w:type="dxa"/>
          </w:tcPr>
          <w:p w:rsidR="001474D1" w:rsidRDefault="001474D1" w:rsidP="00AE06A1">
            <w:pPr>
              <w:pStyle w:val="TableParagraph"/>
              <w:spacing w:line="246" w:lineRule="exact"/>
              <w:ind w:right="444"/>
              <w:jc w:val="right"/>
            </w:pPr>
            <w:r>
              <w:t>+</w:t>
            </w:r>
          </w:p>
        </w:tc>
        <w:tc>
          <w:tcPr>
            <w:tcW w:w="1006" w:type="dxa"/>
          </w:tcPr>
          <w:p w:rsidR="001474D1" w:rsidRDefault="001474D1" w:rsidP="00AE06A1">
            <w:pPr>
              <w:pStyle w:val="TableParagraph"/>
            </w:pPr>
          </w:p>
        </w:tc>
      </w:tr>
      <w:tr w:rsidR="001474D1" w:rsidTr="00AE06A1">
        <w:trPr>
          <w:trHeight w:val="290"/>
        </w:trPr>
        <w:tc>
          <w:tcPr>
            <w:tcW w:w="1385" w:type="dxa"/>
          </w:tcPr>
          <w:p w:rsidR="001474D1" w:rsidRDefault="001474D1" w:rsidP="00AE06A1">
            <w:pPr>
              <w:pStyle w:val="TableParagraph"/>
              <w:ind w:left="129"/>
            </w:pPr>
            <w:r>
              <w:t>2.6.2.2.30.</w:t>
            </w:r>
          </w:p>
        </w:tc>
        <w:tc>
          <w:tcPr>
            <w:tcW w:w="5493" w:type="dxa"/>
          </w:tcPr>
          <w:p w:rsidR="001474D1" w:rsidRDefault="001474D1" w:rsidP="00AE06A1">
            <w:pPr>
              <w:pStyle w:val="TableParagraph"/>
              <w:ind w:left="107"/>
            </w:pPr>
            <w:r>
              <w:t>Игры-головоломки</w:t>
            </w:r>
            <w:r>
              <w:rPr>
                <w:spacing w:val="-14"/>
              </w:rPr>
              <w:t xml:space="preserve"> </w:t>
            </w:r>
            <w:r>
              <w:t>объемные</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r w:rsidR="001474D1" w:rsidTr="00AE06A1">
        <w:trPr>
          <w:trHeight w:val="292"/>
        </w:trPr>
        <w:tc>
          <w:tcPr>
            <w:tcW w:w="1385" w:type="dxa"/>
          </w:tcPr>
          <w:p w:rsidR="001474D1" w:rsidRDefault="001474D1" w:rsidP="00AE06A1">
            <w:pPr>
              <w:pStyle w:val="TableParagraph"/>
              <w:spacing w:line="246" w:lineRule="exact"/>
              <w:ind w:left="129"/>
            </w:pPr>
            <w:r>
              <w:t>2.6.2.2.31.</w:t>
            </w:r>
          </w:p>
        </w:tc>
        <w:tc>
          <w:tcPr>
            <w:tcW w:w="5493" w:type="dxa"/>
          </w:tcPr>
          <w:p w:rsidR="001474D1" w:rsidRDefault="001474D1" w:rsidP="00AE06A1">
            <w:pPr>
              <w:pStyle w:val="TableParagraph"/>
              <w:spacing w:line="246" w:lineRule="exact"/>
              <w:ind w:left="107"/>
            </w:pPr>
            <w:r>
              <w:t>Изделия</w:t>
            </w:r>
            <w:r>
              <w:rPr>
                <w:spacing w:val="-9"/>
              </w:rPr>
              <w:t xml:space="preserve"> </w:t>
            </w:r>
            <w:r>
              <w:t>народных</w:t>
            </w:r>
            <w:r>
              <w:rPr>
                <w:spacing w:val="-7"/>
              </w:rPr>
              <w:t xml:space="preserve"> </w:t>
            </w:r>
            <w:r>
              <w:t>промыслов</w:t>
            </w:r>
            <w:r>
              <w:rPr>
                <w:spacing w:val="-10"/>
              </w:rPr>
              <w:t xml:space="preserve"> </w:t>
            </w:r>
            <w:r>
              <w:t>–</w:t>
            </w:r>
            <w:r>
              <w:rPr>
                <w:spacing w:val="-8"/>
              </w:rPr>
              <w:t xml:space="preserve"> </w:t>
            </w:r>
            <w:r>
              <w:t>комплект</w:t>
            </w:r>
          </w:p>
        </w:tc>
        <w:tc>
          <w:tcPr>
            <w:tcW w:w="720" w:type="dxa"/>
          </w:tcPr>
          <w:p w:rsidR="001474D1" w:rsidRDefault="001474D1" w:rsidP="00AE06A1">
            <w:pPr>
              <w:pStyle w:val="TableParagraph"/>
              <w:spacing w:line="246" w:lineRule="exact"/>
              <w:ind w:left="206"/>
            </w:pPr>
            <w:r>
              <w:t>шт.</w:t>
            </w:r>
          </w:p>
        </w:tc>
        <w:tc>
          <w:tcPr>
            <w:tcW w:w="1020" w:type="dxa"/>
          </w:tcPr>
          <w:p w:rsidR="001474D1" w:rsidRDefault="001474D1" w:rsidP="00AE06A1">
            <w:pPr>
              <w:pStyle w:val="TableParagraph"/>
              <w:spacing w:line="246" w:lineRule="exact"/>
              <w:ind w:left="7"/>
              <w:jc w:val="center"/>
            </w:pPr>
            <w:r>
              <w:t>1</w:t>
            </w:r>
          </w:p>
        </w:tc>
        <w:tc>
          <w:tcPr>
            <w:tcW w:w="1035" w:type="dxa"/>
          </w:tcPr>
          <w:p w:rsidR="001474D1" w:rsidRDefault="001474D1" w:rsidP="00AE06A1">
            <w:pPr>
              <w:pStyle w:val="TableParagraph"/>
              <w:spacing w:line="246" w:lineRule="exact"/>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2.6.2.2.32.</w:t>
            </w:r>
          </w:p>
        </w:tc>
        <w:tc>
          <w:tcPr>
            <w:tcW w:w="5493" w:type="dxa"/>
          </w:tcPr>
          <w:p w:rsidR="001474D1" w:rsidRDefault="001474D1" w:rsidP="00AE06A1">
            <w:pPr>
              <w:pStyle w:val="TableParagraph"/>
              <w:ind w:left="107"/>
            </w:pPr>
            <w:r>
              <w:t>Интерактивный</w:t>
            </w:r>
            <w:r>
              <w:rPr>
                <w:spacing w:val="-1"/>
              </w:rPr>
              <w:t xml:space="preserve"> </w:t>
            </w:r>
            <w:r>
              <w:t>банкомат</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r w:rsidR="001474D1" w:rsidTr="00AE06A1">
        <w:trPr>
          <w:trHeight w:val="292"/>
        </w:trPr>
        <w:tc>
          <w:tcPr>
            <w:tcW w:w="1385" w:type="dxa"/>
          </w:tcPr>
          <w:p w:rsidR="001474D1" w:rsidRDefault="001474D1" w:rsidP="00AE06A1">
            <w:pPr>
              <w:pStyle w:val="TableParagraph"/>
              <w:ind w:left="129"/>
            </w:pPr>
            <w:r>
              <w:t>2.6.2.2.33.</w:t>
            </w:r>
          </w:p>
        </w:tc>
        <w:tc>
          <w:tcPr>
            <w:tcW w:w="5493" w:type="dxa"/>
          </w:tcPr>
          <w:p w:rsidR="001474D1" w:rsidRDefault="001474D1" w:rsidP="00AE06A1">
            <w:pPr>
              <w:pStyle w:val="TableParagraph"/>
              <w:ind w:left="107"/>
            </w:pPr>
            <w:r>
              <w:t>Календарь</w:t>
            </w:r>
            <w:r>
              <w:rPr>
                <w:spacing w:val="-8"/>
              </w:rPr>
              <w:t xml:space="preserve"> </w:t>
            </w:r>
            <w:r>
              <w:t>погоды</w:t>
            </w:r>
            <w:r>
              <w:rPr>
                <w:spacing w:val="-7"/>
              </w:rPr>
              <w:t xml:space="preserve"> </w:t>
            </w:r>
            <w:r>
              <w:t>настенный</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2.6.2.2.34.</w:t>
            </w:r>
          </w:p>
        </w:tc>
        <w:tc>
          <w:tcPr>
            <w:tcW w:w="5493" w:type="dxa"/>
          </w:tcPr>
          <w:p w:rsidR="001474D1" w:rsidRDefault="001474D1" w:rsidP="00AE06A1">
            <w:pPr>
              <w:pStyle w:val="TableParagraph"/>
              <w:ind w:left="107"/>
            </w:pPr>
            <w:r>
              <w:t>Книги</w:t>
            </w:r>
            <w:r>
              <w:rPr>
                <w:spacing w:val="-5"/>
              </w:rPr>
              <w:t xml:space="preserve"> </w:t>
            </w:r>
            <w:r>
              <w:t>детских</w:t>
            </w:r>
            <w:r>
              <w:rPr>
                <w:spacing w:val="-4"/>
              </w:rPr>
              <w:t xml:space="preserve"> </w:t>
            </w:r>
            <w:r>
              <w:t>писателей</w:t>
            </w:r>
            <w:r>
              <w:rPr>
                <w:spacing w:val="-6"/>
              </w:rPr>
              <w:t xml:space="preserve"> </w:t>
            </w:r>
            <w:r>
              <w:t>–</w:t>
            </w:r>
            <w:r>
              <w:rPr>
                <w:spacing w:val="-5"/>
              </w:rPr>
              <w:t xml:space="preserve"> </w:t>
            </w:r>
            <w:r>
              <w:t>комплект</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2.6.2.2.35.</w:t>
            </w:r>
          </w:p>
        </w:tc>
        <w:tc>
          <w:tcPr>
            <w:tcW w:w="5493" w:type="dxa"/>
          </w:tcPr>
          <w:p w:rsidR="001474D1" w:rsidRDefault="001474D1" w:rsidP="00AE06A1">
            <w:pPr>
              <w:pStyle w:val="TableParagraph"/>
              <w:ind w:left="107"/>
            </w:pPr>
            <w:r>
              <w:t>Коврик</w:t>
            </w:r>
            <w:r>
              <w:rPr>
                <w:spacing w:val="-5"/>
              </w:rPr>
              <w:t xml:space="preserve"> </w:t>
            </w:r>
            <w:r>
              <w:t>массажный</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r w:rsidR="001474D1" w:rsidTr="00AE06A1">
        <w:trPr>
          <w:trHeight w:val="873"/>
        </w:trPr>
        <w:tc>
          <w:tcPr>
            <w:tcW w:w="1385" w:type="dxa"/>
          </w:tcPr>
          <w:p w:rsidR="001474D1" w:rsidRDefault="001474D1" w:rsidP="00AE06A1">
            <w:pPr>
              <w:pStyle w:val="TableParagraph"/>
              <w:rPr>
                <w:sz w:val="24"/>
              </w:rPr>
            </w:pPr>
          </w:p>
          <w:p w:rsidR="001474D1" w:rsidRDefault="001474D1" w:rsidP="00AE06A1">
            <w:pPr>
              <w:pStyle w:val="TableParagraph"/>
              <w:spacing w:before="10"/>
              <w:rPr>
                <w:sz w:val="25"/>
              </w:rPr>
            </w:pPr>
          </w:p>
          <w:p w:rsidR="001474D1" w:rsidRDefault="001474D1" w:rsidP="00AE06A1">
            <w:pPr>
              <w:pStyle w:val="TableParagraph"/>
              <w:ind w:left="129"/>
            </w:pPr>
            <w:r>
              <w:t>2.6.2.2.36.</w:t>
            </w:r>
          </w:p>
        </w:tc>
        <w:tc>
          <w:tcPr>
            <w:tcW w:w="5493" w:type="dxa"/>
          </w:tcPr>
          <w:p w:rsidR="001474D1" w:rsidRPr="00AE06A1" w:rsidRDefault="001474D1" w:rsidP="00AE06A1">
            <w:pPr>
              <w:pStyle w:val="TableParagraph"/>
              <w:spacing w:line="246" w:lineRule="exact"/>
              <w:ind w:left="107"/>
              <w:rPr>
                <w:lang w:val="ru-RU"/>
              </w:rPr>
            </w:pPr>
            <w:r w:rsidRPr="00AE06A1">
              <w:rPr>
                <w:lang w:val="ru-RU"/>
              </w:rPr>
              <w:t>Коврик</w:t>
            </w:r>
            <w:r w:rsidRPr="00AE06A1">
              <w:rPr>
                <w:spacing w:val="34"/>
                <w:lang w:val="ru-RU"/>
              </w:rPr>
              <w:t xml:space="preserve"> </w:t>
            </w:r>
            <w:r w:rsidRPr="00AE06A1">
              <w:rPr>
                <w:lang w:val="ru-RU"/>
              </w:rPr>
              <w:t>со</w:t>
            </w:r>
            <w:r w:rsidRPr="00AE06A1">
              <w:rPr>
                <w:spacing w:val="87"/>
                <w:lang w:val="ru-RU"/>
              </w:rPr>
              <w:t xml:space="preserve"> </w:t>
            </w:r>
            <w:r w:rsidRPr="00AE06A1">
              <w:rPr>
                <w:lang w:val="ru-RU"/>
              </w:rPr>
              <w:t>схематичным</w:t>
            </w:r>
            <w:r w:rsidRPr="00AE06A1">
              <w:rPr>
                <w:spacing w:val="84"/>
                <w:lang w:val="ru-RU"/>
              </w:rPr>
              <w:t xml:space="preserve"> </w:t>
            </w:r>
            <w:r w:rsidRPr="00AE06A1">
              <w:rPr>
                <w:lang w:val="ru-RU"/>
              </w:rPr>
              <w:t>изображением</w:t>
            </w:r>
            <w:r w:rsidRPr="00AE06A1">
              <w:rPr>
                <w:spacing w:val="87"/>
                <w:lang w:val="ru-RU"/>
              </w:rPr>
              <w:t xml:space="preserve"> </w:t>
            </w:r>
            <w:r w:rsidRPr="00AE06A1">
              <w:rPr>
                <w:lang w:val="ru-RU"/>
              </w:rPr>
              <w:t>населенного</w:t>
            </w:r>
          </w:p>
          <w:p w:rsidR="001474D1" w:rsidRPr="00AE06A1" w:rsidRDefault="001474D1" w:rsidP="00AE06A1">
            <w:pPr>
              <w:pStyle w:val="TableParagraph"/>
              <w:spacing w:line="290" w:lineRule="atLeast"/>
              <w:ind w:left="107"/>
              <w:rPr>
                <w:lang w:val="ru-RU"/>
              </w:rPr>
            </w:pPr>
            <w:r w:rsidRPr="00AE06A1">
              <w:rPr>
                <w:lang w:val="ru-RU"/>
              </w:rPr>
              <w:t>пункта,</w:t>
            </w:r>
            <w:r w:rsidRPr="00AE06A1">
              <w:rPr>
                <w:spacing w:val="14"/>
                <w:lang w:val="ru-RU"/>
              </w:rPr>
              <w:t xml:space="preserve"> </w:t>
            </w:r>
            <w:r w:rsidRPr="00AE06A1">
              <w:rPr>
                <w:lang w:val="ru-RU"/>
              </w:rPr>
              <w:t>включая</w:t>
            </w:r>
            <w:r w:rsidRPr="00AE06A1">
              <w:rPr>
                <w:spacing w:val="13"/>
                <w:lang w:val="ru-RU"/>
              </w:rPr>
              <w:t xml:space="preserve"> </w:t>
            </w:r>
            <w:r w:rsidRPr="00AE06A1">
              <w:rPr>
                <w:lang w:val="ru-RU"/>
              </w:rPr>
              <w:t>улицы</w:t>
            </w:r>
            <w:r w:rsidRPr="00AE06A1">
              <w:rPr>
                <w:spacing w:val="14"/>
                <w:lang w:val="ru-RU"/>
              </w:rPr>
              <w:t xml:space="preserve"> </w:t>
            </w:r>
            <w:r w:rsidRPr="00AE06A1">
              <w:rPr>
                <w:lang w:val="ru-RU"/>
              </w:rPr>
              <w:t>с</w:t>
            </w:r>
            <w:r w:rsidRPr="00AE06A1">
              <w:rPr>
                <w:spacing w:val="15"/>
                <w:lang w:val="ru-RU"/>
              </w:rPr>
              <w:t xml:space="preserve"> </w:t>
            </w:r>
            <w:r w:rsidRPr="00AE06A1">
              <w:rPr>
                <w:lang w:val="ru-RU"/>
              </w:rPr>
              <w:t>дорожными</w:t>
            </w:r>
            <w:r w:rsidRPr="00AE06A1">
              <w:rPr>
                <w:spacing w:val="13"/>
                <w:lang w:val="ru-RU"/>
              </w:rPr>
              <w:t xml:space="preserve"> </w:t>
            </w:r>
            <w:r w:rsidRPr="00AE06A1">
              <w:rPr>
                <w:lang w:val="ru-RU"/>
              </w:rPr>
              <w:t>знаками</w:t>
            </w:r>
            <w:r w:rsidRPr="00AE06A1">
              <w:rPr>
                <w:spacing w:val="13"/>
                <w:lang w:val="ru-RU"/>
              </w:rPr>
              <w:t xml:space="preserve"> </w:t>
            </w:r>
            <w:r w:rsidRPr="00AE06A1">
              <w:rPr>
                <w:lang w:val="ru-RU"/>
              </w:rPr>
              <w:t>и</w:t>
            </w:r>
            <w:r w:rsidRPr="00AE06A1">
              <w:rPr>
                <w:spacing w:val="-52"/>
                <w:lang w:val="ru-RU"/>
              </w:rPr>
              <w:t xml:space="preserve"> </w:t>
            </w:r>
            <w:r w:rsidRPr="00AE06A1">
              <w:rPr>
                <w:lang w:val="ru-RU"/>
              </w:rPr>
              <w:t>разме</w:t>
            </w:r>
            <w:r w:rsidRPr="00AE06A1">
              <w:rPr>
                <w:lang w:val="ru-RU"/>
              </w:rPr>
              <w:t>т</w:t>
            </w:r>
            <w:r w:rsidRPr="00AE06A1">
              <w:rPr>
                <w:lang w:val="ru-RU"/>
              </w:rPr>
              <w:t>кой,</w:t>
            </w:r>
            <w:r w:rsidRPr="00AE06A1">
              <w:rPr>
                <w:spacing w:val="-5"/>
                <w:lang w:val="ru-RU"/>
              </w:rPr>
              <w:t xml:space="preserve"> </w:t>
            </w:r>
            <w:r w:rsidRPr="00AE06A1">
              <w:rPr>
                <w:lang w:val="ru-RU"/>
              </w:rPr>
              <w:t>строения,</w:t>
            </w:r>
            <w:r w:rsidRPr="00AE06A1">
              <w:rPr>
                <w:spacing w:val="-4"/>
                <w:lang w:val="ru-RU"/>
              </w:rPr>
              <w:t xml:space="preserve"> </w:t>
            </w:r>
            <w:r w:rsidRPr="00AE06A1">
              <w:rPr>
                <w:lang w:val="ru-RU"/>
              </w:rPr>
              <w:t>ландшафт</w:t>
            </w:r>
            <w:r w:rsidRPr="00AE06A1">
              <w:rPr>
                <w:spacing w:val="-4"/>
                <w:lang w:val="ru-RU"/>
              </w:rPr>
              <w:t xml:space="preserve"> </w:t>
            </w:r>
            <w:r w:rsidRPr="00AE06A1">
              <w:rPr>
                <w:lang w:val="ru-RU"/>
              </w:rPr>
              <w:t>«Дорожное</w:t>
            </w:r>
            <w:r w:rsidRPr="00AE06A1">
              <w:rPr>
                <w:spacing w:val="-4"/>
                <w:lang w:val="ru-RU"/>
              </w:rPr>
              <w:t xml:space="preserve"> </w:t>
            </w:r>
            <w:r w:rsidRPr="00AE06A1">
              <w:rPr>
                <w:lang w:val="ru-RU"/>
              </w:rPr>
              <w:t>движение»</w:t>
            </w:r>
          </w:p>
        </w:tc>
        <w:tc>
          <w:tcPr>
            <w:tcW w:w="720" w:type="dxa"/>
          </w:tcPr>
          <w:p w:rsidR="001474D1" w:rsidRPr="00AE06A1" w:rsidRDefault="001474D1" w:rsidP="00AE06A1">
            <w:pPr>
              <w:pStyle w:val="TableParagraph"/>
              <w:spacing w:before="7"/>
              <w:rPr>
                <w:sz w:val="24"/>
                <w:lang w:val="ru-RU"/>
              </w:rPr>
            </w:pPr>
          </w:p>
          <w:p w:rsidR="001474D1" w:rsidRDefault="001474D1" w:rsidP="00AE06A1">
            <w:pPr>
              <w:pStyle w:val="TableParagraph"/>
              <w:ind w:left="206"/>
            </w:pPr>
            <w:r>
              <w:t>шт.</w:t>
            </w:r>
          </w:p>
        </w:tc>
        <w:tc>
          <w:tcPr>
            <w:tcW w:w="1020" w:type="dxa"/>
          </w:tcPr>
          <w:p w:rsidR="001474D1" w:rsidRDefault="001474D1" w:rsidP="00AE06A1">
            <w:pPr>
              <w:pStyle w:val="TableParagraph"/>
              <w:spacing w:before="7"/>
              <w:rPr>
                <w:sz w:val="24"/>
              </w:rPr>
            </w:pPr>
          </w:p>
          <w:p w:rsidR="001474D1" w:rsidRDefault="001474D1" w:rsidP="00AE06A1">
            <w:pPr>
              <w:pStyle w:val="TableParagraph"/>
              <w:ind w:left="7"/>
              <w:jc w:val="center"/>
            </w:pPr>
            <w:r>
              <w:t>1</w:t>
            </w:r>
          </w:p>
        </w:tc>
        <w:tc>
          <w:tcPr>
            <w:tcW w:w="1035" w:type="dxa"/>
          </w:tcPr>
          <w:p w:rsidR="001474D1" w:rsidRDefault="001474D1" w:rsidP="00AE06A1">
            <w:pPr>
              <w:pStyle w:val="TableParagraph"/>
            </w:pPr>
          </w:p>
        </w:tc>
        <w:tc>
          <w:tcPr>
            <w:tcW w:w="1006" w:type="dxa"/>
          </w:tcPr>
          <w:p w:rsidR="001474D1" w:rsidRDefault="001474D1" w:rsidP="00AE06A1">
            <w:pPr>
              <w:pStyle w:val="TableParagraph"/>
              <w:spacing w:line="246" w:lineRule="exact"/>
              <w:ind w:left="6"/>
              <w:jc w:val="center"/>
            </w:pPr>
            <w:r>
              <w:t>+</w:t>
            </w:r>
          </w:p>
        </w:tc>
      </w:tr>
      <w:tr w:rsidR="001474D1" w:rsidTr="00AE06A1">
        <w:trPr>
          <w:trHeight w:val="292"/>
        </w:trPr>
        <w:tc>
          <w:tcPr>
            <w:tcW w:w="1385" w:type="dxa"/>
          </w:tcPr>
          <w:p w:rsidR="001474D1" w:rsidRDefault="001474D1" w:rsidP="00AE06A1">
            <w:pPr>
              <w:pStyle w:val="TableParagraph"/>
              <w:ind w:left="129"/>
            </w:pPr>
            <w:r>
              <w:t>2.6.2.2.37.</w:t>
            </w:r>
          </w:p>
        </w:tc>
        <w:tc>
          <w:tcPr>
            <w:tcW w:w="5493" w:type="dxa"/>
          </w:tcPr>
          <w:p w:rsidR="001474D1" w:rsidRDefault="001474D1" w:rsidP="00AE06A1">
            <w:pPr>
              <w:pStyle w:val="TableParagraph"/>
              <w:ind w:left="107"/>
            </w:pPr>
            <w:r>
              <w:rPr>
                <w:spacing w:val="-1"/>
              </w:rPr>
              <w:t>Коллекция</w:t>
            </w:r>
            <w:r>
              <w:rPr>
                <w:spacing w:val="-11"/>
              </w:rPr>
              <w:t xml:space="preserve"> </w:t>
            </w:r>
            <w:r>
              <w:t>бумаги</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2.6.2.2.38.</w:t>
            </w:r>
          </w:p>
        </w:tc>
        <w:tc>
          <w:tcPr>
            <w:tcW w:w="5493" w:type="dxa"/>
          </w:tcPr>
          <w:p w:rsidR="001474D1" w:rsidRDefault="001474D1" w:rsidP="00AE06A1">
            <w:pPr>
              <w:pStyle w:val="TableParagraph"/>
              <w:ind w:left="107"/>
            </w:pPr>
            <w:r>
              <w:t>Коллекция</w:t>
            </w:r>
            <w:r>
              <w:rPr>
                <w:spacing w:val="-9"/>
              </w:rPr>
              <w:t xml:space="preserve"> </w:t>
            </w:r>
            <w:r>
              <w:t>минералов</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2"/>
        </w:trPr>
        <w:tc>
          <w:tcPr>
            <w:tcW w:w="1385" w:type="dxa"/>
          </w:tcPr>
          <w:p w:rsidR="001474D1" w:rsidRDefault="001474D1" w:rsidP="00AE06A1">
            <w:pPr>
              <w:pStyle w:val="TableParagraph"/>
              <w:ind w:left="129"/>
            </w:pPr>
            <w:r>
              <w:t>2.6.2.2.39.</w:t>
            </w:r>
          </w:p>
        </w:tc>
        <w:tc>
          <w:tcPr>
            <w:tcW w:w="5493" w:type="dxa"/>
          </w:tcPr>
          <w:p w:rsidR="001474D1" w:rsidRDefault="001474D1" w:rsidP="00AE06A1">
            <w:pPr>
              <w:pStyle w:val="TableParagraph"/>
              <w:ind w:left="107"/>
            </w:pPr>
            <w:r>
              <w:t>Коллекция</w:t>
            </w:r>
            <w:r>
              <w:rPr>
                <w:spacing w:val="-8"/>
              </w:rPr>
              <w:t xml:space="preserve"> </w:t>
            </w:r>
            <w:r>
              <w:t>растений</w:t>
            </w:r>
            <w:r>
              <w:rPr>
                <w:spacing w:val="-6"/>
              </w:rPr>
              <w:t xml:space="preserve"> </w:t>
            </w:r>
            <w:r>
              <w:t>(гербарий)</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bl>
    <w:p w:rsidR="001474D1" w:rsidRDefault="001474D1" w:rsidP="001474D1">
      <w:pPr>
        <w:rPr>
          <w:sz w:val="20"/>
        </w:rPr>
        <w:sectPr w:rsidR="001474D1">
          <w:pgSz w:w="11910" w:h="16840"/>
          <w:pgMar w:top="1120" w:right="440" w:bottom="1120" w:left="560" w:header="0" w:footer="939" w:gutter="0"/>
          <w:cols w:space="720"/>
        </w:sect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85"/>
        <w:gridCol w:w="5493"/>
        <w:gridCol w:w="720"/>
        <w:gridCol w:w="1020"/>
        <w:gridCol w:w="1035"/>
        <w:gridCol w:w="1006"/>
      </w:tblGrid>
      <w:tr w:rsidR="001474D1" w:rsidTr="00AE06A1">
        <w:trPr>
          <w:trHeight w:val="292"/>
        </w:trPr>
        <w:tc>
          <w:tcPr>
            <w:tcW w:w="1385" w:type="dxa"/>
          </w:tcPr>
          <w:p w:rsidR="001474D1" w:rsidRDefault="001474D1" w:rsidP="00AE06A1">
            <w:pPr>
              <w:pStyle w:val="TableParagraph"/>
              <w:spacing w:line="246" w:lineRule="exact"/>
              <w:ind w:left="129"/>
            </w:pPr>
            <w:r>
              <w:lastRenderedPageBreak/>
              <w:t>2.6.2.2.40.</w:t>
            </w:r>
          </w:p>
        </w:tc>
        <w:tc>
          <w:tcPr>
            <w:tcW w:w="5493" w:type="dxa"/>
          </w:tcPr>
          <w:p w:rsidR="001474D1" w:rsidRDefault="001474D1" w:rsidP="00AE06A1">
            <w:pPr>
              <w:pStyle w:val="TableParagraph"/>
              <w:spacing w:line="246" w:lineRule="exact"/>
              <w:ind w:left="107"/>
            </w:pPr>
            <w:r>
              <w:t>Коллекция</w:t>
            </w:r>
            <w:r>
              <w:rPr>
                <w:spacing w:val="-7"/>
              </w:rPr>
              <w:t xml:space="preserve"> </w:t>
            </w:r>
            <w:r>
              <w:t>семян</w:t>
            </w:r>
            <w:r>
              <w:rPr>
                <w:spacing w:val="-5"/>
              </w:rPr>
              <w:t xml:space="preserve"> </w:t>
            </w:r>
            <w:r>
              <w:t>и</w:t>
            </w:r>
            <w:r>
              <w:rPr>
                <w:spacing w:val="-7"/>
              </w:rPr>
              <w:t xml:space="preserve"> </w:t>
            </w:r>
            <w:r>
              <w:t>плодов</w:t>
            </w:r>
          </w:p>
        </w:tc>
        <w:tc>
          <w:tcPr>
            <w:tcW w:w="720" w:type="dxa"/>
          </w:tcPr>
          <w:p w:rsidR="001474D1" w:rsidRDefault="001474D1" w:rsidP="00AE06A1">
            <w:pPr>
              <w:pStyle w:val="TableParagraph"/>
              <w:spacing w:line="246" w:lineRule="exact"/>
              <w:ind w:left="206"/>
            </w:pPr>
            <w:r>
              <w:t>шт.</w:t>
            </w:r>
          </w:p>
        </w:tc>
        <w:tc>
          <w:tcPr>
            <w:tcW w:w="1020" w:type="dxa"/>
          </w:tcPr>
          <w:p w:rsidR="001474D1" w:rsidRDefault="001474D1" w:rsidP="00AE06A1">
            <w:pPr>
              <w:pStyle w:val="TableParagraph"/>
              <w:spacing w:line="246" w:lineRule="exact"/>
              <w:ind w:left="7"/>
              <w:jc w:val="center"/>
            </w:pPr>
            <w:r>
              <w:t>1</w:t>
            </w:r>
          </w:p>
        </w:tc>
        <w:tc>
          <w:tcPr>
            <w:tcW w:w="1035" w:type="dxa"/>
          </w:tcPr>
          <w:p w:rsidR="001474D1" w:rsidRDefault="001474D1" w:rsidP="00AE06A1">
            <w:pPr>
              <w:pStyle w:val="TableParagraph"/>
              <w:spacing w:line="246" w:lineRule="exact"/>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2.6.2.2.41.</w:t>
            </w:r>
          </w:p>
        </w:tc>
        <w:tc>
          <w:tcPr>
            <w:tcW w:w="5493" w:type="dxa"/>
          </w:tcPr>
          <w:p w:rsidR="001474D1" w:rsidRDefault="001474D1" w:rsidP="00AE06A1">
            <w:pPr>
              <w:pStyle w:val="TableParagraph"/>
              <w:ind w:left="107"/>
            </w:pPr>
            <w:r>
              <w:t>Коллекция</w:t>
            </w:r>
            <w:r>
              <w:rPr>
                <w:spacing w:val="-9"/>
              </w:rPr>
              <w:t xml:space="preserve"> </w:t>
            </w:r>
            <w:r>
              <w:t>тканей</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2"/>
        </w:trPr>
        <w:tc>
          <w:tcPr>
            <w:tcW w:w="1385" w:type="dxa"/>
          </w:tcPr>
          <w:p w:rsidR="001474D1" w:rsidRDefault="001474D1" w:rsidP="00AE06A1">
            <w:pPr>
              <w:pStyle w:val="TableParagraph"/>
              <w:ind w:left="129"/>
            </w:pPr>
            <w:r>
              <w:t>2.6.2.2.42.</w:t>
            </w:r>
          </w:p>
        </w:tc>
        <w:tc>
          <w:tcPr>
            <w:tcW w:w="5493" w:type="dxa"/>
          </w:tcPr>
          <w:p w:rsidR="001474D1" w:rsidRDefault="001474D1" w:rsidP="00AE06A1">
            <w:pPr>
              <w:pStyle w:val="TableParagraph"/>
              <w:ind w:left="107"/>
            </w:pPr>
            <w:r>
              <w:t>Кольцеброс</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r w:rsidR="001474D1" w:rsidTr="00AE06A1">
        <w:trPr>
          <w:trHeight w:val="290"/>
        </w:trPr>
        <w:tc>
          <w:tcPr>
            <w:tcW w:w="1385" w:type="dxa"/>
          </w:tcPr>
          <w:p w:rsidR="001474D1" w:rsidRDefault="001474D1" w:rsidP="00AE06A1">
            <w:pPr>
              <w:pStyle w:val="TableParagraph"/>
              <w:ind w:left="129"/>
            </w:pPr>
            <w:r>
              <w:t>2.6.2.2.43.</w:t>
            </w:r>
          </w:p>
        </w:tc>
        <w:tc>
          <w:tcPr>
            <w:tcW w:w="5493" w:type="dxa"/>
          </w:tcPr>
          <w:p w:rsidR="001474D1" w:rsidRDefault="001474D1" w:rsidP="00AE06A1">
            <w:pPr>
              <w:pStyle w:val="TableParagraph"/>
              <w:ind w:left="107"/>
            </w:pPr>
            <w:r>
              <w:rPr>
                <w:spacing w:val="-1"/>
              </w:rPr>
              <w:t>Коляска</w:t>
            </w:r>
            <w:r>
              <w:rPr>
                <w:spacing w:val="-9"/>
              </w:rPr>
              <w:t xml:space="preserve"> </w:t>
            </w:r>
            <w:r>
              <w:t>прогулочная</w:t>
            </w:r>
            <w:r>
              <w:rPr>
                <w:spacing w:val="-13"/>
              </w:rPr>
              <w:t xml:space="preserve"> </w:t>
            </w:r>
            <w:r>
              <w:t>(среднего</w:t>
            </w:r>
            <w:r>
              <w:rPr>
                <w:spacing w:val="-11"/>
              </w:rPr>
              <w:t xml:space="preserve"> </w:t>
            </w:r>
            <w:r>
              <w:t>размера)</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2</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2.6.2.2.44.</w:t>
            </w:r>
          </w:p>
        </w:tc>
        <w:tc>
          <w:tcPr>
            <w:tcW w:w="5493" w:type="dxa"/>
          </w:tcPr>
          <w:p w:rsidR="001474D1" w:rsidRDefault="001474D1" w:rsidP="00AE06A1">
            <w:pPr>
              <w:pStyle w:val="TableParagraph"/>
              <w:ind w:left="107"/>
            </w:pPr>
            <w:r>
              <w:rPr>
                <w:spacing w:val="-1"/>
              </w:rPr>
              <w:t>Коляска-люлька</w:t>
            </w:r>
            <w:r>
              <w:rPr>
                <w:spacing w:val="-11"/>
              </w:rPr>
              <w:t xml:space="preserve"> </w:t>
            </w:r>
            <w:r>
              <w:t>для</w:t>
            </w:r>
            <w:r>
              <w:rPr>
                <w:spacing w:val="-11"/>
              </w:rPr>
              <w:t xml:space="preserve"> </w:t>
            </w:r>
            <w:r>
              <w:t>кукол</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2</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582"/>
        </w:trPr>
        <w:tc>
          <w:tcPr>
            <w:tcW w:w="1385" w:type="dxa"/>
          </w:tcPr>
          <w:p w:rsidR="001474D1" w:rsidRDefault="001474D1" w:rsidP="00AE06A1">
            <w:pPr>
              <w:pStyle w:val="TableParagraph"/>
              <w:spacing w:before="7"/>
              <w:rPr>
                <w:sz w:val="24"/>
              </w:rPr>
            </w:pPr>
          </w:p>
          <w:p w:rsidR="001474D1" w:rsidRDefault="001474D1" w:rsidP="00AE06A1">
            <w:pPr>
              <w:pStyle w:val="TableParagraph"/>
              <w:ind w:left="129"/>
            </w:pPr>
            <w:r>
              <w:t>2.6.2.2.45.</w:t>
            </w:r>
          </w:p>
        </w:tc>
        <w:tc>
          <w:tcPr>
            <w:tcW w:w="5493" w:type="dxa"/>
          </w:tcPr>
          <w:p w:rsidR="001474D1" w:rsidRPr="00AE06A1" w:rsidRDefault="001474D1" w:rsidP="00AE06A1">
            <w:pPr>
              <w:pStyle w:val="TableParagraph"/>
              <w:spacing w:line="246" w:lineRule="exact"/>
              <w:ind w:left="107"/>
              <w:rPr>
                <w:lang w:val="ru-RU"/>
              </w:rPr>
            </w:pPr>
            <w:r w:rsidRPr="00AE06A1">
              <w:rPr>
                <w:lang w:val="ru-RU"/>
              </w:rPr>
              <w:t>Комплект</w:t>
            </w:r>
            <w:r w:rsidRPr="00AE06A1">
              <w:rPr>
                <w:spacing w:val="5"/>
                <w:lang w:val="ru-RU"/>
              </w:rPr>
              <w:t xml:space="preserve"> </w:t>
            </w:r>
            <w:r w:rsidRPr="00AE06A1">
              <w:rPr>
                <w:lang w:val="ru-RU"/>
              </w:rPr>
              <w:t>безопасных</w:t>
            </w:r>
            <w:r w:rsidRPr="00AE06A1">
              <w:rPr>
                <w:spacing w:val="7"/>
                <w:lang w:val="ru-RU"/>
              </w:rPr>
              <w:t xml:space="preserve"> </w:t>
            </w:r>
            <w:r w:rsidRPr="00AE06A1">
              <w:rPr>
                <w:lang w:val="ru-RU"/>
              </w:rPr>
              <w:t>световых</w:t>
            </w:r>
            <w:r w:rsidRPr="00AE06A1">
              <w:rPr>
                <w:spacing w:val="7"/>
                <w:lang w:val="ru-RU"/>
              </w:rPr>
              <w:t xml:space="preserve"> </w:t>
            </w:r>
            <w:r w:rsidRPr="00AE06A1">
              <w:rPr>
                <w:lang w:val="ru-RU"/>
              </w:rPr>
              <w:t>фильтров</w:t>
            </w:r>
            <w:r w:rsidRPr="00AE06A1">
              <w:rPr>
                <w:spacing w:val="6"/>
                <w:lang w:val="ru-RU"/>
              </w:rPr>
              <w:t xml:space="preserve"> </w:t>
            </w:r>
            <w:r w:rsidRPr="00AE06A1">
              <w:rPr>
                <w:lang w:val="ru-RU"/>
              </w:rPr>
              <w:t>для</w:t>
            </w:r>
            <w:r w:rsidRPr="00AE06A1">
              <w:rPr>
                <w:spacing w:val="6"/>
                <w:lang w:val="ru-RU"/>
              </w:rPr>
              <w:t xml:space="preserve"> </w:t>
            </w:r>
            <w:r w:rsidRPr="00AE06A1">
              <w:rPr>
                <w:lang w:val="ru-RU"/>
              </w:rPr>
              <w:t>изучения</w:t>
            </w:r>
          </w:p>
          <w:p w:rsidR="001474D1" w:rsidRDefault="001474D1" w:rsidP="00AE06A1">
            <w:pPr>
              <w:pStyle w:val="TableParagraph"/>
              <w:spacing w:before="37"/>
              <w:ind w:left="107"/>
            </w:pPr>
            <w:r>
              <w:t>цветов</w:t>
            </w:r>
            <w:r>
              <w:rPr>
                <w:spacing w:val="-3"/>
              </w:rPr>
              <w:t xml:space="preserve"> </w:t>
            </w:r>
            <w:r>
              <w:t>спектра</w:t>
            </w:r>
          </w:p>
        </w:tc>
        <w:tc>
          <w:tcPr>
            <w:tcW w:w="720" w:type="dxa"/>
          </w:tcPr>
          <w:p w:rsidR="001474D1" w:rsidRDefault="001474D1" w:rsidP="00AE06A1">
            <w:pPr>
              <w:pStyle w:val="TableParagraph"/>
              <w:spacing w:before="137"/>
              <w:ind w:left="206"/>
            </w:pPr>
            <w:r>
              <w:t>шт.</w:t>
            </w:r>
          </w:p>
        </w:tc>
        <w:tc>
          <w:tcPr>
            <w:tcW w:w="1020" w:type="dxa"/>
          </w:tcPr>
          <w:p w:rsidR="001474D1" w:rsidRDefault="001474D1" w:rsidP="00AE06A1">
            <w:pPr>
              <w:pStyle w:val="TableParagraph"/>
              <w:spacing w:before="137"/>
              <w:ind w:left="7"/>
              <w:jc w:val="center"/>
            </w:pPr>
            <w:r>
              <w:t>1</w:t>
            </w:r>
          </w:p>
        </w:tc>
        <w:tc>
          <w:tcPr>
            <w:tcW w:w="1035" w:type="dxa"/>
          </w:tcPr>
          <w:p w:rsidR="001474D1" w:rsidRDefault="001474D1" w:rsidP="00AE06A1">
            <w:pPr>
              <w:pStyle w:val="TableParagraph"/>
            </w:pPr>
          </w:p>
        </w:tc>
        <w:tc>
          <w:tcPr>
            <w:tcW w:w="1006" w:type="dxa"/>
          </w:tcPr>
          <w:p w:rsidR="001474D1" w:rsidRDefault="001474D1" w:rsidP="00AE06A1">
            <w:pPr>
              <w:pStyle w:val="TableParagraph"/>
              <w:spacing w:line="246" w:lineRule="exact"/>
              <w:ind w:left="6"/>
              <w:jc w:val="center"/>
            </w:pPr>
            <w:r>
              <w:t>+</w:t>
            </w:r>
          </w:p>
        </w:tc>
      </w:tr>
      <w:tr w:rsidR="001474D1" w:rsidTr="00AE06A1">
        <w:trPr>
          <w:trHeight w:val="582"/>
        </w:trPr>
        <w:tc>
          <w:tcPr>
            <w:tcW w:w="1385" w:type="dxa"/>
          </w:tcPr>
          <w:p w:rsidR="001474D1" w:rsidRDefault="001474D1" w:rsidP="00AE06A1">
            <w:pPr>
              <w:pStyle w:val="TableParagraph"/>
              <w:spacing w:before="4"/>
              <w:rPr>
                <w:sz w:val="24"/>
              </w:rPr>
            </w:pPr>
          </w:p>
          <w:p w:rsidR="001474D1" w:rsidRDefault="001474D1" w:rsidP="00AE06A1">
            <w:pPr>
              <w:pStyle w:val="TableParagraph"/>
              <w:spacing w:before="1"/>
              <w:ind w:left="129"/>
            </w:pPr>
            <w:r>
              <w:t>2.6.2.2.46.</w:t>
            </w:r>
          </w:p>
        </w:tc>
        <w:tc>
          <w:tcPr>
            <w:tcW w:w="5493" w:type="dxa"/>
          </w:tcPr>
          <w:p w:rsidR="001474D1" w:rsidRPr="00AE06A1" w:rsidRDefault="001474D1" w:rsidP="00AE06A1">
            <w:pPr>
              <w:pStyle w:val="TableParagraph"/>
              <w:tabs>
                <w:tab w:val="left" w:pos="1247"/>
                <w:tab w:val="left" w:pos="2842"/>
                <w:tab w:val="left" w:pos="3399"/>
                <w:tab w:val="left" w:pos="4155"/>
              </w:tabs>
              <w:ind w:left="107"/>
              <w:rPr>
                <w:lang w:val="ru-RU"/>
              </w:rPr>
            </w:pPr>
            <w:r w:rsidRPr="00AE06A1">
              <w:rPr>
                <w:lang w:val="ru-RU"/>
              </w:rPr>
              <w:t>Комплект</w:t>
            </w:r>
            <w:r w:rsidRPr="00AE06A1">
              <w:rPr>
                <w:lang w:val="ru-RU"/>
              </w:rPr>
              <w:tab/>
              <w:t>видеофильмов</w:t>
            </w:r>
            <w:r w:rsidRPr="00AE06A1">
              <w:rPr>
                <w:lang w:val="ru-RU"/>
              </w:rPr>
              <w:tab/>
              <w:t>для</w:t>
            </w:r>
            <w:r w:rsidRPr="00AE06A1">
              <w:rPr>
                <w:lang w:val="ru-RU"/>
              </w:rPr>
              <w:tab/>
              <w:t>детей</w:t>
            </w:r>
            <w:r w:rsidRPr="00AE06A1">
              <w:rPr>
                <w:lang w:val="ru-RU"/>
              </w:rPr>
              <w:tab/>
              <w:t>дошкольного</w:t>
            </w:r>
          </w:p>
          <w:p w:rsidR="001474D1" w:rsidRPr="00AE06A1" w:rsidRDefault="001474D1" w:rsidP="00AE06A1">
            <w:pPr>
              <w:pStyle w:val="TableParagraph"/>
              <w:spacing w:before="37"/>
              <w:ind w:left="107"/>
              <w:rPr>
                <w:lang w:val="ru-RU"/>
              </w:rPr>
            </w:pPr>
            <w:r w:rsidRPr="00AE06A1">
              <w:rPr>
                <w:lang w:val="ru-RU"/>
              </w:rPr>
              <w:t>возраста</w:t>
            </w:r>
          </w:p>
        </w:tc>
        <w:tc>
          <w:tcPr>
            <w:tcW w:w="720" w:type="dxa"/>
          </w:tcPr>
          <w:p w:rsidR="001474D1" w:rsidRDefault="001474D1" w:rsidP="00AE06A1">
            <w:pPr>
              <w:pStyle w:val="TableParagraph"/>
              <w:spacing w:before="137"/>
              <w:ind w:left="206"/>
            </w:pPr>
            <w:r>
              <w:t>шт.</w:t>
            </w:r>
          </w:p>
        </w:tc>
        <w:tc>
          <w:tcPr>
            <w:tcW w:w="1020" w:type="dxa"/>
          </w:tcPr>
          <w:p w:rsidR="001474D1" w:rsidRDefault="001474D1" w:rsidP="00AE06A1">
            <w:pPr>
              <w:pStyle w:val="TableParagraph"/>
              <w:spacing w:before="137"/>
              <w:ind w:left="7"/>
              <w:jc w:val="center"/>
            </w:pPr>
            <w:r>
              <w:t>1</w:t>
            </w:r>
          </w:p>
        </w:tc>
        <w:tc>
          <w:tcPr>
            <w:tcW w:w="1035" w:type="dxa"/>
          </w:tcPr>
          <w:p w:rsidR="001474D1" w:rsidRDefault="001474D1" w:rsidP="00AE06A1">
            <w:pPr>
              <w:pStyle w:val="TableParagraph"/>
            </w:pPr>
          </w:p>
        </w:tc>
        <w:tc>
          <w:tcPr>
            <w:tcW w:w="1006" w:type="dxa"/>
          </w:tcPr>
          <w:p w:rsidR="001474D1" w:rsidRDefault="001474D1" w:rsidP="00AE06A1">
            <w:pPr>
              <w:pStyle w:val="TableParagraph"/>
              <w:ind w:left="6"/>
              <w:jc w:val="center"/>
            </w:pPr>
            <w:r>
              <w:t>+</w:t>
            </w:r>
          </w:p>
        </w:tc>
      </w:tr>
      <w:tr w:rsidR="001474D1" w:rsidTr="00AE06A1">
        <w:trPr>
          <w:trHeight w:val="870"/>
        </w:trPr>
        <w:tc>
          <w:tcPr>
            <w:tcW w:w="1385" w:type="dxa"/>
          </w:tcPr>
          <w:p w:rsidR="001474D1" w:rsidRDefault="001474D1" w:rsidP="00AE06A1">
            <w:pPr>
              <w:pStyle w:val="TableParagraph"/>
              <w:rPr>
                <w:sz w:val="24"/>
              </w:rPr>
            </w:pPr>
          </w:p>
          <w:p w:rsidR="001474D1" w:rsidRDefault="001474D1" w:rsidP="00AE06A1">
            <w:pPr>
              <w:pStyle w:val="TableParagraph"/>
              <w:spacing w:before="7"/>
              <w:rPr>
                <w:sz w:val="25"/>
              </w:rPr>
            </w:pPr>
          </w:p>
          <w:p w:rsidR="001474D1" w:rsidRDefault="001474D1" w:rsidP="00AE06A1">
            <w:pPr>
              <w:pStyle w:val="TableParagraph"/>
              <w:ind w:left="129"/>
            </w:pPr>
            <w:r>
              <w:t>2.6.2.2.47.</w:t>
            </w:r>
          </w:p>
        </w:tc>
        <w:tc>
          <w:tcPr>
            <w:tcW w:w="5493" w:type="dxa"/>
          </w:tcPr>
          <w:p w:rsidR="001474D1" w:rsidRPr="00AE06A1" w:rsidRDefault="001474D1" w:rsidP="00AE06A1">
            <w:pPr>
              <w:pStyle w:val="TableParagraph"/>
              <w:tabs>
                <w:tab w:val="left" w:pos="1298"/>
                <w:tab w:val="left" w:pos="1905"/>
                <w:tab w:val="left" w:pos="3054"/>
                <w:tab w:val="left" w:pos="4117"/>
              </w:tabs>
              <w:ind w:left="107"/>
              <w:rPr>
                <w:lang w:val="ru-RU"/>
              </w:rPr>
            </w:pPr>
            <w:r w:rsidRPr="00AE06A1">
              <w:rPr>
                <w:lang w:val="ru-RU"/>
              </w:rPr>
              <w:t>Комплект</w:t>
            </w:r>
            <w:r w:rsidRPr="00AE06A1">
              <w:rPr>
                <w:lang w:val="ru-RU"/>
              </w:rPr>
              <w:tab/>
              <w:t>для</w:t>
            </w:r>
            <w:r w:rsidRPr="00AE06A1">
              <w:rPr>
                <w:lang w:val="ru-RU"/>
              </w:rPr>
              <w:tab/>
              <w:t>обучения</w:t>
            </w:r>
            <w:r w:rsidRPr="00AE06A1">
              <w:rPr>
                <w:lang w:val="ru-RU"/>
              </w:rPr>
              <w:tab/>
              <w:t>основам</w:t>
            </w:r>
            <w:r w:rsidRPr="00AE06A1">
              <w:rPr>
                <w:lang w:val="ru-RU"/>
              </w:rPr>
              <w:tab/>
              <w:t>алгоритмики,</w:t>
            </w:r>
          </w:p>
          <w:p w:rsidR="001474D1" w:rsidRPr="00AE06A1" w:rsidRDefault="001474D1" w:rsidP="00AE06A1">
            <w:pPr>
              <w:pStyle w:val="TableParagraph"/>
              <w:spacing w:line="290" w:lineRule="atLeast"/>
              <w:ind w:left="107" w:right="93"/>
              <w:rPr>
                <w:lang w:val="ru-RU"/>
              </w:rPr>
            </w:pPr>
            <w:r w:rsidRPr="00AE06A1">
              <w:rPr>
                <w:lang w:val="ru-RU"/>
              </w:rPr>
              <w:t>безэкранного</w:t>
            </w:r>
            <w:r w:rsidRPr="00AE06A1">
              <w:rPr>
                <w:spacing w:val="19"/>
                <w:lang w:val="ru-RU"/>
              </w:rPr>
              <w:t xml:space="preserve"> </w:t>
            </w:r>
            <w:r w:rsidRPr="00AE06A1">
              <w:rPr>
                <w:lang w:val="ru-RU"/>
              </w:rPr>
              <w:t>программирования</w:t>
            </w:r>
            <w:r w:rsidRPr="00AE06A1">
              <w:rPr>
                <w:spacing w:val="19"/>
                <w:lang w:val="ru-RU"/>
              </w:rPr>
              <w:t xml:space="preserve"> </w:t>
            </w:r>
            <w:r w:rsidRPr="00AE06A1">
              <w:rPr>
                <w:lang w:val="ru-RU"/>
              </w:rPr>
              <w:t>и</w:t>
            </w:r>
            <w:r w:rsidRPr="00AE06A1">
              <w:rPr>
                <w:spacing w:val="19"/>
                <w:lang w:val="ru-RU"/>
              </w:rPr>
              <w:t xml:space="preserve"> </w:t>
            </w:r>
            <w:r w:rsidRPr="00AE06A1">
              <w:rPr>
                <w:lang w:val="ru-RU"/>
              </w:rPr>
              <w:t>робототехники</w:t>
            </w:r>
            <w:r w:rsidRPr="00AE06A1">
              <w:rPr>
                <w:spacing w:val="19"/>
                <w:lang w:val="ru-RU"/>
              </w:rPr>
              <w:t xml:space="preserve"> </w:t>
            </w:r>
            <w:r w:rsidRPr="00AE06A1">
              <w:rPr>
                <w:lang w:val="ru-RU"/>
              </w:rPr>
              <w:t>(для</w:t>
            </w:r>
            <w:r w:rsidRPr="00AE06A1">
              <w:rPr>
                <w:spacing w:val="-52"/>
                <w:lang w:val="ru-RU"/>
              </w:rPr>
              <w:t xml:space="preserve"> </w:t>
            </w:r>
            <w:r w:rsidRPr="00AE06A1">
              <w:rPr>
                <w:lang w:val="ru-RU"/>
              </w:rPr>
              <w:t>дошкольного</w:t>
            </w:r>
            <w:r w:rsidRPr="00AE06A1">
              <w:rPr>
                <w:spacing w:val="-1"/>
                <w:lang w:val="ru-RU"/>
              </w:rPr>
              <w:t xml:space="preserve"> </w:t>
            </w:r>
            <w:r w:rsidRPr="00AE06A1">
              <w:rPr>
                <w:lang w:val="ru-RU"/>
              </w:rPr>
              <w:t>возраста)</w:t>
            </w:r>
          </w:p>
        </w:tc>
        <w:tc>
          <w:tcPr>
            <w:tcW w:w="720" w:type="dxa"/>
          </w:tcPr>
          <w:p w:rsidR="001474D1" w:rsidRPr="00AE06A1" w:rsidRDefault="001474D1" w:rsidP="00AE06A1">
            <w:pPr>
              <w:pStyle w:val="TableParagraph"/>
              <w:spacing w:before="4"/>
              <w:rPr>
                <w:sz w:val="24"/>
                <w:lang w:val="ru-RU"/>
              </w:rPr>
            </w:pPr>
          </w:p>
          <w:p w:rsidR="001474D1" w:rsidRDefault="001474D1" w:rsidP="00AE06A1">
            <w:pPr>
              <w:pStyle w:val="TableParagraph"/>
              <w:spacing w:before="1"/>
              <w:ind w:left="206"/>
            </w:pPr>
            <w:r>
              <w:t>шт.</w:t>
            </w:r>
          </w:p>
        </w:tc>
        <w:tc>
          <w:tcPr>
            <w:tcW w:w="1020" w:type="dxa"/>
          </w:tcPr>
          <w:p w:rsidR="001474D1" w:rsidRDefault="001474D1" w:rsidP="00AE06A1">
            <w:pPr>
              <w:pStyle w:val="TableParagraph"/>
              <w:spacing w:before="4"/>
              <w:rPr>
                <w:sz w:val="24"/>
              </w:rPr>
            </w:pPr>
          </w:p>
          <w:p w:rsidR="001474D1" w:rsidRDefault="001474D1" w:rsidP="00AE06A1">
            <w:pPr>
              <w:pStyle w:val="TableParagraph"/>
              <w:spacing w:before="1"/>
              <w:ind w:left="7"/>
              <w:jc w:val="center"/>
            </w:pPr>
            <w:r>
              <w:t>1</w:t>
            </w:r>
          </w:p>
        </w:tc>
        <w:tc>
          <w:tcPr>
            <w:tcW w:w="1035" w:type="dxa"/>
          </w:tcPr>
          <w:p w:rsidR="001474D1" w:rsidRDefault="001474D1" w:rsidP="00AE06A1">
            <w:pPr>
              <w:pStyle w:val="TableParagraph"/>
            </w:pPr>
          </w:p>
        </w:tc>
        <w:tc>
          <w:tcPr>
            <w:tcW w:w="1006" w:type="dxa"/>
          </w:tcPr>
          <w:p w:rsidR="001474D1" w:rsidRDefault="001474D1" w:rsidP="00AE06A1">
            <w:pPr>
              <w:pStyle w:val="TableParagraph"/>
              <w:ind w:left="6"/>
              <w:jc w:val="center"/>
            </w:pPr>
            <w:r>
              <w:t>+</w:t>
            </w:r>
          </w:p>
        </w:tc>
      </w:tr>
      <w:tr w:rsidR="001474D1" w:rsidTr="00AE06A1">
        <w:trPr>
          <w:trHeight w:val="583"/>
        </w:trPr>
        <w:tc>
          <w:tcPr>
            <w:tcW w:w="1385" w:type="dxa"/>
          </w:tcPr>
          <w:p w:rsidR="001474D1" w:rsidRDefault="001474D1" w:rsidP="00AE06A1">
            <w:pPr>
              <w:pStyle w:val="TableParagraph"/>
              <w:spacing w:before="7"/>
              <w:rPr>
                <w:sz w:val="24"/>
              </w:rPr>
            </w:pPr>
          </w:p>
          <w:p w:rsidR="001474D1" w:rsidRDefault="001474D1" w:rsidP="00AE06A1">
            <w:pPr>
              <w:pStyle w:val="TableParagraph"/>
              <w:spacing w:before="1"/>
              <w:ind w:left="129"/>
            </w:pPr>
            <w:r>
              <w:t>2.6.2.2.48.</w:t>
            </w:r>
          </w:p>
        </w:tc>
        <w:tc>
          <w:tcPr>
            <w:tcW w:w="5493" w:type="dxa"/>
          </w:tcPr>
          <w:p w:rsidR="001474D1" w:rsidRPr="00AE06A1" w:rsidRDefault="001474D1" w:rsidP="00AE06A1">
            <w:pPr>
              <w:pStyle w:val="TableParagraph"/>
              <w:tabs>
                <w:tab w:val="left" w:pos="1286"/>
                <w:tab w:val="left" w:pos="1761"/>
                <w:tab w:val="left" w:pos="2919"/>
                <w:tab w:val="left" w:pos="3406"/>
                <w:tab w:val="left" w:pos="4350"/>
                <w:tab w:val="left" w:pos="5264"/>
              </w:tabs>
              <w:spacing w:line="246" w:lineRule="exact"/>
              <w:ind w:left="107"/>
              <w:rPr>
                <w:lang w:val="ru-RU"/>
              </w:rPr>
            </w:pPr>
            <w:r w:rsidRPr="00AE06A1">
              <w:rPr>
                <w:lang w:val="ru-RU"/>
              </w:rPr>
              <w:t>Комплект</w:t>
            </w:r>
            <w:r w:rsidRPr="00AE06A1">
              <w:rPr>
                <w:lang w:val="ru-RU"/>
              </w:rPr>
              <w:tab/>
              <w:t>из</w:t>
            </w:r>
            <w:r w:rsidRPr="00AE06A1">
              <w:rPr>
                <w:lang w:val="ru-RU"/>
              </w:rPr>
              <w:tab/>
              <w:t>стержней</w:t>
            </w:r>
            <w:r w:rsidRPr="00AE06A1">
              <w:rPr>
                <w:lang w:val="ru-RU"/>
              </w:rPr>
              <w:tab/>
              <w:t>на</w:t>
            </w:r>
            <w:r w:rsidRPr="00AE06A1">
              <w:rPr>
                <w:lang w:val="ru-RU"/>
              </w:rPr>
              <w:tab/>
              <w:t>единой</w:t>
            </w:r>
            <w:r w:rsidRPr="00AE06A1">
              <w:rPr>
                <w:lang w:val="ru-RU"/>
              </w:rPr>
              <w:tab/>
              <w:t>основе</w:t>
            </w:r>
            <w:r w:rsidRPr="00AE06A1">
              <w:rPr>
                <w:lang w:val="ru-RU"/>
              </w:rPr>
              <w:tab/>
              <w:t>и</w:t>
            </w:r>
          </w:p>
          <w:p w:rsidR="001474D1" w:rsidRPr="00AE06A1" w:rsidRDefault="001474D1" w:rsidP="00AE06A1">
            <w:pPr>
              <w:pStyle w:val="TableParagraph"/>
              <w:spacing w:before="38"/>
              <w:ind w:left="107"/>
              <w:rPr>
                <w:lang w:val="ru-RU"/>
              </w:rPr>
            </w:pPr>
            <w:r w:rsidRPr="00AE06A1">
              <w:rPr>
                <w:lang w:val="ru-RU"/>
              </w:rPr>
              <w:t>геометрических</w:t>
            </w:r>
            <w:r w:rsidRPr="00AE06A1">
              <w:rPr>
                <w:spacing w:val="-2"/>
                <w:lang w:val="ru-RU"/>
              </w:rPr>
              <w:t xml:space="preserve"> </w:t>
            </w:r>
            <w:r w:rsidRPr="00AE06A1">
              <w:rPr>
                <w:lang w:val="ru-RU"/>
              </w:rPr>
              <w:t>тел</w:t>
            </w:r>
            <w:r w:rsidRPr="00AE06A1">
              <w:rPr>
                <w:spacing w:val="-4"/>
                <w:lang w:val="ru-RU"/>
              </w:rPr>
              <w:t xml:space="preserve"> </w:t>
            </w:r>
            <w:r w:rsidRPr="00AE06A1">
              <w:rPr>
                <w:lang w:val="ru-RU"/>
              </w:rPr>
              <w:t>по</w:t>
            </w:r>
            <w:r w:rsidRPr="00AE06A1">
              <w:rPr>
                <w:spacing w:val="-2"/>
                <w:lang w:val="ru-RU"/>
              </w:rPr>
              <w:t xml:space="preserve"> </w:t>
            </w:r>
            <w:r w:rsidRPr="00AE06A1">
              <w:rPr>
                <w:lang w:val="ru-RU"/>
              </w:rPr>
              <w:t>форме</w:t>
            </w:r>
            <w:r w:rsidRPr="00AE06A1">
              <w:rPr>
                <w:spacing w:val="-1"/>
                <w:lang w:val="ru-RU"/>
              </w:rPr>
              <w:t xml:space="preserve"> </w:t>
            </w:r>
            <w:r w:rsidRPr="00AE06A1">
              <w:rPr>
                <w:lang w:val="ru-RU"/>
              </w:rPr>
              <w:t>и</w:t>
            </w:r>
            <w:r w:rsidRPr="00AE06A1">
              <w:rPr>
                <w:spacing w:val="-3"/>
                <w:lang w:val="ru-RU"/>
              </w:rPr>
              <w:t xml:space="preserve"> </w:t>
            </w:r>
            <w:r w:rsidRPr="00AE06A1">
              <w:rPr>
                <w:lang w:val="ru-RU"/>
              </w:rPr>
              <w:t>цвету</w:t>
            </w:r>
          </w:p>
        </w:tc>
        <w:tc>
          <w:tcPr>
            <w:tcW w:w="720" w:type="dxa"/>
          </w:tcPr>
          <w:p w:rsidR="001474D1" w:rsidRDefault="001474D1" w:rsidP="00AE06A1">
            <w:pPr>
              <w:pStyle w:val="TableParagraph"/>
              <w:spacing w:before="137"/>
              <w:ind w:left="206"/>
            </w:pPr>
            <w:r>
              <w:t>шт.</w:t>
            </w:r>
          </w:p>
        </w:tc>
        <w:tc>
          <w:tcPr>
            <w:tcW w:w="1020" w:type="dxa"/>
          </w:tcPr>
          <w:p w:rsidR="001474D1" w:rsidRDefault="001474D1" w:rsidP="00AE06A1">
            <w:pPr>
              <w:pStyle w:val="TableParagraph"/>
              <w:spacing w:before="137"/>
              <w:ind w:left="7"/>
              <w:jc w:val="center"/>
            </w:pPr>
            <w:r>
              <w:t>1</w:t>
            </w:r>
          </w:p>
        </w:tc>
        <w:tc>
          <w:tcPr>
            <w:tcW w:w="1035" w:type="dxa"/>
          </w:tcPr>
          <w:p w:rsidR="001474D1" w:rsidRDefault="001474D1" w:rsidP="00AE06A1">
            <w:pPr>
              <w:pStyle w:val="TableParagraph"/>
            </w:pPr>
          </w:p>
        </w:tc>
        <w:tc>
          <w:tcPr>
            <w:tcW w:w="1006" w:type="dxa"/>
          </w:tcPr>
          <w:p w:rsidR="001474D1" w:rsidRDefault="001474D1" w:rsidP="00AE06A1">
            <w:pPr>
              <w:pStyle w:val="TableParagraph"/>
              <w:spacing w:line="246" w:lineRule="exact"/>
              <w:ind w:left="6"/>
              <w:jc w:val="center"/>
            </w:pPr>
            <w:r>
              <w:t>+</w:t>
            </w:r>
          </w:p>
        </w:tc>
      </w:tr>
      <w:tr w:rsidR="001474D1" w:rsidTr="00AE06A1">
        <w:trPr>
          <w:trHeight w:val="582"/>
        </w:trPr>
        <w:tc>
          <w:tcPr>
            <w:tcW w:w="1385" w:type="dxa"/>
          </w:tcPr>
          <w:p w:rsidR="001474D1" w:rsidRDefault="001474D1" w:rsidP="00AE06A1">
            <w:pPr>
              <w:pStyle w:val="TableParagraph"/>
              <w:spacing w:before="4"/>
              <w:rPr>
                <w:sz w:val="24"/>
              </w:rPr>
            </w:pPr>
          </w:p>
          <w:p w:rsidR="001474D1" w:rsidRDefault="001474D1" w:rsidP="00AE06A1">
            <w:pPr>
              <w:pStyle w:val="TableParagraph"/>
              <w:spacing w:before="1"/>
              <w:ind w:left="129"/>
            </w:pPr>
            <w:r>
              <w:t>2.6.2.2.49.</w:t>
            </w:r>
          </w:p>
        </w:tc>
        <w:tc>
          <w:tcPr>
            <w:tcW w:w="5493" w:type="dxa"/>
          </w:tcPr>
          <w:p w:rsidR="001474D1" w:rsidRPr="00AE06A1" w:rsidRDefault="001474D1" w:rsidP="00AE06A1">
            <w:pPr>
              <w:pStyle w:val="TableParagraph"/>
              <w:ind w:left="107"/>
              <w:rPr>
                <w:lang w:val="ru-RU"/>
              </w:rPr>
            </w:pPr>
            <w:r w:rsidRPr="00AE06A1">
              <w:rPr>
                <w:lang w:val="ru-RU"/>
              </w:rPr>
              <w:t>Комплект</w:t>
            </w:r>
            <w:r w:rsidRPr="00AE06A1">
              <w:rPr>
                <w:spacing w:val="50"/>
                <w:lang w:val="ru-RU"/>
              </w:rPr>
              <w:t xml:space="preserve"> </w:t>
            </w:r>
            <w:r w:rsidRPr="00AE06A1">
              <w:rPr>
                <w:lang w:val="ru-RU"/>
              </w:rPr>
              <w:t>конструкторов</w:t>
            </w:r>
            <w:r w:rsidRPr="00AE06A1">
              <w:rPr>
                <w:spacing w:val="47"/>
                <w:lang w:val="ru-RU"/>
              </w:rPr>
              <w:t xml:space="preserve"> </w:t>
            </w:r>
            <w:r w:rsidRPr="00AE06A1">
              <w:rPr>
                <w:lang w:val="ru-RU"/>
              </w:rPr>
              <w:t>с</w:t>
            </w:r>
            <w:r w:rsidRPr="00AE06A1">
              <w:rPr>
                <w:spacing w:val="51"/>
                <w:lang w:val="ru-RU"/>
              </w:rPr>
              <w:t xml:space="preserve"> </w:t>
            </w:r>
            <w:r w:rsidRPr="00AE06A1">
              <w:rPr>
                <w:lang w:val="ru-RU"/>
              </w:rPr>
              <w:t>соединением</w:t>
            </w:r>
            <w:r w:rsidRPr="00AE06A1">
              <w:rPr>
                <w:spacing w:val="50"/>
                <w:lang w:val="ru-RU"/>
              </w:rPr>
              <w:t xml:space="preserve"> </w:t>
            </w:r>
            <w:r w:rsidRPr="00AE06A1">
              <w:rPr>
                <w:lang w:val="ru-RU"/>
              </w:rPr>
              <w:t>в</w:t>
            </w:r>
            <w:r w:rsidRPr="00AE06A1">
              <w:rPr>
                <w:spacing w:val="49"/>
                <w:lang w:val="ru-RU"/>
              </w:rPr>
              <w:t xml:space="preserve"> </w:t>
            </w:r>
            <w:r w:rsidRPr="00AE06A1">
              <w:rPr>
                <w:lang w:val="ru-RU"/>
              </w:rPr>
              <w:t>различных</w:t>
            </w:r>
          </w:p>
          <w:p w:rsidR="001474D1" w:rsidRDefault="001474D1" w:rsidP="00AE06A1">
            <w:pPr>
              <w:pStyle w:val="TableParagraph"/>
              <w:spacing w:before="37"/>
              <w:ind w:left="107"/>
            </w:pPr>
            <w:r>
              <w:t>плоскостях</w:t>
            </w:r>
            <w:r>
              <w:rPr>
                <w:spacing w:val="-1"/>
              </w:rPr>
              <w:t xml:space="preserve"> </w:t>
            </w:r>
            <w:r>
              <w:t>металлический</w:t>
            </w:r>
          </w:p>
        </w:tc>
        <w:tc>
          <w:tcPr>
            <w:tcW w:w="720" w:type="dxa"/>
          </w:tcPr>
          <w:p w:rsidR="001474D1" w:rsidRDefault="001474D1" w:rsidP="00AE06A1">
            <w:pPr>
              <w:pStyle w:val="TableParagraph"/>
              <w:spacing w:before="137"/>
              <w:ind w:left="206"/>
            </w:pPr>
            <w:r>
              <w:t>шт.</w:t>
            </w:r>
          </w:p>
        </w:tc>
        <w:tc>
          <w:tcPr>
            <w:tcW w:w="1020" w:type="dxa"/>
          </w:tcPr>
          <w:p w:rsidR="001474D1" w:rsidRDefault="001474D1" w:rsidP="00AE06A1">
            <w:pPr>
              <w:pStyle w:val="TableParagraph"/>
              <w:spacing w:before="137"/>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pPr>
          </w:p>
        </w:tc>
      </w:tr>
      <w:tr w:rsidR="001474D1" w:rsidTr="00AE06A1">
        <w:trPr>
          <w:trHeight w:val="580"/>
        </w:trPr>
        <w:tc>
          <w:tcPr>
            <w:tcW w:w="1385" w:type="dxa"/>
          </w:tcPr>
          <w:p w:rsidR="001474D1" w:rsidRDefault="001474D1" w:rsidP="00AE06A1">
            <w:pPr>
              <w:pStyle w:val="TableParagraph"/>
              <w:spacing w:before="4"/>
              <w:rPr>
                <w:sz w:val="24"/>
              </w:rPr>
            </w:pPr>
          </w:p>
          <w:p w:rsidR="001474D1" w:rsidRDefault="001474D1" w:rsidP="00AE06A1">
            <w:pPr>
              <w:pStyle w:val="TableParagraph"/>
              <w:spacing w:before="1"/>
              <w:ind w:left="129"/>
            </w:pPr>
            <w:r>
              <w:t>2.6.2.2.50.</w:t>
            </w:r>
          </w:p>
        </w:tc>
        <w:tc>
          <w:tcPr>
            <w:tcW w:w="5493" w:type="dxa"/>
          </w:tcPr>
          <w:p w:rsidR="001474D1" w:rsidRPr="00AE06A1" w:rsidRDefault="001474D1" w:rsidP="00AE06A1">
            <w:pPr>
              <w:pStyle w:val="TableParagraph"/>
              <w:ind w:left="107"/>
              <w:rPr>
                <w:lang w:val="ru-RU"/>
              </w:rPr>
            </w:pPr>
            <w:r w:rsidRPr="00AE06A1">
              <w:rPr>
                <w:lang w:val="ru-RU"/>
              </w:rPr>
              <w:t>Комплект</w:t>
            </w:r>
            <w:r w:rsidRPr="00AE06A1">
              <w:rPr>
                <w:spacing w:val="52"/>
                <w:lang w:val="ru-RU"/>
              </w:rPr>
              <w:t xml:space="preserve"> </w:t>
            </w:r>
            <w:r w:rsidRPr="00AE06A1">
              <w:rPr>
                <w:lang w:val="ru-RU"/>
              </w:rPr>
              <w:t>конструкторов</w:t>
            </w:r>
            <w:r w:rsidRPr="00AE06A1">
              <w:rPr>
                <w:spacing w:val="51"/>
                <w:lang w:val="ru-RU"/>
              </w:rPr>
              <w:t xml:space="preserve"> </w:t>
            </w:r>
            <w:r w:rsidRPr="00AE06A1">
              <w:rPr>
                <w:lang w:val="ru-RU"/>
              </w:rPr>
              <w:t>с</w:t>
            </w:r>
            <w:r w:rsidRPr="00AE06A1">
              <w:rPr>
                <w:spacing w:val="53"/>
                <w:lang w:val="ru-RU"/>
              </w:rPr>
              <w:t xml:space="preserve"> </w:t>
            </w:r>
            <w:r w:rsidRPr="00AE06A1">
              <w:rPr>
                <w:lang w:val="ru-RU"/>
              </w:rPr>
              <w:t>шиповым</w:t>
            </w:r>
            <w:r w:rsidRPr="00AE06A1">
              <w:rPr>
                <w:spacing w:val="52"/>
                <w:lang w:val="ru-RU"/>
              </w:rPr>
              <w:t xml:space="preserve"> </w:t>
            </w:r>
            <w:r w:rsidRPr="00AE06A1">
              <w:rPr>
                <w:lang w:val="ru-RU"/>
              </w:rPr>
              <w:t>быстросъемным</w:t>
            </w:r>
          </w:p>
          <w:p w:rsidR="001474D1" w:rsidRPr="00AE06A1" w:rsidRDefault="001474D1" w:rsidP="00AE06A1">
            <w:pPr>
              <w:pStyle w:val="TableParagraph"/>
              <w:spacing w:before="37"/>
              <w:ind w:left="107"/>
              <w:rPr>
                <w:lang w:val="ru-RU"/>
              </w:rPr>
            </w:pPr>
            <w:r w:rsidRPr="00AE06A1">
              <w:rPr>
                <w:lang w:val="ru-RU"/>
              </w:rPr>
              <w:t>креплением</w:t>
            </w:r>
            <w:r w:rsidRPr="00AE06A1">
              <w:rPr>
                <w:spacing w:val="-2"/>
                <w:lang w:val="ru-RU"/>
              </w:rPr>
              <w:t xml:space="preserve"> </w:t>
            </w:r>
            <w:r w:rsidRPr="00AE06A1">
              <w:rPr>
                <w:lang w:val="ru-RU"/>
              </w:rPr>
              <w:t>деталей</w:t>
            </w:r>
            <w:r w:rsidRPr="00AE06A1">
              <w:rPr>
                <w:spacing w:val="-2"/>
                <w:lang w:val="ru-RU"/>
              </w:rPr>
              <w:t xml:space="preserve"> </w:t>
            </w:r>
            <w:r w:rsidRPr="00AE06A1">
              <w:rPr>
                <w:lang w:val="ru-RU"/>
              </w:rPr>
              <w:t>настольный</w:t>
            </w:r>
          </w:p>
        </w:tc>
        <w:tc>
          <w:tcPr>
            <w:tcW w:w="720" w:type="dxa"/>
          </w:tcPr>
          <w:p w:rsidR="001474D1" w:rsidRDefault="001474D1" w:rsidP="00AE06A1">
            <w:pPr>
              <w:pStyle w:val="TableParagraph"/>
              <w:spacing w:before="134"/>
              <w:ind w:left="206"/>
            </w:pPr>
            <w:r>
              <w:t>шт.</w:t>
            </w:r>
          </w:p>
        </w:tc>
        <w:tc>
          <w:tcPr>
            <w:tcW w:w="1020" w:type="dxa"/>
          </w:tcPr>
          <w:p w:rsidR="001474D1" w:rsidRDefault="001474D1" w:rsidP="00AE06A1">
            <w:pPr>
              <w:pStyle w:val="TableParagraph"/>
              <w:spacing w:before="134"/>
              <w:ind w:left="7"/>
              <w:jc w:val="center"/>
            </w:pPr>
            <w:r>
              <w:t>1</w:t>
            </w:r>
          </w:p>
        </w:tc>
        <w:tc>
          <w:tcPr>
            <w:tcW w:w="1035" w:type="dxa"/>
          </w:tcPr>
          <w:p w:rsidR="001474D1" w:rsidRDefault="001474D1" w:rsidP="00AE06A1">
            <w:pPr>
              <w:pStyle w:val="TableParagraph"/>
            </w:pPr>
          </w:p>
        </w:tc>
        <w:tc>
          <w:tcPr>
            <w:tcW w:w="1006" w:type="dxa"/>
          </w:tcPr>
          <w:p w:rsidR="001474D1" w:rsidRDefault="001474D1" w:rsidP="00AE06A1">
            <w:pPr>
              <w:pStyle w:val="TableParagraph"/>
              <w:ind w:left="6"/>
              <w:jc w:val="center"/>
            </w:pPr>
            <w:r>
              <w:t>+</w:t>
            </w:r>
          </w:p>
        </w:tc>
      </w:tr>
      <w:tr w:rsidR="001474D1" w:rsidTr="00AE06A1">
        <w:trPr>
          <w:trHeight w:val="292"/>
        </w:trPr>
        <w:tc>
          <w:tcPr>
            <w:tcW w:w="1385" w:type="dxa"/>
          </w:tcPr>
          <w:p w:rsidR="001474D1" w:rsidRDefault="001474D1" w:rsidP="00AE06A1">
            <w:pPr>
              <w:pStyle w:val="TableParagraph"/>
              <w:ind w:left="129"/>
            </w:pPr>
            <w:r>
              <w:t>2.6.2.2.51.</w:t>
            </w:r>
          </w:p>
        </w:tc>
        <w:tc>
          <w:tcPr>
            <w:tcW w:w="5493" w:type="dxa"/>
          </w:tcPr>
          <w:p w:rsidR="001474D1" w:rsidRDefault="001474D1" w:rsidP="00AE06A1">
            <w:pPr>
              <w:pStyle w:val="TableParagraph"/>
              <w:ind w:left="107"/>
            </w:pPr>
            <w:r>
              <w:t>Комплект</w:t>
            </w:r>
            <w:r>
              <w:rPr>
                <w:spacing w:val="-12"/>
              </w:rPr>
              <w:t xml:space="preserve"> </w:t>
            </w:r>
            <w:r>
              <w:t>конструкторов</w:t>
            </w:r>
            <w:r>
              <w:rPr>
                <w:spacing w:val="-11"/>
              </w:rPr>
              <w:t xml:space="preserve"> </w:t>
            </w:r>
            <w:r>
              <w:t>шарнирных</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r w:rsidR="001474D1" w:rsidTr="00AE06A1">
        <w:trPr>
          <w:trHeight w:val="290"/>
        </w:trPr>
        <w:tc>
          <w:tcPr>
            <w:tcW w:w="1385" w:type="dxa"/>
          </w:tcPr>
          <w:p w:rsidR="001474D1" w:rsidRDefault="001474D1" w:rsidP="00AE06A1">
            <w:pPr>
              <w:pStyle w:val="TableParagraph"/>
              <w:ind w:left="129"/>
            </w:pPr>
            <w:r>
              <w:t>2.6.2.2.52.</w:t>
            </w:r>
          </w:p>
        </w:tc>
        <w:tc>
          <w:tcPr>
            <w:tcW w:w="5493" w:type="dxa"/>
          </w:tcPr>
          <w:p w:rsidR="001474D1" w:rsidRDefault="001474D1" w:rsidP="00AE06A1">
            <w:pPr>
              <w:pStyle w:val="TableParagraph"/>
              <w:ind w:left="107"/>
            </w:pPr>
            <w:r>
              <w:t>Комплект</w:t>
            </w:r>
            <w:r>
              <w:rPr>
                <w:spacing w:val="-7"/>
              </w:rPr>
              <w:t xml:space="preserve"> </w:t>
            </w:r>
            <w:r>
              <w:t>костюмов</w:t>
            </w:r>
            <w:r>
              <w:rPr>
                <w:spacing w:val="-7"/>
              </w:rPr>
              <w:t xml:space="preserve"> </w:t>
            </w:r>
            <w:r>
              <w:t>по</w:t>
            </w:r>
            <w:r>
              <w:rPr>
                <w:spacing w:val="-7"/>
              </w:rPr>
              <w:t xml:space="preserve"> </w:t>
            </w:r>
            <w:r>
              <w:t>профессиям</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2.6.2.2.53.</w:t>
            </w:r>
          </w:p>
        </w:tc>
        <w:tc>
          <w:tcPr>
            <w:tcW w:w="5493" w:type="dxa"/>
          </w:tcPr>
          <w:p w:rsidR="001474D1" w:rsidRDefault="001474D1" w:rsidP="00AE06A1">
            <w:pPr>
              <w:pStyle w:val="TableParagraph"/>
              <w:ind w:left="107"/>
            </w:pPr>
            <w:r>
              <w:t>Комплект</w:t>
            </w:r>
            <w:r>
              <w:rPr>
                <w:spacing w:val="-2"/>
              </w:rPr>
              <w:t xml:space="preserve"> </w:t>
            </w:r>
            <w:r>
              <w:t>мячей-массажеров</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2</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r w:rsidR="001474D1" w:rsidTr="00AE06A1">
        <w:trPr>
          <w:trHeight w:val="582"/>
        </w:trPr>
        <w:tc>
          <w:tcPr>
            <w:tcW w:w="1385" w:type="dxa"/>
          </w:tcPr>
          <w:p w:rsidR="001474D1" w:rsidRDefault="001474D1" w:rsidP="00AE06A1">
            <w:pPr>
              <w:pStyle w:val="TableParagraph"/>
              <w:spacing w:before="7"/>
              <w:rPr>
                <w:sz w:val="24"/>
              </w:rPr>
            </w:pPr>
          </w:p>
          <w:p w:rsidR="001474D1" w:rsidRDefault="001474D1" w:rsidP="00AE06A1">
            <w:pPr>
              <w:pStyle w:val="TableParagraph"/>
              <w:ind w:left="129"/>
            </w:pPr>
            <w:r>
              <w:t>2.6.2.2.54.</w:t>
            </w:r>
          </w:p>
        </w:tc>
        <w:tc>
          <w:tcPr>
            <w:tcW w:w="5493" w:type="dxa"/>
          </w:tcPr>
          <w:p w:rsidR="001474D1" w:rsidRPr="00AE06A1" w:rsidRDefault="001474D1" w:rsidP="00AE06A1">
            <w:pPr>
              <w:pStyle w:val="TableParagraph"/>
              <w:spacing w:line="246" w:lineRule="exact"/>
              <w:ind w:left="107"/>
              <w:rPr>
                <w:lang w:val="ru-RU"/>
              </w:rPr>
            </w:pPr>
            <w:r w:rsidRPr="00AE06A1">
              <w:rPr>
                <w:lang w:val="ru-RU"/>
              </w:rPr>
              <w:t>Комплект</w:t>
            </w:r>
            <w:r w:rsidRPr="00AE06A1">
              <w:rPr>
                <w:spacing w:val="51"/>
                <w:lang w:val="ru-RU"/>
              </w:rPr>
              <w:t xml:space="preserve"> </w:t>
            </w:r>
            <w:r w:rsidRPr="00AE06A1">
              <w:rPr>
                <w:lang w:val="ru-RU"/>
              </w:rPr>
              <w:t>панелей</w:t>
            </w:r>
            <w:r w:rsidRPr="00AE06A1">
              <w:rPr>
                <w:spacing w:val="104"/>
                <w:lang w:val="ru-RU"/>
              </w:rPr>
              <w:t xml:space="preserve"> </w:t>
            </w:r>
            <w:r w:rsidRPr="00AE06A1">
              <w:rPr>
                <w:lang w:val="ru-RU"/>
              </w:rPr>
              <w:t>с</w:t>
            </w:r>
            <w:r w:rsidRPr="00AE06A1">
              <w:rPr>
                <w:spacing w:val="106"/>
                <w:lang w:val="ru-RU"/>
              </w:rPr>
              <w:t xml:space="preserve"> </w:t>
            </w:r>
            <w:r w:rsidRPr="00AE06A1">
              <w:rPr>
                <w:lang w:val="ru-RU"/>
              </w:rPr>
              <w:t>заданиями</w:t>
            </w:r>
            <w:r w:rsidRPr="00AE06A1">
              <w:rPr>
                <w:spacing w:val="104"/>
                <w:lang w:val="ru-RU"/>
              </w:rPr>
              <w:t xml:space="preserve"> </w:t>
            </w:r>
            <w:r w:rsidRPr="00AE06A1">
              <w:rPr>
                <w:lang w:val="ru-RU"/>
              </w:rPr>
              <w:t>для</w:t>
            </w:r>
            <w:r w:rsidRPr="00AE06A1">
              <w:rPr>
                <w:spacing w:val="105"/>
                <w:lang w:val="ru-RU"/>
              </w:rPr>
              <w:t xml:space="preserve"> </w:t>
            </w:r>
            <w:r w:rsidRPr="00AE06A1">
              <w:rPr>
                <w:lang w:val="ru-RU"/>
              </w:rPr>
              <w:t>формирования</w:t>
            </w:r>
          </w:p>
          <w:p w:rsidR="001474D1" w:rsidRPr="00AE06A1" w:rsidRDefault="001474D1" w:rsidP="00AE06A1">
            <w:pPr>
              <w:pStyle w:val="TableParagraph"/>
              <w:spacing w:before="37"/>
              <w:ind w:left="107"/>
              <w:rPr>
                <w:lang w:val="ru-RU"/>
              </w:rPr>
            </w:pPr>
            <w:r w:rsidRPr="00AE06A1">
              <w:rPr>
                <w:lang w:val="ru-RU"/>
              </w:rPr>
              <w:t>графомоторных</w:t>
            </w:r>
            <w:r w:rsidRPr="00AE06A1">
              <w:rPr>
                <w:spacing w:val="-1"/>
                <w:lang w:val="ru-RU"/>
              </w:rPr>
              <w:t xml:space="preserve"> </w:t>
            </w:r>
            <w:r w:rsidRPr="00AE06A1">
              <w:rPr>
                <w:lang w:val="ru-RU"/>
              </w:rPr>
              <w:t>навыков</w:t>
            </w:r>
            <w:r w:rsidRPr="00AE06A1">
              <w:rPr>
                <w:spacing w:val="-2"/>
                <w:lang w:val="ru-RU"/>
              </w:rPr>
              <w:t xml:space="preserve"> </w:t>
            </w:r>
            <w:r w:rsidRPr="00AE06A1">
              <w:rPr>
                <w:lang w:val="ru-RU"/>
              </w:rPr>
              <w:t>и</w:t>
            </w:r>
            <w:r w:rsidRPr="00AE06A1">
              <w:rPr>
                <w:spacing w:val="-1"/>
                <w:lang w:val="ru-RU"/>
              </w:rPr>
              <w:t xml:space="preserve"> </w:t>
            </w:r>
            <w:r w:rsidRPr="00AE06A1">
              <w:rPr>
                <w:lang w:val="ru-RU"/>
              </w:rPr>
              <w:t>подготовки</w:t>
            </w:r>
            <w:r w:rsidRPr="00AE06A1">
              <w:rPr>
                <w:spacing w:val="-4"/>
                <w:lang w:val="ru-RU"/>
              </w:rPr>
              <w:t xml:space="preserve"> </w:t>
            </w:r>
            <w:r w:rsidRPr="00AE06A1">
              <w:rPr>
                <w:lang w:val="ru-RU"/>
              </w:rPr>
              <w:t>руки</w:t>
            </w:r>
            <w:r w:rsidRPr="00AE06A1">
              <w:rPr>
                <w:spacing w:val="-1"/>
                <w:lang w:val="ru-RU"/>
              </w:rPr>
              <w:t xml:space="preserve"> </w:t>
            </w:r>
            <w:r w:rsidRPr="00AE06A1">
              <w:rPr>
                <w:lang w:val="ru-RU"/>
              </w:rPr>
              <w:t>к</w:t>
            </w:r>
            <w:r w:rsidRPr="00AE06A1">
              <w:rPr>
                <w:spacing w:val="-1"/>
                <w:lang w:val="ru-RU"/>
              </w:rPr>
              <w:t xml:space="preserve"> </w:t>
            </w:r>
            <w:r w:rsidRPr="00AE06A1">
              <w:rPr>
                <w:lang w:val="ru-RU"/>
              </w:rPr>
              <w:t>письму</w:t>
            </w:r>
          </w:p>
        </w:tc>
        <w:tc>
          <w:tcPr>
            <w:tcW w:w="720" w:type="dxa"/>
          </w:tcPr>
          <w:p w:rsidR="001474D1" w:rsidRDefault="001474D1" w:rsidP="00AE06A1">
            <w:pPr>
              <w:pStyle w:val="TableParagraph"/>
              <w:spacing w:line="246" w:lineRule="exact"/>
              <w:ind w:left="206"/>
            </w:pPr>
            <w:r>
              <w:t>шт.</w:t>
            </w:r>
          </w:p>
        </w:tc>
        <w:tc>
          <w:tcPr>
            <w:tcW w:w="1020" w:type="dxa"/>
          </w:tcPr>
          <w:p w:rsidR="001474D1" w:rsidRDefault="001474D1" w:rsidP="00AE06A1">
            <w:pPr>
              <w:pStyle w:val="TableParagraph"/>
              <w:spacing w:before="137"/>
              <w:ind w:left="7"/>
              <w:jc w:val="center"/>
            </w:pPr>
            <w:r>
              <w:t>1</w:t>
            </w:r>
          </w:p>
        </w:tc>
        <w:tc>
          <w:tcPr>
            <w:tcW w:w="1035" w:type="dxa"/>
          </w:tcPr>
          <w:p w:rsidR="001474D1" w:rsidRDefault="001474D1" w:rsidP="00AE06A1">
            <w:pPr>
              <w:pStyle w:val="TableParagraph"/>
            </w:pPr>
          </w:p>
        </w:tc>
        <w:tc>
          <w:tcPr>
            <w:tcW w:w="1006" w:type="dxa"/>
          </w:tcPr>
          <w:p w:rsidR="001474D1" w:rsidRDefault="001474D1" w:rsidP="00AE06A1">
            <w:pPr>
              <w:pStyle w:val="TableParagraph"/>
              <w:spacing w:line="246" w:lineRule="exact"/>
              <w:ind w:left="6"/>
              <w:jc w:val="center"/>
            </w:pPr>
            <w:r>
              <w:t>+</w:t>
            </w:r>
          </w:p>
        </w:tc>
      </w:tr>
      <w:tr w:rsidR="001474D1" w:rsidTr="00AE06A1">
        <w:trPr>
          <w:trHeight w:val="582"/>
        </w:trPr>
        <w:tc>
          <w:tcPr>
            <w:tcW w:w="1385" w:type="dxa"/>
          </w:tcPr>
          <w:p w:rsidR="001474D1" w:rsidRDefault="001474D1" w:rsidP="00AE06A1">
            <w:pPr>
              <w:pStyle w:val="TableParagraph"/>
              <w:spacing w:before="4"/>
              <w:rPr>
                <w:sz w:val="24"/>
              </w:rPr>
            </w:pPr>
          </w:p>
          <w:p w:rsidR="001474D1" w:rsidRDefault="001474D1" w:rsidP="00AE06A1">
            <w:pPr>
              <w:pStyle w:val="TableParagraph"/>
              <w:spacing w:before="1"/>
              <w:ind w:left="129"/>
            </w:pPr>
            <w:r>
              <w:t>2.6.2.2.55.</w:t>
            </w:r>
          </w:p>
        </w:tc>
        <w:tc>
          <w:tcPr>
            <w:tcW w:w="5493" w:type="dxa"/>
          </w:tcPr>
          <w:p w:rsidR="001474D1" w:rsidRPr="00AE06A1" w:rsidRDefault="001474D1" w:rsidP="00AE06A1">
            <w:pPr>
              <w:pStyle w:val="TableParagraph"/>
              <w:tabs>
                <w:tab w:val="left" w:pos="1312"/>
                <w:tab w:val="left" w:pos="2922"/>
                <w:tab w:val="left" w:pos="3956"/>
                <w:tab w:val="left" w:pos="5280"/>
              </w:tabs>
              <w:ind w:left="107"/>
              <w:rPr>
                <w:lang w:val="ru-RU"/>
              </w:rPr>
            </w:pPr>
            <w:r w:rsidRPr="00AE06A1">
              <w:rPr>
                <w:lang w:val="ru-RU"/>
              </w:rPr>
              <w:t>Комплект</w:t>
            </w:r>
            <w:r w:rsidRPr="00AE06A1">
              <w:rPr>
                <w:lang w:val="ru-RU"/>
              </w:rPr>
              <w:tab/>
              <w:t>строительных</w:t>
            </w:r>
            <w:r w:rsidRPr="00AE06A1">
              <w:rPr>
                <w:lang w:val="ru-RU"/>
              </w:rPr>
              <w:tab/>
              <w:t>деталей</w:t>
            </w:r>
            <w:r w:rsidRPr="00AE06A1">
              <w:rPr>
                <w:lang w:val="ru-RU"/>
              </w:rPr>
              <w:tab/>
              <w:t>напольный</w:t>
            </w:r>
            <w:r w:rsidRPr="00AE06A1">
              <w:rPr>
                <w:lang w:val="ru-RU"/>
              </w:rPr>
              <w:tab/>
              <w:t>с</w:t>
            </w:r>
          </w:p>
          <w:p w:rsidR="001474D1" w:rsidRPr="00AE06A1" w:rsidRDefault="001474D1" w:rsidP="00AE06A1">
            <w:pPr>
              <w:pStyle w:val="TableParagraph"/>
              <w:spacing w:before="37"/>
              <w:ind w:left="107"/>
              <w:rPr>
                <w:lang w:val="ru-RU"/>
              </w:rPr>
            </w:pPr>
            <w:r w:rsidRPr="00AE06A1">
              <w:rPr>
                <w:lang w:val="ru-RU"/>
              </w:rPr>
              <w:t>плоскостными</w:t>
            </w:r>
            <w:r w:rsidRPr="00AE06A1">
              <w:rPr>
                <w:spacing w:val="-3"/>
                <w:lang w:val="ru-RU"/>
              </w:rPr>
              <w:t xml:space="preserve"> </w:t>
            </w:r>
            <w:r w:rsidRPr="00AE06A1">
              <w:rPr>
                <w:lang w:val="ru-RU"/>
              </w:rPr>
              <w:t>элементами</w:t>
            </w:r>
          </w:p>
        </w:tc>
        <w:tc>
          <w:tcPr>
            <w:tcW w:w="720" w:type="dxa"/>
          </w:tcPr>
          <w:p w:rsidR="001474D1" w:rsidRDefault="001474D1" w:rsidP="00AE06A1">
            <w:pPr>
              <w:pStyle w:val="TableParagraph"/>
              <w:spacing w:before="137"/>
              <w:ind w:left="206"/>
            </w:pPr>
            <w:r>
              <w:t>шт.</w:t>
            </w:r>
          </w:p>
        </w:tc>
        <w:tc>
          <w:tcPr>
            <w:tcW w:w="1020" w:type="dxa"/>
          </w:tcPr>
          <w:p w:rsidR="001474D1" w:rsidRDefault="001474D1" w:rsidP="00AE06A1">
            <w:pPr>
              <w:pStyle w:val="TableParagraph"/>
              <w:spacing w:before="137"/>
              <w:ind w:left="7"/>
              <w:jc w:val="center"/>
            </w:pPr>
            <w:r>
              <w:t>1</w:t>
            </w:r>
          </w:p>
        </w:tc>
        <w:tc>
          <w:tcPr>
            <w:tcW w:w="1035" w:type="dxa"/>
          </w:tcPr>
          <w:p w:rsidR="001474D1" w:rsidRDefault="001474D1" w:rsidP="00AE06A1">
            <w:pPr>
              <w:pStyle w:val="TableParagraph"/>
            </w:pPr>
          </w:p>
        </w:tc>
        <w:tc>
          <w:tcPr>
            <w:tcW w:w="1006" w:type="dxa"/>
          </w:tcPr>
          <w:p w:rsidR="001474D1" w:rsidRDefault="001474D1" w:rsidP="00AE06A1">
            <w:pPr>
              <w:pStyle w:val="TableParagraph"/>
              <w:ind w:left="6"/>
              <w:jc w:val="center"/>
            </w:pPr>
            <w:r>
              <w:t>+</w:t>
            </w:r>
          </w:p>
        </w:tc>
      </w:tr>
      <w:tr w:rsidR="001474D1" w:rsidTr="00AE06A1">
        <w:trPr>
          <w:trHeight w:val="580"/>
        </w:trPr>
        <w:tc>
          <w:tcPr>
            <w:tcW w:w="1385" w:type="dxa"/>
          </w:tcPr>
          <w:p w:rsidR="001474D1" w:rsidRDefault="001474D1" w:rsidP="00AE06A1">
            <w:pPr>
              <w:pStyle w:val="TableParagraph"/>
              <w:spacing w:before="5"/>
              <w:rPr>
                <w:sz w:val="24"/>
              </w:rPr>
            </w:pPr>
          </w:p>
          <w:p w:rsidR="001474D1" w:rsidRDefault="001474D1" w:rsidP="00AE06A1">
            <w:pPr>
              <w:pStyle w:val="TableParagraph"/>
              <w:ind w:left="129"/>
            </w:pPr>
            <w:r>
              <w:t>2.6.2.2.56.</w:t>
            </w:r>
          </w:p>
        </w:tc>
        <w:tc>
          <w:tcPr>
            <w:tcW w:w="5493" w:type="dxa"/>
          </w:tcPr>
          <w:p w:rsidR="001474D1" w:rsidRPr="00AE06A1" w:rsidRDefault="001474D1" w:rsidP="00AE06A1">
            <w:pPr>
              <w:pStyle w:val="TableParagraph"/>
              <w:spacing w:line="244" w:lineRule="exact"/>
              <w:ind w:left="107"/>
              <w:rPr>
                <w:lang w:val="ru-RU"/>
              </w:rPr>
            </w:pPr>
            <w:r w:rsidRPr="00AE06A1">
              <w:rPr>
                <w:lang w:val="ru-RU"/>
              </w:rPr>
              <w:t>Комплект</w:t>
            </w:r>
            <w:r w:rsidRPr="00AE06A1">
              <w:rPr>
                <w:spacing w:val="5"/>
                <w:lang w:val="ru-RU"/>
              </w:rPr>
              <w:t xml:space="preserve"> </w:t>
            </w:r>
            <w:r w:rsidRPr="00AE06A1">
              <w:rPr>
                <w:lang w:val="ru-RU"/>
              </w:rPr>
              <w:t>транспортных</w:t>
            </w:r>
            <w:r w:rsidRPr="00AE06A1">
              <w:rPr>
                <w:spacing w:val="4"/>
                <w:lang w:val="ru-RU"/>
              </w:rPr>
              <w:t xml:space="preserve"> </w:t>
            </w:r>
            <w:r w:rsidRPr="00AE06A1">
              <w:rPr>
                <w:lang w:val="ru-RU"/>
              </w:rPr>
              <w:t>средств</w:t>
            </w:r>
            <w:r w:rsidRPr="00AE06A1">
              <w:rPr>
                <w:spacing w:val="5"/>
                <w:lang w:val="ru-RU"/>
              </w:rPr>
              <w:t xml:space="preserve"> </w:t>
            </w:r>
            <w:r w:rsidRPr="00AE06A1">
              <w:rPr>
                <w:lang w:val="ru-RU"/>
              </w:rPr>
              <w:t>к</w:t>
            </w:r>
            <w:r w:rsidRPr="00AE06A1">
              <w:rPr>
                <w:spacing w:val="6"/>
                <w:lang w:val="ru-RU"/>
              </w:rPr>
              <w:t xml:space="preserve"> </w:t>
            </w:r>
            <w:r w:rsidRPr="00AE06A1">
              <w:rPr>
                <w:lang w:val="ru-RU"/>
              </w:rPr>
              <w:t>напольному</w:t>
            </w:r>
            <w:r w:rsidRPr="00AE06A1">
              <w:rPr>
                <w:spacing w:val="3"/>
                <w:lang w:val="ru-RU"/>
              </w:rPr>
              <w:t xml:space="preserve"> </w:t>
            </w:r>
            <w:r w:rsidRPr="00AE06A1">
              <w:rPr>
                <w:lang w:val="ru-RU"/>
              </w:rPr>
              <w:t>коврику</w:t>
            </w:r>
          </w:p>
          <w:p w:rsidR="001474D1" w:rsidRDefault="001474D1" w:rsidP="00AE06A1">
            <w:pPr>
              <w:pStyle w:val="TableParagraph"/>
              <w:spacing w:before="37"/>
              <w:ind w:left="107"/>
            </w:pPr>
            <w:r>
              <w:t>«Дорожное</w:t>
            </w:r>
            <w:r>
              <w:rPr>
                <w:spacing w:val="-6"/>
              </w:rPr>
              <w:t xml:space="preserve"> </w:t>
            </w:r>
            <w:r>
              <w:t>движение»</w:t>
            </w:r>
          </w:p>
        </w:tc>
        <w:tc>
          <w:tcPr>
            <w:tcW w:w="720" w:type="dxa"/>
          </w:tcPr>
          <w:p w:rsidR="001474D1" w:rsidRDefault="001474D1" w:rsidP="00AE06A1">
            <w:pPr>
              <w:pStyle w:val="TableParagraph"/>
              <w:spacing w:before="135"/>
              <w:ind w:left="206"/>
            </w:pPr>
            <w:r>
              <w:t>шт.</w:t>
            </w:r>
          </w:p>
        </w:tc>
        <w:tc>
          <w:tcPr>
            <w:tcW w:w="1020" w:type="dxa"/>
          </w:tcPr>
          <w:p w:rsidR="001474D1" w:rsidRDefault="001474D1" w:rsidP="00AE06A1">
            <w:pPr>
              <w:pStyle w:val="TableParagraph"/>
              <w:spacing w:before="135"/>
              <w:ind w:left="7"/>
              <w:jc w:val="center"/>
            </w:pPr>
            <w:r>
              <w:t>1</w:t>
            </w:r>
          </w:p>
        </w:tc>
        <w:tc>
          <w:tcPr>
            <w:tcW w:w="1035" w:type="dxa"/>
          </w:tcPr>
          <w:p w:rsidR="001474D1" w:rsidRDefault="001474D1" w:rsidP="00AE06A1">
            <w:pPr>
              <w:pStyle w:val="TableParagraph"/>
              <w:spacing w:line="244" w:lineRule="exact"/>
              <w:ind w:right="444"/>
              <w:jc w:val="right"/>
            </w:pPr>
            <w:r>
              <w:t>+</w:t>
            </w:r>
          </w:p>
        </w:tc>
        <w:tc>
          <w:tcPr>
            <w:tcW w:w="1006" w:type="dxa"/>
          </w:tcPr>
          <w:p w:rsidR="001474D1" w:rsidRDefault="001474D1" w:rsidP="00AE06A1">
            <w:pPr>
              <w:pStyle w:val="TableParagraph"/>
            </w:pPr>
          </w:p>
        </w:tc>
      </w:tr>
      <w:tr w:rsidR="001474D1" w:rsidTr="00AE06A1">
        <w:trPr>
          <w:trHeight w:val="582"/>
        </w:trPr>
        <w:tc>
          <w:tcPr>
            <w:tcW w:w="1385" w:type="dxa"/>
          </w:tcPr>
          <w:p w:rsidR="001474D1" w:rsidRDefault="001474D1" w:rsidP="00AE06A1">
            <w:pPr>
              <w:pStyle w:val="TableParagraph"/>
              <w:spacing w:before="7"/>
              <w:rPr>
                <w:sz w:val="24"/>
              </w:rPr>
            </w:pPr>
          </w:p>
          <w:p w:rsidR="001474D1" w:rsidRDefault="001474D1" w:rsidP="00AE06A1">
            <w:pPr>
              <w:pStyle w:val="TableParagraph"/>
              <w:ind w:left="129"/>
            </w:pPr>
            <w:r>
              <w:t>2.6.2.2.57.</w:t>
            </w:r>
          </w:p>
        </w:tc>
        <w:tc>
          <w:tcPr>
            <w:tcW w:w="5493" w:type="dxa"/>
          </w:tcPr>
          <w:p w:rsidR="001474D1" w:rsidRPr="00AE06A1" w:rsidRDefault="001474D1" w:rsidP="00AE06A1">
            <w:pPr>
              <w:pStyle w:val="TableParagraph"/>
              <w:ind w:left="107"/>
              <w:rPr>
                <w:lang w:val="ru-RU"/>
              </w:rPr>
            </w:pPr>
            <w:r w:rsidRPr="00AE06A1">
              <w:rPr>
                <w:lang w:val="ru-RU"/>
              </w:rPr>
              <w:t>Комплект</w:t>
            </w:r>
            <w:r w:rsidRPr="00AE06A1">
              <w:rPr>
                <w:spacing w:val="7"/>
                <w:lang w:val="ru-RU"/>
              </w:rPr>
              <w:t xml:space="preserve"> </w:t>
            </w:r>
            <w:r w:rsidRPr="00AE06A1">
              <w:rPr>
                <w:lang w:val="ru-RU"/>
              </w:rPr>
              <w:t>цифровых</w:t>
            </w:r>
            <w:r w:rsidRPr="00AE06A1">
              <w:rPr>
                <w:spacing w:val="62"/>
                <w:lang w:val="ru-RU"/>
              </w:rPr>
              <w:t xml:space="preserve"> </w:t>
            </w:r>
            <w:r w:rsidRPr="00AE06A1">
              <w:rPr>
                <w:lang w:val="ru-RU"/>
              </w:rPr>
              <w:t>записей</w:t>
            </w:r>
            <w:r w:rsidRPr="00AE06A1">
              <w:rPr>
                <w:spacing w:val="61"/>
                <w:lang w:val="ru-RU"/>
              </w:rPr>
              <w:t xml:space="preserve"> </w:t>
            </w:r>
            <w:r w:rsidRPr="00AE06A1">
              <w:rPr>
                <w:lang w:val="ru-RU"/>
              </w:rPr>
              <w:t>с</w:t>
            </w:r>
            <w:r w:rsidRPr="00AE06A1">
              <w:rPr>
                <w:spacing w:val="59"/>
                <w:lang w:val="ru-RU"/>
              </w:rPr>
              <w:t xml:space="preserve"> </w:t>
            </w:r>
            <w:r w:rsidRPr="00AE06A1">
              <w:rPr>
                <w:lang w:val="ru-RU"/>
              </w:rPr>
              <w:t>русскими</w:t>
            </w:r>
            <w:r w:rsidRPr="00AE06A1">
              <w:rPr>
                <w:spacing w:val="62"/>
                <w:lang w:val="ru-RU"/>
              </w:rPr>
              <w:t xml:space="preserve"> </w:t>
            </w:r>
            <w:r w:rsidRPr="00AE06A1">
              <w:rPr>
                <w:lang w:val="ru-RU"/>
              </w:rPr>
              <w:t>народными</w:t>
            </w:r>
          </w:p>
          <w:p w:rsidR="001474D1" w:rsidRPr="00AE06A1" w:rsidRDefault="001474D1" w:rsidP="00AE06A1">
            <w:pPr>
              <w:pStyle w:val="TableParagraph"/>
              <w:spacing w:before="40"/>
              <w:ind w:left="107"/>
              <w:rPr>
                <w:lang w:val="ru-RU"/>
              </w:rPr>
            </w:pPr>
            <w:r w:rsidRPr="00AE06A1">
              <w:rPr>
                <w:lang w:val="ru-RU"/>
              </w:rPr>
              <w:t>песнями</w:t>
            </w:r>
            <w:r w:rsidRPr="00AE06A1">
              <w:rPr>
                <w:spacing w:val="-5"/>
                <w:lang w:val="ru-RU"/>
              </w:rPr>
              <w:t xml:space="preserve"> </w:t>
            </w:r>
            <w:r w:rsidRPr="00AE06A1">
              <w:rPr>
                <w:lang w:val="ru-RU"/>
              </w:rPr>
              <w:t>для</w:t>
            </w:r>
            <w:r w:rsidRPr="00AE06A1">
              <w:rPr>
                <w:spacing w:val="-3"/>
                <w:lang w:val="ru-RU"/>
              </w:rPr>
              <w:t xml:space="preserve"> </w:t>
            </w:r>
            <w:r w:rsidRPr="00AE06A1">
              <w:rPr>
                <w:lang w:val="ru-RU"/>
              </w:rPr>
              <w:t>детей</w:t>
            </w:r>
            <w:r w:rsidRPr="00AE06A1">
              <w:rPr>
                <w:spacing w:val="-3"/>
                <w:lang w:val="ru-RU"/>
              </w:rPr>
              <w:t xml:space="preserve"> </w:t>
            </w:r>
            <w:r w:rsidRPr="00AE06A1">
              <w:rPr>
                <w:lang w:val="ru-RU"/>
              </w:rPr>
              <w:t>дошкольного</w:t>
            </w:r>
            <w:r w:rsidRPr="00AE06A1">
              <w:rPr>
                <w:spacing w:val="-3"/>
                <w:lang w:val="ru-RU"/>
              </w:rPr>
              <w:t xml:space="preserve"> </w:t>
            </w:r>
            <w:r w:rsidRPr="00AE06A1">
              <w:rPr>
                <w:lang w:val="ru-RU"/>
              </w:rPr>
              <w:t>возраста</w:t>
            </w:r>
          </w:p>
        </w:tc>
        <w:tc>
          <w:tcPr>
            <w:tcW w:w="720" w:type="dxa"/>
          </w:tcPr>
          <w:p w:rsidR="001474D1" w:rsidRDefault="001474D1" w:rsidP="00AE06A1">
            <w:pPr>
              <w:pStyle w:val="TableParagraph"/>
              <w:spacing w:before="137"/>
              <w:ind w:left="206"/>
            </w:pPr>
            <w:r>
              <w:t>шт.</w:t>
            </w:r>
          </w:p>
        </w:tc>
        <w:tc>
          <w:tcPr>
            <w:tcW w:w="1020" w:type="dxa"/>
          </w:tcPr>
          <w:p w:rsidR="001474D1" w:rsidRDefault="001474D1" w:rsidP="00AE06A1">
            <w:pPr>
              <w:pStyle w:val="TableParagraph"/>
              <w:spacing w:before="137"/>
              <w:ind w:left="7"/>
              <w:jc w:val="center"/>
            </w:pPr>
            <w:r>
              <w:t>1</w:t>
            </w:r>
          </w:p>
        </w:tc>
        <w:tc>
          <w:tcPr>
            <w:tcW w:w="1035" w:type="dxa"/>
          </w:tcPr>
          <w:p w:rsidR="001474D1" w:rsidRDefault="001474D1" w:rsidP="00AE06A1">
            <w:pPr>
              <w:pStyle w:val="TableParagraph"/>
            </w:pPr>
          </w:p>
        </w:tc>
        <w:tc>
          <w:tcPr>
            <w:tcW w:w="1006" w:type="dxa"/>
          </w:tcPr>
          <w:p w:rsidR="001474D1" w:rsidRDefault="001474D1" w:rsidP="00AE06A1">
            <w:pPr>
              <w:pStyle w:val="TableParagraph"/>
              <w:ind w:left="6"/>
              <w:jc w:val="center"/>
            </w:pPr>
            <w:r>
              <w:t>+</w:t>
            </w:r>
          </w:p>
        </w:tc>
      </w:tr>
      <w:tr w:rsidR="001474D1" w:rsidTr="00AE06A1">
        <w:trPr>
          <w:trHeight w:val="290"/>
        </w:trPr>
        <w:tc>
          <w:tcPr>
            <w:tcW w:w="1385" w:type="dxa"/>
          </w:tcPr>
          <w:p w:rsidR="001474D1" w:rsidRDefault="001474D1" w:rsidP="00AE06A1">
            <w:pPr>
              <w:pStyle w:val="TableParagraph"/>
              <w:ind w:left="129"/>
            </w:pPr>
            <w:r>
              <w:t>2.6.2.2.58.</w:t>
            </w:r>
          </w:p>
        </w:tc>
        <w:tc>
          <w:tcPr>
            <w:tcW w:w="5493" w:type="dxa"/>
          </w:tcPr>
          <w:p w:rsidR="001474D1" w:rsidRPr="00AE06A1" w:rsidRDefault="001474D1" w:rsidP="00AE06A1">
            <w:pPr>
              <w:pStyle w:val="TableParagraph"/>
              <w:ind w:left="107"/>
              <w:rPr>
                <w:lang w:val="ru-RU"/>
              </w:rPr>
            </w:pPr>
            <w:r w:rsidRPr="00AE06A1">
              <w:rPr>
                <w:lang w:val="ru-RU"/>
              </w:rPr>
              <w:t>Комплект</w:t>
            </w:r>
            <w:r w:rsidRPr="00AE06A1">
              <w:rPr>
                <w:spacing w:val="-8"/>
                <w:lang w:val="ru-RU"/>
              </w:rPr>
              <w:t xml:space="preserve"> </w:t>
            </w:r>
            <w:r w:rsidRPr="00AE06A1">
              <w:rPr>
                <w:lang w:val="ru-RU"/>
              </w:rPr>
              <w:t>цифровых</w:t>
            </w:r>
            <w:r w:rsidRPr="00AE06A1">
              <w:rPr>
                <w:spacing w:val="-8"/>
                <w:lang w:val="ru-RU"/>
              </w:rPr>
              <w:t xml:space="preserve"> </w:t>
            </w:r>
            <w:r w:rsidRPr="00AE06A1">
              <w:rPr>
                <w:lang w:val="ru-RU"/>
              </w:rPr>
              <w:t>записей</w:t>
            </w:r>
            <w:r w:rsidRPr="00AE06A1">
              <w:rPr>
                <w:spacing w:val="-8"/>
                <w:lang w:val="ru-RU"/>
              </w:rPr>
              <w:t xml:space="preserve"> </w:t>
            </w:r>
            <w:r w:rsidRPr="00AE06A1">
              <w:rPr>
                <w:lang w:val="ru-RU"/>
              </w:rPr>
              <w:t>со</w:t>
            </w:r>
            <w:r w:rsidRPr="00AE06A1">
              <w:rPr>
                <w:spacing w:val="-8"/>
                <w:lang w:val="ru-RU"/>
              </w:rPr>
              <w:t xml:space="preserve"> </w:t>
            </w:r>
            <w:r w:rsidRPr="00AE06A1">
              <w:rPr>
                <w:lang w:val="ru-RU"/>
              </w:rPr>
              <w:t>звуками</w:t>
            </w:r>
            <w:r w:rsidRPr="00AE06A1">
              <w:rPr>
                <w:spacing w:val="-9"/>
                <w:lang w:val="ru-RU"/>
              </w:rPr>
              <w:t xml:space="preserve"> </w:t>
            </w:r>
            <w:r w:rsidRPr="00AE06A1">
              <w:rPr>
                <w:lang w:val="ru-RU"/>
              </w:rPr>
              <w:t>природы</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r w:rsidR="001474D1" w:rsidTr="00AE06A1">
        <w:trPr>
          <w:trHeight w:val="292"/>
        </w:trPr>
        <w:tc>
          <w:tcPr>
            <w:tcW w:w="1385" w:type="dxa"/>
          </w:tcPr>
          <w:p w:rsidR="001474D1" w:rsidRDefault="001474D1" w:rsidP="00AE06A1">
            <w:pPr>
              <w:pStyle w:val="TableParagraph"/>
              <w:ind w:left="129"/>
            </w:pPr>
            <w:r>
              <w:t>2.6.2.2.59.</w:t>
            </w:r>
          </w:p>
        </w:tc>
        <w:tc>
          <w:tcPr>
            <w:tcW w:w="5493" w:type="dxa"/>
          </w:tcPr>
          <w:p w:rsidR="001474D1" w:rsidRDefault="001474D1" w:rsidP="00AE06A1">
            <w:pPr>
              <w:pStyle w:val="TableParagraph"/>
              <w:ind w:left="107"/>
            </w:pPr>
            <w:r>
              <w:t>Конструктор</w:t>
            </w:r>
            <w:r>
              <w:rPr>
                <w:spacing w:val="-10"/>
              </w:rPr>
              <w:t xml:space="preserve"> </w:t>
            </w:r>
            <w:r>
              <w:t>магнитный</w:t>
            </w:r>
            <w:r>
              <w:rPr>
                <w:spacing w:val="-11"/>
              </w:rPr>
              <w:t xml:space="preserve"> </w:t>
            </w:r>
            <w:r>
              <w:t>–</w:t>
            </w:r>
            <w:r>
              <w:rPr>
                <w:spacing w:val="-9"/>
              </w:rPr>
              <w:t xml:space="preserve"> </w:t>
            </w:r>
            <w:r>
              <w:t>комплект</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580"/>
        </w:trPr>
        <w:tc>
          <w:tcPr>
            <w:tcW w:w="1385" w:type="dxa"/>
          </w:tcPr>
          <w:p w:rsidR="001474D1" w:rsidRDefault="001474D1" w:rsidP="00AE06A1">
            <w:pPr>
              <w:pStyle w:val="TableParagraph"/>
              <w:spacing w:before="4"/>
              <w:rPr>
                <w:sz w:val="24"/>
              </w:rPr>
            </w:pPr>
          </w:p>
          <w:p w:rsidR="001474D1" w:rsidRDefault="001474D1" w:rsidP="00AE06A1">
            <w:pPr>
              <w:pStyle w:val="TableParagraph"/>
              <w:spacing w:before="1"/>
              <w:ind w:left="129"/>
            </w:pPr>
            <w:r>
              <w:t>2.6.2.2.60.</w:t>
            </w:r>
          </w:p>
        </w:tc>
        <w:tc>
          <w:tcPr>
            <w:tcW w:w="5493" w:type="dxa"/>
          </w:tcPr>
          <w:p w:rsidR="001474D1" w:rsidRPr="00AE06A1" w:rsidRDefault="001474D1" w:rsidP="00AE06A1">
            <w:pPr>
              <w:pStyle w:val="TableParagraph"/>
              <w:ind w:left="107"/>
              <w:rPr>
                <w:lang w:val="ru-RU"/>
              </w:rPr>
            </w:pPr>
            <w:r w:rsidRPr="00AE06A1">
              <w:rPr>
                <w:lang w:val="ru-RU"/>
              </w:rPr>
              <w:t>Конструктор</w:t>
            </w:r>
            <w:r w:rsidRPr="00AE06A1">
              <w:rPr>
                <w:spacing w:val="4"/>
                <w:lang w:val="ru-RU"/>
              </w:rPr>
              <w:t xml:space="preserve"> </w:t>
            </w:r>
            <w:r w:rsidRPr="00AE06A1">
              <w:rPr>
                <w:lang w:val="ru-RU"/>
              </w:rPr>
              <w:t>с</w:t>
            </w:r>
            <w:r w:rsidRPr="00AE06A1">
              <w:rPr>
                <w:spacing w:val="56"/>
                <w:lang w:val="ru-RU"/>
              </w:rPr>
              <w:t xml:space="preserve"> </w:t>
            </w:r>
            <w:r w:rsidRPr="00AE06A1">
              <w:rPr>
                <w:lang w:val="ru-RU"/>
              </w:rPr>
              <w:t>соединением</w:t>
            </w:r>
            <w:r w:rsidRPr="00AE06A1">
              <w:rPr>
                <w:spacing w:val="57"/>
                <w:lang w:val="ru-RU"/>
              </w:rPr>
              <w:t xml:space="preserve"> </w:t>
            </w:r>
            <w:r w:rsidRPr="00AE06A1">
              <w:rPr>
                <w:lang w:val="ru-RU"/>
              </w:rPr>
              <w:t>в</w:t>
            </w:r>
            <w:r w:rsidRPr="00AE06A1">
              <w:rPr>
                <w:spacing w:val="57"/>
                <w:lang w:val="ru-RU"/>
              </w:rPr>
              <w:t xml:space="preserve"> </w:t>
            </w:r>
            <w:r w:rsidRPr="00AE06A1">
              <w:rPr>
                <w:lang w:val="ru-RU"/>
              </w:rPr>
              <w:t>различных</w:t>
            </w:r>
            <w:r w:rsidRPr="00AE06A1">
              <w:rPr>
                <w:spacing w:val="58"/>
                <w:lang w:val="ru-RU"/>
              </w:rPr>
              <w:t xml:space="preserve"> </w:t>
            </w:r>
            <w:r w:rsidRPr="00AE06A1">
              <w:rPr>
                <w:lang w:val="ru-RU"/>
              </w:rPr>
              <w:t>плоскостях</w:t>
            </w:r>
          </w:p>
          <w:p w:rsidR="001474D1" w:rsidRDefault="001474D1" w:rsidP="00AE06A1">
            <w:pPr>
              <w:pStyle w:val="TableParagraph"/>
              <w:spacing w:before="37"/>
              <w:ind w:left="107"/>
            </w:pPr>
            <w:r>
              <w:t>пластиковый</w:t>
            </w:r>
            <w:r>
              <w:rPr>
                <w:spacing w:val="-11"/>
              </w:rPr>
              <w:t xml:space="preserve"> </w:t>
            </w:r>
            <w:r>
              <w:t>настольный</w:t>
            </w:r>
            <w:r>
              <w:rPr>
                <w:spacing w:val="-12"/>
              </w:rPr>
              <w:t xml:space="preserve"> </w:t>
            </w:r>
            <w:r>
              <w:t>–</w:t>
            </w:r>
            <w:r>
              <w:rPr>
                <w:spacing w:val="-10"/>
              </w:rPr>
              <w:t xml:space="preserve"> </w:t>
            </w:r>
            <w:r>
              <w:t>комплект</w:t>
            </w:r>
          </w:p>
        </w:tc>
        <w:tc>
          <w:tcPr>
            <w:tcW w:w="720" w:type="dxa"/>
          </w:tcPr>
          <w:p w:rsidR="001474D1" w:rsidRDefault="001474D1" w:rsidP="00AE06A1">
            <w:pPr>
              <w:pStyle w:val="TableParagraph"/>
              <w:spacing w:before="134"/>
              <w:ind w:left="206"/>
            </w:pPr>
            <w:r>
              <w:t>шт.</w:t>
            </w:r>
          </w:p>
        </w:tc>
        <w:tc>
          <w:tcPr>
            <w:tcW w:w="1020" w:type="dxa"/>
          </w:tcPr>
          <w:p w:rsidR="001474D1" w:rsidRDefault="001474D1" w:rsidP="00AE06A1">
            <w:pPr>
              <w:pStyle w:val="TableParagraph"/>
              <w:spacing w:before="134"/>
              <w:ind w:left="7"/>
              <w:jc w:val="center"/>
            </w:pPr>
            <w:r>
              <w:t>1</w:t>
            </w:r>
          </w:p>
        </w:tc>
        <w:tc>
          <w:tcPr>
            <w:tcW w:w="1035" w:type="dxa"/>
          </w:tcPr>
          <w:p w:rsidR="001474D1" w:rsidRDefault="001474D1" w:rsidP="00AE06A1">
            <w:pPr>
              <w:pStyle w:val="TableParagraph"/>
            </w:pPr>
          </w:p>
        </w:tc>
        <w:tc>
          <w:tcPr>
            <w:tcW w:w="1006" w:type="dxa"/>
          </w:tcPr>
          <w:p w:rsidR="001474D1" w:rsidRDefault="001474D1" w:rsidP="00AE06A1">
            <w:pPr>
              <w:pStyle w:val="TableParagraph"/>
              <w:ind w:left="6"/>
              <w:jc w:val="center"/>
            </w:pPr>
            <w:r>
              <w:t>+</w:t>
            </w:r>
          </w:p>
        </w:tc>
      </w:tr>
      <w:tr w:rsidR="001474D1" w:rsidTr="00AE06A1">
        <w:trPr>
          <w:trHeight w:val="1164"/>
        </w:trPr>
        <w:tc>
          <w:tcPr>
            <w:tcW w:w="1385" w:type="dxa"/>
          </w:tcPr>
          <w:p w:rsidR="001474D1" w:rsidRDefault="001474D1" w:rsidP="00AE06A1">
            <w:pPr>
              <w:pStyle w:val="TableParagraph"/>
              <w:rPr>
                <w:sz w:val="24"/>
              </w:rPr>
            </w:pPr>
          </w:p>
          <w:p w:rsidR="001474D1" w:rsidRDefault="001474D1" w:rsidP="00AE06A1">
            <w:pPr>
              <w:pStyle w:val="TableParagraph"/>
              <w:rPr>
                <w:sz w:val="24"/>
              </w:rPr>
            </w:pPr>
          </w:p>
          <w:p w:rsidR="001474D1" w:rsidRDefault="001474D1" w:rsidP="00AE06A1">
            <w:pPr>
              <w:pStyle w:val="TableParagraph"/>
              <w:spacing w:before="1"/>
              <w:rPr>
                <w:sz w:val="27"/>
              </w:rPr>
            </w:pPr>
          </w:p>
          <w:p w:rsidR="001474D1" w:rsidRDefault="001474D1" w:rsidP="00AE06A1">
            <w:pPr>
              <w:pStyle w:val="TableParagraph"/>
              <w:ind w:left="129"/>
            </w:pPr>
            <w:r>
              <w:t>2.6.2.2.61.</w:t>
            </w:r>
          </w:p>
        </w:tc>
        <w:tc>
          <w:tcPr>
            <w:tcW w:w="5493" w:type="dxa"/>
          </w:tcPr>
          <w:p w:rsidR="001474D1" w:rsidRPr="00AE06A1" w:rsidRDefault="001474D1" w:rsidP="00AE06A1">
            <w:pPr>
              <w:pStyle w:val="TableParagraph"/>
              <w:tabs>
                <w:tab w:val="left" w:pos="1535"/>
                <w:tab w:val="left" w:pos="1948"/>
                <w:tab w:val="left" w:pos="3003"/>
                <w:tab w:val="left" w:pos="4016"/>
                <w:tab w:val="left" w:pos="4342"/>
              </w:tabs>
              <w:spacing w:line="278" w:lineRule="auto"/>
              <w:ind w:left="107" w:right="99"/>
              <w:rPr>
                <w:lang w:val="ru-RU"/>
              </w:rPr>
            </w:pPr>
            <w:r w:rsidRPr="00AE06A1">
              <w:rPr>
                <w:lang w:val="ru-RU"/>
              </w:rPr>
              <w:t>Конструкция</w:t>
            </w:r>
            <w:r w:rsidRPr="00AE06A1">
              <w:rPr>
                <w:lang w:val="ru-RU"/>
              </w:rPr>
              <w:tab/>
              <w:t>из</w:t>
            </w:r>
            <w:r w:rsidRPr="00AE06A1">
              <w:rPr>
                <w:lang w:val="ru-RU"/>
              </w:rPr>
              <w:tab/>
              <w:t>желобов,</w:t>
            </w:r>
            <w:r w:rsidRPr="00AE06A1">
              <w:rPr>
                <w:lang w:val="ru-RU"/>
              </w:rPr>
              <w:tab/>
              <w:t>шариков</w:t>
            </w:r>
            <w:r w:rsidRPr="00AE06A1">
              <w:rPr>
                <w:lang w:val="ru-RU"/>
              </w:rPr>
              <w:tab/>
              <w:t>и</w:t>
            </w:r>
            <w:r w:rsidRPr="00AE06A1">
              <w:rPr>
                <w:lang w:val="ru-RU"/>
              </w:rPr>
              <w:tab/>
            </w:r>
            <w:r w:rsidRPr="00AE06A1">
              <w:rPr>
                <w:spacing w:val="-2"/>
                <w:lang w:val="ru-RU"/>
              </w:rPr>
              <w:t>рычажного</w:t>
            </w:r>
            <w:r w:rsidRPr="00AE06A1">
              <w:rPr>
                <w:spacing w:val="-52"/>
                <w:lang w:val="ru-RU"/>
              </w:rPr>
              <w:t xml:space="preserve"> </w:t>
            </w:r>
            <w:r w:rsidRPr="00AE06A1">
              <w:rPr>
                <w:lang w:val="ru-RU"/>
              </w:rPr>
              <w:t>механизма</w:t>
            </w:r>
            <w:r w:rsidRPr="00AE06A1">
              <w:rPr>
                <w:spacing w:val="13"/>
                <w:lang w:val="ru-RU"/>
              </w:rPr>
              <w:t xml:space="preserve"> </w:t>
            </w:r>
            <w:r w:rsidRPr="00AE06A1">
              <w:rPr>
                <w:lang w:val="ru-RU"/>
              </w:rPr>
              <w:t>для</w:t>
            </w:r>
            <w:r w:rsidRPr="00AE06A1">
              <w:rPr>
                <w:spacing w:val="12"/>
                <w:lang w:val="ru-RU"/>
              </w:rPr>
              <w:t xml:space="preserve"> </w:t>
            </w:r>
            <w:r w:rsidRPr="00AE06A1">
              <w:rPr>
                <w:lang w:val="ru-RU"/>
              </w:rPr>
              <w:t>демонстрации</w:t>
            </w:r>
            <w:r w:rsidRPr="00AE06A1">
              <w:rPr>
                <w:spacing w:val="13"/>
                <w:lang w:val="ru-RU"/>
              </w:rPr>
              <w:t xml:space="preserve"> </w:t>
            </w:r>
            <w:r w:rsidRPr="00AE06A1">
              <w:rPr>
                <w:lang w:val="ru-RU"/>
              </w:rPr>
              <w:t>понятий</w:t>
            </w:r>
            <w:r w:rsidRPr="00AE06A1">
              <w:rPr>
                <w:spacing w:val="17"/>
                <w:lang w:val="ru-RU"/>
              </w:rPr>
              <w:t xml:space="preserve"> </w:t>
            </w:r>
            <w:r w:rsidRPr="00AE06A1">
              <w:rPr>
                <w:lang w:val="ru-RU"/>
              </w:rPr>
              <w:t>«один</w:t>
            </w:r>
            <w:r w:rsidRPr="00AE06A1">
              <w:rPr>
                <w:spacing w:val="15"/>
                <w:lang w:val="ru-RU"/>
              </w:rPr>
              <w:t xml:space="preserve"> </w:t>
            </w:r>
            <w:r w:rsidRPr="00AE06A1">
              <w:rPr>
                <w:lang w:val="ru-RU"/>
              </w:rPr>
              <w:t>–</w:t>
            </w:r>
            <w:r w:rsidRPr="00AE06A1">
              <w:rPr>
                <w:spacing w:val="11"/>
                <w:lang w:val="ru-RU"/>
              </w:rPr>
              <w:t xml:space="preserve"> </w:t>
            </w:r>
            <w:r w:rsidRPr="00AE06A1">
              <w:rPr>
                <w:lang w:val="ru-RU"/>
              </w:rPr>
              <w:t>много»,</w:t>
            </w:r>
          </w:p>
          <w:p w:rsidR="001474D1" w:rsidRPr="00AE06A1" w:rsidRDefault="001474D1" w:rsidP="00AE06A1">
            <w:pPr>
              <w:pStyle w:val="TableParagraph"/>
              <w:spacing w:line="249" w:lineRule="exact"/>
              <w:ind w:left="107"/>
              <w:rPr>
                <w:lang w:val="ru-RU"/>
              </w:rPr>
            </w:pPr>
            <w:r w:rsidRPr="00AE06A1">
              <w:rPr>
                <w:lang w:val="ru-RU"/>
              </w:rPr>
              <w:t>«больше</w:t>
            </w:r>
            <w:r w:rsidRPr="00AE06A1">
              <w:rPr>
                <w:spacing w:val="12"/>
                <w:lang w:val="ru-RU"/>
              </w:rPr>
              <w:t xml:space="preserve"> </w:t>
            </w:r>
            <w:r w:rsidRPr="00AE06A1">
              <w:rPr>
                <w:lang w:val="ru-RU"/>
              </w:rPr>
              <w:t>–</w:t>
            </w:r>
            <w:r w:rsidRPr="00AE06A1">
              <w:rPr>
                <w:spacing w:val="12"/>
                <w:lang w:val="ru-RU"/>
              </w:rPr>
              <w:t xml:space="preserve"> </w:t>
            </w:r>
            <w:r w:rsidRPr="00AE06A1">
              <w:rPr>
                <w:lang w:val="ru-RU"/>
              </w:rPr>
              <w:t>меньше»,</w:t>
            </w:r>
            <w:r w:rsidRPr="00AE06A1">
              <w:rPr>
                <w:spacing w:val="11"/>
                <w:lang w:val="ru-RU"/>
              </w:rPr>
              <w:t xml:space="preserve"> </w:t>
            </w:r>
            <w:r w:rsidRPr="00AE06A1">
              <w:rPr>
                <w:lang w:val="ru-RU"/>
              </w:rPr>
              <w:t>действий</w:t>
            </w:r>
            <w:r w:rsidRPr="00AE06A1">
              <w:rPr>
                <w:spacing w:val="10"/>
                <w:lang w:val="ru-RU"/>
              </w:rPr>
              <w:t xml:space="preserve"> </w:t>
            </w:r>
            <w:r w:rsidRPr="00AE06A1">
              <w:rPr>
                <w:lang w:val="ru-RU"/>
              </w:rPr>
              <w:t>сложение</w:t>
            </w:r>
            <w:r w:rsidRPr="00AE06A1">
              <w:rPr>
                <w:spacing w:val="11"/>
                <w:lang w:val="ru-RU"/>
              </w:rPr>
              <w:t xml:space="preserve"> </w:t>
            </w:r>
            <w:r w:rsidRPr="00AE06A1">
              <w:rPr>
                <w:lang w:val="ru-RU"/>
              </w:rPr>
              <w:t>и</w:t>
            </w:r>
            <w:r w:rsidRPr="00AE06A1">
              <w:rPr>
                <w:spacing w:val="10"/>
                <w:lang w:val="ru-RU"/>
              </w:rPr>
              <w:t xml:space="preserve"> </w:t>
            </w:r>
            <w:r w:rsidRPr="00AE06A1">
              <w:rPr>
                <w:lang w:val="ru-RU"/>
              </w:rPr>
              <w:t>вычитание</w:t>
            </w:r>
            <w:r w:rsidRPr="00AE06A1">
              <w:rPr>
                <w:spacing w:val="11"/>
                <w:lang w:val="ru-RU"/>
              </w:rPr>
              <w:t xml:space="preserve"> </w:t>
            </w:r>
            <w:r w:rsidRPr="00AE06A1">
              <w:rPr>
                <w:lang w:val="ru-RU"/>
              </w:rPr>
              <w:t>в</w:t>
            </w:r>
          </w:p>
          <w:p w:rsidR="001474D1" w:rsidRDefault="001474D1" w:rsidP="00AE06A1">
            <w:pPr>
              <w:pStyle w:val="TableParagraph"/>
              <w:spacing w:before="28"/>
              <w:ind w:left="107"/>
            </w:pPr>
            <w:r>
              <w:t>пределах</w:t>
            </w:r>
            <w:r>
              <w:rPr>
                <w:spacing w:val="-5"/>
              </w:rPr>
              <w:t xml:space="preserve"> </w:t>
            </w:r>
            <w:r>
              <w:t>5-ти</w:t>
            </w:r>
          </w:p>
        </w:tc>
        <w:tc>
          <w:tcPr>
            <w:tcW w:w="720" w:type="dxa"/>
          </w:tcPr>
          <w:p w:rsidR="001474D1" w:rsidRDefault="001474D1" w:rsidP="00AE06A1">
            <w:pPr>
              <w:pStyle w:val="TableParagraph"/>
              <w:rPr>
                <w:sz w:val="24"/>
              </w:rPr>
            </w:pPr>
          </w:p>
          <w:p w:rsidR="001474D1" w:rsidRDefault="001474D1" w:rsidP="00AE06A1">
            <w:pPr>
              <w:pStyle w:val="TableParagraph"/>
              <w:spacing w:before="151"/>
              <w:ind w:left="206"/>
            </w:pPr>
            <w:r>
              <w:t>шт.</w:t>
            </w:r>
          </w:p>
        </w:tc>
        <w:tc>
          <w:tcPr>
            <w:tcW w:w="1020" w:type="dxa"/>
          </w:tcPr>
          <w:p w:rsidR="001474D1" w:rsidRDefault="001474D1" w:rsidP="00AE06A1">
            <w:pPr>
              <w:pStyle w:val="TableParagraph"/>
              <w:rPr>
                <w:sz w:val="24"/>
              </w:rPr>
            </w:pPr>
          </w:p>
          <w:p w:rsidR="001474D1" w:rsidRDefault="001474D1" w:rsidP="00AE06A1">
            <w:pPr>
              <w:pStyle w:val="TableParagraph"/>
              <w:spacing w:before="151"/>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pPr>
          </w:p>
        </w:tc>
      </w:tr>
      <w:tr w:rsidR="001474D1" w:rsidTr="00AE06A1">
        <w:trPr>
          <w:trHeight w:val="582"/>
        </w:trPr>
        <w:tc>
          <w:tcPr>
            <w:tcW w:w="1385" w:type="dxa"/>
          </w:tcPr>
          <w:p w:rsidR="001474D1" w:rsidRDefault="001474D1" w:rsidP="00AE06A1">
            <w:pPr>
              <w:pStyle w:val="TableParagraph"/>
              <w:spacing w:before="7"/>
              <w:rPr>
                <w:sz w:val="24"/>
              </w:rPr>
            </w:pPr>
          </w:p>
          <w:p w:rsidR="001474D1" w:rsidRDefault="001474D1" w:rsidP="00AE06A1">
            <w:pPr>
              <w:pStyle w:val="TableParagraph"/>
              <w:ind w:left="129"/>
            </w:pPr>
            <w:r>
              <w:t>2.6.2.2.62.</w:t>
            </w:r>
          </w:p>
        </w:tc>
        <w:tc>
          <w:tcPr>
            <w:tcW w:w="5493" w:type="dxa"/>
          </w:tcPr>
          <w:p w:rsidR="001474D1" w:rsidRPr="00AE06A1" w:rsidRDefault="001474D1" w:rsidP="00AE06A1">
            <w:pPr>
              <w:pStyle w:val="TableParagraph"/>
              <w:ind w:left="107"/>
              <w:rPr>
                <w:lang w:val="ru-RU"/>
              </w:rPr>
            </w:pPr>
            <w:r w:rsidRPr="00AE06A1">
              <w:rPr>
                <w:lang w:val="ru-RU"/>
              </w:rPr>
              <w:t>Коробочка</w:t>
            </w:r>
            <w:r w:rsidRPr="00AE06A1">
              <w:rPr>
                <w:spacing w:val="40"/>
                <w:lang w:val="ru-RU"/>
              </w:rPr>
              <w:t xml:space="preserve"> </w:t>
            </w:r>
            <w:r w:rsidRPr="00AE06A1">
              <w:rPr>
                <w:lang w:val="ru-RU"/>
              </w:rPr>
              <w:t>с</w:t>
            </w:r>
            <w:r w:rsidRPr="00AE06A1">
              <w:rPr>
                <w:spacing w:val="91"/>
                <w:lang w:val="ru-RU"/>
              </w:rPr>
              <w:t xml:space="preserve"> </w:t>
            </w:r>
            <w:r w:rsidRPr="00AE06A1">
              <w:rPr>
                <w:lang w:val="ru-RU"/>
              </w:rPr>
              <w:t>2</w:t>
            </w:r>
            <w:r w:rsidRPr="00AE06A1">
              <w:rPr>
                <w:spacing w:val="94"/>
                <w:lang w:val="ru-RU"/>
              </w:rPr>
              <w:t xml:space="preserve"> </w:t>
            </w:r>
            <w:r w:rsidRPr="00AE06A1">
              <w:rPr>
                <w:lang w:val="ru-RU"/>
              </w:rPr>
              <w:t>сообщающимися</w:t>
            </w:r>
            <w:r w:rsidRPr="00AE06A1">
              <w:rPr>
                <w:spacing w:val="92"/>
                <w:lang w:val="ru-RU"/>
              </w:rPr>
              <w:t xml:space="preserve"> </w:t>
            </w:r>
            <w:r w:rsidRPr="00AE06A1">
              <w:rPr>
                <w:lang w:val="ru-RU"/>
              </w:rPr>
              <w:t>отделениями</w:t>
            </w:r>
            <w:r w:rsidRPr="00AE06A1">
              <w:rPr>
                <w:spacing w:val="90"/>
                <w:lang w:val="ru-RU"/>
              </w:rPr>
              <w:t xml:space="preserve"> </w:t>
            </w:r>
            <w:r w:rsidRPr="00AE06A1">
              <w:rPr>
                <w:lang w:val="ru-RU"/>
              </w:rPr>
              <w:t>и</w:t>
            </w:r>
            <w:r w:rsidRPr="00AE06A1">
              <w:rPr>
                <w:spacing w:val="93"/>
                <w:lang w:val="ru-RU"/>
              </w:rPr>
              <w:t xml:space="preserve"> </w:t>
            </w:r>
            <w:r w:rsidRPr="00AE06A1">
              <w:rPr>
                <w:lang w:val="ru-RU"/>
              </w:rPr>
              <w:t>10</w:t>
            </w:r>
          </w:p>
          <w:p w:rsidR="001474D1" w:rsidRPr="00AE06A1" w:rsidRDefault="001474D1" w:rsidP="00AE06A1">
            <w:pPr>
              <w:pStyle w:val="TableParagraph"/>
              <w:spacing w:before="40"/>
              <w:ind w:left="107"/>
              <w:rPr>
                <w:lang w:val="ru-RU"/>
              </w:rPr>
            </w:pPr>
            <w:r w:rsidRPr="00AE06A1">
              <w:rPr>
                <w:lang w:val="ru-RU"/>
              </w:rPr>
              <w:t>шариками</w:t>
            </w:r>
            <w:r w:rsidRPr="00AE06A1">
              <w:rPr>
                <w:spacing w:val="-3"/>
                <w:lang w:val="ru-RU"/>
              </w:rPr>
              <w:t xml:space="preserve"> </w:t>
            </w:r>
            <w:r w:rsidRPr="00AE06A1">
              <w:rPr>
                <w:lang w:val="ru-RU"/>
              </w:rPr>
              <w:t>для</w:t>
            </w:r>
            <w:r w:rsidRPr="00AE06A1">
              <w:rPr>
                <w:spacing w:val="-1"/>
                <w:lang w:val="ru-RU"/>
              </w:rPr>
              <w:t xml:space="preserve"> </w:t>
            </w:r>
            <w:r w:rsidRPr="00AE06A1">
              <w:rPr>
                <w:lang w:val="ru-RU"/>
              </w:rPr>
              <w:t>наглядной</w:t>
            </w:r>
            <w:r w:rsidRPr="00AE06A1">
              <w:rPr>
                <w:spacing w:val="-4"/>
                <w:lang w:val="ru-RU"/>
              </w:rPr>
              <w:t xml:space="preserve"> </w:t>
            </w:r>
            <w:r w:rsidRPr="00AE06A1">
              <w:rPr>
                <w:lang w:val="ru-RU"/>
              </w:rPr>
              <w:t>демонстрации</w:t>
            </w:r>
            <w:r w:rsidRPr="00AE06A1">
              <w:rPr>
                <w:spacing w:val="-4"/>
                <w:lang w:val="ru-RU"/>
              </w:rPr>
              <w:t xml:space="preserve"> </w:t>
            </w:r>
            <w:r w:rsidRPr="00AE06A1">
              <w:rPr>
                <w:lang w:val="ru-RU"/>
              </w:rPr>
              <w:t>состава</w:t>
            </w:r>
            <w:r w:rsidRPr="00AE06A1">
              <w:rPr>
                <w:spacing w:val="-1"/>
                <w:lang w:val="ru-RU"/>
              </w:rPr>
              <w:t xml:space="preserve"> </w:t>
            </w:r>
            <w:r w:rsidRPr="00AE06A1">
              <w:rPr>
                <w:lang w:val="ru-RU"/>
              </w:rPr>
              <w:t>числа</w:t>
            </w:r>
          </w:p>
        </w:tc>
        <w:tc>
          <w:tcPr>
            <w:tcW w:w="720" w:type="dxa"/>
          </w:tcPr>
          <w:p w:rsidR="001474D1" w:rsidRDefault="001474D1" w:rsidP="00AE06A1">
            <w:pPr>
              <w:pStyle w:val="TableParagraph"/>
              <w:spacing w:before="137"/>
              <w:ind w:left="206"/>
            </w:pPr>
            <w:r>
              <w:t>шт.</w:t>
            </w:r>
          </w:p>
        </w:tc>
        <w:tc>
          <w:tcPr>
            <w:tcW w:w="1020" w:type="dxa"/>
          </w:tcPr>
          <w:p w:rsidR="001474D1" w:rsidRDefault="001474D1" w:rsidP="00AE06A1">
            <w:pPr>
              <w:pStyle w:val="TableParagraph"/>
              <w:spacing w:before="137"/>
              <w:ind w:left="7"/>
              <w:jc w:val="center"/>
            </w:pPr>
            <w:r>
              <w:t>3</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pPr>
          </w:p>
        </w:tc>
      </w:tr>
      <w:tr w:rsidR="001474D1" w:rsidTr="00AE06A1">
        <w:trPr>
          <w:trHeight w:val="290"/>
        </w:trPr>
        <w:tc>
          <w:tcPr>
            <w:tcW w:w="1385" w:type="dxa"/>
          </w:tcPr>
          <w:p w:rsidR="001474D1" w:rsidRDefault="001474D1" w:rsidP="00AE06A1">
            <w:pPr>
              <w:pStyle w:val="TableParagraph"/>
              <w:ind w:left="129"/>
            </w:pPr>
            <w:r>
              <w:t>2.6.2.2.63.</w:t>
            </w:r>
          </w:p>
        </w:tc>
        <w:tc>
          <w:tcPr>
            <w:tcW w:w="5493" w:type="dxa"/>
          </w:tcPr>
          <w:p w:rsidR="001474D1" w:rsidRDefault="001474D1" w:rsidP="00AE06A1">
            <w:pPr>
              <w:pStyle w:val="TableParagraph"/>
              <w:ind w:left="107"/>
            </w:pPr>
            <w:r>
              <w:t>Куклы</w:t>
            </w:r>
            <w:r>
              <w:rPr>
                <w:spacing w:val="-11"/>
              </w:rPr>
              <w:t xml:space="preserve"> </w:t>
            </w:r>
            <w:r>
              <w:t>(крупного</w:t>
            </w:r>
            <w:r>
              <w:rPr>
                <w:spacing w:val="-13"/>
              </w:rPr>
              <w:t xml:space="preserve"> </w:t>
            </w:r>
            <w:r>
              <w:t>размера)</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2</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2"/>
        </w:trPr>
        <w:tc>
          <w:tcPr>
            <w:tcW w:w="1385" w:type="dxa"/>
          </w:tcPr>
          <w:p w:rsidR="001474D1" w:rsidRDefault="001474D1" w:rsidP="00AE06A1">
            <w:pPr>
              <w:pStyle w:val="TableParagraph"/>
              <w:ind w:left="129"/>
            </w:pPr>
            <w:r>
              <w:t>2.6.2.2.64.</w:t>
            </w:r>
          </w:p>
        </w:tc>
        <w:tc>
          <w:tcPr>
            <w:tcW w:w="5493" w:type="dxa"/>
          </w:tcPr>
          <w:p w:rsidR="001474D1" w:rsidRDefault="001474D1" w:rsidP="00AE06A1">
            <w:pPr>
              <w:pStyle w:val="TableParagraph"/>
              <w:ind w:left="107"/>
            </w:pPr>
            <w:r>
              <w:t>Куклы</w:t>
            </w:r>
            <w:r>
              <w:rPr>
                <w:spacing w:val="-11"/>
              </w:rPr>
              <w:t xml:space="preserve"> </w:t>
            </w:r>
            <w:r>
              <w:t>(среднего</w:t>
            </w:r>
            <w:r>
              <w:rPr>
                <w:spacing w:val="-10"/>
              </w:rPr>
              <w:t xml:space="preserve"> </w:t>
            </w:r>
            <w:r>
              <w:t>размера)</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4</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2.6.2.2.65.</w:t>
            </w:r>
          </w:p>
        </w:tc>
        <w:tc>
          <w:tcPr>
            <w:tcW w:w="5493" w:type="dxa"/>
          </w:tcPr>
          <w:p w:rsidR="001474D1" w:rsidRPr="00AE06A1" w:rsidRDefault="001474D1" w:rsidP="00AE06A1">
            <w:pPr>
              <w:pStyle w:val="TableParagraph"/>
              <w:ind w:left="107"/>
              <w:rPr>
                <w:lang w:val="ru-RU"/>
              </w:rPr>
            </w:pPr>
            <w:r w:rsidRPr="00AE06A1">
              <w:rPr>
                <w:lang w:val="ru-RU"/>
              </w:rPr>
              <w:t>Куклы-младенцы</w:t>
            </w:r>
            <w:r w:rsidRPr="00AE06A1">
              <w:rPr>
                <w:spacing w:val="-5"/>
                <w:lang w:val="ru-RU"/>
              </w:rPr>
              <w:t xml:space="preserve"> </w:t>
            </w:r>
            <w:r w:rsidRPr="00AE06A1">
              <w:rPr>
                <w:lang w:val="ru-RU"/>
              </w:rPr>
              <w:t>разных</w:t>
            </w:r>
            <w:r w:rsidRPr="00AE06A1">
              <w:rPr>
                <w:spacing w:val="-7"/>
                <w:lang w:val="ru-RU"/>
              </w:rPr>
              <w:t xml:space="preserve"> </w:t>
            </w:r>
            <w:r w:rsidRPr="00AE06A1">
              <w:rPr>
                <w:lang w:val="ru-RU"/>
              </w:rPr>
              <w:t>рас,</w:t>
            </w:r>
            <w:r w:rsidRPr="00AE06A1">
              <w:rPr>
                <w:spacing w:val="-4"/>
                <w:lang w:val="ru-RU"/>
              </w:rPr>
              <w:t xml:space="preserve"> </w:t>
            </w:r>
            <w:r w:rsidRPr="00AE06A1">
              <w:rPr>
                <w:lang w:val="ru-RU"/>
              </w:rPr>
              <w:t>с</w:t>
            </w:r>
            <w:r w:rsidRPr="00AE06A1">
              <w:rPr>
                <w:spacing w:val="-7"/>
                <w:lang w:val="ru-RU"/>
              </w:rPr>
              <w:t xml:space="preserve"> </w:t>
            </w:r>
            <w:r w:rsidRPr="00AE06A1">
              <w:rPr>
                <w:lang w:val="ru-RU"/>
              </w:rPr>
              <w:t>аксессуарами</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4</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r w:rsidR="001474D1" w:rsidTr="00AE06A1">
        <w:trPr>
          <w:trHeight w:val="290"/>
        </w:trPr>
        <w:tc>
          <w:tcPr>
            <w:tcW w:w="1385" w:type="dxa"/>
          </w:tcPr>
          <w:p w:rsidR="001474D1" w:rsidRDefault="001474D1" w:rsidP="00AE06A1">
            <w:pPr>
              <w:pStyle w:val="TableParagraph"/>
              <w:ind w:left="129"/>
            </w:pPr>
            <w:r>
              <w:t>2.6.2.2.66.</w:t>
            </w:r>
          </w:p>
        </w:tc>
        <w:tc>
          <w:tcPr>
            <w:tcW w:w="5493" w:type="dxa"/>
          </w:tcPr>
          <w:p w:rsidR="001474D1" w:rsidRDefault="001474D1" w:rsidP="00AE06A1">
            <w:pPr>
              <w:pStyle w:val="TableParagraph"/>
              <w:ind w:left="107"/>
            </w:pPr>
            <w:r>
              <w:rPr>
                <w:spacing w:val="-1"/>
              </w:rPr>
              <w:t>Кукольная</w:t>
            </w:r>
            <w:r>
              <w:rPr>
                <w:spacing w:val="-13"/>
              </w:rPr>
              <w:t xml:space="preserve"> </w:t>
            </w:r>
            <w:r>
              <w:rPr>
                <w:spacing w:val="-1"/>
              </w:rPr>
              <w:t>кровать</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2"/>
        </w:trPr>
        <w:tc>
          <w:tcPr>
            <w:tcW w:w="1385" w:type="dxa"/>
          </w:tcPr>
          <w:p w:rsidR="001474D1" w:rsidRDefault="001474D1" w:rsidP="00AE06A1">
            <w:pPr>
              <w:pStyle w:val="TableParagraph"/>
              <w:spacing w:line="246" w:lineRule="exact"/>
              <w:ind w:left="129"/>
            </w:pPr>
            <w:r>
              <w:lastRenderedPageBreak/>
              <w:t>2.6.2.2.67.</w:t>
            </w:r>
          </w:p>
        </w:tc>
        <w:tc>
          <w:tcPr>
            <w:tcW w:w="5493" w:type="dxa"/>
          </w:tcPr>
          <w:p w:rsidR="001474D1" w:rsidRPr="00AE06A1" w:rsidRDefault="001474D1" w:rsidP="00AE06A1">
            <w:pPr>
              <w:pStyle w:val="TableParagraph"/>
              <w:spacing w:line="246" w:lineRule="exact"/>
              <w:ind w:left="107"/>
              <w:rPr>
                <w:lang w:val="ru-RU"/>
              </w:rPr>
            </w:pPr>
            <w:r w:rsidRPr="00AE06A1">
              <w:rPr>
                <w:lang w:val="ru-RU"/>
              </w:rPr>
              <w:t>Кукольный</w:t>
            </w:r>
            <w:r w:rsidRPr="00AE06A1">
              <w:rPr>
                <w:spacing w:val="-10"/>
                <w:lang w:val="ru-RU"/>
              </w:rPr>
              <w:t xml:space="preserve"> </w:t>
            </w:r>
            <w:r w:rsidRPr="00AE06A1">
              <w:rPr>
                <w:lang w:val="ru-RU"/>
              </w:rPr>
              <w:t>дом</w:t>
            </w:r>
            <w:r w:rsidRPr="00AE06A1">
              <w:rPr>
                <w:spacing w:val="-9"/>
                <w:lang w:val="ru-RU"/>
              </w:rPr>
              <w:t xml:space="preserve"> </w:t>
            </w:r>
            <w:r w:rsidRPr="00AE06A1">
              <w:rPr>
                <w:lang w:val="ru-RU"/>
              </w:rPr>
              <w:t>с</w:t>
            </w:r>
            <w:r w:rsidRPr="00AE06A1">
              <w:rPr>
                <w:spacing w:val="-10"/>
                <w:lang w:val="ru-RU"/>
              </w:rPr>
              <w:t xml:space="preserve"> </w:t>
            </w:r>
            <w:r w:rsidRPr="00AE06A1">
              <w:rPr>
                <w:lang w:val="ru-RU"/>
              </w:rPr>
              <w:t>мебелью</w:t>
            </w:r>
            <w:r w:rsidRPr="00AE06A1">
              <w:rPr>
                <w:spacing w:val="-9"/>
                <w:lang w:val="ru-RU"/>
              </w:rPr>
              <w:t xml:space="preserve"> </w:t>
            </w:r>
            <w:r w:rsidRPr="00AE06A1">
              <w:rPr>
                <w:lang w:val="ru-RU"/>
              </w:rPr>
              <w:t>(дерево)</w:t>
            </w:r>
            <w:r w:rsidRPr="00AE06A1">
              <w:rPr>
                <w:spacing w:val="-10"/>
                <w:lang w:val="ru-RU"/>
              </w:rPr>
              <w:t xml:space="preserve"> </w:t>
            </w:r>
            <w:r w:rsidRPr="00AE06A1">
              <w:rPr>
                <w:lang w:val="ru-RU"/>
              </w:rPr>
              <w:t>–</w:t>
            </w:r>
            <w:r w:rsidRPr="00AE06A1">
              <w:rPr>
                <w:spacing w:val="-10"/>
                <w:lang w:val="ru-RU"/>
              </w:rPr>
              <w:t xml:space="preserve"> </w:t>
            </w:r>
            <w:r w:rsidRPr="00AE06A1">
              <w:rPr>
                <w:lang w:val="ru-RU"/>
              </w:rPr>
              <w:t>комплект</w:t>
            </w:r>
          </w:p>
        </w:tc>
        <w:tc>
          <w:tcPr>
            <w:tcW w:w="720" w:type="dxa"/>
          </w:tcPr>
          <w:p w:rsidR="001474D1" w:rsidRDefault="001474D1" w:rsidP="00AE06A1">
            <w:pPr>
              <w:pStyle w:val="TableParagraph"/>
              <w:spacing w:line="246" w:lineRule="exact"/>
              <w:ind w:left="206"/>
            </w:pPr>
            <w:r>
              <w:t>шт.</w:t>
            </w:r>
          </w:p>
        </w:tc>
        <w:tc>
          <w:tcPr>
            <w:tcW w:w="1020" w:type="dxa"/>
          </w:tcPr>
          <w:p w:rsidR="001474D1" w:rsidRDefault="001474D1" w:rsidP="00AE06A1">
            <w:pPr>
              <w:pStyle w:val="TableParagraph"/>
              <w:spacing w:line="246" w:lineRule="exact"/>
              <w:ind w:left="7"/>
              <w:jc w:val="center"/>
            </w:pPr>
            <w:r>
              <w:t>1</w:t>
            </w:r>
          </w:p>
        </w:tc>
        <w:tc>
          <w:tcPr>
            <w:tcW w:w="1035" w:type="dxa"/>
          </w:tcPr>
          <w:p w:rsidR="001474D1" w:rsidRDefault="001474D1" w:rsidP="00AE06A1">
            <w:pPr>
              <w:pStyle w:val="TableParagraph"/>
              <w:spacing w:line="246" w:lineRule="exact"/>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2.6.2.2.68.</w:t>
            </w:r>
          </w:p>
        </w:tc>
        <w:tc>
          <w:tcPr>
            <w:tcW w:w="5493" w:type="dxa"/>
          </w:tcPr>
          <w:p w:rsidR="001474D1" w:rsidRDefault="001474D1" w:rsidP="00AE06A1">
            <w:pPr>
              <w:pStyle w:val="TableParagraph"/>
              <w:ind w:left="107"/>
            </w:pPr>
            <w:r>
              <w:t>Лейка</w:t>
            </w:r>
            <w:r>
              <w:rPr>
                <w:spacing w:val="-2"/>
              </w:rPr>
              <w:t xml:space="preserve"> </w:t>
            </w:r>
            <w:r>
              <w:t>пластмассовая</w:t>
            </w:r>
            <w:r>
              <w:rPr>
                <w:spacing w:val="-2"/>
              </w:rPr>
              <w:t xml:space="preserve"> </w:t>
            </w:r>
            <w:r>
              <w:t>детская</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5</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2"/>
        </w:trPr>
        <w:tc>
          <w:tcPr>
            <w:tcW w:w="1385" w:type="dxa"/>
          </w:tcPr>
          <w:p w:rsidR="001474D1" w:rsidRDefault="001474D1" w:rsidP="00AE06A1">
            <w:pPr>
              <w:pStyle w:val="TableParagraph"/>
              <w:ind w:left="129"/>
            </w:pPr>
            <w:r>
              <w:t>2.6.2.2.69.</w:t>
            </w:r>
          </w:p>
        </w:tc>
        <w:tc>
          <w:tcPr>
            <w:tcW w:w="5493" w:type="dxa"/>
          </w:tcPr>
          <w:p w:rsidR="001474D1" w:rsidRDefault="001474D1" w:rsidP="00AE06A1">
            <w:pPr>
              <w:pStyle w:val="TableParagraph"/>
              <w:ind w:left="107"/>
            </w:pPr>
            <w:r>
              <w:t>Летающая тарелка</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2</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r w:rsidR="001474D1" w:rsidTr="00AE06A1">
        <w:trPr>
          <w:trHeight w:val="289"/>
        </w:trPr>
        <w:tc>
          <w:tcPr>
            <w:tcW w:w="1385" w:type="dxa"/>
          </w:tcPr>
          <w:p w:rsidR="001474D1" w:rsidRDefault="001474D1" w:rsidP="00AE06A1">
            <w:pPr>
              <w:pStyle w:val="TableParagraph"/>
              <w:ind w:left="129"/>
            </w:pPr>
            <w:r>
              <w:t>2.6.2.2.70.</w:t>
            </w:r>
          </w:p>
        </w:tc>
        <w:tc>
          <w:tcPr>
            <w:tcW w:w="5493" w:type="dxa"/>
          </w:tcPr>
          <w:p w:rsidR="001474D1" w:rsidRDefault="001474D1" w:rsidP="00AE06A1">
            <w:pPr>
              <w:pStyle w:val="TableParagraph"/>
              <w:ind w:left="107"/>
            </w:pPr>
            <w:r>
              <w:t>Лук</w:t>
            </w:r>
            <w:r>
              <w:rPr>
                <w:spacing w:val="-2"/>
              </w:rPr>
              <w:t xml:space="preserve"> </w:t>
            </w:r>
            <w:r>
              <w:t>со</w:t>
            </w:r>
            <w:r>
              <w:rPr>
                <w:spacing w:val="-2"/>
              </w:rPr>
              <w:t xml:space="preserve"> </w:t>
            </w:r>
            <w:r>
              <w:t>стрелами-присосками</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r w:rsidR="001474D1" w:rsidTr="00AE06A1">
        <w:trPr>
          <w:trHeight w:val="292"/>
        </w:trPr>
        <w:tc>
          <w:tcPr>
            <w:tcW w:w="1385" w:type="dxa"/>
          </w:tcPr>
          <w:p w:rsidR="001474D1" w:rsidRDefault="001474D1" w:rsidP="00AE06A1">
            <w:pPr>
              <w:pStyle w:val="TableParagraph"/>
              <w:ind w:left="129"/>
            </w:pPr>
            <w:r>
              <w:t>2.6.2.2.71.</w:t>
            </w:r>
          </w:p>
        </w:tc>
        <w:tc>
          <w:tcPr>
            <w:tcW w:w="5493" w:type="dxa"/>
          </w:tcPr>
          <w:p w:rsidR="001474D1" w:rsidRDefault="001474D1" w:rsidP="00AE06A1">
            <w:pPr>
              <w:pStyle w:val="TableParagraph"/>
              <w:ind w:left="107"/>
            </w:pPr>
            <w:r>
              <w:t>Магнитная</w:t>
            </w:r>
            <w:r>
              <w:rPr>
                <w:spacing w:val="-5"/>
              </w:rPr>
              <w:t xml:space="preserve"> </w:t>
            </w:r>
            <w:r>
              <w:t>доска</w:t>
            </w:r>
            <w:r>
              <w:rPr>
                <w:spacing w:val="-1"/>
              </w:rPr>
              <w:t xml:space="preserve"> </w:t>
            </w:r>
            <w:r>
              <w:t>настенная</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bl>
    <w:p w:rsidR="001474D1" w:rsidRDefault="001474D1" w:rsidP="001474D1">
      <w:pPr>
        <w:jc w:val="center"/>
        <w:sectPr w:rsidR="001474D1">
          <w:pgSz w:w="11910" w:h="16840"/>
          <w:pgMar w:top="1120" w:right="440" w:bottom="1120" w:left="560" w:header="0" w:footer="939" w:gutter="0"/>
          <w:cols w:space="720"/>
        </w:sect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85"/>
        <w:gridCol w:w="5493"/>
        <w:gridCol w:w="720"/>
        <w:gridCol w:w="1020"/>
        <w:gridCol w:w="1035"/>
        <w:gridCol w:w="1006"/>
      </w:tblGrid>
      <w:tr w:rsidR="001474D1" w:rsidTr="00AE06A1">
        <w:trPr>
          <w:trHeight w:val="1166"/>
        </w:trPr>
        <w:tc>
          <w:tcPr>
            <w:tcW w:w="1385" w:type="dxa"/>
          </w:tcPr>
          <w:p w:rsidR="001474D1" w:rsidRDefault="001474D1" w:rsidP="00AE06A1">
            <w:pPr>
              <w:pStyle w:val="TableParagraph"/>
              <w:rPr>
                <w:sz w:val="24"/>
              </w:rPr>
            </w:pPr>
          </w:p>
          <w:p w:rsidR="001474D1" w:rsidRDefault="001474D1" w:rsidP="00AE06A1">
            <w:pPr>
              <w:pStyle w:val="TableParagraph"/>
              <w:rPr>
                <w:sz w:val="24"/>
              </w:rPr>
            </w:pPr>
          </w:p>
          <w:p w:rsidR="001474D1" w:rsidRDefault="001474D1" w:rsidP="00AE06A1">
            <w:pPr>
              <w:pStyle w:val="TableParagraph"/>
              <w:spacing w:before="1"/>
              <w:rPr>
                <w:sz w:val="27"/>
              </w:rPr>
            </w:pPr>
          </w:p>
          <w:p w:rsidR="001474D1" w:rsidRDefault="001474D1" w:rsidP="00AE06A1">
            <w:pPr>
              <w:pStyle w:val="TableParagraph"/>
              <w:spacing w:before="1"/>
              <w:ind w:left="129"/>
            </w:pPr>
            <w:r>
              <w:t>2.6.2.2.72.</w:t>
            </w:r>
          </w:p>
        </w:tc>
        <w:tc>
          <w:tcPr>
            <w:tcW w:w="5493" w:type="dxa"/>
          </w:tcPr>
          <w:p w:rsidR="001474D1" w:rsidRPr="00AE06A1" w:rsidRDefault="001474D1" w:rsidP="00AE06A1">
            <w:pPr>
              <w:pStyle w:val="TableParagraph"/>
              <w:spacing w:line="276" w:lineRule="auto"/>
              <w:ind w:left="107" w:right="97"/>
              <w:jc w:val="both"/>
              <w:rPr>
                <w:lang w:val="ru-RU"/>
              </w:rPr>
            </w:pPr>
            <w:r w:rsidRPr="00AE06A1">
              <w:rPr>
                <w:lang w:val="ru-RU"/>
              </w:rPr>
              <w:t>Магнитные</w:t>
            </w:r>
            <w:r w:rsidRPr="00AE06A1">
              <w:rPr>
                <w:spacing w:val="1"/>
                <w:lang w:val="ru-RU"/>
              </w:rPr>
              <w:t xml:space="preserve"> </w:t>
            </w:r>
            <w:r w:rsidRPr="00AE06A1">
              <w:rPr>
                <w:lang w:val="ru-RU"/>
              </w:rPr>
              <w:t>лабиринты</w:t>
            </w:r>
            <w:r w:rsidRPr="00AE06A1">
              <w:rPr>
                <w:spacing w:val="1"/>
                <w:lang w:val="ru-RU"/>
              </w:rPr>
              <w:t xml:space="preserve"> </w:t>
            </w:r>
            <w:r w:rsidRPr="00AE06A1">
              <w:rPr>
                <w:lang w:val="ru-RU"/>
              </w:rPr>
              <w:t>с</w:t>
            </w:r>
            <w:r w:rsidRPr="00AE06A1">
              <w:rPr>
                <w:spacing w:val="1"/>
                <w:lang w:val="ru-RU"/>
              </w:rPr>
              <w:t xml:space="preserve"> </w:t>
            </w:r>
            <w:r w:rsidRPr="00AE06A1">
              <w:rPr>
                <w:lang w:val="ru-RU"/>
              </w:rPr>
              <w:t>треками</w:t>
            </w:r>
            <w:r w:rsidRPr="00AE06A1">
              <w:rPr>
                <w:spacing w:val="1"/>
                <w:lang w:val="ru-RU"/>
              </w:rPr>
              <w:t xml:space="preserve"> </w:t>
            </w:r>
            <w:r w:rsidRPr="00AE06A1">
              <w:rPr>
                <w:lang w:val="ru-RU"/>
              </w:rPr>
              <w:t>различной</w:t>
            </w:r>
            <w:r w:rsidRPr="00AE06A1">
              <w:rPr>
                <w:spacing w:val="-52"/>
                <w:lang w:val="ru-RU"/>
              </w:rPr>
              <w:t xml:space="preserve"> </w:t>
            </w:r>
            <w:r w:rsidRPr="00AE06A1">
              <w:rPr>
                <w:lang w:val="ru-RU"/>
              </w:rPr>
              <w:t>конфиг</w:t>
            </w:r>
            <w:r w:rsidRPr="00AE06A1">
              <w:rPr>
                <w:lang w:val="ru-RU"/>
              </w:rPr>
              <w:t>у</w:t>
            </w:r>
            <w:r w:rsidRPr="00AE06A1">
              <w:rPr>
                <w:lang w:val="ru-RU"/>
              </w:rPr>
              <w:t>рации, включая парные зеркально отраженные,</w:t>
            </w:r>
            <w:r w:rsidRPr="00AE06A1">
              <w:rPr>
                <w:spacing w:val="-52"/>
                <w:lang w:val="ru-RU"/>
              </w:rPr>
              <w:t xml:space="preserve"> </w:t>
            </w:r>
            <w:r w:rsidRPr="00AE06A1">
              <w:rPr>
                <w:lang w:val="ru-RU"/>
              </w:rPr>
              <w:t>для</w:t>
            </w:r>
            <w:r w:rsidRPr="00AE06A1">
              <w:rPr>
                <w:spacing w:val="43"/>
                <w:lang w:val="ru-RU"/>
              </w:rPr>
              <w:t xml:space="preserve"> </w:t>
            </w:r>
            <w:r w:rsidRPr="00AE06A1">
              <w:rPr>
                <w:lang w:val="ru-RU"/>
              </w:rPr>
              <w:t>ра</w:t>
            </w:r>
            <w:r w:rsidRPr="00AE06A1">
              <w:rPr>
                <w:lang w:val="ru-RU"/>
              </w:rPr>
              <w:t>з</w:t>
            </w:r>
            <w:r w:rsidRPr="00AE06A1">
              <w:rPr>
                <w:lang w:val="ru-RU"/>
              </w:rPr>
              <w:t>вития</w:t>
            </w:r>
            <w:r w:rsidRPr="00AE06A1">
              <w:rPr>
                <w:spacing w:val="42"/>
                <w:lang w:val="ru-RU"/>
              </w:rPr>
              <w:t xml:space="preserve"> </w:t>
            </w:r>
            <w:r w:rsidRPr="00AE06A1">
              <w:rPr>
                <w:lang w:val="ru-RU"/>
              </w:rPr>
              <w:t>зрительно-моторной</w:t>
            </w:r>
            <w:r w:rsidRPr="00AE06A1">
              <w:rPr>
                <w:spacing w:val="42"/>
                <w:lang w:val="ru-RU"/>
              </w:rPr>
              <w:t xml:space="preserve"> </w:t>
            </w:r>
            <w:r w:rsidRPr="00AE06A1">
              <w:rPr>
                <w:lang w:val="ru-RU"/>
              </w:rPr>
              <w:t>координации</w:t>
            </w:r>
            <w:r w:rsidRPr="00AE06A1">
              <w:rPr>
                <w:spacing w:val="42"/>
                <w:lang w:val="ru-RU"/>
              </w:rPr>
              <w:t xml:space="preserve"> </w:t>
            </w:r>
            <w:r w:rsidRPr="00AE06A1">
              <w:rPr>
                <w:lang w:val="ru-RU"/>
              </w:rPr>
              <w:t>и</w:t>
            </w:r>
          </w:p>
          <w:p w:rsidR="001474D1" w:rsidRDefault="001474D1" w:rsidP="00AE06A1">
            <w:pPr>
              <w:pStyle w:val="TableParagraph"/>
              <w:spacing w:line="252" w:lineRule="exact"/>
              <w:ind w:left="107"/>
              <w:jc w:val="both"/>
            </w:pPr>
            <w:r>
              <w:t>межполушарного</w:t>
            </w:r>
            <w:r>
              <w:rPr>
                <w:spacing w:val="-3"/>
              </w:rPr>
              <w:t xml:space="preserve"> </w:t>
            </w:r>
            <w:r>
              <w:t>взаимодействия</w:t>
            </w:r>
            <w:r>
              <w:rPr>
                <w:spacing w:val="-3"/>
              </w:rPr>
              <w:t xml:space="preserve"> </w:t>
            </w:r>
            <w:r>
              <w:t>–</w:t>
            </w:r>
            <w:r>
              <w:rPr>
                <w:spacing w:val="-3"/>
              </w:rPr>
              <w:t xml:space="preserve"> </w:t>
            </w:r>
            <w:r>
              <w:t>комплект</w:t>
            </w:r>
          </w:p>
        </w:tc>
        <w:tc>
          <w:tcPr>
            <w:tcW w:w="720" w:type="dxa"/>
          </w:tcPr>
          <w:p w:rsidR="001474D1" w:rsidRDefault="001474D1" w:rsidP="00AE06A1">
            <w:pPr>
              <w:pStyle w:val="TableParagraph"/>
              <w:spacing w:line="246" w:lineRule="exact"/>
              <w:ind w:left="206"/>
            </w:pPr>
            <w:r>
              <w:t>шт.</w:t>
            </w:r>
          </w:p>
        </w:tc>
        <w:tc>
          <w:tcPr>
            <w:tcW w:w="1020" w:type="dxa"/>
          </w:tcPr>
          <w:p w:rsidR="001474D1" w:rsidRDefault="001474D1" w:rsidP="00AE06A1">
            <w:pPr>
              <w:pStyle w:val="TableParagraph"/>
              <w:rPr>
                <w:sz w:val="24"/>
              </w:rPr>
            </w:pPr>
          </w:p>
          <w:p w:rsidR="001474D1" w:rsidRDefault="001474D1" w:rsidP="00AE06A1">
            <w:pPr>
              <w:pStyle w:val="TableParagraph"/>
              <w:spacing w:before="151"/>
              <w:ind w:left="7"/>
              <w:jc w:val="center"/>
            </w:pPr>
            <w:r>
              <w:t>1</w:t>
            </w:r>
          </w:p>
        </w:tc>
        <w:tc>
          <w:tcPr>
            <w:tcW w:w="1035" w:type="dxa"/>
          </w:tcPr>
          <w:p w:rsidR="001474D1" w:rsidRDefault="001474D1" w:rsidP="00AE06A1">
            <w:pPr>
              <w:pStyle w:val="TableParagraph"/>
            </w:pPr>
          </w:p>
        </w:tc>
        <w:tc>
          <w:tcPr>
            <w:tcW w:w="1006" w:type="dxa"/>
          </w:tcPr>
          <w:p w:rsidR="001474D1" w:rsidRDefault="001474D1" w:rsidP="00AE06A1">
            <w:pPr>
              <w:pStyle w:val="TableParagraph"/>
              <w:spacing w:line="246" w:lineRule="exact"/>
              <w:ind w:left="6"/>
              <w:jc w:val="center"/>
            </w:pPr>
            <w:r>
              <w:t>+</w:t>
            </w:r>
          </w:p>
        </w:tc>
      </w:tr>
      <w:tr w:rsidR="001474D1" w:rsidTr="00AE06A1">
        <w:trPr>
          <w:trHeight w:val="580"/>
        </w:trPr>
        <w:tc>
          <w:tcPr>
            <w:tcW w:w="1385" w:type="dxa"/>
          </w:tcPr>
          <w:p w:rsidR="001474D1" w:rsidRDefault="001474D1" w:rsidP="00AE06A1">
            <w:pPr>
              <w:pStyle w:val="TableParagraph"/>
              <w:spacing w:before="4"/>
              <w:rPr>
                <w:sz w:val="24"/>
              </w:rPr>
            </w:pPr>
          </w:p>
          <w:p w:rsidR="001474D1" w:rsidRDefault="001474D1" w:rsidP="00AE06A1">
            <w:pPr>
              <w:pStyle w:val="TableParagraph"/>
              <w:spacing w:before="1"/>
              <w:ind w:left="129"/>
            </w:pPr>
            <w:r>
              <w:t>2.6.2.2.73.</w:t>
            </w:r>
          </w:p>
        </w:tc>
        <w:tc>
          <w:tcPr>
            <w:tcW w:w="5493" w:type="dxa"/>
          </w:tcPr>
          <w:p w:rsidR="001474D1" w:rsidRPr="00AE06A1" w:rsidRDefault="001474D1" w:rsidP="00AE06A1">
            <w:pPr>
              <w:pStyle w:val="TableParagraph"/>
              <w:tabs>
                <w:tab w:val="left" w:pos="1458"/>
                <w:tab w:val="left" w:pos="2122"/>
                <w:tab w:val="left" w:pos="2670"/>
                <w:tab w:val="left" w:pos="4277"/>
              </w:tabs>
              <w:ind w:left="107"/>
              <w:rPr>
                <w:lang w:val="ru-RU"/>
              </w:rPr>
            </w:pPr>
            <w:r w:rsidRPr="00AE06A1">
              <w:rPr>
                <w:lang w:val="ru-RU"/>
              </w:rPr>
              <w:t>Массажный</w:t>
            </w:r>
            <w:r w:rsidRPr="00AE06A1">
              <w:rPr>
                <w:lang w:val="ru-RU"/>
              </w:rPr>
              <w:tab/>
              <w:t>диск</w:t>
            </w:r>
            <w:r w:rsidRPr="00AE06A1">
              <w:rPr>
                <w:lang w:val="ru-RU"/>
              </w:rPr>
              <w:tab/>
              <w:t>для</w:t>
            </w:r>
            <w:r w:rsidRPr="00AE06A1">
              <w:rPr>
                <w:lang w:val="ru-RU"/>
              </w:rPr>
              <w:tab/>
              <w:t>формирования</w:t>
            </w:r>
            <w:r w:rsidRPr="00AE06A1">
              <w:rPr>
                <w:lang w:val="ru-RU"/>
              </w:rPr>
              <w:tab/>
              <w:t>правильной</w:t>
            </w:r>
          </w:p>
          <w:p w:rsidR="001474D1" w:rsidRPr="00AE06A1" w:rsidRDefault="001474D1" w:rsidP="00AE06A1">
            <w:pPr>
              <w:pStyle w:val="TableParagraph"/>
              <w:spacing w:before="37"/>
              <w:ind w:left="107"/>
              <w:rPr>
                <w:lang w:val="ru-RU"/>
              </w:rPr>
            </w:pPr>
            <w:r w:rsidRPr="00AE06A1">
              <w:rPr>
                <w:lang w:val="ru-RU"/>
              </w:rPr>
              <w:t>осанки</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2</w:t>
            </w:r>
          </w:p>
        </w:tc>
        <w:tc>
          <w:tcPr>
            <w:tcW w:w="1035" w:type="dxa"/>
          </w:tcPr>
          <w:p w:rsidR="001474D1" w:rsidRDefault="001474D1" w:rsidP="00AE06A1">
            <w:pPr>
              <w:pStyle w:val="TableParagraph"/>
            </w:pPr>
          </w:p>
        </w:tc>
        <w:tc>
          <w:tcPr>
            <w:tcW w:w="1006" w:type="dxa"/>
          </w:tcPr>
          <w:p w:rsidR="001474D1" w:rsidRDefault="001474D1" w:rsidP="00AE06A1">
            <w:pPr>
              <w:pStyle w:val="TableParagraph"/>
              <w:ind w:left="6"/>
              <w:jc w:val="center"/>
            </w:pPr>
            <w:r>
              <w:t>+</w:t>
            </w:r>
          </w:p>
        </w:tc>
      </w:tr>
      <w:tr w:rsidR="001474D1" w:rsidTr="00AE06A1">
        <w:trPr>
          <w:trHeight w:val="292"/>
        </w:trPr>
        <w:tc>
          <w:tcPr>
            <w:tcW w:w="1385" w:type="dxa"/>
          </w:tcPr>
          <w:p w:rsidR="001474D1" w:rsidRDefault="001474D1" w:rsidP="00AE06A1">
            <w:pPr>
              <w:pStyle w:val="TableParagraph"/>
              <w:ind w:left="129"/>
            </w:pPr>
            <w:r>
              <w:t>2.6.2.2.74.</w:t>
            </w:r>
          </w:p>
        </w:tc>
        <w:tc>
          <w:tcPr>
            <w:tcW w:w="5493" w:type="dxa"/>
          </w:tcPr>
          <w:p w:rsidR="001474D1" w:rsidRDefault="001474D1" w:rsidP="00AE06A1">
            <w:pPr>
              <w:pStyle w:val="TableParagraph"/>
              <w:ind w:left="107"/>
            </w:pPr>
            <w:r>
              <w:t>Матрешка</w:t>
            </w:r>
            <w:r>
              <w:rPr>
                <w:spacing w:val="-11"/>
              </w:rPr>
              <w:t xml:space="preserve"> </w:t>
            </w:r>
            <w:r>
              <w:t>десятикукольная</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2.6.2.2.75.</w:t>
            </w:r>
          </w:p>
        </w:tc>
        <w:tc>
          <w:tcPr>
            <w:tcW w:w="5493" w:type="dxa"/>
          </w:tcPr>
          <w:p w:rsidR="001474D1" w:rsidRPr="00AE06A1" w:rsidRDefault="001474D1" w:rsidP="00AE06A1">
            <w:pPr>
              <w:pStyle w:val="TableParagraph"/>
              <w:ind w:left="107"/>
              <w:rPr>
                <w:lang w:val="ru-RU"/>
              </w:rPr>
            </w:pPr>
            <w:r w:rsidRPr="00AE06A1">
              <w:rPr>
                <w:lang w:val="ru-RU"/>
              </w:rPr>
              <w:t>Механическая</w:t>
            </w:r>
            <w:r w:rsidRPr="00AE06A1">
              <w:rPr>
                <w:spacing w:val="-8"/>
                <w:lang w:val="ru-RU"/>
              </w:rPr>
              <w:t xml:space="preserve"> </w:t>
            </w:r>
            <w:r w:rsidRPr="00AE06A1">
              <w:rPr>
                <w:lang w:val="ru-RU"/>
              </w:rPr>
              <w:t>заводная</w:t>
            </w:r>
            <w:r w:rsidRPr="00AE06A1">
              <w:rPr>
                <w:spacing w:val="-8"/>
                <w:lang w:val="ru-RU"/>
              </w:rPr>
              <w:t xml:space="preserve"> </w:t>
            </w:r>
            <w:r w:rsidRPr="00AE06A1">
              <w:rPr>
                <w:lang w:val="ru-RU"/>
              </w:rPr>
              <w:t>игрушка</w:t>
            </w:r>
            <w:r w:rsidRPr="00AE06A1">
              <w:rPr>
                <w:spacing w:val="-8"/>
                <w:lang w:val="ru-RU"/>
              </w:rPr>
              <w:t xml:space="preserve"> </w:t>
            </w:r>
            <w:r w:rsidRPr="00AE06A1">
              <w:rPr>
                <w:lang w:val="ru-RU"/>
              </w:rPr>
              <w:t>разных</w:t>
            </w:r>
            <w:r w:rsidRPr="00AE06A1">
              <w:rPr>
                <w:spacing w:val="-8"/>
                <w:lang w:val="ru-RU"/>
              </w:rPr>
              <w:t xml:space="preserve"> </w:t>
            </w:r>
            <w:r w:rsidRPr="00AE06A1">
              <w:rPr>
                <w:lang w:val="ru-RU"/>
              </w:rPr>
              <w:t>тематик</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5</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r w:rsidR="001474D1" w:rsidTr="00AE06A1">
        <w:trPr>
          <w:trHeight w:val="582"/>
        </w:trPr>
        <w:tc>
          <w:tcPr>
            <w:tcW w:w="1385" w:type="dxa"/>
          </w:tcPr>
          <w:p w:rsidR="001474D1" w:rsidRDefault="001474D1" w:rsidP="00AE06A1">
            <w:pPr>
              <w:pStyle w:val="TableParagraph"/>
              <w:spacing w:before="4"/>
              <w:rPr>
                <w:sz w:val="24"/>
              </w:rPr>
            </w:pPr>
          </w:p>
          <w:p w:rsidR="001474D1" w:rsidRDefault="001474D1" w:rsidP="00AE06A1">
            <w:pPr>
              <w:pStyle w:val="TableParagraph"/>
              <w:spacing w:before="1"/>
              <w:ind w:left="129"/>
            </w:pPr>
            <w:r>
              <w:t>2.6.2.2.76.</w:t>
            </w:r>
          </w:p>
        </w:tc>
        <w:tc>
          <w:tcPr>
            <w:tcW w:w="5493" w:type="dxa"/>
          </w:tcPr>
          <w:p w:rsidR="001474D1" w:rsidRPr="00AE06A1" w:rsidRDefault="001474D1" w:rsidP="00AE06A1">
            <w:pPr>
              <w:pStyle w:val="TableParagraph"/>
              <w:ind w:left="107"/>
              <w:rPr>
                <w:lang w:val="ru-RU"/>
              </w:rPr>
            </w:pPr>
            <w:r w:rsidRPr="00AE06A1">
              <w:rPr>
                <w:lang w:val="ru-RU"/>
              </w:rPr>
              <w:t>Мешочки</w:t>
            </w:r>
            <w:r w:rsidRPr="00AE06A1">
              <w:rPr>
                <w:spacing w:val="-2"/>
                <w:lang w:val="ru-RU"/>
              </w:rPr>
              <w:t xml:space="preserve"> </w:t>
            </w:r>
            <w:r w:rsidRPr="00AE06A1">
              <w:rPr>
                <w:lang w:val="ru-RU"/>
              </w:rPr>
              <w:t>для</w:t>
            </w:r>
            <w:r w:rsidRPr="00AE06A1">
              <w:rPr>
                <w:spacing w:val="-2"/>
                <w:lang w:val="ru-RU"/>
              </w:rPr>
              <w:t xml:space="preserve"> </w:t>
            </w:r>
            <w:r w:rsidRPr="00AE06A1">
              <w:rPr>
                <w:lang w:val="ru-RU"/>
              </w:rPr>
              <w:t>метания</w:t>
            </w:r>
            <w:r w:rsidRPr="00AE06A1">
              <w:rPr>
                <w:spacing w:val="-2"/>
                <w:lang w:val="ru-RU"/>
              </w:rPr>
              <w:t xml:space="preserve"> </w:t>
            </w:r>
            <w:r w:rsidRPr="00AE06A1">
              <w:rPr>
                <w:lang w:val="ru-RU"/>
              </w:rPr>
              <w:t>и</w:t>
            </w:r>
            <w:r w:rsidRPr="00AE06A1">
              <w:rPr>
                <w:spacing w:val="-1"/>
                <w:lang w:val="ru-RU"/>
              </w:rPr>
              <w:t xml:space="preserve"> </w:t>
            </w:r>
            <w:r w:rsidRPr="00AE06A1">
              <w:rPr>
                <w:lang w:val="ru-RU"/>
              </w:rPr>
              <w:t>упражнений</w:t>
            </w:r>
            <w:r w:rsidRPr="00AE06A1">
              <w:rPr>
                <w:spacing w:val="-2"/>
                <w:lang w:val="ru-RU"/>
              </w:rPr>
              <w:t xml:space="preserve"> </w:t>
            </w:r>
            <w:r w:rsidRPr="00AE06A1">
              <w:rPr>
                <w:lang w:val="ru-RU"/>
              </w:rPr>
              <w:t>на</w:t>
            </w:r>
            <w:r w:rsidRPr="00AE06A1">
              <w:rPr>
                <w:spacing w:val="-4"/>
                <w:lang w:val="ru-RU"/>
              </w:rPr>
              <w:t xml:space="preserve"> </w:t>
            </w:r>
            <w:r w:rsidRPr="00AE06A1">
              <w:rPr>
                <w:lang w:val="ru-RU"/>
              </w:rPr>
              <w:t>балансировку</w:t>
            </w:r>
            <w:r w:rsidRPr="00AE06A1">
              <w:rPr>
                <w:spacing w:val="-2"/>
                <w:lang w:val="ru-RU"/>
              </w:rPr>
              <w:t xml:space="preserve"> </w:t>
            </w:r>
            <w:r w:rsidRPr="00AE06A1">
              <w:rPr>
                <w:lang w:val="ru-RU"/>
              </w:rPr>
              <w:t>–</w:t>
            </w:r>
          </w:p>
          <w:p w:rsidR="001474D1" w:rsidRDefault="001474D1" w:rsidP="00AE06A1">
            <w:pPr>
              <w:pStyle w:val="TableParagraph"/>
              <w:spacing w:before="37"/>
              <w:ind w:left="107"/>
            </w:pPr>
            <w:r>
              <w:t>комплект</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pPr>
          </w:p>
        </w:tc>
        <w:tc>
          <w:tcPr>
            <w:tcW w:w="1006" w:type="dxa"/>
          </w:tcPr>
          <w:p w:rsidR="001474D1" w:rsidRDefault="001474D1" w:rsidP="00AE06A1">
            <w:pPr>
              <w:pStyle w:val="TableParagraph"/>
              <w:ind w:left="6"/>
              <w:jc w:val="center"/>
            </w:pPr>
            <w:r>
              <w:t>+</w:t>
            </w:r>
          </w:p>
        </w:tc>
      </w:tr>
      <w:tr w:rsidR="001474D1" w:rsidTr="00AE06A1">
        <w:trPr>
          <w:trHeight w:val="290"/>
        </w:trPr>
        <w:tc>
          <w:tcPr>
            <w:tcW w:w="1385" w:type="dxa"/>
          </w:tcPr>
          <w:p w:rsidR="001474D1" w:rsidRDefault="001474D1" w:rsidP="00AE06A1">
            <w:pPr>
              <w:pStyle w:val="TableParagraph"/>
              <w:ind w:left="129"/>
            </w:pPr>
            <w:r>
              <w:t>2.6.2.2.77.</w:t>
            </w:r>
          </w:p>
        </w:tc>
        <w:tc>
          <w:tcPr>
            <w:tcW w:w="5493" w:type="dxa"/>
          </w:tcPr>
          <w:p w:rsidR="001474D1" w:rsidRPr="00AE06A1" w:rsidRDefault="001474D1" w:rsidP="00AE06A1">
            <w:pPr>
              <w:pStyle w:val="TableParagraph"/>
              <w:ind w:left="107"/>
              <w:rPr>
                <w:lang w:val="ru-RU"/>
              </w:rPr>
            </w:pPr>
            <w:r w:rsidRPr="00AE06A1">
              <w:rPr>
                <w:lang w:val="ru-RU"/>
              </w:rPr>
              <w:t>Мозаика</w:t>
            </w:r>
            <w:r w:rsidRPr="00AE06A1">
              <w:rPr>
                <w:spacing w:val="-5"/>
                <w:lang w:val="ru-RU"/>
              </w:rPr>
              <w:t xml:space="preserve"> </w:t>
            </w:r>
            <w:r w:rsidRPr="00AE06A1">
              <w:rPr>
                <w:lang w:val="ru-RU"/>
              </w:rPr>
              <w:t>разной</w:t>
            </w:r>
            <w:r w:rsidRPr="00AE06A1">
              <w:rPr>
                <w:spacing w:val="-4"/>
                <w:lang w:val="ru-RU"/>
              </w:rPr>
              <w:t xml:space="preserve"> </w:t>
            </w:r>
            <w:r w:rsidRPr="00AE06A1">
              <w:rPr>
                <w:lang w:val="ru-RU"/>
              </w:rPr>
              <w:t>степени</w:t>
            </w:r>
            <w:r w:rsidRPr="00AE06A1">
              <w:rPr>
                <w:spacing w:val="-7"/>
                <w:lang w:val="ru-RU"/>
              </w:rPr>
              <w:t xml:space="preserve"> </w:t>
            </w:r>
            <w:r w:rsidRPr="00AE06A1">
              <w:rPr>
                <w:lang w:val="ru-RU"/>
              </w:rPr>
              <w:t>сложности</w:t>
            </w:r>
            <w:r w:rsidRPr="00AE06A1">
              <w:rPr>
                <w:spacing w:val="-6"/>
                <w:lang w:val="ru-RU"/>
              </w:rPr>
              <w:t xml:space="preserve"> </w:t>
            </w:r>
            <w:r w:rsidRPr="00AE06A1">
              <w:rPr>
                <w:lang w:val="ru-RU"/>
              </w:rPr>
              <w:t>-</w:t>
            </w:r>
            <w:r w:rsidRPr="00AE06A1">
              <w:rPr>
                <w:spacing w:val="-6"/>
                <w:lang w:val="ru-RU"/>
              </w:rPr>
              <w:t xml:space="preserve"> </w:t>
            </w:r>
            <w:r w:rsidRPr="00AE06A1">
              <w:rPr>
                <w:lang w:val="ru-RU"/>
              </w:rPr>
              <w:t>комплект</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873"/>
        </w:trPr>
        <w:tc>
          <w:tcPr>
            <w:tcW w:w="1385" w:type="dxa"/>
          </w:tcPr>
          <w:p w:rsidR="001474D1" w:rsidRDefault="001474D1" w:rsidP="00AE06A1">
            <w:pPr>
              <w:pStyle w:val="TableParagraph"/>
              <w:rPr>
                <w:sz w:val="24"/>
              </w:rPr>
            </w:pPr>
          </w:p>
          <w:p w:rsidR="001474D1" w:rsidRDefault="001474D1" w:rsidP="00AE06A1">
            <w:pPr>
              <w:pStyle w:val="TableParagraph"/>
              <w:spacing w:before="10"/>
              <w:rPr>
                <w:sz w:val="25"/>
              </w:rPr>
            </w:pPr>
          </w:p>
          <w:p w:rsidR="001474D1" w:rsidRDefault="001474D1" w:rsidP="00AE06A1">
            <w:pPr>
              <w:pStyle w:val="TableParagraph"/>
              <w:ind w:left="129"/>
            </w:pPr>
            <w:r>
              <w:t>2.6.2.2.78.</w:t>
            </w:r>
          </w:p>
        </w:tc>
        <w:tc>
          <w:tcPr>
            <w:tcW w:w="5493" w:type="dxa"/>
          </w:tcPr>
          <w:p w:rsidR="001474D1" w:rsidRPr="00AE06A1" w:rsidRDefault="001474D1" w:rsidP="00AE06A1">
            <w:pPr>
              <w:pStyle w:val="TableParagraph"/>
              <w:tabs>
                <w:tab w:val="left" w:pos="1485"/>
                <w:tab w:val="left" w:pos="2764"/>
                <w:tab w:val="left" w:pos="4536"/>
                <w:tab w:val="left" w:pos="5307"/>
              </w:tabs>
              <w:spacing w:line="276" w:lineRule="auto"/>
              <w:ind w:left="107" w:right="98"/>
              <w:rPr>
                <w:lang w:val="ru-RU"/>
              </w:rPr>
            </w:pPr>
            <w:r w:rsidRPr="00AE06A1">
              <w:rPr>
                <w:lang w:val="ru-RU"/>
              </w:rPr>
              <w:t>Мозаики</w:t>
            </w:r>
            <w:r w:rsidRPr="00AE06A1">
              <w:rPr>
                <w:spacing w:val="1"/>
                <w:lang w:val="ru-RU"/>
              </w:rPr>
              <w:t xml:space="preserve"> </w:t>
            </w:r>
            <w:r w:rsidRPr="00AE06A1">
              <w:rPr>
                <w:lang w:val="ru-RU"/>
              </w:rPr>
              <w:t>напольная</w:t>
            </w:r>
            <w:r w:rsidRPr="00AE06A1">
              <w:rPr>
                <w:spacing w:val="1"/>
                <w:lang w:val="ru-RU"/>
              </w:rPr>
              <w:t xml:space="preserve"> </w:t>
            </w:r>
            <w:r w:rsidRPr="00AE06A1">
              <w:rPr>
                <w:lang w:val="ru-RU"/>
              </w:rPr>
              <w:t>и</w:t>
            </w:r>
            <w:r w:rsidRPr="00AE06A1">
              <w:rPr>
                <w:spacing w:val="1"/>
                <w:lang w:val="ru-RU"/>
              </w:rPr>
              <w:t xml:space="preserve"> </w:t>
            </w:r>
            <w:r w:rsidRPr="00AE06A1">
              <w:rPr>
                <w:lang w:val="ru-RU"/>
              </w:rPr>
              <w:t>настольная</w:t>
            </w:r>
            <w:r w:rsidRPr="00AE06A1">
              <w:rPr>
                <w:spacing w:val="1"/>
                <w:lang w:val="ru-RU"/>
              </w:rPr>
              <w:t xml:space="preserve"> </w:t>
            </w:r>
            <w:r w:rsidRPr="00AE06A1">
              <w:rPr>
                <w:lang w:val="ru-RU"/>
              </w:rPr>
              <w:t>с</w:t>
            </w:r>
            <w:r w:rsidRPr="00AE06A1">
              <w:rPr>
                <w:spacing w:val="1"/>
                <w:lang w:val="ru-RU"/>
              </w:rPr>
              <w:t xml:space="preserve"> </w:t>
            </w:r>
            <w:r w:rsidRPr="00AE06A1">
              <w:rPr>
                <w:lang w:val="ru-RU"/>
              </w:rPr>
              <w:t>плоскостными</w:t>
            </w:r>
            <w:r w:rsidRPr="00AE06A1">
              <w:rPr>
                <w:spacing w:val="-52"/>
                <w:lang w:val="ru-RU"/>
              </w:rPr>
              <w:t xml:space="preserve"> </w:t>
            </w:r>
            <w:r w:rsidRPr="00AE06A1">
              <w:rPr>
                <w:lang w:val="ru-RU"/>
              </w:rPr>
              <w:t>эл</w:t>
            </w:r>
            <w:r w:rsidRPr="00AE06A1">
              <w:rPr>
                <w:lang w:val="ru-RU"/>
              </w:rPr>
              <w:t>е</w:t>
            </w:r>
            <w:r w:rsidRPr="00AE06A1">
              <w:rPr>
                <w:lang w:val="ru-RU"/>
              </w:rPr>
              <w:t>ментами</w:t>
            </w:r>
            <w:r w:rsidRPr="00AE06A1">
              <w:rPr>
                <w:lang w:val="ru-RU"/>
              </w:rPr>
              <w:tab/>
              <w:t>различных</w:t>
            </w:r>
            <w:r w:rsidRPr="00AE06A1">
              <w:rPr>
                <w:lang w:val="ru-RU"/>
              </w:rPr>
              <w:tab/>
              <w:t>геометрических</w:t>
            </w:r>
            <w:r w:rsidRPr="00AE06A1">
              <w:rPr>
                <w:lang w:val="ru-RU"/>
              </w:rPr>
              <w:tab/>
              <w:t>форм</w:t>
            </w:r>
            <w:r w:rsidRPr="00AE06A1">
              <w:rPr>
                <w:lang w:val="ru-RU"/>
              </w:rPr>
              <w:tab/>
            </w:r>
            <w:r w:rsidRPr="00AE06A1">
              <w:rPr>
                <w:spacing w:val="-2"/>
                <w:lang w:val="ru-RU"/>
              </w:rPr>
              <w:t>-</w:t>
            </w:r>
          </w:p>
          <w:p w:rsidR="001474D1" w:rsidRDefault="001474D1" w:rsidP="00AE06A1">
            <w:pPr>
              <w:pStyle w:val="TableParagraph"/>
              <w:ind w:left="107"/>
            </w:pPr>
            <w:r>
              <w:t>комплект</w:t>
            </w:r>
          </w:p>
        </w:tc>
        <w:tc>
          <w:tcPr>
            <w:tcW w:w="720" w:type="dxa"/>
          </w:tcPr>
          <w:p w:rsidR="001474D1" w:rsidRDefault="001474D1" w:rsidP="00AE06A1">
            <w:pPr>
              <w:pStyle w:val="TableParagraph"/>
              <w:spacing w:before="4"/>
              <w:rPr>
                <w:sz w:val="24"/>
              </w:rPr>
            </w:pPr>
          </w:p>
          <w:p w:rsidR="001474D1" w:rsidRDefault="001474D1" w:rsidP="00AE06A1">
            <w:pPr>
              <w:pStyle w:val="TableParagraph"/>
              <w:spacing w:before="1"/>
              <w:ind w:left="206"/>
            </w:pPr>
            <w:r>
              <w:t>шт.</w:t>
            </w:r>
          </w:p>
        </w:tc>
        <w:tc>
          <w:tcPr>
            <w:tcW w:w="1020" w:type="dxa"/>
          </w:tcPr>
          <w:p w:rsidR="001474D1" w:rsidRDefault="001474D1" w:rsidP="00AE06A1">
            <w:pPr>
              <w:pStyle w:val="TableParagraph"/>
              <w:spacing w:before="4"/>
              <w:rPr>
                <w:sz w:val="24"/>
              </w:rPr>
            </w:pPr>
          </w:p>
          <w:p w:rsidR="001474D1" w:rsidRDefault="001474D1" w:rsidP="00AE06A1">
            <w:pPr>
              <w:pStyle w:val="TableParagraph"/>
              <w:spacing w:before="1"/>
              <w:ind w:left="7"/>
              <w:jc w:val="center"/>
            </w:pPr>
            <w:r>
              <w:t>1</w:t>
            </w:r>
          </w:p>
        </w:tc>
        <w:tc>
          <w:tcPr>
            <w:tcW w:w="1035" w:type="dxa"/>
          </w:tcPr>
          <w:p w:rsidR="001474D1" w:rsidRDefault="001474D1" w:rsidP="00AE06A1">
            <w:pPr>
              <w:pStyle w:val="TableParagraph"/>
            </w:pPr>
          </w:p>
        </w:tc>
        <w:tc>
          <w:tcPr>
            <w:tcW w:w="1006" w:type="dxa"/>
          </w:tcPr>
          <w:p w:rsidR="001474D1" w:rsidRDefault="001474D1" w:rsidP="00AE06A1">
            <w:pPr>
              <w:pStyle w:val="TableParagraph"/>
              <w:ind w:left="6"/>
              <w:jc w:val="center"/>
            </w:pPr>
            <w:r>
              <w:t>+</w:t>
            </w:r>
          </w:p>
        </w:tc>
      </w:tr>
      <w:tr w:rsidR="001474D1" w:rsidTr="00AE06A1">
        <w:trPr>
          <w:trHeight w:val="290"/>
        </w:trPr>
        <w:tc>
          <w:tcPr>
            <w:tcW w:w="1385" w:type="dxa"/>
          </w:tcPr>
          <w:p w:rsidR="001474D1" w:rsidRDefault="001474D1" w:rsidP="00AE06A1">
            <w:pPr>
              <w:pStyle w:val="TableParagraph"/>
              <w:ind w:left="129"/>
            </w:pPr>
            <w:r>
              <w:t>2.6.2.2.79.</w:t>
            </w:r>
          </w:p>
        </w:tc>
        <w:tc>
          <w:tcPr>
            <w:tcW w:w="5493" w:type="dxa"/>
          </w:tcPr>
          <w:p w:rsidR="001474D1" w:rsidRDefault="001474D1" w:rsidP="00AE06A1">
            <w:pPr>
              <w:pStyle w:val="TableParagraph"/>
              <w:ind w:left="107"/>
            </w:pPr>
            <w:r>
              <w:rPr>
                <w:spacing w:val="-1"/>
              </w:rPr>
              <w:t>Мольберт</w:t>
            </w:r>
            <w:r>
              <w:rPr>
                <w:spacing w:val="-13"/>
              </w:rPr>
              <w:t xml:space="preserve"> </w:t>
            </w:r>
            <w:r>
              <w:t>двухсторонний</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582"/>
        </w:trPr>
        <w:tc>
          <w:tcPr>
            <w:tcW w:w="1385" w:type="dxa"/>
          </w:tcPr>
          <w:p w:rsidR="001474D1" w:rsidRDefault="001474D1" w:rsidP="00AE06A1">
            <w:pPr>
              <w:pStyle w:val="TableParagraph"/>
              <w:spacing w:before="7"/>
              <w:rPr>
                <w:sz w:val="24"/>
              </w:rPr>
            </w:pPr>
          </w:p>
          <w:p w:rsidR="001474D1" w:rsidRDefault="001474D1" w:rsidP="00AE06A1">
            <w:pPr>
              <w:pStyle w:val="TableParagraph"/>
              <w:ind w:left="129"/>
            </w:pPr>
            <w:r>
              <w:t>2.6.2.2.80.</w:t>
            </w:r>
          </w:p>
        </w:tc>
        <w:tc>
          <w:tcPr>
            <w:tcW w:w="5493" w:type="dxa"/>
          </w:tcPr>
          <w:p w:rsidR="001474D1" w:rsidRPr="00AE06A1" w:rsidRDefault="001474D1" w:rsidP="00AE06A1">
            <w:pPr>
              <w:pStyle w:val="TableParagraph"/>
              <w:ind w:left="107"/>
              <w:rPr>
                <w:lang w:val="ru-RU"/>
              </w:rPr>
            </w:pPr>
            <w:r w:rsidRPr="00AE06A1">
              <w:rPr>
                <w:lang w:val="ru-RU"/>
              </w:rPr>
              <w:t>Музыкальные цифровые</w:t>
            </w:r>
            <w:r w:rsidRPr="00AE06A1">
              <w:rPr>
                <w:spacing w:val="-2"/>
                <w:lang w:val="ru-RU"/>
              </w:rPr>
              <w:t xml:space="preserve"> </w:t>
            </w:r>
            <w:r w:rsidRPr="00AE06A1">
              <w:rPr>
                <w:lang w:val="ru-RU"/>
              </w:rPr>
              <w:t>записи</w:t>
            </w:r>
            <w:r w:rsidRPr="00AE06A1">
              <w:rPr>
                <w:spacing w:val="1"/>
                <w:lang w:val="ru-RU"/>
              </w:rPr>
              <w:t xml:space="preserve"> </w:t>
            </w:r>
            <w:r w:rsidRPr="00AE06A1">
              <w:rPr>
                <w:lang w:val="ru-RU"/>
              </w:rPr>
              <w:t>для детей дошкольного</w:t>
            </w:r>
          </w:p>
          <w:p w:rsidR="001474D1" w:rsidRDefault="001474D1" w:rsidP="00AE06A1">
            <w:pPr>
              <w:pStyle w:val="TableParagraph"/>
              <w:spacing w:before="40"/>
              <w:ind w:left="107"/>
            </w:pPr>
            <w:r>
              <w:t>возраста</w:t>
            </w:r>
          </w:p>
        </w:tc>
        <w:tc>
          <w:tcPr>
            <w:tcW w:w="720" w:type="dxa"/>
          </w:tcPr>
          <w:p w:rsidR="001474D1" w:rsidRDefault="001474D1" w:rsidP="00AE06A1">
            <w:pPr>
              <w:pStyle w:val="TableParagraph"/>
              <w:spacing w:before="137"/>
              <w:ind w:left="206"/>
            </w:pPr>
            <w:r>
              <w:t>шт.</w:t>
            </w:r>
          </w:p>
        </w:tc>
        <w:tc>
          <w:tcPr>
            <w:tcW w:w="1020" w:type="dxa"/>
          </w:tcPr>
          <w:p w:rsidR="001474D1" w:rsidRDefault="001474D1" w:rsidP="00AE06A1">
            <w:pPr>
              <w:pStyle w:val="TableParagraph"/>
              <w:spacing w:before="137"/>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pPr>
          </w:p>
        </w:tc>
      </w:tr>
      <w:tr w:rsidR="001474D1" w:rsidTr="00AE06A1">
        <w:trPr>
          <w:trHeight w:val="290"/>
        </w:trPr>
        <w:tc>
          <w:tcPr>
            <w:tcW w:w="1385" w:type="dxa"/>
          </w:tcPr>
          <w:p w:rsidR="001474D1" w:rsidRDefault="001474D1" w:rsidP="00AE06A1">
            <w:pPr>
              <w:pStyle w:val="TableParagraph"/>
              <w:ind w:left="129"/>
            </w:pPr>
            <w:r>
              <w:t>2.6.2.2.81.</w:t>
            </w:r>
          </w:p>
        </w:tc>
        <w:tc>
          <w:tcPr>
            <w:tcW w:w="5493" w:type="dxa"/>
          </w:tcPr>
          <w:p w:rsidR="001474D1" w:rsidRPr="00AE06A1" w:rsidRDefault="001474D1" w:rsidP="00AE06A1">
            <w:pPr>
              <w:pStyle w:val="TableParagraph"/>
              <w:ind w:left="107"/>
              <w:rPr>
                <w:lang w:val="ru-RU"/>
              </w:rPr>
            </w:pPr>
            <w:r w:rsidRPr="00AE06A1">
              <w:rPr>
                <w:lang w:val="ru-RU"/>
              </w:rPr>
              <w:t>Мягкая</w:t>
            </w:r>
            <w:r w:rsidRPr="00AE06A1">
              <w:rPr>
                <w:spacing w:val="-6"/>
                <w:lang w:val="ru-RU"/>
              </w:rPr>
              <w:t xml:space="preserve"> </w:t>
            </w:r>
            <w:r w:rsidRPr="00AE06A1">
              <w:rPr>
                <w:lang w:val="ru-RU"/>
              </w:rPr>
              <w:t>«кочка»</w:t>
            </w:r>
            <w:r w:rsidRPr="00AE06A1">
              <w:rPr>
                <w:spacing w:val="-9"/>
                <w:lang w:val="ru-RU"/>
              </w:rPr>
              <w:t xml:space="preserve"> </w:t>
            </w:r>
            <w:r w:rsidRPr="00AE06A1">
              <w:rPr>
                <w:lang w:val="ru-RU"/>
              </w:rPr>
              <w:t>с</w:t>
            </w:r>
            <w:r w:rsidRPr="00AE06A1">
              <w:rPr>
                <w:spacing w:val="-5"/>
                <w:lang w:val="ru-RU"/>
              </w:rPr>
              <w:t xml:space="preserve"> </w:t>
            </w:r>
            <w:r w:rsidRPr="00AE06A1">
              <w:rPr>
                <w:lang w:val="ru-RU"/>
              </w:rPr>
              <w:t>массажной</w:t>
            </w:r>
            <w:r w:rsidRPr="00AE06A1">
              <w:rPr>
                <w:spacing w:val="-5"/>
                <w:lang w:val="ru-RU"/>
              </w:rPr>
              <w:t xml:space="preserve"> </w:t>
            </w:r>
            <w:r w:rsidRPr="00AE06A1">
              <w:rPr>
                <w:lang w:val="ru-RU"/>
              </w:rPr>
              <w:t>поверхностью</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6</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r w:rsidR="001474D1" w:rsidTr="00AE06A1">
        <w:trPr>
          <w:trHeight w:val="292"/>
        </w:trPr>
        <w:tc>
          <w:tcPr>
            <w:tcW w:w="1385" w:type="dxa"/>
          </w:tcPr>
          <w:p w:rsidR="001474D1" w:rsidRDefault="001474D1" w:rsidP="00AE06A1">
            <w:pPr>
              <w:pStyle w:val="TableParagraph"/>
              <w:ind w:left="129"/>
            </w:pPr>
            <w:r>
              <w:t>2.6.2.2.82.</w:t>
            </w:r>
          </w:p>
        </w:tc>
        <w:tc>
          <w:tcPr>
            <w:tcW w:w="5493" w:type="dxa"/>
          </w:tcPr>
          <w:p w:rsidR="001474D1" w:rsidRPr="00AE06A1" w:rsidRDefault="001474D1" w:rsidP="00AE06A1">
            <w:pPr>
              <w:pStyle w:val="TableParagraph"/>
              <w:ind w:left="107"/>
              <w:rPr>
                <w:lang w:val="ru-RU"/>
              </w:rPr>
            </w:pPr>
            <w:r w:rsidRPr="00AE06A1">
              <w:rPr>
                <w:lang w:val="ru-RU"/>
              </w:rPr>
              <w:t>Мяч</w:t>
            </w:r>
            <w:r w:rsidRPr="00AE06A1">
              <w:rPr>
                <w:spacing w:val="-3"/>
                <w:lang w:val="ru-RU"/>
              </w:rPr>
              <w:t xml:space="preserve"> </w:t>
            </w:r>
            <w:r w:rsidRPr="00AE06A1">
              <w:rPr>
                <w:lang w:val="ru-RU"/>
              </w:rPr>
              <w:t>для</w:t>
            </w:r>
            <w:r w:rsidRPr="00AE06A1">
              <w:rPr>
                <w:spacing w:val="-1"/>
                <w:lang w:val="ru-RU"/>
              </w:rPr>
              <w:t xml:space="preserve"> </w:t>
            </w:r>
            <w:r w:rsidRPr="00AE06A1">
              <w:rPr>
                <w:lang w:val="ru-RU"/>
              </w:rPr>
              <w:t>игры</w:t>
            </w:r>
            <w:r w:rsidRPr="00AE06A1">
              <w:rPr>
                <w:spacing w:val="-1"/>
                <w:lang w:val="ru-RU"/>
              </w:rPr>
              <w:t xml:space="preserve"> </w:t>
            </w:r>
            <w:r w:rsidRPr="00AE06A1">
              <w:rPr>
                <w:lang w:val="ru-RU"/>
              </w:rPr>
              <w:t>в</w:t>
            </w:r>
            <w:r w:rsidRPr="00AE06A1">
              <w:rPr>
                <w:spacing w:val="-1"/>
                <w:lang w:val="ru-RU"/>
              </w:rPr>
              <w:t xml:space="preserve"> </w:t>
            </w:r>
            <w:r w:rsidRPr="00AE06A1">
              <w:rPr>
                <w:lang w:val="ru-RU"/>
              </w:rPr>
              <w:t>помещении,</w:t>
            </w:r>
            <w:r w:rsidRPr="00AE06A1">
              <w:rPr>
                <w:spacing w:val="-2"/>
                <w:lang w:val="ru-RU"/>
              </w:rPr>
              <w:t xml:space="preserve"> </w:t>
            </w:r>
            <w:r w:rsidRPr="00AE06A1">
              <w:rPr>
                <w:lang w:val="ru-RU"/>
              </w:rPr>
              <w:t>с</w:t>
            </w:r>
            <w:r w:rsidRPr="00AE06A1">
              <w:rPr>
                <w:spacing w:val="-1"/>
                <w:lang w:val="ru-RU"/>
              </w:rPr>
              <w:t xml:space="preserve"> </w:t>
            </w:r>
            <w:r w:rsidRPr="00AE06A1">
              <w:rPr>
                <w:lang w:val="ru-RU"/>
              </w:rPr>
              <w:t>резиновым</w:t>
            </w:r>
            <w:r w:rsidRPr="00AE06A1">
              <w:rPr>
                <w:spacing w:val="-1"/>
                <w:lang w:val="ru-RU"/>
              </w:rPr>
              <w:t xml:space="preserve"> </w:t>
            </w:r>
            <w:r w:rsidRPr="00AE06A1">
              <w:rPr>
                <w:lang w:val="ru-RU"/>
              </w:rPr>
              <w:t>шнуром</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2</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r w:rsidR="001474D1" w:rsidTr="00AE06A1">
        <w:trPr>
          <w:trHeight w:val="290"/>
        </w:trPr>
        <w:tc>
          <w:tcPr>
            <w:tcW w:w="1385" w:type="dxa"/>
          </w:tcPr>
          <w:p w:rsidR="001474D1" w:rsidRDefault="001474D1" w:rsidP="00AE06A1">
            <w:pPr>
              <w:pStyle w:val="TableParagraph"/>
              <w:ind w:left="129"/>
            </w:pPr>
            <w:r>
              <w:t>2.6.2.2.83.</w:t>
            </w:r>
          </w:p>
        </w:tc>
        <w:tc>
          <w:tcPr>
            <w:tcW w:w="5493" w:type="dxa"/>
          </w:tcPr>
          <w:p w:rsidR="001474D1" w:rsidRDefault="001474D1" w:rsidP="00AE06A1">
            <w:pPr>
              <w:pStyle w:val="TableParagraph"/>
              <w:ind w:left="107"/>
            </w:pPr>
            <w:r>
              <w:t>Мяч</w:t>
            </w:r>
            <w:r>
              <w:rPr>
                <w:spacing w:val="-5"/>
              </w:rPr>
              <w:t xml:space="preserve"> </w:t>
            </w:r>
            <w:r>
              <w:t>футбольный</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r w:rsidR="001474D1" w:rsidTr="00AE06A1">
        <w:trPr>
          <w:trHeight w:val="290"/>
        </w:trPr>
        <w:tc>
          <w:tcPr>
            <w:tcW w:w="1385" w:type="dxa"/>
          </w:tcPr>
          <w:p w:rsidR="001474D1" w:rsidRDefault="001474D1" w:rsidP="00AE06A1">
            <w:pPr>
              <w:pStyle w:val="TableParagraph"/>
              <w:ind w:left="129"/>
            </w:pPr>
            <w:r>
              <w:t>2.6.2.2.84.</w:t>
            </w:r>
          </w:p>
        </w:tc>
        <w:tc>
          <w:tcPr>
            <w:tcW w:w="5493" w:type="dxa"/>
          </w:tcPr>
          <w:p w:rsidR="001474D1" w:rsidRDefault="001474D1" w:rsidP="00AE06A1">
            <w:pPr>
              <w:pStyle w:val="TableParagraph"/>
              <w:ind w:left="107"/>
            </w:pPr>
            <w:r>
              <w:t>Набор</w:t>
            </w:r>
            <w:r>
              <w:rPr>
                <w:spacing w:val="-2"/>
              </w:rPr>
              <w:t xml:space="preserve"> </w:t>
            </w:r>
            <w:r>
              <w:t>«Мини-гольф»</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r w:rsidR="001474D1" w:rsidTr="00AE06A1">
        <w:trPr>
          <w:trHeight w:val="292"/>
        </w:trPr>
        <w:tc>
          <w:tcPr>
            <w:tcW w:w="1385" w:type="dxa"/>
          </w:tcPr>
          <w:p w:rsidR="001474D1" w:rsidRDefault="001474D1" w:rsidP="00AE06A1">
            <w:pPr>
              <w:pStyle w:val="TableParagraph"/>
              <w:ind w:left="129"/>
            </w:pPr>
            <w:r>
              <w:t>2.6.2.2.85.</w:t>
            </w:r>
          </w:p>
        </w:tc>
        <w:tc>
          <w:tcPr>
            <w:tcW w:w="5493" w:type="dxa"/>
          </w:tcPr>
          <w:p w:rsidR="001474D1" w:rsidRDefault="001474D1" w:rsidP="00AE06A1">
            <w:pPr>
              <w:pStyle w:val="TableParagraph"/>
              <w:ind w:left="107"/>
            </w:pPr>
            <w:r>
              <w:t>Набор</w:t>
            </w:r>
            <w:r>
              <w:rPr>
                <w:spacing w:val="-6"/>
              </w:rPr>
              <w:t xml:space="preserve"> </w:t>
            </w:r>
            <w:r>
              <w:t>«Аэродром»</w:t>
            </w:r>
            <w:r>
              <w:rPr>
                <w:spacing w:val="-10"/>
              </w:rPr>
              <w:t xml:space="preserve"> </w:t>
            </w:r>
            <w:r>
              <w:t>(трансформируемый)</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r w:rsidR="001474D1" w:rsidTr="00AE06A1">
        <w:trPr>
          <w:trHeight w:val="580"/>
        </w:trPr>
        <w:tc>
          <w:tcPr>
            <w:tcW w:w="1385" w:type="dxa"/>
          </w:tcPr>
          <w:p w:rsidR="001474D1" w:rsidRDefault="001474D1" w:rsidP="00AE06A1">
            <w:pPr>
              <w:pStyle w:val="TableParagraph"/>
              <w:spacing w:before="4"/>
              <w:rPr>
                <w:sz w:val="24"/>
              </w:rPr>
            </w:pPr>
          </w:p>
          <w:p w:rsidR="001474D1" w:rsidRDefault="001474D1" w:rsidP="00AE06A1">
            <w:pPr>
              <w:pStyle w:val="TableParagraph"/>
              <w:spacing w:before="1"/>
              <w:ind w:left="129"/>
            </w:pPr>
            <w:r>
              <w:t>2.6.2.2.86.</w:t>
            </w:r>
          </w:p>
        </w:tc>
        <w:tc>
          <w:tcPr>
            <w:tcW w:w="5493" w:type="dxa"/>
          </w:tcPr>
          <w:p w:rsidR="001474D1" w:rsidRPr="00AE06A1" w:rsidRDefault="001474D1" w:rsidP="00AE06A1">
            <w:pPr>
              <w:pStyle w:val="TableParagraph"/>
              <w:ind w:left="107"/>
              <w:rPr>
                <w:lang w:val="ru-RU"/>
              </w:rPr>
            </w:pPr>
            <w:r w:rsidRPr="00AE06A1">
              <w:rPr>
                <w:lang w:val="ru-RU"/>
              </w:rPr>
              <w:t>Набор</w:t>
            </w:r>
            <w:r w:rsidRPr="00AE06A1">
              <w:rPr>
                <w:spacing w:val="85"/>
                <w:lang w:val="ru-RU"/>
              </w:rPr>
              <w:t xml:space="preserve"> </w:t>
            </w:r>
            <w:r w:rsidRPr="00AE06A1">
              <w:rPr>
                <w:lang w:val="ru-RU"/>
              </w:rPr>
              <w:t xml:space="preserve">«Бензозаправочная  </w:t>
            </w:r>
            <w:r w:rsidRPr="00AE06A1">
              <w:rPr>
                <w:spacing w:val="28"/>
                <w:lang w:val="ru-RU"/>
              </w:rPr>
              <w:t xml:space="preserve"> </w:t>
            </w:r>
            <w:r w:rsidRPr="00AE06A1">
              <w:rPr>
                <w:lang w:val="ru-RU"/>
              </w:rPr>
              <w:t xml:space="preserve">станция  </w:t>
            </w:r>
            <w:r w:rsidRPr="00AE06A1">
              <w:rPr>
                <w:spacing w:val="29"/>
                <w:lang w:val="ru-RU"/>
              </w:rPr>
              <w:t xml:space="preserve"> </w:t>
            </w:r>
            <w:r w:rsidRPr="00AE06A1">
              <w:rPr>
                <w:lang w:val="ru-RU"/>
              </w:rPr>
              <w:t xml:space="preserve">–  </w:t>
            </w:r>
            <w:r w:rsidRPr="00AE06A1">
              <w:rPr>
                <w:spacing w:val="28"/>
                <w:lang w:val="ru-RU"/>
              </w:rPr>
              <w:t xml:space="preserve"> </w:t>
            </w:r>
            <w:r w:rsidRPr="00AE06A1">
              <w:rPr>
                <w:lang w:val="ru-RU"/>
              </w:rPr>
              <w:t xml:space="preserve">гараж»  </w:t>
            </w:r>
            <w:r w:rsidRPr="00AE06A1">
              <w:rPr>
                <w:spacing w:val="26"/>
                <w:lang w:val="ru-RU"/>
              </w:rPr>
              <w:t xml:space="preserve"> </w:t>
            </w:r>
            <w:r w:rsidRPr="00AE06A1">
              <w:rPr>
                <w:lang w:val="ru-RU"/>
              </w:rPr>
              <w:t>(для</w:t>
            </w:r>
          </w:p>
          <w:p w:rsidR="001474D1" w:rsidRPr="00AE06A1" w:rsidRDefault="001474D1" w:rsidP="00AE06A1">
            <w:pPr>
              <w:pStyle w:val="TableParagraph"/>
              <w:spacing w:before="37"/>
              <w:ind w:left="107"/>
              <w:rPr>
                <w:lang w:val="ru-RU"/>
              </w:rPr>
            </w:pPr>
            <w:r w:rsidRPr="00AE06A1">
              <w:rPr>
                <w:lang w:val="ru-RU"/>
              </w:rPr>
              <w:t>мелких</w:t>
            </w:r>
            <w:r w:rsidRPr="00AE06A1">
              <w:rPr>
                <w:spacing w:val="-8"/>
                <w:lang w:val="ru-RU"/>
              </w:rPr>
              <w:t xml:space="preserve"> </w:t>
            </w:r>
            <w:r w:rsidRPr="00AE06A1">
              <w:rPr>
                <w:lang w:val="ru-RU"/>
              </w:rPr>
              <w:t>автомобилей)</w:t>
            </w:r>
          </w:p>
        </w:tc>
        <w:tc>
          <w:tcPr>
            <w:tcW w:w="720" w:type="dxa"/>
          </w:tcPr>
          <w:p w:rsidR="001474D1" w:rsidRDefault="001474D1" w:rsidP="00AE06A1">
            <w:pPr>
              <w:pStyle w:val="TableParagraph"/>
              <w:spacing w:before="134"/>
              <w:ind w:left="206"/>
            </w:pPr>
            <w:r>
              <w:t>шт.</w:t>
            </w:r>
          </w:p>
        </w:tc>
        <w:tc>
          <w:tcPr>
            <w:tcW w:w="1020" w:type="dxa"/>
          </w:tcPr>
          <w:p w:rsidR="001474D1" w:rsidRDefault="001474D1" w:rsidP="00AE06A1">
            <w:pPr>
              <w:pStyle w:val="TableParagraph"/>
              <w:spacing w:before="134"/>
              <w:ind w:left="7"/>
              <w:jc w:val="center"/>
            </w:pPr>
            <w:r>
              <w:t>1</w:t>
            </w:r>
          </w:p>
        </w:tc>
        <w:tc>
          <w:tcPr>
            <w:tcW w:w="1035" w:type="dxa"/>
          </w:tcPr>
          <w:p w:rsidR="001474D1" w:rsidRDefault="001474D1" w:rsidP="00AE06A1">
            <w:pPr>
              <w:pStyle w:val="TableParagraph"/>
            </w:pPr>
          </w:p>
        </w:tc>
        <w:tc>
          <w:tcPr>
            <w:tcW w:w="1006" w:type="dxa"/>
          </w:tcPr>
          <w:p w:rsidR="001474D1" w:rsidRDefault="001474D1" w:rsidP="00AE06A1">
            <w:pPr>
              <w:pStyle w:val="TableParagraph"/>
              <w:ind w:left="6"/>
              <w:jc w:val="center"/>
            </w:pPr>
            <w:r>
              <w:t>+</w:t>
            </w:r>
          </w:p>
        </w:tc>
      </w:tr>
      <w:tr w:rsidR="001474D1" w:rsidTr="00AE06A1">
        <w:trPr>
          <w:trHeight w:val="292"/>
        </w:trPr>
        <w:tc>
          <w:tcPr>
            <w:tcW w:w="1385" w:type="dxa"/>
          </w:tcPr>
          <w:p w:rsidR="001474D1" w:rsidRDefault="001474D1" w:rsidP="00AE06A1">
            <w:pPr>
              <w:pStyle w:val="TableParagraph"/>
              <w:ind w:left="129"/>
            </w:pPr>
            <w:r>
              <w:t>2.6.2.2.87.</w:t>
            </w:r>
          </w:p>
        </w:tc>
        <w:tc>
          <w:tcPr>
            <w:tcW w:w="5493" w:type="dxa"/>
          </w:tcPr>
          <w:p w:rsidR="001474D1" w:rsidRDefault="001474D1" w:rsidP="00AE06A1">
            <w:pPr>
              <w:pStyle w:val="TableParagraph"/>
              <w:ind w:left="107"/>
            </w:pPr>
            <w:r>
              <w:t>Набор</w:t>
            </w:r>
            <w:r>
              <w:rPr>
                <w:spacing w:val="-4"/>
              </w:rPr>
              <w:t xml:space="preserve"> </w:t>
            </w:r>
            <w:r>
              <w:t>«Железная</w:t>
            </w:r>
            <w:r>
              <w:rPr>
                <w:spacing w:val="-4"/>
              </w:rPr>
              <w:t xml:space="preserve"> </w:t>
            </w:r>
            <w:r>
              <w:t>дорога»</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spacing w:line="244" w:lineRule="exact"/>
              <w:ind w:left="129"/>
            </w:pPr>
            <w:r>
              <w:t>2.6.2.2.88.</w:t>
            </w:r>
          </w:p>
        </w:tc>
        <w:tc>
          <w:tcPr>
            <w:tcW w:w="5493" w:type="dxa"/>
          </w:tcPr>
          <w:p w:rsidR="001474D1" w:rsidRDefault="001474D1" w:rsidP="00AE06A1">
            <w:pPr>
              <w:pStyle w:val="TableParagraph"/>
              <w:spacing w:line="244" w:lineRule="exact"/>
              <w:ind w:left="107"/>
            </w:pPr>
            <w:r>
              <w:t>Набор</w:t>
            </w:r>
            <w:r>
              <w:rPr>
                <w:spacing w:val="-3"/>
              </w:rPr>
              <w:t xml:space="preserve"> </w:t>
            </w:r>
            <w:r>
              <w:t>«Мастерская»</w:t>
            </w:r>
          </w:p>
        </w:tc>
        <w:tc>
          <w:tcPr>
            <w:tcW w:w="720" w:type="dxa"/>
          </w:tcPr>
          <w:p w:rsidR="001474D1" w:rsidRDefault="001474D1" w:rsidP="00AE06A1">
            <w:pPr>
              <w:pStyle w:val="TableParagraph"/>
              <w:spacing w:line="244" w:lineRule="exact"/>
              <w:ind w:left="206"/>
            </w:pPr>
            <w:r>
              <w:t>шт.</w:t>
            </w:r>
          </w:p>
        </w:tc>
        <w:tc>
          <w:tcPr>
            <w:tcW w:w="1020" w:type="dxa"/>
          </w:tcPr>
          <w:p w:rsidR="001474D1" w:rsidRDefault="001474D1" w:rsidP="00AE06A1">
            <w:pPr>
              <w:pStyle w:val="TableParagraph"/>
              <w:spacing w:line="244" w:lineRule="exact"/>
              <w:ind w:left="7"/>
              <w:jc w:val="center"/>
            </w:pPr>
            <w:r>
              <w:t>1</w:t>
            </w:r>
          </w:p>
        </w:tc>
        <w:tc>
          <w:tcPr>
            <w:tcW w:w="1035" w:type="dxa"/>
          </w:tcPr>
          <w:p w:rsidR="001474D1" w:rsidRDefault="001474D1" w:rsidP="00AE06A1">
            <w:pPr>
              <w:pStyle w:val="TableParagraph"/>
              <w:spacing w:line="244" w:lineRule="exact"/>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2.6.2.2.89.</w:t>
            </w:r>
          </w:p>
        </w:tc>
        <w:tc>
          <w:tcPr>
            <w:tcW w:w="5493" w:type="dxa"/>
          </w:tcPr>
          <w:p w:rsidR="001474D1" w:rsidRDefault="001474D1" w:rsidP="00AE06A1">
            <w:pPr>
              <w:pStyle w:val="TableParagraph"/>
              <w:ind w:left="107"/>
            </w:pPr>
            <w:r>
              <w:rPr>
                <w:spacing w:val="-1"/>
              </w:rPr>
              <w:t>Набор</w:t>
            </w:r>
            <w:r>
              <w:rPr>
                <w:spacing w:val="-8"/>
              </w:rPr>
              <w:t xml:space="preserve"> </w:t>
            </w:r>
            <w:r>
              <w:rPr>
                <w:spacing w:val="-1"/>
              </w:rPr>
              <w:t>«Парковка»</w:t>
            </w:r>
            <w:r>
              <w:rPr>
                <w:spacing w:val="-11"/>
              </w:rPr>
              <w:t xml:space="preserve"> </w:t>
            </w:r>
            <w:r>
              <w:t>(многоуровневая)</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2"/>
        </w:trPr>
        <w:tc>
          <w:tcPr>
            <w:tcW w:w="1385" w:type="dxa"/>
          </w:tcPr>
          <w:p w:rsidR="001474D1" w:rsidRDefault="001474D1" w:rsidP="00AE06A1">
            <w:pPr>
              <w:pStyle w:val="TableParagraph"/>
              <w:spacing w:line="246" w:lineRule="exact"/>
              <w:ind w:left="129"/>
            </w:pPr>
            <w:r>
              <w:t>2.6.2.2.90.</w:t>
            </w:r>
          </w:p>
        </w:tc>
        <w:tc>
          <w:tcPr>
            <w:tcW w:w="5493" w:type="dxa"/>
          </w:tcPr>
          <w:p w:rsidR="001474D1" w:rsidRPr="00AE06A1" w:rsidRDefault="001474D1" w:rsidP="00AE06A1">
            <w:pPr>
              <w:pStyle w:val="TableParagraph"/>
              <w:spacing w:line="246" w:lineRule="exact"/>
              <w:ind w:left="107"/>
              <w:rPr>
                <w:lang w:val="ru-RU"/>
              </w:rPr>
            </w:pPr>
            <w:r w:rsidRPr="00AE06A1">
              <w:rPr>
                <w:lang w:val="ru-RU"/>
              </w:rPr>
              <w:t>Набор</w:t>
            </w:r>
            <w:r w:rsidRPr="00AE06A1">
              <w:rPr>
                <w:spacing w:val="-9"/>
                <w:lang w:val="ru-RU"/>
              </w:rPr>
              <w:t xml:space="preserve"> </w:t>
            </w:r>
            <w:r w:rsidRPr="00AE06A1">
              <w:rPr>
                <w:lang w:val="ru-RU"/>
              </w:rPr>
              <w:t>атрибутов</w:t>
            </w:r>
            <w:r w:rsidRPr="00AE06A1">
              <w:rPr>
                <w:spacing w:val="-7"/>
                <w:lang w:val="ru-RU"/>
              </w:rPr>
              <w:t xml:space="preserve"> </w:t>
            </w:r>
            <w:r w:rsidRPr="00AE06A1">
              <w:rPr>
                <w:lang w:val="ru-RU"/>
              </w:rPr>
              <w:t>для</w:t>
            </w:r>
            <w:r w:rsidRPr="00AE06A1">
              <w:rPr>
                <w:spacing w:val="-6"/>
                <w:lang w:val="ru-RU"/>
              </w:rPr>
              <w:t xml:space="preserve"> </w:t>
            </w:r>
            <w:r w:rsidRPr="00AE06A1">
              <w:rPr>
                <w:lang w:val="ru-RU"/>
              </w:rPr>
              <w:t>сюжетно-ролевых</w:t>
            </w:r>
            <w:r w:rsidRPr="00AE06A1">
              <w:rPr>
                <w:spacing w:val="-6"/>
                <w:lang w:val="ru-RU"/>
              </w:rPr>
              <w:t xml:space="preserve"> </w:t>
            </w:r>
            <w:r w:rsidRPr="00AE06A1">
              <w:rPr>
                <w:lang w:val="ru-RU"/>
              </w:rPr>
              <w:t>игр</w:t>
            </w:r>
          </w:p>
        </w:tc>
        <w:tc>
          <w:tcPr>
            <w:tcW w:w="720" w:type="dxa"/>
          </w:tcPr>
          <w:p w:rsidR="001474D1" w:rsidRDefault="001474D1" w:rsidP="00AE06A1">
            <w:pPr>
              <w:pStyle w:val="TableParagraph"/>
              <w:spacing w:line="246" w:lineRule="exact"/>
              <w:ind w:left="206"/>
            </w:pPr>
            <w:r>
              <w:t>шт.</w:t>
            </w:r>
          </w:p>
        </w:tc>
        <w:tc>
          <w:tcPr>
            <w:tcW w:w="1020" w:type="dxa"/>
          </w:tcPr>
          <w:p w:rsidR="001474D1" w:rsidRDefault="001474D1" w:rsidP="00AE06A1">
            <w:pPr>
              <w:pStyle w:val="TableParagraph"/>
              <w:spacing w:line="246" w:lineRule="exact"/>
              <w:ind w:left="7"/>
              <w:jc w:val="center"/>
            </w:pPr>
            <w:r>
              <w:t>1</w:t>
            </w:r>
          </w:p>
        </w:tc>
        <w:tc>
          <w:tcPr>
            <w:tcW w:w="1035" w:type="dxa"/>
          </w:tcPr>
          <w:p w:rsidR="001474D1" w:rsidRDefault="001474D1" w:rsidP="00AE06A1">
            <w:pPr>
              <w:pStyle w:val="TableParagraph"/>
              <w:spacing w:line="246" w:lineRule="exact"/>
              <w:ind w:right="444"/>
              <w:jc w:val="right"/>
            </w:pPr>
            <w:r>
              <w:t>+</w:t>
            </w:r>
          </w:p>
        </w:tc>
        <w:tc>
          <w:tcPr>
            <w:tcW w:w="1006" w:type="dxa"/>
          </w:tcPr>
          <w:p w:rsidR="001474D1" w:rsidRDefault="001474D1" w:rsidP="00AE06A1">
            <w:pPr>
              <w:pStyle w:val="TableParagraph"/>
              <w:rPr>
                <w:sz w:val="20"/>
              </w:rPr>
            </w:pPr>
          </w:p>
        </w:tc>
      </w:tr>
      <w:tr w:rsidR="001474D1" w:rsidTr="00AE06A1">
        <w:trPr>
          <w:trHeight w:val="580"/>
        </w:trPr>
        <w:tc>
          <w:tcPr>
            <w:tcW w:w="1385" w:type="dxa"/>
          </w:tcPr>
          <w:p w:rsidR="001474D1" w:rsidRDefault="001474D1" w:rsidP="00AE06A1">
            <w:pPr>
              <w:pStyle w:val="TableParagraph"/>
              <w:spacing w:before="4"/>
              <w:rPr>
                <w:sz w:val="24"/>
              </w:rPr>
            </w:pPr>
          </w:p>
          <w:p w:rsidR="001474D1" w:rsidRDefault="001474D1" w:rsidP="00AE06A1">
            <w:pPr>
              <w:pStyle w:val="TableParagraph"/>
              <w:spacing w:before="1"/>
              <w:ind w:left="129"/>
            </w:pPr>
            <w:r>
              <w:t>2.6.2.2.91.</w:t>
            </w:r>
          </w:p>
        </w:tc>
        <w:tc>
          <w:tcPr>
            <w:tcW w:w="5493" w:type="dxa"/>
          </w:tcPr>
          <w:p w:rsidR="001474D1" w:rsidRPr="00AE06A1" w:rsidRDefault="001474D1" w:rsidP="00AE06A1">
            <w:pPr>
              <w:pStyle w:val="TableParagraph"/>
              <w:ind w:left="107"/>
              <w:rPr>
                <w:lang w:val="ru-RU"/>
              </w:rPr>
            </w:pPr>
            <w:r w:rsidRPr="00AE06A1">
              <w:rPr>
                <w:lang w:val="ru-RU"/>
              </w:rPr>
              <w:t>Набор</w:t>
            </w:r>
            <w:r w:rsidRPr="00AE06A1">
              <w:rPr>
                <w:spacing w:val="22"/>
                <w:lang w:val="ru-RU"/>
              </w:rPr>
              <w:t xml:space="preserve"> </w:t>
            </w:r>
            <w:r w:rsidRPr="00AE06A1">
              <w:rPr>
                <w:lang w:val="ru-RU"/>
              </w:rPr>
              <w:t>бусин</w:t>
            </w:r>
            <w:r w:rsidRPr="00AE06A1">
              <w:rPr>
                <w:spacing w:val="74"/>
                <w:lang w:val="ru-RU"/>
              </w:rPr>
              <w:t xml:space="preserve"> </w:t>
            </w:r>
            <w:r w:rsidRPr="00AE06A1">
              <w:rPr>
                <w:lang w:val="ru-RU"/>
              </w:rPr>
              <w:t>для</w:t>
            </w:r>
            <w:r w:rsidRPr="00AE06A1">
              <w:rPr>
                <w:spacing w:val="76"/>
                <w:lang w:val="ru-RU"/>
              </w:rPr>
              <w:t xml:space="preserve"> </w:t>
            </w:r>
            <w:r w:rsidRPr="00AE06A1">
              <w:rPr>
                <w:lang w:val="ru-RU"/>
              </w:rPr>
              <w:t>нанизывания</w:t>
            </w:r>
            <w:r w:rsidRPr="00AE06A1">
              <w:rPr>
                <w:spacing w:val="74"/>
                <w:lang w:val="ru-RU"/>
              </w:rPr>
              <w:t xml:space="preserve"> </w:t>
            </w:r>
            <w:r w:rsidRPr="00AE06A1">
              <w:rPr>
                <w:lang w:val="ru-RU"/>
              </w:rPr>
              <w:t>и</w:t>
            </w:r>
            <w:r w:rsidRPr="00AE06A1">
              <w:rPr>
                <w:spacing w:val="75"/>
                <w:lang w:val="ru-RU"/>
              </w:rPr>
              <w:t xml:space="preserve"> </w:t>
            </w:r>
            <w:r w:rsidRPr="00AE06A1">
              <w:rPr>
                <w:lang w:val="ru-RU"/>
              </w:rPr>
              <w:t>классификации</w:t>
            </w:r>
            <w:r w:rsidRPr="00AE06A1">
              <w:rPr>
                <w:spacing w:val="74"/>
                <w:lang w:val="ru-RU"/>
              </w:rPr>
              <w:t xml:space="preserve"> </w:t>
            </w:r>
            <w:r w:rsidRPr="00AE06A1">
              <w:rPr>
                <w:lang w:val="ru-RU"/>
              </w:rPr>
              <w:t>по</w:t>
            </w:r>
          </w:p>
          <w:p w:rsidR="001474D1" w:rsidRDefault="001474D1" w:rsidP="00AE06A1">
            <w:pPr>
              <w:pStyle w:val="TableParagraph"/>
              <w:spacing w:before="37"/>
              <w:ind w:left="107"/>
            </w:pPr>
            <w:r>
              <w:t>разным</w:t>
            </w:r>
            <w:r>
              <w:rPr>
                <w:spacing w:val="-2"/>
              </w:rPr>
              <w:t xml:space="preserve"> </w:t>
            </w:r>
            <w:r>
              <w:t>признакам</w:t>
            </w:r>
          </w:p>
        </w:tc>
        <w:tc>
          <w:tcPr>
            <w:tcW w:w="720" w:type="dxa"/>
          </w:tcPr>
          <w:p w:rsidR="001474D1" w:rsidRDefault="001474D1" w:rsidP="00AE06A1">
            <w:pPr>
              <w:pStyle w:val="TableParagraph"/>
              <w:spacing w:before="137"/>
              <w:ind w:left="206"/>
            </w:pPr>
            <w:r>
              <w:t>шт.</w:t>
            </w:r>
          </w:p>
        </w:tc>
        <w:tc>
          <w:tcPr>
            <w:tcW w:w="1020" w:type="dxa"/>
          </w:tcPr>
          <w:p w:rsidR="001474D1" w:rsidRDefault="001474D1" w:rsidP="00AE06A1">
            <w:pPr>
              <w:pStyle w:val="TableParagraph"/>
              <w:spacing w:before="137"/>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pPr>
          </w:p>
        </w:tc>
      </w:tr>
      <w:tr w:rsidR="001474D1" w:rsidTr="00AE06A1">
        <w:trPr>
          <w:trHeight w:val="292"/>
        </w:trPr>
        <w:tc>
          <w:tcPr>
            <w:tcW w:w="1385" w:type="dxa"/>
          </w:tcPr>
          <w:p w:rsidR="001474D1" w:rsidRDefault="001474D1" w:rsidP="00AE06A1">
            <w:pPr>
              <w:pStyle w:val="TableParagraph"/>
              <w:spacing w:line="246" w:lineRule="exact"/>
              <w:ind w:left="129"/>
            </w:pPr>
            <w:r>
              <w:t>2.6.2.2.92.</w:t>
            </w:r>
          </w:p>
        </w:tc>
        <w:tc>
          <w:tcPr>
            <w:tcW w:w="5493" w:type="dxa"/>
          </w:tcPr>
          <w:p w:rsidR="001474D1" w:rsidRPr="00AE06A1" w:rsidRDefault="001474D1" w:rsidP="00AE06A1">
            <w:pPr>
              <w:pStyle w:val="TableParagraph"/>
              <w:spacing w:line="246" w:lineRule="exact"/>
              <w:ind w:left="107"/>
              <w:rPr>
                <w:lang w:val="ru-RU"/>
              </w:rPr>
            </w:pPr>
            <w:r w:rsidRPr="00AE06A1">
              <w:rPr>
                <w:lang w:val="ru-RU"/>
              </w:rPr>
              <w:t>Набор</w:t>
            </w:r>
            <w:r w:rsidRPr="00AE06A1">
              <w:rPr>
                <w:spacing w:val="-6"/>
                <w:lang w:val="ru-RU"/>
              </w:rPr>
              <w:t xml:space="preserve"> </w:t>
            </w:r>
            <w:r w:rsidRPr="00AE06A1">
              <w:rPr>
                <w:lang w:val="ru-RU"/>
              </w:rPr>
              <w:t>военной</w:t>
            </w:r>
            <w:r w:rsidRPr="00AE06A1">
              <w:rPr>
                <w:spacing w:val="-5"/>
                <w:lang w:val="ru-RU"/>
              </w:rPr>
              <w:t xml:space="preserve"> </w:t>
            </w:r>
            <w:r w:rsidRPr="00AE06A1">
              <w:rPr>
                <w:lang w:val="ru-RU"/>
              </w:rPr>
              <w:t>техники</w:t>
            </w:r>
            <w:r w:rsidRPr="00AE06A1">
              <w:rPr>
                <w:spacing w:val="-6"/>
                <w:lang w:val="ru-RU"/>
              </w:rPr>
              <w:t xml:space="preserve"> </w:t>
            </w:r>
            <w:r w:rsidRPr="00AE06A1">
              <w:rPr>
                <w:lang w:val="ru-RU"/>
              </w:rPr>
              <w:t>(мелкого</w:t>
            </w:r>
            <w:r w:rsidRPr="00AE06A1">
              <w:rPr>
                <w:spacing w:val="-5"/>
                <w:lang w:val="ru-RU"/>
              </w:rPr>
              <w:t xml:space="preserve"> </w:t>
            </w:r>
            <w:r w:rsidRPr="00AE06A1">
              <w:rPr>
                <w:lang w:val="ru-RU"/>
              </w:rPr>
              <w:t>размера)</w:t>
            </w:r>
          </w:p>
        </w:tc>
        <w:tc>
          <w:tcPr>
            <w:tcW w:w="720" w:type="dxa"/>
          </w:tcPr>
          <w:p w:rsidR="001474D1" w:rsidRDefault="001474D1" w:rsidP="00AE06A1">
            <w:pPr>
              <w:pStyle w:val="TableParagraph"/>
              <w:spacing w:line="246" w:lineRule="exact"/>
              <w:ind w:left="206"/>
            </w:pPr>
            <w:r>
              <w:t>шт.</w:t>
            </w:r>
          </w:p>
        </w:tc>
        <w:tc>
          <w:tcPr>
            <w:tcW w:w="1020" w:type="dxa"/>
          </w:tcPr>
          <w:p w:rsidR="001474D1" w:rsidRDefault="001474D1" w:rsidP="00AE06A1">
            <w:pPr>
              <w:pStyle w:val="TableParagraph"/>
              <w:spacing w:line="246" w:lineRule="exact"/>
              <w:ind w:left="7"/>
              <w:jc w:val="center"/>
            </w:pPr>
            <w:r>
              <w:t>1</w:t>
            </w:r>
          </w:p>
        </w:tc>
        <w:tc>
          <w:tcPr>
            <w:tcW w:w="1035" w:type="dxa"/>
          </w:tcPr>
          <w:p w:rsidR="001474D1" w:rsidRDefault="001474D1" w:rsidP="00AE06A1">
            <w:pPr>
              <w:pStyle w:val="TableParagraph"/>
              <w:spacing w:line="246" w:lineRule="exact"/>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2.6.2.2.93.</w:t>
            </w:r>
          </w:p>
        </w:tc>
        <w:tc>
          <w:tcPr>
            <w:tcW w:w="5493" w:type="dxa"/>
          </w:tcPr>
          <w:p w:rsidR="001474D1" w:rsidRDefault="001474D1" w:rsidP="00AE06A1">
            <w:pPr>
              <w:pStyle w:val="TableParagraph"/>
              <w:ind w:left="107"/>
            </w:pPr>
            <w:r>
              <w:t>Набор</w:t>
            </w:r>
            <w:r>
              <w:rPr>
                <w:spacing w:val="-5"/>
              </w:rPr>
              <w:t xml:space="preserve"> </w:t>
            </w:r>
            <w:r>
              <w:t>деревянных</w:t>
            </w:r>
            <w:r>
              <w:rPr>
                <w:spacing w:val="-4"/>
              </w:rPr>
              <w:t xml:space="preserve"> </w:t>
            </w:r>
            <w:r>
              <w:t>игрушек-забав</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r w:rsidR="001474D1" w:rsidTr="00AE06A1">
        <w:trPr>
          <w:trHeight w:val="292"/>
        </w:trPr>
        <w:tc>
          <w:tcPr>
            <w:tcW w:w="1385" w:type="dxa"/>
          </w:tcPr>
          <w:p w:rsidR="001474D1" w:rsidRDefault="001474D1" w:rsidP="00AE06A1">
            <w:pPr>
              <w:pStyle w:val="TableParagraph"/>
              <w:ind w:left="129"/>
            </w:pPr>
            <w:r>
              <w:t>2.6.2.2.94.</w:t>
            </w:r>
          </w:p>
        </w:tc>
        <w:tc>
          <w:tcPr>
            <w:tcW w:w="5493" w:type="dxa"/>
          </w:tcPr>
          <w:p w:rsidR="001474D1" w:rsidRDefault="001474D1" w:rsidP="00AE06A1">
            <w:pPr>
              <w:pStyle w:val="TableParagraph"/>
              <w:ind w:left="107"/>
            </w:pPr>
            <w:r>
              <w:t>Набор</w:t>
            </w:r>
            <w:r>
              <w:rPr>
                <w:spacing w:val="-4"/>
              </w:rPr>
              <w:t xml:space="preserve"> </w:t>
            </w:r>
            <w:r>
              <w:t>детских</w:t>
            </w:r>
            <w:r>
              <w:rPr>
                <w:spacing w:val="-3"/>
              </w:rPr>
              <w:t xml:space="preserve"> </w:t>
            </w:r>
            <w:r>
              <w:t>музыкальных</w:t>
            </w:r>
            <w:r>
              <w:rPr>
                <w:spacing w:val="-3"/>
              </w:rPr>
              <w:t xml:space="preserve"> </w:t>
            </w:r>
            <w:r>
              <w:t>инструментов</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580"/>
        </w:trPr>
        <w:tc>
          <w:tcPr>
            <w:tcW w:w="1385" w:type="dxa"/>
          </w:tcPr>
          <w:p w:rsidR="001474D1" w:rsidRDefault="001474D1" w:rsidP="00AE06A1">
            <w:pPr>
              <w:pStyle w:val="TableParagraph"/>
              <w:spacing w:before="4"/>
              <w:rPr>
                <w:sz w:val="24"/>
              </w:rPr>
            </w:pPr>
          </w:p>
          <w:p w:rsidR="001474D1" w:rsidRDefault="001474D1" w:rsidP="00AE06A1">
            <w:pPr>
              <w:pStyle w:val="TableParagraph"/>
              <w:spacing w:before="1"/>
              <w:ind w:left="129"/>
            </w:pPr>
            <w:r>
              <w:t>2.6.2.2.95.</w:t>
            </w:r>
          </w:p>
        </w:tc>
        <w:tc>
          <w:tcPr>
            <w:tcW w:w="5493" w:type="dxa"/>
          </w:tcPr>
          <w:p w:rsidR="001474D1" w:rsidRPr="00AE06A1" w:rsidRDefault="001474D1" w:rsidP="00AE06A1">
            <w:pPr>
              <w:pStyle w:val="TableParagraph"/>
              <w:ind w:left="107"/>
              <w:rPr>
                <w:lang w:val="ru-RU"/>
              </w:rPr>
            </w:pPr>
            <w:r w:rsidRPr="00AE06A1">
              <w:rPr>
                <w:lang w:val="ru-RU"/>
              </w:rPr>
              <w:t>Набор</w:t>
            </w:r>
            <w:r w:rsidRPr="00AE06A1">
              <w:rPr>
                <w:spacing w:val="66"/>
                <w:lang w:val="ru-RU"/>
              </w:rPr>
              <w:t xml:space="preserve"> </w:t>
            </w:r>
            <w:r w:rsidRPr="00AE06A1">
              <w:rPr>
                <w:lang w:val="ru-RU"/>
              </w:rPr>
              <w:t xml:space="preserve">для  </w:t>
            </w:r>
            <w:r w:rsidRPr="00AE06A1">
              <w:rPr>
                <w:spacing w:val="9"/>
                <w:lang w:val="ru-RU"/>
              </w:rPr>
              <w:t xml:space="preserve"> </w:t>
            </w:r>
            <w:r w:rsidRPr="00AE06A1">
              <w:rPr>
                <w:lang w:val="ru-RU"/>
              </w:rPr>
              <w:t xml:space="preserve">завинчивания  </w:t>
            </w:r>
            <w:r w:rsidRPr="00AE06A1">
              <w:rPr>
                <w:spacing w:val="8"/>
                <w:lang w:val="ru-RU"/>
              </w:rPr>
              <w:t xml:space="preserve"> </w:t>
            </w:r>
            <w:r w:rsidRPr="00AE06A1">
              <w:rPr>
                <w:lang w:val="ru-RU"/>
              </w:rPr>
              <w:t xml:space="preserve">элементов  </w:t>
            </w:r>
            <w:r w:rsidRPr="00AE06A1">
              <w:rPr>
                <w:spacing w:val="8"/>
                <w:lang w:val="ru-RU"/>
              </w:rPr>
              <w:t xml:space="preserve"> </w:t>
            </w:r>
            <w:r w:rsidRPr="00AE06A1">
              <w:rPr>
                <w:lang w:val="ru-RU"/>
              </w:rPr>
              <w:t xml:space="preserve">разных  </w:t>
            </w:r>
            <w:r w:rsidRPr="00AE06A1">
              <w:rPr>
                <w:spacing w:val="9"/>
                <w:lang w:val="ru-RU"/>
              </w:rPr>
              <w:t xml:space="preserve"> </w:t>
            </w:r>
            <w:r w:rsidRPr="00AE06A1">
              <w:rPr>
                <w:lang w:val="ru-RU"/>
              </w:rPr>
              <w:t>форм,</w:t>
            </w:r>
          </w:p>
          <w:p w:rsidR="001474D1" w:rsidRDefault="001474D1" w:rsidP="00AE06A1">
            <w:pPr>
              <w:pStyle w:val="TableParagraph"/>
              <w:spacing w:before="37"/>
              <w:ind w:left="107"/>
            </w:pPr>
            <w:r>
              <w:t>размеров</w:t>
            </w:r>
            <w:r>
              <w:rPr>
                <w:spacing w:val="-4"/>
              </w:rPr>
              <w:t xml:space="preserve"> </w:t>
            </w:r>
            <w:r>
              <w:t>и</w:t>
            </w:r>
            <w:r>
              <w:rPr>
                <w:spacing w:val="-2"/>
              </w:rPr>
              <w:t xml:space="preserve"> </w:t>
            </w:r>
            <w:r>
              <w:t>цветов</w:t>
            </w:r>
          </w:p>
        </w:tc>
        <w:tc>
          <w:tcPr>
            <w:tcW w:w="720" w:type="dxa"/>
          </w:tcPr>
          <w:p w:rsidR="001474D1" w:rsidRDefault="001474D1" w:rsidP="00AE06A1">
            <w:pPr>
              <w:pStyle w:val="TableParagraph"/>
              <w:spacing w:before="134"/>
              <w:ind w:left="206"/>
            </w:pPr>
            <w:r>
              <w:t>шт.</w:t>
            </w:r>
          </w:p>
        </w:tc>
        <w:tc>
          <w:tcPr>
            <w:tcW w:w="1020" w:type="dxa"/>
          </w:tcPr>
          <w:p w:rsidR="001474D1" w:rsidRDefault="001474D1" w:rsidP="00AE06A1">
            <w:pPr>
              <w:pStyle w:val="TableParagraph"/>
              <w:spacing w:before="134"/>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pPr>
          </w:p>
        </w:tc>
      </w:tr>
      <w:tr w:rsidR="001474D1" w:rsidTr="00AE06A1">
        <w:trPr>
          <w:trHeight w:val="873"/>
        </w:trPr>
        <w:tc>
          <w:tcPr>
            <w:tcW w:w="1385" w:type="dxa"/>
          </w:tcPr>
          <w:p w:rsidR="001474D1" w:rsidRDefault="001474D1" w:rsidP="00AE06A1">
            <w:pPr>
              <w:pStyle w:val="TableParagraph"/>
              <w:rPr>
                <w:sz w:val="24"/>
              </w:rPr>
            </w:pPr>
          </w:p>
          <w:p w:rsidR="001474D1" w:rsidRDefault="001474D1" w:rsidP="00AE06A1">
            <w:pPr>
              <w:pStyle w:val="TableParagraph"/>
              <w:spacing w:before="10"/>
              <w:rPr>
                <w:sz w:val="25"/>
              </w:rPr>
            </w:pPr>
          </w:p>
          <w:p w:rsidR="001474D1" w:rsidRDefault="001474D1" w:rsidP="00AE06A1">
            <w:pPr>
              <w:pStyle w:val="TableParagraph"/>
              <w:ind w:left="129"/>
            </w:pPr>
            <w:r>
              <w:t>2.6.2.2.96.</w:t>
            </w:r>
          </w:p>
        </w:tc>
        <w:tc>
          <w:tcPr>
            <w:tcW w:w="5493" w:type="dxa"/>
          </w:tcPr>
          <w:p w:rsidR="001474D1" w:rsidRPr="00AE06A1" w:rsidRDefault="001474D1" w:rsidP="00AE06A1">
            <w:pPr>
              <w:pStyle w:val="TableParagraph"/>
              <w:ind w:left="107"/>
              <w:rPr>
                <w:lang w:val="ru-RU"/>
              </w:rPr>
            </w:pPr>
            <w:r w:rsidRPr="00AE06A1">
              <w:rPr>
                <w:lang w:val="ru-RU"/>
              </w:rPr>
              <w:t>Набор</w:t>
            </w:r>
            <w:r w:rsidRPr="00AE06A1">
              <w:rPr>
                <w:spacing w:val="72"/>
                <w:lang w:val="ru-RU"/>
              </w:rPr>
              <w:t xml:space="preserve"> </w:t>
            </w:r>
            <w:r w:rsidRPr="00AE06A1">
              <w:rPr>
                <w:lang w:val="ru-RU"/>
              </w:rPr>
              <w:t xml:space="preserve">для  </w:t>
            </w:r>
            <w:r w:rsidRPr="00AE06A1">
              <w:rPr>
                <w:spacing w:val="15"/>
                <w:lang w:val="ru-RU"/>
              </w:rPr>
              <w:t xml:space="preserve"> </w:t>
            </w:r>
            <w:r w:rsidRPr="00AE06A1">
              <w:rPr>
                <w:lang w:val="ru-RU"/>
              </w:rPr>
              <w:t xml:space="preserve">наблюдений  </w:t>
            </w:r>
            <w:r w:rsidRPr="00AE06A1">
              <w:rPr>
                <w:spacing w:val="16"/>
                <w:lang w:val="ru-RU"/>
              </w:rPr>
              <w:t xml:space="preserve"> </w:t>
            </w:r>
            <w:r w:rsidRPr="00AE06A1">
              <w:rPr>
                <w:lang w:val="ru-RU"/>
              </w:rPr>
              <w:t xml:space="preserve">и  </w:t>
            </w:r>
            <w:r w:rsidRPr="00AE06A1">
              <w:rPr>
                <w:spacing w:val="16"/>
                <w:lang w:val="ru-RU"/>
              </w:rPr>
              <w:t xml:space="preserve"> </w:t>
            </w:r>
            <w:r w:rsidRPr="00AE06A1">
              <w:rPr>
                <w:lang w:val="ru-RU"/>
              </w:rPr>
              <w:t xml:space="preserve">экспериментирования  </w:t>
            </w:r>
            <w:r w:rsidRPr="00AE06A1">
              <w:rPr>
                <w:spacing w:val="16"/>
                <w:lang w:val="ru-RU"/>
              </w:rPr>
              <w:t xml:space="preserve"> </w:t>
            </w:r>
            <w:r w:rsidRPr="00AE06A1">
              <w:rPr>
                <w:lang w:val="ru-RU"/>
              </w:rPr>
              <w:t>с</w:t>
            </w:r>
          </w:p>
          <w:p w:rsidR="001474D1" w:rsidRPr="00AE06A1" w:rsidRDefault="001474D1" w:rsidP="00AE06A1">
            <w:pPr>
              <w:pStyle w:val="TableParagraph"/>
              <w:spacing w:before="2" w:line="290" w:lineRule="atLeast"/>
              <w:ind w:left="107" w:right="97"/>
              <w:rPr>
                <w:lang w:val="ru-RU"/>
              </w:rPr>
            </w:pPr>
            <w:r w:rsidRPr="00AE06A1">
              <w:rPr>
                <w:lang w:val="ru-RU"/>
              </w:rPr>
              <w:t>природными</w:t>
            </w:r>
            <w:r w:rsidRPr="00AE06A1">
              <w:rPr>
                <w:spacing w:val="10"/>
                <w:lang w:val="ru-RU"/>
              </w:rPr>
              <w:t xml:space="preserve"> </w:t>
            </w:r>
            <w:r w:rsidRPr="00AE06A1">
              <w:rPr>
                <w:lang w:val="ru-RU"/>
              </w:rPr>
              <w:t>объектами</w:t>
            </w:r>
            <w:r w:rsidRPr="00AE06A1">
              <w:rPr>
                <w:spacing w:val="11"/>
                <w:lang w:val="ru-RU"/>
              </w:rPr>
              <w:t xml:space="preserve"> </w:t>
            </w:r>
            <w:r w:rsidRPr="00AE06A1">
              <w:rPr>
                <w:lang w:val="ru-RU"/>
              </w:rPr>
              <w:t>(с</w:t>
            </w:r>
            <w:r w:rsidRPr="00AE06A1">
              <w:rPr>
                <w:spacing w:val="12"/>
                <w:lang w:val="ru-RU"/>
              </w:rPr>
              <w:t xml:space="preserve"> </w:t>
            </w:r>
            <w:r w:rsidRPr="00AE06A1">
              <w:rPr>
                <w:lang w:val="ru-RU"/>
              </w:rPr>
              <w:t>методическим</w:t>
            </w:r>
            <w:r w:rsidRPr="00AE06A1">
              <w:rPr>
                <w:spacing w:val="10"/>
                <w:lang w:val="ru-RU"/>
              </w:rPr>
              <w:t xml:space="preserve"> </w:t>
            </w:r>
            <w:r w:rsidRPr="00AE06A1">
              <w:rPr>
                <w:lang w:val="ru-RU"/>
              </w:rPr>
              <w:t>пособием</w:t>
            </w:r>
            <w:r w:rsidRPr="00AE06A1">
              <w:rPr>
                <w:spacing w:val="11"/>
                <w:lang w:val="ru-RU"/>
              </w:rPr>
              <w:t xml:space="preserve"> </w:t>
            </w:r>
            <w:r w:rsidRPr="00AE06A1">
              <w:rPr>
                <w:lang w:val="ru-RU"/>
              </w:rPr>
              <w:t>для</w:t>
            </w:r>
            <w:r w:rsidRPr="00AE06A1">
              <w:rPr>
                <w:spacing w:val="-52"/>
                <w:lang w:val="ru-RU"/>
              </w:rPr>
              <w:t xml:space="preserve"> </w:t>
            </w:r>
            <w:r w:rsidRPr="00AE06A1">
              <w:rPr>
                <w:lang w:val="ru-RU"/>
              </w:rPr>
              <w:t>воспитателя)</w:t>
            </w:r>
          </w:p>
        </w:tc>
        <w:tc>
          <w:tcPr>
            <w:tcW w:w="720" w:type="dxa"/>
          </w:tcPr>
          <w:p w:rsidR="001474D1" w:rsidRPr="00AE06A1" w:rsidRDefault="001474D1" w:rsidP="00AE06A1">
            <w:pPr>
              <w:pStyle w:val="TableParagraph"/>
              <w:spacing w:before="7"/>
              <w:rPr>
                <w:sz w:val="24"/>
                <w:lang w:val="ru-RU"/>
              </w:rPr>
            </w:pPr>
          </w:p>
          <w:p w:rsidR="001474D1" w:rsidRDefault="001474D1" w:rsidP="00AE06A1">
            <w:pPr>
              <w:pStyle w:val="TableParagraph"/>
              <w:ind w:left="206"/>
            </w:pPr>
            <w:r>
              <w:t>шт.</w:t>
            </w:r>
          </w:p>
        </w:tc>
        <w:tc>
          <w:tcPr>
            <w:tcW w:w="1020" w:type="dxa"/>
          </w:tcPr>
          <w:p w:rsidR="001474D1" w:rsidRDefault="001474D1" w:rsidP="00AE06A1">
            <w:pPr>
              <w:pStyle w:val="TableParagraph"/>
              <w:spacing w:before="7"/>
              <w:rPr>
                <w:sz w:val="24"/>
              </w:rPr>
            </w:pPr>
          </w:p>
          <w:p w:rsidR="001474D1" w:rsidRDefault="001474D1" w:rsidP="00AE06A1">
            <w:pPr>
              <w:pStyle w:val="TableParagraph"/>
              <w:ind w:left="7"/>
              <w:jc w:val="center"/>
            </w:pPr>
            <w:r>
              <w:t>1</w:t>
            </w:r>
          </w:p>
        </w:tc>
        <w:tc>
          <w:tcPr>
            <w:tcW w:w="1035" w:type="dxa"/>
          </w:tcPr>
          <w:p w:rsidR="001474D1" w:rsidRDefault="001474D1" w:rsidP="00AE06A1">
            <w:pPr>
              <w:pStyle w:val="TableParagraph"/>
            </w:pPr>
          </w:p>
        </w:tc>
        <w:tc>
          <w:tcPr>
            <w:tcW w:w="1006" w:type="dxa"/>
          </w:tcPr>
          <w:p w:rsidR="001474D1" w:rsidRDefault="001474D1" w:rsidP="00AE06A1">
            <w:pPr>
              <w:pStyle w:val="TableParagraph"/>
              <w:ind w:left="6"/>
              <w:jc w:val="center"/>
            </w:pPr>
            <w:r>
              <w:t>+</w:t>
            </w:r>
          </w:p>
        </w:tc>
      </w:tr>
      <w:tr w:rsidR="001474D1" w:rsidTr="00AE06A1">
        <w:trPr>
          <w:trHeight w:val="1163"/>
        </w:trPr>
        <w:tc>
          <w:tcPr>
            <w:tcW w:w="1385" w:type="dxa"/>
          </w:tcPr>
          <w:p w:rsidR="001474D1" w:rsidRDefault="001474D1" w:rsidP="00AE06A1">
            <w:pPr>
              <w:pStyle w:val="TableParagraph"/>
              <w:rPr>
                <w:sz w:val="24"/>
              </w:rPr>
            </w:pPr>
          </w:p>
          <w:p w:rsidR="001474D1" w:rsidRDefault="001474D1" w:rsidP="00AE06A1">
            <w:pPr>
              <w:pStyle w:val="TableParagraph"/>
              <w:rPr>
                <w:sz w:val="24"/>
              </w:rPr>
            </w:pPr>
          </w:p>
          <w:p w:rsidR="001474D1" w:rsidRDefault="001474D1" w:rsidP="00AE06A1">
            <w:pPr>
              <w:pStyle w:val="TableParagraph"/>
              <w:spacing w:before="1"/>
              <w:rPr>
                <w:sz w:val="27"/>
              </w:rPr>
            </w:pPr>
          </w:p>
          <w:p w:rsidR="001474D1" w:rsidRDefault="001474D1" w:rsidP="00AE06A1">
            <w:pPr>
              <w:pStyle w:val="TableParagraph"/>
              <w:ind w:left="129"/>
            </w:pPr>
            <w:r>
              <w:t>2.6.2.2.97.</w:t>
            </w:r>
          </w:p>
        </w:tc>
        <w:tc>
          <w:tcPr>
            <w:tcW w:w="5493" w:type="dxa"/>
          </w:tcPr>
          <w:p w:rsidR="001474D1" w:rsidRPr="00AE06A1" w:rsidRDefault="001474D1" w:rsidP="00AE06A1">
            <w:pPr>
              <w:pStyle w:val="TableParagraph"/>
              <w:tabs>
                <w:tab w:val="left" w:pos="2017"/>
                <w:tab w:val="left" w:pos="3186"/>
                <w:tab w:val="left" w:pos="4621"/>
              </w:tabs>
              <w:spacing w:line="276" w:lineRule="auto"/>
              <w:ind w:left="107" w:right="98"/>
              <w:rPr>
                <w:lang w:val="ru-RU"/>
              </w:rPr>
            </w:pPr>
            <w:r w:rsidRPr="00AE06A1">
              <w:rPr>
                <w:lang w:val="ru-RU"/>
              </w:rPr>
              <w:t>Набор</w:t>
            </w:r>
            <w:r w:rsidRPr="00AE06A1">
              <w:rPr>
                <w:spacing w:val="41"/>
                <w:lang w:val="ru-RU"/>
              </w:rPr>
              <w:t xml:space="preserve"> </w:t>
            </w:r>
            <w:r w:rsidRPr="00AE06A1">
              <w:rPr>
                <w:lang w:val="ru-RU"/>
              </w:rPr>
              <w:t>для</w:t>
            </w:r>
            <w:r w:rsidRPr="00AE06A1">
              <w:rPr>
                <w:spacing w:val="41"/>
                <w:lang w:val="ru-RU"/>
              </w:rPr>
              <w:t xml:space="preserve"> </w:t>
            </w:r>
            <w:r w:rsidRPr="00AE06A1">
              <w:rPr>
                <w:lang w:val="ru-RU"/>
              </w:rPr>
              <w:t>наглядной</w:t>
            </w:r>
            <w:r w:rsidRPr="00AE06A1">
              <w:rPr>
                <w:spacing w:val="41"/>
                <w:lang w:val="ru-RU"/>
              </w:rPr>
              <w:t xml:space="preserve"> </w:t>
            </w:r>
            <w:r w:rsidRPr="00AE06A1">
              <w:rPr>
                <w:lang w:val="ru-RU"/>
              </w:rPr>
              <w:t>демонстрации</w:t>
            </w:r>
            <w:r w:rsidRPr="00AE06A1">
              <w:rPr>
                <w:spacing w:val="40"/>
                <w:lang w:val="ru-RU"/>
              </w:rPr>
              <w:t xml:space="preserve"> </w:t>
            </w:r>
            <w:r w:rsidRPr="00AE06A1">
              <w:rPr>
                <w:lang w:val="ru-RU"/>
              </w:rPr>
              <w:t>числовой</w:t>
            </w:r>
            <w:r w:rsidRPr="00AE06A1">
              <w:rPr>
                <w:spacing w:val="42"/>
                <w:lang w:val="ru-RU"/>
              </w:rPr>
              <w:t xml:space="preserve"> </w:t>
            </w:r>
            <w:r w:rsidRPr="00AE06A1">
              <w:rPr>
                <w:lang w:val="ru-RU"/>
              </w:rPr>
              <w:t>шкалы,</w:t>
            </w:r>
            <w:r w:rsidRPr="00AE06A1">
              <w:rPr>
                <w:spacing w:val="-52"/>
                <w:lang w:val="ru-RU"/>
              </w:rPr>
              <w:t xml:space="preserve"> </w:t>
            </w:r>
            <w:r w:rsidRPr="00AE06A1">
              <w:rPr>
                <w:lang w:val="ru-RU"/>
              </w:rPr>
              <w:t>математического</w:t>
            </w:r>
            <w:r w:rsidRPr="00AE06A1">
              <w:rPr>
                <w:lang w:val="ru-RU"/>
              </w:rPr>
              <w:tab/>
              <w:t>действия</w:t>
            </w:r>
            <w:r w:rsidRPr="00AE06A1">
              <w:rPr>
                <w:lang w:val="ru-RU"/>
              </w:rPr>
              <w:tab/>
              <w:t>умножение,</w:t>
            </w:r>
            <w:r w:rsidRPr="00AE06A1">
              <w:rPr>
                <w:lang w:val="ru-RU"/>
              </w:rPr>
              <w:tab/>
            </w:r>
            <w:r w:rsidRPr="00AE06A1">
              <w:rPr>
                <w:spacing w:val="-1"/>
                <w:lang w:val="ru-RU"/>
              </w:rPr>
              <w:t>понятия</w:t>
            </w:r>
          </w:p>
          <w:p w:rsidR="001474D1" w:rsidRPr="00AE06A1" w:rsidRDefault="001474D1" w:rsidP="00AE06A1">
            <w:pPr>
              <w:pStyle w:val="TableParagraph"/>
              <w:ind w:left="107"/>
              <w:rPr>
                <w:lang w:val="ru-RU"/>
              </w:rPr>
            </w:pPr>
            <w:r w:rsidRPr="00AE06A1">
              <w:rPr>
                <w:lang w:val="ru-RU"/>
              </w:rPr>
              <w:t xml:space="preserve">«равенство»,  </w:t>
            </w:r>
            <w:r w:rsidRPr="00AE06A1">
              <w:rPr>
                <w:spacing w:val="7"/>
                <w:lang w:val="ru-RU"/>
              </w:rPr>
              <w:t xml:space="preserve"> </w:t>
            </w:r>
            <w:r w:rsidRPr="00AE06A1">
              <w:rPr>
                <w:lang w:val="ru-RU"/>
              </w:rPr>
              <w:t xml:space="preserve">действия  </w:t>
            </w:r>
            <w:r w:rsidRPr="00AE06A1">
              <w:rPr>
                <w:spacing w:val="5"/>
                <w:lang w:val="ru-RU"/>
              </w:rPr>
              <w:t xml:space="preserve"> </w:t>
            </w:r>
            <w:r w:rsidRPr="00AE06A1">
              <w:rPr>
                <w:lang w:val="ru-RU"/>
              </w:rPr>
              <w:t xml:space="preserve">рычажных  </w:t>
            </w:r>
            <w:r w:rsidRPr="00AE06A1">
              <w:rPr>
                <w:spacing w:val="8"/>
                <w:lang w:val="ru-RU"/>
              </w:rPr>
              <w:t xml:space="preserve"> </w:t>
            </w:r>
            <w:r w:rsidRPr="00AE06A1">
              <w:rPr>
                <w:lang w:val="ru-RU"/>
              </w:rPr>
              <w:t xml:space="preserve">весов,  </w:t>
            </w:r>
            <w:r w:rsidRPr="00AE06A1">
              <w:rPr>
                <w:spacing w:val="4"/>
                <w:lang w:val="ru-RU"/>
              </w:rPr>
              <w:t xml:space="preserve"> </w:t>
            </w:r>
            <w:r w:rsidRPr="00AE06A1">
              <w:rPr>
                <w:lang w:val="ru-RU"/>
              </w:rPr>
              <w:t>сравнения</w:t>
            </w:r>
          </w:p>
          <w:p w:rsidR="001474D1" w:rsidRPr="00AE06A1" w:rsidRDefault="001474D1" w:rsidP="00AE06A1">
            <w:pPr>
              <w:pStyle w:val="TableParagraph"/>
              <w:spacing w:before="29"/>
              <w:ind w:left="107"/>
              <w:rPr>
                <w:lang w:val="ru-RU"/>
              </w:rPr>
            </w:pPr>
            <w:r w:rsidRPr="00AE06A1">
              <w:rPr>
                <w:lang w:val="ru-RU"/>
              </w:rPr>
              <w:t>масс</w:t>
            </w:r>
          </w:p>
        </w:tc>
        <w:tc>
          <w:tcPr>
            <w:tcW w:w="720" w:type="dxa"/>
          </w:tcPr>
          <w:p w:rsidR="001474D1" w:rsidRPr="00AE06A1" w:rsidRDefault="001474D1" w:rsidP="00AE06A1">
            <w:pPr>
              <w:pStyle w:val="TableParagraph"/>
              <w:rPr>
                <w:sz w:val="24"/>
                <w:lang w:val="ru-RU"/>
              </w:rPr>
            </w:pPr>
          </w:p>
          <w:p w:rsidR="001474D1" w:rsidRDefault="001474D1" w:rsidP="00AE06A1">
            <w:pPr>
              <w:pStyle w:val="TableParagraph"/>
              <w:spacing w:before="151"/>
              <w:ind w:left="206"/>
            </w:pPr>
            <w:r>
              <w:t>шт.</w:t>
            </w:r>
          </w:p>
        </w:tc>
        <w:tc>
          <w:tcPr>
            <w:tcW w:w="1020" w:type="dxa"/>
          </w:tcPr>
          <w:p w:rsidR="001474D1" w:rsidRDefault="001474D1" w:rsidP="00AE06A1">
            <w:pPr>
              <w:pStyle w:val="TableParagraph"/>
              <w:rPr>
                <w:sz w:val="24"/>
              </w:rPr>
            </w:pPr>
          </w:p>
          <w:p w:rsidR="001474D1" w:rsidRDefault="001474D1" w:rsidP="00AE06A1">
            <w:pPr>
              <w:pStyle w:val="TableParagraph"/>
              <w:spacing w:before="151"/>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pPr>
          </w:p>
        </w:tc>
      </w:tr>
      <w:tr w:rsidR="001474D1" w:rsidTr="00AE06A1">
        <w:trPr>
          <w:trHeight w:val="290"/>
        </w:trPr>
        <w:tc>
          <w:tcPr>
            <w:tcW w:w="1385" w:type="dxa"/>
          </w:tcPr>
          <w:p w:rsidR="001474D1" w:rsidRDefault="001474D1" w:rsidP="00AE06A1">
            <w:pPr>
              <w:pStyle w:val="TableParagraph"/>
              <w:ind w:left="129"/>
            </w:pPr>
            <w:r>
              <w:lastRenderedPageBreak/>
              <w:t>2.6.2.2.98.</w:t>
            </w:r>
          </w:p>
        </w:tc>
        <w:tc>
          <w:tcPr>
            <w:tcW w:w="5493" w:type="dxa"/>
          </w:tcPr>
          <w:p w:rsidR="001474D1" w:rsidRPr="00AE06A1" w:rsidRDefault="001474D1" w:rsidP="00AE06A1">
            <w:pPr>
              <w:pStyle w:val="TableParagraph"/>
              <w:ind w:left="107"/>
              <w:rPr>
                <w:lang w:val="ru-RU"/>
              </w:rPr>
            </w:pPr>
            <w:r w:rsidRPr="00AE06A1">
              <w:rPr>
                <w:lang w:val="ru-RU"/>
              </w:rPr>
              <w:t>Набор</w:t>
            </w:r>
            <w:r w:rsidRPr="00AE06A1">
              <w:rPr>
                <w:spacing w:val="-2"/>
                <w:lang w:val="ru-RU"/>
              </w:rPr>
              <w:t xml:space="preserve"> </w:t>
            </w:r>
            <w:r w:rsidRPr="00AE06A1">
              <w:rPr>
                <w:lang w:val="ru-RU"/>
              </w:rPr>
              <w:t>для</w:t>
            </w:r>
            <w:r w:rsidRPr="00AE06A1">
              <w:rPr>
                <w:spacing w:val="-5"/>
                <w:lang w:val="ru-RU"/>
              </w:rPr>
              <w:t xml:space="preserve"> </w:t>
            </w:r>
            <w:r w:rsidRPr="00AE06A1">
              <w:rPr>
                <w:lang w:val="ru-RU"/>
              </w:rPr>
              <w:t>составления</w:t>
            </w:r>
            <w:r w:rsidRPr="00AE06A1">
              <w:rPr>
                <w:spacing w:val="-2"/>
                <w:lang w:val="ru-RU"/>
              </w:rPr>
              <w:t xml:space="preserve"> </w:t>
            </w:r>
            <w:r w:rsidRPr="00AE06A1">
              <w:rPr>
                <w:lang w:val="ru-RU"/>
              </w:rPr>
              <w:t>узоров</w:t>
            </w:r>
            <w:r w:rsidRPr="00AE06A1">
              <w:rPr>
                <w:spacing w:val="-3"/>
                <w:lang w:val="ru-RU"/>
              </w:rPr>
              <w:t xml:space="preserve"> </w:t>
            </w:r>
            <w:r w:rsidRPr="00AE06A1">
              <w:rPr>
                <w:lang w:val="ru-RU"/>
              </w:rPr>
              <w:t>по</w:t>
            </w:r>
            <w:r w:rsidRPr="00AE06A1">
              <w:rPr>
                <w:spacing w:val="-1"/>
                <w:lang w:val="ru-RU"/>
              </w:rPr>
              <w:t xml:space="preserve"> </w:t>
            </w:r>
            <w:r w:rsidRPr="00AE06A1">
              <w:rPr>
                <w:lang w:val="ru-RU"/>
              </w:rPr>
              <w:t>схемам</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2"/>
        </w:trPr>
        <w:tc>
          <w:tcPr>
            <w:tcW w:w="1385" w:type="dxa"/>
          </w:tcPr>
          <w:p w:rsidR="001474D1" w:rsidRDefault="001474D1" w:rsidP="00AE06A1">
            <w:pPr>
              <w:pStyle w:val="TableParagraph"/>
              <w:spacing w:line="246" w:lineRule="exact"/>
              <w:ind w:left="129"/>
            </w:pPr>
            <w:r>
              <w:t>2.6.2.2.99.</w:t>
            </w:r>
          </w:p>
        </w:tc>
        <w:tc>
          <w:tcPr>
            <w:tcW w:w="5493" w:type="dxa"/>
          </w:tcPr>
          <w:p w:rsidR="001474D1" w:rsidRDefault="001474D1" w:rsidP="00AE06A1">
            <w:pPr>
              <w:pStyle w:val="TableParagraph"/>
              <w:spacing w:line="246" w:lineRule="exact"/>
              <w:ind w:left="107"/>
            </w:pPr>
            <w:r>
              <w:t>Набор</w:t>
            </w:r>
            <w:r>
              <w:rPr>
                <w:spacing w:val="-7"/>
              </w:rPr>
              <w:t xml:space="preserve"> </w:t>
            </w:r>
            <w:r>
              <w:t>знаков</w:t>
            </w:r>
            <w:r>
              <w:rPr>
                <w:spacing w:val="-8"/>
              </w:rPr>
              <w:t xml:space="preserve"> </w:t>
            </w:r>
            <w:r>
              <w:t>дорожного</w:t>
            </w:r>
            <w:r>
              <w:rPr>
                <w:spacing w:val="-10"/>
              </w:rPr>
              <w:t xml:space="preserve"> </w:t>
            </w:r>
            <w:r>
              <w:t>движения</w:t>
            </w:r>
          </w:p>
        </w:tc>
        <w:tc>
          <w:tcPr>
            <w:tcW w:w="720" w:type="dxa"/>
          </w:tcPr>
          <w:p w:rsidR="001474D1" w:rsidRDefault="001474D1" w:rsidP="00AE06A1">
            <w:pPr>
              <w:pStyle w:val="TableParagraph"/>
              <w:spacing w:line="246" w:lineRule="exact"/>
              <w:ind w:left="206"/>
            </w:pPr>
            <w:r>
              <w:t>шт.</w:t>
            </w:r>
          </w:p>
        </w:tc>
        <w:tc>
          <w:tcPr>
            <w:tcW w:w="1020" w:type="dxa"/>
          </w:tcPr>
          <w:p w:rsidR="001474D1" w:rsidRDefault="001474D1" w:rsidP="00AE06A1">
            <w:pPr>
              <w:pStyle w:val="TableParagraph"/>
              <w:spacing w:line="246" w:lineRule="exact"/>
              <w:ind w:left="7"/>
              <w:jc w:val="center"/>
            </w:pPr>
            <w:r>
              <w:t>1</w:t>
            </w:r>
          </w:p>
        </w:tc>
        <w:tc>
          <w:tcPr>
            <w:tcW w:w="1035" w:type="dxa"/>
          </w:tcPr>
          <w:p w:rsidR="001474D1" w:rsidRDefault="001474D1" w:rsidP="00AE06A1">
            <w:pPr>
              <w:pStyle w:val="TableParagraph"/>
              <w:spacing w:line="246" w:lineRule="exact"/>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2.6.2.2.100.</w:t>
            </w:r>
          </w:p>
        </w:tc>
        <w:tc>
          <w:tcPr>
            <w:tcW w:w="5493" w:type="dxa"/>
          </w:tcPr>
          <w:p w:rsidR="001474D1" w:rsidRPr="00AE06A1" w:rsidRDefault="001474D1" w:rsidP="00AE06A1">
            <w:pPr>
              <w:pStyle w:val="TableParagraph"/>
              <w:ind w:left="107"/>
              <w:rPr>
                <w:lang w:val="ru-RU"/>
              </w:rPr>
            </w:pPr>
            <w:r w:rsidRPr="00AE06A1">
              <w:rPr>
                <w:lang w:val="ru-RU"/>
              </w:rPr>
              <w:t>Набор</w:t>
            </w:r>
            <w:r w:rsidRPr="00AE06A1">
              <w:rPr>
                <w:spacing w:val="-4"/>
                <w:lang w:val="ru-RU"/>
              </w:rPr>
              <w:t xml:space="preserve"> </w:t>
            </w:r>
            <w:r w:rsidRPr="00AE06A1">
              <w:rPr>
                <w:lang w:val="ru-RU"/>
              </w:rPr>
              <w:t>игрушек</w:t>
            </w:r>
            <w:r w:rsidRPr="00AE06A1">
              <w:rPr>
                <w:spacing w:val="-3"/>
                <w:lang w:val="ru-RU"/>
              </w:rPr>
              <w:t xml:space="preserve"> </w:t>
            </w:r>
            <w:r w:rsidRPr="00AE06A1">
              <w:rPr>
                <w:lang w:val="ru-RU"/>
              </w:rPr>
              <w:t>для</w:t>
            </w:r>
            <w:r w:rsidRPr="00AE06A1">
              <w:rPr>
                <w:spacing w:val="-3"/>
                <w:lang w:val="ru-RU"/>
              </w:rPr>
              <w:t xml:space="preserve"> </w:t>
            </w:r>
            <w:r w:rsidRPr="00AE06A1">
              <w:rPr>
                <w:lang w:val="ru-RU"/>
              </w:rPr>
              <w:t>игры</w:t>
            </w:r>
            <w:r w:rsidRPr="00AE06A1">
              <w:rPr>
                <w:spacing w:val="-8"/>
                <w:lang w:val="ru-RU"/>
              </w:rPr>
              <w:t xml:space="preserve"> </w:t>
            </w:r>
            <w:r w:rsidRPr="00AE06A1">
              <w:rPr>
                <w:lang w:val="ru-RU"/>
              </w:rPr>
              <w:t>с</w:t>
            </w:r>
            <w:r w:rsidRPr="00AE06A1">
              <w:rPr>
                <w:spacing w:val="-3"/>
                <w:lang w:val="ru-RU"/>
              </w:rPr>
              <w:t xml:space="preserve"> </w:t>
            </w:r>
            <w:r w:rsidRPr="00AE06A1">
              <w:rPr>
                <w:lang w:val="ru-RU"/>
              </w:rPr>
              <w:t>песком</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5</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582"/>
        </w:trPr>
        <w:tc>
          <w:tcPr>
            <w:tcW w:w="1385" w:type="dxa"/>
          </w:tcPr>
          <w:p w:rsidR="001474D1" w:rsidRDefault="001474D1" w:rsidP="00AE06A1">
            <w:pPr>
              <w:pStyle w:val="TableParagraph"/>
              <w:spacing w:before="7"/>
              <w:rPr>
                <w:sz w:val="24"/>
              </w:rPr>
            </w:pPr>
          </w:p>
          <w:p w:rsidR="001474D1" w:rsidRDefault="001474D1" w:rsidP="00AE06A1">
            <w:pPr>
              <w:pStyle w:val="TableParagraph"/>
              <w:ind w:left="129"/>
            </w:pPr>
            <w:r>
              <w:t>2.6.2.2.101.</w:t>
            </w:r>
          </w:p>
        </w:tc>
        <w:tc>
          <w:tcPr>
            <w:tcW w:w="5493" w:type="dxa"/>
          </w:tcPr>
          <w:p w:rsidR="001474D1" w:rsidRPr="00AE06A1" w:rsidRDefault="001474D1" w:rsidP="00AE06A1">
            <w:pPr>
              <w:pStyle w:val="TableParagraph"/>
              <w:tabs>
                <w:tab w:val="left" w:pos="971"/>
                <w:tab w:val="left" w:pos="1448"/>
                <w:tab w:val="left" w:pos="3221"/>
                <w:tab w:val="left" w:pos="3800"/>
                <w:tab w:val="left" w:pos="4188"/>
                <w:tab w:val="left" w:pos="5282"/>
              </w:tabs>
              <w:ind w:left="107"/>
              <w:rPr>
                <w:lang w:val="ru-RU"/>
              </w:rPr>
            </w:pPr>
            <w:r w:rsidRPr="00AE06A1">
              <w:rPr>
                <w:lang w:val="ru-RU"/>
              </w:rPr>
              <w:t>Набор</w:t>
            </w:r>
            <w:r w:rsidRPr="00AE06A1">
              <w:rPr>
                <w:lang w:val="ru-RU"/>
              </w:rPr>
              <w:tab/>
              <w:t>из</w:t>
            </w:r>
            <w:r w:rsidRPr="00AE06A1">
              <w:rPr>
                <w:lang w:val="ru-RU"/>
              </w:rPr>
              <w:tab/>
              <w:t>геометрических</w:t>
            </w:r>
            <w:r w:rsidRPr="00AE06A1">
              <w:rPr>
                <w:lang w:val="ru-RU"/>
              </w:rPr>
              <w:tab/>
              <w:t>тел</w:t>
            </w:r>
            <w:r w:rsidRPr="00AE06A1">
              <w:rPr>
                <w:lang w:val="ru-RU"/>
              </w:rPr>
              <w:tab/>
              <w:t>и</w:t>
            </w:r>
            <w:r w:rsidRPr="00AE06A1">
              <w:rPr>
                <w:lang w:val="ru-RU"/>
              </w:rPr>
              <w:tab/>
              <w:t>карточек</w:t>
            </w:r>
            <w:r w:rsidRPr="00AE06A1">
              <w:rPr>
                <w:lang w:val="ru-RU"/>
              </w:rPr>
              <w:tab/>
              <w:t>с</w:t>
            </w:r>
          </w:p>
          <w:p w:rsidR="001474D1" w:rsidRPr="00AE06A1" w:rsidRDefault="001474D1" w:rsidP="00AE06A1">
            <w:pPr>
              <w:pStyle w:val="TableParagraph"/>
              <w:spacing w:before="39"/>
              <w:ind w:left="107"/>
              <w:rPr>
                <w:lang w:val="ru-RU"/>
              </w:rPr>
            </w:pPr>
            <w:r w:rsidRPr="00AE06A1">
              <w:rPr>
                <w:lang w:val="ru-RU"/>
              </w:rPr>
              <w:t>изображениями</w:t>
            </w:r>
            <w:r w:rsidRPr="00AE06A1">
              <w:rPr>
                <w:spacing w:val="-3"/>
                <w:lang w:val="ru-RU"/>
              </w:rPr>
              <w:t xml:space="preserve"> </w:t>
            </w:r>
            <w:r w:rsidRPr="00AE06A1">
              <w:rPr>
                <w:lang w:val="ru-RU"/>
              </w:rPr>
              <w:t>их</w:t>
            </w:r>
            <w:r w:rsidRPr="00AE06A1">
              <w:rPr>
                <w:spacing w:val="-2"/>
                <w:lang w:val="ru-RU"/>
              </w:rPr>
              <w:t xml:space="preserve"> </w:t>
            </w:r>
            <w:r w:rsidRPr="00AE06A1">
              <w:rPr>
                <w:lang w:val="ru-RU"/>
              </w:rPr>
              <w:t>проекций</w:t>
            </w:r>
            <w:r w:rsidRPr="00AE06A1">
              <w:rPr>
                <w:spacing w:val="-2"/>
                <w:lang w:val="ru-RU"/>
              </w:rPr>
              <w:t xml:space="preserve"> </w:t>
            </w:r>
            <w:r w:rsidRPr="00AE06A1">
              <w:rPr>
                <w:lang w:val="ru-RU"/>
              </w:rPr>
              <w:t>в</w:t>
            </w:r>
            <w:r w:rsidRPr="00AE06A1">
              <w:rPr>
                <w:spacing w:val="-4"/>
                <w:lang w:val="ru-RU"/>
              </w:rPr>
              <w:t xml:space="preserve"> </w:t>
            </w:r>
            <w:r w:rsidRPr="00AE06A1">
              <w:rPr>
                <w:lang w:val="ru-RU"/>
              </w:rPr>
              <w:t>трех</w:t>
            </w:r>
            <w:r w:rsidRPr="00AE06A1">
              <w:rPr>
                <w:spacing w:val="-2"/>
                <w:lang w:val="ru-RU"/>
              </w:rPr>
              <w:t xml:space="preserve"> </w:t>
            </w:r>
            <w:r w:rsidRPr="00AE06A1">
              <w:rPr>
                <w:lang w:val="ru-RU"/>
              </w:rPr>
              <w:t>плоскостях</w:t>
            </w:r>
          </w:p>
        </w:tc>
        <w:tc>
          <w:tcPr>
            <w:tcW w:w="720" w:type="dxa"/>
          </w:tcPr>
          <w:p w:rsidR="001474D1" w:rsidRDefault="001474D1" w:rsidP="00AE06A1">
            <w:pPr>
              <w:pStyle w:val="TableParagraph"/>
              <w:spacing w:before="136"/>
              <w:ind w:left="206"/>
            </w:pPr>
            <w:r>
              <w:t>шт.</w:t>
            </w:r>
          </w:p>
        </w:tc>
        <w:tc>
          <w:tcPr>
            <w:tcW w:w="1020" w:type="dxa"/>
          </w:tcPr>
          <w:p w:rsidR="001474D1" w:rsidRDefault="001474D1" w:rsidP="00AE06A1">
            <w:pPr>
              <w:pStyle w:val="TableParagraph"/>
              <w:spacing w:before="136"/>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pPr>
          </w:p>
        </w:tc>
      </w:tr>
      <w:tr w:rsidR="001474D1" w:rsidTr="00AE06A1">
        <w:trPr>
          <w:trHeight w:val="290"/>
        </w:trPr>
        <w:tc>
          <w:tcPr>
            <w:tcW w:w="1385" w:type="dxa"/>
          </w:tcPr>
          <w:p w:rsidR="001474D1" w:rsidRDefault="001474D1" w:rsidP="00AE06A1">
            <w:pPr>
              <w:pStyle w:val="TableParagraph"/>
              <w:ind w:left="129"/>
            </w:pPr>
            <w:r>
              <w:t>2.6.2.2.102.</w:t>
            </w:r>
          </w:p>
        </w:tc>
        <w:tc>
          <w:tcPr>
            <w:tcW w:w="5493" w:type="dxa"/>
          </w:tcPr>
          <w:p w:rsidR="001474D1" w:rsidRPr="00AE06A1" w:rsidRDefault="001474D1" w:rsidP="00AE06A1">
            <w:pPr>
              <w:pStyle w:val="TableParagraph"/>
              <w:ind w:left="107"/>
              <w:rPr>
                <w:lang w:val="ru-RU"/>
              </w:rPr>
            </w:pPr>
            <w:r w:rsidRPr="00AE06A1">
              <w:rPr>
                <w:lang w:val="ru-RU"/>
              </w:rPr>
              <w:t>Набор</w:t>
            </w:r>
            <w:r w:rsidRPr="00AE06A1">
              <w:rPr>
                <w:spacing w:val="45"/>
                <w:lang w:val="ru-RU"/>
              </w:rPr>
              <w:t xml:space="preserve"> </w:t>
            </w:r>
            <w:r w:rsidRPr="00AE06A1">
              <w:rPr>
                <w:lang w:val="ru-RU"/>
              </w:rPr>
              <w:t>из</w:t>
            </w:r>
            <w:r w:rsidRPr="00AE06A1">
              <w:rPr>
                <w:spacing w:val="45"/>
                <w:lang w:val="ru-RU"/>
              </w:rPr>
              <w:t xml:space="preserve"> </w:t>
            </w:r>
            <w:r w:rsidRPr="00AE06A1">
              <w:rPr>
                <w:lang w:val="ru-RU"/>
              </w:rPr>
              <w:t>двух</w:t>
            </w:r>
            <w:r w:rsidRPr="00AE06A1">
              <w:rPr>
                <w:spacing w:val="46"/>
                <w:lang w:val="ru-RU"/>
              </w:rPr>
              <w:t xml:space="preserve"> </w:t>
            </w:r>
            <w:r w:rsidRPr="00AE06A1">
              <w:rPr>
                <w:lang w:val="ru-RU"/>
              </w:rPr>
              <w:t>зеркал</w:t>
            </w:r>
            <w:r w:rsidRPr="00AE06A1">
              <w:rPr>
                <w:spacing w:val="47"/>
                <w:lang w:val="ru-RU"/>
              </w:rPr>
              <w:t xml:space="preserve"> </w:t>
            </w:r>
            <w:r w:rsidRPr="00AE06A1">
              <w:rPr>
                <w:lang w:val="ru-RU"/>
              </w:rPr>
              <w:t>для</w:t>
            </w:r>
            <w:r w:rsidRPr="00AE06A1">
              <w:rPr>
                <w:spacing w:val="46"/>
                <w:lang w:val="ru-RU"/>
              </w:rPr>
              <w:t xml:space="preserve"> </w:t>
            </w:r>
            <w:r w:rsidRPr="00AE06A1">
              <w:rPr>
                <w:lang w:val="ru-RU"/>
              </w:rPr>
              <w:t>опытов</w:t>
            </w:r>
            <w:r w:rsidRPr="00AE06A1">
              <w:rPr>
                <w:spacing w:val="45"/>
                <w:lang w:val="ru-RU"/>
              </w:rPr>
              <w:t xml:space="preserve"> </w:t>
            </w:r>
            <w:r w:rsidRPr="00AE06A1">
              <w:rPr>
                <w:lang w:val="ru-RU"/>
              </w:rPr>
              <w:t>с</w:t>
            </w:r>
            <w:r w:rsidRPr="00AE06A1">
              <w:rPr>
                <w:spacing w:val="47"/>
                <w:lang w:val="ru-RU"/>
              </w:rPr>
              <w:t xml:space="preserve"> </w:t>
            </w:r>
            <w:r w:rsidRPr="00AE06A1">
              <w:rPr>
                <w:lang w:val="ru-RU"/>
              </w:rPr>
              <w:t>симметрией,</w:t>
            </w:r>
            <w:r w:rsidRPr="00AE06A1">
              <w:rPr>
                <w:spacing w:val="46"/>
                <w:lang w:val="ru-RU"/>
              </w:rPr>
              <w:t xml:space="preserve"> </w:t>
            </w:r>
            <w:r w:rsidRPr="00AE06A1">
              <w:rPr>
                <w:lang w:val="ru-RU"/>
              </w:rPr>
              <w:t>для</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bl>
    <w:p w:rsidR="001474D1" w:rsidRDefault="001474D1" w:rsidP="001474D1">
      <w:pPr>
        <w:jc w:val="center"/>
        <w:sectPr w:rsidR="001474D1">
          <w:pgSz w:w="11910" w:h="16840"/>
          <w:pgMar w:top="1120" w:right="440" w:bottom="1120" w:left="560" w:header="0" w:footer="939" w:gutter="0"/>
          <w:cols w:space="720"/>
        </w:sect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85"/>
        <w:gridCol w:w="5493"/>
        <w:gridCol w:w="720"/>
        <w:gridCol w:w="1020"/>
        <w:gridCol w:w="1035"/>
        <w:gridCol w:w="1006"/>
      </w:tblGrid>
      <w:tr w:rsidR="001474D1" w:rsidTr="00AE06A1">
        <w:trPr>
          <w:trHeight w:val="292"/>
        </w:trPr>
        <w:tc>
          <w:tcPr>
            <w:tcW w:w="1385" w:type="dxa"/>
          </w:tcPr>
          <w:p w:rsidR="001474D1" w:rsidRDefault="001474D1" w:rsidP="00AE06A1">
            <w:pPr>
              <w:pStyle w:val="TableParagraph"/>
              <w:rPr>
                <w:sz w:val="20"/>
              </w:rPr>
            </w:pPr>
          </w:p>
        </w:tc>
        <w:tc>
          <w:tcPr>
            <w:tcW w:w="5493" w:type="dxa"/>
          </w:tcPr>
          <w:p w:rsidR="001474D1" w:rsidRDefault="001474D1" w:rsidP="00AE06A1">
            <w:pPr>
              <w:pStyle w:val="TableParagraph"/>
              <w:spacing w:line="246" w:lineRule="exact"/>
              <w:ind w:left="107"/>
            </w:pPr>
            <w:r>
              <w:t>исследования</w:t>
            </w:r>
            <w:r>
              <w:rPr>
                <w:spacing w:val="-12"/>
              </w:rPr>
              <w:t xml:space="preserve"> </w:t>
            </w:r>
            <w:r>
              <w:t>отражательного</w:t>
            </w:r>
            <w:r>
              <w:rPr>
                <w:spacing w:val="-10"/>
              </w:rPr>
              <w:t xml:space="preserve"> </w:t>
            </w:r>
            <w:r>
              <w:t>эффекта</w:t>
            </w:r>
          </w:p>
        </w:tc>
        <w:tc>
          <w:tcPr>
            <w:tcW w:w="720" w:type="dxa"/>
          </w:tcPr>
          <w:p w:rsidR="001474D1" w:rsidRDefault="001474D1" w:rsidP="00AE06A1">
            <w:pPr>
              <w:pStyle w:val="TableParagraph"/>
              <w:rPr>
                <w:sz w:val="20"/>
              </w:rPr>
            </w:pPr>
          </w:p>
        </w:tc>
        <w:tc>
          <w:tcPr>
            <w:tcW w:w="1020" w:type="dxa"/>
          </w:tcPr>
          <w:p w:rsidR="001474D1" w:rsidRDefault="001474D1" w:rsidP="00AE06A1">
            <w:pPr>
              <w:pStyle w:val="TableParagraph"/>
              <w:rPr>
                <w:sz w:val="20"/>
              </w:rPr>
            </w:pP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2.6.2.2.103.</w:t>
            </w:r>
          </w:p>
        </w:tc>
        <w:tc>
          <w:tcPr>
            <w:tcW w:w="5493" w:type="dxa"/>
          </w:tcPr>
          <w:p w:rsidR="001474D1" w:rsidRPr="00AE06A1" w:rsidRDefault="001474D1" w:rsidP="00AE06A1">
            <w:pPr>
              <w:pStyle w:val="TableParagraph"/>
              <w:ind w:left="107"/>
              <w:rPr>
                <w:lang w:val="ru-RU"/>
              </w:rPr>
            </w:pPr>
            <w:r w:rsidRPr="00AE06A1">
              <w:rPr>
                <w:lang w:val="ru-RU"/>
              </w:rPr>
              <w:t>Набор</w:t>
            </w:r>
            <w:r w:rsidRPr="00AE06A1">
              <w:rPr>
                <w:spacing w:val="-5"/>
                <w:lang w:val="ru-RU"/>
              </w:rPr>
              <w:t xml:space="preserve"> </w:t>
            </w:r>
            <w:r w:rsidRPr="00AE06A1">
              <w:rPr>
                <w:lang w:val="ru-RU"/>
              </w:rPr>
              <w:t>из</w:t>
            </w:r>
            <w:r w:rsidRPr="00AE06A1">
              <w:rPr>
                <w:spacing w:val="-7"/>
                <w:lang w:val="ru-RU"/>
              </w:rPr>
              <w:t xml:space="preserve"> </w:t>
            </w:r>
            <w:r w:rsidRPr="00AE06A1">
              <w:rPr>
                <w:lang w:val="ru-RU"/>
              </w:rPr>
              <w:t>двухсторонних</w:t>
            </w:r>
            <w:r w:rsidRPr="00AE06A1">
              <w:rPr>
                <w:spacing w:val="-8"/>
                <w:lang w:val="ru-RU"/>
              </w:rPr>
              <w:t xml:space="preserve"> </w:t>
            </w:r>
            <w:r w:rsidRPr="00AE06A1">
              <w:rPr>
                <w:lang w:val="ru-RU"/>
              </w:rPr>
              <w:t>панелей</w:t>
            </w:r>
            <w:r w:rsidRPr="00AE06A1">
              <w:rPr>
                <w:spacing w:val="-5"/>
                <w:lang w:val="ru-RU"/>
              </w:rPr>
              <w:t xml:space="preserve"> </w:t>
            </w:r>
            <w:r w:rsidRPr="00AE06A1">
              <w:rPr>
                <w:lang w:val="ru-RU"/>
              </w:rPr>
              <w:t>для</w:t>
            </w:r>
            <w:r w:rsidRPr="00AE06A1">
              <w:rPr>
                <w:spacing w:val="-4"/>
                <w:lang w:val="ru-RU"/>
              </w:rPr>
              <w:t xml:space="preserve"> </w:t>
            </w:r>
            <w:r w:rsidRPr="00AE06A1">
              <w:rPr>
                <w:lang w:val="ru-RU"/>
              </w:rPr>
              <w:t>обучения</w:t>
            </w:r>
            <w:r w:rsidRPr="00AE06A1">
              <w:rPr>
                <w:spacing w:val="-6"/>
                <w:lang w:val="ru-RU"/>
              </w:rPr>
              <w:t xml:space="preserve"> </w:t>
            </w:r>
            <w:r w:rsidRPr="00AE06A1">
              <w:rPr>
                <w:lang w:val="ru-RU"/>
              </w:rPr>
              <w:t>письму</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r w:rsidR="001474D1" w:rsidTr="00AE06A1">
        <w:trPr>
          <w:trHeight w:val="582"/>
        </w:trPr>
        <w:tc>
          <w:tcPr>
            <w:tcW w:w="1385" w:type="dxa"/>
          </w:tcPr>
          <w:p w:rsidR="001474D1" w:rsidRDefault="001474D1" w:rsidP="00AE06A1">
            <w:pPr>
              <w:pStyle w:val="TableParagraph"/>
              <w:spacing w:before="7"/>
              <w:rPr>
                <w:sz w:val="24"/>
              </w:rPr>
            </w:pPr>
          </w:p>
          <w:p w:rsidR="001474D1" w:rsidRDefault="001474D1" w:rsidP="00AE06A1">
            <w:pPr>
              <w:pStyle w:val="TableParagraph"/>
              <w:ind w:left="129"/>
            </w:pPr>
            <w:r>
              <w:t>2.6.2.2.104.</w:t>
            </w:r>
          </w:p>
        </w:tc>
        <w:tc>
          <w:tcPr>
            <w:tcW w:w="5493" w:type="dxa"/>
          </w:tcPr>
          <w:p w:rsidR="001474D1" w:rsidRPr="00AE06A1" w:rsidRDefault="001474D1" w:rsidP="00AE06A1">
            <w:pPr>
              <w:pStyle w:val="TableParagraph"/>
              <w:tabs>
                <w:tab w:val="left" w:pos="961"/>
                <w:tab w:val="left" w:pos="1429"/>
                <w:tab w:val="left" w:pos="2425"/>
                <w:tab w:val="left" w:pos="3526"/>
                <w:tab w:val="left" w:pos="4114"/>
              </w:tabs>
              <w:ind w:left="107"/>
              <w:rPr>
                <w:lang w:val="ru-RU"/>
              </w:rPr>
            </w:pPr>
            <w:r w:rsidRPr="00AE06A1">
              <w:rPr>
                <w:lang w:val="ru-RU"/>
              </w:rPr>
              <w:t>Набор</w:t>
            </w:r>
            <w:r w:rsidRPr="00AE06A1">
              <w:rPr>
                <w:lang w:val="ru-RU"/>
              </w:rPr>
              <w:tab/>
              <w:t>из</w:t>
            </w:r>
            <w:r w:rsidRPr="00AE06A1">
              <w:rPr>
                <w:lang w:val="ru-RU"/>
              </w:rPr>
              <w:tab/>
              <w:t>мягкого</w:t>
            </w:r>
            <w:r w:rsidRPr="00AE06A1">
              <w:rPr>
                <w:lang w:val="ru-RU"/>
              </w:rPr>
              <w:tab/>
              <w:t>пластика</w:t>
            </w:r>
            <w:r w:rsidRPr="00AE06A1">
              <w:rPr>
                <w:lang w:val="ru-RU"/>
              </w:rPr>
              <w:tab/>
              <w:t>для</w:t>
            </w:r>
            <w:r w:rsidRPr="00AE06A1">
              <w:rPr>
                <w:lang w:val="ru-RU"/>
              </w:rPr>
              <w:tab/>
              <w:t>плоскостного</w:t>
            </w:r>
          </w:p>
          <w:p w:rsidR="001474D1" w:rsidRDefault="001474D1" w:rsidP="00AE06A1">
            <w:pPr>
              <w:pStyle w:val="TableParagraph"/>
              <w:spacing w:before="40"/>
              <w:ind w:left="107"/>
            </w:pPr>
            <w:r>
              <w:t>конструирования</w:t>
            </w:r>
          </w:p>
        </w:tc>
        <w:tc>
          <w:tcPr>
            <w:tcW w:w="720" w:type="dxa"/>
          </w:tcPr>
          <w:p w:rsidR="001474D1" w:rsidRDefault="001474D1" w:rsidP="00AE06A1">
            <w:pPr>
              <w:pStyle w:val="TableParagraph"/>
              <w:spacing w:before="137"/>
              <w:ind w:left="206"/>
            </w:pPr>
            <w:r>
              <w:t>шт.</w:t>
            </w:r>
          </w:p>
        </w:tc>
        <w:tc>
          <w:tcPr>
            <w:tcW w:w="1020" w:type="dxa"/>
          </w:tcPr>
          <w:p w:rsidR="001474D1" w:rsidRDefault="001474D1" w:rsidP="00AE06A1">
            <w:pPr>
              <w:pStyle w:val="TableParagraph"/>
              <w:spacing w:before="137"/>
              <w:ind w:left="7"/>
              <w:jc w:val="center"/>
            </w:pPr>
            <w:r>
              <w:t>1</w:t>
            </w:r>
          </w:p>
        </w:tc>
        <w:tc>
          <w:tcPr>
            <w:tcW w:w="1035" w:type="dxa"/>
          </w:tcPr>
          <w:p w:rsidR="001474D1" w:rsidRDefault="001474D1" w:rsidP="00AE06A1">
            <w:pPr>
              <w:pStyle w:val="TableParagraph"/>
              <w:ind w:left="7"/>
              <w:jc w:val="center"/>
            </w:pPr>
            <w:r>
              <w:t>+</w:t>
            </w:r>
          </w:p>
        </w:tc>
        <w:tc>
          <w:tcPr>
            <w:tcW w:w="1006" w:type="dxa"/>
          </w:tcPr>
          <w:p w:rsidR="001474D1" w:rsidRDefault="001474D1" w:rsidP="00AE06A1">
            <w:pPr>
              <w:pStyle w:val="TableParagraph"/>
            </w:pPr>
          </w:p>
        </w:tc>
      </w:tr>
      <w:tr w:rsidR="001474D1" w:rsidTr="00AE06A1">
        <w:trPr>
          <w:trHeight w:val="580"/>
        </w:trPr>
        <w:tc>
          <w:tcPr>
            <w:tcW w:w="1385" w:type="dxa"/>
          </w:tcPr>
          <w:p w:rsidR="001474D1" w:rsidRDefault="001474D1" w:rsidP="00AE06A1">
            <w:pPr>
              <w:pStyle w:val="TableParagraph"/>
              <w:spacing w:before="4"/>
              <w:rPr>
                <w:sz w:val="24"/>
              </w:rPr>
            </w:pPr>
          </w:p>
          <w:p w:rsidR="001474D1" w:rsidRDefault="001474D1" w:rsidP="00AE06A1">
            <w:pPr>
              <w:pStyle w:val="TableParagraph"/>
              <w:spacing w:before="1"/>
              <w:ind w:left="129"/>
            </w:pPr>
            <w:r>
              <w:t>2.6.2.2.105.</w:t>
            </w:r>
          </w:p>
        </w:tc>
        <w:tc>
          <w:tcPr>
            <w:tcW w:w="5493" w:type="dxa"/>
          </w:tcPr>
          <w:p w:rsidR="001474D1" w:rsidRPr="00AE06A1" w:rsidRDefault="001474D1" w:rsidP="00AE06A1">
            <w:pPr>
              <w:pStyle w:val="TableParagraph"/>
              <w:tabs>
                <w:tab w:val="left" w:pos="918"/>
                <w:tab w:val="left" w:pos="1343"/>
                <w:tab w:val="left" w:pos="1995"/>
                <w:tab w:val="left" w:pos="2964"/>
                <w:tab w:val="left" w:pos="4073"/>
              </w:tabs>
              <w:ind w:left="107"/>
              <w:rPr>
                <w:lang w:val="ru-RU"/>
              </w:rPr>
            </w:pPr>
            <w:r w:rsidRPr="00AE06A1">
              <w:rPr>
                <w:lang w:val="ru-RU"/>
              </w:rPr>
              <w:t>Набор</w:t>
            </w:r>
            <w:r w:rsidRPr="00AE06A1">
              <w:rPr>
                <w:lang w:val="ru-RU"/>
              </w:rPr>
              <w:tab/>
              <w:t>из</w:t>
            </w:r>
            <w:r w:rsidRPr="00AE06A1">
              <w:rPr>
                <w:lang w:val="ru-RU"/>
              </w:rPr>
              <w:tab/>
              <w:t>пяти</w:t>
            </w:r>
            <w:r w:rsidRPr="00AE06A1">
              <w:rPr>
                <w:lang w:val="ru-RU"/>
              </w:rPr>
              <w:tab/>
              <w:t>русских</w:t>
            </w:r>
            <w:r w:rsidRPr="00AE06A1">
              <w:rPr>
                <w:lang w:val="ru-RU"/>
              </w:rPr>
              <w:tab/>
              <w:t>шумовых</w:t>
            </w:r>
            <w:r w:rsidRPr="00AE06A1">
              <w:rPr>
                <w:lang w:val="ru-RU"/>
              </w:rPr>
              <w:tab/>
              <w:t>инструментов</w:t>
            </w:r>
          </w:p>
          <w:p w:rsidR="001474D1" w:rsidRDefault="001474D1" w:rsidP="00AE06A1">
            <w:pPr>
              <w:pStyle w:val="TableParagraph"/>
              <w:spacing w:before="37"/>
              <w:ind w:left="107"/>
            </w:pPr>
            <w:r>
              <w:t>(детский)</w:t>
            </w:r>
          </w:p>
        </w:tc>
        <w:tc>
          <w:tcPr>
            <w:tcW w:w="720" w:type="dxa"/>
          </w:tcPr>
          <w:p w:rsidR="001474D1" w:rsidRDefault="001474D1" w:rsidP="00AE06A1">
            <w:pPr>
              <w:pStyle w:val="TableParagraph"/>
              <w:spacing w:before="137"/>
              <w:ind w:left="206"/>
            </w:pPr>
            <w:r>
              <w:t>шт.</w:t>
            </w:r>
          </w:p>
        </w:tc>
        <w:tc>
          <w:tcPr>
            <w:tcW w:w="1020" w:type="dxa"/>
          </w:tcPr>
          <w:p w:rsidR="001474D1" w:rsidRDefault="001474D1" w:rsidP="00AE06A1">
            <w:pPr>
              <w:pStyle w:val="TableParagraph"/>
              <w:spacing w:before="137"/>
              <w:ind w:left="7"/>
              <w:jc w:val="center"/>
            </w:pPr>
            <w:r>
              <w:t>1</w:t>
            </w:r>
          </w:p>
        </w:tc>
        <w:tc>
          <w:tcPr>
            <w:tcW w:w="1035" w:type="dxa"/>
          </w:tcPr>
          <w:p w:rsidR="001474D1" w:rsidRDefault="001474D1" w:rsidP="00AE06A1">
            <w:pPr>
              <w:pStyle w:val="TableParagraph"/>
              <w:ind w:left="7"/>
              <w:jc w:val="center"/>
            </w:pPr>
            <w:r>
              <w:t>+</w:t>
            </w:r>
          </w:p>
        </w:tc>
        <w:tc>
          <w:tcPr>
            <w:tcW w:w="1006" w:type="dxa"/>
          </w:tcPr>
          <w:p w:rsidR="001474D1" w:rsidRDefault="001474D1" w:rsidP="00AE06A1">
            <w:pPr>
              <w:pStyle w:val="TableParagraph"/>
            </w:pPr>
          </w:p>
        </w:tc>
      </w:tr>
      <w:tr w:rsidR="001474D1" w:rsidTr="00AE06A1">
        <w:trPr>
          <w:trHeight w:val="873"/>
        </w:trPr>
        <w:tc>
          <w:tcPr>
            <w:tcW w:w="1385" w:type="dxa"/>
          </w:tcPr>
          <w:p w:rsidR="001474D1" w:rsidRDefault="001474D1" w:rsidP="00AE06A1">
            <w:pPr>
              <w:pStyle w:val="TableParagraph"/>
              <w:rPr>
                <w:sz w:val="24"/>
              </w:rPr>
            </w:pPr>
          </w:p>
          <w:p w:rsidR="001474D1" w:rsidRDefault="001474D1" w:rsidP="00AE06A1">
            <w:pPr>
              <w:pStyle w:val="TableParagraph"/>
              <w:spacing w:before="10"/>
              <w:rPr>
                <w:sz w:val="25"/>
              </w:rPr>
            </w:pPr>
          </w:p>
          <w:p w:rsidR="001474D1" w:rsidRDefault="001474D1" w:rsidP="00AE06A1">
            <w:pPr>
              <w:pStyle w:val="TableParagraph"/>
              <w:ind w:left="129"/>
            </w:pPr>
            <w:r>
              <w:t>2.6.2.2.106.</w:t>
            </w:r>
          </w:p>
        </w:tc>
        <w:tc>
          <w:tcPr>
            <w:tcW w:w="5493" w:type="dxa"/>
          </w:tcPr>
          <w:p w:rsidR="001474D1" w:rsidRPr="00AE06A1" w:rsidRDefault="001474D1" w:rsidP="00AE06A1">
            <w:pPr>
              <w:pStyle w:val="TableParagraph"/>
              <w:spacing w:line="276" w:lineRule="auto"/>
              <w:ind w:left="107"/>
              <w:rPr>
                <w:lang w:val="ru-RU"/>
              </w:rPr>
            </w:pPr>
            <w:r w:rsidRPr="00AE06A1">
              <w:rPr>
                <w:lang w:val="ru-RU"/>
              </w:rPr>
              <w:t>Набор</w:t>
            </w:r>
            <w:r w:rsidRPr="00AE06A1">
              <w:rPr>
                <w:spacing w:val="24"/>
                <w:lang w:val="ru-RU"/>
              </w:rPr>
              <w:t xml:space="preserve"> </w:t>
            </w:r>
            <w:r w:rsidRPr="00AE06A1">
              <w:rPr>
                <w:lang w:val="ru-RU"/>
              </w:rPr>
              <w:t>из</w:t>
            </w:r>
            <w:r w:rsidRPr="00AE06A1">
              <w:rPr>
                <w:spacing w:val="20"/>
                <w:lang w:val="ru-RU"/>
              </w:rPr>
              <w:t xml:space="preserve"> </w:t>
            </w:r>
            <w:r w:rsidRPr="00AE06A1">
              <w:rPr>
                <w:lang w:val="ru-RU"/>
              </w:rPr>
              <w:t>рычажных</w:t>
            </w:r>
            <w:r w:rsidRPr="00AE06A1">
              <w:rPr>
                <w:spacing w:val="21"/>
                <w:lang w:val="ru-RU"/>
              </w:rPr>
              <w:t xml:space="preserve"> </w:t>
            </w:r>
            <w:r w:rsidRPr="00AE06A1">
              <w:rPr>
                <w:lang w:val="ru-RU"/>
              </w:rPr>
              <w:t>весов</w:t>
            </w:r>
            <w:r w:rsidRPr="00AE06A1">
              <w:rPr>
                <w:spacing w:val="23"/>
                <w:lang w:val="ru-RU"/>
              </w:rPr>
              <w:t xml:space="preserve"> </w:t>
            </w:r>
            <w:r w:rsidRPr="00AE06A1">
              <w:rPr>
                <w:lang w:val="ru-RU"/>
              </w:rPr>
              <w:t>с</w:t>
            </w:r>
            <w:r w:rsidRPr="00AE06A1">
              <w:rPr>
                <w:spacing w:val="22"/>
                <w:lang w:val="ru-RU"/>
              </w:rPr>
              <w:t xml:space="preserve"> </w:t>
            </w:r>
            <w:r w:rsidRPr="00AE06A1">
              <w:rPr>
                <w:lang w:val="ru-RU"/>
              </w:rPr>
              <w:t>объемными</w:t>
            </w:r>
            <w:r w:rsidRPr="00AE06A1">
              <w:rPr>
                <w:spacing w:val="21"/>
                <w:lang w:val="ru-RU"/>
              </w:rPr>
              <w:t xml:space="preserve"> </w:t>
            </w:r>
            <w:r w:rsidRPr="00AE06A1">
              <w:rPr>
                <w:lang w:val="ru-RU"/>
              </w:rPr>
              <w:t>чашами</w:t>
            </w:r>
            <w:r w:rsidRPr="00AE06A1">
              <w:rPr>
                <w:spacing w:val="23"/>
                <w:lang w:val="ru-RU"/>
              </w:rPr>
              <w:t xml:space="preserve"> </w:t>
            </w:r>
            <w:r w:rsidRPr="00AE06A1">
              <w:rPr>
                <w:lang w:val="ru-RU"/>
              </w:rPr>
              <w:t>и</w:t>
            </w:r>
            <w:r w:rsidRPr="00AE06A1">
              <w:rPr>
                <w:spacing w:val="-52"/>
                <w:lang w:val="ru-RU"/>
              </w:rPr>
              <w:t xml:space="preserve"> </w:t>
            </w:r>
            <w:r w:rsidRPr="00AE06A1">
              <w:rPr>
                <w:lang w:val="ru-RU"/>
              </w:rPr>
              <w:t>ко</w:t>
            </w:r>
            <w:r w:rsidRPr="00AE06A1">
              <w:rPr>
                <w:lang w:val="ru-RU"/>
              </w:rPr>
              <w:t>м</w:t>
            </w:r>
            <w:r w:rsidRPr="00AE06A1">
              <w:rPr>
                <w:lang w:val="ru-RU"/>
              </w:rPr>
              <w:t>плектом</w:t>
            </w:r>
            <w:r w:rsidRPr="00AE06A1">
              <w:rPr>
                <w:spacing w:val="22"/>
                <w:lang w:val="ru-RU"/>
              </w:rPr>
              <w:t xml:space="preserve"> </w:t>
            </w:r>
            <w:r w:rsidRPr="00AE06A1">
              <w:rPr>
                <w:lang w:val="ru-RU"/>
              </w:rPr>
              <w:t>гирь</w:t>
            </w:r>
            <w:r w:rsidRPr="00AE06A1">
              <w:rPr>
                <w:spacing w:val="24"/>
                <w:lang w:val="ru-RU"/>
              </w:rPr>
              <w:t xml:space="preserve"> </w:t>
            </w:r>
            <w:r w:rsidRPr="00AE06A1">
              <w:rPr>
                <w:lang w:val="ru-RU"/>
              </w:rPr>
              <w:t>и</w:t>
            </w:r>
            <w:r w:rsidRPr="00AE06A1">
              <w:rPr>
                <w:spacing w:val="24"/>
                <w:lang w:val="ru-RU"/>
              </w:rPr>
              <w:t xml:space="preserve"> </w:t>
            </w:r>
            <w:r w:rsidRPr="00AE06A1">
              <w:rPr>
                <w:lang w:val="ru-RU"/>
              </w:rPr>
              <w:t>разновесов</w:t>
            </w:r>
            <w:r w:rsidRPr="00AE06A1">
              <w:rPr>
                <w:spacing w:val="24"/>
                <w:lang w:val="ru-RU"/>
              </w:rPr>
              <w:t xml:space="preserve"> </w:t>
            </w:r>
            <w:r w:rsidRPr="00AE06A1">
              <w:rPr>
                <w:lang w:val="ru-RU"/>
              </w:rPr>
              <w:t>для</w:t>
            </w:r>
            <w:r w:rsidRPr="00AE06A1">
              <w:rPr>
                <w:spacing w:val="25"/>
                <w:lang w:val="ru-RU"/>
              </w:rPr>
              <w:t xml:space="preserve"> </w:t>
            </w:r>
            <w:r w:rsidRPr="00AE06A1">
              <w:rPr>
                <w:lang w:val="ru-RU"/>
              </w:rPr>
              <w:t>измерения</w:t>
            </w:r>
            <w:r w:rsidRPr="00AE06A1">
              <w:rPr>
                <w:spacing w:val="24"/>
                <w:lang w:val="ru-RU"/>
              </w:rPr>
              <w:t xml:space="preserve"> </w:t>
            </w:r>
            <w:r w:rsidRPr="00AE06A1">
              <w:rPr>
                <w:lang w:val="ru-RU"/>
              </w:rPr>
              <w:t>и</w:t>
            </w:r>
          </w:p>
          <w:p w:rsidR="001474D1" w:rsidRDefault="001474D1" w:rsidP="00AE06A1">
            <w:pPr>
              <w:pStyle w:val="TableParagraph"/>
              <w:spacing w:line="252" w:lineRule="exact"/>
              <w:ind w:left="107"/>
            </w:pPr>
            <w:r>
              <w:t>сравнения</w:t>
            </w:r>
            <w:r>
              <w:rPr>
                <w:spacing w:val="-5"/>
              </w:rPr>
              <w:t xml:space="preserve"> </w:t>
            </w:r>
            <w:r>
              <w:t>масс</w:t>
            </w:r>
            <w:r>
              <w:rPr>
                <w:spacing w:val="-2"/>
              </w:rPr>
              <w:t xml:space="preserve"> </w:t>
            </w:r>
            <w:r>
              <w:t>и</w:t>
            </w:r>
            <w:r>
              <w:rPr>
                <w:spacing w:val="-3"/>
              </w:rPr>
              <w:t xml:space="preserve"> </w:t>
            </w:r>
            <w:r>
              <w:t>объемов</w:t>
            </w:r>
          </w:p>
        </w:tc>
        <w:tc>
          <w:tcPr>
            <w:tcW w:w="720" w:type="dxa"/>
          </w:tcPr>
          <w:p w:rsidR="001474D1" w:rsidRDefault="001474D1" w:rsidP="00AE06A1">
            <w:pPr>
              <w:pStyle w:val="TableParagraph"/>
              <w:spacing w:before="7"/>
              <w:rPr>
                <w:sz w:val="24"/>
              </w:rPr>
            </w:pPr>
          </w:p>
          <w:p w:rsidR="001474D1" w:rsidRDefault="001474D1" w:rsidP="00AE06A1">
            <w:pPr>
              <w:pStyle w:val="TableParagraph"/>
              <w:ind w:left="206"/>
            </w:pPr>
            <w:r>
              <w:t>шт.</w:t>
            </w:r>
          </w:p>
        </w:tc>
        <w:tc>
          <w:tcPr>
            <w:tcW w:w="1020" w:type="dxa"/>
          </w:tcPr>
          <w:p w:rsidR="001474D1" w:rsidRDefault="001474D1" w:rsidP="00AE06A1">
            <w:pPr>
              <w:pStyle w:val="TableParagraph"/>
              <w:spacing w:before="7"/>
              <w:rPr>
                <w:sz w:val="24"/>
              </w:rPr>
            </w:pPr>
          </w:p>
          <w:p w:rsidR="001474D1" w:rsidRDefault="001474D1" w:rsidP="00AE06A1">
            <w:pPr>
              <w:pStyle w:val="TableParagraph"/>
              <w:ind w:left="7"/>
              <w:jc w:val="center"/>
            </w:pPr>
            <w:r>
              <w:t>1</w:t>
            </w:r>
          </w:p>
        </w:tc>
        <w:tc>
          <w:tcPr>
            <w:tcW w:w="1035" w:type="dxa"/>
          </w:tcPr>
          <w:p w:rsidR="001474D1" w:rsidRDefault="001474D1" w:rsidP="00AE06A1">
            <w:pPr>
              <w:pStyle w:val="TableParagraph"/>
            </w:pPr>
          </w:p>
        </w:tc>
        <w:tc>
          <w:tcPr>
            <w:tcW w:w="1006" w:type="dxa"/>
          </w:tcPr>
          <w:p w:rsidR="001474D1" w:rsidRDefault="001474D1" w:rsidP="00AE06A1">
            <w:pPr>
              <w:pStyle w:val="TableParagraph"/>
              <w:spacing w:line="246" w:lineRule="exact"/>
              <w:ind w:left="6"/>
              <w:jc w:val="center"/>
            </w:pPr>
            <w:r>
              <w:t>+</w:t>
            </w:r>
          </w:p>
        </w:tc>
      </w:tr>
      <w:tr w:rsidR="001474D1" w:rsidTr="00AE06A1">
        <w:trPr>
          <w:trHeight w:val="292"/>
        </w:trPr>
        <w:tc>
          <w:tcPr>
            <w:tcW w:w="1385" w:type="dxa"/>
          </w:tcPr>
          <w:p w:rsidR="001474D1" w:rsidRDefault="001474D1" w:rsidP="00AE06A1">
            <w:pPr>
              <w:pStyle w:val="TableParagraph"/>
              <w:ind w:left="129"/>
            </w:pPr>
            <w:r>
              <w:t>2.6.2.2.107.</w:t>
            </w:r>
          </w:p>
        </w:tc>
        <w:tc>
          <w:tcPr>
            <w:tcW w:w="5493" w:type="dxa"/>
          </w:tcPr>
          <w:p w:rsidR="001474D1" w:rsidRDefault="001474D1" w:rsidP="00AE06A1">
            <w:pPr>
              <w:pStyle w:val="TableParagraph"/>
              <w:ind w:left="107"/>
            </w:pPr>
            <w:r>
              <w:t>Набор</w:t>
            </w:r>
            <w:r>
              <w:rPr>
                <w:spacing w:val="-7"/>
              </w:rPr>
              <w:t xml:space="preserve"> </w:t>
            </w:r>
            <w:r>
              <w:t>картинок</w:t>
            </w:r>
            <w:r>
              <w:rPr>
                <w:spacing w:val="-4"/>
              </w:rPr>
              <w:t xml:space="preserve"> </w:t>
            </w:r>
            <w:r>
              <w:t>для</w:t>
            </w:r>
            <w:r>
              <w:rPr>
                <w:spacing w:val="-4"/>
              </w:rPr>
              <w:t xml:space="preserve"> </w:t>
            </w:r>
            <w:r>
              <w:t>классификации</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r w:rsidR="001474D1" w:rsidTr="00AE06A1">
        <w:trPr>
          <w:trHeight w:val="290"/>
        </w:trPr>
        <w:tc>
          <w:tcPr>
            <w:tcW w:w="1385" w:type="dxa"/>
          </w:tcPr>
          <w:p w:rsidR="001474D1" w:rsidRDefault="001474D1" w:rsidP="00AE06A1">
            <w:pPr>
              <w:pStyle w:val="TableParagraph"/>
              <w:ind w:left="129"/>
            </w:pPr>
            <w:r>
              <w:t>2.6.2.2.108.</w:t>
            </w:r>
          </w:p>
        </w:tc>
        <w:tc>
          <w:tcPr>
            <w:tcW w:w="5493" w:type="dxa"/>
          </w:tcPr>
          <w:p w:rsidR="001474D1" w:rsidRPr="00AE06A1" w:rsidRDefault="001474D1" w:rsidP="00AE06A1">
            <w:pPr>
              <w:pStyle w:val="TableParagraph"/>
              <w:ind w:left="107"/>
              <w:rPr>
                <w:lang w:val="ru-RU"/>
              </w:rPr>
            </w:pPr>
            <w:r w:rsidRPr="00AE06A1">
              <w:rPr>
                <w:lang w:val="ru-RU"/>
              </w:rPr>
              <w:t>Набор</w:t>
            </w:r>
            <w:r w:rsidRPr="00AE06A1">
              <w:rPr>
                <w:spacing w:val="-8"/>
                <w:lang w:val="ru-RU"/>
              </w:rPr>
              <w:t xml:space="preserve"> </w:t>
            </w:r>
            <w:r w:rsidRPr="00AE06A1">
              <w:rPr>
                <w:lang w:val="ru-RU"/>
              </w:rPr>
              <w:t>карточек</w:t>
            </w:r>
            <w:r w:rsidRPr="00AE06A1">
              <w:rPr>
                <w:spacing w:val="-5"/>
                <w:lang w:val="ru-RU"/>
              </w:rPr>
              <w:t xml:space="preserve"> </w:t>
            </w:r>
            <w:r w:rsidRPr="00AE06A1">
              <w:rPr>
                <w:lang w:val="ru-RU"/>
              </w:rPr>
              <w:t>по</w:t>
            </w:r>
            <w:r w:rsidRPr="00AE06A1">
              <w:rPr>
                <w:spacing w:val="-5"/>
                <w:lang w:val="ru-RU"/>
              </w:rPr>
              <w:t xml:space="preserve"> </w:t>
            </w:r>
            <w:r w:rsidRPr="00AE06A1">
              <w:rPr>
                <w:lang w:val="ru-RU"/>
              </w:rPr>
              <w:t>народному</w:t>
            </w:r>
            <w:r w:rsidRPr="00AE06A1">
              <w:rPr>
                <w:spacing w:val="-7"/>
                <w:lang w:val="ru-RU"/>
              </w:rPr>
              <w:t xml:space="preserve"> </w:t>
            </w:r>
            <w:r w:rsidRPr="00AE06A1">
              <w:rPr>
                <w:lang w:val="ru-RU"/>
              </w:rPr>
              <w:t>ремесленному</w:t>
            </w:r>
            <w:r w:rsidRPr="00AE06A1">
              <w:rPr>
                <w:spacing w:val="-8"/>
                <w:lang w:val="ru-RU"/>
              </w:rPr>
              <w:t xml:space="preserve"> </w:t>
            </w:r>
            <w:r w:rsidRPr="00AE06A1">
              <w:rPr>
                <w:lang w:val="ru-RU"/>
              </w:rPr>
              <w:t>делу</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r w:rsidR="001474D1" w:rsidTr="00AE06A1">
        <w:trPr>
          <w:trHeight w:val="582"/>
        </w:trPr>
        <w:tc>
          <w:tcPr>
            <w:tcW w:w="1385" w:type="dxa"/>
          </w:tcPr>
          <w:p w:rsidR="001474D1" w:rsidRDefault="001474D1" w:rsidP="00AE06A1">
            <w:pPr>
              <w:pStyle w:val="TableParagraph"/>
              <w:spacing w:before="4"/>
              <w:rPr>
                <w:sz w:val="24"/>
              </w:rPr>
            </w:pPr>
          </w:p>
          <w:p w:rsidR="001474D1" w:rsidRDefault="001474D1" w:rsidP="00AE06A1">
            <w:pPr>
              <w:pStyle w:val="TableParagraph"/>
              <w:spacing w:before="1"/>
              <w:ind w:left="129"/>
            </w:pPr>
            <w:r>
              <w:t>2.6.2.2.109.</w:t>
            </w:r>
          </w:p>
        </w:tc>
        <w:tc>
          <w:tcPr>
            <w:tcW w:w="5493" w:type="dxa"/>
          </w:tcPr>
          <w:p w:rsidR="001474D1" w:rsidRPr="00AE06A1" w:rsidRDefault="001474D1" w:rsidP="00AE06A1">
            <w:pPr>
              <w:pStyle w:val="TableParagraph"/>
              <w:ind w:left="107"/>
              <w:rPr>
                <w:lang w:val="ru-RU"/>
              </w:rPr>
            </w:pPr>
            <w:r w:rsidRPr="00AE06A1">
              <w:rPr>
                <w:lang w:val="ru-RU"/>
              </w:rPr>
              <w:t>Набор</w:t>
            </w:r>
            <w:r w:rsidRPr="00AE06A1">
              <w:rPr>
                <w:spacing w:val="37"/>
                <w:lang w:val="ru-RU"/>
              </w:rPr>
              <w:t xml:space="preserve"> </w:t>
            </w:r>
            <w:r w:rsidRPr="00AE06A1">
              <w:rPr>
                <w:lang w:val="ru-RU"/>
              </w:rPr>
              <w:t>карточек</w:t>
            </w:r>
            <w:r w:rsidRPr="00AE06A1">
              <w:rPr>
                <w:spacing w:val="93"/>
                <w:lang w:val="ru-RU"/>
              </w:rPr>
              <w:t xml:space="preserve"> </w:t>
            </w:r>
            <w:r w:rsidRPr="00AE06A1">
              <w:rPr>
                <w:lang w:val="ru-RU"/>
              </w:rPr>
              <w:t>с</w:t>
            </w:r>
            <w:r w:rsidRPr="00AE06A1">
              <w:rPr>
                <w:spacing w:val="94"/>
                <w:lang w:val="ru-RU"/>
              </w:rPr>
              <w:t xml:space="preserve"> </w:t>
            </w:r>
            <w:r w:rsidRPr="00AE06A1">
              <w:rPr>
                <w:lang w:val="ru-RU"/>
              </w:rPr>
              <w:t>изображением</w:t>
            </w:r>
            <w:r w:rsidRPr="00AE06A1">
              <w:rPr>
                <w:spacing w:val="93"/>
                <w:lang w:val="ru-RU"/>
              </w:rPr>
              <w:t xml:space="preserve"> </w:t>
            </w:r>
            <w:r w:rsidRPr="00AE06A1">
              <w:rPr>
                <w:lang w:val="ru-RU"/>
              </w:rPr>
              <w:t>знаков</w:t>
            </w:r>
            <w:r w:rsidRPr="00AE06A1">
              <w:rPr>
                <w:spacing w:val="92"/>
                <w:lang w:val="ru-RU"/>
              </w:rPr>
              <w:t xml:space="preserve"> </w:t>
            </w:r>
            <w:r w:rsidRPr="00AE06A1">
              <w:rPr>
                <w:lang w:val="ru-RU"/>
              </w:rPr>
              <w:t>дорожного</w:t>
            </w:r>
          </w:p>
          <w:p w:rsidR="001474D1" w:rsidRDefault="001474D1" w:rsidP="00AE06A1">
            <w:pPr>
              <w:pStyle w:val="TableParagraph"/>
              <w:spacing w:before="37"/>
              <w:ind w:left="107"/>
            </w:pPr>
            <w:r>
              <w:t>движения</w:t>
            </w:r>
          </w:p>
        </w:tc>
        <w:tc>
          <w:tcPr>
            <w:tcW w:w="720" w:type="dxa"/>
          </w:tcPr>
          <w:p w:rsidR="001474D1" w:rsidRDefault="001474D1" w:rsidP="00AE06A1">
            <w:pPr>
              <w:pStyle w:val="TableParagraph"/>
              <w:spacing w:before="137"/>
              <w:ind w:left="206"/>
            </w:pPr>
            <w:r>
              <w:t>шт.</w:t>
            </w:r>
          </w:p>
        </w:tc>
        <w:tc>
          <w:tcPr>
            <w:tcW w:w="1020" w:type="dxa"/>
          </w:tcPr>
          <w:p w:rsidR="001474D1" w:rsidRDefault="001474D1" w:rsidP="00AE06A1">
            <w:pPr>
              <w:pStyle w:val="TableParagraph"/>
              <w:spacing w:before="137"/>
              <w:ind w:left="7"/>
              <w:jc w:val="center"/>
            </w:pPr>
            <w:r>
              <w:t>1</w:t>
            </w:r>
          </w:p>
        </w:tc>
        <w:tc>
          <w:tcPr>
            <w:tcW w:w="1035" w:type="dxa"/>
          </w:tcPr>
          <w:p w:rsidR="001474D1" w:rsidRDefault="001474D1" w:rsidP="00AE06A1">
            <w:pPr>
              <w:pStyle w:val="TableParagraph"/>
            </w:pPr>
          </w:p>
        </w:tc>
        <w:tc>
          <w:tcPr>
            <w:tcW w:w="1006" w:type="dxa"/>
          </w:tcPr>
          <w:p w:rsidR="001474D1" w:rsidRDefault="001474D1" w:rsidP="00AE06A1">
            <w:pPr>
              <w:pStyle w:val="TableParagraph"/>
              <w:ind w:left="6"/>
              <w:jc w:val="center"/>
            </w:pPr>
            <w:r>
              <w:t>+</w:t>
            </w:r>
          </w:p>
        </w:tc>
      </w:tr>
      <w:tr w:rsidR="001474D1" w:rsidTr="00AE06A1">
        <w:trPr>
          <w:trHeight w:val="290"/>
        </w:trPr>
        <w:tc>
          <w:tcPr>
            <w:tcW w:w="1385" w:type="dxa"/>
          </w:tcPr>
          <w:p w:rsidR="001474D1" w:rsidRDefault="001474D1" w:rsidP="00AE06A1">
            <w:pPr>
              <w:pStyle w:val="TableParagraph"/>
              <w:spacing w:line="244" w:lineRule="exact"/>
              <w:ind w:left="129"/>
            </w:pPr>
            <w:r>
              <w:t>2.6.2.2.110.</w:t>
            </w:r>
          </w:p>
        </w:tc>
        <w:tc>
          <w:tcPr>
            <w:tcW w:w="5493" w:type="dxa"/>
          </w:tcPr>
          <w:p w:rsidR="001474D1" w:rsidRPr="00AE06A1" w:rsidRDefault="001474D1" w:rsidP="00AE06A1">
            <w:pPr>
              <w:pStyle w:val="TableParagraph"/>
              <w:spacing w:line="244" w:lineRule="exact"/>
              <w:ind w:left="107"/>
              <w:rPr>
                <w:lang w:val="ru-RU"/>
              </w:rPr>
            </w:pPr>
            <w:r w:rsidRPr="00AE06A1">
              <w:rPr>
                <w:lang w:val="ru-RU"/>
              </w:rPr>
              <w:t>Набор</w:t>
            </w:r>
            <w:r w:rsidRPr="00AE06A1">
              <w:rPr>
                <w:spacing w:val="-7"/>
                <w:lang w:val="ru-RU"/>
              </w:rPr>
              <w:t xml:space="preserve"> </w:t>
            </w:r>
            <w:r w:rsidRPr="00AE06A1">
              <w:rPr>
                <w:lang w:val="ru-RU"/>
              </w:rPr>
              <w:t>карточек</w:t>
            </w:r>
            <w:r w:rsidRPr="00AE06A1">
              <w:rPr>
                <w:spacing w:val="-4"/>
                <w:lang w:val="ru-RU"/>
              </w:rPr>
              <w:t xml:space="preserve"> </w:t>
            </w:r>
            <w:r w:rsidRPr="00AE06A1">
              <w:rPr>
                <w:lang w:val="ru-RU"/>
              </w:rPr>
              <w:t>с</w:t>
            </w:r>
            <w:r w:rsidRPr="00AE06A1">
              <w:rPr>
                <w:spacing w:val="-4"/>
                <w:lang w:val="ru-RU"/>
              </w:rPr>
              <w:t xml:space="preserve"> </w:t>
            </w:r>
            <w:r w:rsidRPr="00AE06A1">
              <w:rPr>
                <w:lang w:val="ru-RU"/>
              </w:rPr>
              <w:t>изображением</w:t>
            </w:r>
            <w:r w:rsidRPr="00AE06A1">
              <w:rPr>
                <w:spacing w:val="-4"/>
                <w:lang w:val="ru-RU"/>
              </w:rPr>
              <w:t xml:space="preserve"> </w:t>
            </w:r>
            <w:r w:rsidRPr="00AE06A1">
              <w:rPr>
                <w:lang w:val="ru-RU"/>
              </w:rPr>
              <w:t>предмета</w:t>
            </w:r>
            <w:r w:rsidRPr="00AE06A1">
              <w:rPr>
                <w:spacing w:val="-4"/>
                <w:lang w:val="ru-RU"/>
              </w:rPr>
              <w:t xml:space="preserve"> </w:t>
            </w:r>
            <w:r w:rsidRPr="00AE06A1">
              <w:rPr>
                <w:lang w:val="ru-RU"/>
              </w:rPr>
              <w:t>и</w:t>
            </w:r>
            <w:r w:rsidRPr="00AE06A1">
              <w:rPr>
                <w:spacing w:val="-4"/>
                <w:lang w:val="ru-RU"/>
              </w:rPr>
              <w:t xml:space="preserve"> </w:t>
            </w:r>
            <w:r w:rsidRPr="00AE06A1">
              <w:rPr>
                <w:lang w:val="ru-RU"/>
              </w:rPr>
              <w:t>названием</w:t>
            </w:r>
          </w:p>
        </w:tc>
        <w:tc>
          <w:tcPr>
            <w:tcW w:w="720" w:type="dxa"/>
          </w:tcPr>
          <w:p w:rsidR="001474D1" w:rsidRDefault="001474D1" w:rsidP="00AE06A1">
            <w:pPr>
              <w:pStyle w:val="TableParagraph"/>
              <w:spacing w:line="244" w:lineRule="exact"/>
              <w:ind w:left="206"/>
            </w:pPr>
            <w:r>
              <w:t>шт.</w:t>
            </w:r>
          </w:p>
        </w:tc>
        <w:tc>
          <w:tcPr>
            <w:tcW w:w="1020" w:type="dxa"/>
          </w:tcPr>
          <w:p w:rsidR="001474D1" w:rsidRDefault="001474D1" w:rsidP="00AE06A1">
            <w:pPr>
              <w:pStyle w:val="TableParagraph"/>
              <w:spacing w:line="244" w:lineRule="exact"/>
              <w:ind w:left="7"/>
              <w:jc w:val="center"/>
            </w:pPr>
            <w:r>
              <w:t>1</w:t>
            </w:r>
          </w:p>
        </w:tc>
        <w:tc>
          <w:tcPr>
            <w:tcW w:w="1035" w:type="dxa"/>
          </w:tcPr>
          <w:p w:rsidR="001474D1" w:rsidRDefault="001474D1" w:rsidP="00AE06A1">
            <w:pPr>
              <w:pStyle w:val="TableParagraph"/>
              <w:spacing w:line="244" w:lineRule="exact"/>
              <w:ind w:left="7"/>
              <w:jc w:val="center"/>
            </w:pPr>
            <w:r>
              <w:t>+</w:t>
            </w:r>
          </w:p>
        </w:tc>
        <w:tc>
          <w:tcPr>
            <w:tcW w:w="1006" w:type="dxa"/>
          </w:tcPr>
          <w:p w:rsidR="001474D1" w:rsidRDefault="001474D1" w:rsidP="00AE06A1">
            <w:pPr>
              <w:pStyle w:val="TableParagraph"/>
              <w:rPr>
                <w:sz w:val="20"/>
              </w:rPr>
            </w:pPr>
          </w:p>
        </w:tc>
      </w:tr>
      <w:tr w:rsidR="001474D1" w:rsidTr="00AE06A1">
        <w:trPr>
          <w:trHeight w:val="582"/>
        </w:trPr>
        <w:tc>
          <w:tcPr>
            <w:tcW w:w="1385" w:type="dxa"/>
          </w:tcPr>
          <w:p w:rsidR="001474D1" w:rsidRDefault="001474D1" w:rsidP="00AE06A1">
            <w:pPr>
              <w:pStyle w:val="TableParagraph"/>
              <w:spacing w:before="4"/>
              <w:rPr>
                <w:sz w:val="24"/>
              </w:rPr>
            </w:pPr>
          </w:p>
          <w:p w:rsidR="001474D1" w:rsidRDefault="001474D1" w:rsidP="00AE06A1">
            <w:pPr>
              <w:pStyle w:val="TableParagraph"/>
              <w:spacing w:before="1"/>
              <w:ind w:left="129"/>
            </w:pPr>
            <w:r>
              <w:t>2.6.2.2.111.</w:t>
            </w:r>
          </w:p>
        </w:tc>
        <w:tc>
          <w:tcPr>
            <w:tcW w:w="5493" w:type="dxa"/>
          </w:tcPr>
          <w:p w:rsidR="001474D1" w:rsidRPr="00AE06A1" w:rsidRDefault="001474D1" w:rsidP="00AE06A1">
            <w:pPr>
              <w:pStyle w:val="TableParagraph"/>
              <w:ind w:left="107"/>
              <w:rPr>
                <w:lang w:val="ru-RU"/>
              </w:rPr>
            </w:pPr>
            <w:r w:rsidRPr="00AE06A1">
              <w:rPr>
                <w:lang w:val="ru-RU"/>
              </w:rPr>
              <w:t>Набор</w:t>
            </w:r>
            <w:r w:rsidRPr="00AE06A1">
              <w:rPr>
                <w:spacing w:val="42"/>
                <w:lang w:val="ru-RU"/>
              </w:rPr>
              <w:t xml:space="preserve"> </w:t>
            </w:r>
            <w:r w:rsidRPr="00AE06A1">
              <w:rPr>
                <w:lang w:val="ru-RU"/>
              </w:rPr>
              <w:t>карточек</w:t>
            </w:r>
            <w:r w:rsidRPr="00AE06A1">
              <w:rPr>
                <w:spacing w:val="44"/>
                <w:lang w:val="ru-RU"/>
              </w:rPr>
              <w:t xml:space="preserve"> </w:t>
            </w:r>
            <w:r w:rsidRPr="00AE06A1">
              <w:rPr>
                <w:lang w:val="ru-RU"/>
              </w:rPr>
              <w:t>с</w:t>
            </w:r>
            <w:r w:rsidRPr="00AE06A1">
              <w:rPr>
                <w:spacing w:val="42"/>
                <w:lang w:val="ru-RU"/>
              </w:rPr>
              <w:t xml:space="preserve"> </w:t>
            </w:r>
            <w:r w:rsidRPr="00AE06A1">
              <w:rPr>
                <w:lang w:val="ru-RU"/>
              </w:rPr>
              <w:t>ячейками</w:t>
            </w:r>
            <w:r w:rsidRPr="00AE06A1">
              <w:rPr>
                <w:spacing w:val="44"/>
                <w:lang w:val="ru-RU"/>
              </w:rPr>
              <w:t xml:space="preserve"> </w:t>
            </w:r>
            <w:r w:rsidRPr="00AE06A1">
              <w:rPr>
                <w:lang w:val="ru-RU"/>
              </w:rPr>
              <w:t>для</w:t>
            </w:r>
            <w:r w:rsidRPr="00AE06A1">
              <w:rPr>
                <w:spacing w:val="43"/>
                <w:lang w:val="ru-RU"/>
              </w:rPr>
              <w:t xml:space="preserve"> </w:t>
            </w:r>
            <w:r w:rsidRPr="00AE06A1">
              <w:rPr>
                <w:lang w:val="ru-RU"/>
              </w:rPr>
              <w:t>составления</w:t>
            </w:r>
            <w:r w:rsidRPr="00AE06A1">
              <w:rPr>
                <w:spacing w:val="44"/>
                <w:lang w:val="ru-RU"/>
              </w:rPr>
              <w:t xml:space="preserve"> </w:t>
            </w:r>
            <w:r w:rsidRPr="00AE06A1">
              <w:rPr>
                <w:lang w:val="ru-RU"/>
              </w:rPr>
              <w:t>простых</w:t>
            </w:r>
          </w:p>
          <w:p w:rsidR="001474D1" w:rsidRDefault="001474D1" w:rsidP="00AE06A1">
            <w:pPr>
              <w:pStyle w:val="TableParagraph"/>
              <w:spacing w:before="37"/>
              <w:ind w:left="107"/>
            </w:pPr>
            <w:r>
              <w:t>арифметических</w:t>
            </w:r>
            <w:r>
              <w:rPr>
                <w:spacing w:val="-4"/>
              </w:rPr>
              <w:t xml:space="preserve"> </w:t>
            </w:r>
            <w:r>
              <w:t>задач</w:t>
            </w:r>
          </w:p>
        </w:tc>
        <w:tc>
          <w:tcPr>
            <w:tcW w:w="720" w:type="dxa"/>
          </w:tcPr>
          <w:p w:rsidR="001474D1" w:rsidRDefault="001474D1" w:rsidP="00AE06A1">
            <w:pPr>
              <w:pStyle w:val="TableParagraph"/>
              <w:spacing w:before="137"/>
              <w:ind w:left="206"/>
            </w:pPr>
            <w:r>
              <w:t>шт.</w:t>
            </w:r>
          </w:p>
        </w:tc>
        <w:tc>
          <w:tcPr>
            <w:tcW w:w="1020" w:type="dxa"/>
          </w:tcPr>
          <w:p w:rsidR="001474D1" w:rsidRDefault="001474D1" w:rsidP="00AE06A1">
            <w:pPr>
              <w:pStyle w:val="TableParagraph"/>
              <w:spacing w:before="137"/>
              <w:ind w:left="7"/>
              <w:jc w:val="center"/>
            </w:pPr>
            <w:r>
              <w:t>2</w:t>
            </w:r>
          </w:p>
        </w:tc>
        <w:tc>
          <w:tcPr>
            <w:tcW w:w="1035" w:type="dxa"/>
          </w:tcPr>
          <w:p w:rsidR="001474D1" w:rsidRDefault="001474D1" w:rsidP="00AE06A1">
            <w:pPr>
              <w:pStyle w:val="TableParagraph"/>
              <w:ind w:left="7"/>
              <w:jc w:val="center"/>
            </w:pPr>
            <w:r>
              <w:t>+</w:t>
            </w:r>
          </w:p>
        </w:tc>
        <w:tc>
          <w:tcPr>
            <w:tcW w:w="1006" w:type="dxa"/>
          </w:tcPr>
          <w:p w:rsidR="001474D1" w:rsidRDefault="001474D1" w:rsidP="00AE06A1">
            <w:pPr>
              <w:pStyle w:val="TableParagraph"/>
            </w:pPr>
          </w:p>
        </w:tc>
      </w:tr>
      <w:tr w:rsidR="001474D1" w:rsidTr="00AE06A1">
        <w:trPr>
          <w:trHeight w:val="580"/>
        </w:trPr>
        <w:tc>
          <w:tcPr>
            <w:tcW w:w="1385" w:type="dxa"/>
          </w:tcPr>
          <w:p w:rsidR="001474D1" w:rsidRDefault="001474D1" w:rsidP="00AE06A1">
            <w:pPr>
              <w:pStyle w:val="TableParagraph"/>
              <w:spacing w:before="4"/>
              <w:rPr>
                <w:sz w:val="24"/>
              </w:rPr>
            </w:pPr>
          </w:p>
          <w:p w:rsidR="001474D1" w:rsidRDefault="001474D1" w:rsidP="00AE06A1">
            <w:pPr>
              <w:pStyle w:val="TableParagraph"/>
              <w:spacing w:before="1"/>
              <w:ind w:left="129"/>
            </w:pPr>
            <w:r>
              <w:t>2.6.2.2.112.</w:t>
            </w:r>
          </w:p>
        </w:tc>
        <w:tc>
          <w:tcPr>
            <w:tcW w:w="5493" w:type="dxa"/>
          </w:tcPr>
          <w:p w:rsidR="001474D1" w:rsidRPr="00AE06A1" w:rsidRDefault="001474D1" w:rsidP="00AE06A1">
            <w:pPr>
              <w:pStyle w:val="TableParagraph"/>
              <w:ind w:left="107"/>
              <w:rPr>
                <w:lang w:val="ru-RU"/>
              </w:rPr>
            </w:pPr>
            <w:r w:rsidRPr="00AE06A1">
              <w:rPr>
                <w:lang w:val="ru-RU"/>
              </w:rPr>
              <w:t>Набор</w:t>
            </w:r>
            <w:r w:rsidRPr="00AE06A1">
              <w:rPr>
                <w:spacing w:val="65"/>
                <w:lang w:val="ru-RU"/>
              </w:rPr>
              <w:t xml:space="preserve"> </w:t>
            </w:r>
            <w:r w:rsidRPr="00AE06A1">
              <w:rPr>
                <w:lang w:val="ru-RU"/>
              </w:rPr>
              <w:t xml:space="preserve">карточек-цифр  </w:t>
            </w:r>
            <w:r w:rsidRPr="00AE06A1">
              <w:rPr>
                <w:spacing w:val="9"/>
                <w:lang w:val="ru-RU"/>
              </w:rPr>
              <w:t xml:space="preserve"> </w:t>
            </w:r>
            <w:r w:rsidRPr="00AE06A1">
              <w:rPr>
                <w:lang w:val="ru-RU"/>
              </w:rPr>
              <w:t xml:space="preserve">(от  </w:t>
            </w:r>
            <w:r w:rsidRPr="00AE06A1">
              <w:rPr>
                <w:spacing w:val="9"/>
                <w:lang w:val="ru-RU"/>
              </w:rPr>
              <w:t xml:space="preserve"> </w:t>
            </w:r>
            <w:r w:rsidRPr="00AE06A1">
              <w:rPr>
                <w:lang w:val="ru-RU"/>
              </w:rPr>
              <w:t xml:space="preserve">1  </w:t>
            </w:r>
            <w:r w:rsidRPr="00AE06A1">
              <w:rPr>
                <w:spacing w:val="9"/>
                <w:lang w:val="ru-RU"/>
              </w:rPr>
              <w:t xml:space="preserve"> </w:t>
            </w:r>
            <w:r w:rsidRPr="00AE06A1">
              <w:rPr>
                <w:lang w:val="ru-RU"/>
              </w:rPr>
              <w:t xml:space="preserve">до  </w:t>
            </w:r>
            <w:r w:rsidRPr="00AE06A1">
              <w:rPr>
                <w:spacing w:val="10"/>
                <w:lang w:val="ru-RU"/>
              </w:rPr>
              <w:t xml:space="preserve"> </w:t>
            </w:r>
            <w:r w:rsidRPr="00AE06A1">
              <w:rPr>
                <w:lang w:val="ru-RU"/>
              </w:rPr>
              <w:t xml:space="preserve">10)  </w:t>
            </w:r>
            <w:r w:rsidRPr="00AE06A1">
              <w:rPr>
                <w:spacing w:val="11"/>
                <w:lang w:val="ru-RU"/>
              </w:rPr>
              <w:t xml:space="preserve"> </w:t>
            </w:r>
            <w:r w:rsidRPr="00AE06A1">
              <w:rPr>
                <w:lang w:val="ru-RU"/>
              </w:rPr>
              <w:t xml:space="preserve">с  </w:t>
            </w:r>
            <w:r w:rsidRPr="00AE06A1">
              <w:rPr>
                <w:spacing w:val="10"/>
                <w:lang w:val="ru-RU"/>
              </w:rPr>
              <w:t xml:space="preserve"> </w:t>
            </w:r>
            <w:r w:rsidRPr="00AE06A1">
              <w:rPr>
                <w:lang w:val="ru-RU"/>
              </w:rPr>
              <w:t>замковыми</w:t>
            </w:r>
          </w:p>
          <w:p w:rsidR="001474D1" w:rsidRDefault="001474D1" w:rsidP="00AE06A1">
            <w:pPr>
              <w:pStyle w:val="TableParagraph"/>
              <w:spacing w:before="37"/>
              <w:ind w:left="107"/>
            </w:pPr>
            <w:r>
              <w:t>креплениями</w:t>
            </w:r>
          </w:p>
        </w:tc>
        <w:tc>
          <w:tcPr>
            <w:tcW w:w="720" w:type="dxa"/>
          </w:tcPr>
          <w:p w:rsidR="001474D1" w:rsidRDefault="001474D1" w:rsidP="00AE06A1">
            <w:pPr>
              <w:pStyle w:val="TableParagraph"/>
              <w:spacing w:before="134"/>
              <w:ind w:left="206"/>
            </w:pPr>
            <w:r>
              <w:t>шт.</w:t>
            </w:r>
          </w:p>
        </w:tc>
        <w:tc>
          <w:tcPr>
            <w:tcW w:w="1020" w:type="dxa"/>
          </w:tcPr>
          <w:p w:rsidR="001474D1" w:rsidRDefault="001474D1" w:rsidP="00AE06A1">
            <w:pPr>
              <w:pStyle w:val="TableParagraph"/>
              <w:spacing w:before="134"/>
              <w:ind w:left="7"/>
              <w:jc w:val="center"/>
            </w:pPr>
            <w:r>
              <w:t>1</w:t>
            </w:r>
          </w:p>
        </w:tc>
        <w:tc>
          <w:tcPr>
            <w:tcW w:w="1035" w:type="dxa"/>
          </w:tcPr>
          <w:p w:rsidR="001474D1" w:rsidRDefault="001474D1" w:rsidP="00AE06A1">
            <w:pPr>
              <w:pStyle w:val="TableParagraph"/>
              <w:ind w:left="7"/>
              <w:jc w:val="center"/>
            </w:pPr>
            <w:r>
              <w:t>+</w:t>
            </w:r>
          </w:p>
        </w:tc>
        <w:tc>
          <w:tcPr>
            <w:tcW w:w="1006" w:type="dxa"/>
          </w:tcPr>
          <w:p w:rsidR="001474D1" w:rsidRDefault="001474D1" w:rsidP="00AE06A1">
            <w:pPr>
              <w:pStyle w:val="TableParagraph"/>
            </w:pPr>
          </w:p>
        </w:tc>
      </w:tr>
      <w:tr w:rsidR="001474D1" w:rsidTr="00AE06A1">
        <w:trPr>
          <w:trHeight w:val="292"/>
        </w:trPr>
        <w:tc>
          <w:tcPr>
            <w:tcW w:w="1385" w:type="dxa"/>
          </w:tcPr>
          <w:p w:rsidR="001474D1" w:rsidRDefault="001474D1" w:rsidP="00AE06A1">
            <w:pPr>
              <w:pStyle w:val="TableParagraph"/>
              <w:ind w:left="129"/>
            </w:pPr>
            <w:r>
              <w:t>2.6.2.2.113.</w:t>
            </w:r>
          </w:p>
        </w:tc>
        <w:tc>
          <w:tcPr>
            <w:tcW w:w="5493" w:type="dxa"/>
          </w:tcPr>
          <w:p w:rsidR="001474D1" w:rsidRPr="00AE06A1" w:rsidRDefault="001474D1" w:rsidP="00AE06A1">
            <w:pPr>
              <w:pStyle w:val="TableParagraph"/>
              <w:ind w:left="107"/>
              <w:rPr>
                <w:lang w:val="ru-RU"/>
              </w:rPr>
            </w:pPr>
            <w:r w:rsidRPr="00AE06A1">
              <w:rPr>
                <w:lang w:val="ru-RU"/>
              </w:rPr>
              <w:t>Набор</w:t>
            </w:r>
            <w:r w:rsidRPr="00AE06A1">
              <w:rPr>
                <w:spacing w:val="-6"/>
                <w:lang w:val="ru-RU"/>
              </w:rPr>
              <w:t xml:space="preserve"> </w:t>
            </w:r>
            <w:r w:rsidRPr="00AE06A1">
              <w:rPr>
                <w:lang w:val="ru-RU"/>
              </w:rPr>
              <w:t>кораблей</w:t>
            </w:r>
            <w:r w:rsidRPr="00AE06A1">
              <w:rPr>
                <w:spacing w:val="-6"/>
                <w:lang w:val="ru-RU"/>
              </w:rPr>
              <w:t xml:space="preserve"> </w:t>
            </w:r>
            <w:r w:rsidRPr="00AE06A1">
              <w:rPr>
                <w:lang w:val="ru-RU"/>
              </w:rPr>
              <w:t>и</w:t>
            </w:r>
            <w:r w:rsidRPr="00AE06A1">
              <w:rPr>
                <w:spacing w:val="-6"/>
                <w:lang w:val="ru-RU"/>
              </w:rPr>
              <w:t xml:space="preserve"> </w:t>
            </w:r>
            <w:r w:rsidRPr="00AE06A1">
              <w:rPr>
                <w:lang w:val="ru-RU"/>
              </w:rPr>
              <w:t>лодок</w:t>
            </w:r>
            <w:r w:rsidRPr="00AE06A1">
              <w:rPr>
                <w:spacing w:val="-6"/>
                <w:lang w:val="ru-RU"/>
              </w:rPr>
              <w:t xml:space="preserve"> </w:t>
            </w:r>
            <w:r w:rsidRPr="00AE06A1">
              <w:rPr>
                <w:lang w:val="ru-RU"/>
              </w:rPr>
              <w:t>(водный</w:t>
            </w:r>
            <w:r w:rsidRPr="00AE06A1">
              <w:rPr>
                <w:spacing w:val="-6"/>
                <w:lang w:val="ru-RU"/>
              </w:rPr>
              <w:t xml:space="preserve"> </w:t>
            </w:r>
            <w:r w:rsidRPr="00AE06A1">
              <w:rPr>
                <w:lang w:val="ru-RU"/>
              </w:rPr>
              <w:t>транспорт)</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r w:rsidR="001474D1" w:rsidTr="00AE06A1">
        <w:trPr>
          <w:trHeight w:val="290"/>
        </w:trPr>
        <w:tc>
          <w:tcPr>
            <w:tcW w:w="1385" w:type="dxa"/>
          </w:tcPr>
          <w:p w:rsidR="001474D1" w:rsidRDefault="001474D1" w:rsidP="00AE06A1">
            <w:pPr>
              <w:pStyle w:val="TableParagraph"/>
              <w:ind w:left="129"/>
            </w:pPr>
            <w:r>
              <w:t>2.6.2.2.114.</w:t>
            </w:r>
          </w:p>
        </w:tc>
        <w:tc>
          <w:tcPr>
            <w:tcW w:w="5493" w:type="dxa"/>
          </w:tcPr>
          <w:p w:rsidR="001474D1" w:rsidRDefault="001474D1" w:rsidP="00AE06A1">
            <w:pPr>
              <w:pStyle w:val="TableParagraph"/>
              <w:ind w:left="107"/>
            </w:pPr>
            <w:r>
              <w:t>Набор</w:t>
            </w:r>
            <w:r>
              <w:rPr>
                <w:spacing w:val="-10"/>
              </w:rPr>
              <w:t xml:space="preserve"> </w:t>
            </w:r>
            <w:r>
              <w:t>кубиков</w:t>
            </w:r>
            <w:r>
              <w:rPr>
                <w:spacing w:val="-8"/>
              </w:rPr>
              <w:t xml:space="preserve"> </w:t>
            </w:r>
            <w:r>
              <w:t>с</w:t>
            </w:r>
            <w:r>
              <w:rPr>
                <w:spacing w:val="-6"/>
              </w:rPr>
              <w:t xml:space="preserve"> </w:t>
            </w:r>
            <w:r>
              <w:t>буквами</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left="7"/>
              <w:jc w:val="center"/>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2.6.2.2.115.</w:t>
            </w:r>
          </w:p>
        </w:tc>
        <w:tc>
          <w:tcPr>
            <w:tcW w:w="5493" w:type="dxa"/>
          </w:tcPr>
          <w:p w:rsidR="001474D1" w:rsidRPr="00AE06A1" w:rsidRDefault="001474D1" w:rsidP="00AE06A1">
            <w:pPr>
              <w:pStyle w:val="TableParagraph"/>
              <w:ind w:left="107"/>
              <w:rPr>
                <w:lang w:val="ru-RU"/>
              </w:rPr>
            </w:pPr>
            <w:r w:rsidRPr="00AE06A1">
              <w:rPr>
                <w:lang w:val="ru-RU"/>
              </w:rPr>
              <w:t>Набор</w:t>
            </w:r>
            <w:r w:rsidRPr="00AE06A1">
              <w:rPr>
                <w:spacing w:val="-7"/>
                <w:lang w:val="ru-RU"/>
              </w:rPr>
              <w:t xml:space="preserve"> </w:t>
            </w:r>
            <w:r w:rsidRPr="00AE06A1">
              <w:rPr>
                <w:lang w:val="ru-RU"/>
              </w:rPr>
              <w:t>кубиков</w:t>
            </w:r>
            <w:r w:rsidRPr="00AE06A1">
              <w:rPr>
                <w:spacing w:val="-4"/>
                <w:lang w:val="ru-RU"/>
              </w:rPr>
              <w:t xml:space="preserve"> </w:t>
            </w:r>
            <w:r w:rsidRPr="00AE06A1">
              <w:rPr>
                <w:lang w:val="ru-RU"/>
              </w:rPr>
              <w:t>с</w:t>
            </w:r>
            <w:r w:rsidRPr="00AE06A1">
              <w:rPr>
                <w:spacing w:val="-3"/>
                <w:lang w:val="ru-RU"/>
              </w:rPr>
              <w:t xml:space="preserve"> </w:t>
            </w:r>
            <w:r w:rsidRPr="00AE06A1">
              <w:rPr>
                <w:lang w:val="ru-RU"/>
              </w:rPr>
              <w:t>цифрами</w:t>
            </w:r>
            <w:r w:rsidRPr="00AE06A1">
              <w:rPr>
                <w:spacing w:val="-6"/>
                <w:lang w:val="ru-RU"/>
              </w:rPr>
              <w:t xml:space="preserve"> </w:t>
            </w:r>
            <w:r w:rsidRPr="00AE06A1">
              <w:rPr>
                <w:lang w:val="ru-RU"/>
              </w:rPr>
              <w:t>и</w:t>
            </w:r>
            <w:r w:rsidRPr="00AE06A1">
              <w:rPr>
                <w:spacing w:val="-3"/>
                <w:lang w:val="ru-RU"/>
              </w:rPr>
              <w:t xml:space="preserve"> </w:t>
            </w:r>
            <w:r w:rsidRPr="00AE06A1">
              <w:rPr>
                <w:lang w:val="ru-RU"/>
              </w:rPr>
              <w:t>числовыми</w:t>
            </w:r>
            <w:r w:rsidRPr="00AE06A1">
              <w:rPr>
                <w:spacing w:val="-4"/>
                <w:lang w:val="ru-RU"/>
              </w:rPr>
              <w:t xml:space="preserve"> </w:t>
            </w:r>
            <w:r w:rsidRPr="00AE06A1">
              <w:rPr>
                <w:lang w:val="ru-RU"/>
              </w:rPr>
              <w:t>фигурами</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left="7"/>
              <w:jc w:val="center"/>
            </w:pPr>
            <w:r>
              <w:t>+</w:t>
            </w:r>
          </w:p>
        </w:tc>
        <w:tc>
          <w:tcPr>
            <w:tcW w:w="1006" w:type="dxa"/>
          </w:tcPr>
          <w:p w:rsidR="001474D1" w:rsidRDefault="001474D1" w:rsidP="00AE06A1">
            <w:pPr>
              <w:pStyle w:val="TableParagraph"/>
              <w:rPr>
                <w:sz w:val="20"/>
              </w:rPr>
            </w:pPr>
          </w:p>
        </w:tc>
      </w:tr>
      <w:tr w:rsidR="001474D1" w:rsidTr="00AE06A1">
        <w:trPr>
          <w:trHeight w:val="292"/>
        </w:trPr>
        <w:tc>
          <w:tcPr>
            <w:tcW w:w="1385" w:type="dxa"/>
          </w:tcPr>
          <w:p w:rsidR="001474D1" w:rsidRDefault="001474D1" w:rsidP="00AE06A1">
            <w:pPr>
              <w:pStyle w:val="TableParagraph"/>
              <w:spacing w:line="246" w:lineRule="exact"/>
              <w:ind w:left="129"/>
            </w:pPr>
            <w:r>
              <w:t>2.6.2.2.116.</w:t>
            </w:r>
          </w:p>
        </w:tc>
        <w:tc>
          <w:tcPr>
            <w:tcW w:w="5493" w:type="dxa"/>
          </w:tcPr>
          <w:p w:rsidR="001474D1" w:rsidRDefault="001474D1" w:rsidP="00AE06A1">
            <w:pPr>
              <w:pStyle w:val="TableParagraph"/>
              <w:spacing w:line="246" w:lineRule="exact"/>
              <w:ind w:left="107"/>
            </w:pPr>
            <w:r>
              <w:t>Набор</w:t>
            </w:r>
            <w:r>
              <w:rPr>
                <w:spacing w:val="-9"/>
              </w:rPr>
              <w:t xml:space="preserve"> </w:t>
            </w:r>
            <w:r>
              <w:t>кукольных</w:t>
            </w:r>
            <w:r>
              <w:rPr>
                <w:spacing w:val="-5"/>
              </w:rPr>
              <w:t xml:space="preserve"> </w:t>
            </w:r>
            <w:r>
              <w:t>постельных</w:t>
            </w:r>
            <w:r>
              <w:rPr>
                <w:spacing w:val="-5"/>
              </w:rPr>
              <w:t xml:space="preserve"> </w:t>
            </w:r>
            <w:r>
              <w:t>принадлежностей</w:t>
            </w:r>
          </w:p>
        </w:tc>
        <w:tc>
          <w:tcPr>
            <w:tcW w:w="720" w:type="dxa"/>
          </w:tcPr>
          <w:p w:rsidR="001474D1" w:rsidRDefault="001474D1" w:rsidP="00AE06A1">
            <w:pPr>
              <w:pStyle w:val="TableParagraph"/>
              <w:spacing w:line="246" w:lineRule="exact"/>
              <w:ind w:left="206"/>
            </w:pPr>
            <w:r>
              <w:t>шт.</w:t>
            </w:r>
          </w:p>
        </w:tc>
        <w:tc>
          <w:tcPr>
            <w:tcW w:w="1020" w:type="dxa"/>
          </w:tcPr>
          <w:p w:rsidR="001474D1" w:rsidRDefault="001474D1" w:rsidP="00AE06A1">
            <w:pPr>
              <w:pStyle w:val="TableParagraph"/>
              <w:spacing w:line="246" w:lineRule="exact"/>
              <w:ind w:left="7"/>
              <w:jc w:val="center"/>
            </w:pPr>
            <w:r>
              <w:t>2</w:t>
            </w:r>
          </w:p>
        </w:tc>
        <w:tc>
          <w:tcPr>
            <w:tcW w:w="1035" w:type="dxa"/>
          </w:tcPr>
          <w:p w:rsidR="001474D1" w:rsidRDefault="001474D1" w:rsidP="00AE06A1">
            <w:pPr>
              <w:pStyle w:val="TableParagraph"/>
              <w:spacing w:line="246" w:lineRule="exact"/>
              <w:ind w:left="7"/>
              <w:jc w:val="center"/>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2.6.2.2.117.</w:t>
            </w:r>
          </w:p>
        </w:tc>
        <w:tc>
          <w:tcPr>
            <w:tcW w:w="5493" w:type="dxa"/>
          </w:tcPr>
          <w:p w:rsidR="001474D1" w:rsidRPr="00AE06A1" w:rsidRDefault="001474D1" w:rsidP="00AE06A1">
            <w:pPr>
              <w:pStyle w:val="TableParagraph"/>
              <w:ind w:left="107"/>
              <w:rPr>
                <w:lang w:val="ru-RU"/>
              </w:rPr>
            </w:pPr>
            <w:r w:rsidRPr="00AE06A1">
              <w:rPr>
                <w:lang w:val="ru-RU"/>
              </w:rPr>
              <w:t>Набор</w:t>
            </w:r>
            <w:r w:rsidRPr="00AE06A1">
              <w:rPr>
                <w:spacing w:val="-7"/>
                <w:lang w:val="ru-RU"/>
              </w:rPr>
              <w:t xml:space="preserve"> </w:t>
            </w:r>
            <w:r w:rsidRPr="00AE06A1">
              <w:rPr>
                <w:lang w:val="ru-RU"/>
              </w:rPr>
              <w:t>кухонной</w:t>
            </w:r>
            <w:r w:rsidRPr="00AE06A1">
              <w:rPr>
                <w:spacing w:val="-4"/>
                <w:lang w:val="ru-RU"/>
              </w:rPr>
              <w:t xml:space="preserve"> </w:t>
            </w:r>
            <w:r w:rsidRPr="00AE06A1">
              <w:rPr>
                <w:lang w:val="ru-RU"/>
              </w:rPr>
              <w:t>посуды</w:t>
            </w:r>
            <w:r w:rsidRPr="00AE06A1">
              <w:rPr>
                <w:spacing w:val="-4"/>
                <w:lang w:val="ru-RU"/>
              </w:rPr>
              <w:t xml:space="preserve"> </w:t>
            </w:r>
            <w:r w:rsidRPr="00AE06A1">
              <w:rPr>
                <w:lang w:val="ru-RU"/>
              </w:rPr>
              <w:t>для</w:t>
            </w:r>
            <w:r w:rsidRPr="00AE06A1">
              <w:rPr>
                <w:spacing w:val="-4"/>
                <w:lang w:val="ru-RU"/>
              </w:rPr>
              <w:t xml:space="preserve"> </w:t>
            </w:r>
            <w:r w:rsidRPr="00AE06A1">
              <w:rPr>
                <w:lang w:val="ru-RU"/>
              </w:rPr>
              <w:t>игры</w:t>
            </w:r>
            <w:r w:rsidRPr="00AE06A1">
              <w:rPr>
                <w:spacing w:val="-4"/>
                <w:lang w:val="ru-RU"/>
              </w:rPr>
              <w:t xml:space="preserve"> </w:t>
            </w:r>
            <w:r w:rsidRPr="00AE06A1">
              <w:rPr>
                <w:lang w:val="ru-RU"/>
              </w:rPr>
              <w:t>с</w:t>
            </w:r>
            <w:r w:rsidRPr="00AE06A1">
              <w:rPr>
                <w:spacing w:val="-6"/>
                <w:lang w:val="ru-RU"/>
              </w:rPr>
              <w:t xml:space="preserve"> </w:t>
            </w:r>
            <w:r w:rsidRPr="00AE06A1">
              <w:rPr>
                <w:lang w:val="ru-RU"/>
              </w:rPr>
              <w:t>куклой</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left="7"/>
              <w:jc w:val="center"/>
            </w:pPr>
            <w:r>
              <w:t>+</w:t>
            </w:r>
          </w:p>
        </w:tc>
        <w:tc>
          <w:tcPr>
            <w:tcW w:w="1006" w:type="dxa"/>
          </w:tcPr>
          <w:p w:rsidR="001474D1" w:rsidRDefault="001474D1" w:rsidP="00AE06A1">
            <w:pPr>
              <w:pStyle w:val="TableParagraph"/>
              <w:rPr>
                <w:sz w:val="20"/>
              </w:rPr>
            </w:pPr>
          </w:p>
        </w:tc>
      </w:tr>
      <w:tr w:rsidR="001474D1" w:rsidTr="00AE06A1">
        <w:trPr>
          <w:trHeight w:val="292"/>
        </w:trPr>
        <w:tc>
          <w:tcPr>
            <w:tcW w:w="1385" w:type="dxa"/>
          </w:tcPr>
          <w:p w:rsidR="001474D1" w:rsidRDefault="001474D1" w:rsidP="00AE06A1">
            <w:pPr>
              <w:pStyle w:val="TableParagraph"/>
              <w:ind w:left="129"/>
            </w:pPr>
            <w:r>
              <w:t>2.6.2.2.118.</w:t>
            </w:r>
          </w:p>
        </w:tc>
        <w:tc>
          <w:tcPr>
            <w:tcW w:w="5493" w:type="dxa"/>
          </w:tcPr>
          <w:p w:rsidR="001474D1" w:rsidRDefault="001474D1" w:rsidP="00AE06A1">
            <w:pPr>
              <w:pStyle w:val="TableParagraph"/>
              <w:ind w:left="107"/>
            </w:pPr>
            <w:r>
              <w:t>Набор</w:t>
            </w:r>
            <w:r>
              <w:rPr>
                <w:spacing w:val="-5"/>
              </w:rPr>
              <w:t xml:space="preserve"> </w:t>
            </w:r>
            <w:r>
              <w:t>мебели</w:t>
            </w:r>
            <w:r>
              <w:rPr>
                <w:spacing w:val="-7"/>
              </w:rPr>
              <w:t xml:space="preserve"> </w:t>
            </w:r>
            <w:r>
              <w:t>для</w:t>
            </w:r>
            <w:r>
              <w:rPr>
                <w:spacing w:val="-8"/>
              </w:rPr>
              <w:t xml:space="preserve"> </w:t>
            </w:r>
            <w:r>
              <w:t>кукол</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left="7"/>
              <w:jc w:val="center"/>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2.6.2.2.119.</w:t>
            </w:r>
          </w:p>
        </w:tc>
        <w:tc>
          <w:tcPr>
            <w:tcW w:w="5493" w:type="dxa"/>
          </w:tcPr>
          <w:p w:rsidR="001474D1" w:rsidRDefault="001474D1" w:rsidP="00AE06A1">
            <w:pPr>
              <w:pStyle w:val="TableParagraph"/>
              <w:ind w:left="107"/>
            </w:pPr>
            <w:r>
              <w:t>Набор</w:t>
            </w:r>
            <w:r>
              <w:rPr>
                <w:spacing w:val="-2"/>
              </w:rPr>
              <w:t xml:space="preserve"> </w:t>
            </w:r>
            <w:r>
              <w:t>медицинских</w:t>
            </w:r>
            <w:r>
              <w:rPr>
                <w:spacing w:val="-2"/>
              </w:rPr>
              <w:t xml:space="preserve"> </w:t>
            </w:r>
            <w:r>
              <w:t>принадлежностей</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left="7"/>
              <w:jc w:val="center"/>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spacing w:line="244" w:lineRule="exact"/>
              <w:ind w:left="129"/>
            </w:pPr>
            <w:r>
              <w:t>2.6.2.2.120.</w:t>
            </w:r>
          </w:p>
        </w:tc>
        <w:tc>
          <w:tcPr>
            <w:tcW w:w="5493" w:type="dxa"/>
          </w:tcPr>
          <w:p w:rsidR="001474D1" w:rsidRPr="00AE06A1" w:rsidRDefault="001474D1" w:rsidP="00AE06A1">
            <w:pPr>
              <w:pStyle w:val="TableParagraph"/>
              <w:spacing w:line="244" w:lineRule="exact"/>
              <w:ind w:left="107"/>
              <w:rPr>
                <w:lang w:val="ru-RU"/>
              </w:rPr>
            </w:pPr>
            <w:r w:rsidRPr="00AE06A1">
              <w:rPr>
                <w:lang w:val="ru-RU"/>
              </w:rPr>
              <w:t>Набор</w:t>
            </w:r>
            <w:r w:rsidRPr="00AE06A1">
              <w:rPr>
                <w:spacing w:val="-5"/>
                <w:lang w:val="ru-RU"/>
              </w:rPr>
              <w:t xml:space="preserve"> </w:t>
            </w:r>
            <w:r w:rsidRPr="00AE06A1">
              <w:rPr>
                <w:lang w:val="ru-RU"/>
              </w:rPr>
              <w:t>муляжей</w:t>
            </w:r>
            <w:r w:rsidRPr="00AE06A1">
              <w:rPr>
                <w:spacing w:val="-6"/>
                <w:lang w:val="ru-RU"/>
              </w:rPr>
              <w:t xml:space="preserve"> </w:t>
            </w:r>
            <w:r w:rsidRPr="00AE06A1">
              <w:rPr>
                <w:lang w:val="ru-RU"/>
              </w:rPr>
              <w:t>овощей</w:t>
            </w:r>
            <w:r w:rsidRPr="00AE06A1">
              <w:rPr>
                <w:spacing w:val="-4"/>
                <w:lang w:val="ru-RU"/>
              </w:rPr>
              <w:t xml:space="preserve"> </w:t>
            </w:r>
            <w:r w:rsidRPr="00AE06A1">
              <w:rPr>
                <w:lang w:val="ru-RU"/>
              </w:rPr>
              <w:t>и</w:t>
            </w:r>
            <w:r w:rsidRPr="00AE06A1">
              <w:rPr>
                <w:spacing w:val="-8"/>
                <w:lang w:val="ru-RU"/>
              </w:rPr>
              <w:t xml:space="preserve"> </w:t>
            </w:r>
            <w:r w:rsidRPr="00AE06A1">
              <w:rPr>
                <w:lang w:val="ru-RU"/>
              </w:rPr>
              <w:t>фруктов</w:t>
            </w:r>
          </w:p>
        </w:tc>
        <w:tc>
          <w:tcPr>
            <w:tcW w:w="720" w:type="dxa"/>
          </w:tcPr>
          <w:p w:rsidR="001474D1" w:rsidRDefault="001474D1" w:rsidP="00AE06A1">
            <w:pPr>
              <w:pStyle w:val="TableParagraph"/>
              <w:spacing w:line="244" w:lineRule="exact"/>
              <w:ind w:left="206"/>
            </w:pPr>
            <w:r>
              <w:t>шт.</w:t>
            </w:r>
          </w:p>
        </w:tc>
        <w:tc>
          <w:tcPr>
            <w:tcW w:w="1020" w:type="dxa"/>
          </w:tcPr>
          <w:p w:rsidR="001474D1" w:rsidRDefault="001474D1" w:rsidP="00AE06A1">
            <w:pPr>
              <w:pStyle w:val="TableParagraph"/>
              <w:spacing w:line="244" w:lineRule="exact"/>
              <w:ind w:left="7"/>
              <w:jc w:val="center"/>
            </w:pPr>
            <w:r>
              <w:t>1</w:t>
            </w:r>
          </w:p>
        </w:tc>
        <w:tc>
          <w:tcPr>
            <w:tcW w:w="1035" w:type="dxa"/>
          </w:tcPr>
          <w:p w:rsidR="001474D1" w:rsidRDefault="001474D1" w:rsidP="00AE06A1">
            <w:pPr>
              <w:pStyle w:val="TableParagraph"/>
              <w:spacing w:line="244" w:lineRule="exact"/>
              <w:ind w:left="7"/>
              <w:jc w:val="center"/>
            </w:pPr>
            <w:r>
              <w:t>+</w:t>
            </w:r>
          </w:p>
        </w:tc>
        <w:tc>
          <w:tcPr>
            <w:tcW w:w="1006" w:type="dxa"/>
          </w:tcPr>
          <w:p w:rsidR="001474D1" w:rsidRDefault="001474D1" w:rsidP="00AE06A1">
            <w:pPr>
              <w:pStyle w:val="TableParagraph"/>
              <w:rPr>
                <w:sz w:val="20"/>
              </w:rPr>
            </w:pPr>
          </w:p>
        </w:tc>
      </w:tr>
      <w:tr w:rsidR="001474D1" w:rsidTr="00AE06A1">
        <w:trPr>
          <w:trHeight w:val="292"/>
        </w:trPr>
        <w:tc>
          <w:tcPr>
            <w:tcW w:w="1385" w:type="dxa"/>
          </w:tcPr>
          <w:p w:rsidR="001474D1" w:rsidRDefault="001474D1" w:rsidP="00AE06A1">
            <w:pPr>
              <w:pStyle w:val="TableParagraph"/>
              <w:spacing w:line="246" w:lineRule="exact"/>
              <w:ind w:left="129"/>
            </w:pPr>
            <w:r>
              <w:t>2.6.2.2.121.</w:t>
            </w:r>
          </w:p>
        </w:tc>
        <w:tc>
          <w:tcPr>
            <w:tcW w:w="5493" w:type="dxa"/>
          </w:tcPr>
          <w:p w:rsidR="001474D1" w:rsidRDefault="001474D1" w:rsidP="00AE06A1">
            <w:pPr>
              <w:pStyle w:val="TableParagraph"/>
              <w:spacing w:line="246" w:lineRule="exact"/>
              <w:ind w:left="107"/>
            </w:pPr>
            <w:r>
              <w:t>Набор</w:t>
            </w:r>
            <w:r>
              <w:rPr>
                <w:spacing w:val="-7"/>
              </w:rPr>
              <w:t xml:space="preserve"> </w:t>
            </w:r>
            <w:r>
              <w:t>мягких</w:t>
            </w:r>
            <w:r>
              <w:rPr>
                <w:spacing w:val="-6"/>
              </w:rPr>
              <w:t xml:space="preserve"> </w:t>
            </w:r>
            <w:r>
              <w:t>модулей</w:t>
            </w:r>
          </w:p>
        </w:tc>
        <w:tc>
          <w:tcPr>
            <w:tcW w:w="720" w:type="dxa"/>
          </w:tcPr>
          <w:p w:rsidR="001474D1" w:rsidRDefault="001474D1" w:rsidP="00AE06A1">
            <w:pPr>
              <w:pStyle w:val="TableParagraph"/>
              <w:spacing w:line="246" w:lineRule="exact"/>
              <w:ind w:left="206"/>
            </w:pPr>
            <w:r>
              <w:t>шт.</w:t>
            </w:r>
          </w:p>
        </w:tc>
        <w:tc>
          <w:tcPr>
            <w:tcW w:w="1020" w:type="dxa"/>
          </w:tcPr>
          <w:p w:rsidR="001474D1" w:rsidRDefault="001474D1" w:rsidP="00AE06A1">
            <w:pPr>
              <w:pStyle w:val="TableParagraph"/>
              <w:spacing w:line="246" w:lineRule="exact"/>
              <w:ind w:left="7"/>
              <w:jc w:val="center"/>
            </w:pPr>
            <w:r>
              <w:t>1</w:t>
            </w:r>
          </w:p>
        </w:tc>
        <w:tc>
          <w:tcPr>
            <w:tcW w:w="1035" w:type="dxa"/>
          </w:tcPr>
          <w:p w:rsidR="001474D1" w:rsidRDefault="001474D1" w:rsidP="00AE06A1">
            <w:pPr>
              <w:pStyle w:val="TableParagraph"/>
              <w:spacing w:line="246" w:lineRule="exact"/>
              <w:ind w:left="7"/>
              <w:jc w:val="center"/>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2.6.2.2.122.</w:t>
            </w:r>
          </w:p>
        </w:tc>
        <w:tc>
          <w:tcPr>
            <w:tcW w:w="5493" w:type="dxa"/>
          </w:tcPr>
          <w:p w:rsidR="001474D1" w:rsidRPr="00AE06A1" w:rsidRDefault="001474D1" w:rsidP="00AE06A1">
            <w:pPr>
              <w:pStyle w:val="TableParagraph"/>
              <w:ind w:left="107"/>
              <w:rPr>
                <w:lang w:val="ru-RU"/>
              </w:rPr>
            </w:pPr>
            <w:r w:rsidRPr="00AE06A1">
              <w:rPr>
                <w:lang w:val="ru-RU"/>
              </w:rPr>
              <w:t>Набор</w:t>
            </w:r>
            <w:r w:rsidRPr="00AE06A1">
              <w:rPr>
                <w:spacing w:val="-3"/>
                <w:lang w:val="ru-RU"/>
              </w:rPr>
              <w:t xml:space="preserve"> </w:t>
            </w:r>
            <w:r w:rsidRPr="00AE06A1">
              <w:rPr>
                <w:lang w:val="ru-RU"/>
              </w:rPr>
              <w:t>мячей</w:t>
            </w:r>
            <w:r w:rsidRPr="00AE06A1">
              <w:rPr>
                <w:spacing w:val="-2"/>
                <w:lang w:val="ru-RU"/>
              </w:rPr>
              <w:t xml:space="preserve"> </w:t>
            </w:r>
            <w:r w:rsidRPr="00AE06A1">
              <w:rPr>
                <w:lang w:val="ru-RU"/>
              </w:rPr>
              <w:t>(разного</w:t>
            </w:r>
            <w:r w:rsidRPr="00AE06A1">
              <w:rPr>
                <w:spacing w:val="-2"/>
                <w:lang w:val="ru-RU"/>
              </w:rPr>
              <w:t xml:space="preserve"> </w:t>
            </w:r>
            <w:r w:rsidRPr="00AE06A1">
              <w:rPr>
                <w:lang w:val="ru-RU"/>
              </w:rPr>
              <w:t>размера,</w:t>
            </w:r>
            <w:r w:rsidRPr="00AE06A1">
              <w:rPr>
                <w:spacing w:val="-3"/>
                <w:lang w:val="ru-RU"/>
              </w:rPr>
              <w:t xml:space="preserve"> </w:t>
            </w:r>
            <w:r w:rsidRPr="00AE06A1">
              <w:rPr>
                <w:lang w:val="ru-RU"/>
              </w:rPr>
              <w:t>резина)</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r w:rsidR="001474D1" w:rsidTr="00AE06A1">
        <w:trPr>
          <w:trHeight w:val="292"/>
        </w:trPr>
        <w:tc>
          <w:tcPr>
            <w:tcW w:w="1385" w:type="dxa"/>
          </w:tcPr>
          <w:p w:rsidR="001474D1" w:rsidRDefault="001474D1" w:rsidP="00AE06A1">
            <w:pPr>
              <w:pStyle w:val="TableParagraph"/>
              <w:ind w:left="129"/>
            </w:pPr>
            <w:r>
              <w:t>2.6.2.2.123.</w:t>
            </w:r>
          </w:p>
        </w:tc>
        <w:tc>
          <w:tcPr>
            <w:tcW w:w="5493" w:type="dxa"/>
          </w:tcPr>
          <w:p w:rsidR="001474D1" w:rsidRPr="00AE06A1" w:rsidRDefault="001474D1" w:rsidP="00AE06A1">
            <w:pPr>
              <w:pStyle w:val="TableParagraph"/>
              <w:ind w:left="107"/>
              <w:rPr>
                <w:lang w:val="ru-RU"/>
              </w:rPr>
            </w:pPr>
            <w:r w:rsidRPr="00AE06A1">
              <w:rPr>
                <w:lang w:val="ru-RU"/>
              </w:rPr>
              <w:t>Набор</w:t>
            </w:r>
            <w:r w:rsidRPr="00AE06A1">
              <w:rPr>
                <w:spacing w:val="-4"/>
                <w:lang w:val="ru-RU"/>
              </w:rPr>
              <w:t xml:space="preserve"> </w:t>
            </w:r>
            <w:r w:rsidRPr="00AE06A1">
              <w:rPr>
                <w:lang w:val="ru-RU"/>
              </w:rPr>
              <w:t>объемных</w:t>
            </w:r>
            <w:r w:rsidRPr="00AE06A1">
              <w:rPr>
                <w:spacing w:val="-4"/>
                <w:lang w:val="ru-RU"/>
              </w:rPr>
              <w:t xml:space="preserve"> </w:t>
            </w:r>
            <w:r w:rsidRPr="00AE06A1">
              <w:rPr>
                <w:lang w:val="ru-RU"/>
              </w:rPr>
              <w:t>вкладышей</w:t>
            </w:r>
            <w:r w:rsidRPr="00AE06A1">
              <w:rPr>
                <w:spacing w:val="-4"/>
                <w:lang w:val="ru-RU"/>
              </w:rPr>
              <w:t xml:space="preserve"> </w:t>
            </w:r>
            <w:r w:rsidRPr="00AE06A1">
              <w:rPr>
                <w:lang w:val="ru-RU"/>
              </w:rPr>
              <w:t>по</w:t>
            </w:r>
            <w:r w:rsidRPr="00AE06A1">
              <w:rPr>
                <w:spacing w:val="-4"/>
                <w:lang w:val="ru-RU"/>
              </w:rPr>
              <w:t xml:space="preserve"> </w:t>
            </w:r>
            <w:r w:rsidRPr="00AE06A1">
              <w:rPr>
                <w:lang w:val="ru-RU"/>
              </w:rPr>
              <w:t>принципу</w:t>
            </w:r>
            <w:r w:rsidRPr="00AE06A1">
              <w:rPr>
                <w:spacing w:val="-7"/>
                <w:lang w:val="ru-RU"/>
              </w:rPr>
              <w:t xml:space="preserve"> </w:t>
            </w:r>
            <w:r w:rsidRPr="00AE06A1">
              <w:rPr>
                <w:lang w:val="ru-RU"/>
              </w:rPr>
              <w:t>матрешки</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4</w:t>
            </w:r>
          </w:p>
        </w:tc>
        <w:tc>
          <w:tcPr>
            <w:tcW w:w="1035" w:type="dxa"/>
          </w:tcPr>
          <w:p w:rsidR="001474D1" w:rsidRDefault="001474D1" w:rsidP="00AE06A1">
            <w:pPr>
              <w:pStyle w:val="TableParagraph"/>
              <w:ind w:left="7"/>
              <w:jc w:val="center"/>
            </w:pPr>
            <w:r>
              <w:t>+</w:t>
            </w:r>
          </w:p>
        </w:tc>
        <w:tc>
          <w:tcPr>
            <w:tcW w:w="1006" w:type="dxa"/>
          </w:tcPr>
          <w:p w:rsidR="001474D1" w:rsidRDefault="001474D1" w:rsidP="00AE06A1">
            <w:pPr>
              <w:pStyle w:val="TableParagraph"/>
              <w:rPr>
                <w:sz w:val="20"/>
              </w:rPr>
            </w:pPr>
          </w:p>
        </w:tc>
      </w:tr>
      <w:tr w:rsidR="001474D1" w:rsidTr="00AE06A1">
        <w:trPr>
          <w:trHeight w:val="580"/>
        </w:trPr>
        <w:tc>
          <w:tcPr>
            <w:tcW w:w="1385" w:type="dxa"/>
          </w:tcPr>
          <w:p w:rsidR="001474D1" w:rsidRDefault="001474D1" w:rsidP="00AE06A1">
            <w:pPr>
              <w:pStyle w:val="TableParagraph"/>
              <w:spacing w:before="4"/>
              <w:rPr>
                <w:sz w:val="24"/>
              </w:rPr>
            </w:pPr>
          </w:p>
          <w:p w:rsidR="001474D1" w:rsidRDefault="001474D1" w:rsidP="00AE06A1">
            <w:pPr>
              <w:pStyle w:val="TableParagraph"/>
              <w:spacing w:before="1"/>
              <w:ind w:left="129"/>
            </w:pPr>
            <w:r>
              <w:t>2.6.2.2.124.</w:t>
            </w:r>
          </w:p>
        </w:tc>
        <w:tc>
          <w:tcPr>
            <w:tcW w:w="5493" w:type="dxa"/>
          </w:tcPr>
          <w:p w:rsidR="001474D1" w:rsidRPr="00AE06A1" w:rsidRDefault="001474D1" w:rsidP="00AE06A1">
            <w:pPr>
              <w:pStyle w:val="TableParagraph"/>
              <w:ind w:left="107"/>
              <w:rPr>
                <w:lang w:val="ru-RU"/>
              </w:rPr>
            </w:pPr>
            <w:r w:rsidRPr="00AE06A1">
              <w:rPr>
                <w:lang w:val="ru-RU"/>
              </w:rPr>
              <w:t>Набор</w:t>
            </w:r>
            <w:r w:rsidRPr="00AE06A1">
              <w:rPr>
                <w:spacing w:val="-5"/>
                <w:lang w:val="ru-RU"/>
              </w:rPr>
              <w:t xml:space="preserve"> </w:t>
            </w:r>
            <w:r w:rsidRPr="00AE06A1">
              <w:rPr>
                <w:lang w:val="ru-RU"/>
              </w:rPr>
              <w:t>объемных</w:t>
            </w:r>
            <w:r w:rsidRPr="00AE06A1">
              <w:rPr>
                <w:spacing w:val="-4"/>
                <w:lang w:val="ru-RU"/>
              </w:rPr>
              <w:t xml:space="preserve"> </w:t>
            </w:r>
            <w:r w:rsidRPr="00AE06A1">
              <w:rPr>
                <w:lang w:val="ru-RU"/>
              </w:rPr>
              <w:t>тел</w:t>
            </w:r>
            <w:r w:rsidRPr="00AE06A1">
              <w:rPr>
                <w:spacing w:val="-5"/>
                <w:lang w:val="ru-RU"/>
              </w:rPr>
              <w:t xml:space="preserve"> </w:t>
            </w:r>
            <w:r w:rsidRPr="00AE06A1">
              <w:rPr>
                <w:lang w:val="ru-RU"/>
              </w:rPr>
              <w:t>для</w:t>
            </w:r>
            <w:r w:rsidRPr="00AE06A1">
              <w:rPr>
                <w:spacing w:val="-7"/>
                <w:lang w:val="ru-RU"/>
              </w:rPr>
              <w:t xml:space="preserve"> </w:t>
            </w:r>
            <w:r w:rsidRPr="00AE06A1">
              <w:rPr>
                <w:lang w:val="ru-RU"/>
              </w:rPr>
              <w:t>группировки</w:t>
            </w:r>
            <w:r w:rsidRPr="00AE06A1">
              <w:rPr>
                <w:spacing w:val="-4"/>
                <w:lang w:val="ru-RU"/>
              </w:rPr>
              <w:t xml:space="preserve"> </w:t>
            </w:r>
            <w:r w:rsidRPr="00AE06A1">
              <w:rPr>
                <w:lang w:val="ru-RU"/>
              </w:rPr>
              <w:t>и</w:t>
            </w:r>
            <w:r w:rsidRPr="00AE06A1">
              <w:rPr>
                <w:spacing w:val="-5"/>
                <w:lang w:val="ru-RU"/>
              </w:rPr>
              <w:t xml:space="preserve"> </w:t>
            </w:r>
            <w:r w:rsidRPr="00AE06A1">
              <w:rPr>
                <w:lang w:val="ru-RU"/>
              </w:rPr>
              <w:t>сериации</w:t>
            </w:r>
            <w:r w:rsidRPr="00AE06A1">
              <w:rPr>
                <w:spacing w:val="-4"/>
                <w:lang w:val="ru-RU"/>
              </w:rPr>
              <w:t xml:space="preserve"> </w:t>
            </w:r>
            <w:r w:rsidRPr="00AE06A1">
              <w:rPr>
                <w:lang w:val="ru-RU"/>
              </w:rPr>
              <w:t>(цвет,</w:t>
            </w:r>
          </w:p>
          <w:p w:rsidR="001474D1" w:rsidRDefault="001474D1" w:rsidP="00AE06A1">
            <w:pPr>
              <w:pStyle w:val="TableParagraph"/>
              <w:spacing w:before="37"/>
              <w:ind w:left="107"/>
            </w:pPr>
            <w:r>
              <w:t>форма,</w:t>
            </w:r>
            <w:r>
              <w:rPr>
                <w:spacing w:val="-5"/>
              </w:rPr>
              <w:t xml:space="preserve"> </w:t>
            </w:r>
            <w:r>
              <w:t>величина)</w:t>
            </w:r>
          </w:p>
        </w:tc>
        <w:tc>
          <w:tcPr>
            <w:tcW w:w="720" w:type="dxa"/>
          </w:tcPr>
          <w:p w:rsidR="001474D1" w:rsidRDefault="001474D1" w:rsidP="00AE06A1">
            <w:pPr>
              <w:pStyle w:val="TableParagraph"/>
              <w:spacing w:before="134"/>
              <w:ind w:left="206"/>
            </w:pPr>
            <w:r>
              <w:t>шт.</w:t>
            </w:r>
          </w:p>
        </w:tc>
        <w:tc>
          <w:tcPr>
            <w:tcW w:w="1020" w:type="dxa"/>
          </w:tcPr>
          <w:p w:rsidR="001474D1" w:rsidRDefault="001474D1" w:rsidP="00AE06A1">
            <w:pPr>
              <w:pStyle w:val="TableParagraph"/>
              <w:spacing w:before="134"/>
              <w:ind w:left="7"/>
              <w:jc w:val="center"/>
            </w:pPr>
            <w:r>
              <w:t>1</w:t>
            </w:r>
          </w:p>
        </w:tc>
        <w:tc>
          <w:tcPr>
            <w:tcW w:w="1035" w:type="dxa"/>
          </w:tcPr>
          <w:p w:rsidR="001474D1" w:rsidRDefault="001474D1" w:rsidP="00AE06A1">
            <w:pPr>
              <w:pStyle w:val="TableParagraph"/>
              <w:ind w:left="7"/>
              <w:jc w:val="center"/>
            </w:pPr>
            <w:r>
              <w:t>+</w:t>
            </w:r>
          </w:p>
        </w:tc>
        <w:tc>
          <w:tcPr>
            <w:tcW w:w="1006" w:type="dxa"/>
          </w:tcPr>
          <w:p w:rsidR="001474D1" w:rsidRDefault="001474D1" w:rsidP="00AE06A1">
            <w:pPr>
              <w:pStyle w:val="TableParagraph"/>
            </w:pPr>
          </w:p>
        </w:tc>
      </w:tr>
      <w:tr w:rsidR="001474D1" w:rsidTr="00AE06A1">
        <w:trPr>
          <w:trHeight w:val="292"/>
        </w:trPr>
        <w:tc>
          <w:tcPr>
            <w:tcW w:w="1385" w:type="dxa"/>
          </w:tcPr>
          <w:p w:rsidR="001474D1" w:rsidRDefault="001474D1" w:rsidP="00AE06A1">
            <w:pPr>
              <w:pStyle w:val="TableParagraph"/>
              <w:ind w:left="129"/>
            </w:pPr>
            <w:r>
              <w:t>2.6.2.2.125.</w:t>
            </w:r>
          </w:p>
        </w:tc>
        <w:tc>
          <w:tcPr>
            <w:tcW w:w="5493" w:type="dxa"/>
          </w:tcPr>
          <w:p w:rsidR="001474D1" w:rsidRDefault="001474D1" w:rsidP="00AE06A1">
            <w:pPr>
              <w:pStyle w:val="TableParagraph"/>
              <w:ind w:left="107"/>
            </w:pPr>
            <w:r>
              <w:t>Набор</w:t>
            </w:r>
            <w:r>
              <w:rPr>
                <w:spacing w:val="-6"/>
              </w:rPr>
              <w:t xml:space="preserve"> </w:t>
            </w:r>
            <w:r>
              <w:t>парикмахера</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left="7"/>
              <w:jc w:val="center"/>
            </w:pPr>
            <w:r>
              <w:t>+</w:t>
            </w:r>
          </w:p>
        </w:tc>
        <w:tc>
          <w:tcPr>
            <w:tcW w:w="1006" w:type="dxa"/>
          </w:tcPr>
          <w:p w:rsidR="001474D1" w:rsidRDefault="001474D1" w:rsidP="00AE06A1">
            <w:pPr>
              <w:pStyle w:val="TableParagraph"/>
              <w:rPr>
                <w:sz w:val="20"/>
              </w:rPr>
            </w:pPr>
          </w:p>
        </w:tc>
      </w:tr>
      <w:tr w:rsidR="001474D1" w:rsidTr="00AE06A1">
        <w:trPr>
          <w:trHeight w:val="580"/>
        </w:trPr>
        <w:tc>
          <w:tcPr>
            <w:tcW w:w="1385" w:type="dxa"/>
          </w:tcPr>
          <w:p w:rsidR="001474D1" w:rsidRDefault="001474D1" w:rsidP="00AE06A1">
            <w:pPr>
              <w:pStyle w:val="TableParagraph"/>
              <w:spacing w:before="4"/>
              <w:rPr>
                <w:sz w:val="24"/>
              </w:rPr>
            </w:pPr>
          </w:p>
          <w:p w:rsidR="001474D1" w:rsidRDefault="001474D1" w:rsidP="00AE06A1">
            <w:pPr>
              <w:pStyle w:val="TableParagraph"/>
              <w:spacing w:before="1"/>
              <w:ind w:left="129"/>
            </w:pPr>
            <w:r>
              <w:t>2.6.2.2.126.</w:t>
            </w:r>
          </w:p>
        </w:tc>
        <w:tc>
          <w:tcPr>
            <w:tcW w:w="5493" w:type="dxa"/>
          </w:tcPr>
          <w:p w:rsidR="001474D1" w:rsidRPr="00AE06A1" w:rsidRDefault="001474D1" w:rsidP="00AE06A1">
            <w:pPr>
              <w:pStyle w:val="TableParagraph"/>
              <w:ind w:left="107"/>
              <w:rPr>
                <w:lang w:val="ru-RU"/>
              </w:rPr>
            </w:pPr>
            <w:r w:rsidRPr="00AE06A1">
              <w:rPr>
                <w:lang w:val="ru-RU"/>
              </w:rPr>
              <w:t>Набор</w:t>
            </w:r>
            <w:r w:rsidRPr="00AE06A1">
              <w:rPr>
                <w:spacing w:val="5"/>
                <w:lang w:val="ru-RU"/>
              </w:rPr>
              <w:t xml:space="preserve"> </w:t>
            </w:r>
            <w:r w:rsidRPr="00AE06A1">
              <w:rPr>
                <w:lang w:val="ru-RU"/>
              </w:rPr>
              <w:t>парных</w:t>
            </w:r>
            <w:r w:rsidRPr="00AE06A1">
              <w:rPr>
                <w:spacing w:val="56"/>
                <w:lang w:val="ru-RU"/>
              </w:rPr>
              <w:t xml:space="preserve"> </w:t>
            </w:r>
            <w:r w:rsidRPr="00AE06A1">
              <w:rPr>
                <w:lang w:val="ru-RU"/>
              </w:rPr>
              <w:t>картинок</w:t>
            </w:r>
            <w:r w:rsidRPr="00AE06A1">
              <w:rPr>
                <w:spacing w:val="58"/>
                <w:lang w:val="ru-RU"/>
              </w:rPr>
              <w:t xml:space="preserve"> </w:t>
            </w:r>
            <w:r w:rsidRPr="00AE06A1">
              <w:rPr>
                <w:lang w:val="ru-RU"/>
              </w:rPr>
              <w:t>на</w:t>
            </w:r>
            <w:r w:rsidRPr="00AE06A1">
              <w:rPr>
                <w:spacing w:val="59"/>
                <w:lang w:val="ru-RU"/>
              </w:rPr>
              <w:t xml:space="preserve"> </w:t>
            </w:r>
            <w:r w:rsidRPr="00AE06A1">
              <w:rPr>
                <w:lang w:val="ru-RU"/>
              </w:rPr>
              <w:t>соотнесение</w:t>
            </w:r>
            <w:r w:rsidRPr="00AE06A1">
              <w:rPr>
                <w:spacing w:val="58"/>
                <w:lang w:val="ru-RU"/>
              </w:rPr>
              <w:t xml:space="preserve"> </w:t>
            </w:r>
            <w:r w:rsidRPr="00AE06A1">
              <w:rPr>
                <w:lang w:val="ru-RU"/>
              </w:rPr>
              <w:t>(сравнение):</w:t>
            </w:r>
          </w:p>
          <w:p w:rsidR="001474D1" w:rsidRPr="00AE06A1" w:rsidRDefault="001474D1" w:rsidP="00AE06A1">
            <w:pPr>
              <w:pStyle w:val="TableParagraph"/>
              <w:spacing w:before="37"/>
              <w:ind w:left="107"/>
              <w:rPr>
                <w:lang w:val="ru-RU"/>
              </w:rPr>
            </w:pPr>
            <w:r w:rsidRPr="00AE06A1">
              <w:rPr>
                <w:lang w:val="ru-RU"/>
              </w:rPr>
              <w:t>найди</w:t>
            </w:r>
            <w:r w:rsidRPr="00AE06A1">
              <w:rPr>
                <w:spacing w:val="-7"/>
                <w:lang w:val="ru-RU"/>
              </w:rPr>
              <w:t xml:space="preserve"> </w:t>
            </w:r>
            <w:r w:rsidRPr="00AE06A1">
              <w:rPr>
                <w:lang w:val="ru-RU"/>
              </w:rPr>
              <w:t>отличия,</w:t>
            </w:r>
            <w:r w:rsidRPr="00AE06A1">
              <w:rPr>
                <w:spacing w:val="-7"/>
                <w:lang w:val="ru-RU"/>
              </w:rPr>
              <w:t xml:space="preserve"> </w:t>
            </w:r>
            <w:r w:rsidRPr="00AE06A1">
              <w:rPr>
                <w:lang w:val="ru-RU"/>
              </w:rPr>
              <w:t>ошибки</w:t>
            </w:r>
            <w:r w:rsidRPr="00AE06A1">
              <w:rPr>
                <w:spacing w:val="-7"/>
                <w:lang w:val="ru-RU"/>
              </w:rPr>
              <w:t xml:space="preserve"> </w:t>
            </w:r>
            <w:r w:rsidRPr="00AE06A1">
              <w:rPr>
                <w:lang w:val="ru-RU"/>
              </w:rPr>
              <w:t>(смысловые)</w:t>
            </w:r>
            <w:r w:rsidRPr="00AE06A1">
              <w:rPr>
                <w:spacing w:val="-5"/>
                <w:lang w:val="ru-RU"/>
              </w:rPr>
              <w:t xml:space="preserve"> </w:t>
            </w:r>
            <w:r w:rsidRPr="00AE06A1">
              <w:rPr>
                <w:lang w:val="ru-RU"/>
              </w:rPr>
              <w:t>комплект</w:t>
            </w:r>
          </w:p>
        </w:tc>
        <w:tc>
          <w:tcPr>
            <w:tcW w:w="720" w:type="dxa"/>
          </w:tcPr>
          <w:p w:rsidR="001474D1" w:rsidRDefault="001474D1" w:rsidP="00AE06A1">
            <w:pPr>
              <w:pStyle w:val="TableParagraph"/>
              <w:spacing w:before="134"/>
              <w:ind w:left="206"/>
            </w:pPr>
            <w:r>
              <w:t>шт.</w:t>
            </w:r>
          </w:p>
        </w:tc>
        <w:tc>
          <w:tcPr>
            <w:tcW w:w="1020" w:type="dxa"/>
          </w:tcPr>
          <w:p w:rsidR="001474D1" w:rsidRDefault="001474D1" w:rsidP="00AE06A1">
            <w:pPr>
              <w:pStyle w:val="TableParagraph"/>
              <w:spacing w:before="134"/>
              <w:ind w:left="7"/>
              <w:jc w:val="center"/>
            </w:pPr>
            <w:r>
              <w:t>1</w:t>
            </w:r>
          </w:p>
        </w:tc>
        <w:tc>
          <w:tcPr>
            <w:tcW w:w="1035" w:type="dxa"/>
          </w:tcPr>
          <w:p w:rsidR="001474D1" w:rsidRDefault="001474D1" w:rsidP="00AE06A1">
            <w:pPr>
              <w:pStyle w:val="TableParagraph"/>
              <w:ind w:left="374" w:right="362"/>
              <w:jc w:val="center"/>
            </w:pPr>
            <w:r>
              <w:t>++</w:t>
            </w:r>
          </w:p>
        </w:tc>
        <w:tc>
          <w:tcPr>
            <w:tcW w:w="1006" w:type="dxa"/>
          </w:tcPr>
          <w:p w:rsidR="001474D1" w:rsidRDefault="001474D1" w:rsidP="00AE06A1">
            <w:pPr>
              <w:pStyle w:val="TableParagraph"/>
            </w:pPr>
          </w:p>
        </w:tc>
      </w:tr>
      <w:tr w:rsidR="001474D1" w:rsidTr="00AE06A1">
        <w:trPr>
          <w:trHeight w:val="292"/>
        </w:trPr>
        <w:tc>
          <w:tcPr>
            <w:tcW w:w="1385" w:type="dxa"/>
          </w:tcPr>
          <w:p w:rsidR="001474D1" w:rsidRDefault="001474D1" w:rsidP="00AE06A1">
            <w:pPr>
              <w:pStyle w:val="TableParagraph"/>
              <w:ind w:left="129"/>
            </w:pPr>
            <w:r>
              <w:t>2.6.2.2.127.</w:t>
            </w:r>
          </w:p>
        </w:tc>
        <w:tc>
          <w:tcPr>
            <w:tcW w:w="5493" w:type="dxa"/>
          </w:tcPr>
          <w:p w:rsidR="001474D1" w:rsidRDefault="001474D1" w:rsidP="00AE06A1">
            <w:pPr>
              <w:pStyle w:val="TableParagraph"/>
              <w:ind w:left="107"/>
            </w:pPr>
            <w:r>
              <w:t>Набор</w:t>
            </w:r>
            <w:r>
              <w:rPr>
                <w:spacing w:val="-8"/>
              </w:rPr>
              <w:t xml:space="preserve"> </w:t>
            </w:r>
            <w:r>
              <w:t>печаток</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rPr>
                <w:sz w:val="20"/>
              </w:rPr>
            </w:pPr>
          </w:p>
        </w:tc>
      </w:tr>
      <w:tr w:rsidR="001474D1" w:rsidTr="00AE06A1">
        <w:trPr>
          <w:trHeight w:val="581"/>
        </w:trPr>
        <w:tc>
          <w:tcPr>
            <w:tcW w:w="1385" w:type="dxa"/>
          </w:tcPr>
          <w:p w:rsidR="001474D1" w:rsidRDefault="001474D1" w:rsidP="00AE06A1">
            <w:pPr>
              <w:pStyle w:val="TableParagraph"/>
              <w:spacing w:before="4"/>
              <w:rPr>
                <w:sz w:val="24"/>
              </w:rPr>
            </w:pPr>
          </w:p>
          <w:p w:rsidR="001474D1" w:rsidRDefault="001474D1" w:rsidP="00AE06A1">
            <w:pPr>
              <w:pStyle w:val="TableParagraph"/>
              <w:spacing w:before="1"/>
              <w:ind w:left="129"/>
            </w:pPr>
            <w:r>
              <w:t>2.6.2.2.128.</w:t>
            </w:r>
          </w:p>
        </w:tc>
        <w:tc>
          <w:tcPr>
            <w:tcW w:w="5493" w:type="dxa"/>
          </w:tcPr>
          <w:p w:rsidR="001474D1" w:rsidRPr="00AE06A1" w:rsidRDefault="001474D1" w:rsidP="00AE06A1">
            <w:pPr>
              <w:pStyle w:val="TableParagraph"/>
              <w:tabs>
                <w:tab w:val="left" w:pos="899"/>
                <w:tab w:val="left" w:pos="3394"/>
                <w:tab w:val="left" w:pos="3898"/>
              </w:tabs>
              <w:ind w:left="107"/>
              <w:rPr>
                <w:lang w:val="ru-RU"/>
              </w:rPr>
            </w:pPr>
            <w:r w:rsidRPr="00AE06A1">
              <w:rPr>
                <w:lang w:val="ru-RU"/>
              </w:rPr>
              <w:t>Набор</w:t>
            </w:r>
            <w:r w:rsidRPr="00AE06A1">
              <w:rPr>
                <w:lang w:val="ru-RU"/>
              </w:rPr>
              <w:tab/>
              <w:t xml:space="preserve">полых  </w:t>
            </w:r>
            <w:r w:rsidRPr="00AE06A1">
              <w:rPr>
                <w:spacing w:val="28"/>
                <w:lang w:val="ru-RU"/>
              </w:rPr>
              <w:t xml:space="preserve"> </w:t>
            </w:r>
            <w:r w:rsidRPr="00AE06A1">
              <w:rPr>
                <w:lang w:val="ru-RU"/>
              </w:rPr>
              <w:t>геометрических</w:t>
            </w:r>
            <w:r w:rsidRPr="00AE06A1">
              <w:rPr>
                <w:lang w:val="ru-RU"/>
              </w:rPr>
              <w:tab/>
              <w:t>тел</w:t>
            </w:r>
            <w:r w:rsidRPr="00AE06A1">
              <w:rPr>
                <w:lang w:val="ru-RU"/>
              </w:rPr>
              <w:tab/>
              <w:t>для</w:t>
            </w:r>
            <w:r w:rsidRPr="00AE06A1">
              <w:rPr>
                <w:spacing w:val="89"/>
                <w:lang w:val="ru-RU"/>
              </w:rPr>
              <w:t xml:space="preserve"> </w:t>
            </w:r>
            <w:r w:rsidRPr="00AE06A1">
              <w:rPr>
                <w:lang w:val="ru-RU"/>
              </w:rPr>
              <w:t>сравнения</w:t>
            </w:r>
          </w:p>
          <w:p w:rsidR="001474D1" w:rsidRPr="00AE06A1" w:rsidRDefault="001474D1" w:rsidP="00AE06A1">
            <w:pPr>
              <w:pStyle w:val="TableParagraph"/>
              <w:spacing w:before="37"/>
              <w:ind w:left="107"/>
              <w:rPr>
                <w:lang w:val="ru-RU"/>
              </w:rPr>
            </w:pPr>
            <w:r w:rsidRPr="00AE06A1">
              <w:rPr>
                <w:lang w:val="ru-RU"/>
              </w:rPr>
              <w:t>объемов</w:t>
            </w:r>
            <w:r w:rsidRPr="00AE06A1">
              <w:rPr>
                <w:spacing w:val="-5"/>
                <w:lang w:val="ru-RU"/>
              </w:rPr>
              <w:t xml:space="preserve"> </w:t>
            </w:r>
            <w:r w:rsidRPr="00AE06A1">
              <w:rPr>
                <w:lang w:val="ru-RU"/>
              </w:rPr>
              <w:t>и</w:t>
            </w:r>
            <w:r w:rsidRPr="00AE06A1">
              <w:rPr>
                <w:spacing w:val="-3"/>
                <w:lang w:val="ru-RU"/>
              </w:rPr>
              <w:t xml:space="preserve"> </w:t>
            </w:r>
            <w:r w:rsidRPr="00AE06A1">
              <w:rPr>
                <w:lang w:val="ru-RU"/>
              </w:rPr>
              <w:t>изучения</w:t>
            </w:r>
            <w:r w:rsidRPr="00AE06A1">
              <w:rPr>
                <w:spacing w:val="-3"/>
                <w:lang w:val="ru-RU"/>
              </w:rPr>
              <w:t xml:space="preserve"> </w:t>
            </w:r>
            <w:r w:rsidRPr="00AE06A1">
              <w:rPr>
                <w:lang w:val="ru-RU"/>
              </w:rPr>
              <w:t>зависимости</w:t>
            </w:r>
            <w:r w:rsidRPr="00AE06A1">
              <w:rPr>
                <w:spacing w:val="-3"/>
                <w:lang w:val="ru-RU"/>
              </w:rPr>
              <w:t xml:space="preserve"> </w:t>
            </w:r>
            <w:r w:rsidRPr="00AE06A1">
              <w:rPr>
                <w:lang w:val="ru-RU"/>
              </w:rPr>
              <w:t>объема</w:t>
            </w:r>
            <w:r w:rsidRPr="00AE06A1">
              <w:rPr>
                <w:spacing w:val="-2"/>
                <w:lang w:val="ru-RU"/>
              </w:rPr>
              <w:t xml:space="preserve"> </w:t>
            </w:r>
            <w:r w:rsidRPr="00AE06A1">
              <w:rPr>
                <w:lang w:val="ru-RU"/>
              </w:rPr>
              <w:t>от</w:t>
            </w:r>
            <w:r w:rsidRPr="00AE06A1">
              <w:rPr>
                <w:spacing w:val="-6"/>
                <w:lang w:val="ru-RU"/>
              </w:rPr>
              <w:t xml:space="preserve"> </w:t>
            </w:r>
            <w:r w:rsidRPr="00AE06A1">
              <w:rPr>
                <w:lang w:val="ru-RU"/>
              </w:rPr>
              <w:t>формы</w:t>
            </w:r>
            <w:r w:rsidRPr="00AE06A1">
              <w:rPr>
                <w:spacing w:val="-4"/>
                <w:lang w:val="ru-RU"/>
              </w:rPr>
              <w:t xml:space="preserve"> </w:t>
            </w:r>
            <w:r w:rsidRPr="00AE06A1">
              <w:rPr>
                <w:lang w:val="ru-RU"/>
              </w:rPr>
              <w:t>тела</w:t>
            </w:r>
          </w:p>
        </w:tc>
        <w:tc>
          <w:tcPr>
            <w:tcW w:w="720" w:type="dxa"/>
          </w:tcPr>
          <w:p w:rsidR="001474D1" w:rsidRDefault="001474D1" w:rsidP="00AE06A1">
            <w:pPr>
              <w:pStyle w:val="TableParagraph"/>
              <w:spacing w:before="134"/>
              <w:ind w:left="206"/>
            </w:pPr>
            <w:r>
              <w:t>шт.</w:t>
            </w:r>
          </w:p>
        </w:tc>
        <w:tc>
          <w:tcPr>
            <w:tcW w:w="1020" w:type="dxa"/>
          </w:tcPr>
          <w:p w:rsidR="001474D1" w:rsidRDefault="001474D1" w:rsidP="00AE06A1">
            <w:pPr>
              <w:pStyle w:val="TableParagraph"/>
              <w:spacing w:before="134"/>
              <w:ind w:left="7"/>
              <w:jc w:val="center"/>
            </w:pPr>
            <w:r>
              <w:t>1</w:t>
            </w:r>
          </w:p>
        </w:tc>
        <w:tc>
          <w:tcPr>
            <w:tcW w:w="1035" w:type="dxa"/>
          </w:tcPr>
          <w:p w:rsidR="001474D1" w:rsidRDefault="001474D1" w:rsidP="00AE06A1">
            <w:pPr>
              <w:pStyle w:val="TableParagraph"/>
              <w:ind w:left="7"/>
              <w:jc w:val="center"/>
            </w:pPr>
            <w:r>
              <w:t>+</w:t>
            </w:r>
          </w:p>
        </w:tc>
        <w:tc>
          <w:tcPr>
            <w:tcW w:w="1006" w:type="dxa"/>
          </w:tcPr>
          <w:p w:rsidR="001474D1" w:rsidRDefault="001474D1" w:rsidP="00AE06A1">
            <w:pPr>
              <w:pStyle w:val="TableParagraph"/>
            </w:pPr>
          </w:p>
        </w:tc>
      </w:tr>
      <w:tr w:rsidR="001474D1" w:rsidTr="00AE06A1">
        <w:trPr>
          <w:trHeight w:val="582"/>
        </w:trPr>
        <w:tc>
          <w:tcPr>
            <w:tcW w:w="1385" w:type="dxa"/>
          </w:tcPr>
          <w:p w:rsidR="001474D1" w:rsidRDefault="001474D1" w:rsidP="00AE06A1">
            <w:pPr>
              <w:pStyle w:val="TableParagraph"/>
              <w:spacing w:before="7"/>
              <w:rPr>
                <w:sz w:val="24"/>
              </w:rPr>
            </w:pPr>
          </w:p>
          <w:p w:rsidR="001474D1" w:rsidRDefault="001474D1" w:rsidP="00AE06A1">
            <w:pPr>
              <w:pStyle w:val="TableParagraph"/>
              <w:ind w:left="129"/>
            </w:pPr>
            <w:r>
              <w:t>2.6.2.2.129.</w:t>
            </w:r>
          </w:p>
        </w:tc>
        <w:tc>
          <w:tcPr>
            <w:tcW w:w="5493" w:type="dxa"/>
          </w:tcPr>
          <w:p w:rsidR="001474D1" w:rsidRPr="00AE06A1" w:rsidRDefault="001474D1" w:rsidP="00AE06A1">
            <w:pPr>
              <w:pStyle w:val="TableParagraph"/>
              <w:tabs>
                <w:tab w:val="left" w:pos="1040"/>
                <w:tab w:val="left" w:pos="3056"/>
                <w:tab w:val="left" w:pos="3723"/>
                <w:tab w:val="left" w:pos="5197"/>
              </w:tabs>
              <w:ind w:left="107"/>
              <w:rPr>
                <w:lang w:val="ru-RU"/>
              </w:rPr>
            </w:pPr>
            <w:r w:rsidRPr="00AE06A1">
              <w:rPr>
                <w:lang w:val="ru-RU"/>
              </w:rPr>
              <w:t>Набор</w:t>
            </w:r>
            <w:r w:rsidRPr="00AE06A1">
              <w:rPr>
                <w:lang w:val="ru-RU"/>
              </w:rPr>
              <w:tab/>
              <w:t>принадлежностей</w:t>
            </w:r>
            <w:r w:rsidRPr="00AE06A1">
              <w:rPr>
                <w:lang w:val="ru-RU"/>
              </w:rPr>
              <w:tab/>
              <w:t>для</w:t>
            </w:r>
            <w:r w:rsidRPr="00AE06A1">
              <w:rPr>
                <w:lang w:val="ru-RU"/>
              </w:rPr>
              <w:tab/>
              <w:t>наблюдения</w:t>
            </w:r>
            <w:r w:rsidRPr="00AE06A1">
              <w:rPr>
                <w:lang w:val="ru-RU"/>
              </w:rPr>
              <w:tab/>
              <w:t>за</w:t>
            </w:r>
          </w:p>
          <w:p w:rsidR="001474D1" w:rsidRPr="00AE06A1" w:rsidRDefault="001474D1" w:rsidP="00AE06A1">
            <w:pPr>
              <w:pStyle w:val="TableParagraph"/>
              <w:spacing w:before="40"/>
              <w:ind w:left="107"/>
              <w:rPr>
                <w:lang w:val="ru-RU"/>
              </w:rPr>
            </w:pPr>
            <w:r w:rsidRPr="00AE06A1">
              <w:rPr>
                <w:lang w:val="ru-RU"/>
              </w:rPr>
              <w:t>насекомыми</w:t>
            </w:r>
            <w:r w:rsidRPr="00AE06A1">
              <w:rPr>
                <w:spacing w:val="-6"/>
                <w:lang w:val="ru-RU"/>
              </w:rPr>
              <w:t xml:space="preserve"> </w:t>
            </w:r>
            <w:r w:rsidRPr="00AE06A1">
              <w:rPr>
                <w:lang w:val="ru-RU"/>
              </w:rPr>
              <w:t>и</w:t>
            </w:r>
            <w:r w:rsidRPr="00AE06A1">
              <w:rPr>
                <w:spacing w:val="-5"/>
                <w:lang w:val="ru-RU"/>
              </w:rPr>
              <w:t xml:space="preserve"> </w:t>
            </w:r>
            <w:r w:rsidRPr="00AE06A1">
              <w:rPr>
                <w:lang w:val="ru-RU"/>
              </w:rPr>
              <w:t>мелкими</w:t>
            </w:r>
            <w:r w:rsidRPr="00AE06A1">
              <w:rPr>
                <w:spacing w:val="-5"/>
                <w:lang w:val="ru-RU"/>
              </w:rPr>
              <w:t xml:space="preserve"> </w:t>
            </w:r>
            <w:r w:rsidRPr="00AE06A1">
              <w:rPr>
                <w:lang w:val="ru-RU"/>
              </w:rPr>
              <w:t>объектами</w:t>
            </w:r>
          </w:p>
        </w:tc>
        <w:tc>
          <w:tcPr>
            <w:tcW w:w="720" w:type="dxa"/>
          </w:tcPr>
          <w:p w:rsidR="001474D1" w:rsidRDefault="001474D1" w:rsidP="00AE06A1">
            <w:pPr>
              <w:pStyle w:val="TableParagraph"/>
              <w:spacing w:before="137"/>
              <w:ind w:left="206"/>
            </w:pPr>
            <w:r>
              <w:t>шт.</w:t>
            </w:r>
          </w:p>
        </w:tc>
        <w:tc>
          <w:tcPr>
            <w:tcW w:w="1020" w:type="dxa"/>
          </w:tcPr>
          <w:p w:rsidR="001474D1" w:rsidRDefault="001474D1" w:rsidP="00AE06A1">
            <w:pPr>
              <w:pStyle w:val="TableParagraph"/>
              <w:spacing w:before="137"/>
              <w:ind w:left="7"/>
              <w:jc w:val="center"/>
            </w:pPr>
            <w:r>
              <w:t>1</w:t>
            </w:r>
          </w:p>
        </w:tc>
        <w:tc>
          <w:tcPr>
            <w:tcW w:w="1035" w:type="dxa"/>
          </w:tcPr>
          <w:p w:rsidR="001474D1" w:rsidRDefault="001474D1" w:rsidP="00AE06A1">
            <w:pPr>
              <w:pStyle w:val="TableParagraph"/>
            </w:pPr>
          </w:p>
        </w:tc>
        <w:tc>
          <w:tcPr>
            <w:tcW w:w="1006" w:type="dxa"/>
          </w:tcPr>
          <w:p w:rsidR="001474D1" w:rsidRDefault="001474D1" w:rsidP="00AE06A1">
            <w:pPr>
              <w:pStyle w:val="TableParagraph"/>
              <w:ind w:left="6"/>
              <w:jc w:val="center"/>
            </w:pPr>
            <w:r>
              <w:t>+</w:t>
            </w:r>
          </w:p>
        </w:tc>
      </w:tr>
      <w:tr w:rsidR="001474D1" w:rsidTr="00AE06A1">
        <w:trPr>
          <w:trHeight w:val="290"/>
        </w:trPr>
        <w:tc>
          <w:tcPr>
            <w:tcW w:w="1385" w:type="dxa"/>
          </w:tcPr>
          <w:p w:rsidR="001474D1" w:rsidRDefault="001474D1" w:rsidP="00AE06A1">
            <w:pPr>
              <w:pStyle w:val="TableParagraph"/>
              <w:ind w:left="129"/>
            </w:pPr>
            <w:r>
              <w:t>2.6.2.2.130.</w:t>
            </w:r>
          </w:p>
        </w:tc>
        <w:tc>
          <w:tcPr>
            <w:tcW w:w="5493" w:type="dxa"/>
          </w:tcPr>
          <w:p w:rsidR="001474D1" w:rsidRPr="00AE06A1" w:rsidRDefault="001474D1" w:rsidP="00AE06A1">
            <w:pPr>
              <w:pStyle w:val="TableParagraph"/>
              <w:ind w:left="107"/>
              <w:rPr>
                <w:lang w:val="ru-RU"/>
              </w:rPr>
            </w:pPr>
            <w:r w:rsidRPr="00AE06A1">
              <w:rPr>
                <w:lang w:val="ru-RU"/>
              </w:rPr>
              <w:t>Набор</w:t>
            </w:r>
            <w:r w:rsidRPr="00AE06A1">
              <w:rPr>
                <w:spacing w:val="-2"/>
                <w:lang w:val="ru-RU"/>
              </w:rPr>
              <w:t xml:space="preserve"> </w:t>
            </w:r>
            <w:r w:rsidRPr="00AE06A1">
              <w:rPr>
                <w:lang w:val="ru-RU"/>
              </w:rPr>
              <w:t>принадлежностей</w:t>
            </w:r>
            <w:r w:rsidRPr="00AE06A1">
              <w:rPr>
                <w:spacing w:val="-5"/>
                <w:lang w:val="ru-RU"/>
              </w:rPr>
              <w:t xml:space="preserve"> </w:t>
            </w:r>
            <w:r w:rsidRPr="00AE06A1">
              <w:rPr>
                <w:lang w:val="ru-RU"/>
              </w:rPr>
              <w:t>для</w:t>
            </w:r>
            <w:r w:rsidRPr="00AE06A1">
              <w:rPr>
                <w:spacing w:val="-2"/>
                <w:lang w:val="ru-RU"/>
              </w:rPr>
              <w:t xml:space="preserve"> </w:t>
            </w:r>
            <w:r w:rsidRPr="00AE06A1">
              <w:rPr>
                <w:lang w:val="ru-RU"/>
              </w:rPr>
              <w:t>ухода</w:t>
            </w:r>
            <w:r w:rsidRPr="00AE06A1">
              <w:rPr>
                <w:spacing w:val="-1"/>
                <w:lang w:val="ru-RU"/>
              </w:rPr>
              <w:t xml:space="preserve"> </w:t>
            </w:r>
            <w:r w:rsidRPr="00AE06A1">
              <w:rPr>
                <w:lang w:val="ru-RU"/>
              </w:rPr>
              <w:t>за</w:t>
            </w:r>
            <w:r w:rsidRPr="00AE06A1">
              <w:rPr>
                <w:spacing w:val="-2"/>
                <w:lang w:val="ru-RU"/>
              </w:rPr>
              <w:t xml:space="preserve"> </w:t>
            </w:r>
            <w:r w:rsidRPr="00AE06A1">
              <w:rPr>
                <w:lang w:val="ru-RU"/>
              </w:rPr>
              <w:t>куклой</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left="7"/>
              <w:jc w:val="center"/>
            </w:pPr>
            <w:r>
              <w:t>+</w:t>
            </w:r>
          </w:p>
        </w:tc>
        <w:tc>
          <w:tcPr>
            <w:tcW w:w="1006" w:type="dxa"/>
          </w:tcPr>
          <w:p w:rsidR="001474D1" w:rsidRDefault="001474D1" w:rsidP="00AE06A1">
            <w:pPr>
              <w:pStyle w:val="TableParagraph"/>
              <w:rPr>
                <w:sz w:val="20"/>
              </w:rPr>
            </w:pPr>
          </w:p>
        </w:tc>
      </w:tr>
      <w:tr w:rsidR="001474D1" w:rsidTr="00AE06A1">
        <w:trPr>
          <w:trHeight w:val="292"/>
        </w:trPr>
        <w:tc>
          <w:tcPr>
            <w:tcW w:w="1385" w:type="dxa"/>
          </w:tcPr>
          <w:p w:rsidR="001474D1" w:rsidRDefault="001474D1" w:rsidP="00AE06A1">
            <w:pPr>
              <w:pStyle w:val="TableParagraph"/>
              <w:ind w:left="129"/>
            </w:pPr>
            <w:r>
              <w:t>2.6.2.2.131.</w:t>
            </w:r>
          </w:p>
        </w:tc>
        <w:tc>
          <w:tcPr>
            <w:tcW w:w="5493" w:type="dxa"/>
          </w:tcPr>
          <w:p w:rsidR="001474D1" w:rsidRPr="00AE06A1" w:rsidRDefault="001474D1" w:rsidP="00AE06A1">
            <w:pPr>
              <w:pStyle w:val="TableParagraph"/>
              <w:ind w:left="107"/>
              <w:rPr>
                <w:lang w:val="ru-RU"/>
              </w:rPr>
            </w:pPr>
            <w:r w:rsidRPr="00AE06A1">
              <w:rPr>
                <w:lang w:val="ru-RU"/>
              </w:rPr>
              <w:t>Набор</w:t>
            </w:r>
            <w:r w:rsidRPr="00AE06A1">
              <w:rPr>
                <w:spacing w:val="-5"/>
                <w:lang w:val="ru-RU"/>
              </w:rPr>
              <w:t xml:space="preserve"> </w:t>
            </w:r>
            <w:r w:rsidRPr="00AE06A1">
              <w:rPr>
                <w:lang w:val="ru-RU"/>
              </w:rPr>
              <w:t>пробирок</w:t>
            </w:r>
            <w:r w:rsidRPr="00AE06A1">
              <w:rPr>
                <w:spacing w:val="-6"/>
                <w:lang w:val="ru-RU"/>
              </w:rPr>
              <w:t xml:space="preserve"> </w:t>
            </w:r>
            <w:r w:rsidRPr="00AE06A1">
              <w:rPr>
                <w:lang w:val="ru-RU"/>
              </w:rPr>
              <w:t>большого</w:t>
            </w:r>
            <w:r w:rsidRPr="00AE06A1">
              <w:rPr>
                <w:spacing w:val="-4"/>
                <w:lang w:val="ru-RU"/>
              </w:rPr>
              <w:t xml:space="preserve"> </w:t>
            </w:r>
            <w:r w:rsidRPr="00AE06A1">
              <w:rPr>
                <w:lang w:val="ru-RU"/>
              </w:rPr>
              <w:t>размера</w:t>
            </w:r>
            <w:r w:rsidRPr="00AE06A1">
              <w:rPr>
                <w:spacing w:val="-4"/>
                <w:lang w:val="ru-RU"/>
              </w:rPr>
              <w:t xml:space="preserve"> </w:t>
            </w:r>
            <w:r w:rsidRPr="00AE06A1">
              <w:rPr>
                <w:lang w:val="ru-RU"/>
              </w:rPr>
              <w:t>из</w:t>
            </w:r>
            <w:r w:rsidRPr="00AE06A1">
              <w:rPr>
                <w:spacing w:val="-5"/>
                <w:lang w:val="ru-RU"/>
              </w:rPr>
              <w:t xml:space="preserve"> </w:t>
            </w:r>
            <w:r w:rsidRPr="00AE06A1">
              <w:rPr>
                <w:lang w:val="ru-RU"/>
              </w:rPr>
              <w:t>пластика</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r w:rsidR="001474D1" w:rsidTr="00AE06A1">
        <w:trPr>
          <w:trHeight w:val="290"/>
        </w:trPr>
        <w:tc>
          <w:tcPr>
            <w:tcW w:w="1385" w:type="dxa"/>
          </w:tcPr>
          <w:p w:rsidR="001474D1" w:rsidRDefault="001474D1" w:rsidP="00AE06A1">
            <w:pPr>
              <w:pStyle w:val="TableParagraph"/>
              <w:ind w:left="129"/>
            </w:pPr>
            <w:r>
              <w:t>2.6.2.2.132.</w:t>
            </w:r>
          </w:p>
        </w:tc>
        <w:tc>
          <w:tcPr>
            <w:tcW w:w="5493" w:type="dxa"/>
          </w:tcPr>
          <w:p w:rsidR="001474D1" w:rsidRDefault="001474D1" w:rsidP="00AE06A1">
            <w:pPr>
              <w:pStyle w:val="TableParagraph"/>
              <w:ind w:left="107"/>
            </w:pPr>
            <w:r>
              <w:rPr>
                <w:spacing w:val="-1"/>
              </w:rPr>
              <w:t>Набор</w:t>
            </w:r>
            <w:r>
              <w:rPr>
                <w:spacing w:val="-11"/>
              </w:rPr>
              <w:t xml:space="preserve"> </w:t>
            </w:r>
            <w:r>
              <w:t>проволочных</w:t>
            </w:r>
            <w:r>
              <w:rPr>
                <w:spacing w:val="-12"/>
              </w:rPr>
              <w:t xml:space="preserve"> </w:t>
            </w:r>
            <w:r>
              <w:t>головоломок</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r w:rsidR="001474D1" w:rsidTr="00AE06A1">
        <w:trPr>
          <w:trHeight w:val="290"/>
        </w:trPr>
        <w:tc>
          <w:tcPr>
            <w:tcW w:w="1385" w:type="dxa"/>
          </w:tcPr>
          <w:p w:rsidR="001474D1" w:rsidRDefault="001474D1" w:rsidP="00AE06A1">
            <w:pPr>
              <w:pStyle w:val="TableParagraph"/>
              <w:ind w:left="129"/>
            </w:pPr>
            <w:r>
              <w:lastRenderedPageBreak/>
              <w:t>2.6.2.2.133.</w:t>
            </w:r>
          </w:p>
        </w:tc>
        <w:tc>
          <w:tcPr>
            <w:tcW w:w="5493" w:type="dxa"/>
          </w:tcPr>
          <w:p w:rsidR="001474D1" w:rsidRDefault="001474D1" w:rsidP="00AE06A1">
            <w:pPr>
              <w:pStyle w:val="TableParagraph"/>
              <w:ind w:left="107"/>
            </w:pPr>
            <w:r>
              <w:t>Набор</w:t>
            </w:r>
            <w:r>
              <w:rPr>
                <w:spacing w:val="-5"/>
              </w:rPr>
              <w:t xml:space="preserve"> </w:t>
            </w:r>
            <w:r>
              <w:t>продуктов</w:t>
            </w:r>
            <w:r>
              <w:rPr>
                <w:spacing w:val="-6"/>
              </w:rPr>
              <w:t xml:space="preserve"> </w:t>
            </w:r>
            <w:r>
              <w:t>для</w:t>
            </w:r>
            <w:r>
              <w:rPr>
                <w:spacing w:val="-5"/>
              </w:rPr>
              <w:t xml:space="preserve"> </w:t>
            </w:r>
            <w:r>
              <w:t>магазина</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left="7"/>
              <w:jc w:val="center"/>
            </w:pPr>
            <w:r>
              <w:t>+</w:t>
            </w:r>
          </w:p>
        </w:tc>
        <w:tc>
          <w:tcPr>
            <w:tcW w:w="1006" w:type="dxa"/>
          </w:tcPr>
          <w:p w:rsidR="001474D1" w:rsidRDefault="001474D1" w:rsidP="00AE06A1">
            <w:pPr>
              <w:pStyle w:val="TableParagraph"/>
              <w:rPr>
                <w:sz w:val="20"/>
              </w:rPr>
            </w:pPr>
          </w:p>
        </w:tc>
      </w:tr>
      <w:tr w:rsidR="001474D1" w:rsidTr="00AE06A1">
        <w:trPr>
          <w:trHeight w:val="582"/>
        </w:trPr>
        <w:tc>
          <w:tcPr>
            <w:tcW w:w="1385" w:type="dxa"/>
          </w:tcPr>
          <w:p w:rsidR="001474D1" w:rsidRDefault="001474D1" w:rsidP="00AE06A1">
            <w:pPr>
              <w:pStyle w:val="TableParagraph"/>
              <w:spacing w:before="7"/>
              <w:rPr>
                <w:sz w:val="24"/>
              </w:rPr>
            </w:pPr>
          </w:p>
          <w:p w:rsidR="001474D1" w:rsidRDefault="001474D1" w:rsidP="00AE06A1">
            <w:pPr>
              <w:pStyle w:val="TableParagraph"/>
              <w:ind w:left="129"/>
            </w:pPr>
            <w:r>
              <w:t>2.6.2.2.134.</w:t>
            </w:r>
          </w:p>
        </w:tc>
        <w:tc>
          <w:tcPr>
            <w:tcW w:w="5493" w:type="dxa"/>
          </w:tcPr>
          <w:p w:rsidR="001474D1" w:rsidRPr="00AE06A1" w:rsidRDefault="001474D1" w:rsidP="00AE06A1">
            <w:pPr>
              <w:pStyle w:val="TableParagraph"/>
              <w:ind w:left="107"/>
              <w:rPr>
                <w:lang w:val="ru-RU"/>
              </w:rPr>
            </w:pPr>
            <w:r w:rsidRPr="00AE06A1">
              <w:rPr>
                <w:lang w:val="ru-RU"/>
              </w:rPr>
              <w:t>Набор</w:t>
            </w:r>
            <w:r w:rsidRPr="00AE06A1">
              <w:rPr>
                <w:spacing w:val="25"/>
                <w:lang w:val="ru-RU"/>
              </w:rPr>
              <w:t xml:space="preserve"> </w:t>
            </w:r>
            <w:r w:rsidRPr="00AE06A1">
              <w:rPr>
                <w:lang w:val="ru-RU"/>
              </w:rPr>
              <w:t>протяженных</w:t>
            </w:r>
            <w:r w:rsidRPr="00AE06A1">
              <w:rPr>
                <w:spacing w:val="28"/>
                <w:lang w:val="ru-RU"/>
              </w:rPr>
              <w:t xml:space="preserve"> </w:t>
            </w:r>
            <w:r w:rsidRPr="00AE06A1">
              <w:rPr>
                <w:lang w:val="ru-RU"/>
              </w:rPr>
              <w:t>объемных</w:t>
            </w:r>
            <w:r w:rsidRPr="00AE06A1">
              <w:rPr>
                <w:spacing w:val="27"/>
                <w:lang w:val="ru-RU"/>
              </w:rPr>
              <w:t xml:space="preserve"> </w:t>
            </w:r>
            <w:r w:rsidRPr="00AE06A1">
              <w:rPr>
                <w:lang w:val="ru-RU"/>
              </w:rPr>
              <w:t>элементов</w:t>
            </w:r>
            <w:r w:rsidRPr="00AE06A1">
              <w:rPr>
                <w:spacing w:val="25"/>
                <w:lang w:val="ru-RU"/>
              </w:rPr>
              <w:t xml:space="preserve"> </w:t>
            </w:r>
            <w:r w:rsidRPr="00AE06A1">
              <w:rPr>
                <w:lang w:val="ru-RU"/>
              </w:rPr>
              <w:t>с</w:t>
            </w:r>
            <w:r w:rsidRPr="00AE06A1">
              <w:rPr>
                <w:spacing w:val="27"/>
                <w:lang w:val="ru-RU"/>
              </w:rPr>
              <w:t xml:space="preserve"> </w:t>
            </w:r>
            <w:r w:rsidRPr="00AE06A1">
              <w:rPr>
                <w:lang w:val="ru-RU"/>
              </w:rPr>
              <w:t>волнистой</w:t>
            </w:r>
          </w:p>
          <w:p w:rsidR="001474D1" w:rsidRPr="00AE06A1" w:rsidRDefault="001474D1" w:rsidP="00AE06A1">
            <w:pPr>
              <w:pStyle w:val="TableParagraph"/>
              <w:spacing w:before="40"/>
              <w:ind w:left="107"/>
              <w:rPr>
                <w:lang w:val="ru-RU"/>
              </w:rPr>
            </w:pPr>
            <w:r w:rsidRPr="00AE06A1">
              <w:rPr>
                <w:lang w:val="ru-RU"/>
              </w:rPr>
              <w:t>рабочей поверхностью</w:t>
            </w:r>
            <w:r w:rsidRPr="00AE06A1">
              <w:rPr>
                <w:spacing w:val="1"/>
                <w:lang w:val="ru-RU"/>
              </w:rPr>
              <w:t xml:space="preserve"> </w:t>
            </w:r>
            <w:r w:rsidRPr="00AE06A1">
              <w:rPr>
                <w:lang w:val="ru-RU"/>
              </w:rPr>
              <w:t>и</w:t>
            </w:r>
            <w:r w:rsidRPr="00AE06A1">
              <w:rPr>
                <w:spacing w:val="-3"/>
                <w:lang w:val="ru-RU"/>
              </w:rPr>
              <w:t xml:space="preserve"> </w:t>
            </w:r>
            <w:r w:rsidRPr="00AE06A1">
              <w:rPr>
                <w:lang w:val="ru-RU"/>
              </w:rPr>
              <w:t>тактильными</w:t>
            </w:r>
            <w:r w:rsidRPr="00AE06A1">
              <w:rPr>
                <w:spacing w:val="-3"/>
                <w:lang w:val="ru-RU"/>
              </w:rPr>
              <w:t xml:space="preserve"> </w:t>
            </w:r>
            <w:r w:rsidRPr="00AE06A1">
              <w:rPr>
                <w:lang w:val="ru-RU"/>
              </w:rPr>
              <w:t>деталями</w:t>
            </w:r>
          </w:p>
        </w:tc>
        <w:tc>
          <w:tcPr>
            <w:tcW w:w="720" w:type="dxa"/>
          </w:tcPr>
          <w:p w:rsidR="001474D1" w:rsidRDefault="001474D1" w:rsidP="00AE06A1">
            <w:pPr>
              <w:pStyle w:val="TableParagraph"/>
              <w:spacing w:before="137"/>
              <w:ind w:left="206"/>
            </w:pPr>
            <w:r>
              <w:t>шт.</w:t>
            </w:r>
          </w:p>
        </w:tc>
        <w:tc>
          <w:tcPr>
            <w:tcW w:w="1020" w:type="dxa"/>
          </w:tcPr>
          <w:p w:rsidR="001474D1" w:rsidRDefault="001474D1" w:rsidP="00AE06A1">
            <w:pPr>
              <w:pStyle w:val="TableParagraph"/>
              <w:spacing w:before="137"/>
              <w:ind w:left="7"/>
              <w:jc w:val="center"/>
            </w:pPr>
            <w:r>
              <w:t>1</w:t>
            </w:r>
          </w:p>
        </w:tc>
        <w:tc>
          <w:tcPr>
            <w:tcW w:w="1035" w:type="dxa"/>
          </w:tcPr>
          <w:p w:rsidR="001474D1" w:rsidRDefault="001474D1" w:rsidP="00AE06A1">
            <w:pPr>
              <w:pStyle w:val="TableParagraph"/>
            </w:pPr>
          </w:p>
        </w:tc>
        <w:tc>
          <w:tcPr>
            <w:tcW w:w="1006" w:type="dxa"/>
          </w:tcPr>
          <w:p w:rsidR="001474D1" w:rsidRDefault="001474D1" w:rsidP="00AE06A1">
            <w:pPr>
              <w:pStyle w:val="TableParagraph"/>
              <w:ind w:left="6"/>
              <w:jc w:val="center"/>
            </w:pPr>
            <w:r>
              <w:t>+</w:t>
            </w:r>
          </w:p>
        </w:tc>
      </w:tr>
      <w:tr w:rsidR="001474D1" w:rsidTr="00AE06A1">
        <w:trPr>
          <w:trHeight w:val="289"/>
        </w:trPr>
        <w:tc>
          <w:tcPr>
            <w:tcW w:w="1385" w:type="dxa"/>
          </w:tcPr>
          <w:p w:rsidR="001474D1" w:rsidRDefault="001474D1" w:rsidP="00AE06A1">
            <w:pPr>
              <w:pStyle w:val="TableParagraph"/>
              <w:ind w:left="129"/>
            </w:pPr>
            <w:r>
              <w:t>2.6.2.2.135.</w:t>
            </w:r>
          </w:p>
        </w:tc>
        <w:tc>
          <w:tcPr>
            <w:tcW w:w="5493" w:type="dxa"/>
          </w:tcPr>
          <w:p w:rsidR="001474D1" w:rsidRPr="00AE06A1" w:rsidRDefault="001474D1" w:rsidP="00AE06A1">
            <w:pPr>
              <w:pStyle w:val="TableParagraph"/>
              <w:ind w:left="107"/>
              <w:rPr>
                <w:lang w:val="ru-RU"/>
              </w:rPr>
            </w:pPr>
            <w:r w:rsidRPr="00AE06A1">
              <w:rPr>
                <w:lang w:val="ru-RU"/>
              </w:rPr>
              <w:t>Набор</w:t>
            </w:r>
            <w:r w:rsidRPr="00AE06A1">
              <w:rPr>
                <w:spacing w:val="-5"/>
                <w:lang w:val="ru-RU"/>
              </w:rPr>
              <w:t xml:space="preserve"> </w:t>
            </w:r>
            <w:r w:rsidRPr="00AE06A1">
              <w:rPr>
                <w:lang w:val="ru-RU"/>
              </w:rPr>
              <w:t>разноцветных</w:t>
            </w:r>
            <w:r w:rsidRPr="00AE06A1">
              <w:rPr>
                <w:spacing w:val="-8"/>
                <w:lang w:val="ru-RU"/>
              </w:rPr>
              <w:t xml:space="preserve"> </w:t>
            </w:r>
            <w:r w:rsidRPr="00AE06A1">
              <w:rPr>
                <w:lang w:val="ru-RU"/>
              </w:rPr>
              <w:t>кеглей</w:t>
            </w:r>
            <w:r w:rsidRPr="00AE06A1">
              <w:rPr>
                <w:spacing w:val="-5"/>
                <w:lang w:val="ru-RU"/>
              </w:rPr>
              <w:t xml:space="preserve"> </w:t>
            </w:r>
            <w:r w:rsidRPr="00AE06A1">
              <w:rPr>
                <w:lang w:val="ru-RU"/>
              </w:rPr>
              <w:t>с</w:t>
            </w:r>
            <w:r w:rsidRPr="00AE06A1">
              <w:rPr>
                <w:spacing w:val="-4"/>
                <w:lang w:val="ru-RU"/>
              </w:rPr>
              <w:t xml:space="preserve"> </w:t>
            </w:r>
            <w:r w:rsidRPr="00AE06A1">
              <w:rPr>
                <w:lang w:val="ru-RU"/>
              </w:rPr>
              <w:t>мячом</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r w:rsidR="001474D1" w:rsidTr="00AE06A1">
        <w:trPr>
          <w:trHeight w:val="582"/>
        </w:trPr>
        <w:tc>
          <w:tcPr>
            <w:tcW w:w="1385" w:type="dxa"/>
          </w:tcPr>
          <w:p w:rsidR="001474D1" w:rsidRDefault="001474D1" w:rsidP="00AE06A1">
            <w:pPr>
              <w:pStyle w:val="TableParagraph"/>
              <w:spacing w:before="7"/>
              <w:rPr>
                <w:sz w:val="24"/>
              </w:rPr>
            </w:pPr>
          </w:p>
          <w:p w:rsidR="001474D1" w:rsidRDefault="001474D1" w:rsidP="00AE06A1">
            <w:pPr>
              <w:pStyle w:val="TableParagraph"/>
              <w:ind w:left="129"/>
            </w:pPr>
            <w:r>
              <w:t>2.6.2.2.136.</w:t>
            </w:r>
          </w:p>
        </w:tc>
        <w:tc>
          <w:tcPr>
            <w:tcW w:w="5493" w:type="dxa"/>
          </w:tcPr>
          <w:p w:rsidR="001474D1" w:rsidRPr="00AE06A1" w:rsidRDefault="001474D1" w:rsidP="00AE06A1">
            <w:pPr>
              <w:pStyle w:val="TableParagraph"/>
              <w:ind w:left="107"/>
              <w:rPr>
                <w:lang w:val="ru-RU"/>
              </w:rPr>
            </w:pPr>
            <w:r w:rsidRPr="00AE06A1">
              <w:rPr>
                <w:lang w:val="ru-RU"/>
              </w:rPr>
              <w:t>Набор</w:t>
            </w:r>
            <w:r w:rsidRPr="00AE06A1">
              <w:rPr>
                <w:spacing w:val="71"/>
                <w:lang w:val="ru-RU"/>
              </w:rPr>
              <w:t xml:space="preserve"> </w:t>
            </w:r>
            <w:r w:rsidRPr="00AE06A1">
              <w:rPr>
                <w:lang w:val="ru-RU"/>
              </w:rPr>
              <w:t xml:space="preserve">разрезных  </w:t>
            </w:r>
            <w:r w:rsidRPr="00AE06A1">
              <w:rPr>
                <w:spacing w:val="15"/>
                <w:lang w:val="ru-RU"/>
              </w:rPr>
              <w:t xml:space="preserve"> </w:t>
            </w:r>
            <w:r w:rsidRPr="00AE06A1">
              <w:rPr>
                <w:lang w:val="ru-RU"/>
              </w:rPr>
              <w:t xml:space="preserve">овощей  </w:t>
            </w:r>
            <w:r w:rsidRPr="00AE06A1">
              <w:rPr>
                <w:spacing w:val="15"/>
                <w:lang w:val="ru-RU"/>
              </w:rPr>
              <w:t xml:space="preserve"> </w:t>
            </w:r>
            <w:r w:rsidRPr="00AE06A1">
              <w:rPr>
                <w:lang w:val="ru-RU"/>
              </w:rPr>
              <w:t xml:space="preserve">и  </w:t>
            </w:r>
            <w:r w:rsidRPr="00AE06A1">
              <w:rPr>
                <w:spacing w:val="15"/>
                <w:lang w:val="ru-RU"/>
              </w:rPr>
              <w:t xml:space="preserve"> </w:t>
            </w:r>
            <w:r w:rsidRPr="00AE06A1">
              <w:rPr>
                <w:lang w:val="ru-RU"/>
              </w:rPr>
              <w:t xml:space="preserve">фруктов  </w:t>
            </w:r>
            <w:r w:rsidRPr="00AE06A1">
              <w:rPr>
                <w:spacing w:val="14"/>
                <w:lang w:val="ru-RU"/>
              </w:rPr>
              <w:t xml:space="preserve"> </w:t>
            </w:r>
            <w:r w:rsidRPr="00AE06A1">
              <w:rPr>
                <w:lang w:val="ru-RU"/>
              </w:rPr>
              <w:t xml:space="preserve">с  </w:t>
            </w:r>
            <w:r w:rsidRPr="00AE06A1">
              <w:rPr>
                <w:spacing w:val="16"/>
                <w:lang w:val="ru-RU"/>
              </w:rPr>
              <w:t xml:space="preserve"> </w:t>
            </w:r>
            <w:r w:rsidRPr="00AE06A1">
              <w:rPr>
                <w:lang w:val="ru-RU"/>
              </w:rPr>
              <w:t xml:space="preserve">ножом  </w:t>
            </w:r>
            <w:r w:rsidRPr="00AE06A1">
              <w:rPr>
                <w:spacing w:val="15"/>
                <w:lang w:val="ru-RU"/>
              </w:rPr>
              <w:t xml:space="preserve"> </w:t>
            </w:r>
            <w:r w:rsidRPr="00AE06A1">
              <w:rPr>
                <w:lang w:val="ru-RU"/>
              </w:rPr>
              <w:t>и</w:t>
            </w:r>
          </w:p>
          <w:p w:rsidR="001474D1" w:rsidRDefault="001474D1" w:rsidP="00AE06A1">
            <w:pPr>
              <w:pStyle w:val="TableParagraph"/>
              <w:spacing w:before="40"/>
              <w:ind w:left="107"/>
            </w:pPr>
            <w:r>
              <w:t>разделочной</w:t>
            </w:r>
            <w:r>
              <w:rPr>
                <w:spacing w:val="-10"/>
              </w:rPr>
              <w:t xml:space="preserve"> </w:t>
            </w:r>
            <w:r>
              <w:t>доской</w:t>
            </w:r>
          </w:p>
        </w:tc>
        <w:tc>
          <w:tcPr>
            <w:tcW w:w="720" w:type="dxa"/>
          </w:tcPr>
          <w:p w:rsidR="001474D1" w:rsidRDefault="001474D1" w:rsidP="00AE06A1">
            <w:pPr>
              <w:pStyle w:val="TableParagraph"/>
              <w:spacing w:before="137"/>
              <w:ind w:left="206"/>
            </w:pPr>
            <w:r>
              <w:t>шт.</w:t>
            </w:r>
          </w:p>
        </w:tc>
        <w:tc>
          <w:tcPr>
            <w:tcW w:w="1020" w:type="dxa"/>
          </w:tcPr>
          <w:p w:rsidR="001474D1" w:rsidRDefault="001474D1" w:rsidP="00AE06A1">
            <w:pPr>
              <w:pStyle w:val="TableParagraph"/>
              <w:spacing w:before="137"/>
              <w:ind w:left="7"/>
              <w:jc w:val="center"/>
            </w:pPr>
            <w:r>
              <w:t>1</w:t>
            </w:r>
          </w:p>
        </w:tc>
        <w:tc>
          <w:tcPr>
            <w:tcW w:w="1035" w:type="dxa"/>
          </w:tcPr>
          <w:p w:rsidR="001474D1" w:rsidRDefault="001474D1" w:rsidP="00AE06A1">
            <w:pPr>
              <w:pStyle w:val="TableParagraph"/>
            </w:pPr>
          </w:p>
        </w:tc>
        <w:tc>
          <w:tcPr>
            <w:tcW w:w="1006" w:type="dxa"/>
          </w:tcPr>
          <w:p w:rsidR="001474D1" w:rsidRDefault="001474D1" w:rsidP="00AE06A1">
            <w:pPr>
              <w:pStyle w:val="TableParagraph"/>
              <w:ind w:left="6"/>
              <w:jc w:val="center"/>
            </w:pPr>
            <w:r>
              <w:t>+</w:t>
            </w:r>
          </w:p>
        </w:tc>
      </w:tr>
    </w:tbl>
    <w:p w:rsidR="001474D1" w:rsidRDefault="001474D1" w:rsidP="001474D1">
      <w:pPr>
        <w:jc w:val="center"/>
        <w:sectPr w:rsidR="001474D1">
          <w:pgSz w:w="11910" w:h="16840"/>
          <w:pgMar w:top="1120" w:right="440" w:bottom="1120" w:left="560" w:header="0" w:footer="939" w:gutter="0"/>
          <w:cols w:space="720"/>
        </w:sect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85"/>
        <w:gridCol w:w="5493"/>
        <w:gridCol w:w="720"/>
        <w:gridCol w:w="1020"/>
        <w:gridCol w:w="1035"/>
        <w:gridCol w:w="1006"/>
      </w:tblGrid>
      <w:tr w:rsidR="001474D1" w:rsidTr="00AE06A1">
        <w:trPr>
          <w:trHeight w:val="292"/>
        </w:trPr>
        <w:tc>
          <w:tcPr>
            <w:tcW w:w="1385" w:type="dxa"/>
          </w:tcPr>
          <w:p w:rsidR="001474D1" w:rsidRDefault="001474D1" w:rsidP="00AE06A1">
            <w:pPr>
              <w:pStyle w:val="TableParagraph"/>
              <w:spacing w:line="246" w:lineRule="exact"/>
              <w:ind w:left="129"/>
            </w:pPr>
            <w:r>
              <w:lastRenderedPageBreak/>
              <w:t>2.6.2.2.137.</w:t>
            </w:r>
          </w:p>
        </w:tc>
        <w:tc>
          <w:tcPr>
            <w:tcW w:w="5493" w:type="dxa"/>
          </w:tcPr>
          <w:p w:rsidR="001474D1" w:rsidRPr="00AE06A1" w:rsidRDefault="001474D1" w:rsidP="00AE06A1">
            <w:pPr>
              <w:pStyle w:val="TableParagraph"/>
              <w:spacing w:line="246" w:lineRule="exact"/>
              <w:ind w:left="107"/>
              <w:rPr>
                <w:lang w:val="ru-RU"/>
              </w:rPr>
            </w:pPr>
            <w:r w:rsidRPr="00AE06A1">
              <w:rPr>
                <w:lang w:val="ru-RU"/>
              </w:rPr>
              <w:t>Набор</w:t>
            </w:r>
            <w:r w:rsidRPr="00AE06A1">
              <w:rPr>
                <w:spacing w:val="-5"/>
                <w:lang w:val="ru-RU"/>
              </w:rPr>
              <w:t xml:space="preserve"> </w:t>
            </w:r>
            <w:r w:rsidRPr="00AE06A1">
              <w:rPr>
                <w:lang w:val="ru-RU"/>
              </w:rPr>
              <w:t>репродукций</w:t>
            </w:r>
            <w:r w:rsidRPr="00AE06A1">
              <w:rPr>
                <w:spacing w:val="-5"/>
                <w:lang w:val="ru-RU"/>
              </w:rPr>
              <w:t xml:space="preserve"> </w:t>
            </w:r>
            <w:r w:rsidRPr="00AE06A1">
              <w:rPr>
                <w:lang w:val="ru-RU"/>
              </w:rPr>
              <w:t>картин</w:t>
            </w:r>
            <w:r w:rsidRPr="00AE06A1">
              <w:rPr>
                <w:spacing w:val="-5"/>
                <w:lang w:val="ru-RU"/>
              </w:rPr>
              <w:t xml:space="preserve"> </w:t>
            </w:r>
            <w:r w:rsidRPr="00AE06A1">
              <w:rPr>
                <w:lang w:val="ru-RU"/>
              </w:rPr>
              <w:t>великих</w:t>
            </w:r>
            <w:r w:rsidRPr="00AE06A1">
              <w:rPr>
                <w:spacing w:val="-5"/>
                <w:lang w:val="ru-RU"/>
              </w:rPr>
              <w:t xml:space="preserve"> </w:t>
            </w:r>
            <w:r w:rsidRPr="00AE06A1">
              <w:rPr>
                <w:lang w:val="ru-RU"/>
              </w:rPr>
              <w:t>сражений</w:t>
            </w:r>
          </w:p>
        </w:tc>
        <w:tc>
          <w:tcPr>
            <w:tcW w:w="720" w:type="dxa"/>
          </w:tcPr>
          <w:p w:rsidR="001474D1" w:rsidRDefault="001474D1" w:rsidP="00AE06A1">
            <w:pPr>
              <w:pStyle w:val="TableParagraph"/>
              <w:spacing w:line="246" w:lineRule="exact"/>
              <w:ind w:left="206"/>
            </w:pPr>
            <w:r>
              <w:t>шт.</w:t>
            </w:r>
          </w:p>
        </w:tc>
        <w:tc>
          <w:tcPr>
            <w:tcW w:w="1020" w:type="dxa"/>
          </w:tcPr>
          <w:p w:rsidR="001474D1" w:rsidRDefault="001474D1" w:rsidP="00AE06A1">
            <w:pPr>
              <w:pStyle w:val="TableParagraph"/>
              <w:spacing w:line="246" w:lineRule="exact"/>
              <w:ind w:left="7"/>
              <w:jc w:val="center"/>
            </w:pPr>
            <w:r>
              <w:t>1</w:t>
            </w:r>
          </w:p>
        </w:tc>
        <w:tc>
          <w:tcPr>
            <w:tcW w:w="1035" w:type="dxa"/>
          </w:tcPr>
          <w:p w:rsidR="001474D1" w:rsidRDefault="001474D1" w:rsidP="00AE06A1">
            <w:pPr>
              <w:pStyle w:val="TableParagraph"/>
              <w:spacing w:line="246" w:lineRule="exact"/>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2.6.2.2.138.</w:t>
            </w:r>
          </w:p>
        </w:tc>
        <w:tc>
          <w:tcPr>
            <w:tcW w:w="5493" w:type="dxa"/>
          </w:tcPr>
          <w:p w:rsidR="001474D1" w:rsidRPr="00AE06A1" w:rsidRDefault="001474D1" w:rsidP="00AE06A1">
            <w:pPr>
              <w:pStyle w:val="TableParagraph"/>
              <w:ind w:left="107"/>
              <w:rPr>
                <w:lang w:val="ru-RU"/>
              </w:rPr>
            </w:pPr>
            <w:r w:rsidRPr="00AE06A1">
              <w:rPr>
                <w:lang w:val="ru-RU"/>
              </w:rPr>
              <w:t>Набор</w:t>
            </w:r>
            <w:r w:rsidRPr="00AE06A1">
              <w:rPr>
                <w:spacing w:val="-6"/>
                <w:lang w:val="ru-RU"/>
              </w:rPr>
              <w:t xml:space="preserve"> </w:t>
            </w:r>
            <w:r w:rsidRPr="00AE06A1">
              <w:rPr>
                <w:lang w:val="ru-RU"/>
              </w:rPr>
              <w:t>репродукций</w:t>
            </w:r>
            <w:r w:rsidRPr="00AE06A1">
              <w:rPr>
                <w:spacing w:val="-5"/>
                <w:lang w:val="ru-RU"/>
              </w:rPr>
              <w:t xml:space="preserve"> </w:t>
            </w:r>
            <w:r w:rsidRPr="00AE06A1">
              <w:rPr>
                <w:lang w:val="ru-RU"/>
              </w:rPr>
              <w:t>картин</w:t>
            </w:r>
            <w:r w:rsidRPr="00AE06A1">
              <w:rPr>
                <w:spacing w:val="-5"/>
                <w:lang w:val="ru-RU"/>
              </w:rPr>
              <w:t xml:space="preserve"> </w:t>
            </w:r>
            <w:r w:rsidRPr="00AE06A1">
              <w:rPr>
                <w:lang w:val="ru-RU"/>
              </w:rPr>
              <w:t>о</w:t>
            </w:r>
            <w:r w:rsidRPr="00AE06A1">
              <w:rPr>
                <w:spacing w:val="-5"/>
                <w:lang w:val="ru-RU"/>
              </w:rPr>
              <w:t xml:space="preserve"> </w:t>
            </w:r>
            <w:r w:rsidRPr="00AE06A1">
              <w:rPr>
                <w:lang w:val="ru-RU"/>
              </w:rPr>
              <w:t>природе</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582"/>
        </w:trPr>
        <w:tc>
          <w:tcPr>
            <w:tcW w:w="1385" w:type="dxa"/>
          </w:tcPr>
          <w:p w:rsidR="001474D1" w:rsidRDefault="001474D1" w:rsidP="00AE06A1">
            <w:pPr>
              <w:pStyle w:val="TableParagraph"/>
              <w:spacing w:before="7"/>
              <w:rPr>
                <w:sz w:val="24"/>
              </w:rPr>
            </w:pPr>
          </w:p>
          <w:p w:rsidR="001474D1" w:rsidRDefault="001474D1" w:rsidP="00AE06A1">
            <w:pPr>
              <w:pStyle w:val="TableParagraph"/>
              <w:ind w:left="129"/>
            </w:pPr>
            <w:r>
              <w:t>2.6.2.2.139.</w:t>
            </w:r>
          </w:p>
        </w:tc>
        <w:tc>
          <w:tcPr>
            <w:tcW w:w="5493" w:type="dxa"/>
          </w:tcPr>
          <w:p w:rsidR="001474D1" w:rsidRPr="00AE06A1" w:rsidRDefault="001474D1" w:rsidP="00AE06A1">
            <w:pPr>
              <w:pStyle w:val="TableParagraph"/>
              <w:ind w:left="107"/>
              <w:rPr>
                <w:lang w:val="ru-RU"/>
              </w:rPr>
            </w:pPr>
            <w:r w:rsidRPr="00AE06A1">
              <w:rPr>
                <w:lang w:val="ru-RU"/>
              </w:rPr>
              <w:t>Набор</w:t>
            </w:r>
            <w:r w:rsidRPr="00AE06A1">
              <w:rPr>
                <w:spacing w:val="50"/>
                <w:lang w:val="ru-RU"/>
              </w:rPr>
              <w:t xml:space="preserve"> </w:t>
            </w:r>
            <w:r w:rsidRPr="00AE06A1">
              <w:rPr>
                <w:lang w:val="ru-RU"/>
              </w:rPr>
              <w:t>репродукций</w:t>
            </w:r>
            <w:r w:rsidRPr="00AE06A1">
              <w:rPr>
                <w:spacing w:val="102"/>
                <w:lang w:val="ru-RU"/>
              </w:rPr>
              <w:t xml:space="preserve"> </w:t>
            </w:r>
            <w:r w:rsidRPr="00AE06A1">
              <w:rPr>
                <w:lang w:val="ru-RU"/>
              </w:rPr>
              <w:t>картин</w:t>
            </w:r>
            <w:r w:rsidRPr="00AE06A1">
              <w:rPr>
                <w:spacing w:val="103"/>
                <w:lang w:val="ru-RU"/>
              </w:rPr>
              <w:t xml:space="preserve"> </w:t>
            </w:r>
            <w:r w:rsidRPr="00AE06A1">
              <w:rPr>
                <w:lang w:val="ru-RU"/>
              </w:rPr>
              <w:t>русских</w:t>
            </w:r>
            <w:r w:rsidRPr="00AE06A1">
              <w:rPr>
                <w:spacing w:val="103"/>
                <w:lang w:val="ru-RU"/>
              </w:rPr>
              <w:t xml:space="preserve"> </w:t>
            </w:r>
            <w:r w:rsidRPr="00AE06A1">
              <w:rPr>
                <w:lang w:val="ru-RU"/>
              </w:rPr>
              <w:t>художников</w:t>
            </w:r>
            <w:r w:rsidRPr="00AE06A1">
              <w:rPr>
                <w:spacing w:val="105"/>
                <w:lang w:val="ru-RU"/>
              </w:rPr>
              <w:t xml:space="preserve"> </w:t>
            </w:r>
            <w:r w:rsidRPr="00AE06A1">
              <w:rPr>
                <w:lang w:val="ru-RU"/>
              </w:rPr>
              <w:t>–</w:t>
            </w:r>
          </w:p>
          <w:p w:rsidR="001474D1" w:rsidRDefault="001474D1" w:rsidP="00AE06A1">
            <w:pPr>
              <w:pStyle w:val="TableParagraph"/>
              <w:spacing w:before="40"/>
              <w:ind w:left="107"/>
            </w:pPr>
            <w:r>
              <w:t>иллюстраций</w:t>
            </w:r>
            <w:r>
              <w:rPr>
                <w:spacing w:val="-10"/>
              </w:rPr>
              <w:t xml:space="preserve"> </w:t>
            </w:r>
            <w:r>
              <w:t>к</w:t>
            </w:r>
            <w:r>
              <w:rPr>
                <w:spacing w:val="-9"/>
              </w:rPr>
              <w:t xml:space="preserve"> </w:t>
            </w:r>
            <w:r>
              <w:t>художественным</w:t>
            </w:r>
            <w:r>
              <w:rPr>
                <w:spacing w:val="-10"/>
              </w:rPr>
              <w:t xml:space="preserve"> </w:t>
            </w:r>
            <w:r>
              <w:t>произведениям</w:t>
            </w:r>
          </w:p>
        </w:tc>
        <w:tc>
          <w:tcPr>
            <w:tcW w:w="720" w:type="dxa"/>
          </w:tcPr>
          <w:p w:rsidR="001474D1" w:rsidRDefault="001474D1" w:rsidP="00AE06A1">
            <w:pPr>
              <w:pStyle w:val="TableParagraph"/>
              <w:spacing w:before="137"/>
              <w:ind w:left="206"/>
            </w:pPr>
            <w:r>
              <w:t>шт.</w:t>
            </w:r>
          </w:p>
        </w:tc>
        <w:tc>
          <w:tcPr>
            <w:tcW w:w="1020" w:type="dxa"/>
          </w:tcPr>
          <w:p w:rsidR="001474D1" w:rsidRDefault="001474D1" w:rsidP="00AE06A1">
            <w:pPr>
              <w:pStyle w:val="TableParagraph"/>
              <w:spacing w:before="137"/>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pPr>
          </w:p>
        </w:tc>
      </w:tr>
      <w:tr w:rsidR="001474D1" w:rsidTr="00AE06A1">
        <w:trPr>
          <w:trHeight w:val="290"/>
        </w:trPr>
        <w:tc>
          <w:tcPr>
            <w:tcW w:w="1385" w:type="dxa"/>
          </w:tcPr>
          <w:p w:rsidR="001474D1" w:rsidRDefault="001474D1" w:rsidP="00AE06A1">
            <w:pPr>
              <w:pStyle w:val="TableParagraph"/>
              <w:ind w:left="129"/>
            </w:pPr>
            <w:r>
              <w:t>2.6.2.2.140.</w:t>
            </w:r>
          </w:p>
        </w:tc>
        <w:tc>
          <w:tcPr>
            <w:tcW w:w="5493" w:type="dxa"/>
          </w:tcPr>
          <w:p w:rsidR="001474D1" w:rsidRDefault="001474D1" w:rsidP="00AE06A1">
            <w:pPr>
              <w:pStyle w:val="TableParagraph"/>
              <w:ind w:left="107"/>
            </w:pPr>
            <w:r>
              <w:t>Набор</w:t>
            </w:r>
            <w:r>
              <w:rPr>
                <w:spacing w:val="-7"/>
              </w:rPr>
              <w:t xml:space="preserve"> </w:t>
            </w:r>
            <w:r>
              <w:t>самолетов</w:t>
            </w:r>
            <w:r>
              <w:rPr>
                <w:spacing w:val="-6"/>
              </w:rPr>
              <w:t xml:space="preserve"> </w:t>
            </w:r>
            <w:r>
              <w:t>(мелкого</w:t>
            </w:r>
            <w:r>
              <w:rPr>
                <w:spacing w:val="-6"/>
              </w:rPr>
              <w:t xml:space="preserve"> </w:t>
            </w:r>
            <w:r>
              <w:t>размера)</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r w:rsidR="001474D1" w:rsidTr="00AE06A1">
        <w:trPr>
          <w:trHeight w:val="292"/>
        </w:trPr>
        <w:tc>
          <w:tcPr>
            <w:tcW w:w="1385" w:type="dxa"/>
          </w:tcPr>
          <w:p w:rsidR="001474D1" w:rsidRDefault="001474D1" w:rsidP="00AE06A1">
            <w:pPr>
              <w:pStyle w:val="TableParagraph"/>
              <w:ind w:left="129"/>
            </w:pPr>
            <w:r>
              <w:t>2.6.2.2.141.</w:t>
            </w:r>
          </w:p>
        </w:tc>
        <w:tc>
          <w:tcPr>
            <w:tcW w:w="5493" w:type="dxa"/>
          </w:tcPr>
          <w:p w:rsidR="001474D1" w:rsidRDefault="001474D1" w:rsidP="00AE06A1">
            <w:pPr>
              <w:pStyle w:val="TableParagraph"/>
              <w:ind w:left="107"/>
            </w:pPr>
            <w:r>
              <w:t>Набор</w:t>
            </w:r>
            <w:r>
              <w:rPr>
                <w:spacing w:val="-5"/>
              </w:rPr>
              <w:t xml:space="preserve"> </w:t>
            </w:r>
            <w:r>
              <w:t>самолетов</w:t>
            </w:r>
            <w:r>
              <w:rPr>
                <w:spacing w:val="-5"/>
              </w:rPr>
              <w:t xml:space="preserve"> </w:t>
            </w:r>
            <w:r>
              <w:t>(среднего</w:t>
            </w:r>
            <w:r>
              <w:rPr>
                <w:spacing w:val="-5"/>
              </w:rPr>
              <w:t xml:space="preserve"> </w:t>
            </w:r>
            <w:r>
              <w:t>размера)</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3</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r w:rsidR="001474D1" w:rsidTr="00AE06A1">
        <w:trPr>
          <w:trHeight w:val="290"/>
        </w:trPr>
        <w:tc>
          <w:tcPr>
            <w:tcW w:w="1385" w:type="dxa"/>
          </w:tcPr>
          <w:p w:rsidR="001474D1" w:rsidRDefault="001474D1" w:rsidP="00AE06A1">
            <w:pPr>
              <w:pStyle w:val="TableParagraph"/>
              <w:ind w:left="129"/>
            </w:pPr>
            <w:r>
              <w:t>2.6.2.2.142.</w:t>
            </w:r>
          </w:p>
        </w:tc>
        <w:tc>
          <w:tcPr>
            <w:tcW w:w="5493" w:type="dxa"/>
          </w:tcPr>
          <w:p w:rsidR="001474D1" w:rsidRDefault="001474D1" w:rsidP="00AE06A1">
            <w:pPr>
              <w:pStyle w:val="TableParagraph"/>
              <w:ind w:left="107"/>
            </w:pPr>
            <w:r>
              <w:t>Набор</w:t>
            </w:r>
            <w:r>
              <w:rPr>
                <w:spacing w:val="-11"/>
              </w:rPr>
              <w:t xml:space="preserve"> </w:t>
            </w:r>
            <w:r>
              <w:t>солдатиков</w:t>
            </w:r>
            <w:r>
              <w:rPr>
                <w:spacing w:val="-12"/>
              </w:rPr>
              <w:t xml:space="preserve"> </w:t>
            </w:r>
            <w:r>
              <w:t>(мелкого</w:t>
            </w:r>
            <w:r>
              <w:rPr>
                <w:spacing w:val="-10"/>
              </w:rPr>
              <w:t xml:space="preserve"> </w:t>
            </w:r>
            <w:r>
              <w:t>размера)</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r w:rsidR="001474D1" w:rsidTr="00AE06A1">
        <w:trPr>
          <w:trHeight w:val="582"/>
        </w:trPr>
        <w:tc>
          <w:tcPr>
            <w:tcW w:w="1385" w:type="dxa"/>
          </w:tcPr>
          <w:p w:rsidR="001474D1" w:rsidRDefault="001474D1" w:rsidP="00AE06A1">
            <w:pPr>
              <w:pStyle w:val="TableParagraph"/>
              <w:spacing w:before="4"/>
              <w:rPr>
                <w:sz w:val="24"/>
              </w:rPr>
            </w:pPr>
          </w:p>
          <w:p w:rsidR="001474D1" w:rsidRDefault="001474D1" w:rsidP="00AE06A1">
            <w:pPr>
              <w:pStyle w:val="TableParagraph"/>
              <w:spacing w:before="1"/>
              <w:ind w:left="129"/>
            </w:pPr>
            <w:r>
              <w:t>2.6.2.2.143.</w:t>
            </w:r>
          </w:p>
        </w:tc>
        <w:tc>
          <w:tcPr>
            <w:tcW w:w="5493" w:type="dxa"/>
          </w:tcPr>
          <w:p w:rsidR="001474D1" w:rsidRPr="00AE06A1" w:rsidRDefault="001474D1" w:rsidP="00AE06A1">
            <w:pPr>
              <w:pStyle w:val="TableParagraph"/>
              <w:tabs>
                <w:tab w:val="left" w:pos="1089"/>
                <w:tab w:val="left" w:pos="2716"/>
                <w:tab w:val="left" w:pos="4229"/>
                <w:tab w:val="left" w:pos="4726"/>
              </w:tabs>
              <w:ind w:left="107"/>
              <w:rPr>
                <w:lang w:val="ru-RU"/>
              </w:rPr>
            </w:pPr>
            <w:r w:rsidRPr="00AE06A1">
              <w:rPr>
                <w:lang w:val="ru-RU"/>
              </w:rPr>
              <w:t>Набор</w:t>
            </w:r>
            <w:r w:rsidRPr="00AE06A1">
              <w:rPr>
                <w:lang w:val="ru-RU"/>
              </w:rPr>
              <w:tab/>
              <w:t>специальных</w:t>
            </w:r>
            <w:r w:rsidRPr="00AE06A1">
              <w:rPr>
                <w:lang w:val="ru-RU"/>
              </w:rPr>
              <w:tab/>
              <w:t>карандашей</w:t>
            </w:r>
            <w:r w:rsidRPr="00AE06A1">
              <w:rPr>
                <w:lang w:val="ru-RU"/>
              </w:rPr>
              <w:tab/>
              <w:t>к</w:t>
            </w:r>
            <w:r w:rsidRPr="00AE06A1">
              <w:rPr>
                <w:lang w:val="ru-RU"/>
              </w:rPr>
              <w:tab/>
              <w:t>набору</w:t>
            </w:r>
          </w:p>
          <w:p w:rsidR="001474D1" w:rsidRPr="00AE06A1" w:rsidRDefault="001474D1" w:rsidP="00AE06A1">
            <w:pPr>
              <w:pStyle w:val="TableParagraph"/>
              <w:spacing w:before="37"/>
              <w:ind w:left="107"/>
              <w:rPr>
                <w:lang w:val="ru-RU"/>
              </w:rPr>
            </w:pPr>
            <w:r w:rsidRPr="00AE06A1">
              <w:rPr>
                <w:lang w:val="ru-RU"/>
              </w:rPr>
              <w:t>двухсторонних</w:t>
            </w:r>
            <w:r w:rsidRPr="00AE06A1">
              <w:rPr>
                <w:spacing w:val="-7"/>
                <w:lang w:val="ru-RU"/>
              </w:rPr>
              <w:t xml:space="preserve"> </w:t>
            </w:r>
            <w:r w:rsidRPr="00AE06A1">
              <w:rPr>
                <w:lang w:val="ru-RU"/>
              </w:rPr>
              <w:t>панелей</w:t>
            </w:r>
            <w:r w:rsidRPr="00AE06A1">
              <w:rPr>
                <w:spacing w:val="-9"/>
                <w:lang w:val="ru-RU"/>
              </w:rPr>
              <w:t xml:space="preserve"> </w:t>
            </w:r>
            <w:r w:rsidRPr="00AE06A1">
              <w:rPr>
                <w:lang w:val="ru-RU"/>
              </w:rPr>
              <w:t>для</w:t>
            </w:r>
            <w:r w:rsidRPr="00AE06A1">
              <w:rPr>
                <w:spacing w:val="-6"/>
                <w:lang w:val="ru-RU"/>
              </w:rPr>
              <w:t xml:space="preserve"> </w:t>
            </w:r>
            <w:r w:rsidRPr="00AE06A1">
              <w:rPr>
                <w:lang w:val="ru-RU"/>
              </w:rPr>
              <w:t>обучения</w:t>
            </w:r>
            <w:r w:rsidRPr="00AE06A1">
              <w:rPr>
                <w:spacing w:val="-7"/>
                <w:lang w:val="ru-RU"/>
              </w:rPr>
              <w:t xml:space="preserve"> </w:t>
            </w:r>
            <w:r w:rsidRPr="00AE06A1">
              <w:rPr>
                <w:lang w:val="ru-RU"/>
              </w:rPr>
              <w:t>письму</w:t>
            </w:r>
          </w:p>
        </w:tc>
        <w:tc>
          <w:tcPr>
            <w:tcW w:w="720" w:type="dxa"/>
          </w:tcPr>
          <w:p w:rsidR="001474D1" w:rsidRDefault="001474D1" w:rsidP="00AE06A1">
            <w:pPr>
              <w:pStyle w:val="TableParagraph"/>
              <w:spacing w:before="137"/>
              <w:ind w:left="206"/>
            </w:pPr>
            <w:r>
              <w:t>шт.</w:t>
            </w:r>
          </w:p>
        </w:tc>
        <w:tc>
          <w:tcPr>
            <w:tcW w:w="1020" w:type="dxa"/>
          </w:tcPr>
          <w:p w:rsidR="001474D1" w:rsidRDefault="001474D1" w:rsidP="00AE06A1">
            <w:pPr>
              <w:pStyle w:val="TableParagraph"/>
              <w:spacing w:before="137"/>
              <w:ind w:left="7"/>
              <w:jc w:val="center"/>
            </w:pPr>
            <w:r>
              <w:t>4</w:t>
            </w:r>
          </w:p>
        </w:tc>
        <w:tc>
          <w:tcPr>
            <w:tcW w:w="1035" w:type="dxa"/>
          </w:tcPr>
          <w:p w:rsidR="001474D1" w:rsidRDefault="001474D1" w:rsidP="00AE06A1">
            <w:pPr>
              <w:pStyle w:val="TableParagraph"/>
            </w:pPr>
          </w:p>
        </w:tc>
        <w:tc>
          <w:tcPr>
            <w:tcW w:w="1006" w:type="dxa"/>
          </w:tcPr>
          <w:p w:rsidR="001474D1" w:rsidRDefault="001474D1" w:rsidP="00AE06A1">
            <w:pPr>
              <w:pStyle w:val="TableParagraph"/>
              <w:ind w:left="6"/>
              <w:jc w:val="center"/>
            </w:pPr>
            <w:r>
              <w:t>+</w:t>
            </w:r>
          </w:p>
        </w:tc>
      </w:tr>
      <w:tr w:rsidR="001474D1" w:rsidTr="00AE06A1">
        <w:trPr>
          <w:trHeight w:val="290"/>
        </w:trPr>
        <w:tc>
          <w:tcPr>
            <w:tcW w:w="1385" w:type="dxa"/>
          </w:tcPr>
          <w:p w:rsidR="001474D1" w:rsidRDefault="001474D1" w:rsidP="00AE06A1">
            <w:pPr>
              <w:pStyle w:val="TableParagraph"/>
              <w:ind w:left="129"/>
            </w:pPr>
            <w:r>
              <w:t>2.6.2.2.144.</w:t>
            </w:r>
          </w:p>
        </w:tc>
        <w:tc>
          <w:tcPr>
            <w:tcW w:w="5493" w:type="dxa"/>
          </w:tcPr>
          <w:p w:rsidR="001474D1" w:rsidRPr="00AE06A1" w:rsidRDefault="001474D1" w:rsidP="00AE06A1">
            <w:pPr>
              <w:pStyle w:val="TableParagraph"/>
              <w:ind w:left="107"/>
              <w:rPr>
                <w:lang w:val="ru-RU"/>
              </w:rPr>
            </w:pPr>
            <w:r w:rsidRPr="00AE06A1">
              <w:rPr>
                <w:lang w:val="ru-RU"/>
              </w:rPr>
              <w:t>Набор</w:t>
            </w:r>
            <w:r w:rsidRPr="00AE06A1">
              <w:rPr>
                <w:spacing w:val="-4"/>
                <w:lang w:val="ru-RU"/>
              </w:rPr>
              <w:t xml:space="preserve"> </w:t>
            </w:r>
            <w:r w:rsidRPr="00AE06A1">
              <w:rPr>
                <w:lang w:val="ru-RU"/>
              </w:rPr>
              <w:t>столовой</w:t>
            </w:r>
            <w:r w:rsidRPr="00AE06A1">
              <w:rPr>
                <w:spacing w:val="-4"/>
                <w:lang w:val="ru-RU"/>
              </w:rPr>
              <w:t xml:space="preserve"> </w:t>
            </w:r>
            <w:r w:rsidRPr="00AE06A1">
              <w:rPr>
                <w:lang w:val="ru-RU"/>
              </w:rPr>
              <w:t>посуды</w:t>
            </w:r>
            <w:r w:rsidRPr="00AE06A1">
              <w:rPr>
                <w:spacing w:val="-4"/>
                <w:lang w:val="ru-RU"/>
              </w:rPr>
              <w:t xml:space="preserve"> </w:t>
            </w:r>
            <w:r w:rsidRPr="00AE06A1">
              <w:rPr>
                <w:lang w:val="ru-RU"/>
              </w:rPr>
              <w:t>для</w:t>
            </w:r>
            <w:r w:rsidRPr="00AE06A1">
              <w:rPr>
                <w:spacing w:val="-4"/>
                <w:lang w:val="ru-RU"/>
              </w:rPr>
              <w:t xml:space="preserve"> </w:t>
            </w:r>
            <w:r w:rsidRPr="00AE06A1">
              <w:rPr>
                <w:lang w:val="ru-RU"/>
              </w:rPr>
              <w:t>игры</w:t>
            </w:r>
            <w:r w:rsidRPr="00AE06A1">
              <w:rPr>
                <w:spacing w:val="-3"/>
                <w:lang w:val="ru-RU"/>
              </w:rPr>
              <w:t xml:space="preserve"> </w:t>
            </w:r>
            <w:r w:rsidRPr="00AE06A1">
              <w:rPr>
                <w:lang w:val="ru-RU"/>
              </w:rPr>
              <w:t>с</w:t>
            </w:r>
            <w:r w:rsidRPr="00AE06A1">
              <w:rPr>
                <w:spacing w:val="-6"/>
                <w:lang w:val="ru-RU"/>
              </w:rPr>
              <w:t xml:space="preserve"> </w:t>
            </w:r>
            <w:r w:rsidRPr="00AE06A1">
              <w:rPr>
                <w:lang w:val="ru-RU"/>
              </w:rPr>
              <w:t>куклой</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582"/>
        </w:trPr>
        <w:tc>
          <w:tcPr>
            <w:tcW w:w="1385" w:type="dxa"/>
          </w:tcPr>
          <w:p w:rsidR="001474D1" w:rsidRDefault="001474D1" w:rsidP="00AE06A1">
            <w:pPr>
              <w:pStyle w:val="TableParagraph"/>
              <w:spacing w:before="4"/>
              <w:rPr>
                <w:sz w:val="24"/>
              </w:rPr>
            </w:pPr>
          </w:p>
          <w:p w:rsidR="001474D1" w:rsidRDefault="001474D1" w:rsidP="00AE06A1">
            <w:pPr>
              <w:pStyle w:val="TableParagraph"/>
              <w:spacing w:before="1"/>
              <w:ind w:left="129"/>
            </w:pPr>
            <w:r>
              <w:t>2.6.2.2.145.</w:t>
            </w:r>
          </w:p>
        </w:tc>
        <w:tc>
          <w:tcPr>
            <w:tcW w:w="5493" w:type="dxa"/>
          </w:tcPr>
          <w:p w:rsidR="001474D1" w:rsidRPr="00AE06A1" w:rsidRDefault="001474D1" w:rsidP="00AE06A1">
            <w:pPr>
              <w:pStyle w:val="TableParagraph"/>
              <w:ind w:left="107"/>
              <w:rPr>
                <w:lang w:val="ru-RU"/>
              </w:rPr>
            </w:pPr>
            <w:r w:rsidRPr="00AE06A1">
              <w:rPr>
                <w:lang w:val="ru-RU"/>
              </w:rPr>
              <w:t>Набор</w:t>
            </w:r>
            <w:r w:rsidRPr="00AE06A1">
              <w:rPr>
                <w:spacing w:val="56"/>
                <w:lang w:val="ru-RU"/>
              </w:rPr>
              <w:t xml:space="preserve"> </w:t>
            </w:r>
            <w:r w:rsidRPr="00AE06A1">
              <w:rPr>
                <w:lang w:val="ru-RU"/>
              </w:rPr>
              <w:t xml:space="preserve">счетного   материала  </w:t>
            </w:r>
            <w:r w:rsidRPr="00AE06A1">
              <w:rPr>
                <w:spacing w:val="2"/>
                <w:lang w:val="ru-RU"/>
              </w:rPr>
              <w:t xml:space="preserve"> </w:t>
            </w:r>
            <w:r w:rsidRPr="00AE06A1">
              <w:rPr>
                <w:lang w:val="ru-RU"/>
              </w:rPr>
              <w:t>в</w:t>
            </w:r>
            <w:r w:rsidRPr="00AE06A1">
              <w:rPr>
                <w:spacing w:val="109"/>
                <w:lang w:val="ru-RU"/>
              </w:rPr>
              <w:t xml:space="preserve"> </w:t>
            </w:r>
            <w:r w:rsidRPr="00AE06A1">
              <w:rPr>
                <w:lang w:val="ru-RU"/>
              </w:rPr>
              <w:t xml:space="preserve">виде  </w:t>
            </w:r>
            <w:r w:rsidRPr="00AE06A1">
              <w:rPr>
                <w:spacing w:val="1"/>
                <w:lang w:val="ru-RU"/>
              </w:rPr>
              <w:t xml:space="preserve"> </w:t>
            </w:r>
            <w:r w:rsidRPr="00AE06A1">
              <w:rPr>
                <w:lang w:val="ru-RU"/>
              </w:rPr>
              <w:t>соединяющихся</w:t>
            </w:r>
          </w:p>
          <w:p w:rsidR="001474D1" w:rsidRDefault="001474D1" w:rsidP="00AE06A1">
            <w:pPr>
              <w:pStyle w:val="TableParagraph"/>
              <w:spacing w:before="37"/>
              <w:ind w:left="107"/>
            </w:pPr>
            <w:r>
              <w:t>между</w:t>
            </w:r>
            <w:r>
              <w:rPr>
                <w:spacing w:val="-4"/>
              </w:rPr>
              <w:t xml:space="preserve"> </w:t>
            </w:r>
            <w:r>
              <w:t>собой</w:t>
            </w:r>
            <w:r>
              <w:rPr>
                <w:spacing w:val="-1"/>
              </w:rPr>
              <w:t xml:space="preserve"> </w:t>
            </w:r>
            <w:r>
              <w:t>цветных</w:t>
            </w:r>
            <w:r>
              <w:rPr>
                <w:spacing w:val="-1"/>
              </w:rPr>
              <w:t xml:space="preserve"> </w:t>
            </w:r>
            <w:r>
              <w:t>фигур</w:t>
            </w:r>
          </w:p>
        </w:tc>
        <w:tc>
          <w:tcPr>
            <w:tcW w:w="720" w:type="dxa"/>
          </w:tcPr>
          <w:p w:rsidR="001474D1" w:rsidRDefault="001474D1" w:rsidP="00AE06A1">
            <w:pPr>
              <w:pStyle w:val="TableParagraph"/>
              <w:spacing w:before="137"/>
              <w:ind w:left="206"/>
            </w:pPr>
            <w:r>
              <w:t>шт.</w:t>
            </w:r>
          </w:p>
        </w:tc>
        <w:tc>
          <w:tcPr>
            <w:tcW w:w="1020" w:type="dxa"/>
          </w:tcPr>
          <w:p w:rsidR="001474D1" w:rsidRDefault="001474D1" w:rsidP="00AE06A1">
            <w:pPr>
              <w:pStyle w:val="TableParagraph"/>
              <w:spacing w:before="137"/>
              <w:ind w:left="7"/>
              <w:jc w:val="center"/>
            </w:pPr>
            <w:r>
              <w:t>3</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pPr>
          </w:p>
        </w:tc>
      </w:tr>
      <w:tr w:rsidR="001474D1" w:rsidTr="00AE06A1">
        <w:trPr>
          <w:trHeight w:val="871"/>
        </w:trPr>
        <w:tc>
          <w:tcPr>
            <w:tcW w:w="1385" w:type="dxa"/>
          </w:tcPr>
          <w:p w:rsidR="001474D1" w:rsidRDefault="001474D1" w:rsidP="00AE06A1">
            <w:pPr>
              <w:pStyle w:val="TableParagraph"/>
              <w:rPr>
                <w:sz w:val="24"/>
              </w:rPr>
            </w:pPr>
          </w:p>
          <w:p w:rsidR="001474D1" w:rsidRDefault="001474D1" w:rsidP="00AE06A1">
            <w:pPr>
              <w:pStyle w:val="TableParagraph"/>
              <w:spacing w:before="8"/>
              <w:rPr>
                <w:sz w:val="25"/>
              </w:rPr>
            </w:pPr>
          </w:p>
          <w:p w:rsidR="001474D1" w:rsidRDefault="001474D1" w:rsidP="00AE06A1">
            <w:pPr>
              <w:pStyle w:val="TableParagraph"/>
              <w:ind w:left="129"/>
            </w:pPr>
            <w:r>
              <w:t>2.6.2.2.146.</w:t>
            </w:r>
          </w:p>
        </w:tc>
        <w:tc>
          <w:tcPr>
            <w:tcW w:w="5493" w:type="dxa"/>
          </w:tcPr>
          <w:p w:rsidR="001474D1" w:rsidRPr="00AE06A1" w:rsidRDefault="001474D1" w:rsidP="00AE06A1">
            <w:pPr>
              <w:pStyle w:val="TableParagraph"/>
              <w:ind w:left="107"/>
              <w:rPr>
                <w:lang w:val="ru-RU"/>
              </w:rPr>
            </w:pPr>
            <w:r w:rsidRPr="00AE06A1">
              <w:rPr>
                <w:lang w:val="ru-RU"/>
              </w:rPr>
              <w:t>Набор</w:t>
            </w:r>
            <w:r w:rsidRPr="00AE06A1">
              <w:rPr>
                <w:spacing w:val="49"/>
                <w:lang w:val="ru-RU"/>
              </w:rPr>
              <w:t xml:space="preserve"> </w:t>
            </w:r>
            <w:r w:rsidRPr="00AE06A1">
              <w:rPr>
                <w:lang w:val="ru-RU"/>
              </w:rPr>
              <w:t>таблиц</w:t>
            </w:r>
            <w:r w:rsidRPr="00AE06A1">
              <w:rPr>
                <w:spacing w:val="48"/>
                <w:lang w:val="ru-RU"/>
              </w:rPr>
              <w:t xml:space="preserve"> </w:t>
            </w:r>
            <w:r w:rsidRPr="00AE06A1">
              <w:rPr>
                <w:lang w:val="ru-RU"/>
              </w:rPr>
              <w:t>и</w:t>
            </w:r>
            <w:r w:rsidRPr="00AE06A1">
              <w:rPr>
                <w:spacing w:val="50"/>
                <w:lang w:val="ru-RU"/>
              </w:rPr>
              <w:t xml:space="preserve"> </w:t>
            </w:r>
            <w:r w:rsidRPr="00AE06A1">
              <w:rPr>
                <w:lang w:val="ru-RU"/>
              </w:rPr>
              <w:t>карточек</w:t>
            </w:r>
            <w:r w:rsidRPr="00AE06A1">
              <w:rPr>
                <w:spacing w:val="50"/>
                <w:lang w:val="ru-RU"/>
              </w:rPr>
              <w:t xml:space="preserve"> </w:t>
            </w:r>
            <w:r w:rsidRPr="00AE06A1">
              <w:rPr>
                <w:lang w:val="ru-RU"/>
              </w:rPr>
              <w:t>с</w:t>
            </w:r>
            <w:r w:rsidRPr="00AE06A1">
              <w:rPr>
                <w:spacing w:val="50"/>
                <w:lang w:val="ru-RU"/>
              </w:rPr>
              <w:t xml:space="preserve"> </w:t>
            </w:r>
            <w:r w:rsidRPr="00AE06A1">
              <w:rPr>
                <w:lang w:val="ru-RU"/>
              </w:rPr>
              <w:t>предметными</w:t>
            </w:r>
            <w:r w:rsidRPr="00AE06A1">
              <w:rPr>
                <w:spacing w:val="50"/>
                <w:lang w:val="ru-RU"/>
              </w:rPr>
              <w:t xml:space="preserve"> </w:t>
            </w:r>
            <w:r w:rsidRPr="00AE06A1">
              <w:rPr>
                <w:lang w:val="ru-RU"/>
              </w:rPr>
              <w:t>и</w:t>
            </w:r>
            <w:r w:rsidRPr="00AE06A1">
              <w:rPr>
                <w:spacing w:val="49"/>
                <w:lang w:val="ru-RU"/>
              </w:rPr>
              <w:t xml:space="preserve"> </w:t>
            </w:r>
            <w:r w:rsidRPr="00AE06A1">
              <w:rPr>
                <w:lang w:val="ru-RU"/>
              </w:rPr>
              <w:t>условно-</w:t>
            </w:r>
          </w:p>
          <w:p w:rsidR="001474D1" w:rsidRPr="00AE06A1" w:rsidRDefault="001474D1" w:rsidP="00AE06A1">
            <w:pPr>
              <w:pStyle w:val="TableParagraph"/>
              <w:spacing w:before="1" w:line="290" w:lineRule="atLeast"/>
              <w:ind w:left="107" w:right="97"/>
              <w:rPr>
                <w:lang w:val="ru-RU"/>
              </w:rPr>
            </w:pPr>
            <w:r w:rsidRPr="00AE06A1">
              <w:rPr>
                <w:lang w:val="ru-RU"/>
              </w:rPr>
              <w:t>схематическими</w:t>
            </w:r>
            <w:r w:rsidRPr="00AE06A1">
              <w:rPr>
                <w:spacing w:val="5"/>
                <w:lang w:val="ru-RU"/>
              </w:rPr>
              <w:t xml:space="preserve"> </w:t>
            </w:r>
            <w:r w:rsidRPr="00AE06A1">
              <w:rPr>
                <w:lang w:val="ru-RU"/>
              </w:rPr>
              <w:t>изображениями</w:t>
            </w:r>
            <w:r w:rsidRPr="00AE06A1">
              <w:rPr>
                <w:spacing w:val="6"/>
                <w:lang w:val="ru-RU"/>
              </w:rPr>
              <w:t xml:space="preserve"> </w:t>
            </w:r>
            <w:r w:rsidRPr="00AE06A1">
              <w:rPr>
                <w:lang w:val="ru-RU"/>
              </w:rPr>
              <w:t>для</w:t>
            </w:r>
            <w:r w:rsidRPr="00AE06A1">
              <w:rPr>
                <w:spacing w:val="4"/>
                <w:lang w:val="ru-RU"/>
              </w:rPr>
              <w:t xml:space="preserve"> </w:t>
            </w:r>
            <w:r w:rsidRPr="00AE06A1">
              <w:rPr>
                <w:lang w:val="ru-RU"/>
              </w:rPr>
              <w:t>классификации</w:t>
            </w:r>
            <w:r w:rsidRPr="00AE06A1">
              <w:rPr>
                <w:spacing w:val="6"/>
                <w:lang w:val="ru-RU"/>
              </w:rPr>
              <w:t xml:space="preserve"> </w:t>
            </w:r>
            <w:r w:rsidRPr="00AE06A1">
              <w:rPr>
                <w:lang w:val="ru-RU"/>
              </w:rPr>
              <w:t>по</w:t>
            </w:r>
            <w:r w:rsidRPr="00AE06A1">
              <w:rPr>
                <w:spacing w:val="-52"/>
                <w:lang w:val="ru-RU"/>
              </w:rPr>
              <w:t xml:space="preserve"> </w:t>
            </w:r>
            <w:r w:rsidRPr="00AE06A1">
              <w:rPr>
                <w:lang w:val="ru-RU"/>
              </w:rPr>
              <w:t>2–3</w:t>
            </w:r>
            <w:r w:rsidRPr="00AE06A1">
              <w:rPr>
                <w:spacing w:val="-2"/>
                <w:lang w:val="ru-RU"/>
              </w:rPr>
              <w:t xml:space="preserve"> </w:t>
            </w:r>
            <w:r w:rsidRPr="00AE06A1">
              <w:rPr>
                <w:lang w:val="ru-RU"/>
              </w:rPr>
              <w:t>признакам</w:t>
            </w:r>
            <w:r w:rsidRPr="00AE06A1">
              <w:rPr>
                <w:spacing w:val="-1"/>
                <w:lang w:val="ru-RU"/>
              </w:rPr>
              <w:t xml:space="preserve"> </w:t>
            </w:r>
            <w:r w:rsidRPr="00AE06A1">
              <w:rPr>
                <w:lang w:val="ru-RU"/>
              </w:rPr>
              <w:t>одновременно –</w:t>
            </w:r>
            <w:r w:rsidRPr="00AE06A1">
              <w:rPr>
                <w:spacing w:val="-2"/>
                <w:lang w:val="ru-RU"/>
              </w:rPr>
              <w:t xml:space="preserve"> </w:t>
            </w:r>
            <w:r w:rsidRPr="00AE06A1">
              <w:rPr>
                <w:lang w:val="ru-RU"/>
              </w:rPr>
              <w:t>комплект</w:t>
            </w:r>
          </w:p>
        </w:tc>
        <w:tc>
          <w:tcPr>
            <w:tcW w:w="720" w:type="dxa"/>
          </w:tcPr>
          <w:p w:rsidR="001474D1" w:rsidRPr="00AE06A1" w:rsidRDefault="001474D1" w:rsidP="00AE06A1">
            <w:pPr>
              <w:pStyle w:val="TableParagraph"/>
              <w:spacing w:before="5"/>
              <w:rPr>
                <w:sz w:val="24"/>
                <w:lang w:val="ru-RU"/>
              </w:rPr>
            </w:pPr>
          </w:p>
          <w:p w:rsidR="001474D1" w:rsidRDefault="001474D1" w:rsidP="00AE06A1">
            <w:pPr>
              <w:pStyle w:val="TableParagraph"/>
              <w:ind w:left="206"/>
            </w:pPr>
            <w:r>
              <w:t>шт.</w:t>
            </w:r>
          </w:p>
        </w:tc>
        <w:tc>
          <w:tcPr>
            <w:tcW w:w="1020" w:type="dxa"/>
          </w:tcPr>
          <w:p w:rsidR="001474D1" w:rsidRDefault="001474D1" w:rsidP="00AE06A1">
            <w:pPr>
              <w:pStyle w:val="TableParagraph"/>
              <w:spacing w:before="5"/>
              <w:rPr>
                <w:sz w:val="24"/>
              </w:rPr>
            </w:pPr>
          </w:p>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pPr>
          </w:p>
        </w:tc>
      </w:tr>
      <w:tr w:rsidR="001474D1" w:rsidTr="00AE06A1">
        <w:trPr>
          <w:trHeight w:val="292"/>
        </w:trPr>
        <w:tc>
          <w:tcPr>
            <w:tcW w:w="1385" w:type="dxa"/>
          </w:tcPr>
          <w:p w:rsidR="001474D1" w:rsidRDefault="001474D1" w:rsidP="00AE06A1">
            <w:pPr>
              <w:pStyle w:val="TableParagraph"/>
              <w:spacing w:line="246" w:lineRule="exact"/>
              <w:ind w:left="129"/>
            </w:pPr>
            <w:r>
              <w:t>2.6.2.2.147.</w:t>
            </w:r>
          </w:p>
        </w:tc>
        <w:tc>
          <w:tcPr>
            <w:tcW w:w="5493" w:type="dxa"/>
          </w:tcPr>
          <w:p w:rsidR="001474D1" w:rsidRDefault="001474D1" w:rsidP="00AE06A1">
            <w:pPr>
              <w:pStyle w:val="TableParagraph"/>
              <w:spacing w:line="246" w:lineRule="exact"/>
              <w:ind w:left="107"/>
            </w:pPr>
            <w:r>
              <w:t>Набор</w:t>
            </w:r>
            <w:r>
              <w:rPr>
                <w:spacing w:val="-1"/>
              </w:rPr>
              <w:t xml:space="preserve"> </w:t>
            </w:r>
            <w:r>
              <w:t>фантастических</w:t>
            </w:r>
            <w:r>
              <w:rPr>
                <w:spacing w:val="-1"/>
              </w:rPr>
              <w:t xml:space="preserve"> </w:t>
            </w:r>
            <w:r>
              <w:t>персонажей</w:t>
            </w:r>
          </w:p>
        </w:tc>
        <w:tc>
          <w:tcPr>
            <w:tcW w:w="720" w:type="dxa"/>
          </w:tcPr>
          <w:p w:rsidR="001474D1" w:rsidRDefault="001474D1" w:rsidP="00AE06A1">
            <w:pPr>
              <w:pStyle w:val="TableParagraph"/>
              <w:spacing w:line="246" w:lineRule="exact"/>
              <w:ind w:left="206"/>
            </w:pPr>
            <w:r>
              <w:t>шт.</w:t>
            </w:r>
          </w:p>
        </w:tc>
        <w:tc>
          <w:tcPr>
            <w:tcW w:w="1020" w:type="dxa"/>
          </w:tcPr>
          <w:p w:rsidR="001474D1" w:rsidRDefault="001474D1" w:rsidP="00AE06A1">
            <w:pPr>
              <w:pStyle w:val="TableParagraph"/>
              <w:spacing w:line="246" w:lineRule="exact"/>
              <w:ind w:left="7"/>
              <w:jc w:val="center"/>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spacing w:line="246" w:lineRule="exact"/>
              <w:ind w:left="6"/>
              <w:jc w:val="center"/>
            </w:pPr>
            <w:r>
              <w:t>+</w:t>
            </w:r>
          </w:p>
        </w:tc>
      </w:tr>
      <w:tr w:rsidR="001474D1" w:rsidTr="00AE06A1">
        <w:trPr>
          <w:trHeight w:val="290"/>
        </w:trPr>
        <w:tc>
          <w:tcPr>
            <w:tcW w:w="1385" w:type="dxa"/>
          </w:tcPr>
          <w:p w:rsidR="001474D1" w:rsidRDefault="001474D1" w:rsidP="00AE06A1">
            <w:pPr>
              <w:pStyle w:val="TableParagraph"/>
              <w:ind w:left="129"/>
            </w:pPr>
            <w:r>
              <w:t>2.6.2.2.148.</w:t>
            </w:r>
          </w:p>
        </w:tc>
        <w:tc>
          <w:tcPr>
            <w:tcW w:w="5493" w:type="dxa"/>
          </w:tcPr>
          <w:p w:rsidR="001474D1" w:rsidRDefault="001474D1" w:rsidP="00AE06A1">
            <w:pPr>
              <w:pStyle w:val="TableParagraph"/>
              <w:ind w:left="107"/>
            </w:pPr>
            <w:r>
              <w:t>Набор</w:t>
            </w:r>
            <w:r>
              <w:rPr>
                <w:spacing w:val="-1"/>
              </w:rPr>
              <w:t xml:space="preserve"> </w:t>
            </w:r>
            <w:r>
              <w:t>фигурок</w:t>
            </w:r>
            <w:r>
              <w:rPr>
                <w:spacing w:val="1"/>
              </w:rPr>
              <w:t xml:space="preserve"> </w:t>
            </w:r>
            <w:r>
              <w:t>«Семья»</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873"/>
        </w:trPr>
        <w:tc>
          <w:tcPr>
            <w:tcW w:w="1385" w:type="dxa"/>
          </w:tcPr>
          <w:p w:rsidR="001474D1" w:rsidRDefault="001474D1" w:rsidP="00AE06A1">
            <w:pPr>
              <w:pStyle w:val="TableParagraph"/>
              <w:rPr>
                <w:sz w:val="24"/>
              </w:rPr>
            </w:pPr>
          </w:p>
          <w:p w:rsidR="001474D1" w:rsidRDefault="001474D1" w:rsidP="00AE06A1">
            <w:pPr>
              <w:pStyle w:val="TableParagraph"/>
              <w:spacing w:before="10"/>
              <w:rPr>
                <w:sz w:val="25"/>
              </w:rPr>
            </w:pPr>
          </w:p>
          <w:p w:rsidR="001474D1" w:rsidRDefault="001474D1" w:rsidP="00AE06A1">
            <w:pPr>
              <w:pStyle w:val="TableParagraph"/>
              <w:ind w:left="129"/>
            </w:pPr>
            <w:r>
              <w:t>2.6.2.2.149.</w:t>
            </w:r>
          </w:p>
        </w:tc>
        <w:tc>
          <w:tcPr>
            <w:tcW w:w="5493" w:type="dxa"/>
          </w:tcPr>
          <w:p w:rsidR="001474D1" w:rsidRPr="00AE06A1" w:rsidRDefault="001474D1" w:rsidP="00AE06A1">
            <w:pPr>
              <w:pStyle w:val="TableParagraph"/>
              <w:tabs>
                <w:tab w:val="left" w:pos="1007"/>
                <w:tab w:val="left" w:pos="2106"/>
                <w:tab w:val="left" w:pos="3370"/>
                <w:tab w:val="left" w:pos="4481"/>
              </w:tabs>
              <w:ind w:left="107"/>
              <w:rPr>
                <w:lang w:val="ru-RU"/>
              </w:rPr>
            </w:pPr>
            <w:r w:rsidRPr="00AE06A1">
              <w:rPr>
                <w:lang w:val="ru-RU"/>
              </w:rPr>
              <w:t>Набор</w:t>
            </w:r>
            <w:r w:rsidRPr="00AE06A1">
              <w:rPr>
                <w:lang w:val="ru-RU"/>
              </w:rPr>
              <w:tab/>
              <w:t>фигурок</w:t>
            </w:r>
            <w:r w:rsidRPr="00AE06A1">
              <w:rPr>
                <w:lang w:val="ru-RU"/>
              </w:rPr>
              <w:tab/>
              <w:t>животных</w:t>
            </w:r>
            <w:r w:rsidRPr="00AE06A1">
              <w:rPr>
                <w:lang w:val="ru-RU"/>
              </w:rPr>
              <w:tab/>
              <w:t>Африки,</w:t>
            </w:r>
            <w:r w:rsidRPr="00AE06A1">
              <w:rPr>
                <w:lang w:val="ru-RU"/>
              </w:rPr>
              <w:tab/>
              <w:t>Америки,</w:t>
            </w:r>
          </w:p>
          <w:p w:rsidR="001474D1" w:rsidRPr="00AE06A1" w:rsidRDefault="001474D1" w:rsidP="00AE06A1">
            <w:pPr>
              <w:pStyle w:val="TableParagraph"/>
              <w:tabs>
                <w:tab w:val="left" w:pos="1436"/>
                <w:tab w:val="left" w:pos="2423"/>
                <w:tab w:val="left" w:pos="2799"/>
                <w:tab w:val="left" w:pos="3541"/>
                <w:tab w:val="left" w:pos="3900"/>
              </w:tabs>
              <w:spacing w:before="2" w:line="290" w:lineRule="atLeast"/>
              <w:ind w:left="107" w:right="98"/>
              <w:rPr>
                <w:lang w:val="ru-RU"/>
              </w:rPr>
            </w:pPr>
            <w:r w:rsidRPr="00AE06A1">
              <w:rPr>
                <w:lang w:val="ru-RU"/>
              </w:rPr>
              <w:t>Австралии,</w:t>
            </w:r>
            <w:r w:rsidRPr="00AE06A1">
              <w:rPr>
                <w:lang w:val="ru-RU"/>
              </w:rPr>
              <w:tab/>
              <w:t>Европы</w:t>
            </w:r>
            <w:r w:rsidRPr="00AE06A1">
              <w:rPr>
                <w:lang w:val="ru-RU"/>
              </w:rPr>
              <w:tab/>
              <w:t>и</w:t>
            </w:r>
            <w:r w:rsidRPr="00AE06A1">
              <w:rPr>
                <w:lang w:val="ru-RU"/>
              </w:rPr>
              <w:tab/>
              <w:t>Азии</w:t>
            </w:r>
            <w:r w:rsidRPr="00AE06A1">
              <w:rPr>
                <w:lang w:val="ru-RU"/>
              </w:rPr>
              <w:tab/>
              <w:t>с</w:t>
            </w:r>
            <w:r w:rsidRPr="00AE06A1">
              <w:rPr>
                <w:lang w:val="ru-RU"/>
              </w:rPr>
              <w:tab/>
              <w:t>реалистичными</w:t>
            </w:r>
            <w:r w:rsidRPr="00AE06A1">
              <w:rPr>
                <w:spacing w:val="-52"/>
                <w:lang w:val="ru-RU"/>
              </w:rPr>
              <w:t xml:space="preserve"> </w:t>
            </w:r>
            <w:r w:rsidRPr="00AE06A1">
              <w:rPr>
                <w:lang w:val="ru-RU"/>
              </w:rPr>
              <w:t>изображением</w:t>
            </w:r>
            <w:r w:rsidRPr="00AE06A1">
              <w:rPr>
                <w:spacing w:val="-1"/>
                <w:lang w:val="ru-RU"/>
              </w:rPr>
              <w:t xml:space="preserve"> </w:t>
            </w:r>
            <w:r w:rsidRPr="00AE06A1">
              <w:rPr>
                <w:lang w:val="ru-RU"/>
              </w:rPr>
              <w:t>и</w:t>
            </w:r>
            <w:r w:rsidRPr="00AE06A1">
              <w:rPr>
                <w:spacing w:val="-1"/>
                <w:lang w:val="ru-RU"/>
              </w:rPr>
              <w:t xml:space="preserve"> </w:t>
            </w:r>
            <w:r w:rsidRPr="00AE06A1">
              <w:rPr>
                <w:lang w:val="ru-RU"/>
              </w:rPr>
              <w:t>пропорциями</w:t>
            </w:r>
          </w:p>
        </w:tc>
        <w:tc>
          <w:tcPr>
            <w:tcW w:w="720" w:type="dxa"/>
          </w:tcPr>
          <w:p w:rsidR="001474D1" w:rsidRPr="00AE06A1" w:rsidRDefault="001474D1" w:rsidP="00AE06A1">
            <w:pPr>
              <w:pStyle w:val="TableParagraph"/>
              <w:spacing w:before="7"/>
              <w:rPr>
                <w:sz w:val="24"/>
                <w:lang w:val="ru-RU"/>
              </w:rPr>
            </w:pPr>
          </w:p>
          <w:p w:rsidR="001474D1" w:rsidRDefault="001474D1" w:rsidP="00AE06A1">
            <w:pPr>
              <w:pStyle w:val="TableParagraph"/>
              <w:ind w:left="206"/>
            </w:pPr>
            <w:r>
              <w:t>шт.</w:t>
            </w:r>
          </w:p>
        </w:tc>
        <w:tc>
          <w:tcPr>
            <w:tcW w:w="1020" w:type="dxa"/>
          </w:tcPr>
          <w:p w:rsidR="001474D1" w:rsidRDefault="001474D1" w:rsidP="00AE06A1">
            <w:pPr>
              <w:pStyle w:val="TableParagraph"/>
              <w:spacing w:before="7"/>
              <w:rPr>
                <w:sz w:val="24"/>
              </w:rPr>
            </w:pPr>
          </w:p>
          <w:p w:rsidR="001474D1" w:rsidRDefault="001474D1" w:rsidP="00AE06A1">
            <w:pPr>
              <w:pStyle w:val="TableParagraph"/>
              <w:ind w:left="7"/>
              <w:jc w:val="center"/>
            </w:pPr>
            <w:r>
              <w:t>1</w:t>
            </w:r>
          </w:p>
        </w:tc>
        <w:tc>
          <w:tcPr>
            <w:tcW w:w="1035" w:type="dxa"/>
          </w:tcPr>
          <w:p w:rsidR="001474D1" w:rsidRDefault="001474D1" w:rsidP="00AE06A1">
            <w:pPr>
              <w:pStyle w:val="TableParagraph"/>
            </w:pPr>
          </w:p>
        </w:tc>
        <w:tc>
          <w:tcPr>
            <w:tcW w:w="1006" w:type="dxa"/>
          </w:tcPr>
          <w:p w:rsidR="001474D1" w:rsidRDefault="001474D1" w:rsidP="00AE06A1">
            <w:pPr>
              <w:pStyle w:val="TableParagraph"/>
              <w:ind w:left="6"/>
              <w:jc w:val="center"/>
            </w:pPr>
            <w:r>
              <w:t>+</w:t>
            </w:r>
          </w:p>
        </w:tc>
      </w:tr>
      <w:tr w:rsidR="001474D1" w:rsidTr="00AE06A1">
        <w:trPr>
          <w:trHeight w:val="582"/>
        </w:trPr>
        <w:tc>
          <w:tcPr>
            <w:tcW w:w="1385" w:type="dxa"/>
          </w:tcPr>
          <w:p w:rsidR="001474D1" w:rsidRDefault="001474D1" w:rsidP="00AE06A1">
            <w:pPr>
              <w:pStyle w:val="TableParagraph"/>
              <w:spacing w:before="4"/>
              <w:rPr>
                <w:sz w:val="24"/>
              </w:rPr>
            </w:pPr>
          </w:p>
          <w:p w:rsidR="001474D1" w:rsidRDefault="001474D1" w:rsidP="00AE06A1">
            <w:pPr>
              <w:pStyle w:val="TableParagraph"/>
              <w:spacing w:before="1"/>
              <w:ind w:left="129"/>
            </w:pPr>
            <w:r>
              <w:t>2.6.2.2.150.</w:t>
            </w:r>
          </w:p>
        </w:tc>
        <w:tc>
          <w:tcPr>
            <w:tcW w:w="5493" w:type="dxa"/>
          </w:tcPr>
          <w:p w:rsidR="001474D1" w:rsidRPr="00AE06A1" w:rsidRDefault="001474D1" w:rsidP="00AE06A1">
            <w:pPr>
              <w:pStyle w:val="TableParagraph"/>
              <w:ind w:left="107"/>
              <w:rPr>
                <w:lang w:val="ru-RU"/>
              </w:rPr>
            </w:pPr>
            <w:r w:rsidRPr="00AE06A1">
              <w:rPr>
                <w:lang w:val="ru-RU"/>
              </w:rPr>
              <w:t>Набор</w:t>
            </w:r>
            <w:r w:rsidRPr="00AE06A1">
              <w:rPr>
                <w:spacing w:val="80"/>
                <w:lang w:val="ru-RU"/>
              </w:rPr>
              <w:t xml:space="preserve"> </w:t>
            </w:r>
            <w:r w:rsidRPr="00AE06A1">
              <w:rPr>
                <w:lang w:val="ru-RU"/>
              </w:rPr>
              <w:t xml:space="preserve">фигурок  </w:t>
            </w:r>
            <w:r w:rsidRPr="00AE06A1">
              <w:rPr>
                <w:spacing w:val="24"/>
                <w:lang w:val="ru-RU"/>
              </w:rPr>
              <w:t xml:space="preserve"> </w:t>
            </w:r>
            <w:r w:rsidRPr="00AE06A1">
              <w:rPr>
                <w:lang w:val="ru-RU"/>
              </w:rPr>
              <w:t xml:space="preserve">животных  </w:t>
            </w:r>
            <w:r w:rsidRPr="00AE06A1">
              <w:rPr>
                <w:spacing w:val="27"/>
                <w:lang w:val="ru-RU"/>
              </w:rPr>
              <w:t xml:space="preserve"> </w:t>
            </w:r>
            <w:r w:rsidRPr="00AE06A1">
              <w:rPr>
                <w:lang w:val="ru-RU"/>
              </w:rPr>
              <w:t xml:space="preserve">леса  </w:t>
            </w:r>
            <w:r w:rsidRPr="00AE06A1">
              <w:rPr>
                <w:spacing w:val="27"/>
                <w:lang w:val="ru-RU"/>
              </w:rPr>
              <w:t xml:space="preserve"> </w:t>
            </w:r>
            <w:r w:rsidRPr="00AE06A1">
              <w:rPr>
                <w:lang w:val="ru-RU"/>
              </w:rPr>
              <w:t xml:space="preserve">с  </w:t>
            </w:r>
            <w:r w:rsidRPr="00AE06A1">
              <w:rPr>
                <w:spacing w:val="24"/>
                <w:lang w:val="ru-RU"/>
              </w:rPr>
              <w:t xml:space="preserve"> </w:t>
            </w:r>
            <w:r w:rsidRPr="00AE06A1">
              <w:rPr>
                <w:lang w:val="ru-RU"/>
              </w:rPr>
              <w:t>реалистичными</w:t>
            </w:r>
          </w:p>
          <w:p w:rsidR="001474D1" w:rsidRDefault="001474D1" w:rsidP="00AE06A1">
            <w:pPr>
              <w:pStyle w:val="TableParagraph"/>
              <w:spacing w:before="37"/>
              <w:ind w:left="107"/>
            </w:pPr>
            <w:r>
              <w:t>изображением</w:t>
            </w:r>
            <w:r>
              <w:rPr>
                <w:spacing w:val="-4"/>
              </w:rPr>
              <w:t xml:space="preserve"> </w:t>
            </w:r>
            <w:r>
              <w:t>и</w:t>
            </w:r>
            <w:r>
              <w:rPr>
                <w:spacing w:val="-5"/>
              </w:rPr>
              <w:t xml:space="preserve"> </w:t>
            </w:r>
            <w:r>
              <w:t>пропорциями</w:t>
            </w:r>
          </w:p>
        </w:tc>
        <w:tc>
          <w:tcPr>
            <w:tcW w:w="720" w:type="dxa"/>
          </w:tcPr>
          <w:p w:rsidR="001474D1" w:rsidRDefault="001474D1" w:rsidP="00AE06A1">
            <w:pPr>
              <w:pStyle w:val="TableParagraph"/>
              <w:spacing w:before="137"/>
              <w:ind w:left="206"/>
            </w:pPr>
            <w:r>
              <w:t>шт.</w:t>
            </w:r>
          </w:p>
        </w:tc>
        <w:tc>
          <w:tcPr>
            <w:tcW w:w="1020" w:type="dxa"/>
          </w:tcPr>
          <w:p w:rsidR="001474D1" w:rsidRDefault="001474D1" w:rsidP="00AE06A1">
            <w:pPr>
              <w:pStyle w:val="TableParagraph"/>
              <w:spacing w:before="137"/>
              <w:ind w:left="7"/>
              <w:jc w:val="center"/>
            </w:pPr>
            <w:r>
              <w:t>1</w:t>
            </w:r>
          </w:p>
        </w:tc>
        <w:tc>
          <w:tcPr>
            <w:tcW w:w="1035" w:type="dxa"/>
          </w:tcPr>
          <w:p w:rsidR="001474D1" w:rsidRDefault="001474D1" w:rsidP="00AE06A1">
            <w:pPr>
              <w:pStyle w:val="TableParagraph"/>
            </w:pPr>
          </w:p>
        </w:tc>
        <w:tc>
          <w:tcPr>
            <w:tcW w:w="1006" w:type="dxa"/>
          </w:tcPr>
          <w:p w:rsidR="001474D1" w:rsidRDefault="001474D1" w:rsidP="00AE06A1">
            <w:pPr>
              <w:pStyle w:val="TableParagraph"/>
              <w:ind w:left="6"/>
              <w:jc w:val="center"/>
            </w:pPr>
            <w:r>
              <w:t>+</w:t>
            </w:r>
          </w:p>
        </w:tc>
      </w:tr>
      <w:tr w:rsidR="001474D1" w:rsidTr="00AE06A1">
        <w:trPr>
          <w:trHeight w:val="290"/>
        </w:trPr>
        <w:tc>
          <w:tcPr>
            <w:tcW w:w="1385" w:type="dxa"/>
          </w:tcPr>
          <w:p w:rsidR="001474D1" w:rsidRDefault="001474D1" w:rsidP="00AE06A1">
            <w:pPr>
              <w:pStyle w:val="TableParagraph"/>
              <w:ind w:left="129"/>
            </w:pPr>
            <w:r>
              <w:t>2.6.2.2.151.</w:t>
            </w:r>
          </w:p>
        </w:tc>
        <w:tc>
          <w:tcPr>
            <w:tcW w:w="5493" w:type="dxa"/>
          </w:tcPr>
          <w:p w:rsidR="001474D1" w:rsidRPr="00AE06A1" w:rsidRDefault="001474D1" w:rsidP="00AE06A1">
            <w:pPr>
              <w:pStyle w:val="TableParagraph"/>
              <w:ind w:left="107"/>
              <w:rPr>
                <w:lang w:val="ru-RU"/>
              </w:rPr>
            </w:pPr>
            <w:r w:rsidRPr="00AE06A1">
              <w:rPr>
                <w:lang w:val="ru-RU"/>
              </w:rPr>
              <w:t>Набор</w:t>
            </w:r>
            <w:r w:rsidRPr="00AE06A1">
              <w:rPr>
                <w:spacing w:val="-4"/>
                <w:lang w:val="ru-RU"/>
              </w:rPr>
              <w:t xml:space="preserve"> </w:t>
            </w:r>
            <w:r w:rsidRPr="00AE06A1">
              <w:rPr>
                <w:lang w:val="ru-RU"/>
              </w:rPr>
              <w:t>фигурок</w:t>
            </w:r>
            <w:r w:rsidRPr="00AE06A1">
              <w:rPr>
                <w:spacing w:val="-2"/>
                <w:lang w:val="ru-RU"/>
              </w:rPr>
              <w:t xml:space="preserve"> </w:t>
            </w:r>
            <w:r w:rsidRPr="00AE06A1">
              <w:rPr>
                <w:lang w:val="ru-RU"/>
              </w:rPr>
              <w:t>людей</w:t>
            </w:r>
            <w:r w:rsidRPr="00AE06A1">
              <w:rPr>
                <w:spacing w:val="-3"/>
                <w:lang w:val="ru-RU"/>
              </w:rPr>
              <w:t xml:space="preserve"> </w:t>
            </w:r>
            <w:r w:rsidRPr="00AE06A1">
              <w:rPr>
                <w:lang w:val="ru-RU"/>
              </w:rPr>
              <w:t>разных</w:t>
            </w:r>
            <w:r w:rsidRPr="00AE06A1">
              <w:rPr>
                <w:spacing w:val="-4"/>
                <w:lang w:val="ru-RU"/>
              </w:rPr>
              <w:t xml:space="preserve"> </w:t>
            </w:r>
            <w:r w:rsidRPr="00AE06A1">
              <w:rPr>
                <w:lang w:val="ru-RU"/>
              </w:rPr>
              <w:t>профессий</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r w:rsidR="001474D1" w:rsidTr="00AE06A1">
        <w:trPr>
          <w:trHeight w:val="290"/>
        </w:trPr>
        <w:tc>
          <w:tcPr>
            <w:tcW w:w="1385" w:type="dxa"/>
          </w:tcPr>
          <w:p w:rsidR="001474D1" w:rsidRDefault="001474D1" w:rsidP="00AE06A1">
            <w:pPr>
              <w:pStyle w:val="TableParagraph"/>
              <w:ind w:left="129"/>
            </w:pPr>
            <w:r>
              <w:t>2.6.2.2.152.</w:t>
            </w:r>
          </w:p>
        </w:tc>
        <w:tc>
          <w:tcPr>
            <w:tcW w:w="5493" w:type="dxa"/>
          </w:tcPr>
          <w:p w:rsidR="001474D1" w:rsidRPr="00AE06A1" w:rsidRDefault="001474D1" w:rsidP="00AE06A1">
            <w:pPr>
              <w:pStyle w:val="TableParagraph"/>
              <w:ind w:left="107"/>
              <w:rPr>
                <w:lang w:val="ru-RU"/>
              </w:rPr>
            </w:pPr>
            <w:r w:rsidRPr="00AE06A1">
              <w:rPr>
                <w:lang w:val="ru-RU"/>
              </w:rPr>
              <w:t>Набор</w:t>
            </w:r>
            <w:r w:rsidRPr="00AE06A1">
              <w:rPr>
                <w:spacing w:val="-4"/>
                <w:lang w:val="ru-RU"/>
              </w:rPr>
              <w:t xml:space="preserve"> </w:t>
            </w:r>
            <w:r w:rsidRPr="00AE06A1">
              <w:rPr>
                <w:lang w:val="ru-RU"/>
              </w:rPr>
              <w:t>фигурок</w:t>
            </w:r>
            <w:r w:rsidRPr="00AE06A1">
              <w:rPr>
                <w:spacing w:val="-3"/>
                <w:lang w:val="ru-RU"/>
              </w:rPr>
              <w:t xml:space="preserve"> </w:t>
            </w:r>
            <w:r w:rsidRPr="00AE06A1">
              <w:rPr>
                <w:lang w:val="ru-RU"/>
              </w:rPr>
              <w:t>людей</w:t>
            </w:r>
            <w:r w:rsidRPr="00AE06A1">
              <w:rPr>
                <w:spacing w:val="-3"/>
                <w:lang w:val="ru-RU"/>
              </w:rPr>
              <w:t xml:space="preserve"> </w:t>
            </w:r>
            <w:r w:rsidRPr="00AE06A1">
              <w:rPr>
                <w:lang w:val="ru-RU"/>
              </w:rPr>
              <w:t>разных</w:t>
            </w:r>
            <w:r w:rsidRPr="00AE06A1">
              <w:rPr>
                <w:spacing w:val="-3"/>
                <w:lang w:val="ru-RU"/>
              </w:rPr>
              <w:t xml:space="preserve"> </w:t>
            </w:r>
            <w:r w:rsidRPr="00AE06A1">
              <w:rPr>
                <w:lang w:val="ru-RU"/>
              </w:rPr>
              <w:t>рас</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r w:rsidR="001474D1" w:rsidTr="00AE06A1">
        <w:trPr>
          <w:trHeight w:val="583"/>
        </w:trPr>
        <w:tc>
          <w:tcPr>
            <w:tcW w:w="1385" w:type="dxa"/>
          </w:tcPr>
          <w:p w:rsidR="001474D1" w:rsidRDefault="001474D1" w:rsidP="00AE06A1">
            <w:pPr>
              <w:pStyle w:val="TableParagraph"/>
              <w:spacing w:before="7"/>
              <w:rPr>
                <w:sz w:val="24"/>
              </w:rPr>
            </w:pPr>
          </w:p>
          <w:p w:rsidR="001474D1" w:rsidRDefault="001474D1" w:rsidP="00AE06A1">
            <w:pPr>
              <w:pStyle w:val="TableParagraph"/>
              <w:ind w:left="129"/>
            </w:pPr>
            <w:r>
              <w:t>2.6.2.2.153.</w:t>
            </w:r>
          </w:p>
        </w:tc>
        <w:tc>
          <w:tcPr>
            <w:tcW w:w="5493" w:type="dxa"/>
          </w:tcPr>
          <w:p w:rsidR="001474D1" w:rsidRPr="00AE06A1" w:rsidRDefault="001474D1" w:rsidP="00AE06A1">
            <w:pPr>
              <w:pStyle w:val="TableParagraph"/>
              <w:tabs>
                <w:tab w:val="left" w:pos="1127"/>
                <w:tab w:val="left" w:pos="2343"/>
                <w:tab w:val="left" w:pos="3363"/>
                <w:tab w:val="left" w:pos="3890"/>
              </w:tabs>
              <w:spacing w:line="246" w:lineRule="exact"/>
              <w:ind w:left="107"/>
              <w:rPr>
                <w:lang w:val="ru-RU"/>
              </w:rPr>
            </w:pPr>
            <w:r w:rsidRPr="00AE06A1">
              <w:rPr>
                <w:lang w:val="ru-RU"/>
              </w:rPr>
              <w:t>Набор</w:t>
            </w:r>
            <w:r w:rsidRPr="00AE06A1">
              <w:rPr>
                <w:lang w:val="ru-RU"/>
              </w:rPr>
              <w:tab/>
              <w:t>фигурок</w:t>
            </w:r>
            <w:r w:rsidRPr="00AE06A1">
              <w:rPr>
                <w:lang w:val="ru-RU"/>
              </w:rPr>
              <w:tab/>
              <w:t>людей</w:t>
            </w:r>
            <w:r w:rsidRPr="00AE06A1">
              <w:rPr>
                <w:lang w:val="ru-RU"/>
              </w:rPr>
              <w:tab/>
              <w:t>с</w:t>
            </w:r>
            <w:r w:rsidRPr="00AE06A1">
              <w:rPr>
                <w:lang w:val="ru-RU"/>
              </w:rPr>
              <w:tab/>
              <w:t>ограниченными</w:t>
            </w:r>
          </w:p>
          <w:p w:rsidR="001474D1" w:rsidRPr="00AE06A1" w:rsidRDefault="001474D1" w:rsidP="00AE06A1">
            <w:pPr>
              <w:pStyle w:val="TableParagraph"/>
              <w:spacing w:before="38"/>
              <w:ind w:left="107"/>
              <w:rPr>
                <w:lang w:val="ru-RU"/>
              </w:rPr>
            </w:pPr>
            <w:r w:rsidRPr="00AE06A1">
              <w:rPr>
                <w:lang w:val="ru-RU"/>
              </w:rPr>
              <w:t>возможностями</w:t>
            </w:r>
          </w:p>
        </w:tc>
        <w:tc>
          <w:tcPr>
            <w:tcW w:w="720" w:type="dxa"/>
          </w:tcPr>
          <w:p w:rsidR="001474D1" w:rsidRDefault="001474D1" w:rsidP="00AE06A1">
            <w:pPr>
              <w:pStyle w:val="TableParagraph"/>
              <w:spacing w:before="137"/>
              <w:ind w:left="206"/>
            </w:pPr>
            <w:r>
              <w:t>шт.</w:t>
            </w:r>
          </w:p>
        </w:tc>
        <w:tc>
          <w:tcPr>
            <w:tcW w:w="1020" w:type="dxa"/>
          </w:tcPr>
          <w:p w:rsidR="001474D1" w:rsidRDefault="001474D1" w:rsidP="00AE06A1">
            <w:pPr>
              <w:pStyle w:val="TableParagraph"/>
              <w:spacing w:before="137"/>
              <w:ind w:left="7"/>
              <w:jc w:val="center"/>
            </w:pPr>
            <w:r>
              <w:t>1</w:t>
            </w:r>
          </w:p>
        </w:tc>
        <w:tc>
          <w:tcPr>
            <w:tcW w:w="1035" w:type="dxa"/>
          </w:tcPr>
          <w:p w:rsidR="001474D1" w:rsidRDefault="001474D1" w:rsidP="00AE06A1">
            <w:pPr>
              <w:pStyle w:val="TableParagraph"/>
            </w:pPr>
          </w:p>
        </w:tc>
        <w:tc>
          <w:tcPr>
            <w:tcW w:w="1006" w:type="dxa"/>
          </w:tcPr>
          <w:p w:rsidR="001474D1" w:rsidRDefault="001474D1" w:rsidP="00AE06A1">
            <w:pPr>
              <w:pStyle w:val="TableParagraph"/>
              <w:spacing w:line="246" w:lineRule="exact"/>
              <w:ind w:left="6"/>
              <w:jc w:val="center"/>
            </w:pPr>
            <w:r>
              <w:t>+</w:t>
            </w:r>
          </w:p>
        </w:tc>
      </w:tr>
      <w:tr w:rsidR="001474D1" w:rsidTr="00AE06A1">
        <w:trPr>
          <w:trHeight w:val="582"/>
        </w:trPr>
        <w:tc>
          <w:tcPr>
            <w:tcW w:w="1385" w:type="dxa"/>
          </w:tcPr>
          <w:p w:rsidR="001474D1" w:rsidRDefault="001474D1" w:rsidP="00AE06A1">
            <w:pPr>
              <w:pStyle w:val="TableParagraph"/>
              <w:spacing w:before="4"/>
              <w:rPr>
                <w:sz w:val="24"/>
              </w:rPr>
            </w:pPr>
          </w:p>
          <w:p w:rsidR="001474D1" w:rsidRDefault="001474D1" w:rsidP="00AE06A1">
            <w:pPr>
              <w:pStyle w:val="TableParagraph"/>
              <w:spacing w:before="1"/>
              <w:ind w:left="129"/>
            </w:pPr>
            <w:r>
              <w:t>2.6.2.2.154.</w:t>
            </w:r>
          </w:p>
        </w:tc>
        <w:tc>
          <w:tcPr>
            <w:tcW w:w="5493" w:type="dxa"/>
          </w:tcPr>
          <w:p w:rsidR="001474D1" w:rsidRPr="00AE06A1" w:rsidRDefault="001474D1" w:rsidP="00AE06A1">
            <w:pPr>
              <w:pStyle w:val="TableParagraph"/>
              <w:tabs>
                <w:tab w:val="left" w:pos="1021"/>
                <w:tab w:val="left" w:pos="2134"/>
                <w:tab w:val="left" w:pos="3482"/>
                <w:tab w:val="left" w:pos="3904"/>
              </w:tabs>
              <w:ind w:left="107"/>
              <w:rPr>
                <w:lang w:val="ru-RU"/>
              </w:rPr>
            </w:pPr>
            <w:r w:rsidRPr="00AE06A1">
              <w:rPr>
                <w:lang w:val="ru-RU"/>
              </w:rPr>
              <w:t>Набор</w:t>
            </w:r>
            <w:r w:rsidRPr="00AE06A1">
              <w:rPr>
                <w:lang w:val="ru-RU"/>
              </w:rPr>
              <w:tab/>
              <w:t>фигурок</w:t>
            </w:r>
            <w:r w:rsidRPr="00AE06A1">
              <w:rPr>
                <w:lang w:val="ru-RU"/>
              </w:rPr>
              <w:tab/>
              <w:t>насекомых</w:t>
            </w:r>
            <w:r w:rsidRPr="00AE06A1">
              <w:rPr>
                <w:lang w:val="ru-RU"/>
              </w:rPr>
              <w:tab/>
              <w:t>с</w:t>
            </w:r>
            <w:r w:rsidRPr="00AE06A1">
              <w:rPr>
                <w:lang w:val="ru-RU"/>
              </w:rPr>
              <w:tab/>
              <w:t>реалистичными</w:t>
            </w:r>
          </w:p>
          <w:p w:rsidR="001474D1" w:rsidRPr="00AE06A1" w:rsidRDefault="001474D1" w:rsidP="00AE06A1">
            <w:pPr>
              <w:pStyle w:val="TableParagraph"/>
              <w:spacing w:before="37"/>
              <w:ind w:left="107"/>
              <w:rPr>
                <w:lang w:val="ru-RU"/>
              </w:rPr>
            </w:pPr>
            <w:r w:rsidRPr="00AE06A1">
              <w:rPr>
                <w:lang w:val="ru-RU"/>
              </w:rPr>
              <w:t>изображением</w:t>
            </w:r>
            <w:r w:rsidRPr="00AE06A1">
              <w:rPr>
                <w:spacing w:val="-3"/>
                <w:lang w:val="ru-RU"/>
              </w:rPr>
              <w:t xml:space="preserve"> </w:t>
            </w:r>
            <w:r w:rsidRPr="00AE06A1">
              <w:rPr>
                <w:lang w:val="ru-RU"/>
              </w:rPr>
              <w:t>и</w:t>
            </w:r>
            <w:r w:rsidRPr="00AE06A1">
              <w:rPr>
                <w:spacing w:val="-3"/>
                <w:lang w:val="ru-RU"/>
              </w:rPr>
              <w:t xml:space="preserve"> </w:t>
            </w:r>
            <w:r w:rsidRPr="00AE06A1">
              <w:rPr>
                <w:lang w:val="ru-RU"/>
              </w:rPr>
              <w:t>пропорциями</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pPr>
          </w:p>
        </w:tc>
        <w:tc>
          <w:tcPr>
            <w:tcW w:w="1006" w:type="dxa"/>
          </w:tcPr>
          <w:p w:rsidR="001474D1" w:rsidRDefault="001474D1" w:rsidP="00AE06A1">
            <w:pPr>
              <w:pStyle w:val="TableParagraph"/>
              <w:ind w:left="6"/>
              <w:jc w:val="center"/>
            </w:pPr>
            <w:r>
              <w:t>+</w:t>
            </w:r>
          </w:p>
        </w:tc>
      </w:tr>
      <w:tr w:rsidR="001474D1" w:rsidTr="00AE06A1">
        <w:trPr>
          <w:trHeight w:val="290"/>
        </w:trPr>
        <w:tc>
          <w:tcPr>
            <w:tcW w:w="1385" w:type="dxa"/>
          </w:tcPr>
          <w:p w:rsidR="001474D1" w:rsidRDefault="001474D1" w:rsidP="00AE06A1">
            <w:pPr>
              <w:pStyle w:val="TableParagraph"/>
              <w:ind w:left="129"/>
            </w:pPr>
            <w:r>
              <w:t>2.6.2.2.155.</w:t>
            </w:r>
          </w:p>
        </w:tc>
        <w:tc>
          <w:tcPr>
            <w:tcW w:w="5493" w:type="dxa"/>
          </w:tcPr>
          <w:p w:rsidR="001474D1" w:rsidRDefault="001474D1" w:rsidP="00AE06A1">
            <w:pPr>
              <w:pStyle w:val="TableParagraph"/>
              <w:ind w:left="107"/>
            </w:pPr>
            <w:r>
              <w:t>Набор</w:t>
            </w:r>
            <w:r>
              <w:rPr>
                <w:spacing w:val="-5"/>
              </w:rPr>
              <w:t xml:space="preserve"> </w:t>
            </w:r>
            <w:r>
              <w:t>чайной</w:t>
            </w:r>
            <w:r>
              <w:rPr>
                <w:spacing w:val="-4"/>
              </w:rPr>
              <w:t xml:space="preserve"> </w:t>
            </w:r>
            <w:r>
              <w:t>посуды</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582"/>
        </w:trPr>
        <w:tc>
          <w:tcPr>
            <w:tcW w:w="1385" w:type="dxa"/>
          </w:tcPr>
          <w:p w:rsidR="001474D1" w:rsidRDefault="001474D1" w:rsidP="00AE06A1">
            <w:pPr>
              <w:pStyle w:val="TableParagraph"/>
              <w:spacing w:before="4"/>
              <w:rPr>
                <w:sz w:val="24"/>
              </w:rPr>
            </w:pPr>
          </w:p>
          <w:p w:rsidR="001474D1" w:rsidRDefault="001474D1" w:rsidP="00AE06A1">
            <w:pPr>
              <w:pStyle w:val="TableParagraph"/>
              <w:spacing w:before="1"/>
              <w:ind w:left="129"/>
            </w:pPr>
            <w:r>
              <w:t>2.6.2.2.156.</w:t>
            </w:r>
          </w:p>
        </w:tc>
        <w:tc>
          <w:tcPr>
            <w:tcW w:w="5493" w:type="dxa"/>
          </w:tcPr>
          <w:p w:rsidR="001474D1" w:rsidRPr="00AE06A1" w:rsidRDefault="001474D1" w:rsidP="00AE06A1">
            <w:pPr>
              <w:pStyle w:val="TableParagraph"/>
              <w:ind w:left="107"/>
              <w:rPr>
                <w:lang w:val="ru-RU"/>
              </w:rPr>
            </w:pPr>
            <w:r w:rsidRPr="00AE06A1">
              <w:rPr>
                <w:lang w:val="ru-RU"/>
              </w:rPr>
              <w:t>Набор:</w:t>
            </w:r>
            <w:r w:rsidRPr="00AE06A1">
              <w:rPr>
                <w:spacing w:val="-6"/>
                <w:lang w:val="ru-RU"/>
              </w:rPr>
              <w:t xml:space="preserve"> </w:t>
            </w:r>
            <w:r w:rsidRPr="00AE06A1">
              <w:rPr>
                <w:lang w:val="ru-RU"/>
              </w:rPr>
              <w:t>доска</w:t>
            </w:r>
            <w:r w:rsidRPr="00AE06A1">
              <w:rPr>
                <w:spacing w:val="-6"/>
                <w:lang w:val="ru-RU"/>
              </w:rPr>
              <w:t xml:space="preserve"> </w:t>
            </w:r>
            <w:r w:rsidRPr="00AE06A1">
              <w:rPr>
                <w:lang w:val="ru-RU"/>
              </w:rPr>
              <w:t>магнитная</w:t>
            </w:r>
            <w:r w:rsidRPr="00AE06A1">
              <w:rPr>
                <w:spacing w:val="-6"/>
                <w:lang w:val="ru-RU"/>
              </w:rPr>
              <w:t xml:space="preserve"> </w:t>
            </w:r>
            <w:r w:rsidRPr="00AE06A1">
              <w:rPr>
                <w:lang w:val="ru-RU"/>
              </w:rPr>
              <w:t>настольная</w:t>
            </w:r>
            <w:r w:rsidRPr="00AE06A1">
              <w:rPr>
                <w:spacing w:val="-6"/>
                <w:lang w:val="ru-RU"/>
              </w:rPr>
              <w:t xml:space="preserve"> </w:t>
            </w:r>
            <w:r w:rsidRPr="00AE06A1">
              <w:rPr>
                <w:lang w:val="ru-RU"/>
              </w:rPr>
              <w:t>с</w:t>
            </w:r>
            <w:r w:rsidRPr="00AE06A1">
              <w:rPr>
                <w:spacing w:val="-6"/>
                <w:lang w:val="ru-RU"/>
              </w:rPr>
              <w:t xml:space="preserve"> </w:t>
            </w:r>
            <w:r w:rsidRPr="00AE06A1">
              <w:rPr>
                <w:lang w:val="ru-RU"/>
              </w:rPr>
              <w:t>комплектом</w:t>
            </w:r>
            <w:r w:rsidRPr="00AE06A1">
              <w:rPr>
                <w:spacing w:val="-6"/>
                <w:lang w:val="ru-RU"/>
              </w:rPr>
              <w:t xml:space="preserve"> </w:t>
            </w:r>
            <w:r w:rsidRPr="00AE06A1">
              <w:rPr>
                <w:lang w:val="ru-RU"/>
              </w:rPr>
              <w:t>цифр,</w:t>
            </w:r>
          </w:p>
          <w:p w:rsidR="001474D1" w:rsidRPr="00AE06A1" w:rsidRDefault="001474D1" w:rsidP="00AE06A1">
            <w:pPr>
              <w:pStyle w:val="TableParagraph"/>
              <w:spacing w:before="37"/>
              <w:ind w:left="107"/>
              <w:rPr>
                <w:lang w:val="ru-RU"/>
              </w:rPr>
            </w:pPr>
            <w:r w:rsidRPr="00AE06A1">
              <w:rPr>
                <w:lang w:val="ru-RU"/>
              </w:rPr>
              <w:t>знаков,</w:t>
            </w:r>
            <w:r w:rsidRPr="00AE06A1">
              <w:rPr>
                <w:spacing w:val="-6"/>
                <w:lang w:val="ru-RU"/>
              </w:rPr>
              <w:t xml:space="preserve"> </w:t>
            </w:r>
            <w:r w:rsidRPr="00AE06A1">
              <w:rPr>
                <w:lang w:val="ru-RU"/>
              </w:rPr>
              <w:t>букв</w:t>
            </w:r>
            <w:r w:rsidRPr="00AE06A1">
              <w:rPr>
                <w:spacing w:val="-6"/>
                <w:lang w:val="ru-RU"/>
              </w:rPr>
              <w:t xml:space="preserve"> </w:t>
            </w:r>
            <w:r w:rsidRPr="00AE06A1">
              <w:rPr>
                <w:lang w:val="ru-RU"/>
              </w:rPr>
              <w:t>и</w:t>
            </w:r>
            <w:r w:rsidRPr="00AE06A1">
              <w:rPr>
                <w:spacing w:val="-6"/>
                <w:lang w:val="ru-RU"/>
              </w:rPr>
              <w:t xml:space="preserve"> </w:t>
            </w:r>
            <w:r w:rsidRPr="00AE06A1">
              <w:rPr>
                <w:lang w:val="ru-RU"/>
              </w:rPr>
              <w:t>геометрических</w:t>
            </w:r>
            <w:r w:rsidRPr="00AE06A1">
              <w:rPr>
                <w:spacing w:val="-8"/>
                <w:lang w:val="ru-RU"/>
              </w:rPr>
              <w:t xml:space="preserve"> </w:t>
            </w:r>
            <w:r w:rsidRPr="00AE06A1">
              <w:rPr>
                <w:lang w:val="ru-RU"/>
              </w:rPr>
              <w:t>фигур</w:t>
            </w:r>
          </w:p>
        </w:tc>
        <w:tc>
          <w:tcPr>
            <w:tcW w:w="720" w:type="dxa"/>
          </w:tcPr>
          <w:p w:rsidR="001474D1" w:rsidRDefault="001474D1" w:rsidP="00AE06A1">
            <w:pPr>
              <w:pStyle w:val="TableParagraph"/>
              <w:spacing w:before="137"/>
              <w:ind w:left="206"/>
            </w:pPr>
            <w:r>
              <w:t>шт.</w:t>
            </w:r>
          </w:p>
        </w:tc>
        <w:tc>
          <w:tcPr>
            <w:tcW w:w="1020" w:type="dxa"/>
          </w:tcPr>
          <w:p w:rsidR="001474D1" w:rsidRDefault="001474D1" w:rsidP="00AE06A1">
            <w:pPr>
              <w:pStyle w:val="TableParagraph"/>
              <w:spacing w:before="137"/>
              <w:ind w:left="7"/>
              <w:jc w:val="center"/>
            </w:pPr>
            <w:r>
              <w:t>1</w:t>
            </w:r>
          </w:p>
        </w:tc>
        <w:tc>
          <w:tcPr>
            <w:tcW w:w="1035" w:type="dxa"/>
          </w:tcPr>
          <w:p w:rsidR="001474D1" w:rsidRDefault="001474D1" w:rsidP="00AE06A1">
            <w:pPr>
              <w:pStyle w:val="TableParagraph"/>
            </w:pPr>
          </w:p>
        </w:tc>
        <w:tc>
          <w:tcPr>
            <w:tcW w:w="1006" w:type="dxa"/>
          </w:tcPr>
          <w:p w:rsidR="001474D1" w:rsidRDefault="001474D1" w:rsidP="00AE06A1">
            <w:pPr>
              <w:pStyle w:val="TableParagraph"/>
              <w:ind w:left="6"/>
              <w:jc w:val="center"/>
            </w:pPr>
            <w:r>
              <w:t>+</w:t>
            </w:r>
          </w:p>
        </w:tc>
      </w:tr>
      <w:tr w:rsidR="001474D1" w:rsidTr="00AE06A1">
        <w:trPr>
          <w:trHeight w:val="290"/>
        </w:trPr>
        <w:tc>
          <w:tcPr>
            <w:tcW w:w="1385" w:type="dxa"/>
          </w:tcPr>
          <w:p w:rsidR="001474D1" w:rsidRDefault="001474D1" w:rsidP="00AE06A1">
            <w:pPr>
              <w:pStyle w:val="TableParagraph"/>
              <w:ind w:left="129"/>
            </w:pPr>
            <w:r>
              <w:t>2.6.2.2.157.</w:t>
            </w:r>
          </w:p>
        </w:tc>
        <w:tc>
          <w:tcPr>
            <w:tcW w:w="5493" w:type="dxa"/>
          </w:tcPr>
          <w:p w:rsidR="001474D1" w:rsidRDefault="001474D1" w:rsidP="00AE06A1">
            <w:pPr>
              <w:pStyle w:val="TableParagraph"/>
              <w:ind w:left="107"/>
            </w:pPr>
            <w:r>
              <w:t>Наборы</w:t>
            </w:r>
            <w:r>
              <w:rPr>
                <w:spacing w:val="-6"/>
              </w:rPr>
              <w:t xml:space="preserve"> </w:t>
            </w:r>
            <w:r>
              <w:t>авторских</w:t>
            </w:r>
            <w:r>
              <w:rPr>
                <w:spacing w:val="-4"/>
              </w:rPr>
              <w:t xml:space="preserve"> </w:t>
            </w:r>
            <w:r>
              <w:t>игровых</w:t>
            </w:r>
            <w:r>
              <w:rPr>
                <w:spacing w:val="-4"/>
              </w:rPr>
              <w:t xml:space="preserve"> </w:t>
            </w:r>
            <w:r>
              <w:t>материалов</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123" w:right="116"/>
              <w:jc w:val="center"/>
            </w:pPr>
            <w:r>
              <w:t>10</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r w:rsidR="001474D1" w:rsidTr="00AE06A1">
        <w:trPr>
          <w:trHeight w:val="873"/>
        </w:trPr>
        <w:tc>
          <w:tcPr>
            <w:tcW w:w="1385" w:type="dxa"/>
          </w:tcPr>
          <w:p w:rsidR="001474D1" w:rsidRDefault="001474D1" w:rsidP="00AE06A1">
            <w:pPr>
              <w:pStyle w:val="TableParagraph"/>
              <w:rPr>
                <w:sz w:val="24"/>
              </w:rPr>
            </w:pPr>
          </w:p>
          <w:p w:rsidR="001474D1" w:rsidRDefault="001474D1" w:rsidP="00AE06A1">
            <w:pPr>
              <w:pStyle w:val="TableParagraph"/>
              <w:spacing w:before="10"/>
              <w:rPr>
                <w:sz w:val="25"/>
              </w:rPr>
            </w:pPr>
          </w:p>
          <w:p w:rsidR="001474D1" w:rsidRDefault="001474D1" w:rsidP="00AE06A1">
            <w:pPr>
              <w:pStyle w:val="TableParagraph"/>
              <w:ind w:left="129"/>
            </w:pPr>
            <w:r>
              <w:t>2.6.2.2.158.</w:t>
            </w:r>
          </w:p>
        </w:tc>
        <w:tc>
          <w:tcPr>
            <w:tcW w:w="5493" w:type="dxa"/>
          </w:tcPr>
          <w:p w:rsidR="001474D1" w:rsidRPr="00AE06A1" w:rsidRDefault="001474D1" w:rsidP="00AE06A1">
            <w:pPr>
              <w:pStyle w:val="TableParagraph"/>
              <w:spacing w:line="276" w:lineRule="auto"/>
              <w:ind w:left="107" w:right="95"/>
              <w:rPr>
                <w:lang w:val="ru-RU"/>
              </w:rPr>
            </w:pPr>
            <w:r w:rsidRPr="00AE06A1">
              <w:rPr>
                <w:lang w:val="ru-RU"/>
              </w:rPr>
              <w:t>Наборы</w:t>
            </w:r>
            <w:r w:rsidRPr="00AE06A1">
              <w:rPr>
                <w:spacing w:val="15"/>
                <w:lang w:val="ru-RU"/>
              </w:rPr>
              <w:t xml:space="preserve"> </w:t>
            </w:r>
            <w:r w:rsidRPr="00AE06A1">
              <w:rPr>
                <w:lang w:val="ru-RU"/>
              </w:rPr>
              <w:t>брусков,</w:t>
            </w:r>
            <w:r w:rsidRPr="00AE06A1">
              <w:rPr>
                <w:spacing w:val="17"/>
                <w:lang w:val="ru-RU"/>
              </w:rPr>
              <w:t xml:space="preserve"> </w:t>
            </w:r>
            <w:r w:rsidRPr="00AE06A1">
              <w:rPr>
                <w:lang w:val="ru-RU"/>
              </w:rPr>
              <w:t>цилиндров</w:t>
            </w:r>
            <w:r w:rsidRPr="00AE06A1">
              <w:rPr>
                <w:spacing w:val="16"/>
                <w:lang w:val="ru-RU"/>
              </w:rPr>
              <w:t xml:space="preserve"> </w:t>
            </w:r>
            <w:r w:rsidRPr="00AE06A1">
              <w:rPr>
                <w:lang w:val="ru-RU"/>
              </w:rPr>
              <w:t>и</w:t>
            </w:r>
            <w:r w:rsidRPr="00AE06A1">
              <w:rPr>
                <w:spacing w:val="16"/>
                <w:lang w:val="ru-RU"/>
              </w:rPr>
              <w:t xml:space="preserve"> </w:t>
            </w:r>
            <w:r w:rsidRPr="00AE06A1">
              <w:rPr>
                <w:lang w:val="ru-RU"/>
              </w:rPr>
              <w:t>пр.</w:t>
            </w:r>
            <w:r w:rsidRPr="00AE06A1">
              <w:rPr>
                <w:spacing w:val="14"/>
                <w:lang w:val="ru-RU"/>
              </w:rPr>
              <w:t xml:space="preserve"> </w:t>
            </w:r>
            <w:r w:rsidRPr="00AE06A1">
              <w:rPr>
                <w:lang w:val="ru-RU"/>
              </w:rPr>
              <w:t>для</w:t>
            </w:r>
            <w:r w:rsidRPr="00AE06A1">
              <w:rPr>
                <w:spacing w:val="17"/>
                <w:lang w:val="ru-RU"/>
              </w:rPr>
              <w:t xml:space="preserve"> </w:t>
            </w:r>
            <w:r w:rsidRPr="00AE06A1">
              <w:rPr>
                <w:lang w:val="ru-RU"/>
              </w:rPr>
              <w:t>сериации</w:t>
            </w:r>
            <w:r w:rsidRPr="00AE06A1">
              <w:rPr>
                <w:spacing w:val="16"/>
                <w:lang w:val="ru-RU"/>
              </w:rPr>
              <w:t xml:space="preserve"> </w:t>
            </w:r>
            <w:r w:rsidRPr="00AE06A1">
              <w:rPr>
                <w:lang w:val="ru-RU"/>
              </w:rPr>
              <w:t>по</w:t>
            </w:r>
            <w:r w:rsidRPr="00AE06A1">
              <w:rPr>
                <w:spacing w:val="-52"/>
                <w:lang w:val="ru-RU"/>
              </w:rPr>
              <w:t xml:space="preserve"> </w:t>
            </w:r>
            <w:r w:rsidRPr="00AE06A1">
              <w:rPr>
                <w:lang w:val="ru-RU"/>
              </w:rPr>
              <w:t>в</w:t>
            </w:r>
            <w:r w:rsidRPr="00AE06A1">
              <w:rPr>
                <w:lang w:val="ru-RU"/>
              </w:rPr>
              <w:t>е</w:t>
            </w:r>
            <w:r w:rsidRPr="00AE06A1">
              <w:rPr>
                <w:lang w:val="ru-RU"/>
              </w:rPr>
              <w:t>личине</w:t>
            </w:r>
            <w:r w:rsidRPr="00AE06A1">
              <w:rPr>
                <w:spacing w:val="24"/>
                <w:lang w:val="ru-RU"/>
              </w:rPr>
              <w:t xml:space="preserve"> </w:t>
            </w:r>
            <w:r w:rsidRPr="00AE06A1">
              <w:rPr>
                <w:lang w:val="ru-RU"/>
              </w:rPr>
              <w:t>(по</w:t>
            </w:r>
            <w:r w:rsidRPr="00AE06A1">
              <w:rPr>
                <w:spacing w:val="24"/>
                <w:lang w:val="ru-RU"/>
              </w:rPr>
              <w:t xml:space="preserve"> </w:t>
            </w:r>
            <w:r w:rsidRPr="00AE06A1">
              <w:rPr>
                <w:lang w:val="ru-RU"/>
              </w:rPr>
              <w:t>1–2</w:t>
            </w:r>
            <w:r w:rsidRPr="00AE06A1">
              <w:rPr>
                <w:spacing w:val="24"/>
                <w:lang w:val="ru-RU"/>
              </w:rPr>
              <w:t xml:space="preserve"> </w:t>
            </w:r>
            <w:r w:rsidRPr="00AE06A1">
              <w:rPr>
                <w:lang w:val="ru-RU"/>
              </w:rPr>
              <w:t>признакам</w:t>
            </w:r>
            <w:r w:rsidRPr="00AE06A1">
              <w:rPr>
                <w:spacing w:val="22"/>
                <w:lang w:val="ru-RU"/>
              </w:rPr>
              <w:t xml:space="preserve"> </w:t>
            </w:r>
            <w:r w:rsidRPr="00AE06A1">
              <w:rPr>
                <w:lang w:val="ru-RU"/>
              </w:rPr>
              <w:t>–</w:t>
            </w:r>
            <w:r w:rsidRPr="00AE06A1">
              <w:rPr>
                <w:spacing w:val="25"/>
                <w:lang w:val="ru-RU"/>
              </w:rPr>
              <w:t xml:space="preserve"> </w:t>
            </w:r>
            <w:r w:rsidRPr="00AE06A1">
              <w:rPr>
                <w:lang w:val="ru-RU"/>
              </w:rPr>
              <w:t>длине,</w:t>
            </w:r>
            <w:r w:rsidRPr="00AE06A1">
              <w:rPr>
                <w:spacing w:val="24"/>
                <w:lang w:val="ru-RU"/>
              </w:rPr>
              <w:t xml:space="preserve"> </w:t>
            </w:r>
            <w:r w:rsidRPr="00AE06A1">
              <w:rPr>
                <w:lang w:val="ru-RU"/>
              </w:rPr>
              <w:t>ширине,</w:t>
            </w:r>
            <w:r w:rsidRPr="00AE06A1">
              <w:rPr>
                <w:spacing w:val="24"/>
                <w:lang w:val="ru-RU"/>
              </w:rPr>
              <w:t xml:space="preserve"> </w:t>
            </w:r>
            <w:r w:rsidRPr="00AE06A1">
              <w:rPr>
                <w:lang w:val="ru-RU"/>
              </w:rPr>
              <w:t>высоте,</w:t>
            </w:r>
          </w:p>
          <w:p w:rsidR="001474D1" w:rsidRDefault="001474D1" w:rsidP="00AE06A1">
            <w:pPr>
              <w:pStyle w:val="TableParagraph"/>
              <w:ind w:left="107"/>
            </w:pPr>
            <w:r>
              <w:t>толщине)</w:t>
            </w:r>
            <w:r>
              <w:rPr>
                <w:spacing w:val="-4"/>
              </w:rPr>
              <w:t xml:space="preserve"> </w:t>
            </w:r>
            <w:r>
              <w:t>из</w:t>
            </w:r>
            <w:r>
              <w:rPr>
                <w:spacing w:val="-5"/>
              </w:rPr>
              <w:t xml:space="preserve"> </w:t>
            </w:r>
            <w:r>
              <w:t>7–10</w:t>
            </w:r>
            <w:r>
              <w:rPr>
                <w:spacing w:val="-3"/>
              </w:rPr>
              <w:t xml:space="preserve"> </w:t>
            </w:r>
            <w:r>
              <w:t>элементов</w:t>
            </w:r>
          </w:p>
        </w:tc>
        <w:tc>
          <w:tcPr>
            <w:tcW w:w="720" w:type="dxa"/>
          </w:tcPr>
          <w:p w:rsidR="001474D1" w:rsidRDefault="001474D1" w:rsidP="00AE06A1">
            <w:pPr>
              <w:pStyle w:val="TableParagraph"/>
              <w:spacing w:before="4"/>
              <w:rPr>
                <w:sz w:val="24"/>
              </w:rPr>
            </w:pPr>
          </w:p>
          <w:p w:rsidR="001474D1" w:rsidRDefault="001474D1" w:rsidP="00AE06A1">
            <w:pPr>
              <w:pStyle w:val="TableParagraph"/>
              <w:spacing w:before="1"/>
              <w:ind w:left="206"/>
            </w:pPr>
            <w:r>
              <w:t>шт.</w:t>
            </w:r>
          </w:p>
        </w:tc>
        <w:tc>
          <w:tcPr>
            <w:tcW w:w="1020" w:type="dxa"/>
          </w:tcPr>
          <w:p w:rsidR="001474D1" w:rsidRDefault="001474D1" w:rsidP="00AE06A1">
            <w:pPr>
              <w:pStyle w:val="TableParagraph"/>
              <w:spacing w:before="4"/>
              <w:rPr>
                <w:sz w:val="24"/>
              </w:rPr>
            </w:pPr>
          </w:p>
          <w:p w:rsidR="001474D1" w:rsidRDefault="001474D1" w:rsidP="00AE06A1">
            <w:pPr>
              <w:pStyle w:val="TableParagraph"/>
              <w:spacing w:before="1"/>
              <w:ind w:left="7"/>
              <w:jc w:val="center"/>
            </w:pPr>
            <w:r>
              <w:t>1</w:t>
            </w:r>
          </w:p>
        </w:tc>
        <w:tc>
          <w:tcPr>
            <w:tcW w:w="1035" w:type="dxa"/>
          </w:tcPr>
          <w:p w:rsidR="001474D1" w:rsidRDefault="001474D1" w:rsidP="00AE06A1">
            <w:pPr>
              <w:pStyle w:val="TableParagraph"/>
            </w:pPr>
          </w:p>
        </w:tc>
        <w:tc>
          <w:tcPr>
            <w:tcW w:w="1006" w:type="dxa"/>
          </w:tcPr>
          <w:p w:rsidR="001474D1" w:rsidRDefault="001474D1" w:rsidP="00AE06A1">
            <w:pPr>
              <w:pStyle w:val="TableParagraph"/>
              <w:ind w:left="6"/>
              <w:jc w:val="center"/>
            </w:pPr>
            <w:r>
              <w:t>+</w:t>
            </w:r>
          </w:p>
        </w:tc>
      </w:tr>
      <w:tr w:rsidR="001474D1" w:rsidTr="00AE06A1">
        <w:trPr>
          <w:trHeight w:val="873"/>
        </w:trPr>
        <w:tc>
          <w:tcPr>
            <w:tcW w:w="1385" w:type="dxa"/>
          </w:tcPr>
          <w:p w:rsidR="001474D1" w:rsidRDefault="001474D1" w:rsidP="00AE06A1">
            <w:pPr>
              <w:pStyle w:val="TableParagraph"/>
              <w:rPr>
                <w:sz w:val="24"/>
              </w:rPr>
            </w:pPr>
          </w:p>
          <w:p w:rsidR="001474D1" w:rsidRDefault="001474D1" w:rsidP="00AE06A1">
            <w:pPr>
              <w:pStyle w:val="TableParagraph"/>
              <w:spacing w:before="8"/>
              <w:rPr>
                <w:sz w:val="25"/>
              </w:rPr>
            </w:pPr>
          </w:p>
          <w:p w:rsidR="001474D1" w:rsidRDefault="001474D1" w:rsidP="00AE06A1">
            <w:pPr>
              <w:pStyle w:val="TableParagraph"/>
              <w:ind w:left="129"/>
            </w:pPr>
            <w:r>
              <w:t>2.6.2.2.159.</w:t>
            </w:r>
          </w:p>
        </w:tc>
        <w:tc>
          <w:tcPr>
            <w:tcW w:w="5493" w:type="dxa"/>
          </w:tcPr>
          <w:p w:rsidR="001474D1" w:rsidRPr="00AE06A1" w:rsidRDefault="001474D1" w:rsidP="00AE06A1">
            <w:pPr>
              <w:pStyle w:val="TableParagraph"/>
              <w:tabs>
                <w:tab w:val="left" w:pos="1909"/>
                <w:tab w:val="left" w:pos="2854"/>
                <w:tab w:val="left" w:pos="4572"/>
              </w:tabs>
              <w:spacing w:line="276" w:lineRule="auto"/>
              <w:ind w:left="107" w:right="99"/>
              <w:rPr>
                <w:lang w:val="ru-RU"/>
              </w:rPr>
            </w:pPr>
            <w:r w:rsidRPr="00AE06A1">
              <w:rPr>
                <w:lang w:val="ru-RU"/>
              </w:rPr>
              <w:t>Наборы</w:t>
            </w:r>
            <w:r w:rsidRPr="00AE06A1">
              <w:rPr>
                <w:spacing w:val="30"/>
                <w:lang w:val="ru-RU"/>
              </w:rPr>
              <w:t xml:space="preserve"> </w:t>
            </w:r>
            <w:r w:rsidRPr="00AE06A1">
              <w:rPr>
                <w:lang w:val="ru-RU"/>
              </w:rPr>
              <w:t>для</w:t>
            </w:r>
            <w:r w:rsidRPr="00AE06A1">
              <w:rPr>
                <w:spacing w:val="31"/>
                <w:lang w:val="ru-RU"/>
              </w:rPr>
              <w:t xml:space="preserve"> </w:t>
            </w:r>
            <w:r w:rsidRPr="00AE06A1">
              <w:rPr>
                <w:lang w:val="ru-RU"/>
              </w:rPr>
              <w:t>мальчиков</w:t>
            </w:r>
            <w:r w:rsidRPr="00AE06A1">
              <w:rPr>
                <w:spacing w:val="30"/>
                <w:lang w:val="ru-RU"/>
              </w:rPr>
              <w:t xml:space="preserve"> </w:t>
            </w:r>
            <w:r w:rsidRPr="00AE06A1">
              <w:rPr>
                <w:lang w:val="ru-RU"/>
              </w:rPr>
              <w:t>и</w:t>
            </w:r>
            <w:r w:rsidRPr="00AE06A1">
              <w:rPr>
                <w:spacing w:val="31"/>
                <w:lang w:val="ru-RU"/>
              </w:rPr>
              <w:t xml:space="preserve"> </w:t>
            </w:r>
            <w:r w:rsidRPr="00AE06A1">
              <w:rPr>
                <w:lang w:val="ru-RU"/>
              </w:rPr>
              <w:t>девочек</w:t>
            </w:r>
            <w:r w:rsidRPr="00AE06A1">
              <w:rPr>
                <w:spacing w:val="30"/>
                <w:lang w:val="ru-RU"/>
              </w:rPr>
              <w:t xml:space="preserve"> </w:t>
            </w:r>
            <w:r w:rsidRPr="00AE06A1">
              <w:rPr>
                <w:lang w:val="ru-RU"/>
              </w:rPr>
              <w:t>(машины,</w:t>
            </w:r>
            <w:r w:rsidRPr="00AE06A1">
              <w:rPr>
                <w:spacing w:val="32"/>
                <w:lang w:val="ru-RU"/>
              </w:rPr>
              <w:t xml:space="preserve"> </w:t>
            </w:r>
            <w:r w:rsidRPr="00AE06A1">
              <w:rPr>
                <w:lang w:val="ru-RU"/>
              </w:rPr>
              <w:t>город,</w:t>
            </w:r>
            <w:r w:rsidRPr="00AE06A1">
              <w:rPr>
                <w:spacing w:val="-52"/>
                <w:lang w:val="ru-RU"/>
              </w:rPr>
              <w:t xml:space="preserve"> </w:t>
            </w:r>
            <w:r w:rsidRPr="00AE06A1">
              <w:rPr>
                <w:lang w:val="ru-RU"/>
              </w:rPr>
              <w:t>строительство,</w:t>
            </w:r>
            <w:r w:rsidRPr="00AE06A1">
              <w:rPr>
                <w:lang w:val="ru-RU"/>
              </w:rPr>
              <w:tab/>
              <w:t>набор</w:t>
            </w:r>
            <w:r w:rsidRPr="00AE06A1">
              <w:rPr>
                <w:lang w:val="ru-RU"/>
              </w:rPr>
              <w:tab/>
              <w:t>строительных</w:t>
            </w:r>
            <w:r w:rsidRPr="00AE06A1">
              <w:rPr>
                <w:lang w:val="ru-RU"/>
              </w:rPr>
              <w:tab/>
            </w:r>
            <w:r w:rsidRPr="00AE06A1">
              <w:rPr>
                <w:spacing w:val="-1"/>
                <w:lang w:val="ru-RU"/>
              </w:rPr>
              <w:t>пластин,</w:t>
            </w:r>
          </w:p>
          <w:p w:rsidR="001474D1" w:rsidRPr="00AE06A1" w:rsidRDefault="001474D1" w:rsidP="00AE06A1">
            <w:pPr>
              <w:pStyle w:val="TableParagraph"/>
              <w:spacing w:line="253" w:lineRule="exact"/>
              <w:ind w:left="107"/>
              <w:rPr>
                <w:lang w:val="ru-RU"/>
              </w:rPr>
            </w:pPr>
            <w:r w:rsidRPr="00AE06A1">
              <w:rPr>
                <w:lang w:val="ru-RU"/>
              </w:rPr>
              <w:t>животные,</w:t>
            </w:r>
            <w:r w:rsidRPr="00AE06A1">
              <w:rPr>
                <w:spacing w:val="-7"/>
                <w:lang w:val="ru-RU"/>
              </w:rPr>
              <w:t xml:space="preserve"> </w:t>
            </w:r>
            <w:r w:rsidRPr="00AE06A1">
              <w:rPr>
                <w:lang w:val="ru-RU"/>
              </w:rPr>
              <w:t>железная</w:t>
            </w:r>
            <w:r w:rsidRPr="00AE06A1">
              <w:rPr>
                <w:spacing w:val="-4"/>
                <w:lang w:val="ru-RU"/>
              </w:rPr>
              <w:t xml:space="preserve"> </w:t>
            </w:r>
            <w:r w:rsidRPr="00AE06A1">
              <w:rPr>
                <w:lang w:val="ru-RU"/>
              </w:rPr>
              <w:t>дорога,</w:t>
            </w:r>
            <w:r w:rsidRPr="00AE06A1">
              <w:rPr>
                <w:spacing w:val="-4"/>
                <w:lang w:val="ru-RU"/>
              </w:rPr>
              <w:t xml:space="preserve"> </w:t>
            </w:r>
            <w:r w:rsidRPr="00AE06A1">
              <w:rPr>
                <w:lang w:val="ru-RU"/>
              </w:rPr>
              <w:t>семья</w:t>
            </w:r>
            <w:r w:rsidRPr="00AE06A1">
              <w:rPr>
                <w:spacing w:val="-4"/>
                <w:lang w:val="ru-RU"/>
              </w:rPr>
              <w:t xml:space="preserve"> </w:t>
            </w:r>
            <w:r w:rsidRPr="00AE06A1">
              <w:rPr>
                <w:lang w:val="ru-RU"/>
              </w:rPr>
              <w:t>и</w:t>
            </w:r>
            <w:r w:rsidRPr="00AE06A1">
              <w:rPr>
                <w:spacing w:val="-4"/>
                <w:lang w:val="ru-RU"/>
              </w:rPr>
              <w:t xml:space="preserve"> </w:t>
            </w:r>
            <w:r w:rsidRPr="00AE06A1">
              <w:rPr>
                <w:lang w:val="ru-RU"/>
              </w:rPr>
              <w:t>т.</w:t>
            </w:r>
            <w:r w:rsidRPr="00AE06A1">
              <w:rPr>
                <w:spacing w:val="-4"/>
                <w:lang w:val="ru-RU"/>
              </w:rPr>
              <w:t xml:space="preserve"> </w:t>
            </w:r>
            <w:r w:rsidRPr="00AE06A1">
              <w:rPr>
                <w:lang w:val="ru-RU"/>
              </w:rPr>
              <w:t>п.)</w:t>
            </w:r>
          </w:p>
        </w:tc>
        <w:tc>
          <w:tcPr>
            <w:tcW w:w="720" w:type="dxa"/>
          </w:tcPr>
          <w:p w:rsidR="001474D1" w:rsidRPr="00AE06A1" w:rsidRDefault="001474D1" w:rsidP="00AE06A1">
            <w:pPr>
              <w:pStyle w:val="TableParagraph"/>
              <w:spacing w:before="4"/>
              <w:rPr>
                <w:sz w:val="24"/>
                <w:lang w:val="ru-RU"/>
              </w:rPr>
            </w:pPr>
          </w:p>
          <w:p w:rsidR="001474D1" w:rsidRDefault="001474D1" w:rsidP="00AE06A1">
            <w:pPr>
              <w:pStyle w:val="TableParagraph"/>
              <w:spacing w:before="1"/>
              <w:ind w:left="206"/>
            </w:pPr>
            <w:r>
              <w:t>шт.</w:t>
            </w:r>
          </w:p>
        </w:tc>
        <w:tc>
          <w:tcPr>
            <w:tcW w:w="1020" w:type="dxa"/>
          </w:tcPr>
          <w:p w:rsidR="001474D1" w:rsidRDefault="001474D1" w:rsidP="00AE06A1">
            <w:pPr>
              <w:pStyle w:val="TableParagraph"/>
              <w:spacing w:before="4"/>
              <w:rPr>
                <w:sz w:val="24"/>
              </w:rPr>
            </w:pPr>
          </w:p>
          <w:p w:rsidR="001474D1" w:rsidRDefault="001474D1" w:rsidP="00AE06A1">
            <w:pPr>
              <w:pStyle w:val="TableParagraph"/>
              <w:spacing w:before="1"/>
              <w:ind w:left="123" w:right="116"/>
              <w:jc w:val="center"/>
            </w:pPr>
            <w:r>
              <w:t>10</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pPr>
          </w:p>
        </w:tc>
      </w:tr>
      <w:tr w:rsidR="001474D1" w:rsidTr="00AE06A1">
        <w:trPr>
          <w:trHeight w:val="580"/>
        </w:trPr>
        <w:tc>
          <w:tcPr>
            <w:tcW w:w="1385" w:type="dxa"/>
          </w:tcPr>
          <w:p w:rsidR="001474D1" w:rsidRDefault="001474D1" w:rsidP="00AE06A1">
            <w:pPr>
              <w:pStyle w:val="TableParagraph"/>
              <w:spacing w:before="4"/>
              <w:rPr>
                <w:sz w:val="24"/>
              </w:rPr>
            </w:pPr>
          </w:p>
          <w:p w:rsidR="001474D1" w:rsidRDefault="001474D1" w:rsidP="00AE06A1">
            <w:pPr>
              <w:pStyle w:val="TableParagraph"/>
              <w:spacing w:before="1"/>
              <w:ind w:left="129"/>
            </w:pPr>
            <w:r>
              <w:t>2.6.2.2.160.</w:t>
            </w:r>
          </w:p>
        </w:tc>
        <w:tc>
          <w:tcPr>
            <w:tcW w:w="5493" w:type="dxa"/>
          </w:tcPr>
          <w:p w:rsidR="001474D1" w:rsidRPr="00AE06A1" w:rsidRDefault="001474D1" w:rsidP="00AE06A1">
            <w:pPr>
              <w:pStyle w:val="TableParagraph"/>
              <w:tabs>
                <w:tab w:val="left" w:pos="1151"/>
                <w:tab w:val="left" w:pos="2281"/>
                <w:tab w:val="left" w:pos="2684"/>
                <w:tab w:val="left" w:pos="4347"/>
              </w:tabs>
              <w:ind w:left="107"/>
              <w:rPr>
                <w:lang w:val="ru-RU"/>
              </w:rPr>
            </w:pPr>
            <w:r w:rsidRPr="00AE06A1">
              <w:rPr>
                <w:lang w:val="ru-RU"/>
              </w:rPr>
              <w:t>Наборы</w:t>
            </w:r>
            <w:r w:rsidRPr="00AE06A1">
              <w:rPr>
                <w:lang w:val="ru-RU"/>
              </w:rPr>
              <w:tab/>
              <w:t>карточек</w:t>
            </w:r>
            <w:r w:rsidRPr="00AE06A1">
              <w:rPr>
                <w:lang w:val="ru-RU"/>
              </w:rPr>
              <w:tab/>
              <w:t>с</w:t>
            </w:r>
            <w:r w:rsidRPr="00AE06A1">
              <w:rPr>
                <w:lang w:val="ru-RU"/>
              </w:rPr>
              <w:tab/>
              <w:t>изображением</w:t>
            </w:r>
            <w:r w:rsidRPr="00AE06A1">
              <w:rPr>
                <w:lang w:val="ru-RU"/>
              </w:rPr>
              <w:tab/>
              <w:t>количества</w:t>
            </w:r>
          </w:p>
          <w:p w:rsidR="001474D1" w:rsidRPr="00AE06A1" w:rsidRDefault="001474D1" w:rsidP="00AE06A1">
            <w:pPr>
              <w:pStyle w:val="TableParagraph"/>
              <w:spacing w:before="37"/>
              <w:ind w:left="107"/>
              <w:rPr>
                <w:lang w:val="ru-RU"/>
              </w:rPr>
            </w:pPr>
            <w:r w:rsidRPr="00AE06A1">
              <w:rPr>
                <w:lang w:val="ru-RU"/>
              </w:rPr>
              <w:t>предметов</w:t>
            </w:r>
            <w:r w:rsidRPr="00AE06A1">
              <w:rPr>
                <w:spacing w:val="-4"/>
                <w:lang w:val="ru-RU"/>
              </w:rPr>
              <w:t xml:space="preserve"> </w:t>
            </w:r>
            <w:r w:rsidRPr="00AE06A1">
              <w:rPr>
                <w:lang w:val="ru-RU"/>
              </w:rPr>
              <w:t>(от</w:t>
            </w:r>
            <w:r w:rsidRPr="00AE06A1">
              <w:rPr>
                <w:spacing w:val="-3"/>
                <w:lang w:val="ru-RU"/>
              </w:rPr>
              <w:t xml:space="preserve"> </w:t>
            </w:r>
            <w:r w:rsidRPr="00AE06A1">
              <w:rPr>
                <w:lang w:val="ru-RU"/>
              </w:rPr>
              <w:t>1</w:t>
            </w:r>
            <w:r w:rsidRPr="00AE06A1">
              <w:rPr>
                <w:spacing w:val="-6"/>
                <w:lang w:val="ru-RU"/>
              </w:rPr>
              <w:t xml:space="preserve"> </w:t>
            </w:r>
            <w:r w:rsidRPr="00AE06A1">
              <w:rPr>
                <w:lang w:val="ru-RU"/>
              </w:rPr>
              <w:t>до</w:t>
            </w:r>
            <w:r w:rsidRPr="00AE06A1">
              <w:rPr>
                <w:spacing w:val="-3"/>
                <w:lang w:val="ru-RU"/>
              </w:rPr>
              <w:t xml:space="preserve"> </w:t>
            </w:r>
            <w:r w:rsidRPr="00AE06A1">
              <w:rPr>
                <w:lang w:val="ru-RU"/>
              </w:rPr>
              <w:t>10)</w:t>
            </w:r>
            <w:r w:rsidRPr="00AE06A1">
              <w:rPr>
                <w:spacing w:val="-3"/>
                <w:lang w:val="ru-RU"/>
              </w:rPr>
              <w:t xml:space="preserve"> </w:t>
            </w:r>
            <w:r w:rsidRPr="00AE06A1">
              <w:rPr>
                <w:lang w:val="ru-RU"/>
              </w:rPr>
              <w:t>и</w:t>
            </w:r>
            <w:r w:rsidRPr="00AE06A1">
              <w:rPr>
                <w:spacing w:val="-3"/>
                <w:lang w:val="ru-RU"/>
              </w:rPr>
              <w:t xml:space="preserve"> </w:t>
            </w:r>
            <w:r w:rsidRPr="00AE06A1">
              <w:rPr>
                <w:lang w:val="ru-RU"/>
              </w:rPr>
              <w:t>соответствующих</w:t>
            </w:r>
            <w:r w:rsidRPr="00AE06A1">
              <w:rPr>
                <w:spacing w:val="-3"/>
                <w:lang w:val="ru-RU"/>
              </w:rPr>
              <w:t xml:space="preserve"> </w:t>
            </w:r>
            <w:r w:rsidRPr="00AE06A1">
              <w:rPr>
                <w:lang w:val="ru-RU"/>
              </w:rPr>
              <w:t>цифр</w:t>
            </w:r>
          </w:p>
        </w:tc>
        <w:tc>
          <w:tcPr>
            <w:tcW w:w="720" w:type="dxa"/>
          </w:tcPr>
          <w:p w:rsidR="001474D1" w:rsidRDefault="001474D1" w:rsidP="00AE06A1">
            <w:pPr>
              <w:pStyle w:val="TableParagraph"/>
              <w:spacing w:before="134"/>
              <w:ind w:left="206"/>
            </w:pPr>
            <w:r>
              <w:t>шт.</w:t>
            </w:r>
          </w:p>
        </w:tc>
        <w:tc>
          <w:tcPr>
            <w:tcW w:w="1020" w:type="dxa"/>
          </w:tcPr>
          <w:p w:rsidR="001474D1" w:rsidRDefault="001474D1" w:rsidP="00AE06A1">
            <w:pPr>
              <w:pStyle w:val="TableParagraph"/>
              <w:spacing w:before="134"/>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pPr>
          </w:p>
        </w:tc>
      </w:tr>
      <w:tr w:rsidR="001474D1" w:rsidTr="00AE06A1">
        <w:trPr>
          <w:trHeight w:val="292"/>
        </w:trPr>
        <w:tc>
          <w:tcPr>
            <w:tcW w:w="1385" w:type="dxa"/>
          </w:tcPr>
          <w:p w:rsidR="001474D1" w:rsidRDefault="001474D1" w:rsidP="00AE06A1">
            <w:pPr>
              <w:pStyle w:val="TableParagraph"/>
              <w:ind w:left="129"/>
            </w:pPr>
            <w:r>
              <w:t>2.6.2.2.161.</w:t>
            </w:r>
          </w:p>
        </w:tc>
        <w:tc>
          <w:tcPr>
            <w:tcW w:w="5493" w:type="dxa"/>
          </w:tcPr>
          <w:p w:rsidR="001474D1" w:rsidRDefault="001474D1" w:rsidP="00AE06A1">
            <w:pPr>
              <w:pStyle w:val="TableParagraph"/>
              <w:ind w:left="107"/>
            </w:pPr>
            <w:r>
              <w:t>Наборы</w:t>
            </w:r>
            <w:r>
              <w:rPr>
                <w:spacing w:val="-11"/>
              </w:rPr>
              <w:t xml:space="preserve"> </w:t>
            </w:r>
            <w:r>
              <w:t>кукольной</w:t>
            </w:r>
            <w:r>
              <w:rPr>
                <w:spacing w:val="-9"/>
              </w:rPr>
              <w:t xml:space="preserve"> </w:t>
            </w:r>
            <w:r>
              <w:t>одежды</w:t>
            </w:r>
            <w:r>
              <w:rPr>
                <w:spacing w:val="-8"/>
              </w:rPr>
              <w:t xml:space="preserve"> </w:t>
            </w:r>
            <w:r>
              <w:t>–</w:t>
            </w:r>
            <w:r>
              <w:rPr>
                <w:spacing w:val="-11"/>
              </w:rPr>
              <w:t xml:space="preserve"> </w:t>
            </w:r>
            <w:r>
              <w:t>комплект</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2</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580"/>
        </w:trPr>
        <w:tc>
          <w:tcPr>
            <w:tcW w:w="1385" w:type="dxa"/>
          </w:tcPr>
          <w:p w:rsidR="001474D1" w:rsidRDefault="001474D1" w:rsidP="00AE06A1">
            <w:pPr>
              <w:pStyle w:val="TableParagraph"/>
              <w:spacing w:before="4"/>
              <w:rPr>
                <w:sz w:val="24"/>
              </w:rPr>
            </w:pPr>
          </w:p>
          <w:p w:rsidR="001474D1" w:rsidRDefault="001474D1" w:rsidP="00AE06A1">
            <w:pPr>
              <w:pStyle w:val="TableParagraph"/>
              <w:spacing w:before="1"/>
              <w:ind w:left="129"/>
            </w:pPr>
            <w:r>
              <w:t>2.6.2.2.162.</w:t>
            </w:r>
          </w:p>
        </w:tc>
        <w:tc>
          <w:tcPr>
            <w:tcW w:w="5493" w:type="dxa"/>
          </w:tcPr>
          <w:p w:rsidR="001474D1" w:rsidRPr="00AE06A1" w:rsidRDefault="001474D1" w:rsidP="00AE06A1">
            <w:pPr>
              <w:pStyle w:val="TableParagraph"/>
              <w:ind w:left="107"/>
              <w:rPr>
                <w:lang w:val="ru-RU"/>
              </w:rPr>
            </w:pPr>
            <w:r w:rsidRPr="00AE06A1">
              <w:rPr>
                <w:lang w:val="ru-RU"/>
              </w:rPr>
              <w:t>Наборы</w:t>
            </w:r>
            <w:r w:rsidRPr="00AE06A1">
              <w:rPr>
                <w:spacing w:val="38"/>
                <w:lang w:val="ru-RU"/>
              </w:rPr>
              <w:t xml:space="preserve"> </w:t>
            </w:r>
            <w:r w:rsidRPr="00AE06A1">
              <w:rPr>
                <w:lang w:val="ru-RU"/>
              </w:rPr>
              <w:t>лото</w:t>
            </w:r>
            <w:r w:rsidRPr="00AE06A1">
              <w:rPr>
                <w:spacing w:val="38"/>
                <w:lang w:val="ru-RU"/>
              </w:rPr>
              <w:t xml:space="preserve"> </w:t>
            </w:r>
            <w:r w:rsidRPr="00AE06A1">
              <w:rPr>
                <w:lang w:val="ru-RU"/>
              </w:rPr>
              <w:t>по</w:t>
            </w:r>
            <w:r w:rsidRPr="00AE06A1">
              <w:rPr>
                <w:spacing w:val="37"/>
                <w:lang w:val="ru-RU"/>
              </w:rPr>
              <w:t xml:space="preserve"> </w:t>
            </w:r>
            <w:r w:rsidRPr="00AE06A1">
              <w:rPr>
                <w:lang w:val="ru-RU"/>
              </w:rPr>
              <w:t>различным</w:t>
            </w:r>
            <w:r w:rsidRPr="00AE06A1">
              <w:rPr>
                <w:spacing w:val="39"/>
                <w:lang w:val="ru-RU"/>
              </w:rPr>
              <w:t xml:space="preserve"> </w:t>
            </w:r>
            <w:r w:rsidRPr="00AE06A1">
              <w:rPr>
                <w:lang w:val="ru-RU"/>
              </w:rPr>
              <w:t>тематикам,</w:t>
            </w:r>
            <w:r w:rsidRPr="00AE06A1">
              <w:rPr>
                <w:spacing w:val="38"/>
                <w:lang w:val="ru-RU"/>
              </w:rPr>
              <w:t xml:space="preserve"> </w:t>
            </w:r>
            <w:r w:rsidRPr="00AE06A1">
              <w:rPr>
                <w:lang w:val="ru-RU"/>
              </w:rPr>
              <w:t>включая</w:t>
            </w:r>
            <w:r w:rsidRPr="00AE06A1">
              <w:rPr>
                <w:spacing w:val="37"/>
                <w:lang w:val="ru-RU"/>
              </w:rPr>
              <w:t xml:space="preserve"> </w:t>
            </w:r>
            <w:r w:rsidRPr="00AE06A1">
              <w:rPr>
                <w:lang w:val="ru-RU"/>
              </w:rPr>
              <w:t>тему</w:t>
            </w:r>
          </w:p>
          <w:p w:rsidR="001474D1" w:rsidRDefault="001474D1" w:rsidP="00AE06A1">
            <w:pPr>
              <w:pStyle w:val="TableParagraph"/>
              <w:spacing w:before="37"/>
              <w:ind w:left="107"/>
            </w:pPr>
            <w:r>
              <w:t>«последовательные</w:t>
            </w:r>
            <w:r>
              <w:rPr>
                <w:spacing w:val="-7"/>
              </w:rPr>
              <w:t xml:space="preserve"> </w:t>
            </w:r>
            <w:r>
              <w:t>числа»</w:t>
            </w:r>
            <w:r>
              <w:rPr>
                <w:spacing w:val="-7"/>
              </w:rPr>
              <w:t xml:space="preserve"> </w:t>
            </w:r>
            <w:r>
              <w:t>-</w:t>
            </w:r>
            <w:r>
              <w:rPr>
                <w:spacing w:val="-8"/>
              </w:rPr>
              <w:t xml:space="preserve"> </w:t>
            </w:r>
            <w:r>
              <w:t>комплект</w:t>
            </w:r>
          </w:p>
        </w:tc>
        <w:tc>
          <w:tcPr>
            <w:tcW w:w="720" w:type="dxa"/>
          </w:tcPr>
          <w:p w:rsidR="001474D1" w:rsidRDefault="001474D1" w:rsidP="00AE06A1">
            <w:pPr>
              <w:pStyle w:val="TableParagraph"/>
              <w:spacing w:before="134"/>
              <w:ind w:left="206"/>
            </w:pPr>
            <w:r>
              <w:t>шт.</w:t>
            </w:r>
          </w:p>
        </w:tc>
        <w:tc>
          <w:tcPr>
            <w:tcW w:w="1020" w:type="dxa"/>
          </w:tcPr>
          <w:p w:rsidR="001474D1" w:rsidRDefault="001474D1" w:rsidP="00AE06A1">
            <w:pPr>
              <w:pStyle w:val="TableParagraph"/>
              <w:spacing w:before="134"/>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pPr>
          </w:p>
        </w:tc>
      </w:tr>
      <w:tr w:rsidR="001474D1" w:rsidTr="00AE06A1">
        <w:trPr>
          <w:trHeight w:val="292"/>
        </w:trPr>
        <w:tc>
          <w:tcPr>
            <w:tcW w:w="1385" w:type="dxa"/>
          </w:tcPr>
          <w:p w:rsidR="001474D1" w:rsidRDefault="001474D1" w:rsidP="00AE06A1">
            <w:pPr>
              <w:pStyle w:val="TableParagraph"/>
              <w:ind w:left="129"/>
            </w:pPr>
            <w:r>
              <w:lastRenderedPageBreak/>
              <w:t>2.6.2.2.163.</w:t>
            </w:r>
          </w:p>
        </w:tc>
        <w:tc>
          <w:tcPr>
            <w:tcW w:w="5493" w:type="dxa"/>
          </w:tcPr>
          <w:p w:rsidR="001474D1" w:rsidRPr="00AE06A1" w:rsidRDefault="001474D1" w:rsidP="00AE06A1">
            <w:pPr>
              <w:pStyle w:val="TableParagraph"/>
              <w:ind w:left="107"/>
              <w:rPr>
                <w:lang w:val="ru-RU"/>
              </w:rPr>
            </w:pPr>
            <w:r w:rsidRPr="00AE06A1">
              <w:rPr>
                <w:lang w:val="ru-RU"/>
              </w:rPr>
              <w:t>Наборы</w:t>
            </w:r>
            <w:r w:rsidRPr="00AE06A1">
              <w:rPr>
                <w:spacing w:val="-3"/>
                <w:lang w:val="ru-RU"/>
              </w:rPr>
              <w:t xml:space="preserve"> </w:t>
            </w:r>
            <w:r w:rsidRPr="00AE06A1">
              <w:rPr>
                <w:lang w:val="ru-RU"/>
              </w:rPr>
              <w:t>моделей:</w:t>
            </w:r>
            <w:r w:rsidRPr="00AE06A1">
              <w:rPr>
                <w:spacing w:val="-1"/>
                <w:lang w:val="ru-RU"/>
              </w:rPr>
              <w:t xml:space="preserve"> </w:t>
            </w:r>
            <w:r w:rsidRPr="00AE06A1">
              <w:rPr>
                <w:lang w:val="ru-RU"/>
              </w:rPr>
              <w:t>деление</w:t>
            </w:r>
            <w:r w:rsidRPr="00AE06A1">
              <w:rPr>
                <w:spacing w:val="-4"/>
                <w:lang w:val="ru-RU"/>
              </w:rPr>
              <w:t xml:space="preserve"> </w:t>
            </w:r>
            <w:r w:rsidRPr="00AE06A1">
              <w:rPr>
                <w:lang w:val="ru-RU"/>
              </w:rPr>
              <w:t>на</w:t>
            </w:r>
            <w:r w:rsidRPr="00AE06A1">
              <w:rPr>
                <w:spacing w:val="-2"/>
                <w:lang w:val="ru-RU"/>
              </w:rPr>
              <w:t xml:space="preserve"> </w:t>
            </w:r>
            <w:r w:rsidRPr="00AE06A1">
              <w:rPr>
                <w:lang w:val="ru-RU"/>
              </w:rPr>
              <w:t>части</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2.6.2.2.164.</w:t>
            </w:r>
          </w:p>
        </w:tc>
        <w:tc>
          <w:tcPr>
            <w:tcW w:w="5493" w:type="dxa"/>
          </w:tcPr>
          <w:p w:rsidR="001474D1" w:rsidRDefault="001474D1" w:rsidP="00AE06A1">
            <w:pPr>
              <w:pStyle w:val="TableParagraph"/>
              <w:ind w:left="107"/>
            </w:pPr>
            <w:r>
              <w:t>Наборы</w:t>
            </w:r>
            <w:r>
              <w:rPr>
                <w:spacing w:val="-5"/>
              </w:rPr>
              <w:t xml:space="preserve"> </w:t>
            </w:r>
            <w:r>
              <w:t>пазлов</w:t>
            </w:r>
            <w:r>
              <w:rPr>
                <w:spacing w:val="-7"/>
              </w:rPr>
              <w:t xml:space="preserve"> </w:t>
            </w:r>
            <w:r>
              <w:t>–</w:t>
            </w:r>
            <w:r>
              <w:rPr>
                <w:spacing w:val="-5"/>
              </w:rPr>
              <w:t xml:space="preserve"> </w:t>
            </w:r>
            <w:r>
              <w:t>комплект</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2.6.2.2.165.</w:t>
            </w:r>
          </w:p>
        </w:tc>
        <w:tc>
          <w:tcPr>
            <w:tcW w:w="5493" w:type="dxa"/>
          </w:tcPr>
          <w:p w:rsidR="001474D1" w:rsidRPr="00AE06A1" w:rsidRDefault="001474D1" w:rsidP="00AE06A1">
            <w:pPr>
              <w:pStyle w:val="TableParagraph"/>
              <w:ind w:left="107"/>
              <w:rPr>
                <w:lang w:val="ru-RU"/>
              </w:rPr>
            </w:pPr>
            <w:r w:rsidRPr="00AE06A1">
              <w:rPr>
                <w:lang w:val="ru-RU"/>
              </w:rPr>
              <w:t>Наборы</w:t>
            </w:r>
            <w:r w:rsidRPr="00AE06A1">
              <w:rPr>
                <w:spacing w:val="-11"/>
                <w:lang w:val="ru-RU"/>
              </w:rPr>
              <w:t xml:space="preserve"> </w:t>
            </w:r>
            <w:r w:rsidRPr="00AE06A1">
              <w:rPr>
                <w:lang w:val="ru-RU"/>
              </w:rPr>
              <w:t>пальчиковых</w:t>
            </w:r>
            <w:r w:rsidRPr="00AE06A1">
              <w:rPr>
                <w:spacing w:val="-10"/>
                <w:lang w:val="ru-RU"/>
              </w:rPr>
              <w:t xml:space="preserve"> </w:t>
            </w:r>
            <w:r w:rsidRPr="00AE06A1">
              <w:rPr>
                <w:lang w:val="ru-RU"/>
              </w:rPr>
              <w:t>кукол</w:t>
            </w:r>
            <w:r w:rsidRPr="00AE06A1">
              <w:rPr>
                <w:spacing w:val="-11"/>
                <w:lang w:val="ru-RU"/>
              </w:rPr>
              <w:t xml:space="preserve"> </w:t>
            </w:r>
            <w:r w:rsidRPr="00AE06A1">
              <w:rPr>
                <w:lang w:val="ru-RU"/>
              </w:rPr>
              <w:t>по</w:t>
            </w:r>
            <w:r w:rsidRPr="00AE06A1">
              <w:rPr>
                <w:spacing w:val="-10"/>
                <w:lang w:val="ru-RU"/>
              </w:rPr>
              <w:t xml:space="preserve"> </w:t>
            </w:r>
            <w:r w:rsidRPr="00AE06A1">
              <w:rPr>
                <w:lang w:val="ru-RU"/>
              </w:rPr>
              <w:t>сказкам</w:t>
            </w:r>
            <w:r w:rsidRPr="00AE06A1">
              <w:rPr>
                <w:spacing w:val="-11"/>
                <w:lang w:val="ru-RU"/>
              </w:rPr>
              <w:t xml:space="preserve"> </w:t>
            </w:r>
            <w:r w:rsidRPr="00AE06A1">
              <w:rPr>
                <w:lang w:val="ru-RU"/>
              </w:rPr>
              <w:t>–</w:t>
            </w:r>
            <w:r w:rsidRPr="00AE06A1">
              <w:rPr>
                <w:spacing w:val="-13"/>
                <w:lang w:val="ru-RU"/>
              </w:rPr>
              <w:t xml:space="preserve"> </w:t>
            </w:r>
            <w:r w:rsidRPr="00AE06A1">
              <w:rPr>
                <w:lang w:val="ru-RU"/>
              </w:rPr>
              <w:t>комплект</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582"/>
        </w:trPr>
        <w:tc>
          <w:tcPr>
            <w:tcW w:w="1385" w:type="dxa"/>
          </w:tcPr>
          <w:p w:rsidR="001474D1" w:rsidRDefault="001474D1" w:rsidP="00AE06A1">
            <w:pPr>
              <w:pStyle w:val="TableParagraph"/>
              <w:spacing w:before="7"/>
              <w:rPr>
                <w:sz w:val="24"/>
              </w:rPr>
            </w:pPr>
          </w:p>
          <w:p w:rsidR="001474D1" w:rsidRDefault="001474D1" w:rsidP="00AE06A1">
            <w:pPr>
              <w:pStyle w:val="TableParagraph"/>
              <w:ind w:left="129"/>
            </w:pPr>
            <w:r>
              <w:t>2.6.2.2.166.</w:t>
            </w:r>
          </w:p>
        </w:tc>
        <w:tc>
          <w:tcPr>
            <w:tcW w:w="5493" w:type="dxa"/>
          </w:tcPr>
          <w:p w:rsidR="001474D1" w:rsidRPr="00AE06A1" w:rsidRDefault="001474D1" w:rsidP="00AE06A1">
            <w:pPr>
              <w:pStyle w:val="TableParagraph"/>
              <w:spacing w:line="246" w:lineRule="exact"/>
              <w:ind w:left="107"/>
              <w:rPr>
                <w:lang w:val="ru-RU"/>
              </w:rPr>
            </w:pPr>
            <w:r w:rsidRPr="00AE06A1">
              <w:rPr>
                <w:lang w:val="ru-RU"/>
              </w:rPr>
              <w:t>Наборы</w:t>
            </w:r>
            <w:r w:rsidRPr="00AE06A1">
              <w:rPr>
                <w:spacing w:val="46"/>
                <w:lang w:val="ru-RU"/>
              </w:rPr>
              <w:t xml:space="preserve"> </w:t>
            </w:r>
            <w:r w:rsidRPr="00AE06A1">
              <w:rPr>
                <w:lang w:val="ru-RU"/>
              </w:rPr>
              <w:t>продуктов,</w:t>
            </w:r>
            <w:r w:rsidRPr="00AE06A1">
              <w:rPr>
                <w:spacing w:val="49"/>
                <w:lang w:val="ru-RU"/>
              </w:rPr>
              <w:t xml:space="preserve"> </w:t>
            </w:r>
            <w:r w:rsidRPr="00AE06A1">
              <w:rPr>
                <w:lang w:val="ru-RU"/>
              </w:rPr>
              <w:t>хлеба,</w:t>
            </w:r>
            <w:r w:rsidRPr="00AE06A1">
              <w:rPr>
                <w:spacing w:val="48"/>
                <w:lang w:val="ru-RU"/>
              </w:rPr>
              <w:t xml:space="preserve"> </w:t>
            </w:r>
            <w:r w:rsidRPr="00AE06A1">
              <w:rPr>
                <w:lang w:val="ru-RU"/>
              </w:rPr>
              <w:t>выпечки,</w:t>
            </w:r>
            <w:r w:rsidRPr="00AE06A1">
              <w:rPr>
                <w:spacing w:val="46"/>
                <w:lang w:val="ru-RU"/>
              </w:rPr>
              <w:t xml:space="preserve"> </w:t>
            </w:r>
            <w:r w:rsidRPr="00AE06A1">
              <w:rPr>
                <w:lang w:val="ru-RU"/>
              </w:rPr>
              <w:t>овощей,</w:t>
            </w:r>
            <w:r w:rsidRPr="00AE06A1">
              <w:rPr>
                <w:spacing w:val="46"/>
                <w:lang w:val="ru-RU"/>
              </w:rPr>
              <w:t xml:space="preserve"> </w:t>
            </w:r>
            <w:r w:rsidRPr="00AE06A1">
              <w:rPr>
                <w:lang w:val="ru-RU"/>
              </w:rPr>
              <w:t>фруктов</w:t>
            </w:r>
          </w:p>
          <w:p w:rsidR="001474D1" w:rsidRDefault="001474D1" w:rsidP="00AE06A1">
            <w:pPr>
              <w:pStyle w:val="TableParagraph"/>
              <w:spacing w:before="37"/>
              <w:ind w:left="107"/>
            </w:pPr>
            <w:r>
              <w:t>для</w:t>
            </w:r>
            <w:r>
              <w:rPr>
                <w:spacing w:val="-1"/>
              </w:rPr>
              <w:t xml:space="preserve"> </w:t>
            </w:r>
            <w:r>
              <w:t>сюжетных игр</w:t>
            </w:r>
            <w:r>
              <w:rPr>
                <w:spacing w:val="-2"/>
              </w:rPr>
              <w:t xml:space="preserve"> </w:t>
            </w:r>
            <w:r>
              <w:t>–</w:t>
            </w:r>
            <w:r>
              <w:rPr>
                <w:spacing w:val="-1"/>
              </w:rPr>
              <w:t xml:space="preserve"> </w:t>
            </w:r>
            <w:r>
              <w:t>комплект</w:t>
            </w:r>
          </w:p>
        </w:tc>
        <w:tc>
          <w:tcPr>
            <w:tcW w:w="720" w:type="dxa"/>
          </w:tcPr>
          <w:p w:rsidR="001474D1" w:rsidRDefault="001474D1" w:rsidP="00AE06A1">
            <w:pPr>
              <w:pStyle w:val="TableParagraph"/>
              <w:spacing w:line="246" w:lineRule="exact"/>
              <w:ind w:left="206"/>
            </w:pPr>
            <w:r>
              <w:t>шт.</w:t>
            </w:r>
          </w:p>
        </w:tc>
        <w:tc>
          <w:tcPr>
            <w:tcW w:w="1020" w:type="dxa"/>
          </w:tcPr>
          <w:p w:rsidR="001474D1" w:rsidRDefault="001474D1" w:rsidP="00AE06A1">
            <w:pPr>
              <w:pStyle w:val="TableParagraph"/>
              <w:spacing w:line="246" w:lineRule="exact"/>
              <w:ind w:left="7"/>
              <w:jc w:val="center"/>
            </w:pPr>
            <w:r>
              <w:t>1</w:t>
            </w:r>
          </w:p>
        </w:tc>
        <w:tc>
          <w:tcPr>
            <w:tcW w:w="1035" w:type="dxa"/>
          </w:tcPr>
          <w:p w:rsidR="001474D1" w:rsidRDefault="001474D1" w:rsidP="00AE06A1">
            <w:pPr>
              <w:pStyle w:val="TableParagraph"/>
              <w:spacing w:line="246" w:lineRule="exact"/>
              <w:ind w:right="444"/>
              <w:jc w:val="right"/>
            </w:pPr>
            <w:r>
              <w:t>+</w:t>
            </w:r>
          </w:p>
        </w:tc>
        <w:tc>
          <w:tcPr>
            <w:tcW w:w="1006" w:type="dxa"/>
          </w:tcPr>
          <w:p w:rsidR="001474D1" w:rsidRDefault="001474D1" w:rsidP="00AE06A1">
            <w:pPr>
              <w:pStyle w:val="TableParagraph"/>
            </w:pPr>
          </w:p>
        </w:tc>
      </w:tr>
    </w:tbl>
    <w:p w:rsidR="001474D1" w:rsidRDefault="001474D1" w:rsidP="001474D1">
      <w:pPr>
        <w:sectPr w:rsidR="001474D1">
          <w:pgSz w:w="11910" w:h="16840"/>
          <w:pgMar w:top="1120" w:right="440" w:bottom="1120" w:left="560" w:header="0" w:footer="939" w:gutter="0"/>
          <w:cols w:space="720"/>
        </w:sect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85"/>
        <w:gridCol w:w="5493"/>
        <w:gridCol w:w="720"/>
        <w:gridCol w:w="1020"/>
        <w:gridCol w:w="1035"/>
        <w:gridCol w:w="1006"/>
      </w:tblGrid>
      <w:tr w:rsidR="001474D1" w:rsidTr="00AE06A1">
        <w:trPr>
          <w:trHeight w:val="873"/>
        </w:trPr>
        <w:tc>
          <w:tcPr>
            <w:tcW w:w="1385" w:type="dxa"/>
          </w:tcPr>
          <w:p w:rsidR="001474D1" w:rsidRDefault="001474D1" w:rsidP="00AE06A1">
            <w:pPr>
              <w:pStyle w:val="TableParagraph"/>
              <w:rPr>
                <w:sz w:val="24"/>
              </w:rPr>
            </w:pPr>
          </w:p>
          <w:p w:rsidR="001474D1" w:rsidRDefault="001474D1" w:rsidP="00AE06A1">
            <w:pPr>
              <w:pStyle w:val="TableParagraph"/>
              <w:spacing w:before="10"/>
              <w:rPr>
                <w:sz w:val="25"/>
              </w:rPr>
            </w:pPr>
          </w:p>
          <w:p w:rsidR="001474D1" w:rsidRDefault="001474D1" w:rsidP="00AE06A1">
            <w:pPr>
              <w:pStyle w:val="TableParagraph"/>
              <w:ind w:left="129"/>
            </w:pPr>
            <w:r>
              <w:t>2.6.2.2.167.</w:t>
            </w:r>
          </w:p>
        </w:tc>
        <w:tc>
          <w:tcPr>
            <w:tcW w:w="5493" w:type="dxa"/>
          </w:tcPr>
          <w:p w:rsidR="001474D1" w:rsidRPr="00AE06A1" w:rsidRDefault="001474D1" w:rsidP="00AE06A1">
            <w:pPr>
              <w:pStyle w:val="TableParagraph"/>
              <w:tabs>
                <w:tab w:val="left" w:pos="1425"/>
                <w:tab w:val="left" w:pos="2485"/>
                <w:tab w:val="left" w:pos="3005"/>
              </w:tabs>
              <w:spacing w:line="276" w:lineRule="auto"/>
              <w:ind w:left="107" w:right="97"/>
              <w:rPr>
                <w:lang w:val="ru-RU"/>
              </w:rPr>
            </w:pPr>
            <w:r w:rsidRPr="00AE06A1">
              <w:rPr>
                <w:lang w:val="ru-RU"/>
              </w:rPr>
              <w:t>Наглядные</w:t>
            </w:r>
            <w:r w:rsidRPr="00AE06A1">
              <w:rPr>
                <w:lang w:val="ru-RU"/>
              </w:rPr>
              <w:tab/>
              <w:t>пособия</w:t>
            </w:r>
            <w:r w:rsidRPr="00AE06A1">
              <w:rPr>
                <w:lang w:val="ru-RU"/>
              </w:rPr>
              <w:tab/>
              <w:t>по</w:t>
            </w:r>
            <w:r w:rsidRPr="00AE06A1">
              <w:rPr>
                <w:lang w:val="ru-RU"/>
              </w:rPr>
              <w:tab/>
            </w:r>
            <w:r w:rsidRPr="00AE06A1">
              <w:rPr>
                <w:spacing w:val="-1"/>
                <w:lang w:val="ru-RU"/>
              </w:rPr>
              <w:t>достопримечательностям</w:t>
            </w:r>
            <w:r w:rsidRPr="00AE06A1">
              <w:rPr>
                <w:spacing w:val="-52"/>
                <w:lang w:val="ru-RU"/>
              </w:rPr>
              <w:t xml:space="preserve"> </w:t>
            </w:r>
            <w:r w:rsidRPr="00AE06A1">
              <w:rPr>
                <w:lang w:val="ru-RU"/>
              </w:rPr>
              <w:t>столицы</w:t>
            </w:r>
            <w:r w:rsidRPr="00AE06A1">
              <w:rPr>
                <w:spacing w:val="1"/>
                <w:lang w:val="ru-RU"/>
              </w:rPr>
              <w:t xml:space="preserve"> </w:t>
            </w:r>
            <w:r w:rsidRPr="00AE06A1">
              <w:rPr>
                <w:lang w:val="ru-RU"/>
              </w:rPr>
              <w:t>России Москвы,</w:t>
            </w:r>
            <w:r w:rsidRPr="00AE06A1">
              <w:rPr>
                <w:spacing w:val="1"/>
                <w:lang w:val="ru-RU"/>
              </w:rPr>
              <w:t xml:space="preserve"> </w:t>
            </w:r>
            <w:r w:rsidRPr="00AE06A1">
              <w:rPr>
                <w:lang w:val="ru-RU"/>
              </w:rPr>
              <w:t>городов</w:t>
            </w:r>
            <w:r w:rsidRPr="00AE06A1">
              <w:rPr>
                <w:spacing w:val="1"/>
                <w:lang w:val="ru-RU"/>
              </w:rPr>
              <w:t xml:space="preserve"> </w:t>
            </w:r>
            <w:r w:rsidRPr="00AE06A1">
              <w:rPr>
                <w:lang w:val="ru-RU"/>
              </w:rPr>
              <w:t>и</w:t>
            </w:r>
            <w:r w:rsidRPr="00AE06A1">
              <w:rPr>
                <w:spacing w:val="2"/>
                <w:lang w:val="ru-RU"/>
              </w:rPr>
              <w:t xml:space="preserve"> </w:t>
            </w:r>
            <w:r w:rsidRPr="00AE06A1">
              <w:rPr>
                <w:lang w:val="ru-RU"/>
              </w:rPr>
              <w:t>сёл</w:t>
            </w:r>
            <w:r w:rsidRPr="00AE06A1">
              <w:rPr>
                <w:spacing w:val="3"/>
                <w:lang w:val="ru-RU"/>
              </w:rPr>
              <w:t xml:space="preserve"> </w:t>
            </w:r>
            <w:r w:rsidRPr="00AE06A1">
              <w:rPr>
                <w:lang w:val="ru-RU"/>
              </w:rPr>
              <w:t>малой родины</w:t>
            </w:r>
            <w:r w:rsidRPr="00AE06A1">
              <w:rPr>
                <w:spacing w:val="3"/>
                <w:lang w:val="ru-RU"/>
              </w:rPr>
              <w:t xml:space="preserve"> </w:t>
            </w:r>
            <w:r w:rsidRPr="00AE06A1">
              <w:rPr>
                <w:lang w:val="ru-RU"/>
              </w:rPr>
              <w:t>-</w:t>
            </w:r>
          </w:p>
          <w:p w:rsidR="001474D1" w:rsidRDefault="001474D1" w:rsidP="00AE06A1">
            <w:pPr>
              <w:pStyle w:val="TableParagraph"/>
              <w:spacing w:line="252" w:lineRule="exact"/>
              <w:ind w:left="107"/>
            </w:pPr>
            <w:r>
              <w:t>комплект</w:t>
            </w:r>
          </w:p>
        </w:tc>
        <w:tc>
          <w:tcPr>
            <w:tcW w:w="720" w:type="dxa"/>
          </w:tcPr>
          <w:p w:rsidR="001474D1" w:rsidRDefault="001474D1" w:rsidP="00AE06A1">
            <w:pPr>
              <w:pStyle w:val="TableParagraph"/>
              <w:spacing w:before="7"/>
              <w:rPr>
                <w:sz w:val="24"/>
              </w:rPr>
            </w:pPr>
          </w:p>
          <w:p w:rsidR="001474D1" w:rsidRDefault="001474D1" w:rsidP="00AE06A1">
            <w:pPr>
              <w:pStyle w:val="TableParagraph"/>
              <w:ind w:left="206"/>
            </w:pPr>
            <w:r>
              <w:t>шт.</w:t>
            </w:r>
          </w:p>
        </w:tc>
        <w:tc>
          <w:tcPr>
            <w:tcW w:w="1020" w:type="dxa"/>
          </w:tcPr>
          <w:p w:rsidR="001474D1" w:rsidRDefault="001474D1" w:rsidP="00AE06A1">
            <w:pPr>
              <w:pStyle w:val="TableParagraph"/>
              <w:spacing w:before="7"/>
              <w:rPr>
                <w:sz w:val="24"/>
              </w:rPr>
            </w:pPr>
          </w:p>
          <w:p w:rsidR="001474D1" w:rsidRDefault="001474D1" w:rsidP="00AE06A1">
            <w:pPr>
              <w:pStyle w:val="TableParagraph"/>
              <w:ind w:left="7"/>
              <w:jc w:val="center"/>
            </w:pPr>
            <w:r>
              <w:t>1</w:t>
            </w:r>
          </w:p>
        </w:tc>
        <w:tc>
          <w:tcPr>
            <w:tcW w:w="1035" w:type="dxa"/>
          </w:tcPr>
          <w:p w:rsidR="001474D1" w:rsidRDefault="001474D1" w:rsidP="00AE06A1">
            <w:pPr>
              <w:pStyle w:val="TableParagraph"/>
              <w:spacing w:line="246" w:lineRule="exact"/>
              <w:ind w:right="444"/>
              <w:jc w:val="right"/>
            </w:pPr>
            <w:r>
              <w:t>+</w:t>
            </w:r>
          </w:p>
        </w:tc>
        <w:tc>
          <w:tcPr>
            <w:tcW w:w="1006" w:type="dxa"/>
          </w:tcPr>
          <w:p w:rsidR="001474D1" w:rsidRDefault="001474D1" w:rsidP="00AE06A1">
            <w:pPr>
              <w:pStyle w:val="TableParagraph"/>
            </w:pPr>
          </w:p>
        </w:tc>
      </w:tr>
      <w:tr w:rsidR="001474D1" w:rsidTr="00AE06A1">
        <w:trPr>
          <w:trHeight w:val="582"/>
        </w:trPr>
        <w:tc>
          <w:tcPr>
            <w:tcW w:w="1385" w:type="dxa"/>
          </w:tcPr>
          <w:p w:rsidR="001474D1" w:rsidRDefault="001474D1" w:rsidP="00AE06A1">
            <w:pPr>
              <w:pStyle w:val="TableParagraph"/>
              <w:spacing w:before="7"/>
              <w:rPr>
                <w:sz w:val="24"/>
              </w:rPr>
            </w:pPr>
          </w:p>
          <w:p w:rsidR="001474D1" w:rsidRDefault="001474D1" w:rsidP="00AE06A1">
            <w:pPr>
              <w:pStyle w:val="TableParagraph"/>
              <w:ind w:left="129"/>
            </w:pPr>
            <w:r>
              <w:t>2.6.2.2.168.</w:t>
            </w:r>
          </w:p>
        </w:tc>
        <w:tc>
          <w:tcPr>
            <w:tcW w:w="5493" w:type="dxa"/>
          </w:tcPr>
          <w:p w:rsidR="001474D1" w:rsidRPr="00AE06A1" w:rsidRDefault="001474D1" w:rsidP="00AE06A1">
            <w:pPr>
              <w:pStyle w:val="TableParagraph"/>
              <w:ind w:left="107"/>
              <w:rPr>
                <w:lang w:val="ru-RU"/>
              </w:rPr>
            </w:pPr>
            <w:r w:rsidRPr="00AE06A1">
              <w:rPr>
                <w:lang w:val="ru-RU"/>
              </w:rPr>
              <w:t>Наглядные</w:t>
            </w:r>
            <w:r w:rsidRPr="00AE06A1">
              <w:rPr>
                <w:spacing w:val="30"/>
                <w:lang w:val="ru-RU"/>
              </w:rPr>
              <w:t xml:space="preserve"> </w:t>
            </w:r>
            <w:r w:rsidRPr="00AE06A1">
              <w:rPr>
                <w:lang w:val="ru-RU"/>
              </w:rPr>
              <w:t>пособия</w:t>
            </w:r>
            <w:r w:rsidRPr="00AE06A1">
              <w:rPr>
                <w:spacing w:val="82"/>
                <w:lang w:val="ru-RU"/>
              </w:rPr>
              <w:t xml:space="preserve"> </w:t>
            </w:r>
            <w:r w:rsidRPr="00AE06A1">
              <w:rPr>
                <w:lang w:val="ru-RU"/>
              </w:rPr>
              <w:t>по</w:t>
            </w:r>
            <w:r w:rsidRPr="00AE06A1">
              <w:rPr>
                <w:spacing w:val="83"/>
                <w:lang w:val="ru-RU"/>
              </w:rPr>
              <w:t xml:space="preserve"> </w:t>
            </w:r>
            <w:r w:rsidRPr="00AE06A1">
              <w:rPr>
                <w:lang w:val="ru-RU"/>
              </w:rPr>
              <w:t>традиционной</w:t>
            </w:r>
            <w:r w:rsidRPr="00AE06A1">
              <w:rPr>
                <w:spacing w:val="83"/>
                <w:lang w:val="ru-RU"/>
              </w:rPr>
              <w:t xml:space="preserve"> </w:t>
            </w:r>
            <w:r w:rsidRPr="00AE06A1">
              <w:rPr>
                <w:lang w:val="ru-RU"/>
              </w:rPr>
              <w:t>национальной</w:t>
            </w:r>
          </w:p>
          <w:p w:rsidR="001474D1" w:rsidRPr="00AE06A1" w:rsidRDefault="001474D1" w:rsidP="00AE06A1">
            <w:pPr>
              <w:pStyle w:val="TableParagraph"/>
              <w:spacing w:before="40"/>
              <w:ind w:left="107"/>
              <w:rPr>
                <w:lang w:val="ru-RU"/>
              </w:rPr>
            </w:pPr>
            <w:r w:rsidRPr="00AE06A1">
              <w:rPr>
                <w:lang w:val="ru-RU"/>
              </w:rPr>
              <w:t>одежде</w:t>
            </w:r>
            <w:r w:rsidRPr="00AE06A1">
              <w:rPr>
                <w:spacing w:val="-10"/>
                <w:lang w:val="ru-RU"/>
              </w:rPr>
              <w:t xml:space="preserve"> </w:t>
            </w:r>
            <w:r w:rsidRPr="00AE06A1">
              <w:rPr>
                <w:lang w:val="ru-RU"/>
              </w:rPr>
              <w:t>-</w:t>
            </w:r>
            <w:r w:rsidRPr="00AE06A1">
              <w:rPr>
                <w:spacing w:val="-8"/>
                <w:lang w:val="ru-RU"/>
              </w:rPr>
              <w:t xml:space="preserve"> </w:t>
            </w:r>
            <w:r w:rsidRPr="00AE06A1">
              <w:rPr>
                <w:lang w:val="ru-RU"/>
              </w:rPr>
              <w:t>комплект</w:t>
            </w:r>
          </w:p>
        </w:tc>
        <w:tc>
          <w:tcPr>
            <w:tcW w:w="720" w:type="dxa"/>
          </w:tcPr>
          <w:p w:rsidR="001474D1" w:rsidRDefault="001474D1" w:rsidP="00AE06A1">
            <w:pPr>
              <w:pStyle w:val="TableParagraph"/>
              <w:spacing w:before="137"/>
              <w:ind w:left="206"/>
            </w:pPr>
            <w:r>
              <w:t>шт.</w:t>
            </w:r>
          </w:p>
        </w:tc>
        <w:tc>
          <w:tcPr>
            <w:tcW w:w="1020" w:type="dxa"/>
          </w:tcPr>
          <w:p w:rsidR="001474D1" w:rsidRDefault="001474D1" w:rsidP="00AE06A1">
            <w:pPr>
              <w:pStyle w:val="TableParagraph"/>
              <w:spacing w:before="137"/>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pPr>
          </w:p>
        </w:tc>
      </w:tr>
      <w:tr w:rsidR="001474D1" w:rsidTr="00AE06A1">
        <w:trPr>
          <w:trHeight w:val="582"/>
        </w:trPr>
        <w:tc>
          <w:tcPr>
            <w:tcW w:w="1385" w:type="dxa"/>
          </w:tcPr>
          <w:p w:rsidR="001474D1" w:rsidRDefault="001474D1" w:rsidP="00AE06A1">
            <w:pPr>
              <w:pStyle w:val="TableParagraph"/>
              <w:spacing w:before="4"/>
              <w:rPr>
                <w:sz w:val="24"/>
              </w:rPr>
            </w:pPr>
          </w:p>
          <w:p w:rsidR="001474D1" w:rsidRDefault="001474D1" w:rsidP="00AE06A1">
            <w:pPr>
              <w:pStyle w:val="TableParagraph"/>
              <w:spacing w:before="1"/>
              <w:ind w:left="129"/>
            </w:pPr>
            <w:r>
              <w:t>2.6.2.2.169.</w:t>
            </w:r>
          </w:p>
        </w:tc>
        <w:tc>
          <w:tcPr>
            <w:tcW w:w="5493" w:type="dxa"/>
          </w:tcPr>
          <w:p w:rsidR="001474D1" w:rsidRPr="00AE06A1" w:rsidRDefault="001474D1" w:rsidP="00AE06A1">
            <w:pPr>
              <w:pStyle w:val="TableParagraph"/>
              <w:ind w:left="107"/>
              <w:rPr>
                <w:lang w:val="ru-RU"/>
              </w:rPr>
            </w:pPr>
            <w:r w:rsidRPr="00AE06A1">
              <w:rPr>
                <w:lang w:val="ru-RU"/>
              </w:rPr>
              <w:t>Наглядные</w:t>
            </w:r>
            <w:r w:rsidRPr="00AE06A1">
              <w:rPr>
                <w:spacing w:val="13"/>
                <w:lang w:val="ru-RU"/>
              </w:rPr>
              <w:t xml:space="preserve"> </w:t>
            </w:r>
            <w:r w:rsidRPr="00AE06A1">
              <w:rPr>
                <w:lang w:val="ru-RU"/>
              </w:rPr>
              <w:t>пособия</w:t>
            </w:r>
            <w:r w:rsidRPr="00AE06A1">
              <w:rPr>
                <w:spacing w:val="65"/>
                <w:lang w:val="ru-RU"/>
              </w:rPr>
              <w:t xml:space="preserve"> </w:t>
            </w:r>
            <w:r w:rsidRPr="00AE06A1">
              <w:rPr>
                <w:lang w:val="ru-RU"/>
              </w:rPr>
              <w:t>символики</w:t>
            </w:r>
            <w:r w:rsidRPr="00AE06A1">
              <w:rPr>
                <w:spacing w:val="69"/>
                <w:lang w:val="ru-RU"/>
              </w:rPr>
              <w:t xml:space="preserve"> </w:t>
            </w:r>
            <w:r w:rsidRPr="00AE06A1">
              <w:rPr>
                <w:lang w:val="ru-RU"/>
              </w:rPr>
              <w:t>России,</w:t>
            </w:r>
            <w:r w:rsidRPr="00AE06A1">
              <w:rPr>
                <w:spacing w:val="69"/>
                <w:lang w:val="ru-RU"/>
              </w:rPr>
              <w:t xml:space="preserve"> </w:t>
            </w:r>
            <w:r w:rsidRPr="00AE06A1">
              <w:rPr>
                <w:lang w:val="ru-RU"/>
              </w:rPr>
              <w:t>в</w:t>
            </w:r>
            <w:r w:rsidRPr="00AE06A1">
              <w:rPr>
                <w:spacing w:val="68"/>
                <w:lang w:val="ru-RU"/>
              </w:rPr>
              <w:t xml:space="preserve"> </w:t>
            </w:r>
            <w:r w:rsidRPr="00AE06A1">
              <w:rPr>
                <w:lang w:val="ru-RU"/>
              </w:rPr>
              <w:t>том</w:t>
            </w:r>
            <w:r w:rsidRPr="00AE06A1">
              <w:rPr>
                <w:spacing w:val="67"/>
                <w:lang w:val="ru-RU"/>
              </w:rPr>
              <w:t xml:space="preserve"> </w:t>
            </w:r>
            <w:r w:rsidRPr="00AE06A1">
              <w:rPr>
                <w:lang w:val="ru-RU"/>
              </w:rPr>
              <w:t>числе</w:t>
            </w:r>
          </w:p>
          <w:p w:rsidR="001474D1" w:rsidRDefault="001474D1" w:rsidP="00AE06A1">
            <w:pPr>
              <w:pStyle w:val="TableParagraph"/>
              <w:spacing w:before="37"/>
              <w:ind w:left="107"/>
            </w:pPr>
            <w:r>
              <w:rPr>
                <w:spacing w:val="-1"/>
              </w:rPr>
              <w:t>государственной</w:t>
            </w:r>
            <w:r>
              <w:rPr>
                <w:spacing w:val="-10"/>
              </w:rPr>
              <w:t xml:space="preserve"> </w:t>
            </w:r>
            <w:r>
              <w:t>-</w:t>
            </w:r>
            <w:r>
              <w:rPr>
                <w:spacing w:val="-7"/>
              </w:rPr>
              <w:t xml:space="preserve"> </w:t>
            </w:r>
            <w:r>
              <w:t>комплект</w:t>
            </w:r>
          </w:p>
        </w:tc>
        <w:tc>
          <w:tcPr>
            <w:tcW w:w="720" w:type="dxa"/>
          </w:tcPr>
          <w:p w:rsidR="001474D1" w:rsidRDefault="001474D1" w:rsidP="00AE06A1">
            <w:pPr>
              <w:pStyle w:val="TableParagraph"/>
              <w:spacing w:before="137"/>
              <w:ind w:left="206"/>
            </w:pPr>
            <w:r>
              <w:t>шт.</w:t>
            </w:r>
          </w:p>
        </w:tc>
        <w:tc>
          <w:tcPr>
            <w:tcW w:w="1020" w:type="dxa"/>
          </w:tcPr>
          <w:p w:rsidR="001474D1" w:rsidRDefault="001474D1" w:rsidP="00AE06A1">
            <w:pPr>
              <w:pStyle w:val="TableParagraph"/>
              <w:spacing w:before="137"/>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pPr>
          </w:p>
        </w:tc>
      </w:tr>
      <w:tr w:rsidR="001474D1" w:rsidTr="00AE06A1">
        <w:trPr>
          <w:trHeight w:val="580"/>
        </w:trPr>
        <w:tc>
          <w:tcPr>
            <w:tcW w:w="1385" w:type="dxa"/>
          </w:tcPr>
          <w:p w:rsidR="001474D1" w:rsidRDefault="001474D1" w:rsidP="00AE06A1">
            <w:pPr>
              <w:pStyle w:val="TableParagraph"/>
              <w:spacing w:before="4"/>
              <w:rPr>
                <w:sz w:val="24"/>
              </w:rPr>
            </w:pPr>
          </w:p>
          <w:p w:rsidR="001474D1" w:rsidRDefault="001474D1" w:rsidP="00AE06A1">
            <w:pPr>
              <w:pStyle w:val="TableParagraph"/>
              <w:spacing w:before="1"/>
              <w:ind w:left="129"/>
            </w:pPr>
            <w:r>
              <w:t>2.6.2.2.170.</w:t>
            </w:r>
          </w:p>
        </w:tc>
        <w:tc>
          <w:tcPr>
            <w:tcW w:w="5493" w:type="dxa"/>
          </w:tcPr>
          <w:p w:rsidR="001474D1" w:rsidRPr="00AE06A1" w:rsidRDefault="001474D1" w:rsidP="00AE06A1">
            <w:pPr>
              <w:pStyle w:val="TableParagraph"/>
              <w:tabs>
                <w:tab w:val="left" w:pos="1384"/>
                <w:tab w:val="left" w:pos="2413"/>
                <w:tab w:val="left" w:pos="3089"/>
                <w:tab w:val="left" w:pos="4260"/>
                <w:tab w:val="left" w:pos="4584"/>
              </w:tabs>
              <w:ind w:left="107"/>
              <w:rPr>
                <w:lang w:val="ru-RU"/>
              </w:rPr>
            </w:pPr>
            <w:r w:rsidRPr="00AE06A1">
              <w:rPr>
                <w:lang w:val="ru-RU"/>
              </w:rPr>
              <w:t>Настенный</w:t>
            </w:r>
            <w:r w:rsidRPr="00AE06A1">
              <w:rPr>
                <w:lang w:val="ru-RU"/>
              </w:rPr>
              <w:tab/>
              <w:t>планшет</w:t>
            </w:r>
            <w:r w:rsidRPr="00AE06A1">
              <w:rPr>
                <w:lang w:val="ru-RU"/>
              </w:rPr>
              <w:tab/>
              <w:t>«Мы</w:t>
            </w:r>
            <w:r w:rsidRPr="00AE06A1">
              <w:rPr>
                <w:lang w:val="ru-RU"/>
              </w:rPr>
              <w:tab/>
              <w:t>дежурим»</w:t>
            </w:r>
            <w:r w:rsidRPr="00AE06A1">
              <w:rPr>
                <w:lang w:val="ru-RU"/>
              </w:rPr>
              <w:tab/>
              <w:t>с</w:t>
            </w:r>
            <w:r w:rsidRPr="00AE06A1">
              <w:rPr>
                <w:lang w:val="ru-RU"/>
              </w:rPr>
              <w:tab/>
              <w:t>набором</w:t>
            </w:r>
          </w:p>
          <w:p w:rsidR="001474D1" w:rsidRDefault="001474D1" w:rsidP="00AE06A1">
            <w:pPr>
              <w:pStyle w:val="TableParagraph"/>
              <w:spacing w:before="37"/>
              <w:ind w:left="107"/>
            </w:pPr>
            <w:r>
              <w:t>карточек</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pPr>
          </w:p>
        </w:tc>
        <w:tc>
          <w:tcPr>
            <w:tcW w:w="1006" w:type="dxa"/>
          </w:tcPr>
          <w:p w:rsidR="001474D1" w:rsidRDefault="001474D1" w:rsidP="00AE06A1">
            <w:pPr>
              <w:pStyle w:val="TableParagraph"/>
              <w:ind w:left="6"/>
              <w:jc w:val="center"/>
            </w:pPr>
            <w:r>
              <w:t>+</w:t>
            </w:r>
          </w:p>
        </w:tc>
      </w:tr>
      <w:tr w:rsidR="001474D1" w:rsidTr="00AE06A1">
        <w:trPr>
          <w:trHeight w:val="582"/>
        </w:trPr>
        <w:tc>
          <w:tcPr>
            <w:tcW w:w="1385" w:type="dxa"/>
          </w:tcPr>
          <w:p w:rsidR="001474D1" w:rsidRDefault="001474D1" w:rsidP="00AE06A1">
            <w:pPr>
              <w:pStyle w:val="TableParagraph"/>
              <w:spacing w:before="7"/>
              <w:rPr>
                <w:sz w:val="24"/>
              </w:rPr>
            </w:pPr>
          </w:p>
          <w:p w:rsidR="001474D1" w:rsidRDefault="001474D1" w:rsidP="00AE06A1">
            <w:pPr>
              <w:pStyle w:val="TableParagraph"/>
              <w:ind w:left="129"/>
            </w:pPr>
            <w:r>
              <w:t>2.6.2.2.171.</w:t>
            </w:r>
          </w:p>
        </w:tc>
        <w:tc>
          <w:tcPr>
            <w:tcW w:w="5493" w:type="dxa"/>
          </w:tcPr>
          <w:p w:rsidR="001474D1" w:rsidRPr="00AE06A1" w:rsidRDefault="001474D1" w:rsidP="00AE06A1">
            <w:pPr>
              <w:pStyle w:val="TableParagraph"/>
              <w:ind w:left="107"/>
              <w:rPr>
                <w:lang w:val="ru-RU"/>
              </w:rPr>
            </w:pPr>
            <w:r w:rsidRPr="00AE06A1">
              <w:rPr>
                <w:lang w:val="ru-RU"/>
              </w:rPr>
              <w:t>Настенный</w:t>
            </w:r>
            <w:r w:rsidRPr="00AE06A1">
              <w:rPr>
                <w:spacing w:val="65"/>
                <w:lang w:val="ru-RU"/>
              </w:rPr>
              <w:t xml:space="preserve"> </w:t>
            </w:r>
            <w:r w:rsidRPr="00AE06A1">
              <w:rPr>
                <w:lang w:val="ru-RU"/>
              </w:rPr>
              <w:t xml:space="preserve">планшет  </w:t>
            </w:r>
            <w:r w:rsidRPr="00AE06A1">
              <w:rPr>
                <w:spacing w:val="12"/>
                <w:lang w:val="ru-RU"/>
              </w:rPr>
              <w:t xml:space="preserve"> </w:t>
            </w:r>
            <w:r w:rsidRPr="00AE06A1">
              <w:rPr>
                <w:lang w:val="ru-RU"/>
              </w:rPr>
              <w:t xml:space="preserve">«Распорядок  </w:t>
            </w:r>
            <w:r w:rsidRPr="00AE06A1">
              <w:rPr>
                <w:spacing w:val="9"/>
                <w:lang w:val="ru-RU"/>
              </w:rPr>
              <w:t xml:space="preserve"> </w:t>
            </w:r>
            <w:r w:rsidRPr="00AE06A1">
              <w:rPr>
                <w:lang w:val="ru-RU"/>
              </w:rPr>
              <w:t xml:space="preserve">дня»  </w:t>
            </w:r>
            <w:r w:rsidRPr="00AE06A1">
              <w:rPr>
                <w:spacing w:val="7"/>
                <w:lang w:val="ru-RU"/>
              </w:rPr>
              <w:t xml:space="preserve"> </w:t>
            </w:r>
            <w:r w:rsidRPr="00AE06A1">
              <w:rPr>
                <w:lang w:val="ru-RU"/>
              </w:rPr>
              <w:t xml:space="preserve">с  </w:t>
            </w:r>
            <w:r w:rsidRPr="00AE06A1">
              <w:rPr>
                <w:spacing w:val="9"/>
                <w:lang w:val="ru-RU"/>
              </w:rPr>
              <w:t xml:space="preserve"> </w:t>
            </w:r>
            <w:r w:rsidRPr="00AE06A1">
              <w:rPr>
                <w:lang w:val="ru-RU"/>
              </w:rPr>
              <w:t>набором</w:t>
            </w:r>
          </w:p>
          <w:p w:rsidR="001474D1" w:rsidRDefault="001474D1" w:rsidP="00AE06A1">
            <w:pPr>
              <w:pStyle w:val="TableParagraph"/>
              <w:spacing w:before="40"/>
              <w:ind w:left="107"/>
            </w:pPr>
            <w:r>
              <w:t>карточек</w:t>
            </w:r>
          </w:p>
        </w:tc>
        <w:tc>
          <w:tcPr>
            <w:tcW w:w="720" w:type="dxa"/>
          </w:tcPr>
          <w:p w:rsidR="001474D1" w:rsidRDefault="001474D1" w:rsidP="00AE06A1">
            <w:pPr>
              <w:pStyle w:val="TableParagraph"/>
              <w:spacing w:before="137"/>
              <w:ind w:left="206"/>
            </w:pPr>
            <w:r>
              <w:t>шт.</w:t>
            </w:r>
          </w:p>
        </w:tc>
        <w:tc>
          <w:tcPr>
            <w:tcW w:w="1020" w:type="dxa"/>
          </w:tcPr>
          <w:p w:rsidR="001474D1" w:rsidRDefault="001474D1" w:rsidP="00AE06A1">
            <w:pPr>
              <w:pStyle w:val="TableParagraph"/>
              <w:spacing w:before="137"/>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pPr>
          </w:p>
        </w:tc>
      </w:tr>
      <w:tr w:rsidR="001474D1" w:rsidTr="00AE06A1">
        <w:trPr>
          <w:trHeight w:val="580"/>
        </w:trPr>
        <w:tc>
          <w:tcPr>
            <w:tcW w:w="1385" w:type="dxa"/>
          </w:tcPr>
          <w:p w:rsidR="001474D1" w:rsidRDefault="001474D1" w:rsidP="00AE06A1">
            <w:pPr>
              <w:pStyle w:val="TableParagraph"/>
              <w:spacing w:before="4"/>
              <w:rPr>
                <w:sz w:val="24"/>
              </w:rPr>
            </w:pPr>
          </w:p>
          <w:p w:rsidR="001474D1" w:rsidRDefault="001474D1" w:rsidP="00AE06A1">
            <w:pPr>
              <w:pStyle w:val="TableParagraph"/>
              <w:spacing w:before="1"/>
              <w:ind w:left="129"/>
            </w:pPr>
            <w:r>
              <w:t>2.6.2.2.172.</w:t>
            </w:r>
          </w:p>
        </w:tc>
        <w:tc>
          <w:tcPr>
            <w:tcW w:w="5493" w:type="dxa"/>
          </w:tcPr>
          <w:p w:rsidR="001474D1" w:rsidRPr="00AE06A1" w:rsidRDefault="001474D1" w:rsidP="00AE06A1">
            <w:pPr>
              <w:pStyle w:val="TableParagraph"/>
              <w:ind w:left="107"/>
              <w:rPr>
                <w:lang w:val="ru-RU"/>
              </w:rPr>
            </w:pPr>
            <w:r w:rsidRPr="00AE06A1">
              <w:rPr>
                <w:lang w:val="ru-RU"/>
              </w:rPr>
              <w:t>Настольно-печатные</w:t>
            </w:r>
            <w:r w:rsidRPr="00AE06A1">
              <w:rPr>
                <w:spacing w:val="78"/>
                <w:lang w:val="ru-RU"/>
              </w:rPr>
              <w:t xml:space="preserve"> </w:t>
            </w:r>
            <w:r w:rsidRPr="00AE06A1">
              <w:rPr>
                <w:lang w:val="ru-RU"/>
              </w:rPr>
              <w:t xml:space="preserve">игры  </w:t>
            </w:r>
            <w:r w:rsidRPr="00AE06A1">
              <w:rPr>
                <w:spacing w:val="22"/>
                <w:lang w:val="ru-RU"/>
              </w:rPr>
              <w:t xml:space="preserve"> </w:t>
            </w:r>
            <w:r w:rsidRPr="00AE06A1">
              <w:rPr>
                <w:lang w:val="ru-RU"/>
              </w:rPr>
              <w:t xml:space="preserve">для  </w:t>
            </w:r>
            <w:r w:rsidRPr="00AE06A1">
              <w:rPr>
                <w:spacing w:val="21"/>
                <w:lang w:val="ru-RU"/>
              </w:rPr>
              <w:t xml:space="preserve"> </w:t>
            </w:r>
            <w:r w:rsidRPr="00AE06A1">
              <w:rPr>
                <w:lang w:val="ru-RU"/>
              </w:rPr>
              <w:t xml:space="preserve">старшей  </w:t>
            </w:r>
            <w:r w:rsidRPr="00AE06A1">
              <w:rPr>
                <w:spacing w:val="18"/>
                <w:lang w:val="ru-RU"/>
              </w:rPr>
              <w:t xml:space="preserve"> </w:t>
            </w:r>
            <w:r w:rsidRPr="00AE06A1">
              <w:rPr>
                <w:lang w:val="ru-RU"/>
              </w:rPr>
              <w:t xml:space="preserve">группы  </w:t>
            </w:r>
            <w:r w:rsidRPr="00AE06A1">
              <w:rPr>
                <w:spacing w:val="21"/>
                <w:lang w:val="ru-RU"/>
              </w:rPr>
              <w:t xml:space="preserve"> </w:t>
            </w:r>
            <w:r w:rsidRPr="00AE06A1">
              <w:rPr>
                <w:lang w:val="ru-RU"/>
              </w:rPr>
              <w:t>–</w:t>
            </w:r>
          </w:p>
          <w:p w:rsidR="001474D1" w:rsidRDefault="001474D1" w:rsidP="00AE06A1">
            <w:pPr>
              <w:pStyle w:val="TableParagraph"/>
              <w:spacing w:before="37"/>
              <w:ind w:left="107"/>
            </w:pPr>
            <w:r>
              <w:t>комплект</w:t>
            </w:r>
          </w:p>
        </w:tc>
        <w:tc>
          <w:tcPr>
            <w:tcW w:w="720" w:type="dxa"/>
          </w:tcPr>
          <w:p w:rsidR="001474D1" w:rsidRDefault="001474D1" w:rsidP="00AE06A1">
            <w:pPr>
              <w:pStyle w:val="TableParagraph"/>
              <w:spacing w:before="137"/>
              <w:ind w:left="206"/>
            </w:pPr>
            <w:r>
              <w:t>шт.</w:t>
            </w:r>
          </w:p>
        </w:tc>
        <w:tc>
          <w:tcPr>
            <w:tcW w:w="1020" w:type="dxa"/>
          </w:tcPr>
          <w:p w:rsidR="001474D1" w:rsidRDefault="001474D1" w:rsidP="00AE06A1">
            <w:pPr>
              <w:pStyle w:val="TableParagraph"/>
              <w:spacing w:before="137"/>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pPr>
          </w:p>
        </w:tc>
      </w:tr>
      <w:tr w:rsidR="001474D1" w:rsidTr="00AE06A1">
        <w:trPr>
          <w:trHeight w:val="583"/>
        </w:trPr>
        <w:tc>
          <w:tcPr>
            <w:tcW w:w="1385" w:type="dxa"/>
          </w:tcPr>
          <w:p w:rsidR="001474D1" w:rsidRDefault="001474D1" w:rsidP="00AE06A1">
            <w:pPr>
              <w:pStyle w:val="TableParagraph"/>
              <w:spacing w:before="7"/>
              <w:rPr>
                <w:sz w:val="24"/>
              </w:rPr>
            </w:pPr>
          </w:p>
          <w:p w:rsidR="001474D1" w:rsidRDefault="001474D1" w:rsidP="00AE06A1">
            <w:pPr>
              <w:pStyle w:val="TableParagraph"/>
              <w:spacing w:before="1"/>
              <w:ind w:left="129"/>
            </w:pPr>
            <w:r>
              <w:t>2.6.2.2.173.</w:t>
            </w:r>
          </w:p>
        </w:tc>
        <w:tc>
          <w:tcPr>
            <w:tcW w:w="5493" w:type="dxa"/>
          </w:tcPr>
          <w:p w:rsidR="001474D1" w:rsidRPr="00AE06A1" w:rsidRDefault="001474D1" w:rsidP="00AE06A1">
            <w:pPr>
              <w:pStyle w:val="TableParagraph"/>
              <w:tabs>
                <w:tab w:val="left" w:pos="1506"/>
                <w:tab w:val="left" w:pos="2907"/>
                <w:tab w:val="left" w:pos="4277"/>
                <w:tab w:val="left" w:pos="5283"/>
              </w:tabs>
              <w:spacing w:line="246" w:lineRule="exact"/>
              <w:ind w:left="107"/>
              <w:rPr>
                <w:lang w:val="ru-RU"/>
              </w:rPr>
            </w:pPr>
            <w:r w:rsidRPr="00AE06A1">
              <w:rPr>
                <w:lang w:val="ru-RU"/>
              </w:rPr>
              <w:t>Настольный</w:t>
            </w:r>
            <w:r w:rsidRPr="00AE06A1">
              <w:rPr>
                <w:lang w:val="ru-RU"/>
              </w:rPr>
              <w:tab/>
              <w:t>конструктор</w:t>
            </w:r>
            <w:r w:rsidRPr="00AE06A1">
              <w:rPr>
                <w:lang w:val="ru-RU"/>
              </w:rPr>
              <w:tab/>
              <w:t>деревянный</w:t>
            </w:r>
            <w:r w:rsidRPr="00AE06A1">
              <w:rPr>
                <w:lang w:val="ru-RU"/>
              </w:rPr>
              <w:tab/>
              <w:t>цветной</w:t>
            </w:r>
            <w:r w:rsidRPr="00AE06A1">
              <w:rPr>
                <w:lang w:val="ru-RU"/>
              </w:rPr>
              <w:tab/>
              <w:t>с</w:t>
            </w:r>
          </w:p>
          <w:p w:rsidR="001474D1" w:rsidRPr="00AE06A1" w:rsidRDefault="001474D1" w:rsidP="00AE06A1">
            <w:pPr>
              <w:pStyle w:val="TableParagraph"/>
              <w:spacing w:before="38"/>
              <w:ind w:left="107"/>
              <w:rPr>
                <w:lang w:val="ru-RU"/>
              </w:rPr>
            </w:pPr>
            <w:r w:rsidRPr="00AE06A1">
              <w:rPr>
                <w:lang w:val="ru-RU"/>
              </w:rPr>
              <w:t>мелкими</w:t>
            </w:r>
            <w:r w:rsidRPr="00AE06A1">
              <w:rPr>
                <w:spacing w:val="-1"/>
                <w:lang w:val="ru-RU"/>
              </w:rPr>
              <w:t xml:space="preserve"> </w:t>
            </w:r>
            <w:r w:rsidRPr="00AE06A1">
              <w:rPr>
                <w:lang w:val="ru-RU"/>
              </w:rPr>
              <w:t>элементами</w:t>
            </w:r>
          </w:p>
        </w:tc>
        <w:tc>
          <w:tcPr>
            <w:tcW w:w="720" w:type="dxa"/>
          </w:tcPr>
          <w:p w:rsidR="001474D1" w:rsidRDefault="001474D1" w:rsidP="00AE06A1">
            <w:pPr>
              <w:pStyle w:val="TableParagraph"/>
              <w:spacing w:before="137"/>
              <w:ind w:left="206"/>
            </w:pPr>
            <w:r>
              <w:t>шт.</w:t>
            </w:r>
          </w:p>
        </w:tc>
        <w:tc>
          <w:tcPr>
            <w:tcW w:w="1020" w:type="dxa"/>
          </w:tcPr>
          <w:p w:rsidR="001474D1" w:rsidRDefault="001474D1" w:rsidP="00AE06A1">
            <w:pPr>
              <w:pStyle w:val="TableParagraph"/>
              <w:spacing w:before="137"/>
              <w:ind w:left="123" w:right="116"/>
              <w:jc w:val="center"/>
            </w:pPr>
            <w:r>
              <w:t>25</w:t>
            </w:r>
          </w:p>
        </w:tc>
        <w:tc>
          <w:tcPr>
            <w:tcW w:w="1035" w:type="dxa"/>
          </w:tcPr>
          <w:p w:rsidR="001474D1" w:rsidRDefault="001474D1" w:rsidP="00AE06A1">
            <w:pPr>
              <w:pStyle w:val="TableParagraph"/>
            </w:pPr>
          </w:p>
        </w:tc>
        <w:tc>
          <w:tcPr>
            <w:tcW w:w="1006" w:type="dxa"/>
          </w:tcPr>
          <w:p w:rsidR="001474D1" w:rsidRDefault="001474D1" w:rsidP="00AE06A1">
            <w:pPr>
              <w:pStyle w:val="TableParagraph"/>
              <w:spacing w:line="246" w:lineRule="exact"/>
              <w:ind w:left="6"/>
              <w:jc w:val="center"/>
            </w:pPr>
            <w:r>
              <w:t>+</w:t>
            </w:r>
          </w:p>
        </w:tc>
      </w:tr>
      <w:tr w:rsidR="001474D1" w:rsidTr="00AE06A1">
        <w:trPr>
          <w:trHeight w:val="290"/>
        </w:trPr>
        <w:tc>
          <w:tcPr>
            <w:tcW w:w="1385" w:type="dxa"/>
          </w:tcPr>
          <w:p w:rsidR="001474D1" w:rsidRDefault="001474D1" w:rsidP="00AE06A1">
            <w:pPr>
              <w:pStyle w:val="TableParagraph"/>
              <w:ind w:left="129"/>
            </w:pPr>
            <w:r>
              <w:t>2.6.2.2.174.</w:t>
            </w:r>
          </w:p>
        </w:tc>
        <w:tc>
          <w:tcPr>
            <w:tcW w:w="5493" w:type="dxa"/>
          </w:tcPr>
          <w:p w:rsidR="001474D1" w:rsidRDefault="001474D1" w:rsidP="00AE06A1">
            <w:pPr>
              <w:pStyle w:val="TableParagraph"/>
              <w:ind w:left="107"/>
            </w:pPr>
            <w:r>
              <w:t>Настольный</w:t>
            </w:r>
            <w:r>
              <w:rPr>
                <w:spacing w:val="-10"/>
              </w:rPr>
              <w:t xml:space="preserve"> </w:t>
            </w:r>
            <w:r>
              <w:t>футбол</w:t>
            </w:r>
            <w:r>
              <w:rPr>
                <w:spacing w:val="-7"/>
              </w:rPr>
              <w:t xml:space="preserve"> </w:t>
            </w:r>
            <w:r>
              <w:t>или</w:t>
            </w:r>
            <w:r>
              <w:rPr>
                <w:spacing w:val="-8"/>
              </w:rPr>
              <w:t xml:space="preserve"> </w:t>
            </w:r>
            <w:r>
              <w:t>хоккей</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r w:rsidR="001474D1" w:rsidTr="00AE06A1">
        <w:trPr>
          <w:trHeight w:val="292"/>
        </w:trPr>
        <w:tc>
          <w:tcPr>
            <w:tcW w:w="1385" w:type="dxa"/>
          </w:tcPr>
          <w:p w:rsidR="001474D1" w:rsidRDefault="001474D1" w:rsidP="00AE06A1">
            <w:pPr>
              <w:pStyle w:val="TableParagraph"/>
              <w:spacing w:line="246" w:lineRule="exact"/>
              <w:ind w:left="129"/>
            </w:pPr>
            <w:r>
              <w:t>2.6.2.2.175.</w:t>
            </w:r>
          </w:p>
        </w:tc>
        <w:tc>
          <w:tcPr>
            <w:tcW w:w="5493" w:type="dxa"/>
          </w:tcPr>
          <w:p w:rsidR="001474D1" w:rsidRDefault="001474D1" w:rsidP="00AE06A1">
            <w:pPr>
              <w:pStyle w:val="TableParagraph"/>
              <w:spacing w:line="246" w:lineRule="exact"/>
              <w:ind w:left="107"/>
            </w:pPr>
            <w:r>
              <w:t>Обруч</w:t>
            </w:r>
            <w:r>
              <w:rPr>
                <w:spacing w:val="-4"/>
              </w:rPr>
              <w:t xml:space="preserve"> </w:t>
            </w:r>
            <w:r>
              <w:t>(малого</w:t>
            </w:r>
            <w:r>
              <w:rPr>
                <w:spacing w:val="-2"/>
              </w:rPr>
              <w:t xml:space="preserve"> </w:t>
            </w:r>
            <w:r>
              <w:t>диаметра)</w:t>
            </w:r>
          </w:p>
        </w:tc>
        <w:tc>
          <w:tcPr>
            <w:tcW w:w="720" w:type="dxa"/>
          </w:tcPr>
          <w:p w:rsidR="001474D1" w:rsidRDefault="001474D1" w:rsidP="00AE06A1">
            <w:pPr>
              <w:pStyle w:val="TableParagraph"/>
              <w:spacing w:line="246" w:lineRule="exact"/>
              <w:ind w:left="206"/>
            </w:pPr>
            <w:r>
              <w:t>шт.</w:t>
            </w:r>
          </w:p>
        </w:tc>
        <w:tc>
          <w:tcPr>
            <w:tcW w:w="1020" w:type="dxa"/>
          </w:tcPr>
          <w:p w:rsidR="001474D1" w:rsidRDefault="001474D1" w:rsidP="00AE06A1">
            <w:pPr>
              <w:pStyle w:val="TableParagraph"/>
              <w:spacing w:line="246" w:lineRule="exact"/>
              <w:ind w:left="7"/>
              <w:jc w:val="center"/>
            </w:pPr>
            <w:r>
              <w:t>5</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spacing w:line="246" w:lineRule="exact"/>
              <w:ind w:left="6"/>
              <w:jc w:val="center"/>
            </w:pPr>
            <w:r>
              <w:t>+</w:t>
            </w:r>
          </w:p>
        </w:tc>
      </w:tr>
      <w:tr w:rsidR="001474D1" w:rsidTr="00AE06A1">
        <w:trPr>
          <w:trHeight w:val="873"/>
        </w:trPr>
        <w:tc>
          <w:tcPr>
            <w:tcW w:w="1385" w:type="dxa"/>
          </w:tcPr>
          <w:p w:rsidR="001474D1" w:rsidRDefault="001474D1" w:rsidP="00AE06A1">
            <w:pPr>
              <w:pStyle w:val="TableParagraph"/>
              <w:rPr>
                <w:sz w:val="24"/>
              </w:rPr>
            </w:pPr>
          </w:p>
          <w:p w:rsidR="001474D1" w:rsidRDefault="001474D1" w:rsidP="00AE06A1">
            <w:pPr>
              <w:pStyle w:val="TableParagraph"/>
              <w:spacing w:before="7"/>
              <w:rPr>
                <w:sz w:val="25"/>
              </w:rPr>
            </w:pPr>
          </w:p>
          <w:p w:rsidR="001474D1" w:rsidRDefault="001474D1" w:rsidP="00AE06A1">
            <w:pPr>
              <w:pStyle w:val="TableParagraph"/>
              <w:ind w:left="129"/>
            </w:pPr>
            <w:r>
              <w:t>2.6.2.2.176.</w:t>
            </w:r>
          </w:p>
        </w:tc>
        <w:tc>
          <w:tcPr>
            <w:tcW w:w="5493" w:type="dxa"/>
          </w:tcPr>
          <w:p w:rsidR="001474D1" w:rsidRPr="00AE06A1" w:rsidRDefault="001474D1" w:rsidP="00AE06A1">
            <w:pPr>
              <w:pStyle w:val="TableParagraph"/>
              <w:tabs>
                <w:tab w:val="left" w:pos="1250"/>
                <w:tab w:val="left" w:pos="3122"/>
                <w:tab w:val="left" w:pos="3547"/>
                <w:tab w:val="left" w:pos="5176"/>
              </w:tabs>
              <w:spacing w:line="276" w:lineRule="auto"/>
              <w:ind w:left="107" w:right="98"/>
              <w:rPr>
                <w:lang w:val="ru-RU"/>
              </w:rPr>
            </w:pPr>
            <w:r w:rsidRPr="00AE06A1">
              <w:rPr>
                <w:lang w:val="ru-RU"/>
              </w:rPr>
              <w:t>Объемная</w:t>
            </w:r>
            <w:r w:rsidRPr="00AE06A1">
              <w:rPr>
                <w:lang w:val="ru-RU"/>
              </w:rPr>
              <w:tab/>
              <w:t>игра-головоломка</w:t>
            </w:r>
            <w:r w:rsidRPr="00AE06A1">
              <w:rPr>
                <w:lang w:val="ru-RU"/>
              </w:rPr>
              <w:tab/>
              <w:t>на</w:t>
            </w:r>
            <w:r w:rsidRPr="00AE06A1">
              <w:rPr>
                <w:lang w:val="ru-RU"/>
              </w:rPr>
              <w:tab/>
              <w:t>комбинаторику</w:t>
            </w:r>
            <w:r w:rsidRPr="00AE06A1">
              <w:rPr>
                <w:lang w:val="ru-RU"/>
              </w:rPr>
              <w:tab/>
            </w:r>
            <w:r w:rsidRPr="00AE06A1">
              <w:rPr>
                <w:spacing w:val="-2"/>
                <w:lang w:val="ru-RU"/>
              </w:rPr>
              <w:t>из</w:t>
            </w:r>
            <w:r w:rsidRPr="00AE06A1">
              <w:rPr>
                <w:spacing w:val="-52"/>
                <w:lang w:val="ru-RU"/>
              </w:rPr>
              <w:t xml:space="preserve"> </w:t>
            </w:r>
            <w:r w:rsidRPr="00AE06A1">
              <w:rPr>
                <w:lang w:val="ru-RU"/>
              </w:rPr>
              <w:t>кубиков,</w:t>
            </w:r>
            <w:r w:rsidRPr="00AE06A1">
              <w:rPr>
                <w:spacing w:val="26"/>
                <w:lang w:val="ru-RU"/>
              </w:rPr>
              <w:t xml:space="preserve"> </w:t>
            </w:r>
            <w:r w:rsidRPr="00AE06A1">
              <w:rPr>
                <w:lang w:val="ru-RU"/>
              </w:rPr>
              <w:t>объединенных</w:t>
            </w:r>
            <w:r w:rsidRPr="00AE06A1">
              <w:rPr>
                <w:spacing w:val="23"/>
                <w:lang w:val="ru-RU"/>
              </w:rPr>
              <w:t xml:space="preserve"> </w:t>
            </w:r>
            <w:r w:rsidRPr="00AE06A1">
              <w:rPr>
                <w:lang w:val="ru-RU"/>
              </w:rPr>
              <w:t>по</w:t>
            </w:r>
            <w:r w:rsidRPr="00AE06A1">
              <w:rPr>
                <w:spacing w:val="25"/>
                <w:lang w:val="ru-RU"/>
              </w:rPr>
              <w:t xml:space="preserve"> </w:t>
            </w:r>
            <w:r w:rsidRPr="00AE06A1">
              <w:rPr>
                <w:lang w:val="ru-RU"/>
              </w:rPr>
              <w:t>3</w:t>
            </w:r>
            <w:r w:rsidRPr="00AE06A1">
              <w:rPr>
                <w:spacing w:val="26"/>
                <w:lang w:val="ru-RU"/>
              </w:rPr>
              <w:t xml:space="preserve"> </w:t>
            </w:r>
            <w:r w:rsidRPr="00AE06A1">
              <w:rPr>
                <w:lang w:val="ru-RU"/>
              </w:rPr>
              <w:t>или</w:t>
            </w:r>
            <w:r w:rsidRPr="00AE06A1">
              <w:rPr>
                <w:spacing w:val="25"/>
                <w:lang w:val="ru-RU"/>
              </w:rPr>
              <w:t xml:space="preserve"> </w:t>
            </w:r>
            <w:r w:rsidRPr="00AE06A1">
              <w:rPr>
                <w:lang w:val="ru-RU"/>
              </w:rPr>
              <w:t>4</w:t>
            </w:r>
            <w:r w:rsidRPr="00AE06A1">
              <w:rPr>
                <w:spacing w:val="26"/>
                <w:lang w:val="ru-RU"/>
              </w:rPr>
              <w:t xml:space="preserve"> </w:t>
            </w:r>
            <w:r w:rsidRPr="00AE06A1">
              <w:rPr>
                <w:lang w:val="ru-RU"/>
              </w:rPr>
              <w:t>в</w:t>
            </w:r>
            <w:r w:rsidRPr="00AE06A1">
              <w:rPr>
                <w:spacing w:val="25"/>
                <w:lang w:val="ru-RU"/>
              </w:rPr>
              <w:t xml:space="preserve"> </w:t>
            </w:r>
            <w:r w:rsidRPr="00AE06A1">
              <w:rPr>
                <w:lang w:val="ru-RU"/>
              </w:rPr>
              <w:t>неразъемные</w:t>
            </w:r>
          </w:p>
          <w:p w:rsidR="001474D1" w:rsidRDefault="001474D1" w:rsidP="00AE06A1">
            <w:pPr>
              <w:pStyle w:val="TableParagraph"/>
              <w:spacing w:line="252" w:lineRule="exact"/>
              <w:ind w:left="107"/>
            </w:pPr>
            <w:r>
              <w:t>конфигурации</w:t>
            </w:r>
          </w:p>
        </w:tc>
        <w:tc>
          <w:tcPr>
            <w:tcW w:w="720" w:type="dxa"/>
          </w:tcPr>
          <w:p w:rsidR="001474D1" w:rsidRDefault="001474D1" w:rsidP="00AE06A1">
            <w:pPr>
              <w:pStyle w:val="TableParagraph"/>
              <w:spacing w:before="4"/>
              <w:rPr>
                <w:sz w:val="24"/>
              </w:rPr>
            </w:pPr>
          </w:p>
          <w:p w:rsidR="001474D1" w:rsidRDefault="001474D1" w:rsidP="00AE06A1">
            <w:pPr>
              <w:pStyle w:val="TableParagraph"/>
              <w:spacing w:before="1"/>
              <w:ind w:left="206"/>
            </w:pPr>
            <w:r>
              <w:t>шт.</w:t>
            </w:r>
          </w:p>
        </w:tc>
        <w:tc>
          <w:tcPr>
            <w:tcW w:w="1020" w:type="dxa"/>
          </w:tcPr>
          <w:p w:rsidR="001474D1" w:rsidRDefault="001474D1" w:rsidP="00AE06A1">
            <w:pPr>
              <w:pStyle w:val="TableParagraph"/>
              <w:spacing w:before="4"/>
              <w:rPr>
                <w:sz w:val="24"/>
              </w:rPr>
            </w:pPr>
          </w:p>
          <w:p w:rsidR="001474D1" w:rsidRDefault="001474D1" w:rsidP="00AE06A1">
            <w:pPr>
              <w:pStyle w:val="TableParagraph"/>
              <w:spacing w:before="1"/>
              <w:ind w:left="7"/>
              <w:jc w:val="center"/>
            </w:pPr>
            <w:r>
              <w:t>1</w:t>
            </w:r>
          </w:p>
        </w:tc>
        <w:tc>
          <w:tcPr>
            <w:tcW w:w="1035" w:type="dxa"/>
          </w:tcPr>
          <w:p w:rsidR="001474D1" w:rsidRDefault="001474D1" w:rsidP="00AE06A1">
            <w:pPr>
              <w:pStyle w:val="TableParagraph"/>
            </w:pPr>
          </w:p>
        </w:tc>
        <w:tc>
          <w:tcPr>
            <w:tcW w:w="1006" w:type="dxa"/>
          </w:tcPr>
          <w:p w:rsidR="001474D1" w:rsidRDefault="001474D1" w:rsidP="00AE06A1">
            <w:pPr>
              <w:pStyle w:val="TableParagraph"/>
              <w:ind w:left="6"/>
              <w:jc w:val="center"/>
            </w:pPr>
            <w:r>
              <w:t>+</w:t>
            </w:r>
          </w:p>
        </w:tc>
      </w:tr>
      <w:tr w:rsidR="001474D1" w:rsidTr="00AE06A1">
        <w:trPr>
          <w:trHeight w:val="290"/>
        </w:trPr>
        <w:tc>
          <w:tcPr>
            <w:tcW w:w="1385" w:type="dxa"/>
          </w:tcPr>
          <w:p w:rsidR="001474D1" w:rsidRDefault="001474D1" w:rsidP="00AE06A1">
            <w:pPr>
              <w:pStyle w:val="TableParagraph"/>
              <w:ind w:left="129"/>
            </w:pPr>
            <w:r>
              <w:t>2.6.2.2.177.</w:t>
            </w:r>
          </w:p>
        </w:tc>
        <w:tc>
          <w:tcPr>
            <w:tcW w:w="5493" w:type="dxa"/>
          </w:tcPr>
          <w:p w:rsidR="001474D1" w:rsidRDefault="001474D1" w:rsidP="00AE06A1">
            <w:pPr>
              <w:pStyle w:val="TableParagraph"/>
              <w:ind w:left="107"/>
            </w:pPr>
            <w:r>
              <w:t>Перчаточные</w:t>
            </w:r>
            <w:r>
              <w:rPr>
                <w:spacing w:val="-13"/>
              </w:rPr>
              <w:t xml:space="preserve"> </w:t>
            </w:r>
            <w:r>
              <w:t>куклы</w:t>
            </w:r>
            <w:r>
              <w:rPr>
                <w:spacing w:val="-13"/>
              </w:rPr>
              <w:t xml:space="preserve"> </w:t>
            </w:r>
            <w:r>
              <w:t>–</w:t>
            </w:r>
            <w:r>
              <w:rPr>
                <w:spacing w:val="-10"/>
              </w:rPr>
              <w:t xml:space="preserve"> </w:t>
            </w:r>
            <w:r>
              <w:t>комплект</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582"/>
        </w:trPr>
        <w:tc>
          <w:tcPr>
            <w:tcW w:w="1385" w:type="dxa"/>
          </w:tcPr>
          <w:p w:rsidR="001474D1" w:rsidRDefault="001474D1" w:rsidP="00AE06A1">
            <w:pPr>
              <w:pStyle w:val="TableParagraph"/>
              <w:spacing w:before="4"/>
              <w:rPr>
                <w:sz w:val="24"/>
              </w:rPr>
            </w:pPr>
          </w:p>
          <w:p w:rsidR="001474D1" w:rsidRDefault="001474D1" w:rsidP="00AE06A1">
            <w:pPr>
              <w:pStyle w:val="TableParagraph"/>
              <w:spacing w:before="1"/>
              <w:ind w:left="129"/>
            </w:pPr>
            <w:r>
              <w:t>2.6.2.2.178.</w:t>
            </w:r>
          </w:p>
        </w:tc>
        <w:tc>
          <w:tcPr>
            <w:tcW w:w="5493" w:type="dxa"/>
          </w:tcPr>
          <w:p w:rsidR="001474D1" w:rsidRPr="00AE06A1" w:rsidRDefault="001474D1" w:rsidP="00AE06A1">
            <w:pPr>
              <w:pStyle w:val="TableParagraph"/>
              <w:tabs>
                <w:tab w:val="left" w:pos="1456"/>
                <w:tab w:val="left" w:pos="2907"/>
                <w:tab w:val="left" w:pos="3401"/>
                <w:tab w:val="left" w:pos="5038"/>
              </w:tabs>
              <w:ind w:left="107"/>
              <w:rPr>
                <w:lang w:val="ru-RU"/>
              </w:rPr>
            </w:pPr>
            <w:r w:rsidRPr="00AE06A1">
              <w:rPr>
                <w:lang w:val="ru-RU"/>
              </w:rPr>
              <w:t>Пирамида</w:t>
            </w:r>
            <w:r w:rsidRPr="00AE06A1">
              <w:rPr>
                <w:lang w:val="ru-RU"/>
              </w:rPr>
              <w:tab/>
              <w:t>деревянная</w:t>
            </w:r>
            <w:r w:rsidRPr="00AE06A1">
              <w:rPr>
                <w:lang w:val="ru-RU"/>
              </w:rPr>
              <w:tab/>
              <w:t>с</w:t>
            </w:r>
            <w:r w:rsidRPr="00AE06A1">
              <w:rPr>
                <w:lang w:val="ru-RU"/>
              </w:rPr>
              <w:tab/>
              <w:t>квадратными</w:t>
            </w:r>
            <w:r w:rsidRPr="00AE06A1">
              <w:rPr>
                <w:lang w:val="ru-RU"/>
              </w:rPr>
              <w:tab/>
              <w:t>или</w:t>
            </w:r>
          </w:p>
          <w:p w:rsidR="001474D1" w:rsidRPr="00AE06A1" w:rsidRDefault="001474D1" w:rsidP="00AE06A1">
            <w:pPr>
              <w:pStyle w:val="TableParagraph"/>
              <w:spacing w:before="37"/>
              <w:ind w:left="107"/>
              <w:rPr>
                <w:lang w:val="ru-RU"/>
              </w:rPr>
            </w:pPr>
            <w:r w:rsidRPr="00AE06A1">
              <w:rPr>
                <w:lang w:val="ru-RU"/>
              </w:rPr>
              <w:t>прямоугольными</w:t>
            </w:r>
            <w:r w:rsidRPr="00AE06A1">
              <w:rPr>
                <w:spacing w:val="-11"/>
                <w:lang w:val="ru-RU"/>
              </w:rPr>
              <w:t xml:space="preserve"> </w:t>
            </w:r>
            <w:r w:rsidRPr="00AE06A1">
              <w:rPr>
                <w:lang w:val="ru-RU"/>
              </w:rPr>
              <w:t>элементами</w:t>
            </w:r>
          </w:p>
        </w:tc>
        <w:tc>
          <w:tcPr>
            <w:tcW w:w="720" w:type="dxa"/>
          </w:tcPr>
          <w:p w:rsidR="001474D1" w:rsidRDefault="001474D1" w:rsidP="00AE06A1">
            <w:pPr>
              <w:pStyle w:val="TableParagraph"/>
              <w:spacing w:before="137"/>
              <w:ind w:left="206"/>
            </w:pPr>
            <w:r>
              <w:t>шт.</w:t>
            </w:r>
          </w:p>
        </w:tc>
        <w:tc>
          <w:tcPr>
            <w:tcW w:w="1020" w:type="dxa"/>
          </w:tcPr>
          <w:p w:rsidR="001474D1" w:rsidRDefault="001474D1" w:rsidP="00AE06A1">
            <w:pPr>
              <w:pStyle w:val="TableParagraph"/>
              <w:spacing w:before="137"/>
              <w:ind w:left="7"/>
              <w:jc w:val="center"/>
            </w:pPr>
            <w:r>
              <w:t>1</w:t>
            </w:r>
          </w:p>
        </w:tc>
        <w:tc>
          <w:tcPr>
            <w:tcW w:w="1035" w:type="dxa"/>
          </w:tcPr>
          <w:p w:rsidR="001474D1" w:rsidRDefault="001474D1" w:rsidP="00AE06A1">
            <w:pPr>
              <w:pStyle w:val="TableParagraph"/>
            </w:pPr>
          </w:p>
        </w:tc>
        <w:tc>
          <w:tcPr>
            <w:tcW w:w="1006" w:type="dxa"/>
          </w:tcPr>
          <w:p w:rsidR="001474D1" w:rsidRDefault="001474D1" w:rsidP="00AE06A1">
            <w:pPr>
              <w:pStyle w:val="TableParagraph"/>
              <w:ind w:left="6"/>
              <w:jc w:val="center"/>
            </w:pPr>
            <w:r>
              <w:t>+</w:t>
            </w:r>
          </w:p>
        </w:tc>
      </w:tr>
      <w:tr w:rsidR="001474D1" w:rsidTr="00AE06A1">
        <w:trPr>
          <w:trHeight w:val="580"/>
        </w:trPr>
        <w:tc>
          <w:tcPr>
            <w:tcW w:w="1385" w:type="dxa"/>
          </w:tcPr>
          <w:p w:rsidR="001474D1" w:rsidRDefault="001474D1" w:rsidP="00AE06A1">
            <w:pPr>
              <w:pStyle w:val="TableParagraph"/>
              <w:spacing w:before="4"/>
              <w:rPr>
                <w:sz w:val="24"/>
              </w:rPr>
            </w:pPr>
          </w:p>
          <w:p w:rsidR="001474D1" w:rsidRDefault="001474D1" w:rsidP="00AE06A1">
            <w:pPr>
              <w:pStyle w:val="TableParagraph"/>
              <w:spacing w:before="1"/>
              <w:ind w:left="129"/>
            </w:pPr>
            <w:r>
              <w:t>2.6.2.2.179.</w:t>
            </w:r>
          </w:p>
        </w:tc>
        <w:tc>
          <w:tcPr>
            <w:tcW w:w="5493" w:type="dxa"/>
          </w:tcPr>
          <w:p w:rsidR="001474D1" w:rsidRPr="00AE06A1" w:rsidRDefault="001474D1" w:rsidP="00AE06A1">
            <w:pPr>
              <w:pStyle w:val="TableParagraph"/>
              <w:ind w:left="107"/>
              <w:rPr>
                <w:lang w:val="ru-RU"/>
              </w:rPr>
            </w:pPr>
            <w:r w:rsidRPr="00AE06A1">
              <w:rPr>
                <w:lang w:val="ru-RU"/>
              </w:rPr>
              <w:t>Планшет</w:t>
            </w:r>
            <w:r w:rsidRPr="00AE06A1">
              <w:rPr>
                <w:spacing w:val="39"/>
                <w:lang w:val="ru-RU"/>
              </w:rPr>
              <w:t xml:space="preserve"> </w:t>
            </w:r>
            <w:r w:rsidRPr="00AE06A1">
              <w:rPr>
                <w:lang w:val="ru-RU"/>
              </w:rPr>
              <w:t>с</w:t>
            </w:r>
            <w:r w:rsidRPr="00AE06A1">
              <w:rPr>
                <w:spacing w:val="91"/>
                <w:lang w:val="ru-RU"/>
              </w:rPr>
              <w:t xml:space="preserve"> </w:t>
            </w:r>
            <w:r w:rsidRPr="00AE06A1">
              <w:rPr>
                <w:lang w:val="ru-RU"/>
              </w:rPr>
              <w:t>передвижными</w:t>
            </w:r>
            <w:r w:rsidRPr="00AE06A1">
              <w:rPr>
                <w:spacing w:val="92"/>
                <w:lang w:val="ru-RU"/>
              </w:rPr>
              <w:t xml:space="preserve"> </w:t>
            </w:r>
            <w:r w:rsidRPr="00AE06A1">
              <w:rPr>
                <w:lang w:val="ru-RU"/>
              </w:rPr>
              <w:t>цветными</w:t>
            </w:r>
            <w:r w:rsidRPr="00AE06A1">
              <w:rPr>
                <w:spacing w:val="93"/>
                <w:lang w:val="ru-RU"/>
              </w:rPr>
              <w:t xml:space="preserve"> </w:t>
            </w:r>
            <w:r w:rsidRPr="00AE06A1">
              <w:rPr>
                <w:lang w:val="ru-RU"/>
              </w:rPr>
              <w:t>фишками</w:t>
            </w:r>
            <w:r w:rsidRPr="00AE06A1">
              <w:rPr>
                <w:spacing w:val="90"/>
                <w:lang w:val="ru-RU"/>
              </w:rPr>
              <w:t xml:space="preserve"> </w:t>
            </w:r>
            <w:r w:rsidRPr="00AE06A1">
              <w:rPr>
                <w:lang w:val="ru-RU"/>
              </w:rPr>
              <w:t>для</w:t>
            </w:r>
          </w:p>
          <w:p w:rsidR="001474D1" w:rsidRDefault="001474D1" w:rsidP="00AE06A1">
            <w:pPr>
              <w:pStyle w:val="TableParagraph"/>
              <w:spacing w:before="37"/>
              <w:ind w:left="107"/>
            </w:pPr>
            <w:r>
              <w:t>выполнения</w:t>
            </w:r>
            <w:r>
              <w:rPr>
                <w:spacing w:val="-5"/>
              </w:rPr>
              <w:t xml:space="preserve"> </w:t>
            </w:r>
            <w:r>
              <w:t>заданий</w:t>
            </w:r>
            <w:r>
              <w:rPr>
                <w:spacing w:val="-6"/>
              </w:rPr>
              <w:t xml:space="preserve"> </w:t>
            </w:r>
            <w:r>
              <w:t>с</w:t>
            </w:r>
            <w:r>
              <w:rPr>
                <w:spacing w:val="-3"/>
              </w:rPr>
              <w:t xml:space="preserve"> </w:t>
            </w:r>
            <w:r>
              <w:t>самопроверкой</w:t>
            </w:r>
          </w:p>
        </w:tc>
        <w:tc>
          <w:tcPr>
            <w:tcW w:w="720" w:type="dxa"/>
          </w:tcPr>
          <w:p w:rsidR="001474D1" w:rsidRDefault="001474D1" w:rsidP="00AE06A1">
            <w:pPr>
              <w:pStyle w:val="TableParagraph"/>
              <w:spacing w:before="134"/>
              <w:ind w:left="206"/>
            </w:pPr>
            <w:r>
              <w:t>шт.</w:t>
            </w:r>
          </w:p>
        </w:tc>
        <w:tc>
          <w:tcPr>
            <w:tcW w:w="1020" w:type="dxa"/>
          </w:tcPr>
          <w:p w:rsidR="001474D1" w:rsidRDefault="001474D1" w:rsidP="00AE06A1">
            <w:pPr>
              <w:pStyle w:val="TableParagraph"/>
              <w:spacing w:before="134"/>
              <w:ind w:left="7"/>
              <w:jc w:val="center"/>
            </w:pPr>
            <w:r>
              <w:t>5</w:t>
            </w:r>
          </w:p>
        </w:tc>
        <w:tc>
          <w:tcPr>
            <w:tcW w:w="1035" w:type="dxa"/>
          </w:tcPr>
          <w:p w:rsidR="001474D1" w:rsidRDefault="001474D1" w:rsidP="00AE06A1">
            <w:pPr>
              <w:pStyle w:val="TableParagraph"/>
            </w:pPr>
          </w:p>
        </w:tc>
        <w:tc>
          <w:tcPr>
            <w:tcW w:w="1006" w:type="dxa"/>
          </w:tcPr>
          <w:p w:rsidR="001474D1" w:rsidRDefault="001474D1" w:rsidP="00AE06A1">
            <w:pPr>
              <w:pStyle w:val="TableParagraph"/>
              <w:ind w:left="6"/>
              <w:jc w:val="center"/>
            </w:pPr>
            <w:r>
              <w:t>+</w:t>
            </w:r>
          </w:p>
        </w:tc>
      </w:tr>
      <w:tr w:rsidR="001474D1" w:rsidTr="00AE06A1">
        <w:trPr>
          <w:trHeight w:val="292"/>
        </w:trPr>
        <w:tc>
          <w:tcPr>
            <w:tcW w:w="1385" w:type="dxa"/>
          </w:tcPr>
          <w:p w:rsidR="001474D1" w:rsidRDefault="001474D1" w:rsidP="00AE06A1">
            <w:pPr>
              <w:pStyle w:val="TableParagraph"/>
              <w:spacing w:line="244" w:lineRule="exact"/>
              <w:ind w:left="129"/>
            </w:pPr>
            <w:r>
              <w:t>2.6.2.2.180.</w:t>
            </w:r>
          </w:p>
        </w:tc>
        <w:tc>
          <w:tcPr>
            <w:tcW w:w="5493" w:type="dxa"/>
          </w:tcPr>
          <w:p w:rsidR="001474D1" w:rsidRDefault="001474D1" w:rsidP="00AE06A1">
            <w:pPr>
              <w:pStyle w:val="TableParagraph"/>
              <w:spacing w:line="244" w:lineRule="exact"/>
              <w:ind w:left="107"/>
            </w:pPr>
            <w:r>
              <w:t>Подъемный</w:t>
            </w:r>
            <w:r>
              <w:rPr>
                <w:spacing w:val="-9"/>
              </w:rPr>
              <w:t xml:space="preserve"> </w:t>
            </w:r>
            <w:r>
              <w:t>кран</w:t>
            </w:r>
            <w:r>
              <w:rPr>
                <w:spacing w:val="-8"/>
              </w:rPr>
              <w:t xml:space="preserve"> </w:t>
            </w:r>
            <w:r>
              <w:t>(крупного</w:t>
            </w:r>
            <w:r>
              <w:rPr>
                <w:spacing w:val="-5"/>
              </w:rPr>
              <w:t xml:space="preserve"> </w:t>
            </w:r>
            <w:r>
              <w:t>размера)</w:t>
            </w:r>
          </w:p>
        </w:tc>
        <w:tc>
          <w:tcPr>
            <w:tcW w:w="720" w:type="dxa"/>
          </w:tcPr>
          <w:p w:rsidR="001474D1" w:rsidRDefault="001474D1" w:rsidP="00AE06A1">
            <w:pPr>
              <w:pStyle w:val="TableParagraph"/>
              <w:spacing w:line="244" w:lineRule="exact"/>
              <w:ind w:left="206"/>
            </w:pPr>
            <w:r>
              <w:t>шт.</w:t>
            </w:r>
          </w:p>
        </w:tc>
        <w:tc>
          <w:tcPr>
            <w:tcW w:w="1020" w:type="dxa"/>
          </w:tcPr>
          <w:p w:rsidR="001474D1" w:rsidRDefault="001474D1" w:rsidP="00AE06A1">
            <w:pPr>
              <w:pStyle w:val="TableParagraph"/>
              <w:spacing w:line="244" w:lineRule="exact"/>
              <w:ind w:left="7"/>
              <w:jc w:val="center"/>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spacing w:line="244" w:lineRule="exact"/>
              <w:ind w:left="6"/>
              <w:jc w:val="center"/>
            </w:pPr>
            <w:r>
              <w:t>+</w:t>
            </w:r>
          </w:p>
        </w:tc>
      </w:tr>
      <w:tr w:rsidR="001474D1" w:rsidTr="00AE06A1">
        <w:trPr>
          <w:trHeight w:val="870"/>
        </w:trPr>
        <w:tc>
          <w:tcPr>
            <w:tcW w:w="1385" w:type="dxa"/>
          </w:tcPr>
          <w:p w:rsidR="001474D1" w:rsidRDefault="001474D1" w:rsidP="00AE06A1">
            <w:pPr>
              <w:pStyle w:val="TableParagraph"/>
              <w:rPr>
                <w:sz w:val="24"/>
              </w:rPr>
            </w:pPr>
          </w:p>
          <w:p w:rsidR="001474D1" w:rsidRDefault="001474D1" w:rsidP="00AE06A1">
            <w:pPr>
              <w:pStyle w:val="TableParagraph"/>
              <w:spacing w:before="7"/>
              <w:rPr>
                <w:sz w:val="25"/>
              </w:rPr>
            </w:pPr>
          </w:p>
          <w:p w:rsidR="001474D1" w:rsidRDefault="001474D1" w:rsidP="00AE06A1">
            <w:pPr>
              <w:pStyle w:val="TableParagraph"/>
              <w:ind w:left="129"/>
            </w:pPr>
            <w:r>
              <w:t>2.6.2.2.181.</w:t>
            </w:r>
          </w:p>
        </w:tc>
        <w:tc>
          <w:tcPr>
            <w:tcW w:w="5493" w:type="dxa"/>
          </w:tcPr>
          <w:p w:rsidR="001474D1" w:rsidRPr="00AE06A1" w:rsidRDefault="001474D1" w:rsidP="00AE06A1">
            <w:pPr>
              <w:pStyle w:val="TableParagraph"/>
              <w:tabs>
                <w:tab w:val="left" w:pos="1007"/>
                <w:tab w:val="left" w:pos="2581"/>
                <w:tab w:val="left" w:pos="4107"/>
                <w:tab w:val="left" w:pos="5263"/>
              </w:tabs>
              <w:spacing w:line="276" w:lineRule="auto"/>
              <w:ind w:left="107" w:right="98"/>
              <w:rPr>
                <w:lang w:val="ru-RU"/>
              </w:rPr>
            </w:pPr>
            <w:r w:rsidRPr="00AE06A1">
              <w:rPr>
                <w:lang w:val="ru-RU"/>
              </w:rPr>
              <w:t>Постер</w:t>
            </w:r>
            <w:r w:rsidRPr="00AE06A1">
              <w:rPr>
                <w:lang w:val="ru-RU"/>
              </w:rPr>
              <w:tab/>
              <w:t>(репродукция)</w:t>
            </w:r>
            <w:r w:rsidRPr="00AE06A1">
              <w:rPr>
                <w:lang w:val="ru-RU"/>
              </w:rPr>
              <w:tab/>
              <w:t>произведений</w:t>
            </w:r>
            <w:r w:rsidRPr="00AE06A1">
              <w:rPr>
                <w:lang w:val="ru-RU"/>
              </w:rPr>
              <w:tab/>
              <w:t>живописи</w:t>
            </w:r>
            <w:r w:rsidRPr="00AE06A1">
              <w:rPr>
                <w:lang w:val="ru-RU"/>
              </w:rPr>
              <w:tab/>
            </w:r>
            <w:r w:rsidRPr="00AE06A1">
              <w:rPr>
                <w:spacing w:val="-3"/>
                <w:lang w:val="ru-RU"/>
              </w:rPr>
              <w:t>и</w:t>
            </w:r>
            <w:r w:rsidRPr="00AE06A1">
              <w:rPr>
                <w:spacing w:val="-52"/>
                <w:lang w:val="ru-RU"/>
              </w:rPr>
              <w:t xml:space="preserve"> </w:t>
            </w:r>
            <w:r w:rsidRPr="00AE06A1">
              <w:rPr>
                <w:lang w:val="ru-RU"/>
              </w:rPr>
              <w:t>графики,</w:t>
            </w:r>
            <w:r w:rsidRPr="00AE06A1">
              <w:rPr>
                <w:spacing w:val="13"/>
                <w:lang w:val="ru-RU"/>
              </w:rPr>
              <w:t xml:space="preserve"> </w:t>
            </w:r>
            <w:r w:rsidRPr="00AE06A1">
              <w:rPr>
                <w:lang w:val="ru-RU"/>
              </w:rPr>
              <w:t>также</w:t>
            </w:r>
            <w:r w:rsidRPr="00AE06A1">
              <w:rPr>
                <w:spacing w:val="12"/>
                <w:lang w:val="ru-RU"/>
              </w:rPr>
              <w:t xml:space="preserve"> </w:t>
            </w:r>
            <w:r w:rsidRPr="00AE06A1">
              <w:rPr>
                <w:lang w:val="ru-RU"/>
              </w:rPr>
              <w:t>для</w:t>
            </w:r>
            <w:r w:rsidRPr="00AE06A1">
              <w:rPr>
                <w:spacing w:val="14"/>
                <w:lang w:val="ru-RU"/>
              </w:rPr>
              <w:t xml:space="preserve"> </w:t>
            </w:r>
            <w:r w:rsidRPr="00AE06A1">
              <w:rPr>
                <w:lang w:val="ru-RU"/>
              </w:rPr>
              <w:t>знакомства</w:t>
            </w:r>
            <w:r w:rsidRPr="00AE06A1">
              <w:rPr>
                <w:spacing w:val="15"/>
                <w:lang w:val="ru-RU"/>
              </w:rPr>
              <w:t xml:space="preserve"> </w:t>
            </w:r>
            <w:r w:rsidRPr="00AE06A1">
              <w:rPr>
                <w:lang w:val="ru-RU"/>
              </w:rPr>
              <w:t>с</w:t>
            </w:r>
            <w:r w:rsidRPr="00AE06A1">
              <w:rPr>
                <w:spacing w:val="14"/>
                <w:lang w:val="ru-RU"/>
              </w:rPr>
              <w:t xml:space="preserve"> </w:t>
            </w:r>
            <w:r w:rsidRPr="00AE06A1">
              <w:rPr>
                <w:lang w:val="ru-RU"/>
              </w:rPr>
              <w:t>различными</w:t>
            </w:r>
            <w:r w:rsidRPr="00AE06A1">
              <w:rPr>
                <w:spacing w:val="11"/>
                <w:lang w:val="ru-RU"/>
              </w:rPr>
              <w:t xml:space="preserve"> </w:t>
            </w:r>
            <w:r w:rsidRPr="00AE06A1">
              <w:rPr>
                <w:lang w:val="ru-RU"/>
              </w:rPr>
              <w:t>жанрами</w:t>
            </w:r>
          </w:p>
          <w:p w:rsidR="001474D1" w:rsidRDefault="001474D1" w:rsidP="00AE06A1">
            <w:pPr>
              <w:pStyle w:val="TableParagraph"/>
              <w:spacing w:line="252" w:lineRule="exact"/>
              <w:ind w:left="107"/>
            </w:pPr>
            <w:r>
              <w:t>живописи</w:t>
            </w:r>
            <w:r>
              <w:rPr>
                <w:spacing w:val="-7"/>
              </w:rPr>
              <w:t xml:space="preserve"> </w:t>
            </w:r>
            <w:r>
              <w:t>–</w:t>
            </w:r>
            <w:r>
              <w:rPr>
                <w:spacing w:val="-7"/>
              </w:rPr>
              <w:t xml:space="preserve"> </w:t>
            </w:r>
            <w:r>
              <w:t>комплект</w:t>
            </w:r>
          </w:p>
        </w:tc>
        <w:tc>
          <w:tcPr>
            <w:tcW w:w="720" w:type="dxa"/>
          </w:tcPr>
          <w:p w:rsidR="001474D1" w:rsidRDefault="001474D1" w:rsidP="00AE06A1">
            <w:pPr>
              <w:pStyle w:val="TableParagraph"/>
              <w:spacing w:before="4"/>
              <w:rPr>
                <w:sz w:val="24"/>
              </w:rPr>
            </w:pPr>
          </w:p>
          <w:p w:rsidR="001474D1" w:rsidRDefault="001474D1" w:rsidP="00AE06A1">
            <w:pPr>
              <w:pStyle w:val="TableParagraph"/>
              <w:spacing w:before="1"/>
              <w:ind w:left="206"/>
            </w:pPr>
            <w:r>
              <w:t>шт.</w:t>
            </w:r>
          </w:p>
        </w:tc>
        <w:tc>
          <w:tcPr>
            <w:tcW w:w="1020" w:type="dxa"/>
          </w:tcPr>
          <w:p w:rsidR="001474D1" w:rsidRDefault="001474D1" w:rsidP="00AE06A1">
            <w:pPr>
              <w:pStyle w:val="TableParagraph"/>
              <w:spacing w:before="4"/>
              <w:rPr>
                <w:sz w:val="24"/>
              </w:rPr>
            </w:pPr>
          </w:p>
          <w:p w:rsidR="001474D1" w:rsidRDefault="001474D1" w:rsidP="00AE06A1">
            <w:pPr>
              <w:pStyle w:val="TableParagraph"/>
              <w:spacing w:before="1"/>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pPr>
          </w:p>
        </w:tc>
      </w:tr>
      <w:tr w:rsidR="001474D1" w:rsidTr="00AE06A1">
        <w:trPr>
          <w:trHeight w:val="292"/>
        </w:trPr>
        <w:tc>
          <w:tcPr>
            <w:tcW w:w="1385" w:type="dxa"/>
          </w:tcPr>
          <w:p w:rsidR="001474D1" w:rsidRDefault="001474D1" w:rsidP="00AE06A1">
            <w:pPr>
              <w:pStyle w:val="TableParagraph"/>
              <w:spacing w:line="246" w:lineRule="exact"/>
              <w:ind w:left="129"/>
            </w:pPr>
            <w:r>
              <w:t>2.6.2.2.182.</w:t>
            </w:r>
          </w:p>
        </w:tc>
        <w:tc>
          <w:tcPr>
            <w:tcW w:w="5493" w:type="dxa"/>
          </w:tcPr>
          <w:p w:rsidR="001474D1" w:rsidRDefault="001474D1" w:rsidP="00AE06A1">
            <w:pPr>
              <w:pStyle w:val="TableParagraph"/>
              <w:spacing w:line="246" w:lineRule="exact"/>
              <w:ind w:left="107"/>
            </w:pPr>
            <w:r>
              <w:t>Приборы</w:t>
            </w:r>
            <w:r>
              <w:rPr>
                <w:spacing w:val="-10"/>
              </w:rPr>
              <w:t xml:space="preserve"> </w:t>
            </w:r>
            <w:r>
              <w:t>домашнего</w:t>
            </w:r>
            <w:r>
              <w:rPr>
                <w:spacing w:val="-9"/>
              </w:rPr>
              <w:t xml:space="preserve"> </w:t>
            </w:r>
            <w:r>
              <w:t>обихода</w:t>
            </w:r>
            <w:r>
              <w:rPr>
                <w:spacing w:val="-10"/>
              </w:rPr>
              <w:t xml:space="preserve"> </w:t>
            </w:r>
            <w:r>
              <w:t>–</w:t>
            </w:r>
            <w:r>
              <w:rPr>
                <w:spacing w:val="-9"/>
              </w:rPr>
              <w:t xml:space="preserve"> </w:t>
            </w:r>
            <w:r>
              <w:t>комплект</w:t>
            </w:r>
          </w:p>
        </w:tc>
        <w:tc>
          <w:tcPr>
            <w:tcW w:w="720" w:type="dxa"/>
          </w:tcPr>
          <w:p w:rsidR="001474D1" w:rsidRDefault="001474D1" w:rsidP="00AE06A1">
            <w:pPr>
              <w:pStyle w:val="TableParagraph"/>
              <w:spacing w:line="246" w:lineRule="exact"/>
              <w:ind w:left="206"/>
            </w:pPr>
            <w:r>
              <w:t>шт.</w:t>
            </w:r>
          </w:p>
        </w:tc>
        <w:tc>
          <w:tcPr>
            <w:tcW w:w="1020" w:type="dxa"/>
          </w:tcPr>
          <w:p w:rsidR="001474D1" w:rsidRDefault="001474D1" w:rsidP="00AE06A1">
            <w:pPr>
              <w:pStyle w:val="TableParagraph"/>
              <w:spacing w:line="246" w:lineRule="exact"/>
              <w:ind w:left="7"/>
              <w:jc w:val="center"/>
            </w:pPr>
            <w:r>
              <w:t>1</w:t>
            </w:r>
          </w:p>
        </w:tc>
        <w:tc>
          <w:tcPr>
            <w:tcW w:w="1035" w:type="dxa"/>
          </w:tcPr>
          <w:p w:rsidR="001474D1" w:rsidRDefault="001474D1" w:rsidP="00AE06A1">
            <w:pPr>
              <w:pStyle w:val="TableParagraph"/>
              <w:spacing w:line="246" w:lineRule="exact"/>
              <w:ind w:right="444"/>
              <w:jc w:val="right"/>
            </w:pPr>
            <w:r>
              <w:t>+</w:t>
            </w:r>
          </w:p>
        </w:tc>
        <w:tc>
          <w:tcPr>
            <w:tcW w:w="1006" w:type="dxa"/>
          </w:tcPr>
          <w:p w:rsidR="001474D1" w:rsidRDefault="001474D1" w:rsidP="00AE06A1">
            <w:pPr>
              <w:pStyle w:val="TableParagraph"/>
              <w:rPr>
                <w:sz w:val="20"/>
              </w:rPr>
            </w:pPr>
          </w:p>
        </w:tc>
      </w:tr>
      <w:tr w:rsidR="001474D1" w:rsidTr="00AE06A1">
        <w:trPr>
          <w:trHeight w:val="873"/>
        </w:trPr>
        <w:tc>
          <w:tcPr>
            <w:tcW w:w="1385" w:type="dxa"/>
          </w:tcPr>
          <w:p w:rsidR="001474D1" w:rsidRDefault="001474D1" w:rsidP="00AE06A1">
            <w:pPr>
              <w:pStyle w:val="TableParagraph"/>
              <w:rPr>
                <w:sz w:val="24"/>
              </w:rPr>
            </w:pPr>
          </w:p>
          <w:p w:rsidR="001474D1" w:rsidRDefault="001474D1" w:rsidP="00AE06A1">
            <w:pPr>
              <w:pStyle w:val="TableParagraph"/>
              <w:spacing w:before="7"/>
              <w:rPr>
                <w:sz w:val="25"/>
              </w:rPr>
            </w:pPr>
          </w:p>
          <w:p w:rsidR="001474D1" w:rsidRDefault="001474D1" w:rsidP="00AE06A1">
            <w:pPr>
              <w:pStyle w:val="TableParagraph"/>
              <w:ind w:left="129"/>
            </w:pPr>
            <w:r>
              <w:t>2.6.2.2.183.</w:t>
            </w:r>
          </w:p>
        </w:tc>
        <w:tc>
          <w:tcPr>
            <w:tcW w:w="5493" w:type="dxa"/>
          </w:tcPr>
          <w:p w:rsidR="001474D1" w:rsidRPr="00AE06A1" w:rsidRDefault="001474D1" w:rsidP="00AE06A1">
            <w:pPr>
              <w:pStyle w:val="TableParagraph"/>
              <w:ind w:left="107"/>
              <w:rPr>
                <w:lang w:val="ru-RU"/>
              </w:rPr>
            </w:pPr>
            <w:r w:rsidRPr="00AE06A1">
              <w:rPr>
                <w:lang w:val="ru-RU"/>
              </w:rPr>
              <w:t>Принадлежности</w:t>
            </w:r>
            <w:r w:rsidRPr="00AE06A1">
              <w:rPr>
                <w:spacing w:val="18"/>
                <w:lang w:val="ru-RU"/>
              </w:rPr>
              <w:t xml:space="preserve"> </w:t>
            </w:r>
            <w:r w:rsidRPr="00AE06A1">
              <w:rPr>
                <w:lang w:val="ru-RU"/>
              </w:rPr>
              <w:t>для</w:t>
            </w:r>
            <w:r w:rsidRPr="00AE06A1">
              <w:rPr>
                <w:spacing w:val="20"/>
                <w:lang w:val="ru-RU"/>
              </w:rPr>
              <w:t xml:space="preserve"> </w:t>
            </w:r>
            <w:r w:rsidRPr="00AE06A1">
              <w:rPr>
                <w:lang w:val="ru-RU"/>
              </w:rPr>
              <w:t>работы</w:t>
            </w:r>
            <w:r w:rsidRPr="00AE06A1">
              <w:rPr>
                <w:spacing w:val="19"/>
                <w:lang w:val="ru-RU"/>
              </w:rPr>
              <w:t xml:space="preserve"> </w:t>
            </w:r>
            <w:r w:rsidRPr="00AE06A1">
              <w:rPr>
                <w:lang w:val="ru-RU"/>
              </w:rPr>
              <w:t>на</w:t>
            </w:r>
            <w:r w:rsidRPr="00AE06A1">
              <w:rPr>
                <w:spacing w:val="20"/>
                <w:lang w:val="ru-RU"/>
              </w:rPr>
              <w:t xml:space="preserve"> </w:t>
            </w:r>
            <w:r w:rsidRPr="00AE06A1">
              <w:rPr>
                <w:lang w:val="ru-RU"/>
              </w:rPr>
              <w:t>участке</w:t>
            </w:r>
            <w:r w:rsidRPr="00AE06A1">
              <w:rPr>
                <w:spacing w:val="23"/>
                <w:lang w:val="ru-RU"/>
              </w:rPr>
              <w:t xml:space="preserve"> </w:t>
            </w:r>
            <w:r w:rsidRPr="00AE06A1">
              <w:rPr>
                <w:lang w:val="ru-RU"/>
              </w:rPr>
              <w:t>(тачка,</w:t>
            </w:r>
            <w:r w:rsidRPr="00AE06A1">
              <w:rPr>
                <w:spacing w:val="19"/>
                <w:lang w:val="ru-RU"/>
              </w:rPr>
              <w:t xml:space="preserve"> </w:t>
            </w:r>
            <w:r w:rsidRPr="00AE06A1">
              <w:rPr>
                <w:lang w:val="ru-RU"/>
              </w:rPr>
              <w:t>лопата</w:t>
            </w:r>
          </w:p>
          <w:p w:rsidR="001474D1" w:rsidRPr="00AE06A1" w:rsidRDefault="001474D1" w:rsidP="00AE06A1">
            <w:pPr>
              <w:pStyle w:val="TableParagraph"/>
              <w:spacing w:line="290" w:lineRule="atLeast"/>
              <w:ind w:left="107"/>
              <w:rPr>
                <w:lang w:val="ru-RU"/>
              </w:rPr>
            </w:pPr>
            <w:r w:rsidRPr="00AE06A1">
              <w:rPr>
                <w:lang w:val="ru-RU"/>
              </w:rPr>
              <w:t>штыковая,</w:t>
            </w:r>
            <w:r w:rsidRPr="00AE06A1">
              <w:rPr>
                <w:spacing w:val="29"/>
                <w:lang w:val="ru-RU"/>
              </w:rPr>
              <w:t xml:space="preserve"> </w:t>
            </w:r>
            <w:r w:rsidRPr="00AE06A1">
              <w:rPr>
                <w:lang w:val="ru-RU"/>
              </w:rPr>
              <w:t>лопата</w:t>
            </w:r>
            <w:r w:rsidRPr="00AE06A1">
              <w:rPr>
                <w:spacing w:val="30"/>
                <w:lang w:val="ru-RU"/>
              </w:rPr>
              <w:t xml:space="preserve"> </w:t>
            </w:r>
            <w:r w:rsidRPr="00AE06A1">
              <w:rPr>
                <w:lang w:val="ru-RU"/>
              </w:rPr>
              <w:t>совковая,</w:t>
            </w:r>
            <w:r w:rsidRPr="00AE06A1">
              <w:rPr>
                <w:spacing w:val="29"/>
                <w:lang w:val="ru-RU"/>
              </w:rPr>
              <w:t xml:space="preserve"> </w:t>
            </w:r>
            <w:r w:rsidRPr="00AE06A1">
              <w:rPr>
                <w:lang w:val="ru-RU"/>
              </w:rPr>
              <w:t>грабли</w:t>
            </w:r>
            <w:r w:rsidRPr="00AE06A1">
              <w:rPr>
                <w:spacing w:val="30"/>
                <w:lang w:val="ru-RU"/>
              </w:rPr>
              <w:t xml:space="preserve"> </w:t>
            </w:r>
            <w:r w:rsidRPr="00AE06A1">
              <w:rPr>
                <w:lang w:val="ru-RU"/>
              </w:rPr>
              <w:t>веерные,</w:t>
            </w:r>
            <w:r w:rsidRPr="00AE06A1">
              <w:rPr>
                <w:spacing w:val="30"/>
                <w:lang w:val="ru-RU"/>
              </w:rPr>
              <w:t xml:space="preserve"> </w:t>
            </w:r>
            <w:r w:rsidRPr="00AE06A1">
              <w:rPr>
                <w:lang w:val="ru-RU"/>
              </w:rPr>
              <w:t>метла,</w:t>
            </w:r>
            <w:r w:rsidRPr="00AE06A1">
              <w:rPr>
                <w:spacing w:val="-52"/>
                <w:lang w:val="ru-RU"/>
              </w:rPr>
              <w:t xml:space="preserve"> </w:t>
            </w:r>
            <w:r w:rsidRPr="00AE06A1">
              <w:rPr>
                <w:lang w:val="ru-RU"/>
              </w:rPr>
              <w:t>ведро,</w:t>
            </w:r>
            <w:r w:rsidRPr="00AE06A1">
              <w:rPr>
                <w:spacing w:val="-1"/>
                <w:lang w:val="ru-RU"/>
              </w:rPr>
              <w:t xml:space="preserve"> </w:t>
            </w:r>
            <w:r w:rsidRPr="00AE06A1">
              <w:rPr>
                <w:lang w:val="ru-RU"/>
              </w:rPr>
              <w:t>совок)</w:t>
            </w:r>
            <w:r w:rsidRPr="00AE06A1">
              <w:rPr>
                <w:spacing w:val="2"/>
                <w:lang w:val="ru-RU"/>
              </w:rPr>
              <w:t xml:space="preserve"> </w:t>
            </w:r>
            <w:r w:rsidRPr="00AE06A1">
              <w:rPr>
                <w:lang w:val="ru-RU"/>
              </w:rPr>
              <w:t>–</w:t>
            </w:r>
            <w:r w:rsidRPr="00AE06A1">
              <w:rPr>
                <w:spacing w:val="-3"/>
                <w:lang w:val="ru-RU"/>
              </w:rPr>
              <w:t xml:space="preserve"> </w:t>
            </w:r>
            <w:r w:rsidRPr="00AE06A1">
              <w:rPr>
                <w:lang w:val="ru-RU"/>
              </w:rPr>
              <w:t>комплект</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spacing w:before="4"/>
              <w:rPr>
                <w:sz w:val="24"/>
              </w:rPr>
            </w:pPr>
          </w:p>
          <w:p w:rsidR="001474D1" w:rsidRDefault="001474D1" w:rsidP="00AE06A1">
            <w:pPr>
              <w:pStyle w:val="TableParagraph"/>
              <w:spacing w:before="1"/>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pPr>
          </w:p>
        </w:tc>
      </w:tr>
      <w:tr w:rsidR="001474D1" w:rsidTr="00AE06A1">
        <w:trPr>
          <w:trHeight w:val="870"/>
        </w:trPr>
        <w:tc>
          <w:tcPr>
            <w:tcW w:w="1385" w:type="dxa"/>
          </w:tcPr>
          <w:p w:rsidR="001474D1" w:rsidRDefault="001474D1" w:rsidP="00AE06A1">
            <w:pPr>
              <w:pStyle w:val="TableParagraph"/>
              <w:rPr>
                <w:sz w:val="24"/>
              </w:rPr>
            </w:pPr>
          </w:p>
          <w:p w:rsidR="001474D1" w:rsidRDefault="001474D1" w:rsidP="00AE06A1">
            <w:pPr>
              <w:pStyle w:val="TableParagraph"/>
              <w:spacing w:before="7"/>
              <w:rPr>
                <w:sz w:val="25"/>
              </w:rPr>
            </w:pPr>
          </w:p>
          <w:p w:rsidR="001474D1" w:rsidRDefault="001474D1" w:rsidP="00AE06A1">
            <w:pPr>
              <w:pStyle w:val="TableParagraph"/>
              <w:ind w:left="129"/>
            </w:pPr>
            <w:r>
              <w:t>2.6.2.2.184.</w:t>
            </w:r>
          </w:p>
        </w:tc>
        <w:tc>
          <w:tcPr>
            <w:tcW w:w="5493" w:type="dxa"/>
          </w:tcPr>
          <w:p w:rsidR="001474D1" w:rsidRPr="00AE06A1" w:rsidRDefault="001474D1" w:rsidP="00AE06A1">
            <w:pPr>
              <w:pStyle w:val="TableParagraph"/>
              <w:tabs>
                <w:tab w:val="left" w:pos="2896"/>
                <w:tab w:val="left" w:pos="3976"/>
                <w:tab w:val="left" w:pos="4513"/>
              </w:tabs>
              <w:ind w:left="107"/>
              <w:rPr>
                <w:lang w:val="ru-RU"/>
              </w:rPr>
            </w:pPr>
            <w:r w:rsidRPr="00AE06A1">
              <w:rPr>
                <w:lang w:val="ru-RU"/>
              </w:rPr>
              <w:t>Программно-методический</w:t>
            </w:r>
            <w:r w:rsidRPr="00AE06A1">
              <w:rPr>
                <w:lang w:val="ru-RU"/>
              </w:rPr>
              <w:tab/>
              <w:t>комплекс</w:t>
            </w:r>
            <w:r w:rsidRPr="00AE06A1">
              <w:rPr>
                <w:lang w:val="ru-RU"/>
              </w:rPr>
              <w:tab/>
              <w:t>для</w:t>
            </w:r>
            <w:r w:rsidRPr="00AE06A1">
              <w:rPr>
                <w:lang w:val="ru-RU"/>
              </w:rPr>
              <w:tab/>
              <w:t>обучения</w:t>
            </w:r>
          </w:p>
          <w:p w:rsidR="001474D1" w:rsidRPr="00AE06A1" w:rsidRDefault="001474D1" w:rsidP="00AE06A1">
            <w:pPr>
              <w:pStyle w:val="TableParagraph"/>
              <w:tabs>
                <w:tab w:val="left" w:pos="858"/>
                <w:tab w:val="left" w:pos="2313"/>
                <w:tab w:val="left" w:pos="3339"/>
              </w:tabs>
              <w:spacing w:line="290" w:lineRule="atLeast"/>
              <w:ind w:left="107" w:right="96"/>
              <w:rPr>
                <w:lang w:val="ru-RU"/>
              </w:rPr>
            </w:pPr>
            <w:r w:rsidRPr="00AE06A1">
              <w:rPr>
                <w:lang w:val="ru-RU"/>
              </w:rPr>
              <w:t>детей</w:t>
            </w:r>
            <w:r w:rsidRPr="00AE06A1">
              <w:rPr>
                <w:lang w:val="ru-RU"/>
              </w:rPr>
              <w:tab/>
              <w:t>дошкольного</w:t>
            </w:r>
            <w:r w:rsidRPr="00AE06A1">
              <w:rPr>
                <w:lang w:val="ru-RU"/>
              </w:rPr>
              <w:tab/>
              <w:t>возраста</w:t>
            </w:r>
            <w:r w:rsidRPr="00AE06A1">
              <w:rPr>
                <w:lang w:val="ru-RU"/>
              </w:rPr>
              <w:tab/>
            </w:r>
            <w:r w:rsidRPr="00AE06A1">
              <w:rPr>
                <w:spacing w:val="-1"/>
                <w:lang w:val="ru-RU"/>
              </w:rPr>
              <w:t>естественно-научным</w:t>
            </w:r>
            <w:r w:rsidRPr="00AE06A1">
              <w:rPr>
                <w:spacing w:val="-52"/>
                <w:lang w:val="ru-RU"/>
              </w:rPr>
              <w:t xml:space="preserve"> </w:t>
            </w:r>
            <w:r w:rsidRPr="00AE06A1">
              <w:rPr>
                <w:lang w:val="ru-RU"/>
              </w:rPr>
              <w:t>дисциплинам</w:t>
            </w:r>
          </w:p>
        </w:tc>
        <w:tc>
          <w:tcPr>
            <w:tcW w:w="720" w:type="dxa"/>
          </w:tcPr>
          <w:p w:rsidR="001474D1" w:rsidRPr="00AE06A1" w:rsidRDefault="001474D1" w:rsidP="00AE06A1">
            <w:pPr>
              <w:pStyle w:val="TableParagraph"/>
              <w:spacing w:before="4"/>
              <w:rPr>
                <w:sz w:val="24"/>
                <w:lang w:val="ru-RU"/>
              </w:rPr>
            </w:pPr>
          </w:p>
          <w:p w:rsidR="001474D1" w:rsidRDefault="001474D1" w:rsidP="00AE06A1">
            <w:pPr>
              <w:pStyle w:val="TableParagraph"/>
              <w:spacing w:before="1"/>
              <w:ind w:left="206"/>
            </w:pPr>
            <w:r>
              <w:t>шт.</w:t>
            </w:r>
          </w:p>
        </w:tc>
        <w:tc>
          <w:tcPr>
            <w:tcW w:w="1020" w:type="dxa"/>
          </w:tcPr>
          <w:p w:rsidR="001474D1" w:rsidRDefault="001474D1" w:rsidP="00AE06A1">
            <w:pPr>
              <w:pStyle w:val="TableParagraph"/>
              <w:spacing w:before="4"/>
              <w:rPr>
                <w:sz w:val="24"/>
              </w:rPr>
            </w:pPr>
          </w:p>
          <w:p w:rsidR="001474D1" w:rsidRDefault="001474D1" w:rsidP="00AE06A1">
            <w:pPr>
              <w:pStyle w:val="TableParagraph"/>
              <w:spacing w:before="1"/>
              <w:ind w:left="7"/>
              <w:jc w:val="center"/>
            </w:pPr>
            <w:r>
              <w:t>1</w:t>
            </w:r>
          </w:p>
        </w:tc>
        <w:tc>
          <w:tcPr>
            <w:tcW w:w="1035" w:type="dxa"/>
          </w:tcPr>
          <w:p w:rsidR="001474D1" w:rsidRDefault="001474D1" w:rsidP="00AE06A1">
            <w:pPr>
              <w:pStyle w:val="TableParagraph"/>
            </w:pPr>
          </w:p>
        </w:tc>
        <w:tc>
          <w:tcPr>
            <w:tcW w:w="1006" w:type="dxa"/>
          </w:tcPr>
          <w:p w:rsidR="001474D1" w:rsidRDefault="001474D1" w:rsidP="00AE06A1">
            <w:pPr>
              <w:pStyle w:val="TableParagraph"/>
              <w:ind w:left="6"/>
              <w:jc w:val="center"/>
            </w:pPr>
            <w:r>
              <w:t>+</w:t>
            </w:r>
          </w:p>
        </w:tc>
      </w:tr>
      <w:tr w:rsidR="001474D1" w:rsidTr="00AE06A1">
        <w:trPr>
          <w:trHeight w:val="292"/>
        </w:trPr>
        <w:tc>
          <w:tcPr>
            <w:tcW w:w="1385" w:type="dxa"/>
          </w:tcPr>
          <w:p w:rsidR="001474D1" w:rsidRDefault="001474D1" w:rsidP="00AE06A1">
            <w:pPr>
              <w:pStyle w:val="TableParagraph"/>
              <w:spacing w:line="246" w:lineRule="exact"/>
              <w:ind w:left="129"/>
            </w:pPr>
            <w:r>
              <w:t>2.6.2.2.185.</w:t>
            </w:r>
          </w:p>
        </w:tc>
        <w:tc>
          <w:tcPr>
            <w:tcW w:w="5493" w:type="dxa"/>
          </w:tcPr>
          <w:p w:rsidR="001474D1" w:rsidRDefault="001474D1" w:rsidP="00AE06A1">
            <w:pPr>
              <w:pStyle w:val="TableParagraph"/>
              <w:spacing w:line="246" w:lineRule="exact"/>
              <w:ind w:left="107"/>
            </w:pPr>
            <w:r>
              <w:t>Развивающее</w:t>
            </w:r>
            <w:r>
              <w:rPr>
                <w:spacing w:val="-4"/>
              </w:rPr>
              <w:t xml:space="preserve"> </w:t>
            </w:r>
            <w:r>
              <w:t>панно</w:t>
            </w:r>
          </w:p>
        </w:tc>
        <w:tc>
          <w:tcPr>
            <w:tcW w:w="720" w:type="dxa"/>
          </w:tcPr>
          <w:p w:rsidR="001474D1" w:rsidRDefault="001474D1" w:rsidP="00AE06A1">
            <w:pPr>
              <w:pStyle w:val="TableParagraph"/>
              <w:spacing w:line="246" w:lineRule="exact"/>
              <w:ind w:left="206"/>
            </w:pPr>
            <w:r>
              <w:t>шт.</w:t>
            </w:r>
          </w:p>
        </w:tc>
        <w:tc>
          <w:tcPr>
            <w:tcW w:w="1020" w:type="dxa"/>
          </w:tcPr>
          <w:p w:rsidR="001474D1" w:rsidRDefault="001474D1" w:rsidP="00AE06A1">
            <w:pPr>
              <w:pStyle w:val="TableParagraph"/>
              <w:spacing w:line="246" w:lineRule="exact"/>
              <w:ind w:left="7"/>
              <w:jc w:val="center"/>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spacing w:line="246" w:lineRule="exact"/>
              <w:ind w:left="6"/>
              <w:jc w:val="center"/>
            </w:pPr>
            <w:r>
              <w:t>+</w:t>
            </w:r>
          </w:p>
        </w:tc>
      </w:tr>
      <w:tr w:rsidR="001474D1" w:rsidTr="00AE06A1">
        <w:trPr>
          <w:trHeight w:val="581"/>
        </w:trPr>
        <w:tc>
          <w:tcPr>
            <w:tcW w:w="1385" w:type="dxa"/>
          </w:tcPr>
          <w:p w:rsidR="001474D1" w:rsidRDefault="001474D1" w:rsidP="00AE06A1">
            <w:pPr>
              <w:pStyle w:val="TableParagraph"/>
              <w:spacing w:before="5"/>
              <w:rPr>
                <w:sz w:val="24"/>
              </w:rPr>
            </w:pPr>
          </w:p>
          <w:p w:rsidR="001474D1" w:rsidRDefault="001474D1" w:rsidP="00AE06A1">
            <w:pPr>
              <w:pStyle w:val="TableParagraph"/>
              <w:ind w:left="129"/>
            </w:pPr>
            <w:r>
              <w:t>2.6.2.2.186.</w:t>
            </w:r>
          </w:p>
        </w:tc>
        <w:tc>
          <w:tcPr>
            <w:tcW w:w="5493" w:type="dxa"/>
          </w:tcPr>
          <w:p w:rsidR="001474D1" w:rsidRPr="00AE06A1" w:rsidRDefault="001474D1" w:rsidP="00AE06A1">
            <w:pPr>
              <w:pStyle w:val="TableParagraph"/>
              <w:spacing w:line="244" w:lineRule="exact"/>
              <w:ind w:left="107"/>
              <w:rPr>
                <w:lang w:val="ru-RU"/>
              </w:rPr>
            </w:pPr>
            <w:r w:rsidRPr="00AE06A1">
              <w:rPr>
                <w:lang w:val="ru-RU"/>
              </w:rPr>
              <w:t>Разрезные</w:t>
            </w:r>
            <w:r w:rsidRPr="00AE06A1">
              <w:rPr>
                <w:spacing w:val="46"/>
                <w:lang w:val="ru-RU"/>
              </w:rPr>
              <w:t xml:space="preserve"> </w:t>
            </w:r>
            <w:r w:rsidRPr="00AE06A1">
              <w:rPr>
                <w:lang w:val="ru-RU"/>
              </w:rPr>
              <w:t>предметные</w:t>
            </w:r>
            <w:r w:rsidRPr="00AE06A1">
              <w:rPr>
                <w:spacing w:val="41"/>
                <w:lang w:val="ru-RU"/>
              </w:rPr>
              <w:t xml:space="preserve"> </w:t>
            </w:r>
            <w:r w:rsidRPr="00AE06A1">
              <w:rPr>
                <w:lang w:val="ru-RU"/>
              </w:rPr>
              <w:t>картинки,</w:t>
            </w:r>
            <w:r w:rsidRPr="00AE06A1">
              <w:rPr>
                <w:spacing w:val="43"/>
                <w:lang w:val="ru-RU"/>
              </w:rPr>
              <w:t xml:space="preserve"> </w:t>
            </w:r>
            <w:r w:rsidRPr="00AE06A1">
              <w:rPr>
                <w:lang w:val="ru-RU"/>
              </w:rPr>
              <w:t>разделенные</w:t>
            </w:r>
            <w:r w:rsidRPr="00AE06A1">
              <w:rPr>
                <w:spacing w:val="44"/>
                <w:lang w:val="ru-RU"/>
              </w:rPr>
              <w:t xml:space="preserve"> </w:t>
            </w:r>
            <w:r w:rsidRPr="00AE06A1">
              <w:rPr>
                <w:lang w:val="ru-RU"/>
              </w:rPr>
              <w:t>на</w:t>
            </w:r>
            <w:r w:rsidRPr="00AE06A1">
              <w:rPr>
                <w:spacing w:val="47"/>
                <w:lang w:val="ru-RU"/>
              </w:rPr>
              <w:t xml:space="preserve"> </w:t>
            </w:r>
            <w:r w:rsidRPr="00AE06A1">
              <w:rPr>
                <w:lang w:val="ru-RU"/>
              </w:rPr>
              <w:t>2–4</w:t>
            </w:r>
          </w:p>
          <w:p w:rsidR="001474D1" w:rsidRPr="00AE06A1" w:rsidRDefault="001474D1" w:rsidP="00AE06A1">
            <w:pPr>
              <w:pStyle w:val="TableParagraph"/>
              <w:spacing w:before="37"/>
              <w:ind w:left="107"/>
              <w:rPr>
                <w:lang w:val="ru-RU"/>
              </w:rPr>
            </w:pPr>
            <w:r w:rsidRPr="00AE06A1">
              <w:rPr>
                <w:lang w:val="ru-RU"/>
              </w:rPr>
              <w:t>части</w:t>
            </w:r>
            <w:r w:rsidRPr="00AE06A1">
              <w:rPr>
                <w:spacing w:val="-6"/>
                <w:lang w:val="ru-RU"/>
              </w:rPr>
              <w:t xml:space="preserve"> </w:t>
            </w:r>
            <w:r w:rsidRPr="00AE06A1">
              <w:rPr>
                <w:lang w:val="ru-RU"/>
              </w:rPr>
              <w:t>(по</w:t>
            </w:r>
            <w:r w:rsidRPr="00AE06A1">
              <w:rPr>
                <w:spacing w:val="-5"/>
                <w:lang w:val="ru-RU"/>
              </w:rPr>
              <w:t xml:space="preserve"> </w:t>
            </w:r>
            <w:r w:rsidRPr="00AE06A1">
              <w:rPr>
                <w:lang w:val="ru-RU"/>
              </w:rPr>
              <w:t>вертикали</w:t>
            </w:r>
            <w:r w:rsidRPr="00AE06A1">
              <w:rPr>
                <w:spacing w:val="-5"/>
                <w:lang w:val="ru-RU"/>
              </w:rPr>
              <w:t xml:space="preserve"> </w:t>
            </w:r>
            <w:r w:rsidRPr="00AE06A1">
              <w:rPr>
                <w:lang w:val="ru-RU"/>
              </w:rPr>
              <w:t>и</w:t>
            </w:r>
            <w:r w:rsidRPr="00AE06A1">
              <w:rPr>
                <w:spacing w:val="-5"/>
                <w:lang w:val="ru-RU"/>
              </w:rPr>
              <w:t xml:space="preserve"> </w:t>
            </w:r>
            <w:r w:rsidRPr="00AE06A1">
              <w:rPr>
                <w:lang w:val="ru-RU"/>
              </w:rPr>
              <w:t>горизонтали)</w:t>
            </w:r>
            <w:r w:rsidRPr="00AE06A1">
              <w:rPr>
                <w:spacing w:val="-3"/>
                <w:lang w:val="ru-RU"/>
              </w:rPr>
              <w:t xml:space="preserve"> </w:t>
            </w:r>
            <w:r w:rsidRPr="00AE06A1">
              <w:rPr>
                <w:lang w:val="ru-RU"/>
              </w:rPr>
              <w:t>–</w:t>
            </w:r>
            <w:r w:rsidRPr="00AE06A1">
              <w:rPr>
                <w:spacing w:val="-8"/>
                <w:lang w:val="ru-RU"/>
              </w:rPr>
              <w:t xml:space="preserve"> </w:t>
            </w:r>
            <w:r w:rsidRPr="00AE06A1">
              <w:rPr>
                <w:lang w:val="ru-RU"/>
              </w:rPr>
              <w:t>комплект</w:t>
            </w:r>
          </w:p>
        </w:tc>
        <w:tc>
          <w:tcPr>
            <w:tcW w:w="720" w:type="dxa"/>
          </w:tcPr>
          <w:p w:rsidR="001474D1" w:rsidRDefault="001474D1" w:rsidP="00AE06A1">
            <w:pPr>
              <w:pStyle w:val="TableParagraph"/>
              <w:spacing w:before="137"/>
              <w:ind w:left="206"/>
            </w:pPr>
            <w:r>
              <w:t>шт.</w:t>
            </w:r>
          </w:p>
        </w:tc>
        <w:tc>
          <w:tcPr>
            <w:tcW w:w="1020" w:type="dxa"/>
          </w:tcPr>
          <w:p w:rsidR="001474D1" w:rsidRDefault="001474D1" w:rsidP="00AE06A1">
            <w:pPr>
              <w:pStyle w:val="TableParagraph"/>
              <w:spacing w:before="137"/>
              <w:ind w:left="7"/>
              <w:jc w:val="center"/>
            </w:pPr>
            <w:r>
              <w:t>1</w:t>
            </w:r>
          </w:p>
        </w:tc>
        <w:tc>
          <w:tcPr>
            <w:tcW w:w="1035" w:type="dxa"/>
          </w:tcPr>
          <w:p w:rsidR="001474D1" w:rsidRDefault="001474D1" w:rsidP="00AE06A1">
            <w:pPr>
              <w:pStyle w:val="TableParagraph"/>
            </w:pPr>
          </w:p>
        </w:tc>
        <w:tc>
          <w:tcPr>
            <w:tcW w:w="1006" w:type="dxa"/>
          </w:tcPr>
          <w:p w:rsidR="001474D1" w:rsidRDefault="001474D1" w:rsidP="00AE06A1">
            <w:pPr>
              <w:pStyle w:val="TableParagraph"/>
              <w:spacing w:line="244" w:lineRule="exact"/>
              <w:ind w:left="6"/>
              <w:jc w:val="center"/>
            </w:pPr>
            <w:r>
              <w:t>+</w:t>
            </w:r>
          </w:p>
        </w:tc>
      </w:tr>
      <w:tr w:rsidR="001474D1" w:rsidTr="00AE06A1">
        <w:trPr>
          <w:trHeight w:val="582"/>
        </w:trPr>
        <w:tc>
          <w:tcPr>
            <w:tcW w:w="1385" w:type="dxa"/>
          </w:tcPr>
          <w:p w:rsidR="001474D1" w:rsidRDefault="001474D1" w:rsidP="00AE06A1">
            <w:pPr>
              <w:pStyle w:val="TableParagraph"/>
              <w:spacing w:before="7"/>
              <w:rPr>
                <w:sz w:val="24"/>
              </w:rPr>
            </w:pPr>
          </w:p>
          <w:p w:rsidR="001474D1" w:rsidRDefault="001474D1" w:rsidP="00AE06A1">
            <w:pPr>
              <w:pStyle w:val="TableParagraph"/>
              <w:ind w:left="129"/>
            </w:pPr>
            <w:r>
              <w:t>2.6.2.2.187.</w:t>
            </w:r>
          </w:p>
        </w:tc>
        <w:tc>
          <w:tcPr>
            <w:tcW w:w="5493" w:type="dxa"/>
          </w:tcPr>
          <w:p w:rsidR="001474D1" w:rsidRPr="00AE06A1" w:rsidRDefault="001474D1" w:rsidP="00AE06A1">
            <w:pPr>
              <w:pStyle w:val="TableParagraph"/>
              <w:tabs>
                <w:tab w:val="left" w:pos="1381"/>
                <w:tab w:val="left" w:pos="2646"/>
                <w:tab w:val="left" w:pos="3819"/>
                <w:tab w:val="left" w:pos="4637"/>
              </w:tabs>
              <w:spacing w:line="246" w:lineRule="exact"/>
              <w:ind w:left="107"/>
              <w:rPr>
                <w:lang w:val="ru-RU"/>
              </w:rPr>
            </w:pPr>
            <w:r w:rsidRPr="00AE06A1">
              <w:rPr>
                <w:lang w:val="ru-RU"/>
              </w:rPr>
              <w:t>Разрезные</w:t>
            </w:r>
            <w:r w:rsidRPr="00AE06A1">
              <w:rPr>
                <w:lang w:val="ru-RU"/>
              </w:rPr>
              <w:tab/>
              <w:t>сюжетные</w:t>
            </w:r>
            <w:r w:rsidRPr="00AE06A1">
              <w:rPr>
                <w:lang w:val="ru-RU"/>
              </w:rPr>
              <w:tab/>
              <w:t>картинки</w:t>
            </w:r>
            <w:r w:rsidRPr="00AE06A1">
              <w:rPr>
                <w:lang w:val="ru-RU"/>
              </w:rPr>
              <w:tab/>
              <w:t>(8–16</w:t>
            </w:r>
            <w:r w:rsidRPr="00AE06A1">
              <w:rPr>
                <w:lang w:val="ru-RU"/>
              </w:rPr>
              <w:tab/>
              <w:t>частей),</w:t>
            </w:r>
          </w:p>
          <w:p w:rsidR="001474D1" w:rsidRPr="00AE06A1" w:rsidRDefault="001474D1" w:rsidP="00AE06A1">
            <w:pPr>
              <w:pStyle w:val="TableParagraph"/>
              <w:spacing w:before="37"/>
              <w:ind w:left="107"/>
              <w:rPr>
                <w:lang w:val="ru-RU"/>
              </w:rPr>
            </w:pPr>
            <w:r w:rsidRPr="00AE06A1">
              <w:rPr>
                <w:lang w:val="ru-RU"/>
              </w:rPr>
              <w:t>разделенные</w:t>
            </w:r>
            <w:r w:rsidRPr="00AE06A1">
              <w:rPr>
                <w:spacing w:val="-7"/>
                <w:lang w:val="ru-RU"/>
              </w:rPr>
              <w:t xml:space="preserve"> </w:t>
            </w:r>
            <w:r w:rsidRPr="00AE06A1">
              <w:rPr>
                <w:lang w:val="ru-RU"/>
              </w:rPr>
              <w:t>прямыми</w:t>
            </w:r>
            <w:r w:rsidRPr="00AE06A1">
              <w:rPr>
                <w:spacing w:val="-6"/>
                <w:lang w:val="ru-RU"/>
              </w:rPr>
              <w:t xml:space="preserve"> </w:t>
            </w:r>
            <w:r w:rsidRPr="00AE06A1">
              <w:rPr>
                <w:lang w:val="ru-RU"/>
              </w:rPr>
              <w:t>и</w:t>
            </w:r>
            <w:r w:rsidRPr="00AE06A1">
              <w:rPr>
                <w:spacing w:val="-10"/>
                <w:lang w:val="ru-RU"/>
              </w:rPr>
              <w:t xml:space="preserve"> </w:t>
            </w:r>
            <w:r w:rsidRPr="00AE06A1">
              <w:rPr>
                <w:lang w:val="ru-RU"/>
              </w:rPr>
              <w:t>изогнутыми</w:t>
            </w:r>
            <w:r w:rsidRPr="00AE06A1">
              <w:rPr>
                <w:spacing w:val="-7"/>
                <w:lang w:val="ru-RU"/>
              </w:rPr>
              <w:t xml:space="preserve"> </w:t>
            </w:r>
            <w:r w:rsidRPr="00AE06A1">
              <w:rPr>
                <w:lang w:val="ru-RU"/>
              </w:rPr>
              <w:t>линиями</w:t>
            </w:r>
            <w:r w:rsidRPr="00AE06A1">
              <w:rPr>
                <w:spacing w:val="-7"/>
                <w:lang w:val="ru-RU"/>
              </w:rPr>
              <w:t xml:space="preserve"> </w:t>
            </w:r>
            <w:r w:rsidRPr="00AE06A1">
              <w:rPr>
                <w:lang w:val="ru-RU"/>
              </w:rPr>
              <w:t>комплект</w:t>
            </w:r>
          </w:p>
        </w:tc>
        <w:tc>
          <w:tcPr>
            <w:tcW w:w="720" w:type="dxa"/>
          </w:tcPr>
          <w:p w:rsidR="001474D1" w:rsidRDefault="001474D1" w:rsidP="00AE06A1">
            <w:pPr>
              <w:pStyle w:val="TableParagraph"/>
              <w:spacing w:before="137"/>
              <w:ind w:left="206"/>
            </w:pPr>
            <w:r>
              <w:t>шт.</w:t>
            </w:r>
          </w:p>
        </w:tc>
        <w:tc>
          <w:tcPr>
            <w:tcW w:w="1020" w:type="dxa"/>
          </w:tcPr>
          <w:p w:rsidR="001474D1" w:rsidRDefault="001474D1" w:rsidP="00AE06A1">
            <w:pPr>
              <w:pStyle w:val="TableParagraph"/>
              <w:spacing w:before="137"/>
              <w:ind w:left="7"/>
              <w:jc w:val="center"/>
            </w:pPr>
            <w:r>
              <w:t>1</w:t>
            </w:r>
          </w:p>
        </w:tc>
        <w:tc>
          <w:tcPr>
            <w:tcW w:w="1035" w:type="dxa"/>
          </w:tcPr>
          <w:p w:rsidR="001474D1" w:rsidRDefault="001474D1" w:rsidP="00AE06A1">
            <w:pPr>
              <w:pStyle w:val="TableParagraph"/>
              <w:spacing w:line="246" w:lineRule="exact"/>
              <w:ind w:right="444"/>
              <w:jc w:val="right"/>
            </w:pPr>
            <w:r>
              <w:t>+</w:t>
            </w:r>
          </w:p>
        </w:tc>
        <w:tc>
          <w:tcPr>
            <w:tcW w:w="1006" w:type="dxa"/>
          </w:tcPr>
          <w:p w:rsidR="001474D1" w:rsidRDefault="001474D1" w:rsidP="00AE06A1">
            <w:pPr>
              <w:pStyle w:val="TableParagraph"/>
            </w:pPr>
          </w:p>
        </w:tc>
      </w:tr>
      <w:tr w:rsidR="001474D1" w:rsidTr="00AE06A1">
        <w:trPr>
          <w:trHeight w:val="290"/>
        </w:trPr>
        <w:tc>
          <w:tcPr>
            <w:tcW w:w="1385" w:type="dxa"/>
          </w:tcPr>
          <w:p w:rsidR="001474D1" w:rsidRDefault="001474D1" w:rsidP="00AE06A1">
            <w:pPr>
              <w:pStyle w:val="TableParagraph"/>
              <w:ind w:left="129"/>
            </w:pPr>
            <w:r>
              <w:t>2.6.2.2.188.</w:t>
            </w:r>
          </w:p>
        </w:tc>
        <w:tc>
          <w:tcPr>
            <w:tcW w:w="5493" w:type="dxa"/>
          </w:tcPr>
          <w:p w:rsidR="001474D1" w:rsidRDefault="001474D1" w:rsidP="00AE06A1">
            <w:pPr>
              <w:pStyle w:val="TableParagraph"/>
              <w:ind w:left="107"/>
            </w:pPr>
            <w:r>
              <w:t>Ракета</w:t>
            </w:r>
            <w:r>
              <w:rPr>
                <w:spacing w:val="-6"/>
              </w:rPr>
              <w:t xml:space="preserve"> </w:t>
            </w:r>
            <w:r>
              <w:t>(среднего</w:t>
            </w:r>
            <w:r>
              <w:rPr>
                <w:spacing w:val="-6"/>
              </w:rPr>
              <w:t xml:space="preserve"> </w:t>
            </w:r>
            <w:r>
              <w:t>размера)</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r w:rsidR="001474D1" w:rsidTr="00AE06A1">
        <w:trPr>
          <w:trHeight w:val="292"/>
        </w:trPr>
        <w:tc>
          <w:tcPr>
            <w:tcW w:w="1385" w:type="dxa"/>
          </w:tcPr>
          <w:p w:rsidR="001474D1" w:rsidRDefault="001474D1" w:rsidP="00AE06A1">
            <w:pPr>
              <w:pStyle w:val="TableParagraph"/>
              <w:spacing w:line="246" w:lineRule="exact"/>
              <w:ind w:left="129"/>
            </w:pPr>
            <w:r>
              <w:t>2.6.2.2.189.</w:t>
            </w:r>
          </w:p>
        </w:tc>
        <w:tc>
          <w:tcPr>
            <w:tcW w:w="5493" w:type="dxa"/>
          </w:tcPr>
          <w:p w:rsidR="001474D1" w:rsidRPr="00AE06A1" w:rsidRDefault="001474D1" w:rsidP="00AE06A1">
            <w:pPr>
              <w:pStyle w:val="TableParagraph"/>
              <w:spacing w:line="246" w:lineRule="exact"/>
              <w:ind w:left="107"/>
              <w:rPr>
                <w:lang w:val="ru-RU"/>
              </w:rPr>
            </w:pPr>
            <w:r w:rsidRPr="00AE06A1">
              <w:rPr>
                <w:lang w:val="ru-RU"/>
              </w:rPr>
              <w:t>Рамки</w:t>
            </w:r>
            <w:r w:rsidRPr="00AE06A1">
              <w:rPr>
                <w:spacing w:val="-5"/>
                <w:lang w:val="ru-RU"/>
              </w:rPr>
              <w:t xml:space="preserve"> </w:t>
            </w:r>
            <w:r w:rsidRPr="00AE06A1">
              <w:rPr>
                <w:lang w:val="ru-RU"/>
              </w:rPr>
              <w:t>и</w:t>
            </w:r>
            <w:r w:rsidRPr="00AE06A1">
              <w:rPr>
                <w:spacing w:val="-6"/>
                <w:lang w:val="ru-RU"/>
              </w:rPr>
              <w:t xml:space="preserve"> </w:t>
            </w:r>
            <w:r w:rsidRPr="00AE06A1">
              <w:rPr>
                <w:lang w:val="ru-RU"/>
              </w:rPr>
              <w:t>вкладыши</w:t>
            </w:r>
            <w:r w:rsidRPr="00AE06A1">
              <w:rPr>
                <w:spacing w:val="-5"/>
                <w:lang w:val="ru-RU"/>
              </w:rPr>
              <w:t xml:space="preserve"> </w:t>
            </w:r>
            <w:r w:rsidRPr="00AE06A1">
              <w:rPr>
                <w:lang w:val="ru-RU"/>
              </w:rPr>
              <w:t>тематические</w:t>
            </w:r>
            <w:r w:rsidRPr="00AE06A1">
              <w:rPr>
                <w:spacing w:val="-4"/>
                <w:lang w:val="ru-RU"/>
              </w:rPr>
              <w:t xml:space="preserve"> </w:t>
            </w:r>
            <w:r w:rsidRPr="00AE06A1">
              <w:rPr>
                <w:lang w:val="ru-RU"/>
              </w:rPr>
              <w:t>–</w:t>
            </w:r>
            <w:r w:rsidRPr="00AE06A1">
              <w:rPr>
                <w:spacing w:val="-5"/>
                <w:lang w:val="ru-RU"/>
              </w:rPr>
              <w:t xml:space="preserve"> </w:t>
            </w:r>
            <w:r w:rsidRPr="00AE06A1">
              <w:rPr>
                <w:lang w:val="ru-RU"/>
              </w:rPr>
              <w:t>комплект</w:t>
            </w:r>
          </w:p>
        </w:tc>
        <w:tc>
          <w:tcPr>
            <w:tcW w:w="720" w:type="dxa"/>
          </w:tcPr>
          <w:p w:rsidR="001474D1" w:rsidRDefault="001474D1" w:rsidP="00AE06A1">
            <w:pPr>
              <w:pStyle w:val="TableParagraph"/>
              <w:spacing w:line="246" w:lineRule="exact"/>
              <w:ind w:left="206"/>
            </w:pPr>
            <w:r>
              <w:t>шт.</w:t>
            </w:r>
          </w:p>
        </w:tc>
        <w:tc>
          <w:tcPr>
            <w:tcW w:w="1020" w:type="dxa"/>
          </w:tcPr>
          <w:p w:rsidR="001474D1" w:rsidRDefault="001474D1" w:rsidP="00AE06A1">
            <w:pPr>
              <w:pStyle w:val="TableParagraph"/>
              <w:spacing w:line="246" w:lineRule="exact"/>
              <w:ind w:left="7"/>
              <w:jc w:val="center"/>
            </w:pPr>
            <w:r>
              <w:t>1</w:t>
            </w:r>
          </w:p>
        </w:tc>
        <w:tc>
          <w:tcPr>
            <w:tcW w:w="1035" w:type="dxa"/>
          </w:tcPr>
          <w:p w:rsidR="001474D1" w:rsidRDefault="001474D1" w:rsidP="00AE06A1">
            <w:pPr>
              <w:pStyle w:val="TableParagraph"/>
              <w:spacing w:line="246" w:lineRule="exact"/>
              <w:ind w:right="444"/>
              <w:jc w:val="right"/>
            </w:pPr>
            <w:r>
              <w:t>+</w:t>
            </w:r>
          </w:p>
        </w:tc>
        <w:tc>
          <w:tcPr>
            <w:tcW w:w="1006" w:type="dxa"/>
          </w:tcPr>
          <w:p w:rsidR="001474D1" w:rsidRDefault="001474D1" w:rsidP="00AE06A1">
            <w:pPr>
              <w:pStyle w:val="TableParagraph"/>
              <w:rPr>
                <w:sz w:val="20"/>
              </w:rPr>
            </w:pPr>
          </w:p>
        </w:tc>
      </w:tr>
      <w:tr w:rsidR="001474D1" w:rsidTr="00AE06A1">
        <w:trPr>
          <w:trHeight w:val="1163"/>
        </w:trPr>
        <w:tc>
          <w:tcPr>
            <w:tcW w:w="1385" w:type="dxa"/>
          </w:tcPr>
          <w:p w:rsidR="001474D1" w:rsidRDefault="001474D1" w:rsidP="00AE06A1">
            <w:pPr>
              <w:pStyle w:val="TableParagraph"/>
              <w:rPr>
                <w:sz w:val="24"/>
              </w:rPr>
            </w:pPr>
          </w:p>
          <w:p w:rsidR="001474D1" w:rsidRDefault="001474D1" w:rsidP="00AE06A1">
            <w:pPr>
              <w:pStyle w:val="TableParagraph"/>
              <w:rPr>
                <w:sz w:val="24"/>
              </w:rPr>
            </w:pPr>
          </w:p>
          <w:p w:rsidR="001474D1" w:rsidRDefault="001474D1" w:rsidP="00AE06A1">
            <w:pPr>
              <w:pStyle w:val="TableParagraph"/>
              <w:spacing w:before="1"/>
              <w:rPr>
                <w:sz w:val="27"/>
              </w:rPr>
            </w:pPr>
          </w:p>
          <w:p w:rsidR="001474D1" w:rsidRDefault="001474D1" w:rsidP="00AE06A1">
            <w:pPr>
              <w:pStyle w:val="TableParagraph"/>
              <w:ind w:left="129"/>
            </w:pPr>
            <w:r>
              <w:t>2.6.2.2.191.</w:t>
            </w:r>
          </w:p>
        </w:tc>
        <w:tc>
          <w:tcPr>
            <w:tcW w:w="5493" w:type="dxa"/>
          </w:tcPr>
          <w:p w:rsidR="001474D1" w:rsidRPr="00AE06A1" w:rsidRDefault="001474D1" w:rsidP="00AE06A1">
            <w:pPr>
              <w:pStyle w:val="TableParagraph"/>
              <w:spacing w:line="276" w:lineRule="auto"/>
              <w:ind w:left="107" w:right="99"/>
              <w:jc w:val="both"/>
              <w:rPr>
                <w:lang w:val="ru-RU"/>
              </w:rPr>
            </w:pPr>
            <w:r w:rsidRPr="00AE06A1">
              <w:rPr>
                <w:lang w:val="ru-RU"/>
              </w:rPr>
              <w:t>Расширенный</w:t>
            </w:r>
            <w:r w:rsidRPr="00AE06A1">
              <w:rPr>
                <w:spacing w:val="1"/>
                <w:lang w:val="ru-RU"/>
              </w:rPr>
              <w:t xml:space="preserve"> </w:t>
            </w:r>
            <w:r w:rsidRPr="00AE06A1">
              <w:rPr>
                <w:lang w:val="ru-RU"/>
              </w:rPr>
              <w:t>комплект</w:t>
            </w:r>
            <w:r w:rsidRPr="00AE06A1">
              <w:rPr>
                <w:spacing w:val="1"/>
                <w:lang w:val="ru-RU"/>
              </w:rPr>
              <w:t xml:space="preserve"> </w:t>
            </w:r>
            <w:r w:rsidRPr="00AE06A1">
              <w:rPr>
                <w:lang w:val="ru-RU"/>
              </w:rPr>
              <w:t>для</w:t>
            </w:r>
            <w:r w:rsidRPr="00AE06A1">
              <w:rPr>
                <w:spacing w:val="1"/>
                <w:lang w:val="ru-RU"/>
              </w:rPr>
              <w:t xml:space="preserve"> </w:t>
            </w:r>
            <w:r w:rsidRPr="00AE06A1">
              <w:rPr>
                <w:lang w:val="ru-RU"/>
              </w:rPr>
              <w:t>конструирования</w:t>
            </w:r>
            <w:r w:rsidRPr="00AE06A1">
              <w:rPr>
                <w:spacing w:val="1"/>
                <w:lang w:val="ru-RU"/>
              </w:rPr>
              <w:t xml:space="preserve"> </w:t>
            </w:r>
            <w:r w:rsidRPr="00AE06A1">
              <w:rPr>
                <w:lang w:val="ru-RU"/>
              </w:rPr>
              <w:t>с</w:t>
            </w:r>
            <w:r w:rsidRPr="00AE06A1">
              <w:rPr>
                <w:spacing w:val="1"/>
                <w:lang w:val="ru-RU"/>
              </w:rPr>
              <w:t xml:space="preserve"> </w:t>
            </w:r>
            <w:r w:rsidRPr="00AE06A1">
              <w:rPr>
                <w:lang w:val="ru-RU"/>
              </w:rPr>
              <w:t>испол</w:t>
            </w:r>
            <w:r w:rsidRPr="00AE06A1">
              <w:rPr>
                <w:lang w:val="ru-RU"/>
              </w:rPr>
              <w:t>ь</w:t>
            </w:r>
            <w:r w:rsidRPr="00AE06A1">
              <w:rPr>
                <w:lang w:val="ru-RU"/>
              </w:rPr>
              <w:t>зованием</w:t>
            </w:r>
            <w:r w:rsidRPr="00AE06A1">
              <w:rPr>
                <w:spacing w:val="1"/>
                <w:lang w:val="ru-RU"/>
              </w:rPr>
              <w:t xml:space="preserve"> </w:t>
            </w:r>
            <w:r w:rsidRPr="00AE06A1">
              <w:rPr>
                <w:lang w:val="ru-RU"/>
              </w:rPr>
              <w:t>блочного</w:t>
            </w:r>
            <w:r w:rsidRPr="00AE06A1">
              <w:rPr>
                <w:spacing w:val="1"/>
                <w:lang w:val="ru-RU"/>
              </w:rPr>
              <w:t xml:space="preserve"> </w:t>
            </w:r>
            <w:r w:rsidRPr="00AE06A1">
              <w:rPr>
                <w:lang w:val="ru-RU"/>
              </w:rPr>
              <w:t>конструктива</w:t>
            </w:r>
            <w:r w:rsidRPr="00AE06A1">
              <w:rPr>
                <w:spacing w:val="1"/>
                <w:lang w:val="ru-RU"/>
              </w:rPr>
              <w:t xml:space="preserve"> </w:t>
            </w:r>
            <w:r w:rsidRPr="00AE06A1">
              <w:rPr>
                <w:lang w:val="ru-RU"/>
              </w:rPr>
              <w:t>и</w:t>
            </w:r>
            <w:r w:rsidRPr="00AE06A1">
              <w:rPr>
                <w:spacing w:val="-52"/>
                <w:lang w:val="ru-RU"/>
              </w:rPr>
              <w:t xml:space="preserve"> </w:t>
            </w:r>
            <w:r w:rsidRPr="00AE06A1">
              <w:rPr>
                <w:lang w:val="ru-RU"/>
              </w:rPr>
              <w:t>электромеханич</w:t>
            </w:r>
            <w:r w:rsidRPr="00AE06A1">
              <w:rPr>
                <w:lang w:val="ru-RU"/>
              </w:rPr>
              <w:t>е</w:t>
            </w:r>
            <w:r w:rsidRPr="00AE06A1">
              <w:rPr>
                <w:lang w:val="ru-RU"/>
              </w:rPr>
              <w:t>ских</w:t>
            </w:r>
            <w:r w:rsidRPr="00AE06A1">
              <w:rPr>
                <w:spacing w:val="38"/>
                <w:lang w:val="ru-RU"/>
              </w:rPr>
              <w:t xml:space="preserve"> </w:t>
            </w:r>
            <w:r w:rsidRPr="00AE06A1">
              <w:rPr>
                <w:lang w:val="ru-RU"/>
              </w:rPr>
              <w:t>элементов</w:t>
            </w:r>
            <w:r w:rsidRPr="00AE06A1">
              <w:rPr>
                <w:spacing w:val="38"/>
                <w:lang w:val="ru-RU"/>
              </w:rPr>
              <w:t xml:space="preserve"> </w:t>
            </w:r>
            <w:r w:rsidRPr="00AE06A1">
              <w:rPr>
                <w:lang w:val="ru-RU"/>
              </w:rPr>
              <w:t>(для</w:t>
            </w:r>
            <w:r w:rsidRPr="00AE06A1">
              <w:rPr>
                <w:spacing w:val="38"/>
                <w:lang w:val="ru-RU"/>
              </w:rPr>
              <w:t xml:space="preserve"> </w:t>
            </w:r>
            <w:r w:rsidRPr="00AE06A1">
              <w:rPr>
                <w:lang w:val="ru-RU"/>
              </w:rPr>
              <w:t>дошкольного</w:t>
            </w:r>
          </w:p>
          <w:p w:rsidR="001474D1" w:rsidRDefault="001474D1" w:rsidP="00AE06A1">
            <w:pPr>
              <w:pStyle w:val="TableParagraph"/>
              <w:ind w:left="107"/>
            </w:pPr>
            <w:r>
              <w:t>возраста)</w:t>
            </w:r>
          </w:p>
        </w:tc>
        <w:tc>
          <w:tcPr>
            <w:tcW w:w="720" w:type="dxa"/>
          </w:tcPr>
          <w:p w:rsidR="001474D1" w:rsidRDefault="001474D1" w:rsidP="00AE06A1">
            <w:pPr>
              <w:pStyle w:val="TableParagraph"/>
              <w:rPr>
                <w:sz w:val="24"/>
              </w:rPr>
            </w:pPr>
          </w:p>
          <w:p w:rsidR="001474D1" w:rsidRDefault="001474D1" w:rsidP="00AE06A1">
            <w:pPr>
              <w:pStyle w:val="TableParagraph"/>
              <w:spacing w:before="151"/>
              <w:ind w:left="206"/>
            </w:pPr>
            <w:r>
              <w:t>шт.</w:t>
            </w:r>
          </w:p>
        </w:tc>
        <w:tc>
          <w:tcPr>
            <w:tcW w:w="1020" w:type="dxa"/>
          </w:tcPr>
          <w:p w:rsidR="001474D1" w:rsidRDefault="001474D1" w:rsidP="00AE06A1">
            <w:pPr>
              <w:pStyle w:val="TableParagraph"/>
              <w:rPr>
                <w:sz w:val="24"/>
              </w:rPr>
            </w:pPr>
          </w:p>
          <w:p w:rsidR="001474D1" w:rsidRDefault="001474D1" w:rsidP="00AE06A1">
            <w:pPr>
              <w:pStyle w:val="TableParagraph"/>
              <w:spacing w:before="151"/>
              <w:ind w:left="7"/>
              <w:jc w:val="center"/>
            </w:pPr>
            <w:r>
              <w:t>1</w:t>
            </w:r>
          </w:p>
        </w:tc>
        <w:tc>
          <w:tcPr>
            <w:tcW w:w="1035" w:type="dxa"/>
          </w:tcPr>
          <w:p w:rsidR="001474D1" w:rsidRDefault="001474D1" w:rsidP="00AE06A1">
            <w:pPr>
              <w:pStyle w:val="TableParagraph"/>
            </w:pPr>
          </w:p>
        </w:tc>
        <w:tc>
          <w:tcPr>
            <w:tcW w:w="1006" w:type="dxa"/>
          </w:tcPr>
          <w:p w:rsidR="001474D1" w:rsidRDefault="001474D1" w:rsidP="00AE06A1">
            <w:pPr>
              <w:pStyle w:val="TableParagraph"/>
              <w:ind w:left="6"/>
              <w:jc w:val="center"/>
            </w:pPr>
            <w:r>
              <w:t>+</w:t>
            </w:r>
          </w:p>
        </w:tc>
      </w:tr>
      <w:tr w:rsidR="001474D1" w:rsidTr="00AE06A1">
        <w:trPr>
          <w:trHeight w:val="290"/>
        </w:trPr>
        <w:tc>
          <w:tcPr>
            <w:tcW w:w="1385" w:type="dxa"/>
          </w:tcPr>
          <w:p w:rsidR="001474D1" w:rsidRDefault="001474D1" w:rsidP="00AE06A1">
            <w:pPr>
              <w:pStyle w:val="TableParagraph"/>
              <w:ind w:left="129"/>
            </w:pPr>
            <w:r>
              <w:t>2.6.2.2.192.</w:t>
            </w:r>
          </w:p>
        </w:tc>
        <w:tc>
          <w:tcPr>
            <w:tcW w:w="5493" w:type="dxa"/>
          </w:tcPr>
          <w:p w:rsidR="001474D1" w:rsidRDefault="001474D1" w:rsidP="00AE06A1">
            <w:pPr>
              <w:pStyle w:val="TableParagraph"/>
              <w:ind w:left="107"/>
            </w:pPr>
            <w:r>
              <w:t>Руль</w:t>
            </w:r>
            <w:r>
              <w:rPr>
                <w:spacing w:val="-8"/>
              </w:rPr>
              <w:t xml:space="preserve"> </w:t>
            </w:r>
            <w:r>
              <w:t>игровой</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bl>
    <w:p w:rsidR="001474D1" w:rsidRDefault="001474D1" w:rsidP="001474D1">
      <w:pPr>
        <w:jc w:val="center"/>
        <w:sectPr w:rsidR="001474D1">
          <w:pgSz w:w="11910" w:h="16840"/>
          <w:pgMar w:top="1120" w:right="440" w:bottom="1120" w:left="560" w:header="0" w:footer="939" w:gutter="0"/>
          <w:cols w:space="720"/>
        </w:sect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85"/>
        <w:gridCol w:w="5493"/>
        <w:gridCol w:w="720"/>
        <w:gridCol w:w="1020"/>
        <w:gridCol w:w="1035"/>
        <w:gridCol w:w="1006"/>
      </w:tblGrid>
      <w:tr w:rsidR="001474D1" w:rsidTr="00AE06A1">
        <w:trPr>
          <w:trHeight w:val="580"/>
        </w:trPr>
        <w:tc>
          <w:tcPr>
            <w:tcW w:w="1385" w:type="dxa"/>
            <w:tcBorders>
              <w:bottom w:val="single" w:sz="6" w:space="0" w:color="000000"/>
            </w:tcBorders>
          </w:tcPr>
          <w:p w:rsidR="001474D1" w:rsidRDefault="001474D1" w:rsidP="00AE06A1">
            <w:pPr>
              <w:pStyle w:val="TableParagraph"/>
              <w:spacing w:before="7"/>
              <w:rPr>
                <w:sz w:val="24"/>
              </w:rPr>
            </w:pPr>
          </w:p>
          <w:p w:rsidR="001474D1" w:rsidRDefault="001474D1" w:rsidP="00AE06A1">
            <w:pPr>
              <w:pStyle w:val="TableParagraph"/>
              <w:ind w:left="129"/>
            </w:pPr>
            <w:r>
              <w:t>2.6.2.2.193.</w:t>
            </w:r>
          </w:p>
        </w:tc>
        <w:tc>
          <w:tcPr>
            <w:tcW w:w="5493" w:type="dxa"/>
            <w:tcBorders>
              <w:bottom w:val="single" w:sz="6" w:space="0" w:color="000000"/>
            </w:tcBorders>
          </w:tcPr>
          <w:p w:rsidR="001474D1" w:rsidRPr="00AE06A1" w:rsidRDefault="001474D1" w:rsidP="00AE06A1">
            <w:pPr>
              <w:pStyle w:val="TableParagraph"/>
              <w:spacing w:line="246" w:lineRule="exact"/>
              <w:ind w:left="107"/>
              <w:rPr>
                <w:lang w:val="ru-RU"/>
              </w:rPr>
            </w:pPr>
            <w:r w:rsidRPr="00AE06A1">
              <w:rPr>
                <w:lang w:val="ru-RU"/>
              </w:rPr>
              <w:t>Ручные</w:t>
            </w:r>
            <w:r w:rsidRPr="00AE06A1">
              <w:rPr>
                <w:spacing w:val="11"/>
                <w:lang w:val="ru-RU"/>
              </w:rPr>
              <w:t xml:space="preserve"> </w:t>
            </w:r>
            <w:r w:rsidRPr="00AE06A1">
              <w:rPr>
                <w:lang w:val="ru-RU"/>
              </w:rPr>
              <w:t>тренажеры</w:t>
            </w:r>
            <w:r w:rsidRPr="00AE06A1">
              <w:rPr>
                <w:spacing w:val="9"/>
                <w:lang w:val="ru-RU"/>
              </w:rPr>
              <w:t xml:space="preserve"> </w:t>
            </w:r>
            <w:r w:rsidRPr="00AE06A1">
              <w:rPr>
                <w:lang w:val="ru-RU"/>
              </w:rPr>
              <w:t>для</w:t>
            </w:r>
            <w:r w:rsidRPr="00AE06A1">
              <w:rPr>
                <w:spacing w:val="8"/>
                <w:lang w:val="ru-RU"/>
              </w:rPr>
              <w:t xml:space="preserve"> </w:t>
            </w:r>
            <w:r w:rsidRPr="00AE06A1">
              <w:rPr>
                <w:lang w:val="ru-RU"/>
              </w:rPr>
              <w:t>развития</w:t>
            </w:r>
            <w:r w:rsidRPr="00AE06A1">
              <w:rPr>
                <w:spacing w:val="9"/>
                <w:lang w:val="ru-RU"/>
              </w:rPr>
              <w:t xml:space="preserve"> </w:t>
            </w:r>
            <w:r w:rsidRPr="00AE06A1">
              <w:rPr>
                <w:lang w:val="ru-RU"/>
              </w:rPr>
              <w:t>ловкости</w:t>
            </w:r>
            <w:r w:rsidRPr="00AE06A1">
              <w:rPr>
                <w:spacing w:val="10"/>
                <w:lang w:val="ru-RU"/>
              </w:rPr>
              <w:t xml:space="preserve"> </w:t>
            </w:r>
            <w:r w:rsidRPr="00AE06A1">
              <w:rPr>
                <w:lang w:val="ru-RU"/>
              </w:rPr>
              <w:t>и</w:t>
            </w:r>
            <w:r w:rsidRPr="00AE06A1">
              <w:rPr>
                <w:spacing w:val="10"/>
                <w:lang w:val="ru-RU"/>
              </w:rPr>
              <w:t xml:space="preserve"> </w:t>
            </w:r>
            <w:r w:rsidRPr="00AE06A1">
              <w:rPr>
                <w:lang w:val="ru-RU"/>
              </w:rPr>
              <w:t>зрительно-</w:t>
            </w:r>
          </w:p>
          <w:p w:rsidR="001474D1" w:rsidRDefault="001474D1" w:rsidP="00AE06A1">
            <w:pPr>
              <w:pStyle w:val="TableParagraph"/>
              <w:spacing w:before="37"/>
              <w:ind w:left="107"/>
            </w:pPr>
            <w:r>
              <w:t>моторной</w:t>
            </w:r>
            <w:r>
              <w:rPr>
                <w:spacing w:val="-1"/>
              </w:rPr>
              <w:t xml:space="preserve"> </w:t>
            </w:r>
            <w:r>
              <w:t>координации</w:t>
            </w:r>
            <w:r>
              <w:rPr>
                <w:spacing w:val="-1"/>
              </w:rPr>
              <w:t xml:space="preserve"> </w:t>
            </w:r>
            <w:r>
              <w:t>–</w:t>
            </w:r>
            <w:r>
              <w:rPr>
                <w:spacing w:val="-3"/>
              </w:rPr>
              <w:t xml:space="preserve"> </w:t>
            </w:r>
            <w:r>
              <w:t>комплект</w:t>
            </w:r>
          </w:p>
        </w:tc>
        <w:tc>
          <w:tcPr>
            <w:tcW w:w="720" w:type="dxa"/>
            <w:tcBorders>
              <w:bottom w:val="single" w:sz="6" w:space="0" w:color="000000"/>
            </w:tcBorders>
          </w:tcPr>
          <w:p w:rsidR="001474D1" w:rsidRDefault="001474D1" w:rsidP="00AE06A1">
            <w:pPr>
              <w:pStyle w:val="TableParagraph"/>
              <w:spacing w:line="246" w:lineRule="exact"/>
              <w:ind w:left="206"/>
            </w:pPr>
            <w:r>
              <w:t>шт.</w:t>
            </w:r>
          </w:p>
        </w:tc>
        <w:tc>
          <w:tcPr>
            <w:tcW w:w="1020" w:type="dxa"/>
            <w:tcBorders>
              <w:bottom w:val="single" w:sz="6" w:space="0" w:color="000000"/>
            </w:tcBorders>
          </w:tcPr>
          <w:p w:rsidR="001474D1" w:rsidRDefault="001474D1" w:rsidP="00AE06A1">
            <w:pPr>
              <w:pStyle w:val="TableParagraph"/>
              <w:spacing w:line="246" w:lineRule="exact"/>
              <w:ind w:left="7"/>
              <w:jc w:val="center"/>
            </w:pPr>
            <w:r>
              <w:t>1</w:t>
            </w:r>
          </w:p>
        </w:tc>
        <w:tc>
          <w:tcPr>
            <w:tcW w:w="1035" w:type="dxa"/>
            <w:tcBorders>
              <w:bottom w:val="single" w:sz="6" w:space="0" w:color="000000"/>
            </w:tcBorders>
          </w:tcPr>
          <w:p w:rsidR="001474D1" w:rsidRDefault="001474D1" w:rsidP="00AE06A1">
            <w:pPr>
              <w:pStyle w:val="TableParagraph"/>
            </w:pPr>
          </w:p>
        </w:tc>
        <w:tc>
          <w:tcPr>
            <w:tcW w:w="1006" w:type="dxa"/>
            <w:tcBorders>
              <w:bottom w:val="single" w:sz="6" w:space="0" w:color="000000"/>
            </w:tcBorders>
          </w:tcPr>
          <w:p w:rsidR="001474D1" w:rsidRDefault="001474D1" w:rsidP="00AE06A1">
            <w:pPr>
              <w:pStyle w:val="TableParagraph"/>
              <w:spacing w:line="246" w:lineRule="exact"/>
              <w:ind w:left="6"/>
              <w:jc w:val="center"/>
            </w:pPr>
            <w:r>
              <w:t>+</w:t>
            </w:r>
          </w:p>
        </w:tc>
      </w:tr>
      <w:tr w:rsidR="001474D1" w:rsidTr="00AE06A1">
        <w:trPr>
          <w:trHeight w:val="1161"/>
        </w:trPr>
        <w:tc>
          <w:tcPr>
            <w:tcW w:w="1385" w:type="dxa"/>
            <w:tcBorders>
              <w:top w:val="single" w:sz="6" w:space="0" w:color="000000"/>
            </w:tcBorders>
          </w:tcPr>
          <w:p w:rsidR="001474D1" w:rsidRDefault="001474D1" w:rsidP="00AE06A1">
            <w:pPr>
              <w:pStyle w:val="TableParagraph"/>
              <w:rPr>
                <w:sz w:val="24"/>
              </w:rPr>
            </w:pPr>
          </w:p>
          <w:p w:rsidR="001474D1" w:rsidRDefault="001474D1" w:rsidP="00AE06A1">
            <w:pPr>
              <w:pStyle w:val="TableParagraph"/>
              <w:rPr>
                <w:sz w:val="24"/>
              </w:rPr>
            </w:pPr>
          </w:p>
          <w:p w:rsidR="001474D1" w:rsidRDefault="001474D1" w:rsidP="00AE06A1">
            <w:pPr>
              <w:pStyle w:val="TableParagraph"/>
              <w:spacing w:before="10"/>
              <w:rPr>
                <w:sz w:val="26"/>
              </w:rPr>
            </w:pPr>
          </w:p>
          <w:p w:rsidR="001474D1" w:rsidRDefault="001474D1" w:rsidP="00AE06A1">
            <w:pPr>
              <w:pStyle w:val="TableParagraph"/>
              <w:spacing w:before="1"/>
              <w:ind w:left="129"/>
            </w:pPr>
            <w:r>
              <w:t>2.6.2.2.194.</w:t>
            </w:r>
          </w:p>
        </w:tc>
        <w:tc>
          <w:tcPr>
            <w:tcW w:w="5493" w:type="dxa"/>
            <w:tcBorders>
              <w:top w:val="single" w:sz="6" w:space="0" w:color="000000"/>
            </w:tcBorders>
          </w:tcPr>
          <w:p w:rsidR="001474D1" w:rsidRPr="00AE06A1" w:rsidRDefault="001474D1" w:rsidP="00AE06A1">
            <w:pPr>
              <w:pStyle w:val="TableParagraph"/>
              <w:spacing w:line="276" w:lineRule="auto"/>
              <w:ind w:left="107" w:right="96"/>
              <w:jc w:val="both"/>
              <w:rPr>
                <w:lang w:val="ru-RU"/>
              </w:rPr>
            </w:pPr>
            <w:r w:rsidRPr="00AE06A1">
              <w:rPr>
                <w:lang w:val="ru-RU"/>
              </w:rPr>
              <w:t>Серии</w:t>
            </w:r>
            <w:r w:rsidRPr="00AE06A1">
              <w:rPr>
                <w:spacing w:val="1"/>
                <w:lang w:val="ru-RU"/>
              </w:rPr>
              <w:t xml:space="preserve"> </w:t>
            </w:r>
            <w:r w:rsidRPr="00AE06A1">
              <w:rPr>
                <w:lang w:val="ru-RU"/>
              </w:rPr>
              <w:t>картинок</w:t>
            </w:r>
            <w:r w:rsidRPr="00AE06A1">
              <w:rPr>
                <w:spacing w:val="1"/>
                <w:lang w:val="ru-RU"/>
              </w:rPr>
              <w:t xml:space="preserve"> </w:t>
            </w:r>
            <w:r w:rsidRPr="00AE06A1">
              <w:rPr>
                <w:lang w:val="ru-RU"/>
              </w:rPr>
              <w:t>(до</w:t>
            </w:r>
            <w:r w:rsidRPr="00AE06A1">
              <w:rPr>
                <w:spacing w:val="1"/>
                <w:lang w:val="ru-RU"/>
              </w:rPr>
              <w:t xml:space="preserve"> </w:t>
            </w:r>
            <w:r w:rsidRPr="00AE06A1">
              <w:rPr>
                <w:lang w:val="ru-RU"/>
              </w:rPr>
              <w:t>6–9)</w:t>
            </w:r>
            <w:r w:rsidRPr="00AE06A1">
              <w:rPr>
                <w:spacing w:val="1"/>
                <w:lang w:val="ru-RU"/>
              </w:rPr>
              <w:t xml:space="preserve"> </w:t>
            </w:r>
            <w:r w:rsidRPr="00AE06A1">
              <w:rPr>
                <w:lang w:val="ru-RU"/>
              </w:rPr>
              <w:t>для</w:t>
            </w:r>
            <w:r w:rsidRPr="00AE06A1">
              <w:rPr>
                <w:spacing w:val="1"/>
                <w:lang w:val="ru-RU"/>
              </w:rPr>
              <w:t xml:space="preserve"> </w:t>
            </w:r>
            <w:r w:rsidRPr="00AE06A1">
              <w:rPr>
                <w:lang w:val="ru-RU"/>
              </w:rPr>
              <w:t>установления</w:t>
            </w:r>
            <w:r w:rsidRPr="00AE06A1">
              <w:rPr>
                <w:spacing w:val="1"/>
                <w:lang w:val="ru-RU"/>
              </w:rPr>
              <w:t xml:space="preserve"> </w:t>
            </w:r>
            <w:r w:rsidRPr="00AE06A1">
              <w:rPr>
                <w:lang w:val="ru-RU"/>
              </w:rPr>
              <w:t>последов</w:t>
            </w:r>
            <w:r w:rsidRPr="00AE06A1">
              <w:rPr>
                <w:lang w:val="ru-RU"/>
              </w:rPr>
              <w:t>а</w:t>
            </w:r>
            <w:r w:rsidRPr="00AE06A1">
              <w:rPr>
                <w:lang w:val="ru-RU"/>
              </w:rPr>
              <w:t>тельности</w:t>
            </w:r>
            <w:r w:rsidRPr="00AE06A1">
              <w:rPr>
                <w:spacing w:val="1"/>
                <w:lang w:val="ru-RU"/>
              </w:rPr>
              <w:t xml:space="preserve"> </w:t>
            </w:r>
            <w:r w:rsidRPr="00AE06A1">
              <w:rPr>
                <w:lang w:val="ru-RU"/>
              </w:rPr>
              <w:t>событий</w:t>
            </w:r>
            <w:r w:rsidRPr="00AE06A1">
              <w:rPr>
                <w:spacing w:val="1"/>
                <w:lang w:val="ru-RU"/>
              </w:rPr>
              <w:t xml:space="preserve"> </w:t>
            </w:r>
            <w:r w:rsidRPr="00AE06A1">
              <w:rPr>
                <w:lang w:val="ru-RU"/>
              </w:rPr>
              <w:t>(сказочные</w:t>
            </w:r>
            <w:r w:rsidRPr="00AE06A1">
              <w:rPr>
                <w:spacing w:val="1"/>
                <w:lang w:val="ru-RU"/>
              </w:rPr>
              <w:t xml:space="preserve"> </w:t>
            </w:r>
            <w:r w:rsidRPr="00AE06A1">
              <w:rPr>
                <w:lang w:val="ru-RU"/>
              </w:rPr>
              <w:t>и</w:t>
            </w:r>
            <w:r w:rsidRPr="00AE06A1">
              <w:rPr>
                <w:spacing w:val="1"/>
                <w:lang w:val="ru-RU"/>
              </w:rPr>
              <w:t xml:space="preserve"> </w:t>
            </w:r>
            <w:r w:rsidRPr="00AE06A1">
              <w:rPr>
                <w:lang w:val="ru-RU"/>
              </w:rPr>
              <w:t>реалистические</w:t>
            </w:r>
            <w:r w:rsidRPr="00AE06A1">
              <w:rPr>
                <w:spacing w:val="35"/>
                <w:lang w:val="ru-RU"/>
              </w:rPr>
              <w:t xml:space="preserve"> </w:t>
            </w:r>
            <w:r w:rsidRPr="00AE06A1">
              <w:rPr>
                <w:lang w:val="ru-RU"/>
              </w:rPr>
              <w:t>ист</w:t>
            </w:r>
            <w:r w:rsidRPr="00AE06A1">
              <w:rPr>
                <w:lang w:val="ru-RU"/>
              </w:rPr>
              <w:t>о</w:t>
            </w:r>
            <w:r w:rsidRPr="00AE06A1">
              <w:rPr>
                <w:lang w:val="ru-RU"/>
              </w:rPr>
              <w:t>рии,</w:t>
            </w:r>
            <w:r w:rsidRPr="00AE06A1">
              <w:rPr>
                <w:spacing w:val="33"/>
                <w:lang w:val="ru-RU"/>
              </w:rPr>
              <w:t xml:space="preserve"> </w:t>
            </w:r>
            <w:r w:rsidRPr="00AE06A1">
              <w:rPr>
                <w:lang w:val="ru-RU"/>
              </w:rPr>
              <w:t>юмористические</w:t>
            </w:r>
            <w:r w:rsidRPr="00AE06A1">
              <w:rPr>
                <w:spacing w:val="36"/>
                <w:lang w:val="ru-RU"/>
              </w:rPr>
              <w:t xml:space="preserve"> </w:t>
            </w:r>
            <w:r w:rsidRPr="00AE06A1">
              <w:rPr>
                <w:lang w:val="ru-RU"/>
              </w:rPr>
              <w:t>ситуации)</w:t>
            </w:r>
            <w:r w:rsidRPr="00AE06A1">
              <w:rPr>
                <w:spacing w:val="40"/>
                <w:lang w:val="ru-RU"/>
              </w:rPr>
              <w:t xml:space="preserve"> </w:t>
            </w:r>
            <w:r w:rsidRPr="00AE06A1">
              <w:rPr>
                <w:lang w:val="ru-RU"/>
              </w:rPr>
              <w:t>-</w:t>
            </w:r>
          </w:p>
          <w:p w:rsidR="001474D1" w:rsidRDefault="001474D1" w:rsidP="00AE06A1">
            <w:pPr>
              <w:pStyle w:val="TableParagraph"/>
              <w:ind w:left="107"/>
            </w:pPr>
            <w:r>
              <w:t>комплект</w:t>
            </w:r>
          </w:p>
        </w:tc>
        <w:tc>
          <w:tcPr>
            <w:tcW w:w="720" w:type="dxa"/>
            <w:tcBorders>
              <w:top w:val="single" w:sz="6" w:space="0" w:color="000000"/>
            </w:tcBorders>
          </w:tcPr>
          <w:p w:rsidR="001474D1" w:rsidRDefault="001474D1" w:rsidP="00AE06A1">
            <w:pPr>
              <w:pStyle w:val="TableParagraph"/>
              <w:rPr>
                <w:sz w:val="24"/>
              </w:rPr>
            </w:pPr>
          </w:p>
          <w:p w:rsidR="001474D1" w:rsidRDefault="001474D1" w:rsidP="00AE06A1">
            <w:pPr>
              <w:pStyle w:val="TableParagraph"/>
              <w:spacing w:before="149"/>
              <w:ind w:left="206"/>
            </w:pPr>
            <w:r>
              <w:t>шт.</w:t>
            </w:r>
          </w:p>
        </w:tc>
        <w:tc>
          <w:tcPr>
            <w:tcW w:w="1020" w:type="dxa"/>
            <w:tcBorders>
              <w:top w:val="single" w:sz="6" w:space="0" w:color="000000"/>
            </w:tcBorders>
          </w:tcPr>
          <w:p w:rsidR="001474D1" w:rsidRDefault="001474D1" w:rsidP="00AE06A1">
            <w:pPr>
              <w:pStyle w:val="TableParagraph"/>
              <w:rPr>
                <w:sz w:val="24"/>
              </w:rPr>
            </w:pPr>
          </w:p>
          <w:p w:rsidR="001474D1" w:rsidRDefault="001474D1" w:rsidP="00AE06A1">
            <w:pPr>
              <w:pStyle w:val="TableParagraph"/>
              <w:spacing w:before="149"/>
              <w:ind w:left="7"/>
              <w:jc w:val="center"/>
            </w:pPr>
            <w:r>
              <w:t>1</w:t>
            </w:r>
          </w:p>
        </w:tc>
        <w:tc>
          <w:tcPr>
            <w:tcW w:w="1035" w:type="dxa"/>
            <w:tcBorders>
              <w:top w:val="single" w:sz="6" w:space="0" w:color="000000"/>
            </w:tcBorders>
          </w:tcPr>
          <w:p w:rsidR="001474D1" w:rsidRDefault="001474D1" w:rsidP="00AE06A1">
            <w:pPr>
              <w:pStyle w:val="TableParagraph"/>
              <w:spacing w:line="241" w:lineRule="exact"/>
              <w:ind w:right="444"/>
              <w:jc w:val="right"/>
            </w:pPr>
            <w:r>
              <w:t>+</w:t>
            </w:r>
          </w:p>
        </w:tc>
        <w:tc>
          <w:tcPr>
            <w:tcW w:w="1006" w:type="dxa"/>
            <w:tcBorders>
              <w:top w:val="single" w:sz="6" w:space="0" w:color="000000"/>
            </w:tcBorders>
          </w:tcPr>
          <w:p w:rsidR="001474D1" w:rsidRDefault="001474D1" w:rsidP="00AE06A1">
            <w:pPr>
              <w:pStyle w:val="TableParagraph"/>
            </w:pPr>
          </w:p>
        </w:tc>
      </w:tr>
      <w:tr w:rsidR="001474D1" w:rsidTr="00AE06A1">
        <w:trPr>
          <w:trHeight w:val="873"/>
        </w:trPr>
        <w:tc>
          <w:tcPr>
            <w:tcW w:w="1385" w:type="dxa"/>
          </w:tcPr>
          <w:p w:rsidR="001474D1" w:rsidRDefault="001474D1" w:rsidP="00AE06A1">
            <w:pPr>
              <w:pStyle w:val="TableParagraph"/>
              <w:rPr>
                <w:sz w:val="24"/>
              </w:rPr>
            </w:pPr>
          </w:p>
          <w:p w:rsidR="001474D1" w:rsidRDefault="001474D1" w:rsidP="00AE06A1">
            <w:pPr>
              <w:pStyle w:val="TableParagraph"/>
              <w:spacing w:before="10"/>
              <w:rPr>
                <w:sz w:val="25"/>
              </w:rPr>
            </w:pPr>
          </w:p>
          <w:p w:rsidR="001474D1" w:rsidRDefault="001474D1" w:rsidP="00AE06A1">
            <w:pPr>
              <w:pStyle w:val="TableParagraph"/>
              <w:ind w:left="129"/>
            </w:pPr>
            <w:r>
              <w:t>2.6.2.2.195.</w:t>
            </w:r>
          </w:p>
        </w:tc>
        <w:tc>
          <w:tcPr>
            <w:tcW w:w="5493" w:type="dxa"/>
          </w:tcPr>
          <w:p w:rsidR="001474D1" w:rsidRPr="00AE06A1" w:rsidRDefault="001474D1" w:rsidP="00AE06A1">
            <w:pPr>
              <w:pStyle w:val="TableParagraph"/>
              <w:tabs>
                <w:tab w:val="left" w:pos="923"/>
                <w:tab w:val="left" w:pos="2065"/>
                <w:tab w:val="left" w:pos="3047"/>
                <w:tab w:val="left" w:pos="3668"/>
                <w:tab w:val="left" w:pos="4805"/>
              </w:tabs>
              <w:ind w:left="107"/>
              <w:rPr>
                <w:lang w:val="ru-RU"/>
              </w:rPr>
            </w:pPr>
            <w:r w:rsidRPr="00AE06A1">
              <w:rPr>
                <w:lang w:val="ru-RU"/>
              </w:rPr>
              <w:t>Серии</w:t>
            </w:r>
            <w:r w:rsidRPr="00AE06A1">
              <w:rPr>
                <w:lang w:val="ru-RU"/>
              </w:rPr>
              <w:tab/>
              <w:t>картинок:</w:t>
            </w:r>
            <w:r w:rsidRPr="00AE06A1">
              <w:rPr>
                <w:lang w:val="ru-RU"/>
              </w:rPr>
              <w:tab/>
              <w:t>времена</w:t>
            </w:r>
            <w:r w:rsidRPr="00AE06A1">
              <w:rPr>
                <w:lang w:val="ru-RU"/>
              </w:rPr>
              <w:tab/>
              <w:t>года</w:t>
            </w:r>
            <w:r w:rsidRPr="00AE06A1">
              <w:rPr>
                <w:lang w:val="ru-RU"/>
              </w:rPr>
              <w:tab/>
              <w:t>(пейзажи,</w:t>
            </w:r>
            <w:r w:rsidRPr="00AE06A1">
              <w:rPr>
                <w:lang w:val="ru-RU"/>
              </w:rPr>
              <w:tab/>
              <w:t>жизнь</w:t>
            </w:r>
          </w:p>
          <w:p w:rsidR="001474D1" w:rsidRPr="00AE06A1" w:rsidRDefault="001474D1" w:rsidP="00AE06A1">
            <w:pPr>
              <w:pStyle w:val="TableParagraph"/>
              <w:spacing w:before="3" w:line="290" w:lineRule="atLeast"/>
              <w:ind w:left="107" w:right="95"/>
              <w:rPr>
                <w:lang w:val="ru-RU"/>
              </w:rPr>
            </w:pPr>
            <w:r w:rsidRPr="00AE06A1">
              <w:rPr>
                <w:lang w:val="ru-RU"/>
              </w:rPr>
              <w:t>животных,</w:t>
            </w:r>
            <w:r w:rsidRPr="00AE06A1">
              <w:rPr>
                <w:spacing w:val="18"/>
                <w:lang w:val="ru-RU"/>
              </w:rPr>
              <w:t xml:space="preserve"> </w:t>
            </w:r>
            <w:r w:rsidRPr="00AE06A1">
              <w:rPr>
                <w:lang w:val="ru-RU"/>
              </w:rPr>
              <w:t>характерные</w:t>
            </w:r>
            <w:r w:rsidRPr="00AE06A1">
              <w:rPr>
                <w:spacing w:val="19"/>
                <w:lang w:val="ru-RU"/>
              </w:rPr>
              <w:t xml:space="preserve"> </w:t>
            </w:r>
            <w:r w:rsidRPr="00AE06A1">
              <w:rPr>
                <w:lang w:val="ru-RU"/>
              </w:rPr>
              <w:t>виды</w:t>
            </w:r>
            <w:r w:rsidRPr="00AE06A1">
              <w:rPr>
                <w:spacing w:val="18"/>
                <w:lang w:val="ru-RU"/>
              </w:rPr>
              <w:t xml:space="preserve"> </w:t>
            </w:r>
            <w:r w:rsidRPr="00AE06A1">
              <w:rPr>
                <w:lang w:val="ru-RU"/>
              </w:rPr>
              <w:t>работ</w:t>
            </w:r>
            <w:r w:rsidRPr="00AE06A1">
              <w:rPr>
                <w:spacing w:val="18"/>
                <w:lang w:val="ru-RU"/>
              </w:rPr>
              <w:t xml:space="preserve"> </w:t>
            </w:r>
            <w:r w:rsidRPr="00AE06A1">
              <w:rPr>
                <w:lang w:val="ru-RU"/>
              </w:rPr>
              <w:t>и</w:t>
            </w:r>
            <w:r w:rsidRPr="00AE06A1">
              <w:rPr>
                <w:spacing w:val="18"/>
                <w:lang w:val="ru-RU"/>
              </w:rPr>
              <w:t xml:space="preserve"> </w:t>
            </w:r>
            <w:r w:rsidRPr="00AE06A1">
              <w:rPr>
                <w:lang w:val="ru-RU"/>
              </w:rPr>
              <w:t>отдыха</w:t>
            </w:r>
            <w:r w:rsidRPr="00AE06A1">
              <w:rPr>
                <w:spacing w:val="20"/>
                <w:lang w:val="ru-RU"/>
              </w:rPr>
              <w:t xml:space="preserve"> </w:t>
            </w:r>
            <w:r w:rsidRPr="00AE06A1">
              <w:rPr>
                <w:lang w:val="ru-RU"/>
              </w:rPr>
              <w:t>людей)</w:t>
            </w:r>
            <w:r w:rsidRPr="00AE06A1">
              <w:rPr>
                <w:spacing w:val="19"/>
                <w:lang w:val="ru-RU"/>
              </w:rPr>
              <w:t xml:space="preserve"> </w:t>
            </w:r>
            <w:r w:rsidRPr="00AE06A1">
              <w:rPr>
                <w:lang w:val="ru-RU"/>
              </w:rPr>
              <w:t>-</w:t>
            </w:r>
            <w:r w:rsidRPr="00AE06A1">
              <w:rPr>
                <w:spacing w:val="-52"/>
                <w:lang w:val="ru-RU"/>
              </w:rPr>
              <w:t xml:space="preserve"> </w:t>
            </w:r>
            <w:r w:rsidRPr="00AE06A1">
              <w:rPr>
                <w:lang w:val="ru-RU"/>
              </w:rPr>
              <w:t>комплект</w:t>
            </w:r>
          </w:p>
        </w:tc>
        <w:tc>
          <w:tcPr>
            <w:tcW w:w="720" w:type="dxa"/>
          </w:tcPr>
          <w:p w:rsidR="001474D1" w:rsidRPr="00AE06A1" w:rsidRDefault="001474D1" w:rsidP="00AE06A1">
            <w:pPr>
              <w:pStyle w:val="TableParagraph"/>
              <w:spacing w:before="7"/>
              <w:rPr>
                <w:sz w:val="24"/>
                <w:lang w:val="ru-RU"/>
              </w:rPr>
            </w:pPr>
          </w:p>
          <w:p w:rsidR="001474D1" w:rsidRDefault="001474D1" w:rsidP="00AE06A1">
            <w:pPr>
              <w:pStyle w:val="TableParagraph"/>
              <w:ind w:left="206"/>
            </w:pPr>
            <w:r>
              <w:t>шт.</w:t>
            </w:r>
          </w:p>
        </w:tc>
        <w:tc>
          <w:tcPr>
            <w:tcW w:w="1020" w:type="dxa"/>
          </w:tcPr>
          <w:p w:rsidR="001474D1" w:rsidRDefault="001474D1" w:rsidP="00AE06A1">
            <w:pPr>
              <w:pStyle w:val="TableParagraph"/>
              <w:spacing w:before="7"/>
              <w:rPr>
                <w:sz w:val="24"/>
              </w:rPr>
            </w:pPr>
          </w:p>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pPr>
          </w:p>
        </w:tc>
      </w:tr>
      <w:tr w:rsidR="001474D1" w:rsidTr="00AE06A1">
        <w:trPr>
          <w:trHeight w:val="290"/>
        </w:trPr>
        <w:tc>
          <w:tcPr>
            <w:tcW w:w="1385" w:type="dxa"/>
          </w:tcPr>
          <w:p w:rsidR="001474D1" w:rsidRDefault="001474D1" w:rsidP="00AE06A1">
            <w:pPr>
              <w:pStyle w:val="TableParagraph"/>
              <w:ind w:left="129"/>
            </w:pPr>
            <w:r>
              <w:t>2.6.2.2.196.</w:t>
            </w:r>
          </w:p>
        </w:tc>
        <w:tc>
          <w:tcPr>
            <w:tcW w:w="5493" w:type="dxa"/>
          </w:tcPr>
          <w:p w:rsidR="001474D1" w:rsidRDefault="001474D1" w:rsidP="00AE06A1">
            <w:pPr>
              <w:pStyle w:val="TableParagraph"/>
              <w:ind w:left="107"/>
            </w:pPr>
            <w:r>
              <w:t>Скакалка</w:t>
            </w:r>
            <w:r>
              <w:rPr>
                <w:spacing w:val="-4"/>
              </w:rPr>
              <w:t xml:space="preserve"> </w:t>
            </w:r>
            <w:r>
              <w:t>детская</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5</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r w:rsidR="001474D1" w:rsidTr="00AE06A1">
        <w:trPr>
          <w:trHeight w:val="292"/>
        </w:trPr>
        <w:tc>
          <w:tcPr>
            <w:tcW w:w="1385" w:type="dxa"/>
          </w:tcPr>
          <w:p w:rsidR="001474D1" w:rsidRDefault="001474D1" w:rsidP="00AE06A1">
            <w:pPr>
              <w:pStyle w:val="TableParagraph"/>
              <w:spacing w:line="246" w:lineRule="exact"/>
              <w:ind w:left="129"/>
            </w:pPr>
            <w:r>
              <w:t>2.6.2.2.197.</w:t>
            </w:r>
          </w:p>
        </w:tc>
        <w:tc>
          <w:tcPr>
            <w:tcW w:w="5493" w:type="dxa"/>
          </w:tcPr>
          <w:p w:rsidR="001474D1" w:rsidRPr="00AE06A1" w:rsidRDefault="001474D1" w:rsidP="00AE06A1">
            <w:pPr>
              <w:pStyle w:val="TableParagraph"/>
              <w:spacing w:line="246" w:lineRule="exact"/>
              <w:ind w:left="107"/>
              <w:rPr>
                <w:lang w:val="ru-RU"/>
              </w:rPr>
            </w:pPr>
            <w:r w:rsidRPr="00AE06A1">
              <w:rPr>
                <w:lang w:val="ru-RU"/>
              </w:rPr>
              <w:t>Скорая</w:t>
            </w:r>
            <w:r w:rsidRPr="00AE06A1">
              <w:rPr>
                <w:spacing w:val="-5"/>
                <w:lang w:val="ru-RU"/>
              </w:rPr>
              <w:t xml:space="preserve"> </w:t>
            </w:r>
            <w:r w:rsidRPr="00AE06A1">
              <w:rPr>
                <w:lang w:val="ru-RU"/>
              </w:rPr>
              <w:t>помощь</w:t>
            </w:r>
            <w:r w:rsidRPr="00AE06A1">
              <w:rPr>
                <w:spacing w:val="-8"/>
                <w:lang w:val="ru-RU"/>
              </w:rPr>
              <w:t xml:space="preserve"> </w:t>
            </w:r>
            <w:r w:rsidRPr="00AE06A1">
              <w:rPr>
                <w:lang w:val="ru-RU"/>
              </w:rPr>
              <w:t>(машина,</w:t>
            </w:r>
            <w:r w:rsidRPr="00AE06A1">
              <w:rPr>
                <w:spacing w:val="-7"/>
                <w:lang w:val="ru-RU"/>
              </w:rPr>
              <w:t xml:space="preserve"> </w:t>
            </w:r>
            <w:r w:rsidRPr="00AE06A1">
              <w:rPr>
                <w:lang w:val="ru-RU"/>
              </w:rPr>
              <w:t>среднего</w:t>
            </w:r>
            <w:r w:rsidRPr="00AE06A1">
              <w:rPr>
                <w:spacing w:val="-8"/>
                <w:lang w:val="ru-RU"/>
              </w:rPr>
              <w:t xml:space="preserve"> </w:t>
            </w:r>
            <w:r w:rsidRPr="00AE06A1">
              <w:rPr>
                <w:lang w:val="ru-RU"/>
              </w:rPr>
              <w:t>размера)</w:t>
            </w:r>
          </w:p>
        </w:tc>
        <w:tc>
          <w:tcPr>
            <w:tcW w:w="720" w:type="dxa"/>
          </w:tcPr>
          <w:p w:rsidR="001474D1" w:rsidRDefault="001474D1" w:rsidP="00AE06A1">
            <w:pPr>
              <w:pStyle w:val="TableParagraph"/>
              <w:spacing w:line="246" w:lineRule="exact"/>
              <w:ind w:left="206"/>
            </w:pPr>
            <w:r>
              <w:t>шт.</w:t>
            </w:r>
          </w:p>
        </w:tc>
        <w:tc>
          <w:tcPr>
            <w:tcW w:w="1020" w:type="dxa"/>
          </w:tcPr>
          <w:p w:rsidR="001474D1" w:rsidRDefault="001474D1" w:rsidP="00AE06A1">
            <w:pPr>
              <w:pStyle w:val="TableParagraph"/>
              <w:spacing w:line="246" w:lineRule="exact"/>
              <w:ind w:left="7"/>
              <w:jc w:val="center"/>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spacing w:line="246" w:lineRule="exact"/>
              <w:ind w:left="6"/>
              <w:jc w:val="center"/>
            </w:pPr>
            <w:r>
              <w:t>+</w:t>
            </w:r>
          </w:p>
        </w:tc>
      </w:tr>
      <w:tr w:rsidR="001474D1" w:rsidTr="00AE06A1">
        <w:trPr>
          <w:trHeight w:val="290"/>
        </w:trPr>
        <w:tc>
          <w:tcPr>
            <w:tcW w:w="1385" w:type="dxa"/>
          </w:tcPr>
          <w:p w:rsidR="001474D1" w:rsidRDefault="001474D1" w:rsidP="00AE06A1">
            <w:pPr>
              <w:pStyle w:val="TableParagraph"/>
              <w:ind w:left="129"/>
            </w:pPr>
            <w:r>
              <w:t>2.6.2.2.198.</w:t>
            </w:r>
          </w:p>
        </w:tc>
        <w:tc>
          <w:tcPr>
            <w:tcW w:w="5493" w:type="dxa"/>
          </w:tcPr>
          <w:p w:rsidR="001474D1" w:rsidRPr="00AE06A1" w:rsidRDefault="001474D1" w:rsidP="00AE06A1">
            <w:pPr>
              <w:pStyle w:val="TableParagraph"/>
              <w:ind w:left="107"/>
              <w:rPr>
                <w:lang w:val="ru-RU"/>
              </w:rPr>
            </w:pPr>
            <w:r w:rsidRPr="00AE06A1">
              <w:rPr>
                <w:lang w:val="ru-RU"/>
              </w:rPr>
              <w:t>Стержни</w:t>
            </w:r>
            <w:r w:rsidRPr="00AE06A1">
              <w:rPr>
                <w:spacing w:val="-3"/>
                <w:lang w:val="ru-RU"/>
              </w:rPr>
              <w:t xml:space="preserve"> </w:t>
            </w:r>
            <w:r w:rsidRPr="00AE06A1">
              <w:rPr>
                <w:lang w:val="ru-RU"/>
              </w:rPr>
              <w:t>с</w:t>
            </w:r>
            <w:r w:rsidRPr="00AE06A1">
              <w:rPr>
                <w:spacing w:val="-2"/>
                <w:lang w:val="ru-RU"/>
              </w:rPr>
              <w:t xml:space="preserve"> </w:t>
            </w:r>
            <w:r w:rsidRPr="00AE06A1">
              <w:rPr>
                <w:lang w:val="ru-RU"/>
              </w:rPr>
              <w:t>насадками</w:t>
            </w:r>
            <w:r w:rsidRPr="00AE06A1">
              <w:rPr>
                <w:spacing w:val="-2"/>
                <w:lang w:val="ru-RU"/>
              </w:rPr>
              <w:t xml:space="preserve"> </w:t>
            </w:r>
            <w:r w:rsidRPr="00AE06A1">
              <w:rPr>
                <w:lang w:val="ru-RU"/>
              </w:rPr>
              <w:t>(для</w:t>
            </w:r>
            <w:r w:rsidRPr="00AE06A1">
              <w:rPr>
                <w:spacing w:val="-3"/>
                <w:lang w:val="ru-RU"/>
              </w:rPr>
              <w:t xml:space="preserve"> </w:t>
            </w:r>
            <w:r w:rsidRPr="00AE06A1">
              <w:rPr>
                <w:lang w:val="ru-RU"/>
              </w:rPr>
              <w:t>построения</w:t>
            </w:r>
            <w:r w:rsidRPr="00AE06A1">
              <w:rPr>
                <w:spacing w:val="-2"/>
                <w:lang w:val="ru-RU"/>
              </w:rPr>
              <w:t xml:space="preserve"> </w:t>
            </w:r>
            <w:r w:rsidRPr="00AE06A1">
              <w:rPr>
                <w:lang w:val="ru-RU"/>
              </w:rPr>
              <w:t>числового</w:t>
            </w:r>
            <w:r w:rsidRPr="00AE06A1">
              <w:rPr>
                <w:spacing w:val="-2"/>
                <w:lang w:val="ru-RU"/>
              </w:rPr>
              <w:t xml:space="preserve"> </w:t>
            </w:r>
            <w:r w:rsidRPr="00AE06A1">
              <w:rPr>
                <w:lang w:val="ru-RU"/>
              </w:rPr>
              <w:t>ряда)</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r w:rsidR="001474D1" w:rsidTr="00AE06A1">
        <w:trPr>
          <w:trHeight w:val="292"/>
        </w:trPr>
        <w:tc>
          <w:tcPr>
            <w:tcW w:w="1385" w:type="dxa"/>
          </w:tcPr>
          <w:p w:rsidR="001474D1" w:rsidRDefault="001474D1" w:rsidP="00AE06A1">
            <w:pPr>
              <w:pStyle w:val="TableParagraph"/>
              <w:ind w:left="129"/>
            </w:pPr>
            <w:r>
              <w:t>2.6.2.2.199.</w:t>
            </w:r>
          </w:p>
        </w:tc>
        <w:tc>
          <w:tcPr>
            <w:tcW w:w="5493" w:type="dxa"/>
          </w:tcPr>
          <w:p w:rsidR="001474D1" w:rsidRPr="00AE06A1" w:rsidRDefault="001474D1" w:rsidP="00AE06A1">
            <w:pPr>
              <w:pStyle w:val="TableParagraph"/>
              <w:ind w:left="107"/>
              <w:rPr>
                <w:lang w:val="ru-RU"/>
              </w:rPr>
            </w:pPr>
            <w:r w:rsidRPr="00AE06A1">
              <w:rPr>
                <w:lang w:val="ru-RU"/>
              </w:rPr>
              <w:t>Стол</w:t>
            </w:r>
            <w:r w:rsidRPr="00AE06A1">
              <w:rPr>
                <w:spacing w:val="-7"/>
                <w:lang w:val="ru-RU"/>
              </w:rPr>
              <w:t xml:space="preserve"> </w:t>
            </w:r>
            <w:r w:rsidRPr="00AE06A1">
              <w:rPr>
                <w:lang w:val="ru-RU"/>
              </w:rPr>
              <w:t>для</w:t>
            </w:r>
            <w:r w:rsidRPr="00AE06A1">
              <w:rPr>
                <w:spacing w:val="-6"/>
                <w:lang w:val="ru-RU"/>
              </w:rPr>
              <w:t xml:space="preserve"> </w:t>
            </w:r>
            <w:r w:rsidRPr="00AE06A1">
              <w:rPr>
                <w:lang w:val="ru-RU"/>
              </w:rPr>
              <w:t>экспериментирования</w:t>
            </w:r>
            <w:r w:rsidRPr="00AE06A1">
              <w:rPr>
                <w:spacing w:val="-7"/>
                <w:lang w:val="ru-RU"/>
              </w:rPr>
              <w:t xml:space="preserve"> </w:t>
            </w:r>
            <w:r w:rsidRPr="00AE06A1">
              <w:rPr>
                <w:lang w:val="ru-RU"/>
              </w:rPr>
              <w:t>с</w:t>
            </w:r>
            <w:r w:rsidRPr="00AE06A1">
              <w:rPr>
                <w:spacing w:val="-5"/>
                <w:lang w:val="ru-RU"/>
              </w:rPr>
              <w:t xml:space="preserve"> </w:t>
            </w:r>
            <w:r w:rsidRPr="00AE06A1">
              <w:rPr>
                <w:lang w:val="ru-RU"/>
              </w:rPr>
              <w:t>песком</w:t>
            </w:r>
            <w:r w:rsidRPr="00AE06A1">
              <w:rPr>
                <w:spacing w:val="-6"/>
                <w:lang w:val="ru-RU"/>
              </w:rPr>
              <w:t xml:space="preserve"> </w:t>
            </w:r>
            <w:r w:rsidRPr="00AE06A1">
              <w:rPr>
                <w:lang w:val="ru-RU"/>
              </w:rPr>
              <w:t>и</w:t>
            </w:r>
            <w:r w:rsidRPr="00AE06A1">
              <w:rPr>
                <w:spacing w:val="-7"/>
                <w:lang w:val="ru-RU"/>
              </w:rPr>
              <w:t xml:space="preserve"> </w:t>
            </w:r>
            <w:r w:rsidRPr="00AE06A1">
              <w:rPr>
                <w:lang w:val="ru-RU"/>
              </w:rPr>
              <w:t>водой</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r w:rsidR="001474D1" w:rsidTr="00AE06A1">
        <w:trPr>
          <w:trHeight w:val="581"/>
        </w:trPr>
        <w:tc>
          <w:tcPr>
            <w:tcW w:w="1385" w:type="dxa"/>
          </w:tcPr>
          <w:p w:rsidR="001474D1" w:rsidRDefault="001474D1" w:rsidP="00AE06A1">
            <w:pPr>
              <w:pStyle w:val="TableParagraph"/>
              <w:spacing w:before="5"/>
              <w:rPr>
                <w:sz w:val="24"/>
              </w:rPr>
            </w:pPr>
          </w:p>
          <w:p w:rsidR="001474D1" w:rsidRDefault="001474D1" w:rsidP="00AE06A1">
            <w:pPr>
              <w:pStyle w:val="TableParagraph"/>
              <w:ind w:left="129"/>
            </w:pPr>
            <w:r>
              <w:t>2.6.2.2.200.</w:t>
            </w:r>
          </w:p>
        </w:tc>
        <w:tc>
          <w:tcPr>
            <w:tcW w:w="5493" w:type="dxa"/>
          </w:tcPr>
          <w:p w:rsidR="001474D1" w:rsidRPr="00AE06A1" w:rsidRDefault="001474D1" w:rsidP="00AE06A1">
            <w:pPr>
              <w:pStyle w:val="TableParagraph"/>
              <w:spacing w:line="244" w:lineRule="exact"/>
              <w:ind w:left="107"/>
              <w:rPr>
                <w:lang w:val="ru-RU"/>
              </w:rPr>
            </w:pPr>
            <w:r w:rsidRPr="00AE06A1">
              <w:rPr>
                <w:lang w:val="ru-RU"/>
              </w:rPr>
              <w:t>Сюжетные</w:t>
            </w:r>
            <w:r w:rsidRPr="00AE06A1">
              <w:rPr>
                <w:spacing w:val="46"/>
                <w:lang w:val="ru-RU"/>
              </w:rPr>
              <w:t xml:space="preserve"> </w:t>
            </w:r>
            <w:r w:rsidRPr="00AE06A1">
              <w:rPr>
                <w:lang w:val="ru-RU"/>
              </w:rPr>
              <w:t>картинки</w:t>
            </w:r>
            <w:r w:rsidRPr="00AE06A1">
              <w:rPr>
                <w:spacing w:val="46"/>
                <w:lang w:val="ru-RU"/>
              </w:rPr>
              <w:t xml:space="preserve"> </w:t>
            </w:r>
            <w:r w:rsidRPr="00AE06A1">
              <w:rPr>
                <w:lang w:val="ru-RU"/>
              </w:rPr>
              <w:t>с</w:t>
            </w:r>
            <w:r w:rsidRPr="00AE06A1">
              <w:rPr>
                <w:spacing w:val="46"/>
                <w:lang w:val="ru-RU"/>
              </w:rPr>
              <w:t xml:space="preserve"> </w:t>
            </w:r>
            <w:r w:rsidRPr="00AE06A1">
              <w:rPr>
                <w:lang w:val="ru-RU"/>
              </w:rPr>
              <w:t>разной</w:t>
            </w:r>
            <w:r w:rsidRPr="00AE06A1">
              <w:rPr>
                <w:spacing w:val="47"/>
                <w:lang w:val="ru-RU"/>
              </w:rPr>
              <w:t xml:space="preserve"> </w:t>
            </w:r>
            <w:r w:rsidRPr="00AE06A1">
              <w:rPr>
                <w:lang w:val="ru-RU"/>
              </w:rPr>
              <w:t>тематикой,</w:t>
            </w:r>
            <w:r w:rsidRPr="00AE06A1">
              <w:rPr>
                <w:spacing w:val="47"/>
                <w:lang w:val="ru-RU"/>
              </w:rPr>
              <w:t xml:space="preserve"> </w:t>
            </w:r>
            <w:r w:rsidRPr="00AE06A1">
              <w:rPr>
                <w:lang w:val="ru-RU"/>
              </w:rPr>
              <w:t>крупного</w:t>
            </w:r>
            <w:r w:rsidRPr="00AE06A1">
              <w:rPr>
                <w:spacing w:val="48"/>
                <w:lang w:val="ru-RU"/>
              </w:rPr>
              <w:t xml:space="preserve"> </w:t>
            </w:r>
            <w:r w:rsidRPr="00AE06A1">
              <w:rPr>
                <w:lang w:val="ru-RU"/>
              </w:rPr>
              <w:t>и</w:t>
            </w:r>
          </w:p>
          <w:p w:rsidR="001474D1" w:rsidRDefault="001474D1" w:rsidP="00AE06A1">
            <w:pPr>
              <w:pStyle w:val="TableParagraph"/>
              <w:spacing w:before="37"/>
              <w:ind w:left="107"/>
            </w:pPr>
            <w:r>
              <w:t>мелкого</w:t>
            </w:r>
            <w:r>
              <w:rPr>
                <w:spacing w:val="-11"/>
              </w:rPr>
              <w:t xml:space="preserve"> </w:t>
            </w:r>
            <w:r>
              <w:t>формата</w:t>
            </w:r>
            <w:r>
              <w:rPr>
                <w:spacing w:val="-13"/>
              </w:rPr>
              <w:t xml:space="preserve"> </w:t>
            </w:r>
            <w:r>
              <w:t>–</w:t>
            </w:r>
            <w:r>
              <w:rPr>
                <w:spacing w:val="-11"/>
              </w:rPr>
              <w:t xml:space="preserve"> </w:t>
            </w:r>
            <w:r>
              <w:t>комплект</w:t>
            </w:r>
          </w:p>
        </w:tc>
        <w:tc>
          <w:tcPr>
            <w:tcW w:w="720" w:type="dxa"/>
          </w:tcPr>
          <w:p w:rsidR="001474D1" w:rsidRDefault="001474D1" w:rsidP="00AE06A1">
            <w:pPr>
              <w:pStyle w:val="TableParagraph"/>
              <w:spacing w:before="135"/>
              <w:ind w:left="206"/>
            </w:pPr>
            <w:r>
              <w:t>шт.</w:t>
            </w:r>
          </w:p>
        </w:tc>
        <w:tc>
          <w:tcPr>
            <w:tcW w:w="1020" w:type="dxa"/>
          </w:tcPr>
          <w:p w:rsidR="001474D1" w:rsidRDefault="001474D1" w:rsidP="00AE06A1">
            <w:pPr>
              <w:pStyle w:val="TableParagraph"/>
              <w:spacing w:before="135"/>
              <w:ind w:left="7"/>
              <w:jc w:val="center"/>
            </w:pPr>
            <w:r>
              <w:t>1</w:t>
            </w:r>
          </w:p>
        </w:tc>
        <w:tc>
          <w:tcPr>
            <w:tcW w:w="1035" w:type="dxa"/>
          </w:tcPr>
          <w:p w:rsidR="001474D1" w:rsidRDefault="001474D1" w:rsidP="00AE06A1">
            <w:pPr>
              <w:pStyle w:val="TableParagraph"/>
              <w:spacing w:line="244" w:lineRule="exact"/>
              <w:ind w:right="444"/>
              <w:jc w:val="right"/>
            </w:pPr>
            <w:r>
              <w:t>+</w:t>
            </w:r>
          </w:p>
        </w:tc>
        <w:tc>
          <w:tcPr>
            <w:tcW w:w="1006" w:type="dxa"/>
          </w:tcPr>
          <w:p w:rsidR="001474D1" w:rsidRDefault="001474D1" w:rsidP="00AE06A1">
            <w:pPr>
              <w:pStyle w:val="TableParagraph"/>
            </w:pPr>
          </w:p>
        </w:tc>
      </w:tr>
      <w:tr w:rsidR="001474D1" w:rsidTr="00AE06A1">
        <w:trPr>
          <w:trHeight w:val="292"/>
        </w:trPr>
        <w:tc>
          <w:tcPr>
            <w:tcW w:w="1385" w:type="dxa"/>
          </w:tcPr>
          <w:p w:rsidR="001474D1" w:rsidRDefault="001474D1" w:rsidP="00AE06A1">
            <w:pPr>
              <w:pStyle w:val="TableParagraph"/>
              <w:ind w:left="129"/>
            </w:pPr>
            <w:r>
              <w:t>2.6.2.2.201.</w:t>
            </w:r>
          </w:p>
        </w:tc>
        <w:tc>
          <w:tcPr>
            <w:tcW w:w="5493" w:type="dxa"/>
          </w:tcPr>
          <w:p w:rsidR="001474D1" w:rsidRDefault="001474D1" w:rsidP="00AE06A1">
            <w:pPr>
              <w:pStyle w:val="TableParagraph"/>
              <w:ind w:left="107"/>
            </w:pPr>
            <w:r>
              <w:t>Танграм</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r w:rsidR="001474D1" w:rsidTr="00AE06A1">
        <w:trPr>
          <w:trHeight w:val="290"/>
        </w:trPr>
        <w:tc>
          <w:tcPr>
            <w:tcW w:w="1385" w:type="dxa"/>
          </w:tcPr>
          <w:p w:rsidR="001474D1" w:rsidRDefault="001474D1" w:rsidP="00AE06A1">
            <w:pPr>
              <w:pStyle w:val="TableParagraph"/>
              <w:ind w:left="129"/>
            </w:pPr>
            <w:r>
              <w:t>2.6.2.2.202.</w:t>
            </w:r>
          </w:p>
        </w:tc>
        <w:tc>
          <w:tcPr>
            <w:tcW w:w="5493" w:type="dxa"/>
          </w:tcPr>
          <w:p w:rsidR="001474D1" w:rsidRDefault="001474D1" w:rsidP="00AE06A1">
            <w:pPr>
              <w:pStyle w:val="TableParagraph"/>
              <w:ind w:left="107"/>
            </w:pPr>
            <w:r>
              <w:t>Тележка-ящик</w:t>
            </w:r>
            <w:r>
              <w:rPr>
                <w:spacing w:val="-9"/>
              </w:rPr>
              <w:t xml:space="preserve"> </w:t>
            </w:r>
            <w:r>
              <w:t>(крупная)</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2</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r w:rsidR="001474D1" w:rsidTr="00AE06A1">
        <w:trPr>
          <w:trHeight w:val="290"/>
        </w:trPr>
        <w:tc>
          <w:tcPr>
            <w:tcW w:w="1385" w:type="dxa"/>
          </w:tcPr>
          <w:p w:rsidR="001474D1" w:rsidRDefault="001474D1" w:rsidP="00AE06A1">
            <w:pPr>
              <w:pStyle w:val="TableParagraph"/>
              <w:ind w:left="129"/>
            </w:pPr>
            <w:r>
              <w:t>2.6.2.2.203.</w:t>
            </w:r>
          </w:p>
        </w:tc>
        <w:tc>
          <w:tcPr>
            <w:tcW w:w="5493" w:type="dxa"/>
          </w:tcPr>
          <w:p w:rsidR="001474D1" w:rsidRDefault="001474D1" w:rsidP="00AE06A1">
            <w:pPr>
              <w:pStyle w:val="TableParagraph"/>
              <w:ind w:left="107"/>
            </w:pPr>
            <w:r>
              <w:t>Телескопический</w:t>
            </w:r>
            <w:r>
              <w:rPr>
                <w:spacing w:val="-10"/>
              </w:rPr>
              <w:t xml:space="preserve"> </w:t>
            </w:r>
            <w:r>
              <w:t>стаканчик</w:t>
            </w:r>
            <w:r>
              <w:rPr>
                <w:spacing w:val="-7"/>
              </w:rPr>
              <w:t xml:space="preserve"> </w:t>
            </w:r>
            <w:r>
              <w:t>с</w:t>
            </w:r>
            <w:r>
              <w:rPr>
                <w:spacing w:val="-6"/>
              </w:rPr>
              <w:t xml:space="preserve"> </w:t>
            </w:r>
            <w:r>
              <w:t>крышкой</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r w:rsidR="001474D1" w:rsidTr="00AE06A1">
        <w:trPr>
          <w:trHeight w:val="292"/>
        </w:trPr>
        <w:tc>
          <w:tcPr>
            <w:tcW w:w="1385" w:type="dxa"/>
          </w:tcPr>
          <w:p w:rsidR="001474D1" w:rsidRDefault="001474D1" w:rsidP="00AE06A1">
            <w:pPr>
              <w:pStyle w:val="TableParagraph"/>
              <w:ind w:left="129"/>
            </w:pPr>
            <w:r>
              <w:t>2.6.2.2.204.</w:t>
            </w:r>
          </w:p>
        </w:tc>
        <w:tc>
          <w:tcPr>
            <w:tcW w:w="5493" w:type="dxa"/>
          </w:tcPr>
          <w:p w:rsidR="001474D1" w:rsidRDefault="001474D1" w:rsidP="00AE06A1">
            <w:pPr>
              <w:pStyle w:val="TableParagraph"/>
              <w:ind w:left="107"/>
            </w:pPr>
            <w:r>
              <w:t>Телефон</w:t>
            </w:r>
            <w:r>
              <w:rPr>
                <w:spacing w:val="-5"/>
              </w:rPr>
              <w:t xml:space="preserve"> </w:t>
            </w:r>
            <w:r>
              <w:t>игровой</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580"/>
        </w:trPr>
        <w:tc>
          <w:tcPr>
            <w:tcW w:w="1385" w:type="dxa"/>
          </w:tcPr>
          <w:p w:rsidR="001474D1" w:rsidRDefault="001474D1" w:rsidP="00AE06A1">
            <w:pPr>
              <w:pStyle w:val="TableParagraph"/>
              <w:spacing w:before="4"/>
              <w:rPr>
                <w:sz w:val="24"/>
              </w:rPr>
            </w:pPr>
          </w:p>
          <w:p w:rsidR="001474D1" w:rsidRDefault="001474D1" w:rsidP="00AE06A1">
            <w:pPr>
              <w:pStyle w:val="TableParagraph"/>
              <w:spacing w:before="1"/>
              <w:ind w:left="129"/>
            </w:pPr>
            <w:r>
              <w:t>2.6.2.2.205.</w:t>
            </w:r>
          </w:p>
        </w:tc>
        <w:tc>
          <w:tcPr>
            <w:tcW w:w="5493" w:type="dxa"/>
          </w:tcPr>
          <w:p w:rsidR="001474D1" w:rsidRPr="00AE06A1" w:rsidRDefault="001474D1" w:rsidP="00AE06A1">
            <w:pPr>
              <w:pStyle w:val="TableParagraph"/>
              <w:ind w:left="107"/>
              <w:rPr>
                <w:lang w:val="ru-RU"/>
              </w:rPr>
            </w:pPr>
            <w:r w:rsidRPr="00AE06A1">
              <w:rPr>
                <w:lang w:val="ru-RU"/>
              </w:rPr>
              <w:t>Тренажер</w:t>
            </w:r>
            <w:r w:rsidRPr="00AE06A1">
              <w:rPr>
                <w:spacing w:val="33"/>
                <w:lang w:val="ru-RU"/>
              </w:rPr>
              <w:t xml:space="preserve"> </w:t>
            </w:r>
            <w:r w:rsidRPr="00AE06A1">
              <w:rPr>
                <w:lang w:val="ru-RU"/>
              </w:rPr>
              <w:t>для</w:t>
            </w:r>
            <w:r w:rsidRPr="00AE06A1">
              <w:rPr>
                <w:spacing w:val="32"/>
                <w:lang w:val="ru-RU"/>
              </w:rPr>
              <w:t xml:space="preserve"> </w:t>
            </w:r>
            <w:r w:rsidRPr="00AE06A1">
              <w:rPr>
                <w:lang w:val="ru-RU"/>
              </w:rPr>
              <w:t>формирования</w:t>
            </w:r>
            <w:r w:rsidRPr="00AE06A1">
              <w:rPr>
                <w:spacing w:val="31"/>
                <w:lang w:val="ru-RU"/>
              </w:rPr>
              <w:t xml:space="preserve"> </w:t>
            </w:r>
            <w:r w:rsidRPr="00AE06A1">
              <w:rPr>
                <w:lang w:val="ru-RU"/>
              </w:rPr>
              <w:t>воздушной</w:t>
            </w:r>
            <w:r w:rsidRPr="00AE06A1">
              <w:rPr>
                <w:spacing w:val="31"/>
                <w:lang w:val="ru-RU"/>
              </w:rPr>
              <w:t xml:space="preserve"> </w:t>
            </w:r>
            <w:r w:rsidRPr="00AE06A1">
              <w:rPr>
                <w:lang w:val="ru-RU"/>
              </w:rPr>
              <w:t>струи</w:t>
            </w:r>
            <w:r w:rsidRPr="00AE06A1">
              <w:rPr>
                <w:spacing w:val="35"/>
                <w:lang w:val="ru-RU"/>
              </w:rPr>
              <w:t xml:space="preserve"> </w:t>
            </w:r>
            <w:r w:rsidRPr="00AE06A1">
              <w:rPr>
                <w:lang w:val="ru-RU"/>
              </w:rPr>
              <w:t>разной</w:t>
            </w:r>
          </w:p>
          <w:p w:rsidR="001474D1" w:rsidRDefault="001474D1" w:rsidP="00AE06A1">
            <w:pPr>
              <w:pStyle w:val="TableParagraph"/>
              <w:spacing w:before="37"/>
              <w:ind w:left="107"/>
            </w:pPr>
            <w:r>
              <w:t>интенсивности</w:t>
            </w:r>
            <w:r>
              <w:rPr>
                <w:spacing w:val="-3"/>
              </w:rPr>
              <w:t xml:space="preserve"> </w:t>
            </w:r>
            <w:r>
              <w:t>для</w:t>
            </w:r>
            <w:r>
              <w:rPr>
                <w:spacing w:val="-2"/>
              </w:rPr>
              <w:t xml:space="preserve"> </w:t>
            </w:r>
            <w:r>
              <w:t>развития</w:t>
            </w:r>
            <w:r>
              <w:rPr>
                <w:spacing w:val="-3"/>
              </w:rPr>
              <w:t xml:space="preserve"> </w:t>
            </w:r>
            <w:r>
              <w:t>речи</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2</w:t>
            </w:r>
          </w:p>
        </w:tc>
        <w:tc>
          <w:tcPr>
            <w:tcW w:w="1035" w:type="dxa"/>
          </w:tcPr>
          <w:p w:rsidR="001474D1" w:rsidRDefault="001474D1" w:rsidP="00AE06A1">
            <w:pPr>
              <w:pStyle w:val="TableParagraph"/>
            </w:pPr>
          </w:p>
        </w:tc>
        <w:tc>
          <w:tcPr>
            <w:tcW w:w="1006" w:type="dxa"/>
          </w:tcPr>
          <w:p w:rsidR="001474D1" w:rsidRDefault="001474D1" w:rsidP="00AE06A1">
            <w:pPr>
              <w:pStyle w:val="TableParagraph"/>
              <w:ind w:left="6"/>
              <w:jc w:val="center"/>
            </w:pPr>
            <w:r>
              <w:t>+</w:t>
            </w:r>
          </w:p>
        </w:tc>
      </w:tr>
      <w:tr w:rsidR="001474D1" w:rsidTr="00AE06A1">
        <w:trPr>
          <w:trHeight w:val="582"/>
        </w:trPr>
        <w:tc>
          <w:tcPr>
            <w:tcW w:w="1385" w:type="dxa"/>
          </w:tcPr>
          <w:p w:rsidR="001474D1" w:rsidRDefault="001474D1" w:rsidP="00AE06A1">
            <w:pPr>
              <w:pStyle w:val="TableParagraph"/>
              <w:spacing w:before="7"/>
              <w:rPr>
                <w:sz w:val="24"/>
              </w:rPr>
            </w:pPr>
          </w:p>
          <w:p w:rsidR="001474D1" w:rsidRDefault="001474D1" w:rsidP="00AE06A1">
            <w:pPr>
              <w:pStyle w:val="TableParagraph"/>
              <w:ind w:left="129"/>
            </w:pPr>
            <w:r>
              <w:t>2.6.2.2.206.</w:t>
            </w:r>
          </w:p>
        </w:tc>
        <w:tc>
          <w:tcPr>
            <w:tcW w:w="5493" w:type="dxa"/>
          </w:tcPr>
          <w:p w:rsidR="001474D1" w:rsidRPr="00AE06A1" w:rsidRDefault="001474D1" w:rsidP="00AE06A1">
            <w:pPr>
              <w:pStyle w:val="TableParagraph"/>
              <w:ind w:left="107"/>
              <w:rPr>
                <w:lang w:val="ru-RU"/>
              </w:rPr>
            </w:pPr>
            <w:r w:rsidRPr="00AE06A1">
              <w:rPr>
                <w:lang w:val="ru-RU"/>
              </w:rPr>
              <w:t>Тренажеры</w:t>
            </w:r>
            <w:r w:rsidRPr="00AE06A1">
              <w:rPr>
                <w:spacing w:val="37"/>
                <w:lang w:val="ru-RU"/>
              </w:rPr>
              <w:t xml:space="preserve"> </w:t>
            </w:r>
            <w:r w:rsidRPr="00AE06A1">
              <w:rPr>
                <w:lang w:val="ru-RU"/>
              </w:rPr>
              <w:t>с</w:t>
            </w:r>
            <w:r w:rsidRPr="00AE06A1">
              <w:rPr>
                <w:spacing w:val="37"/>
                <w:lang w:val="ru-RU"/>
              </w:rPr>
              <w:t xml:space="preserve"> </w:t>
            </w:r>
            <w:r w:rsidRPr="00AE06A1">
              <w:rPr>
                <w:lang w:val="ru-RU"/>
              </w:rPr>
              <w:t>различной</w:t>
            </w:r>
            <w:r w:rsidRPr="00AE06A1">
              <w:rPr>
                <w:spacing w:val="36"/>
                <w:lang w:val="ru-RU"/>
              </w:rPr>
              <w:t xml:space="preserve"> </w:t>
            </w:r>
            <w:r w:rsidRPr="00AE06A1">
              <w:rPr>
                <w:lang w:val="ru-RU"/>
              </w:rPr>
              <w:t>конфигурацией</w:t>
            </w:r>
            <w:r w:rsidRPr="00AE06A1">
              <w:rPr>
                <w:spacing w:val="37"/>
                <w:lang w:val="ru-RU"/>
              </w:rPr>
              <w:t xml:space="preserve"> </w:t>
            </w:r>
            <w:r w:rsidRPr="00AE06A1">
              <w:rPr>
                <w:lang w:val="ru-RU"/>
              </w:rPr>
              <w:t>линий</w:t>
            </w:r>
            <w:r w:rsidRPr="00AE06A1">
              <w:rPr>
                <w:spacing w:val="36"/>
                <w:lang w:val="ru-RU"/>
              </w:rPr>
              <w:t xml:space="preserve"> </w:t>
            </w:r>
            <w:r w:rsidRPr="00AE06A1">
              <w:rPr>
                <w:lang w:val="ru-RU"/>
              </w:rPr>
              <w:t>в</w:t>
            </w:r>
            <w:r w:rsidRPr="00AE06A1">
              <w:rPr>
                <w:spacing w:val="36"/>
                <w:lang w:val="ru-RU"/>
              </w:rPr>
              <w:t xml:space="preserve"> </w:t>
            </w:r>
            <w:r w:rsidRPr="00AE06A1">
              <w:rPr>
                <w:lang w:val="ru-RU"/>
              </w:rPr>
              <w:t>виде</w:t>
            </w:r>
          </w:p>
          <w:p w:rsidR="001474D1" w:rsidRPr="00AE06A1" w:rsidRDefault="001474D1" w:rsidP="00AE06A1">
            <w:pPr>
              <w:pStyle w:val="TableParagraph"/>
              <w:spacing w:before="40"/>
              <w:ind w:left="107"/>
              <w:rPr>
                <w:lang w:val="ru-RU"/>
              </w:rPr>
            </w:pPr>
            <w:r w:rsidRPr="00AE06A1">
              <w:rPr>
                <w:lang w:val="ru-RU"/>
              </w:rPr>
              <w:t>желобков</w:t>
            </w:r>
            <w:r w:rsidRPr="00AE06A1">
              <w:rPr>
                <w:spacing w:val="-4"/>
                <w:lang w:val="ru-RU"/>
              </w:rPr>
              <w:t xml:space="preserve"> </w:t>
            </w:r>
            <w:r w:rsidRPr="00AE06A1">
              <w:rPr>
                <w:lang w:val="ru-RU"/>
              </w:rPr>
              <w:t>для подготовки</w:t>
            </w:r>
            <w:r w:rsidRPr="00AE06A1">
              <w:rPr>
                <w:spacing w:val="-2"/>
                <w:lang w:val="ru-RU"/>
              </w:rPr>
              <w:t xml:space="preserve"> </w:t>
            </w:r>
            <w:r w:rsidRPr="00AE06A1">
              <w:rPr>
                <w:lang w:val="ru-RU"/>
              </w:rPr>
              <w:t>руки к</w:t>
            </w:r>
            <w:r w:rsidRPr="00AE06A1">
              <w:rPr>
                <w:spacing w:val="1"/>
                <w:lang w:val="ru-RU"/>
              </w:rPr>
              <w:t xml:space="preserve"> </w:t>
            </w:r>
            <w:r w:rsidRPr="00AE06A1">
              <w:rPr>
                <w:lang w:val="ru-RU"/>
              </w:rPr>
              <w:t>письму</w:t>
            </w:r>
            <w:r w:rsidRPr="00AE06A1">
              <w:rPr>
                <w:spacing w:val="-1"/>
                <w:lang w:val="ru-RU"/>
              </w:rPr>
              <w:t xml:space="preserve"> </w:t>
            </w:r>
            <w:r w:rsidRPr="00AE06A1">
              <w:rPr>
                <w:lang w:val="ru-RU"/>
              </w:rPr>
              <w:t>-</w:t>
            </w:r>
            <w:r w:rsidRPr="00AE06A1">
              <w:rPr>
                <w:spacing w:val="-4"/>
                <w:lang w:val="ru-RU"/>
              </w:rPr>
              <w:t xml:space="preserve"> </w:t>
            </w:r>
            <w:r w:rsidRPr="00AE06A1">
              <w:rPr>
                <w:lang w:val="ru-RU"/>
              </w:rPr>
              <w:t>комплект</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spacing w:before="137"/>
              <w:ind w:left="7"/>
              <w:jc w:val="center"/>
            </w:pPr>
            <w:r>
              <w:t>1</w:t>
            </w:r>
          </w:p>
        </w:tc>
        <w:tc>
          <w:tcPr>
            <w:tcW w:w="1035" w:type="dxa"/>
          </w:tcPr>
          <w:p w:rsidR="001474D1" w:rsidRDefault="001474D1" w:rsidP="00AE06A1">
            <w:pPr>
              <w:pStyle w:val="TableParagraph"/>
            </w:pPr>
          </w:p>
        </w:tc>
        <w:tc>
          <w:tcPr>
            <w:tcW w:w="1006" w:type="dxa"/>
          </w:tcPr>
          <w:p w:rsidR="001474D1" w:rsidRDefault="001474D1" w:rsidP="00AE06A1">
            <w:pPr>
              <w:pStyle w:val="TableParagraph"/>
              <w:ind w:left="6"/>
              <w:jc w:val="center"/>
            </w:pPr>
            <w:r>
              <w:t>+</w:t>
            </w:r>
          </w:p>
        </w:tc>
      </w:tr>
      <w:tr w:rsidR="001474D1" w:rsidTr="00AE06A1">
        <w:trPr>
          <w:trHeight w:val="290"/>
        </w:trPr>
        <w:tc>
          <w:tcPr>
            <w:tcW w:w="1385" w:type="dxa"/>
          </w:tcPr>
          <w:p w:rsidR="001474D1" w:rsidRDefault="001474D1" w:rsidP="00AE06A1">
            <w:pPr>
              <w:pStyle w:val="TableParagraph"/>
              <w:ind w:left="129"/>
            </w:pPr>
            <w:r>
              <w:t>2.6.2.2.207.</w:t>
            </w:r>
          </w:p>
        </w:tc>
        <w:tc>
          <w:tcPr>
            <w:tcW w:w="5493" w:type="dxa"/>
          </w:tcPr>
          <w:p w:rsidR="001474D1" w:rsidRDefault="001474D1" w:rsidP="00AE06A1">
            <w:pPr>
              <w:pStyle w:val="TableParagraph"/>
              <w:ind w:left="107"/>
            </w:pPr>
            <w:r>
              <w:rPr>
                <w:spacing w:val="-2"/>
              </w:rPr>
              <w:t>Увеличительная</w:t>
            </w:r>
            <w:r>
              <w:rPr>
                <w:spacing w:val="-9"/>
              </w:rPr>
              <w:t xml:space="preserve"> </w:t>
            </w:r>
            <w:r>
              <w:rPr>
                <w:spacing w:val="-1"/>
              </w:rPr>
              <w:t>шкатулка</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r w:rsidR="001474D1" w:rsidTr="00AE06A1">
        <w:trPr>
          <w:trHeight w:val="873"/>
        </w:trPr>
        <w:tc>
          <w:tcPr>
            <w:tcW w:w="1385" w:type="dxa"/>
          </w:tcPr>
          <w:p w:rsidR="001474D1" w:rsidRDefault="001474D1" w:rsidP="00AE06A1">
            <w:pPr>
              <w:pStyle w:val="TableParagraph"/>
              <w:rPr>
                <w:sz w:val="24"/>
              </w:rPr>
            </w:pPr>
          </w:p>
          <w:p w:rsidR="001474D1" w:rsidRDefault="001474D1" w:rsidP="00AE06A1">
            <w:pPr>
              <w:pStyle w:val="TableParagraph"/>
              <w:spacing w:before="10"/>
              <w:rPr>
                <w:sz w:val="25"/>
              </w:rPr>
            </w:pPr>
          </w:p>
          <w:p w:rsidR="001474D1" w:rsidRDefault="001474D1" w:rsidP="00AE06A1">
            <w:pPr>
              <w:pStyle w:val="TableParagraph"/>
              <w:ind w:left="129"/>
            </w:pPr>
            <w:r>
              <w:t>2.6.2.2.208.</w:t>
            </w:r>
          </w:p>
        </w:tc>
        <w:tc>
          <w:tcPr>
            <w:tcW w:w="5493" w:type="dxa"/>
          </w:tcPr>
          <w:p w:rsidR="001474D1" w:rsidRPr="00AE06A1" w:rsidRDefault="001474D1" w:rsidP="00AE06A1">
            <w:pPr>
              <w:pStyle w:val="TableParagraph"/>
              <w:ind w:left="107"/>
              <w:rPr>
                <w:lang w:val="ru-RU"/>
              </w:rPr>
            </w:pPr>
            <w:r w:rsidRPr="00AE06A1">
              <w:rPr>
                <w:lang w:val="ru-RU"/>
              </w:rPr>
              <w:t>УМК</w:t>
            </w:r>
            <w:r w:rsidRPr="00AE06A1">
              <w:rPr>
                <w:spacing w:val="5"/>
                <w:lang w:val="ru-RU"/>
              </w:rPr>
              <w:t xml:space="preserve"> </w:t>
            </w:r>
            <w:r w:rsidRPr="00AE06A1">
              <w:rPr>
                <w:lang w:val="ru-RU"/>
              </w:rPr>
              <w:t>для</w:t>
            </w:r>
            <w:r w:rsidRPr="00AE06A1">
              <w:rPr>
                <w:spacing w:val="58"/>
                <w:lang w:val="ru-RU"/>
              </w:rPr>
              <w:t xml:space="preserve"> </w:t>
            </w:r>
            <w:r w:rsidRPr="00AE06A1">
              <w:rPr>
                <w:lang w:val="ru-RU"/>
              </w:rPr>
              <w:t>развития</w:t>
            </w:r>
            <w:r w:rsidRPr="00AE06A1">
              <w:rPr>
                <w:spacing w:val="57"/>
                <w:lang w:val="ru-RU"/>
              </w:rPr>
              <w:t xml:space="preserve"> </w:t>
            </w:r>
            <w:r w:rsidRPr="00AE06A1">
              <w:rPr>
                <w:lang w:val="ru-RU"/>
              </w:rPr>
              <w:t>естественнонаучного</w:t>
            </w:r>
            <w:r w:rsidRPr="00AE06A1">
              <w:rPr>
                <w:spacing w:val="56"/>
                <w:lang w:val="ru-RU"/>
              </w:rPr>
              <w:t xml:space="preserve"> </w:t>
            </w:r>
            <w:r w:rsidRPr="00AE06A1">
              <w:rPr>
                <w:lang w:val="ru-RU"/>
              </w:rPr>
              <w:t>образования</w:t>
            </w:r>
          </w:p>
          <w:p w:rsidR="001474D1" w:rsidRPr="00AE06A1" w:rsidRDefault="001474D1" w:rsidP="00AE06A1">
            <w:pPr>
              <w:pStyle w:val="TableParagraph"/>
              <w:spacing w:before="3" w:line="290" w:lineRule="atLeast"/>
              <w:ind w:left="107"/>
              <w:rPr>
                <w:lang w:val="ru-RU"/>
              </w:rPr>
            </w:pPr>
            <w:r w:rsidRPr="00AE06A1">
              <w:rPr>
                <w:lang w:val="ru-RU"/>
              </w:rPr>
              <w:t>детей</w:t>
            </w:r>
            <w:r w:rsidRPr="00AE06A1">
              <w:rPr>
                <w:spacing w:val="27"/>
                <w:lang w:val="ru-RU"/>
              </w:rPr>
              <w:t xml:space="preserve"> </w:t>
            </w:r>
            <w:r w:rsidRPr="00AE06A1">
              <w:rPr>
                <w:lang w:val="ru-RU"/>
              </w:rPr>
              <w:t>с</w:t>
            </w:r>
            <w:r w:rsidRPr="00AE06A1">
              <w:rPr>
                <w:spacing w:val="28"/>
                <w:lang w:val="ru-RU"/>
              </w:rPr>
              <w:t xml:space="preserve"> </w:t>
            </w:r>
            <w:r w:rsidRPr="00AE06A1">
              <w:rPr>
                <w:lang w:val="ru-RU"/>
              </w:rPr>
              <w:t>комплектом</w:t>
            </w:r>
            <w:r w:rsidRPr="00AE06A1">
              <w:rPr>
                <w:spacing w:val="27"/>
                <w:lang w:val="ru-RU"/>
              </w:rPr>
              <w:t xml:space="preserve"> </w:t>
            </w:r>
            <w:r w:rsidRPr="00AE06A1">
              <w:rPr>
                <w:lang w:val="ru-RU"/>
              </w:rPr>
              <w:t>занятий,</w:t>
            </w:r>
            <w:r w:rsidRPr="00AE06A1">
              <w:rPr>
                <w:spacing w:val="27"/>
                <w:lang w:val="ru-RU"/>
              </w:rPr>
              <w:t xml:space="preserve"> </w:t>
            </w:r>
            <w:r w:rsidRPr="00AE06A1">
              <w:rPr>
                <w:lang w:val="ru-RU"/>
              </w:rPr>
              <w:t>игр,</w:t>
            </w:r>
            <w:r w:rsidRPr="00AE06A1">
              <w:rPr>
                <w:spacing w:val="27"/>
                <w:lang w:val="ru-RU"/>
              </w:rPr>
              <w:t xml:space="preserve"> </w:t>
            </w:r>
            <w:r w:rsidRPr="00AE06A1">
              <w:rPr>
                <w:lang w:val="ru-RU"/>
              </w:rPr>
              <w:t>дидактических</w:t>
            </w:r>
            <w:r w:rsidRPr="00AE06A1">
              <w:rPr>
                <w:spacing w:val="27"/>
                <w:lang w:val="ru-RU"/>
              </w:rPr>
              <w:t xml:space="preserve"> </w:t>
            </w:r>
            <w:r w:rsidRPr="00AE06A1">
              <w:rPr>
                <w:lang w:val="ru-RU"/>
              </w:rPr>
              <w:t>и</w:t>
            </w:r>
            <w:r w:rsidRPr="00AE06A1">
              <w:rPr>
                <w:spacing w:val="-52"/>
                <w:lang w:val="ru-RU"/>
              </w:rPr>
              <w:t xml:space="preserve"> </w:t>
            </w:r>
            <w:r w:rsidRPr="00AE06A1">
              <w:rPr>
                <w:lang w:val="ru-RU"/>
              </w:rPr>
              <w:t>н</w:t>
            </w:r>
            <w:r w:rsidRPr="00AE06A1">
              <w:rPr>
                <w:lang w:val="ru-RU"/>
              </w:rPr>
              <w:t>а</w:t>
            </w:r>
            <w:r w:rsidRPr="00AE06A1">
              <w:rPr>
                <w:lang w:val="ru-RU"/>
              </w:rPr>
              <w:t>глядных</w:t>
            </w:r>
            <w:r w:rsidRPr="00AE06A1">
              <w:rPr>
                <w:spacing w:val="-1"/>
                <w:lang w:val="ru-RU"/>
              </w:rPr>
              <w:t xml:space="preserve"> </w:t>
            </w:r>
            <w:r w:rsidRPr="00AE06A1">
              <w:rPr>
                <w:lang w:val="ru-RU"/>
              </w:rPr>
              <w:t>пособий</w:t>
            </w:r>
          </w:p>
        </w:tc>
        <w:tc>
          <w:tcPr>
            <w:tcW w:w="720" w:type="dxa"/>
          </w:tcPr>
          <w:p w:rsidR="001474D1" w:rsidRPr="00AE06A1" w:rsidRDefault="001474D1" w:rsidP="00AE06A1">
            <w:pPr>
              <w:pStyle w:val="TableParagraph"/>
              <w:spacing w:before="7"/>
              <w:rPr>
                <w:sz w:val="24"/>
                <w:lang w:val="ru-RU"/>
              </w:rPr>
            </w:pPr>
          </w:p>
          <w:p w:rsidR="001474D1" w:rsidRDefault="001474D1" w:rsidP="00AE06A1">
            <w:pPr>
              <w:pStyle w:val="TableParagraph"/>
              <w:ind w:left="206"/>
            </w:pPr>
            <w:r>
              <w:t>шт.</w:t>
            </w:r>
          </w:p>
        </w:tc>
        <w:tc>
          <w:tcPr>
            <w:tcW w:w="1020" w:type="dxa"/>
          </w:tcPr>
          <w:p w:rsidR="001474D1" w:rsidRDefault="001474D1" w:rsidP="00AE06A1">
            <w:pPr>
              <w:pStyle w:val="TableParagraph"/>
              <w:spacing w:before="7"/>
              <w:rPr>
                <w:sz w:val="24"/>
              </w:rPr>
            </w:pPr>
          </w:p>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pPr>
          </w:p>
        </w:tc>
      </w:tr>
      <w:tr w:rsidR="001474D1" w:rsidTr="00AE06A1">
        <w:trPr>
          <w:trHeight w:val="873"/>
        </w:trPr>
        <w:tc>
          <w:tcPr>
            <w:tcW w:w="1385" w:type="dxa"/>
          </w:tcPr>
          <w:p w:rsidR="001474D1" w:rsidRDefault="001474D1" w:rsidP="00AE06A1">
            <w:pPr>
              <w:pStyle w:val="TableParagraph"/>
              <w:rPr>
                <w:sz w:val="24"/>
              </w:rPr>
            </w:pPr>
          </w:p>
          <w:p w:rsidR="001474D1" w:rsidRDefault="001474D1" w:rsidP="00AE06A1">
            <w:pPr>
              <w:pStyle w:val="TableParagraph"/>
              <w:spacing w:before="10"/>
              <w:rPr>
                <w:sz w:val="25"/>
              </w:rPr>
            </w:pPr>
          </w:p>
          <w:p w:rsidR="001474D1" w:rsidRDefault="001474D1" w:rsidP="00AE06A1">
            <w:pPr>
              <w:pStyle w:val="TableParagraph"/>
              <w:ind w:left="129"/>
            </w:pPr>
            <w:r>
              <w:t>2.6.2.2.209.</w:t>
            </w:r>
          </w:p>
        </w:tc>
        <w:tc>
          <w:tcPr>
            <w:tcW w:w="5493" w:type="dxa"/>
          </w:tcPr>
          <w:p w:rsidR="001474D1" w:rsidRPr="00AE06A1" w:rsidRDefault="001474D1" w:rsidP="00AE06A1">
            <w:pPr>
              <w:pStyle w:val="TableParagraph"/>
              <w:tabs>
                <w:tab w:val="left" w:pos="1029"/>
                <w:tab w:val="left" w:pos="1514"/>
                <w:tab w:val="left" w:pos="1773"/>
                <w:tab w:val="left" w:pos="2279"/>
                <w:tab w:val="left" w:pos="2620"/>
                <w:tab w:val="left" w:pos="3026"/>
                <w:tab w:val="left" w:pos="3976"/>
                <w:tab w:val="left" w:pos="5007"/>
              </w:tabs>
              <w:spacing w:line="276" w:lineRule="auto"/>
              <w:ind w:left="107" w:right="94"/>
              <w:rPr>
                <w:lang w:val="ru-RU"/>
              </w:rPr>
            </w:pPr>
            <w:r w:rsidRPr="00AE06A1">
              <w:rPr>
                <w:lang w:val="ru-RU"/>
              </w:rPr>
              <w:t>УМК</w:t>
            </w:r>
            <w:r w:rsidRPr="00AE06A1">
              <w:rPr>
                <w:lang w:val="ru-RU"/>
              </w:rPr>
              <w:tab/>
              <w:t>для</w:t>
            </w:r>
            <w:r w:rsidRPr="00AE06A1">
              <w:rPr>
                <w:lang w:val="ru-RU"/>
              </w:rPr>
              <w:tab/>
            </w:r>
            <w:r w:rsidRPr="00AE06A1">
              <w:rPr>
                <w:lang w:val="ru-RU"/>
              </w:rPr>
              <w:tab/>
              <w:t>развития</w:t>
            </w:r>
            <w:r w:rsidRPr="00AE06A1">
              <w:rPr>
                <w:lang w:val="ru-RU"/>
              </w:rPr>
              <w:tab/>
            </w:r>
            <w:r w:rsidRPr="00AE06A1">
              <w:rPr>
                <w:lang w:val="ru-RU"/>
              </w:rPr>
              <w:tab/>
            </w:r>
            <w:r w:rsidRPr="00AE06A1">
              <w:rPr>
                <w:spacing w:val="-1"/>
                <w:lang w:val="ru-RU"/>
              </w:rPr>
              <w:t>инженерно-технического</w:t>
            </w:r>
            <w:r w:rsidRPr="00AE06A1">
              <w:rPr>
                <w:spacing w:val="-52"/>
                <w:lang w:val="ru-RU"/>
              </w:rPr>
              <w:t xml:space="preserve"> </w:t>
            </w:r>
            <w:r w:rsidRPr="00AE06A1">
              <w:rPr>
                <w:lang w:val="ru-RU"/>
              </w:rPr>
              <w:t>образования</w:t>
            </w:r>
            <w:r w:rsidRPr="00AE06A1">
              <w:rPr>
                <w:lang w:val="ru-RU"/>
              </w:rPr>
              <w:tab/>
              <w:t>детей</w:t>
            </w:r>
            <w:r w:rsidRPr="00AE06A1">
              <w:rPr>
                <w:lang w:val="ru-RU"/>
              </w:rPr>
              <w:tab/>
              <w:t>с</w:t>
            </w:r>
            <w:r w:rsidRPr="00AE06A1">
              <w:rPr>
                <w:lang w:val="ru-RU"/>
              </w:rPr>
              <w:tab/>
              <w:t>комплектом</w:t>
            </w:r>
            <w:r w:rsidRPr="00AE06A1">
              <w:rPr>
                <w:lang w:val="ru-RU"/>
              </w:rPr>
              <w:tab/>
              <w:t>занятий,</w:t>
            </w:r>
            <w:r w:rsidRPr="00AE06A1">
              <w:rPr>
                <w:lang w:val="ru-RU"/>
              </w:rPr>
              <w:tab/>
              <w:t>игр,</w:t>
            </w:r>
          </w:p>
          <w:p w:rsidR="001474D1" w:rsidRDefault="001474D1" w:rsidP="00AE06A1">
            <w:pPr>
              <w:pStyle w:val="TableParagraph"/>
              <w:ind w:left="107"/>
            </w:pPr>
            <w:r>
              <w:t>дидактических</w:t>
            </w:r>
            <w:r>
              <w:rPr>
                <w:spacing w:val="-3"/>
              </w:rPr>
              <w:t xml:space="preserve"> </w:t>
            </w:r>
            <w:r>
              <w:t>и</w:t>
            </w:r>
            <w:r>
              <w:rPr>
                <w:spacing w:val="-3"/>
              </w:rPr>
              <w:t xml:space="preserve"> </w:t>
            </w:r>
            <w:r>
              <w:t>наглядных</w:t>
            </w:r>
            <w:r>
              <w:rPr>
                <w:spacing w:val="-2"/>
              </w:rPr>
              <w:t xml:space="preserve"> </w:t>
            </w:r>
            <w:r>
              <w:t>пособий</w:t>
            </w:r>
          </w:p>
        </w:tc>
        <w:tc>
          <w:tcPr>
            <w:tcW w:w="720" w:type="dxa"/>
          </w:tcPr>
          <w:p w:rsidR="001474D1" w:rsidRDefault="001474D1" w:rsidP="00AE06A1">
            <w:pPr>
              <w:pStyle w:val="TableParagraph"/>
              <w:spacing w:before="4"/>
              <w:rPr>
                <w:sz w:val="24"/>
              </w:rPr>
            </w:pPr>
          </w:p>
          <w:p w:rsidR="001474D1" w:rsidRDefault="001474D1" w:rsidP="00AE06A1">
            <w:pPr>
              <w:pStyle w:val="TableParagraph"/>
              <w:spacing w:before="1"/>
              <w:ind w:left="206"/>
            </w:pPr>
            <w:r>
              <w:t>шт.</w:t>
            </w:r>
          </w:p>
        </w:tc>
        <w:tc>
          <w:tcPr>
            <w:tcW w:w="1020" w:type="dxa"/>
          </w:tcPr>
          <w:p w:rsidR="001474D1" w:rsidRDefault="001474D1" w:rsidP="00AE06A1">
            <w:pPr>
              <w:pStyle w:val="TableParagraph"/>
              <w:spacing w:before="4"/>
              <w:rPr>
                <w:sz w:val="24"/>
              </w:rPr>
            </w:pPr>
          </w:p>
          <w:p w:rsidR="001474D1" w:rsidRDefault="001474D1" w:rsidP="00AE06A1">
            <w:pPr>
              <w:pStyle w:val="TableParagraph"/>
              <w:spacing w:before="1"/>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pPr>
          </w:p>
        </w:tc>
      </w:tr>
      <w:tr w:rsidR="001474D1" w:rsidTr="00AE06A1">
        <w:trPr>
          <w:trHeight w:val="873"/>
        </w:trPr>
        <w:tc>
          <w:tcPr>
            <w:tcW w:w="1385" w:type="dxa"/>
          </w:tcPr>
          <w:p w:rsidR="001474D1" w:rsidRDefault="001474D1" w:rsidP="00AE06A1">
            <w:pPr>
              <w:pStyle w:val="TableParagraph"/>
              <w:rPr>
                <w:sz w:val="24"/>
              </w:rPr>
            </w:pPr>
          </w:p>
          <w:p w:rsidR="001474D1" w:rsidRDefault="001474D1" w:rsidP="00AE06A1">
            <w:pPr>
              <w:pStyle w:val="TableParagraph"/>
              <w:spacing w:before="10"/>
              <w:rPr>
                <w:sz w:val="25"/>
              </w:rPr>
            </w:pPr>
          </w:p>
          <w:p w:rsidR="001474D1" w:rsidRDefault="001474D1" w:rsidP="00AE06A1">
            <w:pPr>
              <w:pStyle w:val="TableParagraph"/>
              <w:ind w:left="129"/>
            </w:pPr>
            <w:r>
              <w:t>2.6.2.2.210.</w:t>
            </w:r>
          </w:p>
        </w:tc>
        <w:tc>
          <w:tcPr>
            <w:tcW w:w="5493" w:type="dxa"/>
          </w:tcPr>
          <w:p w:rsidR="001474D1" w:rsidRPr="00AE06A1" w:rsidRDefault="001474D1" w:rsidP="00AE06A1">
            <w:pPr>
              <w:pStyle w:val="TableParagraph"/>
              <w:spacing w:line="276" w:lineRule="auto"/>
              <w:ind w:left="107" w:right="95"/>
              <w:rPr>
                <w:lang w:val="ru-RU"/>
              </w:rPr>
            </w:pPr>
            <w:r w:rsidRPr="00AE06A1">
              <w:rPr>
                <w:lang w:val="ru-RU"/>
              </w:rPr>
              <w:t>УМК</w:t>
            </w:r>
            <w:r w:rsidRPr="00AE06A1">
              <w:rPr>
                <w:spacing w:val="40"/>
                <w:lang w:val="ru-RU"/>
              </w:rPr>
              <w:t xml:space="preserve"> </w:t>
            </w:r>
            <w:r w:rsidRPr="00AE06A1">
              <w:rPr>
                <w:lang w:val="ru-RU"/>
              </w:rPr>
              <w:t>для</w:t>
            </w:r>
            <w:r w:rsidRPr="00AE06A1">
              <w:rPr>
                <w:spacing w:val="42"/>
                <w:lang w:val="ru-RU"/>
              </w:rPr>
              <w:t xml:space="preserve"> </w:t>
            </w:r>
            <w:r w:rsidRPr="00AE06A1">
              <w:rPr>
                <w:lang w:val="ru-RU"/>
              </w:rPr>
              <w:t>развития</w:t>
            </w:r>
            <w:r w:rsidRPr="00AE06A1">
              <w:rPr>
                <w:spacing w:val="40"/>
                <w:lang w:val="ru-RU"/>
              </w:rPr>
              <w:t xml:space="preserve"> </w:t>
            </w:r>
            <w:r w:rsidRPr="00AE06A1">
              <w:rPr>
                <w:lang w:val="ru-RU"/>
              </w:rPr>
              <w:t>речи</w:t>
            </w:r>
            <w:r w:rsidRPr="00AE06A1">
              <w:rPr>
                <w:spacing w:val="38"/>
                <w:lang w:val="ru-RU"/>
              </w:rPr>
              <w:t xml:space="preserve"> </w:t>
            </w:r>
            <w:r w:rsidRPr="00AE06A1">
              <w:rPr>
                <w:lang w:val="ru-RU"/>
              </w:rPr>
              <w:t>и</w:t>
            </w:r>
            <w:r w:rsidRPr="00AE06A1">
              <w:rPr>
                <w:spacing w:val="41"/>
                <w:lang w:val="ru-RU"/>
              </w:rPr>
              <w:t xml:space="preserve"> </w:t>
            </w:r>
            <w:r w:rsidRPr="00AE06A1">
              <w:rPr>
                <w:lang w:val="ru-RU"/>
              </w:rPr>
              <w:t>изучения</w:t>
            </w:r>
            <w:r w:rsidRPr="00AE06A1">
              <w:rPr>
                <w:spacing w:val="44"/>
                <w:lang w:val="ru-RU"/>
              </w:rPr>
              <w:t xml:space="preserve"> </w:t>
            </w:r>
            <w:r w:rsidRPr="00AE06A1">
              <w:rPr>
                <w:lang w:val="ru-RU"/>
              </w:rPr>
              <w:t>основ</w:t>
            </w:r>
            <w:r w:rsidRPr="00AE06A1">
              <w:rPr>
                <w:spacing w:val="40"/>
                <w:lang w:val="ru-RU"/>
              </w:rPr>
              <w:t xml:space="preserve"> </w:t>
            </w:r>
            <w:r w:rsidRPr="00AE06A1">
              <w:rPr>
                <w:lang w:val="ru-RU"/>
              </w:rPr>
              <w:t>грамоты</w:t>
            </w:r>
            <w:r w:rsidRPr="00AE06A1">
              <w:rPr>
                <w:spacing w:val="42"/>
                <w:lang w:val="ru-RU"/>
              </w:rPr>
              <w:t xml:space="preserve"> </w:t>
            </w:r>
            <w:r w:rsidRPr="00AE06A1">
              <w:rPr>
                <w:lang w:val="ru-RU"/>
              </w:rPr>
              <w:t>с</w:t>
            </w:r>
            <w:r w:rsidRPr="00AE06A1">
              <w:rPr>
                <w:spacing w:val="-52"/>
                <w:lang w:val="ru-RU"/>
              </w:rPr>
              <w:t xml:space="preserve"> </w:t>
            </w:r>
            <w:r w:rsidRPr="00AE06A1">
              <w:rPr>
                <w:lang w:val="ru-RU"/>
              </w:rPr>
              <w:t>комплексом</w:t>
            </w:r>
            <w:r w:rsidRPr="00AE06A1">
              <w:rPr>
                <w:spacing w:val="50"/>
                <w:lang w:val="ru-RU"/>
              </w:rPr>
              <w:t xml:space="preserve"> </w:t>
            </w:r>
            <w:r w:rsidRPr="00AE06A1">
              <w:rPr>
                <w:lang w:val="ru-RU"/>
              </w:rPr>
              <w:t>сценариев</w:t>
            </w:r>
            <w:r w:rsidRPr="00AE06A1">
              <w:rPr>
                <w:spacing w:val="47"/>
                <w:lang w:val="ru-RU"/>
              </w:rPr>
              <w:t xml:space="preserve"> </w:t>
            </w:r>
            <w:r w:rsidRPr="00AE06A1">
              <w:rPr>
                <w:lang w:val="ru-RU"/>
              </w:rPr>
              <w:t>занятий</w:t>
            </w:r>
            <w:r w:rsidRPr="00AE06A1">
              <w:rPr>
                <w:spacing w:val="50"/>
                <w:lang w:val="ru-RU"/>
              </w:rPr>
              <w:t xml:space="preserve"> </w:t>
            </w:r>
            <w:r w:rsidRPr="00AE06A1">
              <w:rPr>
                <w:lang w:val="ru-RU"/>
              </w:rPr>
              <w:t>и</w:t>
            </w:r>
            <w:r w:rsidRPr="00AE06A1">
              <w:rPr>
                <w:spacing w:val="50"/>
                <w:lang w:val="ru-RU"/>
              </w:rPr>
              <w:t xml:space="preserve"> </w:t>
            </w:r>
            <w:r w:rsidRPr="00AE06A1">
              <w:rPr>
                <w:lang w:val="ru-RU"/>
              </w:rPr>
              <w:t>дидактических</w:t>
            </w:r>
            <w:r w:rsidRPr="00AE06A1">
              <w:rPr>
                <w:spacing w:val="50"/>
                <w:lang w:val="ru-RU"/>
              </w:rPr>
              <w:t xml:space="preserve"> </w:t>
            </w:r>
            <w:r w:rsidRPr="00AE06A1">
              <w:rPr>
                <w:lang w:val="ru-RU"/>
              </w:rPr>
              <w:t>и</w:t>
            </w:r>
          </w:p>
          <w:p w:rsidR="001474D1" w:rsidRDefault="001474D1" w:rsidP="00AE06A1">
            <w:pPr>
              <w:pStyle w:val="TableParagraph"/>
              <w:ind w:left="107"/>
            </w:pPr>
            <w:r>
              <w:t>наглядных</w:t>
            </w:r>
            <w:r>
              <w:rPr>
                <w:spacing w:val="-4"/>
              </w:rPr>
              <w:t xml:space="preserve"> </w:t>
            </w:r>
            <w:r>
              <w:t>пособий</w:t>
            </w:r>
          </w:p>
        </w:tc>
        <w:tc>
          <w:tcPr>
            <w:tcW w:w="720" w:type="dxa"/>
          </w:tcPr>
          <w:p w:rsidR="001474D1" w:rsidRDefault="001474D1" w:rsidP="00AE06A1">
            <w:pPr>
              <w:pStyle w:val="TableParagraph"/>
              <w:spacing w:before="4"/>
              <w:rPr>
                <w:sz w:val="24"/>
              </w:rPr>
            </w:pPr>
          </w:p>
          <w:p w:rsidR="001474D1" w:rsidRDefault="001474D1" w:rsidP="00AE06A1">
            <w:pPr>
              <w:pStyle w:val="TableParagraph"/>
              <w:spacing w:before="1"/>
              <w:ind w:left="206"/>
            </w:pPr>
            <w:r>
              <w:t>шт.</w:t>
            </w:r>
          </w:p>
        </w:tc>
        <w:tc>
          <w:tcPr>
            <w:tcW w:w="1020" w:type="dxa"/>
          </w:tcPr>
          <w:p w:rsidR="001474D1" w:rsidRDefault="001474D1" w:rsidP="00AE06A1">
            <w:pPr>
              <w:pStyle w:val="TableParagraph"/>
              <w:spacing w:before="4"/>
              <w:rPr>
                <w:sz w:val="24"/>
              </w:rPr>
            </w:pPr>
          </w:p>
          <w:p w:rsidR="001474D1" w:rsidRDefault="001474D1" w:rsidP="00AE06A1">
            <w:pPr>
              <w:pStyle w:val="TableParagraph"/>
              <w:spacing w:before="1"/>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pPr>
          </w:p>
        </w:tc>
      </w:tr>
      <w:tr w:rsidR="001474D1" w:rsidTr="00AE06A1">
        <w:trPr>
          <w:trHeight w:val="873"/>
        </w:trPr>
        <w:tc>
          <w:tcPr>
            <w:tcW w:w="1385" w:type="dxa"/>
          </w:tcPr>
          <w:p w:rsidR="001474D1" w:rsidRDefault="001474D1" w:rsidP="00AE06A1">
            <w:pPr>
              <w:pStyle w:val="TableParagraph"/>
              <w:rPr>
                <w:sz w:val="24"/>
              </w:rPr>
            </w:pPr>
          </w:p>
          <w:p w:rsidR="001474D1" w:rsidRDefault="001474D1" w:rsidP="00AE06A1">
            <w:pPr>
              <w:pStyle w:val="TableParagraph"/>
              <w:spacing w:before="7"/>
              <w:rPr>
                <w:sz w:val="25"/>
              </w:rPr>
            </w:pPr>
          </w:p>
          <w:p w:rsidR="001474D1" w:rsidRDefault="001474D1" w:rsidP="00AE06A1">
            <w:pPr>
              <w:pStyle w:val="TableParagraph"/>
              <w:ind w:left="129"/>
            </w:pPr>
            <w:r>
              <w:t>2.6.2.2.211.</w:t>
            </w:r>
          </w:p>
        </w:tc>
        <w:tc>
          <w:tcPr>
            <w:tcW w:w="5493" w:type="dxa"/>
          </w:tcPr>
          <w:p w:rsidR="001474D1" w:rsidRPr="00AE06A1" w:rsidRDefault="001474D1" w:rsidP="00AE06A1">
            <w:pPr>
              <w:pStyle w:val="TableParagraph"/>
              <w:tabs>
                <w:tab w:val="left" w:pos="1501"/>
                <w:tab w:val="left" w:pos="2950"/>
                <w:tab w:val="left" w:pos="3312"/>
                <w:tab w:val="left" w:pos="4685"/>
                <w:tab w:val="left" w:pos="5263"/>
              </w:tabs>
              <w:spacing w:line="276" w:lineRule="auto"/>
              <w:ind w:left="107" w:right="100"/>
              <w:rPr>
                <w:lang w:val="ru-RU"/>
              </w:rPr>
            </w:pPr>
            <w:r w:rsidRPr="00AE06A1">
              <w:rPr>
                <w:lang w:val="ru-RU"/>
              </w:rPr>
              <w:t>УМК</w:t>
            </w:r>
            <w:r w:rsidRPr="00AE06A1">
              <w:rPr>
                <w:spacing w:val="6"/>
                <w:lang w:val="ru-RU"/>
              </w:rPr>
              <w:t xml:space="preserve"> </w:t>
            </w:r>
            <w:r w:rsidRPr="00AE06A1">
              <w:rPr>
                <w:lang w:val="ru-RU"/>
              </w:rPr>
              <w:t>для</w:t>
            </w:r>
            <w:r w:rsidRPr="00AE06A1">
              <w:rPr>
                <w:spacing w:val="7"/>
                <w:lang w:val="ru-RU"/>
              </w:rPr>
              <w:t xml:space="preserve"> </w:t>
            </w:r>
            <w:r w:rsidRPr="00AE06A1">
              <w:rPr>
                <w:lang w:val="ru-RU"/>
              </w:rPr>
              <w:t>формирования</w:t>
            </w:r>
            <w:r w:rsidRPr="00AE06A1">
              <w:rPr>
                <w:spacing w:val="4"/>
                <w:lang w:val="ru-RU"/>
              </w:rPr>
              <w:t xml:space="preserve"> </w:t>
            </w:r>
            <w:r w:rsidRPr="00AE06A1">
              <w:rPr>
                <w:lang w:val="ru-RU"/>
              </w:rPr>
              <w:t>навыков</w:t>
            </w:r>
            <w:r w:rsidRPr="00AE06A1">
              <w:rPr>
                <w:spacing w:val="6"/>
                <w:lang w:val="ru-RU"/>
              </w:rPr>
              <w:t xml:space="preserve"> </w:t>
            </w:r>
            <w:r w:rsidRPr="00AE06A1">
              <w:rPr>
                <w:lang w:val="ru-RU"/>
              </w:rPr>
              <w:t>и</w:t>
            </w:r>
            <w:r w:rsidRPr="00AE06A1">
              <w:rPr>
                <w:spacing w:val="6"/>
                <w:lang w:val="ru-RU"/>
              </w:rPr>
              <w:t xml:space="preserve"> </w:t>
            </w:r>
            <w:r w:rsidRPr="00AE06A1">
              <w:rPr>
                <w:lang w:val="ru-RU"/>
              </w:rPr>
              <w:t>компетенций</w:t>
            </w:r>
            <w:r w:rsidRPr="00AE06A1">
              <w:rPr>
                <w:spacing w:val="5"/>
                <w:lang w:val="ru-RU"/>
              </w:rPr>
              <w:t xml:space="preserve"> </w:t>
            </w:r>
            <w:r w:rsidRPr="00AE06A1">
              <w:rPr>
                <w:lang w:val="ru-RU"/>
              </w:rPr>
              <w:t>по</w:t>
            </w:r>
            <w:r w:rsidRPr="00AE06A1">
              <w:rPr>
                <w:spacing w:val="-52"/>
                <w:lang w:val="ru-RU"/>
              </w:rPr>
              <w:t xml:space="preserve"> </w:t>
            </w:r>
            <w:r w:rsidRPr="00AE06A1">
              <w:rPr>
                <w:lang w:val="ru-RU"/>
              </w:rPr>
              <w:t>финансовой</w:t>
            </w:r>
            <w:r w:rsidRPr="00AE06A1">
              <w:rPr>
                <w:lang w:val="ru-RU"/>
              </w:rPr>
              <w:tab/>
              <w:t>грамотности</w:t>
            </w:r>
            <w:r w:rsidRPr="00AE06A1">
              <w:rPr>
                <w:lang w:val="ru-RU"/>
              </w:rPr>
              <w:tab/>
              <w:t>с</w:t>
            </w:r>
            <w:r w:rsidRPr="00AE06A1">
              <w:rPr>
                <w:lang w:val="ru-RU"/>
              </w:rPr>
              <w:tab/>
              <w:t>комплексом</w:t>
            </w:r>
            <w:r w:rsidRPr="00AE06A1">
              <w:rPr>
                <w:lang w:val="ru-RU"/>
              </w:rPr>
              <w:tab/>
              <w:t>игр</w:t>
            </w:r>
            <w:r w:rsidRPr="00AE06A1">
              <w:rPr>
                <w:lang w:val="ru-RU"/>
              </w:rPr>
              <w:tab/>
            </w:r>
            <w:r w:rsidRPr="00AE06A1">
              <w:rPr>
                <w:spacing w:val="-5"/>
                <w:lang w:val="ru-RU"/>
              </w:rPr>
              <w:t>и</w:t>
            </w:r>
          </w:p>
          <w:p w:rsidR="001474D1" w:rsidRPr="00AE06A1" w:rsidRDefault="001474D1" w:rsidP="00AE06A1">
            <w:pPr>
              <w:pStyle w:val="TableParagraph"/>
              <w:spacing w:line="252" w:lineRule="exact"/>
              <w:ind w:left="107"/>
              <w:rPr>
                <w:lang w:val="ru-RU"/>
              </w:rPr>
            </w:pPr>
            <w:r w:rsidRPr="00AE06A1">
              <w:rPr>
                <w:lang w:val="ru-RU"/>
              </w:rPr>
              <w:t>дидактических</w:t>
            </w:r>
            <w:r w:rsidRPr="00AE06A1">
              <w:rPr>
                <w:spacing w:val="-2"/>
                <w:lang w:val="ru-RU"/>
              </w:rPr>
              <w:t xml:space="preserve"> </w:t>
            </w:r>
            <w:r w:rsidRPr="00AE06A1">
              <w:rPr>
                <w:lang w:val="ru-RU"/>
              </w:rPr>
              <w:t>и</w:t>
            </w:r>
            <w:r w:rsidRPr="00AE06A1">
              <w:rPr>
                <w:spacing w:val="-2"/>
                <w:lang w:val="ru-RU"/>
              </w:rPr>
              <w:t xml:space="preserve"> </w:t>
            </w:r>
            <w:r w:rsidRPr="00AE06A1">
              <w:rPr>
                <w:lang w:val="ru-RU"/>
              </w:rPr>
              <w:t>наглядных</w:t>
            </w:r>
            <w:r w:rsidRPr="00AE06A1">
              <w:rPr>
                <w:spacing w:val="-1"/>
                <w:lang w:val="ru-RU"/>
              </w:rPr>
              <w:t xml:space="preserve"> </w:t>
            </w:r>
            <w:r w:rsidRPr="00AE06A1">
              <w:rPr>
                <w:lang w:val="ru-RU"/>
              </w:rPr>
              <w:t>пособий</w:t>
            </w:r>
            <w:r w:rsidRPr="00AE06A1">
              <w:rPr>
                <w:spacing w:val="-4"/>
                <w:lang w:val="ru-RU"/>
              </w:rPr>
              <w:t xml:space="preserve"> </w:t>
            </w:r>
            <w:r w:rsidRPr="00AE06A1">
              <w:rPr>
                <w:lang w:val="ru-RU"/>
              </w:rPr>
              <w:t>в</w:t>
            </w:r>
            <w:r w:rsidRPr="00AE06A1">
              <w:rPr>
                <w:spacing w:val="-2"/>
                <w:lang w:val="ru-RU"/>
              </w:rPr>
              <w:t xml:space="preserve"> </w:t>
            </w:r>
            <w:r w:rsidRPr="00AE06A1">
              <w:rPr>
                <w:lang w:val="ru-RU"/>
              </w:rPr>
              <w:t>том</w:t>
            </w:r>
            <w:r w:rsidRPr="00AE06A1">
              <w:rPr>
                <w:spacing w:val="-2"/>
                <w:lang w:val="ru-RU"/>
              </w:rPr>
              <w:t xml:space="preserve"> </w:t>
            </w:r>
            <w:r w:rsidRPr="00AE06A1">
              <w:rPr>
                <w:lang w:val="ru-RU"/>
              </w:rPr>
              <w:t>числе</w:t>
            </w:r>
          </w:p>
        </w:tc>
        <w:tc>
          <w:tcPr>
            <w:tcW w:w="720" w:type="dxa"/>
          </w:tcPr>
          <w:p w:rsidR="001474D1" w:rsidRPr="00AE06A1" w:rsidRDefault="001474D1" w:rsidP="00AE06A1">
            <w:pPr>
              <w:pStyle w:val="TableParagraph"/>
              <w:spacing w:before="4"/>
              <w:rPr>
                <w:sz w:val="24"/>
                <w:lang w:val="ru-RU"/>
              </w:rPr>
            </w:pPr>
          </w:p>
          <w:p w:rsidR="001474D1" w:rsidRDefault="001474D1" w:rsidP="00AE06A1">
            <w:pPr>
              <w:pStyle w:val="TableParagraph"/>
              <w:spacing w:before="1"/>
              <w:ind w:left="206"/>
            </w:pPr>
            <w:r>
              <w:t>шт.</w:t>
            </w:r>
          </w:p>
        </w:tc>
        <w:tc>
          <w:tcPr>
            <w:tcW w:w="1020" w:type="dxa"/>
          </w:tcPr>
          <w:p w:rsidR="001474D1" w:rsidRDefault="001474D1" w:rsidP="00AE06A1">
            <w:pPr>
              <w:pStyle w:val="TableParagraph"/>
              <w:spacing w:before="4"/>
              <w:rPr>
                <w:sz w:val="24"/>
              </w:rPr>
            </w:pPr>
          </w:p>
          <w:p w:rsidR="001474D1" w:rsidRDefault="001474D1" w:rsidP="00AE06A1">
            <w:pPr>
              <w:pStyle w:val="TableParagraph"/>
              <w:spacing w:before="1"/>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pPr>
          </w:p>
        </w:tc>
      </w:tr>
      <w:tr w:rsidR="001474D1" w:rsidTr="00AE06A1">
        <w:trPr>
          <w:trHeight w:val="1454"/>
        </w:trPr>
        <w:tc>
          <w:tcPr>
            <w:tcW w:w="1385" w:type="dxa"/>
          </w:tcPr>
          <w:p w:rsidR="001474D1" w:rsidRDefault="001474D1" w:rsidP="00AE06A1">
            <w:pPr>
              <w:pStyle w:val="TableParagraph"/>
              <w:rPr>
                <w:sz w:val="24"/>
              </w:rPr>
            </w:pPr>
          </w:p>
          <w:p w:rsidR="001474D1" w:rsidRDefault="001474D1" w:rsidP="00AE06A1">
            <w:pPr>
              <w:pStyle w:val="TableParagraph"/>
              <w:rPr>
                <w:sz w:val="24"/>
              </w:rPr>
            </w:pPr>
          </w:p>
          <w:p w:rsidR="001474D1" w:rsidRDefault="001474D1" w:rsidP="00AE06A1">
            <w:pPr>
              <w:pStyle w:val="TableParagraph"/>
              <w:rPr>
                <w:sz w:val="24"/>
              </w:rPr>
            </w:pPr>
          </w:p>
          <w:p w:rsidR="001474D1" w:rsidRDefault="001474D1" w:rsidP="00AE06A1">
            <w:pPr>
              <w:pStyle w:val="TableParagraph"/>
              <w:spacing w:before="5"/>
              <w:rPr>
                <w:sz w:val="28"/>
              </w:rPr>
            </w:pPr>
          </w:p>
          <w:p w:rsidR="001474D1" w:rsidRDefault="001474D1" w:rsidP="00AE06A1">
            <w:pPr>
              <w:pStyle w:val="TableParagraph"/>
              <w:ind w:left="129"/>
            </w:pPr>
            <w:r>
              <w:t>2.6.2.2.212.</w:t>
            </w:r>
          </w:p>
        </w:tc>
        <w:tc>
          <w:tcPr>
            <w:tcW w:w="5493" w:type="dxa"/>
          </w:tcPr>
          <w:p w:rsidR="001474D1" w:rsidRPr="00AE06A1" w:rsidRDefault="001474D1" w:rsidP="00AE06A1">
            <w:pPr>
              <w:pStyle w:val="TableParagraph"/>
              <w:spacing w:line="276" w:lineRule="auto"/>
              <w:ind w:left="107" w:right="96"/>
              <w:jc w:val="both"/>
              <w:rPr>
                <w:lang w:val="ru-RU"/>
              </w:rPr>
            </w:pPr>
            <w:r w:rsidRPr="00AE06A1">
              <w:rPr>
                <w:lang w:val="ru-RU"/>
              </w:rPr>
              <w:t>УМК для формирования элементарных математических</w:t>
            </w:r>
            <w:r w:rsidRPr="00AE06A1">
              <w:rPr>
                <w:spacing w:val="-52"/>
                <w:lang w:val="ru-RU"/>
              </w:rPr>
              <w:t xml:space="preserve"> </w:t>
            </w:r>
            <w:r w:rsidRPr="00AE06A1">
              <w:rPr>
                <w:lang w:val="ru-RU"/>
              </w:rPr>
              <w:t>представлений</w:t>
            </w:r>
            <w:r w:rsidRPr="00AE06A1">
              <w:rPr>
                <w:spacing w:val="1"/>
                <w:lang w:val="ru-RU"/>
              </w:rPr>
              <w:t xml:space="preserve"> </w:t>
            </w:r>
            <w:r w:rsidRPr="00AE06A1">
              <w:rPr>
                <w:lang w:val="ru-RU"/>
              </w:rPr>
              <w:t>и</w:t>
            </w:r>
            <w:r w:rsidRPr="00AE06A1">
              <w:rPr>
                <w:spacing w:val="1"/>
                <w:lang w:val="ru-RU"/>
              </w:rPr>
              <w:t xml:space="preserve"> </w:t>
            </w:r>
            <w:r w:rsidRPr="00AE06A1">
              <w:rPr>
                <w:lang w:val="ru-RU"/>
              </w:rPr>
              <w:t>развития</w:t>
            </w:r>
            <w:r w:rsidRPr="00AE06A1">
              <w:rPr>
                <w:spacing w:val="1"/>
                <w:lang w:val="ru-RU"/>
              </w:rPr>
              <w:t xml:space="preserve"> </w:t>
            </w:r>
            <w:r w:rsidRPr="00AE06A1">
              <w:rPr>
                <w:lang w:val="ru-RU"/>
              </w:rPr>
              <w:t>математических</w:t>
            </w:r>
            <w:r w:rsidRPr="00AE06A1">
              <w:rPr>
                <w:spacing w:val="1"/>
                <w:lang w:val="ru-RU"/>
              </w:rPr>
              <w:t xml:space="preserve"> </w:t>
            </w:r>
            <w:r w:rsidRPr="00AE06A1">
              <w:rPr>
                <w:lang w:val="ru-RU"/>
              </w:rPr>
              <w:t>компете</w:t>
            </w:r>
            <w:r w:rsidRPr="00AE06A1">
              <w:rPr>
                <w:lang w:val="ru-RU"/>
              </w:rPr>
              <w:t>н</w:t>
            </w:r>
            <w:r w:rsidRPr="00AE06A1">
              <w:rPr>
                <w:lang w:val="ru-RU"/>
              </w:rPr>
              <w:t>ций, в том числе с основами робототехники и</w:t>
            </w:r>
            <w:r w:rsidRPr="00AE06A1">
              <w:rPr>
                <w:spacing w:val="1"/>
                <w:lang w:val="ru-RU"/>
              </w:rPr>
              <w:t xml:space="preserve"> </w:t>
            </w:r>
            <w:r w:rsidRPr="00AE06A1">
              <w:rPr>
                <w:lang w:val="ru-RU"/>
              </w:rPr>
              <w:t>алгори</w:t>
            </w:r>
            <w:r w:rsidRPr="00AE06A1">
              <w:rPr>
                <w:lang w:val="ru-RU"/>
              </w:rPr>
              <w:t>т</w:t>
            </w:r>
            <w:r w:rsidRPr="00AE06A1">
              <w:rPr>
                <w:lang w:val="ru-RU"/>
              </w:rPr>
              <w:t>мизации,</w:t>
            </w:r>
            <w:r w:rsidRPr="00AE06A1">
              <w:rPr>
                <w:spacing w:val="27"/>
                <w:lang w:val="ru-RU"/>
              </w:rPr>
              <w:t xml:space="preserve"> </w:t>
            </w:r>
            <w:r w:rsidRPr="00AE06A1">
              <w:rPr>
                <w:lang w:val="ru-RU"/>
              </w:rPr>
              <w:t>включающий</w:t>
            </w:r>
            <w:r w:rsidRPr="00AE06A1">
              <w:rPr>
                <w:spacing w:val="27"/>
                <w:lang w:val="ru-RU"/>
              </w:rPr>
              <w:t xml:space="preserve"> </w:t>
            </w:r>
            <w:r w:rsidRPr="00AE06A1">
              <w:rPr>
                <w:lang w:val="ru-RU"/>
              </w:rPr>
              <w:t>комплекс</w:t>
            </w:r>
            <w:r w:rsidRPr="00AE06A1">
              <w:rPr>
                <w:spacing w:val="28"/>
                <w:lang w:val="ru-RU"/>
              </w:rPr>
              <w:t xml:space="preserve"> </w:t>
            </w:r>
            <w:r w:rsidRPr="00AE06A1">
              <w:rPr>
                <w:lang w:val="ru-RU"/>
              </w:rPr>
              <w:t>сценариев</w:t>
            </w:r>
          </w:p>
          <w:p w:rsidR="001474D1" w:rsidRPr="00AE06A1" w:rsidRDefault="001474D1" w:rsidP="00AE06A1">
            <w:pPr>
              <w:pStyle w:val="TableParagraph"/>
              <w:ind w:left="107"/>
              <w:jc w:val="both"/>
              <w:rPr>
                <w:lang w:val="ru-RU"/>
              </w:rPr>
            </w:pPr>
            <w:r w:rsidRPr="00AE06A1">
              <w:rPr>
                <w:lang w:val="ru-RU"/>
              </w:rPr>
              <w:t>занятий,</w:t>
            </w:r>
            <w:r w:rsidRPr="00AE06A1">
              <w:rPr>
                <w:spacing w:val="-3"/>
                <w:lang w:val="ru-RU"/>
              </w:rPr>
              <w:t xml:space="preserve"> </w:t>
            </w:r>
            <w:r w:rsidRPr="00AE06A1">
              <w:rPr>
                <w:lang w:val="ru-RU"/>
              </w:rPr>
              <w:t>дидактических</w:t>
            </w:r>
            <w:r w:rsidRPr="00AE06A1">
              <w:rPr>
                <w:spacing w:val="-2"/>
                <w:lang w:val="ru-RU"/>
              </w:rPr>
              <w:t xml:space="preserve"> </w:t>
            </w:r>
            <w:r w:rsidRPr="00AE06A1">
              <w:rPr>
                <w:lang w:val="ru-RU"/>
              </w:rPr>
              <w:t>и</w:t>
            </w:r>
            <w:r w:rsidRPr="00AE06A1">
              <w:rPr>
                <w:spacing w:val="-6"/>
                <w:lang w:val="ru-RU"/>
              </w:rPr>
              <w:t xml:space="preserve"> </w:t>
            </w:r>
            <w:r w:rsidRPr="00AE06A1">
              <w:rPr>
                <w:lang w:val="ru-RU"/>
              </w:rPr>
              <w:t>наглядных</w:t>
            </w:r>
            <w:r w:rsidRPr="00AE06A1">
              <w:rPr>
                <w:spacing w:val="-2"/>
                <w:lang w:val="ru-RU"/>
              </w:rPr>
              <w:t xml:space="preserve"> </w:t>
            </w:r>
            <w:r w:rsidRPr="00AE06A1">
              <w:rPr>
                <w:lang w:val="ru-RU"/>
              </w:rPr>
              <w:t>пособий</w:t>
            </w:r>
          </w:p>
        </w:tc>
        <w:tc>
          <w:tcPr>
            <w:tcW w:w="720" w:type="dxa"/>
          </w:tcPr>
          <w:p w:rsidR="001474D1" w:rsidRPr="00AE06A1" w:rsidRDefault="001474D1" w:rsidP="00AE06A1">
            <w:pPr>
              <w:pStyle w:val="TableParagraph"/>
              <w:rPr>
                <w:sz w:val="24"/>
                <w:lang w:val="ru-RU"/>
              </w:rPr>
            </w:pPr>
          </w:p>
          <w:p w:rsidR="001474D1" w:rsidRPr="00AE06A1" w:rsidRDefault="001474D1" w:rsidP="00AE06A1">
            <w:pPr>
              <w:pStyle w:val="TableParagraph"/>
              <w:spacing w:before="8"/>
              <w:rPr>
                <w:sz w:val="25"/>
                <w:lang w:val="ru-RU"/>
              </w:rPr>
            </w:pPr>
          </w:p>
          <w:p w:rsidR="001474D1" w:rsidRDefault="001474D1" w:rsidP="00AE06A1">
            <w:pPr>
              <w:pStyle w:val="TableParagraph"/>
              <w:ind w:left="206"/>
            </w:pPr>
            <w:r>
              <w:t>шт.</w:t>
            </w:r>
          </w:p>
        </w:tc>
        <w:tc>
          <w:tcPr>
            <w:tcW w:w="1020" w:type="dxa"/>
          </w:tcPr>
          <w:p w:rsidR="001474D1" w:rsidRDefault="001474D1" w:rsidP="00AE06A1">
            <w:pPr>
              <w:pStyle w:val="TableParagraph"/>
              <w:rPr>
                <w:sz w:val="24"/>
              </w:rPr>
            </w:pPr>
          </w:p>
          <w:p w:rsidR="001474D1" w:rsidRDefault="001474D1" w:rsidP="00AE06A1">
            <w:pPr>
              <w:pStyle w:val="TableParagraph"/>
              <w:spacing w:before="8"/>
              <w:rPr>
                <w:sz w:val="25"/>
              </w:rPr>
            </w:pPr>
          </w:p>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pPr>
          </w:p>
        </w:tc>
      </w:tr>
      <w:tr w:rsidR="001474D1" w:rsidTr="00AE06A1">
        <w:trPr>
          <w:trHeight w:val="290"/>
        </w:trPr>
        <w:tc>
          <w:tcPr>
            <w:tcW w:w="1385" w:type="dxa"/>
          </w:tcPr>
          <w:p w:rsidR="001474D1" w:rsidRDefault="001474D1" w:rsidP="00AE06A1">
            <w:pPr>
              <w:pStyle w:val="TableParagraph"/>
              <w:ind w:left="129"/>
            </w:pPr>
            <w:r>
              <w:t>2.6.2.2.213.</w:t>
            </w:r>
          </w:p>
        </w:tc>
        <w:tc>
          <w:tcPr>
            <w:tcW w:w="5493" w:type="dxa"/>
          </w:tcPr>
          <w:p w:rsidR="001474D1" w:rsidRPr="00AE06A1" w:rsidRDefault="001474D1" w:rsidP="00AE06A1">
            <w:pPr>
              <w:pStyle w:val="TableParagraph"/>
              <w:ind w:left="107"/>
              <w:rPr>
                <w:lang w:val="ru-RU"/>
              </w:rPr>
            </w:pPr>
            <w:r w:rsidRPr="00AE06A1">
              <w:rPr>
                <w:lang w:val="ru-RU"/>
              </w:rPr>
              <w:t>Установка</w:t>
            </w:r>
            <w:r w:rsidRPr="00AE06A1">
              <w:rPr>
                <w:spacing w:val="-13"/>
                <w:lang w:val="ru-RU"/>
              </w:rPr>
              <w:t xml:space="preserve"> </w:t>
            </w:r>
            <w:r w:rsidRPr="00AE06A1">
              <w:rPr>
                <w:lang w:val="ru-RU"/>
              </w:rPr>
              <w:t>для</w:t>
            </w:r>
            <w:r w:rsidRPr="00AE06A1">
              <w:rPr>
                <w:spacing w:val="-12"/>
                <w:lang w:val="ru-RU"/>
              </w:rPr>
              <w:t xml:space="preserve"> </w:t>
            </w:r>
            <w:r w:rsidRPr="00AE06A1">
              <w:rPr>
                <w:lang w:val="ru-RU"/>
              </w:rPr>
              <w:t>наблюдения</w:t>
            </w:r>
            <w:r w:rsidRPr="00AE06A1">
              <w:rPr>
                <w:spacing w:val="-13"/>
                <w:lang w:val="ru-RU"/>
              </w:rPr>
              <w:t xml:space="preserve"> </w:t>
            </w:r>
            <w:r w:rsidRPr="00AE06A1">
              <w:rPr>
                <w:lang w:val="ru-RU"/>
              </w:rPr>
              <w:t>за</w:t>
            </w:r>
            <w:r w:rsidRPr="00AE06A1">
              <w:rPr>
                <w:spacing w:val="-12"/>
                <w:lang w:val="ru-RU"/>
              </w:rPr>
              <w:t xml:space="preserve"> </w:t>
            </w:r>
            <w:r w:rsidRPr="00AE06A1">
              <w:rPr>
                <w:lang w:val="ru-RU"/>
              </w:rPr>
              <w:t>насекомыми</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r w:rsidR="001474D1" w:rsidTr="00AE06A1">
        <w:trPr>
          <w:trHeight w:val="582"/>
        </w:trPr>
        <w:tc>
          <w:tcPr>
            <w:tcW w:w="1385" w:type="dxa"/>
          </w:tcPr>
          <w:p w:rsidR="001474D1" w:rsidRDefault="001474D1" w:rsidP="00AE06A1">
            <w:pPr>
              <w:pStyle w:val="TableParagraph"/>
              <w:spacing w:before="7"/>
              <w:rPr>
                <w:sz w:val="24"/>
              </w:rPr>
            </w:pPr>
          </w:p>
          <w:p w:rsidR="001474D1" w:rsidRDefault="001474D1" w:rsidP="00AE06A1">
            <w:pPr>
              <w:pStyle w:val="TableParagraph"/>
              <w:ind w:left="129"/>
            </w:pPr>
            <w:r>
              <w:t>2.6.2.2.214.</w:t>
            </w:r>
          </w:p>
        </w:tc>
        <w:tc>
          <w:tcPr>
            <w:tcW w:w="5493" w:type="dxa"/>
          </w:tcPr>
          <w:p w:rsidR="001474D1" w:rsidRPr="00AE06A1" w:rsidRDefault="001474D1" w:rsidP="00AE06A1">
            <w:pPr>
              <w:pStyle w:val="TableParagraph"/>
              <w:tabs>
                <w:tab w:val="left" w:pos="1172"/>
                <w:tab w:val="left" w:pos="2377"/>
                <w:tab w:val="left" w:pos="3564"/>
                <w:tab w:val="left" w:pos="3900"/>
              </w:tabs>
              <w:ind w:left="107"/>
              <w:rPr>
                <w:lang w:val="ru-RU"/>
              </w:rPr>
            </w:pPr>
            <w:r w:rsidRPr="00AE06A1">
              <w:rPr>
                <w:lang w:val="ru-RU"/>
              </w:rPr>
              <w:t>Фигурки</w:t>
            </w:r>
            <w:r w:rsidRPr="00AE06A1">
              <w:rPr>
                <w:lang w:val="ru-RU"/>
              </w:rPr>
              <w:tab/>
              <w:t>домашних</w:t>
            </w:r>
            <w:r w:rsidRPr="00AE06A1">
              <w:rPr>
                <w:lang w:val="ru-RU"/>
              </w:rPr>
              <w:tab/>
              <w:t>животных</w:t>
            </w:r>
            <w:r w:rsidRPr="00AE06A1">
              <w:rPr>
                <w:lang w:val="ru-RU"/>
              </w:rPr>
              <w:tab/>
              <w:t>с</w:t>
            </w:r>
            <w:r w:rsidRPr="00AE06A1">
              <w:rPr>
                <w:lang w:val="ru-RU"/>
              </w:rPr>
              <w:tab/>
              <w:t>реалистичными</w:t>
            </w:r>
          </w:p>
          <w:p w:rsidR="001474D1" w:rsidRPr="00AE06A1" w:rsidRDefault="001474D1" w:rsidP="00AE06A1">
            <w:pPr>
              <w:pStyle w:val="TableParagraph"/>
              <w:spacing w:before="40"/>
              <w:ind w:left="107"/>
              <w:rPr>
                <w:lang w:val="ru-RU"/>
              </w:rPr>
            </w:pPr>
            <w:r w:rsidRPr="00AE06A1">
              <w:rPr>
                <w:lang w:val="ru-RU"/>
              </w:rPr>
              <w:t>изображением</w:t>
            </w:r>
            <w:r w:rsidRPr="00AE06A1">
              <w:rPr>
                <w:spacing w:val="-6"/>
                <w:lang w:val="ru-RU"/>
              </w:rPr>
              <w:t xml:space="preserve"> </w:t>
            </w:r>
            <w:r w:rsidRPr="00AE06A1">
              <w:rPr>
                <w:lang w:val="ru-RU"/>
              </w:rPr>
              <w:t>и</w:t>
            </w:r>
            <w:r w:rsidRPr="00AE06A1">
              <w:rPr>
                <w:spacing w:val="-6"/>
                <w:lang w:val="ru-RU"/>
              </w:rPr>
              <w:t xml:space="preserve"> </w:t>
            </w:r>
            <w:r w:rsidRPr="00AE06A1">
              <w:rPr>
                <w:lang w:val="ru-RU"/>
              </w:rPr>
              <w:t>пропорциями</w:t>
            </w:r>
            <w:r w:rsidRPr="00AE06A1">
              <w:rPr>
                <w:spacing w:val="-7"/>
                <w:lang w:val="ru-RU"/>
              </w:rPr>
              <w:t xml:space="preserve"> </w:t>
            </w:r>
            <w:r w:rsidRPr="00AE06A1">
              <w:rPr>
                <w:lang w:val="ru-RU"/>
              </w:rPr>
              <w:t>–</w:t>
            </w:r>
            <w:r w:rsidRPr="00AE06A1">
              <w:rPr>
                <w:spacing w:val="-5"/>
                <w:lang w:val="ru-RU"/>
              </w:rPr>
              <w:t xml:space="preserve"> </w:t>
            </w:r>
            <w:r w:rsidRPr="00AE06A1">
              <w:rPr>
                <w:lang w:val="ru-RU"/>
              </w:rPr>
              <w:t>комплект</w:t>
            </w:r>
          </w:p>
        </w:tc>
        <w:tc>
          <w:tcPr>
            <w:tcW w:w="720" w:type="dxa"/>
          </w:tcPr>
          <w:p w:rsidR="001474D1" w:rsidRDefault="001474D1" w:rsidP="00AE06A1">
            <w:pPr>
              <w:pStyle w:val="TableParagraph"/>
              <w:spacing w:before="137"/>
              <w:ind w:left="206"/>
            </w:pPr>
            <w:r>
              <w:t>шт.</w:t>
            </w:r>
          </w:p>
        </w:tc>
        <w:tc>
          <w:tcPr>
            <w:tcW w:w="1020" w:type="dxa"/>
          </w:tcPr>
          <w:p w:rsidR="001474D1" w:rsidRDefault="001474D1" w:rsidP="00AE06A1">
            <w:pPr>
              <w:pStyle w:val="TableParagraph"/>
              <w:spacing w:before="137"/>
              <w:ind w:left="7"/>
              <w:jc w:val="center"/>
            </w:pPr>
            <w:r>
              <w:t>1</w:t>
            </w:r>
          </w:p>
        </w:tc>
        <w:tc>
          <w:tcPr>
            <w:tcW w:w="1035" w:type="dxa"/>
          </w:tcPr>
          <w:p w:rsidR="001474D1" w:rsidRDefault="001474D1" w:rsidP="00AE06A1">
            <w:pPr>
              <w:pStyle w:val="TableParagraph"/>
            </w:pPr>
          </w:p>
        </w:tc>
        <w:tc>
          <w:tcPr>
            <w:tcW w:w="1006" w:type="dxa"/>
          </w:tcPr>
          <w:p w:rsidR="001474D1" w:rsidRDefault="001474D1" w:rsidP="00AE06A1">
            <w:pPr>
              <w:pStyle w:val="TableParagraph"/>
              <w:ind w:left="6"/>
              <w:jc w:val="center"/>
            </w:pPr>
            <w:r>
              <w:t>+</w:t>
            </w:r>
          </w:p>
        </w:tc>
      </w:tr>
      <w:tr w:rsidR="001474D1" w:rsidTr="00AE06A1">
        <w:trPr>
          <w:trHeight w:val="290"/>
        </w:trPr>
        <w:tc>
          <w:tcPr>
            <w:tcW w:w="1385" w:type="dxa"/>
          </w:tcPr>
          <w:p w:rsidR="001474D1" w:rsidRDefault="001474D1" w:rsidP="00AE06A1">
            <w:pPr>
              <w:pStyle w:val="TableParagraph"/>
              <w:ind w:left="129"/>
            </w:pPr>
            <w:r>
              <w:t>2.6.2.2.215.</w:t>
            </w:r>
          </w:p>
        </w:tc>
        <w:tc>
          <w:tcPr>
            <w:tcW w:w="5493" w:type="dxa"/>
          </w:tcPr>
          <w:p w:rsidR="001474D1" w:rsidRDefault="001474D1" w:rsidP="00AE06A1">
            <w:pPr>
              <w:pStyle w:val="TableParagraph"/>
              <w:ind w:left="107"/>
            </w:pPr>
            <w:r>
              <w:t>Физическая</w:t>
            </w:r>
            <w:r>
              <w:rPr>
                <w:spacing w:val="-4"/>
              </w:rPr>
              <w:t xml:space="preserve"> </w:t>
            </w:r>
            <w:r>
              <w:t>карта</w:t>
            </w:r>
            <w:r>
              <w:rPr>
                <w:spacing w:val="-3"/>
              </w:rPr>
              <w:t xml:space="preserve"> </w:t>
            </w:r>
            <w:r>
              <w:t>мира</w:t>
            </w:r>
            <w:r>
              <w:rPr>
                <w:spacing w:val="-3"/>
              </w:rPr>
              <w:t xml:space="preserve"> </w:t>
            </w:r>
            <w:r>
              <w:t>(полушарий)</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2"/>
        </w:trPr>
        <w:tc>
          <w:tcPr>
            <w:tcW w:w="1385" w:type="dxa"/>
          </w:tcPr>
          <w:p w:rsidR="001474D1" w:rsidRDefault="001474D1" w:rsidP="00AE06A1">
            <w:pPr>
              <w:pStyle w:val="TableParagraph"/>
              <w:ind w:left="129"/>
            </w:pPr>
            <w:r>
              <w:t>2.6.2.2.216.</w:t>
            </w:r>
          </w:p>
        </w:tc>
        <w:tc>
          <w:tcPr>
            <w:tcW w:w="5493" w:type="dxa"/>
          </w:tcPr>
          <w:p w:rsidR="001474D1" w:rsidRDefault="001474D1" w:rsidP="00AE06A1">
            <w:pPr>
              <w:pStyle w:val="TableParagraph"/>
              <w:ind w:left="107"/>
            </w:pPr>
            <w:r>
              <w:t>Хоккейный</w:t>
            </w:r>
            <w:r>
              <w:rPr>
                <w:spacing w:val="-4"/>
              </w:rPr>
              <w:t xml:space="preserve"> </w:t>
            </w:r>
            <w:r>
              <w:t>набор</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5</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r w:rsidR="001474D1" w:rsidTr="00AE06A1">
        <w:trPr>
          <w:trHeight w:val="580"/>
        </w:trPr>
        <w:tc>
          <w:tcPr>
            <w:tcW w:w="1385" w:type="dxa"/>
          </w:tcPr>
          <w:p w:rsidR="001474D1" w:rsidRDefault="001474D1" w:rsidP="00AE06A1">
            <w:pPr>
              <w:pStyle w:val="TableParagraph"/>
              <w:spacing w:before="4"/>
              <w:rPr>
                <w:sz w:val="24"/>
              </w:rPr>
            </w:pPr>
          </w:p>
          <w:p w:rsidR="001474D1" w:rsidRDefault="001474D1" w:rsidP="00AE06A1">
            <w:pPr>
              <w:pStyle w:val="TableParagraph"/>
              <w:ind w:left="129"/>
            </w:pPr>
            <w:r>
              <w:t>2.6.2.2.217.</w:t>
            </w:r>
          </w:p>
        </w:tc>
        <w:tc>
          <w:tcPr>
            <w:tcW w:w="5493" w:type="dxa"/>
          </w:tcPr>
          <w:p w:rsidR="001474D1" w:rsidRPr="00AE06A1" w:rsidRDefault="001474D1" w:rsidP="00AE06A1">
            <w:pPr>
              <w:pStyle w:val="TableParagraph"/>
              <w:ind w:left="107"/>
              <w:rPr>
                <w:lang w:val="ru-RU"/>
              </w:rPr>
            </w:pPr>
            <w:r w:rsidRPr="00AE06A1">
              <w:rPr>
                <w:lang w:val="ru-RU"/>
              </w:rPr>
              <w:t>Цифровая лаборатория</w:t>
            </w:r>
            <w:r w:rsidRPr="00AE06A1">
              <w:rPr>
                <w:spacing w:val="-2"/>
                <w:lang w:val="ru-RU"/>
              </w:rPr>
              <w:t xml:space="preserve"> </w:t>
            </w:r>
            <w:r w:rsidRPr="00AE06A1">
              <w:rPr>
                <w:lang w:val="ru-RU"/>
              </w:rPr>
              <w:t>для исследования</w:t>
            </w:r>
            <w:r w:rsidRPr="00AE06A1">
              <w:rPr>
                <w:spacing w:val="1"/>
                <w:lang w:val="ru-RU"/>
              </w:rPr>
              <w:t xml:space="preserve"> </w:t>
            </w:r>
            <w:r w:rsidRPr="00AE06A1">
              <w:rPr>
                <w:lang w:val="ru-RU"/>
              </w:rPr>
              <w:t>окружающего</w:t>
            </w:r>
          </w:p>
          <w:p w:rsidR="001474D1" w:rsidRPr="00AE06A1" w:rsidRDefault="001474D1" w:rsidP="00AE06A1">
            <w:pPr>
              <w:pStyle w:val="TableParagraph"/>
              <w:tabs>
                <w:tab w:val="left" w:pos="887"/>
                <w:tab w:val="left" w:pos="1319"/>
                <w:tab w:val="left" w:pos="2502"/>
                <w:tab w:val="left" w:pos="3340"/>
              </w:tabs>
              <w:spacing w:before="37"/>
              <w:ind w:left="107"/>
              <w:rPr>
                <w:lang w:val="ru-RU"/>
              </w:rPr>
            </w:pPr>
            <w:r w:rsidRPr="00AE06A1">
              <w:rPr>
                <w:lang w:val="ru-RU"/>
              </w:rPr>
              <w:t>мира</w:t>
            </w:r>
            <w:r w:rsidRPr="00AE06A1">
              <w:rPr>
                <w:lang w:val="ru-RU"/>
              </w:rPr>
              <w:tab/>
              <w:t>и</w:t>
            </w:r>
            <w:r w:rsidRPr="00AE06A1">
              <w:rPr>
                <w:lang w:val="ru-RU"/>
              </w:rPr>
              <w:tab/>
              <w:t>обучения</w:t>
            </w:r>
            <w:r w:rsidRPr="00AE06A1">
              <w:rPr>
                <w:lang w:val="ru-RU"/>
              </w:rPr>
              <w:tab/>
              <w:t>детей</w:t>
            </w:r>
            <w:r w:rsidRPr="00AE06A1">
              <w:rPr>
                <w:lang w:val="ru-RU"/>
              </w:rPr>
              <w:tab/>
              <w:t>естественно-научным</w:t>
            </w:r>
          </w:p>
        </w:tc>
        <w:tc>
          <w:tcPr>
            <w:tcW w:w="720" w:type="dxa"/>
          </w:tcPr>
          <w:p w:rsidR="001474D1" w:rsidRDefault="001474D1" w:rsidP="00AE06A1">
            <w:pPr>
              <w:pStyle w:val="TableParagraph"/>
              <w:spacing w:before="134"/>
              <w:ind w:left="206"/>
            </w:pPr>
            <w:r>
              <w:t>шт.</w:t>
            </w:r>
          </w:p>
        </w:tc>
        <w:tc>
          <w:tcPr>
            <w:tcW w:w="1020" w:type="dxa"/>
          </w:tcPr>
          <w:p w:rsidR="001474D1" w:rsidRDefault="001474D1" w:rsidP="00AE06A1">
            <w:pPr>
              <w:pStyle w:val="TableParagraph"/>
              <w:spacing w:before="134"/>
              <w:ind w:left="7"/>
              <w:jc w:val="center"/>
            </w:pPr>
            <w:r>
              <w:t>1</w:t>
            </w:r>
          </w:p>
        </w:tc>
        <w:tc>
          <w:tcPr>
            <w:tcW w:w="1035" w:type="dxa"/>
          </w:tcPr>
          <w:p w:rsidR="001474D1" w:rsidRDefault="001474D1" w:rsidP="00AE06A1">
            <w:pPr>
              <w:pStyle w:val="TableParagraph"/>
            </w:pPr>
          </w:p>
        </w:tc>
        <w:tc>
          <w:tcPr>
            <w:tcW w:w="1006" w:type="dxa"/>
          </w:tcPr>
          <w:p w:rsidR="001474D1" w:rsidRDefault="001474D1" w:rsidP="00AE06A1">
            <w:pPr>
              <w:pStyle w:val="TableParagraph"/>
              <w:ind w:left="6"/>
              <w:jc w:val="center"/>
            </w:pPr>
            <w:r>
              <w:t>+</w:t>
            </w:r>
          </w:p>
        </w:tc>
      </w:tr>
    </w:tbl>
    <w:p w:rsidR="001474D1" w:rsidRDefault="001474D1" w:rsidP="001474D1">
      <w:pPr>
        <w:jc w:val="center"/>
        <w:sectPr w:rsidR="001474D1">
          <w:pgSz w:w="11910" w:h="16840"/>
          <w:pgMar w:top="1120" w:right="440" w:bottom="1120" w:left="560" w:header="0" w:footer="939" w:gutter="0"/>
          <w:cols w:space="720"/>
        </w:sect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85"/>
        <w:gridCol w:w="5493"/>
        <w:gridCol w:w="720"/>
        <w:gridCol w:w="1020"/>
        <w:gridCol w:w="1035"/>
        <w:gridCol w:w="1006"/>
      </w:tblGrid>
      <w:tr w:rsidR="001474D1" w:rsidTr="00AE06A1">
        <w:trPr>
          <w:trHeight w:val="292"/>
        </w:trPr>
        <w:tc>
          <w:tcPr>
            <w:tcW w:w="1385" w:type="dxa"/>
          </w:tcPr>
          <w:p w:rsidR="001474D1" w:rsidRDefault="001474D1" w:rsidP="00AE06A1">
            <w:pPr>
              <w:pStyle w:val="TableParagraph"/>
              <w:rPr>
                <w:sz w:val="20"/>
              </w:rPr>
            </w:pPr>
          </w:p>
        </w:tc>
        <w:tc>
          <w:tcPr>
            <w:tcW w:w="5493" w:type="dxa"/>
          </w:tcPr>
          <w:p w:rsidR="001474D1" w:rsidRDefault="001474D1" w:rsidP="00AE06A1">
            <w:pPr>
              <w:pStyle w:val="TableParagraph"/>
              <w:spacing w:line="246" w:lineRule="exact"/>
              <w:ind w:left="107"/>
            </w:pPr>
            <w:r>
              <w:t>дисциплинам</w:t>
            </w:r>
          </w:p>
        </w:tc>
        <w:tc>
          <w:tcPr>
            <w:tcW w:w="720" w:type="dxa"/>
          </w:tcPr>
          <w:p w:rsidR="001474D1" w:rsidRDefault="001474D1" w:rsidP="00AE06A1">
            <w:pPr>
              <w:pStyle w:val="TableParagraph"/>
              <w:rPr>
                <w:sz w:val="20"/>
              </w:rPr>
            </w:pPr>
          </w:p>
        </w:tc>
        <w:tc>
          <w:tcPr>
            <w:tcW w:w="1020" w:type="dxa"/>
          </w:tcPr>
          <w:p w:rsidR="001474D1" w:rsidRDefault="001474D1" w:rsidP="00AE06A1">
            <w:pPr>
              <w:pStyle w:val="TableParagraph"/>
              <w:rPr>
                <w:sz w:val="20"/>
              </w:rPr>
            </w:pP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rPr>
                <w:sz w:val="20"/>
              </w:rPr>
            </w:pPr>
          </w:p>
        </w:tc>
      </w:tr>
      <w:tr w:rsidR="001474D1" w:rsidTr="00AE06A1">
        <w:trPr>
          <w:trHeight w:val="580"/>
        </w:trPr>
        <w:tc>
          <w:tcPr>
            <w:tcW w:w="1385" w:type="dxa"/>
          </w:tcPr>
          <w:p w:rsidR="001474D1" w:rsidRDefault="001474D1" w:rsidP="00AE06A1">
            <w:pPr>
              <w:pStyle w:val="TableParagraph"/>
              <w:spacing w:before="5"/>
              <w:rPr>
                <w:sz w:val="24"/>
              </w:rPr>
            </w:pPr>
          </w:p>
          <w:p w:rsidR="001474D1" w:rsidRDefault="001474D1" w:rsidP="00AE06A1">
            <w:pPr>
              <w:pStyle w:val="TableParagraph"/>
              <w:ind w:left="129"/>
            </w:pPr>
            <w:r>
              <w:t>2.6.2.2.218.</w:t>
            </w:r>
          </w:p>
        </w:tc>
        <w:tc>
          <w:tcPr>
            <w:tcW w:w="5493" w:type="dxa"/>
          </w:tcPr>
          <w:p w:rsidR="001474D1" w:rsidRPr="00AE06A1" w:rsidRDefault="001474D1" w:rsidP="00AE06A1">
            <w:pPr>
              <w:pStyle w:val="TableParagraph"/>
              <w:ind w:left="107"/>
              <w:rPr>
                <w:lang w:val="ru-RU"/>
              </w:rPr>
            </w:pPr>
            <w:r w:rsidRPr="00AE06A1">
              <w:rPr>
                <w:lang w:val="ru-RU"/>
              </w:rPr>
              <w:t>Цифровые</w:t>
            </w:r>
            <w:r w:rsidRPr="00AE06A1">
              <w:rPr>
                <w:spacing w:val="63"/>
                <w:lang w:val="ru-RU"/>
              </w:rPr>
              <w:t xml:space="preserve"> </w:t>
            </w:r>
            <w:r w:rsidRPr="00AE06A1">
              <w:rPr>
                <w:lang w:val="ru-RU"/>
              </w:rPr>
              <w:t xml:space="preserve">записи  </w:t>
            </w:r>
            <w:r w:rsidRPr="00AE06A1">
              <w:rPr>
                <w:spacing w:val="6"/>
                <w:lang w:val="ru-RU"/>
              </w:rPr>
              <w:t xml:space="preserve"> </w:t>
            </w:r>
            <w:r w:rsidRPr="00AE06A1">
              <w:rPr>
                <w:lang w:val="ru-RU"/>
              </w:rPr>
              <w:t xml:space="preserve">с  </w:t>
            </w:r>
            <w:r w:rsidRPr="00AE06A1">
              <w:rPr>
                <w:spacing w:val="7"/>
                <w:lang w:val="ru-RU"/>
              </w:rPr>
              <w:t xml:space="preserve"> </w:t>
            </w:r>
            <w:r w:rsidRPr="00AE06A1">
              <w:rPr>
                <w:lang w:val="ru-RU"/>
              </w:rPr>
              <w:t xml:space="preserve">видеофильмами  </w:t>
            </w:r>
            <w:r w:rsidRPr="00AE06A1">
              <w:rPr>
                <w:spacing w:val="6"/>
                <w:lang w:val="ru-RU"/>
              </w:rPr>
              <w:t xml:space="preserve"> </w:t>
            </w:r>
            <w:r w:rsidRPr="00AE06A1">
              <w:rPr>
                <w:lang w:val="ru-RU"/>
              </w:rPr>
              <w:t xml:space="preserve">с  </w:t>
            </w:r>
            <w:r w:rsidRPr="00AE06A1">
              <w:rPr>
                <w:spacing w:val="7"/>
                <w:lang w:val="ru-RU"/>
              </w:rPr>
              <w:t xml:space="preserve"> </w:t>
            </w:r>
            <w:r w:rsidRPr="00AE06A1">
              <w:rPr>
                <w:lang w:val="ru-RU"/>
              </w:rPr>
              <w:t>народными</w:t>
            </w:r>
          </w:p>
          <w:p w:rsidR="001474D1" w:rsidRDefault="001474D1" w:rsidP="00AE06A1">
            <w:pPr>
              <w:pStyle w:val="TableParagraph"/>
              <w:spacing w:before="38"/>
              <w:ind w:left="107"/>
            </w:pPr>
            <w:r>
              <w:t>песнями</w:t>
            </w:r>
            <w:r>
              <w:rPr>
                <w:spacing w:val="-1"/>
              </w:rPr>
              <w:t xml:space="preserve"> </w:t>
            </w:r>
            <w:r>
              <w:t>и плясками</w:t>
            </w:r>
          </w:p>
        </w:tc>
        <w:tc>
          <w:tcPr>
            <w:tcW w:w="720" w:type="dxa"/>
          </w:tcPr>
          <w:p w:rsidR="001474D1" w:rsidRDefault="001474D1" w:rsidP="00AE06A1">
            <w:pPr>
              <w:pStyle w:val="TableParagraph"/>
              <w:spacing w:before="137"/>
              <w:ind w:left="206"/>
            </w:pPr>
            <w:r>
              <w:t>шт.</w:t>
            </w:r>
          </w:p>
        </w:tc>
        <w:tc>
          <w:tcPr>
            <w:tcW w:w="1020" w:type="dxa"/>
          </w:tcPr>
          <w:p w:rsidR="001474D1" w:rsidRDefault="001474D1" w:rsidP="00AE06A1">
            <w:pPr>
              <w:pStyle w:val="TableParagraph"/>
              <w:spacing w:before="137"/>
              <w:ind w:left="7"/>
              <w:jc w:val="center"/>
            </w:pPr>
            <w:r>
              <w:t>1</w:t>
            </w:r>
          </w:p>
        </w:tc>
        <w:tc>
          <w:tcPr>
            <w:tcW w:w="1035" w:type="dxa"/>
          </w:tcPr>
          <w:p w:rsidR="001474D1" w:rsidRDefault="001474D1" w:rsidP="00AE06A1">
            <w:pPr>
              <w:pStyle w:val="TableParagraph"/>
            </w:pPr>
          </w:p>
        </w:tc>
        <w:tc>
          <w:tcPr>
            <w:tcW w:w="1006" w:type="dxa"/>
          </w:tcPr>
          <w:p w:rsidR="001474D1" w:rsidRDefault="001474D1" w:rsidP="00AE06A1">
            <w:pPr>
              <w:pStyle w:val="TableParagraph"/>
              <w:ind w:left="6"/>
              <w:jc w:val="center"/>
            </w:pPr>
            <w:r>
              <w:t>+</w:t>
            </w:r>
          </w:p>
        </w:tc>
      </w:tr>
      <w:tr w:rsidR="001474D1" w:rsidTr="00AE06A1">
        <w:trPr>
          <w:trHeight w:val="292"/>
        </w:trPr>
        <w:tc>
          <w:tcPr>
            <w:tcW w:w="1385" w:type="dxa"/>
          </w:tcPr>
          <w:p w:rsidR="001474D1" w:rsidRDefault="001474D1" w:rsidP="00AE06A1">
            <w:pPr>
              <w:pStyle w:val="TableParagraph"/>
              <w:spacing w:line="246" w:lineRule="exact"/>
              <w:ind w:left="129"/>
            </w:pPr>
            <w:r>
              <w:t>2.6.2.2.219.</w:t>
            </w:r>
          </w:p>
        </w:tc>
        <w:tc>
          <w:tcPr>
            <w:tcW w:w="5493" w:type="dxa"/>
          </w:tcPr>
          <w:p w:rsidR="001474D1" w:rsidRDefault="001474D1" w:rsidP="00AE06A1">
            <w:pPr>
              <w:pStyle w:val="TableParagraph"/>
              <w:spacing w:line="246" w:lineRule="exact"/>
              <w:ind w:left="107"/>
            </w:pPr>
            <w:r>
              <w:t>Часы</w:t>
            </w:r>
            <w:r>
              <w:rPr>
                <w:spacing w:val="-3"/>
              </w:rPr>
              <w:t xml:space="preserve"> </w:t>
            </w:r>
            <w:r>
              <w:t>игровые</w:t>
            </w:r>
          </w:p>
        </w:tc>
        <w:tc>
          <w:tcPr>
            <w:tcW w:w="720" w:type="dxa"/>
          </w:tcPr>
          <w:p w:rsidR="001474D1" w:rsidRDefault="001474D1" w:rsidP="00AE06A1">
            <w:pPr>
              <w:pStyle w:val="TableParagraph"/>
              <w:spacing w:line="246" w:lineRule="exact"/>
              <w:ind w:left="206"/>
            </w:pPr>
            <w:r>
              <w:t>шт.</w:t>
            </w:r>
          </w:p>
        </w:tc>
        <w:tc>
          <w:tcPr>
            <w:tcW w:w="1020" w:type="dxa"/>
          </w:tcPr>
          <w:p w:rsidR="001474D1" w:rsidRDefault="001474D1" w:rsidP="00AE06A1">
            <w:pPr>
              <w:pStyle w:val="TableParagraph"/>
              <w:spacing w:line="246" w:lineRule="exact"/>
              <w:ind w:left="7"/>
              <w:jc w:val="center"/>
            </w:pPr>
            <w:r>
              <w:t>1</w:t>
            </w:r>
          </w:p>
        </w:tc>
        <w:tc>
          <w:tcPr>
            <w:tcW w:w="1035" w:type="dxa"/>
          </w:tcPr>
          <w:p w:rsidR="001474D1" w:rsidRDefault="001474D1" w:rsidP="00AE06A1">
            <w:pPr>
              <w:pStyle w:val="TableParagraph"/>
              <w:spacing w:line="246" w:lineRule="exact"/>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2.6.2.2.220.</w:t>
            </w:r>
          </w:p>
        </w:tc>
        <w:tc>
          <w:tcPr>
            <w:tcW w:w="5493" w:type="dxa"/>
          </w:tcPr>
          <w:p w:rsidR="001474D1" w:rsidRDefault="001474D1" w:rsidP="00AE06A1">
            <w:pPr>
              <w:pStyle w:val="TableParagraph"/>
              <w:ind w:left="107"/>
            </w:pPr>
            <w:r>
              <w:t>Часы</w:t>
            </w:r>
            <w:r>
              <w:rPr>
                <w:spacing w:val="-3"/>
              </w:rPr>
              <w:t xml:space="preserve"> </w:t>
            </w:r>
            <w:r>
              <w:t>магнитные</w:t>
            </w:r>
            <w:r>
              <w:rPr>
                <w:spacing w:val="-2"/>
              </w:rPr>
              <w:t xml:space="preserve"> </w:t>
            </w:r>
            <w:r>
              <w:t>демонстрационные</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r w:rsidR="001474D1" w:rsidTr="00AE06A1">
        <w:trPr>
          <w:trHeight w:val="292"/>
        </w:trPr>
        <w:tc>
          <w:tcPr>
            <w:tcW w:w="1385" w:type="dxa"/>
          </w:tcPr>
          <w:p w:rsidR="001474D1" w:rsidRDefault="001474D1" w:rsidP="00AE06A1">
            <w:pPr>
              <w:pStyle w:val="TableParagraph"/>
              <w:ind w:left="129"/>
            </w:pPr>
            <w:r>
              <w:t>2.6.2.2.221.</w:t>
            </w:r>
          </w:p>
        </w:tc>
        <w:tc>
          <w:tcPr>
            <w:tcW w:w="5493" w:type="dxa"/>
          </w:tcPr>
          <w:p w:rsidR="001474D1" w:rsidRDefault="001474D1" w:rsidP="00AE06A1">
            <w:pPr>
              <w:pStyle w:val="TableParagraph"/>
              <w:ind w:left="107"/>
            </w:pPr>
            <w:r>
              <w:t>Чашка</w:t>
            </w:r>
            <w:r>
              <w:rPr>
                <w:spacing w:val="-1"/>
              </w:rPr>
              <w:t xml:space="preserve"> </w:t>
            </w:r>
            <w:r>
              <w:t>Петри</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2</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r w:rsidR="001474D1" w:rsidTr="00AE06A1">
        <w:trPr>
          <w:trHeight w:val="290"/>
        </w:trPr>
        <w:tc>
          <w:tcPr>
            <w:tcW w:w="1385" w:type="dxa"/>
          </w:tcPr>
          <w:p w:rsidR="001474D1" w:rsidRDefault="001474D1" w:rsidP="00AE06A1">
            <w:pPr>
              <w:pStyle w:val="TableParagraph"/>
              <w:ind w:left="129"/>
            </w:pPr>
            <w:r>
              <w:t>2.6.2.2.222.</w:t>
            </w:r>
          </w:p>
        </w:tc>
        <w:tc>
          <w:tcPr>
            <w:tcW w:w="5493" w:type="dxa"/>
          </w:tcPr>
          <w:p w:rsidR="001474D1" w:rsidRDefault="001474D1" w:rsidP="00AE06A1">
            <w:pPr>
              <w:pStyle w:val="TableParagraph"/>
              <w:ind w:left="107"/>
            </w:pPr>
            <w:r>
              <w:t>Чековая</w:t>
            </w:r>
            <w:r>
              <w:rPr>
                <w:spacing w:val="-9"/>
              </w:rPr>
              <w:t xml:space="preserve"> </w:t>
            </w:r>
            <w:r>
              <w:t>касса</w:t>
            </w:r>
            <w:r>
              <w:rPr>
                <w:spacing w:val="-5"/>
              </w:rPr>
              <w:t xml:space="preserve"> </w:t>
            </w:r>
            <w:r>
              <w:t>игровая</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r w:rsidR="001474D1" w:rsidTr="00AE06A1">
        <w:trPr>
          <w:trHeight w:val="582"/>
        </w:trPr>
        <w:tc>
          <w:tcPr>
            <w:tcW w:w="1385" w:type="dxa"/>
          </w:tcPr>
          <w:p w:rsidR="001474D1" w:rsidRDefault="001474D1" w:rsidP="00AE06A1">
            <w:pPr>
              <w:pStyle w:val="TableParagraph"/>
              <w:spacing w:before="4"/>
              <w:rPr>
                <w:sz w:val="24"/>
              </w:rPr>
            </w:pPr>
          </w:p>
          <w:p w:rsidR="001474D1" w:rsidRDefault="001474D1" w:rsidP="00AE06A1">
            <w:pPr>
              <w:pStyle w:val="TableParagraph"/>
              <w:spacing w:before="1"/>
              <w:ind w:left="129"/>
            </w:pPr>
            <w:r>
              <w:t>2.6.2.2.223.</w:t>
            </w:r>
          </w:p>
        </w:tc>
        <w:tc>
          <w:tcPr>
            <w:tcW w:w="5493" w:type="dxa"/>
          </w:tcPr>
          <w:p w:rsidR="001474D1" w:rsidRPr="00AE06A1" w:rsidRDefault="001474D1" w:rsidP="00AE06A1">
            <w:pPr>
              <w:pStyle w:val="TableParagraph"/>
              <w:ind w:left="107"/>
              <w:rPr>
                <w:lang w:val="ru-RU"/>
              </w:rPr>
            </w:pPr>
            <w:r w:rsidRPr="00AE06A1">
              <w:rPr>
                <w:lang w:val="ru-RU"/>
              </w:rPr>
              <w:t>Числовой</w:t>
            </w:r>
            <w:r w:rsidRPr="00AE06A1">
              <w:rPr>
                <w:spacing w:val="27"/>
                <w:lang w:val="ru-RU"/>
              </w:rPr>
              <w:t xml:space="preserve"> </w:t>
            </w:r>
            <w:r w:rsidRPr="00AE06A1">
              <w:rPr>
                <w:lang w:val="ru-RU"/>
              </w:rPr>
              <w:t>балансир</w:t>
            </w:r>
            <w:r w:rsidRPr="00AE06A1">
              <w:rPr>
                <w:spacing w:val="25"/>
                <w:lang w:val="ru-RU"/>
              </w:rPr>
              <w:t xml:space="preserve"> </w:t>
            </w:r>
            <w:r w:rsidRPr="00AE06A1">
              <w:rPr>
                <w:lang w:val="ru-RU"/>
              </w:rPr>
              <w:t>(на</w:t>
            </w:r>
            <w:r w:rsidRPr="00AE06A1">
              <w:rPr>
                <w:spacing w:val="25"/>
                <w:lang w:val="ru-RU"/>
              </w:rPr>
              <w:t xml:space="preserve"> </w:t>
            </w:r>
            <w:r w:rsidRPr="00AE06A1">
              <w:rPr>
                <w:lang w:val="ru-RU"/>
              </w:rPr>
              <w:t>состав</w:t>
            </w:r>
            <w:r w:rsidRPr="00AE06A1">
              <w:rPr>
                <w:spacing w:val="27"/>
                <w:lang w:val="ru-RU"/>
              </w:rPr>
              <w:t xml:space="preserve"> </w:t>
            </w:r>
            <w:r w:rsidRPr="00AE06A1">
              <w:rPr>
                <w:lang w:val="ru-RU"/>
              </w:rPr>
              <w:t>числа</w:t>
            </w:r>
            <w:r w:rsidRPr="00AE06A1">
              <w:rPr>
                <w:spacing w:val="28"/>
                <w:lang w:val="ru-RU"/>
              </w:rPr>
              <w:t xml:space="preserve"> </w:t>
            </w:r>
            <w:r w:rsidRPr="00AE06A1">
              <w:rPr>
                <w:lang w:val="ru-RU"/>
              </w:rPr>
              <w:t>из</w:t>
            </w:r>
            <w:r w:rsidRPr="00AE06A1">
              <w:rPr>
                <w:spacing w:val="26"/>
                <w:lang w:val="ru-RU"/>
              </w:rPr>
              <w:t xml:space="preserve"> </w:t>
            </w:r>
            <w:r w:rsidRPr="00AE06A1">
              <w:rPr>
                <w:lang w:val="ru-RU"/>
              </w:rPr>
              <w:t>двух</w:t>
            </w:r>
            <w:r w:rsidRPr="00AE06A1">
              <w:rPr>
                <w:spacing w:val="27"/>
                <w:lang w:val="ru-RU"/>
              </w:rPr>
              <w:t xml:space="preserve"> </w:t>
            </w:r>
            <w:r w:rsidRPr="00AE06A1">
              <w:rPr>
                <w:lang w:val="ru-RU"/>
              </w:rPr>
              <w:t>меньших</w:t>
            </w:r>
          </w:p>
          <w:p w:rsidR="001474D1" w:rsidRDefault="001474D1" w:rsidP="00AE06A1">
            <w:pPr>
              <w:pStyle w:val="TableParagraph"/>
              <w:spacing w:before="37"/>
              <w:ind w:left="107"/>
            </w:pPr>
            <w:r>
              <w:t>чисел)</w:t>
            </w:r>
          </w:p>
        </w:tc>
        <w:tc>
          <w:tcPr>
            <w:tcW w:w="720" w:type="dxa"/>
          </w:tcPr>
          <w:p w:rsidR="001474D1" w:rsidRDefault="001474D1" w:rsidP="00AE06A1">
            <w:pPr>
              <w:pStyle w:val="TableParagraph"/>
              <w:spacing w:before="137"/>
              <w:ind w:left="206"/>
            </w:pPr>
            <w:r>
              <w:t>шт.</w:t>
            </w:r>
          </w:p>
        </w:tc>
        <w:tc>
          <w:tcPr>
            <w:tcW w:w="1020" w:type="dxa"/>
          </w:tcPr>
          <w:p w:rsidR="001474D1" w:rsidRDefault="001474D1" w:rsidP="00AE06A1">
            <w:pPr>
              <w:pStyle w:val="TableParagraph"/>
              <w:spacing w:before="137"/>
              <w:ind w:left="7"/>
              <w:jc w:val="center"/>
            </w:pPr>
            <w:r>
              <w:t>1</w:t>
            </w:r>
          </w:p>
        </w:tc>
        <w:tc>
          <w:tcPr>
            <w:tcW w:w="1035" w:type="dxa"/>
          </w:tcPr>
          <w:p w:rsidR="001474D1" w:rsidRDefault="001474D1" w:rsidP="00AE06A1">
            <w:pPr>
              <w:pStyle w:val="TableParagraph"/>
            </w:pPr>
          </w:p>
        </w:tc>
        <w:tc>
          <w:tcPr>
            <w:tcW w:w="1006" w:type="dxa"/>
          </w:tcPr>
          <w:p w:rsidR="001474D1" w:rsidRDefault="001474D1" w:rsidP="00AE06A1">
            <w:pPr>
              <w:pStyle w:val="TableParagraph"/>
              <w:ind w:left="6"/>
              <w:jc w:val="center"/>
            </w:pPr>
            <w:r>
              <w:t>+</w:t>
            </w:r>
          </w:p>
        </w:tc>
      </w:tr>
      <w:tr w:rsidR="001474D1" w:rsidTr="00AE06A1">
        <w:trPr>
          <w:trHeight w:val="290"/>
        </w:trPr>
        <w:tc>
          <w:tcPr>
            <w:tcW w:w="1385" w:type="dxa"/>
          </w:tcPr>
          <w:p w:rsidR="001474D1" w:rsidRDefault="001474D1" w:rsidP="00AE06A1">
            <w:pPr>
              <w:pStyle w:val="TableParagraph"/>
              <w:ind w:left="129"/>
            </w:pPr>
            <w:r>
              <w:t>2.6.2.2.224.</w:t>
            </w:r>
          </w:p>
        </w:tc>
        <w:tc>
          <w:tcPr>
            <w:tcW w:w="5493" w:type="dxa"/>
          </w:tcPr>
          <w:p w:rsidR="001474D1" w:rsidRDefault="001474D1" w:rsidP="00AE06A1">
            <w:pPr>
              <w:pStyle w:val="TableParagraph"/>
              <w:ind w:left="107"/>
            </w:pPr>
            <w:r>
              <w:t>Шахматы</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2.6.2.2.225.</w:t>
            </w:r>
          </w:p>
        </w:tc>
        <w:tc>
          <w:tcPr>
            <w:tcW w:w="5493" w:type="dxa"/>
          </w:tcPr>
          <w:p w:rsidR="001474D1" w:rsidRDefault="001474D1" w:rsidP="00AE06A1">
            <w:pPr>
              <w:pStyle w:val="TableParagraph"/>
              <w:ind w:left="107"/>
            </w:pPr>
            <w:r>
              <w:t>Шашки</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2"/>
        </w:trPr>
        <w:tc>
          <w:tcPr>
            <w:tcW w:w="1385" w:type="dxa"/>
          </w:tcPr>
          <w:p w:rsidR="001474D1" w:rsidRDefault="001474D1" w:rsidP="00AE06A1">
            <w:pPr>
              <w:pStyle w:val="TableParagraph"/>
              <w:spacing w:line="246" w:lineRule="exact"/>
              <w:ind w:left="129"/>
            </w:pPr>
            <w:r>
              <w:t>2.6.2.2.226.</w:t>
            </w:r>
          </w:p>
        </w:tc>
        <w:tc>
          <w:tcPr>
            <w:tcW w:w="5493" w:type="dxa"/>
          </w:tcPr>
          <w:p w:rsidR="001474D1" w:rsidRPr="00AE06A1" w:rsidRDefault="001474D1" w:rsidP="00AE06A1">
            <w:pPr>
              <w:pStyle w:val="TableParagraph"/>
              <w:spacing w:line="246" w:lineRule="exact"/>
              <w:ind w:left="107"/>
              <w:rPr>
                <w:lang w:val="ru-RU"/>
              </w:rPr>
            </w:pPr>
            <w:r w:rsidRPr="00AE06A1">
              <w:rPr>
                <w:lang w:val="ru-RU"/>
              </w:rPr>
              <w:t>Ширма</w:t>
            </w:r>
            <w:r w:rsidRPr="00AE06A1">
              <w:rPr>
                <w:spacing w:val="-9"/>
                <w:lang w:val="ru-RU"/>
              </w:rPr>
              <w:t xml:space="preserve"> </w:t>
            </w:r>
            <w:r w:rsidRPr="00AE06A1">
              <w:rPr>
                <w:lang w:val="ru-RU"/>
              </w:rPr>
              <w:t>для</w:t>
            </w:r>
            <w:r w:rsidRPr="00AE06A1">
              <w:rPr>
                <w:spacing w:val="-9"/>
                <w:lang w:val="ru-RU"/>
              </w:rPr>
              <w:t xml:space="preserve"> </w:t>
            </w:r>
            <w:r w:rsidRPr="00AE06A1">
              <w:rPr>
                <w:lang w:val="ru-RU"/>
              </w:rPr>
              <w:t>кукольного</w:t>
            </w:r>
            <w:r w:rsidRPr="00AE06A1">
              <w:rPr>
                <w:spacing w:val="-9"/>
                <w:lang w:val="ru-RU"/>
              </w:rPr>
              <w:t xml:space="preserve"> </w:t>
            </w:r>
            <w:r w:rsidRPr="00AE06A1">
              <w:rPr>
                <w:lang w:val="ru-RU"/>
              </w:rPr>
              <w:t>театра,</w:t>
            </w:r>
            <w:r w:rsidRPr="00AE06A1">
              <w:rPr>
                <w:spacing w:val="-8"/>
                <w:lang w:val="ru-RU"/>
              </w:rPr>
              <w:t xml:space="preserve"> </w:t>
            </w:r>
            <w:r w:rsidRPr="00AE06A1">
              <w:rPr>
                <w:lang w:val="ru-RU"/>
              </w:rPr>
              <w:t>трансформируемая</w:t>
            </w:r>
          </w:p>
        </w:tc>
        <w:tc>
          <w:tcPr>
            <w:tcW w:w="720" w:type="dxa"/>
          </w:tcPr>
          <w:p w:rsidR="001474D1" w:rsidRDefault="001474D1" w:rsidP="00AE06A1">
            <w:pPr>
              <w:pStyle w:val="TableParagraph"/>
              <w:spacing w:line="246" w:lineRule="exact"/>
              <w:ind w:left="206"/>
            </w:pPr>
            <w:r>
              <w:t>шт.</w:t>
            </w:r>
          </w:p>
        </w:tc>
        <w:tc>
          <w:tcPr>
            <w:tcW w:w="1020" w:type="dxa"/>
          </w:tcPr>
          <w:p w:rsidR="001474D1" w:rsidRDefault="001474D1" w:rsidP="00AE06A1">
            <w:pPr>
              <w:pStyle w:val="TableParagraph"/>
              <w:spacing w:line="246" w:lineRule="exact"/>
              <w:ind w:left="7"/>
              <w:jc w:val="center"/>
            </w:pPr>
            <w:r>
              <w:t>1</w:t>
            </w:r>
          </w:p>
        </w:tc>
        <w:tc>
          <w:tcPr>
            <w:tcW w:w="1035" w:type="dxa"/>
          </w:tcPr>
          <w:p w:rsidR="001474D1" w:rsidRDefault="001474D1" w:rsidP="00AE06A1">
            <w:pPr>
              <w:pStyle w:val="TableParagraph"/>
              <w:spacing w:line="246" w:lineRule="exact"/>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2.6.2.2.227.</w:t>
            </w:r>
          </w:p>
        </w:tc>
        <w:tc>
          <w:tcPr>
            <w:tcW w:w="5493" w:type="dxa"/>
          </w:tcPr>
          <w:p w:rsidR="001474D1" w:rsidRPr="00AE06A1" w:rsidRDefault="001474D1" w:rsidP="00AE06A1">
            <w:pPr>
              <w:pStyle w:val="TableParagraph"/>
              <w:ind w:left="107"/>
              <w:rPr>
                <w:lang w:val="ru-RU"/>
              </w:rPr>
            </w:pPr>
            <w:r w:rsidRPr="00AE06A1">
              <w:rPr>
                <w:lang w:val="ru-RU"/>
              </w:rPr>
              <w:t>Шнуровка</w:t>
            </w:r>
            <w:r w:rsidRPr="00AE06A1">
              <w:rPr>
                <w:spacing w:val="-6"/>
                <w:lang w:val="ru-RU"/>
              </w:rPr>
              <w:t xml:space="preserve"> </w:t>
            </w:r>
            <w:r w:rsidRPr="00AE06A1">
              <w:rPr>
                <w:lang w:val="ru-RU"/>
              </w:rPr>
              <w:t>различного</w:t>
            </w:r>
            <w:r w:rsidRPr="00AE06A1">
              <w:rPr>
                <w:spacing w:val="-6"/>
                <w:lang w:val="ru-RU"/>
              </w:rPr>
              <w:t xml:space="preserve"> </w:t>
            </w:r>
            <w:r w:rsidRPr="00AE06A1">
              <w:rPr>
                <w:lang w:val="ru-RU"/>
              </w:rPr>
              <w:t>уровня</w:t>
            </w:r>
            <w:r w:rsidRPr="00AE06A1">
              <w:rPr>
                <w:spacing w:val="-7"/>
                <w:lang w:val="ru-RU"/>
              </w:rPr>
              <w:t xml:space="preserve"> </w:t>
            </w:r>
            <w:r w:rsidRPr="00AE06A1">
              <w:rPr>
                <w:lang w:val="ru-RU"/>
              </w:rPr>
              <w:t>сложности</w:t>
            </w:r>
            <w:r w:rsidRPr="00AE06A1">
              <w:rPr>
                <w:spacing w:val="-5"/>
                <w:lang w:val="ru-RU"/>
              </w:rPr>
              <w:t xml:space="preserve"> </w:t>
            </w:r>
            <w:r w:rsidRPr="00AE06A1">
              <w:rPr>
                <w:lang w:val="ru-RU"/>
              </w:rPr>
              <w:t>–</w:t>
            </w:r>
            <w:r w:rsidRPr="00AE06A1">
              <w:rPr>
                <w:spacing w:val="-9"/>
                <w:lang w:val="ru-RU"/>
              </w:rPr>
              <w:t xml:space="preserve"> </w:t>
            </w:r>
            <w:r w:rsidRPr="00AE06A1">
              <w:rPr>
                <w:lang w:val="ru-RU"/>
              </w:rPr>
              <w:t>комплект</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r w:rsidR="001474D1" w:rsidTr="00AE06A1">
        <w:trPr>
          <w:trHeight w:val="293"/>
        </w:trPr>
        <w:tc>
          <w:tcPr>
            <w:tcW w:w="1385" w:type="dxa"/>
          </w:tcPr>
          <w:p w:rsidR="001474D1" w:rsidRDefault="001474D1" w:rsidP="00AE06A1">
            <w:pPr>
              <w:pStyle w:val="TableParagraph"/>
              <w:spacing w:line="244" w:lineRule="exact"/>
              <w:ind w:left="129"/>
            </w:pPr>
            <w:r>
              <w:t>2.6.2.2.228.</w:t>
            </w:r>
          </w:p>
        </w:tc>
        <w:tc>
          <w:tcPr>
            <w:tcW w:w="5493" w:type="dxa"/>
          </w:tcPr>
          <w:p w:rsidR="001474D1" w:rsidRDefault="001474D1" w:rsidP="00AE06A1">
            <w:pPr>
              <w:pStyle w:val="TableParagraph"/>
              <w:spacing w:line="244" w:lineRule="exact"/>
              <w:ind w:left="107"/>
            </w:pPr>
            <w:r>
              <w:t>Безопасные</w:t>
            </w:r>
            <w:r>
              <w:rPr>
                <w:spacing w:val="-3"/>
              </w:rPr>
              <w:t xml:space="preserve"> </w:t>
            </w:r>
            <w:r>
              <w:t>ножницы</w:t>
            </w:r>
          </w:p>
        </w:tc>
        <w:tc>
          <w:tcPr>
            <w:tcW w:w="720" w:type="dxa"/>
          </w:tcPr>
          <w:p w:rsidR="001474D1" w:rsidRDefault="001474D1" w:rsidP="00AE06A1">
            <w:pPr>
              <w:pStyle w:val="TableParagraph"/>
              <w:spacing w:line="244" w:lineRule="exact"/>
              <w:ind w:left="206"/>
            </w:pPr>
            <w:r>
              <w:t>шт.</w:t>
            </w:r>
          </w:p>
        </w:tc>
        <w:tc>
          <w:tcPr>
            <w:tcW w:w="1020" w:type="dxa"/>
          </w:tcPr>
          <w:p w:rsidR="001474D1" w:rsidRDefault="001474D1" w:rsidP="00AE06A1">
            <w:pPr>
              <w:pStyle w:val="TableParagraph"/>
              <w:spacing w:line="244" w:lineRule="exact"/>
              <w:ind w:left="128" w:right="116"/>
              <w:jc w:val="center"/>
            </w:pPr>
            <w:r>
              <w:t>25**</w:t>
            </w:r>
          </w:p>
        </w:tc>
        <w:tc>
          <w:tcPr>
            <w:tcW w:w="1035" w:type="dxa"/>
          </w:tcPr>
          <w:p w:rsidR="001474D1" w:rsidRDefault="001474D1" w:rsidP="00AE06A1">
            <w:pPr>
              <w:pStyle w:val="TableParagraph"/>
              <w:spacing w:line="244" w:lineRule="exact"/>
              <w:ind w:right="444"/>
              <w:jc w:val="right"/>
            </w:pPr>
            <w:r>
              <w:t>+</w:t>
            </w:r>
          </w:p>
        </w:tc>
        <w:tc>
          <w:tcPr>
            <w:tcW w:w="1006" w:type="dxa"/>
          </w:tcPr>
          <w:p w:rsidR="001474D1" w:rsidRDefault="001474D1" w:rsidP="00AE06A1">
            <w:pPr>
              <w:pStyle w:val="TableParagraph"/>
            </w:pPr>
          </w:p>
        </w:tc>
      </w:tr>
      <w:tr w:rsidR="001474D1" w:rsidTr="00AE06A1">
        <w:trPr>
          <w:trHeight w:val="290"/>
        </w:trPr>
        <w:tc>
          <w:tcPr>
            <w:tcW w:w="1385" w:type="dxa"/>
          </w:tcPr>
          <w:p w:rsidR="001474D1" w:rsidRDefault="001474D1" w:rsidP="00AE06A1">
            <w:pPr>
              <w:pStyle w:val="TableParagraph"/>
              <w:ind w:left="129"/>
            </w:pPr>
            <w:r>
              <w:t>2.6.2.2.229.</w:t>
            </w:r>
          </w:p>
        </w:tc>
        <w:tc>
          <w:tcPr>
            <w:tcW w:w="5493" w:type="dxa"/>
          </w:tcPr>
          <w:p w:rsidR="001474D1" w:rsidRDefault="001474D1" w:rsidP="00AE06A1">
            <w:pPr>
              <w:pStyle w:val="TableParagraph"/>
              <w:ind w:left="107"/>
            </w:pPr>
            <w:r>
              <w:t>Бумага</w:t>
            </w:r>
            <w:r>
              <w:rPr>
                <w:spacing w:val="-2"/>
              </w:rPr>
              <w:t xml:space="preserve"> </w:t>
            </w:r>
            <w:r>
              <w:t>для</w:t>
            </w:r>
            <w:r>
              <w:rPr>
                <w:spacing w:val="-1"/>
              </w:rPr>
              <w:t xml:space="preserve"> </w:t>
            </w:r>
            <w:r>
              <w:t>акварели</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123" w:right="116"/>
              <w:jc w:val="center"/>
            </w:pPr>
            <w:r>
              <w:t>25*</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2.6.2.2.230.</w:t>
            </w:r>
          </w:p>
        </w:tc>
        <w:tc>
          <w:tcPr>
            <w:tcW w:w="5493" w:type="dxa"/>
          </w:tcPr>
          <w:p w:rsidR="001474D1" w:rsidRDefault="001474D1" w:rsidP="00AE06A1">
            <w:pPr>
              <w:pStyle w:val="TableParagraph"/>
              <w:ind w:left="107"/>
            </w:pPr>
            <w:r>
              <w:t>Бумага</w:t>
            </w:r>
            <w:r>
              <w:rPr>
                <w:spacing w:val="-2"/>
              </w:rPr>
              <w:t xml:space="preserve"> </w:t>
            </w:r>
            <w:r>
              <w:t>для</w:t>
            </w:r>
            <w:r>
              <w:rPr>
                <w:spacing w:val="-1"/>
              </w:rPr>
              <w:t xml:space="preserve"> </w:t>
            </w:r>
            <w:r>
              <w:t>рисования</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123" w:right="116"/>
              <w:jc w:val="center"/>
            </w:pPr>
            <w:r>
              <w:t>25*</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2"/>
        </w:trPr>
        <w:tc>
          <w:tcPr>
            <w:tcW w:w="1385" w:type="dxa"/>
          </w:tcPr>
          <w:p w:rsidR="001474D1" w:rsidRDefault="001474D1" w:rsidP="00AE06A1">
            <w:pPr>
              <w:pStyle w:val="TableParagraph"/>
              <w:spacing w:line="246" w:lineRule="exact"/>
              <w:ind w:left="129"/>
            </w:pPr>
            <w:r>
              <w:t>2.6.2.2.231.</w:t>
            </w:r>
          </w:p>
        </w:tc>
        <w:tc>
          <w:tcPr>
            <w:tcW w:w="5493" w:type="dxa"/>
          </w:tcPr>
          <w:p w:rsidR="001474D1" w:rsidRPr="00AE06A1" w:rsidRDefault="001474D1" w:rsidP="00AE06A1">
            <w:pPr>
              <w:pStyle w:val="TableParagraph"/>
              <w:spacing w:line="246" w:lineRule="exact"/>
              <w:ind w:left="107"/>
              <w:rPr>
                <w:lang w:val="ru-RU"/>
              </w:rPr>
            </w:pPr>
            <w:r w:rsidRPr="00AE06A1">
              <w:rPr>
                <w:lang w:val="ru-RU"/>
              </w:rPr>
              <w:t>Бумага</w:t>
            </w:r>
            <w:r w:rsidRPr="00AE06A1">
              <w:rPr>
                <w:spacing w:val="-1"/>
                <w:lang w:val="ru-RU"/>
              </w:rPr>
              <w:t xml:space="preserve"> </w:t>
            </w:r>
            <w:r w:rsidRPr="00AE06A1">
              <w:rPr>
                <w:lang w:val="ru-RU"/>
              </w:rPr>
              <w:t>разного</w:t>
            </w:r>
            <w:r w:rsidRPr="00AE06A1">
              <w:rPr>
                <w:spacing w:val="-1"/>
                <w:lang w:val="ru-RU"/>
              </w:rPr>
              <w:t xml:space="preserve"> </w:t>
            </w:r>
            <w:r w:rsidRPr="00AE06A1">
              <w:rPr>
                <w:lang w:val="ru-RU"/>
              </w:rPr>
              <w:t>цвета и</w:t>
            </w:r>
            <w:r w:rsidRPr="00AE06A1">
              <w:rPr>
                <w:spacing w:val="-4"/>
                <w:lang w:val="ru-RU"/>
              </w:rPr>
              <w:t xml:space="preserve"> </w:t>
            </w:r>
            <w:r w:rsidRPr="00AE06A1">
              <w:rPr>
                <w:lang w:val="ru-RU"/>
              </w:rPr>
              <w:t>формата</w:t>
            </w:r>
          </w:p>
        </w:tc>
        <w:tc>
          <w:tcPr>
            <w:tcW w:w="720" w:type="dxa"/>
          </w:tcPr>
          <w:p w:rsidR="001474D1" w:rsidRDefault="001474D1" w:rsidP="00AE06A1">
            <w:pPr>
              <w:pStyle w:val="TableParagraph"/>
              <w:spacing w:line="246" w:lineRule="exact"/>
              <w:ind w:left="206"/>
            </w:pPr>
            <w:r>
              <w:t>шт.</w:t>
            </w:r>
          </w:p>
        </w:tc>
        <w:tc>
          <w:tcPr>
            <w:tcW w:w="1020" w:type="dxa"/>
          </w:tcPr>
          <w:p w:rsidR="001474D1" w:rsidRDefault="001474D1" w:rsidP="00AE06A1">
            <w:pPr>
              <w:pStyle w:val="TableParagraph"/>
              <w:spacing w:line="246" w:lineRule="exact"/>
              <w:ind w:left="123" w:right="116"/>
              <w:jc w:val="center"/>
            </w:pPr>
            <w:r>
              <w:t>25*</w:t>
            </w:r>
          </w:p>
        </w:tc>
        <w:tc>
          <w:tcPr>
            <w:tcW w:w="1035" w:type="dxa"/>
          </w:tcPr>
          <w:p w:rsidR="001474D1" w:rsidRDefault="001474D1" w:rsidP="00AE06A1">
            <w:pPr>
              <w:pStyle w:val="TableParagraph"/>
              <w:spacing w:line="246" w:lineRule="exact"/>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2.6.2.2.232.</w:t>
            </w:r>
          </w:p>
        </w:tc>
        <w:tc>
          <w:tcPr>
            <w:tcW w:w="5493" w:type="dxa"/>
          </w:tcPr>
          <w:p w:rsidR="001474D1" w:rsidRPr="00AE06A1" w:rsidRDefault="001474D1" w:rsidP="00AE06A1">
            <w:pPr>
              <w:pStyle w:val="TableParagraph"/>
              <w:ind w:left="107"/>
              <w:rPr>
                <w:lang w:val="ru-RU"/>
              </w:rPr>
            </w:pPr>
            <w:r w:rsidRPr="00AE06A1">
              <w:rPr>
                <w:lang w:val="ru-RU"/>
              </w:rPr>
              <w:t>Ватман</w:t>
            </w:r>
            <w:r w:rsidRPr="00AE06A1">
              <w:rPr>
                <w:spacing w:val="-2"/>
                <w:lang w:val="ru-RU"/>
              </w:rPr>
              <w:t xml:space="preserve"> </w:t>
            </w:r>
            <w:r w:rsidRPr="00AE06A1">
              <w:rPr>
                <w:lang w:val="ru-RU"/>
              </w:rPr>
              <w:t>А1</w:t>
            </w:r>
            <w:r w:rsidRPr="00AE06A1">
              <w:rPr>
                <w:spacing w:val="-1"/>
                <w:lang w:val="ru-RU"/>
              </w:rPr>
              <w:t xml:space="preserve"> </w:t>
            </w:r>
            <w:r w:rsidRPr="00AE06A1">
              <w:rPr>
                <w:lang w:val="ru-RU"/>
              </w:rPr>
              <w:t>для</w:t>
            </w:r>
            <w:r w:rsidRPr="00AE06A1">
              <w:rPr>
                <w:spacing w:val="-2"/>
                <w:lang w:val="ru-RU"/>
              </w:rPr>
              <w:t xml:space="preserve"> </w:t>
            </w:r>
            <w:r w:rsidRPr="00AE06A1">
              <w:rPr>
                <w:lang w:val="ru-RU"/>
              </w:rPr>
              <w:t>составления</w:t>
            </w:r>
            <w:r w:rsidRPr="00AE06A1">
              <w:rPr>
                <w:spacing w:val="-3"/>
                <w:lang w:val="ru-RU"/>
              </w:rPr>
              <w:t xml:space="preserve"> </w:t>
            </w:r>
            <w:r w:rsidRPr="00AE06A1">
              <w:rPr>
                <w:lang w:val="ru-RU"/>
              </w:rPr>
              <w:t>совместных</w:t>
            </w:r>
            <w:r w:rsidRPr="00AE06A1">
              <w:rPr>
                <w:spacing w:val="-4"/>
                <w:lang w:val="ru-RU"/>
              </w:rPr>
              <w:t xml:space="preserve"> </w:t>
            </w:r>
            <w:r w:rsidRPr="00AE06A1">
              <w:rPr>
                <w:lang w:val="ru-RU"/>
              </w:rPr>
              <w:t>композиций</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123" w:right="116"/>
              <w:jc w:val="center"/>
            </w:pPr>
            <w:r>
              <w:t>25*</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2"/>
        </w:trPr>
        <w:tc>
          <w:tcPr>
            <w:tcW w:w="1385" w:type="dxa"/>
          </w:tcPr>
          <w:p w:rsidR="001474D1" w:rsidRDefault="001474D1" w:rsidP="00AE06A1">
            <w:pPr>
              <w:pStyle w:val="TableParagraph"/>
              <w:ind w:left="129"/>
            </w:pPr>
            <w:r>
              <w:t>2.6.2.2.233.</w:t>
            </w:r>
          </w:p>
        </w:tc>
        <w:tc>
          <w:tcPr>
            <w:tcW w:w="5493" w:type="dxa"/>
          </w:tcPr>
          <w:p w:rsidR="001474D1" w:rsidRPr="00AE06A1" w:rsidRDefault="001474D1" w:rsidP="00AE06A1">
            <w:pPr>
              <w:pStyle w:val="TableParagraph"/>
              <w:ind w:left="107"/>
              <w:rPr>
                <w:lang w:val="ru-RU"/>
              </w:rPr>
            </w:pPr>
            <w:r w:rsidRPr="00AE06A1">
              <w:rPr>
                <w:lang w:val="ru-RU"/>
              </w:rPr>
              <w:t>Доска</w:t>
            </w:r>
            <w:r w:rsidRPr="00AE06A1">
              <w:rPr>
                <w:spacing w:val="-3"/>
                <w:lang w:val="ru-RU"/>
              </w:rPr>
              <w:t xml:space="preserve"> </w:t>
            </w:r>
            <w:r w:rsidRPr="00AE06A1">
              <w:rPr>
                <w:lang w:val="ru-RU"/>
              </w:rPr>
              <w:t>для</w:t>
            </w:r>
            <w:r w:rsidRPr="00AE06A1">
              <w:rPr>
                <w:spacing w:val="-3"/>
                <w:lang w:val="ru-RU"/>
              </w:rPr>
              <w:t xml:space="preserve"> </w:t>
            </w:r>
            <w:r w:rsidRPr="00AE06A1">
              <w:rPr>
                <w:lang w:val="ru-RU"/>
              </w:rPr>
              <w:t>работы</w:t>
            </w:r>
            <w:r w:rsidRPr="00AE06A1">
              <w:rPr>
                <w:spacing w:val="-2"/>
                <w:lang w:val="ru-RU"/>
              </w:rPr>
              <w:t xml:space="preserve"> </w:t>
            </w:r>
            <w:r w:rsidRPr="00AE06A1">
              <w:rPr>
                <w:lang w:val="ru-RU"/>
              </w:rPr>
              <w:t>с</w:t>
            </w:r>
            <w:r w:rsidRPr="00AE06A1">
              <w:rPr>
                <w:spacing w:val="-3"/>
                <w:lang w:val="ru-RU"/>
              </w:rPr>
              <w:t xml:space="preserve"> </w:t>
            </w:r>
            <w:r w:rsidRPr="00AE06A1">
              <w:rPr>
                <w:lang w:val="ru-RU"/>
              </w:rPr>
              <w:t>пластилином</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128" w:right="116"/>
              <w:jc w:val="center"/>
            </w:pPr>
            <w:r>
              <w:t>25**</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2.6.2.2.234.</w:t>
            </w:r>
          </w:p>
        </w:tc>
        <w:tc>
          <w:tcPr>
            <w:tcW w:w="5493" w:type="dxa"/>
          </w:tcPr>
          <w:p w:rsidR="001474D1" w:rsidRDefault="001474D1" w:rsidP="00AE06A1">
            <w:pPr>
              <w:pStyle w:val="TableParagraph"/>
              <w:ind w:left="107"/>
            </w:pPr>
            <w:r>
              <w:t>Карандаши</w:t>
            </w:r>
            <w:r>
              <w:rPr>
                <w:spacing w:val="-1"/>
              </w:rPr>
              <w:t xml:space="preserve"> </w:t>
            </w:r>
            <w:r>
              <w:t>цветные</w:t>
            </w:r>
            <w:r>
              <w:rPr>
                <w:spacing w:val="-3"/>
              </w:rPr>
              <w:t xml:space="preserve"> </w:t>
            </w:r>
            <w:r>
              <w:t>(24 цвета)</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123" w:right="116"/>
              <w:jc w:val="center"/>
            </w:pPr>
            <w:r>
              <w:t>25*</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2.6.2.2.235.</w:t>
            </w:r>
          </w:p>
        </w:tc>
        <w:tc>
          <w:tcPr>
            <w:tcW w:w="5493" w:type="dxa"/>
          </w:tcPr>
          <w:p w:rsidR="001474D1" w:rsidRDefault="001474D1" w:rsidP="00AE06A1">
            <w:pPr>
              <w:pStyle w:val="TableParagraph"/>
              <w:ind w:left="107"/>
            </w:pPr>
            <w:r>
              <w:t>Кисточка</w:t>
            </w:r>
            <w:r>
              <w:rPr>
                <w:spacing w:val="-1"/>
              </w:rPr>
              <w:t xml:space="preserve"> </w:t>
            </w:r>
            <w:r>
              <w:t>№</w:t>
            </w:r>
            <w:r>
              <w:rPr>
                <w:spacing w:val="-2"/>
              </w:rPr>
              <w:t xml:space="preserve"> </w:t>
            </w:r>
            <w:r>
              <w:t>5</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128" w:right="116"/>
              <w:jc w:val="center"/>
            </w:pPr>
            <w:r>
              <w:t>25**</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2"/>
        </w:trPr>
        <w:tc>
          <w:tcPr>
            <w:tcW w:w="1385" w:type="dxa"/>
          </w:tcPr>
          <w:p w:rsidR="001474D1" w:rsidRDefault="001474D1" w:rsidP="00AE06A1">
            <w:pPr>
              <w:pStyle w:val="TableParagraph"/>
              <w:ind w:left="129"/>
            </w:pPr>
            <w:r>
              <w:t>2.6.2.2.236.</w:t>
            </w:r>
          </w:p>
        </w:tc>
        <w:tc>
          <w:tcPr>
            <w:tcW w:w="5493" w:type="dxa"/>
          </w:tcPr>
          <w:p w:rsidR="001474D1" w:rsidRDefault="001474D1" w:rsidP="00AE06A1">
            <w:pPr>
              <w:pStyle w:val="TableParagraph"/>
              <w:ind w:left="107"/>
            </w:pPr>
            <w:r>
              <w:t>Кисточка</w:t>
            </w:r>
            <w:r>
              <w:rPr>
                <w:spacing w:val="-1"/>
              </w:rPr>
              <w:t xml:space="preserve"> </w:t>
            </w:r>
            <w:r>
              <w:t>№</w:t>
            </w:r>
            <w:r>
              <w:rPr>
                <w:spacing w:val="-2"/>
              </w:rPr>
              <w:t xml:space="preserve"> </w:t>
            </w:r>
            <w:r>
              <w:t>7</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128" w:right="116"/>
              <w:jc w:val="center"/>
            </w:pPr>
            <w:r>
              <w:t>25**</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2.6.2.2.237.</w:t>
            </w:r>
          </w:p>
        </w:tc>
        <w:tc>
          <w:tcPr>
            <w:tcW w:w="5493" w:type="dxa"/>
          </w:tcPr>
          <w:p w:rsidR="001474D1" w:rsidRDefault="001474D1" w:rsidP="00AE06A1">
            <w:pPr>
              <w:pStyle w:val="TableParagraph"/>
              <w:ind w:left="107"/>
            </w:pPr>
            <w:r>
              <w:t>Кисточка</w:t>
            </w:r>
            <w:r>
              <w:rPr>
                <w:spacing w:val="-1"/>
              </w:rPr>
              <w:t xml:space="preserve"> </w:t>
            </w:r>
            <w:r>
              <w:t>№</w:t>
            </w:r>
            <w:r>
              <w:rPr>
                <w:spacing w:val="-2"/>
              </w:rPr>
              <w:t xml:space="preserve"> </w:t>
            </w:r>
            <w:r>
              <w:t>8</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128" w:right="116"/>
              <w:jc w:val="center"/>
            </w:pPr>
            <w:r>
              <w:t>25**</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2.6.2.2.238.</w:t>
            </w:r>
          </w:p>
        </w:tc>
        <w:tc>
          <w:tcPr>
            <w:tcW w:w="5493" w:type="dxa"/>
          </w:tcPr>
          <w:p w:rsidR="001474D1" w:rsidRDefault="001474D1" w:rsidP="00AE06A1">
            <w:pPr>
              <w:pStyle w:val="TableParagraph"/>
              <w:ind w:left="107"/>
            </w:pPr>
            <w:r>
              <w:t>Кисточка</w:t>
            </w:r>
            <w:r>
              <w:rPr>
                <w:spacing w:val="-2"/>
              </w:rPr>
              <w:t xml:space="preserve"> </w:t>
            </w:r>
            <w:r>
              <w:t>белка</w:t>
            </w:r>
            <w:r>
              <w:rPr>
                <w:spacing w:val="-1"/>
              </w:rPr>
              <w:t xml:space="preserve"> </w:t>
            </w:r>
            <w:r>
              <w:t>№</w:t>
            </w:r>
            <w:r>
              <w:rPr>
                <w:spacing w:val="-2"/>
              </w:rPr>
              <w:t xml:space="preserve"> </w:t>
            </w:r>
            <w:r>
              <w:t>3</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128" w:right="116"/>
              <w:jc w:val="center"/>
            </w:pPr>
            <w:r>
              <w:t>25**</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Borders>
              <w:bottom w:val="single" w:sz="6" w:space="0" w:color="000000"/>
            </w:tcBorders>
          </w:tcPr>
          <w:p w:rsidR="001474D1" w:rsidRDefault="001474D1" w:rsidP="00AE06A1">
            <w:pPr>
              <w:pStyle w:val="TableParagraph"/>
              <w:spacing w:line="246" w:lineRule="exact"/>
              <w:ind w:left="129"/>
            </w:pPr>
            <w:r>
              <w:t>2.6.2.2.239.</w:t>
            </w:r>
          </w:p>
        </w:tc>
        <w:tc>
          <w:tcPr>
            <w:tcW w:w="5493" w:type="dxa"/>
            <w:tcBorders>
              <w:bottom w:val="single" w:sz="6" w:space="0" w:color="000000"/>
            </w:tcBorders>
          </w:tcPr>
          <w:p w:rsidR="001474D1" w:rsidRDefault="001474D1" w:rsidP="00AE06A1">
            <w:pPr>
              <w:pStyle w:val="TableParagraph"/>
              <w:spacing w:line="246" w:lineRule="exact"/>
              <w:ind w:left="107"/>
            </w:pPr>
            <w:r>
              <w:t>Кисточка</w:t>
            </w:r>
            <w:r>
              <w:rPr>
                <w:spacing w:val="-4"/>
              </w:rPr>
              <w:t xml:space="preserve"> </w:t>
            </w:r>
            <w:r>
              <w:t>щетинная</w:t>
            </w:r>
          </w:p>
        </w:tc>
        <w:tc>
          <w:tcPr>
            <w:tcW w:w="720" w:type="dxa"/>
            <w:tcBorders>
              <w:bottom w:val="single" w:sz="6" w:space="0" w:color="000000"/>
            </w:tcBorders>
          </w:tcPr>
          <w:p w:rsidR="001474D1" w:rsidRDefault="001474D1" w:rsidP="00AE06A1">
            <w:pPr>
              <w:pStyle w:val="TableParagraph"/>
              <w:spacing w:line="246" w:lineRule="exact"/>
              <w:ind w:left="206"/>
            </w:pPr>
            <w:r>
              <w:t>шт.</w:t>
            </w:r>
          </w:p>
        </w:tc>
        <w:tc>
          <w:tcPr>
            <w:tcW w:w="1020" w:type="dxa"/>
            <w:tcBorders>
              <w:bottom w:val="single" w:sz="6" w:space="0" w:color="000000"/>
            </w:tcBorders>
          </w:tcPr>
          <w:p w:rsidR="001474D1" w:rsidRDefault="001474D1" w:rsidP="00AE06A1">
            <w:pPr>
              <w:pStyle w:val="TableParagraph"/>
              <w:spacing w:line="246" w:lineRule="exact"/>
              <w:ind w:left="128" w:right="116"/>
              <w:jc w:val="center"/>
            </w:pPr>
            <w:r>
              <w:t>25**</w:t>
            </w:r>
          </w:p>
        </w:tc>
        <w:tc>
          <w:tcPr>
            <w:tcW w:w="1035" w:type="dxa"/>
            <w:tcBorders>
              <w:bottom w:val="single" w:sz="6" w:space="0" w:color="000000"/>
            </w:tcBorders>
          </w:tcPr>
          <w:p w:rsidR="001474D1" w:rsidRDefault="001474D1" w:rsidP="00AE06A1">
            <w:pPr>
              <w:pStyle w:val="TableParagraph"/>
              <w:spacing w:line="246" w:lineRule="exact"/>
              <w:ind w:right="444"/>
              <w:jc w:val="right"/>
            </w:pPr>
            <w:r>
              <w:t>+</w:t>
            </w:r>
          </w:p>
        </w:tc>
        <w:tc>
          <w:tcPr>
            <w:tcW w:w="1006" w:type="dxa"/>
            <w:tcBorders>
              <w:bottom w:val="single" w:sz="6" w:space="0" w:color="000000"/>
            </w:tcBorders>
          </w:tcPr>
          <w:p w:rsidR="001474D1" w:rsidRDefault="001474D1" w:rsidP="00AE06A1">
            <w:pPr>
              <w:pStyle w:val="TableParagraph"/>
              <w:rPr>
                <w:sz w:val="20"/>
              </w:rPr>
            </w:pPr>
          </w:p>
        </w:tc>
      </w:tr>
      <w:tr w:rsidR="001474D1" w:rsidTr="00AE06A1">
        <w:trPr>
          <w:trHeight w:val="287"/>
        </w:trPr>
        <w:tc>
          <w:tcPr>
            <w:tcW w:w="1385" w:type="dxa"/>
            <w:tcBorders>
              <w:top w:val="single" w:sz="6" w:space="0" w:color="000000"/>
            </w:tcBorders>
          </w:tcPr>
          <w:p w:rsidR="001474D1" w:rsidRDefault="001474D1" w:rsidP="00AE06A1">
            <w:pPr>
              <w:pStyle w:val="TableParagraph"/>
              <w:spacing w:line="241" w:lineRule="exact"/>
              <w:ind w:left="129"/>
            </w:pPr>
            <w:r>
              <w:t>2.6.2.2.240.</w:t>
            </w:r>
          </w:p>
        </w:tc>
        <w:tc>
          <w:tcPr>
            <w:tcW w:w="5493" w:type="dxa"/>
            <w:tcBorders>
              <w:top w:val="single" w:sz="6" w:space="0" w:color="000000"/>
            </w:tcBorders>
          </w:tcPr>
          <w:p w:rsidR="001474D1" w:rsidRDefault="001474D1" w:rsidP="00AE06A1">
            <w:pPr>
              <w:pStyle w:val="TableParagraph"/>
              <w:spacing w:line="241" w:lineRule="exact"/>
              <w:ind w:left="107"/>
            </w:pPr>
            <w:r>
              <w:t>Клей</w:t>
            </w:r>
          </w:p>
        </w:tc>
        <w:tc>
          <w:tcPr>
            <w:tcW w:w="720" w:type="dxa"/>
            <w:tcBorders>
              <w:top w:val="single" w:sz="6" w:space="0" w:color="000000"/>
            </w:tcBorders>
          </w:tcPr>
          <w:p w:rsidR="001474D1" w:rsidRDefault="001474D1" w:rsidP="00AE06A1">
            <w:pPr>
              <w:pStyle w:val="TableParagraph"/>
              <w:spacing w:line="241" w:lineRule="exact"/>
              <w:ind w:left="206"/>
            </w:pPr>
            <w:r>
              <w:t>шт.</w:t>
            </w:r>
          </w:p>
        </w:tc>
        <w:tc>
          <w:tcPr>
            <w:tcW w:w="1020" w:type="dxa"/>
            <w:tcBorders>
              <w:top w:val="single" w:sz="6" w:space="0" w:color="000000"/>
            </w:tcBorders>
          </w:tcPr>
          <w:p w:rsidR="001474D1" w:rsidRDefault="001474D1" w:rsidP="00AE06A1">
            <w:pPr>
              <w:pStyle w:val="TableParagraph"/>
              <w:spacing w:line="241" w:lineRule="exact"/>
              <w:ind w:left="123" w:right="116"/>
              <w:jc w:val="center"/>
            </w:pPr>
            <w:r>
              <w:t>25*</w:t>
            </w:r>
          </w:p>
        </w:tc>
        <w:tc>
          <w:tcPr>
            <w:tcW w:w="1035" w:type="dxa"/>
            <w:tcBorders>
              <w:top w:val="single" w:sz="6" w:space="0" w:color="000000"/>
            </w:tcBorders>
          </w:tcPr>
          <w:p w:rsidR="001474D1" w:rsidRDefault="001474D1" w:rsidP="00AE06A1">
            <w:pPr>
              <w:pStyle w:val="TableParagraph"/>
              <w:spacing w:line="241" w:lineRule="exact"/>
              <w:ind w:right="444"/>
              <w:jc w:val="right"/>
            </w:pPr>
            <w:r>
              <w:t>+</w:t>
            </w:r>
          </w:p>
        </w:tc>
        <w:tc>
          <w:tcPr>
            <w:tcW w:w="1006" w:type="dxa"/>
            <w:tcBorders>
              <w:top w:val="single" w:sz="6" w:space="0" w:color="000000"/>
            </w:tcBorders>
          </w:tcPr>
          <w:p w:rsidR="001474D1" w:rsidRDefault="001474D1" w:rsidP="00AE06A1">
            <w:pPr>
              <w:pStyle w:val="TableParagraph"/>
              <w:rPr>
                <w:sz w:val="20"/>
              </w:rPr>
            </w:pPr>
          </w:p>
        </w:tc>
      </w:tr>
      <w:tr w:rsidR="001474D1" w:rsidTr="00AE06A1">
        <w:trPr>
          <w:trHeight w:val="292"/>
        </w:trPr>
        <w:tc>
          <w:tcPr>
            <w:tcW w:w="1385" w:type="dxa"/>
          </w:tcPr>
          <w:p w:rsidR="001474D1" w:rsidRDefault="001474D1" w:rsidP="00AE06A1">
            <w:pPr>
              <w:pStyle w:val="TableParagraph"/>
              <w:ind w:left="129"/>
            </w:pPr>
            <w:r>
              <w:t>2.6.2.2.241.</w:t>
            </w:r>
          </w:p>
        </w:tc>
        <w:tc>
          <w:tcPr>
            <w:tcW w:w="5493" w:type="dxa"/>
          </w:tcPr>
          <w:p w:rsidR="001474D1" w:rsidRPr="00AE06A1" w:rsidRDefault="001474D1" w:rsidP="00AE06A1">
            <w:pPr>
              <w:pStyle w:val="TableParagraph"/>
              <w:ind w:left="107"/>
              <w:rPr>
                <w:lang w:val="ru-RU"/>
              </w:rPr>
            </w:pPr>
            <w:r w:rsidRPr="00AE06A1">
              <w:rPr>
                <w:lang w:val="ru-RU"/>
              </w:rPr>
              <w:t>Комплект детских</w:t>
            </w:r>
            <w:r w:rsidRPr="00AE06A1">
              <w:rPr>
                <w:spacing w:val="-3"/>
                <w:lang w:val="ru-RU"/>
              </w:rPr>
              <w:t xml:space="preserve"> </w:t>
            </w:r>
            <w:r w:rsidRPr="00AE06A1">
              <w:rPr>
                <w:lang w:val="ru-RU"/>
              </w:rPr>
              <w:t>штампов</w:t>
            </w:r>
            <w:r w:rsidRPr="00AE06A1">
              <w:rPr>
                <w:spacing w:val="-1"/>
                <w:lang w:val="ru-RU"/>
              </w:rPr>
              <w:t xml:space="preserve"> </w:t>
            </w:r>
            <w:r w:rsidRPr="00AE06A1">
              <w:rPr>
                <w:lang w:val="ru-RU"/>
              </w:rPr>
              <w:t>и печатей</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3</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2.6.2.2.242.</w:t>
            </w:r>
          </w:p>
        </w:tc>
        <w:tc>
          <w:tcPr>
            <w:tcW w:w="5493" w:type="dxa"/>
          </w:tcPr>
          <w:p w:rsidR="001474D1" w:rsidRDefault="001474D1" w:rsidP="00AE06A1">
            <w:pPr>
              <w:pStyle w:val="TableParagraph"/>
              <w:ind w:left="107"/>
            </w:pPr>
            <w:r>
              <w:t>Краски</w:t>
            </w:r>
            <w:r>
              <w:rPr>
                <w:spacing w:val="-1"/>
              </w:rPr>
              <w:t xml:space="preserve"> </w:t>
            </w:r>
            <w:r>
              <w:t>акварельные</w:t>
            </w:r>
            <w:r>
              <w:rPr>
                <w:spacing w:val="-3"/>
              </w:rPr>
              <w:t xml:space="preserve"> </w:t>
            </w:r>
            <w:r>
              <w:t>12</w:t>
            </w:r>
            <w:r>
              <w:rPr>
                <w:spacing w:val="-1"/>
              </w:rPr>
              <w:t xml:space="preserve"> </w:t>
            </w:r>
            <w:r>
              <w:t>цветов</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123" w:right="116"/>
              <w:jc w:val="center"/>
            </w:pPr>
            <w:r>
              <w:t>25*</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2.6.2.2.243.</w:t>
            </w:r>
          </w:p>
        </w:tc>
        <w:tc>
          <w:tcPr>
            <w:tcW w:w="5493" w:type="dxa"/>
          </w:tcPr>
          <w:p w:rsidR="001474D1" w:rsidRDefault="001474D1" w:rsidP="00AE06A1">
            <w:pPr>
              <w:pStyle w:val="TableParagraph"/>
              <w:ind w:left="107"/>
            </w:pPr>
            <w:r>
              <w:t>Краски</w:t>
            </w:r>
            <w:r>
              <w:rPr>
                <w:spacing w:val="-3"/>
              </w:rPr>
              <w:t xml:space="preserve"> </w:t>
            </w:r>
            <w:r>
              <w:t>гуашь 12 цветов</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123" w:right="116"/>
              <w:jc w:val="center"/>
            </w:pPr>
            <w:r>
              <w:t>25*</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2"/>
        </w:trPr>
        <w:tc>
          <w:tcPr>
            <w:tcW w:w="1385" w:type="dxa"/>
          </w:tcPr>
          <w:p w:rsidR="001474D1" w:rsidRDefault="001474D1" w:rsidP="00AE06A1">
            <w:pPr>
              <w:pStyle w:val="TableParagraph"/>
              <w:spacing w:line="246" w:lineRule="exact"/>
              <w:ind w:left="129"/>
            </w:pPr>
            <w:r>
              <w:t>2.6.2.2.244.</w:t>
            </w:r>
          </w:p>
        </w:tc>
        <w:tc>
          <w:tcPr>
            <w:tcW w:w="5493" w:type="dxa"/>
          </w:tcPr>
          <w:p w:rsidR="001474D1" w:rsidRDefault="001474D1" w:rsidP="00AE06A1">
            <w:pPr>
              <w:pStyle w:val="TableParagraph"/>
              <w:spacing w:line="246" w:lineRule="exact"/>
              <w:ind w:left="107"/>
            </w:pPr>
            <w:r>
              <w:t>Мелки</w:t>
            </w:r>
            <w:r>
              <w:rPr>
                <w:spacing w:val="-2"/>
              </w:rPr>
              <w:t xml:space="preserve"> </w:t>
            </w:r>
            <w:r>
              <w:t>восковые</w:t>
            </w:r>
          </w:p>
        </w:tc>
        <w:tc>
          <w:tcPr>
            <w:tcW w:w="720" w:type="dxa"/>
          </w:tcPr>
          <w:p w:rsidR="001474D1" w:rsidRDefault="001474D1" w:rsidP="00AE06A1">
            <w:pPr>
              <w:pStyle w:val="TableParagraph"/>
              <w:spacing w:line="246" w:lineRule="exact"/>
              <w:ind w:left="206"/>
            </w:pPr>
            <w:r>
              <w:t>шт.</w:t>
            </w:r>
          </w:p>
        </w:tc>
        <w:tc>
          <w:tcPr>
            <w:tcW w:w="1020" w:type="dxa"/>
          </w:tcPr>
          <w:p w:rsidR="001474D1" w:rsidRDefault="001474D1" w:rsidP="00AE06A1">
            <w:pPr>
              <w:pStyle w:val="TableParagraph"/>
              <w:spacing w:line="246" w:lineRule="exact"/>
              <w:ind w:left="123" w:right="116"/>
              <w:jc w:val="center"/>
            </w:pPr>
            <w:r>
              <w:t>25*</w:t>
            </w:r>
          </w:p>
        </w:tc>
        <w:tc>
          <w:tcPr>
            <w:tcW w:w="1035" w:type="dxa"/>
          </w:tcPr>
          <w:p w:rsidR="001474D1" w:rsidRDefault="001474D1" w:rsidP="00AE06A1">
            <w:pPr>
              <w:pStyle w:val="TableParagraph"/>
              <w:spacing w:line="246" w:lineRule="exact"/>
              <w:ind w:right="444"/>
              <w:jc w:val="right"/>
            </w:pPr>
            <w:r>
              <w:t>+</w:t>
            </w:r>
          </w:p>
        </w:tc>
        <w:tc>
          <w:tcPr>
            <w:tcW w:w="1006" w:type="dxa"/>
          </w:tcPr>
          <w:p w:rsidR="001474D1" w:rsidRDefault="001474D1" w:rsidP="00AE06A1">
            <w:pPr>
              <w:pStyle w:val="TableParagraph"/>
              <w:rPr>
                <w:sz w:val="20"/>
              </w:rPr>
            </w:pPr>
          </w:p>
        </w:tc>
      </w:tr>
      <w:tr w:rsidR="001474D1" w:rsidTr="00AE06A1">
        <w:trPr>
          <w:trHeight w:val="289"/>
        </w:trPr>
        <w:tc>
          <w:tcPr>
            <w:tcW w:w="1385" w:type="dxa"/>
          </w:tcPr>
          <w:p w:rsidR="001474D1" w:rsidRDefault="001474D1" w:rsidP="00AE06A1">
            <w:pPr>
              <w:pStyle w:val="TableParagraph"/>
              <w:ind w:left="129"/>
            </w:pPr>
            <w:r>
              <w:t>2.6.2.2.245.</w:t>
            </w:r>
          </w:p>
        </w:tc>
        <w:tc>
          <w:tcPr>
            <w:tcW w:w="5493" w:type="dxa"/>
          </w:tcPr>
          <w:p w:rsidR="001474D1" w:rsidRDefault="001474D1" w:rsidP="00AE06A1">
            <w:pPr>
              <w:pStyle w:val="TableParagraph"/>
              <w:ind w:left="107"/>
            </w:pPr>
            <w:r>
              <w:t>Мелки</w:t>
            </w:r>
            <w:r>
              <w:rPr>
                <w:spacing w:val="-2"/>
              </w:rPr>
              <w:t xml:space="preserve"> </w:t>
            </w:r>
            <w:r>
              <w:t>масляные</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123" w:right="116"/>
              <w:jc w:val="center"/>
            </w:pPr>
            <w:r>
              <w:t>25*</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2"/>
        </w:trPr>
        <w:tc>
          <w:tcPr>
            <w:tcW w:w="1385" w:type="dxa"/>
          </w:tcPr>
          <w:p w:rsidR="001474D1" w:rsidRDefault="001474D1" w:rsidP="00AE06A1">
            <w:pPr>
              <w:pStyle w:val="TableParagraph"/>
              <w:ind w:left="129"/>
            </w:pPr>
            <w:r>
              <w:t>2.6.2.2.246.</w:t>
            </w:r>
          </w:p>
        </w:tc>
        <w:tc>
          <w:tcPr>
            <w:tcW w:w="5493" w:type="dxa"/>
          </w:tcPr>
          <w:p w:rsidR="001474D1" w:rsidRDefault="001474D1" w:rsidP="00AE06A1">
            <w:pPr>
              <w:pStyle w:val="TableParagraph"/>
              <w:ind w:left="107"/>
            </w:pPr>
            <w:r>
              <w:t>Мелки</w:t>
            </w:r>
            <w:r>
              <w:rPr>
                <w:spacing w:val="-2"/>
              </w:rPr>
              <w:t xml:space="preserve"> </w:t>
            </w:r>
            <w:r>
              <w:t>пастель</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123" w:right="116"/>
              <w:jc w:val="center"/>
            </w:pPr>
            <w:r>
              <w:t>25*</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2.6.2.2.247.</w:t>
            </w:r>
          </w:p>
        </w:tc>
        <w:tc>
          <w:tcPr>
            <w:tcW w:w="5493" w:type="dxa"/>
          </w:tcPr>
          <w:p w:rsidR="001474D1" w:rsidRDefault="001474D1" w:rsidP="00AE06A1">
            <w:pPr>
              <w:pStyle w:val="TableParagraph"/>
              <w:ind w:left="107"/>
            </w:pPr>
            <w:r>
              <w:t>Набор</w:t>
            </w:r>
            <w:r>
              <w:rPr>
                <w:spacing w:val="-1"/>
              </w:rPr>
              <w:t xml:space="preserve"> </w:t>
            </w:r>
            <w:r>
              <w:t>фломастеров</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123" w:right="116"/>
              <w:jc w:val="center"/>
            </w:pPr>
            <w:r>
              <w:t>25*</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2.6.2.2.248.</w:t>
            </w:r>
          </w:p>
        </w:tc>
        <w:tc>
          <w:tcPr>
            <w:tcW w:w="5493" w:type="dxa"/>
          </w:tcPr>
          <w:p w:rsidR="001474D1" w:rsidRDefault="001474D1" w:rsidP="00AE06A1">
            <w:pPr>
              <w:pStyle w:val="TableParagraph"/>
              <w:ind w:left="107"/>
            </w:pPr>
            <w:r>
              <w:t>Палитра</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128" w:right="116"/>
              <w:jc w:val="center"/>
            </w:pPr>
            <w:r>
              <w:t>25**</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2"/>
        </w:trPr>
        <w:tc>
          <w:tcPr>
            <w:tcW w:w="1385" w:type="dxa"/>
          </w:tcPr>
          <w:p w:rsidR="001474D1" w:rsidRDefault="001474D1" w:rsidP="00AE06A1">
            <w:pPr>
              <w:pStyle w:val="TableParagraph"/>
              <w:ind w:left="129"/>
            </w:pPr>
            <w:r>
              <w:t>2.6.2.2.249.</w:t>
            </w:r>
          </w:p>
        </w:tc>
        <w:tc>
          <w:tcPr>
            <w:tcW w:w="5493" w:type="dxa"/>
          </w:tcPr>
          <w:p w:rsidR="001474D1" w:rsidRPr="00AE06A1" w:rsidRDefault="001474D1" w:rsidP="00AE06A1">
            <w:pPr>
              <w:pStyle w:val="TableParagraph"/>
              <w:ind w:left="107"/>
              <w:rPr>
                <w:lang w:val="ru-RU"/>
              </w:rPr>
            </w:pPr>
            <w:r w:rsidRPr="00AE06A1">
              <w:rPr>
                <w:lang w:val="ru-RU"/>
              </w:rPr>
              <w:t>Пластилин,</w:t>
            </w:r>
            <w:r w:rsidRPr="00AE06A1">
              <w:rPr>
                <w:spacing w:val="-1"/>
                <w:lang w:val="ru-RU"/>
              </w:rPr>
              <w:t xml:space="preserve"> </w:t>
            </w:r>
            <w:r w:rsidRPr="00AE06A1">
              <w:rPr>
                <w:lang w:val="ru-RU"/>
              </w:rPr>
              <w:t>не</w:t>
            </w:r>
            <w:r w:rsidRPr="00AE06A1">
              <w:rPr>
                <w:spacing w:val="-1"/>
                <w:lang w:val="ru-RU"/>
              </w:rPr>
              <w:t xml:space="preserve"> </w:t>
            </w:r>
            <w:r w:rsidRPr="00AE06A1">
              <w:rPr>
                <w:lang w:val="ru-RU"/>
              </w:rPr>
              <w:t>липнущий</w:t>
            </w:r>
            <w:r w:rsidRPr="00AE06A1">
              <w:rPr>
                <w:spacing w:val="-4"/>
                <w:lang w:val="ru-RU"/>
              </w:rPr>
              <w:t xml:space="preserve"> </w:t>
            </w:r>
            <w:r w:rsidRPr="00AE06A1">
              <w:rPr>
                <w:lang w:val="ru-RU"/>
              </w:rPr>
              <w:t>к</w:t>
            </w:r>
            <w:r w:rsidRPr="00AE06A1">
              <w:rPr>
                <w:spacing w:val="-1"/>
                <w:lang w:val="ru-RU"/>
              </w:rPr>
              <w:t xml:space="preserve"> </w:t>
            </w:r>
            <w:r w:rsidRPr="00AE06A1">
              <w:rPr>
                <w:lang w:val="ru-RU"/>
              </w:rPr>
              <w:t>рукам</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128" w:right="116"/>
              <w:jc w:val="center"/>
            </w:pPr>
            <w:r>
              <w:t>25**</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89"/>
        </w:trPr>
        <w:tc>
          <w:tcPr>
            <w:tcW w:w="1385" w:type="dxa"/>
          </w:tcPr>
          <w:p w:rsidR="001474D1" w:rsidRDefault="001474D1" w:rsidP="00AE06A1">
            <w:pPr>
              <w:pStyle w:val="TableParagraph"/>
              <w:ind w:left="129"/>
            </w:pPr>
            <w:r>
              <w:t>2.6.2.2.250.</w:t>
            </w:r>
          </w:p>
        </w:tc>
        <w:tc>
          <w:tcPr>
            <w:tcW w:w="5493" w:type="dxa"/>
          </w:tcPr>
          <w:p w:rsidR="001474D1" w:rsidRPr="00AE06A1" w:rsidRDefault="001474D1" w:rsidP="00AE06A1">
            <w:pPr>
              <w:pStyle w:val="TableParagraph"/>
              <w:ind w:left="107"/>
              <w:rPr>
                <w:lang w:val="ru-RU"/>
              </w:rPr>
            </w:pPr>
            <w:r w:rsidRPr="00AE06A1">
              <w:rPr>
                <w:lang w:val="ru-RU"/>
              </w:rPr>
              <w:t>Поднос</w:t>
            </w:r>
            <w:r w:rsidRPr="00AE06A1">
              <w:rPr>
                <w:spacing w:val="-1"/>
                <w:lang w:val="ru-RU"/>
              </w:rPr>
              <w:t xml:space="preserve"> </w:t>
            </w:r>
            <w:r w:rsidRPr="00AE06A1">
              <w:rPr>
                <w:lang w:val="ru-RU"/>
              </w:rPr>
              <w:t>детский</w:t>
            </w:r>
            <w:r w:rsidRPr="00AE06A1">
              <w:rPr>
                <w:spacing w:val="-5"/>
                <w:lang w:val="ru-RU"/>
              </w:rPr>
              <w:t xml:space="preserve"> </w:t>
            </w:r>
            <w:r w:rsidRPr="00AE06A1">
              <w:rPr>
                <w:lang w:val="ru-RU"/>
              </w:rPr>
              <w:t>для</w:t>
            </w:r>
            <w:r w:rsidRPr="00AE06A1">
              <w:rPr>
                <w:spacing w:val="-1"/>
                <w:lang w:val="ru-RU"/>
              </w:rPr>
              <w:t xml:space="preserve"> </w:t>
            </w:r>
            <w:r w:rsidRPr="00AE06A1">
              <w:rPr>
                <w:lang w:val="ru-RU"/>
              </w:rPr>
              <w:t>раздаточных</w:t>
            </w:r>
            <w:r w:rsidRPr="00AE06A1">
              <w:rPr>
                <w:spacing w:val="-1"/>
                <w:lang w:val="ru-RU"/>
              </w:rPr>
              <w:t xml:space="preserve"> </w:t>
            </w:r>
            <w:r w:rsidRPr="00AE06A1">
              <w:rPr>
                <w:lang w:val="ru-RU"/>
              </w:rPr>
              <w:t>материалов</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128" w:right="116"/>
              <w:jc w:val="center"/>
            </w:pPr>
            <w:r>
              <w:t>25**</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spacing w:line="244" w:lineRule="exact"/>
              <w:ind w:left="129"/>
            </w:pPr>
            <w:r>
              <w:t>2.6.2.2.251.</w:t>
            </w:r>
          </w:p>
        </w:tc>
        <w:tc>
          <w:tcPr>
            <w:tcW w:w="5493" w:type="dxa"/>
          </w:tcPr>
          <w:p w:rsidR="001474D1" w:rsidRDefault="001474D1" w:rsidP="00AE06A1">
            <w:pPr>
              <w:pStyle w:val="TableParagraph"/>
              <w:spacing w:line="244" w:lineRule="exact"/>
              <w:ind w:left="107"/>
            </w:pPr>
            <w:r>
              <w:t>Стаканчики</w:t>
            </w:r>
            <w:r>
              <w:rPr>
                <w:spacing w:val="-6"/>
              </w:rPr>
              <w:t xml:space="preserve"> </w:t>
            </w:r>
            <w:r>
              <w:t>(баночки)</w:t>
            </w:r>
            <w:r>
              <w:rPr>
                <w:spacing w:val="-3"/>
              </w:rPr>
              <w:t xml:space="preserve"> </w:t>
            </w:r>
            <w:r>
              <w:t>пластмассовые</w:t>
            </w:r>
          </w:p>
        </w:tc>
        <w:tc>
          <w:tcPr>
            <w:tcW w:w="720" w:type="dxa"/>
          </w:tcPr>
          <w:p w:rsidR="001474D1" w:rsidRDefault="001474D1" w:rsidP="00AE06A1">
            <w:pPr>
              <w:pStyle w:val="TableParagraph"/>
              <w:spacing w:line="244" w:lineRule="exact"/>
              <w:ind w:left="206"/>
            </w:pPr>
            <w:r>
              <w:t>шт.</w:t>
            </w:r>
          </w:p>
        </w:tc>
        <w:tc>
          <w:tcPr>
            <w:tcW w:w="1020" w:type="dxa"/>
          </w:tcPr>
          <w:p w:rsidR="001474D1" w:rsidRDefault="001474D1" w:rsidP="00AE06A1">
            <w:pPr>
              <w:pStyle w:val="TableParagraph"/>
              <w:spacing w:line="244" w:lineRule="exact"/>
              <w:ind w:left="128" w:right="116"/>
              <w:jc w:val="center"/>
            </w:pPr>
            <w:r>
              <w:t>25**</w:t>
            </w:r>
          </w:p>
        </w:tc>
        <w:tc>
          <w:tcPr>
            <w:tcW w:w="1035" w:type="dxa"/>
          </w:tcPr>
          <w:p w:rsidR="001474D1" w:rsidRDefault="001474D1" w:rsidP="00AE06A1">
            <w:pPr>
              <w:pStyle w:val="TableParagraph"/>
              <w:spacing w:line="244" w:lineRule="exact"/>
              <w:ind w:right="444"/>
              <w:jc w:val="right"/>
            </w:pPr>
            <w:r>
              <w:t>+</w:t>
            </w:r>
          </w:p>
        </w:tc>
        <w:tc>
          <w:tcPr>
            <w:tcW w:w="1006" w:type="dxa"/>
          </w:tcPr>
          <w:p w:rsidR="001474D1" w:rsidRDefault="001474D1" w:rsidP="00AE06A1">
            <w:pPr>
              <w:pStyle w:val="TableParagraph"/>
              <w:rPr>
                <w:sz w:val="20"/>
              </w:rPr>
            </w:pPr>
          </w:p>
        </w:tc>
      </w:tr>
      <w:tr w:rsidR="001474D1" w:rsidTr="00AE06A1">
        <w:trPr>
          <w:trHeight w:val="292"/>
        </w:trPr>
        <w:tc>
          <w:tcPr>
            <w:tcW w:w="1385" w:type="dxa"/>
          </w:tcPr>
          <w:p w:rsidR="001474D1" w:rsidRDefault="001474D1" w:rsidP="00AE06A1">
            <w:pPr>
              <w:pStyle w:val="TableParagraph"/>
              <w:spacing w:line="246" w:lineRule="exact"/>
              <w:ind w:left="129"/>
            </w:pPr>
            <w:r>
              <w:t>2.6.2.2.252.</w:t>
            </w:r>
          </w:p>
        </w:tc>
        <w:tc>
          <w:tcPr>
            <w:tcW w:w="5493" w:type="dxa"/>
          </w:tcPr>
          <w:p w:rsidR="001474D1" w:rsidRDefault="001474D1" w:rsidP="00AE06A1">
            <w:pPr>
              <w:pStyle w:val="TableParagraph"/>
              <w:spacing w:line="246" w:lineRule="exact"/>
              <w:ind w:left="107"/>
            </w:pPr>
            <w:r>
              <w:t>Точилка</w:t>
            </w:r>
            <w:r>
              <w:rPr>
                <w:spacing w:val="-1"/>
              </w:rPr>
              <w:t xml:space="preserve"> </w:t>
            </w:r>
            <w:r>
              <w:t>для</w:t>
            </w:r>
            <w:r>
              <w:rPr>
                <w:spacing w:val="-1"/>
              </w:rPr>
              <w:t xml:space="preserve"> </w:t>
            </w:r>
            <w:r>
              <w:t>карандашей</w:t>
            </w:r>
          </w:p>
        </w:tc>
        <w:tc>
          <w:tcPr>
            <w:tcW w:w="720" w:type="dxa"/>
          </w:tcPr>
          <w:p w:rsidR="001474D1" w:rsidRDefault="001474D1" w:rsidP="00AE06A1">
            <w:pPr>
              <w:pStyle w:val="TableParagraph"/>
              <w:spacing w:line="246" w:lineRule="exact"/>
              <w:ind w:left="206"/>
            </w:pPr>
            <w:r>
              <w:t>шт.</w:t>
            </w:r>
          </w:p>
        </w:tc>
        <w:tc>
          <w:tcPr>
            <w:tcW w:w="1020" w:type="dxa"/>
          </w:tcPr>
          <w:p w:rsidR="001474D1" w:rsidRDefault="001474D1" w:rsidP="00AE06A1">
            <w:pPr>
              <w:pStyle w:val="TableParagraph"/>
              <w:spacing w:line="246" w:lineRule="exact"/>
              <w:ind w:left="123" w:right="116"/>
              <w:jc w:val="center"/>
            </w:pPr>
            <w:r>
              <w:t>3**</w:t>
            </w:r>
          </w:p>
        </w:tc>
        <w:tc>
          <w:tcPr>
            <w:tcW w:w="1035" w:type="dxa"/>
          </w:tcPr>
          <w:p w:rsidR="001474D1" w:rsidRDefault="001474D1" w:rsidP="00AE06A1">
            <w:pPr>
              <w:pStyle w:val="TableParagraph"/>
              <w:spacing w:line="246" w:lineRule="exact"/>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2.6.2.2.253.</w:t>
            </w:r>
          </w:p>
        </w:tc>
        <w:tc>
          <w:tcPr>
            <w:tcW w:w="5493" w:type="dxa"/>
          </w:tcPr>
          <w:p w:rsidR="001474D1" w:rsidRDefault="001474D1" w:rsidP="00AE06A1">
            <w:pPr>
              <w:pStyle w:val="TableParagraph"/>
              <w:ind w:left="107"/>
            </w:pPr>
            <w:r>
              <w:t>Трафареты</w:t>
            </w:r>
            <w:r>
              <w:rPr>
                <w:spacing w:val="-2"/>
              </w:rPr>
              <w:t xml:space="preserve"> </w:t>
            </w:r>
            <w:r>
              <w:t>для рисования</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128" w:right="116"/>
              <w:jc w:val="center"/>
            </w:pPr>
            <w:r>
              <w:t>25**</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2"/>
        </w:trPr>
        <w:tc>
          <w:tcPr>
            <w:tcW w:w="1385" w:type="dxa"/>
          </w:tcPr>
          <w:p w:rsidR="001474D1" w:rsidRDefault="001474D1" w:rsidP="00AE06A1">
            <w:pPr>
              <w:pStyle w:val="TableParagraph"/>
              <w:ind w:left="129"/>
            </w:pPr>
            <w:r>
              <w:t>2.6.2.2.254.</w:t>
            </w:r>
          </w:p>
        </w:tc>
        <w:tc>
          <w:tcPr>
            <w:tcW w:w="5493" w:type="dxa"/>
          </w:tcPr>
          <w:p w:rsidR="001474D1" w:rsidRDefault="001474D1" w:rsidP="00AE06A1">
            <w:pPr>
              <w:pStyle w:val="TableParagraph"/>
              <w:ind w:left="107"/>
            </w:pPr>
            <w:r>
              <w:t>Фартук</w:t>
            </w:r>
            <w:r>
              <w:rPr>
                <w:spacing w:val="-2"/>
              </w:rPr>
              <w:t xml:space="preserve"> </w:t>
            </w:r>
            <w:r>
              <w:t>детский</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128" w:right="116"/>
              <w:jc w:val="center"/>
            </w:pPr>
            <w:r>
              <w:t>25**</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2.6.2.2.255.</w:t>
            </w:r>
          </w:p>
        </w:tc>
        <w:tc>
          <w:tcPr>
            <w:tcW w:w="5493" w:type="dxa"/>
          </w:tcPr>
          <w:p w:rsidR="001474D1" w:rsidRDefault="001474D1" w:rsidP="00AE06A1">
            <w:pPr>
              <w:pStyle w:val="TableParagraph"/>
              <w:ind w:left="107"/>
            </w:pPr>
            <w:r>
              <w:t>Воздушные</w:t>
            </w:r>
            <w:r>
              <w:rPr>
                <w:spacing w:val="-1"/>
              </w:rPr>
              <w:t xml:space="preserve"> </w:t>
            </w:r>
            <w:r>
              <w:t>шары</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128" w:right="116"/>
              <w:jc w:val="center"/>
            </w:pPr>
            <w:r>
              <w:t>20**</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shd w:val="clear" w:color="auto" w:fill="F1F1F1"/>
          </w:tcPr>
          <w:p w:rsidR="001474D1" w:rsidRDefault="001474D1" w:rsidP="00AE06A1">
            <w:pPr>
              <w:pStyle w:val="TableParagraph"/>
              <w:ind w:left="129"/>
              <w:rPr>
                <w:i/>
              </w:rPr>
            </w:pPr>
            <w:r>
              <w:rPr>
                <w:i/>
              </w:rPr>
              <w:lastRenderedPageBreak/>
              <w:t>2.6.3.</w:t>
            </w:r>
          </w:p>
        </w:tc>
        <w:tc>
          <w:tcPr>
            <w:tcW w:w="9274" w:type="dxa"/>
            <w:gridSpan w:val="5"/>
            <w:shd w:val="clear" w:color="auto" w:fill="F1F1F1"/>
          </w:tcPr>
          <w:p w:rsidR="001474D1" w:rsidRDefault="001474D1" w:rsidP="00AE06A1">
            <w:pPr>
              <w:pStyle w:val="TableParagraph"/>
              <w:ind w:left="107"/>
              <w:rPr>
                <w:i/>
              </w:rPr>
            </w:pPr>
            <w:r>
              <w:rPr>
                <w:i/>
              </w:rPr>
              <w:t>Рабочее</w:t>
            </w:r>
            <w:r>
              <w:rPr>
                <w:i/>
                <w:spacing w:val="-11"/>
              </w:rPr>
              <w:t xml:space="preserve"> </w:t>
            </w:r>
            <w:r>
              <w:rPr>
                <w:i/>
              </w:rPr>
              <w:t>место</w:t>
            </w:r>
            <w:r>
              <w:rPr>
                <w:i/>
                <w:spacing w:val="-9"/>
              </w:rPr>
              <w:t xml:space="preserve"> </w:t>
            </w:r>
            <w:r>
              <w:rPr>
                <w:i/>
              </w:rPr>
              <w:t>воспитателя</w:t>
            </w:r>
          </w:p>
        </w:tc>
      </w:tr>
      <w:tr w:rsidR="001474D1" w:rsidTr="00AE06A1">
        <w:trPr>
          <w:trHeight w:val="292"/>
        </w:trPr>
        <w:tc>
          <w:tcPr>
            <w:tcW w:w="1385" w:type="dxa"/>
          </w:tcPr>
          <w:p w:rsidR="001474D1" w:rsidRDefault="001474D1" w:rsidP="00AE06A1">
            <w:pPr>
              <w:pStyle w:val="TableParagraph"/>
              <w:spacing w:line="246" w:lineRule="exact"/>
              <w:ind w:left="129"/>
            </w:pPr>
            <w:r>
              <w:t>2.6.3.1.</w:t>
            </w:r>
          </w:p>
        </w:tc>
        <w:tc>
          <w:tcPr>
            <w:tcW w:w="5493" w:type="dxa"/>
          </w:tcPr>
          <w:p w:rsidR="001474D1" w:rsidRDefault="001474D1" w:rsidP="00AE06A1">
            <w:pPr>
              <w:pStyle w:val="TableParagraph"/>
              <w:spacing w:line="246" w:lineRule="exact"/>
              <w:ind w:left="107"/>
            </w:pPr>
            <w:r>
              <w:t>Интерактивная</w:t>
            </w:r>
            <w:r>
              <w:rPr>
                <w:spacing w:val="-7"/>
              </w:rPr>
              <w:t xml:space="preserve"> </w:t>
            </w:r>
            <w:r>
              <w:t>панель</w:t>
            </w:r>
          </w:p>
        </w:tc>
        <w:tc>
          <w:tcPr>
            <w:tcW w:w="720" w:type="dxa"/>
          </w:tcPr>
          <w:p w:rsidR="001474D1" w:rsidRDefault="001474D1" w:rsidP="00AE06A1">
            <w:pPr>
              <w:pStyle w:val="TableParagraph"/>
              <w:spacing w:line="246" w:lineRule="exact"/>
              <w:ind w:left="206"/>
            </w:pPr>
            <w:r>
              <w:t>шт.</w:t>
            </w:r>
          </w:p>
        </w:tc>
        <w:tc>
          <w:tcPr>
            <w:tcW w:w="1020" w:type="dxa"/>
          </w:tcPr>
          <w:p w:rsidR="001474D1" w:rsidRDefault="001474D1" w:rsidP="00AE06A1">
            <w:pPr>
              <w:pStyle w:val="TableParagraph"/>
              <w:spacing w:line="246" w:lineRule="exact"/>
              <w:ind w:left="7"/>
              <w:jc w:val="center"/>
            </w:pPr>
            <w:r>
              <w:t>1</w:t>
            </w:r>
          </w:p>
        </w:tc>
        <w:tc>
          <w:tcPr>
            <w:tcW w:w="1035" w:type="dxa"/>
          </w:tcPr>
          <w:p w:rsidR="001474D1" w:rsidRDefault="001474D1" w:rsidP="00AE06A1">
            <w:pPr>
              <w:pStyle w:val="TableParagraph"/>
              <w:spacing w:line="246" w:lineRule="exact"/>
              <w:ind w:right="444"/>
              <w:jc w:val="right"/>
            </w:pPr>
            <w:r>
              <w:t>+</w:t>
            </w:r>
          </w:p>
        </w:tc>
        <w:tc>
          <w:tcPr>
            <w:tcW w:w="1006" w:type="dxa"/>
          </w:tcPr>
          <w:p w:rsidR="001474D1" w:rsidRDefault="001474D1" w:rsidP="00AE06A1">
            <w:pPr>
              <w:pStyle w:val="TableParagraph"/>
              <w:rPr>
                <w:sz w:val="20"/>
              </w:rPr>
            </w:pPr>
          </w:p>
        </w:tc>
      </w:tr>
      <w:tr w:rsidR="001474D1" w:rsidTr="00AE06A1">
        <w:trPr>
          <w:trHeight w:val="873"/>
        </w:trPr>
        <w:tc>
          <w:tcPr>
            <w:tcW w:w="1385" w:type="dxa"/>
          </w:tcPr>
          <w:p w:rsidR="001474D1" w:rsidRDefault="001474D1" w:rsidP="00AE06A1">
            <w:pPr>
              <w:pStyle w:val="TableParagraph"/>
              <w:ind w:left="129"/>
            </w:pPr>
            <w:r>
              <w:t>2.6.3.2.</w:t>
            </w:r>
          </w:p>
        </w:tc>
        <w:tc>
          <w:tcPr>
            <w:tcW w:w="5493" w:type="dxa"/>
          </w:tcPr>
          <w:p w:rsidR="001474D1" w:rsidRPr="00AE06A1" w:rsidRDefault="001474D1" w:rsidP="00AE06A1">
            <w:pPr>
              <w:pStyle w:val="TableParagraph"/>
              <w:tabs>
                <w:tab w:val="left" w:pos="1617"/>
                <w:tab w:val="left" w:pos="2864"/>
                <w:tab w:val="left" w:pos="3407"/>
              </w:tabs>
              <w:ind w:left="107"/>
              <w:rPr>
                <w:lang w:val="ru-RU"/>
              </w:rPr>
            </w:pPr>
            <w:r w:rsidRPr="00AE06A1">
              <w:rPr>
                <w:lang w:val="ru-RU"/>
              </w:rPr>
              <w:t>Компьютер</w:t>
            </w:r>
            <w:r w:rsidRPr="00AE06A1">
              <w:rPr>
                <w:lang w:val="ru-RU"/>
              </w:rPr>
              <w:tab/>
              <w:t>педагога</w:t>
            </w:r>
            <w:r w:rsidRPr="00AE06A1">
              <w:rPr>
                <w:lang w:val="ru-RU"/>
              </w:rPr>
              <w:tab/>
              <w:t>с</w:t>
            </w:r>
            <w:r w:rsidRPr="00AE06A1">
              <w:rPr>
                <w:lang w:val="ru-RU"/>
              </w:rPr>
              <w:tab/>
              <w:t>периферией/Ноутбук</w:t>
            </w:r>
          </w:p>
          <w:p w:rsidR="001474D1" w:rsidRPr="00AE06A1" w:rsidRDefault="001474D1" w:rsidP="00AE06A1">
            <w:pPr>
              <w:pStyle w:val="TableParagraph"/>
              <w:spacing w:line="290" w:lineRule="atLeast"/>
              <w:ind w:left="107" w:right="91"/>
              <w:rPr>
                <w:lang w:val="ru-RU"/>
              </w:rPr>
            </w:pPr>
            <w:r w:rsidRPr="00AE06A1">
              <w:rPr>
                <w:lang w:val="ru-RU"/>
              </w:rPr>
              <w:t>(лицензионное программное обеспечение, программное</w:t>
            </w:r>
            <w:r w:rsidRPr="00AE06A1">
              <w:rPr>
                <w:spacing w:val="-52"/>
                <w:lang w:val="ru-RU"/>
              </w:rPr>
              <w:t xml:space="preserve"> </w:t>
            </w:r>
            <w:r w:rsidRPr="00AE06A1">
              <w:rPr>
                <w:lang w:val="ru-RU"/>
              </w:rPr>
              <w:t>обеспечение)</w:t>
            </w:r>
          </w:p>
        </w:tc>
        <w:tc>
          <w:tcPr>
            <w:tcW w:w="720" w:type="dxa"/>
          </w:tcPr>
          <w:p w:rsidR="001474D1" w:rsidRPr="00AE06A1" w:rsidRDefault="001474D1" w:rsidP="00AE06A1">
            <w:pPr>
              <w:pStyle w:val="TableParagraph"/>
              <w:spacing w:before="4"/>
              <w:rPr>
                <w:sz w:val="24"/>
                <w:lang w:val="ru-RU"/>
              </w:rPr>
            </w:pPr>
          </w:p>
          <w:p w:rsidR="001474D1" w:rsidRDefault="001474D1" w:rsidP="00AE06A1">
            <w:pPr>
              <w:pStyle w:val="TableParagraph"/>
              <w:spacing w:before="1"/>
              <w:ind w:left="206"/>
            </w:pPr>
            <w:r>
              <w:t>шт.</w:t>
            </w:r>
          </w:p>
        </w:tc>
        <w:tc>
          <w:tcPr>
            <w:tcW w:w="1020" w:type="dxa"/>
          </w:tcPr>
          <w:p w:rsidR="001474D1" w:rsidRDefault="001474D1" w:rsidP="00AE06A1">
            <w:pPr>
              <w:pStyle w:val="TableParagraph"/>
              <w:spacing w:before="4"/>
              <w:rPr>
                <w:sz w:val="24"/>
              </w:rPr>
            </w:pPr>
          </w:p>
          <w:p w:rsidR="001474D1" w:rsidRDefault="001474D1" w:rsidP="00AE06A1">
            <w:pPr>
              <w:pStyle w:val="TableParagraph"/>
              <w:spacing w:before="1"/>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pPr>
          </w:p>
        </w:tc>
      </w:tr>
      <w:tr w:rsidR="001474D1" w:rsidTr="00AE06A1">
        <w:trPr>
          <w:trHeight w:val="290"/>
        </w:trPr>
        <w:tc>
          <w:tcPr>
            <w:tcW w:w="1385" w:type="dxa"/>
          </w:tcPr>
          <w:p w:rsidR="001474D1" w:rsidRDefault="001474D1" w:rsidP="00AE06A1">
            <w:pPr>
              <w:pStyle w:val="TableParagraph"/>
              <w:ind w:left="129"/>
            </w:pPr>
            <w:r>
              <w:t>2.6.3.3.</w:t>
            </w:r>
          </w:p>
        </w:tc>
        <w:tc>
          <w:tcPr>
            <w:tcW w:w="5493" w:type="dxa"/>
          </w:tcPr>
          <w:p w:rsidR="001474D1" w:rsidRDefault="001474D1" w:rsidP="00AE06A1">
            <w:pPr>
              <w:pStyle w:val="TableParagraph"/>
              <w:ind w:left="107"/>
            </w:pPr>
            <w:r>
              <w:t>Кресло</w:t>
            </w:r>
            <w:r>
              <w:rPr>
                <w:spacing w:val="-3"/>
              </w:rPr>
              <w:t xml:space="preserve"> </w:t>
            </w:r>
            <w:r>
              <w:t>педагога</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2"/>
        </w:trPr>
        <w:tc>
          <w:tcPr>
            <w:tcW w:w="1385" w:type="dxa"/>
          </w:tcPr>
          <w:p w:rsidR="001474D1" w:rsidRDefault="001474D1" w:rsidP="00AE06A1">
            <w:pPr>
              <w:pStyle w:val="TableParagraph"/>
              <w:ind w:left="129"/>
            </w:pPr>
            <w:r>
              <w:t>2.6.3.4.</w:t>
            </w:r>
          </w:p>
        </w:tc>
        <w:tc>
          <w:tcPr>
            <w:tcW w:w="5493" w:type="dxa"/>
          </w:tcPr>
          <w:p w:rsidR="001474D1" w:rsidRDefault="001474D1" w:rsidP="00AE06A1">
            <w:pPr>
              <w:pStyle w:val="TableParagraph"/>
              <w:ind w:left="107"/>
            </w:pPr>
            <w:r>
              <w:t>Многофункциональное</w:t>
            </w:r>
            <w:r>
              <w:rPr>
                <w:spacing w:val="-9"/>
              </w:rPr>
              <w:t xml:space="preserve"> </w:t>
            </w:r>
            <w:r>
              <w:t>устройство/принтер</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bl>
    <w:p w:rsidR="001474D1" w:rsidRDefault="001474D1" w:rsidP="001474D1">
      <w:pPr>
        <w:rPr>
          <w:sz w:val="20"/>
        </w:rPr>
        <w:sectPr w:rsidR="001474D1">
          <w:pgSz w:w="11910" w:h="16840"/>
          <w:pgMar w:top="1120" w:right="440" w:bottom="1120" w:left="560" w:header="0" w:footer="939" w:gutter="0"/>
          <w:cols w:space="720"/>
        </w:sect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85"/>
        <w:gridCol w:w="5493"/>
        <w:gridCol w:w="720"/>
        <w:gridCol w:w="1020"/>
        <w:gridCol w:w="1035"/>
        <w:gridCol w:w="1006"/>
      </w:tblGrid>
      <w:tr w:rsidR="001474D1" w:rsidTr="00AE06A1">
        <w:trPr>
          <w:trHeight w:val="292"/>
        </w:trPr>
        <w:tc>
          <w:tcPr>
            <w:tcW w:w="1385" w:type="dxa"/>
          </w:tcPr>
          <w:p w:rsidR="001474D1" w:rsidRDefault="001474D1" w:rsidP="00AE06A1">
            <w:pPr>
              <w:pStyle w:val="TableParagraph"/>
              <w:spacing w:line="246" w:lineRule="exact"/>
              <w:ind w:left="129"/>
            </w:pPr>
            <w:r>
              <w:lastRenderedPageBreak/>
              <w:t>2.6.3.5.</w:t>
            </w:r>
          </w:p>
        </w:tc>
        <w:tc>
          <w:tcPr>
            <w:tcW w:w="5493" w:type="dxa"/>
          </w:tcPr>
          <w:p w:rsidR="001474D1" w:rsidRDefault="001474D1" w:rsidP="00AE06A1">
            <w:pPr>
              <w:pStyle w:val="TableParagraph"/>
              <w:spacing w:line="246" w:lineRule="exact"/>
              <w:ind w:left="107"/>
            </w:pPr>
            <w:r>
              <w:t>Стол</w:t>
            </w:r>
            <w:r>
              <w:rPr>
                <w:spacing w:val="-9"/>
              </w:rPr>
              <w:t xml:space="preserve"> </w:t>
            </w:r>
            <w:r>
              <w:t>педагога</w:t>
            </w:r>
          </w:p>
        </w:tc>
        <w:tc>
          <w:tcPr>
            <w:tcW w:w="720" w:type="dxa"/>
          </w:tcPr>
          <w:p w:rsidR="001474D1" w:rsidRDefault="001474D1" w:rsidP="00AE06A1">
            <w:pPr>
              <w:pStyle w:val="TableParagraph"/>
              <w:spacing w:line="246" w:lineRule="exact"/>
              <w:ind w:left="206"/>
            </w:pPr>
            <w:r>
              <w:t>шт.</w:t>
            </w:r>
          </w:p>
        </w:tc>
        <w:tc>
          <w:tcPr>
            <w:tcW w:w="1020" w:type="dxa"/>
          </w:tcPr>
          <w:p w:rsidR="001474D1" w:rsidRDefault="001474D1" w:rsidP="00AE06A1">
            <w:pPr>
              <w:pStyle w:val="TableParagraph"/>
              <w:spacing w:line="246" w:lineRule="exact"/>
              <w:ind w:left="7"/>
              <w:jc w:val="center"/>
            </w:pPr>
            <w:r>
              <w:t>1</w:t>
            </w:r>
          </w:p>
        </w:tc>
        <w:tc>
          <w:tcPr>
            <w:tcW w:w="1035" w:type="dxa"/>
          </w:tcPr>
          <w:p w:rsidR="001474D1" w:rsidRDefault="001474D1" w:rsidP="00AE06A1">
            <w:pPr>
              <w:pStyle w:val="TableParagraph"/>
              <w:spacing w:line="246" w:lineRule="exact"/>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2.6.3.6.</w:t>
            </w:r>
          </w:p>
        </w:tc>
        <w:tc>
          <w:tcPr>
            <w:tcW w:w="5493" w:type="dxa"/>
          </w:tcPr>
          <w:p w:rsidR="001474D1" w:rsidRDefault="001474D1" w:rsidP="00AE06A1">
            <w:pPr>
              <w:pStyle w:val="TableParagraph"/>
              <w:ind w:left="107"/>
            </w:pPr>
            <w:r>
              <w:t>Шкаф</w:t>
            </w:r>
            <w:r>
              <w:rPr>
                <w:spacing w:val="-5"/>
              </w:rPr>
              <w:t xml:space="preserve"> </w:t>
            </w:r>
            <w:r>
              <w:t>для</w:t>
            </w:r>
            <w:r>
              <w:rPr>
                <w:spacing w:val="-4"/>
              </w:rPr>
              <w:t xml:space="preserve"> </w:t>
            </w:r>
            <w:r>
              <w:t>одежды</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2"/>
        </w:trPr>
        <w:tc>
          <w:tcPr>
            <w:tcW w:w="1385" w:type="dxa"/>
            <w:shd w:val="clear" w:color="auto" w:fill="F1F1F1"/>
          </w:tcPr>
          <w:p w:rsidR="001474D1" w:rsidRDefault="001474D1" w:rsidP="00AE06A1">
            <w:pPr>
              <w:pStyle w:val="TableParagraph"/>
              <w:ind w:left="129"/>
              <w:rPr>
                <w:i/>
              </w:rPr>
            </w:pPr>
            <w:r>
              <w:rPr>
                <w:i/>
              </w:rPr>
              <w:t>2.6.4.</w:t>
            </w:r>
          </w:p>
        </w:tc>
        <w:tc>
          <w:tcPr>
            <w:tcW w:w="9274" w:type="dxa"/>
            <w:gridSpan w:val="5"/>
            <w:shd w:val="clear" w:color="auto" w:fill="F1F1F1"/>
          </w:tcPr>
          <w:p w:rsidR="001474D1" w:rsidRDefault="001474D1" w:rsidP="00AE06A1">
            <w:pPr>
              <w:pStyle w:val="TableParagraph"/>
              <w:ind w:left="107"/>
              <w:rPr>
                <w:i/>
              </w:rPr>
            </w:pPr>
            <w:r>
              <w:rPr>
                <w:i/>
              </w:rPr>
              <w:t>Спальня</w:t>
            </w:r>
          </w:p>
        </w:tc>
      </w:tr>
      <w:tr w:rsidR="001474D1" w:rsidTr="00AE06A1">
        <w:trPr>
          <w:trHeight w:val="474"/>
        </w:trPr>
        <w:tc>
          <w:tcPr>
            <w:tcW w:w="1385" w:type="dxa"/>
          </w:tcPr>
          <w:p w:rsidR="001474D1" w:rsidRDefault="001474D1" w:rsidP="00AE06A1">
            <w:pPr>
              <w:pStyle w:val="TableParagraph"/>
              <w:ind w:left="129"/>
            </w:pPr>
            <w:r>
              <w:t>2.6.4.1.</w:t>
            </w:r>
          </w:p>
        </w:tc>
        <w:tc>
          <w:tcPr>
            <w:tcW w:w="5493" w:type="dxa"/>
          </w:tcPr>
          <w:p w:rsidR="001474D1" w:rsidRDefault="001474D1" w:rsidP="00AE06A1">
            <w:pPr>
              <w:pStyle w:val="TableParagraph"/>
              <w:ind w:left="107"/>
            </w:pPr>
            <w:r>
              <w:t>Кровать</w:t>
            </w:r>
          </w:p>
        </w:tc>
        <w:tc>
          <w:tcPr>
            <w:tcW w:w="1740" w:type="dxa"/>
            <w:gridSpan w:val="2"/>
          </w:tcPr>
          <w:p w:rsidR="001474D1" w:rsidRPr="00AE06A1" w:rsidRDefault="001474D1" w:rsidP="00AE06A1">
            <w:pPr>
              <w:pStyle w:val="TableParagraph"/>
              <w:spacing w:line="199" w:lineRule="exact"/>
              <w:ind w:left="190" w:right="183"/>
              <w:jc w:val="center"/>
              <w:rPr>
                <w:sz w:val="18"/>
                <w:lang w:val="ru-RU"/>
              </w:rPr>
            </w:pPr>
            <w:r w:rsidRPr="00AE06A1">
              <w:rPr>
                <w:sz w:val="18"/>
                <w:lang w:val="ru-RU"/>
              </w:rPr>
              <w:t>по</w:t>
            </w:r>
            <w:r w:rsidRPr="00AE06A1">
              <w:rPr>
                <w:spacing w:val="-5"/>
                <w:sz w:val="18"/>
                <w:lang w:val="ru-RU"/>
              </w:rPr>
              <w:t xml:space="preserve"> </w:t>
            </w:r>
            <w:r w:rsidRPr="00AE06A1">
              <w:rPr>
                <w:sz w:val="18"/>
                <w:lang w:val="ru-RU"/>
              </w:rPr>
              <w:t>кол-ву</w:t>
            </w:r>
            <w:r w:rsidRPr="00AE06A1">
              <w:rPr>
                <w:spacing w:val="-8"/>
                <w:sz w:val="18"/>
                <w:lang w:val="ru-RU"/>
              </w:rPr>
              <w:t xml:space="preserve"> </w:t>
            </w:r>
            <w:r w:rsidRPr="00AE06A1">
              <w:rPr>
                <w:sz w:val="18"/>
                <w:lang w:val="ru-RU"/>
              </w:rPr>
              <w:t>детей</w:t>
            </w:r>
            <w:r w:rsidRPr="00AE06A1">
              <w:rPr>
                <w:spacing w:val="-5"/>
                <w:sz w:val="18"/>
                <w:lang w:val="ru-RU"/>
              </w:rPr>
              <w:t xml:space="preserve"> </w:t>
            </w:r>
            <w:r w:rsidRPr="00AE06A1">
              <w:rPr>
                <w:sz w:val="18"/>
                <w:lang w:val="ru-RU"/>
              </w:rPr>
              <w:t>в</w:t>
            </w:r>
          </w:p>
          <w:p w:rsidR="001474D1" w:rsidRPr="00AE06A1" w:rsidRDefault="001474D1" w:rsidP="00AE06A1">
            <w:pPr>
              <w:pStyle w:val="TableParagraph"/>
              <w:spacing w:before="30"/>
              <w:ind w:left="188" w:right="183"/>
              <w:jc w:val="center"/>
              <w:rPr>
                <w:sz w:val="18"/>
                <w:lang w:val="ru-RU"/>
              </w:rPr>
            </w:pPr>
            <w:r w:rsidRPr="00AE06A1">
              <w:rPr>
                <w:sz w:val="18"/>
                <w:lang w:val="ru-RU"/>
              </w:rPr>
              <w:t>группе</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477"/>
        </w:trPr>
        <w:tc>
          <w:tcPr>
            <w:tcW w:w="1385" w:type="dxa"/>
          </w:tcPr>
          <w:p w:rsidR="001474D1" w:rsidRDefault="001474D1" w:rsidP="00AE06A1">
            <w:pPr>
              <w:pStyle w:val="TableParagraph"/>
              <w:ind w:left="129"/>
            </w:pPr>
            <w:r>
              <w:t>2.6.4.2.</w:t>
            </w:r>
          </w:p>
        </w:tc>
        <w:tc>
          <w:tcPr>
            <w:tcW w:w="5493" w:type="dxa"/>
          </w:tcPr>
          <w:p w:rsidR="001474D1" w:rsidRPr="00AE06A1" w:rsidRDefault="001474D1" w:rsidP="00AE06A1">
            <w:pPr>
              <w:pStyle w:val="TableParagraph"/>
              <w:ind w:left="107"/>
              <w:rPr>
                <w:lang w:val="ru-RU"/>
              </w:rPr>
            </w:pPr>
            <w:r w:rsidRPr="00AE06A1">
              <w:rPr>
                <w:lang w:val="ru-RU"/>
              </w:rPr>
              <w:t>Постельное</w:t>
            </w:r>
            <w:r w:rsidRPr="00AE06A1">
              <w:rPr>
                <w:spacing w:val="-8"/>
                <w:lang w:val="ru-RU"/>
              </w:rPr>
              <w:t xml:space="preserve"> </w:t>
            </w:r>
            <w:r w:rsidRPr="00AE06A1">
              <w:rPr>
                <w:lang w:val="ru-RU"/>
              </w:rPr>
              <w:t>белье</w:t>
            </w:r>
            <w:r w:rsidRPr="00AE06A1">
              <w:rPr>
                <w:spacing w:val="-5"/>
                <w:lang w:val="ru-RU"/>
              </w:rPr>
              <w:t xml:space="preserve"> </w:t>
            </w:r>
            <w:r w:rsidRPr="00AE06A1">
              <w:rPr>
                <w:lang w:val="ru-RU"/>
              </w:rPr>
              <w:t>(наволочка,</w:t>
            </w:r>
            <w:r w:rsidRPr="00AE06A1">
              <w:rPr>
                <w:spacing w:val="-6"/>
                <w:lang w:val="ru-RU"/>
              </w:rPr>
              <w:t xml:space="preserve"> </w:t>
            </w:r>
            <w:r w:rsidRPr="00AE06A1">
              <w:rPr>
                <w:lang w:val="ru-RU"/>
              </w:rPr>
              <w:t>простынь,</w:t>
            </w:r>
            <w:r w:rsidRPr="00AE06A1">
              <w:rPr>
                <w:spacing w:val="-5"/>
                <w:lang w:val="ru-RU"/>
              </w:rPr>
              <w:t xml:space="preserve"> </w:t>
            </w:r>
            <w:r w:rsidRPr="00AE06A1">
              <w:rPr>
                <w:lang w:val="ru-RU"/>
              </w:rPr>
              <w:t>пододеяльник)</w:t>
            </w:r>
          </w:p>
        </w:tc>
        <w:tc>
          <w:tcPr>
            <w:tcW w:w="1740" w:type="dxa"/>
            <w:gridSpan w:val="2"/>
          </w:tcPr>
          <w:p w:rsidR="001474D1" w:rsidRPr="00AE06A1" w:rsidRDefault="001474D1" w:rsidP="00AE06A1">
            <w:pPr>
              <w:pStyle w:val="TableParagraph"/>
              <w:spacing w:line="199" w:lineRule="exact"/>
              <w:ind w:left="182"/>
              <w:rPr>
                <w:sz w:val="18"/>
                <w:lang w:val="ru-RU"/>
              </w:rPr>
            </w:pPr>
            <w:r w:rsidRPr="00AE06A1">
              <w:rPr>
                <w:sz w:val="18"/>
                <w:lang w:val="ru-RU"/>
              </w:rPr>
              <w:t>по</w:t>
            </w:r>
            <w:r w:rsidRPr="00AE06A1">
              <w:rPr>
                <w:spacing w:val="-6"/>
                <w:sz w:val="18"/>
                <w:lang w:val="ru-RU"/>
              </w:rPr>
              <w:t xml:space="preserve"> </w:t>
            </w:r>
            <w:r w:rsidRPr="00AE06A1">
              <w:rPr>
                <w:sz w:val="18"/>
                <w:lang w:val="ru-RU"/>
              </w:rPr>
              <w:t>3</w:t>
            </w:r>
            <w:r w:rsidRPr="00AE06A1">
              <w:rPr>
                <w:spacing w:val="-5"/>
                <w:sz w:val="18"/>
                <w:lang w:val="ru-RU"/>
              </w:rPr>
              <w:t xml:space="preserve"> </w:t>
            </w:r>
            <w:r w:rsidRPr="00AE06A1">
              <w:rPr>
                <w:sz w:val="18"/>
                <w:lang w:val="ru-RU"/>
              </w:rPr>
              <w:t>комплекта</w:t>
            </w:r>
            <w:r w:rsidRPr="00AE06A1">
              <w:rPr>
                <w:spacing w:val="-7"/>
                <w:sz w:val="18"/>
                <w:lang w:val="ru-RU"/>
              </w:rPr>
              <w:t xml:space="preserve"> </w:t>
            </w:r>
            <w:r w:rsidRPr="00AE06A1">
              <w:rPr>
                <w:sz w:val="18"/>
                <w:lang w:val="ru-RU"/>
              </w:rPr>
              <w:t>на</w:t>
            </w:r>
          </w:p>
          <w:p w:rsidR="001474D1" w:rsidRPr="00AE06A1" w:rsidRDefault="001474D1" w:rsidP="00AE06A1">
            <w:pPr>
              <w:pStyle w:val="TableParagraph"/>
              <w:spacing w:before="33"/>
              <w:ind w:left="232"/>
              <w:rPr>
                <w:sz w:val="18"/>
                <w:lang w:val="ru-RU"/>
              </w:rPr>
            </w:pPr>
            <w:r w:rsidRPr="00AE06A1">
              <w:rPr>
                <w:sz w:val="18"/>
                <w:lang w:val="ru-RU"/>
              </w:rPr>
              <w:t>каждого</w:t>
            </w:r>
            <w:r w:rsidRPr="00AE06A1">
              <w:rPr>
                <w:spacing w:val="-7"/>
                <w:sz w:val="18"/>
                <w:lang w:val="ru-RU"/>
              </w:rPr>
              <w:t xml:space="preserve"> </w:t>
            </w:r>
            <w:r w:rsidRPr="00AE06A1">
              <w:rPr>
                <w:sz w:val="18"/>
                <w:lang w:val="ru-RU"/>
              </w:rPr>
              <w:t>ребенка</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580"/>
        </w:trPr>
        <w:tc>
          <w:tcPr>
            <w:tcW w:w="1385" w:type="dxa"/>
          </w:tcPr>
          <w:p w:rsidR="001474D1" w:rsidRDefault="001474D1" w:rsidP="00AE06A1">
            <w:pPr>
              <w:pStyle w:val="TableParagraph"/>
              <w:ind w:left="129"/>
            </w:pPr>
            <w:r>
              <w:t>2.6.4.3.</w:t>
            </w:r>
          </w:p>
        </w:tc>
        <w:tc>
          <w:tcPr>
            <w:tcW w:w="5493" w:type="dxa"/>
          </w:tcPr>
          <w:p w:rsidR="001474D1" w:rsidRPr="00AE06A1" w:rsidRDefault="001474D1" w:rsidP="00AE06A1">
            <w:pPr>
              <w:pStyle w:val="TableParagraph"/>
              <w:tabs>
                <w:tab w:val="left" w:pos="1745"/>
                <w:tab w:val="left" w:pos="3815"/>
                <w:tab w:val="left" w:pos="5070"/>
              </w:tabs>
              <w:ind w:left="107"/>
              <w:rPr>
                <w:lang w:val="ru-RU"/>
              </w:rPr>
            </w:pPr>
            <w:r w:rsidRPr="00AE06A1">
              <w:rPr>
                <w:lang w:val="ru-RU"/>
              </w:rPr>
              <w:t>Постельные</w:t>
            </w:r>
            <w:r w:rsidRPr="00AE06A1">
              <w:rPr>
                <w:lang w:val="ru-RU"/>
              </w:rPr>
              <w:tab/>
              <w:t>принадлежности</w:t>
            </w:r>
            <w:r w:rsidRPr="00AE06A1">
              <w:rPr>
                <w:lang w:val="ru-RU"/>
              </w:rPr>
              <w:tab/>
              <w:t>(матрас,</w:t>
            </w:r>
            <w:r w:rsidRPr="00AE06A1">
              <w:rPr>
                <w:lang w:val="ru-RU"/>
              </w:rPr>
              <w:tab/>
              <w:t>два</w:t>
            </w:r>
          </w:p>
          <w:p w:rsidR="001474D1" w:rsidRPr="00AE06A1" w:rsidRDefault="001474D1" w:rsidP="00AE06A1">
            <w:pPr>
              <w:pStyle w:val="TableParagraph"/>
              <w:spacing w:before="37"/>
              <w:ind w:left="107"/>
              <w:rPr>
                <w:lang w:val="ru-RU"/>
              </w:rPr>
            </w:pPr>
            <w:r w:rsidRPr="00AE06A1">
              <w:rPr>
                <w:lang w:val="ru-RU"/>
              </w:rPr>
              <w:t>наматрасника,</w:t>
            </w:r>
            <w:r w:rsidRPr="00AE06A1">
              <w:rPr>
                <w:spacing w:val="-10"/>
                <w:lang w:val="ru-RU"/>
              </w:rPr>
              <w:t xml:space="preserve"> </w:t>
            </w:r>
            <w:r w:rsidRPr="00AE06A1">
              <w:rPr>
                <w:lang w:val="ru-RU"/>
              </w:rPr>
              <w:t>подушка,</w:t>
            </w:r>
            <w:r w:rsidRPr="00AE06A1">
              <w:rPr>
                <w:spacing w:val="-10"/>
                <w:lang w:val="ru-RU"/>
              </w:rPr>
              <w:t xml:space="preserve"> </w:t>
            </w:r>
            <w:r w:rsidRPr="00AE06A1">
              <w:rPr>
                <w:lang w:val="ru-RU"/>
              </w:rPr>
              <w:t>одеяло)</w:t>
            </w:r>
          </w:p>
        </w:tc>
        <w:tc>
          <w:tcPr>
            <w:tcW w:w="1740" w:type="dxa"/>
            <w:gridSpan w:val="2"/>
          </w:tcPr>
          <w:p w:rsidR="001474D1" w:rsidRPr="00AE06A1" w:rsidRDefault="001474D1" w:rsidP="00AE06A1">
            <w:pPr>
              <w:pStyle w:val="TableParagraph"/>
              <w:spacing w:before="44" w:line="276" w:lineRule="auto"/>
              <w:ind w:left="606" w:right="199" w:hanging="396"/>
              <w:rPr>
                <w:sz w:val="18"/>
                <w:lang w:val="ru-RU"/>
              </w:rPr>
            </w:pPr>
            <w:r w:rsidRPr="00AE06A1">
              <w:rPr>
                <w:spacing w:val="-1"/>
                <w:sz w:val="18"/>
                <w:lang w:val="ru-RU"/>
              </w:rPr>
              <w:t>по</w:t>
            </w:r>
            <w:r w:rsidRPr="00AE06A1">
              <w:rPr>
                <w:spacing w:val="-6"/>
                <w:sz w:val="18"/>
                <w:lang w:val="ru-RU"/>
              </w:rPr>
              <w:t xml:space="preserve"> </w:t>
            </w:r>
            <w:r w:rsidRPr="00AE06A1">
              <w:rPr>
                <w:spacing w:val="-1"/>
                <w:sz w:val="18"/>
                <w:lang w:val="ru-RU"/>
              </w:rPr>
              <w:t>кол-ву</w:t>
            </w:r>
            <w:r w:rsidRPr="00AE06A1">
              <w:rPr>
                <w:spacing w:val="-9"/>
                <w:sz w:val="18"/>
                <w:lang w:val="ru-RU"/>
              </w:rPr>
              <w:t xml:space="preserve"> </w:t>
            </w:r>
            <w:r w:rsidRPr="00AE06A1">
              <w:rPr>
                <w:spacing w:val="-1"/>
                <w:sz w:val="18"/>
                <w:lang w:val="ru-RU"/>
              </w:rPr>
              <w:t>детей</w:t>
            </w:r>
            <w:r w:rsidRPr="00AE06A1">
              <w:rPr>
                <w:spacing w:val="-6"/>
                <w:sz w:val="18"/>
                <w:lang w:val="ru-RU"/>
              </w:rPr>
              <w:t xml:space="preserve"> </w:t>
            </w:r>
            <w:r w:rsidRPr="00AE06A1">
              <w:rPr>
                <w:sz w:val="18"/>
                <w:lang w:val="ru-RU"/>
              </w:rPr>
              <w:t>в</w:t>
            </w:r>
            <w:r w:rsidRPr="00AE06A1">
              <w:rPr>
                <w:spacing w:val="-42"/>
                <w:sz w:val="18"/>
                <w:lang w:val="ru-RU"/>
              </w:rPr>
              <w:t xml:space="preserve"> </w:t>
            </w:r>
            <w:r w:rsidRPr="00AE06A1">
              <w:rPr>
                <w:sz w:val="18"/>
                <w:lang w:val="ru-RU"/>
              </w:rPr>
              <w:t>группе</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2"/>
        </w:trPr>
        <w:tc>
          <w:tcPr>
            <w:tcW w:w="1385" w:type="dxa"/>
            <w:shd w:val="clear" w:color="auto" w:fill="F1F1F1"/>
          </w:tcPr>
          <w:p w:rsidR="001474D1" w:rsidRDefault="001474D1" w:rsidP="00AE06A1">
            <w:pPr>
              <w:pStyle w:val="TableParagraph"/>
              <w:ind w:left="129"/>
              <w:rPr>
                <w:i/>
              </w:rPr>
            </w:pPr>
            <w:r>
              <w:rPr>
                <w:i/>
              </w:rPr>
              <w:t>2.6.5.</w:t>
            </w:r>
          </w:p>
        </w:tc>
        <w:tc>
          <w:tcPr>
            <w:tcW w:w="9274" w:type="dxa"/>
            <w:gridSpan w:val="5"/>
            <w:shd w:val="clear" w:color="auto" w:fill="F1F1F1"/>
          </w:tcPr>
          <w:p w:rsidR="001474D1" w:rsidRDefault="001474D1" w:rsidP="00AE06A1">
            <w:pPr>
              <w:pStyle w:val="TableParagraph"/>
              <w:ind w:left="107"/>
              <w:rPr>
                <w:i/>
              </w:rPr>
            </w:pPr>
            <w:r>
              <w:rPr>
                <w:i/>
              </w:rPr>
              <w:t>Туалетная</w:t>
            </w:r>
            <w:r>
              <w:rPr>
                <w:i/>
                <w:spacing w:val="-10"/>
              </w:rPr>
              <w:t xml:space="preserve"> </w:t>
            </w:r>
            <w:r>
              <w:rPr>
                <w:i/>
              </w:rPr>
              <w:t>комната</w:t>
            </w:r>
          </w:p>
        </w:tc>
      </w:tr>
      <w:tr w:rsidR="001474D1" w:rsidTr="00AE06A1">
        <w:trPr>
          <w:trHeight w:val="1163"/>
        </w:trPr>
        <w:tc>
          <w:tcPr>
            <w:tcW w:w="1385" w:type="dxa"/>
          </w:tcPr>
          <w:p w:rsidR="001474D1" w:rsidRDefault="001474D1" w:rsidP="00AE06A1">
            <w:pPr>
              <w:pStyle w:val="TableParagraph"/>
              <w:ind w:left="129"/>
            </w:pPr>
            <w:r>
              <w:t>2.6.5.1.</w:t>
            </w:r>
          </w:p>
        </w:tc>
        <w:tc>
          <w:tcPr>
            <w:tcW w:w="5493" w:type="dxa"/>
          </w:tcPr>
          <w:p w:rsidR="001474D1" w:rsidRPr="00AE06A1" w:rsidRDefault="001474D1" w:rsidP="00AE06A1">
            <w:pPr>
              <w:pStyle w:val="TableParagraph"/>
              <w:spacing w:line="276" w:lineRule="auto"/>
              <w:ind w:left="107" w:right="97"/>
              <w:jc w:val="both"/>
              <w:rPr>
                <w:lang w:val="ru-RU"/>
              </w:rPr>
            </w:pPr>
            <w:r w:rsidRPr="00AE06A1">
              <w:rPr>
                <w:lang w:val="ru-RU"/>
              </w:rPr>
              <w:t>Емкости для хранения и разведения дезинфицирующих</w:t>
            </w:r>
            <w:r w:rsidRPr="00AE06A1">
              <w:rPr>
                <w:spacing w:val="-52"/>
                <w:lang w:val="ru-RU"/>
              </w:rPr>
              <w:t xml:space="preserve"> </w:t>
            </w:r>
            <w:r w:rsidRPr="00AE06A1">
              <w:rPr>
                <w:lang w:val="ru-RU"/>
              </w:rPr>
              <w:t>средств,</w:t>
            </w:r>
            <w:r w:rsidRPr="00AE06A1">
              <w:rPr>
                <w:spacing w:val="1"/>
                <w:lang w:val="ru-RU"/>
              </w:rPr>
              <w:t xml:space="preserve"> </w:t>
            </w:r>
            <w:r w:rsidRPr="00AE06A1">
              <w:rPr>
                <w:lang w:val="ru-RU"/>
              </w:rPr>
              <w:t>уборочный</w:t>
            </w:r>
            <w:r w:rsidRPr="00AE06A1">
              <w:rPr>
                <w:spacing w:val="1"/>
                <w:lang w:val="ru-RU"/>
              </w:rPr>
              <w:t xml:space="preserve"> </w:t>
            </w:r>
            <w:r w:rsidRPr="00AE06A1">
              <w:rPr>
                <w:lang w:val="ru-RU"/>
              </w:rPr>
              <w:t>инвентарь,</w:t>
            </w:r>
            <w:r w:rsidRPr="00AE06A1">
              <w:rPr>
                <w:spacing w:val="1"/>
                <w:lang w:val="ru-RU"/>
              </w:rPr>
              <w:t xml:space="preserve"> </w:t>
            </w:r>
            <w:r w:rsidRPr="00AE06A1">
              <w:rPr>
                <w:lang w:val="ru-RU"/>
              </w:rPr>
              <w:t>ерши</w:t>
            </w:r>
            <w:r w:rsidRPr="00AE06A1">
              <w:rPr>
                <w:spacing w:val="1"/>
                <w:lang w:val="ru-RU"/>
              </w:rPr>
              <w:t xml:space="preserve"> </w:t>
            </w:r>
            <w:r w:rsidRPr="00AE06A1">
              <w:rPr>
                <w:lang w:val="ru-RU"/>
              </w:rPr>
              <w:t>для</w:t>
            </w:r>
            <w:r w:rsidRPr="00AE06A1">
              <w:rPr>
                <w:spacing w:val="1"/>
                <w:lang w:val="ru-RU"/>
              </w:rPr>
              <w:t xml:space="preserve"> </w:t>
            </w:r>
            <w:r w:rsidRPr="00AE06A1">
              <w:rPr>
                <w:lang w:val="ru-RU"/>
              </w:rPr>
              <w:t>обработки</w:t>
            </w:r>
            <w:r w:rsidRPr="00AE06A1">
              <w:rPr>
                <w:spacing w:val="1"/>
                <w:lang w:val="ru-RU"/>
              </w:rPr>
              <w:t xml:space="preserve"> </w:t>
            </w:r>
            <w:r w:rsidRPr="00AE06A1">
              <w:rPr>
                <w:lang w:val="ru-RU"/>
              </w:rPr>
              <w:t>горшков,</w:t>
            </w:r>
            <w:r w:rsidRPr="00AE06A1">
              <w:rPr>
                <w:spacing w:val="12"/>
                <w:lang w:val="ru-RU"/>
              </w:rPr>
              <w:t xml:space="preserve"> </w:t>
            </w:r>
            <w:r w:rsidRPr="00AE06A1">
              <w:rPr>
                <w:lang w:val="ru-RU"/>
              </w:rPr>
              <w:t>емкости</w:t>
            </w:r>
            <w:r w:rsidRPr="00AE06A1">
              <w:rPr>
                <w:spacing w:val="11"/>
                <w:lang w:val="ru-RU"/>
              </w:rPr>
              <w:t xml:space="preserve"> </w:t>
            </w:r>
            <w:r w:rsidRPr="00AE06A1">
              <w:rPr>
                <w:lang w:val="ru-RU"/>
              </w:rPr>
              <w:t>для</w:t>
            </w:r>
            <w:r w:rsidRPr="00AE06A1">
              <w:rPr>
                <w:spacing w:val="11"/>
                <w:lang w:val="ru-RU"/>
              </w:rPr>
              <w:t xml:space="preserve"> </w:t>
            </w:r>
            <w:r w:rsidRPr="00AE06A1">
              <w:rPr>
                <w:lang w:val="ru-RU"/>
              </w:rPr>
              <w:t>обработки</w:t>
            </w:r>
            <w:r w:rsidRPr="00AE06A1">
              <w:rPr>
                <w:spacing w:val="14"/>
                <w:lang w:val="ru-RU"/>
              </w:rPr>
              <w:t xml:space="preserve"> </w:t>
            </w:r>
            <w:r w:rsidRPr="00AE06A1">
              <w:rPr>
                <w:lang w:val="ru-RU"/>
              </w:rPr>
              <w:t>игрушек,</w:t>
            </w:r>
            <w:r w:rsidRPr="00AE06A1">
              <w:rPr>
                <w:spacing w:val="12"/>
                <w:lang w:val="ru-RU"/>
              </w:rPr>
              <w:t xml:space="preserve"> </w:t>
            </w:r>
            <w:r w:rsidRPr="00AE06A1">
              <w:rPr>
                <w:lang w:val="ru-RU"/>
              </w:rPr>
              <w:t>емкости</w:t>
            </w:r>
            <w:r w:rsidRPr="00AE06A1">
              <w:rPr>
                <w:spacing w:val="11"/>
                <w:lang w:val="ru-RU"/>
              </w:rPr>
              <w:t xml:space="preserve"> </w:t>
            </w:r>
            <w:r w:rsidRPr="00AE06A1">
              <w:rPr>
                <w:lang w:val="ru-RU"/>
              </w:rPr>
              <w:t>для</w:t>
            </w:r>
          </w:p>
          <w:p w:rsidR="001474D1" w:rsidRPr="00AE06A1" w:rsidRDefault="001474D1" w:rsidP="00AE06A1">
            <w:pPr>
              <w:pStyle w:val="TableParagraph"/>
              <w:ind w:left="107"/>
              <w:jc w:val="both"/>
              <w:rPr>
                <w:lang w:val="ru-RU"/>
              </w:rPr>
            </w:pPr>
            <w:r w:rsidRPr="00AE06A1">
              <w:rPr>
                <w:lang w:val="ru-RU"/>
              </w:rPr>
              <w:t>обработки</w:t>
            </w:r>
            <w:r w:rsidRPr="00AE06A1">
              <w:rPr>
                <w:spacing w:val="-5"/>
                <w:lang w:val="ru-RU"/>
              </w:rPr>
              <w:t xml:space="preserve"> </w:t>
            </w:r>
            <w:r w:rsidRPr="00AE06A1">
              <w:rPr>
                <w:lang w:val="ru-RU"/>
              </w:rPr>
              <w:t>расчесок,</w:t>
            </w:r>
            <w:r w:rsidRPr="00AE06A1">
              <w:rPr>
                <w:spacing w:val="-5"/>
                <w:lang w:val="ru-RU"/>
              </w:rPr>
              <w:t xml:space="preserve"> </w:t>
            </w:r>
            <w:r w:rsidRPr="00AE06A1">
              <w:rPr>
                <w:lang w:val="ru-RU"/>
              </w:rPr>
              <w:t>термометры</w:t>
            </w:r>
            <w:r w:rsidRPr="00AE06A1">
              <w:rPr>
                <w:spacing w:val="-4"/>
                <w:lang w:val="ru-RU"/>
              </w:rPr>
              <w:t xml:space="preserve"> </w:t>
            </w:r>
            <w:r w:rsidRPr="00AE06A1">
              <w:rPr>
                <w:lang w:val="ru-RU"/>
              </w:rPr>
              <w:t>для</w:t>
            </w:r>
            <w:r w:rsidRPr="00AE06A1">
              <w:rPr>
                <w:spacing w:val="-5"/>
                <w:lang w:val="ru-RU"/>
              </w:rPr>
              <w:t xml:space="preserve"> </w:t>
            </w:r>
            <w:r w:rsidRPr="00AE06A1">
              <w:rPr>
                <w:lang w:val="ru-RU"/>
              </w:rPr>
              <w:t>воды</w:t>
            </w:r>
          </w:p>
        </w:tc>
        <w:tc>
          <w:tcPr>
            <w:tcW w:w="1740" w:type="dxa"/>
            <w:gridSpan w:val="2"/>
          </w:tcPr>
          <w:p w:rsidR="001474D1" w:rsidRPr="00AE06A1" w:rsidRDefault="001474D1" w:rsidP="00AE06A1">
            <w:pPr>
              <w:pStyle w:val="TableParagraph"/>
              <w:rPr>
                <w:sz w:val="20"/>
                <w:lang w:val="ru-RU"/>
              </w:rPr>
            </w:pPr>
          </w:p>
          <w:p w:rsidR="001474D1" w:rsidRPr="00AE06A1" w:rsidRDefault="001474D1" w:rsidP="00AE06A1">
            <w:pPr>
              <w:pStyle w:val="TableParagraph"/>
              <w:spacing w:before="6"/>
              <w:rPr>
                <w:sz w:val="19"/>
                <w:lang w:val="ru-RU"/>
              </w:rPr>
            </w:pPr>
          </w:p>
          <w:p w:rsidR="001474D1" w:rsidRDefault="001474D1" w:rsidP="00AE06A1">
            <w:pPr>
              <w:pStyle w:val="TableParagraph"/>
              <w:ind w:left="498"/>
              <w:rPr>
                <w:sz w:val="18"/>
              </w:rPr>
            </w:pPr>
            <w:r>
              <w:rPr>
                <w:sz w:val="18"/>
              </w:rPr>
              <w:t>Комплект</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475"/>
        </w:trPr>
        <w:tc>
          <w:tcPr>
            <w:tcW w:w="1385" w:type="dxa"/>
          </w:tcPr>
          <w:p w:rsidR="001474D1" w:rsidRDefault="001474D1" w:rsidP="00AE06A1">
            <w:pPr>
              <w:pStyle w:val="TableParagraph"/>
              <w:spacing w:line="244" w:lineRule="exact"/>
              <w:ind w:left="129"/>
            </w:pPr>
            <w:r>
              <w:t>2.6.5.2.</w:t>
            </w:r>
          </w:p>
        </w:tc>
        <w:tc>
          <w:tcPr>
            <w:tcW w:w="5493" w:type="dxa"/>
          </w:tcPr>
          <w:p w:rsidR="001474D1" w:rsidRDefault="001474D1" w:rsidP="00AE06A1">
            <w:pPr>
              <w:pStyle w:val="TableParagraph"/>
              <w:spacing w:line="244" w:lineRule="exact"/>
              <w:ind w:left="107"/>
            </w:pPr>
            <w:r>
              <w:t>Полотенце</w:t>
            </w:r>
            <w:r>
              <w:rPr>
                <w:spacing w:val="-4"/>
              </w:rPr>
              <w:t xml:space="preserve"> </w:t>
            </w:r>
            <w:r>
              <w:t>для</w:t>
            </w:r>
            <w:r>
              <w:rPr>
                <w:spacing w:val="-1"/>
              </w:rPr>
              <w:t xml:space="preserve"> </w:t>
            </w:r>
            <w:r>
              <w:t>ног</w:t>
            </w:r>
          </w:p>
        </w:tc>
        <w:tc>
          <w:tcPr>
            <w:tcW w:w="1740" w:type="dxa"/>
            <w:gridSpan w:val="2"/>
          </w:tcPr>
          <w:p w:rsidR="001474D1" w:rsidRPr="00AE06A1" w:rsidRDefault="001474D1" w:rsidP="00AE06A1">
            <w:pPr>
              <w:pStyle w:val="TableParagraph"/>
              <w:spacing w:line="199" w:lineRule="exact"/>
              <w:ind w:left="182"/>
              <w:rPr>
                <w:sz w:val="18"/>
                <w:lang w:val="ru-RU"/>
              </w:rPr>
            </w:pPr>
            <w:r w:rsidRPr="00AE06A1">
              <w:rPr>
                <w:sz w:val="18"/>
                <w:lang w:val="ru-RU"/>
              </w:rPr>
              <w:t>по</w:t>
            </w:r>
            <w:r w:rsidRPr="00AE06A1">
              <w:rPr>
                <w:spacing w:val="-6"/>
                <w:sz w:val="18"/>
                <w:lang w:val="ru-RU"/>
              </w:rPr>
              <w:t xml:space="preserve"> </w:t>
            </w:r>
            <w:r w:rsidRPr="00AE06A1">
              <w:rPr>
                <w:sz w:val="18"/>
                <w:lang w:val="ru-RU"/>
              </w:rPr>
              <w:t>3</w:t>
            </w:r>
            <w:r w:rsidRPr="00AE06A1">
              <w:rPr>
                <w:spacing w:val="-5"/>
                <w:sz w:val="18"/>
                <w:lang w:val="ru-RU"/>
              </w:rPr>
              <w:t xml:space="preserve"> </w:t>
            </w:r>
            <w:r w:rsidRPr="00AE06A1">
              <w:rPr>
                <w:sz w:val="18"/>
                <w:lang w:val="ru-RU"/>
              </w:rPr>
              <w:t>комплекта</w:t>
            </w:r>
            <w:r w:rsidRPr="00AE06A1">
              <w:rPr>
                <w:spacing w:val="-7"/>
                <w:sz w:val="18"/>
                <w:lang w:val="ru-RU"/>
              </w:rPr>
              <w:t xml:space="preserve"> </w:t>
            </w:r>
            <w:r w:rsidRPr="00AE06A1">
              <w:rPr>
                <w:sz w:val="18"/>
                <w:lang w:val="ru-RU"/>
              </w:rPr>
              <w:t>на</w:t>
            </w:r>
          </w:p>
          <w:p w:rsidR="001474D1" w:rsidRPr="00AE06A1" w:rsidRDefault="001474D1" w:rsidP="00AE06A1">
            <w:pPr>
              <w:pStyle w:val="TableParagraph"/>
              <w:spacing w:before="30"/>
              <w:ind w:left="232"/>
              <w:rPr>
                <w:sz w:val="18"/>
                <w:lang w:val="ru-RU"/>
              </w:rPr>
            </w:pPr>
            <w:r w:rsidRPr="00AE06A1">
              <w:rPr>
                <w:sz w:val="18"/>
                <w:lang w:val="ru-RU"/>
              </w:rPr>
              <w:t>каждого</w:t>
            </w:r>
            <w:r w:rsidRPr="00AE06A1">
              <w:rPr>
                <w:spacing w:val="-7"/>
                <w:sz w:val="18"/>
                <w:lang w:val="ru-RU"/>
              </w:rPr>
              <w:t xml:space="preserve"> </w:t>
            </w:r>
            <w:r w:rsidRPr="00AE06A1">
              <w:rPr>
                <w:sz w:val="18"/>
                <w:lang w:val="ru-RU"/>
              </w:rPr>
              <w:t>ребенка</w:t>
            </w:r>
          </w:p>
        </w:tc>
        <w:tc>
          <w:tcPr>
            <w:tcW w:w="1035" w:type="dxa"/>
          </w:tcPr>
          <w:p w:rsidR="001474D1" w:rsidRDefault="001474D1" w:rsidP="00AE06A1">
            <w:pPr>
              <w:pStyle w:val="TableParagraph"/>
              <w:spacing w:line="244" w:lineRule="exact"/>
              <w:ind w:right="444"/>
              <w:jc w:val="right"/>
            </w:pPr>
            <w:r>
              <w:t>+</w:t>
            </w:r>
          </w:p>
        </w:tc>
        <w:tc>
          <w:tcPr>
            <w:tcW w:w="1006" w:type="dxa"/>
          </w:tcPr>
          <w:p w:rsidR="001474D1" w:rsidRDefault="001474D1" w:rsidP="00AE06A1">
            <w:pPr>
              <w:pStyle w:val="TableParagraph"/>
              <w:rPr>
                <w:sz w:val="20"/>
              </w:rPr>
            </w:pPr>
          </w:p>
        </w:tc>
      </w:tr>
      <w:tr w:rsidR="001474D1" w:rsidTr="00AE06A1">
        <w:trPr>
          <w:trHeight w:val="477"/>
        </w:trPr>
        <w:tc>
          <w:tcPr>
            <w:tcW w:w="1385" w:type="dxa"/>
          </w:tcPr>
          <w:p w:rsidR="001474D1" w:rsidRDefault="001474D1" w:rsidP="00AE06A1">
            <w:pPr>
              <w:pStyle w:val="TableParagraph"/>
              <w:ind w:left="129"/>
            </w:pPr>
            <w:r>
              <w:t>2.6.5.3.</w:t>
            </w:r>
          </w:p>
        </w:tc>
        <w:tc>
          <w:tcPr>
            <w:tcW w:w="5493" w:type="dxa"/>
          </w:tcPr>
          <w:p w:rsidR="001474D1" w:rsidRDefault="001474D1" w:rsidP="00AE06A1">
            <w:pPr>
              <w:pStyle w:val="TableParagraph"/>
              <w:ind w:left="107"/>
            </w:pPr>
            <w:r>
              <w:t>Полотенце</w:t>
            </w:r>
            <w:r>
              <w:rPr>
                <w:spacing w:val="-5"/>
              </w:rPr>
              <w:t xml:space="preserve"> </w:t>
            </w:r>
            <w:r>
              <w:t>для</w:t>
            </w:r>
            <w:r>
              <w:rPr>
                <w:spacing w:val="-3"/>
              </w:rPr>
              <w:t xml:space="preserve"> </w:t>
            </w:r>
            <w:r>
              <w:t>рук</w:t>
            </w:r>
          </w:p>
        </w:tc>
        <w:tc>
          <w:tcPr>
            <w:tcW w:w="1740" w:type="dxa"/>
            <w:gridSpan w:val="2"/>
          </w:tcPr>
          <w:p w:rsidR="001474D1" w:rsidRPr="00AE06A1" w:rsidRDefault="001474D1" w:rsidP="00AE06A1">
            <w:pPr>
              <w:pStyle w:val="TableParagraph"/>
              <w:spacing w:line="199" w:lineRule="exact"/>
              <w:ind w:left="182"/>
              <w:rPr>
                <w:sz w:val="18"/>
                <w:lang w:val="ru-RU"/>
              </w:rPr>
            </w:pPr>
            <w:r w:rsidRPr="00AE06A1">
              <w:rPr>
                <w:sz w:val="18"/>
                <w:lang w:val="ru-RU"/>
              </w:rPr>
              <w:t>по</w:t>
            </w:r>
            <w:r w:rsidRPr="00AE06A1">
              <w:rPr>
                <w:spacing w:val="-6"/>
                <w:sz w:val="18"/>
                <w:lang w:val="ru-RU"/>
              </w:rPr>
              <w:t xml:space="preserve"> </w:t>
            </w:r>
            <w:r w:rsidRPr="00AE06A1">
              <w:rPr>
                <w:sz w:val="18"/>
                <w:lang w:val="ru-RU"/>
              </w:rPr>
              <w:t>3</w:t>
            </w:r>
            <w:r w:rsidRPr="00AE06A1">
              <w:rPr>
                <w:spacing w:val="-5"/>
                <w:sz w:val="18"/>
                <w:lang w:val="ru-RU"/>
              </w:rPr>
              <w:t xml:space="preserve"> </w:t>
            </w:r>
            <w:r w:rsidRPr="00AE06A1">
              <w:rPr>
                <w:sz w:val="18"/>
                <w:lang w:val="ru-RU"/>
              </w:rPr>
              <w:t>комплекта</w:t>
            </w:r>
            <w:r w:rsidRPr="00AE06A1">
              <w:rPr>
                <w:spacing w:val="-7"/>
                <w:sz w:val="18"/>
                <w:lang w:val="ru-RU"/>
              </w:rPr>
              <w:t xml:space="preserve"> </w:t>
            </w:r>
            <w:r w:rsidRPr="00AE06A1">
              <w:rPr>
                <w:sz w:val="18"/>
                <w:lang w:val="ru-RU"/>
              </w:rPr>
              <w:t>на</w:t>
            </w:r>
          </w:p>
          <w:p w:rsidR="001474D1" w:rsidRPr="00AE06A1" w:rsidRDefault="001474D1" w:rsidP="00AE06A1">
            <w:pPr>
              <w:pStyle w:val="TableParagraph"/>
              <w:spacing w:before="33"/>
              <w:ind w:left="232"/>
              <w:rPr>
                <w:sz w:val="18"/>
                <w:lang w:val="ru-RU"/>
              </w:rPr>
            </w:pPr>
            <w:r w:rsidRPr="00AE06A1">
              <w:rPr>
                <w:sz w:val="18"/>
                <w:lang w:val="ru-RU"/>
              </w:rPr>
              <w:t>каждого</w:t>
            </w:r>
            <w:r w:rsidRPr="00AE06A1">
              <w:rPr>
                <w:spacing w:val="-7"/>
                <w:sz w:val="18"/>
                <w:lang w:val="ru-RU"/>
              </w:rPr>
              <w:t xml:space="preserve"> </w:t>
            </w:r>
            <w:r w:rsidRPr="00AE06A1">
              <w:rPr>
                <w:sz w:val="18"/>
                <w:lang w:val="ru-RU"/>
              </w:rPr>
              <w:t>ребенка</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580"/>
        </w:trPr>
        <w:tc>
          <w:tcPr>
            <w:tcW w:w="1385" w:type="dxa"/>
          </w:tcPr>
          <w:p w:rsidR="001474D1" w:rsidRDefault="001474D1" w:rsidP="00AE06A1">
            <w:pPr>
              <w:pStyle w:val="TableParagraph"/>
              <w:ind w:left="129"/>
            </w:pPr>
            <w:r>
              <w:t>2.6.5.4.</w:t>
            </w:r>
          </w:p>
        </w:tc>
        <w:tc>
          <w:tcPr>
            <w:tcW w:w="5493" w:type="dxa"/>
          </w:tcPr>
          <w:p w:rsidR="001474D1" w:rsidRPr="00AE06A1" w:rsidRDefault="001474D1" w:rsidP="00AE06A1">
            <w:pPr>
              <w:pStyle w:val="TableParagraph"/>
              <w:tabs>
                <w:tab w:val="left" w:pos="1405"/>
                <w:tab w:val="left" w:pos="2013"/>
                <w:tab w:val="left" w:pos="3263"/>
                <w:tab w:val="left" w:pos="3644"/>
              </w:tabs>
              <w:ind w:left="107"/>
              <w:rPr>
                <w:lang w:val="ru-RU"/>
              </w:rPr>
            </w:pPr>
            <w:r w:rsidRPr="00AE06A1">
              <w:rPr>
                <w:lang w:val="ru-RU"/>
              </w:rPr>
              <w:t>Шкафчики</w:t>
            </w:r>
            <w:r w:rsidRPr="00AE06A1">
              <w:rPr>
                <w:lang w:val="ru-RU"/>
              </w:rPr>
              <w:tab/>
              <w:t>для</w:t>
            </w:r>
            <w:r w:rsidRPr="00AE06A1">
              <w:rPr>
                <w:lang w:val="ru-RU"/>
              </w:rPr>
              <w:tab/>
              <w:t>полотенец</w:t>
            </w:r>
            <w:r w:rsidRPr="00AE06A1">
              <w:rPr>
                <w:lang w:val="ru-RU"/>
              </w:rPr>
              <w:tab/>
              <w:t>с</w:t>
            </w:r>
            <w:r w:rsidRPr="00AE06A1">
              <w:rPr>
                <w:lang w:val="ru-RU"/>
              </w:rPr>
              <w:tab/>
              <w:t>индивидуальными</w:t>
            </w:r>
          </w:p>
          <w:p w:rsidR="001474D1" w:rsidRPr="00AE06A1" w:rsidRDefault="001474D1" w:rsidP="00AE06A1">
            <w:pPr>
              <w:pStyle w:val="TableParagraph"/>
              <w:spacing w:before="37"/>
              <w:ind w:left="107"/>
              <w:rPr>
                <w:lang w:val="ru-RU"/>
              </w:rPr>
            </w:pPr>
            <w:r w:rsidRPr="00AE06A1">
              <w:rPr>
                <w:lang w:val="ru-RU"/>
              </w:rPr>
              <w:t>ячейками</w:t>
            </w:r>
          </w:p>
        </w:tc>
        <w:tc>
          <w:tcPr>
            <w:tcW w:w="1740" w:type="dxa"/>
            <w:gridSpan w:val="2"/>
          </w:tcPr>
          <w:p w:rsidR="001474D1" w:rsidRPr="00AE06A1" w:rsidRDefault="001474D1" w:rsidP="00AE06A1">
            <w:pPr>
              <w:pStyle w:val="TableParagraph"/>
              <w:spacing w:before="44" w:line="276" w:lineRule="auto"/>
              <w:ind w:left="606" w:right="199" w:hanging="396"/>
              <w:rPr>
                <w:sz w:val="18"/>
                <w:lang w:val="ru-RU"/>
              </w:rPr>
            </w:pPr>
            <w:r w:rsidRPr="00AE06A1">
              <w:rPr>
                <w:spacing w:val="-1"/>
                <w:sz w:val="18"/>
                <w:lang w:val="ru-RU"/>
              </w:rPr>
              <w:t>по</w:t>
            </w:r>
            <w:r w:rsidRPr="00AE06A1">
              <w:rPr>
                <w:spacing w:val="-6"/>
                <w:sz w:val="18"/>
                <w:lang w:val="ru-RU"/>
              </w:rPr>
              <w:t xml:space="preserve"> </w:t>
            </w:r>
            <w:r w:rsidRPr="00AE06A1">
              <w:rPr>
                <w:spacing w:val="-1"/>
                <w:sz w:val="18"/>
                <w:lang w:val="ru-RU"/>
              </w:rPr>
              <w:t>кол-ву</w:t>
            </w:r>
            <w:r w:rsidRPr="00AE06A1">
              <w:rPr>
                <w:spacing w:val="-9"/>
                <w:sz w:val="18"/>
                <w:lang w:val="ru-RU"/>
              </w:rPr>
              <w:t xml:space="preserve"> </w:t>
            </w:r>
            <w:r w:rsidRPr="00AE06A1">
              <w:rPr>
                <w:spacing w:val="-1"/>
                <w:sz w:val="18"/>
                <w:lang w:val="ru-RU"/>
              </w:rPr>
              <w:t>детей</w:t>
            </w:r>
            <w:r w:rsidRPr="00AE06A1">
              <w:rPr>
                <w:spacing w:val="-6"/>
                <w:sz w:val="18"/>
                <w:lang w:val="ru-RU"/>
              </w:rPr>
              <w:t xml:space="preserve"> </w:t>
            </w:r>
            <w:r w:rsidRPr="00AE06A1">
              <w:rPr>
                <w:sz w:val="18"/>
                <w:lang w:val="ru-RU"/>
              </w:rPr>
              <w:t>в</w:t>
            </w:r>
            <w:r w:rsidRPr="00AE06A1">
              <w:rPr>
                <w:spacing w:val="-42"/>
                <w:sz w:val="18"/>
                <w:lang w:val="ru-RU"/>
              </w:rPr>
              <w:t xml:space="preserve"> </w:t>
            </w:r>
            <w:r w:rsidRPr="00AE06A1">
              <w:rPr>
                <w:sz w:val="18"/>
                <w:lang w:val="ru-RU"/>
              </w:rPr>
              <w:t>группе</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357"/>
        </w:trPr>
        <w:tc>
          <w:tcPr>
            <w:tcW w:w="10659" w:type="dxa"/>
            <w:gridSpan w:val="6"/>
            <w:shd w:val="clear" w:color="auto" w:fill="D7D7D7"/>
          </w:tcPr>
          <w:p w:rsidR="001474D1" w:rsidRPr="00AE06A1" w:rsidRDefault="001474D1" w:rsidP="00AE06A1">
            <w:pPr>
              <w:pStyle w:val="TableParagraph"/>
              <w:spacing w:before="36"/>
              <w:ind w:left="107"/>
              <w:rPr>
                <w:b/>
                <w:i/>
                <w:sz w:val="24"/>
                <w:lang w:val="ru-RU"/>
              </w:rPr>
            </w:pPr>
            <w:bookmarkStart w:id="17" w:name="_bookmark39"/>
            <w:bookmarkEnd w:id="17"/>
            <w:r w:rsidRPr="00AE06A1">
              <w:rPr>
                <w:b/>
                <w:i/>
                <w:sz w:val="24"/>
                <w:lang w:val="ru-RU"/>
              </w:rPr>
              <w:t>2.7.</w:t>
            </w:r>
            <w:r w:rsidRPr="00AE06A1">
              <w:rPr>
                <w:b/>
                <w:i/>
                <w:spacing w:val="-6"/>
                <w:sz w:val="24"/>
                <w:lang w:val="ru-RU"/>
              </w:rPr>
              <w:t xml:space="preserve"> </w:t>
            </w:r>
            <w:r w:rsidRPr="00AE06A1">
              <w:rPr>
                <w:b/>
                <w:i/>
                <w:sz w:val="24"/>
                <w:lang w:val="ru-RU"/>
              </w:rPr>
              <w:t>Группа</w:t>
            </w:r>
            <w:r w:rsidRPr="00AE06A1">
              <w:rPr>
                <w:b/>
                <w:i/>
                <w:spacing w:val="-6"/>
                <w:sz w:val="24"/>
                <w:lang w:val="ru-RU"/>
              </w:rPr>
              <w:t xml:space="preserve"> </w:t>
            </w:r>
            <w:r w:rsidRPr="00AE06A1">
              <w:rPr>
                <w:b/>
                <w:i/>
                <w:sz w:val="24"/>
                <w:lang w:val="ru-RU"/>
              </w:rPr>
              <w:t>старшего</w:t>
            </w:r>
            <w:r w:rsidRPr="00AE06A1">
              <w:rPr>
                <w:b/>
                <w:i/>
                <w:spacing w:val="-7"/>
                <w:sz w:val="24"/>
                <w:lang w:val="ru-RU"/>
              </w:rPr>
              <w:t xml:space="preserve"> </w:t>
            </w:r>
            <w:r w:rsidRPr="00AE06A1">
              <w:rPr>
                <w:b/>
                <w:i/>
                <w:sz w:val="24"/>
                <w:lang w:val="ru-RU"/>
              </w:rPr>
              <w:t>дошкольного</w:t>
            </w:r>
            <w:r w:rsidRPr="00AE06A1">
              <w:rPr>
                <w:b/>
                <w:i/>
                <w:spacing w:val="-6"/>
                <w:sz w:val="24"/>
                <w:lang w:val="ru-RU"/>
              </w:rPr>
              <w:t xml:space="preserve"> </w:t>
            </w:r>
            <w:r w:rsidRPr="00AE06A1">
              <w:rPr>
                <w:b/>
                <w:i/>
                <w:sz w:val="24"/>
                <w:lang w:val="ru-RU"/>
              </w:rPr>
              <w:t>возраста</w:t>
            </w:r>
            <w:r w:rsidRPr="00AE06A1">
              <w:rPr>
                <w:b/>
                <w:i/>
                <w:spacing w:val="-6"/>
                <w:sz w:val="24"/>
                <w:lang w:val="ru-RU"/>
              </w:rPr>
              <w:t xml:space="preserve"> </w:t>
            </w:r>
            <w:r w:rsidRPr="00AE06A1">
              <w:rPr>
                <w:b/>
                <w:i/>
                <w:sz w:val="24"/>
                <w:lang w:val="ru-RU"/>
              </w:rPr>
              <w:t>(6</w:t>
            </w:r>
            <w:r w:rsidRPr="00AE06A1">
              <w:rPr>
                <w:b/>
                <w:i/>
                <w:spacing w:val="-4"/>
                <w:sz w:val="24"/>
                <w:lang w:val="ru-RU"/>
              </w:rPr>
              <w:t xml:space="preserve"> </w:t>
            </w:r>
            <w:r w:rsidRPr="00AE06A1">
              <w:rPr>
                <w:b/>
                <w:i/>
                <w:sz w:val="24"/>
                <w:lang w:val="ru-RU"/>
              </w:rPr>
              <w:t>–</w:t>
            </w:r>
            <w:r w:rsidRPr="00AE06A1">
              <w:rPr>
                <w:b/>
                <w:i/>
                <w:spacing w:val="-6"/>
                <w:sz w:val="24"/>
                <w:lang w:val="ru-RU"/>
              </w:rPr>
              <w:t xml:space="preserve"> </w:t>
            </w:r>
            <w:r w:rsidRPr="00AE06A1">
              <w:rPr>
                <w:b/>
                <w:i/>
                <w:sz w:val="24"/>
                <w:lang w:val="ru-RU"/>
              </w:rPr>
              <w:t>7</w:t>
            </w:r>
            <w:r w:rsidRPr="00AE06A1">
              <w:rPr>
                <w:b/>
                <w:i/>
                <w:spacing w:val="-6"/>
                <w:sz w:val="24"/>
                <w:lang w:val="ru-RU"/>
              </w:rPr>
              <w:t xml:space="preserve"> </w:t>
            </w:r>
            <w:r w:rsidRPr="00AE06A1">
              <w:rPr>
                <w:b/>
                <w:i/>
                <w:sz w:val="24"/>
                <w:lang w:val="ru-RU"/>
              </w:rPr>
              <w:t>лет)</w:t>
            </w:r>
          </w:p>
        </w:tc>
      </w:tr>
      <w:tr w:rsidR="001474D1" w:rsidTr="00AE06A1">
        <w:trPr>
          <w:trHeight w:val="292"/>
        </w:trPr>
        <w:tc>
          <w:tcPr>
            <w:tcW w:w="1385" w:type="dxa"/>
            <w:shd w:val="clear" w:color="auto" w:fill="F1F1F1"/>
          </w:tcPr>
          <w:p w:rsidR="001474D1" w:rsidRDefault="001474D1" w:rsidP="00AE06A1">
            <w:pPr>
              <w:pStyle w:val="TableParagraph"/>
              <w:spacing w:line="246" w:lineRule="exact"/>
              <w:ind w:left="129"/>
              <w:rPr>
                <w:i/>
              </w:rPr>
            </w:pPr>
            <w:r>
              <w:rPr>
                <w:i/>
              </w:rPr>
              <w:t>2.7.1.</w:t>
            </w:r>
          </w:p>
        </w:tc>
        <w:tc>
          <w:tcPr>
            <w:tcW w:w="9274" w:type="dxa"/>
            <w:gridSpan w:val="5"/>
            <w:shd w:val="clear" w:color="auto" w:fill="F1F1F1"/>
          </w:tcPr>
          <w:p w:rsidR="001474D1" w:rsidRDefault="001474D1" w:rsidP="00AE06A1">
            <w:pPr>
              <w:pStyle w:val="TableParagraph"/>
              <w:spacing w:line="246" w:lineRule="exact"/>
              <w:ind w:left="107"/>
              <w:rPr>
                <w:i/>
              </w:rPr>
            </w:pPr>
            <w:r>
              <w:rPr>
                <w:i/>
              </w:rPr>
              <w:t>Раздевальная</w:t>
            </w:r>
          </w:p>
        </w:tc>
      </w:tr>
      <w:tr w:rsidR="001474D1" w:rsidTr="00AE06A1">
        <w:trPr>
          <w:trHeight w:val="290"/>
        </w:trPr>
        <w:tc>
          <w:tcPr>
            <w:tcW w:w="1385" w:type="dxa"/>
          </w:tcPr>
          <w:p w:rsidR="001474D1" w:rsidRDefault="001474D1" w:rsidP="00AE06A1">
            <w:pPr>
              <w:pStyle w:val="TableParagraph"/>
              <w:ind w:left="129"/>
            </w:pPr>
            <w:r>
              <w:t>2.7.1.1.</w:t>
            </w:r>
          </w:p>
        </w:tc>
        <w:tc>
          <w:tcPr>
            <w:tcW w:w="5493" w:type="dxa"/>
          </w:tcPr>
          <w:p w:rsidR="001474D1" w:rsidRDefault="001474D1" w:rsidP="00AE06A1">
            <w:pPr>
              <w:pStyle w:val="TableParagraph"/>
              <w:ind w:left="107"/>
            </w:pPr>
            <w:r>
              <w:t>Зеркало</w:t>
            </w:r>
            <w:r>
              <w:rPr>
                <w:spacing w:val="-4"/>
              </w:rPr>
              <w:t xml:space="preserve"> </w:t>
            </w:r>
            <w:r>
              <w:t>травмобезопасное</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2"/>
        </w:trPr>
        <w:tc>
          <w:tcPr>
            <w:tcW w:w="1385" w:type="dxa"/>
          </w:tcPr>
          <w:p w:rsidR="001474D1" w:rsidRDefault="001474D1" w:rsidP="00AE06A1">
            <w:pPr>
              <w:pStyle w:val="TableParagraph"/>
              <w:ind w:left="129"/>
            </w:pPr>
            <w:r>
              <w:t>2.7.1.2.</w:t>
            </w:r>
          </w:p>
        </w:tc>
        <w:tc>
          <w:tcPr>
            <w:tcW w:w="5493" w:type="dxa"/>
          </w:tcPr>
          <w:p w:rsidR="001474D1" w:rsidRPr="00AE06A1" w:rsidRDefault="001474D1" w:rsidP="00AE06A1">
            <w:pPr>
              <w:pStyle w:val="TableParagraph"/>
              <w:ind w:left="107"/>
              <w:rPr>
                <w:lang w:val="ru-RU"/>
              </w:rPr>
            </w:pPr>
            <w:r w:rsidRPr="00AE06A1">
              <w:rPr>
                <w:lang w:val="ru-RU"/>
              </w:rPr>
              <w:t>Комплект</w:t>
            </w:r>
            <w:r w:rsidRPr="00AE06A1">
              <w:rPr>
                <w:spacing w:val="-7"/>
                <w:lang w:val="ru-RU"/>
              </w:rPr>
              <w:t xml:space="preserve"> </w:t>
            </w:r>
            <w:r w:rsidRPr="00AE06A1">
              <w:rPr>
                <w:lang w:val="ru-RU"/>
              </w:rPr>
              <w:t>для</w:t>
            </w:r>
            <w:r w:rsidRPr="00AE06A1">
              <w:rPr>
                <w:spacing w:val="-6"/>
                <w:lang w:val="ru-RU"/>
              </w:rPr>
              <w:t xml:space="preserve"> </w:t>
            </w:r>
            <w:r w:rsidRPr="00AE06A1">
              <w:rPr>
                <w:lang w:val="ru-RU"/>
              </w:rPr>
              <w:t>проведения</w:t>
            </w:r>
            <w:r w:rsidRPr="00AE06A1">
              <w:rPr>
                <w:spacing w:val="-7"/>
                <w:lang w:val="ru-RU"/>
              </w:rPr>
              <w:t xml:space="preserve"> </w:t>
            </w:r>
            <w:r w:rsidRPr="00AE06A1">
              <w:rPr>
                <w:lang w:val="ru-RU"/>
              </w:rPr>
              <w:t>спортивных</w:t>
            </w:r>
            <w:r w:rsidRPr="00AE06A1">
              <w:rPr>
                <w:spacing w:val="-6"/>
                <w:lang w:val="ru-RU"/>
              </w:rPr>
              <w:t xml:space="preserve"> </w:t>
            </w:r>
            <w:r w:rsidRPr="00AE06A1">
              <w:rPr>
                <w:lang w:val="ru-RU"/>
              </w:rPr>
              <w:t>мероприятий</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r w:rsidR="001474D1" w:rsidTr="00AE06A1">
        <w:trPr>
          <w:trHeight w:val="871"/>
        </w:trPr>
        <w:tc>
          <w:tcPr>
            <w:tcW w:w="1385" w:type="dxa"/>
          </w:tcPr>
          <w:p w:rsidR="001474D1" w:rsidRDefault="001474D1" w:rsidP="00AE06A1">
            <w:pPr>
              <w:pStyle w:val="TableParagraph"/>
              <w:ind w:left="129"/>
            </w:pPr>
            <w:r>
              <w:t>2.7.1.3.</w:t>
            </w:r>
          </w:p>
        </w:tc>
        <w:tc>
          <w:tcPr>
            <w:tcW w:w="5493" w:type="dxa"/>
          </w:tcPr>
          <w:p w:rsidR="001474D1" w:rsidRPr="00AE06A1" w:rsidRDefault="001474D1" w:rsidP="00AE06A1">
            <w:pPr>
              <w:pStyle w:val="TableParagraph"/>
              <w:tabs>
                <w:tab w:val="left" w:pos="913"/>
                <w:tab w:val="left" w:pos="1453"/>
                <w:tab w:val="left" w:pos="2849"/>
                <w:tab w:val="left" w:pos="4192"/>
                <w:tab w:val="left" w:pos="4727"/>
              </w:tabs>
              <w:spacing w:line="276" w:lineRule="auto"/>
              <w:ind w:left="107" w:right="98"/>
              <w:rPr>
                <w:lang w:val="ru-RU"/>
              </w:rPr>
            </w:pPr>
            <w:r w:rsidRPr="00AE06A1">
              <w:rPr>
                <w:lang w:val="ru-RU"/>
              </w:rPr>
              <w:t>Набор</w:t>
            </w:r>
            <w:r w:rsidRPr="00AE06A1">
              <w:rPr>
                <w:lang w:val="ru-RU"/>
              </w:rPr>
              <w:tab/>
              <w:t>для</w:t>
            </w:r>
            <w:r w:rsidRPr="00AE06A1">
              <w:rPr>
                <w:lang w:val="ru-RU"/>
              </w:rPr>
              <w:tab/>
              <w:t>организации</w:t>
            </w:r>
            <w:r w:rsidRPr="00AE06A1">
              <w:rPr>
                <w:lang w:val="ru-RU"/>
              </w:rPr>
              <w:tab/>
              <w:t>спортивных</w:t>
            </w:r>
            <w:r w:rsidRPr="00AE06A1">
              <w:rPr>
                <w:lang w:val="ru-RU"/>
              </w:rPr>
              <w:tab/>
              <w:t>игр</w:t>
            </w:r>
            <w:r w:rsidRPr="00AE06A1">
              <w:rPr>
                <w:lang w:val="ru-RU"/>
              </w:rPr>
              <w:tab/>
            </w:r>
            <w:r w:rsidRPr="00AE06A1">
              <w:rPr>
                <w:spacing w:val="-1"/>
                <w:lang w:val="ru-RU"/>
              </w:rPr>
              <w:t>(лыжи,</w:t>
            </w:r>
            <w:r w:rsidRPr="00AE06A1">
              <w:rPr>
                <w:spacing w:val="-52"/>
                <w:lang w:val="ru-RU"/>
              </w:rPr>
              <w:t xml:space="preserve"> </w:t>
            </w:r>
            <w:r w:rsidRPr="00AE06A1">
              <w:rPr>
                <w:lang w:val="ru-RU"/>
              </w:rPr>
              <w:t>самокат,</w:t>
            </w:r>
            <w:r w:rsidRPr="00AE06A1">
              <w:rPr>
                <w:spacing w:val="31"/>
                <w:lang w:val="ru-RU"/>
              </w:rPr>
              <w:t xml:space="preserve"> </w:t>
            </w:r>
            <w:r w:rsidRPr="00AE06A1">
              <w:rPr>
                <w:lang w:val="ru-RU"/>
              </w:rPr>
              <w:t>беговелы,</w:t>
            </w:r>
            <w:r w:rsidRPr="00AE06A1">
              <w:rPr>
                <w:spacing w:val="34"/>
                <w:lang w:val="ru-RU"/>
              </w:rPr>
              <w:t xml:space="preserve"> </w:t>
            </w:r>
            <w:r w:rsidRPr="00AE06A1">
              <w:rPr>
                <w:lang w:val="ru-RU"/>
              </w:rPr>
              <w:t>мячи,</w:t>
            </w:r>
            <w:r w:rsidRPr="00AE06A1">
              <w:rPr>
                <w:spacing w:val="31"/>
                <w:lang w:val="ru-RU"/>
              </w:rPr>
              <w:t xml:space="preserve"> </w:t>
            </w:r>
            <w:r w:rsidRPr="00AE06A1">
              <w:rPr>
                <w:lang w:val="ru-RU"/>
              </w:rPr>
              <w:t>кегли,</w:t>
            </w:r>
            <w:r w:rsidRPr="00AE06A1">
              <w:rPr>
                <w:spacing w:val="33"/>
                <w:lang w:val="ru-RU"/>
              </w:rPr>
              <w:t xml:space="preserve"> </w:t>
            </w:r>
            <w:r w:rsidRPr="00AE06A1">
              <w:rPr>
                <w:lang w:val="ru-RU"/>
              </w:rPr>
              <w:t>хоккейные</w:t>
            </w:r>
            <w:r w:rsidRPr="00AE06A1">
              <w:rPr>
                <w:spacing w:val="35"/>
                <w:lang w:val="ru-RU"/>
              </w:rPr>
              <w:t xml:space="preserve"> </w:t>
            </w:r>
            <w:r w:rsidRPr="00AE06A1">
              <w:rPr>
                <w:lang w:val="ru-RU"/>
              </w:rPr>
              <w:t>клюшки</w:t>
            </w:r>
            <w:r w:rsidRPr="00AE06A1">
              <w:rPr>
                <w:spacing w:val="32"/>
                <w:lang w:val="ru-RU"/>
              </w:rPr>
              <w:t xml:space="preserve"> </w:t>
            </w:r>
            <w:r w:rsidRPr="00AE06A1">
              <w:rPr>
                <w:lang w:val="ru-RU"/>
              </w:rPr>
              <w:t>и</w:t>
            </w:r>
          </w:p>
          <w:p w:rsidR="001474D1" w:rsidRDefault="001474D1" w:rsidP="00AE06A1">
            <w:pPr>
              <w:pStyle w:val="TableParagraph"/>
              <w:spacing w:line="252" w:lineRule="exact"/>
              <w:ind w:left="107"/>
            </w:pPr>
            <w:r>
              <w:t>т.п.)</w:t>
            </w:r>
          </w:p>
        </w:tc>
        <w:tc>
          <w:tcPr>
            <w:tcW w:w="720" w:type="dxa"/>
          </w:tcPr>
          <w:p w:rsidR="001474D1" w:rsidRDefault="001474D1" w:rsidP="00AE06A1">
            <w:pPr>
              <w:pStyle w:val="TableParagraph"/>
              <w:spacing w:before="4"/>
              <w:rPr>
                <w:sz w:val="24"/>
              </w:rPr>
            </w:pPr>
          </w:p>
          <w:p w:rsidR="001474D1" w:rsidRDefault="001474D1" w:rsidP="00AE06A1">
            <w:pPr>
              <w:pStyle w:val="TableParagraph"/>
              <w:spacing w:before="1"/>
              <w:ind w:left="206"/>
            </w:pPr>
            <w:r>
              <w:t>шт.</w:t>
            </w:r>
          </w:p>
        </w:tc>
        <w:tc>
          <w:tcPr>
            <w:tcW w:w="1020" w:type="dxa"/>
          </w:tcPr>
          <w:p w:rsidR="001474D1" w:rsidRDefault="001474D1" w:rsidP="00AE06A1">
            <w:pPr>
              <w:pStyle w:val="TableParagraph"/>
              <w:spacing w:before="4"/>
              <w:rPr>
                <w:sz w:val="24"/>
              </w:rPr>
            </w:pPr>
          </w:p>
          <w:p w:rsidR="001474D1" w:rsidRDefault="001474D1" w:rsidP="00AE06A1">
            <w:pPr>
              <w:pStyle w:val="TableParagraph"/>
              <w:spacing w:before="1"/>
              <w:ind w:left="7"/>
              <w:jc w:val="center"/>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r w:rsidR="001474D1" w:rsidTr="00AE06A1">
        <w:trPr>
          <w:trHeight w:val="292"/>
        </w:trPr>
        <w:tc>
          <w:tcPr>
            <w:tcW w:w="1385" w:type="dxa"/>
          </w:tcPr>
          <w:p w:rsidR="001474D1" w:rsidRDefault="001474D1" w:rsidP="00AE06A1">
            <w:pPr>
              <w:pStyle w:val="TableParagraph"/>
              <w:spacing w:line="246" w:lineRule="exact"/>
              <w:ind w:left="129"/>
            </w:pPr>
            <w:r>
              <w:t>2.7.1.4.</w:t>
            </w:r>
          </w:p>
        </w:tc>
        <w:tc>
          <w:tcPr>
            <w:tcW w:w="5493" w:type="dxa"/>
          </w:tcPr>
          <w:p w:rsidR="001474D1" w:rsidRPr="00AE06A1" w:rsidRDefault="001474D1" w:rsidP="00AE06A1">
            <w:pPr>
              <w:pStyle w:val="TableParagraph"/>
              <w:spacing w:line="246" w:lineRule="exact"/>
              <w:ind w:left="107"/>
              <w:rPr>
                <w:lang w:val="ru-RU"/>
              </w:rPr>
            </w:pPr>
            <w:r w:rsidRPr="00AE06A1">
              <w:rPr>
                <w:lang w:val="ru-RU"/>
              </w:rPr>
              <w:t>Набор</w:t>
            </w:r>
            <w:r w:rsidRPr="00AE06A1">
              <w:rPr>
                <w:spacing w:val="-5"/>
                <w:lang w:val="ru-RU"/>
              </w:rPr>
              <w:t xml:space="preserve"> </w:t>
            </w:r>
            <w:r w:rsidRPr="00AE06A1">
              <w:rPr>
                <w:lang w:val="ru-RU"/>
              </w:rPr>
              <w:t>для</w:t>
            </w:r>
            <w:r w:rsidRPr="00AE06A1">
              <w:rPr>
                <w:spacing w:val="-5"/>
                <w:lang w:val="ru-RU"/>
              </w:rPr>
              <w:t xml:space="preserve"> </w:t>
            </w:r>
            <w:r w:rsidRPr="00AE06A1">
              <w:rPr>
                <w:lang w:val="ru-RU"/>
              </w:rPr>
              <w:t>подвижных</w:t>
            </w:r>
            <w:r w:rsidRPr="00AE06A1">
              <w:rPr>
                <w:spacing w:val="-4"/>
                <w:lang w:val="ru-RU"/>
              </w:rPr>
              <w:t xml:space="preserve"> </w:t>
            </w:r>
            <w:r w:rsidRPr="00AE06A1">
              <w:rPr>
                <w:lang w:val="ru-RU"/>
              </w:rPr>
              <w:t>игр</w:t>
            </w:r>
            <w:r w:rsidRPr="00AE06A1">
              <w:rPr>
                <w:spacing w:val="-5"/>
                <w:lang w:val="ru-RU"/>
              </w:rPr>
              <w:t xml:space="preserve"> </w:t>
            </w:r>
            <w:r w:rsidRPr="00AE06A1">
              <w:rPr>
                <w:lang w:val="ru-RU"/>
              </w:rPr>
              <w:t>и</w:t>
            </w:r>
            <w:r w:rsidRPr="00AE06A1">
              <w:rPr>
                <w:spacing w:val="-4"/>
                <w:lang w:val="ru-RU"/>
              </w:rPr>
              <w:t xml:space="preserve"> </w:t>
            </w:r>
            <w:r w:rsidRPr="00AE06A1">
              <w:rPr>
                <w:lang w:val="ru-RU"/>
              </w:rPr>
              <w:t>игр</w:t>
            </w:r>
            <w:r w:rsidRPr="00AE06A1">
              <w:rPr>
                <w:spacing w:val="-5"/>
                <w:lang w:val="ru-RU"/>
              </w:rPr>
              <w:t xml:space="preserve"> </w:t>
            </w:r>
            <w:r w:rsidRPr="00AE06A1">
              <w:rPr>
                <w:lang w:val="ru-RU"/>
              </w:rPr>
              <w:t>с</w:t>
            </w:r>
            <w:r w:rsidRPr="00AE06A1">
              <w:rPr>
                <w:spacing w:val="-4"/>
                <w:lang w:val="ru-RU"/>
              </w:rPr>
              <w:t xml:space="preserve"> </w:t>
            </w:r>
            <w:r w:rsidRPr="00AE06A1">
              <w:rPr>
                <w:lang w:val="ru-RU"/>
              </w:rPr>
              <w:t>песком</w:t>
            </w:r>
            <w:r w:rsidRPr="00AE06A1">
              <w:rPr>
                <w:spacing w:val="-6"/>
                <w:lang w:val="ru-RU"/>
              </w:rPr>
              <w:t xml:space="preserve"> </w:t>
            </w:r>
            <w:r w:rsidRPr="00AE06A1">
              <w:rPr>
                <w:lang w:val="ru-RU"/>
              </w:rPr>
              <w:t>-</w:t>
            </w:r>
            <w:r w:rsidRPr="00AE06A1">
              <w:rPr>
                <w:spacing w:val="-3"/>
                <w:lang w:val="ru-RU"/>
              </w:rPr>
              <w:t xml:space="preserve"> </w:t>
            </w:r>
            <w:r w:rsidRPr="00AE06A1">
              <w:rPr>
                <w:lang w:val="ru-RU"/>
              </w:rPr>
              <w:t>комплект</w:t>
            </w:r>
          </w:p>
        </w:tc>
        <w:tc>
          <w:tcPr>
            <w:tcW w:w="720" w:type="dxa"/>
          </w:tcPr>
          <w:p w:rsidR="001474D1" w:rsidRDefault="001474D1" w:rsidP="00AE06A1">
            <w:pPr>
              <w:pStyle w:val="TableParagraph"/>
              <w:spacing w:line="246" w:lineRule="exact"/>
              <w:ind w:left="206"/>
            </w:pPr>
            <w:r>
              <w:t>шт.</w:t>
            </w:r>
          </w:p>
        </w:tc>
        <w:tc>
          <w:tcPr>
            <w:tcW w:w="1020" w:type="dxa"/>
          </w:tcPr>
          <w:p w:rsidR="001474D1" w:rsidRDefault="001474D1" w:rsidP="00AE06A1">
            <w:pPr>
              <w:pStyle w:val="TableParagraph"/>
              <w:spacing w:line="246" w:lineRule="exact"/>
              <w:ind w:left="7"/>
              <w:jc w:val="center"/>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spacing w:line="246" w:lineRule="exact"/>
              <w:ind w:left="6"/>
              <w:jc w:val="center"/>
            </w:pPr>
            <w:r>
              <w:t>+</w:t>
            </w:r>
          </w:p>
        </w:tc>
      </w:tr>
      <w:tr w:rsidR="001474D1" w:rsidTr="00AE06A1">
        <w:trPr>
          <w:trHeight w:val="580"/>
        </w:trPr>
        <w:tc>
          <w:tcPr>
            <w:tcW w:w="1385" w:type="dxa"/>
          </w:tcPr>
          <w:p w:rsidR="001474D1" w:rsidRDefault="001474D1" w:rsidP="00AE06A1">
            <w:pPr>
              <w:pStyle w:val="TableParagraph"/>
              <w:ind w:left="129"/>
            </w:pPr>
            <w:r>
              <w:t>2.7.1.5.</w:t>
            </w:r>
          </w:p>
        </w:tc>
        <w:tc>
          <w:tcPr>
            <w:tcW w:w="5493" w:type="dxa"/>
          </w:tcPr>
          <w:p w:rsidR="001474D1" w:rsidRPr="00AE06A1" w:rsidRDefault="001474D1" w:rsidP="00AE06A1">
            <w:pPr>
              <w:pStyle w:val="TableParagraph"/>
              <w:ind w:left="107"/>
              <w:rPr>
                <w:lang w:val="ru-RU"/>
              </w:rPr>
            </w:pPr>
            <w:r w:rsidRPr="00AE06A1">
              <w:rPr>
                <w:lang w:val="ru-RU"/>
              </w:rPr>
              <w:t>Система</w:t>
            </w:r>
            <w:r w:rsidRPr="00AE06A1">
              <w:rPr>
                <w:spacing w:val="53"/>
                <w:lang w:val="ru-RU"/>
              </w:rPr>
              <w:t xml:space="preserve"> </w:t>
            </w:r>
            <w:r w:rsidRPr="00AE06A1">
              <w:rPr>
                <w:lang w:val="ru-RU"/>
              </w:rPr>
              <w:t>хранения</w:t>
            </w:r>
            <w:r w:rsidRPr="00AE06A1">
              <w:rPr>
                <w:spacing w:val="51"/>
                <w:lang w:val="ru-RU"/>
              </w:rPr>
              <w:t xml:space="preserve"> </w:t>
            </w:r>
            <w:r w:rsidRPr="00AE06A1">
              <w:rPr>
                <w:lang w:val="ru-RU"/>
              </w:rPr>
              <w:t>вещей</w:t>
            </w:r>
            <w:r w:rsidRPr="00AE06A1">
              <w:rPr>
                <w:spacing w:val="52"/>
                <w:lang w:val="ru-RU"/>
              </w:rPr>
              <w:t xml:space="preserve"> </w:t>
            </w:r>
            <w:r w:rsidRPr="00AE06A1">
              <w:rPr>
                <w:lang w:val="ru-RU"/>
              </w:rPr>
              <w:t>обучающихся</w:t>
            </w:r>
            <w:r w:rsidRPr="00AE06A1">
              <w:rPr>
                <w:spacing w:val="52"/>
                <w:lang w:val="ru-RU"/>
              </w:rPr>
              <w:t xml:space="preserve"> </w:t>
            </w:r>
            <w:r w:rsidRPr="00AE06A1">
              <w:rPr>
                <w:lang w:val="ru-RU"/>
              </w:rPr>
              <w:t>со</w:t>
            </w:r>
            <w:r w:rsidRPr="00AE06A1">
              <w:rPr>
                <w:spacing w:val="54"/>
                <w:lang w:val="ru-RU"/>
              </w:rPr>
              <w:t xml:space="preserve"> </w:t>
            </w:r>
            <w:r w:rsidRPr="00AE06A1">
              <w:rPr>
                <w:lang w:val="ru-RU"/>
              </w:rPr>
              <w:t>скамьей</w:t>
            </w:r>
            <w:r w:rsidRPr="00AE06A1">
              <w:rPr>
                <w:spacing w:val="52"/>
                <w:lang w:val="ru-RU"/>
              </w:rPr>
              <w:t xml:space="preserve"> </w:t>
            </w:r>
            <w:r w:rsidRPr="00AE06A1">
              <w:rPr>
                <w:lang w:val="ru-RU"/>
              </w:rPr>
              <w:t>в</w:t>
            </w:r>
          </w:p>
          <w:p w:rsidR="001474D1" w:rsidRDefault="001474D1" w:rsidP="00AE06A1">
            <w:pPr>
              <w:pStyle w:val="TableParagraph"/>
              <w:spacing w:before="37"/>
              <w:ind w:left="107"/>
            </w:pPr>
            <w:r>
              <w:t>комплекте</w:t>
            </w:r>
          </w:p>
        </w:tc>
        <w:tc>
          <w:tcPr>
            <w:tcW w:w="720" w:type="dxa"/>
          </w:tcPr>
          <w:p w:rsidR="001474D1" w:rsidRDefault="001474D1" w:rsidP="00AE06A1">
            <w:pPr>
              <w:pStyle w:val="TableParagraph"/>
              <w:spacing w:before="137"/>
              <w:ind w:left="206"/>
            </w:pPr>
            <w:r>
              <w:t>шт.</w:t>
            </w:r>
          </w:p>
        </w:tc>
        <w:tc>
          <w:tcPr>
            <w:tcW w:w="1020" w:type="dxa"/>
          </w:tcPr>
          <w:p w:rsidR="001474D1" w:rsidRDefault="001474D1" w:rsidP="00AE06A1">
            <w:pPr>
              <w:pStyle w:val="TableParagraph"/>
              <w:spacing w:before="137"/>
              <w:ind w:left="128" w:right="116"/>
              <w:jc w:val="center"/>
            </w:pPr>
            <w:r>
              <w:t>4***</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2"/>
        </w:trPr>
        <w:tc>
          <w:tcPr>
            <w:tcW w:w="1385" w:type="dxa"/>
          </w:tcPr>
          <w:p w:rsidR="001474D1" w:rsidRDefault="001474D1" w:rsidP="00AE06A1">
            <w:pPr>
              <w:pStyle w:val="TableParagraph"/>
              <w:spacing w:line="246" w:lineRule="exact"/>
              <w:ind w:left="129"/>
            </w:pPr>
            <w:r>
              <w:t>2.7.1.6.</w:t>
            </w:r>
          </w:p>
        </w:tc>
        <w:tc>
          <w:tcPr>
            <w:tcW w:w="5493" w:type="dxa"/>
          </w:tcPr>
          <w:p w:rsidR="001474D1" w:rsidRPr="00AE06A1" w:rsidRDefault="001474D1" w:rsidP="00AE06A1">
            <w:pPr>
              <w:pStyle w:val="TableParagraph"/>
              <w:spacing w:line="246" w:lineRule="exact"/>
              <w:ind w:left="107"/>
              <w:rPr>
                <w:lang w:val="ru-RU"/>
              </w:rPr>
            </w:pPr>
            <w:r w:rsidRPr="00AE06A1">
              <w:rPr>
                <w:lang w:val="ru-RU"/>
              </w:rPr>
              <w:t>Система</w:t>
            </w:r>
            <w:r w:rsidRPr="00AE06A1">
              <w:rPr>
                <w:spacing w:val="-5"/>
                <w:lang w:val="ru-RU"/>
              </w:rPr>
              <w:t xml:space="preserve"> </w:t>
            </w:r>
            <w:r w:rsidRPr="00AE06A1">
              <w:rPr>
                <w:lang w:val="ru-RU"/>
              </w:rPr>
              <w:t>хранения</w:t>
            </w:r>
            <w:r w:rsidRPr="00AE06A1">
              <w:rPr>
                <w:spacing w:val="-5"/>
                <w:lang w:val="ru-RU"/>
              </w:rPr>
              <w:t xml:space="preserve"> </w:t>
            </w:r>
            <w:r w:rsidRPr="00AE06A1">
              <w:rPr>
                <w:lang w:val="ru-RU"/>
              </w:rPr>
              <w:t>и</w:t>
            </w:r>
            <w:r w:rsidRPr="00AE06A1">
              <w:rPr>
                <w:spacing w:val="-8"/>
                <w:lang w:val="ru-RU"/>
              </w:rPr>
              <w:t xml:space="preserve"> </w:t>
            </w:r>
            <w:r w:rsidRPr="00AE06A1">
              <w:rPr>
                <w:lang w:val="ru-RU"/>
              </w:rPr>
              <w:t>сушки</w:t>
            </w:r>
            <w:r w:rsidRPr="00AE06A1">
              <w:rPr>
                <w:spacing w:val="-4"/>
                <w:lang w:val="ru-RU"/>
              </w:rPr>
              <w:t xml:space="preserve"> </w:t>
            </w:r>
            <w:r w:rsidRPr="00AE06A1">
              <w:rPr>
                <w:lang w:val="ru-RU"/>
              </w:rPr>
              <w:t>вещей</w:t>
            </w:r>
            <w:r w:rsidRPr="00AE06A1">
              <w:rPr>
                <w:spacing w:val="-5"/>
                <w:lang w:val="ru-RU"/>
              </w:rPr>
              <w:t xml:space="preserve"> </w:t>
            </w:r>
            <w:r w:rsidRPr="00AE06A1">
              <w:rPr>
                <w:lang w:val="ru-RU"/>
              </w:rPr>
              <w:t>обучающихся</w:t>
            </w:r>
          </w:p>
        </w:tc>
        <w:tc>
          <w:tcPr>
            <w:tcW w:w="720" w:type="dxa"/>
          </w:tcPr>
          <w:p w:rsidR="001474D1" w:rsidRDefault="001474D1" w:rsidP="00AE06A1">
            <w:pPr>
              <w:pStyle w:val="TableParagraph"/>
              <w:spacing w:line="246" w:lineRule="exact"/>
              <w:ind w:left="206"/>
            </w:pPr>
            <w:r>
              <w:t>шт.</w:t>
            </w:r>
          </w:p>
        </w:tc>
        <w:tc>
          <w:tcPr>
            <w:tcW w:w="1020" w:type="dxa"/>
          </w:tcPr>
          <w:p w:rsidR="001474D1" w:rsidRDefault="001474D1" w:rsidP="00AE06A1">
            <w:pPr>
              <w:pStyle w:val="TableParagraph"/>
              <w:spacing w:line="246" w:lineRule="exact"/>
              <w:ind w:left="7"/>
              <w:jc w:val="center"/>
            </w:pPr>
            <w:r>
              <w:t>1</w:t>
            </w:r>
          </w:p>
        </w:tc>
        <w:tc>
          <w:tcPr>
            <w:tcW w:w="1035" w:type="dxa"/>
          </w:tcPr>
          <w:p w:rsidR="001474D1" w:rsidRDefault="001474D1" w:rsidP="00AE06A1">
            <w:pPr>
              <w:pStyle w:val="TableParagraph"/>
              <w:spacing w:line="246" w:lineRule="exact"/>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2.7.1.7.</w:t>
            </w:r>
          </w:p>
        </w:tc>
        <w:tc>
          <w:tcPr>
            <w:tcW w:w="5493" w:type="dxa"/>
          </w:tcPr>
          <w:p w:rsidR="001474D1" w:rsidRPr="00AE06A1" w:rsidRDefault="001474D1" w:rsidP="00AE06A1">
            <w:pPr>
              <w:pStyle w:val="TableParagraph"/>
              <w:ind w:left="107"/>
              <w:rPr>
                <w:lang w:val="ru-RU"/>
              </w:rPr>
            </w:pPr>
            <w:r w:rsidRPr="00AE06A1">
              <w:rPr>
                <w:lang w:val="ru-RU"/>
              </w:rPr>
              <w:t>Стеллаж</w:t>
            </w:r>
            <w:r w:rsidRPr="00AE06A1">
              <w:rPr>
                <w:spacing w:val="-3"/>
                <w:lang w:val="ru-RU"/>
              </w:rPr>
              <w:t xml:space="preserve"> </w:t>
            </w:r>
            <w:r w:rsidRPr="00AE06A1">
              <w:rPr>
                <w:lang w:val="ru-RU"/>
              </w:rPr>
              <w:t>для</w:t>
            </w:r>
            <w:r w:rsidRPr="00AE06A1">
              <w:rPr>
                <w:spacing w:val="-6"/>
                <w:lang w:val="ru-RU"/>
              </w:rPr>
              <w:t xml:space="preserve"> </w:t>
            </w:r>
            <w:r w:rsidRPr="00AE06A1">
              <w:rPr>
                <w:lang w:val="ru-RU"/>
              </w:rPr>
              <w:t>хранения</w:t>
            </w:r>
            <w:r w:rsidRPr="00AE06A1">
              <w:rPr>
                <w:spacing w:val="-5"/>
                <w:lang w:val="ru-RU"/>
              </w:rPr>
              <w:t xml:space="preserve"> </w:t>
            </w:r>
            <w:r w:rsidRPr="00AE06A1">
              <w:rPr>
                <w:lang w:val="ru-RU"/>
              </w:rPr>
              <w:t>игр</w:t>
            </w:r>
            <w:r w:rsidRPr="00AE06A1">
              <w:rPr>
                <w:spacing w:val="-4"/>
                <w:lang w:val="ru-RU"/>
              </w:rPr>
              <w:t xml:space="preserve"> </w:t>
            </w:r>
            <w:r w:rsidRPr="00AE06A1">
              <w:rPr>
                <w:lang w:val="ru-RU"/>
              </w:rPr>
              <w:t>и</w:t>
            </w:r>
            <w:r w:rsidRPr="00AE06A1">
              <w:rPr>
                <w:spacing w:val="-3"/>
                <w:lang w:val="ru-RU"/>
              </w:rPr>
              <w:t xml:space="preserve"> </w:t>
            </w:r>
            <w:r w:rsidRPr="00AE06A1">
              <w:rPr>
                <w:lang w:val="ru-RU"/>
              </w:rPr>
              <w:t>оборудования</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2"/>
        </w:trPr>
        <w:tc>
          <w:tcPr>
            <w:tcW w:w="1385" w:type="dxa"/>
          </w:tcPr>
          <w:p w:rsidR="001474D1" w:rsidRDefault="001474D1" w:rsidP="00AE06A1">
            <w:pPr>
              <w:pStyle w:val="TableParagraph"/>
              <w:ind w:left="129"/>
            </w:pPr>
            <w:r>
              <w:t>2.7.1.8.</w:t>
            </w:r>
          </w:p>
        </w:tc>
        <w:tc>
          <w:tcPr>
            <w:tcW w:w="5493" w:type="dxa"/>
          </w:tcPr>
          <w:p w:rsidR="001474D1" w:rsidRDefault="001474D1" w:rsidP="00AE06A1">
            <w:pPr>
              <w:pStyle w:val="TableParagraph"/>
              <w:ind w:left="107"/>
            </w:pPr>
            <w:r>
              <w:t>Стенд</w:t>
            </w:r>
            <w:r>
              <w:rPr>
                <w:spacing w:val="-5"/>
              </w:rPr>
              <w:t xml:space="preserve"> </w:t>
            </w:r>
            <w:r>
              <w:t>информационный</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shd w:val="clear" w:color="auto" w:fill="F1F1F1"/>
          </w:tcPr>
          <w:p w:rsidR="001474D1" w:rsidRDefault="001474D1" w:rsidP="00AE06A1">
            <w:pPr>
              <w:pStyle w:val="TableParagraph"/>
              <w:ind w:left="129"/>
              <w:rPr>
                <w:i/>
              </w:rPr>
            </w:pPr>
            <w:r>
              <w:rPr>
                <w:i/>
              </w:rPr>
              <w:t>2.7.2.</w:t>
            </w:r>
          </w:p>
        </w:tc>
        <w:tc>
          <w:tcPr>
            <w:tcW w:w="9274" w:type="dxa"/>
            <w:gridSpan w:val="5"/>
            <w:shd w:val="clear" w:color="auto" w:fill="F1F1F1"/>
          </w:tcPr>
          <w:p w:rsidR="001474D1" w:rsidRPr="00AE06A1" w:rsidRDefault="001474D1" w:rsidP="00AE06A1">
            <w:pPr>
              <w:pStyle w:val="TableParagraph"/>
              <w:ind w:left="107"/>
              <w:rPr>
                <w:i/>
                <w:lang w:val="ru-RU"/>
              </w:rPr>
            </w:pPr>
            <w:r w:rsidRPr="00AE06A1">
              <w:rPr>
                <w:i/>
                <w:lang w:val="ru-RU"/>
              </w:rPr>
              <w:t>Игровая</w:t>
            </w:r>
            <w:r w:rsidRPr="00AE06A1">
              <w:rPr>
                <w:i/>
                <w:spacing w:val="-4"/>
                <w:lang w:val="ru-RU"/>
              </w:rPr>
              <w:t xml:space="preserve"> </w:t>
            </w:r>
            <w:r w:rsidRPr="00AE06A1">
              <w:rPr>
                <w:i/>
                <w:lang w:val="ru-RU"/>
              </w:rPr>
              <w:t>для</w:t>
            </w:r>
            <w:r w:rsidRPr="00AE06A1">
              <w:rPr>
                <w:i/>
                <w:spacing w:val="-4"/>
                <w:lang w:val="ru-RU"/>
              </w:rPr>
              <w:t xml:space="preserve"> </w:t>
            </w:r>
            <w:r w:rsidRPr="00AE06A1">
              <w:rPr>
                <w:i/>
                <w:lang w:val="ru-RU"/>
              </w:rPr>
              <w:t>группы</w:t>
            </w:r>
            <w:r w:rsidRPr="00AE06A1">
              <w:rPr>
                <w:i/>
                <w:spacing w:val="-4"/>
                <w:lang w:val="ru-RU"/>
              </w:rPr>
              <w:t xml:space="preserve"> </w:t>
            </w:r>
            <w:r w:rsidRPr="00AE06A1">
              <w:rPr>
                <w:i/>
                <w:lang w:val="ru-RU"/>
              </w:rPr>
              <w:t>старшего</w:t>
            </w:r>
            <w:r w:rsidRPr="00AE06A1">
              <w:rPr>
                <w:i/>
                <w:spacing w:val="-4"/>
                <w:lang w:val="ru-RU"/>
              </w:rPr>
              <w:t xml:space="preserve"> </w:t>
            </w:r>
            <w:r w:rsidRPr="00AE06A1">
              <w:rPr>
                <w:i/>
                <w:lang w:val="ru-RU"/>
              </w:rPr>
              <w:t>дошкольного</w:t>
            </w:r>
            <w:r w:rsidRPr="00AE06A1">
              <w:rPr>
                <w:i/>
                <w:spacing w:val="-4"/>
                <w:lang w:val="ru-RU"/>
              </w:rPr>
              <w:t xml:space="preserve"> </w:t>
            </w:r>
            <w:r w:rsidRPr="00AE06A1">
              <w:rPr>
                <w:i/>
                <w:lang w:val="ru-RU"/>
              </w:rPr>
              <w:t>возраста</w:t>
            </w:r>
            <w:r w:rsidRPr="00AE06A1">
              <w:rPr>
                <w:i/>
                <w:spacing w:val="-3"/>
                <w:lang w:val="ru-RU"/>
              </w:rPr>
              <w:t xml:space="preserve"> </w:t>
            </w:r>
            <w:r w:rsidRPr="00AE06A1">
              <w:rPr>
                <w:i/>
                <w:lang w:val="ru-RU"/>
              </w:rPr>
              <w:t>(6-7</w:t>
            </w:r>
            <w:r w:rsidRPr="00AE06A1">
              <w:rPr>
                <w:i/>
                <w:spacing w:val="-4"/>
                <w:lang w:val="ru-RU"/>
              </w:rPr>
              <w:t xml:space="preserve"> </w:t>
            </w:r>
            <w:r w:rsidRPr="00AE06A1">
              <w:rPr>
                <w:i/>
                <w:lang w:val="ru-RU"/>
              </w:rPr>
              <w:t>лет)</w:t>
            </w:r>
          </w:p>
        </w:tc>
      </w:tr>
      <w:tr w:rsidR="001474D1" w:rsidTr="00AE06A1">
        <w:trPr>
          <w:trHeight w:val="290"/>
        </w:trPr>
        <w:tc>
          <w:tcPr>
            <w:tcW w:w="1385" w:type="dxa"/>
          </w:tcPr>
          <w:p w:rsidR="001474D1" w:rsidRDefault="001474D1" w:rsidP="00AE06A1">
            <w:pPr>
              <w:pStyle w:val="TableParagraph"/>
              <w:ind w:left="129"/>
              <w:rPr>
                <w:i/>
              </w:rPr>
            </w:pPr>
            <w:r>
              <w:rPr>
                <w:i/>
              </w:rPr>
              <w:t>2.7.2.1.</w:t>
            </w:r>
          </w:p>
        </w:tc>
        <w:tc>
          <w:tcPr>
            <w:tcW w:w="9274" w:type="dxa"/>
            <w:gridSpan w:val="5"/>
          </w:tcPr>
          <w:p w:rsidR="001474D1" w:rsidRPr="00AE06A1" w:rsidRDefault="001474D1" w:rsidP="00AE06A1">
            <w:pPr>
              <w:pStyle w:val="TableParagraph"/>
              <w:ind w:left="107"/>
              <w:rPr>
                <w:i/>
                <w:lang w:val="ru-RU"/>
              </w:rPr>
            </w:pPr>
            <w:r w:rsidRPr="00AE06A1">
              <w:rPr>
                <w:i/>
                <w:lang w:val="ru-RU"/>
              </w:rPr>
              <w:t>Специализированная</w:t>
            </w:r>
            <w:r w:rsidRPr="00AE06A1">
              <w:rPr>
                <w:i/>
                <w:spacing w:val="-6"/>
                <w:lang w:val="ru-RU"/>
              </w:rPr>
              <w:t xml:space="preserve"> </w:t>
            </w:r>
            <w:r w:rsidRPr="00AE06A1">
              <w:rPr>
                <w:i/>
                <w:lang w:val="ru-RU"/>
              </w:rPr>
              <w:t>мебель</w:t>
            </w:r>
            <w:r w:rsidRPr="00AE06A1">
              <w:rPr>
                <w:i/>
                <w:spacing w:val="-4"/>
                <w:lang w:val="ru-RU"/>
              </w:rPr>
              <w:t xml:space="preserve"> </w:t>
            </w:r>
            <w:r w:rsidRPr="00AE06A1">
              <w:rPr>
                <w:i/>
                <w:lang w:val="ru-RU"/>
              </w:rPr>
              <w:t>и</w:t>
            </w:r>
            <w:r w:rsidRPr="00AE06A1">
              <w:rPr>
                <w:i/>
                <w:spacing w:val="-3"/>
                <w:lang w:val="ru-RU"/>
              </w:rPr>
              <w:t xml:space="preserve"> </w:t>
            </w:r>
            <w:r w:rsidRPr="00AE06A1">
              <w:rPr>
                <w:i/>
                <w:lang w:val="ru-RU"/>
              </w:rPr>
              <w:t>системы</w:t>
            </w:r>
            <w:r w:rsidRPr="00AE06A1">
              <w:rPr>
                <w:i/>
                <w:spacing w:val="-6"/>
                <w:lang w:val="ru-RU"/>
              </w:rPr>
              <w:t xml:space="preserve"> </w:t>
            </w:r>
            <w:r w:rsidRPr="00AE06A1">
              <w:rPr>
                <w:i/>
                <w:lang w:val="ru-RU"/>
              </w:rPr>
              <w:t>хранения</w:t>
            </w:r>
          </w:p>
        </w:tc>
      </w:tr>
      <w:tr w:rsidR="001474D1" w:rsidTr="00AE06A1">
        <w:trPr>
          <w:trHeight w:val="292"/>
        </w:trPr>
        <w:tc>
          <w:tcPr>
            <w:tcW w:w="1385" w:type="dxa"/>
          </w:tcPr>
          <w:p w:rsidR="001474D1" w:rsidRDefault="001474D1" w:rsidP="00AE06A1">
            <w:pPr>
              <w:pStyle w:val="TableParagraph"/>
              <w:spacing w:line="246" w:lineRule="exact"/>
              <w:ind w:left="129"/>
            </w:pPr>
            <w:r>
              <w:t>2.7.2.1.1.</w:t>
            </w:r>
          </w:p>
        </w:tc>
        <w:tc>
          <w:tcPr>
            <w:tcW w:w="5493" w:type="dxa"/>
          </w:tcPr>
          <w:p w:rsidR="001474D1" w:rsidRDefault="001474D1" w:rsidP="00AE06A1">
            <w:pPr>
              <w:pStyle w:val="TableParagraph"/>
              <w:spacing w:line="246" w:lineRule="exact"/>
              <w:ind w:left="107"/>
            </w:pPr>
            <w:r>
              <w:t>Доска</w:t>
            </w:r>
            <w:r>
              <w:rPr>
                <w:spacing w:val="-6"/>
              </w:rPr>
              <w:t xml:space="preserve"> </w:t>
            </w:r>
            <w:r>
              <w:t>магнитно-маркерная</w:t>
            </w:r>
          </w:p>
        </w:tc>
        <w:tc>
          <w:tcPr>
            <w:tcW w:w="720" w:type="dxa"/>
          </w:tcPr>
          <w:p w:rsidR="001474D1" w:rsidRDefault="001474D1" w:rsidP="00AE06A1">
            <w:pPr>
              <w:pStyle w:val="TableParagraph"/>
              <w:spacing w:line="246" w:lineRule="exact"/>
              <w:ind w:left="206"/>
            </w:pPr>
            <w:r>
              <w:t>шт.</w:t>
            </w:r>
          </w:p>
        </w:tc>
        <w:tc>
          <w:tcPr>
            <w:tcW w:w="1020" w:type="dxa"/>
          </w:tcPr>
          <w:p w:rsidR="001474D1" w:rsidRDefault="001474D1" w:rsidP="00AE06A1">
            <w:pPr>
              <w:pStyle w:val="TableParagraph"/>
              <w:spacing w:line="246" w:lineRule="exact"/>
              <w:ind w:left="7"/>
              <w:jc w:val="center"/>
            </w:pPr>
            <w:r>
              <w:t>1</w:t>
            </w:r>
          </w:p>
        </w:tc>
        <w:tc>
          <w:tcPr>
            <w:tcW w:w="1035" w:type="dxa"/>
          </w:tcPr>
          <w:p w:rsidR="001474D1" w:rsidRDefault="001474D1" w:rsidP="00AE06A1">
            <w:pPr>
              <w:pStyle w:val="TableParagraph"/>
              <w:spacing w:line="246" w:lineRule="exact"/>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2.7.2.1.2.</w:t>
            </w:r>
          </w:p>
        </w:tc>
        <w:tc>
          <w:tcPr>
            <w:tcW w:w="5493" w:type="dxa"/>
          </w:tcPr>
          <w:p w:rsidR="001474D1" w:rsidRDefault="001474D1" w:rsidP="00AE06A1">
            <w:pPr>
              <w:pStyle w:val="TableParagraph"/>
              <w:ind w:left="107"/>
            </w:pPr>
            <w:r>
              <w:rPr>
                <w:spacing w:val="-1"/>
              </w:rPr>
              <w:t>Мягконабивные</w:t>
            </w:r>
            <w:r>
              <w:rPr>
                <w:spacing w:val="-13"/>
              </w:rPr>
              <w:t xml:space="preserve"> </w:t>
            </w:r>
            <w:r>
              <w:t>модули,</w:t>
            </w:r>
            <w:r>
              <w:rPr>
                <w:spacing w:val="-12"/>
              </w:rPr>
              <w:t xml:space="preserve"> </w:t>
            </w:r>
            <w:r>
              <w:t>комплект</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r w:rsidR="001474D1" w:rsidTr="00AE06A1">
        <w:trPr>
          <w:trHeight w:val="292"/>
        </w:trPr>
        <w:tc>
          <w:tcPr>
            <w:tcW w:w="1385" w:type="dxa"/>
          </w:tcPr>
          <w:p w:rsidR="001474D1" w:rsidRDefault="001474D1" w:rsidP="00AE06A1">
            <w:pPr>
              <w:pStyle w:val="TableParagraph"/>
              <w:ind w:left="129"/>
            </w:pPr>
            <w:r>
              <w:t>2.7.2.1.3.</w:t>
            </w:r>
          </w:p>
        </w:tc>
        <w:tc>
          <w:tcPr>
            <w:tcW w:w="5493" w:type="dxa"/>
          </w:tcPr>
          <w:p w:rsidR="001474D1" w:rsidRDefault="001474D1" w:rsidP="00AE06A1">
            <w:pPr>
              <w:pStyle w:val="TableParagraph"/>
              <w:ind w:left="107"/>
            </w:pPr>
            <w:r>
              <w:t>Система</w:t>
            </w:r>
            <w:r>
              <w:rPr>
                <w:spacing w:val="-9"/>
              </w:rPr>
              <w:t xml:space="preserve"> </w:t>
            </w:r>
            <w:r>
              <w:t>хранения</w:t>
            </w:r>
            <w:r>
              <w:rPr>
                <w:spacing w:val="-10"/>
              </w:rPr>
              <w:t xml:space="preserve"> </w:t>
            </w:r>
            <w:r>
              <w:t>конструкторов</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2</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r w:rsidR="001474D1" w:rsidTr="00AE06A1">
        <w:trPr>
          <w:trHeight w:val="290"/>
        </w:trPr>
        <w:tc>
          <w:tcPr>
            <w:tcW w:w="1385" w:type="dxa"/>
          </w:tcPr>
          <w:p w:rsidR="001474D1" w:rsidRDefault="001474D1" w:rsidP="00AE06A1">
            <w:pPr>
              <w:pStyle w:val="TableParagraph"/>
              <w:spacing w:line="244" w:lineRule="exact"/>
              <w:ind w:left="129"/>
            </w:pPr>
            <w:r>
              <w:t>2.7.2.1.4.</w:t>
            </w:r>
          </w:p>
        </w:tc>
        <w:tc>
          <w:tcPr>
            <w:tcW w:w="5493" w:type="dxa"/>
          </w:tcPr>
          <w:p w:rsidR="001474D1" w:rsidRDefault="001474D1" w:rsidP="00AE06A1">
            <w:pPr>
              <w:pStyle w:val="TableParagraph"/>
              <w:spacing w:line="244" w:lineRule="exact"/>
              <w:ind w:left="107"/>
            </w:pPr>
            <w:r>
              <w:t>Стеллажи</w:t>
            </w:r>
            <w:r>
              <w:rPr>
                <w:spacing w:val="-1"/>
              </w:rPr>
              <w:t xml:space="preserve"> </w:t>
            </w:r>
            <w:r>
              <w:t>для</w:t>
            </w:r>
            <w:r>
              <w:rPr>
                <w:spacing w:val="-2"/>
              </w:rPr>
              <w:t xml:space="preserve"> </w:t>
            </w:r>
            <w:r>
              <w:t>хранения</w:t>
            </w:r>
            <w:r>
              <w:rPr>
                <w:spacing w:val="-2"/>
              </w:rPr>
              <w:t xml:space="preserve"> </w:t>
            </w:r>
            <w:r>
              <w:t>игр</w:t>
            </w:r>
          </w:p>
        </w:tc>
        <w:tc>
          <w:tcPr>
            <w:tcW w:w="720" w:type="dxa"/>
          </w:tcPr>
          <w:p w:rsidR="001474D1" w:rsidRDefault="001474D1" w:rsidP="00AE06A1">
            <w:pPr>
              <w:pStyle w:val="TableParagraph"/>
              <w:spacing w:line="244" w:lineRule="exact"/>
              <w:ind w:left="206"/>
            </w:pPr>
            <w:r>
              <w:t>шт.</w:t>
            </w:r>
          </w:p>
        </w:tc>
        <w:tc>
          <w:tcPr>
            <w:tcW w:w="1020" w:type="dxa"/>
          </w:tcPr>
          <w:p w:rsidR="001474D1" w:rsidRDefault="001474D1" w:rsidP="00AE06A1">
            <w:pPr>
              <w:pStyle w:val="TableParagraph"/>
              <w:spacing w:line="244" w:lineRule="exact"/>
              <w:ind w:left="7"/>
              <w:jc w:val="center"/>
            </w:pPr>
            <w:r>
              <w:t>6</w:t>
            </w:r>
          </w:p>
        </w:tc>
        <w:tc>
          <w:tcPr>
            <w:tcW w:w="1035" w:type="dxa"/>
          </w:tcPr>
          <w:p w:rsidR="001474D1" w:rsidRDefault="001474D1" w:rsidP="00AE06A1">
            <w:pPr>
              <w:pStyle w:val="TableParagraph"/>
              <w:spacing w:line="244" w:lineRule="exact"/>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2.7.2.1.5.</w:t>
            </w:r>
          </w:p>
        </w:tc>
        <w:tc>
          <w:tcPr>
            <w:tcW w:w="5493" w:type="dxa"/>
          </w:tcPr>
          <w:p w:rsidR="001474D1" w:rsidRPr="00AE06A1" w:rsidRDefault="001474D1" w:rsidP="00AE06A1">
            <w:pPr>
              <w:pStyle w:val="TableParagraph"/>
              <w:ind w:left="107"/>
              <w:rPr>
                <w:lang w:val="ru-RU"/>
              </w:rPr>
            </w:pPr>
            <w:r w:rsidRPr="00AE06A1">
              <w:rPr>
                <w:lang w:val="ru-RU"/>
              </w:rPr>
              <w:t>Стол</w:t>
            </w:r>
            <w:r w:rsidRPr="00AE06A1">
              <w:rPr>
                <w:spacing w:val="-10"/>
                <w:lang w:val="ru-RU"/>
              </w:rPr>
              <w:t xml:space="preserve"> </w:t>
            </w:r>
            <w:r w:rsidRPr="00AE06A1">
              <w:rPr>
                <w:lang w:val="ru-RU"/>
              </w:rPr>
              <w:t>модульный,</w:t>
            </w:r>
            <w:r w:rsidRPr="00AE06A1">
              <w:rPr>
                <w:spacing w:val="-10"/>
                <w:lang w:val="ru-RU"/>
              </w:rPr>
              <w:t xml:space="preserve"> </w:t>
            </w:r>
            <w:r w:rsidRPr="00AE06A1">
              <w:rPr>
                <w:lang w:val="ru-RU"/>
              </w:rPr>
              <w:t>регулируемый</w:t>
            </w:r>
            <w:r w:rsidRPr="00AE06A1">
              <w:rPr>
                <w:spacing w:val="-10"/>
                <w:lang w:val="ru-RU"/>
              </w:rPr>
              <w:t xml:space="preserve"> </w:t>
            </w:r>
            <w:r w:rsidRPr="00AE06A1">
              <w:rPr>
                <w:lang w:val="ru-RU"/>
              </w:rPr>
              <w:t>по</w:t>
            </w:r>
            <w:r w:rsidRPr="00AE06A1">
              <w:rPr>
                <w:spacing w:val="-10"/>
                <w:lang w:val="ru-RU"/>
              </w:rPr>
              <w:t xml:space="preserve"> </w:t>
            </w:r>
            <w:r w:rsidRPr="00AE06A1">
              <w:rPr>
                <w:lang w:val="ru-RU"/>
              </w:rPr>
              <w:t>высоте</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128" w:right="116"/>
              <w:jc w:val="center"/>
            </w:pPr>
            <w:r>
              <w:t>5***</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714"/>
        </w:trPr>
        <w:tc>
          <w:tcPr>
            <w:tcW w:w="1385" w:type="dxa"/>
          </w:tcPr>
          <w:p w:rsidR="001474D1" w:rsidRDefault="001474D1" w:rsidP="00AE06A1">
            <w:pPr>
              <w:pStyle w:val="TableParagraph"/>
              <w:ind w:left="129"/>
            </w:pPr>
            <w:r>
              <w:t>2.7.2.1.6.</w:t>
            </w:r>
          </w:p>
        </w:tc>
        <w:tc>
          <w:tcPr>
            <w:tcW w:w="5493" w:type="dxa"/>
          </w:tcPr>
          <w:p w:rsidR="001474D1" w:rsidRDefault="001474D1" w:rsidP="00AE06A1">
            <w:pPr>
              <w:pStyle w:val="TableParagraph"/>
              <w:ind w:left="107"/>
            </w:pPr>
            <w:r>
              <w:t>Стул,</w:t>
            </w:r>
            <w:r>
              <w:rPr>
                <w:spacing w:val="-9"/>
              </w:rPr>
              <w:t xml:space="preserve"> </w:t>
            </w:r>
            <w:r>
              <w:t>регулируемый</w:t>
            </w:r>
            <w:r>
              <w:rPr>
                <w:spacing w:val="-8"/>
              </w:rPr>
              <w:t xml:space="preserve"> </w:t>
            </w:r>
            <w:r>
              <w:t>по</w:t>
            </w:r>
            <w:r>
              <w:rPr>
                <w:spacing w:val="-8"/>
              </w:rPr>
              <w:t xml:space="preserve"> </w:t>
            </w:r>
            <w:r>
              <w:t>высоте</w:t>
            </w:r>
          </w:p>
        </w:tc>
        <w:tc>
          <w:tcPr>
            <w:tcW w:w="720" w:type="dxa"/>
          </w:tcPr>
          <w:p w:rsidR="001474D1" w:rsidRDefault="001474D1" w:rsidP="00AE06A1">
            <w:pPr>
              <w:pStyle w:val="TableParagraph"/>
              <w:spacing w:before="204"/>
              <w:ind w:left="206"/>
            </w:pPr>
            <w:r>
              <w:t>шт.</w:t>
            </w:r>
          </w:p>
        </w:tc>
        <w:tc>
          <w:tcPr>
            <w:tcW w:w="1020" w:type="dxa"/>
          </w:tcPr>
          <w:p w:rsidR="001474D1" w:rsidRPr="00AE06A1" w:rsidRDefault="001474D1" w:rsidP="00AE06A1">
            <w:pPr>
              <w:pStyle w:val="TableParagraph"/>
              <w:spacing w:line="199" w:lineRule="exact"/>
              <w:ind w:left="232" w:hanging="80"/>
              <w:rPr>
                <w:sz w:val="18"/>
                <w:lang w:val="ru-RU"/>
              </w:rPr>
            </w:pPr>
            <w:r w:rsidRPr="00AE06A1">
              <w:rPr>
                <w:sz w:val="18"/>
                <w:lang w:val="ru-RU"/>
              </w:rPr>
              <w:t>по</w:t>
            </w:r>
            <w:r w:rsidRPr="00AE06A1">
              <w:rPr>
                <w:spacing w:val="-9"/>
                <w:sz w:val="18"/>
                <w:lang w:val="ru-RU"/>
              </w:rPr>
              <w:t xml:space="preserve"> </w:t>
            </w:r>
            <w:r w:rsidRPr="00AE06A1">
              <w:rPr>
                <w:sz w:val="18"/>
                <w:lang w:val="ru-RU"/>
              </w:rPr>
              <w:t>кол-ву</w:t>
            </w:r>
          </w:p>
          <w:p w:rsidR="001474D1" w:rsidRPr="00AE06A1" w:rsidRDefault="001474D1" w:rsidP="00AE06A1">
            <w:pPr>
              <w:pStyle w:val="TableParagraph"/>
              <w:spacing w:before="10" w:line="230" w:lineRule="atLeast"/>
              <w:ind w:left="246" w:right="208" w:hanging="15"/>
              <w:rPr>
                <w:sz w:val="18"/>
                <w:lang w:val="ru-RU"/>
              </w:rPr>
            </w:pPr>
            <w:r w:rsidRPr="00AE06A1">
              <w:rPr>
                <w:spacing w:val="-1"/>
                <w:sz w:val="18"/>
                <w:lang w:val="ru-RU"/>
              </w:rPr>
              <w:t xml:space="preserve">детей </w:t>
            </w:r>
            <w:r w:rsidRPr="00AE06A1">
              <w:rPr>
                <w:sz w:val="18"/>
                <w:lang w:val="ru-RU"/>
              </w:rPr>
              <w:t>в</w:t>
            </w:r>
            <w:r w:rsidRPr="00AE06A1">
              <w:rPr>
                <w:spacing w:val="-42"/>
                <w:sz w:val="18"/>
                <w:lang w:val="ru-RU"/>
              </w:rPr>
              <w:t xml:space="preserve"> </w:t>
            </w:r>
            <w:r w:rsidRPr="00AE06A1">
              <w:rPr>
                <w:sz w:val="18"/>
                <w:lang w:val="ru-RU"/>
              </w:rPr>
              <w:t>группе</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rPr>
                <w:i/>
              </w:rPr>
            </w:pPr>
            <w:r>
              <w:rPr>
                <w:i/>
              </w:rPr>
              <w:t>2.7.2.2.</w:t>
            </w:r>
          </w:p>
        </w:tc>
        <w:tc>
          <w:tcPr>
            <w:tcW w:w="9274" w:type="dxa"/>
            <w:gridSpan w:val="5"/>
          </w:tcPr>
          <w:p w:rsidR="001474D1" w:rsidRDefault="001474D1" w:rsidP="00AE06A1">
            <w:pPr>
              <w:pStyle w:val="TableParagraph"/>
              <w:ind w:left="107"/>
              <w:rPr>
                <w:i/>
              </w:rPr>
            </w:pPr>
            <w:r>
              <w:rPr>
                <w:i/>
              </w:rPr>
              <w:t>Игры</w:t>
            </w:r>
            <w:r>
              <w:rPr>
                <w:i/>
                <w:spacing w:val="-2"/>
              </w:rPr>
              <w:t xml:space="preserve"> </w:t>
            </w:r>
            <w:r>
              <w:rPr>
                <w:i/>
              </w:rPr>
              <w:t>и</w:t>
            </w:r>
            <w:r>
              <w:rPr>
                <w:i/>
                <w:spacing w:val="-1"/>
              </w:rPr>
              <w:t xml:space="preserve"> </w:t>
            </w:r>
            <w:r>
              <w:rPr>
                <w:i/>
              </w:rPr>
              <w:t>игрушки</w:t>
            </w:r>
          </w:p>
        </w:tc>
      </w:tr>
      <w:tr w:rsidR="001474D1" w:rsidTr="00AE06A1">
        <w:trPr>
          <w:trHeight w:val="292"/>
        </w:trPr>
        <w:tc>
          <w:tcPr>
            <w:tcW w:w="1385" w:type="dxa"/>
          </w:tcPr>
          <w:p w:rsidR="001474D1" w:rsidRDefault="001474D1" w:rsidP="00AE06A1">
            <w:pPr>
              <w:pStyle w:val="TableParagraph"/>
              <w:spacing w:line="246" w:lineRule="exact"/>
              <w:ind w:left="129"/>
            </w:pPr>
            <w:r>
              <w:lastRenderedPageBreak/>
              <w:t>2.7.2.2.1.</w:t>
            </w:r>
          </w:p>
        </w:tc>
        <w:tc>
          <w:tcPr>
            <w:tcW w:w="5493" w:type="dxa"/>
          </w:tcPr>
          <w:p w:rsidR="001474D1" w:rsidRDefault="001474D1" w:rsidP="00AE06A1">
            <w:pPr>
              <w:pStyle w:val="TableParagraph"/>
              <w:spacing w:line="246" w:lineRule="exact"/>
              <w:ind w:left="107"/>
            </w:pPr>
            <w:r>
              <w:t>Автомобили</w:t>
            </w:r>
            <w:r>
              <w:rPr>
                <w:spacing w:val="-9"/>
              </w:rPr>
              <w:t xml:space="preserve"> </w:t>
            </w:r>
            <w:r>
              <w:t>(крупного</w:t>
            </w:r>
            <w:r>
              <w:rPr>
                <w:spacing w:val="-9"/>
              </w:rPr>
              <w:t xml:space="preserve"> </w:t>
            </w:r>
            <w:r>
              <w:t>размера)</w:t>
            </w:r>
          </w:p>
        </w:tc>
        <w:tc>
          <w:tcPr>
            <w:tcW w:w="720" w:type="dxa"/>
          </w:tcPr>
          <w:p w:rsidR="001474D1" w:rsidRDefault="001474D1" w:rsidP="00AE06A1">
            <w:pPr>
              <w:pStyle w:val="TableParagraph"/>
              <w:spacing w:line="246" w:lineRule="exact"/>
              <w:ind w:left="206"/>
            </w:pPr>
            <w:r>
              <w:t>шт.</w:t>
            </w:r>
          </w:p>
        </w:tc>
        <w:tc>
          <w:tcPr>
            <w:tcW w:w="1020" w:type="dxa"/>
          </w:tcPr>
          <w:p w:rsidR="001474D1" w:rsidRDefault="001474D1" w:rsidP="00AE06A1">
            <w:pPr>
              <w:pStyle w:val="TableParagraph"/>
              <w:spacing w:line="246" w:lineRule="exact"/>
              <w:ind w:left="7"/>
              <w:jc w:val="center"/>
            </w:pPr>
            <w:r>
              <w:t>2</w:t>
            </w:r>
          </w:p>
        </w:tc>
        <w:tc>
          <w:tcPr>
            <w:tcW w:w="1035" w:type="dxa"/>
          </w:tcPr>
          <w:p w:rsidR="001474D1" w:rsidRDefault="001474D1" w:rsidP="00AE06A1">
            <w:pPr>
              <w:pStyle w:val="TableParagraph"/>
              <w:spacing w:line="246" w:lineRule="exact"/>
              <w:ind w:right="444"/>
              <w:jc w:val="right"/>
            </w:pPr>
            <w:r>
              <w:t>+</w:t>
            </w:r>
          </w:p>
        </w:tc>
        <w:tc>
          <w:tcPr>
            <w:tcW w:w="1006" w:type="dxa"/>
          </w:tcPr>
          <w:p w:rsidR="001474D1" w:rsidRDefault="001474D1" w:rsidP="00AE06A1">
            <w:pPr>
              <w:pStyle w:val="TableParagraph"/>
              <w:rPr>
                <w:sz w:val="20"/>
              </w:rPr>
            </w:pPr>
          </w:p>
        </w:tc>
      </w:tr>
      <w:tr w:rsidR="001474D1" w:rsidTr="00AE06A1">
        <w:trPr>
          <w:trHeight w:val="580"/>
        </w:trPr>
        <w:tc>
          <w:tcPr>
            <w:tcW w:w="1385" w:type="dxa"/>
          </w:tcPr>
          <w:p w:rsidR="001474D1" w:rsidRDefault="001474D1" w:rsidP="00AE06A1">
            <w:pPr>
              <w:pStyle w:val="TableParagraph"/>
              <w:ind w:left="129"/>
            </w:pPr>
            <w:r>
              <w:t>2.7.2.2.2.</w:t>
            </w:r>
          </w:p>
        </w:tc>
        <w:tc>
          <w:tcPr>
            <w:tcW w:w="5493" w:type="dxa"/>
          </w:tcPr>
          <w:p w:rsidR="001474D1" w:rsidRPr="00AE06A1" w:rsidRDefault="001474D1" w:rsidP="00AE06A1">
            <w:pPr>
              <w:pStyle w:val="TableParagraph"/>
              <w:tabs>
                <w:tab w:val="left" w:pos="1571"/>
                <w:tab w:val="left" w:pos="2922"/>
                <w:tab w:val="left" w:pos="4140"/>
                <w:tab w:val="left" w:pos="5264"/>
              </w:tabs>
              <w:ind w:left="107"/>
              <w:rPr>
                <w:lang w:val="ru-RU"/>
              </w:rPr>
            </w:pPr>
            <w:r w:rsidRPr="00AE06A1">
              <w:rPr>
                <w:lang w:val="ru-RU"/>
              </w:rPr>
              <w:t>Автомобили</w:t>
            </w:r>
            <w:r w:rsidRPr="00AE06A1">
              <w:rPr>
                <w:lang w:val="ru-RU"/>
              </w:rPr>
              <w:tab/>
              <w:t>(различной</w:t>
            </w:r>
            <w:r w:rsidRPr="00AE06A1">
              <w:rPr>
                <w:lang w:val="ru-RU"/>
              </w:rPr>
              <w:tab/>
              <w:t>тематики,</w:t>
            </w:r>
            <w:r w:rsidRPr="00AE06A1">
              <w:rPr>
                <w:lang w:val="ru-RU"/>
              </w:rPr>
              <w:tab/>
              <w:t>среднего</w:t>
            </w:r>
            <w:r w:rsidRPr="00AE06A1">
              <w:rPr>
                <w:lang w:val="ru-RU"/>
              </w:rPr>
              <w:tab/>
              <w:t>и</w:t>
            </w:r>
          </w:p>
          <w:p w:rsidR="001474D1" w:rsidRPr="00AE06A1" w:rsidRDefault="001474D1" w:rsidP="00AE06A1">
            <w:pPr>
              <w:pStyle w:val="TableParagraph"/>
              <w:spacing w:before="37"/>
              <w:ind w:left="107"/>
              <w:rPr>
                <w:lang w:val="ru-RU"/>
              </w:rPr>
            </w:pPr>
            <w:r w:rsidRPr="00AE06A1">
              <w:rPr>
                <w:lang w:val="ru-RU"/>
              </w:rPr>
              <w:t>маленького</w:t>
            </w:r>
            <w:r w:rsidRPr="00AE06A1">
              <w:rPr>
                <w:spacing w:val="-10"/>
                <w:lang w:val="ru-RU"/>
              </w:rPr>
              <w:t xml:space="preserve"> </w:t>
            </w:r>
            <w:r w:rsidRPr="00AE06A1">
              <w:rPr>
                <w:lang w:val="ru-RU"/>
              </w:rPr>
              <w:t>размера)</w:t>
            </w:r>
          </w:p>
        </w:tc>
        <w:tc>
          <w:tcPr>
            <w:tcW w:w="720" w:type="dxa"/>
          </w:tcPr>
          <w:p w:rsidR="001474D1" w:rsidRDefault="001474D1" w:rsidP="00AE06A1">
            <w:pPr>
              <w:pStyle w:val="TableParagraph"/>
              <w:spacing w:before="137"/>
              <w:ind w:left="206"/>
            </w:pPr>
            <w:r>
              <w:t>шт.</w:t>
            </w:r>
          </w:p>
        </w:tc>
        <w:tc>
          <w:tcPr>
            <w:tcW w:w="1020" w:type="dxa"/>
          </w:tcPr>
          <w:p w:rsidR="001474D1" w:rsidRDefault="001474D1" w:rsidP="00AE06A1">
            <w:pPr>
              <w:pStyle w:val="TableParagraph"/>
              <w:spacing w:before="137"/>
              <w:ind w:left="123" w:right="116"/>
              <w:jc w:val="center"/>
            </w:pPr>
            <w:r>
              <w:t>10</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2"/>
        </w:trPr>
        <w:tc>
          <w:tcPr>
            <w:tcW w:w="1385" w:type="dxa"/>
          </w:tcPr>
          <w:p w:rsidR="001474D1" w:rsidRDefault="001474D1" w:rsidP="00AE06A1">
            <w:pPr>
              <w:pStyle w:val="TableParagraph"/>
              <w:spacing w:line="246" w:lineRule="exact"/>
              <w:ind w:left="129"/>
            </w:pPr>
            <w:r>
              <w:t>2.7.2.2.3.</w:t>
            </w:r>
          </w:p>
        </w:tc>
        <w:tc>
          <w:tcPr>
            <w:tcW w:w="5493" w:type="dxa"/>
          </w:tcPr>
          <w:p w:rsidR="001474D1" w:rsidRDefault="001474D1" w:rsidP="00AE06A1">
            <w:pPr>
              <w:pStyle w:val="TableParagraph"/>
              <w:spacing w:line="246" w:lineRule="exact"/>
              <w:ind w:left="107"/>
            </w:pPr>
            <w:r>
              <w:t>Акваскоп</w:t>
            </w:r>
          </w:p>
        </w:tc>
        <w:tc>
          <w:tcPr>
            <w:tcW w:w="720" w:type="dxa"/>
          </w:tcPr>
          <w:p w:rsidR="001474D1" w:rsidRDefault="001474D1" w:rsidP="00AE06A1">
            <w:pPr>
              <w:pStyle w:val="TableParagraph"/>
              <w:spacing w:line="246" w:lineRule="exact"/>
              <w:ind w:left="206"/>
            </w:pPr>
            <w:r>
              <w:t>шт.</w:t>
            </w:r>
          </w:p>
        </w:tc>
        <w:tc>
          <w:tcPr>
            <w:tcW w:w="1020" w:type="dxa"/>
          </w:tcPr>
          <w:p w:rsidR="001474D1" w:rsidRDefault="001474D1" w:rsidP="00AE06A1">
            <w:pPr>
              <w:pStyle w:val="TableParagraph"/>
              <w:spacing w:line="246" w:lineRule="exact"/>
              <w:ind w:left="7"/>
              <w:jc w:val="center"/>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spacing w:line="246" w:lineRule="exact"/>
              <w:ind w:left="6"/>
              <w:jc w:val="center"/>
            </w:pPr>
            <w:r>
              <w:t>+</w:t>
            </w:r>
          </w:p>
        </w:tc>
      </w:tr>
      <w:tr w:rsidR="001474D1" w:rsidTr="00AE06A1">
        <w:trPr>
          <w:trHeight w:val="290"/>
        </w:trPr>
        <w:tc>
          <w:tcPr>
            <w:tcW w:w="1385" w:type="dxa"/>
          </w:tcPr>
          <w:p w:rsidR="001474D1" w:rsidRDefault="001474D1" w:rsidP="00AE06A1">
            <w:pPr>
              <w:pStyle w:val="TableParagraph"/>
              <w:ind w:left="129"/>
            </w:pPr>
            <w:r>
              <w:t>2.7.2.2.4.</w:t>
            </w:r>
          </w:p>
        </w:tc>
        <w:tc>
          <w:tcPr>
            <w:tcW w:w="5493" w:type="dxa"/>
          </w:tcPr>
          <w:p w:rsidR="001474D1" w:rsidRPr="00AE06A1" w:rsidRDefault="001474D1" w:rsidP="00AE06A1">
            <w:pPr>
              <w:pStyle w:val="TableParagraph"/>
              <w:ind w:left="107"/>
              <w:rPr>
                <w:lang w:val="ru-RU"/>
              </w:rPr>
            </w:pPr>
            <w:r w:rsidRPr="00AE06A1">
              <w:rPr>
                <w:lang w:val="ru-RU"/>
              </w:rPr>
              <w:t>Альбомы</w:t>
            </w:r>
            <w:r w:rsidRPr="00AE06A1">
              <w:rPr>
                <w:spacing w:val="-3"/>
                <w:lang w:val="ru-RU"/>
              </w:rPr>
              <w:t xml:space="preserve"> </w:t>
            </w:r>
            <w:r w:rsidRPr="00AE06A1">
              <w:rPr>
                <w:lang w:val="ru-RU"/>
              </w:rPr>
              <w:t>по</w:t>
            </w:r>
            <w:r w:rsidRPr="00AE06A1">
              <w:rPr>
                <w:spacing w:val="-5"/>
                <w:lang w:val="ru-RU"/>
              </w:rPr>
              <w:t xml:space="preserve"> </w:t>
            </w:r>
            <w:r w:rsidRPr="00AE06A1">
              <w:rPr>
                <w:lang w:val="ru-RU"/>
              </w:rPr>
              <w:t>живописи</w:t>
            </w:r>
            <w:r w:rsidRPr="00AE06A1">
              <w:rPr>
                <w:spacing w:val="-2"/>
                <w:lang w:val="ru-RU"/>
              </w:rPr>
              <w:t xml:space="preserve"> </w:t>
            </w:r>
            <w:r w:rsidRPr="00AE06A1">
              <w:rPr>
                <w:lang w:val="ru-RU"/>
              </w:rPr>
              <w:t>и</w:t>
            </w:r>
            <w:r w:rsidRPr="00AE06A1">
              <w:rPr>
                <w:spacing w:val="-5"/>
                <w:lang w:val="ru-RU"/>
              </w:rPr>
              <w:t xml:space="preserve"> </w:t>
            </w:r>
            <w:r w:rsidRPr="00AE06A1">
              <w:rPr>
                <w:lang w:val="ru-RU"/>
              </w:rPr>
              <w:t>графике</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6</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2"/>
        </w:trPr>
        <w:tc>
          <w:tcPr>
            <w:tcW w:w="1385" w:type="dxa"/>
          </w:tcPr>
          <w:p w:rsidR="001474D1" w:rsidRDefault="001474D1" w:rsidP="00AE06A1">
            <w:pPr>
              <w:pStyle w:val="TableParagraph"/>
              <w:ind w:left="129"/>
            </w:pPr>
            <w:r>
              <w:t>2.7.2.2.5.</w:t>
            </w:r>
          </w:p>
        </w:tc>
        <w:tc>
          <w:tcPr>
            <w:tcW w:w="5493" w:type="dxa"/>
          </w:tcPr>
          <w:p w:rsidR="001474D1" w:rsidRDefault="001474D1" w:rsidP="00AE06A1">
            <w:pPr>
              <w:pStyle w:val="TableParagraph"/>
              <w:ind w:left="107"/>
            </w:pPr>
            <w:r>
              <w:t>Балансиры</w:t>
            </w:r>
            <w:r>
              <w:rPr>
                <w:spacing w:val="-5"/>
              </w:rPr>
              <w:t xml:space="preserve"> </w:t>
            </w:r>
            <w:r>
              <w:t>разного</w:t>
            </w:r>
            <w:r>
              <w:rPr>
                <w:spacing w:val="-7"/>
              </w:rPr>
              <w:t xml:space="preserve"> </w:t>
            </w:r>
            <w:r>
              <w:t>типа</w:t>
            </w:r>
            <w:r>
              <w:rPr>
                <w:spacing w:val="-6"/>
              </w:rPr>
              <w:t xml:space="preserve"> </w:t>
            </w:r>
            <w:r>
              <w:t>-</w:t>
            </w:r>
            <w:r>
              <w:rPr>
                <w:spacing w:val="-3"/>
              </w:rPr>
              <w:t xml:space="preserve"> </w:t>
            </w:r>
            <w:r>
              <w:t>комплект</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bl>
    <w:p w:rsidR="001474D1" w:rsidRDefault="001474D1" w:rsidP="001474D1">
      <w:pPr>
        <w:jc w:val="center"/>
        <w:sectPr w:rsidR="001474D1">
          <w:pgSz w:w="11910" w:h="16840"/>
          <w:pgMar w:top="1120" w:right="440" w:bottom="1120" w:left="560" w:header="0" w:footer="939" w:gutter="0"/>
          <w:cols w:space="720"/>
        </w:sect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85"/>
        <w:gridCol w:w="5493"/>
        <w:gridCol w:w="720"/>
        <w:gridCol w:w="1020"/>
        <w:gridCol w:w="1035"/>
        <w:gridCol w:w="1006"/>
      </w:tblGrid>
      <w:tr w:rsidR="001474D1" w:rsidTr="00AE06A1">
        <w:trPr>
          <w:trHeight w:val="292"/>
        </w:trPr>
        <w:tc>
          <w:tcPr>
            <w:tcW w:w="1385" w:type="dxa"/>
          </w:tcPr>
          <w:p w:rsidR="001474D1" w:rsidRDefault="001474D1" w:rsidP="00AE06A1">
            <w:pPr>
              <w:pStyle w:val="TableParagraph"/>
              <w:spacing w:line="246" w:lineRule="exact"/>
              <w:ind w:left="129"/>
            </w:pPr>
            <w:r>
              <w:lastRenderedPageBreak/>
              <w:t>2.7.2.2.6.</w:t>
            </w:r>
          </w:p>
        </w:tc>
        <w:tc>
          <w:tcPr>
            <w:tcW w:w="5493" w:type="dxa"/>
          </w:tcPr>
          <w:p w:rsidR="001474D1" w:rsidRDefault="001474D1" w:rsidP="00AE06A1">
            <w:pPr>
              <w:pStyle w:val="TableParagraph"/>
              <w:spacing w:line="246" w:lineRule="exact"/>
              <w:ind w:left="107"/>
            </w:pPr>
            <w:r>
              <w:t>Бинокль/Подзорная</w:t>
            </w:r>
            <w:r>
              <w:rPr>
                <w:spacing w:val="-10"/>
              </w:rPr>
              <w:t xml:space="preserve"> </w:t>
            </w:r>
            <w:r>
              <w:t>труба</w:t>
            </w:r>
          </w:p>
        </w:tc>
        <w:tc>
          <w:tcPr>
            <w:tcW w:w="720" w:type="dxa"/>
          </w:tcPr>
          <w:p w:rsidR="001474D1" w:rsidRDefault="001474D1" w:rsidP="00AE06A1">
            <w:pPr>
              <w:pStyle w:val="TableParagraph"/>
              <w:spacing w:line="246" w:lineRule="exact"/>
              <w:ind w:left="206"/>
            </w:pPr>
            <w:r>
              <w:t>шт.</w:t>
            </w:r>
          </w:p>
        </w:tc>
        <w:tc>
          <w:tcPr>
            <w:tcW w:w="1020" w:type="dxa"/>
          </w:tcPr>
          <w:p w:rsidR="001474D1" w:rsidRDefault="001474D1" w:rsidP="00AE06A1">
            <w:pPr>
              <w:pStyle w:val="TableParagraph"/>
              <w:spacing w:line="246" w:lineRule="exact"/>
              <w:ind w:left="7"/>
              <w:jc w:val="center"/>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spacing w:line="246" w:lineRule="exact"/>
              <w:ind w:left="6"/>
              <w:jc w:val="center"/>
            </w:pPr>
            <w:r>
              <w:t>+</w:t>
            </w:r>
          </w:p>
        </w:tc>
      </w:tr>
      <w:tr w:rsidR="001474D1" w:rsidTr="00AE06A1">
        <w:trPr>
          <w:trHeight w:val="290"/>
        </w:trPr>
        <w:tc>
          <w:tcPr>
            <w:tcW w:w="1385" w:type="dxa"/>
          </w:tcPr>
          <w:p w:rsidR="001474D1" w:rsidRDefault="001474D1" w:rsidP="00AE06A1">
            <w:pPr>
              <w:pStyle w:val="TableParagraph"/>
              <w:ind w:left="129"/>
            </w:pPr>
            <w:r>
              <w:t>2.7.2.2.7.</w:t>
            </w:r>
          </w:p>
        </w:tc>
        <w:tc>
          <w:tcPr>
            <w:tcW w:w="5493" w:type="dxa"/>
          </w:tcPr>
          <w:p w:rsidR="001474D1" w:rsidRDefault="001474D1" w:rsidP="00AE06A1">
            <w:pPr>
              <w:pStyle w:val="TableParagraph"/>
              <w:ind w:left="107"/>
            </w:pPr>
            <w:r>
              <w:t>Бирюльки</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r w:rsidR="001474D1" w:rsidTr="00AE06A1">
        <w:trPr>
          <w:trHeight w:val="292"/>
        </w:trPr>
        <w:tc>
          <w:tcPr>
            <w:tcW w:w="1385" w:type="dxa"/>
          </w:tcPr>
          <w:p w:rsidR="001474D1" w:rsidRDefault="001474D1" w:rsidP="00AE06A1">
            <w:pPr>
              <w:pStyle w:val="TableParagraph"/>
              <w:ind w:left="129"/>
            </w:pPr>
            <w:r>
              <w:t>2.7.2.2.8.</w:t>
            </w:r>
          </w:p>
        </w:tc>
        <w:tc>
          <w:tcPr>
            <w:tcW w:w="5493" w:type="dxa"/>
          </w:tcPr>
          <w:p w:rsidR="001474D1" w:rsidRDefault="001474D1" w:rsidP="00AE06A1">
            <w:pPr>
              <w:pStyle w:val="TableParagraph"/>
              <w:ind w:left="107"/>
            </w:pPr>
            <w:r>
              <w:t>Большой</w:t>
            </w:r>
            <w:r>
              <w:rPr>
                <w:spacing w:val="-4"/>
              </w:rPr>
              <w:t xml:space="preserve"> </w:t>
            </w:r>
            <w:r>
              <w:t>детский</w:t>
            </w:r>
            <w:r>
              <w:rPr>
                <w:spacing w:val="-8"/>
              </w:rPr>
              <w:t xml:space="preserve"> </w:t>
            </w:r>
            <w:r>
              <w:t>атлас</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580"/>
        </w:trPr>
        <w:tc>
          <w:tcPr>
            <w:tcW w:w="1385" w:type="dxa"/>
          </w:tcPr>
          <w:p w:rsidR="001474D1" w:rsidRDefault="001474D1" w:rsidP="00AE06A1">
            <w:pPr>
              <w:pStyle w:val="TableParagraph"/>
              <w:ind w:left="129"/>
            </w:pPr>
            <w:r>
              <w:t>2.7.2.2.9.</w:t>
            </w:r>
          </w:p>
        </w:tc>
        <w:tc>
          <w:tcPr>
            <w:tcW w:w="5493" w:type="dxa"/>
          </w:tcPr>
          <w:p w:rsidR="001474D1" w:rsidRPr="00AE06A1" w:rsidRDefault="001474D1" w:rsidP="00AE06A1">
            <w:pPr>
              <w:pStyle w:val="TableParagraph"/>
              <w:tabs>
                <w:tab w:val="left" w:pos="1187"/>
                <w:tab w:val="left" w:pos="2531"/>
                <w:tab w:val="left" w:pos="3925"/>
                <w:tab w:val="left" w:pos="5280"/>
              </w:tabs>
              <w:ind w:left="107"/>
              <w:rPr>
                <w:lang w:val="ru-RU"/>
              </w:rPr>
            </w:pPr>
            <w:r w:rsidRPr="00AE06A1">
              <w:rPr>
                <w:lang w:val="ru-RU"/>
              </w:rPr>
              <w:t>Большой</w:t>
            </w:r>
            <w:r w:rsidRPr="00AE06A1">
              <w:rPr>
                <w:lang w:val="ru-RU"/>
              </w:rPr>
              <w:tab/>
              <w:t>настольный</w:t>
            </w:r>
            <w:r w:rsidRPr="00AE06A1">
              <w:rPr>
                <w:lang w:val="ru-RU"/>
              </w:rPr>
              <w:tab/>
              <w:t>конструктор</w:t>
            </w:r>
            <w:r w:rsidRPr="00AE06A1">
              <w:rPr>
                <w:lang w:val="ru-RU"/>
              </w:rPr>
              <w:tab/>
              <w:t>деревянный</w:t>
            </w:r>
            <w:r w:rsidRPr="00AE06A1">
              <w:rPr>
                <w:lang w:val="ru-RU"/>
              </w:rPr>
              <w:tab/>
              <w:t>с</w:t>
            </w:r>
          </w:p>
          <w:p w:rsidR="001474D1" w:rsidRPr="00AE06A1" w:rsidRDefault="001474D1" w:rsidP="00AE06A1">
            <w:pPr>
              <w:pStyle w:val="TableParagraph"/>
              <w:spacing w:before="37"/>
              <w:ind w:left="107"/>
              <w:rPr>
                <w:lang w:val="ru-RU"/>
              </w:rPr>
            </w:pPr>
            <w:r w:rsidRPr="00AE06A1">
              <w:rPr>
                <w:lang w:val="ru-RU"/>
              </w:rPr>
              <w:t>неокрашенными</w:t>
            </w:r>
            <w:r w:rsidRPr="00AE06A1">
              <w:rPr>
                <w:spacing w:val="-4"/>
                <w:lang w:val="ru-RU"/>
              </w:rPr>
              <w:t xml:space="preserve"> </w:t>
            </w:r>
            <w:r w:rsidRPr="00AE06A1">
              <w:rPr>
                <w:lang w:val="ru-RU"/>
              </w:rPr>
              <w:t>и</w:t>
            </w:r>
            <w:r w:rsidRPr="00AE06A1">
              <w:rPr>
                <w:spacing w:val="-2"/>
                <w:lang w:val="ru-RU"/>
              </w:rPr>
              <w:t xml:space="preserve"> </w:t>
            </w:r>
            <w:r w:rsidRPr="00AE06A1">
              <w:rPr>
                <w:lang w:val="ru-RU"/>
              </w:rPr>
              <w:t>цветными</w:t>
            </w:r>
            <w:r w:rsidRPr="00AE06A1">
              <w:rPr>
                <w:spacing w:val="-4"/>
                <w:lang w:val="ru-RU"/>
              </w:rPr>
              <w:t xml:space="preserve"> </w:t>
            </w:r>
            <w:r w:rsidRPr="00AE06A1">
              <w:rPr>
                <w:lang w:val="ru-RU"/>
              </w:rPr>
              <w:t>элементами</w:t>
            </w:r>
          </w:p>
        </w:tc>
        <w:tc>
          <w:tcPr>
            <w:tcW w:w="720" w:type="dxa"/>
          </w:tcPr>
          <w:p w:rsidR="001474D1" w:rsidRDefault="001474D1" w:rsidP="00AE06A1">
            <w:pPr>
              <w:pStyle w:val="TableParagraph"/>
              <w:spacing w:before="134"/>
              <w:ind w:left="206"/>
            </w:pPr>
            <w:r>
              <w:t>шт.</w:t>
            </w:r>
          </w:p>
        </w:tc>
        <w:tc>
          <w:tcPr>
            <w:tcW w:w="1020" w:type="dxa"/>
          </w:tcPr>
          <w:p w:rsidR="001474D1" w:rsidRDefault="001474D1" w:rsidP="00AE06A1">
            <w:pPr>
              <w:pStyle w:val="TableParagraph"/>
              <w:spacing w:before="134"/>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pPr>
          </w:p>
        </w:tc>
      </w:tr>
      <w:tr w:rsidR="001474D1" w:rsidTr="00AE06A1">
        <w:trPr>
          <w:trHeight w:val="292"/>
        </w:trPr>
        <w:tc>
          <w:tcPr>
            <w:tcW w:w="1385" w:type="dxa"/>
          </w:tcPr>
          <w:p w:rsidR="001474D1" w:rsidRDefault="001474D1" w:rsidP="00AE06A1">
            <w:pPr>
              <w:pStyle w:val="TableParagraph"/>
              <w:ind w:left="129"/>
            </w:pPr>
            <w:r>
              <w:t>2.7.2.2.10.</w:t>
            </w:r>
          </w:p>
        </w:tc>
        <w:tc>
          <w:tcPr>
            <w:tcW w:w="5493" w:type="dxa"/>
          </w:tcPr>
          <w:p w:rsidR="001474D1" w:rsidRDefault="001474D1" w:rsidP="00AE06A1">
            <w:pPr>
              <w:pStyle w:val="TableParagraph"/>
              <w:ind w:left="107"/>
            </w:pPr>
            <w:r>
              <w:t>Весы</w:t>
            </w:r>
            <w:r>
              <w:rPr>
                <w:spacing w:val="1"/>
              </w:rPr>
              <w:t xml:space="preserve"> </w:t>
            </w:r>
            <w:r>
              <w:t>детские</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2.7.2.2.11.</w:t>
            </w:r>
          </w:p>
        </w:tc>
        <w:tc>
          <w:tcPr>
            <w:tcW w:w="5493" w:type="dxa"/>
          </w:tcPr>
          <w:p w:rsidR="001474D1" w:rsidRDefault="001474D1" w:rsidP="00AE06A1">
            <w:pPr>
              <w:pStyle w:val="TableParagraph"/>
              <w:ind w:left="107"/>
            </w:pPr>
            <w:r>
              <w:t>Ветряная</w:t>
            </w:r>
            <w:r>
              <w:rPr>
                <w:spacing w:val="-3"/>
              </w:rPr>
              <w:t xml:space="preserve"> </w:t>
            </w:r>
            <w:r>
              <w:t>мельница</w:t>
            </w:r>
            <w:r>
              <w:rPr>
                <w:spacing w:val="-4"/>
              </w:rPr>
              <w:t xml:space="preserve"> </w:t>
            </w:r>
            <w:r>
              <w:t>(модель)</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r w:rsidR="001474D1" w:rsidTr="00AE06A1">
        <w:trPr>
          <w:trHeight w:val="290"/>
        </w:trPr>
        <w:tc>
          <w:tcPr>
            <w:tcW w:w="1385" w:type="dxa"/>
          </w:tcPr>
          <w:p w:rsidR="001474D1" w:rsidRDefault="001474D1" w:rsidP="00AE06A1">
            <w:pPr>
              <w:pStyle w:val="TableParagraph"/>
              <w:ind w:left="129"/>
            </w:pPr>
            <w:r>
              <w:t>2.7.2.2.12.</w:t>
            </w:r>
          </w:p>
        </w:tc>
        <w:tc>
          <w:tcPr>
            <w:tcW w:w="5493" w:type="dxa"/>
          </w:tcPr>
          <w:p w:rsidR="001474D1" w:rsidRPr="00AE06A1" w:rsidRDefault="001474D1" w:rsidP="00AE06A1">
            <w:pPr>
              <w:pStyle w:val="TableParagraph"/>
              <w:ind w:left="107"/>
              <w:rPr>
                <w:lang w:val="ru-RU"/>
              </w:rPr>
            </w:pPr>
            <w:r w:rsidRPr="00AE06A1">
              <w:rPr>
                <w:lang w:val="ru-RU"/>
              </w:rPr>
              <w:t>Витрина</w:t>
            </w:r>
            <w:r w:rsidRPr="00AE06A1">
              <w:rPr>
                <w:spacing w:val="-1"/>
                <w:lang w:val="ru-RU"/>
              </w:rPr>
              <w:t xml:space="preserve"> </w:t>
            </w:r>
            <w:r w:rsidRPr="00AE06A1">
              <w:rPr>
                <w:lang w:val="ru-RU"/>
              </w:rPr>
              <w:t>/лестница</w:t>
            </w:r>
            <w:r w:rsidRPr="00AE06A1">
              <w:rPr>
                <w:spacing w:val="-3"/>
                <w:lang w:val="ru-RU"/>
              </w:rPr>
              <w:t xml:space="preserve"> </w:t>
            </w:r>
            <w:r w:rsidRPr="00AE06A1">
              <w:rPr>
                <w:lang w:val="ru-RU"/>
              </w:rPr>
              <w:t>для</w:t>
            </w:r>
            <w:r w:rsidRPr="00AE06A1">
              <w:rPr>
                <w:spacing w:val="-1"/>
                <w:lang w:val="ru-RU"/>
              </w:rPr>
              <w:t xml:space="preserve"> </w:t>
            </w:r>
            <w:r w:rsidRPr="00AE06A1">
              <w:rPr>
                <w:lang w:val="ru-RU"/>
              </w:rPr>
              <w:t>работ по</w:t>
            </w:r>
            <w:r w:rsidRPr="00AE06A1">
              <w:rPr>
                <w:spacing w:val="-1"/>
                <w:lang w:val="ru-RU"/>
              </w:rPr>
              <w:t xml:space="preserve"> </w:t>
            </w:r>
            <w:r w:rsidRPr="00AE06A1">
              <w:rPr>
                <w:lang w:val="ru-RU"/>
              </w:rPr>
              <w:t>лепке</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2"/>
        </w:trPr>
        <w:tc>
          <w:tcPr>
            <w:tcW w:w="1385" w:type="dxa"/>
          </w:tcPr>
          <w:p w:rsidR="001474D1" w:rsidRDefault="001474D1" w:rsidP="00AE06A1">
            <w:pPr>
              <w:pStyle w:val="TableParagraph"/>
              <w:spacing w:line="246" w:lineRule="exact"/>
              <w:ind w:left="129"/>
            </w:pPr>
            <w:r>
              <w:t>2.7.2.2.13.</w:t>
            </w:r>
          </w:p>
        </w:tc>
        <w:tc>
          <w:tcPr>
            <w:tcW w:w="5493" w:type="dxa"/>
          </w:tcPr>
          <w:p w:rsidR="001474D1" w:rsidRDefault="001474D1" w:rsidP="00AE06A1">
            <w:pPr>
              <w:pStyle w:val="TableParagraph"/>
              <w:spacing w:line="246" w:lineRule="exact"/>
              <w:ind w:left="107"/>
            </w:pPr>
            <w:r>
              <w:t>Гимнастическая</w:t>
            </w:r>
            <w:r>
              <w:rPr>
                <w:spacing w:val="-2"/>
              </w:rPr>
              <w:t xml:space="preserve"> </w:t>
            </w:r>
            <w:r>
              <w:t>палка</w:t>
            </w:r>
          </w:p>
        </w:tc>
        <w:tc>
          <w:tcPr>
            <w:tcW w:w="720" w:type="dxa"/>
          </w:tcPr>
          <w:p w:rsidR="001474D1" w:rsidRDefault="001474D1" w:rsidP="00AE06A1">
            <w:pPr>
              <w:pStyle w:val="TableParagraph"/>
              <w:spacing w:line="246" w:lineRule="exact"/>
              <w:ind w:left="206"/>
            </w:pPr>
            <w:r>
              <w:t>шт.</w:t>
            </w:r>
          </w:p>
        </w:tc>
        <w:tc>
          <w:tcPr>
            <w:tcW w:w="1020" w:type="dxa"/>
          </w:tcPr>
          <w:p w:rsidR="001474D1" w:rsidRDefault="001474D1" w:rsidP="00AE06A1">
            <w:pPr>
              <w:pStyle w:val="TableParagraph"/>
              <w:spacing w:line="246" w:lineRule="exact"/>
              <w:ind w:left="7"/>
              <w:jc w:val="center"/>
            </w:pPr>
            <w:r>
              <w:t>5</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spacing w:line="246" w:lineRule="exact"/>
              <w:ind w:left="6"/>
              <w:jc w:val="center"/>
            </w:pPr>
            <w:r>
              <w:t>+</w:t>
            </w:r>
          </w:p>
        </w:tc>
      </w:tr>
      <w:tr w:rsidR="001474D1" w:rsidTr="00AE06A1">
        <w:trPr>
          <w:trHeight w:val="290"/>
        </w:trPr>
        <w:tc>
          <w:tcPr>
            <w:tcW w:w="1385" w:type="dxa"/>
          </w:tcPr>
          <w:p w:rsidR="001474D1" w:rsidRDefault="001474D1" w:rsidP="00AE06A1">
            <w:pPr>
              <w:pStyle w:val="TableParagraph"/>
              <w:ind w:left="129"/>
            </w:pPr>
            <w:r>
              <w:t>2.7.2.2.14.</w:t>
            </w:r>
          </w:p>
        </w:tc>
        <w:tc>
          <w:tcPr>
            <w:tcW w:w="5493" w:type="dxa"/>
          </w:tcPr>
          <w:p w:rsidR="001474D1" w:rsidRDefault="001474D1" w:rsidP="00AE06A1">
            <w:pPr>
              <w:pStyle w:val="TableParagraph"/>
              <w:ind w:left="107"/>
            </w:pPr>
            <w:r>
              <w:t>Головоломки-лабиринты</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873"/>
        </w:trPr>
        <w:tc>
          <w:tcPr>
            <w:tcW w:w="1385" w:type="dxa"/>
          </w:tcPr>
          <w:p w:rsidR="001474D1" w:rsidRDefault="001474D1" w:rsidP="00AE06A1">
            <w:pPr>
              <w:pStyle w:val="TableParagraph"/>
              <w:ind w:left="129"/>
            </w:pPr>
            <w:r>
              <w:t>2.7.2.2.15.</w:t>
            </w:r>
          </w:p>
        </w:tc>
        <w:tc>
          <w:tcPr>
            <w:tcW w:w="5493" w:type="dxa"/>
          </w:tcPr>
          <w:p w:rsidR="001474D1" w:rsidRPr="00AE06A1" w:rsidRDefault="001474D1" w:rsidP="00AE06A1">
            <w:pPr>
              <w:pStyle w:val="TableParagraph"/>
              <w:tabs>
                <w:tab w:val="left" w:pos="1695"/>
                <w:tab w:val="left" w:pos="3270"/>
                <w:tab w:val="left" w:pos="4796"/>
              </w:tabs>
              <w:ind w:left="107"/>
              <w:rPr>
                <w:lang w:val="ru-RU"/>
              </w:rPr>
            </w:pPr>
            <w:r w:rsidRPr="00AE06A1">
              <w:rPr>
                <w:lang w:val="ru-RU"/>
              </w:rPr>
              <w:t>Графические</w:t>
            </w:r>
            <w:r w:rsidRPr="00AE06A1">
              <w:rPr>
                <w:lang w:val="ru-RU"/>
              </w:rPr>
              <w:tab/>
              <w:t>головоломки</w:t>
            </w:r>
            <w:r w:rsidRPr="00AE06A1">
              <w:rPr>
                <w:lang w:val="ru-RU"/>
              </w:rPr>
              <w:tab/>
              <w:t>(лабиринты,</w:t>
            </w:r>
            <w:r w:rsidRPr="00AE06A1">
              <w:rPr>
                <w:lang w:val="ru-RU"/>
              </w:rPr>
              <w:tab/>
              <w:t>схемы</w:t>
            </w:r>
          </w:p>
          <w:p w:rsidR="001474D1" w:rsidRPr="00AE06A1" w:rsidRDefault="001474D1" w:rsidP="00AE06A1">
            <w:pPr>
              <w:pStyle w:val="TableParagraph"/>
              <w:spacing w:before="3" w:line="290" w:lineRule="atLeast"/>
              <w:ind w:left="107"/>
              <w:rPr>
                <w:lang w:val="ru-RU"/>
              </w:rPr>
            </w:pPr>
            <w:r w:rsidRPr="00AE06A1">
              <w:rPr>
                <w:lang w:val="ru-RU"/>
              </w:rPr>
              <w:t>маршрутов</w:t>
            </w:r>
            <w:r w:rsidRPr="00AE06A1">
              <w:rPr>
                <w:spacing w:val="39"/>
                <w:lang w:val="ru-RU"/>
              </w:rPr>
              <w:t xml:space="preserve"> </w:t>
            </w:r>
            <w:r w:rsidRPr="00AE06A1">
              <w:rPr>
                <w:lang w:val="ru-RU"/>
              </w:rPr>
              <w:t>персонажей</w:t>
            </w:r>
            <w:r w:rsidRPr="00AE06A1">
              <w:rPr>
                <w:spacing w:val="38"/>
                <w:lang w:val="ru-RU"/>
              </w:rPr>
              <w:t xml:space="preserve"> </w:t>
            </w:r>
            <w:r w:rsidRPr="00AE06A1">
              <w:rPr>
                <w:lang w:val="ru-RU"/>
              </w:rPr>
              <w:t>и</w:t>
            </w:r>
            <w:r w:rsidRPr="00AE06A1">
              <w:rPr>
                <w:spacing w:val="40"/>
                <w:lang w:val="ru-RU"/>
              </w:rPr>
              <w:t xml:space="preserve"> </w:t>
            </w:r>
            <w:r w:rsidRPr="00AE06A1">
              <w:rPr>
                <w:lang w:val="ru-RU"/>
              </w:rPr>
              <w:t>т.</w:t>
            </w:r>
            <w:r w:rsidRPr="00AE06A1">
              <w:rPr>
                <w:spacing w:val="40"/>
                <w:lang w:val="ru-RU"/>
              </w:rPr>
              <w:t xml:space="preserve"> </w:t>
            </w:r>
            <w:r w:rsidRPr="00AE06A1">
              <w:rPr>
                <w:lang w:val="ru-RU"/>
              </w:rPr>
              <w:t>п.)</w:t>
            </w:r>
            <w:r w:rsidRPr="00AE06A1">
              <w:rPr>
                <w:spacing w:val="40"/>
                <w:lang w:val="ru-RU"/>
              </w:rPr>
              <w:t xml:space="preserve"> </w:t>
            </w:r>
            <w:r w:rsidRPr="00AE06A1">
              <w:rPr>
                <w:lang w:val="ru-RU"/>
              </w:rPr>
              <w:t>в</w:t>
            </w:r>
            <w:r w:rsidRPr="00AE06A1">
              <w:rPr>
                <w:spacing w:val="39"/>
                <w:lang w:val="ru-RU"/>
              </w:rPr>
              <w:t xml:space="preserve"> </w:t>
            </w:r>
            <w:r w:rsidRPr="00AE06A1">
              <w:rPr>
                <w:lang w:val="ru-RU"/>
              </w:rPr>
              <w:t>виде</w:t>
            </w:r>
            <w:r w:rsidRPr="00AE06A1">
              <w:rPr>
                <w:spacing w:val="40"/>
                <w:lang w:val="ru-RU"/>
              </w:rPr>
              <w:t xml:space="preserve"> </w:t>
            </w:r>
            <w:r w:rsidRPr="00AE06A1">
              <w:rPr>
                <w:lang w:val="ru-RU"/>
              </w:rPr>
              <w:t>отдельных</w:t>
            </w:r>
            <w:r w:rsidRPr="00AE06A1">
              <w:rPr>
                <w:spacing w:val="-52"/>
                <w:lang w:val="ru-RU"/>
              </w:rPr>
              <w:t xml:space="preserve"> </w:t>
            </w:r>
            <w:r w:rsidRPr="00AE06A1">
              <w:rPr>
                <w:lang w:val="ru-RU"/>
              </w:rPr>
              <w:t>бланков,</w:t>
            </w:r>
            <w:r w:rsidRPr="00AE06A1">
              <w:rPr>
                <w:spacing w:val="-11"/>
                <w:lang w:val="ru-RU"/>
              </w:rPr>
              <w:t xml:space="preserve"> </w:t>
            </w:r>
            <w:r w:rsidRPr="00AE06A1">
              <w:rPr>
                <w:lang w:val="ru-RU"/>
              </w:rPr>
              <w:t>буклетов,</w:t>
            </w:r>
            <w:r w:rsidRPr="00AE06A1">
              <w:rPr>
                <w:spacing w:val="-10"/>
                <w:lang w:val="ru-RU"/>
              </w:rPr>
              <w:t xml:space="preserve"> </w:t>
            </w:r>
            <w:r w:rsidRPr="00AE06A1">
              <w:rPr>
                <w:lang w:val="ru-RU"/>
              </w:rPr>
              <w:t>настольно-печатных</w:t>
            </w:r>
            <w:r w:rsidRPr="00AE06A1">
              <w:rPr>
                <w:spacing w:val="-10"/>
                <w:lang w:val="ru-RU"/>
              </w:rPr>
              <w:t xml:space="preserve"> </w:t>
            </w:r>
            <w:r w:rsidRPr="00AE06A1">
              <w:rPr>
                <w:lang w:val="ru-RU"/>
              </w:rPr>
              <w:t>игр</w:t>
            </w:r>
            <w:r w:rsidRPr="00AE06A1">
              <w:rPr>
                <w:spacing w:val="-11"/>
                <w:lang w:val="ru-RU"/>
              </w:rPr>
              <w:t xml:space="preserve"> </w:t>
            </w:r>
            <w:r w:rsidRPr="00AE06A1">
              <w:rPr>
                <w:lang w:val="ru-RU"/>
              </w:rPr>
              <w:t>-</w:t>
            </w:r>
            <w:r w:rsidRPr="00AE06A1">
              <w:rPr>
                <w:spacing w:val="-10"/>
                <w:lang w:val="ru-RU"/>
              </w:rPr>
              <w:t xml:space="preserve"> </w:t>
            </w:r>
            <w:r w:rsidRPr="00AE06A1">
              <w:rPr>
                <w:lang w:val="ru-RU"/>
              </w:rPr>
              <w:t>комплект</w:t>
            </w:r>
          </w:p>
        </w:tc>
        <w:tc>
          <w:tcPr>
            <w:tcW w:w="720" w:type="dxa"/>
          </w:tcPr>
          <w:p w:rsidR="001474D1" w:rsidRPr="00AE06A1" w:rsidRDefault="001474D1" w:rsidP="00AE06A1">
            <w:pPr>
              <w:pStyle w:val="TableParagraph"/>
              <w:spacing w:before="7"/>
              <w:rPr>
                <w:sz w:val="24"/>
                <w:lang w:val="ru-RU"/>
              </w:rPr>
            </w:pPr>
          </w:p>
          <w:p w:rsidR="001474D1" w:rsidRDefault="001474D1" w:rsidP="00AE06A1">
            <w:pPr>
              <w:pStyle w:val="TableParagraph"/>
              <w:ind w:left="206"/>
            </w:pPr>
            <w:r>
              <w:t>шт.</w:t>
            </w:r>
          </w:p>
        </w:tc>
        <w:tc>
          <w:tcPr>
            <w:tcW w:w="1020" w:type="dxa"/>
          </w:tcPr>
          <w:p w:rsidR="001474D1" w:rsidRDefault="001474D1" w:rsidP="00AE06A1">
            <w:pPr>
              <w:pStyle w:val="TableParagraph"/>
              <w:spacing w:before="7"/>
              <w:rPr>
                <w:sz w:val="24"/>
              </w:rPr>
            </w:pPr>
          </w:p>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pPr>
          </w:p>
        </w:tc>
      </w:tr>
      <w:tr w:rsidR="001474D1" w:rsidTr="00AE06A1">
        <w:trPr>
          <w:trHeight w:val="290"/>
        </w:trPr>
        <w:tc>
          <w:tcPr>
            <w:tcW w:w="1385" w:type="dxa"/>
          </w:tcPr>
          <w:p w:rsidR="001474D1" w:rsidRDefault="001474D1" w:rsidP="00AE06A1">
            <w:pPr>
              <w:pStyle w:val="TableParagraph"/>
              <w:spacing w:line="244" w:lineRule="exact"/>
              <w:ind w:left="129"/>
            </w:pPr>
            <w:r>
              <w:t>2.7.2.2.16.</w:t>
            </w:r>
          </w:p>
        </w:tc>
        <w:tc>
          <w:tcPr>
            <w:tcW w:w="5493" w:type="dxa"/>
          </w:tcPr>
          <w:p w:rsidR="001474D1" w:rsidRDefault="001474D1" w:rsidP="00AE06A1">
            <w:pPr>
              <w:pStyle w:val="TableParagraph"/>
              <w:spacing w:line="244" w:lineRule="exact"/>
              <w:ind w:left="107"/>
            </w:pPr>
            <w:r>
              <w:t>Детский</w:t>
            </w:r>
            <w:r>
              <w:rPr>
                <w:spacing w:val="-4"/>
              </w:rPr>
              <w:t xml:space="preserve"> </w:t>
            </w:r>
            <w:r>
              <w:t>набор</w:t>
            </w:r>
            <w:r>
              <w:rPr>
                <w:spacing w:val="-2"/>
              </w:rPr>
              <w:t xml:space="preserve"> </w:t>
            </w:r>
            <w:r>
              <w:t>музыкальных</w:t>
            </w:r>
            <w:r>
              <w:rPr>
                <w:spacing w:val="-2"/>
              </w:rPr>
              <w:t xml:space="preserve"> </w:t>
            </w:r>
            <w:r>
              <w:t>инструментов</w:t>
            </w:r>
          </w:p>
        </w:tc>
        <w:tc>
          <w:tcPr>
            <w:tcW w:w="720" w:type="dxa"/>
          </w:tcPr>
          <w:p w:rsidR="001474D1" w:rsidRDefault="001474D1" w:rsidP="00AE06A1">
            <w:pPr>
              <w:pStyle w:val="TableParagraph"/>
              <w:spacing w:line="244" w:lineRule="exact"/>
              <w:ind w:left="206"/>
            </w:pPr>
            <w:r>
              <w:t>шт.</w:t>
            </w:r>
          </w:p>
        </w:tc>
        <w:tc>
          <w:tcPr>
            <w:tcW w:w="1020" w:type="dxa"/>
          </w:tcPr>
          <w:p w:rsidR="001474D1" w:rsidRDefault="001474D1" w:rsidP="00AE06A1">
            <w:pPr>
              <w:pStyle w:val="TableParagraph"/>
              <w:spacing w:line="244" w:lineRule="exact"/>
              <w:ind w:left="7"/>
              <w:jc w:val="center"/>
            </w:pPr>
            <w:r>
              <w:t>1</w:t>
            </w:r>
          </w:p>
        </w:tc>
        <w:tc>
          <w:tcPr>
            <w:tcW w:w="1035" w:type="dxa"/>
          </w:tcPr>
          <w:p w:rsidR="001474D1" w:rsidRDefault="001474D1" w:rsidP="00AE06A1">
            <w:pPr>
              <w:pStyle w:val="TableParagraph"/>
              <w:spacing w:line="244" w:lineRule="exact"/>
              <w:ind w:right="444"/>
              <w:jc w:val="right"/>
            </w:pPr>
            <w:r>
              <w:t>+</w:t>
            </w:r>
          </w:p>
        </w:tc>
        <w:tc>
          <w:tcPr>
            <w:tcW w:w="1006" w:type="dxa"/>
          </w:tcPr>
          <w:p w:rsidR="001474D1" w:rsidRDefault="001474D1" w:rsidP="00AE06A1">
            <w:pPr>
              <w:pStyle w:val="TableParagraph"/>
              <w:rPr>
                <w:sz w:val="20"/>
              </w:rPr>
            </w:pPr>
          </w:p>
        </w:tc>
      </w:tr>
      <w:tr w:rsidR="001474D1" w:rsidTr="00AE06A1">
        <w:trPr>
          <w:trHeight w:val="292"/>
        </w:trPr>
        <w:tc>
          <w:tcPr>
            <w:tcW w:w="1385" w:type="dxa"/>
          </w:tcPr>
          <w:p w:rsidR="001474D1" w:rsidRDefault="001474D1" w:rsidP="00AE06A1">
            <w:pPr>
              <w:pStyle w:val="TableParagraph"/>
              <w:spacing w:line="246" w:lineRule="exact"/>
              <w:ind w:left="129"/>
            </w:pPr>
            <w:r>
              <w:t>2.7.2.2.17.</w:t>
            </w:r>
          </w:p>
        </w:tc>
        <w:tc>
          <w:tcPr>
            <w:tcW w:w="5493" w:type="dxa"/>
          </w:tcPr>
          <w:p w:rsidR="001474D1" w:rsidRPr="00AE06A1" w:rsidRDefault="001474D1" w:rsidP="00AE06A1">
            <w:pPr>
              <w:pStyle w:val="TableParagraph"/>
              <w:spacing w:line="246" w:lineRule="exact"/>
              <w:ind w:left="107"/>
              <w:rPr>
                <w:lang w:val="ru-RU"/>
              </w:rPr>
            </w:pPr>
            <w:r w:rsidRPr="00AE06A1">
              <w:rPr>
                <w:lang w:val="ru-RU"/>
              </w:rPr>
              <w:t>Дидактическая</w:t>
            </w:r>
            <w:r w:rsidRPr="00AE06A1">
              <w:rPr>
                <w:spacing w:val="-5"/>
                <w:lang w:val="ru-RU"/>
              </w:rPr>
              <w:t xml:space="preserve"> </w:t>
            </w:r>
            <w:r w:rsidRPr="00AE06A1">
              <w:rPr>
                <w:lang w:val="ru-RU"/>
              </w:rPr>
              <w:t>доска</w:t>
            </w:r>
            <w:r w:rsidRPr="00AE06A1">
              <w:rPr>
                <w:spacing w:val="-4"/>
                <w:lang w:val="ru-RU"/>
              </w:rPr>
              <w:t xml:space="preserve"> </w:t>
            </w:r>
            <w:r w:rsidRPr="00AE06A1">
              <w:rPr>
                <w:lang w:val="ru-RU"/>
              </w:rPr>
              <w:t>с</w:t>
            </w:r>
            <w:r w:rsidRPr="00AE06A1">
              <w:rPr>
                <w:spacing w:val="-5"/>
                <w:lang w:val="ru-RU"/>
              </w:rPr>
              <w:t xml:space="preserve"> </w:t>
            </w:r>
            <w:r w:rsidRPr="00AE06A1">
              <w:rPr>
                <w:lang w:val="ru-RU"/>
              </w:rPr>
              <w:t>панелями</w:t>
            </w:r>
            <w:r w:rsidRPr="00AE06A1">
              <w:rPr>
                <w:spacing w:val="-3"/>
                <w:lang w:val="ru-RU"/>
              </w:rPr>
              <w:t xml:space="preserve"> </w:t>
            </w:r>
            <w:r w:rsidRPr="00AE06A1">
              <w:rPr>
                <w:lang w:val="ru-RU"/>
              </w:rPr>
              <w:t>–</w:t>
            </w:r>
            <w:r w:rsidRPr="00AE06A1">
              <w:rPr>
                <w:spacing w:val="-7"/>
                <w:lang w:val="ru-RU"/>
              </w:rPr>
              <w:t xml:space="preserve"> </w:t>
            </w:r>
            <w:r w:rsidRPr="00AE06A1">
              <w:rPr>
                <w:lang w:val="ru-RU"/>
              </w:rPr>
              <w:t>комплект</w:t>
            </w:r>
          </w:p>
        </w:tc>
        <w:tc>
          <w:tcPr>
            <w:tcW w:w="720" w:type="dxa"/>
          </w:tcPr>
          <w:p w:rsidR="001474D1" w:rsidRDefault="001474D1" w:rsidP="00AE06A1">
            <w:pPr>
              <w:pStyle w:val="TableParagraph"/>
              <w:spacing w:line="246" w:lineRule="exact"/>
              <w:ind w:left="206"/>
            </w:pPr>
            <w:r>
              <w:t>шт.</w:t>
            </w:r>
          </w:p>
        </w:tc>
        <w:tc>
          <w:tcPr>
            <w:tcW w:w="1020" w:type="dxa"/>
          </w:tcPr>
          <w:p w:rsidR="001474D1" w:rsidRDefault="001474D1" w:rsidP="00AE06A1">
            <w:pPr>
              <w:pStyle w:val="TableParagraph"/>
              <w:spacing w:line="246" w:lineRule="exact"/>
              <w:ind w:left="7"/>
              <w:jc w:val="center"/>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spacing w:line="246" w:lineRule="exact"/>
              <w:ind w:left="6"/>
              <w:jc w:val="center"/>
            </w:pPr>
            <w:r>
              <w:t>+</w:t>
            </w:r>
          </w:p>
        </w:tc>
      </w:tr>
      <w:tr w:rsidR="001474D1" w:rsidTr="00AE06A1">
        <w:trPr>
          <w:trHeight w:val="1163"/>
        </w:trPr>
        <w:tc>
          <w:tcPr>
            <w:tcW w:w="1385" w:type="dxa"/>
          </w:tcPr>
          <w:p w:rsidR="001474D1" w:rsidRDefault="001474D1" w:rsidP="00AE06A1">
            <w:pPr>
              <w:pStyle w:val="TableParagraph"/>
              <w:ind w:left="129"/>
            </w:pPr>
            <w:r>
              <w:t>2.7.2.2.18.</w:t>
            </w:r>
          </w:p>
        </w:tc>
        <w:tc>
          <w:tcPr>
            <w:tcW w:w="5493" w:type="dxa"/>
          </w:tcPr>
          <w:p w:rsidR="001474D1" w:rsidRPr="00AE06A1" w:rsidRDefault="001474D1" w:rsidP="00AE06A1">
            <w:pPr>
              <w:pStyle w:val="TableParagraph"/>
              <w:spacing w:line="276" w:lineRule="auto"/>
              <w:ind w:left="107" w:right="96"/>
              <w:jc w:val="both"/>
              <w:rPr>
                <w:lang w:val="ru-RU"/>
              </w:rPr>
            </w:pPr>
            <w:r w:rsidRPr="00AE06A1">
              <w:rPr>
                <w:lang w:val="ru-RU"/>
              </w:rPr>
              <w:t>Дидактические тематические наборы ламинированных</w:t>
            </w:r>
            <w:r w:rsidRPr="00AE06A1">
              <w:rPr>
                <w:spacing w:val="1"/>
                <w:lang w:val="ru-RU"/>
              </w:rPr>
              <w:t xml:space="preserve"> </w:t>
            </w:r>
            <w:r w:rsidRPr="00AE06A1">
              <w:rPr>
                <w:lang w:val="ru-RU"/>
              </w:rPr>
              <w:t>панелей</w:t>
            </w:r>
            <w:r w:rsidRPr="00AE06A1">
              <w:rPr>
                <w:spacing w:val="1"/>
                <w:lang w:val="ru-RU"/>
              </w:rPr>
              <w:t xml:space="preserve"> </w:t>
            </w:r>
            <w:r w:rsidRPr="00AE06A1">
              <w:rPr>
                <w:lang w:val="ru-RU"/>
              </w:rPr>
              <w:t>и</w:t>
            </w:r>
            <w:r w:rsidRPr="00AE06A1">
              <w:rPr>
                <w:spacing w:val="1"/>
                <w:lang w:val="ru-RU"/>
              </w:rPr>
              <w:t xml:space="preserve"> </w:t>
            </w:r>
            <w:r w:rsidRPr="00AE06A1">
              <w:rPr>
                <w:lang w:val="ru-RU"/>
              </w:rPr>
              <w:t>карточек</w:t>
            </w:r>
            <w:r w:rsidRPr="00AE06A1">
              <w:rPr>
                <w:spacing w:val="1"/>
                <w:lang w:val="ru-RU"/>
              </w:rPr>
              <w:t xml:space="preserve"> </w:t>
            </w:r>
            <w:r w:rsidRPr="00AE06A1">
              <w:rPr>
                <w:lang w:val="ru-RU"/>
              </w:rPr>
              <w:t>с</w:t>
            </w:r>
            <w:r w:rsidRPr="00AE06A1">
              <w:rPr>
                <w:spacing w:val="1"/>
                <w:lang w:val="ru-RU"/>
              </w:rPr>
              <w:t xml:space="preserve"> </w:t>
            </w:r>
            <w:r w:rsidRPr="00AE06A1">
              <w:rPr>
                <w:lang w:val="ru-RU"/>
              </w:rPr>
              <w:t>заданиями</w:t>
            </w:r>
            <w:r w:rsidRPr="00AE06A1">
              <w:rPr>
                <w:spacing w:val="1"/>
                <w:lang w:val="ru-RU"/>
              </w:rPr>
              <w:t xml:space="preserve"> </w:t>
            </w:r>
            <w:r w:rsidRPr="00AE06A1">
              <w:rPr>
                <w:lang w:val="ru-RU"/>
              </w:rPr>
              <w:t>с</w:t>
            </w:r>
            <w:r w:rsidRPr="00AE06A1">
              <w:rPr>
                <w:spacing w:val="1"/>
                <w:lang w:val="ru-RU"/>
              </w:rPr>
              <w:t xml:space="preserve"> </w:t>
            </w:r>
            <w:r w:rsidRPr="00AE06A1">
              <w:rPr>
                <w:lang w:val="ru-RU"/>
              </w:rPr>
              <w:t>возможностью</w:t>
            </w:r>
            <w:r w:rsidRPr="00AE06A1">
              <w:rPr>
                <w:spacing w:val="-52"/>
                <w:lang w:val="ru-RU"/>
              </w:rPr>
              <w:t xml:space="preserve"> </w:t>
            </w:r>
            <w:r w:rsidRPr="00AE06A1">
              <w:rPr>
                <w:lang w:val="ru-RU"/>
              </w:rPr>
              <w:t>мн</w:t>
            </w:r>
            <w:r w:rsidRPr="00AE06A1">
              <w:rPr>
                <w:lang w:val="ru-RU"/>
              </w:rPr>
              <w:t>о</w:t>
            </w:r>
            <w:r w:rsidRPr="00AE06A1">
              <w:rPr>
                <w:lang w:val="ru-RU"/>
              </w:rPr>
              <w:t>гократного</w:t>
            </w:r>
            <w:r w:rsidRPr="00AE06A1">
              <w:rPr>
                <w:spacing w:val="18"/>
                <w:lang w:val="ru-RU"/>
              </w:rPr>
              <w:t xml:space="preserve"> </w:t>
            </w:r>
            <w:r w:rsidRPr="00AE06A1">
              <w:rPr>
                <w:lang w:val="ru-RU"/>
              </w:rPr>
              <w:t>выполнения</w:t>
            </w:r>
            <w:r w:rsidRPr="00AE06A1">
              <w:rPr>
                <w:spacing w:val="18"/>
                <w:lang w:val="ru-RU"/>
              </w:rPr>
              <w:t xml:space="preserve"> </w:t>
            </w:r>
            <w:r w:rsidRPr="00AE06A1">
              <w:rPr>
                <w:lang w:val="ru-RU"/>
              </w:rPr>
              <w:t>заданий</w:t>
            </w:r>
            <w:r w:rsidRPr="00AE06A1">
              <w:rPr>
                <w:spacing w:val="19"/>
                <w:lang w:val="ru-RU"/>
              </w:rPr>
              <w:t xml:space="preserve"> </w:t>
            </w:r>
            <w:r w:rsidRPr="00AE06A1">
              <w:rPr>
                <w:lang w:val="ru-RU"/>
              </w:rPr>
              <w:t>маркером</w:t>
            </w:r>
            <w:r w:rsidRPr="00AE06A1">
              <w:rPr>
                <w:spacing w:val="18"/>
                <w:lang w:val="ru-RU"/>
              </w:rPr>
              <w:t xml:space="preserve"> </w:t>
            </w:r>
            <w:r w:rsidRPr="00AE06A1">
              <w:rPr>
                <w:lang w:val="ru-RU"/>
              </w:rPr>
              <w:t>–</w:t>
            </w:r>
          </w:p>
          <w:p w:rsidR="001474D1" w:rsidRDefault="001474D1" w:rsidP="00AE06A1">
            <w:pPr>
              <w:pStyle w:val="TableParagraph"/>
              <w:ind w:left="107"/>
            </w:pPr>
            <w:r>
              <w:t>комплект</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rPr>
                <w:sz w:val="24"/>
              </w:rPr>
            </w:pPr>
          </w:p>
          <w:p w:rsidR="001474D1" w:rsidRDefault="001474D1" w:rsidP="00AE06A1">
            <w:pPr>
              <w:pStyle w:val="TableParagraph"/>
              <w:spacing w:before="151"/>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pPr>
          </w:p>
        </w:tc>
      </w:tr>
      <w:tr w:rsidR="001474D1" w:rsidTr="00AE06A1">
        <w:trPr>
          <w:trHeight w:val="290"/>
        </w:trPr>
        <w:tc>
          <w:tcPr>
            <w:tcW w:w="1385" w:type="dxa"/>
          </w:tcPr>
          <w:p w:rsidR="001474D1" w:rsidRDefault="001474D1" w:rsidP="00AE06A1">
            <w:pPr>
              <w:pStyle w:val="TableParagraph"/>
              <w:ind w:left="129"/>
            </w:pPr>
            <w:r>
              <w:t>2.7.2.2.19.</w:t>
            </w:r>
          </w:p>
        </w:tc>
        <w:tc>
          <w:tcPr>
            <w:tcW w:w="5493" w:type="dxa"/>
          </w:tcPr>
          <w:p w:rsidR="001474D1" w:rsidRDefault="001474D1" w:rsidP="00AE06A1">
            <w:pPr>
              <w:pStyle w:val="TableParagraph"/>
              <w:ind w:left="107"/>
            </w:pPr>
            <w:r>
              <w:t>Домино</w:t>
            </w:r>
            <w:r>
              <w:rPr>
                <w:spacing w:val="-5"/>
              </w:rPr>
              <w:t xml:space="preserve"> </w:t>
            </w:r>
            <w:r>
              <w:t>логическое</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599"/>
        </w:trPr>
        <w:tc>
          <w:tcPr>
            <w:tcW w:w="1385" w:type="dxa"/>
          </w:tcPr>
          <w:p w:rsidR="001474D1" w:rsidRDefault="001474D1" w:rsidP="00AE06A1">
            <w:pPr>
              <w:pStyle w:val="TableParagraph"/>
              <w:spacing w:before="1"/>
              <w:rPr>
                <w:sz w:val="26"/>
              </w:rPr>
            </w:pPr>
          </w:p>
          <w:p w:rsidR="001474D1" w:rsidRDefault="001474D1" w:rsidP="00AE06A1">
            <w:pPr>
              <w:pStyle w:val="TableParagraph"/>
              <w:ind w:left="129"/>
            </w:pPr>
            <w:r>
              <w:t>2.7.2.2.20.</w:t>
            </w:r>
          </w:p>
        </w:tc>
        <w:tc>
          <w:tcPr>
            <w:tcW w:w="5493" w:type="dxa"/>
          </w:tcPr>
          <w:p w:rsidR="001474D1" w:rsidRPr="00AE06A1" w:rsidRDefault="001474D1" w:rsidP="00AE06A1">
            <w:pPr>
              <w:pStyle w:val="TableParagraph"/>
              <w:tabs>
                <w:tab w:val="left" w:pos="1063"/>
                <w:tab w:val="left" w:pos="1373"/>
                <w:tab w:val="left" w:pos="3062"/>
                <w:tab w:val="left" w:pos="3506"/>
                <w:tab w:val="left" w:pos="4761"/>
              </w:tabs>
              <w:spacing w:line="262" w:lineRule="exact"/>
              <w:ind w:left="107"/>
              <w:rPr>
                <w:lang w:val="ru-RU"/>
              </w:rPr>
            </w:pPr>
            <w:r w:rsidRPr="00AE06A1">
              <w:rPr>
                <w:lang w:val="ru-RU"/>
              </w:rPr>
              <w:t>Домино</w:t>
            </w:r>
            <w:r w:rsidRPr="00AE06A1">
              <w:rPr>
                <w:lang w:val="ru-RU"/>
              </w:rPr>
              <w:tab/>
            </w:r>
            <w:r w:rsidRPr="00AE06A1">
              <w:rPr>
                <w:rFonts w:ascii="Calibri" w:hAnsi="Calibri"/>
                <w:lang w:val="ru-RU"/>
              </w:rPr>
              <w:t>с</w:t>
            </w:r>
            <w:r w:rsidRPr="00AE06A1">
              <w:rPr>
                <w:rFonts w:ascii="Calibri" w:hAnsi="Calibri"/>
                <w:lang w:val="ru-RU"/>
              </w:rPr>
              <w:tab/>
            </w:r>
            <w:r w:rsidRPr="00AE06A1">
              <w:rPr>
                <w:lang w:val="ru-RU"/>
              </w:rPr>
              <w:t>изображениями</w:t>
            </w:r>
            <w:r w:rsidRPr="00AE06A1">
              <w:rPr>
                <w:lang w:val="ru-RU"/>
              </w:rPr>
              <w:tab/>
              <w:t>по</w:t>
            </w:r>
            <w:r w:rsidRPr="00AE06A1">
              <w:rPr>
                <w:lang w:val="ru-RU"/>
              </w:rPr>
              <w:tab/>
              <w:t>различным</w:t>
            </w:r>
            <w:r w:rsidRPr="00AE06A1">
              <w:rPr>
                <w:lang w:val="ru-RU"/>
              </w:rPr>
              <w:tab/>
              <w:t>темам,</w:t>
            </w:r>
          </w:p>
          <w:p w:rsidR="001474D1" w:rsidRDefault="001474D1" w:rsidP="00AE06A1">
            <w:pPr>
              <w:pStyle w:val="TableParagraph"/>
              <w:spacing w:before="38"/>
              <w:ind w:left="107"/>
            </w:pPr>
            <w:r>
              <w:t>включая</w:t>
            </w:r>
            <w:r>
              <w:rPr>
                <w:spacing w:val="-7"/>
              </w:rPr>
              <w:t xml:space="preserve"> </w:t>
            </w:r>
            <w:r>
              <w:t>тактильное</w:t>
            </w:r>
            <w:r>
              <w:rPr>
                <w:spacing w:val="-8"/>
              </w:rPr>
              <w:t xml:space="preserve"> </w:t>
            </w:r>
            <w:r>
              <w:t>–</w:t>
            </w:r>
            <w:r>
              <w:rPr>
                <w:spacing w:val="-7"/>
              </w:rPr>
              <w:t xml:space="preserve"> </w:t>
            </w:r>
            <w:r>
              <w:t>комплект</w:t>
            </w:r>
          </w:p>
        </w:tc>
        <w:tc>
          <w:tcPr>
            <w:tcW w:w="720" w:type="dxa"/>
          </w:tcPr>
          <w:p w:rsidR="001474D1" w:rsidRDefault="001474D1" w:rsidP="00AE06A1">
            <w:pPr>
              <w:pStyle w:val="TableParagraph"/>
              <w:spacing w:before="146"/>
              <w:ind w:left="206"/>
            </w:pPr>
            <w:r>
              <w:t>шт.</w:t>
            </w:r>
          </w:p>
        </w:tc>
        <w:tc>
          <w:tcPr>
            <w:tcW w:w="1020" w:type="dxa"/>
          </w:tcPr>
          <w:p w:rsidR="001474D1" w:rsidRDefault="001474D1" w:rsidP="00AE06A1">
            <w:pPr>
              <w:pStyle w:val="TableParagraph"/>
              <w:spacing w:before="146"/>
              <w:ind w:left="7"/>
              <w:jc w:val="center"/>
            </w:pPr>
            <w:r>
              <w:t>1</w:t>
            </w:r>
          </w:p>
        </w:tc>
        <w:tc>
          <w:tcPr>
            <w:tcW w:w="1035" w:type="dxa"/>
          </w:tcPr>
          <w:p w:rsidR="001474D1" w:rsidRDefault="001474D1" w:rsidP="00AE06A1">
            <w:pPr>
              <w:pStyle w:val="TableParagraph"/>
            </w:pPr>
          </w:p>
        </w:tc>
        <w:tc>
          <w:tcPr>
            <w:tcW w:w="1006" w:type="dxa"/>
          </w:tcPr>
          <w:p w:rsidR="001474D1" w:rsidRDefault="001474D1" w:rsidP="00AE06A1">
            <w:pPr>
              <w:pStyle w:val="TableParagraph"/>
              <w:ind w:left="6"/>
              <w:jc w:val="center"/>
            </w:pPr>
            <w:r>
              <w:t>+</w:t>
            </w:r>
          </w:p>
        </w:tc>
      </w:tr>
      <w:tr w:rsidR="001474D1" w:rsidTr="00AE06A1">
        <w:trPr>
          <w:trHeight w:val="582"/>
        </w:trPr>
        <w:tc>
          <w:tcPr>
            <w:tcW w:w="1385" w:type="dxa"/>
          </w:tcPr>
          <w:p w:rsidR="001474D1" w:rsidRDefault="001474D1" w:rsidP="00AE06A1">
            <w:pPr>
              <w:pStyle w:val="TableParagraph"/>
              <w:spacing w:before="7"/>
              <w:rPr>
                <w:sz w:val="24"/>
              </w:rPr>
            </w:pPr>
          </w:p>
          <w:p w:rsidR="001474D1" w:rsidRDefault="001474D1" w:rsidP="00AE06A1">
            <w:pPr>
              <w:pStyle w:val="TableParagraph"/>
              <w:ind w:left="129"/>
            </w:pPr>
            <w:r>
              <w:t>2.7.2.2.21.</w:t>
            </w:r>
          </w:p>
        </w:tc>
        <w:tc>
          <w:tcPr>
            <w:tcW w:w="5493" w:type="dxa"/>
          </w:tcPr>
          <w:p w:rsidR="001474D1" w:rsidRPr="00AE06A1" w:rsidRDefault="001474D1" w:rsidP="00AE06A1">
            <w:pPr>
              <w:pStyle w:val="TableParagraph"/>
              <w:ind w:left="107"/>
              <w:rPr>
                <w:lang w:val="ru-RU"/>
              </w:rPr>
            </w:pPr>
            <w:r w:rsidRPr="00AE06A1">
              <w:rPr>
                <w:lang w:val="ru-RU"/>
              </w:rPr>
              <w:t>Звери</w:t>
            </w:r>
            <w:r w:rsidRPr="00AE06A1">
              <w:rPr>
                <w:spacing w:val="51"/>
                <w:lang w:val="ru-RU"/>
              </w:rPr>
              <w:t xml:space="preserve"> </w:t>
            </w:r>
            <w:r w:rsidRPr="00AE06A1">
              <w:rPr>
                <w:lang w:val="ru-RU"/>
              </w:rPr>
              <w:t>и</w:t>
            </w:r>
            <w:r w:rsidRPr="00AE06A1">
              <w:rPr>
                <w:spacing w:val="51"/>
                <w:lang w:val="ru-RU"/>
              </w:rPr>
              <w:t xml:space="preserve"> </w:t>
            </w:r>
            <w:r w:rsidRPr="00AE06A1">
              <w:rPr>
                <w:lang w:val="ru-RU"/>
              </w:rPr>
              <w:t>птицы</w:t>
            </w:r>
            <w:r w:rsidRPr="00AE06A1">
              <w:rPr>
                <w:spacing w:val="51"/>
                <w:lang w:val="ru-RU"/>
              </w:rPr>
              <w:t xml:space="preserve"> </w:t>
            </w:r>
            <w:r w:rsidRPr="00AE06A1">
              <w:rPr>
                <w:lang w:val="ru-RU"/>
              </w:rPr>
              <w:t>объемные</w:t>
            </w:r>
            <w:r w:rsidRPr="00AE06A1">
              <w:rPr>
                <w:spacing w:val="52"/>
                <w:lang w:val="ru-RU"/>
              </w:rPr>
              <w:t xml:space="preserve"> </w:t>
            </w:r>
            <w:r w:rsidRPr="00AE06A1">
              <w:rPr>
                <w:lang w:val="ru-RU"/>
              </w:rPr>
              <w:t>и</w:t>
            </w:r>
            <w:r w:rsidRPr="00AE06A1">
              <w:rPr>
                <w:spacing w:val="50"/>
                <w:lang w:val="ru-RU"/>
              </w:rPr>
              <w:t xml:space="preserve"> </w:t>
            </w:r>
            <w:r w:rsidRPr="00AE06A1">
              <w:rPr>
                <w:lang w:val="ru-RU"/>
              </w:rPr>
              <w:t>плоскостные</w:t>
            </w:r>
            <w:r w:rsidRPr="00AE06A1">
              <w:rPr>
                <w:spacing w:val="50"/>
                <w:lang w:val="ru-RU"/>
              </w:rPr>
              <w:t xml:space="preserve"> </w:t>
            </w:r>
            <w:r w:rsidRPr="00AE06A1">
              <w:rPr>
                <w:lang w:val="ru-RU"/>
              </w:rPr>
              <w:t>(из</w:t>
            </w:r>
            <w:r w:rsidRPr="00AE06A1">
              <w:rPr>
                <w:spacing w:val="49"/>
                <w:lang w:val="ru-RU"/>
              </w:rPr>
              <w:t xml:space="preserve"> </w:t>
            </w:r>
            <w:r w:rsidRPr="00AE06A1">
              <w:rPr>
                <w:lang w:val="ru-RU"/>
              </w:rPr>
              <w:t>разного</w:t>
            </w:r>
          </w:p>
          <w:p w:rsidR="001474D1" w:rsidRDefault="001474D1" w:rsidP="00AE06A1">
            <w:pPr>
              <w:pStyle w:val="TableParagraph"/>
              <w:spacing w:before="40"/>
              <w:ind w:left="107"/>
            </w:pPr>
            <w:r>
              <w:t>материала,</w:t>
            </w:r>
            <w:r>
              <w:rPr>
                <w:spacing w:val="-9"/>
              </w:rPr>
              <w:t xml:space="preserve"> </w:t>
            </w:r>
            <w:r>
              <w:t>мелкого</w:t>
            </w:r>
            <w:r>
              <w:rPr>
                <w:spacing w:val="-8"/>
              </w:rPr>
              <w:t xml:space="preserve"> </w:t>
            </w:r>
            <w:r>
              <w:t>размера)</w:t>
            </w:r>
            <w:r>
              <w:rPr>
                <w:spacing w:val="-10"/>
              </w:rPr>
              <w:t xml:space="preserve"> </w:t>
            </w:r>
            <w:r>
              <w:t>–</w:t>
            </w:r>
            <w:r>
              <w:rPr>
                <w:spacing w:val="-8"/>
              </w:rPr>
              <w:t xml:space="preserve"> </w:t>
            </w:r>
            <w:r>
              <w:t>комплект</w:t>
            </w:r>
          </w:p>
        </w:tc>
        <w:tc>
          <w:tcPr>
            <w:tcW w:w="720" w:type="dxa"/>
          </w:tcPr>
          <w:p w:rsidR="001474D1" w:rsidRDefault="001474D1" w:rsidP="00AE06A1">
            <w:pPr>
              <w:pStyle w:val="TableParagraph"/>
              <w:spacing w:before="137"/>
              <w:ind w:left="206"/>
            </w:pPr>
            <w:r>
              <w:t>шт.</w:t>
            </w:r>
          </w:p>
        </w:tc>
        <w:tc>
          <w:tcPr>
            <w:tcW w:w="1020" w:type="dxa"/>
          </w:tcPr>
          <w:p w:rsidR="001474D1" w:rsidRDefault="001474D1" w:rsidP="00AE06A1">
            <w:pPr>
              <w:pStyle w:val="TableParagraph"/>
              <w:spacing w:before="137"/>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pPr>
          </w:p>
        </w:tc>
      </w:tr>
      <w:tr w:rsidR="001474D1" w:rsidTr="00AE06A1">
        <w:trPr>
          <w:trHeight w:val="583"/>
        </w:trPr>
        <w:tc>
          <w:tcPr>
            <w:tcW w:w="1385" w:type="dxa"/>
          </w:tcPr>
          <w:p w:rsidR="001474D1" w:rsidRDefault="001474D1" w:rsidP="00AE06A1">
            <w:pPr>
              <w:pStyle w:val="TableParagraph"/>
              <w:spacing w:before="5"/>
              <w:rPr>
                <w:sz w:val="24"/>
              </w:rPr>
            </w:pPr>
          </w:p>
          <w:p w:rsidR="001474D1" w:rsidRDefault="001474D1" w:rsidP="00AE06A1">
            <w:pPr>
              <w:pStyle w:val="TableParagraph"/>
              <w:ind w:left="129"/>
            </w:pPr>
            <w:r>
              <w:t>2.7.2.2.22.</w:t>
            </w:r>
          </w:p>
        </w:tc>
        <w:tc>
          <w:tcPr>
            <w:tcW w:w="5493" w:type="dxa"/>
          </w:tcPr>
          <w:p w:rsidR="001474D1" w:rsidRPr="00AE06A1" w:rsidRDefault="001474D1" w:rsidP="00AE06A1">
            <w:pPr>
              <w:pStyle w:val="TableParagraph"/>
              <w:ind w:left="107"/>
              <w:rPr>
                <w:lang w:val="ru-RU"/>
              </w:rPr>
            </w:pPr>
            <w:r w:rsidRPr="00AE06A1">
              <w:rPr>
                <w:lang w:val="ru-RU"/>
              </w:rPr>
              <w:t>Игра</w:t>
            </w:r>
            <w:r w:rsidRPr="00AE06A1">
              <w:rPr>
                <w:spacing w:val="38"/>
                <w:lang w:val="ru-RU"/>
              </w:rPr>
              <w:t xml:space="preserve"> </w:t>
            </w:r>
            <w:r w:rsidRPr="00AE06A1">
              <w:rPr>
                <w:lang w:val="ru-RU"/>
              </w:rPr>
              <w:t>для</w:t>
            </w:r>
            <w:r w:rsidRPr="00AE06A1">
              <w:rPr>
                <w:spacing w:val="38"/>
                <w:lang w:val="ru-RU"/>
              </w:rPr>
              <w:t xml:space="preserve"> </w:t>
            </w:r>
            <w:r w:rsidRPr="00AE06A1">
              <w:rPr>
                <w:lang w:val="ru-RU"/>
              </w:rPr>
              <w:t>тренировки</w:t>
            </w:r>
            <w:r w:rsidRPr="00AE06A1">
              <w:rPr>
                <w:spacing w:val="38"/>
                <w:lang w:val="ru-RU"/>
              </w:rPr>
              <w:t xml:space="preserve"> </w:t>
            </w:r>
            <w:r w:rsidRPr="00AE06A1">
              <w:rPr>
                <w:lang w:val="ru-RU"/>
              </w:rPr>
              <w:t>памяти</w:t>
            </w:r>
            <w:r w:rsidRPr="00AE06A1">
              <w:rPr>
                <w:spacing w:val="37"/>
                <w:lang w:val="ru-RU"/>
              </w:rPr>
              <w:t xml:space="preserve"> </w:t>
            </w:r>
            <w:r w:rsidRPr="00AE06A1">
              <w:rPr>
                <w:lang w:val="ru-RU"/>
              </w:rPr>
              <w:t>с</w:t>
            </w:r>
            <w:r w:rsidRPr="00AE06A1">
              <w:rPr>
                <w:spacing w:val="38"/>
                <w:lang w:val="ru-RU"/>
              </w:rPr>
              <w:t xml:space="preserve"> </w:t>
            </w:r>
            <w:r w:rsidRPr="00AE06A1">
              <w:rPr>
                <w:lang w:val="ru-RU"/>
              </w:rPr>
              <w:t>планшетом</w:t>
            </w:r>
            <w:r w:rsidRPr="00AE06A1">
              <w:rPr>
                <w:spacing w:val="38"/>
                <w:lang w:val="ru-RU"/>
              </w:rPr>
              <w:t xml:space="preserve"> </w:t>
            </w:r>
            <w:r w:rsidRPr="00AE06A1">
              <w:rPr>
                <w:lang w:val="ru-RU"/>
              </w:rPr>
              <w:t>и</w:t>
            </w:r>
            <w:r w:rsidRPr="00AE06A1">
              <w:rPr>
                <w:spacing w:val="38"/>
                <w:lang w:val="ru-RU"/>
              </w:rPr>
              <w:t xml:space="preserve"> </w:t>
            </w:r>
            <w:r w:rsidRPr="00AE06A1">
              <w:rPr>
                <w:lang w:val="ru-RU"/>
              </w:rPr>
              <w:t>набором</w:t>
            </w:r>
          </w:p>
          <w:p w:rsidR="001474D1" w:rsidRDefault="001474D1" w:rsidP="00AE06A1">
            <w:pPr>
              <w:pStyle w:val="TableParagraph"/>
              <w:spacing w:before="38"/>
              <w:ind w:left="107"/>
            </w:pPr>
            <w:r>
              <w:t>рабочих</w:t>
            </w:r>
            <w:r>
              <w:rPr>
                <w:spacing w:val="-8"/>
              </w:rPr>
              <w:t xml:space="preserve"> </w:t>
            </w:r>
            <w:r>
              <w:t>карт</w:t>
            </w:r>
          </w:p>
        </w:tc>
        <w:tc>
          <w:tcPr>
            <w:tcW w:w="720" w:type="dxa"/>
          </w:tcPr>
          <w:p w:rsidR="001474D1" w:rsidRDefault="001474D1" w:rsidP="00AE06A1">
            <w:pPr>
              <w:pStyle w:val="TableParagraph"/>
              <w:spacing w:before="137"/>
              <w:ind w:left="206"/>
            </w:pPr>
            <w:r>
              <w:t>шт.</w:t>
            </w:r>
          </w:p>
        </w:tc>
        <w:tc>
          <w:tcPr>
            <w:tcW w:w="1020" w:type="dxa"/>
          </w:tcPr>
          <w:p w:rsidR="001474D1" w:rsidRDefault="001474D1" w:rsidP="00AE06A1">
            <w:pPr>
              <w:pStyle w:val="TableParagraph"/>
              <w:spacing w:before="137"/>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pPr>
          </w:p>
        </w:tc>
      </w:tr>
      <w:tr w:rsidR="001474D1" w:rsidTr="00AE06A1">
        <w:trPr>
          <w:trHeight w:val="580"/>
        </w:trPr>
        <w:tc>
          <w:tcPr>
            <w:tcW w:w="1385" w:type="dxa"/>
          </w:tcPr>
          <w:p w:rsidR="001474D1" w:rsidRDefault="001474D1" w:rsidP="00AE06A1">
            <w:pPr>
              <w:pStyle w:val="TableParagraph"/>
              <w:spacing w:before="4"/>
              <w:rPr>
                <w:sz w:val="24"/>
              </w:rPr>
            </w:pPr>
          </w:p>
          <w:p w:rsidR="001474D1" w:rsidRDefault="001474D1" w:rsidP="00AE06A1">
            <w:pPr>
              <w:pStyle w:val="TableParagraph"/>
              <w:spacing w:before="1"/>
              <w:ind w:left="129"/>
            </w:pPr>
            <w:r>
              <w:t>2.7.2.2.23.</w:t>
            </w:r>
          </w:p>
        </w:tc>
        <w:tc>
          <w:tcPr>
            <w:tcW w:w="5493" w:type="dxa"/>
          </w:tcPr>
          <w:p w:rsidR="001474D1" w:rsidRPr="00AE06A1" w:rsidRDefault="001474D1" w:rsidP="00AE06A1">
            <w:pPr>
              <w:pStyle w:val="TableParagraph"/>
              <w:ind w:left="107"/>
              <w:rPr>
                <w:lang w:val="ru-RU"/>
              </w:rPr>
            </w:pPr>
            <w:r w:rsidRPr="00AE06A1">
              <w:rPr>
                <w:lang w:val="ru-RU"/>
              </w:rPr>
              <w:t>Игра</w:t>
            </w:r>
            <w:r w:rsidRPr="00AE06A1">
              <w:rPr>
                <w:spacing w:val="5"/>
                <w:lang w:val="ru-RU"/>
              </w:rPr>
              <w:t xml:space="preserve"> </w:t>
            </w:r>
            <w:r w:rsidRPr="00AE06A1">
              <w:rPr>
                <w:lang w:val="ru-RU"/>
              </w:rPr>
              <w:t>на</w:t>
            </w:r>
            <w:r w:rsidRPr="00AE06A1">
              <w:rPr>
                <w:spacing w:val="2"/>
                <w:lang w:val="ru-RU"/>
              </w:rPr>
              <w:t xml:space="preserve"> </w:t>
            </w:r>
            <w:r w:rsidRPr="00AE06A1">
              <w:rPr>
                <w:lang w:val="ru-RU"/>
              </w:rPr>
              <w:t>составление</w:t>
            </w:r>
            <w:r w:rsidRPr="00AE06A1">
              <w:rPr>
                <w:spacing w:val="3"/>
                <w:lang w:val="ru-RU"/>
              </w:rPr>
              <w:t xml:space="preserve"> </w:t>
            </w:r>
            <w:r w:rsidRPr="00AE06A1">
              <w:rPr>
                <w:lang w:val="ru-RU"/>
              </w:rPr>
              <w:t>логических</w:t>
            </w:r>
            <w:r w:rsidRPr="00AE06A1">
              <w:rPr>
                <w:spacing w:val="4"/>
                <w:lang w:val="ru-RU"/>
              </w:rPr>
              <w:t xml:space="preserve"> </w:t>
            </w:r>
            <w:r w:rsidRPr="00AE06A1">
              <w:rPr>
                <w:lang w:val="ru-RU"/>
              </w:rPr>
              <w:t>цепочек</w:t>
            </w:r>
            <w:r w:rsidRPr="00AE06A1">
              <w:rPr>
                <w:spacing w:val="5"/>
                <w:lang w:val="ru-RU"/>
              </w:rPr>
              <w:t xml:space="preserve"> </w:t>
            </w:r>
            <w:r w:rsidRPr="00AE06A1">
              <w:rPr>
                <w:lang w:val="ru-RU"/>
              </w:rPr>
              <w:t>произвольной</w:t>
            </w:r>
          </w:p>
          <w:p w:rsidR="001474D1" w:rsidRDefault="001474D1" w:rsidP="00AE06A1">
            <w:pPr>
              <w:pStyle w:val="TableParagraph"/>
              <w:spacing w:before="37"/>
              <w:ind w:left="107"/>
            </w:pPr>
            <w:r>
              <w:t>длины</w:t>
            </w:r>
          </w:p>
        </w:tc>
        <w:tc>
          <w:tcPr>
            <w:tcW w:w="720" w:type="dxa"/>
          </w:tcPr>
          <w:p w:rsidR="001474D1" w:rsidRDefault="001474D1" w:rsidP="00AE06A1">
            <w:pPr>
              <w:pStyle w:val="TableParagraph"/>
              <w:spacing w:before="134"/>
              <w:ind w:left="206"/>
            </w:pPr>
            <w:r>
              <w:t>шт.</w:t>
            </w:r>
          </w:p>
        </w:tc>
        <w:tc>
          <w:tcPr>
            <w:tcW w:w="1020" w:type="dxa"/>
          </w:tcPr>
          <w:p w:rsidR="001474D1" w:rsidRDefault="001474D1" w:rsidP="00AE06A1">
            <w:pPr>
              <w:pStyle w:val="TableParagraph"/>
              <w:spacing w:before="134"/>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pPr>
          </w:p>
        </w:tc>
      </w:tr>
      <w:tr w:rsidR="001474D1" w:rsidTr="00AE06A1">
        <w:trPr>
          <w:trHeight w:val="292"/>
        </w:trPr>
        <w:tc>
          <w:tcPr>
            <w:tcW w:w="1385" w:type="dxa"/>
          </w:tcPr>
          <w:p w:rsidR="001474D1" w:rsidRDefault="001474D1" w:rsidP="00AE06A1">
            <w:pPr>
              <w:pStyle w:val="TableParagraph"/>
              <w:ind w:left="129"/>
            </w:pPr>
            <w:r>
              <w:t>2.7.2.2.24.</w:t>
            </w:r>
          </w:p>
        </w:tc>
        <w:tc>
          <w:tcPr>
            <w:tcW w:w="5493" w:type="dxa"/>
          </w:tcPr>
          <w:p w:rsidR="001474D1" w:rsidRDefault="001474D1" w:rsidP="00AE06A1">
            <w:pPr>
              <w:pStyle w:val="TableParagraph"/>
              <w:ind w:left="107"/>
            </w:pPr>
            <w:r>
              <w:t>Игра-набор</w:t>
            </w:r>
            <w:r>
              <w:rPr>
                <w:spacing w:val="-13"/>
              </w:rPr>
              <w:t xml:space="preserve"> </w:t>
            </w:r>
            <w:r>
              <w:t>«Городки»</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r w:rsidR="001474D1" w:rsidTr="00AE06A1">
        <w:trPr>
          <w:trHeight w:val="290"/>
        </w:trPr>
        <w:tc>
          <w:tcPr>
            <w:tcW w:w="1385" w:type="dxa"/>
          </w:tcPr>
          <w:p w:rsidR="001474D1" w:rsidRDefault="001474D1" w:rsidP="00AE06A1">
            <w:pPr>
              <w:pStyle w:val="TableParagraph"/>
              <w:ind w:left="129"/>
            </w:pPr>
            <w:r>
              <w:t>2.7.2.2.25.</w:t>
            </w:r>
          </w:p>
        </w:tc>
        <w:tc>
          <w:tcPr>
            <w:tcW w:w="5493" w:type="dxa"/>
          </w:tcPr>
          <w:p w:rsidR="001474D1" w:rsidRPr="00AE06A1" w:rsidRDefault="001474D1" w:rsidP="00AE06A1">
            <w:pPr>
              <w:pStyle w:val="TableParagraph"/>
              <w:ind w:left="107"/>
              <w:rPr>
                <w:lang w:val="ru-RU"/>
              </w:rPr>
            </w:pPr>
            <w:r w:rsidRPr="00AE06A1">
              <w:rPr>
                <w:lang w:val="ru-RU"/>
              </w:rPr>
              <w:t>Игровой</w:t>
            </w:r>
            <w:r w:rsidRPr="00AE06A1">
              <w:rPr>
                <w:spacing w:val="-5"/>
                <w:lang w:val="ru-RU"/>
              </w:rPr>
              <w:t xml:space="preserve"> </w:t>
            </w:r>
            <w:r w:rsidRPr="00AE06A1">
              <w:rPr>
                <w:lang w:val="ru-RU"/>
              </w:rPr>
              <w:t>комплект</w:t>
            </w:r>
            <w:r w:rsidRPr="00AE06A1">
              <w:rPr>
                <w:spacing w:val="-7"/>
                <w:lang w:val="ru-RU"/>
              </w:rPr>
              <w:t xml:space="preserve"> </w:t>
            </w:r>
            <w:r w:rsidRPr="00AE06A1">
              <w:rPr>
                <w:lang w:val="ru-RU"/>
              </w:rPr>
              <w:t>для</w:t>
            </w:r>
            <w:r w:rsidRPr="00AE06A1">
              <w:rPr>
                <w:spacing w:val="-4"/>
                <w:lang w:val="ru-RU"/>
              </w:rPr>
              <w:t xml:space="preserve"> </w:t>
            </w:r>
            <w:r w:rsidRPr="00AE06A1">
              <w:rPr>
                <w:lang w:val="ru-RU"/>
              </w:rPr>
              <w:t>изучения</w:t>
            </w:r>
            <w:r w:rsidRPr="00AE06A1">
              <w:rPr>
                <w:spacing w:val="-5"/>
                <w:lang w:val="ru-RU"/>
              </w:rPr>
              <w:t xml:space="preserve"> </w:t>
            </w:r>
            <w:r w:rsidRPr="00AE06A1">
              <w:rPr>
                <w:lang w:val="ru-RU"/>
              </w:rPr>
              <w:t>основ</w:t>
            </w:r>
            <w:r w:rsidRPr="00AE06A1">
              <w:rPr>
                <w:spacing w:val="-6"/>
                <w:lang w:val="ru-RU"/>
              </w:rPr>
              <w:t xml:space="preserve"> </w:t>
            </w:r>
            <w:r w:rsidRPr="00AE06A1">
              <w:rPr>
                <w:lang w:val="ru-RU"/>
              </w:rPr>
              <w:t>электричества</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2</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r w:rsidR="001474D1" w:rsidTr="00AE06A1">
        <w:trPr>
          <w:trHeight w:val="580"/>
        </w:trPr>
        <w:tc>
          <w:tcPr>
            <w:tcW w:w="1385" w:type="dxa"/>
          </w:tcPr>
          <w:p w:rsidR="001474D1" w:rsidRDefault="001474D1" w:rsidP="00AE06A1">
            <w:pPr>
              <w:pStyle w:val="TableParagraph"/>
              <w:spacing w:before="4"/>
              <w:rPr>
                <w:sz w:val="24"/>
              </w:rPr>
            </w:pPr>
          </w:p>
          <w:p w:rsidR="001474D1" w:rsidRDefault="001474D1" w:rsidP="00AE06A1">
            <w:pPr>
              <w:pStyle w:val="TableParagraph"/>
              <w:spacing w:before="1"/>
              <w:ind w:left="129"/>
            </w:pPr>
            <w:r>
              <w:t>2.7.2.2.26.</w:t>
            </w:r>
          </w:p>
        </w:tc>
        <w:tc>
          <w:tcPr>
            <w:tcW w:w="5493" w:type="dxa"/>
          </w:tcPr>
          <w:p w:rsidR="001474D1" w:rsidRPr="00AE06A1" w:rsidRDefault="001474D1" w:rsidP="00AE06A1">
            <w:pPr>
              <w:pStyle w:val="TableParagraph"/>
              <w:ind w:left="107"/>
              <w:rPr>
                <w:lang w:val="ru-RU"/>
              </w:rPr>
            </w:pPr>
            <w:r w:rsidRPr="00AE06A1">
              <w:rPr>
                <w:lang w:val="ru-RU"/>
              </w:rPr>
              <w:t>Игрушки-забавы</w:t>
            </w:r>
            <w:r w:rsidRPr="00AE06A1">
              <w:rPr>
                <w:spacing w:val="-3"/>
                <w:lang w:val="ru-RU"/>
              </w:rPr>
              <w:t xml:space="preserve"> </w:t>
            </w:r>
            <w:r w:rsidRPr="00AE06A1">
              <w:rPr>
                <w:lang w:val="ru-RU"/>
              </w:rPr>
              <w:t>с</w:t>
            </w:r>
            <w:r w:rsidRPr="00AE06A1">
              <w:rPr>
                <w:spacing w:val="-2"/>
                <w:lang w:val="ru-RU"/>
              </w:rPr>
              <w:t xml:space="preserve"> </w:t>
            </w:r>
            <w:r w:rsidRPr="00AE06A1">
              <w:rPr>
                <w:lang w:val="ru-RU"/>
              </w:rPr>
              <w:t>зависимостью</w:t>
            </w:r>
            <w:r w:rsidRPr="00AE06A1">
              <w:rPr>
                <w:spacing w:val="-2"/>
                <w:lang w:val="ru-RU"/>
              </w:rPr>
              <w:t xml:space="preserve"> </w:t>
            </w:r>
            <w:r w:rsidRPr="00AE06A1">
              <w:rPr>
                <w:lang w:val="ru-RU"/>
              </w:rPr>
              <w:t>эффекта</w:t>
            </w:r>
            <w:r w:rsidRPr="00AE06A1">
              <w:rPr>
                <w:spacing w:val="-2"/>
                <w:lang w:val="ru-RU"/>
              </w:rPr>
              <w:t xml:space="preserve"> </w:t>
            </w:r>
            <w:r w:rsidRPr="00AE06A1">
              <w:rPr>
                <w:lang w:val="ru-RU"/>
              </w:rPr>
              <w:t>от</w:t>
            </w:r>
            <w:r w:rsidRPr="00AE06A1">
              <w:rPr>
                <w:spacing w:val="-5"/>
                <w:lang w:val="ru-RU"/>
              </w:rPr>
              <w:t xml:space="preserve"> </w:t>
            </w:r>
            <w:r w:rsidRPr="00AE06A1">
              <w:rPr>
                <w:lang w:val="ru-RU"/>
              </w:rPr>
              <w:t>действия</w:t>
            </w:r>
            <w:r w:rsidRPr="00AE06A1">
              <w:rPr>
                <w:spacing w:val="-2"/>
                <w:lang w:val="ru-RU"/>
              </w:rPr>
              <w:t xml:space="preserve"> </w:t>
            </w:r>
            <w:r w:rsidRPr="00AE06A1">
              <w:rPr>
                <w:lang w:val="ru-RU"/>
              </w:rPr>
              <w:t>–</w:t>
            </w:r>
          </w:p>
          <w:p w:rsidR="001474D1" w:rsidRDefault="001474D1" w:rsidP="00AE06A1">
            <w:pPr>
              <w:pStyle w:val="TableParagraph"/>
              <w:spacing w:before="37"/>
              <w:ind w:left="107"/>
            </w:pPr>
            <w:r>
              <w:t>комплект</w:t>
            </w:r>
          </w:p>
        </w:tc>
        <w:tc>
          <w:tcPr>
            <w:tcW w:w="720" w:type="dxa"/>
          </w:tcPr>
          <w:p w:rsidR="001474D1" w:rsidRDefault="001474D1" w:rsidP="00AE06A1">
            <w:pPr>
              <w:pStyle w:val="TableParagraph"/>
              <w:spacing w:before="137"/>
              <w:ind w:left="206"/>
            </w:pPr>
            <w:r>
              <w:t>шт.</w:t>
            </w:r>
          </w:p>
        </w:tc>
        <w:tc>
          <w:tcPr>
            <w:tcW w:w="1020" w:type="dxa"/>
          </w:tcPr>
          <w:p w:rsidR="001474D1" w:rsidRDefault="001474D1" w:rsidP="00AE06A1">
            <w:pPr>
              <w:pStyle w:val="TableParagraph"/>
              <w:spacing w:before="137"/>
              <w:ind w:left="7"/>
              <w:jc w:val="center"/>
            </w:pPr>
            <w:r>
              <w:t>1</w:t>
            </w:r>
          </w:p>
        </w:tc>
        <w:tc>
          <w:tcPr>
            <w:tcW w:w="1035" w:type="dxa"/>
          </w:tcPr>
          <w:p w:rsidR="001474D1" w:rsidRDefault="001474D1" w:rsidP="00AE06A1">
            <w:pPr>
              <w:pStyle w:val="TableParagraph"/>
            </w:pPr>
          </w:p>
        </w:tc>
        <w:tc>
          <w:tcPr>
            <w:tcW w:w="1006" w:type="dxa"/>
          </w:tcPr>
          <w:p w:rsidR="001474D1" w:rsidRDefault="001474D1" w:rsidP="00AE06A1">
            <w:pPr>
              <w:pStyle w:val="TableParagraph"/>
              <w:ind w:left="6"/>
              <w:jc w:val="center"/>
            </w:pPr>
            <w:r>
              <w:t>+</w:t>
            </w:r>
          </w:p>
        </w:tc>
      </w:tr>
      <w:tr w:rsidR="001474D1" w:rsidTr="00AE06A1">
        <w:trPr>
          <w:trHeight w:val="582"/>
        </w:trPr>
        <w:tc>
          <w:tcPr>
            <w:tcW w:w="1385" w:type="dxa"/>
          </w:tcPr>
          <w:p w:rsidR="001474D1" w:rsidRDefault="001474D1" w:rsidP="00AE06A1">
            <w:pPr>
              <w:pStyle w:val="TableParagraph"/>
              <w:spacing w:before="7"/>
              <w:rPr>
                <w:sz w:val="24"/>
              </w:rPr>
            </w:pPr>
          </w:p>
          <w:p w:rsidR="001474D1" w:rsidRDefault="001474D1" w:rsidP="00AE06A1">
            <w:pPr>
              <w:pStyle w:val="TableParagraph"/>
              <w:ind w:left="129"/>
            </w:pPr>
            <w:r>
              <w:t>2.7.2.2.27.</w:t>
            </w:r>
          </w:p>
        </w:tc>
        <w:tc>
          <w:tcPr>
            <w:tcW w:w="5493" w:type="dxa"/>
          </w:tcPr>
          <w:p w:rsidR="001474D1" w:rsidRPr="00AE06A1" w:rsidRDefault="001474D1" w:rsidP="00AE06A1">
            <w:pPr>
              <w:pStyle w:val="TableParagraph"/>
              <w:spacing w:line="246" w:lineRule="exact"/>
              <w:ind w:left="107"/>
              <w:rPr>
                <w:lang w:val="ru-RU"/>
              </w:rPr>
            </w:pPr>
            <w:r w:rsidRPr="00AE06A1">
              <w:rPr>
                <w:lang w:val="ru-RU"/>
              </w:rPr>
              <w:t>Игры</w:t>
            </w:r>
            <w:r w:rsidRPr="00AE06A1">
              <w:rPr>
                <w:spacing w:val="21"/>
                <w:lang w:val="ru-RU"/>
              </w:rPr>
              <w:t xml:space="preserve"> </w:t>
            </w:r>
            <w:r w:rsidRPr="00AE06A1">
              <w:rPr>
                <w:lang w:val="ru-RU"/>
              </w:rPr>
              <w:t>на</w:t>
            </w:r>
            <w:r w:rsidRPr="00AE06A1">
              <w:rPr>
                <w:spacing w:val="73"/>
                <w:lang w:val="ru-RU"/>
              </w:rPr>
              <w:t xml:space="preserve"> </w:t>
            </w:r>
            <w:r w:rsidRPr="00AE06A1">
              <w:rPr>
                <w:lang w:val="ru-RU"/>
              </w:rPr>
              <w:t>воспроизведение</w:t>
            </w:r>
            <w:r w:rsidRPr="00AE06A1">
              <w:rPr>
                <w:spacing w:val="74"/>
                <w:lang w:val="ru-RU"/>
              </w:rPr>
              <w:t xml:space="preserve"> </w:t>
            </w:r>
            <w:r w:rsidRPr="00AE06A1">
              <w:rPr>
                <w:lang w:val="ru-RU"/>
              </w:rPr>
              <w:t>расположения</w:t>
            </w:r>
            <w:r w:rsidRPr="00AE06A1">
              <w:rPr>
                <w:spacing w:val="74"/>
                <w:lang w:val="ru-RU"/>
              </w:rPr>
              <w:t xml:space="preserve"> </w:t>
            </w:r>
            <w:r w:rsidRPr="00AE06A1">
              <w:rPr>
                <w:lang w:val="ru-RU"/>
              </w:rPr>
              <w:t>объектов</w:t>
            </w:r>
            <w:r w:rsidRPr="00AE06A1">
              <w:rPr>
                <w:spacing w:val="73"/>
                <w:lang w:val="ru-RU"/>
              </w:rPr>
              <w:t xml:space="preserve"> </w:t>
            </w:r>
            <w:r w:rsidRPr="00AE06A1">
              <w:rPr>
                <w:lang w:val="ru-RU"/>
              </w:rPr>
              <w:t>в</w:t>
            </w:r>
          </w:p>
          <w:p w:rsidR="001474D1" w:rsidRDefault="001474D1" w:rsidP="00AE06A1">
            <w:pPr>
              <w:pStyle w:val="TableParagraph"/>
              <w:spacing w:before="37"/>
              <w:ind w:left="107"/>
            </w:pPr>
            <w:r>
              <w:t>пространстве</w:t>
            </w:r>
            <w:r>
              <w:rPr>
                <w:spacing w:val="-2"/>
              </w:rPr>
              <w:t xml:space="preserve"> </w:t>
            </w:r>
            <w:r>
              <w:t>–</w:t>
            </w:r>
            <w:r>
              <w:rPr>
                <w:spacing w:val="-5"/>
              </w:rPr>
              <w:t xml:space="preserve"> </w:t>
            </w:r>
            <w:r>
              <w:t>комплект</w:t>
            </w:r>
          </w:p>
        </w:tc>
        <w:tc>
          <w:tcPr>
            <w:tcW w:w="720" w:type="dxa"/>
          </w:tcPr>
          <w:p w:rsidR="001474D1" w:rsidRDefault="001474D1" w:rsidP="00AE06A1">
            <w:pPr>
              <w:pStyle w:val="TableParagraph"/>
              <w:spacing w:line="246" w:lineRule="exact"/>
              <w:ind w:left="206"/>
            </w:pPr>
            <w:r>
              <w:t>шт.</w:t>
            </w:r>
          </w:p>
        </w:tc>
        <w:tc>
          <w:tcPr>
            <w:tcW w:w="1020" w:type="dxa"/>
          </w:tcPr>
          <w:p w:rsidR="001474D1" w:rsidRDefault="001474D1" w:rsidP="00AE06A1">
            <w:pPr>
              <w:pStyle w:val="TableParagraph"/>
              <w:spacing w:before="137"/>
              <w:ind w:left="7"/>
              <w:jc w:val="center"/>
            </w:pPr>
            <w:r>
              <w:t>1</w:t>
            </w:r>
          </w:p>
        </w:tc>
        <w:tc>
          <w:tcPr>
            <w:tcW w:w="1035" w:type="dxa"/>
          </w:tcPr>
          <w:p w:rsidR="001474D1" w:rsidRDefault="001474D1" w:rsidP="00AE06A1">
            <w:pPr>
              <w:pStyle w:val="TableParagraph"/>
            </w:pPr>
          </w:p>
        </w:tc>
        <w:tc>
          <w:tcPr>
            <w:tcW w:w="1006" w:type="dxa"/>
          </w:tcPr>
          <w:p w:rsidR="001474D1" w:rsidRDefault="001474D1" w:rsidP="00AE06A1">
            <w:pPr>
              <w:pStyle w:val="TableParagraph"/>
              <w:spacing w:line="246" w:lineRule="exact"/>
              <w:ind w:left="6"/>
              <w:jc w:val="center"/>
            </w:pPr>
            <w:r>
              <w:t>+</w:t>
            </w:r>
          </w:p>
        </w:tc>
      </w:tr>
      <w:tr w:rsidR="001474D1" w:rsidTr="00AE06A1">
        <w:trPr>
          <w:trHeight w:val="582"/>
        </w:trPr>
        <w:tc>
          <w:tcPr>
            <w:tcW w:w="1385" w:type="dxa"/>
          </w:tcPr>
          <w:p w:rsidR="001474D1" w:rsidRDefault="001474D1" w:rsidP="00AE06A1">
            <w:pPr>
              <w:pStyle w:val="TableParagraph"/>
              <w:spacing w:before="4"/>
              <w:rPr>
                <w:sz w:val="24"/>
              </w:rPr>
            </w:pPr>
          </w:p>
          <w:p w:rsidR="001474D1" w:rsidRDefault="001474D1" w:rsidP="00AE06A1">
            <w:pPr>
              <w:pStyle w:val="TableParagraph"/>
              <w:spacing w:before="1"/>
              <w:ind w:left="129"/>
            </w:pPr>
            <w:r>
              <w:t>2.7.2.2.28.</w:t>
            </w:r>
          </w:p>
        </w:tc>
        <w:tc>
          <w:tcPr>
            <w:tcW w:w="5493" w:type="dxa"/>
          </w:tcPr>
          <w:p w:rsidR="001474D1" w:rsidRPr="00AE06A1" w:rsidRDefault="001474D1" w:rsidP="00AE06A1">
            <w:pPr>
              <w:pStyle w:val="TableParagraph"/>
              <w:ind w:left="107"/>
              <w:rPr>
                <w:lang w:val="ru-RU"/>
              </w:rPr>
            </w:pPr>
            <w:r w:rsidRPr="00AE06A1">
              <w:rPr>
                <w:lang w:val="ru-RU"/>
              </w:rPr>
              <w:t>Игры</w:t>
            </w:r>
            <w:r w:rsidRPr="00AE06A1">
              <w:rPr>
                <w:spacing w:val="6"/>
                <w:lang w:val="ru-RU"/>
              </w:rPr>
              <w:t xml:space="preserve"> </w:t>
            </w:r>
            <w:r w:rsidRPr="00AE06A1">
              <w:rPr>
                <w:lang w:val="ru-RU"/>
              </w:rPr>
              <w:t>на</w:t>
            </w:r>
            <w:r w:rsidRPr="00AE06A1">
              <w:rPr>
                <w:spacing w:val="60"/>
                <w:lang w:val="ru-RU"/>
              </w:rPr>
              <w:t xml:space="preserve"> </w:t>
            </w:r>
            <w:r w:rsidRPr="00AE06A1">
              <w:rPr>
                <w:lang w:val="ru-RU"/>
              </w:rPr>
              <w:t>закрепления</w:t>
            </w:r>
            <w:r w:rsidRPr="00AE06A1">
              <w:rPr>
                <w:spacing w:val="59"/>
                <w:lang w:val="ru-RU"/>
              </w:rPr>
              <w:t xml:space="preserve"> </w:t>
            </w:r>
            <w:r w:rsidRPr="00AE06A1">
              <w:rPr>
                <w:lang w:val="ru-RU"/>
              </w:rPr>
              <w:t>представлений</w:t>
            </w:r>
            <w:r w:rsidRPr="00AE06A1">
              <w:rPr>
                <w:spacing w:val="59"/>
                <w:lang w:val="ru-RU"/>
              </w:rPr>
              <w:t xml:space="preserve"> </w:t>
            </w:r>
            <w:r w:rsidRPr="00AE06A1">
              <w:rPr>
                <w:lang w:val="ru-RU"/>
              </w:rPr>
              <w:t>об</w:t>
            </w:r>
            <w:r w:rsidRPr="00AE06A1">
              <w:rPr>
                <w:spacing w:val="60"/>
                <w:lang w:val="ru-RU"/>
              </w:rPr>
              <w:t xml:space="preserve"> </w:t>
            </w:r>
            <w:r w:rsidRPr="00AE06A1">
              <w:rPr>
                <w:lang w:val="ru-RU"/>
              </w:rPr>
              <w:t>эмоциях,</w:t>
            </w:r>
            <w:r w:rsidRPr="00AE06A1">
              <w:rPr>
                <w:spacing w:val="60"/>
                <w:lang w:val="ru-RU"/>
              </w:rPr>
              <w:t xml:space="preserve"> </w:t>
            </w:r>
            <w:r w:rsidRPr="00AE06A1">
              <w:rPr>
                <w:lang w:val="ru-RU"/>
              </w:rPr>
              <w:t>их</w:t>
            </w:r>
          </w:p>
          <w:p w:rsidR="001474D1" w:rsidRPr="00AE06A1" w:rsidRDefault="001474D1" w:rsidP="00AE06A1">
            <w:pPr>
              <w:pStyle w:val="TableParagraph"/>
              <w:spacing w:before="37"/>
              <w:ind w:left="107"/>
              <w:rPr>
                <w:lang w:val="ru-RU"/>
              </w:rPr>
            </w:pPr>
            <w:r w:rsidRPr="00AE06A1">
              <w:rPr>
                <w:lang w:val="ru-RU"/>
              </w:rPr>
              <w:t>распознавание</w:t>
            </w:r>
            <w:r w:rsidRPr="00AE06A1">
              <w:rPr>
                <w:spacing w:val="-3"/>
                <w:lang w:val="ru-RU"/>
              </w:rPr>
              <w:t xml:space="preserve"> </w:t>
            </w:r>
            <w:r w:rsidRPr="00AE06A1">
              <w:rPr>
                <w:lang w:val="ru-RU"/>
              </w:rPr>
              <w:t>и</w:t>
            </w:r>
            <w:r w:rsidRPr="00AE06A1">
              <w:rPr>
                <w:spacing w:val="-2"/>
                <w:lang w:val="ru-RU"/>
              </w:rPr>
              <w:t xml:space="preserve"> </w:t>
            </w:r>
            <w:r w:rsidRPr="00AE06A1">
              <w:rPr>
                <w:lang w:val="ru-RU"/>
              </w:rPr>
              <w:t>проявление</w:t>
            </w:r>
            <w:r w:rsidRPr="00AE06A1">
              <w:rPr>
                <w:spacing w:val="-3"/>
                <w:lang w:val="ru-RU"/>
              </w:rPr>
              <w:t xml:space="preserve"> </w:t>
            </w:r>
            <w:r w:rsidRPr="00AE06A1">
              <w:rPr>
                <w:lang w:val="ru-RU"/>
              </w:rPr>
              <w:t>в</w:t>
            </w:r>
            <w:r w:rsidRPr="00AE06A1">
              <w:rPr>
                <w:spacing w:val="-2"/>
                <w:lang w:val="ru-RU"/>
              </w:rPr>
              <w:t xml:space="preserve"> </w:t>
            </w:r>
            <w:r w:rsidRPr="00AE06A1">
              <w:rPr>
                <w:lang w:val="ru-RU"/>
              </w:rPr>
              <w:t>мимике</w:t>
            </w:r>
            <w:r w:rsidRPr="00AE06A1">
              <w:rPr>
                <w:spacing w:val="-1"/>
                <w:lang w:val="ru-RU"/>
              </w:rPr>
              <w:t xml:space="preserve"> </w:t>
            </w:r>
            <w:r w:rsidRPr="00AE06A1">
              <w:rPr>
                <w:lang w:val="ru-RU"/>
              </w:rPr>
              <w:t>–</w:t>
            </w:r>
            <w:r w:rsidRPr="00AE06A1">
              <w:rPr>
                <w:spacing w:val="-2"/>
                <w:lang w:val="ru-RU"/>
              </w:rPr>
              <w:t xml:space="preserve"> </w:t>
            </w:r>
            <w:r w:rsidRPr="00AE06A1">
              <w:rPr>
                <w:lang w:val="ru-RU"/>
              </w:rPr>
              <w:t>комплект</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spacing w:before="137"/>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pPr>
          </w:p>
        </w:tc>
      </w:tr>
      <w:tr w:rsidR="001474D1" w:rsidTr="00AE06A1">
        <w:trPr>
          <w:trHeight w:val="290"/>
        </w:trPr>
        <w:tc>
          <w:tcPr>
            <w:tcW w:w="1385" w:type="dxa"/>
          </w:tcPr>
          <w:p w:rsidR="001474D1" w:rsidRDefault="001474D1" w:rsidP="00AE06A1">
            <w:pPr>
              <w:pStyle w:val="TableParagraph"/>
              <w:ind w:left="129"/>
            </w:pPr>
            <w:r>
              <w:t>2.7.2.2.29.</w:t>
            </w:r>
          </w:p>
        </w:tc>
        <w:tc>
          <w:tcPr>
            <w:tcW w:w="5493" w:type="dxa"/>
          </w:tcPr>
          <w:p w:rsidR="001474D1" w:rsidRPr="00AE06A1" w:rsidRDefault="001474D1" w:rsidP="00AE06A1">
            <w:pPr>
              <w:pStyle w:val="TableParagraph"/>
              <w:ind w:left="107"/>
              <w:rPr>
                <w:lang w:val="ru-RU"/>
              </w:rPr>
            </w:pPr>
            <w:r w:rsidRPr="00AE06A1">
              <w:rPr>
                <w:lang w:val="ru-RU"/>
              </w:rPr>
              <w:t>Игры</w:t>
            </w:r>
            <w:r w:rsidRPr="00AE06A1">
              <w:rPr>
                <w:spacing w:val="-2"/>
                <w:lang w:val="ru-RU"/>
              </w:rPr>
              <w:t xml:space="preserve"> </w:t>
            </w:r>
            <w:r w:rsidRPr="00AE06A1">
              <w:rPr>
                <w:lang w:val="ru-RU"/>
              </w:rPr>
              <w:t>на</w:t>
            </w:r>
            <w:r w:rsidRPr="00AE06A1">
              <w:rPr>
                <w:spacing w:val="-1"/>
                <w:lang w:val="ru-RU"/>
              </w:rPr>
              <w:t xml:space="preserve"> </w:t>
            </w:r>
            <w:r w:rsidRPr="00AE06A1">
              <w:rPr>
                <w:lang w:val="ru-RU"/>
              </w:rPr>
              <w:t>изучение</w:t>
            </w:r>
            <w:r w:rsidRPr="00AE06A1">
              <w:rPr>
                <w:spacing w:val="-1"/>
                <w:lang w:val="ru-RU"/>
              </w:rPr>
              <w:t xml:space="preserve"> </w:t>
            </w:r>
            <w:r w:rsidRPr="00AE06A1">
              <w:rPr>
                <w:lang w:val="ru-RU"/>
              </w:rPr>
              <w:t>чувств –</w:t>
            </w:r>
            <w:r w:rsidRPr="00AE06A1">
              <w:rPr>
                <w:spacing w:val="-1"/>
                <w:lang w:val="ru-RU"/>
              </w:rPr>
              <w:t xml:space="preserve"> </w:t>
            </w:r>
            <w:r w:rsidRPr="00AE06A1">
              <w:rPr>
                <w:lang w:val="ru-RU"/>
              </w:rPr>
              <w:t>комплект</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r w:rsidR="001474D1" w:rsidTr="00AE06A1">
        <w:trPr>
          <w:trHeight w:val="290"/>
        </w:trPr>
        <w:tc>
          <w:tcPr>
            <w:tcW w:w="1385" w:type="dxa"/>
          </w:tcPr>
          <w:p w:rsidR="001474D1" w:rsidRDefault="001474D1" w:rsidP="00AE06A1">
            <w:pPr>
              <w:pStyle w:val="TableParagraph"/>
              <w:ind w:left="129"/>
            </w:pPr>
            <w:r>
              <w:t>2.7.2.2.30.</w:t>
            </w:r>
          </w:p>
        </w:tc>
        <w:tc>
          <w:tcPr>
            <w:tcW w:w="5493" w:type="dxa"/>
          </w:tcPr>
          <w:p w:rsidR="001474D1" w:rsidRDefault="001474D1" w:rsidP="00AE06A1">
            <w:pPr>
              <w:pStyle w:val="TableParagraph"/>
              <w:ind w:left="107"/>
            </w:pPr>
            <w:r>
              <w:t>Игры-головоломки</w:t>
            </w:r>
            <w:r>
              <w:rPr>
                <w:spacing w:val="-14"/>
              </w:rPr>
              <w:t xml:space="preserve"> </w:t>
            </w:r>
            <w:r>
              <w:t>объемные</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r w:rsidR="001474D1" w:rsidTr="00AE06A1">
        <w:trPr>
          <w:trHeight w:val="292"/>
        </w:trPr>
        <w:tc>
          <w:tcPr>
            <w:tcW w:w="1385" w:type="dxa"/>
          </w:tcPr>
          <w:p w:rsidR="001474D1" w:rsidRDefault="001474D1" w:rsidP="00AE06A1">
            <w:pPr>
              <w:pStyle w:val="TableParagraph"/>
              <w:spacing w:line="246" w:lineRule="exact"/>
              <w:ind w:left="129"/>
            </w:pPr>
            <w:r>
              <w:t>2.7.2.2.31.</w:t>
            </w:r>
          </w:p>
        </w:tc>
        <w:tc>
          <w:tcPr>
            <w:tcW w:w="5493" w:type="dxa"/>
          </w:tcPr>
          <w:p w:rsidR="001474D1" w:rsidRDefault="001474D1" w:rsidP="00AE06A1">
            <w:pPr>
              <w:pStyle w:val="TableParagraph"/>
              <w:spacing w:line="246" w:lineRule="exact"/>
              <w:ind w:left="107"/>
            </w:pPr>
            <w:r>
              <w:t>Изделия</w:t>
            </w:r>
            <w:r>
              <w:rPr>
                <w:spacing w:val="-9"/>
              </w:rPr>
              <w:t xml:space="preserve"> </w:t>
            </w:r>
            <w:r>
              <w:t>народных</w:t>
            </w:r>
            <w:r>
              <w:rPr>
                <w:spacing w:val="-7"/>
              </w:rPr>
              <w:t xml:space="preserve"> </w:t>
            </w:r>
            <w:r>
              <w:t>промыслов</w:t>
            </w:r>
            <w:r>
              <w:rPr>
                <w:spacing w:val="-10"/>
              </w:rPr>
              <w:t xml:space="preserve"> </w:t>
            </w:r>
            <w:r>
              <w:t>–</w:t>
            </w:r>
            <w:r>
              <w:rPr>
                <w:spacing w:val="-8"/>
              </w:rPr>
              <w:t xml:space="preserve"> </w:t>
            </w:r>
            <w:r>
              <w:t>комплект</w:t>
            </w:r>
          </w:p>
        </w:tc>
        <w:tc>
          <w:tcPr>
            <w:tcW w:w="720" w:type="dxa"/>
          </w:tcPr>
          <w:p w:rsidR="001474D1" w:rsidRDefault="001474D1" w:rsidP="00AE06A1">
            <w:pPr>
              <w:pStyle w:val="TableParagraph"/>
              <w:spacing w:line="246" w:lineRule="exact"/>
              <w:ind w:left="206"/>
            </w:pPr>
            <w:r>
              <w:t>шт.</w:t>
            </w:r>
          </w:p>
        </w:tc>
        <w:tc>
          <w:tcPr>
            <w:tcW w:w="1020" w:type="dxa"/>
          </w:tcPr>
          <w:p w:rsidR="001474D1" w:rsidRDefault="001474D1" w:rsidP="00AE06A1">
            <w:pPr>
              <w:pStyle w:val="TableParagraph"/>
              <w:spacing w:line="246" w:lineRule="exact"/>
              <w:ind w:left="7"/>
              <w:jc w:val="center"/>
            </w:pPr>
            <w:r>
              <w:t>1</w:t>
            </w:r>
          </w:p>
        </w:tc>
        <w:tc>
          <w:tcPr>
            <w:tcW w:w="1035" w:type="dxa"/>
          </w:tcPr>
          <w:p w:rsidR="001474D1" w:rsidRDefault="001474D1" w:rsidP="00AE06A1">
            <w:pPr>
              <w:pStyle w:val="TableParagraph"/>
              <w:spacing w:line="246" w:lineRule="exact"/>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2.7.2.2.32.</w:t>
            </w:r>
          </w:p>
        </w:tc>
        <w:tc>
          <w:tcPr>
            <w:tcW w:w="5493" w:type="dxa"/>
          </w:tcPr>
          <w:p w:rsidR="001474D1" w:rsidRDefault="001474D1" w:rsidP="00AE06A1">
            <w:pPr>
              <w:pStyle w:val="TableParagraph"/>
              <w:ind w:left="107"/>
            </w:pPr>
            <w:r>
              <w:rPr>
                <w:spacing w:val="-1"/>
              </w:rPr>
              <w:t>Интерактивный</w:t>
            </w:r>
            <w:r>
              <w:rPr>
                <w:spacing w:val="-9"/>
              </w:rPr>
              <w:t xml:space="preserve"> </w:t>
            </w:r>
            <w:r>
              <w:t>банкомат</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r w:rsidR="001474D1" w:rsidTr="00AE06A1">
        <w:trPr>
          <w:trHeight w:val="292"/>
        </w:trPr>
        <w:tc>
          <w:tcPr>
            <w:tcW w:w="1385" w:type="dxa"/>
          </w:tcPr>
          <w:p w:rsidR="001474D1" w:rsidRDefault="001474D1" w:rsidP="00AE06A1">
            <w:pPr>
              <w:pStyle w:val="TableParagraph"/>
              <w:ind w:left="129"/>
            </w:pPr>
            <w:r>
              <w:t>2.7.2.2.33.</w:t>
            </w:r>
          </w:p>
        </w:tc>
        <w:tc>
          <w:tcPr>
            <w:tcW w:w="5493" w:type="dxa"/>
          </w:tcPr>
          <w:p w:rsidR="001474D1" w:rsidRDefault="001474D1" w:rsidP="00AE06A1">
            <w:pPr>
              <w:pStyle w:val="TableParagraph"/>
              <w:ind w:left="107"/>
            </w:pPr>
            <w:r>
              <w:t>Календарь</w:t>
            </w:r>
            <w:r>
              <w:rPr>
                <w:spacing w:val="-8"/>
              </w:rPr>
              <w:t xml:space="preserve"> </w:t>
            </w:r>
            <w:r>
              <w:t>погоды</w:t>
            </w:r>
            <w:r>
              <w:rPr>
                <w:spacing w:val="-7"/>
              </w:rPr>
              <w:t xml:space="preserve"> </w:t>
            </w:r>
            <w:r>
              <w:t>настенный</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2.7.2.2.34.</w:t>
            </w:r>
          </w:p>
        </w:tc>
        <w:tc>
          <w:tcPr>
            <w:tcW w:w="5493" w:type="dxa"/>
          </w:tcPr>
          <w:p w:rsidR="001474D1" w:rsidRPr="00AE06A1" w:rsidRDefault="001474D1" w:rsidP="00AE06A1">
            <w:pPr>
              <w:pStyle w:val="TableParagraph"/>
              <w:ind w:left="107"/>
              <w:rPr>
                <w:lang w:val="ru-RU"/>
              </w:rPr>
            </w:pPr>
            <w:r w:rsidRPr="00AE06A1">
              <w:rPr>
                <w:lang w:val="ru-RU"/>
              </w:rPr>
              <w:t>Кассовый</w:t>
            </w:r>
            <w:r w:rsidRPr="00AE06A1">
              <w:rPr>
                <w:spacing w:val="-2"/>
                <w:lang w:val="ru-RU"/>
              </w:rPr>
              <w:t xml:space="preserve"> </w:t>
            </w:r>
            <w:r w:rsidRPr="00AE06A1">
              <w:rPr>
                <w:lang w:val="ru-RU"/>
              </w:rPr>
              <w:t>аппарат для</w:t>
            </w:r>
            <w:r w:rsidRPr="00AE06A1">
              <w:rPr>
                <w:spacing w:val="-1"/>
                <w:lang w:val="ru-RU"/>
              </w:rPr>
              <w:t xml:space="preserve"> </w:t>
            </w:r>
            <w:r w:rsidRPr="00AE06A1">
              <w:rPr>
                <w:lang w:val="ru-RU"/>
              </w:rPr>
              <w:t>сюжетной</w:t>
            </w:r>
            <w:r w:rsidRPr="00AE06A1">
              <w:rPr>
                <w:spacing w:val="-1"/>
                <w:lang w:val="ru-RU"/>
              </w:rPr>
              <w:t xml:space="preserve"> </w:t>
            </w:r>
            <w:r w:rsidRPr="00AE06A1">
              <w:rPr>
                <w:lang w:val="ru-RU"/>
              </w:rPr>
              <w:t>игры</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2.7.2.2.35.</w:t>
            </w:r>
          </w:p>
        </w:tc>
        <w:tc>
          <w:tcPr>
            <w:tcW w:w="5493" w:type="dxa"/>
          </w:tcPr>
          <w:p w:rsidR="001474D1" w:rsidRDefault="001474D1" w:rsidP="00AE06A1">
            <w:pPr>
              <w:pStyle w:val="TableParagraph"/>
              <w:ind w:left="107"/>
            </w:pPr>
            <w:r>
              <w:t>Книги</w:t>
            </w:r>
            <w:r>
              <w:rPr>
                <w:spacing w:val="-5"/>
              </w:rPr>
              <w:t xml:space="preserve"> </w:t>
            </w:r>
            <w:r>
              <w:t>детских</w:t>
            </w:r>
            <w:r>
              <w:rPr>
                <w:spacing w:val="-4"/>
              </w:rPr>
              <w:t xml:space="preserve"> </w:t>
            </w:r>
            <w:r>
              <w:t>писателей</w:t>
            </w:r>
            <w:r>
              <w:rPr>
                <w:spacing w:val="-6"/>
              </w:rPr>
              <w:t xml:space="preserve"> </w:t>
            </w:r>
            <w:r>
              <w:t>–</w:t>
            </w:r>
            <w:r>
              <w:rPr>
                <w:spacing w:val="-5"/>
              </w:rPr>
              <w:t xml:space="preserve"> </w:t>
            </w:r>
            <w:r>
              <w:t>комплект</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2"/>
        </w:trPr>
        <w:tc>
          <w:tcPr>
            <w:tcW w:w="1385" w:type="dxa"/>
          </w:tcPr>
          <w:p w:rsidR="001474D1" w:rsidRDefault="001474D1" w:rsidP="00AE06A1">
            <w:pPr>
              <w:pStyle w:val="TableParagraph"/>
              <w:spacing w:line="246" w:lineRule="exact"/>
              <w:ind w:left="129"/>
            </w:pPr>
            <w:r>
              <w:lastRenderedPageBreak/>
              <w:t>2.7.2.2.36.</w:t>
            </w:r>
          </w:p>
        </w:tc>
        <w:tc>
          <w:tcPr>
            <w:tcW w:w="5493" w:type="dxa"/>
          </w:tcPr>
          <w:p w:rsidR="001474D1" w:rsidRDefault="001474D1" w:rsidP="00AE06A1">
            <w:pPr>
              <w:pStyle w:val="TableParagraph"/>
              <w:spacing w:line="246" w:lineRule="exact"/>
              <w:ind w:left="107"/>
            </w:pPr>
            <w:r>
              <w:t>Коврик</w:t>
            </w:r>
            <w:r>
              <w:rPr>
                <w:spacing w:val="-5"/>
              </w:rPr>
              <w:t xml:space="preserve"> </w:t>
            </w:r>
            <w:r>
              <w:t>массажный</w:t>
            </w:r>
          </w:p>
        </w:tc>
        <w:tc>
          <w:tcPr>
            <w:tcW w:w="720" w:type="dxa"/>
          </w:tcPr>
          <w:p w:rsidR="001474D1" w:rsidRDefault="001474D1" w:rsidP="00AE06A1">
            <w:pPr>
              <w:pStyle w:val="TableParagraph"/>
              <w:spacing w:line="246" w:lineRule="exact"/>
              <w:ind w:left="206"/>
            </w:pPr>
            <w:r>
              <w:t>шт.</w:t>
            </w:r>
          </w:p>
        </w:tc>
        <w:tc>
          <w:tcPr>
            <w:tcW w:w="1020" w:type="dxa"/>
          </w:tcPr>
          <w:p w:rsidR="001474D1" w:rsidRDefault="001474D1" w:rsidP="00AE06A1">
            <w:pPr>
              <w:pStyle w:val="TableParagraph"/>
              <w:spacing w:line="246" w:lineRule="exact"/>
              <w:ind w:left="7"/>
              <w:jc w:val="center"/>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spacing w:line="246" w:lineRule="exact"/>
              <w:ind w:left="6"/>
              <w:jc w:val="center"/>
            </w:pPr>
            <w:r>
              <w:t>+</w:t>
            </w:r>
          </w:p>
        </w:tc>
      </w:tr>
      <w:tr w:rsidR="001474D1" w:rsidTr="00AE06A1">
        <w:trPr>
          <w:trHeight w:val="873"/>
        </w:trPr>
        <w:tc>
          <w:tcPr>
            <w:tcW w:w="1385" w:type="dxa"/>
          </w:tcPr>
          <w:p w:rsidR="001474D1" w:rsidRDefault="001474D1" w:rsidP="00AE06A1">
            <w:pPr>
              <w:pStyle w:val="TableParagraph"/>
              <w:rPr>
                <w:sz w:val="24"/>
              </w:rPr>
            </w:pPr>
          </w:p>
          <w:p w:rsidR="001474D1" w:rsidRDefault="001474D1" w:rsidP="00AE06A1">
            <w:pPr>
              <w:pStyle w:val="TableParagraph"/>
              <w:spacing w:before="7"/>
              <w:rPr>
                <w:sz w:val="25"/>
              </w:rPr>
            </w:pPr>
          </w:p>
          <w:p w:rsidR="001474D1" w:rsidRDefault="001474D1" w:rsidP="00AE06A1">
            <w:pPr>
              <w:pStyle w:val="TableParagraph"/>
              <w:ind w:left="129"/>
            </w:pPr>
            <w:r>
              <w:t>2.7.2.2.37.</w:t>
            </w:r>
          </w:p>
        </w:tc>
        <w:tc>
          <w:tcPr>
            <w:tcW w:w="5493" w:type="dxa"/>
          </w:tcPr>
          <w:p w:rsidR="001474D1" w:rsidRPr="00AE06A1" w:rsidRDefault="001474D1" w:rsidP="00AE06A1">
            <w:pPr>
              <w:pStyle w:val="TableParagraph"/>
              <w:ind w:left="107"/>
              <w:rPr>
                <w:lang w:val="ru-RU"/>
              </w:rPr>
            </w:pPr>
            <w:r w:rsidRPr="00AE06A1">
              <w:rPr>
                <w:lang w:val="ru-RU"/>
              </w:rPr>
              <w:t>Коврик</w:t>
            </w:r>
            <w:r w:rsidRPr="00AE06A1">
              <w:rPr>
                <w:spacing w:val="34"/>
                <w:lang w:val="ru-RU"/>
              </w:rPr>
              <w:t xml:space="preserve"> </w:t>
            </w:r>
            <w:r w:rsidRPr="00AE06A1">
              <w:rPr>
                <w:lang w:val="ru-RU"/>
              </w:rPr>
              <w:t>со</w:t>
            </w:r>
            <w:r w:rsidRPr="00AE06A1">
              <w:rPr>
                <w:spacing w:val="87"/>
                <w:lang w:val="ru-RU"/>
              </w:rPr>
              <w:t xml:space="preserve"> </w:t>
            </w:r>
            <w:r w:rsidRPr="00AE06A1">
              <w:rPr>
                <w:lang w:val="ru-RU"/>
              </w:rPr>
              <w:t>схематичным</w:t>
            </w:r>
            <w:r w:rsidRPr="00AE06A1">
              <w:rPr>
                <w:spacing w:val="84"/>
                <w:lang w:val="ru-RU"/>
              </w:rPr>
              <w:t xml:space="preserve"> </w:t>
            </w:r>
            <w:r w:rsidRPr="00AE06A1">
              <w:rPr>
                <w:lang w:val="ru-RU"/>
              </w:rPr>
              <w:t>изображением</w:t>
            </w:r>
            <w:r w:rsidRPr="00AE06A1">
              <w:rPr>
                <w:spacing w:val="87"/>
                <w:lang w:val="ru-RU"/>
              </w:rPr>
              <w:t xml:space="preserve"> </w:t>
            </w:r>
            <w:r w:rsidRPr="00AE06A1">
              <w:rPr>
                <w:lang w:val="ru-RU"/>
              </w:rPr>
              <w:t>населенного</w:t>
            </w:r>
          </w:p>
          <w:p w:rsidR="001474D1" w:rsidRPr="00AE06A1" w:rsidRDefault="001474D1" w:rsidP="00AE06A1">
            <w:pPr>
              <w:pStyle w:val="TableParagraph"/>
              <w:spacing w:line="290" w:lineRule="atLeast"/>
              <w:ind w:left="107"/>
              <w:rPr>
                <w:lang w:val="ru-RU"/>
              </w:rPr>
            </w:pPr>
            <w:r w:rsidRPr="00AE06A1">
              <w:rPr>
                <w:lang w:val="ru-RU"/>
              </w:rPr>
              <w:t>пункта,</w:t>
            </w:r>
            <w:r w:rsidRPr="00AE06A1">
              <w:rPr>
                <w:spacing w:val="14"/>
                <w:lang w:val="ru-RU"/>
              </w:rPr>
              <w:t xml:space="preserve"> </w:t>
            </w:r>
            <w:r w:rsidRPr="00AE06A1">
              <w:rPr>
                <w:lang w:val="ru-RU"/>
              </w:rPr>
              <w:t>включая</w:t>
            </w:r>
            <w:r w:rsidRPr="00AE06A1">
              <w:rPr>
                <w:spacing w:val="13"/>
                <w:lang w:val="ru-RU"/>
              </w:rPr>
              <w:t xml:space="preserve"> </w:t>
            </w:r>
            <w:r w:rsidRPr="00AE06A1">
              <w:rPr>
                <w:lang w:val="ru-RU"/>
              </w:rPr>
              <w:t>улицы</w:t>
            </w:r>
            <w:r w:rsidRPr="00AE06A1">
              <w:rPr>
                <w:spacing w:val="14"/>
                <w:lang w:val="ru-RU"/>
              </w:rPr>
              <w:t xml:space="preserve"> </w:t>
            </w:r>
            <w:r w:rsidRPr="00AE06A1">
              <w:rPr>
                <w:lang w:val="ru-RU"/>
              </w:rPr>
              <w:t>с</w:t>
            </w:r>
            <w:r w:rsidRPr="00AE06A1">
              <w:rPr>
                <w:spacing w:val="14"/>
                <w:lang w:val="ru-RU"/>
              </w:rPr>
              <w:t xml:space="preserve"> </w:t>
            </w:r>
            <w:r w:rsidRPr="00AE06A1">
              <w:rPr>
                <w:lang w:val="ru-RU"/>
              </w:rPr>
              <w:t>дорожными</w:t>
            </w:r>
            <w:r w:rsidRPr="00AE06A1">
              <w:rPr>
                <w:spacing w:val="13"/>
                <w:lang w:val="ru-RU"/>
              </w:rPr>
              <w:t xml:space="preserve"> </w:t>
            </w:r>
            <w:r w:rsidRPr="00AE06A1">
              <w:rPr>
                <w:lang w:val="ru-RU"/>
              </w:rPr>
              <w:t>знаками</w:t>
            </w:r>
            <w:r w:rsidRPr="00AE06A1">
              <w:rPr>
                <w:spacing w:val="13"/>
                <w:lang w:val="ru-RU"/>
              </w:rPr>
              <w:t xml:space="preserve"> </w:t>
            </w:r>
            <w:r w:rsidRPr="00AE06A1">
              <w:rPr>
                <w:lang w:val="ru-RU"/>
              </w:rPr>
              <w:t>и</w:t>
            </w:r>
            <w:r w:rsidRPr="00AE06A1">
              <w:rPr>
                <w:spacing w:val="-52"/>
                <w:lang w:val="ru-RU"/>
              </w:rPr>
              <w:t xml:space="preserve"> </w:t>
            </w:r>
            <w:r w:rsidRPr="00AE06A1">
              <w:rPr>
                <w:lang w:val="ru-RU"/>
              </w:rPr>
              <w:t>разме</w:t>
            </w:r>
            <w:r w:rsidRPr="00AE06A1">
              <w:rPr>
                <w:lang w:val="ru-RU"/>
              </w:rPr>
              <w:t>т</w:t>
            </w:r>
            <w:r w:rsidRPr="00AE06A1">
              <w:rPr>
                <w:lang w:val="ru-RU"/>
              </w:rPr>
              <w:t>кой,</w:t>
            </w:r>
            <w:r w:rsidRPr="00AE06A1">
              <w:rPr>
                <w:spacing w:val="-5"/>
                <w:lang w:val="ru-RU"/>
              </w:rPr>
              <w:t xml:space="preserve"> </w:t>
            </w:r>
            <w:r w:rsidRPr="00AE06A1">
              <w:rPr>
                <w:lang w:val="ru-RU"/>
              </w:rPr>
              <w:t>строения,</w:t>
            </w:r>
            <w:r w:rsidRPr="00AE06A1">
              <w:rPr>
                <w:spacing w:val="-4"/>
                <w:lang w:val="ru-RU"/>
              </w:rPr>
              <w:t xml:space="preserve"> </w:t>
            </w:r>
            <w:r w:rsidRPr="00AE06A1">
              <w:rPr>
                <w:lang w:val="ru-RU"/>
              </w:rPr>
              <w:t>ландшафт</w:t>
            </w:r>
            <w:r w:rsidRPr="00AE06A1">
              <w:rPr>
                <w:spacing w:val="-4"/>
                <w:lang w:val="ru-RU"/>
              </w:rPr>
              <w:t xml:space="preserve"> </w:t>
            </w:r>
            <w:r w:rsidRPr="00AE06A1">
              <w:rPr>
                <w:lang w:val="ru-RU"/>
              </w:rPr>
              <w:t>«Дорожное</w:t>
            </w:r>
            <w:r w:rsidRPr="00AE06A1">
              <w:rPr>
                <w:spacing w:val="-5"/>
                <w:lang w:val="ru-RU"/>
              </w:rPr>
              <w:t xml:space="preserve"> </w:t>
            </w:r>
            <w:r w:rsidRPr="00AE06A1">
              <w:rPr>
                <w:lang w:val="ru-RU"/>
              </w:rPr>
              <w:t>движение»</w:t>
            </w:r>
          </w:p>
        </w:tc>
        <w:tc>
          <w:tcPr>
            <w:tcW w:w="720" w:type="dxa"/>
          </w:tcPr>
          <w:p w:rsidR="001474D1" w:rsidRPr="00AE06A1" w:rsidRDefault="001474D1" w:rsidP="00AE06A1">
            <w:pPr>
              <w:pStyle w:val="TableParagraph"/>
              <w:spacing w:before="4"/>
              <w:rPr>
                <w:sz w:val="24"/>
                <w:lang w:val="ru-RU"/>
              </w:rPr>
            </w:pPr>
          </w:p>
          <w:p w:rsidR="001474D1" w:rsidRDefault="001474D1" w:rsidP="00AE06A1">
            <w:pPr>
              <w:pStyle w:val="TableParagraph"/>
              <w:spacing w:before="1"/>
              <w:ind w:left="206"/>
            </w:pPr>
            <w:r>
              <w:t>шт.</w:t>
            </w:r>
          </w:p>
        </w:tc>
        <w:tc>
          <w:tcPr>
            <w:tcW w:w="1020" w:type="dxa"/>
          </w:tcPr>
          <w:p w:rsidR="001474D1" w:rsidRDefault="001474D1" w:rsidP="00AE06A1">
            <w:pPr>
              <w:pStyle w:val="TableParagraph"/>
              <w:spacing w:before="4"/>
              <w:rPr>
                <w:sz w:val="24"/>
              </w:rPr>
            </w:pPr>
          </w:p>
          <w:p w:rsidR="001474D1" w:rsidRDefault="001474D1" w:rsidP="00AE06A1">
            <w:pPr>
              <w:pStyle w:val="TableParagraph"/>
              <w:spacing w:before="1"/>
              <w:ind w:left="7"/>
              <w:jc w:val="center"/>
            </w:pPr>
            <w:r>
              <w:t>1</w:t>
            </w:r>
          </w:p>
        </w:tc>
        <w:tc>
          <w:tcPr>
            <w:tcW w:w="1035" w:type="dxa"/>
          </w:tcPr>
          <w:p w:rsidR="001474D1" w:rsidRDefault="001474D1" w:rsidP="00AE06A1">
            <w:pPr>
              <w:pStyle w:val="TableParagraph"/>
            </w:pPr>
          </w:p>
        </w:tc>
        <w:tc>
          <w:tcPr>
            <w:tcW w:w="1006" w:type="dxa"/>
          </w:tcPr>
          <w:p w:rsidR="001474D1" w:rsidRDefault="001474D1" w:rsidP="00AE06A1">
            <w:pPr>
              <w:pStyle w:val="TableParagraph"/>
              <w:ind w:left="6"/>
              <w:jc w:val="center"/>
            </w:pPr>
            <w:r>
              <w:t>+</w:t>
            </w:r>
          </w:p>
        </w:tc>
      </w:tr>
      <w:tr w:rsidR="001474D1" w:rsidTr="00AE06A1">
        <w:trPr>
          <w:trHeight w:val="290"/>
        </w:trPr>
        <w:tc>
          <w:tcPr>
            <w:tcW w:w="1385" w:type="dxa"/>
          </w:tcPr>
          <w:p w:rsidR="001474D1" w:rsidRDefault="001474D1" w:rsidP="00AE06A1">
            <w:pPr>
              <w:pStyle w:val="TableParagraph"/>
              <w:ind w:left="129"/>
            </w:pPr>
            <w:r>
              <w:t>2.7.2.2.38.</w:t>
            </w:r>
          </w:p>
        </w:tc>
        <w:tc>
          <w:tcPr>
            <w:tcW w:w="5493" w:type="dxa"/>
          </w:tcPr>
          <w:p w:rsidR="001474D1" w:rsidRDefault="001474D1" w:rsidP="00AE06A1">
            <w:pPr>
              <w:pStyle w:val="TableParagraph"/>
              <w:ind w:left="107"/>
            </w:pPr>
            <w:r>
              <w:rPr>
                <w:spacing w:val="-1"/>
              </w:rPr>
              <w:t>Коллекция</w:t>
            </w:r>
            <w:r>
              <w:rPr>
                <w:spacing w:val="-11"/>
              </w:rPr>
              <w:t xml:space="preserve"> </w:t>
            </w:r>
            <w:r>
              <w:t>бумаги</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bl>
    <w:p w:rsidR="001474D1" w:rsidRDefault="001474D1" w:rsidP="001474D1">
      <w:pPr>
        <w:rPr>
          <w:sz w:val="20"/>
        </w:rPr>
        <w:sectPr w:rsidR="001474D1">
          <w:pgSz w:w="11910" w:h="16840"/>
          <w:pgMar w:top="1120" w:right="440" w:bottom="1120" w:left="560" w:header="0" w:footer="939" w:gutter="0"/>
          <w:cols w:space="720"/>
        </w:sect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85"/>
        <w:gridCol w:w="5493"/>
        <w:gridCol w:w="720"/>
        <w:gridCol w:w="1020"/>
        <w:gridCol w:w="1035"/>
        <w:gridCol w:w="1006"/>
      </w:tblGrid>
      <w:tr w:rsidR="001474D1" w:rsidTr="00AE06A1">
        <w:trPr>
          <w:trHeight w:val="292"/>
        </w:trPr>
        <w:tc>
          <w:tcPr>
            <w:tcW w:w="1385" w:type="dxa"/>
          </w:tcPr>
          <w:p w:rsidR="001474D1" w:rsidRDefault="001474D1" w:rsidP="00AE06A1">
            <w:pPr>
              <w:pStyle w:val="TableParagraph"/>
              <w:spacing w:line="246" w:lineRule="exact"/>
              <w:ind w:left="129"/>
            </w:pPr>
            <w:r>
              <w:lastRenderedPageBreak/>
              <w:t>2.7.2.2.39.</w:t>
            </w:r>
          </w:p>
        </w:tc>
        <w:tc>
          <w:tcPr>
            <w:tcW w:w="5493" w:type="dxa"/>
          </w:tcPr>
          <w:p w:rsidR="001474D1" w:rsidRDefault="001474D1" w:rsidP="00AE06A1">
            <w:pPr>
              <w:pStyle w:val="TableParagraph"/>
              <w:spacing w:line="246" w:lineRule="exact"/>
              <w:ind w:left="107"/>
            </w:pPr>
            <w:r>
              <w:t>Коллекция</w:t>
            </w:r>
            <w:r>
              <w:rPr>
                <w:spacing w:val="-9"/>
              </w:rPr>
              <w:t xml:space="preserve"> </w:t>
            </w:r>
            <w:r>
              <w:t>минералов</w:t>
            </w:r>
          </w:p>
        </w:tc>
        <w:tc>
          <w:tcPr>
            <w:tcW w:w="720" w:type="dxa"/>
          </w:tcPr>
          <w:p w:rsidR="001474D1" w:rsidRDefault="001474D1" w:rsidP="00AE06A1">
            <w:pPr>
              <w:pStyle w:val="TableParagraph"/>
              <w:spacing w:line="246" w:lineRule="exact"/>
              <w:ind w:left="206"/>
            </w:pPr>
            <w:r>
              <w:t>шт.</w:t>
            </w:r>
          </w:p>
        </w:tc>
        <w:tc>
          <w:tcPr>
            <w:tcW w:w="1020" w:type="dxa"/>
          </w:tcPr>
          <w:p w:rsidR="001474D1" w:rsidRDefault="001474D1" w:rsidP="00AE06A1">
            <w:pPr>
              <w:pStyle w:val="TableParagraph"/>
              <w:spacing w:line="246" w:lineRule="exact"/>
              <w:ind w:left="7"/>
              <w:jc w:val="center"/>
            </w:pPr>
            <w:r>
              <w:t>1</w:t>
            </w:r>
          </w:p>
        </w:tc>
        <w:tc>
          <w:tcPr>
            <w:tcW w:w="1035" w:type="dxa"/>
          </w:tcPr>
          <w:p w:rsidR="001474D1" w:rsidRDefault="001474D1" w:rsidP="00AE06A1">
            <w:pPr>
              <w:pStyle w:val="TableParagraph"/>
              <w:spacing w:line="246" w:lineRule="exact"/>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2.7.2.2.40.</w:t>
            </w:r>
          </w:p>
        </w:tc>
        <w:tc>
          <w:tcPr>
            <w:tcW w:w="5493" w:type="dxa"/>
          </w:tcPr>
          <w:p w:rsidR="001474D1" w:rsidRDefault="001474D1" w:rsidP="00AE06A1">
            <w:pPr>
              <w:pStyle w:val="TableParagraph"/>
              <w:ind w:left="107"/>
            </w:pPr>
            <w:r>
              <w:t>Коллекция</w:t>
            </w:r>
            <w:r>
              <w:rPr>
                <w:spacing w:val="-8"/>
              </w:rPr>
              <w:t xml:space="preserve"> </w:t>
            </w:r>
            <w:r>
              <w:t>растений</w:t>
            </w:r>
            <w:r>
              <w:rPr>
                <w:spacing w:val="-6"/>
              </w:rPr>
              <w:t xml:space="preserve"> </w:t>
            </w:r>
            <w:r>
              <w:t>(гербарий)</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2"/>
        </w:trPr>
        <w:tc>
          <w:tcPr>
            <w:tcW w:w="1385" w:type="dxa"/>
          </w:tcPr>
          <w:p w:rsidR="001474D1" w:rsidRDefault="001474D1" w:rsidP="00AE06A1">
            <w:pPr>
              <w:pStyle w:val="TableParagraph"/>
              <w:ind w:left="129"/>
            </w:pPr>
            <w:r>
              <w:t>2.7.2.2.41.</w:t>
            </w:r>
          </w:p>
        </w:tc>
        <w:tc>
          <w:tcPr>
            <w:tcW w:w="5493" w:type="dxa"/>
          </w:tcPr>
          <w:p w:rsidR="001474D1" w:rsidRDefault="001474D1" w:rsidP="00AE06A1">
            <w:pPr>
              <w:pStyle w:val="TableParagraph"/>
              <w:ind w:left="107"/>
            </w:pPr>
            <w:r>
              <w:t>Коллекция</w:t>
            </w:r>
            <w:r>
              <w:rPr>
                <w:spacing w:val="-7"/>
              </w:rPr>
              <w:t xml:space="preserve"> </w:t>
            </w:r>
            <w:r>
              <w:t>семян</w:t>
            </w:r>
            <w:r>
              <w:rPr>
                <w:spacing w:val="-5"/>
              </w:rPr>
              <w:t xml:space="preserve"> </w:t>
            </w:r>
            <w:r>
              <w:t>и</w:t>
            </w:r>
            <w:r>
              <w:rPr>
                <w:spacing w:val="-7"/>
              </w:rPr>
              <w:t xml:space="preserve"> </w:t>
            </w:r>
            <w:r>
              <w:t>плодов</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2.7.2.2.42.</w:t>
            </w:r>
          </w:p>
        </w:tc>
        <w:tc>
          <w:tcPr>
            <w:tcW w:w="5493" w:type="dxa"/>
          </w:tcPr>
          <w:p w:rsidR="001474D1" w:rsidRDefault="001474D1" w:rsidP="00AE06A1">
            <w:pPr>
              <w:pStyle w:val="TableParagraph"/>
              <w:ind w:left="107"/>
            </w:pPr>
            <w:r>
              <w:t>Коллекция</w:t>
            </w:r>
            <w:r>
              <w:rPr>
                <w:spacing w:val="-9"/>
              </w:rPr>
              <w:t xml:space="preserve"> </w:t>
            </w:r>
            <w:r>
              <w:t>тканей</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2.7.2.2.43.</w:t>
            </w:r>
          </w:p>
        </w:tc>
        <w:tc>
          <w:tcPr>
            <w:tcW w:w="5493" w:type="dxa"/>
          </w:tcPr>
          <w:p w:rsidR="001474D1" w:rsidRDefault="001474D1" w:rsidP="00AE06A1">
            <w:pPr>
              <w:pStyle w:val="TableParagraph"/>
              <w:ind w:left="107"/>
            </w:pPr>
            <w:r>
              <w:t>Кольцеброс</w:t>
            </w:r>
            <w:r>
              <w:rPr>
                <w:spacing w:val="-9"/>
              </w:rPr>
              <w:t xml:space="preserve"> </w:t>
            </w:r>
            <w:r>
              <w:t>настольный</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r w:rsidR="001474D1" w:rsidTr="00AE06A1">
        <w:trPr>
          <w:trHeight w:val="292"/>
        </w:trPr>
        <w:tc>
          <w:tcPr>
            <w:tcW w:w="1385" w:type="dxa"/>
          </w:tcPr>
          <w:p w:rsidR="001474D1" w:rsidRDefault="001474D1" w:rsidP="00AE06A1">
            <w:pPr>
              <w:pStyle w:val="TableParagraph"/>
              <w:spacing w:line="246" w:lineRule="exact"/>
              <w:ind w:left="129"/>
            </w:pPr>
            <w:r>
              <w:t>2.7.2.2.44.</w:t>
            </w:r>
          </w:p>
        </w:tc>
        <w:tc>
          <w:tcPr>
            <w:tcW w:w="5493" w:type="dxa"/>
          </w:tcPr>
          <w:p w:rsidR="001474D1" w:rsidRDefault="001474D1" w:rsidP="00AE06A1">
            <w:pPr>
              <w:pStyle w:val="TableParagraph"/>
              <w:spacing w:line="246" w:lineRule="exact"/>
              <w:ind w:left="107"/>
            </w:pPr>
            <w:r>
              <w:rPr>
                <w:spacing w:val="-1"/>
              </w:rPr>
              <w:t>Коляска</w:t>
            </w:r>
            <w:r>
              <w:rPr>
                <w:spacing w:val="-9"/>
              </w:rPr>
              <w:t xml:space="preserve"> </w:t>
            </w:r>
            <w:r>
              <w:t>прогулочная</w:t>
            </w:r>
            <w:r>
              <w:rPr>
                <w:spacing w:val="-13"/>
              </w:rPr>
              <w:t xml:space="preserve"> </w:t>
            </w:r>
            <w:r>
              <w:t>(среднего</w:t>
            </w:r>
            <w:r>
              <w:rPr>
                <w:spacing w:val="-11"/>
              </w:rPr>
              <w:t xml:space="preserve"> </w:t>
            </w:r>
            <w:r>
              <w:t>размера)</w:t>
            </w:r>
          </w:p>
        </w:tc>
        <w:tc>
          <w:tcPr>
            <w:tcW w:w="720" w:type="dxa"/>
          </w:tcPr>
          <w:p w:rsidR="001474D1" w:rsidRDefault="001474D1" w:rsidP="00AE06A1">
            <w:pPr>
              <w:pStyle w:val="TableParagraph"/>
              <w:spacing w:line="246" w:lineRule="exact"/>
              <w:ind w:left="206"/>
            </w:pPr>
            <w:r>
              <w:t>шт.</w:t>
            </w:r>
          </w:p>
        </w:tc>
        <w:tc>
          <w:tcPr>
            <w:tcW w:w="1020" w:type="dxa"/>
          </w:tcPr>
          <w:p w:rsidR="001474D1" w:rsidRDefault="001474D1" w:rsidP="00AE06A1">
            <w:pPr>
              <w:pStyle w:val="TableParagraph"/>
              <w:spacing w:line="246" w:lineRule="exact"/>
              <w:ind w:left="7"/>
              <w:jc w:val="center"/>
            </w:pPr>
            <w:r>
              <w:t>2</w:t>
            </w:r>
          </w:p>
        </w:tc>
        <w:tc>
          <w:tcPr>
            <w:tcW w:w="1035" w:type="dxa"/>
          </w:tcPr>
          <w:p w:rsidR="001474D1" w:rsidRDefault="001474D1" w:rsidP="00AE06A1">
            <w:pPr>
              <w:pStyle w:val="TableParagraph"/>
              <w:spacing w:line="246" w:lineRule="exact"/>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2.7.2.2.45.</w:t>
            </w:r>
          </w:p>
        </w:tc>
        <w:tc>
          <w:tcPr>
            <w:tcW w:w="5493" w:type="dxa"/>
          </w:tcPr>
          <w:p w:rsidR="001474D1" w:rsidRDefault="001474D1" w:rsidP="00AE06A1">
            <w:pPr>
              <w:pStyle w:val="TableParagraph"/>
              <w:ind w:left="107"/>
            </w:pPr>
            <w:r>
              <w:rPr>
                <w:spacing w:val="-1"/>
              </w:rPr>
              <w:t>Коляска-люлька</w:t>
            </w:r>
            <w:r>
              <w:rPr>
                <w:spacing w:val="-11"/>
              </w:rPr>
              <w:t xml:space="preserve"> </w:t>
            </w:r>
            <w:r>
              <w:t>для</w:t>
            </w:r>
            <w:r>
              <w:rPr>
                <w:spacing w:val="-11"/>
              </w:rPr>
              <w:t xml:space="preserve"> </w:t>
            </w:r>
            <w:r>
              <w:t>кукол</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2</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582"/>
        </w:trPr>
        <w:tc>
          <w:tcPr>
            <w:tcW w:w="1385" w:type="dxa"/>
          </w:tcPr>
          <w:p w:rsidR="001474D1" w:rsidRDefault="001474D1" w:rsidP="00AE06A1">
            <w:pPr>
              <w:pStyle w:val="TableParagraph"/>
              <w:spacing w:before="7"/>
              <w:rPr>
                <w:sz w:val="24"/>
              </w:rPr>
            </w:pPr>
          </w:p>
          <w:p w:rsidR="001474D1" w:rsidRDefault="001474D1" w:rsidP="00AE06A1">
            <w:pPr>
              <w:pStyle w:val="TableParagraph"/>
              <w:ind w:left="129"/>
            </w:pPr>
            <w:r>
              <w:t>2.7.2.2.46.</w:t>
            </w:r>
          </w:p>
        </w:tc>
        <w:tc>
          <w:tcPr>
            <w:tcW w:w="5493" w:type="dxa"/>
          </w:tcPr>
          <w:p w:rsidR="001474D1" w:rsidRPr="00AE06A1" w:rsidRDefault="001474D1" w:rsidP="00AE06A1">
            <w:pPr>
              <w:pStyle w:val="TableParagraph"/>
              <w:ind w:left="107"/>
              <w:rPr>
                <w:lang w:val="ru-RU"/>
              </w:rPr>
            </w:pPr>
            <w:r w:rsidRPr="00AE06A1">
              <w:rPr>
                <w:lang w:val="ru-RU"/>
              </w:rPr>
              <w:t>Комплект</w:t>
            </w:r>
            <w:r w:rsidRPr="00AE06A1">
              <w:rPr>
                <w:spacing w:val="5"/>
                <w:lang w:val="ru-RU"/>
              </w:rPr>
              <w:t xml:space="preserve"> </w:t>
            </w:r>
            <w:r w:rsidRPr="00AE06A1">
              <w:rPr>
                <w:lang w:val="ru-RU"/>
              </w:rPr>
              <w:t>безопасных</w:t>
            </w:r>
            <w:r w:rsidRPr="00AE06A1">
              <w:rPr>
                <w:spacing w:val="7"/>
                <w:lang w:val="ru-RU"/>
              </w:rPr>
              <w:t xml:space="preserve"> </w:t>
            </w:r>
            <w:r w:rsidRPr="00AE06A1">
              <w:rPr>
                <w:lang w:val="ru-RU"/>
              </w:rPr>
              <w:t>световых</w:t>
            </w:r>
            <w:r w:rsidRPr="00AE06A1">
              <w:rPr>
                <w:spacing w:val="7"/>
                <w:lang w:val="ru-RU"/>
              </w:rPr>
              <w:t xml:space="preserve"> </w:t>
            </w:r>
            <w:r w:rsidRPr="00AE06A1">
              <w:rPr>
                <w:lang w:val="ru-RU"/>
              </w:rPr>
              <w:t>фильтров</w:t>
            </w:r>
            <w:r w:rsidRPr="00AE06A1">
              <w:rPr>
                <w:spacing w:val="6"/>
                <w:lang w:val="ru-RU"/>
              </w:rPr>
              <w:t xml:space="preserve"> </w:t>
            </w:r>
            <w:r w:rsidRPr="00AE06A1">
              <w:rPr>
                <w:lang w:val="ru-RU"/>
              </w:rPr>
              <w:t>для</w:t>
            </w:r>
            <w:r w:rsidRPr="00AE06A1">
              <w:rPr>
                <w:spacing w:val="6"/>
                <w:lang w:val="ru-RU"/>
              </w:rPr>
              <w:t xml:space="preserve"> </w:t>
            </w:r>
            <w:r w:rsidRPr="00AE06A1">
              <w:rPr>
                <w:lang w:val="ru-RU"/>
              </w:rPr>
              <w:t>изучения</w:t>
            </w:r>
          </w:p>
          <w:p w:rsidR="001474D1" w:rsidRDefault="001474D1" w:rsidP="00AE06A1">
            <w:pPr>
              <w:pStyle w:val="TableParagraph"/>
              <w:spacing w:before="40"/>
              <w:ind w:left="107"/>
            </w:pPr>
            <w:r>
              <w:t>цветов</w:t>
            </w:r>
            <w:r>
              <w:rPr>
                <w:spacing w:val="-3"/>
              </w:rPr>
              <w:t xml:space="preserve"> </w:t>
            </w:r>
            <w:r>
              <w:t>спектра</w:t>
            </w:r>
          </w:p>
        </w:tc>
        <w:tc>
          <w:tcPr>
            <w:tcW w:w="720" w:type="dxa"/>
          </w:tcPr>
          <w:p w:rsidR="001474D1" w:rsidRDefault="001474D1" w:rsidP="00AE06A1">
            <w:pPr>
              <w:pStyle w:val="TableParagraph"/>
              <w:spacing w:before="137"/>
              <w:ind w:left="206"/>
            </w:pPr>
            <w:r>
              <w:t>шт.</w:t>
            </w:r>
          </w:p>
        </w:tc>
        <w:tc>
          <w:tcPr>
            <w:tcW w:w="1020" w:type="dxa"/>
          </w:tcPr>
          <w:p w:rsidR="001474D1" w:rsidRDefault="001474D1" w:rsidP="00AE06A1">
            <w:pPr>
              <w:pStyle w:val="TableParagraph"/>
              <w:spacing w:before="137"/>
              <w:ind w:left="7"/>
              <w:jc w:val="center"/>
            </w:pPr>
            <w:r>
              <w:t>1</w:t>
            </w:r>
          </w:p>
        </w:tc>
        <w:tc>
          <w:tcPr>
            <w:tcW w:w="1035" w:type="dxa"/>
          </w:tcPr>
          <w:p w:rsidR="001474D1" w:rsidRDefault="001474D1" w:rsidP="00AE06A1">
            <w:pPr>
              <w:pStyle w:val="TableParagraph"/>
            </w:pPr>
          </w:p>
        </w:tc>
        <w:tc>
          <w:tcPr>
            <w:tcW w:w="1006" w:type="dxa"/>
          </w:tcPr>
          <w:p w:rsidR="001474D1" w:rsidRDefault="001474D1" w:rsidP="00AE06A1">
            <w:pPr>
              <w:pStyle w:val="TableParagraph"/>
              <w:ind w:left="6"/>
              <w:jc w:val="center"/>
            </w:pPr>
            <w:r>
              <w:t>+</w:t>
            </w:r>
          </w:p>
        </w:tc>
      </w:tr>
      <w:tr w:rsidR="001474D1" w:rsidTr="00AE06A1">
        <w:trPr>
          <w:trHeight w:val="580"/>
        </w:trPr>
        <w:tc>
          <w:tcPr>
            <w:tcW w:w="1385" w:type="dxa"/>
          </w:tcPr>
          <w:p w:rsidR="001474D1" w:rsidRDefault="001474D1" w:rsidP="00AE06A1">
            <w:pPr>
              <w:pStyle w:val="TableParagraph"/>
              <w:spacing w:before="4"/>
              <w:rPr>
                <w:sz w:val="24"/>
              </w:rPr>
            </w:pPr>
          </w:p>
          <w:p w:rsidR="001474D1" w:rsidRDefault="001474D1" w:rsidP="00AE06A1">
            <w:pPr>
              <w:pStyle w:val="TableParagraph"/>
              <w:spacing w:before="1"/>
              <w:ind w:left="129"/>
            </w:pPr>
            <w:r>
              <w:t>2.7.2.2.47.</w:t>
            </w:r>
          </w:p>
        </w:tc>
        <w:tc>
          <w:tcPr>
            <w:tcW w:w="5493" w:type="dxa"/>
          </w:tcPr>
          <w:p w:rsidR="001474D1" w:rsidRPr="00AE06A1" w:rsidRDefault="001474D1" w:rsidP="00AE06A1">
            <w:pPr>
              <w:pStyle w:val="TableParagraph"/>
              <w:tabs>
                <w:tab w:val="left" w:pos="1247"/>
                <w:tab w:val="left" w:pos="2842"/>
                <w:tab w:val="left" w:pos="3399"/>
                <w:tab w:val="left" w:pos="4155"/>
              </w:tabs>
              <w:ind w:left="107"/>
              <w:rPr>
                <w:lang w:val="ru-RU"/>
              </w:rPr>
            </w:pPr>
            <w:r w:rsidRPr="00AE06A1">
              <w:rPr>
                <w:lang w:val="ru-RU"/>
              </w:rPr>
              <w:t>Комплект</w:t>
            </w:r>
            <w:r w:rsidRPr="00AE06A1">
              <w:rPr>
                <w:lang w:val="ru-RU"/>
              </w:rPr>
              <w:tab/>
              <w:t>видеофильмов</w:t>
            </w:r>
            <w:r w:rsidRPr="00AE06A1">
              <w:rPr>
                <w:lang w:val="ru-RU"/>
              </w:rPr>
              <w:tab/>
              <w:t>для</w:t>
            </w:r>
            <w:r w:rsidRPr="00AE06A1">
              <w:rPr>
                <w:lang w:val="ru-RU"/>
              </w:rPr>
              <w:tab/>
              <w:t>детей</w:t>
            </w:r>
            <w:r w:rsidRPr="00AE06A1">
              <w:rPr>
                <w:lang w:val="ru-RU"/>
              </w:rPr>
              <w:tab/>
              <w:t>дошкольного</w:t>
            </w:r>
          </w:p>
          <w:p w:rsidR="001474D1" w:rsidRPr="00AE06A1" w:rsidRDefault="001474D1" w:rsidP="00AE06A1">
            <w:pPr>
              <w:pStyle w:val="TableParagraph"/>
              <w:spacing w:before="37"/>
              <w:ind w:left="107"/>
              <w:rPr>
                <w:lang w:val="ru-RU"/>
              </w:rPr>
            </w:pPr>
            <w:r w:rsidRPr="00AE06A1">
              <w:rPr>
                <w:lang w:val="ru-RU"/>
              </w:rPr>
              <w:t>возраста</w:t>
            </w:r>
          </w:p>
        </w:tc>
        <w:tc>
          <w:tcPr>
            <w:tcW w:w="720" w:type="dxa"/>
          </w:tcPr>
          <w:p w:rsidR="001474D1" w:rsidRDefault="001474D1" w:rsidP="00AE06A1">
            <w:pPr>
              <w:pStyle w:val="TableParagraph"/>
              <w:spacing w:before="137"/>
              <w:ind w:left="206"/>
            </w:pPr>
            <w:r>
              <w:t>шт.</w:t>
            </w:r>
          </w:p>
        </w:tc>
        <w:tc>
          <w:tcPr>
            <w:tcW w:w="1020" w:type="dxa"/>
          </w:tcPr>
          <w:p w:rsidR="001474D1" w:rsidRDefault="001474D1" w:rsidP="00AE06A1">
            <w:pPr>
              <w:pStyle w:val="TableParagraph"/>
              <w:spacing w:before="137"/>
              <w:ind w:left="7"/>
              <w:jc w:val="center"/>
            </w:pPr>
            <w:r>
              <w:t>1</w:t>
            </w:r>
          </w:p>
        </w:tc>
        <w:tc>
          <w:tcPr>
            <w:tcW w:w="1035" w:type="dxa"/>
          </w:tcPr>
          <w:p w:rsidR="001474D1" w:rsidRDefault="001474D1" w:rsidP="00AE06A1">
            <w:pPr>
              <w:pStyle w:val="TableParagraph"/>
            </w:pPr>
          </w:p>
        </w:tc>
        <w:tc>
          <w:tcPr>
            <w:tcW w:w="1006" w:type="dxa"/>
          </w:tcPr>
          <w:p w:rsidR="001474D1" w:rsidRDefault="001474D1" w:rsidP="00AE06A1">
            <w:pPr>
              <w:pStyle w:val="TableParagraph"/>
              <w:ind w:left="6"/>
              <w:jc w:val="center"/>
            </w:pPr>
            <w:r>
              <w:t>+</w:t>
            </w:r>
          </w:p>
        </w:tc>
      </w:tr>
      <w:tr w:rsidR="001474D1" w:rsidTr="00AE06A1">
        <w:trPr>
          <w:trHeight w:val="873"/>
        </w:trPr>
        <w:tc>
          <w:tcPr>
            <w:tcW w:w="1385" w:type="dxa"/>
          </w:tcPr>
          <w:p w:rsidR="001474D1" w:rsidRDefault="001474D1" w:rsidP="00AE06A1">
            <w:pPr>
              <w:pStyle w:val="TableParagraph"/>
              <w:rPr>
                <w:sz w:val="24"/>
              </w:rPr>
            </w:pPr>
          </w:p>
          <w:p w:rsidR="001474D1" w:rsidRDefault="001474D1" w:rsidP="00AE06A1">
            <w:pPr>
              <w:pStyle w:val="TableParagraph"/>
              <w:spacing w:before="10"/>
              <w:rPr>
                <w:sz w:val="25"/>
              </w:rPr>
            </w:pPr>
          </w:p>
          <w:p w:rsidR="001474D1" w:rsidRDefault="001474D1" w:rsidP="00AE06A1">
            <w:pPr>
              <w:pStyle w:val="TableParagraph"/>
              <w:ind w:left="129"/>
            </w:pPr>
            <w:r>
              <w:t>2.7.2.2.48.</w:t>
            </w:r>
          </w:p>
        </w:tc>
        <w:tc>
          <w:tcPr>
            <w:tcW w:w="5493" w:type="dxa"/>
          </w:tcPr>
          <w:p w:rsidR="001474D1" w:rsidRPr="00AE06A1" w:rsidRDefault="001474D1" w:rsidP="00AE06A1">
            <w:pPr>
              <w:pStyle w:val="TableParagraph"/>
              <w:tabs>
                <w:tab w:val="left" w:pos="1298"/>
                <w:tab w:val="left" w:pos="1905"/>
                <w:tab w:val="left" w:pos="3054"/>
                <w:tab w:val="left" w:pos="4119"/>
              </w:tabs>
              <w:spacing w:line="276" w:lineRule="auto"/>
              <w:ind w:left="107" w:right="96"/>
              <w:rPr>
                <w:lang w:val="ru-RU"/>
              </w:rPr>
            </w:pPr>
            <w:r w:rsidRPr="00AE06A1">
              <w:rPr>
                <w:lang w:val="ru-RU"/>
              </w:rPr>
              <w:t>Комплект</w:t>
            </w:r>
            <w:r w:rsidRPr="00AE06A1">
              <w:rPr>
                <w:lang w:val="ru-RU"/>
              </w:rPr>
              <w:tab/>
              <w:t>для</w:t>
            </w:r>
            <w:r w:rsidRPr="00AE06A1">
              <w:rPr>
                <w:lang w:val="ru-RU"/>
              </w:rPr>
              <w:tab/>
              <w:t>обучения</w:t>
            </w:r>
            <w:r w:rsidRPr="00AE06A1">
              <w:rPr>
                <w:lang w:val="ru-RU"/>
              </w:rPr>
              <w:tab/>
              <w:t>основам</w:t>
            </w:r>
            <w:r w:rsidRPr="00AE06A1">
              <w:rPr>
                <w:lang w:val="ru-RU"/>
              </w:rPr>
              <w:tab/>
            </w:r>
            <w:r w:rsidRPr="00AE06A1">
              <w:rPr>
                <w:spacing w:val="-1"/>
                <w:lang w:val="ru-RU"/>
              </w:rPr>
              <w:t>алгоритмики,</w:t>
            </w:r>
            <w:r w:rsidRPr="00AE06A1">
              <w:rPr>
                <w:spacing w:val="-52"/>
                <w:lang w:val="ru-RU"/>
              </w:rPr>
              <w:t xml:space="preserve"> </w:t>
            </w:r>
            <w:r w:rsidRPr="00AE06A1">
              <w:rPr>
                <w:lang w:val="ru-RU"/>
              </w:rPr>
              <w:t>безэкранного</w:t>
            </w:r>
            <w:r w:rsidRPr="00AE06A1">
              <w:rPr>
                <w:spacing w:val="19"/>
                <w:lang w:val="ru-RU"/>
              </w:rPr>
              <w:t xml:space="preserve"> </w:t>
            </w:r>
            <w:r w:rsidRPr="00AE06A1">
              <w:rPr>
                <w:lang w:val="ru-RU"/>
              </w:rPr>
              <w:t>программирования</w:t>
            </w:r>
            <w:r w:rsidRPr="00AE06A1">
              <w:rPr>
                <w:spacing w:val="19"/>
                <w:lang w:val="ru-RU"/>
              </w:rPr>
              <w:t xml:space="preserve"> </w:t>
            </w:r>
            <w:r w:rsidRPr="00AE06A1">
              <w:rPr>
                <w:lang w:val="ru-RU"/>
              </w:rPr>
              <w:t>и</w:t>
            </w:r>
            <w:r w:rsidRPr="00AE06A1">
              <w:rPr>
                <w:spacing w:val="19"/>
                <w:lang w:val="ru-RU"/>
              </w:rPr>
              <w:t xml:space="preserve"> </w:t>
            </w:r>
            <w:r w:rsidRPr="00AE06A1">
              <w:rPr>
                <w:lang w:val="ru-RU"/>
              </w:rPr>
              <w:t>робототехники</w:t>
            </w:r>
            <w:r w:rsidRPr="00AE06A1">
              <w:rPr>
                <w:spacing w:val="17"/>
                <w:lang w:val="ru-RU"/>
              </w:rPr>
              <w:t xml:space="preserve"> </w:t>
            </w:r>
            <w:r w:rsidRPr="00AE06A1">
              <w:rPr>
                <w:lang w:val="ru-RU"/>
              </w:rPr>
              <w:t>(для</w:t>
            </w:r>
          </w:p>
          <w:p w:rsidR="001474D1" w:rsidRDefault="001474D1" w:rsidP="00AE06A1">
            <w:pPr>
              <w:pStyle w:val="TableParagraph"/>
              <w:spacing w:line="253" w:lineRule="exact"/>
              <w:ind w:left="107"/>
            </w:pPr>
            <w:r>
              <w:t>дошкольного</w:t>
            </w:r>
            <w:r>
              <w:rPr>
                <w:spacing w:val="-10"/>
              </w:rPr>
              <w:t xml:space="preserve"> </w:t>
            </w:r>
            <w:r>
              <w:t>возраста)</w:t>
            </w:r>
          </w:p>
        </w:tc>
        <w:tc>
          <w:tcPr>
            <w:tcW w:w="720" w:type="dxa"/>
          </w:tcPr>
          <w:p w:rsidR="001474D1" w:rsidRDefault="001474D1" w:rsidP="00AE06A1">
            <w:pPr>
              <w:pStyle w:val="TableParagraph"/>
              <w:spacing w:before="7"/>
              <w:rPr>
                <w:sz w:val="24"/>
              </w:rPr>
            </w:pPr>
          </w:p>
          <w:p w:rsidR="001474D1" w:rsidRDefault="001474D1" w:rsidP="00AE06A1">
            <w:pPr>
              <w:pStyle w:val="TableParagraph"/>
              <w:ind w:left="206"/>
            </w:pPr>
            <w:r>
              <w:t>шт.</w:t>
            </w:r>
          </w:p>
        </w:tc>
        <w:tc>
          <w:tcPr>
            <w:tcW w:w="1020" w:type="dxa"/>
          </w:tcPr>
          <w:p w:rsidR="001474D1" w:rsidRDefault="001474D1" w:rsidP="00AE06A1">
            <w:pPr>
              <w:pStyle w:val="TableParagraph"/>
              <w:spacing w:before="7"/>
              <w:rPr>
                <w:sz w:val="24"/>
              </w:rPr>
            </w:pPr>
          </w:p>
          <w:p w:rsidR="001474D1" w:rsidRDefault="001474D1" w:rsidP="00AE06A1">
            <w:pPr>
              <w:pStyle w:val="TableParagraph"/>
              <w:ind w:left="7"/>
              <w:jc w:val="center"/>
            </w:pPr>
            <w:r>
              <w:t>1</w:t>
            </w:r>
          </w:p>
        </w:tc>
        <w:tc>
          <w:tcPr>
            <w:tcW w:w="1035" w:type="dxa"/>
          </w:tcPr>
          <w:p w:rsidR="001474D1" w:rsidRDefault="001474D1" w:rsidP="00AE06A1">
            <w:pPr>
              <w:pStyle w:val="TableParagraph"/>
            </w:pPr>
          </w:p>
        </w:tc>
        <w:tc>
          <w:tcPr>
            <w:tcW w:w="1006" w:type="dxa"/>
          </w:tcPr>
          <w:p w:rsidR="001474D1" w:rsidRDefault="001474D1" w:rsidP="00AE06A1">
            <w:pPr>
              <w:pStyle w:val="TableParagraph"/>
              <w:spacing w:line="246" w:lineRule="exact"/>
              <w:ind w:left="6"/>
              <w:jc w:val="center"/>
            </w:pPr>
            <w:r>
              <w:t>+</w:t>
            </w:r>
          </w:p>
        </w:tc>
      </w:tr>
      <w:tr w:rsidR="001474D1" w:rsidTr="00AE06A1">
        <w:trPr>
          <w:trHeight w:val="582"/>
        </w:trPr>
        <w:tc>
          <w:tcPr>
            <w:tcW w:w="1385" w:type="dxa"/>
          </w:tcPr>
          <w:p w:rsidR="001474D1" w:rsidRDefault="001474D1" w:rsidP="00AE06A1">
            <w:pPr>
              <w:pStyle w:val="TableParagraph"/>
              <w:spacing w:before="7"/>
              <w:rPr>
                <w:sz w:val="24"/>
              </w:rPr>
            </w:pPr>
          </w:p>
          <w:p w:rsidR="001474D1" w:rsidRDefault="001474D1" w:rsidP="00AE06A1">
            <w:pPr>
              <w:pStyle w:val="TableParagraph"/>
              <w:ind w:left="129"/>
            </w:pPr>
            <w:r>
              <w:t>2.7.2.2.49.</w:t>
            </w:r>
          </w:p>
        </w:tc>
        <w:tc>
          <w:tcPr>
            <w:tcW w:w="5493" w:type="dxa"/>
          </w:tcPr>
          <w:p w:rsidR="001474D1" w:rsidRPr="00AE06A1" w:rsidRDefault="001474D1" w:rsidP="00AE06A1">
            <w:pPr>
              <w:pStyle w:val="TableParagraph"/>
              <w:tabs>
                <w:tab w:val="left" w:pos="1516"/>
                <w:tab w:val="left" w:pos="2754"/>
                <w:tab w:val="left" w:pos="3903"/>
                <w:tab w:val="left" w:pos="5057"/>
              </w:tabs>
              <w:ind w:left="107"/>
              <w:rPr>
                <w:lang w:val="ru-RU"/>
              </w:rPr>
            </w:pPr>
            <w:r w:rsidRPr="00AE06A1">
              <w:rPr>
                <w:lang w:val="ru-RU"/>
              </w:rPr>
              <w:t>Комплект</w:t>
            </w:r>
            <w:r w:rsidRPr="00AE06A1">
              <w:rPr>
                <w:lang w:val="ru-RU"/>
              </w:rPr>
              <w:tab/>
              <w:t>игровой</w:t>
            </w:r>
            <w:r w:rsidRPr="00AE06A1">
              <w:rPr>
                <w:lang w:val="ru-RU"/>
              </w:rPr>
              <w:tab/>
              <w:t>мягкой</w:t>
            </w:r>
            <w:r w:rsidRPr="00AE06A1">
              <w:rPr>
                <w:lang w:val="ru-RU"/>
              </w:rPr>
              <w:tab/>
              <w:t>мебели</w:t>
            </w:r>
            <w:r w:rsidRPr="00AE06A1">
              <w:rPr>
                <w:lang w:val="ru-RU"/>
              </w:rPr>
              <w:tab/>
              <w:t>для</w:t>
            </w:r>
          </w:p>
          <w:p w:rsidR="001474D1" w:rsidRPr="00AE06A1" w:rsidRDefault="001474D1" w:rsidP="00AE06A1">
            <w:pPr>
              <w:pStyle w:val="TableParagraph"/>
              <w:spacing w:before="40"/>
              <w:ind w:left="107"/>
              <w:rPr>
                <w:lang w:val="ru-RU"/>
              </w:rPr>
            </w:pPr>
            <w:r w:rsidRPr="00AE06A1">
              <w:rPr>
                <w:lang w:val="ru-RU"/>
              </w:rPr>
              <w:t>подготовительной</w:t>
            </w:r>
            <w:r w:rsidRPr="00AE06A1">
              <w:rPr>
                <w:spacing w:val="-6"/>
                <w:lang w:val="ru-RU"/>
              </w:rPr>
              <w:t xml:space="preserve"> </w:t>
            </w:r>
            <w:r w:rsidRPr="00AE06A1">
              <w:rPr>
                <w:lang w:val="ru-RU"/>
              </w:rPr>
              <w:t>группы</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spacing w:before="137"/>
              <w:ind w:left="7"/>
              <w:jc w:val="center"/>
            </w:pPr>
            <w:r>
              <w:t>1</w:t>
            </w:r>
          </w:p>
        </w:tc>
        <w:tc>
          <w:tcPr>
            <w:tcW w:w="1035" w:type="dxa"/>
          </w:tcPr>
          <w:p w:rsidR="001474D1" w:rsidRDefault="001474D1" w:rsidP="00AE06A1">
            <w:pPr>
              <w:pStyle w:val="TableParagraph"/>
            </w:pPr>
          </w:p>
        </w:tc>
        <w:tc>
          <w:tcPr>
            <w:tcW w:w="1006" w:type="dxa"/>
          </w:tcPr>
          <w:p w:rsidR="001474D1" w:rsidRDefault="001474D1" w:rsidP="00AE06A1">
            <w:pPr>
              <w:pStyle w:val="TableParagraph"/>
              <w:ind w:left="6"/>
              <w:jc w:val="center"/>
            </w:pPr>
            <w:r>
              <w:t>+</w:t>
            </w:r>
          </w:p>
        </w:tc>
      </w:tr>
      <w:tr w:rsidR="001474D1" w:rsidTr="00AE06A1">
        <w:trPr>
          <w:trHeight w:val="580"/>
        </w:trPr>
        <w:tc>
          <w:tcPr>
            <w:tcW w:w="1385" w:type="dxa"/>
          </w:tcPr>
          <w:p w:rsidR="001474D1" w:rsidRDefault="001474D1" w:rsidP="00AE06A1">
            <w:pPr>
              <w:pStyle w:val="TableParagraph"/>
              <w:spacing w:before="4"/>
              <w:rPr>
                <w:sz w:val="24"/>
              </w:rPr>
            </w:pPr>
          </w:p>
          <w:p w:rsidR="001474D1" w:rsidRDefault="001474D1" w:rsidP="00AE06A1">
            <w:pPr>
              <w:pStyle w:val="TableParagraph"/>
              <w:spacing w:before="1"/>
              <w:ind w:left="129"/>
            </w:pPr>
            <w:r>
              <w:t>2.7.2.2.50.</w:t>
            </w:r>
          </w:p>
        </w:tc>
        <w:tc>
          <w:tcPr>
            <w:tcW w:w="5493" w:type="dxa"/>
          </w:tcPr>
          <w:p w:rsidR="001474D1" w:rsidRPr="00AE06A1" w:rsidRDefault="001474D1" w:rsidP="00AE06A1">
            <w:pPr>
              <w:pStyle w:val="TableParagraph"/>
              <w:tabs>
                <w:tab w:val="left" w:pos="1365"/>
                <w:tab w:val="left" w:pos="1919"/>
                <w:tab w:val="left" w:pos="3155"/>
                <w:tab w:val="left" w:pos="3721"/>
                <w:tab w:val="left" w:pos="4741"/>
              </w:tabs>
              <w:ind w:left="107"/>
              <w:rPr>
                <w:lang w:val="ru-RU"/>
              </w:rPr>
            </w:pPr>
            <w:r w:rsidRPr="00AE06A1">
              <w:rPr>
                <w:lang w:val="ru-RU"/>
              </w:rPr>
              <w:t>Комплект</w:t>
            </w:r>
            <w:r w:rsidRPr="00AE06A1">
              <w:rPr>
                <w:lang w:val="ru-RU"/>
              </w:rPr>
              <w:tab/>
              <w:t>из</w:t>
            </w:r>
            <w:r w:rsidRPr="00AE06A1">
              <w:rPr>
                <w:lang w:val="ru-RU"/>
              </w:rPr>
              <w:tab/>
              <w:t>стержней</w:t>
            </w:r>
            <w:r w:rsidRPr="00AE06A1">
              <w:rPr>
                <w:lang w:val="ru-RU"/>
              </w:rPr>
              <w:tab/>
              <w:t>на</w:t>
            </w:r>
            <w:r w:rsidRPr="00AE06A1">
              <w:rPr>
                <w:lang w:val="ru-RU"/>
              </w:rPr>
              <w:tab/>
              <w:t>единой</w:t>
            </w:r>
            <w:r w:rsidRPr="00AE06A1">
              <w:rPr>
                <w:lang w:val="ru-RU"/>
              </w:rPr>
              <w:tab/>
              <w:t>основе</w:t>
            </w:r>
          </w:p>
          <w:p w:rsidR="001474D1" w:rsidRPr="00AE06A1" w:rsidRDefault="001474D1" w:rsidP="00AE06A1">
            <w:pPr>
              <w:pStyle w:val="TableParagraph"/>
              <w:spacing w:before="37"/>
              <w:ind w:left="107"/>
              <w:rPr>
                <w:lang w:val="ru-RU"/>
              </w:rPr>
            </w:pPr>
            <w:r w:rsidRPr="00AE06A1">
              <w:rPr>
                <w:lang w:val="ru-RU"/>
              </w:rPr>
              <w:t>геометрических</w:t>
            </w:r>
            <w:r w:rsidRPr="00AE06A1">
              <w:rPr>
                <w:spacing w:val="-2"/>
                <w:lang w:val="ru-RU"/>
              </w:rPr>
              <w:t xml:space="preserve"> </w:t>
            </w:r>
            <w:r w:rsidRPr="00AE06A1">
              <w:rPr>
                <w:lang w:val="ru-RU"/>
              </w:rPr>
              <w:t>тел</w:t>
            </w:r>
            <w:r w:rsidRPr="00AE06A1">
              <w:rPr>
                <w:spacing w:val="-4"/>
                <w:lang w:val="ru-RU"/>
              </w:rPr>
              <w:t xml:space="preserve"> </w:t>
            </w:r>
            <w:r w:rsidRPr="00AE06A1">
              <w:rPr>
                <w:lang w:val="ru-RU"/>
              </w:rPr>
              <w:t>по</w:t>
            </w:r>
            <w:r w:rsidRPr="00AE06A1">
              <w:rPr>
                <w:spacing w:val="-2"/>
                <w:lang w:val="ru-RU"/>
              </w:rPr>
              <w:t xml:space="preserve"> </w:t>
            </w:r>
            <w:r w:rsidRPr="00AE06A1">
              <w:rPr>
                <w:lang w:val="ru-RU"/>
              </w:rPr>
              <w:t>форме</w:t>
            </w:r>
            <w:r w:rsidRPr="00AE06A1">
              <w:rPr>
                <w:spacing w:val="-1"/>
                <w:lang w:val="ru-RU"/>
              </w:rPr>
              <w:t xml:space="preserve"> </w:t>
            </w:r>
            <w:r w:rsidRPr="00AE06A1">
              <w:rPr>
                <w:lang w:val="ru-RU"/>
              </w:rPr>
              <w:t>и</w:t>
            </w:r>
            <w:r w:rsidRPr="00AE06A1">
              <w:rPr>
                <w:spacing w:val="-3"/>
                <w:lang w:val="ru-RU"/>
              </w:rPr>
              <w:t xml:space="preserve"> </w:t>
            </w:r>
            <w:r w:rsidRPr="00AE06A1">
              <w:rPr>
                <w:lang w:val="ru-RU"/>
              </w:rPr>
              <w:t>цвету</w:t>
            </w:r>
          </w:p>
        </w:tc>
        <w:tc>
          <w:tcPr>
            <w:tcW w:w="720" w:type="dxa"/>
          </w:tcPr>
          <w:p w:rsidR="001474D1" w:rsidRDefault="001474D1" w:rsidP="00AE06A1">
            <w:pPr>
              <w:pStyle w:val="TableParagraph"/>
              <w:spacing w:before="137"/>
              <w:ind w:left="206"/>
            </w:pPr>
            <w:r>
              <w:t>шт.</w:t>
            </w:r>
          </w:p>
        </w:tc>
        <w:tc>
          <w:tcPr>
            <w:tcW w:w="1020" w:type="dxa"/>
          </w:tcPr>
          <w:p w:rsidR="001474D1" w:rsidRDefault="001474D1" w:rsidP="00AE06A1">
            <w:pPr>
              <w:pStyle w:val="TableParagraph"/>
              <w:spacing w:before="137"/>
              <w:ind w:left="7"/>
              <w:jc w:val="center"/>
            </w:pPr>
            <w:r>
              <w:t>1</w:t>
            </w:r>
          </w:p>
        </w:tc>
        <w:tc>
          <w:tcPr>
            <w:tcW w:w="1035" w:type="dxa"/>
          </w:tcPr>
          <w:p w:rsidR="001474D1" w:rsidRDefault="001474D1" w:rsidP="00AE06A1">
            <w:pPr>
              <w:pStyle w:val="TableParagraph"/>
            </w:pPr>
          </w:p>
        </w:tc>
        <w:tc>
          <w:tcPr>
            <w:tcW w:w="1006" w:type="dxa"/>
          </w:tcPr>
          <w:p w:rsidR="001474D1" w:rsidRDefault="001474D1" w:rsidP="00AE06A1">
            <w:pPr>
              <w:pStyle w:val="TableParagraph"/>
              <w:ind w:left="6"/>
              <w:jc w:val="center"/>
            </w:pPr>
            <w:r>
              <w:t>+</w:t>
            </w:r>
          </w:p>
        </w:tc>
      </w:tr>
      <w:tr w:rsidR="001474D1" w:rsidTr="00AE06A1">
        <w:trPr>
          <w:trHeight w:val="582"/>
        </w:trPr>
        <w:tc>
          <w:tcPr>
            <w:tcW w:w="1385" w:type="dxa"/>
          </w:tcPr>
          <w:p w:rsidR="001474D1" w:rsidRDefault="001474D1" w:rsidP="00AE06A1">
            <w:pPr>
              <w:pStyle w:val="TableParagraph"/>
              <w:spacing w:before="7"/>
              <w:rPr>
                <w:sz w:val="24"/>
              </w:rPr>
            </w:pPr>
          </w:p>
          <w:p w:rsidR="001474D1" w:rsidRDefault="001474D1" w:rsidP="00AE06A1">
            <w:pPr>
              <w:pStyle w:val="TableParagraph"/>
              <w:ind w:left="129"/>
            </w:pPr>
            <w:r>
              <w:t>2.7.2.2.51.</w:t>
            </w:r>
          </w:p>
        </w:tc>
        <w:tc>
          <w:tcPr>
            <w:tcW w:w="5493" w:type="dxa"/>
          </w:tcPr>
          <w:p w:rsidR="001474D1" w:rsidRPr="00AE06A1" w:rsidRDefault="001474D1" w:rsidP="00AE06A1">
            <w:pPr>
              <w:pStyle w:val="TableParagraph"/>
              <w:spacing w:line="246" w:lineRule="exact"/>
              <w:ind w:left="107"/>
              <w:rPr>
                <w:lang w:val="ru-RU"/>
              </w:rPr>
            </w:pPr>
            <w:r w:rsidRPr="00AE06A1">
              <w:rPr>
                <w:lang w:val="ru-RU"/>
              </w:rPr>
              <w:t>Комплект</w:t>
            </w:r>
            <w:r w:rsidRPr="00AE06A1">
              <w:rPr>
                <w:spacing w:val="50"/>
                <w:lang w:val="ru-RU"/>
              </w:rPr>
              <w:t xml:space="preserve"> </w:t>
            </w:r>
            <w:r w:rsidRPr="00AE06A1">
              <w:rPr>
                <w:lang w:val="ru-RU"/>
              </w:rPr>
              <w:t>конструкторов</w:t>
            </w:r>
            <w:r w:rsidRPr="00AE06A1">
              <w:rPr>
                <w:spacing w:val="47"/>
                <w:lang w:val="ru-RU"/>
              </w:rPr>
              <w:t xml:space="preserve"> </w:t>
            </w:r>
            <w:r w:rsidRPr="00AE06A1">
              <w:rPr>
                <w:lang w:val="ru-RU"/>
              </w:rPr>
              <w:t>с</w:t>
            </w:r>
            <w:r w:rsidRPr="00AE06A1">
              <w:rPr>
                <w:spacing w:val="51"/>
                <w:lang w:val="ru-RU"/>
              </w:rPr>
              <w:t xml:space="preserve"> </w:t>
            </w:r>
            <w:r w:rsidRPr="00AE06A1">
              <w:rPr>
                <w:lang w:val="ru-RU"/>
              </w:rPr>
              <w:t>соединением</w:t>
            </w:r>
            <w:r w:rsidRPr="00AE06A1">
              <w:rPr>
                <w:spacing w:val="50"/>
                <w:lang w:val="ru-RU"/>
              </w:rPr>
              <w:t xml:space="preserve"> </w:t>
            </w:r>
            <w:r w:rsidRPr="00AE06A1">
              <w:rPr>
                <w:lang w:val="ru-RU"/>
              </w:rPr>
              <w:t>в</w:t>
            </w:r>
            <w:r w:rsidRPr="00AE06A1">
              <w:rPr>
                <w:spacing w:val="49"/>
                <w:lang w:val="ru-RU"/>
              </w:rPr>
              <w:t xml:space="preserve"> </w:t>
            </w:r>
            <w:r w:rsidRPr="00AE06A1">
              <w:rPr>
                <w:lang w:val="ru-RU"/>
              </w:rPr>
              <w:t>различных</w:t>
            </w:r>
          </w:p>
          <w:p w:rsidR="001474D1" w:rsidRDefault="001474D1" w:rsidP="00AE06A1">
            <w:pPr>
              <w:pStyle w:val="TableParagraph"/>
              <w:spacing w:before="37"/>
              <w:ind w:left="107"/>
            </w:pPr>
            <w:r>
              <w:t>плоскостях</w:t>
            </w:r>
            <w:r>
              <w:rPr>
                <w:spacing w:val="-1"/>
              </w:rPr>
              <w:t xml:space="preserve"> </w:t>
            </w:r>
            <w:r>
              <w:t>металлический</w:t>
            </w:r>
          </w:p>
        </w:tc>
        <w:tc>
          <w:tcPr>
            <w:tcW w:w="720" w:type="dxa"/>
          </w:tcPr>
          <w:p w:rsidR="001474D1" w:rsidRDefault="001474D1" w:rsidP="00AE06A1">
            <w:pPr>
              <w:pStyle w:val="TableParagraph"/>
              <w:spacing w:before="137"/>
              <w:ind w:left="206"/>
            </w:pPr>
            <w:r>
              <w:t>шт.</w:t>
            </w:r>
          </w:p>
        </w:tc>
        <w:tc>
          <w:tcPr>
            <w:tcW w:w="1020" w:type="dxa"/>
          </w:tcPr>
          <w:p w:rsidR="001474D1" w:rsidRDefault="001474D1" w:rsidP="00AE06A1">
            <w:pPr>
              <w:pStyle w:val="TableParagraph"/>
              <w:spacing w:before="137"/>
              <w:ind w:left="7"/>
              <w:jc w:val="center"/>
            </w:pPr>
            <w:r>
              <w:t>1</w:t>
            </w:r>
          </w:p>
        </w:tc>
        <w:tc>
          <w:tcPr>
            <w:tcW w:w="1035" w:type="dxa"/>
          </w:tcPr>
          <w:p w:rsidR="001474D1" w:rsidRDefault="001474D1" w:rsidP="00AE06A1">
            <w:pPr>
              <w:pStyle w:val="TableParagraph"/>
              <w:spacing w:line="246" w:lineRule="exact"/>
              <w:ind w:right="444"/>
              <w:jc w:val="right"/>
            </w:pPr>
            <w:r>
              <w:t>+</w:t>
            </w:r>
          </w:p>
        </w:tc>
        <w:tc>
          <w:tcPr>
            <w:tcW w:w="1006" w:type="dxa"/>
          </w:tcPr>
          <w:p w:rsidR="001474D1" w:rsidRDefault="001474D1" w:rsidP="00AE06A1">
            <w:pPr>
              <w:pStyle w:val="TableParagraph"/>
            </w:pPr>
          </w:p>
        </w:tc>
      </w:tr>
      <w:tr w:rsidR="001474D1" w:rsidTr="00AE06A1">
        <w:trPr>
          <w:trHeight w:val="582"/>
        </w:trPr>
        <w:tc>
          <w:tcPr>
            <w:tcW w:w="1385" w:type="dxa"/>
          </w:tcPr>
          <w:p w:rsidR="001474D1" w:rsidRDefault="001474D1" w:rsidP="00AE06A1">
            <w:pPr>
              <w:pStyle w:val="TableParagraph"/>
              <w:spacing w:before="4"/>
              <w:rPr>
                <w:sz w:val="24"/>
              </w:rPr>
            </w:pPr>
          </w:p>
          <w:p w:rsidR="001474D1" w:rsidRDefault="001474D1" w:rsidP="00AE06A1">
            <w:pPr>
              <w:pStyle w:val="TableParagraph"/>
              <w:spacing w:before="1"/>
              <w:ind w:left="129"/>
            </w:pPr>
            <w:r>
              <w:t>2.7.2.2.52.</w:t>
            </w:r>
          </w:p>
        </w:tc>
        <w:tc>
          <w:tcPr>
            <w:tcW w:w="5493" w:type="dxa"/>
          </w:tcPr>
          <w:p w:rsidR="001474D1" w:rsidRPr="00AE06A1" w:rsidRDefault="001474D1" w:rsidP="00AE06A1">
            <w:pPr>
              <w:pStyle w:val="TableParagraph"/>
              <w:ind w:left="163"/>
              <w:rPr>
                <w:lang w:val="ru-RU"/>
              </w:rPr>
            </w:pPr>
            <w:r w:rsidRPr="00AE06A1">
              <w:rPr>
                <w:lang w:val="ru-RU"/>
              </w:rPr>
              <w:t>Комплект</w:t>
            </w:r>
            <w:r w:rsidRPr="00AE06A1">
              <w:rPr>
                <w:spacing w:val="38"/>
                <w:lang w:val="ru-RU"/>
              </w:rPr>
              <w:t xml:space="preserve"> </w:t>
            </w:r>
            <w:r w:rsidRPr="00AE06A1">
              <w:rPr>
                <w:lang w:val="ru-RU"/>
              </w:rPr>
              <w:t>конструкторов</w:t>
            </w:r>
            <w:r w:rsidRPr="00AE06A1">
              <w:rPr>
                <w:spacing w:val="35"/>
                <w:lang w:val="ru-RU"/>
              </w:rPr>
              <w:t xml:space="preserve"> </w:t>
            </w:r>
            <w:r w:rsidRPr="00AE06A1">
              <w:rPr>
                <w:lang w:val="ru-RU"/>
              </w:rPr>
              <w:t>с</w:t>
            </w:r>
            <w:r w:rsidRPr="00AE06A1">
              <w:rPr>
                <w:spacing w:val="39"/>
                <w:lang w:val="ru-RU"/>
              </w:rPr>
              <w:t xml:space="preserve"> </w:t>
            </w:r>
            <w:r w:rsidRPr="00AE06A1">
              <w:rPr>
                <w:lang w:val="ru-RU"/>
              </w:rPr>
              <w:t>шиповым</w:t>
            </w:r>
            <w:r w:rsidRPr="00AE06A1">
              <w:rPr>
                <w:spacing w:val="38"/>
                <w:lang w:val="ru-RU"/>
              </w:rPr>
              <w:t xml:space="preserve"> </w:t>
            </w:r>
            <w:r w:rsidRPr="00AE06A1">
              <w:rPr>
                <w:lang w:val="ru-RU"/>
              </w:rPr>
              <w:t>быстросъемным</w:t>
            </w:r>
          </w:p>
          <w:p w:rsidR="001474D1" w:rsidRPr="00AE06A1" w:rsidRDefault="001474D1" w:rsidP="00AE06A1">
            <w:pPr>
              <w:pStyle w:val="TableParagraph"/>
              <w:spacing w:before="37"/>
              <w:ind w:left="107"/>
              <w:rPr>
                <w:lang w:val="ru-RU"/>
              </w:rPr>
            </w:pPr>
            <w:r w:rsidRPr="00AE06A1">
              <w:rPr>
                <w:lang w:val="ru-RU"/>
              </w:rPr>
              <w:t>креплением</w:t>
            </w:r>
            <w:r w:rsidRPr="00AE06A1">
              <w:rPr>
                <w:spacing w:val="-2"/>
                <w:lang w:val="ru-RU"/>
              </w:rPr>
              <w:t xml:space="preserve"> </w:t>
            </w:r>
            <w:r w:rsidRPr="00AE06A1">
              <w:rPr>
                <w:lang w:val="ru-RU"/>
              </w:rPr>
              <w:t>деталей</w:t>
            </w:r>
            <w:r w:rsidRPr="00AE06A1">
              <w:rPr>
                <w:spacing w:val="-2"/>
                <w:lang w:val="ru-RU"/>
              </w:rPr>
              <w:t xml:space="preserve"> </w:t>
            </w:r>
            <w:r w:rsidRPr="00AE06A1">
              <w:rPr>
                <w:lang w:val="ru-RU"/>
              </w:rPr>
              <w:t>настольный</w:t>
            </w:r>
          </w:p>
        </w:tc>
        <w:tc>
          <w:tcPr>
            <w:tcW w:w="720" w:type="dxa"/>
          </w:tcPr>
          <w:p w:rsidR="001474D1" w:rsidRDefault="001474D1" w:rsidP="00AE06A1">
            <w:pPr>
              <w:pStyle w:val="TableParagraph"/>
              <w:spacing w:before="137"/>
              <w:ind w:left="206"/>
            </w:pPr>
            <w:r>
              <w:t>шт.</w:t>
            </w:r>
          </w:p>
        </w:tc>
        <w:tc>
          <w:tcPr>
            <w:tcW w:w="1020" w:type="dxa"/>
          </w:tcPr>
          <w:p w:rsidR="001474D1" w:rsidRDefault="001474D1" w:rsidP="00AE06A1">
            <w:pPr>
              <w:pStyle w:val="TableParagraph"/>
              <w:spacing w:before="137"/>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pPr>
          </w:p>
        </w:tc>
      </w:tr>
      <w:tr w:rsidR="001474D1" w:rsidTr="00AE06A1">
        <w:trPr>
          <w:trHeight w:val="290"/>
        </w:trPr>
        <w:tc>
          <w:tcPr>
            <w:tcW w:w="1385" w:type="dxa"/>
          </w:tcPr>
          <w:p w:rsidR="001474D1" w:rsidRDefault="001474D1" w:rsidP="00AE06A1">
            <w:pPr>
              <w:pStyle w:val="TableParagraph"/>
              <w:ind w:left="129"/>
            </w:pPr>
            <w:r>
              <w:t>2.7.2.2.53.</w:t>
            </w:r>
          </w:p>
        </w:tc>
        <w:tc>
          <w:tcPr>
            <w:tcW w:w="5493" w:type="dxa"/>
          </w:tcPr>
          <w:p w:rsidR="001474D1" w:rsidRDefault="001474D1" w:rsidP="00AE06A1">
            <w:pPr>
              <w:pStyle w:val="TableParagraph"/>
              <w:ind w:left="107"/>
            </w:pPr>
            <w:r>
              <w:t>Комплект</w:t>
            </w:r>
            <w:r>
              <w:rPr>
                <w:spacing w:val="-12"/>
              </w:rPr>
              <w:t xml:space="preserve"> </w:t>
            </w:r>
            <w:r>
              <w:t>конструкторов</w:t>
            </w:r>
            <w:r>
              <w:rPr>
                <w:spacing w:val="-11"/>
              </w:rPr>
              <w:t xml:space="preserve"> </w:t>
            </w:r>
            <w:r>
              <w:t>шарнирных</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r w:rsidR="001474D1" w:rsidTr="00AE06A1">
        <w:trPr>
          <w:trHeight w:val="290"/>
        </w:trPr>
        <w:tc>
          <w:tcPr>
            <w:tcW w:w="1385" w:type="dxa"/>
          </w:tcPr>
          <w:p w:rsidR="001474D1" w:rsidRDefault="001474D1" w:rsidP="00AE06A1">
            <w:pPr>
              <w:pStyle w:val="TableParagraph"/>
              <w:ind w:left="129"/>
            </w:pPr>
            <w:r>
              <w:t>2.7.2.2.54.</w:t>
            </w:r>
          </w:p>
        </w:tc>
        <w:tc>
          <w:tcPr>
            <w:tcW w:w="5493" w:type="dxa"/>
          </w:tcPr>
          <w:p w:rsidR="001474D1" w:rsidRDefault="001474D1" w:rsidP="00AE06A1">
            <w:pPr>
              <w:pStyle w:val="TableParagraph"/>
              <w:ind w:left="107"/>
            </w:pPr>
            <w:r>
              <w:t>Комплект</w:t>
            </w:r>
            <w:r>
              <w:rPr>
                <w:spacing w:val="-7"/>
              </w:rPr>
              <w:t xml:space="preserve"> </w:t>
            </w:r>
            <w:r>
              <w:t>костюмов</w:t>
            </w:r>
            <w:r>
              <w:rPr>
                <w:spacing w:val="-7"/>
              </w:rPr>
              <w:t xml:space="preserve"> </w:t>
            </w:r>
            <w:r>
              <w:t>по</w:t>
            </w:r>
            <w:r>
              <w:rPr>
                <w:spacing w:val="-7"/>
              </w:rPr>
              <w:t xml:space="preserve"> </w:t>
            </w:r>
            <w:r>
              <w:t>профессиям</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2"/>
        </w:trPr>
        <w:tc>
          <w:tcPr>
            <w:tcW w:w="1385" w:type="dxa"/>
          </w:tcPr>
          <w:p w:rsidR="001474D1" w:rsidRDefault="001474D1" w:rsidP="00AE06A1">
            <w:pPr>
              <w:pStyle w:val="TableParagraph"/>
              <w:spacing w:line="246" w:lineRule="exact"/>
              <w:ind w:left="129"/>
            </w:pPr>
            <w:r>
              <w:t>2.7.2.2.55.</w:t>
            </w:r>
          </w:p>
        </w:tc>
        <w:tc>
          <w:tcPr>
            <w:tcW w:w="5493" w:type="dxa"/>
          </w:tcPr>
          <w:p w:rsidR="001474D1" w:rsidRDefault="001474D1" w:rsidP="00AE06A1">
            <w:pPr>
              <w:pStyle w:val="TableParagraph"/>
              <w:spacing w:line="246" w:lineRule="exact"/>
              <w:ind w:left="107"/>
            </w:pPr>
            <w:r>
              <w:t>Комплект</w:t>
            </w:r>
            <w:r>
              <w:rPr>
                <w:spacing w:val="-2"/>
              </w:rPr>
              <w:t xml:space="preserve"> </w:t>
            </w:r>
            <w:r>
              <w:t>мячей-массажеров</w:t>
            </w:r>
          </w:p>
        </w:tc>
        <w:tc>
          <w:tcPr>
            <w:tcW w:w="720" w:type="dxa"/>
          </w:tcPr>
          <w:p w:rsidR="001474D1" w:rsidRDefault="001474D1" w:rsidP="00AE06A1">
            <w:pPr>
              <w:pStyle w:val="TableParagraph"/>
              <w:spacing w:line="246" w:lineRule="exact"/>
              <w:ind w:left="206"/>
            </w:pPr>
            <w:r>
              <w:t>шт.</w:t>
            </w:r>
          </w:p>
        </w:tc>
        <w:tc>
          <w:tcPr>
            <w:tcW w:w="1020" w:type="dxa"/>
          </w:tcPr>
          <w:p w:rsidR="001474D1" w:rsidRDefault="001474D1" w:rsidP="00AE06A1">
            <w:pPr>
              <w:pStyle w:val="TableParagraph"/>
              <w:spacing w:line="246" w:lineRule="exact"/>
              <w:ind w:left="7"/>
              <w:jc w:val="center"/>
            </w:pPr>
            <w:r>
              <w:t>2</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spacing w:line="246" w:lineRule="exact"/>
              <w:ind w:left="6"/>
              <w:jc w:val="center"/>
            </w:pPr>
            <w:r>
              <w:t>+</w:t>
            </w:r>
          </w:p>
        </w:tc>
      </w:tr>
      <w:tr w:rsidR="001474D1" w:rsidTr="00AE06A1">
        <w:trPr>
          <w:trHeight w:val="580"/>
        </w:trPr>
        <w:tc>
          <w:tcPr>
            <w:tcW w:w="1385" w:type="dxa"/>
          </w:tcPr>
          <w:p w:rsidR="001474D1" w:rsidRDefault="001474D1" w:rsidP="00AE06A1">
            <w:pPr>
              <w:pStyle w:val="TableParagraph"/>
              <w:spacing w:before="5"/>
              <w:rPr>
                <w:sz w:val="24"/>
              </w:rPr>
            </w:pPr>
          </w:p>
          <w:p w:rsidR="001474D1" w:rsidRDefault="001474D1" w:rsidP="00AE06A1">
            <w:pPr>
              <w:pStyle w:val="TableParagraph"/>
              <w:ind w:left="129"/>
            </w:pPr>
            <w:r>
              <w:t>2.7.2.2.56.</w:t>
            </w:r>
          </w:p>
        </w:tc>
        <w:tc>
          <w:tcPr>
            <w:tcW w:w="5493" w:type="dxa"/>
          </w:tcPr>
          <w:p w:rsidR="001474D1" w:rsidRPr="00AE06A1" w:rsidRDefault="001474D1" w:rsidP="00AE06A1">
            <w:pPr>
              <w:pStyle w:val="TableParagraph"/>
              <w:spacing w:line="244" w:lineRule="exact"/>
              <w:ind w:left="107"/>
              <w:rPr>
                <w:lang w:val="ru-RU"/>
              </w:rPr>
            </w:pPr>
            <w:r w:rsidRPr="00AE06A1">
              <w:rPr>
                <w:lang w:val="ru-RU"/>
              </w:rPr>
              <w:t>Комплект</w:t>
            </w:r>
            <w:r w:rsidRPr="00AE06A1">
              <w:rPr>
                <w:spacing w:val="51"/>
                <w:lang w:val="ru-RU"/>
              </w:rPr>
              <w:t xml:space="preserve"> </w:t>
            </w:r>
            <w:r w:rsidRPr="00AE06A1">
              <w:rPr>
                <w:lang w:val="ru-RU"/>
              </w:rPr>
              <w:t>панелей</w:t>
            </w:r>
            <w:r w:rsidRPr="00AE06A1">
              <w:rPr>
                <w:spacing w:val="104"/>
                <w:lang w:val="ru-RU"/>
              </w:rPr>
              <w:t xml:space="preserve"> </w:t>
            </w:r>
            <w:r w:rsidRPr="00AE06A1">
              <w:rPr>
                <w:lang w:val="ru-RU"/>
              </w:rPr>
              <w:t>с</w:t>
            </w:r>
            <w:r w:rsidRPr="00AE06A1">
              <w:rPr>
                <w:spacing w:val="106"/>
                <w:lang w:val="ru-RU"/>
              </w:rPr>
              <w:t xml:space="preserve"> </w:t>
            </w:r>
            <w:r w:rsidRPr="00AE06A1">
              <w:rPr>
                <w:lang w:val="ru-RU"/>
              </w:rPr>
              <w:t>заданиями</w:t>
            </w:r>
            <w:r w:rsidRPr="00AE06A1">
              <w:rPr>
                <w:spacing w:val="104"/>
                <w:lang w:val="ru-RU"/>
              </w:rPr>
              <w:t xml:space="preserve"> </w:t>
            </w:r>
            <w:r w:rsidRPr="00AE06A1">
              <w:rPr>
                <w:lang w:val="ru-RU"/>
              </w:rPr>
              <w:t>для</w:t>
            </w:r>
            <w:r w:rsidRPr="00AE06A1">
              <w:rPr>
                <w:spacing w:val="105"/>
                <w:lang w:val="ru-RU"/>
              </w:rPr>
              <w:t xml:space="preserve"> </w:t>
            </w:r>
            <w:r w:rsidRPr="00AE06A1">
              <w:rPr>
                <w:lang w:val="ru-RU"/>
              </w:rPr>
              <w:t>формирования</w:t>
            </w:r>
          </w:p>
          <w:p w:rsidR="001474D1" w:rsidRPr="00AE06A1" w:rsidRDefault="001474D1" w:rsidP="00AE06A1">
            <w:pPr>
              <w:pStyle w:val="TableParagraph"/>
              <w:spacing w:before="37"/>
              <w:ind w:left="107"/>
              <w:rPr>
                <w:lang w:val="ru-RU"/>
              </w:rPr>
            </w:pPr>
            <w:r w:rsidRPr="00AE06A1">
              <w:rPr>
                <w:lang w:val="ru-RU"/>
              </w:rPr>
              <w:t>графомоторных</w:t>
            </w:r>
            <w:r w:rsidRPr="00AE06A1">
              <w:rPr>
                <w:spacing w:val="-1"/>
                <w:lang w:val="ru-RU"/>
              </w:rPr>
              <w:t xml:space="preserve"> </w:t>
            </w:r>
            <w:r w:rsidRPr="00AE06A1">
              <w:rPr>
                <w:lang w:val="ru-RU"/>
              </w:rPr>
              <w:t>навыков</w:t>
            </w:r>
            <w:r w:rsidRPr="00AE06A1">
              <w:rPr>
                <w:spacing w:val="-2"/>
                <w:lang w:val="ru-RU"/>
              </w:rPr>
              <w:t xml:space="preserve"> </w:t>
            </w:r>
            <w:r w:rsidRPr="00AE06A1">
              <w:rPr>
                <w:lang w:val="ru-RU"/>
              </w:rPr>
              <w:t>и</w:t>
            </w:r>
            <w:r w:rsidRPr="00AE06A1">
              <w:rPr>
                <w:spacing w:val="-1"/>
                <w:lang w:val="ru-RU"/>
              </w:rPr>
              <w:t xml:space="preserve"> </w:t>
            </w:r>
            <w:r w:rsidRPr="00AE06A1">
              <w:rPr>
                <w:lang w:val="ru-RU"/>
              </w:rPr>
              <w:t>подготовки</w:t>
            </w:r>
            <w:r w:rsidRPr="00AE06A1">
              <w:rPr>
                <w:spacing w:val="-4"/>
                <w:lang w:val="ru-RU"/>
              </w:rPr>
              <w:t xml:space="preserve"> </w:t>
            </w:r>
            <w:r w:rsidRPr="00AE06A1">
              <w:rPr>
                <w:lang w:val="ru-RU"/>
              </w:rPr>
              <w:t>руки</w:t>
            </w:r>
            <w:r w:rsidRPr="00AE06A1">
              <w:rPr>
                <w:spacing w:val="-1"/>
                <w:lang w:val="ru-RU"/>
              </w:rPr>
              <w:t xml:space="preserve"> </w:t>
            </w:r>
            <w:r w:rsidRPr="00AE06A1">
              <w:rPr>
                <w:lang w:val="ru-RU"/>
              </w:rPr>
              <w:t>к</w:t>
            </w:r>
            <w:r w:rsidRPr="00AE06A1">
              <w:rPr>
                <w:spacing w:val="-1"/>
                <w:lang w:val="ru-RU"/>
              </w:rPr>
              <w:t xml:space="preserve"> </w:t>
            </w:r>
            <w:r w:rsidRPr="00AE06A1">
              <w:rPr>
                <w:lang w:val="ru-RU"/>
              </w:rPr>
              <w:t>письму</w:t>
            </w:r>
          </w:p>
        </w:tc>
        <w:tc>
          <w:tcPr>
            <w:tcW w:w="720" w:type="dxa"/>
          </w:tcPr>
          <w:p w:rsidR="001474D1" w:rsidRDefault="001474D1" w:rsidP="00AE06A1">
            <w:pPr>
              <w:pStyle w:val="TableParagraph"/>
              <w:spacing w:line="244" w:lineRule="exact"/>
              <w:ind w:left="206"/>
            </w:pPr>
            <w:r>
              <w:t>шт.</w:t>
            </w:r>
          </w:p>
        </w:tc>
        <w:tc>
          <w:tcPr>
            <w:tcW w:w="1020" w:type="dxa"/>
          </w:tcPr>
          <w:p w:rsidR="001474D1" w:rsidRDefault="001474D1" w:rsidP="00AE06A1">
            <w:pPr>
              <w:pStyle w:val="TableParagraph"/>
              <w:spacing w:before="137"/>
              <w:ind w:left="7"/>
              <w:jc w:val="center"/>
            </w:pPr>
            <w:r>
              <w:t>1</w:t>
            </w:r>
          </w:p>
        </w:tc>
        <w:tc>
          <w:tcPr>
            <w:tcW w:w="1035" w:type="dxa"/>
          </w:tcPr>
          <w:p w:rsidR="001474D1" w:rsidRDefault="001474D1" w:rsidP="00AE06A1">
            <w:pPr>
              <w:pStyle w:val="TableParagraph"/>
            </w:pPr>
          </w:p>
        </w:tc>
        <w:tc>
          <w:tcPr>
            <w:tcW w:w="1006" w:type="dxa"/>
          </w:tcPr>
          <w:p w:rsidR="001474D1" w:rsidRDefault="001474D1" w:rsidP="00AE06A1">
            <w:pPr>
              <w:pStyle w:val="TableParagraph"/>
              <w:spacing w:line="244" w:lineRule="exact"/>
              <w:ind w:left="6"/>
              <w:jc w:val="center"/>
            </w:pPr>
            <w:r>
              <w:t>+</w:t>
            </w:r>
          </w:p>
        </w:tc>
      </w:tr>
      <w:tr w:rsidR="001474D1" w:rsidTr="00AE06A1">
        <w:trPr>
          <w:trHeight w:val="873"/>
        </w:trPr>
        <w:tc>
          <w:tcPr>
            <w:tcW w:w="1385" w:type="dxa"/>
          </w:tcPr>
          <w:p w:rsidR="001474D1" w:rsidRDefault="001474D1" w:rsidP="00AE06A1">
            <w:pPr>
              <w:pStyle w:val="TableParagraph"/>
              <w:rPr>
                <w:sz w:val="24"/>
              </w:rPr>
            </w:pPr>
          </w:p>
          <w:p w:rsidR="001474D1" w:rsidRDefault="001474D1" w:rsidP="00AE06A1">
            <w:pPr>
              <w:pStyle w:val="TableParagraph"/>
              <w:spacing w:before="10"/>
              <w:rPr>
                <w:sz w:val="25"/>
              </w:rPr>
            </w:pPr>
          </w:p>
          <w:p w:rsidR="001474D1" w:rsidRDefault="001474D1" w:rsidP="00AE06A1">
            <w:pPr>
              <w:pStyle w:val="TableParagraph"/>
              <w:ind w:left="129"/>
            </w:pPr>
            <w:r>
              <w:t>2.7.2.2.57.</w:t>
            </w:r>
          </w:p>
        </w:tc>
        <w:tc>
          <w:tcPr>
            <w:tcW w:w="5493" w:type="dxa"/>
          </w:tcPr>
          <w:p w:rsidR="001474D1" w:rsidRPr="00AE06A1" w:rsidRDefault="001474D1" w:rsidP="00AE06A1">
            <w:pPr>
              <w:pStyle w:val="TableParagraph"/>
              <w:spacing w:line="276" w:lineRule="auto"/>
              <w:ind w:left="107" w:right="92"/>
              <w:rPr>
                <w:lang w:val="ru-RU"/>
              </w:rPr>
            </w:pPr>
            <w:r w:rsidRPr="00AE06A1">
              <w:rPr>
                <w:lang w:val="ru-RU"/>
              </w:rPr>
              <w:t>Комплект</w:t>
            </w:r>
            <w:r w:rsidRPr="00AE06A1">
              <w:rPr>
                <w:spacing w:val="32"/>
                <w:lang w:val="ru-RU"/>
              </w:rPr>
              <w:t xml:space="preserve"> </w:t>
            </w:r>
            <w:r w:rsidRPr="00AE06A1">
              <w:rPr>
                <w:lang w:val="ru-RU"/>
              </w:rPr>
              <w:t>парных</w:t>
            </w:r>
            <w:r w:rsidRPr="00AE06A1">
              <w:rPr>
                <w:spacing w:val="30"/>
                <w:lang w:val="ru-RU"/>
              </w:rPr>
              <w:t xml:space="preserve"> </w:t>
            </w:r>
            <w:r w:rsidRPr="00AE06A1">
              <w:rPr>
                <w:lang w:val="ru-RU"/>
              </w:rPr>
              <w:t>дощечек</w:t>
            </w:r>
            <w:r w:rsidRPr="00AE06A1">
              <w:rPr>
                <w:spacing w:val="31"/>
                <w:lang w:val="ru-RU"/>
              </w:rPr>
              <w:t xml:space="preserve"> </w:t>
            </w:r>
            <w:r w:rsidRPr="00AE06A1">
              <w:rPr>
                <w:lang w:val="ru-RU"/>
              </w:rPr>
              <w:t>для</w:t>
            </w:r>
            <w:r w:rsidRPr="00AE06A1">
              <w:rPr>
                <w:spacing w:val="32"/>
                <w:lang w:val="ru-RU"/>
              </w:rPr>
              <w:t xml:space="preserve"> </w:t>
            </w:r>
            <w:r w:rsidRPr="00AE06A1">
              <w:rPr>
                <w:lang w:val="ru-RU"/>
              </w:rPr>
              <w:t>ощупывания</w:t>
            </w:r>
            <w:r w:rsidRPr="00AE06A1">
              <w:rPr>
                <w:spacing w:val="31"/>
                <w:lang w:val="ru-RU"/>
              </w:rPr>
              <w:t xml:space="preserve"> </w:t>
            </w:r>
            <w:r w:rsidRPr="00AE06A1">
              <w:rPr>
                <w:lang w:val="ru-RU"/>
              </w:rPr>
              <w:t>и</w:t>
            </w:r>
            <w:r w:rsidRPr="00AE06A1">
              <w:rPr>
                <w:spacing w:val="32"/>
                <w:lang w:val="ru-RU"/>
              </w:rPr>
              <w:t xml:space="preserve"> </w:t>
            </w:r>
            <w:r w:rsidRPr="00AE06A1">
              <w:rPr>
                <w:lang w:val="ru-RU"/>
              </w:rPr>
              <w:t>счета</w:t>
            </w:r>
            <w:r w:rsidRPr="00AE06A1">
              <w:rPr>
                <w:spacing w:val="30"/>
                <w:lang w:val="ru-RU"/>
              </w:rPr>
              <w:t xml:space="preserve"> </w:t>
            </w:r>
            <w:r w:rsidRPr="00AE06A1">
              <w:rPr>
                <w:lang w:val="ru-RU"/>
              </w:rPr>
              <w:t>с</w:t>
            </w:r>
            <w:r w:rsidRPr="00AE06A1">
              <w:rPr>
                <w:spacing w:val="-52"/>
                <w:lang w:val="ru-RU"/>
              </w:rPr>
              <w:t xml:space="preserve"> </w:t>
            </w:r>
            <w:r w:rsidRPr="00AE06A1">
              <w:rPr>
                <w:lang w:val="ru-RU"/>
              </w:rPr>
              <w:t>объемными</w:t>
            </w:r>
            <w:r w:rsidRPr="00AE06A1">
              <w:rPr>
                <w:spacing w:val="6"/>
                <w:lang w:val="ru-RU"/>
              </w:rPr>
              <w:t xml:space="preserve"> </w:t>
            </w:r>
            <w:r w:rsidRPr="00AE06A1">
              <w:rPr>
                <w:lang w:val="ru-RU"/>
              </w:rPr>
              <w:t>элементами</w:t>
            </w:r>
            <w:r w:rsidRPr="00AE06A1">
              <w:rPr>
                <w:spacing w:val="4"/>
                <w:lang w:val="ru-RU"/>
              </w:rPr>
              <w:t xml:space="preserve"> </w:t>
            </w:r>
            <w:r w:rsidRPr="00AE06A1">
              <w:rPr>
                <w:lang w:val="ru-RU"/>
              </w:rPr>
              <w:t>в</w:t>
            </w:r>
            <w:r w:rsidRPr="00AE06A1">
              <w:rPr>
                <w:spacing w:val="6"/>
                <w:lang w:val="ru-RU"/>
              </w:rPr>
              <w:t xml:space="preserve"> </w:t>
            </w:r>
            <w:r w:rsidRPr="00AE06A1">
              <w:rPr>
                <w:lang w:val="ru-RU"/>
              </w:rPr>
              <w:t>виде</w:t>
            </w:r>
            <w:r w:rsidRPr="00AE06A1">
              <w:rPr>
                <w:spacing w:val="7"/>
                <w:lang w:val="ru-RU"/>
              </w:rPr>
              <w:t xml:space="preserve"> </w:t>
            </w:r>
            <w:r w:rsidRPr="00AE06A1">
              <w:rPr>
                <w:lang w:val="ru-RU"/>
              </w:rPr>
              <w:t>«точек»</w:t>
            </w:r>
            <w:r w:rsidRPr="00AE06A1">
              <w:rPr>
                <w:spacing w:val="2"/>
                <w:lang w:val="ru-RU"/>
              </w:rPr>
              <w:t xml:space="preserve"> </w:t>
            </w:r>
            <w:r w:rsidRPr="00AE06A1">
              <w:rPr>
                <w:lang w:val="ru-RU"/>
              </w:rPr>
              <w:t>и</w:t>
            </w:r>
            <w:r w:rsidRPr="00AE06A1">
              <w:rPr>
                <w:spacing w:val="6"/>
                <w:lang w:val="ru-RU"/>
              </w:rPr>
              <w:t xml:space="preserve"> </w:t>
            </w:r>
            <w:r w:rsidRPr="00AE06A1">
              <w:rPr>
                <w:lang w:val="ru-RU"/>
              </w:rPr>
              <w:t>очертаний</w:t>
            </w:r>
          </w:p>
          <w:p w:rsidR="001474D1" w:rsidRDefault="001474D1" w:rsidP="00AE06A1">
            <w:pPr>
              <w:pStyle w:val="TableParagraph"/>
              <w:spacing w:line="252" w:lineRule="exact"/>
              <w:ind w:left="107"/>
            </w:pPr>
            <w:r>
              <w:t>цифр</w:t>
            </w:r>
          </w:p>
        </w:tc>
        <w:tc>
          <w:tcPr>
            <w:tcW w:w="720" w:type="dxa"/>
          </w:tcPr>
          <w:p w:rsidR="001474D1" w:rsidRDefault="001474D1" w:rsidP="00AE06A1">
            <w:pPr>
              <w:pStyle w:val="TableParagraph"/>
              <w:spacing w:line="246" w:lineRule="exact"/>
              <w:ind w:left="206"/>
            </w:pPr>
            <w:r>
              <w:t>шт.</w:t>
            </w:r>
          </w:p>
        </w:tc>
        <w:tc>
          <w:tcPr>
            <w:tcW w:w="1020" w:type="dxa"/>
          </w:tcPr>
          <w:p w:rsidR="001474D1" w:rsidRDefault="001474D1" w:rsidP="00AE06A1">
            <w:pPr>
              <w:pStyle w:val="TableParagraph"/>
              <w:spacing w:before="7"/>
              <w:rPr>
                <w:sz w:val="24"/>
              </w:rPr>
            </w:pPr>
          </w:p>
          <w:p w:rsidR="001474D1" w:rsidRDefault="001474D1" w:rsidP="00AE06A1">
            <w:pPr>
              <w:pStyle w:val="TableParagraph"/>
              <w:ind w:left="7"/>
              <w:jc w:val="center"/>
            </w:pPr>
            <w:r>
              <w:t>1</w:t>
            </w:r>
          </w:p>
        </w:tc>
        <w:tc>
          <w:tcPr>
            <w:tcW w:w="1035" w:type="dxa"/>
          </w:tcPr>
          <w:p w:rsidR="001474D1" w:rsidRDefault="001474D1" w:rsidP="00AE06A1">
            <w:pPr>
              <w:pStyle w:val="TableParagraph"/>
            </w:pPr>
          </w:p>
        </w:tc>
        <w:tc>
          <w:tcPr>
            <w:tcW w:w="1006" w:type="dxa"/>
          </w:tcPr>
          <w:p w:rsidR="001474D1" w:rsidRDefault="001474D1" w:rsidP="00AE06A1">
            <w:pPr>
              <w:pStyle w:val="TableParagraph"/>
              <w:spacing w:line="246" w:lineRule="exact"/>
              <w:ind w:left="6"/>
              <w:jc w:val="center"/>
            </w:pPr>
            <w:r>
              <w:t>+</w:t>
            </w:r>
          </w:p>
        </w:tc>
      </w:tr>
      <w:tr w:rsidR="001474D1" w:rsidTr="00AE06A1">
        <w:trPr>
          <w:trHeight w:val="582"/>
        </w:trPr>
        <w:tc>
          <w:tcPr>
            <w:tcW w:w="1385" w:type="dxa"/>
          </w:tcPr>
          <w:p w:rsidR="001474D1" w:rsidRDefault="001474D1" w:rsidP="00AE06A1">
            <w:pPr>
              <w:pStyle w:val="TableParagraph"/>
              <w:spacing w:before="7"/>
              <w:rPr>
                <w:sz w:val="24"/>
              </w:rPr>
            </w:pPr>
          </w:p>
          <w:p w:rsidR="001474D1" w:rsidRDefault="001474D1" w:rsidP="00AE06A1">
            <w:pPr>
              <w:pStyle w:val="TableParagraph"/>
              <w:ind w:left="129"/>
            </w:pPr>
            <w:r>
              <w:t>2.7.2.2.58.</w:t>
            </w:r>
          </w:p>
        </w:tc>
        <w:tc>
          <w:tcPr>
            <w:tcW w:w="5493" w:type="dxa"/>
          </w:tcPr>
          <w:p w:rsidR="001474D1" w:rsidRPr="00AE06A1" w:rsidRDefault="001474D1" w:rsidP="00AE06A1">
            <w:pPr>
              <w:pStyle w:val="TableParagraph"/>
              <w:ind w:left="107"/>
              <w:rPr>
                <w:lang w:val="ru-RU"/>
              </w:rPr>
            </w:pPr>
            <w:r w:rsidRPr="00AE06A1">
              <w:rPr>
                <w:lang w:val="ru-RU"/>
              </w:rPr>
              <w:t>Комплект</w:t>
            </w:r>
            <w:r w:rsidRPr="00AE06A1">
              <w:rPr>
                <w:spacing w:val="49"/>
                <w:lang w:val="ru-RU"/>
              </w:rPr>
              <w:t xml:space="preserve"> </w:t>
            </w:r>
            <w:r w:rsidRPr="00AE06A1">
              <w:rPr>
                <w:lang w:val="ru-RU"/>
              </w:rPr>
              <w:t>пробирок,</w:t>
            </w:r>
            <w:r w:rsidRPr="00AE06A1">
              <w:rPr>
                <w:spacing w:val="100"/>
                <w:lang w:val="ru-RU"/>
              </w:rPr>
              <w:t xml:space="preserve"> </w:t>
            </w:r>
            <w:r w:rsidRPr="00AE06A1">
              <w:rPr>
                <w:lang w:val="ru-RU"/>
              </w:rPr>
              <w:t>мерных</w:t>
            </w:r>
            <w:r w:rsidRPr="00AE06A1">
              <w:rPr>
                <w:spacing w:val="102"/>
                <w:lang w:val="ru-RU"/>
              </w:rPr>
              <w:t xml:space="preserve"> </w:t>
            </w:r>
            <w:r w:rsidRPr="00AE06A1">
              <w:rPr>
                <w:lang w:val="ru-RU"/>
              </w:rPr>
              <w:t>стаканчиков,</w:t>
            </w:r>
            <w:r w:rsidRPr="00AE06A1">
              <w:rPr>
                <w:spacing w:val="102"/>
                <w:lang w:val="ru-RU"/>
              </w:rPr>
              <w:t xml:space="preserve"> </w:t>
            </w:r>
            <w:r w:rsidRPr="00AE06A1">
              <w:rPr>
                <w:lang w:val="ru-RU"/>
              </w:rPr>
              <w:t>воронок,</w:t>
            </w:r>
          </w:p>
          <w:p w:rsidR="001474D1" w:rsidRDefault="001474D1" w:rsidP="00AE06A1">
            <w:pPr>
              <w:pStyle w:val="TableParagraph"/>
              <w:spacing w:before="40"/>
              <w:ind w:left="107"/>
            </w:pPr>
            <w:r>
              <w:t>пипеток</w:t>
            </w:r>
            <w:r>
              <w:rPr>
                <w:spacing w:val="-5"/>
              </w:rPr>
              <w:t xml:space="preserve"> </w:t>
            </w:r>
            <w:r>
              <w:t>из</w:t>
            </w:r>
            <w:r>
              <w:rPr>
                <w:spacing w:val="-5"/>
              </w:rPr>
              <w:t xml:space="preserve"> </w:t>
            </w:r>
            <w:r>
              <w:t>пластика</w:t>
            </w:r>
          </w:p>
        </w:tc>
        <w:tc>
          <w:tcPr>
            <w:tcW w:w="720" w:type="dxa"/>
          </w:tcPr>
          <w:p w:rsidR="001474D1" w:rsidRDefault="001474D1" w:rsidP="00AE06A1">
            <w:pPr>
              <w:pStyle w:val="TableParagraph"/>
              <w:spacing w:before="137"/>
              <w:ind w:left="206"/>
            </w:pPr>
            <w:r>
              <w:t>шт.</w:t>
            </w:r>
          </w:p>
        </w:tc>
        <w:tc>
          <w:tcPr>
            <w:tcW w:w="1020" w:type="dxa"/>
          </w:tcPr>
          <w:p w:rsidR="001474D1" w:rsidRDefault="001474D1" w:rsidP="00AE06A1">
            <w:pPr>
              <w:pStyle w:val="TableParagraph"/>
            </w:pPr>
          </w:p>
        </w:tc>
        <w:tc>
          <w:tcPr>
            <w:tcW w:w="1035" w:type="dxa"/>
          </w:tcPr>
          <w:p w:rsidR="001474D1" w:rsidRDefault="001474D1" w:rsidP="00AE06A1">
            <w:pPr>
              <w:pStyle w:val="TableParagraph"/>
            </w:pPr>
          </w:p>
        </w:tc>
        <w:tc>
          <w:tcPr>
            <w:tcW w:w="1006" w:type="dxa"/>
          </w:tcPr>
          <w:p w:rsidR="001474D1" w:rsidRDefault="001474D1" w:rsidP="00AE06A1">
            <w:pPr>
              <w:pStyle w:val="TableParagraph"/>
              <w:ind w:left="6"/>
              <w:jc w:val="center"/>
            </w:pPr>
            <w:r>
              <w:t>+</w:t>
            </w:r>
          </w:p>
        </w:tc>
      </w:tr>
      <w:tr w:rsidR="001474D1" w:rsidTr="00AE06A1">
        <w:trPr>
          <w:trHeight w:val="580"/>
        </w:trPr>
        <w:tc>
          <w:tcPr>
            <w:tcW w:w="1385" w:type="dxa"/>
          </w:tcPr>
          <w:p w:rsidR="001474D1" w:rsidRDefault="001474D1" w:rsidP="00AE06A1">
            <w:pPr>
              <w:pStyle w:val="TableParagraph"/>
              <w:spacing w:before="4"/>
              <w:rPr>
                <w:sz w:val="24"/>
              </w:rPr>
            </w:pPr>
          </w:p>
          <w:p w:rsidR="001474D1" w:rsidRDefault="001474D1" w:rsidP="00AE06A1">
            <w:pPr>
              <w:pStyle w:val="TableParagraph"/>
              <w:spacing w:before="1"/>
              <w:ind w:left="129"/>
            </w:pPr>
            <w:r>
              <w:t>2.7.2.2.59.</w:t>
            </w:r>
          </w:p>
        </w:tc>
        <w:tc>
          <w:tcPr>
            <w:tcW w:w="5493" w:type="dxa"/>
          </w:tcPr>
          <w:p w:rsidR="001474D1" w:rsidRPr="001474D1" w:rsidRDefault="001474D1" w:rsidP="00AE06A1">
            <w:pPr>
              <w:pStyle w:val="TableParagraph"/>
              <w:ind w:left="107"/>
              <w:rPr>
                <w:lang w:val="ru-RU"/>
              </w:rPr>
            </w:pPr>
            <w:r w:rsidRPr="001474D1">
              <w:rPr>
                <w:lang w:val="ru-RU"/>
              </w:rPr>
              <w:t>Комплект</w:t>
            </w:r>
            <w:r w:rsidRPr="001474D1">
              <w:rPr>
                <w:spacing w:val="-3"/>
                <w:lang w:val="ru-RU"/>
              </w:rPr>
              <w:t xml:space="preserve"> </w:t>
            </w:r>
            <w:r w:rsidRPr="001474D1">
              <w:rPr>
                <w:lang w:val="ru-RU"/>
              </w:rPr>
              <w:t>рисуночного</w:t>
            </w:r>
            <w:r w:rsidRPr="001474D1">
              <w:rPr>
                <w:spacing w:val="-2"/>
                <w:lang w:val="ru-RU"/>
              </w:rPr>
              <w:t xml:space="preserve"> </w:t>
            </w:r>
            <w:r w:rsidRPr="001474D1">
              <w:rPr>
                <w:lang w:val="ru-RU"/>
              </w:rPr>
              <w:t>и</w:t>
            </w:r>
            <w:r w:rsidRPr="001474D1">
              <w:rPr>
                <w:spacing w:val="-5"/>
                <w:lang w:val="ru-RU"/>
              </w:rPr>
              <w:t xml:space="preserve"> </w:t>
            </w:r>
            <w:r w:rsidRPr="001474D1">
              <w:rPr>
                <w:lang w:val="ru-RU"/>
              </w:rPr>
              <w:t>числового</w:t>
            </w:r>
            <w:r w:rsidRPr="001474D1">
              <w:rPr>
                <w:spacing w:val="-3"/>
                <w:lang w:val="ru-RU"/>
              </w:rPr>
              <w:t xml:space="preserve"> </w:t>
            </w:r>
            <w:r w:rsidRPr="001474D1">
              <w:rPr>
                <w:lang w:val="ru-RU"/>
              </w:rPr>
              <w:t>счетного</w:t>
            </w:r>
            <w:r w:rsidRPr="001474D1">
              <w:rPr>
                <w:spacing w:val="-2"/>
                <w:lang w:val="ru-RU"/>
              </w:rPr>
              <w:t xml:space="preserve"> </w:t>
            </w:r>
            <w:r w:rsidRPr="001474D1">
              <w:rPr>
                <w:lang w:val="ru-RU"/>
              </w:rPr>
              <w:t>материала</w:t>
            </w:r>
          </w:p>
          <w:p w:rsidR="001474D1" w:rsidRDefault="001474D1" w:rsidP="00AE06A1">
            <w:pPr>
              <w:pStyle w:val="TableParagraph"/>
              <w:spacing w:before="37"/>
              <w:ind w:left="107"/>
            </w:pPr>
            <w:r>
              <w:t>на</w:t>
            </w:r>
            <w:r>
              <w:rPr>
                <w:spacing w:val="-1"/>
              </w:rPr>
              <w:t xml:space="preserve"> </w:t>
            </w:r>
            <w:r>
              <w:t>магнитах</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spacing w:before="137"/>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pPr>
          </w:p>
        </w:tc>
      </w:tr>
      <w:tr w:rsidR="001474D1" w:rsidTr="00AE06A1">
        <w:trPr>
          <w:trHeight w:val="582"/>
        </w:trPr>
        <w:tc>
          <w:tcPr>
            <w:tcW w:w="1385" w:type="dxa"/>
          </w:tcPr>
          <w:p w:rsidR="001474D1" w:rsidRDefault="001474D1" w:rsidP="00AE06A1">
            <w:pPr>
              <w:pStyle w:val="TableParagraph"/>
              <w:spacing w:before="7"/>
              <w:rPr>
                <w:sz w:val="24"/>
              </w:rPr>
            </w:pPr>
          </w:p>
          <w:p w:rsidR="001474D1" w:rsidRDefault="001474D1" w:rsidP="00AE06A1">
            <w:pPr>
              <w:pStyle w:val="TableParagraph"/>
              <w:ind w:left="129"/>
            </w:pPr>
            <w:r>
              <w:t>2.7.2.2.60.</w:t>
            </w:r>
          </w:p>
        </w:tc>
        <w:tc>
          <w:tcPr>
            <w:tcW w:w="5493" w:type="dxa"/>
          </w:tcPr>
          <w:p w:rsidR="001474D1" w:rsidRPr="001474D1" w:rsidRDefault="001474D1" w:rsidP="00AE06A1">
            <w:pPr>
              <w:pStyle w:val="TableParagraph"/>
              <w:tabs>
                <w:tab w:val="left" w:pos="1312"/>
                <w:tab w:val="left" w:pos="2922"/>
                <w:tab w:val="left" w:pos="3956"/>
                <w:tab w:val="left" w:pos="5280"/>
              </w:tabs>
              <w:spacing w:line="246" w:lineRule="exact"/>
              <w:ind w:left="107"/>
              <w:rPr>
                <w:lang w:val="ru-RU"/>
              </w:rPr>
            </w:pPr>
            <w:r w:rsidRPr="001474D1">
              <w:rPr>
                <w:lang w:val="ru-RU"/>
              </w:rPr>
              <w:t>Комплект</w:t>
            </w:r>
            <w:r w:rsidRPr="001474D1">
              <w:rPr>
                <w:lang w:val="ru-RU"/>
              </w:rPr>
              <w:tab/>
              <w:t>строительных</w:t>
            </w:r>
            <w:r w:rsidRPr="001474D1">
              <w:rPr>
                <w:lang w:val="ru-RU"/>
              </w:rPr>
              <w:tab/>
              <w:t>деталей</w:t>
            </w:r>
            <w:r w:rsidRPr="001474D1">
              <w:rPr>
                <w:lang w:val="ru-RU"/>
              </w:rPr>
              <w:tab/>
              <w:t>напольный</w:t>
            </w:r>
            <w:r w:rsidRPr="001474D1">
              <w:rPr>
                <w:lang w:val="ru-RU"/>
              </w:rPr>
              <w:tab/>
              <w:t>с</w:t>
            </w:r>
          </w:p>
          <w:p w:rsidR="001474D1" w:rsidRPr="001474D1" w:rsidRDefault="001474D1" w:rsidP="00AE06A1">
            <w:pPr>
              <w:pStyle w:val="TableParagraph"/>
              <w:spacing w:before="37"/>
              <w:ind w:left="107"/>
              <w:rPr>
                <w:lang w:val="ru-RU"/>
              </w:rPr>
            </w:pPr>
            <w:r w:rsidRPr="001474D1">
              <w:rPr>
                <w:lang w:val="ru-RU"/>
              </w:rPr>
              <w:t>плоскостными</w:t>
            </w:r>
            <w:r w:rsidRPr="001474D1">
              <w:rPr>
                <w:spacing w:val="-3"/>
                <w:lang w:val="ru-RU"/>
              </w:rPr>
              <w:t xml:space="preserve"> </w:t>
            </w:r>
            <w:r w:rsidRPr="001474D1">
              <w:rPr>
                <w:lang w:val="ru-RU"/>
              </w:rPr>
              <w:t>элементами</w:t>
            </w:r>
          </w:p>
        </w:tc>
        <w:tc>
          <w:tcPr>
            <w:tcW w:w="720" w:type="dxa"/>
          </w:tcPr>
          <w:p w:rsidR="001474D1" w:rsidRDefault="001474D1" w:rsidP="00AE06A1">
            <w:pPr>
              <w:pStyle w:val="TableParagraph"/>
              <w:spacing w:before="137"/>
              <w:ind w:left="206"/>
            </w:pPr>
            <w:r>
              <w:t>шт.</w:t>
            </w:r>
          </w:p>
        </w:tc>
        <w:tc>
          <w:tcPr>
            <w:tcW w:w="1020" w:type="dxa"/>
          </w:tcPr>
          <w:p w:rsidR="001474D1" w:rsidRDefault="001474D1" w:rsidP="00AE06A1">
            <w:pPr>
              <w:pStyle w:val="TableParagraph"/>
              <w:spacing w:before="137"/>
              <w:ind w:left="7"/>
              <w:jc w:val="center"/>
            </w:pPr>
            <w:r>
              <w:t>1</w:t>
            </w:r>
          </w:p>
        </w:tc>
        <w:tc>
          <w:tcPr>
            <w:tcW w:w="1035" w:type="dxa"/>
          </w:tcPr>
          <w:p w:rsidR="001474D1" w:rsidRDefault="001474D1" w:rsidP="00AE06A1">
            <w:pPr>
              <w:pStyle w:val="TableParagraph"/>
            </w:pPr>
          </w:p>
        </w:tc>
        <w:tc>
          <w:tcPr>
            <w:tcW w:w="1006" w:type="dxa"/>
          </w:tcPr>
          <w:p w:rsidR="001474D1" w:rsidRDefault="001474D1" w:rsidP="00AE06A1">
            <w:pPr>
              <w:pStyle w:val="TableParagraph"/>
              <w:spacing w:line="246" w:lineRule="exact"/>
              <w:ind w:left="6"/>
              <w:jc w:val="center"/>
            </w:pPr>
            <w:r>
              <w:t>+</w:t>
            </w:r>
          </w:p>
        </w:tc>
      </w:tr>
      <w:tr w:rsidR="001474D1" w:rsidTr="00AE06A1">
        <w:trPr>
          <w:trHeight w:val="583"/>
        </w:trPr>
        <w:tc>
          <w:tcPr>
            <w:tcW w:w="1385" w:type="dxa"/>
          </w:tcPr>
          <w:p w:rsidR="001474D1" w:rsidRDefault="001474D1" w:rsidP="00AE06A1">
            <w:pPr>
              <w:pStyle w:val="TableParagraph"/>
              <w:spacing w:before="5"/>
              <w:rPr>
                <w:sz w:val="24"/>
              </w:rPr>
            </w:pPr>
          </w:p>
          <w:p w:rsidR="001474D1" w:rsidRDefault="001474D1" w:rsidP="00AE06A1">
            <w:pPr>
              <w:pStyle w:val="TableParagraph"/>
              <w:ind w:left="129"/>
            </w:pPr>
            <w:r>
              <w:t>2.7.2.2.61.</w:t>
            </w:r>
          </w:p>
        </w:tc>
        <w:tc>
          <w:tcPr>
            <w:tcW w:w="5493" w:type="dxa"/>
          </w:tcPr>
          <w:p w:rsidR="001474D1" w:rsidRPr="001474D1" w:rsidRDefault="001474D1" w:rsidP="00AE06A1">
            <w:pPr>
              <w:pStyle w:val="TableParagraph"/>
              <w:ind w:left="107"/>
              <w:rPr>
                <w:lang w:val="ru-RU"/>
              </w:rPr>
            </w:pPr>
            <w:r w:rsidRPr="001474D1">
              <w:rPr>
                <w:lang w:val="ru-RU"/>
              </w:rPr>
              <w:t>Комплект</w:t>
            </w:r>
            <w:r w:rsidRPr="001474D1">
              <w:rPr>
                <w:spacing w:val="5"/>
                <w:lang w:val="ru-RU"/>
              </w:rPr>
              <w:t xml:space="preserve"> </w:t>
            </w:r>
            <w:r w:rsidRPr="001474D1">
              <w:rPr>
                <w:lang w:val="ru-RU"/>
              </w:rPr>
              <w:t>транспортных</w:t>
            </w:r>
            <w:r w:rsidRPr="001474D1">
              <w:rPr>
                <w:spacing w:val="4"/>
                <w:lang w:val="ru-RU"/>
              </w:rPr>
              <w:t xml:space="preserve"> </w:t>
            </w:r>
            <w:r w:rsidRPr="001474D1">
              <w:rPr>
                <w:lang w:val="ru-RU"/>
              </w:rPr>
              <w:t>средств</w:t>
            </w:r>
            <w:r w:rsidRPr="001474D1">
              <w:rPr>
                <w:spacing w:val="5"/>
                <w:lang w:val="ru-RU"/>
              </w:rPr>
              <w:t xml:space="preserve"> </w:t>
            </w:r>
            <w:r w:rsidRPr="001474D1">
              <w:rPr>
                <w:lang w:val="ru-RU"/>
              </w:rPr>
              <w:t>к</w:t>
            </w:r>
            <w:r w:rsidRPr="001474D1">
              <w:rPr>
                <w:spacing w:val="6"/>
                <w:lang w:val="ru-RU"/>
              </w:rPr>
              <w:t xml:space="preserve"> </w:t>
            </w:r>
            <w:r w:rsidRPr="001474D1">
              <w:rPr>
                <w:lang w:val="ru-RU"/>
              </w:rPr>
              <w:t>напольному</w:t>
            </w:r>
            <w:r w:rsidRPr="001474D1">
              <w:rPr>
                <w:spacing w:val="3"/>
                <w:lang w:val="ru-RU"/>
              </w:rPr>
              <w:t xml:space="preserve"> </w:t>
            </w:r>
            <w:r w:rsidRPr="001474D1">
              <w:rPr>
                <w:lang w:val="ru-RU"/>
              </w:rPr>
              <w:t>коврику</w:t>
            </w:r>
          </w:p>
          <w:p w:rsidR="001474D1" w:rsidRDefault="001474D1" w:rsidP="00AE06A1">
            <w:pPr>
              <w:pStyle w:val="TableParagraph"/>
              <w:spacing w:before="38"/>
              <w:ind w:left="107"/>
            </w:pPr>
            <w:r>
              <w:t>«Дорожное</w:t>
            </w:r>
            <w:r>
              <w:rPr>
                <w:spacing w:val="-6"/>
              </w:rPr>
              <w:t xml:space="preserve"> </w:t>
            </w:r>
            <w:r>
              <w:t>движение»</w:t>
            </w:r>
          </w:p>
        </w:tc>
        <w:tc>
          <w:tcPr>
            <w:tcW w:w="720" w:type="dxa"/>
          </w:tcPr>
          <w:p w:rsidR="001474D1" w:rsidRDefault="001474D1" w:rsidP="00AE06A1">
            <w:pPr>
              <w:pStyle w:val="TableParagraph"/>
              <w:spacing w:before="137"/>
              <w:ind w:left="206"/>
            </w:pPr>
            <w:r>
              <w:t>шт.</w:t>
            </w:r>
          </w:p>
        </w:tc>
        <w:tc>
          <w:tcPr>
            <w:tcW w:w="1020" w:type="dxa"/>
          </w:tcPr>
          <w:p w:rsidR="001474D1" w:rsidRDefault="001474D1" w:rsidP="00AE06A1">
            <w:pPr>
              <w:pStyle w:val="TableParagraph"/>
              <w:spacing w:before="137"/>
              <w:ind w:left="7"/>
              <w:jc w:val="center"/>
            </w:pPr>
            <w:r>
              <w:t>1</w:t>
            </w:r>
          </w:p>
        </w:tc>
        <w:tc>
          <w:tcPr>
            <w:tcW w:w="1035" w:type="dxa"/>
          </w:tcPr>
          <w:p w:rsidR="001474D1" w:rsidRDefault="001474D1" w:rsidP="00AE06A1">
            <w:pPr>
              <w:pStyle w:val="TableParagraph"/>
            </w:pPr>
          </w:p>
        </w:tc>
        <w:tc>
          <w:tcPr>
            <w:tcW w:w="1006" w:type="dxa"/>
          </w:tcPr>
          <w:p w:rsidR="001474D1" w:rsidRDefault="001474D1" w:rsidP="00AE06A1">
            <w:pPr>
              <w:pStyle w:val="TableParagraph"/>
              <w:ind w:left="6"/>
              <w:jc w:val="center"/>
            </w:pPr>
            <w:r>
              <w:t>+</w:t>
            </w:r>
          </w:p>
        </w:tc>
      </w:tr>
      <w:tr w:rsidR="001474D1" w:rsidTr="00AE06A1">
        <w:trPr>
          <w:trHeight w:val="580"/>
        </w:trPr>
        <w:tc>
          <w:tcPr>
            <w:tcW w:w="1385" w:type="dxa"/>
          </w:tcPr>
          <w:p w:rsidR="001474D1" w:rsidRDefault="001474D1" w:rsidP="00AE06A1">
            <w:pPr>
              <w:pStyle w:val="TableParagraph"/>
              <w:spacing w:before="4"/>
              <w:rPr>
                <w:sz w:val="24"/>
              </w:rPr>
            </w:pPr>
          </w:p>
          <w:p w:rsidR="001474D1" w:rsidRDefault="001474D1" w:rsidP="00AE06A1">
            <w:pPr>
              <w:pStyle w:val="TableParagraph"/>
              <w:spacing w:before="1"/>
              <w:ind w:left="129"/>
            </w:pPr>
            <w:r>
              <w:t>2.7.2.2.62.</w:t>
            </w:r>
          </w:p>
        </w:tc>
        <w:tc>
          <w:tcPr>
            <w:tcW w:w="5493" w:type="dxa"/>
          </w:tcPr>
          <w:p w:rsidR="001474D1" w:rsidRPr="001474D1" w:rsidRDefault="001474D1" w:rsidP="00AE06A1">
            <w:pPr>
              <w:pStyle w:val="TableParagraph"/>
              <w:ind w:left="107"/>
              <w:rPr>
                <w:lang w:val="ru-RU"/>
              </w:rPr>
            </w:pPr>
            <w:r w:rsidRPr="001474D1">
              <w:rPr>
                <w:lang w:val="ru-RU"/>
              </w:rPr>
              <w:t>Комплект</w:t>
            </w:r>
            <w:r w:rsidRPr="001474D1">
              <w:rPr>
                <w:spacing w:val="7"/>
                <w:lang w:val="ru-RU"/>
              </w:rPr>
              <w:t xml:space="preserve"> </w:t>
            </w:r>
            <w:r w:rsidRPr="001474D1">
              <w:rPr>
                <w:lang w:val="ru-RU"/>
              </w:rPr>
              <w:t>цифровых</w:t>
            </w:r>
            <w:r w:rsidRPr="001474D1">
              <w:rPr>
                <w:spacing w:val="62"/>
                <w:lang w:val="ru-RU"/>
              </w:rPr>
              <w:t xml:space="preserve"> </w:t>
            </w:r>
            <w:r w:rsidRPr="001474D1">
              <w:rPr>
                <w:lang w:val="ru-RU"/>
              </w:rPr>
              <w:t>записей</w:t>
            </w:r>
            <w:r w:rsidRPr="001474D1">
              <w:rPr>
                <w:spacing w:val="61"/>
                <w:lang w:val="ru-RU"/>
              </w:rPr>
              <w:t xml:space="preserve"> </w:t>
            </w:r>
            <w:r w:rsidRPr="001474D1">
              <w:rPr>
                <w:lang w:val="ru-RU"/>
              </w:rPr>
              <w:t>с</w:t>
            </w:r>
            <w:r w:rsidRPr="001474D1">
              <w:rPr>
                <w:spacing w:val="59"/>
                <w:lang w:val="ru-RU"/>
              </w:rPr>
              <w:t xml:space="preserve"> </w:t>
            </w:r>
            <w:r w:rsidRPr="001474D1">
              <w:rPr>
                <w:lang w:val="ru-RU"/>
              </w:rPr>
              <w:t>русскими</w:t>
            </w:r>
            <w:r w:rsidRPr="001474D1">
              <w:rPr>
                <w:spacing w:val="62"/>
                <w:lang w:val="ru-RU"/>
              </w:rPr>
              <w:t xml:space="preserve"> </w:t>
            </w:r>
            <w:r w:rsidRPr="001474D1">
              <w:rPr>
                <w:lang w:val="ru-RU"/>
              </w:rPr>
              <w:t>народными</w:t>
            </w:r>
          </w:p>
          <w:p w:rsidR="001474D1" w:rsidRPr="001474D1" w:rsidRDefault="001474D1" w:rsidP="00AE06A1">
            <w:pPr>
              <w:pStyle w:val="TableParagraph"/>
              <w:spacing w:before="37"/>
              <w:ind w:left="107"/>
              <w:rPr>
                <w:lang w:val="ru-RU"/>
              </w:rPr>
            </w:pPr>
            <w:r w:rsidRPr="001474D1">
              <w:rPr>
                <w:lang w:val="ru-RU"/>
              </w:rPr>
              <w:t>песнями</w:t>
            </w:r>
            <w:r w:rsidRPr="001474D1">
              <w:rPr>
                <w:spacing w:val="-5"/>
                <w:lang w:val="ru-RU"/>
              </w:rPr>
              <w:t xml:space="preserve"> </w:t>
            </w:r>
            <w:r w:rsidRPr="001474D1">
              <w:rPr>
                <w:lang w:val="ru-RU"/>
              </w:rPr>
              <w:t>для</w:t>
            </w:r>
            <w:r w:rsidRPr="001474D1">
              <w:rPr>
                <w:spacing w:val="-3"/>
                <w:lang w:val="ru-RU"/>
              </w:rPr>
              <w:t xml:space="preserve"> </w:t>
            </w:r>
            <w:r w:rsidRPr="001474D1">
              <w:rPr>
                <w:lang w:val="ru-RU"/>
              </w:rPr>
              <w:t>детей</w:t>
            </w:r>
            <w:r w:rsidRPr="001474D1">
              <w:rPr>
                <w:spacing w:val="-3"/>
                <w:lang w:val="ru-RU"/>
              </w:rPr>
              <w:t xml:space="preserve"> </w:t>
            </w:r>
            <w:r w:rsidRPr="001474D1">
              <w:rPr>
                <w:lang w:val="ru-RU"/>
              </w:rPr>
              <w:t>дошкольного</w:t>
            </w:r>
            <w:r w:rsidRPr="001474D1">
              <w:rPr>
                <w:spacing w:val="-3"/>
                <w:lang w:val="ru-RU"/>
              </w:rPr>
              <w:t xml:space="preserve"> </w:t>
            </w:r>
            <w:r w:rsidRPr="001474D1">
              <w:rPr>
                <w:lang w:val="ru-RU"/>
              </w:rPr>
              <w:t>возраста</w:t>
            </w:r>
          </w:p>
        </w:tc>
        <w:tc>
          <w:tcPr>
            <w:tcW w:w="720" w:type="dxa"/>
          </w:tcPr>
          <w:p w:rsidR="001474D1" w:rsidRDefault="001474D1" w:rsidP="00AE06A1">
            <w:pPr>
              <w:pStyle w:val="TableParagraph"/>
              <w:spacing w:before="134"/>
              <w:ind w:left="206"/>
            </w:pPr>
            <w:r>
              <w:t>шт.</w:t>
            </w:r>
          </w:p>
        </w:tc>
        <w:tc>
          <w:tcPr>
            <w:tcW w:w="1020" w:type="dxa"/>
          </w:tcPr>
          <w:p w:rsidR="001474D1" w:rsidRDefault="001474D1" w:rsidP="00AE06A1">
            <w:pPr>
              <w:pStyle w:val="TableParagraph"/>
              <w:spacing w:before="134"/>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pPr>
          </w:p>
        </w:tc>
      </w:tr>
      <w:tr w:rsidR="001474D1" w:rsidTr="00AE06A1">
        <w:trPr>
          <w:trHeight w:val="292"/>
        </w:trPr>
        <w:tc>
          <w:tcPr>
            <w:tcW w:w="1385" w:type="dxa"/>
          </w:tcPr>
          <w:p w:rsidR="001474D1" w:rsidRDefault="001474D1" w:rsidP="00AE06A1">
            <w:pPr>
              <w:pStyle w:val="TableParagraph"/>
              <w:ind w:left="129"/>
            </w:pPr>
            <w:r>
              <w:t>2.7.2.2.63.</w:t>
            </w:r>
          </w:p>
        </w:tc>
        <w:tc>
          <w:tcPr>
            <w:tcW w:w="5493" w:type="dxa"/>
          </w:tcPr>
          <w:p w:rsidR="001474D1" w:rsidRPr="001474D1" w:rsidRDefault="001474D1" w:rsidP="00AE06A1">
            <w:pPr>
              <w:pStyle w:val="TableParagraph"/>
              <w:ind w:left="107"/>
              <w:rPr>
                <w:lang w:val="ru-RU"/>
              </w:rPr>
            </w:pPr>
            <w:r w:rsidRPr="001474D1">
              <w:rPr>
                <w:lang w:val="ru-RU"/>
              </w:rPr>
              <w:t>Комплект</w:t>
            </w:r>
            <w:r w:rsidRPr="001474D1">
              <w:rPr>
                <w:spacing w:val="-8"/>
                <w:lang w:val="ru-RU"/>
              </w:rPr>
              <w:t xml:space="preserve"> </w:t>
            </w:r>
            <w:r w:rsidRPr="001474D1">
              <w:rPr>
                <w:lang w:val="ru-RU"/>
              </w:rPr>
              <w:t>цифровых</w:t>
            </w:r>
            <w:r w:rsidRPr="001474D1">
              <w:rPr>
                <w:spacing w:val="-8"/>
                <w:lang w:val="ru-RU"/>
              </w:rPr>
              <w:t xml:space="preserve"> </w:t>
            </w:r>
            <w:r w:rsidRPr="001474D1">
              <w:rPr>
                <w:lang w:val="ru-RU"/>
              </w:rPr>
              <w:t>записей</w:t>
            </w:r>
            <w:r w:rsidRPr="001474D1">
              <w:rPr>
                <w:spacing w:val="-8"/>
                <w:lang w:val="ru-RU"/>
              </w:rPr>
              <w:t xml:space="preserve"> </w:t>
            </w:r>
            <w:r w:rsidRPr="001474D1">
              <w:rPr>
                <w:lang w:val="ru-RU"/>
              </w:rPr>
              <w:t>со</w:t>
            </w:r>
            <w:r w:rsidRPr="001474D1">
              <w:rPr>
                <w:spacing w:val="-8"/>
                <w:lang w:val="ru-RU"/>
              </w:rPr>
              <w:t xml:space="preserve"> </w:t>
            </w:r>
            <w:r w:rsidRPr="001474D1">
              <w:rPr>
                <w:lang w:val="ru-RU"/>
              </w:rPr>
              <w:t>звуками</w:t>
            </w:r>
            <w:r w:rsidRPr="001474D1">
              <w:rPr>
                <w:spacing w:val="-8"/>
                <w:lang w:val="ru-RU"/>
              </w:rPr>
              <w:t xml:space="preserve"> </w:t>
            </w:r>
            <w:r w:rsidRPr="001474D1">
              <w:rPr>
                <w:lang w:val="ru-RU"/>
              </w:rPr>
              <w:t>природы</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2.7.2.2.64.</w:t>
            </w:r>
          </w:p>
        </w:tc>
        <w:tc>
          <w:tcPr>
            <w:tcW w:w="5493" w:type="dxa"/>
          </w:tcPr>
          <w:p w:rsidR="001474D1" w:rsidRDefault="001474D1" w:rsidP="00AE06A1">
            <w:pPr>
              <w:pStyle w:val="TableParagraph"/>
              <w:ind w:left="107"/>
            </w:pPr>
            <w:r>
              <w:t>Конструктор</w:t>
            </w:r>
            <w:r>
              <w:rPr>
                <w:spacing w:val="-10"/>
              </w:rPr>
              <w:t xml:space="preserve"> </w:t>
            </w:r>
            <w:r>
              <w:t>магнитный</w:t>
            </w:r>
            <w:r>
              <w:rPr>
                <w:spacing w:val="-11"/>
              </w:rPr>
              <w:t xml:space="preserve"> </w:t>
            </w:r>
            <w:r>
              <w:t>–</w:t>
            </w:r>
            <w:r>
              <w:rPr>
                <w:spacing w:val="-9"/>
              </w:rPr>
              <w:t xml:space="preserve"> </w:t>
            </w:r>
            <w:r>
              <w:t>комплект</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r w:rsidR="001474D1" w:rsidTr="00AE06A1">
        <w:trPr>
          <w:trHeight w:val="582"/>
        </w:trPr>
        <w:tc>
          <w:tcPr>
            <w:tcW w:w="1385" w:type="dxa"/>
          </w:tcPr>
          <w:p w:rsidR="001474D1" w:rsidRDefault="001474D1" w:rsidP="00AE06A1">
            <w:pPr>
              <w:pStyle w:val="TableParagraph"/>
              <w:spacing w:before="4"/>
              <w:rPr>
                <w:sz w:val="24"/>
              </w:rPr>
            </w:pPr>
          </w:p>
          <w:p w:rsidR="001474D1" w:rsidRDefault="001474D1" w:rsidP="00AE06A1">
            <w:pPr>
              <w:pStyle w:val="TableParagraph"/>
              <w:spacing w:before="1"/>
              <w:ind w:left="129"/>
            </w:pPr>
            <w:r>
              <w:t>2.7.2.2.65.</w:t>
            </w:r>
          </w:p>
        </w:tc>
        <w:tc>
          <w:tcPr>
            <w:tcW w:w="5493" w:type="dxa"/>
          </w:tcPr>
          <w:p w:rsidR="001474D1" w:rsidRPr="001474D1" w:rsidRDefault="001474D1" w:rsidP="00AE06A1">
            <w:pPr>
              <w:pStyle w:val="TableParagraph"/>
              <w:ind w:left="107"/>
              <w:rPr>
                <w:lang w:val="ru-RU"/>
              </w:rPr>
            </w:pPr>
            <w:r w:rsidRPr="001474D1">
              <w:rPr>
                <w:lang w:val="ru-RU"/>
              </w:rPr>
              <w:t>Конструктор</w:t>
            </w:r>
            <w:r w:rsidRPr="001474D1">
              <w:rPr>
                <w:spacing w:val="4"/>
                <w:lang w:val="ru-RU"/>
              </w:rPr>
              <w:t xml:space="preserve"> </w:t>
            </w:r>
            <w:r w:rsidRPr="001474D1">
              <w:rPr>
                <w:lang w:val="ru-RU"/>
              </w:rPr>
              <w:t>с</w:t>
            </w:r>
            <w:r w:rsidRPr="001474D1">
              <w:rPr>
                <w:spacing w:val="56"/>
                <w:lang w:val="ru-RU"/>
              </w:rPr>
              <w:t xml:space="preserve"> </w:t>
            </w:r>
            <w:r w:rsidRPr="001474D1">
              <w:rPr>
                <w:lang w:val="ru-RU"/>
              </w:rPr>
              <w:t>соединением</w:t>
            </w:r>
            <w:r w:rsidRPr="001474D1">
              <w:rPr>
                <w:spacing w:val="57"/>
                <w:lang w:val="ru-RU"/>
              </w:rPr>
              <w:t xml:space="preserve"> </w:t>
            </w:r>
            <w:r w:rsidRPr="001474D1">
              <w:rPr>
                <w:lang w:val="ru-RU"/>
              </w:rPr>
              <w:t>в</w:t>
            </w:r>
            <w:r w:rsidRPr="001474D1">
              <w:rPr>
                <w:spacing w:val="57"/>
                <w:lang w:val="ru-RU"/>
              </w:rPr>
              <w:t xml:space="preserve"> </w:t>
            </w:r>
            <w:r w:rsidRPr="001474D1">
              <w:rPr>
                <w:lang w:val="ru-RU"/>
              </w:rPr>
              <w:t>различных</w:t>
            </w:r>
            <w:r w:rsidRPr="001474D1">
              <w:rPr>
                <w:spacing w:val="58"/>
                <w:lang w:val="ru-RU"/>
              </w:rPr>
              <w:t xml:space="preserve"> </w:t>
            </w:r>
            <w:r w:rsidRPr="001474D1">
              <w:rPr>
                <w:lang w:val="ru-RU"/>
              </w:rPr>
              <w:t>плоскостях</w:t>
            </w:r>
          </w:p>
          <w:p w:rsidR="001474D1" w:rsidRDefault="001474D1" w:rsidP="00AE06A1">
            <w:pPr>
              <w:pStyle w:val="TableParagraph"/>
              <w:spacing w:before="37"/>
              <w:ind w:left="107"/>
            </w:pPr>
            <w:r>
              <w:t>пластиковый</w:t>
            </w:r>
            <w:r>
              <w:rPr>
                <w:spacing w:val="-11"/>
              </w:rPr>
              <w:t xml:space="preserve"> </w:t>
            </w:r>
            <w:r>
              <w:t>настольный</w:t>
            </w:r>
            <w:r>
              <w:rPr>
                <w:spacing w:val="-12"/>
              </w:rPr>
              <w:t xml:space="preserve"> </w:t>
            </w:r>
            <w:r>
              <w:t>–</w:t>
            </w:r>
            <w:r>
              <w:rPr>
                <w:spacing w:val="-10"/>
              </w:rPr>
              <w:t xml:space="preserve"> </w:t>
            </w:r>
            <w:r>
              <w:t>комплект</w:t>
            </w:r>
          </w:p>
        </w:tc>
        <w:tc>
          <w:tcPr>
            <w:tcW w:w="720" w:type="dxa"/>
          </w:tcPr>
          <w:p w:rsidR="001474D1" w:rsidRDefault="001474D1" w:rsidP="00AE06A1">
            <w:pPr>
              <w:pStyle w:val="TableParagraph"/>
              <w:spacing w:before="137"/>
              <w:ind w:left="206"/>
            </w:pPr>
            <w:r>
              <w:t>шт.</w:t>
            </w:r>
          </w:p>
        </w:tc>
        <w:tc>
          <w:tcPr>
            <w:tcW w:w="1020" w:type="dxa"/>
          </w:tcPr>
          <w:p w:rsidR="001474D1" w:rsidRDefault="001474D1" w:rsidP="00AE06A1">
            <w:pPr>
              <w:pStyle w:val="TableParagraph"/>
              <w:spacing w:before="137"/>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pPr>
          </w:p>
        </w:tc>
      </w:tr>
      <w:tr w:rsidR="001474D1" w:rsidTr="00AE06A1">
        <w:trPr>
          <w:trHeight w:val="873"/>
        </w:trPr>
        <w:tc>
          <w:tcPr>
            <w:tcW w:w="1385" w:type="dxa"/>
          </w:tcPr>
          <w:p w:rsidR="001474D1" w:rsidRDefault="001474D1" w:rsidP="00AE06A1">
            <w:pPr>
              <w:pStyle w:val="TableParagraph"/>
              <w:rPr>
                <w:sz w:val="24"/>
              </w:rPr>
            </w:pPr>
          </w:p>
          <w:p w:rsidR="001474D1" w:rsidRDefault="001474D1" w:rsidP="00AE06A1">
            <w:pPr>
              <w:pStyle w:val="TableParagraph"/>
              <w:spacing w:before="7"/>
              <w:rPr>
                <w:sz w:val="25"/>
              </w:rPr>
            </w:pPr>
          </w:p>
          <w:p w:rsidR="001474D1" w:rsidRDefault="001474D1" w:rsidP="00AE06A1">
            <w:pPr>
              <w:pStyle w:val="TableParagraph"/>
              <w:ind w:left="129"/>
            </w:pPr>
            <w:r>
              <w:t>2.7.2.2.66.</w:t>
            </w:r>
          </w:p>
        </w:tc>
        <w:tc>
          <w:tcPr>
            <w:tcW w:w="5493" w:type="dxa"/>
          </w:tcPr>
          <w:p w:rsidR="001474D1" w:rsidRPr="001474D1" w:rsidRDefault="001474D1" w:rsidP="00AE06A1">
            <w:pPr>
              <w:pStyle w:val="TableParagraph"/>
              <w:ind w:left="107"/>
              <w:rPr>
                <w:lang w:val="ru-RU"/>
              </w:rPr>
            </w:pPr>
            <w:r w:rsidRPr="001474D1">
              <w:rPr>
                <w:lang w:val="ru-RU"/>
              </w:rPr>
              <w:t>Конструкторы</w:t>
            </w:r>
            <w:r w:rsidRPr="001474D1">
              <w:rPr>
                <w:spacing w:val="54"/>
                <w:lang w:val="ru-RU"/>
              </w:rPr>
              <w:t xml:space="preserve"> </w:t>
            </w:r>
            <w:r w:rsidRPr="001474D1">
              <w:rPr>
                <w:lang w:val="ru-RU"/>
              </w:rPr>
              <w:t>из</w:t>
            </w:r>
            <w:r w:rsidRPr="001474D1">
              <w:rPr>
                <w:spacing w:val="52"/>
                <w:lang w:val="ru-RU"/>
              </w:rPr>
              <w:t xml:space="preserve"> </w:t>
            </w:r>
            <w:r w:rsidRPr="001474D1">
              <w:rPr>
                <w:lang w:val="ru-RU"/>
              </w:rPr>
              <w:t>элементов</w:t>
            </w:r>
            <w:r w:rsidRPr="001474D1">
              <w:rPr>
                <w:spacing w:val="53"/>
                <w:lang w:val="ru-RU"/>
              </w:rPr>
              <w:t xml:space="preserve"> </w:t>
            </w:r>
            <w:r w:rsidRPr="001474D1">
              <w:rPr>
                <w:lang w:val="ru-RU"/>
              </w:rPr>
              <w:t>с</w:t>
            </w:r>
            <w:r w:rsidRPr="001474D1">
              <w:rPr>
                <w:spacing w:val="54"/>
                <w:lang w:val="ru-RU"/>
              </w:rPr>
              <w:t xml:space="preserve"> </w:t>
            </w:r>
            <w:r w:rsidRPr="001474D1">
              <w:rPr>
                <w:lang w:val="ru-RU"/>
              </w:rPr>
              <w:t>изображениями</w:t>
            </w:r>
            <w:r w:rsidRPr="001474D1">
              <w:rPr>
                <w:spacing w:val="53"/>
                <w:lang w:val="ru-RU"/>
              </w:rPr>
              <w:t xml:space="preserve"> </w:t>
            </w:r>
            <w:r w:rsidRPr="001474D1">
              <w:rPr>
                <w:lang w:val="ru-RU"/>
              </w:rPr>
              <w:t>частей</w:t>
            </w:r>
          </w:p>
          <w:p w:rsidR="001474D1" w:rsidRPr="001474D1" w:rsidRDefault="001474D1" w:rsidP="00AE06A1">
            <w:pPr>
              <w:pStyle w:val="TableParagraph"/>
              <w:spacing w:line="290" w:lineRule="atLeast"/>
              <w:ind w:left="107" w:right="90"/>
              <w:rPr>
                <w:lang w:val="ru-RU"/>
              </w:rPr>
            </w:pPr>
            <w:r w:rsidRPr="001474D1">
              <w:rPr>
                <w:lang w:val="ru-RU"/>
              </w:rPr>
              <w:t>тела,</w:t>
            </w:r>
            <w:r w:rsidRPr="001474D1">
              <w:rPr>
                <w:spacing w:val="47"/>
                <w:lang w:val="ru-RU"/>
              </w:rPr>
              <w:t xml:space="preserve"> </w:t>
            </w:r>
            <w:r w:rsidRPr="001474D1">
              <w:rPr>
                <w:lang w:val="ru-RU"/>
              </w:rPr>
              <w:t>лица,</w:t>
            </w:r>
            <w:r w:rsidRPr="001474D1">
              <w:rPr>
                <w:spacing w:val="48"/>
                <w:lang w:val="ru-RU"/>
              </w:rPr>
              <w:t xml:space="preserve"> </w:t>
            </w:r>
            <w:r w:rsidRPr="001474D1">
              <w:rPr>
                <w:lang w:val="ru-RU"/>
              </w:rPr>
              <w:t>элементов</w:t>
            </w:r>
            <w:r w:rsidRPr="001474D1">
              <w:rPr>
                <w:spacing w:val="43"/>
                <w:lang w:val="ru-RU"/>
              </w:rPr>
              <w:t xml:space="preserve"> </w:t>
            </w:r>
            <w:r w:rsidRPr="001474D1">
              <w:rPr>
                <w:lang w:val="ru-RU"/>
              </w:rPr>
              <w:t>одежды</w:t>
            </w:r>
            <w:r w:rsidRPr="001474D1">
              <w:rPr>
                <w:spacing w:val="47"/>
                <w:lang w:val="ru-RU"/>
              </w:rPr>
              <w:t xml:space="preserve"> </w:t>
            </w:r>
            <w:r w:rsidRPr="001474D1">
              <w:rPr>
                <w:lang w:val="ru-RU"/>
              </w:rPr>
              <w:t>для</w:t>
            </w:r>
            <w:r w:rsidRPr="001474D1">
              <w:rPr>
                <w:spacing w:val="46"/>
                <w:lang w:val="ru-RU"/>
              </w:rPr>
              <w:t xml:space="preserve"> </w:t>
            </w:r>
            <w:r w:rsidRPr="001474D1">
              <w:rPr>
                <w:lang w:val="ru-RU"/>
              </w:rPr>
              <w:t>создания</w:t>
            </w:r>
            <w:r w:rsidRPr="001474D1">
              <w:rPr>
                <w:spacing w:val="46"/>
                <w:lang w:val="ru-RU"/>
              </w:rPr>
              <w:t xml:space="preserve"> </w:t>
            </w:r>
            <w:r w:rsidRPr="001474D1">
              <w:rPr>
                <w:lang w:val="ru-RU"/>
              </w:rPr>
              <w:t>фигурок,</w:t>
            </w:r>
            <w:r w:rsidRPr="001474D1">
              <w:rPr>
                <w:spacing w:val="-52"/>
                <w:lang w:val="ru-RU"/>
              </w:rPr>
              <w:t xml:space="preserve"> </w:t>
            </w:r>
            <w:r w:rsidRPr="001474D1">
              <w:rPr>
                <w:lang w:val="ru-RU"/>
              </w:rPr>
              <w:t>выражающих</w:t>
            </w:r>
            <w:r w:rsidRPr="001474D1">
              <w:rPr>
                <w:spacing w:val="-1"/>
                <w:lang w:val="ru-RU"/>
              </w:rPr>
              <w:t xml:space="preserve"> </w:t>
            </w:r>
            <w:r w:rsidRPr="001474D1">
              <w:rPr>
                <w:lang w:val="ru-RU"/>
              </w:rPr>
              <w:t>разные эмоции</w:t>
            </w:r>
            <w:r w:rsidRPr="001474D1">
              <w:rPr>
                <w:spacing w:val="-1"/>
                <w:lang w:val="ru-RU"/>
              </w:rPr>
              <w:t xml:space="preserve"> </w:t>
            </w:r>
            <w:r w:rsidRPr="001474D1">
              <w:rPr>
                <w:lang w:val="ru-RU"/>
              </w:rPr>
              <w:t>– комплект</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spacing w:before="4"/>
              <w:rPr>
                <w:sz w:val="24"/>
              </w:rPr>
            </w:pPr>
          </w:p>
          <w:p w:rsidR="001474D1" w:rsidRDefault="001474D1" w:rsidP="00AE06A1">
            <w:pPr>
              <w:pStyle w:val="TableParagraph"/>
              <w:spacing w:before="1"/>
              <w:ind w:left="7"/>
              <w:jc w:val="center"/>
            </w:pPr>
            <w:r>
              <w:t>1</w:t>
            </w:r>
          </w:p>
        </w:tc>
        <w:tc>
          <w:tcPr>
            <w:tcW w:w="1035" w:type="dxa"/>
          </w:tcPr>
          <w:p w:rsidR="001474D1" w:rsidRDefault="001474D1" w:rsidP="00AE06A1">
            <w:pPr>
              <w:pStyle w:val="TableParagraph"/>
            </w:pPr>
          </w:p>
        </w:tc>
        <w:tc>
          <w:tcPr>
            <w:tcW w:w="1006" w:type="dxa"/>
          </w:tcPr>
          <w:p w:rsidR="001474D1" w:rsidRDefault="001474D1" w:rsidP="00AE06A1">
            <w:pPr>
              <w:pStyle w:val="TableParagraph"/>
              <w:ind w:left="6"/>
              <w:jc w:val="center"/>
            </w:pPr>
            <w:r>
              <w:t>+</w:t>
            </w:r>
          </w:p>
        </w:tc>
      </w:tr>
      <w:tr w:rsidR="001474D1" w:rsidTr="00AE06A1">
        <w:trPr>
          <w:trHeight w:val="290"/>
        </w:trPr>
        <w:tc>
          <w:tcPr>
            <w:tcW w:w="1385" w:type="dxa"/>
          </w:tcPr>
          <w:p w:rsidR="001474D1" w:rsidRDefault="001474D1" w:rsidP="00AE06A1">
            <w:pPr>
              <w:pStyle w:val="TableParagraph"/>
              <w:ind w:left="129"/>
            </w:pPr>
            <w:r>
              <w:t>2.7.2.2.67.</w:t>
            </w:r>
          </w:p>
        </w:tc>
        <w:tc>
          <w:tcPr>
            <w:tcW w:w="5493" w:type="dxa"/>
          </w:tcPr>
          <w:p w:rsidR="001474D1" w:rsidRPr="001474D1" w:rsidRDefault="001474D1" w:rsidP="00AE06A1">
            <w:pPr>
              <w:pStyle w:val="TableParagraph"/>
              <w:ind w:left="107"/>
              <w:rPr>
                <w:lang w:val="ru-RU"/>
              </w:rPr>
            </w:pPr>
            <w:r w:rsidRPr="001474D1">
              <w:rPr>
                <w:lang w:val="ru-RU"/>
              </w:rPr>
              <w:t>Конструкторы</w:t>
            </w:r>
            <w:r w:rsidRPr="001474D1">
              <w:rPr>
                <w:spacing w:val="67"/>
                <w:lang w:val="ru-RU"/>
              </w:rPr>
              <w:t xml:space="preserve"> </w:t>
            </w:r>
            <w:r w:rsidRPr="001474D1">
              <w:rPr>
                <w:lang w:val="ru-RU"/>
              </w:rPr>
              <w:t xml:space="preserve">с  </w:t>
            </w:r>
            <w:r w:rsidRPr="001474D1">
              <w:rPr>
                <w:spacing w:val="8"/>
                <w:lang w:val="ru-RU"/>
              </w:rPr>
              <w:t xml:space="preserve"> </w:t>
            </w:r>
            <w:r w:rsidRPr="001474D1">
              <w:rPr>
                <w:lang w:val="ru-RU"/>
              </w:rPr>
              <w:t xml:space="preserve">пластмассовыми  </w:t>
            </w:r>
            <w:r w:rsidRPr="001474D1">
              <w:rPr>
                <w:spacing w:val="7"/>
                <w:lang w:val="ru-RU"/>
              </w:rPr>
              <w:t xml:space="preserve"> </w:t>
            </w:r>
            <w:r w:rsidRPr="001474D1">
              <w:rPr>
                <w:lang w:val="ru-RU"/>
              </w:rPr>
              <w:t xml:space="preserve">деталями  </w:t>
            </w:r>
            <w:r w:rsidRPr="001474D1">
              <w:rPr>
                <w:spacing w:val="10"/>
                <w:lang w:val="ru-RU"/>
              </w:rPr>
              <w:t xml:space="preserve"> </w:t>
            </w:r>
            <w:r w:rsidRPr="001474D1">
              <w:rPr>
                <w:lang w:val="ru-RU"/>
              </w:rPr>
              <w:t>разных</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bl>
    <w:p w:rsidR="001474D1" w:rsidRDefault="001474D1" w:rsidP="001474D1">
      <w:pPr>
        <w:rPr>
          <w:sz w:val="20"/>
        </w:rPr>
        <w:sectPr w:rsidR="001474D1">
          <w:pgSz w:w="11910" w:h="16840"/>
          <w:pgMar w:top="1120" w:right="440" w:bottom="1120" w:left="560" w:header="0" w:footer="939" w:gutter="0"/>
          <w:cols w:space="720"/>
        </w:sect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85"/>
        <w:gridCol w:w="5493"/>
        <w:gridCol w:w="720"/>
        <w:gridCol w:w="1020"/>
        <w:gridCol w:w="1035"/>
        <w:gridCol w:w="1006"/>
      </w:tblGrid>
      <w:tr w:rsidR="001474D1" w:rsidTr="00AE06A1">
        <w:trPr>
          <w:trHeight w:val="580"/>
        </w:trPr>
        <w:tc>
          <w:tcPr>
            <w:tcW w:w="1385" w:type="dxa"/>
            <w:tcBorders>
              <w:bottom w:val="single" w:sz="6" w:space="0" w:color="000000"/>
            </w:tcBorders>
          </w:tcPr>
          <w:p w:rsidR="001474D1" w:rsidRDefault="001474D1" w:rsidP="00AE06A1">
            <w:pPr>
              <w:pStyle w:val="TableParagraph"/>
            </w:pPr>
          </w:p>
        </w:tc>
        <w:tc>
          <w:tcPr>
            <w:tcW w:w="5493" w:type="dxa"/>
            <w:tcBorders>
              <w:bottom w:val="single" w:sz="6" w:space="0" w:color="000000"/>
            </w:tcBorders>
          </w:tcPr>
          <w:p w:rsidR="001474D1" w:rsidRPr="001474D1" w:rsidRDefault="001474D1" w:rsidP="00AE06A1">
            <w:pPr>
              <w:pStyle w:val="TableParagraph"/>
              <w:spacing w:line="246" w:lineRule="exact"/>
              <w:ind w:left="107"/>
              <w:rPr>
                <w:lang w:val="ru-RU"/>
              </w:rPr>
            </w:pPr>
            <w:r w:rsidRPr="001474D1">
              <w:rPr>
                <w:lang w:val="ru-RU"/>
              </w:rPr>
              <w:t>конфигураций</w:t>
            </w:r>
            <w:r w:rsidRPr="001474D1">
              <w:rPr>
                <w:spacing w:val="50"/>
                <w:lang w:val="ru-RU"/>
              </w:rPr>
              <w:t xml:space="preserve"> </w:t>
            </w:r>
            <w:r w:rsidRPr="001474D1">
              <w:rPr>
                <w:lang w:val="ru-RU"/>
              </w:rPr>
              <w:t>и</w:t>
            </w:r>
            <w:r w:rsidRPr="001474D1">
              <w:rPr>
                <w:spacing w:val="50"/>
                <w:lang w:val="ru-RU"/>
              </w:rPr>
              <w:t xml:space="preserve"> </w:t>
            </w:r>
            <w:r w:rsidRPr="001474D1">
              <w:rPr>
                <w:lang w:val="ru-RU"/>
              </w:rPr>
              <w:t>соединением</w:t>
            </w:r>
            <w:r w:rsidRPr="001474D1">
              <w:rPr>
                <w:spacing w:val="51"/>
                <w:lang w:val="ru-RU"/>
              </w:rPr>
              <w:t xml:space="preserve"> </w:t>
            </w:r>
            <w:r w:rsidRPr="001474D1">
              <w:rPr>
                <w:lang w:val="ru-RU"/>
              </w:rPr>
              <w:t>их</w:t>
            </w:r>
            <w:r w:rsidRPr="001474D1">
              <w:rPr>
                <w:spacing w:val="50"/>
                <w:lang w:val="ru-RU"/>
              </w:rPr>
              <w:t xml:space="preserve"> </w:t>
            </w:r>
            <w:r w:rsidRPr="001474D1">
              <w:rPr>
                <w:lang w:val="ru-RU"/>
              </w:rPr>
              <w:t>с</w:t>
            </w:r>
            <w:r w:rsidRPr="001474D1">
              <w:rPr>
                <w:spacing w:val="51"/>
                <w:lang w:val="ru-RU"/>
              </w:rPr>
              <w:t xml:space="preserve"> </w:t>
            </w:r>
            <w:r w:rsidRPr="001474D1">
              <w:rPr>
                <w:lang w:val="ru-RU"/>
              </w:rPr>
              <w:t>помощью</w:t>
            </w:r>
            <w:r w:rsidRPr="001474D1">
              <w:rPr>
                <w:spacing w:val="52"/>
                <w:lang w:val="ru-RU"/>
              </w:rPr>
              <w:t xml:space="preserve"> </w:t>
            </w:r>
            <w:r w:rsidRPr="001474D1">
              <w:rPr>
                <w:lang w:val="ru-RU"/>
              </w:rPr>
              <w:t>болтов,</w:t>
            </w:r>
          </w:p>
          <w:p w:rsidR="001474D1" w:rsidRPr="001474D1" w:rsidRDefault="001474D1" w:rsidP="00AE06A1">
            <w:pPr>
              <w:pStyle w:val="TableParagraph"/>
              <w:spacing w:before="37"/>
              <w:ind w:left="107"/>
              <w:rPr>
                <w:lang w:val="ru-RU"/>
              </w:rPr>
            </w:pPr>
            <w:r w:rsidRPr="001474D1">
              <w:rPr>
                <w:lang w:val="ru-RU"/>
              </w:rPr>
              <w:t>гаек</w:t>
            </w:r>
            <w:r w:rsidRPr="001474D1">
              <w:rPr>
                <w:spacing w:val="-3"/>
                <w:lang w:val="ru-RU"/>
              </w:rPr>
              <w:t xml:space="preserve"> </w:t>
            </w:r>
            <w:r w:rsidRPr="001474D1">
              <w:rPr>
                <w:lang w:val="ru-RU"/>
              </w:rPr>
              <w:t>и</w:t>
            </w:r>
            <w:r w:rsidRPr="001474D1">
              <w:rPr>
                <w:spacing w:val="-1"/>
                <w:lang w:val="ru-RU"/>
              </w:rPr>
              <w:t xml:space="preserve"> </w:t>
            </w:r>
            <w:r w:rsidRPr="001474D1">
              <w:rPr>
                <w:lang w:val="ru-RU"/>
              </w:rPr>
              <w:t>других</w:t>
            </w:r>
            <w:r w:rsidRPr="001474D1">
              <w:rPr>
                <w:spacing w:val="-1"/>
                <w:lang w:val="ru-RU"/>
              </w:rPr>
              <w:t xml:space="preserve"> </w:t>
            </w:r>
            <w:r w:rsidRPr="001474D1">
              <w:rPr>
                <w:lang w:val="ru-RU"/>
              </w:rPr>
              <w:t>соединительных</w:t>
            </w:r>
            <w:r w:rsidRPr="001474D1">
              <w:rPr>
                <w:spacing w:val="-1"/>
                <w:lang w:val="ru-RU"/>
              </w:rPr>
              <w:t xml:space="preserve"> </w:t>
            </w:r>
            <w:r w:rsidRPr="001474D1">
              <w:rPr>
                <w:lang w:val="ru-RU"/>
              </w:rPr>
              <w:t>элементов</w:t>
            </w:r>
            <w:r w:rsidRPr="001474D1">
              <w:rPr>
                <w:spacing w:val="-1"/>
                <w:lang w:val="ru-RU"/>
              </w:rPr>
              <w:t xml:space="preserve"> </w:t>
            </w:r>
            <w:r w:rsidRPr="001474D1">
              <w:rPr>
                <w:lang w:val="ru-RU"/>
              </w:rPr>
              <w:t>-</w:t>
            </w:r>
            <w:r w:rsidRPr="001474D1">
              <w:rPr>
                <w:spacing w:val="-5"/>
                <w:lang w:val="ru-RU"/>
              </w:rPr>
              <w:t xml:space="preserve"> </w:t>
            </w:r>
            <w:r w:rsidRPr="001474D1">
              <w:rPr>
                <w:lang w:val="ru-RU"/>
              </w:rPr>
              <w:t>комплект</w:t>
            </w:r>
          </w:p>
        </w:tc>
        <w:tc>
          <w:tcPr>
            <w:tcW w:w="720" w:type="dxa"/>
            <w:tcBorders>
              <w:bottom w:val="single" w:sz="6" w:space="0" w:color="000000"/>
            </w:tcBorders>
          </w:tcPr>
          <w:p w:rsidR="001474D1" w:rsidRPr="001474D1" w:rsidRDefault="001474D1" w:rsidP="00AE06A1">
            <w:pPr>
              <w:pStyle w:val="TableParagraph"/>
              <w:rPr>
                <w:lang w:val="ru-RU"/>
              </w:rPr>
            </w:pPr>
          </w:p>
        </w:tc>
        <w:tc>
          <w:tcPr>
            <w:tcW w:w="1020" w:type="dxa"/>
            <w:tcBorders>
              <w:bottom w:val="single" w:sz="6" w:space="0" w:color="000000"/>
            </w:tcBorders>
          </w:tcPr>
          <w:p w:rsidR="001474D1" w:rsidRPr="001474D1" w:rsidRDefault="001474D1" w:rsidP="00AE06A1">
            <w:pPr>
              <w:pStyle w:val="TableParagraph"/>
              <w:rPr>
                <w:lang w:val="ru-RU"/>
              </w:rPr>
            </w:pPr>
          </w:p>
        </w:tc>
        <w:tc>
          <w:tcPr>
            <w:tcW w:w="1035" w:type="dxa"/>
            <w:tcBorders>
              <w:bottom w:val="single" w:sz="6" w:space="0" w:color="000000"/>
            </w:tcBorders>
          </w:tcPr>
          <w:p w:rsidR="001474D1" w:rsidRPr="001474D1" w:rsidRDefault="001474D1" w:rsidP="00AE06A1">
            <w:pPr>
              <w:pStyle w:val="TableParagraph"/>
              <w:rPr>
                <w:lang w:val="ru-RU"/>
              </w:rPr>
            </w:pPr>
          </w:p>
        </w:tc>
        <w:tc>
          <w:tcPr>
            <w:tcW w:w="1006" w:type="dxa"/>
            <w:tcBorders>
              <w:bottom w:val="single" w:sz="6" w:space="0" w:color="000000"/>
            </w:tcBorders>
          </w:tcPr>
          <w:p w:rsidR="001474D1" w:rsidRPr="001474D1" w:rsidRDefault="001474D1" w:rsidP="00AE06A1">
            <w:pPr>
              <w:pStyle w:val="TableParagraph"/>
              <w:rPr>
                <w:lang w:val="ru-RU"/>
              </w:rPr>
            </w:pPr>
          </w:p>
        </w:tc>
      </w:tr>
      <w:tr w:rsidR="001474D1" w:rsidTr="00AE06A1">
        <w:trPr>
          <w:trHeight w:val="1161"/>
        </w:trPr>
        <w:tc>
          <w:tcPr>
            <w:tcW w:w="1385" w:type="dxa"/>
            <w:tcBorders>
              <w:top w:val="single" w:sz="6" w:space="0" w:color="000000"/>
            </w:tcBorders>
          </w:tcPr>
          <w:p w:rsidR="001474D1" w:rsidRPr="001474D1" w:rsidRDefault="001474D1" w:rsidP="00AE06A1">
            <w:pPr>
              <w:pStyle w:val="TableParagraph"/>
              <w:rPr>
                <w:sz w:val="24"/>
                <w:lang w:val="ru-RU"/>
              </w:rPr>
            </w:pPr>
          </w:p>
          <w:p w:rsidR="001474D1" w:rsidRPr="001474D1" w:rsidRDefault="001474D1" w:rsidP="00AE06A1">
            <w:pPr>
              <w:pStyle w:val="TableParagraph"/>
              <w:rPr>
                <w:sz w:val="24"/>
                <w:lang w:val="ru-RU"/>
              </w:rPr>
            </w:pPr>
          </w:p>
          <w:p w:rsidR="001474D1" w:rsidRPr="001474D1" w:rsidRDefault="001474D1" w:rsidP="00AE06A1">
            <w:pPr>
              <w:pStyle w:val="TableParagraph"/>
              <w:spacing w:before="10"/>
              <w:rPr>
                <w:sz w:val="26"/>
                <w:lang w:val="ru-RU"/>
              </w:rPr>
            </w:pPr>
          </w:p>
          <w:p w:rsidR="001474D1" w:rsidRDefault="001474D1" w:rsidP="00AE06A1">
            <w:pPr>
              <w:pStyle w:val="TableParagraph"/>
              <w:spacing w:before="1"/>
              <w:ind w:left="129"/>
            </w:pPr>
            <w:r>
              <w:t>2.7.2.2.68.</w:t>
            </w:r>
          </w:p>
        </w:tc>
        <w:tc>
          <w:tcPr>
            <w:tcW w:w="5493" w:type="dxa"/>
            <w:tcBorders>
              <w:top w:val="single" w:sz="6" w:space="0" w:color="000000"/>
            </w:tcBorders>
          </w:tcPr>
          <w:p w:rsidR="001474D1" w:rsidRPr="001474D1" w:rsidRDefault="001474D1" w:rsidP="00AE06A1">
            <w:pPr>
              <w:pStyle w:val="TableParagraph"/>
              <w:tabs>
                <w:tab w:val="left" w:pos="1535"/>
                <w:tab w:val="left" w:pos="1948"/>
                <w:tab w:val="left" w:pos="3003"/>
                <w:tab w:val="left" w:pos="4016"/>
                <w:tab w:val="left" w:pos="4342"/>
              </w:tabs>
              <w:spacing w:line="276" w:lineRule="auto"/>
              <w:ind w:left="107" w:right="99"/>
              <w:rPr>
                <w:lang w:val="ru-RU"/>
              </w:rPr>
            </w:pPr>
            <w:r w:rsidRPr="001474D1">
              <w:rPr>
                <w:lang w:val="ru-RU"/>
              </w:rPr>
              <w:t>Конструкция</w:t>
            </w:r>
            <w:r w:rsidRPr="001474D1">
              <w:rPr>
                <w:lang w:val="ru-RU"/>
              </w:rPr>
              <w:tab/>
              <w:t>из</w:t>
            </w:r>
            <w:r w:rsidRPr="001474D1">
              <w:rPr>
                <w:lang w:val="ru-RU"/>
              </w:rPr>
              <w:tab/>
              <w:t>желобов,</w:t>
            </w:r>
            <w:r w:rsidRPr="001474D1">
              <w:rPr>
                <w:lang w:val="ru-RU"/>
              </w:rPr>
              <w:tab/>
              <w:t>шариков</w:t>
            </w:r>
            <w:r w:rsidRPr="001474D1">
              <w:rPr>
                <w:lang w:val="ru-RU"/>
              </w:rPr>
              <w:tab/>
              <w:t>и</w:t>
            </w:r>
            <w:r w:rsidRPr="001474D1">
              <w:rPr>
                <w:lang w:val="ru-RU"/>
              </w:rPr>
              <w:tab/>
            </w:r>
            <w:r w:rsidRPr="001474D1">
              <w:rPr>
                <w:spacing w:val="-2"/>
                <w:lang w:val="ru-RU"/>
              </w:rPr>
              <w:t>рычажного</w:t>
            </w:r>
            <w:r w:rsidRPr="001474D1">
              <w:rPr>
                <w:spacing w:val="-52"/>
                <w:lang w:val="ru-RU"/>
              </w:rPr>
              <w:t xml:space="preserve"> </w:t>
            </w:r>
            <w:r w:rsidRPr="001474D1">
              <w:rPr>
                <w:lang w:val="ru-RU"/>
              </w:rPr>
              <w:t>механизма</w:t>
            </w:r>
            <w:r w:rsidRPr="001474D1">
              <w:rPr>
                <w:spacing w:val="13"/>
                <w:lang w:val="ru-RU"/>
              </w:rPr>
              <w:t xml:space="preserve"> </w:t>
            </w:r>
            <w:r w:rsidRPr="001474D1">
              <w:rPr>
                <w:lang w:val="ru-RU"/>
              </w:rPr>
              <w:t>для</w:t>
            </w:r>
            <w:r w:rsidRPr="001474D1">
              <w:rPr>
                <w:spacing w:val="12"/>
                <w:lang w:val="ru-RU"/>
              </w:rPr>
              <w:t xml:space="preserve"> </w:t>
            </w:r>
            <w:r w:rsidRPr="001474D1">
              <w:rPr>
                <w:lang w:val="ru-RU"/>
              </w:rPr>
              <w:t>демонстрации</w:t>
            </w:r>
            <w:r w:rsidRPr="001474D1">
              <w:rPr>
                <w:spacing w:val="13"/>
                <w:lang w:val="ru-RU"/>
              </w:rPr>
              <w:t xml:space="preserve"> </w:t>
            </w:r>
            <w:r w:rsidRPr="001474D1">
              <w:rPr>
                <w:lang w:val="ru-RU"/>
              </w:rPr>
              <w:t>понятий</w:t>
            </w:r>
            <w:r w:rsidRPr="001474D1">
              <w:rPr>
                <w:spacing w:val="17"/>
                <w:lang w:val="ru-RU"/>
              </w:rPr>
              <w:t xml:space="preserve"> </w:t>
            </w:r>
            <w:r w:rsidRPr="001474D1">
              <w:rPr>
                <w:lang w:val="ru-RU"/>
              </w:rPr>
              <w:t>«один</w:t>
            </w:r>
            <w:r w:rsidRPr="001474D1">
              <w:rPr>
                <w:spacing w:val="15"/>
                <w:lang w:val="ru-RU"/>
              </w:rPr>
              <w:t xml:space="preserve"> </w:t>
            </w:r>
            <w:r w:rsidRPr="001474D1">
              <w:rPr>
                <w:lang w:val="ru-RU"/>
              </w:rPr>
              <w:t>–</w:t>
            </w:r>
            <w:r w:rsidRPr="001474D1">
              <w:rPr>
                <w:spacing w:val="11"/>
                <w:lang w:val="ru-RU"/>
              </w:rPr>
              <w:t xml:space="preserve"> </w:t>
            </w:r>
            <w:r w:rsidRPr="001474D1">
              <w:rPr>
                <w:lang w:val="ru-RU"/>
              </w:rPr>
              <w:t>много»,</w:t>
            </w:r>
          </w:p>
          <w:p w:rsidR="001474D1" w:rsidRPr="001474D1" w:rsidRDefault="001474D1" w:rsidP="00AE06A1">
            <w:pPr>
              <w:pStyle w:val="TableParagraph"/>
              <w:ind w:left="107"/>
              <w:rPr>
                <w:lang w:val="ru-RU"/>
              </w:rPr>
            </w:pPr>
            <w:r w:rsidRPr="001474D1">
              <w:rPr>
                <w:lang w:val="ru-RU"/>
              </w:rPr>
              <w:t>«больше</w:t>
            </w:r>
            <w:r w:rsidRPr="001474D1">
              <w:rPr>
                <w:spacing w:val="12"/>
                <w:lang w:val="ru-RU"/>
              </w:rPr>
              <w:t xml:space="preserve"> </w:t>
            </w:r>
            <w:r w:rsidRPr="001474D1">
              <w:rPr>
                <w:lang w:val="ru-RU"/>
              </w:rPr>
              <w:t>–</w:t>
            </w:r>
            <w:r w:rsidRPr="001474D1">
              <w:rPr>
                <w:spacing w:val="12"/>
                <w:lang w:val="ru-RU"/>
              </w:rPr>
              <w:t xml:space="preserve"> </w:t>
            </w:r>
            <w:r w:rsidRPr="001474D1">
              <w:rPr>
                <w:lang w:val="ru-RU"/>
              </w:rPr>
              <w:t>меньше»,</w:t>
            </w:r>
            <w:r w:rsidRPr="001474D1">
              <w:rPr>
                <w:spacing w:val="11"/>
                <w:lang w:val="ru-RU"/>
              </w:rPr>
              <w:t xml:space="preserve"> </w:t>
            </w:r>
            <w:r w:rsidRPr="001474D1">
              <w:rPr>
                <w:lang w:val="ru-RU"/>
              </w:rPr>
              <w:t>действий</w:t>
            </w:r>
            <w:r w:rsidRPr="001474D1">
              <w:rPr>
                <w:spacing w:val="10"/>
                <w:lang w:val="ru-RU"/>
              </w:rPr>
              <w:t xml:space="preserve"> </w:t>
            </w:r>
            <w:r w:rsidRPr="001474D1">
              <w:rPr>
                <w:lang w:val="ru-RU"/>
              </w:rPr>
              <w:t>сложение</w:t>
            </w:r>
            <w:r w:rsidRPr="001474D1">
              <w:rPr>
                <w:spacing w:val="11"/>
                <w:lang w:val="ru-RU"/>
              </w:rPr>
              <w:t xml:space="preserve"> </w:t>
            </w:r>
            <w:r w:rsidRPr="001474D1">
              <w:rPr>
                <w:lang w:val="ru-RU"/>
              </w:rPr>
              <w:t>и</w:t>
            </w:r>
            <w:r w:rsidRPr="001474D1">
              <w:rPr>
                <w:spacing w:val="10"/>
                <w:lang w:val="ru-RU"/>
              </w:rPr>
              <w:t xml:space="preserve"> </w:t>
            </w:r>
            <w:r w:rsidRPr="001474D1">
              <w:rPr>
                <w:lang w:val="ru-RU"/>
              </w:rPr>
              <w:t>вычитание</w:t>
            </w:r>
            <w:r w:rsidRPr="001474D1">
              <w:rPr>
                <w:spacing w:val="11"/>
                <w:lang w:val="ru-RU"/>
              </w:rPr>
              <w:t xml:space="preserve"> </w:t>
            </w:r>
            <w:r w:rsidRPr="001474D1">
              <w:rPr>
                <w:lang w:val="ru-RU"/>
              </w:rPr>
              <w:t>в</w:t>
            </w:r>
          </w:p>
          <w:p w:rsidR="001474D1" w:rsidRDefault="001474D1" w:rsidP="00AE06A1">
            <w:pPr>
              <w:pStyle w:val="TableParagraph"/>
              <w:spacing w:before="27"/>
              <w:ind w:left="107"/>
            </w:pPr>
            <w:r>
              <w:t>пределах</w:t>
            </w:r>
            <w:r>
              <w:rPr>
                <w:spacing w:val="-5"/>
              </w:rPr>
              <w:t xml:space="preserve"> </w:t>
            </w:r>
            <w:r>
              <w:t>5-ти</w:t>
            </w:r>
          </w:p>
        </w:tc>
        <w:tc>
          <w:tcPr>
            <w:tcW w:w="720" w:type="dxa"/>
            <w:tcBorders>
              <w:top w:val="single" w:sz="6" w:space="0" w:color="000000"/>
            </w:tcBorders>
          </w:tcPr>
          <w:p w:rsidR="001474D1" w:rsidRDefault="001474D1" w:rsidP="00AE06A1">
            <w:pPr>
              <w:pStyle w:val="TableParagraph"/>
              <w:rPr>
                <w:sz w:val="24"/>
              </w:rPr>
            </w:pPr>
          </w:p>
          <w:p w:rsidR="001474D1" w:rsidRDefault="001474D1" w:rsidP="00AE06A1">
            <w:pPr>
              <w:pStyle w:val="TableParagraph"/>
              <w:spacing w:before="149"/>
              <w:ind w:left="206"/>
            </w:pPr>
            <w:r>
              <w:t>шт.</w:t>
            </w:r>
          </w:p>
        </w:tc>
        <w:tc>
          <w:tcPr>
            <w:tcW w:w="1020" w:type="dxa"/>
            <w:tcBorders>
              <w:top w:val="single" w:sz="6" w:space="0" w:color="000000"/>
            </w:tcBorders>
          </w:tcPr>
          <w:p w:rsidR="001474D1" w:rsidRDefault="001474D1" w:rsidP="00AE06A1">
            <w:pPr>
              <w:pStyle w:val="TableParagraph"/>
              <w:rPr>
                <w:sz w:val="24"/>
              </w:rPr>
            </w:pPr>
          </w:p>
          <w:p w:rsidR="001474D1" w:rsidRDefault="001474D1" w:rsidP="00AE06A1">
            <w:pPr>
              <w:pStyle w:val="TableParagraph"/>
              <w:spacing w:before="149"/>
              <w:ind w:left="7"/>
              <w:jc w:val="center"/>
            </w:pPr>
            <w:r>
              <w:t>1</w:t>
            </w:r>
          </w:p>
        </w:tc>
        <w:tc>
          <w:tcPr>
            <w:tcW w:w="1035" w:type="dxa"/>
            <w:tcBorders>
              <w:top w:val="single" w:sz="6" w:space="0" w:color="000000"/>
            </w:tcBorders>
          </w:tcPr>
          <w:p w:rsidR="001474D1" w:rsidRDefault="001474D1" w:rsidP="00AE06A1">
            <w:pPr>
              <w:pStyle w:val="TableParagraph"/>
              <w:spacing w:line="241" w:lineRule="exact"/>
              <w:ind w:right="444"/>
              <w:jc w:val="right"/>
            </w:pPr>
            <w:r>
              <w:t>+</w:t>
            </w:r>
          </w:p>
        </w:tc>
        <w:tc>
          <w:tcPr>
            <w:tcW w:w="1006" w:type="dxa"/>
            <w:tcBorders>
              <w:top w:val="single" w:sz="6" w:space="0" w:color="000000"/>
            </w:tcBorders>
          </w:tcPr>
          <w:p w:rsidR="001474D1" w:rsidRDefault="001474D1" w:rsidP="00AE06A1">
            <w:pPr>
              <w:pStyle w:val="TableParagraph"/>
            </w:pPr>
          </w:p>
        </w:tc>
      </w:tr>
      <w:tr w:rsidR="001474D1" w:rsidTr="00AE06A1">
        <w:trPr>
          <w:trHeight w:val="292"/>
        </w:trPr>
        <w:tc>
          <w:tcPr>
            <w:tcW w:w="1385" w:type="dxa"/>
          </w:tcPr>
          <w:p w:rsidR="001474D1" w:rsidRDefault="001474D1" w:rsidP="00AE06A1">
            <w:pPr>
              <w:pStyle w:val="TableParagraph"/>
              <w:ind w:left="129"/>
            </w:pPr>
            <w:r>
              <w:t>2.7.2.2.69.</w:t>
            </w:r>
          </w:p>
        </w:tc>
        <w:tc>
          <w:tcPr>
            <w:tcW w:w="5493" w:type="dxa"/>
          </w:tcPr>
          <w:p w:rsidR="001474D1" w:rsidRPr="001474D1" w:rsidRDefault="001474D1" w:rsidP="00AE06A1">
            <w:pPr>
              <w:pStyle w:val="TableParagraph"/>
              <w:ind w:left="107"/>
              <w:rPr>
                <w:lang w:val="ru-RU"/>
              </w:rPr>
            </w:pPr>
            <w:r w:rsidRPr="001474D1">
              <w:rPr>
                <w:lang w:val="ru-RU"/>
              </w:rPr>
              <w:t>Контейнеры</w:t>
            </w:r>
            <w:r w:rsidRPr="001474D1">
              <w:rPr>
                <w:spacing w:val="-1"/>
                <w:lang w:val="ru-RU"/>
              </w:rPr>
              <w:t xml:space="preserve"> </w:t>
            </w:r>
            <w:r w:rsidRPr="001474D1">
              <w:rPr>
                <w:lang w:val="ru-RU"/>
              </w:rPr>
              <w:t>большие</w:t>
            </w:r>
            <w:r w:rsidRPr="001474D1">
              <w:rPr>
                <w:spacing w:val="-1"/>
                <w:lang w:val="ru-RU"/>
              </w:rPr>
              <w:t xml:space="preserve"> </w:t>
            </w:r>
            <w:r w:rsidRPr="001474D1">
              <w:rPr>
                <w:lang w:val="ru-RU"/>
              </w:rPr>
              <w:t>напольные</w:t>
            </w:r>
            <w:r w:rsidRPr="001474D1">
              <w:rPr>
                <w:spacing w:val="-2"/>
                <w:lang w:val="ru-RU"/>
              </w:rPr>
              <w:t xml:space="preserve"> </w:t>
            </w:r>
            <w:r w:rsidRPr="001474D1">
              <w:rPr>
                <w:lang w:val="ru-RU"/>
              </w:rPr>
              <w:t>для</w:t>
            </w:r>
            <w:r w:rsidRPr="001474D1">
              <w:rPr>
                <w:spacing w:val="-1"/>
                <w:lang w:val="ru-RU"/>
              </w:rPr>
              <w:t xml:space="preserve"> </w:t>
            </w:r>
            <w:r w:rsidRPr="001474D1">
              <w:rPr>
                <w:lang w:val="ru-RU"/>
              </w:rPr>
              <w:t>хранения</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4</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580"/>
        </w:trPr>
        <w:tc>
          <w:tcPr>
            <w:tcW w:w="1385" w:type="dxa"/>
          </w:tcPr>
          <w:p w:rsidR="001474D1" w:rsidRDefault="001474D1" w:rsidP="00AE06A1">
            <w:pPr>
              <w:pStyle w:val="TableParagraph"/>
              <w:spacing w:before="4"/>
              <w:rPr>
                <w:sz w:val="24"/>
              </w:rPr>
            </w:pPr>
          </w:p>
          <w:p w:rsidR="001474D1" w:rsidRDefault="001474D1" w:rsidP="00AE06A1">
            <w:pPr>
              <w:pStyle w:val="TableParagraph"/>
              <w:spacing w:before="1"/>
              <w:ind w:left="129"/>
            </w:pPr>
            <w:r>
              <w:t>2.7.2.2.70.</w:t>
            </w:r>
          </w:p>
        </w:tc>
        <w:tc>
          <w:tcPr>
            <w:tcW w:w="5493" w:type="dxa"/>
          </w:tcPr>
          <w:p w:rsidR="001474D1" w:rsidRPr="001474D1" w:rsidRDefault="001474D1" w:rsidP="00AE06A1">
            <w:pPr>
              <w:pStyle w:val="TableParagraph"/>
              <w:tabs>
                <w:tab w:val="left" w:pos="1533"/>
                <w:tab w:val="left" w:pos="2121"/>
                <w:tab w:val="left" w:pos="3251"/>
                <w:tab w:val="left" w:pos="4199"/>
                <w:tab w:val="left" w:pos="5262"/>
              </w:tabs>
              <w:ind w:left="107"/>
              <w:rPr>
                <w:lang w:val="ru-RU"/>
              </w:rPr>
            </w:pPr>
            <w:r w:rsidRPr="001474D1">
              <w:rPr>
                <w:lang w:val="ru-RU"/>
              </w:rPr>
              <w:t>Контейнеры</w:t>
            </w:r>
            <w:r w:rsidRPr="001474D1">
              <w:rPr>
                <w:lang w:val="ru-RU"/>
              </w:rPr>
              <w:tab/>
              <w:t>для</w:t>
            </w:r>
            <w:r w:rsidRPr="001474D1">
              <w:rPr>
                <w:lang w:val="ru-RU"/>
              </w:rPr>
              <w:tab/>
              <w:t>хранения</w:t>
            </w:r>
            <w:r w:rsidRPr="001474D1">
              <w:rPr>
                <w:lang w:val="ru-RU"/>
              </w:rPr>
              <w:tab/>
              <w:t>мелких</w:t>
            </w:r>
            <w:r w:rsidRPr="001474D1">
              <w:rPr>
                <w:lang w:val="ru-RU"/>
              </w:rPr>
              <w:tab/>
              <w:t>игрушек</w:t>
            </w:r>
            <w:r w:rsidRPr="001474D1">
              <w:rPr>
                <w:lang w:val="ru-RU"/>
              </w:rPr>
              <w:tab/>
              <w:t>и</w:t>
            </w:r>
          </w:p>
          <w:p w:rsidR="001474D1" w:rsidRDefault="001474D1" w:rsidP="00AE06A1">
            <w:pPr>
              <w:pStyle w:val="TableParagraph"/>
              <w:spacing w:before="37"/>
              <w:ind w:left="107"/>
            </w:pPr>
            <w:r>
              <w:t>материалов</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spacing w:before="134"/>
              <w:ind w:left="7"/>
              <w:jc w:val="center"/>
            </w:pPr>
            <w:r>
              <w:t>8</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pPr>
          </w:p>
        </w:tc>
      </w:tr>
      <w:tr w:rsidR="001474D1" w:rsidTr="00AE06A1">
        <w:trPr>
          <w:trHeight w:val="292"/>
        </w:trPr>
        <w:tc>
          <w:tcPr>
            <w:tcW w:w="1385" w:type="dxa"/>
          </w:tcPr>
          <w:p w:rsidR="001474D1" w:rsidRDefault="001474D1" w:rsidP="00AE06A1">
            <w:pPr>
              <w:pStyle w:val="TableParagraph"/>
              <w:ind w:left="129"/>
            </w:pPr>
            <w:r>
              <w:t>2.7.2.2.71.</w:t>
            </w:r>
          </w:p>
        </w:tc>
        <w:tc>
          <w:tcPr>
            <w:tcW w:w="5493" w:type="dxa"/>
          </w:tcPr>
          <w:p w:rsidR="001474D1" w:rsidRDefault="001474D1" w:rsidP="00AE06A1">
            <w:pPr>
              <w:pStyle w:val="TableParagraph"/>
              <w:ind w:left="107"/>
            </w:pPr>
            <w:r>
              <w:t>Корзинка</w:t>
            </w:r>
            <w:r>
              <w:rPr>
                <w:spacing w:val="-1"/>
              </w:rPr>
              <w:t xml:space="preserve"> </w:t>
            </w:r>
            <w:r>
              <w:t>детская</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123" w:right="116"/>
              <w:jc w:val="center"/>
            </w:pPr>
            <w:r>
              <w:t>10</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r w:rsidR="001474D1" w:rsidTr="00AE06A1">
        <w:trPr>
          <w:trHeight w:val="580"/>
        </w:trPr>
        <w:tc>
          <w:tcPr>
            <w:tcW w:w="1385" w:type="dxa"/>
          </w:tcPr>
          <w:p w:rsidR="001474D1" w:rsidRDefault="001474D1" w:rsidP="00AE06A1">
            <w:pPr>
              <w:pStyle w:val="TableParagraph"/>
              <w:spacing w:before="4"/>
              <w:rPr>
                <w:sz w:val="24"/>
              </w:rPr>
            </w:pPr>
          </w:p>
          <w:p w:rsidR="001474D1" w:rsidRDefault="001474D1" w:rsidP="00AE06A1">
            <w:pPr>
              <w:pStyle w:val="TableParagraph"/>
              <w:spacing w:before="1"/>
              <w:ind w:left="129"/>
            </w:pPr>
            <w:r>
              <w:t>2.7.2.2.72.</w:t>
            </w:r>
          </w:p>
        </w:tc>
        <w:tc>
          <w:tcPr>
            <w:tcW w:w="5493" w:type="dxa"/>
          </w:tcPr>
          <w:p w:rsidR="001474D1" w:rsidRPr="00AE06A1" w:rsidRDefault="001474D1" w:rsidP="00AE06A1">
            <w:pPr>
              <w:pStyle w:val="TableParagraph"/>
              <w:ind w:left="107"/>
              <w:rPr>
                <w:lang w:val="ru-RU"/>
              </w:rPr>
            </w:pPr>
            <w:r w:rsidRPr="00AE06A1">
              <w:rPr>
                <w:lang w:val="ru-RU"/>
              </w:rPr>
              <w:t>Коробочка</w:t>
            </w:r>
            <w:r w:rsidRPr="00AE06A1">
              <w:rPr>
                <w:spacing w:val="40"/>
                <w:lang w:val="ru-RU"/>
              </w:rPr>
              <w:t xml:space="preserve"> </w:t>
            </w:r>
            <w:r w:rsidRPr="00AE06A1">
              <w:rPr>
                <w:lang w:val="ru-RU"/>
              </w:rPr>
              <w:t>с</w:t>
            </w:r>
            <w:r w:rsidRPr="00AE06A1">
              <w:rPr>
                <w:spacing w:val="91"/>
                <w:lang w:val="ru-RU"/>
              </w:rPr>
              <w:t xml:space="preserve"> </w:t>
            </w:r>
            <w:r w:rsidRPr="00AE06A1">
              <w:rPr>
                <w:lang w:val="ru-RU"/>
              </w:rPr>
              <w:t>2</w:t>
            </w:r>
            <w:r w:rsidRPr="00AE06A1">
              <w:rPr>
                <w:spacing w:val="94"/>
                <w:lang w:val="ru-RU"/>
              </w:rPr>
              <w:t xml:space="preserve"> </w:t>
            </w:r>
            <w:r w:rsidRPr="00AE06A1">
              <w:rPr>
                <w:lang w:val="ru-RU"/>
              </w:rPr>
              <w:t>сообщающимися</w:t>
            </w:r>
            <w:r w:rsidRPr="00AE06A1">
              <w:rPr>
                <w:spacing w:val="92"/>
                <w:lang w:val="ru-RU"/>
              </w:rPr>
              <w:t xml:space="preserve"> </w:t>
            </w:r>
            <w:r w:rsidRPr="00AE06A1">
              <w:rPr>
                <w:lang w:val="ru-RU"/>
              </w:rPr>
              <w:t>отделениями</w:t>
            </w:r>
            <w:r w:rsidRPr="00AE06A1">
              <w:rPr>
                <w:spacing w:val="90"/>
                <w:lang w:val="ru-RU"/>
              </w:rPr>
              <w:t xml:space="preserve"> </w:t>
            </w:r>
            <w:r w:rsidRPr="00AE06A1">
              <w:rPr>
                <w:lang w:val="ru-RU"/>
              </w:rPr>
              <w:t>и</w:t>
            </w:r>
            <w:r w:rsidRPr="00AE06A1">
              <w:rPr>
                <w:spacing w:val="93"/>
                <w:lang w:val="ru-RU"/>
              </w:rPr>
              <w:t xml:space="preserve"> </w:t>
            </w:r>
            <w:r w:rsidRPr="00AE06A1">
              <w:rPr>
                <w:lang w:val="ru-RU"/>
              </w:rPr>
              <w:t>10</w:t>
            </w:r>
          </w:p>
          <w:p w:rsidR="001474D1" w:rsidRPr="00AE06A1" w:rsidRDefault="001474D1" w:rsidP="00AE06A1">
            <w:pPr>
              <w:pStyle w:val="TableParagraph"/>
              <w:spacing w:before="37"/>
              <w:ind w:left="107"/>
              <w:rPr>
                <w:lang w:val="ru-RU"/>
              </w:rPr>
            </w:pPr>
            <w:r w:rsidRPr="00AE06A1">
              <w:rPr>
                <w:lang w:val="ru-RU"/>
              </w:rPr>
              <w:t>шариками</w:t>
            </w:r>
            <w:r w:rsidRPr="00AE06A1">
              <w:rPr>
                <w:spacing w:val="-3"/>
                <w:lang w:val="ru-RU"/>
              </w:rPr>
              <w:t xml:space="preserve"> </w:t>
            </w:r>
            <w:r w:rsidRPr="00AE06A1">
              <w:rPr>
                <w:lang w:val="ru-RU"/>
              </w:rPr>
              <w:t>для</w:t>
            </w:r>
            <w:r w:rsidRPr="00AE06A1">
              <w:rPr>
                <w:spacing w:val="-1"/>
                <w:lang w:val="ru-RU"/>
              </w:rPr>
              <w:t xml:space="preserve"> </w:t>
            </w:r>
            <w:r w:rsidRPr="00AE06A1">
              <w:rPr>
                <w:lang w:val="ru-RU"/>
              </w:rPr>
              <w:t>наглядной</w:t>
            </w:r>
            <w:r w:rsidRPr="00AE06A1">
              <w:rPr>
                <w:spacing w:val="-4"/>
                <w:lang w:val="ru-RU"/>
              </w:rPr>
              <w:t xml:space="preserve"> </w:t>
            </w:r>
            <w:r w:rsidRPr="00AE06A1">
              <w:rPr>
                <w:lang w:val="ru-RU"/>
              </w:rPr>
              <w:t>демонстрации</w:t>
            </w:r>
            <w:r w:rsidRPr="00AE06A1">
              <w:rPr>
                <w:spacing w:val="-4"/>
                <w:lang w:val="ru-RU"/>
              </w:rPr>
              <w:t xml:space="preserve"> </w:t>
            </w:r>
            <w:r w:rsidRPr="00AE06A1">
              <w:rPr>
                <w:lang w:val="ru-RU"/>
              </w:rPr>
              <w:t>состава</w:t>
            </w:r>
            <w:r w:rsidRPr="00AE06A1">
              <w:rPr>
                <w:spacing w:val="-1"/>
                <w:lang w:val="ru-RU"/>
              </w:rPr>
              <w:t xml:space="preserve"> </w:t>
            </w:r>
            <w:r w:rsidRPr="00AE06A1">
              <w:rPr>
                <w:lang w:val="ru-RU"/>
              </w:rPr>
              <w:t>числа</w:t>
            </w:r>
          </w:p>
        </w:tc>
        <w:tc>
          <w:tcPr>
            <w:tcW w:w="720" w:type="dxa"/>
          </w:tcPr>
          <w:p w:rsidR="001474D1" w:rsidRDefault="001474D1" w:rsidP="00AE06A1">
            <w:pPr>
              <w:pStyle w:val="TableParagraph"/>
              <w:spacing w:before="134"/>
              <w:ind w:left="206"/>
            </w:pPr>
            <w:r>
              <w:t>шт.</w:t>
            </w:r>
          </w:p>
        </w:tc>
        <w:tc>
          <w:tcPr>
            <w:tcW w:w="1020" w:type="dxa"/>
          </w:tcPr>
          <w:p w:rsidR="001474D1" w:rsidRDefault="001474D1" w:rsidP="00AE06A1">
            <w:pPr>
              <w:pStyle w:val="TableParagraph"/>
              <w:spacing w:before="134"/>
              <w:ind w:left="7"/>
              <w:jc w:val="center"/>
            </w:pPr>
            <w:r>
              <w:t>5</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pPr>
          </w:p>
        </w:tc>
      </w:tr>
      <w:tr w:rsidR="001474D1" w:rsidTr="00AE06A1">
        <w:trPr>
          <w:trHeight w:val="292"/>
        </w:trPr>
        <w:tc>
          <w:tcPr>
            <w:tcW w:w="1385" w:type="dxa"/>
          </w:tcPr>
          <w:p w:rsidR="001474D1" w:rsidRDefault="001474D1" w:rsidP="00AE06A1">
            <w:pPr>
              <w:pStyle w:val="TableParagraph"/>
              <w:ind w:left="129"/>
            </w:pPr>
            <w:r>
              <w:t>2.7.2.2.73.</w:t>
            </w:r>
          </w:p>
        </w:tc>
        <w:tc>
          <w:tcPr>
            <w:tcW w:w="5493" w:type="dxa"/>
          </w:tcPr>
          <w:p w:rsidR="001474D1" w:rsidRPr="00AE06A1" w:rsidRDefault="001474D1" w:rsidP="00AE06A1">
            <w:pPr>
              <w:pStyle w:val="TableParagraph"/>
              <w:ind w:left="107"/>
              <w:rPr>
                <w:lang w:val="ru-RU"/>
              </w:rPr>
            </w:pPr>
            <w:r w:rsidRPr="00AE06A1">
              <w:rPr>
                <w:lang w:val="ru-RU"/>
              </w:rPr>
              <w:t>Куклы</w:t>
            </w:r>
            <w:r w:rsidRPr="00AE06A1">
              <w:rPr>
                <w:spacing w:val="2"/>
                <w:lang w:val="ru-RU"/>
              </w:rPr>
              <w:t xml:space="preserve"> </w:t>
            </w:r>
            <w:r w:rsidRPr="00AE06A1">
              <w:rPr>
                <w:lang w:val="ru-RU"/>
              </w:rPr>
              <w:t>«шагающие»</w:t>
            </w:r>
            <w:r w:rsidRPr="00AE06A1">
              <w:rPr>
                <w:spacing w:val="-6"/>
                <w:lang w:val="ru-RU"/>
              </w:rPr>
              <w:t xml:space="preserve"> </w:t>
            </w:r>
            <w:r w:rsidRPr="00AE06A1">
              <w:rPr>
                <w:lang w:val="ru-RU"/>
              </w:rPr>
              <w:t>для</w:t>
            </w:r>
            <w:r w:rsidRPr="00AE06A1">
              <w:rPr>
                <w:spacing w:val="-1"/>
                <w:lang w:val="ru-RU"/>
              </w:rPr>
              <w:t xml:space="preserve"> </w:t>
            </w:r>
            <w:r w:rsidRPr="00AE06A1">
              <w:rPr>
                <w:lang w:val="ru-RU"/>
              </w:rPr>
              <w:t>настольного театра</w:t>
            </w:r>
            <w:r w:rsidRPr="00AE06A1">
              <w:rPr>
                <w:spacing w:val="1"/>
                <w:lang w:val="ru-RU"/>
              </w:rPr>
              <w:t xml:space="preserve"> </w:t>
            </w:r>
            <w:r w:rsidRPr="00AE06A1">
              <w:rPr>
                <w:lang w:val="ru-RU"/>
              </w:rPr>
              <w:t>–</w:t>
            </w:r>
            <w:r w:rsidRPr="00AE06A1">
              <w:rPr>
                <w:spacing w:val="-4"/>
                <w:lang w:val="ru-RU"/>
              </w:rPr>
              <w:t xml:space="preserve"> </w:t>
            </w:r>
            <w:r w:rsidRPr="00AE06A1">
              <w:rPr>
                <w:lang w:val="ru-RU"/>
              </w:rPr>
              <w:t>комплект</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r w:rsidR="001474D1" w:rsidTr="00AE06A1">
        <w:trPr>
          <w:trHeight w:val="290"/>
        </w:trPr>
        <w:tc>
          <w:tcPr>
            <w:tcW w:w="1385" w:type="dxa"/>
          </w:tcPr>
          <w:p w:rsidR="001474D1" w:rsidRDefault="001474D1" w:rsidP="00AE06A1">
            <w:pPr>
              <w:pStyle w:val="TableParagraph"/>
              <w:spacing w:line="244" w:lineRule="exact"/>
              <w:ind w:left="129"/>
            </w:pPr>
            <w:r>
              <w:t>2.7.2.2.74.</w:t>
            </w:r>
          </w:p>
        </w:tc>
        <w:tc>
          <w:tcPr>
            <w:tcW w:w="5493" w:type="dxa"/>
          </w:tcPr>
          <w:p w:rsidR="001474D1" w:rsidRDefault="001474D1" w:rsidP="00AE06A1">
            <w:pPr>
              <w:pStyle w:val="TableParagraph"/>
              <w:spacing w:line="244" w:lineRule="exact"/>
              <w:ind w:left="107"/>
            </w:pPr>
            <w:r>
              <w:t>Куклы</w:t>
            </w:r>
            <w:r>
              <w:rPr>
                <w:spacing w:val="-11"/>
              </w:rPr>
              <w:t xml:space="preserve"> </w:t>
            </w:r>
            <w:r>
              <w:t>(крупного</w:t>
            </w:r>
            <w:r>
              <w:rPr>
                <w:spacing w:val="-13"/>
              </w:rPr>
              <w:t xml:space="preserve"> </w:t>
            </w:r>
            <w:r>
              <w:t>размера)</w:t>
            </w:r>
          </w:p>
        </w:tc>
        <w:tc>
          <w:tcPr>
            <w:tcW w:w="720" w:type="dxa"/>
          </w:tcPr>
          <w:p w:rsidR="001474D1" w:rsidRDefault="001474D1" w:rsidP="00AE06A1">
            <w:pPr>
              <w:pStyle w:val="TableParagraph"/>
              <w:spacing w:line="244" w:lineRule="exact"/>
              <w:ind w:left="206"/>
            </w:pPr>
            <w:r>
              <w:t>шт.</w:t>
            </w:r>
          </w:p>
        </w:tc>
        <w:tc>
          <w:tcPr>
            <w:tcW w:w="1020" w:type="dxa"/>
          </w:tcPr>
          <w:p w:rsidR="001474D1" w:rsidRDefault="001474D1" w:rsidP="00AE06A1">
            <w:pPr>
              <w:pStyle w:val="TableParagraph"/>
              <w:spacing w:line="244" w:lineRule="exact"/>
              <w:ind w:left="7"/>
              <w:jc w:val="center"/>
            </w:pPr>
            <w:r>
              <w:t>1</w:t>
            </w:r>
          </w:p>
        </w:tc>
        <w:tc>
          <w:tcPr>
            <w:tcW w:w="1035" w:type="dxa"/>
          </w:tcPr>
          <w:p w:rsidR="001474D1" w:rsidRDefault="001474D1" w:rsidP="00AE06A1">
            <w:pPr>
              <w:pStyle w:val="TableParagraph"/>
              <w:spacing w:line="244" w:lineRule="exact"/>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2.7.2.2.75.</w:t>
            </w:r>
          </w:p>
        </w:tc>
        <w:tc>
          <w:tcPr>
            <w:tcW w:w="5493" w:type="dxa"/>
          </w:tcPr>
          <w:p w:rsidR="001474D1" w:rsidRDefault="001474D1" w:rsidP="00AE06A1">
            <w:pPr>
              <w:pStyle w:val="TableParagraph"/>
              <w:ind w:left="107"/>
            </w:pPr>
            <w:r>
              <w:t>Куклы</w:t>
            </w:r>
            <w:r>
              <w:rPr>
                <w:spacing w:val="-11"/>
              </w:rPr>
              <w:t xml:space="preserve"> </w:t>
            </w:r>
            <w:r>
              <w:t>(среднего</w:t>
            </w:r>
            <w:r>
              <w:rPr>
                <w:spacing w:val="-10"/>
              </w:rPr>
              <w:t xml:space="preserve"> </w:t>
            </w:r>
            <w:r>
              <w:t>размера)</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4</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2"/>
        </w:trPr>
        <w:tc>
          <w:tcPr>
            <w:tcW w:w="1385" w:type="dxa"/>
          </w:tcPr>
          <w:p w:rsidR="001474D1" w:rsidRDefault="001474D1" w:rsidP="00AE06A1">
            <w:pPr>
              <w:pStyle w:val="TableParagraph"/>
              <w:ind w:left="129"/>
            </w:pPr>
            <w:r>
              <w:t>2.7.2.2.76.</w:t>
            </w:r>
          </w:p>
        </w:tc>
        <w:tc>
          <w:tcPr>
            <w:tcW w:w="5493" w:type="dxa"/>
          </w:tcPr>
          <w:p w:rsidR="001474D1" w:rsidRPr="00AE06A1" w:rsidRDefault="001474D1" w:rsidP="00AE06A1">
            <w:pPr>
              <w:pStyle w:val="TableParagraph"/>
              <w:ind w:left="107"/>
              <w:rPr>
                <w:lang w:val="ru-RU"/>
              </w:rPr>
            </w:pPr>
            <w:r w:rsidRPr="00AE06A1">
              <w:rPr>
                <w:lang w:val="ru-RU"/>
              </w:rPr>
              <w:t>Куклы-младенцы</w:t>
            </w:r>
            <w:r w:rsidRPr="00AE06A1">
              <w:rPr>
                <w:spacing w:val="-5"/>
                <w:lang w:val="ru-RU"/>
              </w:rPr>
              <w:t xml:space="preserve"> </w:t>
            </w:r>
            <w:r w:rsidRPr="00AE06A1">
              <w:rPr>
                <w:lang w:val="ru-RU"/>
              </w:rPr>
              <w:t>разных</w:t>
            </w:r>
            <w:r w:rsidRPr="00AE06A1">
              <w:rPr>
                <w:spacing w:val="-7"/>
                <w:lang w:val="ru-RU"/>
              </w:rPr>
              <w:t xml:space="preserve"> </w:t>
            </w:r>
            <w:r w:rsidRPr="00AE06A1">
              <w:rPr>
                <w:lang w:val="ru-RU"/>
              </w:rPr>
              <w:t>рас,</w:t>
            </w:r>
            <w:r w:rsidRPr="00AE06A1">
              <w:rPr>
                <w:spacing w:val="-4"/>
                <w:lang w:val="ru-RU"/>
              </w:rPr>
              <w:t xml:space="preserve"> </w:t>
            </w:r>
            <w:r w:rsidRPr="00AE06A1">
              <w:rPr>
                <w:lang w:val="ru-RU"/>
              </w:rPr>
              <w:t>с</w:t>
            </w:r>
            <w:r w:rsidRPr="00AE06A1">
              <w:rPr>
                <w:spacing w:val="-7"/>
                <w:lang w:val="ru-RU"/>
              </w:rPr>
              <w:t xml:space="preserve"> </w:t>
            </w:r>
            <w:r w:rsidRPr="00AE06A1">
              <w:rPr>
                <w:lang w:val="ru-RU"/>
              </w:rPr>
              <w:t>аксессуарами</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4</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r w:rsidR="001474D1" w:rsidTr="00AE06A1">
        <w:trPr>
          <w:trHeight w:val="290"/>
        </w:trPr>
        <w:tc>
          <w:tcPr>
            <w:tcW w:w="1385" w:type="dxa"/>
          </w:tcPr>
          <w:p w:rsidR="001474D1" w:rsidRDefault="001474D1" w:rsidP="00AE06A1">
            <w:pPr>
              <w:pStyle w:val="TableParagraph"/>
              <w:ind w:left="129"/>
            </w:pPr>
            <w:r>
              <w:t>2.7.2.2.77.</w:t>
            </w:r>
          </w:p>
        </w:tc>
        <w:tc>
          <w:tcPr>
            <w:tcW w:w="5493" w:type="dxa"/>
          </w:tcPr>
          <w:p w:rsidR="001474D1" w:rsidRDefault="001474D1" w:rsidP="00AE06A1">
            <w:pPr>
              <w:pStyle w:val="TableParagraph"/>
              <w:ind w:left="107"/>
            </w:pPr>
            <w:r>
              <w:rPr>
                <w:spacing w:val="-1"/>
              </w:rPr>
              <w:t>Кукольная</w:t>
            </w:r>
            <w:r>
              <w:rPr>
                <w:spacing w:val="-13"/>
              </w:rPr>
              <w:t xml:space="preserve"> </w:t>
            </w:r>
            <w:r>
              <w:rPr>
                <w:spacing w:val="-1"/>
              </w:rPr>
              <w:t>кровать</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2.7.2.2.78.</w:t>
            </w:r>
          </w:p>
        </w:tc>
        <w:tc>
          <w:tcPr>
            <w:tcW w:w="5493" w:type="dxa"/>
          </w:tcPr>
          <w:p w:rsidR="001474D1" w:rsidRPr="00AE06A1" w:rsidRDefault="001474D1" w:rsidP="00AE06A1">
            <w:pPr>
              <w:pStyle w:val="TableParagraph"/>
              <w:ind w:left="107"/>
              <w:rPr>
                <w:lang w:val="ru-RU"/>
              </w:rPr>
            </w:pPr>
            <w:r w:rsidRPr="00AE06A1">
              <w:rPr>
                <w:lang w:val="ru-RU"/>
              </w:rPr>
              <w:t>Кукольный</w:t>
            </w:r>
            <w:r w:rsidRPr="00AE06A1">
              <w:rPr>
                <w:spacing w:val="-10"/>
                <w:lang w:val="ru-RU"/>
              </w:rPr>
              <w:t xml:space="preserve"> </w:t>
            </w:r>
            <w:r w:rsidRPr="00AE06A1">
              <w:rPr>
                <w:lang w:val="ru-RU"/>
              </w:rPr>
              <w:t>дом</w:t>
            </w:r>
            <w:r w:rsidRPr="00AE06A1">
              <w:rPr>
                <w:spacing w:val="-9"/>
                <w:lang w:val="ru-RU"/>
              </w:rPr>
              <w:t xml:space="preserve"> </w:t>
            </w:r>
            <w:r w:rsidRPr="00AE06A1">
              <w:rPr>
                <w:lang w:val="ru-RU"/>
              </w:rPr>
              <w:t>с</w:t>
            </w:r>
            <w:r w:rsidRPr="00AE06A1">
              <w:rPr>
                <w:spacing w:val="-10"/>
                <w:lang w:val="ru-RU"/>
              </w:rPr>
              <w:t xml:space="preserve"> </w:t>
            </w:r>
            <w:r w:rsidRPr="00AE06A1">
              <w:rPr>
                <w:lang w:val="ru-RU"/>
              </w:rPr>
              <w:t>мебелью</w:t>
            </w:r>
            <w:r w:rsidRPr="00AE06A1">
              <w:rPr>
                <w:spacing w:val="-9"/>
                <w:lang w:val="ru-RU"/>
              </w:rPr>
              <w:t xml:space="preserve"> </w:t>
            </w:r>
            <w:r w:rsidRPr="00AE06A1">
              <w:rPr>
                <w:lang w:val="ru-RU"/>
              </w:rPr>
              <w:t>(дерево)</w:t>
            </w:r>
            <w:r w:rsidRPr="00AE06A1">
              <w:rPr>
                <w:spacing w:val="-10"/>
                <w:lang w:val="ru-RU"/>
              </w:rPr>
              <w:t xml:space="preserve"> </w:t>
            </w:r>
            <w:r w:rsidRPr="00AE06A1">
              <w:rPr>
                <w:lang w:val="ru-RU"/>
              </w:rPr>
              <w:t>–</w:t>
            </w:r>
            <w:r w:rsidRPr="00AE06A1">
              <w:rPr>
                <w:spacing w:val="-10"/>
                <w:lang w:val="ru-RU"/>
              </w:rPr>
              <w:t xml:space="preserve"> </w:t>
            </w:r>
            <w:r w:rsidRPr="00AE06A1">
              <w:rPr>
                <w:lang w:val="ru-RU"/>
              </w:rPr>
              <w:t>комплект</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2"/>
        </w:trPr>
        <w:tc>
          <w:tcPr>
            <w:tcW w:w="1385" w:type="dxa"/>
          </w:tcPr>
          <w:p w:rsidR="001474D1" w:rsidRDefault="001474D1" w:rsidP="00AE06A1">
            <w:pPr>
              <w:pStyle w:val="TableParagraph"/>
              <w:spacing w:line="246" w:lineRule="exact"/>
              <w:ind w:left="129"/>
            </w:pPr>
            <w:r>
              <w:t>2.7.2.2.79.</w:t>
            </w:r>
          </w:p>
        </w:tc>
        <w:tc>
          <w:tcPr>
            <w:tcW w:w="5493" w:type="dxa"/>
          </w:tcPr>
          <w:p w:rsidR="001474D1" w:rsidRDefault="001474D1" w:rsidP="00AE06A1">
            <w:pPr>
              <w:pStyle w:val="TableParagraph"/>
              <w:spacing w:line="246" w:lineRule="exact"/>
              <w:ind w:left="107"/>
            </w:pPr>
            <w:r>
              <w:t>Летающая тарелка</w:t>
            </w:r>
          </w:p>
        </w:tc>
        <w:tc>
          <w:tcPr>
            <w:tcW w:w="720" w:type="dxa"/>
          </w:tcPr>
          <w:p w:rsidR="001474D1" w:rsidRDefault="001474D1" w:rsidP="00AE06A1">
            <w:pPr>
              <w:pStyle w:val="TableParagraph"/>
              <w:spacing w:line="246" w:lineRule="exact"/>
              <w:ind w:left="206"/>
            </w:pPr>
            <w:r>
              <w:t>шт.</w:t>
            </w:r>
          </w:p>
        </w:tc>
        <w:tc>
          <w:tcPr>
            <w:tcW w:w="1020" w:type="dxa"/>
          </w:tcPr>
          <w:p w:rsidR="001474D1" w:rsidRDefault="001474D1" w:rsidP="00AE06A1">
            <w:pPr>
              <w:pStyle w:val="TableParagraph"/>
              <w:spacing w:line="246" w:lineRule="exact"/>
              <w:ind w:left="7"/>
              <w:jc w:val="center"/>
            </w:pPr>
            <w:r>
              <w:t>2</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spacing w:line="246" w:lineRule="exact"/>
              <w:ind w:left="6"/>
              <w:jc w:val="center"/>
            </w:pPr>
            <w:r>
              <w:t>+</w:t>
            </w:r>
          </w:p>
        </w:tc>
      </w:tr>
      <w:tr w:rsidR="001474D1" w:rsidTr="00AE06A1">
        <w:trPr>
          <w:trHeight w:val="290"/>
        </w:trPr>
        <w:tc>
          <w:tcPr>
            <w:tcW w:w="1385" w:type="dxa"/>
          </w:tcPr>
          <w:p w:rsidR="001474D1" w:rsidRDefault="001474D1" w:rsidP="00AE06A1">
            <w:pPr>
              <w:pStyle w:val="TableParagraph"/>
              <w:ind w:left="129"/>
            </w:pPr>
            <w:r>
              <w:t>2.7.2.2.80.</w:t>
            </w:r>
          </w:p>
        </w:tc>
        <w:tc>
          <w:tcPr>
            <w:tcW w:w="5493" w:type="dxa"/>
          </w:tcPr>
          <w:p w:rsidR="001474D1" w:rsidRDefault="001474D1" w:rsidP="00AE06A1">
            <w:pPr>
              <w:pStyle w:val="TableParagraph"/>
              <w:ind w:left="107"/>
            </w:pPr>
            <w:r>
              <w:t>Лук</w:t>
            </w:r>
            <w:r>
              <w:rPr>
                <w:spacing w:val="-2"/>
              </w:rPr>
              <w:t xml:space="preserve"> </w:t>
            </w:r>
            <w:r>
              <w:t>со</w:t>
            </w:r>
            <w:r>
              <w:rPr>
                <w:spacing w:val="-2"/>
              </w:rPr>
              <w:t xml:space="preserve"> </w:t>
            </w:r>
            <w:r>
              <w:t>стрелами-присосками</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r w:rsidR="001474D1" w:rsidTr="00AE06A1">
        <w:trPr>
          <w:trHeight w:val="292"/>
        </w:trPr>
        <w:tc>
          <w:tcPr>
            <w:tcW w:w="1385" w:type="dxa"/>
          </w:tcPr>
          <w:p w:rsidR="001474D1" w:rsidRDefault="001474D1" w:rsidP="00AE06A1">
            <w:pPr>
              <w:pStyle w:val="TableParagraph"/>
              <w:ind w:left="129"/>
            </w:pPr>
            <w:r>
              <w:t>2.7.2.2.81.</w:t>
            </w:r>
          </w:p>
        </w:tc>
        <w:tc>
          <w:tcPr>
            <w:tcW w:w="5493" w:type="dxa"/>
          </w:tcPr>
          <w:p w:rsidR="001474D1" w:rsidRDefault="001474D1" w:rsidP="00AE06A1">
            <w:pPr>
              <w:pStyle w:val="TableParagraph"/>
              <w:ind w:left="107"/>
            </w:pPr>
            <w:r>
              <w:t>Магнитная</w:t>
            </w:r>
            <w:r>
              <w:rPr>
                <w:spacing w:val="-5"/>
              </w:rPr>
              <w:t xml:space="preserve"> </w:t>
            </w:r>
            <w:r>
              <w:t>доска</w:t>
            </w:r>
            <w:r>
              <w:rPr>
                <w:spacing w:val="-1"/>
              </w:rPr>
              <w:t xml:space="preserve"> </w:t>
            </w:r>
            <w:r>
              <w:t>настенная</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r w:rsidR="001474D1" w:rsidTr="00AE06A1">
        <w:trPr>
          <w:trHeight w:val="1163"/>
        </w:trPr>
        <w:tc>
          <w:tcPr>
            <w:tcW w:w="1385" w:type="dxa"/>
          </w:tcPr>
          <w:p w:rsidR="001474D1" w:rsidRDefault="001474D1" w:rsidP="00AE06A1">
            <w:pPr>
              <w:pStyle w:val="TableParagraph"/>
              <w:rPr>
                <w:sz w:val="24"/>
              </w:rPr>
            </w:pPr>
          </w:p>
          <w:p w:rsidR="001474D1" w:rsidRDefault="001474D1" w:rsidP="00AE06A1">
            <w:pPr>
              <w:pStyle w:val="TableParagraph"/>
              <w:rPr>
                <w:sz w:val="24"/>
              </w:rPr>
            </w:pPr>
          </w:p>
          <w:p w:rsidR="001474D1" w:rsidRDefault="001474D1" w:rsidP="00AE06A1">
            <w:pPr>
              <w:pStyle w:val="TableParagraph"/>
              <w:spacing w:before="10"/>
              <w:rPr>
                <w:sz w:val="26"/>
              </w:rPr>
            </w:pPr>
          </w:p>
          <w:p w:rsidR="001474D1" w:rsidRDefault="001474D1" w:rsidP="00AE06A1">
            <w:pPr>
              <w:pStyle w:val="TableParagraph"/>
              <w:ind w:left="129"/>
            </w:pPr>
            <w:r>
              <w:t>2.7.2.2.82.</w:t>
            </w:r>
          </w:p>
        </w:tc>
        <w:tc>
          <w:tcPr>
            <w:tcW w:w="5493" w:type="dxa"/>
          </w:tcPr>
          <w:p w:rsidR="001474D1" w:rsidRPr="00AE06A1" w:rsidRDefault="001474D1" w:rsidP="00AE06A1">
            <w:pPr>
              <w:pStyle w:val="TableParagraph"/>
              <w:spacing w:line="276" w:lineRule="auto"/>
              <w:ind w:left="107" w:right="97"/>
              <w:jc w:val="both"/>
              <w:rPr>
                <w:lang w:val="ru-RU"/>
              </w:rPr>
            </w:pPr>
            <w:r w:rsidRPr="00AE06A1">
              <w:rPr>
                <w:lang w:val="ru-RU"/>
              </w:rPr>
              <w:t>Магнитные</w:t>
            </w:r>
            <w:r w:rsidRPr="00AE06A1">
              <w:rPr>
                <w:spacing w:val="1"/>
                <w:lang w:val="ru-RU"/>
              </w:rPr>
              <w:t xml:space="preserve"> </w:t>
            </w:r>
            <w:r w:rsidRPr="00AE06A1">
              <w:rPr>
                <w:lang w:val="ru-RU"/>
              </w:rPr>
              <w:t>лабиринты</w:t>
            </w:r>
            <w:r w:rsidRPr="00AE06A1">
              <w:rPr>
                <w:spacing w:val="1"/>
                <w:lang w:val="ru-RU"/>
              </w:rPr>
              <w:t xml:space="preserve"> </w:t>
            </w:r>
            <w:r w:rsidRPr="00AE06A1">
              <w:rPr>
                <w:lang w:val="ru-RU"/>
              </w:rPr>
              <w:t>с</w:t>
            </w:r>
            <w:r w:rsidRPr="00AE06A1">
              <w:rPr>
                <w:spacing w:val="1"/>
                <w:lang w:val="ru-RU"/>
              </w:rPr>
              <w:t xml:space="preserve"> </w:t>
            </w:r>
            <w:r w:rsidRPr="00AE06A1">
              <w:rPr>
                <w:lang w:val="ru-RU"/>
              </w:rPr>
              <w:t>треками</w:t>
            </w:r>
            <w:r w:rsidRPr="00AE06A1">
              <w:rPr>
                <w:spacing w:val="1"/>
                <w:lang w:val="ru-RU"/>
              </w:rPr>
              <w:t xml:space="preserve"> </w:t>
            </w:r>
            <w:r w:rsidRPr="00AE06A1">
              <w:rPr>
                <w:lang w:val="ru-RU"/>
              </w:rPr>
              <w:t>различной</w:t>
            </w:r>
            <w:r w:rsidRPr="00AE06A1">
              <w:rPr>
                <w:spacing w:val="-52"/>
                <w:lang w:val="ru-RU"/>
              </w:rPr>
              <w:t xml:space="preserve"> </w:t>
            </w:r>
            <w:r w:rsidRPr="00AE06A1">
              <w:rPr>
                <w:lang w:val="ru-RU"/>
              </w:rPr>
              <w:t>конфиг</w:t>
            </w:r>
            <w:r w:rsidRPr="00AE06A1">
              <w:rPr>
                <w:lang w:val="ru-RU"/>
              </w:rPr>
              <w:t>у</w:t>
            </w:r>
            <w:r w:rsidRPr="00AE06A1">
              <w:rPr>
                <w:lang w:val="ru-RU"/>
              </w:rPr>
              <w:t>рации, включая парные зеркально отраженные,</w:t>
            </w:r>
            <w:r w:rsidRPr="00AE06A1">
              <w:rPr>
                <w:spacing w:val="-52"/>
                <w:lang w:val="ru-RU"/>
              </w:rPr>
              <w:t xml:space="preserve"> </w:t>
            </w:r>
            <w:r w:rsidRPr="00AE06A1">
              <w:rPr>
                <w:lang w:val="ru-RU"/>
              </w:rPr>
              <w:t>для</w:t>
            </w:r>
            <w:r w:rsidRPr="00AE06A1">
              <w:rPr>
                <w:spacing w:val="43"/>
                <w:lang w:val="ru-RU"/>
              </w:rPr>
              <w:t xml:space="preserve"> </w:t>
            </w:r>
            <w:r w:rsidRPr="00AE06A1">
              <w:rPr>
                <w:lang w:val="ru-RU"/>
              </w:rPr>
              <w:t>ра</w:t>
            </w:r>
            <w:r w:rsidRPr="00AE06A1">
              <w:rPr>
                <w:lang w:val="ru-RU"/>
              </w:rPr>
              <w:t>з</w:t>
            </w:r>
            <w:r w:rsidRPr="00AE06A1">
              <w:rPr>
                <w:lang w:val="ru-RU"/>
              </w:rPr>
              <w:t>вития</w:t>
            </w:r>
            <w:r w:rsidRPr="00AE06A1">
              <w:rPr>
                <w:spacing w:val="42"/>
                <w:lang w:val="ru-RU"/>
              </w:rPr>
              <w:t xml:space="preserve"> </w:t>
            </w:r>
            <w:r w:rsidRPr="00AE06A1">
              <w:rPr>
                <w:lang w:val="ru-RU"/>
              </w:rPr>
              <w:t>зрительно-моторной</w:t>
            </w:r>
            <w:r w:rsidRPr="00AE06A1">
              <w:rPr>
                <w:spacing w:val="42"/>
                <w:lang w:val="ru-RU"/>
              </w:rPr>
              <w:t xml:space="preserve"> </w:t>
            </w:r>
            <w:r w:rsidRPr="00AE06A1">
              <w:rPr>
                <w:lang w:val="ru-RU"/>
              </w:rPr>
              <w:t>координации</w:t>
            </w:r>
            <w:r w:rsidRPr="00AE06A1">
              <w:rPr>
                <w:spacing w:val="42"/>
                <w:lang w:val="ru-RU"/>
              </w:rPr>
              <w:t xml:space="preserve"> </w:t>
            </w:r>
            <w:r w:rsidRPr="00AE06A1">
              <w:rPr>
                <w:lang w:val="ru-RU"/>
              </w:rPr>
              <w:t>и</w:t>
            </w:r>
          </w:p>
          <w:p w:rsidR="001474D1" w:rsidRDefault="001474D1" w:rsidP="00AE06A1">
            <w:pPr>
              <w:pStyle w:val="TableParagraph"/>
              <w:spacing w:line="251" w:lineRule="exact"/>
              <w:ind w:left="107"/>
              <w:jc w:val="both"/>
            </w:pPr>
            <w:r>
              <w:t>межполушарного</w:t>
            </w:r>
            <w:r>
              <w:rPr>
                <w:spacing w:val="-3"/>
              </w:rPr>
              <w:t xml:space="preserve"> </w:t>
            </w:r>
            <w:r>
              <w:t>взаимодействия</w:t>
            </w:r>
            <w:r>
              <w:rPr>
                <w:spacing w:val="-3"/>
              </w:rPr>
              <w:t xml:space="preserve"> </w:t>
            </w:r>
            <w:r>
              <w:t>–</w:t>
            </w:r>
            <w:r>
              <w:rPr>
                <w:spacing w:val="-3"/>
              </w:rPr>
              <w:t xml:space="preserve"> </w:t>
            </w:r>
            <w:r>
              <w:t>комплект</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rPr>
                <w:sz w:val="24"/>
              </w:rPr>
            </w:pPr>
          </w:p>
          <w:p w:rsidR="001474D1" w:rsidRDefault="001474D1" w:rsidP="00AE06A1">
            <w:pPr>
              <w:pStyle w:val="TableParagraph"/>
              <w:spacing w:before="151"/>
              <w:ind w:left="7"/>
              <w:jc w:val="center"/>
            </w:pPr>
            <w:r>
              <w:t>1</w:t>
            </w:r>
          </w:p>
        </w:tc>
        <w:tc>
          <w:tcPr>
            <w:tcW w:w="1035" w:type="dxa"/>
          </w:tcPr>
          <w:p w:rsidR="001474D1" w:rsidRDefault="001474D1" w:rsidP="00AE06A1">
            <w:pPr>
              <w:pStyle w:val="TableParagraph"/>
            </w:pPr>
          </w:p>
        </w:tc>
        <w:tc>
          <w:tcPr>
            <w:tcW w:w="1006" w:type="dxa"/>
          </w:tcPr>
          <w:p w:rsidR="001474D1" w:rsidRDefault="001474D1" w:rsidP="00AE06A1">
            <w:pPr>
              <w:pStyle w:val="TableParagraph"/>
              <w:ind w:left="6"/>
              <w:jc w:val="center"/>
            </w:pPr>
            <w:r>
              <w:t>+</w:t>
            </w:r>
          </w:p>
        </w:tc>
      </w:tr>
      <w:tr w:rsidR="001474D1" w:rsidTr="00AE06A1">
        <w:trPr>
          <w:trHeight w:val="580"/>
        </w:trPr>
        <w:tc>
          <w:tcPr>
            <w:tcW w:w="1385" w:type="dxa"/>
          </w:tcPr>
          <w:p w:rsidR="001474D1" w:rsidRDefault="001474D1" w:rsidP="00AE06A1">
            <w:pPr>
              <w:pStyle w:val="TableParagraph"/>
              <w:spacing w:before="5"/>
              <w:rPr>
                <w:sz w:val="24"/>
              </w:rPr>
            </w:pPr>
          </w:p>
          <w:p w:rsidR="001474D1" w:rsidRDefault="001474D1" w:rsidP="00AE06A1">
            <w:pPr>
              <w:pStyle w:val="TableParagraph"/>
              <w:ind w:left="129"/>
            </w:pPr>
            <w:r>
              <w:t>2.7.2.2.83.</w:t>
            </w:r>
          </w:p>
        </w:tc>
        <w:tc>
          <w:tcPr>
            <w:tcW w:w="5493" w:type="dxa"/>
          </w:tcPr>
          <w:p w:rsidR="001474D1" w:rsidRPr="00AE06A1" w:rsidRDefault="001474D1" w:rsidP="00AE06A1">
            <w:pPr>
              <w:pStyle w:val="TableParagraph"/>
              <w:tabs>
                <w:tab w:val="left" w:pos="1458"/>
                <w:tab w:val="left" w:pos="2122"/>
                <w:tab w:val="left" w:pos="2670"/>
                <w:tab w:val="left" w:pos="4277"/>
              </w:tabs>
              <w:spacing w:line="244" w:lineRule="exact"/>
              <w:ind w:left="107"/>
              <w:rPr>
                <w:lang w:val="ru-RU"/>
              </w:rPr>
            </w:pPr>
            <w:r w:rsidRPr="00AE06A1">
              <w:rPr>
                <w:lang w:val="ru-RU"/>
              </w:rPr>
              <w:t>Массажный</w:t>
            </w:r>
            <w:r w:rsidRPr="00AE06A1">
              <w:rPr>
                <w:lang w:val="ru-RU"/>
              </w:rPr>
              <w:tab/>
              <w:t>диск</w:t>
            </w:r>
            <w:r w:rsidRPr="00AE06A1">
              <w:rPr>
                <w:lang w:val="ru-RU"/>
              </w:rPr>
              <w:tab/>
              <w:t>для</w:t>
            </w:r>
            <w:r w:rsidRPr="00AE06A1">
              <w:rPr>
                <w:lang w:val="ru-RU"/>
              </w:rPr>
              <w:tab/>
              <w:t>формирования</w:t>
            </w:r>
            <w:r w:rsidRPr="00AE06A1">
              <w:rPr>
                <w:lang w:val="ru-RU"/>
              </w:rPr>
              <w:tab/>
              <w:t>правильной</w:t>
            </w:r>
          </w:p>
          <w:p w:rsidR="001474D1" w:rsidRPr="00AE06A1" w:rsidRDefault="001474D1" w:rsidP="00AE06A1">
            <w:pPr>
              <w:pStyle w:val="TableParagraph"/>
              <w:spacing w:before="37"/>
              <w:ind w:left="107"/>
              <w:rPr>
                <w:lang w:val="ru-RU"/>
              </w:rPr>
            </w:pPr>
            <w:r w:rsidRPr="00AE06A1">
              <w:rPr>
                <w:lang w:val="ru-RU"/>
              </w:rPr>
              <w:t>осанки</w:t>
            </w:r>
          </w:p>
        </w:tc>
        <w:tc>
          <w:tcPr>
            <w:tcW w:w="720" w:type="dxa"/>
          </w:tcPr>
          <w:p w:rsidR="001474D1" w:rsidRDefault="001474D1" w:rsidP="00AE06A1">
            <w:pPr>
              <w:pStyle w:val="TableParagraph"/>
              <w:spacing w:line="244" w:lineRule="exact"/>
              <w:ind w:left="206"/>
            </w:pPr>
            <w:r>
              <w:t>шт.</w:t>
            </w:r>
          </w:p>
        </w:tc>
        <w:tc>
          <w:tcPr>
            <w:tcW w:w="1020" w:type="dxa"/>
          </w:tcPr>
          <w:p w:rsidR="001474D1" w:rsidRDefault="001474D1" w:rsidP="00AE06A1">
            <w:pPr>
              <w:pStyle w:val="TableParagraph"/>
              <w:spacing w:before="135"/>
              <w:ind w:left="7"/>
              <w:jc w:val="center"/>
            </w:pPr>
            <w:r>
              <w:t>2</w:t>
            </w:r>
          </w:p>
        </w:tc>
        <w:tc>
          <w:tcPr>
            <w:tcW w:w="1035" w:type="dxa"/>
          </w:tcPr>
          <w:p w:rsidR="001474D1" w:rsidRDefault="001474D1" w:rsidP="00AE06A1">
            <w:pPr>
              <w:pStyle w:val="TableParagraph"/>
            </w:pPr>
          </w:p>
        </w:tc>
        <w:tc>
          <w:tcPr>
            <w:tcW w:w="1006" w:type="dxa"/>
          </w:tcPr>
          <w:p w:rsidR="001474D1" w:rsidRDefault="001474D1" w:rsidP="00AE06A1">
            <w:pPr>
              <w:pStyle w:val="TableParagraph"/>
              <w:spacing w:line="244" w:lineRule="exact"/>
              <w:ind w:left="6"/>
              <w:jc w:val="center"/>
            </w:pPr>
            <w:r>
              <w:t>+</w:t>
            </w:r>
          </w:p>
        </w:tc>
      </w:tr>
      <w:tr w:rsidR="001474D1" w:rsidTr="00AE06A1">
        <w:trPr>
          <w:trHeight w:val="292"/>
        </w:trPr>
        <w:tc>
          <w:tcPr>
            <w:tcW w:w="1385" w:type="dxa"/>
          </w:tcPr>
          <w:p w:rsidR="001474D1" w:rsidRDefault="001474D1" w:rsidP="00AE06A1">
            <w:pPr>
              <w:pStyle w:val="TableParagraph"/>
              <w:ind w:left="129"/>
            </w:pPr>
            <w:r>
              <w:t>2.7.2.2.84.</w:t>
            </w:r>
          </w:p>
        </w:tc>
        <w:tc>
          <w:tcPr>
            <w:tcW w:w="5493" w:type="dxa"/>
          </w:tcPr>
          <w:p w:rsidR="001474D1" w:rsidRDefault="001474D1" w:rsidP="00AE06A1">
            <w:pPr>
              <w:pStyle w:val="TableParagraph"/>
              <w:ind w:left="107"/>
            </w:pPr>
            <w:r>
              <w:t>Матрешка</w:t>
            </w:r>
            <w:r>
              <w:rPr>
                <w:spacing w:val="-11"/>
              </w:rPr>
              <w:t xml:space="preserve"> </w:t>
            </w:r>
            <w:r>
              <w:t>десятикукольная</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2.7.2.2.85.</w:t>
            </w:r>
          </w:p>
        </w:tc>
        <w:tc>
          <w:tcPr>
            <w:tcW w:w="5493" w:type="dxa"/>
          </w:tcPr>
          <w:p w:rsidR="001474D1" w:rsidRPr="00AE06A1" w:rsidRDefault="001474D1" w:rsidP="00AE06A1">
            <w:pPr>
              <w:pStyle w:val="TableParagraph"/>
              <w:ind w:left="107"/>
              <w:rPr>
                <w:lang w:val="ru-RU"/>
              </w:rPr>
            </w:pPr>
            <w:r w:rsidRPr="00AE06A1">
              <w:rPr>
                <w:lang w:val="ru-RU"/>
              </w:rPr>
              <w:t>Механическая</w:t>
            </w:r>
            <w:r w:rsidRPr="00AE06A1">
              <w:rPr>
                <w:spacing w:val="-8"/>
                <w:lang w:val="ru-RU"/>
              </w:rPr>
              <w:t xml:space="preserve"> </w:t>
            </w:r>
            <w:r w:rsidRPr="00AE06A1">
              <w:rPr>
                <w:lang w:val="ru-RU"/>
              </w:rPr>
              <w:t>заводная</w:t>
            </w:r>
            <w:r w:rsidRPr="00AE06A1">
              <w:rPr>
                <w:spacing w:val="-8"/>
                <w:lang w:val="ru-RU"/>
              </w:rPr>
              <w:t xml:space="preserve"> </w:t>
            </w:r>
            <w:r w:rsidRPr="00AE06A1">
              <w:rPr>
                <w:lang w:val="ru-RU"/>
              </w:rPr>
              <w:t>игрушка</w:t>
            </w:r>
            <w:r w:rsidRPr="00AE06A1">
              <w:rPr>
                <w:spacing w:val="-8"/>
                <w:lang w:val="ru-RU"/>
              </w:rPr>
              <w:t xml:space="preserve"> </w:t>
            </w:r>
            <w:r w:rsidRPr="00AE06A1">
              <w:rPr>
                <w:lang w:val="ru-RU"/>
              </w:rPr>
              <w:t>разных</w:t>
            </w:r>
            <w:r w:rsidRPr="00AE06A1">
              <w:rPr>
                <w:spacing w:val="-8"/>
                <w:lang w:val="ru-RU"/>
              </w:rPr>
              <w:t xml:space="preserve"> </w:t>
            </w:r>
            <w:r w:rsidRPr="00AE06A1">
              <w:rPr>
                <w:lang w:val="ru-RU"/>
              </w:rPr>
              <w:t>тематик</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5</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r w:rsidR="001474D1" w:rsidTr="00AE06A1">
        <w:trPr>
          <w:trHeight w:val="582"/>
        </w:trPr>
        <w:tc>
          <w:tcPr>
            <w:tcW w:w="1385" w:type="dxa"/>
          </w:tcPr>
          <w:p w:rsidR="001474D1" w:rsidRDefault="001474D1" w:rsidP="00AE06A1">
            <w:pPr>
              <w:pStyle w:val="TableParagraph"/>
              <w:spacing w:before="4"/>
              <w:rPr>
                <w:sz w:val="24"/>
              </w:rPr>
            </w:pPr>
          </w:p>
          <w:p w:rsidR="001474D1" w:rsidRDefault="001474D1" w:rsidP="00AE06A1">
            <w:pPr>
              <w:pStyle w:val="TableParagraph"/>
              <w:spacing w:before="1"/>
              <w:ind w:left="129"/>
            </w:pPr>
            <w:r>
              <w:t>2.7.2.2.86.</w:t>
            </w:r>
          </w:p>
        </w:tc>
        <w:tc>
          <w:tcPr>
            <w:tcW w:w="5493" w:type="dxa"/>
          </w:tcPr>
          <w:p w:rsidR="001474D1" w:rsidRPr="00AE06A1" w:rsidRDefault="001474D1" w:rsidP="00AE06A1">
            <w:pPr>
              <w:pStyle w:val="TableParagraph"/>
              <w:ind w:left="107"/>
              <w:rPr>
                <w:lang w:val="ru-RU"/>
              </w:rPr>
            </w:pPr>
            <w:r w:rsidRPr="00AE06A1">
              <w:rPr>
                <w:lang w:val="ru-RU"/>
              </w:rPr>
              <w:t>Мешочки</w:t>
            </w:r>
            <w:r w:rsidRPr="00AE06A1">
              <w:rPr>
                <w:spacing w:val="-2"/>
                <w:lang w:val="ru-RU"/>
              </w:rPr>
              <w:t xml:space="preserve"> </w:t>
            </w:r>
            <w:r w:rsidRPr="00AE06A1">
              <w:rPr>
                <w:lang w:val="ru-RU"/>
              </w:rPr>
              <w:t>для</w:t>
            </w:r>
            <w:r w:rsidRPr="00AE06A1">
              <w:rPr>
                <w:spacing w:val="-2"/>
                <w:lang w:val="ru-RU"/>
              </w:rPr>
              <w:t xml:space="preserve"> </w:t>
            </w:r>
            <w:r w:rsidRPr="00AE06A1">
              <w:rPr>
                <w:lang w:val="ru-RU"/>
              </w:rPr>
              <w:t>метания</w:t>
            </w:r>
            <w:r w:rsidRPr="00AE06A1">
              <w:rPr>
                <w:spacing w:val="-2"/>
                <w:lang w:val="ru-RU"/>
              </w:rPr>
              <w:t xml:space="preserve"> </w:t>
            </w:r>
            <w:r w:rsidRPr="00AE06A1">
              <w:rPr>
                <w:lang w:val="ru-RU"/>
              </w:rPr>
              <w:t>и</w:t>
            </w:r>
            <w:r w:rsidRPr="00AE06A1">
              <w:rPr>
                <w:spacing w:val="-1"/>
                <w:lang w:val="ru-RU"/>
              </w:rPr>
              <w:t xml:space="preserve"> </w:t>
            </w:r>
            <w:r w:rsidRPr="00AE06A1">
              <w:rPr>
                <w:lang w:val="ru-RU"/>
              </w:rPr>
              <w:t>упражнений</w:t>
            </w:r>
            <w:r w:rsidRPr="00AE06A1">
              <w:rPr>
                <w:spacing w:val="-2"/>
                <w:lang w:val="ru-RU"/>
              </w:rPr>
              <w:t xml:space="preserve"> </w:t>
            </w:r>
            <w:r w:rsidRPr="00AE06A1">
              <w:rPr>
                <w:lang w:val="ru-RU"/>
              </w:rPr>
              <w:t>на</w:t>
            </w:r>
            <w:r w:rsidRPr="00AE06A1">
              <w:rPr>
                <w:spacing w:val="-4"/>
                <w:lang w:val="ru-RU"/>
              </w:rPr>
              <w:t xml:space="preserve"> </w:t>
            </w:r>
            <w:r w:rsidRPr="00AE06A1">
              <w:rPr>
                <w:lang w:val="ru-RU"/>
              </w:rPr>
              <w:t>балансировку</w:t>
            </w:r>
            <w:r w:rsidRPr="00AE06A1">
              <w:rPr>
                <w:spacing w:val="-2"/>
                <w:lang w:val="ru-RU"/>
              </w:rPr>
              <w:t xml:space="preserve"> </w:t>
            </w:r>
            <w:r w:rsidRPr="00AE06A1">
              <w:rPr>
                <w:lang w:val="ru-RU"/>
              </w:rPr>
              <w:t>–</w:t>
            </w:r>
          </w:p>
          <w:p w:rsidR="001474D1" w:rsidRDefault="001474D1" w:rsidP="00AE06A1">
            <w:pPr>
              <w:pStyle w:val="TableParagraph"/>
              <w:spacing w:before="37"/>
              <w:ind w:left="107"/>
            </w:pPr>
            <w:r>
              <w:t>комплект</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spacing w:before="137"/>
              <w:ind w:left="7"/>
              <w:jc w:val="center"/>
            </w:pPr>
            <w:r>
              <w:t>1</w:t>
            </w:r>
          </w:p>
        </w:tc>
        <w:tc>
          <w:tcPr>
            <w:tcW w:w="1035" w:type="dxa"/>
          </w:tcPr>
          <w:p w:rsidR="001474D1" w:rsidRDefault="001474D1" w:rsidP="00AE06A1">
            <w:pPr>
              <w:pStyle w:val="TableParagraph"/>
            </w:pPr>
          </w:p>
        </w:tc>
        <w:tc>
          <w:tcPr>
            <w:tcW w:w="1006" w:type="dxa"/>
          </w:tcPr>
          <w:p w:rsidR="001474D1" w:rsidRDefault="001474D1" w:rsidP="00AE06A1">
            <w:pPr>
              <w:pStyle w:val="TableParagraph"/>
              <w:ind w:left="6"/>
              <w:jc w:val="center"/>
            </w:pPr>
            <w:r>
              <w:t>+</w:t>
            </w:r>
          </w:p>
        </w:tc>
      </w:tr>
      <w:tr w:rsidR="001474D1" w:rsidTr="00AE06A1">
        <w:trPr>
          <w:trHeight w:val="290"/>
        </w:trPr>
        <w:tc>
          <w:tcPr>
            <w:tcW w:w="1385" w:type="dxa"/>
          </w:tcPr>
          <w:p w:rsidR="001474D1" w:rsidRDefault="001474D1" w:rsidP="00AE06A1">
            <w:pPr>
              <w:pStyle w:val="TableParagraph"/>
              <w:ind w:left="129"/>
            </w:pPr>
            <w:r>
              <w:t>2.7.2.2.87.</w:t>
            </w:r>
          </w:p>
        </w:tc>
        <w:tc>
          <w:tcPr>
            <w:tcW w:w="5493" w:type="dxa"/>
          </w:tcPr>
          <w:p w:rsidR="001474D1" w:rsidRDefault="001474D1" w:rsidP="00AE06A1">
            <w:pPr>
              <w:pStyle w:val="TableParagraph"/>
              <w:ind w:left="107"/>
            </w:pPr>
            <w:r>
              <w:t>Мозаика</w:t>
            </w:r>
            <w:r>
              <w:rPr>
                <w:spacing w:val="-2"/>
              </w:rPr>
              <w:t xml:space="preserve"> </w:t>
            </w:r>
            <w:r>
              <w:t>разной</w:t>
            </w:r>
            <w:r>
              <w:rPr>
                <w:spacing w:val="-2"/>
              </w:rPr>
              <w:t xml:space="preserve"> </w:t>
            </w:r>
            <w:r>
              <w:t>степени</w:t>
            </w:r>
            <w:r>
              <w:rPr>
                <w:spacing w:val="-5"/>
              </w:rPr>
              <w:t xml:space="preserve"> </w:t>
            </w:r>
            <w:r>
              <w:t>сложности</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582"/>
        </w:trPr>
        <w:tc>
          <w:tcPr>
            <w:tcW w:w="1385" w:type="dxa"/>
          </w:tcPr>
          <w:p w:rsidR="001474D1" w:rsidRDefault="001474D1" w:rsidP="00AE06A1">
            <w:pPr>
              <w:pStyle w:val="TableParagraph"/>
              <w:spacing w:before="4"/>
              <w:rPr>
                <w:sz w:val="24"/>
              </w:rPr>
            </w:pPr>
          </w:p>
          <w:p w:rsidR="001474D1" w:rsidRDefault="001474D1" w:rsidP="00AE06A1">
            <w:pPr>
              <w:pStyle w:val="TableParagraph"/>
              <w:spacing w:before="1"/>
              <w:ind w:left="129"/>
            </w:pPr>
            <w:r>
              <w:t>2.7.2.2.88.</w:t>
            </w:r>
          </w:p>
        </w:tc>
        <w:tc>
          <w:tcPr>
            <w:tcW w:w="5493" w:type="dxa"/>
          </w:tcPr>
          <w:p w:rsidR="001474D1" w:rsidRPr="00AE06A1" w:rsidRDefault="001474D1" w:rsidP="00AE06A1">
            <w:pPr>
              <w:pStyle w:val="TableParagraph"/>
              <w:ind w:left="107"/>
              <w:rPr>
                <w:lang w:val="ru-RU"/>
              </w:rPr>
            </w:pPr>
            <w:r w:rsidRPr="00AE06A1">
              <w:rPr>
                <w:lang w:val="ru-RU"/>
              </w:rPr>
              <w:t>Мозаики</w:t>
            </w:r>
            <w:r w:rsidRPr="00AE06A1">
              <w:rPr>
                <w:spacing w:val="68"/>
                <w:lang w:val="ru-RU"/>
              </w:rPr>
              <w:t xml:space="preserve"> </w:t>
            </w:r>
            <w:r w:rsidRPr="00AE06A1">
              <w:rPr>
                <w:lang w:val="ru-RU"/>
              </w:rPr>
              <w:t xml:space="preserve">с  </w:t>
            </w:r>
            <w:r w:rsidRPr="00AE06A1">
              <w:rPr>
                <w:spacing w:val="12"/>
                <w:lang w:val="ru-RU"/>
              </w:rPr>
              <w:t xml:space="preserve"> </w:t>
            </w:r>
            <w:r w:rsidRPr="00AE06A1">
              <w:rPr>
                <w:lang w:val="ru-RU"/>
              </w:rPr>
              <w:t xml:space="preserve">объемными  </w:t>
            </w:r>
            <w:r w:rsidRPr="00AE06A1">
              <w:rPr>
                <w:spacing w:val="9"/>
                <w:lang w:val="ru-RU"/>
              </w:rPr>
              <w:t xml:space="preserve"> </w:t>
            </w:r>
            <w:r w:rsidRPr="00AE06A1">
              <w:rPr>
                <w:lang w:val="ru-RU"/>
              </w:rPr>
              <w:t xml:space="preserve">фишками  </w:t>
            </w:r>
            <w:r w:rsidRPr="00AE06A1">
              <w:rPr>
                <w:spacing w:val="11"/>
                <w:lang w:val="ru-RU"/>
              </w:rPr>
              <w:t xml:space="preserve"> </w:t>
            </w:r>
            <w:r w:rsidRPr="00AE06A1">
              <w:rPr>
                <w:lang w:val="ru-RU"/>
              </w:rPr>
              <w:t xml:space="preserve">разных  </w:t>
            </w:r>
            <w:r w:rsidRPr="00AE06A1">
              <w:rPr>
                <w:spacing w:val="13"/>
                <w:lang w:val="ru-RU"/>
              </w:rPr>
              <w:t xml:space="preserve"> </w:t>
            </w:r>
            <w:r w:rsidRPr="00AE06A1">
              <w:rPr>
                <w:lang w:val="ru-RU"/>
              </w:rPr>
              <w:t xml:space="preserve">форм  </w:t>
            </w:r>
            <w:r w:rsidRPr="00AE06A1">
              <w:rPr>
                <w:spacing w:val="11"/>
                <w:lang w:val="ru-RU"/>
              </w:rPr>
              <w:t xml:space="preserve"> </w:t>
            </w:r>
            <w:r w:rsidRPr="00AE06A1">
              <w:rPr>
                <w:lang w:val="ru-RU"/>
              </w:rPr>
              <w:t>и</w:t>
            </w:r>
          </w:p>
          <w:p w:rsidR="001474D1" w:rsidRDefault="001474D1" w:rsidP="00AE06A1">
            <w:pPr>
              <w:pStyle w:val="TableParagraph"/>
              <w:spacing w:before="37"/>
              <w:ind w:left="107"/>
            </w:pPr>
            <w:r>
              <w:t>размеров</w:t>
            </w:r>
            <w:r>
              <w:rPr>
                <w:spacing w:val="-9"/>
              </w:rPr>
              <w:t xml:space="preserve"> </w:t>
            </w:r>
            <w:r>
              <w:t>–</w:t>
            </w:r>
            <w:r>
              <w:rPr>
                <w:spacing w:val="-6"/>
              </w:rPr>
              <w:t xml:space="preserve"> </w:t>
            </w:r>
            <w:r>
              <w:t>комплект</w:t>
            </w:r>
          </w:p>
        </w:tc>
        <w:tc>
          <w:tcPr>
            <w:tcW w:w="720" w:type="dxa"/>
          </w:tcPr>
          <w:p w:rsidR="001474D1" w:rsidRDefault="001474D1" w:rsidP="00AE06A1">
            <w:pPr>
              <w:pStyle w:val="TableParagraph"/>
              <w:spacing w:before="137"/>
              <w:ind w:left="206"/>
            </w:pPr>
            <w:r>
              <w:t>шт.</w:t>
            </w:r>
          </w:p>
        </w:tc>
        <w:tc>
          <w:tcPr>
            <w:tcW w:w="1020" w:type="dxa"/>
          </w:tcPr>
          <w:p w:rsidR="001474D1" w:rsidRDefault="001474D1" w:rsidP="00AE06A1">
            <w:pPr>
              <w:pStyle w:val="TableParagraph"/>
              <w:spacing w:before="137"/>
              <w:ind w:left="7"/>
              <w:jc w:val="center"/>
            </w:pPr>
            <w:r>
              <w:t>1</w:t>
            </w:r>
          </w:p>
        </w:tc>
        <w:tc>
          <w:tcPr>
            <w:tcW w:w="1035" w:type="dxa"/>
          </w:tcPr>
          <w:p w:rsidR="001474D1" w:rsidRDefault="001474D1" w:rsidP="00AE06A1">
            <w:pPr>
              <w:pStyle w:val="TableParagraph"/>
            </w:pPr>
          </w:p>
        </w:tc>
        <w:tc>
          <w:tcPr>
            <w:tcW w:w="1006" w:type="dxa"/>
          </w:tcPr>
          <w:p w:rsidR="001474D1" w:rsidRDefault="001474D1" w:rsidP="00AE06A1">
            <w:pPr>
              <w:pStyle w:val="TableParagraph"/>
              <w:ind w:left="6"/>
              <w:jc w:val="center"/>
            </w:pPr>
            <w:r>
              <w:t>+</w:t>
            </w:r>
          </w:p>
        </w:tc>
      </w:tr>
      <w:tr w:rsidR="001474D1" w:rsidTr="00AE06A1">
        <w:trPr>
          <w:trHeight w:val="290"/>
        </w:trPr>
        <w:tc>
          <w:tcPr>
            <w:tcW w:w="1385" w:type="dxa"/>
          </w:tcPr>
          <w:p w:rsidR="001474D1" w:rsidRDefault="001474D1" w:rsidP="00AE06A1">
            <w:pPr>
              <w:pStyle w:val="TableParagraph"/>
              <w:ind w:left="129"/>
            </w:pPr>
            <w:r>
              <w:t>2.7.2.2.89.</w:t>
            </w:r>
          </w:p>
        </w:tc>
        <w:tc>
          <w:tcPr>
            <w:tcW w:w="5493" w:type="dxa"/>
          </w:tcPr>
          <w:p w:rsidR="001474D1" w:rsidRDefault="001474D1" w:rsidP="00AE06A1">
            <w:pPr>
              <w:pStyle w:val="TableParagraph"/>
              <w:ind w:left="107"/>
            </w:pPr>
            <w:r>
              <w:rPr>
                <w:spacing w:val="-1"/>
              </w:rPr>
              <w:t>Мольберт</w:t>
            </w:r>
            <w:r>
              <w:rPr>
                <w:spacing w:val="-13"/>
              </w:rPr>
              <w:t xml:space="preserve"> </w:t>
            </w:r>
            <w:r>
              <w:t>двухсторонний</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583"/>
        </w:trPr>
        <w:tc>
          <w:tcPr>
            <w:tcW w:w="1385" w:type="dxa"/>
          </w:tcPr>
          <w:p w:rsidR="001474D1" w:rsidRDefault="001474D1" w:rsidP="00AE06A1">
            <w:pPr>
              <w:pStyle w:val="TableParagraph"/>
              <w:spacing w:before="4"/>
              <w:rPr>
                <w:sz w:val="24"/>
              </w:rPr>
            </w:pPr>
          </w:p>
          <w:p w:rsidR="001474D1" w:rsidRDefault="001474D1" w:rsidP="00AE06A1">
            <w:pPr>
              <w:pStyle w:val="TableParagraph"/>
              <w:spacing w:before="1"/>
              <w:ind w:left="129"/>
            </w:pPr>
            <w:r>
              <w:t>2.7.2.2.90.</w:t>
            </w:r>
          </w:p>
        </w:tc>
        <w:tc>
          <w:tcPr>
            <w:tcW w:w="5493" w:type="dxa"/>
          </w:tcPr>
          <w:p w:rsidR="001474D1" w:rsidRPr="00AE06A1" w:rsidRDefault="001474D1" w:rsidP="00AE06A1">
            <w:pPr>
              <w:pStyle w:val="TableParagraph"/>
              <w:ind w:left="107"/>
              <w:rPr>
                <w:lang w:val="ru-RU"/>
              </w:rPr>
            </w:pPr>
            <w:r w:rsidRPr="00AE06A1">
              <w:rPr>
                <w:lang w:val="ru-RU"/>
              </w:rPr>
              <w:t>Музыкальные цифровые</w:t>
            </w:r>
            <w:r w:rsidRPr="00AE06A1">
              <w:rPr>
                <w:spacing w:val="-2"/>
                <w:lang w:val="ru-RU"/>
              </w:rPr>
              <w:t xml:space="preserve"> </w:t>
            </w:r>
            <w:r w:rsidRPr="00AE06A1">
              <w:rPr>
                <w:lang w:val="ru-RU"/>
              </w:rPr>
              <w:t>записи</w:t>
            </w:r>
            <w:r w:rsidRPr="00AE06A1">
              <w:rPr>
                <w:spacing w:val="1"/>
                <w:lang w:val="ru-RU"/>
              </w:rPr>
              <w:t xml:space="preserve"> </w:t>
            </w:r>
            <w:r w:rsidRPr="00AE06A1">
              <w:rPr>
                <w:lang w:val="ru-RU"/>
              </w:rPr>
              <w:t>для детей дошкольного</w:t>
            </w:r>
          </w:p>
          <w:p w:rsidR="001474D1" w:rsidRDefault="001474D1" w:rsidP="00AE06A1">
            <w:pPr>
              <w:pStyle w:val="TableParagraph"/>
              <w:spacing w:before="37"/>
              <w:ind w:left="107"/>
            </w:pPr>
            <w:r>
              <w:t>возраста</w:t>
            </w:r>
          </w:p>
        </w:tc>
        <w:tc>
          <w:tcPr>
            <w:tcW w:w="720" w:type="dxa"/>
          </w:tcPr>
          <w:p w:rsidR="001474D1" w:rsidRDefault="001474D1" w:rsidP="00AE06A1">
            <w:pPr>
              <w:pStyle w:val="TableParagraph"/>
              <w:spacing w:before="137"/>
              <w:ind w:left="206"/>
            </w:pPr>
            <w:r>
              <w:t>шт.</w:t>
            </w:r>
          </w:p>
        </w:tc>
        <w:tc>
          <w:tcPr>
            <w:tcW w:w="1020" w:type="dxa"/>
          </w:tcPr>
          <w:p w:rsidR="001474D1" w:rsidRDefault="001474D1" w:rsidP="00AE06A1">
            <w:pPr>
              <w:pStyle w:val="TableParagraph"/>
              <w:spacing w:before="137"/>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pPr>
          </w:p>
        </w:tc>
      </w:tr>
      <w:tr w:rsidR="001474D1" w:rsidTr="00AE06A1">
        <w:trPr>
          <w:trHeight w:val="290"/>
        </w:trPr>
        <w:tc>
          <w:tcPr>
            <w:tcW w:w="1385" w:type="dxa"/>
          </w:tcPr>
          <w:p w:rsidR="001474D1" w:rsidRDefault="001474D1" w:rsidP="00AE06A1">
            <w:pPr>
              <w:pStyle w:val="TableParagraph"/>
              <w:ind w:left="129"/>
            </w:pPr>
            <w:r>
              <w:t>2.7.2.2.91.</w:t>
            </w:r>
          </w:p>
        </w:tc>
        <w:tc>
          <w:tcPr>
            <w:tcW w:w="5493" w:type="dxa"/>
          </w:tcPr>
          <w:p w:rsidR="001474D1" w:rsidRPr="00AE06A1" w:rsidRDefault="001474D1" w:rsidP="00AE06A1">
            <w:pPr>
              <w:pStyle w:val="TableParagraph"/>
              <w:ind w:left="107"/>
              <w:rPr>
                <w:lang w:val="ru-RU"/>
              </w:rPr>
            </w:pPr>
            <w:r w:rsidRPr="00AE06A1">
              <w:rPr>
                <w:lang w:val="ru-RU"/>
              </w:rPr>
              <w:t>Мягкая</w:t>
            </w:r>
            <w:r w:rsidRPr="00AE06A1">
              <w:rPr>
                <w:spacing w:val="-6"/>
                <w:lang w:val="ru-RU"/>
              </w:rPr>
              <w:t xml:space="preserve"> </w:t>
            </w:r>
            <w:r w:rsidRPr="00AE06A1">
              <w:rPr>
                <w:lang w:val="ru-RU"/>
              </w:rPr>
              <w:t>«кочка»</w:t>
            </w:r>
            <w:r w:rsidRPr="00AE06A1">
              <w:rPr>
                <w:spacing w:val="-9"/>
                <w:lang w:val="ru-RU"/>
              </w:rPr>
              <w:t xml:space="preserve"> </w:t>
            </w:r>
            <w:r w:rsidRPr="00AE06A1">
              <w:rPr>
                <w:lang w:val="ru-RU"/>
              </w:rPr>
              <w:t>с</w:t>
            </w:r>
            <w:r w:rsidRPr="00AE06A1">
              <w:rPr>
                <w:spacing w:val="-5"/>
                <w:lang w:val="ru-RU"/>
              </w:rPr>
              <w:t xml:space="preserve"> </w:t>
            </w:r>
            <w:r w:rsidRPr="00AE06A1">
              <w:rPr>
                <w:lang w:val="ru-RU"/>
              </w:rPr>
              <w:t>массажной</w:t>
            </w:r>
            <w:r w:rsidRPr="00AE06A1">
              <w:rPr>
                <w:spacing w:val="-5"/>
                <w:lang w:val="ru-RU"/>
              </w:rPr>
              <w:t xml:space="preserve"> </w:t>
            </w:r>
            <w:r w:rsidRPr="00AE06A1">
              <w:rPr>
                <w:lang w:val="ru-RU"/>
              </w:rPr>
              <w:t>поверхностью</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6</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r w:rsidR="001474D1" w:rsidTr="00AE06A1">
        <w:trPr>
          <w:trHeight w:val="290"/>
        </w:trPr>
        <w:tc>
          <w:tcPr>
            <w:tcW w:w="1385" w:type="dxa"/>
          </w:tcPr>
          <w:p w:rsidR="001474D1" w:rsidRDefault="001474D1" w:rsidP="00AE06A1">
            <w:pPr>
              <w:pStyle w:val="TableParagraph"/>
              <w:ind w:left="129"/>
            </w:pPr>
            <w:r>
              <w:t>2.7.2.2.92.</w:t>
            </w:r>
          </w:p>
        </w:tc>
        <w:tc>
          <w:tcPr>
            <w:tcW w:w="5493" w:type="dxa"/>
          </w:tcPr>
          <w:p w:rsidR="001474D1" w:rsidRPr="00AE06A1" w:rsidRDefault="001474D1" w:rsidP="00AE06A1">
            <w:pPr>
              <w:pStyle w:val="TableParagraph"/>
              <w:ind w:left="107"/>
              <w:rPr>
                <w:lang w:val="ru-RU"/>
              </w:rPr>
            </w:pPr>
            <w:r w:rsidRPr="00AE06A1">
              <w:rPr>
                <w:lang w:val="ru-RU"/>
              </w:rPr>
              <w:t>Мяч</w:t>
            </w:r>
            <w:r w:rsidRPr="00AE06A1">
              <w:rPr>
                <w:spacing w:val="-3"/>
                <w:lang w:val="ru-RU"/>
              </w:rPr>
              <w:t xml:space="preserve"> </w:t>
            </w:r>
            <w:r w:rsidRPr="00AE06A1">
              <w:rPr>
                <w:lang w:val="ru-RU"/>
              </w:rPr>
              <w:t>для</w:t>
            </w:r>
            <w:r w:rsidRPr="00AE06A1">
              <w:rPr>
                <w:spacing w:val="-1"/>
                <w:lang w:val="ru-RU"/>
              </w:rPr>
              <w:t xml:space="preserve"> </w:t>
            </w:r>
            <w:r w:rsidRPr="00AE06A1">
              <w:rPr>
                <w:lang w:val="ru-RU"/>
              </w:rPr>
              <w:t>игры</w:t>
            </w:r>
            <w:r w:rsidRPr="00AE06A1">
              <w:rPr>
                <w:spacing w:val="-1"/>
                <w:lang w:val="ru-RU"/>
              </w:rPr>
              <w:t xml:space="preserve"> </w:t>
            </w:r>
            <w:r w:rsidRPr="00AE06A1">
              <w:rPr>
                <w:lang w:val="ru-RU"/>
              </w:rPr>
              <w:t>в</w:t>
            </w:r>
            <w:r w:rsidRPr="00AE06A1">
              <w:rPr>
                <w:spacing w:val="-1"/>
                <w:lang w:val="ru-RU"/>
              </w:rPr>
              <w:t xml:space="preserve"> </w:t>
            </w:r>
            <w:r w:rsidRPr="00AE06A1">
              <w:rPr>
                <w:lang w:val="ru-RU"/>
              </w:rPr>
              <w:t>помещении,</w:t>
            </w:r>
            <w:r w:rsidRPr="00AE06A1">
              <w:rPr>
                <w:spacing w:val="-2"/>
                <w:lang w:val="ru-RU"/>
              </w:rPr>
              <w:t xml:space="preserve"> </w:t>
            </w:r>
            <w:r w:rsidRPr="00AE06A1">
              <w:rPr>
                <w:lang w:val="ru-RU"/>
              </w:rPr>
              <w:t>с</w:t>
            </w:r>
            <w:r w:rsidRPr="00AE06A1">
              <w:rPr>
                <w:spacing w:val="-1"/>
                <w:lang w:val="ru-RU"/>
              </w:rPr>
              <w:t xml:space="preserve"> </w:t>
            </w:r>
            <w:r w:rsidRPr="00AE06A1">
              <w:rPr>
                <w:lang w:val="ru-RU"/>
              </w:rPr>
              <w:t>резиновым</w:t>
            </w:r>
            <w:r w:rsidRPr="00AE06A1">
              <w:rPr>
                <w:spacing w:val="-1"/>
                <w:lang w:val="ru-RU"/>
              </w:rPr>
              <w:t xml:space="preserve"> </w:t>
            </w:r>
            <w:r w:rsidRPr="00AE06A1">
              <w:rPr>
                <w:lang w:val="ru-RU"/>
              </w:rPr>
              <w:t>шнуром</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2</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r w:rsidR="001474D1" w:rsidTr="00AE06A1">
        <w:trPr>
          <w:trHeight w:val="292"/>
        </w:trPr>
        <w:tc>
          <w:tcPr>
            <w:tcW w:w="1385" w:type="dxa"/>
          </w:tcPr>
          <w:p w:rsidR="001474D1" w:rsidRDefault="001474D1" w:rsidP="00AE06A1">
            <w:pPr>
              <w:pStyle w:val="TableParagraph"/>
              <w:spacing w:line="246" w:lineRule="exact"/>
              <w:ind w:left="129"/>
            </w:pPr>
            <w:r>
              <w:t>2.7.2.2.93.</w:t>
            </w:r>
          </w:p>
        </w:tc>
        <w:tc>
          <w:tcPr>
            <w:tcW w:w="5493" w:type="dxa"/>
          </w:tcPr>
          <w:p w:rsidR="001474D1" w:rsidRDefault="001474D1" w:rsidP="00AE06A1">
            <w:pPr>
              <w:pStyle w:val="TableParagraph"/>
              <w:spacing w:line="246" w:lineRule="exact"/>
              <w:ind w:left="107"/>
            </w:pPr>
            <w:r>
              <w:t>Мяч</w:t>
            </w:r>
            <w:r>
              <w:rPr>
                <w:spacing w:val="-5"/>
              </w:rPr>
              <w:t xml:space="preserve"> </w:t>
            </w:r>
            <w:r>
              <w:t>футбольный</w:t>
            </w:r>
          </w:p>
        </w:tc>
        <w:tc>
          <w:tcPr>
            <w:tcW w:w="720" w:type="dxa"/>
          </w:tcPr>
          <w:p w:rsidR="001474D1" w:rsidRDefault="001474D1" w:rsidP="00AE06A1">
            <w:pPr>
              <w:pStyle w:val="TableParagraph"/>
              <w:spacing w:line="246" w:lineRule="exact"/>
              <w:ind w:left="206"/>
            </w:pPr>
            <w:r>
              <w:t>шт.</w:t>
            </w:r>
          </w:p>
        </w:tc>
        <w:tc>
          <w:tcPr>
            <w:tcW w:w="1020" w:type="dxa"/>
          </w:tcPr>
          <w:p w:rsidR="001474D1" w:rsidRDefault="001474D1" w:rsidP="00AE06A1">
            <w:pPr>
              <w:pStyle w:val="TableParagraph"/>
              <w:spacing w:line="246" w:lineRule="exact"/>
              <w:ind w:left="7"/>
              <w:jc w:val="center"/>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spacing w:line="246" w:lineRule="exact"/>
              <w:ind w:left="6"/>
              <w:jc w:val="center"/>
            </w:pPr>
            <w:r>
              <w:t>+</w:t>
            </w:r>
          </w:p>
        </w:tc>
      </w:tr>
      <w:tr w:rsidR="001474D1" w:rsidTr="00AE06A1">
        <w:trPr>
          <w:trHeight w:val="290"/>
        </w:trPr>
        <w:tc>
          <w:tcPr>
            <w:tcW w:w="1385" w:type="dxa"/>
          </w:tcPr>
          <w:p w:rsidR="001474D1" w:rsidRDefault="001474D1" w:rsidP="00AE06A1">
            <w:pPr>
              <w:pStyle w:val="TableParagraph"/>
              <w:ind w:left="129"/>
            </w:pPr>
            <w:r>
              <w:t>2.7.2.2.94.</w:t>
            </w:r>
          </w:p>
        </w:tc>
        <w:tc>
          <w:tcPr>
            <w:tcW w:w="5493" w:type="dxa"/>
          </w:tcPr>
          <w:p w:rsidR="001474D1" w:rsidRDefault="001474D1" w:rsidP="00AE06A1">
            <w:pPr>
              <w:pStyle w:val="TableParagraph"/>
              <w:ind w:left="107"/>
            </w:pPr>
            <w:r>
              <w:t>Мяч,</w:t>
            </w:r>
            <w:r>
              <w:rPr>
                <w:spacing w:val="-2"/>
              </w:rPr>
              <w:t xml:space="preserve"> </w:t>
            </w:r>
            <w:r>
              <w:t>прыгающий</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3</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r w:rsidR="001474D1" w:rsidTr="00AE06A1">
        <w:trPr>
          <w:trHeight w:val="292"/>
        </w:trPr>
        <w:tc>
          <w:tcPr>
            <w:tcW w:w="1385" w:type="dxa"/>
          </w:tcPr>
          <w:p w:rsidR="001474D1" w:rsidRDefault="001474D1" w:rsidP="00AE06A1">
            <w:pPr>
              <w:pStyle w:val="TableParagraph"/>
              <w:ind w:left="129"/>
            </w:pPr>
            <w:r>
              <w:t>2.7.2.2.95.</w:t>
            </w:r>
          </w:p>
        </w:tc>
        <w:tc>
          <w:tcPr>
            <w:tcW w:w="5493" w:type="dxa"/>
          </w:tcPr>
          <w:p w:rsidR="001474D1" w:rsidRDefault="001474D1" w:rsidP="00AE06A1">
            <w:pPr>
              <w:pStyle w:val="TableParagraph"/>
              <w:ind w:left="107"/>
            </w:pPr>
            <w:r>
              <w:t>Набор</w:t>
            </w:r>
            <w:r>
              <w:rPr>
                <w:spacing w:val="-2"/>
              </w:rPr>
              <w:t xml:space="preserve"> </w:t>
            </w:r>
            <w:r>
              <w:t>«Мини-гольф»</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r w:rsidR="001474D1" w:rsidTr="00AE06A1">
        <w:trPr>
          <w:trHeight w:val="290"/>
        </w:trPr>
        <w:tc>
          <w:tcPr>
            <w:tcW w:w="1385" w:type="dxa"/>
          </w:tcPr>
          <w:p w:rsidR="001474D1" w:rsidRDefault="001474D1" w:rsidP="00AE06A1">
            <w:pPr>
              <w:pStyle w:val="TableParagraph"/>
              <w:ind w:left="129"/>
            </w:pPr>
            <w:r>
              <w:lastRenderedPageBreak/>
              <w:t>2.7.2.2.96.</w:t>
            </w:r>
          </w:p>
        </w:tc>
        <w:tc>
          <w:tcPr>
            <w:tcW w:w="5493" w:type="dxa"/>
          </w:tcPr>
          <w:p w:rsidR="001474D1" w:rsidRDefault="001474D1" w:rsidP="00AE06A1">
            <w:pPr>
              <w:pStyle w:val="TableParagraph"/>
              <w:ind w:left="107"/>
            </w:pPr>
            <w:r>
              <w:t>Набор</w:t>
            </w:r>
            <w:r>
              <w:rPr>
                <w:spacing w:val="-6"/>
              </w:rPr>
              <w:t xml:space="preserve"> </w:t>
            </w:r>
            <w:r>
              <w:t>«Аэродром»</w:t>
            </w:r>
            <w:r>
              <w:rPr>
                <w:spacing w:val="-10"/>
              </w:rPr>
              <w:t xml:space="preserve"> </w:t>
            </w:r>
            <w:r>
              <w:t>(трансформируемый)</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r w:rsidR="001474D1" w:rsidTr="00AE06A1">
        <w:trPr>
          <w:trHeight w:val="582"/>
        </w:trPr>
        <w:tc>
          <w:tcPr>
            <w:tcW w:w="1385" w:type="dxa"/>
          </w:tcPr>
          <w:p w:rsidR="001474D1" w:rsidRDefault="001474D1" w:rsidP="00AE06A1">
            <w:pPr>
              <w:pStyle w:val="TableParagraph"/>
              <w:spacing w:before="4"/>
              <w:rPr>
                <w:sz w:val="24"/>
              </w:rPr>
            </w:pPr>
          </w:p>
          <w:p w:rsidR="001474D1" w:rsidRDefault="001474D1" w:rsidP="00AE06A1">
            <w:pPr>
              <w:pStyle w:val="TableParagraph"/>
              <w:spacing w:before="1"/>
              <w:ind w:left="129"/>
            </w:pPr>
            <w:r>
              <w:t>2.7.2.2.97.</w:t>
            </w:r>
          </w:p>
        </w:tc>
        <w:tc>
          <w:tcPr>
            <w:tcW w:w="5493" w:type="dxa"/>
          </w:tcPr>
          <w:p w:rsidR="001474D1" w:rsidRPr="00AE06A1" w:rsidRDefault="001474D1" w:rsidP="00AE06A1">
            <w:pPr>
              <w:pStyle w:val="TableParagraph"/>
              <w:ind w:left="107"/>
              <w:rPr>
                <w:lang w:val="ru-RU"/>
              </w:rPr>
            </w:pPr>
            <w:r w:rsidRPr="00AE06A1">
              <w:rPr>
                <w:lang w:val="ru-RU"/>
              </w:rPr>
              <w:t>Набор</w:t>
            </w:r>
            <w:r w:rsidRPr="00AE06A1">
              <w:rPr>
                <w:spacing w:val="85"/>
                <w:lang w:val="ru-RU"/>
              </w:rPr>
              <w:t xml:space="preserve"> </w:t>
            </w:r>
            <w:r w:rsidRPr="00AE06A1">
              <w:rPr>
                <w:lang w:val="ru-RU"/>
              </w:rPr>
              <w:t xml:space="preserve">«Бензозаправочная  </w:t>
            </w:r>
            <w:r w:rsidRPr="00AE06A1">
              <w:rPr>
                <w:spacing w:val="28"/>
                <w:lang w:val="ru-RU"/>
              </w:rPr>
              <w:t xml:space="preserve"> </w:t>
            </w:r>
            <w:r w:rsidRPr="00AE06A1">
              <w:rPr>
                <w:lang w:val="ru-RU"/>
              </w:rPr>
              <w:t xml:space="preserve">станция  </w:t>
            </w:r>
            <w:r w:rsidRPr="00AE06A1">
              <w:rPr>
                <w:spacing w:val="29"/>
                <w:lang w:val="ru-RU"/>
              </w:rPr>
              <w:t xml:space="preserve"> </w:t>
            </w:r>
            <w:r w:rsidRPr="00AE06A1">
              <w:rPr>
                <w:lang w:val="ru-RU"/>
              </w:rPr>
              <w:t xml:space="preserve">–  </w:t>
            </w:r>
            <w:r w:rsidRPr="00AE06A1">
              <w:rPr>
                <w:spacing w:val="28"/>
                <w:lang w:val="ru-RU"/>
              </w:rPr>
              <w:t xml:space="preserve"> </w:t>
            </w:r>
            <w:r w:rsidRPr="00AE06A1">
              <w:rPr>
                <w:lang w:val="ru-RU"/>
              </w:rPr>
              <w:t xml:space="preserve">гараж»  </w:t>
            </w:r>
            <w:r w:rsidRPr="00AE06A1">
              <w:rPr>
                <w:spacing w:val="26"/>
                <w:lang w:val="ru-RU"/>
              </w:rPr>
              <w:t xml:space="preserve"> </w:t>
            </w:r>
            <w:r w:rsidRPr="00AE06A1">
              <w:rPr>
                <w:lang w:val="ru-RU"/>
              </w:rPr>
              <w:t>(для</w:t>
            </w:r>
          </w:p>
          <w:p w:rsidR="001474D1" w:rsidRPr="00AE06A1" w:rsidRDefault="001474D1" w:rsidP="00AE06A1">
            <w:pPr>
              <w:pStyle w:val="TableParagraph"/>
              <w:spacing w:before="37"/>
              <w:ind w:left="107"/>
              <w:rPr>
                <w:lang w:val="ru-RU"/>
              </w:rPr>
            </w:pPr>
            <w:r w:rsidRPr="00AE06A1">
              <w:rPr>
                <w:lang w:val="ru-RU"/>
              </w:rPr>
              <w:t>мелких</w:t>
            </w:r>
            <w:r w:rsidRPr="00AE06A1">
              <w:rPr>
                <w:spacing w:val="-8"/>
                <w:lang w:val="ru-RU"/>
              </w:rPr>
              <w:t xml:space="preserve"> </w:t>
            </w:r>
            <w:r w:rsidRPr="00AE06A1">
              <w:rPr>
                <w:lang w:val="ru-RU"/>
              </w:rPr>
              <w:t>автомобилей)</w:t>
            </w:r>
          </w:p>
        </w:tc>
        <w:tc>
          <w:tcPr>
            <w:tcW w:w="720" w:type="dxa"/>
          </w:tcPr>
          <w:p w:rsidR="001474D1" w:rsidRDefault="001474D1" w:rsidP="00AE06A1">
            <w:pPr>
              <w:pStyle w:val="TableParagraph"/>
              <w:spacing w:before="137"/>
              <w:ind w:left="206"/>
            </w:pPr>
            <w:r>
              <w:t>шт.</w:t>
            </w:r>
          </w:p>
        </w:tc>
        <w:tc>
          <w:tcPr>
            <w:tcW w:w="1020" w:type="dxa"/>
          </w:tcPr>
          <w:p w:rsidR="001474D1" w:rsidRDefault="001474D1" w:rsidP="00AE06A1">
            <w:pPr>
              <w:pStyle w:val="TableParagraph"/>
              <w:spacing w:before="137"/>
              <w:ind w:left="7"/>
              <w:jc w:val="center"/>
            </w:pPr>
            <w:r>
              <w:t>1</w:t>
            </w:r>
          </w:p>
        </w:tc>
        <w:tc>
          <w:tcPr>
            <w:tcW w:w="1035" w:type="dxa"/>
          </w:tcPr>
          <w:p w:rsidR="001474D1" w:rsidRDefault="001474D1" w:rsidP="00AE06A1">
            <w:pPr>
              <w:pStyle w:val="TableParagraph"/>
            </w:pPr>
          </w:p>
        </w:tc>
        <w:tc>
          <w:tcPr>
            <w:tcW w:w="1006" w:type="dxa"/>
          </w:tcPr>
          <w:p w:rsidR="001474D1" w:rsidRDefault="001474D1" w:rsidP="00AE06A1">
            <w:pPr>
              <w:pStyle w:val="TableParagraph"/>
              <w:ind w:left="6"/>
              <w:jc w:val="center"/>
            </w:pPr>
            <w:r>
              <w:t>+</w:t>
            </w:r>
          </w:p>
        </w:tc>
      </w:tr>
      <w:tr w:rsidR="001474D1" w:rsidTr="00AE06A1">
        <w:trPr>
          <w:trHeight w:val="289"/>
        </w:trPr>
        <w:tc>
          <w:tcPr>
            <w:tcW w:w="1385" w:type="dxa"/>
          </w:tcPr>
          <w:p w:rsidR="001474D1" w:rsidRDefault="001474D1" w:rsidP="00AE06A1">
            <w:pPr>
              <w:pStyle w:val="TableParagraph"/>
              <w:ind w:left="129"/>
            </w:pPr>
            <w:r>
              <w:t>2.7.2.2.98.</w:t>
            </w:r>
          </w:p>
        </w:tc>
        <w:tc>
          <w:tcPr>
            <w:tcW w:w="5493" w:type="dxa"/>
          </w:tcPr>
          <w:p w:rsidR="001474D1" w:rsidRDefault="001474D1" w:rsidP="00AE06A1">
            <w:pPr>
              <w:pStyle w:val="TableParagraph"/>
              <w:ind w:left="107"/>
            </w:pPr>
            <w:r>
              <w:t>Набор</w:t>
            </w:r>
            <w:r>
              <w:rPr>
                <w:spacing w:val="-4"/>
              </w:rPr>
              <w:t xml:space="preserve"> </w:t>
            </w:r>
            <w:r>
              <w:t>«Железная</w:t>
            </w:r>
            <w:r>
              <w:rPr>
                <w:spacing w:val="-4"/>
              </w:rPr>
              <w:t xml:space="preserve"> </w:t>
            </w:r>
            <w:r>
              <w:t>дорога»</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2.7.2.2.99.</w:t>
            </w:r>
          </w:p>
        </w:tc>
        <w:tc>
          <w:tcPr>
            <w:tcW w:w="5493" w:type="dxa"/>
          </w:tcPr>
          <w:p w:rsidR="001474D1" w:rsidRDefault="001474D1" w:rsidP="00AE06A1">
            <w:pPr>
              <w:pStyle w:val="TableParagraph"/>
              <w:ind w:left="107"/>
            </w:pPr>
            <w:r>
              <w:t>Набор</w:t>
            </w:r>
            <w:r>
              <w:rPr>
                <w:spacing w:val="-3"/>
              </w:rPr>
              <w:t xml:space="preserve"> </w:t>
            </w:r>
            <w:r>
              <w:t>«Мастерская»</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2"/>
        </w:trPr>
        <w:tc>
          <w:tcPr>
            <w:tcW w:w="1385" w:type="dxa"/>
          </w:tcPr>
          <w:p w:rsidR="001474D1" w:rsidRDefault="001474D1" w:rsidP="00AE06A1">
            <w:pPr>
              <w:pStyle w:val="TableParagraph"/>
              <w:spacing w:line="246" w:lineRule="exact"/>
              <w:ind w:left="129"/>
            </w:pPr>
            <w:r>
              <w:t>2.7.2.2.100.</w:t>
            </w:r>
          </w:p>
        </w:tc>
        <w:tc>
          <w:tcPr>
            <w:tcW w:w="5493" w:type="dxa"/>
          </w:tcPr>
          <w:p w:rsidR="001474D1" w:rsidRDefault="001474D1" w:rsidP="00AE06A1">
            <w:pPr>
              <w:pStyle w:val="TableParagraph"/>
              <w:spacing w:line="246" w:lineRule="exact"/>
              <w:ind w:left="107"/>
            </w:pPr>
            <w:r>
              <w:rPr>
                <w:spacing w:val="-1"/>
              </w:rPr>
              <w:t>Набор</w:t>
            </w:r>
            <w:r>
              <w:rPr>
                <w:spacing w:val="-8"/>
              </w:rPr>
              <w:t xml:space="preserve"> </w:t>
            </w:r>
            <w:r>
              <w:rPr>
                <w:spacing w:val="-1"/>
              </w:rPr>
              <w:t>«Парковка»</w:t>
            </w:r>
            <w:r>
              <w:rPr>
                <w:spacing w:val="-11"/>
              </w:rPr>
              <w:t xml:space="preserve"> </w:t>
            </w:r>
            <w:r>
              <w:t>(многоуровневая)</w:t>
            </w:r>
          </w:p>
        </w:tc>
        <w:tc>
          <w:tcPr>
            <w:tcW w:w="720" w:type="dxa"/>
          </w:tcPr>
          <w:p w:rsidR="001474D1" w:rsidRDefault="001474D1" w:rsidP="00AE06A1">
            <w:pPr>
              <w:pStyle w:val="TableParagraph"/>
              <w:spacing w:line="246" w:lineRule="exact"/>
              <w:ind w:left="206"/>
            </w:pPr>
            <w:r>
              <w:t>шт.</w:t>
            </w:r>
          </w:p>
        </w:tc>
        <w:tc>
          <w:tcPr>
            <w:tcW w:w="1020" w:type="dxa"/>
          </w:tcPr>
          <w:p w:rsidR="001474D1" w:rsidRDefault="001474D1" w:rsidP="00AE06A1">
            <w:pPr>
              <w:pStyle w:val="TableParagraph"/>
              <w:spacing w:line="246" w:lineRule="exact"/>
              <w:ind w:left="7"/>
              <w:jc w:val="center"/>
            </w:pPr>
            <w:r>
              <w:t>1</w:t>
            </w:r>
          </w:p>
        </w:tc>
        <w:tc>
          <w:tcPr>
            <w:tcW w:w="1035" w:type="dxa"/>
          </w:tcPr>
          <w:p w:rsidR="001474D1" w:rsidRDefault="001474D1" w:rsidP="00AE06A1">
            <w:pPr>
              <w:pStyle w:val="TableParagraph"/>
              <w:spacing w:line="246" w:lineRule="exact"/>
              <w:ind w:right="444"/>
              <w:jc w:val="right"/>
            </w:pPr>
            <w:r>
              <w:t>+</w:t>
            </w:r>
          </w:p>
        </w:tc>
        <w:tc>
          <w:tcPr>
            <w:tcW w:w="1006" w:type="dxa"/>
          </w:tcPr>
          <w:p w:rsidR="001474D1" w:rsidRDefault="001474D1" w:rsidP="00AE06A1">
            <w:pPr>
              <w:pStyle w:val="TableParagraph"/>
              <w:rPr>
                <w:sz w:val="20"/>
              </w:rPr>
            </w:pPr>
          </w:p>
        </w:tc>
      </w:tr>
    </w:tbl>
    <w:p w:rsidR="001474D1" w:rsidRDefault="001474D1" w:rsidP="001474D1">
      <w:pPr>
        <w:rPr>
          <w:sz w:val="20"/>
        </w:rPr>
        <w:sectPr w:rsidR="001474D1">
          <w:pgSz w:w="11910" w:h="16840"/>
          <w:pgMar w:top="1120" w:right="440" w:bottom="1120" w:left="560" w:header="0" w:footer="939" w:gutter="0"/>
          <w:cols w:space="720"/>
        </w:sect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85"/>
        <w:gridCol w:w="5493"/>
        <w:gridCol w:w="720"/>
        <w:gridCol w:w="1020"/>
        <w:gridCol w:w="1035"/>
        <w:gridCol w:w="1006"/>
      </w:tblGrid>
      <w:tr w:rsidR="001474D1" w:rsidTr="00AE06A1">
        <w:trPr>
          <w:trHeight w:val="292"/>
        </w:trPr>
        <w:tc>
          <w:tcPr>
            <w:tcW w:w="1385" w:type="dxa"/>
          </w:tcPr>
          <w:p w:rsidR="001474D1" w:rsidRDefault="001474D1" w:rsidP="00AE06A1">
            <w:pPr>
              <w:pStyle w:val="TableParagraph"/>
              <w:spacing w:line="246" w:lineRule="exact"/>
              <w:ind w:left="129"/>
            </w:pPr>
            <w:r>
              <w:lastRenderedPageBreak/>
              <w:t>2.7.2.2.101.</w:t>
            </w:r>
          </w:p>
        </w:tc>
        <w:tc>
          <w:tcPr>
            <w:tcW w:w="5493" w:type="dxa"/>
          </w:tcPr>
          <w:p w:rsidR="001474D1" w:rsidRDefault="001474D1" w:rsidP="00AE06A1">
            <w:pPr>
              <w:pStyle w:val="TableParagraph"/>
              <w:spacing w:line="246" w:lineRule="exact"/>
              <w:ind w:left="107"/>
            </w:pPr>
            <w:r>
              <w:t>Набор</w:t>
            </w:r>
            <w:r>
              <w:rPr>
                <w:spacing w:val="-3"/>
              </w:rPr>
              <w:t xml:space="preserve"> </w:t>
            </w:r>
            <w:r>
              <w:t>5</w:t>
            </w:r>
            <w:r>
              <w:rPr>
                <w:spacing w:val="-2"/>
              </w:rPr>
              <w:t xml:space="preserve"> </w:t>
            </w:r>
            <w:r>
              <w:t>детских</w:t>
            </w:r>
            <w:r>
              <w:rPr>
                <w:spacing w:val="-5"/>
              </w:rPr>
              <w:t xml:space="preserve"> </w:t>
            </w:r>
            <w:r>
              <w:t>музыкальных</w:t>
            </w:r>
            <w:r>
              <w:rPr>
                <w:spacing w:val="-3"/>
              </w:rPr>
              <w:t xml:space="preserve"> </w:t>
            </w:r>
            <w:r>
              <w:t>инструментов</w:t>
            </w:r>
          </w:p>
        </w:tc>
        <w:tc>
          <w:tcPr>
            <w:tcW w:w="720" w:type="dxa"/>
          </w:tcPr>
          <w:p w:rsidR="001474D1" w:rsidRDefault="001474D1" w:rsidP="00AE06A1">
            <w:pPr>
              <w:pStyle w:val="TableParagraph"/>
              <w:spacing w:line="246" w:lineRule="exact"/>
              <w:ind w:left="206"/>
            </w:pPr>
            <w:r>
              <w:t>шт.</w:t>
            </w:r>
          </w:p>
        </w:tc>
        <w:tc>
          <w:tcPr>
            <w:tcW w:w="1020" w:type="dxa"/>
          </w:tcPr>
          <w:p w:rsidR="001474D1" w:rsidRDefault="001474D1" w:rsidP="00AE06A1">
            <w:pPr>
              <w:pStyle w:val="TableParagraph"/>
              <w:spacing w:line="246" w:lineRule="exact"/>
              <w:ind w:left="7"/>
              <w:jc w:val="center"/>
            </w:pPr>
            <w:r>
              <w:t>1</w:t>
            </w:r>
          </w:p>
        </w:tc>
        <w:tc>
          <w:tcPr>
            <w:tcW w:w="1035" w:type="dxa"/>
          </w:tcPr>
          <w:p w:rsidR="001474D1" w:rsidRDefault="001474D1" w:rsidP="00AE06A1">
            <w:pPr>
              <w:pStyle w:val="TableParagraph"/>
              <w:spacing w:line="246" w:lineRule="exact"/>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2.7.2.2.102.</w:t>
            </w:r>
          </w:p>
        </w:tc>
        <w:tc>
          <w:tcPr>
            <w:tcW w:w="5493" w:type="dxa"/>
          </w:tcPr>
          <w:p w:rsidR="001474D1" w:rsidRDefault="001474D1" w:rsidP="00AE06A1">
            <w:pPr>
              <w:pStyle w:val="TableParagraph"/>
              <w:ind w:left="107"/>
            </w:pPr>
            <w:r>
              <w:t>Набор</w:t>
            </w:r>
            <w:r>
              <w:rPr>
                <w:spacing w:val="-6"/>
              </w:rPr>
              <w:t xml:space="preserve"> </w:t>
            </w:r>
            <w:r>
              <w:t>авторских</w:t>
            </w:r>
            <w:r>
              <w:rPr>
                <w:spacing w:val="-5"/>
              </w:rPr>
              <w:t xml:space="preserve"> </w:t>
            </w:r>
            <w:r>
              <w:t>игровых</w:t>
            </w:r>
            <w:r>
              <w:rPr>
                <w:spacing w:val="-7"/>
              </w:rPr>
              <w:t xml:space="preserve"> </w:t>
            </w:r>
            <w:r>
              <w:t>материалов</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123" w:right="116"/>
              <w:jc w:val="center"/>
            </w:pPr>
            <w:r>
              <w:t>10</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r w:rsidR="001474D1" w:rsidTr="00AE06A1">
        <w:trPr>
          <w:trHeight w:val="292"/>
        </w:trPr>
        <w:tc>
          <w:tcPr>
            <w:tcW w:w="1385" w:type="dxa"/>
          </w:tcPr>
          <w:p w:rsidR="001474D1" w:rsidRDefault="001474D1" w:rsidP="00AE06A1">
            <w:pPr>
              <w:pStyle w:val="TableParagraph"/>
              <w:ind w:left="129"/>
            </w:pPr>
            <w:r>
              <w:t>2.7.2.2.103.</w:t>
            </w:r>
          </w:p>
        </w:tc>
        <w:tc>
          <w:tcPr>
            <w:tcW w:w="5493" w:type="dxa"/>
          </w:tcPr>
          <w:p w:rsidR="001474D1" w:rsidRPr="00AE06A1" w:rsidRDefault="001474D1" w:rsidP="00AE06A1">
            <w:pPr>
              <w:pStyle w:val="TableParagraph"/>
              <w:ind w:left="107"/>
              <w:rPr>
                <w:lang w:val="ru-RU"/>
              </w:rPr>
            </w:pPr>
            <w:r w:rsidRPr="00AE06A1">
              <w:rPr>
                <w:lang w:val="ru-RU"/>
              </w:rPr>
              <w:t>Набор</w:t>
            </w:r>
            <w:r w:rsidRPr="00AE06A1">
              <w:rPr>
                <w:spacing w:val="-9"/>
                <w:lang w:val="ru-RU"/>
              </w:rPr>
              <w:t xml:space="preserve"> </w:t>
            </w:r>
            <w:r w:rsidRPr="00AE06A1">
              <w:rPr>
                <w:lang w:val="ru-RU"/>
              </w:rPr>
              <w:t>атрибутов</w:t>
            </w:r>
            <w:r w:rsidRPr="00AE06A1">
              <w:rPr>
                <w:spacing w:val="-7"/>
                <w:lang w:val="ru-RU"/>
              </w:rPr>
              <w:t xml:space="preserve"> </w:t>
            </w:r>
            <w:r w:rsidRPr="00AE06A1">
              <w:rPr>
                <w:lang w:val="ru-RU"/>
              </w:rPr>
              <w:t>для</w:t>
            </w:r>
            <w:r w:rsidRPr="00AE06A1">
              <w:rPr>
                <w:spacing w:val="-6"/>
                <w:lang w:val="ru-RU"/>
              </w:rPr>
              <w:t xml:space="preserve"> </w:t>
            </w:r>
            <w:r w:rsidRPr="00AE06A1">
              <w:rPr>
                <w:lang w:val="ru-RU"/>
              </w:rPr>
              <w:t>сюжетно-ролевых</w:t>
            </w:r>
            <w:r w:rsidRPr="00AE06A1">
              <w:rPr>
                <w:spacing w:val="-6"/>
                <w:lang w:val="ru-RU"/>
              </w:rPr>
              <w:t xml:space="preserve"> </w:t>
            </w:r>
            <w:r w:rsidRPr="00AE06A1">
              <w:rPr>
                <w:lang w:val="ru-RU"/>
              </w:rPr>
              <w:t>игр</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580"/>
        </w:trPr>
        <w:tc>
          <w:tcPr>
            <w:tcW w:w="1385" w:type="dxa"/>
          </w:tcPr>
          <w:p w:rsidR="001474D1" w:rsidRDefault="001474D1" w:rsidP="00AE06A1">
            <w:pPr>
              <w:pStyle w:val="TableParagraph"/>
              <w:spacing w:before="4"/>
              <w:rPr>
                <w:sz w:val="24"/>
              </w:rPr>
            </w:pPr>
          </w:p>
          <w:p w:rsidR="001474D1" w:rsidRDefault="001474D1" w:rsidP="00AE06A1">
            <w:pPr>
              <w:pStyle w:val="TableParagraph"/>
              <w:spacing w:before="1"/>
              <w:ind w:left="129"/>
            </w:pPr>
            <w:r>
              <w:t>2.7.2.2.104.</w:t>
            </w:r>
          </w:p>
        </w:tc>
        <w:tc>
          <w:tcPr>
            <w:tcW w:w="5493" w:type="dxa"/>
          </w:tcPr>
          <w:p w:rsidR="001474D1" w:rsidRPr="00AE06A1" w:rsidRDefault="001474D1" w:rsidP="00AE06A1">
            <w:pPr>
              <w:pStyle w:val="TableParagraph"/>
              <w:ind w:left="107"/>
              <w:rPr>
                <w:lang w:val="ru-RU"/>
              </w:rPr>
            </w:pPr>
            <w:r w:rsidRPr="00AE06A1">
              <w:rPr>
                <w:lang w:val="ru-RU"/>
              </w:rPr>
              <w:t>Набор</w:t>
            </w:r>
            <w:r w:rsidRPr="00AE06A1">
              <w:rPr>
                <w:spacing w:val="22"/>
                <w:lang w:val="ru-RU"/>
              </w:rPr>
              <w:t xml:space="preserve"> </w:t>
            </w:r>
            <w:r w:rsidRPr="00AE06A1">
              <w:rPr>
                <w:lang w:val="ru-RU"/>
              </w:rPr>
              <w:t>бусин</w:t>
            </w:r>
            <w:r w:rsidRPr="00AE06A1">
              <w:rPr>
                <w:spacing w:val="74"/>
                <w:lang w:val="ru-RU"/>
              </w:rPr>
              <w:t xml:space="preserve"> </w:t>
            </w:r>
            <w:r w:rsidRPr="00AE06A1">
              <w:rPr>
                <w:lang w:val="ru-RU"/>
              </w:rPr>
              <w:t>для</w:t>
            </w:r>
            <w:r w:rsidRPr="00AE06A1">
              <w:rPr>
                <w:spacing w:val="76"/>
                <w:lang w:val="ru-RU"/>
              </w:rPr>
              <w:t xml:space="preserve"> </w:t>
            </w:r>
            <w:r w:rsidRPr="00AE06A1">
              <w:rPr>
                <w:lang w:val="ru-RU"/>
              </w:rPr>
              <w:t>нанизывания</w:t>
            </w:r>
            <w:r w:rsidRPr="00AE06A1">
              <w:rPr>
                <w:spacing w:val="74"/>
                <w:lang w:val="ru-RU"/>
              </w:rPr>
              <w:t xml:space="preserve"> </w:t>
            </w:r>
            <w:r w:rsidRPr="00AE06A1">
              <w:rPr>
                <w:lang w:val="ru-RU"/>
              </w:rPr>
              <w:t>и</w:t>
            </w:r>
            <w:r w:rsidRPr="00AE06A1">
              <w:rPr>
                <w:spacing w:val="75"/>
                <w:lang w:val="ru-RU"/>
              </w:rPr>
              <w:t xml:space="preserve"> </w:t>
            </w:r>
            <w:r w:rsidRPr="00AE06A1">
              <w:rPr>
                <w:lang w:val="ru-RU"/>
              </w:rPr>
              <w:t>классификации</w:t>
            </w:r>
            <w:r w:rsidRPr="00AE06A1">
              <w:rPr>
                <w:spacing w:val="74"/>
                <w:lang w:val="ru-RU"/>
              </w:rPr>
              <w:t xml:space="preserve"> </w:t>
            </w:r>
            <w:r w:rsidRPr="00AE06A1">
              <w:rPr>
                <w:lang w:val="ru-RU"/>
              </w:rPr>
              <w:t>по</w:t>
            </w:r>
          </w:p>
          <w:p w:rsidR="001474D1" w:rsidRDefault="001474D1" w:rsidP="00AE06A1">
            <w:pPr>
              <w:pStyle w:val="TableParagraph"/>
              <w:spacing w:before="37"/>
              <w:ind w:left="107"/>
            </w:pPr>
            <w:r>
              <w:t>разным</w:t>
            </w:r>
            <w:r>
              <w:rPr>
                <w:spacing w:val="-2"/>
              </w:rPr>
              <w:t xml:space="preserve"> </w:t>
            </w:r>
            <w:r>
              <w:t>признакам</w:t>
            </w:r>
          </w:p>
        </w:tc>
        <w:tc>
          <w:tcPr>
            <w:tcW w:w="720" w:type="dxa"/>
          </w:tcPr>
          <w:p w:rsidR="001474D1" w:rsidRDefault="001474D1" w:rsidP="00AE06A1">
            <w:pPr>
              <w:pStyle w:val="TableParagraph"/>
              <w:spacing w:before="134"/>
              <w:ind w:left="206"/>
            </w:pPr>
            <w:r>
              <w:t>шт.</w:t>
            </w:r>
          </w:p>
        </w:tc>
        <w:tc>
          <w:tcPr>
            <w:tcW w:w="1020" w:type="dxa"/>
          </w:tcPr>
          <w:p w:rsidR="001474D1" w:rsidRDefault="001474D1" w:rsidP="00AE06A1">
            <w:pPr>
              <w:pStyle w:val="TableParagraph"/>
              <w:spacing w:before="134"/>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pPr>
          </w:p>
        </w:tc>
      </w:tr>
      <w:tr w:rsidR="001474D1" w:rsidTr="00AE06A1">
        <w:trPr>
          <w:trHeight w:val="292"/>
        </w:trPr>
        <w:tc>
          <w:tcPr>
            <w:tcW w:w="1385" w:type="dxa"/>
          </w:tcPr>
          <w:p w:rsidR="001474D1" w:rsidRDefault="001474D1" w:rsidP="00AE06A1">
            <w:pPr>
              <w:pStyle w:val="TableParagraph"/>
              <w:ind w:left="129"/>
            </w:pPr>
            <w:r>
              <w:t>2.7.2.2.105.</w:t>
            </w:r>
          </w:p>
        </w:tc>
        <w:tc>
          <w:tcPr>
            <w:tcW w:w="5493" w:type="dxa"/>
          </w:tcPr>
          <w:p w:rsidR="001474D1" w:rsidRPr="00AE06A1" w:rsidRDefault="001474D1" w:rsidP="00AE06A1">
            <w:pPr>
              <w:pStyle w:val="TableParagraph"/>
              <w:ind w:left="107"/>
              <w:rPr>
                <w:lang w:val="ru-RU"/>
              </w:rPr>
            </w:pPr>
            <w:r w:rsidRPr="00AE06A1">
              <w:rPr>
                <w:lang w:val="ru-RU"/>
              </w:rPr>
              <w:t>Набор</w:t>
            </w:r>
            <w:r w:rsidRPr="00AE06A1">
              <w:rPr>
                <w:spacing w:val="-6"/>
                <w:lang w:val="ru-RU"/>
              </w:rPr>
              <w:t xml:space="preserve"> </w:t>
            </w:r>
            <w:r w:rsidRPr="00AE06A1">
              <w:rPr>
                <w:lang w:val="ru-RU"/>
              </w:rPr>
              <w:t>военной</w:t>
            </w:r>
            <w:r w:rsidRPr="00AE06A1">
              <w:rPr>
                <w:spacing w:val="-5"/>
                <w:lang w:val="ru-RU"/>
              </w:rPr>
              <w:t xml:space="preserve"> </w:t>
            </w:r>
            <w:r w:rsidRPr="00AE06A1">
              <w:rPr>
                <w:lang w:val="ru-RU"/>
              </w:rPr>
              <w:t>техники</w:t>
            </w:r>
            <w:r w:rsidRPr="00AE06A1">
              <w:rPr>
                <w:spacing w:val="-6"/>
                <w:lang w:val="ru-RU"/>
              </w:rPr>
              <w:t xml:space="preserve"> </w:t>
            </w:r>
            <w:r w:rsidRPr="00AE06A1">
              <w:rPr>
                <w:lang w:val="ru-RU"/>
              </w:rPr>
              <w:t>(мелкого</w:t>
            </w:r>
            <w:r w:rsidRPr="00AE06A1">
              <w:rPr>
                <w:spacing w:val="-5"/>
                <w:lang w:val="ru-RU"/>
              </w:rPr>
              <w:t xml:space="preserve"> </w:t>
            </w:r>
            <w:r w:rsidRPr="00AE06A1">
              <w:rPr>
                <w:lang w:val="ru-RU"/>
              </w:rPr>
              <w:t>размера)</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r w:rsidR="001474D1" w:rsidTr="00AE06A1">
        <w:trPr>
          <w:trHeight w:val="290"/>
        </w:trPr>
        <w:tc>
          <w:tcPr>
            <w:tcW w:w="1385" w:type="dxa"/>
          </w:tcPr>
          <w:p w:rsidR="001474D1" w:rsidRDefault="001474D1" w:rsidP="00AE06A1">
            <w:pPr>
              <w:pStyle w:val="TableParagraph"/>
              <w:ind w:left="129"/>
            </w:pPr>
            <w:r>
              <w:t>2.7.2.2.106.</w:t>
            </w:r>
          </w:p>
        </w:tc>
        <w:tc>
          <w:tcPr>
            <w:tcW w:w="5493" w:type="dxa"/>
          </w:tcPr>
          <w:p w:rsidR="001474D1" w:rsidRDefault="001474D1" w:rsidP="00AE06A1">
            <w:pPr>
              <w:pStyle w:val="TableParagraph"/>
              <w:ind w:left="107"/>
            </w:pPr>
            <w:r>
              <w:t>Набор</w:t>
            </w:r>
            <w:r>
              <w:rPr>
                <w:spacing w:val="-5"/>
              </w:rPr>
              <w:t xml:space="preserve"> </w:t>
            </w:r>
            <w:r>
              <w:t>деревянных</w:t>
            </w:r>
            <w:r>
              <w:rPr>
                <w:spacing w:val="-4"/>
              </w:rPr>
              <w:t xml:space="preserve"> </w:t>
            </w:r>
            <w:r>
              <w:t>игрушек-забав</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r w:rsidR="001474D1" w:rsidTr="00AE06A1">
        <w:trPr>
          <w:trHeight w:val="582"/>
        </w:trPr>
        <w:tc>
          <w:tcPr>
            <w:tcW w:w="1385" w:type="dxa"/>
          </w:tcPr>
          <w:p w:rsidR="001474D1" w:rsidRDefault="001474D1" w:rsidP="00AE06A1">
            <w:pPr>
              <w:pStyle w:val="TableParagraph"/>
              <w:spacing w:before="4"/>
              <w:rPr>
                <w:sz w:val="24"/>
              </w:rPr>
            </w:pPr>
          </w:p>
          <w:p w:rsidR="001474D1" w:rsidRDefault="001474D1" w:rsidP="00AE06A1">
            <w:pPr>
              <w:pStyle w:val="TableParagraph"/>
              <w:spacing w:before="1"/>
              <w:ind w:left="129"/>
            </w:pPr>
            <w:r>
              <w:t>2.7.2.2.107.</w:t>
            </w:r>
          </w:p>
        </w:tc>
        <w:tc>
          <w:tcPr>
            <w:tcW w:w="5493" w:type="dxa"/>
          </w:tcPr>
          <w:p w:rsidR="001474D1" w:rsidRPr="00AE06A1" w:rsidRDefault="001474D1" w:rsidP="00AE06A1">
            <w:pPr>
              <w:pStyle w:val="TableParagraph"/>
              <w:ind w:left="107"/>
              <w:rPr>
                <w:lang w:val="ru-RU"/>
              </w:rPr>
            </w:pPr>
            <w:r w:rsidRPr="00AE06A1">
              <w:rPr>
                <w:lang w:val="ru-RU"/>
              </w:rPr>
              <w:t>Набор</w:t>
            </w:r>
            <w:r w:rsidRPr="00AE06A1">
              <w:rPr>
                <w:spacing w:val="66"/>
                <w:lang w:val="ru-RU"/>
              </w:rPr>
              <w:t xml:space="preserve"> </w:t>
            </w:r>
            <w:r w:rsidRPr="00AE06A1">
              <w:rPr>
                <w:lang w:val="ru-RU"/>
              </w:rPr>
              <w:t xml:space="preserve">для  </w:t>
            </w:r>
            <w:r w:rsidRPr="00AE06A1">
              <w:rPr>
                <w:spacing w:val="9"/>
                <w:lang w:val="ru-RU"/>
              </w:rPr>
              <w:t xml:space="preserve"> </w:t>
            </w:r>
            <w:r w:rsidRPr="00AE06A1">
              <w:rPr>
                <w:lang w:val="ru-RU"/>
              </w:rPr>
              <w:t xml:space="preserve">завинчивания  </w:t>
            </w:r>
            <w:r w:rsidRPr="00AE06A1">
              <w:rPr>
                <w:spacing w:val="8"/>
                <w:lang w:val="ru-RU"/>
              </w:rPr>
              <w:t xml:space="preserve"> </w:t>
            </w:r>
            <w:r w:rsidRPr="00AE06A1">
              <w:rPr>
                <w:lang w:val="ru-RU"/>
              </w:rPr>
              <w:t xml:space="preserve">элементов  </w:t>
            </w:r>
            <w:r w:rsidRPr="00AE06A1">
              <w:rPr>
                <w:spacing w:val="8"/>
                <w:lang w:val="ru-RU"/>
              </w:rPr>
              <w:t xml:space="preserve"> </w:t>
            </w:r>
            <w:r w:rsidRPr="00AE06A1">
              <w:rPr>
                <w:lang w:val="ru-RU"/>
              </w:rPr>
              <w:t xml:space="preserve">разных  </w:t>
            </w:r>
            <w:r w:rsidRPr="00AE06A1">
              <w:rPr>
                <w:spacing w:val="9"/>
                <w:lang w:val="ru-RU"/>
              </w:rPr>
              <w:t xml:space="preserve"> </w:t>
            </w:r>
            <w:r w:rsidRPr="00AE06A1">
              <w:rPr>
                <w:lang w:val="ru-RU"/>
              </w:rPr>
              <w:t>форм,</w:t>
            </w:r>
          </w:p>
          <w:p w:rsidR="001474D1" w:rsidRDefault="001474D1" w:rsidP="00AE06A1">
            <w:pPr>
              <w:pStyle w:val="TableParagraph"/>
              <w:spacing w:before="37"/>
              <w:ind w:left="107"/>
            </w:pPr>
            <w:r>
              <w:t>размеров</w:t>
            </w:r>
            <w:r>
              <w:rPr>
                <w:spacing w:val="-4"/>
              </w:rPr>
              <w:t xml:space="preserve"> </w:t>
            </w:r>
            <w:r>
              <w:t>и</w:t>
            </w:r>
            <w:r>
              <w:rPr>
                <w:spacing w:val="-2"/>
              </w:rPr>
              <w:t xml:space="preserve"> </w:t>
            </w:r>
            <w:r>
              <w:t>цветов</w:t>
            </w:r>
          </w:p>
        </w:tc>
        <w:tc>
          <w:tcPr>
            <w:tcW w:w="720" w:type="dxa"/>
          </w:tcPr>
          <w:p w:rsidR="001474D1" w:rsidRDefault="001474D1" w:rsidP="00AE06A1">
            <w:pPr>
              <w:pStyle w:val="TableParagraph"/>
              <w:spacing w:before="137"/>
              <w:ind w:left="206"/>
            </w:pPr>
            <w:r>
              <w:t>шт.</w:t>
            </w:r>
          </w:p>
        </w:tc>
        <w:tc>
          <w:tcPr>
            <w:tcW w:w="1020" w:type="dxa"/>
          </w:tcPr>
          <w:p w:rsidR="001474D1" w:rsidRDefault="001474D1" w:rsidP="00AE06A1">
            <w:pPr>
              <w:pStyle w:val="TableParagraph"/>
              <w:spacing w:before="137"/>
              <w:ind w:left="7"/>
              <w:jc w:val="center"/>
            </w:pPr>
            <w:r>
              <w:t>1</w:t>
            </w:r>
          </w:p>
        </w:tc>
        <w:tc>
          <w:tcPr>
            <w:tcW w:w="1035" w:type="dxa"/>
          </w:tcPr>
          <w:p w:rsidR="001474D1" w:rsidRDefault="001474D1" w:rsidP="00AE06A1">
            <w:pPr>
              <w:pStyle w:val="TableParagraph"/>
            </w:pPr>
          </w:p>
        </w:tc>
        <w:tc>
          <w:tcPr>
            <w:tcW w:w="1006" w:type="dxa"/>
          </w:tcPr>
          <w:p w:rsidR="001474D1" w:rsidRDefault="001474D1" w:rsidP="00AE06A1">
            <w:pPr>
              <w:pStyle w:val="TableParagraph"/>
              <w:ind w:left="6"/>
              <w:jc w:val="center"/>
            </w:pPr>
            <w:r>
              <w:t>+</w:t>
            </w:r>
          </w:p>
        </w:tc>
      </w:tr>
      <w:tr w:rsidR="001474D1" w:rsidTr="00AE06A1">
        <w:trPr>
          <w:trHeight w:val="870"/>
        </w:trPr>
        <w:tc>
          <w:tcPr>
            <w:tcW w:w="1385" w:type="dxa"/>
          </w:tcPr>
          <w:p w:rsidR="001474D1" w:rsidRDefault="001474D1" w:rsidP="00AE06A1">
            <w:pPr>
              <w:pStyle w:val="TableParagraph"/>
              <w:rPr>
                <w:sz w:val="24"/>
              </w:rPr>
            </w:pPr>
          </w:p>
          <w:p w:rsidR="001474D1" w:rsidRDefault="001474D1" w:rsidP="00AE06A1">
            <w:pPr>
              <w:pStyle w:val="TableParagraph"/>
              <w:spacing w:before="7"/>
              <w:rPr>
                <w:sz w:val="25"/>
              </w:rPr>
            </w:pPr>
          </w:p>
          <w:p w:rsidR="001474D1" w:rsidRDefault="001474D1" w:rsidP="00AE06A1">
            <w:pPr>
              <w:pStyle w:val="TableParagraph"/>
              <w:ind w:left="129"/>
            </w:pPr>
            <w:r>
              <w:t>2.7.2.2.108.</w:t>
            </w:r>
          </w:p>
        </w:tc>
        <w:tc>
          <w:tcPr>
            <w:tcW w:w="5493" w:type="dxa"/>
          </w:tcPr>
          <w:p w:rsidR="001474D1" w:rsidRPr="00AE06A1" w:rsidRDefault="001474D1" w:rsidP="00AE06A1">
            <w:pPr>
              <w:pStyle w:val="TableParagraph"/>
              <w:ind w:left="107"/>
              <w:rPr>
                <w:lang w:val="ru-RU"/>
              </w:rPr>
            </w:pPr>
            <w:r w:rsidRPr="00AE06A1">
              <w:rPr>
                <w:lang w:val="ru-RU"/>
              </w:rPr>
              <w:t>Набор</w:t>
            </w:r>
            <w:r w:rsidRPr="00AE06A1">
              <w:rPr>
                <w:spacing w:val="72"/>
                <w:lang w:val="ru-RU"/>
              </w:rPr>
              <w:t xml:space="preserve"> </w:t>
            </w:r>
            <w:r w:rsidRPr="00AE06A1">
              <w:rPr>
                <w:lang w:val="ru-RU"/>
              </w:rPr>
              <w:t xml:space="preserve">для  </w:t>
            </w:r>
            <w:r w:rsidRPr="00AE06A1">
              <w:rPr>
                <w:spacing w:val="15"/>
                <w:lang w:val="ru-RU"/>
              </w:rPr>
              <w:t xml:space="preserve"> </w:t>
            </w:r>
            <w:r w:rsidRPr="00AE06A1">
              <w:rPr>
                <w:lang w:val="ru-RU"/>
              </w:rPr>
              <w:t xml:space="preserve">наблюдений  </w:t>
            </w:r>
            <w:r w:rsidRPr="00AE06A1">
              <w:rPr>
                <w:spacing w:val="16"/>
                <w:lang w:val="ru-RU"/>
              </w:rPr>
              <w:t xml:space="preserve"> </w:t>
            </w:r>
            <w:r w:rsidRPr="00AE06A1">
              <w:rPr>
                <w:lang w:val="ru-RU"/>
              </w:rPr>
              <w:t xml:space="preserve">и  </w:t>
            </w:r>
            <w:r w:rsidRPr="00AE06A1">
              <w:rPr>
                <w:spacing w:val="17"/>
                <w:lang w:val="ru-RU"/>
              </w:rPr>
              <w:t xml:space="preserve"> </w:t>
            </w:r>
            <w:r w:rsidRPr="00AE06A1">
              <w:rPr>
                <w:lang w:val="ru-RU"/>
              </w:rPr>
              <w:t xml:space="preserve">экспериментирования  </w:t>
            </w:r>
            <w:r w:rsidRPr="00AE06A1">
              <w:rPr>
                <w:spacing w:val="16"/>
                <w:lang w:val="ru-RU"/>
              </w:rPr>
              <w:t xml:space="preserve"> </w:t>
            </w:r>
            <w:r w:rsidRPr="00AE06A1">
              <w:rPr>
                <w:lang w:val="ru-RU"/>
              </w:rPr>
              <w:t>с</w:t>
            </w:r>
          </w:p>
          <w:p w:rsidR="001474D1" w:rsidRPr="00AE06A1" w:rsidRDefault="001474D1" w:rsidP="00AE06A1">
            <w:pPr>
              <w:pStyle w:val="TableParagraph"/>
              <w:spacing w:line="290" w:lineRule="atLeast"/>
              <w:ind w:left="107" w:right="97"/>
              <w:rPr>
                <w:lang w:val="ru-RU"/>
              </w:rPr>
            </w:pPr>
            <w:r w:rsidRPr="00AE06A1">
              <w:rPr>
                <w:lang w:val="ru-RU"/>
              </w:rPr>
              <w:t>природными</w:t>
            </w:r>
            <w:r w:rsidRPr="00AE06A1">
              <w:rPr>
                <w:spacing w:val="10"/>
                <w:lang w:val="ru-RU"/>
              </w:rPr>
              <w:t xml:space="preserve"> </w:t>
            </w:r>
            <w:r w:rsidRPr="00AE06A1">
              <w:rPr>
                <w:lang w:val="ru-RU"/>
              </w:rPr>
              <w:t>объектами</w:t>
            </w:r>
            <w:r w:rsidRPr="00AE06A1">
              <w:rPr>
                <w:spacing w:val="11"/>
                <w:lang w:val="ru-RU"/>
              </w:rPr>
              <w:t xml:space="preserve"> </w:t>
            </w:r>
            <w:r w:rsidRPr="00AE06A1">
              <w:rPr>
                <w:lang w:val="ru-RU"/>
              </w:rPr>
              <w:t>(с</w:t>
            </w:r>
            <w:r w:rsidRPr="00AE06A1">
              <w:rPr>
                <w:spacing w:val="12"/>
                <w:lang w:val="ru-RU"/>
              </w:rPr>
              <w:t xml:space="preserve"> </w:t>
            </w:r>
            <w:r w:rsidRPr="00AE06A1">
              <w:rPr>
                <w:lang w:val="ru-RU"/>
              </w:rPr>
              <w:t>методическим</w:t>
            </w:r>
            <w:r w:rsidRPr="00AE06A1">
              <w:rPr>
                <w:spacing w:val="10"/>
                <w:lang w:val="ru-RU"/>
              </w:rPr>
              <w:t xml:space="preserve"> </w:t>
            </w:r>
            <w:r w:rsidRPr="00AE06A1">
              <w:rPr>
                <w:lang w:val="ru-RU"/>
              </w:rPr>
              <w:t>пособием</w:t>
            </w:r>
            <w:r w:rsidRPr="00AE06A1">
              <w:rPr>
                <w:spacing w:val="11"/>
                <w:lang w:val="ru-RU"/>
              </w:rPr>
              <w:t xml:space="preserve"> </w:t>
            </w:r>
            <w:r w:rsidRPr="00AE06A1">
              <w:rPr>
                <w:lang w:val="ru-RU"/>
              </w:rPr>
              <w:t>для</w:t>
            </w:r>
            <w:r w:rsidRPr="00AE06A1">
              <w:rPr>
                <w:spacing w:val="-52"/>
                <w:lang w:val="ru-RU"/>
              </w:rPr>
              <w:t xml:space="preserve"> </w:t>
            </w:r>
            <w:r w:rsidRPr="00AE06A1">
              <w:rPr>
                <w:lang w:val="ru-RU"/>
              </w:rPr>
              <w:t>воспитателя)</w:t>
            </w:r>
          </w:p>
        </w:tc>
        <w:tc>
          <w:tcPr>
            <w:tcW w:w="720" w:type="dxa"/>
          </w:tcPr>
          <w:p w:rsidR="001474D1" w:rsidRPr="00AE06A1" w:rsidRDefault="001474D1" w:rsidP="00AE06A1">
            <w:pPr>
              <w:pStyle w:val="TableParagraph"/>
              <w:spacing w:before="4"/>
              <w:rPr>
                <w:sz w:val="24"/>
                <w:lang w:val="ru-RU"/>
              </w:rPr>
            </w:pPr>
          </w:p>
          <w:p w:rsidR="001474D1" w:rsidRDefault="001474D1" w:rsidP="00AE06A1">
            <w:pPr>
              <w:pStyle w:val="TableParagraph"/>
              <w:spacing w:before="1"/>
              <w:ind w:left="206"/>
            </w:pPr>
            <w:r>
              <w:t>шт.</w:t>
            </w:r>
          </w:p>
        </w:tc>
        <w:tc>
          <w:tcPr>
            <w:tcW w:w="1020" w:type="dxa"/>
          </w:tcPr>
          <w:p w:rsidR="001474D1" w:rsidRDefault="001474D1" w:rsidP="00AE06A1">
            <w:pPr>
              <w:pStyle w:val="TableParagraph"/>
              <w:spacing w:before="4"/>
              <w:rPr>
                <w:sz w:val="24"/>
              </w:rPr>
            </w:pPr>
          </w:p>
          <w:p w:rsidR="001474D1" w:rsidRDefault="001474D1" w:rsidP="00AE06A1">
            <w:pPr>
              <w:pStyle w:val="TableParagraph"/>
              <w:spacing w:before="1"/>
              <w:ind w:left="7"/>
              <w:jc w:val="center"/>
            </w:pPr>
            <w:r>
              <w:t>1</w:t>
            </w:r>
          </w:p>
        </w:tc>
        <w:tc>
          <w:tcPr>
            <w:tcW w:w="1035" w:type="dxa"/>
          </w:tcPr>
          <w:p w:rsidR="001474D1" w:rsidRDefault="001474D1" w:rsidP="00AE06A1">
            <w:pPr>
              <w:pStyle w:val="TableParagraph"/>
            </w:pPr>
          </w:p>
        </w:tc>
        <w:tc>
          <w:tcPr>
            <w:tcW w:w="1006" w:type="dxa"/>
          </w:tcPr>
          <w:p w:rsidR="001474D1" w:rsidRDefault="001474D1" w:rsidP="00AE06A1">
            <w:pPr>
              <w:pStyle w:val="TableParagraph"/>
              <w:ind w:left="6"/>
              <w:jc w:val="center"/>
            </w:pPr>
            <w:r>
              <w:t>+</w:t>
            </w:r>
          </w:p>
        </w:tc>
      </w:tr>
      <w:tr w:rsidR="001474D1" w:rsidTr="00AE06A1">
        <w:trPr>
          <w:trHeight w:val="1166"/>
        </w:trPr>
        <w:tc>
          <w:tcPr>
            <w:tcW w:w="1385" w:type="dxa"/>
          </w:tcPr>
          <w:p w:rsidR="001474D1" w:rsidRDefault="001474D1" w:rsidP="00AE06A1">
            <w:pPr>
              <w:pStyle w:val="TableParagraph"/>
              <w:rPr>
                <w:sz w:val="24"/>
              </w:rPr>
            </w:pPr>
          </w:p>
          <w:p w:rsidR="001474D1" w:rsidRDefault="001474D1" w:rsidP="00AE06A1">
            <w:pPr>
              <w:pStyle w:val="TableParagraph"/>
              <w:rPr>
                <w:sz w:val="24"/>
              </w:rPr>
            </w:pPr>
          </w:p>
          <w:p w:rsidR="001474D1" w:rsidRDefault="001474D1" w:rsidP="00AE06A1">
            <w:pPr>
              <w:pStyle w:val="TableParagraph"/>
              <w:spacing w:before="2"/>
              <w:rPr>
                <w:sz w:val="27"/>
              </w:rPr>
            </w:pPr>
          </w:p>
          <w:p w:rsidR="001474D1" w:rsidRDefault="001474D1" w:rsidP="00AE06A1">
            <w:pPr>
              <w:pStyle w:val="TableParagraph"/>
              <w:ind w:left="129"/>
            </w:pPr>
            <w:r>
              <w:t>2.7.2.2.109.</w:t>
            </w:r>
          </w:p>
        </w:tc>
        <w:tc>
          <w:tcPr>
            <w:tcW w:w="5493" w:type="dxa"/>
          </w:tcPr>
          <w:p w:rsidR="001474D1" w:rsidRPr="00AE06A1" w:rsidRDefault="001474D1" w:rsidP="00AE06A1">
            <w:pPr>
              <w:pStyle w:val="TableParagraph"/>
              <w:spacing w:line="276" w:lineRule="auto"/>
              <w:ind w:left="107" w:right="97"/>
              <w:jc w:val="both"/>
              <w:rPr>
                <w:lang w:val="ru-RU"/>
              </w:rPr>
            </w:pPr>
            <w:r w:rsidRPr="00AE06A1">
              <w:rPr>
                <w:lang w:val="ru-RU"/>
              </w:rPr>
              <w:t>Набор для наглядной демонстрации числовой шкалы,</w:t>
            </w:r>
            <w:r w:rsidRPr="00AE06A1">
              <w:rPr>
                <w:spacing w:val="1"/>
                <w:lang w:val="ru-RU"/>
              </w:rPr>
              <w:t xml:space="preserve"> </w:t>
            </w:r>
            <w:r w:rsidRPr="00AE06A1">
              <w:rPr>
                <w:lang w:val="ru-RU"/>
              </w:rPr>
              <w:t>математических</w:t>
            </w:r>
            <w:r w:rsidRPr="00AE06A1">
              <w:rPr>
                <w:spacing w:val="1"/>
                <w:lang w:val="ru-RU"/>
              </w:rPr>
              <w:t xml:space="preserve"> </w:t>
            </w:r>
            <w:r w:rsidRPr="00AE06A1">
              <w:rPr>
                <w:lang w:val="ru-RU"/>
              </w:rPr>
              <w:t>действий</w:t>
            </w:r>
            <w:r w:rsidRPr="00AE06A1">
              <w:rPr>
                <w:spacing w:val="1"/>
                <w:lang w:val="ru-RU"/>
              </w:rPr>
              <w:t xml:space="preserve"> </w:t>
            </w:r>
            <w:r w:rsidRPr="00AE06A1">
              <w:rPr>
                <w:lang w:val="ru-RU"/>
              </w:rPr>
              <w:t>сложения</w:t>
            </w:r>
            <w:r w:rsidRPr="00AE06A1">
              <w:rPr>
                <w:spacing w:val="1"/>
                <w:lang w:val="ru-RU"/>
              </w:rPr>
              <w:t xml:space="preserve"> </w:t>
            </w:r>
            <w:r w:rsidRPr="00AE06A1">
              <w:rPr>
                <w:lang w:val="ru-RU"/>
              </w:rPr>
              <w:t>и</w:t>
            </w:r>
            <w:r w:rsidRPr="00AE06A1">
              <w:rPr>
                <w:spacing w:val="1"/>
                <w:lang w:val="ru-RU"/>
              </w:rPr>
              <w:t xml:space="preserve"> </w:t>
            </w:r>
            <w:r w:rsidRPr="00AE06A1">
              <w:rPr>
                <w:lang w:val="ru-RU"/>
              </w:rPr>
              <w:t>вычитания,</w:t>
            </w:r>
            <w:r w:rsidRPr="00AE06A1">
              <w:rPr>
                <w:spacing w:val="1"/>
                <w:lang w:val="ru-RU"/>
              </w:rPr>
              <w:t xml:space="preserve"> </w:t>
            </w:r>
            <w:r w:rsidRPr="00AE06A1">
              <w:rPr>
                <w:lang w:val="ru-RU"/>
              </w:rPr>
              <w:t>п</w:t>
            </w:r>
            <w:r w:rsidRPr="00AE06A1">
              <w:rPr>
                <w:lang w:val="ru-RU"/>
              </w:rPr>
              <w:t>о</w:t>
            </w:r>
            <w:r w:rsidRPr="00AE06A1">
              <w:rPr>
                <w:lang w:val="ru-RU"/>
              </w:rPr>
              <w:t>нятия</w:t>
            </w:r>
            <w:r w:rsidRPr="00AE06A1">
              <w:rPr>
                <w:spacing w:val="2"/>
                <w:lang w:val="ru-RU"/>
              </w:rPr>
              <w:t xml:space="preserve"> </w:t>
            </w:r>
            <w:r w:rsidRPr="00AE06A1">
              <w:rPr>
                <w:lang w:val="ru-RU"/>
              </w:rPr>
              <w:t>«равенство»,</w:t>
            </w:r>
            <w:r w:rsidRPr="00AE06A1">
              <w:rPr>
                <w:spacing w:val="3"/>
                <w:lang w:val="ru-RU"/>
              </w:rPr>
              <w:t xml:space="preserve"> </w:t>
            </w:r>
            <w:r w:rsidRPr="00AE06A1">
              <w:rPr>
                <w:lang w:val="ru-RU"/>
              </w:rPr>
              <w:t>действия</w:t>
            </w:r>
            <w:r w:rsidRPr="00AE06A1">
              <w:rPr>
                <w:spacing w:val="54"/>
                <w:lang w:val="ru-RU"/>
              </w:rPr>
              <w:t xml:space="preserve"> </w:t>
            </w:r>
            <w:r w:rsidRPr="00AE06A1">
              <w:rPr>
                <w:lang w:val="ru-RU"/>
              </w:rPr>
              <w:t>рычажных</w:t>
            </w:r>
            <w:r w:rsidRPr="00AE06A1">
              <w:rPr>
                <w:spacing w:val="1"/>
                <w:lang w:val="ru-RU"/>
              </w:rPr>
              <w:t xml:space="preserve"> </w:t>
            </w:r>
            <w:r w:rsidRPr="00AE06A1">
              <w:rPr>
                <w:lang w:val="ru-RU"/>
              </w:rPr>
              <w:t>весов,</w:t>
            </w:r>
          </w:p>
          <w:p w:rsidR="001474D1" w:rsidRPr="00AE06A1" w:rsidRDefault="001474D1" w:rsidP="00AE06A1">
            <w:pPr>
              <w:pStyle w:val="TableParagraph"/>
              <w:spacing w:line="252" w:lineRule="exact"/>
              <w:ind w:left="107"/>
              <w:jc w:val="both"/>
              <w:rPr>
                <w:lang w:val="ru-RU"/>
              </w:rPr>
            </w:pPr>
            <w:r w:rsidRPr="00AE06A1">
              <w:rPr>
                <w:lang w:val="ru-RU"/>
              </w:rPr>
              <w:t>сравнения</w:t>
            </w:r>
            <w:r w:rsidRPr="00AE06A1">
              <w:rPr>
                <w:spacing w:val="-9"/>
                <w:lang w:val="ru-RU"/>
              </w:rPr>
              <w:t xml:space="preserve"> </w:t>
            </w:r>
            <w:r w:rsidRPr="00AE06A1">
              <w:rPr>
                <w:lang w:val="ru-RU"/>
              </w:rPr>
              <w:t>масс,</w:t>
            </w:r>
            <w:r w:rsidRPr="00AE06A1">
              <w:rPr>
                <w:spacing w:val="-7"/>
                <w:lang w:val="ru-RU"/>
              </w:rPr>
              <w:t xml:space="preserve"> </w:t>
            </w:r>
            <w:r w:rsidRPr="00AE06A1">
              <w:rPr>
                <w:lang w:val="ru-RU"/>
              </w:rPr>
              <w:t>знакомство</w:t>
            </w:r>
            <w:r w:rsidRPr="00AE06A1">
              <w:rPr>
                <w:spacing w:val="-6"/>
                <w:lang w:val="ru-RU"/>
              </w:rPr>
              <w:t xml:space="preserve"> </w:t>
            </w:r>
            <w:r w:rsidRPr="00AE06A1">
              <w:rPr>
                <w:lang w:val="ru-RU"/>
              </w:rPr>
              <w:t>с</w:t>
            </w:r>
            <w:r w:rsidRPr="00AE06A1">
              <w:rPr>
                <w:spacing w:val="-7"/>
                <w:lang w:val="ru-RU"/>
              </w:rPr>
              <w:t xml:space="preserve"> </w:t>
            </w:r>
            <w:r w:rsidRPr="00AE06A1">
              <w:rPr>
                <w:lang w:val="ru-RU"/>
              </w:rPr>
              <w:t>понятием</w:t>
            </w:r>
            <w:r w:rsidRPr="00AE06A1">
              <w:rPr>
                <w:spacing w:val="-4"/>
                <w:lang w:val="ru-RU"/>
              </w:rPr>
              <w:t xml:space="preserve"> </w:t>
            </w:r>
            <w:r w:rsidRPr="00AE06A1">
              <w:rPr>
                <w:lang w:val="ru-RU"/>
              </w:rPr>
              <w:t>«умножение»</w:t>
            </w:r>
          </w:p>
        </w:tc>
        <w:tc>
          <w:tcPr>
            <w:tcW w:w="720" w:type="dxa"/>
          </w:tcPr>
          <w:p w:rsidR="001474D1" w:rsidRPr="00AE06A1" w:rsidRDefault="001474D1" w:rsidP="00AE06A1">
            <w:pPr>
              <w:pStyle w:val="TableParagraph"/>
              <w:rPr>
                <w:sz w:val="24"/>
                <w:lang w:val="ru-RU"/>
              </w:rPr>
            </w:pPr>
          </w:p>
          <w:p w:rsidR="001474D1" w:rsidRDefault="001474D1" w:rsidP="00AE06A1">
            <w:pPr>
              <w:pStyle w:val="TableParagraph"/>
              <w:spacing w:before="152"/>
              <w:ind w:left="206"/>
            </w:pPr>
            <w:r>
              <w:t>шт.</w:t>
            </w:r>
          </w:p>
        </w:tc>
        <w:tc>
          <w:tcPr>
            <w:tcW w:w="1020" w:type="dxa"/>
          </w:tcPr>
          <w:p w:rsidR="001474D1" w:rsidRDefault="001474D1" w:rsidP="00AE06A1">
            <w:pPr>
              <w:pStyle w:val="TableParagraph"/>
              <w:rPr>
                <w:sz w:val="24"/>
              </w:rPr>
            </w:pPr>
          </w:p>
          <w:p w:rsidR="001474D1" w:rsidRDefault="001474D1" w:rsidP="00AE06A1">
            <w:pPr>
              <w:pStyle w:val="TableParagraph"/>
              <w:spacing w:before="152"/>
              <w:ind w:left="7"/>
              <w:jc w:val="center"/>
            </w:pPr>
            <w:r>
              <w:t>1</w:t>
            </w:r>
          </w:p>
        </w:tc>
        <w:tc>
          <w:tcPr>
            <w:tcW w:w="1035" w:type="dxa"/>
          </w:tcPr>
          <w:p w:rsidR="001474D1" w:rsidRDefault="001474D1" w:rsidP="00AE06A1">
            <w:pPr>
              <w:pStyle w:val="TableParagraph"/>
              <w:spacing w:line="246" w:lineRule="exact"/>
              <w:ind w:right="444"/>
              <w:jc w:val="right"/>
            </w:pPr>
            <w:r>
              <w:t>+</w:t>
            </w:r>
          </w:p>
        </w:tc>
        <w:tc>
          <w:tcPr>
            <w:tcW w:w="1006" w:type="dxa"/>
          </w:tcPr>
          <w:p w:rsidR="001474D1" w:rsidRDefault="001474D1" w:rsidP="00AE06A1">
            <w:pPr>
              <w:pStyle w:val="TableParagraph"/>
            </w:pPr>
          </w:p>
        </w:tc>
      </w:tr>
      <w:tr w:rsidR="001474D1" w:rsidTr="00AE06A1">
        <w:trPr>
          <w:trHeight w:val="870"/>
        </w:trPr>
        <w:tc>
          <w:tcPr>
            <w:tcW w:w="1385" w:type="dxa"/>
          </w:tcPr>
          <w:p w:rsidR="001474D1" w:rsidRDefault="001474D1" w:rsidP="00AE06A1">
            <w:pPr>
              <w:pStyle w:val="TableParagraph"/>
              <w:rPr>
                <w:sz w:val="24"/>
              </w:rPr>
            </w:pPr>
          </w:p>
          <w:p w:rsidR="001474D1" w:rsidRDefault="001474D1" w:rsidP="00AE06A1">
            <w:pPr>
              <w:pStyle w:val="TableParagraph"/>
              <w:spacing w:before="7"/>
              <w:rPr>
                <w:sz w:val="25"/>
              </w:rPr>
            </w:pPr>
          </w:p>
          <w:p w:rsidR="001474D1" w:rsidRDefault="001474D1" w:rsidP="00AE06A1">
            <w:pPr>
              <w:pStyle w:val="TableParagraph"/>
              <w:ind w:left="129"/>
            </w:pPr>
            <w:r>
              <w:t>2.7.2.2.110.</w:t>
            </w:r>
          </w:p>
        </w:tc>
        <w:tc>
          <w:tcPr>
            <w:tcW w:w="5493" w:type="dxa"/>
          </w:tcPr>
          <w:p w:rsidR="001474D1" w:rsidRPr="00AE06A1" w:rsidRDefault="001474D1" w:rsidP="00AE06A1">
            <w:pPr>
              <w:pStyle w:val="TableParagraph"/>
              <w:ind w:left="107"/>
              <w:rPr>
                <w:lang w:val="ru-RU"/>
              </w:rPr>
            </w:pPr>
            <w:r w:rsidRPr="00AE06A1">
              <w:rPr>
                <w:lang w:val="ru-RU"/>
              </w:rPr>
              <w:t>Набор</w:t>
            </w:r>
            <w:r w:rsidRPr="00AE06A1">
              <w:rPr>
                <w:spacing w:val="31"/>
                <w:lang w:val="ru-RU"/>
              </w:rPr>
              <w:t xml:space="preserve"> </w:t>
            </w:r>
            <w:r w:rsidRPr="00AE06A1">
              <w:rPr>
                <w:lang w:val="ru-RU"/>
              </w:rPr>
              <w:t>для</w:t>
            </w:r>
            <w:r w:rsidRPr="00AE06A1">
              <w:rPr>
                <w:spacing w:val="85"/>
                <w:lang w:val="ru-RU"/>
              </w:rPr>
              <w:t xml:space="preserve"> </w:t>
            </w:r>
            <w:r w:rsidRPr="00AE06A1">
              <w:rPr>
                <w:lang w:val="ru-RU"/>
              </w:rPr>
              <w:t>обучения</w:t>
            </w:r>
            <w:r w:rsidRPr="00AE06A1">
              <w:rPr>
                <w:spacing w:val="85"/>
                <w:lang w:val="ru-RU"/>
              </w:rPr>
              <w:t xml:space="preserve"> </w:t>
            </w:r>
            <w:r w:rsidRPr="00AE06A1">
              <w:rPr>
                <w:lang w:val="ru-RU"/>
              </w:rPr>
              <w:t>счету</w:t>
            </w:r>
            <w:r w:rsidRPr="00AE06A1">
              <w:rPr>
                <w:spacing w:val="83"/>
                <w:lang w:val="ru-RU"/>
              </w:rPr>
              <w:t xml:space="preserve"> </w:t>
            </w:r>
            <w:r w:rsidRPr="00AE06A1">
              <w:rPr>
                <w:lang w:val="ru-RU"/>
              </w:rPr>
              <w:t>в</w:t>
            </w:r>
            <w:r w:rsidRPr="00AE06A1">
              <w:rPr>
                <w:spacing w:val="84"/>
                <w:lang w:val="ru-RU"/>
              </w:rPr>
              <w:t xml:space="preserve"> </w:t>
            </w:r>
            <w:r w:rsidRPr="00AE06A1">
              <w:rPr>
                <w:lang w:val="ru-RU"/>
              </w:rPr>
              <w:t>пределах</w:t>
            </w:r>
            <w:r w:rsidRPr="00AE06A1">
              <w:rPr>
                <w:spacing w:val="86"/>
                <w:lang w:val="ru-RU"/>
              </w:rPr>
              <w:t xml:space="preserve"> </w:t>
            </w:r>
            <w:r w:rsidRPr="00AE06A1">
              <w:rPr>
                <w:lang w:val="ru-RU"/>
              </w:rPr>
              <w:t>10</w:t>
            </w:r>
            <w:r w:rsidRPr="00AE06A1">
              <w:rPr>
                <w:spacing w:val="86"/>
                <w:lang w:val="ru-RU"/>
              </w:rPr>
              <w:t xml:space="preserve"> </w:t>
            </w:r>
            <w:r w:rsidRPr="00AE06A1">
              <w:rPr>
                <w:lang w:val="ru-RU"/>
              </w:rPr>
              <w:t>методом</w:t>
            </w:r>
          </w:p>
          <w:p w:rsidR="001474D1" w:rsidRPr="00AE06A1" w:rsidRDefault="001474D1" w:rsidP="00AE06A1">
            <w:pPr>
              <w:pStyle w:val="TableParagraph"/>
              <w:spacing w:line="290" w:lineRule="atLeast"/>
              <w:ind w:left="107"/>
              <w:rPr>
                <w:lang w:val="ru-RU"/>
              </w:rPr>
            </w:pPr>
            <w:r w:rsidRPr="00AE06A1">
              <w:rPr>
                <w:lang w:val="ru-RU"/>
              </w:rPr>
              <w:t>дополнения</w:t>
            </w:r>
            <w:r w:rsidRPr="00AE06A1">
              <w:rPr>
                <w:spacing w:val="1"/>
                <w:lang w:val="ru-RU"/>
              </w:rPr>
              <w:t xml:space="preserve"> </w:t>
            </w:r>
            <w:r w:rsidRPr="00AE06A1">
              <w:rPr>
                <w:lang w:val="ru-RU"/>
              </w:rPr>
              <w:t>и</w:t>
            </w:r>
            <w:r w:rsidRPr="00AE06A1">
              <w:rPr>
                <w:spacing w:val="1"/>
                <w:lang w:val="ru-RU"/>
              </w:rPr>
              <w:t xml:space="preserve"> </w:t>
            </w:r>
            <w:r w:rsidRPr="00AE06A1">
              <w:rPr>
                <w:lang w:val="ru-RU"/>
              </w:rPr>
              <w:t>демонстрации</w:t>
            </w:r>
            <w:r w:rsidRPr="00AE06A1">
              <w:rPr>
                <w:spacing w:val="1"/>
                <w:lang w:val="ru-RU"/>
              </w:rPr>
              <w:t xml:space="preserve"> </w:t>
            </w:r>
            <w:r w:rsidRPr="00AE06A1">
              <w:rPr>
                <w:lang w:val="ru-RU"/>
              </w:rPr>
              <w:t>действий</w:t>
            </w:r>
            <w:r w:rsidRPr="00AE06A1">
              <w:rPr>
                <w:spacing w:val="1"/>
                <w:lang w:val="ru-RU"/>
              </w:rPr>
              <w:t xml:space="preserve"> </w:t>
            </w:r>
            <w:r w:rsidRPr="00AE06A1">
              <w:rPr>
                <w:lang w:val="ru-RU"/>
              </w:rPr>
              <w:t>сложения</w:t>
            </w:r>
            <w:r w:rsidRPr="00AE06A1">
              <w:rPr>
                <w:spacing w:val="1"/>
                <w:lang w:val="ru-RU"/>
              </w:rPr>
              <w:t xml:space="preserve"> </w:t>
            </w:r>
            <w:r w:rsidRPr="00AE06A1">
              <w:rPr>
                <w:lang w:val="ru-RU"/>
              </w:rPr>
              <w:t>и</w:t>
            </w:r>
            <w:r w:rsidRPr="00AE06A1">
              <w:rPr>
                <w:spacing w:val="-52"/>
                <w:lang w:val="ru-RU"/>
              </w:rPr>
              <w:t xml:space="preserve"> </w:t>
            </w:r>
            <w:r w:rsidRPr="00AE06A1">
              <w:rPr>
                <w:lang w:val="ru-RU"/>
              </w:rPr>
              <w:t>выч</w:t>
            </w:r>
            <w:r w:rsidRPr="00AE06A1">
              <w:rPr>
                <w:lang w:val="ru-RU"/>
              </w:rPr>
              <w:t>и</w:t>
            </w:r>
            <w:r w:rsidRPr="00AE06A1">
              <w:rPr>
                <w:lang w:val="ru-RU"/>
              </w:rPr>
              <w:t>тания</w:t>
            </w:r>
            <w:r w:rsidRPr="00AE06A1">
              <w:rPr>
                <w:spacing w:val="-2"/>
                <w:lang w:val="ru-RU"/>
              </w:rPr>
              <w:t xml:space="preserve"> </w:t>
            </w:r>
            <w:r w:rsidRPr="00AE06A1">
              <w:rPr>
                <w:lang w:val="ru-RU"/>
              </w:rPr>
              <w:t>на</w:t>
            </w:r>
            <w:r w:rsidRPr="00AE06A1">
              <w:rPr>
                <w:spacing w:val="-1"/>
                <w:lang w:val="ru-RU"/>
              </w:rPr>
              <w:t xml:space="preserve"> </w:t>
            </w:r>
            <w:r w:rsidRPr="00AE06A1">
              <w:rPr>
                <w:lang w:val="ru-RU"/>
              </w:rPr>
              <w:t>основе объемного</w:t>
            </w:r>
            <w:r w:rsidRPr="00AE06A1">
              <w:rPr>
                <w:spacing w:val="-1"/>
                <w:lang w:val="ru-RU"/>
              </w:rPr>
              <w:t xml:space="preserve"> </w:t>
            </w:r>
            <w:r w:rsidRPr="00AE06A1">
              <w:rPr>
                <w:lang w:val="ru-RU"/>
              </w:rPr>
              <w:t>сюжетного</w:t>
            </w:r>
            <w:r w:rsidRPr="00AE06A1">
              <w:rPr>
                <w:spacing w:val="-3"/>
                <w:lang w:val="ru-RU"/>
              </w:rPr>
              <w:t xml:space="preserve"> </w:t>
            </w:r>
            <w:r w:rsidRPr="00AE06A1">
              <w:rPr>
                <w:lang w:val="ru-RU"/>
              </w:rPr>
              <w:t>элемента</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spacing w:before="4"/>
              <w:rPr>
                <w:sz w:val="24"/>
              </w:rPr>
            </w:pPr>
          </w:p>
          <w:p w:rsidR="001474D1" w:rsidRDefault="001474D1" w:rsidP="00AE06A1">
            <w:pPr>
              <w:pStyle w:val="TableParagraph"/>
              <w:spacing w:before="1"/>
              <w:ind w:left="7"/>
              <w:jc w:val="center"/>
            </w:pPr>
            <w:r>
              <w:t>1</w:t>
            </w:r>
          </w:p>
        </w:tc>
        <w:tc>
          <w:tcPr>
            <w:tcW w:w="1035" w:type="dxa"/>
          </w:tcPr>
          <w:p w:rsidR="001474D1" w:rsidRDefault="001474D1" w:rsidP="00AE06A1">
            <w:pPr>
              <w:pStyle w:val="TableParagraph"/>
            </w:pPr>
          </w:p>
        </w:tc>
        <w:tc>
          <w:tcPr>
            <w:tcW w:w="1006" w:type="dxa"/>
          </w:tcPr>
          <w:p w:rsidR="001474D1" w:rsidRDefault="001474D1" w:rsidP="00AE06A1">
            <w:pPr>
              <w:pStyle w:val="TableParagraph"/>
              <w:ind w:left="6"/>
              <w:jc w:val="center"/>
            </w:pPr>
            <w:r>
              <w:t>+</w:t>
            </w:r>
          </w:p>
        </w:tc>
      </w:tr>
      <w:tr w:rsidR="001474D1" w:rsidTr="00AE06A1">
        <w:trPr>
          <w:trHeight w:val="292"/>
        </w:trPr>
        <w:tc>
          <w:tcPr>
            <w:tcW w:w="1385" w:type="dxa"/>
          </w:tcPr>
          <w:p w:rsidR="001474D1" w:rsidRDefault="001474D1" w:rsidP="00AE06A1">
            <w:pPr>
              <w:pStyle w:val="TableParagraph"/>
              <w:spacing w:line="246" w:lineRule="exact"/>
              <w:ind w:left="129"/>
            </w:pPr>
            <w:r>
              <w:t>2.7.2.2.111.</w:t>
            </w:r>
          </w:p>
        </w:tc>
        <w:tc>
          <w:tcPr>
            <w:tcW w:w="5493" w:type="dxa"/>
          </w:tcPr>
          <w:p w:rsidR="001474D1" w:rsidRPr="00AE06A1" w:rsidRDefault="001474D1" w:rsidP="00AE06A1">
            <w:pPr>
              <w:pStyle w:val="TableParagraph"/>
              <w:spacing w:line="246" w:lineRule="exact"/>
              <w:ind w:left="107"/>
              <w:rPr>
                <w:lang w:val="ru-RU"/>
              </w:rPr>
            </w:pPr>
            <w:r w:rsidRPr="00AE06A1">
              <w:rPr>
                <w:lang w:val="ru-RU"/>
              </w:rPr>
              <w:t>Набор</w:t>
            </w:r>
            <w:r w:rsidRPr="00AE06A1">
              <w:rPr>
                <w:spacing w:val="-2"/>
                <w:lang w:val="ru-RU"/>
              </w:rPr>
              <w:t xml:space="preserve"> </w:t>
            </w:r>
            <w:r w:rsidRPr="00AE06A1">
              <w:rPr>
                <w:lang w:val="ru-RU"/>
              </w:rPr>
              <w:t>для</w:t>
            </w:r>
            <w:r w:rsidRPr="00AE06A1">
              <w:rPr>
                <w:spacing w:val="-5"/>
                <w:lang w:val="ru-RU"/>
              </w:rPr>
              <w:t xml:space="preserve"> </w:t>
            </w:r>
            <w:r w:rsidRPr="00AE06A1">
              <w:rPr>
                <w:lang w:val="ru-RU"/>
              </w:rPr>
              <w:t>составления</w:t>
            </w:r>
            <w:r w:rsidRPr="00AE06A1">
              <w:rPr>
                <w:spacing w:val="-2"/>
                <w:lang w:val="ru-RU"/>
              </w:rPr>
              <w:t xml:space="preserve"> </w:t>
            </w:r>
            <w:r w:rsidRPr="00AE06A1">
              <w:rPr>
                <w:lang w:val="ru-RU"/>
              </w:rPr>
              <w:t>узоров</w:t>
            </w:r>
            <w:r w:rsidRPr="00AE06A1">
              <w:rPr>
                <w:spacing w:val="-3"/>
                <w:lang w:val="ru-RU"/>
              </w:rPr>
              <w:t xml:space="preserve"> </w:t>
            </w:r>
            <w:r w:rsidRPr="00AE06A1">
              <w:rPr>
                <w:lang w:val="ru-RU"/>
              </w:rPr>
              <w:t>по</w:t>
            </w:r>
            <w:r w:rsidRPr="00AE06A1">
              <w:rPr>
                <w:spacing w:val="-1"/>
                <w:lang w:val="ru-RU"/>
              </w:rPr>
              <w:t xml:space="preserve"> </w:t>
            </w:r>
            <w:r w:rsidRPr="00AE06A1">
              <w:rPr>
                <w:lang w:val="ru-RU"/>
              </w:rPr>
              <w:t>схемам</w:t>
            </w:r>
          </w:p>
        </w:tc>
        <w:tc>
          <w:tcPr>
            <w:tcW w:w="720" w:type="dxa"/>
          </w:tcPr>
          <w:p w:rsidR="001474D1" w:rsidRDefault="001474D1" w:rsidP="00AE06A1">
            <w:pPr>
              <w:pStyle w:val="TableParagraph"/>
              <w:spacing w:line="246" w:lineRule="exact"/>
              <w:ind w:left="206"/>
            </w:pPr>
            <w:r>
              <w:t>шт.</w:t>
            </w:r>
          </w:p>
        </w:tc>
        <w:tc>
          <w:tcPr>
            <w:tcW w:w="1020" w:type="dxa"/>
          </w:tcPr>
          <w:p w:rsidR="001474D1" w:rsidRDefault="001474D1" w:rsidP="00AE06A1">
            <w:pPr>
              <w:pStyle w:val="TableParagraph"/>
              <w:spacing w:line="246" w:lineRule="exact"/>
              <w:ind w:left="7"/>
              <w:jc w:val="center"/>
            </w:pPr>
            <w:r>
              <w:t>1</w:t>
            </w:r>
          </w:p>
        </w:tc>
        <w:tc>
          <w:tcPr>
            <w:tcW w:w="1035" w:type="dxa"/>
          </w:tcPr>
          <w:p w:rsidR="001474D1" w:rsidRDefault="001474D1" w:rsidP="00AE06A1">
            <w:pPr>
              <w:pStyle w:val="TableParagraph"/>
              <w:spacing w:line="246" w:lineRule="exact"/>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2.7.2.2.112.</w:t>
            </w:r>
          </w:p>
        </w:tc>
        <w:tc>
          <w:tcPr>
            <w:tcW w:w="5493" w:type="dxa"/>
          </w:tcPr>
          <w:p w:rsidR="001474D1" w:rsidRDefault="001474D1" w:rsidP="00AE06A1">
            <w:pPr>
              <w:pStyle w:val="TableParagraph"/>
              <w:ind w:left="107"/>
            </w:pPr>
            <w:r>
              <w:t>Набор</w:t>
            </w:r>
            <w:r>
              <w:rPr>
                <w:spacing w:val="-7"/>
              </w:rPr>
              <w:t xml:space="preserve"> </w:t>
            </w:r>
            <w:r>
              <w:t>знаков</w:t>
            </w:r>
            <w:r>
              <w:rPr>
                <w:spacing w:val="-8"/>
              </w:rPr>
              <w:t xml:space="preserve"> </w:t>
            </w:r>
            <w:r>
              <w:t>дорожного</w:t>
            </w:r>
            <w:r>
              <w:rPr>
                <w:spacing w:val="-10"/>
              </w:rPr>
              <w:t xml:space="preserve"> </w:t>
            </w:r>
            <w:r>
              <w:t>движения</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2"/>
        </w:trPr>
        <w:tc>
          <w:tcPr>
            <w:tcW w:w="1385" w:type="dxa"/>
          </w:tcPr>
          <w:p w:rsidR="001474D1" w:rsidRDefault="001474D1" w:rsidP="00AE06A1">
            <w:pPr>
              <w:pStyle w:val="TableParagraph"/>
              <w:ind w:left="129"/>
            </w:pPr>
            <w:r>
              <w:t>2.7.2.2.113.</w:t>
            </w:r>
          </w:p>
        </w:tc>
        <w:tc>
          <w:tcPr>
            <w:tcW w:w="5493" w:type="dxa"/>
          </w:tcPr>
          <w:p w:rsidR="001474D1" w:rsidRPr="00AE06A1" w:rsidRDefault="001474D1" w:rsidP="00AE06A1">
            <w:pPr>
              <w:pStyle w:val="TableParagraph"/>
              <w:ind w:left="107"/>
              <w:rPr>
                <w:lang w:val="ru-RU"/>
              </w:rPr>
            </w:pPr>
            <w:r w:rsidRPr="00AE06A1">
              <w:rPr>
                <w:lang w:val="ru-RU"/>
              </w:rPr>
              <w:t>Набор</w:t>
            </w:r>
            <w:r w:rsidRPr="00AE06A1">
              <w:rPr>
                <w:spacing w:val="-4"/>
                <w:lang w:val="ru-RU"/>
              </w:rPr>
              <w:t xml:space="preserve"> </w:t>
            </w:r>
            <w:r w:rsidRPr="00AE06A1">
              <w:rPr>
                <w:lang w:val="ru-RU"/>
              </w:rPr>
              <w:t>игрушек</w:t>
            </w:r>
            <w:r w:rsidRPr="00AE06A1">
              <w:rPr>
                <w:spacing w:val="-3"/>
                <w:lang w:val="ru-RU"/>
              </w:rPr>
              <w:t xml:space="preserve"> </w:t>
            </w:r>
            <w:r w:rsidRPr="00AE06A1">
              <w:rPr>
                <w:lang w:val="ru-RU"/>
              </w:rPr>
              <w:t>для</w:t>
            </w:r>
            <w:r w:rsidRPr="00AE06A1">
              <w:rPr>
                <w:spacing w:val="-3"/>
                <w:lang w:val="ru-RU"/>
              </w:rPr>
              <w:t xml:space="preserve"> </w:t>
            </w:r>
            <w:r w:rsidRPr="00AE06A1">
              <w:rPr>
                <w:lang w:val="ru-RU"/>
              </w:rPr>
              <w:t>игры</w:t>
            </w:r>
            <w:r w:rsidRPr="00AE06A1">
              <w:rPr>
                <w:spacing w:val="-8"/>
                <w:lang w:val="ru-RU"/>
              </w:rPr>
              <w:t xml:space="preserve"> </w:t>
            </w:r>
            <w:r w:rsidRPr="00AE06A1">
              <w:rPr>
                <w:lang w:val="ru-RU"/>
              </w:rPr>
              <w:t>с</w:t>
            </w:r>
            <w:r w:rsidRPr="00AE06A1">
              <w:rPr>
                <w:spacing w:val="-3"/>
                <w:lang w:val="ru-RU"/>
              </w:rPr>
              <w:t xml:space="preserve"> </w:t>
            </w:r>
            <w:r w:rsidRPr="00AE06A1">
              <w:rPr>
                <w:lang w:val="ru-RU"/>
              </w:rPr>
              <w:t>песком</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5</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r w:rsidR="001474D1" w:rsidTr="00AE06A1">
        <w:trPr>
          <w:trHeight w:val="290"/>
        </w:trPr>
        <w:tc>
          <w:tcPr>
            <w:tcW w:w="1385" w:type="dxa"/>
          </w:tcPr>
          <w:p w:rsidR="001474D1" w:rsidRDefault="001474D1" w:rsidP="00AE06A1">
            <w:pPr>
              <w:pStyle w:val="TableParagraph"/>
              <w:ind w:left="129"/>
            </w:pPr>
            <w:r>
              <w:t>2.7.2.2.114.</w:t>
            </w:r>
          </w:p>
        </w:tc>
        <w:tc>
          <w:tcPr>
            <w:tcW w:w="5493" w:type="dxa"/>
          </w:tcPr>
          <w:p w:rsidR="001474D1" w:rsidRPr="00AE06A1" w:rsidRDefault="001474D1" w:rsidP="00AE06A1">
            <w:pPr>
              <w:pStyle w:val="TableParagraph"/>
              <w:ind w:left="107"/>
              <w:rPr>
                <w:lang w:val="ru-RU"/>
              </w:rPr>
            </w:pPr>
            <w:r w:rsidRPr="00AE06A1">
              <w:rPr>
                <w:lang w:val="ru-RU"/>
              </w:rPr>
              <w:t>Набор</w:t>
            </w:r>
            <w:r w:rsidRPr="00AE06A1">
              <w:rPr>
                <w:spacing w:val="-2"/>
                <w:lang w:val="ru-RU"/>
              </w:rPr>
              <w:t xml:space="preserve"> </w:t>
            </w:r>
            <w:r w:rsidRPr="00AE06A1">
              <w:rPr>
                <w:lang w:val="ru-RU"/>
              </w:rPr>
              <w:t>из</w:t>
            </w:r>
            <w:r w:rsidRPr="00AE06A1">
              <w:rPr>
                <w:spacing w:val="-3"/>
                <w:lang w:val="ru-RU"/>
              </w:rPr>
              <w:t xml:space="preserve"> </w:t>
            </w:r>
            <w:r w:rsidRPr="00AE06A1">
              <w:rPr>
                <w:lang w:val="ru-RU"/>
              </w:rPr>
              <w:t>4-х</w:t>
            </w:r>
            <w:r w:rsidRPr="00AE06A1">
              <w:rPr>
                <w:spacing w:val="-1"/>
                <w:lang w:val="ru-RU"/>
              </w:rPr>
              <w:t xml:space="preserve"> </w:t>
            </w:r>
            <w:r w:rsidRPr="00AE06A1">
              <w:rPr>
                <w:lang w:val="ru-RU"/>
              </w:rPr>
              <w:t>подносов</w:t>
            </w:r>
            <w:r w:rsidRPr="00AE06A1">
              <w:rPr>
                <w:spacing w:val="-4"/>
                <w:lang w:val="ru-RU"/>
              </w:rPr>
              <w:t xml:space="preserve"> </w:t>
            </w:r>
            <w:r w:rsidRPr="00AE06A1">
              <w:rPr>
                <w:lang w:val="ru-RU"/>
              </w:rPr>
              <w:t>с</w:t>
            </w:r>
            <w:r w:rsidRPr="00AE06A1">
              <w:rPr>
                <w:spacing w:val="-1"/>
                <w:lang w:val="ru-RU"/>
              </w:rPr>
              <w:t xml:space="preserve"> </w:t>
            </w:r>
            <w:r w:rsidRPr="00AE06A1">
              <w:rPr>
                <w:lang w:val="ru-RU"/>
              </w:rPr>
              <w:t>секциями</w:t>
            </w:r>
            <w:r w:rsidRPr="00AE06A1">
              <w:rPr>
                <w:spacing w:val="-2"/>
                <w:lang w:val="ru-RU"/>
              </w:rPr>
              <w:t xml:space="preserve"> </w:t>
            </w:r>
            <w:r w:rsidRPr="00AE06A1">
              <w:rPr>
                <w:lang w:val="ru-RU"/>
              </w:rPr>
              <w:t>для</w:t>
            </w:r>
            <w:r w:rsidRPr="00AE06A1">
              <w:rPr>
                <w:spacing w:val="-2"/>
                <w:lang w:val="ru-RU"/>
              </w:rPr>
              <w:t xml:space="preserve"> </w:t>
            </w:r>
            <w:r w:rsidRPr="00AE06A1">
              <w:rPr>
                <w:lang w:val="ru-RU"/>
              </w:rPr>
              <w:t>сортировки</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5</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r w:rsidR="001474D1" w:rsidTr="00AE06A1">
        <w:trPr>
          <w:trHeight w:val="580"/>
        </w:trPr>
        <w:tc>
          <w:tcPr>
            <w:tcW w:w="1385" w:type="dxa"/>
          </w:tcPr>
          <w:p w:rsidR="001474D1" w:rsidRDefault="001474D1" w:rsidP="00AE06A1">
            <w:pPr>
              <w:pStyle w:val="TableParagraph"/>
              <w:spacing w:before="4"/>
              <w:rPr>
                <w:sz w:val="24"/>
              </w:rPr>
            </w:pPr>
          </w:p>
          <w:p w:rsidR="001474D1" w:rsidRDefault="001474D1" w:rsidP="00AE06A1">
            <w:pPr>
              <w:pStyle w:val="TableParagraph"/>
              <w:spacing w:before="1"/>
              <w:ind w:left="129"/>
            </w:pPr>
            <w:r>
              <w:t>2.7.2.2.115.</w:t>
            </w:r>
          </w:p>
        </w:tc>
        <w:tc>
          <w:tcPr>
            <w:tcW w:w="5493" w:type="dxa"/>
          </w:tcPr>
          <w:p w:rsidR="001474D1" w:rsidRPr="00AE06A1" w:rsidRDefault="001474D1" w:rsidP="00AE06A1">
            <w:pPr>
              <w:pStyle w:val="TableParagraph"/>
              <w:tabs>
                <w:tab w:val="left" w:pos="971"/>
                <w:tab w:val="left" w:pos="1448"/>
                <w:tab w:val="left" w:pos="3221"/>
                <w:tab w:val="left" w:pos="3800"/>
                <w:tab w:val="left" w:pos="4188"/>
                <w:tab w:val="left" w:pos="5282"/>
              </w:tabs>
              <w:ind w:left="107"/>
              <w:rPr>
                <w:lang w:val="ru-RU"/>
              </w:rPr>
            </w:pPr>
            <w:r w:rsidRPr="00AE06A1">
              <w:rPr>
                <w:lang w:val="ru-RU"/>
              </w:rPr>
              <w:t>Набор</w:t>
            </w:r>
            <w:r w:rsidRPr="00AE06A1">
              <w:rPr>
                <w:lang w:val="ru-RU"/>
              </w:rPr>
              <w:tab/>
              <w:t>из</w:t>
            </w:r>
            <w:r w:rsidRPr="00AE06A1">
              <w:rPr>
                <w:lang w:val="ru-RU"/>
              </w:rPr>
              <w:tab/>
              <w:t>геометрических</w:t>
            </w:r>
            <w:r w:rsidRPr="00AE06A1">
              <w:rPr>
                <w:lang w:val="ru-RU"/>
              </w:rPr>
              <w:tab/>
              <w:t>тел</w:t>
            </w:r>
            <w:r w:rsidRPr="00AE06A1">
              <w:rPr>
                <w:lang w:val="ru-RU"/>
              </w:rPr>
              <w:tab/>
              <w:t>и</w:t>
            </w:r>
            <w:r w:rsidRPr="00AE06A1">
              <w:rPr>
                <w:lang w:val="ru-RU"/>
              </w:rPr>
              <w:tab/>
              <w:t>карточек</w:t>
            </w:r>
            <w:r w:rsidRPr="00AE06A1">
              <w:rPr>
                <w:lang w:val="ru-RU"/>
              </w:rPr>
              <w:tab/>
              <w:t>с</w:t>
            </w:r>
          </w:p>
          <w:p w:rsidR="001474D1" w:rsidRPr="00AE06A1" w:rsidRDefault="001474D1" w:rsidP="00AE06A1">
            <w:pPr>
              <w:pStyle w:val="TableParagraph"/>
              <w:spacing w:before="37"/>
              <w:ind w:left="107"/>
              <w:rPr>
                <w:lang w:val="ru-RU"/>
              </w:rPr>
            </w:pPr>
            <w:r w:rsidRPr="00AE06A1">
              <w:rPr>
                <w:lang w:val="ru-RU"/>
              </w:rPr>
              <w:t>изображениями</w:t>
            </w:r>
            <w:r w:rsidRPr="00AE06A1">
              <w:rPr>
                <w:spacing w:val="-3"/>
                <w:lang w:val="ru-RU"/>
              </w:rPr>
              <w:t xml:space="preserve"> </w:t>
            </w:r>
            <w:r w:rsidRPr="00AE06A1">
              <w:rPr>
                <w:lang w:val="ru-RU"/>
              </w:rPr>
              <w:t>их</w:t>
            </w:r>
            <w:r w:rsidRPr="00AE06A1">
              <w:rPr>
                <w:spacing w:val="-2"/>
                <w:lang w:val="ru-RU"/>
              </w:rPr>
              <w:t xml:space="preserve"> </w:t>
            </w:r>
            <w:r w:rsidRPr="00AE06A1">
              <w:rPr>
                <w:lang w:val="ru-RU"/>
              </w:rPr>
              <w:t>проекций</w:t>
            </w:r>
            <w:r w:rsidRPr="00AE06A1">
              <w:rPr>
                <w:spacing w:val="-2"/>
                <w:lang w:val="ru-RU"/>
              </w:rPr>
              <w:t xml:space="preserve"> </w:t>
            </w:r>
            <w:r w:rsidRPr="00AE06A1">
              <w:rPr>
                <w:lang w:val="ru-RU"/>
              </w:rPr>
              <w:t>в</w:t>
            </w:r>
            <w:r w:rsidRPr="00AE06A1">
              <w:rPr>
                <w:spacing w:val="-4"/>
                <w:lang w:val="ru-RU"/>
              </w:rPr>
              <w:t xml:space="preserve"> </w:t>
            </w:r>
            <w:r w:rsidRPr="00AE06A1">
              <w:rPr>
                <w:lang w:val="ru-RU"/>
              </w:rPr>
              <w:t>трех</w:t>
            </w:r>
            <w:r w:rsidRPr="00AE06A1">
              <w:rPr>
                <w:spacing w:val="-2"/>
                <w:lang w:val="ru-RU"/>
              </w:rPr>
              <w:t xml:space="preserve"> </w:t>
            </w:r>
            <w:r w:rsidRPr="00AE06A1">
              <w:rPr>
                <w:lang w:val="ru-RU"/>
              </w:rPr>
              <w:t>плоскостях</w:t>
            </w:r>
          </w:p>
        </w:tc>
        <w:tc>
          <w:tcPr>
            <w:tcW w:w="720" w:type="dxa"/>
          </w:tcPr>
          <w:p w:rsidR="001474D1" w:rsidRDefault="001474D1" w:rsidP="00AE06A1">
            <w:pPr>
              <w:pStyle w:val="TableParagraph"/>
              <w:spacing w:before="137"/>
              <w:ind w:left="206"/>
            </w:pPr>
            <w:r>
              <w:t>шт.</w:t>
            </w:r>
          </w:p>
        </w:tc>
        <w:tc>
          <w:tcPr>
            <w:tcW w:w="1020" w:type="dxa"/>
          </w:tcPr>
          <w:p w:rsidR="001474D1" w:rsidRDefault="001474D1" w:rsidP="00AE06A1">
            <w:pPr>
              <w:pStyle w:val="TableParagraph"/>
              <w:spacing w:before="137"/>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pPr>
          </w:p>
        </w:tc>
      </w:tr>
      <w:tr w:rsidR="001474D1" w:rsidTr="00AE06A1">
        <w:trPr>
          <w:trHeight w:val="583"/>
        </w:trPr>
        <w:tc>
          <w:tcPr>
            <w:tcW w:w="1385" w:type="dxa"/>
          </w:tcPr>
          <w:p w:rsidR="001474D1" w:rsidRDefault="001474D1" w:rsidP="00AE06A1">
            <w:pPr>
              <w:pStyle w:val="TableParagraph"/>
              <w:spacing w:before="7"/>
              <w:rPr>
                <w:sz w:val="24"/>
              </w:rPr>
            </w:pPr>
          </w:p>
          <w:p w:rsidR="001474D1" w:rsidRDefault="001474D1" w:rsidP="00AE06A1">
            <w:pPr>
              <w:pStyle w:val="TableParagraph"/>
              <w:ind w:left="129"/>
            </w:pPr>
            <w:r>
              <w:t>2.7.2.2.116.</w:t>
            </w:r>
          </w:p>
        </w:tc>
        <w:tc>
          <w:tcPr>
            <w:tcW w:w="5493" w:type="dxa"/>
          </w:tcPr>
          <w:p w:rsidR="001474D1" w:rsidRPr="00AE06A1" w:rsidRDefault="001474D1" w:rsidP="00AE06A1">
            <w:pPr>
              <w:pStyle w:val="TableParagraph"/>
              <w:spacing w:line="246" w:lineRule="exact"/>
              <w:ind w:left="107"/>
              <w:rPr>
                <w:lang w:val="ru-RU"/>
              </w:rPr>
            </w:pPr>
            <w:r w:rsidRPr="00AE06A1">
              <w:rPr>
                <w:lang w:val="ru-RU"/>
              </w:rPr>
              <w:t>Набор</w:t>
            </w:r>
            <w:r w:rsidRPr="00AE06A1">
              <w:rPr>
                <w:spacing w:val="45"/>
                <w:lang w:val="ru-RU"/>
              </w:rPr>
              <w:t xml:space="preserve"> </w:t>
            </w:r>
            <w:r w:rsidRPr="00AE06A1">
              <w:rPr>
                <w:lang w:val="ru-RU"/>
              </w:rPr>
              <w:t>из</w:t>
            </w:r>
            <w:r w:rsidRPr="00AE06A1">
              <w:rPr>
                <w:spacing w:val="45"/>
                <w:lang w:val="ru-RU"/>
              </w:rPr>
              <w:t xml:space="preserve"> </w:t>
            </w:r>
            <w:r w:rsidRPr="00AE06A1">
              <w:rPr>
                <w:lang w:val="ru-RU"/>
              </w:rPr>
              <w:t>двух</w:t>
            </w:r>
            <w:r w:rsidRPr="00AE06A1">
              <w:rPr>
                <w:spacing w:val="46"/>
                <w:lang w:val="ru-RU"/>
              </w:rPr>
              <w:t xml:space="preserve"> </w:t>
            </w:r>
            <w:r w:rsidRPr="00AE06A1">
              <w:rPr>
                <w:lang w:val="ru-RU"/>
              </w:rPr>
              <w:t>зеркал</w:t>
            </w:r>
            <w:r w:rsidRPr="00AE06A1">
              <w:rPr>
                <w:spacing w:val="47"/>
                <w:lang w:val="ru-RU"/>
              </w:rPr>
              <w:t xml:space="preserve"> </w:t>
            </w:r>
            <w:r w:rsidRPr="00AE06A1">
              <w:rPr>
                <w:lang w:val="ru-RU"/>
              </w:rPr>
              <w:t>для</w:t>
            </w:r>
            <w:r w:rsidRPr="00AE06A1">
              <w:rPr>
                <w:spacing w:val="46"/>
                <w:lang w:val="ru-RU"/>
              </w:rPr>
              <w:t xml:space="preserve"> </w:t>
            </w:r>
            <w:r w:rsidRPr="00AE06A1">
              <w:rPr>
                <w:lang w:val="ru-RU"/>
              </w:rPr>
              <w:t>опытов</w:t>
            </w:r>
            <w:r w:rsidRPr="00AE06A1">
              <w:rPr>
                <w:spacing w:val="45"/>
                <w:lang w:val="ru-RU"/>
              </w:rPr>
              <w:t xml:space="preserve"> </w:t>
            </w:r>
            <w:r w:rsidRPr="00AE06A1">
              <w:rPr>
                <w:lang w:val="ru-RU"/>
              </w:rPr>
              <w:t>с</w:t>
            </w:r>
            <w:r w:rsidRPr="00AE06A1">
              <w:rPr>
                <w:spacing w:val="47"/>
                <w:lang w:val="ru-RU"/>
              </w:rPr>
              <w:t xml:space="preserve"> </w:t>
            </w:r>
            <w:r w:rsidRPr="00AE06A1">
              <w:rPr>
                <w:lang w:val="ru-RU"/>
              </w:rPr>
              <w:t>симметрией,</w:t>
            </w:r>
            <w:r w:rsidRPr="00AE06A1">
              <w:rPr>
                <w:spacing w:val="46"/>
                <w:lang w:val="ru-RU"/>
              </w:rPr>
              <w:t xml:space="preserve"> </w:t>
            </w:r>
            <w:r w:rsidRPr="00AE06A1">
              <w:rPr>
                <w:lang w:val="ru-RU"/>
              </w:rPr>
              <w:t>для</w:t>
            </w:r>
          </w:p>
          <w:p w:rsidR="001474D1" w:rsidRDefault="001474D1" w:rsidP="00AE06A1">
            <w:pPr>
              <w:pStyle w:val="TableParagraph"/>
              <w:spacing w:before="37"/>
              <w:ind w:left="107"/>
            </w:pPr>
            <w:r>
              <w:t>исследования</w:t>
            </w:r>
            <w:r>
              <w:rPr>
                <w:spacing w:val="-12"/>
              </w:rPr>
              <w:t xml:space="preserve"> </w:t>
            </w:r>
            <w:r>
              <w:t>отражательного</w:t>
            </w:r>
            <w:r>
              <w:rPr>
                <w:spacing w:val="-10"/>
              </w:rPr>
              <w:t xml:space="preserve"> </w:t>
            </w:r>
            <w:r>
              <w:t>эффекта</w:t>
            </w:r>
          </w:p>
        </w:tc>
        <w:tc>
          <w:tcPr>
            <w:tcW w:w="720" w:type="dxa"/>
          </w:tcPr>
          <w:p w:rsidR="001474D1" w:rsidRDefault="001474D1" w:rsidP="00AE06A1">
            <w:pPr>
              <w:pStyle w:val="TableParagraph"/>
              <w:spacing w:before="137"/>
              <w:ind w:left="206"/>
            </w:pPr>
            <w:r>
              <w:t>шт.</w:t>
            </w:r>
          </w:p>
        </w:tc>
        <w:tc>
          <w:tcPr>
            <w:tcW w:w="1020" w:type="dxa"/>
          </w:tcPr>
          <w:p w:rsidR="001474D1" w:rsidRDefault="001474D1" w:rsidP="00AE06A1">
            <w:pPr>
              <w:pStyle w:val="TableParagraph"/>
              <w:spacing w:before="137"/>
              <w:ind w:left="7"/>
              <w:jc w:val="center"/>
            </w:pPr>
            <w:r>
              <w:t>1</w:t>
            </w:r>
          </w:p>
        </w:tc>
        <w:tc>
          <w:tcPr>
            <w:tcW w:w="1035" w:type="dxa"/>
          </w:tcPr>
          <w:p w:rsidR="001474D1" w:rsidRDefault="001474D1" w:rsidP="00AE06A1">
            <w:pPr>
              <w:pStyle w:val="TableParagraph"/>
            </w:pPr>
          </w:p>
        </w:tc>
        <w:tc>
          <w:tcPr>
            <w:tcW w:w="1006" w:type="dxa"/>
          </w:tcPr>
          <w:p w:rsidR="001474D1" w:rsidRDefault="001474D1" w:rsidP="00AE06A1">
            <w:pPr>
              <w:pStyle w:val="TableParagraph"/>
              <w:spacing w:line="246" w:lineRule="exact"/>
              <w:ind w:left="6"/>
              <w:jc w:val="center"/>
            </w:pPr>
            <w:r>
              <w:t>+</w:t>
            </w:r>
          </w:p>
        </w:tc>
      </w:tr>
      <w:tr w:rsidR="001474D1" w:rsidTr="00AE06A1">
        <w:trPr>
          <w:trHeight w:val="290"/>
        </w:trPr>
        <w:tc>
          <w:tcPr>
            <w:tcW w:w="1385" w:type="dxa"/>
          </w:tcPr>
          <w:p w:rsidR="001474D1" w:rsidRDefault="001474D1" w:rsidP="00AE06A1">
            <w:pPr>
              <w:pStyle w:val="TableParagraph"/>
              <w:ind w:left="129"/>
            </w:pPr>
            <w:r>
              <w:t>2.7.2.2.117.</w:t>
            </w:r>
          </w:p>
        </w:tc>
        <w:tc>
          <w:tcPr>
            <w:tcW w:w="5493" w:type="dxa"/>
          </w:tcPr>
          <w:p w:rsidR="001474D1" w:rsidRPr="00AE06A1" w:rsidRDefault="001474D1" w:rsidP="00AE06A1">
            <w:pPr>
              <w:pStyle w:val="TableParagraph"/>
              <w:ind w:left="107"/>
              <w:rPr>
                <w:lang w:val="ru-RU"/>
              </w:rPr>
            </w:pPr>
            <w:r w:rsidRPr="00AE06A1">
              <w:rPr>
                <w:lang w:val="ru-RU"/>
              </w:rPr>
              <w:t>Набор</w:t>
            </w:r>
            <w:r w:rsidRPr="00AE06A1">
              <w:rPr>
                <w:spacing w:val="-5"/>
                <w:lang w:val="ru-RU"/>
              </w:rPr>
              <w:t xml:space="preserve"> </w:t>
            </w:r>
            <w:r w:rsidRPr="00AE06A1">
              <w:rPr>
                <w:lang w:val="ru-RU"/>
              </w:rPr>
              <w:t>из</w:t>
            </w:r>
            <w:r w:rsidRPr="00AE06A1">
              <w:rPr>
                <w:spacing w:val="-7"/>
                <w:lang w:val="ru-RU"/>
              </w:rPr>
              <w:t xml:space="preserve"> </w:t>
            </w:r>
            <w:r w:rsidRPr="00AE06A1">
              <w:rPr>
                <w:lang w:val="ru-RU"/>
              </w:rPr>
              <w:t>двухсторонних</w:t>
            </w:r>
            <w:r w:rsidRPr="00AE06A1">
              <w:rPr>
                <w:spacing w:val="-8"/>
                <w:lang w:val="ru-RU"/>
              </w:rPr>
              <w:t xml:space="preserve"> </w:t>
            </w:r>
            <w:r w:rsidRPr="00AE06A1">
              <w:rPr>
                <w:lang w:val="ru-RU"/>
              </w:rPr>
              <w:t>панелей</w:t>
            </w:r>
            <w:r w:rsidRPr="00AE06A1">
              <w:rPr>
                <w:spacing w:val="-5"/>
                <w:lang w:val="ru-RU"/>
              </w:rPr>
              <w:t xml:space="preserve"> </w:t>
            </w:r>
            <w:r w:rsidRPr="00AE06A1">
              <w:rPr>
                <w:lang w:val="ru-RU"/>
              </w:rPr>
              <w:t>для</w:t>
            </w:r>
            <w:r w:rsidRPr="00AE06A1">
              <w:rPr>
                <w:spacing w:val="-4"/>
                <w:lang w:val="ru-RU"/>
              </w:rPr>
              <w:t xml:space="preserve"> </w:t>
            </w:r>
            <w:r w:rsidRPr="00AE06A1">
              <w:rPr>
                <w:lang w:val="ru-RU"/>
              </w:rPr>
              <w:t>обучения</w:t>
            </w:r>
            <w:r w:rsidRPr="00AE06A1">
              <w:rPr>
                <w:spacing w:val="-6"/>
                <w:lang w:val="ru-RU"/>
              </w:rPr>
              <w:t xml:space="preserve"> </w:t>
            </w:r>
            <w:r w:rsidRPr="00AE06A1">
              <w:rPr>
                <w:lang w:val="ru-RU"/>
              </w:rPr>
              <w:t>письму</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r w:rsidR="001474D1" w:rsidTr="00AE06A1">
        <w:trPr>
          <w:trHeight w:val="1456"/>
        </w:trPr>
        <w:tc>
          <w:tcPr>
            <w:tcW w:w="1385" w:type="dxa"/>
          </w:tcPr>
          <w:p w:rsidR="001474D1" w:rsidRDefault="001474D1" w:rsidP="00AE06A1">
            <w:pPr>
              <w:pStyle w:val="TableParagraph"/>
              <w:rPr>
                <w:sz w:val="24"/>
              </w:rPr>
            </w:pPr>
          </w:p>
          <w:p w:rsidR="001474D1" w:rsidRDefault="001474D1" w:rsidP="00AE06A1">
            <w:pPr>
              <w:pStyle w:val="TableParagraph"/>
              <w:rPr>
                <w:sz w:val="24"/>
              </w:rPr>
            </w:pPr>
          </w:p>
          <w:p w:rsidR="001474D1" w:rsidRDefault="001474D1" w:rsidP="00AE06A1">
            <w:pPr>
              <w:pStyle w:val="TableParagraph"/>
              <w:rPr>
                <w:sz w:val="24"/>
              </w:rPr>
            </w:pPr>
          </w:p>
          <w:p w:rsidR="001474D1" w:rsidRDefault="001474D1" w:rsidP="00AE06A1">
            <w:pPr>
              <w:pStyle w:val="TableParagraph"/>
              <w:spacing w:before="6"/>
              <w:rPr>
                <w:sz w:val="28"/>
              </w:rPr>
            </w:pPr>
          </w:p>
          <w:p w:rsidR="001474D1" w:rsidRDefault="001474D1" w:rsidP="00AE06A1">
            <w:pPr>
              <w:pStyle w:val="TableParagraph"/>
              <w:spacing w:before="1"/>
              <w:ind w:left="129"/>
            </w:pPr>
            <w:r>
              <w:t>2.7.2.2.118.</w:t>
            </w:r>
          </w:p>
        </w:tc>
        <w:tc>
          <w:tcPr>
            <w:tcW w:w="5493" w:type="dxa"/>
          </w:tcPr>
          <w:p w:rsidR="001474D1" w:rsidRPr="00AE06A1" w:rsidRDefault="001474D1" w:rsidP="00AE06A1">
            <w:pPr>
              <w:pStyle w:val="TableParagraph"/>
              <w:spacing w:line="276" w:lineRule="auto"/>
              <w:ind w:left="107" w:right="99"/>
              <w:jc w:val="both"/>
              <w:rPr>
                <w:lang w:val="ru-RU"/>
              </w:rPr>
            </w:pPr>
            <w:r w:rsidRPr="00AE06A1">
              <w:rPr>
                <w:lang w:val="ru-RU"/>
              </w:rPr>
              <w:t>Набор</w:t>
            </w:r>
            <w:r w:rsidRPr="00AE06A1">
              <w:rPr>
                <w:spacing w:val="1"/>
                <w:lang w:val="ru-RU"/>
              </w:rPr>
              <w:t xml:space="preserve"> </w:t>
            </w:r>
            <w:r w:rsidRPr="00AE06A1">
              <w:rPr>
                <w:lang w:val="ru-RU"/>
              </w:rPr>
              <w:t>из</w:t>
            </w:r>
            <w:r w:rsidRPr="00AE06A1">
              <w:rPr>
                <w:spacing w:val="1"/>
                <w:lang w:val="ru-RU"/>
              </w:rPr>
              <w:t xml:space="preserve"> </w:t>
            </w:r>
            <w:r w:rsidRPr="00AE06A1">
              <w:rPr>
                <w:lang w:val="ru-RU"/>
              </w:rPr>
              <w:t>крупных</w:t>
            </w:r>
            <w:r w:rsidRPr="00AE06A1">
              <w:rPr>
                <w:spacing w:val="1"/>
                <w:lang w:val="ru-RU"/>
              </w:rPr>
              <w:t xml:space="preserve"> </w:t>
            </w:r>
            <w:r w:rsidRPr="00AE06A1">
              <w:rPr>
                <w:lang w:val="ru-RU"/>
              </w:rPr>
              <w:t>бусин</w:t>
            </w:r>
            <w:r w:rsidRPr="00AE06A1">
              <w:rPr>
                <w:spacing w:val="1"/>
                <w:lang w:val="ru-RU"/>
              </w:rPr>
              <w:t xml:space="preserve"> </w:t>
            </w:r>
            <w:r w:rsidRPr="00AE06A1">
              <w:rPr>
                <w:lang w:val="ru-RU"/>
              </w:rPr>
              <w:t>различных</w:t>
            </w:r>
            <w:r w:rsidRPr="00AE06A1">
              <w:rPr>
                <w:spacing w:val="1"/>
                <w:lang w:val="ru-RU"/>
              </w:rPr>
              <w:t xml:space="preserve"> </w:t>
            </w:r>
            <w:r w:rsidRPr="00AE06A1">
              <w:rPr>
                <w:lang w:val="ru-RU"/>
              </w:rPr>
              <w:t>геометрических</w:t>
            </w:r>
            <w:r w:rsidRPr="00AE06A1">
              <w:rPr>
                <w:spacing w:val="-52"/>
                <w:lang w:val="ru-RU"/>
              </w:rPr>
              <w:t xml:space="preserve"> </w:t>
            </w:r>
            <w:r w:rsidRPr="00AE06A1">
              <w:rPr>
                <w:lang w:val="ru-RU"/>
              </w:rPr>
              <w:t>форм</w:t>
            </w:r>
            <w:r w:rsidRPr="00AE06A1">
              <w:rPr>
                <w:spacing w:val="1"/>
                <w:lang w:val="ru-RU"/>
              </w:rPr>
              <w:t xml:space="preserve"> </w:t>
            </w:r>
            <w:r w:rsidRPr="00AE06A1">
              <w:rPr>
                <w:lang w:val="ru-RU"/>
              </w:rPr>
              <w:t>основных</w:t>
            </w:r>
            <w:r w:rsidRPr="00AE06A1">
              <w:rPr>
                <w:spacing w:val="1"/>
                <w:lang w:val="ru-RU"/>
              </w:rPr>
              <w:t xml:space="preserve"> </w:t>
            </w:r>
            <w:r w:rsidRPr="00AE06A1">
              <w:rPr>
                <w:lang w:val="ru-RU"/>
              </w:rPr>
              <w:t>цветов,</w:t>
            </w:r>
            <w:r w:rsidRPr="00AE06A1">
              <w:rPr>
                <w:spacing w:val="1"/>
                <w:lang w:val="ru-RU"/>
              </w:rPr>
              <w:t xml:space="preserve"> </w:t>
            </w:r>
            <w:r w:rsidRPr="00AE06A1">
              <w:rPr>
                <w:lang w:val="ru-RU"/>
              </w:rPr>
              <w:t>шнурков</w:t>
            </w:r>
            <w:r w:rsidRPr="00AE06A1">
              <w:rPr>
                <w:spacing w:val="1"/>
                <w:lang w:val="ru-RU"/>
              </w:rPr>
              <w:t xml:space="preserve"> </w:t>
            </w:r>
            <w:r w:rsidRPr="00AE06A1">
              <w:rPr>
                <w:lang w:val="ru-RU"/>
              </w:rPr>
              <w:t>и</w:t>
            </w:r>
            <w:r w:rsidRPr="00AE06A1">
              <w:rPr>
                <w:spacing w:val="1"/>
                <w:lang w:val="ru-RU"/>
              </w:rPr>
              <w:t xml:space="preserve"> </w:t>
            </w:r>
            <w:r w:rsidRPr="00AE06A1">
              <w:rPr>
                <w:lang w:val="ru-RU"/>
              </w:rPr>
              <w:t>карточек</w:t>
            </w:r>
            <w:r w:rsidRPr="00AE06A1">
              <w:rPr>
                <w:spacing w:val="1"/>
                <w:lang w:val="ru-RU"/>
              </w:rPr>
              <w:t xml:space="preserve"> </w:t>
            </w:r>
            <w:r w:rsidRPr="00AE06A1">
              <w:rPr>
                <w:lang w:val="ru-RU"/>
              </w:rPr>
              <w:t>с</w:t>
            </w:r>
            <w:r w:rsidRPr="00AE06A1">
              <w:rPr>
                <w:spacing w:val="1"/>
                <w:lang w:val="ru-RU"/>
              </w:rPr>
              <w:t xml:space="preserve"> </w:t>
            </w:r>
            <w:r w:rsidRPr="00AE06A1">
              <w:rPr>
                <w:lang w:val="ru-RU"/>
              </w:rPr>
              <w:t>задани</w:t>
            </w:r>
            <w:r w:rsidRPr="00AE06A1">
              <w:rPr>
                <w:lang w:val="ru-RU"/>
              </w:rPr>
              <w:t>я</w:t>
            </w:r>
            <w:r w:rsidRPr="00AE06A1">
              <w:rPr>
                <w:lang w:val="ru-RU"/>
              </w:rPr>
              <w:t>ми для классификации по разным признакам,</w:t>
            </w:r>
            <w:r w:rsidRPr="00AE06A1">
              <w:rPr>
                <w:spacing w:val="1"/>
                <w:lang w:val="ru-RU"/>
              </w:rPr>
              <w:t xml:space="preserve"> </w:t>
            </w:r>
            <w:r w:rsidRPr="00AE06A1">
              <w:rPr>
                <w:lang w:val="ru-RU"/>
              </w:rPr>
              <w:t>устано</w:t>
            </w:r>
            <w:r w:rsidRPr="00AE06A1">
              <w:rPr>
                <w:lang w:val="ru-RU"/>
              </w:rPr>
              <w:t>в</w:t>
            </w:r>
            <w:r w:rsidRPr="00AE06A1">
              <w:rPr>
                <w:lang w:val="ru-RU"/>
              </w:rPr>
              <w:t>ления</w:t>
            </w:r>
            <w:r w:rsidRPr="00AE06A1">
              <w:rPr>
                <w:spacing w:val="17"/>
                <w:lang w:val="ru-RU"/>
              </w:rPr>
              <w:t xml:space="preserve"> </w:t>
            </w:r>
            <w:r w:rsidRPr="00AE06A1">
              <w:rPr>
                <w:lang w:val="ru-RU"/>
              </w:rPr>
              <w:t>закономерностей,</w:t>
            </w:r>
            <w:r w:rsidRPr="00AE06A1">
              <w:rPr>
                <w:spacing w:val="18"/>
                <w:lang w:val="ru-RU"/>
              </w:rPr>
              <w:t xml:space="preserve"> </w:t>
            </w:r>
            <w:r w:rsidRPr="00AE06A1">
              <w:rPr>
                <w:lang w:val="ru-RU"/>
              </w:rPr>
              <w:t>сравнения</w:t>
            </w:r>
            <w:r w:rsidRPr="00AE06A1">
              <w:rPr>
                <w:spacing w:val="17"/>
                <w:lang w:val="ru-RU"/>
              </w:rPr>
              <w:t xml:space="preserve"> </w:t>
            </w:r>
            <w:r w:rsidRPr="00AE06A1">
              <w:rPr>
                <w:lang w:val="ru-RU"/>
              </w:rPr>
              <w:t>множеств,</w:t>
            </w:r>
          </w:p>
          <w:p w:rsidR="001474D1" w:rsidRDefault="001474D1" w:rsidP="00AE06A1">
            <w:pPr>
              <w:pStyle w:val="TableParagraph"/>
              <w:ind w:left="107"/>
              <w:jc w:val="both"/>
            </w:pPr>
            <w:r>
              <w:t>тренировки</w:t>
            </w:r>
            <w:r>
              <w:rPr>
                <w:spacing w:val="-3"/>
              </w:rPr>
              <w:t xml:space="preserve"> </w:t>
            </w:r>
            <w:r>
              <w:t>мелкой</w:t>
            </w:r>
            <w:r>
              <w:rPr>
                <w:spacing w:val="-2"/>
              </w:rPr>
              <w:t xml:space="preserve"> </w:t>
            </w:r>
            <w:r>
              <w:t>моторики.</w:t>
            </w:r>
          </w:p>
        </w:tc>
        <w:tc>
          <w:tcPr>
            <w:tcW w:w="720" w:type="dxa"/>
          </w:tcPr>
          <w:p w:rsidR="001474D1" w:rsidRDefault="001474D1" w:rsidP="00AE06A1">
            <w:pPr>
              <w:pStyle w:val="TableParagraph"/>
              <w:spacing w:line="246" w:lineRule="exact"/>
              <w:ind w:left="206"/>
            </w:pPr>
            <w:r>
              <w:t>шт.</w:t>
            </w:r>
          </w:p>
        </w:tc>
        <w:tc>
          <w:tcPr>
            <w:tcW w:w="1020" w:type="dxa"/>
          </w:tcPr>
          <w:p w:rsidR="001474D1" w:rsidRDefault="001474D1" w:rsidP="00AE06A1">
            <w:pPr>
              <w:pStyle w:val="TableParagraph"/>
              <w:rPr>
                <w:sz w:val="24"/>
              </w:rPr>
            </w:pPr>
          </w:p>
          <w:p w:rsidR="001474D1" w:rsidRDefault="001474D1" w:rsidP="00AE06A1">
            <w:pPr>
              <w:pStyle w:val="TableParagraph"/>
              <w:spacing w:before="10"/>
              <w:rPr>
                <w:sz w:val="25"/>
              </w:rPr>
            </w:pPr>
          </w:p>
          <w:p w:rsidR="001474D1" w:rsidRDefault="001474D1" w:rsidP="00AE06A1">
            <w:pPr>
              <w:pStyle w:val="TableParagraph"/>
              <w:ind w:left="123" w:right="116"/>
              <w:jc w:val="center"/>
            </w:pPr>
            <w:r>
              <w:t>10</w:t>
            </w:r>
          </w:p>
        </w:tc>
        <w:tc>
          <w:tcPr>
            <w:tcW w:w="1035" w:type="dxa"/>
          </w:tcPr>
          <w:p w:rsidR="001474D1" w:rsidRDefault="001474D1" w:rsidP="00AE06A1">
            <w:pPr>
              <w:pStyle w:val="TableParagraph"/>
              <w:spacing w:line="246" w:lineRule="exact"/>
              <w:ind w:right="444"/>
              <w:jc w:val="right"/>
            </w:pPr>
            <w:r>
              <w:t>+</w:t>
            </w:r>
          </w:p>
        </w:tc>
        <w:tc>
          <w:tcPr>
            <w:tcW w:w="1006" w:type="dxa"/>
          </w:tcPr>
          <w:p w:rsidR="001474D1" w:rsidRDefault="001474D1" w:rsidP="00AE06A1">
            <w:pPr>
              <w:pStyle w:val="TableParagraph"/>
            </w:pPr>
          </w:p>
        </w:tc>
      </w:tr>
      <w:tr w:rsidR="001474D1" w:rsidTr="00AE06A1">
        <w:trPr>
          <w:trHeight w:val="580"/>
        </w:trPr>
        <w:tc>
          <w:tcPr>
            <w:tcW w:w="1385" w:type="dxa"/>
          </w:tcPr>
          <w:p w:rsidR="001474D1" w:rsidRDefault="001474D1" w:rsidP="00AE06A1">
            <w:pPr>
              <w:pStyle w:val="TableParagraph"/>
              <w:spacing w:before="4"/>
              <w:rPr>
                <w:sz w:val="24"/>
              </w:rPr>
            </w:pPr>
          </w:p>
          <w:p w:rsidR="001474D1" w:rsidRDefault="001474D1" w:rsidP="00AE06A1">
            <w:pPr>
              <w:pStyle w:val="TableParagraph"/>
              <w:spacing w:before="1"/>
              <w:ind w:left="129"/>
            </w:pPr>
            <w:r>
              <w:t>2.7.2.2.119.</w:t>
            </w:r>
          </w:p>
        </w:tc>
        <w:tc>
          <w:tcPr>
            <w:tcW w:w="5493" w:type="dxa"/>
          </w:tcPr>
          <w:p w:rsidR="001474D1" w:rsidRPr="00AE06A1" w:rsidRDefault="001474D1" w:rsidP="00AE06A1">
            <w:pPr>
              <w:pStyle w:val="TableParagraph"/>
              <w:tabs>
                <w:tab w:val="left" w:pos="961"/>
                <w:tab w:val="left" w:pos="1429"/>
                <w:tab w:val="left" w:pos="2425"/>
                <w:tab w:val="left" w:pos="3526"/>
                <w:tab w:val="left" w:pos="4114"/>
              </w:tabs>
              <w:ind w:left="107"/>
              <w:rPr>
                <w:lang w:val="ru-RU"/>
              </w:rPr>
            </w:pPr>
            <w:r w:rsidRPr="00AE06A1">
              <w:rPr>
                <w:lang w:val="ru-RU"/>
              </w:rPr>
              <w:t>Набор</w:t>
            </w:r>
            <w:r w:rsidRPr="00AE06A1">
              <w:rPr>
                <w:lang w:val="ru-RU"/>
              </w:rPr>
              <w:tab/>
              <w:t>из</w:t>
            </w:r>
            <w:r w:rsidRPr="00AE06A1">
              <w:rPr>
                <w:lang w:val="ru-RU"/>
              </w:rPr>
              <w:tab/>
              <w:t>мягкого</w:t>
            </w:r>
            <w:r w:rsidRPr="00AE06A1">
              <w:rPr>
                <w:lang w:val="ru-RU"/>
              </w:rPr>
              <w:tab/>
              <w:t>пластика</w:t>
            </w:r>
            <w:r w:rsidRPr="00AE06A1">
              <w:rPr>
                <w:lang w:val="ru-RU"/>
              </w:rPr>
              <w:tab/>
              <w:t>для</w:t>
            </w:r>
            <w:r w:rsidRPr="00AE06A1">
              <w:rPr>
                <w:lang w:val="ru-RU"/>
              </w:rPr>
              <w:tab/>
              <w:t>плоскостного</w:t>
            </w:r>
          </w:p>
          <w:p w:rsidR="001474D1" w:rsidRDefault="001474D1" w:rsidP="00AE06A1">
            <w:pPr>
              <w:pStyle w:val="TableParagraph"/>
              <w:spacing w:before="37"/>
              <w:ind w:left="107"/>
            </w:pPr>
            <w:r>
              <w:t>конструирования</w:t>
            </w:r>
          </w:p>
        </w:tc>
        <w:tc>
          <w:tcPr>
            <w:tcW w:w="720" w:type="dxa"/>
          </w:tcPr>
          <w:p w:rsidR="001474D1" w:rsidRDefault="001474D1" w:rsidP="00AE06A1">
            <w:pPr>
              <w:pStyle w:val="TableParagraph"/>
              <w:spacing w:before="137"/>
              <w:ind w:left="206"/>
            </w:pPr>
            <w:r>
              <w:t>шт.</w:t>
            </w:r>
          </w:p>
        </w:tc>
        <w:tc>
          <w:tcPr>
            <w:tcW w:w="1020" w:type="dxa"/>
          </w:tcPr>
          <w:p w:rsidR="001474D1" w:rsidRDefault="001474D1" w:rsidP="00AE06A1">
            <w:pPr>
              <w:pStyle w:val="TableParagraph"/>
              <w:spacing w:before="137"/>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pPr>
          </w:p>
        </w:tc>
      </w:tr>
      <w:tr w:rsidR="001474D1" w:rsidTr="00AE06A1">
        <w:trPr>
          <w:trHeight w:val="873"/>
        </w:trPr>
        <w:tc>
          <w:tcPr>
            <w:tcW w:w="1385" w:type="dxa"/>
          </w:tcPr>
          <w:p w:rsidR="001474D1" w:rsidRDefault="001474D1" w:rsidP="00AE06A1">
            <w:pPr>
              <w:pStyle w:val="TableParagraph"/>
              <w:rPr>
                <w:sz w:val="24"/>
              </w:rPr>
            </w:pPr>
          </w:p>
          <w:p w:rsidR="001474D1" w:rsidRDefault="001474D1" w:rsidP="00AE06A1">
            <w:pPr>
              <w:pStyle w:val="TableParagraph"/>
              <w:spacing w:before="10"/>
              <w:rPr>
                <w:sz w:val="25"/>
              </w:rPr>
            </w:pPr>
          </w:p>
          <w:p w:rsidR="001474D1" w:rsidRDefault="001474D1" w:rsidP="00AE06A1">
            <w:pPr>
              <w:pStyle w:val="TableParagraph"/>
              <w:ind w:left="129"/>
            </w:pPr>
            <w:r>
              <w:t>2.7.2.2.120.</w:t>
            </w:r>
          </w:p>
        </w:tc>
        <w:tc>
          <w:tcPr>
            <w:tcW w:w="5493" w:type="dxa"/>
          </w:tcPr>
          <w:p w:rsidR="001474D1" w:rsidRPr="00AE06A1" w:rsidRDefault="001474D1" w:rsidP="00AE06A1">
            <w:pPr>
              <w:pStyle w:val="TableParagraph"/>
              <w:spacing w:line="276" w:lineRule="auto"/>
              <w:ind w:left="107"/>
              <w:rPr>
                <w:lang w:val="ru-RU"/>
              </w:rPr>
            </w:pPr>
            <w:r w:rsidRPr="00AE06A1">
              <w:rPr>
                <w:lang w:val="ru-RU"/>
              </w:rPr>
              <w:t>Набор</w:t>
            </w:r>
            <w:r w:rsidRPr="00AE06A1">
              <w:rPr>
                <w:spacing w:val="24"/>
                <w:lang w:val="ru-RU"/>
              </w:rPr>
              <w:t xml:space="preserve"> </w:t>
            </w:r>
            <w:r w:rsidRPr="00AE06A1">
              <w:rPr>
                <w:lang w:val="ru-RU"/>
              </w:rPr>
              <w:t>из</w:t>
            </w:r>
            <w:r w:rsidRPr="00AE06A1">
              <w:rPr>
                <w:spacing w:val="20"/>
                <w:lang w:val="ru-RU"/>
              </w:rPr>
              <w:t xml:space="preserve"> </w:t>
            </w:r>
            <w:r w:rsidRPr="00AE06A1">
              <w:rPr>
                <w:lang w:val="ru-RU"/>
              </w:rPr>
              <w:t>рычажных</w:t>
            </w:r>
            <w:r w:rsidRPr="00AE06A1">
              <w:rPr>
                <w:spacing w:val="21"/>
                <w:lang w:val="ru-RU"/>
              </w:rPr>
              <w:t xml:space="preserve"> </w:t>
            </w:r>
            <w:r w:rsidRPr="00AE06A1">
              <w:rPr>
                <w:lang w:val="ru-RU"/>
              </w:rPr>
              <w:t>весов</w:t>
            </w:r>
            <w:r w:rsidRPr="00AE06A1">
              <w:rPr>
                <w:spacing w:val="23"/>
                <w:lang w:val="ru-RU"/>
              </w:rPr>
              <w:t xml:space="preserve"> </w:t>
            </w:r>
            <w:r w:rsidRPr="00AE06A1">
              <w:rPr>
                <w:lang w:val="ru-RU"/>
              </w:rPr>
              <w:t>с</w:t>
            </w:r>
            <w:r w:rsidRPr="00AE06A1">
              <w:rPr>
                <w:spacing w:val="22"/>
                <w:lang w:val="ru-RU"/>
              </w:rPr>
              <w:t xml:space="preserve"> </w:t>
            </w:r>
            <w:r w:rsidRPr="00AE06A1">
              <w:rPr>
                <w:lang w:val="ru-RU"/>
              </w:rPr>
              <w:t>объемными</w:t>
            </w:r>
            <w:r w:rsidRPr="00AE06A1">
              <w:rPr>
                <w:spacing w:val="21"/>
                <w:lang w:val="ru-RU"/>
              </w:rPr>
              <w:t xml:space="preserve"> </w:t>
            </w:r>
            <w:r w:rsidRPr="00AE06A1">
              <w:rPr>
                <w:lang w:val="ru-RU"/>
              </w:rPr>
              <w:t>чашами</w:t>
            </w:r>
            <w:r w:rsidRPr="00AE06A1">
              <w:rPr>
                <w:spacing w:val="23"/>
                <w:lang w:val="ru-RU"/>
              </w:rPr>
              <w:t xml:space="preserve"> </w:t>
            </w:r>
            <w:r w:rsidRPr="00AE06A1">
              <w:rPr>
                <w:lang w:val="ru-RU"/>
              </w:rPr>
              <w:t>и</w:t>
            </w:r>
            <w:r w:rsidRPr="00AE06A1">
              <w:rPr>
                <w:spacing w:val="-52"/>
                <w:lang w:val="ru-RU"/>
              </w:rPr>
              <w:t xml:space="preserve"> </w:t>
            </w:r>
            <w:r w:rsidRPr="00AE06A1">
              <w:rPr>
                <w:lang w:val="ru-RU"/>
              </w:rPr>
              <w:t>ко</w:t>
            </w:r>
            <w:r w:rsidRPr="00AE06A1">
              <w:rPr>
                <w:lang w:val="ru-RU"/>
              </w:rPr>
              <w:t>м</w:t>
            </w:r>
            <w:r w:rsidRPr="00AE06A1">
              <w:rPr>
                <w:lang w:val="ru-RU"/>
              </w:rPr>
              <w:t>плектом</w:t>
            </w:r>
            <w:r w:rsidRPr="00AE06A1">
              <w:rPr>
                <w:spacing w:val="22"/>
                <w:lang w:val="ru-RU"/>
              </w:rPr>
              <w:t xml:space="preserve"> </w:t>
            </w:r>
            <w:r w:rsidRPr="00AE06A1">
              <w:rPr>
                <w:lang w:val="ru-RU"/>
              </w:rPr>
              <w:t>гирь</w:t>
            </w:r>
            <w:r w:rsidRPr="00AE06A1">
              <w:rPr>
                <w:spacing w:val="24"/>
                <w:lang w:val="ru-RU"/>
              </w:rPr>
              <w:t xml:space="preserve"> </w:t>
            </w:r>
            <w:r w:rsidRPr="00AE06A1">
              <w:rPr>
                <w:lang w:val="ru-RU"/>
              </w:rPr>
              <w:t>и</w:t>
            </w:r>
            <w:r w:rsidRPr="00AE06A1">
              <w:rPr>
                <w:spacing w:val="24"/>
                <w:lang w:val="ru-RU"/>
              </w:rPr>
              <w:t xml:space="preserve"> </w:t>
            </w:r>
            <w:r w:rsidRPr="00AE06A1">
              <w:rPr>
                <w:lang w:val="ru-RU"/>
              </w:rPr>
              <w:t>разновесов</w:t>
            </w:r>
            <w:r w:rsidRPr="00AE06A1">
              <w:rPr>
                <w:spacing w:val="24"/>
                <w:lang w:val="ru-RU"/>
              </w:rPr>
              <w:t xml:space="preserve"> </w:t>
            </w:r>
            <w:r w:rsidRPr="00AE06A1">
              <w:rPr>
                <w:lang w:val="ru-RU"/>
              </w:rPr>
              <w:t>для</w:t>
            </w:r>
            <w:r w:rsidRPr="00AE06A1">
              <w:rPr>
                <w:spacing w:val="25"/>
                <w:lang w:val="ru-RU"/>
              </w:rPr>
              <w:t xml:space="preserve"> </w:t>
            </w:r>
            <w:r w:rsidRPr="00AE06A1">
              <w:rPr>
                <w:lang w:val="ru-RU"/>
              </w:rPr>
              <w:t>измерения</w:t>
            </w:r>
            <w:r w:rsidRPr="00AE06A1">
              <w:rPr>
                <w:spacing w:val="24"/>
                <w:lang w:val="ru-RU"/>
              </w:rPr>
              <w:t xml:space="preserve"> </w:t>
            </w:r>
            <w:r w:rsidRPr="00AE06A1">
              <w:rPr>
                <w:lang w:val="ru-RU"/>
              </w:rPr>
              <w:t>и</w:t>
            </w:r>
          </w:p>
          <w:p w:rsidR="001474D1" w:rsidRDefault="001474D1" w:rsidP="00AE06A1">
            <w:pPr>
              <w:pStyle w:val="TableParagraph"/>
              <w:spacing w:line="253" w:lineRule="exact"/>
              <w:ind w:left="107"/>
            </w:pPr>
            <w:r>
              <w:t>сравнения</w:t>
            </w:r>
            <w:r>
              <w:rPr>
                <w:spacing w:val="-5"/>
              </w:rPr>
              <w:t xml:space="preserve"> </w:t>
            </w:r>
            <w:r>
              <w:t>масс</w:t>
            </w:r>
            <w:r>
              <w:rPr>
                <w:spacing w:val="-2"/>
              </w:rPr>
              <w:t xml:space="preserve"> </w:t>
            </w:r>
            <w:r>
              <w:t>и</w:t>
            </w:r>
            <w:r>
              <w:rPr>
                <w:spacing w:val="-3"/>
              </w:rPr>
              <w:t xml:space="preserve"> </w:t>
            </w:r>
            <w:r>
              <w:t>объемов</w:t>
            </w:r>
          </w:p>
        </w:tc>
        <w:tc>
          <w:tcPr>
            <w:tcW w:w="720" w:type="dxa"/>
          </w:tcPr>
          <w:p w:rsidR="001474D1" w:rsidRDefault="001474D1" w:rsidP="00AE06A1">
            <w:pPr>
              <w:pStyle w:val="TableParagraph"/>
              <w:spacing w:before="7"/>
              <w:rPr>
                <w:sz w:val="24"/>
              </w:rPr>
            </w:pPr>
          </w:p>
          <w:p w:rsidR="001474D1" w:rsidRDefault="001474D1" w:rsidP="00AE06A1">
            <w:pPr>
              <w:pStyle w:val="TableParagraph"/>
              <w:ind w:left="206"/>
            </w:pPr>
            <w:r>
              <w:t>шт.</w:t>
            </w:r>
          </w:p>
        </w:tc>
        <w:tc>
          <w:tcPr>
            <w:tcW w:w="1020" w:type="dxa"/>
          </w:tcPr>
          <w:p w:rsidR="001474D1" w:rsidRDefault="001474D1" w:rsidP="00AE06A1">
            <w:pPr>
              <w:pStyle w:val="TableParagraph"/>
              <w:spacing w:before="7"/>
              <w:rPr>
                <w:sz w:val="24"/>
              </w:rPr>
            </w:pPr>
          </w:p>
          <w:p w:rsidR="001474D1" w:rsidRDefault="001474D1" w:rsidP="00AE06A1">
            <w:pPr>
              <w:pStyle w:val="TableParagraph"/>
              <w:ind w:left="7"/>
              <w:jc w:val="center"/>
            </w:pPr>
            <w:r>
              <w:t>1</w:t>
            </w:r>
          </w:p>
        </w:tc>
        <w:tc>
          <w:tcPr>
            <w:tcW w:w="1035" w:type="dxa"/>
          </w:tcPr>
          <w:p w:rsidR="001474D1" w:rsidRDefault="001474D1" w:rsidP="00AE06A1">
            <w:pPr>
              <w:pStyle w:val="TableParagraph"/>
              <w:spacing w:line="246" w:lineRule="exact"/>
              <w:ind w:right="444"/>
              <w:jc w:val="right"/>
            </w:pPr>
            <w:r>
              <w:t>+</w:t>
            </w:r>
          </w:p>
        </w:tc>
        <w:tc>
          <w:tcPr>
            <w:tcW w:w="1006" w:type="dxa"/>
          </w:tcPr>
          <w:p w:rsidR="001474D1" w:rsidRDefault="001474D1" w:rsidP="00AE06A1">
            <w:pPr>
              <w:pStyle w:val="TableParagraph"/>
            </w:pPr>
          </w:p>
        </w:tc>
      </w:tr>
      <w:tr w:rsidR="001474D1" w:rsidTr="00AE06A1">
        <w:trPr>
          <w:trHeight w:val="1163"/>
        </w:trPr>
        <w:tc>
          <w:tcPr>
            <w:tcW w:w="1385" w:type="dxa"/>
          </w:tcPr>
          <w:p w:rsidR="001474D1" w:rsidRDefault="001474D1" w:rsidP="00AE06A1">
            <w:pPr>
              <w:pStyle w:val="TableParagraph"/>
              <w:rPr>
                <w:sz w:val="24"/>
              </w:rPr>
            </w:pPr>
          </w:p>
          <w:p w:rsidR="001474D1" w:rsidRDefault="001474D1" w:rsidP="00AE06A1">
            <w:pPr>
              <w:pStyle w:val="TableParagraph"/>
              <w:rPr>
                <w:sz w:val="24"/>
              </w:rPr>
            </w:pPr>
          </w:p>
          <w:p w:rsidR="001474D1" w:rsidRDefault="001474D1" w:rsidP="00AE06A1">
            <w:pPr>
              <w:pStyle w:val="TableParagraph"/>
              <w:spacing w:before="1"/>
              <w:rPr>
                <w:sz w:val="27"/>
              </w:rPr>
            </w:pPr>
          </w:p>
          <w:p w:rsidR="001474D1" w:rsidRDefault="001474D1" w:rsidP="00AE06A1">
            <w:pPr>
              <w:pStyle w:val="TableParagraph"/>
              <w:ind w:left="129"/>
            </w:pPr>
            <w:r>
              <w:t>2.7.2.2.121.</w:t>
            </w:r>
          </w:p>
        </w:tc>
        <w:tc>
          <w:tcPr>
            <w:tcW w:w="5493" w:type="dxa"/>
          </w:tcPr>
          <w:p w:rsidR="001474D1" w:rsidRPr="00AE06A1" w:rsidRDefault="001474D1" w:rsidP="00AE06A1">
            <w:pPr>
              <w:pStyle w:val="TableParagraph"/>
              <w:spacing w:line="276" w:lineRule="auto"/>
              <w:ind w:left="107" w:right="99"/>
              <w:jc w:val="both"/>
              <w:rPr>
                <w:lang w:val="ru-RU"/>
              </w:rPr>
            </w:pPr>
            <w:r w:rsidRPr="00AE06A1">
              <w:rPr>
                <w:lang w:val="ru-RU"/>
              </w:rPr>
              <w:t>Набор</w:t>
            </w:r>
            <w:r w:rsidRPr="00AE06A1">
              <w:rPr>
                <w:spacing w:val="1"/>
                <w:lang w:val="ru-RU"/>
              </w:rPr>
              <w:t xml:space="preserve"> </w:t>
            </w:r>
            <w:r w:rsidRPr="00AE06A1">
              <w:rPr>
                <w:lang w:val="ru-RU"/>
              </w:rPr>
              <w:t>из</w:t>
            </w:r>
            <w:r w:rsidRPr="00AE06A1">
              <w:rPr>
                <w:spacing w:val="1"/>
                <w:lang w:val="ru-RU"/>
              </w:rPr>
              <w:t xml:space="preserve"> </w:t>
            </w:r>
            <w:r w:rsidRPr="00AE06A1">
              <w:rPr>
                <w:lang w:val="ru-RU"/>
              </w:rPr>
              <w:t>стержней</w:t>
            </w:r>
            <w:r w:rsidRPr="00AE06A1">
              <w:rPr>
                <w:spacing w:val="1"/>
                <w:lang w:val="ru-RU"/>
              </w:rPr>
              <w:t xml:space="preserve"> </w:t>
            </w:r>
            <w:r w:rsidRPr="00AE06A1">
              <w:rPr>
                <w:lang w:val="ru-RU"/>
              </w:rPr>
              <w:t>на</w:t>
            </w:r>
            <w:r w:rsidRPr="00AE06A1">
              <w:rPr>
                <w:spacing w:val="1"/>
                <w:lang w:val="ru-RU"/>
              </w:rPr>
              <w:t xml:space="preserve"> </w:t>
            </w:r>
            <w:r w:rsidRPr="00AE06A1">
              <w:rPr>
                <w:lang w:val="ru-RU"/>
              </w:rPr>
              <w:t>подставке,</w:t>
            </w:r>
            <w:r w:rsidRPr="00AE06A1">
              <w:rPr>
                <w:spacing w:val="56"/>
                <w:lang w:val="ru-RU"/>
              </w:rPr>
              <w:t xml:space="preserve"> </w:t>
            </w:r>
            <w:r w:rsidRPr="00AE06A1">
              <w:rPr>
                <w:lang w:val="ru-RU"/>
              </w:rPr>
              <w:t>разноцветных</w:t>
            </w:r>
            <w:r w:rsidRPr="00AE06A1">
              <w:rPr>
                <w:spacing w:val="1"/>
                <w:lang w:val="ru-RU"/>
              </w:rPr>
              <w:t xml:space="preserve"> </w:t>
            </w:r>
            <w:r w:rsidRPr="00AE06A1">
              <w:rPr>
                <w:lang w:val="ru-RU"/>
              </w:rPr>
              <w:t>куб</w:t>
            </w:r>
            <w:r w:rsidRPr="00AE06A1">
              <w:rPr>
                <w:lang w:val="ru-RU"/>
              </w:rPr>
              <w:t>и</w:t>
            </w:r>
            <w:r w:rsidRPr="00AE06A1">
              <w:rPr>
                <w:lang w:val="ru-RU"/>
              </w:rPr>
              <w:t>ков</w:t>
            </w:r>
            <w:r w:rsidRPr="00AE06A1">
              <w:rPr>
                <w:spacing w:val="1"/>
                <w:lang w:val="ru-RU"/>
              </w:rPr>
              <w:t xml:space="preserve"> </w:t>
            </w:r>
            <w:r w:rsidRPr="00AE06A1">
              <w:rPr>
                <w:lang w:val="ru-RU"/>
              </w:rPr>
              <w:t>с</w:t>
            </w:r>
            <w:r w:rsidRPr="00AE06A1">
              <w:rPr>
                <w:spacing w:val="1"/>
                <w:lang w:val="ru-RU"/>
              </w:rPr>
              <w:t xml:space="preserve"> </w:t>
            </w:r>
            <w:r w:rsidRPr="00AE06A1">
              <w:rPr>
                <w:lang w:val="ru-RU"/>
              </w:rPr>
              <w:t>отверстиями</w:t>
            </w:r>
            <w:r w:rsidRPr="00AE06A1">
              <w:rPr>
                <w:spacing w:val="1"/>
                <w:lang w:val="ru-RU"/>
              </w:rPr>
              <w:t xml:space="preserve"> </w:t>
            </w:r>
            <w:r w:rsidRPr="00AE06A1">
              <w:rPr>
                <w:lang w:val="ru-RU"/>
              </w:rPr>
              <w:t>и</w:t>
            </w:r>
            <w:r w:rsidRPr="00AE06A1">
              <w:rPr>
                <w:spacing w:val="1"/>
                <w:lang w:val="ru-RU"/>
              </w:rPr>
              <w:t xml:space="preserve"> </w:t>
            </w:r>
            <w:r w:rsidRPr="00AE06A1">
              <w:rPr>
                <w:lang w:val="ru-RU"/>
              </w:rPr>
              <w:t>карточек</w:t>
            </w:r>
            <w:r w:rsidRPr="00AE06A1">
              <w:rPr>
                <w:spacing w:val="1"/>
                <w:lang w:val="ru-RU"/>
              </w:rPr>
              <w:t xml:space="preserve"> </w:t>
            </w:r>
            <w:r w:rsidRPr="00AE06A1">
              <w:rPr>
                <w:lang w:val="ru-RU"/>
              </w:rPr>
              <w:t>с</w:t>
            </w:r>
            <w:r w:rsidRPr="00AE06A1">
              <w:rPr>
                <w:spacing w:val="1"/>
                <w:lang w:val="ru-RU"/>
              </w:rPr>
              <w:t xml:space="preserve"> </w:t>
            </w:r>
            <w:r w:rsidRPr="00AE06A1">
              <w:rPr>
                <w:lang w:val="ru-RU"/>
              </w:rPr>
              <w:t>заданиями</w:t>
            </w:r>
            <w:r w:rsidRPr="00AE06A1">
              <w:rPr>
                <w:spacing w:val="1"/>
                <w:lang w:val="ru-RU"/>
              </w:rPr>
              <w:t xml:space="preserve"> </w:t>
            </w:r>
            <w:r w:rsidRPr="00AE06A1">
              <w:rPr>
                <w:lang w:val="ru-RU"/>
              </w:rPr>
              <w:t>для</w:t>
            </w:r>
            <w:r w:rsidRPr="00AE06A1">
              <w:rPr>
                <w:spacing w:val="1"/>
                <w:lang w:val="ru-RU"/>
              </w:rPr>
              <w:t xml:space="preserve"> </w:t>
            </w:r>
            <w:r w:rsidRPr="00AE06A1">
              <w:rPr>
                <w:lang w:val="ru-RU"/>
              </w:rPr>
              <w:t>устано</w:t>
            </w:r>
            <w:r w:rsidRPr="00AE06A1">
              <w:rPr>
                <w:lang w:val="ru-RU"/>
              </w:rPr>
              <w:t>в</w:t>
            </w:r>
            <w:r w:rsidRPr="00AE06A1">
              <w:rPr>
                <w:lang w:val="ru-RU"/>
              </w:rPr>
              <w:t>ления</w:t>
            </w:r>
            <w:r w:rsidRPr="00AE06A1">
              <w:rPr>
                <w:spacing w:val="10"/>
                <w:lang w:val="ru-RU"/>
              </w:rPr>
              <w:t xml:space="preserve"> </w:t>
            </w:r>
            <w:r w:rsidRPr="00AE06A1">
              <w:rPr>
                <w:lang w:val="ru-RU"/>
              </w:rPr>
              <w:t>закономерностей</w:t>
            </w:r>
            <w:r w:rsidRPr="00AE06A1">
              <w:rPr>
                <w:spacing w:val="10"/>
                <w:lang w:val="ru-RU"/>
              </w:rPr>
              <w:t xml:space="preserve"> </w:t>
            </w:r>
            <w:r w:rsidRPr="00AE06A1">
              <w:rPr>
                <w:lang w:val="ru-RU"/>
              </w:rPr>
              <w:t>и</w:t>
            </w:r>
            <w:r w:rsidRPr="00AE06A1">
              <w:rPr>
                <w:spacing w:val="11"/>
                <w:lang w:val="ru-RU"/>
              </w:rPr>
              <w:t xml:space="preserve"> </w:t>
            </w:r>
            <w:r w:rsidRPr="00AE06A1">
              <w:rPr>
                <w:lang w:val="ru-RU"/>
              </w:rPr>
              <w:t>освоения</w:t>
            </w:r>
            <w:r w:rsidRPr="00AE06A1">
              <w:rPr>
                <w:spacing w:val="10"/>
                <w:lang w:val="ru-RU"/>
              </w:rPr>
              <w:t xml:space="preserve"> </w:t>
            </w:r>
            <w:r w:rsidRPr="00AE06A1">
              <w:rPr>
                <w:lang w:val="ru-RU"/>
              </w:rPr>
              <w:t>основных</w:t>
            </w:r>
          </w:p>
          <w:p w:rsidR="001474D1" w:rsidRDefault="001474D1" w:rsidP="00AE06A1">
            <w:pPr>
              <w:pStyle w:val="TableParagraph"/>
              <w:ind w:left="107"/>
              <w:jc w:val="both"/>
            </w:pPr>
            <w:r>
              <w:t>математических</w:t>
            </w:r>
            <w:r>
              <w:rPr>
                <w:spacing w:val="-3"/>
              </w:rPr>
              <w:t xml:space="preserve"> </w:t>
            </w:r>
            <w:r>
              <w:t>операций</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rPr>
                <w:sz w:val="24"/>
              </w:rPr>
            </w:pPr>
          </w:p>
          <w:p w:rsidR="001474D1" w:rsidRDefault="001474D1" w:rsidP="00AE06A1">
            <w:pPr>
              <w:pStyle w:val="TableParagraph"/>
              <w:spacing w:before="151"/>
              <w:ind w:left="7"/>
              <w:jc w:val="center"/>
            </w:pPr>
            <w:r>
              <w:t>5</w:t>
            </w:r>
          </w:p>
        </w:tc>
        <w:tc>
          <w:tcPr>
            <w:tcW w:w="1035" w:type="dxa"/>
          </w:tcPr>
          <w:p w:rsidR="001474D1" w:rsidRDefault="001474D1" w:rsidP="00AE06A1">
            <w:pPr>
              <w:pStyle w:val="TableParagraph"/>
            </w:pPr>
          </w:p>
        </w:tc>
        <w:tc>
          <w:tcPr>
            <w:tcW w:w="1006" w:type="dxa"/>
          </w:tcPr>
          <w:p w:rsidR="001474D1" w:rsidRDefault="001474D1" w:rsidP="00AE06A1">
            <w:pPr>
              <w:pStyle w:val="TableParagraph"/>
              <w:ind w:left="6"/>
              <w:jc w:val="center"/>
            </w:pPr>
            <w:r>
              <w:t>+</w:t>
            </w:r>
          </w:p>
        </w:tc>
      </w:tr>
      <w:tr w:rsidR="001474D1" w:rsidTr="00AE06A1">
        <w:trPr>
          <w:trHeight w:val="292"/>
        </w:trPr>
        <w:tc>
          <w:tcPr>
            <w:tcW w:w="1385" w:type="dxa"/>
          </w:tcPr>
          <w:p w:rsidR="001474D1" w:rsidRDefault="001474D1" w:rsidP="00AE06A1">
            <w:pPr>
              <w:pStyle w:val="TableParagraph"/>
              <w:ind w:left="129"/>
            </w:pPr>
            <w:r>
              <w:lastRenderedPageBreak/>
              <w:t>2.7.2.2.122.</w:t>
            </w:r>
          </w:p>
        </w:tc>
        <w:tc>
          <w:tcPr>
            <w:tcW w:w="5493" w:type="dxa"/>
          </w:tcPr>
          <w:p w:rsidR="001474D1" w:rsidRPr="00AE06A1" w:rsidRDefault="001474D1" w:rsidP="00AE06A1">
            <w:pPr>
              <w:pStyle w:val="TableParagraph"/>
              <w:ind w:left="107"/>
              <w:rPr>
                <w:lang w:val="ru-RU"/>
              </w:rPr>
            </w:pPr>
            <w:r w:rsidRPr="00AE06A1">
              <w:rPr>
                <w:lang w:val="ru-RU"/>
              </w:rPr>
              <w:t>Набор</w:t>
            </w:r>
            <w:r w:rsidRPr="00AE06A1">
              <w:rPr>
                <w:spacing w:val="-8"/>
                <w:lang w:val="ru-RU"/>
              </w:rPr>
              <w:t xml:space="preserve"> </w:t>
            </w:r>
            <w:r w:rsidRPr="00AE06A1">
              <w:rPr>
                <w:lang w:val="ru-RU"/>
              </w:rPr>
              <w:t>картинок</w:t>
            </w:r>
            <w:r w:rsidRPr="00AE06A1">
              <w:rPr>
                <w:spacing w:val="-5"/>
                <w:lang w:val="ru-RU"/>
              </w:rPr>
              <w:t xml:space="preserve"> </w:t>
            </w:r>
            <w:r w:rsidRPr="00AE06A1">
              <w:rPr>
                <w:lang w:val="ru-RU"/>
              </w:rPr>
              <w:t>для</w:t>
            </w:r>
            <w:r w:rsidRPr="00AE06A1">
              <w:rPr>
                <w:spacing w:val="-5"/>
                <w:lang w:val="ru-RU"/>
              </w:rPr>
              <w:t xml:space="preserve"> </w:t>
            </w:r>
            <w:r w:rsidRPr="00AE06A1">
              <w:rPr>
                <w:lang w:val="ru-RU"/>
              </w:rPr>
              <w:t>иерархической</w:t>
            </w:r>
            <w:r w:rsidRPr="00AE06A1">
              <w:rPr>
                <w:spacing w:val="-5"/>
                <w:lang w:val="ru-RU"/>
              </w:rPr>
              <w:t xml:space="preserve"> </w:t>
            </w:r>
            <w:r w:rsidRPr="00AE06A1">
              <w:rPr>
                <w:lang w:val="ru-RU"/>
              </w:rPr>
              <w:t>классификации</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r w:rsidR="001474D1" w:rsidTr="00AE06A1">
        <w:trPr>
          <w:trHeight w:val="290"/>
        </w:trPr>
        <w:tc>
          <w:tcPr>
            <w:tcW w:w="1385" w:type="dxa"/>
          </w:tcPr>
          <w:p w:rsidR="001474D1" w:rsidRDefault="001474D1" w:rsidP="00AE06A1">
            <w:pPr>
              <w:pStyle w:val="TableParagraph"/>
              <w:ind w:left="129"/>
            </w:pPr>
            <w:r>
              <w:t>2.7.2.2.123.</w:t>
            </w:r>
          </w:p>
        </w:tc>
        <w:tc>
          <w:tcPr>
            <w:tcW w:w="5493" w:type="dxa"/>
          </w:tcPr>
          <w:p w:rsidR="001474D1" w:rsidRPr="00AE06A1" w:rsidRDefault="001474D1" w:rsidP="00AE06A1">
            <w:pPr>
              <w:pStyle w:val="TableParagraph"/>
              <w:ind w:left="107"/>
              <w:rPr>
                <w:lang w:val="ru-RU"/>
              </w:rPr>
            </w:pPr>
            <w:r w:rsidRPr="00AE06A1">
              <w:rPr>
                <w:lang w:val="ru-RU"/>
              </w:rPr>
              <w:t>Набор</w:t>
            </w:r>
            <w:r w:rsidRPr="00AE06A1">
              <w:rPr>
                <w:spacing w:val="-8"/>
                <w:lang w:val="ru-RU"/>
              </w:rPr>
              <w:t xml:space="preserve"> </w:t>
            </w:r>
            <w:r w:rsidRPr="00AE06A1">
              <w:rPr>
                <w:lang w:val="ru-RU"/>
              </w:rPr>
              <w:t>карточек</w:t>
            </w:r>
            <w:r w:rsidRPr="00AE06A1">
              <w:rPr>
                <w:spacing w:val="-5"/>
                <w:lang w:val="ru-RU"/>
              </w:rPr>
              <w:t xml:space="preserve"> </w:t>
            </w:r>
            <w:r w:rsidRPr="00AE06A1">
              <w:rPr>
                <w:lang w:val="ru-RU"/>
              </w:rPr>
              <w:t>по</w:t>
            </w:r>
            <w:r w:rsidRPr="00AE06A1">
              <w:rPr>
                <w:spacing w:val="-5"/>
                <w:lang w:val="ru-RU"/>
              </w:rPr>
              <w:t xml:space="preserve"> </w:t>
            </w:r>
            <w:r w:rsidRPr="00AE06A1">
              <w:rPr>
                <w:lang w:val="ru-RU"/>
              </w:rPr>
              <w:t>народному</w:t>
            </w:r>
            <w:r w:rsidRPr="00AE06A1">
              <w:rPr>
                <w:spacing w:val="-7"/>
                <w:lang w:val="ru-RU"/>
              </w:rPr>
              <w:t xml:space="preserve"> </w:t>
            </w:r>
            <w:r w:rsidRPr="00AE06A1">
              <w:rPr>
                <w:lang w:val="ru-RU"/>
              </w:rPr>
              <w:t>ремесленному</w:t>
            </w:r>
            <w:r w:rsidRPr="00AE06A1">
              <w:rPr>
                <w:spacing w:val="-8"/>
                <w:lang w:val="ru-RU"/>
              </w:rPr>
              <w:t xml:space="preserve"> </w:t>
            </w:r>
            <w:r w:rsidRPr="00AE06A1">
              <w:rPr>
                <w:lang w:val="ru-RU"/>
              </w:rPr>
              <w:t>делу</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r w:rsidR="001474D1" w:rsidTr="00AE06A1">
        <w:trPr>
          <w:trHeight w:val="582"/>
        </w:trPr>
        <w:tc>
          <w:tcPr>
            <w:tcW w:w="1385" w:type="dxa"/>
          </w:tcPr>
          <w:p w:rsidR="001474D1" w:rsidRDefault="001474D1" w:rsidP="00AE06A1">
            <w:pPr>
              <w:pStyle w:val="TableParagraph"/>
              <w:spacing w:before="4"/>
              <w:rPr>
                <w:sz w:val="24"/>
              </w:rPr>
            </w:pPr>
          </w:p>
          <w:p w:rsidR="001474D1" w:rsidRDefault="001474D1" w:rsidP="00AE06A1">
            <w:pPr>
              <w:pStyle w:val="TableParagraph"/>
              <w:spacing w:before="1"/>
              <w:ind w:left="129"/>
            </w:pPr>
            <w:r>
              <w:t>2.7.2.2.124.</w:t>
            </w:r>
          </w:p>
        </w:tc>
        <w:tc>
          <w:tcPr>
            <w:tcW w:w="5493" w:type="dxa"/>
          </w:tcPr>
          <w:p w:rsidR="001474D1" w:rsidRPr="00AE06A1" w:rsidRDefault="001474D1" w:rsidP="00AE06A1">
            <w:pPr>
              <w:pStyle w:val="TableParagraph"/>
              <w:ind w:left="107"/>
              <w:rPr>
                <w:lang w:val="ru-RU"/>
              </w:rPr>
            </w:pPr>
            <w:r w:rsidRPr="00AE06A1">
              <w:rPr>
                <w:lang w:val="ru-RU"/>
              </w:rPr>
              <w:t>Набор</w:t>
            </w:r>
            <w:r w:rsidRPr="00AE06A1">
              <w:rPr>
                <w:spacing w:val="37"/>
                <w:lang w:val="ru-RU"/>
              </w:rPr>
              <w:t xml:space="preserve"> </w:t>
            </w:r>
            <w:r w:rsidRPr="00AE06A1">
              <w:rPr>
                <w:lang w:val="ru-RU"/>
              </w:rPr>
              <w:t>карточек</w:t>
            </w:r>
            <w:r w:rsidRPr="00AE06A1">
              <w:rPr>
                <w:spacing w:val="93"/>
                <w:lang w:val="ru-RU"/>
              </w:rPr>
              <w:t xml:space="preserve"> </w:t>
            </w:r>
            <w:r w:rsidRPr="00AE06A1">
              <w:rPr>
                <w:lang w:val="ru-RU"/>
              </w:rPr>
              <w:t>с</w:t>
            </w:r>
            <w:r w:rsidRPr="00AE06A1">
              <w:rPr>
                <w:spacing w:val="94"/>
                <w:lang w:val="ru-RU"/>
              </w:rPr>
              <w:t xml:space="preserve"> </w:t>
            </w:r>
            <w:r w:rsidRPr="00AE06A1">
              <w:rPr>
                <w:lang w:val="ru-RU"/>
              </w:rPr>
              <w:t>изображением</w:t>
            </w:r>
            <w:r w:rsidRPr="00AE06A1">
              <w:rPr>
                <w:spacing w:val="93"/>
                <w:lang w:val="ru-RU"/>
              </w:rPr>
              <w:t xml:space="preserve"> </w:t>
            </w:r>
            <w:r w:rsidRPr="00AE06A1">
              <w:rPr>
                <w:lang w:val="ru-RU"/>
              </w:rPr>
              <w:t>знаков</w:t>
            </w:r>
            <w:r w:rsidRPr="00AE06A1">
              <w:rPr>
                <w:spacing w:val="92"/>
                <w:lang w:val="ru-RU"/>
              </w:rPr>
              <w:t xml:space="preserve"> </w:t>
            </w:r>
            <w:r w:rsidRPr="00AE06A1">
              <w:rPr>
                <w:lang w:val="ru-RU"/>
              </w:rPr>
              <w:t>дорожного</w:t>
            </w:r>
          </w:p>
          <w:p w:rsidR="001474D1" w:rsidRDefault="001474D1" w:rsidP="00AE06A1">
            <w:pPr>
              <w:pStyle w:val="TableParagraph"/>
              <w:spacing w:before="37"/>
              <w:ind w:left="107"/>
            </w:pPr>
            <w:r>
              <w:t>движения</w:t>
            </w:r>
          </w:p>
        </w:tc>
        <w:tc>
          <w:tcPr>
            <w:tcW w:w="720" w:type="dxa"/>
          </w:tcPr>
          <w:p w:rsidR="001474D1" w:rsidRDefault="001474D1" w:rsidP="00AE06A1">
            <w:pPr>
              <w:pStyle w:val="TableParagraph"/>
              <w:spacing w:before="137"/>
              <w:ind w:left="206"/>
            </w:pPr>
            <w:r>
              <w:t>шт.</w:t>
            </w:r>
          </w:p>
        </w:tc>
        <w:tc>
          <w:tcPr>
            <w:tcW w:w="1020" w:type="dxa"/>
          </w:tcPr>
          <w:p w:rsidR="001474D1" w:rsidRDefault="001474D1" w:rsidP="00AE06A1">
            <w:pPr>
              <w:pStyle w:val="TableParagraph"/>
              <w:spacing w:before="137"/>
              <w:ind w:left="7"/>
              <w:jc w:val="center"/>
            </w:pPr>
            <w:r>
              <w:t>1</w:t>
            </w:r>
          </w:p>
        </w:tc>
        <w:tc>
          <w:tcPr>
            <w:tcW w:w="1035" w:type="dxa"/>
          </w:tcPr>
          <w:p w:rsidR="001474D1" w:rsidRDefault="001474D1" w:rsidP="00AE06A1">
            <w:pPr>
              <w:pStyle w:val="TableParagraph"/>
            </w:pPr>
          </w:p>
        </w:tc>
        <w:tc>
          <w:tcPr>
            <w:tcW w:w="1006" w:type="dxa"/>
          </w:tcPr>
          <w:p w:rsidR="001474D1" w:rsidRDefault="001474D1" w:rsidP="00AE06A1">
            <w:pPr>
              <w:pStyle w:val="TableParagraph"/>
              <w:ind w:left="6"/>
              <w:jc w:val="center"/>
            </w:pPr>
            <w:r>
              <w:t>+</w:t>
            </w:r>
          </w:p>
        </w:tc>
      </w:tr>
      <w:tr w:rsidR="001474D1" w:rsidTr="00AE06A1">
        <w:trPr>
          <w:trHeight w:val="289"/>
        </w:trPr>
        <w:tc>
          <w:tcPr>
            <w:tcW w:w="1385" w:type="dxa"/>
          </w:tcPr>
          <w:p w:rsidR="001474D1" w:rsidRDefault="001474D1" w:rsidP="00AE06A1">
            <w:pPr>
              <w:pStyle w:val="TableParagraph"/>
              <w:ind w:left="129"/>
            </w:pPr>
            <w:r>
              <w:t>2.7.2.2.125.</w:t>
            </w:r>
          </w:p>
        </w:tc>
        <w:tc>
          <w:tcPr>
            <w:tcW w:w="5493" w:type="dxa"/>
          </w:tcPr>
          <w:p w:rsidR="001474D1" w:rsidRPr="00AE06A1" w:rsidRDefault="001474D1" w:rsidP="00AE06A1">
            <w:pPr>
              <w:pStyle w:val="TableParagraph"/>
              <w:ind w:left="107"/>
              <w:rPr>
                <w:lang w:val="ru-RU"/>
              </w:rPr>
            </w:pPr>
            <w:r w:rsidRPr="00AE06A1">
              <w:rPr>
                <w:lang w:val="ru-RU"/>
              </w:rPr>
              <w:t>Набор</w:t>
            </w:r>
            <w:r w:rsidRPr="00AE06A1">
              <w:rPr>
                <w:spacing w:val="-7"/>
                <w:lang w:val="ru-RU"/>
              </w:rPr>
              <w:t xml:space="preserve"> </w:t>
            </w:r>
            <w:r w:rsidRPr="00AE06A1">
              <w:rPr>
                <w:lang w:val="ru-RU"/>
              </w:rPr>
              <w:t>карточек</w:t>
            </w:r>
            <w:r w:rsidRPr="00AE06A1">
              <w:rPr>
                <w:spacing w:val="-4"/>
                <w:lang w:val="ru-RU"/>
              </w:rPr>
              <w:t xml:space="preserve"> </w:t>
            </w:r>
            <w:r w:rsidRPr="00AE06A1">
              <w:rPr>
                <w:lang w:val="ru-RU"/>
              </w:rPr>
              <w:t>с</w:t>
            </w:r>
            <w:r w:rsidRPr="00AE06A1">
              <w:rPr>
                <w:spacing w:val="-4"/>
                <w:lang w:val="ru-RU"/>
              </w:rPr>
              <w:t xml:space="preserve"> </w:t>
            </w:r>
            <w:r w:rsidRPr="00AE06A1">
              <w:rPr>
                <w:lang w:val="ru-RU"/>
              </w:rPr>
              <w:t>изображением</w:t>
            </w:r>
            <w:r w:rsidRPr="00AE06A1">
              <w:rPr>
                <w:spacing w:val="-4"/>
                <w:lang w:val="ru-RU"/>
              </w:rPr>
              <w:t xml:space="preserve"> </w:t>
            </w:r>
            <w:r w:rsidRPr="00AE06A1">
              <w:rPr>
                <w:lang w:val="ru-RU"/>
              </w:rPr>
              <w:t>предмета</w:t>
            </w:r>
            <w:r w:rsidRPr="00AE06A1">
              <w:rPr>
                <w:spacing w:val="-4"/>
                <w:lang w:val="ru-RU"/>
              </w:rPr>
              <w:t xml:space="preserve"> </w:t>
            </w:r>
            <w:r w:rsidRPr="00AE06A1">
              <w:rPr>
                <w:lang w:val="ru-RU"/>
              </w:rPr>
              <w:t>и</w:t>
            </w:r>
            <w:r w:rsidRPr="00AE06A1">
              <w:rPr>
                <w:spacing w:val="-4"/>
                <w:lang w:val="ru-RU"/>
              </w:rPr>
              <w:t xml:space="preserve"> </w:t>
            </w:r>
            <w:r w:rsidRPr="00AE06A1">
              <w:rPr>
                <w:lang w:val="ru-RU"/>
              </w:rPr>
              <w:t>названием</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r w:rsidR="001474D1" w:rsidTr="00AE06A1">
        <w:trPr>
          <w:trHeight w:val="292"/>
        </w:trPr>
        <w:tc>
          <w:tcPr>
            <w:tcW w:w="1385" w:type="dxa"/>
          </w:tcPr>
          <w:p w:rsidR="001474D1" w:rsidRDefault="001474D1" w:rsidP="00AE06A1">
            <w:pPr>
              <w:pStyle w:val="TableParagraph"/>
              <w:ind w:left="129"/>
            </w:pPr>
            <w:r>
              <w:t>2.7.2.2.126.</w:t>
            </w:r>
          </w:p>
        </w:tc>
        <w:tc>
          <w:tcPr>
            <w:tcW w:w="5493" w:type="dxa"/>
          </w:tcPr>
          <w:p w:rsidR="001474D1" w:rsidRPr="00AE06A1" w:rsidRDefault="001474D1" w:rsidP="00AE06A1">
            <w:pPr>
              <w:pStyle w:val="TableParagraph"/>
              <w:ind w:left="107"/>
              <w:rPr>
                <w:lang w:val="ru-RU"/>
              </w:rPr>
            </w:pPr>
            <w:r w:rsidRPr="00AE06A1">
              <w:rPr>
                <w:lang w:val="ru-RU"/>
              </w:rPr>
              <w:t>Набор</w:t>
            </w:r>
            <w:r w:rsidRPr="00AE06A1">
              <w:rPr>
                <w:spacing w:val="42"/>
                <w:lang w:val="ru-RU"/>
              </w:rPr>
              <w:t xml:space="preserve"> </w:t>
            </w:r>
            <w:r w:rsidRPr="00AE06A1">
              <w:rPr>
                <w:lang w:val="ru-RU"/>
              </w:rPr>
              <w:t>карточек</w:t>
            </w:r>
            <w:r w:rsidRPr="00AE06A1">
              <w:rPr>
                <w:spacing w:val="44"/>
                <w:lang w:val="ru-RU"/>
              </w:rPr>
              <w:t xml:space="preserve"> </w:t>
            </w:r>
            <w:r w:rsidRPr="00AE06A1">
              <w:rPr>
                <w:lang w:val="ru-RU"/>
              </w:rPr>
              <w:t>с</w:t>
            </w:r>
            <w:r w:rsidRPr="00AE06A1">
              <w:rPr>
                <w:spacing w:val="42"/>
                <w:lang w:val="ru-RU"/>
              </w:rPr>
              <w:t xml:space="preserve"> </w:t>
            </w:r>
            <w:r w:rsidRPr="00AE06A1">
              <w:rPr>
                <w:lang w:val="ru-RU"/>
              </w:rPr>
              <w:t>ячейками</w:t>
            </w:r>
            <w:r w:rsidRPr="00AE06A1">
              <w:rPr>
                <w:spacing w:val="44"/>
                <w:lang w:val="ru-RU"/>
              </w:rPr>
              <w:t xml:space="preserve"> </w:t>
            </w:r>
            <w:r w:rsidRPr="00AE06A1">
              <w:rPr>
                <w:lang w:val="ru-RU"/>
              </w:rPr>
              <w:t>для</w:t>
            </w:r>
            <w:r w:rsidRPr="00AE06A1">
              <w:rPr>
                <w:spacing w:val="43"/>
                <w:lang w:val="ru-RU"/>
              </w:rPr>
              <w:t xml:space="preserve"> </w:t>
            </w:r>
            <w:r w:rsidRPr="00AE06A1">
              <w:rPr>
                <w:lang w:val="ru-RU"/>
              </w:rPr>
              <w:t>составления</w:t>
            </w:r>
            <w:r w:rsidRPr="00AE06A1">
              <w:rPr>
                <w:spacing w:val="44"/>
                <w:lang w:val="ru-RU"/>
              </w:rPr>
              <w:t xml:space="preserve"> </w:t>
            </w:r>
            <w:r w:rsidRPr="00AE06A1">
              <w:rPr>
                <w:lang w:val="ru-RU"/>
              </w:rPr>
              <w:t>простых</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2</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bl>
    <w:p w:rsidR="001474D1" w:rsidRDefault="001474D1" w:rsidP="001474D1">
      <w:pPr>
        <w:rPr>
          <w:sz w:val="20"/>
        </w:rPr>
        <w:sectPr w:rsidR="001474D1">
          <w:pgSz w:w="11910" w:h="16840"/>
          <w:pgMar w:top="1120" w:right="440" w:bottom="1120" w:left="560" w:header="0" w:footer="939" w:gutter="0"/>
          <w:cols w:space="720"/>
        </w:sect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85"/>
        <w:gridCol w:w="5493"/>
        <w:gridCol w:w="720"/>
        <w:gridCol w:w="1020"/>
        <w:gridCol w:w="1035"/>
        <w:gridCol w:w="1006"/>
      </w:tblGrid>
      <w:tr w:rsidR="001474D1" w:rsidTr="00AE06A1">
        <w:trPr>
          <w:trHeight w:val="292"/>
        </w:trPr>
        <w:tc>
          <w:tcPr>
            <w:tcW w:w="1385" w:type="dxa"/>
          </w:tcPr>
          <w:p w:rsidR="001474D1" w:rsidRDefault="001474D1" w:rsidP="00AE06A1">
            <w:pPr>
              <w:pStyle w:val="TableParagraph"/>
              <w:rPr>
                <w:sz w:val="20"/>
              </w:rPr>
            </w:pPr>
          </w:p>
        </w:tc>
        <w:tc>
          <w:tcPr>
            <w:tcW w:w="5493" w:type="dxa"/>
          </w:tcPr>
          <w:p w:rsidR="001474D1" w:rsidRDefault="001474D1" w:rsidP="00AE06A1">
            <w:pPr>
              <w:pStyle w:val="TableParagraph"/>
              <w:spacing w:line="246" w:lineRule="exact"/>
              <w:ind w:left="107"/>
            </w:pPr>
            <w:r>
              <w:t>арифметических</w:t>
            </w:r>
            <w:r>
              <w:rPr>
                <w:spacing w:val="-4"/>
              </w:rPr>
              <w:t xml:space="preserve"> </w:t>
            </w:r>
            <w:r>
              <w:t>задач</w:t>
            </w:r>
          </w:p>
        </w:tc>
        <w:tc>
          <w:tcPr>
            <w:tcW w:w="720" w:type="dxa"/>
          </w:tcPr>
          <w:p w:rsidR="001474D1" w:rsidRDefault="001474D1" w:rsidP="00AE06A1">
            <w:pPr>
              <w:pStyle w:val="TableParagraph"/>
              <w:rPr>
                <w:sz w:val="20"/>
              </w:rPr>
            </w:pPr>
          </w:p>
        </w:tc>
        <w:tc>
          <w:tcPr>
            <w:tcW w:w="1020" w:type="dxa"/>
          </w:tcPr>
          <w:p w:rsidR="001474D1" w:rsidRDefault="001474D1" w:rsidP="00AE06A1">
            <w:pPr>
              <w:pStyle w:val="TableParagraph"/>
              <w:rPr>
                <w:sz w:val="20"/>
              </w:rPr>
            </w:pP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rPr>
                <w:sz w:val="20"/>
              </w:rPr>
            </w:pPr>
          </w:p>
        </w:tc>
      </w:tr>
      <w:tr w:rsidR="001474D1" w:rsidTr="00AE06A1">
        <w:trPr>
          <w:trHeight w:val="580"/>
        </w:trPr>
        <w:tc>
          <w:tcPr>
            <w:tcW w:w="1385" w:type="dxa"/>
          </w:tcPr>
          <w:p w:rsidR="001474D1" w:rsidRDefault="001474D1" w:rsidP="00AE06A1">
            <w:pPr>
              <w:pStyle w:val="TableParagraph"/>
              <w:spacing w:before="5"/>
              <w:rPr>
                <w:sz w:val="24"/>
              </w:rPr>
            </w:pPr>
          </w:p>
          <w:p w:rsidR="001474D1" w:rsidRDefault="001474D1" w:rsidP="00AE06A1">
            <w:pPr>
              <w:pStyle w:val="TableParagraph"/>
              <w:ind w:left="129"/>
            </w:pPr>
            <w:r>
              <w:t>2.7.2.2.127.</w:t>
            </w:r>
          </w:p>
        </w:tc>
        <w:tc>
          <w:tcPr>
            <w:tcW w:w="5493" w:type="dxa"/>
          </w:tcPr>
          <w:p w:rsidR="001474D1" w:rsidRPr="00AE06A1" w:rsidRDefault="001474D1" w:rsidP="00AE06A1">
            <w:pPr>
              <w:pStyle w:val="TableParagraph"/>
              <w:ind w:left="107"/>
              <w:rPr>
                <w:lang w:val="ru-RU"/>
              </w:rPr>
            </w:pPr>
            <w:r w:rsidRPr="00AE06A1">
              <w:rPr>
                <w:lang w:val="ru-RU"/>
              </w:rPr>
              <w:t>Набор</w:t>
            </w:r>
            <w:r w:rsidRPr="00AE06A1">
              <w:rPr>
                <w:spacing w:val="65"/>
                <w:lang w:val="ru-RU"/>
              </w:rPr>
              <w:t xml:space="preserve"> </w:t>
            </w:r>
            <w:r w:rsidRPr="00AE06A1">
              <w:rPr>
                <w:lang w:val="ru-RU"/>
              </w:rPr>
              <w:t xml:space="preserve">карточек-цифр  </w:t>
            </w:r>
            <w:r w:rsidRPr="00AE06A1">
              <w:rPr>
                <w:spacing w:val="9"/>
                <w:lang w:val="ru-RU"/>
              </w:rPr>
              <w:t xml:space="preserve"> </w:t>
            </w:r>
            <w:r w:rsidRPr="00AE06A1">
              <w:rPr>
                <w:lang w:val="ru-RU"/>
              </w:rPr>
              <w:t xml:space="preserve">(от  </w:t>
            </w:r>
            <w:r w:rsidRPr="00AE06A1">
              <w:rPr>
                <w:spacing w:val="9"/>
                <w:lang w:val="ru-RU"/>
              </w:rPr>
              <w:t xml:space="preserve"> </w:t>
            </w:r>
            <w:r w:rsidRPr="00AE06A1">
              <w:rPr>
                <w:lang w:val="ru-RU"/>
              </w:rPr>
              <w:t xml:space="preserve">1  </w:t>
            </w:r>
            <w:r w:rsidRPr="00AE06A1">
              <w:rPr>
                <w:spacing w:val="9"/>
                <w:lang w:val="ru-RU"/>
              </w:rPr>
              <w:t xml:space="preserve"> </w:t>
            </w:r>
            <w:r w:rsidRPr="00AE06A1">
              <w:rPr>
                <w:lang w:val="ru-RU"/>
              </w:rPr>
              <w:t xml:space="preserve">до  </w:t>
            </w:r>
            <w:r w:rsidRPr="00AE06A1">
              <w:rPr>
                <w:spacing w:val="10"/>
                <w:lang w:val="ru-RU"/>
              </w:rPr>
              <w:t xml:space="preserve"> </w:t>
            </w:r>
            <w:r w:rsidRPr="00AE06A1">
              <w:rPr>
                <w:lang w:val="ru-RU"/>
              </w:rPr>
              <w:t xml:space="preserve">10)  </w:t>
            </w:r>
            <w:r w:rsidRPr="00AE06A1">
              <w:rPr>
                <w:spacing w:val="11"/>
                <w:lang w:val="ru-RU"/>
              </w:rPr>
              <w:t xml:space="preserve"> </w:t>
            </w:r>
            <w:r w:rsidRPr="00AE06A1">
              <w:rPr>
                <w:lang w:val="ru-RU"/>
              </w:rPr>
              <w:t xml:space="preserve">с  </w:t>
            </w:r>
            <w:r w:rsidRPr="00AE06A1">
              <w:rPr>
                <w:spacing w:val="10"/>
                <w:lang w:val="ru-RU"/>
              </w:rPr>
              <w:t xml:space="preserve"> </w:t>
            </w:r>
            <w:r w:rsidRPr="00AE06A1">
              <w:rPr>
                <w:lang w:val="ru-RU"/>
              </w:rPr>
              <w:t>замковыми</w:t>
            </w:r>
          </w:p>
          <w:p w:rsidR="001474D1" w:rsidRDefault="001474D1" w:rsidP="00AE06A1">
            <w:pPr>
              <w:pStyle w:val="TableParagraph"/>
              <w:spacing w:before="38"/>
              <w:ind w:left="107"/>
            </w:pPr>
            <w:r>
              <w:t>креплениями</w:t>
            </w:r>
          </w:p>
        </w:tc>
        <w:tc>
          <w:tcPr>
            <w:tcW w:w="720" w:type="dxa"/>
          </w:tcPr>
          <w:p w:rsidR="001474D1" w:rsidRDefault="001474D1" w:rsidP="00AE06A1">
            <w:pPr>
              <w:pStyle w:val="TableParagraph"/>
              <w:spacing w:before="137"/>
              <w:ind w:left="206"/>
            </w:pPr>
            <w:r>
              <w:t>шт.</w:t>
            </w:r>
          </w:p>
        </w:tc>
        <w:tc>
          <w:tcPr>
            <w:tcW w:w="1020" w:type="dxa"/>
          </w:tcPr>
          <w:p w:rsidR="001474D1" w:rsidRDefault="001474D1" w:rsidP="00AE06A1">
            <w:pPr>
              <w:pStyle w:val="TableParagraph"/>
              <w:spacing w:before="137"/>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pPr>
          </w:p>
        </w:tc>
      </w:tr>
      <w:tr w:rsidR="001474D1" w:rsidTr="00AE06A1">
        <w:trPr>
          <w:trHeight w:val="292"/>
        </w:trPr>
        <w:tc>
          <w:tcPr>
            <w:tcW w:w="1385" w:type="dxa"/>
          </w:tcPr>
          <w:p w:rsidR="001474D1" w:rsidRDefault="001474D1" w:rsidP="00AE06A1">
            <w:pPr>
              <w:pStyle w:val="TableParagraph"/>
              <w:spacing w:line="246" w:lineRule="exact"/>
              <w:ind w:left="129"/>
            </w:pPr>
            <w:r>
              <w:t>2.7.2.2.128.</w:t>
            </w:r>
          </w:p>
        </w:tc>
        <w:tc>
          <w:tcPr>
            <w:tcW w:w="5493" w:type="dxa"/>
          </w:tcPr>
          <w:p w:rsidR="001474D1" w:rsidRPr="00AE06A1" w:rsidRDefault="001474D1" w:rsidP="00AE06A1">
            <w:pPr>
              <w:pStyle w:val="TableParagraph"/>
              <w:spacing w:line="246" w:lineRule="exact"/>
              <w:ind w:left="107"/>
              <w:rPr>
                <w:lang w:val="ru-RU"/>
              </w:rPr>
            </w:pPr>
            <w:r w:rsidRPr="00AE06A1">
              <w:rPr>
                <w:lang w:val="ru-RU"/>
              </w:rPr>
              <w:t>Набор</w:t>
            </w:r>
            <w:r w:rsidRPr="00AE06A1">
              <w:rPr>
                <w:spacing w:val="-6"/>
                <w:lang w:val="ru-RU"/>
              </w:rPr>
              <w:t xml:space="preserve"> </w:t>
            </w:r>
            <w:r w:rsidRPr="00AE06A1">
              <w:rPr>
                <w:lang w:val="ru-RU"/>
              </w:rPr>
              <w:t>кораблей</w:t>
            </w:r>
            <w:r w:rsidRPr="00AE06A1">
              <w:rPr>
                <w:spacing w:val="-6"/>
                <w:lang w:val="ru-RU"/>
              </w:rPr>
              <w:t xml:space="preserve"> </w:t>
            </w:r>
            <w:r w:rsidRPr="00AE06A1">
              <w:rPr>
                <w:lang w:val="ru-RU"/>
              </w:rPr>
              <w:t>и</w:t>
            </w:r>
            <w:r w:rsidRPr="00AE06A1">
              <w:rPr>
                <w:spacing w:val="-6"/>
                <w:lang w:val="ru-RU"/>
              </w:rPr>
              <w:t xml:space="preserve"> </w:t>
            </w:r>
            <w:r w:rsidRPr="00AE06A1">
              <w:rPr>
                <w:lang w:val="ru-RU"/>
              </w:rPr>
              <w:t>лодок</w:t>
            </w:r>
            <w:r w:rsidRPr="00AE06A1">
              <w:rPr>
                <w:spacing w:val="-6"/>
                <w:lang w:val="ru-RU"/>
              </w:rPr>
              <w:t xml:space="preserve"> </w:t>
            </w:r>
            <w:r w:rsidRPr="00AE06A1">
              <w:rPr>
                <w:lang w:val="ru-RU"/>
              </w:rPr>
              <w:t>(водный</w:t>
            </w:r>
            <w:r w:rsidRPr="00AE06A1">
              <w:rPr>
                <w:spacing w:val="-6"/>
                <w:lang w:val="ru-RU"/>
              </w:rPr>
              <w:t xml:space="preserve"> </w:t>
            </w:r>
            <w:r w:rsidRPr="00AE06A1">
              <w:rPr>
                <w:lang w:val="ru-RU"/>
              </w:rPr>
              <w:t>транспорт)</w:t>
            </w:r>
          </w:p>
        </w:tc>
        <w:tc>
          <w:tcPr>
            <w:tcW w:w="720" w:type="dxa"/>
          </w:tcPr>
          <w:p w:rsidR="001474D1" w:rsidRDefault="001474D1" w:rsidP="00AE06A1">
            <w:pPr>
              <w:pStyle w:val="TableParagraph"/>
              <w:spacing w:line="246" w:lineRule="exact"/>
              <w:ind w:left="206"/>
            </w:pPr>
            <w:r>
              <w:t>шт.</w:t>
            </w:r>
          </w:p>
        </w:tc>
        <w:tc>
          <w:tcPr>
            <w:tcW w:w="1020" w:type="dxa"/>
          </w:tcPr>
          <w:p w:rsidR="001474D1" w:rsidRDefault="001474D1" w:rsidP="00AE06A1">
            <w:pPr>
              <w:pStyle w:val="TableParagraph"/>
              <w:spacing w:line="246" w:lineRule="exact"/>
              <w:ind w:left="7"/>
              <w:jc w:val="center"/>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spacing w:line="246" w:lineRule="exact"/>
              <w:ind w:left="6"/>
              <w:jc w:val="center"/>
            </w:pPr>
            <w:r>
              <w:t>+</w:t>
            </w:r>
          </w:p>
        </w:tc>
      </w:tr>
      <w:tr w:rsidR="001474D1" w:rsidTr="00AE06A1">
        <w:trPr>
          <w:trHeight w:val="290"/>
        </w:trPr>
        <w:tc>
          <w:tcPr>
            <w:tcW w:w="1385" w:type="dxa"/>
          </w:tcPr>
          <w:p w:rsidR="001474D1" w:rsidRDefault="001474D1" w:rsidP="00AE06A1">
            <w:pPr>
              <w:pStyle w:val="TableParagraph"/>
              <w:ind w:left="129"/>
            </w:pPr>
            <w:r>
              <w:t>2.7.2.2.129.</w:t>
            </w:r>
          </w:p>
        </w:tc>
        <w:tc>
          <w:tcPr>
            <w:tcW w:w="5493" w:type="dxa"/>
          </w:tcPr>
          <w:p w:rsidR="001474D1" w:rsidRDefault="001474D1" w:rsidP="00AE06A1">
            <w:pPr>
              <w:pStyle w:val="TableParagraph"/>
              <w:ind w:left="107"/>
            </w:pPr>
            <w:r>
              <w:t>Набор</w:t>
            </w:r>
            <w:r>
              <w:rPr>
                <w:spacing w:val="-10"/>
              </w:rPr>
              <w:t xml:space="preserve"> </w:t>
            </w:r>
            <w:r>
              <w:t>кубиков</w:t>
            </w:r>
            <w:r>
              <w:rPr>
                <w:spacing w:val="-8"/>
              </w:rPr>
              <w:t xml:space="preserve"> </w:t>
            </w:r>
            <w:r>
              <w:t>с</w:t>
            </w:r>
            <w:r>
              <w:rPr>
                <w:spacing w:val="-6"/>
              </w:rPr>
              <w:t xml:space="preserve"> </w:t>
            </w:r>
            <w:r>
              <w:t>буквами</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2"/>
        </w:trPr>
        <w:tc>
          <w:tcPr>
            <w:tcW w:w="1385" w:type="dxa"/>
          </w:tcPr>
          <w:p w:rsidR="001474D1" w:rsidRDefault="001474D1" w:rsidP="00AE06A1">
            <w:pPr>
              <w:pStyle w:val="TableParagraph"/>
              <w:ind w:left="129"/>
            </w:pPr>
            <w:r>
              <w:t>2.7.2.2.130.</w:t>
            </w:r>
          </w:p>
        </w:tc>
        <w:tc>
          <w:tcPr>
            <w:tcW w:w="5493" w:type="dxa"/>
          </w:tcPr>
          <w:p w:rsidR="001474D1" w:rsidRDefault="001474D1" w:rsidP="00AE06A1">
            <w:pPr>
              <w:pStyle w:val="TableParagraph"/>
              <w:ind w:left="107"/>
            </w:pPr>
            <w:r>
              <w:t>Набор</w:t>
            </w:r>
            <w:r>
              <w:rPr>
                <w:spacing w:val="-9"/>
              </w:rPr>
              <w:t xml:space="preserve"> </w:t>
            </w:r>
            <w:r>
              <w:t>кукольных</w:t>
            </w:r>
            <w:r>
              <w:rPr>
                <w:spacing w:val="-5"/>
              </w:rPr>
              <w:t xml:space="preserve"> </w:t>
            </w:r>
            <w:r>
              <w:t>постельных</w:t>
            </w:r>
            <w:r>
              <w:rPr>
                <w:spacing w:val="-5"/>
              </w:rPr>
              <w:t xml:space="preserve"> </w:t>
            </w:r>
            <w:r>
              <w:t>принадлежностей</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2</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2.7.2.2.131.</w:t>
            </w:r>
          </w:p>
        </w:tc>
        <w:tc>
          <w:tcPr>
            <w:tcW w:w="5493" w:type="dxa"/>
          </w:tcPr>
          <w:p w:rsidR="001474D1" w:rsidRPr="00AE06A1" w:rsidRDefault="001474D1" w:rsidP="00AE06A1">
            <w:pPr>
              <w:pStyle w:val="TableParagraph"/>
              <w:ind w:left="107"/>
              <w:rPr>
                <w:lang w:val="ru-RU"/>
              </w:rPr>
            </w:pPr>
            <w:r w:rsidRPr="00AE06A1">
              <w:rPr>
                <w:lang w:val="ru-RU"/>
              </w:rPr>
              <w:t>Набор</w:t>
            </w:r>
            <w:r w:rsidRPr="00AE06A1">
              <w:rPr>
                <w:spacing w:val="-7"/>
                <w:lang w:val="ru-RU"/>
              </w:rPr>
              <w:t xml:space="preserve"> </w:t>
            </w:r>
            <w:r w:rsidRPr="00AE06A1">
              <w:rPr>
                <w:lang w:val="ru-RU"/>
              </w:rPr>
              <w:t>кухонной</w:t>
            </w:r>
            <w:r w:rsidRPr="00AE06A1">
              <w:rPr>
                <w:spacing w:val="-4"/>
                <w:lang w:val="ru-RU"/>
              </w:rPr>
              <w:t xml:space="preserve"> </w:t>
            </w:r>
            <w:r w:rsidRPr="00AE06A1">
              <w:rPr>
                <w:lang w:val="ru-RU"/>
              </w:rPr>
              <w:t>посуды</w:t>
            </w:r>
            <w:r w:rsidRPr="00AE06A1">
              <w:rPr>
                <w:spacing w:val="-4"/>
                <w:lang w:val="ru-RU"/>
              </w:rPr>
              <w:t xml:space="preserve"> </w:t>
            </w:r>
            <w:r w:rsidRPr="00AE06A1">
              <w:rPr>
                <w:lang w:val="ru-RU"/>
              </w:rPr>
              <w:t>для</w:t>
            </w:r>
            <w:r w:rsidRPr="00AE06A1">
              <w:rPr>
                <w:spacing w:val="-4"/>
                <w:lang w:val="ru-RU"/>
              </w:rPr>
              <w:t xml:space="preserve"> </w:t>
            </w:r>
            <w:r w:rsidRPr="00AE06A1">
              <w:rPr>
                <w:lang w:val="ru-RU"/>
              </w:rPr>
              <w:t>игры</w:t>
            </w:r>
            <w:r w:rsidRPr="00AE06A1">
              <w:rPr>
                <w:spacing w:val="-4"/>
                <w:lang w:val="ru-RU"/>
              </w:rPr>
              <w:t xml:space="preserve"> </w:t>
            </w:r>
            <w:r w:rsidRPr="00AE06A1">
              <w:rPr>
                <w:lang w:val="ru-RU"/>
              </w:rPr>
              <w:t>с</w:t>
            </w:r>
            <w:r w:rsidRPr="00AE06A1">
              <w:rPr>
                <w:spacing w:val="-6"/>
                <w:lang w:val="ru-RU"/>
              </w:rPr>
              <w:t xml:space="preserve"> </w:t>
            </w:r>
            <w:r w:rsidRPr="00AE06A1">
              <w:rPr>
                <w:lang w:val="ru-RU"/>
              </w:rPr>
              <w:t>куклой</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2.7.2.2.132.</w:t>
            </w:r>
          </w:p>
        </w:tc>
        <w:tc>
          <w:tcPr>
            <w:tcW w:w="5493" w:type="dxa"/>
          </w:tcPr>
          <w:p w:rsidR="001474D1" w:rsidRDefault="001474D1" w:rsidP="00AE06A1">
            <w:pPr>
              <w:pStyle w:val="TableParagraph"/>
              <w:ind w:left="107"/>
            </w:pPr>
            <w:r>
              <w:t>Набор</w:t>
            </w:r>
            <w:r>
              <w:rPr>
                <w:spacing w:val="-5"/>
              </w:rPr>
              <w:t xml:space="preserve"> </w:t>
            </w:r>
            <w:r>
              <w:t>мебели</w:t>
            </w:r>
            <w:r>
              <w:rPr>
                <w:spacing w:val="-7"/>
              </w:rPr>
              <w:t xml:space="preserve"> </w:t>
            </w:r>
            <w:r>
              <w:t>для</w:t>
            </w:r>
            <w:r>
              <w:rPr>
                <w:spacing w:val="-8"/>
              </w:rPr>
              <w:t xml:space="preserve"> </w:t>
            </w:r>
            <w:r>
              <w:t>кукол</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2"/>
        </w:trPr>
        <w:tc>
          <w:tcPr>
            <w:tcW w:w="1385" w:type="dxa"/>
          </w:tcPr>
          <w:p w:rsidR="001474D1" w:rsidRDefault="001474D1" w:rsidP="00AE06A1">
            <w:pPr>
              <w:pStyle w:val="TableParagraph"/>
              <w:spacing w:line="246" w:lineRule="exact"/>
              <w:ind w:left="129"/>
            </w:pPr>
            <w:r>
              <w:t>2.7.2.2.133.</w:t>
            </w:r>
          </w:p>
        </w:tc>
        <w:tc>
          <w:tcPr>
            <w:tcW w:w="5493" w:type="dxa"/>
          </w:tcPr>
          <w:p w:rsidR="001474D1" w:rsidRDefault="001474D1" w:rsidP="00AE06A1">
            <w:pPr>
              <w:pStyle w:val="TableParagraph"/>
              <w:spacing w:line="246" w:lineRule="exact"/>
              <w:ind w:left="107"/>
            </w:pPr>
            <w:r>
              <w:t>Набор</w:t>
            </w:r>
            <w:r>
              <w:rPr>
                <w:spacing w:val="-2"/>
              </w:rPr>
              <w:t xml:space="preserve"> </w:t>
            </w:r>
            <w:r>
              <w:t>медицинских</w:t>
            </w:r>
            <w:r>
              <w:rPr>
                <w:spacing w:val="-2"/>
              </w:rPr>
              <w:t xml:space="preserve"> </w:t>
            </w:r>
            <w:r>
              <w:t>принадлежностей</w:t>
            </w:r>
          </w:p>
        </w:tc>
        <w:tc>
          <w:tcPr>
            <w:tcW w:w="720" w:type="dxa"/>
          </w:tcPr>
          <w:p w:rsidR="001474D1" w:rsidRDefault="001474D1" w:rsidP="00AE06A1">
            <w:pPr>
              <w:pStyle w:val="TableParagraph"/>
              <w:spacing w:line="246" w:lineRule="exact"/>
              <w:ind w:left="206"/>
            </w:pPr>
            <w:r>
              <w:t>шт.</w:t>
            </w:r>
          </w:p>
        </w:tc>
        <w:tc>
          <w:tcPr>
            <w:tcW w:w="1020" w:type="dxa"/>
          </w:tcPr>
          <w:p w:rsidR="001474D1" w:rsidRDefault="001474D1" w:rsidP="00AE06A1">
            <w:pPr>
              <w:pStyle w:val="TableParagraph"/>
              <w:spacing w:line="246" w:lineRule="exact"/>
              <w:ind w:left="7"/>
              <w:jc w:val="center"/>
            </w:pPr>
            <w:r>
              <w:t>1</w:t>
            </w:r>
          </w:p>
        </w:tc>
        <w:tc>
          <w:tcPr>
            <w:tcW w:w="1035" w:type="dxa"/>
          </w:tcPr>
          <w:p w:rsidR="001474D1" w:rsidRDefault="001474D1" w:rsidP="00AE06A1">
            <w:pPr>
              <w:pStyle w:val="TableParagraph"/>
              <w:spacing w:line="246" w:lineRule="exact"/>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2.7.2.2.134.</w:t>
            </w:r>
          </w:p>
        </w:tc>
        <w:tc>
          <w:tcPr>
            <w:tcW w:w="5493" w:type="dxa"/>
          </w:tcPr>
          <w:p w:rsidR="001474D1" w:rsidRPr="00AE06A1" w:rsidRDefault="001474D1" w:rsidP="00AE06A1">
            <w:pPr>
              <w:pStyle w:val="TableParagraph"/>
              <w:ind w:left="107"/>
              <w:rPr>
                <w:lang w:val="ru-RU"/>
              </w:rPr>
            </w:pPr>
            <w:r w:rsidRPr="00AE06A1">
              <w:rPr>
                <w:lang w:val="ru-RU"/>
              </w:rPr>
              <w:t>Набор</w:t>
            </w:r>
            <w:r w:rsidRPr="00AE06A1">
              <w:rPr>
                <w:spacing w:val="-5"/>
                <w:lang w:val="ru-RU"/>
              </w:rPr>
              <w:t xml:space="preserve"> </w:t>
            </w:r>
            <w:r w:rsidRPr="00AE06A1">
              <w:rPr>
                <w:lang w:val="ru-RU"/>
              </w:rPr>
              <w:t>муляжей</w:t>
            </w:r>
            <w:r w:rsidRPr="00AE06A1">
              <w:rPr>
                <w:spacing w:val="-6"/>
                <w:lang w:val="ru-RU"/>
              </w:rPr>
              <w:t xml:space="preserve"> </w:t>
            </w:r>
            <w:r w:rsidRPr="00AE06A1">
              <w:rPr>
                <w:lang w:val="ru-RU"/>
              </w:rPr>
              <w:t>овощей</w:t>
            </w:r>
            <w:r w:rsidRPr="00AE06A1">
              <w:rPr>
                <w:spacing w:val="-4"/>
                <w:lang w:val="ru-RU"/>
              </w:rPr>
              <w:t xml:space="preserve"> </w:t>
            </w:r>
            <w:r w:rsidRPr="00AE06A1">
              <w:rPr>
                <w:lang w:val="ru-RU"/>
              </w:rPr>
              <w:t>и</w:t>
            </w:r>
            <w:r w:rsidRPr="00AE06A1">
              <w:rPr>
                <w:spacing w:val="-8"/>
                <w:lang w:val="ru-RU"/>
              </w:rPr>
              <w:t xml:space="preserve"> </w:t>
            </w:r>
            <w:r w:rsidRPr="00AE06A1">
              <w:rPr>
                <w:lang w:val="ru-RU"/>
              </w:rPr>
              <w:t>фруктов</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2"/>
        </w:trPr>
        <w:tc>
          <w:tcPr>
            <w:tcW w:w="1385" w:type="dxa"/>
          </w:tcPr>
          <w:p w:rsidR="001474D1" w:rsidRDefault="001474D1" w:rsidP="00AE06A1">
            <w:pPr>
              <w:pStyle w:val="TableParagraph"/>
              <w:ind w:left="129"/>
            </w:pPr>
            <w:r>
              <w:t>2.7.2.2.135.</w:t>
            </w:r>
          </w:p>
        </w:tc>
        <w:tc>
          <w:tcPr>
            <w:tcW w:w="5493" w:type="dxa"/>
          </w:tcPr>
          <w:p w:rsidR="001474D1" w:rsidRDefault="001474D1" w:rsidP="00AE06A1">
            <w:pPr>
              <w:pStyle w:val="TableParagraph"/>
              <w:ind w:left="107"/>
            </w:pPr>
            <w:r>
              <w:t>Набор</w:t>
            </w:r>
            <w:r>
              <w:rPr>
                <w:spacing w:val="-7"/>
              </w:rPr>
              <w:t xml:space="preserve"> </w:t>
            </w:r>
            <w:r>
              <w:t>мягких</w:t>
            </w:r>
            <w:r>
              <w:rPr>
                <w:spacing w:val="-6"/>
              </w:rPr>
              <w:t xml:space="preserve"> </w:t>
            </w:r>
            <w:r>
              <w:t>модулей</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r w:rsidR="001474D1" w:rsidTr="00AE06A1">
        <w:trPr>
          <w:trHeight w:val="290"/>
        </w:trPr>
        <w:tc>
          <w:tcPr>
            <w:tcW w:w="1385" w:type="dxa"/>
          </w:tcPr>
          <w:p w:rsidR="001474D1" w:rsidRDefault="001474D1" w:rsidP="00AE06A1">
            <w:pPr>
              <w:pStyle w:val="TableParagraph"/>
              <w:ind w:left="129"/>
            </w:pPr>
            <w:r>
              <w:t>2.7.2.2.136.</w:t>
            </w:r>
          </w:p>
        </w:tc>
        <w:tc>
          <w:tcPr>
            <w:tcW w:w="5493" w:type="dxa"/>
          </w:tcPr>
          <w:p w:rsidR="001474D1" w:rsidRPr="00AE06A1" w:rsidRDefault="001474D1" w:rsidP="00AE06A1">
            <w:pPr>
              <w:pStyle w:val="TableParagraph"/>
              <w:ind w:left="107"/>
              <w:rPr>
                <w:lang w:val="ru-RU"/>
              </w:rPr>
            </w:pPr>
            <w:r w:rsidRPr="00AE06A1">
              <w:rPr>
                <w:lang w:val="ru-RU"/>
              </w:rPr>
              <w:t>Набор</w:t>
            </w:r>
            <w:r w:rsidRPr="00AE06A1">
              <w:rPr>
                <w:spacing w:val="-3"/>
                <w:lang w:val="ru-RU"/>
              </w:rPr>
              <w:t xml:space="preserve"> </w:t>
            </w:r>
            <w:r w:rsidRPr="00AE06A1">
              <w:rPr>
                <w:lang w:val="ru-RU"/>
              </w:rPr>
              <w:t>мячей</w:t>
            </w:r>
            <w:r w:rsidRPr="00AE06A1">
              <w:rPr>
                <w:spacing w:val="-2"/>
                <w:lang w:val="ru-RU"/>
              </w:rPr>
              <w:t xml:space="preserve"> </w:t>
            </w:r>
            <w:r w:rsidRPr="00AE06A1">
              <w:rPr>
                <w:lang w:val="ru-RU"/>
              </w:rPr>
              <w:t>(разного</w:t>
            </w:r>
            <w:r w:rsidRPr="00AE06A1">
              <w:rPr>
                <w:spacing w:val="-2"/>
                <w:lang w:val="ru-RU"/>
              </w:rPr>
              <w:t xml:space="preserve"> </w:t>
            </w:r>
            <w:r w:rsidRPr="00AE06A1">
              <w:rPr>
                <w:lang w:val="ru-RU"/>
              </w:rPr>
              <w:t>размера,</w:t>
            </w:r>
            <w:r w:rsidRPr="00AE06A1">
              <w:rPr>
                <w:spacing w:val="-3"/>
                <w:lang w:val="ru-RU"/>
              </w:rPr>
              <w:t xml:space="preserve"> </w:t>
            </w:r>
            <w:r w:rsidRPr="00AE06A1">
              <w:rPr>
                <w:lang w:val="ru-RU"/>
              </w:rPr>
              <w:t>резина)</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2.7.2.2.137.</w:t>
            </w:r>
          </w:p>
        </w:tc>
        <w:tc>
          <w:tcPr>
            <w:tcW w:w="5493" w:type="dxa"/>
          </w:tcPr>
          <w:p w:rsidR="001474D1" w:rsidRPr="00AE06A1" w:rsidRDefault="001474D1" w:rsidP="00AE06A1">
            <w:pPr>
              <w:pStyle w:val="TableParagraph"/>
              <w:ind w:left="107"/>
              <w:rPr>
                <w:lang w:val="ru-RU"/>
              </w:rPr>
            </w:pPr>
            <w:r w:rsidRPr="00AE06A1">
              <w:rPr>
                <w:lang w:val="ru-RU"/>
              </w:rPr>
              <w:t>Набор</w:t>
            </w:r>
            <w:r w:rsidRPr="00AE06A1">
              <w:rPr>
                <w:spacing w:val="-4"/>
                <w:lang w:val="ru-RU"/>
              </w:rPr>
              <w:t xml:space="preserve"> </w:t>
            </w:r>
            <w:r w:rsidRPr="00AE06A1">
              <w:rPr>
                <w:lang w:val="ru-RU"/>
              </w:rPr>
              <w:t>объемных</w:t>
            </w:r>
            <w:r w:rsidRPr="00AE06A1">
              <w:rPr>
                <w:spacing w:val="-4"/>
                <w:lang w:val="ru-RU"/>
              </w:rPr>
              <w:t xml:space="preserve"> </w:t>
            </w:r>
            <w:r w:rsidRPr="00AE06A1">
              <w:rPr>
                <w:lang w:val="ru-RU"/>
              </w:rPr>
              <w:t>вкладышей</w:t>
            </w:r>
            <w:r w:rsidRPr="00AE06A1">
              <w:rPr>
                <w:spacing w:val="-4"/>
                <w:lang w:val="ru-RU"/>
              </w:rPr>
              <w:t xml:space="preserve"> </w:t>
            </w:r>
            <w:r w:rsidRPr="00AE06A1">
              <w:rPr>
                <w:lang w:val="ru-RU"/>
              </w:rPr>
              <w:t>по</w:t>
            </w:r>
            <w:r w:rsidRPr="00AE06A1">
              <w:rPr>
                <w:spacing w:val="-4"/>
                <w:lang w:val="ru-RU"/>
              </w:rPr>
              <w:t xml:space="preserve"> </w:t>
            </w:r>
            <w:r w:rsidRPr="00AE06A1">
              <w:rPr>
                <w:lang w:val="ru-RU"/>
              </w:rPr>
              <w:t>принципу</w:t>
            </w:r>
            <w:r w:rsidRPr="00AE06A1">
              <w:rPr>
                <w:spacing w:val="-7"/>
                <w:lang w:val="ru-RU"/>
              </w:rPr>
              <w:t xml:space="preserve"> </w:t>
            </w:r>
            <w:r w:rsidRPr="00AE06A1">
              <w:rPr>
                <w:lang w:val="ru-RU"/>
              </w:rPr>
              <w:t>матрешки</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4</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r w:rsidR="001474D1" w:rsidTr="00AE06A1">
        <w:trPr>
          <w:trHeight w:val="583"/>
        </w:trPr>
        <w:tc>
          <w:tcPr>
            <w:tcW w:w="1385" w:type="dxa"/>
          </w:tcPr>
          <w:p w:rsidR="001474D1" w:rsidRDefault="001474D1" w:rsidP="00AE06A1">
            <w:pPr>
              <w:pStyle w:val="TableParagraph"/>
              <w:spacing w:before="7"/>
              <w:rPr>
                <w:sz w:val="24"/>
              </w:rPr>
            </w:pPr>
          </w:p>
          <w:p w:rsidR="001474D1" w:rsidRDefault="001474D1" w:rsidP="00AE06A1">
            <w:pPr>
              <w:pStyle w:val="TableParagraph"/>
              <w:spacing w:before="1"/>
              <w:ind w:left="129"/>
            </w:pPr>
            <w:r>
              <w:t>2.7.2.2.138.</w:t>
            </w:r>
          </w:p>
        </w:tc>
        <w:tc>
          <w:tcPr>
            <w:tcW w:w="5493" w:type="dxa"/>
          </w:tcPr>
          <w:p w:rsidR="001474D1" w:rsidRPr="00AE06A1" w:rsidRDefault="001474D1" w:rsidP="00AE06A1">
            <w:pPr>
              <w:pStyle w:val="TableParagraph"/>
              <w:spacing w:line="246" w:lineRule="exact"/>
              <w:ind w:left="107"/>
              <w:rPr>
                <w:lang w:val="ru-RU"/>
              </w:rPr>
            </w:pPr>
            <w:r w:rsidRPr="00AE06A1">
              <w:rPr>
                <w:lang w:val="ru-RU"/>
              </w:rPr>
              <w:t>Набор</w:t>
            </w:r>
            <w:r w:rsidRPr="00AE06A1">
              <w:rPr>
                <w:spacing w:val="-5"/>
                <w:lang w:val="ru-RU"/>
              </w:rPr>
              <w:t xml:space="preserve"> </w:t>
            </w:r>
            <w:r w:rsidRPr="00AE06A1">
              <w:rPr>
                <w:lang w:val="ru-RU"/>
              </w:rPr>
              <w:t>объемных</w:t>
            </w:r>
            <w:r w:rsidRPr="00AE06A1">
              <w:rPr>
                <w:spacing w:val="-4"/>
                <w:lang w:val="ru-RU"/>
              </w:rPr>
              <w:t xml:space="preserve"> </w:t>
            </w:r>
            <w:r w:rsidRPr="00AE06A1">
              <w:rPr>
                <w:lang w:val="ru-RU"/>
              </w:rPr>
              <w:t>тел</w:t>
            </w:r>
            <w:r w:rsidRPr="00AE06A1">
              <w:rPr>
                <w:spacing w:val="-5"/>
                <w:lang w:val="ru-RU"/>
              </w:rPr>
              <w:t xml:space="preserve"> </w:t>
            </w:r>
            <w:r w:rsidRPr="00AE06A1">
              <w:rPr>
                <w:lang w:val="ru-RU"/>
              </w:rPr>
              <w:t>для</w:t>
            </w:r>
            <w:r w:rsidRPr="00AE06A1">
              <w:rPr>
                <w:spacing w:val="-7"/>
                <w:lang w:val="ru-RU"/>
              </w:rPr>
              <w:t xml:space="preserve"> </w:t>
            </w:r>
            <w:r w:rsidRPr="00AE06A1">
              <w:rPr>
                <w:lang w:val="ru-RU"/>
              </w:rPr>
              <w:t>группировки</w:t>
            </w:r>
            <w:r w:rsidRPr="00AE06A1">
              <w:rPr>
                <w:spacing w:val="-4"/>
                <w:lang w:val="ru-RU"/>
              </w:rPr>
              <w:t xml:space="preserve"> </w:t>
            </w:r>
            <w:r w:rsidRPr="00AE06A1">
              <w:rPr>
                <w:lang w:val="ru-RU"/>
              </w:rPr>
              <w:t>и</w:t>
            </w:r>
            <w:r w:rsidRPr="00AE06A1">
              <w:rPr>
                <w:spacing w:val="-5"/>
                <w:lang w:val="ru-RU"/>
              </w:rPr>
              <w:t xml:space="preserve"> </w:t>
            </w:r>
            <w:r w:rsidRPr="00AE06A1">
              <w:rPr>
                <w:lang w:val="ru-RU"/>
              </w:rPr>
              <w:t>сериации</w:t>
            </w:r>
            <w:r w:rsidRPr="00AE06A1">
              <w:rPr>
                <w:spacing w:val="-4"/>
                <w:lang w:val="ru-RU"/>
              </w:rPr>
              <w:t xml:space="preserve"> </w:t>
            </w:r>
            <w:r w:rsidRPr="00AE06A1">
              <w:rPr>
                <w:lang w:val="ru-RU"/>
              </w:rPr>
              <w:t>(цвет,</w:t>
            </w:r>
          </w:p>
          <w:p w:rsidR="001474D1" w:rsidRDefault="001474D1" w:rsidP="00AE06A1">
            <w:pPr>
              <w:pStyle w:val="TableParagraph"/>
              <w:spacing w:before="37"/>
              <w:ind w:left="107"/>
            </w:pPr>
            <w:r>
              <w:t>форма,</w:t>
            </w:r>
            <w:r>
              <w:rPr>
                <w:spacing w:val="-5"/>
              </w:rPr>
              <w:t xml:space="preserve"> </w:t>
            </w:r>
            <w:r>
              <w:t>величина)</w:t>
            </w:r>
          </w:p>
        </w:tc>
        <w:tc>
          <w:tcPr>
            <w:tcW w:w="720" w:type="dxa"/>
          </w:tcPr>
          <w:p w:rsidR="001474D1" w:rsidRDefault="001474D1" w:rsidP="00AE06A1">
            <w:pPr>
              <w:pStyle w:val="TableParagraph"/>
              <w:spacing w:before="137"/>
              <w:ind w:left="206"/>
            </w:pPr>
            <w:r>
              <w:t>шт.</w:t>
            </w:r>
          </w:p>
        </w:tc>
        <w:tc>
          <w:tcPr>
            <w:tcW w:w="1020" w:type="dxa"/>
          </w:tcPr>
          <w:p w:rsidR="001474D1" w:rsidRDefault="001474D1" w:rsidP="00AE06A1">
            <w:pPr>
              <w:pStyle w:val="TableParagraph"/>
              <w:spacing w:before="137"/>
              <w:ind w:left="7"/>
              <w:jc w:val="center"/>
            </w:pPr>
            <w:r>
              <w:t>1</w:t>
            </w:r>
          </w:p>
        </w:tc>
        <w:tc>
          <w:tcPr>
            <w:tcW w:w="1035" w:type="dxa"/>
          </w:tcPr>
          <w:p w:rsidR="001474D1" w:rsidRDefault="001474D1" w:rsidP="00AE06A1">
            <w:pPr>
              <w:pStyle w:val="TableParagraph"/>
              <w:spacing w:line="246" w:lineRule="exact"/>
              <w:ind w:right="444"/>
              <w:jc w:val="right"/>
            </w:pPr>
            <w:r>
              <w:t>+</w:t>
            </w:r>
          </w:p>
        </w:tc>
        <w:tc>
          <w:tcPr>
            <w:tcW w:w="1006" w:type="dxa"/>
          </w:tcPr>
          <w:p w:rsidR="001474D1" w:rsidRDefault="001474D1" w:rsidP="00AE06A1">
            <w:pPr>
              <w:pStyle w:val="TableParagraph"/>
            </w:pPr>
          </w:p>
        </w:tc>
      </w:tr>
      <w:tr w:rsidR="001474D1" w:rsidTr="00AE06A1">
        <w:trPr>
          <w:trHeight w:val="290"/>
        </w:trPr>
        <w:tc>
          <w:tcPr>
            <w:tcW w:w="1385" w:type="dxa"/>
          </w:tcPr>
          <w:p w:rsidR="001474D1" w:rsidRDefault="001474D1" w:rsidP="00AE06A1">
            <w:pPr>
              <w:pStyle w:val="TableParagraph"/>
              <w:ind w:left="129"/>
            </w:pPr>
            <w:r>
              <w:t>2.7.2.2.139.</w:t>
            </w:r>
          </w:p>
        </w:tc>
        <w:tc>
          <w:tcPr>
            <w:tcW w:w="5493" w:type="dxa"/>
          </w:tcPr>
          <w:p w:rsidR="001474D1" w:rsidRDefault="001474D1" w:rsidP="00AE06A1">
            <w:pPr>
              <w:pStyle w:val="TableParagraph"/>
              <w:ind w:left="107"/>
            </w:pPr>
            <w:r>
              <w:t>Набор</w:t>
            </w:r>
            <w:r>
              <w:rPr>
                <w:spacing w:val="-6"/>
              </w:rPr>
              <w:t xml:space="preserve"> </w:t>
            </w:r>
            <w:r>
              <w:t>парикмахера</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2"/>
        </w:trPr>
        <w:tc>
          <w:tcPr>
            <w:tcW w:w="1385" w:type="dxa"/>
          </w:tcPr>
          <w:p w:rsidR="001474D1" w:rsidRDefault="001474D1" w:rsidP="00AE06A1">
            <w:pPr>
              <w:pStyle w:val="TableParagraph"/>
              <w:spacing w:line="246" w:lineRule="exact"/>
              <w:ind w:left="129"/>
            </w:pPr>
            <w:r>
              <w:t>2.7.2.2.140.</w:t>
            </w:r>
          </w:p>
        </w:tc>
        <w:tc>
          <w:tcPr>
            <w:tcW w:w="5493" w:type="dxa"/>
          </w:tcPr>
          <w:p w:rsidR="001474D1" w:rsidRDefault="001474D1" w:rsidP="00AE06A1">
            <w:pPr>
              <w:pStyle w:val="TableParagraph"/>
              <w:spacing w:line="246" w:lineRule="exact"/>
              <w:ind w:left="107"/>
            </w:pPr>
            <w:r>
              <w:t>Набор</w:t>
            </w:r>
            <w:r>
              <w:rPr>
                <w:spacing w:val="-8"/>
              </w:rPr>
              <w:t xml:space="preserve"> </w:t>
            </w:r>
            <w:r>
              <w:t>печаток</w:t>
            </w:r>
          </w:p>
        </w:tc>
        <w:tc>
          <w:tcPr>
            <w:tcW w:w="720" w:type="dxa"/>
          </w:tcPr>
          <w:p w:rsidR="001474D1" w:rsidRDefault="001474D1" w:rsidP="00AE06A1">
            <w:pPr>
              <w:pStyle w:val="TableParagraph"/>
              <w:spacing w:line="246" w:lineRule="exact"/>
              <w:ind w:left="206"/>
            </w:pPr>
            <w:r>
              <w:t>шт.</w:t>
            </w:r>
          </w:p>
        </w:tc>
        <w:tc>
          <w:tcPr>
            <w:tcW w:w="1020" w:type="dxa"/>
          </w:tcPr>
          <w:p w:rsidR="001474D1" w:rsidRDefault="001474D1" w:rsidP="00AE06A1">
            <w:pPr>
              <w:pStyle w:val="TableParagraph"/>
              <w:spacing w:line="246" w:lineRule="exact"/>
              <w:ind w:left="7"/>
              <w:jc w:val="center"/>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spacing w:line="246" w:lineRule="exact"/>
              <w:ind w:left="6"/>
              <w:jc w:val="center"/>
            </w:pPr>
            <w:r>
              <w:t>+</w:t>
            </w:r>
          </w:p>
        </w:tc>
      </w:tr>
      <w:tr w:rsidR="001474D1" w:rsidTr="00AE06A1">
        <w:trPr>
          <w:trHeight w:val="580"/>
        </w:trPr>
        <w:tc>
          <w:tcPr>
            <w:tcW w:w="1385" w:type="dxa"/>
          </w:tcPr>
          <w:p w:rsidR="001474D1" w:rsidRDefault="001474D1" w:rsidP="00AE06A1">
            <w:pPr>
              <w:pStyle w:val="TableParagraph"/>
              <w:spacing w:before="4"/>
              <w:rPr>
                <w:sz w:val="24"/>
              </w:rPr>
            </w:pPr>
          </w:p>
          <w:p w:rsidR="001474D1" w:rsidRDefault="001474D1" w:rsidP="00AE06A1">
            <w:pPr>
              <w:pStyle w:val="TableParagraph"/>
              <w:spacing w:before="1"/>
              <w:ind w:left="129"/>
            </w:pPr>
            <w:r>
              <w:t>2.7.2.2.141.</w:t>
            </w:r>
          </w:p>
        </w:tc>
        <w:tc>
          <w:tcPr>
            <w:tcW w:w="5493" w:type="dxa"/>
          </w:tcPr>
          <w:p w:rsidR="001474D1" w:rsidRPr="00AE06A1" w:rsidRDefault="001474D1" w:rsidP="00AE06A1">
            <w:pPr>
              <w:pStyle w:val="TableParagraph"/>
              <w:tabs>
                <w:tab w:val="left" w:pos="899"/>
                <w:tab w:val="left" w:pos="3394"/>
                <w:tab w:val="left" w:pos="3898"/>
              </w:tabs>
              <w:ind w:left="107"/>
              <w:rPr>
                <w:lang w:val="ru-RU"/>
              </w:rPr>
            </w:pPr>
            <w:r w:rsidRPr="00AE06A1">
              <w:rPr>
                <w:lang w:val="ru-RU"/>
              </w:rPr>
              <w:t>Набор</w:t>
            </w:r>
            <w:r w:rsidRPr="00AE06A1">
              <w:rPr>
                <w:lang w:val="ru-RU"/>
              </w:rPr>
              <w:tab/>
              <w:t xml:space="preserve">полых  </w:t>
            </w:r>
            <w:r w:rsidRPr="00AE06A1">
              <w:rPr>
                <w:spacing w:val="28"/>
                <w:lang w:val="ru-RU"/>
              </w:rPr>
              <w:t xml:space="preserve"> </w:t>
            </w:r>
            <w:r w:rsidRPr="00AE06A1">
              <w:rPr>
                <w:lang w:val="ru-RU"/>
              </w:rPr>
              <w:t>геометрических</w:t>
            </w:r>
            <w:r w:rsidRPr="00AE06A1">
              <w:rPr>
                <w:lang w:val="ru-RU"/>
              </w:rPr>
              <w:tab/>
              <w:t>тел</w:t>
            </w:r>
            <w:r w:rsidRPr="00AE06A1">
              <w:rPr>
                <w:lang w:val="ru-RU"/>
              </w:rPr>
              <w:tab/>
              <w:t>для</w:t>
            </w:r>
            <w:r w:rsidRPr="00AE06A1">
              <w:rPr>
                <w:spacing w:val="89"/>
                <w:lang w:val="ru-RU"/>
              </w:rPr>
              <w:t xml:space="preserve"> </w:t>
            </w:r>
            <w:r w:rsidRPr="00AE06A1">
              <w:rPr>
                <w:lang w:val="ru-RU"/>
              </w:rPr>
              <w:t>сравнения</w:t>
            </w:r>
          </w:p>
          <w:p w:rsidR="001474D1" w:rsidRPr="00AE06A1" w:rsidRDefault="001474D1" w:rsidP="00AE06A1">
            <w:pPr>
              <w:pStyle w:val="TableParagraph"/>
              <w:spacing w:before="37"/>
              <w:ind w:left="107"/>
              <w:rPr>
                <w:lang w:val="ru-RU"/>
              </w:rPr>
            </w:pPr>
            <w:r w:rsidRPr="00AE06A1">
              <w:rPr>
                <w:lang w:val="ru-RU"/>
              </w:rPr>
              <w:t>объемов</w:t>
            </w:r>
            <w:r w:rsidRPr="00AE06A1">
              <w:rPr>
                <w:spacing w:val="-5"/>
                <w:lang w:val="ru-RU"/>
              </w:rPr>
              <w:t xml:space="preserve"> </w:t>
            </w:r>
            <w:r w:rsidRPr="00AE06A1">
              <w:rPr>
                <w:lang w:val="ru-RU"/>
              </w:rPr>
              <w:t>и</w:t>
            </w:r>
            <w:r w:rsidRPr="00AE06A1">
              <w:rPr>
                <w:spacing w:val="-3"/>
                <w:lang w:val="ru-RU"/>
              </w:rPr>
              <w:t xml:space="preserve"> </w:t>
            </w:r>
            <w:r w:rsidRPr="00AE06A1">
              <w:rPr>
                <w:lang w:val="ru-RU"/>
              </w:rPr>
              <w:t>изучения</w:t>
            </w:r>
            <w:r w:rsidRPr="00AE06A1">
              <w:rPr>
                <w:spacing w:val="-3"/>
                <w:lang w:val="ru-RU"/>
              </w:rPr>
              <w:t xml:space="preserve"> </w:t>
            </w:r>
            <w:r w:rsidRPr="00AE06A1">
              <w:rPr>
                <w:lang w:val="ru-RU"/>
              </w:rPr>
              <w:t>зависимости</w:t>
            </w:r>
            <w:r w:rsidRPr="00AE06A1">
              <w:rPr>
                <w:spacing w:val="-3"/>
                <w:lang w:val="ru-RU"/>
              </w:rPr>
              <w:t xml:space="preserve"> </w:t>
            </w:r>
            <w:r w:rsidRPr="00AE06A1">
              <w:rPr>
                <w:lang w:val="ru-RU"/>
              </w:rPr>
              <w:t>объема</w:t>
            </w:r>
            <w:r w:rsidRPr="00AE06A1">
              <w:rPr>
                <w:spacing w:val="-2"/>
                <w:lang w:val="ru-RU"/>
              </w:rPr>
              <w:t xml:space="preserve"> </w:t>
            </w:r>
            <w:r w:rsidRPr="00AE06A1">
              <w:rPr>
                <w:lang w:val="ru-RU"/>
              </w:rPr>
              <w:t>от</w:t>
            </w:r>
            <w:r w:rsidRPr="00AE06A1">
              <w:rPr>
                <w:spacing w:val="-6"/>
                <w:lang w:val="ru-RU"/>
              </w:rPr>
              <w:t xml:space="preserve"> </w:t>
            </w:r>
            <w:r w:rsidRPr="00AE06A1">
              <w:rPr>
                <w:lang w:val="ru-RU"/>
              </w:rPr>
              <w:t>формы</w:t>
            </w:r>
            <w:r w:rsidRPr="00AE06A1">
              <w:rPr>
                <w:spacing w:val="-4"/>
                <w:lang w:val="ru-RU"/>
              </w:rPr>
              <w:t xml:space="preserve"> </w:t>
            </w:r>
            <w:r w:rsidRPr="00AE06A1">
              <w:rPr>
                <w:lang w:val="ru-RU"/>
              </w:rPr>
              <w:t>тела</w:t>
            </w:r>
          </w:p>
        </w:tc>
        <w:tc>
          <w:tcPr>
            <w:tcW w:w="720" w:type="dxa"/>
          </w:tcPr>
          <w:p w:rsidR="001474D1" w:rsidRDefault="001474D1" w:rsidP="00AE06A1">
            <w:pPr>
              <w:pStyle w:val="TableParagraph"/>
              <w:spacing w:before="137"/>
              <w:ind w:left="206"/>
            </w:pPr>
            <w:r>
              <w:t>шт.</w:t>
            </w:r>
          </w:p>
        </w:tc>
        <w:tc>
          <w:tcPr>
            <w:tcW w:w="1020" w:type="dxa"/>
          </w:tcPr>
          <w:p w:rsidR="001474D1" w:rsidRDefault="001474D1" w:rsidP="00AE06A1">
            <w:pPr>
              <w:pStyle w:val="TableParagraph"/>
              <w:spacing w:before="137"/>
              <w:ind w:left="7"/>
              <w:jc w:val="center"/>
            </w:pPr>
            <w:r>
              <w:t>1</w:t>
            </w:r>
          </w:p>
        </w:tc>
        <w:tc>
          <w:tcPr>
            <w:tcW w:w="1035" w:type="dxa"/>
          </w:tcPr>
          <w:p w:rsidR="001474D1" w:rsidRDefault="001474D1" w:rsidP="00AE06A1">
            <w:pPr>
              <w:pStyle w:val="TableParagraph"/>
            </w:pPr>
          </w:p>
        </w:tc>
        <w:tc>
          <w:tcPr>
            <w:tcW w:w="1006" w:type="dxa"/>
          </w:tcPr>
          <w:p w:rsidR="001474D1" w:rsidRDefault="001474D1" w:rsidP="00AE06A1">
            <w:pPr>
              <w:pStyle w:val="TableParagraph"/>
              <w:ind w:left="6"/>
              <w:jc w:val="center"/>
            </w:pPr>
            <w:r>
              <w:t>+</w:t>
            </w:r>
          </w:p>
        </w:tc>
      </w:tr>
      <w:tr w:rsidR="001474D1" w:rsidTr="00AE06A1">
        <w:trPr>
          <w:trHeight w:val="582"/>
        </w:trPr>
        <w:tc>
          <w:tcPr>
            <w:tcW w:w="1385" w:type="dxa"/>
          </w:tcPr>
          <w:p w:rsidR="001474D1" w:rsidRDefault="001474D1" w:rsidP="00AE06A1">
            <w:pPr>
              <w:pStyle w:val="TableParagraph"/>
              <w:spacing w:before="7"/>
              <w:rPr>
                <w:sz w:val="24"/>
              </w:rPr>
            </w:pPr>
          </w:p>
          <w:p w:rsidR="001474D1" w:rsidRDefault="001474D1" w:rsidP="00AE06A1">
            <w:pPr>
              <w:pStyle w:val="TableParagraph"/>
              <w:ind w:left="129"/>
            </w:pPr>
            <w:r>
              <w:t>2.7.2.2.142.</w:t>
            </w:r>
          </w:p>
        </w:tc>
        <w:tc>
          <w:tcPr>
            <w:tcW w:w="5493" w:type="dxa"/>
          </w:tcPr>
          <w:p w:rsidR="001474D1" w:rsidRPr="00AE06A1" w:rsidRDefault="001474D1" w:rsidP="00AE06A1">
            <w:pPr>
              <w:pStyle w:val="TableParagraph"/>
              <w:tabs>
                <w:tab w:val="left" w:pos="1040"/>
                <w:tab w:val="left" w:pos="3056"/>
                <w:tab w:val="left" w:pos="3723"/>
                <w:tab w:val="left" w:pos="5197"/>
              </w:tabs>
              <w:spacing w:line="246" w:lineRule="exact"/>
              <w:ind w:left="107"/>
              <w:rPr>
                <w:lang w:val="ru-RU"/>
              </w:rPr>
            </w:pPr>
            <w:r w:rsidRPr="00AE06A1">
              <w:rPr>
                <w:lang w:val="ru-RU"/>
              </w:rPr>
              <w:t>Набор</w:t>
            </w:r>
            <w:r w:rsidRPr="00AE06A1">
              <w:rPr>
                <w:lang w:val="ru-RU"/>
              </w:rPr>
              <w:tab/>
              <w:t>принадлежностей</w:t>
            </w:r>
            <w:r w:rsidRPr="00AE06A1">
              <w:rPr>
                <w:lang w:val="ru-RU"/>
              </w:rPr>
              <w:tab/>
              <w:t>для</w:t>
            </w:r>
            <w:r w:rsidRPr="00AE06A1">
              <w:rPr>
                <w:lang w:val="ru-RU"/>
              </w:rPr>
              <w:tab/>
              <w:t>наблюдения</w:t>
            </w:r>
            <w:r w:rsidRPr="00AE06A1">
              <w:rPr>
                <w:lang w:val="ru-RU"/>
              </w:rPr>
              <w:tab/>
              <w:t>за</w:t>
            </w:r>
          </w:p>
          <w:p w:rsidR="001474D1" w:rsidRPr="00AE06A1" w:rsidRDefault="001474D1" w:rsidP="00AE06A1">
            <w:pPr>
              <w:pStyle w:val="TableParagraph"/>
              <w:spacing w:before="37"/>
              <w:ind w:left="107"/>
              <w:rPr>
                <w:lang w:val="ru-RU"/>
              </w:rPr>
            </w:pPr>
            <w:r w:rsidRPr="00AE06A1">
              <w:rPr>
                <w:lang w:val="ru-RU"/>
              </w:rPr>
              <w:t>насекомыми</w:t>
            </w:r>
            <w:r w:rsidRPr="00AE06A1">
              <w:rPr>
                <w:spacing w:val="-6"/>
                <w:lang w:val="ru-RU"/>
              </w:rPr>
              <w:t xml:space="preserve"> </w:t>
            </w:r>
            <w:r w:rsidRPr="00AE06A1">
              <w:rPr>
                <w:lang w:val="ru-RU"/>
              </w:rPr>
              <w:t>и</w:t>
            </w:r>
            <w:r w:rsidRPr="00AE06A1">
              <w:rPr>
                <w:spacing w:val="-5"/>
                <w:lang w:val="ru-RU"/>
              </w:rPr>
              <w:t xml:space="preserve"> </w:t>
            </w:r>
            <w:r w:rsidRPr="00AE06A1">
              <w:rPr>
                <w:lang w:val="ru-RU"/>
              </w:rPr>
              <w:t>мелкими</w:t>
            </w:r>
            <w:r w:rsidRPr="00AE06A1">
              <w:rPr>
                <w:spacing w:val="-5"/>
                <w:lang w:val="ru-RU"/>
              </w:rPr>
              <w:t xml:space="preserve"> </w:t>
            </w:r>
            <w:r w:rsidRPr="00AE06A1">
              <w:rPr>
                <w:lang w:val="ru-RU"/>
              </w:rPr>
              <w:t>объектами</w:t>
            </w:r>
          </w:p>
        </w:tc>
        <w:tc>
          <w:tcPr>
            <w:tcW w:w="720" w:type="dxa"/>
          </w:tcPr>
          <w:p w:rsidR="001474D1" w:rsidRDefault="001474D1" w:rsidP="00AE06A1">
            <w:pPr>
              <w:pStyle w:val="TableParagraph"/>
              <w:spacing w:before="137"/>
              <w:ind w:left="206"/>
            </w:pPr>
            <w:r>
              <w:t>шт.</w:t>
            </w:r>
          </w:p>
        </w:tc>
        <w:tc>
          <w:tcPr>
            <w:tcW w:w="1020" w:type="dxa"/>
          </w:tcPr>
          <w:p w:rsidR="001474D1" w:rsidRDefault="001474D1" w:rsidP="00AE06A1">
            <w:pPr>
              <w:pStyle w:val="TableParagraph"/>
              <w:spacing w:before="137"/>
              <w:ind w:left="7"/>
              <w:jc w:val="center"/>
            </w:pPr>
            <w:r>
              <w:t>1</w:t>
            </w:r>
          </w:p>
        </w:tc>
        <w:tc>
          <w:tcPr>
            <w:tcW w:w="1035" w:type="dxa"/>
          </w:tcPr>
          <w:p w:rsidR="001474D1" w:rsidRDefault="001474D1" w:rsidP="00AE06A1">
            <w:pPr>
              <w:pStyle w:val="TableParagraph"/>
            </w:pPr>
          </w:p>
        </w:tc>
        <w:tc>
          <w:tcPr>
            <w:tcW w:w="1006" w:type="dxa"/>
          </w:tcPr>
          <w:p w:rsidR="001474D1" w:rsidRDefault="001474D1" w:rsidP="00AE06A1">
            <w:pPr>
              <w:pStyle w:val="TableParagraph"/>
              <w:spacing w:line="246" w:lineRule="exact"/>
              <w:ind w:left="6"/>
              <w:jc w:val="center"/>
            </w:pPr>
            <w:r>
              <w:t>+</w:t>
            </w:r>
          </w:p>
        </w:tc>
      </w:tr>
      <w:tr w:rsidR="001474D1" w:rsidTr="00AE06A1">
        <w:trPr>
          <w:trHeight w:val="290"/>
        </w:trPr>
        <w:tc>
          <w:tcPr>
            <w:tcW w:w="1385" w:type="dxa"/>
          </w:tcPr>
          <w:p w:rsidR="001474D1" w:rsidRDefault="001474D1" w:rsidP="00AE06A1">
            <w:pPr>
              <w:pStyle w:val="TableParagraph"/>
              <w:ind w:left="129"/>
            </w:pPr>
            <w:r>
              <w:t>2.7.2.2.143.</w:t>
            </w:r>
          </w:p>
        </w:tc>
        <w:tc>
          <w:tcPr>
            <w:tcW w:w="5493" w:type="dxa"/>
          </w:tcPr>
          <w:p w:rsidR="001474D1" w:rsidRPr="00AE06A1" w:rsidRDefault="001474D1" w:rsidP="00AE06A1">
            <w:pPr>
              <w:pStyle w:val="TableParagraph"/>
              <w:ind w:left="107"/>
              <w:rPr>
                <w:lang w:val="ru-RU"/>
              </w:rPr>
            </w:pPr>
            <w:r w:rsidRPr="00AE06A1">
              <w:rPr>
                <w:lang w:val="ru-RU"/>
              </w:rPr>
              <w:t>Набор</w:t>
            </w:r>
            <w:r w:rsidRPr="00AE06A1">
              <w:rPr>
                <w:spacing w:val="-2"/>
                <w:lang w:val="ru-RU"/>
              </w:rPr>
              <w:t xml:space="preserve"> </w:t>
            </w:r>
            <w:r w:rsidRPr="00AE06A1">
              <w:rPr>
                <w:lang w:val="ru-RU"/>
              </w:rPr>
              <w:t>принадлежностей</w:t>
            </w:r>
            <w:r w:rsidRPr="00AE06A1">
              <w:rPr>
                <w:spacing w:val="-5"/>
                <w:lang w:val="ru-RU"/>
              </w:rPr>
              <w:t xml:space="preserve"> </w:t>
            </w:r>
            <w:r w:rsidRPr="00AE06A1">
              <w:rPr>
                <w:lang w:val="ru-RU"/>
              </w:rPr>
              <w:t>для</w:t>
            </w:r>
            <w:r w:rsidRPr="00AE06A1">
              <w:rPr>
                <w:spacing w:val="-2"/>
                <w:lang w:val="ru-RU"/>
              </w:rPr>
              <w:t xml:space="preserve"> </w:t>
            </w:r>
            <w:r w:rsidRPr="00AE06A1">
              <w:rPr>
                <w:lang w:val="ru-RU"/>
              </w:rPr>
              <w:t>ухода</w:t>
            </w:r>
            <w:r w:rsidRPr="00AE06A1">
              <w:rPr>
                <w:spacing w:val="-1"/>
                <w:lang w:val="ru-RU"/>
              </w:rPr>
              <w:t xml:space="preserve"> </w:t>
            </w:r>
            <w:r w:rsidRPr="00AE06A1">
              <w:rPr>
                <w:lang w:val="ru-RU"/>
              </w:rPr>
              <w:t>за</w:t>
            </w:r>
            <w:r w:rsidRPr="00AE06A1">
              <w:rPr>
                <w:spacing w:val="-2"/>
                <w:lang w:val="ru-RU"/>
              </w:rPr>
              <w:t xml:space="preserve"> </w:t>
            </w:r>
            <w:r w:rsidRPr="00AE06A1">
              <w:rPr>
                <w:lang w:val="ru-RU"/>
              </w:rPr>
              <w:t>куклой</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2"/>
        </w:trPr>
        <w:tc>
          <w:tcPr>
            <w:tcW w:w="1385" w:type="dxa"/>
          </w:tcPr>
          <w:p w:rsidR="001474D1" w:rsidRDefault="001474D1" w:rsidP="00AE06A1">
            <w:pPr>
              <w:pStyle w:val="TableParagraph"/>
              <w:spacing w:line="246" w:lineRule="exact"/>
              <w:ind w:left="129"/>
            </w:pPr>
            <w:r>
              <w:t>2.7.2.2.144.</w:t>
            </w:r>
          </w:p>
        </w:tc>
        <w:tc>
          <w:tcPr>
            <w:tcW w:w="5493" w:type="dxa"/>
          </w:tcPr>
          <w:p w:rsidR="001474D1" w:rsidRPr="00AE06A1" w:rsidRDefault="001474D1" w:rsidP="00AE06A1">
            <w:pPr>
              <w:pStyle w:val="TableParagraph"/>
              <w:spacing w:line="246" w:lineRule="exact"/>
              <w:ind w:left="107"/>
              <w:rPr>
                <w:lang w:val="ru-RU"/>
              </w:rPr>
            </w:pPr>
            <w:r w:rsidRPr="00AE06A1">
              <w:rPr>
                <w:lang w:val="ru-RU"/>
              </w:rPr>
              <w:t>Набор</w:t>
            </w:r>
            <w:r w:rsidRPr="00AE06A1">
              <w:rPr>
                <w:spacing w:val="-5"/>
                <w:lang w:val="ru-RU"/>
              </w:rPr>
              <w:t xml:space="preserve"> </w:t>
            </w:r>
            <w:r w:rsidRPr="00AE06A1">
              <w:rPr>
                <w:lang w:val="ru-RU"/>
              </w:rPr>
              <w:t>пробирок</w:t>
            </w:r>
            <w:r w:rsidRPr="00AE06A1">
              <w:rPr>
                <w:spacing w:val="-6"/>
                <w:lang w:val="ru-RU"/>
              </w:rPr>
              <w:t xml:space="preserve"> </w:t>
            </w:r>
            <w:r w:rsidRPr="00AE06A1">
              <w:rPr>
                <w:lang w:val="ru-RU"/>
              </w:rPr>
              <w:t>большого</w:t>
            </w:r>
            <w:r w:rsidRPr="00AE06A1">
              <w:rPr>
                <w:spacing w:val="-4"/>
                <w:lang w:val="ru-RU"/>
              </w:rPr>
              <w:t xml:space="preserve"> </w:t>
            </w:r>
            <w:r w:rsidRPr="00AE06A1">
              <w:rPr>
                <w:lang w:val="ru-RU"/>
              </w:rPr>
              <w:t>размера</w:t>
            </w:r>
            <w:r w:rsidRPr="00AE06A1">
              <w:rPr>
                <w:spacing w:val="-4"/>
                <w:lang w:val="ru-RU"/>
              </w:rPr>
              <w:t xml:space="preserve"> </w:t>
            </w:r>
            <w:r w:rsidRPr="00AE06A1">
              <w:rPr>
                <w:lang w:val="ru-RU"/>
              </w:rPr>
              <w:t>из</w:t>
            </w:r>
            <w:r w:rsidRPr="00AE06A1">
              <w:rPr>
                <w:spacing w:val="-5"/>
                <w:lang w:val="ru-RU"/>
              </w:rPr>
              <w:t xml:space="preserve"> </w:t>
            </w:r>
            <w:r w:rsidRPr="00AE06A1">
              <w:rPr>
                <w:lang w:val="ru-RU"/>
              </w:rPr>
              <w:t>пластика</w:t>
            </w:r>
          </w:p>
        </w:tc>
        <w:tc>
          <w:tcPr>
            <w:tcW w:w="720" w:type="dxa"/>
          </w:tcPr>
          <w:p w:rsidR="001474D1" w:rsidRDefault="001474D1" w:rsidP="00AE06A1">
            <w:pPr>
              <w:pStyle w:val="TableParagraph"/>
              <w:spacing w:line="246" w:lineRule="exact"/>
              <w:ind w:left="206"/>
            </w:pPr>
            <w:r>
              <w:t>шт.</w:t>
            </w:r>
          </w:p>
        </w:tc>
        <w:tc>
          <w:tcPr>
            <w:tcW w:w="1020" w:type="dxa"/>
          </w:tcPr>
          <w:p w:rsidR="001474D1" w:rsidRDefault="001474D1" w:rsidP="00AE06A1">
            <w:pPr>
              <w:pStyle w:val="TableParagraph"/>
              <w:spacing w:line="246" w:lineRule="exact"/>
              <w:ind w:left="7"/>
              <w:jc w:val="center"/>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spacing w:line="246" w:lineRule="exact"/>
              <w:ind w:left="6"/>
              <w:jc w:val="center"/>
            </w:pPr>
            <w:r>
              <w:t>+</w:t>
            </w:r>
          </w:p>
        </w:tc>
      </w:tr>
      <w:tr w:rsidR="001474D1" w:rsidTr="00AE06A1">
        <w:trPr>
          <w:trHeight w:val="290"/>
        </w:trPr>
        <w:tc>
          <w:tcPr>
            <w:tcW w:w="1385" w:type="dxa"/>
          </w:tcPr>
          <w:p w:rsidR="001474D1" w:rsidRDefault="001474D1" w:rsidP="00AE06A1">
            <w:pPr>
              <w:pStyle w:val="TableParagraph"/>
              <w:ind w:left="129"/>
            </w:pPr>
            <w:r>
              <w:t>2.7.2.2.145.</w:t>
            </w:r>
          </w:p>
        </w:tc>
        <w:tc>
          <w:tcPr>
            <w:tcW w:w="5493" w:type="dxa"/>
          </w:tcPr>
          <w:p w:rsidR="001474D1" w:rsidRDefault="001474D1" w:rsidP="00AE06A1">
            <w:pPr>
              <w:pStyle w:val="TableParagraph"/>
              <w:ind w:left="107"/>
            </w:pPr>
            <w:r>
              <w:rPr>
                <w:spacing w:val="-1"/>
              </w:rPr>
              <w:t>Набор</w:t>
            </w:r>
            <w:r>
              <w:rPr>
                <w:spacing w:val="-11"/>
              </w:rPr>
              <w:t xml:space="preserve"> </w:t>
            </w:r>
            <w:r>
              <w:t>проволочных</w:t>
            </w:r>
            <w:r>
              <w:rPr>
                <w:spacing w:val="-12"/>
              </w:rPr>
              <w:t xml:space="preserve"> </w:t>
            </w:r>
            <w:r>
              <w:t>головоломок</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r w:rsidR="001474D1" w:rsidTr="00AE06A1">
        <w:trPr>
          <w:trHeight w:val="290"/>
        </w:trPr>
        <w:tc>
          <w:tcPr>
            <w:tcW w:w="1385" w:type="dxa"/>
          </w:tcPr>
          <w:p w:rsidR="001474D1" w:rsidRDefault="001474D1" w:rsidP="00AE06A1">
            <w:pPr>
              <w:pStyle w:val="TableParagraph"/>
              <w:ind w:left="129"/>
            </w:pPr>
            <w:r>
              <w:t>2.7.2.2.146.</w:t>
            </w:r>
          </w:p>
        </w:tc>
        <w:tc>
          <w:tcPr>
            <w:tcW w:w="5493" w:type="dxa"/>
          </w:tcPr>
          <w:p w:rsidR="001474D1" w:rsidRDefault="001474D1" w:rsidP="00AE06A1">
            <w:pPr>
              <w:pStyle w:val="TableParagraph"/>
              <w:ind w:left="107"/>
            </w:pPr>
            <w:r>
              <w:t>Набор</w:t>
            </w:r>
            <w:r>
              <w:rPr>
                <w:spacing w:val="-5"/>
              </w:rPr>
              <w:t xml:space="preserve"> </w:t>
            </w:r>
            <w:r>
              <w:t>продуктов</w:t>
            </w:r>
            <w:r>
              <w:rPr>
                <w:spacing w:val="-6"/>
              </w:rPr>
              <w:t xml:space="preserve"> </w:t>
            </w:r>
            <w:r>
              <w:t>для</w:t>
            </w:r>
            <w:r>
              <w:rPr>
                <w:spacing w:val="-5"/>
              </w:rPr>
              <w:t xml:space="preserve"> </w:t>
            </w:r>
            <w:r>
              <w:t>магазина</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583"/>
        </w:trPr>
        <w:tc>
          <w:tcPr>
            <w:tcW w:w="1385" w:type="dxa"/>
          </w:tcPr>
          <w:p w:rsidR="001474D1" w:rsidRDefault="001474D1" w:rsidP="00AE06A1">
            <w:pPr>
              <w:pStyle w:val="TableParagraph"/>
              <w:spacing w:before="7"/>
              <w:rPr>
                <w:sz w:val="24"/>
              </w:rPr>
            </w:pPr>
          </w:p>
          <w:p w:rsidR="001474D1" w:rsidRDefault="001474D1" w:rsidP="00AE06A1">
            <w:pPr>
              <w:pStyle w:val="TableParagraph"/>
              <w:ind w:left="129"/>
            </w:pPr>
            <w:r>
              <w:t>2.7.2.2.147.</w:t>
            </w:r>
          </w:p>
        </w:tc>
        <w:tc>
          <w:tcPr>
            <w:tcW w:w="5493" w:type="dxa"/>
          </w:tcPr>
          <w:p w:rsidR="001474D1" w:rsidRPr="00AE06A1" w:rsidRDefault="001474D1" w:rsidP="00AE06A1">
            <w:pPr>
              <w:pStyle w:val="TableParagraph"/>
              <w:spacing w:line="246" w:lineRule="exact"/>
              <w:ind w:left="107"/>
              <w:rPr>
                <w:lang w:val="ru-RU"/>
              </w:rPr>
            </w:pPr>
            <w:r w:rsidRPr="00AE06A1">
              <w:rPr>
                <w:lang w:val="ru-RU"/>
              </w:rPr>
              <w:t>Набор</w:t>
            </w:r>
            <w:r w:rsidRPr="00AE06A1">
              <w:rPr>
                <w:spacing w:val="25"/>
                <w:lang w:val="ru-RU"/>
              </w:rPr>
              <w:t xml:space="preserve"> </w:t>
            </w:r>
            <w:r w:rsidRPr="00AE06A1">
              <w:rPr>
                <w:lang w:val="ru-RU"/>
              </w:rPr>
              <w:t>протяженных</w:t>
            </w:r>
            <w:r w:rsidRPr="00AE06A1">
              <w:rPr>
                <w:spacing w:val="27"/>
                <w:lang w:val="ru-RU"/>
              </w:rPr>
              <w:t xml:space="preserve"> </w:t>
            </w:r>
            <w:r w:rsidRPr="00AE06A1">
              <w:rPr>
                <w:lang w:val="ru-RU"/>
              </w:rPr>
              <w:t>объемных</w:t>
            </w:r>
            <w:r w:rsidRPr="00AE06A1">
              <w:rPr>
                <w:spacing w:val="27"/>
                <w:lang w:val="ru-RU"/>
              </w:rPr>
              <w:t xml:space="preserve"> </w:t>
            </w:r>
            <w:r w:rsidRPr="00AE06A1">
              <w:rPr>
                <w:lang w:val="ru-RU"/>
              </w:rPr>
              <w:t>элементов</w:t>
            </w:r>
            <w:r w:rsidRPr="00AE06A1">
              <w:rPr>
                <w:spacing w:val="25"/>
                <w:lang w:val="ru-RU"/>
              </w:rPr>
              <w:t xml:space="preserve"> </w:t>
            </w:r>
            <w:r w:rsidRPr="00AE06A1">
              <w:rPr>
                <w:lang w:val="ru-RU"/>
              </w:rPr>
              <w:t>с</w:t>
            </w:r>
            <w:r w:rsidRPr="00AE06A1">
              <w:rPr>
                <w:spacing w:val="27"/>
                <w:lang w:val="ru-RU"/>
              </w:rPr>
              <w:t xml:space="preserve"> </w:t>
            </w:r>
            <w:r w:rsidRPr="00AE06A1">
              <w:rPr>
                <w:lang w:val="ru-RU"/>
              </w:rPr>
              <w:t>волнистой</w:t>
            </w:r>
          </w:p>
          <w:p w:rsidR="001474D1" w:rsidRPr="00AE06A1" w:rsidRDefault="001474D1" w:rsidP="00AE06A1">
            <w:pPr>
              <w:pStyle w:val="TableParagraph"/>
              <w:spacing w:before="37"/>
              <w:ind w:left="107"/>
              <w:rPr>
                <w:lang w:val="ru-RU"/>
              </w:rPr>
            </w:pPr>
            <w:r w:rsidRPr="00AE06A1">
              <w:rPr>
                <w:lang w:val="ru-RU"/>
              </w:rPr>
              <w:t>рабочей поверхностью и</w:t>
            </w:r>
            <w:r w:rsidRPr="00AE06A1">
              <w:rPr>
                <w:spacing w:val="-2"/>
                <w:lang w:val="ru-RU"/>
              </w:rPr>
              <w:t xml:space="preserve"> </w:t>
            </w:r>
            <w:r w:rsidRPr="00AE06A1">
              <w:rPr>
                <w:lang w:val="ru-RU"/>
              </w:rPr>
              <w:t>тактильными</w:t>
            </w:r>
            <w:r w:rsidRPr="00AE06A1">
              <w:rPr>
                <w:spacing w:val="-4"/>
                <w:lang w:val="ru-RU"/>
              </w:rPr>
              <w:t xml:space="preserve"> </w:t>
            </w:r>
            <w:r w:rsidRPr="00AE06A1">
              <w:rPr>
                <w:lang w:val="ru-RU"/>
              </w:rPr>
              <w:t>деталями</w:t>
            </w:r>
          </w:p>
        </w:tc>
        <w:tc>
          <w:tcPr>
            <w:tcW w:w="720" w:type="dxa"/>
          </w:tcPr>
          <w:p w:rsidR="001474D1" w:rsidRDefault="001474D1" w:rsidP="00AE06A1">
            <w:pPr>
              <w:pStyle w:val="TableParagraph"/>
              <w:spacing w:before="137"/>
              <w:ind w:left="206"/>
            </w:pPr>
            <w:r>
              <w:t>шт.</w:t>
            </w:r>
          </w:p>
        </w:tc>
        <w:tc>
          <w:tcPr>
            <w:tcW w:w="1020" w:type="dxa"/>
          </w:tcPr>
          <w:p w:rsidR="001474D1" w:rsidRDefault="001474D1" w:rsidP="00AE06A1">
            <w:pPr>
              <w:pStyle w:val="TableParagraph"/>
              <w:spacing w:before="137"/>
              <w:ind w:left="7"/>
              <w:jc w:val="center"/>
            </w:pPr>
            <w:r>
              <w:t>1</w:t>
            </w:r>
          </w:p>
        </w:tc>
        <w:tc>
          <w:tcPr>
            <w:tcW w:w="1035" w:type="dxa"/>
          </w:tcPr>
          <w:p w:rsidR="001474D1" w:rsidRDefault="001474D1" w:rsidP="00AE06A1">
            <w:pPr>
              <w:pStyle w:val="TableParagraph"/>
            </w:pPr>
          </w:p>
        </w:tc>
        <w:tc>
          <w:tcPr>
            <w:tcW w:w="1006" w:type="dxa"/>
          </w:tcPr>
          <w:p w:rsidR="001474D1" w:rsidRDefault="001474D1" w:rsidP="00AE06A1">
            <w:pPr>
              <w:pStyle w:val="TableParagraph"/>
              <w:spacing w:line="246" w:lineRule="exact"/>
              <w:ind w:left="6"/>
              <w:jc w:val="center"/>
            </w:pPr>
            <w:r>
              <w:t>+</w:t>
            </w:r>
          </w:p>
        </w:tc>
      </w:tr>
      <w:tr w:rsidR="001474D1" w:rsidTr="00AE06A1">
        <w:trPr>
          <w:trHeight w:val="290"/>
        </w:trPr>
        <w:tc>
          <w:tcPr>
            <w:tcW w:w="1385" w:type="dxa"/>
          </w:tcPr>
          <w:p w:rsidR="001474D1" w:rsidRDefault="001474D1" w:rsidP="00AE06A1">
            <w:pPr>
              <w:pStyle w:val="TableParagraph"/>
              <w:ind w:left="129"/>
            </w:pPr>
            <w:r>
              <w:t>2.7.2.2.148.</w:t>
            </w:r>
          </w:p>
        </w:tc>
        <w:tc>
          <w:tcPr>
            <w:tcW w:w="5493" w:type="dxa"/>
          </w:tcPr>
          <w:p w:rsidR="001474D1" w:rsidRPr="00AE06A1" w:rsidRDefault="001474D1" w:rsidP="00AE06A1">
            <w:pPr>
              <w:pStyle w:val="TableParagraph"/>
              <w:ind w:left="107"/>
              <w:rPr>
                <w:lang w:val="ru-RU"/>
              </w:rPr>
            </w:pPr>
            <w:r w:rsidRPr="00AE06A1">
              <w:rPr>
                <w:lang w:val="ru-RU"/>
              </w:rPr>
              <w:t>Набор</w:t>
            </w:r>
            <w:r w:rsidRPr="00AE06A1">
              <w:rPr>
                <w:spacing w:val="-5"/>
                <w:lang w:val="ru-RU"/>
              </w:rPr>
              <w:t xml:space="preserve"> </w:t>
            </w:r>
            <w:r w:rsidRPr="00AE06A1">
              <w:rPr>
                <w:lang w:val="ru-RU"/>
              </w:rPr>
              <w:t>разноцветных</w:t>
            </w:r>
            <w:r w:rsidRPr="00AE06A1">
              <w:rPr>
                <w:spacing w:val="-8"/>
                <w:lang w:val="ru-RU"/>
              </w:rPr>
              <w:t xml:space="preserve"> </w:t>
            </w:r>
            <w:r w:rsidRPr="00AE06A1">
              <w:rPr>
                <w:lang w:val="ru-RU"/>
              </w:rPr>
              <w:t>кеглей</w:t>
            </w:r>
            <w:r w:rsidRPr="00AE06A1">
              <w:rPr>
                <w:spacing w:val="-5"/>
                <w:lang w:val="ru-RU"/>
              </w:rPr>
              <w:t xml:space="preserve"> </w:t>
            </w:r>
            <w:r w:rsidRPr="00AE06A1">
              <w:rPr>
                <w:lang w:val="ru-RU"/>
              </w:rPr>
              <w:t>с</w:t>
            </w:r>
            <w:r w:rsidRPr="00AE06A1">
              <w:rPr>
                <w:spacing w:val="-4"/>
                <w:lang w:val="ru-RU"/>
              </w:rPr>
              <w:t xml:space="preserve"> </w:t>
            </w:r>
            <w:r w:rsidRPr="00AE06A1">
              <w:rPr>
                <w:lang w:val="ru-RU"/>
              </w:rPr>
              <w:t>мячом</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r w:rsidR="001474D1" w:rsidTr="00AE06A1">
        <w:trPr>
          <w:trHeight w:val="582"/>
        </w:trPr>
        <w:tc>
          <w:tcPr>
            <w:tcW w:w="1385" w:type="dxa"/>
          </w:tcPr>
          <w:p w:rsidR="001474D1" w:rsidRDefault="001474D1" w:rsidP="00AE06A1">
            <w:pPr>
              <w:pStyle w:val="TableParagraph"/>
              <w:spacing w:before="7"/>
              <w:rPr>
                <w:sz w:val="24"/>
              </w:rPr>
            </w:pPr>
          </w:p>
          <w:p w:rsidR="001474D1" w:rsidRDefault="001474D1" w:rsidP="00AE06A1">
            <w:pPr>
              <w:pStyle w:val="TableParagraph"/>
              <w:ind w:left="129"/>
            </w:pPr>
            <w:r>
              <w:t>2.7.2.2.149.</w:t>
            </w:r>
          </w:p>
        </w:tc>
        <w:tc>
          <w:tcPr>
            <w:tcW w:w="5493" w:type="dxa"/>
          </w:tcPr>
          <w:p w:rsidR="001474D1" w:rsidRPr="00AE06A1" w:rsidRDefault="001474D1" w:rsidP="00AE06A1">
            <w:pPr>
              <w:pStyle w:val="TableParagraph"/>
              <w:tabs>
                <w:tab w:val="left" w:pos="930"/>
                <w:tab w:val="left" w:pos="2473"/>
                <w:tab w:val="left" w:pos="3457"/>
                <w:tab w:val="left" w:pos="4195"/>
                <w:tab w:val="left" w:pos="5285"/>
              </w:tabs>
              <w:spacing w:line="246" w:lineRule="exact"/>
              <w:ind w:left="107"/>
              <w:rPr>
                <w:lang w:val="ru-RU"/>
              </w:rPr>
            </w:pPr>
            <w:r w:rsidRPr="00AE06A1">
              <w:rPr>
                <w:lang w:val="ru-RU"/>
              </w:rPr>
              <w:t>Набор</w:t>
            </w:r>
            <w:r w:rsidRPr="00AE06A1">
              <w:rPr>
                <w:lang w:val="ru-RU"/>
              </w:rPr>
              <w:tab/>
              <w:t>разноцветных</w:t>
            </w:r>
            <w:r w:rsidRPr="00AE06A1">
              <w:rPr>
                <w:lang w:val="ru-RU"/>
              </w:rPr>
              <w:tab/>
              <w:t>палочек</w:t>
            </w:r>
            <w:r w:rsidRPr="00AE06A1">
              <w:rPr>
                <w:lang w:val="ru-RU"/>
              </w:rPr>
              <w:tab/>
              <w:t>10-ти</w:t>
            </w:r>
            <w:r w:rsidRPr="00AE06A1">
              <w:rPr>
                <w:lang w:val="ru-RU"/>
              </w:rPr>
              <w:tab/>
              <w:t>размеров</w:t>
            </w:r>
            <w:r w:rsidRPr="00AE06A1">
              <w:rPr>
                <w:lang w:val="ru-RU"/>
              </w:rPr>
              <w:tab/>
              <w:t>с</w:t>
            </w:r>
          </w:p>
          <w:p w:rsidR="001474D1" w:rsidRDefault="001474D1" w:rsidP="00AE06A1">
            <w:pPr>
              <w:pStyle w:val="TableParagraph"/>
              <w:spacing w:before="37"/>
              <w:ind w:left="107"/>
            </w:pPr>
            <w:r>
              <w:t>карточками</w:t>
            </w:r>
            <w:r>
              <w:rPr>
                <w:spacing w:val="-2"/>
              </w:rPr>
              <w:t xml:space="preserve"> </w:t>
            </w:r>
            <w:r>
              <w:t>с</w:t>
            </w:r>
            <w:r>
              <w:rPr>
                <w:spacing w:val="-1"/>
              </w:rPr>
              <w:t xml:space="preserve"> </w:t>
            </w:r>
            <w:r>
              <w:t>заданиями</w:t>
            </w:r>
          </w:p>
        </w:tc>
        <w:tc>
          <w:tcPr>
            <w:tcW w:w="720" w:type="dxa"/>
          </w:tcPr>
          <w:p w:rsidR="001474D1" w:rsidRDefault="001474D1" w:rsidP="00AE06A1">
            <w:pPr>
              <w:pStyle w:val="TableParagraph"/>
              <w:spacing w:line="246" w:lineRule="exact"/>
              <w:ind w:left="206"/>
            </w:pPr>
            <w:r>
              <w:t>шт.</w:t>
            </w:r>
          </w:p>
        </w:tc>
        <w:tc>
          <w:tcPr>
            <w:tcW w:w="1020" w:type="dxa"/>
          </w:tcPr>
          <w:p w:rsidR="001474D1" w:rsidRDefault="001474D1" w:rsidP="00AE06A1">
            <w:pPr>
              <w:pStyle w:val="TableParagraph"/>
              <w:spacing w:before="137"/>
              <w:ind w:left="123" w:right="116"/>
              <w:jc w:val="center"/>
            </w:pPr>
            <w:r>
              <w:t>10</w:t>
            </w:r>
          </w:p>
        </w:tc>
        <w:tc>
          <w:tcPr>
            <w:tcW w:w="1035" w:type="dxa"/>
          </w:tcPr>
          <w:p w:rsidR="001474D1" w:rsidRDefault="001474D1" w:rsidP="00AE06A1">
            <w:pPr>
              <w:pStyle w:val="TableParagraph"/>
              <w:spacing w:line="246" w:lineRule="exact"/>
              <w:ind w:right="444"/>
              <w:jc w:val="right"/>
            </w:pPr>
            <w:r>
              <w:t>+</w:t>
            </w:r>
          </w:p>
        </w:tc>
        <w:tc>
          <w:tcPr>
            <w:tcW w:w="1006" w:type="dxa"/>
          </w:tcPr>
          <w:p w:rsidR="001474D1" w:rsidRDefault="001474D1" w:rsidP="00AE06A1">
            <w:pPr>
              <w:pStyle w:val="TableParagraph"/>
            </w:pPr>
          </w:p>
        </w:tc>
      </w:tr>
      <w:tr w:rsidR="001474D1" w:rsidTr="00AE06A1">
        <w:trPr>
          <w:trHeight w:val="582"/>
        </w:trPr>
        <w:tc>
          <w:tcPr>
            <w:tcW w:w="1385" w:type="dxa"/>
          </w:tcPr>
          <w:p w:rsidR="001474D1" w:rsidRDefault="001474D1" w:rsidP="00AE06A1">
            <w:pPr>
              <w:pStyle w:val="TableParagraph"/>
              <w:spacing w:before="4"/>
              <w:rPr>
                <w:sz w:val="24"/>
              </w:rPr>
            </w:pPr>
          </w:p>
          <w:p w:rsidR="001474D1" w:rsidRDefault="001474D1" w:rsidP="00AE06A1">
            <w:pPr>
              <w:pStyle w:val="TableParagraph"/>
              <w:spacing w:before="1"/>
              <w:ind w:left="129"/>
            </w:pPr>
            <w:r>
              <w:t>2.7.2.2.150.</w:t>
            </w:r>
          </w:p>
        </w:tc>
        <w:tc>
          <w:tcPr>
            <w:tcW w:w="5493" w:type="dxa"/>
          </w:tcPr>
          <w:p w:rsidR="001474D1" w:rsidRPr="00AE06A1" w:rsidRDefault="001474D1" w:rsidP="00AE06A1">
            <w:pPr>
              <w:pStyle w:val="TableParagraph"/>
              <w:ind w:left="107"/>
              <w:rPr>
                <w:lang w:val="ru-RU"/>
              </w:rPr>
            </w:pPr>
            <w:r w:rsidRPr="00AE06A1">
              <w:rPr>
                <w:lang w:val="ru-RU"/>
              </w:rPr>
              <w:t>Набор</w:t>
            </w:r>
            <w:r w:rsidRPr="00AE06A1">
              <w:rPr>
                <w:spacing w:val="71"/>
                <w:lang w:val="ru-RU"/>
              </w:rPr>
              <w:t xml:space="preserve"> </w:t>
            </w:r>
            <w:r w:rsidRPr="00AE06A1">
              <w:rPr>
                <w:lang w:val="ru-RU"/>
              </w:rPr>
              <w:t xml:space="preserve">разрезных  </w:t>
            </w:r>
            <w:r w:rsidRPr="00AE06A1">
              <w:rPr>
                <w:spacing w:val="15"/>
                <w:lang w:val="ru-RU"/>
              </w:rPr>
              <w:t xml:space="preserve"> </w:t>
            </w:r>
            <w:r w:rsidRPr="00AE06A1">
              <w:rPr>
                <w:lang w:val="ru-RU"/>
              </w:rPr>
              <w:t xml:space="preserve">овощей  </w:t>
            </w:r>
            <w:r w:rsidRPr="00AE06A1">
              <w:rPr>
                <w:spacing w:val="15"/>
                <w:lang w:val="ru-RU"/>
              </w:rPr>
              <w:t xml:space="preserve"> </w:t>
            </w:r>
            <w:r w:rsidRPr="00AE06A1">
              <w:rPr>
                <w:lang w:val="ru-RU"/>
              </w:rPr>
              <w:t xml:space="preserve">и  </w:t>
            </w:r>
            <w:r w:rsidRPr="00AE06A1">
              <w:rPr>
                <w:spacing w:val="15"/>
                <w:lang w:val="ru-RU"/>
              </w:rPr>
              <w:t xml:space="preserve"> </w:t>
            </w:r>
            <w:r w:rsidRPr="00AE06A1">
              <w:rPr>
                <w:lang w:val="ru-RU"/>
              </w:rPr>
              <w:t xml:space="preserve">фруктов  </w:t>
            </w:r>
            <w:r w:rsidRPr="00AE06A1">
              <w:rPr>
                <w:spacing w:val="14"/>
                <w:lang w:val="ru-RU"/>
              </w:rPr>
              <w:t xml:space="preserve"> </w:t>
            </w:r>
            <w:r w:rsidRPr="00AE06A1">
              <w:rPr>
                <w:lang w:val="ru-RU"/>
              </w:rPr>
              <w:t xml:space="preserve">с  </w:t>
            </w:r>
            <w:r w:rsidRPr="00AE06A1">
              <w:rPr>
                <w:spacing w:val="16"/>
                <w:lang w:val="ru-RU"/>
              </w:rPr>
              <w:t xml:space="preserve"> </w:t>
            </w:r>
            <w:r w:rsidRPr="00AE06A1">
              <w:rPr>
                <w:lang w:val="ru-RU"/>
              </w:rPr>
              <w:t xml:space="preserve">ножом  </w:t>
            </w:r>
            <w:r w:rsidRPr="00AE06A1">
              <w:rPr>
                <w:spacing w:val="15"/>
                <w:lang w:val="ru-RU"/>
              </w:rPr>
              <w:t xml:space="preserve"> </w:t>
            </w:r>
            <w:r w:rsidRPr="00AE06A1">
              <w:rPr>
                <w:lang w:val="ru-RU"/>
              </w:rPr>
              <w:t>и</w:t>
            </w:r>
          </w:p>
          <w:p w:rsidR="001474D1" w:rsidRDefault="001474D1" w:rsidP="00AE06A1">
            <w:pPr>
              <w:pStyle w:val="TableParagraph"/>
              <w:spacing w:before="37"/>
              <w:ind w:left="107"/>
            </w:pPr>
            <w:r>
              <w:t>разделочной</w:t>
            </w:r>
            <w:r>
              <w:rPr>
                <w:spacing w:val="-10"/>
              </w:rPr>
              <w:t xml:space="preserve"> </w:t>
            </w:r>
            <w:r>
              <w:t>доской</w:t>
            </w:r>
          </w:p>
        </w:tc>
        <w:tc>
          <w:tcPr>
            <w:tcW w:w="720" w:type="dxa"/>
          </w:tcPr>
          <w:p w:rsidR="001474D1" w:rsidRDefault="001474D1" w:rsidP="00AE06A1">
            <w:pPr>
              <w:pStyle w:val="TableParagraph"/>
              <w:spacing w:before="137"/>
              <w:ind w:left="206"/>
            </w:pPr>
            <w:r>
              <w:t>шт.</w:t>
            </w:r>
          </w:p>
        </w:tc>
        <w:tc>
          <w:tcPr>
            <w:tcW w:w="1020" w:type="dxa"/>
          </w:tcPr>
          <w:p w:rsidR="001474D1" w:rsidRDefault="001474D1" w:rsidP="00AE06A1">
            <w:pPr>
              <w:pStyle w:val="TableParagraph"/>
              <w:spacing w:before="137"/>
              <w:ind w:left="7"/>
              <w:jc w:val="center"/>
            </w:pPr>
            <w:r>
              <w:t>1</w:t>
            </w:r>
          </w:p>
        </w:tc>
        <w:tc>
          <w:tcPr>
            <w:tcW w:w="1035" w:type="dxa"/>
          </w:tcPr>
          <w:p w:rsidR="001474D1" w:rsidRDefault="001474D1" w:rsidP="00AE06A1">
            <w:pPr>
              <w:pStyle w:val="TableParagraph"/>
            </w:pPr>
          </w:p>
        </w:tc>
        <w:tc>
          <w:tcPr>
            <w:tcW w:w="1006" w:type="dxa"/>
          </w:tcPr>
          <w:p w:rsidR="001474D1" w:rsidRDefault="001474D1" w:rsidP="00AE06A1">
            <w:pPr>
              <w:pStyle w:val="TableParagraph"/>
              <w:ind w:left="6"/>
              <w:jc w:val="center"/>
            </w:pPr>
            <w:r>
              <w:t>+</w:t>
            </w:r>
          </w:p>
        </w:tc>
      </w:tr>
      <w:tr w:rsidR="001474D1" w:rsidTr="00AE06A1">
        <w:trPr>
          <w:trHeight w:val="290"/>
        </w:trPr>
        <w:tc>
          <w:tcPr>
            <w:tcW w:w="1385" w:type="dxa"/>
          </w:tcPr>
          <w:p w:rsidR="001474D1" w:rsidRDefault="001474D1" w:rsidP="00AE06A1">
            <w:pPr>
              <w:pStyle w:val="TableParagraph"/>
              <w:ind w:left="129"/>
            </w:pPr>
            <w:r>
              <w:t>2.7.2.2.151.</w:t>
            </w:r>
          </w:p>
        </w:tc>
        <w:tc>
          <w:tcPr>
            <w:tcW w:w="5493" w:type="dxa"/>
          </w:tcPr>
          <w:p w:rsidR="001474D1" w:rsidRPr="00AE06A1" w:rsidRDefault="001474D1" w:rsidP="00AE06A1">
            <w:pPr>
              <w:pStyle w:val="TableParagraph"/>
              <w:ind w:left="107"/>
              <w:rPr>
                <w:lang w:val="ru-RU"/>
              </w:rPr>
            </w:pPr>
            <w:r w:rsidRPr="00AE06A1">
              <w:rPr>
                <w:lang w:val="ru-RU"/>
              </w:rPr>
              <w:t>Набор</w:t>
            </w:r>
            <w:r w:rsidRPr="00AE06A1">
              <w:rPr>
                <w:spacing w:val="-5"/>
                <w:lang w:val="ru-RU"/>
              </w:rPr>
              <w:t xml:space="preserve"> </w:t>
            </w:r>
            <w:r w:rsidRPr="00AE06A1">
              <w:rPr>
                <w:lang w:val="ru-RU"/>
              </w:rPr>
              <w:t>репродукций</w:t>
            </w:r>
            <w:r w:rsidRPr="00AE06A1">
              <w:rPr>
                <w:spacing w:val="-5"/>
                <w:lang w:val="ru-RU"/>
              </w:rPr>
              <w:t xml:space="preserve"> </w:t>
            </w:r>
            <w:r w:rsidRPr="00AE06A1">
              <w:rPr>
                <w:lang w:val="ru-RU"/>
              </w:rPr>
              <w:t>картин</w:t>
            </w:r>
            <w:r w:rsidRPr="00AE06A1">
              <w:rPr>
                <w:spacing w:val="-5"/>
                <w:lang w:val="ru-RU"/>
              </w:rPr>
              <w:t xml:space="preserve"> </w:t>
            </w:r>
            <w:r w:rsidRPr="00AE06A1">
              <w:rPr>
                <w:lang w:val="ru-RU"/>
              </w:rPr>
              <w:t>великих</w:t>
            </w:r>
            <w:r w:rsidRPr="00AE06A1">
              <w:rPr>
                <w:spacing w:val="-5"/>
                <w:lang w:val="ru-RU"/>
              </w:rPr>
              <w:t xml:space="preserve"> </w:t>
            </w:r>
            <w:r w:rsidRPr="00AE06A1">
              <w:rPr>
                <w:lang w:val="ru-RU"/>
              </w:rPr>
              <w:t>сражений</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2.7.2.2.152.</w:t>
            </w:r>
          </w:p>
        </w:tc>
        <w:tc>
          <w:tcPr>
            <w:tcW w:w="5493" w:type="dxa"/>
          </w:tcPr>
          <w:p w:rsidR="001474D1" w:rsidRPr="00AE06A1" w:rsidRDefault="001474D1" w:rsidP="00AE06A1">
            <w:pPr>
              <w:pStyle w:val="TableParagraph"/>
              <w:ind w:left="107"/>
              <w:rPr>
                <w:lang w:val="ru-RU"/>
              </w:rPr>
            </w:pPr>
            <w:r w:rsidRPr="00AE06A1">
              <w:rPr>
                <w:lang w:val="ru-RU"/>
              </w:rPr>
              <w:t>Набор</w:t>
            </w:r>
            <w:r w:rsidRPr="00AE06A1">
              <w:rPr>
                <w:spacing w:val="-6"/>
                <w:lang w:val="ru-RU"/>
              </w:rPr>
              <w:t xml:space="preserve"> </w:t>
            </w:r>
            <w:r w:rsidRPr="00AE06A1">
              <w:rPr>
                <w:lang w:val="ru-RU"/>
              </w:rPr>
              <w:t>репродукций</w:t>
            </w:r>
            <w:r w:rsidRPr="00AE06A1">
              <w:rPr>
                <w:spacing w:val="-5"/>
                <w:lang w:val="ru-RU"/>
              </w:rPr>
              <w:t xml:space="preserve"> </w:t>
            </w:r>
            <w:r w:rsidRPr="00AE06A1">
              <w:rPr>
                <w:lang w:val="ru-RU"/>
              </w:rPr>
              <w:t>картин</w:t>
            </w:r>
            <w:r w:rsidRPr="00AE06A1">
              <w:rPr>
                <w:spacing w:val="-5"/>
                <w:lang w:val="ru-RU"/>
              </w:rPr>
              <w:t xml:space="preserve"> </w:t>
            </w:r>
            <w:r w:rsidRPr="00AE06A1">
              <w:rPr>
                <w:lang w:val="ru-RU"/>
              </w:rPr>
              <w:t>о</w:t>
            </w:r>
            <w:r w:rsidRPr="00AE06A1">
              <w:rPr>
                <w:spacing w:val="-5"/>
                <w:lang w:val="ru-RU"/>
              </w:rPr>
              <w:t xml:space="preserve"> </w:t>
            </w:r>
            <w:r w:rsidRPr="00AE06A1">
              <w:rPr>
                <w:lang w:val="ru-RU"/>
              </w:rPr>
              <w:t>природе</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582"/>
        </w:trPr>
        <w:tc>
          <w:tcPr>
            <w:tcW w:w="1385" w:type="dxa"/>
          </w:tcPr>
          <w:p w:rsidR="001474D1" w:rsidRDefault="001474D1" w:rsidP="00AE06A1">
            <w:pPr>
              <w:pStyle w:val="TableParagraph"/>
              <w:spacing w:before="7"/>
              <w:rPr>
                <w:sz w:val="24"/>
              </w:rPr>
            </w:pPr>
          </w:p>
          <w:p w:rsidR="001474D1" w:rsidRDefault="001474D1" w:rsidP="00AE06A1">
            <w:pPr>
              <w:pStyle w:val="TableParagraph"/>
              <w:ind w:left="129"/>
            </w:pPr>
            <w:r>
              <w:t>2.7.2.2.153.</w:t>
            </w:r>
          </w:p>
        </w:tc>
        <w:tc>
          <w:tcPr>
            <w:tcW w:w="5493" w:type="dxa"/>
          </w:tcPr>
          <w:p w:rsidR="001474D1" w:rsidRPr="00AE06A1" w:rsidRDefault="001474D1" w:rsidP="00AE06A1">
            <w:pPr>
              <w:pStyle w:val="TableParagraph"/>
              <w:spacing w:line="246" w:lineRule="exact"/>
              <w:ind w:left="107"/>
              <w:rPr>
                <w:lang w:val="ru-RU"/>
              </w:rPr>
            </w:pPr>
            <w:r w:rsidRPr="00AE06A1">
              <w:rPr>
                <w:lang w:val="ru-RU"/>
              </w:rPr>
              <w:t>Набор</w:t>
            </w:r>
            <w:r w:rsidRPr="00AE06A1">
              <w:rPr>
                <w:spacing w:val="50"/>
                <w:lang w:val="ru-RU"/>
              </w:rPr>
              <w:t xml:space="preserve"> </w:t>
            </w:r>
            <w:r w:rsidRPr="00AE06A1">
              <w:rPr>
                <w:lang w:val="ru-RU"/>
              </w:rPr>
              <w:t>репродукций</w:t>
            </w:r>
            <w:r w:rsidRPr="00AE06A1">
              <w:rPr>
                <w:spacing w:val="102"/>
                <w:lang w:val="ru-RU"/>
              </w:rPr>
              <w:t xml:space="preserve"> </w:t>
            </w:r>
            <w:r w:rsidRPr="00AE06A1">
              <w:rPr>
                <w:lang w:val="ru-RU"/>
              </w:rPr>
              <w:t>картин</w:t>
            </w:r>
            <w:r w:rsidRPr="00AE06A1">
              <w:rPr>
                <w:spacing w:val="103"/>
                <w:lang w:val="ru-RU"/>
              </w:rPr>
              <w:t xml:space="preserve"> </w:t>
            </w:r>
            <w:r w:rsidRPr="00AE06A1">
              <w:rPr>
                <w:lang w:val="ru-RU"/>
              </w:rPr>
              <w:t>русских</w:t>
            </w:r>
            <w:r w:rsidRPr="00AE06A1">
              <w:rPr>
                <w:spacing w:val="103"/>
                <w:lang w:val="ru-RU"/>
              </w:rPr>
              <w:t xml:space="preserve"> </w:t>
            </w:r>
            <w:r w:rsidRPr="00AE06A1">
              <w:rPr>
                <w:lang w:val="ru-RU"/>
              </w:rPr>
              <w:t>художников</w:t>
            </w:r>
            <w:r w:rsidRPr="00AE06A1">
              <w:rPr>
                <w:spacing w:val="105"/>
                <w:lang w:val="ru-RU"/>
              </w:rPr>
              <w:t xml:space="preserve"> </w:t>
            </w:r>
            <w:r w:rsidRPr="00AE06A1">
              <w:rPr>
                <w:lang w:val="ru-RU"/>
              </w:rPr>
              <w:t>–</w:t>
            </w:r>
          </w:p>
          <w:p w:rsidR="001474D1" w:rsidRDefault="001474D1" w:rsidP="00AE06A1">
            <w:pPr>
              <w:pStyle w:val="TableParagraph"/>
              <w:spacing w:before="37"/>
              <w:ind w:left="107"/>
            </w:pPr>
            <w:r>
              <w:t>иллюстраций</w:t>
            </w:r>
            <w:r>
              <w:rPr>
                <w:spacing w:val="-10"/>
              </w:rPr>
              <w:t xml:space="preserve"> </w:t>
            </w:r>
            <w:r>
              <w:t>к</w:t>
            </w:r>
            <w:r>
              <w:rPr>
                <w:spacing w:val="-9"/>
              </w:rPr>
              <w:t xml:space="preserve"> </w:t>
            </w:r>
            <w:r>
              <w:t>художественным</w:t>
            </w:r>
            <w:r>
              <w:rPr>
                <w:spacing w:val="-10"/>
              </w:rPr>
              <w:t xml:space="preserve"> </w:t>
            </w:r>
            <w:r>
              <w:t>произведениям</w:t>
            </w:r>
          </w:p>
        </w:tc>
        <w:tc>
          <w:tcPr>
            <w:tcW w:w="720" w:type="dxa"/>
          </w:tcPr>
          <w:p w:rsidR="001474D1" w:rsidRDefault="001474D1" w:rsidP="00AE06A1">
            <w:pPr>
              <w:pStyle w:val="TableParagraph"/>
              <w:spacing w:before="137"/>
              <w:ind w:left="206"/>
            </w:pPr>
            <w:r>
              <w:t>шт.</w:t>
            </w:r>
          </w:p>
        </w:tc>
        <w:tc>
          <w:tcPr>
            <w:tcW w:w="1020" w:type="dxa"/>
          </w:tcPr>
          <w:p w:rsidR="001474D1" w:rsidRDefault="001474D1" w:rsidP="00AE06A1">
            <w:pPr>
              <w:pStyle w:val="TableParagraph"/>
              <w:spacing w:before="137"/>
              <w:ind w:left="7"/>
              <w:jc w:val="center"/>
            </w:pPr>
            <w:r>
              <w:t>1</w:t>
            </w:r>
          </w:p>
        </w:tc>
        <w:tc>
          <w:tcPr>
            <w:tcW w:w="1035" w:type="dxa"/>
          </w:tcPr>
          <w:p w:rsidR="001474D1" w:rsidRDefault="001474D1" w:rsidP="00AE06A1">
            <w:pPr>
              <w:pStyle w:val="TableParagraph"/>
              <w:spacing w:line="246" w:lineRule="exact"/>
              <w:ind w:right="444"/>
              <w:jc w:val="right"/>
            </w:pPr>
            <w:r>
              <w:t>+</w:t>
            </w:r>
          </w:p>
        </w:tc>
        <w:tc>
          <w:tcPr>
            <w:tcW w:w="1006" w:type="dxa"/>
          </w:tcPr>
          <w:p w:rsidR="001474D1" w:rsidRDefault="001474D1" w:rsidP="00AE06A1">
            <w:pPr>
              <w:pStyle w:val="TableParagraph"/>
            </w:pPr>
          </w:p>
        </w:tc>
      </w:tr>
      <w:tr w:rsidR="001474D1" w:rsidTr="00AE06A1">
        <w:trPr>
          <w:trHeight w:val="290"/>
        </w:trPr>
        <w:tc>
          <w:tcPr>
            <w:tcW w:w="1385" w:type="dxa"/>
          </w:tcPr>
          <w:p w:rsidR="001474D1" w:rsidRDefault="001474D1" w:rsidP="00AE06A1">
            <w:pPr>
              <w:pStyle w:val="TableParagraph"/>
              <w:ind w:left="129"/>
            </w:pPr>
            <w:r>
              <w:t>2.7.2.2.154.</w:t>
            </w:r>
          </w:p>
        </w:tc>
        <w:tc>
          <w:tcPr>
            <w:tcW w:w="5493" w:type="dxa"/>
          </w:tcPr>
          <w:p w:rsidR="001474D1" w:rsidRPr="00AE06A1" w:rsidRDefault="001474D1" w:rsidP="00AE06A1">
            <w:pPr>
              <w:pStyle w:val="TableParagraph"/>
              <w:ind w:left="107"/>
              <w:rPr>
                <w:lang w:val="ru-RU"/>
              </w:rPr>
            </w:pPr>
            <w:r w:rsidRPr="00AE06A1">
              <w:rPr>
                <w:lang w:val="ru-RU"/>
              </w:rPr>
              <w:t>Набор</w:t>
            </w:r>
            <w:r w:rsidRPr="00AE06A1">
              <w:rPr>
                <w:spacing w:val="-4"/>
                <w:lang w:val="ru-RU"/>
              </w:rPr>
              <w:t xml:space="preserve"> </w:t>
            </w:r>
            <w:r w:rsidRPr="00AE06A1">
              <w:rPr>
                <w:lang w:val="ru-RU"/>
              </w:rPr>
              <w:t>русских</w:t>
            </w:r>
            <w:r w:rsidRPr="00AE06A1">
              <w:rPr>
                <w:spacing w:val="-4"/>
                <w:lang w:val="ru-RU"/>
              </w:rPr>
              <w:t xml:space="preserve"> </w:t>
            </w:r>
            <w:r w:rsidRPr="00AE06A1">
              <w:rPr>
                <w:lang w:val="ru-RU"/>
              </w:rPr>
              <w:t>шумовых</w:t>
            </w:r>
            <w:r w:rsidRPr="00AE06A1">
              <w:rPr>
                <w:spacing w:val="-5"/>
                <w:lang w:val="ru-RU"/>
              </w:rPr>
              <w:t xml:space="preserve"> </w:t>
            </w:r>
            <w:r w:rsidRPr="00AE06A1">
              <w:rPr>
                <w:lang w:val="ru-RU"/>
              </w:rPr>
              <w:t>инструментов</w:t>
            </w:r>
            <w:r w:rsidRPr="00AE06A1">
              <w:rPr>
                <w:spacing w:val="-5"/>
                <w:lang w:val="ru-RU"/>
              </w:rPr>
              <w:t xml:space="preserve"> </w:t>
            </w:r>
            <w:r w:rsidRPr="00AE06A1">
              <w:rPr>
                <w:lang w:val="ru-RU"/>
              </w:rPr>
              <w:t>(детский)</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582"/>
        </w:trPr>
        <w:tc>
          <w:tcPr>
            <w:tcW w:w="1385" w:type="dxa"/>
          </w:tcPr>
          <w:p w:rsidR="001474D1" w:rsidRDefault="001474D1" w:rsidP="00AE06A1">
            <w:pPr>
              <w:pStyle w:val="TableParagraph"/>
              <w:spacing w:before="7"/>
              <w:rPr>
                <w:sz w:val="24"/>
              </w:rPr>
            </w:pPr>
          </w:p>
          <w:p w:rsidR="001474D1" w:rsidRDefault="001474D1" w:rsidP="00AE06A1">
            <w:pPr>
              <w:pStyle w:val="TableParagraph"/>
              <w:ind w:left="129"/>
            </w:pPr>
            <w:r>
              <w:t>2.7.2.2.155.</w:t>
            </w:r>
          </w:p>
        </w:tc>
        <w:tc>
          <w:tcPr>
            <w:tcW w:w="5493" w:type="dxa"/>
          </w:tcPr>
          <w:p w:rsidR="001474D1" w:rsidRPr="00AE06A1" w:rsidRDefault="001474D1" w:rsidP="00AE06A1">
            <w:pPr>
              <w:pStyle w:val="TableParagraph"/>
              <w:spacing w:line="246" w:lineRule="exact"/>
              <w:ind w:left="107"/>
              <w:rPr>
                <w:lang w:val="ru-RU"/>
              </w:rPr>
            </w:pPr>
            <w:r w:rsidRPr="00AE06A1">
              <w:rPr>
                <w:lang w:val="ru-RU"/>
              </w:rPr>
              <w:t>Набор</w:t>
            </w:r>
            <w:r w:rsidRPr="00AE06A1">
              <w:rPr>
                <w:spacing w:val="13"/>
                <w:lang w:val="ru-RU"/>
              </w:rPr>
              <w:t xml:space="preserve"> </w:t>
            </w:r>
            <w:r w:rsidRPr="00AE06A1">
              <w:rPr>
                <w:lang w:val="ru-RU"/>
              </w:rPr>
              <w:t>с</w:t>
            </w:r>
            <w:r w:rsidRPr="00AE06A1">
              <w:rPr>
                <w:spacing w:val="14"/>
                <w:lang w:val="ru-RU"/>
              </w:rPr>
              <w:t xml:space="preserve"> </w:t>
            </w:r>
            <w:r w:rsidRPr="00AE06A1">
              <w:rPr>
                <w:lang w:val="ru-RU"/>
              </w:rPr>
              <w:t>часами</w:t>
            </w:r>
            <w:r w:rsidRPr="00AE06A1">
              <w:rPr>
                <w:spacing w:val="13"/>
                <w:lang w:val="ru-RU"/>
              </w:rPr>
              <w:t xml:space="preserve"> </w:t>
            </w:r>
            <w:r w:rsidRPr="00AE06A1">
              <w:rPr>
                <w:lang w:val="ru-RU"/>
              </w:rPr>
              <w:t>и</w:t>
            </w:r>
            <w:r w:rsidRPr="00AE06A1">
              <w:rPr>
                <w:spacing w:val="12"/>
                <w:lang w:val="ru-RU"/>
              </w:rPr>
              <w:t xml:space="preserve"> </w:t>
            </w:r>
            <w:r w:rsidRPr="00AE06A1">
              <w:rPr>
                <w:lang w:val="ru-RU"/>
              </w:rPr>
              <w:t>карточками</w:t>
            </w:r>
            <w:r w:rsidRPr="00AE06A1">
              <w:rPr>
                <w:spacing w:val="13"/>
                <w:lang w:val="ru-RU"/>
              </w:rPr>
              <w:t xml:space="preserve"> </w:t>
            </w:r>
            <w:r w:rsidRPr="00AE06A1">
              <w:rPr>
                <w:lang w:val="ru-RU"/>
              </w:rPr>
              <w:t>для</w:t>
            </w:r>
            <w:r w:rsidRPr="00AE06A1">
              <w:rPr>
                <w:spacing w:val="14"/>
                <w:lang w:val="ru-RU"/>
              </w:rPr>
              <w:t xml:space="preserve"> </w:t>
            </w:r>
            <w:r w:rsidRPr="00AE06A1">
              <w:rPr>
                <w:lang w:val="ru-RU"/>
              </w:rPr>
              <w:t>изучения</w:t>
            </w:r>
            <w:r w:rsidRPr="00AE06A1">
              <w:rPr>
                <w:spacing w:val="12"/>
                <w:lang w:val="ru-RU"/>
              </w:rPr>
              <w:t xml:space="preserve"> </w:t>
            </w:r>
            <w:r w:rsidRPr="00AE06A1">
              <w:rPr>
                <w:lang w:val="ru-RU"/>
              </w:rPr>
              <w:t>временных</w:t>
            </w:r>
          </w:p>
          <w:p w:rsidR="001474D1" w:rsidRDefault="001474D1" w:rsidP="00AE06A1">
            <w:pPr>
              <w:pStyle w:val="TableParagraph"/>
              <w:spacing w:before="37"/>
              <w:ind w:left="107"/>
            </w:pPr>
            <w:r>
              <w:t>интервалов</w:t>
            </w:r>
          </w:p>
        </w:tc>
        <w:tc>
          <w:tcPr>
            <w:tcW w:w="720" w:type="dxa"/>
          </w:tcPr>
          <w:p w:rsidR="001474D1" w:rsidRDefault="001474D1" w:rsidP="00AE06A1">
            <w:pPr>
              <w:pStyle w:val="TableParagraph"/>
              <w:spacing w:line="246" w:lineRule="exact"/>
              <w:ind w:left="206"/>
            </w:pPr>
            <w:r>
              <w:t>шт.</w:t>
            </w:r>
          </w:p>
        </w:tc>
        <w:tc>
          <w:tcPr>
            <w:tcW w:w="1020" w:type="dxa"/>
          </w:tcPr>
          <w:p w:rsidR="001474D1" w:rsidRDefault="001474D1" w:rsidP="00AE06A1">
            <w:pPr>
              <w:pStyle w:val="TableParagraph"/>
              <w:spacing w:before="137"/>
              <w:ind w:left="7"/>
              <w:jc w:val="center"/>
            </w:pPr>
            <w:r>
              <w:t>1</w:t>
            </w:r>
          </w:p>
        </w:tc>
        <w:tc>
          <w:tcPr>
            <w:tcW w:w="1035" w:type="dxa"/>
          </w:tcPr>
          <w:p w:rsidR="001474D1" w:rsidRDefault="001474D1" w:rsidP="00AE06A1">
            <w:pPr>
              <w:pStyle w:val="TableParagraph"/>
              <w:spacing w:line="246" w:lineRule="exact"/>
              <w:ind w:right="444"/>
              <w:jc w:val="right"/>
            </w:pPr>
            <w:r>
              <w:t>+</w:t>
            </w:r>
          </w:p>
        </w:tc>
        <w:tc>
          <w:tcPr>
            <w:tcW w:w="1006" w:type="dxa"/>
          </w:tcPr>
          <w:p w:rsidR="001474D1" w:rsidRDefault="001474D1" w:rsidP="00AE06A1">
            <w:pPr>
              <w:pStyle w:val="TableParagraph"/>
            </w:pPr>
          </w:p>
        </w:tc>
      </w:tr>
      <w:tr w:rsidR="001474D1" w:rsidTr="00AE06A1">
        <w:trPr>
          <w:trHeight w:val="290"/>
        </w:trPr>
        <w:tc>
          <w:tcPr>
            <w:tcW w:w="1385" w:type="dxa"/>
          </w:tcPr>
          <w:p w:rsidR="001474D1" w:rsidRDefault="001474D1" w:rsidP="00AE06A1">
            <w:pPr>
              <w:pStyle w:val="TableParagraph"/>
              <w:ind w:left="129"/>
            </w:pPr>
            <w:r>
              <w:t>2.7.2.2.156.</w:t>
            </w:r>
          </w:p>
        </w:tc>
        <w:tc>
          <w:tcPr>
            <w:tcW w:w="5493" w:type="dxa"/>
          </w:tcPr>
          <w:p w:rsidR="001474D1" w:rsidRDefault="001474D1" w:rsidP="00AE06A1">
            <w:pPr>
              <w:pStyle w:val="TableParagraph"/>
              <w:ind w:left="107"/>
            </w:pPr>
            <w:r>
              <w:t>Набор</w:t>
            </w:r>
            <w:r>
              <w:rPr>
                <w:spacing w:val="-7"/>
              </w:rPr>
              <w:t xml:space="preserve"> </w:t>
            </w:r>
            <w:r>
              <w:t>самолетов</w:t>
            </w:r>
            <w:r>
              <w:rPr>
                <w:spacing w:val="-7"/>
              </w:rPr>
              <w:t xml:space="preserve"> </w:t>
            </w:r>
            <w:r>
              <w:t>(мелкого</w:t>
            </w:r>
            <w:r>
              <w:rPr>
                <w:spacing w:val="-6"/>
              </w:rPr>
              <w:t xml:space="preserve"> </w:t>
            </w:r>
            <w:r>
              <w:t>размера)</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r w:rsidR="001474D1" w:rsidTr="00AE06A1">
        <w:trPr>
          <w:trHeight w:val="292"/>
        </w:trPr>
        <w:tc>
          <w:tcPr>
            <w:tcW w:w="1385" w:type="dxa"/>
          </w:tcPr>
          <w:p w:rsidR="001474D1" w:rsidRDefault="001474D1" w:rsidP="00AE06A1">
            <w:pPr>
              <w:pStyle w:val="TableParagraph"/>
              <w:spacing w:line="246" w:lineRule="exact"/>
              <w:ind w:left="129"/>
            </w:pPr>
            <w:r>
              <w:t>2.7.2.2.157.</w:t>
            </w:r>
          </w:p>
        </w:tc>
        <w:tc>
          <w:tcPr>
            <w:tcW w:w="5493" w:type="dxa"/>
          </w:tcPr>
          <w:p w:rsidR="001474D1" w:rsidRDefault="001474D1" w:rsidP="00AE06A1">
            <w:pPr>
              <w:pStyle w:val="TableParagraph"/>
              <w:spacing w:line="246" w:lineRule="exact"/>
              <w:ind w:left="107"/>
            </w:pPr>
            <w:r>
              <w:t>Набор</w:t>
            </w:r>
            <w:r>
              <w:rPr>
                <w:spacing w:val="-5"/>
              </w:rPr>
              <w:t xml:space="preserve"> </w:t>
            </w:r>
            <w:r>
              <w:t>самолетов</w:t>
            </w:r>
            <w:r>
              <w:rPr>
                <w:spacing w:val="-5"/>
              </w:rPr>
              <w:t xml:space="preserve"> </w:t>
            </w:r>
            <w:r>
              <w:t>(среднего</w:t>
            </w:r>
            <w:r>
              <w:rPr>
                <w:spacing w:val="-5"/>
              </w:rPr>
              <w:t xml:space="preserve"> </w:t>
            </w:r>
            <w:r>
              <w:t>размера)</w:t>
            </w:r>
          </w:p>
        </w:tc>
        <w:tc>
          <w:tcPr>
            <w:tcW w:w="720" w:type="dxa"/>
          </w:tcPr>
          <w:p w:rsidR="001474D1" w:rsidRDefault="001474D1" w:rsidP="00AE06A1">
            <w:pPr>
              <w:pStyle w:val="TableParagraph"/>
              <w:spacing w:line="246" w:lineRule="exact"/>
              <w:ind w:left="206"/>
            </w:pPr>
            <w:r>
              <w:t>шт.</w:t>
            </w:r>
          </w:p>
        </w:tc>
        <w:tc>
          <w:tcPr>
            <w:tcW w:w="1020" w:type="dxa"/>
          </w:tcPr>
          <w:p w:rsidR="001474D1" w:rsidRDefault="001474D1" w:rsidP="00AE06A1">
            <w:pPr>
              <w:pStyle w:val="TableParagraph"/>
              <w:spacing w:line="246" w:lineRule="exact"/>
              <w:ind w:left="7"/>
              <w:jc w:val="center"/>
            </w:pPr>
            <w:r>
              <w:t>3</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spacing w:line="246" w:lineRule="exact"/>
              <w:ind w:left="6"/>
              <w:jc w:val="center"/>
            </w:pPr>
            <w:r>
              <w:t>+</w:t>
            </w:r>
          </w:p>
        </w:tc>
      </w:tr>
      <w:tr w:rsidR="001474D1" w:rsidTr="00AE06A1">
        <w:trPr>
          <w:trHeight w:val="290"/>
        </w:trPr>
        <w:tc>
          <w:tcPr>
            <w:tcW w:w="1385" w:type="dxa"/>
          </w:tcPr>
          <w:p w:rsidR="001474D1" w:rsidRDefault="001474D1" w:rsidP="00AE06A1">
            <w:pPr>
              <w:pStyle w:val="TableParagraph"/>
              <w:ind w:left="129"/>
            </w:pPr>
            <w:r>
              <w:t>2.7.2.2.158.</w:t>
            </w:r>
          </w:p>
        </w:tc>
        <w:tc>
          <w:tcPr>
            <w:tcW w:w="5493" w:type="dxa"/>
          </w:tcPr>
          <w:p w:rsidR="001474D1" w:rsidRDefault="001474D1" w:rsidP="00AE06A1">
            <w:pPr>
              <w:pStyle w:val="TableParagraph"/>
              <w:ind w:left="107"/>
            </w:pPr>
            <w:r>
              <w:t>Набор</w:t>
            </w:r>
            <w:r>
              <w:rPr>
                <w:spacing w:val="-11"/>
              </w:rPr>
              <w:t xml:space="preserve"> </w:t>
            </w:r>
            <w:r>
              <w:t>солдатиков</w:t>
            </w:r>
            <w:r>
              <w:rPr>
                <w:spacing w:val="-12"/>
              </w:rPr>
              <w:t xml:space="preserve"> </w:t>
            </w:r>
            <w:r>
              <w:t>(мелкого</w:t>
            </w:r>
            <w:r>
              <w:rPr>
                <w:spacing w:val="-10"/>
              </w:rPr>
              <w:t xml:space="preserve"> </w:t>
            </w:r>
            <w:r>
              <w:t>размера)</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r w:rsidR="001474D1" w:rsidTr="00AE06A1">
        <w:trPr>
          <w:trHeight w:val="582"/>
        </w:trPr>
        <w:tc>
          <w:tcPr>
            <w:tcW w:w="1385" w:type="dxa"/>
          </w:tcPr>
          <w:p w:rsidR="001474D1" w:rsidRDefault="001474D1" w:rsidP="00AE06A1">
            <w:pPr>
              <w:pStyle w:val="TableParagraph"/>
              <w:spacing w:before="7"/>
              <w:rPr>
                <w:sz w:val="24"/>
              </w:rPr>
            </w:pPr>
          </w:p>
          <w:p w:rsidR="001474D1" w:rsidRDefault="001474D1" w:rsidP="00AE06A1">
            <w:pPr>
              <w:pStyle w:val="TableParagraph"/>
              <w:ind w:left="129"/>
            </w:pPr>
            <w:r>
              <w:t>2.7.2.2.159.</w:t>
            </w:r>
          </w:p>
        </w:tc>
        <w:tc>
          <w:tcPr>
            <w:tcW w:w="5493" w:type="dxa"/>
          </w:tcPr>
          <w:p w:rsidR="001474D1" w:rsidRPr="00AE06A1" w:rsidRDefault="001474D1" w:rsidP="00AE06A1">
            <w:pPr>
              <w:pStyle w:val="TableParagraph"/>
              <w:tabs>
                <w:tab w:val="left" w:pos="1089"/>
                <w:tab w:val="left" w:pos="2716"/>
                <w:tab w:val="left" w:pos="4229"/>
                <w:tab w:val="left" w:pos="4726"/>
              </w:tabs>
              <w:ind w:left="107"/>
              <w:rPr>
                <w:lang w:val="ru-RU"/>
              </w:rPr>
            </w:pPr>
            <w:r w:rsidRPr="00AE06A1">
              <w:rPr>
                <w:lang w:val="ru-RU"/>
              </w:rPr>
              <w:t>Набор</w:t>
            </w:r>
            <w:r w:rsidRPr="00AE06A1">
              <w:rPr>
                <w:lang w:val="ru-RU"/>
              </w:rPr>
              <w:tab/>
              <w:t>специальных</w:t>
            </w:r>
            <w:r w:rsidRPr="00AE06A1">
              <w:rPr>
                <w:lang w:val="ru-RU"/>
              </w:rPr>
              <w:tab/>
              <w:t>карандашей</w:t>
            </w:r>
            <w:r w:rsidRPr="00AE06A1">
              <w:rPr>
                <w:lang w:val="ru-RU"/>
              </w:rPr>
              <w:tab/>
              <w:t>к</w:t>
            </w:r>
            <w:r w:rsidRPr="00AE06A1">
              <w:rPr>
                <w:lang w:val="ru-RU"/>
              </w:rPr>
              <w:tab/>
              <w:t>набору</w:t>
            </w:r>
          </w:p>
          <w:p w:rsidR="001474D1" w:rsidRPr="00AE06A1" w:rsidRDefault="001474D1" w:rsidP="00AE06A1">
            <w:pPr>
              <w:pStyle w:val="TableParagraph"/>
              <w:spacing w:before="40"/>
              <w:ind w:left="107"/>
              <w:rPr>
                <w:lang w:val="ru-RU"/>
              </w:rPr>
            </w:pPr>
            <w:r w:rsidRPr="00AE06A1">
              <w:rPr>
                <w:lang w:val="ru-RU"/>
              </w:rPr>
              <w:t>двухсторонних</w:t>
            </w:r>
            <w:r w:rsidRPr="00AE06A1">
              <w:rPr>
                <w:spacing w:val="-7"/>
                <w:lang w:val="ru-RU"/>
              </w:rPr>
              <w:t xml:space="preserve"> </w:t>
            </w:r>
            <w:r w:rsidRPr="00AE06A1">
              <w:rPr>
                <w:lang w:val="ru-RU"/>
              </w:rPr>
              <w:t>панелей</w:t>
            </w:r>
            <w:r w:rsidRPr="00AE06A1">
              <w:rPr>
                <w:spacing w:val="-9"/>
                <w:lang w:val="ru-RU"/>
              </w:rPr>
              <w:t xml:space="preserve"> </w:t>
            </w:r>
            <w:r w:rsidRPr="00AE06A1">
              <w:rPr>
                <w:lang w:val="ru-RU"/>
              </w:rPr>
              <w:t>для</w:t>
            </w:r>
            <w:r w:rsidRPr="00AE06A1">
              <w:rPr>
                <w:spacing w:val="-6"/>
                <w:lang w:val="ru-RU"/>
              </w:rPr>
              <w:t xml:space="preserve"> </w:t>
            </w:r>
            <w:r w:rsidRPr="00AE06A1">
              <w:rPr>
                <w:lang w:val="ru-RU"/>
              </w:rPr>
              <w:t>обучения</w:t>
            </w:r>
            <w:r w:rsidRPr="00AE06A1">
              <w:rPr>
                <w:spacing w:val="-7"/>
                <w:lang w:val="ru-RU"/>
              </w:rPr>
              <w:t xml:space="preserve"> </w:t>
            </w:r>
            <w:r w:rsidRPr="00AE06A1">
              <w:rPr>
                <w:lang w:val="ru-RU"/>
              </w:rPr>
              <w:t>письму</w:t>
            </w:r>
          </w:p>
        </w:tc>
        <w:tc>
          <w:tcPr>
            <w:tcW w:w="720" w:type="dxa"/>
          </w:tcPr>
          <w:p w:rsidR="001474D1" w:rsidRDefault="001474D1" w:rsidP="00AE06A1">
            <w:pPr>
              <w:pStyle w:val="TableParagraph"/>
              <w:spacing w:before="137"/>
              <w:ind w:left="206"/>
            </w:pPr>
            <w:r>
              <w:t>шт.</w:t>
            </w:r>
          </w:p>
        </w:tc>
        <w:tc>
          <w:tcPr>
            <w:tcW w:w="1020" w:type="dxa"/>
          </w:tcPr>
          <w:p w:rsidR="001474D1" w:rsidRDefault="001474D1" w:rsidP="00AE06A1">
            <w:pPr>
              <w:pStyle w:val="TableParagraph"/>
              <w:spacing w:before="137"/>
              <w:ind w:left="7"/>
              <w:jc w:val="center"/>
            </w:pPr>
            <w:r>
              <w:t>4</w:t>
            </w:r>
          </w:p>
        </w:tc>
        <w:tc>
          <w:tcPr>
            <w:tcW w:w="1035" w:type="dxa"/>
          </w:tcPr>
          <w:p w:rsidR="001474D1" w:rsidRDefault="001474D1" w:rsidP="00AE06A1">
            <w:pPr>
              <w:pStyle w:val="TableParagraph"/>
            </w:pPr>
          </w:p>
        </w:tc>
        <w:tc>
          <w:tcPr>
            <w:tcW w:w="1006" w:type="dxa"/>
          </w:tcPr>
          <w:p w:rsidR="001474D1" w:rsidRDefault="001474D1" w:rsidP="00AE06A1">
            <w:pPr>
              <w:pStyle w:val="TableParagraph"/>
              <w:ind w:left="6"/>
              <w:jc w:val="center"/>
            </w:pPr>
            <w:r>
              <w:t>+</w:t>
            </w:r>
          </w:p>
        </w:tc>
      </w:tr>
      <w:tr w:rsidR="001474D1" w:rsidTr="00AE06A1">
        <w:trPr>
          <w:trHeight w:val="290"/>
        </w:trPr>
        <w:tc>
          <w:tcPr>
            <w:tcW w:w="1385" w:type="dxa"/>
          </w:tcPr>
          <w:p w:rsidR="001474D1" w:rsidRDefault="001474D1" w:rsidP="00AE06A1">
            <w:pPr>
              <w:pStyle w:val="TableParagraph"/>
              <w:ind w:left="129"/>
            </w:pPr>
            <w:r>
              <w:t>2.7.2.2.160.</w:t>
            </w:r>
          </w:p>
        </w:tc>
        <w:tc>
          <w:tcPr>
            <w:tcW w:w="5493" w:type="dxa"/>
          </w:tcPr>
          <w:p w:rsidR="001474D1" w:rsidRPr="00AE06A1" w:rsidRDefault="001474D1" w:rsidP="00AE06A1">
            <w:pPr>
              <w:pStyle w:val="TableParagraph"/>
              <w:ind w:left="107"/>
              <w:rPr>
                <w:lang w:val="ru-RU"/>
              </w:rPr>
            </w:pPr>
            <w:r w:rsidRPr="00AE06A1">
              <w:rPr>
                <w:lang w:val="ru-RU"/>
              </w:rPr>
              <w:t>Набор</w:t>
            </w:r>
            <w:r w:rsidRPr="00AE06A1">
              <w:rPr>
                <w:spacing w:val="-4"/>
                <w:lang w:val="ru-RU"/>
              </w:rPr>
              <w:t xml:space="preserve"> </w:t>
            </w:r>
            <w:r w:rsidRPr="00AE06A1">
              <w:rPr>
                <w:lang w:val="ru-RU"/>
              </w:rPr>
              <w:t>столовой</w:t>
            </w:r>
            <w:r w:rsidRPr="00AE06A1">
              <w:rPr>
                <w:spacing w:val="-4"/>
                <w:lang w:val="ru-RU"/>
              </w:rPr>
              <w:t xml:space="preserve"> </w:t>
            </w:r>
            <w:r w:rsidRPr="00AE06A1">
              <w:rPr>
                <w:lang w:val="ru-RU"/>
              </w:rPr>
              <w:t>посуды</w:t>
            </w:r>
            <w:r w:rsidRPr="00AE06A1">
              <w:rPr>
                <w:spacing w:val="-4"/>
                <w:lang w:val="ru-RU"/>
              </w:rPr>
              <w:t xml:space="preserve"> </w:t>
            </w:r>
            <w:r w:rsidRPr="00AE06A1">
              <w:rPr>
                <w:lang w:val="ru-RU"/>
              </w:rPr>
              <w:t>для</w:t>
            </w:r>
            <w:r w:rsidRPr="00AE06A1">
              <w:rPr>
                <w:spacing w:val="-4"/>
                <w:lang w:val="ru-RU"/>
              </w:rPr>
              <w:t xml:space="preserve"> </w:t>
            </w:r>
            <w:r w:rsidRPr="00AE06A1">
              <w:rPr>
                <w:lang w:val="ru-RU"/>
              </w:rPr>
              <w:t>игры</w:t>
            </w:r>
            <w:r w:rsidRPr="00AE06A1">
              <w:rPr>
                <w:spacing w:val="-3"/>
                <w:lang w:val="ru-RU"/>
              </w:rPr>
              <w:t xml:space="preserve"> </w:t>
            </w:r>
            <w:r w:rsidRPr="00AE06A1">
              <w:rPr>
                <w:lang w:val="ru-RU"/>
              </w:rPr>
              <w:t>с</w:t>
            </w:r>
            <w:r w:rsidRPr="00AE06A1">
              <w:rPr>
                <w:spacing w:val="-4"/>
                <w:lang w:val="ru-RU"/>
              </w:rPr>
              <w:t xml:space="preserve"> </w:t>
            </w:r>
            <w:r w:rsidRPr="00AE06A1">
              <w:rPr>
                <w:lang w:val="ru-RU"/>
              </w:rPr>
              <w:t>куклой</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873"/>
        </w:trPr>
        <w:tc>
          <w:tcPr>
            <w:tcW w:w="1385" w:type="dxa"/>
          </w:tcPr>
          <w:p w:rsidR="001474D1" w:rsidRDefault="001474D1" w:rsidP="00AE06A1">
            <w:pPr>
              <w:pStyle w:val="TableParagraph"/>
              <w:rPr>
                <w:sz w:val="24"/>
              </w:rPr>
            </w:pPr>
          </w:p>
          <w:p w:rsidR="001474D1" w:rsidRDefault="001474D1" w:rsidP="00AE06A1">
            <w:pPr>
              <w:pStyle w:val="TableParagraph"/>
              <w:spacing w:before="10"/>
              <w:rPr>
                <w:sz w:val="25"/>
              </w:rPr>
            </w:pPr>
          </w:p>
          <w:p w:rsidR="001474D1" w:rsidRDefault="001474D1" w:rsidP="00AE06A1">
            <w:pPr>
              <w:pStyle w:val="TableParagraph"/>
              <w:ind w:left="129"/>
            </w:pPr>
            <w:r>
              <w:t>2.7.2.2.161.</w:t>
            </w:r>
          </w:p>
        </w:tc>
        <w:tc>
          <w:tcPr>
            <w:tcW w:w="5493" w:type="dxa"/>
          </w:tcPr>
          <w:p w:rsidR="001474D1" w:rsidRPr="00AE06A1" w:rsidRDefault="001474D1" w:rsidP="00AE06A1">
            <w:pPr>
              <w:pStyle w:val="TableParagraph"/>
              <w:ind w:left="107"/>
              <w:rPr>
                <w:lang w:val="ru-RU"/>
              </w:rPr>
            </w:pPr>
            <w:r w:rsidRPr="00AE06A1">
              <w:rPr>
                <w:lang w:val="ru-RU"/>
              </w:rPr>
              <w:t xml:space="preserve">Набор   счетного   материала  </w:t>
            </w:r>
            <w:r w:rsidRPr="00AE06A1">
              <w:rPr>
                <w:spacing w:val="2"/>
                <w:lang w:val="ru-RU"/>
              </w:rPr>
              <w:t xml:space="preserve"> </w:t>
            </w:r>
            <w:r w:rsidRPr="00AE06A1">
              <w:rPr>
                <w:lang w:val="ru-RU"/>
              </w:rPr>
              <w:t>в</w:t>
            </w:r>
            <w:r w:rsidRPr="00AE06A1">
              <w:rPr>
                <w:spacing w:val="109"/>
                <w:lang w:val="ru-RU"/>
              </w:rPr>
              <w:t xml:space="preserve"> </w:t>
            </w:r>
            <w:r w:rsidRPr="00AE06A1">
              <w:rPr>
                <w:lang w:val="ru-RU"/>
              </w:rPr>
              <w:t xml:space="preserve">виде  </w:t>
            </w:r>
            <w:r w:rsidRPr="00AE06A1">
              <w:rPr>
                <w:spacing w:val="1"/>
                <w:lang w:val="ru-RU"/>
              </w:rPr>
              <w:t xml:space="preserve"> </w:t>
            </w:r>
            <w:r w:rsidRPr="00AE06A1">
              <w:rPr>
                <w:lang w:val="ru-RU"/>
              </w:rPr>
              <w:t>соединяющихся</w:t>
            </w:r>
          </w:p>
          <w:p w:rsidR="001474D1" w:rsidRPr="00AE06A1" w:rsidRDefault="001474D1" w:rsidP="00AE06A1">
            <w:pPr>
              <w:pStyle w:val="TableParagraph"/>
              <w:spacing w:before="2" w:line="290" w:lineRule="atLeast"/>
              <w:ind w:left="107" w:right="90"/>
              <w:rPr>
                <w:lang w:val="ru-RU"/>
              </w:rPr>
            </w:pPr>
            <w:r w:rsidRPr="00AE06A1">
              <w:rPr>
                <w:lang w:val="ru-RU"/>
              </w:rPr>
              <w:t>между</w:t>
            </w:r>
            <w:r w:rsidRPr="00AE06A1">
              <w:rPr>
                <w:spacing w:val="12"/>
                <w:lang w:val="ru-RU"/>
              </w:rPr>
              <w:t xml:space="preserve"> </w:t>
            </w:r>
            <w:r w:rsidRPr="00AE06A1">
              <w:rPr>
                <w:lang w:val="ru-RU"/>
              </w:rPr>
              <w:t>собой</w:t>
            </w:r>
            <w:r w:rsidRPr="00AE06A1">
              <w:rPr>
                <w:spacing w:val="14"/>
                <w:lang w:val="ru-RU"/>
              </w:rPr>
              <w:t xml:space="preserve"> </w:t>
            </w:r>
            <w:r w:rsidRPr="00AE06A1">
              <w:rPr>
                <w:lang w:val="ru-RU"/>
              </w:rPr>
              <w:t>кубиков</w:t>
            </w:r>
            <w:r w:rsidRPr="00AE06A1">
              <w:rPr>
                <w:spacing w:val="13"/>
                <w:lang w:val="ru-RU"/>
              </w:rPr>
              <w:t xml:space="preserve"> </w:t>
            </w:r>
            <w:r w:rsidRPr="00AE06A1">
              <w:rPr>
                <w:lang w:val="ru-RU"/>
              </w:rPr>
              <w:t>10-ти</w:t>
            </w:r>
            <w:r w:rsidRPr="00AE06A1">
              <w:rPr>
                <w:spacing w:val="14"/>
                <w:lang w:val="ru-RU"/>
              </w:rPr>
              <w:t xml:space="preserve"> </w:t>
            </w:r>
            <w:r w:rsidRPr="00AE06A1">
              <w:rPr>
                <w:lang w:val="ru-RU"/>
              </w:rPr>
              <w:t>цветов</w:t>
            </w:r>
            <w:r w:rsidRPr="00AE06A1">
              <w:rPr>
                <w:spacing w:val="13"/>
                <w:lang w:val="ru-RU"/>
              </w:rPr>
              <w:t xml:space="preserve"> </w:t>
            </w:r>
            <w:r w:rsidRPr="00AE06A1">
              <w:rPr>
                <w:lang w:val="ru-RU"/>
              </w:rPr>
              <w:t>с</w:t>
            </w:r>
            <w:r w:rsidRPr="00AE06A1">
              <w:rPr>
                <w:spacing w:val="15"/>
                <w:lang w:val="ru-RU"/>
              </w:rPr>
              <w:t xml:space="preserve"> </w:t>
            </w:r>
            <w:r w:rsidRPr="00AE06A1">
              <w:rPr>
                <w:lang w:val="ru-RU"/>
              </w:rPr>
              <w:t>длиной</w:t>
            </w:r>
            <w:r w:rsidRPr="00AE06A1">
              <w:rPr>
                <w:spacing w:val="13"/>
                <w:lang w:val="ru-RU"/>
              </w:rPr>
              <w:t xml:space="preserve"> </w:t>
            </w:r>
            <w:r w:rsidRPr="00AE06A1">
              <w:rPr>
                <w:lang w:val="ru-RU"/>
              </w:rPr>
              <w:t>ребра</w:t>
            </w:r>
            <w:r w:rsidRPr="00AE06A1">
              <w:rPr>
                <w:spacing w:val="13"/>
                <w:lang w:val="ru-RU"/>
              </w:rPr>
              <w:t xml:space="preserve"> </w:t>
            </w:r>
            <w:r w:rsidRPr="00AE06A1">
              <w:rPr>
                <w:lang w:val="ru-RU"/>
              </w:rPr>
              <w:t>1см</w:t>
            </w:r>
            <w:r w:rsidRPr="00AE06A1">
              <w:rPr>
                <w:spacing w:val="-52"/>
                <w:lang w:val="ru-RU"/>
              </w:rPr>
              <w:t xml:space="preserve"> </w:t>
            </w:r>
            <w:r w:rsidRPr="00AE06A1">
              <w:rPr>
                <w:lang w:val="ru-RU"/>
              </w:rPr>
              <w:t>и</w:t>
            </w:r>
            <w:r w:rsidRPr="00AE06A1">
              <w:rPr>
                <w:spacing w:val="27"/>
                <w:lang w:val="ru-RU"/>
              </w:rPr>
              <w:t xml:space="preserve"> </w:t>
            </w:r>
            <w:r w:rsidRPr="00AE06A1">
              <w:rPr>
                <w:lang w:val="ru-RU"/>
              </w:rPr>
              <w:t>массой</w:t>
            </w:r>
            <w:r w:rsidRPr="00AE06A1">
              <w:rPr>
                <w:spacing w:val="27"/>
                <w:lang w:val="ru-RU"/>
              </w:rPr>
              <w:t xml:space="preserve"> </w:t>
            </w:r>
            <w:r w:rsidRPr="00AE06A1">
              <w:rPr>
                <w:lang w:val="ru-RU"/>
              </w:rPr>
              <w:t>1г</w:t>
            </w:r>
            <w:r w:rsidRPr="00AE06A1">
              <w:rPr>
                <w:spacing w:val="26"/>
                <w:lang w:val="ru-RU"/>
              </w:rPr>
              <w:t xml:space="preserve"> </w:t>
            </w:r>
            <w:r w:rsidRPr="00AE06A1">
              <w:rPr>
                <w:lang w:val="ru-RU"/>
              </w:rPr>
              <w:t>для</w:t>
            </w:r>
            <w:r w:rsidRPr="00AE06A1">
              <w:rPr>
                <w:spacing w:val="27"/>
                <w:lang w:val="ru-RU"/>
              </w:rPr>
              <w:t xml:space="preserve"> </w:t>
            </w:r>
            <w:r w:rsidRPr="00AE06A1">
              <w:rPr>
                <w:lang w:val="ru-RU"/>
              </w:rPr>
              <w:t>наглядной</w:t>
            </w:r>
            <w:r w:rsidRPr="00AE06A1">
              <w:rPr>
                <w:spacing w:val="28"/>
                <w:lang w:val="ru-RU"/>
              </w:rPr>
              <w:t xml:space="preserve"> </w:t>
            </w:r>
            <w:r w:rsidRPr="00AE06A1">
              <w:rPr>
                <w:lang w:val="ru-RU"/>
              </w:rPr>
              <w:t>демонстрации</w:t>
            </w:r>
            <w:r w:rsidRPr="00AE06A1">
              <w:rPr>
                <w:spacing w:val="27"/>
                <w:lang w:val="ru-RU"/>
              </w:rPr>
              <w:t xml:space="preserve"> </w:t>
            </w:r>
            <w:r w:rsidRPr="00AE06A1">
              <w:rPr>
                <w:lang w:val="ru-RU"/>
              </w:rPr>
              <w:t>и</w:t>
            </w:r>
            <w:r w:rsidRPr="00AE06A1">
              <w:rPr>
                <w:spacing w:val="28"/>
                <w:lang w:val="ru-RU"/>
              </w:rPr>
              <w:t xml:space="preserve"> </w:t>
            </w:r>
            <w:r w:rsidRPr="00AE06A1">
              <w:rPr>
                <w:lang w:val="ru-RU"/>
              </w:rPr>
              <w:t>сравнения</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spacing w:before="7"/>
              <w:rPr>
                <w:sz w:val="24"/>
              </w:rPr>
            </w:pPr>
          </w:p>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pPr>
          </w:p>
        </w:tc>
      </w:tr>
    </w:tbl>
    <w:p w:rsidR="001474D1" w:rsidRDefault="001474D1" w:rsidP="001474D1">
      <w:pPr>
        <w:sectPr w:rsidR="001474D1">
          <w:pgSz w:w="11910" w:h="16840"/>
          <w:pgMar w:top="1120" w:right="440" w:bottom="1120" w:left="560" w:header="0" w:footer="939" w:gutter="0"/>
          <w:cols w:space="720"/>
        </w:sect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85"/>
        <w:gridCol w:w="5493"/>
        <w:gridCol w:w="720"/>
        <w:gridCol w:w="1020"/>
        <w:gridCol w:w="1035"/>
        <w:gridCol w:w="1006"/>
      </w:tblGrid>
      <w:tr w:rsidR="001474D1" w:rsidTr="00AE06A1">
        <w:trPr>
          <w:trHeight w:val="580"/>
        </w:trPr>
        <w:tc>
          <w:tcPr>
            <w:tcW w:w="1385" w:type="dxa"/>
            <w:tcBorders>
              <w:bottom w:val="single" w:sz="6" w:space="0" w:color="000000"/>
            </w:tcBorders>
          </w:tcPr>
          <w:p w:rsidR="001474D1" w:rsidRDefault="001474D1" w:rsidP="00AE06A1">
            <w:pPr>
              <w:pStyle w:val="TableParagraph"/>
            </w:pPr>
          </w:p>
        </w:tc>
        <w:tc>
          <w:tcPr>
            <w:tcW w:w="5493" w:type="dxa"/>
            <w:tcBorders>
              <w:bottom w:val="single" w:sz="6" w:space="0" w:color="000000"/>
            </w:tcBorders>
          </w:tcPr>
          <w:p w:rsidR="001474D1" w:rsidRPr="00AE06A1" w:rsidRDefault="001474D1" w:rsidP="00AE06A1">
            <w:pPr>
              <w:pStyle w:val="TableParagraph"/>
              <w:tabs>
                <w:tab w:val="left" w:pos="1379"/>
                <w:tab w:val="left" w:pos="2543"/>
                <w:tab w:val="left" w:pos="3932"/>
                <w:tab w:val="left" w:pos="4364"/>
              </w:tabs>
              <w:spacing w:line="246" w:lineRule="exact"/>
              <w:ind w:left="107"/>
              <w:rPr>
                <w:lang w:val="ru-RU"/>
              </w:rPr>
            </w:pPr>
            <w:r w:rsidRPr="00AE06A1">
              <w:rPr>
                <w:lang w:val="ru-RU"/>
              </w:rPr>
              <w:t>линейных</w:t>
            </w:r>
            <w:r w:rsidRPr="00AE06A1">
              <w:rPr>
                <w:lang w:val="ru-RU"/>
              </w:rPr>
              <w:tab/>
              <w:t>величин,</w:t>
            </w:r>
            <w:r w:rsidRPr="00AE06A1">
              <w:rPr>
                <w:lang w:val="ru-RU"/>
              </w:rPr>
              <w:tab/>
              <w:t>знакомства</w:t>
            </w:r>
            <w:r w:rsidRPr="00AE06A1">
              <w:rPr>
                <w:lang w:val="ru-RU"/>
              </w:rPr>
              <w:tab/>
              <w:t>с</w:t>
            </w:r>
            <w:r w:rsidRPr="00AE06A1">
              <w:rPr>
                <w:lang w:val="ru-RU"/>
              </w:rPr>
              <w:tab/>
              <w:t>понятиями</w:t>
            </w:r>
          </w:p>
          <w:p w:rsidR="001474D1" w:rsidRPr="00AE06A1" w:rsidRDefault="001474D1" w:rsidP="00AE06A1">
            <w:pPr>
              <w:pStyle w:val="TableParagraph"/>
              <w:spacing w:before="37"/>
              <w:ind w:left="107"/>
              <w:rPr>
                <w:lang w:val="ru-RU"/>
              </w:rPr>
            </w:pPr>
            <w:r w:rsidRPr="00AE06A1">
              <w:rPr>
                <w:lang w:val="ru-RU"/>
              </w:rPr>
              <w:t>«площадь»,</w:t>
            </w:r>
            <w:r w:rsidRPr="00AE06A1">
              <w:rPr>
                <w:spacing w:val="-3"/>
                <w:lang w:val="ru-RU"/>
              </w:rPr>
              <w:t xml:space="preserve"> </w:t>
            </w:r>
            <w:r w:rsidRPr="00AE06A1">
              <w:rPr>
                <w:lang w:val="ru-RU"/>
              </w:rPr>
              <w:t>«объем»,</w:t>
            </w:r>
            <w:r w:rsidRPr="00AE06A1">
              <w:rPr>
                <w:spacing w:val="-2"/>
                <w:lang w:val="ru-RU"/>
              </w:rPr>
              <w:t xml:space="preserve"> </w:t>
            </w:r>
            <w:r w:rsidRPr="00AE06A1">
              <w:rPr>
                <w:lang w:val="ru-RU"/>
              </w:rPr>
              <w:t>«масса»</w:t>
            </w:r>
          </w:p>
        </w:tc>
        <w:tc>
          <w:tcPr>
            <w:tcW w:w="720" w:type="dxa"/>
            <w:tcBorders>
              <w:bottom w:val="single" w:sz="6" w:space="0" w:color="000000"/>
            </w:tcBorders>
          </w:tcPr>
          <w:p w:rsidR="001474D1" w:rsidRPr="00AE06A1" w:rsidRDefault="001474D1" w:rsidP="00AE06A1">
            <w:pPr>
              <w:pStyle w:val="TableParagraph"/>
              <w:rPr>
                <w:lang w:val="ru-RU"/>
              </w:rPr>
            </w:pPr>
          </w:p>
        </w:tc>
        <w:tc>
          <w:tcPr>
            <w:tcW w:w="1020" w:type="dxa"/>
            <w:tcBorders>
              <w:bottom w:val="single" w:sz="6" w:space="0" w:color="000000"/>
            </w:tcBorders>
          </w:tcPr>
          <w:p w:rsidR="001474D1" w:rsidRPr="00AE06A1" w:rsidRDefault="001474D1" w:rsidP="00AE06A1">
            <w:pPr>
              <w:pStyle w:val="TableParagraph"/>
              <w:rPr>
                <w:lang w:val="ru-RU"/>
              </w:rPr>
            </w:pPr>
          </w:p>
        </w:tc>
        <w:tc>
          <w:tcPr>
            <w:tcW w:w="1035" w:type="dxa"/>
            <w:tcBorders>
              <w:bottom w:val="single" w:sz="6" w:space="0" w:color="000000"/>
            </w:tcBorders>
          </w:tcPr>
          <w:p w:rsidR="001474D1" w:rsidRPr="00AE06A1" w:rsidRDefault="001474D1" w:rsidP="00AE06A1">
            <w:pPr>
              <w:pStyle w:val="TableParagraph"/>
              <w:rPr>
                <w:lang w:val="ru-RU"/>
              </w:rPr>
            </w:pPr>
          </w:p>
        </w:tc>
        <w:tc>
          <w:tcPr>
            <w:tcW w:w="1006" w:type="dxa"/>
            <w:tcBorders>
              <w:bottom w:val="single" w:sz="6" w:space="0" w:color="000000"/>
            </w:tcBorders>
          </w:tcPr>
          <w:p w:rsidR="001474D1" w:rsidRPr="00AE06A1" w:rsidRDefault="001474D1" w:rsidP="00AE06A1">
            <w:pPr>
              <w:pStyle w:val="TableParagraph"/>
              <w:rPr>
                <w:lang w:val="ru-RU"/>
              </w:rPr>
            </w:pPr>
          </w:p>
        </w:tc>
      </w:tr>
      <w:tr w:rsidR="001474D1" w:rsidTr="00AE06A1">
        <w:trPr>
          <w:trHeight w:val="580"/>
        </w:trPr>
        <w:tc>
          <w:tcPr>
            <w:tcW w:w="1385" w:type="dxa"/>
            <w:tcBorders>
              <w:top w:val="single" w:sz="6" w:space="0" w:color="000000"/>
            </w:tcBorders>
          </w:tcPr>
          <w:p w:rsidR="001474D1" w:rsidRPr="00AE06A1" w:rsidRDefault="001474D1" w:rsidP="00AE06A1">
            <w:pPr>
              <w:pStyle w:val="TableParagraph"/>
              <w:spacing w:before="2"/>
              <w:rPr>
                <w:sz w:val="24"/>
                <w:lang w:val="ru-RU"/>
              </w:rPr>
            </w:pPr>
          </w:p>
          <w:p w:rsidR="001474D1" w:rsidRDefault="001474D1" w:rsidP="00AE06A1">
            <w:pPr>
              <w:pStyle w:val="TableParagraph"/>
              <w:ind w:left="129"/>
            </w:pPr>
            <w:r>
              <w:t>2.7.2.2.162.</w:t>
            </w:r>
          </w:p>
        </w:tc>
        <w:tc>
          <w:tcPr>
            <w:tcW w:w="5493" w:type="dxa"/>
            <w:tcBorders>
              <w:top w:val="single" w:sz="6" w:space="0" w:color="000000"/>
            </w:tcBorders>
          </w:tcPr>
          <w:p w:rsidR="001474D1" w:rsidRPr="00AE06A1" w:rsidRDefault="001474D1" w:rsidP="00AE06A1">
            <w:pPr>
              <w:pStyle w:val="TableParagraph"/>
              <w:spacing w:line="241" w:lineRule="exact"/>
              <w:ind w:left="107"/>
              <w:rPr>
                <w:lang w:val="ru-RU"/>
              </w:rPr>
            </w:pPr>
            <w:r w:rsidRPr="00AE06A1">
              <w:rPr>
                <w:lang w:val="ru-RU"/>
              </w:rPr>
              <w:t>Набор</w:t>
            </w:r>
            <w:r w:rsidRPr="00AE06A1">
              <w:rPr>
                <w:spacing w:val="56"/>
                <w:lang w:val="ru-RU"/>
              </w:rPr>
              <w:t xml:space="preserve"> </w:t>
            </w:r>
            <w:r w:rsidRPr="00AE06A1">
              <w:rPr>
                <w:lang w:val="ru-RU"/>
              </w:rPr>
              <w:t xml:space="preserve">счетного   материала  </w:t>
            </w:r>
            <w:r w:rsidRPr="00AE06A1">
              <w:rPr>
                <w:spacing w:val="2"/>
                <w:lang w:val="ru-RU"/>
              </w:rPr>
              <w:t xml:space="preserve"> </w:t>
            </w:r>
            <w:r w:rsidRPr="00AE06A1">
              <w:rPr>
                <w:lang w:val="ru-RU"/>
              </w:rPr>
              <w:t>в</w:t>
            </w:r>
            <w:r w:rsidRPr="00AE06A1">
              <w:rPr>
                <w:spacing w:val="109"/>
                <w:lang w:val="ru-RU"/>
              </w:rPr>
              <w:t xml:space="preserve"> </w:t>
            </w:r>
            <w:r w:rsidRPr="00AE06A1">
              <w:rPr>
                <w:lang w:val="ru-RU"/>
              </w:rPr>
              <w:t xml:space="preserve">виде  </w:t>
            </w:r>
            <w:r w:rsidRPr="00AE06A1">
              <w:rPr>
                <w:spacing w:val="1"/>
                <w:lang w:val="ru-RU"/>
              </w:rPr>
              <w:t xml:space="preserve"> </w:t>
            </w:r>
            <w:r w:rsidRPr="00AE06A1">
              <w:rPr>
                <w:lang w:val="ru-RU"/>
              </w:rPr>
              <w:t>соединяющихся</w:t>
            </w:r>
          </w:p>
          <w:p w:rsidR="001474D1" w:rsidRDefault="001474D1" w:rsidP="00AE06A1">
            <w:pPr>
              <w:pStyle w:val="TableParagraph"/>
              <w:spacing w:before="37"/>
              <w:ind w:left="107"/>
            </w:pPr>
            <w:r>
              <w:t>между</w:t>
            </w:r>
            <w:r>
              <w:rPr>
                <w:spacing w:val="-4"/>
              </w:rPr>
              <w:t xml:space="preserve"> </w:t>
            </w:r>
            <w:r>
              <w:t>собой</w:t>
            </w:r>
            <w:r>
              <w:rPr>
                <w:spacing w:val="-1"/>
              </w:rPr>
              <w:t xml:space="preserve"> </w:t>
            </w:r>
            <w:r>
              <w:t>цветных</w:t>
            </w:r>
            <w:r>
              <w:rPr>
                <w:spacing w:val="-1"/>
              </w:rPr>
              <w:t xml:space="preserve"> </w:t>
            </w:r>
            <w:r>
              <w:t>фигур</w:t>
            </w:r>
          </w:p>
        </w:tc>
        <w:tc>
          <w:tcPr>
            <w:tcW w:w="720" w:type="dxa"/>
            <w:tcBorders>
              <w:top w:val="single" w:sz="6" w:space="0" w:color="000000"/>
            </w:tcBorders>
          </w:tcPr>
          <w:p w:rsidR="001474D1" w:rsidRDefault="001474D1" w:rsidP="00AE06A1">
            <w:pPr>
              <w:pStyle w:val="TableParagraph"/>
              <w:spacing w:before="134"/>
              <w:ind w:left="206"/>
            </w:pPr>
            <w:r>
              <w:t>шт.</w:t>
            </w:r>
          </w:p>
        </w:tc>
        <w:tc>
          <w:tcPr>
            <w:tcW w:w="1020" w:type="dxa"/>
            <w:tcBorders>
              <w:top w:val="single" w:sz="6" w:space="0" w:color="000000"/>
            </w:tcBorders>
          </w:tcPr>
          <w:p w:rsidR="001474D1" w:rsidRDefault="001474D1" w:rsidP="00AE06A1">
            <w:pPr>
              <w:pStyle w:val="TableParagraph"/>
              <w:spacing w:before="134"/>
              <w:ind w:left="7"/>
              <w:jc w:val="center"/>
            </w:pPr>
            <w:r>
              <w:t>3</w:t>
            </w:r>
          </w:p>
        </w:tc>
        <w:tc>
          <w:tcPr>
            <w:tcW w:w="1035" w:type="dxa"/>
            <w:tcBorders>
              <w:top w:val="single" w:sz="6" w:space="0" w:color="000000"/>
            </w:tcBorders>
          </w:tcPr>
          <w:p w:rsidR="001474D1" w:rsidRDefault="001474D1" w:rsidP="00AE06A1">
            <w:pPr>
              <w:pStyle w:val="TableParagraph"/>
              <w:spacing w:line="241" w:lineRule="exact"/>
              <w:ind w:right="444"/>
              <w:jc w:val="right"/>
            </w:pPr>
            <w:r>
              <w:t>+</w:t>
            </w:r>
          </w:p>
        </w:tc>
        <w:tc>
          <w:tcPr>
            <w:tcW w:w="1006" w:type="dxa"/>
            <w:tcBorders>
              <w:top w:val="single" w:sz="6" w:space="0" w:color="000000"/>
            </w:tcBorders>
          </w:tcPr>
          <w:p w:rsidR="001474D1" w:rsidRDefault="001474D1" w:rsidP="00AE06A1">
            <w:pPr>
              <w:pStyle w:val="TableParagraph"/>
            </w:pPr>
          </w:p>
        </w:tc>
      </w:tr>
      <w:tr w:rsidR="001474D1" w:rsidTr="00AE06A1">
        <w:trPr>
          <w:trHeight w:val="873"/>
        </w:trPr>
        <w:tc>
          <w:tcPr>
            <w:tcW w:w="1385" w:type="dxa"/>
          </w:tcPr>
          <w:p w:rsidR="001474D1" w:rsidRDefault="001474D1" w:rsidP="00AE06A1">
            <w:pPr>
              <w:pStyle w:val="TableParagraph"/>
              <w:rPr>
                <w:sz w:val="24"/>
              </w:rPr>
            </w:pPr>
          </w:p>
          <w:p w:rsidR="001474D1" w:rsidRDefault="001474D1" w:rsidP="00AE06A1">
            <w:pPr>
              <w:pStyle w:val="TableParagraph"/>
              <w:spacing w:before="7"/>
              <w:rPr>
                <w:sz w:val="25"/>
              </w:rPr>
            </w:pPr>
          </w:p>
          <w:p w:rsidR="001474D1" w:rsidRDefault="001474D1" w:rsidP="00AE06A1">
            <w:pPr>
              <w:pStyle w:val="TableParagraph"/>
              <w:ind w:left="129"/>
            </w:pPr>
            <w:r>
              <w:t>2.7.2.2.163.</w:t>
            </w:r>
          </w:p>
        </w:tc>
        <w:tc>
          <w:tcPr>
            <w:tcW w:w="5493" w:type="dxa"/>
          </w:tcPr>
          <w:p w:rsidR="001474D1" w:rsidRPr="00AE06A1" w:rsidRDefault="001474D1" w:rsidP="00AE06A1">
            <w:pPr>
              <w:pStyle w:val="TableParagraph"/>
              <w:spacing w:line="276" w:lineRule="auto"/>
              <w:ind w:left="107" w:right="93"/>
              <w:rPr>
                <w:lang w:val="ru-RU"/>
              </w:rPr>
            </w:pPr>
            <w:r w:rsidRPr="00AE06A1">
              <w:rPr>
                <w:lang w:val="ru-RU"/>
              </w:rPr>
              <w:t>Набор</w:t>
            </w:r>
            <w:r w:rsidRPr="00AE06A1">
              <w:rPr>
                <w:spacing w:val="49"/>
                <w:lang w:val="ru-RU"/>
              </w:rPr>
              <w:t xml:space="preserve"> </w:t>
            </w:r>
            <w:r w:rsidRPr="00AE06A1">
              <w:rPr>
                <w:lang w:val="ru-RU"/>
              </w:rPr>
              <w:t>таблиц</w:t>
            </w:r>
            <w:r w:rsidRPr="00AE06A1">
              <w:rPr>
                <w:spacing w:val="48"/>
                <w:lang w:val="ru-RU"/>
              </w:rPr>
              <w:t xml:space="preserve"> </w:t>
            </w:r>
            <w:r w:rsidRPr="00AE06A1">
              <w:rPr>
                <w:lang w:val="ru-RU"/>
              </w:rPr>
              <w:t>и</w:t>
            </w:r>
            <w:r w:rsidRPr="00AE06A1">
              <w:rPr>
                <w:spacing w:val="49"/>
                <w:lang w:val="ru-RU"/>
              </w:rPr>
              <w:t xml:space="preserve"> </w:t>
            </w:r>
            <w:r w:rsidRPr="00AE06A1">
              <w:rPr>
                <w:lang w:val="ru-RU"/>
              </w:rPr>
              <w:t>карточек</w:t>
            </w:r>
            <w:r w:rsidRPr="00AE06A1">
              <w:rPr>
                <w:spacing w:val="50"/>
                <w:lang w:val="ru-RU"/>
              </w:rPr>
              <w:t xml:space="preserve"> </w:t>
            </w:r>
            <w:r w:rsidRPr="00AE06A1">
              <w:rPr>
                <w:lang w:val="ru-RU"/>
              </w:rPr>
              <w:t>с</w:t>
            </w:r>
            <w:r w:rsidRPr="00AE06A1">
              <w:rPr>
                <w:spacing w:val="50"/>
                <w:lang w:val="ru-RU"/>
              </w:rPr>
              <w:t xml:space="preserve"> </w:t>
            </w:r>
            <w:r w:rsidRPr="00AE06A1">
              <w:rPr>
                <w:lang w:val="ru-RU"/>
              </w:rPr>
              <w:t>предметными</w:t>
            </w:r>
            <w:r w:rsidRPr="00AE06A1">
              <w:rPr>
                <w:spacing w:val="49"/>
                <w:lang w:val="ru-RU"/>
              </w:rPr>
              <w:t xml:space="preserve"> </w:t>
            </w:r>
            <w:r w:rsidRPr="00AE06A1">
              <w:rPr>
                <w:lang w:val="ru-RU"/>
              </w:rPr>
              <w:t>и</w:t>
            </w:r>
            <w:r w:rsidRPr="00AE06A1">
              <w:rPr>
                <w:spacing w:val="49"/>
                <w:lang w:val="ru-RU"/>
              </w:rPr>
              <w:t xml:space="preserve"> </w:t>
            </w:r>
            <w:r w:rsidRPr="00AE06A1">
              <w:rPr>
                <w:lang w:val="ru-RU"/>
              </w:rPr>
              <w:t>условно-</w:t>
            </w:r>
            <w:r w:rsidRPr="00AE06A1">
              <w:rPr>
                <w:spacing w:val="-52"/>
                <w:lang w:val="ru-RU"/>
              </w:rPr>
              <w:t xml:space="preserve"> </w:t>
            </w:r>
            <w:r w:rsidRPr="00AE06A1">
              <w:rPr>
                <w:lang w:val="ru-RU"/>
              </w:rPr>
              <w:t>схематическими</w:t>
            </w:r>
            <w:r w:rsidRPr="00AE06A1">
              <w:rPr>
                <w:spacing w:val="5"/>
                <w:lang w:val="ru-RU"/>
              </w:rPr>
              <w:t xml:space="preserve"> </w:t>
            </w:r>
            <w:r w:rsidRPr="00AE06A1">
              <w:rPr>
                <w:lang w:val="ru-RU"/>
              </w:rPr>
              <w:t>изображениями</w:t>
            </w:r>
            <w:r w:rsidRPr="00AE06A1">
              <w:rPr>
                <w:spacing w:val="6"/>
                <w:lang w:val="ru-RU"/>
              </w:rPr>
              <w:t xml:space="preserve"> </w:t>
            </w:r>
            <w:r w:rsidRPr="00AE06A1">
              <w:rPr>
                <w:lang w:val="ru-RU"/>
              </w:rPr>
              <w:t>для</w:t>
            </w:r>
            <w:r w:rsidRPr="00AE06A1">
              <w:rPr>
                <w:spacing w:val="5"/>
                <w:lang w:val="ru-RU"/>
              </w:rPr>
              <w:t xml:space="preserve"> </w:t>
            </w:r>
            <w:r w:rsidRPr="00AE06A1">
              <w:rPr>
                <w:lang w:val="ru-RU"/>
              </w:rPr>
              <w:t>классификации</w:t>
            </w:r>
            <w:r w:rsidRPr="00AE06A1">
              <w:rPr>
                <w:spacing w:val="5"/>
                <w:lang w:val="ru-RU"/>
              </w:rPr>
              <w:t xml:space="preserve"> </w:t>
            </w:r>
            <w:r w:rsidRPr="00AE06A1">
              <w:rPr>
                <w:lang w:val="ru-RU"/>
              </w:rPr>
              <w:t>по</w:t>
            </w:r>
          </w:p>
          <w:p w:rsidR="001474D1" w:rsidRDefault="001474D1" w:rsidP="00AE06A1">
            <w:pPr>
              <w:pStyle w:val="TableParagraph"/>
              <w:spacing w:line="252" w:lineRule="exact"/>
              <w:ind w:left="107"/>
            </w:pPr>
            <w:r>
              <w:t>2–3</w:t>
            </w:r>
            <w:r>
              <w:rPr>
                <w:spacing w:val="-8"/>
              </w:rPr>
              <w:t xml:space="preserve"> </w:t>
            </w:r>
            <w:r>
              <w:t>признакам</w:t>
            </w:r>
            <w:r>
              <w:rPr>
                <w:spacing w:val="-7"/>
              </w:rPr>
              <w:t xml:space="preserve"> </w:t>
            </w:r>
            <w:r>
              <w:t>одновременно</w:t>
            </w:r>
            <w:r>
              <w:rPr>
                <w:spacing w:val="-6"/>
              </w:rPr>
              <w:t xml:space="preserve"> </w:t>
            </w:r>
            <w:r>
              <w:t>–</w:t>
            </w:r>
            <w:r>
              <w:rPr>
                <w:spacing w:val="-8"/>
              </w:rPr>
              <w:t xml:space="preserve"> </w:t>
            </w:r>
            <w:r>
              <w:t>комплект</w:t>
            </w:r>
          </w:p>
        </w:tc>
        <w:tc>
          <w:tcPr>
            <w:tcW w:w="720" w:type="dxa"/>
          </w:tcPr>
          <w:p w:rsidR="001474D1" w:rsidRDefault="001474D1" w:rsidP="00AE06A1">
            <w:pPr>
              <w:pStyle w:val="TableParagraph"/>
              <w:spacing w:before="4"/>
              <w:rPr>
                <w:sz w:val="24"/>
              </w:rPr>
            </w:pPr>
          </w:p>
          <w:p w:rsidR="001474D1" w:rsidRDefault="001474D1" w:rsidP="00AE06A1">
            <w:pPr>
              <w:pStyle w:val="TableParagraph"/>
              <w:spacing w:before="1"/>
              <w:ind w:left="206"/>
            </w:pPr>
            <w:r>
              <w:t>шт.</w:t>
            </w:r>
          </w:p>
        </w:tc>
        <w:tc>
          <w:tcPr>
            <w:tcW w:w="1020" w:type="dxa"/>
          </w:tcPr>
          <w:p w:rsidR="001474D1" w:rsidRDefault="001474D1" w:rsidP="00AE06A1">
            <w:pPr>
              <w:pStyle w:val="TableParagraph"/>
              <w:spacing w:before="4"/>
              <w:rPr>
                <w:sz w:val="24"/>
              </w:rPr>
            </w:pPr>
          </w:p>
          <w:p w:rsidR="001474D1" w:rsidRDefault="001474D1" w:rsidP="00AE06A1">
            <w:pPr>
              <w:pStyle w:val="TableParagraph"/>
              <w:spacing w:before="1"/>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pPr>
          </w:p>
        </w:tc>
      </w:tr>
      <w:tr w:rsidR="001474D1" w:rsidTr="00AE06A1">
        <w:trPr>
          <w:trHeight w:val="290"/>
        </w:trPr>
        <w:tc>
          <w:tcPr>
            <w:tcW w:w="1385" w:type="dxa"/>
          </w:tcPr>
          <w:p w:rsidR="001474D1" w:rsidRDefault="001474D1" w:rsidP="00AE06A1">
            <w:pPr>
              <w:pStyle w:val="TableParagraph"/>
              <w:ind w:left="129"/>
            </w:pPr>
            <w:r>
              <w:t>2.7.2.2.164.</w:t>
            </w:r>
          </w:p>
        </w:tc>
        <w:tc>
          <w:tcPr>
            <w:tcW w:w="5493" w:type="dxa"/>
          </w:tcPr>
          <w:p w:rsidR="001474D1" w:rsidRDefault="001474D1" w:rsidP="00AE06A1">
            <w:pPr>
              <w:pStyle w:val="TableParagraph"/>
              <w:ind w:left="107"/>
            </w:pPr>
            <w:r>
              <w:t>Набор</w:t>
            </w:r>
            <w:r>
              <w:rPr>
                <w:spacing w:val="-1"/>
              </w:rPr>
              <w:t xml:space="preserve"> </w:t>
            </w:r>
            <w:r>
              <w:t>фантастических</w:t>
            </w:r>
            <w:r>
              <w:rPr>
                <w:spacing w:val="-1"/>
              </w:rPr>
              <w:t xml:space="preserve"> </w:t>
            </w:r>
            <w:r>
              <w:t>персонажей</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r w:rsidR="001474D1" w:rsidTr="00AE06A1">
        <w:trPr>
          <w:trHeight w:val="290"/>
        </w:trPr>
        <w:tc>
          <w:tcPr>
            <w:tcW w:w="1385" w:type="dxa"/>
          </w:tcPr>
          <w:p w:rsidR="001474D1" w:rsidRDefault="001474D1" w:rsidP="00AE06A1">
            <w:pPr>
              <w:pStyle w:val="TableParagraph"/>
              <w:ind w:left="129"/>
            </w:pPr>
            <w:r>
              <w:t>2.7.2.2.165.</w:t>
            </w:r>
          </w:p>
        </w:tc>
        <w:tc>
          <w:tcPr>
            <w:tcW w:w="5493" w:type="dxa"/>
          </w:tcPr>
          <w:p w:rsidR="001474D1" w:rsidRDefault="001474D1" w:rsidP="00AE06A1">
            <w:pPr>
              <w:pStyle w:val="TableParagraph"/>
              <w:ind w:left="107"/>
            </w:pPr>
            <w:r>
              <w:t>Набор</w:t>
            </w:r>
            <w:r>
              <w:rPr>
                <w:spacing w:val="-1"/>
              </w:rPr>
              <w:t xml:space="preserve"> </w:t>
            </w:r>
            <w:r>
              <w:t>фигурок</w:t>
            </w:r>
            <w:r>
              <w:rPr>
                <w:spacing w:val="1"/>
              </w:rPr>
              <w:t xml:space="preserve"> </w:t>
            </w:r>
            <w:r>
              <w:t>«Семья»</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873"/>
        </w:trPr>
        <w:tc>
          <w:tcPr>
            <w:tcW w:w="1385" w:type="dxa"/>
          </w:tcPr>
          <w:p w:rsidR="001474D1" w:rsidRDefault="001474D1" w:rsidP="00AE06A1">
            <w:pPr>
              <w:pStyle w:val="TableParagraph"/>
              <w:rPr>
                <w:sz w:val="24"/>
              </w:rPr>
            </w:pPr>
          </w:p>
          <w:p w:rsidR="001474D1" w:rsidRDefault="001474D1" w:rsidP="00AE06A1">
            <w:pPr>
              <w:pStyle w:val="TableParagraph"/>
              <w:spacing w:before="10"/>
              <w:rPr>
                <w:sz w:val="25"/>
              </w:rPr>
            </w:pPr>
          </w:p>
          <w:p w:rsidR="001474D1" w:rsidRDefault="001474D1" w:rsidP="00AE06A1">
            <w:pPr>
              <w:pStyle w:val="TableParagraph"/>
              <w:ind w:left="129"/>
            </w:pPr>
            <w:r>
              <w:t>2.7.2.2.166.</w:t>
            </w:r>
          </w:p>
        </w:tc>
        <w:tc>
          <w:tcPr>
            <w:tcW w:w="5493" w:type="dxa"/>
          </w:tcPr>
          <w:p w:rsidR="001474D1" w:rsidRPr="00AE06A1" w:rsidRDefault="001474D1" w:rsidP="00AE06A1">
            <w:pPr>
              <w:pStyle w:val="TableParagraph"/>
              <w:tabs>
                <w:tab w:val="left" w:pos="1007"/>
                <w:tab w:val="left" w:pos="2106"/>
                <w:tab w:val="left" w:pos="3370"/>
                <w:tab w:val="left" w:pos="4481"/>
              </w:tabs>
              <w:ind w:left="107"/>
              <w:rPr>
                <w:lang w:val="ru-RU"/>
              </w:rPr>
            </w:pPr>
            <w:r w:rsidRPr="00AE06A1">
              <w:rPr>
                <w:lang w:val="ru-RU"/>
              </w:rPr>
              <w:t>Набор</w:t>
            </w:r>
            <w:r w:rsidRPr="00AE06A1">
              <w:rPr>
                <w:lang w:val="ru-RU"/>
              </w:rPr>
              <w:tab/>
              <w:t>фигурок</w:t>
            </w:r>
            <w:r w:rsidRPr="00AE06A1">
              <w:rPr>
                <w:lang w:val="ru-RU"/>
              </w:rPr>
              <w:tab/>
              <w:t>животных</w:t>
            </w:r>
            <w:r w:rsidRPr="00AE06A1">
              <w:rPr>
                <w:lang w:val="ru-RU"/>
              </w:rPr>
              <w:tab/>
              <w:t>Африки,</w:t>
            </w:r>
            <w:r w:rsidRPr="00AE06A1">
              <w:rPr>
                <w:lang w:val="ru-RU"/>
              </w:rPr>
              <w:tab/>
              <w:t>Америки,</w:t>
            </w:r>
          </w:p>
          <w:p w:rsidR="001474D1" w:rsidRPr="00AE06A1" w:rsidRDefault="001474D1" w:rsidP="00AE06A1">
            <w:pPr>
              <w:pStyle w:val="TableParagraph"/>
              <w:tabs>
                <w:tab w:val="left" w:pos="1436"/>
                <w:tab w:val="left" w:pos="2423"/>
                <w:tab w:val="left" w:pos="2799"/>
                <w:tab w:val="left" w:pos="3541"/>
                <w:tab w:val="left" w:pos="3900"/>
              </w:tabs>
              <w:spacing w:before="3" w:line="290" w:lineRule="atLeast"/>
              <w:ind w:left="107" w:right="98"/>
              <w:rPr>
                <w:lang w:val="ru-RU"/>
              </w:rPr>
            </w:pPr>
            <w:r w:rsidRPr="00AE06A1">
              <w:rPr>
                <w:lang w:val="ru-RU"/>
              </w:rPr>
              <w:t>Австралии,</w:t>
            </w:r>
            <w:r w:rsidRPr="00AE06A1">
              <w:rPr>
                <w:lang w:val="ru-RU"/>
              </w:rPr>
              <w:tab/>
              <w:t>Европы</w:t>
            </w:r>
            <w:r w:rsidRPr="00AE06A1">
              <w:rPr>
                <w:lang w:val="ru-RU"/>
              </w:rPr>
              <w:tab/>
              <w:t>и</w:t>
            </w:r>
            <w:r w:rsidRPr="00AE06A1">
              <w:rPr>
                <w:lang w:val="ru-RU"/>
              </w:rPr>
              <w:tab/>
              <w:t>Азии</w:t>
            </w:r>
            <w:r w:rsidRPr="00AE06A1">
              <w:rPr>
                <w:lang w:val="ru-RU"/>
              </w:rPr>
              <w:tab/>
              <w:t>с</w:t>
            </w:r>
            <w:r w:rsidRPr="00AE06A1">
              <w:rPr>
                <w:lang w:val="ru-RU"/>
              </w:rPr>
              <w:tab/>
              <w:t>реалистичными</w:t>
            </w:r>
            <w:r w:rsidRPr="00AE06A1">
              <w:rPr>
                <w:spacing w:val="-52"/>
                <w:lang w:val="ru-RU"/>
              </w:rPr>
              <w:t xml:space="preserve"> </w:t>
            </w:r>
            <w:r w:rsidRPr="00AE06A1">
              <w:rPr>
                <w:lang w:val="ru-RU"/>
              </w:rPr>
              <w:t>изображением</w:t>
            </w:r>
            <w:r w:rsidRPr="00AE06A1">
              <w:rPr>
                <w:spacing w:val="-1"/>
                <w:lang w:val="ru-RU"/>
              </w:rPr>
              <w:t xml:space="preserve"> </w:t>
            </w:r>
            <w:r w:rsidRPr="00AE06A1">
              <w:rPr>
                <w:lang w:val="ru-RU"/>
              </w:rPr>
              <w:t>и</w:t>
            </w:r>
            <w:r w:rsidRPr="00AE06A1">
              <w:rPr>
                <w:spacing w:val="-1"/>
                <w:lang w:val="ru-RU"/>
              </w:rPr>
              <w:t xml:space="preserve"> </w:t>
            </w:r>
            <w:r w:rsidRPr="00AE06A1">
              <w:rPr>
                <w:lang w:val="ru-RU"/>
              </w:rPr>
              <w:t>пропорциями</w:t>
            </w:r>
          </w:p>
        </w:tc>
        <w:tc>
          <w:tcPr>
            <w:tcW w:w="720" w:type="dxa"/>
          </w:tcPr>
          <w:p w:rsidR="001474D1" w:rsidRPr="00AE06A1" w:rsidRDefault="001474D1" w:rsidP="00AE06A1">
            <w:pPr>
              <w:pStyle w:val="TableParagraph"/>
              <w:spacing w:before="7"/>
              <w:rPr>
                <w:sz w:val="24"/>
                <w:lang w:val="ru-RU"/>
              </w:rPr>
            </w:pPr>
          </w:p>
          <w:p w:rsidR="001474D1" w:rsidRDefault="001474D1" w:rsidP="00AE06A1">
            <w:pPr>
              <w:pStyle w:val="TableParagraph"/>
              <w:ind w:left="206"/>
            </w:pPr>
            <w:r>
              <w:t>шт.</w:t>
            </w:r>
          </w:p>
        </w:tc>
        <w:tc>
          <w:tcPr>
            <w:tcW w:w="1020" w:type="dxa"/>
          </w:tcPr>
          <w:p w:rsidR="001474D1" w:rsidRDefault="001474D1" w:rsidP="00AE06A1">
            <w:pPr>
              <w:pStyle w:val="TableParagraph"/>
              <w:spacing w:before="7"/>
              <w:rPr>
                <w:sz w:val="24"/>
              </w:rPr>
            </w:pPr>
          </w:p>
          <w:p w:rsidR="001474D1" w:rsidRDefault="001474D1" w:rsidP="00AE06A1">
            <w:pPr>
              <w:pStyle w:val="TableParagraph"/>
              <w:ind w:left="7"/>
              <w:jc w:val="center"/>
            </w:pPr>
            <w:r>
              <w:t>1</w:t>
            </w:r>
          </w:p>
        </w:tc>
        <w:tc>
          <w:tcPr>
            <w:tcW w:w="1035" w:type="dxa"/>
          </w:tcPr>
          <w:p w:rsidR="001474D1" w:rsidRDefault="001474D1" w:rsidP="00AE06A1">
            <w:pPr>
              <w:pStyle w:val="TableParagraph"/>
            </w:pPr>
          </w:p>
        </w:tc>
        <w:tc>
          <w:tcPr>
            <w:tcW w:w="1006" w:type="dxa"/>
          </w:tcPr>
          <w:p w:rsidR="001474D1" w:rsidRDefault="001474D1" w:rsidP="00AE06A1">
            <w:pPr>
              <w:pStyle w:val="TableParagraph"/>
              <w:ind w:left="6"/>
              <w:jc w:val="center"/>
            </w:pPr>
            <w:r>
              <w:t>+</w:t>
            </w:r>
          </w:p>
        </w:tc>
      </w:tr>
      <w:tr w:rsidR="001474D1" w:rsidTr="00AE06A1">
        <w:trPr>
          <w:trHeight w:val="583"/>
        </w:trPr>
        <w:tc>
          <w:tcPr>
            <w:tcW w:w="1385" w:type="dxa"/>
          </w:tcPr>
          <w:p w:rsidR="001474D1" w:rsidRDefault="001474D1" w:rsidP="00AE06A1">
            <w:pPr>
              <w:pStyle w:val="TableParagraph"/>
              <w:spacing w:before="7"/>
              <w:rPr>
                <w:sz w:val="24"/>
              </w:rPr>
            </w:pPr>
          </w:p>
          <w:p w:rsidR="001474D1" w:rsidRDefault="001474D1" w:rsidP="00AE06A1">
            <w:pPr>
              <w:pStyle w:val="TableParagraph"/>
              <w:ind w:left="129"/>
            </w:pPr>
            <w:r>
              <w:t>2.7.2.2.167.</w:t>
            </w:r>
          </w:p>
        </w:tc>
        <w:tc>
          <w:tcPr>
            <w:tcW w:w="5493" w:type="dxa"/>
          </w:tcPr>
          <w:p w:rsidR="001474D1" w:rsidRPr="00AE06A1" w:rsidRDefault="001474D1" w:rsidP="00AE06A1">
            <w:pPr>
              <w:pStyle w:val="TableParagraph"/>
              <w:ind w:left="107"/>
              <w:rPr>
                <w:lang w:val="ru-RU"/>
              </w:rPr>
            </w:pPr>
            <w:r w:rsidRPr="00AE06A1">
              <w:rPr>
                <w:lang w:val="ru-RU"/>
              </w:rPr>
              <w:t>Набор</w:t>
            </w:r>
            <w:r w:rsidRPr="00AE06A1">
              <w:rPr>
                <w:spacing w:val="80"/>
                <w:lang w:val="ru-RU"/>
              </w:rPr>
              <w:t xml:space="preserve"> </w:t>
            </w:r>
            <w:r w:rsidRPr="00AE06A1">
              <w:rPr>
                <w:lang w:val="ru-RU"/>
              </w:rPr>
              <w:t xml:space="preserve">фигурок  </w:t>
            </w:r>
            <w:r w:rsidRPr="00AE06A1">
              <w:rPr>
                <w:spacing w:val="24"/>
                <w:lang w:val="ru-RU"/>
              </w:rPr>
              <w:t xml:space="preserve"> </w:t>
            </w:r>
            <w:r w:rsidRPr="00AE06A1">
              <w:rPr>
                <w:lang w:val="ru-RU"/>
              </w:rPr>
              <w:t xml:space="preserve">животных  </w:t>
            </w:r>
            <w:r w:rsidRPr="00AE06A1">
              <w:rPr>
                <w:spacing w:val="27"/>
                <w:lang w:val="ru-RU"/>
              </w:rPr>
              <w:t xml:space="preserve"> </w:t>
            </w:r>
            <w:r w:rsidRPr="00AE06A1">
              <w:rPr>
                <w:lang w:val="ru-RU"/>
              </w:rPr>
              <w:t xml:space="preserve">леса  </w:t>
            </w:r>
            <w:r w:rsidRPr="00AE06A1">
              <w:rPr>
                <w:spacing w:val="27"/>
                <w:lang w:val="ru-RU"/>
              </w:rPr>
              <w:t xml:space="preserve"> </w:t>
            </w:r>
            <w:r w:rsidRPr="00AE06A1">
              <w:rPr>
                <w:lang w:val="ru-RU"/>
              </w:rPr>
              <w:t xml:space="preserve">с  </w:t>
            </w:r>
            <w:r w:rsidRPr="00AE06A1">
              <w:rPr>
                <w:spacing w:val="24"/>
                <w:lang w:val="ru-RU"/>
              </w:rPr>
              <w:t xml:space="preserve"> </w:t>
            </w:r>
            <w:r w:rsidRPr="00AE06A1">
              <w:rPr>
                <w:lang w:val="ru-RU"/>
              </w:rPr>
              <w:t>реалистичными</w:t>
            </w:r>
          </w:p>
          <w:p w:rsidR="001474D1" w:rsidRDefault="001474D1" w:rsidP="00AE06A1">
            <w:pPr>
              <w:pStyle w:val="TableParagraph"/>
              <w:spacing w:before="40"/>
              <w:ind w:left="107"/>
            </w:pPr>
            <w:r>
              <w:t>изображением</w:t>
            </w:r>
            <w:r>
              <w:rPr>
                <w:spacing w:val="-4"/>
              </w:rPr>
              <w:t xml:space="preserve"> </w:t>
            </w:r>
            <w:r>
              <w:t>и</w:t>
            </w:r>
            <w:r>
              <w:rPr>
                <w:spacing w:val="-5"/>
              </w:rPr>
              <w:t xml:space="preserve"> </w:t>
            </w:r>
            <w:r>
              <w:t>пропорциями</w:t>
            </w:r>
          </w:p>
        </w:tc>
        <w:tc>
          <w:tcPr>
            <w:tcW w:w="720" w:type="dxa"/>
          </w:tcPr>
          <w:p w:rsidR="001474D1" w:rsidRDefault="001474D1" w:rsidP="00AE06A1">
            <w:pPr>
              <w:pStyle w:val="TableParagraph"/>
              <w:spacing w:before="137"/>
              <w:ind w:left="206"/>
            </w:pPr>
            <w:r>
              <w:t>шт.</w:t>
            </w:r>
          </w:p>
        </w:tc>
        <w:tc>
          <w:tcPr>
            <w:tcW w:w="1020" w:type="dxa"/>
          </w:tcPr>
          <w:p w:rsidR="001474D1" w:rsidRDefault="001474D1" w:rsidP="00AE06A1">
            <w:pPr>
              <w:pStyle w:val="TableParagraph"/>
              <w:spacing w:before="137"/>
              <w:ind w:left="7"/>
              <w:jc w:val="center"/>
            </w:pPr>
            <w:r>
              <w:t>1</w:t>
            </w:r>
          </w:p>
        </w:tc>
        <w:tc>
          <w:tcPr>
            <w:tcW w:w="1035" w:type="dxa"/>
          </w:tcPr>
          <w:p w:rsidR="001474D1" w:rsidRDefault="001474D1" w:rsidP="00AE06A1">
            <w:pPr>
              <w:pStyle w:val="TableParagraph"/>
            </w:pPr>
          </w:p>
        </w:tc>
        <w:tc>
          <w:tcPr>
            <w:tcW w:w="1006" w:type="dxa"/>
          </w:tcPr>
          <w:p w:rsidR="001474D1" w:rsidRDefault="001474D1" w:rsidP="00AE06A1">
            <w:pPr>
              <w:pStyle w:val="TableParagraph"/>
              <w:ind w:left="6"/>
              <w:jc w:val="center"/>
            </w:pPr>
            <w:r>
              <w:t>+</w:t>
            </w:r>
          </w:p>
        </w:tc>
      </w:tr>
      <w:tr w:rsidR="001474D1" w:rsidTr="00AE06A1">
        <w:trPr>
          <w:trHeight w:val="290"/>
        </w:trPr>
        <w:tc>
          <w:tcPr>
            <w:tcW w:w="1385" w:type="dxa"/>
          </w:tcPr>
          <w:p w:rsidR="001474D1" w:rsidRDefault="001474D1" w:rsidP="00AE06A1">
            <w:pPr>
              <w:pStyle w:val="TableParagraph"/>
              <w:ind w:left="129"/>
            </w:pPr>
            <w:r>
              <w:t>2.7.2.2.168.</w:t>
            </w:r>
          </w:p>
        </w:tc>
        <w:tc>
          <w:tcPr>
            <w:tcW w:w="5493" w:type="dxa"/>
          </w:tcPr>
          <w:p w:rsidR="001474D1" w:rsidRPr="00AE06A1" w:rsidRDefault="001474D1" w:rsidP="00AE06A1">
            <w:pPr>
              <w:pStyle w:val="TableParagraph"/>
              <w:ind w:left="107"/>
              <w:rPr>
                <w:lang w:val="ru-RU"/>
              </w:rPr>
            </w:pPr>
            <w:r w:rsidRPr="00AE06A1">
              <w:rPr>
                <w:lang w:val="ru-RU"/>
              </w:rPr>
              <w:t>Набор</w:t>
            </w:r>
            <w:r w:rsidRPr="00AE06A1">
              <w:rPr>
                <w:spacing w:val="-4"/>
                <w:lang w:val="ru-RU"/>
              </w:rPr>
              <w:t xml:space="preserve"> </w:t>
            </w:r>
            <w:r w:rsidRPr="00AE06A1">
              <w:rPr>
                <w:lang w:val="ru-RU"/>
              </w:rPr>
              <w:t>фигурок</w:t>
            </w:r>
            <w:r w:rsidRPr="00AE06A1">
              <w:rPr>
                <w:spacing w:val="-3"/>
                <w:lang w:val="ru-RU"/>
              </w:rPr>
              <w:t xml:space="preserve"> </w:t>
            </w:r>
            <w:r w:rsidRPr="00AE06A1">
              <w:rPr>
                <w:lang w:val="ru-RU"/>
              </w:rPr>
              <w:t>людей</w:t>
            </w:r>
            <w:r w:rsidRPr="00AE06A1">
              <w:rPr>
                <w:spacing w:val="-4"/>
                <w:lang w:val="ru-RU"/>
              </w:rPr>
              <w:t xml:space="preserve"> </w:t>
            </w:r>
            <w:r w:rsidRPr="00AE06A1">
              <w:rPr>
                <w:lang w:val="ru-RU"/>
              </w:rPr>
              <w:t>разных</w:t>
            </w:r>
            <w:r w:rsidRPr="00AE06A1">
              <w:rPr>
                <w:spacing w:val="-4"/>
                <w:lang w:val="ru-RU"/>
              </w:rPr>
              <w:t xml:space="preserve"> </w:t>
            </w:r>
            <w:r w:rsidRPr="00AE06A1">
              <w:rPr>
                <w:lang w:val="ru-RU"/>
              </w:rPr>
              <w:t>профессий</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r w:rsidR="001474D1" w:rsidTr="00AE06A1">
        <w:trPr>
          <w:trHeight w:val="292"/>
        </w:trPr>
        <w:tc>
          <w:tcPr>
            <w:tcW w:w="1385" w:type="dxa"/>
          </w:tcPr>
          <w:p w:rsidR="001474D1" w:rsidRDefault="001474D1" w:rsidP="00AE06A1">
            <w:pPr>
              <w:pStyle w:val="TableParagraph"/>
              <w:ind w:left="129"/>
            </w:pPr>
            <w:r>
              <w:t>2.7.2.2.169.</w:t>
            </w:r>
          </w:p>
        </w:tc>
        <w:tc>
          <w:tcPr>
            <w:tcW w:w="5493" w:type="dxa"/>
          </w:tcPr>
          <w:p w:rsidR="001474D1" w:rsidRPr="00AE06A1" w:rsidRDefault="001474D1" w:rsidP="00AE06A1">
            <w:pPr>
              <w:pStyle w:val="TableParagraph"/>
              <w:ind w:left="107"/>
              <w:rPr>
                <w:lang w:val="ru-RU"/>
              </w:rPr>
            </w:pPr>
            <w:r w:rsidRPr="00AE06A1">
              <w:rPr>
                <w:lang w:val="ru-RU"/>
              </w:rPr>
              <w:t>Набор</w:t>
            </w:r>
            <w:r w:rsidRPr="00AE06A1">
              <w:rPr>
                <w:spacing w:val="-4"/>
                <w:lang w:val="ru-RU"/>
              </w:rPr>
              <w:t xml:space="preserve"> </w:t>
            </w:r>
            <w:r w:rsidRPr="00AE06A1">
              <w:rPr>
                <w:lang w:val="ru-RU"/>
              </w:rPr>
              <w:t>фигурок</w:t>
            </w:r>
            <w:r w:rsidRPr="00AE06A1">
              <w:rPr>
                <w:spacing w:val="-3"/>
                <w:lang w:val="ru-RU"/>
              </w:rPr>
              <w:t xml:space="preserve"> </w:t>
            </w:r>
            <w:r w:rsidRPr="00AE06A1">
              <w:rPr>
                <w:lang w:val="ru-RU"/>
              </w:rPr>
              <w:t>людей</w:t>
            </w:r>
            <w:r w:rsidRPr="00AE06A1">
              <w:rPr>
                <w:spacing w:val="-3"/>
                <w:lang w:val="ru-RU"/>
              </w:rPr>
              <w:t xml:space="preserve"> </w:t>
            </w:r>
            <w:r w:rsidRPr="00AE06A1">
              <w:rPr>
                <w:lang w:val="ru-RU"/>
              </w:rPr>
              <w:t>разных</w:t>
            </w:r>
            <w:r w:rsidRPr="00AE06A1">
              <w:rPr>
                <w:spacing w:val="-3"/>
                <w:lang w:val="ru-RU"/>
              </w:rPr>
              <w:t xml:space="preserve"> </w:t>
            </w:r>
            <w:r w:rsidRPr="00AE06A1">
              <w:rPr>
                <w:lang w:val="ru-RU"/>
              </w:rPr>
              <w:t>рас</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r w:rsidR="001474D1" w:rsidTr="00AE06A1">
        <w:trPr>
          <w:trHeight w:val="580"/>
        </w:trPr>
        <w:tc>
          <w:tcPr>
            <w:tcW w:w="1385" w:type="dxa"/>
          </w:tcPr>
          <w:p w:rsidR="001474D1" w:rsidRDefault="001474D1" w:rsidP="00AE06A1">
            <w:pPr>
              <w:pStyle w:val="TableParagraph"/>
              <w:spacing w:before="4"/>
              <w:rPr>
                <w:sz w:val="24"/>
              </w:rPr>
            </w:pPr>
          </w:p>
          <w:p w:rsidR="001474D1" w:rsidRDefault="001474D1" w:rsidP="00AE06A1">
            <w:pPr>
              <w:pStyle w:val="TableParagraph"/>
              <w:spacing w:before="1"/>
              <w:ind w:left="129"/>
            </w:pPr>
            <w:r>
              <w:t>2.7.2.2.170.</w:t>
            </w:r>
          </w:p>
        </w:tc>
        <w:tc>
          <w:tcPr>
            <w:tcW w:w="5493" w:type="dxa"/>
          </w:tcPr>
          <w:p w:rsidR="001474D1" w:rsidRPr="00AE06A1" w:rsidRDefault="001474D1" w:rsidP="00AE06A1">
            <w:pPr>
              <w:pStyle w:val="TableParagraph"/>
              <w:tabs>
                <w:tab w:val="left" w:pos="1127"/>
                <w:tab w:val="left" w:pos="2343"/>
                <w:tab w:val="left" w:pos="3363"/>
                <w:tab w:val="left" w:pos="3890"/>
              </w:tabs>
              <w:ind w:left="107"/>
              <w:rPr>
                <w:lang w:val="ru-RU"/>
              </w:rPr>
            </w:pPr>
            <w:r w:rsidRPr="00AE06A1">
              <w:rPr>
                <w:lang w:val="ru-RU"/>
              </w:rPr>
              <w:t>Набор</w:t>
            </w:r>
            <w:r w:rsidRPr="00AE06A1">
              <w:rPr>
                <w:lang w:val="ru-RU"/>
              </w:rPr>
              <w:tab/>
              <w:t>фигурок</w:t>
            </w:r>
            <w:r w:rsidRPr="00AE06A1">
              <w:rPr>
                <w:lang w:val="ru-RU"/>
              </w:rPr>
              <w:tab/>
              <w:t>людей</w:t>
            </w:r>
            <w:r w:rsidRPr="00AE06A1">
              <w:rPr>
                <w:lang w:val="ru-RU"/>
              </w:rPr>
              <w:tab/>
              <w:t>с</w:t>
            </w:r>
            <w:r w:rsidRPr="00AE06A1">
              <w:rPr>
                <w:lang w:val="ru-RU"/>
              </w:rPr>
              <w:tab/>
              <w:t>ограниченными</w:t>
            </w:r>
          </w:p>
          <w:p w:rsidR="001474D1" w:rsidRPr="00AE06A1" w:rsidRDefault="001474D1" w:rsidP="00AE06A1">
            <w:pPr>
              <w:pStyle w:val="TableParagraph"/>
              <w:spacing w:before="37"/>
              <w:ind w:left="107"/>
              <w:rPr>
                <w:lang w:val="ru-RU"/>
              </w:rPr>
            </w:pPr>
            <w:r w:rsidRPr="00AE06A1">
              <w:rPr>
                <w:lang w:val="ru-RU"/>
              </w:rPr>
              <w:t>возможностями</w:t>
            </w:r>
          </w:p>
        </w:tc>
        <w:tc>
          <w:tcPr>
            <w:tcW w:w="720" w:type="dxa"/>
          </w:tcPr>
          <w:p w:rsidR="001474D1" w:rsidRDefault="001474D1" w:rsidP="00AE06A1">
            <w:pPr>
              <w:pStyle w:val="TableParagraph"/>
              <w:spacing w:before="134"/>
              <w:ind w:left="206"/>
            </w:pPr>
            <w:r>
              <w:t>шт.</w:t>
            </w:r>
          </w:p>
        </w:tc>
        <w:tc>
          <w:tcPr>
            <w:tcW w:w="1020" w:type="dxa"/>
          </w:tcPr>
          <w:p w:rsidR="001474D1" w:rsidRDefault="001474D1" w:rsidP="00AE06A1">
            <w:pPr>
              <w:pStyle w:val="TableParagraph"/>
              <w:spacing w:before="134"/>
              <w:ind w:left="7"/>
              <w:jc w:val="center"/>
            </w:pPr>
            <w:r>
              <w:t>1</w:t>
            </w:r>
          </w:p>
        </w:tc>
        <w:tc>
          <w:tcPr>
            <w:tcW w:w="1035" w:type="dxa"/>
          </w:tcPr>
          <w:p w:rsidR="001474D1" w:rsidRDefault="001474D1" w:rsidP="00AE06A1">
            <w:pPr>
              <w:pStyle w:val="TableParagraph"/>
            </w:pPr>
          </w:p>
        </w:tc>
        <w:tc>
          <w:tcPr>
            <w:tcW w:w="1006" w:type="dxa"/>
          </w:tcPr>
          <w:p w:rsidR="001474D1" w:rsidRDefault="001474D1" w:rsidP="00AE06A1">
            <w:pPr>
              <w:pStyle w:val="TableParagraph"/>
              <w:ind w:left="6"/>
              <w:jc w:val="center"/>
            </w:pPr>
            <w:r>
              <w:t>+</w:t>
            </w:r>
          </w:p>
        </w:tc>
      </w:tr>
      <w:tr w:rsidR="001474D1" w:rsidTr="00AE06A1">
        <w:trPr>
          <w:trHeight w:val="292"/>
        </w:trPr>
        <w:tc>
          <w:tcPr>
            <w:tcW w:w="1385" w:type="dxa"/>
          </w:tcPr>
          <w:p w:rsidR="001474D1" w:rsidRDefault="001474D1" w:rsidP="00AE06A1">
            <w:pPr>
              <w:pStyle w:val="TableParagraph"/>
              <w:ind w:left="129"/>
            </w:pPr>
            <w:r>
              <w:t>2.7.2.2.171.</w:t>
            </w:r>
          </w:p>
        </w:tc>
        <w:tc>
          <w:tcPr>
            <w:tcW w:w="5493" w:type="dxa"/>
          </w:tcPr>
          <w:p w:rsidR="001474D1" w:rsidRDefault="001474D1" w:rsidP="00AE06A1">
            <w:pPr>
              <w:pStyle w:val="TableParagraph"/>
              <w:ind w:left="107"/>
            </w:pPr>
            <w:r>
              <w:t>Набор</w:t>
            </w:r>
            <w:r>
              <w:rPr>
                <w:spacing w:val="-5"/>
              </w:rPr>
              <w:t xml:space="preserve"> </w:t>
            </w:r>
            <w:r>
              <w:t>чайной</w:t>
            </w:r>
            <w:r>
              <w:rPr>
                <w:spacing w:val="-4"/>
              </w:rPr>
              <w:t xml:space="preserve"> </w:t>
            </w:r>
            <w:r>
              <w:t>посуды</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2.7.2.2.172.</w:t>
            </w:r>
          </w:p>
        </w:tc>
        <w:tc>
          <w:tcPr>
            <w:tcW w:w="5493" w:type="dxa"/>
          </w:tcPr>
          <w:p w:rsidR="001474D1" w:rsidRPr="00AE06A1" w:rsidRDefault="001474D1" w:rsidP="00AE06A1">
            <w:pPr>
              <w:pStyle w:val="TableParagraph"/>
              <w:ind w:left="107"/>
              <w:rPr>
                <w:lang w:val="ru-RU"/>
              </w:rPr>
            </w:pPr>
            <w:r w:rsidRPr="00AE06A1">
              <w:rPr>
                <w:lang w:val="ru-RU"/>
              </w:rPr>
              <w:t>Набор элементов</w:t>
            </w:r>
            <w:r w:rsidRPr="00AE06A1">
              <w:rPr>
                <w:spacing w:val="-4"/>
                <w:lang w:val="ru-RU"/>
              </w:rPr>
              <w:t xml:space="preserve"> </w:t>
            </w:r>
            <w:r w:rsidRPr="00AE06A1">
              <w:rPr>
                <w:lang w:val="ru-RU"/>
              </w:rPr>
              <w:t>для изучения</w:t>
            </w:r>
            <w:r w:rsidRPr="00AE06A1">
              <w:rPr>
                <w:spacing w:val="-1"/>
                <w:lang w:val="ru-RU"/>
              </w:rPr>
              <w:t xml:space="preserve"> </w:t>
            </w:r>
            <w:r w:rsidRPr="00AE06A1">
              <w:rPr>
                <w:lang w:val="ru-RU"/>
              </w:rPr>
              <w:t>свойств</w:t>
            </w:r>
            <w:r w:rsidRPr="00AE06A1">
              <w:rPr>
                <w:spacing w:val="-1"/>
                <w:lang w:val="ru-RU"/>
              </w:rPr>
              <w:t xml:space="preserve"> </w:t>
            </w:r>
            <w:r w:rsidRPr="00AE06A1">
              <w:rPr>
                <w:lang w:val="ru-RU"/>
              </w:rPr>
              <w:t>магнитов</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r w:rsidR="001474D1" w:rsidTr="00AE06A1">
        <w:trPr>
          <w:trHeight w:val="582"/>
        </w:trPr>
        <w:tc>
          <w:tcPr>
            <w:tcW w:w="1385" w:type="dxa"/>
          </w:tcPr>
          <w:p w:rsidR="001474D1" w:rsidRDefault="001474D1" w:rsidP="00AE06A1">
            <w:pPr>
              <w:pStyle w:val="TableParagraph"/>
              <w:spacing w:before="4"/>
              <w:rPr>
                <w:sz w:val="24"/>
              </w:rPr>
            </w:pPr>
          </w:p>
          <w:p w:rsidR="001474D1" w:rsidRDefault="001474D1" w:rsidP="00AE06A1">
            <w:pPr>
              <w:pStyle w:val="TableParagraph"/>
              <w:spacing w:before="1"/>
              <w:ind w:left="129"/>
            </w:pPr>
            <w:r>
              <w:t>2.7.2.2.173.</w:t>
            </w:r>
          </w:p>
        </w:tc>
        <w:tc>
          <w:tcPr>
            <w:tcW w:w="5493" w:type="dxa"/>
          </w:tcPr>
          <w:p w:rsidR="001474D1" w:rsidRPr="00AE06A1" w:rsidRDefault="001474D1" w:rsidP="00AE06A1">
            <w:pPr>
              <w:pStyle w:val="TableParagraph"/>
              <w:ind w:left="107"/>
              <w:rPr>
                <w:lang w:val="ru-RU"/>
              </w:rPr>
            </w:pPr>
            <w:r w:rsidRPr="00AE06A1">
              <w:rPr>
                <w:lang w:val="ru-RU"/>
              </w:rPr>
              <w:t>Набор:</w:t>
            </w:r>
            <w:r w:rsidRPr="00AE06A1">
              <w:rPr>
                <w:spacing w:val="-6"/>
                <w:lang w:val="ru-RU"/>
              </w:rPr>
              <w:t xml:space="preserve"> </w:t>
            </w:r>
            <w:r w:rsidRPr="00AE06A1">
              <w:rPr>
                <w:lang w:val="ru-RU"/>
              </w:rPr>
              <w:t>доска</w:t>
            </w:r>
            <w:r w:rsidRPr="00AE06A1">
              <w:rPr>
                <w:spacing w:val="-6"/>
                <w:lang w:val="ru-RU"/>
              </w:rPr>
              <w:t xml:space="preserve"> </w:t>
            </w:r>
            <w:r w:rsidRPr="00AE06A1">
              <w:rPr>
                <w:lang w:val="ru-RU"/>
              </w:rPr>
              <w:t>магнитная</w:t>
            </w:r>
            <w:r w:rsidRPr="00AE06A1">
              <w:rPr>
                <w:spacing w:val="-6"/>
                <w:lang w:val="ru-RU"/>
              </w:rPr>
              <w:t xml:space="preserve"> </w:t>
            </w:r>
            <w:r w:rsidRPr="00AE06A1">
              <w:rPr>
                <w:lang w:val="ru-RU"/>
              </w:rPr>
              <w:t>настольная</w:t>
            </w:r>
            <w:r w:rsidRPr="00AE06A1">
              <w:rPr>
                <w:spacing w:val="-6"/>
                <w:lang w:val="ru-RU"/>
              </w:rPr>
              <w:t xml:space="preserve"> </w:t>
            </w:r>
            <w:r w:rsidRPr="00AE06A1">
              <w:rPr>
                <w:lang w:val="ru-RU"/>
              </w:rPr>
              <w:t>с</w:t>
            </w:r>
            <w:r w:rsidRPr="00AE06A1">
              <w:rPr>
                <w:spacing w:val="-6"/>
                <w:lang w:val="ru-RU"/>
              </w:rPr>
              <w:t xml:space="preserve"> </w:t>
            </w:r>
            <w:r w:rsidRPr="00AE06A1">
              <w:rPr>
                <w:lang w:val="ru-RU"/>
              </w:rPr>
              <w:t>комплектом</w:t>
            </w:r>
            <w:r w:rsidRPr="00AE06A1">
              <w:rPr>
                <w:spacing w:val="-6"/>
                <w:lang w:val="ru-RU"/>
              </w:rPr>
              <w:t xml:space="preserve"> </w:t>
            </w:r>
            <w:r w:rsidRPr="00AE06A1">
              <w:rPr>
                <w:lang w:val="ru-RU"/>
              </w:rPr>
              <w:t>цифр,</w:t>
            </w:r>
          </w:p>
          <w:p w:rsidR="001474D1" w:rsidRPr="00AE06A1" w:rsidRDefault="001474D1" w:rsidP="00AE06A1">
            <w:pPr>
              <w:pStyle w:val="TableParagraph"/>
              <w:spacing w:before="37"/>
              <w:ind w:left="107"/>
              <w:rPr>
                <w:lang w:val="ru-RU"/>
              </w:rPr>
            </w:pPr>
            <w:r w:rsidRPr="00AE06A1">
              <w:rPr>
                <w:lang w:val="ru-RU"/>
              </w:rPr>
              <w:t>знаков,</w:t>
            </w:r>
            <w:r w:rsidRPr="00AE06A1">
              <w:rPr>
                <w:spacing w:val="-6"/>
                <w:lang w:val="ru-RU"/>
              </w:rPr>
              <w:t xml:space="preserve"> </w:t>
            </w:r>
            <w:r w:rsidRPr="00AE06A1">
              <w:rPr>
                <w:lang w:val="ru-RU"/>
              </w:rPr>
              <w:t>букв</w:t>
            </w:r>
            <w:r w:rsidRPr="00AE06A1">
              <w:rPr>
                <w:spacing w:val="-6"/>
                <w:lang w:val="ru-RU"/>
              </w:rPr>
              <w:t xml:space="preserve"> </w:t>
            </w:r>
            <w:r w:rsidRPr="00AE06A1">
              <w:rPr>
                <w:lang w:val="ru-RU"/>
              </w:rPr>
              <w:t>и</w:t>
            </w:r>
            <w:r w:rsidRPr="00AE06A1">
              <w:rPr>
                <w:spacing w:val="-5"/>
                <w:lang w:val="ru-RU"/>
              </w:rPr>
              <w:t xml:space="preserve"> </w:t>
            </w:r>
            <w:r w:rsidRPr="00AE06A1">
              <w:rPr>
                <w:lang w:val="ru-RU"/>
              </w:rPr>
              <w:t>геометрических</w:t>
            </w:r>
            <w:r w:rsidRPr="00AE06A1">
              <w:rPr>
                <w:spacing w:val="-8"/>
                <w:lang w:val="ru-RU"/>
              </w:rPr>
              <w:t xml:space="preserve"> </w:t>
            </w:r>
            <w:r w:rsidRPr="00AE06A1">
              <w:rPr>
                <w:lang w:val="ru-RU"/>
              </w:rPr>
              <w:t>фигур</w:t>
            </w:r>
          </w:p>
        </w:tc>
        <w:tc>
          <w:tcPr>
            <w:tcW w:w="720" w:type="dxa"/>
          </w:tcPr>
          <w:p w:rsidR="001474D1" w:rsidRDefault="001474D1" w:rsidP="00AE06A1">
            <w:pPr>
              <w:pStyle w:val="TableParagraph"/>
              <w:spacing w:before="137"/>
              <w:ind w:left="206"/>
            </w:pPr>
            <w:r>
              <w:t>шт.</w:t>
            </w:r>
          </w:p>
        </w:tc>
        <w:tc>
          <w:tcPr>
            <w:tcW w:w="1020" w:type="dxa"/>
          </w:tcPr>
          <w:p w:rsidR="001474D1" w:rsidRDefault="001474D1" w:rsidP="00AE06A1">
            <w:pPr>
              <w:pStyle w:val="TableParagraph"/>
              <w:spacing w:before="137"/>
              <w:ind w:left="7"/>
              <w:jc w:val="center"/>
            </w:pPr>
            <w:r>
              <w:t>1</w:t>
            </w:r>
          </w:p>
        </w:tc>
        <w:tc>
          <w:tcPr>
            <w:tcW w:w="1035" w:type="dxa"/>
          </w:tcPr>
          <w:p w:rsidR="001474D1" w:rsidRDefault="001474D1" w:rsidP="00AE06A1">
            <w:pPr>
              <w:pStyle w:val="TableParagraph"/>
            </w:pPr>
          </w:p>
        </w:tc>
        <w:tc>
          <w:tcPr>
            <w:tcW w:w="1006" w:type="dxa"/>
          </w:tcPr>
          <w:p w:rsidR="001474D1" w:rsidRDefault="001474D1" w:rsidP="00AE06A1">
            <w:pPr>
              <w:pStyle w:val="TableParagraph"/>
              <w:ind w:left="6"/>
              <w:jc w:val="center"/>
            </w:pPr>
            <w:r>
              <w:t>+</w:t>
            </w:r>
          </w:p>
        </w:tc>
      </w:tr>
      <w:tr w:rsidR="001474D1" w:rsidTr="00AE06A1">
        <w:trPr>
          <w:trHeight w:val="870"/>
        </w:trPr>
        <w:tc>
          <w:tcPr>
            <w:tcW w:w="1385" w:type="dxa"/>
          </w:tcPr>
          <w:p w:rsidR="001474D1" w:rsidRDefault="001474D1" w:rsidP="00AE06A1">
            <w:pPr>
              <w:pStyle w:val="TableParagraph"/>
              <w:rPr>
                <w:sz w:val="24"/>
              </w:rPr>
            </w:pPr>
          </w:p>
          <w:p w:rsidR="001474D1" w:rsidRDefault="001474D1" w:rsidP="00AE06A1">
            <w:pPr>
              <w:pStyle w:val="TableParagraph"/>
              <w:spacing w:before="7"/>
              <w:rPr>
                <w:sz w:val="25"/>
              </w:rPr>
            </w:pPr>
          </w:p>
          <w:p w:rsidR="001474D1" w:rsidRDefault="001474D1" w:rsidP="00AE06A1">
            <w:pPr>
              <w:pStyle w:val="TableParagraph"/>
              <w:ind w:left="129"/>
            </w:pPr>
            <w:r>
              <w:t>2.7.2.2.174.</w:t>
            </w:r>
          </w:p>
        </w:tc>
        <w:tc>
          <w:tcPr>
            <w:tcW w:w="5493" w:type="dxa"/>
          </w:tcPr>
          <w:p w:rsidR="001474D1" w:rsidRPr="00AE06A1" w:rsidRDefault="001474D1" w:rsidP="00AE06A1">
            <w:pPr>
              <w:pStyle w:val="TableParagraph"/>
              <w:spacing w:line="276" w:lineRule="auto"/>
              <w:ind w:left="107" w:right="95"/>
              <w:rPr>
                <w:lang w:val="ru-RU"/>
              </w:rPr>
            </w:pPr>
            <w:r w:rsidRPr="00AE06A1">
              <w:rPr>
                <w:lang w:val="ru-RU"/>
              </w:rPr>
              <w:t>Наборы</w:t>
            </w:r>
            <w:r w:rsidRPr="00AE06A1">
              <w:rPr>
                <w:spacing w:val="15"/>
                <w:lang w:val="ru-RU"/>
              </w:rPr>
              <w:t xml:space="preserve"> </w:t>
            </w:r>
            <w:r w:rsidRPr="00AE06A1">
              <w:rPr>
                <w:lang w:val="ru-RU"/>
              </w:rPr>
              <w:t>брусков,</w:t>
            </w:r>
            <w:r w:rsidRPr="00AE06A1">
              <w:rPr>
                <w:spacing w:val="17"/>
                <w:lang w:val="ru-RU"/>
              </w:rPr>
              <w:t xml:space="preserve"> </w:t>
            </w:r>
            <w:r w:rsidRPr="00AE06A1">
              <w:rPr>
                <w:lang w:val="ru-RU"/>
              </w:rPr>
              <w:t>цилиндров</w:t>
            </w:r>
            <w:r w:rsidRPr="00AE06A1">
              <w:rPr>
                <w:spacing w:val="16"/>
                <w:lang w:val="ru-RU"/>
              </w:rPr>
              <w:t xml:space="preserve"> </w:t>
            </w:r>
            <w:r w:rsidRPr="00AE06A1">
              <w:rPr>
                <w:lang w:val="ru-RU"/>
              </w:rPr>
              <w:t>и</w:t>
            </w:r>
            <w:r w:rsidRPr="00AE06A1">
              <w:rPr>
                <w:spacing w:val="16"/>
                <w:lang w:val="ru-RU"/>
              </w:rPr>
              <w:t xml:space="preserve"> </w:t>
            </w:r>
            <w:r w:rsidRPr="00AE06A1">
              <w:rPr>
                <w:lang w:val="ru-RU"/>
              </w:rPr>
              <w:t>пр.</w:t>
            </w:r>
            <w:r w:rsidRPr="00AE06A1">
              <w:rPr>
                <w:spacing w:val="14"/>
                <w:lang w:val="ru-RU"/>
              </w:rPr>
              <w:t xml:space="preserve"> </w:t>
            </w:r>
            <w:r w:rsidRPr="00AE06A1">
              <w:rPr>
                <w:lang w:val="ru-RU"/>
              </w:rPr>
              <w:t>для</w:t>
            </w:r>
            <w:r w:rsidRPr="00AE06A1">
              <w:rPr>
                <w:spacing w:val="17"/>
                <w:lang w:val="ru-RU"/>
              </w:rPr>
              <w:t xml:space="preserve"> </w:t>
            </w:r>
            <w:r w:rsidRPr="00AE06A1">
              <w:rPr>
                <w:lang w:val="ru-RU"/>
              </w:rPr>
              <w:t>сериации</w:t>
            </w:r>
            <w:r w:rsidRPr="00AE06A1">
              <w:rPr>
                <w:spacing w:val="16"/>
                <w:lang w:val="ru-RU"/>
              </w:rPr>
              <w:t xml:space="preserve"> </w:t>
            </w:r>
            <w:r w:rsidRPr="00AE06A1">
              <w:rPr>
                <w:lang w:val="ru-RU"/>
              </w:rPr>
              <w:t>по</w:t>
            </w:r>
            <w:r w:rsidRPr="00AE06A1">
              <w:rPr>
                <w:spacing w:val="-52"/>
                <w:lang w:val="ru-RU"/>
              </w:rPr>
              <w:t xml:space="preserve"> </w:t>
            </w:r>
            <w:r w:rsidRPr="00AE06A1">
              <w:rPr>
                <w:lang w:val="ru-RU"/>
              </w:rPr>
              <w:t>в</w:t>
            </w:r>
            <w:r w:rsidRPr="00AE06A1">
              <w:rPr>
                <w:lang w:val="ru-RU"/>
              </w:rPr>
              <w:t>е</w:t>
            </w:r>
            <w:r w:rsidRPr="00AE06A1">
              <w:rPr>
                <w:lang w:val="ru-RU"/>
              </w:rPr>
              <w:t>личине</w:t>
            </w:r>
            <w:r w:rsidRPr="00AE06A1">
              <w:rPr>
                <w:spacing w:val="24"/>
                <w:lang w:val="ru-RU"/>
              </w:rPr>
              <w:t xml:space="preserve"> </w:t>
            </w:r>
            <w:r w:rsidRPr="00AE06A1">
              <w:rPr>
                <w:lang w:val="ru-RU"/>
              </w:rPr>
              <w:t>(по</w:t>
            </w:r>
            <w:r w:rsidRPr="00AE06A1">
              <w:rPr>
                <w:spacing w:val="24"/>
                <w:lang w:val="ru-RU"/>
              </w:rPr>
              <w:t xml:space="preserve"> </w:t>
            </w:r>
            <w:r w:rsidRPr="00AE06A1">
              <w:rPr>
                <w:lang w:val="ru-RU"/>
              </w:rPr>
              <w:t>1–2</w:t>
            </w:r>
            <w:r w:rsidRPr="00AE06A1">
              <w:rPr>
                <w:spacing w:val="24"/>
                <w:lang w:val="ru-RU"/>
              </w:rPr>
              <w:t xml:space="preserve"> </w:t>
            </w:r>
            <w:r w:rsidRPr="00AE06A1">
              <w:rPr>
                <w:lang w:val="ru-RU"/>
              </w:rPr>
              <w:t>признакам</w:t>
            </w:r>
            <w:r w:rsidRPr="00AE06A1">
              <w:rPr>
                <w:spacing w:val="22"/>
                <w:lang w:val="ru-RU"/>
              </w:rPr>
              <w:t xml:space="preserve"> </w:t>
            </w:r>
            <w:r w:rsidRPr="00AE06A1">
              <w:rPr>
                <w:lang w:val="ru-RU"/>
              </w:rPr>
              <w:t>–</w:t>
            </w:r>
            <w:r w:rsidRPr="00AE06A1">
              <w:rPr>
                <w:spacing w:val="25"/>
                <w:lang w:val="ru-RU"/>
              </w:rPr>
              <w:t xml:space="preserve"> </w:t>
            </w:r>
            <w:r w:rsidRPr="00AE06A1">
              <w:rPr>
                <w:lang w:val="ru-RU"/>
              </w:rPr>
              <w:t>длине,</w:t>
            </w:r>
            <w:r w:rsidRPr="00AE06A1">
              <w:rPr>
                <w:spacing w:val="24"/>
                <w:lang w:val="ru-RU"/>
              </w:rPr>
              <w:t xml:space="preserve"> </w:t>
            </w:r>
            <w:r w:rsidRPr="00AE06A1">
              <w:rPr>
                <w:lang w:val="ru-RU"/>
              </w:rPr>
              <w:t>ширине,</w:t>
            </w:r>
            <w:r w:rsidRPr="00AE06A1">
              <w:rPr>
                <w:spacing w:val="24"/>
                <w:lang w:val="ru-RU"/>
              </w:rPr>
              <w:t xml:space="preserve"> </w:t>
            </w:r>
            <w:r w:rsidRPr="00AE06A1">
              <w:rPr>
                <w:lang w:val="ru-RU"/>
              </w:rPr>
              <w:t>высоте,</w:t>
            </w:r>
          </w:p>
          <w:p w:rsidR="001474D1" w:rsidRDefault="001474D1" w:rsidP="00AE06A1">
            <w:pPr>
              <w:pStyle w:val="TableParagraph"/>
              <w:spacing w:line="252" w:lineRule="exact"/>
              <w:ind w:left="107"/>
            </w:pPr>
            <w:r>
              <w:t>толщине)</w:t>
            </w:r>
            <w:r>
              <w:rPr>
                <w:spacing w:val="-6"/>
              </w:rPr>
              <w:t xml:space="preserve"> </w:t>
            </w:r>
            <w:r>
              <w:t>из</w:t>
            </w:r>
            <w:r>
              <w:rPr>
                <w:spacing w:val="-7"/>
              </w:rPr>
              <w:t xml:space="preserve"> </w:t>
            </w:r>
            <w:r>
              <w:t>7–10</w:t>
            </w:r>
            <w:r>
              <w:rPr>
                <w:spacing w:val="-5"/>
              </w:rPr>
              <w:t xml:space="preserve"> </w:t>
            </w:r>
            <w:r>
              <w:t>элементов</w:t>
            </w:r>
            <w:r>
              <w:rPr>
                <w:spacing w:val="-7"/>
              </w:rPr>
              <w:t xml:space="preserve"> </w:t>
            </w:r>
            <w:r>
              <w:t>-</w:t>
            </w:r>
            <w:r>
              <w:rPr>
                <w:spacing w:val="-4"/>
              </w:rPr>
              <w:t xml:space="preserve"> </w:t>
            </w:r>
            <w:r>
              <w:t>комплект</w:t>
            </w:r>
          </w:p>
        </w:tc>
        <w:tc>
          <w:tcPr>
            <w:tcW w:w="720" w:type="dxa"/>
          </w:tcPr>
          <w:p w:rsidR="001474D1" w:rsidRDefault="001474D1" w:rsidP="00AE06A1">
            <w:pPr>
              <w:pStyle w:val="TableParagraph"/>
              <w:spacing w:before="4"/>
              <w:rPr>
                <w:sz w:val="24"/>
              </w:rPr>
            </w:pPr>
          </w:p>
          <w:p w:rsidR="001474D1" w:rsidRDefault="001474D1" w:rsidP="00AE06A1">
            <w:pPr>
              <w:pStyle w:val="TableParagraph"/>
              <w:spacing w:before="1"/>
              <w:ind w:left="206"/>
            </w:pPr>
            <w:r>
              <w:t>шт.</w:t>
            </w:r>
          </w:p>
        </w:tc>
        <w:tc>
          <w:tcPr>
            <w:tcW w:w="1020" w:type="dxa"/>
          </w:tcPr>
          <w:p w:rsidR="001474D1" w:rsidRDefault="001474D1" w:rsidP="00AE06A1">
            <w:pPr>
              <w:pStyle w:val="TableParagraph"/>
              <w:spacing w:before="4"/>
              <w:rPr>
                <w:sz w:val="24"/>
              </w:rPr>
            </w:pPr>
          </w:p>
          <w:p w:rsidR="001474D1" w:rsidRDefault="001474D1" w:rsidP="00AE06A1">
            <w:pPr>
              <w:pStyle w:val="TableParagraph"/>
              <w:spacing w:before="1"/>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pPr>
          </w:p>
        </w:tc>
      </w:tr>
      <w:tr w:rsidR="001474D1" w:rsidTr="00AE06A1">
        <w:trPr>
          <w:trHeight w:val="873"/>
        </w:trPr>
        <w:tc>
          <w:tcPr>
            <w:tcW w:w="1385" w:type="dxa"/>
          </w:tcPr>
          <w:p w:rsidR="001474D1" w:rsidRDefault="001474D1" w:rsidP="00AE06A1">
            <w:pPr>
              <w:pStyle w:val="TableParagraph"/>
              <w:rPr>
                <w:sz w:val="24"/>
              </w:rPr>
            </w:pPr>
          </w:p>
          <w:p w:rsidR="001474D1" w:rsidRDefault="001474D1" w:rsidP="00AE06A1">
            <w:pPr>
              <w:pStyle w:val="TableParagraph"/>
              <w:spacing w:before="10"/>
              <w:rPr>
                <w:sz w:val="25"/>
              </w:rPr>
            </w:pPr>
          </w:p>
          <w:p w:rsidR="001474D1" w:rsidRDefault="001474D1" w:rsidP="00AE06A1">
            <w:pPr>
              <w:pStyle w:val="TableParagraph"/>
              <w:ind w:left="129"/>
            </w:pPr>
            <w:r>
              <w:t>2.7.2.2.175.</w:t>
            </w:r>
          </w:p>
        </w:tc>
        <w:tc>
          <w:tcPr>
            <w:tcW w:w="5493" w:type="dxa"/>
          </w:tcPr>
          <w:p w:rsidR="001474D1" w:rsidRPr="00AE06A1" w:rsidRDefault="001474D1" w:rsidP="00AE06A1">
            <w:pPr>
              <w:pStyle w:val="TableParagraph"/>
              <w:spacing w:line="244" w:lineRule="exact"/>
              <w:ind w:left="107"/>
              <w:rPr>
                <w:lang w:val="ru-RU"/>
              </w:rPr>
            </w:pPr>
            <w:r w:rsidRPr="00AE06A1">
              <w:rPr>
                <w:lang w:val="ru-RU"/>
              </w:rPr>
              <w:t>Наборы</w:t>
            </w:r>
            <w:r w:rsidRPr="00AE06A1">
              <w:rPr>
                <w:spacing w:val="32"/>
                <w:lang w:val="ru-RU"/>
              </w:rPr>
              <w:t xml:space="preserve"> </w:t>
            </w:r>
            <w:r w:rsidRPr="00AE06A1">
              <w:rPr>
                <w:lang w:val="ru-RU"/>
              </w:rPr>
              <w:t>для</w:t>
            </w:r>
            <w:r w:rsidRPr="00AE06A1">
              <w:rPr>
                <w:spacing w:val="86"/>
                <w:lang w:val="ru-RU"/>
              </w:rPr>
              <w:t xml:space="preserve"> </w:t>
            </w:r>
            <w:r w:rsidRPr="00AE06A1">
              <w:rPr>
                <w:lang w:val="ru-RU"/>
              </w:rPr>
              <w:t>мальчиков</w:t>
            </w:r>
            <w:r w:rsidRPr="00AE06A1">
              <w:rPr>
                <w:spacing w:val="85"/>
                <w:lang w:val="ru-RU"/>
              </w:rPr>
              <w:t xml:space="preserve"> </w:t>
            </w:r>
            <w:r w:rsidRPr="00AE06A1">
              <w:rPr>
                <w:lang w:val="ru-RU"/>
              </w:rPr>
              <w:t>и</w:t>
            </w:r>
            <w:r w:rsidRPr="00AE06A1">
              <w:rPr>
                <w:spacing w:val="87"/>
                <w:lang w:val="ru-RU"/>
              </w:rPr>
              <w:t xml:space="preserve"> </w:t>
            </w:r>
            <w:r w:rsidRPr="00AE06A1">
              <w:rPr>
                <w:lang w:val="ru-RU"/>
              </w:rPr>
              <w:t>девочек</w:t>
            </w:r>
            <w:r w:rsidRPr="00AE06A1">
              <w:rPr>
                <w:spacing w:val="85"/>
                <w:lang w:val="ru-RU"/>
              </w:rPr>
              <w:t xml:space="preserve"> </w:t>
            </w:r>
            <w:r w:rsidRPr="00AE06A1">
              <w:rPr>
                <w:lang w:val="ru-RU"/>
              </w:rPr>
              <w:t>(машины,</w:t>
            </w:r>
            <w:r w:rsidRPr="00AE06A1">
              <w:rPr>
                <w:spacing w:val="87"/>
                <w:lang w:val="ru-RU"/>
              </w:rPr>
              <w:t xml:space="preserve"> </w:t>
            </w:r>
            <w:r w:rsidRPr="00AE06A1">
              <w:rPr>
                <w:lang w:val="ru-RU"/>
              </w:rPr>
              <w:t>город,</w:t>
            </w:r>
          </w:p>
          <w:p w:rsidR="001474D1" w:rsidRPr="00AE06A1" w:rsidRDefault="001474D1" w:rsidP="00AE06A1">
            <w:pPr>
              <w:pStyle w:val="TableParagraph"/>
              <w:tabs>
                <w:tab w:val="left" w:pos="1909"/>
                <w:tab w:val="left" w:pos="2854"/>
                <w:tab w:val="left" w:pos="4572"/>
              </w:tabs>
              <w:spacing w:before="3" w:line="290" w:lineRule="atLeast"/>
              <w:ind w:left="107" w:right="101"/>
              <w:rPr>
                <w:lang w:val="ru-RU"/>
              </w:rPr>
            </w:pPr>
            <w:r w:rsidRPr="00AE06A1">
              <w:rPr>
                <w:lang w:val="ru-RU"/>
              </w:rPr>
              <w:t>строительство,</w:t>
            </w:r>
            <w:r w:rsidRPr="00AE06A1">
              <w:rPr>
                <w:lang w:val="ru-RU"/>
              </w:rPr>
              <w:tab/>
              <w:t>набор</w:t>
            </w:r>
            <w:r w:rsidRPr="00AE06A1">
              <w:rPr>
                <w:lang w:val="ru-RU"/>
              </w:rPr>
              <w:tab/>
              <w:t>строительных</w:t>
            </w:r>
            <w:r w:rsidRPr="00AE06A1">
              <w:rPr>
                <w:lang w:val="ru-RU"/>
              </w:rPr>
              <w:tab/>
            </w:r>
            <w:r w:rsidRPr="00AE06A1">
              <w:rPr>
                <w:spacing w:val="-1"/>
                <w:lang w:val="ru-RU"/>
              </w:rPr>
              <w:t>пластин,</w:t>
            </w:r>
            <w:r w:rsidRPr="00AE06A1">
              <w:rPr>
                <w:spacing w:val="-52"/>
                <w:lang w:val="ru-RU"/>
              </w:rPr>
              <w:t xml:space="preserve"> </w:t>
            </w:r>
            <w:r w:rsidRPr="00AE06A1">
              <w:rPr>
                <w:lang w:val="ru-RU"/>
              </w:rPr>
              <w:t>животные,</w:t>
            </w:r>
            <w:r w:rsidRPr="00AE06A1">
              <w:rPr>
                <w:spacing w:val="-4"/>
                <w:lang w:val="ru-RU"/>
              </w:rPr>
              <w:t xml:space="preserve"> </w:t>
            </w:r>
            <w:r w:rsidRPr="00AE06A1">
              <w:rPr>
                <w:lang w:val="ru-RU"/>
              </w:rPr>
              <w:t>железная</w:t>
            </w:r>
            <w:r w:rsidRPr="00AE06A1">
              <w:rPr>
                <w:spacing w:val="-2"/>
                <w:lang w:val="ru-RU"/>
              </w:rPr>
              <w:t xml:space="preserve"> </w:t>
            </w:r>
            <w:r w:rsidRPr="00AE06A1">
              <w:rPr>
                <w:lang w:val="ru-RU"/>
              </w:rPr>
              <w:t>дорога,</w:t>
            </w:r>
            <w:r w:rsidRPr="00AE06A1">
              <w:rPr>
                <w:spacing w:val="-1"/>
                <w:lang w:val="ru-RU"/>
              </w:rPr>
              <w:t xml:space="preserve"> </w:t>
            </w:r>
            <w:r w:rsidRPr="00AE06A1">
              <w:rPr>
                <w:lang w:val="ru-RU"/>
              </w:rPr>
              <w:t>семья</w:t>
            </w:r>
            <w:r w:rsidRPr="00AE06A1">
              <w:rPr>
                <w:spacing w:val="-1"/>
                <w:lang w:val="ru-RU"/>
              </w:rPr>
              <w:t xml:space="preserve"> </w:t>
            </w:r>
            <w:r w:rsidRPr="00AE06A1">
              <w:rPr>
                <w:lang w:val="ru-RU"/>
              </w:rPr>
              <w:t>и</w:t>
            </w:r>
            <w:r w:rsidRPr="00AE06A1">
              <w:rPr>
                <w:spacing w:val="-2"/>
                <w:lang w:val="ru-RU"/>
              </w:rPr>
              <w:t xml:space="preserve"> </w:t>
            </w:r>
            <w:r w:rsidRPr="00AE06A1">
              <w:rPr>
                <w:lang w:val="ru-RU"/>
              </w:rPr>
              <w:t>т.</w:t>
            </w:r>
            <w:r w:rsidRPr="00AE06A1">
              <w:rPr>
                <w:spacing w:val="-1"/>
                <w:lang w:val="ru-RU"/>
              </w:rPr>
              <w:t xml:space="preserve"> </w:t>
            </w:r>
            <w:r w:rsidRPr="00AE06A1">
              <w:rPr>
                <w:lang w:val="ru-RU"/>
              </w:rPr>
              <w:t>п.)</w:t>
            </w:r>
          </w:p>
        </w:tc>
        <w:tc>
          <w:tcPr>
            <w:tcW w:w="720" w:type="dxa"/>
          </w:tcPr>
          <w:p w:rsidR="001474D1" w:rsidRPr="00AE06A1" w:rsidRDefault="001474D1" w:rsidP="00AE06A1">
            <w:pPr>
              <w:pStyle w:val="TableParagraph"/>
              <w:spacing w:before="7"/>
              <w:rPr>
                <w:sz w:val="24"/>
                <w:lang w:val="ru-RU"/>
              </w:rPr>
            </w:pPr>
          </w:p>
          <w:p w:rsidR="001474D1" w:rsidRDefault="001474D1" w:rsidP="00AE06A1">
            <w:pPr>
              <w:pStyle w:val="TableParagraph"/>
              <w:ind w:left="206"/>
            </w:pPr>
            <w:r>
              <w:t>шт.</w:t>
            </w:r>
          </w:p>
        </w:tc>
        <w:tc>
          <w:tcPr>
            <w:tcW w:w="1020" w:type="dxa"/>
          </w:tcPr>
          <w:p w:rsidR="001474D1" w:rsidRDefault="001474D1" w:rsidP="00AE06A1">
            <w:pPr>
              <w:pStyle w:val="TableParagraph"/>
              <w:spacing w:before="7"/>
              <w:rPr>
                <w:sz w:val="24"/>
              </w:rPr>
            </w:pPr>
          </w:p>
          <w:p w:rsidR="001474D1" w:rsidRDefault="001474D1" w:rsidP="00AE06A1">
            <w:pPr>
              <w:pStyle w:val="TableParagraph"/>
              <w:ind w:left="123" w:right="116"/>
              <w:jc w:val="center"/>
            </w:pPr>
            <w:r>
              <w:t>10</w:t>
            </w:r>
          </w:p>
        </w:tc>
        <w:tc>
          <w:tcPr>
            <w:tcW w:w="1035" w:type="dxa"/>
          </w:tcPr>
          <w:p w:rsidR="001474D1" w:rsidRDefault="001474D1" w:rsidP="00AE06A1">
            <w:pPr>
              <w:pStyle w:val="TableParagraph"/>
              <w:spacing w:line="244" w:lineRule="exact"/>
              <w:ind w:right="444"/>
              <w:jc w:val="right"/>
            </w:pPr>
            <w:r>
              <w:t>+</w:t>
            </w:r>
          </w:p>
        </w:tc>
        <w:tc>
          <w:tcPr>
            <w:tcW w:w="1006" w:type="dxa"/>
          </w:tcPr>
          <w:p w:rsidR="001474D1" w:rsidRDefault="001474D1" w:rsidP="00AE06A1">
            <w:pPr>
              <w:pStyle w:val="TableParagraph"/>
            </w:pPr>
          </w:p>
        </w:tc>
      </w:tr>
      <w:tr w:rsidR="001474D1" w:rsidTr="00AE06A1">
        <w:trPr>
          <w:trHeight w:val="292"/>
        </w:trPr>
        <w:tc>
          <w:tcPr>
            <w:tcW w:w="1385" w:type="dxa"/>
          </w:tcPr>
          <w:p w:rsidR="001474D1" w:rsidRDefault="001474D1" w:rsidP="00AE06A1">
            <w:pPr>
              <w:pStyle w:val="TableParagraph"/>
              <w:ind w:left="129"/>
            </w:pPr>
            <w:r>
              <w:t>2.7.2.2.176.</w:t>
            </w:r>
          </w:p>
        </w:tc>
        <w:tc>
          <w:tcPr>
            <w:tcW w:w="5493" w:type="dxa"/>
          </w:tcPr>
          <w:p w:rsidR="001474D1" w:rsidRPr="00AE06A1" w:rsidRDefault="001474D1" w:rsidP="00AE06A1">
            <w:pPr>
              <w:pStyle w:val="TableParagraph"/>
              <w:ind w:left="107"/>
              <w:rPr>
                <w:lang w:val="ru-RU"/>
              </w:rPr>
            </w:pPr>
            <w:r w:rsidRPr="00AE06A1">
              <w:rPr>
                <w:lang w:val="ru-RU"/>
              </w:rPr>
              <w:t>Наборы</w:t>
            </w:r>
            <w:r w:rsidRPr="00AE06A1">
              <w:rPr>
                <w:spacing w:val="-1"/>
                <w:lang w:val="ru-RU"/>
              </w:rPr>
              <w:t xml:space="preserve"> </w:t>
            </w:r>
            <w:r w:rsidRPr="00AE06A1">
              <w:rPr>
                <w:lang w:val="ru-RU"/>
              </w:rPr>
              <w:t>инструментов</w:t>
            </w:r>
            <w:r w:rsidRPr="00AE06A1">
              <w:rPr>
                <w:spacing w:val="-2"/>
                <w:lang w:val="ru-RU"/>
              </w:rPr>
              <w:t xml:space="preserve"> </w:t>
            </w:r>
            <w:r w:rsidRPr="00AE06A1">
              <w:rPr>
                <w:lang w:val="ru-RU"/>
              </w:rPr>
              <w:t>для</w:t>
            </w:r>
            <w:r w:rsidRPr="00AE06A1">
              <w:rPr>
                <w:spacing w:val="-1"/>
                <w:lang w:val="ru-RU"/>
              </w:rPr>
              <w:t xml:space="preserve"> </w:t>
            </w:r>
            <w:r w:rsidRPr="00AE06A1">
              <w:rPr>
                <w:lang w:val="ru-RU"/>
              </w:rPr>
              <w:t>сюжетной</w:t>
            </w:r>
            <w:r w:rsidRPr="00AE06A1">
              <w:rPr>
                <w:spacing w:val="-2"/>
                <w:lang w:val="ru-RU"/>
              </w:rPr>
              <w:t xml:space="preserve"> </w:t>
            </w:r>
            <w:r w:rsidRPr="00AE06A1">
              <w:rPr>
                <w:lang w:val="ru-RU"/>
              </w:rPr>
              <w:t>игры</w:t>
            </w:r>
            <w:r w:rsidRPr="00AE06A1">
              <w:rPr>
                <w:spacing w:val="1"/>
                <w:lang w:val="ru-RU"/>
              </w:rPr>
              <w:t xml:space="preserve"> </w:t>
            </w:r>
            <w:r w:rsidRPr="00AE06A1">
              <w:rPr>
                <w:lang w:val="ru-RU"/>
              </w:rPr>
              <w:t>-</w:t>
            </w:r>
            <w:r w:rsidRPr="00AE06A1">
              <w:rPr>
                <w:spacing w:val="-5"/>
                <w:lang w:val="ru-RU"/>
              </w:rPr>
              <w:t xml:space="preserve"> </w:t>
            </w:r>
            <w:r w:rsidRPr="00AE06A1">
              <w:rPr>
                <w:lang w:val="ru-RU"/>
              </w:rPr>
              <w:t>комплект</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870"/>
        </w:trPr>
        <w:tc>
          <w:tcPr>
            <w:tcW w:w="1385" w:type="dxa"/>
          </w:tcPr>
          <w:p w:rsidR="001474D1" w:rsidRDefault="001474D1" w:rsidP="00AE06A1">
            <w:pPr>
              <w:pStyle w:val="TableParagraph"/>
              <w:rPr>
                <w:sz w:val="24"/>
              </w:rPr>
            </w:pPr>
          </w:p>
          <w:p w:rsidR="001474D1" w:rsidRDefault="001474D1" w:rsidP="00AE06A1">
            <w:pPr>
              <w:pStyle w:val="TableParagraph"/>
              <w:spacing w:before="7"/>
              <w:rPr>
                <w:sz w:val="25"/>
              </w:rPr>
            </w:pPr>
          </w:p>
          <w:p w:rsidR="001474D1" w:rsidRDefault="001474D1" w:rsidP="00AE06A1">
            <w:pPr>
              <w:pStyle w:val="TableParagraph"/>
              <w:ind w:left="129"/>
            </w:pPr>
            <w:r>
              <w:t>2.7.2.2.177.</w:t>
            </w:r>
          </w:p>
        </w:tc>
        <w:tc>
          <w:tcPr>
            <w:tcW w:w="5493" w:type="dxa"/>
          </w:tcPr>
          <w:p w:rsidR="001474D1" w:rsidRPr="00AE06A1" w:rsidRDefault="001474D1" w:rsidP="00AE06A1">
            <w:pPr>
              <w:pStyle w:val="TableParagraph"/>
              <w:tabs>
                <w:tab w:val="left" w:pos="1151"/>
                <w:tab w:val="left" w:pos="2281"/>
                <w:tab w:val="left" w:pos="2684"/>
                <w:tab w:val="left" w:pos="4347"/>
              </w:tabs>
              <w:spacing w:line="276" w:lineRule="auto"/>
              <w:ind w:left="107" w:right="95"/>
              <w:rPr>
                <w:lang w:val="ru-RU"/>
              </w:rPr>
            </w:pPr>
            <w:r w:rsidRPr="00AE06A1">
              <w:rPr>
                <w:lang w:val="ru-RU"/>
              </w:rPr>
              <w:t>Наборы</w:t>
            </w:r>
            <w:r w:rsidRPr="00AE06A1">
              <w:rPr>
                <w:lang w:val="ru-RU"/>
              </w:rPr>
              <w:tab/>
              <w:t>карточек</w:t>
            </w:r>
            <w:r w:rsidRPr="00AE06A1">
              <w:rPr>
                <w:lang w:val="ru-RU"/>
              </w:rPr>
              <w:tab/>
              <w:t>с</w:t>
            </w:r>
            <w:r w:rsidRPr="00AE06A1">
              <w:rPr>
                <w:lang w:val="ru-RU"/>
              </w:rPr>
              <w:tab/>
              <w:t>изображением</w:t>
            </w:r>
            <w:r w:rsidRPr="00AE06A1">
              <w:rPr>
                <w:lang w:val="ru-RU"/>
              </w:rPr>
              <w:tab/>
            </w:r>
            <w:r w:rsidRPr="00AE06A1">
              <w:rPr>
                <w:spacing w:val="-2"/>
                <w:lang w:val="ru-RU"/>
              </w:rPr>
              <w:t>количества</w:t>
            </w:r>
            <w:r w:rsidRPr="00AE06A1">
              <w:rPr>
                <w:spacing w:val="-52"/>
                <w:lang w:val="ru-RU"/>
              </w:rPr>
              <w:t xml:space="preserve"> </w:t>
            </w:r>
            <w:r w:rsidRPr="00AE06A1">
              <w:rPr>
                <w:lang w:val="ru-RU"/>
              </w:rPr>
              <w:t>предметов</w:t>
            </w:r>
            <w:r w:rsidRPr="00AE06A1">
              <w:rPr>
                <w:spacing w:val="17"/>
                <w:lang w:val="ru-RU"/>
              </w:rPr>
              <w:t xml:space="preserve"> </w:t>
            </w:r>
            <w:r w:rsidRPr="00AE06A1">
              <w:rPr>
                <w:lang w:val="ru-RU"/>
              </w:rPr>
              <w:t>(от</w:t>
            </w:r>
            <w:r w:rsidRPr="00AE06A1">
              <w:rPr>
                <w:spacing w:val="17"/>
                <w:lang w:val="ru-RU"/>
              </w:rPr>
              <w:t xml:space="preserve"> </w:t>
            </w:r>
            <w:r w:rsidRPr="00AE06A1">
              <w:rPr>
                <w:lang w:val="ru-RU"/>
              </w:rPr>
              <w:t>1</w:t>
            </w:r>
            <w:r w:rsidRPr="00AE06A1">
              <w:rPr>
                <w:spacing w:val="18"/>
                <w:lang w:val="ru-RU"/>
              </w:rPr>
              <w:t xml:space="preserve"> </w:t>
            </w:r>
            <w:r w:rsidRPr="00AE06A1">
              <w:rPr>
                <w:lang w:val="ru-RU"/>
              </w:rPr>
              <w:t>до</w:t>
            </w:r>
            <w:r w:rsidRPr="00AE06A1">
              <w:rPr>
                <w:spacing w:val="18"/>
                <w:lang w:val="ru-RU"/>
              </w:rPr>
              <w:t xml:space="preserve"> </w:t>
            </w:r>
            <w:r w:rsidRPr="00AE06A1">
              <w:rPr>
                <w:lang w:val="ru-RU"/>
              </w:rPr>
              <w:t>10)</w:t>
            </w:r>
            <w:r w:rsidRPr="00AE06A1">
              <w:rPr>
                <w:spacing w:val="16"/>
                <w:lang w:val="ru-RU"/>
              </w:rPr>
              <w:t xml:space="preserve"> </w:t>
            </w:r>
            <w:r w:rsidRPr="00AE06A1">
              <w:rPr>
                <w:lang w:val="ru-RU"/>
              </w:rPr>
              <w:t>и</w:t>
            </w:r>
            <w:r w:rsidRPr="00AE06A1">
              <w:rPr>
                <w:spacing w:val="17"/>
                <w:lang w:val="ru-RU"/>
              </w:rPr>
              <w:t xml:space="preserve"> </w:t>
            </w:r>
            <w:r w:rsidRPr="00AE06A1">
              <w:rPr>
                <w:lang w:val="ru-RU"/>
              </w:rPr>
              <w:t>соответствующих</w:t>
            </w:r>
            <w:r w:rsidRPr="00AE06A1">
              <w:rPr>
                <w:spacing w:val="18"/>
                <w:lang w:val="ru-RU"/>
              </w:rPr>
              <w:t xml:space="preserve"> </w:t>
            </w:r>
            <w:r w:rsidRPr="00AE06A1">
              <w:rPr>
                <w:lang w:val="ru-RU"/>
              </w:rPr>
              <w:t>цифр</w:t>
            </w:r>
            <w:r w:rsidRPr="00AE06A1">
              <w:rPr>
                <w:spacing w:val="22"/>
                <w:lang w:val="ru-RU"/>
              </w:rPr>
              <w:t xml:space="preserve"> </w:t>
            </w:r>
            <w:r w:rsidRPr="00AE06A1">
              <w:rPr>
                <w:lang w:val="ru-RU"/>
              </w:rPr>
              <w:t>-</w:t>
            </w:r>
          </w:p>
          <w:p w:rsidR="001474D1" w:rsidRDefault="001474D1" w:rsidP="00AE06A1">
            <w:pPr>
              <w:pStyle w:val="TableParagraph"/>
              <w:spacing w:line="252" w:lineRule="exact"/>
              <w:ind w:left="107"/>
            </w:pPr>
            <w:r>
              <w:t>комплект</w:t>
            </w:r>
          </w:p>
        </w:tc>
        <w:tc>
          <w:tcPr>
            <w:tcW w:w="720" w:type="dxa"/>
          </w:tcPr>
          <w:p w:rsidR="001474D1" w:rsidRDefault="001474D1" w:rsidP="00AE06A1">
            <w:pPr>
              <w:pStyle w:val="TableParagraph"/>
              <w:spacing w:before="4"/>
              <w:rPr>
                <w:sz w:val="24"/>
              </w:rPr>
            </w:pPr>
          </w:p>
          <w:p w:rsidR="001474D1" w:rsidRDefault="001474D1" w:rsidP="00AE06A1">
            <w:pPr>
              <w:pStyle w:val="TableParagraph"/>
              <w:spacing w:before="1"/>
              <w:ind w:left="206"/>
            </w:pPr>
            <w:r>
              <w:t>шт.</w:t>
            </w:r>
          </w:p>
        </w:tc>
        <w:tc>
          <w:tcPr>
            <w:tcW w:w="1020" w:type="dxa"/>
          </w:tcPr>
          <w:p w:rsidR="001474D1" w:rsidRDefault="001474D1" w:rsidP="00AE06A1">
            <w:pPr>
              <w:pStyle w:val="TableParagraph"/>
              <w:spacing w:before="4"/>
              <w:rPr>
                <w:sz w:val="24"/>
              </w:rPr>
            </w:pPr>
          </w:p>
          <w:p w:rsidR="001474D1" w:rsidRDefault="001474D1" w:rsidP="00AE06A1">
            <w:pPr>
              <w:pStyle w:val="TableParagraph"/>
              <w:spacing w:before="1"/>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pPr>
          </w:p>
        </w:tc>
      </w:tr>
      <w:tr w:rsidR="001474D1" w:rsidTr="00AE06A1">
        <w:trPr>
          <w:trHeight w:val="873"/>
        </w:trPr>
        <w:tc>
          <w:tcPr>
            <w:tcW w:w="1385" w:type="dxa"/>
          </w:tcPr>
          <w:p w:rsidR="001474D1" w:rsidRDefault="001474D1" w:rsidP="00AE06A1">
            <w:pPr>
              <w:pStyle w:val="TableParagraph"/>
              <w:rPr>
                <w:sz w:val="24"/>
              </w:rPr>
            </w:pPr>
          </w:p>
          <w:p w:rsidR="001474D1" w:rsidRDefault="001474D1" w:rsidP="00AE06A1">
            <w:pPr>
              <w:pStyle w:val="TableParagraph"/>
              <w:spacing w:before="10"/>
              <w:rPr>
                <w:sz w:val="25"/>
              </w:rPr>
            </w:pPr>
          </w:p>
          <w:p w:rsidR="001474D1" w:rsidRDefault="001474D1" w:rsidP="00AE06A1">
            <w:pPr>
              <w:pStyle w:val="TableParagraph"/>
              <w:ind w:left="129"/>
            </w:pPr>
            <w:r>
              <w:t>2.7.2.2.178.</w:t>
            </w:r>
          </w:p>
        </w:tc>
        <w:tc>
          <w:tcPr>
            <w:tcW w:w="5493" w:type="dxa"/>
          </w:tcPr>
          <w:p w:rsidR="001474D1" w:rsidRPr="00AE06A1" w:rsidRDefault="001474D1" w:rsidP="00AE06A1">
            <w:pPr>
              <w:pStyle w:val="TableParagraph"/>
              <w:spacing w:line="276" w:lineRule="auto"/>
              <w:ind w:left="107"/>
              <w:rPr>
                <w:lang w:val="ru-RU"/>
              </w:rPr>
            </w:pPr>
            <w:r w:rsidRPr="00AE06A1">
              <w:rPr>
                <w:lang w:val="ru-RU"/>
              </w:rPr>
              <w:t>Наборы</w:t>
            </w:r>
            <w:r w:rsidRPr="00AE06A1">
              <w:rPr>
                <w:spacing w:val="45"/>
                <w:lang w:val="ru-RU"/>
              </w:rPr>
              <w:t xml:space="preserve"> </w:t>
            </w:r>
            <w:r w:rsidRPr="00AE06A1">
              <w:rPr>
                <w:lang w:val="ru-RU"/>
              </w:rPr>
              <w:t>кубиков</w:t>
            </w:r>
            <w:r w:rsidRPr="00AE06A1">
              <w:rPr>
                <w:spacing w:val="44"/>
                <w:lang w:val="ru-RU"/>
              </w:rPr>
              <w:t xml:space="preserve"> </w:t>
            </w:r>
            <w:r w:rsidRPr="00AE06A1">
              <w:rPr>
                <w:lang w:val="ru-RU"/>
              </w:rPr>
              <w:t>с</w:t>
            </w:r>
            <w:r w:rsidRPr="00AE06A1">
              <w:rPr>
                <w:spacing w:val="45"/>
                <w:lang w:val="ru-RU"/>
              </w:rPr>
              <w:t xml:space="preserve"> </w:t>
            </w:r>
            <w:r w:rsidRPr="00AE06A1">
              <w:rPr>
                <w:lang w:val="ru-RU"/>
              </w:rPr>
              <w:t>графическими</w:t>
            </w:r>
            <w:r w:rsidRPr="00AE06A1">
              <w:rPr>
                <w:spacing w:val="44"/>
                <w:lang w:val="ru-RU"/>
              </w:rPr>
              <w:t xml:space="preserve"> </w:t>
            </w:r>
            <w:r w:rsidRPr="00AE06A1">
              <w:rPr>
                <w:lang w:val="ru-RU"/>
              </w:rPr>
              <w:t>элементами</w:t>
            </w:r>
            <w:r w:rsidRPr="00AE06A1">
              <w:rPr>
                <w:spacing w:val="41"/>
                <w:lang w:val="ru-RU"/>
              </w:rPr>
              <w:t xml:space="preserve"> </w:t>
            </w:r>
            <w:r w:rsidRPr="00AE06A1">
              <w:rPr>
                <w:lang w:val="ru-RU"/>
              </w:rPr>
              <w:t>двух</w:t>
            </w:r>
            <w:r w:rsidRPr="00AE06A1">
              <w:rPr>
                <w:spacing w:val="-52"/>
                <w:lang w:val="ru-RU"/>
              </w:rPr>
              <w:t xml:space="preserve"> </w:t>
            </w:r>
            <w:r w:rsidRPr="00AE06A1">
              <w:rPr>
                <w:lang w:val="ru-RU"/>
              </w:rPr>
              <w:t>цветов</w:t>
            </w:r>
            <w:r w:rsidRPr="00AE06A1">
              <w:rPr>
                <w:spacing w:val="3"/>
                <w:lang w:val="ru-RU"/>
              </w:rPr>
              <w:t xml:space="preserve"> </w:t>
            </w:r>
            <w:r w:rsidRPr="00AE06A1">
              <w:rPr>
                <w:lang w:val="ru-RU"/>
              </w:rPr>
              <w:t>на</w:t>
            </w:r>
            <w:r w:rsidRPr="00AE06A1">
              <w:rPr>
                <w:spacing w:val="3"/>
                <w:lang w:val="ru-RU"/>
              </w:rPr>
              <w:t xml:space="preserve"> </w:t>
            </w:r>
            <w:r w:rsidRPr="00AE06A1">
              <w:rPr>
                <w:lang w:val="ru-RU"/>
              </w:rPr>
              <w:t>гранях</w:t>
            </w:r>
            <w:r w:rsidRPr="00AE06A1">
              <w:rPr>
                <w:spacing w:val="1"/>
                <w:lang w:val="ru-RU"/>
              </w:rPr>
              <w:t xml:space="preserve"> </w:t>
            </w:r>
            <w:r w:rsidRPr="00AE06A1">
              <w:rPr>
                <w:lang w:val="ru-RU"/>
              </w:rPr>
              <w:t>для</w:t>
            </w:r>
            <w:r w:rsidRPr="00AE06A1">
              <w:rPr>
                <w:spacing w:val="1"/>
                <w:lang w:val="ru-RU"/>
              </w:rPr>
              <w:t xml:space="preserve"> </w:t>
            </w:r>
            <w:r w:rsidRPr="00AE06A1">
              <w:rPr>
                <w:lang w:val="ru-RU"/>
              </w:rPr>
              <w:t>развития</w:t>
            </w:r>
            <w:r w:rsidRPr="00AE06A1">
              <w:rPr>
                <w:spacing w:val="2"/>
                <w:lang w:val="ru-RU"/>
              </w:rPr>
              <w:t xml:space="preserve"> </w:t>
            </w:r>
            <w:r w:rsidRPr="00AE06A1">
              <w:rPr>
                <w:lang w:val="ru-RU"/>
              </w:rPr>
              <w:t>пространственного</w:t>
            </w:r>
          </w:p>
          <w:p w:rsidR="001474D1" w:rsidRDefault="001474D1" w:rsidP="00AE06A1">
            <w:pPr>
              <w:pStyle w:val="TableParagraph"/>
              <w:spacing w:line="252" w:lineRule="exact"/>
              <w:ind w:left="107"/>
            </w:pPr>
            <w:r>
              <w:t>мышления</w:t>
            </w:r>
            <w:r>
              <w:rPr>
                <w:spacing w:val="-1"/>
              </w:rPr>
              <w:t xml:space="preserve"> </w:t>
            </w:r>
            <w:r>
              <w:t>–</w:t>
            </w:r>
            <w:r>
              <w:rPr>
                <w:spacing w:val="-3"/>
              </w:rPr>
              <w:t xml:space="preserve"> </w:t>
            </w:r>
            <w:r>
              <w:t>комплект</w:t>
            </w:r>
          </w:p>
        </w:tc>
        <w:tc>
          <w:tcPr>
            <w:tcW w:w="720" w:type="dxa"/>
          </w:tcPr>
          <w:p w:rsidR="001474D1" w:rsidRDefault="001474D1" w:rsidP="00AE06A1">
            <w:pPr>
              <w:pStyle w:val="TableParagraph"/>
              <w:spacing w:line="246" w:lineRule="exact"/>
              <w:ind w:left="206"/>
            </w:pPr>
            <w:r>
              <w:t>шт.</w:t>
            </w:r>
          </w:p>
        </w:tc>
        <w:tc>
          <w:tcPr>
            <w:tcW w:w="1020" w:type="dxa"/>
          </w:tcPr>
          <w:p w:rsidR="001474D1" w:rsidRDefault="001474D1" w:rsidP="00AE06A1">
            <w:pPr>
              <w:pStyle w:val="TableParagraph"/>
              <w:spacing w:before="7"/>
              <w:rPr>
                <w:sz w:val="24"/>
              </w:rPr>
            </w:pPr>
          </w:p>
          <w:p w:rsidR="001474D1" w:rsidRDefault="001474D1" w:rsidP="00AE06A1">
            <w:pPr>
              <w:pStyle w:val="TableParagraph"/>
              <w:ind w:left="7"/>
              <w:jc w:val="center"/>
            </w:pPr>
            <w:r>
              <w:t>1</w:t>
            </w:r>
          </w:p>
        </w:tc>
        <w:tc>
          <w:tcPr>
            <w:tcW w:w="1035" w:type="dxa"/>
          </w:tcPr>
          <w:p w:rsidR="001474D1" w:rsidRDefault="001474D1" w:rsidP="00AE06A1">
            <w:pPr>
              <w:pStyle w:val="TableParagraph"/>
            </w:pPr>
          </w:p>
        </w:tc>
        <w:tc>
          <w:tcPr>
            <w:tcW w:w="1006" w:type="dxa"/>
          </w:tcPr>
          <w:p w:rsidR="001474D1" w:rsidRDefault="001474D1" w:rsidP="00AE06A1">
            <w:pPr>
              <w:pStyle w:val="TableParagraph"/>
              <w:spacing w:line="246" w:lineRule="exact"/>
              <w:ind w:left="6"/>
              <w:jc w:val="center"/>
            </w:pPr>
            <w:r>
              <w:t>+</w:t>
            </w:r>
          </w:p>
        </w:tc>
      </w:tr>
      <w:tr w:rsidR="001474D1" w:rsidTr="00AE06A1">
        <w:trPr>
          <w:trHeight w:val="292"/>
        </w:trPr>
        <w:tc>
          <w:tcPr>
            <w:tcW w:w="1385" w:type="dxa"/>
          </w:tcPr>
          <w:p w:rsidR="001474D1" w:rsidRDefault="001474D1" w:rsidP="00AE06A1">
            <w:pPr>
              <w:pStyle w:val="TableParagraph"/>
              <w:ind w:left="129"/>
            </w:pPr>
            <w:r>
              <w:t>2.7.2.2.179.</w:t>
            </w:r>
          </w:p>
        </w:tc>
        <w:tc>
          <w:tcPr>
            <w:tcW w:w="5493" w:type="dxa"/>
          </w:tcPr>
          <w:p w:rsidR="001474D1" w:rsidRDefault="001474D1" w:rsidP="00AE06A1">
            <w:pPr>
              <w:pStyle w:val="TableParagraph"/>
              <w:ind w:left="107"/>
            </w:pPr>
            <w:r>
              <w:t>Наборы</w:t>
            </w:r>
            <w:r>
              <w:rPr>
                <w:spacing w:val="-11"/>
              </w:rPr>
              <w:t xml:space="preserve"> </w:t>
            </w:r>
            <w:r>
              <w:t>кукольной</w:t>
            </w:r>
            <w:r>
              <w:rPr>
                <w:spacing w:val="-9"/>
              </w:rPr>
              <w:t xml:space="preserve"> </w:t>
            </w:r>
            <w:r>
              <w:t>одежды</w:t>
            </w:r>
            <w:r>
              <w:rPr>
                <w:spacing w:val="-8"/>
              </w:rPr>
              <w:t xml:space="preserve"> </w:t>
            </w:r>
            <w:r>
              <w:t>–</w:t>
            </w:r>
            <w:r>
              <w:rPr>
                <w:spacing w:val="-11"/>
              </w:rPr>
              <w:t xml:space="preserve"> </w:t>
            </w:r>
            <w:r>
              <w:t>комплект</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2</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580"/>
        </w:trPr>
        <w:tc>
          <w:tcPr>
            <w:tcW w:w="1385" w:type="dxa"/>
          </w:tcPr>
          <w:p w:rsidR="001474D1" w:rsidRDefault="001474D1" w:rsidP="00AE06A1">
            <w:pPr>
              <w:pStyle w:val="TableParagraph"/>
              <w:spacing w:before="5"/>
              <w:rPr>
                <w:sz w:val="24"/>
              </w:rPr>
            </w:pPr>
          </w:p>
          <w:p w:rsidR="001474D1" w:rsidRDefault="001474D1" w:rsidP="00AE06A1">
            <w:pPr>
              <w:pStyle w:val="TableParagraph"/>
              <w:ind w:left="129"/>
            </w:pPr>
            <w:r>
              <w:t>2.7.2.2.180.</w:t>
            </w:r>
          </w:p>
        </w:tc>
        <w:tc>
          <w:tcPr>
            <w:tcW w:w="5493" w:type="dxa"/>
          </w:tcPr>
          <w:p w:rsidR="001474D1" w:rsidRPr="00AE06A1" w:rsidRDefault="001474D1" w:rsidP="00AE06A1">
            <w:pPr>
              <w:pStyle w:val="TableParagraph"/>
              <w:ind w:left="107"/>
              <w:rPr>
                <w:lang w:val="ru-RU"/>
              </w:rPr>
            </w:pPr>
            <w:r w:rsidRPr="00AE06A1">
              <w:rPr>
                <w:lang w:val="ru-RU"/>
              </w:rPr>
              <w:t>Наборы</w:t>
            </w:r>
            <w:r w:rsidRPr="00AE06A1">
              <w:rPr>
                <w:spacing w:val="38"/>
                <w:lang w:val="ru-RU"/>
              </w:rPr>
              <w:t xml:space="preserve"> </w:t>
            </w:r>
            <w:r w:rsidRPr="00AE06A1">
              <w:rPr>
                <w:lang w:val="ru-RU"/>
              </w:rPr>
              <w:t>лото</w:t>
            </w:r>
            <w:r w:rsidRPr="00AE06A1">
              <w:rPr>
                <w:spacing w:val="38"/>
                <w:lang w:val="ru-RU"/>
              </w:rPr>
              <w:t xml:space="preserve"> </w:t>
            </w:r>
            <w:r w:rsidRPr="00AE06A1">
              <w:rPr>
                <w:lang w:val="ru-RU"/>
              </w:rPr>
              <w:t>по</w:t>
            </w:r>
            <w:r w:rsidRPr="00AE06A1">
              <w:rPr>
                <w:spacing w:val="37"/>
                <w:lang w:val="ru-RU"/>
              </w:rPr>
              <w:t xml:space="preserve"> </w:t>
            </w:r>
            <w:r w:rsidRPr="00AE06A1">
              <w:rPr>
                <w:lang w:val="ru-RU"/>
              </w:rPr>
              <w:t>различным</w:t>
            </w:r>
            <w:r w:rsidRPr="00AE06A1">
              <w:rPr>
                <w:spacing w:val="37"/>
                <w:lang w:val="ru-RU"/>
              </w:rPr>
              <w:t xml:space="preserve"> </w:t>
            </w:r>
            <w:r w:rsidRPr="00AE06A1">
              <w:rPr>
                <w:lang w:val="ru-RU"/>
              </w:rPr>
              <w:t>тематикам,</w:t>
            </w:r>
            <w:r w:rsidRPr="00AE06A1">
              <w:rPr>
                <w:spacing w:val="38"/>
                <w:lang w:val="ru-RU"/>
              </w:rPr>
              <w:t xml:space="preserve"> </w:t>
            </w:r>
            <w:r w:rsidRPr="00AE06A1">
              <w:rPr>
                <w:lang w:val="ru-RU"/>
              </w:rPr>
              <w:t>включая</w:t>
            </w:r>
            <w:r w:rsidRPr="00AE06A1">
              <w:rPr>
                <w:spacing w:val="37"/>
                <w:lang w:val="ru-RU"/>
              </w:rPr>
              <w:t xml:space="preserve"> </w:t>
            </w:r>
            <w:r w:rsidRPr="00AE06A1">
              <w:rPr>
                <w:lang w:val="ru-RU"/>
              </w:rPr>
              <w:t>тему</w:t>
            </w:r>
          </w:p>
          <w:p w:rsidR="001474D1" w:rsidRDefault="001474D1" w:rsidP="00AE06A1">
            <w:pPr>
              <w:pStyle w:val="TableParagraph"/>
              <w:spacing w:before="38"/>
              <w:ind w:left="107"/>
            </w:pPr>
            <w:r>
              <w:t>«последовательные</w:t>
            </w:r>
            <w:r>
              <w:rPr>
                <w:spacing w:val="-7"/>
              </w:rPr>
              <w:t xml:space="preserve"> </w:t>
            </w:r>
            <w:r>
              <w:t>числа»</w:t>
            </w:r>
            <w:r>
              <w:rPr>
                <w:spacing w:val="-7"/>
              </w:rPr>
              <w:t xml:space="preserve"> </w:t>
            </w:r>
            <w:r>
              <w:t>-</w:t>
            </w:r>
            <w:r>
              <w:rPr>
                <w:spacing w:val="-8"/>
              </w:rPr>
              <w:t xml:space="preserve"> </w:t>
            </w:r>
            <w:r>
              <w:t>комплект</w:t>
            </w:r>
          </w:p>
        </w:tc>
        <w:tc>
          <w:tcPr>
            <w:tcW w:w="720" w:type="dxa"/>
          </w:tcPr>
          <w:p w:rsidR="001474D1" w:rsidRDefault="001474D1" w:rsidP="00AE06A1">
            <w:pPr>
              <w:pStyle w:val="TableParagraph"/>
              <w:spacing w:before="135"/>
              <w:ind w:left="206"/>
            </w:pPr>
            <w:r>
              <w:t>шт.</w:t>
            </w:r>
          </w:p>
        </w:tc>
        <w:tc>
          <w:tcPr>
            <w:tcW w:w="1020" w:type="dxa"/>
          </w:tcPr>
          <w:p w:rsidR="001474D1" w:rsidRDefault="001474D1" w:rsidP="00AE06A1">
            <w:pPr>
              <w:pStyle w:val="TableParagraph"/>
              <w:spacing w:before="135"/>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pPr>
          </w:p>
        </w:tc>
      </w:tr>
      <w:tr w:rsidR="001474D1" w:rsidTr="00AE06A1">
        <w:trPr>
          <w:trHeight w:val="292"/>
        </w:trPr>
        <w:tc>
          <w:tcPr>
            <w:tcW w:w="1385" w:type="dxa"/>
          </w:tcPr>
          <w:p w:rsidR="001474D1" w:rsidRDefault="001474D1" w:rsidP="00AE06A1">
            <w:pPr>
              <w:pStyle w:val="TableParagraph"/>
              <w:ind w:left="129"/>
            </w:pPr>
            <w:r>
              <w:t>2.7.2.2.181.</w:t>
            </w:r>
          </w:p>
        </w:tc>
        <w:tc>
          <w:tcPr>
            <w:tcW w:w="5493" w:type="dxa"/>
          </w:tcPr>
          <w:p w:rsidR="001474D1" w:rsidRPr="00AE06A1" w:rsidRDefault="001474D1" w:rsidP="00AE06A1">
            <w:pPr>
              <w:pStyle w:val="TableParagraph"/>
              <w:ind w:left="107"/>
              <w:rPr>
                <w:lang w:val="ru-RU"/>
              </w:rPr>
            </w:pPr>
            <w:r w:rsidRPr="00AE06A1">
              <w:rPr>
                <w:lang w:val="ru-RU"/>
              </w:rPr>
              <w:t>Наборы</w:t>
            </w:r>
            <w:r w:rsidRPr="00AE06A1">
              <w:rPr>
                <w:spacing w:val="-3"/>
                <w:lang w:val="ru-RU"/>
              </w:rPr>
              <w:t xml:space="preserve"> </w:t>
            </w:r>
            <w:r w:rsidRPr="00AE06A1">
              <w:rPr>
                <w:lang w:val="ru-RU"/>
              </w:rPr>
              <w:t>моделей:</w:t>
            </w:r>
            <w:r w:rsidRPr="00AE06A1">
              <w:rPr>
                <w:spacing w:val="-1"/>
                <w:lang w:val="ru-RU"/>
              </w:rPr>
              <w:t xml:space="preserve"> </w:t>
            </w:r>
            <w:r w:rsidRPr="00AE06A1">
              <w:rPr>
                <w:lang w:val="ru-RU"/>
              </w:rPr>
              <w:t>деление</w:t>
            </w:r>
            <w:r w:rsidRPr="00AE06A1">
              <w:rPr>
                <w:spacing w:val="-4"/>
                <w:lang w:val="ru-RU"/>
              </w:rPr>
              <w:t xml:space="preserve"> </w:t>
            </w:r>
            <w:r w:rsidRPr="00AE06A1">
              <w:rPr>
                <w:lang w:val="ru-RU"/>
              </w:rPr>
              <w:t>на</w:t>
            </w:r>
            <w:r w:rsidRPr="00AE06A1">
              <w:rPr>
                <w:spacing w:val="-2"/>
                <w:lang w:val="ru-RU"/>
              </w:rPr>
              <w:t xml:space="preserve"> </w:t>
            </w:r>
            <w:r w:rsidRPr="00AE06A1">
              <w:rPr>
                <w:lang w:val="ru-RU"/>
              </w:rPr>
              <w:t>части</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2.7.2.2.182.</w:t>
            </w:r>
          </w:p>
        </w:tc>
        <w:tc>
          <w:tcPr>
            <w:tcW w:w="5493" w:type="dxa"/>
          </w:tcPr>
          <w:p w:rsidR="001474D1" w:rsidRDefault="001474D1" w:rsidP="00AE06A1">
            <w:pPr>
              <w:pStyle w:val="TableParagraph"/>
              <w:ind w:left="107"/>
            </w:pPr>
            <w:r>
              <w:t>Наборы</w:t>
            </w:r>
            <w:r>
              <w:rPr>
                <w:spacing w:val="-5"/>
              </w:rPr>
              <w:t xml:space="preserve"> </w:t>
            </w:r>
            <w:r>
              <w:t>пазлов</w:t>
            </w:r>
            <w:r>
              <w:rPr>
                <w:spacing w:val="-7"/>
              </w:rPr>
              <w:t xml:space="preserve"> </w:t>
            </w:r>
            <w:r>
              <w:t>–</w:t>
            </w:r>
            <w:r>
              <w:rPr>
                <w:spacing w:val="-5"/>
              </w:rPr>
              <w:t xml:space="preserve"> </w:t>
            </w:r>
            <w:r>
              <w:t>комплект</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2.7.2.2.183.</w:t>
            </w:r>
          </w:p>
        </w:tc>
        <w:tc>
          <w:tcPr>
            <w:tcW w:w="5493" w:type="dxa"/>
          </w:tcPr>
          <w:p w:rsidR="001474D1" w:rsidRPr="00AE06A1" w:rsidRDefault="001474D1" w:rsidP="00AE06A1">
            <w:pPr>
              <w:pStyle w:val="TableParagraph"/>
              <w:ind w:left="107"/>
              <w:rPr>
                <w:lang w:val="ru-RU"/>
              </w:rPr>
            </w:pPr>
            <w:r w:rsidRPr="00AE06A1">
              <w:rPr>
                <w:lang w:val="ru-RU"/>
              </w:rPr>
              <w:t>Наборы</w:t>
            </w:r>
            <w:r w:rsidRPr="00AE06A1">
              <w:rPr>
                <w:spacing w:val="-11"/>
                <w:lang w:val="ru-RU"/>
              </w:rPr>
              <w:t xml:space="preserve"> </w:t>
            </w:r>
            <w:r w:rsidRPr="00AE06A1">
              <w:rPr>
                <w:lang w:val="ru-RU"/>
              </w:rPr>
              <w:t>пальчиковых</w:t>
            </w:r>
            <w:r w:rsidRPr="00AE06A1">
              <w:rPr>
                <w:spacing w:val="-10"/>
                <w:lang w:val="ru-RU"/>
              </w:rPr>
              <w:t xml:space="preserve"> </w:t>
            </w:r>
            <w:r w:rsidRPr="00AE06A1">
              <w:rPr>
                <w:lang w:val="ru-RU"/>
              </w:rPr>
              <w:t>кукол</w:t>
            </w:r>
            <w:r w:rsidRPr="00AE06A1">
              <w:rPr>
                <w:spacing w:val="-11"/>
                <w:lang w:val="ru-RU"/>
              </w:rPr>
              <w:t xml:space="preserve"> </w:t>
            </w:r>
            <w:r w:rsidRPr="00AE06A1">
              <w:rPr>
                <w:lang w:val="ru-RU"/>
              </w:rPr>
              <w:t>по</w:t>
            </w:r>
            <w:r w:rsidRPr="00AE06A1">
              <w:rPr>
                <w:spacing w:val="-10"/>
                <w:lang w:val="ru-RU"/>
              </w:rPr>
              <w:t xml:space="preserve"> </w:t>
            </w:r>
            <w:r w:rsidRPr="00AE06A1">
              <w:rPr>
                <w:lang w:val="ru-RU"/>
              </w:rPr>
              <w:t>сказкам</w:t>
            </w:r>
            <w:r w:rsidRPr="00AE06A1">
              <w:rPr>
                <w:spacing w:val="-11"/>
                <w:lang w:val="ru-RU"/>
              </w:rPr>
              <w:t xml:space="preserve"> </w:t>
            </w:r>
            <w:r w:rsidRPr="00AE06A1">
              <w:rPr>
                <w:lang w:val="ru-RU"/>
              </w:rPr>
              <w:t>–</w:t>
            </w:r>
            <w:r w:rsidRPr="00AE06A1">
              <w:rPr>
                <w:spacing w:val="-13"/>
                <w:lang w:val="ru-RU"/>
              </w:rPr>
              <w:t xml:space="preserve"> </w:t>
            </w:r>
            <w:r w:rsidRPr="00AE06A1">
              <w:rPr>
                <w:lang w:val="ru-RU"/>
              </w:rPr>
              <w:t>комплект</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582"/>
        </w:trPr>
        <w:tc>
          <w:tcPr>
            <w:tcW w:w="1385" w:type="dxa"/>
          </w:tcPr>
          <w:p w:rsidR="001474D1" w:rsidRDefault="001474D1" w:rsidP="00AE06A1">
            <w:pPr>
              <w:pStyle w:val="TableParagraph"/>
              <w:spacing w:before="7"/>
              <w:rPr>
                <w:sz w:val="24"/>
              </w:rPr>
            </w:pPr>
          </w:p>
          <w:p w:rsidR="001474D1" w:rsidRDefault="001474D1" w:rsidP="00AE06A1">
            <w:pPr>
              <w:pStyle w:val="TableParagraph"/>
              <w:ind w:left="129"/>
            </w:pPr>
            <w:r>
              <w:t>2.7.2.2.184.</w:t>
            </w:r>
          </w:p>
        </w:tc>
        <w:tc>
          <w:tcPr>
            <w:tcW w:w="5493" w:type="dxa"/>
          </w:tcPr>
          <w:p w:rsidR="001474D1" w:rsidRPr="00AE06A1" w:rsidRDefault="001474D1" w:rsidP="00AE06A1">
            <w:pPr>
              <w:pStyle w:val="TableParagraph"/>
              <w:spacing w:line="246" w:lineRule="exact"/>
              <w:ind w:left="107"/>
              <w:rPr>
                <w:lang w:val="ru-RU"/>
              </w:rPr>
            </w:pPr>
            <w:r w:rsidRPr="00AE06A1">
              <w:rPr>
                <w:lang w:val="ru-RU"/>
              </w:rPr>
              <w:t>Наборы</w:t>
            </w:r>
            <w:r w:rsidRPr="00AE06A1">
              <w:rPr>
                <w:spacing w:val="28"/>
                <w:lang w:val="ru-RU"/>
              </w:rPr>
              <w:t xml:space="preserve"> </w:t>
            </w:r>
            <w:r w:rsidRPr="00AE06A1">
              <w:rPr>
                <w:lang w:val="ru-RU"/>
              </w:rPr>
              <w:t>парных</w:t>
            </w:r>
            <w:r w:rsidRPr="00AE06A1">
              <w:rPr>
                <w:spacing w:val="28"/>
                <w:lang w:val="ru-RU"/>
              </w:rPr>
              <w:t xml:space="preserve"> </w:t>
            </w:r>
            <w:r w:rsidRPr="00AE06A1">
              <w:rPr>
                <w:lang w:val="ru-RU"/>
              </w:rPr>
              <w:t>картинок</w:t>
            </w:r>
            <w:r w:rsidRPr="00AE06A1">
              <w:rPr>
                <w:spacing w:val="29"/>
                <w:lang w:val="ru-RU"/>
              </w:rPr>
              <w:t xml:space="preserve"> </w:t>
            </w:r>
            <w:r w:rsidRPr="00AE06A1">
              <w:rPr>
                <w:lang w:val="ru-RU"/>
              </w:rPr>
              <w:t>на</w:t>
            </w:r>
            <w:r w:rsidRPr="00AE06A1">
              <w:rPr>
                <w:spacing w:val="28"/>
                <w:lang w:val="ru-RU"/>
              </w:rPr>
              <w:t xml:space="preserve"> </w:t>
            </w:r>
            <w:r w:rsidRPr="00AE06A1">
              <w:rPr>
                <w:lang w:val="ru-RU"/>
              </w:rPr>
              <w:t>соотнесение</w:t>
            </w:r>
            <w:r w:rsidRPr="00AE06A1">
              <w:rPr>
                <w:spacing w:val="26"/>
                <w:lang w:val="ru-RU"/>
              </w:rPr>
              <w:t xml:space="preserve"> </w:t>
            </w:r>
            <w:r w:rsidRPr="00AE06A1">
              <w:rPr>
                <w:lang w:val="ru-RU"/>
              </w:rPr>
              <w:t>(сравнение):</w:t>
            </w:r>
          </w:p>
          <w:p w:rsidR="001474D1" w:rsidRPr="00AE06A1" w:rsidRDefault="001474D1" w:rsidP="00AE06A1">
            <w:pPr>
              <w:pStyle w:val="TableParagraph"/>
              <w:spacing w:before="37"/>
              <w:ind w:left="107"/>
              <w:rPr>
                <w:lang w:val="ru-RU"/>
              </w:rPr>
            </w:pPr>
            <w:r w:rsidRPr="00AE06A1">
              <w:rPr>
                <w:lang w:val="ru-RU"/>
              </w:rPr>
              <w:t>найди</w:t>
            </w:r>
            <w:r w:rsidRPr="00AE06A1">
              <w:rPr>
                <w:spacing w:val="-7"/>
                <w:lang w:val="ru-RU"/>
              </w:rPr>
              <w:t xml:space="preserve"> </w:t>
            </w:r>
            <w:r w:rsidRPr="00AE06A1">
              <w:rPr>
                <w:lang w:val="ru-RU"/>
              </w:rPr>
              <w:t>отличия,</w:t>
            </w:r>
            <w:r w:rsidRPr="00AE06A1">
              <w:rPr>
                <w:spacing w:val="-7"/>
                <w:lang w:val="ru-RU"/>
              </w:rPr>
              <w:t xml:space="preserve"> </w:t>
            </w:r>
            <w:r w:rsidRPr="00AE06A1">
              <w:rPr>
                <w:lang w:val="ru-RU"/>
              </w:rPr>
              <w:t>ошибки</w:t>
            </w:r>
            <w:r w:rsidRPr="00AE06A1">
              <w:rPr>
                <w:spacing w:val="-7"/>
                <w:lang w:val="ru-RU"/>
              </w:rPr>
              <w:t xml:space="preserve"> </w:t>
            </w:r>
            <w:r w:rsidRPr="00AE06A1">
              <w:rPr>
                <w:lang w:val="ru-RU"/>
              </w:rPr>
              <w:t>(смысловые)</w:t>
            </w:r>
            <w:r w:rsidRPr="00AE06A1">
              <w:rPr>
                <w:spacing w:val="-5"/>
                <w:lang w:val="ru-RU"/>
              </w:rPr>
              <w:t xml:space="preserve"> </w:t>
            </w:r>
            <w:r w:rsidRPr="00AE06A1">
              <w:rPr>
                <w:lang w:val="ru-RU"/>
              </w:rPr>
              <w:t>комплект</w:t>
            </w:r>
          </w:p>
        </w:tc>
        <w:tc>
          <w:tcPr>
            <w:tcW w:w="720" w:type="dxa"/>
          </w:tcPr>
          <w:p w:rsidR="001474D1" w:rsidRDefault="001474D1" w:rsidP="00AE06A1">
            <w:pPr>
              <w:pStyle w:val="TableParagraph"/>
              <w:spacing w:before="137"/>
              <w:ind w:left="206"/>
            </w:pPr>
            <w:r>
              <w:t>шт.</w:t>
            </w:r>
          </w:p>
        </w:tc>
        <w:tc>
          <w:tcPr>
            <w:tcW w:w="1020" w:type="dxa"/>
          </w:tcPr>
          <w:p w:rsidR="001474D1" w:rsidRDefault="001474D1" w:rsidP="00AE06A1">
            <w:pPr>
              <w:pStyle w:val="TableParagraph"/>
              <w:spacing w:before="137"/>
              <w:ind w:left="7"/>
              <w:jc w:val="center"/>
            </w:pPr>
            <w:r>
              <w:t>1</w:t>
            </w:r>
          </w:p>
        </w:tc>
        <w:tc>
          <w:tcPr>
            <w:tcW w:w="1035" w:type="dxa"/>
          </w:tcPr>
          <w:p w:rsidR="001474D1" w:rsidRDefault="001474D1" w:rsidP="00AE06A1">
            <w:pPr>
              <w:pStyle w:val="TableParagraph"/>
              <w:spacing w:line="246" w:lineRule="exact"/>
              <w:ind w:right="444"/>
              <w:jc w:val="right"/>
            </w:pPr>
            <w:r>
              <w:t>+</w:t>
            </w:r>
          </w:p>
        </w:tc>
        <w:tc>
          <w:tcPr>
            <w:tcW w:w="1006" w:type="dxa"/>
          </w:tcPr>
          <w:p w:rsidR="001474D1" w:rsidRDefault="001474D1" w:rsidP="00AE06A1">
            <w:pPr>
              <w:pStyle w:val="TableParagraph"/>
            </w:pPr>
          </w:p>
        </w:tc>
      </w:tr>
      <w:tr w:rsidR="001474D1" w:rsidTr="00AE06A1">
        <w:trPr>
          <w:trHeight w:val="1163"/>
        </w:trPr>
        <w:tc>
          <w:tcPr>
            <w:tcW w:w="1385" w:type="dxa"/>
          </w:tcPr>
          <w:p w:rsidR="001474D1" w:rsidRDefault="001474D1" w:rsidP="00AE06A1">
            <w:pPr>
              <w:pStyle w:val="TableParagraph"/>
              <w:rPr>
                <w:sz w:val="24"/>
              </w:rPr>
            </w:pPr>
          </w:p>
          <w:p w:rsidR="001474D1" w:rsidRDefault="001474D1" w:rsidP="00AE06A1">
            <w:pPr>
              <w:pStyle w:val="TableParagraph"/>
              <w:rPr>
                <w:sz w:val="24"/>
              </w:rPr>
            </w:pPr>
          </w:p>
          <w:p w:rsidR="001474D1" w:rsidRDefault="001474D1" w:rsidP="00AE06A1">
            <w:pPr>
              <w:pStyle w:val="TableParagraph"/>
              <w:spacing w:before="1"/>
              <w:rPr>
                <w:sz w:val="27"/>
              </w:rPr>
            </w:pPr>
          </w:p>
          <w:p w:rsidR="001474D1" w:rsidRDefault="001474D1" w:rsidP="00AE06A1">
            <w:pPr>
              <w:pStyle w:val="TableParagraph"/>
              <w:ind w:left="129"/>
            </w:pPr>
            <w:r>
              <w:t>2.7.2.2.185.</w:t>
            </w:r>
          </w:p>
        </w:tc>
        <w:tc>
          <w:tcPr>
            <w:tcW w:w="5493" w:type="dxa"/>
          </w:tcPr>
          <w:p w:rsidR="001474D1" w:rsidRPr="00AE06A1" w:rsidRDefault="001474D1" w:rsidP="00AE06A1">
            <w:pPr>
              <w:pStyle w:val="TableParagraph"/>
              <w:spacing w:line="276" w:lineRule="auto"/>
              <w:ind w:left="107" w:right="96"/>
              <w:jc w:val="both"/>
              <w:rPr>
                <w:lang w:val="ru-RU"/>
              </w:rPr>
            </w:pPr>
            <w:r w:rsidRPr="00AE06A1">
              <w:rPr>
                <w:lang w:val="ru-RU"/>
              </w:rPr>
              <w:t>Наборы</w:t>
            </w:r>
            <w:r w:rsidRPr="00AE06A1">
              <w:rPr>
                <w:spacing w:val="1"/>
                <w:lang w:val="ru-RU"/>
              </w:rPr>
              <w:t xml:space="preserve"> </w:t>
            </w:r>
            <w:r w:rsidRPr="00AE06A1">
              <w:rPr>
                <w:lang w:val="ru-RU"/>
              </w:rPr>
              <w:t>прозрачных</w:t>
            </w:r>
            <w:r w:rsidRPr="00AE06A1">
              <w:rPr>
                <w:spacing w:val="1"/>
                <w:lang w:val="ru-RU"/>
              </w:rPr>
              <w:t xml:space="preserve"> </w:t>
            </w:r>
            <w:r w:rsidRPr="00AE06A1">
              <w:rPr>
                <w:lang w:val="ru-RU"/>
              </w:rPr>
              <w:t>кубиков</w:t>
            </w:r>
            <w:r w:rsidRPr="00AE06A1">
              <w:rPr>
                <w:spacing w:val="1"/>
                <w:lang w:val="ru-RU"/>
              </w:rPr>
              <w:t xml:space="preserve"> </w:t>
            </w:r>
            <w:r w:rsidRPr="00AE06A1">
              <w:rPr>
                <w:lang w:val="ru-RU"/>
              </w:rPr>
              <w:t>цветных</w:t>
            </w:r>
            <w:r w:rsidRPr="00AE06A1">
              <w:rPr>
                <w:spacing w:val="1"/>
                <w:lang w:val="ru-RU"/>
              </w:rPr>
              <w:t xml:space="preserve"> </w:t>
            </w:r>
            <w:r w:rsidRPr="00AE06A1">
              <w:rPr>
                <w:lang w:val="ru-RU"/>
              </w:rPr>
              <w:t>и</w:t>
            </w:r>
            <w:r w:rsidRPr="00AE06A1">
              <w:rPr>
                <w:spacing w:val="1"/>
                <w:lang w:val="ru-RU"/>
              </w:rPr>
              <w:t xml:space="preserve"> </w:t>
            </w:r>
            <w:r w:rsidRPr="00AE06A1">
              <w:rPr>
                <w:lang w:val="ru-RU"/>
              </w:rPr>
              <w:t>с</w:t>
            </w:r>
            <w:r w:rsidRPr="00AE06A1">
              <w:rPr>
                <w:spacing w:val="1"/>
                <w:lang w:val="ru-RU"/>
              </w:rPr>
              <w:t xml:space="preserve"> </w:t>
            </w:r>
            <w:r w:rsidRPr="00AE06A1">
              <w:rPr>
                <w:lang w:val="ru-RU"/>
              </w:rPr>
              <w:t>конструкти</w:t>
            </w:r>
            <w:r w:rsidRPr="00AE06A1">
              <w:rPr>
                <w:lang w:val="ru-RU"/>
              </w:rPr>
              <w:t>в</w:t>
            </w:r>
            <w:r w:rsidRPr="00AE06A1">
              <w:rPr>
                <w:lang w:val="ru-RU"/>
              </w:rPr>
              <w:t>ными</w:t>
            </w:r>
            <w:r w:rsidRPr="00AE06A1">
              <w:rPr>
                <w:spacing w:val="1"/>
                <w:lang w:val="ru-RU"/>
              </w:rPr>
              <w:t xml:space="preserve"> </w:t>
            </w:r>
            <w:r w:rsidRPr="00AE06A1">
              <w:rPr>
                <w:lang w:val="ru-RU"/>
              </w:rPr>
              <w:t>элементами</w:t>
            </w:r>
            <w:r w:rsidRPr="00AE06A1">
              <w:rPr>
                <w:spacing w:val="1"/>
                <w:lang w:val="ru-RU"/>
              </w:rPr>
              <w:t xml:space="preserve"> </w:t>
            </w:r>
            <w:r w:rsidRPr="00AE06A1">
              <w:rPr>
                <w:lang w:val="ru-RU"/>
              </w:rPr>
              <w:t>для</w:t>
            </w:r>
            <w:r w:rsidRPr="00AE06A1">
              <w:rPr>
                <w:spacing w:val="1"/>
                <w:lang w:val="ru-RU"/>
              </w:rPr>
              <w:t xml:space="preserve"> </w:t>
            </w:r>
            <w:r w:rsidRPr="00AE06A1">
              <w:rPr>
                <w:lang w:val="ru-RU"/>
              </w:rPr>
              <w:t>развития</w:t>
            </w:r>
            <w:r w:rsidRPr="00AE06A1">
              <w:rPr>
                <w:spacing w:val="1"/>
                <w:lang w:val="ru-RU"/>
              </w:rPr>
              <w:t xml:space="preserve"> </w:t>
            </w:r>
            <w:r w:rsidRPr="00AE06A1">
              <w:rPr>
                <w:lang w:val="ru-RU"/>
              </w:rPr>
              <w:t>пространственного</w:t>
            </w:r>
            <w:r w:rsidRPr="00AE06A1">
              <w:rPr>
                <w:spacing w:val="49"/>
                <w:lang w:val="ru-RU"/>
              </w:rPr>
              <w:t xml:space="preserve"> </w:t>
            </w:r>
            <w:r w:rsidRPr="00AE06A1">
              <w:rPr>
                <w:lang w:val="ru-RU"/>
              </w:rPr>
              <w:t>мышления</w:t>
            </w:r>
            <w:r w:rsidRPr="00AE06A1">
              <w:rPr>
                <w:spacing w:val="48"/>
                <w:lang w:val="ru-RU"/>
              </w:rPr>
              <w:t xml:space="preserve"> </w:t>
            </w:r>
            <w:r w:rsidRPr="00AE06A1">
              <w:rPr>
                <w:lang w:val="ru-RU"/>
              </w:rPr>
              <w:t>и</w:t>
            </w:r>
            <w:r w:rsidRPr="00AE06A1">
              <w:rPr>
                <w:spacing w:val="49"/>
                <w:lang w:val="ru-RU"/>
              </w:rPr>
              <w:t xml:space="preserve"> </w:t>
            </w:r>
            <w:r w:rsidRPr="00AE06A1">
              <w:rPr>
                <w:lang w:val="ru-RU"/>
              </w:rPr>
              <w:t>цветовосприятия</w:t>
            </w:r>
            <w:r w:rsidRPr="00AE06A1">
              <w:rPr>
                <w:spacing w:val="50"/>
                <w:lang w:val="ru-RU"/>
              </w:rPr>
              <w:t xml:space="preserve"> </w:t>
            </w:r>
            <w:r w:rsidRPr="00AE06A1">
              <w:rPr>
                <w:lang w:val="ru-RU"/>
              </w:rPr>
              <w:t>–</w:t>
            </w:r>
          </w:p>
          <w:p w:rsidR="001474D1" w:rsidRDefault="001474D1" w:rsidP="00AE06A1">
            <w:pPr>
              <w:pStyle w:val="TableParagraph"/>
              <w:ind w:left="107"/>
            </w:pPr>
            <w:r>
              <w:t>комплект</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rPr>
                <w:sz w:val="24"/>
              </w:rPr>
            </w:pPr>
          </w:p>
          <w:p w:rsidR="001474D1" w:rsidRDefault="001474D1" w:rsidP="00AE06A1">
            <w:pPr>
              <w:pStyle w:val="TableParagraph"/>
              <w:spacing w:before="151"/>
              <w:ind w:left="7"/>
              <w:jc w:val="center"/>
            </w:pPr>
            <w:r>
              <w:t>1</w:t>
            </w:r>
          </w:p>
        </w:tc>
        <w:tc>
          <w:tcPr>
            <w:tcW w:w="1035" w:type="dxa"/>
          </w:tcPr>
          <w:p w:rsidR="001474D1" w:rsidRDefault="001474D1" w:rsidP="00AE06A1">
            <w:pPr>
              <w:pStyle w:val="TableParagraph"/>
            </w:pPr>
          </w:p>
        </w:tc>
        <w:tc>
          <w:tcPr>
            <w:tcW w:w="1006" w:type="dxa"/>
          </w:tcPr>
          <w:p w:rsidR="001474D1" w:rsidRDefault="001474D1" w:rsidP="00AE06A1">
            <w:pPr>
              <w:pStyle w:val="TableParagraph"/>
              <w:ind w:left="6"/>
              <w:jc w:val="center"/>
            </w:pPr>
            <w:r>
              <w:t>+</w:t>
            </w:r>
          </w:p>
        </w:tc>
      </w:tr>
      <w:tr w:rsidR="001474D1" w:rsidTr="00AE06A1">
        <w:trPr>
          <w:trHeight w:val="292"/>
        </w:trPr>
        <w:tc>
          <w:tcPr>
            <w:tcW w:w="1385" w:type="dxa"/>
          </w:tcPr>
          <w:p w:rsidR="001474D1" w:rsidRDefault="001474D1" w:rsidP="00AE06A1">
            <w:pPr>
              <w:pStyle w:val="TableParagraph"/>
              <w:ind w:left="129"/>
            </w:pPr>
            <w:r>
              <w:t>2.7.2.2.186.</w:t>
            </w:r>
          </w:p>
        </w:tc>
        <w:tc>
          <w:tcPr>
            <w:tcW w:w="5493" w:type="dxa"/>
          </w:tcPr>
          <w:p w:rsidR="001474D1" w:rsidRPr="00AE06A1" w:rsidRDefault="001474D1" w:rsidP="00AE06A1">
            <w:pPr>
              <w:pStyle w:val="TableParagraph"/>
              <w:ind w:left="107"/>
              <w:rPr>
                <w:lang w:val="ru-RU"/>
              </w:rPr>
            </w:pPr>
            <w:r w:rsidRPr="00AE06A1">
              <w:rPr>
                <w:lang w:val="ru-RU"/>
              </w:rPr>
              <w:t>Наборы</w:t>
            </w:r>
            <w:r w:rsidRPr="00AE06A1">
              <w:rPr>
                <w:spacing w:val="3"/>
                <w:lang w:val="ru-RU"/>
              </w:rPr>
              <w:t xml:space="preserve"> </w:t>
            </w:r>
            <w:r w:rsidRPr="00AE06A1">
              <w:rPr>
                <w:lang w:val="ru-RU"/>
              </w:rPr>
              <w:t>счетного</w:t>
            </w:r>
            <w:r w:rsidRPr="00AE06A1">
              <w:rPr>
                <w:spacing w:val="58"/>
                <w:lang w:val="ru-RU"/>
              </w:rPr>
              <w:t xml:space="preserve"> </w:t>
            </w:r>
            <w:r w:rsidRPr="00AE06A1">
              <w:rPr>
                <w:lang w:val="ru-RU"/>
              </w:rPr>
              <w:t>материала</w:t>
            </w:r>
            <w:r w:rsidRPr="00AE06A1">
              <w:rPr>
                <w:spacing w:val="59"/>
                <w:lang w:val="ru-RU"/>
              </w:rPr>
              <w:t xml:space="preserve"> </w:t>
            </w:r>
            <w:r w:rsidRPr="00AE06A1">
              <w:rPr>
                <w:lang w:val="ru-RU"/>
              </w:rPr>
              <w:t>в</w:t>
            </w:r>
            <w:r w:rsidRPr="00AE06A1">
              <w:rPr>
                <w:spacing w:val="56"/>
                <w:lang w:val="ru-RU"/>
              </w:rPr>
              <w:t xml:space="preserve"> </w:t>
            </w:r>
            <w:r w:rsidRPr="00AE06A1">
              <w:rPr>
                <w:lang w:val="ru-RU"/>
              </w:rPr>
              <w:t>виде</w:t>
            </w:r>
            <w:r w:rsidRPr="00AE06A1">
              <w:rPr>
                <w:spacing w:val="59"/>
                <w:lang w:val="ru-RU"/>
              </w:rPr>
              <w:t xml:space="preserve"> </w:t>
            </w:r>
            <w:r w:rsidRPr="00AE06A1">
              <w:rPr>
                <w:lang w:val="ru-RU"/>
              </w:rPr>
              <w:t>объемных</w:t>
            </w:r>
            <w:r w:rsidRPr="00AE06A1">
              <w:rPr>
                <w:spacing w:val="56"/>
                <w:lang w:val="ru-RU"/>
              </w:rPr>
              <w:t xml:space="preserve"> </w:t>
            </w:r>
            <w:r w:rsidRPr="00AE06A1">
              <w:rPr>
                <w:lang w:val="ru-RU"/>
              </w:rPr>
              <w:t>фигур</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bl>
    <w:p w:rsidR="001474D1" w:rsidRDefault="001474D1" w:rsidP="001474D1">
      <w:pPr>
        <w:jc w:val="center"/>
        <w:sectPr w:rsidR="001474D1">
          <w:pgSz w:w="11910" w:h="16840"/>
          <w:pgMar w:top="1120" w:right="440" w:bottom="1120" w:left="560" w:header="0" w:footer="939" w:gutter="0"/>
          <w:cols w:space="720"/>
        </w:sect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85"/>
        <w:gridCol w:w="5493"/>
        <w:gridCol w:w="720"/>
        <w:gridCol w:w="1020"/>
        <w:gridCol w:w="1035"/>
        <w:gridCol w:w="1006"/>
      </w:tblGrid>
      <w:tr w:rsidR="001474D1" w:rsidTr="00AE06A1">
        <w:trPr>
          <w:trHeight w:val="292"/>
        </w:trPr>
        <w:tc>
          <w:tcPr>
            <w:tcW w:w="1385" w:type="dxa"/>
          </w:tcPr>
          <w:p w:rsidR="001474D1" w:rsidRDefault="001474D1" w:rsidP="00AE06A1">
            <w:pPr>
              <w:pStyle w:val="TableParagraph"/>
              <w:rPr>
                <w:sz w:val="20"/>
              </w:rPr>
            </w:pPr>
          </w:p>
        </w:tc>
        <w:tc>
          <w:tcPr>
            <w:tcW w:w="5493" w:type="dxa"/>
          </w:tcPr>
          <w:p w:rsidR="001474D1" w:rsidRDefault="001474D1" w:rsidP="00AE06A1">
            <w:pPr>
              <w:pStyle w:val="TableParagraph"/>
              <w:spacing w:line="246" w:lineRule="exact"/>
              <w:ind w:left="107"/>
            </w:pPr>
            <w:r>
              <w:t>одинаковой</w:t>
            </w:r>
            <w:r>
              <w:rPr>
                <w:spacing w:val="-4"/>
              </w:rPr>
              <w:t xml:space="preserve"> </w:t>
            </w:r>
            <w:r>
              <w:t>формы</w:t>
            </w:r>
            <w:r>
              <w:rPr>
                <w:spacing w:val="2"/>
              </w:rPr>
              <w:t xml:space="preserve"> </w:t>
            </w:r>
            <w:r>
              <w:t>–</w:t>
            </w:r>
            <w:r>
              <w:rPr>
                <w:spacing w:val="1"/>
              </w:rPr>
              <w:t xml:space="preserve"> </w:t>
            </w:r>
            <w:r>
              <w:t>комплект</w:t>
            </w:r>
          </w:p>
        </w:tc>
        <w:tc>
          <w:tcPr>
            <w:tcW w:w="720" w:type="dxa"/>
          </w:tcPr>
          <w:p w:rsidR="001474D1" w:rsidRDefault="001474D1" w:rsidP="00AE06A1">
            <w:pPr>
              <w:pStyle w:val="TableParagraph"/>
              <w:rPr>
                <w:sz w:val="20"/>
              </w:rPr>
            </w:pPr>
          </w:p>
        </w:tc>
        <w:tc>
          <w:tcPr>
            <w:tcW w:w="1020" w:type="dxa"/>
          </w:tcPr>
          <w:p w:rsidR="001474D1" w:rsidRDefault="001474D1" w:rsidP="00AE06A1">
            <w:pPr>
              <w:pStyle w:val="TableParagraph"/>
              <w:rPr>
                <w:sz w:val="20"/>
              </w:rPr>
            </w:pP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rPr>
                <w:sz w:val="20"/>
              </w:rPr>
            </w:pPr>
          </w:p>
        </w:tc>
      </w:tr>
      <w:tr w:rsidR="001474D1" w:rsidTr="00AE06A1">
        <w:trPr>
          <w:trHeight w:val="580"/>
        </w:trPr>
        <w:tc>
          <w:tcPr>
            <w:tcW w:w="1385" w:type="dxa"/>
          </w:tcPr>
          <w:p w:rsidR="001474D1" w:rsidRDefault="001474D1" w:rsidP="00AE06A1">
            <w:pPr>
              <w:pStyle w:val="TableParagraph"/>
              <w:spacing w:before="5"/>
              <w:rPr>
                <w:sz w:val="24"/>
              </w:rPr>
            </w:pPr>
          </w:p>
          <w:p w:rsidR="001474D1" w:rsidRDefault="001474D1" w:rsidP="00AE06A1">
            <w:pPr>
              <w:pStyle w:val="TableParagraph"/>
              <w:ind w:left="129"/>
            </w:pPr>
            <w:r>
              <w:t>2.7.2.2.187.</w:t>
            </w:r>
          </w:p>
        </w:tc>
        <w:tc>
          <w:tcPr>
            <w:tcW w:w="5493" w:type="dxa"/>
          </w:tcPr>
          <w:p w:rsidR="001474D1" w:rsidRPr="00AE06A1" w:rsidRDefault="001474D1" w:rsidP="00AE06A1">
            <w:pPr>
              <w:pStyle w:val="TableParagraph"/>
              <w:ind w:left="107"/>
              <w:rPr>
                <w:lang w:val="ru-RU"/>
              </w:rPr>
            </w:pPr>
            <w:r w:rsidRPr="00AE06A1">
              <w:rPr>
                <w:lang w:val="ru-RU"/>
              </w:rPr>
              <w:t>Наборы</w:t>
            </w:r>
            <w:r w:rsidRPr="00AE06A1">
              <w:rPr>
                <w:spacing w:val="41"/>
                <w:lang w:val="ru-RU"/>
              </w:rPr>
              <w:t xml:space="preserve"> </w:t>
            </w:r>
            <w:r w:rsidRPr="00AE06A1">
              <w:rPr>
                <w:lang w:val="ru-RU"/>
              </w:rPr>
              <w:t>счетного</w:t>
            </w:r>
            <w:r w:rsidRPr="00AE06A1">
              <w:rPr>
                <w:spacing w:val="94"/>
                <w:lang w:val="ru-RU"/>
              </w:rPr>
              <w:t xml:space="preserve"> </w:t>
            </w:r>
            <w:r w:rsidRPr="00AE06A1">
              <w:rPr>
                <w:lang w:val="ru-RU"/>
              </w:rPr>
              <w:t>материала</w:t>
            </w:r>
            <w:r w:rsidRPr="00AE06A1">
              <w:rPr>
                <w:spacing w:val="97"/>
                <w:lang w:val="ru-RU"/>
              </w:rPr>
              <w:t xml:space="preserve"> </w:t>
            </w:r>
            <w:r w:rsidRPr="00AE06A1">
              <w:rPr>
                <w:lang w:val="ru-RU"/>
              </w:rPr>
              <w:t>с</w:t>
            </w:r>
            <w:r w:rsidRPr="00AE06A1">
              <w:rPr>
                <w:spacing w:val="97"/>
                <w:lang w:val="ru-RU"/>
              </w:rPr>
              <w:t xml:space="preserve"> </w:t>
            </w:r>
            <w:r w:rsidRPr="00AE06A1">
              <w:rPr>
                <w:lang w:val="ru-RU"/>
              </w:rPr>
              <w:t>тремя</w:t>
            </w:r>
            <w:r w:rsidRPr="00AE06A1">
              <w:rPr>
                <w:spacing w:val="98"/>
                <w:lang w:val="ru-RU"/>
              </w:rPr>
              <w:t xml:space="preserve"> </w:t>
            </w:r>
            <w:r w:rsidRPr="00AE06A1">
              <w:rPr>
                <w:lang w:val="ru-RU"/>
              </w:rPr>
              <w:t>признаками</w:t>
            </w:r>
            <w:r w:rsidRPr="00AE06A1">
              <w:rPr>
                <w:spacing w:val="96"/>
                <w:lang w:val="ru-RU"/>
              </w:rPr>
              <w:t xml:space="preserve"> </w:t>
            </w:r>
            <w:r w:rsidRPr="00AE06A1">
              <w:rPr>
                <w:lang w:val="ru-RU"/>
              </w:rPr>
              <w:t>-</w:t>
            </w:r>
          </w:p>
          <w:p w:rsidR="001474D1" w:rsidRDefault="001474D1" w:rsidP="00AE06A1">
            <w:pPr>
              <w:pStyle w:val="TableParagraph"/>
              <w:spacing w:before="38"/>
              <w:ind w:left="107"/>
            </w:pPr>
            <w:r>
              <w:t>комплект</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spacing w:before="137"/>
              <w:ind w:left="7"/>
              <w:jc w:val="center"/>
            </w:pPr>
            <w:r>
              <w:t>1</w:t>
            </w:r>
          </w:p>
        </w:tc>
        <w:tc>
          <w:tcPr>
            <w:tcW w:w="1035" w:type="dxa"/>
          </w:tcPr>
          <w:p w:rsidR="001474D1" w:rsidRDefault="001474D1" w:rsidP="00AE06A1">
            <w:pPr>
              <w:pStyle w:val="TableParagraph"/>
            </w:pPr>
          </w:p>
        </w:tc>
        <w:tc>
          <w:tcPr>
            <w:tcW w:w="1006" w:type="dxa"/>
          </w:tcPr>
          <w:p w:rsidR="001474D1" w:rsidRDefault="001474D1" w:rsidP="00AE06A1">
            <w:pPr>
              <w:pStyle w:val="TableParagraph"/>
              <w:ind w:left="6"/>
              <w:jc w:val="center"/>
            </w:pPr>
            <w:r>
              <w:t>+</w:t>
            </w:r>
          </w:p>
        </w:tc>
      </w:tr>
      <w:tr w:rsidR="001474D1" w:rsidTr="00AE06A1">
        <w:trPr>
          <w:trHeight w:val="873"/>
        </w:trPr>
        <w:tc>
          <w:tcPr>
            <w:tcW w:w="1385" w:type="dxa"/>
          </w:tcPr>
          <w:p w:rsidR="001474D1" w:rsidRDefault="001474D1" w:rsidP="00AE06A1">
            <w:pPr>
              <w:pStyle w:val="TableParagraph"/>
              <w:rPr>
                <w:sz w:val="24"/>
              </w:rPr>
            </w:pPr>
          </w:p>
          <w:p w:rsidR="001474D1" w:rsidRDefault="001474D1" w:rsidP="00AE06A1">
            <w:pPr>
              <w:pStyle w:val="TableParagraph"/>
              <w:spacing w:before="10"/>
              <w:rPr>
                <w:sz w:val="25"/>
              </w:rPr>
            </w:pPr>
          </w:p>
          <w:p w:rsidR="001474D1" w:rsidRDefault="001474D1" w:rsidP="00AE06A1">
            <w:pPr>
              <w:pStyle w:val="TableParagraph"/>
              <w:ind w:left="129"/>
            </w:pPr>
            <w:r>
              <w:t>2.7.2.2.188.</w:t>
            </w:r>
          </w:p>
        </w:tc>
        <w:tc>
          <w:tcPr>
            <w:tcW w:w="5493" w:type="dxa"/>
          </w:tcPr>
          <w:p w:rsidR="001474D1" w:rsidRPr="00AE06A1" w:rsidRDefault="001474D1" w:rsidP="00AE06A1">
            <w:pPr>
              <w:pStyle w:val="TableParagraph"/>
              <w:tabs>
                <w:tab w:val="left" w:pos="1177"/>
                <w:tab w:val="left" w:pos="2789"/>
                <w:tab w:val="left" w:pos="3891"/>
                <w:tab w:val="left" w:pos="5057"/>
              </w:tabs>
              <w:spacing w:line="246" w:lineRule="exact"/>
              <w:ind w:left="107"/>
              <w:rPr>
                <w:lang w:val="ru-RU"/>
              </w:rPr>
            </w:pPr>
            <w:r w:rsidRPr="00AE06A1">
              <w:rPr>
                <w:lang w:val="ru-RU"/>
              </w:rPr>
              <w:t>Наборы</w:t>
            </w:r>
            <w:r w:rsidRPr="00AE06A1">
              <w:rPr>
                <w:lang w:val="ru-RU"/>
              </w:rPr>
              <w:tab/>
              <w:t>тематических</w:t>
            </w:r>
            <w:r w:rsidRPr="00AE06A1">
              <w:rPr>
                <w:lang w:val="ru-RU"/>
              </w:rPr>
              <w:tab/>
              <w:t>рабочих</w:t>
            </w:r>
            <w:r w:rsidRPr="00AE06A1">
              <w:rPr>
                <w:lang w:val="ru-RU"/>
              </w:rPr>
              <w:tab/>
              <w:t>карточек</w:t>
            </w:r>
            <w:r w:rsidRPr="00AE06A1">
              <w:rPr>
                <w:lang w:val="ru-RU"/>
              </w:rPr>
              <w:tab/>
              <w:t>для</w:t>
            </w:r>
          </w:p>
          <w:p w:rsidR="001474D1" w:rsidRPr="00AE06A1" w:rsidRDefault="001474D1" w:rsidP="00AE06A1">
            <w:pPr>
              <w:pStyle w:val="TableParagraph"/>
              <w:spacing w:line="290" w:lineRule="atLeast"/>
              <w:ind w:left="107"/>
              <w:rPr>
                <w:lang w:val="ru-RU"/>
              </w:rPr>
            </w:pPr>
            <w:r w:rsidRPr="00AE06A1">
              <w:rPr>
                <w:lang w:val="ru-RU"/>
              </w:rPr>
              <w:t>подготовительной</w:t>
            </w:r>
            <w:r w:rsidRPr="00AE06A1">
              <w:rPr>
                <w:spacing w:val="2"/>
                <w:lang w:val="ru-RU"/>
              </w:rPr>
              <w:t xml:space="preserve"> </w:t>
            </w:r>
            <w:r w:rsidRPr="00AE06A1">
              <w:rPr>
                <w:lang w:val="ru-RU"/>
              </w:rPr>
              <w:t>группы</w:t>
            </w:r>
            <w:r w:rsidRPr="00AE06A1">
              <w:rPr>
                <w:spacing w:val="3"/>
                <w:lang w:val="ru-RU"/>
              </w:rPr>
              <w:t xml:space="preserve"> </w:t>
            </w:r>
            <w:r w:rsidRPr="00AE06A1">
              <w:rPr>
                <w:lang w:val="ru-RU"/>
              </w:rPr>
              <w:t>к</w:t>
            </w:r>
            <w:r w:rsidRPr="00AE06A1">
              <w:rPr>
                <w:spacing w:val="3"/>
                <w:lang w:val="ru-RU"/>
              </w:rPr>
              <w:t xml:space="preserve"> </w:t>
            </w:r>
            <w:r w:rsidRPr="00AE06A1">
              <w:rPr>
                <w:lang w:val="ru-RU"/>
              </w:rPr>
              <w:t>планшету с</w:t>
            </w:r>
            <w:r w:rsidRPr="00AE06A1">
              <w:rPr>
                <w:spacing w:val="3"/>
                <w:lang w:val="ru-RU"/>
              </w:rPr>
              <w:t xml:space="preserve"> </w:t>
            </w:r>
            <w:r w:rsidRPr="00AE06A1">
              <w:rPr>
                <w:lang w:val="ru-RU"/>
              </w:rPr>
              <w:t>передвижными</w:t>
            </w:r>
            <w:r w:rsidRPr="00AE06A1">
              <w:rPr>
                <w:spacing w:val="-52"/>
                <w:lang w:val="ru-RU"/>
              </w:rPr>
              <w:t xml:space="preserve"> </w:t>
            </w:r>
            <w:r w:rsidRPr="00AE06A1">
              <w:rPr>
                <w:lang w:val="ru-RU"/>
              </w:rPr>
              <w:t>фишками</w:t>
            </w:r>
            <w:r w:rsidRPr="00AE06A1">
              <w:rPr>
                <w:spacing w:val="-2"/>
                <w:lang w:val="ru-RU"/>
              </w:rPr>
              <w:t xml:space="preserve"> </w:t>
            </w:r>
            <w:r w:rsidRPr="00AE06A1">
              <w:rPr>
                <w:lang w:val="ru-RU"/>
              </w:rPr>
              <w:t>– комплект</w:t>
            </w:r>
          </w:p>
        </w:tc>
        <w:tc>
          <w:tcPr>
            <w:tcW w:w="720" w:type="dxa"/>
          </w:tcPr>
          <w:p w:rsidR="001474D1" w:rsidRDefault="001474D1" w:rsidP="00AE06A1">
            <w:pPr>
              <w:pStyle w:val="TableParagraph"/>
              <w:spacing w:line="246" w:lineRule="exact"/>
              <w:ind w:left="206"/>
            </w:pPr>
            <w:r>
              <w:t>шт.</w:t>
            </w:r>
          </w:p>
        </w:tc>
        <w:tc>
          <w:tcPr>
            <w:tcW w:w="1020" w:type="dxa"/>
          </w:tcPr>
          <w:p w:rsidR="001474D1" w:rsidRDefault="001474D1" w:rsidP="00AE06A1">
            <w:pPr>
              <w:pStyle w:val="TableParagraph"/>
              <w:spacing w:before="7"/>
              <w:rPr>
                <w:sz w:val="24"/>
              </w:rPr>
            </w:pPr>
          </w:p>
          <w:p w:rsidR="001474D1" w:rsidRDefault="001474D1" w:rsidP="00AE06A1">
            <w:pPr>
              <w:pStyle w:val="TableParagraph"/>
              <w:ind w:left="7"/>
              <w:jc w:val="center"/>
            </w:pPr>
            <w:r>
              <w:t>1</w:t>
            </w:r>
          </w:p>
        </w:tc>
        <w:tc>
          <w:tcPr>
            <w:tcW w:w="1035" w:type="dxa"/>
          </w:tcPr>
          <w:p w:rsidR="001474D1" w:rsidRDefault="001474D1" w:rsidP="00AE06A1">
            <w:pPr>
              <w:pStyle w:val="TableParagraph"/>
            </w:pPr>
          </w:p>
        </w:tc>
        <w:tc>
          <w:tcPr>
            <w:tcW w:w="1006" w:type="dxa"/>
          </w:tcPr>
          <w:p w:rsidR="001474D1" w:rsidRDefault="001474D1" w:rsidP="00AE06A1">
            <w:pPr>
              <w:pStyle w:val="TableParagraph"/>
              <w:spacing w:line="246" w:lineRule="exact"/>
              <w:ind w:left="6"/>
              <w:jc w:val="center"/>
            </w:pPr>
            <w:r>
              <w:t>+</w:t>
            </w:r>
          </w:p>
        </w:tc>
      </w:tr>
      <w:tr w:rsidR="001474D1" w:rsidTr="00AE06A1">
        <w:trPr>
          <w:trHeight w:val="582"/>
        </w:trPr>
        <w:tc>
          <w:tcPr>
            <w:tcW w:w="1385" w:type="dxa"/>
          </w:tcPr>
          <w:p w:rsidR="001474D1" w:rsidRDefault="001474D1" w:rsidP="00AE06A1">
            <w:pPr>
              <w:pStyle w:val="TableParagraph"/>
              <w:spacing w:before="7"/>
              <w:rPr>
                <w:sz w:val="24"/>
              </w:rPr>
            </w:pPr>
          </w:p>
          <w:p w:rsidR="001474D1" w:rsidRDefault="001474D1" w:rsidP="00AE06A1">
            <w:pPr>
              <w:pStyle w:val="TableParagraph"/>
              <w:ind w:left="129"/>
            </w:pPr>
            <w:r>
              <w:t>2.7.2.2.189.</w:t>
            </w:r>
          </w:p>
        </w:tc>
        <w:tc>
          <w:tcPr>
            <w:tcW w:w="5493" w:type="dxa"/>
          </w:tcPr>
          <w:p w:rsidR="001474D1" w:rsidRPr="00AE06A1" w:rsidRDefault="001474D1" w:rsidP="00AE06A1">
            <w:pPr>
              <w:pStyle w:val="TableParagraph"/>
              <w:tabs>
                <w:tab w:val="left" w:pos="1053"/>
                <w:tab w:val="left" w:pos="2050"/>
                <w:tab w:val="left" w:pos="3377"/>
                <w:tab w:val="left" w:pos="3802"/>
                <w:tab w:val="left" w:pos="5057"/>
              </w:tabs>
              <w:ind w:left="107"/>
              <w:rPr>
                <w:lang w:val="ru-RU"/>
              </w:rPr>
            </w:pPr>
            <w:r w:rsidRPr="00AE06A1">
              <w:rPr>
                <w:lang w:val="ru-RU"/>
              </w:rPr>
              <w:t>Наборы</w:t>
            </w:r>
            <w:r w:rsidRPr="00AE06A1">
              <w:rPr>
                <w:lang w:val="ru-RU"/>
              </w:rPr>
              <w:tab/>
              <w:t>фигурок</w:t>
            </w:r>
            <w:r w:rsidRPr="00AE06A1">
              <w:rPr>
                <w:lang w:val="ru-RU"/>
              </w:rPr>
              <w:tab/>
              <w:t>персонажей</w:t>
            </w:r>
            <w:r w:rsidRPr="00AE06A1">
              <w:rPr>
                <w:lang w:val="ru-RU"/>
              </w:rPr>
              <w:tab/>
              <w:t>на</w:t>
            </w:r>
            <w:r w:rsidRPr="00AE06A1">
              <w:rPr>
                <w:lang w:val="ru-RU"/>
              </w:rPr>
              <w:tab/>
              <w:t>подставках</w:t>
            </w:r>
            <w:r w:rsidRPr="00AE06A1">
              <w:rPr>
                <w:lang w:val="ru-RU"/>
              </w:rPr>
              <w:tab/>
              <w:t>для</w:t>
            </w:r>
          </w:p>
          <w:p w:rsidR="001474D1" w:rsidRPr="00AE06A1" w:rsidRDefault="001474D1" w:rsidP="00AE06A1">
            <w:pPr>
              <w:pStyle w:val="TableParagraph"/>
              <w:spacing w:before="40"/>
              <w:ind w:left="107"/>
              <w:rPr>
                <w:lang w:val="ru-RU"/>
              </w:rPr>
            </w:pPr>
            <w:r w:rsidRPr="00AE06A1">
              <w:rPr>
                <w:lang w:val="ru-RU"/>
              </w:rPr>
              <w:t>настольного</w:t>
            </w:r>
            <w:r w:rsidRPr="00AE06A1">
              <w:rPr>
                <w:spacing w:val="-2"/>
                <w:lang w:val="ru-RU"/>
              </w:rPr>
              <w:t xml:space="preserve"> </w:t>
            </w:r>
            <w:r w:rsidRPr="00AE06A1">
              <w:rPr>
                <w:lang w:val="ru-RU"/>
              </w:rPr>
              <w:t>театра</w:t>
            </w:r>
            <w:r w:rsidRPr="00AE06A1">
              <w:rPr>
                <w:spacing w:val="-2"/>
                <w:lang w:val="ru-RU"/>
              </w:rPr>
              <w:t xml:space="preserve"> </w:t>
            </w:r>
            <w:r w:rsidRPr="00AE06A1">
              <w:rPr>
                <w:lang w:val="ru-RU"/>
              </w:rPr>
              <w:t>по</w:t>
            </w:r>
            <w:r w:rsidRPr="00AE06A1">
              <w:rPr>
                <w:spacing w:val="-1"/>
                <w:lang w:val="ru-RU"/>
              </w:rPr>
              <w:t xml:space="preserve"> </w:t>
            </w:r>
            <w:r w:rsidRPr="00AE06A1">
              <w:rPr>
                <w:lang w:val="ru-RU"/>
              </w:rPr>
              <w:t>сказкам</w:t>
            </w:r>
            <w:r w:rsidRPr="00AE06A1">
              <w:rPr>
                <w:spacing w:val="-1"/>
                <w:lang w:val="ru-RU"/>
              </w:rPr>
              <w:t xml:space="preserve"> </w:t>
            </w:r>
            <w:r w:rsidRPr="00AE06A1">
              <w:rPr>
                <w:lang w:val="ru-RU"/>
              </w:rPr>
              <w:t>–</w:t>
            </w:r>
            <w:r w:rsidRPr="00AE06A1">
              <w:rPr>
                <w:spacing w:val="-2"/>
                <w:lang w:val="ru-RU"/>
              </w:rPr>
              <w:t xml:space="preserve"> </w:t>
            </w:r>
            <w:r w:rsidRPr="00AE06A1">
              <w:rPr>
                <w:lang w:val="ru-RU"/>
              </w:rPr>
              <w:t>комплект</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spacing w:before="137"/>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pPr>
          </w:p>
        </w:tc>
      </w:tr>
      <w:tr w:rsidR="001474D1" w:rsidTr="00AE06A1">
        <w:trPr>
          <w:trHeight w:val="582"/>
        </w:trPr>
        <w:tc>
          <w:tcPr>
            <w:tcW w:w="1385" w:type="dxa"/>
          </w:tcPr>
          <w:p w:rsidR="001474D1" w:rsidRDefault="001474D1" w:rsidP="00AE06A1">
            <w:pPr>
              <w:pStyle w:val="TableParagraph"/>
              <w:spacing w:before="4"/>
              <w:rPr>
                <w:sz w:val="24"/>
              </w:rPr>
            </w:pPr>
          </w:p>
          <w:p w:rsidR="001474D1" w:rsidRDefault="001474D1" w:rsidP="00AE06A1">
            <w:pPr>
              <w:pStyle w:val="TableParagraph"/>
              <w:spacing w:before="1"/>
              <w:ind w:left="129"/>
            </w:pPr>
            <w:r>
              <w:t>2.7.2.2.190.</w:t>
            </w:r>
          </w:p>
        </w:tc>
        <w:tc>
          <w:tcPr>
            <w:tcW w:w="5493" w:type="dxa"/>
          </w:tcPr>
          <w:p w:rsidR="001474D1" w:rsidRPr="00AE06A1" w:rsidRDefault="001474D1" w:rsidP="00AE06A1">
            <w:pPr>
              <w:pStyle w:val="TableParagraph"/>
              <w:tabs>
                <w:tab w:val="left" w:pos="1425"/>
                <w:tab w:val="left" w:pos="2485"/>
                <w:tab w:val="left" w:pos="3005"/>
              </w:tabs>
              <w:ind w:left="107"/>
              <w:rPr>
                <w:lang w:val="ru-RU"/>
              </w:rPr>
            </w:pPr>
            <w:r w:rsidRPr="00AE06A1">
              <w:rPr>
                <w:lang w:val="ru-RU"/>
              </w:rPr>
              <w:t>Наглядные</w:t>
            </w:r>
            <w:r w:rsidRPr="00AE06A1">
              <w:rPr>
                <w:lang w:val="ru-RU"/>
              </w:rPr>
              <w:tab/>
              <w:t>пособия</w:t>
            </w:r>
            <w:r w:rsidRPr="00AE06A1">
              <w:rPr>
                <w:lang w:val="ru-RU"/>
              </w:rPr>
              <w:tab/>
              <w:t>по</w:t>
            </w:r>
            <w:r w:rsidRPr="00AE06A1">
              <w:rPr>
                <w:lang w:val="ru-RU"/>
              </w:rPr>
              <w:tab/>
              <w:t>достопримечательностям</w:t>
            </w:r>
          </w:p>
          <w:p w:rsidR="001474D1" w:rsidRPr="00AE06A1" w:rsidRDefault="001474D1" w:rsidP="00AE06A1">
            <w:pPr>
              <w:pStyle w:val="TableParagraph"/>
              <w:spacing w:before="37"/>
              <w:ind w:left="107"/>
              <w:rPr>
                <w:lang w:val="ru-RU"/>
              </w:rPr>
            </w:pPr>
            <w:r w:rsidRPr="00AE06A1">
              <w:rPr>
                <w:lang w:val="ru-RU"/>
              </w:rPr>
              <w:t>столицы</w:t>
            </w:r>
            <w:r w:rsidRPr="00AE06A1">
              <w:rPr>
                <w:spacing w:val="-9"/>
                <w:lang w:val="ru-RU"/>
              </w:rPr>
              <w:t xml:space="preserve"> </w:t>
            </w:r>
            <w:r w:rsidRPr="00AE06A1">
              <w:rPr>
                <w:lang w:val="ru-RU"/>
              </w:rPr>
              <w:t>-</w:t>
            </w:r>
            <w:r w:rsidRPr="00AE06A1">
              <w:rPr>
                <w:spacing w:val="-8"/>
                <w:lang w:val="ru-RU"/>
              </w:rPr>
              <w:t xml:space="preserve"> </w:t>
            </w:r>
            <w:r w:rsidRPr="00AE06A1">
              <w:rPr>
                <w:lang w:val="ru-RU"/>
              </w:rPr>
              <w:t>комплект</w:t>
            </w:r>
          </w:p>
        </w:tc>
        <w:tc>
          <w:tcPr>
            <w:tcW w:w="720" w:type="dxa"/>
          </w:tcPr>
          <w:p w:rsidR="001474D1" w:rsidRDefault="001474D1" w:rsidP="00AE06A1">
            <w:pPr>
              <w:pStyle w:val="TableParagraph"/>
              <w:spacing w:before="137"/>
              <w:ind w:left="206"/>
            </w:pPr>
            <w:r>
              <w:t>шт.</w:t>
            </w:r>
          </w:p>
        </w:tc>
        <w:tc>
          <w:tcPr>
            <w:tcW w:w="1020" w:type="dxa"/>
          </w:tcPr>
          <w:p w:rsidR="001474D1" w:rsidRDefault="001474D1" w:rsidP="00AE06A1">
            <w:pPr>
              <w:pStyle w:val="TableParagraph"/>
              <w:spacing w:before="137"/>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pPr>
          </w:p>
        </w:tc>
      </w:tr>
      <w:tr w:rsidR="001474D1" w:rsidTr="00AE06A1">
        <w:trPr>
          <w:trHeight w:val="580"/>
        </w:trPr>
        <w:tc>
          <w:tcPr>
            <w:tcW w:w="1385" w:type="dxa"/>
          </w:tcPr>
          <w:p w:rsidR="001474D1" w:rsidRDefault="001474D1" w:rsidP="00AE06A1">
            <w:pPr>
              <w:pStyle w:val="TableParagraph"/>
              <w:spacing w:before="4"/>
              <w:rPr>
                <w:sz w:val="24"/>
              </w:rPr>
            </w:pPr>
          </w:p>
          <w:p w:rsidR="001474D1" w:rsidRDefault="001474D1" w:rsidP="00AE06A1">
            <w:pPr>
              <w:pStyle w:val="TableParagraph"/>
              <w:spacing w:before="1"/>
              <w:ind w:left="129"/>
            </w:pPr>
            <w:r>
              <w:t>2.7.2.2.191.</w:t>
            </w:r>
          </w:p>
        </w:tc>
        <w:tc>
          <w:tcPr>
            <w:tcW w:w="5493" w:type="dxa"/>
          </w:tcPr>
          <w:p w:rsidR="001474D1" w:rsidRPr="00AE06A1" w:rsidRDefault="001474D1" w:rsidP="00AE06A1">
            <w:pPr>
              <w:pStyle w:val="TableParagraph"/>
              <w:ind w:left="107"/>
              <w:rPr>
                <w:lang w:val="ru-RU"/>
              </w:rPr>
            </w:pPr>
            <w:r w:rsidRPr="00AE06A1">
              <w:rPr>
                <w:lang w:val="ru-RU"/>
              </w:rPr>
              <w:t>Наглядные</w:t>
            </w:r>
            <w:r w:rsidRPr="00AE06A1">
              <w:rPr>
                <w:spacing w:val="30"/>
                <w:lang w:val="ru-RU"/>
              </w:rPr>
              <w:t xml:space="preserve"> </w:t>
            </w:r>
            <w:r w:rsidRPr="00AE06A1">
              <w:rPr>
                <w:lang w:val="ru-RU"/>
              </w:rPr>
              <w:t>пособия</w:t>
            </w:r>
            <w:r w:rsidRPr="00AE06A1">
              <w:rPr>
                <w:spacing w:val="82"/>
                <w:lang w:val="ru-RU"/>
              </w:rPr>
              <w:t xml:space="preserve"> </w:t>
            </w:r>
            <w:r w:rsidRPr="00AE06A1">
              <w:rPr>
                <w:lang w:val="ru-RU"/>
              </w:rPr>
              <w:t>по</w:t>
            </w:r>
            <w:r w:rsidRPr="00AE06A1">
              <w:rPr>
                <w:spacing w:val="80"/>
                <w:lang w:val="ru-RU"/>
              </w:rPr>
              <w:t xml:space="preserve"> </w:t>
            </w:r>
            <w:r w:rsidRPr="00AE06A1">
              <w:rPr>
                <w:lang w:val="ru-RU"/>
              </w:rPr>
              <w:t>традиционной</w:t>
            </w:r>
            <w:r w:rsidRPr="00AE06A1">
              <w:rPr>
                <w:spacing w:val="83"/>
                <w:lang w:val="ru-RU"/>
              </w:rPr>
              <w:t xml:space="preserve"> </w:t>
            </w:r>
            <w:r w:rsidRPr="00AE06A1">
              <w:rPr>
                <w:lang w:val="ru-RU"/>
              </w:rPr>
              <w:t>национальной</w:t>
            </w:r>
          </w:p>
          <w:p w:rsidR="001474D1" w:rsidRPr="00AE06A1" w:rsidRDefault="001474D1" w:rsidP="00AE06A1">
            <w:pPr>
              <w:pStyle w:val="TableParagraph"/>
              <w:spacing w:before="37"/>
              <w:ind w:left="107"/>
              <w:rPr>
                <w:lang w:val="ru-RU"/>
              </w:rPr>
            </w:pPr>
            <w:r w:rsidRPr="00AE06A1">
              <w:rPr>
                <w:lang w:val="ru-RU"/>
              </w:rPr>
              <w:t>одежде</w:t>
            </w:r>
            <w:r w:rsidRPr="00AE06A1">
              <w:rPr>
                <w:spacing w:val="-10"/>
                <w:lang w:val="ru-RU"/>
              </w:rPr>
              <w:t xml:space="preserve"> </w:t>
            </w:r>
            <w:r w:rsidRPr="00AE06A1">
              <w:rPr>
                <w:lang w:val="ru-RU"/>
              </w:rPr>
              <w:t>-</w:t>
            </w:r>
            <w:r w:rsidRPr="00AE06A1">
              <w:rPr>
                <w:spacing w:val="-8"/>
                <w:lang w:val="ru-RU"/>
              </w:rPr>
              <w:t xml:space="preserve"> </w:t>
            </w:r>
            <w:r w:rsidRPr="00AE06A1">
              <w:rPr>
                <w:lang w:val="ru-RU"/>
              </w:rPr>
              <w:t>комплект</w:t>
            </w:r>
          </w:p>
        </w:tc>
        <w:tc>
          <w:tcPr>
            <w:tcW w:w="720" w:type="dxa"/>
          </w:tcPr>
          <w:p w:rsidR="001474D1" w:rsidRDefault="001474D1" w:rsidP="00AE06A1">
            <w:pPr>
              <w:pStyle w:val="TableParagraph"/>
              <w:spacing w:before="134"/>
              <w:ind w:left="206"/>
            </w:pPr>
            <w:r>
              <w:t>шт.</w:t>
            </w:r>
          </w:p>
        </w:tc>
        <w:tc>
          <w:tcPr>
            <w:tcW w:w="1020" w:type="dxa"/>
          </w:tcPr>
          <w:p w:rsidR="001474D1" w:rsidRDefault="001474D1" w:rsidP="00AE06A1">
            <w:pPr>
              <w:pStyle w:val="TableParagraph"/>
              <w:spacing w:before="134"/>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pPr>
          </w:p>
        </w:tc>
      </w:tr>
      <w:tr w:rsidR="001474D1" w:rsidTr="00AE06A1">
        <w:trPr>
          <w:trHeight w:val="583"/>
        </w:trPr>
        <w:tc>
          <w:tcPr>
            <w:tcW w:w="1385" w:type="dxa"/>
          </w:tcPr>
          <w:p w:rsidR="001474D1" w:rsidRDefault="001474D1" w:rsidP="00AE06A1">
            <w:pPr>
              <w:pStyle w:val="TableParagraph"/>
              <w:spacing w:before="7"/>
              <w:rPr>
                <w:sz w:val="24"/>
              </w:rPr>
            </w:pPr>
          </w:p>
          <w:p w:rsidR="001474D1" w:rsidRDefault="001474D1" w:rsidP="00AE06A1">
            <w:pPr>
              <w:pStyle w:val="TableParagraph"/>
              <w:ind w:left="129"/>
            </w:pPr>
            <w:r>
              <w:t>2.7.2.2.192.</w:t>
            </w:r>
          </w:p>
        </w:tc>
        <w:tc>
          <w:tcPr>
            <w:tcW w:w="5493" w:type="dxa"/>
          </w:tcPr>
          <w:p w:rsidR="001474D1" w:rsidRPr="00AE06A1" w:rsidRDefault="001474D1" w:rsidP="00AE06A1">
            <w:pPr>
              <w:pStyle w:val="TableParagraph"/>
              <w:ind w:left="107"/>
              <w:rPr>
                <w:lang w:val="ru-RU"/>
              </w:rPr>
            </w:pPr>
            <w:r w:rsidRPr="00AE06A1">
              <w:rPr>
                <w:lang w:val="ru-RU"/>
              </w:rPr>
              <w:t>Наглядные</w:t>
            </w:r>
            <w:r w:rsidRPr="00AE06A1">
              <w:rPr>
                <w:spacing w:val="13"/>
                <w:lang w:val="ru-RU"/>
              </w:rPr>
              <w:t xml:space="preserve"> </w:t>
            </w:r>
            <w:r w:rsidRPr="00AE06A1">
              <w:rPr>
                <w:lang w:val="ru-RU"/>
              </w:rPr>
              <w:t>пособия</w:t>
            </w:r>
            <w:r w:rsidRPr="00AE06A1">
              <w:rPr>
                <w:spacing w:val="65"/>
                <w:lang w:val="ru-RU"/>
              </w:rPr>
              <w:t xml:space="preserve"> </w:t>
            </w:r>
            <w:r w:rsidRPr="00AE06A1">
              <w:rPr>
                <w:lang w:val="ru-RU"/>
              </w:rPr>
              <w:t>символики</w:t>
            </w:r>
            <w:r w:rsidRPr="00AE06A1">
              <w:rPr>
                <w:spacing w:val="69"/>
                <w:lang w:val="ru-RU"/>
              </w:rPr>
              <w:t xml:space="preserve"> </w:t>
            </w:r>
            <w:r w:rsidRPr="00AE06A1">
              <w:rPr>
                <w:lang w:val="ru-RU"/>
              </w:rPr>
              <w:t>России,</w:t>
            </w:r>
            <w:r w:rsidRPr="00AE06A1">
              <w:rPr>
                <w:spacing w:val="69"/>
                <w:lang w:val="ru-RU"/>
              </w:rPr>
              <w:t xml:space="preserve"> </w:t>
            </w:r>
            <w:r w:rsidRPr="00AE06A1">
              <w:rPr>
                <w:lang w:val="ru-RU"/>
              </w:rPr>
              <w:t>в</w:t>
            </w:r>
            <w:r w:rsidRPr="00AE06A1">
              <w:rPr>
                <w:spacing w:val="68"/>
                <w:lang w:val="ru-RU"/>
              </w:rPr>
              <w:t xml:space="preserve"> </w:t>
            </w:r>
            <w:r w:rsidRPr="00AE06A1">
              <w:rPr>
                <w:lang w:val="ru-RU"/>
              </w:rPr>
              <w:t>том</w:t>
            </w:r>
            <w:r w:rsidRPr="00AE06A1">
              <w:rPr>
                <w:spacing w:val="67"/>
                <w:lang w:val="ru-RU"/>
              </w:rPr>
              <w:t xml:space="preserve"> </w:t>
            </w:r>
            <w:r w:rsidRPr="00AE06A1">
              <w:rPr>
                <w:lang w:val="ru-RU"/>
              </w:rPr>
              <w:t>числе</w:t>
            </w:r>
          </w:p>
          <w:p w:rsidR="001474D1" w:rsidRDefault="001474D1" w:rsidP="00AE06A1">
            <w:pPr>
              <w:pStyle w:val="TableParagraph"/>
              <w:spacing w:before="40"/>
              <w:ind w:left="107"/>
            </w:pPr>
            <w:r>
              <w:rPr>
                <w:spacing w:val="-1"/>
              </w:rPr>
              <w:t>государственной</w:t>
            </w:r>
            <w:r>
              <w:rPr>
                <w:spacing w:val="-10"/>
              </w:rPr>
              <w:t xml:space="preserve"> </w:t>
            </w:r>
            <w:r>
              <w:t>-</w:t>
            </w:r>
            <w:r>
              <w:rPr>
                <w:spacing w:val="-7"/>
              </w:rPr>
              <w:t xml:space="preserve"> </w:t>
            </w:r>
            <w:r>
              <w:t>комплект</w:t>
            </w:r>
          </w:p>
        </w:tc>
        <w:tc>
          <w:tcPr>
            <w:tcW w:w="720" w:type="dxa"/>
          </w:tcPr>
          <w:p w:rsidR="001474D1" w:rsidRDefault="001474D1" w:rsidP="00AE06A1">
            <w:pPr>
              <w:pStyle w:val="TableParagraph"/>
              <w:spacing w:before="137"/>
              <w:ind w:left="206"/>
            </w:pPr>
            <w:r>
              <w:t>шт.</w:t>
            </w:r>
          </w:p>
        </w:tc>
        <w:tc>
          <w:tcPr>
            <w:tcW w:w="1020" w:type="dxa"/>
          </w:tcPr>
          <w:p w:rsidR="001474D1" w:rsidRDefault="001474D1" w:rsidP="00AE06A1">
            <w:pPr>
              <w:pStyle w:val="TableParagraph"/>
              <w:spacing w:before="137"/>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pPr>
          </w:p>
        </w:tc>
      </w:tr>
      <w:tr w:rsidR="001474D1" w:rsidTr="00AE06A1">
        <w:trPr>
          <w:trHeight w:val="580"/>
        </w:trPr>
        <w:tc>
          <w:tcPr>
            <w:tcW w:w="1385" w:type="dxa"/>
          </w:tcPr>
          <w:p w:rsidR="001474D1" w:rsidRDefault="001474D1" w:rsidP="00AE06A1">
            <w:pPr>
              <w:pStyle w:val="TableParagraph"/>
              <w:spacing w:before="4"/>
              <w:rPr>
                <w:sz w:val="24"/>
              </w:rPr>
            </w:pPr>
          </w:p>
          <w:p w:rsidR="001474D1" w:rsidRDefault="001474D1" w:rsidP="00AE06A1">
            <w:pPr>
              <w:pStyle w:val="TableParagraph"/>
              <w:spacing w:before="1"/>
              <w:ind w:left="129"/>
            </w:pPr>
            <w:r>
              <w:t>2.7.2.2.193.</w:t>
            </w:r>
          </w:p>
        </w:tc>
        <w:tc>
          <w:tcPr>
            <w:tcW w:w="5493" w:type="dxa"/>
          </w:tcPr>
          <w:p w:rsidR="001474D1" w:rsidRPr="00AE06A1" w:rsidRDefault="001474D1" w:rsidP="00AE06A1">
            <w:pPr>
              <w:pStyle w:val="TableParagraph"/>
              <w:tabs>
                <w:tab w:val="left" w:pos="1384"/>
                <w:tab w:val="left" w:pos="2413"/>
                <w:tab w:val="left" w:pos="3089"/>
                <w:tab w:val="left" w:pos="4260"/>
                <w:tab w:val="left" w:pos="4584"/>
              </w:tabs>
              <w:ind w:left="107"/>
              <w:rPr>
                <w:lang w:val="ru-RU"/>
              </w:rPr>
            </w:pPr>
            <w:r w:rsidRPr="00AE06A1">
              <w:rPr>
                <w:lang w:val="ru-RU"/>
              </w:rPr>
              <w:t>Настенный</w:t>
            </w:r>
            <w:r w:rsidRPr="00AE06A1">
              <w:rPr>
                <w:lang w:val="ru-RU"/>
              </w:rPr>
              <w:tab/>
              <w:t>планшет</w:t>
            </w:r>
            <w:r w:rsidRPr="00AE06A1">
              <w:rPr>
                <w:lang w:val="ru-RU"/>
              </w:rPr>
              <w:tab/>
              <w:t>«Мы</w:t>
            </w:r>
            <w:r w:rsidRPr="00AE06A1">
              <w:rPr>
                <w:lang w:val="ru-RU"/>
              </w:rPr>
              <w:tab/>
              <w:t>дежурим»</w:t>
            </w:r>
            <w:r w:rsidRPr="00AE06A1">
              <w:rPr>
                <w:lang w:val="ru-RU"/>
              </w:rPr>
              <w:tab/>
              <w:t>с</w:t>
            </w:r>
            <w:r w:rsidRPr="00AE06A1">
              <w:rPr>
                <w:lang w:val="ru-RU"/>
              </w:rPr>
              <w:tab/>
              <w:t>набором</w:t>
            </w:r>
          </w:p>
          <w:p w:rsidR="001474D1" w:rsidRDefault="001474D1" w:rsidP="00AE06A1">
            <w:pPr>
              <w:pStyle w:val="TableParagraph"/>
              <w:spacing w:before="37"/>
              <w:ind w:left="107"/>
            </w:pPr>
            <w:r>
              <w:t>карточек</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spacing w:before="137"/>
              <w:ind w:left="7"/>
              <w:jc w:val="center"/>
            </w:pPr>
            <w:r>
              <w:t>1</w:t>
            </w:r>
          </w:p>
        </w:tc>
        <w:tc>
          <w:tcPr>
            <w:tcW w:w="1035" w:type="dxa"/>
          </w:tcPr>
          <w:p w:rsidR="001474D1" w:rsidRDefault="001474D1" w:rsidP="00AE06A1">
            <w:pPr>
              <w:pStyle w:val="TableParagraph"/>
            </w:pPr>
          </w:p>
        </w:tc>
        <w:tc>
          <w:tcPr>
            <w:tcW w:w="1006" w:type="dxa"/>
          </w:tcPr>
          <w:p w:rsidR="001474D1" w:rsidRDefault="001474D1" w:rsidP="00AE06A1">
            <w:pPr>
              <w:pStyle w:val="TableParagraph"/>
              <w:ind w:left="6"/>
              <w:jc w:val="center"/>
            </w:pPr>
            <w:r>
              <w:t>+</w:t>
            </w:r>
          </w:p>
        </w:tc>
      </w:tr>
      <w:tr w:rsidR="001474D1" w:rsidTr="00AE06A1">
        <w:trPr>
          <w:trHeight w:val="582"/>
        </w:trPr>
        <w:tc>
          <w:tcPr>
            <w:tcW w:w="1385" w:type="dxa"/>
          </w:tcPr>
          <w:p w:rsidR="001474D1" w:rsidRDefault="001474D1" w:rsidP="00AE06A1">
            <w:pPr>
              <w:pStyle w:val="TableParagraph"/>
              <w:spacing w:before="7"/>
              <w:rPr>
                <w:sz w:val="24"/>
              </w:rPr>
            </w:pPr>
          </w:p>
          <w:p w:rsidR="001474D1" w:rsidRDefault="001474D1" w:rsidP="00AE06A1">
            <w:pPr>
              <w:pStyle w:val="TableParagraph"/>
              <w:ind w:left="129"/>
            </w:pPr>
            <w:r>
              <w:t>2.7.2.2.194.</w:t>
            </w:r>
          </w:p>
        </w:tc>
        <w:tc>
          <w:tcPr>
            <w:tcW w:w="5493" w:type="dxa"/>
          </w:tcPr>
          <w:p w:rsidR="001474D1" w:rsidRPr="00AE06A1" w:rsidRDefault="001474D1" w:rsidP="00AE06A1">
            <w:pPr>
              <w:pStyle w:val="TableParagraph"/>
              <w:spacing w:line="246" w:lineRule="exact"/>
              <w:ind w:left="107"/>
              <w:rPr>
                <w:lang w:val="ru-RU"/>
              </w:rPr>
            </w:pPr>
            <w:r w:rsidRPr="00AE06A1">
              <w:rPr>
                <w:lang w:val="ru-RU"/>
              </w:rPr>
              <w:t>Настенный</w:t>
            </w:r>
            <w:r w:rsidRPr="00AE06A1">
              <w:rPr>
                <w:spacing w:val="65"/>
                <w:lang w:val="ru-RU"/>
              </w:rPr>
              <w:t xml:space="preserve"> </w:t>
            </w:r>
            <w:r w:rsidRPr="00AE06A1">
              <w:rPr>
                <w:lang w:val="ru-RU"/>
              </w:rPr>
              <w:t xml:space="preserve">планшет  </w:t>
            </w:r>
            <w:r w:rsidRPr="00AE06A1">
              <w:rPr>
                <w:spacing w:val="12"/>
                <w:lang w:val="ru-RU"/>
              </w:rPr>
              <w:t xml:space="preserve"> </w:t>
            </w:r>
            <w:r w:rsidRPr="00AE06A1">
              <w:rPr>
                <w:lang w:val="ru-RU"/>
              </w:rPr>
              <w:t xml:space="preserve">«Распорядок  </w:t>
            </w:r>
            <w:r w:rsidRPr="00AE06A1">
              <w:rPr>
                <w:spacing w:val="9"/>
                <w:lang w:val="ru-RU"/>
              </w:rPr>
              <w:t xml:space="preserve"> </w:t>
            </w:r>
            <w:r w:rsidRPr="00AE06A1">
              <w:rPr>
                <w:lang w:val="ru-RU"/>
              </w:rPr>
              <w:t xml:space="preserve">дня»  </w:t>
            </w:r>
            <w:r w:rsidRPr="00AE06A1">
              <w:rPr>
                <w:spacing w:val="7"/>
                <w:lang w:val="ru-RU"/>
              </w:rPr>
              <w:t xml:space="preserve"> </w:t>
            </w:r>
            <w:r w:rsidRPr="00AE06A1">
              <w:rPr>
                <w:lang w:val="ru-RU"/>
              </w:rPr>
              <w:t xml:space="preserve">с  </w:t>
            </w:r>
            <w:r w:rsidRPr="00AE06A1">
              <w:rPr>
                <w:spacing w:val="9"/>
                <w:lang w:val="ru-RU"/>
              </w:rPr>
              <w:t xml:space="preserve"> </w:t>
            </w:r>
            <w:r w:rsidRPr="00AE06A1">
              <w:rPr>
                <w:lang w:val="ru-RU"/>
              </w:rPr>
              <w:t>набором</w:t>
            </w:r>
          </w:p>
          <w:p w:rsidR="001474D1" w:rsidRDefault="001474D1" w:rsidP="00AE06A1">
            <w:pPr>
              <w:pStyle w:val="TableParagraph"/>
              <w:spacing w:before="37"/>
              <w:ind w:left="107"/>
            </w:pPr>
            <w:r>
              <w:t>карточек</w:t>
            </w:r>
          </w:p>
        </w:tc>
        <w:tc>
          <w:tcPr>
            <w:tcW w:w="720" w:type="dxa"/>
          </w:tcPr>
          <w:p w:rsidR="001474D1" w:rsidRDefault="001474D1" w:rsidP="00AE06A1">
            <w:pPr>
              <w:pStyle w:val="TableParagraph"/>
              <w:spacing w:before="137"/>
              <w:ind w:left="206"/>
            </w:pPr>
            <w:r>
              <w:t>шт.</w:t>
            </w:r>
          </w:p>
        </w:tc>
        <w:tc>
          <w:tcPr>
            <w:tcW w:w="1020" w:type="dxa"/>
          </w:tcPr>
          <w:p w:rsidR="001474D1" w:rsidRDefault="001474D1" w:rsidP="00AE06A1">
            <w:pPr>
              <w:pStyle w:val="TableParagraph"/>
              <w:spacing w:before="137"/>
              <w:ind w:left="7"/>
              <w:jc w:val="center"/>
            </w:pPr>
            <w:r>
              <w:t>1</w:t>
            </w:r>
          </w:p>
        </w:tc>
        <w:tc>
          <w:tcPr>
            <w:tcW w:w="1035" w:type="dxa"/>
          </w:tcPr>
          <w:p w:rsidR="001474D1" w:rsidRDefault="001474D1" w:rsidP="00AE06A1">
            <w:pPr>
              <w:pStyle w:val="TableParagraph"/>
              <w:spacing w:line="246" w:lineRule="exact"/>
              <w:ind w:right="444"/>
              <w:jc w:val="right"/>
            </w:pPr>
            <w:r>
              <w:t>+</w:t>
            </w:r>
          </w:p>
        </w:tc>
        <w:tc>
          <w:tcPr>
            <w:tcW w:w="1006" w:type="dxa"/>
          </w:tcPr>
          <w:p w:rsidR="001474D1" w:rsidRDefault="001474D1" w:rsidP="00AE06A1">
            <w:pPr>
              <w:pStyle w:val="TableParagraph"/>
            </w:pPr>
          </w:p>
        </w:tc>
      </w:tr>
      <w:tr w:rsidR="001474D1" w:rsidTr="00AE06A1">
        <w:trPr>
          <w:trHeight w:val="582"/>
        </w:trPr>
        <w:tc>
          <w:tcPr>
            <w:tcW w:w="1385" w:type="dxa"/>
          </w:tcPr>
          <w:p w:rsidR="001474D1" w:rsidRDefault="001474D1" w:rsidP="00AE06A1">
            <w:pPr>
              <w:pStyle w:val="TableParagraph"/>
              <w:spacing w:before="4"/>
              <w:rPr>
                <w:sz w:val="24"/>
              </w:rPr>
            </w:pPr>
          </w:p>
          <w:p w:rsidR="001474D1" w:rsidRDefault="001474D1" w:rsidP="00AE06A1">
            <w:pPr>
              <w:pStyle w:val="TableParagraph"/>
              <w:spacing w:before="1"/>
              <w:ind w:left="129"/>
            </w:pPr>
            <w:r>
              <w:t>2.7.2.2.195.</w:t>
            </w:r>
          </w:p>
        </w:tc>
        <w:tc>
          <w:tcPr>
            <w:tcW w:w="5493" w:type="dxa"/>
          </w:tcPr>
          <w:p w:rsidR="001474D1" w:rsidRPr="00AE06A1" w:rsidRDefault="001474D1" w:rsidP="00AE06A1">
            <w:pPr>
              <w:pStyle w:val="TableParagraph"/>
              <w:ind w:left="107"/>
              <w:rPr>
                <w:lang w:val="ru-RU"/>
              </w:rPr>
            </w:pPr>
            <w:r w:rsidRPr="00AE06A1">
              <w:rPr>
                <w:lang w:val="ru-RU"/>
              </w:rPr>
              <w:t>Настольно-печатные</w:t>
            </w:r>
            <w:r w:rsidRPr="00AE06A1">
              <w:rPr>
                <w:spacing w:val="65"/>
                <w:lang w:val="ru-RU"/>
              </w:rPr>
              <w:t xml:space="preserve"> </w:t>
            </w:r>
            <w:r w:rsidRPr="00AE06A1">
              <w:rPr>
                <w:lang w:val="ru-RU"/>
              </w:rPr>
              <w:t xml:space="preserve">игры  </w:t>
            </w:r>
            <w:r w:rsidRPr="00AE06A1">
              <w:rPr>
                <w:spacing w:val="9"/>
                <w:lang w:val="ru-RU"/>
              </w:rPr>
              <w:t xml:space="preserve"> </w:t>
            </w:r>
            <w:r w:rsidRPr="00AE06A1">
              <w:rPr>
                <w:lang w:val="ru-RU"/>
              </w:rPr>
              <w:t xml:space="preserve">для  </w:t>
            </w:r>
            <w:r w:rsidRPr="00AE06A1">
              <w:rPr>
                <w:spacing w:val="8"/>
                <w:lang w:val="ru-RU"/>
              </w:rPr>
              <w:t xml:space="preserve"> </w:t>
            </w:r>
            <w:r w:rsidRPr="00AE06A1">
              <w:rPr>
                <w:lang w:val="ru-RU"/>
              </w:rPr>
              <w:t xml:space="preserve">подготовительной  </w:t>
            </w:r>
            <w:r w:rsidRPr="00AE06A1">
              <w:rPr>
                <w:spacing w:val="8"/>
                <w:lang w:val="ru-RU"/>
              </w:rPr>
              <w:t xml:space="preserve"> </w:t>
            </w:r>
            <w:r w:rsidRPr="00AE06A1">
              <w:rPr>
                <w:lang w:val="ru-RU"/>
              </w:rPr>
              <w:t>к</w:t>
            </w:r>
          </w:p>
          <w:p w:rsidR="001474D1" w:rsidRDefault="001474D1" w:rsidP="00AE06A1">
            <w:pPr>
              <w:pStyle w:val="TableParagraph"/>
              <w:spacing w:before="37"/>
              <w:ind w:left="107"/>
            </w:pPr>
            <w:r>
              <w:t>школе</w:t>
            </w:r>
            <w:r>
              <w:rPr>
                <w:spacing w:val="-11"/>
              </w:rPr>
              <w:t xml:space="preserve"> </w:t>
            </w:r>
            <w:r>
              <w:t>группы</w:t>
            </w:r>
            <w:r>
              <w:rPr>
                <w:spacing w:val="-9"/>
              </w:rPr>
              <w:t xml:space="preserve"> </w:t>
            </w:r>
            <w:r>
              <w:t>–</w:t>
            </w:r>
            <w:r>
              <w:rPr>
                <w:spacing w:val="-8"/>
              </w:rPr>
              <w:t xml:space="preserve"> </w:t>
            </w:r>
            <w:r>
              <w:t>комплект</w:t>
            </w:r>
          </w:p>
        </w:tc>
        <w:tc>
          <w:tcPr>
            <w:tcW w:w="720" w:type="dxa"/>
          </w:tcPr>
          <w:p w:rsidR="001474D1" w:rsidRDefault="001474D1" w:rsidP="00AE06A1">
            <w:pPr>
              <w:pStyle w:val="TableParagraph"/>
              <w:spacing w:before="137"/>
              <w:ind w:left="206"/>
            </w:pPr>
            <w:r>
              <w:t>шт.</w:t>
            </w:r>
          </w:p>
        </w:tc>
        <w:tc>
          <w:tcPr>
            <w:tcW w:w="1020" w:type="dxa"/>
          </w:tcPr>
          <w:p w:rsidR="001474D1" w:rsidRDefault="001474D1" w:rsidP="00AE06A1">
            <w:pPr>
              <w:pStyle w:val="TableParagraph"/>
              <w:spacing w:before="137"/>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pPr>
          </w:p>
        </w:tc>
      </w:tr>
      <w:tr w:rsidR="001474D1" w:rsidTr="00AE06A1">
        <w:trPr>
          <w:trHeight w:val="580"/>
        </w:trPr>
        <w:tc>
          <w:tcPr>
            <w:tcW w:w="1385" w:type="dxa"/>
          </w:tcPr>
          <w:p w:rsidR="001474D1" w:rsidRDefault="001474D1" w:rsidP="00AE06A1">
            <w:pPr>
              <w:pStyle w:val="TableParagraph"/>
              <w:spacing w:before="4"/>
              <w:rPr>
                <w:sz w:val="24"/>
              </w:rPr>
            </w:pPr>
          </w:p>
          <w:p w:rsidR="001474D1" w:rsidRDefault="001474D1" w:rsidP="00AE06A1">
            <w:pPr>
              <w:pStyle w:val="TableParagraph"/>
              <w:spacing w:before="1"/>
              <w:ind w:left="129"/>
            </w:pPr>
            <w:r>
              <w:t>2.7.2.2.196.</w:t>
            </w:r>
          </w:p>
        </w:tc>
        <w:tc>
          <w:tcPr>
            <w:tcW w:w="5493" w:type="dxa"/>
          </w:tcPr>
          <w:p w:rsidR="001474D1" w:rsidRPr="00AE06A1" w:rsidRDefault="001474D1" w:rsidP="00AE06A1">
            <w:pPr>
              <w:pStyle w:val="TableParagraph"/>
              <w:tabs>
                <w:tab w:val="left" w:pos="1506"/>
                <w:tab w:val="left" w:pos="2907"/>
                <w:tab w:val="left" w:pos="4277"/>
                <w:tab w:val="left" w:pos="5283"/>
              </w:tabs>
              <w:ind w:left="107"/>
              <w:rPr>
                <w:lang w:val="ru-RU"/>
              </w:rPr>
            </w:pPr>
            <w:r w:rsidRPr="00AE06A1">
              <w:rPr>
                <w:lang w:val="ru-RU"/>
              </w:rPr>
              <w:t>Настольный</w:t>
            </w:r>
            <w:r w:rsidRPr="00AE06A1">
              <w:rPr>
                <w:lang w:val="ru-RU"/>
              </w:rPr>
              <w:tab/>
              <w:t>конструктор</w:t>
            </w:r>
            <w:r w:rsidRPr="00AE06A1">
              <w:rPr>
                <w:lang w:val="ru-RU"/>
              </w:rPr>
              <w:tab/>
              <w:t>деревянный</w:t>
            </w:r>
            <w:r w:rsidRPr="00AE06A1">
              <w:rPr>
                <w:lang w:val="ru-RU"/>
              </w:rPr>
              <w:tab/>
              <w:t>цветной</w:t>
            </w:r>
            <w:r w:rsidRPr="00AE06A1">
              <w:rPr>
                <w:lang w:val="ru-RU"/>
              </w:rPr>
              <w:tab/>
              <w:t>с</w:t>
            </w:r>
          </w:p>
          <w:p w:rsidR="001474D1" w:rsidRPr="00AE06A1" w:rsidRDefault="001474D1" w:rsidP="00AE06A1">
            <w:pPr>
              <w:pStyle w:val="TableParagraph"/>
              <w:spacing w:before="37"/>
              <w:ind w:left="107"/>
              <w:rPr>
                <w:lang w:val="ru-RU"/>
              </w:rPr>
            </w:pPr>
            <w:r w:rsidRPr="00AE06A1">
              <w:rPr>
                <w:lang w:val="ru-RU"/>
              </w:rPr>
              <w:t>мелкими</w:t>
            </w:r>
            <w:r w:rsidRPr="00AE06A1">
              <w:rPr>
                <w:spacing w:val="-1"/>
                <w:lang w:val="ru-RU"/>
              </w:rPr>
              <w:t xml:space="preserve"> </w:t>
            </w:r>
            <w:r w:rsidRPr="00AE06A1">
              <w:rPr>
                <w:lang w:val="ru-RU"/>
              </w:rPr>
              <w:t>элементами</w:t>
            </w:r>
          </w:p>
        </w:tc>
        <w:tc>
          <w:tcPr>
            <w:tcW w:w="720" w:type="dxa"/>
          </w:tcPr>
          <w:p w:rsidR="001474D1" w:rsidRDefault="001474D1" w:rsidP="00AE06A1">
            <w:pPr>
              <w:pStyle w:val="TableParagraph"/>
              <w:spacing w:before="134"/>
              <w:ind w:left="206"/>
            </w:pPr>
            <w:r>
              <w:t>шт.</w:t>
            </w:r>
          </w:p>
        </w:tc>
        <w:tc>
          <w:tcPr>
            <w:tcW w:w="1020" w:type="dxa"/>
          </w:tcPr>
          <w:p w:rsidR="001474D1" w:rsidRDefault="001474D1" w:rsidP="00AE06A1">
            <w:pPr>
              <w:pStyle w:val="TableParagraph"/>
              <w:spacing w:before="134"/>
              <w:ind w:left="123" w:right="116"/>
              <w:jc w:val="center"/>
            </w:pPr>
            <w:r>
              <w:t>25</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pPr>
          </w:p>
        </w:tc>
      </w:tr>
      <w:tr w:rsidR="001474D1" w:rsidTr="00AE06A1">
        <w:trPr>
          <w:trHeight w:val="292"/>
        </w:trPr>
        <w:tc>
          <w:tcPr>
            <w:tcW w:w="1385" w:type="dxa"/>
          </w:tcPr>
          <w:p w:rsidR="001474D1" w:rsidRDefault="001474D1" w:rsidP="00AE06A1">
            <w:pPr>
              <w:pStyle w:val="TableParagraph"/>
              <w:ind w:left="129"/>
            </w:pPr>
            <w:r>
              <w:t>2.7.2.2.197.</w:t>
            </w:r>
          </w:p>
        </w:tc>
        <w:tc>
          <w:tcPr>
            <w:tcW w:w="5493" w:type="dxa"/>
          </w:tcPr>
          <w:p w:rsidR="001474D1" w:rsidRDefault="001474D1" w:rsidP="00AE06A1">
            <w:pPr>
              <w:pStyle w:val="TableParagraph"/>
              <w:ind w:left="107"/>
            </w:pPr>
            <w:r>
              <w:t>Настольный</w:t>
            </w:r>
            <w:r>
              <w:rPr>
                <w:spacing w:val="-11"/>
              </w:rPr>
              <w:t xml:space="preserve"> </w:t>
            </w:r>
            <w:r>
              <w:t>футбол</w:t>
            </w:r>
            <w:r>
              <w:rPr>
                <w:spacing w:val="-7"/>
              </w:rPr>
              <w:t xml:space="preserve"> </w:t>
            </w:r>
            <w:r>
              <w:t>или</w:t>
            </w:r>
            <w:r>
              <w:rPr>
                <w:spacing w:val="-8"/>
              </w:rPr>
              <w:t xml:space="preserve"> </w:t>
            </w:r>
            <w:r>
              <w:t>хоккей</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r w:rsidR="001474D1" w:rsidTr="00AE06A1">
        <w:trPr>
          <w:trHeight w:val="290"/>
        </w:trPr>
        <w:tc>
          <w:tcPr>
            <w:tcW w:w="1385" w:type="dxa"/>
          </w:tcPr>
          <w:p w:rsidR="001474D1" w:rsidRDefault="001474D1" w:rsidP="00AE06A1">
            <w:pPr>
              <w:pStyle w:val="TableParagraph"/>
              <w:ind w:left="129"/>
            </w:pPr>
            <w:r>
              <w:t>2.7.2.2.198.</w:t>
            </w:r>
          </w:p>
        </w:tc>
        <w:tc>
          <w:tcPr>
            <w:tcW w:w="5493" w:type="dxa"/>
          </w:tcPr>
          <w:p w:rsidR="001474D1" w:rsidRDefault="001474D1" w:rsidP="00AE06A1">
            <w:pPr>
              <w:pStyle w:val="TableParagraph"/>
              <w:ind w:left="107"/>
            </w:pPr>
            <w:r>
              <w:t>Обруч</w:t>
            </w:r>
            <w:r>
              <w:rPr>
                <w:spacing w:val="-4"/>
              </w:rPr>
              <w:t xml:space="preserve"> </w:t>
            </w:r>
            <w:r>
              <w:t>(малого</w:t>
            </w:r>
            <w:r>
              <w:rPr>
                <w:spacing w:val="-2"/>
              </w:rPr>
              <w:t xml:space="preserve"> </w:t>
            </w:r>
            <w:r>
              <w:t>диаметра)</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5</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r w:rsidR="001474D1" w:rsidTr="00AE06A1">
        <w:trPr>
          <w:trHeight w:val="290"/>
        </w:trPr>
        <w:tc>
          <w:tcPr>
            <w:tcW w:w="1385" w:type="dxa"/>
          </w:tcPr>
          <w:p w:rsidR="001474D1" w:rsidRDefault="001474D1" w:rsidP="00AE06A1">
            <w:pPr>
              <w:pStyle w:val="TableParagraph"/>
              <w:ind w:left="129"/>
            </w:pPr>
            <w:r>
              <w:t>2.7.2.2.199</w:t>
            </w:r>
          </w:p>
        </w:tc>
        <w:tc>
          <w:tcPr>
            <w:tcW w:w="5493" w:type="dxa"/>
          </w:tcPr>
          <w:p w:rsidR="001474D1" w:rsidRDefault="001474D1" w:rsidP="00AE06A1">
            <w:pPr>
              <w:pStyle w:val="TableParagraph"/>
              <w:ind w:left="107"/>
            </w:pPr>
            <w:r>
              <w:t>Обруч</w:t>
            </w:r>
            <w:r>
              <w:rPr>
                <w:spacing w:val="-3"/>
              </w:rPr>
              <w:t xml:space="preserve"> </w:t>
            </w:r>
            <w:r>
              <w:t>(среднего</w:t>
            </w:r>
            <w:r>
              <w:rPr>
                <w:spacing w:val="-1"/>
              </w:rPr>
              <w:t xml:space="preserve"> </w:t>
            </w:r>
            <w:r>
              <w:t>диаметра)</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5</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r w:rsidR="001474D1" w:rsidTr="00AE06A1">
        <w:trPr>
          <w:trHeight w:val="873"/>
        </w:trPr>
        <w:tc>
          <w:tcPr>
            <w:tcW w:w="1385" w:type="dxa"/>
          </w:tcPr>
          <w:p w:rsidR="001474D1" w:rsidRDefault="001474D1" w:rsidP="00AE06A1">
            <w:pPr>
              <w:pStyle w:val="TableParagraph"/>
              <w:rPr>
                <w:sz w:val="24"/>
              </w:rPr>
            </w:pPr>
          </w:p>
          <w:p w:rsidR="001474D1" w:rsidRDefault="001474D1" w:rsidP="00AE06A1">
            <w:pPr>
              <w:pStyle w:val="TableParagraph"/>
              <w:spacing w:before="10"/>
              <w:rPr>
                <w:sz w:val="25"/>
              </w:rPr>
            </w:pPr>
          </w:p>
          <w:p w:rsidR="001474D1" w:rsidRDefault="001474D1" w:rsidP="00AE06A1">
            <w:pPr>
              <w:pStyle w:val="TableParagraph"/>
              <w:ind w:left="129"/>
            </w:pPr>
            <w:r>
              <w:t>2.7.2.2.200.</w:t>
            </w:r>
          </w:p>
        </w:tc>
        <w:tc>
          <w:tcPr>
            <w:tcW w:w="5493" w:type="dxa"/>
          </w:tcPr>
          <w:p w:rsidR="001474D1" w:rsidRPr="00AE06A1" w:rsidRDefault="001474D1" w:rsidP="00AE06A1">
            <w:pPr>
              <w:pStyle w:val="TableParagraph"/>
              <w:tabs>
                <w:tab w:val="left" w:pos="1250"/>
                <w:tab w:val="left" w:pos="3122"/>
                <w:tab w:val="left" w:pos="3547"/>
                <w:tab w:val="left" w:pos="5176"/>
              </w:tabs>
              <w:spacing w:line="244" w:lineRule="exact"/>
              <w:ind w:left="107"/>
              <w:rPr>
                <w:lang w:val="ru-RU"/>
              </w:rPr>
            </w:pPr>
            <w:r w:rsidRPr="00AE06A1">
              <w:rPr>
                <w:lang w:val="ru-RU"/>
              </w:rPr>
              <w:t>Объемная</w:t>
            </w:r>
            <w:r w:rsidRPr="00AE06A1">
              <w:rPr>
                <w:lang w:val="ru-RU"/>
              </w:rPr>
              <w:tab/>
              <w:t>игра-головоломка</w:t>
            </w:r>
            <w:r w:rsidRPr="00AE06A1">
              <w:rPr>
                <w:lang w:val="ru-RU"/>
              </w:rPr>
              <w:tab/>
              <w:t>на</w:t>
            </w:r>
            <w:r w:rsidRPr="00AE06A1">
              <w:rPr>
                <w:lang w:val="ru-RU"/>
              </w:rPr>
              <w:tab/>
              <w:t>комбинаторику</w:t>
            </w:r>
            <w:r w:rsidRPr="00AE06A1">
              <w:rPr>
                <w:lang w:val="ru-RU"/>
              </w:rPr>
              <w:tab/>
              <w:t>из</w:t>
            </w:r>
          </w:p>
          <w:p w:rsidR="001474D1" w:rsidRPr="00AE06A1" w:rsidRDefault="001474D1" w:rsidP="00AE06A1">
            <w:pPr>
              <w:pStyle w:val="TableParagraph"/>
              <w:spacing w:before="3" w:line="290" w:lineRule="atLeast"/>
              <w:ind w:left="107"/>
              <w:rPr>
                <w:lang w:val="ru-RU"/>
              </w:rPr>
            </w:pPr>
            <w:r w:rsidRPr="00AE06A1">
              <w:rPr>
                <w:lang w:val="ru-RU"/>
              </w:rPr>
              <w:t>кубиков,</w:t>
            </w:r>
            <w:r w:rsidRPr="00AE06A1">
              <w:rPr>
                <w:spacing w:val="26"/>
                <w:lang w:val="ru-RU"/>
              </w:rPr>
              <w:t xml:space="preserve"> </w:t>
            </w:r>
            <w:r w:rsidRPr="00AE06A1">
              <w:rPr>
                <w:lang w:val="ru-RU"/>
              </w:rPr>
              <w:t>объединенных</w:t>
            </w:r>
            <w:r w:rsidRPr="00AE06A1">
              <w:rPr>
                <w:spacing w:val="23"/>
                <w:lang w:val="ru-RU"/>
              </w:rPr>
              <w:t xml:space="preserve"> </w:t>
            </w:r>
            <w:r w:rsidRPr="00AE06A1">
              <w:rPr>
                <w:lang w:val="ru-RU"/>
              </w:rPr>
              <w:t>по</w:t>
            </w:r>
            <w:r w:rsidRPr="00AE06A1">
              <w:rPr>
                <w:spacing w:val="25"/>
                <w:lang w:val="ru-RU"/>
              </w:rPr>
              <w:t xml:space="preserve"> </w:t>
            </w:r>
            <w:r w:rsidRPr="00AE06A1">
              <w:rPr>
                <w:lang w:val="ru-RU"/>
              </w:rPr>
              <w:t>3</w:t>
            </w:r>
            <w:r w:rsidRPr="00AE06A1">
              <w:rPr>
                <w:spacing w:val="26"/>
                <w:lang w:val="ru-RU"/>
              </w:rPr>
              <w:t xml:space="preserve"> </w:t>
            </w:r>
            <w:r w:rsidRPr="00AE06A1">
              <w:rPr>
                <w:lang w:val="ru-RU"/>
              </w:rPr>
              <w:t>или</w:t>
            </w:r>
            <w:r w:rsidRPr="00AE06A1">
              <w:rPr>
                <w:spacing w:val="25"/>
                <w:lang w:val="ru-RU"/>
              </w:rPr>
              <w:t xml:space="preserve"> </w:t>
            </w:r>
            <w:r w:rsidRPr="00AE06A1">
              <w:rPr>
                <w:lang w:val="ru-RU"/>
              </w:rPr>
              <w:t>4</w:t>
            </w:r>
            <w:r w:rsidRPr="00AE06A1">
              <w:rPr>
                <w:spacing w:val="26"/>
                <w:lang w:val="ru-RU"/>
              </w:rPr>
              <w:t xml:space="preserve"> </w:t>
            </w:r>
            <w:r w:rsidRPr="00AE06A1">
              <w:rPr>
                <w:lang w:val="ru-RU"/>
              </w:rPr>
              <w:t>в</w:t>
            </w:r>
            <w:r w:rsidRPr="00AE06A1">
              <w:rPr>
                <w:spacing w:val="25"/>
                <w:lang w:val="ru-RU"/>
              </w:rPr>
              <w:t xml:space="preserve"> </w:t>
            </w:r>
            <w:r w:rsidRPr="00AE06A1">
              <w:rPr>
                <w:lang w:val="ru-RU"/>
              </w:rPr>
              <w:t>неразъемные</w:t>
            </w:r>
            <w:r w:rsidRPr="00AE06A1">
              <w:rPr>
                <w:spacing w:val="-52"/>
                <w:lang w:val="ru-RU"/>
              </w:rPr>
              <w:t xml:space="preserve"> </w:t>
            </w:r>
            <w:r w:rsidRPr="00AE06A1">
              <w:rPr>
                <w:lang w:val="ru-RU"/>
              </w:rPr>
              <w:t>ко</w:t>
            </w:r>
            <w:r w:rsidRPr="00AE06A1">
              <w:rPr>
                <w:lang w:val="ru-RU"/>
              </w:rPr>
              <w:t>н</w:t>
            </w:r>
            <w:r w:rsidRPr="00AE06A1">
              <w:rPr>
                <w:lang w:val="ru-RU"/>
              </w:rPr>
              <w:t>фигурации</w:t>
            </w:r>
          </w:p>
        </w:tc>
        <w:tc>
          <w:tcPr>
            <w:tcW w:w="720" w:type="dxa"/>
          </w:tcPr>
          <w:p w:rsidR="001474D1" w:rsidRPr="00AE06A1" w:rsidRDefault="001474D1" w:rsidP="00AE06A1">
            <w:pPr>
              <w:pStyle w:val="TableParagraph"/>
              <w:spacing w:before="7"/>
              <w:rPr>
                <w:sz w:val="24"/>
                <w:lang w:val="ru-RU"/>
              </w:rPr>
            </w:pPr>
          </w:p>
          <w:p w:rsidR="001474D1" w:rsidRDefault="001474D1" w:rsidP="00AE06A1">
            <w:pPr>
              <w:pStyle w:val="TableParagraph"/>
              <w:ind w:left="206"/>
            </w:pPr>
            <w:r>
              <w:t>шт.</w:t>
            </w:r>
          </w:p>
        </w:tc>
        <w:tc>
          <w:tcPr>
            <w:tcW w:w="1020" w:type="dxa"/>
          </w:tcPr>
          <w:p w:rsidR="001474D1" w:rsidRDefault="001474D1" w:rsidP="00AE06A1">
            <w:pPr>
              <w:pStyle w:val="TableParagraph"/>
              <w:spacing w:before="7"/>
              <w:rPr>
                <w:sz w:val="24"/>
              </w:rPr>
            </w:pPr>
          </w:p>
          <w:p w:rsidR="001474D1" w:rsidRDefault="001474D1" w:rsidP="00AE06A1">
            <w:pPr>
              <w:pStyle w:val="TableParagraph"/>
              <w:ind w:left="7"/>
              <w:jc w:val="center"/>
            </w:pPr>
            <w:r>
              <w:t>1</w:t>
            </w:r>
          </w:p>
        </w:tc>
        <w:tc>
          <w:tcPr>
            <w:tcW w:w="1035" w:type="dxa"/>
          </w:tcPr>
          <w:p w:rsidR="001474D1" w:rsidRDefault="001474D1" w:rsidP="00AE06A1">
            <w:pPr>
              <w:pStyle w:val="TableParagraph"/>
            </w:pPr>
          </w:p>
        </w:tc>
        <w:tc>
          <w:tcPr>
            <w:tcW w:w="1006" w:type="dxa"/>
          </w:tcPr>
          <w:p w:rsidR="001474D1" w:rsidRDefault="001474D1" w:rsidP="00AE06A1">
            <w:pPr>
              <w:pStyle w:val="TableParagraph"/>
              <w:spacing w:line="244" w:lineRule="exact"/>
              <w:ind w:left="6"/>
              <w:jc w:val="center"/>
            </w:pPr>
            <w:r>
              <w:t>+</w:t>
            </w:r>
          </w:p>
        </w:tc>
      </w:tr>
      <w:tr w:rsidR="001474D1" w:rsidTr="00AE06A1">
        <w:trPr>
          <w:trHeight w:val="292"/>
        </w:trPr>
        <w:tc>
          <w:tcPr>
            <w:tcW w:w="1385" w:type="dxa"/>
          </w:tcPr>
          <w:p w:rsidR="001474D1" w:rsidRDefault="001474D1" w:rsidP="00AE06A1">
            <w:pPr>
              <w:pStyle w:val="TableParagraph"/>
              <w:ind w:left="129"/>
            </w:pPr>
            <w:r>
              <w:t>2.7.2.2.201.</w:t>
            </w:r>
          </w:p>
        </w:tc>
        <w:tc>
          <w:tcPr>
            <w:tcW w:w="5493" w:type="dxa"/>
          </w:tcPr>
          <w:p w:rsidR="001474D1" w:rsidRDefault="001474D1" w:rsidP="00AE06A1">
            <w:pPr>
              <w:pStyle w:val="TableParagraph"/>
              <w:ind w:left="107"/>
            </w:pPr>
            <w:r>
              <w:t>Перчаточные</w:t>
            </w:r>
            <w:r>
              <w:rPr>
                <w:spacing w:val="-13"/>
              </w:rPr>
              <w:t xml:space="preserve"> </w:t>
            </w:r>
            <w:r>
              <w:t>куклы</w:t>
            </w:r>
            <w:r>
              <w:rPr>
                <w:spacing w:val="-13"/>
              </w:rPr>
              <w:t xml:space="preserve"> </w:t>
            </w:r>
            <w:r>
              <w:t>–</w:t>
            </w:r>
            <w:r>
              <w:rPr>
                <w:spacing w:val="-10"/>
              </w:rPr>
              <w:t xml:space="preserve"> </w:t>
            </w:r>
            <w:r>
              <w:t>комплект</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580"/>
        </w:trPr>
        <w:tc>
          <w:tcPr>
            <w:tcW w:w="1385" w:type="dxa"/>
          </w:tcPr>
          <w:p w:rsidR="001474D1" w:rsidRDefault="001474D1" w:rsidP="00AE06A1">
            <w:pPr>
              <w:pStyle w:val="TableParagraph"/>
              <w:spacing w:before="4"/>
              <w:rPr>
                <w:sz w:val="24"/>
              </w:rPr>
            </w:pPr>
          </w:p>
          <w:p w:rsidR="001474D1" w:rsidRDefault="001474D1" w:rsidP="00AE06A1">
            <w:pPr>
              <w:pStyle w:val="TableParagraph"/>
              <w:spacing w:before="1"/>
              <w:ind w:left="129"/>
            </w:pPr>
            <w:r>
              <w:t>2.7.2.2.202.</w:t>
            </w:r>
          </w:p>
        </w:tc>
        <w:tc>
          <w:tcPr>
            <w:tcW w:w="5493" w:type="dxa"/>
          </w:tcPr>
          <w:p w:rsidR="001474D1" w:rsidRPr="00AE06A1" w:rsidRDefault="001474D1" w:rsidP="00AE06A1">
            <w:pPr>
              <w:pStyle w:val="TableParagraph"/>
              <w:ind w:left="107"/>
              <w:rPr>
                <w:lang w:val="ru-RU"/>
              </w:rPr>
            </w:pPr>
            <w:r w:rsidRPr="00AE06A1">
              <w:rPr>
                <w:lang w:val="ru-RU"/>
              </w:rPr>
              <w:t>Планшет</w:t>
            </w:r>
            <w:r w:rsidRPr="00AE06A1">
              <w:rPr>
                <w:spacing w:val="38"/>
                <w:lang w:val="ru-RU"/>
              </w:rPr>
              <w:t xml:space="preserve"> </w:t>
            </w:r>
            <w:r w:rsidRPr="00AE06A1">
              <w:rPr>
                <w:lang w:val="ru-RU"/>
              </w:rPr>
              <w:t>с</w:t>
            </w:r>
            <w:r w:rsidRPr="00AE06A1">
              <w:rPr>
                <w:spacing w:val="92"/>
                <w:lang w:val="ru-RU"/>
              </w:rPr>
              <w:t xml:space="preserve"> </w:t>
            </w:r>
            <w:r w:rsidRPr="00AE06A1">
              <w:rPr>
                <w:lang w:val="ru-RU"/>
              </w:rPr>
              <w:t>передвижными</w:t>
            </w:r>
            <w:r w:rsidRPr="00AE06A1">
              <w:rPr>
                <w:spacing w:val="91"/>
                <w:lang w:val="ru-RU"/>
              </w:rPr>
              <w:t xml:space="preserve"> </w:t>
            </w:r>
            <w:r w:rsidRPr="00AE06A1">
              <w:rPr>
                <w:lang w:val="ru-RU"/>
              </w:rPr>
              <w:t>цветными</w:t>
            </w:r>
            <w:r w:rsidRPr="00AE06A1">
              <w:rPr>
                <w:spacing w:val="92"/>
                <w:lang w:val="ru-RU"/>
              </w:rPr>
              <w:t xml:space="preserve"> </w:t>
            </w:r>
            <w:r w:rsidRPr="00AE06A1">
              <w:rPr>
                <w:lang w:val="ru-RU"/>
              </w:rPr>
              <w:t>фишками</w:t>
            </w:r>
            <w:r w:rsidRPr="00AE06A1">
              <w:rPr>
                <w:spacing w:val="89"/>
                <w:lang w:val="ru-RU"/>
              </w:rPr>
              <w:t xml:space="preserve"> </w:t>
            </w:r>
            <w:r w:rsidRPr="00AE06A1">
              <w:rPr>
                <w:lang w:val="ru-RU"/>
              </w:rPr>
              <w:t>для</w:t>
            </w:r>
          </w:p>
          <w:p w:rsidR="001474D1" w:rsidRDefault="001474D1" w:rsidP="00AE06A1">
            <w:pPr>
              <w:pStyle w:val="TableParagraph"/>
              <w:spacing w:before="37"/>
              <w:ind w:left="107"/>
            </w:pPr>
            <w:r>
              <w:t>выполнения</w:t>
            </w:r>
            <w:r>
              <w:rPr>
                <w:spacing w:val="-1"/>
              </w:rPr>
              <w:t xml:space="preserve"> </w:t>
            </w:r>
            <w:r>
              <w:t>заданий</w:t>
            </w:r>
            <w:r>
              <w:rPr>
                <w:spacing w:val="-3"/>
              </w:rPr>
              <w:t xml:space="preserve"> </w:t>
            </w:r>
            <w:r>
              <w:t>с самопроверкой</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spacing w:before="134"/>
              <w:ind w:left="7"/>
              <w:jc w:val="center"/>
            </w:pPr>
            <w:r>
              <w:t>5</w:t>
            </w:r>
          </w:p>
        </w:tc>
        <w:tc>
          <w:tcPr>
            <w:tcW w:w="1035" w:type="dxa"/>
          </w:tcPr>
          <w:p w:rsidR="001474D1" w:rsidRDefault="001474D1" w:rsidP="00AE06A1">
            <w:pPr>
              <w:pStyle w:val="TableParagraph"/>
            </w:pPr>
          </w:p>
        </w:tc>
        <w:tc>
          <w:tcPr>
            <w:tcW w:w="1006" w:type="dxa"/>
          </w:tcPr>
          <w:p w:rsidR="001474D1" w:rsidRDefault="001474D1" w:rsidP="00AE06A1">
            <w:pPr>
              <w:pStyle w:val="TableParagraph"/>
              <w:ind w:left="6"/>
              <w:jc w:val="center"/>
            </w:pPr>
            <w:r>
              <w:t>+</w:t>
            </w:r>
          </w:p>
        </w:tc>
      </w:tr>
      <w:tr w:rsidR="001474D1" w:rsidTr="00AE06A1">
        <w:trPr>
          <w:trHeight w:val="292"/>
        </w:trPr>
        <w:tc>
          <w:tcPr>
            <w:tcW w:w="1385" w:type="dxa"/>
          </w:tcPr>
          <w:p w:rsidR="001474D1" w:rsidRDefault="001474D1" w:rsidP="00AE06A1">
            <w:pPr>
              <w:pStyle w:val="TableParagraph"/>
              <w:ind w:left="129"/>
            </w:pPr>
            <w:r>
              <w:t>2.7.2.2.203.</w:t>
            </w:r>
          </w:p>
        </w:tc>
        <w:tc>
          <w:tcPr>
            <w:tcW w:w="5493" w:type="dxa"/>
          </w:tcPr>
          <w:p w:rsidR="001474D1" w:rsidRDefault="001474D1" w:rsidP="00AE06A1">
            <w:pPr>
              <w:pStyle w:val="TableParagraph"/>
              <w:ind w:left="107"/>
            </w:pPr>
            <w:r>
              <w:t>Плоскостные игры-головоломки -</w:t>
            </w:r>
            <w:r>
              <w:rPr>
                <w:spacing w:val="-4"/>
              </w:rPr>
              <w:t xml:space="preserve"> </w:t>
            </w:r>
            <w:r>
              <w:t>комплект</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r w:rsidR="001474D1" w:rsidTr="00AE06A1">
        <w:trPr>
          <w:trHeight w:val="290"/>
        </w:trPr>
        <w:tc>
          <w:tcPr>
            <w:tcW w:w="1385" w:type="dxa"/>
          </w:tcPr>
          <w:p w:rsidR="001474D1" w:rsidRDefault="001474D1" w:rsidP="00AE06A1">
            <w:pPr>
              <w:pStyle w:val="TableParagraph"/>
              <w:ind w:left="129"/>
            </w:pPr>
            <w:r>
              <w:t>2.7.2.2.204.</w:t>
            </w:r>
          </w:p>
        </w:tc>
        <w:tc>
          <w:tcPr>
            <w:tcW w:w="5493" w:type="dxa"/>
          </w:tcPr>
          <w:p w:rsidR="001474D1" w:rsidRDefault="001474D1" w:rsidP="00AE06A1">
            <w:pPr>
              <w:pStyle w:val="TableParagraph"/>
              <w:ind w:left="107"/>
            </w:pPr>
            <w:r>
              <w:t>Подставка</w:t>
            </w:r>
            <w:r>
              <w:rPr>
                <w:spacing w:val="-4"/>
              </w:rPr>
              <w:t xml:space="preserve"> </w:t>
            </w:r>
            <w:r>
              <w:t>для</w:t>
            </w:r>
            <w:r>
              <w:rPr>
                <w:spacing w:val="-2"/>
              </w:rPr>
              <w:t xml:space="preserve"> </w:t>
            </w:r>
            <w:r>
              <w:t>пальчиковых</w:t>
            </w:r>
            <w:r>
              <w:rPr>
                <w:spacing w:val="-1"/>
              </w:rPr>
              <w:t xml:space="preserve"> </w:t>
            </w:r>
            <w:r>
              <w:t>кукол</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2</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2.7.2.2.205.</w:t>
            </w:r>
          </w:p>
        </w:tc>
        <w:tc>
          <w:tcPr>
            <w:tcW w:w="5493" w:type="dxa"/>
          </w:tcPr>
          <w:p w:rsidR="001474D1" w:rsidRDefault="001474D1" w:rsidP="00AE06A1">
            <w:pPr>
              <w:pStyle w:val="TableParagraph"/>
              <w:ind w:left="107"/>
            </w:pPr>
            <w:r>
              <w:t>Подставка</w:t>
            </w:r>
            <w:r>
              <w:rPr>
                <w:spacing w:val="-3"/>
              </w:rPr>
              <w:t xml:space="preserve"> </w:t>
            </w:r>
            <w:r>
              <w:t>для</w:t>
            </w:r>
            <w:r>
              <w:rPr>
                <w:spacing w:val="-1"/>
              </w:rPr>
              <w:t xml:space="preserve"> </w:t>
            </w:r>
            <w:r>
              <w:t>перчаточных</w:t>
            </w:r>
            <w:r>
              <w:rPr>
                <w:spacing w:val="-1"/>
              </w:rPr>
              <w:t xml:space="preserve"> </w:t>
            </w:r>
            <w:r>
              <w:t>кукол</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2</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873"/>
        </w:trPr>
        <w:tc>
          <w:tcPr>
            <w:tcW w:w="1385" w:type="dxa"/>
          </w:tcPr>
          <w:p w:rsidR="001474D1" w:rsidRDefault="001474D1" w:rsidP="00AE06A1">
            <w:pPr>
              <w:pStyle w:val="TableParagraph"/>
              <w:rPr>
                <w:sz w:val="24"/>
              </w:rPr>
            </w:pPr>
          </w:p>
          <w:p w:rsidR="001474D1" w:rsidRDefault="001474D1" w:rsidP="00AE06A1">
            <w:pPr>
              <w:pStyle w:val="TableParagraph"/>
              <w:spacing w:before="10"/>
              <w:rPr>
                <w:sz w:val="25"/>
              </w:rPr>
            </w:pPr>
          </w:p>
          <w:p w:rsidR="001474D1" w:rsidRDefault="001474D1" w:rsidP="00AE06A1">
            <w:pPr>
              <w:pStyle w:val="TableParagraph"/>
              <w:ind w:left="129"/>
            </w:pPr>
            <w:r>
              <w:t>2.7.2.2.206.</w:t>
            </w:r>
          </w:p>
        </w:tc>
        <w:tc>
          <w:tcPr>
            <w:tcW w:w="5493" w:type="dxa"/>
          </w:tcPr>
          <w:p w:rsidR="001474D1" w:rsidRPr="00AE06A1" w:rsidRDefault="001474D1" w:rsidP="00AE06A1">
            <w:pPr>
              <w:pStyle w:val="TableParagraph"/>
              <w:tabs>
                <w:tab w:val="left" w:pos="1007"/>
                <w:tab w:val="left" w:pos="2581"/>
                <w:tab w:val="left" w:pos="4107"/>
                <w:tab w:val="left" w:pos="5263"/>
              </w:tabs>
              <w:ind w:left="107"/>
              <w:rPr>
                <w:lang w:val="ru-RU"/>
              </w:rPr>
            </w:pPr>
            <w:r w:rsidRPr="00AE06A1">
              <w:rPr>
                <w:lang w:val="ru-RU"/>
              </w:rPr>
              <w:t>Постер</w:t>
            </w:r>
            <w:r w:rsidRPr="00AE06A1">
              <w:rPr>
                <w:lang w:val="ru-RU"/>
              </w:rPr>
              <w:tab/>
              <w:t>(репродукция)</w:t>
            </w:r>
            <w:r w:rsidRPr="00AE06A1">
              <w:rPr>
                <w:lang w:val="ru-RU"/>
              </w:rPr>
              <w:tab/>
              <w:t>произведений</w:t>
            </w:r>
            <w:r w:rsidRPr="00AE06A1">
              <w:rPr>
                <w:lang w:val="ru-RU"/>
              </w:rPr>
              <w:tab/>
              <w:t>живописи</w:t>
            </w:r>
            <w:r w:rsidRPr="00AE06A1">
              <w:rPr>
                <w:lang w:val="ru-RU"/>
              </w:rPr>
              <w:tab/>
              <w:t>и</w:t>
            </w:r>
          </w:p>
          <w:p w:rsidR="001474D1" w:rsidRPr="00AE06A1" w:rsidRDefault="001474D1" w:rsidP="00AE06A1">
            <w:pPr>
              <w:pStyle w:val="TableParagraph"/>
              <w:spacing w:before="2" w:line="290" w:lineRule="atLeast"/>
              <w:ind w:left="107" w:right="97"/>
              <w:rPr>
                <w:lang w:val="ru-RU"/>
              </w:rPr>
            </w:pPr>
            <w:r w:rsidRPr="00AE06A1">
              <w:rPr>
                <w:lang w:val="ru-RU"/>
              </w:rPr>
              <w:t>графики,</w:t>
            </w:r>
            <w:r w:rsidRPr="00AE06A1">
              <w:rPr>
                <w:spacing w:val="13"/>
                <w:lang w:val="ru-RU"/>
              </w:rPr>
              <w:t xml:space="preserve"> </w:t>
            </w:r>
            <w:r w:rsidRPr="00AE06A1">
              <w:rPr>
                <w:lang w:val="ru-RU"/>
              </w:rPr>
              <w:t>также</w:t>
            </w:r>
            <w:r w:rsidRPr="00AE06A1">
              <w:rPr>
                <w:spacing w:val="12"/>
                <w:lang w:val="ru-RU"/>
              </w:rPr>
              <w:t xml:space="preserve"> </w:t>
            </w:r>
            <w:r w:rsidRPr="00AE06A1">
              <w:rPr>
                <w:lang w:val="ru-RU"/>
              </w:rPr>
              <w:t>для</w:t>
            </w:r>
            <w:r w:rsidRPr="00AE06A1">
              <w:rPr>
                <w:spacing w:val="14"/>
                <w:lang w:val="ru-RU"/>
              </w:rPr>
              <w:t xml:space="preserve"> </w:t>
            </w:r>
            <w:r w:rsidRPr="00AE06A1">
              <w:rPr>
                <w:lang w:val="ru-RU"/>
              </w:rPr>
              <w:t>знакомства</w:t>
            </w:r>
            <w:r w:rsidRPr="00AE06A1">
              <w:rPr>
                <w:spacing w:val="15"/>
                <w:lang w:val="ru-RU"/>
              </w:rPr>
              <w:t xml:space="preserve"> </w:t>
            </w:r>
            <w:r w:rsidRPr="00AE06A1">
              <w:rPr>
                <w:lang w:val="ru-RU"/>
              </w:rPr>
              <w:t>с</w:t>
            </w:r>
            <w:r w:rsidRPr="00AE06A1">
              <w:rPr>
                <w:spacing w:val="14"/>
                <w:lang w:val="ru-RU"/>
              </w:rPr>
              <w:t xml:space="preserve"> </w:t>
            </w:r>
            <w:r w:rsidRPr="00AE06A1">
              <w:rPr>
                <w:lang w:val="ru-RU"/>
              </w:rPr>
              <w:t>различными</w:t>
            </w:r>
            <w:r w:rsidRPr="00AE06A1">
              <w:rPr>
                <w:spacing w:val="11"/>
                <w:lang w:val="ru-RU"/>
              </w:rPr>
              <w:t xml:space="preserve"> </w:t>
            </w:r>
            <w:r w:rsidRPr="00AE06A1">
              <w:rPr>
                <w:lang w:val="ru-RU"/>
              </w:rPr>
              <w:t>жанрами</w:t>
            </w:r>
            <w:r w:rsidRPr="00AE06A1">
              <w:rPr>
                <w:spacing w:val="-52"/>
                <w:lang w:val="ru-RU"/>
              </w:rPr>
              <w:t xml:space="preserve"> </w:t>
            </w:r>
            <w:r w:rsidRPr="00AE06A1">
              <w:rPr>
                <w:lang w:val="ru-RU"/>
              </w:rPr>
              <w:t>живописи</w:t>
            </w:r>
            <w:r w:rsidRPr="00AE06A1">
              <w:rPr>
                <w:spacing w:val="-1"/>
                <w:lang w:val="ru-RU"/>
              </w:rPr>
              <w:t xml:space="preserve"> </w:t>
            </w:r>
            <w:r w:rsidRPr="00AE06A1">
              <w:rPr>
                <w:lang w:val="ru-RU"/>
              </w:rPr>
              <w:t>– комплект</w:t>
            </w:r>
          </w:p>
        </w:tc>
        <w:tc>
          <w:tcPr>
            <w:tcW w:w="720" w:type="dxa"/>
          </w:tcPr>
          <w:p w:rsidR="001474D1" w:rsidRPr="00AE06A1" w:rsidRDefault="001474D1" w:rsidP="00AE06A1">
            <w:pPr>
              <w:pStyle w:val="TableParagraph"/>
              <w:spacing w:before="7"/>
              <w:rPr>
                <w:sz w:val="24"/>
                <w:lang w:val="ru-RU"/>
              </w:rPr>
            </w:pPr>
          </w:p>
          <w:p w:rsidR="001474D1" w:rsidRDefault="001474D1" w:rsidP="00AE06A1">
            <w:pPr>
              <w:pStyle w:val="TableParagraph"/>
              <w:ind w:left="206"/>
            </w:pPr>
            <w:r>
              <w:t>шт.</w:t>
            </w:r>
          </w:p>
        </w:tc>
        <w:tc>
          <w:tcPr>
            <w:tcW w:w="1020" w:type="dxa"/>
          </w:tcPr>
          <w:p w:rsidR="001474D1" w:rsidRDefault="001474D1" w:rsidP="00AE06A1">
            <w:pPr>
              <w:pStyle w:val="TableParagraph"/>
              <w:spacing w:before="7"/>
              <w:rPr>
                <w:sz w:val="24"/>
              </w:rPr>
            </w:pPr>
          </w:p>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pPr>
          </w:p>
        </w:tc>
      </w:tr>
      <w:tr w:rsidR="001474D1" w:rsidTr="00AE06A1">
        <w:trPr>
          <w:trHeight w:val="292"/>
        </w:trPr>
        <w:tc>
          <w:tcPr>
            <w:tcW w:w="1385" w:type="dxa"/>
          </w:tcPr>
          <w:p w:rsidR="001474D1" w:rsidRDefault="001474D1" w:rsidP="00AE06A1">
            <w:pPr>
              <w:pStyle w:val="TableParagraph"/>
              <w:ind w:left="129"/>
            </w:pPr>
            <w:r>
              <w:t>2.7.2.2.207.</w:t>
            </w:r>
          </w:p>
        </w:tc>
        <w:tc>
          <w:tcPr>
            <w:tcW w:w="5493" w:type="dxa"/>
          </w:tcPr>
          <w:p w:rsidR="001474D1" w:rsidRDefault="001474D1" w:rsidP="00AE06A1">
            <w:pPr>
              <w:pStyle w:val="TableParagraph"/>
              <w:ind w:left="107"/>
            </w:pPr>
            <w:r>
              <w:t>Приборы</w:t>
            </w:r>
            <w:r>
              <w:rPr>
                <w:spacing w:val="-10"/>
              </w:rPr>
              <w:t xml:space="preserve"> </w:t>
            </w:r>
            <w:r>
              <w:t>домашнего</w:t>
            </w:r>
            <w:r>
              <w:rPr>
                <w:spacing w:val="-9"/>
              </w:rPr>
              <w:t xml:space="preserve"> </w:t>
            </w:r>
            <w:r>
              <w:t>обихода</w:t>
            </w:r>
            <w:r>
              <w:rPr>
                <w:spacing w:val="-10"/>
              </w:rPr>
              <w:t xml:space="preserve"> </w:t>
            </w:r>
            <w:r>
              <w:t>–</w:t>
            </w:r>
            <w:r>
              <w:rPr>
                <w:spacing w:val="-9"/>
              </w:rPr>
              <w:t xml:space="preserve"> </w:t>
            </w:r>
            <w:r>
              <w:t>комплект</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870"/>
        </w:trPr>
        <w:tc>
          <w:tcPr>
            <w:tcW w:w="1385" w:type="dxa"/>
          </w:tcPr>
          <w:p w:rsidR="001474D1" w:rsidRDefault="001474D1" w:rsidP="00AE06A1">
            <w:pPr>
              <w:pStyle w:val="TableParagraph"/>
              <w:rPr>
                <w:sz w:val="24"/>
              </w:rPr>
            </w:pPr>
          </w:p>
          <w:p w:rsidR="001474D1" w:rsidRDefault="001474D1" w:rsidP="00AE06A1">
            <w:pPr>
              <w:pStyle w:val="TableParagraph"/>
              <w:spacing w:before="7"/>
              <w:rPr>
                <w:sz w:val="25"/>
              </w:rPr>
            </w:pPr>
          </w:p>
          <w:p w:rsidR="001474D1" w:rsidRDefault="001474D1" w:rsidP="00AE06A1">
            <w:pPr>
              <w:pStyle w:val="TableParagraph"/>
              <w:ind w:left="129"/>
            </w:pPr>
            <w:r>
              <w:t>2.7.2.2.208.</w:t>
            </w:r>
          </w:p>
        </w:tc>
        <w:tc>
          <w:tcPr>
            <w:tcW w:w="5493" w:type="dxa"/>
          </w:tcPr>
          <w:p w:rsidR="001474D1" w:rsidRPr="00AE06A1" w:rsidRDefault="001474D1" w:rsidP="00AE06A1">
            <w:pPr>
              <w:pStyle w:val="TableParagraph"/>
              <w:tabs>
                <w:tab w:val="left" w:pos="858"/>
                <w:tab w:val="left" w:pos="2313"/>
                <w:tab w:val="left" w:pos="2896"/>
                <w:tab w:val="left" w:pos="3339"/>
                <w:tab w:val="left" w:pos="3976"/>
                <w:tab w:val="left" w:pos="4513"/>
              </w:tabs>
              <w:spacing w:line="276" w:lineRule="auto"/>
              <w:ind w:left="107" w:right="96"/>
              <w:rPr>
                <w:lang w:val="ru-RU"/>
              </w:rPr>
            </w:pPr>
            <w:r w:rsidRPr="00AE06A1">
              <w:rPr>
                <w:lang w:val="ru-RU"/>
              </w:rPr>
              <w:t>Программно-методический</w:t>
            </w:r>
            <w:r w:rsidRPr="00AE06A1">
              <w:rPr>
                <w:lang w:val="ru-RU"/>
              </w:rPr>
              <w:tab/>
              <w:t>комплекс</w:t>
            </w:r>
            <w:r w:rsidRPr="00AE06A1">
              <w:rPr>
                <w:lang w:val="ru-RU"/>
              </w:rPr>
              <w:tab/>
              <w:t>для</w:t>
            </w:r>
            <w:r w:rsidRPr="00AE06A1">
              <w:rPr>
                <w:lang w:val="ru-RU"/>
              </w:rPr>
              <w:tab/>
            </w:r>
            <w:r w:rsidRPr="00AE06A1">
              <w:rPr>
                <w:spacing w:val="-2"/>
                <w:lang w:val="ru-RU"/>
              </w:rPr>
              <w:t>обучения</w:t>
            </w:r>
            <w:r w:rsidRPr="00AE06A1">
              <w:rPr>
                <w:spacing w:val="-52"/>
                <w:lang w:val="ru-RU"/>
              </w:rPr>
              <w:t xml:space="preserve"> </w:t>
            </w:r>
            <w:r w:rsidRPr="00AE06A1">
              <w:rPr>
                <w:lang w:val="ru-RU"/>
              </w:rPr>
              <w:t>детей</w:t>
            </w:r>
            <w:r w:rsidRPr="00AE06A1">
              <w:rPr>
                <w:lang w:val="ru-RU"/>
              </w:rPr>
              <w:tab/>
              <w:t>дошкольного</w:t>
            </w:r>
            <w:r w:rsidRPr="00AE06A1">
              <w:rPr>
                <w:lang w:val="ru-RU"/>
              </w:rPr>
              <w:tab/>
              <w:t>возраста</w:t>
            </w:r>
            <w:r w:rsidRPr="00AE06A1">
              <w:rPr>
                <w:lang w:val="ru-RU"/>
              </w:rPr>
              <w:tab/>
            </w:r>
            <w:r w:rsidRPr="00AE06A1">
              <w:rPr>
                <w:spacing w:val="-1"/>
                <w:lang w:val="ru-RU"/>
              </w:rPr>
              <w:t>естественно-научным</w:t>
            </w:r>
          </w:p>
          <w:p w:rsidR="001474D1" w:rsidRDefault="001474D1" w:rsidP="00AE06A1">
            <w:pPr>
              <w:pStyle w:val="TableParagraph"/>
              <w:spacing w:line="252" w:lineRule="exact"/>
              <w:ind w:left="107"/>
            </w:pPr>
            <w:r>
              <w:t>дисциплинам</w:t>
            </w:r>
          </w:p>
        </w:tc>
        <w:tc>
          <w:tcPr>
            <w:tcW w:w="720" w:type="dxa"/>
          </w:tcPr>
          <w:p w:rsidR="001474D1" w:rsidRDefault="001474D1" w:rsidP="00AE06A1">
            <w:pPr>
              <w:pStyle w:val="TableParagraph"/>
              <w:spacing w:before="4"/>
              <w:rPr>
                <w:sz w:val="24"/>
              </w:rPr>
            </w:pPr>
          </w:p>
          <w:p w:rsidR="001474D1" w:rsidRDefault="001474D1" w:rsidP="00AE06A1">
            <w:pPr>
              <w:pStyle w:val="TableParagraph"/>
              <w:spacing w:before="1"/>
              <w:ind w:left="206"/>
            </w:pPr>
            <w:r>
              <w:t>шт.</w:t>
            </w:r>
          </w:p>
        </w:tc>
        <w:tc>
          <w:tcPr>
            <w:tcW w:w="1020" w:type="dxa"/>
          </w:tcPr>
          <w:p w:rsidR="001474D1" w:rsidRDefault="001474D1" w:rsidP="00AE06A1">
            <w:pPr>
              <w:pStyle w:val="TableParagraph"/>
              <w:spacing w:before="4"/>
              <w:rPr>
                <w:sz w:val="24"/>
              </w:rPr>
            </w:pPr>
          </w:p>
          <w:p w:rsidR="001474D1" w:rsidRDefault="001474D1" w:rsidP="00AE06A1">
            <w:pPr>
              <w:pStyle w:val="TableParagraph"/>
              <w:spacing w:before="1"/>
              <w:ind w:left="7"/>
              <w:jc w:val="center"/>
            </w:pPr>
            <w:r>
              <w:t>1</w:t>
            </w:r>
          </w:p>
        </w:tc>
        <w:tc>
          <w:tcPr>
            <w:tcW w:w="1035" w:type="dxa"/>
          </w:tcPr>
          <w:p w:rsidR="001474D1" w:rsidRDefault="001474D1" w:rsidP="00AE06A1">
            <w:pPr>
              <w:pStyle w:val="TableParagraph"/>
            </w:pPr>
          </w:p>
        </w:tc>
        <w:tc>
          <w:tcPr>
            <w:tcW w:w="1006" w:type="dxa"/>
          </w:tcPr>
          <w:p w:rsidR="001474D1" w:rsidRDefault="001474D1" w:rsidP="00AE06A1">
            <w:pPr>
              <w:pStyle w:val="TableParagraph"/>
              <w:ind w:left="6"/>
              <w:jc w:val="center"/>
            </w:pPr>
            <w:r>
              <w:t>+</w:t>
            </w:r>
          </w:p>
        </w:tc>
      </w:tr>
      <w:tr w:rsidR="001474D1" w:rsidTr="00AE06A1">
        <w:trPr>
          <w:trHeight w:val="1163"/>
        </w:trPr>
        <w:tc>
          <w:tcPr>
            <w:tcW w:w="1385" w:type="dxa"/>
          </w:tcPr>
          <w:p w:rsidR="001474D1" w:rsidRDefault="001474D1" w:rsidP="00AE06A1">
            <w:pPr>
              <w:pStyle w:val="TableParagraph"/>
              <w:rPr>
                <w:sz w:val="24"/>
              </w:rPr>
            </w:pPr>
          </w:p>
          <w:p w:rsidR="001474D1" w:rsidRDefault="001474D1" w:rsidP="00AE06A1">
            <w:pPr>
              <w:pStyle w:val="TableParagraph"/>
              <w:rPr>
                <w:sz w:val="24"/>
              </w:rPr>
            </w:pPr>
          </w:p>
          <w:p w:rsidR="001474D1" w:rsidRDefault="001474D1" w:rsidP="00AE06A1">
            <w:pPr>
              <w:pStyle w:val="TableParagraph"/>
              <w:spacing w:before="1"/>
              <w:rPr>
                <w:sz w:val="27"/>
              </w:rPr>
            </w:pPr>
          </w:p>
          <w:p w:rsidR="001474D1" w:rsidRDefault="001474D1" w:rsidP="00AE06A1">
            <w:pPr>
              <w:pStyle w:val="TableParagraph"/>
              <w:ind w:left="129"/>
            </w:pPr>
            <w:r>
              <w:t>2.7.2.2.209.</w:t>
            </w:r>
          </w:p>
        </w:tc>
        <w:tc>
          <w:tcPr>
            <w:tcW w:w="5493" w:type="dxa"/>
          </w:tcPr>
          <w:p w:rsidR="001474D1" w:rsidRPr="00AE06A1" w:rsidRDefault="001474D1" w:rsidP="00AE06A1">
            <w:pPr>
              <w:pStyle w:val="TableParagraph"/>
              <w:spacing w:line="276" w:lineRule="auto"/>
              <w:ind w:left="107" w:right="97"/>
              <w:jc w:val="both"/>
              <w:rPr>
                <w:lang w:val="ru-RU"/>
              </w:rPr>
            </w:pPr>
            <w:r w:rsidRPr="00AE06A1">
              <w:rPr>
                <w:lang w:val="ru-RU"/>
              </w:rPr>
              <w:t>Прозрачные</w:t>
            </w:r>
            <w:r w:rsidRPr="00AE06A1">
              <w:rPr>
                <w:spacing w:val="1"/>
                <w:lang w:val="ru-RU"/>
              </w:rPr>
              <w:t xml:space="preserve"> </w:t>
            </w:r>
            <w:r w:rsidRPr="00AE06A1">
              <w:rPr>
                <w:lang w:val="ru-RU"/>
              </w:rPr>
              <w:t>цветные</w:t>
            </w:r>
            <w:r w:rsidRPr="00AE06A1">
              <w:rPr>
                <w:spacing w:val="1"/>
                <w:lang w:val="ru-RU"/>
              </w:rPr>
              <w:t xml:space="preserve"> </w:t>
            </w:r>
            <w:r w:rsidRPr="00AE06A1">
              <w:rPr>
                <w:lang w:val="ru-RU"/>
              </w:rPr>
              <w:t>блоки</w:t>
            </w:r>
            <w:r w:rsidRPr="00AE06A1">
              <w:rPr>
                <w:spacing w:val="1"/>
                <w:lang w:val="ru-RU"/>
              </w:rPr>
              <w:t xml:space="preserve"> </w:t>
            </w:r>
            <w:r w:rsidRPr="00AE06A1">
              <w:rPr>
                <w:lang w:val="ru-RU"/>
              </w:rPr>
              <w:t>для</w:t>
            </w:r>
            <w:r w:rsidRPr="00AE06A1">
              <w:rPr>
                <w:spacing w:val="1"/>
                <w:lang w:val="ru-RU"/>
              </w:rPr>
              <w:t xml:space="preserve"> </w:t>
            </w:r>
            <w:r w:rsidRPr="00AE06A1">
              <w:rPr>
                <w:lang w:val="ru-RU"/>
              </w:rPr>
              <w:t>плоскостного</w:t>
            </w:r>
            <w:r w:rsidRPr="00AE06A1">
              <w:rPr>
                <w:spacing w:val="1"/>
                <w:lang w:val="ru-RU"/>
              </w:rPr>
              <w:t xml:space="preserve"> </w:t>
            </w:r>
            <w:r w:rsidRPr="00AE06A1">
              <w:rPr>
                <w:lang w:val="ru-RU"/>
              </w:rPr>
              <w:t>и</w:t>
            </w:r>
            <w:r w:rsidRPr="00AE06A1">
              <w:rPr>
                <w:spacing w:val="1"/>
                <w:lang w:val="ru-RU"/>
              </w:rPr>
              <w:t xml:space="preserve"> </w:t>
            </w:r>
            <w:r w:rsidRPr="00AE06A1">
              <w:rPr>
                <w:lang w:val="ru-RU"/>
              </w:rPr>
              <w:t>пр</w:t>
            </w:r>
            <w:r w:rsidRPr="00AE06A1">
              <w:rPr>
                <w:lang w:val="ru-RU"/>
              </w:rPr>
              <w:t>о</w:t>
            </w:r>
            <w:r w:rsidRPr="00AE06A1">
              <w:rPr>
                <w:lang w:val="ru-RU"/>
              </w:rPr>
              <w:t>странственного</w:t>
            </w:r>
            <w:r w:rsidRPr="00AE06A1">
              <w:rPr>
                <w:spacing w:val="1"/>
                <w:lang w:val="ru-RU"/>
              </w:rPr>
              <w:t xml:space="preserve"> </w:t>
            </w:r>
            <w:r w:rsidRPr="00AE06A1">
              <w:rPr>
                <w:lang w:val="ru-RU"/>
              </w:rPr>
              <w:t>конструирования</w:t>
            </w:r>
            <w:r w:rsidRPr="00AE06A1">
              <w:rPr>
                <w:spacing w:val="1"/>
                <w:lang w:val="ru-RU"/>
              </w:rPr>
              <w:t xml:space="preserve"> </w:t>
            </w:r>
            <w:r w:rsidRPr="00AE06A1">
              <w:rPr>
                <w:lang w:val="ru-RU"/>
              </w:rPr>
              <w:t>с</w:t>
            </w:r>
            <w:r w:rsidRPr="00AE06A1">
              <w:rPr>
                <w:spacing w:val="1"/>
                <w:lang w:val="ru-RU"/>
              </w:rPr>
              <w:t xml:space="preserve"> </w:t>
            </w:r>
            <w:r w:rsidRPr="00AE06A1">
              <w:rPr>
                <w:lang w:val="ru-RU"/>
              </w:rPr>
              <w:t>эффектом</w:t>
            </w:r>
            <w:r w:rsidRPr="00AE06A1">
              <w:rPr>
                <w:spacing w:val="1"/>
                <w:lang w:val="ru-RU"/>
              </w:rPr>
              <w:t xml:space="preserve"> </w:t>
            </w:r>
            <w:r w:rsidRPr="00AE06A1">
              <w:rPr>
                <w:lang w:val="ru-RU"/>
              </w:rPr>
              <w:t>смешив</w:t>
            </w:r>
            <w:r w:rsidRPr="00AE06A1">
              <w:rPr>
                <w:lang w:val="ru-RU"/>
              </w:rPr>
              <w:t>а</w:t>
            </w:r>
            <w:r w:rsidRPr="00AE06A1">
              <w:rPr>
                <w:lang w:val="ru-RU"/>
              </w:rPr>
              <w:t>ния</w:t>
            </w:r>
            <w:r w:rsidRPr="00AE06A1">
              <w:rPr>
                <w:spacing w:val="8"/>
                <w:lang w:val="ru-RU"/>
              </w:rPr>
              <w:t xml:space="preserve"> </w:t>
            </w:r>
            <w:r w:rsidRPr="00AE06A1">
              <w:rPr>
                <w:lang w:val="ru-RU"/>
              </w:rPr>
              <w:t>цветов</w:t>
            </w:r>
            <w:r w:rsidRPr="00AE06A1">
              <w:rPr>
                <w:spacing w:val="8"/>
                <w:lang w:val="ru-RU"/>
              </w:rPr>
              <w:t xml:space="preserve"> </w:t>
            </w:r>
            <w:r w:rsidRPr="00AE06A1">
              <w:rPr>
                <w:lang w:val="ru-RU"/>
              </w:rPr>
              <w:t>и</w:t>
            </w:r>
            <w:r w:rsidRPr="00AE06A1">
              <w:rPr>
                <w:spacing w:val="8"/>
                <w:lang w:val="ru-RU"/>
              </w:rPr>
              <w:t xml:space="preserve"> </w:t>
            </w:r>
            <w:r w:rsidRPr="00AE06A1">
              <w:rPr>
                <w:lang w:val="ru-RU"/>
              </w:rPr>
              <w:t>соблюдения</w:t>
            </w:r>
            <w:r w:rsidRPr="00AE06A1">
              <w:rPr>
                <w:spacing w:val="8"/>
                <w:lang w:val="ru-RU"/>
              </w:rPr>
              <w:t xml:space="preserve"> </w:t>
            </w:r>
            <w:r w:rsidRPr="00AE06A1">
              <w:rPr>
                <w:lang w:val="ru-RU"/>
              </w:rPr>
              <w:t>баланса</w:t>
            </w:r>
            <w:r w:rsidRPr="00AE06A1">
              <w:rPr>
                <w:spacing w:val="7"/>
                <w:lang w:val="ru-RU"/>
              </w:rPr>
              <w:t xml:space="preserve"> </w:t>
            </w:r>
            <w:r w:rsidRPr="00AE06A1">
              <w:rPr>
                <w:lang w:val="ru-RU"/>
              </w:rPr>
              <w:t>при</w:t>
            </w:r>
          </w:p>
          <w:p w:rsidR="001474D1" w:rsidRDefault="001474D1" w:rsidP="00AE06A1">
            <w:pPr>
              <w:pStyle w:val="TableParagraph"/>
              <w:spacing w:line="251" w:lineRule="exact"/>
              <w:ind w:left="107"/>
              <w:jc w:val="both"/>
            </w:pPr>
            <w:r>
              <w:t>установке</w:t>
            </w:r>
            <w:r>
              <w:rPr>
                <w:spacing w:val="-1"/>
              </w:rPr>
              <w:t xml:space="preserve"> </w:t>
            </w:r>
            <w:r>
              <w:t>деталей</w:t>
            </w:r>
            <w:r>
              <w:rPr>
                <w:spacing w:val="1"/>
              </w:rPr>
              <w:t xml:space="preserve"> </w:t>
            </w:r>
            <w:r>
              <w:t>-</w:t>
            </w:r>
            <w:r>
              <w:rPr>
                <w:spacing w:val="-4"/>
              </w:rPr>
              <w:t xml:space="preserve"> </w:t>
            </w:r>
            <w:r>
              <w:t>комплект</w:t>
            </w:r>
          </w:p>
        </w:tc>
        <w:tc>
          <w:tcPr>
            <w:tcW w:w="720" w:type="dxa"/>
          </w:tcPr>
          <w:p w:rsidR="001474D1" w:rsidRDefault="001474D1" w:rsidP="00AE06A1">
            <w:pPr>
              <w:pStyle w:val="TableParagraph"/>
              <w:spacing w:line="246" w:lineRule="exact"/>
              <w:ind w:left="206"/>
            </w:pPr>
            <w:r>
              <w:t>шт.</w:t>
            </w:r>
          </w:p>
        </w:tc>
        <w:tc>
          <w:tcPr>
            <w:tcW w:w="1020" w:type="dxa"/>
          </w:tcPr>
          <w:p w:rsidR="001474D1" w:rsidRDefault="001474D1" w:rsidP="00AE06A1">
            <w:pPr>
              <w:pStyle w:val="TableParagraph"/>
              <w:rPr>
                <w:sz w:val="24"/>
              </w:rPr>
            </w:pPr>
          </w:p>
          <w:p w:rsidR="001474D1" w:rsidRDefault="001474D1" w:rsidP="00AE06A1">
            <w:pPr>
              <w:pStyle w:val="TableParagraph"/>
              <w:spacing w:before="151"/>
              <w:ind w:left="7"/>
              <w:jc w:val="center"/>
            </w:pPr>
            <w:r>
              <w:t>1</w:t>
            </w:r>
          </w:p>
        </w:tc>
        <w:tc>
          <w:tcPr>
            <w:tcW w:w="1035" w:type="dxa"/>
          </w:tcPr>
          <w:p w:rsidR="001474D1" w:rsidRDefault="001474D1" w:rsidP="00AE06A1">
            <w:pPr>
              <w:pStyle w:val="TableParagraph"/>
            </w:pPr>
          </w:p>
        </w:tc>
        <w:tc>
          <w:tcPr>
            <w:tcW w:w="1006" w:type="dxa"/>
          </w:tcPr>
          <w:p w:rsidR="001474D1" w:rsidRDefault="001474D1" w:rsidP="00AE06A1">
            <w:pPr>
              <w:pStyle w:val="TableParagraph"/>
              <w:spacing w:line="246" w:lineRule="exact"/>
              <w:ind w:left="6"/>
              <w:jc w:val="center"/>
            </w:pPr>
            <w:r>
              <w:t>+</w:t>
            </w:r>
          </w:p>
        </w:tc>
      </w:tr>
      <w:tr w:rsidR="001474D1" w:rsidTr="00AE06A1">
        <w:trPr>
          <w:trHeight w:val="292"/>
        </w:trPr>
        <w:tc>
          <w:tcPr>
            <w:tcW w:w="1385" w:type="dxa"/>
          </w:tcPr>
          <w:p w:rsidR="001474D1" w:rsidRDefault="001474D1" w:rsidP="00AE06A1">
            <w:pPr>
              <w:pStyle w:val="TableParagraph"/>
              <w:spacing w:line="246" w:lineRule="exact"/>
              <w:ind w:left="129"/>
            </w:pPr>
            <w:r>
              <w:t>2.7.2.2.210.</w:t>
            </w:r>
          </w:p>
        </w:tc>
        <w:tc>
          <w:tcPr>
            <w:tcW w:w="5493" w:type="dxa"/>
          </w:tcPr>
          <w:p w:rsidR="001474D1" w:rsidRDefault="001474D1" w:rsidP="00AE06A1">
            <w:pPr>
              <w:pStyle w:val="TableParagraph"/>
              <w:spacing w:line="246" w:lineRule="exact"/>
              <w:ind w:left="107"/>
            </w:pPr>
            <w:r>
              <w:t>Развивающее</w:t>
            </w:r>
            <w:r>
              <w:rPr>
                <w:spacing w:val="-5"/>
              </w:rPr>
              <w:t xml:space="preserve"> </w:t>
            </w:r>
            <w:r>
              <w:t>панно</w:t>
            </w:r>
          </w:p>
        </w:tc>
        <w:tc>
          <w:tcPr>
            <w:tcW w:w="720" w:type="dxa"/>
          </w:tcPr>
          <w:p w:rsidR="001474D1" w:rsidRDefault="001474D1" w:rsidP="00AE06A1">
            <w:pPr>
              <w:pStyle w:val="TableParagraph"/>
              <w:spacing w:line="246" w:lineRule="exact"/>
              <w:ind w:left="206"/>
            </w:pPr>
            <w:r>
              <w:t>шт.</w:t>
            </w:r>
          </w:p>
        </w:tc>
        <w:tc>
          <w:tcPr>
            <w:tcW w:w="1020" w:type="dxa"/>
          </w:tcPr>
          <w:p w:rsidR="001474D1" w:rsidRDefault="001474D1" w:rsidP="00AE06A1">
            <w:pPr>
              <w:pStyle w:val="TableParagraph"/>
              <w:spacing w:line="246" w:lineRule="exact"/>
              <w:ind w:left="7"/>
              <w:jc w:val="center"/>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spacing w:line="246" w:lineRule="exact"/>
              <w:ind w:left="6"/>
              <w:jc w:val="center"/>
            </w:pPr>
            <w:r>
              <w:t>+</w:t>
            </w:r>
          </w:p>
        </w:tc>
      </w:tr>
      <w:tr w:rsidR="001474D1" w:rsidTr="00AE06A1">
        <w:trPr>
          <w:trHeight w:val="582"/>
        </w:trPr>
        <w:tc>
          <w:tcPr>
            <w:tcW w:w="1385" w:type="dxa"/>
          </w:tcPr>
          <w:p w:rsidR="001474D1" w:rsidRDefault="001474D1" w:rsidP="00AE06A1">
            <w:pPr>
              <w:pStyle w:val="TableParagraph"/>
              <w:spacing w:before="4"/>
              <w:rPr>
                <w:sz w:val="24"/>
              </w:rPr>
            </w:pPr>
          </w:p>
          <w:p w:rsidR="001474D1" w:rsidRDefault="001474D1" w:rsidP="00AE06A1">
            <w:pPr>
              <w:pStyle w:val="TableParagraph"/>
              <w:ind w:left="129"/>
            </w:pPr>
            <w:r>
              <w:t>2.7.2.2.211.</w:t>
            </w:r>
          </w:p>
        </w:tc>
        <w:tc>
          <w:tcPr>
            <w:tcW w:w="5493" w:type="dxa"/>
          </w:tcPr>
          <w:p w:rsidR="001474D1" w:rsidRPr="00AE06A1" w:rsidRDefault="001474D1" w:rsidP="00AE06A1">
            <w:pPr>
              <w:pStyle w:val="TableParagraph"/>
              <w:ind w:left="107"/>
              <w:rPr>
                <w:lang w:val="ru-RU"/>
              </w:rPr>
            </w:pPr>
            <w:r w:rsidRPr="00AE06A1">
              <w:rPr>
                <w:lang w:val="ru-RU"/>
              </w:rPr>
              <w:t>Разрезные</w:t>
            </w:r>
            <w:r w:rsidRPr="00AE06A1">
              <w:rPr>
                <w:spacing w:val="46"/>
                <w:lang w:val="ru-RU"/>
              </w:rPr>
              <w:t xml:space="preserve"> </w:t>
            </w:r>
            <w:r w:rsidRPr="00AE06A1">
              <w:rPr>
                <w:lang w:val="ru-RU"/>
              </w:rPr>
              <w:t>предметные</w:t>
            </w:r>
            <w:r w:rsidRPr="00AE06A1">
              <w:rPr>
                <w:spacing w:val="41"/>
                <w:lang w:val="ru-RU"/>
              </w:rPr>
              <w:t xml:space="preserve"> </w:t>
            </w:r>
            <w:r w:rsidRPr="00AE06A1">
              <w:rPr>
                <w:lang w:val="ru-RU"/>
              </w:rPr>
              <w:t>картинки,</w:t>
            </w:r>
            <w:r w:rsidRPr="00AE06A1">
              <w:rPr>
                <w:spacing w:val="43"/>
                <w:lang w:val="ru-RU"/>
              </w:rPr>
              <w:t xml:space="preserve"> </w:t>
            </w:r>
            <w:r w:rsidRPr="00AE06A1">
              <w:rPr>
                <w:lang w:val="ru-RU"/>
              </w:rPr>
              <w:t>разделенные</w:t>
            </w:r>
            <w:r w:rsidRPr="00AE06A1">
              <w:rPr>
                <w:spacing w:val="44"/>
                <w:lang w:val="ru-RU"/>
              </w:rPr>
              <w:t xml:space="preserve"> </w:t>
            </w:r>
            <w:r w:rsidRPr="00AE06A1">
              <w:rPr>
                <w:lang w:val="ru-RU"/>
              </w:rPr>
              <w:t>на</w:t>
            </w:r>
            <w:r w:rsidRPr="00AE06A1">
              <w:rPr>
                <w:spacing w:val="47"/>
                <w:lang w:val="ru-RU"/>
              </w:rPr>
              <w:t xml:space="preserve"> </w:t>
            </w:r>
            <w:r w:rsidRPr="00AE06A1">
              <w:rPr>
                <w:lang w:val="ru-RU"/>
              </w:rPr>
              <w:t>2–4</w:t>
            </w:r>
          </w:p>
          <w:p w:rsidR="001474D1" w:rsidRPr="00AE06A1" w:rsidRDefault="001474D1" w:rsidP="00AE06A1">
            <w:pPr>
              <w:pStyle w:val="TableParagraph"/>
              <w:spacing w:before="37"/>
              <w:ind w:left="107"/>
              <w:rPr>
                <w:lang w:val="ru-RU"/>
              </w:rPr>
            </w:pPr>
            <w:r w:rsidRPr="00AE06A1">
              <w:rPr>
                <w:lang w:val="ru-RU"/>
              </w:rPr>
              <w:t>части</w:t>
            </w:r>
            <w:r w:rsidRPr="00AE06A1">
              <w:rPr>
                <w:spacing w:val="-6"/>
                <w:lang w:val="ru-RU"/>
              </w:rPr>
              <w:t xml:space="preserve"> </w:t>
            </w:r>
            <w:r w:rsidRPr="00AE06A1">
              <w:rPr>
                <w:lang w:val="ru-RU"/>
              </w:rPr>
              <w:t>(по</w:t>
            </w:r>
            <w:r w:rsidRPr="00AE06A1">
              <w:rPr>
                <w:spacing w:val="-5"/>
                <w:lang w:val="ru-RU"/>
              </w:rPr>
              <w:t xml:space="preserve"> </w:t>
            </w:r>
            <w:r w:rsidRPr="00AE06A1">
              <w:rPr>
                <w:lang w:val="ru-RU"/>
              </w:rPr>
              <w:t>вертикали</w:t>
            </w:r>
            <w:r w:rsidRPr="00AE06A1">
              <w:rPr>
                <w:spacing w:val="-5"/>
                <w:lang w:val="ru-RU"/>
              </w:rPr>
              <w:t xml:space="preserve"> </w:t>
            </w:r>
            <w:r w:rsidRPr="00AE06A1">
              <w:rPr>
                <w:lang w:val="ru-RU"/>
              </w:rPr>
              <w:t>и</w:t>
            </w:r>
            <w:r w:rsidRPr="00AE06A1">
              <w:rPr>
                <w:spacing w:val="-5"/>
                <w:lang w:val="ru-RU"/>
              </w:rPr>
              <w:t xml:space="preserve"> </w:t>
            </w:r>
            <w:r w:rsidRPr="00AE06A1">
              <w:rPr>
                <w:lang w:val="ru-RU"/>
              </w:rPr>
              <w:t>горизонтали)</w:t>
            </w:r>
            <w:r w:rsidRPr="00AE06A1">
              <w:rPr>
                <w:spacing w:val="-3"/>
                <w:lang w:val="ru-RU"/>
              </w:rPr>
              <w:t xml:space="preserve"> </w:t>
            </w:r>
            <w:r w:rsidRPr="00AE06A1">
              <w:rPr>
                <w:lang w:val="ru-RU"/>
              </w:rPr>
              <w:t>–</w:t>
            </w:r>
            <w:r w:rsidRPr="00AE06A1">
              <w:rPr>
                <w:spacing w:val="-8"/>
                <w:lang w:val="ru-RU"/>
              </w:rPr>
              <w:t xml:space="preserve"> </w:t>
            </w:r>
            <w:r w:rsidRPr="00AE06A1">
              <w:rPr>
                <w:lang w:val="ru-RU"/>
              </w:rPr>
              <w:t>комплект</w:t>
            </w:r>
          </w:p>
        </w:tc>
        <w:tc>
          <w:tcPr>
            <w:tcW w:w="720" w:type="dxa"/>
          </w:tcPr>
          <w:p w:rsidR="001474D1" w:rsidRDefault="001474D1" w:rsidP="00AE06A1">
            <w:pPr>
              <w:pStyle w:val="TableParagraph"/>
              <w:spacing w:before="136"/>
              <w:ind w:left="206"/>
            </w:pPr>
            <w:r>
              <w:t>шт.</w:t>
            </w:r>
          </w:p>
        </w:tc>
        <w:tc>
          <w:tcPr>
            <w:tcW w:w="1020" w:type="dxa"/>
          </w:tcPr>
          <w:p w:rsidR="001474D1" w:rsidRDefault="001474D1" w:rsidP="00AE06A1">
            <w:pPr>
              <w:pStyle w:val="TableParagraph"/>
              <w:spacing w:before="136"/>
              <w:ind w:left="7"/>
              <w:jc w:val="center"/>
            </w:pPr>
            <w:r>
              <w:t>1</w:t>
            </w:r>
          </w:p>
        </w:tc>
        <w:tc>
          <w:tcPr>
            <w:tcW w:w="1035" w:type="dxa"/>
          </w:tcPr>
          <w:p w:rsidR="001474D1" w:rsidRDefault="001474D1" w:rsidP="00AE06A1">
            <w:pPr>
              <w:pStyle w:val="TableParagraph"/>
            </w:pPr>
          </w:p>
        </w:tc>
        <w:tc>
          <w:tcPr>
            <w:tcW w:w="1006" w:type="dxa"/>
          </w:tcPr>
          <w:p w:rsidR="001474D1" w:rsidRDefault="001474D1" w:rsidP="00AE06A1">
            <w:pPr>
              <w:pStyle w:val="TableParagraph"/>
              <w:ind w:left="6"/>
              <w:jc w:val="center"/>
            </w:pPr>
            <w:r>
              <w:t>+</w:t>
            </w:r>
          </w:p>
        </w:tc>
      </w:tr>
    </w:tbl>
    <w:p w:rsidR="001474D1" w:rsidRDefault="001474D1" w:rsidP="001474D1">
      <w:pPr>
        <w:jc w:val="center"/>
        <w:sectPr w:rsidR="001474D1">
          <w:pgSz w:w="11910" w:h="16840"/>
          <w:pgMar w:top="1120" w:right="440" w:bottom="1120" w:left="560" w:header="0" w:footer="939" w:gutter="0"/>
          <w:cols w:space="720"/>
        </w:sect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85"/>
        <w:gridCol w:w="5493"/>
        <w:gridCol w:w="720"/>
        <w:gridCol w:w="1020"/>
        <w:gridCol w:w="1035"/>
        <w:gridCol w:w="1006"/>
      </w:tblGrid>
      <w:tr w:rsidR="001474D1" w:rsidTr="00AE06A1">
        <w:trPr>
          <w:trHeight w:val="580"/>
        </w:trPr>
        <w:tc>
          <w:tcPr>
            <w:tcW w:w="1385" w:type="dxa"/>
            <w:tcBorders>
              <w:bottom w:val="single" w:sz="6" w:space="0" w:color="000000"/>
            </w:tcBorders>
          </w:tcPr>
          <w:p w:rsidR="001474D1" w:rsidRDefault="001474D1" w:rsidP="00AE06A1">
            <w:pPr>
              <w:pStyle w:val="TableParagraph"/>
              <w:spacing w:before="7"/>
              <w:rPr>
                <w:sz w:val="24"/>
              </w:rPr>
            </w:pPr>
          </w:p>
          <w:p w:rsidR="001474D1" w:rsidRDefault="001474D1" w:rsidP="00AE06A1">
            <w:pPr>
              <w:pStyle w:val="TableParagraph"/>
              <w:ind w:left="129"/>
            </w:pPr>
            <w:r>
              <w:t>2.7.2.2.212.</w:t>
            </w:r>
          </w:p>
        </w:tc>
        <w:tc>
          <w:tcPr>
            <w:tcW w:w="5493" w:type="dxa"/>
            <w:tcBorders>
              <w:bottom w:val="single" w:sz="6" w:space="0" w:color="000000"/>
            </w:tcBorders>
          </w:tcPr>
          <w:p w:rsidR="001474D1" w:rsidRPr="00AE06A1" w:rsidRDefault="001474D1" w:rsidP="00AE06A1">
            <w:pPr>
              <w:pStyle w:val="TableParagraph"/>
              <w:tabs>
                <w:tab w:val="left" w:pos="1381"/>
                <w:tab w:val="left" w:pos="2646"/>
                <w:tab w:val="left" w:pos="3819"/>
                <w:tab w:val="left" w:pos="4637"/>
              </w:tabs>
              <w:spacing w:line="246" w:lineRule="exact"/>
              <w:ind w:left="107"/>
              <w:rPr>
                <w:lang w:val="ru-RU"/>
              </w:rPr>
            </w:pPr>
            <w:r w:rsidRPr="00AE06A1">
              <w:rPr>
                <w:lang w:val="ru-RU"/>
              </w:rPr>
              <w:t>Разрезные</w:t>
            </w:r>
            <w:r w:rsidRPr="00AE06A1">
              <w:rPr>
                <w:lang w:val="ru-RU"/>
              </w:rPr>
              <w:tab/>
              <w:t>сюжетные</w:t>
            </w:r>
            <w:r w:rsidRPr="00AE06A1">
              <w:rPr>
                <w:lang w:val="ru-RU"/>
              </w:rPr>
              <w:tab/>
              <w:t>картинки</w:t>
            </w:r>
            <w:r w:rsidRPr="00AE06A1">
              <w:rPr>
                <w:lang w:val="ru-RU"/>
              </w:rPr>
              <w:tab/>
              <w:t>(8–16</w:t>
            </w:r>
            <w:r w:rsidRPr="00AE06A1">
              <w:rPr>
                <w:lang w:val="ru-RU"/>
              </w:rPr>
              <w:tab/>
              <w:t>частей),</w:t>
            </w:r>
          </w:p>
          <w:p w:rsidR="001474D1" w:rsidRPr="00AE06A1" w:rsidRDefault="001474D1" w:rsidP="00AE06A1">
            <w:pPr>
              <w:pStyle w:val="TableParagraph"/>
              <w:spacing w:before="37"/>
              <w:ind w:left="107"/>
              <w:rPr>
                <w:lang w:val="ru-RU"/>
              </w:rPr>
            </w:pPr>
            <w:r w:rsidRPr="00AE06A1">
              <w:rPr>
                <w:lang w:val="ru-RU"/>
              </w:rPr>
              <w:t>разделенные</w:t>
            </w:r>
            <w:r w:rsidRPr="00AE06A1">
              <w:rPr>
                <w:spacing w:val="-7"/>
                <w:lang w:val="ru-RU"/>
              </w:rPr>
              <w:t xml:space="preserve"> </w:t>
            </w:r>
            <w:r w:rsidRPr="00AE06A1">
              <w:rPr>
                <w:lang w:val="ru-RU"/>
              </w:rPr>
              <w:t>прямыми</w:t>
            </w:r>
            <w:r w:rsidRPr="00AE06A1">
              <w:rPr>
                <w:spacing w:val="-6"/>
                <w:lang w:val="ru-RU"/>
              </w:rPr>
              <w:t xml:space="preserve"> </w:t>
            </w:r>
            <w:r w:rsidRPr="00AE06A1">
              <w:rPr>
                <w:lang w:val="ru-RU"/>
              </w:rPr>
              <w:t>и</w:t>
            </w:r>
            <w:r w:rsidRPr="00AE06A1">
              <w:rPr>
                <w:spacing w:val="-10"/>
                <w:lang w:val="ru-RU"/>
              </w:rPr>
              <w:t xml:space="preserve"> </w:t>
            </w:r>
            <w:r w:rsidRPr="00AE06A1">
              <w:rPr>
                <w:lang w:val="ru-RU"/>
              </w:rPr>
              <w:t>изогнутыми</w:t>
            </w:r>
            <w:r w:rsidRPr="00AE06A1">
              <w:rPr>
                <w:spacing w:val="-7"/>
                <w:lang w:val="ru-RU"/>
              </w:rPr>
              <w:t xml:space="preserve"> </w:t>
            </w:r>
            <w:r w:rsidRPr="00AE06A1">
              <w:rPr>
                <w:lang w:val="ru-RU"/>
              </w:rPr>
              <w:t>линиями</w:t>
            </w:r>
            <w:r w:rsidRPr="00AE06A1">
              <w:rPr>
                <w:spacing w:val="-7"/>
                <w:lang w:val="ru-RU"/>
              </w:rPr>
              <w:t xml:space="preserve"> </w:t>
            </w:r>
            <w:r w:rsidRPr="00AE06A1">
              <w:rPr>
                <w:lang w:val="ru-RU"/>
              </w:rPr>
              <w:t>комплект</w:t>
            </w:r>
          </w:p>
        </w:tc>
        <w:tc>
          <w:tcPr>
            <w:tcW w:w="720" w:type="dxa"/>
            <w:tcBorders>
              <w:bottom w:val="single" w:sz="6" w:space="0" w:color="000000"/>
            </w:tcBorders>
          </w:tcPr>
          <w:p w:rsidR="001474D1" w:rsidRDefault="001474D1" w:rsidP="00AE06A1">
            <w:pPr>
              <w:pStyle w:val="TableParagraph"/>
              <w:spacing w:before="137"/>
              <w:ind w:left="206"/>
            </w:pPr>
            <w:r>
              <w:t>шт.</w:t>
            </w:r>
          </w:p>
        </w:tc>
        <w:tc>
          <w:tcPr>
            <w:tcW w:w="1020" w:type="dxa"/>
            <w:tcBorders>
              <w:bottom w:val="single" w:sz="6" w:space="0" w:color="000000"/>
            </w:tcBorders>
          </w:tcPr>
          <w:p w:rsidR="001474D1" w:rsidRDefault="001474D1" w:rsidP="00AE06A1">
            <w:pPr>
              <w:pStyle w:val="TableParagraph"/>
              <w:spacing w:before="137"/>
              <w:ind w:left="7"/>
              <w:jc w:val="center"/>
            </w:pPr>
            <w:r>
              <w:t>1</w:t>
            </w:r>
          </w:p>
        </w:tc>
        <w:tc>
          <w:tcPr>
            <w:tcW w:w="1035" w:type="dxa"/>
            <w:tcBorders>
              <w:bottom w:val="single" w:sz="6" w:space="0" w:color="000000"/>
            </w:tcBorders>
          </w:tcPr>
          <w:p w:rsidR="001474D1" w:rsidRDefault="001474D1" w:rsidP="00AE06A1">
            <w:pPr>
              <w:pStyle w:val="TableParagraph"/>
              <w:spacing w:line="246" w:lineRule="exact"/>
              <w:ind w:right="444"/>
              <w:jc w:val="right"/>
            </w:pPr>
            <w:r>
              <w:t>+</w:t>
            </w:r>
          </w:p>
        </w:tc>
        <w:tc>
          <w:tcPr>
            <w:tcW w:w="1006" w:type="dxa"/>
            <w:tcBorders>
              <w:bottom w:val="single" w:sz="6" w:space="0" w:color="000000"/>
            </w:tcBorders>
          </w:tcPr>
          <w:p w:rsidR="001474D1" w:rsidRDefault="001474D1" w:rsidP="00AE06A1">
            <w:pPr>
              <w:pStyle w:val="TableParagraph"/>
            </w:pPr>
          </w:p>
        </w:tc>
      </w:tr>
      <w:tr w:rsidR="001474D1" w:rsidTr="00AE06A1">
        <w:trPr>
          <w:trHeight w:val="287"/>
        </w:trPr>
        <w:tc>
          <w:tcPr>
            <w:tcW w:w="1385" w:type="dxa"/>
            <w:tcBorders>
              <w:top w:val="single" w:sz="6" w:space="0" w:color="000000"/>
            </w:tcBorders>
          </w:tcPr>
          <w:p w:rsidR="001474D1" w:rsidRDefault="001474D1" w:rsidP="00AE06A1">
            <w:pPr>
              <w:pStyle w:val="TableParagraph"/>
              <w:spacing w:line="241" w:lineRule="exact"/>
              <w:ind w:left="129"/>
            </w:pPr>
            <w:r>
              <w:t>2.7.2.2.213.</w:t>
            </w:r>
          </w:p>
        </w:tc>
        <w:tc>
          <w:tcPr>
            <w:tcW w:w="5493" w:type="dxa"/>
            <w:tcBorders>
              <w:top w:val="single" w:sz="6" w:space="0" w:color="000000"/>
            </w:tcBorders>
          </w:tcPr>
          <w:p w:rsidR="001474D1" w:rsidRDefault="001474D1" w:rsidP="00AE06A1">
            <w:pPr>
              <w:pStyle w:val="TableParagraph"/>
              <w:spacing w:line="241" w:lineRule="exact"/>
              <w:ind w:left="107"/>
            </w:pPr>
            <w:r>
              <w:t>Ракета</w:t>
            </w:r>
            <w:r>
              <w:rPr>
                <w:spacing w:val="-6"/>
              </w:rPr>
              <w:t xml:space="preserve"> </w:t>
            </w:r>
            <w:r>
              <w:t>(среднего</w:t>
            </w:r>
            <w:r>
              <w:rPr>
                <w:spacing w:val="-6"/>
              </w:rPr>
              <w:t xml:space="preserve"> </w:t>
            </w:r>
            <w:r>
              <w:t>размера)</w:t>
            </w:r>
          </w:p>
        </w:tc>
        <w:tc>
          <w:tcPr>
            <w:tcW w:w="720" w:type="dxa"/>
            <w:tcBorders>
              <w:top w:val="single" w:sz="6" w:space="0" w:color="000000"/>
            </w:tcBorders>
          </w:tcPr>
          <w:p w:rsidR="001474D1" w:rsidRDefault="001474D1" w:rsidP="00AE06A1">
            <w:pPr>
              <w:pStyle w:val="TableParagraph"/>
              <w:spacing w:line="241" w:lineRule="exact"/>
              <w:ind w:left="206"/>
            </w:pPr>
            <w:r>
              <w:t>шт.</w:t>
            </w:r>
          </w:p>
        </w:tc>
        <w:tc>
          <w:tcPr>
            <w:tcW w:w="1020" w:type="dxa"/>
            <w:tcBorders>
              <w:top w:val="single" w:sz="6" w:space="0" w:color="000000"/>
            </w:tcBorders>
          </w:tcPr>
          <w:p w:rsidR="001474D1" w:rsidRDefault="001474D1" w:rsidP="00AE06A1">
            <w:pPr>
              <w:pStyle w:val="TableParagraph"/>
              <w:spacing w:line="241" w:lineRule="exact"/>
              <w:ind w:left="7"/>
              <w:jc w:val="center"/>
            </w:pPr>
            <w:r>
              <w:t>1</w:t>
            </w:r>
          </w:p>
        </w:tc>
        <w:tc>
          <w:tcPr>
            <w:tcW w:w="1035" w:type="dxa"/>
            <w:tcBorders>
              <w:top w:val="single" w:sz="6" w:space="0" w:color="000000"/>
            </w:tcBorders>
          </w:tcPr>
          <w:p w:rsidR="001474D1" w:rsidRDefault="001474D1" w:rsidP="00AE06A1">
            <w:pPr>
              <w:pStyle w:val="TableParagraph"/>
              <w:rPr>
                <w:sz w:val="20"/>
              </w:rPr>
            </w:pPr>
          </w:p>
        </w:tc>
        <w:tc>
          <w:tcPr>
            <w:tcW w:w="1006" w:type="dxa"/>
            <w:tcBorders>
              <w:top w:val="single" w:sz="6" w:space="0" w:color="000000"/>
            </w:tcBorders>
          </w:tcPr>
          <w:p w:rsidR="001474D1" w:rsidRDefault="001474D1" w:rsidP="00AE06A1">
            <w:pPr>
              <w:pStyle w:val="TableParagraph"/>
              <w:spacing w:line="241" w:lineRule="exact"/>
              <w:ind w:left="6"/>
              <w:jc w:val="center"/>
            </w:pPr>
            <w:r>
              <w:t>+</w:t>
            </w:r>
          </w:p>
        </w:tc>
      </w:tr>
      <w:tr w:rsidR="001474D1" w:rsidTr="00AE06A1">
        <w:trPr>
          <w:trHeight w:val="292"/>
        </w:trPr>
        <w:tc>
          <w:tcPr>
            <w:tcW w:w="1385" w:type="dxa"/>
          </w:tcPr>
          <w:p w:rsidR="001474D1" w:rsidRDefault="001474D1" w:rsidP="00AE06A1">
            <w:pPr>
              <w:pStyle w:val="TableParagraph"/>
              <w:spacing w:line="246" w:lineRule="exact"/>
              <w:ind w:left="129"/>
            </w:pPr>
            <w:r>
              <w:t>2.7.2.2.214.</w:t>
            </w:r>
          </w:p>
        </w:tc>
        <w:tc>
          <w:tcPr>
            <w:tcW w:w="5493" w:type="dxa"/>
          </w:tcPr>
          <w:p w:rsidR="001474D1" w:rsidRPr="00AE06A1" w:rsidRDefault="001474D1" w:rsidP="00AE06A1">
            <w:pPr>
              <w:pStyle w:val="TableParagraph"/>
              <w:spacing w:line="246" w:lineRule="exact"/>
              <w:ind w:left="107"/>
              <w:rPr>
                <w:lang w:val="ru-RU"/>
              </w:rPr>
            </w:pPr>
            <w:r w:rsidRPr="00AE06A1">
              <w:rPr>
                <w:lang w:val="ru-RU"/>
              </w:rPr>
              <w:t>Рамки</w:t>
            </w:r>
            <w:r w:rsidRPr="00AE06A1">
              <w:rPr>
                <w:spacing w:val="-7"/>
                <w:lang w:val="ru-RU"/>
              </w:rPr>
              <w:t xml:space="preserve"> </w:t>
            </w:r>
            <w:r w:rsidRPr="00AE06A1">
              <w:rPr>
                <w:lang w:val="ru-RU"/>
              </w:rPr>
              <w:t>и</w:t>
            </w:r>
            <w:r w:rsidRPr="00AE06A1">
              <w:rPr>
                <w:spacing w:val="-7"/>
                <w:lang w:val="ru-RU"/>
              </w:rPr>
              <w:t xml:space="preserve"> </w:t>
            </w:r>
            <w:r w:rsidRPr="00AE06A1">
              <w:rPr>
                <w:lang w:val="ru-RU"/>
              </w:rPr>
              <w:t>вкладыши</w:t>
            </w:r>
            <w:r w:rsidRPr="00AE06A1">
              <w:rPr>
                <w:spacing w:val="-6"/>
                <w:lang w:val="ru-RU"/>
              </w:rPr>
              <w:t xml:space="preserve"> </w:t>
            </w:r>
            <w:r w:rsidRPr="00AE06A1">
              <w:rPr>
                <w:lang w:val="ru-RU"/>
              </w:rPr>
              <w:t>тематические-</w:t>
            </w:r>
            <w:r w:rsidRPr="00AE06A1">
              <w:rPr>
                <w:spacing w:val="-5"/>
                <w:lang w:val="ru-RU"/>
              </w:rPr>
              <w:t xml:space="preserve"> </w:t>
            </w:r>
            <w:r w:rsidRPr="00AE06A1">
              <w:rPr>
                <w:lang w:val="ru-RU"/>
              </w:rPr>
              <w:t>комплект</w:t>
            </w:r>
          </w:p>
        </w:tc>
        <w:tc>
          <w:tcPr>
            <w:tcW w:w="720" w:type="dxa"/>
          </w:tcPr>
          <w:p w:rsidR="001474D1" w:rsidRDefault="001474D1" w:rsidP="00AE06A1">
            <w:pPr>
              <w:pStyle w:val="TableParagraph"/>
              <w:spacing w:line="246" w:lineRule="exact"/>
              <w:ind w:left="206"/>
            </w:pPr>
            <w:r>
              <w:t>шт.</w:t>
            </w:r>
          </w:p>
        </w:tc>
        <w:tc>
          <w:tcPr>
            <w:tcW w:w="1020" w:type="dxa"/>
          </w:tcPr>
          <w:p w:rsidR="001474D1" w:rsidRDefault="001474D1" w:rsidP="00AE06A1">
            <w:pPr>
              <w:pStyle w:val="TableParagraph"/>
              <w:spacing w:line="246" w:lineRule="exact"/>
              <w:ind w:left="7"/>
              <w:jc w:val="center"/>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spacing w:line="246" w:lineRule="exact"/>
              <w:ind w:left="6"/>
              <w:jc w:val="center"/>
            </w:pPr>
            <w:r>
              <w:t>+</w:t>
            </w:r>
          </w:p>
        </w:tc>
      </w:tr>
      <w:tr w:rsidR="001474D1" w:rsidTr="00AE06A1">
        <w:trPr>
          <w:trHeight w:val="1163"/>
        </w:trPr>
        <w:tc>
          <w:tcPr>
            <w:tcW w:w="1385" w:type="dxa"/>
          </w:tcPr>
          <w:p w:rsidR="001474D1" w:rsidRDefault="001474D1" w:rsidP="00AE06A1">
            <w:pPr>
              <w:pStyle w:val="TableParagraph"/>
              <w:rPr>
                <w:sz w:val="24"/>
              </w:rPr>
            </w:pPr>
          </w:p>
          <w:p w:rsidR="001474D1" w:rsidRDefault="001474D1" w:rsidP="00AE06A1">
            <w:pPr>
              <w:pStyle w:val="TableParagraph"/>
              <w:rPr>
                <w:sz w:val="24"/>
              </w:rPr>
            </w:pPr>
          </w:p>
          <w:p w:rsidR="001474D1" w:rsidRDefault="001474D1" w:rsidP="00AE06A1">
            <w:pPr>
              <w:pStyle w:val="TableParagraph"/>
              <w:spacing w:before="1"/>
              <w:rPr>
                <w:sz w:val="27"/>
              </w:rPr>
            </w:pPr>
          </w:p>
          <w:p w:rsidR="001474D1" w:rsidRDefault="001474D1" w:rsidP="00AE06A1">
            <w:pPr>
              <w:pStyle w:val="TableParagraph"/>
              <w:ind w:left="129"/>
            </w:pPr>
            <w:r>
              <w:t>2.7.2.2.215.</w:t>
            </w:r>
          </w:p>
        </w:tc>
        <w:tc>
          <w:tcPr>
            <w:tcW w:w="5493" w:type="dxa"/>
          </w:tcPr>
          <w:p w:rsidR="001474D1" w:rsidRPr="00AE06A1" w:rsidRDefault="001474D1" w:rsidP="00AE06A1">
            <w:pPr>
              <w:pStyle w:val="TableParagraph"/>
              <w:spacing w:line="276" w:lineRule="auto"/>
              <w:ind w:left="107" w:right="99"/>
              <w:jc w:val="both"/>
              <w:rPr>
                <w:lang w:val="ru-RU"/>
              </w:rPr>
            </w:pPr>
            <w:r w:rsidRPr="00AE06A1">
              <w:rPr>
                <w:lang w:val="ru-RU"/>
              </w:rPr>
              <w:t>Расширенный</w:t>
            </w:r>
            <w:r w:rsidRPr="00AE06A1">
              <w:rPr>
                <w:spacing w:val="1"/>
                <w:lang w:val="ru-RU"/>
              </w:rPr>
              <w:t xml:space="preserve"> </w:t>
            </w:r>
            <w:r w:rsidRPr="00AE06A1">
              <w:rPr>
                <w:lang w:val="ru-RU"/>
              </w:rPr>
              <w:t>комплект</w:t>
            </w:r>
            <w:r w:rsidRPr="00AE06A1">
              <w:rPr>
                <w:spacing w:val="1"/>
                <w:lang w:val="ru-RU"/>
              </w:rPr>
              <w:t xml:space="preserve"> </w:t>
            </w:r>
            <w:r w:rsidRPr="00AE06A1">
              <w:rPr>
                <w:lang w:val="ru-RU"/>
              </w:rPr>
              <w:t>для</w:t>
            </w:r>
            <w:r w:rsidRPr="00AE06A1">
              <w:rPr>
                <w:spacing w:val="1"/>
                <w:lang w:val="ru-RU"/>
              </w:rPr>
              <w:t xml:space="preserve"> </w:t>
            </w:r>
            <w:r w:rsidRPr="00AE06A1">
              <w:rPr>
                <w:lang w:val="ru-RU"/>
              </w:rPr>
              <w:t>конструирования</w:t>
            </w:r>
            <w:r w:rsidRPr="00AE06A1">
              <w:rPr>
                <w:spacing w:val="1"/>
                <w:lang w:val="ru-RU"/>
              </w:rPr>
              <w:t xml:space="preserve"> </w:t>
            </w:r>
            <w:r w:rsidRPr="00AE06A1">
              <w:rPr>
                <w:lang w:val="ru-RU"/>
              </w:rPr>
              <w:t>с</w:t>
            </w:r>
            <w:r w:rsidRPr="00AE06A1">
              <w:rPr>
                <w:spacing w:val="1"/>
                <w:lang w:val="ru-RU"/>
              </w:rPr>
              <w:t xml:space="preserve"> </w:t>
            </w:r>
            <w:r w:rsidRPr="00AE06A1">
              <w:rPr>
                <w:lang w:val="ru-RU"/>
              </w:rPr>
              <w:t>испол</w:t>
            </w:r>
            <w:r w:rsidRPr="00AE06A1">
              <w:rPr>
                <w:lang w:val="ru-RU"/>
              </w:rPr>
              <w:t>ь</w:t>
            </w:r>
            <w:r w:rsidRPr="00AE06A1">
              <w:rPr>
                <w:lang w:val="ru-RU"/>
              </w:rPr>
              <w:t>зованием</w:t>
            </w:r>
            <w:r w:rsidRPr="00AE06A1">
              <w:rPr>
                <w:spacing w:val="1"/>
                <w:lang w:val="ru-RU"/>
              </w:rPr>
              <w:t xml:space="preserve"> </w:t>
            </w:r>
            <w:r w:rsidRPr="00AE06A1">
              <w:rPr>
                <w:lang w:val="ru-RU"/>
              </w:rPr>
              <w:t>блочного</w:t>
            </w:r>
            <w:r w:rsidRPr="00AE06A1">
              <w:rPr>
                <w:spacing w:val="1"/>
                <w:lang w:val="ru-RU"/>
              </w:rPr>
              <w:t xml:space="preserve"> </w:t>
            </w:r>
            <w:r w:rsidRPr="00AE06A1">
              <w:rPr>
                <w:lang w:val="ru-RU"/>
              </w:rPr>
              <w:t>конструктива</w:t>
            </w:r>
            <w:r w:rsidRPr="00AE06A1">
              <w:rPr>
                <w:spacing w:val="1"/>
                <w:lang w:val="ru-RU"/>
              </w:rPr>
              <w:t xml:space="preserve"> </w:t>
            </w:r>
            <w:r w:rsidRPr="00AE06A1">
              <w:rPr>
                <w:lang w:val="ru-RU"/>
              </w:rPr>
              <w:t>и</w:t>
            </w:r>
            <w:r w:rsidRPr="00AE06A1">
              <w:rPr>
                <w:spacing w:val="-52"/>
                <w:lang w:val="ru-RU"/>
              </w:rPr>
              <w:t xml:space="preserve"> </w:t>
            </w:r>
            <w:r w:rsidRPr="00AE06A1">
              <w:rPr>
                <w:lang w:val="ru-RU"/>
              </w:rPr>
              <w:t>электромеханич</w:t>
            </w:r>
            <w:r w:rsidRPr="00AE06A1">
              <w:rPr>
                <w:lang w:val="ru-RU"/>
              </w:rPr>
              <w:t>е</w:t>
            </w:r>
            <w:r w:rsidRPr="00AE06A1">
              <w:rPr>
                <w:lang w:val="ru-RU"/>
              </w:rPr>
              <w:t>ских</w:t>
            </w:r>
            <w:r w:rsidRPr="00AE06A1">
              <w:rPr>
                <w:spacing w:val="38"/>
                <w:lang w:val="ru-RU"/>
              </w:rPr>
              <w:t xml:space="preserve"> </w:t>
            </w:r>
            <w:r w:rsidRPr="00AE06A1">
              <w:rPr>
                <w:lang w:val="ru-RU"/>
              </w:rPr>
              <w:t>элементов</w:t>
            </w:r>
            <w:r w:rsidRPr="00AE06A1">
              <w:rPr>
                <w:spacing w:val="38"/>
                <w:lang w:val="ru-RU"/>
              </w:rPr>
              <w:t xml:space="preserve"> </w:t>
            </w:r>
            <w:r w:rsidRPr="00AE06A1">
              <w:rPr>
                <w:lang w:val="ru-RU"/>
              </w:rPr>
              <w:t>(для</w:t>
            </w:r>
            <w:r w:rsidRPr="00AE06A1">
              <w:rPr>
                <w:spacing w:val="38"/>
                <w:lang w:val="ru-RU"/>
              </w:rPr>
              <w:t xml:space="preserve"> </w:t>
            </w:r>
            <w:r w:rsidRPr="00AE06A1">
              <w:rPr>
                <w:lang w:val="ru-RU"/>
              </w:rPr>
              <w:t>дошкольного</w:t>
            </w:r>
          </w:p>
          <w:p w:rsidR="001474D1" w:rsidRDefault="001474D1" w:rsidP="00AE06A1">
            <w:pPr>
              <w:pStyle w:val="TableParagraph"/>
              <w:ind w:left="107"/>
            </w:pPr>
            <w:r>
              <w:t>возраста)</w:t>
            </w:r>
          </w:p>
        </w:tc>
        <w:tc>
          <w:tcPr>
            <w:tcW w:w="720" w:type="dxa"/>
          </w:tcPr>
          <w:p w:rsidR="001474D1" w:rsidRDefault="001474D1" w:rsidP="00AE06A1">
            <w:pPr>
              <w:pStyle w:val="TableParagraph"/>
              <w:rPr>
                <w:sz w:val="24"/>
              </w:rPr>
            </w:pPr>
          </w:p>
          <w:p w:rsidR="001474D1" w:rsidRDefault="001474D1" w:rsidP="00AE06A1">
            <w:pPr>
              <w:pStyle w:val="TableParagraph"/>
              <w:spacing w:before="151"/>
              <w:ind w:left="206"/>
            </w:pPr>
            <w:r>
              <w:t>шт.</w:t>
            </w:r>
          </w:p>
        </w:tc>
        <w:tc>
          <w:tcPr>
            <w:tcW w:w="1020" w:type="dxa"/>
          </w:tcPr>
          <w:p w:rsidR="001474D1" w:rsidRDefault="001474D1" w:rsidP="00AE06A1">
            <w:pPr>
              <w:pStyle w:val="TableParagraph"/>
              <w:rPr>
                <w:sz w:val="24"/>
              </w:rPr>
            </w:pPr>
          </w:p>
          <w:p w:rsidR="001474D1" w:rsidRDefault="001474D1" w:rsidP="00AE06A1">
            <w:pPr>
              <w:pStyle w:val="TableParagraph"/>
              <w:spacing w:before="151"/>
              <w:ind w:left="7"/>
              <w:jc w:val="center"/>
            </w:pPr>
            <w:r>
              <w:t>1</w:t>
            </w:r>
          </w:p>
        </w:tc>
        <w:tc>
          <w:tcPr>
            <w:tcW w:w="1035" w:type="dxa"/>
          </w:tcPr>
          <w:p w:rsidR="001474D1" w:rsidRDefault="001474D1" w:rsidP="00AE06A1">
            <w:pPr>
              <w:pStyle w:val="TableParagraph"/>
            </w:pPr>
          </w:p>
        </w:tc>
        <w:tc>
          <w:tcPr>
            <w:tcW w:w="1006" w:type="dxa"/>
          </w:tcPr>
          <w:p w:rsidR="001474D1" w:rsidRDefault="001474D1" w:rsidP="00AE06A1">
            <w:pPr>
              <w:pStyle w:val="TableParagraph"/>
              <w:ind w:left="6"/>
              <w:jc w:val="center"/>
            </w:pPr>
            <w:r>
              <w:t>+</w:t>
            </w:r>
          </w:p>
        </w:tc>
      </w:tr>
      <w:tr w:rsidR="001474D1" w:rsidTr="00AE06A1">
        <w:trPr>
          <w:trHeight w:val="290"/>
        </w:trPr>
        <w:tc>
          <w:tcPr>
            <w:tcW w:w="1385" w:type="dxa"/>
          </w:tcPr>
          <w:p w:rsidR="001474D1" w:rsidRDefault="001474D1" w:rsidP="00AE06A1">
            <w:pPr>
              <w:pStyle w:val="TableParagraph"/>
              <w:ind w:left="129"/>
            </w:pPr>
            <w:r>
              <w:t>2.7.2.2.216.</w:t>
            </w:r>
          </w:p>
        </w:tc>
        <w:tc>
          <w:tcPr>
            <w:tcW w:w="5493" w:type="dxa"/>
          </w:tcPr>
          <w:p w:rsidR="001474D1" w:rsidRDefault="001474D1" w:rsidP="00AE06A1">
            <w:pPr>
              <w:pStyle w:val="TableParagraph"/>
              <w:ind w:left="107"/>
            </w:pPr>
            <w:r>
              <w:t>Руль</w:t>
            </w:r>
            <w:r>
              <w:rPr>
                <w:spacing w:val="-8"/>
              </w:rPr>
              <w:t xml:space="preserve"> </w:t>
            </w:r>
            <w:r>
              <w:t>игровой</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r w:rsidR="001474D1" w:rsidTr="00AE06A1">
        <w:trPr>
          <w:trHeight w:val="582"/>
        </w:trPr>
        <w:tc>
          <w:tcPr>
            <w:tcW w:w="1385" w:type="dxa"/>
          </w:tcPr>
          <w:p w:rsidR="001474D1" w:rsidRDefault="001474D1" w:rsidP="00AE06A1">
            <w:pPr>
              <w:pStyle w:val="TableParagraph"/>
              <w:spacing w:before="7"/>
              <w:rPr>
                <w:sz w:val="24"/>
              </w:rPr>
            </w:pPr>
          </w:p>
          <w:p w:rsidR="001474D1" w:rsidRDefault="001474D1" w:rsidP="00AE06A1">
            <w:pPr>
              <w:pStyle w:val="TableParagraph"/>
              <w:ind w:left="129"/>
            </w:pPr>
            <w:r>
              <w:t>2.7.2.2.217.</w:t>
            </w:r>
          </w:p>
        </w:tc>
        <w:tc>
          <w:tcPr>
            <w:tcW w:w="5493" w:type="dxa"/>
          </w:tcPr>
          <w:p w:rsidR="001474D1" w:rsidRPr="00AE06A1" w:rsidRDefault="001474D1" w:rsidP="00AE06A1">
            <w:pPr>
              <w:pStyle w:val="TableParagraph"/>
              <w:ind w:left="107"/>
              <w:rPr>
                <w:lang w:val="ru-RU"/>
              </w:rPr>
            </w:pPr>
            <w:r w:rsidRPr="00AE06A1">
              <w:rPr>
                <w:lang w:val="ru-RU"/>
              </w:rPr>
              <w:t>Ручные</w:t>
            </w:r>
            <w:r w:rsidRPr="00AE06A1">
              <w:rPr>
                <w:spacing w:val="11"/>
                <w:lang w:val="ru-RU"/>
              </w:rPr>
              <w:t xml:space="preserve"> </w:t>
            </w:r>
            <w:r w:rsidRPr="00AE06A1">
              <w:rPr>
                <w:lang w:val="ru-RU"/>
              </w:rPr>
              <w:t>тренажеры</w:t>
            </w:r>
            <w:r w:rsidRPr="00AE06A1">
              <w:rPr>
                <w:spacing w:val="9"/>
                <w:lang w:val="ru-RU"/>
              </w:rPr>
              <w:t xml:space="preserve"> </w:t>
            </w:r>
            <w:r w:rsidRPr="00AE06A1">
              <w:rPr>
                <w:lang w:val="ru-RU"/>
              </w:rPr>
              <w:t>для</w:t>
            </w:r>
            <w:r w:rsidRPr="00AE06A1">
              <w:rPr>
                <w:spacing w:val="8"/>
                <w:lang w:val="ru-RU"/>
              </w:rPr>
              <w:t xml:space="preserve"> </w:t>
            </w:r>
            <w:r w:rsidRPr="00AE06A1">
              <w:rPr>
                <w:lang w:val="ru-RU"/>
              </w:rPr>
              <w:t>развития</w:t>
            </w:r>
            <w:r w:rsidRPr="00AE06A1">
              <w:rPr>
                <w:spacing w:val="9"/>
                <w:lang w:val="ru-RU"/>
              </w:rPr>
              <w:t xml:space="preserve"> </w:t>
            </w:r>
            <w:r w:rsidRPr="00AE06A1">
              <w:rPr>
                <w:lang w:val="ru-RU"/>
              </w:rPr>
              <w:t>ловкости</w:t>
            </w:r>
            <w:r w:rsidRPr="00AE06A1">
              <w:rPr>
                <w:spacing w:val="10"/>
                <w:lang w:val="ru-RU"/>
              </w:rPr>
              <w:t xml:space="preserve"> </w:t>
            </w:r>
            <w:r w:rsidRPr="00AE06A1">
              <w:rPr>
                <w:lang w:val="ru-RU"/>
              </w:rPr>
              <w:t>и</w:t>
            </w:r>
            <w:r w:rsidRPr="00AE06A1">
              <w:rPr>
                <w:spacing w:val="10"/>
                <w:lang w:val="ru-RU"/>
              </w:rPr>
              <w:t xml:space="preserve"> </w:t>
            </w:r>
            <w:r w:rsidRPr="00AE06A1">
              <w:rPr>
                <w:lang w:val="ru-RU"/>
              </w:rPr>
              <w:t>зрительно-</w:t>
            </w:r>
          </w:p>
          <w:p w:rsidR="001474D1" w:rsidRDefault="001474D1" w:rsidP="00AE06A1">
            <w:pPr>
              <w:pStyle w:val="TableParagraph"/>
              <w:spacing w:before="40"/>
              <w:ind w:left="107"/>
            </w:pPr>
            <w:r>
              <w:t>моторной</w:t>
            </w:r>
            <w:r>
              <w:rPr>
                <w:spacing w:val="-1"/>
              </w:rPr>
              <w:t xml:space="preserve"> </w:t>
            </w:r>
            <w:r>
              <w:t>координации</w:t>
            </w:r>
            <w:r>
              <w:rPr>
                <w:spacing w:val="-1"/>
              </w:rPr>
              <w:t xml:space="preserve"> </w:t>
            </w:r>
            <w:r>
              <w:t>–</w:t>
            </w:r>
            <w:r>
              <w:rPr>
                <w:spacing w:val="-3"/>
              </w:rPr>
              <w:t xml:space="preserve"> </w:t>
            </w:r>
            <w:r>
              <w:t>комплект</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spacing w:before="137"/>
              <w:ind w:left="7"/>
              <w:jc w:val="center"/>
            </w:pPr>
            <w:r>
              <w:t>1</w:t>
            </w:r>
          </w:p>
        </w:tc>
        <w:tc>
          <w:tcPr>
            <w:tcW w:w="1035" w:type="dxa"/>
          </w:tcPr>
          <w:p w:rsidR="001474D1" w:rsidRDefault="001474D1" w:rsidP="00AE06A1">
            <w:pPr>
              <w:pStyle w:val="TableParagraph"/>
            </w:pPr>
          </w:p>
        </w:tc>
        <w:tc>
          <w:tcPr>
            <w:tcW w:w="1006" w:type="dxa"/>
          </w:tcPr>
          <w:p w:rsidR="001474D1" w:rsidRDefault="001474D1" w:rsidP="00AE06A1">
            <w:pPr>
              <w:pStyle w:val="TableParagraph"/>
              <w:ind w:left="6"/>
              <w:jc w:val="center"/>
            </w:pPr>
            <w:r>
              <w:t>+</w:t>
            </w:r>
          </w:p>
        </w:tc>
      </w:tr>
      <w:tr w:rsidR="001474D1" w:rsidTr="00AE06A1">
        <w:trPr>
          <w:trHeight w:val="1164"/>
        </w:trPr>
        <w:tc>
          <w:tcPr>
            <w:tcW w:w="1385" w:type="dxa"/>
          </w:tcPr>
          <w:p w:rsidR="001474D1" w:rsidRDefault="001474D1" w:rsidP="00AE06A1">
            <w:pPr>
              <w:pStyle w:val="TableParagraph"/>
              <w:rPr>
                <w:sz w:val="24"/>
              </w:rPr>
            </w:pPr>
          </w:p>
          <w:p w:rsidR="001474D1" w:rsidRDefault="001474D1" w:rsidP="00AE06A1">
            <w:pPr>
              <w:pStyle w:val="TableParagraph"/>
              <w:rPr>
                <w:sz w:val="24"/>
              </w:rPr>
            </w:pPr>
          </w:p>
          <w:p w:rsidR="001474D1" w:rsidRDefault="001474D1" w:rsidP="00AE06A1">
            <w:pPr>
              <w:pStyle w:val="TableParagraph"/>
              <w:spacing w:before="2"/>
              <w:rPr>
                <w:sz w:val="27"/>
              </w:rPr>
            </w:pPr>
          </w:p>
          <w:p w:rsidR="001474D1" w:rsidRDefault="001474D1" w:rsidP="00AE06A1">
            <w:pPr>
              <w:pStyle w:val="TableParagraph"/>
              <w:ind w:left="129"/>
            </w:pPr>
            <w:r>
              <w:t>2.7.2.2.218.</w:t>
            </w:r>
          </w:p>
        </w:tc>
        <w:tc>
          <w:tcPr>
            <w:tcW w:w="5493" w:type="dxa"/>
          </w:tcPr>
          <w:p w:rsidR="001474D1" w:rsidRPr="00AE06A1" w:rsidRDefault="001474D1" w:rsidP="00AE06A1">
            <w:pPr>
              <w:pStyle w:val="TableParagraph"/>
              <w:spacing w:line="276" w:lineRule="auto"/>
              <w:ind w:left="107" w:right="97"/>
              <w:jc w:val="both"/>
              <w:rPr>
                <w:lang w:val="ru-RU"/>
              </w:rPr>
            </w:pPr>
            <w:r w:rsidRPr="00AE06A1">
              <w:rPr>
                <w:lang w:val="ru-RU"/>
              </w:rPr>
              <w:t>Серии</w:t>
            </w:r>
            <w:r w:rsidRPr="00AE06A1">
              <w:rPr>
                <w:spacing w:val="1"/>
                <w:lang w:val="ru-RU"/>
              </w:rPr>
              <w:t xml:space="preserve"> </w:t>
            </w:r>
            <w:r w:rsidRPr="00AE06A1">
              <w:rPr>
                <w:lang w:val="ru-RU"/>
              </w:rPr>
              <w:t>картинок</w:t>
            </w:r>
            <w:r w:rsidRPr="00AE06A1">
              <w:rPr>
                <w:spacing w:val="1"/>
                <w:lang w:val="ru-RU"/>
              </w:rPr>
              <w:t xml:space="preserve"> </w:t>
            </w:r>
            <w:r w:rsidRPr="00AE06A1">
              <w:rPr>
                <w:lang w:val="ru-RU"/>
              </w:rPr>
              <w:t>(до</w:t>
            </w:r>
            <w:r w:rsidRPr="00AE06A1">
              <w:rPr>
                <w:spacing w:val="1"/>
                <w:lang w:val="ru-RU"/>
              </w:rPr>
              <w:t xml:space="preserve"> </w:t>
            </w:r>
            <w:r w:rsidRPr="00AE06A1">
              <w:rPr>
                <w:lang w:val="ru-RU"/>
              </w:rPr>
              <w:t>6–9-ти)</w:t>
            </w:r>
            <w:r w:rsidRPr="00AE06A1">
              <w:rPr>
                <w:spacing w:val="1"/>
                <w:lang w:val="ru-RU"/>
              </w:rPr>
              <w:t xml:space="preserve"> </w:t>
            </w:r>
            <w:r w:rsidRPr="00AE06A1">
              <w:rPr>
                <w:lang w:val="ru-RU"/>
              </w:rPr>
              <w:t>для</w:t>
            </w:r>
            <w:r w:rsidRPr="00AE06A1">
              <w:rPr>
                <w:spacing w:val="1"/>
                <w:lang w:val="ru-RU"/>
              </w:rPr>
              <w:t xml:space="preserve"> </w:t>
            </w:r>
            <w:r w:rsidRPr="00AE06A1">
              <w:rPr>
                <w:lang w:val="ru-RU"/>
              </w:rPr>
              <w:t>установления</w:t>
            </w:r>
            <w:r w:rsidRPr="00AE06A1">
              <w:rPr>
                <w:spacing w:val="1"/>
                <w:lang w:val="ru-RU"/>
              </w:rPr>
              <w:t xml:space="preserve"> </w:t>
            </w:r>
            <w:r w:rsidRPr="00AE06A1">
              <w:rPr>
                <w:lang w:val="ru-RU"/>
              </w:rPr>
              <w:t>послед</w:t>
            </w:r>
            <w:r w:rsidRPr="00AE06A1">
              <w:rPr>
                <w:lang w:val="ru-RU"/>
              </w:rPr>
              <w:t>о</w:t>
            </w:r>
            <w:r w:rsidRPr="00AE06A1">
              <w:rPr>
                <w:lang w:val="ru-RU"/>
              </w:rPr>
              <w:t>вательности</w:t>
            </w:r>
            <w:r w:rsidRPr="00AE06A1">
              <w:rPr>
                <w:spacing w:val="1"/>
                <w:lang w:val="ru-RU"/>
              </w:rPr>
              <w:t xml:space="preserve"> </w:t>
            </w:r>
            <w:r w:rsidRPr="00AE06A1">
              <w:rPr>
                <w:lang w:val="ru-RU"/>
              </w:rPr>
              <w:t>событий</w:t>
            </w:r>
            <w:r w:rsidRPr="00AE06A1">
              <w:rPr>
                <w:spacing w:val="1"/>
                <w:lang w:val="ru-RU"/>
              </w:rPr>
              <w:t xml:space="preserve"> </w:t>
            </w:r>
            <w:r w:rsidRPr="00AE06A1">
              <w:rPr>
                <w:lang w:val="ru-RU"/>
              </w:rPr>
              <w:t>(сказочные</w:t>
            </w:r>
            <w:r w:rsidRPr="00AE06A1">
              <w:rPr>
                <w:spacing w:val="1"/>
                <w:lang w:val="ru-RU"/>
              </w:rPr>
              <w:t xml:space="preserve"> </w:t>
            </w:r>
            <w:r w:rsidRPr="00AE06A1">
              <w:rPr>
                <w:lang w:val="ru-RU"/>
              </w:rPr>
              <w:t>и</w:t>
            </w:r>
            <w:r w:rsidRPr="00AE06A1">
              <w:rPr>
                <w:spacing w:val="1"/>
                <w:lang w:val="ru-RU"/>
              </w:rPr>
              <w:t xml:space="preserve"> </w:t>
            </w:r>
            <w:r w:rsidRPr="00AE06A1">
              <w:rPr>
                <w:lang w:val="ru-RU"/>
              </w:rPr>
              <w:t>реалистические</w:t>
            </w:r>
            <w:r w:rsidRPr="00AE06A1">
              <w:rPr>
                <w:spacing w:val="13"/>
                <w:lang w:val="ru-RU"/>
              </w:rPr>
              <w:t xml:space="preserve"> </w:t>
            </w:r>
            <w:r w:rsidRPr="00AE06A1">
              <w:rPr>
                <w:lang w:val="ru-RU"/>
              </w:rPr>
              <w:t>и</w:t>
            </w:r>
            <w:r w:rsidRPr="00AE06A1">
              <w:rPr>
                <w:lang w:val="ru-RU"/>
              </w:rPr>
              <w:t>с</w:t>
            </w:r>
            <w:r w:rsidRPr="00AE06A1">
              <w:rPr>
                <w:lang w:val="ru-RU"/>
              </w:rPr>
              <w:t>тории,</w:t>
            </w:r>
            <w:r w:rsidRPr="00AE06A1">
              <w:rPr>
                <w:spacing w:val="11"/>
                <w:lang w:val="ru-RU"/>
              </w:rPr>
              <w:t xml:space="preserve"> </w:t>
            </w:r>
            <w:r w:rsidRPr="00AE06A1">
              <w:rPr>
                <w:lang w:val="ru-RU"/>
              </w:rPr>
              <w:t>юмористические</w:t>
            </w:r>
            <w:r w:rsidRPr="00AE06A1">
              <w:rPr>
                <w:spacing w:val="13"/>
                <w:lang w:val="ru-RU"/>
              </w:rPr>
              <w:t xml:space="preserve"> </w:t>
            </w:r>
            <w:r w:rsidRPr="00AE06A1">
              <w:rPr>
                <w:lang w:val="ru-RU"/>
              </w:rPr>
              <w:t>ситуации)-</w:t>
            </w:r>
          </w:p>
          <w:p w:rsidR="001474D1" w:rsidRDefault="001474D1" w:rsidP="00AE06A1">
            <w:pPr>
              <w:pStyle w:val="TableParagraph"/>
              <w:ind w:left="107"/>
            </w:pPr>
            <w:r>
              <w:t>комплект</w:t>
            </w:r>
          </w:p>
        </w:tc>
        <w:tc>
          <w:tcPr>
            <w:tcW w:w="720" w:type="dxa"/>
          </w:tcPr>
          <w:p w:rsidR="001474D1" w:rsidRDefault="001474D1" w:rsidP="00AE06A1">
            <w:pPr>
              <w:pStyle w:val="TableParagraph"/>
              <w:rPr>
                <w:sz w:val="24"/>
              </w:rPr>
            </w:pPr>
          </w:p>
          <w:p w:rsidR="001474D1" w:rsidRDefault="001474D1" w:rsidP="00AE06A1">
            <w:pPr>
              <w:pStyle w:val="TableParagraph"/>
              <w:spacing w:before="151"/>
              <w:ind w:left="206"/>
            </w:pPr>
            <w:r>
              <w:t>шт.</w:t>
            </w:r>
          </w:p>
        </w:tc>
        <w:tc>
          <w:tcPr>
            <w:tcW w:w="1020" w:type="dxa"/>
          </w:tcPr>
          <w:p w:rsidR="001474D1" w:rsidRDefault="001474D1" w:rsidP="00AE06A1">
            <w:pPr>
              <w:pStyle w:val="TableParagraph"/>
              <w:rPr>
                <w:sz w:val="24"/>
              </w:rPr>
            </w:pPr>
          </w:p>
          <w:p w:rsidR="001474D1" w:rsidRDefault="001474D1" w:rsidP="00AE06A1">
            <w:pPr>
              <w:pStyle w:val="TableParagraph"/>
              <w:spacing w:before="151"/>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pPr>
          </w:p>
        </w:tc>
      </w:tr>
      <w:tr w:rsidR="001474D1" w:rsidTr="00AE06A1">
        <w:trPr>
          <w:trHeight w:val="873"/>
        </w:trPr>
        <w:tc>
          <w:tcPr>
            <w:tcW w:w="1385" w:type="dxa"/>
          </w:tcPr>
          <w:p w:rsidR="001474D1" w:rsidRDefault="001474D1" w:rsidP="00AE06A1">
            <w:pPr>
              <w:pStyle w:val="TableParagraph"/>
              <w:rPr>
                <w:sz w:val="24"/>
              </w:rPr>
            </w:pPr>
          </w:p>
          <w:p w:rsidR="001474D1" w:rsidRDefault="001474D1" w:rsidP="00AE06A1">
            <w:pPr>
              <w:pStyle w:val="TableParagraph"/>
              <w:spacing w:before="10"/>
              <w:rPr>
                <w:sz w:val="25"/>
              </w:rPr>
            </w:pPr>
          </w:p>
          <w:p w:rsidR="001474D1" w:rsidRDefault="001474D1" w:rsidP="00AE06A1">
            <w:pPr>
              <w:pStyle w:val="TableParagraph"/>
              <w:ind w:left="129"/>
            </w:pPr>
            <w:r>
              <w:t>2.7.2.2.219.</w:t>
            </w:r>
          </w:p>
        </w:tc>
        <w:tc>
          <w:tcPr>
            <w:tcW w:w="5493" w:type="dxa"/>
          </w:tcPr>
          <w:p w:rsidR="001474D1" w:rsidRPr="00AE06A1" w:rsidRDefault="001474D1" w:rsidP="00AE06A1">
            <w:pPr>
              <w:pStyle w:val="TableParagraph"/>
              <w:tabs>
                <w:tab w:val="left" w:pos="923"/>
                <w:tab w:val="left" w:pos="2065"/>
                <w:tab w:val="left" w:pos="3047"/>
                <w:tab w:val="left" w:pos="3668"/>
                <w:tab w:val="left" w:pos="4805"/>
              </w:tabs>
              <w:spacing w:line="276" w:lineRule="auto"/>
              <w:ind w:left="107" w:right="97"/>
              <w:rPr>
                <w:lang w:val="ru-RU"/>
              </w:rPr>
            </w:pPr>
            <w:r w:rsidRPr="00AE06A1">
              <w:rPr>
                <w:lang w:val="ru-RU"/>
              </w:rPr>
              <w:t>Серии</w:t>
            </w:r>
            <w:r w:rsidRPr="00AE06A1">
              <w:rPr>
                <w:lang w:val="ru-RU"/>
              </w:rPr>
              <w:tab/>
              <w:t>картинок:</w:t>
            </w:r>
            <w:r w:rsidRPr="00AE06A1">
              <w:rPr>
                <w:lang w:val="ru-RU"/>
              </w:rPr>
              <w:tab/>
              <w:t>времена</w:t>
            </w:r>
            <w:r w:rsidRPr="00AE06A1">
              <w:rPr>
                <w:lang w:val="ru-RU"/>
              </w:rPr>
              <w:tab/>
              <w:t>года</w:t>
            </w:r>
            <w:r w:rsidRPr="00AE06A1">
              <w:rPr>
                <w:lang w:val="ru-RU"/>
              </w:rPr>
              <w:tab/>
              <w:t>(пейзажи,</w:t>
            </w:r>
            <w:r w:rsidRPr="00AE06A1">
              <w:rPr>
                <w:lang w:val="ru-RU"/>
              </w:rPr>
              <w:tab/>
              <w:t>жизнь</w:t>
            </w:r>
            <w:r w:rsidRPr="00AE06A1">
              <w:rPr>
                <w:spacing w:val="-52"/>
                <w:lang w:val="ru-RU"/>
              </w:rPr>
              <w:t xml:space="preserve"> </w:t>
            </w:r>
            <w:r w:rsidRPr="00AE06A1">
              <w:rPr>
                <w:lang w:val="ru-RU"/>
              </w:rPr>
              <w:t>животных,</w:t>
            </w:r>
            <w:r w:rsidRPr="00AE06A1">
              <w:rPr>
                <w:spacing w:val="31"/>
                <w:lang w:val="ru-RU"/>
              </w:rPr>
              <w:t xml:space="preserve"> </w:t>
            </w:r>
            <w:r w:rsidRPr="00AE06A1">
              <w:rPr>
                <w:lang w:val="ru-RU"/>
              </w:rPr>
              <w:t>характерные</w:t>
            </w:r>
            <w:r w:rsidRPr="00AE06A1">
              <w:rPr>
                <w:spacing w:val="29"/>
                <w:lang w:val="ru-RU"/>
              </w:rPr>
              <w:t xml:space="preserve"> </w:t>
            </w:r>
            <w:r w:rsidRPr="00AE06A1">
              <w:rPr>
                <w:lang w:val="ru-RU"/>
              </w:rPr>
              <w:t>виды</w:t>
            </w:r>
            <w:r w:rsidRPr="00AE06A1">
              <w:rPr>
                <w:spacing w:val="31"/>
                <w:lang w:val="ru-RU"/>
              </w:rPr>
              <w:t xml:space="preserve"> </w:t>
            </w:r>
            <w:r w:rsidRPr="00AE06A1">
              <w:rPr>
                <w:lang w:val="ru-RU"/>
              </w:rPr>
              <w:t>работ</w:t>
            </w:r>
            <w:r w:rsidRPr="00AE06A1">
              <w:rPr>
                <w:spacing w:val="31"/>
                <w:lang w:val="ru-RU"/>
              </w:rPr>
              <w:t xml:space="preserve"> </w:t>
            </w:r>
            <w:r w:rsidRPr="00AE06A1">
              <w:rPr>
                <w:lang w:val="ru-RU"/>
              </w:rPr>
              <w:t>и</w:t>
            </w:r>
            <w:r w:rsidRPr="00AE06A1">
              <w:rPr>
                <w:spacing w:val="30"/>
                <w:lang w:val="ru-RU"/>
              </w:rPr>
              <w:t xml:space="preserve"> </w:t>
            </w:r>
            <w:r w:rsidRPr="00AE06A1">
              <w:rPr>
                <w:lang w:val="ru-RU"/>
              </w:rPr>
              <w:t>отдыха</w:t>
            </w:r>
            <w:r w:rsidRPr="00AE06A1">
              <w:rPr>
                <w:spacing w:val="31"/>
                <w:lang w:val="ru-RU"/>
              </w:rPr>
              <w:t xml:space="preserve"> </w:t>
            </w:r>
            <w:r w:rsidRPr="00AE06A1">
              <w:rPr>
                <w:lang w:val="ru-RU"/>
              </w:rPr>
              <w:t>людей)-</w:t>
            </w:r>
          </w:p>
          <w:p w:rsidR="001474D1" w:rsidRDefault="001474D1" w:rsidP="00AE06A1">
            <w:pPr>
              <w:pStyle w:val="TableParagraph"/>
              <w:ind w:left="107"/>
            </w:pPr>
            <w:r>
              <w:t>комплект</w:t>
            </w:r>
          </w:p>
        </w:tc>
        <w:tc>
          <w:tcPr>
            <w:tcW w:w="720" w:type="dxa"/>
          </w:tcPr>
          <w:p w:rsidR="001474D1" w:rsidRDefault="001474D1" w:rsidP="00AE06A1">
            <w:pPr>
              <w:pStyle w:val="TableParagraph"/>
              <w:spacing w:before="4"/>
              <w:rPr>
                <w:sz w:val="24"/>
              </w:rPr>
            </w:pPr>
          </w:p>
          <w:p w:rsidR="001474D1" w:rsidRDefault="001474D1" w:rsidP="00AE06A1">
            <w:pPr>
              <w:pStyle w:val="TableParagraph"/>
              <w:spacing w:before="1"/>
              <w:ind w:left="206"/>
            </w:pPr>
            <w:r>
              <w:t>шт.</w:t>
            </w:r>
          </w:p>
        </w:tc>
        <w:tc>
          <w:tcPr>
            <w:tcW w:w="1020" w:type="dxa"/>
          </w:tcPr>
          <w:p w:rsidR="001474D1" w:rsidRDefault="001474D1" w:rsidP="00AE06A1">
            <w:pPr>
              <w:pStyle w:val="TableParagraph"/>
              <w:spacing w:before="4"/>
              <w:rPr>
                <w:sz w:val="24"/>
              </w:rPr>
            </w:pPr>
          </w:p>
          <w:p w:rsidR="001474D1" w:rsidRDefault="001474D1" w:rsidP="00AE06A1">
            <w:pPr>
              <w:pStyle w:val="TableParagraph"/>
              <w:spacing w:before="1"/>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pPr>
          </w:p>
        </w:tc>
      </w:tr>
      <w:tr w:rsidR="001474D1" w:rsidTr="00AE06A1">
        <w:trPr>
          <w:trHeight w:val="290"/>
        </w:trPr>
        <w:tc>
          <w:tcPr>
            <w:tcW w:w="1385" w:type="dxa"/>
          </w:tcPr>
          <w:p w:rsidR="001474D1" w:rsidRDefault="001474D1" w:rsidP="00AE06A1">
            <w:pPr>
              <w:pStyle w:val="TableParagraph"/>
              <w:ind w:left="129"/>
            </w:pPr>
            <w:r>
              <w:t>2.7.2.2.220.</w:t>
            </w:r>
          </w:p>
        </w:tc>
        <w:tc>
          <w:tcPr>
            <w:tcW w:w="5493" w:type="dxa"/>
          </w:tcPr>
          <w:p w:rsidR="001474D1" w:rsidRDefault="001474D1" w:rsidP="00AE06A1">
            <w:pPr>
              <w:pStyle w:val="TableParagraph"/>
              <w:ind w:left="107"/>
            </w:pPr>
            <w:r>
              <w:t>Скакалка</w:t>
            </w:r>
            <w:r>
              <w:rPr>
                <w:spacing w:val="-4"/>
              </w:rPr>
              <w:t xml:space="preserve"> </w:t>
            </w:r>
            <w:r>
              <w:t>детская</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5</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r w:rsidR="001474D1" w:rsidTr="00AE06A1">
        <w:trPr>
          <w:trHeight w:val="292"/>
        </w:trPr>
        <w:tc>
          <w:tcPr>
            <w:tcW w:w="1385" w:type="dxa"/>
          </w:tcPr>
          <w:p w:rsidR="001474D1" w:rsidRDefault="001474D1" w:rsidP="00AE06A1">
            <w:pPr>
              <w:pStyle w:val="TableParagraph"/>
              <w:ind w:left="129"/>
            </w:pPr>
            <w:r>
              <w:t>2.7.2.2.221.</w:t>
            </w:r>
          </w:p>
        </w:tc>
        <w:tc>
          <w:tcPr>
            <w:tcW w:w="5493" w:type="dxa"/>
          </w:tcPr>
          <w:p w:rsidR="001474D1" w:rsidRPr="00AE06A1" w:rsidRDefault="001474D1" w:rsidP="00AE06A1">
            <w:pPr>
              <w:pStyle w:val="TableParagraph"/>
              <w:ind w:left="107"/>
              <w:rPr>
                <w:lang w:val="ru-RU"/>
              </w:rPr>
            </w:pPr>
            <w:r w:rsidRPr="00AE06A1">
              <w:rPr>
                <w:lang w:val="ru-RU"/>
              </w:rPr>
              <w:t>Скорая</w:t>
            </w:r>
            <w:r w:rsidRPr="00AE06A1">
              <w:rPr>
                <w:spacing w:val="-5"/>
                <w:lang w:val="ru-RU"/>
              </w:rPr>
              <w:t xml:space="preserve"> </w:t>
            </w:r>
            <w:r w:rsidRPr="00AE06A1">
              <w:rPr>
                <w:lang w:val="ru-RU"/>
              </w:rPr>
              <w:t>помощь</w:t>
            </w:r>
            <w:r w:rsidRPr="00AE06A1">
              <w:rPr>
                <w:spacing w:val="-8"/>
                <w:lang w:val="ru-RU"/>
              </w:rPr>
              <w:t xml:space="preserve"> </w:t>
            </w:r>
            <w:r w:rsidRPr="00AE06A1">
              <w:rPr>
                <w:lang w:val="ru-RU"/>
              </w:rPr>
              <w:t>(машина,</w:t>
            </w:r>
            <w:r w:rsidRPr="00AE06A1">
              <w:rPr>
                <w:spacing w:val="-7"/>
                <w:lang w:val="ru-RU"/>
              </w:rPr>
              <w:t xml:space="preserve"> </w:t>
            </w:r>
            <w:r w:rsidRPr="00AE06A1">
              <w:rPr>
                <w:lang w:val="ru-RU"/>
              </w:rPr>
              <w:t>среднего</w:t>
            </w:r>
            <w:r w:rsidRPr="00AE06A1">
              <w:rPr>
                <w:spacing w:val="-8"/>
                <w:lang w:val="ru-RU"/>
              </w:rPr>
              <w:t xml:space="preserve"> </w:t>
            </w:r>
            <w:r w:rsidRPr="00AE06A1">
              <w:rPr>
                <w:lang w:val="ru-RU"/>
              </w:rPr>
              <w:t>размера)</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r w:rsidR="001474D1" w:rsidTr="00AE06A1">
        <w:trPr>
          <w:trHeight w:val="580"/>
        </w:trPr>
        <w:tc>
          <w:tcPr>
            <w:tcW w:w="1385" w:type="dxa"/>
          </w:tcPr>
          <w:p w:rsidR="001474D1" w:rsidRDefault="001474D1" w:rsidP="00AE06A1">
            <w:pPr>
              <w:pStyle w:val="TableParagraph"/>
              <w:spacing w:before="4"/>
              <w:rPr>
                <w:sz w:val="24"/>
              </w:rPr>
            </w:pPr>
          </w:p>
          <w:p w:rsidR="001474D1" w:rsidRDefault="001474D1" w:rsidP="00AE06A1">
            <w:pPr>
              <w:pStyle w:val="TableParagraph"/>
              <w:spacing w:before="1"/>
              <w:ind w:left="129"/>
            </w:pPr>
            <w:r>
              <w:t>2.7.2.2.222.</w:t>
            </w:r>
          </w:p>
        </w:tc>
        <w:tc>
          <w:tcPr>
            <w:tcW w:w="5493" w:type="dxa"/>
          </w:tcPr>
          <w:p w:rsidR="001474D1" w:rsidRPr="00AE06A1" w:rsidRDefault="001474D1" w:rsidP="00AE06A1">
            <w:pPr>
              <w:pStyle w:val="TableParagraph"/>
              <w:ind w:left="107"/>
              <w:rPr>
                <w:lang w:val="ru-RU"/>
              </w:rPr>
            </w:pPr>
            <w:r w:rsidRPr="00AE06A1">
              <w:rPr>
                <w:lang w:val="ru-RU"/>
              </w:rPr>
              <w:t>Стержни</w:t>
            </w:r>
            <w:r w:rsidRPr="00AE06A1">
              <w:rPr>
                <w:spacing w:val="-1"/>
                <w:lang w:val="ru-RU"/>
              </w:rPr>
              <w:t xml:space="preserve"> </w:t>
            </w:r>
            <w:r w:rsidRPr="00AE06A1">
              <w:rPr>
                <w:lang w:val="ru-RU"/>
              </w:rPr>
              <w:t>с</w:t>
            </w:r>
            <w:r w:rsidRPr="00AE06A1">
              <w:rPr>
                <w:spacing w:val="3"/>
                <w:lang w:val="ru-RU"/>
              </w:rPr>
              <w:t xml:space="preserve"> </w:t>
            </w:r>
            <w:r w:rsidRPr="00AE06A1">
              <w:rPr>
                <w:lang w:val="ru-RU"/>
              </w:rPr>
              <w:t>насадками</w:t>
            </w:r>
            <w:r w:rsidRPr="00AE06A1">
              <w:rPr>
                <w:spacing w:val="-1"/>
                <w:lang w:val="ru-RU"/>
              </w:rPr>
              <w:t xml:space="preserve"> </w:t>
            </w:r>
            <w:r w:rsidRPr="00AE06A1">
              <w:rPr>
                <w:lang w:val="ru-RU"/>
              </w:rPr>
              <w:t>(для</w:t>
            </w:r>
            <w:r w:rsidRPr="00AE06A1">
              <w:rPr>
                <w:spacing w:val="2"/>
                <w:lang w:val="ru-RU"/>
              </w:rPr>
              <w:t xml:space="preserve"> </w:t>
            </w:r>
            <w:r w:rsidRPr="00AE06A1">
              <w:rPr>
                <w:lang w:val="ru-RU"/>
              </w:rPr>
              <w:t>построения</w:t>
            </w:r>
            <w:r w:rsidRPr="00AE06A1">
              <w:rPr>
                <w:spacing w:val="2"/>
                <w:lang w:val="ru-RU"/>
              </w:rPr>
              <w:t xml:space="preserve"> </w:t>
            </w:r>
            <w:r w:rsidRPr="00AE06A1">
              <w:rPr>
                <w:lang w:val="ru-RU"/>
              </w:rPr>
              <w:t>числового</w:t>
            </w:r>
            <w:r w:rsidRPr="00AE06A1">
              <w:rPr>
                <w:spacing w:val="2"/>
                <w:lang w:val="ru-RU"/>
              </w:rPr>
              <w:t xml:space="preserve"> </w:t>
            </w:r>
            <w:r w:rsidRPr="00AE06A1">
              <w:rPr>
                <w:lang w:val="ru-RU"/>
              </w:rPr>
              <w:t>ряда)-</w:t>
            </w:r>
          </w:p>
          <w:p w:rsidR="001474D1" w:rsidRDefault="001474D1" w:rsidP="00AE06A1">
            <w:pPr>
              <w:pStyle w:val="TableParagraph"/>
              <w:spacing w:before="37"/>
              <w:ind w:left="107"/>
            </w:pPr>
            <w:r>
              <w:t>комплект</w:t>
            </w:r>
          </w:p>
        </w:tc>
        <w:tc>
          <w:tcPr>
            <w:tcW w:w="720" w:type="dxa"/>
          </w:tcPr>
          <w:p w:rsidR="001474D1" w:rsidRDefault="001474D1" w:rsidP="00AE06A1">
            <w:pPr>
              <w:pStyle w:val="TableParagraph"/>
              <w:spacing w:before="134"/>
              <w:ind w:left="206"/>
            </w:pPr>
            <w:r>
              <w:t>шт.</w:t>
            </w:r>
          </w:p>
        </w:tc>
        <w:tc>
          <w:tcPr>
            <w:tcW w:w="1020" w:type="dxa"/>
          </w:tcPr>
          <w:p w:rsidR="001474D1" w:rsidRDefault="001474D1" w:rsidP="00AE06A1">
            <w:pPr>
              <w:pStyle w:val="TableParagraph"/>
              <w:spacing w:before="134"/>
              <w:ind w:left="7"/>
              <w:jc w:val="center"/>
            </w:pPr>
            <w:r>
              <w:t>1</w:t>
            </w:r>
          </w:p>
        </w:tc>
        <w:tc>
          <w:tcPr>
            <w:tcW w:w="1035" w:type="dxa"/>
          </w:tcPr>
          <w:p w:rsidR="001474D1" w:rsidRDefault="001474D1" w:rsidP="00AE06A1">
            <w:pPr>
              <w:pStyle w:val="TableParagraph"/>
            </w:pPr>
          </w:p>
        </w:tc>
        <w:tc>
          <w:tcPr>
            <w:tcW w:w="1006" w:type="dxa"/>
          </w:tcPr>
          <w:p w:rsidR="001474D1" w:rsidRDefault="001474D1" w:rsidP="00AE06A1">
            <w:pPr>
              <w:pStyle w:val="TableParagraph"/>
              <w:ind w:left="6"/>
              <w:jc w:val="center"/>
            </w:pPr>
            <w:r>
              <w:t>+</w:t>
            </w:r>
          </w:p>
        </w:tc>
      </w:tr>
      <w:tr w:rsidR="001474D1" w:rsidTr="00AE06A1">
        <w:trPr>
          <w:trHeight w:val="292"/>
        </w:trPr>
        <w:tc>
          <w:tcPr>
            <w:tcW w:w="1385" w:type="dxa"/>
          </w:tcPr>
          <w:p w:rsidR="001474D1" w:rsidRDefault="001474D1" w:rsidP="00AE06A1">
            <w:pPr>
              <w:pStyle w:val="TableParagraph"/>
              <w:ind w:left="129"/>
            </w:pPr>
            <w:r>
              <w:t>2.7.2.2.223.</w:t>
            </w:r>
          </w:p>
        </w:tc>
        <w:tc>
          <w:tcPr>
            <w:tcW w:w="5493" w:type="dxa"/>
          </w:tcPr>
          <w:p w:rsidR="001474D1" w:rsidRPr="00AE06A1" w:rsidRDefault="001474D1" w:rsidP="00AE06A1">
            <w:pPr>
              <w:pStyle w:val="TableParagraph"/>
              <w:ind w:left="107"/>
              <w:rPr>
                <w:lang w:val="ru-RU"/>
              </w:rPr>
            </w:pPr>
            <w:r w:rsidRPr="00AE06A1">
              <w:rPr>
                <w:lang w:val="ru-RU"/>
              </w:rPr>
              <w:t>Стол</w:t>
            </w:r>
            <w:r w:rsidRPr="00AE06A1">
              <w:rPr>
                <w:spacing w:val="-7"/>
                <w:lang w:val="ru-RU"/>
              </w:rPr>
              <w:t xml:space="preserve"> </w:t>
            </w:r>
            <w:r w:rsidRPr="00AE06A1">
              <w:rPr>
                <w:lang w:val="ru-RU"/>
              </w:rPr>
              <w:t>для</w:t>
            </w:r>
            <w:r w:rsidRPr="00AE06A1">
              <w:rPr>
                <w:spacing w:val="-6"/>
                <w:lang w:val="ru-RU"/>
              </w:rPr>
              <w:t xml:space="preserve"> </w:t>
            </w:r>
            <w:r w:rsidRPr="00AE06A1">
              <w:rPr>
                <w:lang w:val="ru-RU"/>
              </w:rPr>
              <w:t>экспериментирования</w:t>
            </w:r>
            <w:r w:rsidRPr="00AE06A1">
              <w:rPr>
                <w:spacing w:val="-7"/>
                <w:lang w:val="ru-RU"/>
              </w:rPr>
              <w:t xml:space="preserve"> </w:t>
            </w:r>
            <w:r w:rsidRPr="00AE06A1">
              <w:rPr>
                <w:lang w:val="ru-RU"/>
              </w:rPr>
              <w:t>с</w:t>
            </w:r>
            <w:r w:rsidRPr="00AE06A1">
              <w:rPr>
                <w:spacing w:val="-6"/>
                <w:lang w:val="ru-RU"/>
              </w:rPr>
              <w:t xml:space="preserve"> </w:t>
            </w:r>
            <w:r w:rsidRPr="00AE06A1">
              <w:rPr>
                <w:lang w:val="ru-RU"/>
              </w:rPr>
              <w:t>песком</w:t>
            </w:r>
            <w:r w:rsidRPr="00AE06A1">
              <w:rPr>
                <w:spacing w:val="-6"/>
                <w:lang w:val="ru-RU"/>
              </w:rPr>
              <w:t xml:space="preserve"> </w:t>
            </w:r>
            <w:r w:rsidRPr="00AE06A1">
              <w:rPr>
                <w:lang w:val="ru-RU"/>
              </w:rPr>
              <w:t>и</w:t>
            </w:r>
            <w:r w:rsidRPr="00AE06A1">
              <w:rPr>
                <w:spacing w:val="-7"/>
                <w:lang w:val="ru-RU"/>
              </w:rPr>
              <w:t xml:space="preserve"> </w:t>
            </w:r>
            <w:r w:rsidRPr="00AE06A1">
              <w:rPr>
                <w:lang w:val="ru-RU"/>
              </w:rPr>
              <w:t>водой</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r w:rsidR="001474D1" w:rsidTr="00AE06A1">
        <w:trPr>
          <w:trHeight w:val="290"/>
        </w:trPr>
        <w:tc>
          <w:tcPr>
            <w:tcW w:w="1385" w:type="dxa"/>
          </w:tcPr>
          <w:p w:rsidR="001474D1" w:rsidRDefault="001474D1" w:rsidP="00AE06A1">
            <w:pPr>
              <w:pStyle w:val="TableParagraph"/>
              <w:ind w:left="129"/>
            </w:pPr>
            <w:r>
              <w:t>2.7.2.2.224.</w:t>
            </w:r>
          </w:p>
        </w:tc>
        <w:tc>
          <w:tcPr>
            <w:tcW w:w="5493" w:type="dxa"/>
          </w:tcPr>
          <w:p w:rsidR="001474D1" w:rsidRDefault="001474D1" w:rsidP="00AE06A1">
            <w:pPr>
              <w:pStyle w:val="TableParagraph"/>
              <w:ind w:left="107"/>
            </w:pPr>
            <w:r>
              <w:t>Танграм</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r w:rsidR="001474D1" w:rsidTr="00AE06A1">
        <w:trPr>
          <w:trHeight w:val="290"/>
        </w:trPr>
        <w:tc>
          <w:tcPr>
            <w:tcW w:w="1385" w:type="dxa"/>
          </w:tcPr>
          <w:p w:rsidR="001474D1" w:rsidRDefault="001474D1" w:rsidP="00AE06A1">
            <w:pPr>
              <w:pStyle w:val="TableParagraph"/>
              <w:ind w:left="129"/>
            </w:pPr>
            <w:r>
              <w:t>2.7.2.2.225.</w:t>
            </w:r>
          </w:p>
        </w:tc>
        <w:tc>
          <w:tcPr>
            <w:tcW w:w="5493" w:type="dxa"/>
          </w:tcPr>
          <w:p w:rsidR="001474D1" w:rsidRDefault="001474D1" w:rsidP="00AE06A1">
            <w:pPr>
              <w:pStyle w:val="TableParagraph"/>
              <w:ind w:left="107"/>
            </w:pPr>
            <w:r>
              <w:t>Танграм,</w:t>
            </w:r>
            <w:r>
              <w:rPr>
                <w:spacing w:val="-6"/>
              </w:rPr>
              <w:t xml:space="preserve"> </w:t>
            </w:r>
            <w:r>
              <w:t>комплект</w:t>
            </w:r>
            <w:r>
              <w:rPr>
                <w:spacing w:val="-2"/>
              </w:rPr>
              <w:t xml:space="preserve"> </w:t>
            </w:r>
            <w:r>
              <w:t>на</w:t>
            </w:r>
            <w:r>
              <w:rPr>
                <w:spacing w:val="-2"/>
              </w:rPr>
              <w:t xml:space="preserve"> </w:t>
            </w:r>
            <w:r>
              <w:t>подгруппу</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r w:rsidR="001474D1" w:rsidTr="00AE06A1">
        <w:trPr>
          <w:trHeight w:val="292"/>
        </w:trPr>
        <w:tc>
          <w:tcPr>
            <w:tcW w:w="1385" w:type="dxa"/>
          </w:tcPr>
          <w:p w:rsidR="001474D1" w:rsidRDefault="001474D1" w:rsidP="00AE06A1">
            <w:pPr>
              <w:pStyle w:val="TableParagraph"/>
              <w:spacing w:line="244" w:lineRule="exact"/>
              <w:ind w:left="129"/>
            </w:pPr>
            <w:r>
              <w:t>2.7.2.2.226.</w:t>
            </w:r>
          </w:p>
        </w:tc>
        <w:tc>
          <w:tcPr>
            <w:tcW w:w="5493" w:type="dxa"/>
          </w:tcPr>
          <w:p w:rsidR="001474D1" w:rsidRDefault="001474D1" w:rsidP="00AE06A1">
            <w:pPr>
              <w:pStyle w:val="TableParagraph"/>
              <w:spacing w:line="244" w:lineRule="exact"/>
              <w:ind w:left="107"/>
            </w:pPr>
            <w:r>
              <w:t>Тележка-ящик</w:t>
            </w:r>
            <w:r>
              <w:rPr>
                <w:spacing w:val="-9"/>
              </w:rPr>
              <w:t xml:space="preserve"> </w:t>
            </w:r>
            <w:r>
              <w:t>(крупная)</w:t>
            </w:r>
          </w:p>
        </w:tc>
        <w:tc>
          <w:tcPr>
            <w:tcW w:w="720" w:type="dxa"/>
          </w:tcPr>
          <w:p w:rsidR="001474D1" w:rsidRDefault="001474D1" w:rsidP="00AE06A1">
            <w:pPr>
              <w:pStyle w:val="TableParagraph"/>
              <w:spacing w:line="244" w:lineRule="exact"/>
              <w:ind w:left="206"/>
            </w:pPr>
            <w:r>
              <w:t>шт.</w:t>
            </w:r>
          </w:p>
        </w:tc>
        <w:tc>
          <w:tcPr>
            <w:tcW w:w="1020" w:type="dxa"/>
          </w:tcPr>
          <w:p w:rsidR="001474D1" w:rsidRDefault="001474D1" w:rsidP="00AE06A1">
            <w:pPr>
              <w:pStyle w:val="TableParagraph"/>
              <w:spacing w:line="244" w:lineRule="exact"/>
              <w:ind w:left="7"/>
              <w:jc w:val="center"/>
            </w:pPr>
            <w:r>
              <w:t>2</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spacing w:line="244" w:lineRule="exact"/>
              <w:ind w:left="6"/>
              <w:jc w:val="center"/>
            </w:pPr>
            <w:r>
              <w:t>+</w:t>
            </w:r>
          </w:p>
        </w:tc>
      </w:tr>
      <w:tr w:rsidR="001474D1" w:rsidTr="00AE06A1">
        <w:trPr>
          <w:trHeight w:val="290"/>
        </w:trPr>
        <w:tc>
          <w:tcPr>
            <w:tcW w:w="1385" w:type="dxa"/>
          </w:tcPr>
          <w:p w:rsidR="001474D1" w:rsidRDefault="001474D1" w:rsidP="00AE06A1">
            <w:pPr>
              <w:pStyle w:val="TableParagraph"/>
              <w:ind w:left="129"/>
            </w:pPr>
            <w:r>
              <w:t>2.7.2.2.227.</w:t>
            </w:r>
          </w:p>
        </w:tc>
        <w:tc>
          <w:tcPr>
            <w:tcW w:w="5493" w:type="dxa"/>
          </w:tcPr>
          <w:p w:rsidR="001474D1" w:rsidRDefault="001474D1" w:rsidP="00AE06A1">
            <w:pPr>
              <w:pStyle w:val="TableParagraph"/>
              <w:ind w:left="107"/>
            </w:pPr>
            <w:r>
              <w:t>Телескопический</w:t>
            </w:r>
            <w:r>
              <w:rPr>
                <w:spacing w:val="-10"/>
              </w:rPr>
              <w:t xml:space="preserve"> </w:t>
            </w:r>
            <w:r>
              <w:t>стаканчик</w:t>
            </w:r>
            <w:r>
              <w:rPr>
                <w:spacing w:val="-7"/>
              </w:rPr>
              <w:t xml:space="preserve"> </w:t>
            </w:r>
            <w:r>
              <w:t>с</w:t>
            </w:r>
            <w:r>
              <w:rPr>
                <w:spacing w:val="-6"/>
              </w:rPr>
              <w:t xml:space="preserve"> </w:t>
            </w:r>
            <w:r>
              <w:t>крышкой</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r w:rsidR="001474D1" w:rsidTr="00AE06A1">
        <w:trPr>
          <w:trHeight w:val="290"/>
        </w:trPr>
        <w:tc>
          <w:tcPr>
            <w:tcW w:w="1385" w:type="dxa"/>
          </w:tcPr>
          <w:p w:rsidR="001474D1" w:rsidRDefault="001474D1" w:rsidP="00AE06A1">
            <w:pPr>
              <w:pStyle w:val="TableParagraph"/>
              <w:ind w:left="129"/>
            </w:pPr>
            <w:r>
              <w:t>2.7.2.2.228.</w:t>
            </w:r>
          </w:p>
        </w:tc>
        <w:tc>
          <w:tcPr>
            <w:tcW w:w="5493" w:type="dxa"/>
          </w:tcPr>
          <w:p w:rsidR="001474D1" w:rsidRDefault="001474D1" w:rsidP="00AE06A1">
            <w:pPr>
              <w:pStyle w:val="TableParagraph"/>
              <w:ind w:left="107"/>
            </w:pPr>
            <w:r>
              <w:t>Телефон</w:t>
            </w:r>
            <w:r>
              <w:rPr>
                <w:spacing w:val="-5"/>
              </w:rPr>
              <w:t xml:space="preserve"> </w:t>
            </w:r>
            <w:r>
              <w:t>игровой</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582"/>
        </w:trPr>
        <w:tc>
          <w:tcPr>
            <w:tcW w:w="1385" w:type="dxa"/>
          </w:tcPr>
          <w:p w:rsidR="001474D1" w:rsidRDefault="001474D1" w:rsidP="00AE06A1">
            <w:pPr>
              <w:pStyle w:val="TableParagraph"/>
              <w:spacing w:before="7"/>
              <w:rPr>
                <w:sz w:val="24"/>
              </w:rPr>
            </w:pPr>
          </w:p>
          <w:p w:rsidR="001474D1" w:rsidRDefault="001474D1" w:rsidP="00AE06A1">
            <w:pPr>
              <w:pStyle w:val="TableParagraph"/>
              <w:ind w:left="129"/>
            </w:pPr>
            <w:r>
              <w:t>2.7.2.2.229.</w:t>
            </w:r>
          </w:p>
        </w:tc>
        <w:tc>
          <w:tcPr>
            <w:tcW w:w="5493" w:type="dxa"/>
          </w:tcPr>
          <w:p w:rsidR="001474D1" w:rsidRPr="00AE06A1" w:rsidRDefault="001474D1" w:rsidP="00AE06A1">
            <w:pPr>
              <w:pStyle w:val="TableParagraph"/>
              <w:spacing w:line="246" w:lineRule="exact"/>
              <w:ind w:left="107"/>
              <w:rPr>
                <w:lang w:val="ru-RU"/>
              </w:rPr>
            </w:pPr>
            <w:r w:rsidRPr="00AE06A1">
              <w:rPr>
                <w:lang w:val="ru-RU"/>
              </w:rPr>
              <w:t>Тренажер</w:t>
            </w:r>
            <w:r w:rsidRPr="00AE06A1">
              <w:rPr>
                <w:spacing w:val="33"/>
                <w:lang w:val="ru-RU"/>
              </w:rPr>
              <w:t xml:space="preserve"> </w:t>
            </w:r>
            <w:r w:rsidRPr="00AE06A1">
              <w:rPr>
                <w:lang w:val="ru-RU"/>
              </w:rPr>
              <w:t>для</w:t>
            </w:r>
            <w:r w:rsidRPr="00AE06A1">
              <w:rPr>
                <w:spacing w:val="32"/>
                <w:lang w:val="ru-RU"/>
              </w:rPr>
              <w:t xml:space="preserve"> </w:t>
            </w:r>
            <w:r w:rsidRPr="00AE06A1">
              <w:rPr>
                <w:lang w:val="ru-RU"/>
              </w:rPr>
              <w:t>формирования</w:t>
            </w:r>
            <w:r w:rsidRPr="00AE06A1">
              <w:rPr>
                <w:spacing w:val="31"/>
                <w:lang w:val="ru-RU"/>
              </w:rPr>
              <w:t xml:space="preserve"> </w:t>
            </w:r>
            <w:r w:rsidRPr="00AE06A1">
              <w:rPr>
                <w:lang w:val="ru-RU"/>
              </w:rPr>
              <w:t>воздушной</w:t>
            </w:r>
            <w:r w:rsidRPr="00AE06A1">
              <w:rPr>
                <w:spacing w:val="31"/>
                <w:lang w:val="ru-RU"/>
              </w:rPr>
              <w:t xml:space="preserve"> </w:t>
            </w:r>
            <w:r w:rsidRPr="00AE06A1">
              <w:rPr>
                <w:lang w:val="ru-RU"/>
              </w:rPr>
              <w:t>струи</w:t>
            </w:r>
            <w:r w:rsidRPr="00AE06A1">
              <w:rPr>
                <w:spacing w:val="35"/>
                <w:lang w:val="ru-RU"/>
              </w:rPr>
              <w:t xml:space="preserve"> </w:t>
            </w:r>
            <w:r w:rsidRPr="00AE06A1">
              <w:rPr>
                <w:lang w:val="ru-RU"/>
              </w:rPr>
              <w:t>разной</w:t>
            </w:r>
          </w:p>
          <w:p w:rsidR="001474D1" w:rsidRDefault="001474D1" w:rsidP="00AE06A1">
            <w:pPr>
              <w:pStyle w:val="TableParagraph"/>
              <w:spacing w:before="37"/>
              <w:ind w:left="107"/>
            </w:pPr>
            <w:r>
              <w:t>интенсивности</w:t>
            </w:r>
            <w:r>
              <w:rPr>
                <w:spacing w:val="-3"/>
              </w:rPr>
              <w:t xml:space="preserve"> </w:t>
            </w:r>
            <w:r>
              <w:t>для</w:t>
            </w:r>
            <w:r>
              <w:rPr>
                <w:spacing w:val="-2"/>
              </w:rPr>
              <w:t xml:space="preserve"> </w:t>
            </w:r>
            <w:r>
              <w:t>развития</w:t>
            </w:r>
            <w:r>
              <w:rPr>
                <w:spacing w:val="-3"/>
              </w:rPr>
              <w:t xml:space="preserve"> </w:t>
            </w:r>
            <w:r>
              <w:t>речи</w:t>
            </w:r>
          </w:p>
        </w:tc>
        <w:tc>
          <w:tcPr>
            <w:tcW w:w="720" w:type="dxa"/>
          </w:tcPr>
          <w:p w:rsidR="001474D1" w:rsidRDefault="001474D1" w:rsidP="00AE06A1">
            <w:pPr>
              <w:pStyle w:val="TableParagraph"/>
              <w:spacing w:line="246" w:lineRule="exact"/>
              <w:ind w:left="206"/>
            </w:pPr>
            <w:r>
              <w:t>шт.</w:t>
            </w:r>
          </w:p>
        </w:tc>
        <w:tc>
          <w:tcPr>
            <w:tcW w:w="1020" w:type="dxa"/>
          </w:tcPr>
          <w:p w:rsidR="001474D1" w:rsidRDefault="001474D1" w:rsidP="00AE06A1">
            <w:pPr>
              <w:pStyle w:val="TableParagraph"/>
              <w:spacing w:before="137"/>
              <w:ind w:left="7"/>
              <w:jc w:val="center"/>
            </w:pPr>
            <w:r>
              <w:t>2</w:t>
            </w:r>
          </w:p>
        </w:tc>
        <w:tc>
          <w:tcPr>
            <w:tcW w:w="1035" w:type="dxa"/>
          </w:tcPr>
          <w:p w:rsidR="001474D1" w:rsidRDefault="001474D1" w:rsidP="00AE06A1">
            <w:pPr>
              <w:pStyle w:val="TableParagraph"/>
            </w:pPr>
          </w:p>
        </w:tc>
        <w:tc>
          <w:tcPr>
            <w:tcW w:w="1006" w:type="dxa"/>
          </w:tcPr>
          <w:p w:rsidR="001474D1" w:rsidRDefault="001474D1" w:rsidP="00AE06A1">
            <w:pPr>
              <w:pStyle w:val="TableParagraph"/>
              <w:spacing w:line="246" w:lineRule="exact"/>
              <w:ind w:left="6"/>
              <w:jc w:val="center"/>
            </w:pPr>
            <w:r>
              <w:t>+</w:t>
            </w:r>
          </w:p>
        </w:tc>
      </w:tr>
      <w:tr w:rsidR="001474D1" w:rsidTr="00AE06A1">
        <w:trPr>
          <w:trHeight w:val="582"/>
        </w:trPr>
        <w:tc>
          <w:tcPr>
            <w:tcW w:w="1385" w:type="dxa"/>
          </w:tcPr>
          <w:p w:rsidR="001474D1" w:rsidRDefault="001474D1" w:rsidP="00AE06A1">
            <w:pPr>
              <w:pStyle w:val="TableParagraph"/>
              <w:spacing w:before="4"/>
              <w:rPr>
                <w:sz w:val="24"/>
              </w:rPr>
            </w:pPr>
          </w:p>
          <w:p w:rsidR="001474D1" w:rsidRDefault="001474D1" w:rsidP="00AE06A1">
            <w:pPr>
              <w:pStyle w:val="TableParagraph"/>
              <w:spacing w:before="1"/>
              <w:ind w:left="129"/>
            </w:pPr>
            <w:r>
              <w:t>2.7.2.2.230.</w:t>
            </w:r>
          </w:p>
        </w:tc>
        <w:tc>
          <w:tcPr>
            <w:tcW w:w="5493" w:type="dxa"/>
          </w:tcPr>
          <w:p w:rsidR="001474D1" w:rsidRPr="00AE06A1" w:rsidRDefault="001474D1" w:rsidP="00AE06A1">
            <w:pPr>
              <w:pStyle w:val="TableParagraph"/>
              <w:ind w:left="107"/>
              <w:rPr>
                <w:lang w:val="ru-RU"/>
              </w:rPr>
            </w:pPr>
            <w:r w:rsidRPr="00AE06A1">
              <w:rPr>
                <w:lang w:val="ru-RU"/>
              </w:rPr>
              <w:t>Тренажеры</w:t>
            </w:r>
            <w:r w:rsidRPr="00AE06A1">
              <w:rPr>
                <w:spacing w:val="37"/>
                <w:lang w:val="ru-RU"/>
              </w:rPr>
              <w:t xml:space="preserve"> </w:t>
            </w:r>
            <w:r w:rsidRPr="00AE06A1">
              <w:rPr>
                <w:lang w:val="ru-RU"/>
              </w:rPr>
              <w:t>с</w:t>
            </w:r>
            <w:r w:rsidRPr="00AE06A1">
              <w:rPr>
                <w:spacing w:val="37"/>
                <w:lang w:val="ru-RU"/>
              </w:rPr>
              <w:t xml:space="preserve"> </w:t>
            </w:r>
            <w:r w:rsidRPr="00AE06A1">
              <w:rPr>
                <w:lang w:val="ru-RU"/>
              </w:rPr>
              <w:t>различной</w:t>
            </w:r>
            <w:r w:rsidRPr="00AE06A1">
              <w:rPr>
                <w:spacing w:val="36"/>
                <w:lang w:val="ru-RU"/>
              </w:rPr>
              <w:t xml:space="preserve"> </w:t>
            </w:r>
            <w:r w:rsidRPr="00AE06A1">
              <w:rPr>
                <w:lang w:val="ru-RU"/>
              </w:rPr>
              <w:t>конфигурацией</w:t>
            </w:r>
            <w:r w:rsidRPr="00AE06A1">
              <w:rPr>
                <w:spacing w:val="37"/>
                <w:lang w:val="ru-RU"/>
              </w:rPr>
              <w:t xml:space="preserve"> </w:t>
            </w:r>
            <w:r w:rsidRPr="00AE06A1">
              <w:rPr>
                <w:lang w:val="ru-RU"/>
              </w:rPr>
              <w:t>линий</w:t>
            </w:r>
            <w:r w:rsidRPr="00AE06A1">
              <w:rPr>
                <w:spacing w:val="36"/>
                <w:lang w:val="ru-RU"/>
              </w:rPr>
              <w:t xml:space="preserve"> </w:t>
            </w:r>
            <w:r w:rsidRPr="00AE06A1">
              <w:rPr>
                <w:lang w:val="ru-RU"/>
              </w:rPr>
              <w:t>в</w:t>
            </w:r>
            <w:r w:rsidRPr="00AE06A1">
              <w:rPr>
                <w:spacing w:val="36"/>
                <w:lang w:val="ru-RU"/>
              </w:rPr>
              <w:t xml:space="preserve"> </w:t>
            </w:r>
            <w:r w:rsidRPr="00AE06A1">
              <w:rPr>
                <w:lang w:val="ru-RU"/>
              </w:rPr>
              <w:t>виде</w:t>
            </w:r>
          </w:p>
          <w:p w:rsidR="001474D1" w:rsidRPr="00AE06A1" w:rsidRDefault="001474D1" w:rsidP="00AE06A1">
            <w:pPr>
              <w:pStyle w:val="TableParagraph"/>
              <w:spacing w:before="37"/>
              <w:ind w:left="107"/>
              <w:rPr>
                <w:lang w:val="ru-RU"/>
              </w:rPr>
            </w:pPr>
            <w:r w:rsidRPr="00AE06A1">
              <w:rPr>
                <w:lang w:val="ru-RU"/>
              </w:rPr>
              <w:t>желобков</w:t>
            </w:r>
            <w:r w:rsidRPr="00AE06A1">
              <w:rPr>
                <w:spacing w:val="-4"/>
                <w:lang w:val="ru-RU"/>
              </w:rPr>
              <w:t xml:space="preserve"> </w:t>
            </w:r>
            <w:r w:rsidRPr="00AE06A1">
              <w:rPr>
                <w:lang w:val="ru-RU"/>
              </w:rPr>
              <w:t>для подготовки</w:t>
            </w:r>
            <w:r w:rsidRPr="00AE06A1">
              <w:rPr>
                <w:spacing w:val="-2"/>
                <w:lang w:val="ru-RU"/>
              </w:rPr>
              <w:t xml:space="preserve"> </w:t>
            </w:r>
            <w:r w:rsidRPr="00AE06A1">
              <w:rPr>
                <w:lang w:val="ru-RU"/>
              </w:rPr>
              <w:t>руки к</w:t>
            </w:r>
            <w:r w:rsidRPr="00AE06A1">
              <w:rPr>
                <w:spacing w:val="1"/>
                <w:lang w:val="ru-RU"/>
              </w:rPr>
              <w:t xml:space="preserve"> </w:t>
            </w:r>
            <w:r w:rsidRPr="00AE06A1">
              <w:rPr>
                <w:lang w:val="ru-RU"/>
              </w:rPr>
              <w:t>письму</w:t>
            </w:r>
            <w:r w:rsidRPr="00AE06A1">
              <w:rPr>
                <w:spacing w:val="-1"/>
                <w:lang w:val="ru-RU"/>
              </w:rPr>
              <w:t xml:space="preserve"> </w:t>
            </w:r>
            <w:r w:rsidRPr="00AE06A1">
              <w:rPr>
                <w:lang w:val="ru-RU"/>
              </w:rPr>
              <w:t>-</w:t>
            </w:r>
            <w:r w:rsidRPr="00AE06A1">
              <w:rPr>
                <w:spacing w:val="-4"/>
                <w:lang w:val="ru-RU"/>
              </w:rPr>
              <w:t xml:space="preserve"> </w:t>
            </w:r>
            <w:r w:rsidRPr="00AE06A1">
              <w:rPr>
                <w:lang w:val="ru-RU"/>
              </w:rPr>
              <w:t>комплект</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spacing w:before="137"/>
              <w:ind w:left="7"/>
              <w:jc w:val="center"/>
            </w:pPr>
            <w:r>
              <w:t>1</w:t>
            </w:r>
          </w:p>
        </w:tc>
        <w:tc>
          <w:tcPr>
            <w:tcW w:w="1035" w:type="dxa"/>
          </w:tcPr>
          <w:p w:rsidR="001474D1" w:rsidRDefault="001474D1" w:rsidP="00AE06A1">
            <w:pPr>
              <w:pStyle w:val="TableParagraph"/>
            </w:pPr>
          </w:p>
        </w:tc>
        <w:tc>
          <w:tcPr>
            <w:tcW w:w="1006" w:type="dxa"/>
          </w:tcPr>
          <w:p w:rsidR="001474D1" w:rsidRDefault="001474D1" w:rsidP="00AE06A1">
            <w:pPr>
              <w:pStyle w:val="TableParagraph"/>
              <w:ind w:left="6"/>
              <w:jc w:val="center"/>
            </w:pPr>
            <w:r>
              <w:t>+</w:t>
            </w:r>
          </w:p>
        </w:tc>
      </w:tr>
      <w:tr w:rsidR="001474D1" w:rsidTr="00AE06A1">
        <w:trPr>
          <w:trHeight w:val="290"/>
        </w:trPr>
        <w:tc>
          <w:tcPr>
            <w:tcW w:w="1385" w:type="dxa"/>
          </w:tcPr>
          <w:p w:rsidR="001474D1" w:rsidRDefault="001474D1" w:rsidP="00AE06A1">
            <w:pPr>
              <w:pStyle w:val="TableParagraph"/>
              <w:ind w:left="129"/>
            </w:pPr>
            <w:r>
              <w:t>2.7.2.2.231.</w:t>
            </w:r>
          </w:p>
        </w:tc>
        <w:tc>
          <w:tcPr>
            <w:tcW w:w="5493" w:type="dxa"/>
          </w:tcPr>
          <w:p w:rsidR="001474D1" w:rsidRDefault="001474D1" w:rsidP="00AE06A1">
            <w:pPr>
              <w:pStyle w:val="TableParagraph"/>
              <w:ind w:left="107"/>
            </w:pPr>
            <w:r>
              <w:rPr>
                <w:spacing w:val="-2"/>
              </w:rPr>
              <w:t>Увеличительная</w:t>
            </w:r>
            <w:r>
              <w:rPr>
                <w:spacing w:val="-9"/>
              </w:rPr>
              <w:t xml:space="preserve"> </w:t>
            </w:r>
            <w:r>
              <w:rPr>
                <w:spacing w:val="-1"/>
              </w:rPr>
              <w:t>шкатулка</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r w:rsidR="001474D1" w:rsidTr="00AE06A1">
        <w:trPr>
          <w:trHeight w:val="873"/>
        </w:trPr>
        <w:tc>
          <w:tcPr>
            <w:tcW w:w="1385" w:type="dxa"/>
          </w:tcPr>
          <w:p w:rsidR="001474D1" w:rsidRDefault="001474D1" w:rsidP="00AE06A1">
            <w:pPr>
              <w:pStyle w:val="TableParagraph"/>
              <w:rPr>
                <w:sz w:val="24"/>
              </w:rPr>
            </w:pPr>
          </w:p>
          <w:p w:rsidR="001474D1" w:rsidRDefault="001474D1" w:rsidP="00AE06A1">
            <w:pPr>
              <w:pStyle w:val="TableParagraph"/>
              <w:spacing w:before="10"/>
              <w:rPr>
                <w:sz w:val="25"/>
              </w:rPr>
            </w:pPr>
          </w:p>
          <w:p w:rsidR="001474D1" w:rsidRDefault="001474D1" w:rsidP="00AE06A1">
            <w:pPr>
              <w:pStyle w:val="TableParagraph"/>
              <w:ind w:left="129"/>
            </w:pPr>
            <w:r>
              <w:t>2.7.2.2.232.</w:t>
            </w:r>
          </w:p>
        </w:tc>
        <w:tc>
          <w:tcPr>
            <w:tcW w:w="5493" w:type="dxa"/>
          </w:tcPr>
          <w:p w:rsidR="001474D1" w:rsidRPr="00AE06A1" w:rsidRDefault="001474D1" w:rsidP="00AE06A1">
            <w:pPr>
              <w:pStyle w:val="TableParagraph"/>
              <w:spacing w:line="276" w:lineRule="auto"/>
              <w:ind w:left="107"/>
              <w:rPr>
                <w:lang w:val="ru-RU"/>
              </w:rPr>
            </w:pPr>
            <w:r w:rsidRPr="00AE06A1">
              <w:rPr>
                <w:lang w:val="ru-RU"/>
              </w:rPr>
              <w:t>УМК</w:t>
            </w:r>
            <w:r w:rsidRPr="00AE06A1">
              <w:rPr>
                <w:spacing w:val="3"/>
                <w:lang w:val="ru-RU"/>
              </w:rPr>
              <w:t xml:space="preserve"> </w:t>
            </w:r>
            <w:r w:rsidRPr="00AE06A1">
              <w:rPr>
                <w:lang w:val="ru-RU"/>
              </w:rPr>
              <w:t>для</w:t>
            </w:r>
            <w:r w:rsidRPr="00AE06A1">
              <w:rPr>
                <w:spacing w:val="3"/>
                <w:lang w:val="ru-RU"/>
              </w:rPr>
              <w:t xml:space="preserve"> </w:t>
            </w:r>
            <w:r w:rsidRPr="00AE06A1">
              <w:rPr>
                <w:lang w:val="ru-RU"/>
              </w:rPr>
              <w:t>развития</w:t>
            </w:r>
            <w:r w:rsidRPr="00AE06A1">
              <w:rPr>
                <w:spacing w:val="2"/>
                <w:lang w:val="ru-RU"/>
              </w:rPr>
              <w:t xml:space="preserve"> </w:t>
            </w:r>
            <w:r w:rsidRPr="00AE06A1">
              <w:rPr>
                <w:lang w:val="ru-RU"/>
              </w:rPr>
              <w:t>естественнонаучного</w:t>
            </w:r>
            <w:r w:rsidRPr="00AE06A1">
              <w:rPr>
                <w:spacing w:val="1"/>
                <w:lang w:val="ru-RU"/>
              </w:rPr>
              <w:t xml:space="preserve"> </w:t>
            </w:r>
            <w:r w:rsidRPr="00AE06A1">
              <w:rPr>
                <w:lang w:val="ru-RU"/>
              </w:rPr>
              <w:t>образования</w:t>
            </w:r>
            <w:r w:rsidRPr="00AE06A1">
              <w:rPr>
                <w:spacing w:val="-52"/>
                <w:lang w:val="ru-RU"/>
              </w:rPr>
              <w:t xml:space="preserve"> </w:t>
            </w:r>
            <w:r w:rsidRPr="00AE06A1">
              <w:rPr>
                <w:lang w:val="ru-RU"/>
              </w:rPr>
              <w:t>д</w:t>
            </w:r>
            <w:r w:rsidRPr="00AE06A1">
              <w:rPr>
                <w:lang w:val="ru-RU"/>
              </w:rPr>
              <w:t>е</w:t>
            </w:r>
            <w:r w:rsidRPr="00AE06A1">
              <w:rPr>
                <w:lang w:val="ru-RU"/>
              </w:rPr>
              <w:t>тей</w:t>
            </w:r>
            <w:r w:rsidRPr="00AE06A1">
              <w:rPr>
                <w:spacing w:val="27"/>
                <w:lang w:val="ru-RU"/>
              </w:rPr>
              <w:t xml:space="preserve"> </w:t>
            </w:r>
            <w:r w:rsidRPr="00AE06A1">
              <w:rPr>
                <w:lang w:val="ru-RU"/>
              </w:rPr>
              <w:t>с</w:t>
            </w:r>
            <w:r w:rsidRPr="00AE06A1">
              <w:rPr>
                <w:spacing w:val="28"/>
                <w:lang w:val="ru-RU"/>
              </w:rPr>
              <w:t xml:space="preserve"> </w:t>
            </w:r>
            <w:r w:rsidRPr="00AE06A1">
              <w:rPr>
                <w:lang w:val="ru-RU"/>
              </w:rPr>
              <w:t>комплектом</w:t>
            </w:r>
            <w:r w:rsidRPr="00AE06A1">
              <w:rPr>
                <w:spacing w:val="27"/>
                <w:lang w:val="ru-RU"/>
              </w:rPr>
              <w:t xml:space="preserve"> </w:t>
            </w:r>
            <w:r w:rsidRPr="00AE06A1">
              <w:rPr>
                <w:lang w:val="ru-RU"/>
              </w:rPr>
              <w:t>занятий,</w:t>
            </w:r>
            <w:r w:rsidRPr="00AE06A1">
              <w:rPr>
                <w:spacing w:val="27"/>
                <w:lang w:val="ru-RU"/>
              </w:rPr>
              <w:t xml:space="preserve"> </w:t>
            </w:r>
            <w:r w:rsidRPr="00AE06A1">
              <w:rPr>
                <w:lang w:val="ru-RU"/>
              </w:rPr>
              <w:t>игр,</w:t>
            </w:r>
            <w:r w:rsidRPr="00AE06A1">
              <w:rPr>
                <w:spacing w:val="30"/>
                <w:lang w:val="ru-RU"/>
              </w:rPr>
              <w:t xml:space="preserve"> </w:t>
            </w:r>
            <w:r w:rsidRPr="00AE06A1">
              <w:rPr>
                <w:lang w:val="ru-RU"/>
              </w:rPr>
              <w:t>дидактических</w:t>
            </w:r>
            <w:r w:rsidRPr="00AE06A1">
              <w:rPr>
                <w:spacing w:val="27"/>
                <w:lang w:val="ru-RU"/>
              </w:rPr>
              <w:t xml:space="preserve"> </w:t>
            </w:r>
            <w:r w:rsidRPr="00AE06A1">
              <w:rPr>
                <w:lang w:val="ru-RU"/>
              </w:rPr>
              <w:t>и</w:t>
            </w:r>
          </w:p>
          <w:p w:rsidR="001474D1" w:rsidRDefault="001474D1" w:rsidP="00AE06A1">
            <w:pPr>
              <w:pStyle w:val="TableParagraph"/>
              <w:ind w:left="107"/>
            </w:pPr>
            <w:r>
              <w:t>наглядных</w:t>
            </w:r>
            <w:r>
              <w:rPr>
                <w:spacing w:val="-4"/>
              </w:rPr>
              <w:t xml:space="preserve"> </w:t>
            </w:r>
            <w:r>
              <w:t>пособий</w:t>
            </w:r>
          </w:p>
        </w:tc>
        <w:tc>
          <w:tcPr>
            <w:tcW w:w="720" w:type="dxa"/>
          </w:tcPr>
          <w:p w:rsidR="001474D1" w:rsidRDefault="001474D1" w:rsidP="00AE06A1">
            <w:pPr>
              <w:pStyle w:val="TableParagraph"/>
              <w:spacing w:before="4"/>
              <w:rPr>
                <w:sz w:val="24"/>
              </w:rPr>
            </w:pPr>
          </w:p>
          <w:p w:rsidR="001474D1" w:rsidRDefault="001474D1" w:rsidP="00AE06A1">
            <w:pPr>
              <w:pStyle w:val="TableParagraph"/>
              <w:spacing w:before="1"/>
              <w:ind w:left="206"/>
            </w:pPr>
            <w:r>
              <w:t>шт.</w:t>
            </w:r>
          </w:p>
        </w:tc>
        <w:tc>
          <w:tcPr>
            <w:tcW w:w="1020" w:type="dxa"/>
          </w:tcPr>
          <w:p w:rsidR="001474D1" w:rsidRDefault="001474D1" w:rsidP="00AE06A1">
            <w:pPr>
              <w:pStyle w:val="TableParagraph"/>
              <w:spacing w:before="4"/>
              <w:rPr>
                <w:sz w:val="24"/>
              </w:rPr>
            </w:pPr>
          </w:p>
          <w:p w:rsidR="001474D1" w:rsidRDefault="001474D1" w:rsidP="00AE06A1">
            <w:pPr>
              <w:pStyle w:val="TableParagraph"/>
              <w:spacing w:before="1"/>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pPr>
          </w:p>
        </w:tc>
      </w:tr>
      <w:tr w:rsidR="001474D1" w:rsidTr="00AE06A1">
        <w:trPr>
          <w:trHeight w:val="873"/>
        </w:trPr>
        <w:tc>
          <w:tcPr>
            <w:tcW w:w="1385" w:type="dxa"/>
          </w:tcPr>
          <w:p w:rsidR="001474D1" w:rsidRDefault="001474D1" w:rsidP="00AE06A1">
            <w:pPr>
              <w:pStyle w:val="TableParagraph"/>
              <w:rPr>
                <w:sz w:val="24"/>
              </w:rPr>
            </w:pPr>
          </w:p>
          <w:p w:rsidR="001474D1" w:rsidRDefault="001474D1" w:rsidP="00AE06A1">
            <w:pPr>
              <w:pStyle w:val="TableParagraph"/>
              <w:spacing w:before="10"/>
              <w:rPr>
                <w:sz w:val="25"/>
              </w:rPr>
            </w:pPr>
          </w:p>
          <w:p w:rsidR="001474D1" w:rsidRDefault="001474D1" w:rsidP="00AE06A1">
            <w:pPr>
              <w:pStyle w:val="TableParagraph"/>
              <w:ind w:left="129"/>
            </w:pPr>
            <w:r>
              <w:t>2.7.2.2.233.</w:t>
            </w:r>
          </w:p>
        </w:tc>
        <w:tc>
          <w:tcPr>
            <w:tcW w:w="5493" w:type="dxa"/>
          </w:tcPr>
          <w:p w:rsidR="001474D1" w:rsidRPr="00AE06A1" w:rsidRDefault="001474D1" w:rsidP="00AE06A1">
            <w:pPr>
              <w:pStyle w:val="TableParagraph"/>
              <w:tabs>
                <w:tab w:val="left" w:pos="1029"/>
                <w:tab w:val="left" w:pos="1514"/>
                <w:tab w:val="left" w:pos="1773"/>
                <w:tab w:val="left" w:pos="2279"/>
                <w:tab w:val="left" w:pos="2620"/>
                <w:tab w:val="left" w:pos="3025"/>
                <w:tab w:val="left" w:pos="3976"/>
                <w:tab w:val="left" w:pos="5007"/>
              </w:tabs>
              <w:spacing w:line="276" w:lineRule="auto"/>
              <w:ind w:left="107" w:right="94"/>
              <w:rPr>
                <w:lang w:val="ru-RU"/>
              </w:rPr>
            </w:pPr>
            <w:r w:rsidRPr="00AE06A1">
              <w:rPr>
                <w:lang w:val="ru-RU"/>
              </w:rPr>
              <w:t>УМК</w:t>
            </w:r>
            <w:r w:rsidRPr="00AE06A1">
              <w:rPr>
                <w:lang w:val="ru-RU"/>
              </w:rPr>
              <w:tab/>
              <w:t>для</w:t>
            </w:r>
            <w:r w:rsidRPr="00AE06A1">
              <w:rPr>
                <w:lang w:val="ru-RU"/>
              </w:rPr>
              <w:tab/>
            </w:r>
            <w:r w:rsidRPr="00AE06A1">
              <w:rPr>
                <w:lang w:val="ru-RU"/>
              </w:rPr>
              <w:tab/>
              <w:t>развития</w:t>
            </w:r>
            <w:r w:rsidRPr="00AE06A1">
              <w:rPr>
                <w:lang w:val="ru-RU"/>
              </w:rPr>
              <w:tab/>
            </w:r>
            <w:r w:rsidRPr="00AE06A1">
              <w:rPr>
                <w:lang w:val="ru-RU"/>
              </w:rPr>
              <w:tab/>
            </w:r>
            <w:r w:rsidRPr="00AE06A1">
              <w:rPr>
                <w:spacing w:val="-1"/>
                <w:lang w:val="ru-RU"/>
              </w:rPr>
              <w:t>инженерно-технического</w:t>
            </w:r>
            <w:r w:rsidRPr="00AE06A1">
              <w:rPr>
                <w:spacing w:val="-52"/>
                <w:lang w:val="ru-RU"/>
              </w:rPr>
              <w:t xml:space="preserve"> </w:t>
            </w:r>
            <w:r w:rsidRPr="00AE06A1">
              <w:rPr>
                <w:lang w:val="ru-RU"/>
              </w:rPr>
              <w:t>образования</w:t>
            </w:r>
            <w:r w:rsidRPr="00AE06A1">
              <w:rPr>
                <w:lang w:val="ru-RU"/>
              </w:rPr>
              <w:tab/>
              <w:t>детей</w:t>
            </w:r>
            <w:r w:rsidRPr="00AE06A1">
              <w:rPr>
                <w:lang w:val="ru-RU"/>
              </w:rPr>
              <w:tab/>
              <w:t>с</w:t>
            </w:r>
            <w:r w:rsidRPr="00AE06A1">
              <w:rPr>
                <w:lang w:val="ru-RU"/>
              </w:rPr>
              <w:tab/>
              <w:t>комплектом</w:t>
            </w:r>
            <w:r w:rsidRPr="00AE06A1">
              <w:rPr>
                <w:lang w:val="ru-RU"/>
              </w:rPr>
              <w:tab/>
              <w:t>занятий,</w:t>
            </w:r>
            <w:r w:rsidRPr="00AE06A1">
              <w:rPr>
                <w:lang w:val="ru-RU"/>
              </w:rPr>
              <w:tab/>
              <w:t>игр,</w:t>
            </w:r>
          </w:p>
          <w:p w:rsidR="001474D1" w:rsidRDefault="001474D1" w:rsidP="00AE06A1">
            <w:pPr>
              <w:pStyle w:val="TableParagraph"/>
              <w:ind w:left="107"/>
            </w:pPr>
            <w:r>
              <w:t>дидактических</w:t>
            </w:r>
            <w:r>
              <w:rPr>
                <w:spacing w:val="-3"/>
              </w:rPr>
              <w:t xml:space="preserve"> </w:t>
            </w:r>
            <w:r>
              <w:t>и</w:t>
            </w:r>
            <w:r>
              <w:rPr>
                <w:spacing w:val="-3"/>
              </w:rPr>
              <w:t xml:space="preserve"> </w:t>
            </w:r>
            <w:r>
              <w:t>наглядных</w:t>
            </w:r>
            <w:r>
              <w:rPr>
                <w:spacing w:val="-2"/>
              </w:rPr>
              <w:t xml:space="preserve"> </w:t>
            </w:r>
            <w:r>
              <w:t>пособий</w:t>
            </w:r>
          </w:p>
        </w:tc>
        <w:tc>
          <w:tcPr>
            <w:tcW w:w="720" w:type="dxa"/>
          </w:tcPr>
          <w:p w:rsidR="001474D1" w:rsidRDefault="001474D1" w:rsidP="00AE06A1">
            <w:pPr>
              <w:pStyle w:val="TableParagraph"/>
              <w:spacing w:before="5"/>
              <w:rPr>
                <w:sz w:val="24"/>
              </w:rPr>
            </w:pPr>
          </w:p>
          <w:p w:rsidR="001474D1" w:rsidRDefault="001474D1" w:rsidP="00AE06A1">
            <w:pPr>
              <w:pStyle w:val="TableParagraph"/>
              <w:ind w:left="206"/>
            </w:pPr>
            <w:r>
              <w:t>шт.</w:t>
            </w:r>
          </w:p>
        </w:tc>
        <w:tc>
          <w:tcPr>
            <w:tcW w:w="1020" w:type="dxa"/>
          </w:tcPr>
          <w:p w:rsidR="001474D1" w:rsidRDefault="001474D1" w:rsidP="00AE06A1">
            <w:pPr>
              <w:pStyle w:val="TableParagraph"/>
              <w:spacing w:before="5"/>
              <w:rPr>
                <w:sz w:val="24"/>
              </w:rPr>
            </w:pPr>
          </w:p>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pPr>
          </w:p>
        </w:tc>
      </w:tr>
      <w:tr w:rsidR="001474D1" w:rsidTr="00AE06A1">
        <w:trPr>
          <w:trHeight w:val="873"/>
        </w:trPr>
        <w:tc>
          <w:tcPr>
            <w:tcW w:w="1385" w:type="dxa"/>
          </w:tcPr>
          <w:p w:rsidR="001474D1" w:rsidRDefault="001474D1" w:rsidP="00AE06A1">
            <w:pPr>
              <w:pStyle w:val="TableParagraph"/>
              <w:rPr>
                <w:sz w:val="24"/>
              </w:rPr>
            </w:pPr>
          </w:p>
          <w:p w:rsidR="001474D1" w:rsidRDefault="001474D1" w:rsidP="00AE06A1">
            <w:pPr>
              <w:pStyle w:val="TableParagraph"/>
              <w:spacing w:before="7"/>
              <w:rPr>
                <w:sz w:val="25"/>
              </w:rPr>
            </w:pPr>
          </w:p>
          <w:p w:rsidR="001474D1" w:rsidRDefault="001474D1" w:rsidP="00AE06A1">
            <w:pPr>
              <w:pStyle w:val="TableParagraph"/>
              <w:ind w:left="129"/>
            </w:pPr>
            <w:r>
              <w:t>2.7.2.2.234.</w:t>
            </w:r>
          </w:p>
        </w:tc>
        <w:tc>
          <w:tcPr>
            <w:tcW w:w="5493" w:type="dxa"/>
          </w:tcPr>
          <w:p w:rsidR="001474D1" w:rsidRPr="00AE06A1" w:rsidRDefault="001474D1" w:rsidP="00AE06A1">
            <w:pPr>
              <w:pStyle w:val="TableParagraph"/>
              <w:spacing w:line="276" w:lineRule="auto"/>
              <w:ind w:left="107" w:right="95"/>
              <w:rPr>
                <w:lang w:val="ru-RU"/>
              </w:rPr>
            </w:pPr>
            <w:r w:rsidRPr="00AE06A1">
              <w:rPr>
                <w:lang w:val="ru-RU"/>
              </w:rPr>
              <w:t>УМК</w:t>
            </w:r>
            <w:r w:rsidRPr="00AE06A1">
              <w:rPr>
                <w:spacing w:val="40"/>
                <w:lang w:val="ru-RU"/>
              </w:rPr>
              <w:t xml:space="preserve"> </w:t>
            </w:r>
            <w:r w:rsidRPr="00AE06A1">
              <w:rPr>
                <w:lang w:val="ru-RU"/>
              </w:rPr>
              <w:t>для</w:t>
            </w:r>
            <w:r w:rsidRPr="00AE06A1">
              <w:rPr>
                <w:spacing w:val="42"/>
                <w:lang w:val="ru-RU"/>
              </w:rPr>
              <w:t xml:space="preserve"> </w:t>
            </w:r>
            <w:r w:rsidRPr="00AE06A1">
              <w:rPr>
                <w:lang w:val="ru-RU"/>
              </w:rPr>
              <w:t>развития</w:t>
            </w:r>
            <w:r w:rsidRPr="00AE06A1">
              <w:rPr>
                <w:spacing w:val="40"/>
                <w:lang w:val="ru-RU"/>
              </w:rPr>
              <w:t xml:space="preserve"> </w:t>
            </w:r>
            <w:r w:rsidRPr="00AE06A1">
              <w:rPr>
                <w:lang w:val="ru-RU"/>
              </w:rPr>
              <w:t>речи</w:t>
            </w:r>
            <w:r w:rsidRPr="00AE06A1">
              <w:rPr>
                <w:spacing w:val="38"/>
                <w:lang w:val="ru-RU"/>
              </w:rPr>
              <w:t xml:space="preserve"> </w:t>
            </w:r>
            <w:r w:rsidRPr="00AE06A1">
              <w:rPr>
                <w:lang w:val="ru-RU"/>
              </w:rPr>
              <w:t>и</w:t>
            </w:r>
            <w:r w:rsidRPr="00AE06A1">
              <w:rPr>
                <w:spacing w:val="41"/>
                <w:lang w:val="ru-RU"/>
              </w:rPr>
              <w:t xml:space="preserve"> </w:t>
            </w:r>
            <w:r w:rsidRPr="00AE06A1">
              <w:rPr>
                <w:lang w:val="ru-RU"/>
              </w:rPr>
              <w:t>изучения</w:t>
            </w:r>
            <w:r w:rsidRPr="00AE06A1">
              <w:rPr>
                <w:spacing w:val="44"/>
                <w:lang w:val="ru-RU"/>
              </w:rPr>
              <w:t xml:space="preserve"> </w:t>
            </w:r>
            <w:r w:rsidRPr="00AE06A1">
              <w:rPr>
                <w:lang w:val="ru-RU"/>
              </w:rPr>
              <w:t>основ</w:t>
            </w:r>
            <w:r w:rsidRPr="00AE06A1">
              <w:rPr>
                <w:spacing w:val="40"/>
                <w:lang w:val="ru-RU"/>
              </w:rPr>
              <w:t xml:space="preserve"> </w:t>
            </w:r>
            <w:r w:rsidRPr="00AE06A1">
              <w:rPr>
                <w:lang w:val="ru-RU"/>
              </w:rPr>
              <w:t>грамоты</w:t>
            </w:r>
            <w:r w:rsidRPr="00AE06A1">
              <w:rPr>
                <w:spacing w:val="42"/>
                <w:lang w:val="ru-RU"/>
              </w:rPr>
              <w:t xml:space="preserve"> </w:t>
            </w:r>
            <w:r w:rsidRPr="00AE06A1">
              <w:rPr>
                <w:lang w:val="ru-RU"/>
              </w:rPr>
              <w:t>с</w:t>
            </w:r>
            <w:r w:rsidRPr="00AE06A1">
              <w:rPr>
                <w:spacing w:val="-52"/>
                <w:lang w:val="ru-RU"/>
              </w:rPr>
              <w:t xml:space="preserve"> </w:t>
            </w:r>
            <w:r w:rsidRPr="00AE06A1">
              <w:rPr>
                <w:lang w:val="ru-RU"/>
              </w:rPr>
              <w:t>комплексом</w:t>
            </w:r>
            <w:r w:rsidRPr="00AE06A1">
              <w:rPr>
                <w:spacing w:val="50"/>
                <w:lang w:val="ru-RU"/>
              </w:rPr>
              <w:t xml:space="preserve"> </w:t>
            </w:r>
            <w:r w:rsidRPr="00AE06A1">
              <w:rPr>
                <w:lang w:val="ru-RU"/>
              </w:rPr>
              <w:t>сценариев</w:t>
            </w:r>
            <w:r w:rsidRPr="00AE06A1">
              <w:rPr>
                <w:spacing w:val="47"/>
                <w:lang w:val="ru-RU"/>
              </w:rPr>
              <w:t xml:space="preserve"> </w:t>
            </w:r>
            <w:r w:rsidRPr="00AE06A1">
              <w:rPr>
                <w:lang w:val="ru-RU"/>
              </w:rPr>
              <w:t>занятий</w:t>
            </w:r>
            <w:r w:rsidRPr="00AE06A1">
              <w:rPr>
                <w:spacing w:val="50"/>
                <w:lang w:val="ru-RU"/>
              </w:rPr>
              <w:t xml:space="preserve"> </w:t>
            </w:r>
            <w:r w:rsidRPr="00AE06A1">
              <w:rPr>
                <w:lang w:val="ru-RU"/>
              </w:rPr>
              <w:t>и</w:t>
            </w:r>
            <w:r w:rsidRPr="00AE06A1">
              <w:rPr>
                <w:spacing w:val="50"/>
                <w:lang w:val="ru-RU"/>
              </w:rPr>
              <w:t xml:space="preserve"> </w:t>
            </w:r>
            <w:r w:rsidRPr="00AE06A1">
              <w:rPr>
                <w:lang w:val="ru-RU"/>
              </w:rPr>
              <w:t>дидактических</w:t>
            </w:r>
            <w:r w:rsidRPr="00AE06A1">
              <w:rPr>
                <w:spacing w:val="50"/>
                <w:lang w:val="ru-RU"/>
              </w:rPr>
              <w:t xml:space="preserve"> </w:t>
            </w:r>
            <w:r w:rsidRPr="00AE06A1">
              <w:rPr>
                <w:lang w:val="ru-RU"/>
              </w:rPr>
              <w:t>и</w:t>
            </w:r>
          </w:p>
          <w:p w:rsidR="001474D1" w:rsidRDefault="001474D1" w:rsidP="00AE06A1">
            <w:pPr>
              <w:pStyle w:val="TableParagraph"/>
              <w:spacing w:line="252" w:lineRule="exact"/>
              <w:ind w:left="107"/>
            </w:pPr>
            <w:r>
              <w:t>наглядных</w:t>
            </w:r>
            <w:r>
              <w:rPr>
                <w:spacing w:val="-4"/>
              </w:rPr>
              <w:t xml:space="preserve"> </w:t>
            </w:r>
            <w:r>
              <w:t>пособий</w:t>
            </w:r>
          </w:p>
        </w:tc>
        <w:tc>
          <w:tcPr>
            <w:tcW w:w="720" w:type="dxa"/>
          </w:tcPr>
          <w:p w:rsidR="001474D1" w:rsidRDefault="001474D1" w:rsidP="00AE06A1">
            <w:pPr>
              <w:pStyle w:val="TableParagraph"/>
              <w:spacing w:before="4"/>
              <w:rPr>
                <w:sz w:val="24"/>
              </w:rPr>
            </w:pPr>
          </w:p>
          <w:p w:rsidR="001474D1" w:rsidRDefault="001474D1" w:rsidP="00AE06A1">
            <w:pPr>
              <w:pStyle w:val="TableParagraph"/>
              <w:spacing w:before="1"/>
              <w:ind w:left="206"/>
            </w:pPr>
            <w:r>
              <w:t>шт.</w:t>
            </w:r>
          </w:p>
        </w:tc>
        <w:tc>
          <w:tcPr>
            <w:tcW w:w="1020" w:type="dxa"/>
          </w:tcPr>
          <w:p w:rsidR="001474D1" w:rsidRDefault="001474D1" w:rsidP="00AE06A1">
            <w:pPr>
              <w:pStyle w:val="TableParagraph"/>
              <w:spacing w:before="4"/>
              <w:rPr>
                <w:sz w:val="24"/>
              </w:rPr>
            </w:pPr>
          </w:p>
          <w:p w:rsidR="001474D1" w:rsidRDefault="001474D1" w:rsidP="00AE06A1">
            <w:pPr>
              <w:pStyle w:val="TableParagraph"/>
              <w:spacing w:before="1"/>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pPr>
          </w:p>
        </w:tc>
      </w:tr>
      <w:tr w:rsidR="001474D1" w:rsidTr="00AE06A1">
        <w:trPr>
          <w:trHeight w:val="870"/>
        </w:trPr>
        <w:tc>
          <w:tcPr>
            <w:tcW w:w="1385" w:type="dxa"/>
          </w:tcPr>
          <w:p w:rsidR="001474D1" w:rsidRDefault="001474D1" w:rsidP="00AE06A1">
            <w:pPr>
              <w:pStyle w:val="TableParagraph"/>
              <w:rPr>
                <w:sz w:val="24"/>
              </w:rPr>
            </w:pPr>
          </w:p>
          <w:p w:rsidR="001474D1" w:rsidRDefault="001474D1" w:rsidP="00AE06A1">
            <w:pPr>
              <w:pStyle w:val="TableParagraph"/>
              <w:spacing w:before="7"/>
              <w:rPr>
                <w:sz w:val="25"/>
              </w:rPr>
            </w:pPr>
          </w:p>
          <w:p w:rsidR="001474D1" w:rsidRDefault="001474D1" w:rsidP="00AE06A1">
            <w:pPr>
              <w:pStyle w:val="TableParagraph"/>
              <w:ind w:left="129"/>
            </w:pPr>
            <w:r>
              <w:t>2.7.2.2.235.</w:t>
            </w:r>
          </w:p>
        </w:tc>
        <w:tc>
          <w:tcPr>
            <w:tcW w:w="5493" w:type="dxa"/>
          </w:tcPr>
          <w:p w:rsidR="001474D1" w:rsidRPr="00AE06A1" w:rsidRDefault="001474D1" w:rsidP="00AE06A1">
            <w:pPr>
              <w:pStyle w:val="TableParagraph"/>
              <w:ind w:left="107"/>
              <w:rPr>
                <w:lang w:val="ru-RU"/>
              </w:rPr>
            </w:pPr>
            <w:r w:rsidRPr="00AE06A1">
              <w:rPr>
                <w:lang w:val="ru-RU"/>
              </w:rPr>
              <w:t>УМК</w:t>
            </w:r>
            <w:r w:rsidRPr="00AE06A1">
              <w:rPr>
                <w:spacing w:val="6"/>
                <w:lang w:val="ru-RU"/>
              </w:rPr>
              <w:t xml:space="preserve"> </w:t>
            </w:r>
            <w:r w:rsidRPr="00AE06A1">
              <w:rPr>
                <w:lang w:val="ru-RU"/>
              </w:rPr>
              <w:t>для</w:t>
            </w:r>
            <w:r w:rsidRPr="00AE06A1">
              <w:rPr>
                <w:spacing w:val="61"/>
                <w:lang w:val="ru-RU"/>
              </w:rPr>
              <w:t xml:space="preserve"> </w:t>
            </w:r>
            <w:r w:rsidRPr="00AE06A1">
              <w:rPr>
                <w:lang w:val="ru-RU"/>
              </w:rPr>
              <w:t>формирования</w:t>
            </w:r>
            <w:r w:rsidRPr="00AE06A1">
              <w:rPr>
                <w:spacing w:val="59"/>
                <w:lang w:val="ru-RU"/>
              </w:rPr>
              <w:t xml:space="preserve"> </w:t>
            </w:r>
            <w:r w:rsidRPr="00AE06A1">
              <w:rPr>
                <w:lang w:val="ru-RU"/>
              </w:rPr>
              <w:t>навыков</w:t>
            </w:r>
            <w:r w:rsidRPr="00AE06A1">
              <w:rPr>
                <w:spacing w:val="61"/>
                <w:lang w:val="ru-RU"/>
              </w:rPr>
              <w:t xml:space="preserve"> </w:t>
            </w:r>
            <w:r w:rsidRPr="00AE06A1">
              <w:rPr>
                <w:lang w:val="ru-RU"/>
              </w:rPr>
              <w:t>и</w:t>
            </w:r>
            <w:r w:rsidRPr="00AE06A1">
              <w:rPr>
                <w:spacing w:val="61"/>
                <w:lang w:val="ru-RU"/>
              </w:rPr>
              <w:t xml:space="preserve"> </w:t>
            </w:r>
            <w:r w:rsidRPr="00AE06A1">
              <w:rPr>
                <w:lang w:val="ru-RU"/>
              </w:rPr>
              <w:t>компетенций</w:t>
            </w:r>
            <w:r w:rsidRPr="00AE06A1">
              <w:rPr>
                <w:spacing w:val="60"/>
                <w:lang w:val="ru-RU"/>
              </w:rPr>
              <w:t xml:space="preserve"> </w:t>
            </w:r>
            <w:r w:rsidRPr="00AE06A1">
              <w:rPr>
                <w:lang w:val="ru-RU"/>
              </w:rPr>
              <w:t>по</w:t>
            </w:r>
          </w:p>
          <w:p w:rsidR="001474D1" w:rsidRPr="00AE06A1" w:rsidRDefault="001474D1" w:rsidP="00AE06A1">
            <w:pPr>
              <w:pStyle w:val="TableParagraph"/>
              <w:tabs>
                <w:tab w:val="left" w:pos="1501"/>
                <w:tab w:val="left" w:pos="2950"/>
                <w:tab w:val="left" w:pos="3312"/>
                <w:tab w:val="left" w:pos="4685"/>
                <w:tab w:val="left" w:pos="5263"/>
              </w:tabs>
              <w:spacing w:line="290" w:lineRule="atLeast"/>
              <w:ind w:left="107" w:right="100"/>
              <w:rPr>
                <w:lang w:val="ru-RU"/>
              </w:rPr>
            </w:pPr>
            <w:r w:rsidRPr="00AE06A1">
              <w:rPr>
                <w:lang w:val="ru-RU"/>
              </w:rPr>
              <w:t>финансовой</w:t>
            </w:r>
            <w:r w:rsidRPr="00AE06A1">
              <w:rPr>
                <w:lang w:val="ru-RU"/>
              </w:rPr>
              <w:tab/>
              <w:t>грамотности</w:t>
            </w:r>
            <w:r w:rsidRPr="00AE06A1">
              <w:rPr>
                <w:lang w:val="ru-RU"/>
              </w:rPr>
              <w:tab/>
              <w:t>с</w:t>
            </w:r>
            <w:r w:rsidRPr="00AE06A1">
              <w:rPr>
                <w:lang w:val="ru-RU"/>
              </w:rPr>
              <w:tab/>
              <w:t>комплексом</w:t>
            </w:r>
            <w:r w:rsidRPr="00AE06A1">
              <w:rPr>
                <w:lang w:val="ru-RU"/>
              </w:rPr>
              <w:tab/>
              <w:t>игр</w:t>
            </w:r>
            <w:r w:rsidRPr="00AE06A1">
              <w:rPr>
                <w:lang w:val="ru-RU"/>
              </w:rPr>
              <w:tab/>
            </w:r>
            <w:r w:rsidRPr="00AE06A1">
              <w:rPr>
                <w:spacing w:val="-5"/>
                <w:lang w:val="ru-RU"/>
              </w:rPr>
              <w:t>и</w:t>
            </w:r>
            <w:r w:rsidRPr="00AE06A1">
              <w:rPr>
                <w:spacing w:val="-52"/>
                <w:lang w:val="ru-RU"/>
              </w:rPr>
              <w:t xml:space="preserve"> </w:t>
            </w:r>
            <w:r w:rsidRPr="00AE06A1">
              <w:rPr>
                <w:lang w:val="ru-RU"/>
              </w:rPr>
              <w:t>дидактических</w:t>
            </w:r>
            <w:r w:rsidRPr="00AE06A1">
              <w:rPr>
                <w:spacing w:val="-1"/>
                <w:lang w:val="ru-RU"/>
              </w:rPr>
              <w:t xml:space="preserve"> </w:t>
            </w:r>
            <w:r w:rsidRPr="00AE06A1">
              <w:rPr>
                <w:lang w:val="ru-RU"/>
              </w:rPr>
              <w:t>и</w:t>
            </w:r>
            <w:r w:rsidRPr="00AE06A1">
              <w:rPr>
                <w:spacing w:val="-1"/>
                <w:lang w:val="ru-RU"/>
              </w:rPr>
              <w:t xml:space="preserve"> </w:t>
            </w:r>
            <w:r w:rsidRPr="00AE06A1">
              <w:rPr>
                <w:lang w:val="ru-RU"/>
              </w:rPr>
              <w:t>наглядных пособий</w:t>
            </w:r>
          </w:p>
        </w:tc>
        <w:tc>
          <w:tcPr>
            <w:tcW w:w="720" w:type="dxa"/>
          </w:tcPr>
          <w:p w:rsidR="001474D1" w:rsidRPr="00AE06A1" w:rsidRDefault="001474D1" w:rsidP="00AE06A1">
            <w:pPr>
              <w:pStyle w:val="TableParagraph"/>
              <w:spacing w:before="4"/>
              <w:rPr>
                <w:sz w:val="24"/>
                <w:lang w:val="ru-RU"/>
              </w:rPr>
            </w:pPr>
          </w:p>
          <w:p w:rsidR="001474D1" w:rsidRDefault="001474D1" w:rsidP="00AE06A1">
            <w:pPr>
              <w:pStyle w:val="TableParagraph"/>
              <w:spacing w:before="1"/>
              <w:ind w:left="206"/>
            </w:pPr>
            <w:r>
              <w:t>шт.</w:t>
            </w:r>
          </w:p>
        </w:tc>
        <w:tc>
          <w:tcPr>
            <w:tcW w:w="1020" w:type="dxa"/>
          </w:tcPr>
          <w:p w:rsidR="001474D1" w:rsidRDefault="001474D1" w:rsidP="00AE06A1">
            <w:pPr>
              <w:pStyle w:val="TableParagraph"/>
              <w:spacing w:before="4"/>
              <w:rPr>
                <w:sz w:val="24"/>
              </w:rPr>
            </w:pPr>
          </w:p>
          <w:p w:rsidR="001474D1" w:rsidRDefault="001474D1" w:rsidP="00AE06A1">
            <w:pPr>
              <w:pStyle w:val="TableParagraph"/>
              <w:spacing w:before="1"/>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pPr>
          </w:p>
        </w:tc>
      </w:tr>
      <w:tr w:rsidR="001474D1" w:rsidTr="00AE06A1">
        <w:trPr>
          <w:trHeight w:val="873"/>
        </w:trPr>
        <w:tc>
          <w:tcPr>
            <w:tcW w:w="1385" w:type="dxa"/>
          </w:tcPr>
          <w:p w:rsidR="001474D1" w:rsidRDefault="001474D1" w:rsidP="00AE06A1">
            <w:pPr>
              <w:pStyle w:val="TableParagraph"/>
              <w:rPr>
                <w:sz w:val="24"/>
              </w:rPr>
            </w:pPr>
          </w:p>
          <w:p w:rsidR="001474D1" w:rsidRDefault="001474D1" w:rsidP="00AE06A1">
            <w:pPr>
              <w:pStyle w:val="TableParagraph"/>
              <w:spacing w:before="10"/>
              <w:rPr>
                <w:sz w:val="25"/>
              </w:rPr>
            </w:pPr>
          </w:p>
          <w:p w:rsidR="001474D1" w:rsidRDefault="001474D1" w:rsidP="00AE06A1">
            <w:pPr>
              <w:pStyle w:val="TableParagraph"/>
              <w:ind w:left="129"/>
            </w:pPr>
            <w:r>
              <w:t>2.7.2.2.236.</w:t>
            </w:r>
          </w:p>
        </w:tc>
        <w:tc>
          <w:tcPr>
            <w:tcW w:w="5493" w:type="dxa"/>
          </w:tcPr>
          <w:p w:rsidR="001474D1" w:rsidRPr="00AE06A1" w:rsidRDefault="001474D1" w:rsidP="00AE06A1">
            <w:pPr>
              <w:pStyle w:val="TableParagraph"/>
              <w:tabs>
                <w:tab w:val="left" w:pos="1974"/>
                <w:tab w:val="left" w:pos="2562"/>
                <w:tab w:val="left" w:pos="3867"/>
              </w:tabs>
              <w:spacing w:line="276" w:lineRule="auto"/>
              <w:ind w:left="107" w:right="98"/>
              <w:rPr>
                <w:lang w:val="ru-RU"/>
              </w:rPr>
            </w:pPr>
            <w:r w:rsidRPr="00AE06A1">
              <w:rPr>
                <w:lang w:val="ru-RU"/>
              </w:rPr>
              <w:t>УМК</w:t>
            </w:r>
            <w:r w:rsidRPr="00AE06A1">
              <w:rPr>
                <w:spacing w:val="-4"/>
                <w:lang w:val="ru-RU"/>
              </w:rPr>
              <w:t xml:space="preserve"> </w:t>
            </w:r>
            <w:r w:rsidRPr="00AE06A1">
              <w:rPr>
                <w:lang w:val="ru-RU"/>
              </w:rPr>
              <w:t>для</w:t>
            </w:r>
            <w:r w:rsidRPr="00AE06A1">
              <w:rPr>
                <w:spacing w:val="-3"/>
                <w:lang w:val="ru-RU"/>
              </w:rPr>
              <w:t xml:space="preserve"> </w:t>
            </w:r>
            <w:r w:rsidRPr="00AE06A1">
              <w:rPr>
                <w:lang w:val="ru-RU"/>
              </w:rPr>
              <w:t>формирования</w:t>
            </w:r>
            <w:r w:rsidRPr="00AE06A1">
              <w:rPr>
                <w:spacing w:val="-4"/>
                <w:lang w:val="ru-RU"/>
              </w:rPr>
              <w:t xml:space="preserve"> </w:t>
            </w:r>
            <w:r w:rsidRPr="00AE06A1">
              <w:rPr>
                <w:lang w:val="ru-RU"/>
              </w:rPr>
              <w:t>элементарных</w:t>
            </w:r>
            <w:r w:rsidRPr="00AE06A1">
              <w:rPr>
                <w:spacing w:val="-3"/>
                <w:lang w:val="ru-RU"/>
              </w:rPr>
              <w:t xml:space="preserve"> </w:t>
            </w:r>
            <w:r w:rsidRPr="00AE06A1">
              <w:rPr>
                <w:lang w:val="ru-RU"/>
              </w:rPr>
              <w:t>математических</w:t>
            </w:r>
            <w:r w:rsidRPr="00AE06A1">
              <w:rPr>
                <w:spacing w:val="-52"/>
                <w:lang w:val="ru-RU"/>
              </w:rPr>
              <w:t xml:space="preserve"> </w:t>
            </w:r>
            <w:r w:rsidRPr="00AE06A1">
              <w:rPr>
                <w:lang w:val="ru-RU"/>
              </w:rPr>
              <w:t>представлений</w:t>
            </w:r>
            <w:r w:rsidRPr="00AE06A1">
              <w:rPr>
                <w:lang w:val="ru-RU"/>
              </w:rPr>
              <w:tab/>
              <w:t>и</w:t>
            </w:r>
            <w:r w:rsidRPr="00AE06A1">
              <w:rPr>
                <w:lang w:val="ru-RU"/>
              </w:rPr>
              <w:tab/>
              <w:t>развития</w:t>
            </w:r>
            <w:r w:rsidRPr="00AE06A1">
              <w:rPr>
                <w:lang w:val="ru-RU"/>
              </w:rPr>
              <w:tab/>
            </w:r>
            <w:r w:rsidRPr="00AE06A1">
              <w:rPr>
                <w:spacing w:val="-1"/>
                <w:lang w:val="ru-RU"/>
              </w:rPr>
              <w:t>математических</w:t>
            </w:r>
          </w:p>
          <w:p w:rsidR="001474D1" w:rsidRPr="00AE06A1" w:rsidRDefault="001474D1" w:rsidP="00AE06A1">
            <w:pPr>
              <w:pStyle w:val="TableParagraph"/>
              <w:spacing w:line="252" w:lineRule="exact"/>
              <w:ind w:left="107"/>
              <w:rPr>
                <w:lang w:val="ru-RU"/>
              </w:rPr>
            </w:pPr>
            <w:r w:rsidRPr="00AE06A1">
              <w:rPr>
                <w:lang w:val="ru-RU"/>
              </w:rPr>
              <w:t>компетенций,</w:t>
            </w:r>
            <w:r w:rsidRPr="00AE06A1">
              <w:rPr>
                <w:spacing w:val="11"/>
                <w:lang w:val="ru-RU"/>
              </w:rPr>
              <w:t xml:space="preserve"> </w:t>
            </w:r>
            <w:r w:rsidRPr="00AE06A1">
              <w:rPr>
                <w:lang w:val="ru-RU"/>
              </w:rPr>
              <w:t>в</w:t>
            </w:r>
            <w:r w:rsidRPr="00AE06A1">
              <w:rPr>
                <w:spacing w:val="10"/>
                <w:lang w:val="ru-RU"/>
              </w:rPr>
              <w:t xml:space="preserve"> </w:t>
            </w:r>
            <w:r w:rsidRPr="00AE06A1">
              <w:rPr>
                <w:lang w:val="ru-RU"/>
              </w:rPr>
              <w:t>том</w:t>
            </w:r>
            <w:r w:rsidRPr="00AE06A1">
              <w:rPr>
                <w:spacing w:val="11"/>
                <w:lang w:val="ru-RU"/>
              </w:rPr>
              <w:t xml:space="preserve"> </w:t>
            </w:r>
            <w:r w:rsidRPr="00AE06A1">
              <w:rPr>
                <w:lang w:val="ru-RU"/>
              </w:rPr>
              <w:t>числе</w:t>
            </w:r>
            <w:r w:rsidRPr="00AE06A1">
              <w:rPr>
                <w:spacing w:val="12"/>
                <w:lang w:val="ru-RU"/>
              </w:rPr>
              <w:t xml:space="preserve"> </w:t>
            </w:r>
            <w:r w:rsidRPr="00AE06A1">
              <w:rPr>
                <w:lang w:val="ru-RU"/>
              </w:rPr>
              <w:t>с</w:t>
            </w:r>
            <w:r w:rsidRPr="00AE06A1">
              <w:rPr>
                <w:spacing w:val="13"/>
                <w:lang w:val="ru-RU"/>
              </w:rPr>
              <w:t xml:space="preserve"> </w:t>
            </w:r>
            <w:r w:rsidRPr="00AE06A1">
              <w:rPr>
                <w:lang w:val="ru-RU"/>
              </w:rPr>
              <w:t>основами</w:t>
            </w:r>
            <w:r w:rsidRPr="00AE06A1">
              <w:rPr>
                <w:spacing w:val="11"/>
                <w:lang w:val="ru-RU"/>
              </w:rPr>
              <w:t xml:space="preserve"> </w:t>
            </w:r>
            <w:r w:rsidRPr="00AE06A1">
              <w:rPr>
                <w:lang w:val="ru-RU"/>
              </w:rPr>
              <w:t>робототехники</w:t>
            </w:r>
            <w:r w:rsidRPr="00AE06A1">
              <w:rPr>
                <w:spacing w:val="11"/>
                <w:lang w:val="ru-RU"/>
              </w:rPr>
              <w:t xml:space="preserve"> </w:t>
            </w:r>
            <w:r w:rsidRPr="00AE06A1">
              <w:rPr>
                <w:lang w:val="ru-RU"/>
              </w:rPr>
              <w:t>и</w:t>
            </w:r>
          </w:p>
        </w:tc>
        <w:tc>
          <w:tcPr>
            <w:tcW w:w="720" w:type="dxa"/>
          </w:tcPr>
          <w:p w:rsidR="001474D1" w:rsidRPr="00AE06A1" w:rsidRDefault="001474D1" w:rsidP="00AE06A1">
            <w:pPr>
              <w:pStyle w:val="TableParagraph"/>
              <w:spacing w:before="7"/>
              <w:rPr>
                <w:sz w:val="24"/>
                <w:lang w:val="ru-RU"/>
              </w:rPr>
            </w:pPr>
          </w:p>
          <w:p w:rsidR="001474D1" w:rsidRDefault="001474D1" w:rsidP="00AE06A1">
            <w:pPr>
              <w:pStyle w:val="TableParagraph"/>
              <w:ind w:left="206"/>
            </w:pPr>
            <w:r>
              <w:t>шт.</w:t>
            </w:r>
          </w:p>
        </w:tc>
        <w:tc>
          <w:tcPr>
            <w:tcW w:w="1020" w:type="dxa"/>
          </w:tcPr>
          <w:p w:rsidR="001474D1" w:rsidRDefault="001474D1" w:rsidP="00AE06A1">
            <w:pPr>
              <w:pStyle w:val="TableParagraph"/>
              <w:spacing w:before="7"/>
              <w:rPr>
                <w:sz w:val="24"/>
              </w:rPr>
            </w:pPr>
          </w:p>
          <w:p w:rsidR="001474D1" w:rsidRDefault="001474D1" w:rsidP="00AE06A1">
            <w:pPr>
              <w:pStyle w:val="TableParagraph"/>
              <w:ind w:left="7"/>
              <w:jc w:val="center"/>
            </w:pPr>
            <w:r>
              <w:t>1</w:t>
            </w:r>
          </w:p>
        </w:tc>
        <w:tc>
          <w:tcPr>
            <w:tcW w:w="1035" w:type="dxa"/>
          </w:tcPr>
          <w:p w:rsidR="001474D1" w:rsidRDefault="001474D1" w:rsidP="00AE06A1">
            <w:pPr>
              <w:pStyle w:val="TableParagraph"/>
              <w:spacing w:line="246" w:lineRule="exact"/>
              <w:ind w:right="444"/>
              <w:jc w:val="right"/>
            </w:pPr>
            <w:r>
              <w:t>+</w:t>
            </w:r>
          </w:p>
        </w:tc>
        <w:tc>
          <w:tcPr>
            <w:tcW w:w="1006" w:type="dxa"/>
          </w:tcPr>
          <w:p w:rsidR="001474D1" w:rsidRDefault="001474D1" w:rsidP="00AE06A1">
            <w:pPr>
              <w:pStyle w:val="TableParagraph"/>
            </w:pPr>
          </w:p>
        </w:tc>
      </w:tr>
    </w:tbl>
    <w:p w:rsidR="001474D1" w:rsidRDefault="001474D1" w:rsidP="001474D1">
      <w:pPr>
        <w:sectPr w:rsidR="001474D1">
          <w:pgSz w:w="11910" w:h="16840"/>
          <w:pgMar w:top="1120" w:right="440" w:bottom="1120" w:left="560" w:header="0" w:footer="939" w:gutter="0"/>
          <w:cols w:space="720"/>
        </w:sect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85"/>
        <w:gridCol w:w="5493"/>
        <w:gridCol w:w="720"/>
        <w:gridCol w:w="1020"/>
        <w:gridCol w:w="1035"/>
        <w:gridCol w:w="1006"/>
      </w:tblGrid>
      <w:tr w:rsidR="001474D1" w:rsidTr="00AE06A1">
        <w:trPr>
          <w:trHeight w:val="580"/>
        </w:trPr>
        <w:tc>
          <w:tcPr>
            <w:tcW w:w="1385" w:type="dxa"/>
            <w:tcBorders>
              <w:bottom w:val="single" w:sz="6" w:space="0" w:color="000000"/>
            </w:tcBorders>
          </w:tcPr>
          <w:p w:rsidR="001474D1" w:rsidRDefault="001474D1" w:rsidP="00AE06A1">
            <w:pPr>
              <w:pStyle w:val="TableParagraph"/>
            </w:pPr>
          </w:p>
        </w:tc>
        <w:tc>
          <w:tcPr>
            <w:tcW w:w="5493" w:type="dxa"/>
            <w:tcBorders>
              <w:bottom w:val="single" w:sz="6" w:space="0" w:color="000000"/>
            </w:tcBorders>
          </w:tcPr>
          <w:p w:rsidR="001474D1" w:rsidRPr="00AE06A1" w:rsidRDefault="001474D1" w:rsidP="00AE06A1">
            <w:pPr>
              <w:pStyle w:val="TableParagraph"/>
              <w:tabs>
                <w:tab w:val="left" w:pos="1893"/>
                <w:tab w:val="left" w:pos="3354"/>
                <w:tab w:val="left" w:pos="4424"/>
              </w:tabs>
              <w:spacing w:line="246" w:lineRule="exact"/>
              <w:ind w:left="107"/>
              <w:rPr>
                <w:lang w:val="ru-RU"/>
              </w:rPr>
            </w:pPr>
            <w:r w:rsidRPr="00AE06A1">
              <w:rPr>
                <w:lang w:val="ru-RU"/>
              </w:rPr>
              <w:t>алгоритмизации,</w:t>
            </w:r>
            <w:r w:rsidRPr="00AE06A1">
              <w:rPr>
                <w:lang w:val="ru-RU"/>
              </w:rPr>
              <w:tab/>
              <w:t>включающий</w:t>
            </w:r>
            <w:r w:rsidRPr="00AE06A1">
              <w:rPr>
                <w:lang w:val="ru-RU"/>
              </w:rPr>
              <w:tab/>
              <w:t>комплекс</w:t>
            </w:r>
            <w:r w:rsidRPr="00AE06A1">
              <w:rPr>
                <w:lang w:val="ru-RU"/>
              </w:rPr>
              <w:tab/>
              <w:t>сценариев</w:t>
            </w:r>
          </w:p>
          <w:p w:rsidR="001474D1" w:rsidRPr="00AE06A1" w:rsidRDefault="001474D1" w:rsidP="00AE06A1">
            <w:pPr>
              <w:pStyle w:val="TableParagraph"/>
              <w:spacing w:before="37"/>
              <w:ind w:left="107"/>
              <w:rPr>
                <w:lang w:val="ru-RU"/>
              </w:rPr>
            </w:pPr>
            <w:r w:rsidRPr="00AE06A1">
              <w:rPr>
                <w:lang w:val="ru-RU"/>
              </w:rPr>
              <w:t>занятий,</w:t>
            </w:r>
            <w:r w:rsidRPr="00AE06A1">
              <w:rPr>
                <w:spacing w:val="-3"/>
                <w:lang w:val="ru-RU"/>
              </w:rPr>
              <w:t xml:space="preserve"> </w:t>
            </w:r>
            <w:r w:rsidRPr="00AE06A1">
              <w:rPr>
                <w:lang w:val="ru-RU"/>
              </w:rPr>
              <w:t>дидактических</w:t>
            </w:r>
            <w:r w:rsidRPr="00AE06A1">
              <w:rPr>
                <w:spacing w:val="-2"/>
                <w:lang w:val="ru-RU"/>
              </w:rPr>
              <w:t xml:space="preserve"> </w:t>
            </w:r>
            <w:r w:rsidRPr="00AE06A1">
              <w:rPr>
                <w:lang w:val="ru-RU"/>
              </w:rPr>
              <w:t>и</w:t>
            </w:r>
            <w:r w:rsidRPr="00AE06A1">
              <w:rPr>
                <w:spacing w:val="-6"/>
                <w:lang w:val="ru-RU"/>
              </w:rPr>
              <w:t xml:space="preserve"> </w:t>
            </w:r>
            <w:r w:rsidRPr="00AE06A1">
              <w:rPr>
                <w:lang w:val="ru-RU"/>
              </w:rPr>
              <w:t>наглядных</w:t>
            </w:r>
            <w:r w:rsidRPr="00AE06A1">
              <w:rPr>
                <w:spacing w:val="-2"/>
                <w:lang w:val="ru-RU"/>
              </w:rPr>
              <w:t xml:space="preserve"> </w:t>
            </w:r>
            <w:r w:rsidRPr="00AE06A1">
              <w:rPr>
                <w:lang w:val="ru-RU"/>
              </w:rPr>
              <w:t>пособий</w:t>
            </w:r>
          </w:p>
        </w:tc>
        <w:tc>
          <w:tcPr>
            <w:tcW w:w="720" w:type="dxa"/>
            <w:tcBorders>
              <w:bottom w:val="single" w:sz="6" w:space="0" w:color="000000"/>
            </w:tcBorders>
          </w:tcPr>
          <w:p w:rsidR="001474D1" w:rsidRPr="00AE06A1" w:rsidRDefault="001474D1" w:rsidP="00AE06A1">
            <w:pPr>
              <w:pStyle w:val="TableParagraph"/>
              <w:rPr>
                <w:lang w:val="ru-RU"/>
              </w:rPr>
            </w:pPr>
          </w:p>
        </w:tc>
        <w:tc>
          <w:tcPr>
            <w:tcW w:w="1020" w:type="dxa"/>
            <w:tcBorders>
              <w:bottom w:val="single" w:sz="6" w:space="0" w:color="000000"/>
            </w:tcBorders>
          </w:tcPr>
          <w:p w:rsidR="001474D1" w:rsidRPr="00AE06A1" w:rsidRDefault="001474D1" w:rsidP="00AE06A1">
            <w:pPr>
              <w:pStyle w:val="TableParagraph"/>
              <w:rPr>
                <w:lang w:val="ru-RU"/>
              </w:rPr>
            </w:pPr>
          </w:p>
        </w:tc>
        <w:tc>
          <w:tcPr>
            <w:tcW w:w="1035" w:type="dxa"/>
            <w:tcBorders>
              <w:bottom w:val="single" w:sz="6" w:space="0" w:color="000000"/>
            </w:tcBorders>
          </w:tcPr>
          <w:p w:rsidR="001474D1" w:rsidRPr="00AE06A1" w:rsidRDefault="001474D1" w:rsidP="00AE06A1">
            <w:pPr>
              <w:pStyle w:val="TableParagraph"/>
              <w:rPr>
                <w:lang w:val="ru-RU"/>
              </w:rPr>
            </w:pPr>
          </w:p>
        </w:tc>
        <w:tc>
          <w:tcPr>
            <w:tcW w:w="1006" w:type="dxa"/>
            <w:tcBorders>
              <w:bottom w:val="single" w:sz="6" w:space="0" w:color="000000"/>
            </w:tcBorders>
          </w:tcPr>
          <w:p w:rsidR="001474D1" w:rsidRPr="00AE06A1" w:rsidRDefault="001474D1" w:rsidP="00AE06A1">
            <w:pPr>
              <w:pStyle w:val="TableParagraph"/>
              <w:rPr>
                <w:lang w:val="ru-RU"/>
              </w:rPr>
            </w:pPr>
          </w:p>
        </w:tc>
      </w:tr>
      <w:tr w:rsidR="001474D1" w:rsidTr="00AE06A1">
        <w:trPr>
          <w:trHeight w:val="287"/>
        </w:trPr>
        <w:tc>
          <w:tcPr>
            <w:tcW w:w="1385" w:type="dxa"/>
            <w:tcBorders>
              <w:top w:val="single" w:sz="6" w:space="0" w:color="000000"/>
            </w:tcBorders>
          </w:tcPr>
          <w:p w:rsidR="001474D1" w:rsidRDefault="001474D1" w:rsidP="00AE06A1">
            <w:pPr>
              <w:pStyle w:val="TableParagraph"/>
              <w:spacing w:line="241" w:lineRule="exact"/>
              <w:ind w:left="129"/>
            </w:pPr>
            <w:r>
              <w:t>2.7.2.2.237.</w:t>
            </w:r>
          </w:p>
        </w:tc>
        <w:tc>
          <w:tcPr>
            <w:tcW w:w="5493" w:type="dxa"/>
            <w:tcBorders>
              <w:top w:val="single" w:sz="6" w:space="0" w:color="000000"/>
            </w:tcBorders>
          </w:tcPr>
          <w:p w:rsidR="001474D1" w:rsidRPr="00AE06A1" w:rsidRDefault="001474D1" w:rsidP="00AE06A1">
            <w:pPr>
              <w:pStyle w:val="TableParagraph"/>
              <w:spacing w:line="241" w:lineRule="exact"/>
              <w:ind w:left="107"/>
              <w:rPr>
                <w:lang w:val="ru-RU"/>
              </w:rPr>
            </w:pPr>
            <w:r w:rsidRPr="00AE06A1">
              <w:rPr>
                <w:lang w:val="ru-RU"/>
              </w:rPr>
              <w:t>Установка</w:t>
            </w:r>
            <w:r w:rsidRPr="00AE06A1">
              <w:rPr>
                <w:spacing w:val="-13"/>
                <w:lang w:val="ru-RU"/>
              </w:rPr>
              <w:t xml:space="preserve"> </w:t>
            </w:r>
            <w:r w:rsidRPr="00AE06A1">
              <w:rPr>
                <w:lang w:val="ru-RU"/>
              </w:rPr>
              <w:t>для</w:t>
            </w:r>
            <w:r w:rsidRPr="00AE06A1">
              <w:rPr>
                <w:spacing w:val="-12"/>
                <w:lang w:val="ru-RU"/>
              </w:rPr>
              <w:t xml:space="preserve"> </w:t>
            </w:r>
            <w:r w:rsidRPr="00AE06A1">
              <w:rPr>
                <w:lang w:val="ru-RU"/>
              </w:rPr>
              <w:t>наблюдения</w:t>
            </w:r>
            <w:r w:rsidRPr="00AE06A1">
              <w:rPr>
                <w:spacing w:val="-13"/>
                <w:lang w:val="ru-RU"/>
              </w:rPr>
              <w:t xml:space="preserve"> </w:t>
            </w:r>
            <w:r w:rsidRPr="00AE06A1">
              <w:rPr>
                <w:lang w:val="ru-RU"/>
              </w:rPr>
              <w:t>за</w:t>
            </w:r>
            <w:r w:rsidRPr="00AE06A1">
              <w:rPr>
                <w:spacing w:val="-12"/>
                <w:lang w:val="ru-RU"/>
              </w:rPr>
              <w:t xml:space="preserve"> </w:t>
            </w:r>
            <w:r w:rsidRPr="00AE06A1">
              <w:rPr>
                <w:lang w:val="ru-RU"/>
              </w:rPr>
              <w:t>насекомыми</w:t>
            </w:r>
          </w:p>
        </w:tc>
        <w:tc>
          <w:tcPr>
            <w:tcW w:w="720" w:type="dxa"/>
            <w:tcBorders>
              <w:top w:val="single" w:sz="6" w:space="0" w:color="000000"/>
            </w:tcBorders>
          </w:tcPr>
          <w:p w:rsidR="001474D1" w:rsidRDefault="001474D1" w:rsidP="00AE06A1">
            <w:pPr>
              <w:pStyle w:val="TableParagraph"/>
              <w:spacing w:line="241" w:lineRule="exact"/>
              <w:ind w:left="206"/>
            </w:pPr>
            <w:r>
              <w:t>шт.</w:t>
            </w:r>
          </w:p>
        </w:tc>
        <w:tc>
          <w:tcPr>
            <w:tcW w:w="1020" w:type="dxa"/>
            <w:tcBorders>
              <w:top w:val="single" w:sz="6" w:space="0" w:color="000000"/>
            </w:tcBorders>
          </w:tcPr>
          <w:p w:rsidR="001474D1" w:rsidRDefault="001474D1" w:rsidP="00AE06A1">
            <w:pPr>
              <w:pStyle w:val="TableParagraph"/>
              <w:spacing w:line="241" w:lineRule="exact"/>
              <w:ind w:left="7"/>
              <w:jc w:val="center"/>
            </w:pPr>
            <w:r>
              <w:t>1</w:t>
            </w:r>
          </w:p>
        </w:tc>
        <w:tc>
          <w:tcPr>
            <w:tcW w:w="1035" w:type="dxa"/>
            <w:tcBorders>
              <w:top w:val="single" w:sz="6" w:space="0" w:color="000000"/>
            </w:tcBorders>
          </w:tcPr>
          <w:p w:rsidR="001474D1" w:rsidRDefault="001474D1" w:rsidP="00AE06A1">
            <w:pPr>
              <w:pStyle w:val="TableParagraph"/>
              <w:rPr>
                <w:sz w:val="20"/>
              </w:rPr>
            </w:pPr>
          </w:p>
        </w:tc>
        <w:tc>
          <w:tcPr>
            <w:tcW w:w="1006" w:type="dxa"/>
            <w:tcBorders>
              <w:top w:val="single" w:sz="6" w:space="0" w:color="000000"/>
            </w:tcBorders>
          </w:tcPr>
          <w:p w:rsidR="001474D1" w:rsidRDefault="001474D1" w:rsidP="00AE06A1">
            <w:pPr>
              <w:pStyle w:val="TableParagraph"/>
              <w:spacing w:line="241" w:lineRule="exact"/>
              <w:ind w:left="6"/>
              <w:jc w:val="center"/>
            </w:pPr>
            <w:r>
              <w:t>+</w:t>
            </w:r>
          </w:p>
        </w:tc>
      </w:tr>
      <w:tr w:rsidR="001474D1" w:rsidTr="00AE06A1">
        <w:trPr>
          <w:trHeight w:val="582"/>
        </w:trPr>
        <w:tc>
          <w:tcPr>
            <w:tcW w:w="1385" w:type="dxa"/>
          </w:tcPr>
          <w:p w:rsidR="001474D1" w:rsidRDefault="001474D1" w:rsidP="00AE06A1">
            <w:pPr>
              <w:pStyle w:val="TableParagraph"/>
              <w:spacing w:before="7"/>
              <w:rPr>
                <w:sz w:val="24"/>
              </w:rPr>
            </w:pPr>
          </w:p>
          <w:p w:rsidR="001474D1" w:rsidRDefault="001474D1" w:rsidP="00AE06A1">
            <w:pPr>
              <w:pStyle w:val="TableParagraph"/>
              <w:ind w:left="129"/>
            </w:pPr>
            <w:r>
              <w:t>2.7.2.2.238.</w:t>
            </w:r>
          </w:p>
        </w:tc>
        <w:tc>
          <w:tcPr>
            <w:tcW w:w="5493" w:type="dxa"/>
          </w:tcPr>
          <w:p w:rsidR="001474D1" w:rsidRPr="00AE06A1" w:rsidRDefault="001474D1" w:rsidP="00AE06A1">
            <w:pPr>
              <w:pStyle w:val="TableParagraph"/>
              <w:tabs>
                <w:tab w:val="left" w:pos="1172"/>
                <w:tab w:val="left" w:pos="2377"/>
                <w:tab w:val="left" w:pos="3564"/>
                <w:tab w:val="left" w:pos="3900"/>
              </w:tabs>
              <w:spacing w:line="246" w:lineRule="exact"/>
              <w:ind w:left="107"/>
              <w:rPr>
                <w:lang w:val="ru-RU"/>
              </w:rPr>
            </w:pPr>
            <w:r w:rsidRPr="00AE06A1">
              <w:rPr>
                <w:lang w:val="ru-RU"/>
              </w:rPr>
              <w:t>Фигурки</w:t>
            </w:r>
            <w:r w:rsidRPr="00AE06A1">
              <w:rPr>
                <w:lang w:val="ru-RU"/>
              </w:rPr>
              <w:tab/>
              <w:t>домашних</w:t>
            </w:r>
            <w:r w:rsidRPr="00AE06A1">
              <w:rPr>
                <w:lang w:val="ru-RU"/>
              </w:rPr>
              <w:tab/>
              <w:t>животных</w:t>
            </w:r>
            <w:r w:rsidRPr="00AE06A1">
              <w:rPr>
                <w:lang w:val="ru-RU"/>
              </w:rPr>
              <w:tab/>
              <w:t>с</w:t>
            </w:r>
            <w:r w:rsidRPr="00AE06A1">
              <w:rPr>
                <w:lang w:val="ru-RU"/>
              </w:rPr>
              <w:tab/>
              <w:t>реалистичными</w:t>
            </w:r>
          </w:p>
          <w:p w:rsidR="001474D1" w:rsidRPr="00AE06A1" w:rsidRDefault="001474D1" w:rsidP="00AE06A1">
            <w:pPr>
              <w:pStyle w:val="TableParagraph"/>
              <w:spacing w:before="37"/>
              <w:ind w:left="107"/>
              <w:rPr>
                <w:lang w:val="ru-RU"/>
              </w:rPr>
            </w:pPr>
            <w:r w:rsidRPr="00AE06A1">
              <w:rPr>
                <w:lang w:val="ru-RU"/>
              </w:rPr>
              <w:t>изображением</w:t>
            </w:r>
            <w:r w:rsidRPr="00AE06A1">
              <w:rPr>
                <w:spacing w:val="-6"/>
                <w:lang w:val="ru-RU"/>
              </w:rPr>
              <w:t xml:space="preserve"> </w:t>
            </w:r>
            <w:r w:rsidRPr="00AE06A1">
              <w:rPr>
                <w:lang w:val="ru-RU"/>
              </w:rPr>
              <w:t>и</w:t>
            </w:r>
            <w:r w:rsidRPr="00AE06A1">
              <w:rPr>
                <w:spacing w:val="-6"/>
                <w:lang w:val="ru-RU"/>
              </w:rPr>
              <w:t xml:space="preserve"> </w:t>
            </w:r>
            <w:r w:rsidRPr="00AE06A1">
              <w:rPr>
                <w:lang w:val="ru-RU"/>
              </w:rPr>
              <w:t>пропорциями</w:t>
            </w:r>
            <w:r w:rsidRPr="00AE06A1">
              <w:rPr>
                <w:spacing w:val="-7"/>
                <w:lang w:val="ru-RU"/>
              </w:rPr>
              <w:t xml:space="preserve"> </w:t>
            </w:r>
            <w:r w:rsidRPr="00AE06A1">
              <w:rPr>
                <w:lang w:val="ru-RU"/>
              </w:rPr>
              <w:t>–</w:t>
            </w:r>
            <w:r w:rsidRPr="00AE06A1">
              <w:rPr>
                <w:spacing w:val="-5"/>
                <w:lang w:val="ru-RU"/>
              </w:rPr>
              <w:t xml:space="preserve"> </w:t>
            </w:r>
            <w:r w:rsidRPr="00AE06A1">
              <w:rPr>
                <w:lang w:val="ru-RU"/>
              </w:rPr>
              <w:t>комплект</w:t>
            </w:r>
          </w:p>
        </w:tc>
        <w:tc>
          <w:tcPr>
            <w:tcW w:w="720" w:type="dxa"/>
          </w:tcPr>
          <w:p w:rsidR="001474D1" w:rsidRDefault="001474D1" w:rsidP="00AE06A1">
            <w:pPr>
              <w:pStyle w:val="TableParagraph"/>
              <w:spacing w:before="137"/>
              <w:ind w:left="206"/>
            </w:pPr>
            <w:r>
              <w:t>шт.</w:t>
            </w:r>
          </w:p>
        </w:tc>
        <w:tc>
          <w:tcPr>
            <w:tcW w:w="1020" w:type="dxa"/>
          </w:tcPr>
          <w:p w:rsidR="001474D1" w:rsidRDefault="001474D1" w:rsidP="00AE06A1">
            <w:pPr>
              <w:pStyle w:val="TableParagraph"/>
              <w:spacing w:before="137"/>
              <w:ind w:left="7"/>
              <w:jc w:val="center"/>
            </w:pPr>
            <w:r>
              <w:t>1</w:t>
            </w:r>
          </w:p>
        </w:tc>
        <w:tc>
          <w:tcPr>
            <w:tcW w:w="1035" w:type="dxa"/>
          </w:tcPr>
          <w:p w:rsidR="001474D1" w:rsidRDefault="001474D1" w:rsidP="00AE06A1">
            <w:pPr>
              <w:pStyle w:val="TableParagraph"/>
            </w:pPr>
          </w:p>
        </w:tc>
        <w:tc>
          <w:tcPr>
            <w:tcW w:w="1006" w:type="dxa"/>
          </w:tcPr>
          <w:p w:rsidR="001474D1" w:rsidRDefault="001474D1" w:rsidP="00AE06A1">
            <w:pPr>
              <w:pStyle w:val="TableParagraph"/>
              <w:spacing w:line="246" w:lineRule="exact"/>
              <w:ind w:left="6"/>
              <w:jc w:val="center"/>
            </w:pPr>
            <w:r>
              <w:t>+</w:t>
            </w:r>
          </w:p>
        </w:tc>
      </w:tr>
      <w:tr w:rsidR="001474D1" w:rsidTr="00AE06A1">
        <w:trPr>
          <w:trHeight w:val="290"/>
        </w:trPr>
        <w:tc>
          <w:tcPr>
            <w:tcW w:w="1385" w:type="dxa"/>
          </w:tcPr>
          <w:p w:rsidR="001474D1" w:rsidRDefault="001474D1" w:rsidP="00AE06A1">
            <w:pPr>
              <w:pStyle w:val="TableParagraph"/>
              <w:ind w:left="129"/>
            </w:pPr>
            <w:r>
              <w:t>2.7.2.2.239.</w:t>
            </w:r>
          </w:p>
        </w:tc>
        <w:tc>
          <w:tcPr>
            <w:tcW w:w="5493" w:type="dxa"/>
          </w:tcPr>
          <w:p w:rsidR="001474D1" w:rsidRDefault="001474D1" w:rsidP="00AE06A1">
            <w:pPr>
              <w:pStyle w:val="TableParagraph"/>
              <w:ind w:left="107"/>
            </w:pPr>
            <w:r>
              <w:t>Физическая</w:t>
            </w:r>
            <w:r>
              <w:rPr>
                <w:spacing w:val="-4"/>
              </w:rPr>
              <w:t xml:space="preserve"> </w:t>
            </w:r>
            <w:r>
              <w:t>карта</w:t>
            </w:r>
            <w:r>
              <w:rPr>
                <w:spacing w:val="-3"/>
              </w:rPr>
              <w:t xml:space="preserve"> </w:t>
            </w:r>
            <w:r>
              <w:t>мира</w:t>
            </w:r>
            <w:r>
              <w:rPr>
                <w:spacing w:val="-3"/>
              </w:rPr>
              <w:t xml:space="preserve"> </w:t>
            </w:r>
            <w:r>
              <w:t>(полушарий)</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rPr>
                <w:sz w:val="20"/>
              </w:rPr>
            </w:pPr>
          </w:p>
        </w:tc>
      </w:tr>
      <w:tr w:rsidR="001474D1" w:rsidTr="00AE06A1">
        <w:trPr>
          <w:trHeight w:val="292"/>
        </w:trPr>
        <w:tc>
          <w:tcPr>
            <w:tcW w:w="1385" w:type="dxa"/>
          </w:tcPr>
          <w:p w:rsidR="001474D1" w:rsidRDefault="001474D1" w:rsidP="00AE06A1">
            <w:pPr>
              <w:pStyle w:val="TableParagraph"/>
              <w:spacing w:line="246" w:lineRule="exact"/>
              <w:ind w:left="129"/>
            </w:pPr>
            <w:r>
              <w:t>2.7.2.2.240.</w:t>
            </w:r>
          </w:p>
        </w:tc>
        <w:tc>
          <w:tcPr>
            <w:tcW w:w="5493" w:type="dxa"/>
          </w:tcPr>
          <w:p w:rsidR="001474D1" w:rsidRDefault="001474D1" w:rsidP="00AE06A1">
            <w:pPr>
              <w:pStyle w:val="TableParagraph"/>
              <w:spacing w:line="246" w:lineRule="exact"/>
              <w:ind w:left="107"/>
            </w:pPr>
            <w:r>
              <w:t>Хоккейный</w:t>
            </w:r>
            <w:r>
              <w:rPr>
                <w:spacing w:val="-4"/>
              </w:rPr>
              <w:t xml:space="preserve"> </w:t>
            </w:r>
            <w:r>
              <w:t>набор</w:t>
            </w:r>
          </w:p>
        </w:tc>
        <w:tc>
          <w:tcPr>
            <w:tcW w:w="720" w:type="dxa"/>
          </w:tcPr>
          <w:p w:rsidR="001474D1" w:rsidRDefault="001474D1" w:rsidP="00AE06A1">
            <w:pPr>
              <w:pStyle w:val="TableParagraph"/>
              <w:spacing w:line="246" w:lineRule="exact"/>
              <w:ind w:left="206"/>
            </w:pPr>
            <w:r>
              <w:t>шт.</w:t>
            </w:r>
          </w:p>
        </w:tc>
        <w:tc>
          <w:tcPr>
            <w:tcW w:w="1020" w:type="dxa"/>
          </w:tcPr>
          <w:p w:rsidR="001474D1" w:rsidRDefault="001474D1" w:rsidP="00AE06A1">
            <w:pPr>
              <w:pStyle w:val="TableParagraph"/>
              <w:spacing w:line="246" w:lineRule="exact"/>
              <w:ind w:left="7"/>
              <w:jc w:val="center"/>
            </w:pPr>
            <w:r>
              <w:t>5</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spacing w:line="246" w:lineRule="exact"/>
              <w:ind w:left="6"/>
              <w:jc w:val="center"/>
            </w:pPr>
            <w:r>
              <w:t>+</w:t>
            </w:r>
          </w:p>
        </w:tc>
      </w:tr>
      <w:tr w:rsidR="001474D1" w:rsidTr="00AE06A1">
        <w:trPr>
          <w:trHeight w:val="873"/>
        </w:trPr>
        <w:tc>
          <w:tcPr>
            <w:tcW w:w="1385" w:type="dxa"/>
          </w:tcPr>
          <w:p w:rsidR="001474D1" w:rsidRDefault="001474D1" w:rsidP="00AE06A1">
            <w:pPr>
              <w:pStyle w:val="TableParagraph"/>
              <w:rPr>
                <w:sz w:val="24"/>
              </w:rPr>
            </w:pPr>
          </w:p>
          <w:p w:rsidR="001474D1" w:rsidRDefault="001474D1" w:rsidP="00AE06A1">
            <w:pPr>
              <w:pStyle w:val="TableParagraph"/>
              <w:spacing w:before="7"/>
              <w:rPr>
                <w:sz w:val="25"/>
              </w:rPr>
            </w:pPr>
          </w:p>
          <w:p w:rsidR="001474D1" w:rsidRDefault="001474D1" w:rsidP="00AE06A1">
            <w:pPr>
              <w:pStyle w:val="TableParagraph"/>
              <w:ind w:left="129"/>
            </w:pPr>
            <w:r>
              <w:t>2.7.2.2.241.</w:t>
            </w:r>
          </w:p>
        </w:tc>
        <w:tc>
          <w:tcPr>
            <w:tcW w:w="5493" w:type="dxa"/>
          </w:tcPr>
          <w:p w:rsidR="001474D1" w:rsidRPr="00AE06A1" w:rsidRDefault="001474D1" w:rsidP="00AE06A1">
            <w:pPr>
              <w:pStyle w:val="TableParagraph"/>
              <w:tabs>
                <w:tab w:val="left" w:pos="887"/>
                <w:tab w:val="left" w:pos="1319"/>
                <w:tab w:val="left" w:pos="2502"/>
                <w:tab w:val="left" w:pos="3340"/>
              </w:tabs>
              <w:spacing w:line="276" w:lineRule="auto"/>
              <w:ind w:left="107" w:right="96"/>
              <w:rPr>
                <w:lang w:val="ru-RU"/>
              </w:rPr>
            </w:pPr>
            <w:r w:rsidRPr="00AE06A1">
              <w:rPr>
                <w:lang w:val="ru-RU"/>
              </w:rPr>
              <w:t>Цифровая</w:t>
            </w:r>
            <w:r w:rsidRPr="00AE06A1">
              <w:rPr>
                <w:spacing w:val="1"/>
                <w:lang w:val="ru-RU"/>
              </w:rPr>
              <w:t xml:space="preserve"> </w:t>
            </w:r>
            <w:r w:rsidRPr="00AE06A1">
              <w:rPr>
                <w:lang w:val="ru-RU"/>
              </w:rPr>
              <w:t>лаборатория</w:t>
            </w:r>
            <w:r w:rsidRPr="00AE06A1">
              <w:rPr>
                <w:spacing w:val="-1"/>
                <w:lang w:val="ru-RU"/>
              </w:rPr>
              <w:t xml:space="preserve"> </w:t>
            </w:r>
            <w:r w:rsidRPr="00AE06A1">
              <w:rPr>
                <w:lang w:val="ru-RU"/>
              </w:rPr>
              <w:t>для</w:t>
            </w:r>
            <w:r w:rsidRPr="00AE06A1">
              <w:rPr>
                <w:spacing w:val="1"/>
                <w:lang w:val="ru-RU"/>
              </w:rPr>
              <w:t xml:space="preserve"> </w:t>
            </w:r>
            <w:r w:rsidRPr="00AE06A1">
              <w:rPr>
                <w:lang w:val="ru-RU"/>
              </w:rPr>
              <w:t>исследования</w:t>
            </w:r>
            <w:r w:rsidRPr="00AE06A1">
              <w:rPr>
                <w:spacing w:val="1"/>
                <w:lang w:val="ru-RU"/>
              </w:rPr>
              <w:t xml:space="preserve"> </w:t>
            </w:r>
            <w:r w:rsidRPr="00AE06A1">
              <w:rPr>
                <w:lang w:val="ru-RU"/>
              </w:rPr>
              <w:t>окружающего</w:t>
            </w:r>
            <w:r w:rsidRPr="00AE06A1">
              <w:rPr>
                <w:spacing w:val="-52"/>
                <w:lang w:val="ru-RU"/>
              </w:rPr>
              <w:t xml:space="preserve"> </w:t>
            </w:r>
            <w:r w:rsidRPr="00AE06A1">
              <w:rPr>
                <w:lang w:val="ru-RU"/>
              </w:rPr>
              <w:t>мира</w:t>
            </w:r>
            <w:r w:rsidRPr="00AE06A1">
              <w:rPr>
                <w:lang w:val="ru-RU"/>
              </w:rPr>
              <w:tab/>
              <w:t>и</w:t>
            </w:r>
            <w:r w:rsidRPr="00AE06A1">
              <w:rPr>
                <w:lang w:val="ru-RU"/>
              </w:rPr>
              <w:tab/>
              <w:t>обучения</w:t>
            </w:r>
            <w:r w:rsidRPr="00AE06A1">
              <w:rPr>
                <w:lang w:val="ru-RU"/>
              </w:rPr>
              <w:tab/>
              <w:t>детей</w:t>
            </w:r>
            <w:r w:rsidRPr="00AE06A1">
              <w:rPr>
                <w:lang w:val="ru-RU"/>
              </w:rPr>
              <w:tab/>
            </w:r>
            <w:r w:rsidRPr="00AE06A1">
              <w:rPr>
                <w:spacing w:val="-1"/>
                <w:lang w:val="ru-RU"/>
              </w:rPr>
              <w:t>естественно-научным</w:t>
            </w:r>
          </w:p>
          <w:p w:rsidR="001474D1" w:rsidRDefault="001474D1" w:rsidP="00AE06A1">
            <w:pPr>
              <w:pStyle w:val="TableParagraph"/>
              <w:spacing w:line="252" w:lineRule="exact"/>
              <w:ind w:left="107"/>
            </w:pPr>
            <w:r>
              <w:t>дисциплинам</w:t>
            </w:r>
          </w:p>
        </w:tc>
        <w:tc>
          <w:tcPr>
            <w:tcW w:w="720" w:type="dxa"/>
          </w:tcPr>
          <w:p w:rsidR="001474D1" w:rsidRDefault="001474D1" w:rsidP="00AE06A1">
            <w:pPr>
              <w:pStyle w:val="TableParagraph"/>
              <w:spacing w:before="4"/>
              <w:rPr>
                <w:sz w:val="24"/>
              </w:rPr>
            </w:pPr>
          </w:p>
          <w:p w:rsidR="001474D1" w:rsidRDefault="001474D1" w:rsidP="00AE06A1">
            <w:pPr>
              <w:pStyle w:val="TableParagraph"/>
              <w:spacing w:before="1"/>
              <w:ind w:left="206"/>
            </w:pPr>
            <w:r>
              <w:t>шт.</w:t>
            </w:r>
          </w:p>
        </w:tc>
        <w:tc>
          <w:tcPr>
            <w:tcW w:w="1020" w:type="dxa"/>
          </w:tcPr>
          <w:p w:rsidR="001474D1" w:rsidRDefault="001474D1" w:rsidP="00AE06A1">
            <w:pPr>
              <w:pStyle w:val="TableParagraph"/>
              <w:spacing w:before="4"/>
              <w:rPr>
                <w:sz w:val="24"/>
              </w:rPr>
            </w:pPr>
          </w:p>
          <w:p w:rsidR="001474D1" w:rsidRDefault="001474D1" w:rsidP="00AE06A1">
            <w:pPr>
              <w:pStyle w:val="TableParagraph"/>
              <w:spacing w:before="1"/>
              <w:ind w:left="7"/>
              <w:jc w:val="center"/>
            </w:pPr>
            <w:r>
              <w:t>1</w:t>
            </w:r>
          </w:p>
        </w:tc>
        <w:tc>
          <w:tcPr>
            <w:tcW w:w="1035" w:type="dxa"/>
          </w:tcPr>
          <w:p w:rsidR="001474D1" w:rsidRDefault="001474D1" w:rsidP="00AE06A1">
            <w:pPr>
              <w:pStyle w:val="TableParagraph"/>
            </w:pPr>
          </w:p>
        </w:tc>
        <w:tc>
          <w:tcPr>
            <w:tcW w:w="1006" w:type="dxa"/>
          </w:tcPr>
          <w:p w:rsidR="001474D1" w:rsidRDefault="001474D1" w:rsidP="00AE06A1">
            <w:pPr>
              <w:pStyle w:val="TableParagraph"/>
              <w:ind w:left="6"/>
              <w:jc w:val="center"/>
            </w:pPr>
            <w:r>
              <w:t>+</w:t>
            </w:r>
          </w:p>
        </w:tc>
      </w:tr>
      <w:tr w:rsidR="001474D1" w:rsidTr="00AE06A1">
        <w:trPr>
          <w:trHeight w:val="580"/>
        </w:trPr>
        <w:tc>
          <w:tcPr>
            <w:tcW w:w="1385" w:type="dxa"/>
          </w:tcPr>
          <w:p w:rsidR="001474D1" w:rsidRDefault="001474D1" w:rsidP="00AE06A1">
            <w:pPr>
              <w:pStyle w:val="TableParagraph"/>
              <w:spacing w:before="4"/>
              <w:rPr>
                <w:sz w:val="24"/>
              </w:rPr>
            </w:pPr>
          </w:p>
          <w:p w:rsidR="001474D1" w:rsidRDefault="001474D1" w:rsidP="00AE06A1">
            <w:pPr>
              <w:pStyle w:val="TableParagraph"/>
              <w:spacing w:before="1"/>
              <w:ind w:left="129"/>
            </w:pPr>
            <w:r>
              <w:t>2.7.2.2.242.</w:t>
            </w:r>
          </w:p>
        </w:tc>
        <w:tc>
          <w:tcPr>
            <w:tcW w:w="5493" w:type="dxa"/>
          </w:tcPr>
          <w:p w:rsidR="001474D1" w:rsidRPr="00AE06A1" w:rsidRDefault="001474D1" w:rsidP="00AE06A1">
            <w:pPr>
              <w:pStyle w:val="TableParagraph"/>
              <w:ind w:left="107"/>
              <w:rPr>
                <w:lang w:val="ru-RU"/>
              </w:rPr>
            </w:pPr>
            <w:r w:rsidRPr="00AE06A1">
              <w:rPr>
                <w:lang w:val="ru-RU"/>
              </w:rPr>
              <w:t>Цифровые</w:t>
            </w:r>
            <w:r w:rsidRPr="00AE06A1">
              <w:rPr>
                <w:spacing w:val="63"/>
                <w:lang w:val="ru-RU"/>
              </w:rPr>
              <w:t xml:space="preserve"> </w:t>
            </w:r>
            <w:r w:rsidRPr="00AE06A1">
              <w:rPr>
                <w:lang w:val="ru-RU"/>
              </w:rPr>
              <w:t xml:space="preserve">записи  </w:t>
            </w:r>
            <w:r w:rsidRPr="00AE06A1">
              <w:rPr>
                <w:spacing w:val="6"/>
                <w:lang w:val="ru-RU"/>
              </w:rPr>
              <w:t xml:space="preserve"> </w:t>
            </w:r>
            <w:r w:rsidRPr="00AE06A1">
              <w:rPr>
                <w:lang w:val="ru-RU"/>
              </w:rPr>
              <w:t xml:space="preserve">с  </w:t>
            </w:r>
            <w:r w:rsidRPr="00AE06A1">
              <w:rPr>
                <w:spacing w:val="7"/>
                <w:lang w:val="ru-RU"/>
              </w:rPr>
              <w:t xml:space="preserve"> </w:t>
            </w:r>
            <w:r w:rsidRPr="00AE06A1">
              <w:rPr>
                <w:lang w:val="ru-RU"/>
              </w:rPr>
              <w:t xml:space="preserve">видеофильмами  </w:t>
            </w:r>
            <w:r w:rsidRPr="00AE06A1">
              <w:rPr>
                <w:spacing w:val="6"/>
                <w:lang w:val="ru-RU"/>
              </w:rPr>
              <w:t xml:space="preserve"> </w:t>
            </w:r>
            <w:r w:rsidRPr="00AE06A1">
              <w:rPr>
                <w:lang w:val="ru-RU"/>
              </w:rPr>
              <w:t xml:space="preserve">с  </w:t>
            </w:r>
            <w:r w:rsidRPr="00AE06A1">
              <w:rPr>
                <w:spacing w:val="7"/>
                <w:lang w:val="ru-RU"/>
              </w:rPr>
              <w:t xml:space="preserve"> </w:t>
            </w:r>
            <w:r w:rsidRPr="00AE06A1">
              <w:rPr>
                <w:lang w:val="ru-RU"/>
              </w:rPr>
              <w:t>народными</w:t>
            </w:r>
          </w:p>
          <w:p w:rsidR="001474D1" w:rsidRDefault="001474D1" w:rsidP="00AE06A1">
            <w:pPr>
              <w:pStyle w:val="TableParagraph"/>
              <w:spacing w:before="37"/>
              <w:ind w:left="107"/>
            </w:pPr>
            <w:r>
              <w:t>песнями</w:t>
            </w:r>
            <w:r>
              <w:rPr>
                <w:spacing w:val="-1"/>
              </w:rPr>
              <w:t xml:space="preserve"> </w:t>
            </w:r>
            <w:r>
              <w:t>и плясками</w:t>
            </w:r>
          </w:p>
        </w:tc>
        <w:tc>
          <w:tcPr>
            <w:tcW w:w="720" w:type="dxa"/>
          </w:tcPr>
          <w:p w:rsidR="001474D1" w:rsidRDefault="001474D1" w:rsidP="00AE06A1">
            <w:pPr>
              <w:pStyle w:val="TableParagraph"/>
              <w:spacing w:before="134"/>
              <w:ind w:left="206"/>
            </w:pPr>
            <w:r>
              <w:t>шт.</w:t>
            </w:r>
          </w:p>
        </w:tc>
        <w:tc>
          <w:tcPr>
            <w:tcW w:w="1020" w:type="dxa"/>
          </w:tcPr>
          <w:p w:rsidR="001474D1" w:rsidRDefault="001474D1" w:rsidP="00AE06A1">
            <w:pPr>
              <w:pStyle w:val="TableParagraph"/>
              <w:spacing w:before="134"/>
              <w:ind w:left="7"/>
              <w:jc w:val="center"/>
            </w:pPr>
            <w:r>
              <w:t>1</w:t>
            </w:r>
          </w:p>
        </w:tc>
        <w:tc>
          <w:tcPr>
            <w:tcW w:w="1035" w:type="dxa"/>
          </w:tcPr>
          <w:p w:rsidR="001474D1" w:rsidRDefault="001474D1" w:rsidP="00AE06A1">
            <w:pPr>
              <w:pStyle w:val="TableParagraph"/>
            </w:pPr>
          </w:p>
        </w:tc>
        <w:tc>
          <w:tcPr>
            <w:tcW w:w="1006" w:type="dxa"/>
          </w:tcPr>
          <w:p w:rsidR="001474D1" w:rsidRDefault="001474D1" w:rsidP="00AE06A1">
            <w:pPr>
              <w:pStyle w:val="TableParagraph"/>
              <w:ind w:left="6"/>
              <w:jc w:val="center"/>
            </w:pPr>
            <w:r>
              <w:t>+</w:t>
            </w:r>
          </w:p>
        </w:tc>
      </w:tr>
      <w:tr w:rsidR="001474D1" w:rsidTr="00AE06A1">
        <w:trPr>
          <w:trHeight w:val="292"/>
        </w:trPr>
        <w:tc>
          <w:tcPr>
            <w:tcW w:w="1385" w:type="dxa"/>
          </w:tcPr>
          <w:p w:rsidR="001474D1" w:rsidRDefault="001474D1" w:rsidP="00AE06A1">
            <w:pPr>
              <w:pStyle w:val="TableParagraph"/>
              <w:ind w:left="129"/>
            </w:pPr>
            <w:r>
              <w:t>2.7.2.2.243.</w:t>
            </w:r>
          </w:p>
        </w:tc>
        <w:tc>
          <w:tcPr>
            <w:tcW w:w="5493" w:type="dxa"/>
          </w:tcPr>
          <w:p w:rsidR="001474D1" w:rsidRDefault="001474D1" w:rsidP="00AE06A1">
            <w:pPr>
              <w:pStyle w:val="TableParagraph"/>
              <w:ind w:left="107"/>
            </w:pPr>
            <w:r>
              <w:t>Часы</w:t>
            </w:r>
            <w:r>
              <w:rPr>
                <w:spacing w:val="-3"/>
              </w:rPr>
              <w:t xml:space="preserve"> </w:t>
            </w:r>
            <w:r>
              <w:t>игровые</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spacing w:line="244" w:lineRule="exact"/>
              <w:ind w:left="129"/>
            </w:pPr>
            <w:r>
              <w:t>2.7.2.2.244.</w:t>
            </w:r>
          </w:p>
        </w:tc>
        <w:tc>
          <w:tcPr>
            <w:tcW w:w="5493" w:type="dxa"/>
          </w:tcPr>
          <w:p w:rsidR="001474D1" w:rsidRDefault="001474D1" w:rsidP="00AE06A1">
            <w:pPr>
              <w:pStyle w:val="TableParagraph"/>
              <w:spacing w:line="244" w:lineRule="exact"/>
              <w:ind w:left="107"/>
            </w:pPr>
            <w:r>
              <w:t>Часы</w:t>
            </w:r>
            <w:r>
              <w:rPr>
                <w:spacing w:val="-3"/>
              </w:rPr>
              <w:t xml:space="preserve"> </w:t>
            </w:r>
            <w:r>
              <w:t>магнитные</w:t>
            </w:r>
            <w:r>
              <w:rPr>
                <w:spacing w:val="-2"/>
              </w:rPr>
              <w:t xml:space="preserve"> </w:t>
            </w:r>
            <w:r>
              <w:t>демонстрационные</w:t>
            </w:r>
          </w:p>
        </w:tc>
        <w:tc>
          <w:tcPr>
            <w:tcW w:w="720" w:type="dxa"/>
          </w:tcPr>
          <w:p w:rsidR="001474D1" w:rsidRDefault="001474D1" w:rsidP="00AE06A1">
            <w:pPr>
              <w:pStyle w:val="TableParagraph"/>
              <w:spacing w:line="244" w:lineRule="exact"/>
              <w:ind w:left="206"/>
            </w:pPr>
            <w:r>
              <w:t>шт.</w:t>
            </w:r>
          </w:p>
        </w:tc>
        <w:tc>
          <w:tcPr>
            <w:tcW w:w="1020" w:type="dxa"/>
          </w:tcPr>
          <w:p w:rsidR="001474D1" w:rsidRDefault="001474D1" w:rsidP="00AE06A1">
            <w:pPr>
              <w:pStyle w:val="TableParagraph"/>
              <w:spacing w:line="244" w:lineRule="exact"/>
              <w:ind w:left="7"/>
              <w:jc w:val="center"/>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spacing w:line="244" w:lineRule="exact"/>
              <w:ind w:left="6"/>
              <w:jc w:val="center"/>
            </w:pPr>
            <w:r>
              <w:t>+</w:t>
            </w:r>
          </w:p>
        </w:tc>
      </w:tr>
      <w:tr w:rsidR="001474D1" w:rsidTr="00AE06A1">
        <w:trPr>
          <w:trHeight w:val="290"/>
        </w:trPr>
        <w:tc>
          <w:tcPr>
            <w:tcW w:w="1385" w:type="dxa"/>
          </w:tcPr>
          <w:p w:rsidR="001474D1" w:rsidRDefault="001474D1" w:rsidP="00AE06A1">
            <w:pPr>
              <w:pStyle w:val="TableParagraph"/>
              <w:ind w:left="129"/>
            </w:pPr>
            <w:r>
              <w:t>2.7.2.2.245.</w:t>
            </w:r>
          </w:p>
        </w:tc>
        <w:tc>
          <w:tcPr>
            <w:tcW w:w="5493" w:type="dxa"/>
          </w:tcPr>
          <w:p w:rsidR="001474D1" w:rsidRDefault="001474D1" w:rsidP="00AE06A1">
            <w:pPr>
              <w:pStyle w:val="TableParagraph"/>
              <w:ind w:left="107"/>
            </w:pPr>
            <w:r>
              <w:t>Чашка</w:t>
            </w:r>
            <w:r>
              <w:rPr>
                <w:spacing w:val="-1"/>
              </w:rPr>
              <w:t xml:space="preserve"> </w:t>
            </w:r>
            <w:r>
              <w:t>Петри</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2</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r w:rsidR="001474D1" w:rsidTr="00AE06A1">
        <w:trPr>
          <w:trHeight w:val="292"/>
        </w:trPr>
        <w:tc>
          <w:tcPr>
            <w:tcW w:w="1385" w:type="dxa"/>
          </w:tcPr>
          <w:p w:rsidR="001474D1" w:rsidRDefault="001474D1" w:rsidP="00AE06A1">
            <w:pPr>
              <w:pStyle w:val="TableParagraph"/>
              <w:spacing w:line="246" w:lineRule="exact"/>
              <w:ind w:left="129"/>
            </w:pPr>
            <w:r>
              <w:t>2.7.2.2.246.</w:t>
            </w:r>
          </w:p>
        </w:tc>
        <w:tc>
          <w:tcPr>
            <w:tcW w:w="5493" w:type="dxa"/>
          </w:tcPr>
          <w:p w:rsidR="001474D1" w:rsidRDefault="001474D1" w:rsidP="00AE06A1">
            <w:pPr>
              <w:pStyle w:val="TableParagraph"/>
              <w:spacing w:line="246" w:lineRule="exact"/>
              <w:ind w:left="107"/>
            </w:pPr>
            <w:r>
              <w:t>Чековая</w:t>
            </w:r>
            <w:r>
              <w:rPr>
                <w:spacing w:val="-9"/>
              </w:rPr>
              <w:t xml:space="preserve"> </w:t>
            </w:r>
            <w:r>
              <w:t>касса</w:t>
            </w:r>
            <w:r>
              <w:rPr>
                <w:spacing w:val="-5"/>
              </w:rPr>
              <w:t xml:space="preserve"> </w:t>
            </w:r>
            <w:r>
              <w:t>игровая</w:t>
            </w:r>
          </w:p>
        </w:tc>
        <w:tc>
          <w:tcPr>
            <w:tcW w:w="720" w:type="dxa"/>
          </w:tcPr>
          <w:p w:rsidR="001474D1" w:rsidRDefault="001474D1" w:rsidP="00AE06A1">
            <w:pPr>
              <w:pStyle w:val="TableParagraph"/>
              <w:spacing w:line="246" w:lineRule="exact"/>
              <w:ind w:left="206"/>
            </w:pPr>
            <w:r>
              <w:t>шт.</w:t>
            </w:r>
          </w:p>
        </w:tc>
        <w:tc>
          <w:tcPr>
            <w:tcW w:w="1020" w:type="dxa"/>
          </w:tcPr>
          <w:p w:rsidR="001474D1" w:rsidRDefault="001474D1" w:rsidP="00AE06A1">
            <w:pPr>
              <w:pStyle w:val="TableParagraph"/>
              <w:spacing w:line="246" w:lineRule="exact"/>
              <w:ind w:left="7"/>
              <w:jc w:val="center"/>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spacing w:line="246" w:lineRule="exact"/>
              <w:ind w:left="6"/>
              <w:jc w:val="center"/>
            </w:pPr>
            <w:r>
              <w:t>+</w:t>
            </w:r>
          </w:p>
        </w:tc>
      </w:tr>
      <w:tr w:rsidR="001474D1" w:rsidTr="00AE06A1">
        <w:trPr>
          <w:trHeight w:val="580"/>
        </w:trPr>
        <w:tc>
          <w:tcPr>
            <w:tcW w:w="1385" w:type="dxa"/>
          </w:tcPr>
          <w:p w:rsidR="001474D1" w:rsidRDefault="001474D1" w:rsidP="00AE06A1">
            <w:pPr>
              <w:pStyle w:val="TableParagraph"/>
              <w:spacing w:before="4"/>
              <w:rPr>
                <w:sz w:val="24"/>
              </w:rPr>
            </w:pPr>
          </w:p>
          <w:p w:rsidR="001474D1" w:rsidRDefault="001474D1" w:rsidP="00AE06A1">
            <w:pPr>
              <w:pStyle w:val="TableParagraph"/>
              <w:spacing w:before="1"/>
              <w:ind w:left="129"/>
            </w:pPr>
            <w:r>
              <w:t>2.7.2.2.247.</w:t>
            </w:r>
          </w:p>
        </w:tc>
        <w:tc>
          <w:tcPr>
            <w:tcW w:w="5493" w:type="dxa"/>
          </w:tcPr>
          <w:p w:rsidR="001474D1" w:rsidRPr="00AE06A1" w:rsidRDefault="001474D1" w:rsidP="00AE06A1">
            <w:pPr>
              <w:pStyle w:val="TableParagraph"/>
              <w:ind w:left="107"/>
              <w:rPr>
                <w:lang w:val="ru-RU"/>
              </w:rPr>
            </w:pPr>
            <w:r w:rsidRPr="00AE06A1">
              <w:rPr>
                <w:lang w:val="ru-RU"/>
              </w:rPr>
              <w:t>Числовой</w:t>
            </w:r>
            <w:r w:rsidRPr="00AE06A1">
              <w:rPr>
                <w:spacing w:val="27"/>
                <w:lang w:val="ru-RU"/>
              </w:rPr>
              <w:t xml:space="preserve"> </w:t>
            </w:r>
            <w:r w:rsidRPr="00AE06A1">
              <w:rPr>
                <w:lang w:val="ru-RU"/>
              </w:rPr>
              <w:t>балансир</w:t>
            </w:r>
            <w:r w:rsidRPr="00AE06A1">
              <w:rPr>
                <w:spacing w:val="25"/>
                <w:lang w:val="ru-RU"/>
              </w:rPr>
              <w:t xml:space="preserve"> </w:t>
            </w:r>
            <w:r w:rsidRPr="00AE06A1">
              <w:rPr>
                <w:lang w:val="ru-RU"/>
              </w:rPr>
              <w:t>(на</w:t>
            </w:r>
            <w:r w:rsidRPr="00AE06A1">
              <w:rPr>
                <w:spacing w:val="25"/>
                <w:lang w:val="ru-RU"/>
              </w:rPr>
              <w:t xml:space="preserve"> </w:t>
            </w:r>
            <w:r w:rsidRPr="00AE06A1">
              <w:rPr>
                <w:lang w:val="ru-RU"/>
              </w:rPr>
              <w:t>состав</w:t>
            </w:r>
            <w:r w:rsidRPr="00AE06A1">
              <w:rPr>
                <w:spacing w:val="27"/>
                <w:lang w:val="ru-RU"/>
              </w:rPr>
              <w:t xml:space="preserve"> </w:t>
            </w:r>
            <w:r w:rsidRPr="00AE06A1">
              <w:rPr>
                <w:lang w:val="ru-RU"/>
              </w:rPr>
              <w:t>числа</w:t>
            </w:r>
            <w:r w:rsidRPr="00AE06A1">
              <w:rPr>
                <w:spacing w:val="28"/>
                <w:lang w:val="ru-RU"/>
              </w:rPr>
              <w:t xml:space="preserve"> </w:t>
            </w:r>
            <w:r w:rsidRPr="00AE06A1">
              <w:rPr>
                <w:lang w:val="ru-RU"/>
              </w:rPr>
              <w:t>из</w:t>
            </w:r>
            <w:r w:rsidRPr="00AE06A1">
              <w:rPr>
                <w:spacing w:val="26"/>
                <w:lang w:val="ru-RU"/>
              </w:rPr>
              <w:t xml:space="preserve"> </w:t>
            </w:r>
            <w:r w:rsidRPr="00AE06A1">
              <w:rPr>
                <w:lang w:val="ru-RU"/>
              </w:rPr>
              <w:t>двух</w:t>
            </w:r>
            <w:r w:rsidRPr="00AE06A1">
              <w:rPr>
                <w:spacing w:val="27"/>
                <w:lang w:val="ru-RU"/>
              </w:rPr>
              <w:t xml:space="preserve"> </w:t>
            </w:r>
            <w:r w:rsidRPr="00AE06A1">
              <w:rPr>
                <w:lang w:val="ru-RU"/>
              </w:rPr>
              <w:t>меньших</w:t>
            </w:r>
          </w:p>
          <w:p w:rsidR="001474D1" w:rsidRDefault="001474D1" w:rsidP="00AE06A1">
            <w:pPr>
              <w:pStyle w:val="TableParagraph"/>
              <w:spacing w:before="37"/>
              <w:ind w:left="107"/>
            </w:pPr>
            <w:r>
              <w:t>чисел)</w:t>
            </w:r>
          </w:p>
        </w:tc>
        <w:tc>
          <w:tcPr>
            <w:tcW w:w="720" w:type="dxa"/>
          </w:tcPr>
          <w:p w:rsidR="001474D1" w:rsidRDefault="001474D1" w:rsidP="00AE06A1">
            <w:pPr>
              <w:pStyle w:val="TableParagraph"/>
              <w:spacing w:before="137"/>
              <w:ind w:left="206"/>
            </w:pPr>
            <w:r>
              <w:t>шт.</w:t>
            </w:r>
          </w:p>
        </w:tc>
        <w:tc>
          <w:tcPr>
            <w:tcW w:w="1020" w:type="dxa"/>
          </w:tcPr>
          <w:p w:rsidR="001474D1" w:rsidRDefault="001474D1" w:rsidP="00AE06A1">
            <w:pPr>
              <w:pStyle w:val="TableParagraph"/>
              <w:spacing w:before="137"/>
              <w:ind w:left="7"/>
              <w:jc w:val="center"/>
            </w:pPr>
            <w:r>
              <w:t>1</w:t>
            </w:r>
          </w:p>
        </w:tc>
        <w:tc>
          <w:tcPr>
            <w:tcW w:w="1035" w:type="dxa"/>
          </w:tcPr>
          <w:p w:rsidR="001474D1" w:rsidRDefault="001474D1" w:rsidP="00AE06A1">
            <w:pPr>
              <w:pStyle w:val="TableParagraph"/>
            </w:pPr>
          </w:p>
        </w:tc>
        <w:tc>
          <w:tcPr>
            <w:tcW w:w="1006" w:type="dxa"/>
          </w:tcPr>
          <w:p w:rsidR="001474D1" w:rsidRDefault="001474D1" w:rsidP="00AE06A1">
            <w:pPr>
              <w:pStyle w:val="TableParagraph"/>
              <w:ind w:left="6"/>
              <w:jc w:val="center"/>
            </w:pPr>
            <w:r>
              <w:t>+</w:t>
            </w:r>
          </w:p>
        </w:tc>
      </w:tr>
      <w:tr w:rsidR="001474D1" w:rsidTr="00AE06A1">
        <w:trPr>
          <w:trHeight w:val="292"/>
        </w:trPr>
        <w:tc>
          <w:tcPr>
            <w:tcW w:w="1385" w:type="dxa"/>
          </w:tcPr>
          <w:p w:rsidR="001474D1" w:rsidRDefault="001474D1" w:rsidP="00AE06A1">
            <w:pPr>
              <w:pStyle w:val="TableParagraph"/>
              <w:spacing w:line="246" w:lineRule="exact"/>
              <w:ind w:left="129"/>
            </w:pPr>
            <w:r>
              <w:t>2.7.2.2.248.</w:t>
            </w:r>
          </w:p>
        </w:tc>
        <w:tc>
          <w:tcPr>
            <w:tcW w:w="5493" w:type="dxa"/>
          </w:tcPr>
          <w:p w:rsidR="001474D1" w:rsidRDefault="001474D1" w:rsidP="00AE06A1">
            <w:pPr>
              <w:pStyle w:val="TableParagraph"/>
              <w:spacing w:line="246" w:lineRule="exact"/>
              <w:ind w:left="107"/>
            </w:pPr>
            <w:r>
              <w:t>Шахматы</w:t>
            </w:r>
          </w:p>
        </w:tc>
        <w:tc>
          <w:tcPr>
            <w:tcW w:w="720" w:type="dxa"/>
          </w:tcPr>
          <w:p w:rsidR="001474D1" w:rsidRDefault="001474D1" w:rsidP="00AE06A1">
            <w:pPr>
              <w:pStyle w:val="TableParagraph"/>
              <w:spacing w:line="246" w:lineRule="exact"/>
              <w:ind w:left="206"/>
            </w:pPr>
            <w:r>
              <w:t>шт.</w:t>
            </w:r>
          </w:p>
        </w:tc>
        <w:tc>
          <w:tcPr>
            <w:tcW w:w="1020" w:type="dxa"/>
          </w:tcPr>
          <w:p w:rsidR="001474D1" w:rsidRDefault="001474D1" w:rsidP="00AE06A1">
            <w:pPr>
              <w:pStyle w:val="TableParagraph"/>
              <w:spacing w:line="246" w:lineRule="exact"/>
              <w:ind w:left="7"/>
              <w:jc w:val="center"/>
            </w:pPr>
            <w:r>
              <w:t>1</w:t>
            </w:r>
          </w:p>
        </w:tc>
        <w:tc>
          <w:tcPr>
            <w:tcW w:w="1035" w:type="dxa"/>
          </w:tcPr>
          <w:p w:rsidR="001474D1" w:rsidRDefault="001474D1" w:rsidP="00AE06A1">
            <w:pPr>
              <w:pStyle w:val="TableParagraph"/>
              <w:spacing w:line="246" w:lineRule="exact"/>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2.7.2.2.249.</w:t>
            </w:r>
          </w:p>
        </w:tc>
        <w:tc>
          <w:tcPr>
            <w:tcW w:w="5493" w:type="dxa"/>
          </w:tcPr>
          <w:p w:rsidR="001474D1" w:rsidRDefault="001474D1" w:rsidP="00AE06A1">
            <w:pPr>
              <w:pStyle w:val="TableParagraph"/>
              <w:ind w:left="107"/>
            </w:pPr>
            <w:r>
              <w:t>Шашки</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2"/>
        </w:trPr>
        <w:tc>
          <w:tcPr>
            <w:tcW w:w="1385" w:type="dxa"/>
          </w:tcPr>
          <w:p w:rsidR="001474D1" w:rsidRDefault="001474D1" w:rsidP="00AE06A1">
            <w:pPr>
              <w:pStyle w:val="TableParagraph"/>
              <w:ind w:left="129"/>
            </w:pPr>
            <w:r>
              <w:t>2.7.2.2.250.</w:t>
            </w:r>
          </w:p>
        </w:tc>
        <w:tc>
          <w:tcPr>
            <w:tcW w:w="5493" w:type="dxa"/>
          </w:tcPr>
          <w:p w:rsidR="001474D1" w:rsidRPr="00AE06A1" w:rsidRDefault="001474D1" w:rsidP="00AE06A1">
            <w:pPr>
              <w:pStyle w:val="TableParagraph"/>
              <w:ind w:left="107"/>
              <w:rPr>
                <w:lang w:val="ru-RU"/>
              </w:rPr>
            </w:pPr>
            <w:r w:rsidRPr="00AE06A1">
              <w:rPr>
                <w:lang w:val="ru-RU"/>
              </w:rPr>
              <w:t>Ширма</w:t>
            </w:r>
            <w:r w:rsidRPr="00AE06A1">
              <w:rPr>
                <w:spacing w:val="-9"/>
                <w:lang w:val="ru-RU"/>
              </w:rPr>
              <w:t xml:space="preserve"> </w:t>
            </w:r>
            <w:r w:rsidRPr="00AE06A1">
              <w:rPr>
                <w:lang w:val="ru-RU"/>
              </w:rPr>
              <w:t>для</w:t>
            </w:r>
            <w:r w:rsidRPr="00AE06A1">
              <w:rPr>
                <w:spacing w:val="-9"/>
                <w:lang w:val="ru-RU"/>
              </w:rPr>
              <w:t xml:space="preserve"> </w:t>
            </w:r>
            <w:r w:rsidRPr="00AE06A1">
              <w:rPr>
                <w:lang w:val="ru-RU"/>
              </w:rPr>
              <w:t>кукольного</w:t>
            </w:r>
            <w:r w:rsidRPr="00AE06A1">
              <w:rPr>
                <w:spacing w:val="-9"/>
                <w:lang w:val="ru-RU"/>
              </w:rPr>
              <w:t xml:space="preserve"> </w:t>
            </w:r>
            <w:r w:rsidRPr="00AE06A1">
              <w:rPr>
                <w:lang w:val="ru-RU"/>
              </w:rPr>
              <w:t>театра,</w:t>
            </w:r>
            <w:r w:rsidRPr="00AE06A1">
              <w:rPr>
                <w:spacing w:val="-8"/>
                <w:lang w:val="ru-RU"/>
              </w:rPr>
              <w:t xml:space="preserve"> </w:t>
            </w:r>
            <w:r w:rsidRPr="00AE06A1">
              <w:rPr>
                <w:lang w:val="ru-RU"/>
              </w:rPr>
              <w:t>трансформируемая</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2.7.2.2.251.</w:t>
            </w:r>
          </w:p>
        </w:tc>
        <w:tc>
          <w:tcPr>
            <w:tcW w:w="5493" w:type="dxa"/>
          </w:tcPr>
          <w:p w:rsidR="001474D1" w:rsidRPr="00AE06A1" w:rsidRDefault="001474D1" w:rsidP="00AE06A1">
            <w:pPr>
              <w:pStyle w:val="TableParagraph"/>
              <w:ind w:left="107"/>
              <w:rPr>
                <w:lang w:val="ru-RU"/>
              </w:rPr>
            </w:pPr>
            <w:r w:rsidRPr="00AE06A1">
              <w:rPr>
                <w:lang w:val="ru-RU"/>
              </w:rPr>
              <w:t>Шнуровка</w:t>
            </w:r>
            <w:r w:rsidRPr="00AE06A1">
              <w:rPr>
                <w:spacing w:val="-6"/>
                <w:lang w:val="ru-RU"/>
              </w:rPr>
              <w:t xml:space="preserve"> </w:t>
            </w:r>
            <w:r w:rsidRPr="00AE06A1">
              <w:rPr>
                <w:lang w:val="ru-RU"/>
              </w:rPr>
              <w:t>различного</w:t>
            </w:r>
            <w:r w:rsidRPr="00AE06A1">
              <w:rPr>
                <w:spacing w:val="-6"/>
                <w:lang w:val="ru-RU"/>
              </w:rPr>
              <w:t xml:space="preserve"> </w:t>
            </w:r>
            <w:r w:rsidRPr="00AE06A1">
              <w:rPr>
                <w:lang w:val="ru-RU"/>
              </w:rPr>
              <w:t>уровня</w:t>
            </w:r>
            <w:r w:rsidRPr="00AE06A1">
              <w:rPr>
                <w:spacing w:val="-7"/>
                <w:lang w:val="ru-RU"/>
              </w:rPr>
              <w:t xml:space="preserve"> </w:t>
            </w:r>
            <w:r w:rsidRPr="00AE06A1">
              <w:rPr>
                <w:lang w:val="ru-RU"/>
              </w:rPr>
              <w:t>сложности</w:t>
            </w:r>
            <w:r w:rsidRPr="00AE06A1">
              <w:rPr>
                <w:spacing w:val="-5"/>
                <w:lang w:val="ru-RU"/>
              </w:rPr>
              <w:t xml:space="preserve"> </w:t>
            </w:r>
            <w:r w:rsidRPr="00AE06A1">
              <w:rPr>
                <w:lang w:val="ru-RU"/>
              </w:rPr>
              <w:t>–</w:t>
            </w:r>
            <w:r w:rsidRPr="00AE06A1">
              <w:rPr>
                <w:spacing w:val="-9"/>
                <w:lang w:val="ru-RU"/>
              </w:rPr>
              <w:t xml:space="preserve"> </w:t>
            </w:r>
            <w:r w:rsidRPr="00AE06A1">
              <w:rPr>
                <w:lang w:val="ru-RU"/>
              </w:rPr>
              <w:t>комплект</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2.7.2.2.252.</w:t>
            </w:r>
          </w:p>
        </w:tc>
        <w:tc>
          <w:tcPr>
            <w:tcW w:w="5493" w:type="dxa"/>
          </w:tcPr>
          <w:p w:rsidR="001474D1" w:rsidRDefault="001474D1" w:rsidP="00AE06A1">
            <w:pPr>
              <w:pStyle w:val="TableParagraph"/>
              <w:ind w:left="107"/>
            </w:pPr>
            <w:r>
              <w:t>Безопасные</w:t>
            </w:r>
            <w:r>
              <w:rPr>
                <w:spacing w:val="-3"/>
              </w:rPr>
              <w:t xml:space="preserve"> </w:t>
            </w:r>
            <w:r>
              <w:t>ножницы</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128" w:right="116"/>
              <w:jc w:val="center"/>
            </w:pPr>
            <w:r>
              <w:t>25**</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2"/>
        </w:trPr>
        <w:tc>
          <w:tcPr>
            <w:tcW w:w="1385" w:type="dxa"/>
          </w:tcPr>
          <w:p w:rsidR="001474D1" w:rsidRDefault="001474D1" w:rsidP="00AE06A1">
            <w:pPr>
              <w:pStyle w:val="TableParagraph"/>
              <w:spacing w:line="246" w:lineRule="exact"/>
              <w:ind w:left="129"/>
            </w:pPr>
            <w:r>
              <w:t>2.7.2.2.253.</w:t>
            </w:r>
          </w:p>
        </w:tc>
        <w:tc>
          <w:tcPr>
            <w:tcW w:w="5493" w:type="dxa"/>
          </w:tcPr>
          <w:p w:rsidR="001474D1" w:rsidRDefault="001474D1" w:rsidP="00AE06A1">
            <w:pPr>
              <w:pStyle w:val="TableParagraph"/>
              <w:spacing w:line="246" w:lineRule="exact"/>
              <w:ind w:left="107"/>
            </w:pPr>
            <w:r>
              <w:t>Бумага</w:t>
            </w:r>
            <w:r>
              <w:rPr>
                <w:spacing w:val="-2"/>
              </w:rPr>
              <w:t xml:space="preserve"> </w:t>
            </w:r>
            <w:r>
              <w:t>для</w:t>
            </w:r>
            <w:r>
              <w:rPr>
                <w:spacing w:val="-1"/>
              </w:rPr>
              <w:t xml:space="preserve"> </w:t>
            </w:r>
            <w:r>
              <w:t>акварели</w:t>
            </w:r>
          </w:p>
        </w:tc>
        <w:tc>
          <w:tcPr>
            <w:tcW w:w="720" w:type="dxa"/>
          </w:tcPr>
          <w:p w:rsidR="001474D1" w:rsidRDefault="001474D1" w:rsidP="00AE06A1">
            <w:pPr>
              <w:pStyle w:val="TableParagraph"/>
              <w:spacing w:line="246" w:lineRule="exact"/>
              <w:ind w:left="206"/>
            </w:pPr>
            <w:r>
              <w:t>шт.</w:t>
            </w:r>
          </w:p>
        </w:tc>
        <w:tc>
          <w:tcPr>
            <w:tcW w:w="1020" w:type="dxa"/>
          </w:tcPr>
          <w:p w:rsidR="001474D1" w:rsidRDefault="001474D1" w:rsidP="00AE06A1">
            <w:pPr>
              <w:pStyle w:val="TableParagraph"/>
              <w:spacing w:line="246" w:lineRule="exact"/>
              <w:ind w:left="123" w:right="116"/>
              <w:jc w:val="center"/>
            </w:pPr>
            <w:r>
              <w:t>25*</w:t>
            </w:r>
          </w:p>
        </w:tc>
        <w:tc>
          <w:tcPr>
            <w:tcW w:w="1035" w:type="dxa"/>
          </w:tcPr>
          <w:p w:rsidR="001474D1" w:rsidRDefault="001474D1" w:rsidP="00AE06A1">
            <w:pPr>
              <w:pStyle w:val="TableParagraph"/>
              <w:spacing w:line="246" w:lineRule="exact"/>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2.7.2.2.254.</w:t>
            </w:r>
          </w:p>
        </w:tc>
        <w:tc>
          <w:tcPr>
            <w:tcW w:w="5493" w:type="dxa"/>
          </w:tcPr>
          <w:p w:rsidR="001474D1" w:rsidRDefault="001474D1" w:rsidP="00AE06A1">
            <w:pPr>
              <w:pStyle w:val="TableParagraph"/>
              <w:ind w:left="107"/>
            </w:pPr>
            <w:r>
              <w:t>Бумага</w:t>
            </w:r>
            <w:r>
              <w:rPr>
                <w:spacing w:val="-2"/>
              </w:rPr>
              <w:t xml:space="preserve"> </w:t>
            </w:r>
            <w:r>
              <w:t>для</w:t>
            </w:r>
            <w:r>
              <w:rPr>
                <w:spacing w:val="-1"/>
              </w:rPr>
              <w:t xml:space="preserve"> </w:t>
            </w:r>
            <w:r>
              <w:t>рисования</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123" w:right="116"/>
              <w:jc w:val="center"/>
            </w:pPr>
            <w:r>
              <w:t>25*</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2"/>
        </w:trPr>
        <w:tc>
          <w:tcPr>
            <w:tcW w:w="1385" w:type="dxa"/>
          </w:tcPr>
          <w:p w:rsidR="001474D1" w:rsidRDefault="001474D1" w:rsidP="00AE06A1">
            <w:pPr>
              <w:pStyle w:val="TableParagraph"/>
              <w:spacing w:line="244" w:lineRule="exact"/>
              <w:ind w:left="129"/>
            </w:pPr>
            <w:r>
              <w:t>2.7.2.2.255.</w:t>
            </w:r>
          </w:p>
        </w:tc>
        <w:tc>
          <w:tcPr>
            <w:tcW w:w="5493" w:type="dxa"/>
          </w:tcPr>
          <w:p w:rsidR="001474D1" w:rsidRPr="00AE06A1" w:rsidRDefault="001474D1" w:rsidP="00AE06A1">
            <w:pPr>
              <w:pStyle w:val="TableParagraph"/>
              <w:spacing w:line="244" w:lineRule="exact"/>
              <w:ind w:left="107"/>
              <w:rPr>
                <w:lang w:val="ru-RU"/>
              </w:rPr>
            </w:pPr>
            <w:r w:rsidRPr="00AE06A1">
              <w:rPr>
                <w:lang w:val="ru-RU"/>
              </w:rPr>
              <w:t>Бумага</w:t>
            </w:r>
            <w:r w:rsidRPr="00AE06A1">
              <w:rPr>
                <w:spacing w:val="-1"/>
                <w:lang w:val="ru-RU"/>
              </w:rPr>
              <w:t xml:space="preserve"> </w:t>
            </w:r>
            <w:r w:rsidRPr="00AE06A1">
              <w:rPr>
                <w:lang w:val="ru-RU"/>
              </w:rPr>
              <w:t>разного</w:t>
            </w:r>
            <w:r w:rsidRPr="00AE06A1">
              <w:rPr>
                <w:spacing w:val="-1"/>
                <w:lang w:val="ru-RU"/>
              </w:rPr>
              <w:t xml:space="preserve"> </w:t>
            </w:r>
            <w:r w:rsidRPr="00AE06A1">
              <w:rPr>
                <w:lang w:val="ru-RU"/>
              </w:rPr>
              <w:t>цвета и</w:t>
            </w:r>
            <w:r w:rsidRPr="00AE06A1">
              <w:rPr>
                <w:spacing w:val="-4"/>
                <w:lang w:val="ru-RU"/>
              </w:rPr>
              <w:t xml:space="preserve"> </w:t>
            </w:r>
            <w:r w:rsidRPr="00AE06A1">
              <w:rPr>
                <w:lang w:val="ru-RU"/>
              </w:rPr>
              <w:t>формата</w:t>
            </w:r>
          </w:p>
        </w:tc>
        <w:tc>
          <w:tcPr>
            <w:tcW w:w="720" w:type="dxa"/>
          </w:tcPr>
          <w:p w:rsidR="001474D1" w:rsidRDefault="001474D1" w:rsidP="00AE06A1">
            <w:pPr>
              <w:pStyle w:val="TableParagraph"/>
              <w:spacing w:line="244" w:lineRule="exact"/>
              <w:ind w:left="206"/>
            </w:pPr>
            <w:r>
              <w:t>шт.</w:t>
            </w:r>
          </w:p>
        </w:tc>
        <w:tc>
          <w:tcPr>
            <w:tcW w:w="1020" w:type="dxa"/>
          </w:tcPr>
          <w:p w:rsidR="001474D1" w:rsidRDefault="001474D1" w:rsidP="00AE06A1">
            <w:pPr>
              <w:pStyle w:val="TableParagraph"/>
              <w:spacing w:line="244" w:lineRule="exact"/>
              <w:ind w:left="123" w:right="116"/>
              <w:jc w:val="center"/>
            </w:pPr>
            <w:r>
              <w:t>25*</w:t>
            </w:r>
          </w:p>
        </w:tc>
        <w:tc>
          <w:tcPr>
            <w:tcW w:w="1035" w:type="dxa"/>
          </w:tcPr>
          <w:p w:rsidR="001474D1" w:rsidRDefault="001474D1" w:rsidP="00AE06A1">
            <w:pPr>
              <w:pStyle w:val="TableParagraph"/>
              <w:spacing w:line="244" w:lineRule="exact"/>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2.7.2.2.256.</w:t>
            </w:r>
          </w:p>
        </w:tc>
        <w:tc>
          <w:tcPr>
            <w:tcW w:w="5493" w:type="dxa"/>
          </w:tcPr>
          <w:p w:rsidR="001474D1" w:rsidRPr="00AE06A1" w:rsidRDefault="001474D1" w:rsidP="00AE06A1">
            <w:pPr>
              <w:pStyle w:val="TableParagraph"/>
              <w:ind w:left="107"/>
              <w:rPr>
                <w:lang w:val="ru-RU"/>
              </w:rPr>
            </w:pPr>
            <w:r w:rsidRPr="00AE06A1">
              <w:rPr>
                <w:lang w:val="ru-RU"/>
              </w:rPr>
              <w:t>Ватман</w:t>
            </w:r>
            <w:r w:rsidRPr="00AE06A1">
              <w:rPr>
                <w:spacing w:val="-2"/>
                <w:lang w:val="ru-RU"/>
              </w:rPr>
              <w:t xml:space="preserve"> </w:t>
            </w:r>
            <w:r w:rsidRPr="00AE06A1">
              <w:rPr>
                <w:lang w:val="ru-RU"/>
              </w:rPr>
              <w:t>А1</w:t>
            </w:r>
            <w:r w:rsidRPr="00AE06A1">
              <w:rPr>
                <w:spacing w:val="-1"/>
                <w:lang w:val="ru-RU"/>
              </w:rPr>
              <w:t xml:space="preserve"> </w:t>
            </w:r>
            <w:r w:rsidRPr="00AE06A1">
              <w:rPr>
                <w:lang w:val="ru-RU"/>
              </w:rPr>
              <w:t>для</w:t>
            </w:r>
            <w:r w:rsidRPr="00AE06A1">
              <w:rPr>
                <w:spacing w:val="-2"/>
                <w:lang w:val="ru-RU"/>
              </w:rPr>
              <w:t xml:space="preserve"> </w:t>
            </w:r>
            <w:r w:rsidRPr="00AE06A1">
              <w:rPr>
                <w:lang w:val="ru-RU"/>
              </w:rPr>
              <w:t>составления</w:t>
            </w:r>
            <w:r w:rsidRPr="00AE06A1">
              <w:rPr>
                <w:spacing w:val="-3"/>
                <w:lang w:val="ru-RU"/>
              </w:rPr>
              <w:t xml:space="preserve"> </w:t>
            </w:r>
            <w:r w:rsidRPr="00AE06A1">
              <w:rPr>
                <w:lang w:val="ru-RU"/>
              </w:rPr>
              <w:t>совместных</w:t>
            </w:r>
            <w:r w:rsidRPr="00AE06A1">
              <w:rPr>
                <w:spacing w:val="-4"/>
                <w:lang w:val="ru-RU"/>
              </w:rPr>
              <w:t xml:space="preserve"> </w:t>
            </w:r>
            <w:r w:rsidRPr="00AE06A1">
              <w:rPr>
                <w:lang w:val="ru-RU"/>
              </w:rPr>
              <w:t>композиций</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123" w:right="116"/>
              <w:jc w:val="center"/>
            </w:pPr>
            <w:r>
              <w:t>25*</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2.7.2.2.257.</w:t>
            </w:r>
          </w:p>
        </w:tc>
        <w:tc>
          <w:tcPr>
            <w:tcW w:w="5493" w:type="dxa"/>
          </w:tcPr>
          <w:p w:rsidR="001474D1" w:rsidRPr="00AE06A1" w:rsidRDefault="001474D1" w:rsidP="00AE06A1">
            <w:pPr>
              <w:pStyle w:val="TableParagraph"/>
              <w:ind w:left="107"/>
              <w:rPr>
                <w:lang w:val="ru-RU"/>
              </w:rPr>
            </w:pPr>
            <w:r w:rsidRPr="00AE06A1">
              <w:rPr>
                <w:lang w:val="ru-RU"/>
              </w:rPr>
              <w:t>Доска</w:t>
            </w:r>
            <w:r w:rsidRPr="00AE06A1">
              <w:rPr>
                <w:spacing w:val="-3"/>
                <w:lang w:val="ru-RU"/>
              </w:rPr>
              <w:t xml:space="preserve"> </w:t>
            </w:r>
            <w:r w:rsidRPr="00AE06A1">
              <w:rPr>
                <w:lang w:val="ru-RU"/>
              </w:rPr>
              <w:t>для</w:t>
            </w:r>
            <w:r w:rsidRPr="00AE06A1">
              <w:rPr>
                <w:spacing w:val="-3"/>
                <w:lang w:val="ru-RU"/>
              </w:rPr>
              <w:t xml:space="preserve"> </w:t>
            </w:r>
            <w:r w:rsidRPr="00AE06A1">
              <w:rPr>
                <w:lang w:val="ru-RU"/>
              </w:rPr>
              <w:t>работы</w:t>
            </w:r>
            <w:r w:rsidRPr="00AE06A1">
              <w:rPr>
                <w:spacing w:val="-2"/>
                <w:lang w:val="ru-RU"/>
              </w:rPr>
              <w:t xml:space="preserve"> </w:t>
            </w:r>
            <w:r w:rsidRPr="00AE06A1">
              <w:rPr>
                <w:lang w:val="ru-RU"/>
              </w:rPr>
              <w:t>с</w:t>
            </w:r>
            <w:r w:rsidRPr="00AE06A1">
              <w:rPr>
                <w:spacing w:val="-3"/>
                <w:lang w:val="ru-RU"/>
              </w:rPr>
              <w:t xml:space="preserve"> </w:t>
            </w:r>
            <w:r w:rsidRPr="00AE06A1">
              <w:rPr>
                <w:lang w:val="ru-RU"/>
              </w:rPr>
              <w:t>пластилином</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128" w:right="116"/>
              <w:jc w:val="center"/>
            </w:pPr>
            <w:r>
              <w:t>25**</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2"/>
        </w:trPr>
        <w:tc>
          <w:tcPr>
            <w:tcW w:w="1385" w:type="dxa"/>
          </w:tcPr>
          <w:p w:rsidR="001474D1" w:rsidRDefault="001474D1" w:rsidP="00AE06A1">
            <w:pPr>
              <w:pStyle w:val="TableParagraph"/>
              <w:ind w:left="129"/>
            </w:pPr>
            <w:r>
              <w:t>2.7.2.2.258.</w:t>
            </w:r>
          </w:p>
        </w:tc>
        <w:tc>
          <w:tcPr>
            <w:tcW w:w="5493" w:type="dxa"/>
          </w:tcPr>
          <w:p w:rsidR="001474D1" w:rsidRDefault="001474D1" w:rsidP="00AE06A1">
            <w:pPr>
              <w:pStyle w:val="TableParagraph"/>
              <w:ind w:left="107"/>
            </w:pPr>
            <w:r>
              <w:t>Карандаши</w:t>
            </w:r>
            <w:r>
              <w:rPr>
                <w:spacing w:val="-1"/>
              </w:rPr>
              <w:t xml:space="preserve"> </w:t>
            </w:r>
            <w:r>
              <w:t>цветные</w:t>
            </w:r>
            <w:r>
              <w:rPr>
                <w:spacing w:val="-3"/>
              </w:rPr>
              <w:t xml:space="preserve"> </w:t>
            </w:r>
            <w:r>
              <w:t>(24</w:t>
            </w:r>
            <w:r>
              <w:rPr>
                <w:spacing w:val="-1"/>
              </w:rPr>
              <w:t xml:space="preserve"> </w:t>
            </w:r>
            <w:r>
              <w:t>цвета)</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123" w:right="116"/>
              <w:jc w:val="center"/>
            </w:pPr>
            <w:r>
              <w:t>25*</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2.7.2.2.259.</w:t>
            </w:r>
          </w:p>
        </w:tc>
        <w:tc>
          <w:tcPr>
            <w:tcW w:w="5493" w:type="dxa"/>
          </w:tcPr>
          <w:p w:rsidR="001474D1" w:rsidRDefault="001474D1" w:rsidP="00AE06A1">
            <w:pPr>
              <w:pStyle w:val="TableParagraph"/>
              <w:ind w:left="107"/>
            </w:pPr>
            <w:r>
              <w:t>Кисточка</w:t>
            </w:r>
            <w:r>
              <w:rPr>
                <w:spacing w:val="-1"/>
              </w:rPr>
              <w:t xml:space="preserve"> </w:t>
            </w:r>
            <w:r>
              <w:t>№</w:t>
            </w:r>
            <w:r>
              <w:rPr>
                <w:spacing w:val="-2"/>
              </w:rPr>
              <w:t xml:space="preserve"> </w:t>
            </w:r>
            <w:r>
              <w:t>5</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128" w:right="116"/>
              <w:jc w:val="center"/>
            </w:pPr>
            <w:r>
              <w:t>25**</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2.7.2.2.260.</w:t>
            </w:r>
          </w:p>
        </w:tc>
        <w:tc>
          <w:tcPr>
            <w:tcW w:w="5493" w:type="dxa"/>
          </w:tcPr>
          <w:p w:rsidR="001474D1" w:rsidRDefault="001474D1" w:rsidP="00AE06A1">
            <w:pPr>
              <w:pStyle w:val="TableParagraph"/>
              <w:ind w:left="107"/>
            </w:pPr>
            <w:r>
              <w:t>Кисточка</w:t>
            </w:r>
            <w:r>
              <w:rPr>
                <w:spacing w:val="-1"/>
              </w:rPr>
              <w:t xml:space="preserve"> </w:t>
            </w:r>
            <w:r>
              <w:t>№</w:t>
            </w:r>
            <w:r>
              <w:rPr>
                <w:spacing w:val="-2"/>
              </w:rPr>
              <w:t xml:space="preserve"> </w:t>
            </w:r>
            <w:r>
              <w:t>7</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128" w:right="116"/>
              <w:jc w:val="center"/>
            </w:pPr>
            <w:r>
              <w:t>25**</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2"/>
        </w:trPr>
        <w:tc>
          <w:tcPr>
            <w:tcW w:w="1385" w:type="dxa"/>
          </w:tcPr>
          <w:p w:rsidR="001474D1" w:rsidRDefault="001474D1" w:rsidP="00AE06A1">
            <w:pPr>
              <w:pStyle w:val="TableParagraph"/>
              <w:spacing w:line="246" w:lineRule="exact"/>
              <w:ind w:left="129"/>
            </w:pPr>
            <w:r>
              <w:t>2.7.2.2.261.</w:t>
            </w:r>
          </w:p>
        </w:tc>
        <w:tc>
          <w:tcPr>
            <w:tcW w:w="5493" w:type="dxa"/>
          </w:tcPr>
          <w:p w:rsidR="001474D1" w:rsidRDefault="001474D1" w:rsidP="00AE06A1">
            <w:pPr>
              <w:pStyle w:val="TableParagraph"/>
              <w:spacing w:line="246" w:lineRule="exact"/>
              <w:ind w:left="107"/>
            </w:pPr>
            <w:r>
              <w:t>Кисточка</w:t>
            </w:r>
            <w:r>
              <w:rPr>
                <w:spacing w:val="-1"/>
              </w:rPr>
              <w:t xml:space="preserve"> </w:t>
            </w:r>
            <w:r>
              <w:t>№</w:t>
            </w:r>
            <w:r>
              <w:rPr>
                <w:spacing w:val="-2"/>
              </w:rPr>
              <w:t xml:space="preserve"> </w:t>
            </w:r>
            <w:r>
              <w:t>8</w:t>
            </w:r>
          </w:p>
        </w:tc>
        <w:tc>
          <w:tcPr>
            <w:tcW w:w="720" w:type="dxa"/>
          </w:tcPr>
          <w:p w:rsidR="001474D1" w:rsidRDefault="001474D1" w:rsidP="00AE06A1">
            <w:pPr>
              <w:pStyle w:val="TableParagraph"/>
              <w:spacing w:line="246" w:lineRule="exact"/>
              <w:ind w:left="206"/>
            </w:pPr>
            <w:r>
              <w:t>шт.</w:t>
            </w:r>
          </w:p>
        </w:tc>
        <w:tc>
          <w:tcPr>
            <w:tcW w:w="1020" w:type="dxa"/>
          </w:tcPr>
          <w:p w:rsidR="001474D1" w:rsidRDefault="001474D1" w:rsidP="00AE06A1">
            <w:pPr>
              <w:pStyle w:val="TableParagraph"/>
              <w:spacing w:line="246" w:lineRule="exact"/>
              <w:ind w:left="128" w:right="116"/>
              <w:jc w:val="center"/>
            </w:pPr>
            <w:r>
              <w:t>25**</w:t>
            </w:r>
          </w:p>
        </w:tc>
        <w:tc>
          <w:tcPr>
            <w:tcW w:w="1035" w:type="dxa"/>
          </w:tcPr>
          <w:p w:rsidR="001474D1" w:rsidRDefault="001474D1" w:rsidP="00AE06A1">
            <w:pPr>
              <w:pStyle w:val="TableParagraph"/>
              <w:spacing w:line="246" w:lineRule="exact"/>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2.7.2.2.262.</w:t>
            </w:r>
          </w:p>
        </w:tc>
        <w:tc>
          <w:tcPr>
            <w:tcW w:w="5493" w:type="dxa"/>
          </w:tcPr>
          <w:p w:rsidR="001474D1" w:rsidRDefault="001474D1" w:rsidP="00AE06A1">
            <w:pPr>
              <w:pStyle w:val="TableParagraph"/>
              <w:ind w:left="107"/>
            </w:pPr>
            <w:r>
              <w:t>Кисточка</w:t>
            </w:r>
            <w:r>
              <w:rPr>
                <w:spacing w:val="-2"/>
              </w:rPr>
              <w:t xml:space="preserve"> </w:t>
            </w:r>
            <w:r>
              <w:t>белка</w:t>
            </w:r>
            <w:r>
              <w:rPr>
                <w:spacing w:val="-1"/>
              </w:rPr>
              <w:t xml:space="preserve"> </w:t>
            </w:r>
            <w:r>
              <w:t>№</w:t>
            </w:r>
            <w:r>
              <w:rPr>
                <w:spacing w:val="-2"/>
              </w:rPr>
              <w:t xml:space="preserve"> </w:t>
            </w:r>
            <w:r>
              <w:t>3</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128" w:right="116"/>
              <w:jc w:val="center"/>
            </w:pPr>
            <w:r>
              <w:t>25**</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2"/>
        </w:trPr>
        <w:tc>
          <w:tcPr>
            <w:tcW w:w="1385" w:type="dxa"/>
          </w:tcPr>
          <w:p w:rsidR="001474D1" w:rsidRDefault="001474D1" w:rsidP="00AE06A1">
            <w:pPr>
              <w:pStyle w:val="TableParagraph"/>
              <w:ind w:left="129"/>
            </w:pPr>
            <w:r>
              <w:t>2.7.2.2.263.</w:t>
            </w:r>
          </w:p>
        </w:tc>
        <w:tc>
          <w:tcPr>
            <w:tcW w:w="5493" w:type="dxa"/>
          </w:tcPr>
          <w:p w:rsidR="001474D1" w:rsidRDefault="001474D1" w:rsidP="00AE06A1">
            <w:pPr>
              <w:pStyle w:val="TableParagraph"/>
              <w:ind w:left="107"/>
            </w:pPr>
            <w:r>
              <w:t>Кисточка</w:t>
            </w:r>
            <w:r>
              <w:rPr>
                <w:spacing w:val="-4"/>
              </w:rPr>
              <w:t xml:space="preserve"> </w:t>
            </w:r>
            <w:r>
              <w:t>щетинная</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128" w:right="116"/>
              <w:jc w:val="center"/>
            </w:pPr>
            <w:r>
              <w:t>25**</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2.7.2.2.264.</w:t>
            </w:r>
          </w:p>
        </w:tc>
        <w:tc>
          <w:tcPr>
            <w:tcW w:w="5493" w:type="dxa"/>
          </w:tcPr>
          <w:p w:rsidR="001474D1" w:rsidRDefault="001474D1" w:rsidP="00AE06A1">
            <w:pPr>
              <w:pStyle w:val="TableParagraph"/>
              <w:ind w:left="107"/>
            </w:pPr>
            <w:r>
              <w:t>Клей</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123" w:right="116"/>
              <w:jc w:val="center"/>
            </w:pPr>
            <w:r>
              <w:t>25*</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89"/>
        </w:trPr>
        <w:tc>
          <w:tcPr>
            <w:tcW w:w="1385" w:type="dxa"/>
          </w:tcPr>
          <w:p w:rsidR="001474D1" w:rsidRDefault="001474D1" w:rsidP="00AE06A1">
            <w:pPr>
              <w:pStyle w:val="TableParagraph"/>
              <w:ind w:left="129"/>
            </w:pPr>
            <w:r>
              <w:t>2.7.2.2.265.</w:t>
            </w:r>
          </w:p>
        </w:tc>
        <w:tc>
          <w:tcPr>
            <w:tcW w:w="5493" w:type="dxa"/>
          </w:tcPr>
          <w:p w:rsidR="001474D1" w:rsidRPr="00AE06A1" w:rsidRDefault="001474D1" w:rsidP="00AE06A1">
            <w:pPr>
              <w:pStyle w:val="TableParagraph"/>
              <w:ind w:left="107"/>
              <w:rPr>
                <w:lang w:val="ru-RU"/>
              </w:rPr>
            </w:pPr>
            <w:r w:rsidRPr="00AE06A1">
              <w:rPr>
                <w:lang w:val="ru-RU"/>
              </w:rPr>
              <w:t>Комплект детских</w:t>
            </w:r>
            <w:r w:rsidRPr="00AE06A1">
              <w:rPr>
                <w:spacing w:val="-3"/>
                <w:lang w:val="ru-RU"/>
              </w:rPr>
              <w:t xml:space="preserve"> </w:t>
            </w:r>
            <w:r w:rsidRPr="00AE06A1">
              <w:rPr>
                <w:lang w:val="ru-RU"/>
              </w:rPr>
              <w:t>штампов</w:t>
            </w:r>
            <w:r w:rsidRPr="00AE06A1">
              <w:rPr>
                <w:spacing w:val="-1"/>
                <w:lang w:val="ru-RU"/>
              </w:rPr>
              <w:t xml:space="preserve"> </w:t>
            </w:r>
            <w:r w:rsidRPr="00AE06A1">
              <w:rPr>
                <w:lang w:val="ru-RU"/>
              </w:rPr>
              <w:t>и печатей</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3</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2"/>
        </w:trPr>
        <w:tc>
          <w:tcPr>
            <w:tcW w:w="1385" w:type="dxa"/>
          </w:tcPr>
          <w:p w:rsidR="001474D1" w:rsidRDefault="001474D1" w:rsidP="00AE06A1">
            <w:pPr>
              <w:pStyle w:val="TableParagraph"/>
              <w:spacing w:line="246" w:lineRule="exact"/>
              <w:ind w:left="129"/>
            </w:pPr>
            <w:r>
              <w:t>2.7.2.2.266.</w:t>
            </w:r>
          </w:p>
        </w:tc>
        <w:tc>
          <w:tcPr>
            <w:tcW w:w="5493" w:type="dxa"/>
          </w:tcPr>
          <w:p w:rsidR="001474D1" w:rsidRDefault="001474D1" w:rsidP="00AE06A1">
            <w:pPr>
              <w:pStyle w:val="TableParagraph"/>
              <w:spacing w:line="246" w:lineRule="exact"/>
              <w:ind w:left="107"/>
            </w:pPr>
            <w:r>
              <w:t>Краски</w:t>
            </w:r>
            <w:r>
              <w:rPr>
                <w:spacing w:val="-1"/>
              </w:rPr>
              <w:t xml:space="preserve"> </w:t>
            </w:r>
            <w:r>
              <w:t>акварельные</w:t>
            </w:r>
            <w:r>
              <w:rPr>
                <w:spacing w:val="-3"/>
              </w:rPr>
              <w:t xml:space="preserve"> </w:t>
            </w:r>
            <w:r>
              <w:t>16</w:t>
            </w:r>
            <w:r>
              <w:rPr>
                <w:spacing w:val="-1"/>
              </w:rPr>
              <w:t xml:space="preserve"> </w:t>
            </w:r>
            <w:r>
              <w:t>цветов</w:t>
            </w:r>
          </w:p>
        </w:tc>
        <w:tc>
          <w:tcPr>
            <w:tcW w:w="720" w:type="dxa"/>
          </w:tcPr>
          <w:p w:rsidR="001474D1" w:rsidRDefault="001474D1" w:rsidP="00AE06A1">
            <w:pPr>
              <w:pStyle w:val="TableParagraph"/>
              <w:spacing w:line="246" w:lineRule="exact"/>
              <w:ind w:left="206"/>
            </w:pPr>
            <w:r>
              <w:t>шт.</w:t>
            </w:r>
          </w:p>
        </w:tc>
        <w:tc>
          <w:tcPr>
            <w:tcW w:w="1020" w:type="dxa"/>
          </w:tcPr>
          <w:p w:rsidR="001474D1" w:rsidRDefault="001474D1" w:rsidP="00AE06A1">
            <w:pPr>
              <w:pStyle w:val="TableParagraph"/>
              <w:spacing w:line="246" w:lineRule="exact"/>
              <w:ind w:left="123" w:right="116"/>
              <w:jc w:val="center"/>
            </w:pPr>
            <w:r>
              <w:t>25*</w:t>
            </w:r>
          </w:p>
        </w:tc>
        <w:tc>
          <w:tcPr>
            <w:tcW w:w="1035" w:type="dxa"/>
          </w:tcPr>
          <w:p w:rsidR="001474D1" w:rsidRDefault="001474D1" w:rsidP="00AE06A1">
            <w:pPr>
              <w:pStyle w:val="TableParagraph"/>
              <w:spacing w:line="246" w:lineRule="exact"/>
              <w:ind w:right="444"/>
              <w:jc w:val="right"/>
            </w:pPr>
            <w:r>
              <w:t>+</w:t>
            </w:r>
          </w:p>
        </w:tc>
        <w:tc>
          <w:tcPr>
            <w:tcW w:w="1006" w:type="dxa"/>
          </w:tcPr>
          <w:p w:rsidR="001474D1" w:rsidRDefault="001474D1" w:rsidP="00AE06A1">
            <w:pPr>
              <w:pStyle w:val="TableParagraph"/>
            </w:pPr>
          </w:p>
        </w:tc>
      </w:tr>
      <w:tr w:rsidR="001474D1" w:rsidTr="00AE06A1">
        <w:trPr>
          <w:trHeight w:val="290"/>
        </w:trPr>
        <w:tc>
          <w:tcPr>
            <w:tcW w:w="1385" w:type="dxa"/>
          </w:tcPr>
          <w:p w:rsidR="001474D1" w:rsidRDefault="001474D1" w:rsidP="00AE06A1">
            <w:pPr>
              <w:pStyle w:val="TableParagraph"/>
              <w:ind w:left="129"/>
            </w:pPr>
            <w:r>
              <w:t>2.7.2.2.267.</w:t>
            </w:r>
          </w:p>
        </w:tc>
        <w:tc>
          <w:tcPr>
            <w:tcW w:w="5493" w:type="dxa"/>
          </w:tcPr>
          <w:p w:rsidR="001474D1" w:rsidRDefault="001474D1" w:rsidP="00AE06A1">
            <w:pPr>
              <w:pStyle w:val="TableParagraph"/>
              <w:ind w:left="107"/>
            </w:pPr>
            <w:r>
              <w:t>Краски</w:t>
            </w:r>
            <w:r>
              <w:rPr>
                <w:spacing w:val="-3"/>
              </w:rPr>
              <w:t xml:space="preserve"> </w:t>
            </w:r>
            <w:r>
              <w:t>гуашь 12 цветов</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123" w:right="116"/>
              <w:jc w:val="center"/>
            </w:pPr>
            <w:r>
              <w:t>25*</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2"/>
        </w:trPr>
        <w:tc>
          <w:tcPr>
            <w:tcW w:w="1385" w:type="dxa"/>
          </w:tcPr>
          <w:p w:rsidR="001474D1" w:rsidRDefault="001474D1" w:rsidP="00AE06A1">
            <w:pPr>
              <w:pStyle w:val="TableParagraph"/>
              <w:ind w:left="129"/>
            </w:pPr>
            <w:r>
              <w:t>2.7.2.2.268.</w:t>
            </w:r>
          </w:p>
        </w:tc>
        <w:tc>
          <w:tcPr>
            <w:tcW w:w="5493" w:type="dxa"/>
          </w:tcPr>
          <w:p w:rsidR="001474D1" w:rsidRDefault="001474D1" w:rsidP="00AE06A1">
            <w:pPr>
              <w:pStyle w:val="TableParagraph"/>
              <w:ind w:left="107"/>
            </w:pPr>
            <w:r>
              <w:t>Мелки</w:t>
            </w:r>
            <w:r>
              <w:rPr>
                <w:spacing w:val="-2"/>
              </w:rPr>
              <w:t xml:space="preserve"> </w:t>
            </w:r>
            <w:r>
              <w:t>восковые</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123" w:right="116"/>
              <w:jc w:val="center"/>
            </w:pPr>
            <w:r>
              <w:t>25*</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2.7.2.2.269.</w:t>
            </w:r>
          </w:p>
        </w:tc>
        <w:tc>
          <w:tcPr>
            <w:tcW w:w="5493" w:type="dxa"/>
          </w:tcPr>
          <w:p w:rsidR="001474D1" w:rsidRDefault="001474D1" w:rsidP="00AE06A1">
            <w:pPr>
              <w:pStyle w:val="TableParagraph"/>
              <w:ind w:left="107"/>
            </w:pPr>
            <w:r>
              <w:t>Мелки</w:t>
            </w:r>
            <w:r>
              <w:rPr>
                <w:spacing w:val="-2"/>
              </w:rPr>
              <w:t xml:space="preserve"> </w:t>
            </w:r>
            <w:r>
              <w:t>масляные</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123" w:right="116"/>
              <w:jc w:val="center"/>
            </w:pPr>
            <w:r>
              <w:t>25*</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2.7.2.2.270.</w:t>
            </w:r>
          </w:p>
        </w:tc>
        <w:tc>
          <w:tcPr>
            <w:tcW w:w="5493" w:type="dxa"/>
          </w:tcPr>
          <w:p w:rsidR="001474D1" w:rsidRDefault="001474D1" w:rsidP="00AE06A1">
            <w:pPr>
              <w:pStyle w:val="TableParagraph"/>
              <w:ind w:left="107"/>
            </w:pPr>
            <w:r>
              <w:t>Мелки</w:t>
            </w:r>
            <w:r>
              <w:rPr>
                <w:spacing w:val="-2"/>
              </w:rPr>
              <w:t xml:space="preserve"> </w:t>
            </w:r>
            <w:r>
              <w:t>пастель</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123" w:right="116"/>
              <w:jc w:val="center"/>
            </w:pPr>
            <w:r>
              <w:t>25*</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2"/>
        </w:trPr>
        <w:tc>
          <w:tcPr>
            <w:tcW w:w="1385" w:type="dxa"/>
          </w:tcPr>
          <w:p w:rsidR="001474D1" w:rsidRDefault="001474D1" w:rsidP="00AE06A1">
            <w:pPr>
              <w:pStyle w:val="TableParagraph"/>
              <w:spacing w:line="246" w:lineRule="exact"/>
              <w:ind w:left="129"/>
            </w:pPr>
            <w:r>
              <w:t>2.7.2.2.271.</w:t>
            </w:r>
          </w:p>
        </w:tc>
        <w:tc>
          <w:tcPr>
            <w:tcW w:w="5493" w:type="dxa"/>
          </w:tcPr>
          <w:p w:rsidR="001474D1" w:rsidRDefault="001474D1" w:rsidP="00AE06A1">
            <w:pPr>
              <w:pStyle w:val="TableParagraph"/>
              <w:spacing w:line="246" w:lineRule="exact"/>
              <w:ind w:left="107"/>
            </w:pPr>
            <w:r>
              <w:t>Набор</w:t>
            </w:r>
            <w:r>
              <w:rPr>
                <w:spacing w:val="-1"/>
              </w:rPr>
              <w:t xml:space="preserve"> </w:t>
            </w:r>
            <w:r>
              <w:t>фломастеров</w:t>
            </w:r>
          </w:p>
        </w:tc>
        <w:tc>
          <w:tcPr>
            <w:tcW w:w="720" w:type="dxa"/>
          </w:tcPr>
          <w:p w:rsidR="001474D1" w:rsidRDefault="001474D1" w:rsidP="00AE06A1">
            <w:pPr>
              <w:pStyle w:val="TableParagraph"/>
              <w:spacing w:line="246" w:lineRule="exact"/>
              <w:ind w:left="206"/>
            </w:pPr>
            <w:r>
              <w:t>шт.</w:t>
            </w:r>
          </w:p>
        </w:tc>
        <w:tc>
          <w:tcPr>
            <w:tcW w:w="1020" w:type="dxa"/>
          </w:tcPr>
          <w:p w:rsidR="001474D1" w:rsidRDefault="001474D1" w:rsidP="00AE06A1">
            <w:pPr>
              <w:pStyle w:val="TableParagraph"/>
              <w:spacing w:line="246" w:lineRule="exact"/>
              <w:ind w:left="123" w:right="116"/>
              <w:jc w:val="center"/>
            </w:pPr>
            <w:r>
              <w:t>25*</w:t>
            </w:r>
          </w:p>
        </w:tc>
        <w:tc>
          <w:tcPr>
            <w:tcW w:w="1035" w:type="dxa"/>
          </w:tcPr>
          <w:p w:rsidR="001474D1" w:rsidRDefault="001474D1" w:rsidP="00AE06A1">
            <w:pPr>
              <w:pStyle w:val="TableParagraph"/>
              <w:spacing w:line="246" w:lineRule="exact"/>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lastRenderedPageBreak/>
              <w:t>2.7.2.2.272.</w:t>
            </w:r>
          </w:p>
        </w:tc>
        <w:tc>
          <w:tcPr>
            <w:tcW w:w="5493" w:type="dxa"/>
          </w:tcPr>
          <w:p w:rsidR="001474D1" w:rsidRDefault="001474D1" w:rsidP="00AE06A1">
            <w:pPr>
              <w:pStyle w:val="TableParagraph"/>
              <w:ind w:left="107"/>
            </w:pPr>
            <w:r>
              <w:t>Палитра</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128" w:right="116"/>
              <w:jc w:val="center"/>
            </w:pPr>
            <w:r>
              <w:t>25**</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2"/>
        </w:trPr>
        <w:tc>
          <w:tcPr>
            <w:tcW w:w="1385" w:type="dxa"/>
          </w:tcPr>
          <w:p w:rsidR="001474D1" w:rsidRDefault="001474D1" w:rsidP="00AE06A1">
            <w:pPr>
              <w:pStyle w:val="TableParagraph"/>
              <w:ind w:left="129"/>
            </w:pPr>
            <w:r>
              <w:t>2.7.2.2.273.</w:t>
            </w:r>
          </w:p>
        </w:tc>
        <w:tc>
          <w:tcPr>
            <w:tcW w:w="5493" w:type="dxa"/>
          </w:tcPr>
          <w:p w:rsidR="001474D1" w:rsidRPr="00AE06A1" w:rsidRDefault="001474D1" w:rsidP="00AE06A1">
            <w:pPr>
              <w:pStyle w:val="TableParagraph"/>
              <w:ind w:left="107"/>
              <w:rPr>
                <w:lang w:val="ru-RU"/>
              </w:rPr>
            </w:pPr>
            <w:r w:rsidRPr="00AE06A1">
              <w:rPr>
                <w:lang w:val="ru-RU"/>
              </w:rPr>
              <w:t>Пластилин,</w:t>
            </w:r>
            <w:r w:rsidRPr="00AE06A1">
              <w:rPr>
                <w:spacing w:val="-1"/>
                <w:lang w:val="ru-RU"/>
              </w:rPr>
              <w:t xml:space="preserve"> </w:t>
            </w:r>
            <w:r w:rsidRPr="00AE06A1">
              <w:rPr>
                <w:lang w:val="ru-RU"/>
              </w:rPr>
              <w:t>не</w:t>
            </w:r>
            <w:r w:rsidRPr="00AE06A1">
              <w:rPr>
                <w:spacing w:val="-1"/>
                <w:lang w:val="ru-RU"/>
              </w:rPr>
              <w:t xml:space="preserve"> </w:t>
            </w:r>
            <w:r w:rsidRPr="00AE06A1">
              <w:rPr>
                <w:lang w:val="ru-RU"/>
              </w:rPr>
              <w:t>липнущий</w:t>
            </w:r>
            <w:r w:rsidRPr="00AE06A1">
              <w:rPr>
                <w:spacing w:val="-4"/>
                <w:lang w:val="ru-RU"/>
              </w:rPr>
              <w:t xml:space="preserve"> </w:t>
            </w:r>
            <w:r w:rsidRPr="00AE06A1">
              <w:rPr>
                <w:lang w:val="ru-RU"/>
              </w:rPr>
              <w:t>к</w:t>
            </w:r>
            <w:r w:rsidRPr="00AE06A1">
              <w:rPr>
                <w:spacing w:val="-1"/>
                <w:lang w:val="ru-RU"/>
              </w:rPr>
              <w:t xml:space="preserve"> </w:t>
            </w:r>
            <w:r w:rsidRPr="00AE06A1">
              <w:rPr>
                <w:lang w:val="ru-RU"/>
              </w:rPr>
              <w:t>рукам</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123" w:right="116"/>
              <w:jc w:val="center"/>
            </w:pPr>
            <w:r>
              <w:t>25*</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2.7.2.2.274.</w:t>
            </w:r>
          </w:p>
        </w:tc>
        <w:tc>
          <w:tcPr>
            <w:tcW w:w="5493" w:type="dxa"/>
          </w:tcPr>
          <w:p w:rsidR="001474D1" w:rsidRPr="00AE06A1" w:rsidRDefault="001474D1" w:rsidP="00AE06A1">
            <w:pPr>
              <w:pStyle w:val="TableParagraph"/>
              <w:ind w:left="107"/>
              <w:rPr>
                <w:lang w:val="ru-RU"/>
              </w:rPr>
            </w:pPr>
            <w:r w:rsidRPr="00AE06A1">
              <w:rPr>
                <w:lang w:val="ru-RU"/>
              </w:rPr>
              <w:t>Поднос</w:t>
            </w:r>
            <w:r w:rsidRPr="00AE06A1">
              <w:rPr>
                <w:spacing w:val="-1"/>
                <w:lang w:val="ru-RU"/>
              </w:rPr>
              <w:t xml:space="preserve"> </w:t>
            </w:r>
            <w:r w:rsidRPr="00AE06A1">
              <w:rPr>
                <w:lang w:val="ru-RU"/>
              </w:rPr>
              <w:t>детский</w:t>
            </w:r>
            <w:r w:rsidRPr="00AE06A1">
              <w:rPr>
                <w:spacing w:val="-5"/>
                <w:lang w:val="ru-RU"/>
              </w:rPr>
              <w:t xml:space="preserve"> </w:t>
            </w:r>
            <w:r w:rsidRPr="00AE06A1">
              <w:rPr>
                <w:lang w:val="ru-RU"/>
              </w:rPr>
              <w:t>для</w:t>
            </w:r>
            <w:r w:rsidRPr="00AE06A1">
              <w:rPr>
                <w:spacing w:val="-1"/>
                <w:lang w:val="ru-RU"/>
              </w:rPr>
              <w:t xml:space="preserve"> </w:t>
            </w:r>
            <w:r w:rsidRPr="00AE06A1">
              <w:rPr>
                <w:lang w:val="ru-RU"/>
              </w:rPr>
              <w:t>раздаточных</w:t>
            </w:r>
            <w:r w:rsidRPr="00AE06A1">
              <w:rPr>
                <w:spacing w:val="-1"/>
                <w:lang w:val="ru-RU"/>
              </w:rPr>
              <w:t xml:space="preserve"> </w:t>
            </w:r>
            <w:r w:rsidRPr="00AE06A1">
              <w:rPr>
                <w:lang w:val="ru-RU"/>
              </w:rPr>
              <w:t>материалов</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128" w:right="116"/>
              <w:jc w:val="center"/>
            </w:pPr>
            <w:r>
              <w:t>25**</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89"/>
        </w:trPr>
        <w:tc>
          <w:tcPr>
            <w:tcW w:w="1385" w:type="dxa"/>
          </w:tcPr>
          <w:p w:rsidR="001474D1" w:rsidRDefault="001474D1" w:rsidP="00AE06A1">
            <w:pPr>
              <w:pStyle w:val="TableParagraph"/>
              <w:ind w:left="129"/>
            </w:pPr>
            <w:r>
              <w:t>2.7.2.2.275.</w:t>
            </w:r>
          </w:p>
        </w:tc>
        <w:tc>
          <w:tcPr>
            <w:tcW w:w="5493" w:type="dxa"/>
          </w:tcPr>
          <w:p w:rsidR="001474D1" w:rsidRDefault="001474D1" w:rsidP="00AE06A1">
            <w:pPr>
              <w:pStyle w:val="TableParagraph"/>
              <w:ind w:left="107"/>
            </w:pPr>
            <w:r>
              <w:t>Стаканчики</w:t>
            </w:r>
            <w:r>
              <w:rPr>
                <w:spacing w:val="-7"/>
              </w:rPr>
              <w:t xml:space="preserve"> </w:t>
            </w:r>
            <w:r>
              <w:t>(баночки)</w:t>
            </w:r>
            <w:r>
              <w:rPr>
                <w:spacing w:val="-3"/>
              </w:rPr>
              <w:t xml:space="preserve"> </w:t>
            </w:r>
            <w:r>
              <w:t>пластмассовые</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128" w:right="116"/>
              <w:jc w:val="center"/>
            </w:pPr>
            <w:r>
              <w:t>25**</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2"/>
        </w:trPr>
        <w:tc>
          <w:tcPr>
            <w:tcW w:w="1385" w:type="dxa"/>
          </w:tcPr>
          <w:p w:rsidR="001474D1" w:rsidRDefault="001474D1" w:rsidP="00AE06A1">
            <w:pPr>
              <w:pStyle w:val="TableParagraph"/>
              <w:ind w:left="129"/>
            </w:pPr>
            <w:r>
              <w:t>2.7.2.2.276.</w:t>
            </w:r>
          </w:p>
        </w:tc>
        <w:tc>
          <w:tcPr>
            <w:tcW w:w="5493" w:type="dxa"/>
          </w:tcPr>
          <w:p w:rsidR="001474D1" w:rsidRDefault="001474D1" w:rsidP="00AE06A1">
            <w:pPr>
              <w:pStyle w:val="TableParagraph"/>
              <w:ind w:left="107"/>
            </w:pPr>
            <w:r>
              <w:t>Точилка</w:t>
            </w:r>
            <w:r>
              <w:rPr>
                <w:spacing w:val="-1"/>
              </w:rPr>
              <w:t xml:space="preserve"> </w:t>
            </w:r>
            <w:r>
              <w:t>для</w:t>
            </w:r>
            <w:r>
              <w:rPr>
                <w:spacing w:val="-1"/>
              </w:rPr>
              <w:t xml:space="preserve"> </w:t>
            </w:r>
            <w:r>
              <w:t>карандашей</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123" w:right="116"/>
              <w:jc w:val="center"/>
            </w:pPr>
            <w:r>
              <w:t>3**</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2.7.2.2.277.</w:t>
            </w:r>
          </w:p>
        </w:tc>
        <w:tc>
          <w:tcPr>
            <w:tcW w:w="5493" w:type="dxa"/>
          </w:tcPr>
          <w:p w:rsidR="001474D1" w:rsidRDefault="001474D1" w:rsidP="00AE06A1">
            <w:pPr>
              <w:pStyle w:val="TableParagraph"/>
              <w:ind w:left="107"/>
            </w:pPr>
            <w:r>
              <w:t>Трафареты</w:t>
            </w:r>
            <w:r>
              <w:rPr>
                <w:spacing w:val="-2"/>
              </w:rPr>
              <w:t xml:space="preserve"> </w:t>
            </w:r>
            <w:r>
              <w:t>для рисования</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128" w:right="116"/>
              <w:jc w:val="center"/>
            </w:pPr>
            <w:r>
              <w:t>10**</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bl>
    <w:p w:rsidR="001474D1" w:rsidRDefault="001474D1" w:rsidP="001474D1">
      <w:pPr>
        <w:rPr>
          <w:sz w:val="20"/>
        </w:rPr>
        <w:sectPr w:rsidR="001474D1">
          <w:pgSz w:w="11910" w:h="16840"/>
          <w:pgMar w:top="1120" w:right="440" w:bottom="1120" w:left="560" w:header="0" w:footer="939" w:gutter="0"/>
          <w:cols w:space="720"/>
        </w:sect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85"/>
        <w:gridCol w:w="5493"/>
        <w:gridCol w:w="720"/>
        <w:gridCol w:w="1020"/>
        <w:gridCol w:w="1035"/>
        <w:gridCol w:w="1006"/>
      </w:tblGrid>
      <w:tr w:rsidR="001474D1" w:rsidTr="00AE06A1">
        <w:trPr>
          <w:trHeight w:val="292"/>
        </w:trPr>
        <w:tc>
          <w:tcPr>
            <w:tcW w:w="1385" w:type="dxa"/>
          </w:tcPr>
          <w:p w:rsidR="001474D1" w:rsidRDefault="001474D1" w:rsidP="00AE06A1">
            <w:pPr>
              <w:pStyle w:val="TableParagraph"/>
              <w:spacing w:line="246" w:lineRule="exact"/>
              <w:ind w:left="129"/>
            </w:pPr>
            <w:r>
              <w:lastRenderedPageBreak/>
              <w:t>2.7.2.2.278.</w:t>
            </w:r>
          </w:p>
        </w:tc>
        <w:tc>
          <w:tcPr>
            <w:tcW w:w="5493" w:type="dxa"/>
          </w:tcPr>
          <w:p w:rsidR="001474D1" w:rsidRDefault="001474D1" w:rsidP="00AE06A1">
            <w:pPr>
              <w:pStyle w:val="TableParagraph"/>
              <w:spacing w:line="246" w:lineRule="exact"/>
              <w:ind w:left="107"/>
            </w:pPr>
            <w:r>
              <w:t>Фартук</w:t>
            </w:r>
            <w:r>
              <w:rPr>
                <w:spacing w:val="-2"/>
              </w:rPr>
              <w:t xml:space="preserve"> </w:t>
            </w:r>
            <w:r>
              <w:t>детский</w:t>
            </w:r>
          </w:p>
        </w:tc>
        <w:tc>
          <w:tcPr>
            <w:tcW w:w="720" w:type="dxa"/>
          </w:tcPr>
          <w:p w:rsidR="001474D1" w:rsidRDefault="001474D1" w:rsidP="00AE06A1">
            <w:pPr>
              <w:pStyle w:val="TableParagraph"/>
              <w:spacing w:line="246" w:lineRule="exact"/>
              <w:ind w:left="206"/>
            </w:pPr>
            <w:r>
              <w:t>шт.</w:t>
            </w:r>
          </w:p>
        </w:tc>
        <w:tc>
          <w:tcPr>
            <w:tcW w:w="1020" w:type="dxa"/>
          </w:tcPr>
          <w:p w:rsidR="001474D1" w:rsidRDefault="001474D1" w:rsidP="00AE06A1">
            <w:pPr>
              <w:pStyle w:val="TableParagraph"/>
              <w:spacing w:line="246" w:lineRule="exact"/>
              <w:ind w:left="128" w:right="116"/>
              <w:jc w:val="center"/>
            </w:pPr>
            <w:r>
              <w:t>25**</w:t>
            </w:r>
          </w:p>
        </w:tc>
        <w:tc>
          <w:tcPr>
            <w:tcW w:w="1035" w:type="dxa"/>
          </w:tcPr>
          <w:p w:rsidR="001474D1" w:rsidRDefault="001474D1" w:rsidP="00AE06A1">
            <w:pPr>
              <w:pStyle w:val="TableParagraph"/>
              <w:spacing w:line="246" w:lineRule="exact"/>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2.7.2.2.279.</w:t>
            </w:r>
          </w:p>
        </w:tc>
        <w:tc>
          <w:tcPr>
            <w:tcW w:w="5493" w:type="dxa"/>
          </w:tcPr>
          <w:p w:rsidR="001474D1" w:rsidRDefault="001474D1" w:rsidP="00AE06A1">
            <w:pPr>
              <w:pStyle w:val="TableParagraph"/>
              <w:ind w:left="107"/>
            </w:pPr>
            <w:r>
              <w:t>Воздушные</w:t>
            </w:r>
            <w:r>
              <w:rPr>
                <w:spacing w:val="-1"/>
              </w:rPr>
              <w:t xml:space="preserve"> </w:t>
            </w:r>
            <w:r>
              <w:t>шары</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128" w:right="116"/>
              <w:jc w:val="center"/>
            </w:pPr>
            <w:r>
              <w:t>20**</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2"/>
        </w:trPr>
        <w:tc>
          <w:tcPr>
            <w:tcW w:w="1385" w:type="dxa"/>
            <w:shd w:val="clear" w:color="auto" w:fill="F1F1F1"/>
          </w:tcPr>
          <w:p w:rsidR="001474D1" w:rsidRDefault="001474D1" w:rsidP="00AE06A1">
            <w:pPr>
              <w:pStyle w:val="TableParagraph"/>
              <w:ind w:left="129"/>
              <w:rPr>
                <w:i/>
              </w:rPr>
            </w:pPr>
            <w:r>
              <w:rPr>
                <w:i/>
              </w:rPr>
              <w:t>2.7.3.</w:t>
            </w:r>
          </w:p>
        </w:tc>
        <w:tc>
          <w:tcPr>
            <w:tcW w:w="9274" w:type="dxa"/>
            <w:gridSpan w:val="5"/>
            <w:shd w:val="clear" w:color="auto" w:fill="F1F1F1"/>
          </w:tcPr>
          <w:p w:rsidR="001474D1" w:rsidRDefault="001474D1" w:rsidP="00AE06A1">
            <w:pPr>
              <w:pStyle w:val="TableParagraph"/>
              <w:ind w:left="107"/>
              <w:rPr>
                <w:i/>
              </w:rPr>
            </w:pPr>
            <w:r>
              <w:rPr>
                <w:i/>
              </w:rPr>
              <w:t>Рабочее</w:t>
            </w:r>
            <w:r>
              <w:rPr>
                <w:i/>
                <w:spacing w:val="-11"/>
              </w:rPr>
              <w:t xml:space="preserve"> </w:t>
            </w:r>
            <w:r>
              <w:rPr>
                <w:i/>
              </w:rPr>
              <w:t>место</w:t>
            </w:r>
            <w:r>
              <w:rPr>
                <w:i/>
                <w:spacing w:val="-9"/>
              </w:rPr>
              <w:t xml:space="preserve"> </w:t>
            </w:r>
            <w:r>
              <w:rPr>
                <w:i/>
              </w:rPr>
              <w:t>воспитателя</w:t>
            </w:r>
          </w:p>
        </w:tc>
      </w:tr>
      <w:tr w:rsidR="001474D1" w:rsidTr="00AE06A1">
        <w:trPr>
          <w:trHeight w:val="290"/>
        </w:trPr>
        <w:tc>
          <w:tcPr>
            <w:tcW w:w="1385" w:type="dxa"/>
          </w:tcPr>
          <w:p w:rsidR="001474D1" w:rsidRDefault="001474D1" w:rsidP="00AE06A1">
            <w:pPr>
              <w:pStyle w:val="TableParagraph"/>
              <w:ind w:left="129"/>
            </w:pPr>
            <w:r>
              <w:t>2.7.3.1.</w:t>
            </w:r>
          </w:p>
        </w:tc>
        <w:tc>
          <w:tcPr>
            <w:tcW w:w="5493" w:type="dxa"/>
          </w:tcPr>
          <w:p w:rsidR="001474D1" w:rsidRDefault="001474D1" w:rsidP="00AE06A1">
            <w:pPr>
              <w:pStyle w:val="TableParagraph"/>
              <w:ind w:left="107"/>
            </w:pPr>
            <w:r>
              <w:t>Интерактивная</w:t>
            </w:r>
            <w:r>
              <w:rPr>
                <w:spacing w:val="-7"/>
              </w:rPr>
              <w:t xml:space="preserve"> </w:t>
            </w:r>
            <w:r>
              <w:t>панель</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873"/>
        </w:trPr>
        <w:tc>
          <w:tcPr>
            <w:tcW w:w="1385" w:type="dxa"/>
          </w:tcPr>
          <w:p w:rsidR="001474D1" w:rsidRDefault="001474D1" w:rsidP="00AE06A1">
            <w:pPr>
              <w:pStyle w:val="TableParagraph"/>
              <w:ind w:left="129"/>
            </w:pPr>
            <w:r>
              <w:t>2.7.3.2.</w:t>
            </w:r>
          </w:p>
        </w:tc>
        <w:tc>
          <w:tcPr>
            <w:tcW w:w="5493" w:type="dxa"/>
          </w:tcPr>
          <w:p w:rsidR="001474D1" w:rsidRPr="00AE06A1" w:rsidRDefault="001474D1" w:rsidP="00AE06A1">
            <w:pPr>
              <w:pStyle w:val="TableParagraph"/>
              <w:tabs>
                <w:tab w:val="left" w:pos="1617"/>
                <w:tab w:val="left" w:pos="2864"/>
                <w:tab w:val="left" w:pos="3407"/>
              </w:tabs>
              <w:spacing w:line="276" w:lineRule="auto"/>
              <w:ind w:left="107" w:right="99"/>
              <w:rPr>
                <w:lang w:val="ru-RU"/>
              </w:rPr>
            </w:pPr>
            <w:r w:rsidRPr="00AE06A1">
              <w:rPr>
                <w:lang w:val="ru-RU"/>
              </w:rPr>
              <w:t>Компьютер</w:t>
            </w:r>
            <w:r w:rsidRPr="00AE06A1">
              <w:rPr>
                <w:lang w:val="ru-RU"/>
              </w:rPr>
              <w:tab/>
              <w:t>педагога</w:t>
            </w:r>
            <w:r w:rsidRPr="00AE06A1">
              <w:rPr>
                <w:lang w:val="ru-RU"/>
              </w:rPr>
              <w:tab/>
              <w:t>с</w:t>
            </w:r>
            <w:r w:rsidRPr="00AE06A1">
              <w:rPr>
                <w:lang w:val="ru-RU"/>
              </w:rPr>
              <w:tab/>
            </w:r>
            <w:r w:rsidRPr="00AE06A1">
              <w:rPr>
                <w:spacing w:val="-2"/>
                <w:lang w:val="ru-RU"/>
              </w:rPr>
              <w:t>периферией/Ноутбук</w:t>
            </w:r>
            <w:r w:rsidRPr="00AE06A1">
              <w:rPr>
                <w:spacing w:val="-52"/>
                <w:lang w:val="ru-RU"/>
              </w:rPr>
              <w:t xml:space="preserve"> </w:t>
            </w:r>
            <w:r w:rsidRPr="00AE06A1">
              <w:rPr>
                <w:lang w:val="ru-RU"/>
              </w:rPr>
              <w:t>(лицензионное</w:t>
            </w:r>
            <w:r w:rsidRPr="00AE06A1">
              <w:rPr>
                <w:spacing w:val="-3"/>
                <w:lang w:val="ru-RU"/>
              </w:rPr>
              <w:t xml:space="preserve"> </w:t>
            </w:r>
            <w:r w:rsidRPr="00AE06A1">
              <w:rPr>
                <w:lang w:val="ru-RU"/>
              </w:rPr>
              <w:t>программное</w:t>
            </w:r>
            <w:r w:rsidRPr="00AE06A1">
              <w:rPr>
                <w:spacing w:val="-3"/>
                <w:lang w:val="ru-RU"/>
              </w:rPr>
              <w:t xml:space="preserve"> </w:t>
            </w:r>
            <w:r w:rsidRPr="00AE06A1">
              <w:rPr>
                <w:lang w:val="ru-RU"/>
              </w:rPr>
              <w:t>обеспечение,</w:t>
            </w:r>
            <w:r w:rsidRPr="00AE06A1">
              <w:rPr>
                <w:spacing w:val="-2"/>
                <w:lang w:val="ru-RU"/>
              </w:rPr>
              <w:t xml:space="preserve"> </w:t>
            </w:r>
            <w:r w:rsidRPr="00AE06A1">
              <w:rPr>
                <w:lang w:val="ru-RU"/>
              </w:rPr>
              <w:t>программное</w:t>
            </w:r>
          </w:p>
          <w:p w:rsidR="001474D1" w:rsidRDefault="001474D1" w:rsidP="00AE06A1">
            <w:pPr>
              <w:pStyle w:val="TableParagraph"/>
              <w:ind w:left="107"/>
            </w:pPr>
            <w:r>
              <w:t>обеспечение)</w:t>
            </w:r>
          </w:p>
        </w:tc>
        <w:tc>
          <w:tcPr>
            <w:tcW w:w="720" w:type="dxa"/>
          </w:tcPr>
          <w:p w:rsidR="001474D1" w:rsidRDefault="001474D1" w:rsidP="00AE06A1">
            <w:pPr>
              <w:pStyle w:val="TableParagraph"/>
              <w:spacing w:before="4"/>
              <w:rPr>
                <w:sz w:val="24"/>
              </w:rPr>
            </w:pPr>
          </w:p>
          <w:p w:rsidR="001474D1" w:rsidRDefault="001474D1" w:rsidP="00AE06A1">
            <w:pPr>
              <w:pStyle w:val="TableParagraph"/>
              <w:spacing w:before="1"/>
              <w:ind w:left="206"/>
            </w:pPr>
            <w:r>
              <w:t>шт.</w:t>
            </w:r>
          </w:p>
        </w:tc>
        <w:tc>
          <w:tcPr>
            <w:tcW w:w="1020" w:type="dxa"/>
          </w:tcPr>
          <w:p w:rsidR="001474D1" w:rsidRDefault="001474D1" w:rsidP="00AE06A1">
            <w:pPr>
              <w:pStyle w:val="TableParagraph"/>
              <w:spacing w:before="4"/>
              <w:rPr>
                <w:sz w:val="24"/>
              </w:rPr>
            </w:pPr>
          </w:p>
          <w:p w:rsidR="001474D1" w:rsidRDefault="001474D1" w:rsidP="00AE06A1">
            <w:pPr>
              <w:pStyle w:val="TableParagraph"/>
              <w:spacing w:before="1"/>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2.7.3.3.</w:t>
            </w:r>
          </w:p>
        </w:tc>
        <w:tc>
          <w:tcPr>
            <w:tcW w:w="5493" w:type="dxa"/>
          </w:tcPr>
          <w:p w:rsidR="001474D1" w:rsidRDefault="001474D1" w:rsidP="00AE06A1">
            <w:pPr>
              <w:pStyle w:val="TableParagraph"/>
              <w:ind w:left="107"/>
            </w:pPr>
            <w:r>
              <w:t>Кресло</w:t>
            </w:r>
            <w:r>
              <w:rPr>
                <w:spacing w:val="-3"/>
              </w:rPr>
              <w:t xml:space="preserve"> </w:t>
            </w:r>
            <w:r>
              <w:t>педагога</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2"/>
        </w:trPr>
        <w:tc>
          <w:tcPr>
            <w:tcW w:w="1385" w:type="dxa"/>
          </w:tcPr>
          <w:p w:rsidR="001474D1" w:rsidRDefault="001474D1" w:rsidP="00AE06A1">
            <w:pPr>
              <w:pStyle w:val="TableParagraph"/>
              <w:ind w:left="129"/>
            </w:pPr>
            <w:r>
              <w:t>2.7.3.4.</w:t>
            </w:r>
          </w:p>
        </w:tc>
        <w:tc>
          <w:tcPr>
            <w:tcW w:w="5493" w:type="dxa"/>
          </w:tcPr>
          <w:p w:rsidR="001474D1" w:rsidRDefault="001474D1" w:rsidP="00AE06A1">
            <w:pPr>
              <w:pStyle w:val="TableParagraph"/>
              <w:ind w:left="107"/>
            </w:pPr>
            <w:r>
              <w:t>Многофункциональное</w:t>
            </w:r>
            <w:r>
              <w:rPr>
                <w:spacing w:val="-9"/>
              </w:rPr>
              <w:t xml:space="preserve"> </w:t>
            </w:r>
            <w:r>
              <w:t>устройство/принтер</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2.7.3.5.</w:t>
            </w:r>
          </w:p>
        </w:tc>
        <w:tc>
          <w:tcPr>
            <w:tcW w:w="5493" w:type="dxa"/>
          </w:tcPr>
          <w:p w:rsidR="001474D1" w:rsidRDefault="001474D1" w:rsidP="00AE06A1">
            <w:pPr>
              <w:pStyle w:val="TableParagraph"/>
              <w:ind w:left="107"/>
            </w:pPr>
            <w:r>
              <w:t>Стол</w:t>
            </w:r>
            <w:r>
              <w:rPr>
                <w:spacing w:val="-9"/>
              </w:rPr>
              <w:t xml:space="preserve"> </w:t>
            </w:r>
            <w:r>
              <w:t>педагога</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2.7.3.6.</w:t>
            </w:r>
          </w:p>
        </w:tc>
        <w:tc>
          <w:tcPr>
            <w:tcW w:w="5493" w:type="dxa"/>
          </w:tcPr>
          <w:p w:rsidR="001474D1" w:rsidRDefault="001474D1" w:rsidP="00AE06A1">
            <w:pPr>
              <w:pStyle w:val="TableParagraph"/>
              <w:ind w:left="107"/>
            </w:pPr>
            <w:r>
              <w:t>Шкаф</w:t>
            </w:r>
            <w:r>
              <w:rPr>
                <w:spacing w:val="-5"/>
              </w:rPr>
              <w:t xml:space="preserve"> </w:t>
            </w:r>
            <w:r>
              <w:t>для</w:t>
            </w:r>
            <w:r>
              <w:rPr>
                <w:spacing w:val="-4"/>
              </w:rPr>
              <w:t xml:space="preserve"> </w:t>
            </w:r>
            <w:r>
              <w:t>одежды</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2"/>
        </w:trPr>
        <w:tc>
          <w:tcPr>
            <w:tcW w:w="1385" w:type="dxa"/>
            <w:shd w:val="clear" w:color="auto" w:fill="F1F1F1"/>
          </w:tcPr>
          <w:p w:rsidR="001474D1" w:rsidRDefault="001474D1" w:rsidP="00AE06A1">
            <w:pPr>
              <w:pStyle w:val="TableParagraph"/>
              <w:spacing w:line="246" w:lineRule="exact"/>
              <w:ind w:left="129"/>
              <w:rPr>
                <w:i/>
              </w:rPr>
            </w:pPr>
            <w:r>
              <w:rPr>
                <w:i/>
              </w:rPr>
              <w:t>2.7.4.</w:t>
            </w:r>
          </w:p>
        </w:tc>
        <w:tc>
          <w:tcPr>
            <w:tcW w:w="9274" w:type="dxa"/>
            <w:gridSpan w:val="5"/>
            <w:shd w:val="clear" w:color="auto" w:fill="F1F1F1"/>
          </w:tcPr>
          <w:p w:rsidR="001474D1" w:rsidRDefault="001474D1" w:rsidP="00AE06A1">
            <w:pPr>
              <w:pStyle w:val="TableParagraph"/>
              <w:spacing w:line="246" w:lineRule="exact"/>
              <w:ind w:left="107"/>
              <w:rPr>
                <w:i/>
              </w:rPr>
            </w:pPr>
            <w:r>
              <w:rPr>
                <w:i/>
              </w:rPr>
              <w:t>Спальня</w:t>
            </w:r>
          </w:p>
        </w:tc>
      </w:tr>
      <w:tr w:rsidR="001474D1" w:rsidTr="00AE06A1">
        <w:trPr>
          <w:trHeight w:val="475"/>
        </w:trPr>
        <w:tc>
          <w:tcPr>
            <w:tcW w:w="1385" w:type="dxa"/>
          </w:tcPr>
          <w:p w:rsidR="001474D1" w:rsidRDefault="001474D1" w:rsidP="00AE06A1">
            <w:pPr>
              <w:pStyle w:val="TableParagraph"/>
              <w:ind w:left="129"/>
            </w:pPr>
            <w:r>
              <w:t>2.7.4.1.</w:t>
            </w:r>
          </w:p>
        </w:tc>
        <w:tc>
          <w:tcPr>
            <w:tcW w:w="5493" w:type="dxa"/>
          </w:tcPr>
          <w:p w:rsidR="001474D1" w:rsidRDefault="001474D1" w:rsidP="00AE06A1">
            <w:pPr>
              <w:pStyle w:val="TableParagraph"/>
              <w:ind w:left="107"/>
            </w:pPr>
            <w:r>
              <w:t>Кровать</w:t>
            </w:r>
          </w:p>
        </w:tc>
        <w:tc>
          <w:tcPr>
            <w:tcW w:w="1740" w:type="dxa"/>
            <w:gridSpan w:val="2"/>
          </w:tcPr>
          <w:p w:rsidR="001474D1" w:rsidRPr="00AE06A1" w:rsidRDefault="001474D1" w:rsidP="00AE06A1">
            <w:pPr>
              <w:pStyle w:val="TableParagraph"/>
              <w:spacing w:line="199" w:lineRule="exact"/>
              <w:ind w:left="190" w:right="183"/>
              <w:jc w:val="center"/>
              <w:rPr>
                <w:sz w:val="18"/>
                <w:lang w:val="ru-RU"/>
              </w:rPr>
            </w:pPr>
            <w:r w:rsidRPr="00AE06A1">
              <w:rPr>
                <w:sz w:val="18"/>
                <w:lang w:val="ru-RU"/>
              </w:rPr>
              <w:t>по</w:t>
            </w:r>
            <w:r w:rsidRPr="00AE06A1">
              <w:rPr>
                <w:spacing w:val="-5"/>
                <w:sz w:val="18"/>
                <w:lang w:val="ru-RU"/>
              </w:rPr>
              <w:t xml:space="preserve"> </w:t>
            </w:r>
            <w:r w:rsidRPr="00AE06A1">
              <w:rPr>
                <w:sz w:val="18"/>
                <w:lang w:val="ru-RU"/>
              </w:rPr>
              <w:t>кол-ву</w:t>
            </w:r>
            <w:r w:rsidRPr="00AE06A1">
              <w:rPr>
                <w:spacing w:val="-8"/>
                <w:sz w:val="18"/>
                <w:lang w:val="ru-RU"/>
              </w:rPr>
              <w:t xml:space="preserve"> </w:t>
            </w:r>
            <w:r w:rsidRPr="00AE06A1">
              <w:rPr>
                <w:sz w:val="18"/>
                <w:lang w:val="ru-RU"/>
              </w:rPr>
              <w:t>детей</w:t>
            </w:r>
            <w:r w:rsidRPr="00AE06A1">
              <w:rPr>
                <w:spacing w:val="-5"/>
                <w:sz w:val="18"/>
                <w:lang w:val="ru-RU"/>
              </w:rPr>
              <w:t xml:space="preserve"> </w:t>
            </w:r>
            <w:r w:rsidRPr="00AE06A1">
              <w:rPr>
                <w:sz w:val="18"/>
                <w:lang w:val="ru-RU"/>
              </w:rPr>
              <w:t>в</w:t>
            </w:r>
          </w:p>
          <w:p w:rsidR="001474D1" w:rsidRPr="00AE06A1" w:rsidRDefault="001474D1" w:rsidP="00AE06A1">
            <w:pPr>
              <w:pStyle w:val="TableParagraph"/>
              <w:spacing w:before="30"/>
              <w:ind w:left="188" w:right="183"/>
              <w:jc w:val="center"/>
              <w:rPr>
                <w:sz w:val="18"/>
                <w:lang w:val="ru-RU"/>
              </w:rPr>
            </w:pPr>
            <w:r w:rsidRPr="00AE06A1">
              <w:rPr>
                <w:sz w:val="18"/>
                <w:lang w:val="ru-RU"/>
              </w:rPr>
              <w:t>группе</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477"/>
        </w:trPr>
        <w:tc>
          <w:tcPr>
            <w:tcW w:w="1385" w:type="dxa"/>
          </w:tcPr>
          <w:p w:rsidR="001474D1" w:rsidRDefault="001474D1" w:rsidP="00AE06A1">
            <w:pPr>
              <w:pStyle w:val="TableParagraph"/>
              <w:ind w:left="129"/>
            </w:pPr>
            <w:r>
              <w:t>2.7.4.2.</w:t>
            </w:r>
          </w:p>
        </w:tc>
        <w:tc>
          <w:tcPr>
            <w:tcW w:w="5493" w:type="dxa"/>
          </w:tcPr>
          <w:p w:rsidR="001474D1" w:rsidRPr="00AE06A1" w:rsidRDefault="001474D1" w:rsidP="00AE06A1">
            <w:pPr>
              <w:pStyle w:val="TableParagraph"/>
              <w:ind w:left="107"/>
              <w:rPr>
                <w:lang w:val="ru-RU"/>
              </w:rPr>
            </w:pPr>
            <w:r w:rsidRPr="00AE06A1">
              <w:rPr>
                <w:lang w:val="ru-RU"/>
              </w:rPr>
              <w:t>Постельное</w:t>
            </w:r>
            <w:r w:rsidRPr="00AE06A1">
              <w:rPr>
                <w:spacing w:val="-8"/>
                <w:lang w:val="ru-RU"/>
              </w:rPr>
              <w:t xml:space="preserve"> </w:t>
            </w:r>
            <w:r w:rsidRPr="00AE06A1">
              <w:rPr>
                <w:lang w:val="ru-RU"/>
              </w:rPr>
              <w:t>белье</w:t>
            </w:r>
            <w:r w:rsidRPr="00AE06A1">
              <w:rPr>
                <w:spacing w:val="-5"/>
                <w:lang w:val="ru-RU"/>
              </w:rPr>
              <w:t xml:space="preserve"> </w:t>
            </w:r>
            <w:r w:rsidRPr="00AE06A1">
              <w:rPr>
                <w:lang w:val="ru-RU"/>
              </w:rPr>
              <w:t>(наволочка,</w:t>
            </w:r>
            <w:r w:rsidRPr="00AE06A1">
              <w:rPr>
                <w:spacing w:val="-6"/>
                <w:lang w:val="ru-RU"/>
              </w:rPr>
              <w:t xml:space="preserve"> </w:t>
            </w:r>
            <w:r w:rsidRPr="00AE06A1">
              <w:rPr>
                <w:lang w:val="ru-RU"/>
              </w:rPr>
              <w:t>простынь,</w:t>
            </w:r>
            <w:r w:rsidRPr="00AE06A1">
              <w:rPr>
                <w:spacing w:val="-5"/>
                <w:lang w:val="ru-RU"/>
              </w:rPr>
              <w:t xml:space="preserve"> </w:t>
            </w:r>
            <w:r w:rsidRPr="00AE06A1">
              <w:rPr>
                <w:lang w:val="ru-RU"/>
              </w:rPr>
              <w:t>пододеяльник)</w:t>
            </w:r>
          </w:p>
        </w:tc>
        <w:tc>
          <w:tcPr>
            <w:tcW w:w="1740" w:type="dxa"/>
            <w:gridSpan w:val="2"/>
          </w:tcPr>
          <w:p w:rsidR="001474D1" w:rsidRPr="00AE06A1" w:rsidRDefault="001474D1" w:rsidP="00AE06A1">
            <w:pPr>
              <w:pStyle w:val="TableParagraph"/>
              <w:spacing w:line="199" w:lineRule="exact"/>
              <w:ind w:left="182"/>
              <w:rPr>
                <w:sz w:val="18"/>
                <w:lang w:val="ru-RU"/>
              </w:rPr>
            </w:pPr>
            <w:r w:rsidRPr="00AE06A1">
              <w:rPr>
                <w:sz w:val="18"/>
                <w:lang w:val="ru-RU"/>
              </w:rPr>
              <w:t>по</w:t>
            </w:r>
            <w:r w:rsidRPr="00AE06A1">
              <w:rPr>
                <w:spacing w:val="-6"/>
                <w:sz w:val="18"/>
                <w:lang w:val="ru-RU"/>
              </w:rPr>
              <w:t xml:space="preserve"> </w:t>
            </w:r>
            <w:r w:rsidRPr="00AE06A1">
              <w:rPr>
                <w:sz w:val="18"/>
                <w:lang w:val="ru-RU"/>
              </w:rPr>
              <w:t>3</w:t>
            </w:r>
            <w:r w:rsidRPr="00AE06A1">
              <w:rPr>
                <w:spacing w:val="-5"/>
                <w:sz w:val="18"/>
                <w:lang w:val="ru-RU"/>
              </w:rPr>
              <w:t xml:space="preserve"> </w:t>
            </w:r>
            <w:r w:rsidRPr="00AE06A1">
              <w:rPr>
                <w:sz w:val="18"/>
                <w:lang w:val="ru-RU"/>
              </w:rPr>
              <w:t>комплекта</w:t>
            </w:r>
            <w:r w:rsidRPr="00AE06A1">
              <w:rPr>
                <w:spacing w:val="-7"/>
                <w:sz w:val="18"/>
                <w:lang w:val="ru-RU"/>
              </w:rPr>
              <w:t xml:space="preserve"> </w:t>
            </w:r>
            <w:r w:rsidRPr="00AE06A1">
              <w:rPr>
                <w:sz w:val="18"/>
                <w:lang w:val="ru-RU"/>
              </w:rPr>
              <w:t>на</w:t>
            </w:r>
          </w:p>
          <w:p w:rsidR="001474D1" w:rsidRPr="00AE06A1" w:rsidRDefault="001474D1" w:rsidP="00AE06A1">
            <w:pPr>
              <w:pStyle w:val="TableParagraph"/>
              <w:spacing w:before="33"/>
              <w:ind w:left="232"/>
              <w:rPr>
                <w:sz w:val="18"/>
                <w:lang w:val="ru-RU"/>
              </w:rPr>
            </w:pPr>
            <w:r w:rsidRPr="00AE06A1">
              <w:rPr>
                <w:sz w:val="18"/>
                <w:lang w:val="ru-RU"/>
              </w:rPr>
              <w:t>каждого</w:t>
            </w:r>
            <w:r w:rsidRPr="00AE06A1">
              <w:rPr>
                <w:spacing w:val="-7"/>
                <w:sz w:val="18"/>
                <w:lang w:val="ru-RU"/>
              </w:rPr>
              <w:t xml:space="preserve"> </w:t>
            </w:r>
            <w:r w:rsidRPr="00AE06A1">
              <w:rPr>
                <w:sz w:val="18"/>
                <w:lang w:val="ru-RU"/>
              </w:rPr>
              <w:t>ребенка</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580"/>
        </w:trPr>
        <w:tc>
          <w:tcPr>
            <w:tcW w:w="1385" w:type="dxa"/>
          </w:tcPr>
          <w:p w:rsidR="001474D1" w:rsidRDefault="001474D1" w:rsidP="00AE06A1">
            <w:pPr>
              <w:pStyle w:val="TableParagraph"/>
              <w:ind w:left="129"/>
            </w:pPr>
            <w:r>
              <w:t>2.7.4.3.</w:t>
            </w:r>
          </w:p>
        </w:tc>
        <w:tc>
          <w:tcPr>
            <w:tcW w:w="5493" w:type="dxa"/>
          </w:tcPr>
          <w:p w:rsidR="001474D1" w:rsidRPr="00AE06A1" w:rsidRDefault="001474D1" w:rsidP="00AE06A1">
            <w:pPr>
              <w:pStyle w:val="TableParagraph"/>
              <w:tabs>
                <w:tab w:val="left" w:pos="1744"/>
                <w:tab w:val="left" w:pos="3814"/>
                <w:tab w:val="left" w:pos="5068"/>
              </w:tabs>
              <w:ind w:left="107"/>
              <w:rPr>
                <w:lang w:val="ru-RU"/>
              </w:rPr>
            </w:pPr>
            <w:r w:rsidRPr="00AE06A1">
              <w:rPr>
                <w:lang w:val="ru-RU"/>
              </w:rPr>
              <w:t>Постельные</w:t>
            </w:r>
            <w:r w:rsidRPr="00AE06A1">
              <w:rPr>
                <w:lang w:val="ru-RU"/>
              </w:rPr>
              <w:tab/>
              <w:t>принадлежности</w:t>
            </w:r>
            <w:r w:rsidRPr="00AE06A1">
              <w:rPr>
                <w:lang w:val="ru-RU"/>
              </w:rPr>
              <w:tab/>
              <w:t>(матрас,</w:t>
            </w:r>
            <w:r w:rsidRPr="00AE06A1">
              <w:rPr>
                <w:lang w:val="ru-RU"/>
              </w:rPr>
              <w:tab/>
              <w:t>два</w:t>
            </w:r>
          </w:p>
          <w:p w:rsidR="001474D1" w:rsidRPr="00AE06A1" w:rsidRDefault="001474D1" w:rsidP="00AE06A1">
            <w:pPr>
              <w:pStyle w:val="TableParagraph"/>
              <w:spacing w:before="37"/>
              <w:ind w:left="107"/>
              <w:rPr>
                <w:lang w:val="ru-RU"/>
              </w:rPr>
            </w:pPr>
            <w:r w:rsidRPr="00AE06A1">
              <w:rPr>
                <w:lang w:val="ru-RU"/>
              </w:rPr>
              <w:t>наматрасника,</w:t>
            </w:r>
            <w:r w:rsidRPr="00AE06A1">
              <w:rPr>
                <w:spacing w:val="-10"/>
                <w:lang w:val="ru-RU"/>
              </w:rPr>
              <w:t xml:space="preserve"> </w:t>
            </w:r>
            <w:r w:rsidRPr="00AE06A1">
              <w:rPr>
                <w:lang w:val="ru-RU"/>
              </w:rPr>
              <w:t>подушка,</w:t>
            </w:r>
            <w:r w:rsidRPr="00AE06A1">
              <w:rPr>
                <w:spacing w:val="-10"/>
                <w:lang w:val="ru-RU"/>
              </w:rPr>
              <w:t xml:space="preserve"> </w:t>
            </w:r>
            <w:r w:rsidRPr="00AE06A1">
              <w:rPr>
                <w:lang w:val="ru-RU"/>
              </w:rPr>
              <w:t>одеяло)</w:t>
            </w:r>
          </w:p>
        </w:tc>
        <w:tc>
          <w:tcPr>
            <w:tcW w:w="1740" w:type="dxa"/>
            <w:gridSpan w:val="2"/>
          </w:tcPr>
          <w:p w:rsidR="001474D1" w:rsidRPr="00AE06A1" w:rsidRDefault="001474D1" w:rsidP="00AE06A1">
            <w:pPr>
              <w:pStyle w:val="TableParagraph"/>
              <w:spacing w:before="44" w:line="276" w:lineRule="auto"/>
              <w:ind w:left="606" w:right="199" w:hanging="396"/>
              <w:rPr>
                <w:sz w:val="18"/>
                <w:lang w:val="ru-RU"/>
              </w:rPr>
            </w:pPr>
            <w:r w:rsidRPr="00AE06A1">
              <w:rPr>
                <w:spacing w:val="-1"/>
                <w:sz w:val="18"/>
                <w:lang w:val="ru-RU"/>
              </w:rPr>
              <w:t>по</w:t>
            </w:r>
            <w:r w:rsidRPr="00AE06A1">
              <w:rPr>
                <w:spacing w:val="-6"/>
                <w:sz w:val="18"/>
                <w:lang w:val="ru-RU"/>
              </w:rPr>
              <w:t xml:space="preserve"> </w:t>
            </w:r>
            <w:r w:rsidRPr="00AE06A1">
              <w:rPr>
                <w:spacing w:val="-1"/>
                <w:sz w:val="18"/>
                <w:lang w:val="ru-RU"/>
              </w:rPr>
              <w:t>кол-ву</w:t>
            </w:r>
            <w:r w:rsidRPr="00AE06A1">
              <w:rPr>
                <w:spacing w:val="-9"/>
                <w:sz w:val="18"/>
                <w:lang w:val="ru-RU"/>
              </w:rPr>
              <w:t xml:space="preserve"> </w:t>
            </w:r>
            <w:r w:rsidRPr="00AE06A1">
              <w:rPr>
                <w:spacing w:val="-1"/>
                <w:sz w:val="18"/>
                <w:lang w:val="ru-RU"/>
              </w:rPr>
              <w:t>детей</w:t>
            </w:r>
            <w:r w:rsidRPr="00AE06A1">
              <w:rPr>
                <w:spacing w:val="-6"/>
                <w:sz w:val="18"/>
                <w:lang w:val="ru-RU"/>
              </w:rPr>
              <w:t xml:space="preserve"> </w:t>
            </w:r>
            <w:r w:rsidRPr="00AE06A1">
              <w:rPr>
                <w:sz w:val="18"/>
                <w:lang w:val="ru-RU"/>
              </w:rPr>
              <w:t>в</w:t>
            </w:r>
            <w:r w:rsidRPr="00AE06A1">
              <w:rPr>
                <w:spacing w:val="-42"/>
                <w:sz w:val="18"/>
                <w:lang w:val="ru-RU"/>
              </w:rPr>
              <w:t xml:space="preserve"> </w:t>
            </w:r>
            <w:r w:rsidRPr="00AE06A1">
              <w:rPr>
                <w:sz w:val="18"/>
                <w:lang w:val="ru-RU"/>
              </w:rPr>
              <w:t>группе</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2"/>
        </w:trPr>
        <w:tc>
          <w:tcPr>
            <w:tcW w:w="1385" w:type="dxa"/>
            <w:shd w:val="clear" w:color="auto" w:fill="F1F1F1"/>
          </w:tcPr>
          <w:p w:rsidR="001474D1" w:rsidRDefault="001474D1" w:rsidP="00AE06A1">
            <w:pPr>
              <w:pStyle w:val="TableParagraph"/>
              <w:spacing w:line="246" w:lineRule="exact"/>
              <w:ind w:left="129"/>
              <w:rPr>
                <w:i/>
              </w:rPr>
            </w:pPr>
            <w:r>
              <w:rPr>
                <w:i/>
              </w:rPr>
              <w:t>2.7.5.</w:t>
            </w:r>
          </w:p>
        </w:tc>
        <w:tc>
          <w:tcPr>
            <w:tcW w:w="9274" w:type="dxa"/>
            <w:gridSpan w:val="5"/>
            <w:shd w:val="clear" w:color="auto" w:fill="F1F1F1"/>
          </w:tcPr>
          <w:p w:rsidR="001474D1" w:rsidRDefault="001474D1" w:rsidP="00AE06A1">
            <w:pPr>
              <w:pStyle w:val="TableParagraph"/>
              <w:spacing w:line="246" w:lineRule="exact"/>
              <w:ind w:left="107"/>
              <w:rPr>
                <w:i/>
              </w:rPr>
            </w:pPr>
            <w:r>
              <w:rPr>
                <w:i/>
              </w:rPr>
              <w:t>Туалетная</w:t>
            </w:r>
            <w:r>
              <w:rPr>
                <w:i/>
                <w:spacing w:val="-10"/>
              </w:rPr>
              <w:t xml:space="preserve"> </w:t>
            </w:r>
            <w:r>
              <w:rPr>
                <w:i/>
              </w:rPr>
              <w:t>комната</w:t>
            </w:r>
          </w:p>
        </w:tc>
      </w:tr>
      <w:tr w:rsidR="001474D1" w:rsidTr="00AE06A1">
        <w:trPr>
          <w:trHeight w:val="1163"/>
        </w:trPr>
        <w:tc>
          <w:tcPr>
            <w:tcW w:w="1385" w:type="dxa"/>
          </w:tcPr>
          <w:p w:rsidR="001474D1" w:rsidRDefault="001474D1" w:rsidP="00AE06A1">
            <w:pPr>
              <w:pStyle w:val="TableParagraph"/>
              <w:ind w:left="129"/>
            </w:pPr>
            <w:r>
              <w:t>2.7.5.1.</w:t>
            </w:r>
          </w:p>
        </w:tc>
        <w:tc>
          <w:tcPr>
            <w:tcW w:w="5493" w:type="dxa"/>
          </w:tcPr>
          <w:p w:rsidR="001474D1" w:rsidRPr="00AE06A1" w:rsidRDefault="001474D1" w:rsidP="00AE06A1">
            <w:pPr>
              <w:pStyle w:val="TableParagraph"/>
              <w:spacing w:line="276" w:lineRule="auto"/>
              <w:ind w:left="107" w:right="98"/>
              <w:jc w:val="both"/>
              <w:rPr>
                <w:lang w:val="ru-RU"/>
              </w:rPr>
            </w:pPr>
            <w:r w:rsidRPr="00AE06A1">
              <w:rPr>
                <w:lang w:val="ru-RU"/>
              </w:rPr>
              <w:t>Емкости для хранения и разведения дезинфицирующих</w:t>
            </w:r>
            <w:r w:rsidRPr="00AE06A1">
              <w:rPr>
                <w:spacing w:val="-52"/>
                <w:lang w:val="ru-RU"/>
              </w:rPr>
              <w:t xml:space="preserve"> </w:t>
            </w:r>
            <w:r w:rsidRPr="00AE06A1">
              <w:rPr>
                <w:lang w:val="ru-RU"/>
              </w:rPr>
              <w:t>средств,</w:t>
            </w:r>
            <w:r w:rsidRPr="00AE06A1">
              <w:rPr>
                <w:spacing w:val="1"/>
                <w:lang w:val="ru-RU"/>
              </w:rPr>
              <w:t xml:space="preserve"> </w:t>
            </w:r>
            <w:r w:rsidRPr="00AE06A1">
              <w:rPr>
                <w:lang w:val="ru-RU"/>
              </w:rPr>
              <w:t>уборочный</w:t>
            </w:r>
            <w:r w:rsidRPr="00AE06A1">
              <w:rPr>
                <w:spacing w:val="1"/>
                <w:lang w:val="ru-RU"/>
              </w:rPr>
              <w:t xml:space="preserve"> </w:t>
            </w:r>
            <w:r w:rsidRPr="00AE06A1">
              <w:rPr>
                <w:lang w:val="ru-RU"/>
              </w:rPr>
              <w:t>инвентарь,</w:t>
            </w:r>
            <w:r w:rsidRPr="00AE06A1">
              <w:rPr>
                <w:spacing w:val="1"/>
                <w:lang w:val="ru-RU"/>
              </w:rPr>
              <w:t xml:space="preserve"> </w:t>
            </w:r>
            <w:r w:rsidRPr="00AE06A1">
              <w:rPr>
                <w:lang w:val="ru-RU"/>
              </w:rPr>
              <w:t>ерши</w:t>
            </w:r>
            <w:r w:rsidRPr="00AE06A1">
              <w:rPr>
                <w:spacing w:val="1"/>
                <w:lang w:val="ru-RU"/>
              </w:rPr>
              <w:t xml:space="preserve"> </w:t>
            </w:r>
            <w:r w:rsidRPr="00AE06A1">
              <w:rPr>
                <w:lang w:val="ru-RU"/>
              </w:rPr>
              <w:t>для</w:t>
            </w:r>
            <w:r w:rsidRPr="00AE06A1">
              <w:rPr>
                <w:spacing w:val="1"/>
                <w:lang w:val="ru-RU"/>
              </w:rPr>
              <w:t xml:space="preserve"> </w:t>
            </w:r>
            <w:r w:rsidRPr="00AE06A1">
              <w:rPr>
                <w:lang w:val="ru-RU"/>
              </w:rPr>
              <w:t>обработки</w:t>
            </w:r>
            <w:r w:rsidRPr="00AE06A1">
              <w:rPr>
                <w:spacing w:val="1"/>
                <w:lang w:val="ru-RU"/>
              </w:rPr>
              <w:t xml:space="preserve"> </w:t>
            </w:r>
            <w:r w:rsidRPr="00AE06A1">
              <w:rPr>
                <w:lang w:val="ru-RU"/>
              </w:rPr>
              <w:t>горшков,</w:t>
            </w:r>
            <w:r w:rsidRPr="00AE06A1">
              <w:rPr>
                <w:spacing w:val="12"/>
                <w:lang w:val="ru-RU"/>
              </w:rPr>
              <w:t xml:space="preserve"> </w:t>
            </w:r>
            <w:r w:rsidRPr="00AE06A1">
              <w:rPr>
                <w:lang w:val="ru-RU"/>
              </w:rPr>
              <w:t>емкости</w:t>
            </w:r>
            <w:r w:rsidRPr="00AE06A1">
              <w:rPr>
                <w:spacing w:val="11"/>
                <w:lang w:val="ru-RU"/>
              </w:rPr>
              <w:t xml:space="preserve"> </w:t>
            </w:r>
            <w:r w:rsidRPr="00AE06A1">
              <w:rPr>
                <w:lang w:val="ru-RU"/>
              </w:rPr>
              <w:t>для</w:t>
            </w:r>
            <w:r w:rsidRPr="00AE06A1">
              <w:rPr>
                <w:spacing w:val="11"/>
                <w:lang w:val="ru-RU"/>
              </w:rPr>
              <w:t xml:space="preserve"> </w:t>
            </w:r>
            <w:r w:rsidRPr="00AE06A1">
              <w:rPr>
                <w:lang w:val="ru-RU"/>
              </w:rPr>
              <w:t>обработки</w:t>
            </w:r>
            <w:r w:rsidRPr="00AE06A1">
              <w:rPr>
                <w:spacing w:val="11"/>
                <w:lang w:val="ru-RU"/>
              </w:rPr>
              <w:t xml:space="preserve"> </w:t>
            </w:r>
            <w:r w:rsidRPr="00AE06A1">
              <w:rPr>
                <w:lang w:val="ru-RU"/>
              </w:rPr>
              <w:t>игрушек,</w:t>
            </w:r>
            <w:r w:rsidRPr="00AE06A1">
              <w:rPr>
                <w:spacing w:val="12"/>
                <w:lang w:val="ru-RU"/>
              </w:rPr>
              <w:t xml:space="preserve"> </w:t>
            </w:r>
            <w:r w:rsidRPr="00AE06A1">
              <w:rPr>
                <w:lang w:val="ru-RU"/>
              </w:rPr>
              <w:t>емкости</w:t>
            </w:r>
            <w:r w:rsidRPr="00AE06A1">
              <w:rPr>
                <w:spacing w:val="11"/>
                <w:lang w:val="ru-RU"/>
              </w:rPr>
              <w:t xml:space="preserve"> </w:t>
            </w:r>
            <w:r w:rsidRPr="00AE06A1">
              <w:rPr>
                <w:lang w:val="ru-RU"/>
              </w:rPr>
              <w:t>для</w:t>
            </w:r>
          </w:p>
          <w:p w:rsidR="001474D1" w:rsidRPr="00AE06A1" w:rsidRDefault="001474D1" w:rsidP="00AE06A1">
            <w:pPr>
              <w:pStyle w:val="TableParagraph"/>
              <w:ind w:left="107"/>
              <w:jc w:val="both"/>
              <w:rPr>
                <w:lang w:val="ru-RU"/>
              </w:rPr>
            </w:pPr>
            <w:r w:rsidRPr="00AE06A1">
              <w:rPr>
                <w:lang w:val="ru-RU"/>
              </w:rPr>
              <w:t>обработки</w:t>
            </w:r>
            <w:r w:rsidRPr="00AE06A1">
              <w:rPr>
                <w:spacing w:val="-5"/>
                <w:lang w:val="ru-RU"/>
              </w:rPr>
              <w:t xml:space="preserve"> </w:t>
            </w:r>
            <w:r w:rsidRPr="00AE06A1">
              <w:rPr>
                <w:lang w:val="ru-RU"/>
              </w:rPr>
              <w:t>расчесок,</w:t>
            </w:r>
            <w:r w:rsidRPr="00AE06A1">
              <w:rPr>
                <w:spacing w:val="-5"/>
                <w:lang w:val="ru-RU"/>
              </w:rPr>
              <w:t xml:space="preserve"> </w:t>
            </w:r>
            <w:r w:rsidRPr="00AE06A1">
              <w:rPr>
                <w:lang w:val="ru-RU"/>
              </w:rPr>
              <w:t>термометры</w:t>
            </w:r>
            <w:r w:rsidRPr="00AE06A1">
              <w:rPr>
                <w:spacing w:val="-4"/>
                <w:lang w:val="ru-RU"/>
              </w:rPr>
              <w:t xml:space="preserve"> </w:t>
            </w:r>
            <w:r w:rsidRPr="00AE06A1">
              <w:rPr>
                <w:lang w:val="ru-RU"/>
              </w:rPr>
              <w:t>для</w:t>
            </w:r>
            <w:r w:rsidRPr="00AE06A1">
              <w:rPr>
                <w:spacing w:val="-5"/>
                <w:lang w:val="ru-RU"/>
              </w:rPr>
              <w:t xml:space="preserve"> </w:t>
            </w:r>
            <w:r w:rsidRPr="00AE06A1">
              <w:rPr>
                <w:lang w:val="ru-RU"/>
              </w:rPr>
              <w:t>воды</w:t>
            </w:r>
          </w:p>
        </w:tc>
        <w:tc>
          <w:tcPr>
            <w:tcW w:w="1740" w:type="dxa"/>
            <w:gridSpan w:val="2"/>
          </w:tcPr>
          <w:p w:rsidR="001474D1" w:rsidRPr="00AE06A1" w:rsidRDefault="001474D1" w:rsidP="00AE06A1">
            <w:pPr>
              <w:pStyle w:val="TableParagraph"/>
              <w:rPr>
                <w:sz w:val="20"/>
                <w:lang w:val="ru-RU"/>
              </w:rPr>
            </w:pPr>
          </w:p>
          <w:p w:rsidR="001474D1" w:rsidRPr="00AE06A1" w:rsidRDefault="001474D1" w:rsidP="00AE06A1">
            <w:pPr>
              <w:pStyle w:val="TableParagraph"/>
              <w:spacing w:before="6"/>
              <w:rPr>
                <w:sz w:val="19"/>
                <w:lang w:val="ru-RU"/>
              </w:rPr>
            </w:pPr>
          </w:p>
          <w:p w:rsidR="001474D1" w:rsidRDefault="001474D1" w:rsidP="00AE06A1">
            <w:pPr>
              <w:pStyle w:val="TableParagraph"/>
              <w:ind w:left="498"/>
              <w:rPr>
                <w:sz w:val="18"/>
              </w:rPr>
            </w:pPr>
            <w:r>
              <w:rPr>
                <w:sz w:val="18"/>
              </w:rPr>
              <w:t>Комплект</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474"/>
        </w:trPr>
        <w:tc>
          <w:tcPr>
            <w:tcW w:w="1385" w:type="dxa"/>
          </w:tcPr>
          <w:p w:rsidR="001474D1" w:rsidRDefault="001474D1" w:rsidP="00AE06A1">
            <w:pPr>
              <w:pStyle w:val="TableParagraph"/>
              <w:ind w:left="129"/>
            </w:pPr>
            <w:r>
              <w:t>2.7.5.2.</w:t>
            </w:r>
          </w:p>
        </w:tc>
        <w:tc>
          <w:tcPr>
            <w:tcW w:w="5493" w:type="dxa"/>
          </w:tcPr>
          <w:p w:rsidR="001474D1" w:rsidRDefault="001474D1" w:rsidP="00AE06A1">
            <w:pPr>
              <w:pStyle w:val="TableParagraph"/>
              <w:ind w:left="107"/>
            </w:pPr>
            <w:r>
              <w:t>Полотенце</w:t>
            </w:r>
            <w:r>
              <w:rPr>
                <w:spacing w:val="-4"/>
              </w:rPr>
              <w:t xml:space="preserve"> </w:t>
            </w:r>
            <w:r>
              <w:t>для</w:t>
            </w:r>
            <w:r>
              <w:rPr>
                <w:spacing w:val="-1"/>
              </w:rPr>
              <w:t xml:space="preserve"> </w:t>
            </w:r>
            <w:r>
              <w:t>ног</w:t>
            </w:r>
          </w:p>
        </w:tc>
        <w:tc>
          <w:tcPr>
            <w:tcW w:w="1740" w:type="dxa"/>
            <w:gridSpan w:val="2"/>
          </w:tcPr>
          <w:p w:rsidR="001474D1" w:rsidRPr="00AE06A1" w:rsidRDefault="001474D1" w:rsidP="00AE06A1">
            <w:pPr>
              <w:pStyle w:val="TableParagraph"/>
              <w:spacing w:line="199" w:lineRule="exact"/>
              <w:ind w:left="182"/>
              <w:rPr>
                <w:sz w:val="18"/>
                <w:lang w:val="ru-RU"/>
              </w:rPr>
            </w:pPr>
            <w:r w:rsidRPr="00AE06A1">
              <w:rPr>
                <w:sz w:val="18"/>
                <w:lang w:val="ru-RU"/>
              </w:rPr>
              <w:t>по</w:t>
            </w:r>
            <w:r w:rsidRPr="00AE06A1">
              <w:rPr>
                <w:spacing w:val="-6"/>
                <w:sz w:val="18"/>
                <w:lang w:val="ru-RU"/>
              </w:rPr>
              <w:t xml:space="preserve"> </w:t>
            </w:r>
            <w:r w:rsidRPr="00AE06A1">
              <w:rPr>
                <w:sz w:val="18"/>
                <w:lang w:val="ru-RU"/>
              </w:rPr>
              <w:t>3</w:t>
            </w:r>
            <w:r w:rsidRPr="00AE06A1">
              <w:rPr>
                <w:spacing w:val="-5"/>
                <w:sz w:val="18"/>
                <w:lang w:val="ru-RU"/>
              </w:rPr>
              <w:t xml:space="preserve"> </w:t>
            </w:r>
            <w:r w:rsidRPr="00AE06A1">
              <w:rPr>
                <w:sz w:val="18"/>
                <w:lang w:val="ru-RU"/>
              </w:rPr>
              <w:t>комплекта</w:t>
            </w:r>
            <w:r w:rsidRPr="00AE06A1">
              <w:rPr>
                <w:spacing w:val="-7"/>
                <w:sz w:val="18"/>
                <w:lang w:val="ru-RU"/>
              </w:rPr>
              <w:t xml:space="preserve"> </w:t>
            </w:r>
            <w:r w:rsidRPr="00AE06A1">
              <w:rPr>
                <w:sz w:val="18"/>
                <w:lang w:val="ru-RU"/>
              </w:rPr>
              <w:t>на</w:t>
            </w:r>
          </w:p>
          <w:p w:rsidR="001474D1" w:rsidRPr="00AE06A1" w:rsidRDefault="001474D1" w:rsidP="00AE06A1">
            <w:pPr>
              <w:pStyle w:val="TableParagraph"/>
              <w:spacing w:before="30"/>
              <w:ind w:left="232"/>
              <w:rPr>
                <w:sz w:val="18"/>
                <w:lang w:val="ru-RU"/>
              </w:rPr>
            </w:pPr>
            <w:r w:rsidRPr="00AE06A1">
              <w:rPr>
                <w:sz w:val="18"/>
                <w:lang w:val="ru-RU"/>
              </w:rPr>
              <w:t>каждого</w:t>
            </w:r>
            <w:r w:rsidRPr="00AE06A1">
              <w:rPr>
                <w:spacing w:val="-7"/>
                <w:sz w:val="18"/>
                <w:lang w:val="ru-RU"/>
              </w:rPr>
              <w:t xml:space="preserve"> </w:t>
            </w:r>
            <w:r w:rsidRPr="00AE06A1">
              <w:rPr>
                <w:sz w:val="18"/>
                <w:lang w:val="ru-RU"/>
              </w:rPr>
              <w:t>ребенка</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477"/>
        </w:trPr>
        <w:tc>
          <w:tcPr>
            <w:tcW w:w="1385" w:type="dxa"/>
          </w:tcPr>
          <w:p w:rsidR="001474D1" w:rsidRDefault="001474D1" w:rsidP="00AE06A1">
            <w:pPr>
              <w:pStyle w:val="TableParagraph"/>
              <w:spacing w:line="246" w:lineRule="exact"/>
              <w:ind w:left="129"/>
            </w:pPr>
            <w:r>
              <w:t>2.7.5.3.</w:t>
            </w:r>
          </w:p>
        </w:tc>
        <w:tc>
          <w:tcPr>
            <w:tcW w:w="5493" w:type="dxa"/>
          </w:tcPr>
          <w:p w:rsidR="001474D1" w:rsidRDefault="001474D1" w:rsidP="00AE06A1">
            <w:pPr>
              <w:pStyle w:val="TableParagraph"/>
              <w:spacing w:line="246" w:lineRule="exact"/>
              <w:ind w:left="107"/>
            </w:pPr>
            <w:r>
              <w:t>Полотенце</w:t>
            </w:r>
            <w:r>
              <w:rPr>
                <w:spacing w:val="-5"/>
              </w:rPr>
              <w:t xml:space="preserve"> </w:t>
            </w:r>
            <w:r>
              <w:t>для</w:t>
            </w:r>
            <w:r>
              <w:rPr>
                <w:spacing w:val="-3"/>
              </w:rPr>
              <w:t xml:space="preserve"> </w:t>
            </w:r>
            <w:r>
              <w:t>рук</w:t>
            </w:r>
          </w:p>
        </w:tc>
        <w:tc>
          <w:tcPr>
            <w:tcW w:w="1740" w:type="dxa"/>
            <w:gridSpan w:val="2"/>
          </w:tcPr>
          <w:p w:rsidR="001474D1" w:rsidRPr="00AE06A1" w:rsidRDefault="001474D1" w:rsidP="00AE06A1">
            <w:pPr>
              <w:pStyle w:val="TableParagraph"/>
              <w:spacing w:line="201" w:lineRule="exact"/>
              <w:ind w:left="182"/>
              <w:rPr>
                <w:sz w:val="18"/>
                <w:lang w:val="ru-RU"/>
              </w:rPr>
            </w:pPr>
            <w:r w:rsidRPr="00AE06A1">
              <w:rPr>
                <w:sz w:val="18"/>
                <w:lang w:val="ru-RU"/>
              </w:rPr>
              <w:t>по</w:t>
            </w:r>
            <w:r w:rsidRPr="00AE06A1">
              <w:rPr>
                <w:spacing w:val="-6"/>
                <w:sz w:val="18"/>
                <w:lang w:val="ru-RU"/>
              </w:rPr>
              <w:t xml:space="preserve"> </w:t>
            </w:r>
            <w:r w:rsidRPr="00AE06A1">
              <w:rPr>
                <w:sz w:val="18"/>
                <w:lang w:val="ru-RU"/>
              </w:rPr>
              <w:t>3</w:t>
            </w:r>
            <w:r w:rsidRPr="00AE06A1">
              <w:rPr>
                <w:spacing w:val="-5"/>
                <w:sz w:val="18"/>
                <w:lang w:val="ru-RU"/>
              </w:rPr>
              <w:t xml:space="preserve"> </w:t>
            </w:r>
            <w:r w:rsidRPr="00AE06A1">
              <w:rPr>
                <w:sz w:val="18"/>
                <w:lang w:val="ru-RU"/>
              </w:rPr>
              <w:t>комплекта</w:t>
            </w:r>
            <w:r w:rsidRPr="00AE06A1">
              <w:rPr>
                <w:spacing w:val="-7"/>
                <w:sz w:val="18"/>
                <w:lang w:val="ru-RU"/>
              </w:rPr>
              <w:t xml:space="preserve"> </w:t>
            </w:r>
            <w:r w:rsidRPr="00AE06A1">
              <w:rPr>
                <w:sz w:val="18"/>
                <w:lang w:val="ru-RU"/>
              </w:rPr>
              <w:t>на</w:t>
            </w:r>
          </w:p>
          <w:p w:rsidR="001474D1" w:rsidRPr="00AE06A1" w:rsidRDefault="001474D1" w:rsidP="00AE06A1">
            <w:pPr>
              <w:pStyle w:val="TableParagraph"/>
              <w:spacing w:before="31"/>
              <w:ind w:left="232"/>
              <w:rPr>
                <w:sz w:val="18"/>
                <w:lang w:val="ru-RU"/>
              </w:rPr>
            </w:pPr>
            <w:r w:rsidRPr="00AE06A1">
              <w:rPr>
                <w:sz w:val="18"/>
                <w:lang w:val="ru-RU"/>
              </w:rPr>
              <w:t>каждого</w:t>
            </w:r>
            <w:r w:rsidRPr="00AE06A1">
              <w:rPr>
                <w:spacing w:val="-7"/>
                <w:sz w:val="18"/>
                <w:lang w:val="ru-RU"/>
              </w:rPr>
              <w:t xml:space="preserve"> </w:t>
            </w:r>
            <w:r w:rsidRPr="00AE06A1">
              <w:rPr>
                <w:sz w:val="18"/>
                <w:lang w:val="ru-RU"/>
              </w:rPr>
              <w:t>ребенка</w:t>
            </w:r>
          </w:p>
        </w:tc>
        <w:tc>
          <w:tcPr>
            <w:tcW w:w="1035" w:type="dxa"/>
          </w:tcPr>
          <w:p w:rsidR="001474D1" w:rsidRDefault="001474D1" w:rsidP="00AE06A1">
            <w:pPr>
              <w:pStyle w:val="TableParagraph"/>
              <w:spacing w:line="246" w:lineRule="exact"/>
              <w:ind w:right="444"/>
              <w:jc w:val="right"/>
            </w:pPr>
            <w:r>
              <w:t>+</w:t>
            </w:r>
          </w:p>
        </w:tc>
        <w:tc>
          <w:tcPr>
            <w:tcW w:w="1006" w:type="dxa"/>
          </w:tcPr>
          <w:p w:rsidR="001474D1" w:rsidRDefault="001474D1" w:rsidP="00AE06A1">
            <w:pPr>
              <w:pStyle w:val="TableParagraph"/>
              <w:rPr>
                <w:sz w:val="20"/>
              </w:rPr>
            </w:pPr>
          </w:p>
        </w:tc>
      </w:tr>
      <w:tr w:rsidR="001474D1" w:rsidTr="00AE06A1">
        <w:trPr>
          <w:trHeight w:val="582"/>
        </w:trPr>
        <w:tc>
          <w:tcPr>
            <w:tcW w:w="1385" w:type="dxa"/>
          </w:tcPr>
          <w:p w:rsidR="001474D1" w:rsidRDefault="001474D1" w:rsidP="00AE06A1">
            <w:pPr>
              <w:pStyle w:val="TableParagraph"/>
              <w:ind w:left="129"/>
            </w:pPr>
            <w:r>
              <w:t>2.7.5.4.</w:t>
            </w:r>
          </w:p>
        </w:tc>
        <w:tc>
          <w:tcPr>
            <w:tcW w:w="5493" w:type="dxa"/>
          </w:tcPr>
          <w:p w:rsidR="001474D1" w:rsidRPr="00AE06A1" w:rsidRDefault="001474D1" w:rsidP="00AE06A1">
            <w:pPr>
              <w:pStyle w:val="TableParagraph"/>
              <w:tabs>
                <w:tab w:val="left" w:pos="1405"/>
                <w:tab w:val="left" w:pos="2014"/>
                <w:tab w:val="left" w:pos="3264"/>
                <w:tab w:val="left" w:pos="3645"/>
              </w:tabs>
              <w:ind w:left="107"/>
              <w:rPr>
                <w:lang w:val="ru-RU"/>
              </w:rPr>
            </w:pPr>
            <w:r w:rsidRPr="00AE06A1">
              <w:rPr>
                <w:lang w:val="ru-RU"/>
              </w:rPr>
              <w:t>Шкафчики</w:t>
            </w:r>
            <w:r w:rsidRPr="00AE06A1">
              <w:rPr>
                <w:lang w:val="ru-RU"/>
              </w:rPr>
              <w:tab/>
              <w:t>для</w:t>
            </w:r>
            <w:r w:rsidRPr="00AE06A1">
              <w:rPr>
                <w:lang w:val="ru-RU"/>
              </w:rPr>
              <w:tab/>
              <w:t>полотенец</w:t>
            </w:r>
            <w:r w:rsidRPr="00AE06A1">
              <w:rPr>
                <w:lang w:val="ru-RU"/>
              </w:rPr>
              <w:tab/>
              <w:t>с</w:t>
            </w:r>
            <w:r w:rsidRPr="00AE06A1">
              <w:rPr>
                <w:lang w:val="ru-RU"/>
              </w:rPr>
              <w:tab/>
              <w:t>индивидуальными</w:t>
            </w:r>
          </w:p>
          <w:p w:rsidR="001474D1" w:rsidRPr="00AE06A1" w:rsidRDefault="001474D1" w:rsidP="00AE06A1">
            <w:pPr>
              <w:pStyle w:val="TableParagraph"/>
              <w:spacing w:before="37"/>
              <w:ind w:left="107"/>
              <w:rPr>
                <w:lang w:val="ru-RU"/>
              </w:rPr>
            </w:pPr>
            <w:r w:rsidRPr="00AE06A1">
              <w:rPr>
                <w:lang w:val="ru-RU"/>
              </w:rPr>
              <w:t>ячейками</w:t>
            </w:r>
          </w:p>
        </w:tc>
        <w:tc>
          <w:tcPr>
            <w:tcW w:w="1740" w:type="dxa"/>
            <w:gridSpan w:val="2"/>
          </w:tcPr>
          <w:p w:rsidR="001474D1" w:rsidRPr="00AE06A1" w:rsidRDefault="001474D1" w:rsidP="00AE06A1">
            <w:pPr>
              <w:pStyle w:val="TableParagraph"/>
              <w:spacing w:before="44" w:line="276" w:lineRule="auto"/>
              <w:ind w:left="606" w:right="199" w:hanging="396"/>
              <w:rPr>
                <w:sz w:val="18"/>
                <w:lang w:val="ru-RU"/>
              </w:rPr>
            </w:pPr>
            <w:r w:rsidRPr="00AE06A1">
              <w:rPr>
                <w:spacing w:val="-1"/>
                <w:sz w:val="18"/>
                <w:lang w:val="ru-RU"/>
              </w:rPr>
              <w:t>по</w:t>
            </w:r>
            <w:r w:rsidRPr="00AE06A1">
              <w:rPr>
                <w:spacing w:val="-6"/>
                <w:sz w:val="18"/>
                <w:lang w:val="ru-RU"/>
              </w:rPr>
              <w:t xml:space="preserve"> </w:t>
            </w:r>
            <w:r w:rsidRPr="00AE06A1">
              <w:rPr>
                <w:spacing w:val="-1"/>
                <w:sz w:val="18"/>
                <w:lang w:val="ru-RU"/>
              </w:rPr>
              <w:t>кол-ву</w:t>
            </w:r>
            <w:r w:rsidRPr="00AE06A1">
              <w:rPr>
                <w:spacing w:val="-9"/>
                <w:sz w:val="18"/>
                <w:lang w:val="ru-RU"/>
              </w:rPr>
              <w:t xml:space="preserve"> </w:t>
            </w:r>
            <w:r w:rsidRPr="00AE06A1">
              <w:rPr>
                <w:spacing w:val="-1"/>
                <w:sz w:val="18"/>
                <w:lang w:val="ru-RU"/>
              </w:rPr>
              <w:t>детей</w:t>
            </w:r>
            <w:r w:rsidRPr="00AE06A1">
              <w:rPr>
                <w:spacing w:val="-6"/>
                <w:sz w:val="18"/>
                <w:lang w:val="ru-RU"/>
              </w:rPr>
              <w:t xml:space="preserve"> </w:t>
            </w:r>
            <w:r w:rsidRPr="00AE06A1">
              <w:rPr>
                <w:sz w:val="18"/>
                <w:lang w:val="ru-RU"/>
              </w:rPr>
              <w:t>в</w:t>
            </w:r>
            <w:r w:rsidRPr="00AE06A1">
              <w:rPr>
                <w:spacing w:val="-42"/>
                <w:sz w:val="18"/>
                <w:lang w:val="ru-RU"/>
              </w:rPr>
              <w:t xml:space="preserve"> </w:t>
            </w:r>
            <w:r w:rsidRPr="00AE06A1">
              <w:rPr>
                <w:sz w:val="18"/>
                <w:lang w:val="ru-RU"/>
              </w:rPr>
              <w:t>группе</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383"/>
        </w:trPr>
        <w:tc>
          <w:tcPr>
            <w:tcW w:w="10659" w:type="dxa"/>
            <w:gridSpan w:val="6"/>
            <w:shd w:val="clear" w:color="auto" w:fill="BEBEBE"/>
          </w:tcPr>
          <w:p w:rsidR="001474D1" w:rsidRPr="00AE06A1" w:rsidRDefault="001474D1" w:rsidP="00AE06A1">
            <w:pPr>
              <w:pStyle w:val="TableParagraph"/>
              <w:spacing w:before="34"/>
              <w:ind w:left="107"/>
              <w:rPr>
                <w:b/>
                <w:sz w:val="26"/>
                <w:lang w:val="ru-RU"/>
              </w:rPr>
            </w:pPr>
            <w:bookmarkStart w:id="18" w:name="_bookmark40"/>
            <w:bookmarkEnd w:id="18"/>
            <w:r w:rsidRPr="00AE06A1">
              <w:rPr>
                <w:b/>
                <w:sz w:val="26"/>
                <w:lang w:val="ru-RU"/>
              </w:rPr>
              <w:t>3.</w:t>
            </w:r>
            <w:r w:rsidRPr="00AE06A1">
              <w:rPr>
                <w:b/>
                <w:spacing w:val="-11"/>
                <w:sz w:val="26"/>
                <w:lang w:val="ru-RU"/>
              </w:rPr>
              <w:t xml:space="preserve"> </w:t>
            </w:r>
            <w:r w:rsidRPr="00AE06A1">
              <w:rPr>
                <w:b/>
                <w:sz w:val="26"/>
                <w:lang w:val="ru-RU"/>
              </w:rPr>
              <w:t>Раздел</w:t>
            </w:r>
            <w:r w:rsidRPr="00AE06A1">
              <w:rPr>
                <w:b/>
                <w:spacing w:val="-9"/>
                <w:sz w:val="26"/>
                <w:lang w:val="ru-RU"/>
              </w:rPr>
              <w:t xml:space="preserve"> </w:t>
            </w:r>
            <w:r w:rsidRPr="00AE06A1">
              <w:rPr>
                <w:b/>
                <w:sz w:val="26"/>
                <w:lang w:val="ru-RU"/>
              </w:rPr>
              <w:t>3.</w:t>
            </w:r>
            <w:r w:rsidRPr="00AE06A1">
              <w:rPr>
                <w:b/>
                <w:spacing w:val="-9"/>
                <w:sz w:val="26"/>
                <w:lang w:val="ru-RU"/>
              </w:rPr>
              <w:t xml:space="preserve"> </w:t>
            </w:r>
            <w:r w:rsidRPr="00AE06A1">
              <w:rPr>
                <w:b/>
                <w:sz w:val="26"/>
                <w:lang w:val="ru-RU"/>
              </w:rPr>
              <w:t>Компоненты</w:t>
            </w:r>
            <w:r w:rsidRPr="00AE06A1">
              <w:rPr>
                <w:b/>
                <w:spacing w:val="-11"/>
                <w:sz w:val="26"/>
                <w:lang w:val="ru-RU"/>
              </w:rPr>
              <w:t xml:space="preserve"> </w:t>
            </w:r>
            <w:r w:rsidRPr="00AE06A1">
              <w:rPr>
                <w:b/>
                <w:sz w:val="26"/>
                <w:lang w:val="ru-RU"/>
              </w:rPr>
              <w:t>РППС</w:t>
            </w:r>
            <w:r w:rsidRPr="00AE06A1">
              <w:rPr>
                <w:b/>
                <w:spacing w:val="-11"/>
                <w:sz w:val="26"/>
                <w:lang w:val="ru-RU"/>
              </w:rPr>
              <w:t xml:space="preserve"> </w:t>
            </w:r>
            <w:r w:rsidRPr="00AE06A1">
              <w:rPr>
                <w:b/>
                <w:sz w:val="26"/>
                <w:lang w:val="ru-RU"/>
              </w:rPr>
              <w:t>для</w:t>
            </w:r>
            <w:r w:rsidRPr="00AE06A1">
              <w:rPr>
                <w:b/>
                <w:spacing w:val="-11"/>
                <w:sz w:val="26"/>
                <w:lang w:val="ru-RU"/>
              </w:rPr>
              <w:t xml:space="preserve"> </w:t>
            </w:r>
            <w:r w:rsidRPr="00AE06A1">
              <w:rPr>
                <w:b/>
                <w:sz w:val="26"/>
                <w:lang w:val="ru-RU"/>
              </w:rPr>
              <w:t>кабинетов</w:t>
            </w:r>
            <w:r w:rsidRPr="00AE06A1">
              <w:rPr>
                <w:b/>
                <w:spacing w:val="-10"/>
                <w:sz w:val="26"/>
                <w:lang w:val="ru-RU"/>
              </w:rPr>
              <w:t xml:space="preserve"> </w:t>
            </w:r>
            <w:r w:rsidRPr="00AE06A1">
              <w:rPr>
                <w:b/>
                <w:sz w:val="26"/>
                <w:lang w:val="ru-RU"/>
              </w:rPr>
              <w:t>специалистов</w:t>
            </w:r>
          </w:p>
        </w:tc>
      </w:tr>
      <w:tr w:rsidR="001474D1" w:rsidTr="00AE06A1">
        <w:trPr>
          <w:trHeight w:val="357"/>
        </w:trPr>
        <w:tc>
          <w:tcPr>
            <w:tcW w:w="10659" w:type="dxa"/>
            <w:gridSpan w:val="6"/>
            <w:shd w:val="clear" w:color="auto" w:fill="D7D7D7"/>
          </w:tcPr>
          <w:p w:rsidR="001474D1" w:rsidRDefault="001474D1" w:rsidP="00AE06A1">
            <w:pPr>
              <w:pStyle w:val="TableParagraph"/>
              <w:spacing w:before="34"/>
              <w:ind w:left="107"/>
              <w:rPr>
                <w:b/>
                <w:i/>
                <w:sz w:val="24"/>
              </w:rPr>
            </w:pPr>
            <w:bookmarkStart w:id="19" w:name="_bookmark41"/>
            <w:bookmarkEnd w:id="19"/>
            <w:r>
              <w:rPr>
                <w:b/>
                <w:i/>
                <w:sz w:val="24"/>
              </w:rPr>
              <w:t>3.1.</w:t>
            </w:r>
            <w:r>
              <w:rPr>
                <w:b/>
                <w:i/>
                <w:spacing w:val="-14"/>
                <w:sz w:val="24"/>
              </w:rPr>
              <w:t xml:space="preserve"> </w:t>
            </w:r>
            <w:r>
              <w:rPr>
                <w:b/>
                <w:i/>
                <w:sz w:val="24"/>
              </w:rPr>
              <w:t>Кабинет</w:t>
            </w:r>
            <w:r>
              <w:rPr>
                <w:b/>
                <w:i/>
                <w:spacing w:val="-12"/>
                <w:sz w:val="24"/>
              </w:rPr>
              <w:t xml:space="preserve"> </w:t>
            </w:r>
            <w:r>
              <w:rPr>
                <w:b/>
                <w:i/>
                <w:sz w:val="24"/>
              </w:rPr>
              <w:t>учителя-логопеда</w:t>
            </w:r>
          </w:p>
        </w:tc>
      </w:tr>
      <w:tr w:rsidR="001474D1" w:rsidTr="00AE06A1">
        <w:trPr>
          <w:trHeight w:val="290"/>
        </w:trPr>
        <w:tc>
          <w:tcPr>
            <w:tcW w:w="1385" w:type="dxa"/>
            <w:shd w:val="clear" w:color="auto" w:fill="F1F1F1"/>
          </w:tcPr>
          <w:p w:rsidR="001474D1" w:rsidRDefault="001474D1" w:rsidP="00AE06A1">
            <w:pPr>
              <w:pStyle w:val="TableParagraph"/>
              <w:ind w:left="129"/>
              <w:rPr>
                <w:i/>
              </w:rPr>
            </w:pPr>
            <w:r>
              <w:rPr>
                <w:i/>
              </w:rPr>
              <w:t>3.1.1.</w:t>
            </w:r>
          </w:p>
        </w:tc>
        <w:tc>
          <w:tcPr>
            <w:tcW w:w="9274" w:type="dxa"/>
            <w:gridSpan w:val="5"/>
            <w:shd w:val="clear" w:color="auto" w:fill="F1F1F1"/>
          </w:tcPr>
          <w:p w:rsidR="001474D1" w:rsidRDefault="001474D1" w:rsidP="00AE06A1">
            <w:pPr>
              <w:pStyle w:val="TableParagraph"/>
              <w:ind w:left="107"/>
              <w:rPr>
                <w:i/>
              </w:rPr>
            </w:pPr>
            <w:r>
              <w:rPr>
                <w:i/>
              </w:rPr>
              <w:t>Рабочее</w:t>
            </w:r>
            <w:r>
              <w:rPr>
                <w:i/>
                <w:spacing w:val="-13"/>
              </w:rPr>
              <w:t xml:space="preserve"> </w:t>
            </w:r>
            <w:r>
              <w:rPr>
                <w:i/>
              </w:rPr>
              <w:t>место</w:t>
            </w:r>
            <w:r>
              <w:rPr>
                <w:i/>
                <w:spacing w:val="-10"/>
              </w:rPr>
              <w:t xml:space="preserve"> </w:t>
            </w:r>
            <w:r>
              <w:rPr>
                <w:i/>
              </w:rPr>
              <w:t>учителя-логопеда</w:t>
            </w:r>
          </w:p>
        </w:tc>
      </w:tr>
      <w:tr w:rsidR="001474D1" w:rsidTr="00AE06A1">
        <w:trPr>
          <w:trHeight w:val="873"/>
        </w:trPr>
        <w:tc>
          <w:tcPr>
            <w:tcW w:w="1385" w:type="dxa"/>
          </w:tcPr>
          <w:p w:rsidR="001474D1" w:rsidRDefault="001474D1" w:rsidP="00AE06A1">
            <w:pPr>
              <w:pStyle w:val="TableParagraph"/>
              <w:ind w:left="129"/>
            </w:pPr>
            <w:r>
              <w:t>3.1.1.1.</w:t>
            </w:r>
          </w:p>
        </w:tc>
        <w:tc>
          <w:tcPr>
            <w:tcW w:w="5493" w:type="dxa"/>
          </w:tcPr>
          <w:p w:rsidR="001474D1" w:rsidRPr="00AE06A1" w:rsidRDefault="001474D1" w:rsidP="00AE06A1">
            <w:pPr>
              <w:pStyle w:val="TableParagraph"/>
              <w:tabs>
                <w:tab w:val="left" w:pos="1350"/>
                <w:tab w:val="left" w:pos="2121"/>
                <w:tab w:val="left" w:pos="2405"/>
                <w:tab w:val="left" w:pos="3605"/>
                <w:tab w:val="left" w:pos="3952"/>
                <w:tab w:val="left" w:pos="4413"/>
                <w:tab w:val="left" w:pos="4514"/>
              </w:tabs>
              <w:spacing w:line="276" w:lineRule="auto"/>
              <w:ind w:left="107" w:right="97"/>
              <w:rPr>
                <w:lang w:val="ru-RU"/>
              </w:rPr>
            </w:pPr>
            <w:r w:rsidRPr="00AE06A1">
              <w:rPr>
                <w:lang w:val="ru-RU"/>
              </w:rPr>
              <w:t>Емкости</w:t>
            </w:r>
            <w:r w:rsidRPr="00AE06A1">
              <w:rPr>
                <w:lang w:val="ru-RU"/>
              </w:rPr>
              <w:tab/>
              <w:t>для</w:t>
            </w:r>
            <w:r w:rsidRPr="00AE06A1">
              <w:rPr>
                <w:lang w:val="ru-RU"/>
              </w:rPr>
              <w:tab/>
              <w:t>приготовления</w:t>
            </w:r>
            <w:r w:rsidRPr="00AE06A1">
              <w:rPr>
                <w:lang w:val="ru-RU"/>
              </w:rPr>
              <w:tab/>
            </w:r>
            <w:r w:rsidRPr="00AE06A1">
              <w:rPr>
                <w:lang w:val="ru-RU"/>
              </w:rPr>
              <w:tab/>
              <w:t>и</w:t>
            </w:r>
            <w:r w:rsidRPr="00AE06A1">
              <w:rPr>
                <w:lang w:val="ru-RU"/>
              </w:rPr>
              <w:tab/>
            </w:r>
            <w:r w:rsidRPr="00AE06A1">
              <w:rPr>
                <w:lang w:val="ru-RU"/>
              </w:rPr>
              <w:tab/>
            </w:r>
            <w:r w:rsidRPr="00AE06A1">
              <w:rPr>
                <w:spacing w:val="-1"/>
                <w:lang w:val="ru-RU"/>
              </w:rPr>
              <w:t>хранения</w:t>
            </w:r>
            <w:r w:rsidRPr="00AE06A1">
              <w:rPr>
                <w:spacing w:val="-52"/>
                <w:lang w:val="ru-RU"/>
              </w:rPr>
              <w:t xml:space="preserve"> </w:t>
            </w:r>
            <w:r w:rsidRPr="00AE06A1">
              <w:rPr>
                <w:lang w:val="ru-RU"/>
              </w:rPr>
              <w:t>дезинфицирующих</w:t>
            </w:r>
            <w:r w:rsidRPr="00AE06A1">
              <w:rPr>
                <w:lang w:val="ru-RU"/>
              </w:rPr>
              <w:tab/>
            </w:r>
            <w:r w:rsidRPr="00AE06A1">
              <w:rPr>
                <w:lang w:val="ru-RU"/>
              </w:rPr>
              <w:tab/>
              <w:t>средств</w:t>
            </w:r>
            <w:r w:rsidRPr="00AE06A1">
              <w:rPr>
                <w:lang w:val="ru-RU"/>
              </w:rPr>
              <w:tab/>
              <w:t>для</w:t>
            </w:r>
            <w:r w:rsidRPr="00AE06A1">
              <w:rPr>
                <w:lang w:val="ru-RU"/>
              </w:rPr>
              <w:tab/>
            </w:r>
            <w:r w:rsidRPr="00AE06A1">
              <w:rPr>
                <w:lang w:val="ru-RU"/>
              </w:rPr>
              <w:tab/>
            </w:r>
            <w:r w:rsidRPr="00AE06A1">
              <w:rPr>
                <w:spacing w:val="-1"/>
                <w:lang w:val="ru-RU"/>
              </w:rPr>
              <w:t>обработки</w:t>
            </w:r>
          </w:p>
          <w:p w:rsidR="001474D1" w:rsidRDefault="001474D1" w:rsidP="00AE06A1">
            <w:pPr>
              <w:pStyle w:val="TableParagraph"/>
              <w:ind w:left="107"/>
            </w:pPr>
            <w:r>
              <w:t>логопедического</w:t>
            </w:r>
            <w:r>
              <w:rPr>
                <w:spacing w:val="-11"/>
              </w:rPr>
              <w:t xml:space="preserve"> </w:t>
            </w:r>
            <w:r>
              <w:t>инструментария</w:t>
            </w:r>
          </w:p>
        </w:tc>
        <w:tc>
          <w:tcPr>
            <w:tcW w:w="1740" w:type="dxa"/>
            <w:gridSpan w:val="2"/>
          </w:tcPr>
          <w:p w:rsidR="001474D1" w:rsidRDefault="001474D1" w:rsidP="00AE06A1">
            <w:pPr>
              <w:pStyle w:val="TableParagraph"/>
              <w:rPr>
                <w:sz w:val="27"/>
              </w:rPr>
            </w:pPr>
          </w:p>
          <w:p w:rsidR="001474D1" w:rsidRDefault="001474D1" w:rsidP="00AE06A1">
            <w:pPr>
              <w:pStyle w:val="TableParagraph"/>
              <w:ind w:left="498"/>
              <w:rPr>
                <w:sz w:val="18"/>
              </w:rPr>
            </w:pPr>
            <w:r>
              <w:rPr>
                <w:sz w:val="18"/>
              </w:rPr>
              <w:t>Комплект</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3.1.1.2.</w:t>
            </w:r>
          </w:p>
        </w:tc>
        <w:tc>
          <w:tcPr>
            <w:tcW w:w="5493" w:type="dxa"/>
          </w:tcPr>
          <w:p w:rsidR="001474D1" w:rsidRDefault="001474D1" w:rsidP="00AE06A1">
            <w:pPr>
              <w:pStyle w:val="TableParagraph"/>
              <w:ind w:left="107"/>
            </w:pPr>
            <w:r>
              <w:t>Интерактивная</w:t>
            </w:r>
            <w:r>
              <w:rPr>
                <w:spacing w:val="-7"/>
              </w:rPr>
              <w:t xml:space="preserve"> </w:t>
            </w:r>
            <w:r>
              <w:t>панель</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2"/>
        </w:trPr>
        <w:tc>
          <w:tcPr>
            <w:tcW w:w="1385" w:type="dxa"/>
          </w:tcPr>
          <w:p w:rsidR="001474D1" w:rsidRDefault="001474D1" w:rsidP="00AE06A1">
            <w:pPr>
              <w:pStyle w:val="TableParagraph"/>
              <w:ind w:left="129"/>
            </w:pPr>
            <w:r>
              <w:t>3.1.1.3.</w:t>
            </w:r>
          </w:p>
        </w:tc>
        <w:tc>
          <w:tcPr>
            <w:tcW w:w="5493" w:type="dxa"/>
          </w:tcPr>
          <w:p w:rsidR="001474D1" w:rsidRDefault="001474D1" w:rsidP="00AE06A1">
            <w:pPr>
              <w:pStyle w:val="TableParagraph"/>
              <w:ind w:left="107"/>
            </w:pPr>
            <w:r>
              <w:t>Картотека</w:t>
            </w:r>
            <w:r>
              <w:rPr>
                <w:spacing w:val="-3"/>
              </w:rPr>
              <w:t xml:space="preserve"> </w:t>
            </w:r>
            <w:r>
              <w:t>на</w:t>
            </w:r>
            <w:r>
              <w:rPr>
                <w:spacing w:val="-2"/>
              </w:rPr>
              <w:t xml:space="preserve"> </w:t>
            </w:r>
            <w:r>
              <w:t>имеющиеся</w:t>
            </w:r>
            <w:r>
              <w:rPr>
                <w:spacing w:val="-2"/>
              </w:rPr>
              <w:t xml:space="preserve"> </w:t>
            </w:r>
            <w:r>
              <w:t>пособия</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873"/>
        </w:trPr>
        <w:tc>
          <w:tcPr>
            <w:tcW w:w="1385" w:type="dxa"/>
          </w:tcPr>
          <w:p w:rsidR="001474D1" w:rsidRDefault="001474D1" w:rsidP="00AE06A1">
            <w:pPr>
              <w:pStyle w:val="TableParagraph"/>
              <w:ind w:left="129"/>
            </w:pPr>
            <w:r>
              <w:t>3.1.1.4.</w:t>
            </w:r>
          </w:p>
        </w:tc>
        <w:tc>
          <w:tcPr>
            <w:tcW w:w="5493" w:type="dxa"/>
          </w:tcPr>
          <w:p w:rsidR="001474D1" w:rsidRPr="00AE06A1" w:rsidRDefault="001474D1" w:rsidP="00AE06A1">
            <w:pPr>
              <w:pStyle w:val="TableParagraph"/>
              <w:tabs>
                <w:tab w:val="left" w:pos="1617"/>
                <w:tab w:val="left" w:pos="2864"/>
                <w:tab w:val="left" w:pos="3407"/>
              </w:tabs>
              <w:ind w:left="107"/>
              <w:rPr>
                <w:lang w:val="ru-RU"/>
              </w:rPr>
            </w:pPr>
            <w:r w:rsidRPr="00AE06A1">
              <w:rPr>
                <w:lang w:val="ru-RU"/>
              </w:rPr>
              <w:t>Компьютер</w:t>
            </w:r>
            <w:r w:rsidRPr="00AE06A1">
              <w:rPr>
                <w:lang w:val="ru-RU"/>
              </w:rPr>
              <w:tab/>
              <w:t>педагога</w:t>
            </w:r>
            <w:r w:rsidRPr="00AE06A1">
              <w:rPr>
                <w:lang w:val="ru-RU"/>
              </w:rPr>
              <w:tab/>
              <w:t>с</w:t>
            </w:r>
            <w:r w:rsidRPr="00AE06A1">
              <w:rPr>
                <w:lang w:val="ru-RU"/>
              </w:rPr>
              <w:tab/>
              <w:t>периферией/Ноутбук</w:t>
            </w:r>
          </w:p>
          <w:p w:rsidR="001474D1" w:rsidRPr="00AE06A1" w:rsidRDefault="001474D1" w:rsidP="00AE06A1">
            <w:pPr>
              <w:pStyle w:val="TableParagraph"/>
              <w:spacing w:before="1" w:line="290" w:lineRule="atLeast"/>
              <w:ind w:left="107" w:right="91"/>
              <w:rPr>
                <w:lang w:val="ru-RU"/>
              </w:rPr>
            </w:pPr>
            <w:r w:rsidRPr="00AE06A1">
              <w:rPr>
                <w:lang w:val="ru-RU"/>
              </w:rPr>
              <w:t>(лицензионное программное обеспечение, программное</w:t>
            </w:r>
            <w:r w:rsidRPr="00AE06A1">
              <w:rPr>
                <w:spacing w:val="-52"/>
                <w:lang w:val="ru-RU"/>
              </w:rPr>
              <w:t xml:space="preserve"> </w:t>
            </w:r>
            <w:r w:rsidRPr="00AE06A1">
              <w:rPr>
                <w:lang w:val="ru-RU"/>
              </w:rPr>
              <w:t>обеспечение)</w:t>
            </w:r>
          </w:p>
        </w:tc>
        <w:tc>
          <w:tcPr>
            <w:tcW w:w="720" w:type="dxa"/>
          </w:tcPr>
          <w:p w:rsidR="001474D1" w:rsidRPr="00AE06A1" w:rsidRDefault="001474D1" w:rsidP="00AE06A1">
            <w:pPr>
              <w:pStyle w:val="TableParagraph"/>
              <w:spacing w:before="5"/>
              <w:rPr>
                <w:sz w:val="24"/>
                <w:lang w:val="ru-RU"/>
              </w:rPr>
            </w:pPr>
          </w:p>
          <w:p w:rsidR="001474D1" w:rsidRDefault="001474D1" w:rsidP="00AE06A1">
            <w:pPr>
              <w:pStyle w:val="TableParagraph"/>
              <w:ind w:left="206"/>
            </w:pPr>
            <w:r>
              <w:t>шт.</w:t>
            </w:r>
          </w:p>
        </w:tc>
        <w:tc>
          <w:tcPr>
            <w:tcW w:w="1020" w:type="dxa"/>
          </w:tcPr>
          <w:p w:rsidR="001474D1" w:rsidRDefault="001474D1" w:rsidP="00AE06A1">
            <w:pPr>
              <w:pStyle w:val="TableParagraph"/>
              <w:spacing w:before="5"/>
              <w:rPr>
                <w:sz w:val="24"/>
              </w:rPr>
            </w:pPr>
          </w:p>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3.1.1.5.</w:t>
            </w:r>
          </w:p>
        </w:tc>
        <w:tc>
          <w:tcPr>
            <w:tcW w:w="5493" w:type="dxa"/>
          </w:tcPr>
          <w:p w:rsidR="001474D1" w:rsidRDefault="001474D1" w:rsidP="00AE06A1">
            <w:pPr>
              <w:pStyle w:val="TableParagraph"/>
              <w:ind w:left="107"/>
            </w:pPr>
            <w:r>
              <w:t>Кресло</w:t>
            </w:r>
            <w:r>
              <w:rPr>
                <w:spacing w:val="-3"/>
              </w:rPr>
              <w:t xml:space="preserve"> </w:t>
            </w:r>
            <w:r>
              <w:t>педагога</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3.1.1.6.</w:t>
            </w:r>
          </w:p>
        </w:tc>
        <w:tc>
          <w:tcPr>
            <w:tcW w:w="5493" w:type="dxa"/>
          </w:tcPr>
          <w:p w:rsidR="001474D1" w:rsidRDefault="001474D1" w:rsidP="00AE06A1">
            <w:pPr>
              <w:pStyle w:val="TableParagraph"/>
              <w:ind w:left="107"/>
            </w:pPr>
            <w:r>
              <w:t>Многофункциональное</w:t>
            </w:r>
            <w:r>
              <w:rPr>
                <w:spacing w:val="-9"/>
              </w:rPr>
              <w:t xml:space="preserve"> </w:t>
            </w:r>
            <w:r>
              <w:t>устройство/принтер</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2"/>
        </w:trPr>
        <w:tc>
          <w:tcPr>
            <w:tcW w:w="1385" w:type="dxa"/>
          </w:tcPr>
          <w:p w:rsidR="001474D1" w:rsidRDefault="001474D1" w:rsidP="00AE06A1">
            <w:pPr>
              <w:pStyle w:val="TableParagraph"/>
              <w:ind w:left="129"/>
            </w:pPr>
            <w:r>
              <w:t>3.1.1.7.</w:t>
            </w:r>
          </w:p>
        </w:tc>
        <w:tc>
          <w:tcPr>
            <w:tcW w:w="5493" w:type="dxa"/>
          </w:tcPr>
          <w:p w:rsidR="001474D1" w:rsidRDefault="001474D1" w:rsidP="00AE06A1">
            <w:pPr>
              <w:pStyle w:val="TableParagraph"/>
              <w:ind w:left="107"/>
            </w:pPr>
            <w:r>
              <w:t>Полотенце</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3.1.1.8.</w:t>
            </w:r>
          </w:p>
        </w:tc>
        <w:tc>
          <w:tcPr>
            <w:tcW w:w="5493" w:type="dxa"/>
          </w:tcPr>
          <w:p w:rsidR="001474D1" w:rsidRDefault="001474D1" w:rsidP="00AE06A1">
            <w:pPr>
              <w:pStyle w:val="TableParagraph"/>
              <w:ind w:left="107"/>
            </w:pPr>
            <w:r>
              <w:t>Раковина</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lastRenderedPageBreak/>
              <w:t>3.1.1.9.</w:t>
            </w:r>
          </w:p>
        </w:tc>
        <w:tc>
          <w:tcPr>
            <w:tcW w:w="5493" w:type="dxa"/>
          </w:tcPr>
          <w:p w:rsidR="001474D1" w:rsidRDefault="001474D1" w:rsidP="00AE06A1">
            <w:pPr>
              <w:pStyle w:val="TableParagraph"/>
              <w:ind w:left="107"/>
            </w:pPr>
            <w:r>
              <w:t>Стол</w:t>
            </w:r>
            <w:r>
              <w:rPr>
                <w:spacing w:val="-9"/>
              </w:rPr>
              <w:t xml:space="preserve"> </w:t>
            </w:r>
            <w:r>
              <w:t>педагога</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2"/>
        </w:trPr>
        <w:tc>
          <w:tcPr>
            <w:tcW w:w="1385" w:type="dxa"/>
          </w:tcPr>
          <w:p w:rsidR="001474D1" w:rsidRDefault="001474D1" w:rsidP="00AE06A1">
            <w:pPr>
              <w:pStyle w:val="TableParagraph"/>
              <w:spacing w:line="246" w:lineRule="exact"/>
              <w:ind w:left="129"/>
            </w:pPr>
            <w:r>
              <w:t>3.1.1.10.</w:t>
            </w:r>
          </w:p>
        </w:tc>
        <w:tc>
          <w:tcPr>
            <w:tcW w:w="5493" w:type="dxa"/>
          </w:tcPr>
          <w:p w:rsidR="001474D1" w:rsidRDefault="001474D1" w:rsidP="00AE06A1">
            <w:pPr>
              <w:pStyle w:val="TableParagraph"/>
              <w:spacing w:line="246" w:lineRule="exact"/>
              <w:ind w:left="107"/>
            </w:pPr>
            <w:r>
              <w:t>Стул</w:t>
            </w:r>
            <w:r>
              <w:rPr>
                <w:spacing w:val="-6"/>
              </w:rPr>
              <w:t xml:space="preserve"> </w:t>
            </w:r>
            <w:r>
              <w:t>взрослый</w:t>
            </w:r>
          </w:p>
        </w:tc>
        <w:tc>
          <w:tcPr>
            <w:tcW w:w="720" w:type="dxa"/>
          </w:tcPr>
          <w:p w:rsidR="001474D1" w:rsidRDefault="001474D1" w:rsidP="00AE06A1">
            <w:pPr>
              <w:pStyle w:val="TableParagraph"/>
              <w:spacing w:line="246" w:lineRule="exact"/>
              <w:ind w:left="206"/>
            </w:pPr>
            <w:r>
              <w:t>шт.</w:t>
            </w:r>
          </w:p>
        </w:tc>
        <w:tc>
          <w:tcPr>
            <w:tcW w:w="1020" w:type="dxa"/>
          </w:tcPr>
          <w:p w:rsidR="001474D1" w:rsidRDefault="001474D1" w:rsidP="00AE06A1">
            <w:pPr>
              <w:pStyle w:val="TableParagraph"/>
              <w:spacing w:line="246" w:lineRule="exact"/>
              <w:ind w:left="7"/>
              <w:jc w:val="center"/>
            </w:pPr>
            <w:r>
              <w:t>2</w:t>
            </w:r>
          </w:p>
        </w:tc>
        <w:tc>
          <w:tcPr>
            <w:tcW w:w="1035" w:type="dxa"/>
          </w:tcPr>
          <w:p w:rsidR="001474D1" w:rsidRDefault="001474D1" w:rsidP="00AE06A1">
            <w:pPr>
              <w:pStyle w:val="TableParagraph"/>
              <w:spacing w:line="246" w:lineRule="exact"/>
              <w:ind w:right="444"/>
              <w:jc w:val="right"/>
            </w:pPr>
            <w:r>
              <w:t>+</w:t>
            </w:r>
          </w:p>
        </w:tc>
        <w:tc>
          <w:tcPr>
            <w:tcW w:w="1006" w:type="dxa"/>
          </w:tcPr>
          <w:p w:rsidR="001474D1" w:rsidRDefault="001474D1" w:rsidP="00AE06A1">
            <w:pPr>
              <w:pStyle w:val="TableParagraph"/>
              <w:rPr>
                <w:sz w:val="20"/>
              </w:rPr>
            </w:pPr>
          </w:p>
        </w:tc>
      </w:tr>
      <w:tr w:rsidR="001474D1" w:rsidTr="00AE06A1">
        <w:trPr>
          <w:trHeight w:val="289"/>
        </w:trPr>
        <w:tc>
          <w:tcPr>
            <w:tcW w:w="1385" w:type="dxa"/>
          </w:tcPr>
          <w:p w:rsidR="001474D1" w:rsidRDefault="001474D1" w:rsidP="00AE06A1">
            <w:pPr>
              <w:pStyle w:val="TableParagraph"/>
              <w:ind w:left="129"/>
            </w:pPr>
            <w:r>
              <w:t>3.1.1.11.</w:t>
            </w:r>
          </w:p>
        </w:tc>
        <w:tc>
          <w:tcPr>
            <w:tcW w:w="5493" w:type="dxa"/>
          </w:tcPr>
          <w:p w:rsidR="001474D1" w:rsidRDefault="001474D1" w:rsidP="00AE06A1">
            <w:pPr>
              <w:pStyle w:val="TableParagraph"/>
              <w:ind w:left="107"/>
            </w:pPr>
            <w:r>
              <w:t>Шкаф</w:t>
            </w:r>
            <w:r>
              <w:rPr>
                <w:spacing w:val="-4"/>
              </w:rPr>
              <w:t xml:space="preserve"> </w:t>
            </w:r>
            <w:r>
              <w:t>для</w:t>
            </w:r>
            <w:r>
              <w:rPr>
                <w:spacing w:val="-4"/>
              </w:rPr>
              <w:t xml:space="preserve"> </w:t>
            </w:r>
            <w:r>
              <w:t>одежды</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2"/>
        </w:trPr>
        <w:tc>
          <w:tcPr>
            <w:tcW w:w="1385" w:type="dxa"/>
            <w:shd w:val="clear" w:color="auto" w:fill="F1F1F1"/>
          </w:tcPr>
          <w:p w:rsidR="001474D1" w:rsidRDefault="001474D1" w:rsidP="00AE06A1">
            <w:pPr>
              <w:pStyle w:val="TableParagraph"/>
              <w:ind w:left="129"/>
              <w:rPr>
                <w:i/>
              </w:rPr>
            </w:pPr>
            <w:r>
              <w:rPr>
                <w:i/>
              </w:rPr>
              <w:t>3.1.2.</w:t>
            </w:r>
          </w:p>
        </w:tc>
        <w:tc>
          <w:tcPr>
            <w:tcW w:w="9274" w:type="dxa"/>
            <w:gridSpan w:val="5"/>
            <w:shd w:val="clear" w:color="auto" w:fill="F1F1F1"/>
          </w:tcPr>
          <w:p w:rsidR="001474D1" w:rsidRPr="00AE06A1" w:rsidRDefault="001474D1" w:rsidP="00AE06A1">
            <w:pPr>
              <w:pStyle w:val="TableParagraph"/>
              <w:ind w:left="107"/>
              <w:rPr>
                <w:i/>
                <w:lang w:val="ru-RU"/>
              </w:rPr>
            </w:pPr>
            <w:r w:rsidRPr="00AE06A1">
              <w:rPr>
                <w:i/>
                <w:lang w:val="ru-RU"/>
              </w:rPr>
              <w:t>Специализированная</w:t>
            </w:r>
            <w:r w:rsidRPr="00AE06A1">
              <w:rPr>
                <w:i/>
                <w:spacing w:val="-6"/>
                <w:lang w:val="ru-RU"/>
              </w:rPr>
              <w:t xml:space="preserve"> </w:t>
            </w:r>
            <w:r w:rsidRPr="00AE06A1">
              <w:rPr>
                <w:i/>
                <w:lang w:val="ru-RU"/>
              </w:rPr>
              <w:t>мебель</w:t>
            </w:r>
            <w:r w:rsidRPr="00AE06A1">
              <w:rPr>
                <w:i/>
                <w:spacing w:val="-4"/>
                <w:lang w:val="ru-RU"/>
              </w:rPr>
              <w:t xml:space="preserve"> </w:t>
            </w:r>
            <w:r w:rsidRPr="00AE06A1">
              <w:rPr>
                <w:i/>
                <w:lang w:val="ru-RU"/>
              </w:rPr>
              <w:t>и</w:t>
            </w:r>
            <w:r w:rsidRPr="00AE06A1">
              <w:rPr>
                <w:i/>
                <w:spacing w:val="-3"/>
                <w:lang w:val="ru-RU"/>
              </w:rPr>
              <w:t xml:space="preserve"> </w:t>
            </w:r>
            <w:r w:rsidRPr="00AE06A1">
              <w:rPr>
                <w:i/>
                <w:lang w:val="ru-RU"/>
              </w:rPr>
              <w:t>системы</w:t>
            </w:r>
            <w:r w:rsidRPr="00AE06A1">
              <w:rPr>
                <w:i/>
                <w:spacing w:val="-7"/>
                <w:lang w:val="ru-RU"/>
              </w:rPr>
              <w:t xml:space="preserve"> </w:t>
            </w:r>
            <w:r w:rsidRPr="00AE06A1">
              <w:rPr>
                <w:i/>
                <w:lang w:val="ru-RU"/>
              </w:rPr>
              <w:t>хранения</w:t>
            </w:r>
          </w:p>
        </w:tc>
      </w:tr>
      <w:tr w:rsidR="001474D1" w:rsidTr="00AE06A1">
        <w:trPr>
          <w:trHeight w:val="290"/>
        </w:trPr>
        <w:tc>
          <w:tcPr>
            <w:tcW w:w="1385" w:type="dxa"/>
          </w:tcPr>
          <w:p w:rsidR="001474D1" w:rsidRDefault="001474D1" w:rsidP="00AE06A1">
            <w:pPr>
              <w:pStyle w:val="TableParagraph"/>
              <w:ind w:left="129"/>
            </w:pPr>
            <w:r>
              <w:t>3.1.2.1.</w:t>
            </w:r>
          </w:p>
        </w:tc>
        <w:tc>
          <w:tcPr>
            <w:tcW w:w="5493" w:type="dxa"/>
          </w:tcPr>
          <w:p w:rsidR="001474D1" w:rsidRDefault="001474D1" w:rsidP="00AE06A1">
            <w:pPr>
              <w:pStyle w:val="TableParagraph"/>
              <w:ind w:left="107"/>
            </w:pPr>
            <w:r>
              <w:t>Доска</w:t>
            </w:r>
            <w:r>
              <w:rPr>
                <w:spacing w:val="-6"/>
              </w:rPr>
              <w:t xml:space="preserve"> </w:t>
            </w:r>
            <w:r>
              <w:t>магнитно-маркерная</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bl>
    <w:p w:rsidR="001474D1" w:rsidRDefault="001474D1" w:rsidP="001474D1">
      <w:pPr>
        <w:rPr>
          <w:sz w:val="20"/>
        </w:rPr>
        <w:sectPr w:rsidR="001474D1">
          <w:pgSz w:w="11910" w:h="16840"/>
          <w:pgMar w:top="1120" w:right="440" w:bottom="1120" w:left="560" w:header="0" w:footer="939" w:gutter="0"/>
          <w:cols w:space="720"/>
        </w:sect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85"/>
        <w:gridCol w:w="5493"/>
        <w:gridCol w:w="720"/>
        <w:gridCol w:w="1020"/>
        <w:gridCol w:w="1035"/>
        <w:gridCol w:w="1006"/>
      </w:tblGrid>
      <w:tr w:rsidR="001474D1" w:rsidTr="00AE06A1">
        <w:trPr>
          <w:trHeight w:val="292"/>
        </w:trPr>
        <w:tc>
          <w:tcPr>
            <w:tcW w:w="1385" w:type="dxa"/>
          </w:tcPr>
          <w:p w:rsidR="001474D1" w:rsidRDefault="001474D1" w:rsidP="00AE06A1">
            <w:pPr>
              <w:pStyle w:val="TableParagraph"/>
              <w:spacing w:line="246" w:lineRule="exact"/>
              <w:ind w:left="129"/>
            </w:pPr>
            <w:r>
              <w:lastRenderedPageBreak/>
              <w:t>3.1.2.2.</w:t>
            </w:r>
          </w:p>
        </w:tc>
        <w:tc>
          <w:tcPr>
            <w:tcW w:w="5493" w:type="dxa"/>
          </w:tcPr>
          <w:p w:rsidR="001474D1" w:rsidRDefault="001474D1" w:rsidP="00AE06A1">
            <w:pPr>
              <w:pStyle w:val="TableParagraph"/>
              <w:spacing w:line="246" w:lineRule="exact"/>
              <w:ind w:left="107"/>
            </w:pPr>
            <w:r>
              <w:t>Доска</w:t>
            </w:r>
            <w:r>
              <w:rPr>
                <w:spacing w:val="-7"/>
              </w:rPr>
              <w:t xml:space="preserve"> </w:t>
            </w:r>
            <w:r>
              <w:t>пробковая</w:t>
            </w:r>
          </w:p>
        </w:tc>
        <w:tc>
          <w:tcPr>
            <w:tcW w:w="720" w:type="dxa"/>
          </w:tcPr>
          <w:p w:rsidR="001474D1" w:rsidRDefault="001474D1" w:rsidP="00AE06A1">
            <w:pPr>
              <w:pStyle w:val="TableParagraph"/>
              <w:spacing w:line="246" w:lineRule="exact"/>
              <w:ind w:left="206"/>
            </w:pPr>
            <w:r>
              <w:t>шт.</w:t>
            </w:r>
          </w:p>
        </w:tc>
        <w:tc>
          <w:tcPr>
            <w:tcW w:w="1020" w:type="dxa"/>
          </w:tcPr>
          <w:p w:rsidR="001474D1" w:rsidRDefault="001474D1" w:rsidP="00AE06A1">
            <w:pPr>
              <w:pStyle w:val="TableParagraph"/>
              <w:spacing w:line="246" w:lineRule="exact"/>
              <w:ind w:left="7"/>
              <w:jc w:val="center"/>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spacing w:line="246" w:lineRule="exact"/>
              <w:ind w:left="6"/>
              <w:jc w:val="center"/>
            </w:pPr>
            <w:r>
              <w:t>+</w:t>
            </w:r>
          </w:p>
        </w:tc>
      </w:tr>
      <w:tr w:rsidR="001474D1" w:rsidTr="00AE06A1">
        <w:trPr>
          <w:trHeight w:val="290"/>
        </w:trPr>
        <w:tc>
          <w:tcPr>
            <w:tcW w:w="1385" w:type="dxa"/>
          </w:tcPr>
          <w:p w:rsidR="001474D1" w:rsidRDefault="001474D1" w:rsidP="00AE06A1">
            <w:pPr>
              <w:pStyle w:val="TableParagraph"/>
              <w:ind w:left="129"/>
            </w:pPr>
            <w:r>
              <w:t>3.1.2.3.</w:t>
            </w:r>
          </w:p>
        </w:tc>
        <w:tc>
          <w:tcPr>
            <w:tcW w:w="5493" w:type="dxa"/>
          </w:tcPr>
          <w:p w:rsidR="001474D1" w:rsidRDefault="001474D1" w:rsidP="00AE06A1">
            <w:pPr>
              <w:pStyle w:val="TableParagraph"/>
              <w:ind w:left="107"/>
            </w:pPr>
            <w:r>
              <w:t>Интерактивная</w:t>
            </w:r>
            <w:r>
              <w:rPr>
                <w:spacing w:val="-8"/>
              </w:rPr>
              <w:t xml:space="preserve"> </w:t>
            </w:r>
            <w:r>
              <w:t>песочница</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r w:rsidR="001474D1" w:rsidTr="00AE06A1">
        <w:trPr>
          <w:trHeight w:val="292"/>
        </w:trPr>
        <w:tc>
          <w:tcPr>
            <w:tcW w:w="1385" w:type="dxa"/>
          </w:tcPr>
          <w:p w:rsidR="001474D1" w:rsidRDefault="001474D1" w:rsidP="00AE06A1">
            <w:pPr>
              <w:pStyle w:val="TableParagraph"/>
              <w:ind w:left="129"/>
            </w:pPr>
            <w:r>
              <w:t>3.1.2.4.</w:t>
            </w:r>
          </w:p>
        </w:tc>
        <w:tc>
          <w:tcPr>
            <w:tcW w:w="5493" w:type="dxa"/>
          </w:tcPr>
          <w:p w:rsidR="001474D1" w:rsidRDefault="001474D1" w:rsidP="00AE06A1">
            <w:pPr>
              <w:pStyle w:val="TableParagraph"/>
              <w:ind w:left="107"/>
            </w:pPr>
            <w:r>
              <w:t>Интерактивное</w:t>
            </w:r>
            <w:r>
              <w:rPr>
                <w:spacing w:val="-5"/>
              </w:rPr>
              <w:t xml:space="preserve"> </w:t>
            </w:r>
            <w:r>
              <w:t>зеркало</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580"/>
        </w:trPr>
        <w:tc>
          <w:tcPr>
            <w:tcW w:w="1385" w:type="dxa"/>
          </w:tcPr>
          <w:p w:rsidR="001474D1" w:rsidRDefault="001474D1" w:rsidP="00AE06A1">
            <w:pPr>
              <w:pStyle w:val="TableParagraph"/>
              <w:ind w:left="129"/>
            </w:pPr>
            <w:r>
              <w:t>3.1.2.5.</w:t>
            </w:r>
          </w:p>
        </w:tc>
        <w:tc>
          <w:tcPr>
            <w:tcW w:w="5493" w:type="dxa"/>
          </w:tcPr>
          <w:p w:rsidR="001474D1" w:rsidRPr="00AE06A1" w:rsidRDefault="001474D1" w:rsidP="00AE06A1">
            <w:pPr>
              <w:pStyle w:val="TableParagraph"/>
              <w:tabs>
                <w:tab w:val="left" w:pos="1320"/>
                <w:tab w:val="left" w:pos="2253"/>
                <w:tab w:val="left" w:pos="2757"/>
                <w:tab w:val="left" w:pos="3524"/>
                <w:tab w:val="left" w:pos="4018"/>
                <w:tab w:val="left" w:pos="4308"/>
                <w:tab w:val="left" w:pos="4800"/>
                <w:tab w:val="left" w:pos="5285"/>
              </w:tabs>
              <w:ind w:left="107"/>
              <w:rPr>
                <w:lang w:val="ru-RU"/>
              </w:rPr>
            </w:pPr>
            <w:r w:rsidRPr="00AE06A1">
              <w:rPr>
                <w:lang w:val="ru-RU"/>
              </w:rPr>
              <w:t>Настенное</w:t>
            </w:r>
            <w:r w:rsidRPr="00AE06A1">
              <w:rPr>
                <w:lang w:val="ru-RU"/>
              </w:rPr>
              <w:tab/>
              <w:t>зеркало</w:t>
            </w:r>
            <w:r w:rsidRPr="00AE06A1">
              <w:rPr>
                <w:lang w:val="ru-RU"/>
              </w:rPr>
              <w:tab/>
              <w:t>(не</w:t>
            </w:r>
            <w:r w:rsidRPr="00AE06A1">
              <w:rPr>
                <w:lang w:val="ru-RU"/>
              </w:rPr>
              <w:tab/>
              <w:t>менее</w:t>
            </w:r>
            <w:r w:rsidRPr="00AE06A1">
              <w:rPr>
                <w:lang w:val="ru-RU"/>
              </w:rPr>
              <w:tab/>
              <w:t>1,5</w:t>
            </w:r>
            <w:r w:rsidRPr="00AE06A1">
              <w:rPr>
                <w:lang w:val="ru-RU"/>
              </w:rPr>
              <w:tab/>
              <w:t>-</w:t>
            </w:r>
            <w:r w:rsidRPr="00AE06A1">
              <w:rPr>
                <w:lang w:val="ru-RU"/>
              </w:rPr>
              <w:tab/>
              <w:t>0,5</w:t>
            </w:r>
            <w:r w:rsidRPr="00AE06A1">
              <w:rPr>
                <w:lang w:val="ru-RU"/>
              </w:rPr>
              <w:tab/>
              <w:t>м),</w:t>
            </w:r>
            <w:r w:rsidRPr="00AE06A1">
              <w:rPr>
                <w:lang w:val="ru-RU"/>
              </w:rPr>
              <w:tab/>
              <w:t>с</w:t>
            </w:r>
          </w:p>
          <w:p w:rsidR="001474D1" w:rsidRDefault="001474D1" w:rsidP="00AE06A1">
            <w:pPr>
              <w:pStyle w:val="TableParagraph"/>
              <w:spacing w:before="37"/>
              <w:ind w:left="107"/>
            </w:pPr>
            <w:r>
              <w:t>дополнительным</w:t>
            </w:r>
            <w:r>
              <w:rPr>
                <w:spacing w:val="-2"/>
              </w:rPr>
              <w:t xml:space="preserve"> </w:t>
            </w:r>
            <w:r>
              <w:t>освещением</w:t>
            </w:r>
          </w:p>
        </w:tc>
        <w:tc>
          <w:tcPr>
            <w:tcW w:w="720" w:type="dxa"/>
          </w:tcPr>
          <w:p w:rsidR="001474D1" w:rsidRDefault="001474D1" w:rsidP="00AE06A1">
            <w:pPr>
              <w:pStyle w:val="TableParagraph"/>
              <w:spacing w:before="134"/>
              <w:ind w:left="206"/>
            </w:pPr>
            <w:r>
              <w:t>шт.</w:t>
            </w:r>
          </w:p>
        </w:tc>
        <w:tc>
          <w:tcPr>
            <w:tcW w:w="1020" w:type="dxa"/>
          </w:tcPr>
          <w:p w:rsidR="001474D1" w:rsidRDefault="001474D1" w:rsidP="00AE06A1">
            <w:pPr>
              <w:pStyle w:val="TableParagraph"/>
              <w:spacing w:before="134"/>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pPr>
          </w:p>
        </w:tc>
      </w:tr>
      <w:tr w:rsidR="001474D1" w:rsidTr="00AE06A1">
        <w:trPr>
          <w:trHeight w:val="292"/>
        </w:trPr>
        <w:tc>
          <w:tcPr>
            <w:tcW w:w="1385" w:type="dxa"/>
          </w:tcPr>
          <w:p w:rsidR="001474D1" w:rsidRDefault="001474D1" w:rsidP="00AE06A1">
            <w:pPr>
              <w:pStyle w:val="TableParagraph"/>
              <w:ind w:left="129"/>
            </w:pPr>
            <w:r>
              <w:t>3.1.2.6.</w:t>
            </w:r>
          </w:p>
        </w:tc>
        <w:tc>
          <w:tcPr>
            <w:tcW w:w="5493" w:type="dxa"/>
          </w:tcPr>
          <w:p w:rsidR="001474D1" w:rsidRDefault="001474D1" w:rsidP="00AE06A1">
            <w:pPr>
              <w:pStyle w:val="TableParagraph"/>
              <w:ind w:left="107"/>
            </w:pPr>
            <w:r>
              <w:t>Система</w:t>
            </w:r>
            <w:r>
              <w:rPr>
                <w:spacing w:val="-11"/>
              </w:rPr>
              <w:t xml:space="preserve"> </w:t>
            </w:r>
            <w:r>
              <w:t>хранения</w:t>
            </w:r>
            <w:r>
              <w:rPr>
                <w:spacing w:val="-11"/>
              </w:rPr>
              <w:t xml:space="preserve"> </w:t>
            </w:r>
            <w:r>
              <w:t>расходного</w:t>
            </w:r>
            <w:r>
              <w:rPr>
                <w:spacing w:val="-11"/>
              </w:rPr>
              <w:t xml:space="preserve"> </w:t>
            </w:r>
            <w:r>
              <w:t>материала</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3.1.2.7.</w:t>
            </w:r>
          </w:p>
        </w:tc>
        <w:tc>
          <w:tcPr>
            <w:tcW w:w="5493" w:type="dxa"/>
          </w:tcPr>
          <w:p w:rsidR="001474D1" w:rsidRDefault="001474D1" w:rsidP="00AE06A1">
            <w:pPr>
              <w:pStyle w:val="TableParagraph"/>
              <w:ind w:left="107"/>
            </w:pPr>
            <w:r>
              <w:t>Стеллажи</w:t>
            </w:r>
            <w:r>
              <w:rPr>
                <w:spacing w:val="-1"/>
              </w:rPr>
              <w:t xml:space="preserve"> </w:t>
            </w:r>
            <w:r>
              <w:t>для</w:t>
            </w:r>
            <w:r>
              <w:rPr>
                <w:spacing w:val="-1"/>
              </w:rPr>
              <w:t xml:space="preserve"> </w:t>
            </w:r>
            <w:r>
              <w:t>хранения</w:t>
            </w:r>
            <w:r>
              <w:rPr>
                <w:spacing w:val="-1"/>
              </w:rPr>
              <w:t xml:space="preserve"> </w:t>
            </w:r>
            <w:r>
              <w:t>пособий</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2</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3.1.2.8.</w:t>
            </w:r>
          </w:p>
        </w:tc>
        <w:tc>
          <w:tcPr>
            <w:tcW w:w="5493" w:type="dxa"/>
          </w:tcPr>
          <w:p w:rsidR="001474D1" w:rsidRPr="00AE06A1" w:rsidRDefault="001474D1" w:rsidP="00AE06A1">
            <w:pPr>
              <w:pStyle w:val="TableParagraph"/>
              <w:ind w:left="107"/>
              <w:rPr>
                <w:lang w:val="ru-RU"/>
              </w:rPr>
            </w:pPr>
            <w:r w:rsidRPr="00AE06A1">
              <w:rPr>
                <w:lang w:val="ru-RU"/>
              </w:rPr>
              <w:t>Стол</w:t>
            </w:r>
            <w:r w:rsidRPr="00AE06A1">
              <w:rPr>
                <w:spacing w:val="-10"/>
                <w:lang w:val="ru-RU"/>
              </w:rPr>
              <w:t xml:space="preserve"> </w:t>
            </w:r>
            <w:r w:rsidRPr="00AE06A1">
              <w:rPr>
                <w:lang w:val="ru-RU"/>
              </w:rPr>
              <w:t>модульный,</w:t>
            </w:r>
            <w:r w:rsidRPr="00AE06A1">
              <w:rPr>
                <w:spacing w:val="-10"/>
                <w:lang w:val="ru-RU"/>
              </w:rPr>
              <w:t xml:space="preserve"> </w:t>
            </w:r>
            <w:r w:rsidRPr="00AE06A1">
              <w:rPr>
                <w:lang w:val="ru-RU"/>
              </w:rPr>
              <w:t>регулируемый</w:t>
            </w:r>
            <w:r w:rsidRPr="00AE06A1">
              <w:rPr>
                <w:spacing w:val="-10"/>
                <w:lang w:val="ru-RU"/>
              </w:rPr>
              <w:t xml:space="preserve"> </w:t>
            </w:r>
            <w:r w:rsidRPr="00AE06A1">
              <w:rPr>
                <w:lang w:val="ru-RU"/>
              </w:rPr>
              <w:t>по</w:t>
            </w:r>
            <w:r w:rsidRPr="00AE06A1">
              <w:rPr>
                <w:spacing w:val="-10"/>
                <w:lang w:val="ru-RU"/>
              </w:rPr>
              <w:t xml:space="preserve"> </w:t>
            </w:r>
            <w:r w:rsidRPr="00AE06A1">
              <w:rPr>
                <w:lang w:val="ru-RU"/>
              </w:rPr>
              <w:t>высоте</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4</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2"/>
        </w:trPr>
        <w:tc>
          <w:tcPr>
            <w:tcW w:w="1385" w:type="dxa"/>
          </w:tcPr>
          <w:p w:rsidR="001474D1" w:rsidRDefault="001474D1" w:rsidP="00AE06A1">
            <w:pPr>
              <w:pStyle w:val="TableParagraph"/>
              <w:spacing w:line="246" w:lineRule="exact"/>
              <w:ind w:left="129"/>
            </w:pPr>
            <w:r>
              <w:t>3.1.2.9.</w:t>
            </w:r>
          </w:p>
        </w:tc>
        <w:tc>
          <w:tcPr>
            <w:tcW w:w="5493" w:type="dxa"/>
          </w:tcPr>
          <w:p w:rsidR="001474D1" w:rsidRDefault="001474D1" w:rsidP="00AE06A1">
            <w:pPr>
              <w:pStyle w:val="TableParagraph"/>
              <w:spacing w:line="246" w:lineRule="exact"/>
              <w:ind w:left="107"/>
            </w:pPr>
            <w:r>
              <w:t>Стул,</w:t>
            </w:r>
            <w:r>
              <w:rPr>
                <w:spacing w:val="-9"/>
              </w:rPr>
              <w:t xml:space="preserve"> </w:t>
            </w:r>
            <w:r>
              <w:t>регулируемый</w:t>
            </w:r>
            <w:r>
              <w:rPr>
                <w:spacing w:val="-8"/>
              </w:rPr>
              <w:t xml:space="preserve"> </w:t>
            </w:r>
            <w:r>
              <w:t>по</w:t>
            </w:r>
            <w:r>
              <w:rPr>
                <w:spacing w:val="-8"/>
              </w:rPr>
              <w:t xml:space="preserve"> </w:t>
            </w:r>
            <w:r>
              <w:t>высоте</w:t>
            </w:r>
          </w:p>
        </w:tc>
        <w:tc>
          <w:tcPr>
            <w:tcW w:w="720" w:type="dxa"/>
          </w:tcPr>
          <w:p w:rsidR="001474D1" w:rsidRDefault="001474D1" w:rsidP="00AE06A1">
            <w:pPr>
              <w:pStyle w:val="TableParagraph"/>
              <w:spacing w:line="246" w:lineRule="exact"/>
              <w:ind w:left="206"/>
            </w:pPr>
            <w:r>
              <w:t>шт.</w:t>
            </w:r>
          </w:p>
        </w:tc>
        <w:tc>
          <w:tcPr>
            <w:tcW w:w="1020" w:type="dxa"/>
          </w:tcPr>
          <w:p w:rsidR="001474D1" w:rsidRDefault="001474D1" w:rsidP="00AE06A1">
            <w:pPr>
              <w:pStyle w:val="TableParagraph"/>
              <w:spacing w:line="246" w:lineRule="exact"/>
              <w:ind w:left="7"/>
              <w:jc w:val="center"/>
            </w:pPr>
            <w:r>
              <w:t>8</w:t>
            </w:r>
          </w:p>
        </w:tc>
        <w:tc>
          <w:tcPr>
            <w:tcW w:w="1035" w:type="dxa"/>
          </w:tcPr>
          <w:p w:rsidR="001474D1" w:rsidRDefault="001474D1" w:rsidP="00AE06A1">
            <w:pPr>
              <w:pStyle w:val="TableParagraph"/>
              <w:spacing w:line="246" w:lineRule="exact"/>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shd w:val="clear" w:color="auto" w:fill="F1F1F1"/>
          </w:tcPr>
          <w:p w:rsidR="001474D1" w:rsidRDefault="001474D1" w:rsidP="00AE06A1">
            <w:pPr>
              <w:pStyle w:val="TableParagraph"/>
              <w:ind w:left="129"/>
              <w:rPr>
                <w:i/>
              </w:rPr>
            </w:pPr>
            <w:r>
              <w:rPr>
                <w:i/>
              </w:rPr>
              <w:t>3.1.3.</w:t>
            </w:r>
          </w:p>
        </w:tc>
        <w:tc>
          <w:tcPr>
            <w:tcW w:w="9274" w:type="dxa"/>
            <w:gridSpan w:val="5"/>
            <w:shd w:val="clear" w:color="auto" w:fill="F1F1F1"/>
          </w:tcPr>
          <w:p w:rsidR="001474D1" w:rsidRDefault="001474D1" w:rsidP="00AE06A1">
            <w:pPr>
              <w:pStyle w:val="TableParagraph"/>
              <w:ind w:left="107"/>
              <w:rPr>
                <w:i/>
              </w:rPr>
            </w:pPr>
            <w:r>
              <w:rPr>
                <w:i/>
              </w:rPr>
              <w:t>Оснащение</w:t>
            </w:r>
            <w:r>
              <w:rPr>
                <w:i/>
                <w:spacing w:val="-4"/>
              </w:rPr>
              <w:t xml:space="preserve"> </w:t>
            </w:r>
            <w:r>
              <w:rPr>
                <w:i/>
              </w:rPr>
              <w:t>кабинета</w:t>
            </w:r>
            <w:r>
              <w:rPr>
                <w:i/>
                <w:spacing w:val="-4"/>
              </w:rPr>
              <w:t xml:space="preserve"> </w:t>
            </w:r>
            <w:r>
              <w:rPr>
                <w:i/>
              </w:rPr>
              <w:t>и</w:t>
            </w:r>
            <w:r>
              <w:rPr>
                <w:i/>
                <w:spacing w:val="-7"/>
              </w:rPr>
              <w:t xml:space="preserve"> </w:t>
            </w:r>
            <w:r>
              <w:rPr>
                <w:i/>
              </w:rPr>
              <w:t>оборудование</w:t>
            </w:r>
          </w:p>
        </w:tc>
      </w:tr>
      <w:tr w:rsidR="001474D1" w:rsidTr="00AE06A1">
        <w:trPr>
          <w:trHeight w:val="292"/>
        </w:trPr>
        <w:tc>
          <w:tcPr>
            <w:tcW w:w="1385" w:type="dxa"/>
          </w:tcPr>
          <w:p w:rsidR="001474D1" w:rsidRDefault="001474D1" w:rsidP="00AE06A1">
            <w:pPr>
              <w:pStyle w:val="TableParagraph"/>
              <w:ind w:left="129"/>
            </w:pPr>
            <w:r>
              <w:t>3.1.3.1.</w:t>
            </w:r>
          </w:p>
        </w:tc>
        <w:tc>
          <w:tcPr>
            <w:tcW w:w="5493" w:type="dxa"/>
          </w:tcPr>
          <w:p w:rsidR="001474D1" w:rsidRDefault="001474D1" w:rsidP="00AE06A1">
            <w:pPr>
              <w:pStyle w:val="TableParagraph"/>
              <w:ind w:left="107"/>
            </w:pPr>
            <w:r>
              <w:t>Азбука</w:t>
            </w:r>
            <w:r>
              <w:rPr>
                <w:spacing w:val="-8"/>
              </w:rPr>
              <w:t xml:space="preserve"> </w:t>
            </w:r>
            <w:r>
              <w:t>в</w:t>
            </w:r>
            <w:r>
              <w:rPr>
                <w:spacing w:val="-7"/>
              </w:rPr>
              <w:t xml:space="preserve"> </w:t>
            </w:r>
            <w:r>
              <w:t>картинках</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3.1.3.2.</w:t>
            </w:r>
          </w:p>
        </w:tc>
        <w:tc>
          <w:tcPr>
            <w:tcW w:w="5493" w:type="dxa"/>
          </w:tcPr>
          <w:p w:rsidR="001474D1" w:rsidRDefault="001474D1" w:rsidP="00AE06A1">
            <w:pPr>
              <w:pStyle w:val="TableParagraph"/>
              <w:ind w:left="107"/>
            </w:pPr>
            <w:r>
              <w:t>Бактерицидный</w:t>
            </w:r>
            <w:r>
              <w:rPr>
                <w:spacing w:val="-11"/>
              </w:rPr>
              <w:t xml:space="preserve"> </w:t>
            </w:r>
            <w:r>
              <w:t>облучатель</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3.1.3.3.</w:t>
            </w:r>
          </w:p>
        </w:tc>
        <w:tc>
          <w:tcPr>
            <w:tcW w:w="5493" w:type="dxa"/>
          </w:tcPr>
          <w:p w:rsidR="001474D1" w:rsidRDefault="001474D1" w:rsidP="00AE06A1">
            <w:pPr>
              <w:pStyle w:val="TableParagraph"/>
              <w:ind w:left="107"/>
            </w:pPr>
            <w:r>
              <w:t>Бесконтактный</w:t>
            </w:r>
            <w:r>
              <w:rPr>
                <w:spacing w:val="-4"/>
              </w:rPr>
              <w:t xml:space="preserve"> </w:t>
            </w:r>
            <w:r>
              <w:t>детский</w:t>
            </w:r>
            <w:r>
              <w:rPr>
                <w:spacing w:val="-4"/>
              </w:rPr>
              <w:t xml:space="preserve"> </w:t>
            </w:r>
            <w:r>
              <w:t>термометр</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r w:rsidR="001474D1" w:rsidTr="00AE06A1">
        <w:trPr>
          <w:trHeight w:val="292"/>
        </w:trPr>
        <w:tc>
          <w:tcPr>
            <w:tcW w:w="1385" w:type="dxa"/>
          </w:tcPr>
          <w:p w:rsidR="001474D1" w:rsidRDefault="001474D1" w:rsidP="00AE06A1">
            <w:pPr>
              <w:pStyle w:val="TableParagraph"/>
              <w:spacing w:line="246" w:lineRule="exact"/>
              <w:ind w:left="129"/>
            </w:pPr>
            <w:r>
              <w:t>3.1.3.4.</w:t>
            </w:r>
          </w:p>
        </w:tc>
        <w:tc>
          <w:tcPr>
            <w:tcW w:w="5493" w:type="dxa"/>
          </w:tcPr>
          <w:p w:rsidR="001474D1" w:rsidRDefault="001474D1" w:rsidP="00AE06A1">
            <w:pPr>
              <w:pStyle w:val="TableParagraph"/>
              <w:spacing w:line="246" w:lineRule="exact"/>
              <w:ind w:left="107"/>
            </w:pPr>
            <w:r>
              <w:t>Воздушное</w:t>
            </w:r>
            <w:r>
              <w:rPr>
                <w:spacing w:val="-4"/>
              </w:rPr>
              <w:t xml:space="preserve"> </w:t>
            </w:r>
            <w:r>
              <w:t>лото</w:t>
            </w:r>
          </w:p>
        </w:tc>
        <w:tc>
          <w:tcPr>
            <w:tcW w:w="720" w:type="dxa"/>
          </w:tcPr>
          <w:p w:rsidR="001474D1" w:rsidRDefault="001474D1" w:rsidP="00AE06A1">
            <w:pPr>
              <w:pStyle w:val="TableParagraph"/>
              <w:spacing w:line="246" w:lineRule="exact"/>
              <w:ind w:left="206"/>
            </w:pPr>
            <w:r>
              <w:t>шт.</w:t>
            </w:r>
          </w:p>
        </w:tc>
        <w:tc>
          <w:tcPr>
            <w:tcW w:w="1020" w:type="dxa"/>
          </w:tcPr>
          <w:p w:rsidR="001474D1" w:rsidRDefault="001474D1" w:rsidP="00AE06A1">
            <w:pPr>
              <w:pStyle w:val="TableParagraph"/>
              <w:spacing w:line="246" w:lineRule="exact"/>
              <w:ind w:left="7"/>
              <w:jc w:val="center"/>
            </w:pPr>
            <w:r>
              <w:t>2</w:t>
            </w:r>
          </w:p>
        </w:tc>
        <w:tc>
          <w:tcPr>
            <w:tcW w:w="1035" w:type="dxa"/>
          </w:tcPr>
          <w:p w:rsidR="001474D1" w:rsidRDefault="001474D1" w:rsidP="00AE06A1">
            <w:pPr>
              <w:pStyle w:val="TableParagraph"/>
              <w:spacing w:line="246" w:lineRule="exact"/>
              <w:ind w:right="444"/>
              <w:jc w:val="right"/>
            </w:pPr>
            <w:r>
              <w:t>+</w:t>
            </w:r>
          </w:p>
        </w:tc>
        <w:tc>
          <w:tcPr>
            <w:tcW w:w="1006" w:type="dxa"/>
          </w:tcPr>
          <w:p w:rsidR="001474D1" w:rsidRDefault="001474D1" w:rsidP="00AE06A1">
            <w:pPr>
              <w:pStyle w:val="TableParagraph"/>
            </w:pPr>
          </w:p>
        </w:tc>
      </w:tr>
      <w:tr w:rsidR="001474D1" w:rsidTr="00AE06A1">
        <w:trPr>
          <w:trHeight w:val="290"/>
        </w:trPr>
        <w:tc>
          <w:tcPr>
            <w:tcW w:w="1385" w:type="dxa"/>
          </w:tcPr>
          <w:p w:rsidR="001474D1" w:rsidRDefault="001474D1" w:rsidP="00AE06A1">
            <w:pPr>
              <w:pStyle w:val="TableParagraph"/>
              <w:ind w:left="129"/>
            </w:pPr>
            <w:r>
              <w:t>3.1.3.5.</w:t>
            </w:r>
          </w:p>
        </w:tc>
        <w:tc>
          <w:tcPr>
            <w:tcW w:w="5493" w:type="dxa"/>
          </w:tcPr>
          <w:p w:rsidR="001474D1" w:rsidRPr="00AE06A1" w:rsidRDefault="001474D1" w:rsidP="00AE06A1">
            <w:pPr>
              <w:pStyle w:val="TableParagraph"/>
              <w:ind w:left="107"/>
              <w:rPr>
                <w:lang w:val="ru-RU"/>
              </w:rPr>
            </w:pPr>
            <w:r w:rsidRPr="00AE06A1">
              <w:rPr>
                <w:lang w:val="ru-RU"/>
              </w:rPr>
              <w:t>Зеркало</w:t>
            </w:r>
            <w:r w:rsidRPr="00AE06A1">
              <w:rPr>
                <w:spacing w:val="-6"/>
                <w:lang w:val="ru-RU"/>
              </w:rPr>
              <w:t xml:space="preserve"> </w:t>
            </w:r>
            <w:r w:rsidRPr="00AE06A1">
              <w:rPr>
                <w:lang w:val="ru-RU"/>
              </w:rPr>
              <w:t>для</w:t>
            </w:r>
            <w:r w:rsidRPr="00AE06A1">
              <w:rPr>
                <w:spacing w:val="-2"/>
                <w:lang w:val="ru-RU"/>
              </w:rPr>
              <w:t xml:space="preserve"> </w:t>
            </w:r>
            <w:r w:rsidRPr="00AE06A1">
              <w:rPr>
                <w:lang w:val="ru-RU"/>
              </w:rPr>
              <w:t>индивидуальной</w:t>
            </w:r>
            <w:r w:rsidRPr="00AE06A1">
              <w:rPr>
                <w:spacing w:val="-3"/>
                <w:lang w:val="ru-RU"/>
              </w:rPr>
              <w:t xml:space="preserve"> </w:t>
            </w:r>
            <w:r w:rsidRPr="00AE06A1">
              <w:rPr>
                <w:lang w:val="ru-RU"/>
              </w:rPr>
              <w:t>работы</w:t>
            </w:r>
            <w:r w:rsidRPr="00AE06A1">
              <w:rPr>
                <w:spacing w:val="-2"/>
                <w:lang w:val="ru-RU"/>
              </w:rPr>
              <w:t xml:space="preserve"> </w:t>
            </w:r>
            <w:r w:rsidRPr="00AE06A1">
              <w:rPr>
                <w:lang w:val="ru-RU"/>
              </w:rPr>
              <w:t>(9х12)</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8</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2"/>
        </w:trPr>
        <w:tc>
          <w:tcPr>
            <w:tcW w:w="1385" w:type="dxa"/>
          </w:tcPr>
          <w:p w:rsidR="001474D1" w:rsidRDefault="001474D1" w:rsidP="00AE06A1">
            <w:pPr>
              <w:pStyle w:val="TableParagraph"/>
              <w:ind w:left="129"/>
            </w:pPr>
            <w:r>
              <w:t>3.1.3.6.</w:t>
            </w:r>
          </w:p>
        </w:tc>
        <w:tc>
          <w:tcPr>
            <w:tcW w:w="5493" w:type="dxa"/>
          </w:tcPr>
          <w:p w:rsidR="001474D1" w:rsidRPr="00AE06A1" w:rsidRDefault="001474D1" w:rsidP="00AE06A1">
            <w:pPr>
              <w:pStyle w:val="TableParagraph"/>
              <w:ind w:left="107"/>
              <w:rPr>
                <w:lang w:val="ru-RU"/>
              </w:rPr>
            </w:pPr>
            <w:r w:rsidRPr="00AE06A1">
              <w:rPr>
                <w:lang w:val="ru-RU"/>
              </w:rPr>
              <w:t>Зеркало</w:t>
            </w:r>
            <w:r w:rsidRPr="00AE06A1">
              <w:rPr>
                <w:spacing w:val="-6"/>
                <w:lang w:val="ru-RU"/>
              </w:rPr>
              <w:t xml:space="preserve"> </w:t>
            </w:r>
            <w:r w:rsidRPr="00AE06A1">
              <w:rPr>
                <w:lang w:val="ru-RU"/>
              </w:rPr>
              <w:t>для</w:t>
            </w:r>
            <w:r w:rsidRPr="00AE06A1">
              <w:rPr>
                <w:spacing w:val="-2"/>
                <w:lang w:val="ru-RU"/>
              </w:rPr>
              <w:t xml:space="preserve"> </w:t>
            </w:r>
            <w:r w:rsidRPr="00AE06A1">
              <w:rPr>
                <w:lang w:val="ru-RU"/>
              </w:rPr>
              <w:t>обследования</w:t>
            </w:r>
            <w:r w:rsidRPr="00AE06A1">
              <w:rPr>
                <w:spacing w:val="-5"/>
                <w:lang w:val="ru-RU"/>
              </w:rPr>
              <w:t xml:space="preserve"> </w:t>
            </w:r>
            <w:r w:rsidRPr="00AE06A1">
              <w:rPr>
                <w:lang w:val="ru-RU"/>
              </w:rPr>
              <w:t>ротовой</w:t>
            </w:r>
            <w:r w:rsidRPr="00AE06A1">
              <w:rPr>
                <w:spacing w:val="-2"/>
                <w:lang w:val="ru-RU"/>
              </w:rPr>
              <w:t xml:space="preserve"> </w:t>
            </w:r>
            <w:r w:rsidRPr="00AE06A1">
              <w:rPr>
                <w:lang w:val="ru-RU"/>
              </w:rPr>
              <w:t>полости</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3</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3.1.3.7.</w:t>
            </w:r>
          </w:p>
        </w:tc>
        <w:tc>
          <w:tcPr>
            <w:tcW w:w="5493" w:type="dxa"/>
          </w:tcPr>
          <w:p w:rsidR="001474D1" w:rsidRDefault="001474D1" w:rsidP="00AE06A1">
            <w:pPr>
              <w:pStyle w:val="TableParagraph"/>
              <w:ind w:left="107"/>
            </w:pPr>
            <w:r>
              <w:t>Игрушка-вкладыш</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3</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r w:rsidR="001474D1" w:rsidTr="00AE06A1">
        <w:trPr>
          <w:trHeight w:val="582"/>
        </w:trPr>
        <w:tc>
          <w:tcPr>
            <w:tcW w:w="1385" w:type="dxa"/>
          </w:tcPr>
          <w:p w:rsidR="001474D1" w:rsidRDefault="001474D1" w:rsidP="00AE06A1">
            <w:pPr>
              <w:pStyle w:val="TableParagraph"/>
              <w:ind w:left="129"/>
            </w:pPr>
            <w:r>
              <w:t>3.1.3.8.</w:t>
            </w:r>
          </w:p>
        </w:tc>
        <w:tc>
          <w:tcPr>
            <w:tcW w:w="5493" w:type="dxa"/>
          </w:tcPr>
          <w:p w:rsidR="001474D1" w:rsidRPr="00AE06A1" w:rsidRDefault="001474D1" w:rsidP="00AE06A1">
            <w:pPr>
              <w:pStyle w:val="TableParagraph"/>
              <w:ind w:left="107"/>
              <w:rPr>
                <w:lang w:val="ru-RU"/>
              </w:rPr>
            </w:pPr>
            <w:r w:rsidRPr="00AE06A1">
              <w:rPr>
                <w:lang w:val="ru-RU"/>
              </w:rPr>
              <w:t>Коврик</w:t>
            </w:r>
            <w:r w:rsidRPr="00AE06A1">
              <w:rPr>
                <w:spacing w:val="61"/>
                <w:lang w:val="ru-RU"/>
              </w:rPr>
              <w:t xml:space="preserve"> </w:t>
            </w:r>
            <w:r w:rsidRPr="00AE06A1">
              <w:rPr>
                <w:lang w:val="ru-RU"/>
              </w:rPr>
              <w:t xml:space="preserve">для  </w:t>
            </w:r>
            <w:r w:rsidRPr="00AE06A1">
              <w:rPr>
                <w:spacing w:val="4"/>
                <w:lang w:val="ru-RU"/>
              </w:rPr>
              <w:t xml:space="preserve"> </w:t>
            </w:r>
            <w:r w:rsidRPr="00AE06A1">
              <w:rPr>
                <w:lang w:val="ru-RU"/>
              </w:rPr>
              <w:t xml:space="preserve">тактильно-кинестетической  </w:t>
            </w:r>
            <w:r w:rsidRPr="00AE06A1">
              <w:rPr>
                <w:spacing w:val="3"/>
                <w:lang w:val="ru-RU"/>
              </w:rPr>
              <w:t xml:space="preserve"> </w:t>
            </w:r>
            <w:r w:rsidRPr="00AE06A1">
              <w:rPr>
                <w:lang w:val="ru-RU"/>
              </w:rPr>
              <w:t>стимуляции</w:t>
            </w:r>
          </w:p>
          <w:p w:rsidR="001474D1" w:rsidRPr="00AE06A1" w:rsidRDefault="001474D1" w:rsidP="00AE06A1">
            <w:pPr>
              <w:pStyle w:val="TableParagraph"/>
              <w:spacing w:before="37"/>
              <w:ind w:left="107"/>
              <w:rPr>
                <w:lang w:val="ru-RU"/>
              </w:rPr>
            </w:pPr>
            <w:r w:rsidRPr="00AE06A1">
              <w:rPr>
                <w:lang w:val="ru-RU"/>
              </w:rPr>
              <w:t>пальцев</w:t>
            </w:r>
            <w:r w:rsidRPr="00AE06A1">
              <w:rPr>
                <w:spacing w:val="-2"/>
                <w:lang w:val="ru-RU"/>
              </w:rPr>
              <w:t xml:space="preserve"> </w:t>
            </w:r>
            <w:r w:rsidRPr="00AE06A1">
              <w:rPr>
                <w:lang w:val="ru-RU"/>
              </w:rPr>
              <w:t>рук</w:t>
            </w:r>
          </w:p>
        </w:tc>
        <w:tc>
          <w:tcPr>
            <w:tcW w:w="720" w:type="dxa"/>
          </w:tcPr>
          <w:p w:rsidR="001474D1" w:rsidRDefault="001474D1" w:rsidP="00AE06A1">
            <w:pPr>
              <w:pStyle w:val="TableParagraph"/>
              <w:spacing w:before="137"/>
              <w:ind w:left="206"/>
            </w:pPr>
            <w:r>
              <w:t>шт.</w:t>
            </w:r>
          </w:p>
        </w:tc>
        <w:tc>
          <w:tcPr>
            <w:tcW w:w="1020" w:type="dxa"/>
          </w:tcPr>
          <w:p w:rsidR="001474D1" w:rsidRDefault="001474D1" w:rsidP="00AE06A1">
            <w:pPr>
              <w:pStyle w:val="TableParagraph"/>
              <w:spacing w:before="137"/>
              <w:ind w:left="7"/>
              <w:jc w:val="center"/>
            </w:pPr>
            <w:r>
              <w:t>2</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pPr>
          </w:p>
        </w:tc>
      </w:tr>
      <w:tr w:rsidR="001474D1" w:rsidTr="00AE06A1">
        <w:trPr>
          <w:trHeight w:val="290"/>
        </w:trPr>
        <w:tc>
          <w:tcPr>
            <w:tcW w:w="1385" w:type="dxa"/>
          </w:tcPr>
          <w:p w:rsidR="001474D1" w:rsidRDefault="001474D1" w:rsidP="00AE06A1">
            <w:pPr>
              <w:pStyle w:val="TableParagraph"/>
              <w:ind w:left="129"/>
            </w:pPr>
            <w:r>
              <w:t>3.1.3.9.</w:t>
            </w:r>
          </w:p>
        </w:tc>
        <w:tc>
          <w:tcPr>
            <w:tcW w:w="5493" w:type="dxa"/>
          </w:tcPr>
          <w:p w:rsidR="001474D1" w:rsidRPr="00AE06A1" w:rsidRDefault="001474D1" w:rsidP="00AE06A1">
            <w:pPr>
              <w:pStyle w:val="TableParagraph"/>
              <w:ind w:left="107"/>
              <w:rPr>
                <w:lang w:val="ru-RU"/>
              </w:rPr>
            </w:pPr>
            <w:r w:rsidRPr="00AE06A1">
              <w:rPr>
                <w:lang w:val="ru-RU"/>
              </w:rPr>
              <w:t>Комплект</w:t>
            </w:r>
            <w:r w:rsidRPr="00AE06A1">
              <w:rPr>
                <w:spacing w:val="-5"/>
                <w:lang w:val="ru-RU"/>
              </w:rPr>
              <w:t xml:space="preserve"> </w:t>
            </w:r>
            <w:r w:rsidRPr="00AE06A1">
              <w:rPr>
                <w:lang w:val="ru-RU"/>
              </w:rPr>
              <w:t>детских</w:t>
            </w:r>
            <w:r w:rsidRPr="00AE06A1">
              <w:rPr>
                <w:spacing w:val="-4"/>
                <w:lang w:val="ru-RU"/>
              </w:rPr>
              <w:t xml:space="preserve"> </w:t>
            </w:r>
            <w:r w:rsidRPr="00AE06A1">
              <w:rPr>
                <w:lang w:val="ru-RU"/>
              </w:rPr>
              <w:t>книг</w:t>
            </w:r>
            <w:r w:rsidRPr="00AE06A1">
              <w:rPr>
                <w:spacing w:val="-4"/>
                <w:lang w:val="ru-RU"/>
              </w:rPr>
              <w:t xml:space="preserve"> </w:t>
            </w:r>
            <w:r w:rsidRPr="00AE06A1">
              <w:rPr>
                <w:lang w:val="ru-RU"/>
              </w:rPr>
              <w:t>для</w:t>
            </w:r>
            <w:r w:rsidRPr="00AE06A1">
              <w:rPr>
                <w:spacing w:val="-4"/>
                <w:lang w:val="ru-RU"/>
              </w:rPr>
              <w:t xml:space="preserve"> </w:t>
            </w:r>
            <w:r w:rsidRPr="00AE06A1">
              <w:rPr>
                <w:lang w:val="ru-RU"/>
              </w:rPr>
              <w:t>разных</w:t>
            </w:r>
            <w:r w:rsidRPr="00AE06A1">
              <w:rPr>
                <w:spacing w:val="-4"/>
                <w:lang w:val="ru-RU"/>
              </w:rPr>
              <w:t xml:space="preserve"> </w:t>
            </w:r>
            <w:r w:rsidRPr="00AE06A1">
              <w:rPr>
                <w:lang w:val="ru-RU"/>
              </w:rPr>
              <w:t>возрастов</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582"/>
        </w:trPr>
        <w:tc>
          <w:tcPr>
            <w:tcW w:w="1385" w:type="dxa"/>
          </w:tcPr>
          <w:p w:rsidR="001474D1" w:rsidRDefault="001474D1" w:rsidP="00AE06A1">
            <w:pPr>
              <w:pStyle w:val="TableParagraph"/>
              <w:ind w:left="129"/>
            </w:pPr>
            <w:r>
              <w:t>3.1.3.10.</w:t>
            </w:r>
          </w:p>
        </w:tc>
        <w:tc>
          <w:tcPr>
            <w:tcW w:w="5493" w:type="dxa"/>
          </w:tcPr>
          <w:p w:rsidR="001474D1" w:rsidRPr="00AE06A1" w:rsidRDefault="001474D1" w:rsidP="00AE06A1">
            <w:pPr>
              <w:pStyle w:val="TableParagraph"/>
              <w:ind w:left="107"/>
              <w:rPr>
                <w:lang w:val="ru-RU"/>
              </w:rPr>
            </w:pPr>
            <w:r w:rsidRPr="00AE06A1">
              <w:rPr>
                <w:lang w:val="ru-RU"/>
              </w:rPr>
              <w:t>Комплект</w:t>
            </w:r>
            <w:r w:rsidRPr="00AE06A1">
              <w:rPr>
                <w:spacing w:val="67"/>
                <w:lang w:val="ru-RU"/>
              </w:rPr>
              <w:t xml:space="preserve"> </w:t>
            </w:r>
            <w:r w:rsidRPr="00AE06A1">
              <w:rPr>
                <w:lang w:val="ru-RU"/>
              </w:rPr>
              <w:t xml:space="preserve">звучащих  </w:t>
            </w:r>
            <w:r w:rsidRPr="00AE06A1">
              <w:rPr>
                <w:spacing w:val="11"/>
                <w:lang w:val="ru-RU"/>
              </w:rPr>
              <w:t xml:space="preserve"> </w:t>
            </w:r>
            <w:r w:rsidRPr="00AE06A1">
              <w:rPr>
                <w:lang w:val="ru-RU"/>
              </w:rPr>
              <w:t xml:space="preserve">игрушек  </w:t>
            </w:r>
            <w:r w:rsidRPr="00AE06A1">
              <w:rPr>
                <w:spacing w:val="13"/>
                <w:lang w:val="ru-RU"/>
              </w:rPr>
              <w:t xml:space="preserve"> </w:t>
            </w:r>
            <w:r w:rsidRPr="00AE06A1">
              <w:rPr>
                <w:lang w:val="ru-RU"/>
              </w:rPr>
              <w:t xml:space="preserve">и  </w:t>
            </w:r>
            <w:r w:rsidRPr="00AE06A1">
              <w:rPr>
                <w:spacing w:val="11"/>
                <w:lang w:val="ru-RU"/>
              </w:rPr>
              <w:t xml:space="preserve"> </w:t>
            </w:r>
            <w:r w:rsidRPr="00AE06A1">
              <w:rPr>
                <w:lang w:val="ru-RU"/>
              </w:rPr>
              <w:t xml:space="preserve">игровых  </w:t>
            </w:r>
            <w:r w:rsidRPr="00AE06A1">
              <w:rPr>
                <w:spacing w:val="13"/>
                <w:lang w:val="ru-RU"/>
              </w:rPr>
              <w:t xml:space="preserve"> </w:t>
            </w:r>
            <w:r w:rsidRPr="00AE06A1">
              <w:rPr>
                <w:lang w:val="ru-RU"/>
              </w:rPr>
              <w:t>пособий,</w:t>
            </w:r>
          </w:p>
          <w:p w:rsidR="001474D1" w:rsidRDefault="001474D1" w:rsidP="00AE06A1">
            <w:pPr>
              <w:pStyle w:val="TableParagraph"/>
              <w:spacing w:before="37"/>
              <w:ind w:left="107"/>
            </w:pPr>
            <w:r>
              <w:t>воспроизводящих</w:t>
            </w:r>
            <w:r>
              <w:rPr>
                <w:spacing w:val="-2"/>
              </w:rPr>
              <w:t xml:space="preserve"> </w:t>
            </w:r>
            <w:r>
              <w:t>звуки</w:t>
            </w:r>
            <w:r>
              <w:rPr>
                <w:spacing w:val="-2"/>
              </w:rPr>
              <w:t xml:space="preserve"> </w:t>
            </w:r>
            <w:r>
              <w:t>окружающего</w:t>
            </w:r>
            <w:r>
              <w:rPr>
                <w:spacing w:val="-2"/>
              </w:rPr>
              <w:t xml:space="preserve"> </w:t>
            </w:r>
            <w:r>
              <w:t>мира</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pPr>
          </w:p>
        </w:tc>
      </w:tr>
      <w:tr w:rsidR="001474D1" w:rsidTr="00AE06A1">
        <w:trPr>
          <w:trHeight w:val="580"/>
        </w:trPr>
        <w:tc>
          <w:tcPr>
            <w:tcW w:w="1385" w:type="dxa"/>
          </w:tcPr>
          <w:p w:rsidR="001474D1" w:rsidRDefault="001474D1" w:rsidP="00AE06A1">
            <w:pPr>
              <w:pStyle w:val="TableParagraph"/>
              <w:ind w:left="129"/>
            </w:pPr>
            <w:r>
              <w:t>3.1.3.11.</w:t>
            </w:r>
          </w:p>
        </w:tc>
        <w:tc>
          <w:tcPr>
            <w:tcW w:w="5493" w:type="dxa"/>
          </w:tcPr>
          <w:p w:rsidR="001474D1" w:rsidRPr="00AE06A1" w:rsidRDefault="001474D1" w:rsidP="00AE06A1">
            <w:pPr>
              <w:pStyle w:val="TableParagraph"/>
              <w:tabs>
                <w:tab w:val="left" w:pos="1302"/>
                <w:tab w:val="left" w:pos="2369"/>
                <w:tab w:val="left" w:pos="2959"/>
                <w:tab w:val="left" w:pos="4430"/>
              </w:tabs>
              <w:ind w:left="107"/>
              <w:rPr>
                <w:lang w:val="ru-RU"/>
              </w:rPr>
            </w:pPr>
            <w:r w:rsidRPr="00AE06A1">
              <w:rPr>
                <w:lang w:val="ru-RU"/>
              </w:rPr>
              <w:t>Комплект</w:t>
            </w:r>
            <w:r w:rsidRPr="00AE06A1">
              <w:rPr>
                <w:lang w:val="ru-RU"/>
              </w:rPr>
              <w:tab/>
              <w:t>игрушек</w:t>
            </w:r>
            <w:r w:rsidRPr="00AE06A1">
              <w:rPr>
                <w:lang w:val="ru-RU"/>
              </w:rPr>
              <w:tab/>
              <w:t>для</w:t>
            </w:r>
            <w:r w:rsidRPr="00AE06A1">
              <w:rPr>
                <w:lang w:val="ru-RU"/>
              </w:rPr>
              <w:tab/>
              <w:t>привлечения</w:t>
            </w:r>
            <w:r w:rsidRPr="00AE06A1">
              <w:rPr>
                <w:lang w:val="ru-RU"/>
              </w:rPr>
              <w:tab/>
              <w:t>слухового</w:t>
            </w:r>
          </w:p>
          <w:p w:rsidR="001474D1" w:rsidRPr="00AE06A1" w:rsidRDefault="001474D1" w:rsidP="00AE06A1">
            <w:pPr>
              <w:pStyle w:val="TableParagraph"/>
              <w:spacing w:before="37"/>
              <w:ind w:left="107"/>
              <w:rPr>
                <w:lang w:val="ru-RU"/>
              </w:rPr>
            </w:pPr>
            <w:r w:rsidRPr="00AE06A1">
              <w:rPr>
                <w:lang w:val="ru-RU"/>
              </w:rPr>
              <w:t>внимания</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pPr>
          </w:p>
        </w:tc>
      </w:tr>
      <w:tr w:rsidR="001474D1" w:rsidTr="00AE06A1">
        <w:trPr>
          <w:trHeight w:val="290"/>
        </w:trPr>
        <w:tc>
          <w:tcPr>
            <w:tcW w:w="1385" w:type="dxa"/>
          </w:tcPr>
          <w:p w:rsidR="001474D1" w:rsidRDefault="001474D1" w:rsidP="00AE06A1">
            <w:pPr>
              <w:pStyle w:val="TableParagraph"/>
              <w:ind w:left="129"/>
            </w:pPr>
            <w:r>
              <w:t>3.1.3.12.</w:t>
            </w:r>
          </w:p>
        </w:tc>
        <w:tc>
          <w:tcPr>
            <w:tcW w:w="5493" w:type="dxa"/>
          </w:tcPr>
          <w:p w:rsidR="001474D1" w:rsidRPr="00AE06A1" w:rsidRDefault="001474D1" w:rsidP="00AE06A1">
            <w:pPr>
              <w:pStyle w:val="TableParagraph"/>
              <w:ind w:left="107"/>
              <w:rPr>
                <w:lang w:val="ru-RU"/>
              </w:rPr>
            </w:pPr>
            <w:r w:rsidRPr="00AE06A1">
              <w:rPr>
                <w:lang w:val="ru-RU"/>
              </w:rPr>
              <w:t>Комплект</w:t>
            </w:r>
            <w:r w:rsidRPr="00AE06A1">
              <w:rPr>
                <w:spacing w:val="-9"/>
                <w:lang w:val="ru-RU"/>
              </w:rPr>
              <w:t xml:space="preserve"> </w:t>
            </w:r>
            <w:r w:rsidRPr="00AE06A1">
              <w:rPr>
                <w:lang w:val="ru-RU"/>
              </w:rPr>
              <w:t>игрушек</w:t>
            </w:r>
            <w:r w:rsidRPr="00AE06A1">
              <w:rPr>
                <w:spacing w:val="-8"/>
                <w:lang w:val="ru-RU"/>
              </w:rPr>
              <w:t xml:space="preserve"> </w:t>
            </w:r>
            <w:r w:rsidRPr="00AE06A1">
              <w:rPr>
                <w:lang w:val="ru-RU"/>
              </w:rPr>
              <w:t>на</w:t>
            </w:r>
            <w:r w:rsidRPr="00AE06A1">
              <w:rPr>
                <w:spacing w:val="-9"/>
                <w:lang w:val="ru-RU"/>
              </w:rPr>
              <w:t xml:space="preserve"> </w:t>
            </w:r>
            <w:r w:rsidRPr="00AE06A1">
              <w:rPr>
                <w:lang w:val="ru-RU"/>
              </w:rPr>
              <w:t>координацию</w:t>
            </w:r>
            <w:r w:rsidRPr="00AE06A1">
              <w:rPr>
                <w:spacing w:val="-11"/>
                <w:lang w:val="ru-RU"/>
              </w:rPr>
              <w:t xml:space="preserve"> </w:t>
            </w:r>
            <w:r w:rsidRPr="00AE06A1">
              <w:rPr>
                <w:lang w:val="ru-RU"/>
              </w:rPr>
              <w:t>движений</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rPr>
                <w:sz w:val="20"/>
              </w:rPr>
            </w:pP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2"/>
        </w:trPr>
        <w:tc>
          <w:tcPr>
            <w:tcW w:w="1385" w:type="dxa"/>
          </w:tcPr>
          <w:p w:rsidR="001474D1" w:rsidRDefault="001474D1" w:rsidP="00AE06A1">
            <w:pPr>
              <w:pStyle w:val="TableParagraph"/>
              <w:spacing w:line="246" w:lineRule="exact"/>
              <w:ind w:left="129"/>
            </w:pPr>
            <w:r>
              <w:t>3.1.3.13.</w:t>
            </w:r>
          </w:p>
        </w:tc>
        <w:tc>
          <w:tcPr>
            <w:tcW w:w="5493" w:type="dxa"/>
          </w:tcPr>
          <w:p w:rsidR="001474D1" w:rsidRPr="00AE06A1" w:rsidRDefault="001474D1" w:rsidP="00AE06A1">
            <w:pPr>
              <w:pStyle w:val="TableParagraph"/>
              <w:spacing w:line="246" w:lineRule="exact"/>
              <w:ind w:left="107"/>
              <w:rPr>
                <w:lang w:val="ru-RU"/>
              </w:rPr>
            </w:pPr>
            <w:r w:rsidRPr="00AE06A1">
              <w:rPr>
                <w:lang w:val="ru-RU"/>
              </w:rPr>
              <w:t>Комплект</w:t>
            </w:r>
            <w:r w:rsidRPr="00AE06A1">
              <w:rPr>
                <w:spacing w:val="-8"/>
                <w:lang w:val="ru-RU"/>
              </w:rPr>
              <w:t xml:space="preserve"> </w:t>
            </w:r>
            <w:r w:rsidRPr="00AE06A1">
              <w:rPr>
                <w:lang w:val="ru-RU"/>
              </w:rPr>
              <w:t>карточек</w:t>
            </w:r>
            <w:r w:rsidRPr="00AE06A1">
              <w:rPr>
                <w:spacing w:val="-8"/>
                <w:lang w:val="ru-RU"/>
              </w:rPr>
              <w:t xml:space="preserve"> </w:t>
            </w:r>
            <w:r w:rsidRPr="00AE06A1">
              <w:rPr>
                <w:lang w:val="ru-RU"/>
              </w:rPr>
              <w:t>-</w:t>
            </w:r>
            <w:r w:rsidRPr="00AE06A1">
              <w:rPr>
                <w:spacing w:val="-9"/>
                <w:lang w:val="ru-RU"/>
              </w:rPr>
              <w:t xml:space="preserve"> </w:t>
            </w:r>
            <w:r w:rsidRPr="00AE06A1">
              <w:rPr>
                <w:lang w:val="ru-RU"/>
              </w:rPr>
              <w:t>картинки</w:t>
            </w:r>
            <w:r w:rsidRPr="00AE06A1">
              <w:rPr>
                <w:spacing w:val="-8"/>
                <w:lang w:val="ru-RU"/>
              </w:rPr>
              <w:t xml:space="preserve"> </w:t>
            </w:r>
            <w:r w:rsidRPr="00AE06A1">
              <w:rPr>
                <w:lang w:val="ru-RU"/>
              </w:rPr>
              <w:t>с</w:t>
            </w:r>
            <w:r w:rsidRPr="00AE06A1">
              <w:rPr>
                <w:spacing w:val="-7"/>
                <w:lang w:val="ru-RU"/>
              </w:rPr>
              <w:t xml:space="preserve"> </w:t>
            </w:r>
            <w:r w:rsidRPr="00AE06A1">
              <w:rPr>
                <w:lang w:val="ru-RU"/>
              </w:rPr>
              <w:t>изображением</w:t>
            </w:r>
            <w:r w:rsidRPr="00AE06A1">
              <w:rPr>
                <w:spacing w:val="-8"/>
                <w:lang w:val="ru-RU"/>
              </w:rPr>
              <w:t xml:space="preserve"> </w:t>
            </w:r>
            <w:r w:rsidRPr="00AE06A1">
              <w:rPr>
                <w:lang w:val="ru-RU"/>
              </w:rPr>
              <w:t>эмоций</w:t>
            </w:r>
          </w:p>
        </w:tc>
        <w:tc>
          <w:tcPr>
            <w:tcW w:w="720" w:type="dxa"/>
          </w:tcPr>
          <w:p w:rsidR="001474D1" w:rsidRDefault="001474D1" w:rsidP="00AE06A1">
            <w:pPr>
              <w:pStyle w:val="TableParagraph"/>
              <w:spacing w:line="246" w:lineRule="exact"/>
              <w:ind w:left="206"/>
            </w:pPr>
            <w:r>
              <w:t>шт.</w:t>
            </w:r>
          </w:p>
        </w:tc>
        <w:tc>
          <w:tcPr>
            <w:tcW w:w="1020" w:type="dxa"/>
          </w:tcPr>
          <w:p w:rsidR="001474D1" w:rsidRDefault="001474D1" w:rsidP="00AE06A1">
            <w:pPr>
              <w:pStyle w:val="TableParagraph"/>
              <w:spacing w:line="246" w:lineRule="exact"/>
              <w:ind w:left="7"/>
              <w:jc w:val="center"/>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spacing w:line="246" w:lineRule="exact"/>
              <w:ind w:left="6"/>
              <w:jc w:val="center"/>
            </w:pPr>
            <w:r>
              <w:t>+</w:t>
            </w:r>
          </w:p>
        </w:tc>
      </w:tr>
      <w:tr w:rsidR="001474D1" w:rsidTr="00AE06A1">
        <w:trPr>
          <w:trHeight w:val="580"/>
        </w:trPr>
        <w:tc>
          <w:tcPr>
            <w:tcW w:w="1385" w:type="dxa"/>
          </w:tcPr>
          <w:p w:rsidR="001474D1" w:rsidRDefault="001474D1" w:rsidP="00AE06A1">
            <w:pPr>
              <w:pStyle w:val="TableParagraph"/>
              <w:ind w:left="129"/>
            </w:pPr>
            <w:r>
              <w:t>3.1.3.14.</w:t>
            </w:r>
          </w:p>
        </w:tc>
        <w:tc>
          <w:tcPr>
            <w:tcW w:w="5493" w:type="dxa"/>
          </w:tcPr>
          <w:p w:rsidR="001474D1" w:rsidRPr="00AE06A1" w:rsidRDefault="001474D1" w:rsidP="00AE06A1">
            <w:pPr>
              <w:pStyle w:val="TableParagraph"/>
              <w:tabs>
                <w:tab w:val="left" w:pos="1228"/>
                <w:tab w:val="left" w:pos="2262"/>
                <w:tab w:val="left" w:pos="2797"/>
                <w:tab w:val="left" w:pos="4093"/>
              </w:tabs>
              <w:ind w:left="107"/>
              <w:rPr>
                <w:lang w:val="ru-RU"/>
              </w:rPr>
            </w:pPr>
            <w:r w:rsidRPr="00AE06A1">
              <w:rPr>
                <w:lang w:val="ru-RU"/>
              </w:rPr>
              <w:t>Комплект</w:t>
            </w:r>
            <w:r w:rsidRPr="00AE06A1">
              <w:rPr>
                <w:lang w:val="ru-RU"/>
              </w:rPr>
              <w:tab/>
              <w:t>карточек</w:t>
            </w:r>
            <w:r w:rsidRPr="00AE06A1">
              <w:rPr>
                <w:lang w:val="ru-RU"/>
              </w:rPr>
              <w:tab/>
              <w:t>для</w:t>
            </w:r>
            <w:r w:rsidRPr="00AE06A1">
              <w:rPr>
                <w:lang w:val="ru-RU"/>
              </w:rPr>
              <w:tab/>
              <w:t>проведения</w:t>
            </w:r>
            <w:r w:rsidRPr="00AE06A1">
              <w:rPr>
                <w:lang w:val="ru-RU"/>
              </w:rPr>
              <w:tab/>
              <w:t>артикулярной</w:t>
            </w:r>
          </w:p>
          <w:p w:rsidR="001474D1" w:rsidRPr="00AE06A1" w:rsidRDefault="001474D1" w:rsidP="00AE06A1">
            <w:pPr>
              <w:pStyle w:val="TableParagraph"/>
              <w:spacing w:before="37"/>
              <w:ind w:left="107"/>
              <w:rPr>
                <w:lang w:val="ru-RU"/>
              </w:rPr>
            </w:pPr>
            <w:r w:rsidRPr="00AE06A1">
              <w:rPr>
                <w:lang w:val="ru-RU"/>
              </w:rPr>
              <w:t>гимнастики</w:t>
            </w:r>
          </w:p>
        </w:tc>
        <w:tc>
          <w:tcPr>
            <w:tcW w:w="720" w:type="dxa"/>
          </w:tcPr>
          <w:p w:rsidR="001474D1" w:rsidRDefault="001474D1" w:rsidP="00AE06A1">
            <w:pPr>
              <w:pStyle w:val="TableParagraph"/>
              <w:spacing w:before="137"/>
              <w:ind w:left="206"/>
            </w:pPr>
            <w:r>
              <w:t>шт.</w:t>
            </w:r>
          </w:p>
        </w:tc>
        <w:tc>
          <w:tcPr>
            <w:tcW w:w="1020" w:type="dxa"/>
          </w:tcPr>
          <w:p w:rsidR="001474D1" w:rsidRDefault="001474D1" w:rsidP="00AE06A1">
            <w:pPr>
              <w:pStyle w:val="TableParagraph"/>
              <w:spacing w:before="137"/>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pPr>
          </w:p>
        </w:tc>
      </w:tr>
      <w:tr w:rsidR="001474D1" w:rsidTr="00AE06A1">
        <w:trPr>
          <w:trHeight w:val="582"/>
        </w:trPr>
        <w:tc>
          <w:tcPr>
            <w:tcW w:w="1385" w:type="dxa"/>
          </w:tcPr>
          <w:p w:rsidR="001474D1" w:rsidRDefault="001474D1" w:rsidP="00AE06A1">
            <w:pPr>
              <w:pStyle w:val="TableParagraph"/>
              <w:spacing w:line="246" w:lineRule="exact"/>
              <w:ind w:left="129"/>
            </w:pPr>
            <w:r>
              <w:t>3.1.3.15.</w:t>
            </w:r>
          </w:p>
        </w:tc>
        <w:tc>
          <w:tcPr>
            <w:tcW w:w="5493" w:type="dxa"/>
          </w:tcPr>
          <w:p w:rsidR="001474D1" w:rsidRPr="00AE06A1" w:rsidRDefault="001474D1" w:rsidP="00AE06A1">
            <w:pPr>
              <w:pStyle w:val="TableParagraph"/>
              <w:tabs>
                <w:tab w:val="left" w:pos="1216"/>
                <w:tab w:val="left" w:pos="2243"/>
                <w:tab w:val="left" w:pos="2660"/>
                <w:tab w:val="left" w:pos="3994"/>
                <w:tab w:val="left" w:pos="4577"/>
              </w:tabs>
              <w:spacing w:line="246" w:lineRule="exact"/>
              <w:ind w:left="107"/>
              <w:rPr>
                <w:lang w:val="ru-RU"/>
              </w:rPr>
            </w:pPr>
            <w:r w:rsidRPr="00AE06A1">
              <w:rPr>
                <w:lang w:val="ru-RU"/>
              </w:rPr>
              <w:t>Комплект</w:t>
            </w:r>
            <w:r w:rsidRPr="00AE06A1">
              <w:rPr>
                <w:lang w:val="ru-RU"/>
              </w:rPr>
              <w:tab/>
              <w:t>карточек</w:t>
            </w:r>
            <w:r w:rsidRPr="00AE06A1">
              <w:rPr>
                <w:lang w:val="ru-RU"/>
              </w:rPr>
              <w:tab/>
              <w:t>на</w:t>
            </w:r>
            <w:r w:rsidRPr="00AE06A1">
              <w:rPr>
                <w:lang w:val="ru-RU"/>
              </w:rPr>
              <w:tab/>
              <w:t>исключение</w:t>
            </w:r>
            <w:r w:rsidRPr="00AE06A1">
              <w:rPr>
                <w:lang w:val="ru-RU"/>
              </w:rPr>
              <w:tab/>
              <w:t>4-го</w:t>
            </w:r>
            <w:r w:rsidRPr="00AE06A1">
              <w:rPr>
                <w:lang w:val="ru-RU"/>
              </w:rPr>
              <w:tab/>
              <w:t>лишнего</w:t>
            </w:r>
          </w:p>
          <w:p w:rsidR="001474D1" w:rsidRDefault="001474D1" w:rsidP="00AE06A1">
            <w:pPr>
              <w:pStyle w:val="TableParagraph"/>
              <w:spacing w:before="37"/>
              <w:ind w:left="107"/>
            </w:pPr>
            <w:r>
              <w:t>предмета;</w:t>
            </w:r>
          </w:p>
        </w:tc>
        <w:tc>
          <w:tcPr>
            <w:tcW w:w="720" w:type="dxa"/>
          </w:tcPr>
          <w:p w:rsidR="001474D1" w:rsidRDefault="001474D1" w:rsidP="00AE06A1">
            <w:pPr>
              <w:pStyle w:val="TableParagraph"/>
              <w:spacing w:before="137"/>
              <w:ind w:left="206"/>
            </w:pPr>
            <w:r>
              <w:t>шт.</w:t>
            </w:r>
          </w:p>
        </w:tc>
        <w:tc>
          <w:tcPr>
            <w:tcW w:w="1020" w:type="dxa"/>
          </w:tcPr>
          <w:p w:rsidR="001474D1" w:rsidRDefault="001474D1" w:rsidP="00AE06A1">
            <w:pPr>
              <w:pStyle w:val="TableParagraph"/>
              <w:spacing w:before="137"/>
              <w:ind w:left="7"/>
              <w:jc w:val="center"/>
            </w:pPr>
            <w:r>
              <w:t>1</w:t>
            </w:r>
          </w:p>
        </w:tc>
        <w:tc>
          <w:tcPr>
            <w:tcW w:w="1035" w:type="dxa"/>
          </w:tcPr>
          <w:p w:rsidR="001474D1" w:rsidRDefault="001474D1" w:rsidP="00AE06A1">
            <w:pPr>
              <w:pStyle w:val="TableParagraph"/>
            </w:pPr>
          </w:p>
        </w:tc>
        <w:tc>
          <w:tcPr>
            <w:tcW w:w="1006" w:type="dxa"/>
          </w:tcPr>
          <w:p w:rsidR="001474D1" w:rsidRDefault="001474D1" w:rsidP="00AE06A1">
            <w:pPr>
              <w:pStyle w:val="TableParagraph"/>
              <w:spacing w:line="246" w:lineRule="exact"/>
              <w:ind w:left="6"/>
              <w:jc w:val="center"/>
            </w:pPr>
            <w:r>
              <w:t>+</w:t>
            </w:r>
          </w:p>
        </w:tc>
      </w:tr>
      <w:tr w:rsidR="001474D1" w:rsidTr="00AE06A1">
        <w:trPr>
          <w:trHeight w:val="873"/>
        </w:trPr>
        <w:tc>
          <w:tcPr>
            <w:tcW w:w="1385" w:type="dxa"/>
          </w:tcPr>
          <w:p w:rsidR="001474D1" w:rsidRDefault="001474D1" w:rsidP="00AE06A1">
            <w:pPr>
              <w:pStyle w:val="TableParagraph"/>
              <w:ind w:left="129"/>
            </w:pPr>
            <w:r>
              <w:t>3.1.3.16.</w:t>
            </w:r>
          </w:p>
        </w:tc>
        <w:tc>
          <w:tcPr>
            <w:tcW w:w="5493" w:type="dxa"/>
          </w:tcPr>
          <w:p w:rsidR="001474D1" w:rsidRPr="00AE06A1" w:rsidRDefault="001474D1" w:rsidP="00AE06A1">
            <w:pPr>
              <w:pStyle w:val="TableParagraph"/>
              <w:ind w:left="107"/>
              <w:rPr>
                <w:lang w:val="ru-RU"/>
              </w:rPr>
            </w:pPr>
            <w:r w:rsidRPr="00AE06A1">
              <w:rPr>
                <w:lang w:val="ru-RU"/>
              </w:rPr>
              <w:t>Комплект</w:t>
            </w:r>
            <w:r w:rsidRPr="00AE06A1">
              <w:rPr>
                <w:spacing w:val="-8"/>
                <w:lang w:val="ru-RU"/>
              </w:rPr>
              <w:t xml:space="preserve"> </w:t>
            </w:r>
            <w:r w:rsidRPr="00AE06A1">
              <w:rPr>
                <w:lang w:val="ru-RU"/>
              </w:rPr>
              <w:t>кубиков</w:t>
            </w:r>
            <w:r w:rsidRPr="00AE06A1">
              <w:rPr>
                <w:spacing w:val="-8"/>
                <w:lang w:val="ru-RU"/>
              </w:rPr>
              <w:t xml:space="preserve"> </w:t>
            </w:r>
            <w:r w:rsidRPr="00AE06A1">
              <w:rPr>
                <w:lang w:val="ru-RU"/>
              </w:rPr>
              <w:t>со</w:t>
            </w:r>
            <w:r w:rsidRPr="00AE06A1">
              <w:rPr>
                <w:spacing w:val="-9"/>
                <w:lang w:val="ru-RU"/>
              </w:rPr>
              <w:t xml:space="preserve"> </w:t>
            </w:r>
            <w:r w:rsidRPr="00AE06A1">
              <w:rPr>
                <w:lang w:val="ru-RU"/>
              </w:rPr>
              <w:t>словами,</w:t>
            </w:r>
            <w:r w:rsidRPr="00AE06A1">
              <w:rPr>
                <w:spacing w:val="-7"/>
                <w:lang w:val="ru-RU"/>
              </w:rPr>
              <w:t xml:space="preserve"> </w:t>
            </w:r>
            <w:r w:rsidRPr="00AE06A1">
              <w:rPr>
                <w:lang w:val="ru-RU"/>
              </w:rPr>
              <w:t>слогами</w:t>
            </w:r>
          </w:p>
        </w:tc>
        <w:tc>
          <w:tcPr>
            <w:tcW w:w="720" w:type="dxa"/>
          </w:tcPr>
          <w:p w:rsidR="001474D1" w:rsidRPr="00AE06A1" w:rsidRDefault="001474D1" w:rsidP="00AE06A1">
            <w:pPr>
              <w:pStyle w:val="TableParagraph"/>
              <w:spacing w:before="4"/>
              <w:rPr>
                <w:sz w:val="24"/>
                <w:lang w:val="ru-RU"/>
              </w:rPr>
            </w:pPr>
          </w:p>
          <w:p w:rsidR="001474D1" w:rsidRDefault="001474D1" w:rsidP="00AE06A1">
            <w:pPr>
              <w:pStyle w:val="TableParagraph"/>
              <w:spacing w:before="1"/>
              <w:ind w:left="206"/>
            </w:pPr>
            <w:r>
              <w:t>шт.</w:t>
            </w:r>
          </w:p>
        </w:tc>
        <w:tc>
          <w:tcPr>
            <w:tcW w:w="1020" w:type="dxa"/>
          </w:tcPr>
          <w:p w:rsidR="001474D1" w:rsidRDefault="001474D1" w:rsidP="00AE06A1">
            <w:pPr>
              <w:pStyle w:val="TableParagraph"/>
              <w:spacing w:before="4"/>
              <w:rPr>
                <w:sz w:val="24"/>
              </w:rPr>
            </w:pPr>
          </w:p>
          <w:p w:rsidR="001474D1" w:rsidRDefault="001474D1" w:rsidP="00AE06A1">
            <w:pPr>
              <w:pStyle w:val="TableParagraph"/>
              <w:spacing w:before="1"/>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pPr>
          </w:p>
        </w:tc>
      </w:tr>
      <w:tr w:rsidR="001474D1" w:rsidTr="00AE06A1">
        <w:trPr>
          <w:trHeight w:val="290"/>
        </w:trPr>
        <w:tc>
          <w:tcPr>
            <w:tcW w:w="1385" w:type="dxa"/>
          </w:tcPr>
          <w:p w:rsidR="001474D1" w:rsidRDefault="001474D1" w:rsidP="00AE06A1">
            <w:pPr>
              <w:pStyle w:val="TableParagraph"/>
              <w:ind w:left="129"/>
            </w:pPr>
            <w:r>
              <w:t>3.1.3.17.</w:t>
            </w:r>
          </w:p>
        </w:tc>
        <w:tc>
          <w:tcPr>
            <w:tcW w:w="5493" w:type="dxa"/>
          </w:tcPr>
          <w:p w:rsidR="001474D1" w:rsidRDefault="001474D1" w:rsidP="00AE06A1">
            <w:pPr>
              <w:pStyle w:val="TableParagraph"/>
              <w:ind w:left="107"/>
            </w:pPr>
            <w:r>
              <w:t>Комплект</w:t>
            </w:r>
            <w:r>
              <w:rPr>
                <w:spacing w:val="-9"/>
              </w:rPr>
              <w:t xml:space="preserve"> </w:t>
            </w:r>
            <w:r>
              <w:t>мелких</w:t>
            </w:r>
            <w:r>
              <w:rPr>
                <w:spacing w:val="-8"/>
              </w:rPr>
              <w:t xml:space="preserve"> </w:t>
            </w:r>
            <w:r>
              <w:t>игрушек</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r w:rsidR="001474D1" w:rsidTr="00AE06A1">
        <w:trPr>
          <w:trHeight w:val="582"/>
        </w:trPr>
        <w:tc>
          <w:tcPr>
            <w:tcW w:w="1385" w:type="dxa"/>
          </w:tcPr>
          <w:p w:rsidR="001474D1" w:rsidRDefault="001474D1" w:rsidP="00AE06A1">
            <w:pPr>
              <w:pStyle w:val="TableParagraph"/>
              <w:ind w:left="129"/>
            </w:pPr>
            <w:r>
              <w:t>3.1.3.18.</w:t>
            </w:r>
          </w:p>
        </w:tc>
        <w:tc>
          <w:tcPr>
            <w:tcW w:w="5493" w:type="dxa"/>
          </w:tcPr>
          <w:p w:rsidR="001474D1" w:rsidRPr="00AE06A1" w:rsidRDefault="001474D1" w:rsidP="00AE06A1">
            <w:pPr>
              <w:pStyle w:val="TableParagraph"/>
              <w:tabs>
                <w:tab w:val="left" w:pos="1262"/>
                <w:tab w:val="left" w:pos="2819"/>
                <w:tab w:val="left" w:pos="4141"/>
                <w:tab w:val="left" w:pos="4712"/>
              </w:tabs>
              <w:ind w:left="107"/>
              <w:rPr>
                <w:lang w:val="ru-RU"/>
              </w:rPr>
            </w:pPr>
            <w:r w:rsidRPr="00AE06A1">
              <w:rPr>
                <w:lang w:val="ru-RU"/>
              </w:rPr>
              <w:t>Комплект</w:t>
            </w:r>
            <w:r w:rsidRPr="00AE06A1">
              <w:rPr>
                <w:lang w:val="ru-RU"/>
              </w:rPr>
              <w:tab/>
              <w:t>методических</w:t>
            </w:r>
            <w:r w:rsidRPr="00AE06A1">
              <w:rPr>
                <w:lang w:val="ru-RU"/>
              </w:rPr>
              <w:tab/>
              <w:t>материалов</w:t>
            </w:r>
            <w:r w:rsidRPr="00AE06A1">
              <w:rPr>
                <w:lang w:val="ru-RU"/>
              </w:rPr>
              <w:tab/>
              <w:t>для</w:t>
            </w:r>
            <w:r w:rsidRPr="00AE06A1">
              <w:rPr>
                <w:lang w:val="ru-RU"/>
              </w:rPr>
              <w:tab/>
              <w:t>работы</w:t>
            </w:r>
          </w:p>
          <w:p w:rsidR="001474D1" w:rsidRPr="00AE06A1" w:rsidRDefault="001474D1" w:rsidP="00AE06A1">
            <w:pPr>
              <w:pStyle w:val="TableParagraph"/>
              <w:spacing w:before="40"/>
              <w:ind w:left="107"/>
              <w:rPr>
                <w:lang w:val="ru-RU"/>
              </w:rPr>
            </w:pPr>
            <w:r w:rsidRPr="00AE06A1">
              <w:rPr>
                <w:lang w:val="ru-RU"/>
              </w:rPr>
              <w:t>логопеда</w:t>
            </w:r>
            <w:r w:rsidRPr="00AE06A1">
              <w:rPr>
                <w:spacing w:val="-4"/>
                <w:lang w:val="ru-RU"/>
              </w:rPr>
              <w:t xml:space="preserve"> </w:t>
            </w:r>
            <w:r w:rsidRPr="00AE06A1">
              <w:rPr>
                <w:lang w:val="ru-RU"/>
              </w:rPr>
              <w:t>в</w:t>
            </w:r>
            <w:r w:rsidRPr="00AE06A1">
              <w:rPr>
                <w:spacing w:val="-8"/>
                <w:lang w:val="ru-RU"/>
              </w:rPr>
              <w:t xml:space="preserve"> </w:t>
            </w:r>
            <w:r w:rsidRPr="00AE06A1">
              <w:rPr>
                <w:lang w:val="ru-RU"/>
              </w:rPr>
              <w:t>детском</w:t>
            </w:r>
            <w:r w:rsidRPr="00AE06A1">
              <w:rPr>
                <w:spacing w:val="-4"/>
                <w:lang w:val="ru-RU"/>
              </w:rPr>
              <w:t xml:space="preserve"> </w:t>
            </w:r>
            <w:r w:rsidRPr="00AE06A1">
              <w:rPr>
                <w:lang w:val="ru-RU"/>
              </w:rPr>
              <w:t>саду</w:t>
            </w:r>
          </w:p>
        </w:tc>
        <w:tc>
          <w:tcPr>
            <w:tcW w:w="720" w:type="dxa"/>
          </w:tcPr>
          <w:p w:rsidR="001474D1" w:rsidRDefault="001474D1" w:rsidP="00AE06A1">
            <w:pPr>
              <w:pStyle w:val="TableParagraph"/>
              <w:spacing w:before="137"/>
              <w:ind w:left="206"/>
            </w:pPr>
            <w:r>
              <w:t>шт.</w:t>
            </w:r>
          </w:p>
        </w:tc>
        <w:tc>
          <w:tcPr>
            <w:tcW w:w="1020" w:type="dxa"/>
          </w:tcPr>
          <w:p w:rsidR="001474D1" w:rsidRDefault="001474D1" w:rsidP="00AE06A1">
            <w:pPr>
              <w:pStyle w:val="TableParagraph"/>
              <w:spacing w:before="137"/>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pPr>
          </w:p>
        </w:tc>
      </w:tr>
      <w:tr w:rsidR="001474D1" w:rsidTr="00AE06A1">
        <w:trPr>
          <w:trHeight w:val="583"/>
        </w:trPr>
        <w:tc>
          <w:tcPr>
            <w:tcW w:w="1385" w:type="dxa"/>
          </w:tcPr>
          <w:p w:rsidR="001474D1" w:rsidRDefault="001474D1" w:rsidP="00AE06A1">
            <w:pPr>
              <w:pStyle w:val="TableParagraph"/>
              <w:ind w:left="129"/>
            </w:pPr>
            <w:r>
              <w:t>3.1.3.19.</w:t>
            </w:r>
          </w:p>
        </w:tc>
        <w:tc>
          <w:tcPr>
            <w:tcW w:w="5493" w:type="dxa"/>
          </w:tcPr>
          <w:p w:rsidR="001474D1" w:rsidRPr="00AE06A1" w:rsidRDefault="001474D1" w:rsidP="00AE06A1">
            <w:pPr>
              <w:pStyle w:val="TableParagraph"/>
              <w:ind w:left="107"/>
              <w:rPr>
                <w:lang w:val="ru-RU"/>
              </w:rPr>
            </w:pPr>
            <w:r w:rsidRPr="00AE06A1">
              <w:rPr>
                <w:lang w:val="ru-RU"/>
              </w:rPr>
              <w:t>Комплект</w:t>
            </w:r>
            <w:r w:rsidRPr="00AE06A1">
              <w:rPr>
                <w:spacing w:val="18"/>
                <w:lang w:val="ru-RU"/>
              </w:rPr>
              <w:t xml:space="preserve"> </w:t>
            </w:r>
            <w:r w:rsidRPr="00AE06A1">
              <w:rPr>
                <w:lang w:val="ru-RU"/>
              </w:rPr>
              <w:t>настольных</w:t>
            </w:r>
            <w:r w:rsidRPr="00AE06A1">
              <w:rPr>
                <w:spacing w:val="72"/>
                <w:lang w:val="ru-RU"/>
              </w:rPr>
              <w:t xml:space="preserve"> </w:t>
            </w:r>
            <w:r w:rsidRPr="00AE06A1">
              <w:rPr>
                <w:lang w:val="ru-RU"/>
              </w:rPr>
              <w:t>наборов</w:t>
            </w:r>
            <w:r w:rsidRPr="00AE06A1">
              <w:rPr>
                <w:spacing w:val="72"/>
                <w:lang w:val="ru-RU"/>
              </w:rPr>
              <w:t xml:space="preserve"> </w:t>
            </w:r>
            <w:r w:rsidRPr="00AE06A1">
              <w:rPr>
                <w:lang w:val="ru-RU"/>
              </w:rPr>
              <w:t>для</w:t>
            </w:r>
            <w:r w:rsidRPr="00AE06A1">
              <w:rPr>
                <w:spacing w:val="75"/>
                <w:lang w:val="ru-RU"/>
              </w:rPr>
              <w:t xml:space="preserve"> </w:t>
            </w:r>
            <w:r w:rsidRPr="00AE06A1">
              <w:rPr>
                <w:lang w:val="ru-RU"/>
              </w:rPr>
              <w:t>развития</w:t>
            </w:r>
            <w:r w:rsidRPr="00AE06A1">
              <w:rPr>
                <w:spacing w:val="72"/>
                <w:lang w:val="ru-RU"/>
              </w:rPr>
              <w:t xml:space="preserve"> </w:t>
            </w:r>
            <w:r w:rsidRPr="00AE06A1">
              <w:rPr>
                <w:lang w:val="ru-RU"/>
              </w:rPr>
              <w:t>мелкой</w:t>
            </w:r>
          </w:p>
          <w:p w:rsidR="001474D1" w:rsidRDefault="001474D1" w:rsidP="00AE06A1">
            <w:pPr>
              <w:pStyle w:val="TableParagraph"/>
              <w:spacing w:before="38"/>
              <w:ind w:left="107"/>
            </w:pPr>
            <w:r>
              <w:t>моторики</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pPr>
          </w:p>
        </w:tc>
        <w:tc>
          <w:tcPr>
            <w:tcW w:w="1006" w:type="dxa"/>
          </w:tcPr>
          <w:p w:rsidR="001474D1" w:rsidRDefault="001474D1" w:rsidP="00AE06A1">
            <w:pPr>
              <w:pStyle w:val="TableParagraph"/>
              <w:ind w:left="6"/>
              <w:jc w:val="center"/>
            </w:pPr>
            <w:r>
              <w:t>+</w:t>
            </w:r>
          </w:p>
        </w:tc>
      </w:tr>
      <w:tr w:rsidR="001474D1" w:rsidTr="00AE06A1">
        <w:trPr>
          <w:trHeight w:val="290"/>
        </w:trPr>
        <w:tc>
          <w:tcPr>
            <w:tcW w:w="1385" w:type="dxa"/>
          </w:tcPr>
          <w:p w:rsidR="001474D1" w:rsidRDefault="001474D1" w:rsidP="00AE06A1">
            <w:pPr>
              <w:pStyle w:val="TableParagraph"/>
              <w:ind w:left="129"/>
            </w:pPr>
            <w:r>
              <w:t>3.1.3.20.</w:t>
            </w:r>
          </w:p>
        </w:tc>
        <w:tc>
          <w:tcPr>
            <w:tcW w:w="5493" w:type="dxa"/>
          </w:tcPr>
          <w:p w:rsidR="001474D1" w:rsidRDefault="001474D1" w:rsidP="00AE06A1">
            <w:pPr>
              <w:pStyle w:val="TableParagraph"/>
              <w:ind w:left="107"/>
            </w:pPr>
            <w:r>
              <w:t>Метроном</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582"/>
        </w:trPr>
        <w:tc>
          <w:tcPr>
            <w:tcW w:w="1385" w:type="dxa"/>
          </w:tcPr>
          <w:p w:rsidR="001474D1" w:rsidRDefault="001474D1" w:rsidP="00AE06A1">
            <w:pPr>
              <w:pStyle w:val="TableParagraph"/>
              <w:ind w:left="129"/>
            </w:pPr>
            <w:r>
              <w:t>3.1.3.21.</w:t>
            </w:r>
          </w:p>
        </w:tc>
        <w:tc>
          <w:tcPr>
            <w:tcW w:w="5493" w:type="dxa"/>
          </w:tcPr>
          <w:p w:rsidR="001474D1" w:rsidRPr="00AE06A1" w:rsidRDefault="001474D1" w:rsidP="00AE06A1">
            <w:pPr>
              <w:pStyle w:val="TableParagraph"/>
              <w:ind w:left="107"/>
              <w:rPr>
                <w:lang w:val="ru-RU"/>
              </w:rPr>
            </w:pPr>
            <w:r w:rsidRPr="00AE06A1">
              <w:rPr>
                <w:lang w:val="ru-RU"/>
              </w:rPr>
              <w:t>Набор</w:t>
            </w:r>
            <w:r w:rsidRPr="00AE06A1">
              <w:rPr>
                <w:spacing w:val="66"/>
                <w:lang w:val="ru-RU"/>
              </w:rPr>
              <w:t xml:space="preserve"> </w:t>
            </w:r>
            <w:r w:rsidRPr="00AE06A1">
              <w:rPr>
                <w:lang w:val="ru-RU"/>
              </w:rPr>
              <w:t xml:space="preserve">для  </w:t>
            </w:r>
            <w:r w:rsidRPr="00AE06A1">
              <w:rPr>
                <w:spacing w:val="9"/>
                <w:lang w:val="ru-RU"/>
              </w:rPr>
              <w:t xml:space="preserve"> </w:t>
            </w:r>
            <w:r w:rsidRPr="00AE06A1">
              <w:rPr>
                <w:lang w:val="ru-RU"/>
              </w:rPr>
              <w:t xml:space="preserve">завинчивания  </w:t>
            </w:r>
            <w:r w:rsidRPr="00AE06A1">
              <w:rPr>
                <w:spacing w:val="8"/>
                <w:lang w:val="ru-RU"/>
              </w:rPr>
              <w:t xml:space="preserve"> </w:t>
            </w:r>
            <w:r w:rsidRPr="00AE06A1">
              <w:rPr>
                <w:lang w:val="ru-RU"/>
              </w:rPr>
              <w:t xml:space="preserve">элементов  </w:t>
            </w:r>
            <w:r w:rsidRPr="00AE06A1">
              <w:rPr>
                <w:spacing w:val="8"/>
                <w:lang w:val="ru-RU"/>
              </w:rPr>
              <w:t xml:space="preserve"> </w:t>
            </w:r>
            <w:r w:rsidRPr="00AE06A1">
              <w:rPr>
                <w:lang w:val="ru-RU"/>
              </w:rPr>
              <w:t xml:space="preserve">разных  </w:t>
            </w:r>
            <w:r w:rsidRPr="00AE06A1">
              <w:rPr>
                <w:spacing w:val="9"/>
                <w:lang w:val="ru-RU"/>
              </w:rPr>
              <w:t xml:space="preserve"> </w:t>
            </w:r>
            <w:r w:rsidRPr="00AE06A1">
              <w:rPr>
                <w:lang w:val="ru-RU"/>
              </w:rPr>
              <w:t>форм,</w:t>
            </w:r>
          </w:p>
          <w:p w:rsidR="001474D1" w:rsidRDefault="001474D1" w:rsidP="00AE06A1">
            <w:pPr>
              <w:pStyle w:val="TableParagraph"/>
              <w:spacing w:before="37"/>
              <w:ind w:left="107"/>
            </w:pPr>
            <w:r>
              <w:t>размеров</w:t>
            </w:r>
            <w:r>
              <w:rPr>
                <w:spacing w:val="-4"/>
              </w:rPr>
              <w:t xml:space="preserve"> </w:t>
            </w:r>
            <w:r>
              <w:t>и</w:t>
            </w:r>
            <w:r>
              <w:rPr>
                <w:spacing w:val="-2"/>
              </w:rPr>
              <w:t xml:space="preserve"> </w:t>
            </w:r>
            <w:r>
              <w:t>цветов</w:t>
            </w:r>
          </w:p>
        </w:tc>
        <w:tc>
          <w:tcPr>
            <w:tcW w:w="720" w:type="dxa"/>
          </w:tcPr>
          <w:p w:rsidR="001474D1" w:rsidRDefault="001474D1" w:rsidP="00AE06A1">
            <w:pPr>
              <w:pStyle w:val="TableParagraph"/>
              <w:spacing w:before="137"/>
              <w:ind w:left="206"/>
            </w:pPr>
            <w:r>
              <w:t>шт.</w:t>
            </w:r>
          </w:p>
        </w:tc>
        <w:tc>
          <w:tcPr>
            <w:tcW w:w="1020" w:type="dxa"/>
          </w:tcPr>
          <w:p w:rsidR="001474D1" w:rsidRDefault="001474D1" w:rsidP="00AE06A1">
            <w:pPr>
              <w:pStyle w:val="TableParagraph"/>
              <w:spacing w:before="137"/>
              <w:ind w:left="7"/>
              <w:jc w:val="center"/>
            </w:pPr>
            <w:r>
              <w:t>1</w:t>
            </w:r>
          </w:p>
        </w:tc>
        <w:tc>
          <w:tcPr>
            <w:tcW w:w="1035" w:type="dxa"/>
          </w:tcPr>
          <w:p w:rsidR="001474D1" w:rsidRDefault="001474D1" w:rsidP="00AE06A1">
            <w:pPr>
              <w:pStyle w:val="TableParagraph"/>
            </w:pPr>
          </w:p>
        </w:tc>
        <w:tc>
          <w:tcPr>
            <w:tcW w:w="1006" w:type="dxa"/>
          </w:tcPr>
          <w:p w:rsidR="001474D1" w:rsidRDefault="001474D1" w:rsidP="00AE06A1">
            <w:pPr>
              <w:pStyle w:val="TableParagraph"/>
              <w:ind w:left="6"/>
              <w:jc w:val="center"/>
            </w:pPr>
            <w:r>
              <w:t>+</w:t>
            </w:r>
          </w:p>
        </w:tc>
      </w:tr>
      <w:tr w:rsidR="001474D1" w:rsidTr="00AE06A1">
        <w:trPr>
          <w:trHeight w:val="290"/>
        </w:trPr>
        <w:tc>
          <w:tcPr>
            <w:tcW w:w="1385" w:type="dxa"/>
          </w:tcPr>
          <w:p w:rsidR="001474D1" w:rsidRDefault="001474D1" w:rsidP="00AE06A1">
            <w:pPr>
              <w:pStyle w:val="TableParagraph"/>
              <w:ind w:left="129"/>
            </w:pPr>
            <w:r>
              <w:t>3.1.3.22.</w:t>
            </w:r>
          </w:p>
        </w:tc>
        <w:tc>
          <w:tcPr>
            <w:tcW w:w="5493" w:type="dxa"/>
          </w:tcPr>
          <w:p w:rsidR="001474D1" w:rsidRDefault="001474D1" w:rsidP="00AE06A1">
            <w:pPr>
              <w:pStyle w:val="TableParagraph"/>
              <w:ind w:left="107"/>
            </w:pPr>
            <w:r>
              <w:t>Набор</w:t>
            </w:r>
            <w:r>
              <w:rPr>
                <w:spacing w:val="-10"/>
              </w:rPr>
              <w:t xml:space="preserve"> </w:t>
            </w:r>
            <w:r>
              <w:t>кубиков</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2</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r w:rsidR="001474D1" w:rsidTr="00AE06A1">
        <w:trPr>
          <w:trHeight w:val="290"/>
        </w:trPr>
        <w:tc>
          <w:tcPr>
            <w:tcW w:w="1385" w:type="dxa"/>
          </w:tcPr>
          <w:p w:rsidR="001474D1" w:rsidRDefault="001474D1" w:rsidP="00AE06A1">
            <w:pPr>
              <w:pStyle w:val="TableParagraph"/>
              <w:ind w:left="129"/>
            </w:pPr>
            <w:r>
              <w:t>3.1.3.23.</w:t>
            </w:r>
          </w:p>
        </w:tc>
        <w:tc>
          <w:tcPr>
            <w:tcW w:w="5493" w:type="dxa"/>
          </w:tcPr>
          <w:p w:rsidR="001474D1" w:rsidRDefault="001474D1" w:rsidP="00AE06A1">
            <w:pPr>
              <w:pStyle w:val="TableParagraph"/>
              <w:ind w:left="107"/>
            </w:pPr>
            <w:r>
              <w:t>Набор</w:t>
            </w:r>
            <w:r>
              <w:rPr>
                <w:spacing w:val="-3"/>
              </w:rPr>
              <w:t xml:space="preserve"> </w:t>
            </w:r>
            <w:r>
              <w:t>логопедических</w:t>
            </w:r>
            <w:r>
              <w:rPr>
                <w:spacing w:val="-3"/>
              </w:rPr>
              <w:t xml:space="preserve"> </w:t>
            </w:r>
            <w:r>
              <w:t>зондов</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2"/>
        </w:trPr>
        <w:tc>
          <w:tcPr>
            <w:tcW w:w="1385" w:type="dxa"/>
          </w:tcPr>
          <w:p w:rsidR="001474D1" w:rsidRDefault="001474D1" w:rsidP="00AE06A1">
            <w:pPr>
              <w:pStyle w:val="TableParagraph"/>
              <w:ind w:left="129"/>
            </w:pPr>
            <w:r>
              <w:lastRenderedPageBreak/>
              <w:t>3.1.3.24.</w:t>
            </w:r>
          </w:p>
        </w:tc>
        <w:tc>
          <w:tcPr>
            <w:tcW w:w="5493" w:type="dxa"/>
          </w:tcPr>
          <w:p w:rsidR="001474D1" w:rsidRDefault="001474D1" w:rsidP="00AE06A1">
            <w:pPr>
              <w:pStyle w:val="TableParagraph"/>
              <w:ind w:left="107"/>
            </w:pPr>
            <w:r>
              <w:t>Набор</w:t>
            </w:r>
            <w:r>
              <w:rPr>
                <w:spacing w:val="-5"/>
              </w:rPr>
              <w:t xml:space="preserve"> </w:t>
            </w:r>
            <w:r>
              <w:t>музыкальных</w:t>
            </w:r>
            <w:r>
              <w:rPr>
                <w:spacing w:val="-4"/>
              </w:rPr>
              <w:t xml:space="preserve"> </w:t>
            </w:r>
            <w:r>
              <w:t>инструментов</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r w:rsidR="001474D1" w:rsidTr="00AE06A1">
        <w:trPr>
          <w:trHeight w:val="290"/>
        </w:trPr>
        <w:tc>
          <w:tcPr>
            <w:tcW w:w="1385" w:type="dxa"/>
          </w:tcPr>
          <w:p w:rsidR="001474D1" w:rsidRDefault="001474D1" w:rsidP="00AE06A1">
            <w:pPr>
              <w:pStyle w:val="TableParagraph"/>
              <w:ind w:left="129"/>
            </w:pPr>
            <w:r>
              <w:t>3.1.3.25.</w:t>
            </w:r>
          </w:p>
        </w:tc>
        <w:tc>
          <w:tcPr>
            <w:tcW w:w="5493" w:type="dxa"/>
          </w:tcPr>
          <w:p w:rsidR="001474D1" w:rsidRPr="00AE06A1" w:rsidRDefault="001474D1" w:rsidP="00AE06A1">
            <w:pPr>
              <w:pStyle w:val="TableParagraph"/>
              <w:ind w:left="107"/>
              <w:rPr>
                <w:lang w:val="ru-RU"/>
              </w:rPr>
            </w:pPr>
            <w:r w:rsidRPr="00AE06A1">
              <w:rPr>
                <w:lang w:val="ru-RU"/>
              </w:rPr>
              <w:t>Набор</w:t>
            </w:r>
            <w:r w:rsidRPr="00AE06A1">
              <w:rPr>
                <w:spacing w:val="-5"/>
                <w:lang w:val="ru-RU"/>
              </w:rPr>
              <w:t xml:space="preserve"> </w:t>
            </w:r>
            <w:r w:rsidRPr="00AE06A1">
              <w:rPr>
                <w:lang w:val="ru-RU"/>
              </w:rPr>
              <w:t>муляжей</w:t>
            </w:r>
            <w:r w:rsidRPr="00AE06A1">
              <w:rPr>
                <w:spacing w:val="-6"/>
                <w:lang w:val="ru-RU"/>
              </w:rPr>
              <w:t xml:space="preserve"> </w:t>
            </w:r>
            <w:r w:rsidRPr="00AE06A1">
              <w:rPr>
                <w:lang w:val="ru-RU"/>
              </w:rPr>
              <w:t>овощей</w:t>
            </w:r>
            <w:r w:rsidRPr="00AE06A1">
              <w:rPr>
                <w:spacing w:val="-4"/>
                <w:lang w:val="ru-RU"/>
              </w:rPr>
              <w:t xml:space="preserve"> </w:t>
            </w:r>
            <w:r w:rsidRPr="00AE06A1">
              <w:rPr>
                <w:lang w:val="ru-RU"/>
              </w:rPr>
              <w:t>и</w:t>
            </w:r>
            <w:r w:rsidRPr="00AE06A1">
              <w:rPr>
                <w:spacing w:val="-8"/>
                <w:lang w:val="ru-RU"/>
              </w:rPr>
              <w:t xml:space="preserve"> </w:t>
            </w:r>
            <w:r w:rsidRPr="00AE06A1">
              <w:rPr>
                <w:lang w:val="ru-RU"/>
              </w:rPr>
              <w:t>фруктов</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r w:rsidR="001474D1" w:rsidTr="00AE06A1">
        <w:trPr>
          <w:trHeight w:val="289"/>
        </w:trPr>
        <w:tc>
          <w:tcPr>
            <w:tcW w:w="1385" w:type="dxa"/>
          </w:tcPr>
          <w:p w:rsidR="001474D1" w:rsidRDefault="001474D1" w:rsidP="00AE06A1">
            <w:pPr>
              <w:pStyle w:val="TableParagraph"/>
              <w:ind w:left="129"/>
            </w:pPr>
            <w:r>
              <w:t>3.1.3.26.</w:t>
            </w:r>
          </w:p>
        </w:tc>
        <w:tc>
          <w:tcPr>
            <w:tcW w:w="5493" w:type="dxa"/>
          </w:tcPr>
          <w:p w:rsidR="001474D1" w:rsidRDefault="001474D1" w:rsidP="00AE06A1">
            <w:pPr>
              <w:pStyle w:val="TableParagraph"/>
              <w:ind w:left="107"/>
            </w:pPr>
            <w:r>
              <w:t>Набор</w:t>
            </w:r>
            <w:r>
              <w:rPr>
                <w:spacing w:val="-5"/>
              </w:rPr>
              <w:t xml:space="preserve"> </w:t>
            </w:r>
            <w:r>
              <w:t>пазлов</w:t>
            </w:r>
            <w:r>
              <w:rPr>
                <w:spacing w:val="-8"/>
              </w:rPr>
              <w:t xml:space="preserve"> </w:t>
            </w:r>
            <w:r>
              <w:t>–</w:t>
            </w:r>
            <w:r>
              <w:rPr>
                <w:spacing w:val="-4"/>
              </w:rPr>
              <w:t xml:space="preserve"> </w:t>
            </w:r>
            <w:r>
              <w:t>комплект</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r w:rsidR="001474D1" w:rsidTr="00AE06A1">
        <w:trPr>
          <w:trHeight w:val="292"/>
        </w:trPr>
        <w:tc>
          <w:tcPr>
            <w:tcW w:w="1385" w:type="dxa"/>
          </w:tcPr>
          <w:p w:rsidR="001474D1" w:rsidRDefault="001474D1" w:rsidP="00AE06A1">
            <w:pPr>
              <w:pStyle w:val="TableParagraph"/>
              <w:spacing w:line="246" w:lineRule="exact"/>
              <w:ind w:left="129"/>
            </w:pPr>
            <w:r>
              <w:t>3.1.3.27.</w:t>
            </w:r>
          </w:p>
        </w:tc>
        <w:tc>
          <w:tcPr>
            <w:tcW w:w="5493" w:type="dxa"/>
          </w:tcPr>
          <w:p w:rsidR="001474D1" w:rsidRPr="00AE06A1" w:rsidRDefault="001474D1" w:rsidP="00AE06A1">
            <w:pPr>
              <w:pStyle w:val="TableParagraph"/>
              <w:spacing w:line="246" w:lineRule="exact"/>
              <w:ind w:left="107"/>
              <w:rPr>
                <w:lang w:val="ru-RU"/>
              </w:rPr>
            </w:pPr>
            <w:r w:rsidRPr="00AE06A1">
              <w:rPr>
                <w:lang w:val="ru-RU"/>
              </w:rPr>
              <w:t>Набор</w:t>
            </w:r>
            <w:r w:rsidRPr="00AE06A1">
              <w:rPr>
                <w:spacing w:val="-11"/>
                <w:lang w:val="ru-RU"/>
              </w:rPr>
              <w:t xml:space="preserve"> </w:t>
            </w:r>
            <w:r w:rsidRPr="00AE06A1">
              <w:rPr>
                <w:lang w:val="ru-RU"/>
              </w:rPr>
              <w:t>пальчиковых</w:t>
            </w:r>
            <w:r w:rsidRPr="00AE06A1">
              <w:rPr>
                <w:spacing w:val="-12"/>
                <w:lang w:val="ru-RU"/>
              </w:rPr>
              <w:t xml:space="preserve"> </w:t>
            </w:r>
            <w:r w:rsidRPr="00AE06A1">
              <w:rPr>
                <w:lang w:val="ru-RU"/>
              </w:rPr>
              <w:t>кукол</w:t>
            </w:r>
            <w:r w:rsidRPr="00AE06A1">
              <w:rPr>
                <w:spacing w:val="-12"/>
                <w:lang w:val="ru-RU"/>
              </w:rPr>
              <w:t xml:space="preserve"> </w:t>
            </w:r>
            <w:r w:rsidRPr="00AE06A1">
              <w:rPr>
                <w:lang w:val="ru-RU"/>
              </w:rPr>
              <w:t>по</w:t>
            </w:r>
            <w:r w:rsidRPr="00AE06A1">
              <w:rPr>
                <w:spacing w:val="-11"/>
                <w:lang w:val="ru-RU"/>
              </w:rPr>
              <w:t xml:space="preserve"> </w:t>
            </w:r>
            <w:r w:rsidRPr="00AE06A1">
              <w:rPr>
                <w:lang w:val="ru-RU"/>
              </w:rPr>
              <w:t>сказкам</w:t>
            </w:r>
            <w:r w:rsidRPr="00AE06A1">
              <w:rPr>
                <w:spacing w:val="-11"/>
                <w:lang w:val="ru-RU"/>
              </w:rPr>
              <w:t xml:space="preserve"> </w:t>
            </w:r>
            <w:r w:rsidRPr="00AE06A1">
              <w:rPr>
                <w:lang w:val="ru-RU"/>
              </w:rPr>
              <w:t>–</w:t>
            </w:r>
            <w:r w:rsidRPr="00AE06A1">
              <w:rPr>
                <w:spacing w:val="-10"/>
                <w:lang w:val="ru-RU"/>
              </w:rPr>
              <w:t xml:space="preserve"> </w:t>
            </w:r>
            <w:r w:rsidRPr="00AE06A1">
              <w:rPr>
                <w:lang w:val="ru-RU"/>
              </w:rPr>
              <w:t>комплект</w:t>
            </w:r>
          </w:p>
        </w:tc>
        <w:tc>
          <w:tcPr>
            <w:tcW w:w="720" w:type="dxa"/>
          </w:tcPr>
          <w:p w:rsidR="001474D1" w:rsidRDefault="001474D1" w:rsidP="00AE06A1">
            <w:pPr>
              <w:pStyle w:val="TableParagraph"/>
              <w:spacing w:line="246" w:lineRule="exact"/>
              <w:ind w:left="206"/>
            </w:pPr>
            <w:r>
              <w:t>шт.</w:t>
            </w:r>
          </w:p>
        </w:tc>
        <w:tc>
          <w:tcPr>
            <w:tcW w:w="1020" w:type="dxa"/>
          </w:tcPr>
          <w:p w:rsidR="001474D1" w:rsidRDefault="001474D1" w:rsidP="00AE06A1">
            <w:pPr>
              <w:pStyle w:val="TableParagraph"/>
              <w:spacing w:line="246" w:lineRule="exact"/>
              <w:ind w:left="7"/>
              <w:jc w:val="center"/>
            </w:pPr>
            <w:r>
              <w:t>1</w:t>
            </w:r>
          </w:p>
        </w:tc>
        <w:tc>
          <w:tcPr>
            <w:tcW w:w="1035" w:type="dxa"/>
          </w:tcPr>
          <w:p w:rsidR="001474D1" w:rsidRDefault="001474D1" w:rsidP="00AE06A1">
            <w:pPr>
              <w:pStyle w:val="TableParagraph"/>
              <w:spacing w:line="246" w:lineRule="exact"/>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3.1.3.28.</w:t>
            </w:r>
          </w:p>
        </w:tc>
        <w:tc>
          <w:tcPr>
            <w:tcW w:w="5493" w:type="dxa"/>
          </w:tcPr>
          <w:p w:rsidR="001474D1" w:rsidRPr="00AE06A1" w:rsidRDefault="001474D1" w:rsidP="00AE06A1">
            <w:pPr>
              <w:pStyle w:val="TableParagraph"/>
              <w:ind w:left="107"/>
              <w:rPr>
                <w:lang w:val="ru-RU"/>
              </w:rPr>
            </w:pPr>
            <w:r w:rsidRPr="00AE06A1">
              <w:rPr>
                <w:lang w:val="ru-RU"/>
              </w:rPr>
              <w:t>Набор</w:t>
            </w:r>
            <w:r w:rsidRPr="00AE06A1">
              <w:rPr>
                <w:spacing w:val="5"/>
                <w:lang w:val="ru-RU"/>
              </w:rPr>
              <w:t xml:space="preserve"> </w:t>
            </w:r>
            <w:r w:rsidRPr="00AE06A1">
              <w:rPr>
                <w:lang w:val="ru-RU"/>
              </w:rPr>
              <w:t>парных</w:t>
            </w:r>
            <w:r w:rsidRPr="00AE06A1">
              <w:rPr>
                <w:spacing w:val="56"/>
                <w:lang w:val="ru-RU"/>
              </w:rPr>
              <w:t xml:space="preserve"> </w:t>
            </w:r>
            <w:r w:rsidRPr="00AE06A1">
              <w:rPr>
                <w:lang w:val="ru-RU"/>
              </w:rPr>
              <w:t>картинок</w:t>
            </w:r>
            <w:r w:rsidRPr="00AE06A1">
              <w:rPr>
                <w:spacing w:val="58"/>
                <w:lang w:val="ru-RU"/>
              </w:rPr>
              <w:t xml:space="preserve"> </w:t>
            </w:r>
            <w:r w:rsidRPr="00AE06A1">
              <w:rPr>
                <w:lang w:val="ru-RU"/>
              </w:rPr>
              <w:t>на</w:t>
            </w:r>
            <w:r w:rsidRPr="00AE06A1">
              <w:rPr>
                <w:spacing w:val="59"/>
                <w:lang w:val="ru-RU"/>
              </w:rPr>
              <w:t xml:space="preserve"> </w:t>
            </w:r>
            <w:r w:rsidRPr="00AE06A1">
              <w:rPr>
                <w:lang w:val="ru-RU"/>
              </w:rPr>
              <w:t>соотнесение</w:t>
            </w:r>
            <w:r w:rsidRPr="00AE06A1">
              <w:rPr>
                <w:spacing w:val="58"/>
                <w:lang w:val="ru-RU"/>
              </w:rPr>
              <w:t xml:space="preserve"> </w:t>
            </w:r>
            <w:r w:rsidRPr="00AE06A1">
              <w:rPr>
                <w:lang w:val="ru-RU"/>
              </w:rPr>
              <w:t>(сравнение):</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bl>
    <w:p w:rsidR="001474D1" w:rsidRDefault="001474D1" w:rsidP="001474D1">
      <w:pPr>
        <w:jc w:val="center"/>
        <w:sectPr w:rsidR="001474D1">
          <w:pgSz w:w="11910" w:h="16840"/>
          <w:pgMar w:top="1120" w:right="440" w:bottom="1120" w:left="560" w:header="0" w:footer="939" w:gutter="0"/>
          <w:cols w:space="720"/>
        </w:sect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85"/>
        <w:gridCol w:w="5493"/>
        <w:gridCol w:w="720"/>
        <w:gridCol w:w="1020"/>
        <w:gridCol w:w="1035"/>
        <w:gridCol w:w="1006"/>
      </w:tblGrid>
      <w:tr w:rsidR="001474D1" w:rsidTr="00AE06A1">
        <w:trPr>
          <w:trHeight w:val="292"/>
        </w:trPr>
        <w:tc>
          <w:tcPr>
            <w:tcW w:w="1385" w:type="dxa"/>
          </w:tcPr>
          <w:p w:rsidR="001474D1" w:rsidRDefault="001474D1" w:rsidP="00AE06A1">
            <w:pPr>
              <w:pStyle w:val="TableParagraph"/>
              <w:rPr>
                <w:sz w:val="20"/>
              </w:rPr>
            </w:pPr>
          </w:p>
        </w:tc>
        <w:tc>
          <w:tcPr>
            <w:tcW w:w="5493" w:type="dxa"/>
          </w:tcPr>
          <w:p w:rsidR="001474D1" w:rsidRPr="00AE06A1" w:rsidRDefault="001474D1" w:rsidP="00AE06A1">
            <w:pPr>
              <w:pStyle w:val="TableParagraph"/>
              <w:spacing w:line="246" w:lineRule="exact"/>
              <w:ind w:left="107"/>
              <w:rPr>
                <w:lang w:val="ru-RU"/>
              </w:rPr>
            </w:pPr>
            <w:r w:rsidRPr="00AE06A1">
              <w:rPr>
                <w:lang w:val="ru-RU"/>
              </w:rPr>
              <w:t>найди</w:t>
            </w:r>
            <w:r w:rsidRPr="00AE06A1">
              <w:rPr>
                <w:spacing w:val="-7"/>
                <w:lang w:val="ru-RU"/>
              </w:rPr>
              <w:t xml:space="preserve"> </w:t>
            </w:r>
            <w:r w:rsidRPr="00AE06A1">
              <w:rPr>
                <w:lang w:val="ru-RU"/>
              </w:rPr>
              <w:t>отличия,</w:t>
            </w:r>
            <w:r w:rsidRPr="00AE06A1">
              <w:rPr>
                <w:spacing w:val="-7"/>
                <w:lang w:val="ru-RU"/>
              </w:rPr>
              <w:t xml:space="preserve"> </w:t>
            </w:r>
            <w:r w:rsidRPr="00AE06A1">
              <w:rPr>
                <w:lang w:val="ru-RU"/>
              </w:rPr>
              <w:t>ошибки</w:t>
            </w:r>
            <w:r w:rsidRPr="00AE06A1">
              <w:rPr>
                <w:spacing w:val="-7"/>
                <w:lang w:val="ru-RU"/>
              </w:rPr>
              <w:t xml:space="preserve"> </w:t>
            </w:r>
            <w:r w:rsidRPr="00AE06A1">
              <w:rPr>
                <w:lang w:val="ru-RU"/>
              </w:rPr>
              <w:t>(смысловые)</w:t>
            </w:r>
            <w:r w:rsidRPr="00AE06A1">
              <w:rPr>
                <w:spacing w:val="-5"/>
                <w:lang w:val="ru-RU"/>
              </w:rPr>
              <w:t xml:space="preserve"> </w:t>
            </w:r>
            <w:r w:rsidRPr="00AE06A1">
              <w:rPr>
                <w:lang w:val="ru-RU"/>
              </w:rPr>
              <w:t>комплект</w:t>
            </w:r>
          </w:p>
        </w:tc>
        <w:tc>
          <w:tcPr>
            <w:tcW w:w="720" w:type="dxa"/>
          </w:tcPr>
          <w:p w:rsidR="001474D1" w:rsidRPr="00AE06A1" w:rsidRDefault="001474D1" w:rsidP="00AE06A1">
            <w:pPr>
              <w:pStyle w:val="TableParagraph"/>
              <w:rPr>
                <w:sz w:val="20"/>
                <w:lang w:val="ru-RU"/>
              </w:rPr>
            </w:pPr>
          </w:p>
        </w:tc>
        <w:tc>
          <w:tcPr>
            <w:tcW w:w="1020" w:type="dxa"/>
          </w:tcPr>
          <w:p w:rsidR="001474D1" w:rsidRPr="00AE06A1" w:rsidRDefault="001474D1" w:rsidP="00AE06A1">
            <w:pPr>
              <w:pStyle w:val="TableParagraph"/>
              <w:rPr>
                <w:sz w:val="20"/>
                <w:lang w:val="ru-RU"/>
              </w:rPr>
            </w:pPr>
          </w:p>
        </w:tc>
        <w:tc>
          <w:tcPr>
            <w:tcW w:w="1035" w:type="dxa"/>
          </w:tcPr>
          <w:p w:rsidR="001474D1" w:rsidRPr="00AE06A1" w:rsidRDefault="001474D1" w:rsidP="00AE06A1">
            <w:pPr>
              <w:pStyle w:val="TableParagraph"/>
              <w:rPr>
                <w:sz w:val="20"/>
                <w:lang w:val="ru-RU"/>
              </w:rPr>
            </w:pPr>
          </w:p>
        </w:tc>
        <w:tc>
          <w:tcPr>
            <w:tcW w:w="1006" w:type="dxa"/>
          </w:tcPr>
          <w:p w:rsidR="001474D1" w:rsidRPr="00AE06A1" w:rsidRDefault="001474D1" w:rsidP="00AE06A1">
            <w:pPr>
              <w:pStyle w:val="TableParagraph"/>
              <w:rPr>
                <w:sz w:val="20"/>
                <w:lang w:val="ru-RU"/>
              </w:rPr>
            </w:pPr>
          </w:p>
        </w:tc>
      </w:tr>
      <w:tr w:rsidR="001474D1" w:rsidTr="00AE06A1">
        <w:trPr>
          <w:trHeight w:val="290"/>
        </w:trPr>
        <w:tc>
          <w:tcPr>
            <w:tcW w:w="1385" w:type="dxa"/>
          </w:tcPr>
          <w:p w:rsidR="001474D1" w:rsidRDefault="001474D1" w:rsidP="00AE06A1">
            <w:pPr>
              <w:pStyle w:val="TableParagraph"/>
              <w:ind w:left="129"/>
            </w:pPr>
            <w:r>
              <w:t>3.1.3.29.</w:t>
            </w:r>
          </w:p>
        </w:tc>
        <w:tc>
          <w:tcPr>
            <w:tcW w:w="5493" w:type="dxa"/>
          </w:tcPr>
          <w:p w:rsidR="001474D1" w:rsidRPr="00AE06A1" w:rsidRDefault="001474D1" w:rsidP="00AE06A1">
            <w:pPr>
              <w:pStyle w:val="TableParagraph"/>
              <w:ind w:left="107"/>
              <w:rPr>
                <w:lang w:val="ru-RU"/>
              </w:rPr>
            </w:pPr>
            <w:r w:rsidRPr="00AE06A1">
              <w:rPr>
                <w:lang w:val="ru-RU"/>
              </w:rPr>
              <w:t>Набор</w:t>
            </w:r>
            <w:r w:rsidRPr="00AE06A1">
              <w:rPr>
                <w:spacing w:val="-2"/>
                <w:lang w:val="ru-RU"/>
              </w:rPr>
              <w:t xml:space="preserve"> </w:t>
            </w:r>
            <w:r w:rsidRPr="00AE06A1">
              <w:rPr>
                <w:lang w:val="ru-RU"/>
              </w:rPr>
              <w:t>пирамидок разной</w:t>
            </w:r>
            <w:r w:rsidRPr="00AE06A1">
              <w:rPr>
                <w:spacing w:val="-4"/>
                <w:lang w:val="ru-RU"/>
              </w:rPr>
              <w:t xml:space="preserve"> </w:t>
            </w:r>
            <w:r w:rsidRPr="00AE06A1">
              <w:rPr>
                <w:lang w:val="ru-RU"/>
              </w:rPr>
              <w:t>степени</w:t>
            </w:r>
            <w:r w:rsidRPr="00AE06A1">
              <w:rPr>
                <w:spacing w:val="-2"/>
                <w:lang w:val="ru-RU"/>
              </w:rPr>
              <w:t xml:space="preserve"> </w:t>
            </w:r>
            <w:r w:rsidRPr="00AE06A1">
              <w:rPr>
                <w:lang w:val="ru-RU"/>
              </w:rPr>
              <w:t>сложности</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2</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r w:rsidR="001474D1" w:rsidTr="00AE06A1">
        <w:trPr>
          <w:trHeight w:val="292"/>
        </w:trPr>
        <w:tc>
          <w:tcPr>
            <w:tcW w:w="1385" w:type="dxa"/>
          </w:tcPr>
          <w:p w:rsidR="001474D1" w:rsidRDefault="001474D1" w:rsidP="00AE06A1">
            <w:pPr>
              <w:pStyle w:val="TableParagraph"/>
              <w:ind w:left="129"/>
            </w:pPr>
            <w:r>
              <w:t>3.1.3.30.</w:t>
            </w:r>
          </w:p>
        </w:tc>
        <w:tc>
          <w:tcPr>
            <w:tcW w:w="5493" w:type="dxa"/>
          </w:tcPr>
          <w:p w:rsidR="001474D1" w:rsidRPr="00AE06A1" w:rsidRDefault="001474D1" w:rsidP="00AE06A1">
            <w:pPr>
              <w:pStyle w:val="TableParagraph"/>
              <w:ind w:left="107"/>
              <w:rPr>
                <w:lang w:val="ru-RU"/>
              </w:rPr>
            </w:pPr>
            <w:r w:rsidRPr="00AE06A1">
              <w:rPr>
                <w:lang w:val="ru-RU"/>
              </w:rPr>
              <w:t>Набор</w:t>
            </w:r>
            <w:r w:rsidRPr="00AE06A1">
              <w:rPr>
                <w:spacing w:val="-1"/>
                <w:lang w:val="ru-RU"/>
              </w:rPr>
              <w:t xml:space="preserve"> </w:t>
            </w:r>
            <w:r w:rsidRPr="00AE06A1">
              <w:rPr>
                <w:lang w:val="ru-RU"/>
              </w:rPr>
              <w:t>предметных</w:t>
            </w:r>
            <w:r w:rsidRPr="00AE06A1">
              <w:rPr>
                <w:spacing w:val="-4"/>
                <w:lang w:val="ru-RU"/>
              </w:rPr>
              <w:t xml:space="preserve"> </w:t>
            </w:r>
            <w:r w:rsidRPr="00AE06A1">
              <w:rPr>
                <w:lang w:val="ru-RU"/>
              </w:rPr>
              <w:t>картинок</w:t>
            </w:r>
            <w:r w:rsidRPr="00AE06A1">
              <w:rPr>
                <w:spacing w:val="-1"/>
                <w:lang w:val="ru-RU"/>
              </w:rPr>
              <w:t xml:space="preserve"> </w:t>
            </w:r>
            <w:r w:rsidRPr="00AE06A1">
              <w:rPr>
                <w:lang w:val="ru-RU"/>
              </w:rPr>
              <w:t>для</w:t>
            </w:r>
            <w:r w:rsidRPr="00AE06A1">
              <w:rPr>
                <w:spacing w:val="-4"/>
                <w:lang w:val="ru-RU"/>
              </w:rPr>
              <w:t xml:space="preserve"> </w:t>
            </w:r>
            <w:r w:rsidRPr="00AE06A1">
              <w:rPr>
                <w:lang w:val="ru-RU"/>
              </w:rPr>
              <w:t>деления</w:t>
            </w:r>
            <w:r w:rsidRPr="00AE06A1">
              <w:rPr>
                <w:spacing w:val="-5"/>
                <w:lang w:val="ru-RU"/>
              </w:rPr>
              <w:t xml:space="preserve"> </w:t>
            </w:r>
            <w:r w:rsidRPr="00AE06A1">
              <w:rPr>
                <w:lang w:val="ru-RU"/>
              </w:rPr>
              <w:t>слов</w:t>
            </w:r>
            <w:r w:rsidRPr="00AE06A1">
              <w:rPr>
                <w:spacing w:val="-1"/>
                <w:lang w:val="ru-RU"/>
              </w:rPr>
              <w:t xml:space="preserve"> </w:t>
            </w:r>
            <w:r w:rsidRPr="00AE06A1">
              <w:rPr>
                <w:lang w:val="ru-RU"/>
              </w:rPr>
              <w:t>на</w:t>
            </w:r>
            <w:r w:rsidRPr="00AE06A1">
              <w:rPr>
                <w:spacing w:val="-1"/>
                <w:lang w:val="ru-RU"/>
              </w:rPr>
              <w:t xml:space="preserve"> </w:t>
            </w:r>
            <w:r w:rsidRPr="00AE06A1">
              <w:rPr>
                <w:lang w:val="ru-RU"/>
              </w:rPr>
              <w:t>слоги</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580"/>
        </w:trPr>
        <w:tc>
          <w:tcPr>
            <w:tcW w:w="1385" w:type="dxa"/>
          </w:tcPr>
          <w:p w:rsidR="001474D1" w:rsidRDefault="001474D1" w:rsidP="00AE06A1">
            <w:pPr>
              <w:pStyle w:val="TableParagraph"/>
              <w:ind w:left="129"/>
            </w:pPr>
            <w:r>
              <w:t>3.1.3.31.</w:t>
            </w:r>
          </w:p>
        </w:tc>
        <w:tc>
          <w:tcPr>
            <w:tcW w:w="5493" w:type="dxa"/>
          </w:tcPr>
          <w:p w:rsidR="001474D1" w:rsidRPr="00AE06A1" w:rsidRDefault="001474D1" w:rsidP="00AE06A1">
            <w:pPr>
              <w:pStyle w:val="TableParagraph"/>
              <w:ind w:left="107"/>
              <w:rPr>
                <w:lang w:val="ru-RU"/>
              </w:rPr>
            </w:pPr>
            <w:r w:rsidRPr="00AE06A1">
              <w:rPr>
                <w:lang w:val="ru-RU"/>
              </w:rPr>
              <w:t>Набор</w:t>
            </w:r>
            <w:r w:rsidRPr="00AE06A1">
              <w:rPr>
                <w:spacing w:val="12"/>
                <w:lang w:val="ru-RU"/>
              </w:rPr>
              <w:t xml:space="preserve"> </w:t>
            </w:r>
            <w:r w:rsidRPr="00AE06A1">
              <w:rPr>
                <w:lang w:val="ru-RU"/>
              </w:rPr>
              <w:t>предметов</w:t>
            </w:r>
            <w:r w:rsidRPr="00AE06A1">
              <w:rPr>
                <w:spacing w:val="11"/>
                <w:lang w:val="ru-RU"/>
              </w:rPr>
              <w:t xml:space="preserve"> </w:t>
            </w:r>
            <w:r w:rsidRPr="00AE06A1">
              <w:rPr>
                <w:lang w:val="ru-RU"/>
              </w:rPr>
              <w:t>для</w:t>
            </w:r>
            <w:r w:rsidRPr="00AE06A1">
              <w:rPr>
                <w:spacing w:val="10"/>
                <w:lang w:val="ru-RU"/>
              </w:rPr>
              <w:t xml:space="preserve"> </w:t>
            </w:r>
            <w:r w:rsidRPr="00AE06A1">
              <w:rPr>
                <w:lang w:val="ru-RU"/>
              </w:rPr>
              <w:t>группировки</w:t>
            </w:r>
            <w:r w:rsidRPr="00AE06A1">
              <w:rPr>
                <w:spacing w:val="11"/>
                <w:lang w:val="ru-RU"/>
              </w:rPr>
              <w:t xml:space="preserve"> </w:t>
            </w:r>
            <w:r w:rsidRPr="00AE06A1">
              <w:rPr>
                <w:lang w:val="ru-RU"/>
              </w:rPr>
              <w:t>их</w:t>
            </w:r>
            <w:r w:rsidRPr="00AE06A1">
              <w:rPr>
                <w:spacing w:val="12"/>
                <w:lang w:val="ru-RU"/>
              </w:rPr>
              <w:t xml:space="preserve"> </w:t>
            </w:r>
            <w:r w:rsidRPr="00AE06A1">
              <w:rPr>
                <w:lang w:val="ru-RU"/>
              </w:rPr>
              <w:t>по</w:t>
            </w:r>
            <w:r w:rsidRPr="00AE06A1">
              <w:rPr>
                <w:spacing w:val="9"/>
                <w:lang w:val="ru-RU"/>
              </w:rPr>
              <w:t xml:space="preserve"> </w:t>
            </w:r>
            <w:r w:rsidRPr="00AE06A1">
              <w:rPr>
                <w:lang w:val="ru-RU"/>
              </w:rPr>
              <w:t>цвету,</w:t>
            </w:r>
            <w:r w:rsidRPr="00AE06A1">
              <w:rPr>
                <w:spacing w:val="13"/>
                <w:lang w:val="ru-RU"/>
              </w:rPr>
              <w:t xml:space="preserve"> </w:t>
            </w:r>
            <w:r w:rsidRPr="00AE06A1">
              <w:rPr>
                <w:lang w:val="ru-RU"/>
              </w:rPr>
              <w:t>форме,</w:t>
            </w:r>
          </w:p>
          <w:p w:rsidR="001474D1" w:rsidRPr="00AE06A1" w:rsidRDefault="001474D1" w:rsidP="00AE06A1">
            <w:pPr>
              <w:pStyle w:val="TableParagraph"/>
              <w:spacing w:before="37"/>
              <w:ind w:left="107"/>
              <w:rPr>
                <w:lang w:val="ru-RU"/>
              </w:rPr>
            </w:pPr>
            <w:r w:rsidRPr="00AE06A1">
              <w:rPr>
                <w:lang w:val="ru-RU"/>
              </w:rPr>
              <w:t>общей</w:t>
            </w:r>
            <w:r w:rsidRPr="00AE06A1">
              <w:rPr>
                <w:spacing w:val="-2"/>
                <w:lang w:val="ru-RU"/>
              </w:rPr>
              <w:t xml:space="preserve"> </w:t>
            </w:r>
            <w:r w:rsidRPr="00AE06A1">
              <w:rPr>
                <w:lang w:val="ru-RU"/>
              </w:rPr>
              <w:t>принадлежности</w:t>
            </w:r>
            <w:r w:rsidRPr="00AE06A1">
              <w:rPr>
                <w:spacing w:val="-5"/>
                <w:lang w:val="ru-RU"/>
              </w:rPr>
              <w:t xml:space="preserve"> </w:t>
            </w:r>
            <w:r w:rsidRPr="00AE06A1">
              <w:rPr>
                <w:lang w:val="ru-RU"/>
              </w:rPr>
              <w:t>к</w:t>
            </w:r>
            <w:r w:rsidRPr="00AE06A1">
              <w:rPr>
                <w:spacing w:val="-4"/>
                <w:lang w:val="ru-RU"/>
              </w:rPr>
              <w:t xml:space="preserve"> </w:t>
            </w:r>
            <w:r w:rsidRPr="00AE06A1">
              <w:rPr>
                <w:lang w:val="ru-RU"/>
              </w:rPr>
              <w:t>одной</w:t>
            </w:r>
            <w:r w:rsidRPr="00AE06A1">
              <w:rPr>
                <w:spacing w:val="-2"/>
                <w:lang w:val="ru-RU"/>
              </w:rPr>
              <w:t xml:space="preserve"> </w:t>
            </w:r>
            <w:r w:rsidRPr="00AE06A1">
              <w:rPr>
                <w:lang w:val="ru-RU"/>
              </w:rPr>
              <w:t>из</w:t>
            </w:r>
            <w:r w:rsidRPr="00AE06A1">
              <w:rPr>
                <w:spacing w:val="-3"/>
                <w:lang w:val="ru-RU"/>
              </w:rPr>
              <w:t xml:space="preserve"> </w:t>
            </w:r>
            <w:r w:rsidRPr="00AE06A1">
              <w:rPr>
                <w:lang w:val="ru-RU"/>
              </w:rPr>
              <w:t>групп</w:t>
            </w:r>
          </w:p>
        </w:tc>
        <w:tc>
          <w:tcPr>
            <w:tcW w:w="720" w:type="dxa"/>
          </w:tcPr>
          <w:p w:rsidR="001474D1" w:rsidRDefault="001474D1" w:rsidP="00AE06A1">
            <w:pPr>
              <w:pStyle w:val="TableParagraph"/>
              <w:spacing w:before="134"/>
              <w:ind w:left="206"/>
            </w:pPr>
            <w:r>
              <w:t>шт.</w:t>
            </w:r>
          </w:p>
        </w:tc>
        <w:tc>
          <w:tcPr>
            <w:tcW w:w="1020" w:type="dxa"/>
          </w:tcPr>
          <w:p w:rsidR="001474D1" w:rsidRDefault="001474D1" w:rsidP="00AE06A1">
            <w:pPr>
              <w:pStyle w:val="TableParagraph"/>
              <w:spacing w:before="134"/>
              <w:ind w:left="7"/>
              <w:jc w:val="center"/>
            </w:pPr>
            <w:r>
              <w:t>1</w:t>
            </w:r>
          </w:p>
        </w:tc>
        <w:tc>
          <w:tcPr>
            <w:tcW w:w="1035" w:type="dxa"/>
          </w:tcPr>
          <w:p w:rsidR="001474D1" w:rsidRDefault="001474D1" w:rsidP="00AE06A1">
            <w:pPr>
              <w:pStyle w:val="TableParagraph"/>
            </w:pPr>
          </w:p>
        </w:tc>
        <w:tc>
          <w:tcPr>
            <w:tcW w:w="1006" w:type="dxa"/>
          </w:tcPr>
          <w:p w:rsidR="001474D1" w:rsidRDefault="001474D1" w:rsidP="00AE06A1">
            <w:pPr>
              <w:pStyle w:val="TableParagraph"/>
              <w:ind w:left="6"/>
              <w:jc w:val="center"/>
            </w:pPr>
            <w:r>
              <w:t>+</w:t>
            </w:r>
          </w:p>
        </w:tc>
      </w:tr>
      <w:tr w:rsidR="001474D1" w:rsidTr="00AE06A1">
        <w:trPr>
          <w:trHeight w:val="873"/>
        </w:trPr>
        <w:tc>
          <w:tcPr>
            <w:tcW w:w="1385" w:type="dxa"/>
          </w:tcPr>
          <w:p w:rsidR="001474D1" w:rsidRDefault="001474D1" w:rsidP="00AE06A1">
            <w:pPr>
              <w:pStyle w:val="TableParagraph"/>
              <w:ind w:left="129"/>
            </w:pPr>
            <w:r>
              <w:t>3.1.3.32.</w:t>
            </w:r>
          </w:p>
        </w:tc>
        <w:tc>
          <w:tcPr>
            <w:tcW w:w="5493" w:type="dxa"/>
          </w:tcPr>
          <w:p w:rsidR="001474D1" w:rsidRPr="00AE06A1" w:rsidRDefault="001474D1" w:rsidP="00AE06A1">
            <w:pPr>
              <w:pStyle w:val="TableParagraph"/>
              <w:ind w:left="107"/>
              <w:rPr>
                <w:lang w:val="ru-RU"/>
              </w:rPr>
            </w:pPr>
            <w:r w:rsidRPr="00AE06A1">
              <w:rPr>
                <w:lang w:val="ru-RU"/>
              </w:rPr>
              <w:t>Набор</w:t>
            </w:r>
            <w:r w:rsidRPr="00AE06A1">
              <w:rPr>
                <w:spacing w:val="49"/>
                <w:lang w:val="ru-RU"/>
              </w:rPr>
              <w:t xml:space="preserve"> </w:t>
            </w:r>
            <w:r w:rsidRPr="00AE06A1">
              <w:rPr>
                <w:lang w:val="ru-RU"/>
              </w:rPr>
              <w:t>таблиц</w:t>
            </w:r>
            <w:r w:rsidRPr="00AE06A1">
              <w:rPr>
                <w:spacing w:val="48"/>
                <w:lang w:val="ru-RU"/>
              </w:rPr>
              <w:t xml:space="preserve"> </w:t>
            </w:r>
            <w:r w:rsidRPr="00AE06A1">
              <w:rPr>
                <w:lang w:val="ru-RU"/>
              </w:rPr>
              <w:t>и</w:t>
            </w:r>
            <w:r w:rsidRPr="00AE06A1">
              <w:rPr>
                <w:spacing w:val="50"/>
                <w:lang w:val="ru-RU"/>
              </w:rPr>
              <w:t xml:space="preserve"> </w:t>
            </w:r>
            <w:r w:rsidRPr="00AE06A1">
              <w:rPr>
                <w:lang w:val="ru-RU"/>
              </w:rPr>
              <w:t>карточек</w:t>
            </w:r>
            <w:r w:rsidRPr="00AE06A1">
              <w:rPr>
                <w:spacing w:val="50"/>
                <w:lang w:val="ru-RU"/>
              </w:rPr>
              <w:t xml:space="preserve"> </w:t>
            </w:r>
            <w:r w:rsidRPr="00AE06A1">
              <w:rPr>
                <w:lang w:val="ru-RU"/>
              </w:rPr>
              <w:t>с</w:t>
            </w:r>
            <w:r w:rsidRPr="00AE06A1">
              <w:rPr>
                <w:spacing w:val="50"/>
                <w:lang w:val="ru-RU"/>
              </w:rPr>
              <w:t xml:space="preserve"> </w:t>
            </w:r>
            <w:r w:rsidRPr="00AE06A1">
              <w:rPr>
                <w:lang w:val="ru-RU"/>
              </w:rPr>
              <w:t>предметными</w:t>
            </w:r>
            <w:r w:rsidRPr="00AE06A1">
              <w:rPr>
                <w:spacing w:val="50"/>
                <w:lang w:val="ru-RU"/>
              </w:rPr>
              <w:t xml:space="preserve"> </w:t>
            </w:r>
            <w:r w:rsidRPr="00AE06A1">
              <w:rPr>
                <w:lang w:val="ru-RU"/>
              </w:rPr>
              <w:t>и</w:t>
            </w:r>
            <w:r w:rsidRPr="00AE06A1">
              <w:rPr>
                <w:spacing w:val="49"/>
                <w:lang w:val="ru-RU"/>
              </w:rPr>
              <w:t xml:space="preserve"> </w:t>
            </w:r>
            <w:r w:rsidRPr="00AE06A1">
              <w:rPr>
                <w:lang w:val="ru-RU"/>
              </w:rPr>
              <w:t>условно-</w:t>
            </w:r>
          </w:p>
          <w:p w:rsidR="001474D1" w:rsidRPr="00AE06A1" w:rsidRDefault="001474D1" w:rsidP="00AE06A1">
            <w:pPr>
              <w:pStyle w:val="TableParagraph"/>
              <w:spacing w:before="3" w:line="290" w:lineRule="atLeast"/>
              <w:ind w:left="107" w:right="97"/>
              <w:rPr>
                <w:lang w:val="ru-RU"/>
              </w:rPr>
            </w:pPr>
            <w:r w:rsidRPr="00AE06A1">
              <w:rPr>
                <w:lang w:val="ru-RU"/>
              </w:rPr>
              <w:t>схематическими</w:t>
            </w:r>
            <w:r w:rsidRPr="00AE06A1">
              <w:rPr>
                <w:spacing w:val="5"/>
                <w:lang w:val="ru-RU"/>
              </w:rPr>
              <w:t xml:space="preserve"> </w:t>
            </w:r>
            <w:r w:rsidRPr="00AE06A1">
              <w:rPr>
                <w:lang w:val="ru-RU"/>
              </w:rPr>
              <w:t>изображениями</w:t>
            </w:r>
            <w:r w:rsidRPr="00AE06A1">
              <w:rPr>
                <w:spacing w:val="6"/>
                <w:lang w:val="ru-RU"/>
              </w:rPr>
              <w:t xml:space="preserve"> </w:t>
            </w:r>
            <w:r w:rsidRPr="00AE06A1">
              <w:rPr>
                <w:lang w:val="ru-RU"/>
              </w:rPr>
              <w:t>для</w:t>
            </w:r>
            <w:r w:rsidRPr="00AE06A1">
              <w:rPr>
                <w:spacing w:val="4"/>
                <w:lang w:val="ru-RU"/>
              </w:rPr>
              <w:t xml:space="preserve"> </w:t>
            </w:r>
            <w:r w:rsidRPr="00AE06A1">
              <w:rPr>
                <w:lang w:val="ru-RU"/>
              </w:rPr>
              <w:t>классификации</w:t>
            </w:r>
            <w:r w:rsidRPr="00AE06A1">
              <w:rPr>
                <w:spacing w:val="6"/>
                <w:lang w:val="ru-RU"/>
              </w:rPr>
              <w:t xml:space="preserve"> </w:t>
            </w:r>
            <w:r w:rsidRPr="00AE06A1">
              <w:rPr>
                <w:lang w:val="ru-RU"/>
              </w:rPr>
              <w:t>по</w:t>
            </w:r>
            <w:r w:rsidRPr="00AE06A1">
              <w:rPr>
                <w:spacing w:val="-52"/>
                <w:lang w:val="ru-RU"/>
              </w:rPr>
              <w:t xml:space="preserve"> </w:t>
            </w:r>
            <w:r w:rsidRPr="00AE06A1">
              <w:rPr>
                <w:lang w:val="ru-RU"/>
              </w:rPr>
              <w:t>2–3</w:t>
            </w:r>
            <w:r w:rsidRPr="00AE06A1">
              <w:rPr>
                <w:spacing w:val="-2"/>
                <w:lang w:val="ru-RU"/>
              </w:rPr>
              <w:t xml:space="preserve"> </w:t>
            </w:r>
            <w:r w:rsidRPr="00AE06A1">
              <w:rPr>
                <w:lang w:val="ru-RU"/>
              </w:rPr>
              <w:t>признакам</w:t>
            </w:r>
            <w:r w:rsidRPr="00AE06A1">
              <w:rPr>
                <w:spacing w:val="-1"/>
                <w:lang w:val="ru-RU"/>
              </w:rPr>
              <w:t xml:space="preserve"> </w:t>
            </w:r>
            <w:r w:rsidRPr="00AE06A1">
              <w:rPr>
                <w:lang w:val="ru-RU"/>
              </w:rPr>
              <w:t>одновременно –</w:t>
            </w:r>
            <w:r w:rsidRPr="00AE06A1">
              <w:rPr>
                <w:spacing w:val="-2"/>
                <w:lang w:val="ru-RU"/>
              </w:rPr>
              <w:t xml:space="preserve"> </w:t>
            </w:r>
            <w:r w:rsidRPr="00AE06A1">
              <w:rPr>
                <w:lang w:val="ru-RU"/>
              </w:rPr>
              <w:t>комплект</w:t>
            </w:r>
          </w:p>
        </w:tc>
        <w:tc>
          <w:tcPr>
            <w:tcW w:w="720" w:type="dxa"/>
          </w:tcPr>
          <w:p w:rsidR="001474D1" w:rsidRPr="00AE06A1" w:rsidRDefault="001474D1" w:rsidP="00AE06A1">
            <w:pPr>
              <w:pStyle w:val="TableParagraph"/>
              <w:spacing w:before="7"/>
              <w:rPr>
                <w:sz w:val="24"/>
                <w:lang w:val="ru-RU"/>
              </w:rPr>
            </w:pPr>
          </w:p>
          <w:p w:rsidR="001474D1" w:rsidRDefault="001474D1" w:rsidP="00AE06A1">
            <w:pPr>
              <w:pStyle w:val="TableParagraph"/>
              <w:ind w:left="206"/>
            </w:pPr>
            <w:r>
              <w:t>шт.</w:t>
            </w:r>
          </w:p>
        </w:tc>
        <w:tc>
          <w:tcPr>
            <w:tcW w:w="1020" w:type="dxa"/>
          </w:tcPr>
          <w:p w:rsidR="001474D1" w:rsidRDefault="001474D1" w:rsidP="00AE06A1">
            <w:pPr>
              <w:pStyle w:val="TableParagraph"/>
              <w:spacing w:before="7"/>
              <w:rPr>
                <w:sz w:val="24"/>
              </w:rPr>
            </w:pPr>
          </w:p>
          <w:p w:rsidR="001474D1" w:rsidRDefault="001474D1" w:rsidP="00AE06A1">
            <w:pPr>
              <w:pStyle w:val="TableParagraph"/>
              <w:ind w:left="7"/>
              <w:jc w:val="center"/>
            </w:pPr>
            <w:r>
              <w:t>1</w:t>
            </w:r>
          </w:p>
        </w:tc>
        <w:tc>
          <w:tcPr>
            <w:tcW w:w="1035" w:type="dxa"/>
          </w:tcPr>
          <w:p w:rsidR="001474D1" w:rsidRDefault="001474D1" w:rsidP="00AE06A1">
            <w:pPr>
              <w:pStyle w:val="TableParagraph"/>
            </w:pPr>
          </w:p>
        </w:tc>
        <w:tc>
          <w:tcPr>
            <w:tcW w:w="1006" w:type="dxa"/>
          </w:tcPr>
          <w:p w:rsidR="001474D1" w:rsidRDefault="001474D1" w:rsidP="00AE06A1">
            <w:pPr>
              <w:pStyle w:val="TableParagraph"/>
              <w:ind w:left="6"/>
              <w:jc w:val="center"/>
            </w:pPr>
            <w:r>
              <w:t>+</w:t>
            </w:r>
          </w:p>
        </w:tc>
      </w:tr>
      <w:tr w:rsidR="001474D1" w:rsidTr="00AE06A1">
        <w:trPr>
          <w:trHeight w:val="290"/>
        </w:trPr>
        <w:tc>
          <w:tcPr>
            <w:tcW w:w="1385" w:type="dxa"/>
          </w:tcPr>
          <w:p w:rsidR="001474D1" w:rsidRDefault="001474D1" w:rsidP="00AE06A1">
            <w:pPr>
              <w:pStyle w:val="TableParagraph"/>
              <w:ind w:left="129"/>
            </w:pPr>
            <w:r>
              <w:t>3.1.3.33.</w:t>
            </w:r>
          </w:p>
        </w:tc>
        <w:tc>
          <w:tcPr>
            <w:tcW w:w="5493" w:type="dxa"/>
          </w:tcPr>
          <w:p w:rsidR="001474D1" w:rsidRDefault="001474D1" w:rsidP="00AE06A1">
            <w:pPr>
              <w:pStyle w:val="TableParagraph"/>
              <w:ind w:left="107"/>
            </w:pPr>
            <w:r>
              <w:t>Настольные</w:t>
            </w:r>
            <w:r>
              <w:rPr>
                <w:spacing w:val="-7"/>
              </w:rPr>
              <w:t xml:space="preserve"> </w:t>
            </w:r>
            <w:r>
              <w:t>игры</w:t>
            </w:r>
            <w:r>
              <w:rPr>
                <w:spacing w:val="-8"/>
              </w:rPr>
              <w:t xml:space="preserve"> </w:t>
            </w:r>
            <w:r>
              <w:t>–</w:t>
            </w:r>
            <w:r>
              <w:rPr>
                <w:spacing w:val="-7"/>
              </w:rPr>
              <w:t xml:space="preserve"> </w:t>
            </w:r>
            <w:r>
              <w:t>комплект</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r w:rsidR="001474D1" w:rsidTr="00AE06A1">
        <w:trPr>
          <w:trHeight w:val="292"/>
        </w:trPr>
        <w:tc>
          <w:tcPr>
            <w:tcW w:w="1385" w:type="dxa"/>
          </w:tcPr>
          <w:p w:rsidR="001474D1" w:rsidRDefault="001474D1" w:rsidP="00AE06A1">
            <w:pPr>
              <w:pStyle w:val="TableParagraph"/>
              <w:spacing w:line="246" w:lineRule="exact"/>
              <w:ind w:left="129"/>
            </w:pPr>
            <w:r>
              <w:t>3.1.3.34.</w:t>
            </w:r>
          </w:p>
        </w:tc>
        <w:tc>
          <w:tcPr>
            <w:tcW w:w="5493" w:type="dxa"/>
          </w:tcPr>
          <w:p w:rsidR="001474D1" w:rsidRDefault="001474D1" w:rsidP="00AE06A1">
            <w:pPr>
              <w:pStyle w:val="TableParagraph"/>
              <w:spacing w:line="246" w:lineRule="exact"/>
              <w:ind w:left="107"/>
            </w:pPr>
            <w:r>
              <w:t>Перчаточные</w:t>
            </w:r>
            <w:r>
              <w:rPr>
                <w:spacing w:val="-13"/>
              </w:rPr>
              <w:t xml:space="preserve"> </w:t>
            </w:r>
            <w:r>
              <w:t>куклы</w:t>
            </w:r>
            <w:r>
              <w:rPr>
                <w:spacing w:val="-13"/>
              </w:rPr>
              <w:t xml:space="preserve"> </w:t>
            </w:r>
            <w:r>
              <w:t>–</w:t>
            </w:r>
            <w:r>
              <w:rPr>
                <w:spacing w:val="-10"/>
              </w:rPr>
              <w:t xml:space="preserve"> </w:t>
            </w:r>
            <w:r>
              <w:t>комплект</w:t>
            </w:r>
          </w:p>
        </w:tc>
        <w:tc>
          <w:tcPr>
            <w:tcW w:w="720" w:type="dxa"/>
          </w:tcPr>
          <w:p w:rsidR="001474D1" w:rsidRDefault="001474D1" w:rsidP="00AE06A1">
            <w:pPr>
              <w:pStyle w:val="TableParagraph"/>
              <w:spacing w:line="246" w:lineRule="exact"/>
              <w:ind w:left="206"/>
            </w:pPr>
            <w:r>
              <w:t>шт.</w:t>
            </w:r>
          </w:p>
        </w:tc>
        <w:tc>
          <w:tcPr>
            <w:tcW w:w="1020" w:type="dxa"/>
          </w:tcPr>
          <w:p w:rsidR="001474D1" w:rsidRDefault="001474D1" w:rsidP="00AE06A1">
            <w:pPr>
              <w:pStyle w:val="TableParagraph"/>
              <w:spacing w:line="246" w:lineRule="exact"/>
              <w:ind w:left="7"/>
              <w:jc w:val="center"/>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spacing w:line="246" w:lineRule="exact"/>
              <w:ind w:left="6"/>
              <w:jc w:val="center"/>
            </w:pPr>
            <w:r>
              <w:t>+</w:t>
            </w:r>
          </w:p>
        </w:tc>
      </w:tr>
      <w:tr w:rsidR="001474D1" w:rsidTr="00AE06A1">
        <w:trPr>
          <w:trHeight w:val="290"/>
        </w:trPr>
        <w:tc>
          <w:tcPr>
            <w:tcW w:w="1385" w:type="dxa"/>
          </w:tcPr>
          <w:p w:rsidR="001474D1" w:rsidRDefault="001474D1" w:rsidP="00AE06A1">
            <w:pPr>
              <w:pStyle w:val="TableParagraph"/>
              <w:ind w:left="129"/>
            </w:pPr>
            <w:r>
              <w:t>3.1.3.35.</w:t>
            </w:r>
          </w:p>
        </w:tc>
        <w:tc>
          <w:tcPr>
            <w:tcW w:w="5493" w:type="dxa"/>
          </w:tcPr>
          <w:p w:rsidR="001474D1" w:rsidRDefault="001474D1" w:rsidP="00AE06A1">
            <w:pPr>
              <w:pStyle w:val="TableParagraph"/>
              <w:ind w:left="107"/>
            </w:pPr>
            <w:r>
              <w:t>Песочные</w:t>
            </w:r>
            <w:r>
              <w:rPr>
                <w:spacing w:val="-2"/>
              </w:rPr>
              <w:t xml:space="preserve"> </w:t>
            </w:r>
            <w:r>
              <w:t>часы</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2</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2"/>
        </w:trPr>
        <w:tc>
          <w:tcPr>
            <w:tcW w:w="1385" w:type="dxa"/>
          </w:tcPr>
          <w:p w:rsidR="001474D1" w:rsidRDefault="001474D1" w:rsidP="00AE06A1">
            <w:pPr>
              <w:pStyle w:val="TableParagraph"/>
              <w:ind w:left="129"/>
            </w:pPr>
            <w:r>
              <w:t>3.1.3.36.</w:t>
            </w:r>
          </w:p>
        </w:tc>
        <w:tc>
          <w:tcPr>
            <w:tcW w:w="5493" w:type="dxa"/>
          </w:tcPr>
          <w:p w:rsidR="001474D1" w:rsidRDefault="001474D1" w:rsidP="00AE06A1">
            <w:pPr>
              <w:pStyle w:val="TableParagraph"/>
              <w:ind w:left="107"/>
            </w:pPr>
            <w:r>
              <w:t>Разрезные</w:t>
            </w:r>
            <w:r>
              <w:rPr>
                <w:spacing w:val="-4"/>
              </w:rPr>
              <w:t xml:space="preserve"> </w:t>
            </w:r>
            <w:r>
              <w:t>сюжетные</w:t>
            </w:r>
            <w:r>
              <w:rPr>
                <w:spacing w:val="-6"/>
              </w:rPr>
              <w:t xml:space="preserve"> </w:t>
            </w:r>
            <w:r>
              <w:t>картинки</w:t>
            </w:r>
            <w:r>
              <w:rPr>
                <w:spacing w:val="-4"/>
              </w:rPr>
              <w:t xml:space="preserve"> </w:t>
            </w:r>
            <w:r>
              <w:t>(2-4</w:t>
            </w:r>
            <w:r>
              <w:rPr>
                <w:spacing w:val="-3"/>
              </w:rPr>
              <w:t xml:space="preserve"> </w:t>
            </w:r>
            <w:r>
              <w:t>частей)</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3.1.3.37.</w:t>
            </w:r>
          </w:p>
        </w:tc>
        <w:tc>
          <w:tcPr>
            <w:tcW w:w="5493" w:type="dxa"/>
          </w:tcPr>
          <w:p w:rsidR="001474D1" w:rsidRDefault="001474D1" w:rsidP="00AE06A1">
            <w:pPr>
              <w:pStyle w:val="TableParagraph"/>
              <w:ind w:left="107"/>
            </w:pPr>
            <w:r>
              <w:t>Разрезные</w:t>
            </w:r>
            <w:r>
              <w:rPr>
                <w:spacing w:val="-5"/>
              </w:rPr>
              <w:t xml:space="preserve"> </w:t>
            </w:r>
            <w:r>
              <w:t>сюжетные</w:t>
            </w:r>
            <w:r>
              <w:rPr>
                <w:spacing w:val="-6"/>
              </w:rPr>
              <w:t xml:space="preserve"> </w:t>
            </w:r>
            <w:r>
              <w:t>картинки</w:t>
            </w:r>
            <w:r>
              <w:rPr>
                <w:spacing w:val="-3"/>
              </w:rPr>
              <w:t xml:space="preserve"> </w:t>
            </w:r>
            <w:r>
              <w:t>(6–8</w:t>
            </w:r>
            <w:r>
              <w:rPr>
                <w:spacing w:val="-5"/>
              </w:rPr>
              <w:t xml:space="preserve"> </w:t>
            </w:r>
            <w:r>
              <w:t>частей)</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583"/>
        </w:trPr>
        <w:tc>
          <w:tcPr>
            <w:tcW w:w="1385" w:type="dxa"/>
          </w:tcPr>
          <w:p w:rsidR="001474D1" w:rsidRDefault="001474D1" w:rsidP="00AE06A1">
            <w:pPr>
              <w:pStyle w:val="TableParagraph"/>
              <w:spacing w:line="244" w:lineRule="exact"/>
              <w:ind w:left="129"/>
            </w:pPr>
            <w:r>
              <w:t>3.1.3.38.</w:t>
            </w:r>
          </w:p>
        </w:tc>
        <w:tc>
          <w:tcPr>
            <w:tcW w:w="5493" w:type="dxa"/>
          </w:tcPr>
          <w:p w:rsidR="001474D1" w:rsidRPr="00AE06A1" w:rsidRDefault="001474D1" w:rsidP="00AE06A1">
            <w:pPr>
              <w:pStyle w:val="TableParagraph"/>
              <w:tabs>
                <w:tab w:val="left" w:pos="1381"/>
                <w:tab w:val="left" w:pos="2646"/>
                <w:tab w:val="left" w:pos="3819"/>
                <w:tab w:val="left" w:pos="4637"/>
              </w:tabs>
              <w:spacing w:line="244" w:lineRule="exact"/>
              <w:ind w:left="107"/>
              <w:rPr>
                <w:lang w:val="ru-RU"/>
              </w:rPr>
            </w:pPr>
            <w:r w:rsidRPr="00AE06A1">
              <w:rPr>
                <w:lang w:val="ru-RU"/>
              </w:rPr>
              <w:t>Разрезные</w:t>
            </w:r>
            <w:r w:rsidRPr="00AE06A1">
              <w:rPr>
                <w:lang w:val="ru-RU"/>
              </w:rPr>
              <w:tab/>
              <w:t>сюжетные</w:t>
            </w:r>
            <w:r w:rsidRPr="00AE06A1">
              <w:rPr>
                <w:lang w:val="ru-RU"/>
              </w:rPr>
              <w:tab/>
              <w:t>картинки</w:t>
            </w:r>
            <w:r w:rsidRPr="00AE06A1">
              <w:rPr>
                <w:lang w:val="ru-RU"/>
              </w:rPr>
              <w:tab/>
              <w:t>(8–16</w:t>
            </w:r>
            <w:r w:rsidRPr="00AE06A1">
              <w:rPr>
                <w:lang w:val="ru-RU"/>
              </w:rPr>
              <w:tab/>
              <w:t>частей),</w:t>
            </w:r>
          </w:p>
          <w:p w:rsidR="001474D1" w:rsidRPr="00AE06A1" w:rsidRDefault="001474D1" w:rsidP="00AE06A1">
            <w:pPr>
              <w:pStyle w:val="TableParagraph"/>
              <w:spacing w:before="37"/>
              <w:ind w:left="107"/>
              <w:rPr>
                <w:lang w:val="ru-RU"/>
              </w:rPr>
            </w:pPr>
            <w:r w:rsidRPr="00AE06A1">
              <w:rPr>
                <w:lang w:val="ru-RU"/>
              </w:rPr>
              <w:t>разделенные</w:t>
            </w:r>
            <w:r w:rsidRPr="00AE06A1">
              <w:rPr>
                <w:spacing w:val="-7"/>
                <w:lang w:val="ru-RU"/>
              </w:rPr>
              <w:t xml:space="preserve"> </w:t>
            </w:r>
            <w:r w:rsidRPr="00AE06A1">
              <w:rPr>
                <w:lang w:val="ru-RU"/>
              </w:rPr>
              <w:t>прямыми</w:t>
            </w:r>
            <w:r w:rsidRPr="00AE06A1">
              <w:rPr>
                <w:spacing w:val="-6"/>
                <w:lang w:val="ru-RU"/>
              </w:rPr>
              <w:t xml:space="preserve"> </w:t>
            </w:r>
            <w:r w:rsidRPr="00AE06A1">
              <w:rPr>
                <w:lang w:val="ru-RU"/>
              </w:rPr>
              <w:t>и</w:t>
            </w:r>
            <w:r w:rsidRPr="00AE06A1">
              <w:rPr>
                <w:spacing w:val="-10"/>
                <w:lang w:val="ru-RU"/>
              </w:rPr>
              <w:t xml:space="preserve"> </w:t>
            </w:r>
            <w:r w:rsidRPr="00AE06A1">
              <w:rPr>
                <w:lang w:val="ru-RU"/>
              </w:rPr>
              <w:t>изогнутыми</w:t>
            </w:r>
            <w:r w:rsidRPr="00AE06A1">
              <w:rPr>
                <w:spacing w:val="-7"/>
                <w:lang w:val="ru-RU"/>
              </w:rPr>
              <w:t xml:space="preserve"> </w:t>
            </w:r>
            <w:r w:rsidRPr="00AE06A1">
              <w:rPr>
                <w:lang w:val="ru-RU"/>
              </w:rPr>
              <w:t>линиями</w:t>
            </w:r>
            <w:r w:rsidRPr="00AE06A1">
              <w:rPr>
                <w:spacing w:val="-7"/>
                <w:lang w:val="ru-RU"/>
              </w:rPr>
              <w:t xml:space="preserve"> </w:t>
            </w:r>
            <w:r w:rsidRPr="00AE06A1">
              <w:rPr>
                <w:lang w:val="ru-RU"/>
              </w:rPr>
              <w:t>комплект</w:t>
            </w:r>
          </w:p>
        </w:tc>
        <w:tc>
          <w:tcPr>
            <w:tcW w:w="720" w:type="dxa"/>
          </w:tcPr>
          <w:p w:rsidR="001474D1" w:rsidRDefault="001474D1" w:rsidP="00AE06A1">
            <w:pPr>
              <w:pStyle w:val="TableParagraph"/>
              <w:spacing w:before="137"/>
              <w:ind w:left="206"/>
            </w:pPr>
            <w:r>
              <w:t>шт.</w:t>
            </w:r>
          </w:p>
        </w:tc>
        <w:tc>
          <w:tcPr>
            <w:tcW w:w="1020" w:type="dxa"/>
          </w:tcPr>
          <w:p w:rsidR="001474D1" w:rsidRDefault="001474D1" w:rsidP="00AE06A1">
            <w:pPr>
              <w:pStyle w:val="TableParagraph"/>
              <w:spacing w:before="137"/>
              <w:ind w:left="7"/>
              <w:jc w:val="center"/>
            </w:pPr>
            <w:r>
              <w:t>2</w:t>
            </w:r>
          </w:p>
        </w:tc>
        <w:tc>
          <w:tcPr>
            <w:tcW w:w="1035" w:type="dxa"/>
          </w:tcPr>
          <w:p w:rsidR="001474D1" w:rsidRDefault="001474D1" w:rsidP="00AE06A1">
            <w:pPr>
              <w:pStyle w:val="TableParagraph"/>
              <w:spacing w:line="244" w:lineRule="exact"/>
              <w:ind w:right="444"/>
              <w:jc w:val="right"/>
            </w:pPr>
            <w:r>
              <w:t>+</w:t>
            </w:r>
          </w:p>
        </w:tc>
        <w:tc>
          <w:tcPr>
            <w:tcW w:w="1006" w:type="dxa"/>
          </w:tcPr>
          <w:p w:rsidR="001474D1" w:rsidRDefault="001474D1" w:rsidP="00AE06A1">
            <w:pPr>
              <w:pStyle w:val="TableParagraph"/>
            </w:pPr>
          </w:p>
        </w:tc>
      </w:tr>
      <w:tr w:rsidR="001474D1" w:rsidTr="00AE06A1">
        <w:trPr>
          <w:trHeight w:val="290"/>
        </w:trPr>
        <w:tc>
          <w:tcPr>
            <w:tcW w:w="1385" w:type="dxa"/>
          </w:tcPr>
          <w:p w:rsidR="001474D1" w:rsidRDefault="001474D1" w:rsidP="00AE06A1">
            <w:pPr>
              <w:pStyle w:val="TableParagraph"/>
              <w:ind w:left="129"/>
            </w:pPr>
            <w:r>
              <w:t>3.1.3.39.</w:t>
            </w:r>
          </w:p>
        </w:tc>
        <w:tc>
          <w:tcPr>
            <w:tcW w:w="5493" w:type="dxa"/>
          </w:tcPr>
          <w:p w:rsidR="001474D1" w:rsidRDefault="001474D1" w:rsidP="00AE06A1">
            <w:pPr>
              <w:pStyle w:val="TableParagraph"/>
              <w:ind w:left="107"/>
            </w:pPr>
            <w:r>
              <w:t>Секундомер</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1163"/>
        </w:trPr>
        <w:tc>
          <w:tcPr>
            <w:tcW w:w="1385" w:type="dxa"/>
          </w:tcPr>
          <w:p w:rsidR="001474D1" w:rsidRDefault="001474D1" w:rsidP="00AE06A1">
            <w:pPr>
              <w:pStyle w:val="TableParagraph"/>
              <w:ind w:left="129"/>
            </w:pPr>
            <w:r>
              <w:t>3.1.3.40.</w:t>
            </w:r>
          </w:p>
        </w:tc>
        <w:tc>
          <w:tcPr>
            <w:tcW w:w="5493" w:type="dxa"/>
          </w:tcPr>
          <w:p w:rsidR="001474D1" w:rsidRPr="00AE06A1" w:rsidRDefault="001474D1" w:rsidP="00AE06A1">
            <w:pPr>
              <w:pStyle w:val="TableParagraph"/>
              <w:spacing w:line="276" w:lineRule="auto"/>
              <w:ind w:left="107" w:right="96"/>
              <w:jc w:val="both"/>
              <w:rPr>
                <w:lang w:val="ru-RU"/>
              </w:rPr>
            </w:pPr>
            <w:r w:rsidRPr="00AE06A1">
              <w:rPr>
                <w:lang w:val="ru-RU"/>
              </w:rPr>
              <w:t>Серии</w:t>
            </w:r>
            <w:r w:rsidRPr="00AE06A1">
              <w:rPr>
                <w:spacing w:val="1"/>
                <w:lang w:val="ru-RU"/>
              </w:rPr>
              <w:t xml:space="preserve"> </w:t>
            </w:r>
            <w:r w:rsidRPr="00AE06A1">
              <w:rPr>
                <w:lang w:val="ru-RU"/>
              </w:rPr>
              <w:t>картинок</w:t>
            </w:r>
            <w:r w:rsidRPr="00AE06A1">
              <w:rPr>
                <w:spacing w:val="1"/>
                <w:lang w:val="ru-RU"/>
              </w:rPr>
              <w:t xml:space="preserve"> </w:t>
            </w:r>
            <w:r w:rsidRPr="00AE06A1">
              <w:rPr>
                <w:lang w:val="ru-RU"/>
              </w:rPr>
              <w:t>(до</w:t>
            </w:r>
            <w:r w:rsidRPr="00AE06A1">
              <w:rPr>
                <w:spacing w:val="1"/>
                <w:lang w:val="ru-RU"/>
              </w:rPr>
              <w:t xml:space="preserve"> </w:t>
            </w:r>
            <w:r w:rsidRPr="00AE06A1">
              <w:rPr>
                <w:lang w:val="ru-RU"/>
              </w:rPr>
              <w:t>6–9)</w:t>
            </w:r>
            <w:r w:rsidRPr="00AE06A1">
              <w:rPr>
                <w:spacing w:val="1"/>
                <w:lang w:val="ru-RU"/>
              </w:rPr>
              <w:t xml:space="preserve"> </w:t>
            </w:r>
            <w:r w:rsidRPr="00AE06A1">
              <w:rPr>
                <w:lang w:val="ru-RU"/>
              </w:rPr>
              <w:t>для</w:t>
            </w:r>
            <w:r w:rsidRPr="00AE06A1">
              <w:rPr>
                <w:spacing w:val="1"/>
                <w:lang w:val="ru-RU"/>
              </w:rPr>
              <w:t xml:space="preserve"> </w:t>
            </w:r>
            <w:r w:rsidRPr="00AE06A1">
              <w:rPr>
                <w:lang w:val="ru-RU"/>
              </w:rPr>
              <w:t>установления</w:t>
            </w:r>
            <w:r w:rsidRPr="00AE06A1">
              <w:rPr>
                <w:spacing w:val="1"/>
                <w:lang w:val="ru-RU"/>
              </w:rPr>
              <w:t xml:space="preserve"> </w:t>
            </w:r>
            <w:r w:rsidRPr="00AE06A1">
              <w:rPr>
                <w:lang w:val="ru-RU"/>
              </w:rPr>
              <w:t>последов</w:t>
            </w:r>
            <w:r w:rsidRPr="00AE06A1">
              <w:rPr>
                <w:lang w:val="ru-RU"/>
              </w:rPr>
              <w:t>а</w:t>
            </w:r>
            <w:r w:rsidRPr="00AE06A1">
              <w:rPr>
                <w:lang w:val="ru-RU"/>
              </w:rPr>
              <w:t>тельности</w:t>
            </w:r>
            <w:r w:rsidRPr="00AE06A1">
              <w:rPr>
                <w:spacing w:val="1"/>
                <w:lang w:val="ru-RU"/>
              </w:rPr>
              <w:t xml:space="preserve"> </w:t>
            </w:r>
            <w:r w:rsidRPr="00AE06A1">
              <w:rPr>
                <w:lang w:val="ru-RU"/>
              </w:rPr>
              <w:t>событий</w:t>
            </w:r>
            <w:r w:rsidRPr="00AE06A1">
              <w:rPr>
                <w:spacing w:val="1"/>
                <w:lang w:val="ru-RU"/>
              </w:rPr>
              <w:t xml:space="preserve"> </w:t>
            </w:r>
            <w:r w:rsidRPr="00AE06A1">
              <w:rPr>
                <w:lang w:val="ru-RU"/>
              </w:rPr>
              <w:t>(сказочные</w:t>
            </w:r>
            <w:r w:rsidRPr="00AE06A1">
              <w:rPr>
                <w:spacing w:val="1"/>
                <w:lang w:val="ru-RU"/>
              </w:rPr>
              <w:t xml:space="preserve"> </w:t>
            </w:r>
            <w:r w:rsidRPr="00AE06A1">
              <w:rPr>
                <w:lang w:val="ru-RU"/>
              </w:rPr>
              <w:t>и</w:t>
            </w:r>
            <w:r w:rsidRPr="00AE06A1">
              <w:rPr>
                <w:spacing w:val="1"/>
                <w:lang w:val="ru-RU"/>
              </w:rPr>
              <w:t xml:space="preserve"> </w:t>
            </w:r>
            <w:r w:rsidRPr="00AE06A1">
              <w:rPr>
                <w:lang w:val="ru-RU"/>
              </w:rPr>
              <w:t>реалистические</w:t>
            </w:r>
            <w:r w:rsidRPr="00AE06A1">
              <w:rPr>
                <w:spacing w:val="35"/>
                <w:lang w:val="ru-RU"/>
              </w:rPr>
              <w:t xml:space="preserve"> </w:t>
            </w:r>
            <w:r w:rsidRPr="00AE06A1">
              <w:rPr>
                <w:lang w:val="ru-RU"/>
              </w:rPr>
              <w:t>ист</w:t>
            </w:r>
            <w:r w:rsidRPr="00AE06A1">
              <w:rPr>
                <w:lang w:val="ru-RU"/>
              </w:rPr>
              <w:t>о</w:t>
            </w:r>
            <w:r w:rsidRPr="00AE06A1">
              <w:rPr>
                <w:lang w:val="ru-RU"/>
              </w:rPr>
              <w:t>рии,</w:t>
            </w:r>
            <w:r w:rsidRPr="00AE06A1">
              <w:rPr>
                <w:spacing w:val="36"/>
                <w:lang w:val="ru-RU"/>
              </w:rPr>
              <w:t xml:space="preserve"> </w:t>
            </w:r>
            <w:r w:rsidRPr="00AE06A1">
              <w:rPr>
                <w:lang w:val="ru-RU"/>
              </w:rPr>
              <w:t>юмористические</w:t>
            </w:r>
            <w:r w:rsidRPr="00AE06A1">
              <w:rPr>
                <w:spacing w:val="36"/>
                <w:lang w:val="ru-RU"/>
              </w:rPr>
              <w:t xml:space="preserve"> </w:t>
            </w:r>
            <w:r w:rsidRPr="00AE06A1">
              <w:rPr>
                <w:lang w:val="ru-RU"/>
              </w:rPr>
              <w:t>ситуации)</w:t>
            </w:r>
            <w:r w:rsidRPr="00AE06A1">
              <w:rPr>
                <w:spacing w:val="38"/>
                <w:lang w:val="ru-RU"/>
              </w:rPr>
              <w:t xml:space="preserve"> </w:t>
            </w:r>
            <w:r w:rsidRPr="00AE06A1">
              <w:rPr>
                <w:lang w:val="ru-RU"/>
              </w:rPr>
              <w:t>-</w:t>
            </w:r>
          </w:p>
          <w:p w:rsidR="001474D1" w:rsidRDefault="001474D1" w:rsidP="00AE06A1">
            <w:pPr>
              <w:pStyle w:val="TableParagraph"/>
              <w:ind w:left="107"/>
            </w:pPr>
            <w:r>
              <w:t>комплект</w:t>
            </w:r>
          </w:p>
        </w:tc>
        <w:tc>
          <w:tcPr>
            <w:tcW w:w="720" w:type="dxa"/>
          </w:tcPr>
          <w:p w:rsidR="001474D1" w:rsidRDefault="001474D1" w:rsidP="00AE06A1">
            <w:pPr>
              <w:pStyle w:val="TableParagraph"/>
              <w:rPr>
                <w:sz w:val="24"/>
              </w:rPr>
            </w:pPr>
          </w:p>
          <w:p w:rsidR="001474D1" w:rsidRDefault="001474D1" w:rsidP="00AE06A1">
            <w:pPr>
              <w:pStyle w:val="TableParagraph"/>
              <w:spacing w:before="151"/>
              <w:ind w:left="206"/>
            </w:pPr>
            <w:r>
              <w:t>шт.</w:t>
            </w:r>
          </w:p>
        </w:tc>
        <w:tc>
          <w:tcPr>
            <w:tcW w:w="1020" w:type="dxa"/>
          </w:tcPr>
          <w:p w:rsidR="001474D1" w:rsidRDefault="001474D1" w:rsidP="00AE06A1">
            <w:pPr>
              <w:pStyle w:val="TableParagraph"/>
              <w:rPr>
                <w:sz w:val="24"/>
              </w:rPr>
            </w:pPr>
          </w:p>
          <w:p w:rsidR="001474D1" w:rsidRDefault="001474D1" w:rsidP="00AE06A1">
            <w:pPr>
              <w:pStyle w:val="TableParagraph"/>
              <w:spacing w:before="151"/>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pPr>
          </w:p>
        </w:tc>
      </w:tr>
      <w:tr w:rsidR="001474D1" w:rsidTr="00AE06A1">
        <w:trPr>
          <w:trHeight w:val="873"/>
        </w:trPr>
        <w:tc>
          <w:tcPr>
            <w:tcW w:w="1385" w:type="dxa"/>
          </w:tcPr>
          <w:p w:rsidR="001474D1" w:rsidRDefault="001474D1" w:rsidP="00AE06A1">
            <w:pPr>
              <w:pStyle w:val="TableParagraph"/>
              <w:ind w:left="129"/>
            </w:pPr>
            <w:r>
              <w:t>3.1.3.41.</w:t>
            </w:r>
          </w:p>
        </w:tc>
        <w:tc>
          <w:tcPr>
            <w:tcW w:w="5493" w:type="dxa"/>
          </w:tcPr>
          <w:p w:rsidR="001474D1" w:rsidRPr="00AE06A1" w:rsidRDefault="001474D1" w:rsidP="00AE06A1">
            <w:pPr>
              <w:pStyle w:val="TableParagraph"/>
              <w:tabs>
                <w:tab w:val="left" w:pos="923"/>
                <w:tab w:val="left" w:pos="2065"/>
                <w:tab w:val="left" w:pos="3047"/>
                <w:tab w:val="left" w:pos="3668"/>
                <w:tab w:val="left" w:pos="4805"/>
              </w:tabs>
              <w:spacing w:line="276" w:lineRule="auto"/>
              <w:ind w:left="107" w:right="97"/>
              <w:rPr>
                <w:lang w:val="ru-RU"/>
              </w:rPr>
            </w:pPr>
            <w:r w:rsidRPr="00AE06A1">
              <w:rPr>
                <w:lang w:val="ru-RU"/>
              </w:rPr>
              <w:t>Серии</w:t>
            </w:r>
            <w:r w:rsidRPr="00AE06A1">
              <w:rPr>
                <w:lang w:val="ru-RU"/>
              </w:rPr>
              <w:tab/>
              <w:t>картинок:</w:t>
            </w:r>
            <w:r w:rsidRPr="00AE06A1">
              <w:rPr>
                <w:lang w:val="ru-RU"/>
              </w:rPr>
              <w:tab/>
              <w:t>времена</w:t>
            </w:r>
            <w:r w:rsidRPr="00AE06A1">
              <w:rPr>
                <w:lang w:val="ru-RU"/>
              </w:rPr>
              <w:tab/>
              <w:t>года</w:t>
            </w:r>
            <w:r w:rsidRPr="00AE06A1">
              <w:rPr>
                <w:lang w:val="ru-RU"/>
              </w:rPr>
              <w:tab/>
              <w:t>(пейзажи,</w:t>
            </w:r>
            <w:r w:rsidRPr="00AE06A1">
              <w:rPr>
                <w:lang w:val="ru-RU"/>
              </w:rPr>
              <w:tab/>
              <w:t>жизнь</w:t>
            </w:r>
            <w:r w:rsidRPr="00AE06A1">
              <w:rPr>
                <w:spacing w:val="-52"/>
                <w:lang w:val="ru-RU"/>
              </w:rPr>
              <w:t xml:space="preserve"> </w:t>
            </w:r>
            <w:r w:rsidRPr="00AE06A1">
              <w:rPr>
                <w:lang w:val="ru-RU"/>
              </w:rPr>
              <w:t>животных,</w:t>
            </w:r>
            <w:r w:rsidRPr="00AE06A1">
              <w:rPr>
                <w:spacing w:val="18"/>
                <w:lang w:val="ru-RU"/>
              </w:rPr>
              <w:t xml:space="preserve"> </w:t>
            </w:r>
            <w:r w:rsidRPr="00AE06A1">
              <w:rPr>
                <w:lang w:val="ru-RU"/>
              </w:rPr>
              <w:t>характерные</w:t>
            </w:r>
            <w:r w:rsidRPr="00AE06A1">
              <w:rPr>
                <w:spacing w:val="19"/>
                <w:lang w:val="ru-RU"/>
              </w:rPr>
              <w:t xml:space="preserve"> </w:t>
            </w:r>
            <w:r w:rsidRPr="00AE06A1">
              <w:rPr>
                <w:lang w:val="ru-RU"/>
              </w:rPr>
              <w:t>виды</w:t>
            </w:r>
            <w:r w:rsidRPr="00AE06A1">
              <w:rPr>
                <w:spacing w:val="18"/>
                <w:lang w:val="ru-RU"/>
              </w:rPr>
              <w:t xml:space="preserve"> </w:t>
            </w:r>
            <w:r w:rsidRPr="00AE06A1">
              <w:rPr>
                <w:lang w:val="ru-RU"/>
              </w:rPr>
              <w:t>работ</w:t>
            </w:r>
            <w:r w:rsidRPr="00AE06A1">
              <w:rPr>
                <w:spacing w:val="18"/>
                <w:lang w:val="ru-RU"/>
              </w:rPr>
              <w:t xml:space="preserve"> </w:t>
            </w:r>
            <w:r w:rsidRPr="00AE06A1">
              <w:rPr>
                <w:lang w:val="ru-RU"/>
              </w:rPr>
              <w:t>и</w:t>
            </w:r>
            <w:r w:rsidRPr="00AE06A1">
              <w:rPr>
                <w:spacing w:val="18"/>
                <w:lang w:val="ru-RU"/>
              </w:rPr>
              <w:t xml:space="preserve"> </w:t>
            </w:r>
            <w:r w:rsidRPr="00AE06A1">
              <w:rPr>
                <w:lang w:val="ru-RU"/>
              </w:rPr>
              <w:t>отдыха</w:t>
            </w:r>
            <w:r w:rsidRPr="00AE06A1">
              <w:rPr>
                <w:spacing w:val="19"/>
                <w:lang w:val="ru-RU"/>
              </w:rPr>
              <w:t xml:space="preserve"> </w:t>
            </w:r>
            <w:r w:rsidRPr="00AE06A1">
              <w:rPr>
                <w:lang w:val="ru-RU"/>
              </w:rPr>
              <w:t>людей)</w:t>
            </w:r>
            <w:r w:rsidRPr="00AE06A1">
              <w:rPr>
                <w:spacing w:val="21"/>
                <w:lang w:val="ru-RU"/>
              </w:rPr>
              <w:t xml:space="preserve"> </w:t>
            </w:r>
            <w:r w:rsidRPr="00AE06A1">
              <w:rPr>
                <w:lang w:val="ru-RU"/>
              </w:rPr>
              <w:t>-</w:t>
            </w:r>
          </w:p>
          <w:p w:rsidR="001474D1" w:rsidRDefault="001474D1" w:rsidP="00AE06A1">
            <w:pPr>
              <w:pStyle w:val="TableParagraph"/>
              <w:ind w:left="107"/>
            </w:pPr>
            <w:r>
              <w:t>комплект</w:t>
            </w:r>
          </w:p>
        </w:tc>
        <w:tc>
          <w:tcPr>
            <w:tcW w:w="720" w:type="dxa"/>
          </w:tcPr>
          <w:p w:rsidR="001474D1" w:rsidRDefault="001474D1" w:rsidP="00AE06A1">
            <w:pPr>
              <w:pStyle w:val="TableParagraph"/>
              <w:spacing w:before="4"/>
              <w:rPr>
                <w:sz w:val="24"/>
              </w:rPr>
            </w:pPr>
          </w:p>
          <w:p w:rsidR="001474D1" w:rsidRDefault="001474D1" w:rsidP="00AE06A1">
            <w:pPr>
              <w:pStyle w:val="TableParagraph"/>
              <w:spacing w:before="1"/>
              <w:ind w:left="206"/>
            </w:pPr>
            <w:r>
              <w:t>шт.</w:t>
            </w:r>
          </w:p>
        </w:tc>
        <w:tc>
          <w:tcPr>
            <w:tcW w:w="1020" w:type="dxa"/>
          </w:tcPr>
          <w:p w:rsidR="001474D1" w:rsidRDefault="001474D1" w:rsidP="00AE06A1">
            <w:pPr>
              <w:pStyle w:val="TableParagraph"/>
              <w:spacing w:before="4"/>
              <w:rPr>
                <w:sz w:val="24"/>
              </w:rPr>
            </w:pPr>
          </w:p>
          <w:p w:rsidR="001474D1" w:rsidRDefault="001474D1" w:rsidP="00AE06A1">
            <w:pPr>
              <w:pStyle w:val="TableParagraph"/>
              <w:spacing w:before="1"/>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pPr>
          </w:p>
        </w:tc>
      </w:tr>
      <w:tr w:rsidR="001474D1" w:rsidTr="00AE06A1">
        <w:trPr>
          <w:trHeight w:val="290"/>
        </w:trPr>
        <w:tc>
          <w:tcPr>
            <w:tcW w:w="1385" w:type="dxa"/>
          </w:tcPr>
          <w:p w:rsidR="001474D1" w:rsidRDefault="001474D1" w:rsidP="00AE06A1">
            <w:pPr>
              <w:pStyle w:val="TableParagraph"/>
              <w:ind w:left="129"/>
            </w:pPr>
            <w:r>
              <w:t>3.1.3.42.</w:t>
            </w:r>
          </w:p>
        </w:tc>
        <w:tc>
          <w:tcPr>
            <w:tcW w:w="5493" w:type="dxa"/>
          </w:tcPr>
          <w:p w:rsidR="001474D1" w:rsidRPr="00AE06A1" w:rsidRDefault="001474D1" w:rsidP="00AE06A1">
            <w:pPr>
              <w:pStyle w:val="TableParagraph"/>
              <w:ind w:left="107"/>
              <w:rPr>
                <w:lang w:val="ru-RU"/>
              </w:rPr>
            </w:pPr>
            <w:r w:rsidRPr="00AE06A1">
              <w:rPr>
                <w:lang w:val="ru-RU"/>
              </w:rPr>
              <w:t>Схемы</w:t>
            </w:r>
            <w:r w:rsidRPr="00AE06A1">
              <w:rPr>
                <w:spacing w:val="-8"/>
                <w:lang w:val="ru-RU"/>
              </w:rPr>
              <w:t xml:space="preserve"> </w:t>
            </w:r>
            <w:r w:rsidRPr="00AE06A1">
              <w:rPr>
                <w:lang w:val="ru-RU"/>
              </w:rPr>
              <w:t>для</w:t>
            </w:r>
            <w:r w:rsidRPr="00AE06A1">
              <w:rPr>
                <w:spacing w:val="-7"/>
                <w:lang w:val="ru-RU"/>
              </w:rPr>
              <w:t xml:space="preserve"> </w:t>
            </w:r>
            <w:r w:rsidRPr="00AE06A1">
              <w:rPr>
                <w:lang w:val="ru-RU"/>
              </w:rPr>
              <w:t>анализа</w:t>
            </w:r>
            <w:r w:rsidRPr="00AE06A1">
              <w:rPr>
                <w:spacing w:val="-8"/>
                <w:lang w:val="ru-RU"/>
              </w:rPr>
              <w:t xml:space="preserve"> </w:t>
            </w:r>
            <w:r w:rsidRPr="00AE06A1">
              <w:rPr>
                <w:lang w:val="ru-RU"/>
              </w:rPr>
              <w:t>предложений,</w:t>
            </w:r>
            <w:r w:rsidRPr="00AE06A1">
              <w:rPr>
                <w:spacing w:val="-7"/>
                <w:lang w:val="ru-RU"/>
              </w:rPr>
              <w:t xml:space="preserve"> </w:t>
            </w:r>
            <w:r w:rsidRPr="00AE06A1">
              <w:rPr>
                <w:lang w:val="ru-RU"/>
              </w:rPr>
              <w:t>комплект</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2"/>
        </w:trPr>
        <w:tc>
          <w:tcPr>
            <w:tcW w:w="1385" w:type="dxa"/>
          </w:tcPr>
          <w:p w:rsidR="001474D1" w:rsidRDefault="001474D1" w:rsidP="00AE06A1">
            <w:pPr>
              <w:pStyle w:val="TableParagraph"/>
              <w:ind w:left="129"/>
            </w:pPr>
            <w:r>
              <w:t>3.1.3.43.</w:t>
            </w:r>
          </w:p>
        </w:tc>
        <w:tc>
          <w:tcPr>
            <w:tcW w:w="5493" w:type="dxa"/>
          </w:tcPr>
          <w:p w:rsidR="001474D1" w:rsidRDefault="001474D1" w:rsidP="00AE06A1">
            <w:pPr>
              <w:pStyle w:val="TableParagraph"/>
              <w:ind w:left="107"/>
            </w:pPr>
            <w:r>
              <w:t>Счетный</w:t>
            </w:r>
            <w:r>
              <w:rPr>
                <w:spacing w:val="-5"/>
              </w:rPr>
              <w:t xml:space="preserve"> </w:t>
            </w:r>
            <w:r>
              <w:t>материал,</w:t>
            </w:r>
            <w:r>
              <w:rPr>
                <w:spacing w:val="-3"/>
              </w:rPr>
              <w:t xml:space="preserve"> </w:t>
            </w:r>
            <w:r>
              <w:t>набор</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4</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r w:rsidR="001474D1" w:rsidTr="00AE06A1">
        <w:trPr>
          <w:trHeight w:val="290"/>
        </w:trPr>
        <w:tc>
          <w:tcPr>
            <w:tcW w:w="1385" w:type="dxa"/>
          </w:tcPr>
          <w:p w:rsidR="001474D1" w:rsidRDefault="001474D1" w:rsidP="00AE06A1">
            <w:pPr>
              <w:pStyle w:val="TableParagraph"/>
              <w:spacing w:line="244" w:lineRule="exact"/>
              <w:ind w:left="129"/>
            </w:pPr>
            <w:r>
              <w:t>3.1.3.44.</w:t>
            </w:r>
          </w:p>
        </w:tc>
        <w:tc>
          <w:tcPr>
            <w:tcW w:w="5493" w:type="dxa"/>
          </w:tcPr>
          <w:p w:rsidR="001474D1" w:rsidRDefault="001474D1" w:rsidP="00AE06A1">
            <w:pPr>
              <w:pStyle w:val="TableParagraph"/>
              <w:spacing w:line="244" w:lineRule="exact"/>
              <w:ind w:left="107"/>
            </w:pPr>
            <w:r>
              <w:t>Таймер</w:t>
            </w:r>
            <w:r>
              <w:rPr>
                <w:spacing w:val="-5"/>
              </w:rPr>
              <w:t xml:space="preserve"> </w:t>
            </w:r>
            <w:r>
              <w:t>механический</w:t>
            </w:r>
          </w:p>
        </w:tc>
        <w:tc>
          <w:tcPr>
            <w:tcW w:w="720" w:type="dxa"/>
          </w:tcPr>
          <w:p w:rsidR="001474D1" w:rsidRDefault="001474D1" w:rsidP="00AE06A1">
            <w:pPr>
              <w:pStyle w:val="TableParagraph"/>
              <w:spacing w:line="244" w:lineRule="exact"/>
              <w:ind w:left="206"/>
            </w:pPr>
            <w:r>
              <w:t>шт.</w:t>
            </w:r>
          </w:p>
        </w:tc>
        <w:tc>
          <w:tcPr>
            <w:tcW w:w="1020" w:type="dxa"/>
          </w:tcPr>
          <w:p w:rsidR="001474D1" w:rsidRDefault="001474D1" w:rsidP="00AE06A1">
            <w:pPr>
              <w:pStyle w:val="TableParagraph"/>
              <w:spacing w:line="244" w:lineRule="exact"/>
              <w:ind w:left="7"/>
              <w:jc w:val="center"/>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spacing w:line="244" w:lineRule="exact"/>
              <w:ind w:left="6"/>
              <w:jc w:val="center"/>
            </w:pPr>
            <w:r>
              <w:t>+</w:t>
            </w:r>
          </w:p>
        </w:tc>
      </w:tr>
      <w:tr w:rsidR="001474D1" w:rsidTr="00AE06A1">
        <w:trPr>
          <w:trHeight w:val="290"/>
        </w:trPr>
        <w:tc>
          <w:tcPr>
            <w:tcW w:w="1385" w:type="dxa"/>
          </w:tcPr>
          <w:p w:rsidR="001474D1" w:rsidRDefault="001474D1" w:rsidP="00AE06A1">
            <w:pPr>
              <w:pStyle w:val="TableParagraph"/>
              <w:ind w:left="129"/>
            </w:pPr>
            <w:r>
              <w:t>3.1.3.45.</w:t>
            </w:r>
          </w:p>
        </w:tc>
        <w:tc>
          <w:tcPr>
            <w:tcW w:w="5493" w:type="dxa"/>
          </w:tcPr>
          <w:p w:rsidR="001474D1" w:rsidRPr="00AE06A1" w:rsidRDefault="001474D1" w:rsidP="00AE06A1">
            <w:pPr>
              <w:pStyle w:val="TableParagraph"/>
              <w:ind w:left="107"/>
              <w:rPr>
                <w:lang w:val="ru-RU"/>
              </w:rPr>
            </w:pPr>
            <w:r w:rsidRPr="00AE06A1">
              <w:rPr>
                <w:lang w:val="ru-RU"/>
              </w:rPr>
              <w:t>Устройство</w:t>
            </w:r>
            <w:r w:rsidRPr="00AE06A1">
              <w:rPr>
                <w:spacing w:val="-9"/>
                <w:lang w:val="ru-RU"/>
              </w:rPr>
              <w:t xml:space="preserve"> </w:t>
            </w:r>
            <w:r w:rsidRPr="00AE06A1">
              <w:rPr>
                <w:lang w:val="ru-RU"/>
              </w:rPr>
              <w:t>для</w:t>
            </w:r>
            <w:r w:rsidRPr="00AE06A1">
              <w:rPr>
                <w:spacing w:val="-8"/>
                <w:lang w:val="ru-RU"/>
              </w:rPr>
              <w:t xml:space="preserve"> </w:t>
            </w:r>
            <w:r w:rsidRPr="00AE06A1">
              <w:rPr>
                <w:lang w:val="ru-RU"/>
              </w:rPr>
              <w:t>развития</w:t>
            </w:r>
            <w:r w:rsidRPr="00AE06A1">
              <w:rPr>
                <w:spacing w:val="-11"/>
                <w:lang w:val="ru-RU"/>
              </w:rPr>
              <w:t xml:space="preserve"> </w:t>
            </w:r>
            <w:r w:rsidRPr="00AE06A1">
              <w:rPr>
                <w:lang w:val="ru-RU"/>
              </w:rPr>
              <w:t>речевого</w:t>
            </w:r>
            <w:r w:rsidRPr="00AE06A1">
              <w:rPr>
                <w:spacing w:val="-11"/>
                <w:lang w:val="ru-RU"/>
              </w:rPr>
              <w:t xml:space="preserve"> </w:t>
            </w:r>
            <w:r w:rsidRPr="00AE06A1">
              <w:rPr>
                <w:lang w:val="ru-RU"/>
              </w:rPr>
              <w:t>дыхания</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2"/>
        </w:trPr>
        <w:tc>
          <w:tcPr>
            <w:tcW w:w="1385" w:type="dxa"/>
          </w:tcPr>
          <w:p w:rsidR="001474D1" w:rsidRDefault="001474D1" w:rsidP="00AE06A1">
            <w:pPr>
              <w:pStyle w:val="TableParagraph"/>
              <w:spacing w:line="246" w:lineRule="exact"/>
              <w:ind w:left="129"/>
            </w:pPr>
            <w:r>
              <w:t>3.1.3.46.</w:t>
            </w:r>
          </w:p>
        </w:tc>
        <w:tc>
          <w:tcPr>
            <w:tcW w:w="5493" w:type="dxa"/>
          </w:tcPr>
          <w:p w:rsidR="001474D1" w:rsidRPr="00AE06A1" w:rsidRDefault="001474D1" w:rsidP="00AE06A1">
            <w:pPr>
              <w:pStyle w:val="TableParagraph"/>
              <w:spacing w:line="246" w:lineRule="exact"/>
              <w:ind w:left="107"/>
              <w:rPr>
                <w:lang w:val="ru-RU"/>
              </w:rPr>
            </w:pPr>
            <w:r w:rsidRPr="00AE06A1">
              <w:rPr>
                <w:lang w:val="ru-RU"/>
              </w:rPr>
              <w:t>Устройство</w:t>
            </w:r>
            <w:r w:rsidRPr="00AE06A1">
              <w:rPr>
                <w:spacing w:val="-11"/>
                <w:lang w:val="ru-RU"/>
              </w:rPr>
              <w:t xml:space="preserve"> </w:t>
            </w:r>
            <w:r w:rsidRPr="00AE06A1">
              <w:rPr>
                <w:lang w:val="ru-RU"/>
              </w:rPr>
              <w:t>для</w:t>
            </w:r>
            <w:r w:rsidRPr="00AE06A1">
              <w:rPr>
                <w:spacing w:val="-10"/>
                <w:lang w:val="ru-RU"/>
              </w:rPr>
              <w:t xml:space="preserve"> </w:t>
            </w:r>
            <w:r w:rsidRPr="00AE06A1">
              <w:rPr>
                <w:lang w:val="ru-RU"/>
              </w:rPr>
              <w:t>развития</w:t>
            </w:r>
            <w:r w:rsidRPr="00AE06A1">
              <w:rPr>
                <w:spacing w:val="-13"/>
                <w:lang w:val="ru-RU"/>
              </w:rPr>
              <w:t xml:space="preserve"> </w:t>
            </w:r>
            <w:r w:rsidRPr="00AE06A1">
              <w:rPr>
                <w:lang w:val="ru-RU"/>
              </w:rPr>
              <w:t>фонематического</w:t>
            </w:r>
            <w:r w:rsidRPr="00AE06A1">
              <w:rPr>
                <w:spacing w:val="-10"/>
                <w:lang w:val="ru-RU"/>
              </w:rPr>
              <w:t xml:space="preserve"> </w:t>
            </w:r>
            <w:r w:rsidRPr="00AE06A1">
              <w:rPr>
                <w:lang w:val="ru-RU"/>
              </w:rPr>
              <w:t>слуха</w:t>
            </w:r>
          </w:p>
        </w:tc>
        <w:tc>
          <w:tcPr>
            <w:tcW w:w="720" w:type="dxa"/>
          </w:tcPr>
          <w:p w:rsidR="001474D1" w:rsidRDefault="001474D1" w:rsidP="00AE06A1">
            <w:pPr>
              <w:pStyle w:val="TableParagraph"/>
              <w:spacing w:line="246" w:lineRule="exact"/>
              <w:ind w:left="206"/>
            </w:pPr>
            <w:r>
              <w:t>шт.</w:t>
            </w:r>
          </w:p>
        </w:tc>
        <w:tc>
          <w:tcPr>
            <w:tcW w:w="1020" w:type="dxa"/>
          </w:tcPr>
          <w:p w:rsidR="001474D1" w:rsidRDefault="001474D1" w:rsidP="00AE06A1">
            <w:pPr>
              <w:pStyle w:val="TableParagraph"/>
              <w:spacing w:line="246" w:lineRule="exact"/>
              <w:ind w:left="7"/>
              <w:jc w:val="center"/>
            </w:pPr>
            <w:r>
              <w:t>1</w:t>
            </w:r>
          </w:p>
        </w:tc>
        <w:tc>
          <w:tcPr>
            <w:tcW w:w="1035" w:type="dxa"/>
          </w:tcPr>
          <w:p w:rsidR="001474D1" w:rsidRDefault="001474D1" w:rsidP="00AE06A1">
            <w:pPr>
              <w:pStyle w:val="TableParagraph"/>
              <w:spacing w:line="246" w:lineRule="exact"/>
              <w:ind w:right="444"/>
              <w:jc w:val="right"/>
            </w:pPr>
            <w:r>
              <w:t>+</w:t>
            </w:r>
          </w:p>
        </w:tc>
        <w:tc>
          <w:tcPr>
            <w:tcW w:w="1006" w:type="dxa"/>
          </w:tcPr>
          <w:p w:rsidR="001474D1" w:rsidRDefault="001474D1" w:rsidP="00AE06A1">
            <w:pPr>
              <w:pStyle w:val="TableParagraph"/>
              <w:rPr>
                <w:sz w:val="20"/>
              </w:rPr>
            </w:pPr>
          </w:p>
        </w:tc>
      </w:tr>
      <w:tr w:rsidR="001474D1" w:rsidTr="00AE06A1">
        <w:trPr>
          <w:trHeight w:val="580"/>
        </w:trPr>
        <w:tc>
          <w:tcPr>
            <w:tcW w:w="1385" w:type="dxa"/>
          </w:tcPr>
          <w:p w:rsidR="001474D1" w:rsidRDefault="001474D1" w:rsidP="00AE06A1">
            <w:pPr>
              <w:pStyle w:val="TableParagraph"/>
              <w:ind w:left="129"/>
            </w:pPr>
            <w:r>
              <w:t>3.1.3.47.</w:t>
            </w:r>
          </w:p>
        </w:tc>
        <w:tc>
          <w:tcPr>
            <w:tcW w:w="5493" w:type="dxa"/>
          </w:tcPr>
          <w:p w:rsidR="001474D1" w:rsidRPr="00AE06A1" w:rsidRDefault="001474D1" w:rsidP="00AE06A1">
            <w:pPr>
              <w:pStyle w:val="TableParagraph"/>
              <w:tabs>
                <w:tab w:val="left" w:pos="1172"/>
                <w:tab w:val="left" w:pos="2377"/>
                <w:tab w:val="left" w:pos="3564"/>
                <w:tab w:val="left" w:pos="3900"/>
              </w:tabs>
              <w:ind w:left="107"/>
              <w:rPr>
                <w:lang w:val="ru-RU"/>
              </w:rPr>
            </w:pPr>
            <w:r w:rsidRPr="00AE06A1">
              <w:rPr>
                <w:lang w:val="ru-RU"/>
              </w:rPr>
              <w:t>Фигурки</w:t>
            </w:r>
            <w:r w:rsidRPr="00AE06A1">
              <w:rPr>
                <w:lang w:val="ru-RU"/>
              </w:rPr>
              <w:tab/>
              <w:t>домашних</w:t>
            </w:r>
            <w:r w:rsidRPr="00AE06A1">
              <w:rPr>
                <w:lang w:val="ru-RU"/>
              </w:rPr>
              <w:tab/>
              <w:t>животных</w:t>
            </w:r>
            <w:r w:rsidRPr="00AE06A1">
              <w:rPr>
                <w:lang w:val="ru-RU"/>
              </w:rPr>
              <w:tab/>
              <w:t>с</w:t>
            </w:r>
            <w:r w:rsidRPr="00AE06A1">
              <w:rPr>
                <w:lang w:val="ru-RU"/>
              </w:rPr>
              <w:tab/>
              <w:t>реалистичными</w:t>
            </w:r>
          </w:p>
          <w:p w:rsidR="001474D1" w:rsidRPr="00AE06A1" w:rsidRDefault="001474D1" w:rsidP="00AE06A1">
            <w:pPr>
              <w:pStyle w:val="TableParagraph"/>
              <w:spacing w:before="37"/>
              <w:ind w:left="107"/>
              <w:rPr>
                <w:lang w:val="ru-RU"/>
              </w:rPr>
            </w:pPr>
            <w:r w:rsidRPr="00AE06A1">
              <w:rPr>
                <w:lang w:val="ru-RU"/>
              </w:rPr>
              <w:t>изображением</w:t>
            </w:r>
            <w:r w:rsidRPr="00AE06A1">
              <w:rPr>
                <w:spacing w:val="-6"/>
                <w:lang w:val="ru-RU"/>
              </w:rPr>
              <w:t xml:space="preserve"> </w:t>
            </w:r>
            <w:r w:rsidRPr="00AE06A1">
              <w:rPr>
                <w:lang w:val="ru-RU"/>
              </w:rPr>
              <w:t>и</w:t>
            </w:r>
            <w:r w:rsidRPr="00AE06A1">
              <w:rPr>
                <w:spacing w:val="-6"/>
                <w:lang w:val="ru-RU"/>
              </w:rPr>
              <w:t xml:space="preserve"> </w:t>
            </w:r>
            <w:r w:rsidRPr="00AE06A1">
              <w:rPr>
                <w:lang w:val="ru-RU"/>
              </w:rPr>
              <w:t>пропорциями</w:t>
            </w:r>
            <w:r w:rsidRPr="00AE06A1">
              <w:rPr>
                <w:spacing w:val="-7"/>
                <w:lang w:val="ru-RU"/>
              </w:rPr>
              <w:t xml:space="preserve"> </w:t>
            </w:r>
            <w:r w:rsidRPr="00AE06A1">
              <w:rPr>
                <w:lang w:val="ru-RU"/>
              </w:rPr>
              <w:t>–</w:t>
            </w:r>
            <w:r w:rsidRPr="00AE06A1">
              <w:rPr>
                <w:spacing w:val="-5"/>
                <w:lang w:val="ru-RU"/>
              </w:rPr>
              <w:t xml:space="preserve"> </w:t>
            </w:r>
            <w:r w:rsidRPr="00AE06A1">
              <w:rPr>
                <w:lang w:val="ru-RU"/>
              </w:rPr>
              <w:t>комплект</w:t>
            </w:r>
          </w:p>
        </w:tc>
        <w:tc>
          <w:tcPr>
            <w:tcW w:w="720" w:type="dxa"/>
          </w:tcPr>
          <w:p w:rsidR="001474D1" w:rsidRDefault="001474D1" w:rsidP="00AE06A1">
            <w:pPr>
              <w:pStyle w:val="TableParagraph"/>
              <w:spacing w:before="137"/>
              <w:ind w:left="206"/>
            </w:pPr>
            <w:r>
              <w:t>шт.</w:t>
            </w:r>
          </w:p>
        </w:tc>
        <w:tc>
          <w:tcPr>
            <w:tcW w:w="1020" w:type="dxa"/>
          </w:tcPr>
          <w:p w:rsidR="001474D1" w:rsidRDefault="001474D1" w:rsidP="00AE06A1">
            <w:pPr>
              <w:pStyle w:val="TableParagraph"/>
              <w:spacing w:before="137"/>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pPr>
          </w:p>
        </w:tc>
      </w:tr>
      <w:tr w:rsidR="001474D1" w:rsidTr="00AE06A1">
        <w:trPr>
          <w:trHeight w:val="292"/>
        </w:trPr>
        <w:tc>
          <w:tcPr>
            <w:tcW w:w="1385" w:type="dxa"/>
          </w:tcPr>
          <w:p w:rsidR="001474D1" w:rsidRDefault="001474D1" w:rsidP="00AE06A1">
            <w:pPr>
              <w:pStyle w:val="TableParagraph"/>
              <w:spacing w:line="246" w:lineRule="exact"/>
              <w:ind w:left="129"/>
            </w:pPr>
            <w:r>
              <w:t>3.1.3.48.</w:t>
            </w:r>
          </w:p>
        </w:tc>
        <w:tc>
          <w:tcPr>
            <w:tcW w:w="5493" w:type="dxa"/>
          </w:tcPr>
          <w:p w:rsidR="001474D1" w:rsidRPr="00AE06A1" w:rsidRDefault="001474D1" w:rsidP="00AE06A1">
            <w:pPr>
              <w:pStyle w:val="TableParagraph"/>
              <w:spacing w:line="246" w:lineRule="exact"/>
              <w:ind w:left="107"/>
              <w:rPr>
                <w:lang w:val="ru-RU"/>
              </w:rPr>
            </w:pPr>
            <w:r w:rsidRPr="00AE06A1">
              <w:rPr>
                <w:lang w:val="ru-RU"/>
              </w:rPr>
              <w:t>Шнуровка</w:t>
            </w:r>
            <w:r w:rsidRPr="00AE06A1">
              <w:rPr>
                <w:spacing w:val="-6"/>
                <w:lang w:val="ru-RU"/>
              </w:rPr>
              <w:t xml:space="preserve"> </w:t>
            </w:r>
            <w:r w:rsidRPr="00AE06A1">
              <w:rPr>
                <w:lang w:val="ru-RU"/>
              </w:rPr>
              <w:t>различного</w:t>
            </w:r>
            <w:r w:rsidRPr="00AE06A1">
              <w:rPr>
                <w:spacing w:val="-6"/>
                <w:lang w:val="ru-RU"/>
              </w:rPr>
              <w:t xml:space="preserve"> </w:t>
            </w:r>
            <w:r w:rsidRPr="00AE06A1">
              <w:rPr>
                <w:lang w:val="ru-RU"/>
              </w:rPr>
              <w:t>уровня</w:t>
            </w:r>
            <w:r w:rsidRPr="00AE06A1">
              <w:rPr>
                <w:spacing w:val="-7"/>
                <w:lang w:val="ru-RU"/>
              </w:rPr>
              <w:t xml:space="preserve"> </w:t>
            </w:r>
            <w:r w:rsidRPr="00AE06A1">
              <w:rPr>
                <w:lang w:val="ru-RU"/>
              </w:rPr>
              <w:t>сложности</w:t>
            </w:r>
            <w:r w:rsidRPr="00AE06A1">
              <w:rPr>
                <w:spacing w:val="-5"/>
                <w:lang w:val="ru-RU"/>
              </w:rPr>
              <w:t xml:space="preserve"> </w:t>
            </w:r>
            <w:r w:rsidRPr="00AE06A1">
              <w:rPr>
                <w:lang w:val="ru-RU"/>
              </w:rPr>
              <w:t>–</w:t>
            </w:r>
            <w:r w:rsidRPr="00AE06A1">
              <w:rPr>
                <w:spacing w:val="-9"/>
                <w:lang w:val="ru-RU"/>
              </w:rPr>
              <w:t xml:space="preserve"> </w:t>
            </w:r>
            <w:r w:rsidRPr="00AE06A1">
              <w:rPr>
                <w:lang w:val="ru-RU"/>
              </w:rPr>
              <w:t>комплект</w:t>
            </w:r>
          </w:p>
        </w:tc>
        <w:tc>
          <w:tcPr>
            <w:tcW w:w="720" w:type="dxa"/>
          </w:tcPr>
          <w:p w:rsidR="001474D1" w:rsidRDefault="001474D1" w:rsidP="00AE06A1">
            <w:pPr>
              <w:pStyle w:val="TableParagraph"/>
              <w:spacing w:line="246" w:lineRule="exact"/>
              <w:ind w:left="206"/>
            </w:pPr>
            <w:r>
              <w:t>шт.</w:t>
            </w:r>
          </w:p>
        </w:tc>
        <w:tc>
          <w:tcPr>
            <w:tcW w:w="1020" w:type="dxa"/>
          </w:tcPr>
          <w:p w:rsidR="001474D1" w:rsidRDefault="001474D1" w:rsidP="00AE06A1">
            <w:pPr>
              <w:pStyle w:val="TableParagraph"/>
              <w:spacing w:line="246" w:lineRule="exact"/>
              <w:ind w:left="7"/>
              <w:jc w:val="center"/>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spacing w:line="246" w:lineRule="exact"/>
              <w:ind w:left="6"/>
              <w:jc w:val="center"/>
            </w:pPr>
            <w:r>
              <w:t>+</w:t>
            </w:r>
          </w:p>
        </w:tc>
      </w:tr>
      <w:tr w:rsidR="001474D1" w:rsidTr="00AE06A1">
        <w:trPr>
          <w:trHeight w:val="290"/>
        </w:trPr>
        <w:tc>
          <w:tcPr>
            <w:tcW w:w="1385" w:type="dxa"/>
          </w:tcPr>
          <w:p w:rsidR="001474D1" w:rsidRDefault="001474D1" w:rsidP="00AE06A1">
            <w:pPr>
              <w:pStyle w:val="TableParagraph"/>
              <w:ind w:left="129"/>
            </w:pPr>
            <w:r>
              <w:t>3.1.3.49.</w:t>
            </w:r>
          </w:p>
        </w:tc>
        <w:tc>
          <w:tcPr>
            <w:tcW w:w="5493" w:type="dxa"/>
          </w:tcPr>
          <w:p w:rsidR="001474D1" w:rsidRDefault="001474D1" w:rsidP="00AE06A1">
            <w:pPr>
              <w:pStyle w:val="TableParagraph"/>
              <w:ind w:left="107"/>
            </w:pPr>
            <w:r>
              <w:t>Шпатели</w:t>
            </w:r>
            <w:r>
              <w:rPr>
                <w:spacing w:val="-1"/>
              </w:rPr>
              <w:t xml:space="preserve"> </w:t>
            </w:r>
            <w:r>
              <w:t>металлические</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8</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2"/>
        </w:trPr>
        <w:tc>
          <w:tcPr>
            <w:tcW w:w="1385" w:type="dxa"/>
          </w:tcPr>
          <w:p w:rsidR="001474D1" w:rsidRDefault="001474D1" w:rsidP="00AE06A1">
            <w:pPr>
              <w:pStyle w:val="TableParagraph"/>
              <w:ind w:left="129"/>
            </w:pPr>
            <w:r>
              <w:t>3.1.3.50.</w:t>
            </w:r>
          </w:p>
        </w:tc>
        <w:tc>
          <w:tcPr>
            <w:tcW w:w="5493" w:type="dxa"/>
          </w:tcPr>
          <w:p w:rsidR="001474D1" w:rsidRDefault="001474D1" w:rsidP="00AE06A1">
            <w:pPr>
              <w:pStyle w:val="TableParagraph"/>
              <w:ind w:left="107"/>
            </w:pPr>
            <w:r>
              <w:t>Юла</w:t>
            </w:r>
            <w:r>
              <w:rPr>
                <w:spacing w:val="-4"/>
              </w:rPr>
              <w:t xml:space="preserve"> </w:t>
            </w:r>
            <w:r>
              <w:t>большая</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r w:rsidR="001474D1" w:rsidTr="00AE06A1">
        <w:trPr>
          <w:trHeight w:val="290"/>
        </w:trPr>
        <w:tc>
          <w:tcPr>
            <w:tcW w:w="1385" w:type="dxa"/>
          </w:tcPr>
          <w:p w:rsidR="001474D1" w:rsidRDefault="001474D1" w:rsidP="00AE06A1">
            <w:pPr>
              <w:pStyle w:val="TableParagraph"/>
              <w:ind w:left="129"/>
            </w:pPr>
            <w:r>
              <w:t>3.1.3.51.</w:t>
            </w:r>
          </w:p>
        </w:tc>
        <w:tc>
          <w:tcPr>
            <w:tcW w:w="5493" w:type="dxa"/>
          </w:tcPr>
          <w:p w:rsidR="001474D1" w:rsidRDefault="001474D1" w:rsidP="00AE06A1">
            <w:pPr>
              <w:pStyle w:val="TableParagraph"/>
              <w:ind w:left="107"/>
            </w:pPr>
            <w:r>
              <w:t>Юла</w:t>
            </w:r>
            <w:r>
              <w:rPr>
                <w:spacing w:val="-2"/>
              </w:rPr>
              <w:t xml:space="preserve"> </w:t>
            </w:r>
            <w:r>
              <w:t>малая</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r w:rsidR="001474D1" w:rsidTr="00AE06A1">
        <w:trPr>
          <w:trHeight w:val="357"/>
        </w:trPr>
        <w:tc>
          <w:tcPr>
            <w:tcW w:w="10659" w:type="dxa"/>
            <w:gridSpan w:val="6"/>
            <w:shd w:val="clear" w:color="auto" w:fill="D7D7D7"/>
          </w:tcPr>
          <w:p w:rsidR="001474D1" w:rsidRDefault="001474D1" w:rsidP="00AE06A1">
            <w:pPr>
              <w:pStyle w:val="TableParagraph"/>
              <w:spacing w:before="34"/>
              <w:ind w:left="107"/>
              <w:rPr>
                <w:b/>
                <w:i/>
                <w:sz w:val="24"/>
              </w:rPr>
            </w:pPr>
            <w:bookmarkStart w:id="20" w:name="_bookmark42"/>
            <w:bookmarkEnd w:id="20"/>
            <w:r>
              <w:rPr>
                <w:b/>
                <w:i/>
                <w:sz w:val="24"/>
              </w:rPr>
              <w:t>3.2.</w:t>
            </w:r>
            <w:r>
              <w:rPr>
                <w:b/>
                <w:i/>
                <w:spacing w:val="-14"/>
                <w:sz w:val="24"/>
              </w:rPr>
              <w:t xml:space="preserve"> </w:t>
            </w:r>
            <w:r>
              <w:rPr>
                <w:b/>
                <w:i/>
                <w:sz w:val="24"/>
              </w:rPr>
              <w:t>Кабинет</w:t>
            </w:r>
            <w:r>
              <w:rPr>
                <w:b/>
                <w:i/>
                <w:spacing w:val="-14"/>
                <w:sz w:val="24"/>
              </w:rPr>
              <w:t xml:space="preserve"> </w:t>
            </w:r>
            <w:r>
              <w:rPr>
                <w:b/>
                <w:i/>
                <w:sz w:val="24"/>
              </w:rPr>
              <w:t>педагога-психолога</w:t>
            </w:r>
          </w:p>
        </w:tc>
      </w:tr>
      <w:tr w:rsidR="001474D1" w:rsidTr="00AE06A1">
        <w:trPr>
          <w:trHeight w:val="290"/>
        </w:trPr>
        <w:tc>
          <w:tcPr>
            <w:tcW w:w="1385" w:type="dxa"/>
            <w:shd w:val="clear" w:color="auto" w:fill="F1F1F1"/>
          </w:tcPr>
          <w:p w:rsidR="001474D1" w:rsidRDefault="001474D1" w:rsidP="00AE06A1">
            <w:pPr>
              <w:pStyle w:val="TableParagraph"/>
              <w:ind w:left="129"/>
              <w:rPr>
                <w:i/>
              </w:rPr>
            </w:pPr>
            <w:r>
              <w:rPr>
                <w:i/>
              </w:rPr>
              <w:t>3.2.1</w:t>
            </w:r>
          </w:p>
        </w:tc>
        <w:tc>
          <w:tcPr>
            <w:tcW w:w="9274" w:type="dxa"/>
            <w:gridSpan w:val="5"/>
            <w:shd w:val="clear" w:color="auto" w:fill="F1F1F1"/>
          </w:tcPr>
          <w:p w:rsidR="001474D1" w:rsidRDefault="001474D1" w:rsidP="00AE06A1">
            <w:pPr>
              <w:pStyle w:val="TableParagraph"/>
              <w:ind w:left="107"/>
              <w:rPr>
                <w:i/>
              </w:rPr>
            </w:pPr>
            <w:r>
              <w:rPr>
                <w:i/>
              </w:rPr>
              <w:t>Рабочее</w:t>
            </w:r>
            <w:r>
              <w:rPr>
                <w:i/>
                <w:spacing w:val="-14"/>
              </w:rPr>
              <w:t xml:space="preserve"> </w:t>
            </w:r>
            <w:r>
              <w:rPr>
                <w:i/>
              </w:rPr>
              <w:t>место</w:t>
            </w:r>
            <w:r>
              <w:rPr>
                <w:i/>
                <w:spacing w:val="-11"/>
              </w:rPr>
              <w:t xml:space="preserve"> </w:t>
            </w:r>
            <w:r>
              <w:rPr>
                <w:i/>
              </w:rPr>
              <w:t>педагога-психолога</w:t>
            </w:r>
          </w:p>
        </w:tc>
      </w:tr>
      <w:tr w:rsidR="001474D1" w:rsidTr="00AE06A1">
        <w:trPr>
          <w:trHeight w:val="292"/>
        </w:trPr>
        <w:tc>
          <w:tcPr>
            <w:tcW w:w="1385" w:type="dxa"/>
          </w:tcPr>
          <w:p w:rsidR="001474D1" w:rsidRDefault="001474D1" w:rsidP="00AE06A1">
            <w:pPr>
              <w:pStyle w:val="TableParagraph"/>
              <w:spacing w:line="246" w:lineRule="exact"/>
              <w:ind w:left="129"/>
            </w:pPr>
            <w:r>
              <w:t>3.2.1.1.</w:t>
            </w:r>
          </w:p>
        </w:tc>
        <w:tc>
          <w:tcPr>
            <w:tcW w:w="5493" w:type="dxa"/>
          </w:tcPr>
          <w:p w:rsidR="001474D1" w:rsidRDefault="001474D1" w:rsidP="00AE06A1">
            <w:pPr>
              <w:pStyle w:val="TableParagraph"/>
              <w:spacing w:line="246" w:lineRule="exact"/>
              <w:ind w:left="107"/>
            </w:pPr>
            <w:r>
              <w:t>Журнальный</w:t>
            </w:r>
            <w:r>
              <w:rPr>
                <w:spacing w:val="-9"/>
              </w:rPr>
              <w:t xml:space="preserve"> </w:t>
            </w:r>
            <w:r>
              <w:t>стол</w:t>
            </w:r>
          </w:p>
        </w:tc>
        <w:tc>
          <w:tcPr>
            <w:tcW w:w="720" w:type="dxa"/>
          </w:tcPr>
          <w:p w:rsidR="001474D1" w:rsidRDefault="001474D1" w:rsidP="00AE06A1">
            <w:pPr>
              <w:pStyle w:val="TableParagraph"/>
              <w:spacing w:line="246" w:lineRule="exact"/>
              <w:ind w:left="206"/>
            </w:pPr>
            <w:r>
              <w:t>шт.</w:t>
            </w:r>
          </w:p>
        </w:tc>
        <w:tc>
          <w:tcPr>
            <w:tcW w:w="1020" w:type="dxa"/>
          </w:tcPr>
          <w:p w:rsidR="001474D1" w:rsidRDefault="001474D1" w:rsidP="00AE06A1">
            <w:pPr>
              <w:pStyle w:val="TableParagraph"/>
              <w:spacing w:line="246" w:lineRule="exact"/>
              <w:ind w:left="7"/>
              <w:jc w:val="center"/>
            </w:pPr>
            <w:r>
              <w:t>1</w:t>
            </w:r>
          </w:p>
        </w:tc>
        <w:tc>
          <w:tcPr>
            <w:tcW w:w="1035" w:type="dxa"/>
          </w:tcPr>
          <w:p w:rsidR="001474D1" w:rsidRDefault="001474D1" w:rsidP="00AE06A1">
            <w:pPr>
              <w:pStyle w:val="TableParagraph"/>
              <w:spacing w:line="246" w:lineRule="exact"/>
              <w:ind w:right="444"/>
              <w:jc w:val="right"/>
            </w:pPr>
            <w:r>
              <w:t>+</w:t>
            </w:r>
          </w:p>
        </w:tc>
        <w:tc>
          <w:tcPr>
            <w:tcW w:w="1006" w:type="dxa"/>
          </w:tcPr>
          <w:p w:rsidR="001474D1" w:rsidRDefault="001474D1" w:rsidP="00AE06A1">
            <w:pPr>
              <w:pStyle w:val="TableParagraph"/>
            </w:pPr>
          </w:p>
        </w:tc>
      </w:tr>
      <w:tr w:rsidR="001474D1" w:rsidTr="00AE06A1">
        <w:trPr>
          <w:trHeight w:val="290"/>
        </w:trPr>
        <w:tc>
          <w:tcPr>
            <w:tcW w:w="1385" w:type="dxa"/>
          </w:tcPr>
          <w:p w:rsidR="001474D1" w:rsidRDefault="001474D1" w:rsidP="00AE06A1">
            <w:pPr>
              <w:pStyle w:val="TableParagraph"/>
              <w:ind w:left="129"/>
            </w:pPr>
            <w:r>
              <w:t>3.2.1.2.</w:t>
            </w:r>
          </w:p>
        </w:tc>
        <w:tc>
          <w:tcPr>
            <w:tcW w:w="5493" w:type="dxa"/>
          </w:tcPr>
          <w:p w:rsidR="001474D1" w:rsidRDefault="001474D1" w:rsidP="00AE06A1">
            <w:pPr>
              <w:pStyle w:val="TableParagraph"/>
              <w:ind w:left="107"/>
            </w:pPr>
            <w:r>
              <w:t>Интерактивная</w:t>
            </w:r>
            <w:r>
              <w:rPr>
                <w:spacing w:val="-7"/>
              </w:rPr>
              <w:t xml:space="preserve"> </w:t>
            </w:r>
            <w:r>
              <w:t>панель</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2"/>
        </w:trPr>
        <w:tc>
          <w:tcPr>
            <w:tcW w:w="1385" w:type="dxa"/>
          </w:tcPr>
          <w:p w:rsidR="001474D1" w:rsidRDefault="001474D1" w:rsidP="00AE06A1">
            <w:pPr>
              <w:pStyle w:val="TableParagraph"/>
              <w:ind w:left="129"/>
            </w:pPr>
            <w:r>
              <w:t>3.2.1.3.</w:t>
            </w:r>
          </w:p>
        </w:tc>
        <w:tc>
          <w:tcPr>
            <w:tcW w:w="5493" w:type="dxa"/>
          </w:tcPr>
          <w:p w:rsidR="001474D1" w:rsidRDefault="001474D1" w:rsidP="00AE06A1">
            <w:pPr>
              <w:pStyle w:val="TableParagraph"/>
              <w:ind w:left="107"/>
            </w:pPr>
            <w:r>
              <w:t>Картотека</w:t>
            </w:r>
            <w:r>
              <w:rPr>
                <w:spacing w:val="-3"/>
              </w:rPr>
              <w:t xml:space="preserve"> </w:t>
            </w:r>
            <w:r>
              <w:t>на</w:t>
            </w:r>
            <w:r>
              <w:rPr>
                <w:spacing w:val="-2"/>
              </w:rPr>
              <w:t xml:space="preserve"> </w:t>
            </w:r>
            <w:r>
              <w:t>имеющиеся</w:t>
            </w:r>
            <w:r>
              <w:rPr>
                <w:spacing w:val="-2"/>
              </w:rPr>
              <w:t xml:space="preserve"> </w:t>
            </w:r>
            <w:r>
              <w:t>пособия</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870"/>
        </w:trPr>
        <w:tc>
          <w:tcPr>
            <w:tcW w:w="1385" w:type="dxa"/>
          </w:tcPr>
          <w:p w:rsidR="001474D1" w:rsidRDefault="001474D1" w:rsidP="00AE06A1">
            <w:pPr>
              <w:pStyle w:val="TableParagraph"/>
              <w:ind w:left="129"/>
            </w:pPr>
            <w:r>
              <w:t>3.2.1.4.</w:t>
            </w:r>
          </w:p>
        </w:tc>
        <w:tc>
          <w:tcPr>
            <w:tcW w:w="5493" w:type="dxa"/>
          </w:tcPr>
          <w:p w:rsidR="001474D1" w:rsidRPr="00AE06A1" w:rsidRDefault="001474D1" w:rsidP="00AE06A1">
            <w:pPr>
              <w:pStyle w:val="TableParagraph"/>
              <w:tabs>
                <w:tab w:val="left" w:pos="1617"/>
                <w:tab w:val="left" w:pos="2864"/>
                <w:tab w:val="left" w:pos="3408"/>
              </w:tabs>
              <w:spacing w:line="276" w:lineRule="auto"/>
              <w:ind w:left="107" w:right="99"/>
              <w:rPr>
                <w:lang w:val="ru-RU"/>
              </w:rPr>
            </w:pPr>
            <w:r w:rsidRPr="00AE06A1">
              <w:rPr>
                <w:lang w:val="ru-RU"/>
              </w:rPr>
              <w:t>Компьютер</w:t>
            </w:r>
            <w:r w:rsidRPr="00AE06A1">
              <w:rPr>
                <w:lang w:val="ru-RU"/>
              </w:rPr>
              <w:tab/>
              <w:t>педагога</w:t>
            </w:r>
            <w:r w:rsidRPr="00AE06A1">
              <w:rPr>
                <w:lang w:val="ru-RU"/>
              </w:rPr>
              <w:tab/>
              <w:t>с</w:t>
            </w:r>
            <w:r w:rsidRPr="00AE06A1">
              <w:rPr>
                <w:lang w:val="ru-RU"/>
              </w:rPr>
              <w:tab/>
            </w:r>
            <w:r w:rsidRPr="00AE06A1">
              <w:rPr>
                <w:spacing w:val="-2"/>
                <w:lang w:val="ru-RU"/>
              </w:rPr>
              <w:t>периферией/Ноутбук</w:t>
            </w:r>
            <w:r w:rsidRPr="00AE06A1">
              <w:rPr>
                <w:spacing w:val="-52"/>
                <w:lang w:val="ru-RU"/>
              </w:rPr>
              <w:t xml:space="preserve"> </w:t>
            </w:r>
            <w:r w:rsidRPr="00AE06A1">
              <w:rPr>
                <w:lang w:val="ru-RU"/>
              </w:rPr>
              <w:t>(лицензионное</w:t>
            </w:r>
            <w:r w:rsidRPr="00AE06A1">
              <w:rPr>
                <w:spacing w:val="-3"/>
                <w:lang w:val="ru-RU"/>
              </w:rPr>
              <w:t xml:space="preserve"> </w:t>
            </w:r>
            <w:r w:rsidRPr="00AE06A1">
              <w:rPr>
                <w:lang w:val="ru-RU"/>
              </w:rPr>
              <w:t>программное</w:t>
            </w:r>
            <w:r w:rsidRPr="00AE06A1">
              <w:rPr>
                <w:spacing w:val="-3"/>
                <w:lang w:val="ru-RU"/>
              </w:rPr>
              <w:t xml:space="preserve"> </w:t>
            </w:r>
            <w:r w:rsidRPr="00AE06A1">
              <w:rPr>
                <w:lang w:val="ru-RU"/>
              </w:rPr>
              <w:t>обеспечение,</w:t>
            </w:r>
            <w:r w:rsidRPr="00AE06A1">
              <w:rPr>
                <w:spacing w:val="-2"/>
                <w:lang w:val="ru-RU"/>
              </w:rPr>
              <w:t xml:space="preserve"> </w:t>
            </w:r>
            <w:r w:rsidRPr="00AE06A1">
              <w:rPr>
                <w:lang w:val="ru-RU"/>
              </w:rPr>
              <w:t>программное</w:t>
            </w:r>
          </w:p>
          <w:p w:rsidR="001474D1" w:rsidRDefault="001474D1" w:rsidP="00AE06A1">
            <w:pPr>
              <w:pStyle w:val="TableParagraph"/>
              <w:spacing w:line="252" w:lineRule="exact"/>
              <w:ind w:left="107"/>
            </w:pPr>
            <w:r>
              <w:t>обеспечение)</w:t>
            </w:r>
          </w:p>
        </w:tc>
        <w:tc>
          <w:tcPr>
            <w:tcW w:w="720" w:type="dxa"/>
          </w:tcPr>
          <w:p w:rsidR="001474D1" w:rsidRDefault="001474D1" w:rsidP="00AE06A1">
            <w:pPr>
              <w:pStyle w:val="TableParagraph"/>
              <w:spacing w:before="4"/>
              <w:rPr>
                <w:sz w:val="24"/>
              </w:rPr>
            </w:pPr>
          </w:p>
          <w:p w:rsidR="001474D1" w:rsidRDefault="001474D1" w:rsidP="00AE06A1">
            <w:pPr>
              <w:pStyle w:val="TableParagraph"/>
              <w:spacing w:before="1"/>
              <w:ind w:left="206"/>
            </w:pPr>
            <w:r>
              <w:t>шт.</w:t>
            </w:r>
          </w:p>
        </w:tc>
        <w:tc>
          <w:tcPr>
            <w:tcW w:w="1020" w:type="dxa"/>
          </w:tcPr>
          <w:p w:rsidR="001474D1" w:rsidRDefault="001474D1" w:rsidP="00AE06A1">
            <w:pPr>
              <w:pStyle w:val="TableParagraph"/>
              <w:spacing w:before="4"/>
              <w:rPr>
                <w:sz w:val="24"/>
              </w:rPr>
            </w:pPr>
          </w:p>
          <w:p w:rsidR="001474D1" w:rsidRDefault="001474D1" w:rsidP="00AE06A1">
            <w:pPr>
              <w:pStyle w:val="TableParagraph"/>
              <w:spacing w:before="1"/>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pPr>
          </w:p>
        </w:tc>
      </w:tr>
      <w:tr w:rsidR="001474D1" w:rsidTr="00AE06A1">
        <w:trPr>
          <w:trHeight w:val="292"/>
        </w:trPr>
        <w:tc>
          <w:tcPr>
            <w:tcW w:w="1385" w:type="dxa"/>
          </w:tcPr>
          <w:p w:rsidR="001474D1" w:rsidRDefault="001474D1" w:rsidP="00AE06A1">
            <w:pPr>
              <w:pStyle w:val="TableParagraph"/>
              <w:spacing w:line="246" w:lineRule="exact"/>
              <w:ind w:left="129"/>
            </w:pPr>
            <w:r>
              <w:lastRenderedPageBreak/>
              <w:t>3.2.1.5.</w:t>
            </w:r>
          </w:p>
        </w:tc>
        <w:tc>
          <w:tcPr>
            <w:tcW w:w="5493" w:type="dxa"/>
          </w:tcPr>
          <w:p w:rsidR="001474D1" w:rsidRDefault="001474D1" w:rsidP="00AE06A1">
            <w:pPr>
              <w:pStyle w:val="TableParagraph"/>
              <w:spacing w:line="246" w:lineRule="exact"/>
              <w:ind w:left="107"/>
            </w:pPr>
            <w:r>
              <w:t>Кресло</w:t>
            </w:r>
            <w:r>
              <w:rPr>
                <w:spacing w:val="-3"/>
              </w:rPr>
              <w:t xml:space="preserve"> </w:t>
            </w:r>
            <w:r>
              <w:t>педагога</w:t>
            </w:r>
          </w:p>
        </w:tc>
        <w:tc>
          <w:tcPr>
            <w:tcW w:w="720" w:type="dxa"/>
          </w:tcPr>
          <w:p w:rsidR="001474D1" w:rsidRDefault="001474D1" w:rsidP="00AE06A1">
            <w:pPr>
              <w:pStyle w:val="TableParagraph"/>
              <w:spacing w:line="246" w:lineRule="exact"/>
              <w:ind w:left="206"/>
            </w:pPr>
            <w:r>
              <w:t>шт.</w:t>
            </w:r>
          </w:p>
        </w:tc>
        <w:tc>
          <w:tcPr>
            <w:tcW w:w="1020" w:type="dxa"/>
          </w:tcPr>
          <w:p w:rsidR="001474D1" w:rsidRDefault="001474D1" w:rsidP="00AE06A1">
            <w:pPr>
              <w:pStyle w:val="TableParagraph"/>
              <w:spacing w:line="246" w:lineRule="exact"/>
              <w:ind w:left="7"/>
              <w:jc w:val="center"/>
            </w:pPr>
            <w:r>
              <w:t>1</w:t>
            </w:r>
          </w:p>
        </w:tc>
        <w:tc>
          <w:tcPr>
            <w:tcW w:w="1035" w:type="dxa"/>
          </w:tcPr>
          <w:p w:rsidR="001474D1" w:rsidRDefault="001474D1" w:rsidP="00AE06A1">
            <w:pPr>
              <w:pStyle w:val="TableParagraph"/>
              <w:spacing w:line="246" w:lineRule="exact"/>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3.2.1.6.</w:t>
            </w:r>
          </w:p>
        </w:tc>
        <w:tc>
          <w:tcPr>
            <w:tcW w:w="5493" w:type="dxa"/>
          </w:tcPr>
          <w:p w:rsidR="001474D1" w:rsidRDefault="001474D1" w:rsidP="00AE06A1">
            <w:pPr>
              <w:pStyle w:val="TableParagraph"/>
              <w:ind w:left="107"/>
            </w:pPr>
            <w:r>
              <w:t>Малогабаритные</w:t>
            </w:r>
            <w:r>
              <w:rPr>
                <w:spacing w:val="-2"/>
              </w:rPr>
              <w:t xml:space="preserve"> </w:t>
            </w:r>
            <w:r>
              <w:t>кресла или диван</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2</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2"/>
        </w:trPr>
        <w:tc>
          <w:tcPr>
            <w:tcW w:w="1385" w:type="dxa"/>
          </w:tcPr>
          <w:p w:rsidR="001474D1" w:rsidRDefault="001474D1" w:rsidP="00AE06A1">
            <w:pPr>
              <w:pStyle w:val="TableParagraph"/>
              <w:ind w:left="129"/>
            </w:pPr>
            <w:r>
              <w:t>3.2.1.7.</w:t>
            </w:r>
          </w:p>
        </w:tc>
        <w:tc>
          <w:tcPr>
            <w:tcW w:w="5493" w:type="dxa"/>
          </w:tcPr>
          <w:p w:rsidR="001474D1" w:rsidRDefault="001474D1" w:rsidP="00AE06A1">
            <w:pPr>
              <w:pStyle w:val="TableParagraph"/>
              <w:ind w:left="107"/>
            </w:pPr>
            <w:r>
              <w:t>Многофункциональное</w:t>
            </w:r>
            <w:r>
              <w:rPr>
                <w:spacing w:val="-9"/>
              </w:rPr>
              <w:t xml:space="preserve"> </w:t>
            </w:r>
            <w:r>
              <w:t>устройство/принтер</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580"/>
        </w:trPr>
        <w:tc>
          <w:tcPr>
            <w:tcW w:w="1385" w:type="dxa"/>
          </w:tcPr>
          <w:p w:rsidR="001474D1" w:rsidRDefault="001474D1" w:rsidP="00AE06A1">
            <w:pPr>
              <w:pStyle w:val="TableParagraph"/>
              <w:ind w:left="129"/>
            </w:pPr>
            <w:r>
              <w:t>3.2.1.8.</w:t>
            </w:r>
          </w:p>
        </w:tc>
        <w:tc>
          <w:tcPr>
            <w:tcW w:w="5493" w:type="dxa"/>
          </w:tcPr>
          <w:p w:rsidR="001474D1" w:rsidRPr="00AE06A1" w:rsidRDefault="001474D1" w:rsidP="00AE06A1">
            <w:pPr>
              <w:pStyle w:val="TableParagraph"/>
              <w:tabs>
                <w:tab w:val="left" w:pos="1137"/>
                <w:tab w:val="left" w:pos="2547"/>
                <w:tab w:val="left" w:pos="2904"/>
                <w:tab w:val="left" w:pos="5285"/>
              </w:tabs>
              <w:ind w:left="107"/>
              <w:rPr>
                <w:lang w:val="ru-RU"/>
              </w:rPr>
            </w:pPr>
            <w:r w:rsidRPr="00AE06A1">
              <w:rPr>
                <w:lang w:val="ru-RU"/>
              </w:rPr>
              <w:t>Система</w:t>
            </w:r>
            <w:r w:rsidRPr="00AE06A1">
              <w:rPr>
                <w:lang w:val="ru-RU"/>
              </w:rPr>
              <w:tab/>
              <w:t>видеозаписи</w:t>
            </w:r>
            <w:r w:rsidRPr="00AE06A1">
              <w:rPr>
                <w:lang w:val="ru-RU"/>
              </w:rPr>
              <w:tab/>
              <w:t>и</w:t>
            </w:r>
            <w:r w:rsidRPr="00AE06A1">
              <w:rPr>
                <w:lang w:val="ru-RU"/>
              </w:rPr>
              <w:tab/>
              <w:t>видеовоспроизведения</w:t>
            </w:r>
            <w:r w:rsidRPr="00AE06A1">
              <w:rPr>
                <w:lang w:val="ru-RU"/>
              </w:rPr>
              <w:tab/>
              <w:t>с</w:t>
            </w:r>
          </w:p>
          <w:p w:rsidR="001474D1" w:rsidRPr="00AE06A1" w:rsidRDefault="001474D1" w:rsidP="00AE06A1">
            <w:pPr>
              <w:pStyle w:val="TableParagraph"/>
              <w:spacing w:before="37"/>
              <w:ind w:left="107"/>
              <w:rPr>
                <w:lang w:val="ru-RU"/>
              </w:rPr>
            </w:pPr>
            <w:r w:rsidRPr="00AE06A1">
              <w:rPr>
                <w:lang w:val="ru-RU"/>
              </w:rPr>
              <w:t>набором</w:t>
            </w:r>
            <w:r w:rsidRPr="00AE06A1">
              <w:rPr>
                <w:spacing w:val="-5"/>
                <w:lang w:val="ru-RU"/>
              </w:rPr>
              <w:t xml:space="preserve"> </w:t>
            </w:r>
            <w:r w:rsidRPr="00AE06A1">
              <w:rPr>
                <w:lang w:val="ru-RU"/>
              </w:rPr>
              <w:t>видеозаписей</w:t>
            </w:r>
            <w:r w:rsidRPr="00AE06A1">
              <w:rPr>
                <w:spacing w:val="-5"/>
                <w:lang w:val="ru-RU"/>
              </w:rPr>
              <w:t xml:space="preserve"> </w:t>
            </w:r>
            <w:r w:rsidRPr="00AE06A1">
              <w:rPr>
                <w:lang w:val="ru-RU"/>
              </w:rPr>
              <w:t>и</w:t>
            </w:r>
            <w:r w:rsidRPr="00AE06A1">
              <w:rPr>
                <w:spacing w:val="-5"/>
                <w:lang w:val="ru-RU"/>
              </w:rPr>
              <w:t xml:space="preserve"> </w:t>
            </w:r>
            <w:r w:rsidRPr="00AE06A1">
              <w:rPr>
                <w:lang w:val="ru-RU"/>
              </w:rPr>
              <w:t>слайдов;</w:t>
            </w:r>
          </w:p>
        </w:tc>
        <w:tc>
          <w:tcPr>
            <w:tcW w:w="720" w:type="dxa"/>
          </w:tcPr>
          <w:p w:rsidR="001474D1" w:rsidRDefault="001474D1" w:rsidP="00AE06A1">
            <w:pPr>
              <w:pStyle w:val="TableParagraph"/>
              <w:spacing w:before="134"/>
              <w:ind w:left="206"/>
            </w:pPr>
            <w:r>
              <w:t>шт.</w:t>
            </w:r>
          </w:p>
        </w:tc>
        <w:tc>
          <w:tcPr>
            <w:tcW w:w="1020" w:type="dxa"/>
          </w:tcPr>
          <w:p w:rsidR="001474D1" w:rsidRDefault="001474D1" w:rsidP="00AE06A1">
            <w:pPr>
              <w:pStyle w:val="TableParagraph"/>
              <w:spacing w:before="134"/>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pPr>
          </w:p>
        </w:tc>
      </w:tr>
      <w:tr w:rsidR="001474D1" w:rsidTr="00AE06A1">
        <w:trPr>
          <w:trHeight w:val="292"/>
        </w:trPr>
        <w:tc>
          <w:tcPr>
            <w:tcW w:w="1385" w:type="dxa"/>
          </w:tcPr>
          <w:p w:rsidR="001474D1" w:rsidRDefault="001474D1" w:rsidP="00AE06A1">
            <w:pPr>
              <w:pStyle w:val="TableParagraph"/>
              <w:ind w:left="129"/>
            </w:pPr>
            <w:r>
              <w:t>3.2.1.9.</w:t>
            </w:r>
          </w:p>
        </w:tc>
        <w:tc>
          <w:tcPr>
            <w:tcW w:w="5493" w:type="dxa"/>
          </w:tcPr>
          <w:p w:rsidR="001474D1" w:rsidRPr="00AE06A1" w:rsidRDefault="001474D1" w:rsidP="00AE06A1">
            <w:pPr>
              <w:pStyle w:val="TableParagraph"/>
              <w:tabs>
                <w:tab w:val="left" w:pos="1158"/>
                <w:tab w:val="left" w:pos="2548"/>
                <w:tab w:val="left" w:pos="2924"/>
                <w:tab w:val="left" w:pos="5283"/>
              </w:tabs>
              <w:ind w:left="107"/>
              <w:rPr>
                <w:lang w:val="ru-RU"/>
              </w:rPr>
            </w:pPr>
            <w:r w:rsidRPr="00AE06A1">
              <w:rPr>
                <w:lang w:val="ru-RU"/>
              </w:rPr>
              <w:t>Система</w:t>
            </w:r>
            <w:r w:rsidRPr="00AE06A1">
              <w:rPr>
                <w:lang w:val="ru-RU"/>
              </w:rPr>
              <w:tab/>
              <w:t>звукозаписи</w:t>
            </w:r>
            <w:r w:rsidRPr="00AE06A1">
              <w:rPr>
                <w:lang w:val="ru-RU"/>
              </w:rPr>
              <w:tab/>
              <w:t>и</w:t>
            </w:r>
            <w:r w:rsidRPr="00AE06A1">
              <w:rPr>
                <w:lang w:val="ru-RU"/>
              </w:rPr>
              <w:tab/>
              <w:t>звуковоспроизведения</w:t>
            </w:r>
            <w:r w:rsidRPr="00AE06A1">
              <w:rPr>
                <w:lang w:val="ru-RU"/>
              </w:rPr>
              <w:tab/>
              <w:t>с</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bl>
    <w:p w:rsidR="001474D1" w:rsidRDefault="001474D1" w:rsidP="001474D1">
      <w:pPr>
        <w:rPr>
          <w:sz w:val="20"/>
        </w:rPr>
        <w:sectPr w:rsidR="001474D1">
          <w:pgSz w:w="11910" w:h="16840"/>
          <w:pgMar w:top="1120" w:right="440" w:bottom="1120" w:left="560" w:header="0" w:footer="939" w:gutter="0"/>
          <w:cols w:space="720"/>
        </w:sect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85"/>
        <w:gridCol w:w="5493"/>
        <w:gridCol w:w="720"/>
        <w:gridCol w:w="1020"/>
        <w:gridCol w:w="1035"/>
        <w:gridCol w:w="1006"/>
      </w:tblGrid>
      <w:tr w:rsidR="001474D1" w:rsidTr="00AE06A1">
        <w:trPr>
          <w:trHeight w:val="292"/>
        </w:trPr>
        <w:tc>
          <w:tcPr>
            <w:tcW w:w="1385" w:type="dxa"/>
          </w:tcPr>
          <w:p w:rsidR="001474D1" w:rsidRDefault="001474D1" w:rsidP="00AE06A1">
            <w:pPr>
              <w:pStyle w:val="TableParagraph"/>
              <w:rPr>
                <w:sz w:val="20"/>
              </w:rPr>
            </w:pPr>
          </w:p>
        </w:tc>
        <w:tc>
          <w:tcPr>
            <w:tcW w:w="5493" w:type="dxa"/>
          </w:tcPr>
          <w:p w:rsidR="001474D1" w:rsidRDefault="001474D1" w:rsidP="00AE06A1">
            <w:pPr>
              <w:pStyle w:val="TableParagraph"/>
              <w:spacing w:line="246" w:lineRule="exact"/>
              <w:ind w:left="107"/>
            </w:pPr>
            <w:r>
              <w:t>набором</w:t>
            </w:r>
            <w:r>
              <w:rPr>
                <w:spacing w:val="-10"/>
              </w:rPr>
              <w:t xml:space="preserve"> </w:t>
            </w:r>
            <w:r>
              <w:t>звукозаписей/</w:t>
            </w:r>
            <w:r>
              <w:rPr>
                <w:spacing w:val="-11"/>
              </w:rPr>
              <w:t xml:space="preserve"> </w:t>
            </w:r>
            <w:r>
              <w:t>Музыкальный</w:t>
            </w:r>
            <w:r>
              <w:rPr>
                <w:spacing w:val="-10"/>
              </w:rPr>
              <w:t xml:space="preserve"> </w:t>
            </w:r>
            <w:r>
              <w:t>центр</w:t>
            </w:r>
          </w:p>
        </w:tc>
        <w:tc>
          <w:tcPr>
            <w:tcW w:w="720" w:type="dxa"/>
          </w:tcPr>
          <w:p w:rsidR="001474D1" w:rsidRDefault="001474D1" w:rsidP="00AE06A1">
            <w:pPr>
              <w:pStyle w:val="TableParagraph"/>
              <w:rPr>
                <w:sz w:val="20"/>
              </w:rPr>
            </w:pPr>
          </w:p>
        </w:tc>
        <w:tc>
          <w:tcPr>
            <w:tcW w:w="1020" w:type="dxa"/>
          </w:tcPr>
          <w:p w:rsidR="001474D1" w:rsidRDefault="001474D1" w:rsidP="00AE06A1">
            <w:pPr>
              <w:pStyle w:val="TableParagraph"/>
              <w:rPr>
                <w:sz w:val="20"/>
              </w:rPr>
            </w:pP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3.2.1.10.</w:t>
            </w:r>
          </w:p>
        </w:tc>
        <w:tc>
          <w:tcPr>
            <w:tcW w:w="5493" w:type="dxa"/>
          </w:tcPr>
          <w:p w:rsidR="001474D1" w:rsidRDefault="001474D1" w:rsidP="00AE06A1">
            <w:pPr>
              <w:pStyle w:val="TableParagraph"/>
              <w:ind w:left="107"/>
            </w:pPr>
            <w:r>
              <w:t>Стол</w:t>
            </w:r>
            <w:r>
              <w:rPr>
                <w:spacing w:val="-9"/>
              </w:rPr>
              <w:t xml:space="preserve"> </w:t>
            </w:r>
            <w:r>
              <w:t>педагога</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2"/>
        </w:trPr>
        <w:tc>
          <w:tcPr>
            <w:tcW w:w="1385" w:type="dxa"/>
          </w:tcPr>
          <w:p w:rsidR="001474D1" w:rsidRDefault="001474D1" w:rsidP="00AE06A1">
            <w:pPr>
              <w:pStyle w:val="TableParagraph"/>
              <w:ind w:left="129"/>
            </w:pPr>
            <w:r>
              <w:t>3.2.1.11.</w:t>
            </w:r>
          </w:p>
        </w:tc>
        <w:tc>
          <w:tcPr>
            <w:tcW w:w="5493" w:type="dxa"/>
          </w:tcPr>
          <w:p w:rsidR="001474D1" w:rsidRDefault="001474D1" w:rsidP="00AE06A1">
            <w:pPr>
              <w:pStyle w:val="TableParagraph"/>
              <w:ind w:left="107"/>
            </w:pPr>
            <w:r>
              <w:t>Стул</w:t>
            </w:r>
            <w:r>
              <w:rPr>
                <w:spacing w:val="-6"/>
              </w:rPr>
              <w:t xml:space="preserve"> </w:t>
            </w:r>
            <w:r>
              <w:t>взрослый</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2</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3.2.1.12.</w:t>
            </w:r>
          </w:p>
        </w:tc>
        <w:tc>
          <w:tcPr>
            <w:tcW w:w="5493" w:type="dxa"/>
          </w:tcPr>
          <w:p w:rsidR="001474D1" w:rsidRDefault="001474D1" w:rsidP="00AE06A1">
            <w:pPr>
              <w:pStyle w:val="TableParagraph"/>
              <w:ind w:left="107"/>
            </w:pPr>
            <w:r>
              <w:t>Шкаф</w:t>
            </w:r>
            <w:r>
              <w:rPr>
                <w:spacing w:val="-5"/>
              </w:rPr>
              <w:t xml:space="preserve"> </w:t>
            </w:r>
            <w:r>
              <w:t>для</w:t>
            </w:r>
            <w:r>
              <w:rPr>
                <w:spacing w:val="-4"/>
              </w:rPr>
              <w:t xml:space="preserve"> </w:t>
            </w:r>
            <w:r>
              <w:t>одежды</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shd w:val="clear" w:color="auto" w:fill="F1F1F1"/>
          </w:tcPr>
          <w:p w:rsidR="001474D1" w:rsidRDefault="001474D1" w:rsidP="00AE06A1">
            <w:pPr>
              <w:pStyle w:val="TableParagraph"/>
              <w:ind w:left="129"/>
              <w:rPr>
                <w:i/>
              </w:rPr>
            </w:pPr>
            <w:r>
              <w:rPr>
                <w:i/>
              </w:rPr>
              <w:t>3.2.2.</w:t>
            </w:r>
          </w:p>
        </w:tc>
        <w:tc>
          <w:tcPr>
            <w:tcW w:w="9274" w:type="dxa"/>
            <w:gridSpan w:val="5"/>
            <w:shd w:val="clear" w:color="auto" w:fill="F1F1F1"/>
          </w:tcPr>
          <w:p w:rsidR="001474D1" w:rsidRPr="00AE06A1" w:rsidRDefault="001474D1" w:rsidP="00AE06A1">
            <w:pPr>
              <w:pStyle w:val="TableParagraph"/>
              <w:ind w:left="107"/>
              <w:rPr>
                <w:i/>
                <w:lang w:val="ru-RU"/>
              </w:rPr>
            </w:pPr>
            <w:r w:rsidRPr="00AE06A1">
              <w:rPr>
                <w:i/>
                <w:lang w:val="ru-RU"/>
              </w:rPr>
              <w:t>Специализированная</w:t>
            </w:r>
            <w:r w:rsidRPr="00AE06A1">
              <w:rPr>
                <w:i/>
                <w:spacing w:val="-6"/>
                <w:lang w:val="ru-RU"/>
              </w:rPr>
              <w:t xml:space="preserve"> </w:t>
            </w:r>
            <w:r w:rsidRPr="00AE06A1">
              <w:rPr>
                <w:i/>
                <w:lang w:val="ru-RU"/>
              </w:rPr>
              <w:t>мебель</w:t>
            </w:r>
            <w:r w:rsidRPr="00AE06A1">
              <w:rPr>
                <w:i/>
                <w:spacing w:val="-4"/>
                <w:lang w:val="ru-RU"/>
              </w:rPr>
              <w:t xml:space="preserve"> </w:t>
            </w:r>
            <w:r w:rsidRPr="00AE06A1">
              <w:rPr>
                <w:i/>
                <w:lang w:val="ru-RU"/>
              </w:rPr>
              <w:t>и</w:t>
            </w:r>
            <w:r w:rsidRPr="00AE06A1">
              <w:rPr>
                <w:i/>
                <w:spacing w:val="-3"/>
                <w:lang w:val="ru-RU"/>
              </w:rPr>
              <w:t xml:space="preserve"> </w:t>
            </w:r>
            <w:r w:rsidRPr="00AE06A1">
              <w:rPr>
                <w:i/>
                <w:lang w:val="ru-RU"/>
              </w:rPr>
              <w:t>системы</w:t>
            </w:r>
            <w:r w:rsidRPr="00AE06A1">
              <w:rPr>
                <w:i/>
                <w:spacing w:val="-7"/>
                <w:lang w:val="ru-RU"/>
              </w:rPr>
              <w:t xml:space="preserve"> </w:t>
            </w:r>
            <w:r w:rsidRPr="00AE06A1">
              <w:rPr>
                <w:i/>
                <w:lang w:val="ru-RU"/>
              </w:rPr>
              <w:t>хранения</w:t>
            </w:r>
          </w:p>
        </w:tc>
      </w:tr>
      <w:tr w:rsidR="001474D1" w:rsidTr="00AE06A1">
        <w:trPr>
          <w:trHeight w:val="292"/>
        </w:trPr>
        <w:tc>
          <w:tcPr>
            <w:tcW w:w="1385" w:type="dxa"/>
          </w:tcPr>
          <w:p w:rsidR="001474D1" w:rsidRDefault="001474D1" w:rsidP="00AE06A1">
            <w:pPr>
              <w:pStyle w:val="TableParagraph"/>
              <w:spacing w:line="246" w:lineRule="exact"/>
              <w:ind w:left="129"/>
            </w:pPr>
            <w:r>
              <w:t>3.2.2.1.</w:t>
            </w:r>
          </w:p>
        </w:tc>
        <w:tc>
          <w:tcPr>
            <w:tcW w:w="5493" w:type="dxa"/>
          </w:tcPr>
          <w:p w:rsidR="001474D1" w:rsidRDefault="001474D1" w:rsidP="00AE06A1">
            <w:pPr>
              <w:pStyle w:val="TableParagraph"/>
              <w:spacing w:line="246" w:lineRule="exact"/>
              <w:ind w:left="107"/>
            </w:pPr>
            <w:r>
              <w:t>Детское</w:t>
            </w:r>
            <w:r>
              <w:rPr>
                <w:spacing w:val="-2"/>
              </w:rPr>
              <w:t xml:space="preserve"> </w:t>
            </w:r>
            <w:r>
              <w:t>кресло-мешок</w:t>
            </w:r>
          </w:p>
        </w:tc>
        <w:tc>
          <w:tcPr>
            <w:tcW w:w="720" w:type="dxa"/>
          </w:tcPr>
          <w:p w:rsidR="001474D1" w:rsidRDefault="001474D1" w:rsidP="00AE06A1">
            <w:pPr>
              <w:pStyle w:val="TableParagraph"/>
              <w:spacing w:line="246" w:lineRule="exact"/>
              <w:ind w:left="206"/>
            </w:pPr>
            <w:r>
              <w:t>шт.</w:t>
            </w:r>
          </w:p>
        </w:tc>
        <w:tc>
          <w:tcPr>
            <w:tcW w:w="1020" w:type="dxa"/>
          </w:tcPr>
          <w:p w:rsidR="001474D1" w:rsidRDefault="001474D1" w:rsidP="00AE06A1">
            <w:pPr>
              <w:pStyle w:val="TableParagraph"/>
              <w:spacing w:line="246" w:lineRule="exact"/>
              <w:ind w:left="7"/>
              <w:jc w:val="center"/>
            </w:pPr>
            <w:r>
              <w:t>2</w:t>
            </w:r>
          </w:p>
        </w:tc>
        <w:tc>
          <w:tcPr>
            <w:tcW w:w="1035" w:type="dxa"/>
          </w:tcPr>
          <w:p w:rsidR="001474D1" w:rsidRDefault="001474D1" w:rsidP="00AE06A1">
            <w:pPr>
              <w:pStyle w:val="TableParagraph"/>
              <w:spacing w:line="246" w:lineRule="exact"/>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3.2.2.2.</w:t>
            </w:r>
          </w:p>
        </w:tc>
        <w:tc>
          <w:tcPr>
            <w:tcW w:w="5493" w:type="dxa"/>
          </w:tcPr>
          <w:p w:rsidR="001474D1" w:rsidRPr="00AE06A1" w:rsidRDefault="001474D1" w:rsidP="00AE06A1">
            <w:pPr>
              <w:pStyle w:val="TableParagraph"/>
              <w:ind w:left="107"/>
              <w:rPr>
                <w:lang w:val="ru-RU"/>
              </w:rPr>
            </w:pPr>
            <w:r w:rsidRPr="00AE06A1">
              <w:rPr>
                <w:lang w:val="ru-RU"/>
              </w:rPr>
              <w:t>Диагностический</w:t>
            </w:r>
            <w:r w:rsidRPr="00AE06A1">
              <w:rPr>
                <w:spacing w:val="-7"/>
                <w:lang w:val="ru-RU"/>
              </w:rPr>
              <w:t xml:space="preserve"> </w:t>
            </w:r>
            <w:r w:rsidRPr="00AE06A1">
              <w:rPr>
                <w:lang w:val="ru-RU"/>
              </w:rPr>
              <w:t>комплект</w:t>
            </w:r>
            <w:r w:rsidRPr="00AE06A1">
              <w:rPr>
                <w:spacing w:val="-2"/>
                <w:lang w:val="ru-RU"/>
              </w:rPr>
              <w:t xml:space="preserve"> </w:t>
            </w:r>
            <w:r w:rsidRPr="00AE06A1">
              <w:rPr>
                <w:lang w:val="ru-RU"/>
              </w:rPr>
              <w:t>Семаго</w:t>
            </w:r>
            <w:r w:rsidRPr="00AE06A1">
              <w:rPr>
                <w:spacing w:val="-3"/>
                <w:lang w:val="ru-RU"/>
              </w:rPr>
              <w:t xml:space="preserve"> </w:t>
            </w:r>
            <w:r w:rsidRPr="00AE06A1">
              <w:rPr>
                <w:lang w:val="ru-RU"/>
              </w:rPr>
              <w:t>М.М.</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2"/>
        </w:trPr>
        <w:tc>
          <w:tcPr>
            <w:tcW w:w="1385" w:type="dxa"/>
          </w:tcPr>
          <w:p w:rsidR="001474D1" w:rsidRDefault="001474D1" w:rsidP="00AE06A1">
            <w:pPr>
              <w:pStyle w:val="TableParagraph"/>
              <w:ind w:left="129"/>
            </w:pPr>
            <w:r>
              <w:t>3.2.2.3.</w:t>
            </w:r>
          </w:p>
        </w:tc>
        <w:tc>
          <w:tcPr>
            <w:tcW w:w="5493" w:type="dxa"/>
          </w:tcPr>
          <w:p w:rsidR="001474D1" w:rsidRPr="00AE06A1" w:rsidRDefault="001474D1" w:rsidP="00AE06A1">
            <w:pPr>
              <w:pStyle w:val="TableParagraph"/>
              <w:ind w:left="107"/>
              <w:rPr>
                <w:lang w:val="ru-RU"/>
              </w:rPr>
            </w:pPr>
            <w:r w:rsidRPr="00AE06A1">
              <w:rPr>
                <w:lang w:val="ru-RU"/>
              </w:rPr>
              <w:t>Диагностический</w:t>
            </w:r>
            <w:r w:rsidRPr="00AE06A1">
              <w:rPr>
                <w:spacing w:val="-6"/>
                <w:lang w:val="ru-RU"/>
              </w:rPr>
              <w:t xml:space="preserve"> </w:t>
            </w:r>
            <w:r w:rsidRPr="00AE06A1">
              <w:rPr>
                <w:lang w:val="ru-RU"/>
              </w:rPr>
              <w:t>комплект</w:t>
            </w:r>
            <w:r w:rsidRPr="00AE06A1">
              <w:rPr>
                <w:spacing w:val="-1"/>
                <w:lang w:val="ru-RU"/>
              </w:rPr>
              <w:t xml:space="preserve"> </w:t>
            </w:r>
            <w:r w:rsidRPr="00AE06A1">
              <w:rPr>
                <w:lang w:val="ru-RU"/>
              </w:rPr>
              <w:t>Стребелевой</w:t>
            </w:r>
            <w:r w:rsidRPr="00AE06A1">
              <w:rPr>
                <w:spacing w:val="-2"/>
                <w:lang w:val="ru-RU"/>
              </w:rPr>
              <w:t xml:space="preserve"> </w:t>
            </w:r>
            <w:r w:rsidRPr="00AE06A1">
              <w:rPr>
                <w:lang w:val="ru-RU"/>
              </w:rPr>
              <w:t>Е.А.</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3.2.2.4.</w:t>
            </w:r>
          </w:p>
        </w:tc>
        <w:tc>
          <w:tcPr>
            <w:tcW w:w="5493" w:type="dxa"/>
          </w:tcPr>
          <w:p w:rsidR="001474D1" w:rsidRDefault="001474D1" w:rsidP="00AE06A1">
            <w:pPr>
              <w:pStyle w:val="TableParagraph"/>
              <w:ind w:left="107"/>
            </w:pPr>
            <w:r>
              <w:t>Доска</w:t>
            </w:r>
            <w:r>
              <w:rPr>
                <w:spacing w:val="-6"/>
              </w:rPr>
              <w:t xml:space="preserve"> </w:t>
            </w:r>
            <w:r>
              <w:t>магнитно-маркерная</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3.2.2.5.</w:t>
            </w:r>
          </w:p>
        </w:tc>
        <w:tc>
          <w:tcPr>
            <w:tcW w:w="5493" w:type="dxa"/>
          </w:tcPr>
          <w:p w:rsidR="001474D1" w:rsidRDefault="001474D1" w:rsidP="00AE06A1">
            <w:pPr>
              <w:pStyle w:val="TableParagraph"/>
              <w:ind w:left="107"/>
            </w:pPr>
            <w:r>
              <w:t>Доска</w:t>
            </w:r>
            <w:r>
              <w:rPr>
                <w:spacing w:val="-7"/>
              </w:rPr>
              <w:t xml:space="preserve"> </w:t>
            </w:r>
            <w:r>
              <w:t>пробковая</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2"/>
        </w:trPr>
        <w:tc>
          <w:tcPr>
            <w:tcW w:w="1385" w:type="dxa"/>
          </w:tcPr>
          <w:p w:rsidR="001474D1" w:rsidRDefault="001474D1" w:rsidP="00AE06A1">
            <w:pPr>
              <w:pStyle w:val="TableParagraph"/>
              <w:spacing w:line="246" w:lineRule="exact"/>
              <w:ind w:left="129"/>
            </w:pPr>
            <w:r>
              <w:t>3.2.2.6.</w:t>
            </w:r>
          </w:p>
        </w:tc>
        <w:tc>
          <w:tcPr>
            <w:tcW w:w="5493" w:type="dxa"/>
          </w:tcPr>
          <w:p w:rsidR="001474D1" w:rsidRDefault="001474D1" w:rsidP="00AE06A1">
            <w:pPr>
              <w:pStyle w:val="TableParagraph"/>
              <w:spacing w:line="246" w:lineRule="exact"/>
              <w:ind w:left="107"/>
            </w:pPr>
            <w:r>
              <w:t>Интерактивная</w:t>
            </w:r>
            <w:r>
              <w:rPr>
                <w:spacing w:val="-8"/>
              </w:rPr>
              <w:t xml:space="preserve"> </w:t>
            </w:r>
            <w:r>
              <w:t>песочница</w:t>
            </w:r>
          </w:p>
        </w:tc>
        <w:tc>
          <w:tcPr>
            <w:tcW w:w="720" w:type="dxa"/>
          </w:tcPr>
          <w:p w:rsidR="001474D1" w:rsidRDefault="001474D1" w:rsidP="00AE06A1">
            <w:pPr>
              <w:pStyle w:val="TableParagraph"/>
              <w:spacing w:line="246" w:lineRule="exact"/>
              <w:ind w:left="206"/>
            </w:pPr>
            <w:r>
              <w:t>шт.</w:t>
            </w:r>
          </w:p>
        </w:tc>
        <w:tc>
          <w:tcPr>
            <w:tcW w:w="1020" w:type="dxa"/>
          </w:tcPr>
          <w:p w:rsidR="001474D1" w:rsidRDefault="001474D1" w:rsidP="00AE06A1">
            <w:pPr>
              <w:pStyle w:val="TableParagraph"/>
              <w:spacing w:line="246" w:lineRule="exact"/>
              <w:ind w:left="7"/>
              <w:jc w:val="center"/>
            </w:pPr>
            <w:r>
              <w:t>1</w:t>
            </w:r>
          </w:p>
        </w:tc>
        <w:tc>
          <w:tcPr>
            <w:tcW w:w="1035" w:type="dxa"/>
          </w:tcPr>
          <w:p w:rsidR="001474D1" w:rsidRDefault="001474D1" w:rsidP="00AE06A1">
            <w:pPr>
              <w:pStyle w:val="TableParagraph"/>
              <w:spacing w:line="246" w:lineRule="exact"/>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3.2.2.7.</w:t>
            </w:r>
          </w:p>
        </w:tc>
        <w:tc>
          <w:tcPr>
            <w:tcW w:w="5493" w:type="dxa"/>
          </w:tcPr>
          <w:p w:rsidR="001474D1" w:rsidRDefault="001474D1" w:rsidP="00AE06A1">
            <w:pPr>
              <w:pStyle w:val="TableParagraph"/>
              <w:ind w:left="107"/>
            </w:pPr>
            <w:r>
              <w:t>Система</w:t>
            </w:r>
            <w:r>
              <w:rPr>
                <w:spacing w:val="-11"/>
              </w:rPr>
              <w:t xml:space="preserve"> </w:t>
            </w:r>
            <w:r>
              <w:t>хранения</w:t>
            </w:r>
            <w:r>
              <w:rPr>
                <w:spacing w:val="-11"/>
              </w:rPr>
              <w:t xml:space="preserve"> </w:t>
            </w:r>
            <w:r>
              <w:t>расходного</w:t>
            </w:r>
            <w:r>
              <w:rPr>
                <w:spacing w:val="-11"/>
              </w:rPr>
              <w:t xml:space="preserve"> </w:t>
            </w:r>
            <w:r>
              <w:t>материала</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2"/>
        </w:trPr>
        <w:tc>
          <w:tcPr>
            <w:tcW w:w="1385" w:type="dxa"/>
          </w:tcPr>
          <w:p w:rsidR="001474D1" w:rsidRDefault="001474D1" w:rsidP="00AE06A1">
            <w:pPr>
              <w:pStyle w:val="TableParagraph"/>
              <w:ind w:left="129"/>
            </w:pPr>
            <w:r>
              <w:t>3.2.2.8.</w:t>
            </w:r>
          </w:p>
        </w:tc>
        <w:tc>
          <w:tcPr>
            <w:tcW w:w="5493" w:type="dxa"/>
          </w:tcPr>
          <w:p w:rsidR="001474D1" w:rsidRDefault="001474D1" w:rsidP="00AE06A1">
            <w:pPr>
              <w:pStyle w:val="TableParagraph"/>
              <w:ind w:left="107"/>
            </w:pPr>
            <w:r>
              <w:t>Стеллажи</w:t>
            </w:r>
            <w:r>
              <w:rPr>
                <w:spacing w:val="-1"/>
              </w:rPr>
              <w:t xml:space="preserve"> </w:t>
            </w:r>
            <w:r>
              <w:t>для</w:t>
            </w:r>
            <w:r>
              <w:rPr>
                <w:spacing w:val="-1"/>
              </w:rPr>
              <w:t xml:space="preserve"> </w:t>
            </w:r>
            <w:r>
              <w:t>хранения</w:t>
            </w:r>
            <w:r>
              <w:rPr>
                <w:spacing w:val="-1"/>
              </w:rPr>
              <w:t xml:space="preserve"> </w:t>
            </w:r>
            <w:r>
              <w:t>пособий</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2</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spacing w:line="244" w:lineRule="exact"/>
              <w:ind w:left="129"/>
            </w:pPr>
            <w:r>
              <w:t>3.2.2.9.</w:t>
            </w:r>
          </w:p>
        </w:tc>
        <w:tc>
          <w:tcPr>
            <w:tcW w:w="5493" w:type="dxa"/>
          </w:tcPr>
          <w:p w:rsidR="001474D1" w:rsidRDefault="001474D1" w:rsidP="00AE06A1">
            <w:pPr>
              <w:pStyle w:val="TableParagraph"/>
              <w:spacing w:line="244" w:lineRule="exact"/>
              <w:ind w:left="107"/>
            </w:pPr>
            <w:r>
              <w:t>Стеллажи</w:t>
            </w:r>
            <w:r>
              <w:rPr>
                <w:spacing w:val="-2"/>
              </w:rPr>
              <w:t xml:space="preserve"> </w:t>
            </w:r>
            <w:r>
              <w:t>для</w:t>
            </w:r>
            <w:r>
              <w:rPr>
                <w:spacing w:val="-2"/>
              </w:rPr>
              <w:t xml:space="preserve"> </w:t>
            </w:r>
            <w:r>
              <w:t>хранения</w:t>
            </w:r>
            <w:r>
              <w:rPr>
                <w:spacing w:val="-2"/>
              </w:rPr>
              <w:t xml:space="preserve"> </w:t>
            </w:r>
            <w:r>
              <w:t>техники</w:t>
            </w:r>
          </w:p>
        </w:tc>
        <w:tc>
          <w:tcPr>
            <w:tcW w:w="720" w:type="dxa"/>
          </w:tcPr>
          <w:p w:rsidR="001474D1" w:rsidRDefault="001474D1" w:rsidP="00AE06A1">
            <w:pPr>
              <w:pStyle w:val="TableParagraph"/>
              <w:spacing w:line="244" w:lineRule="exact"/>
              <w:ind w:left="206"/>
            </w:pPr>
            <w:r>
              <w:t>шт.</w:t>
            </w:r>
          </w:p>
        </w:tc>
        <w:tc>
          <w:tcPr>
            <w:tcW w:w="1020" w:type="dxa"/>
          </w:tcPr>
          <w:p w:rsidR="001474D1" w:rsidRDefault="001474D1" w:rsidP="00AE06A1">
            <w:pPr>
              <w:pStyle w:val="TableParagraph"/>
              <w:spacing w:line="244" w:lineRule="exact"/>
              <w:ind w:left="7"/>
              <w:jc w:val="center"/>
            </w:pPr>
            <w:r>
              <w:t>1</w:t>
            </w:r>
          </w:p>
        </w:tc>
        <w:tc>
          <w:tcPr>
            <w:tcW w:w="1035" w:type="dxa"/>
          </w:tcPr>
          <w:p w:rsidR="001474D1" w:rsidRDefault="001474D1" w:rsidP="00AE06A1">
            <w:pPr>
              <w:pStyle w:val="TableParagraph"/>
              <w:spacing w:line="244" w:lineRule="exact"/>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3.2.2.10.</w:t>
            </w:r>
          </w:p>
        </w:tc>
        <w:tc>
          <w:tcPr>
            <w:tcW w:w="5493" w:type="dxa"/>
          </w:tcPr>
          <w:p w:rsidR="001474D1" w:rsidRPr="00AE06A1" w:rsidRDefault="001474D1" w:rsidP="00AE06A1">
            <w:pPr>
              <w:pStyle w:val="TableParagraph"/>
              <w:ind w:left="107"/>
              <w:rPr>
                <w:lang w:val="ru-RU"/>
              </w:rPr>
            </w:pPr>
            <w:r w:rsidRPr="00AE06A1">
              <w:rPr>
                <w:lang w:val="ru-RU"/>
              </w:rPr>
              <w:t>Стол</w:t>
            </w:r>
            <w:r w:rsidRPr="00AE06A1">
              <w:rPr>
                <w:spacing w:val="-10"/>
                <w:lang w:val="ru-RU"/>
              </w:rPr>
              <w:t xml:space="preserve"> </w:t>
            </w:r>
            <w:r w:rsidRPr="00AE06A1">
              <w:rPr>
                <w:lang w:val="ru-RU"/>
              </w:rPr>
              <w:t>модульный,</w:t>
            </w:r>
            <w:r w:rsidRPr="00AE06A1">
              <w:rPr>
                <w:spacing w:val="-10"/>
                <w:lang w:val="ru-RU"/>
              </w:rPr>
              <w:t xml:space="preserve"> </w:t>
            </w:r>
            <w:r w:rsidRPr="00AE06A1">
              <w:rPr>
                <w:lang w:val="ru-RU"/>
              </w:rPr>
              <w:t>регулируемый</w:t>
            </w:r>
            <w:r w:rsidRPr="00AE06A1">
              <w:rPr>
                <w:spacing w:val="-10"/>
                <w:lang w:val="ru-RU"/>
              </w:rPr>
              <w:t xml:space="preserve"> </w:t>
            </w:r>
            <w:r w:rsidRPr="00AE06A1">
              <w:rPr>
                <w:lang w:val="ru-RU"/>
              </w:rPr>
              <w:t>по</w:t>
            </w:r>
            <w:r w:rsidRPr="00AE06A1">
              <w:rPr>
                <w:spacing w:val="-10"/>
                <w:lang w:val="ru-RU"/>
              </w:rPr>
              <w:t xml:space="preserve"> </w:t>
            </w:r>
            <w:r w:rsidRPr="00AE06A1">
              <w:rPr>
                <w:lang w:val="ru-RU"/>
              </w:rPr>
              <w:t>высоте</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4</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2"/>
        </w:trPr>
        <w:tc>
          <w:tcPr>
            <w:tcW w:w="1385" w:type="dxa"/>
          </w:tcPr>
          <w:p w:rsidR="001474D1" w:rsidRDefault="001474D1" w:rsidP="00AE06A1">
            <w:pPr>
              <w:pStyle w:val="TableParagraph"/>
              <w:ind w:left="129"/>
            </w:pPr>
            <w:r>
              <w:t>3.2.2.11.</w:t>
            </w:r>
          </w:p>
        </w:tc>
        <w:tc>
          <w:tcPr>
            <w:tcW w:w="5493" w:type="dxa"/>
          </w:tcPr>
          <w:p w:rsidR="001474D1" w:rsidRDefault="001474D1" w:rsidP="00AE06A1">
            <w:pPr>
              <w:pStyle w:val="TableParagraph"/>
              <w:ind w:left="107"/>
            </w:pPr>
            <w:r>
              <w:t>Стул,</w:t>
            </w:r>
            <w:r>
              <w:rPr>
                <w:spacing w:val="-9"/>
              </w:rPr>
              <w:t xml:space="preserve"> </w:t>
            </w:r>
            <w:r>
              <w:t>регулируемый</w:t>
            </w:r>
            <w:r>
              <w:rPr>
                <w:spacing w:val="-8"/>
              </w:rPr>
              <w:t xml:space="preserve"> </w:t>
            </w:r>
            <w:r>
              <w:t>по</w:t>
            </w:r>
            <w:r>
              <w:rPr>
                <w:spacing w:val="-8"/>
              </w:rPr>
              <w:t xml:space="preserve"> </w:t>
            </w:r>
            <w:r>
              <w:t>высоте</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8</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shd w:val="clear" w:color="auto" w:fill="F1F1F1"/>
          </w:tcPr>
          <w:p w:rsidR="001474D1" w:rsidRDefault="001474D1" w:rsidP="00AE06A1">
            <w:pPr>
              <w:pStyle w:val="TableParagraph"/>
              <w:ind w:left="129"/>
              <w:rPr>
                <w:i/>
              </w:rPr>
            </w:pPr>
            <w:r>
              <w:rPr>
                <w:i/>
              </w:rPr>
              <w:t>3.2.3.</w:t>
            </w:r>
          </w:p>
        </w:tc>
        <w:tc>
          <w:tcPr>
            <w:tcW w:w="9274" w:type="dxa"/>
            <w:gridSpan w:val="5"/>
            <w:shd w:val="clear" w:color="auto" w:fill="F1F1F1"/>
          </w:tcPr>
          <w:p w:rsidR="001474D1" w:rsidRDefault="001474D1" w:rsidP="00AE06A1">
            <w:pPr>
              <w:pStyle w:val="TableParagraph"/>
              <w:ind w:left="107"/>
              <w:rPr>
                <w:i/>
              </w:rPr>
            </w:pPr>
            <w:r>
              <w:rPr>
                <w:i/>
              </w:rPr>
              <w:t>Оснащение</w:t>
            </w:r>
            <w:r>
              <w:rPr>
                <w:i/>
                <w:spacing w:val="-4"/>
              </w:rPr>
              <w:t xml:space="preserve"> </w:t>
            </w:r>
            <w:r>
              <w:rPr>
                <w:i/>
              </w:rPr>
              <w:t>кабинета</w:t>
            </w:r>
            <w:r>
              <w:rPr>
                <w:i/>
                <w:spacing w:val="-4"/>
              </w:rPr>
              <w:t xml:space="preserve"> </w:t>
            </w:r>
            <w:r>
              <w:rPr>
                <w:i/>
              </w:rPr>
              <w:t>и</w:t>
            </w:r>
            <w:r>
              <w:rPr>
                <w:i/>
                <w:spacing w:val="-7"/>
              </w:rPr>
              <w:t xml:space="preserve"> </w:t>
            </w:r>
            <w:r>
              <w:rPr>
                <w:i/>
              </w:rPr>
              <w:t>оборудование</w:t>
            </w:r>
          </w:p>
        </w:tc>
      </w:tr>
      <w:tr w:rsidR="001474D1" w:rsidTr="00AE06A1">
        <w:trPr>
          <w:trHeight w:val="290"/>
        </w:trPr>
        <w:tc>
          <w:tcPr>
            <w:tcW w:w="1385" w:type="dxa"/>
          </w:tcPr>
          <w:p w:rsidR="001474D1" w:rsidRDefault="001474D1" w:rsidP="00AE06A1">
            <w:pPr>
              <w:pStyle w:val="TableParagraph"/>
              <w:ind w:left="129"/>
            </w:pPr>
            <w:r>
              <w:t>3.2.3.1.</w:t>
            </w:r>
          </w:p>
        </w:tc>
        <w:tc>
          <w:tcPr>
            <w:tcW w:w="5493" w:type="dxa"/>
          </w:tcPr>
          <w:p w:rsidR="001474D1" w:rsidRPr="00AE06A1" w:rsidRDefault="001474D1" w:rsidP="00AE06A1">
            <w:pPr>
              <w:pStyle w:val="TableParagraph"/>
              <w:ind w:left="107"/>
              <w:rPr>
                <w:lang w:val="ru-RU"/>
              </w:rPr>
            </w:pPr>
            <w:r w:rsidRPr="00AE06A1">
              <w:rPr>
                <w:lang w:val="ru-RU"/>
              </w:rPr>
              <w:t>Автомобили</w:t>
            </w:r>
            <w:r w:rsidRPr="00AE06A1">
              <w:rPr>
                <w:spacing w:val="-10"/>
                <w:lang w:val="ru-RU"/>
              </w:rPr>
              <w:t xml:space="preserve"> </w:t>
            </w:r>
            <w:r w:rsidRPr="00AE06A1">
              <w:rPr>
                <w:lang w:val="ru-RU"/>
              </w:rPr>
              <w:t>(разной</w:t>
            </w:r>
            <w:r w:rsidRPr="00AE06A1">
              <w:rPr>
                <w:spacing w:val="-9"/>
                <w:lang w:val="ru-RU"/>
              </w:rPr>
              <w:t xml:space="preserve"> </w:t>
            </w:r>
            <w:r w:rsidRPr="00AE06A1">
              <w:rPr>
                <w:lang w:val="ru-RU"/>
              </w:rPr>
              <w:t>тематики,</w:t>
            </w:r>
            <w:r w:rsidRPr="00AE06A1">
              <w:rPr>
                <w:spacing w:val="-10"/>
                <w:lang w:val="ru-RU"/>
              </w:rPr>
              <w:t xml:space="preserve"> </w:t>
            </w:r>
            <w:r w:rsidRPr="00AE06A1">
              <w:rPr>
                <w:lang w:val="ru-RU"/>
              </w:rPr>
              <w:t>мелкого</w:t>
            </w:r>
            <w:r w:rsidRPr="00AE06A1">
              <w:rPr>
                <w:spacing w:val="-9"/>
                <w:lang w:val="ru-RU"/>
              </w:rPr>
              <w:t xml:space="preserve"> </w:t>
            </w:r>
            <w:r w:rsidRPr="00AE06A1">
              <w:rPr>
                <w:lang w:val="ru-RU"/>
              </w:rPr>
              <w:t>размера)</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5</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2"/>
        </w:trPr>
        <w:tc>
          <w:tcPr>
            <w:tcW w:w="1385" w:type="dxa"/>
          </w:tcPr>
          <w:p w:rsidR="001474D1" w:rsidRDefault="001474D1" w:rsidP="00AE06A1">
            <w:pPr>
              <w:pStyle w:val="TableParagraph"/>
              <w:spacing w:line="246" w:lineRule="exact"/>
              <w:ind w:left="129"/>
            </w:pPr>
            <w:r>
              <w:t>3.2.3.2.</w:t>
            </w:r>
          </w:p>
        </w:tc>
        <w:tc>
          <w:tcPr>
            <w:tcW w:w="5493" w:type="dxa"/>
          </w:tcPr>
          <w:p w:rsidR="001474D1" w:rsidRDefault="001474D1" w:rsidP="00AE06A1">
            <w:pPr>
              <w:pStyle w:val="TableParagraph"/>
              <w:spacing w:line="246" w:lineRule="exact"/>
              <w:ind w:left="107"/>
            </w:pPr>
            <w:r>
              <w:t>Балансиры</w:t>
            </w:r>
            <w:r>
              <w:rPr>
                <w:spacing w:val="-5"/>
              </w:rPr>
              <w:t xml:space="preserve"> </w:t>
            </w:r>
            <w:r>
              <w:t>разного</w:t>
            </w:r>
            <w:r>
              <w:rPr>
                <w:spacing w:val="-7"/>
              </w:rPr>
              <w:t xml:space="preserve"> </w:t>
            </w:r>
            <w:r>
              <w:t>типа</w:t>
            </w:r>
            <w:r>
              <w:rPr>
                <w:spacing w:val="-6"/>
              </w:rPr>
              <w:t xml:space="preserve"> </w:t>
            </w:r>
            <w:r>
              <w:t>-</w:t>
            </w:r>
            <w:r>
              <w:rPr>
                <w:spacing w:val="-3"/>
              </w:rPr>
              <w:t xml:space="preserve"> </w:t>
            </w:r>
            <w:r>
              <w:t>комплект</w:t>
            </w:r>
          </w:p>
        </w:tc>
        <w:tc>
          <w:tcPr>
            <w:tcW w:w="720" w:type="dxa"/>
          </w:tcPr>
          <w:p w:rsidR="001474D1" w:rsidRDefault="001474D1" w:rsidP="00AE06A1">
            <w:pPr>
              <w:pStyle w:val="TableParagraph"/>
              <w:spacing w:line="246" w:lineRule="exact"/>
              <w:ind w:left="206"/>
            </w:pPr>
            <w:r>
              <w:t>шт.</w:t>
            </w:r>
          </w:p>
        </w:tc>
        <w:tc>
          <w:tcPr>
            <w:tcW w:w="1020" w:type="dxa"/>
          </w:tcPr>
          <w:p w:rsidR="001474D1" w:rsidRDefault="001474D1" w:rsidP="00AE06A1">
            <w:pPr>
              <w:pStyle w:val="TableParagraph"/>
              <w:spacing w:line="246" w:lineRule="exact"/>
              <w:ind w:left="7"/>
              <w:jc w:val="center"/>
            </w:pPr>
            <w:r>
              <w:t>1</w:t>
            </w:r>
          </w:p>
        </w:tc>
        <w:tc>
          <w:tcPr>
            <w:tcW w:w="1035" w:type="dxa"/>
          </w:tcPr>
          <w:p w:rsidR="001474D1" w:rsidRDefault="001474D1" w:rsidP="00AE06A1">
            <w:pPr>
              <w:pStyle w:val="TableParagraph"/>
              <w:spacing w:line="246" w:lineRule="exact"/>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3.2.3.3.</w:t>
            </w:r>
          </w:p>
        </w:tc>
        <w:tc>
          <w:tcPr>
            <w:tcW w:w="5493" w:type="dxa"/>
          </w:tcPr>
          <w:p w:rsidR="001474D1" w:rsidRDefault="001474D1" w:rsidP="00AE06A1">
            <w:pPr>
              <w:pStyle w:val="TableParagraph"/>
              <w:ind w:left="107"/>
            </w:pPr>
            <w:r>
              <w:t>Бесконтактный</w:t>
            </w:r>
            <w:r>
              <w:rPr>
                <w:spacing w:val="-4"/>
              </w:rPr>
              <w:t xml:space="preserve"> </w:t>
            </w:r>
            <w:r>
              <w:t>детский</w:t>
            </w:r>
            <w:r>
              <w:rPr>
                <w:spacing w:val="-4"/>
              </w:rPr>
              <w:t xml:space="preserve"> </w:t>
            </w:r>
            <w:r>
              <w:t>термометр</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2"/>
        </w:trPr>
        <w:tc>
          <w:tcPr>
            <w:tcW w:w="1385" w:type="dxa"/>
          </w:tcPr>
          <w:p w:rsidR="001474D1" w:rsidRDefault="001474D1" w:rsidP="00AE06A1">
            <w:pPr>
              <w:pStyle w:val="TableParagraph"/>
              <w:ind w:left="129"/>
            </w:pPr>
            <w:r>
              <w:t>3.2.3.4.</w:t>
            </w:r>
          </w:p>
        </w:tc>
        <w:tc>
          <w:tcPr>
            <w:tcW w:w="5493" w:type="dxa"/>
          </w:tcPr>
          <w:p w:rsidR="001474D1" w:rsidRDefault="001474D1" w:rsidP="00AE06A1">
            <w:pPr>
              <w:pStyle w:val="TableParagraph"/>
              <w:ind w:left="107"/>
            </w:pPr>
            <w:r>
              <w:t>Бирюльки</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3.2.3.5.</w:t>
            </w:r>
          </w:p>
        </w:tc>
        <w:tc>
          <w:tcPr>
            <w:tcW w:w="5493" w:type="dxa"/>
          </w:tcPr>
          <w:p w:rsidR="001474D1" w:rsidRDefault="001474D1" w:rsidP="00AE06A1">
            <w:pPr>
              <w:pStyle w:val="TableParagraph"/>
              <w:ind w:left="107"/>
            </w:pPr>
            <w:r>
              <w:t>Домино</w:t>
            </w:r>
            <w:r>
              <w:rPr>
                <w:spacing w:val="-5"/>
              </w:rPr>
              <w:t xml:space="preserve"> </w:t>
            </w:r>
            <w:r>
              <w:t>логическое</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599"/>
        </w:trPr>
        <w:tc>
          <w:tcPr>
            <w:tcW w:w="1385" w:type="dxa"/>
          </w:tcPr>
          <w:p w:rsidR="001474D1" w:rsidRDefault="001474D1" w:rsidP="00AE06A1">
            <w:pPr>
              <w:pStyle w:val="TableParagraph"/>
              <w:ind w:left="129"/>
            </w:pPr>
            <w:r>
              <w:t>3.2.3.6.</w:t>
            </w:r>
          </w:p>
        </w:tc>
        <w:tc>
          <w:tcPr>
            <w:tcW w:w="5493" w:type="dxa"/>
          </w:tcPr>
          <w:p w:rsidR="001474D1" w:rsidRPr="00AE06A1" w:rsidRDefault="001474D1" w:rsidP="00AE06A1">
            <w:pPr>
              <w:pStyle w:val="TableParagraph"/>
              <w:tabs>
                <w:tab w:val="left" w:pos="1063"/>
                <w:tab w:val="left" w:pos="1373"/>
                <w:tab w:val="left" w:pos="3062"/>
                <w:tab w:val="left" w:pos="3506"/>
                <w:tab w:val="left" w:pos="4761"/>
              </w:tabs>
              <w:spacing w:line="262" w:lineRule="exact"/>
              <w:ind w:left="107"/>
              <w:rPr>
                <w:lang w:val="ru-RU"/>
              </w:rPr>
            </w:pPr>
            <w:r w:rsidRPr="00AE06A1">
              <w:rPr>
                <w:lang w:val="ru-RU"/>
              </w:rPr>
              <w:t>Домино</w:t>
            </w:r>
            <w:r w:rsidRPr="00AE06A1">
              <w:rPr>
                <w:lang w:val="ru-RU"/>
              </w:rPr>
              <w:tab/>
            </w:r>
            <w:r w:rsidRPr="00AE06A1">
              <w:rPr>
                <w:rFonts w:ascii="Calibri" w:hAnsi="Calibri"/>
                <w:lang w:val="ru-RU"/>
              </w:rPr>
              <w:t>с</w:t>
            </w:r>
            <w:r w:rsidRPr="00AE06A1">
              <w:rPr>
                <w:rFonts w:ascii="Calibri" w:hAnsi="Calibri"/>
                <w:lang w:val="ru-RU"/>
              </w:rPr>
              <w:tab/>
            </w:r>
            <w:r w:rsidRPr="00AE06A1">
              <w:rPr>
                <w:lang w:val="ru-RU"/>
              </w:rPr>
              <w:t>изображениями</w:t>
            </w:r>
            <w:r w:rsidRPr="00AE06A1">
              <w:rPr>
                <w:lang w:val="ru-RU"/>
              </w:rPr>
              <w:tab/>
              <w:t>по</w:t>
            </w:r>
            <w:r w:rsidRPr="00AE06A1">
              <w:rPr>
                <w:lang w:val="ru-RU"/>
              </w:rPr>
              <w:tab/>
              <w:t>различным</w:t>
            </w:r>
            <w:r w:rsidRPr="00AE06A1">
              <w:rPr>
                <w:lang w:val="ru-RU"/>
              </w:rPr>
              <w:tab/>
              <w:t>темам,</w:t>
            </w:r>
          </w:p>
          <w:p w:rsidR="001474D1" w:rsidRDefault="001474D1" w:rsidP="00AE06A1">
            <w:pPr>
              <w:pStyle w:val="TableParagraph"/>
              <w:spacing w:before="38"/>
              <w:ind w:left="107"/>
            </w:pPr>
            <w:r>
              <w:t>включая</w:t>
            </w:r>
            <w:r>
              <w:rPr>
                <w:spacing w:val="-7"/>
              </w:rPr>
              <w:t xml:space="preserve"> </w:t>
            </w:r>
            <w:r>
              <w:t>тактильное</w:t>
            </w:r>
            <w:r>
              <w:rPr>
                <w:spacing w:val="-8"/>
              </w:rPr>
              <w:t xml:space="preserve"> </w:t>
            </w:r>
            <w:r>
              <w:t>–</w:t>
            </w:r>
            <w:r>
              <w:rPr>
                <w:spacing w:val="-7"/>
              </w:rPr>
              <w:t xml:space="preserve"> </w:t>
            </w:r>
            <w:r>
              <w:t>комплект</w:t>
            </w:r>
          </w:p>
        </w:tc>
        <w:tc>
          <w:tcPr>
            <w:tcW w:w="720" w:type="dxa"/>
          </w:tcPr>
          <w:p w:rsidR="001474D1" w:rsidRDefault="001474D1" w:rsidP="00AE06A1">
            <w:pPr>
              <w:pStyle w:val="TableParagraph"/>
              <w:spacing w:before="146"/>
              <w:ind w:left="206"/>
            </w:pPr>
            <w:r>
              <w:t>шт.</w:t>
            </w:r>
          </w:p>
        </w:tc>
        <w:tc>
          <w:tcPr>
            <w:tcW w:w="1020" w:type="dxa"/>
          </w:tcPr>
          <w:p w:rsidR="001474D1" w:rsidRDefault="001474D1" w:rsidP="00AE06A1">
            <w:pPr>
              <w:pStyle w:val="TableParagraph"/>
              <w:spacing w:before="146"/>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pPr>
          </w:p>
        </w:tc>
      </w:tr>
      <w:tr w:rsidR="001474D1" w:rsidTr="00AE06A1">
        <w:trPr>
          <w:trHeight w:val="290"/>
        </w:trPr>
        <w:tc>
          <w:tcPr>
            <w:tcW w:w="1385" w:type="dxa"/>
          </w:tcPr>
          <w:p w:rsidR="001474D1" w:rsidRDefault="001474D1" w:rsidP="00AE06A1">
            <w:pPr>
              <w:pStyle w:val="TableParagraph"/>
              <w:ind w:left="129"/>
            </w:pPr>
            <w:r>
              <w:t>3.2.3.7.</w:t>
            </w:r>
          </w:p>
        </w:tc>
        <w:tc>
          <w:tcPr>
            <w:tcW w:w="5493" w:type="dxa"/>
          </w:tcPr>
          <w:p w:rsidR="001474D1" w:rsidRPr="00AE06A1" w:rsidRDefault="001474D1" w:rsidP="00AE06A1">
            <w:pPr>
              <w:pStyle w:val="TableParagraph"/>
              <w:ind w:left="107"/>
              <w:rPr>
                <w:lang w:val="ru-RU"/>
              </w:rPr>
            </w:pPr>
            <w:r w:rsidRPr="00AE06A1">
              <w:rPr>
                <w:lang w:val="ru-RU"/>
              </w:rPr>
              <w:t>Игровой</w:t>
            </w:r>
            <w:r w:rsidRPr="00AE06A1">
              <w:rPr>
                <w:spacing w:val="-6"/>
                <w:lang w:val="ru-RU"/>
              </w:rPr>
              <w:t xml:space="preserve"> </w:t>
            </w:r>
            <w:r w:rsidRPr="00AE06A1">
              <w:rPr>
                <w:lang w:val="ru-RU"/>
              </w:rPr>
              <w:t>комплект</w:t>
            </w:r>
            <w:r w:rsidRPr="00AE06A1">
              <w:rPr>
                <w:spacing w:val="-6"/>
                <w:lang w:val="ru-RU"/>
              </w:rPr>
              <w:t xml:space="preserve"> </w:t>
            </w:r>
            <w:r w:rsidRPr="00AE06A1">
              <w:rPr>
                <w:lang w:val="ru-RU"/>
              </w:rPr>
              <w:t>«Палитра»</w:t>
            </w:r>
            <w:r w:rsidRPr="00AE06A1">
              <w:rPr>
                <w:spacing w:val="-10"/>
                <w:lang w:val="ru-RU"/>
              </w:rPr>
              <w:t xml:space="preserve"> </w:t>
            </w:r>
            <w:r w:rsidRPr="00AE06A1">
              <w:rPr>
                <w:lang w:val="ru-RU"/>
              </w:rPr>
              <w:t>с</w:t>
            </w:r>
            <w:r w:rsidRPr="00AE06A1">
              <w:rPr>
                <w:spacing w:val="-6"/>
                <w:lang w:val="ru-RU"/>
              </w:rPr>
              <w:t xml:space="preserve"> </w:t>
            </w:r>
            <w:r w:rsidRPr="00AE06A1">
              <w:rPr>
                <w:lang w:val="ru-RU"/>
              </w:rPr>
              <w:t>наборами</w:t>
            </w:r>
            <w:r w:rsidRPr="00AE06A1">
              <w:rPr>
                <w:spacing w:val="-9"/>
                <w:lang w:val="ru-RU"/>
              </w:rPr>
              <w:t xml:space="preserve"> </w:t>
            </w:r>
            <w:r w:rsidRPr="00AE06A1">
              <w:rPr>
                <w:lang w:val="ru-RU"/>
              </w:rPr>
              <w:t>карточек</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2"/>
        </w:trPr>
        <w:tc>
          <w:tcPr>
            <w:tcW w:w="1385" w:type="dxa"/>
          </w:tcPr>
          <w:p w:rsidR="001474D1" w:rsidRDefault="001474D1" w:rsidP="00AE06A1">
            <w:pPr>
              <w:pStyle w:val="TableParagraph"/>
              <w:spacing w:line="246" w:lineRule="exact"/>
              <w:ind w:left="129"/>
            </w:pPr>
            <w:r>
              <w:t>3.2.3.8.</w:t>
            </w:r>
          </w:p>
        </w:tc>
        <w:tc>
          <w:tcPr>
            <w:tcW w:w="5493" w:type="dxa"/>
          </w:tcPr>
          <w:p w:rsidR="001474D1" w:rsidRDefault="001474D1" w:rsidP="00AE06A1">
            <w:pPr>
              <w:pStyle w:val="TableParagraph"/>
              <w:spacing w:line="246" w:lineRule="exact"/>
              <w:ind w:left="107"/>
            </w:pPr>
            <w:r>
              <w:t>Игрушка-вкладыш</w:t>
            </w:r>
          </w:p>
        </w:tc>
        <w:tc>
          <w:tcPr>
            <w:tcW w:w="720" w:type="dxa"/>
          </w:tcPr>
          <w:p w:rsidR="001474D1" w:rsidRDefault="001474D1" w:rsidP="00AE06A1">
            <w:pPr>
              <w:pStyle w:val="TableParagraph"/>
              <w:spacing w:line="246" w:lineRule="exact"/>
              <w:ind w:left="206"/>
            </w:pPr>
            <w:r>
              <w:t>шт.</w:t>
            </w:r>
          </w:p>
        </w:tc>
        <w:tc>
          <w:tcPr>
            <w:tcW w:w="1020" w:type="dxa"/>
          </w:tcPr>
          <w:p w:rsidR="001474D1" w:rsidRDefault="001474D1" w:rsidP="00AE06A1">
            <w:pPr>
              <w:pStyle w:val="TableParagraph"/>
              <w:spacing w:line="246" w:lineRule="exact"/>
              <w:ind w:left="7"/>
              <w:jc w:val="center"/>
            </w:pPr>
            <w:r>
              <w:t>1</w:t>
            </w:r>
          </w:p>
        </w:tc>
        <w:tc>
          <w:tcPr>
            <w:tcW w:w="1035" w:type="dxa"/>
          </w:tcPr>
          <w:p w:rsidR="001474D1" w:rsidRDefault="001474D1" w:rsidP="00AE06A1">
            <w:pPr>
              <w:pStyle w:val="TableParagraph"/>
              <w:spacing w:line="246" w:lineRule="exact"/>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3.2.3.9.</w:t>
            </w:r>
          </w:p>
        </w:tc>
        <w:tc>
          <w:tcPr>
            <w:tcW w:w="5493" w:type="dxa"/>
          </w:tcPr>
          <w:p w:rsidR="001474D1" w:rsidRPr="00AE06A1" w:rsidRDefault="001474D1" w:rsidP="00AE06A1">
            <w:pPr>
              <w:pStyle w:val="TableParagraph"/>
              <w:ind w:left="107"/>
              <w:rPr>
                <w:lang w:val="ru-RU"/>
              </w:rPr>
            </w:pPr>
            <w:r w:rsidRPr="00AE06A1">
              <w:rPr>
                <w:lang w:val="ru-RU"/>
              </w:rPr>
              <w:t>Комплект</w:t>
            </w:r>
            <w:r w:rsidRPr="00AE06A1">
              <w:rPr>
                <w:spacing w:val="-5"/>
                <w:lang w:val="ru-RU"/>
              </w:rPr>
              <w:t xml:space="preserve"> </w:t>
            </w:r>
            <w:r w:rsidRPr="00AE06A1">
              <w:rPr>
                <w:lang w:val="ru-RU"/>
              </w:rPr>
              <w:t>детских</w:t>
            </w:r>
            <w:r w:rsidRPr="00AE06A1">
              <w:rPr>
                <w:spacing w:val="-4"/>
                <w:lang w:val="ru-RU"/>
              </w:rPr>
              <w:t xml:space="preserve"> </w:t>
            </w:r>
            <w:r w:rsidRPr="00AE06A1">
              <w:rPr>
                <w:lang w:val="ru-RU"/>
              </w:rPr>
              <w:t>книг</w:t>
            </w:r>
            <w:r w:rsidRPr="00AE06A1">
              <w:rPr>
                <w:spacing w:val="-4"/>
                <w:lang w:val="ru-RU"/>
              </w:rPr>
              <w:t xml:space="preserve"> </w:t>
            </w:r>
            <w:r w:rsidRPr="00AE06A1">
              <w:rPr>
                <w:lang w:val="ru-RU"/>
              </w:rPr>
              <w:t>для</w:t>
            </w:r>
            <w:r w:rsidRPr="00AE06A1">
              <w:rPr>
                <w:spacing w:val="-5"/>
                <w:lang w:val="ru-RU"/>
              </w:rPr>
              <w:t xml:space="preserve"> </w:t>
            </w:r>
            <w:r w:rsidRPr="00AE06A1">
              <w:rPr>
                <w:lang w:val="ru-RU"/>
              </w:rPr>
              <w:t>разных</w:t>
            </w:r>
            <w:r w:rsidRPr="00AE06A1">
              <w:rPr>
                <w:spacing w:val="-4"/>
                <w:lang w:val="ru-RU"/>
              </w:rPr>
              <w:t xml:space="preserve"> </w:t>
            </w:r>
            <w:r w:rsidRPr="00AE06A1">
              <w:rPr>
                <w:lang w:val="ru-RU"/>
              </w:rPr>
              <w:t>возрастов</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2"/>
        </w:trPr>
        <w:tc>
          <w:tcPr>
            <w:tcW w:w="1385" w:type="dxa"/>
          </w:tcPr>
          <w:p w:rsidR="001474D1" w:rsidRDefault="001474D1" w:rsidP="00AE06A1">
            <w:pPr>
              <w:pStyle w:val="TableParagraph"/>
              <w:ind w:left="129"/>
            </w:pPr>
            <w:r>
              <w:t>3.2.3.10.</w:t>
            </w:r>
          </w:p>
        </w:tc>
        <w:tc>
          <w:tcPr>
            <w:tcW w:w="5493" w:type="dxa"/>
          </w:tcPr>
          <w:p w:rsidR="001474D1" w:rsidRPr="00AE06A1" w:rsidRDefault="001474D1" w:rsidP="00AE06A1">
            <w:pPr>
              <w:pStyle w:val="TableParagraph"/>
              <w:ind w:left="107"/>
              <w:rPr>
                <w:lang w:val="ru-RU"/>
              </w:rPr>
            </w:pPr>
            <w:r w:rsidRPr="00AE06A1">
              <w:rPr>
                <w:lang w:val="ru-RU"/>
              </w:rPr>
              <w:t>Комплект</w:t>
            </w:r>
            <w:r w:rsidRPr="00AE06A1">
              <w:rPr>
                <w:spacing w:val="-7"/>
                <w:lang w:val="ru-RU"/>
              </w:rPr>
              <w:t xml:space="preserve"> </w:t>
            </w:r>
            <w:r w:rsidRPr="00AE06A1">
              <w:rPr>
                <w:lang w:val="ru-RU"/>
              </w:rPr>
              <w:t>игр</w:t>
            </w:r>
            <w:r w:rsidRPr="00AE06A1">
              <w:rPr>
                <w:spacing w:val="-6"/>
                <w:lang w:val="ru-RU"/>
              </w:rPr>
              <w:t xml:space="preserve"> </w:t>
            </w:r>
            <w:r w:rsidRPr="00AE06A1">
              <w:rPr>
                <w:lang w:val="ru-RU"/>
              </w:rPr>
              <w:t>для</w:t>
            </w:r>
            <w:r w:rsidRPr="00AE06A1">
              <w:rPr>
                <w:spacing w:val="-6"/>
                <w:lang w:val="ru-RU"/>
              </w:rPr>
              <w:t xml:space="preserve"> </w:t>
            </w:r>
            <w:r w:rsidRPr="00AE06A1">
              <w:rPr>
                <w:lang w:val="ru-RU"/>
              </w:rPr>
              <w:t>развития</w:t>
            </w:r>
            <w:r w:rsidRPr="00AE06A1">
              <w:rPr>
                <w:spacing w:val="-7"/>
                <w:lang w:val="ru-RU"/>
              </w:rPr>
              <w:t xml:space="preserve"> </w:t>
            </w:r>
            <w:r w:rsidRPr="00AE06A1">
              <w:rPr>
                <w:lang w:val="ru-RU"/>
              </w:rPr>
              <w:t>внимания</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3.2.3.11.</w:t>
            </w:r>
          </w:p>
        </w:tc>
        <w:tc>
          <w:tcPr>
            <w:tcW w:w="5493" w:type="dxa"/>
          </w:tcPr>
          <w:p w:rsidR="001474D1" w:rsidRPr="00AE06A1" w:rsidRDefault="001474D1" w:rsidP="00AE06A1">
            <w:pPr>
              <w:pStyle w:val="TableParagraph"/>
              <w:ind w:left="107"/>
              <w:rPr>
                <w:lang w:val="ru-RU"/>
              </w:rPr>
            </w:pPr>
            <w:r w:rsidRPr="00AE06A1">
              <w:rPr>
                <w:lang w:val="ru-RU"/>
              </w:rPr>
              <w:t>Комплект</w:t>
            </w:r>
            <w:r w:rsidRPr="00AE06A1">
              <w:rPr>
                <w:spacing w:val="-1"/>
                <w:lang w:val="ru-RU"/>
              </w:rPr>
              <w:t xml:space="preserve"> </w:t>
            </w:r>
            <w:r w:rsidRPr="00AE06A1">
              <w:rPr>
                <w:lang w:val="ru-RU"/>
              </w:rPr>
              <w:t>игр</w:t>
            </w:r>
            <w:r w:rsidRPr="00AE06A1">
              <w:rPr>
                <w:spacing w:val="-3"/>
                <w:lang w:val="ru-RU"/>
              </w:rPr>
              <w:t xml:space="preserve"> </w:t>
            </w:r>
            <w:r w:rsidRPr="00AE06A1">
              <w:rPr>
                <w:lang w:val="ru-RU"/>
              </w:rPr>
              <w:t>для</w:t>
            </w:r>
            <w:r w:rsidRPr="00AE06A1">
              <w:rPr>
                <w:spacing w:val="-1"/>
                <w:lang w:val="ru-RU"/>
              </w:rPr>
              <w:t xml:space="preserve"> </w:t>
            </w:r>
            <w:r w:rsidRPr="00AE06A1">
              <w:rPr>
                <w:lang w:val="ru-RU"/>
              </w:rPr>
              <w:t>развития</w:t>
            </w:r>
            <w:r w:rsidRPr="00AE06A1">
              <w:rPr>
                <w:spacing w:val="-1"/>
                <w:lang w:val="ru-RU"/>
              </w:rPr>
              <w:t xml:space="preserve"> </w:t>
            </w:r>
            <w:r w:rsidRPr="00AE06A1">
              <w:rPr>
                <w:lang w:val="ru-RU"/>
              </w:rPr>
              <w:t>ловкости</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582"/>
        </w:trPr>
        <w:tc>
          <w:tcPr>
            <w:tcW w:w="1385" w:type="dxa"/>
          </w:tcPr>
          <w:p w:rsidR="001474D1" w:rsidRDefault="001474D1" w:rsidP="00AE06A1">
            <w:pPr>
              <w:pStyle w:val="TableParagraph"/>
              <w:ind w:left="129"/>
            </w:pPr>
            <w:r>
              <w:t>3.2.3.12.</w:t>
            </w:r>
          </w:p>
        </w:tc>
        <w:tc>
          <w:tcPr>
            <w:tcW w:w="5493" w:type="dxa"/>
          </w:tcPr>
          <w:p w:rsidR="001474D1" w:rsidRPr="00AE06A1" w:rsidRDefault="001474D1" w:rsidP="00AE06A1">
            <w:pPr>
              <w:pStyle w:val="TableParagraph"/>
              <w:tabs>
                <w:tab w:val="left" w:pos="1300"/>
                <w:tab w:val="left" w:pos="1904"/>
                <w:tab w:val="left" w:pos="2512"/>
                <w:tab w:val="left" w:pos="3627"/>
              </w:tabs>
              <w:ind w:left="107"/>
              <w:rPr>
                <w:lang w:val="ru-RU"/>
              </w:rPr>
            </w:pPr>
            <w:r w:rsidRPr="00AE06A1">
              <w:rPr>
                <w:lang w:val="ru-RU"/>
              </w:rPr>
              <w:t>Комплект</w:t>
            </w:r>
            <w:r w:rsidRPr="00AE06A1">
              <w:rPr>
                <w:lang w:val="ru-RU"/>
              </w:rPr>
              <w:tab/>
              <w:t>игр</w:t>
            </w:r>
            <w:r w:rsidRPr="00AE06A1">
              <w:rPr>
                <w:lang w:val="ru-RU"/>
              </w:rPr>
              <w:tab/>
              <w:t>для</w:t>
            </w:r>
            <w:r w:rsidRPr="00AE06A1">
              <w:rPr>
                <w:lang w:val="ru-RU"/>
              </w:rPr>
              <w:tab/>
              <w:t>развития</w:t>
            </w:r>
            <w:r w:rsidRPr="00AE06A1">
              <w:rPr>
                <w:lang w:val="ru-RU"/>
              </w:rPr>
              <w:tab/>
              <w:t>пространственных</w:t>
            </w:r>
          </w:p>
          <w:p w:rsidR="001474D1" w:rsidRPr="00AE06A1" w:rsidRDefault="001474D1" w:rsidP="00AE06A1">
            <w:pPr>
              <w:pStyle w:val="TableParagraph"/>
              <w:spacing w:before="37"/>
              <w:ind w:left="107"/>
              <w:rPr>
                <w:lang w:val="ru-RU"/>
              </w:rPr>
            </w:pPr>
            <w:r w:rsidRPr="00AE06A1">
              <w:rPr>
                <w:lang w:val="ru-RU"/>
              </w:rPr>
              <w:t>представлений</w:t>
            </w:r>
          </w:p>
        </w:tc>
        <w:tc>
          <w:tcPr>
            <w:tcW w:w="720" w:type="dxa"/>
          </w:tcPr>
          <w:p w:rsidR="001474D1" w:rsidRDefault="001474D1" w:rsidP="00AE06A1">
            <w:pPr>
              <w:pStyle w:val="TableParagraph"/>
              <w:spacing w:before="137"/>
              <w:ind w:left="206"/>
            </w:pPr>
            <w:r>
              <w:t>шт.</w:t>
            </w:r>
          </w:p>
        </w:tc>
        <w:tc>
          <w:tcPr>
            <w:tcW w:w="1020" w:type="dxa"/>
          </w:tcPr>
          <w:p w:rsidR="001474D1" w:rsidRDefault="001474D1" w:rsidP="00AE06A1">
            <w:pPr>
              <w:pStyle w:val="TableParagraph"/>
              <w:spacing w:before="137"/>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pPr>
          </w:p>
        </w:tc>
      </w:tr>
      <w:tr w:rsidR="001474D1" w:rsidTr="00AE06A1">
        <w:trPr>
          <w:trHeight w:val="580"/>
        </w:trPr>
        <w:tc>
          <w:tcPr>
            <w:tcW w:w="1385" w:type="dxa"/>
          </w:tcPr>
          <w:p w:rsidR="001474D1" w:rsidRDefault="001474D1" w:rsidP="00AE06A1">
            <w:pPr>
              <w:pStyle w:val="TableParagraph"/>
              <w:ind w:left="129"/>
            </w:pPr>
            <w:r>
              <w:t>3.2.3.13.</w:t>
            </w:r>
          </w:p>
        </w:tc>
        <w:tc>
          <w:tcPr>
            <w:tcW w:w="5493" w:type="dxa"/>
          </w:tcPr>
          <w:p w:rsidR="001474D1" w:rsidRPr="00AE06A1" w:rsidRDefault="001474D1" w:rsidP="00AE06A1">
            <w:pPr>
              <w:pStyle w:val="TableParagraph"/>
              <w:tabs>
                <w:tab w:val="left" w:pos="1266"/>
                <w:tab w:val="left" w:pos="2341"/>
                <w:tab w:val="left" w:pos="3939"/>
              </w:tabs>
              <w:ind w:left="107"/>
              <w:rPr>
                <w:lang w:val="ru-RU"/>
              </w:rPr>
            </w:pPr>
            <w:r w:rsidRPr="00AE06A1">
              <w:rPr>
                <w:lang w:val="ru-RU"/>
              </w:rPr>
              <w:t>Комплект</w:t>
            </w:r>
            <w:r w:rsidRPr="00AE06A1">
              <w:rPr>
                <w:lang w:val="ru-RU"/>
              </w:rPr>
              <w:tab/>
              <w:t>игрового</w:t>
            </w:r>
            <w:r w:rsidRPr="00AE06A1">
              <w:rPr>
                <w:lang w:val="ru-RU"/>
              </w:rPr>
              <w:tab/>
              <w:t>оборудования,</w:t>
            </w:r>
            <w:r w:rsidRPr="00AE06A1">
              <w:rPr>
                <w:lang w:val="ru-RU"/>
              </w:rPr>
              <w:tab/>
              <w:t>имитирующего</w:t>
            </w:r>
          </w:p>
          <w:p w:rsidR="001474D1" w:rsidRPr="00AE06A1" w:rsidRDefault="001474D1" w:rsidP="00AE06A1">
            <w:pPr>
              <w:pStyle w:val="TableParagraph"/>
              <w:spacing w:before="37"/>
              <w:ind w:left="107"/>
              <w:rPr>
                <w:lang w:val="ru-RU"/>
              </w:rPr>
            </w:pPr>
            <w:r w:rsidRPr="00AE06A1">
              <w:rPr>
                <w:lang w:val="ru-RU"/>
              </w:rPr>
              <w:t>деятельность</w:t>
            </w:r>
            <w:r w:rsidRPr="00AE06A1">
              <w:rPr>
                <w:spacing w:val="-3"/>
                <w:lang w:val="ru-RU"/>
              </w:rPr>
              <w:t xml:space="preserve"> </w:t>
            </w:r>
            <w:r w:rsidRPr="00AE06A1">
              <w:rPr>
                <w:lang w:val="ru-RU"/>
              </w:rPr>
              <w:t>человека,</w:t>
            </w:r>
            <w:r w:rsidRPr="00AE06A1">
              <w:rPr>
                <w:spacing w:val="-2"/>
                <w:lang w:val="ru-RU"/>
              </w:rPr>
              <w:t xml:space="preserve"> </w:t>
            </w:r>
            <w:r w:rsidRPr="00AE06A1">
              <w:rPr>
                <w:lang w:val="ru-RU"/>
              </w:rPr>
              <w:t>включая</w:t>
            </w:r>
            <w:r w:rsidRPr="00AE06A1">
              <w:rPr>
                <w:spacing w:val="-2"/>
                <w:lang w:val="ru-RU"/>
              </w:rPr>
              <w:t xml:space="preserve"> </w:t>
            </w:r>
            <w:r w:rsidRPr="00AE06A1">
              <w:rPr>
                <w:lang w:val="ru-RU"/>
              </w:rPr>
              <w:t>самообслуживание</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pPr>
          </w:p>
        </w:tc>
      </w:tr>
      <w:tr w:rsidR="001474D1" w:rsidTr="00AE06A1">
        <w:trPr>
          <w:trHeight w:val="582"/>
        </w:trPr>
        <w:tc>
          <w:tcPr>
            <w:tcW w:w="1385" w:type="dxa"/>
          </w:tcPr>
          <w:p w:rsidR="001474D1" w:rsidRDefault="001474D1" w:rsidP="00AE06A1">
            <w:pPr>
              <w:pStyle w:val="TableParagraph"/>
              <w:ind w:left="129"/>
            </w:pPr>
            <w:r>
              <w:t>3.2.3.14.</w:t>
            </w:r>
          </w:p>
        </w:tc>
        <w:tc>
          <w:tcPr>
            <w:tcW w:w="5493" w:type="dxa"/>
          </w:tcPr>
          <w:p w:rsidR="001474D1" w:rsidRPr="00AE06A1" w:rsidRDefault="001474D1" w:rsidP="00AE06A1">
            <w:pPr>
              <w:pStyle w:val="TableParagraph"/>
              <w:ind w:left="107"/>
              <w:rPr>
                <w:lang w:val="ru-RU"/>
              </w:rPr>
            </w:pPr>
            <w:r w:rsidRPr="00AE06A1">
              <w:rPr>
                <w:lang w:val="ru-RU"/>
              </w:rPr>
              <w:t>Комплект</w:t>
            </w:r>
            <w:r w:rsidRPr="00AE06A1">
              <w:rPr>
                <w:spacing w:val="37"/>
                <w:lang w:val="ru-RU"/>
              </w:rPr>
              <w:t xml:space="preserve"> </w:t>
            </w:r>
            <w:r w:rsidRPr="00AE06A1">
              <w:rPr>
                <w:lang w:val="ru-RU"/>
              </w:rPr>
              <w:t>игровых</w:t>
            </w:r>
            <w:r w:rsidRPr="00AE06A1">
              <w:rPr>
                <w:spacing w:val="39"/>
                <w:lang w:val="ru-RU"/>
              </w:rPr>
              <w:t xml:space="preserve"> </w:t>
            </w:r>
            <w:r w:rsidRPr="00AE06A1">
              <w:rPr>
                <w:lang w:val="ru-RU"/>
              </w:rPr>
              <w:t>пособий</w:t>
            </w:r>
            <w:r w:rsidRPr="00AE06A1">
              <w:rPr>
                <w:spacing w:val="37"/>
                <w:lang w:val="ru-RU"/>
              </w:rPr>
              <w:t xml:space="preserve"> </w:t>
            </w:r>
            <w:r w:rsidRPr="00AE06A1">
              <w:rPr>
                <w:lang w:val="ru-RU"/>
              </w:rPr>
              <w:t>для</w:t>
            </w:r>
            <w:r w:rsidRPr="00AE06A1">
              <w:rPr>
                <w:spacing w:val="38"/>
                <w:lang w:val="ru-RU"/>
              </w:rPr>
              <w:t xml:space="preserve"> </w:t>
            </w:r>
            <w:r w:rsidRPr="00AE06A1">
              <w:rPr>
                <w:lang w:val="ru-RU"/>
              </w:rPr>
              <w:t>развития</w:t>
            </w:r>
            <w:r w:rsidRPr="00AE06A1">
              <w:rPr>
                <w:spacing w:val="39"/>
                <w:lang w:val="ru-RU"/>
              </w:rPr>
              <w:t xml:space="preserve"> </w:t>
            </w:r>
            <w:r w:rsidRPr="00AE06A1">
              <w:rPr>
                <w:lang w:val="ru-RU"/>
              </w:rPr>
              <w:t>зрительного</w:t>
            </w:r>
          </w:p>
          <w:p w:rsidR="001474D1" w:rsidRDefault="001474D1" w:rsidP="00AE06A1">
            <w:pPr>
              <w:pStyle w:val="TableParagraph"/>
              <w:spacing w:before="40"/>
              <w:ind w:left="107"/>
            </w:pPr>
            <w:r>
              <w:t>восприятия</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pPr>
          </w:p>
        </w:tc>
      </w:tr>
      <w:tr w:rsidR="001474D1" w:rsidTr="00AE06A1">
        <w:trPr>
          <w:trHeight w:val="580"/>
        </w:trPr>
        <w:tc>
          <w:tcPr>
            <w:tcW w:w="1385" w:type="dxa"/>
          </w:tcPr>
          <w:p w:rsidR="001474D1" w:rsidRDefault="001474D1" w:rsidP="00AE06A1">
            <w:pPr>
              <w:pStyle w:val="TableParagraph"/>
              <w:ind w:left="129"/>
            </w:pPr>
            <w:r>
              <w:t>3.2.3.15.</w:t>
            </w:r>
          </w:p>
        </w:tc>
        <w:tc>
          <w:tcPr>
            <w:tcW w:w="5493" w:type="dxa"/>
          </w:tcPr>
          <w:p w:rsidR="001474D1" w:rsidRPr="00AE06A1" w:rsidRDefault="001474D1" w:rsidP="00AE06A1">
            <w:pPr>
              <w:pStyle w:val="TableParagraph"/>
              <w:ind w:left="107"/>
              <w:rPr>
                <w:lang w:val="ru-RU"/>
              </w:rPr>
            </w:pPr>
            <w:r w:rsidRPr="00AE06A1">
              <w:rPr>
                <w:lang w:val="ru-RU"/>
              </w:rPr>
              <w:t>Комплект</w:t>
            </w:r>
            <w:r w:rsidRPr="00AE06A1">
              <w:rPr>
                <w:spacing w:val="35"/>
                <w:lang w:val="ru-RU"/>
              </w:rPr>
              <w:t xml:space="preserve"> </w:t>
            </w:r>
            <w:r w:rsidRPr="00AE06A1">
              <w:rPr>
                <w:lang w:val="ru-RU"/>
              </w:rPr>
              <w:t>игровых</w:t>
            </w:r>
            <w:r w:rsidRPr="00AE06A1">
              <w:rPr>
                <w:spacing w:val="37"/>
                <w:lang w:val="ru-RU"/>
              </w:rPr>
              <w:t xml:space="preserve"> </w:t>
            </w:r>
            <w:r w:rsidRPr="00AE06A1">
              <w:rPr>
                <w:lang w:val="ru-RU"/>
              </w:rPr>
              <w:t>пособий</w:t>
            </w:r>
            <w:r w:rsidRPr="00AE06A1">
              <w:rPr>
                <w:spacing w:val="35"/>
                <w:lang w:val="ru-RU"/>
              </w:rPr>
              <w:t xml:space="preserve"> </w:t>
            </w:r>
            <w:r w:rsidRPr="00AE06A1">
              <w:rPr>
                <w:lang w:val="ru-RU"/>
              </w:rPr>
              <w:t>для</w:t>
            </w:r>
            <w:r w:rsidRPr="00AE06A1">
              <w:rPr>
                <w:spacing w:val="37"/>
                <w:lang w:val="ru-RU"/>
              </w:rPr>
              <w:t xml:space="preserve"> </w:t>
            </w:r>
            <w:r w:rsidRPr="00AE06A1">
              <w:rPr>
                <w:lang w:val="ru-RU"/>
              </w:rPr>
              <w:t>развития</w:t>
            </w:r>
            <w:r w:rsidRPr="00AE06A1">
              <w:rPr>
                <w:spacing w:val="35"/>
                <w:lang w:val="ru-RU"/>
              </w:rPr>
              <w:t xml:space="preserve"> </w:t>
            </w:r>
            <w:r w:rsidRPr="00AE06A1">
              <w:rPr>
                <w:lang w:val="ru-RU"/>
              </w:rPr>
              <w:t>тактильного</w:t>
            </w:r>
          </w:p>
          <w:p w:rsidR="001474D1" w:rsidRDefault="001474D1" w:rsidP="00AE06A1">
            <w:pPr>
              <w:pStyle w:val="TableParagraph"/>
              <w:spacing w:before="38"/>
              <w:ind w:left="107"/>
            </w:pPr>
            <w:r>
              <w:t>восприятия</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pPr>
          </w:p>
        </w:tc>
      </w:tr>
      <w:tr w:rsidR="001474D1" w:rsidTr="00AE06A1">
        <w:trPr>
          <w:trHeight w:val="582"/>
        </w:trPr>
        <w:tc>
          <w:tcPr>
            <w:tcW w:w="1385" w:type="dxa"/>
          </w:tcPr>
          <w:p w:rsidR="001474D1" w:rsidRDefault="001474D1" w:rsidP="00AE06A1">
            <w:pPr>
              <w:pStyle w:val="TableParagraph"/>
              <w:spacing w:line="246" w:lineRule="exact"/>
              <w:ind w:left="129"/>
            </w:pPr>
            <w:r>
              <w:t>3.2.3.16.</w:t>
            </w:r>
          </w:p>
        </w:tc>
        <w:tc>
          <w:tcPr>
            <w:tcW w:w="5493" w:type="dxa"/>
          </w:tcPr>
          <w:p w:rsidR="001474D1" w:rsidRPr="00AE06A1" w:rsidRDefault="001474D1" w:rsidP="00AE06A1">
            <w:pPr>
              <w:pStyle w:val="TableParagraph"/>
              <w:tabs>
                <w:tab w:val="left" w:pos="1439"/>
                <w:tab w:val="left" w:pos="2631"/>
                <w:tab w:val="left" w:pos="3821"/>
                <w:tab w:val="left" w:pos="4551"/>
              </w:tabs>
              <w:spacing w:line="246" w:lineRule="exact"/>
              <w:ind w:left="107"/>
              <w:rPr>
                <w:lang w:val="ru-RU"/>
              </w:rPr>
            </w:pPr>
            <w:r w:rsidRPr="00AE06A1">
              <w:rPr>
                <w:lang w:val="ru-RU"/>
              </w:rPr>
              <w:t>Комплект</w:t>
            </w:r>
            <w:r w:rsidRPr="00AE06A1">
              <w:rPr>
                <w:lang w:val="ru-RU"/>
              </w:rPr>
              <w:tab/>
              <w:t>игровых</w:t>
            </w:r>
            <w:r w:rsidRPr="00AE06A1">
              <w:rPr>
                <w:lang w:val="ru-RU"/>
              </w:rPr>
              <w:tab/>
              <w:t>пособий</w:t>
            </w:r>
            <w:r w:rsidRPr="00AE06A1">
              <w:rPr>
                <w:lang w:val="ru-RU"/>
              </w:rPr>
              <w:tab/>
              <w:t>для</w:t>
            </w:r>
            <w:r w:rsidRPr="00AE06A1">
              <w:rPr>
                <w:lang w:val="ru-RU"/>
              </w:rPr>
              <w:tab/>
              <w:t>развития</w:t>
            </w:r>
          </w:p>
          <w:p w:rsidR="001474D1" w:rsidRPr="00AE06A1" w:rsidRDefault="001474D1" w:rsidP="00AE06A1">
            <w:pPr>
              <w:pStyle w:val="TableParagraph"/>
              <w:spacing w:before="37"/>
              <w:ind w:left="107"/>
              <w:rPr>
                <w:lang w:val="ru-RU"/>
              </w:rPr>
            </w:pPr>
            <w:r w:rsidRPr="00AE06A1">
              <w:rPr>
                <w:lang w:val="ru-RU"/>
              </w:rPr>
              <w:t>эмоционального</w:t>
            </w:r>
            <w:r w:rsidRPr="00AE06A1">
              <w:rPr>
                <w:spacing w:val="-5"/>
                <w:lang w:val="ru-RU"/>
              </w:rPr>
              <w:t xml:space="preserve"> </w:t>
            </w:r>
            <w:r w:rsidRPr="00AE06A1">
              <w:rPr>
                <w:lang w:val="ru-RU"/>
              </w:rPr>
              <w:t>интеллекта</w:t>
            </w:r>
          </w:p>
        </w:tc>
        <w:tc>
          <w:tcPr>
            <w:tcW w:w="720" w:type="dxa"/>
          </w:tcPr>
          <w:p w:rsidR="001474D1" w:rsidRDefault="001474D1" w:rsidP="00AE06A1">
            <w:pPr>
              <w:pStyle w:val="TableParagraph"/>
              <w:spacing w:line="246" w:lineRule="exact"/>
              <w:ind w:left="206"/>
            </w:pPr>
            <w:r>
              <w:t>шт.</w:t>
            </w:r>
          </w:p>
        </w:tc>
        <w:tc>
          <w:tcPr>
            <w:tcW w:w="1020" w:type="dxa"/>
          </w:tcPr>
          <w:p w:rsidR="001474D1" w:rsidRDefault="001474D1" w:rsidP="00AE06A1">
            <w:pPr>
              <w:pStyle w:val="TableParagraph"/>
              <w:spacing w:line="246" w:lineRule="exact"/>
              <w:ind w:left="7"/>
              <w:jc w:val="center"/>
            </w:pPr>
            <w:r>
              <w:t>1</w:t>
            </w:r>
          </w:p>
        </w:tc>
        <w:tc>
          <w:tcPr>
            <w:tcW w:w="1035" w:type="dxa"/>
          </w:tcPr>
          <w:p w:rsidR="001474D1" w:rsidRDefault="001474D1" w:rsidP="00AE06A1">
            <w:pPr>
              <w:pStyle w:val="TableParagraph"/>
              <w:spacing w:line="246" w:lineRule="exact"/>
              <w:ind w:right="444"/>
              <w:jc w:val="right"/>
            </w:pPr>
            <w:r>
              <w:t>+</w:t>
            </w:r>
          </w:p>
        </w:tc>
        <w:tc>
          <w:tcPr>
            <w:tcW w:w="1006" w:type="dxa"/>
          </w:tcPr>
          <w:p w:rsidR="001474D1" w:rsidRDefault="001474D1" w:rsidP="00AE06A1">
            <w:pPr>
              <w:pStyle w:val="TableParagraph"/>
            </w:pPr>
          </w:p>
        </w:tc>
      </w:tr>
      <w:tr w:rsidR="001474D1" w:rsidTr="00AE06A1">
        <w:trPr>
          <w:trHeight w:val="290"/>
        </w:trPr>
        <w:tc>
          <w:tcPr>
            <w:tcW w:w="1385" w:type="dxa"/>
          </w:tcPr>
          <w:p w:rsidR="001474D1" w:rsidRDefault="001474D1" w:rsidP="00AE06A1">
            <w:pPr>
              <w:pStyle w:val="TableParagraph"/>
              <w:ind w:left="129"/>
            </w:pPr>
            <w:r>
              <w:t>3.2.3.17.</w:t>
            </w:r>
          </w:p>
        </w:tc>
        <w:tc>
          <w:tcPr>
            <w:tcW w:w="5493" w:type="dxa"/>
          </w:tcPr>
          <w:p w:rsidR="001474D1" w:rsidRPr="00AE06A1" w:rsidRDefault="001474D1" w:rsidP="00AE06A1">
            <w:pPr>
              <w:pStyle w:val="TableParagraph"/>
              <w:ind w:left="107"/>
              <w:rPr>
                <w:lang w:val="ru-RU"/>
              </w:rPr>
            </w:pPr>
            <w:r w:rsidRPr="00AE06A1">
              <w:rPr>
                <w:lang w:val="ru-RU"/>
              </w:rPr>
              <w:t>Комплект</w:t>
            </w:r>
            <w:r w:rsidRPr="00AE06A1">
              <w:rPr>
                <w:spacing w:val="-9"/>
                <w:lang w:val="ru-RU"/>
              </w:rPr>
              <w:t xml:space="preserve"> </w:t>
            </w:r>
            <w:r w:rsidRPr="00AE06A1">
              <w:rPr>
                <w:lang w:val="ru-RU"/>
              </w:rPr>
              <w:t>игрушек</w:t>
            </w:r>
            <w:r w:rsidRPr="00AE06A1">
              <w:rPr>
                <w:spacing w:val="-8"/>
                <w:lang w:val="ru-RU"/>
              </w:rPr>
              <w:t xml:space="preserve"> </w:t>
            </w:r>
            <w:r w:rsidRPr="00AE06A1">
              <w:rPr>
                <w:lang w:val="ru-RU"/>
              </w:rPr>
              <w:t>на</w:t>
            </w:r>
            <w:r w:rsidRPr="00AE06A1">
              <w:rPr>
                <w:spacing w:val="-9"/>
                <w:lang w:val="ru-RU"/>
              </w:rPr>
              <w:t xml:space="preserve"> </w:t>
            </w:r>
            <w:r w:rsidRPr="00AE06A1">
              <w:rPr>
                <w:lang w:val="ru-RU"/>
              </w:rPr>
              <w:t>координацию</w:t>
            </w:r>
            <w:r w:rsidRPr="00AE06A1">
              <w:rPr>
                <w:spacing w:val="-11"/>
                <w:lang w:val="ru-RU"/>
              </w:rPr>
              <w:t xml:space="preserve"> </w:t>
            </w:r>
            <w:r w:rsidRPr="00AE06A1">
              <w:rPr>
                <w:lang w:val="ru-RU"/>
              </w:rPr>
              <w:t>движений</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2"/>
        </w:trPr>
        <w:tc>
          <w:tcPr>
            <w:tcW w:w="1385" w:type="dxa"/>
          </w:tcPr>
          <w:p w:rsidR="001474D1" w:rsidRDefault="001474D1" w:rsidP="00AE06A1">
            <w:pPr>
              <w:pStyle w:val="TableParagraph"/>
              <w:spacing w:line="246" w:lineRule="exact"/>
              <w:ind w:left="129"/>
            </w:pPr>
            <w:r>
              <w:t>3.2.3.18.</w:t>
            </w:r>
          </w:p>
        </w:tc>
        <w:tc>
          <w:tcPr>
            <w:tcW w:w="5493" w:type="dxa"/>
          </w:tcPr>
          <w:p w:rsidR="001474D1" w:rsidRPr="00AE06A1" w:rsidRDefault="001474D1" w:rsidP="00AE06A1">
            <w:pPr>
              <w:pStyle w:val="TableParagraph"/>
              <w:spacing w:line="246" w:lineRule="exact"/>
              <w:ind w:left="107"/>
              <w:rPr>
                <w:lang w:val="ru-RU"/>
              </w:rPr>
            </w:pPr>
            <w:r w:rsidRPr="00AE06A1">
              <w:rPr>
                <w:lang w:val="ru-RU"/>
              </w:rPr>
              <w:t>Комплект</w:t>
            </w:r>
            <w:r w:rsidRPr="00AE06A1">
              <w:rPr>
                <w:spacing w:val="-5"/>
                <w:lang w:val="ru-RU"/>
              </w:rPr>
              <w:t xml:space="preserve"> </w:t>
            </w:r>
            <w:r w:rsidRPr="00AE06A1">
              <w:rPr>
                <w:lang w:val="ru-RU"/>
              </w:rPr>
              <w:t>книг</w:t>
            </w:r>
            <w:r w:rsidRPr="00AE06A1">
              <w:rPr>
                <w:spacing w:val="-7"/>
                <w:lang w:val="ru-RU"/>
              </w:rPr>
              <w:t xml:space="preserve"> </w:t>
            </w:r>
            <w:r w:rsidRPr="00AE06A1">
              <w:rPr>
                <w:lang w:val="ru-RU"/>
              </w:rPr>
              <w:t>для</w:t>
            </w:r>
            <w:r w:rsidRPr="00AE06A1">
              <w:rPr>
                <w:spacing w:val="-5"/>
                <w:lang w:val="ru-RU"/>
              </w:rPr>
              <w:t xml:space="preserve"> </w:t>
            </w:r>
            <w:r w:rsidRPr="00AE06A1">
              <w:rPr>
                <w:lang w:val="ru-RU"/>
              </w:rPr>
              <w:t>младшей</w:t>
            </w:r>
            <w:r w:rsidRPr="00AE06A1">
              <w:rPr>
                <w:spacing w:val="-5"/>
                <w:lang w:val="ru-RU"/>
              </w:rPr>
              <w:t xml:space="preserve"> </w:t>
            </w:r>
            <w:r w:rsidRPr="00AE06A1">
              <w:rPr>
                <w:lang w:val="ru-RU"/>
              </w:rPr>
              <w:t>группы</w:t>
            </w:r>
          </w:p>
        </w:tc>
        <w:tc>
          <w:tcPr>
            <w:tcW w:w="720" w:type="dxa"/>
          </w:tcPr>
          <w:p w:rsidR="001474D1" w:rsidRDefault="001474D1" w:rsidP="00AE06A1">
            <w:pPr>
              <w:pStyle w:val="TableParagraph"/>
              <w:spacing w:line="246" w:lineRule="exact"/>
              <w:ind w:left="206"/>
            </w:pPr>
            <w:r>
              <w:t>шт.</w:t>
            </w:r>
          </w:p>
        </w:tc>
        <w:tc>
          <w:tcPr>
            <w:tcW w:w="1020" w:type="dxa"/>
          </w:tcPr>
          <w:p w:rsidR="001474D1" w:rsidRDefault="001474D1" w:rsidP="00AE06A1">
            <w:pPr>
              <w:pStyle w:val="TableParagraph"/>
              <w:spacing w:line="246" w:lineRule="exact"/>
              <w:ind w:left="7"/>
              <w:jc w:val="center"/>
            </w:pPr>
            <w:r>
              <w:t>1</w:t>
            </w:r>
          </w:p>
        </w:tc>
        <w:tc>
          <w:tcPr>
            <w:tcW w:w="1035" w:type="dxa"/>
          </w:tcPr>
          <w:p w:rsidR="001474D1" w:rsidRDefault="001474D1" w:rsidP="00AE06A1">
            <w:pPr>
              <w:pStyle w:val="TableParagraph"/>
              <w:spacing w:line="246" w:lineRule="exact"/>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3.2.3.19.</w:t>
            </w:r>
          </w:p>
        </w:tc>
        <w:tc>
          <w:tcPr>
            <w:tcW w:w="5493" w:type="dxa"/>
          </w:tcPr>
          <w:p w:rsidR="001474D1" w:rsidRPr="00AE06A1" w:rsidRDefault="001474D1" w:rsidP="00AE06A1">
            <w:pPr>
              <w:pStyle w:val="TableParagraph"/>
              <w:ind w:left="107"/>
              <w:rPr>
                <w:lang w:val="ru-RU"/>
              </w:rPr>
            </w:pPr>
            <w:r w:rsidRPr="00AE06A1">
              <w:rPr>
                <w:lang w:val="ru-RU"/>
              </w:rPr>
              <w:t>Комплект</w:t>
            </w:r>
            <w:r w:rsidRPr="00AE06A1">
              <w:rPr>
                <w:spacing w:val="-6"/>
                <w:lang w:val="ru-RU"/>
              </w:rPr>
              <w:t xml:space="preserve"> </w:t>
            </w:r>
            <w:r w:rsidRPr="00AE06A1">
              <w:rPr>
                <w:lang w:val="ru-RU"/>
              </w:rPr>
              <w:t>книг</w:t>
            </w:r>
            <w:r w:rsidRPr="00AE06A1">
              <w:rPr>
                <w:spacing w:val="-7"/>
                <w:lang w:val="ru-RU"/>
              </w:rPr>
              <w:t xml:space="preserve"> </w:t>
            </w:r>
            <w:r w:rsidRPr="00AE06A1">
              <w:rPr>
                <w:lang w:val="ru-RU"/>
              </w:rPr>
              <w:t>для</w:t>
            </w:r>
            <w:r w:rsidRPr="00AE06A1">
              <w:rPr>
                <w:spacing w:val="-6"/>
                <w:lang w:val="ru-RU"/>
              </w:rPr>
              <w:t xml:space="preserve"> </w:t>
            </w:r>
            <w:r w:rsidRPr="00AE06A1">
              <w:rPr>
                <w:lang w:val="ru-RU"/>
              </w:rPr>
              <w:t>средней</w:t>
            </w:r>
            <w:r w:rsidRPr="00AE06A1">
              <w:rPr>
                <w:spacing w:val="-6"/>
                <w:lang w:val="ru-RU"/>
              </w:rPr>
              <w:t xml:space="preserve"> </w:t>
            </w:r>
            <w:r w:rsidRPr="00AE06A1">
              <w:rPr>
                <w:lang w:val="ru-RU"/>
              </w:rPr>
              <w:t>группы</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2"/>
        </w:trPr>
        <w:tc>
          <w:tcPr>
            <w:tcW w:w="1385" w:type="dxa"/>
          </w:tcPr>
          <w:p w:rsidR="001474D1" w:rsidRDefault="001474D1" w:rsidP="00AE06A1">
            <w:pPr>
              <w:pStyle w:val="TableParagraph"/>
              <w:ind w:left="129"/>
            </w:pPr>
            <w:r>
              <w:lastRenderedPageBreak/>
              <w:t>3.2.3.20.</w:t>
            </w:r>
          </w:p>
        </w:tc>
        <w:tc>
          <w:tcPr>
            <w:tcW w:w="5493" w:type="dxa"/>
          </w:tcPr>
          <w:p w:rsidR="001474D1" w:rsidRPr="00AE06A1" w:rsidRDefault="001474D1" w:rsidP="00AE06A1">
            <w:pPr>
              <w:pStyle w:val="TableParagraph"/>
              <w:ind w:left="107"/>
              <w:rPr>
                <w:lang w:val="ru-RU"/>
              </w:rPr>
            </w:pPr>
            <w:r w:rsidRPr="00AE06A1">
              <w:rPr>
                <w:lang w:val="ru-RU"/>
              </w:rPr>
              <w:t>Комплект</w:t>
            </w:r>
            <w:r w:rsidRPr="00AE06A1">
              <w:rPr>
                <w:spacing w:val="-5"/>
                <w:lang w:val="ru-RU"/>
              </w:rPr>
              <w:t xml:space="preserve"> </w:t>
            </w:r>
            <w:r w:rsidRPr="00AE06A1">
              <w:rPr>
                <w:lang w:val="ru-RU"/>
              </w:rPr>
              <w:t>книг</w:t>
            </w:r>
            <w:r w:rsidRPr="00AE06A1">
              <w:rPr>
                <w:spacing w:val="-6"/>
                <w:lang w:val="ru-RU"/>
              </w:rPr>
              <w:t xml:space="preserve"> </w:t>
            </w:r>
            <w:r w:rsidRPr="00AE06A1">
              <w:rPr>
                <w:lang w:val="ru-RU"/>
              </w:rPr>
              <w:t>для</w:t>
            </w:r>
            <w:r w:rsidRPr="00AE06A1">
              <w:rPr>
                <w:spacing w:val="-5"/>
                <w:lang w:val="ru-RU"/>
              </w:rPr>
              <w:t xml:space="preserve"> </w:t>
            </w:r>
            <w:r w:rsidRPr="00AE06A1">
              <w:rPr>
                <w:lang w:val="ru-RU"/>
              </w:rPr>
              <w:t>старшей</w:t>
            </w:r>
            <w:r w:rsidRPr="00AE06A1">
              <w:rPr>
                <w:spacing w:val="-4"/>
                <w:lang w:val="ru-RU"/>
              </w:rPr>
              <w:t xml:space="preserve"> </w:t>
            </w:r>
            <w:r w:rsidRPr="00AE06A1">
              <w:rPr>
                <w:lang w:val="ru-RU"/>
              </w:rPr>
              <w:t>группы</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580"/>
        </w:trPr>
        <w:tc>
          <w:tcPr>
            <w:tcW w:w="1385" w:type="dxa"/>
          </w:tcPr>
          <w:p w:rsidR="001474D1" w:rsidRDefault="001474D1" w:rsidP="00AE06A1">
            <w:pPr>
              <w:pStyle w:val="TableParagraph"/>
              <w:ind w:left="129"/>
            </w:pPr>
            <w:r>
              <w:t>3.2.3.21.</w:t>
            </w:r>
          </w:p>
        </w:tc>
        <w:tc>
          <w:tcPr>
            <w:tcW w:w="5493" w:type="dxa"/>
          </w:tcPr>
          <w:p w:rsidR="001474D1" w:rsidRPr="00AE06A1" w:rsidRDefault="001474D1" w:rsidP="00AE06A1">
            <w:pPr>
              <w:pStyle w:val="TableParagraph"/>
              <w:tabs>
                <w:tab w:val="left" w:pos="1216"/>
                <w:tab w:val="left" w:pos="2374"/>
                <w:tab w:val="left" w:pos="3365"/>
                <w:tab w:val="left" w:pos="3684"/>
              </w:tabs>
              <w:ind w:left="107"/>
              <w:rPr>
                <w:lang w:val="ru-RU"/>
              </w:rPr>
            </w:pPr>
            <w:r w:rsidRPr="00AE06A1">
              <w:rPr>
                <w:lang w:val="ru-RU"/>
              </w:rPr>
              <w:t>Комплект</w:t>
            </w:r>
            <w:r w:rsidRPr="00AE06A1">
              <w:rPr>
                <w:lang w:val="ru-RU"/>
              </w:rPr>
              <w:tab/>
              <w:t xml:space="preserve">книг  </w:t>
            </w:r>
            <w:r w:rsidRPr="00AE06A1">
              <w:rPr>
                <w:spacing w:val="33"/>
                <w:lang w:val="ru-RU"/>
              </w:rPr>
              <w:t xml:space="preserve"> </w:t>
            </w:r>
            <w:r w:rsidRPr="00AE06A1">
              <w:rPr>
                <w:lang w:val="ru-RU"/>
              </w:rPr>
              <w:t>для</w:t>
            </w:r>
            <w:r w:rsidRPr="00AE06A1">
              <w:rPr>
                <w:lang w:val="ru-RU"/>
              </w:rPr>
              <w:tab/>
              <w:t>старшей</w:t>
            </w:r>
            <w:r w:rsidRPr="00AE06A1">
              <w:rPr>
                <w:lang w:val="ru-RU"/>
              </w:rPr>
              <w:tab/>
              <w:t>и</w:t>
            </w:r>
            <w:r w:rsidRPr="00AE06A1">
              <w:rPr>
                <w:lang w:val="ru-RU"/>
              </w:rPr>
              <w:tab/>
              <w:t>подготовительной</w:t>
            </w:r>
          </w:p>
          <w:p w:rsidR="001474D1" w:rsidRDefault="001474D1" w:rsidP="00AE06A1">
            <w:pPr>
              <w:pStyle w:val="TableParagraph"/>
              <w:spacing w:before="37"/>
              <w:ind w:left="107"/>
            </w:pPr>
            <w:r>
              <w:t>группы</w:t>
            </w:r>
          </w:p>
        </w:tc>
        <w:tc>
          <w:tcPr>
            <w:tcW w:w="720" w:type="dxa"/>
          </w:tcPr>
          <w:p w:rsidR="001474D1" w:rsidRDefault="001474D1" w:rsidP="00AE06A1">
            <w:pPr>
              <w:pStyle w:val="TableParagraph"/>
              <w:spacing w:before="134"/>
              <w:ind w:left="206"/>
            </w:pPr>
            <w:r>
              <w:t>шт.</w:t>
            </w:r>
          </w:p>
        </w:tc>
        <w:tc>
          <w:tcPr>
            <w:tcW w:w="1020" w:type="dxa"/>
          </w:tcPr>
          <w:p w:rsidR="001474D1" w:rsidRDefault="001474D1" w:rsidP="00AE06A1">
            <w:pPr>
              <w:pStyle w:val="TableParagraph"/>
              <w:spacing w:before="134"/>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pPr>
          </w:p>
        </w:tc>
      </w:tr>
      <w:tr w:rsidR="001474D1" w:rsidTr="00AE06A1">
        <w:trPr>
          <w:trHeight w:val="582"/>
        </w:trPr>
        <w:tc>
          <w:tcPr>
            <w:tcW w:w="1385" w:type="dxa"/>
          </w:tcPr>
          <w:p w:rsidR="001474D1" w:rsidRDefault="001474D1" w:rsidP="00AE06A1">
            <w:pPr>
              <w:pStyle w:val="TableParagraph"/>
              <w:ind w:left="129"/>
            </w:pPr>
            <w:r>
              <w:t>3.2.3.22.</w:t>
            </w:r>
          </w:p>
        </w:tc>
        <w:tc>
          <w:tcPr>
            <w:tcW w:w="5493" w:type="dxa"/>
          </w:tcPr>
          <w:p w:rsidR="001474D1" w:rsidRPr="00AE06A1" w:rsidRDefault="001474D1" w:rsidP="00AE06A1">
            <w:pPr>
              <w:pStyle w:val="TableParagraph"/>
              <w:ind w:left="107"/>
              <w:rPr>
                <w:lang w:val="ru-RU"/>
              </w:rPr>
            </w:pPr>
            <w:r w:rsidRPr="00AE06A1">
              <w:rPr>
                <w:lang w:val="ru-RU"/>
              </w:rPr>
              <w:t>Комплект</w:t>
            </w:r>
            <w:r w:rsidRPr="00AE06A1">
              <w:rPr>
                <w:spacing w:val="52"/>
                <w:lang w:val="ru-RU"/>
              </w:rPr>
              <w:t xml:space="preserve"> </w:t>
            </w:r>
            <w:r w:rsidRPr="00AE06A1">
              <w:rPr>
                <w:lang w:val="ru-RU"/>
              </w:rPr>
              <w:t>методического</w:t>
            </w:r>
            <w:r w:rsidRPr="00AE06A1">
              <w:rPr>
                <w:spacing w:val="50"/>
                <w:lang w:val="ru-RU"/>
              </w:rPr>
              <w:t xml:space="preserve"> </w:t>
            </w:r>
            <w:r w:rsidRPr="00AE06A1">
              <w:rPr>
                <w:lang w:val="ru-RU"/>
              </w:rPr>
              <w:t>обеспечения.</w:t>
            </w:r>
            <w:r w:rsidRPr="00AE06A1">
              <w:rPr>
                <w:spacing w:val="52"/>
                <w:lang w:val="ru-RU"/>
              </w:rPr>
              <w:t xml:space="preserve"> </w:t>
            </w:r>
            <w:r w:rsidRPr="00AE06A1">
              <w:rPr>
                <w:lang w:val="ru-RU"/>
              </w:rPr>
              <w:t>Рабочее</w:t>
            </w:r>
            <w:r w:rsidRPr="00AE06A1">
              <w:rPr>
                <w:spacing w:val="51"/>
                <w:lang w:val="ru-RU"/>
              </w:rPr>
              <w:t xml:space="preserve"> </w:t>
            </w:r>
            <w:r w:rsidRPr="00AE06A1">
              <w:rPr>
                <w:lang w:val="ru-RU"/>
              </w:rPr>
              <w:t>место</w:t>
            </w:r>
          </w:p>
          <w:p w:rsidR="001474D1" w:rsidRPr="00AE06A1" w:rsidRDefault="001474D1" w:rsidP="00AE06A1">
            <w:pPr>
              <w:pStyle w:val="TableParagraph"/>
              <w:spacing w:before="39"/>
              <w:ind w:left="107"/>
              <w:rPr>
                <w:lang w:val="ru-RU"/>
              </w:rPr>
            </w:pPr>
            <w:r w:rsidRPr="00AE06A1">
              <w:rPr>
                <w:lang w:val="ru-RU"/>
              </w:rPr>
              <w:t>для</w:t>
            </w:r>
            <w:r w:rsidRPr="00AE06A1">
              <w:rPr>
                <w:spacing w:val="-6"/>
                <w:lang w:val="ru-RU"/>
              </w:rPr>
              <w:t xml:space="preserve"> </w:t>
            </w:r>
            <w:r w:rsidRPr="00AE06A1">
              <w:rPr>
                <w:lang w:val="ru-RU"/>
              </w:rPr>
              <w:t>практических</w:t>
            </w:r>
            <w:r w:rsidRPr="00AE06A1">
              <w:rPr>
                <w:spacing w:val="-6"/>
                <w:lang w:val="ru-RU"/>
              </w:rPr>
              <w:t xml:space="preserve"> </w:t>
            </w:r>
            <w:r w:rsidRPr="00AE06A1">
              <w:rPr>
                <w:lang w:val="ru-RU"/>
              </w:rPr>
              <w:t>психологов</w:t>
            </w:r>
            <w:r w:rsidRPr="00AE06A1">
              <w:rPr>
                <w:spacing w:val="-6"/>
                <w:lang w:val="ru-RU"/>
              </w:rPr>
              <w:t xml:space="preserve"> </w:t>
            </w:r>
            <w:r w:rsidRPr="00AE06A1">
              <w:rPr>
                <w:lang w:val="ru-RU"/>
              </w:rPr>
              <w:t>и</w:t>
            </w:r>
            <w:r w:rsidRPr="00AE06A1">
              <w:rPr>
                <w:spacing w:val="-5"/>
                <w:lang w:val="ru-RU"/>
              </w:rPr>
              <w:t xml:space="preserve"> </w:t>
            </w:r>
            <w:r w:rsidRPr="00AE06A1">
              <w:rPr>
                <w:lang w:val="ru-RU"/>
              </w:rPr>
              <w:t>логопедов</w:t>
            </w:r>
          </w:p>
        </w:tc>
        <w:tc>
          <w:tcPr>
            <w:tcW w:w="720" w:type="dxa"/>
          </w:tcPr>
          <w:p w:rsidR="001474D1" w:rsidRDefault="001474D1" w:rsidP="00AE06A1">
            <w:pPr>
              <w:pStyle w:val="TableParagraph"/>
              <w:spacing w:before="136"/>
              <w:ind w:left="206"/>
            </w:pPr>
            <w:r>
              <w:t>шт.</w:t>
            </w:r>
          </w:p>
        </w:tc>
        <w:tc>
          <w:tcPr>
            <w:tcW w:w="1020" w:type="dxa"/>
          </w:tcPr>
          <w:p w:rsidR="001474D1" w:rsidRDefault="001474D1" w:rsidP="00AE06A1">
            <w:pPr>
              <w:pStyle w:val="TableParagraph"/>
              <w:spacing w:before="136"/>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pPr>
          </w:p>
        </w:tc>
      </w:tr>
      <w:tr w:rsidR="001474D1" w:rsidTr="00AE06A1">
        <w:trPr>
          <w:trHeight w:val="290"/>
        </w:trPr>
        <w:tc>
          <w:tcPr>
            <w:tcW w:w="1385" w:type="dxa"/>
          </w:tcPr>
          <w:p w:rsidR="001474D1" w:rsidRDefault="001474D1" w:rsidP="00AE06A1">
            <w:pPr>
              <w:pStyle w:val="TableParagraph"/>
              <w:ind w:left="129"/>
            </w:pPr>
            <w:r>
              <w:t>3.2.3.23.</w:t>
            </w:r>
          </w:p>
        </w:tc>
        <w:tc>
          <w:tcPr>
            <w:tcW w:w="5493" w:type="dxa"/>
          </w:tcPr>
          <w:p w:rsidR="001474D1" w:rsidRPr="00AE06A1" w:rsidRDefault="001474D1" w:rsidP="00AE06A1">
            <w:pPr>
              <w:pStyle w:val="TableParagraph"/>
              <w:ind w:left="107"/>
              <w:rPr>
                <w:lang w:val="ru-RU"/>
              </w:rPr>
            </w:pPr>
            <w:r w:rsidRPr="00AE06A1">
              <w:rPr>
                <w:lang w:val="ru-RU"/>
              </w:rPr>
              <w:t>Комплект</w:t>
            </w:r>
            <w:r w:rsidRPr="00AE06A1">
              <w:rPr>
                <w:spacing w:val="-2"/>
                <w:lang w:val="ru-RU"/>
              </w:rPr>
              <w:t xml:space="preserve"> </w:t>
            </w:r>
            <w:r w:rsidRPr="00AE06A1">
              <w:rPr>
                <w:lang w:val="ru-RU"/>
              </w:rPr>
              <w:t>модулей</w:t>
            </w:r>
            <w:r w:rsidRPr="00AE06A1">
              <w:rPr>
                <w:spacing w:val="-5"/>
                <w:lang w:val="ru-RU"/>
              </w:rPr>
              <w:t xml:space="preserve"> </w:t>
            </w:r>
            <w:r w:rsidRPr="00AE06A1">
              <w:rPr>
                <w:lang w:val="ru-RU"/>
              </w:rPr>
              <w:t>для</w:t>
            </w:r>
            <w:r w:rsidRPr="00AE06A1">
              <w:rPr>
                <w:spacing w:val="-1"/>
                <w:lang w:val="ru-RU"/>
              </w:rPr>
              <w:t xml:space="preserve"> </w:t>
            </w:r>
            <w:r w:rsidRPr="00AE06A1">
              <w:rPr>
                <w:lang w:val="ru-RU"/>
              </w:rPr>
              <w:t>развития</w:t>
            </w:r>
            <w:r w:rsidRPr="00AE06A1">
              <w:rPr>
                <w:spacing w:val="-4"/>
                <w:lang w:val="ru-RU"/>
              </w:rPr>
              <w:t xml:space="preserve"> </w:t>
            </w:r>
            <w:r w:rsidRPr="00AE06A1">
              <w:rPr>
                <w:lang w:val="ru-RU"/>
              </w:rPr>
              <w:t>общих</w:t>
            </w:r>
            <w:r w:rsidRPr="00AE06A1">
              <w:rPr>
                <w:spacing w:val="-1"/>
                <w:lang w:val="ru-RU"/>
              </w:rPr>
              <w:t xml:space="preserve"> </w:t>
            </w:r>
            <w:r w:rsidRPr="00AE06A1">
              <w:rPr>
                <w:lang w:val="ru-RU"/>
              </w:rPr>
              <w:t>движений</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bl>
    <w:p w:rsidR="001474D1" w:rsidRDefault="001474D1" w:rsidP="001474D1">
      <w:pPr>
        <w:rPr>
          <w:sz w:val="20"/>
        </w:rPr>
        <w:sectPr w:rsidR="001474D1">
          <w:pgSz w:w="11910" w:h="16840"/>
          <w:pgMar w:top="1120" w:right="440" w:bottom="1120" w:left="560" w:header="0" w:footer="939" w:gutter="0"/>
          <w:cols w:space="720"/>
        </w:sect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85"/>
        <w:gridCol w:w="5493"/>
        <w:gridCol w:w="720"/>
        <w:gridCol w:w="1020"/>
        <w:gridCol w:w="1035"/>
        <w:gridCol w:w="1006"/>
      </w:tblGrid>
      <w:tr w:rsidR="001474D1" w:rsidTr="00AE06A1">
        <w:trPr>
          <w:trHeight w:val="580"/>
        </w:trPr>
        <w:tc>
          <w:tcPr>
            <w:tcW w:w="1385" w:type="dxa"/>
            <w:tcBorders>
              <w:bottom w:val="single" w:sz="6" w:space="0" w:color="000000"/>
            </w:tcBorders>
          </w:tcPr>
          <w:p w:rsidR="001474D1" w:rsidRDefault="001474D1" w:rsidP="00AE06A1">
            <w:pPr>
              <w:pStyle w:val="TableParagraph"/>
              <w:spacing w:line="246" w:lineRule="exact"/>
              <w:ind w:left="129"/>
            </w:pPr>
            <w:r>
              <w:lastRenderedPageBreak/>
              <w:t>3.2.3.24.</w:t>
            </w:r>
          </w:p>
        </w:tc>
        <w:tc>
          <w:tcPr>
            <w:tcW w:w="5493" w:type="dxa"/>
            <w:tcBorders>
              <w:bottom w:val="single" w:sz="6" w:space="0" w:color="000000"/>
            </w:tcBorders>
          </w:tcPr>
          <w:p w:rsidR="001474D1" w:rsidRPr="00AE06A1" w:rsidRDefault="001474D1" w:rsidP="00AE06A1">
            <w:pPr>
              <w:pStyle w:val="TableParagraph"/>
              <w:spacing w:line="246" w:lineRule="exact"/>
              <w:ind w:left="107"/>
              <w:rPr>
                <w:lang w:val="ru-RU"/>
              </w:rPr>
            </w:pPr>
            <w:r w:rsidRPr="00AE06A1">
              <w:rPr>
                <w:lang w:val="ru-RU"/>
              </w:rPr>
              <w:t>Комплект</w:t>
            </w:r>
            <w:r w:rsidRPr="00AE06A1">
              <w:rPr>
                <w:spacing w:val="57"/>
                <w:lang w:val="ru-RU"/>
              </w:rPr>
              <w:t xml:space="preserve"> </w:t>
            </w:r>
            <w:r w:rsidRPr="00AE06A1">
              <w:rPr>
                <w:lang w:val="ru-RU"/>
              </w:rPr>
              <w:t xml:space="preserve">наборов   для  </w:t>
            </w:r>
            <w:r w:rsidRPr="00AE06A1">
              <w:rPr>
                <w:spacing w:val="1"/>
                <w:lang w:val="ru-RU"/>
              </w:rPr>
              <w:t xml:space="preserve"> </w:t>
            </w:r>
            <w:r w:rsidRPr="00AE06A1">
              <w:rPr>
                <w:lang w:val="ru-RU"/>
              </w:rPr>
              <w:t xml:space="preserve">конструирования  </w:t>
            </w:r>
            <w:r w:rsidRPr="00AE06A1">
              <w:rPr>
                <w:spacing w:val="1"/>
                <w:lang w:val="ru-RU"/>
              </w:rPr>
              <w:t xml:space="preserve"> </w:t>
            </w:r>
            <w:r w:rsidRPr="00AE06A1">
              <w:rPr>
                <w:lang w:val="ru-RU"/>
              </w:rPr>
              <w:t xml:space="preserve">с  </w:t>
            </w:r>
            <w:r w:rsidRPr="00AE06A1">
              <w:rPr>
                <w:spacing w:val="3"/>
                <w:lang w:val="ru-RU"/>
              </w:rPr>
              <w:t xml:space="preserve"> </w:t>
            </w:r>
            <w:r w:rsidRPr="00AE06A1">
              <w:rPr>
                <w:lang w:val="ru-RU"/>
              </w:rPr>
              <w:t>разным</w:t>
            </w:r>
          </w:p>
          <w:p w:rsidR="001474D1" w:rsidRDefault="001474D1" w:rsidP="00AE06A1">
            <w:pPr>
              <w:pStyle w:val="TableParagraph"/>
              <w:spacing w:before="37"/>
              <w:ind w:left="107"/>
            </w:pPr>
            <w:r>
              <w:t>типом</w:t>
            </w:r>
            <w:r>
              <w:rPr>
                <w:spacing w:val="-1"/>
              </w:rPr>
              <w:t xml:space="preserve"> </w:t>
            </w:r>
            <w:r>
              <w:t>крепления</w:t>
            </w:r>
            <w:r>
              <w:rPr>
                <w:spacing w:val="-4"/>
              </w:rPr>
              <w:t xml:space="preserve"> </w:t>
            </w:r>
            <w:r>
              <w:t>деталей</w:t>
            </w:r>
          </w:p>
        </w:tc>
        <w:tc>
          <w:tcPr>
            <w:tcW w:w="720" w:type="dxa"/>
            <w:tcBorders>
              <w:bottom w:val="single" w:sz="6" w:space="0" w:color="000000"/>
            </w:tcBorders>
          </w:tcPr>
          <w:p w:rsidR="001474D1" w:rsidRDefault="001474D1" w:rsidP="00AE06A1">
            <w:pPr>
              <w:pStyle w:val="TableParagraph"/>
              <w:spacing w:line="246" w:lineRule="exact"/>
              <w:ind w:left="206"/>
            </w:pPr>
            <w:r>
              <w:t>шт.</w:t>
            </w:r>
          </w:p>
        </w:tc>
        <w:tc>
          <w:tcPr>
            <w:tcW w:w="1020" w:type="dxa"/>
            <w:tcBorders>
              <w:bottom w:val="single" w:sz="6" w:space="0" w:color="000000"/>
            </w:tcBorders>
          </w:tcPr>
          <w:p w:rsidR="001474D1" w:rsidRDefault="001474D1" w:rsidP="00AE06A1">
            <w:pPr>
              <w:pStyle w:val="TableParagraph"/>
              <w:spacing w:line="246" w:lineRule="exact"/>
              <w:ind w:left="7"/>
              <w:jc w:val="center"/>
            </w:pPr>
            <w:r>
              <w:t>1</w:t>
            </w:r>
          </w:p>
        </w:tc>
        <w:tc>
          <w:tcPr>
            <w:tcW w:w="1035" w:type="dxa"/>
            <w:tcBorders>
              <w:bottom w:val="single" w:sz="6" w:space="0" w:color="000000"/>
            </w:tcBorders>
          </w:tcPr>
          <w:p w:rsidR="001474D1" w:rsidRDefault="001474D1" w:rsidP="00AE06A1">
            <w:pPr>
              <w:pStyle w:val="TableParagraph"/>
              <w:spacing w:line="246" w:lineRule="exact"/>
              <w:ind w:right="444"/>
              <w:jc w:val="right"/>
            </w:pPr>
            <w:r>
              <w:t>+</w:t>
            </w:r>
          </w:p>
        </w:tc>
        <w:tc>
          <w:tcPr>
            <w:tcW w:w="1006" w:type="dxa"/>
            <w:tcBorders>
              <w:bottom w:val="single" w:sz="6" w:space="0" w:color="000000"/>
            </w:tcBorders>
          </w:tcPr>
          <w:p w:rsidR="001474D1" w:rsidRDefault="001474D1" w:rsidP="00AE06A1">
            <w:pPr>
              <w:pStyle w:val="TableParagraph"/>
            </w:pPr>
          </w:p>
        </w:tc>
      </w:tr>
      <w:tr w:rsidR="001474D1" w:rsidTr="00AE06A1">
        <w:trPr>
          <w:trHeight w:val="580"/>
        </w:trPr>
        <w:tc>
          <w:tcPr>
            <w:tcW w:w="1385" w:type="dxa"/>
            <w:tcBorders>
              <w:top w:val="single" w:sz="6" w:space="0" w:color="000000"/>
            </w:tcBorders>
          </w:tcPr>
          <w:p w:rsidR="001474D1" w:rsidRDefault="001474D1" w:rsidP="00AE06A1">
            <w:pPr>
              <w:pStyle w:val="TableParagraph"/>
              <w:spacing w:line="241" w:lineRule="exact"/>
              <w:ind w:left="129"/>
            </w:pPr>
            <w:r>
              <w:t>3.2.3.25.</w:t>
            </w:r>
          </w:p>
        </w:tc>
        <w:tc>
          <w:tcPr>
            <w:tcW w:w="5493" w:type="dxa"/>
            <w:tcBorders>
              <w:top w:val="single" w:sz="6" w:space="0" w:color="000000"/>
            </w:tcBorders>
          </w:tcPr>
          <w:p w:rsidR="001474D1" w:rsidRPr="00AE06A1" w:rsidRDefault="001474D1" w:rsidP="00AE06A1">
            <w:pPr>
              <w:pStyle w:val="TableParagraph"/>
              <w:spacing w:line="241" w:lineRule="exact"/>
              <w:ind w:left="107"/>
              <w:rPr>
                <w:lang w:val="ru-RU"/>
              </w:rPr>
            </w:pPr>
            <w:r w:rsidRPr="00AE06A1">
              <w:rPr>
                <w:lang w:val="ru-RU"/>
              </w:rPr>
              <w:t>Комплект</w:t>
            </w:r>
            <w:r w:rsidRPr="00AE06A1">
              <w:rPr>
                <w:spacing w:val="18"/>
                <w:lang w:val="ru-RU"/>
              </w:rPr>
              <w:t xml:space="preserve"> </w:t>
            </w:r>
            <w:r w:rsidRPr="00AE06A1">
              <w:rPr>
                <w:lang w:val="ru-RU"/>
              </w:rPr>
              <w:t>настольных</w:t>
            </w:r>
            <w:r w:rsidRPr="00AE06A1">
              <w:rPr>
                <w:spacing w:val="72"/>
                <w:lang w:val="ru-RU"/>
              </w:rPr>
              <w:t xml:space="preserve"> </w:t>
            </w:r>
            <w:r w:rsidRPr="00AE06A1">
              <w:rPr>
                <w:lang w:val="ru-RU"/>
              </w:rPr>
              <w:t>наборов</w:t>
            </w:r>
            <w:r w:rsidRPr="00AE06A1">
              <w:rPr>
                <w:spacing w:val="72"/>
                <w:lang w:val="ru-RU"/>
              </w:rPr>
              <w:t xml:space="preserve"> </w:t>
            </w:r>
            <w:r w:rsidRPr="00AE06A1">
              <w:rPr>
                <w:lang w:val="ru-RU"/>
              </w:rPr>
              <w:t>для</w:t>
            </w:r>
            <w:r w:rsidRPr="00AE06A1">
              <w:rPr>
                <w:spacing w:val="73"/>
                <w:lang w:val="ru-RU"/>
              </w:rPr>
              <w:t xml:space="preserve"> </w:t>
            </w:r>
            <w:r w:rsidRPr="00AE06A1">
              <w:rPr>
                <w:lang w:val="ru-RU"/>
              </w:rPr>
              <w:t>развития</w:t>
            </w:r>
            <w:r w:rsidRPr="00AE06A1">
              <w:rPr>
                <w:spacing w:val="72"/>
                <w:lang w:val="ru-RU"/>
              </w:rPr>
              <w:t xml:space="preserve"> </w:t>
            </w:r>
            <w:r w:rsidRPr="00AE06A1">
              <w:rPr>
                <w:lang w:val="ru-RU"/>
              </w:rPr>
              <w:t>мелкой</w:t>
            </w:r>
          </w:p>
          <w:p w:rsidR="001474D1" w:rsidRDefault="001474D1" w:rsidP="00AE06A1">
            <w:pPr>
              <w:pStyle w:val="TableParagraph"/>
              <w:spacing w:before="37"/>
              <w:ind w:left="107"/>
            </w:pPr>
            <w:r>
              <w:t>моторики</w:t>
            </w:r>
          </w:p>
        </w:tc>
        <w:tc>
          <w:tcPr>
            <w:tcW w:w="720" w:type="dxa"/>
            <w:tcBorders>
              <w:top w:val="single" w:sz="6" w:space="0" w:color="000000"/>
            </w:tcBorders>
          </w:tcPr>
          <w:p w:rsidR="001474D1" w:rsidRDefault="001474D1" w:rsidP="00AE06A1">
            <w:pPr>
              <w:pStyle w:val="TableParagraph"/>
              <w:spacing w:line="241" w:lineRule="exact"/>
              <w:ind w:left="206"/>
            </w:pPr>
            <w:r>
              <w:t>шт.</w:t>
            </w:r>
          </w:p>
        </w:tc>
        <w:tc>
          <w:tcPr>
            <w:tcW w:w="1020" w:type="dxa"/>
            <w:tcBorders>
              <w:top w:val="single" w:sz="6" w:space="0" w:color="000000"/>
            </w:tcBorders>
          </w:tcPr>
          <w:p w:rsidR="001474D1" w:rsidRDefault="001474D1" w:rsidP="00AE06A1">
            <w:pPr>
              <w:pStyle w:val="TableParagraph"/>
              <w:spacing w:line="241" w:lineRule="exact"/>
              <w:ind w:left="7"/>
              <w:jc w:val="center"/>
            </w:pPr>
            <w:r>
              <w:t>1</w:t>
            </w:r>
          </w:p>
        </w:tc>
        <w:tc>
          <w:tcPr>
            <w:tcW w:w="1035" w:type="dxa"/>
            <w:tcBorders>
              <w:top w:val="single" w:sz="6" w:space="0" w:color="000000"/>
            </w:tcBorders>
          </w:tcPr>
          <w:p w:rsidR="001474D1" w:rsidRDefault="001474D1" w:rsidP="00AE06A1">
            <w:pPr>
              <w:pStyle w:val="TableParagraph"/>
              <w:spacing w:line="241" w:lineRule="exact"/>
              <w:ind w:right="444"/>
              <w:jc w:val="right"/>
            </w:pPr>
            <w:r>
              <w:t>+</w:t>
            </w:r>
          </w:p>
        </w:tc>
        <w:tc>
          <w:tcPr>
            <w:tcW w:w="1006" w:type="dxa"/>
            <w:tcBorders>
              <w:top w:val="single" w:sz="6" w:space="0" w:color="000000"/>
            </w:tcBorders>
          </w:tcPr>
          <w:p w:rsidR="001474D1" w:rsidRDefault="001474D1" w:rsidP="00AE06A1">
            <w:pPr>
              <w:pStyle w:val="TableParagraph"/>
            </w:pPr>
          </w:p>
        </w:tc>
      </w:tr>
      <w:tr w:rsidR="001474D1" w:rsidTr="00AE06A1">
        <w:trPr>
          <w:trHeight w:val="580"/>
        </w:trPr>
        <w:tc>
          <w:tcPr>
            <w:tcW w:w="1385" w:type="dxa"/>
          </w:tcPr>
          <w:p w:rsidR="001474D1" w:rsidRDefault="001474D1" w:rsidP="00AE06A1">
            <w:pPr>
              <w:pStyle w:val="TableParagraph"/>
              <w:ind w:left="129"/>
            </w:pPr>
            <w:r>
              <w:t>3.2.3.26.</w:t>
            </w:r>
          </w:p>
        </w:tc>
        <w:tc>
          <w:tcPr>
            <w:tcW w:w="5493" w:type="dxa"/>
          </w:tcPr>
          <w:p w:rsidR="001474D1" w:rsidRPr="00AE06A1" w:rsidRDefault="001474D1" w:rsidP="00AE06A1">
            <w:pPr>
              <w:pStyle w:val="TableParagraph"/>
              <w:tabs>
                <w:tab w:val="left" w:pos="1276"/>
                <w:tab w:val="left" w:pos="2814"/>
                <w:tab w:val="left" w:pos="4481"/>
                <w:tab w:val="left" w:pos="5057"/>
              </w:tabs>
              <w:ind w:left="107"/>
              <w:rPr>
                <w:lang w:val="ru-RU"/>
              </w:rPr>
            </w:pPr>
            <w:r w:rsidRPr="00AE06A1">
              <w:rPr>
                <w:lang w:val="ru-RU"/>
              </w:rPr>
              <w:t>Комплект</w:t>
            </w:r>
            <w:r w:rsidRPr="00AE06A1">
              <w:rPr>
                <w:lang w:val="ru-RU"/>
              </w:rPr>
              <w:tab/>
              <w:t>развивающих</w:t>
            </w:r>
            <w:r w:rsidRPr="00AE06A1">
              <w:rPr>
                <w:lang w:val="ru-RU"/>
              </w:rPr>
              <w:tab/>
              <w:t>дидактических</w:t>
            </w:r>
            <w:r w:rsidRPr="00AE06A1">
              <w:rPr>
                <w:lang w:val="ru-RU"/>
              </w:rPr>
              <w:tab/>
              <w:t>игр</w:t>
            </w:r>
            <w:r w:rsidRPr="00AE06A1">
              <w:rPr>
                <w:lang w:val="ru-RU"/>
              </w:rPr>
              <w:tab/>
              <w:t>для</w:t>
            </w:r>
          </w:p>
          <w:p w:rsidR="001474D1" w:rsidRPr="00AE06A1" w:rsidRDefault="001474D1" w:rsidP="00AE06A1">
            <w:pPr>
              <w:pStyle w:val="TableParagraph"/>
              <w:spacing w:before="37"/>
              <w:ind w:left="107"/>
              <w:rPr>
                <w:lang w:val="ru-RU"/>
              </w:rPr>
            </w:pPr>
            <w:r w:rsidRPr="00AE06A1">
              <w:rPr>
                <w:lang w:val="ru-RU"/>
              </w:rPr>
              <w:t>младшей</w:t>
            </w:r>
            <w:r w:rsidRPr="00AE06A1">
              <w:rPr>
                <w:spacing w:val="-3"/>
                <w:lang w:val="ru-RU"/>
              </w:rPr>
              <w:t xml:space="preserve"> </w:t>
            </w:r>
            <w:r w:rsidRPr="00AE06A1">
              <w:rPr>
                <w:lang w:val="ru-RU"/>
              </w:rPr>
              <w:t>группы</w:t>
            </w:r>
          </w:p>
        </w:tc>
        <w:tc>
          <w:tcPr>
            <w:tcW w:w="720" w:type="dxa"/>
          </w:tcPr>
          <w:p w:rsidR="001474D1" w:rsidRDefault="001474D1" w:rsidP="00AE06A1">
            <w:pPr>
              <w:pStyle w:val="TableParagraph"/>
              <w:spacing w:before="134"/>
              <w:ind w:left="206"/>
            </w:pPr>
            <w:r>
              <w:t>шт.</w:t>
            </w:r>
          </w:p>
        </w:tc>
        <w:tc>
          <w:tcPr>
            <w:tcW w:w="1020" w:type="dxa"/>
          </w:tcPr>
          <w:p w:rsidR="001474D1" w:rsidRDefault="001474D1" w:rsidP="00AE06A1">
            <w:pPr>
              <w:pStyle w:val="TableParagraph"/>
              <w:spacing w:before="134"/>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pPr>
          </w:p>
        </w:tc>
      </w:tr>
      <w:tr w:rsidR="001474D1" w:rsidTr="00AE06A1">
        <w:trPr>
          <w:trHeight w:val="582"/>
        </w:trPr>
        <w:tc>
          <w:tcPr>
            <w:tcW w:w="1385" w:type="dxa"/>
          </w:tcPr>
          <w:p w:rsidR="001474D1" w:rsidRDefault="001474D1" w:rsidP="00AE06A1">
            <w:pPr>
              <w:pStyle w:val="TableParagraph"/>
              <w:ind w:left="129"/>
            </w:pPr>
            <w:r>
              <w:t>3.2.3.27.</w:t>
            </w:r>
          </w:p>
        </w:tc>
        <w:tc>
          <w:tcPr>
            <w:tcW w:w="5493" w:type="dxa"/>
          </w:tcPr>
          <w:p w:rsidR="001474D1" w:rsidRPr="00AE06A1" w:rsidRDefault="001474D1" w:rsidP="00AE06A1">
            <w:pPr>
              <w:pStyle w:val="TableParagraph"/>
              <w:ind w:left="107"/>
              <w:rPr>
                <w:lang w:val="ru-RU"/>
              </w:rPr>
            </w:pPr>
            <w:r w:rsidRPr="00AE06A1">
              <w:rPr>
                <w:lang w:val="ru-RU"/>
              </w:rPr>
              <w:t>Комплект</w:t>
            </w:r>
            <w:r w:rsidRPr="00AE06A1">
              <w:rPr>
                <w:spacing w:val="-2"/>
                <w:lang w:val="ru-RU"/>
              </w:rPr>
              <w:t xml:space="preserve"> </w:t>
            </w:r>
            <w:r w:rsidRPr="00AE06A1">
              <w:rPr>
                <w:lang w:val="ru-RU"/>
              </w:rPr>
              <w:t>развивающих</w:t>
            </w:r>
            <w:r w:rsidRPr="00AE06A1">
              <w:rPr>
                <w:spacing w:val="-1"/>
                <w:lang w:val="ru-RU"/>
              </w:rPr>
              <w:t xml:space="preserve"> </w:t>
            </w:r>
            <w:r w:rsidRPr="00AE06A1">
              <w:rPr>
                <w:lang w:val="ru-RU"/>
              </w:rPr>
              <w:t>дидактических</w:t>
            </w:r>
            <w:r w:rsidRPr="00AE06A1">
              <w:rPr>
                <w:spacing w:val="-1"/>
                <w:lang w:val="ru-RU"/>
              </w:rPr>
              <w:t xml:space="preserve"> </w:t>
            </w:r>
            <w:r w:rsidRPr="00AE06A1">
              <w:rPr>
                <w:lang w:val="ru-RU"/>
              </w:rPr>
              <w:t>игр</w:t>
            </w:r>
            <w:r w:rsidRPr="00AE06A1">
              <w:rPr>
                <w:spacing w:val="-3"/>
                <w:lang w:val="ru-RU"/>
              </w:rPr>
              <w:t xml:space="preserve"> </w:t>
            </w:r>
            <w:r w:rsidRPr="00AE06A1">
              <w:rPr>
                <w:lang w:val="ru-RU"/>
              </w:rPr>
              <w:t>для</w:t>
            </w:r>
            <w:r w:rsidRPr="00AE06A1">
              <w:rPr>
                <w:spacing w:val="-1"/>
                <w:lang w:val="ru-RU"/>
              </w:rPr>
              <w:t xml:space="preserve"> </w:t>
            </w:r>
            <w:r w:rsidRPr="00AE06A1">
              <w:rPr>
                <w:lang w:val="ru-RU"/>
              </w:rPr>
              <w:t>средней</w:t>
            </w:r>
          </w:p>
          <w:p w:rsidR="001474D1" w:rsidRDefault="001474D1" w:rsidP="00AE06A1">
            <w:pPr>
              <w:pStyle w:val="TableParagraph"/>
              <w:spacing w:before="40"/>
              <w:ind w:left="107"/>
            </w:pPr>
            <w:r>
              <w:t>группы</w:t>
            </w:r>
          </w:p>
        </w:tc>
        <w:tc>
          <w:tcPr>
            <w:tcW w:w="720" w:type="dxa"/>
          </w:tcPr>
          <w:p w:rsidR="001474D1" w:rsidRDefault="001474D1" w:rsidP="00AE06A1">
            <w:pPr>
              <w:pStyle w:val="TableParagraph"/>
              <w:spacing w:before="137"/>
              <w:ind w:left="206"/>
            </w:pPr>
            <w:r>
              <w:t>шт.</w:t>
            </w:r>
          </w:p>
        </w:tc>
        <w:tc>
          <w:tcPr>
            <w:tcW w:w="1020" w:type="dxa"/>
          </w:tcPr>
          <w:p w:rsidR="001474D1" w:rsidRDefault="001474D1" w:rsidP="00AE06A1">
            <w:pPr>
              <w:pStyle w:val="TableParagraph"/>
              <w:spacing w:before="137"/>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pPr>
          </w:p>
        </w:tc>
      </w:tr>
      <w:tr w:rsidR="001474D1" w:rsidTr="00AE06A1">
        <w:trPr>
          <w:trHeight w:val="582"/>
        </w:trPr>
        <w:tc>
          <w:tcPr>
            <w:tcW w:w="1385" w:type="dxa"/>
          </w:tcPr>
          <w:p w:rsidR="001474D1" w:rsidRDefault="001474D1" w:rsidP="00AE06A1">
            <w:pPr>
              <w:pStyle w:val="TableParagraph"/>
              <w:ind w:left="129"/>
            </w:pPr>
            <w:r>
              <w:t>3.2.3.28.</w:t>
            </w:r>
          </w:p>
        </w:tc>
        <w:tc>
          <w:tcPr>
            <w:tcW w:w="5493" w:type="dxa"/>
          </w:tcPr>
          <w:p w:rsidR="001474D1" w:rsidRPr="00AE06A1" w:rsidRDefault="001474D1" w:rsidP="00AE06A1">
            <w:pPr>
              <w:pStyle w:val="TableParagraph"/>
              <w:tabs>
                <w:tab w:val="left" w:pos="1276"/>
                <w:tab w:val="left" w:pos="2815"/>
                <w:tab w:val="left" w:pos="4482"/>
                <w:tab w:val="left" w:pos="5058"/>
              </w:tabs>
              <w:ind w:left="107"/>
              <w:rPr>
                <w:lang w:val="ru-RU"/>
              </w:rPr>
            </w:pPr>
            <w:r w:rsidRPr="00AE06A1">
              <w:rPr>
                <w:lang w:val="ru-RU"/>
              </w:rPr>
              <w:t>Комплект</w:t>
            </w:r>
            <w:r w:rsidRPr="00AE06A1">
              <w:rPr>
                <w:lang w:val="ru-RU"/>
              </w:rPr>
              <w:tab/>
              <w:t>развивающих</w:t>
            </w:r>
            <w:r w:rsidRPr="00AE06A1">
              <w:rPr>
                <w:lang w:val="ru-RU"/>
              </w:rPr>
              <w:tab/>
              <w:t>дидактических</w:t>
            </w:r>
            <w:r w:rsidRPr="00AE06A1">
              <w:rPr>
                <w:lang w:val="ru-RU"/>
              </w:rPr>
              <w:tab/>
              <w:t>игр</w:t>
            </w:r>
            <w:r w:rsidRPr="00AE06A1">
              <w:rPr>
                <w:lang w:val="ru-RU"/>
              </w:rPr>
              <w:tab/>
              <w:t>для</w:t>
            </w:r>
          </w:p>
          <w:p w:rsidR="001474D1" w:rsidRPr="00AE06A1" w:rsidRDefault="001474D1" w:rsidP="00AE06A1">
            <w:pPr>
              <w:pStyle w:val="TableParagraph"/>
              <w:spacing w:before="37"/>
              <w:ind w:left="107"/>
              <w:rPr>
                <w:lang w:val="ru-RU"/>
              </w:rPr>
            </w:pPr>
            <w:r w:rsidRPr="00AE06A1">
              <w:rPr>
                <w:lang w:val="ru-RU"/>
              </w:rPr>
              <w:t>старшей</w:t>
            </w:r>
            <w:r w:rsidRPr="00AE06A1">
              <w:rPr>
                <w:spacing w:val="-4"/>
                <w:lang w:val="ru-RU"/>
              </w:rPr>
              <w:t xml:space="preserve"> </w:t>
            </w:r>
            <w:r w:rsidRPr="00AE06A1">
              <w:rPr>
                <w:lang w:val="ru-RU"/>
              </w:rPr>
              <w:t>группы</w:t>
            </w:r>
          </w:p>
        </w:tc>
        <w:tc>
          <w:tcPr>
            <w:tcW w:w="720" w:type="dxa"/>
          </w:tcPr>
          <w:p w:rsidR="001474D1" w:rsidRDefault="001474D1" w:rsidP="00AE06A1">
            <w:pPr>
              <w:pStyle w:val="TableParagraph"/>
              <w:spacing w:before="137"/>
              <w:ind w:left="206"/>
            </w:pPr>
            <w:r>
              <w:t>шт.</w:t>
            </w:r>
          </w:p>
        </w:tc>
        <w:tc>
          <w:tcPr>
            <w:tcW w:w="1020" w:type="dxa"/>
          </w:tcPr>
          <w:p w:rsidR="001474D1" w:rsidRDefault="001474D1" w:rsidP="00AE06A1">
            <w:pPr>
              <w:pStyle w:val="TableParagraph"/>
              <w:spacing w:before="137"/>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pPr>
          </w:p>
        </w:tc>
      </w:tr>
      <w:tr w:rsidR="001474D1" w:rsidTr="00AE06A1">
        <w:trPr>
          <w:trHeight w:val="580"/>
        </w:trPr>
        <w:tc>
          <w:tcPr>
            <w:tcW w:w="1385" w:type="dxa"/>
          </w:tcPr>
          <w:p w:rsidR="001474D1" w:rsidRDefault="001474D1" w:rsidP="00AE06A1">
            <w:pPr>
              <w:pStyle w:val="TableParagraph"/>
              <w:ind w:left="129"/>
            </w:pPr>
            <w:r>
              <w:t>3.2.3.29.</w:t>
            </w:r>
          </w:p>
        </w:tc>
        <w:tc>
          <w:tcPr>
            <w:tcW w:w="5493" w:type="dxa"/>
          </w:tcPr>
          <w:p w:rsidR="001474D1" w:rsidRPr="00AE06A1" w:rsidRDefault="001474D1" w:rsidP="00AE06A1">
            <w:pPr>
              <w:pStyle w:val="TableParagraph"/>
              <w:tabs>
                <w:tab w:val="left" w:pos="1396"/>
                <w:tab w:val="left" w:pos="2739"/>
                <w:tab w:val="left" w:pos="3865"/>
                <w:tab w:val="left" w:pos="4551"/>
              </w:tabs>
              <w:ind w:left="107"/>
              <w:rPr>
                <w:lang w:val="ru-RU"/>
              </w:rPr>
            </w:pPr>
            <w:r w:rsidRPr="00AE06A1">
              <w:rPr>
                <w:lang w:val="ru-RU"/>
              </w:rPr>
              <w:t>Комплект</w:t>
            </w:r>
            <w:r w:rsidRPr="00AE06A1">
              <w:rPr>
                <w:lang w:val="ru-RU"/>
              </w:rPr>
              <w:tab/>
              <w:t>сюжетных</w:t>
            </w:r>
            <w:r w:rsidRPr="00AE06A1">
              <w:rPr>
                <w:lang w:val="ru-RU"/>
              </w:rPr>
              <w:tab/>
              <w:t>наборов</w:t>
            </w:r>
            <w:r w:rsidRPr="00AE06A1">
              <w:rPr>
                <w:lang w:val="ru-RU"/>
              </w:rPr>
              <w:tab/>
              <w:t>для</w:t>
            </w:r>
            <w:r w:rsidRPr="00AE06A1">
              <w:rPr>
                <w:lang w:val="ru-RU"/>
              </w:rPr>
              <w:tab/>
              <w:t>развития</w:t>
            </w:r>
          </w:p>
          <w:p w:rsidR="001474D1" w:rsidRPr="00AE06A1" w:rsidRDefault="001474D1" w:rsidP="00AE06A1">
            <w:pPr>
              <w:pStyle w:val="TableParagraph"/>
              <w:spacing w:before="37"/>
              <w:ind w:left="107"/>
              <w:rPr>
                <w:lang w:val="ru-RU"/>
              </w:rPr>
            </w:pPr>
            <w:r w:rsidRPr="00AE06A1">
              <w:rPr>
                <w:lang w:val="ru-RU"/>
              </w:rPr>
              <w:t>самостоятельной</w:t>
            </w:r>
            <w:r w:rsidRPr="00AE06A1">
              <w:rPr>
                <w:spacing w:val="-3"/>
                <w:lang w:val="ru-RU"/>
              </w:rPr>
              <w:t xml:space="preserve"> </w:t>
            </w:r>
            <w:r w:rsidRPr="00AE06A1">
              <w:rPr>
                <w:lang w:val="ru-RU"/>
              </w:rPr>
              <w:t>игры</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pPr>
          </w:p>
        </w:tc>
      </w:tr>
      <w:tr w:rsidR="001474D1" w:rsidTr="00AE06A1">
        <w:trPr>
          <w:trHeight w:val="292"/>
        </w:trPr>
        <w:tc>
          <w:tcPr>
            <w:tcW w:w="1385" w:type="dxa"/>
          </w:tcPr>
          <w:p w:rsidR="001474D1" w:rsidRDefault="001474D1" w:rsidP="00AE06A1">
            <w:pPr>
              <w:pStyle w:val="TableParagraph"/>
              <w:ind w:left="129"/>
            </w:pPr>
            <w:r>
              <w:t>3.2.3.30.</w:t>
            </w:r>
          </w:p>
        </w:tc>
        <w:tc>
          <w:tcPr>
            <w:tcW w:w="5493" w:type="dxa"/>
          </w:tcPr>
          <w:p w:rsidR="001474D1" w:rsidRDefault="001474D1" w:rsidP="00AE06A1">
            <w:pPr>
              <w:pStyle w:val="TableParagraph"/>
              <w:ind w:left="107"/>
            </w:pPr>
            <w:r>
              <w:t>Куклы</w:t>
            </w:r>
            <w:r>
              <w:rPr>
                <w:spacing w:val="-11"/>
              </w:rPr>
              <w:t xml:space="preserve"> </w:t>
            </w:r>
            <w:r>
              <w:t>(среднего</w:t>
            </w:r>
            <w:r>
              <w:rPr>
                <w:spacing w:val="-10"/>
              </w:rPr>
              <w:t xml:space="preserve"> </w:t>
            </w:r>
            <w:r>
              <w:t>размера)</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581"/>
        </w:trPr>
        <w:tc>
          <w:tcPr>
            <w:tcW w:w="1385" w:type="dxa"/>
          </w:tcPr>
          <w:p w:rsidR="001474D1" w:rsidRDefault="001474D1" w:rsidP="00AE06A1">
            <w:pPr>
              <w:pStyle w:val="TableParagraph"/>
              <w:spacing w:line="244" w:lineRule="exact"/>
              <w:ind w:left="129"/>
            </w:pPr>
            <w:r>
              <w:t>3.2.3.31.</w:t>
            </w:r>
          </w:p>
        </w:tc>
        <w:tc>
          <w:tcPr>
            <w:tcW w:w="5493" w:type="dxa"/>
          </w:tcPr>
          <w:p w:rsidR="001474D1" w:rsidRPr="00AE06A1" w:rsidRDefault="001474D1" w:rsidP="00AE06A1">
            <w:pPr>
              <w:pStyle w:val="TableParagraph"/>
              <w:spacing w:line="244" w:lineRule="exact"/>
              <w:ind w:left="107"/>
              <w:rPr>
                <w:lang w:val="ru-RU"/>
              </w:rPr>
            </w:pPr>
            <w:r w:rsidRPr="00AE06A1">
              <w:rPr>
                <w:lang w:val="ru-RU"/>
              </w:rPr>
              <w:t>Логическая</w:t>
            </w:r>
            <w:r w:rsidRPr="00AE06A1">
              <w:rPr>
                <w:spacing w:val="82"/>
                <w:lang w:val="ru-RU"/>
              </w:rPr>
              <w:t xml:space="preserve"> </w:t>
            </w:r>
            <w:r w:rsidRPr="00AE06A1">
              <w:rPr>
                <w:lang w:val="ru-RU"/>
              </w:rPr>
              <w:t xml:space="preserve">игра  </w:t>
            </w:r>
            <w:r w:rsidRPr="00AE06A1">
              <w:rPr>
                <w:spacing w:val="26"/>
                <w:lang w:val="ru-RU"/>
              </w:rPr>
              <w:t xml:space="preserve"> </w:t>
            </w:r>
            <w:r w:rsidRPr="00AE06A1">
              <w:rPr>
                <w:lang w:val="ru-RU"/>
              </w:rPr>
              <w:t xml:space="preserve">на  </w:t>
            </w:r>
            <w:r w:rsidRPr="00AE06A1">
              <w:rPr>
                <w:spacing w:val="26"/>
                <w:lang w:val="ru-RU"/>
              </w:rPr>
              <w:t xml:space="preserve"> </w:t>
            </w:r>
            <w:r w:rsidRPr="00AE06A1">
              <w:rPr>
                <w:lang w:val="ru-RU"/>
              </w:rPr>
              <w:t xml:space="preserve">подбор  </w:t>
            </w:r>
            <w:r w:rsidRPr="00AE06A1">
              <w:rPr>
                <w:spacing w:val="26"/>
                <w:lang w:val="ru-RU"/>
              </w:rPr>
              <w:t xml:space="preserve"> </w:t>
            </w:r>
            <w:r w:rsidRPr="00AE06A1">
              <w:rPr>
                <w:lang w:val="ru-RU"/>
              </w:rPr>
              <w:t xml:space="preserve">цветных,  </w:t>
            </w:r>
            <w:r w:rsidRPr="00AE06A1">
              <w:rPr>
                <w:spacing w:val="25"/>
                <w:lang w:val="ru-RU"/>
              </w:rPr>
              <w:t xml:space="preserve"> </w:t>
            </w:r>
            <w:r w:rsidRPr="00AE06A1">
              <w:rPr>
                <w:lang w:val="ru-RU"/>
              </w:rPr>
              <w:t xml:space="preserve">теневых  </w:t>
            </w:r>
            <w:r w:rsidRPr="00AE06A1">
              <w:rPr>
                <w:spacing w:val="26"/>
                <w:lang w:val="ru-RU"/>
              </w:rPr>
              <w:t xml:space="preserve"> </w:t>
            </w:r>
            <w:r w:rsidRPr="00AE06A1">
              <w:rPr>
                <w:lang w:val="ru-RU"/>
              </w:rPr>
              <w:t>и</w:t>
            </w:r>
          </w:p>
          <w:p w:rsidR="001474D1" w:rsidRDefault="001474D1" w:rsidP="00AE06A1">
            <w:pPr>
              <w:pStyle w:val="TableParagraph"/>
              <w:spacing w:before="37"/>
              <w:ind w:left="107"/>
            </w:pPr>
            <w:r>
              <w:t>контурных</w:t>
            </w:r>
            <w:r>
              <w:rPr>
                <w:spacing w:val="-9"/>
              </w:rPr>
              <w:t xml:space="preserve"> </w:t>
            </w:r>
            <w:r>
              <w:t>изображений</w:t>
            </w:r>
          </w:p>
        </w:tc>
        <w:tc>
          <w:tcPr>
            <w:tcW w:w="720" w:type="dxa"/>
          </w:tcPr>
          <w:p w:rsidR="001474D1" w:rsidRDefault="001474D1" w:rsidP="00AE06A1">
            <w:pPr>
              <w:pStyle w:val="TableParagraph"/>
              <w:spacing w:before="135"/>
              <w:ind w:left="206"/>
            </w:pPr>
            <w:r>
              <w:t>шт.</w:t>
            </w:r>
          </w:p>
        </w:tc>
        <w:tc>
          <w:tcPr>
            <w:tcW w:w="1020" w:type="dxa"/>
          </w:tcPr>
          <w:p w:rsidR="001474D1" w:rsidRDefault="001474D1" w:rsidP="00AE06A1">
            <w:pPr>
              <w:pStyle w:val="TableParagraph"/>
              <w:spacing w:before="135"/>
              <w:ind w:left="7"/>
              <w:jc w:val="center"/>
            </w:pPr>
            <w:r>
              <w:t>1</w:t>
            </w:r>
          </w:p>
        </w:tc>
        <w:tc>
          <w:tcPr>
            <w:tcW w:w="1035" w:type="dxa"/>
          </w:tcPr>
          <w:p w:rsidR="001474D1" w:rsidRDefault="001474D1" w:rsidP="00AE06A1">
            <w:pPr>
              <w:pStyle w:val="TableParagraph"/>
              <w:spacing w:line="244" w:lineRule="exact"/>
              <w:ind w:right="444"/>
              <w:jc w:val="right"/>
            </w:pPr>
            <w:r>
              <w:t>+</w:t>
            </w:r>
          </w:p>
        </w:tc>
        <w:tc>
          <w:tcPr>
            <w:tcW w:w="1006" w:type="dxa"/>
          </w:tcPr>
          <w:p w:rsidR="001474D1" w:rsidRDefault="001474D1" w:rsidP="00AE06A1">
            <w:pPr>
              <w:pStyle w:val="TableParagraph"/>
            </w:pPr>
          </w:p>
        </w:tc>
      </w:tr>
      <w:tr w:rsidR="001474D1" w:rsidTr="00AE06A1">
        <w:trPr>
          <w:trHeight w:val="292"/>
        </w:trPr>
        <w:tc>
          <w:tcPr>
            <w:tcW w:w="1385" w:type="dxa"/>
          </w:tcPr>
          <w:p w:rsidR="001474D1" w:rsidRDefault="001474D1" w:rsidP="00AE06A1">
            <w:pPr>
              <w:pStyle w:val="TableParagraph"/>
              <w:ind w:left="129"/>
            </w:pPr>
            <w:r>
              <w:t>3.2.3.32.</w:t>
            </w:r>
          </w:p>
        </w:tc>
        <w:tc>
          <w:tcPr>
            <w:tcW w:w="5493" w:type="dxa"/>
          </w:tcPr>
          <w:p w:rsidR="001474D1" w:rsidRDefault="001474D1" w:rsidP="00AE06A1">
            <w:pPr>
              <w:pStyle w:val="TableParagraph"/>
              <w:ind w:left="107"/>
            </w:pPr>
            <w:r>
              <w:t>Логические</w:t>
            </w:r>
            <w:r>
              <w:rPr>
                <w:spacing w:val="-4"/>
              </w:rPr>
              <w:t xml:space="preserve"> </w:t>
            </w:r>
            <w:r>
              <w:t>блоки</w:t>
            </w:r>
            <w:r>
              <w:rPr>
                <w:spacing w:val="-5"/>
              </w:rPr>
              <w:t xml:space="preserve"> </w:t>
            </w:r>
            <w:r>
              <w:t>Дьенеша</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2</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580"/>
        </w:trPr>
        <w:tc>
          <w:tcPr>
            <w:tcW w:w="1385" w:type="dxa"/>
          </w:tcPr>
          <w:p w:rsidR="001474D1" w:rsidRDefault="001474D1" w:rsidP="00AE06A1">
            <w:pPr>
              <w:pStyle w:val="TableParagraph"/>
              <w:ind w:left="129"/>
            </w:pPr>
            <w:r>
              <w:t>3.2.3.33.</w:t>
            </w:r>
          </w:p>
        </w:tc>
        <w:tc>
          <w:tcPr>
            <w:tcW w:w="5493" w:type="dxa"/>
          </w:tcPr>
          <w:p w:rsidR="001474D1" w:rsidRPr="00AE06A1" w:rsidRDefault="001474D1" w:rsidP="00AE06A1">
            <w:pPr>
              <w:pStyle w:val="TableParagraph"/>
              <w:ind w:left="107"/>
              <w:rPr>
                <w:lang w:val="ru-RU"/>
              </w:rPr>
            </w:pPr>
            <w:r w:rsidRPr="00AE06A1">
              <w:rPr>
                <w:lang w:val="ru-RU"/>
              </w:rPr>
              <w:t>Магнитная</w:t>
            </w:r>
            <w:r w:rsidRPr="00AE06A1">
              <w:rPr>
                <w:spacing w:val="51"/>
                <w:lang w:val="ru-RU"/>
              </w:rPr>
              <w:t xml:space="preserve"> </w:t>
            </w:r>
            <w:r w:rsidRPr="00AE06A1">
              <w:rPr>
                <w:lang w:val="ru-RU"/>
              </w:rPr>
              <w:t>азбука</w:t>
            </w:r>
            <w:r w:rsidRPr="00AE06A1">
              <w:rPr>
                <w:spacing w:val="107"/>
                <w:lang w:val="ru-RU"/>
              </w:rPr>
              <w:t xml:space="preserve"> </w:t>
            </w:r>
            <w:r w:rsidRPr="00AE06A1">
              <w:rPr>
                <w:lang w:val="ru-RU"/>
              </w:rPr>
              <w:t>(набор</w:t>
            </w:r>
            <w:r w:rsidRPr="00AE06A1">
              <w:rPr>
                <w:spacing w:val="108"/>
                <w:lang w:val="ru-RU"/>
              </w:rPr>
              <w:t xml:space="preserve"> </w:t>
            </w:r>
            <w:r w:rsidRPr="00AE06A1">
              <w:rPr>
                <w:lang w:val="ru-RU"/>
              </w:rPr>
              <w:t>букв</w:t>
            </w:r>
            <w:r w:rsidRPr="00AE06A1">
              <w:rPr>
                <w:spacing w:val="106"/>
                <w:lang w:val="ru-RU"/>
              </w:rPr>
              <w:t xml:space="preserve"> </w:t>
            </w:r>
            <w:r w:rsidRPr="00AE06A1">
              <w:rPr>
                <w:lang w:val="ru-RU"/>
              </w:rPr>
              <w:t>русского</w:t>
            </w:r>
            <w:r w:rsidRPr="00AE06A1">
              <w:rPr>
                <w:spacing w:val="106"/>
                <w:lang w:val="ru-RU"/>
              </w:rPr>
              <w:t xml:space="preserve"> </w:t>
            </w:r>
            <w:r w:rsidRPr="00AE06A1">
              <w:rPr>
                <w:lang w:val="ru-RU"/>
              </w:rPr>
              <w:t>алфавита,</w:t>
            </w:r>
          </w:p>
          <w:p w:rsidR="001474D1" w:rsidRDefault="001474D1" w:rsidP="00AE06A1">
            <w:pPr>
              <w:pStyle w:val="TableParagraph"/>
              <w:spacing w:before="37"/>
              <w:ind w:left="107"/>
            </w:pPr>
            <w:r>
              <w:t>цифры,</w:t>
            </w:r>
            <w:r>
              <w:rPr>
                <w:spacing w:val="-2"/>
              </w:rPr>
              <w:t xml:space="preserve"> </w:t>
            </w:r>
            <w:r>
              <w:t>знаки)</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spacing w:before="134"/>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pPr>
          </w:p>
        </w:tc>
      </w:tr>
      <w:tr w:rsidR="001474D1" w:rsidTr="00AE06A1">
        <w:trPr>
          <w:trHeight w:val="292"/>
        </w:trPr>
        <w:tc>
          <w:tcPr>
            <w:tcW w:w="1385" w:type="dxa"/>
          </w:tcPr>
          <w:p w:rsidR="001474D1" w:rsidRDefault="001474D1" w:rsidP="00AE06A1">
            <w:pPr>
              <w:pStyle w:val="TableParagraph"/>
              <w:ind w:left="129"/>
            </w:pPr>
            <w:r>
              <w:t>3.2.3.34.</w:t>
            </w:r>
          </w:p>
        </w:tc>
        <w:tc>
          <w:tcPr>
            <w:tcW w:w="5493" w:type="dxa"/>
          </w:tcPr>
          <w:p w:rsidR="001474D1" w:rsidRDefault="001474D1" w:rsidP="00AE06A1">
            <w:pPr>
              <w:pStyle w:val="TableParagraph"/>
              <w:ind w:left="107"/>
            </w:pPr>
            <w:r>
              <w:t>Набор</w:t>
            </w:r>
            <w:r>
              <w:rPr>
                <w:spacing w:val="-10"/>
              </w:rPr>
              <w:t xml:space="preserve"> </w:t>
            </w:r>
            <w:r>
              <w:t>кубиков</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3.2.3.35.</w:t>
            </w:r>
          </w:p>
        </w:tc>
        <w:tc>
          <w:tcPr>
            <w:tcW w:w="5493" w:type="dxa"/>
          </w:tcPr>
          <w:p w:rsidR="001474D1" w:rsidRPr="00AE06A1" w:rsidRDefault="001474D1" w:rsidP="00AE06A1">
            <w:pPr>
              <w:pStyle w:val="TableParagraph"/>
              <w:ind w:left="107"/>
              <w:rPr>
                <w:lang w:val="ru-RU"/>
              </w:rPr>
            </w:pPr>
            <w:r w:rsidRPr="00AE06A1">
              <w:rPr>
                <w:lang w:val="ru-RU"/>
              </w:rPr>
              <w:t>Набор</w:t>
            </w:r>
            <w:r w:rsidRPr="00AE06A1">
              <w:rPr>
                <w:spacing w:val="-2"/>
                <w:lang w:val="ru-RU"/>
              </w:rPr>
              <w:t xml:space="preserve"> </w:t>
            </w:r>
            <w:r w:rsidRPr="00AE06A1">
              <w:rPr>
                <w:lang w:val="ru-RU"/>
              </w:rPr>
              <w:t>материалов</w:t>
            </w:r>
            <w:r w:rsidRPr="00AE06A1">
              <w:rPr>
                <w:spacing w:val="-6"/>
                <w:lang w:val="ru-RU"/>
              </w:rPr>
              <w:t xml:space="preserve"> </w:t>
            </w:r>
            <w:r w:rsidRPr="00AE06A1">
              <w:rPr>
                <w:lang w:val="ru-RU"/>
              </w:rPr>
              <w:t>для</w:t>
            </w:r>
            <w:r w:rsidRPr="00AE06A1">
              <w:rPr>
                <w:spacing w:val="-2"/>
                <w:lang w:val="ru-RU"/>
              </w:rPr>
              <w:t xml:space="preserve"> </w:t>
            </w:r>
            <w:r w:rsidRPr="00AE06A1">
              <w:rPr>
                <w:lang w:val="ru-RU"/>
              </w:rPr>
              <w:t>изобразительной</w:t>
            </w:r>
            <w:r w:rsidRPr="00AE06A1">
              <w:rPr>
                <w:spacing w:val="-2"/>
                <w:lang w:val="ru-RU"/>
              </w:rPr>
              <w:t xml:space="preserve"> </w:t>
            </w:r>
            <w:r w:rsidRPr="00AE06A1">
              <w:rPr>
                <w:lang w:val="ru-RU"/>
              </w:rPr>
              <w:t>деятельности</w:t>
            </w:r>
          </w:p>
        </w:tc>
        <w:tc>
          <w:tcPr>
            <w:tcW w:w="720" w:type="dxa"/>
          </w:tcPr>
          <w:p w:rsidR="001474D1" w:rsidRPr="00AE06A1" w:rsidRDefault="001474D1" w:rsidP="00AE06A1">
            <w:pPr>
              <w:pStyle w:val="TableParagraph"/>
              <w:rPr>
                <w:sz w:val="20"/>
                <w:lang w:val="ru-RU"/>
              </w:rPr>
            </w:pPr>
          </w:p>
        </w:tc>
        <w:tc>
          <w:tcPr>
            <w:tcW w:w="1020" w:type="dxa"/>
          </w:tcPr>
          <w:p w:rsidR="001474D1" w:rsidRDefault="001474D1" w:rsidP="00AE06A1">
            <w:pPr>
              <w:pStyle w:val="TableParagraph"/>
              <w:ind w:left="7"/>
              <w:jc w:val="center"/>
            </w:pPr>
            <w:r>
              <w:t>2</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3.2.3.36.</w:t>
            </w:r>
          </w:p>
        </w:tc>
        <w:tc>
          <w:tcPr>
            <w:tcW w:w="5493" w:type="dxa"/>
          </w:tcPr>
          <w:p w:rsidR="001474D1" w:rsidRPr="00AE06A1" w:rsidRDefault="001474D1" w:rsidP="00AE06A1">
            <w:pPr>
              <w:pStyle w:val="TableParagraph"/>
              <w:ind w:left="107"/>
              <w:rPr>
                <w:lang w:val="ru-RU"/>
              </w:rPr>
            </w:pPr>
            <w:r w:rsidRPr="00AE06A1">
              <w:rPr>
                <w:lang w:val="ru-RU"/>
              </w:rPr>
              <w:t>Набор</w:t>
            </w:r>
            <w:r w:rsidRPr="00AE06A1">
              <w:rPr>
                <w:spacing w:val="-5"/>
                <w:lang w:val="ru-RU"/>
              </w:rPr>
              <w:t xml:space="preserve"> </w:t>
            </w:r>
            <w:r w:rsidRPr="00AE06A1">
              <w:rPr>
                <w:lang w:val="ru-RU"/>
              </w:rPr>
              <w:t>муляжей</w:t>
            </w:r>
            <w:r w:rsidRPr="00AE06A1">
              <w:rPr>
                <w:spacing w:val="-5"/>
                <w:lang w:val="ru-RU"/>
              </w:rPr>
              <w:t xml:space="preserve"> </w:t>
            </w:r>
            <w:r w:rsidRPr="00AE06A1">
              <w:rPr>
                <w:lang w:val="ru-RU"/>
              </w:rPr>
              <w:t>овощей</w:t>
            </w:r>
            <w:r w:rsidRPr="00AE06A1">
              <w:rPr>
                <w:spacing w:val="-4"/>
                <w:lang w:val="ru-RU"/>
              </w:rPr>
              <w:t xml:space="preserve"> </w:t>
            </w:r>
            <w:r w:rsidRPr="00AE06A1">
              <w:rPr>
                <w:lang w:val="ru-RU"/>
              </w:rPr>
              <w:t>и</w:t>
            </w:r>
            <w:r w:rsidRPr="00AE06A1">
              <w:rPr>
                <w:spacing w:val="-8"/>
                <w:lang w:val="ru-RU"/>
              </w:rPr>
              <w:t xml:space="preserve"> </w:t>
            </w:r>
            <w:r w:rsidRPr="00AE06A1">
              <w:rPr>
                <w:lang w:val="ru-RU"/>
              </w:rPr>
              <w:t>фруктов</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2"/>
        </w:trPr>
        <w:tc>
          <w:tcPr>
            <w:tcW w:w="1385" w:type="dxa"/>
          </w:tcPr>
          <w:p w:rsidR="001474D1" w:rsidRDefault="001474D1" w:rsidP="00AE06A1">
            <w:pPr>
              <w:pStyle w:val="TableParagraph"/>
              <w:ind w:left="129"/>
            </w:pPr>
            <w:r>
              <w:t>3.2.3.37.</w:t>
            </w:r>
          </w:p>
        </w:tc>
        <w:tc>
          <w:tcPr>
            <w:tcW w:w="5493" w:type="dxa"/>
          </w:tcPr>
          <w:p w:rsidR="001474D1" w:rsidRDefault="001474D1" w:rsidP="00AE06A1">
            <w:pPr>
              <w:pStyle w:val="TableParagraph"/>
              <w:ind w:left="107"/>
            </w:pPr>
            <w:r>
              <w:t>Набор</w:t>
            </w:r>
            <w:r>
              <w:rPr>
                <w:spacing w:val="-4"/>
              </w:rPr>
              <w:t xml:space="preserve"> </w:t>
            </w:r>
            <w:r>
              <w:t>объемных</w:t>
            </w:r>
            <w:r>
              <w:rPr>
                <w:spacing w:val="-5"/>
              </w:rPr>
              <w:t xml:space="preserve"> </w:t>
            </w:r>
            <w:r>
              <w:t>геометрических</w:t>
            </w:r>
            <w:r>
              <w:rPr>
                <w:spacing w:val="-4"/>
              </w:rPr>
              <w:t xml:space="preserve"> </w:t>
            </w:r>
            <w:r>
              <w:t>фигур</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3.2.3.38.</w:t>
            </w:r>
          </w:p>
        </w:tc>
        <w:tc>
          <w:tcPr>
            <w:tcW w:w="5493" w:type="dxa"/>
          </w:tcPr>
          <w:p w:rsidR="001474D1" w:rsidRPr="00AE06A1" w:rsidRDefault="001474D1" w:rsidP="00AE06A1">
            <w:pPr>
              <w:pStyle w:val="TableParagraph"/>
              <w:ind w:left="107"/>
              <w:rPr>
                <w:lang w:val="ru-RU"/>
              </w:rPr>
            </w:pPr>
            <w:r w:rsidRPr="00AE06A1">
              <w:rPr>
                <w:lang w:val="ru-RU"/>
              </w:rPr>
              <w:t>Набор</w:t>
            </w:r>
            <w:r w:rsidRPr="00AE06A1">
              <w:rPr>
                <w:spacing w:val="-2"/>
                <w:lang w:val="ru-RU"/>
              </w:rPr>
              <w:t xml:space="preserve"> </w:t>
            </w:r>
            <w:r w:rsidRPr="00AE06A1">
              <w:rPr>
                <w:lang w:val="ru-RU"/>
              </w:rPr>
              <w:t>пирамидок разной</w:t>
            </w:r>
            <w:r w:rsidRPr="00AE06A1">
              <w:rPr>
                <w:spacing w:val="-4"/>
                <w:lang w:val="ru-RU"/>
              </w:rPr>
              <w:t xml:space="preserve"> </w:t>
            </w:r>
            <w:r w:rsidRPr="00AE06A1">
              <w:rPr>
                <w:lang w:val="ru-RU"/>
              </w:rPr>
              <w:t>степени</w:t>
            </w:r>
            <w:r w:rsidRPr="00AE06A1">
              <w:rPr>
                <w:spacing w:val="-2"/>
                <w:lang w:val="ru-RU"/>
              </w:rPr>
              <w:t xml:space="preserve"> </w:t>
            </w:r>
            <w:r w:rsidRPr="00AE06A1">
              <w:rPr>
                <w:lang w:val="ru-RU"/>
              </w:rPr>
              <w:t>сложности</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2</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582"/>
        </w:trPr>
        <w:tc>
          <w:tcPr>
            <w:tcW w:w="1385" w:type="dxa"/>
          </w:tcPr>
          <w:p w:rsidR="001474D1" w:rsidRDefault="001474D1" w:rsidP="00AE06A1">
            <w:pPr>
              <w:pStyle w:val="TableParagraph"/>
              <w:ind w:left="129"/>
            </w:pPr>
            <w:r>
              <w:t>3.2.3.39.</w:t>
            </w:r>
          </w:p>
        </w:tc>
        <w:tc>
          <w:tcPr>
            <w:tcW w:w="5493" w:type="dxa"/>
          </w:tcPr>
          <w:p w:rsidR="001474D1" w:rsidRPr="00AE06A1" w:rsidRDefault="001474D1" w:rsidP="00AE06A1">
            <w:pPr>
              <w:pStyle w:val="TableParagraph"/>
              <w:ind w:left="107"/>
              <w:rPr>
                <w:lang w:val="ru-RU"/>
              </w:rPr>
            </w:pPr>
            <w:r w:rsidRPr="00AE06A1">
              <w:rPr>
                <w:lang w:val="ru-RU"/>
              </w:rPr>
              <w:t>Набор</w:t>
            </w:r>
            <w:r w:rsidRPr="00AE06A1">
              <w:rPr>
                <w:spacing w:val="12"/>
                <w:lang w:val="ru-RU"/>
              </w:rPr>
              <w:t xml:space="preserve"> </w:t>
            </w:r>
            <w:r w:rsidRPr="00AE06A1">
              <w:rPr>
                <w:lang w:val="ru-RU"/>
              </w:rPr>
              <w:t>предметов</w:t>
            </w:r>
            <w:r w:rsidRPr="00AE06A1">
              <w:rPr>
                <w:spacing w:val="11"/>
                <w:lang w:val="ru-RU"/>
              </w:rPr>
              <w:t xml:space="preserve"> </w:t>
            </w:r>
            <w:r w:rsidRPr="00AE06A1">
              <w:rPr>
                <w:lang w:val="ru-RU"/>
              </w:rPr>
              <w:t>для</w:t>
            </w:r>
            <w:r w:rsidRPr="00AE06A1">
              <w:rPr>
                <w:spacing w:val="10"/>
                <w:lang w:val="ru-RU"/>
              </w:rPr>
              <w:t xml:space="preserve"> </w:t>
            </w:r>
            <w:r w:rsidRPr="00AE06A1">
              <w:rPr>
                <w:lang w:val="ru-RU"/>
              </w:rPr>
              <w:t>группировки</w:t>
            </w:r>
            <w:r w:rsidRPr="00AE06A1">
              <w:rPr>
                <w:spacing w:val="11"/>
                <w:lang w:val="ru-RU"/>
              </w:rPr>
              <w:t xml:space="preserve"> </w:t>
            </w:r>
            <w:r w:rsidRPr="00AE06A1">
              <w:rPr>
                <w:lang w:val="ru-RU"/>
              </w:rPr>
              <w:t>их</w:t>
            </w:r>
            <w:r w:rsidRPr="00AE06A1">
              <w:rPr>
                <w:spacing w:val="12"/>
                <w:lang w:val="ru-RU"/>
              </w:rPr>
              <w:t xml:space="preserve"> </w:t>
            </w:r>
            <w:r w:rsidRPr="00AE06A1">
              <w:rPr>
                <w:lang w:val="ru-RU"/>
              </w:rPr>
              <w:t>по</w:t>
            </w:r>
            <w:r w:rsidRPr="00AE06A1">
              <w:rPr>
                <w:spacing w:val="9"/>
                <w:lang w:val="ru-RU"/>
              </w:rPr>
              <w:t xml:space="preserve"> </w:t>
            </w:r>
            <w:r w:rsidRPr="00AE06A1">
              <w:rPr>
                <w:lang w:val="ru-RU"/>
              </w:rPr>
              <w:t>цвету,</w:t>
            </w:r>
            <w:r w:rsidRPr="00AE06A1">
              <w:rPr>
                <w:spacing w:val="13"/>
                <w:lang w:val="ru-RU"/>
              </w:rPr>
              <w:t xml:space="preserve"> </w:t>
            </w:r>
            <w:r w:rsidRPr="00AE06A1">
              <w:rPr>
                <w:lang w:val="ru-RU"/>
              </w:rPr>
              <w:t>форме,</w:t>
            </w:r>
          </w:p>
          <w:p w:rsidR="001474D1" w:rsidRPr="00AE06A1" w:rsidRDefault="001474D1" w:rsidP="00AE06A1">
            <w:pPr>
              <w:pStyle w:val="TableParagraph"/>
              <w:spacing w:before="37"/>
              <w:ind w:left="107"/>
              <w:rPr>
                <w:lang w:val="ru-RU"/>
              </w:rPr>
            </w:pPr>
            <w:r w:rsidRPr="00AE06A1">
              <w:rPr>
                <w:lang w:val="ru-RU"/>
              </w:rPr>
              <w:t>общей</w:t>
            </w:r>
            <w:r w:rsidRPr="00AE06A1">
              <w:rPr>
                <w:spacing w:val="-2"/>
                <w:lang w:val="ru-RU"/>
              </w:rPr>
              <w:t xml:space="preserve"> </w:t>
            </w:r>
            <w:r w:rsidRPr="00AE06A1">
              <w:rPr>
                <w:lang w:val="ru-RU"/>
              </w:rPr>
              <w:t>принадлежности</w:t>
            </w:r>
            <w:r w:rsidRPr="00AE06A1">
              <w:rPr>
                <w:spacing w:val="-5"/>
                <w:lang w:val="ru-RU"/>
              </w:rPr>
              <w:t xml:space="preserve"> </w:t>
            </w:r>
            <w:r w:rsidRPr="00AE06A1">
              <w:rPr>
                <w:lang w:val="ru-RU"/>
              </w:rPr>
              <w:t>к</w:t>
            </w:r>
            <w:r w:rsidRPr="00AE06A1">
              <w:rPr>
                <w:spacing w:val="-3"/>
                <w:lang w:val="ru-RU"/>
              </w:rPr>
              <w:t xml:space="preserve"> </w:t>
            </w:r>
            <w:r w:rsidRPr="00AE06A1">
              <w:rPr>
                <w:lang w:val="ru-RU"/>
              </w:rPr>
              <w:t>одной</w:t>
            </w:r>
            <w:r w:rsidRPr="00AE06A1">
              <w:rPr>
                <w:spacing w:val="-2"/>
                <w:lang w:val="ru-RU"/>
              </w:rPr>
              <w:t xml:space="preserve"> </w:t>
            </w:r>
            <w:r w:rsidRPr="00AE06A1">
              <w:rPr>
                <w:lang w:val="ru-RU"/>
              </w:rPr>
              <w:t>из</w:t>
            </w:r>
            <w:r w:rsidRPr="00AE06A1">
              <w:rPr>
                <w:spacing w:val="-2"/>
                <w:lang w:val="ru-RU"/>
              </w:rPr>
              <w:t xml:space="preserve"> </w:t>
            </w:r>
            <w:r w:rsidRPr="00AE06A1">
              <w:rPr>
                <w:lang w:val="ru-RU"/>
              </w:rPr>
              <w:t>групп</w:t>
            </w:r>
          </w:p>
        </w:tc>
        <w:tc>
          <w:tcPr>
            <w:tcW w:w="720" w:type="dxa"/>
          </w:tcPr>
          <w:p w:rsidR="001474D1" w:rsidRDefault="001474D1" w:rsidP="00AE06A1">
            <w:pPr>
              <w:pStyle w:val="TableParagraph"/>
              <w:spacing w:before="137"/>
              <w:ind w:left="206"/>
            </w:pPr>
            <w:r>
              <w:t>шт.</w:t>
            </w:r>
          </w:p>
        </w:tc>
        <w:tc>
          <w:tcPr>
            <w:tcW w:w="1020" w:type="dxa"/>
          </w:tcPr>
          <w:p w:rsidR="001474D1" w:rsidRDefault="001474D1" w:rsidP="00AE06A1">
            <w:pPr>
              <w:pStyle w:val="TableParagraph"/>
              <w:spacing w:before="137"/>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pPr>
          </w:p>
        </w:tc>
      </w:tr>
      <w:tr w:rsidR="001474D1" w:rsidTr="00AE06A1">
        <w:trPr>
          <w:trHeight w:val="290"/>
        </w:trPr>
        <w:tc>
          <w:tcPr>
            <w:tcW w:w="1385" w:type="dxa"/>
          </w:tcPr>
          <w:p w:rsidR="001474D1" w:rsidRDefault="001474D1" w:rsidP="00AE06A1">
            <w:pPr>
              <w:pStyle w:val="TableParagraph"/>
              <w:spacing w:line="244" w:lineRule="exact"/>
              <w:ind w:left="129"/>
            </w:pPr>
            <w:r>
              <w:t>3.2.3.40.</w:t>
            </w:r>
          </w:p>
        </w:tc>
        <w:tc>
          <w:tcPr>
            <w:tcW w:w="5493" w:type="dxa"/>
          </w:tcPr>
          <w:p w:rsidR="001474D1" w:rsidRDefault="001474D1" w:rsidP="00AE06A1">
            <w:pPr>
              <w:pStyle w:val="TableParagraph"/>
              <w:spacing w:line="244" w:lineRule="exact"/>
              <w:ind w:left="107"/>
            </w:pPr>
            <w:r>
              <w:t>Набор</w:t>
            </w:r>
            <w:r>
              <w:rPr>
                <w:spacing w:val="-5"/>
              </w:rPr>
              <w:t xml:space="preserve"> </w:t>
            </w:r>
            <w:r>
              <w:t>продуктов</w:t>
            </w:r>
            <w:r>
              <w:rPr>
                <w:spacing w:val="-6"/>
              </w:rPr>
              <w:t xml:space="preserve"> </w:t>
            </w:r>
            <w:r>
              <w:t>для</w:t>
            </w:r>
            <w:r>
              <w:rPr>
                <w:spacing w:val="-5"/>
              </w:rPr>
              <w:t xml:space="preserve"> </w:t>
            </w:r>
            <w:r>
              <w:t>магазина</w:t>
            </w:r>
          </w:p>
        </w:tc>
        <w:tc>
          <w:tcPr>
            <w:tcW w:w="720" w:type="dxa"/>
          </w:tcPr>
          <w:p w:rsidR="001474D1" w:rsidRDefault="001474D1" w:rsidP="00AE06A1">
            <w:pPr>
              <w:pStyle w:val="TableParagraph"/>
              <w:spacing w:line="244" w:lineRule="exact"/>
              <w:ind w:left="206"/>
            </w:pPr>
            <w:r>
              <w:t>шт.</w:t>
            </w:r>
          </w:p>
        </w:tc>
        <w:tc>
          <w:tcPr>
            <w:tcW w:w="1020" w:type="dxa"/>
          </w:tcPr>
          <w:p w:rsidR="001474D1" w:rsidRDefault="001474D1" w:rsidP="00AE06A1">
            <w:pPr>
              <w:pStyle w:val="TableParagraph"/>
              <w:spacing w:line="244" w:lineRule="exact"/>
              <w:ind w:left="7"/>
              <w:jc w:val="center"/>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spacing w:line="244" w:lineRule="exact"/>
              <w:ind w:left="6"/>
              <w:jc w:val="center"/>
            </w:pPr>
            <w:r>
              <w:t>+</w:t>
            </w:r>
          </w:p>
        </w:tc>
      </w:tr>
      <w:tr w:rsidR="001474D1" w:rsidTr="00AE06A1">
        <w:trPr>
          <w:trHeight w:val="290"/>
        </w:trPr>
        <w:tc>
          <w:tcPr>
            <w:tcW w:w="1385" w:type="dxa"/>
          </w:tcPr>
          <w:p w:rsidR="001474D1" w:rsidRDefault="001474D1" w:rsidP="00AE06A1">
            <w:pPr>
              <w:pStyle w:val="TableParagraph"/>
              <w:ind w:left="129"/>
            </w:pPr>
            <w:r>
              <w:t>3.2.3.41.</w:t>
            </w:r>
          </w:p>
        </w:tc>
        <w:tc>
          <w:tcPr>
            <w:tcW w:w="5493" w:type="dxa"/>
          </w:tcPr>
          <w:p w:rsidR="001474D1" w:rsidRDefault="001474D1" w:rsidP="00AE06A1">
            <w:pPr>
              <w:pStyle w:val="TableParagraph"/>
              <w:ind w:left="107"/>
            </w:pPr>
            <w:r>
              <w:t>Набор</w:t>
            </w:r>
            <w:r>
              <w:rPr>
                <w:spacing w:val="-6"/>
              </w:rPr>
              <w:t xml:space="preserve"> </w:t>
            </w:r>
            <w:r>
              <w:t>психолога</w:t>
            </w:r>
            <w:r>
              <w:rPr>
                <w:spacing w:val="-6"/>
              </w:rPr>
              <w:t xml:space="preserve"> </w:t>
            </w:r>
            <w:r>
              <w:t>«Пертра»</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rPr>
                <w:sz w:val="20"/>
              </w:rPr>
            </w:pPr>
          </w:p>
        </w:tc>
      </w:tr>
      <w:tr w:rsidR="001474D1" w:rsidTr="00AE06A1">
        <w:trPr>
          <w:trHeight w:val="292"/>
        </w:trPr>
        <w:tc>
          <w:tcPr>
            <w:tcW w:w="1385" w:type="dxa"/>
          </w:tcPr>
          <w:p w:rsidR="001474D1" w:rsidRDefault="001474D1" w:rsidP="00AE06A1">
            <w:pPr>
              <w:pStyle w:val="TableParagraph"/>
              <w:spacing w:line="246" w:lineRule="exact"/>
              <w:ind w:left="129"/>
            </w:pPr>
            <w:r>
              <w:t>3.2.3.42.</w:t>
            </w:r>
          </w:p>
        </w:tc>
        <w:tc>
          <w:tcPr>
            <w:tcW w:w="5493" w:type="dxa"/>
          </w:tcPr>
          <w:p w:rsidR="001474D1" w:rsidRDefault="001474D1" w:rsidP="00AE06A1">
            <w:pPr>
              <w:pStyle w:val="TableParagraph"/>
              <w:spacing w:line="246" w:lineRule="exact"/>
              <w:ind w:left="107"/>
            </w:pPr>
            <w:r>
              <w:t>Набор</w:t>
            </w:r>
            <w:r>
              <w:rPr>
                <w:spacing w:val="-11"/>
              </w:rPr>
              <w:t xml:space="preserve"> </w:t>
            </w:r>
            <w:r>
              <w:t>солдатиков</w:t>
            </w:r>
            <w:r>
              <w:rPr>
                <w:spacing w:val="-12"/>
              </w:rPr>
              <w:t xml:space="preserve"> </w:t>
            </w:r>
            <w:r>
              <w:t>(мелкого</w:t>
            </w:r>
            <w:r>
              <w:rPr>
                <w:spacing w:val="-10"/>
              </w:rPr>
              <w:t xml:space="preserve"> </w:t>
            </w:r>
            <w:r>
              <w:t>размера)</w:t>
            </w:r>
          </w:p>
        </w:tc>
        <w:tc>
          <w:tcPr>
            <w:tcW w:w="720" w:type="dxa"/>
          </w:tcPr>
          <w:p w:rsidR="001474D1" w:rsidRDefault="001474D1" w:rsidP="00AE06A1">
            <w:pPr>
              <w:pStyle w:val="TableParagraph"/>
              <w:spacing w:line="246" w:lineRule="exact"/>
              <w:ind w:left="206"/>
            </w:pPr>
            <w:r>
              <w:t>шт.</w:t>
            </w:r>
          </w:p>
        </w:tc>
        <w:tc>
          <w:tcPr>
            <w:tcW w:w="1020" w:type="dxa"/>
          </w:tcPr>
          <w:p w:rsidR="001474D1" w:rsidRDefault="001474D1" w:rsidP="00AE06A1">
            <w:pPr>
              <w:pStyle w:val="TableParagraph"/>
              <w:spacing w:line="246" w:lineRule="exact"/>
              <w:ind w:left="7"/>
              <w:jc w:val="center"/>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spacing w:line="246" w:lineRule="exact"/>
              <w:ind w:left="6"/>
              <w:jc w:val="center"/>
            </w:pPr>
            <w:r>
              <w:t>+</w:t>
            </w:r>
          </w:p>
        </w:tc>
      </w:tr>
      <w:tr w:rsidR="001474D1" w:rsidTr="00AE06A1">
        <w:trPr>
          <w:trHeight w:val="290"/>
        </w:trPr>
        <w:tc>
          <w:tcPr>
            <w:tcW w:w="1385" w:type="dxa"/>
          </w:tcPr>
          <w:p w:rsidR="001474D1" w:rsidRDefault="001474D1" w:rsidP="00AE06A1">
            <w:pPr>
              <w:pStyle w:val="TableParagraph"/>
              <w:ind w:left="129"/>
            </w:pPr>
            <w:r>
              <w:t>3.2.3.43.</w:t>
            </w:r>
          </w:p>
        </w:tc>
        <w:tc>
          <w:tcPr>
            <w:tcW w:w="5493" w:type="dxa"/>
          </w:tcPr>
          <w:p w:rsidR="001474D1" w:rsidRDefault="001474D1" w:rsidP="00AE06A1">
            <w:pPr>
              <w:pStyle w:val="TableParagraph"/>
              <w:ind w:left="107"/>
            </w:pPr>
            <w:r>
              <w:t>Набор фигурок</w:t>
            </w:r>
            <w:r>
              <w:rPr>
                <w:spacing w:val="-1"/>
              </w:rPr>
              <w:t xml:space="preserve"> </w:t>
            </w:r>
            <w:r>
              <w:t>– семья</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582"/>
        </w:trPr>
        <w:tc>
          <w:tcPr>
            <w:tcW w:w="1385" w:type="dxa"/>
          </w:tcPr>
          <w:p w:rsidR="001474D1" w:rsidRDefault="001474D1" w:rsidP="00AE06A1">
            <w:pPr>
              <w:pStyle w:val="TableParagraph"/>
              <w:ind w:left="129"/>
            </w:pPr>
            <w:r>
              <w:t>3.2.3.44.</w:t>
            </w:r>
          </w:p>
        </w:tc>
        <w:tc>
          <w:tcPr>
            <w:tcW w:w="5493" w:type="dxa"/>
          </w:tcPr>
          <w:p w:rsidR="001474D1" w:rsidRPr="00AE06A1" w:rsidRDefault="001474D1" w:rsidP="00AE06A1">
            <w:pPr>
              <w:pStyle w:val="TableParagraph"/>
              <w:ind w:left="107"/>
              <w:rPr>
                <w:lang w:val="ru-RU"/>
              </w:rPr>
            </w:pPr>
            <w:r w:rsidRPr="00AE06A1">
              <w:rPr>
                <w:lang w:val="ru-RU"/>
              </w:rPr>
              <w:t>Набор</w:t>
            </w:r>
            <w:r w:rsidRPr="00AE06A1">
              <w:rPr>
                <w:spacing w:val="21"/>
                <w:lang w:val="ru-RU"/>
              </w:rPr>
              <w:t xml:space="preserve"> </w:t>
            </w:r>
            <w:r w:rsidRPr="00AE06A1">
              <w:rPr>
                <w:lang w:val="ru-RU"/>
              </w:rPr>
              <w:t>фигурок</w:t>
            </w:r>
            <w:r w:rsidRPr="00AE06A1">
              <w:rPr>
                <w:spacing w:val="21"/>
                <w:lang w:val="ru-RU"/>
              </w:rPr>
              <w:t xml:space="preserve"> </w:t>
            </w:r>
            <w:r w:rsidRPr="00AE06A1">
              <w:rPr>
                <w:lang w:val="ru-RU"/>
              </w:rPr>
              <w:t>домашних</w:t>
            </w:r>
            <w:r w:rsidRPr="00AE06A1">
              <w:rPr>
                <w:spacing w:val="21"/>
                <w:lang w:val="ru-RU"/>
              </w:rPr>
              <w:t xml:space="preserve"> </w:t>
            </w:r>
            <w:r w:rsidRPr="00AE06A1">
              <w:rPr>
                <w:lang w:val="ru-RU"/>
              </w:rPr>
              <w:t>животных</w:t>
            </w:r>
            <w:r w:rsidRPr="00AE06A1">
              <w:rPr>
                <w:spacing w:val="21"/>
                <w:lang w:val="ru-RU"/>
              </w:rPr>
              <w:t xml:space="preserve"> </w:t>
            </w:r>
            <w:r w:rsidRPr="00AE06A1">
              <w:rPr>
                <w:lang w:val="ru-RU"/>
              </w:rPr>
              <w:t>с</w:t>
            </w:r>
            <w:r w:rsidRPr="00AE06A1">
              <w:rPr>
                <w:spacing w:val="21"/>
                <w:lang w:val="ru-RU"/>
              </w:rPr>
              <w:t xml:space="preserve"> </w:t>
            </w:r>
            <w:r w:rsidRPr="00AE06A1">
              <w:rPr>
                <w:lang w:val="ru-RU"/>
              </w:rPr>
              <w:t>реалистичными</w:t>
            </w:r>
          </w:p>
          <w:p w:rsidR="001474D1" w:rsidRDefault="001474D1" w:rsidP="00AE06A1">
            <w:pPr>
              <w:pStyle w:val="TableParagraph"/>
              <w:spacing w:before="40"/>
              <w:ind w:left="107"/>
            </w:pPr>
            <w:r>
              <w:t>изображением</w:t>
            </w:r>
            <w:r>
              <w:rPr>
                <w:spacing w:val="-4"/>
              </w:rPr>
              <w:t xml:space="preserve"> </w:t>
            </w:r>
            <w:r>
              <w:t>и</w:t>
            </w:r>
            <w:r>
              <w:rPr>
                <w:spacing w:val="-5"/>
              </w:rPr>
              <w:t xml:space="preserve"> </w:t>
            </w:r>
            <w:r>
              <w:t>пропорциями</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spacing w:before="137"/>
              <w:ind w:left="7"/>
              <w:jc w:val="center"/>
            </w:pPr>
            <w:r>
              <w:t>1</w:t>
            </w:r>
          </w:p>
        </w:tc>
        <w:tc>
          <w:tcPr>
            <w:tcW w:w="1035" w:type="dxa"/>
          </w:tcPr>
          <w:p w:rsidR="001474D1" w:rsidRDefault="001474D1" w:rsidP="00AE06A1">
            <w:pPr>
              <w:pStyle w:val="TableParagraph"/>
            </w:pPr>
          </w:p>
        </w:tc>
        <w:tc>
          <w:tcPr>
            <w:tcW w:w="1006" w:type="dxa"/>
          </w:tcPr>
          <w:p w:rsidR="001474D1" w:rsidRDefault="001474D1" w:rsidP="00AE06A1">
            <w:pPr>
              <w:pStyle w:val="TableParagraph"/>
              <w:ind w:left="6"/>
              <w:jc w:val="center"/>
            </w:pPr>
            <w:r>
              <w:t>+</w:t>
            </w:r>
          </w:p>
        </w:tc>
      </w:tr>
      <w:tr w:rsidR="001474D1" w:rsidTr="00AE06A1">
        <w:trPr>
          <w:trHeight w:val="873"/>
        </w:trPr>
        <w:tc>
          <w:tcPr>
            <w:tcW w:w="1385" w:type="dxa"/>
          </w:tcPr>
          <w:p w:rsidR="001474D1" w:rsidRDefault="001474D1" w:rsidP="00AE06A1">
            <w:pPr>
              <w:pStyle w:val="TableParagraph"/>
              <w:ind w:left="129"/>
            </w:pPr>
            <w:r>
              <w:t>3.2.3.45.</w:t>
            </w:r>
          </w:p>
        </w:tc>
        <w:tc>
          <w:tcPr>
            <w:tcW w:w="5493" w:type="dxa"/>
          </w:tcPr>
          <w:p w:rsidR="001474D1" w:rsidRPr="00AE06A1" w:rsidRDefault="001474D1" w:rsidP="00AE06A1">
            <w:pPr>
              <w:pStyle w:val="TableParagraph"/>
              <w:tabs>
                <w:tab w:val="left" w:pos="1007"/>
                <w:tab w:val="left" w:pos="2106"/>
                <w:tab w:val="left" w:pos="3370"/>
                <w:tab w:val="left" w:pos="4481"/>
              </w:tabs>
              <w:ind w:left="107"/>
              <w:rPr>
                <w:lang w:val="ru-RU"/>
              </w:rPr>
            </w:pPr>
            <w:r w:rsidRPr="00AE06A1">
              <w:rPr>
                <w:lang w:val="ru-RU"/>
              </w:rPr>
              <w:t>Набор</w:t>
            </w:r>
            <w:r w:rsidRPr="00AE06A1">
              <w:rPr>
                <w:lang w:val="ru-RU"/>
              </w:rPr>
              <w:tab/>
              <w:t>фигурок</w:t>
            </w:r>
            <w:r w:rsidRPr="00AE06A1">
              <w:rPr>
                <w:lang w:val="ru-RU"/>
              </w:rPr>
              <w:tab/>
              <w:t>животных</w:t>
            </w:r>
            <w:r w:rsidRPr="00AE06A1">
              <w:rPr>
                <w:lang w:val="ru-RU"/>
              </w:rPr>
              <w:tab/>
              <w:t>Африки,</w:t>
            </w:r>
            <w:r w:rsidRPr="00AE06A1">
              <w:rPr>
                <w:lang w:val="ru-RU"/>
              </w:rPr>
              <w:tab/>
              <w:t>Америки,</w:t>
            </w:r>
          </w:p>
          <w:p w:rsidR="001474D1" w:rsidRPr="00AE06A1" w:rsidRDefault="001474D1" w:rsidP="00AE06A1">
            <w:pPr>
              <w:pStyle w:val="TableParagraph"/>
              <w:tabs>
                <w:tab w:val="left" w:pos="1436"/>
                <w:tab w:val="left" w:pos="2423"/>
                <w:tab w:val="left" w:pos="2799"/>
                <w:tab w:val="left" w:pos="3541"/>
                <w:tab w:val="left" w:pos="3900"/>
              </w:tabs>
              <w:spacing w:line="290" w:lineRule="atLeast"/>
              <w:ind w:left="107" w:right="98"/>
              <w:rPr>
                <w:lang w:val="ru-RU"/>
              </w:rPr>
            </w:pPr>
            <w:r w:rsidRPr="00AE06A1">
              <w:rPr>
                <w:lang w:val="ru-RU"/>
              </w:rPr>
              <w:t>Австралии,</w:t>
            </w:r>
            <w:r w:rsidRPr="00AE06A1">
              <w:rPr>
                <w:lang w:val="ru-RU"/>
              </w:rPr>
              <w:tab/>
              <w:t>Европы</w:t>
            </w:r>
            <w:r w:rsidRPr="00AE06A1">
              <w:rPr>
                <w:lang w:val="ru-RU"/>
              </w:rPr>
              <w:tab/>
              <w:t>и</w:t>
            </w:r>
            <w:r w:rsidRPr="00AE06A1">
              <w:rPr>
                <w:lang w:val="ru-RU"/>
              </w:rPr>
              <w:tab/>
              <w:t>Азии</w:t>
            </w:r>
            <w:r w:rsidRPr="00AE06A1">
              <w:rPr>
                <w:lang w:val="ru-RU"/>
              </w:rPr>
              <w:tab/>
              <w:t>с</w:t>
            </w:r>
            <w:r w:rsidRPr="00AE06A1">
              <w:rPr>
                <w:lang w:val="ru-RU"/>
              </w:rPr>
              <w:tab/>
              <w:t>реалистичными</w:t>
            </w:r>
            <w:r w:rsidRPr="00AE06A1">
              <w:rPr>
                <w:spacing w:val="-52"/>
                <w:lang w:val="ru-RU"/>
              </w:rPr>
              <w:t xml:space="preserve"> </w:t>
            </w:r>
            <w:r w:rsidRPr="00AE06A1">
              <w:rPr>
                <w:lang w:val="ru-RU"/>
              </w:rPr>
              <w:t>изображением</w:t>
            </w:r>
            <w:r w:rsidRPr="00AE06A1">
              <w:rPr>
                <w:spacing w:val="-1"/>
                <w:lang w:val="ru-RU"/>
              </w:rPr>
              <w:t xml:space="preserve"> </w:t>
            </w:r>
            <w:r w:rsidRPr="00AE06A1">
              <w:rPr>
                <w:lang w:val="ru-RU"/>
              </w:rPr>
              <w:t>и</w:t>
            </w:r>
            <w:r w:rsidRPr="00AE06A1">
              <w:rPr>
                <w:spacing w:val="-1"/>
                <w:lang w:val="ru-RU"/>
              </w:rPr>
              <w:t xml:space="preserve"> </w:t>
            </w:r>
            <w:r w:rsidRPr="00AE06A1">
              <w:rPr>
                <w:lang w:val="ru-RU"/>
              </w:rPr>
              <w:t>пропорциями</w:t>
            </w:r>
          </w:p>
        </w:tc>
        <w:tc>
          <w:tcPr>
            <w:tcW w:w="720" w:type="dxa"/>
          </w:tcPr>
          <w:p w:rsidR="001474D1" w:rsidRPr="00AE06A1" w:rsidRDefault="001474D1" w:rsidP="00AE06A1">
            <w:pPr>
              <w:pStyle w:val="TableParagraph"/>
              <w:spacing w:before="4"/>
              <w:rPr>
                <w:sz w:val="24"/>
                <w:lang w:val="ru-RU"/>
              </w:rPr>
            </w:pPr>
          </w:p>
          <w:p w:rsidR="001474D1" w:rsidRDefault="001474D1" w:rsidP="00AE06A1">
            <w:pPr>
              <w:pStyle w:val="TableParagraph"/>
              <w:spacing w:before="1"/>
              <w:ind w:left="206"/>
            </w:pPr>
            <w:r>
              <w:t>шт.</w:t>
            </w:r>
          </w:p>
        </w:tc>
        <w:tc>
          <w:tcPr>
            <w:tcW w:w="1020" w:type="dxa"/>
          </w:tcPr>
          <w:p w:rsidR="001474D1" w:rsidRDefault="001474D1" w:rsidP="00AE06A1">
            <w:pPr>
              <w:pStyle w:val="TableParagraph"/>
              <w:spacing w:before="4"/>
              <w:rPr>
                <w:sz w:val="24"/>
              </w:rPr>
            </w:pPr>
          </w:p>
          <w:p w:rsidR="001474D1" w:rsidRDefault="001474D1" w:rsidP="00AE06A1">
            <w:pPr>
              <w:pStyle w:val="TableParagraph"/>
              <w:spacing w:before="1"/>
              <w:ind w:left="7"/>
              <w:jc w:val="center"/>
            </w:pPr>
            <w:r>
              <w:t>1</w:t>
            </w:r>
          </w:p>
        </w:tc>
        <w:tc>
          <w:tcPr>
            <w:tcW w:w="1035" w:type="dxa"/>
          </w:tcPr>
          <w:p w:rsidR="001474D1" w:rsidRDefault="001474D1" w:rsidP="00AE06A1">
            <w:pPr>
              <w:pStyle w:val="TableParagraph"/>
            </w:pPr>
          </w:p>
        </w:tc>
        <w:tc>
          <w:tcPr>
            <w:tcW w:w="1006" w:type="dxa"/>
          </w:tcPr>
          <w:p w:rsidR="001474D1" w:rsidRDefault="001474D1" w:rsidP="00AE06A1">
            <w:pPr>
              <w:pStyle w:val="TableParagraph"/>
              <w:ind w:left="6"/>
              <w:jc w:val="center"/>
            </w:pPr>
            <w:r>
              <w:t>+</w:t>
            </w:r>
          </w:p>
        </w:tc>
      </w:tr>
      <w:tr w:rsidR="001474D1" w:rsidTr="00AE06A1">
        <w:trPr>
          <w:trHeight w:val="580"/>
        </w:trPr>
        <w:tc>
          <w:tcPr>
            <w:tcW w:w="1385" w:type="dxa"/>
          </w:tcPr>
          <w:p w:rsidR="001474D1" w:rsidRDefault="001474D1" w:rsidP="00AE06A1">
            <w:pPr>
              <w:pStyle w:val="TableParagraph"/>
              <w:ind w:left="129"/>
            </w:pPr>
            <w:r>
              <w:t>3.2.3.46.</w:t>
            </w:r>
          </w:p>
        </w:tc>
        <w:tc>
          <w:tcPr>
            <w:tcW w:w="5493" w:type="dxa"/>
          </w:tcPr>
          <w:p w:rsidR="001474D1" w:rsidRPr="00AE06A1" w:rsidRDefault="001474D1" w:rsidP="00AE06A1">
            <w:pPr>
              <w:pStyle w:val="TableParagraph"/>
              <w:ind w:left="107"/>
              <w:rPr>
                <w:lang w:val="ru-RU"/>
              </w:rPr>
            </w:pPr>
            <w:r w:rsidRPr="00AE06A1">
              <w:rPr>
                <w:lang w:val="ru-RU"/>
              </w:rPr>
              <w:t>Набор</w:t>
            </w:r>
            <w:r w:rsidRPr="00AE06A1">
              <w:rPr>
                <w:spacing w:val="80"/>
                <w:lang w:val="ru-RU"/>
              </w:rPr>
              <w:t xml:space="preserve"> </w:t>
            </w:r>
            <w:r w:rsidRPr="00AE06A1">
              <w:rPr>
                <w:lang w:val="ru-RU"/>
              </w:rPr>
              <w:t xml:space="preserve">фигурок  </w:t>
            </w:r>
            <w:r w:rsidRPr="00AE06A1">
              <w:rPr>
                <w:spacing w:val="24"/>
                <w:lang w:val="ru-RU"/>
              </w:rPr>
              <w:t xml:space="preserve"> </w:t>
            </w:r>
            <w:r w:rsidRPr="00AE06A1">
              <w:rPr>
                <w:lang w:val="ru-RU"/>
              </w:rPr>
              <w:t xml:space="preserve">животных  </w:t>
            </w:r>
            <w:r w:rsidRPr="00AE06A1">
              <w:rPr>
                <w:spacing w:val="27"/>
                <w:lang w:val="ru-RU"/>
              </w:rPr>
              <w:t xml:space="preserve"> </w:t>
            </w:r>
            <w:r w:rsidRPr="00AE06A1">
              <w:rPr>
                <w:lang w:val="ru-RU"/>
              </w:rPr>
              <w:t xml:space="preserve">леса  </w:t>
            </w:r>
            <w:r w:rsidRPr="00AE06A1">
              <w:rPr>
                <w:spacing w:val="27"/>
                <w:lang w:val="ru-RU"/>
              </w:rPr>
              <w:t xml:space="preserve"> </w:t>
            </w:r>
            <w:r w:rsidRPr="00AE06A1">
              <w:rPr>
                <w:lang w:val="ru-RU"/>
              </w:rPr>
              <w:t xml:space="preserve">с  </w:t>
            </w:r>
            <w:r w:rsidRPr="00AE06A1">
              <w:rPr>
                <w:spacing w:val="24"/>
                <w:lang w:val="ru-RU"/>
              </w:rPr>
              <w:t xml:space="preserve"> </w:t>
            </w:r>
            <w:r w:rsidRPr="00AE06A1">
              <w:rPr>
                <w:lang w:val="ru-RU"/>
              </w:rPr>
              <w:t>реалистичными</w:t>
            </w:r>
          </w:p>
          <w:p w:rsidR="001474D1" w:rsidRDefault="001474D1" w:rsidP="00AE06A1">
            <w:pPr>
              <w:pStyle w:val="TableParagraph"/>
              <w:spacing w:before="37"/>
              <w:ind w:left="107"/>
            </w:pPr>
            <w:r>
              <w:t>изображением</w:t>
            </w:r>
            <w:r>
              <w:rPr>
                <w:spacing w:val="-4"/>
              </w:rPr>
              <w:t xml:space="preserve"> </w:t>
            </w:r>
            <w:r>
              <w:t>и</w:t>
            </w:r>
            <w:r>
              <w:rPr>
                <w:spacing w:val="-5"/>
              </w:rPr>
              <w:t xml:space="preserve"> </w:t>
            </w:r>
            <w:r>
              <w:t>пропорциями</w:t>
            </w:r>
          </w:p>
        </w:tc>
        <w:tc>
          <w:tcPr>
            <w:tcW w:w="720" w:type="dxa"/>
          </w:tcPr>
          <w:p w:rsidR="001474D1" w:rsidRDefault="001474D1" w:rsidP="00AE06A1">
            <w:pPr>
              <w:pStyle w:val="TableParagraph"/>
              <w:spacing w:before="134"/>
              <w:ind w:left="206"/>
            </w:pPr>
            <w:r>
              <w:t>шт.</w:t>
            </w:r>
          </w:p>
        </w:tc>
        <w:tc>
          <w:tcPr>
            <w:tcW w:w="1020" w:type="dxa"/>
          </w:tcPr>
          <w:p w:rsidR="001474D1" w:rsidRDefault="001474D1" w:rsidP="00AE06A1">
            <w:pPr>
              <w:pStyle w:val="TableParagraph"/>
              <w:spacing w:before="134"/>
              <w:ind w:left="7"/>
              <w:jc w:val="center"/>
            </w:pPr>
            <w:r>
              <w:t>1</w:t>
            </w:r>
          </w:p>
        </w:tc>
        <w:tc>
          <w:tcPr>
            <w:tcW w:w="1035" w:type="dxa"/>
          </w:tcPr>
          <w:p w:rsidR="001474D1" w:rsidRDefault="001474D1" w:rsidP="00AE06A1">
            <w:pPr>
              <w:pStyle w:val="TableParagraph"/>
            </w:pPr>
          </w:p>
        </w:tc>
        <w:tc>
          <w:tcPr>
            <w:tcW w:w="1006" w:type="dxa"/>
          </w:tcPr>
          <w:p w:rsidR="001474D1" w:rsidRDefault="001474D1" w:rsidP="00AE06A1">
            <w:pPr>
              <w:pStyle w:val="TableParagraph"/>
              <w:ind w:left="6"/>
              <w:jc w:val="center"/>
            </w:pPr>
            <w:r>
              <w:t>+</w:t>
            </w:r>
          </w:p>
        </w:tc>
      </w:tr>
      <w:tr w:rsidR="001474D1" w:rsidTr="00AE06A1">
        <w:trPr>
          <w:trHeight w:val="293"/>
        </w:trPr>
        <w:tc>
          <w:tcPr>
            <w:tcW w:w="1385" w:type="dxa"/>
          </w:tcPr>
          <w:p w:rsidR="001474D1" w:rsidRDefault="001474D1" w:rsidP="00AE06A1">
            <w:pPr>
              <w:pStyle w:val="TableParagraph"/>
              <w:ind w:left="129"/>
            </w:pPr>
            <w:r>
              <w:t>3.2.3.47.</w:t>
            </w:r>
          </w:p>
        </w:tc>
        <w:tc>
          <w:tcPr>
            <w:tcW w:w="5493" w:type="dxa"/>
          </w:tcPr>
          <w:p w:rsidR="001474D1" w:rsidRPr="00AE06A1" w:rsidRDefault="001474D1" w:rsidP="00AE06A1">
            <w:pPr>
              <w:pStyle w:val="TableParagraph"/>
              <w:ind w:left="107"/>
              <w:rPr>
                <w:lang w:val="ru-RU"/>
              </w:rPr>
            </w:pPr>
            <w:r w:rsidRPr="00AE06A1">
              <w:rPr>
                <w:lang w:val="ru-RU"/>
              </w:rPr>
              <w:t>Набор</w:t>
            </w:r>
            <w:r w:rsidRPr="00AE06A1">
              <w:rPr>
                <w:spacing w:val="-2"/>
                <w:lang w:val="ru-RU"/>
              </w:rPr>
              <w:t xml:space="preserve"> </w:t>
            </w:r>
            <w:r w:rsidRPr="00AE06A1">
              <w:rPr>
                <w:lang w:val="ru-RU"/>
              </w:rPr>
              <w:t>фигурок</w:t>
            </w:r>
            <w:r w:rsidRPr="00AE06A1">
              <w:rPr>
                <w:spacing w:val="-2"/>
                <w:lang w:val="ru-RU"/>
              </w:rPr>
              <w:t xml:space="preserve"> </w:t>
            </w:r>
            <w:r w:rsidRPr="00AE06A1">
              <w:rPr>
                <w:lang w:val="ru-RU"/>
              </w:rPr>
              <w:t>людей</w:t>
            </w:r>
            <w:r w:rsidRPr="00AE06A1">
              <w:rPr>
                <w:spacing w:val="-4"/>
                <w:lang w:val="ru-RU"/>
              </w:rPr>
              <w:t xml:space="preserve"> </w:t>
            </w:r>
            <w:r w:rsidRPr="00AE06A1">
              <w:rPr>
                <w:lang w:val="ru-RU"/>
              </w:rPr>
              <w:t>–</w:t>
            </w:r>
            <w:r w:rsidRPr="00AE06A1">
              <w:rPr>
                <w:spacing w:val="-2"/>
                <w:lang w:val="ru-RU"/>
              </w:rPr>
              <w:t xml:space="preserve"> </w:t>
            </w:r>
            <w:r w:rsidRPr="00AE06A1">
              <w:rPr>
                <w:lang w:val="ru-RU"/>
              </w:rPr>
              <w:t>разных</w:t>
            </w:r>
            <w:r w:rsidRPr="00AE06A1">
              <w:rPr>
                <w:spacing w:val="-2"/>
                <w:lang w:val="ru-RU"/>
              </w:rPr>
              <w:t xml:space="preserve"> </w:t>
            </w:r>
            <w:r w:rsidRPr="00AE06A1">
              <w:rPr>
                <w:lang w:val="ru-RU"/>
              </w:rPr>
              <w:t>профессий</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pPr>
          </w:p>
        </w:tc>
        <w:tc>
          <w:tcPr>
            <w:tcW w:w="1006" w:type="dxa"/>
          </w:tcPr>
          <w:p w:rsidR="001474D1" w:rsidRDefault="001474D1" w:rsidP="00AE06A1">
            <w:pPr>
              <w:pStyle w:val="TableParagraph"/>
              <w:ind w:left="6"/>
              <w:jc w:val="center"/>
            </w:pPr>
            <w:r>
              <w:t>+</w:t>
            </w:r>
          </w:p>
        </w:tc>
      </w:tr>
      <w:tr w:rsidR="001474D1" w:rsidTr="00AE06A1">
        <w:trPr>
          <w:trHeight w:val="290"/>
        </w:trPr>
        <w:tc>
          <w:tcPr>
            <w:tcW w:w="1385" w:type="dxa"/>
          </w:tcPr>
          <w:p w:rsidR="001474D1" w:rsidRDefault="001474D1" w:rsidP="00AE06A1">
            <w:pPr>
              <w:pStyle w:val="TableParagraph"/>
              <w:ind w:left="129"/>
            </w:pPr>
            <w:r>
              <w:t>3.2.3.48.</w:t>
            </w:r>
          </w:p>
        </w:tc>
        <w:tc>
          <w:tcPr>
            <w:tcW w:w="5493" w:type="dxa"/>
          </w:tcPr>
          <w:p w:rsidR="001474D1" w:rsidRPr="00AE06A1" w:rsidRDefault="001474D1" w:rsidP="00AE06A1">
            <w:pPr>
              <w:pStyle w:val="TableParagraph"/>
              <w:ind w:left="107"/>
              <w:rPr>
                <w:lang w:val="ru-RU"/>
              </w:rPr>
            </w:pPr>
            <w:r w:rsidRPr="00AE06A1">
              <w:rPr>
                <w:lang w:val="ru-RU"/>
              </w:rPr>
              <w:t>Набор</w:t>
            </w:r>
            <w:r w:rsidRPr="00AE06A1">
              <w:rPr>
                <w:spacing w:val="-4"/>
                <w:lang w:val="ru-RU"/>
              </w:rPr>
              <w:t xml:space="preserve"> </w:t>
            </w:r>
            <w:r w:rsidRPr="00AE06A1">
              <w:rPr>
                <w:lang w:val="ru-RU"/>
              </w:rPr>
              <w:t>фигурок</w:t>
            </w:r>
            <w:r w:rsidRPr="00AE06A1">
              <w:rPr>
                <w:spacing w:val="-3"/>
                <w:lang w:val="ru-RU"/>
              </w:rPr>
              <w:t xml:space="preserve"> </w:t>
            </w:r>
            <w:r w:rsidRPr="00AE06A1">
              <w:rPr>
                <w:lang w:val="ru-RU"/>
              </w:rPr>
              <w:t>людей</w:t>
            </w:r>
            <w:r w:rsidRPr="00AE06A1">
              <w:rPr>
                <w:spacing w:val="-3"/>
                <w:lang w:val="ru-RU"/>
              </w:rPr>
              <w:t xml:space="preserve"> </w:t>
            </w:r>
            <w:r w:rsidRPr="00AE06A1">
              <w:rPr>
                <w:lang w:val="ru-RU"/>
              </w:rPr>
              <w:t>разных</w:t>
            </w:r>
            <w:r w:rsidRPr="00AE06A1">
              <w:rPr>
                <w:spacing w:val="-3"/>
                <w:lang w:val="ru-RU"/>
              </w:rPr>
              <w:t xml:space="preserve"> </w:t>
            </w:r>
            <w:r w:rsidRPr="00AE06A1">
              <w:rPr>
                <w:lang w:val="ru-RU"/>
              </w:rPr>
              <w:t>рас</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r w:rsidR="001474D1" w:rsidTr="00AE06A1">
        <w:trPr>
          <w:trHeight w:val="582"/>
        </w:trPr>
        <w:tc>
          <w:tcPr>
            <w:tcW w:w="1385" w:type="dxa"/>
          </w:tcPr>
          <w:p w:rsidR="001474D1" w:rsidRDefault="001474D1" w:rsidP="00AE06A1">
            <w:pPr>
              <w:pStyle w:val="TableParagraph"/>
              <w:ind w:left="129"/>
            </w:pPr>
            <w:r>
              <w:t>3.2.3.49.</w:t>
            </w:r>
          </w:p>
        </w:tc>
        <w:tc>
          <w:tcPr>
            <w:tcW w:w="5493" w:type="dxa"/>
          </w:tcPr>
          <w:p w:rsidR="001474D1" w:rsidRPr="00AE06A1" w:rsidRDefault="001474D1" w:rsidP="00AE06A1">
            <w:pPr>
              <w:pStyle w:val="TableParagraph"/>
              <w:tabs>
                <w:tab w:val="left" w:pos="1127"/>
                <w:tab w:val="left" w:pos="2343"/>
                <w:tab w:val="left" w:pos="3363"/>
                <w:tab w:val="left" w:pos="3890"/>
              </w:tabs>
              <w:ind w:left="107"/>
              <w:rPr>
                <w:lang w:val="ru-RU"/>
              </w:rPr>
            </w:pPr>
            <w:r w:rsidRPr="00AE06A1">
              <w:rPr>
                <w:lang w:val="ru-RU"/>
              </w:rPr>
              <w:t>Набор</w:t>
            </w:r>
            <w:r w:rsidRPr="00AE06A1">
              <w:rPr>
                <w:lang w:val="ru-RU"/>
              </w:rPr>
              <w:tab/>
              <w:t>фигурок</w:t>
            </w:r>
            <w:r w:rsidRPr="00AE06A1">
              <w:rPr>
                <w:lang w:val="ru-RU"/>
              </w:rPr>
              <w:tab/>
              <w:t>людей</w:t>
            </w:r>
            <w:r w:rsidRPr="00AE06A1">
              <w:rPr>
                <w:lang w:val="ru-RU"/>
              </w:rPr>
              <w:tab/>
              <w:t>с</w:t>
            </w:r>
            <w:r w:rsidRPr="00AE06A1">
              <w:rPr>
                <w:lang w:val="ru-RU"/>
              </w:rPr>
              <w:tab/>
              <w:t>ограниченными</w:t>
            </w:r>
          </w:p>
          <w:p w:rsidR="001474D1" w:rsidRPr="00AE06A1" w:rsidRDefault="001474D1" w:rsidP="00AE06A1">
            <w:pPr>
              <w:pStyle w:val="TableParagraph"/>
              <w:spacing w:before="37"/>
              <w:ind w:left="107"/>
              <w:rPr>
                <w:lang w:val="ru-RU"/>
              </w:rPr>
            </w:pPr>
            <w:r w:rsidRPr="00AE06A1">
              <w:rPr>
                <w:lang w:val="ru-RU"/>
              </w:rPr>
              <w:t>возможностями</w:t>
            </w:r>
          </w:p>
        </w:tc>
        <w:tc>
          <w:tcPr>
            <w:tcW w:w="720" w:type="dxa"/>
          </w:tcPr>
          <w:p w:rsidR="001474D1" w:rsidRDefault="001474D1" w:rsidP="00AE06A1">
            <w:pPr>
              <w:pStyle w:val="TableParagraph"/>
              <w:spacing w:before="137"/>
              <w:ind w:left="206"/>
            </w:pPr>
            <w:r>
              <w:t>шт.</w:t>
            </w:r>
          </w:p>
        </w:tc>
        <w:tc>
          <w:tcPr>
            <w:tcW w:w="1020" w:type="dxa"/>
          </w:tcPr>
          <w:p w:rsidR="001474D1" w:rsidRDefault="001474D1" w:rsidP="00AE06A1">
            <w:pPr>
              <w:pStyle w:val="TableParagraph"/>
              <w:spacing w:before="137"/>
              <w:ind w:left="7"/>
              <w:jc w:val="center"/>
            </w:pPr>
            <w:r>
              <w:t>1</w:t>
            </w:r>
          </w:p>
        </w:tc>
        <w:tc>
          <w:tcPr>
            <w:tcW w:w="1035" w:type="dxa"/>
          </w:tcPr>
          <w:p w:rsidR="001474D1" w:rsidRDefault="001474D1" w:rsidP="00AE06A1">
            <w:pPr>
              <w:pStyle w:val="TableParagraph"/>
            </w:pPr>
          </w:p>
        </w:tc>
        <w:tc>
          <w:tcPr>
            <w:tcW w:w="1006" w:type="dxa"/>
          </w:tcPr>
          <w:p w:rsidR="001474D1" w:rsidRDefault="001474D1" w:rsidP="00AE06A1">
            <w:pPr>
              <w:pStyle w:val="TableParagraph"/>
              <w:ind w:left="6"/>
              <w:jc w:val="center"/>
            </w:pPr>
            <w:r>
              <w:t>+</w:t>
            </w:r>
          </w:p>
        </w:tc>
      </w:tr>
      <w:tr w:rsidR="001474D1" w:rsidTr="00AE06A1">
        <w:trPr>
          <w:trHeight w:val="580"/>
        </w:trPr>
        <w:tc>
          <w:tcPr>
            <w:tcW w:w="1385" w:type="dxa"/>
          </w:tcPr>
          <w:p w:rsidR="001474D1" w:rsidRDefault="001474D1" w:rsidP="00AE06A1">
            <w:pPr>
              <w:pStyle w:val="TableParagraph"/>
              <w:ind w:left="129"/>
            </w:pPr>
            <w:r>
              <w:t>3.2.3.50.</w:t>
            </w:r>
          </w:p>
        </w:tc>
        <w:tc>
          <w:tcPr>
            <w:tcW w:w="5493" w:type="dxa"/>
          </w:tcPr>
          <w:p w:rsidR="001474D1" w:rsidRPr="00AE06A1" w:rsidRDefault="001474D1" w:rsidP="00AE06A1">
            <w:pPr>
              <w:pStyle w:val="TableParagraph"/>
              <w:tabs>
                <w:tab w:val="left" w:pos="1026"/>
                <w:tab w:val="left" w:pos="2144"/>
                <w:tab w:val="left" w:pos="3471"/>
                <w:tab w:val="left" w:pos="3898"/>
              </w:tabs>
              <w:ind w:left="107"/>
              <w:rPr>
                <w:lang w:val="ru-RU"/>
              </w:rPr>
            </w:pPr>
            <w:r w:rsidRPr="00AE06A1">
              <w:rPr>
                <w:lang w:val="ru-RU"/>
              </w:rPr>
              <w:t>Набор</w:t>
            </w:r>
            <w:r w:rsidRPr="00AE06A1">
              <w:rPr>
                <w:lang w:val="ru-RU"/>
              </w:rPr>
              <w:tab/>
              <w:t>фигурок</w:t>
            </w:r>
            <w:r w:rsidRPr="00AE06A1">
              <w:rPr>
                <w:lang w:val="ru-RU"/>
              </w:rPr>
              <w:tab/>
              <w:t>насекомые</w:t>
            </w:r>
            <w:r w:rsidRPr="00AE06A1">
              <w:rPr>
                <w:lang w:val="ru-RU"/>
              </w:rPr>
              <w:tab/>
              <w:t>с</w:t>
            </w:r>
            <w:r w:rsidRPr="00AE06A1">
              <w:rPr>
                <w:lang w:val="ru-RU"/>
              </w:rPr>
              <w:tab/>
              <w:t>реалистичными</w:t>
            </w:r>
          </w:p>
          <w:p w:rsidR="001474D1" w:rsidRPr="00AE06A1" w:rsidRDefault="001474D1" w:rsidP="00AE06A1">
            <w:pPr>
              <w:pStyle w:val="TableParagraph"/>
              <w:spacing w:before="37"/>
              <w:ind w:left="107"/>
              <w:rPr>
                <w:lang w:val="ru-RU"/>
              </w:rPr>
            </w:pPr>
            <w:r w:rsidRPr="00AE06A1">
              <w:rPr>
                <w:lang w:val="ru-RU"/>
              </w:rPr>
              <w:t>изображением</w:t>
            </w:r>
            <w:r w:rsidRPr="00AE06A1">
              <w:rPr>
                <w:spacing w:val="-4"/>
                <w:lang w:val="ru-RU"/>
              </w:rPr>
              <w:t xml:space="preserve"> </w:t>
            </w:r>
            <w:r w:rsidRPr="00AE06A1">
              <w:rPr>
                <w:lang w:val="ru-RU"/>
              </w:rPr>
              <w:t>и</w:t>
            </w:r>
            <w:r w:rsidRPr="00AE06A1">
              <w:rPr>
                <w:spacing w:val="-5"/>
                <w:lang w:val="ru-RU"/>
              </w:rPr>
              <w:t xml:space="preserve"> </w:t>
            </w:r>
            <w:r w:rsidRPr="00AE06A1">
              <w:rPr>
                <w:lang w:val="ru-RU"/>
              </w:rPr>
              <w:t>пропорциями</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spacing w:before="134"/>
              <w:ind w:left="7"/>
              <w:jc w:val="center"/>
            </w:pPr>
            <w:r>
              <w:t>1</w:t>
            </w:r>
          </w:p>
        </w:tc>
        <w:tc>
          <w:tcPr>
            <w:tcW w:w="1035" w:type="dxa"/>
          </w:tcPr>
          <w:p w:rsidR="001474D1" w:rsidRDefault="001474D1" w:rsidP="00AE06A1">
            <w:pPr>
              <w:pStyle w:val="TableParagraph"/>
            </w:pPr>
          </w:p>
        </w:tc>
        <w:tc>
          <w:tcPr>
            <w:tcW w:w="1006" w:type="dxa"/>
          </w:tcPr>
          <w:p w:rsidR="001474D1" w:rsidRDefault="001474D1" w:rsidP="00AE06A1">
            <w:pPr>
              <w:pStyle w:val="TableParagraph"/>
              <w:ind w:left="6"/>
              <w:jc w:val="center"/>
            </w:pPr>
            <w:r>
              <w:t>+</w:t>
            </w:r>
          </w:p>
        </w:tc>
      </w:tr>
      <w:tr w:rsidR="001474D1" w:rsidTr="00AE06A1">
        <w:trPr>
          <w:trHeight w:val="582"/>
        </w:trPr>
        <w:tc>
          <w:tcPr>
            <w:tcW w:w="1385" w:type="dxa"/>
          </w:tcPr>
          <w:p w:rsidR="001474D1" w:rsidRDefault="001474D1" w:rsidP="00AE06A1">
            <w:pPr>
              <w:pStyle w:val="TableParagraph"/>
              <w:ind w:left="129"/>
            </w:pPr>
            <w:r>
              <w:t>3.2.3.51.</w:t>
            </w:r>
          </w:p>
        </w:tc>
        <w:tc>
          <w:tcPr>
            <w:tcW w:w="5493" w:type="dxa"/>
          </w:tcPr>
          <w:p w:rsidR="001474D1" w:rsidRPr="00AE06A1" w:rsidRDefault="001474D1" w:rsidP="00AE06A1">
            <w:pPr>
              <w:pStyle w:val="TableParagraph"/>
              <w:ind w:left="107"/>
              <w:rPr>
                <w:lang w:val="ru-RU"/>
              </w:rPr>
            </w:pPr>
            <w:r w:rsidRPr="00AE06A1">
              <w:rPr>
                <w:lang w:val="ru-RU"/>
              </w:rPr>
              <w:t>Набор</w:t>
            </w:r>
            <w:r w:rsidRPr="00AE06A1">
              <w:rPr>
                <w:spacing w:val="109"/>
                <w:lang w:val="ru-RU"/>
              </w:rPr>
              <w:t xml:space="preserve"> </w:t>
            </w:r>
            <w:r w:rsidRPr="00AE06A1">
              <w:rPr>
                <w:lang w:val="ru-RU"/>
              </w:rPr>
              <w:t>фигурок</w:t>
            </w:r>
            <w:r w:rsidRPr="00AE06A1">
              <w:rPr>
                <w:spacing w:val="57"/>
                <w:lang w:val="ru-RU"/>
              </w:rPr>
              <w:t xml:space="preserve"> </w:t>
            </w:r>
            <w:r w:rsidRPr="00AE06A1">
              <w:rPr>
                <w:lang w:val="ru-RU"/>
              </w:rPr>
              <w:t xml:space="preserve">с  </w:t>
            </w:r>
            <w:r w:rsidRPr="00AE06A1">
              <w:rPr>
                <w:spacing w:val="3"/>
                <w:lang w:val="ru-RU"/>
              </w:rPr>
              <w:t xml:space="preserve"> </w:t>
            </w:r>
            <w:r w:rsidRPr="00AE06A1">
              <w:rPr>
                <w:lang w:val="ru-RU"/>
              </w:rPr>
              <w:t xml:space="preserve">реалистичными  </w:t>
            </w:r>
            <w:r w:rsidRPr="00AE06A1">
              <w:rPr>
                <w:spacing w:val="1"/>
                <w:lang w:val="ru-RU"/>
              </w:rPr>
              <w:t xml:space="preserve"> </w:t>
            </w:r>
            <w:r w:rsidRPr="00AE06A1">
              <w:rPr>
                <w:lang w:val="ru-RU"/>
              </w:rPr>
              <w:t xml:space="preserve">изображением  </w:t>
            </w:r>
            <w:r w:rsidRPr="00AE06A1">
              <w:rPr>
                <w:spacing w:val="2"/>
                <w:lang w:val="ru-RU"/>
              </w:rPr>
              <w:t xml:space="preserve"> </w:t>
            </w:r>
            <w:r w:rsidRPr="00AE06A1">
              <w:rPr>
                <w:lang w:val="ru-RU"/>
              </w:rPr>
              <w:t>и</w:t>
            </w:r>
          </w:p>
          <w:p w:rsidR="001474D1" w:rsidRDefault="001474D1" w:rsidP="00AE06A1">
            <w:pPr>
              <w:pStyle w:val="TableParagraph"/>
              <w:spacing w:before="40"/>
              <w:ind w:left="107"/>
            </w:pPr>
            <w:r>
              <w:lastRenderedPageBreak/>
              <w:t>пропорциями</w:t>
            </w:r>
            <w:r>
              <w:rPr>
                <w:spacing w:val="-1"/>
              </w:rPr>
              <w:t xml:space="preserve"> </w:t>
            </w:r>
            <w:r>
              <w:t>«морские</w:t>
            </w:r>
            <w:r>
              <w:rPr>
                <w:spacing w:val="-2"/>
              </w:rPr>
              <w:t xml:space="preserve"> </w:t>
            </w:r>
            <w:r>
              <w:t>обитатели»</w:t>
            </w:r>
          </w:p>
        </w:tc>
        <w:tc>
          <w:tcPr>
            <w:tcW w:w="720" w:type="dxa"/>
          </w:tcPr>
          <w:p w:rsidR="001474D1" w:rsidRDefault="001474D1" w:rsidP="00AE06A1">
            <w:pPr>
              <w:pStyle w:val="TableParagraph"/>
              <w:ind w:left="206"/>
            </w:pPr>
            <w:r>
              <w:lastRenderedPageBreak/>
              <w:t>шт.</w:t>
            </w:r>
          </w:p>
        </w:tc>
        <w:tc>
          <w:tcPr>
            <w:tcW w:w="1020" w:type="dxa"/>
          </w:tcPr>
          <w:p w:rsidR="001474D1" w:rsidRDefault="001474D1" w:rsidP="00AE06A1">
            <w:pPr>
              <w:pStyle w:val="TableParagraph"/>
              <w:spacing w:before="137"/>
              <w:ind w:left="7"/>
              <w:jc w:val="center"/>
            </w:pPr>
            <w:r>
              <w:t>1</w:t>
            </w:r>
          </w:p>
        </w:tc>
        <w:tc>
          <w:tcPr>
            <w:tcW w:w="1035" w:type="dxa"/>
          </w:tcPr>
          <w:p w:rsidR="001474D1" w:rsidRDefault="001474D1" w:rsidP="00AE06A1">
            <w:pPr>
              <w:pStyle w:val="TableParagraph"/>
            </w:pPr>
          </w:p>
        </w:tc>
        <w:tc>
          <w:tcPr>
            <w:tcW w:w="1006" w:type="dxa"/>
          </w:tcPr>
          <w:p w:rsidR="001474D1" w:rsidRDefault="001474D1" w:rsidP="00AE06A1">
            <w:pPr>
              <w:pStyle w:val="TableParagraph"/>
              <w:ind w:left="6"/>
              <w:jc w:val="center"/>
            </w:pPr>
            <w:r>
              <w:t>+</w:t>
            </w:r>
          </w:p>
        </w:tc>
      </w:tr>
      <w:tr w:rsidR="001474D1" w:rsidTr="00AE06A1">
        <w:trPr>
          <w:trHeight w:val="290"/>
        </w:trPr>
        <w:tc>
          <w:tcPr>
            <w:tcW w:w="1385" w:type="dxa"/>
          </w:tcPr>
          <w:p w:rsidR="001474D1" w:rsidRDefault="001474D1" w:rsidP="00AE06A1">
            <w:pPr>
              <w:pStyle w:val="TableParagraph"/>
              <w:ind w:left="129"/>
            </w:pPr>
            <w:r>
              <w:lastRenderedPageBreak/>
              <w:t>3.2.3.52.</w:t>
            </w:r>
          </w:p>
        </w:tc>
        <w:tc>
          <w:tcPr>
            <w:tcW w:w="5493" w:type="dxa"/>
          </w:tcPr>
          <w:p w:rsidR="001474D1" w:rsidRDefault="001474D1" w:rsidP="00AE06A1">
            <w:pPr>
              <w:pStyle w:val="TableParagraph"/>
              <w:ind w:left="107"/>
            </w:pPr>
            <w:r>
              <w:t>Перчаточные</w:t>
            </w:r>
            <w:r>
              <w:rPr>
                <w:spacing w:val="-13"/>
              </w:rPr>
              <w:t xml:space="preserve"> </w:t>
            </w:r>
            <w:r>
              <w:t>куклы</w:t>
            </w:r>
            <w:r>
              <w:rPr>
                <w:spacing w:val="-13"/>
              </w:rPr>
              <w:t xml:space="preserve"> </w:t>
            </w:r>
            <w:r>
              <w:t>–</w:t>
            </w:r>
            <w:r>
              <w:rPr>
                <w:spacing w:val="-10"/>
              </w:rPr>
              <w:t xml:space="preserve"> </w:t>
            </w:r>
            <w:r>
              <w:t>комплект</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2"/>
        </w:trPr>
        <w:tc>
          <w:tcPr>
            <w:tcW w:w="1385" w:type="dxa"/>
          </w:tcPr>
          <w:p w:rsidR="001474D1" w:rsidRDefault="001474D1" w:rsidP="00AE06A1">
            <w:pPr>
              <w:pStyle w:val="TableParagraph"/>
              <w:ind w:left="129"/>
            </w:pPr>
            <w:r>
              <w:t>3.2.3.53.</w:t>
            </w:r>
          </w:p>
        </w:tc>
        <w:tc>
          <w:tcPr>
            <w:tcW w:w="5493" w:type="dxa"/>
          </w:tcPr>
          <w:p w:rsidR="001474D1" w:rsidRDefault="001474D1" w:rsidP="00AE06A1">
            <w:pPr>
              <w:pStyle w:val="TableParagraph"/>
              <w:ind w:left="107"/>
            </w:pPr>
            <w:r>
              <w:t>Песочные</w:t>
            </w:r>
            <w:r>
              <w:rPr>
                <w:spacing w:val="-2"/>
              </w:rPr>
              <w:t xml:space="preserve"> </w:t>
            </w:r>
            <w:r>
              <w:t>часы</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2</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89"/>
        </w:trPr>
        <w:tc>
          <w:tcPr>
            <w:tcW w:w="1385" w:type="dxa"/>
          </w:tcPr>
          <w:p w:rsidR="001474D1" w:rsidRDefault="001474D1" w:rsidP="00AE06A1">
            <w:pPr>
              <w:pStyle w:val="TableParagraph"/>
              <w:ind w:left="129"/>
            </w:pPr>
            <w:r>
              <w:t>3.2.3.54.</w:t>
            </w:r>
          </w:p>
        </w:tc>
        <w:tc>
          <w:tcPr>
            <w:tcW w:w="5493" w:type="dxa"/>
          </w:tcPr>
          <w:p w:rsidR="001474D1" w:rsidRDefault="001474D1" w:rsidP="00AE06A1">
            <w:pPr>
              <w:pStyle w:val="TableParagraph"/>
              <w:ind w:left="107"/>
            </w:pPr>
            <w:r>
              <w:t>Разрезные</w:t>
            </w:r>
            <w:r>
              <w:rPr>
                <w:spacing w:val="-4"/>
              </w:rPr>
              <w:t xml:space="preserve"> </w:t>
            </w:r>
            <w:r>
              <w:t>сюжетные</w:t>
            </w:r>
            <w:r>
              <w:rPr>
                <w:spacing w:val="-6"/>
              </w:rPr>
              <w:t xml:space="preserve"> </w:t>
            </w:r>
            <w:r>
              <w:t>картинки</w:t>
            </w:r>
            <w:r>
              <w:rPr>
                <w:spacing w:val="-4"/>
              </w:rPr>
              <w:t xml:space="preserve"> </w:t>
            </w:r>
            <w:r>
              <w:t>(2-4</w:t>
            </w:r>
            <w:r>
              <w:rPr>
                <w:spacing w:val="-3"/>
              </w:rPr>
              <w:t xml:space="preserve"> </w:t>
            </w:r>
            <w:r>
              <w:t>частей)</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2"/>
        </w:trPr>
        <w:tc>
          <w:tcPr>
            <w:tcW w:w="1385" w:type="dxa"/>
          </w:tcPr>
          <w:p w:rsidR="001474D1" w:rsidRDefault="001474D1" w:rsidP="00AE06A1">
            <w:pPr>
              <w:pStyle w:val="TableParagraph"/>
              <w:ind w:left="129"/>
            </w:pPr>
            <w:r>
              <w:t>3.2.3.55.</w:t>
            </w:r>
          </w:p>
        </w:tc>
        <w:tc>
          <w:tcPr>
            <w:tcW w:w="5493" w:type="dxa"/>
          </w:tcPr>
          <w:p w:rsidR="001474D1" w:rsidRDefault="001474D1" w:rsidP="00AE06A1">
            <w:pPr>
              <w:pStyle w:val="TableParagraph"/>
              <w:ind w:left="107"/>
            </w:pPr>
            <w:r>
              <w:t>Разрезные</w:t>
            </w:r>
            <w:r>
              <w:rPr>
                <w:spacing w:val="-5"/>
              </w:rPr>
              <w:t xml:space="preserve"> </w:t>
            </w:r>
            <w:r>
              <w:t>сюжетные</w:t>
            </w:r>
            <w:r>
              <w:rPr>
                <w:spacing w:val="-6"/>
              </w:rPr>
              <w:t xml:space="preserve"> </w:t>
            </w:r>
            <w:r>
              <w:t>картинки</w:t>
            </w:r>
            <w:r>
              <w:rPr>
                <w:spacing w:val="-3"/>
              </w:rPr>
              <w:t xml:space="preserve"> </w:t>
            </w:r>
            <w:r>
              <w:t>(6–8</w:t>
            </w:r>
            <w:r>
              <w:rPr>
                <w:spacing w:val="-5"/>
              </w:rPr>
              <w:t xml:space="preserve"> </w:t>
            </w:r>
            <w:r>
              <w:t>частей)</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bl>
    <w:p w:rsidR="001474D1" w:rsidRDefault="001474D1" w:rsidP="001474D1">
      <w:pPr>
        <w:rPr>
          <w:sz w:val="20"/>
        </w:rPr>
        <w:sectPr w:rsidR="001474D1">
          <w:pgSz w:w="11910" w:h="16840"/>
          <w:pgMar w:top="1120" w:right="440" w:bottom="1120" w:left="560" w:header="0" w:footer="939" w:gutter="0"/>
          <w:cols w:space="720"/>
        </w:sect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85"/>
        <w:gridCol w:w="5493"/>
        <w:gridCol w:w="720"/>
        <w:gridCol w:w="1020"/>
        <w:gridCol w:w="1035"/>
        <w:gridCol w:w="1006"/>
      </w:tblGrid>
      <w:tr w:rsidR="001474D1" w:rsidTr="00AE06A1">
        <w:trPr>
          <w:trHeight w:val="580"/>
        </w:trPr>
        <w:tc>
          <w:tcPr>
            <w:tcW w:w="1385" w:type="dxa"/>
            <w:tcBorders>
              <w:bottom w:val="single" w:sz="6" w:space="0" w:color="000000"/>
            </w:tcBorders>
          </w:tcPr>
          <w:p w:rsidR="001474D1" w:rsidRDefault="001474D1" w:rsidP="00AE06A1">
            <w:pPr>
              <w:pStyle w:val="TableParagraph"/>
              <w:spacing w:line="246" w:lineRule="exact"/>
              <w:ind w:left="129"/>
            </w:pPr>
            <w:r>
              <w:lastRenderedPageBreak/>
              <w:t>3.2.3.56.</w:t>
            </w:r>
          </w:p>
        </w:tc>
        <w:tc>
          <w:tcPr>
            <w:tcW w:w="5493" w:type="dxa"/>
            <w:tcBorders>
              <w:bottom w:val="single" w:sz="6" w:space="0" w:color="000000"/>
            </w:tcBorders>
          </w:tcPr>
          <w:p w:rsidR="001474D1" w:rsidRPr="00AE06A1" w:rsidRDefault="001474D1" w:rsidP="00AE06A1">
            <w:pPr>
              <w:pStyle w:val="TableParagraph"/>
              <w:tabs>
                <w:tab w:val="left" w:pos="1381"/>
                <w:tab w:val="left" w:pos="2646"/>
                <w:tab w:val="left" w:pos="3819"/>
                <w:tab w:val="left" w:pos="4637"/>
              </w:tabs>
              <w:spacing w:line="246" w:lineRule="exact"/>
              <w:ind w:left="107"/>
              <w:rPr>
                <w:lang w:val="ru-RU"/>
              </w:rPr>
            </w:pPr>
            <w:r w:rsidRPr="00AE06A1">
              <w:rPr>
                <w:lang w:val="ru-RU"/>
              </w:rPr>
              <w:t>Разрезные</w:t>
            </w:r>
            <w:r w:rsidRPr="00AE06A1">
              <w:rPr>
                <w:lang w:val="ru-RU"/>
              </w:rPr>
              <w:tab/>
              <w:t>сюжетные</w:t>
            </w:r>
            <w:r w:rsidRPr="00AE06A1">
              <w:rPr>
                <w:lang w:val="ru-RU"/>
              </w:rPr>
              <w:tab/>
              <w:t>картинки</w:t>
            </w:r>
            <w:r w:rsidRPr="00AE06A1">
              <w:rPr>
                <w:lang w:val="ru-RU"/>
              </w:rPr>
              <w:tab/>
              <w:t>(8–16</w:t>
            </w:r>
            <w:r w:rsidRPr="00AE06A1">
              <w:rPr>
                <w:lang w:val="ru-RU"/>
              </w:rPr>
              <w:tab/>
              <w:t>частей),</w:t>
            </w:r>
          </w:p>
          <w:p w:rsidR="001474D1" w:rsidRPr="00AE06A1" w:rsidRDefault="001474D1" w:rsidP="00AE06A1">
            <w:pPr>
              <w:pStyle w:val="TableParagraph"/>
              <w:spacing w:before="37"/>
              <w:ind w:left="107"/>
              <w:rPr>
                <w:lang w:val="ru-RU"/>
              </w:rPr>
            </w:pPr>
            <w:r w:rsidRPr="00AE06A1">
              <w:rPr>
                <w:lang w:val="ru-RU"/>
              </w:rPr>
              <w:t>разделенные</w:t>
            </w:r>
            <w:r w:rsidRPr="00AE06A1">
              <w:rPr>
                <w:spacing w:val="-7"/>
                <w:lang w:val="ru-RU"/>
              </w:rPr>
              <w:t xml:space="preserve"> </w:t>
            </w:r>
            <w:r w:rsidRPr="00AE06A1">
              <w:rPr>
                <w:lang w:val="ru-RU"/>
              </w:rPr>
              <w:t>прямыми</w:t>
            </w:r>
            <w:r w:rsidRPr="00AE06A1">
              <w:rPr>
                <w:spacing w:val="-6"/>
                <w:lang w:val="ru-RU"/>
              </w:rPr>
              <w:t xml:space="preserve"> </w:t>
            </w:r>
            <w:r w:rsidRPr="00AE06A1">
              <w:rPr>
                <w:lang w:val="ru-RU"/>
              </w:rPr>
              <w:t>и</w:t>
            </w:r>
            <w:r w:rsidRPr="00AE06A1">
              <w:rPr>
                <w:spacing w:val="-10"/>
                <w:lang w:val="ru-RU"/>
              </w:rPr>
              <w:t xml:space="preserve"> </w:t>
            </w:r>
            <w:r w:rsidRPr="00AE06A1">
              <w:rPr>
                <w:lang w:val="ru-RU"/>
              </w:rPr>
              <w:t>изогнутыми</w:t>
            </w:r>
            <w:r w:rsidRPr="00AE06A1">
              <w:rPr>
                <w:spacing w:val="-7"/>
                <w:lang w:val="ru-RU"/>
              </w:rPr>
              <w:t xml:space="preserve"> </w:t>
            </w:r>
            <w:r w:rsidRPr="00AE06A1">
              <w:rPr>
                <w:lang w:val="ru-RU"/>
              </w:rPr>
              <w:t>линиями</w:t>
            </w:r>
            <w:r w:rsidRPr="00AE06A1">
              <w:rPr>
                <w:spacing w:val="-7"/>
                <w:lang w:val="ru-RU"/>
              </w:rPr>
              <w:t xml:space="preserve"> </w:t>
            </w:r>
            <w:r w:rsidRPr="00AE06A1">
              <w:rPr>
                <w:lang w:val="ru-RU"/>
              </w:rPr>
              <w:t>комплект</w:t>
            </w:r>
          </w:p>
        </w:tc>
        <w:tc>
          <w:tcPr>
            <w:tcW w:w="720" w:type="dxa"/>
            <w:tcBorders>
              <w:bottom w:val="single" w:sz="6" w:space="0" w:color="000000"/>
            </w:tcBorders>
          </w:tcPr>
          <w:p w:rsidR="001474D1" w:rsidRDefault="001474D1" w:rsidP="00AE06A1">
            <w:pPr>
              <w:pStyle w:val="TableParagraph"/>
              <w:spacing w:before="137"/>
              <w:ind w:left="206"/>
            </w:pPr>
            <w:r>
              <w:t>шт.</w:t>
            </w:r>
          </w:p>
        </w:tc>
        <w:tc>
          <w:tcPr>
            <w:tcW w:w="1020" w:type="dxa"/>
            <w:tcBorders>
              <w:bottom w:val="single" w:sz="6" w:space="0" w:color="000000"/>
            </w:tcBorders>
          </w:tcPr>
          <w:p w:rsidR="001474D1" w:rsidRDefault="001474D1" w:rsidP="00AE06A1">
            <w:pPr>
              <w:pStyle w:val="TableParagraph"/>
              <w:spacing w:before="137"/>
              <w:ind w:left="7"/>
              <w:jc w:val="center"/>
            </w:pPr>
            <w:r>
              <w:t>2</w:t>
            </w:r>
          </w:p>
        </w:tc>
        <w:tc>
          <w:tcPr>
            <w:tcW w:w="1035" w:type="dxa"/>
            <w:tcBorders>
              <w:bottom w:val="single" w:sz="6" w:space="0" w:color="000000"/>
            </w:tcBorders>
          </w:tcPr>
          <w:p w:rsidR="001474D1" w:rsidRDefault="001474D1" w:rsidP="00AE06A1">
            <w:pPr>
              <w:pStyle w:val="TableParagraph"/>
              <w:spacing w:line="246" w:lineRule="exact"/>
              <w:ind w:right="444"/>
              <w:jc w:val="right"/>
            </w:pPr>
            <w:r>
              <w:t>+</w:t>
            </w:r>
          </w:p>
        </w:tc>
        <w:tc>
          <w:tcPr>
            <w:tcW w:w="1006" w:type="dxa"/>
            <w:tcBorders>
              <w:bottom w:val="single" w:sz="6" w:space="0" w:color="000000"/>
            </w:tcBorders>
          </w:tcPr>
          <w:p w:rsidR="001474D1" w:rsidRDefault="001474D1" w:rsidP="00AE06A1">
            <w:pPr>
              <w:pStyle w:val="TableParagraph"/>
            </w:pPr>
          </w:p>
        </w:tc>
      </w:tr>
      <w:tr w:rsidR="001474D1" w:rsidTr="00AE06A1">
        <w:trPr>
          <w:trHeight w:val="287"/>
        </w:trPr>
        <w:tc>
          <w:tcPr>
            <w:tcW w:w="1385" w:type="dxa"/>
            <w:tcBorders>
              <w:top w:val="single" w:sz="6" w:space="0" w:color="000000"/>
            </w:tcBorders>
          </w:tcPr>
          <w:p w:rsidR="001474D1" w:rsidRDefault="001474D1" w:rsidP="00AE06A1">
            <w:pPr>
              <w:pStyle w:val="TableParagraph"/>
              <w:spacing w:line="241" w:lineRule="exact"/>
              <w:ind w:left="129"/>
            </w:pPr>
            <w:r>
              <w:t>3.2.3.57.</w:t>
            </w:r>
          </w:p>
        </w:tc>
        <w:tc>
          <w:tcPr>
            <w:tcW w:w="5493" w:type="dxa"/>
            <w:tcBorders>
              <w:top w:val="single" w:sz="6" w:space="0" w:color="000000"/>
            </w:tcBorders>
          </w:tcPr>
          <w:p w:rsidR="001474D1" w:rsidRDefault="001474D1" w:rsidP="00AE06A1">
            <w:pPr>
              <w:pStyle w:val="TableParagraph"/>
              <w:spacing w:line="241" w:lineRule="exact"/>
              <w:ind w:left="107"/>
            </w:pPr>
            <w:r>
              <w:t>Секундомер</w:t>
            </w:r>
          </w:p>
        </w:tc>
        <w:tc>
          <w:tcPr>
            <w:tcW w:w="720" w:type="dxa"/>
            <w:tcBorders>
              <w:top w:val="single" w:sz="6" w:space="0" w:color="000000"/>
            </w:tcBorders>
          </w:tcPr>
          <w:p w:rsidR="001474D1" w:rsidRDefault="001474D1" w:rsidP="00AE06A1">
            <w:pPr>
              <w:pStyle w:val="TableParagraph"/>
              <w:spacing w:line="241" w:lineRule="exact"/>
              <w:ind w:left="206"/>
            </w:pPr>
            <w:r>
              <w:t>шт.</w:t>
            </w:r>
          </w:p>
        </w:tc>
        <w:tc>
          <w:tcPr>
            <w:tcW w:w="1020" w:type="dxa"/>
            <w:tcBorders>
              <w:top w:val="single" w:sz="6" w:space="0" w:color="000000"/>
            </w:tcBorders>
          </w:tcPr>
          <w:p w:rsidR="001474D1" w:rsidRDefault="001474D1" w:rsidP="00AE06A1">
            <w:pPr>
              <w:pStyle w:val="TableParagraph"/>
              <w:spacing w:line="241" w:lineRule="exact"/>
              <w:ind w:left="7"/>
              <w:jc w:val="center"/>
            </w:pPr>
            <w:r>
              <w:t>1</w:t>
            </w:r>
          </w:p>
        </w:tc>
        <w:tc>
          <w:tcPr>
            <w:tcW w:w="1035" w:type="dxa"/>
            <w:tcBorders>
              <w:top w:val="single" w:sz="6" w:space="0" w:color="000000"/>
            </w:tcBorders>
          </w:tcPr>
          <w:p w:rsidR="001474D1" w:rsidRDefault="001474D1" w:rsidP="00AE06A1">
            <w:pPr>
              <w:pStyle w:val="TableParagraph"/>
              <w:spacing w:line="241" w:lineRule="exact"/>
              <w:ind w:right="444"/>
              <w:jc w:val="right"/>
            </w:pPr>
            <w:r>
              <w:t>+</w:t>
            </w:r>
          </w:p>
        </w:tc>
        <w:tc>
          <w:tcPr>
            <w:tcW w:w="1006" w:type="dxa"/>
            <w:tcBorders>
              <w:top w:val="single" w:sz="6" w:space="0" w:color="000000"/>
            </w:tcBorders>
          </w:tcPr>
          <w:p w:rsidR="001474D1" w:rsidRDefault="001474D1" w:rsidP="00AE06A1">
            <w:pPr>
              <w:pStyle w:val="TableParagraph"/>
              <w:rPr>
                <w:sz w:val="20"/>
              </w:rPr>
            </w:pPr>
          </w:p>
        </w:tc>
      </w:tr>
      <w:tr w:rsidR="001474D1" w:rsidTr="00AE06A1">
        <w:trPr>
          <w:trHeight w:val="873"/>
        </w:trPr>
        <w:tc>
          <w:tcPr>
            <w:tcW w:w="1385" w:type="dxa"/>
          </w:tcPr>
          <w:p w:rsidR="001474D1" w:rsidRDefault="001474D1" w:rsidP="00AE06A1">
            <w:pPr>
              <w:pStyle w:val="TableParagraph"/>
              <w:rPr>
                <w:sz w:val="24"/>
              </w:rPr>
            </w:pPr>
          </w:p>
          <w:p w:rsidR="001474D1" w:rsidRDefault="001474D1" w:rsidP="00AE06A1">
            <w:pPr>
              <w:pStyle w:val="TableParagraph"/>
              <w:spacing w:before="10"/>
              <w:rPr>
                <w:sz w:val="25"/>
              </w:rPr>
            </w:pPr>
          </w:p>
          <w:p w:rsidR="001474D1" w:rsidRDefault="001474D1" w:rsidP="00AE06A1">
            <w:pPr>
              <w:pStyle w:val="TableParagraph"/>
              <w:ind w:left="129"/>
            </w:pPr>
            <w:r>
              <w:t>3.2.3.58.</w:t>
            </w:r>
          </w:p>
        </w:tc>
        <w:tc>
          <w:tcPr>
            <w:tcW w:w="5493" w:type="dxa"/>
          </w:tcPr>
          <w:p w:rsidR="001474D1" w:rsidRPr="00AE06A1" w:rsidRDefault="001474D1" w:rsidP="00AE06A1">
            <w:pPr>
              <w:pStyle w:val="TableParagraph"/>
              <w:tabs>
                <w:tab w:val="left" w:pos="1005"/>
                <w:tab w:val="left" w:pos="2168"/>
                <w:tab w:val="left" w:pos="2767"/>
                <w:tab w:val="left" w:pos="3477"/>
                <w:tab w:val="left" w:pos="4106"/>
              </w:tabs>
              <w:spacing w:line="246" w:lineRule="exact"/>
              <w:ind w:left="107"/>
              <w:rPr>
                <w:lang w:val="ru-RU"/>
              </w:rPr>
            </w:pPr>
            <w:r w:rsidRPr="00AE06A1">
              <w:rPr>
                <w:lang w:val="ru-RU"/>
              </w:rPr>
              <w:t>Серии</w:t>
            </w:r>
            <w:r w:rsidRPr="00AE06A1">
              <w:rPr>
                <w:lang w:val="ru-RU"/>
              </w:rPr>
              <w:tab/>
              <w:t>картинок</w:t>
            </w:r>
            <w:r w:rsidRPr="00AE06A1">
              <w:rPr>
                <w:lang w:val="ru-RU"/>
              </w:rPr>
              <w:tab/>
              <w:t>(до</w:t>
            </w:r>
            <w:r w:rsidRPr="00AE06A1">
              <w:rPr>
                <w:lang w:val="ru-RU"/>
              </w:rPr>
              <w:tab/>
              <w:t>6–9)</w:t>
            </w:r>
            <w:r w:rsidRPr="00AE06A1">
              <w:rPr>
                <w:lang w:val="ru-RU"/>
              </w:rPr>
              <w:tab/>
              <w:t>для</w:t>
            </w:r>
            <w:r w:rsidRPr="00AE06A1">
              <w:rPr>
                <w:lang w:val="ru-RU"/>
              </w:rPr>
              <w:tab/>
              <w:t>установления</w:t>
            </w:r>
          </w:p>
          <w:p w:rsidR="001474D1" w:rsidRPr="00AE06A1" w:rsidRDefault="001474D1" w:rsidP="00AE06A1">
            <w:pPr>
              <w:pStyle w:val="TableParagraph"/>
              <w:tabs>
                <w:tab w:val="left" w:pos="2481"/>
                <w:tab w:val="left" w:pos="3755"/>
                <w:tab w:val="left" w:pos="5264"/>
              </w:tabs>
              <w:spacing w:line="290" w:lineRule="atLeast"/>
              <w:ind w:left="107" w:right="98"/>
              <w:rPr>
                <w:lang w:val="ru-RU"/>
              </w:rPr>
            </w:pPr>
            <w:r w:rsidRPr="00AE06A1">
              <w:rPr>
                <w:lang w:val="ru-RU"/>
              </w:rPr>
              <w:t>последовательности</w:t>
            </w:r>
            <w:r w:rsidRPr="00AE06A1">
              <w:rPr>
                <w:lang w:val="ru-RU"/>
              </w:rPr>
              <w:tab/>
              <w:t>событий</w:t>
            </w:r>
            <w:r w:rsidRPr="00AE06A1">
              <w:rPr>
                <w:lang w:val="ru-RU"/>
              </w:rPr>
              <w:tab/>
              <w:t>(сказочные</w:t>
            </w:r>
            <w:r w:rsidRPr="00AE06A1">
              <w:rPr>
                <w:lang w:val="ru-RU"/>
              </w:rPr>
              <w:tab/>
            </w:r>
            <w:r w:rsidRPr="00AE06A1">
              <w:rPr>
                <w:spacing w:val="-4"/>
                <w:lang w:val="ru-RU"/>
              </w:rPr>
              <w:t>и</w:t>
            </w:r>
            <w:r w:rsidRPr="00AE06A1">
              <w:rPr>
                <w:spacing w:val="-52"/>
                <w:lang w:val="ru-RU"/>
              </w:rPr>
              <w:t xml:space="preserve"> </w:t>
            </w:r>
            <w:r w:rsidRPr="00AE06A1">
              <w:rPr>
                <w:lang w:val="ru-RU"/>
              </w:rPr>
              <w:t>реалистические</w:t>
            </w:r>
            <w:r w:rsidRPr="00AE06A1">
              <w:rPr>
                <w:spacing w:val="-1"/>
                <w:lang w:val="ru-RU"/>
              </w:rPr>
              <w:t xml:space="preserve"> </w:t>
            </w:r>
            <w:r w:rsidRPr="00AE06A1">
              <w:rPr>
                <w:lang w:val="ru-RU"/>
              </w:rPr>
              <w:t>истории,</w:t>
            </w:r>
            <w:r w:rsidRPr="00AE06A1">
              <w:rPr>
                <w:spacing w:val="-4"/>
                <w:lang w:val="ru-RU"/>
              </w:rPr>
              <w:t xml:space="preserve"> </w:t>
            </w:r>
            <w:r w:rsidRPr="00AE06A1">
              <w:rPr>
                <w:lang w:val="ru-RU"/>
              </w:rPr>
              <w:t>юмористические</w:t>
            </w:r>
            <w:r w:rsidRPr="00AE06A1">
              <w:rPr>
                <w:spacing w:val="-3"/>
                <w:lang w:val="ru-RU"/>
              </w:rPr>
              <w:t xml:space="preserve"> </w:t>
            </w:r>
            <w:r w:rsidRPr="00AE06A1">
              <w:rPr>
                <w:lang w:val="ru-RU"/>
              </w:rPr>
              <w:t>ситуации)</w:t>
            </w:r>
          </w:p>
        </w:tc>
        <w:tc>
          <w:tcPr>
            <w:tcW w:w="720" w:type="dxa"/>
          </w:tcPr>
          <w:p w:rsidR="001474D1" w:rsidRPr="00AE06A1" w:rsidRDefault="001474D1" w:rsidP="00AE06A1">
            <w:pPr>
              <w:pStyle w:val="TableParagraph"/>
              <w:spacing w:before="7"/>
              <w:rPr>
                <w:sz w:val="24"/>
                <w:lang w:val="ru-RU"/>
              </w:rPr>
            </w:pPr>
          </w:p>
          <w:p w:rsidR="001474D1" w:rsidRDefault="001474D1" w:rsidP="00AE06A1">
            <w:pPr>
              <w:pStyle w:val="TableParagraph"/>
              <w:ind w:left="206"/>
            </w:pPr>
            <w:r>
              <w:t>шт.</w:t>
            </w:r>
          </w:p>
        </w:tc>
        <w:tc>
          <w:tcPr>
            <w:tcW w:w="1020" w:type="dxa"/>
          </w:tcPr>
          <w:p w:rsidR="001474D1" w:rsidRDefault="001474D1" w:rsidP="00AE06A1">
            <w:pPr>
              <w:pStyle w:val="TableParagraph"/>
              <w:spacing w:before="7"/>
              <w:rPr>
                <w:sz w:val="24"/>
              </w:rPr>
            </w:pPr>
          </w:p>
          <w:p w:rsidR="001474D1" w:rsidRDefault="001474D1" w:rsidP="00AE06A1">
            <w:pPr>
              <w:pStyle w:val="TableParagraph"/>
              <w:ind w:left="7"/>
              <w:jc w:val="center"/>
            </w:pPr>
            <w:r>
              <w:t>1</w:t>
            </w:r>
          </w:p>
        </w:tc>
        <w:tc>
          <w:tcPr>
            <w:tcW w:w="1035" w:type="dxa"/>
          </w:tcPr>
          <w:p w:rsidR="001474D1" w:rsidRDefault="001474D1" w:rsidP="00AE06A1">
            <w:pPr>
              <w:pStyle w:val="TableParagraph"/>
              <w:spacing w:line="246" w:lineRule="exact"/>
              <w:ind w:right="444"/>
              <w:jc w:val="right"/>
            </w:pPr>
            <w:r>
              <w:t>+</w:t>
            </w:r>
          </w:p>
        </w:tc>
        <w:tc>
          <w:tcPr>
            <w:tcW w:w="1006" w:type="dxa"/>
          </w:tcPr>
          <w:p w:rsidR="001474D1" w:rsidRDefault="001474D1" w:rsidP="00AE06A1">
            <w:pPr>
              <w:pStyle w:val="TableParagraph"/>
            </w:pPr>
          </w:p>
        </w:tc>
      </w:tr>
      <w:tr w:rsidR="001474D1" w:rsidTr="00AE06A1">
        <w:trPr>
          <w:trHeight w:val="582"/>
        </w:trPr>
        <w:tc>
          <w:tcPr>
            <w:tcW w:w="1385" w:type="dxa"/>
          </w:tcPr>
          <w:p w:rsidR="001474D1" w:rsidRDefault="001474D1" w:rsidP="00AE06A1">
            <w:pPr>
              <w:pStyle w:val="TableParagraph"/>
              <w:spacing w:before="7"/>
              <w:rPr>
                <w:sz w:val="24"/>
              </w:rPr>
            </w:pPr>
          </w:p>
          <w:p w:rsidR="001474D1" w:rsidRDefault="001474D1" w:rsidP="00AE06A1">
            <w:pPr>
              <w:pStyle w:val="TableParagraph"/>
              <w:ind w:left="129"/>
            </w:pPr>
            <w:r>
              <w:t>3.2.3.59.</w:t>
            </w:r>
          </w:p>
        </w:tc>
        <w:tc>
          <w:tcPr>
            <w:tcW w:w="5493" w:type="dxa"/>
          </w:tcPr>
          <w:p w:rsidR="001474D1" w:rsidRPr="00AE06A1" w:rsidRDefault="001474D1" w:rsidP="00AE06A1">
            <w:pPr>
              <w:pStyle w:val="TableParagraph"/>
              <w:tabs>
                <w:tab w:val="left" w:pos="923"/>
                <w:tab w:val="left" w:pos="2065"/>
                <w:tab w:val="left" w:pos="3047"/>
                <w:tab w:val="left" w:pos="3668"/>
                <w:tab w:val="left" w:pos="4805"/>
              </w:tabs>
              <w:ind w:left="107"/>
              <w:rPr>
                <w:lang w:val="ru-RU"/>
              </w:rPr>
            </w:pPr>
            <w:r w:rsidRPr="00AE06A1">
              <w:rPr>
                <w:lang w:val="ru-RU"/>
              </w:rPr>
              <w:t>Серии</w:t>
            </w:r>
            <w:r w:rsidRPr="00AE06A1">
              <w:rPr>
                <w:lang w:val="ru-RU"/>
              </w:rPr>
              <w:tab/>
              <w:t>картинок:</w:t>
            </w:r>
            <w:r w:rsidRPr="00AE06A1">
              <w:rPr>
                <w:lang w:val="ru-RU"/>
              </w:rPr>
              <w:tab/>
              <w:t>времена</w:t>
            </w:r>
            <w:r w:rsidRPr="00AE06A1">
              <w:rPr>
                <w:lang w:val="ru-RU"/>
              </w:rPr>
              <w:tab/>
              <w:t>года</w:t>
            </w:r>
            <w:r w:rsidRPr="00AE06A1">
              <w:rPr>
                <w:lang w:val="ru-RU"/>
              </w:rPr>
              <w:tab/>
              <w:t>(пейзажи,</w:t>
            </w:r>
            <w:r w:rsidRPr="00AE06A1">
              <w:rPr>
                <w:lang w:val="ru-RU"/>
              </w:rPr>
              <w:tab/>
              <w:t>жизнь</w:t>
            </w:r>
          </w:p>
          <w:p w:rsidR="001474D1" w:rsidRPr="00AE06A1" w:rsidRDefault="001474D1" w:rsidP="00AE06A1">
            <w:pPr>
              <w:pStyle w:val="TableParagraph"/>
              <w:spacing w:before="40"/>
              <w:ind w:left="107"/>
              <w:rPr>
                <w:lang w:val="ru-RU"/>
              </w:rPr>
            </w:pPr>
            <w:r w:rsidRPr="00AE06A1">
              <w:rPr>
                <w:lang w:val="ru-RU"/>
              </w:rPr>
              <w:t>животных,</w:t>
            </w:r>
            <w:r w:rsidRPr="00AE06A1">
              <w:rPr>
                <w:spacing w:val="-7"/>
                <w:lang w:val="ru-RU"/>
              </w:rPr>
              <w:t xml:space="preserve"> </w:t>
            </w:r>
            <w:r w:rsidRPr="00AE06A1">
              <w:rPr>
                <w:lang w:val="ru-RU"/>
              </w:rPr>
              <w:t>характерные</w:t>
            </w:r>
            <w:r w:rsidRPr="00AE06A1">
              <w:rPr>
                <w:spacing w:val="-6"/>
                <w:lang w:val="ru-RU"/>
              </w:rPr>
              <w:t xml:space="preserve"> </w:t>
            </w:r>
            <w:r w:rsidRPr="00AE06A1">
              <w:rPr>
                <w:lang w:val="ru-RU"/>
              </w:rPr>
              <w:t>виды</w:t>
            </w:r>
            <w:r w:rsidRPr="00AE06A1">
              <w:rPr>
                <w:spacing w:val="-7"/>
                <w:lang w:val="ru-RU"/>
              </w:rPr>
              <w:t xml:space="preserve"> </w:t>
            </w:r>
            <w:r w:rsidRPr="00AE06A1">
              <w:rPr>
                <w:lang w:val="ru-RU"/>
              </w:rPr>
              <w:t>работ</w:t>
            </w:r>
            <w:r w:rsidRPr="00AE06A1">
              <w:rPr>
                <w:spacing w:val="-6"/>
                <w:lang w:val="ru-RU"/>
              </w:rPr>
              <w:t xml:space="preserve"> </w:t>
            </w:r>
            <w:r w:rsidRPr="00AE06A1">
              <w:rPr>
                <w:lang w:val="ru-RU"/>
              </w:rPr>
              <w:t>и</w:t>
            </w:r>
            <w:r w:rsidRPr="00AE06A1">
              <w:rPr>
                <w:spacing w:val="-7"/>
                <w:lang w:val="ru-RU"/>
              </w:rPr>
              <w:t xml:space="preserve"> </w:t>
            </w:r>
            <w:r w:rsidRPr="00AE06A1">
              <w:rPr>
                <w:lang w:val="ru-RU"/>
              </w:rPr>
              <w:t>отдыха</w:t>
            </w:r>
            <w:r w:rsidRPr="00AE06A1">
              <w:rPr>
                <w:spacing w:val="-7"/>
                <w:lang w:val="ru-RU"/>
              </w:rPr>
              <w:t xml:space="preserve"> </w:t>
            </w:r>
            <w:r w:rsidRPr="00AE06A1">
              <w:rPr>
                <w:lang w:val="ru-RU"/>
              </w:rPr>
              <w:t>людей)</w:t>
            </w:r>
          </w:p>
        </w:tc>
        <w:tc>
          <w:tcPr>
            <w:tcW w:w="720" w:type="dxa"/>
          </w:tcPr>
          <w:p w:rsidR="001474D1" w:rsidRDefault="001474D1" w:rsidP="00AE06A1">
            <w:pPr>
              <w:pStyle w:val="TableParagraph"/>
              <w:spacing w:before="137"/>
              <w:ind w:left="206"/>
            </w:pPr>
            <w:r>
              <w:t>шт.</w:t>
            </w:r>
          </w:p>
        </w:tc>
        <w:tc>
          <w:tcPr>
            <w:tcW w:w="1020" w:type="dxa"/>
          </w:tcPr>
          <w:p w:rsidR="001474D1" w:rsidRDefault="001474D1" w:rsidP="00AE06A1">
            <w:pPr>
              <w:pStyle w:val="TableParagraph"/>
              <w:spacing w:before="137"/>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pPr>
          </w:p>
        </w:tc>
      </w:tr>
      <w:tr w:rsidR="001474D1" w:rsidTr="00AE06A1">
        <w:trPr>
          <w:trHeight w:val="290"/>
        </w:trPr>
        <w:tc>
          <w:tcPr>
            <w:tcW w:w="1385" w:type="dxa"/>
          </w:tcPr>
          <w:p w:rsidR="001474D1" w:rsidRDefault="001474D1" w:rsidP="00AE06A1">
            <w:pPr>
              <w:pStyle w:val="TableParagraph"/>
              <w:ind w:left="129"/>
            </w:pPr>
            <w:r>
              <w:t>3.2.3.60.</w:t>
            </w:r>
          </w:p>
        </w:tc>
        <w:tc>
          <w:tcPr>
            <w:tcW w:w="5493" w:type="dxa"/>
          </w:tcPr>
          <w:p w:rsidR="001474D1" w:rsidRDefault="001474D1" w:rsidP="00AE06A1">
            <w:pPr>
              <w:pStyle w:val="TableParagraph"/>
              <w:ind w:left="107"/>
            </w:pPr>
            <w:r>
              <w:t>Счетный</w:t>
            </w:r>
            <w:r>
              <w:rPr>
                <w:spacing w:val="-5"/>
              </w:rPr>
              <w:t xml:space="preserve"> </w:t>
            </w:r>
            <w:r>
              <w:t>материал,</w:t>
            </w:r>
            <w:r>
              <w:rPr>
                <w:spacing w:val="-3"/>
              </w:rPr>
              <w:t xml:space="preserve"> </w:t>
            </w:r>
            <w:r>
              <w:t>набор</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4</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582"/>
        </w:trPr>
        <w:tc>
          <w:tcPr>
            <w:tcW w:w="1385" w:type="dxa"/>
          </w:tcPr>
          <w:p w:rsidR="001474D1" w:rsidRDefault="001474D1" w:rsidP="00AE06A1">
            <w:pPr>
              <w:pStyle w:val="TableParagraph"/>
              <w:spacing w:before="7"/>
              <w:rPr>
                <w:sz w:val="24"/>
              </w:rPr>
            </w:pPr>
          </w:p>
          <w:p w:rsidR="001474D1" w:rsidRDefault="001474D1" w:rsidP="00AE06A1">
            <w:pPr>
              <w:pStyle w:val="TableParagraph"/>
              <w:ind w:left="129"/>
            </w:pPr>
            <w:r>
              <w:t>3.2.3.61.</w:t>
            </w:r>
          </w:p>
        </w:tc>
        <w:tc>
          <w:tcPr>
            <w:tcW w:w="5493" w:type="dxa"/>
          </w:tcPr>
          <w:p w:rsidR="001474D1" w:rsidRPr="00AE06A1" w:rsidRDefault="001474D1" w:rsidP="00AE06A1">
            <w:pPr>
              <w:pStyle w:val="TableParagraph"/>
              <w:tabs>
                <w:tab w:val="left" w:pos="1172"/>
                <w:tab w:val="left" w:pos="2377"/>
                <w:tab w:val="left" w:pos="3564"/>
                <w:tab w:val="left" w:pos="3900"/>
              </w:tabs>
              <w:ind w:left="107"/>
              <w:rPr>
                <w:lang w:val="ru-RU"/>
              </w:rPr>
            </w:pPr>
            <w:r w:rsidRPr="00AE06A1">
              <w:rPr>
                <w:lang w:val="ru-RU"/>
              </w:rPr>
              <w:t>Фигурки</w:t>
            </w:r>
            <w:r w:rsidRPr="00AE06A1">
              <w:rPr>
                <w:lang w:val="ru-RU"/>
              </w:rPr>
              <w:tab/>
              <w:t>домашних</w:t>
            </w:r>
            <w:r w:rsidRPr="00AE06A1">
              <w:rPr>
                <w:lang w:val="ru-RU"/>
              </w:rPr>
              <w:tab/>
              <w:t>животных</w:t>
            </w:r>
            <w:r w:rsidRPr="00AE06A1">
              <w:rPr>
                <w:lang w:val="ru-RU"/>
              </w:rPr>
              <w:tab/>
              <w:t>с</w:t>
            </w:r>
            <w:r w:rsidRPr="00AE06A1">
              <w:rPr>
                <w:lang w:val="ru-RU"/>
              </w:rPr>
              <w:tab/>
              <w:t>реалистичными</w:t>
            </w:r>
          </w:p>
          <w:p w:rsidR="001474D1" w:rsidRPr="00AE06A1" w:rsidRDefault="001474D1" w:rsidP="00AE06A1">
            <w:pPr>
              <w:pStyle w:val="TableParagraph"/>
              <w:spacing w:before="40"/>
              <w:ind w:left="107"/>
              <w:rPr>
                <w:lang w:val="ru-RU"/>
              </w:rPr>
            </w:pPr>
            <w:r w:rsidRPr="00AE06A1">
              <w:rPr>
                <w:lang w:val="ru-RU"/>
              </w:rPr>
              <w:t>изображением</w:t>
            </w:r>
            <w:r w:rsidRPr="00AE06A1">
              <w:rPr>
                <w:spacing w:val="-7"/>
                <w:lang w:val="ru-RU"/>
              </w:rPr>
              <w:t xml:space="preserve"> </w:t>
            </w:r>
            <w:r w:rsidRPr="00AE06A1">
              <w:rPr>
                <w:lang w:val="ru-RU"/>
              </w:rPr>
              <w:t>и</w:t>
            </w:r>
            <w:r w:rsidRPr="00AE06A1">
              <w:rPr>
                <w:spacing w:val="-8"/>
                <w:lang w:val="ru-RU"/>
              </w:rPr>
              <w:t xml:space="preserve"> </w:t>
            </w:r>
            <w:r w:rsidRPr="00AE06A1">
              <w:rPr>
                <w:lang w:val="ru-RU"/>
              </w:rPr>
              <w:t>правильными</w:t>
            </w:r>
            <w:r w:rsidRPr="00AE06A1">
              <w:rPr>
                <w:spacing w:val="-8"/>
                <w:lang w:val="ru-RU"/>
              </w:rPr>
              <w:t xml:space="preserve"> </w:t>
            </w:r>
            <w:r w:rsidRPr="00AE06A1">
              <w:rPr>
                <w:lang w:val="ru-RU"/>
              </w:rPr>
              <w:t>пропорциями</w:t>
            </w:r>
            <w:r w:rsidRPr="00AE06A1">
              <w:rPr>
                <w:spacing w:val="-9"/>
                <w:lang w:val="ru-RU"/>
              </w:rPr>
              <w:t xml:space="preserve"> </w:t>
            </w:r>
            <w:r w:rsidRPr="00AE06A1">
              <w:rPr>
                <w:lang w:val="ru-RU"/>
              </w:rPr>
              <w:t>–</w:t>
            </w:r>
            <w:r w:rsidRPr="00AE06A1">
              <w:rPr>
                <w:spacing w:val="-7"/>
                <w:lang w:val="ru-RU"/>
              </w:rPr>
              <w:t xml:space="preserve"> </w:t>
            </w:r>
            <w:r w:rsidRPr="00AE06A1">
              <w:rPr>
                <w:lang w:val="ru-RU"/>
              </w:rPr>
              <w:t>комплект</w:t>
            </w:r>
          </w:p>
        </w:tc>
        <w:tc>
          <w:tcPr>
            <w:tcW w:w="720" w:type="dxa"/>
          </w:tcPr>
          <w:p w:rsidR="001474D1" w:rsidRDefault="001474D1" w:rsidP="00AE06A1">
            <w:pPr>
              <w:pStyle w:val="TableParagraph"/>
              <w:spacing w:before="137"/>
              <w:ind w:left="206"/>
            </w:pPr>
            <w:r>
              <w:t>шт.</w:t>
            </w:r>
          </w:p>
        </w:tc>
        <w:tc>
          <w:tcPr>
            <w:tcW w:w="1020" w:type="dxa"/>
          </w:tcPr>
          <w:p w:rsidR="001474D1" w:rsidRDefault="001474D1" w:rsidP="00AE06A1">
            <w:pPr>
              <w:pStyle w:val="TableParagraph"/>
              <w:spacing w:before="137"/>
              <w:ind w:left="7"/>
              <w:jc w:val="center"/>
            </w:pPr>
            <w:r>
              <w:t>1</w:t>
            </w:r>
          </w:p>
        </w:tc>
        <w:tc>
          <w:tcPr>
            <w:tcW w:w="1035" w:type="dxa"/>
          </w:tcPr>
          <w:p w:rsidR="001474D1" w:rsidRDefault="001474D1" w:rsidP="00AE06A1">
            <w:pPr>
              <w:pStyle w:val="TableParagraph"/>
            </w:pPr>
          </w:p>
        </w:tc>
        <w:tc>
          <w:tcPr>
            <w:tcW w:w="1006" w:type="dxa"/>
          </w:tcPr>
          <w:p w:rsidR="001474D1" w:rsidRDefault="001474D1" w:rsidP="00AE06A1">
            <w:pPr>
              <w:pStyle w:val="TableParagraph"/>
              <w:ind w:left="6"/>
              <w:jc w:val="center"/>
            </w:pPr>
            <w:r>
              <w:t>+</w:t>
            </w:r>
          </w:p>
        </w:tc>
      </w:tr>
      <w:tr w:rsidR="001474D1" w:rsidTr="00AE06A1">
        <w:trPr>
          <w:trHeight w:val="290"/>
        </w:trPr>
        <w:tc>
          <w:tcPr>
            <w:tcW w:w="1385" w:type="dxa"/>
          </w:tcPr>
          <w:p w:rsidR="001474D1" w:rsidRDefault="001474D1" w:rsidP="00AE06A1">
            <w:pPr>
              <w:pStyle w:val="TableParagraph"/>
              <w:ind w:left="129"/>
            </w:pPr>
            <w:r>
              <w:t>3.2.3.62.</w:t>
            </w:r>
          </w:p>
        </w:tc>
        <w:tc>
          <w:tcPr>
            <w:tcW w:w="5493" w:type="dxa"/>
          </w:tcPr>
          <w:p w:rsidR="001474D1" w:rsidRDefault="001474D1" w:rsidP="00AE06A1">
            <w:pPr>
              <w:pStyle w:val="TableParagraph"/>
              <w:ind w:left="107"/>
            </w:pPr>
            <w:r>
              <w:t>Цветные</w:t>
            </w:r>
            <w:r>
              <w:rPr>
                <w:spacing w:val="-4"/>
              </w:rPr>
              <w:t xml:space="preserve"> </w:t>
            </w:r>
            <w:r>
              <w:t>счетные</w:t>
            </w:r>
            <w:r>
              <w:rPr>
                <w:spacing w:val="-3"/>
              </w:rPr>
              <w:t xml:space="preserve"> </w:t>
            </w:r>
            <w:r>
              <w:t>палочки</w:t>
            </w:r>
            <w:r>
              <w:rPr>
                <w:spacing w:val="-6"/>
              </w:rPr>
              <w:t xml:space="preserve"> </w:t>
            </w:r>
            <w:r>
              <w:t>Кюизенера</w:t>
            </w:r>
          </w:p>
        </w:tc>
        <w:tc>
          <w:tcPr>
            <w:tcW w:w="720" w:type="dxa"/>
          </w:tcPr>
          <w:p w:rsidR="001474D1" w:rsidRDefault="001474D1" w:rsidP="00AE06A1">
            <w:pPr>
              <w:pStyle w:val="TableParagraph"/>
              <w:rPr>
                <w:sz w:val="20"/>
              </w:rPr>
            </w:pPr>
          </w:p>
        </w:tc>
        <w:tc>
          <w:tcPr>
            <w:tcW w:w="1020" w:type="dxa"/>
          </w:tcPr>
          <w:p w:rsidR="001474D1" w:rsidRDefault="001474D1" w:rsidP="00AE06A1">
            <w:pPr>
              <w:pStyle w:val="TableParagraph"/>
              <w:ind w:left="7"/>
              <w:jc w:val="center"/>
            </w:pPr>
            <w:r>
              <w:t>2</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2"/>
        </w:trPr>
        <w:tc>
          <w:tcPr>
            <w:tcW w:w="1385" w:type="dxa"/>
          </w:tcPr>
          <w:p w:rsidR="001474D1" w:rsidRDefault="001474D1" w:rsidP="00AE06A1">
            <w:pPr>
              <w:pStyle w:val="TableParagraph"/>
              <w:ind w:left="129"/>
            </w:pPr>
            <w:r>
              <w:t>3.2.3.63.</w:t>
            </w:r>
          </w:p>
        </w:tc>
        <w:tc>
          <w:tcPr>
            <w:tcW w:w="5493" w:type="dxa"/>
          </w:tcPr>
          <w:p w:rsidR="001474D1" w:rsidRDefault="001474D1" w:rsidP="00AE06A1">
            <w:pPr>
              <w:pStyle w:val="TableParagraph"/>
              <w:ind w:left="107"/>
            </w:pPr>
            <w:r>
              <w:t>Часы</w:t>
            </w:r>
            <w:r>
              <w:rPr>
                <w:spacing w:val="-3"/>
              </w:rPr>
              <w:t xml:space="preserve"> </w:t>
            </w:r>
            <w:r>
              <w:t>игровые</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spacing w:line="244" w:lineRule="exact"/>
              <w:ind w:left="129"/>
            </w:pPr>
            <w:r>
              <w:t>3.2.3.64.</w:t>
            </w:r>
          </w:p>
        </w:tc>
        <w:tc>
          <w:tcPr>
            <w:tcW w:w="5493" w:type="dxa"/>
          </w:tcPr>
          <w:p w:rsidR="001474D1" w:rsidRDefault="001474D1" w:rsidP="00AE06A1">
            <w:pPr>
              <w:pStyle w:val="TableParagraph"/>
              <w:spacing w:line="244" w:lineRule="exact"/>
              <w:ind w:left="107"/>
            </w:pPr>
            <w:r>
              <w:t>Шашки</w:t>
            </w:r>
          </w:p>
        </w:tc>
        <w:tc>
          <w:tcPr>
            <w:tcW w:w="720" w:type="dxa"/>
          </w:tcPr>
          <w:p w:rsidR="001474D1" w:rsidRDefault="001474D1" w:rsidP="00AE06A1">
            <w:pPr>
              <w:pStyle w:val="TableParagraph"/>
              <w:spacing w:line="244" w:lineRule="exact"/>
              <w:ind w:left="206"/>
            </w:pPr>
            <w:r>
              <w:t>шт.</w:t>
            </w:r>
          </w:p>
        </w:tc>
        <w:tc>
          <w:tcPr>
            <w:tcW w:w="1020" w:type="dxa"/>
          </w:tcPr>
          <w:p w:rsidR="001474D1" w:rsidRDefault="001474D1" w:rsidP="00AE06A1">
            <w:pPr>
              <w:pStyle w:val="TableParagraph"/>
              <w:spacing w:line="244" w:lineRule="exact"/>
              <w:ind w:left="7"/>
              <w:jc w:val="center"/>
            </w:pPr>
            <w:r>
              <w:t>1</w:t>
            </w:r>
          </w:p>
        </w:tc>
        <w:tc>
          <w:tcPr>
            <w:tcW w:w="1035" w:type="dxa"/>
          </w:tcPr>
          <w:p w:rsidR="001474D1" w:rsidRDefault="001474D1" w:rsidP="00AE06A1">
            <w:pPr>
              <w:pStyle w:val="TableParagraph"/>
              <w:spacing w:line="244" w:lineRule="exact"/>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3.2.3.65</w:t>
            </w:r>
          </w:p>
        </w:tc>
        <w:tc>
          <w:tcPr>
            <w:tcW w:w="5493" w:type="dxa"/>
          </w:tcPr>
          <w:p w:rsidR="001474D1" w:rsidRDefault="001474D1" w:rsidP="00AE06A1">
            <w:pPr>
              <w:pStyle w:val="TableParagraph"/>
              <w:ind w:left="107"/>
            </w:pPr>
            <w:r>
              <w:t>Юла</w:t>
            </w:r>
            <w:r>
              <w:rPr>
                <w:spacing w:val="-4"/>
              </w:rPr>
              <w:t xml:space="preserve"> </w:t>
            </w:r>
            <w:r>
              <w:t>большая</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r w:rsidR="001474D1" w:rsidTr="00AE06A1">
        <w:trPr>
          <w:trHeight w:val="292"/>
        </w:trPr>
        <w:tc>
          <w:tcPr>
            <w:tcW w:w="1385" w:type="dxa"/>
          </w:tcPr>
          <w:p w:rsidR="001474D1" w:rsidRDefault="001474D1" w:rsidP="00AE06A1">
            <w:pPr>
              <w:pStyle w:val="TableParagraph"/>
              <w:spacing w:line="246" w:lineRule="exact"/>
              <w:ind w:left="129"/>
            </w:pPr>
            <w:r>
              <w:t>3.2.3.66.</w:t>
            </w:r>
          </w:p>
        </w:tc>
        <w:tc>
          <w:tcPr>
            <w:tcW w:w="5493" w:type="dxa"/>
          </w:tcPr>
          <w:p w:rsidR="001474D1" w:rsidRDefault="001474D1" w:rsidP="00AE06A1">
            <w:pPr>
              <w:pStyle w:val="TableParagraph"/>
              <w:spacing w:line="246" w:lineRule="exact"/>
              <w:ind w:left="107"/>
            </w:pPr>
            <w:r>
              <w:t>Юла</w:t>
            </w:r>
            <w:r>
              <w:rPr>
                <w:spacing w:val="-2"/>
              </w:rPr>
              <w:t xml:space="preserve"> </w:t>
            </w:r>
            <w:r>
              <w:t>малая</w:t>
            </w:r>
          </w:p>
        </w:tc>
        <w:tc>
          <w:tcPr>
            <w:tcW w:w="720" w:type="dxa"/>
          </w:tcPr>
          <w:p w:rsidR="001474D1" w:rsidRDefault="001474D1" w:rsidP="00AE06A1">
            <w:pPr>
              <w:pStyle w:val="TableParagraph"/>
              <w:spacing w:line="246" w:lineRule="exact"/>
              <w:ind w:left="206"/>
            </w:pPr>
            <w:r>
              <w:t>шт.</w:t>
            </w:r>
          </w:p>
        </w:tc>
        <w:tc>
          <w:tcPr>
            <w:tcW w:w="1020" w:type="dxa"/>
          </w:tcPr>
          <w:p w:rsidR="001474D1" w:rsidRDefault="001474D1" w:rsidP="00AE06A1">
            <w:pPr>
              <w:pStyle w:val="TableParagraph"/>
              <w:spacing w:line="246" w:lineRule="exact"/>
              <w:ind w:left="7"/>
              <w:jc w:val="center"/>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spacing w:line="246" w:lineRule="exact"/>
              <w:ind w:left="6"/>
              <w:jc w:val="center"/>
            </w:pPr>
            <w:r>
              <w:t>+</w:t>
            </w:r>
          </w:p>
        </w:tc>
      </w:tr>
      <w:tr w:rsidR="001474D1" w:rsidTr="00AE06A1">
        <w:trPr>
          <w:trHeight w:val="357"/>
        </w:trPr>
        <w:tc>
          <w:tcPr>
            <w:tcW w:w="10659" w:type="dxa"/>
            <w:gridSpan w:val="6"/>
            <w:shd w:val="clear" w:color="auto" w:fill="D7D7D7"/>
          </w:tcPr>
          <w:p w:rsidR="001474D1" w:rsidRDefault="001474D1" w:rsidP="00AE06A1">
            <w:pPr>
              <w:pStyle w:val="TableParagraph"/>
              <w:spacing w:before="34"/>
              <w:ind w:left="107"/>
              <w:rPr>
                <w:b/>
                <w:i/>
                <w:sz w:val="24"/>
              </w:rPr>
            </w:pPr>
            <w:bookmarkStart w:id="21" w:name="_bookmark43"/>
            <w:bookmarkEnd w:id="21"/>
            <w:r>
              <w:rPr>
                <w:b/>
                <w:i/>
                <w:spacing w:val="-1"/>
                <w:sz w:val="24"/>
              </w:rPr>
              <w:t>3.3.</w:t>
            </w:r>
            <w:r>
              <w:rPr>
                <w:b/>
                <w:i/>
                <w:spacing w:val="-6"/>
                <w:sz w:val="24"/>
              </w:rPr>
              <w:t xml:space="preserve"> </w:t>
            </w:r>
            <w:r>
              <w:rPr>
                <w:b/>
                <w:i/>
                <w:spacing w:val="-1"/>
                <w:sz w:val="24"/>
              </w:rPr>
              <w:t>Кабинет</w:t>
            </w:r>
            <w:r>
              <w:rPr>
                <w:b/>
                <w:i/>
                <w:spacing w:val="-3"/>
                <w:sz w:val="24"/>
              </w:rPr>
              <w:t xml:space="preserve"> </w:t>
            </w:r>
            <w:r>
              <w:rPr>
                <w:b/>
                <w:i/>
                <w:spacing w:val="-1"/>
                <w:sz w:val="24"/>
              </w:rPr>
              <w:t>учителя-дефектолога</w:t>
            </w:r>
          </w:p>
        </w:tc>
      </w:tr>
      <w:tr w:rsidR="001474D1" w:rsidTr="00AE06A1">
        <w:trPr>
          <w:trHeight w:val="290"/>
        </w:trPr>
        <w:tc>
          <w:tcPr>
            <w:tcW w:w="1385" w:type="dxa"/>
            <w:shd w:val="clear" w:color="auto" w:fill="F1F1F1"/>
          </w:tcPr>
          <w:p w:rsidR="001474D1" w:rsidRDefault="001474D1" w:rsidP="00AE06A1">
            <w:pPr>
              <w:pStyle w:val="TableParagraph"/>
              <w:ind w:left="129"/>
              <w:rPr>
                <w:i/>
              </w:rPr>
            </w:pPr>
            <w:r>
              <w:rPr>
                <w:i/>
              </w:rPr>
              <w:t>3.3.1</w:t>
            </w:r>
          </w:p>
        </w:tc>
        <w:tc>
          <w:tcPr>
            <w:tcW w:w="9274" w:type="dxa"/>
            <w:gridSpan w:val="5"/>
            <w:shd w:val="clear" w:color="auto" w:fill="F1F1F1"/>
          </w:tcPr>
          <w:p w:rsidR="001474D1" w:rsidRDefault="001474D1" w:rsidP="00AE06A1">
            <w:pPr>
              <w:pStyle w:val="TableParagraph"/>
              <w:ind w:left="107"/>
              <w:rPr>
                <w:i/>
              </w:rPr>
            </w:pPr>
            <w:r>
              <w:rPr>
                <w:i/>
              </w:rPr>
              <w:t>Рабочее</w:t>
            </w:r>
            <w:r>
              <w:rPr>
                <w:i/>
                <w:spacing w:val="-12"/>
              </w:rPr>
              <w:t xml:space="preserve"> </w:t>
            </w:r>
            <w:r>
              <w:rPr>
                <w:i/>
              </w:rPr>
              <w:t>место</w:t>
            </w:r>
          </w:p>
        </w:tc>
      </w:tr>
      <w:tr w:rsidR="001474D1" w:rsidTr="00AE06A1">
        <w:trPr>
          <w:trHeight w:val="292"/>
        </w:trPr>
        <w:tc>
          <w:tcPr>
            <w:tcW w:w="1385" w:type="dxa"/>
          </w:tcPr>
          <w:p w:rsidR="001474D1" w:rsidRDefault="001474D1" w:rsidP="00AE06A1">
            <w:pPr>
              <w:pStyle w:val="TableParagraph"/>
              <w:ind w:left="129"/>
            </w:pPr>
            <w:r>
              <w:t>3.3.1.1.</w:t>
            </w:r>
          </w:p>
        </w:tc>
        <w:tc>
          <w:tcPr>
            <w:tcW w:w="5493" w:type="dxa"/>
          </w:tcPr>
          <w:p w:rsidR="001474D1" w:rsidRDefault="001474D1" w:rsidP="00AE06A1">
            <w:pPr>
              <w:pStyle w:val="TableParagraph"/>
              <w:ind w:left="107"/>
            </w:pPr>
            <w:r>
              <w:t>Журнальный</w:t>
            </w:r>
            <w:r>
              <w:rPr>
                <w:spacing w:val="-9"/>
              </w:rPr>
              <w:t xml:space="preserve"> </w:t>
            </w:r>
            <w:r>
              <w:t>стол</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3.3.1.2.</w:t>
            </w:r>
          </w:p>
        </w:tc>
        <w:tc>
          <w:tcPr>
            <w:tcW w:w="5493" w:type="dxa"/>
          </w:tcPr>
          <w:p w:rsidR="001474D1" w:rsidRDefault="001474D1" w:rsidP="00AE06A1">
            <w:pPr>
              <w:pStyle w:val="TableParagraph"/>
              <w:ind w:left="107"/>
            </w:pPr>
            <w:r>
              <w:t>Интерактивная</w:t>
            </w:r>
            <w:r>
              <w:rPr>
                <w:spacing w:val="-7"/>
              </w:rPr>
              <w:t xml:space="preserve"> </w:t>
            </w:r>
            <w:r>
              <w:t>панель</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3.3.1.3.</w:t>
            </w:r>
          </w:p>
        </w:tc>
        <w:tc>
          <w:tcPr>
            <w:tcW w:w="5493" w:type="dxa"/>
          </w:tcPr>
          <w:p w:rsidR="001474D1" w:rsidRDefault="001474D1" w:rsidP="00AE06A1">
            <w:pPr>
              <w:pStyle w:val="TableParagraph"/>
              <w:ind w:left="107"/>
            </w:pPr>
            <w:r>
              <w:t>Картотека</w:t>
            </w:r>
            <w:r>
              <w:rPr>
                <w:spacing w:val="-3"/>
              </w:rPr>
              <w:t xml:space="preserve"> </w:t>
            </w:r>
            <w:r>
              <w:t>на</w:t>
            </w:r>
            <w:r>
              <w:rPr>
                <w:spacing w:val="-2"/>
              </w:rPr>
              <w:t xml:space="preserve"> </w:t>
            </w:r>
            <w:r>
              <w:t>имеющиеся</w:t>
            </w:r>
            <w:r>
              <w:rPr>
                <w:spacing w:val="-2"/>
              </w:rPr>
              <w:t xml:space="preserve"> </w:t>
            </w:r>
            <w:r>
              <w:t>пособия</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873"/>
        </w:trPr>
        <w:tc>
          <w:tcPr>
            <w:tcW w:w="1385" w:type="dxa"/>
          </w:tcPr>
          <w:p w:rsidR="001474D1" w:rsidRDefault="001474D1" w:rsidP="00AE06A1">
            <w:pPr>
              <w:pStyle w:val="TableParagraph"/>
              <w:spacing w:line="246" w:lineRule="exact"/>
              <w:ind w:left="129"/>
            </w:pPr>
            <w:r>
              <w:t>3.3.1.4.</w:t>
            </w:r>
          </w:p>
        </w:tc>
        <w:tc>
          <w:tcPr>
            <w:tcW w:w="5493" w:type="dxa"/>
          </w:tcPr>
          <w:p w:rsidR="001474D1" w:rsidRPr="00AE06A1" w:rsidRDefault="001474D1" w:rsidP="00AE06A1">
            <w:pPr>
              <w:pStyle w:val="TableParagraph"/>
              <w:tabs>
                <w:tab w:val="left" w:pos="1617"/>
                <w:tab w:val="left" w:pos="2864"/>
                <w:tab w:val="left" w:pos="3407"/>
              </w:tabs>
              <w:spacing w:line="276" w:lineRule="auto"/>
              <w:ind w:left="107" w:right="99"/>
              <w:rPr>
                <w:lang w:val="ru-RU"/>
              </w:rPr>
            </w:pPr>
            <w:r w:rsidRPr="00AE06A1">
              <w:rPr>
                <w:lang w:val="ru-RU"/>
              </w:rPr>
              <w:t>Компьютер</w:t>
            </w:r>
            <w:r w:rsidRPr="00AE06A1">
              <w:rPr>
                <w:lang w:val="ru-RU"/>
              </w:rPr>
              <w:tab/>
              <w:t>педагога</w:t>
            </w:r>
            <w:r w:rsidRPr="00AE06A1">
              <w:rPr>
                <w:lang w:val="ru-RU"/>
              </w:rPr>
              <w:tab/>
              <w:t>с</w:t>
            </w:r>
            <w:r w:rsidRPr="00AE06A1">
              <w:rPr>
                <w:lang w:val="ru-RU"/>
              </w:rPr>
              <w:tab/>
            </w:r>
            <w:r w:rsidRPr="00AE06A1">
              <w:rPr>
                <w:spacing w:val="-2"/>
                <w:lang w:val="ru-RU"/>
              </w:rPr>
              <w:t>периферией/Ноутбук</w:t>
            </w:r>
            <w:r w:rsidRPr="00AE06A1">
              <w:rPr>
                <w:spacing w:val="-52"/>
                <w:lang w:val="ru-RU"/>
              </w:rPr>
              <w:t xml:space="preserve"> </w:t>
            </w:r>
            <w:r w:rsidRPr="00AE06A1">
              <w:rPr>
                <w:lang w:val="ru-RU"/>
              </w:rPr>
              <w:t>(лицензионное</w:t>
            </w:r>
            <w:r w:rsidRPr="00AE06A1">
              <w:rPr>
                <w:spacing w:val="-3"/>
                <w:lang w:val="ru-RU"/>
              </w:rPr>
              <w:t xml:space="preserve"> </w:t>
            </w:r>
            <w:r w:rsidRPr="00AE06A1">
              <w:rPr>
                <w:lang w:val="ru-RU"/>
              </w:rPr>
              <w:t>программное</w:t>
            </w:r>
            <w:r w:rsidRPr="00AE06A1">
              <w:rPr>
                <w:spacing w:val="-3"/>
                <w:lang w:val="ru-RU"/>
              </w:rPr>
              <w:t xml:space="preserve"> </w:t>
            </w:r>
            <w:r w:rsidRPr="00AE06A1">
              <w:rPr>
                <w:lang w:val="ru-RU"/>
              </w:rPr>
              <w:t>обеспечение,</w:t>
            </w:r>
            <w:r w:rsidRPr="00AE06A1">
              <w:rPr>
                <w:spacing w:val="-2"/>
                <w:lang w:val="ru-RU"/>
              </w:rPr>
              <w:t xml:space="preserve"> </w:t>
            </w:r>
            <w:r w:rsidRPr="00AE06A1">
              <w:rPr>
                <w:lang w:val="ru-RU"/>
              </w:rPr>
              <w:t>программное</w:t>
            </w:r>
          </w:p>
          <w:p w:rsidR="001474D1" w:rsidRDefault="001474D1" w:rsidP="00AE06A1">
            <w:pPr>
              <w:pStyle w:val="TableParagraph"/>
              <w:spacing w:line="252" w:lineRule="exact"/>
              <w:ind w:left="107"/>
            </w:pPr>
            <w:r>
              <w:t>обеспечение)</w:t>
            </w:r>
          </w:p>
        </w:tc>
        <w:tc>
          <w:tcPr>
            <w:tcW w:w="720" w:type="dxa"/>
          </w:tcPr>
          <w:p w:rsidR="001474D1" w:rsidRDefault="001474D1" w:rsidP="00AE06A1">
            <w:pPr>
              <w:pStyle w:val="TableParagraph"/>
              <w:spacing w:before="7"/>
              <w:rPr>
                <w:sz w:val="24"/>
              </w:rPr>
            </w:pPr>
          </w:p>
          <w:p w:rsidR="001474D1" w:rsidRDefault="001474D1" w:rsidP="00AE06A1">
            <w:pPr>
              <w:pStyle w:val="TableParagraph"/>
              <w:ind w:left="206"/>
            </w:pPr>
            <w:r>
              <w:t>шт.</w:t>
            </w:r>
          </w:p>
        </w:tc>
        <w:tc>
          <w:tcPr>
            <w:tcW w:w="1020" w:type="dxa"/>
          </w:tcPr>
          <w:p w:rsidR="001474D1" w:rsidRDefault="001474D1" w:rsidP="00AE06A1">
            <w:pPr>
              <w:pStyle w:val="TableParagraph"/>
              <w:spacing w:before="7"/>
              <w:rPr>
                <w:sz w:val="24"/>
              </w:rPr>
            </w:pPr>
          </w:p>
          <w:p w:rsidR="001474D1" w:rsidRDefault="001474D1" w:rsidP="00AE06A1">
            <w:pPr>
              <w:pStyle w:val="TableParagraph"/>
              <w:ind w:left="7"/>
              <w:jc w:val="center"/>
            </w:pPr>
            <w:r>
              <w:t>1</w:t>
            </w:r>
          </w:p>
        </w:tc>
        <w:tc>
          <w:tcPr>
            <w:tcW w:w="1035" w:type="dxa"/>
          </w:tcPr>
          <w:p w:rsidR="001474D1" w:rsidRDefault="001474D1" w:rsidP="00AE06A1">
            <w:pPr>
              <w:pStyle w:val="TableParagraph"/>
              <w:spacing w:line="246" w:lineRule="exact"/>
              <w:ind w:right="444"/>
              <w:jc w:val="right"/>
            </w:pPr>
            <w:r>
              <w:t>+</w:t>
            </w:r>
          </w:p>
        </w:tc>
        <w:tc>
          <w:tcPr>
            <w:tcW w:w="1006" w:type="dxa"/>
          </w:tcPr>
          <w:p w:rsidR="001474D1" w:rsidRDefault="001474D1" w:rsidP="00AE06A1">
            <w:pPr>
              <w:pStyle w:val="TableParagraph"/>
            </w:pPr>
          </w:p>
        </w:tc>
      </w:tr>
      <w:tr w:rsidR="001474D1" w:rsidTr="00AE06A1">
        <w:trPr>
          <w:trHeight w:val="292"/>
        </w:trPr>
        <w:tc>
          <w:tcPr>
            <w:tcW w:w="1385" w:type="dxa"/>
          </w:tcPr>
          <w:p w:rsidR="001474D1" w:rsidRDefault="001474D1" w:rsidP="00AE06A1">
            <w:pPr>
              <w:pStyle w:val="TableParagraph"/>
              <w:ind w:left="129"/>
            </w:pPr>
            <w:r>
              <w:t>3.3.1.5.</w:t>
            </w:r>
          </w:p>
        </w:tc>
        <w:tc>
          <w:tcPr>
            <w:tcW w:w="5493" w:type="dxa"/>
          </w:tcPr>
          <w:p w:rsidR="001474D1" w:rsidRDefault="001474D1" w:rsidP="00AE06A1">
            <w:pPr>
              <w:pStyle w:val="TableParagraph"/>
              <w:ind w:left="107"/>
            </w:pPr>
            <w:r>
              <w:t>Кресло</w:t>
            </w:r>
            <w:r>
              <w:rPr>
                <w:spacing w:val="-3"/>
              </w:rPr>
              <w:t xml:space="preserve"> </w:t>
            </w:r>
            <w:r>
              <w:t>педагога</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3.3.1.6.</w:t>
            </w:r>
          </w:p>
        </w:tc>
        <w:tc>
          <w:tcPr>
            <w:tcW w:w="5493" w:type="dxa"/>
          </w:tcPr>
          <w:p w:rsidR="001474D1" w:rsidRDefault="001474D1" w:rsidP="00AE06A1">
            <w:pPr>
              <w:pStyle w:val="TableParagraph"/>
              <w:ind w:left="107"/>
            </w:pPr>
            <w:r>
              <w:t>Малогабаритные</w:t>
            </w:r>
            <w:r>
              <w:rPr>
                <w:spacing w:val="-2"/>
              </w:rPr>
              <w:t xml:space="preserve"> </w:t>
            </w:r>
            <w:r>
              <w:t>кресла или диван</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2</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3.3.1.7.</w:t>
            </w:r>
          </w:p>
        </w:tc>
        <w:tc>
          <w:tcPr>
            <w:tcW w:w="5493" w:type="dxa"/>
          </w:tcPr>
          <w:p w:rsidR="001474D1" w:rsidRDefault="001474D1" w:rsidP="00AE06A1">
            <w:pPr>
              <w:pStyle w:val="TableParagraph"/>
              <w:ind w:left="107"/>
            </w:pPr>
            <w:r>
              <w:t>Многофункциональное</w:t>
            </w:r>
            <w:r>
              <w:rPr>
                <w:spacing w:val="-9"/>
              </w:rPr>
              <w:t xml:space="preserve"> </w:t>
            </w:r>
            <w:r>
              <w:t>устройство/принтер</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2"/>
        </w:trPr>
        <w:tc>
          <w:tcPr>
            <w:tcW w:w="1385" w:type="dxa"/>
          </w:tcPr>
          <w:p w:rsidR="001474D1" w:rsidRDefault="001474D1" w:rsidP="00AE06A1">
            <w:pPr>
              <w:pStyle w:val="TableParagraph"/>
              <w:spacing w:line="246" w:lineRule="exact"/>
              <w:ind w:left="129"/>
            </w:pPr>
            <w:r>
              <w:t>3.3.1.8.</w:t>
            </w:r>
          </w:p>
        </w:tc>
        <w:tc>
          <w:tcPr>
            <w:tcW w:w="5493" w:type="dxa"/>
          </w:tcPr>
          <w:p w:rsidR="001474D1" w:rsidRDefault="001474D1" w:rsidP="00AE06A1">
            <w:pPr>
              <w:pStyle w:val="TableParagraph"/>
              <w:spacing w:line="246" w:lineRule="exact"/>
              <w:ind w:left="107"/>
            </w:pPr>
            <w:r>
              <w:t>Полотенце</w:t>
            </w:r>
          </w:p>
        </w:tc>
        <w:tc>
          <w:tcPr>
            <w:tcW w:w="720" w:type="dxa"/>
          </w:tcPr>
          <w:p w:rsidR="001474D1" w:rsidRDefault="001474D1" w:rsidP="00AE06A1">
            <w:pPr>
              <w:pStyle w:val="TableParagraph"/>
              <w:spacing w:line="246" w:lineRule="exact"/>
              <w:ind w:left="206"/>
            </w:pPr>
            <w:r>
              <w:t>шт.</w:t>
            </w:r>
          </w:p>
        </w:tc>
        <w:tc>
          <w:tcPr>
            <w:tcW w:w="1020" w:type="dxa"/>
          </w:tcPr>
          <w:p w:rsidR="001474D1" w:rsidRDefault="001474D1" w:rsidP="00AE06A1">
            <w:pPr>
              <w:pStyle w:val="TableParagraph"/>
              <w:spacing w:line="246" w:lineRule="exact"/>
              <w:ind w:left="7"/>
              <w:jc w:val="center"/>
            </w:pPr>
            <w:r>
              <w:t>2</w:t>
            </w:r>
          </w:p>
        </w:tc>
        <w:tc>
          <w:tcPr>
            <w:tcW w:w="1035" w:type="dxa"/>
          </w:tcPr>
          <w:p w:rsidR="001474D1" w:rsidRDefault="001474D1" w:rsidP="00AE06A1">
            <w:pPr>
              <w:pStyle w:val="TableParagraph"/>
              <w:spacing w:line="246" w:lineRule="exact"/>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3.3.1.9.</w:t>
            </w:r>
          </w:p>
        </w:tc>
        <w:tc>
          <w:tcPr>
            <w:tcW w:w="5493" w:type="dxa"/>
          </w:tcPr>
          <w:p w:rsidR="001474D1" w:rsidRDefault="001474D1" w:rsidP="00AE06A1">
            <w:pPr>
              <w:pStyle w:val="TableParagraph"/>
              <w:ind w:left="107"/>
            </w:pPr>
            <w:r>
              <w:t>Раковина</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582"/>
        </w:trPr>
        <w:tc>
          <w:tcPr>
            <w:tcW w:w="1385" w:type="dxa"/>
          </w:tcPr>
          <w:p w:rsidR="001474D1" w:rsidRDefault="001474D1" w:rsidP="00AE06A1">
            <w:pPr>
              <w:pStyle w:val="TableParagraph"/>
              <w:ind w:left="129"/>
            </w:pPr>
            <w:r>
              <w:t>3.3.1.10.</w:t>
            </w:r>
          </w:p>
        </w:tc>
        <w:tc>
          <w:tcPr>
            <w:tcW w:w="5493" w:type="dxa"/>
          </w:tcPr>
          <w:p w:rsidR="001474D1" w:rsidRPr="00AE06A1" w:rsidRDefault="001474D1" w:rsidP="00AE06A1">
            <w:pPr>
              <w:pStyle w:val="TableParagraph"/>
              <w:tabs>
                <w:tab w:val="left" w:pos="1137"/>
                <w:tab w:val="left" w:pos="2547"/>
                <w:tab w:val="left" w:pos="2904"/>
                <w:tab w:val="left" w:pos="5285"/>
              </w:tabs>
              <w:ind w:left="107"/>
              <w:rPr>
                <w:lang w:val="ru-RU"/>
              </w:rPr>
            </w:pPr>
            <w:r w:rsidRPr="00AE06A1">
              <w:rPr>
                <w:lang w:val="ru-RU"/>
              </w:rPr>
              <w:t>Система</w:t>
            </w:r>
            <w:r w:rsidRPr="00AE06A1">
              <w:rPr>
                <w:lang w:val="ru-RU"/>
              </w:rPr>
              <w:tab/>
              <w:t>видеозаписи</w:t>
            </w:r>
            <w:r w:rsidRPr="00AE06A1">
              <w:rPr>
                <w:lang w:val="ru-RU"/>
              </w:rPr>
              <w:tab/>
              <w:t>и</w:t>
            </w:r>
            <w:r w:rsidRPr="00AE06A1">
              <w:rPr>
                <w:lang w:val="ru-RU"/>
              </w:rPr>
              <w:tab/>
              <w:t>видеовоспроизведения</w:t>
            </w:r>
            <w:r w:rsidRPr="00AE06A1">
              <w:rPr>
                <w:lang w:val="ru-RU"/>
              </w:rPr>
              <w:tab/>
              <w:t>с</w:t>
            </w:r>
          </w:p>
          <w:p w:rsidR="001474D1" w:rsidRPr="00AE06A1" w:rsidRDefault="001474D1" w:rsidP="00AE06A1">
            <w:pPr>
              <w:pStyle w:val="TableParagraph"/>
              <w:spacing w:before="40"/>
              <w:ind w:left="107"/>
              <w:rPr>
                <w:lang w:val="ru-RU"/>
              </w:rPr>
            </w:pPr>
            <w:r w:rsidRPr="00AE06A1">
              <w:rPr>
                <w:lang w:val="ru-RU"/>
              </w:rPr>
              <w:t>набором</w:t>
            </w:r>
            <w:r w:rsidRPr="00AE06A1">
              <w:rPr>
                <w:spacing w:val="-5"/>
                <w:lang w:val="ru-RU"/>
              </w:rPr>
              <w:t xml:space="preserve"> </w:t>
            </w:r>
            <w:r w:rsidRPr="00AE06A1">
              <w:rPr>
                <w:lang w:val="ru-RU"/>
              </w:rPr>
              <w:t>видеозаписей</w:t>
            </w:r>
            <w:r w:rsidRPr="00AE06A1">
              <w:rPr>
                <w:spacing w:val="-5"/>
                <w:lang w:val="ru-RU"/>
              </w:rPr>
              <w:t xml:space="preserve"> </w:t>
            </w:r>
            <w:r w:rsidRPr="00AE06A1">
              <w:rPr>
                <w:lang w:val="ru-RU"/>
              </w:rPr>
              <w:t>и</w:t>
            </w:r>
            <w:r w:rsidRPr="00AE06A1">
              <w:rPr>
                <w:spacing w:val="-5"/>
                <w:lang w:val="ru-RU"/>
              </w:rPr>
              <w:t xml:space="preserve"> </w:t>
            </w:r>
            <w:r w:rsidRPr="00AE06A1">
              <w:rPr>
                <w:lang w:val="ru-RU"/>
              </w:rPr>
              <w:t>слайдов;</w:t>
            </w:r>
          </w:p>
        </w:tc>
        <w:tc>
          <w:tcPr>
            <w:tcW w:w="720" w:type="dxa"/>
          </w:tcPr>
          <w:p w:rsidR="001474D1" w:rsidRDefault="001474D1" w:rsidP="00AE06A1">
            <w:pPr>
              <w:pStyle w:val="TableParagraph"/>
              <w:spacing w:before="137"/>
              <w:ind w:left="206"/>
            </w:pPr>
            <w:r>
              <w:t>шт.</w:t>
            </w:r>
          </w:p>
        </w:tc>
        <w:tc>
          <w:tcPr>
            <w:tcW w:w="1020" w:type="dxa"/>
          </w:tcPr>
          <w:p w:rsidR="001474D1" w:rsidRDefault="001474D1" w:rsidP="00AE06A1">
            <w:pPr>
              <w:pStyle w:val="TableParagraph"/>
              <w:spacing w:before="137"/>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pPr>
          </w:p>
        </w:tc>
      </w:tr>
      <w:tr w:rsidR="001474D1" w:rsidTr="00AE06A1">
        <w:trPr>
          <w:trHeight w:val="580"/>
        </w:trPr>
        <w:tc>
          <w:tcPr>
            <w:tcW w:w="1385" w:type="dxa"/>
          </w:tcPr>
          <w:p w:rsidR="001474D1" w:rsidRDefault="001474D1" w:rsidP="00AE06A1">
            <w:pPr>
              <w:pStyle w:val="TableParagraph"/>
              <w:ind w:left="129"/>
            </w:pPr>
            <w:r>
              <w:t>3.3.1.11.</w:t>
            </w:r>
          </w:p>
        </w:tc>
        <w:tc>
          <w:tcPr>
            <w:tcW w:w="5493" w:type="dxa"/>
          </w:tcPr>
          <w:p w:rsidR="001474D1" w:rsidRPr="00AE06A1" w:rsidRDefault="001474D1" w:rsidP="00AE06A1">
            <w:pPr>
              <w:pStyle w:val="TableParagraph"/>
              <w:tabs>
                <w:tab w:val="left" w:pos="1158"/>
                <w:tab w:val="left" w:pos="2548"/>
                <w:tab w:val="left" w:pos="2924"/>
                <w:tab w:val="left" w:pos="5283"/>
              </w:tabs>
              <w:ind w:left="107"/>
              <w:rPr>
                <w:lang w:val="ru-RU"/>
              </w:rPr>
            </w:pPr>
            <w:r w:rsidRPr="00AE06A1">
              <w:rPr>
                <w:lang w:val="ru-RU"/>
              </w:rPr>
              <w:t>Система</w:t>
            </w:r>
            <w:r w:rsidRPr="00AE06A1">
              <w:rPr>
                <w:lang w:val="ru-RU"/>
              </w:rPr>
              <w:tab/>
              <w:t>звукозаписи</w:t>
            </w:r>
            <w:r w:rsidRPr="00AE06A1">
              <w:rPr>
                <w:lang w:val="ru-RU"/>
              </w:rPr>
              <w:tab/>
              <w:t>и</w:t>
            </w:r>
            <w:r w:rsidRPr="00AE06A1">
              <w:rPr>
                <w:lang w:val="ru-RU"/>
              </w:rPr>
              <w:tab/>
              <w:t>звуковоспроизведения</w:t>
            </w:r>
            <w:r w:rsidRPr="00AE06A1">
              <w:rPr>
                <w:lang w:val="ru-RU"/>
              </w:rPr>
              <w:tab/>
              <w:t>с</w:t>
            </w:r>
          </w:p>
          <w:p w:rsidR="001474D1" w:rsidRPr="00AE06A1" w:rsidRDefault="001474D1" w:rsidP="00AE06A1">
            <w:pPr>
              <w:pStyle w:val="TableParagraph"/>
              <w:spacing w:before="37"/>
              <w:ind w:left="107"/>
              <w:rPr>
                <w:lang w:val="ru-RU"/>
              </w:rPr>
            </w:pPr>
            <w:r w:rsidRPr="00AE06A1">
              <w:rPr>
                <w:lang w:val="ru-RU"/>
              </w:rPr>
              <w:t>набором</w:t>
            </w:r>
            <w:r w:rsidRPr="00AE06A1">
              <w:rPr>
                <w:spacing w:val="-10"/>
                <w:lang w:val="ru-RU"/>
              </w:rPr>
              <w:t xml:space="preserve"> </w:t>
            </w:r>
            <w:r w:rsidRPr="00AE06A1">
              <w:rPr>
                <w:lang w:val="ru-RU"/>
              </w:rPr>
              <w:t>звукозаписей/</w:t>
            </w:r>
            <w:r w:rsidRPr="00AE06A1">
              <w:rPr>
                <w:spacing w:val="-11"/>
                <w:lang w:val="ru-RU"/>
              </w:rPr>
              <w:t xml:space="preserve"> </w:t>
            </w:r>
            <w:r w:rsidRPr="00AE06A1">
              <w:rPr>
                <w:lang w:val="ru-RU"/>
              </w:rPr>
              <w:t>Музыкальный</w:t>
            </w:r>
            <w:r w:rsidRPr="00AE06A1">
              <w:rPr>
                <w:spacing w:val="-10"/>
                <w:lang w:val="ru-RU"/>
              </w:rPr>
              <w:t xml:space="preserve"> </w:t>
            </w:r>
            <w:r w:rsidRPr="00AE06A1">
              <w:rPr>
                <w:lang w:val="ru-RU"/>
              </w:rPr>
              <w:t>центр</w:t>
            </w:r>
          </w:p>
        </w:tc>
        <w:tc>
          <w:tcPr>
            <w:tcW w:w="720" w:type="dxa"/>
          </w:tcPr>
          <w:p w:rsidR="001474D1" w:rsidRDefault="001474D1" w:rsidP="00AE06A1">
            <w:pPr>
              <w:pStyle w:val="TableParagraph"/>
              <w:spacing w:before="137"/>
              <w:ind w:left="206"/>
            </w:pPr>
            <w:r>
              <w:t>шт.</w:t>
            </w:r>
          </w:p>
        </w:tc>
        <w:tc>
          <w:tcPr>
            <w:tcW w:w="1020" w:type="dxa"/>
          </w:tcPr>
          <w:p w:rsidR="001474D1" w:rsidRDefault="001474D1" w:rsidP="00AE06A1">
            <w:pPr>
              <w:pStyle w:val="TableParagraph"/>
              <w:spacing w:before="137"/>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pPr>
          </w:p>
        </w:tc>
      </w:tr>
      <w:tr w:rsidR="001474D1" w:rsidTr="00AE06A1">
        <w:trPr>
          <w:trHeight w:val="292"/>
        </w:trPr>
        <w:tc>
          <w:tcPr>
            <w:tcW w:w="1385" w:type="dxa"/>
          </w:tcPr>
          <w:p w:rsidR="001474D1" w:rsidRDefault="001474D1" w:rsidP="00AE06A1">
            <w:pPr>
              <w:pStyle w:val="TableParagraph"/>
              <w:spacing w:line="246" w:lineRule="exact"/>
              <w:ind w:left="129"/>
            </w:pPr>
            <w:r>
              <w:t>3.3.1.12.</w:t>
            </w:r>
          </w:p>
        </w:tc>
        <w:tc>
          <w:tcPr>
            <w:tcW w:w="5493" w:type="dxa"/>
          </w:tcPr>
          <w:p w:rsidR="001474D1" w:rsidRDefault="001474D1" w:rsidP="00AE06A1">
            <w:pPr>
              <w:pStyle w:val="TableParagraph"/>
              <w:spacing w:line="246" w:lineRule="exact"/>
              <w:ind w:left="107"/>
            </w:pPr>
            <w:r>
              <w:t>Стол</w:t>
            </w:r>
            <w:r>
              <w:rPr>
                <w:spacing w:val="-9"/>
              </w:rPr>
              <w:t xml:space="preserve"> </w:t>
            </w:r>
            <w:r>
              <w:t>педагога</w:t>
            </w:r>
          </w:p>
        </w:tc>
        <w:tc>
          <w:tcPr>
            <w:tcW w:w="720" w:type="dxa"/>
          </w:tcPr>
          <w:p w:rsidR="001474D1" w:rsidRDefault="001474D1" w:rsidP="00AE06A1">
            <w:pPr>
              <w:pStyle w:val="TableParagraph"/>
              <w:spacing w:line="246" w:lineRule="exact"/>
              <w:ind w:left="206"/>
            </w:pPr>
            <w:r>
              <w:t>шт.</w:t>
            </w:r>
          </w:p>
        </w:tc>
        <w:tc>
          <w:tcPr>
            <w:tcW w:w="1020" w:type="dxa"/>
          </w:tcPr>
          <w:p w:rsidR="001474D1" w:rsidRDefault="001474D1" w:rsidP="00AE06A1">
            <w:pPr>
              <w:pStyle w:val="TableParagraph"/>
              <w:spacing w:line="246" w:lineRule="exact"/>
              <w:ind w:left="7"/>
              <w:jc w:val="center"/>
            </w:pPr>
            <w:r>
              <w:t>1</w:t>
            </w:r>
          </w:p>
        </w:tc>
        <w:tc>
          <w:tcPr>
            <w:tcW w:w="1035" w:type="dxa"/>
          </w:tcPr>
          <w:p w:rsidR="001474D1" w:rsidRDefault="001474D1" w:rsidP="00AE06A1">
            <w:pPr>
              <w:pStyle w:val="TableParagraph"/>
              <w:spacing w:line="246" w:lineRule="exact"/>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3.3.1.13.</w:t>
            </w:r>
          </w:p>
        </w:tc>
        <w:tc>
          <w:tcPr>
            <w:tcW w:w="5493" w:type="dxa"/>
          </w:tcPr>
          <w:p w:rsidR="001474D1" w:rsidRDefault="001474D1" w:rsidP="00AE06A1">
            <w:pPr>
              <w:pStyle w:val="TableParagraph"/>
              <w:ind w:left="107"/>
            </w:pPr>
            <w:r>
              <w:t>Стул</w:t>
            </w:r>
            <w:r>
              <w:rPr>
                <w:spacing w:val="-6"/>
              </w:rPr>
              <w:t xml:space="preserve"> </w:t>
            </w:r>
            <w:r>
              <w:t>взрослый</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2</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2"/>
        </w:trPr>
        <w:tc>
          <w:tcPr>
            <w:tcW w:w="1385" w:type="dxa"/>
          </w:tcPr>
          <w:p w:rsidR="001474D1" w:rsidRDefault="001474D1" w:rsidP="00AE06A1">
            <w:pPr>
              <w:pStyle w:val="TableParagraph"/>
              <w:ind w:left="129"/>
            </w:pPr>
            <w:r>
              <w:t>3.3.1.14.</w:t>
            </w:r>
          </w:p>
        </w:tc>
        <w:tc>
          <w:tcPr>
            <w:tcW w:w="5493" w:type="dxa"/>
          </w:tcPr>
          <w:p w:rsidR="001474D1" w:rsidRDefault="001474D1" w:rsidP="00AE06A1">
            <w:pPr>
              <w:pStyle w:val="TableParagraph"/>
              <w:ind w:left="107"/>
            </w:pPr>
            <w:r>
              <w:t>Шкаф</w:t>
            </w:r>
            <w:r>
              <w:rPr>
                <w:spacing w:val="-5"/>
              </w:rPr>
              <w:t xml:space="preserve"> </w:t>
            </w:r>
            <w:r>
              <w:t>для</w:t>
            </w:r>
            <w:r>
              <w:rPr>
                <w:spacing w:val="-4"/>
              </w:rPr>
              <w:t xml:space="preserve"> </w:t>
            </w:r>
            <w:r>
              <w:t>одежды</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shd w:val="clear" w:color="auto" w:fill="F1F1F1"/>
          </w:tcPr>
          <w:p w:rsidR="001474D1" w:rsidRDefault="001474D1" w:rsidP="00AE06A1">
            <w:pPr>
              <w:pStyle w:val="TableParagraph"/>
              <w:spacing w:line="244" w:lineRule="exact"/>
              <w:ind w:left="129"/>
              <w:rPr>
                <w:i/>
              </w:rPr>
            </w:pPr>
            <w:r>
              <w:rPr>
                <w:i/>
              </w:rPr>
              <w:t>3.3.2.</w:t>
            </w:r>
          </w:p>
        </w:tc>
        <w:tc>
          <w:tcPr>
            <w:tcW w:w="9274" w:type="dxa"/>
            <w:gridSpan w:val="5"/>
            <w:shd w:val="clear" w:color="auto" w:fill="F1F1F1"/>
          </w:tcPr>
          <w:p w:rsidR="001474D1" w:rsidRPr="00AE06A1" w:rsidRDefault="001474D1" w:rsidP="00AE06A1">
            <w:pPr>
              <w:pStyle w:val="TableParagraph"/>
              <w:spacing w:line="244" w:lineRule="exact"/>
              <w:ind w:left="107"/>
              <w:rPr>
                <w:i/>
                <w:lang w:val="ru-RU"/>
              </w:rPr>
            </w:pPr>
            <w:r w:rsidRPr="00AE06A1">
              <w:rPr>
                <w:i/>
                <w:lang w:val="ru-RU"/>
              </w:rPr>
              <w:t>Специализированная</w:t>
            </w:r>
            <w:r w:rsidRPr="00AE06A1">
              <w:rPr>
                <w:i/>
                <w:spacing w:val="-6"/>
                <w:lang w:val="ru-RU"/>
              </w:rPr>
              <w:t xml:space="preserve"> </w:t>
            </w:r>
            <w:r w:rsidRPr="00AE06A1">
              <w:rPr>
                <w:i/>
                <w:lang w:val="ru-RU"/>
              </w:rPr>
              <w:t>мебель</w:t>
            </w:r>
            <w:r w:rsidRPr="00AE06A1">
              <w:rPr>
                <w:i/>
                <w:spacing w:val="-4"/>
                <w:lang w:val="ru-RU"/>
              </w:rPr>
              <w:t xml:space="preserve"> </w:t>
            </w:r>
            <w:r w:rsidRPr="00AE06A1">
              <w:rPr>
                <w:i/>
                <w:lang w:val="ru-RU"/>
              </w:rPr>
              <w:t>и</w:t>
            </w:r>
            <w:r w:rsidRPr="00AE06A1">
              <w:rPr>
                <w:i/>
                <w:spacing w:val="-3"/>
                <w:lang w:val="ru-RU"/>
              </w:rPr>
              <w:t xml:space="preserve"> </w:t>
            </w:r>
            <w:r w:rsidRPr="00AE06A1">
              <w:rPr>
                <w:i/>
                <w:lang w:val="ru-RU"/>
              </w:rPr>
              <w:t>системы</w:t>
            </w:r>
            <w:r w:rsidRPr="00AE06A1">
              <w:rPr>
                <w:i/>
                <w:spacing w:val="-7"/>
                <w:lang w:val="ru-RU"/>
              </w:rPr>
              <w:t xml:space="preserve"> </w:t>
            </w:r>
            <w:r w:rsidRPr="00AE06A1">
              <w:rPr>
                <w:i/>
                <w:lang w:val="ru-RU"/>
              </w:rPr>
              <w:t>хранения</w:t>
            </w:r>
          </w:p>
        </w:tc>
      </w:tr>
      <w:tr w:rsidR="001474D1" w:rsidTr="00AE06A1">
        <w:trPr>
          <w:trHeight w:val="290"/>
        </w:trPr>
        <w:tc>
          <w:tcPr>
            <w:tcW w:w="1385" w:type="dxa"/>
          </w:tcPr>
          <w:p w:rsidR="001474D1" w:rsidRDefault="001474D1" w:rsidP="00AE06A1">
            <w:pPr>
              <w:pStyle w:val="TableParagraph"/>
              <w:ind w:left="129"/>
            </w:pPr>
            <w:r>
              <w:t>3.3.2.1.</w:t>
            </w:r>
          </w:p>
        </w:tc>
        <w:tc>
          <w:tcPr>
            <w:tcW w:w="5493" w:type="dxa"/>
          </w:tcPr>
          <w:p w:rsidR="001474D1" w:rsidRDefault="001474D1" w:rsidP="00AE06A1">
            <w:pPr>
              <w:pStyle w:val="TableParagraph"/>
              <w:ind w:left="107"/>
            </w:pPr>
            <w:r>
              <w:t>Детское</w:t>
            </w:r>
            <w:r>
              <w:rPr>
                <w:spacing w:val="-2"/>
              </w:rPr>
              <w:t xml:space="preserve"> </w:t>
            </w:r>
            <w:r>
              <w:t>кресло-мешок</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2</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2"/>
        </w:trPr>
        <w:tc>
          <w:tcPr>
            <w:tcW w:w="1385" w:type="dxa"/>
          </w:tcPr>
          <w:p w:rsidR="001474D1" w:rsidRDefault="001474D1" w:rsidP="00AE06A1">
            <w:pPr>
              <w:pStyle w:val="TableParagraph"/>
              <w:spacing w:line="246" w:lineRule="exact"/>
              <w:ind w:left="129"/>
            </w:pPr>
            <w:r>
              <w:t>3.3.2.2.</w:t>
            </w:r>
          </w:p>
        </w:tc>
        <w:tc>
          <w:tcPr>
            <w:tcW w:w="5493" w:type="dxa"/>
          </w:tcPr>
          <w:p w:rsidR="001474D1" w:rsidRDefault="001474D1" w:rsidP="00AE06A1">
            <w:pPr>
              <w:pStyle w:val="TableParagraph"/>
              <w:spacing w:line="246" w:lineRule="exact"/>
              <w:ind w:left="107"/>
            </w:pPr>
            <w:r>
              <w:t>Доска</w:t>
            </w:r>
            <w:r>
              <w:rPr>
                <w:spacing w:val="-6"/>
              </w:rPr>
              <w:t xml:space="preserve"> </w:t>
            </w:r>
            <w:r>
              <w:t>магнитно-маркерная</w:t>
            </w:r>
          </w:p>
        </w:tc>
        <w:tc>
          <w:tcPr>
            <w:tcW w:w="720" w:type="dxa"/>
          </w:tcPr>
          <w:p w:rsidR="001474D1" w:rsidRDefault="001474D1" w:rsidP="00AE06A1">
            <w:pPr>
              <w:pStyle w:val="TableParagraph"/>
              <w:spacing w:line="246" w:lineRule="exact"/>
              <w:ind w:left="206"/>
            </w:pPr>
            <w:r>
              <w:t>шт.</w:t>
            </w:r>
          </w:p>
        </w:tc>
        <w:tc>
          <w:tcPr>
            <w:tcW w:w="1020" w:type="dxa"/>
          </w:tcPr>
          <w:p w:rsidR="001474D1" w:rsidRDefault="001474D1" w:rsidP="00AE06A1">
            <w:pPr>
              <w:pStyle w:val="TableParagraph"/>
              <w:spacing w:line="246" w:lineRule="exact"/>
              <w:ind w:left="7"/>
              <w:jc w:val="center"/>
            </w:pPr>
            <w:r>
              <w:t>1</w:t>
            </w:r>
          </w:p>
        </w:tc>
        <w:tc>
          <w:tcPr>
            <w:tcW w:w="1035" w:type="dxa"/>
          </w:tcPr>
          <w:p w:rsidR="001474D1" w:rsidRDefault="001474D1" w:rsidP="00AE06A1">
            <w:pPr>
              <w:pStyle w:val="TableParagraph"/>
              <w:spacing w:line="246" w:lineRule="exact"/>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3.3.2.3.</w:t>
            </w:r>
          </w:p>
        </w:tc>
        <w:tc>
          <w:tcPr>
            <w:tcW w:w="5493" w:type="dxa"/>
          </w:tcPr>
          <w:p w:rsidR="001474D1" w:rsidRDefault="001474D1" w:rsidP="00AE06A1">
            <w:pPr>
              <w:pStyle w:val="TableParagraph"/>
              <w:ind w:left="107"/>
            </w:pPr>
            <w:r>
              <w:t>Доска</w:t>
            </w:r>
            <w:r>
              <w:rPr>
                <w:spacing w:val="-7"/>
              </w:rPr>
              <w:t xml:space="preserve"> </w:t>
            </w:r>
            <w:r>
              <w:t>пробковая</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582"/>
        </w:trPr>
        <w:tc>
          <w:tcPr>
            <w:tcW w:w="1385" w:type="dxa"/>
          </w:tcPr>
          <w:p w:rsidR="001474D1" w:rsidRDefault="001474D1" w:rsidP="00AE06A1">
            <w:pPr>
              <w:pStyle w:val="TableParagraph"/>
              <w:ind w:left="129"/>
            </w:pPr>
            <w:r>
              <w:t>3.3.2.4.</w:t>
            </w:r>
          </w:p>
        </w:tc>
        <w:tc>
          <w:tcPr>
            <w:tcW w:w="5493" w:type="dxa"/>
          </w:tcPr>
          <w:p w:rsidR="001474D1" w:rsidRPr="00AE06A1" w:rsidRDefault="001474D1" w:rsidP="00AE06A1">
            <w:pPr>
              <w:pStyle w:val="TableParagraph"/>
              <w:tabs>
                <w:tab w:val="left" w:pos="1319"/>
                <w:tab w:val="left" w:pos="2252"/>
                <w:tab w:val="left" w:pos="2755"/>
                <w:tab w:val="left" w:pos="3523"/>
                <w:tab w:val="left" w:pos="4018"/>
                <w:tab w:val="left" w:pos="4308"/>
                <w:tab w:val="left" w:pos="4800"/>
                <w:tab w:val="left" w:pos="5285"/>
              </w:tabs>
              <w:ind w:left="107"/>
              <w:rPr>
                <w:lang w:val="ru-RU"/>
              </w:rPr>
            </w:pPr>
            <w:r w:rsidRPr="00AE06A1">
              <w:rPr>
                <w:lang w:val="ru-RU"/>
              </w:rPr>
              <w:t>Настенное</w:t>
            </w:r>
            <w:r w:rsidRPr="00AE06A1">
              <w:rPr>
                <w:lang w:val="ru-RU"/>
              </w:rPr>
              <w:tab/>
              <w:t>зеркало</w:t>
            </w:r>
            <w:r w:rsidRPr="00AE06A1">
              <w:rPr>
                <w:lang w:val="ru-RU"/>
              </w:rPr>
              <w:tab/>
              <w:t>(не</w:t>
            </w:r>
            <w:r w:rsidRPr="00AE06A1">
              <w:rPr>
                <w:lang w:val="ru-RU"/>
              </w:rPr>
              <w:tab/>
              <w:t>менее</w:t>
            </w:r>
            <w:r w:rsidRPr="00AE06A1">
              <w:rPr>
                <w:lang w:val="ru-RU"/>
              </w:rPr>
              <w:tab/>
              <w:t>1,5</w:t>
            </w:r>
            <w:r w:rsidRPr="00AE06A1">
              <w:rPr>
                <w:lang w:val="ru-RU"/>
              </w:rPr>
              <w:tab/>
              <w:t>-</w:t>
            </w:r>
            <w:r w:rsidRPr="00AE06A1">
              <w:rPr>
                <w:lang w:val="ru-RU"/>
              </w:rPr>
              <w:tab/>
              <w:t>0,5</w:t>
            </w:r>
            <w:r w:rsidRPr="00AE06A1">
              <w:rPr>
                <w:lang w:val="ru-RU"/>
              </w:rPr>
              <w:tab/>
              <w:t>м),</w:t>
            </w:r>
            <w:r w:rsidRPr="00AE06A1">
              <w:rPr>
                <w:lang w:val="ru-RU"/>
              </w:rPr>
              <w:tab/>
              <w:t>с</w:t>
            </w:r>
          </w:p>
          <w:p w:rsidR="001474D1" w:rsidRDefault="001474D1" w:rsidP="00AE06A1">
            <w:pPr>
              <w:pStyle w:val="TableParagraph"/>
              <w:spacing w:before="40"/>
              <w:ind w:left="107"/>
            </w:pPr>
            <w:r>
              <w:t>дополнительным</w:t>
            </w:r>
            <w:r>
              <w:rPr>
                <w:spacing w:val="-2"/>
              </w:rPr>
              <w:t xml:space="preserve"> </w:t>
            </w:r>
            <w:r>
              <w:t>освещением</w:t>
            </w:r>
          </w:p>
        </w:tc>
        <w:tc>
          <w:tcPr>
            <w:tcW w:w="720" w:type="dxa"/>
          </w:tcPr>
          <w:p w:rsidR="001474D1" w:rsidRDefault="001474D1" w:rsidP="00AE06A1">
            <w:pPr>
              <w:pStyle w:val="TableParagraph"/>
              <w:spacing w:before="137"/>
              <w:ind w:left="206"/>
            </w:pPr>
            <w:r>
              <w:t>шт.</w:t>
            </w:r>
          </w:p>
        </w:tc>
        <w:tc>
          <w:tcPr>
            <w:tcW w:w="1020" w:type="dxa"/>
          </w:tcPr>
          <w:p w:rsidR="001474D1" w:rsidRDefault="001474D1" w:rsidP="00AE06A1">
            <w:pPr>
              <w:pStyle w:val="TableParagraph"/>
              <w:spacing w:before="137"/>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pPr>
          </w:p>
        </w:tc>
      </w:tr>
      <w:tr w:rsidR="001474D1" w:rsidTr="00AE06A1">
        <w:trPr>
          <w:trHeight w:val="290"/>
        </w:trPr>
        <w:tc>
          <w:tcPr>
            <w:tcW w:w="1385" w:type="dxa"/>
          </w:tcPr>
          <w:p w:rsidR="001474D1" w:rsidRDefault="001474D1" w:rsidP="00AE06A1">
            <w:pPr>
              <w:pStyle w:val="TableParagraph"/>
              <w:ind w:left="129"/>
            </w:pPr>
            <w:r>
              <w:lastRenderedPageBreak/>
              <w:t>3.3.2.5.</w:t>
            </w:r>
          </w:p>
        </w:tc>
        <w:tc>
          <w:tcPr>
            <w:tcW w:w="5493" w:type="dxa"/>
          </w:tcPr>
          <w:p w:rsidR="001474D1" w:rsidRDefault="001474D1" w:rsidP="00AE06A1">
            <w:pPr>
              <w:pStyle w:val="TableParagraph"/>
              <w:ind w:left="107"/>
            </w:pPr>
            <w:r>
              <w:t>Система</w:t>
            </w:r>
            <w:r>
              <w:rPr>
                <w:spacing w:val="-11"/>
              </w:rPr>
              <w:t xml:space="preserve"> </w:t>
            </w:r>
            <w:r>
              <w:t>хранения</w:t>
            </w:r>
            <w:r>
              <w:rPr>
                <w:spacing w:val="-11"/>
              </w:rPr>
              <w:t xml:space="preserve"> </w:t>
            </w:r>
            <w:r>
              <w:t>расходного</w:t>
            </w:r>
            <w:r>
              <w:rPr>
                <w:spacing w:val="-11"/>
              </w:rPr>
              <w:t xml:space="preserve"> </w:t>
            </w:r>
            <w:r>
              <w:t>материала</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2"/>
        </w:trPr>
        <w:tc>
          <w:tcPr>
            <w:tcW w:w="1385" w:type="dxa"/>
          </w:tcPr>
          <w:p w:rsidR="001474D1" w:rsidRDefault="001474D1" w:rsidP="00AE06A1">
            <w:pPr>
              <w:pStyle w:val="TableParagraph"/>
              <w:ind w:left="129"/>
            </w:pPr>
            <w:r>
              <w:t>3.3.2.6.</w:t>
            </w:r>
          </w:p>
        </w:tc>
        <w:tc>
          <w:tcPr>
            <w:tcW w:w="5493" w:type="dxa"/>
          </w:tcPr>
          <w:p w:rsidR="001474D1" w:rsidRDefault="001474D1" w:rsidP="00AE06A1">
            <w:pPr>
              <w:pStyle w:val="TableParagraph"/>
              <w:ind w:left="107"/>
            </w:pPr>
            <w:r>
              <w:t>Стеллажи</w:t>
            </w:r>
            <w:r>
              <w:rPr>
                <w:spacing w:val="-1"/>
              </w:rPr>
              <w:t xml:space="preserve"> </w:t>
            </w:r>
            <w:r>
              <w:t>для</w:t>
            </w:r>
            <w:r>
              <w:rPr>
                <w:spacing w:val="-1"/>
              </w:rPr>
              <w:t xml:space="preserve"> </w:t>
            </w:r>
            <w:r>
              <w:t>хранения</w:t>
            </w:r>
            <w:r>
              <w:rPr>
                <w:spacing w:val="-1"/>
              </w:rPr>
              <w:t xml:space="preserve"> </w:t>
            </w:r>
            <w:r>
              <w:t>пособий</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2</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3.3.2.7.</w:t>
            </w:r>
          </w:p>
        </w:tc>
        <w:tc>
          <w:tcPr>
            <w:tcW w:w="5493" w:type="dxa"/>
          </w:tcPr>
          <w:p w:rsidR="001474D1" w:rsidRPr="00AE06A1" w:rsidRDefault="001474D1" w:rsidP="00AE06A1">
            <w:pPr>
              <w:pStyle w:val="TableParagraph"/>
              <w:ind w:left="107"/>
              <w:rPr>
                <w:lang w:val="ru-RU"/>
              </w:rPr>
            </w:pPr>
            <w:r w:rsidRPr="00AE06A1">
              <w:rPr>
                <w:lang w:val="ru-RU"/>
              </w:rPr>
              <w:t>Стол</w:t>
            </w:r>
            <w:r w:rsidRPr="00AE06A1">
              <w:rPr>
                <w:spacing w:val="-10"/>
                <w:lang w:val="ru-RU"/>
              </w:rPr>
              <w:t xml:space="preserve"> </w:t>
            </w:r>
            <w:r w:rsidRPr="00AE06A1">
              <w:rPr>
                <w:lang w:val="ru-RU"/>
              </w:rPr>
              <w:t>модульный,</w:t>
            </w:r>
            <w:r w:rsidRPr="00AE06A1">
              <w:rPr>
                <w:spacing w:val="-10"/>
                <w:lang w:val="ru-RU"/>
              </w:rPr>
              <w:t xml:space="preserve"> </w:t>
            </w:r>
            <w:r w:rsidRPr="00AE06A1">
              <w:rPr>
                <w:lang w:val="ru-RU"/>
              </w:rPr>
              <w:t>регулируемый</w:t>
            </w:r>
            <w:r w:rsidRPr="00AE06A1">
              <w:rPr>
                <w:spacing w:val="-10"/>
                <w:lang w:val="ru-RU"/>
              </w:rPr>
              <w:t xml:space="preserve"> </w:t>
            </w:r>
            <w:r w:rsidRPr="00AE06A1">
              <w:rPr>
                <w:lang w:val="ru-RU"/>
              </w:rPr>
              <w:t>по</w:t>
            </w:r>
            <w:r w:rsidRPr="00AE06A1">
              <w:rPr>
                <w:spacing w:val="-10"/>
                <w:lang w:val="ru-RU"/>
              </w:rPr>
              <w:t xml:space="preserve"> </w:t>
            </w:r>
            <w:r w:rsidRPr="00AE06A1">
              <w:rPr>
                <w:lang w:val="ru-RU"/>
              </w:rPr>
              <w:t>высоте</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4</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89"/>
        </w:trPr>
        <w:tc>
          <w:tcPr>
            <w:tcW w:w="1385" w:type="dxa"/>
          </w:tcPr>
          <w:p w:rsidR="001474D1" w:rsidRDefault="001474D1" w:rsidP="00AE06A1">
            <w:pPr>
              <w:pStyle w:val="TableParagraph"/>
              <w:ind w:left="129"/>
            </w:pPr>
            <w:r>
              <w:t>3.3.2.8.</w:t>
            </w:r>
          </w:p>
        </w:tc>
        <w:tc>
          <w:tcPr>
            <w:tcW w:w="5493" w:type="dxa"/>
          </w:tcPr>
          <w:p w:rsidR="001474D1" w:rsidRDefault="001474D1" w:rsidP="00AE06A1">
            <w:pPr>
              <w:pStyle w:val="TableParagraph"/>
              <w:ind w:left="107"/>
            </w:pPr>
            <w:r>
              <w:t>Стул,</w:t>
            </w:r>
            <w:r>
              <w:rPr>
                <w:spacing w:val="-9"/>
              </w:rPr>
              <w:t xml:space="preserve"> </w:t>
            </w:r>
            <w:r>
              <w:t>регулируемый</w:t>
            </w:r>
            <w:r>
              <w:rPr>
                <w:spacing w:val="-8"/>
              </w:rPr>
              <w:t xml:space="preserve"> </w:t>
            </w:r>
            <w:r>
              <w:t>по</w:t>
            </w:r>
            <w:r>
              <w:rPr>
                <w:spacing w:val="-8"/>
              </w:rPr>
              <w:t xml:space="preserve"> </w:t>
            </w:r>
            <w:r>
              <w:t>высоте</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8</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2"/>
        </w:trPr>
        <w:tc>
          <w:tcPr>
            <w:tcW w:w="1385" w:type="dxa"/>
            <w:shd w:val="clear" w:color="auto" w:fill="F1F1F1"/>
          </w:tcPr>
          <w:p w:rsidR="001474D1" w:rsidRDefault="001474D1" w:rsidP="00AE06A1">
            <w:pPr>
              <w:pStyle w:val="TableParagraph"/>
              <w:ind w:left="129"/>
              <w:rPr>
                <w:i/>
              </w:rPr>
            </w:pPr>
            <w:r>
              <w:rPr>
                <w:i/>
              </w:rPr>
              <w:t>3.3.3.</w:t>
            </w:r>
          </w:p>
        </w:tc>
        <w:tc>
          <w:tcPr>
            <w:tcW w:w="9274" w:type="dxa"/>
            <w:gridSpan w:val="5"/>
            <w:shd w:val="clear" w:color="auto" w:fill="F1F1F1"/>
          </w:tcPr>
          <w:p w:rsidR="001474D1" w:rsidRDefault="001474D1" w:rsidP="00AE06A1">
            <w:pPr>
              <w:pStyle w:val="TableParagraph"/>
              <w:ind w:left="107"/>
              <w:rPr>
                <w:i/>
              </w:rPr>
            </w:pPr>
            <w:r>
              <w:rPr>
                <w:i/>
              </w:rPr>
              <w:t>Оснащение</w:t>
            </w:r>
            <w:r>
              <w:rPr>
                <w:i/>
                <w:spacing w:val="-4"/>
              </w:rPr>
              <w:t xml:space="preserve"> </w:t>
            </w:r>
            <w:r>
              <w:rPr>
                <w:i/>
              </w:rPr>
              <w:t>кабинета</w:t>
            </w:r>
            <w:r>
              <w:rPr>
                <w:i/>
                <w:spacing w:val="-4"/>
              </w:rPr>
              <w:t xml:space="preserve"> </w:t>
            </w:r>
            <w:r>
              <w:rPr>
                <w:i/>
              </w:rPr>
              <w:t>и</w:t>
            </w:r>
            <w:r>
              <w:rPr>
                <w:i/>
                <w:spacing w:val="-5"/>
              </w:rPr>
              <w:t xml:space="preserve"> </w:t>
            </w:r>
            <w:r>
              <w:rPr>
                <w:i/>
              </w:rPr>
              <w:t>оборудование</w:t>
            </w:r>
          </w:p>
        </w:tc>
      </w:tr>
      <w:tr w:rsidR="001474D1" w:rsidTr="00AE06A1">
        <w:trPr>
          <w:trHeight w:val="289"/>
        </w:trPr>
        <w:tc>
          <w:tcPr>
            <w:tcW w:w="1385" w:type="dxa"/>
          </w:tcPr>
          <w:p w:rsidR="001474D1" w:rsidRDefault="001474D1" w:rsidP="00AE06A1">
            <w:pPr>
              <w:pStyle w:val="TableParagraph"/>
              <w:ind w:left="129"/>
            </w:pPr>
            <w:r>
              <w:t>3.3.3.1.</w:t>
            </w:r>
          </w:p>
        </w:tc>
        <w:tc>
          <w:tcPr>
            <w:tcW w:w="5493" w:type="dxa"/>
          </w:tcPr>
          <w:p w:rsidR="001474D1" w:rsidRPr="00AE06A1" w:rsidRDefault="001474D1" w:rsidP="00AE06A1">
            <w:pPr>
              <w:pStyle w:val="TableParagraph"/>
              <w:ind w:left="107"/>
              <w:rPr>
                <w:lang w:val="ru-RU"/>
              </w:rPr>
            </w:pPr>
            <w:r w:rsidRPr="00AE06A1">
              <w:rPr>
                <w:lang w:val="ru-RU"/>
              </w:rPr>
              <w:t>Автомобили</w:t>
            </w:r>
            <w:r w:rsidRPr="00AE06A1">
              <w:rPr>
                <w:spacing w:val="-10"/>
                <w:lang w:val="ru-RU"/>
              </w:rPr>
              <w:t xml:space="preserve"> </w:t>
            </w:r>
            <w:r w:rsidRPr="00AE06A1">
              <w:rPr>
                <w:lang w:val="ru-RU"/>
              </w:rPr>
              <w:t>(разной</w:t>
            </w:r>
            <w:r w:rsidRPr="00AE06A1">
              <w:rPr>
                <w:spacing w:val="-9"/>
                <w:lang w:val="ru-RU"/>
              </w:rPr>
              <w:t xml:space="preserve"> </w:t>
            </w:r>
            <w:r w:rsidRPr="00AE06A1">
              <w:rPr>
                <w:lang w:val="ru-RU"/>
              </w:rPr>
              <w:t>тематики,</w:t>
            </w:r>
            <w:r w:rsidRPr="00AE06A1">
              <w:rPr>
                <w:spacing w:val="-10"/>
                <w:lang w:val="ru-RU"/>
              </w:rPr>
              <w:t xml:space="preserve"> </w:t>
            </w:r>
            <w:r w:rsidRPr="00AE06A1">
              <w:rPr>
                <w:lang w:val="ru-RU"/>
              </w:rPr>
              <w:t>мелкого</w:t>
            </w:r>
            <w:r w:rsidRPr="00AE06A1">
              <w:rPr>
                <w:spacing w:val="-9"/>
                <w:lang w:val="ru-RU"/>
              </w:rPr>
              <w:t xml:space="preserve"> </w:t>
            </w:r>
            <w:r w:rsidRPr="00AE06A1">
              <w:rPr>
                <w:lang w:val="ru-RU"/>
              </w:rPr>
              <w:t>размера)</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5</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bl>
    <w:p w:rsidR="001474D1" w:rsidRDefault="001474D1" w:rsidP="001474D1">
      <w:pPr>
        <w:jc w:val="center"/>
        <w:sectPr w:rsidR="001474D1">
          <w:pgSz w:w="11910" w:h="16840"/>
          <w:pgMar w:top="1120" w:right="440" w:bottom="1120" w:left="560" w:header="0" w:footer="939" w:gutter="0"/>
          <w:cols w:space="720"/>
        </w:sect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85"/>
        <w:gridCol w:w="5493"/>
        <w:gridCol w:w="720"/>
        <w:gridCol w:w="1020"/>
        <w:gridCol w:w="1035"/>
        <w:gridCol w:w="1006"/>
      </w:tblGrid>
      <w:tr w:rsidR="001474D1" w:rsidTr="00AE06A1">
        <w:trPr>
          <w:trHeight w:val="292"/>
        </w:trPr>
        <w:tc>
          <w:tcPr>
            <w:tcW w:w="1385" w:type="dxa"/>
          </w:tcPr>
          <w:p w:rsidR="001474D1" w:rsidRDefault="001474D1" w:rsidP="00AE06A1">
            <w:pPr>
              <w:pStyle w:val="TableParagraph"/>
              <w:spacing w:line="246" w:lineRule="exact"/>
              <w:ind w:left="129"/>
            </w:pPr>
            <w:r>
              <w:lastRenderedPageBreak/>
              <w:t>3.3.3.2.</w:t>
            </w:r>
          </w:p>
        </w:tc>
        <w:tc>
          <w:tcPr>
            <w:tcW w:w="5493" w:type="dxa"/>
          </w:tcPr>
          <w:p w:rsidR="001474D1" w:rsidRDefault="001474D1" w:rsidP="00AE06A1">
            <w:pPr>
              <w:pStyle w:val="TableParagraph"/>
              <w:spacing w:line="246" w:lineRule="exact"/>
              <w:ind w:left="107"/>
            </w:pPr>
            <w:r>
              <w:t>Азбука</w:t>
            </w:r>
            <w:r>
              <w:rPr>
                <w:spacing w:val="-8"/>
              </w:rPr>
              <w:t xml:space="preserve"> </w:t>
            </w:r>
            <w:r>
              <w:t>в</w:t>
            </w:r>
            <w:r>
              <w:rPr>
                <w:spacing w:val="-7"/>
              </w:rPr>
              <w:t xml:space="preserve"> </w:t>
            </w:r>
            <w:r>
              <w:t>картинках</w:t>
            </w:r>
          </w:p>
        </w:tc>
        <w:tc>
          <w:tcPr>
            <w:tcW w:w="720" w:type="dxa"/>
          </w:tcPr>
          <w:p w:rsidR="001474D1" w:rsidRDefault="001474D1" w:rsidP="00AE06A1">
            <w:pPr>
              <w:pStyle w:val="TableParagraph"/>
              <w:spacing w:line="246" w:lineRule="exact"/>
              <w:ind w:left="206"/>
            </w:pPr>
            <w:r>
              <w:t>шт.</w:t>
            </w:r>
          </w:p>
        </w:tc>
        <w:tc>
          <w:tcPr>
            <w:tcW w:w="1020" w:type="dxa"/>
          </w:tcPr>
          <w:p w:rsidR="001474D1" w:rsidRDefault="001474D1" w:rsidP="00AE06A1">
            <w:pPr>
              <w:pStyle w:val="TableParagraph"/>
              <w:spacing w:line="246" w:lineRule="exact"/>
              <w:ind w:left="7"/>
              <w:jc w:val="center"/>
            </w:pPr>
            <w:r>
              <w:t>1</w:t>
            </w:r>
          </w:p>
        </w:tc>
        <w:tc>
          <w:tcPr>
            <w:tcW w:w="1035" w:type="dxa"/>
          </w:tcPr>
          <w:p w:rsidR="001474D1" w:rsidRDefault="001474D1" w:rsidP="00AE06A1">
            <w:pPr>
              <w:pStyle w:val="TableParagraph"/>
              <w:spacing w:line="246" w:lineRule="exact"/>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3.3.3.3.</w:t>
            </w:r>
          </w:p>
        </w:tc>
        <w:tc>
          <w:tcPr>
            <w:tcW w:w="5493" w:type="dxa"/>
          </w:tcPr>
          <w:p w:rsidR="001474D1" w:rsidRPr="00AE06A1" w:rsidRDefault="001474D1" w:rsidP="00AE06A1">
            <w:pPr>
              <w:pStyle w:val="TableParagraph"/>
              <w:ind w:left="107"/>
              <w:rPr>
                <w:lang w:val="ru-RU"/>
              </w:rPr>
            </w:pPr>
            <w:r w:rsidRPr="00AE06A1">
              <w:rPr>
                <w:lang w:val="ru-RU"/>
              </w:rPr>
              <w:t>Альбомы</w:t>
            </w:r>
            <w:r w:rsidRPr="00AE06A1">
              <w:rPr>
                <w:spacing w:val="-3"/>
                <w:lang w:val="ru-RU"/>
              </w:rPr>
              <w:t xml:space="preserve"> </w:t>
            </w:r>
            <w:r w:rsidRPr="00AE06A1">
              <w:rPr>
                <w:lang w:val="ru-RU"/>
              </w:rPr>
              <w:t>с</w:t>
            </w:r>
            <w:r w:rsidRPr="00AE06A1">
              <w:rPr>
                <w:spacing w:val="-5"/>
                <w:lang w:val="ru-RU"/>
              </w:rPr>
              <w:t xml:space="preserve"> </w:t>
            </w:r>
            <w:r w:rsidRPr="00AE06A1">
              <w:rPr>
                <w:lang w:val="ru-RU"/>
              </w:rPr>
              <w:t>социальными</w:t>
            </w:r>
            <w:r w:rsidRPr="00AE06A1">
              <w:rPr>
                <w:spacing w:val="-7"/>
                <w:lang w:val="ru-RU"/>
              </w:rPr>
              <w:t xml:space="preserve"> </w:t>
            </w:r>
            <w:r w:rsidRPr="00AE06A1">
              <w:rPr>
                <w:lang w:val="ru-RU"/>
              </w:rPr>
              <w:t>историями,</w:t>
            </w:r>
            <w:r w:rsidRPr="00AE06A1">
              <w:rPr>
                <w:spacing w:val="-3"/>
                <w:lang w:val="ru-RU"/>
              </w:rPr>
              <w:t xml:space="preserve"> </w:t>
            </w:r>
            <w:r w:rsidRPr="00AE06A1">
              <w:rPr>
                <w:lang w:val="ru-RU"/>
              </w:rPr>
              <w:t>набор</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2"/>
        </w:trPr>
        <w:tc>
          <w:tcPr>
            <w:tcW w:w="1385" w:type="dxa"/>
          </w:tcPr>
          <w:p w:rsidR="001474D1" w:rsidRDefault="001474D1" w:rsidP="00AE06A1">
            <w:pPr>
              <w:pStyle w:val="TableParagraph"/>
              <w:ind w:left="129"/>
            </w:pPr>
            <w:r>
              <w:t>3.3.3.4.</w:t>
            </w:r>
          </w:p>
        </w:tc>
        <w:tc>
          <w:tcPr>
            <w:tcW w:w="5493" w:type="dxa"/>
          </w:tcPr>
          <w:p w:rsidR="001474D1" w:rsidRDefault="001474D1" w:rsidP="00AE06A1">
            <w:pPr>
              <w:pStyle w:val="TableParagraph"/>
              <w:ind w:left="107"/>
            </w:pPr>
            <w:r>
              <w:rPr>
                <w:spacing w:val="-1"/>
              </w:rPr>
              <w:t>Аудио</w:t>
            </w:r>
            <w:r>
              <w:rPr>
                <w:spacing w:val="-13"/>
              </w:rPr>
              <w:t xml:space="preserve"> </w:t>
            </w:r>
            <w:r>
              <w:rPr>
                <w:spacing w:val="-1"/>
              </w:rPr>
              <w:t>подборка</w:t>
            </w:r>
            <w:r>
              <w:rPr>
                <w:spacing w:val="-12"/>
              </w:rPr>
              <w:t xml:space="preserve"> </w:t>
            </w:r>
            <w:r>
              <w:rPr>
                <w:spacing w:val="-1"/>
              </w:rPr>
              <w:t>художественных</w:t>
            </w:r>
            <w:r>
              <w:rPr>
                <w:spacing w:val="-12"/>
              </w:rPr>
              <w:t xml:space="preserve"> </w:t>
            </w:r>
            <w:r>
              <w:t>произведений</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3.3.3.5.</w:t>
            </w:r>
          </w:p>
        </w:tc>
        <w:tc>
          <w:tcPr>
            <w:tcW w:w="5493" w:type="dxa"/>
          </w:tcPr>
          <w:p w:rsidR="001474D1" w:rsidRDefault="001474D1" w:rsidP="00AE06A1">
            <w:pPr>
              <w:pStyle w:val="TableParagraph"/>
              <w:ind w:left="107"/>
            </w:pPr>
            <w:r>
              <w:t>Бактерицидный</w:t>
            </w:r>
            <w:r>
              <w:rPr>
                <w:spacing w:val="-11"/>
              </w:rPr>
              <w:t xml:space="preserve"> </w:t>
            </w:r>
            <w:r>
              <w:t>облучатель</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3.3.3.6.</w:t>
            </w:r>
          </w:p>
        </w:tc>
        <w:tc>
          <w:tcPr>
            <w:tcW w:w="5493" w:type="dxa"/>
          </w:tcPr>
          <w:p w:rsidR="001474D1" w:rsidRDefault="001474D1" w:rsidP="00AE06A1">
            <w:pPr>
              <w:pStyle w:val="TableParagraph"/>
              <w:ind w:left="107"/>
            </w:pPr>
            <w:r>
              <w:t>Балансиры</w:t>
            </w:r>
            <w:r>
              <w:rPr>
                <w:spacing w:val="-5"/>
              </w:rPr>
              <w:t xml:space="preserve"> </w:t>
            </w:r>
            <w:r>
              <w:t>разного</w:t>
            </w:r>
            <w:r>
              <w:rPr>
                <w:spacing w:val="-7"/>
              </w:rPr>
              <w:t xml:space="preserve"> </w:t>
            </w:r>
            <w:r>
              <w:t>типа</w:t>
            </w:r>
            <w:r>
              <w:rPr>
                <w:spacing w:val="-6"/>
              </w:rPr>
              <w:t xml:space="preserve"> </w:t>
            </w:r>
            <w:r>
              <w:t>-</w:t>
            </w:r>
            <w:r>
              <w:rPr>
                <w:spacing w:val="-3"/>
              </w:rPr>
              <w:t xml:space="preserve"> </w:t>
            </w:r>
            <w:r>
              <w:t>комплект</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2"/>
        </w:trPr>
        <w:tc>
          <w:tcPr>
            <w:tcW w:w="1385" w:type="dxa"/>
          </w:tcPr>
          <w:p w:rsidR="001474D1" w:rsidRDefault="001474D1" w:rsidP="00AE06A1">
            <w:pPr>
              <w:pStyle w:val="TableParagraph"/>
              <w:spacing w:line="246" w:lineRule="exact"/>
              <w:ind w:left="129"/>
            </w:pPr>
            <w:r>
              <w:t>3.3.3.7.</w:t>
            </w:r>
          </w:p>
        </w:tc>
        <w:tc>
          <w:tcPr>
            <w:tcW w:w="5493" w:type="dxa"/>
          </w:tcPr>
          <w:p w:rsidR="001474D1" w:rsidRDefault="001474D1" w:rsidP="00AE06A1">
            <w:pPr>
              <w:pStyle w:val="TableParagraph"/>
              <w:spacing w:line="246" w:lineRule="exact"/>
              <w:ind w:left="107"/>
            </w:pPr>
            <w:r>
              <w:t>Бесконтактный</w:t>
            </w:r>
            <w:r>
              <w:rPr>
                <w:spacing w:val="-4"/>
              </w:rPr>
              <w:t xml:space="preserve"> </w:t>
            </w:r>
            <w:r>
              <w:t>детский</w:t>
            </w:r>
            <w:r>
              <w:rPr>
                <w:spacing w:val="-4"/>
              </w:rPr>
              <w:t xml:space="preserve"> </w:t>
            </w:r>
            <w:r>
              <w:t>термометр</w:t>
            </w:r>
          </w:p>
        </w:tc>
        <w:tc>
          <w:tcPr>
            <w:tcW w:w="720" w:type="dxa"/>
          </w:tcPr>
          <w:p w:rsidR="001474D1" w:rsidRDefault="001474D1" w:rsidP="00AE06A1">
            <w:pPr>
              <w:pStyle w:val="TableParagraph"/>
              <w:spacing w:line="246" w:lineRule="exact"/>
              <w:ind w:left="206"/>
            </w:pPr>
            <w:r>
              <w:t>шт.</w:t>
            </w:r>
          </w:p>
        </w:tc>
        <w:tc>
          <w:tcPr>
            <w:tcW w:w="1020" w:type="dxa"/>
          </w:tcPr>
          <w:p w:rsidR="001474D1" w:rsidRDefault="001474D1" w:rsidP="00AE06A1">
            <w:pPr>
              <w:pStyle w:val="TableParagraph"/>
              <w:spacing w:line="246" w:lineRule="exact"/>
              <w:ind w:left="7"/>
              <w:jc w:val="center"/>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spacing w:line="246" w:lineRule="exact"/>
              <w:ind w:left="6"/>
              <w:jc w:val="center"/>
            </w:pPr>
            <w:r>
              <w:t>+</w:t>
            </w:r>
          </w:p>
        </w:tc>
      </w:tr>
      <w:tr w:rsidR="001474D1" w:rsidTr="00AE06A1">
        <w:trPr>
          <w:trHeight w:val="290"/>
        </w:trPr>
        <w:tc>
          <w:tcPr>
            <w:tcW w:w="1385" w:type="dxa"/>
          </w:tcPr>
          <w:p w:rsidR="001474D1" w:rsidRDefault="001474D1" w:rsidP="00AE06A1">
            <w:pPr>
              <w:pStyle w:val="TableParagraph"/>
              <w:ind w:left="129"/>
            </w:pPr>
            <w:r>
              <w:t>3.3.3.8.</w:t>
            </w:r>
          </w:p>
        </w:tc>
        <w:tc>
          <w:tcPr>
            <w:tcW w:w="5493" w:type="dxa"/>
          </w:tcPr>
          <w:p w:rsidR="001474D1" w:rsidRDefault="001474D1" w:rsidP="00AE06A1">
            <w:pPr>
              <w:pStyle w:val="TableParagraph"/>
              <w:ind w:left="107"/>
            </w:pPr>
            <w:r>
              <w:t>Бирюльки</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r w:rsidR="001474D1" w:rsidTr="00AE06A1">
        <w:trPr>
          <w:trHeight w:val="292"/>
        </w:trPr>
        <w:tc>
          <w:tcPr>
            <w:tcW w:w="1385" w:type="dxa"/>
          </w:tcPr>
          <w:p w:rsidR="001474D1" w:rsidRDefault="001474D1" w:rsidP="00AE06A1">
            <w:pPr>
              <w:pStyle w:val="TableParagraph"/>
              <w:ind w:left="129"/>
            </w:pPr>
            <w:r>
              <w:t>3.3.3.9.</w:t>
            </w:r>
          </w:p>
        </w:tc>
        <w:tc>
          <w:tcPr>
            <w:tcW w:w="5493" w:type="dxa"/>
          </w:tcPr>
          <w:p w:rsidR="001474D1" w:rsidRPr="00AE06A1" w:rsidRDefault="001474D1" w:rsidP="00AE06A1">
            <w:pPr>
              <w:pStyle w:val="TableParagraph"/>
              <w:ind w:left="107"/>
              <w:rPr>
                <w:lang w:val="ru-RU"/>
              </w:rPr>
            </w:pPr>
            <w:r w:rsidRPr="00AE06A1">
              <w:rPr>
                <w:lang w:val="ru-RU"/>
              </w:rPr>
              <w:t>Домино</w:t>
            </w:r>
            <w:r w:rsidRPr="00AE06A1">
              <w:rPr>
                <w:spacing w:val="-7"/>
                <w:lang w:val="ru-RU"/>
              </w:rPr>
              <w:t xml:space="preserve"> </w:t>
            </w:r>
            <w:r w:rsidRPr="00AE06A1">
              <w:rPr>
                <w:lang w:val="ru-RU"/>
              </w:rPr>
              <w:t>логическое</w:t>
            </w:r>
            <w:r w:rsidRPr="00AE06A1">
              <w:rPr>
                <w:spacing w:val="-7"/>
                <w:lang w:val="ru-RU"/>
              </w:rPr>
              <w:t xml:space="preserve"> </w:t>
            </w:r>
            <w:r w:rsidRPr="00AE06A1">
              <w:rPr>
                <w:lang w:val="ru-RU"/>
              </w:rPr>
              <w:t>с</w:t>
            </w:r>
            <w:r w:rsidRPr="00AE06A1">
              <w:rPr>
                <w:spacing w:val="-9"/>
                <w:lang w:val="ru-RU"/>
              </w:rPr>
              <w:t xml:space="preserve"> </w:t>
            </w:r>
            <w:r w:rsidRPr="00AE06A1">
              <w:rPr>
                <w:lang w:val="ru-RU"/>
              </w:rPr>
              <w:t>разной</w:t>
            </w:r>
            <w:r w:rsidRPr="00AE06A1">
              <w:rPr>
                <w:spacing w:val="-8"/>
                <w:lang w:val="ru-RU"/>
              </w:rPr>
              <w:t xml:space="preserve"> </w:t>
            </w:r>
            <w:r w:rsidRPr="00AE06A1">
              <w:rPr>
                <w:lang w:val="ru-RU"/>
              </w:rPr>
              <w:t>тематикой</w:t>
            </w:r>
            <w:r w:rsidRPr="00AE06A1">
              <w:rPr>
                <w:spacing w:val="-8"/>
                <w:lang w:val="ru-RU"/>
              </w:rPr>
              <w:t xml:space="preserve"> </w:t>
            </w:r>
            <w:r w:rsidRPr="00AE06A1">
              <w:rPr>
                <w:lang w:val="ru-RU"/>
              </w:rPr>
              <w:t>–</w:t>
            </w:r>
            <w:r w:rsidRPr="00AE06A1">
              <w:rPr>
                <w:spacing w:val="-7"/>
                <w:lang w:val="ru-RU"/>
              </w:rPr>
              <w:t xml:space="preserve"> </w:t>
            </w:r>
            <w:r w:rsidRPr="00AE06A1">
              <w:rPr>
                <w:lang w:val="ru-RU"/>
              </w:rPr>
              <w:t>комплект</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870"/>
        </w:trPr>
        <w:tc>
          <w:tcPr>
            <w:tcW w:w="1385" w:type="dxa"/>
          </w:tcPr>
          <w:p w:rsidR="001474D1" w:rsidRDefault="001474D1" w:rsidP="00AE06A1">
            <w:pPr>
              <w:pStyle w:val="TableParagraph"/>
              <w:ind w:left="129"/>
            </w:pPr>
            <w:r>
              <w:t>3.3.3.10.</w:t>
            </w:r>
          </w:p>
        </w:tc>
        <w:tc>
          <w:tcPr>
            <w:tcW w:w="5493" w:type="dxa"/>
          </w:tcPr>
          <w:p w:rsidR="001474D1" w:rsidRPr="00AE06A1" w:rsidRDefault="001474D1" w:rsidP="00AE06A1">
            <w:pPr>
              <w:pStyle w:val="TableParagraph"/>
              <w:spacing w:line="276" w:lineRule="auto"/>
              <w:ind w:left="107" w:right="91"/>
              <w:rPr>
                <w:lang w:val="ru-RU"/>
              </w:rPr>
            </w:pPr>
            <w:r w:rsidRPr="00AE06A1">
              <w:rPr>
                <w:lang w:val="ru-RU"/>
              </w:rPr>
              <w:t>Емкости</w:t>
            </w:r>
            <w:r w:rsidRPr="00AE06A1">
              <w:rPr>
                <w:spacing w:val="40"/>
                <w:lang w:val="ru-RU"/>
              </w:rPr>
              <w:t xml:space="preserve"> </w:t>
            </w:r>
            <w:r w:rsidRPr="00AE06A1">
              <w:rPr>
                <w:lang w:val="ru-RU"/>
              </w:rPr>
              <w:t>для</w:t>
            </w:r>
            <w:r w:rsidRPr="00AE06A1">
              <w:rPr>
                <w:spacing w:val="42"/>
                <w:lang w:val="ru-RU"/>
              </w:rPr>
              <w:t xml:space="preserve"> </w:t>
            </w:r>
            <w:r w:rsidRPr="00AE06A1">
              <w:rPr>
                <w:lang w:val="ru-RU"/>
              </w:rPr>
              <w:t>обработки</w:t>
            </w:r>
            <w:r w:rsidRPr="00AE06A1">
              <w:rPr>
                <w:spacing w:val="39"/>
                <w:lang w:val="ru-RU"/>
              </w:rPr>
              <w:t xml:space="preserve"> </w:t>
            </w:r>
            <w:r w:rsidRPr="00AE06A1">
              <w:rPr>
                <w:lang w:val="ru-RU"/>
              </w:rPr>
              <w:t>«шариков»</w:t>
            </w:r>
            <w:r w:rsidRPr="00AE06A1">
              <w:rPr>
                <w:spacing w:val="39"/>
                <w:lang w:val="ru-RU"/>
              </w:rPr>
              <w:t xml:space="preserve"> </w:t>
            </w:r>
            <w:r w:rsidRPr="00AE06A1">
              <w:rPr>
                <w:lang w:val="ru-RU"/>
              </w:rPr>
              <w:t>бассейна,</w:t>
            </w:r>
            <w:r w:rsidRPr="00AE06A1">
              <w:rPr>
                <w:spacing w:val="41"/>
                <w:lang w:val="ru-RU"/>
              </w:rPr>
              <w:t xml:space="preserve"> </w:t>
            </w:r>
            <w:r w:rsidRPr="00AE06A1">
              <w:rPr>
                <w:lang w:val="ru-RU"/>
              </w:rPr>
              <w:t>емкости</w:t>
            </w:r>
            <w:r w:rsidRPr="00AE06A1">
              <w:rPr>
                <w:spacing w:val="-52"/>
                <w:lang w:val="ru-RU"/>
              </w:rPr>
              <w:t xml:space="preserve"> </w:t>
            </w:r>
            <w:r w:rsidRPr="00AE06A1">
              <w:rPr>
                <w:lang w:val="ru-RU"/>
              </w:rPr>
              <w:t>для</w:t>
            </w:r>
            <w:r w:rsidRPr="00AE06A1">
              <w:rPr>
                <w:spacing w:val="22"/>
                <w:lang w:val="ru-RU"/>
              </w:rPr>
              <w:t xml:space="preserve"> </w:t>
            </w:r>
            <w:r w:rsidRPr="00AE06A1">
              <w:rPr>
                <w:lang w:val="ru-RU"/>
              </w:rPr>
              <w:t>приготовления</w:t>
            </w:r>
            <w:r w:rsidRPr="00AE06A1">
              <w:rPr>
                <w:spacing w:val="21"/>
                <w:lang w:val="ru-RU"/>
              </w:rPr>
              <w:t xml:space="preserve"> </w:t>
            </w:r>
            <w:r w:rsidRPr="00AE06A1">
              <w:rPr>
                <w:lang w:val="ru-RU"/>
              </w:rPr>
              <w:t>и</w:t>
            </w:r>
            <w:r w:rsidRPr="00AE06A1">
              <w:rPr>
                <w:spacing w:val="19"/>
                <w:lang w:val="ru-RU"/>
              </w:rPr>
              <w:t xml:space="preserve"> </w:t>
            </w:r>
            <w:r w:rsidRPr="00AE06A1">
              <w:rPr>
                <w:lang w:val="ru-RU"/>
              </w:rPr>
              <w:t>хранения</w:t>
            </w:r>
            <w:r w:rsidRPr="00AE06A1">
              <w:rPr>
                <w:spacing w:val="22"/>
                <w:lang w:val="ru-RU"/>
              </w:rPr>
              <w:t xml:space="preserve"> </w:t>
            </w:r>
            <w:r w:rsidRPr="00AE06A1">
              <w:rPr>
                <w:lang w:val="ru-RU"/>
              </w:rPr>
              <w:t>дезинфицирующих</w:t>
            </w:r>
          </w:p>
          <w:p w:rsidR="001474D1" w:rsidRDefault="001474D1" w:rsidP="00AE06A1">
            <w:pPr>
              <w:pStyle w:val="TableParagraph"/>
              <w:spacing w:line="252" w:lineRule="exact"/>
              <w:ind w:left="107"/>
            </w:pPr>
            <w:r>
              <w:t>средств</w:t>
            </w:r>
          </w:p>
        </w:tc>
        <w:tc>
          <w:tcPr>
            <w:tcW w:w="720" w:type="dxa"/>
          </w:tcPr>
          <w:p w:rsidR="001474D1" w:rsidRDefault="001474D1" w:rsidP="00AE06A1">
            <w:pPr>
              <w:pStyle w:val="TableParagraph"/>
            </w:pPr>
          </w:p>
        </w:tc>
        <w:tc>
          <w:tcPr>
            <w:tcW w:w="1020" w:type="dxa"/>
          </w:tcPr>
          <w:p w:rsidR="001474D1" w:rsidRDefault="001474D1" w:rsidP="00AE06A1">
            <w:pPr>
              <w:pStyle w:val="TableParagraph"/>
            </w:pPr>
          </w:p>
        </w:tc>
        <w:tc>
          <w:tcPr>
            <w:tcW w:w="1035" w:type="dxa"/>
          </w:tcPr>
          <w:p w:rsidR="001474D1" w:rsidRDefault="001474D1" w:rsidP="00AE06A1">
            <w:pPr>
              <w:pStyle w:val="TableParagraph"/>
            </w:pPr>
          </w:p>
        </w:tc>
        <w:tc>
          <w:tcPr>
            <w:tcW w:w="1006" w:type="dxa"/>
          </w:tcPr>
          <w:p w:rsidR="001474D1" w:rsidRDefault="001474D1" w:rsidP="00AE06A1">
            <w:pPr>
              <w:pStyle w:val="TableParagraph"/>
              <w:ind w:left="6"/>
              <w:jc w:val="center"/>
            </w:pPr>
            <w:r>
              <w:t>+</w:t>
            </w:r>
          </w:p>
        </w:tc>
      </w:tr>
      <w:tr w:rsidR="001474D1" w:rsidTr="00AE06A1">
        <w:trPr>
          <w:trHeight w:val="292"/>
        </w:trPr>
        <w:tc>
          <w:tcPr>
            <w:tcW w:w="1385" w:type="dxa"/>
          </w:tcPr>
          <w:p w:rsidR="001474D1" w:rsidRDefault="001474D1" w:rsidP="00AE06A1">
            <w:pPr>
              <w:pStyle w:val="TableParagraph"/>
              <w:spacing w:line="246" w:lineRule="exact"/>
              <w:ind w:left="129"/>
            </w:pPr>
            <w:r>
              <w:t>3.3.3.11.</w:t>
            </w:r>
          </w:p>
        </w:tc>
        <w:tc>
          <w:tcPr>
            <w:tcW w:w="5493" w:type="dxa"/>
          </w:tcPr>
          <w:p w:rsidR="001474D1" w:rsidRDefault="001474D1" w:rsidP="00AE06A1">
            <w:pPr>
              <w:pStyle w:val="TableParagraph"/>
              <w:spacing w:line="246" w:lineRule="exact"/>
              <w:ind w:left="107"/>
            </w:pPr>
            <w:r>
              <w:t>Игрушка-вкладыш</w:t>
            </w:r>
          </w:p>
        </w:tc>
        <w:tc>
          <w:tcPr>
            <w:tcW w:w="720" w:type="dxa"/>
          </w:tcPr>
          <w:p w:rsidR="001474D1" w:rsidRDefault="001474D1" w:rsidP="00AE06A1">
            <w:pPr>
              <w:pStyle w:val="TableParagraph"/>
              <w:spacing w:line="246" w:lineRule="exact"/>
              <w:ind w:left="206"/>
            </w:pPr>
            <w:r>
              <w:t>шт.</w:t>
            </w:r>
          </w:p>
        </w:tc>
        <w:tc>
          <w:tcPr>
            <w:tcW w:w="1020" w:type="dxa"/>
          </w:tcPr>
          <w:p w:rsidR="001474D1" w:rsidRDefault="001474D1" w:rsidP="00AE06A1">
            <w:pPr>
              <w:pStyle w:val="TableParagraph"/>
              <w:spacing w:line="246" w:lineRule="exact"/>
              <w:ind w:left="7"/>
              <w:jc w:val="center"/>
            </w:pPr>
            <w:r>
              <w:t>3</w:t>
            </w:r>
          </w:p>
        </w:tc>
        <w:tc>
          <w:tcPr>
            <w:tcW w:w="1035" w:type="dxa"/>
          </w:tcPr>
          <w:p w:rsidR="001474D1" w:rsidRDefault="001474D1" w:rsidP="00AE06A1">
            <w:pPr>
              <w:pStyle w:val="TableParagraph"/>
              <w:spacing w:line="246" w:lineRule="exact"/>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3.3.3.12.</w:t>
            </w:r>
          </w:p>
        </w:tc>
        <w:tc>
          <w:tcPr>
            <w:tcW w:w="5493" w:type="dxa"/>
          </w:tcPr>
          <w:p w:rsidR="001474D1" w:rsidRPr="00AE06A1" w:rsidRDefault="001474D1" w:rsidP="00AE06A1">
            <w:pPr>
              <w:pStyle w:val="TableParagraph"/>
              <w:ind w:left="107"/>
              <w:rPr>
                <w:lang w:val="ru-RU"/>
              </w:rPr>
            </w:pPr>
            <w:r w:rsidRPr="00AE06A1">
              <w:rPr>
                <w:lang w:val="ru-RU"/>
              </w:rPr>
              <w:t>Карточки</w:t>
            </w:r>
            <w:r w:rsidRPr="00AE06A1">
              <w:rPr>
                <w:spacing w:val="-5"/>
                <w:lang w:val="ru-RU"/>
              </w:rPr>
              <w:t xml:space="preserve"> </w:t>
            </w:r>
            <w:r>
              <w:t>PECS</w:t>
            </w:r>
            <w:r w:rsidRPr="00AE06A1">
              <w:rPr>
                <w:spacing w:val="-3"/>
                <w:lang w:val="ru-RU"/>
              </w:rPr>
              <w:t xml:space="preserve"> </w:t>
            </w:r>
            <w:r w:rsidRPr="00AE06A1">
              <w:rPr>
                <w:lang w:val="ru-RU"/>
              </w:rPr>
              <w:t>и</w:t>
            </w:r>
            <w:r w:rsidRPr="00AE06A1">
              <w:rPr>
                <w:spacing w:val="-4"/>
                <w:lang w:val="ru-RU"/>
              </w:rPr>
              <w:t xml:space="preserve"> </w:t>
            </w:r>
            <w:r w:rsidRPr="00AE06A1">
              <w:rPr>
                <w:lang w:val="ru-RU"/>
              </w:rPr>
              <w:t>альбомы</w:t>
            </w:r>
            <w:r w:rsidRPr="00AE06A1">
              <w:rPr>
                <w:spacing w:val="-3"/>
                <w:lang w:val="ru-RU"/>
              </w:rPr>
              <w:t xml:space="preserve"> </w:t>
            </w:r>
            <w:r w:rsidRPr="00AE06A1">
              <w:rPr>
                <w:lang w:val="ru-RU"/>
              </w:rPr>
              <w:t>к</w:t>
            </w:r>
            <w:r w:rsidRPr="00AE06A1">
              <w:rPr>
                <w:spacing w:val="-3"/>
                <w:lang w:val="ru-RU"/>
              </w:rPr>
              <w:t xml:space="preserve"> </w:t>
            </w:r>
            <w:r w:rsidRPr="00AE06A1">
              <w:rPr>
                <w:lang w:val="ru-RU"/>
              </w:rPr>
              <w:t>ним</w:t>
            </w:r>
          </w:p>
        </w:tc>
        <w:tc>
          <w:tcPr>
            <w:tcW w:w="720" w:type="dxa"/>
          </w:tcPr>
          <w:p w:rsidR="001474D1" w:rsidRPr="00AE06A1" w:rsidRDefault="001474D1" w:rsidP="00AE06A1">
            <w:pPr>
              <w:pStyle w:val="TableParagraph"/>
              <w:rPr>
                <w:sz w:val="20"/>
                <w:lang w:val="ru-RU"/>
              </w:rPr>
            </w:pPr>
          </w:p>
        </w:tc>
        <w:tc>
          <w:tcPr>
            <w:tcW w:w="1020" w:type="dxa"/>
          </w:tcPr>
          <w:p w:rsidR="001474D1" w:rsidRPr="00AE06A1" w:rsidRDefault="001474D1" w:rsidP="00AE06A1">
            <w:pPr>
              <w:pStyle w:val="TableParagraph"/>
              <w:rPr>
                <w:sz w:val="20"/>
                <w:lang w:val="ru-RU"/>
              </w:rPr>
            </w:pP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583"/>
        </w:trPr>
        <w:tc>
          <w:tcPr>
            <w:tcW w:w="1385" w:type="dxa"/>
          </w:tcPr>
          <w:p w:rsidR="001474D1" w:rsidRDefault="001474D1" w:rsidP="00AE06A1">
            <w:pPr>
              <w:pStyle w:val="TableParagraph"/>
              <w:spacing w:line="244" w:lineRule="exact"/>
              <w:ind w:left="129"/>
            </w:pPr>
            <w:r>
              <w:t>3.3.3.13.</w:t>
            </w:r>
          </w:p>
        </w:tc>
        <w:tc>
          <w:tcPr>
            <w:tcW w:w="5493" w:type="dxa"/>
          </w:tcPr>
          <w:p w:rsidR="001474D1" w:rsidRPr="00AE06A1" w:rsidRDefault="001474D1" w:rsidP="00AE06A1">
            <w:pPr>
              <w:pStyle w:val="TableParagraph"/>
              <w:spacing w:line="244" w:lineRule="exact"/>
              <w:ind w:left="107"/>
              <w:rPr>
                <w:lang w:val="ru-RU"/>
              </w:rPr>
            </w:pPr>
            <w:r w:rsidRPr="00AE06A1">
              <w:rPr>
                <w:lang w:val="ru-RU"/>
              </w:rPr>
              <w:t>Коврик</w:t>
            </w:r>
            <w:r w:rsidRPr="00AE06A1">
              <w:rPr>
                <w:spacing w:val="61"/>
                <w:lang w:val="ru-RU"/>
              </w:rPr>
              <w:t xml:space="preserve"> </w:t>
            </w:r>
            <w:r w:rsidRPr="00AE06A1">
              <w:rPr>
                <w:lang w:val="ru-RU"/>
              </w:rPr>
              <w:t xml:space="preserve">для  </w:t>
            </w:r>
            <w:r w:rsidRPr="00AE06A1">
              <w:rPr>
                <w:spacing w:val="4"/>
                <w:lang w:val="ru-RU"/>
              </w:rPr>
              <w:t xml:space="preserve"> </w:t>
            </w:r>
            <w:r w:rsidRPr="00AE06A1">
              <w:rPr>
                <w:lang w:val="ru-RU"/>
              </w:rPr>
              <w:t xml:space="preserve">тактильно-кинестетической  </w:t>
            </w:r>
            <w:r w:rsidRPr="00AE06A1">
              <w:rPr>
                <w:spacing w:val="3"/>
                <w:lang w:val="ru-RU"/>
              </w:rPr>
              <w:t xml:space="preserve"> </w:t>
            </w:r>
            <w:r w:rsidRPr="00AE06A1">
              <w:rPr>
                <w:lang w:val="ru-RU"/>
              </w:rPr>
              <w:t>стимуляции</w:t>
            </w:r>
          </w:p>
          <w:p w:rsidR="001474D1" w:rsidRPr="00AE06A1" w:rsidRDefault="001474D1" w:rsidP="00AE06A1">
            <w:pPr>
              <w:pStyle w:val="TableParagraph"/>
              <w:spacing w:before="40"/>
              <w:ind w:left="107"/>
              <w:rPr>
                <w:lang w:val="ru-RU"/>
              </w:rPr>
            </w:pPr>
            <w:r w:rsidRPr="00AE06A1">
              <w:rPr>
                <w:lang w:val="ru-RU"/>
              </w:rPr>
              <w:t>пальцев</w:t>
            </w:r>
            <w:r w:rsidRPr="00AE06A1">
              <w:rPr>
                <w:spacing w:val="-2"/>
                <w:lang w:val="ru-RU"/>
              </w:rPr>
              <w:t xml:space="preserve"> </w:t>
            </w:r>
            <w:r w:rsidRPr="00AE06A1">
              <w:rPr>
                <w:lang w:val="ru-RU"/>
              </w:rPr>
              <w:t>рук</w:t>
            </w:r>
          </w:p>
        </w:tc>
        <w:tc>
          <w:tcPr>
            <w:tcW w:w="720" w:type="dxa"/>
          </w:tcPr>
          <w:p w:rsidR="001474D1" w:rsidRDefault="001474D1" w:rsidP="00AE06A1">
            <w:pPr>
              <w:pStyle w:val="TableParagraph"/>
              <w:spacing w:before="137"/>
              <w:ind w:left="206"/>
            </w:pPr>
            <w:r>
              <w:t>шт.</w:t>
            </w:r>
          </w:p>
        </w:tc>
        <w:tc>
          <w:tcPr>
            <w:tcW w:w="1020" w:type="dxa"/>
          </w:tcPr>
          <w:p w:rsidR="001474D1" w:rsidRDefault="001474D1" w:rsidP="00AE06A1">
            <w:pPr>
              <w:pStyle w:val="TableParagraph"/>
              <w:spacing w:before="137"/>
              <w:ind w:left="7"/>
              <w:jc w:val="center"/>
            </w:pPr>
            <w:r>
              <w:t>2</w:t>
            </w:r>
          </w:p>
        </w:tc>
        <w:tc>
          <w:tcPr>
            <w:tcW w:w="1035" w:type="dxa"/>
          </w:tcPr>
          <w:p w:rsidR="001474D1" w:rsidRDefault="001474D1" w:rsidP="00AE06A1">
            <w:pPr>
              <w:pStyle w:val="TableParagraph"/>
              <w:spacing w:line="244" w:lineRule="exact"/>
              <w:ind w:right="444"/>
              <w:jc w:val="right"/>
            </w:pPr>
            <w:r>
              <w:t>+</w:t>
            </w:r>
          </w:p>
        </w:tc>
        <w:tc>
          <w:tcPr>
            <w:tcW w:w="1006" w:type="dxa"/>
          </w:tcPr>
          <w:p w:rsidR="001474D1" w:rsidRDefault="001474D1" w:rsidP="00AE06A1">
            <w:pPr>
              <w:pStyle w:val="TableParagraph"/>
            </w:pPr>
          </w:p>
        </w:tc>
      </w:tr>
      <w:tr w:rsidR="001474D1" w:rsidTr="00AE06A1">
        <w:trPr>
          <w:trHeight w:val="290"/>
        </w:trPr>
        <w:tc>
          <w:tcPr>
            <w:tcW w:w="1385" w:type="dxa"/>
          </w:tcPr>
          <w:p w:rsidR="001474D1" w:rsidRDefault="001474D1" w:rsidP="00AE06A1">
            <w:pPr>
              <w:pStyle w:val="TableParagraph"/>
              <w:ind w:left="129"/>
            </w:pPr>
            <w:r>
              <w:t>3.3.3.14.</w:t>
            </w:r>
          </w:p>
        </w:tc>
        <w:tc>
          <w:tcPr>
            <w:tcW w:w="5493" w:type="dxa"/>
          </w:tcPr>
          <w:p w:rsidR="001474D1" w:rsidRPr="00AE06A1" w:rsidRDefault="001474D1" w:rsidP="00AE06A1">
            <w:pPr>
              <w:pStyle w:val="TableParagraph"/>
              <w:ind w:left="107"/>
              <w:rPr>
                <w:lang w:val="ru-RU"/>
              </w:rPr>
            </w:pPr>
            <w:r w:rsidRPr="00AE06A1">
              <w:rPr>
                <w:lang w:val="ru-RU"/>
              </w:rPr>
              <w:t>Комплект</w:t>
            </w:r>
            <w:r w:rsidRPr="00AE06A1">
              <w:rPr>
                <w:spacing w:val="-5"/>
                <w:lang w:val="ru-RU"/>
              </w:rPr>
              <w:t xml:space="preserve"> </w:t>
            </w:r>
            <w:r w:rsidRPr="00AE06A1">
              <w:rPr>
                <w:lang w:val="ru-RU"/>
              </w:rPr>
              <w:t>детских</w:t>
            </w:r>
            <w:r w:rsidRPr="00AE06A1">
              <w:rPr>
                <w:spacing w:val="-4"/>
                <w:lang w:val="ru-RU"/>
              </w:rPr>
              <w:t xml:space="preserve"> </w:t>
            </w:r>
            <w:r w:rsidRPr="00AE06A1">
              <w:rPr>
                <w:lang w:val="ru-RU"/>
              </w:rPr>
              <w:t>книг</w:t>
            </w:r>
            <w:r w:rsidRPr="00AE06A1">
              <w:rPr>
                <w:spacing w:val="-4"/>
                <w:lang w:val="ru-RU"/>
              </w:rPr>
              <w:t xml:space="preserve"> </w:t>
            </w:r>
            <w:r w:rsidRPr="00AE06A1">
              <w:rPr>
                <w:lang w:val="ru-RU"/>
              </w:rPr>
              <w:t>для</w:t>
            </w:r>
            <w:r w:rsidRPr="00AE06A1">
              <w:rPr>
                <w:spacing w:val="-5"/>
                <w:lang w:val="ru-RU"/>
              </w:rPr>
              <w:t xml:space="preserve"> </w:t>
            </w:r>
            <w:r w:rsidRPr="00AE06A1">
              <w:rPr>
                <w:lang w:val="ru-RU"/>
              </w:rPr>
              <w:t>разных</w:t>
            </w:r>
            <w:r w:rsidRPr="00AE06A1">
              <w:rPr>
                <w:spacing w:val="-4"/>
                <w:lang w:val="ru-RU"/>
              </w:rPr>
              <w:t xml:space="preserve"> </w:t>
            </w:r>
            <w:r w:rsidRPr="00AE06A1">
              <w:rPr>
                <w:lang w:val="ru-RU"/>
              </w:rPr>
              <w:t>возрастов</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2"/>
        </w:trPr>
        <w:tc>
          <w:tcPr>
            <w:tcW w:w="1385" w:type="dxa"/>
          </w:tcPr>
          <w:p w:rsidR="001474D1" w:rsidRDefault="001474D1" w:rsidP="00AE06A1">
            <w:pPr>
              <w:pStyle w:val="TableParagraph"/>
              <w:ind w:left="129"/>
            </w:pPr>
            <w:r>
              <w:t>3.3.3.15.</w:t>
            </w:r>
          </w:p>
        </w:tc>
        <w:tc>
          <w:tcPr>
            <w:tcW w:w="5493" w:type="dxa"/>
          </w:tcPr>
          <w:p w:rsidR="001474D1" w:rsidRPr="00AE06A1" w:rsidRDefault="001474D1" w:rsidP="00AE06A1">
            <w:pPr>
              <w:pStyle w:val="TableParagraph"/>
              <w:ind w:left="107"/>
              <w:rPr>
                <w:lang w:val="ru-RU"/>
              </w:rPr>
            </w:pPr>
            <w:r w:rsidRPr="00AE06A1">
              <w:rPr>
                <w:lang w:val="ru-RU"/>
              </w:rPr>
              <w:t>Комплект</w:t>
            </w:r>
            <w:r w:rsidRPr="00AE06A1">
              <w:rPr>
                <w:spacing w:val="-7"/>
                <w:lang w:val="ru-RU"/>
              </w:rPr>
              <w:t xml:space="preserve"> </w:t>
            </w:r>
            <w:r w:rsidRPr="00AE06A1">
              <w:rPr>
                <w:lang w:val="ru-RU"/>
              </w:rPr>
              <w:t>игр</w:t>
            </w:r>
            <w:r w:rsidRPr="00AE06A1">
              <w:rPr>
                <w:spacing w:val="-6"/>
                <w:lang w:val="ru-RU"/>
              </w:rPr>
              <w:t xml:space="preserve"> </w:t>
            </w:r>
            <w:r w:rsidRPr="00AE06A1">
              <w:rPr>
                <w:lang w:val="ru-RU"/>
              </w:rPr>
              <w:t>для</w:t>
            </w:r>
            <w:r w:rsidRPr="00AE06A1">
              <w:rPr>
                <w:spacing w:val="-6"/>
                <w:lang w:val="ru-RU"/>
              </w:rPr>
              <w:t xml:space="preserve"> </w:t>
            </w:r>
            <w:r w:rsidRPr="00AE06A1">
              <w:rPr>
                <w:lang w:val="ru-RU"/>
              </w:rPr>
              <w:t>развития</w:t>
            </w:r>
            <w:r w:rsidRPr="00AE06A1">
              <w:rPr>
                <w:spacing w:val="-7"/>
                <w:lang w:val="ru-RU"/>
              </w:rPr>
              <w:t xml:space="preserve"> </w:t>
            </w:r>
            <w:r w:rsidRPr="00AE06A1">
              <w:rPr>
                <w:lang w:val="ru-RU"/>
              </w:rPr>
              <w:t>внимания</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580"/>
        </w:trPr>
        <w:tc>
          <w:tcPr>
            <w:tcW w:w="1385" w:type="dxa"/>
          </w:tcPr>
          <w:p w:rsidR="001474D1" w:rsidRDefault="001474D1" w:rsidP="00AE06A1">
            <w:pPr>
              <w:pStyle w:val="TableParagraph"/>
              <w:ind w:left="129"/>
            </w:pPr>
            <w:r>
              <w:t>3.3.3.16.</w:t>
            </w:r>
          </w:p>
        </w:tc>
        <w:tc>
          <w:tcPr>
            <w:tcW w:w="5493" w:type="dxa"/>
          </w:tcPr>
          <w:p w:rsidR="001474D1" w:rsidRPr="00AE06A1" w:rsidRDefault="001474D1" w:rsidP="00AE06A1">
            <w:pPr>
              <w:pStyle w:val="TableParagraph"/>
              <w:tabs>
                <w:tab w:val="left" w:pos="1300"/>
                <w:tab w:val="left" w:pos="1904"/>
                <w:tab w:val="left" w:pos="2512"/>
                <w:tab w:val="left" w:pos="3627"/>
              </w:tabs>
              <w:ind w:left="107"/>
              <w:rPr>
                <w:lang w:val="ru-RU"/>
              </w:rPr>
            </w:pPr>
            <w:r w:rsidRPr="00AE06A1">
              <w:rPr>
                <w:lang w:val="ru-RU"/>
              </w:rPr>
              <w:t>Комплект</w:t>
            </w:r>
            <w:r w:rsidRPr="00AE06A1">
              <w:rPr>
                <w:lang w:val="ru-RU"/>
              </w:rPr>
              <w:tab/>
              <w:t>игр</w:t>
            </w:r>
            <w:r w:rsidRPr="00AE06A1">
              <w:rPr>
                <w:lang w:val="ru-RU"/>
              </w:rPr>
              <w:tab/>
              <w:t>для</w:t>
            </w:r>
            <w:r w:rsidRPr="00AE06A1">
              <w:rPr>
                <w:lang w:val="ru-RU"/>
              </w:rPr>
              <w:tab/>
              <w:t>развития</w:t>
            </w:r>
            <w:r w:rsidRPr="00AE06A1">
              <w:rPr>
                <w:lang w:val="ru-RU"/>
              </w:rPr>
              <w:tab/>
              <w:t>пространственных</w:t>
            </w:r>
          </w:p>
          <w:p w:rsidR="001474D1" w:rsidRPr="00AE06A1" w:rsidRDefault="001474D1" w:rsidP="00AE06A1">
            <w:pPr>
              <w:pStyle w:val="TableParagraph"/>
              <w:spacing w:before="37"/>
              <w:ind w:left="107"/>
              <w:rPr>
                <w:lang w:val="ru-RU"/>
              </w:rPr>
            </w:pPr>
            <w:r w:rsidRPr="00AE06A1">
              <w:rPr>
                <w:lang w:val="ru-RU"/>
              </w:rPr>
              <w:t>представлений</w:t>
            </w:r>
          </w:p>
        </w:tc>
        <w:tc>
          <w:tcPr>
            <w:tcW w:w="720" w:type="dxa"/>
          </w:tcPr>
          <w:p w:rsidR="001474D1" w:rsidRDefault="001474D1" w:rsidP="00AE06A1">
            <w:pPr>
              <w:pStyle w:val="TableParagraph"/>
              <w:spacing w:before="134"/>
              <w:ind w:left="206"/>
            </w:pPr>
            <w:r>
              <w:t>шт.</w:t>
            </w:r>
          </w:p>
        </w:tc>
        <w:tc>
          <w:tcPr>
            <w:tcW w:w="1020" w:type="dxa"/>
          </w:tcPr>
          <w:p w:rsidR="001474D1" w:rsidRDefault="001474D1" w:rsidP="00AE06A1">
            <w:pPr>
              <w:pStyle w:val="TableParagraph"/>
              <w:spacing w:before="134"/>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pPr>
          </w:p>
        </w:tc>
      </w:tr>
      <w:tr w:rsidR="001474D1" w:rsidTr="00AE06A1">
        <w:trPr>
          <w:trHeight w:val="292"/>
        </w:trPr>
        <w:tc>
          <w:tcPr>
            <w:tcW w:w="1385" w:type="dxa"/>
          </w:tcPr>
          <w:p w:rsidR="001474D1" w:rsidRDefault="001474D1" w:rsidP="00AE06A1">
            <w:pPr>
              <w:pStyle w:val="TableParagraph"/>
              <w:ind w:left="129"/>
            </w:pPr>
            <w:r>
              <w:t>3.3.3.17.</w:t>
            </w:r>
          </w:p>
        </w:tc>
        <w:tc>
          <w:tcPr>
            <w:tcW w:w="5493" w:type="dxa"/>
          </w:tcPr>
          <w:p w:rsidR="001474D1" w:rsidRPr="00AE06A1" w:rsidRDefault="001474D1" w:rsidP="00AE06A1">
            <w:pPr>
              <w:pStyle w:val="TableParagraph"/>
              <w:ind w:left="107"/>
              <w:rPr>
                <w:lang w:val="ru-RU"/>
              </w:rPr>
            </w:pPr>
            <w:r w:rsidRPr="00AE06A1">
              <w:rPr>
                <w:lang w:val="ru-RU"/>
              </w:rPr>
              <w:t>Комплект</w:t>
            </w:r>
            <w:r w:rsidRPr="00AE06A1">
              <w:rPr>
                <w:spacing w:val="-9"/>
                <w:lang w:val="ru-RU"/>
              </w:rPr>
              <w:t xml:space="preserve"> </w:t>
            </w:r>
            <w:r w:rsidRPr="00AE06A1">
              <w:rPr>
                <w:lang w:val="ru-RU"/>
              </w:rPr>
              <w:t>игрушек</w:t>
            </w:r>
            <w:r w:rsidRPr="00AE06A1">
              <w:rPr>
                <w:spacing w:val="-8"/>
                <w:lang w:val="ru-RU"/>
              </w:rPr>
              <w:t xml:space="preserve"> </w:t>
            </w:r>
            <w:r w:rsidRPr="00AE06A1">
              <w:rPr>
                <w:lang w:val="ru-RU"/>
              </w:rPr>
              <w:t>на</w:t>
            </w:r>
            <w:r w:rsidRPr="00AE06A1">
              <w:rPr>
                <w:spacing w:val="-9"/>
                <w:lang w:val="ru-RU"/>
              </w:rPr>
              <w:t xml:space="preserve"> </w:t>
            </w:r>
            <w:r w:rsidRPr="00AE06A1">
              <w:rPr>
                <w:lang w:val="ru-RU"/>
              </w:rPr>
              <w:t>координацию</w:t>
            </w:r>
            <w:r w:rsidRPr="00AE06A1">
              <w:rPr>
                <w:spacing w:val="-11"/>
                <w:lang w:val="ru-RU"/>
              </w:rPr>
              <w:t xml:space="preserve"> </w:t>
            </w:r>
            <w:r w:rsidRPr="00AE06A1">
              <w:rPr>
                <w:lang w:val="ru-RU"/>
              </w:rPr>
              <w:t>движений</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rPr>
                <w:sz w:val="20"/>
              </w:rPr>
            </w:pP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3.3.3.18.</w:t>
            </w:r>
          </w:p>
        </w:tc>
        <w:tc>
          <w:tcPr>
            <w:tcW w:w="5493" w:type="dxa"/>
          </w:tcPr>
          <w:p w:rsidR="001474D1" w:rsidRPr="00AE06A1" w:rsidRDefault="001474D1" w:rsidP="00AE06A1">
            <w:pPr>
              <w:pStyle w:val="TableParagraph"/>
              <w:ind w:left="107"/>
              <w:rPr>
                <w:lang w:val="ru-RU"/>
              </w:rPr>
            </w:pPr>
            <w:r w:rsidRPr="00AE06A1">
              <w:rPr>
                <w:lang w:val="ru-RU"/>
              </w:rPr>
              <w:t>Комплект</w:t>
            </w:r>
            <w:r w:rsidRPr="00AE06A1">
              <w:rPr>
                <w:spacing w:val="-8"/>
                <w:lang w:val="ru-RU"/>
              </w:rPr>
              <w:t xml:space="preserve"> </w:t>
            </w:r>
            <w:r w:rsidRPr="00AE06A1">
              <w:rPr>
                <w:lang w:val="ru-RU"/>
              </w:rPr>
              <w:t>карточек</w:t>
            </w:r>
            <w:r w:rsidRPr="00AE06A1">
              <w:rPr>
                <w:spacing w:val="-8"/>
                <w:lang w:val="ru-RU"/>
              </w:rPr>
              <w:t xml:space="preserve"> </w:t>
            </w:r>
            <w:r w:rsidRPr="00AE06A1">
              <w:rPr>
                <w:lang w:val="ru-RU"/>
              </w:rPr>
              <w:t>-</w:t>
            </w:r>
            <w:r w:rsidRPr="00AE06A1">
              <w:rPr>
                <w:spacing w:val="-9"/>
                <w:lang w:val="ru-RU"/>
              </w:rPr>
              <w:t xml:space="preserve"> </w:t>
            </w:r>
            <w:r w:rsidRPr="00AE06A1">
              <w:rPr>
                <w:lang w:val="ru-RU"/>
              </w:rPr>
              <w:t>картинки</w:t>
            </w:r>
            <w:r w:rsidRPr="00AE06A1">
              <w:rPr>
                <w:spacing w:val="-8"/>
                <w:lang w:val="ru-RU"/>
              </w:rPr>
              <w:t xml:space="preserve"> </w:t>
            </w:r>
            <w:r w:rsidRPr="00AE06A1">
              <w:rPr>
                <w:lang w:val="ru-RU"/>
              </w:rPr>
              <w:t>с</w:t>
            </w:r>
            <w:r w:rsidRPr="00AE06A1">
              <w:rPr>
                <w:spacing w:val="-7"/>
                <w:lang w:val="ru-RU"/>
              </w:rPr>
              <w:t xml:space="preserve"> </w:t>
            </w:r>
            <w:r w:rsidRPr="00AE06A1">
              <w:rPr>
                <w:lang w:val="ru-RU"/>
              </w:rPr>
              <w:t>изображением</w:t>
            </w:r>
            <w:r w:rsidRPr="00AE06A1">
              <w:rPr>
                <w:spacing w:val="-8"/>
                <w:lang w:val="ru-RU"/>
              </w:rPr>
              <w:t xml:space="preserve"> </w:t>
            </w:r>
            <w:r w:rsidRPr="00AE06A1">
              <w:rPr>
                <w:lang w:val="ru-RU"/>
              </w:rPr>
              <w:t>эмоций</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r w:rsidR="001474D1" w:rsidTr="00AE06A1">
        <w:trPr>
          <w:trHeight w:val="582"/>
        </w:trPr>
        <w:tc>
          <w:tcPr>
            <w:tcW w:w="1385" w:type="dxa"/>
          </w:tcPr>
          <w:p w:rsidR="001474D1" w:rsidRDefault="001474D1" w:rsidP="00AE06A1">
            <w:pPr>
              <w:pStyle w:val="TableParagraph"/>
              <w:ind w:left="129"/>
            </w:pPr>
            <w:r>
              <w:t>3.3.3.19.</w:t>
            </w:r>
          </w:p>
        </w:tc>
        <w:tc>
          <w:tcPr>
            <w:tcW w:w="5493" w:type="dxa"/>
          </w:tcPr>
          <w:p w:rsidR="001474D1" w:rsidRPr="00AE06A1" w:rsidRDefault="001474D1" w:rsidP="00AE06A1">
            <w:pPr>
              <w:pStyle w:val="TableParagraph"/>
              <w:tabs>
                <w:tab w:val="left" w:pos="1228"/>
                <w:tab w:val="left" w:pos="2262"/>
                <w:tab w:val="left" w:pos="2797"/>
                <w:tab w:val="left" w:pos="4093"/>
              </w:tabs>
              <w:ind w:left="107"/>
              <w:rPr>
                <w:lang w:val="ru-RU"/>
              </w:rPr>
            </w:pPr>
            <w:r w:rsidRPr="00AE06A1">
              <w:rPr>
                <w:lang w:val="ru-RU"/>
              </w:rPr>
              <w:t>Комплект</w:t>
            </w:r>
            <w:r w:rsidRPr="00AE06A1">
              <w:rPr>
                <w:lang w:val="ru-RU"/>
              </w:rPr>
              <w:tab/>
              <w:t>карточек</w:t>
            </w:r>
            <w:r w:rsidRPr="00AE06A1">
              <w:rPr>
                <w:lang w:val="ru-RU"/>
              </w:rPr>
              <w:tab/>
              <w:t>для</w:t>
            </w:r>
            <w:r w:rsidRPr="00AE06A1">
              <w:rPr>
                <w:lang w:val="ru-RU"/>
              </w:rPr>
              <w:tab/>
              <w:t>проведения</w:t>
            </w:r>
            <w:r w:rsidRPr="00AE06A1">
              <w:rPr>
                <w:lang w:val="ru-RU"/>
              </w:rPr>
              <w:tab/>
              <w:t>артикулярной</w:t>
            </w:r>
          </w:p>
          <w:p w:rsidR="001474D1" w:rsidRPr="00AE06A1" w:rsidRDefault="001474D1" w:rsidP="00AE06A1">
            <w:pPr>
              <w:pStyle w:val="TableParagraph"/>
              <w:spacing w:before="37"/>
              <w:ind w:left="107"/>
              <w:rPr>
                <w:lang w:val="ru-RU"/>
              </w:rPr>
            </w:pPr>
            <w:r w:rsidRPr="00AE06A1">
              <w:rPr>
                <w:lang w:val="ru-RU"/>
              </w:rPr>
              <w:t>гимнастики</w:t>
            </w:r>
          </w:p>
        </w:tc>
        <w:tc>
          <w:tcPr>
            <w:tcW w:w="720" w:type="dxa"/>
          </w:tcPr>
          <w:p w:rsidR="001474D1" w:rsidRDefault="001474D1" w:rsidP="00AE06A1">
            <w:pPr>
              <w:pStyle w:val="TableParagraph"/>
              <w:spacing w:before="137"/>
              <w:ind w:left="206"/>
            </w:pPr>
            <w:r>
              <w:t>шт.</w:t>
            </w:r>
          </w:p>
        </w:tc>
        <w:tc>
          <w:tcPr>
            <w:tcW w:w="1020" w:type="dxa"/>
          </w:tcPr>
          <w:p w:rsidR="001474D1" w:rsidRDefault="001474D1" w:rsidP="00AE06A1">
            <w:pPr>
              <w:pStyle w:val="TableParagraph"/>
              <w:spacing w:before="137"/>
              <w:ind w:left="7"/>
              <w:jc w:val="center"/>
            </w:pPr>
            <w:r>
              <w:t>1</w:t>
            </w:r>
          </w:p>
        </w:tc>
        <w:tc>
          <w:tcPr>
            <w:tcW w:w="1035" w:type="dxa"/>
          </w:tcPr>
          <w:p w:rsidR="001474D1" w:rsidRDefault="001474D1" w:rsidP="00AE06A1">
            <w:pPr>
              <w:pStyle w:val="TableParagraph"/>
            </w:pPr>
          </w:p>
        </w:tc>
        <w:tc>
          <w:tcPr>
            <w:tcW w:w="1006" w:type="dxa"/>
          </w:tcPr>
          <w:p w:rsidR="001474D1" w:rsidRDefault="001474D1" w:rsidP="00AE06A1">
            <w:pPr>
              <w:pStyle w:val="TableParagraph"/>
              <w:ind w:left="6"/>
              <w:jc w:val="center"/>
            </w:pPr>
            <w:r>
              <w:t>+</w:t>
            </w:r>
          </w:p>
        </w:tc>
      </w:tr>
      <w:tr w:rsidR="001474D1" w:rsidTr="00AE06A1">
        <w:trPr>
          <w:trHeight w:val="580"/>
        </w:trPr>
        <w:tc>
          <w:tcPr>
            <w:tcW w:w="1385" w:type="dxa"/>
          </w:tcPr>
          <w:p w:rsidR="001474D1" w:rsidRDefault="001474D1" w:rsidP="00AE06A1">
            <w:pPr>
              <w:pStyle w:val="TableParagraph"/>
              <w:ind w:left="129"/>
            </w:pPr>
            <w:r>
              <w:t>3.3.3.20.</w:t>
            </w:r>
          </w:p>
        </w:tc>
        <w:tc>
          <w:tcPr>
            <w:tcW w:w="5493" w:type="dxa"/>
          </w:tcPr>
          <w:p w:rsidR="001474D1" w:rsidRPr="00AE06A1" w:rsidRDefault="001474D1" w:rsidP="00AE06A1">
            <w:pPr>
              <w:pStyle w:val="TableParagraph"/>
              <w:tabs>
                <w:tab w:val="left" w:pos="1216"/>
                <w:tab w:val="left" w:pos="2243"/>
                <w:tab w:val="left" w:pos="2660"/>
                <w:tab w:val="left" w:pos="3994"/>
                <w:tab w:val="left" w:pos="4577"/>
              </w:tabs>
              <w:ind w:left="107"/>
              <w:rPr>
                <w:lang w:val="ru-RU"/>
              </w:rPr>
            </w:pPr>
            <w:r w:rsidRPr="00AE06A1">
              <w:rPr>
                <w:lang w:val="ru-RU"/>
              </w:rPr>
              <w:t>Комплект</w:t>
            </w:r>
            <w:r w:rsidRPr="00AE06A1">
              <w:rPr>
                <w:lang w:val="ru-RU"/>
              </w:rPr>
              <w:tab/>
              <w:t>карточек</w:t>
            </w:r>
            <w:r w:rsidRPr="00AE06A1">
              <w:rPr>
                <w:lang w:val="ru-RU"/>
              </w:rPr>
              <w:tab/>
              <w:t>на</w:t>
            </w:r>
            <w:r w:rsidRPr="00AE06A1">
              <w:rPr>
                <w:lang w:val="ru-RU"/>
              </w:rPr>
              <w:tab/>
              <w:t>исключение</w:t>
            </w:r>
            <w:r w:rsidRPr="00AE06A1">
              <w:rPr>
                <w:lang w:val="ru-RU"/>
              </w:rPr>
              <w:tab/>
              <w:t>4-го</w:t>
            </w:r>
            <w:r w:rsidRPr="00AE06A1">
              <w:rPr>
                <w:lang w:val="ru-RU"/>
              </w:rPr>
              <w:tab/>
              <w:t>лишнего</w:t>
            </w:r>
          </w:p>
          <w:p w:rsidR="001474D1" w:rsidRDefault="001474D1" w:rsidP="00AE06A1">
            <w:pPr>
              <w:pStyle w:val="TableParagraph"/>
              <w:spacing w:before="37"/>
              <w:ind w:left="107"/>
            </w:pPr>
            <w:r>
              <w:t>предмета;</w:t>
            </w:r>
          </w:p>
        </w:tc>
        <w:tc>
          <w:tcPr>
            <w:tcW w:w="720" w:type="dxa"/>
          </w:tcPr>
          <w:p w:rsidR="001474D1" w:rsidRDefault="001474D1" w:rsidP="00AE06A1">
            <w:pPr>
              <w:pStyle w:val="TableParagraph"/>
              <w:spacing w:before="134"/>
              <w:ind w:left="206"/>
            </w:pPr>
            <w:r>
              <w:t>шт.</w:t>
            </w:r>
          </w:p>
        </w:tc>
        <w:tc>
          <w:tcPr>
            <w:tcW w:w="1020" w:type="dxa"/>
          </w:tcPr>
          <w:p w:rsidR="001474D1" w:rsidRDefault="001474D1" w:rsidP="00AE06A1">
            <w:pPr>
              <w:pStyle w:val="TableParagraph"/>
              <w:spacing w:before="134"/>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pPr>
          </w:p>
        </w:tc>
      </w:tr>
      <w:tr w:rsidR="001474D1" w:rsidTr="00AE06A1">
        <w:trPr>
          <w:trHeight w:val="292"/>
        </w:trPr>
        <w:tc>
          <w:tcPr>
            <w:tcW w:w="1385" w:type="dxa"/>
          </w:tcPr>
          <w:p w:rsidR="001474D1" w:rsidRDefault="001474D1" w:rsidP="00AE06A1">
            <w:pPr>
              <w:pStyle w:val="TableParagraph"/>
              <w:spacing w:line="244" w:lineRule="exact"/>
              <w:ind w:left="129"/>
            </w:pPr>
            <w:r>
              <w:t>3.3.3.21.</w:t>
            </w:r>
          </w:p>
        </w:tc>
        <w:tc>
          <w:tcPr>
            <w:tcW w:w="5493" w:type="dxa"/>
          </w:tcPr>
          <w:p w:rsidR="001474D1" w:rsidRDefault="001474D1" w:rsidP="00AE06A1">
            <w:pPr>
              <w:pStyle w:val="TableParagraph"/>
              <w:spacing w:line="244" w:lineRule="exact"/>
              <w:ind w:left="107"/>
            </w:pPr>
            <w:r>
              <w:rPr>
                <w:spacing w:val="-1"/>
              </w:rPr>
              <w:t>Комплект</w:t>
            </w:r>
            <w:r>
              <w:rPr>
                <w:spacing w:val="-11"/>
              </w:rPr>
              <w:t xml:space="preserve"> </w:t>
            </w:r>
            <w:r>
              <w:t>кубиков</w:t>
            </w:r>
            <w:r>
              <w:rPr>
                <w:spacing w:val="-11"/>
              </w:rPr>
              <w:t xml:space="preserve"> </w:t>
            </w:r>
            <w:r>
              <w:t>Зайцева</w:t>
            </w:r>
          </w:p>
        </w:tc>
        <w:tc>
          <w:tcPr>
            <w:tcW w:w="720" w:type="dxa"/>
          </w:tcPr>
          <w:p w:rsidR="001474D1" w:rsidRDefault="001474D1" w:rsidP="00AE06A1">
            <w:pPr>
              <w:pStyle w:val="TableParagraph"/>
              <w:spacing w:line="244" w:lineRule="exact"/>
              <w:ind w:left="206"/>
            </w:pPr>
            <w:r>
              <w:t>шт.</w:t>
            </w:r>
          </w:p>
        </w:tc>
        <w:tc>
          <w:tcPr>
            <w:tcW w:w="1020" w:type="dxa"/>
          </w:tcPr>
          <w:p w:rsidR="001474D1" w:rsidRDefault="001474D1" w:rsidP="00AE06A1">
            <w:pPr>
              <w:pStyle w:val="TableParagraph"/>
              <w:spacing w:line="244" w:lineRule="exact"/>
              <w:ind w:left="7"/>
              <w:jc w:val="center"/>
            </w:pPr>
            <w:r>
              <w:t>1</w:t>
            </w:r>
          </w:p>
        </w:tc>
        <w:tc>
          <w:tcPr>
            <w:tcW w:w="1035" w:type="dxa"/>
          </w:tcPr>
          <w:p w:rsidR="001474D1" w:rsidRDefault="001474D1" w:rsidP="00AE06A1">
            <w:pPr>
              <w:pStyle w:val="TableParagraph"/>
              <w:spacing w:line="244" w:lineRule="exact"/>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3.3.3.22.</w:t>
            </w:r>
          </w:p>
        </w:tc>
        <w:tc>
          <w:tcPr>
            <w:tcW w:w="5493" w:type="dxa"/>
          </w:tcPr>
          <w:p w:rsidR="001474D1" w:rsidRDefault="001474D1" w:rsidP="00AE06A1">
            <w:pPr>
              <w:pStyle w:val="TableParagraph"/>
              <w:ind w:left="107"/>
            </w:pPr>
            <w:r>
              <w:t>Комплект</w:t>
            </w:r>
            <w:r>
              <w:rPr>
                <w:spacing w:val="-9"/>
              </w:rPr>
              <w:t xml:space="preserve"> </w:t>
            </w:r>
            <w:r>
              <w:t>мелких</w:t>
            </w:r>
            <w:r>
              <w:rPr>
                <w:spacing w:val="-8"/>
              </w:rPr>
              <w:t xml:space="preserve"> </w:t>
            </w:r>
            <w:r>
              <w:t>игрушек</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582"/>
        </w:trPr>
        <w:tc>
          <w:tcPr>
            <w:tcW w:w="1385" w:type="dxa"/>
          </w:tcPr>
          <w:p w:rsidR="001474D1" w:rsidRDefault="001474D1" w:rsidP="00AE06A1">
            <w:pPr>
              <w:pStyle w:val="TableParagraph"/>
              <w:ind w:left="129"/>
            </w:pPr>
            <w:r>
              <w:t>3.3.3.23.</w:t>
            </w:r>
          </w:p>
        </w:tc>
        <w:tc>
          <w:tcPr>
            <w:tcW w:w="5493" w:type="dxa"/>
          </w:tcPr>
          <w:p w:rsidR="001474D1" w:rsidRPr="00AE06A1" w:rsidRDefault="001474D1" w:rsidP="00AE06A1">
            <w:pPr>
              <w:pStyle w:val="TableParagraph"/>
              <w:tabs>
                <w:tab w:val="left" w:pos="1262"/>
                <w:tab w:val="left" w:pos="2819"/>
                <w:tab w:val="left" w:pos="4141"/>
                <w:tab w:val="left" w:pos="4712"/>
              </w:tabs>
              <w:ind w:left="107"/>
              <w:rPr>
                <w:lang w:val="ru-RU"/>
              </w:rPr>
            </w:pPr>
            <w:r w:rsidRPr="00AE06A1">
              <w:rPr>
                <w:lang w:val="ru-RU"/>
              </w:rPr>
              <w:t>Комплект</w:t>
            </w:r>
            <w:r w:rsidRPr="00AE06A1">
              <w:rPr>
                <w:lang w:val="ru-RU"/>
              </w:rPr>
              <w:tab/>
              <w:t>методических</w:t>
            </w:r>
            <w:r w:rsidRPr="00AE06A1">
              <w:rPr>
                <w:lang w:val="ru-RU"/>
              </w:rPr>
              <w:tab/>
              <w:t>материалов</w:t>
            </w:r>
            <w:r w:rsidRPr="00AE06A1">
              <w:rPr>
                <w:lang w:val="ru-RU"/>
              </w:rPr>
              <w:tab/>
              <w:t>для</w:t>
            </w:r>
            <w:r w:rsidRPr="00AE06A1">
              <w:rPr>
                <w:lang w:val="ru-RU"/>
              </w:rPr>
              <w:tab/>
              <w:t>работы</w:t>
            </w:r>
          </w:p>
          <w:p w:rsidR="001474D1" w:rsidRPr="00AE06A1" w:rsidRDefault="001474D1" w:rsidP="00AE06A1">
            <w:pPr>
              <w:pStyle w:val="TableParagraph"/>
              <w:spacing w:before="37"/>
              <w:ind w:left="107"/>
              <w:rPr>
                <w:lang w:val="ru-RU"/>
              </w:rPr>
            </w:pPr>
            <w:r w:rsidRPr="00AE06A1">
              <w:rPr>
                <w:lang w:val="ru-RU"/>
              </w:rPr>
              <w:t>дефектолога</w:t>
            </w:r>
            <w:r w:rsidRPr="00AE06A1">
              <w:rPr>
                <w:spacing w:val="-6"/>
                <w:lang w:val="ru-RU"/>
              </w:rPr>
              <w:t xml:space="preserve"> </w:t>
            </w:r>
            <w:r w:rsidRPr="00AE06A1">
              <w:rPr>
                <w:lang w:val="ru-RU"/>
              </w:rPr>
              <w:t>в</w:t>
            </w:r>
            <w:r w:rsidRPr="00AE06A1">
              <w:rPr>
                <w:spacing w:val="-5"/>
                <w:lang w:val="ru-RU"/>
              </w:rPr>
              <w:t xml:space="preserve"> </w:t>
            </w:r>
            <w:r w:rsidRPr="00AE06A1">
              <w:rPr>
                <w:lang w:val="ru-RU"/>
              </w:rPr>
              <w:t>детском</w:t>
            </w:r>
            <w:r w:rsidRPr="00AE06A1">
              <w:rPr>
                <w:spacing w:val="-5"/>
                <w:lang w:val="ru-RU"/>
              </w:rPr>
              <w:t xml:space="preserve"> </w:t>
            </w:r>
            <w:r w:rsidRPr="00AE06A1">
              <w:rPr>
                <w:lang w:val="ru-RU"/>
              </w:rPr>
              <w:t>саду</w:t>
            </w:r>
          </w:p>
        </w:tc>
        <w:tc>
          <w:tcPr>
            <w:tcW w:w="720" w:type="dxa"/>
          </w:tcPr>
          <w:p w:rsidR="001474D1" w:rsidRDefault="001474D1" w:rsidP="00AE06A1">
            <w:pPr>
              <w:pStyle w:val="TableParagraph"/>
              <w:spacing w:before="137"/>
              <w:ind w:left="206"/>
            </w:pPr>
            <w:r>
              <w:t>шт.</w:t>
            </w:r>
          </w:p>
        </w:tc>
        <w:tc>
          <w:tcPr>
            <w:tcW w:w="1020" w:type="dxa"/>
          </w:tcPr>
          <w:p w:rsidR="001474D1" w:rsidRDefault="001474D1" w:rsidP="00AE06A1">
            <w:pPr>
              <w:pStyle w:val="TableParagraph"/>
              <w:spacing w:before="137"/>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pPr>
          </w:p>
        </w:tc>
      </w:tr>
      <w:tr w:rsidR="001474D1" w:rsidTr="00AE06A1">
        <w:trPr>
          <w:trHeight w:val="290"/>
        </w:trPr>
        <w:tc>
          <w:tcPr>
            <w:tcW w:w="1385" w:type="dxa"/>
          </w:tcPr>
          <w:p w:rsidR="001474D1" w:rsidRDefault="001474D1" w:rsidP="00AE06A1">
            <w:pPr>
              <w:pStyle w:val="TableParagraph"/>
              <w:ind w:left="129"/>
            </w:pPr>
            <w:r>
              <w:t>3.3.3.24.</w:t>
            </w:r>
          </w:p>
        </w:tc>
        <w:tc>
          <w:tcPr>
            <w:tcW w:w="5493" w:type="dxa"/>
          </w:tcPr>
          <w:p w:rsidR="001474D1" w:rsidRDefault="001474D1" w:rsidP="00AE06A1">
            <w:pPr>
              <w:pStyle w:val="TableParagraph"/>
              <w:ind w:left="107"/>
            </w:pPr>
            <w:r>
              <w:t>Куклы</w:t>
            </w:r>
            <w:r>
              <w:rPr>
                <w:spacing w:val="-11"/>
              </w:rPr>
              <w:t xml:space="preserve"> </w:t>
            </w:r>
            <w:r>
              <w:t>(среднего</w:t>
            </w:r>
            <w:r>
              <w:rPr>
                <w:spacing w:val="-10"/>
              </w:rPr>
              <w:t xml:space="preserve"> </w:t>
            </w:r>
            <w:r>
              <w:t>размера)</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2</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r w:rsidR="001474D1" w:rsidTr="00AE06A1">
        <w:trPr>
          <w:trHeight w:val="582"/>
        </w:trPr>
        <w:tc>
          <w:tcPr>
            <w:tcW w:w="1385" w:type="dxa"/>
          </w:tcPr>
          <w:p w:rsidR="001474D1" w:rsidRDefault="001474D1" w:rsidP="00AE06A1">
            <w:pPr>
              <w:pStyle w:val="TableParagraph"/>
              <w:ind w:left="129"/>
            </w:pPr>
            <w:r>
              <w:t>3.3.3.25.</w:t>
            </w:r>
          </w:p>
        </w:tc>
        <w:tc>
          <w:tcPr>
            <w:tcW w:w="5493" w:type="dxa"/>
          </w:tcPr>
          <w:p w:rsidR="001474D1" w:rsidRPr="00AE06A1" w:rsidRDefault="001474D1" w:rsidP="00AE06A1">
            <w:pPr>
              <w:pStyle w:val="TableParagraph"/>
              <w:ind w:left="107"/>
              <w:rPr>
                <w:lang w:val="ru-RU"/>
              </w:rPr>
            </w:pPr>
            <w:r w:rsidRPr="00AE06A1">
              <w:rPr>
                <w:lang w:val="ru-RU"/>
              </w:rPr>
              <w:t>Логическая</w:t>
            </w:r>
            <w:r w:rsidRPr="00AE06A1">
              <w:rPr>
                <w:spacing w:val="82"/>
                <w:lang w:val="ru-RU"/>
              </w:rPr>
              <w:t xml:space="preserve"> </w:t>
            </w:r>
            <w:r w:rsidRPr="00AE06A1">
              <w:rPr>
                <w:lang w:val="ru-RU"/>
              </w:rPr>
              <w:t xml:space="preserve">игра  </w:t>
            </w:r>
            <w:r w:rsidRPr="00AE06A1">
              <w:rPr>
                <w:spacing w:val="26"/>
                <w:lang w:val="ru-RU"/>
              </w:rPr>
              <w:t xml:space="preserve"> </w:t>
            </w:r>
            <w:r w:rsidRPr="00AE06A1">
              <w:rPr>
                <w:lang w:val="ru-RU"/>
              </w:rPr>
              <w:t xml:space="preserve">на  </w:t>
            </w:r>
            <w:r w:rsidRPr="00AE06A1">
              <w:rPr>
                <w:spacing w:val="26"/>
                <w:lang w:val="ru-RU"/>
              </w:rPr>
              <w:t xml:space="preserve"> </w:t>
            </w:r>
            <w:r w:rsidRPr="00AE06A1">
              <w:rPr>
                <w:lang w:val="ru-RU"/>
              </w:rPr>
              <w:t xml:space="preserve">подбор  </w:t>
            </w:r>
            <w:r w:rsidRPr="00AE06A1">
              <w:rPr>
                <w:spacing w:val="26"/>
                <w:lang w:val="ru-RU"/>
              </w:rPr>
              <w:t xml:space="preserve"> </w:t>
            </w:r>
            <w:r w:rsidRPr="00AE06A1">
              <w:rPr>
                <w:lang w:val="ru-RU"/>
              </w:rPr>
              <w:t xml:space="preserve">цветных,  </w:t>
            </w:r>
            <w:r w:rsidRPr="00AE06A1">
              <w:rPr>
                <w:spacing w:val="25"/>
                <w:lang w:val="ru-RU"/>
              </w:rPr>
              <w:t xml:space="preserve"> </w:t>
            </w:r>
            <w:r w:rsidRPr="00AE06A1">
              <w:rPr>
                <w:lang w:val="ru-RU"/>
              </w:rPr>
              <w:t xml:space="preserve">теневых  </w:t>
            </w:r>
            <w:r w:rsidRPr="00AE06A1">
              <w:rPr>
                <w:spacing w:val="26"/>
                <w:lang w:val="ru-RU"/>
              </w:rPr>
              <w:t xml:space="preserve"> </w:t>
            </w:r>
            <w:r w:rsidRPr="00AE06A1">
              <w:rPr>
                <w:lang w:val="ru-RU"/>
              </w:rPr>
              <w:t>и</w:t>
            </w:r>
          </w:p>
          <w:p w:rsidR="001474D1" w:rsidRDefault="001474D1" w:rsidP="00AE06A1">
            <w:pPr>
              <w:pStyle w:val="TableParagraph"/>
              <w:spacing w:before="37"/>
              <w:ind w:left="107"/>
            </w:pPr>
            <w:r>
              <w:t>контурных</w:t>
            </w:r>
            <w:r>
              <w:rPr>
                <w:spacing w:val="-9"/>
              </w:rPr>
              <w:t xml:space="preserve"> </w:t>
            </w:r>
            <w:r>
              <w:t>изображений</w:t>
            </w:r>
          </w:p>
        </w:tc>
        <w:tc>
          <w:tcPr>
            <w:tcW w:w="720" w:type="dxa"/>
          </w:tcPr>
          <w:p w:rsidR="001474D1" w:rsidRDefault="001474D1" w:rsidP="00AE06A1">
            <w:pPr>
              <w:pStyle w:val="TableParagraph"/>
              <w:spacing w:before="137"/>
              <w:ind w:left="206"/>
            </w:pPr>
            <w:r>
              <w:t>шт.</w:t>
            </w:r>
          </w:p>
        </w:tc>
        <w:tc>
          <w:tcPr>
            <w:tcW w:w="1020" w:type="dxa"/>
          </w:tcPr>
          <w:p w:rsidR="001474D1" w:rsidRDefault="001474D1" w:rsidP="00AE06A1">
            <w:pPr>
              <w:pStyle w:val="TableParagraph"/>
              <w:spacing w:before="137"/>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pPr>
          </w:p>
        </w:tc>
      </w:tr>
      <w:tr w:rsidR="001474D1" w:rsidTr="00AE06A1">
        <w:trPr>
          <w:trHeight w:val="290"/>
        </w:trPr>
        <w:tc>
          <w:tcPr>
            <w:tcW w:w="1385" w:type="dxa"/>
          </w:tcPr>
          <w:p w:rsidR="001474D1" w:rsidRDefault="001474D1" w:rsidP="00AE06A1">
            <w:pPr>
              <w:pStyle w:val="TableParagraph"/>
              <w:ind w:left="129"/>
            </w:pPr>
            <w:r>
              <w:t>3.3.3.26.</w:t>
            </w:r>
          </w:p>
        </w:tc>
        <w:tc>
          <w:tcPr>
            <w:tcW w:w="5493" w:type="dxa"/>
          </w:tcPr>
          <w:p w:rsidR="001474D1" w:rsidRDefault="001474D1" w:rsidP="00AE06A1">
            <w:pPr>
              <w:pStyle w:val="TableParagraph"/>
              <w:ind w:left="107"/>
            </w:pPr>
            <w:r>
              <w:t>Логические</w:t>
            </w:r>
            <w:r>
              <w:rPr>
                <w:spacing w:val="-4"/>
              </w:rPr>
              <w:t xml:space="preserve"> </w:t>
            </w:r>
            <w:r>
              <w:t>блоки</w:t>
            </w:r>
            <w:r>
              <w:rPr>
                <w:spacing w:val="-5"/>
              </w:rPr>
              <w:t xml:space="preserve"> </w:t>
            </w:r>
            <w:r>
              <w:t>Дьенеша</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2</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582"/>
        </w:trPr>
        <w:tc>
          <w:tcPr>
            <w:tcW w:w="1385" w:type="dxa"/>
          </w:tcPr>
          <w:p w:rsidR="001474D1" w:rsidRDefault="001474D1" w:rsidP="00AE06A1">
            <w:pPr>
              <w:pStyle w:val="TableParagraph"/>
              <w:ind w:left="129"/>
            </w:pPr>
            <w:r>
              <w:t>3.3.3.27.</w:t>
            </w:r>
          </w:p>
        </w:tc>
        <w:tc>
          <w:tcPr>
            <w:tcW w:w="5493" w:type="dxa"/>
          </w:tcPr>
          <w:p w:rsidR="001474D1" w:rsidRPr="00AE06A1" w:rsidRDefault="001474D1" w:rsidP="00AE06A1">
            <w:pPr>
              <w:pStyle w:val="TableParagraph"/>
              <w:ind w:left="107"/>
              <w:rPr>
                <w:lang w:val="ru-RU"/>
              </w:rPr>
            </w:pPr>
            <w:r w:rsidRPr="00AE06A1">
              <w:rPr>
                <w:lang w:val="ru-RU"/>
              </w:rPr>
              <w:t>Магнитная</w:t>
            </w:r>
            <w:r w:rsidRPr="00AE06A1">
              <w:rPr>
                <w:spacing w:val="51"/>
                <w:lang w:val="ru-RU"/>
              </w:rPr>
              <w:t xml:space="preserve"> </w:t>
            </w:r>
            <w:r w:rsidRPr="00AE06A1">
              <w:rPr>
                <w:lang w:val="ru-RU"/>
              </w:rPr>
              <w:t>азбука</w:t>
            </w:r>
            <w:r w:rsidRPr="00AE06A1">
              <w:rPr>
                <w:spacing w:val="107"/>
                <w:lang w:val="ru-RU"/>
              </w:rPr>
              <w:t xml:space="preserve"> </w:t>
            </w:r>
            <w:r w:rsidRPr="00AE06A1">
              <w:rPr>
                <w:lang w:val="ru-RU"/>
              </w:rPr>
              <w:t>(набор</w:t>
            </w:r>
            <w:r w:rsidRPr="00AE06A1">
              <w:rPr>
                <w:spacing w:val="108"/>
                <w:lang w:val="ru-RU"/>
              </w:rPr>
              <w:t xml:space="preserve"> </w:t>
            </w:r>
            <w:r w:rsidRPr="00AE06A1">
              <w:rPr>
                <w:lang w:val="ru-RU"/>
              </w:rPr>
              <w:t>букв</w:t>
            </w:r>
            <w:r w:rsidRPr="00AE06A1">
              <w:rPr>
                <w:spacing w:val="106"/>
                <w:lang w:val="ru-RU"/>
              </w:rPr>
              <w:t xml:space="preserve"> </w:t>
            </w:r>
            <w:r w:rsidRPr="00AE06A1">
              <w:rPr>
                <w:lang w:val="ru-RU"/>
              </w:rPr>
              <w:t>русского</w:t>
            </w:r>
            <w:r w:rsidRPr="00AE06A1">
              <w:rPr>
                <w:spacing w:val="106"/>
                <w:lang w:val="ru-RU"/>
              </w:rPr>
              <w:t xml:space="preserve"> </w:t>
            </w:r>
            <w:r w:rsidRPr="00AE06A1">
              <w:rPr>
                <w:lang w:val="ru-RU"/>
              </w:rPr>
              <w:t>алфавита,</w:t>
            </w:r>
          </w:p>
          <w:p w:rsidR="001474D1" w:rsidRDefault="001474D1" w:rsidP="00AE06A1">
            <w:pPr>
              <w:pStyle w:val="TableParagraph"/>
              <w:spacing w:before="37"/>
              <w:ind w:left="107"/>
            </w:pPr>
            <w:r>
              <w:t>цифры,</w:t>
            </w:r>
            <w:r>
              <w:rPr>
                <w:spacing w:val="-2"/>
              </w:rPr>
              <w:t xml:space="preserve"> </w:t>
            </w:r>
            <w:r>
              <w:t>знаки)</w:t>
            </w:r>
          </w:p>
        </w:tc>
        <w:tc>
          <w:tcPr>
            <w:tcW w:w="720" w:type="dxa"/>
          </w:tcPr>
          <w:p w:rsidR="001474D1" w:rsidRDefault="001474D1" w:rsidP="00AE06A1">
            <w:pPr>
              <w:pStyle w:val="TableParagraph"/>
              <w:spacing w:before="137"/>
              <w:ind w:left="206"/>
            </w:pPr>
            <w:r>
              <w:t>шт.</w:t>
            </w:r>
          </w:p>
        </w:tc>
        <w:tc>
          <w:tcPr>
            <w:tcW w:w="1020" w:type="dxa"/>
          </w:tcPr>
          <w:p w:rsidR="001474D1" w:rsidRDefault="001474D1" w:rsidP="00AE06A1">
            <w:pPr>
              <w:pStyle w:val="TableParagraph"/>
              <w:spacing w:before="137"/>
              <w:ind w:left="7"/>
              <w:jc w:val="center"/>
            </w:pPr>
            <w:r>
              <w:t>1</w:t>
            </w:r>
          </w:p>
        </w:tc>
        <w:tc>
          <w:tcPr>
            <w:tcW w:w="1035" w:type="dxa"/>
          </w:tcPr>
          <w:p w:rsidR="001474D1" w:rsidRDefault="001474D1" w:rsidP="00AE06A1">
            <w:pPr>
              <w:pStyle w:val="TableParagraph"/>
            </w:pPr>
          </w:p>
        </w:tc>
        <w:tc>
          <w:tcPr>
            <w:tcW w:w="1006" w:type="dxa"/>
          </w:tcPr>
          <w:p w:rsidR="001474D1" w:rsidRDefault="001474D1" w:rsidP="00AE06A1">
            <w:pPr>
              <w:pStyle w:val="TableParagraph"/>
              <w:ind w:left="6"/>
              <w:jc w:val="center"/>
            </w:pPr>
            <w:r>
              <w:t>+</w:t>
            </w:r>
          </w:p>
        </w:tc>
      </w:tr>
      <w:tr w:rsidR="001474D1" w:rsidTr="00AE06A1">
        <w:trPr>
          <w:trHeight w:val="290"/>
        </w:trPr>
        <w:tc>
          <w:tcPr>
            <w:tcW w:w="1385" w:type="dxa"/>
          </w:tcPr>
          <w:p w:rsidR="001474D1" w:rsidRDefault="001474D1" w:rsidP="00AE06A1">
            <w:pPr>
              <w:pStyle w:val="TableParagraph"/>
              <w:ind w:left="129"/>
            </w:pPr>
            <w:r>
              <w:t>3.3.3.28.</w:t>
            </w:r>
          </w:p>
        </w:tc>
        <w:tc>
          <w:tcPr>
            <w:tcW w:w="5493" w:type="dxa"/>
          </w:tcPr>
          <w:p w:rsidR="001474D1" w:rsidRDefault="001474D1" w:rsidP="00AE06A1">
            <w:pPr>
              <w:pStyle w:val="TableParagraph"/>
              <w:ind w:left="107"/>
            </w:pPr>
            <w:r>
              <w:t>Набор</w:t>
            </w:r>
            <w:r>
              <w:rPr>
                <w:spacing w:val="-3"/>
              </w:rPr>
              <w:t xml:space="preserve"> </w:t>
            </w:r>
            <w:r>
              <w:t>алгоритмов</w:t>
            </w:r>
            <w:r>
              <w:rPr>
                <w:spacing w:val="-5"/>
              </w:rPr>
              <w:t xml:space="preserve"> </w:t>
            </w:r>
            <w:r>
              <w:t>пооперационных</w:t>
            </w:r>
            <w:r>
              <w:rPr>
                <w:spacing w:val="-3"/>
              </w:rPr>
              <w:t xml:space="preserve"> </w:t>
            </w:r>
            <w:r>
              <w:t>действий</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583"/>
        </w:trPr>
        <w:tc>
          <w:tcPr>
            <w:tcW w:w="1385" w:type="dxa"/>
          </w:tcPr>
          <w:p w:rsidR="001474D1" w:rsidRDefault="001474D1" w:rsidP="00AE06A1">
            <w:pPr>
              <w:pStyle w:val="TableParagraph"/>
              <w:ind w:left="129"/>
            </w:pPr>
            <w:r>
              <w:t>3.3.3.29.</w:t>
            </w:r>
          </w:p>
        </w:tc>
        <w:tc>
          <w:tcPr>
            <w:tcW w:w="5493" w:type="dxa"/>
          </w:tcPr>
          <w:p w:rsidR="001474D1" w:rsidRPr="00AE06A1" w:rsidRDefault="001474D1" w:rsidP="00AE06A1">
            <w:pPr>
              <w:pStyle w:val="TableParagraph"/>
              <w:ind w:left="107"/>
              <w:rPr>
                <w:lang w:val="ru-RU"/>
              </w:rPr>
            </w:pPr>
            <w:r w:rsidRPr="00AE06A1">
              <w:rPr>
                <w:lang w:val="ru-RU"/>
              </w:rPr>
              <w:t>Набор</w:t>
            </w:r>
            <w:r w:rsidRPr="00AE06A1">
              <w:rPr>
                <w:spacing w:val="66"/>
                <w:lang w:val="ru-RU"/>
              </w:rPr>
              <w:t xml:space="preserve"> </w:t>
            </w:r>
            <w:r w:rsidRPr="00AE06A1">
              <w:rPr>
                <w:lang w:val="ru-RU"/>
              </w:rPr>
              <w:t xml:space="preserve">для  </w:t>
            </w:r>
            <w:r w:rsidRPr="00AE06A1">
              <w:rPr>
                <w:spacing w:val="9"/>
                <w:lang w:val="ru-RU"/>
              </w:rPr>
              <w:t xml:space="preserve"> </w:t>
            </w:r>
            <w:r w:rsidRPr="00AE06A1">
              <w:rPr>
                <w:lang w:val="ru-RU"/>
              </w:rPr>
              <w:t xml:space="preserve">завинчивания  </w:t>
            </w:r>
            <w:r w:rsidRPr="00AE06A1">
              <w:rPr>
                <w:spacing w:val="8"/>
                <w:lang w:val="ru-RU"/>
              </w:rPr>
              <w:t xml:space="preserve"> </w:t>
            </w:r>
            <w:r w:rsidRPr="00AE06A1">
              <w:rPr>
                <w:lang w:val="ru-RU"/>
              </w:rPr>
              <w:t xml:space="preserve">элементов  </w:t>
            </w:r>
            <w:r w:rsidRPr="00AE06A1">
              <w:rPr>
                <w:spacing w:val="8"/>
                <w:lang w:val="ru-RU"/>
              </w:rPr>
              <w:t xml:space="preserve"> </w:t>
            </w:r>
            <w:r w:rsidRPr="00AE06A1">
              <w:rPr>
                <w:lang w:val="ru-RU"/>
              </w:rPr>
              <w:t xml:space="preserve">разных  </w:t>
            </w:r>
            <w:r w:rsidRPr="00AE06A1">
              <w:rPr>
                <w:spacing w:val="9"/>
                <w:lang w:val="ru-RU"/>
              </w:rPr>
              <w:t xml:space="preserve"> </w:t>
            </w:r>
            <w:r w:rsidRPr="00AE06A1">
              <w:rPr>
                <w:lang w:val="ru-RU"/>
              </w:rPr>
              <w:t>форм,</w:t>
            </w:r>
          </w:p>
          <w:p w:rsidR="001474D1" w:rsidRDefault="001474D1" w:rsidP="00AE06A1">
            <w:pPr>
              <w:pStyle w:val="TableParagraph"/>
              <w:spacing w:before="38"/>
              <w:ind w:left="107"/>
            </w:pPr>
            <w:r>
              <w:t>размеров</w:t>
            </w:r>
            <w:r>
              <w:rPr>
                <w:spacing w:val="-4"/>
              </w:rPr>
              <w:t xml:space="preserve"> </w:t>
            </w:r>
            <w:r>
              <w:t>и</w:t>
            </w:r>
            <w:r>
              <w:rPr>
                <w:spacing w:val="-2"/>
              </w:rPr>
              <w:t xml:space="preserve"> </w:t>
            </w:r>
            <w:r>
              <w:t>цветов</w:t>
            </w:r>
          </w:p>
        </w:tc>
        <w:tc>
          <w:tcPr>
            <w:tcW w:w="720" w:type="dxa"/>
          </w:tcPr>
          <w:p w:rsidR="001474D1" w:rsidRDefault="001474D1" w:rsidP="00AE06A1">
            <w:pPr>
              <w:pStyle w:val="TableParagraph"/>
              <w:spacing w:before="137"/>
              <w:ind w:left="206"/>
            </w:pPr>
            <w:r>
              <w:t>шт.</w:t>
            </w:r>
          </w:p>
        </w:tc>
        <w:tc>
          <w:tcPr>
            <w:tcW w:w="1020" w:type="dxa"/>
          </w:tcPr>
          <w:p w:rsidR="001474D1" w:rsidRDefault="001474D1" w:rsidP="00AE06A1">
            <w:pPr>
              <w:pStyle w:val="TableParagraph"/>
              <w:spacing w:before="137"/>
              <w:ind w:left="7"/>
              <w:jc w:val="center"/>
            </w:pPr>
            <w:r>
              <w:t>1</w:t>
            </w:r>
          </w:p>
        </w:tc>
        <w:tc>
          <w:tcPr>
            <w:tcW w:w="1035" w:type="dxa"/>
          </w:tcPr>
          <w:p w:rsidR="001474D1" w:rsidRDefault="001474D1" w:rsidP="00AE06A1">
            <w:pPr>
              <w:pStyle w:val="TableParagraph"/>
            </w:pPr>
          </w:p>
        </w:tc>
        <w:tc>
          <w:tcPr>
            <w:tcW w:w="1006" w:type="dxa"/>
          </w:tcPr>
          <w:p w:rsidR="001474D1" w:rsidRDefault="001474D1" w:rsidP="00AE06A1">
            <w:pPr>
              <w:pStyle w:val="TableParagraph"/>
              <w:ind w:left="6"/>
              <w:jc w:val="center"/>
            </w:pPr>
            <w:r>
              <w:t>+</w:t>
            </w:r>
          </w:p>
        </w:tc>
      </w:tr>
      <w:tr w:rsidR="001474D1" w:rsidTr="00AE06A1">
        <w:trPr>
          <w:trHeight w:val="290"/>
        </w:trPr>
        <w:tc>
          <w:tcPr>
            <w:tcW w:w="1385" w:type="dxa"/>
          </w:tcPr>
          <w:p w:rsidR="001474D1" w:rsidRDefault="001474D1" w:rsidP="00AE06A1">
            <w:pPr>
              <w:pStyle w:val="TableParagraph"/>
              <w:ind w:left="129"/>
            </w:pPr>
            <w:r>
              <w:t>3.3.3.30.</w:t>
            </w:r>
          </w:p>
        </w:tc>
        <w:tc>
          <w:tcPr>
            <w:tcW w:w="5493" w:type="dxa"/>
          </w:tcPr>
          <w:p w:rsidR="001474D1" w:rsidRDefault="001474D1" w:rsidP="00AE06A1">
            <w:pPr>
              <w:pStyle w:val="TableParagraph"/>
              <w:ind w:left="107"/>
            </w:pPr>
            <w:r>
              <w:t>Набор</w:t>
            </w:r>
            <w:r>
              <w:rPr>
                <w:spacing w:val="-10"/>
              </w:rPr>
              <w:t xml:space="preserve"> </w:t>
            </w:r>
            <w:r>
              <w:t>кубиков</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2</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3.3.3.31.</w:t>
            </w:r>
          </w:p>
        </w:tc>
        <w:tc>
          <w:tcPr>
            <w:tcW w:w="5493" w:type="dxa"/>
          </w:tcPr>
          <w:p w:rsidR="001474D1" w:rsidRPr="00AE06A1" w:rsidRDefault="001474D1" w:rsidP="00AE06A1">
            <w:pPr>
              <w:pStyle w:val="TableParagraph"/>
              <w:ind w:left="107"/>
              <w:rPr>
                <w:lang w:val="ru-RU"/>
              </w:rPr>
            </w:pPr>
            <w:r w:rsidRPr="00AE06A1">
              <w:rPr>
                <w:lang w:val="ru-RU"/>
              </w:rPr>
              <w:t>Набор</w:t>
            </w:r>
            <w:r w:rsidRPr="00AE06A1">
              <w:rPr>
                <w:spacing w:val="-2"/>
                <w:lang w:val="ru-RU"/>
              </w:rPr>
              <w:t xml:space="preserve"> </w:t>
            </w:r>
            <w:r w:rsidRPr="00AE06A1">
              <w:rPr>
                <w:lang w:val="ru-RU"/>
              </w:rPr>
              <w:t>материалов</w:t>
            </w:r>
            <w:r w:rsidRPr="00AE06A1">
              <w:rPr>
                <w:spacing w:val="-6"/>
                <w:lang w:val="ru-RU"/>
              </w:rPr>
              <w:t xml:space="preserve"> </w:t>
            </w:r>
            <w:r w:rsidRPr="00AE06A1">
              <w:rPr>
                <w:lang w:val="ru-RU"/>
              </w:rPr>
              <w:t>для</w:t>
            </w:r>
            <w:r w:rsidRPr="00AE06A1">
              <w:rPr>
                <w:spacing w:val="-2"/>
                <w:lang w:val="ru-RU"/>
              </w:rPr>
              <w:t xml:space="preserve"> </w:t>
            </w:r>
            <w:r w:rsidRPr="00AE06A1">
              <w:rPr>
                <w:lang w:val="ru-RU"/>
              </w:rPr>
              <w:t>изобразительной</w:t>
            </w:r>
            <w:r w:rsidRPr="00AE06A1">
              <w:rPr>
                <w:spacing w:val="-2"/>
                <w:lang w:val="ru-RU"/>
              </w:rPr>
              <w:t xml:space="preserve"> </w:t>
            </w:r>
            <w:r w:rsidRPr="00AE06A1">
              <w:rPr>
                <w:lang w:val="ru-RU"/>
              </w:rPr>
              <w:t>деятельности</w:t>
            </w:r>
          </w:p>
        </w:tc>
        <w:tc>
          <w:tcPr>
            <w:tcW w:w="720" w:type="dxa"/>
          </w:tcPr>
          <w:p w:rsidR="001474D1" w:rsidRPr="00AE06A1" w:rsidRDefault="001474D1" w:rsidP="00AE06A1">
            <w:pPr>
              <w:pStyle w:val="TableParagraph"/>
              <w:rPr>
                <w:sz w:val="20"/>
                <w:lang w:val="ru-RU"/>
              </w:rPr>
            </w:pPr>
          </w:p>
        </w:tc>
        <w:tc>
          <w:tcPr>
            <w:tcW w:w="1020" w:type="dxa"/>
          </w:tcPr>
          <w:p w:rsidR="001474D1" w:rsidRDefault="001474D1" w:rsidP="00AE06A1">
            <w:pPr>
              <w:pStyle w:val="TableParagraph"/>
              <w:ind w:left="7"/>
              <w:jc w:val="center"/>
            </w:pPr>
            <w:r>
              <w:t>2</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2"/>
        </w:trPr>
        <w:tc>
          <w:tcPr>
            <w:tcW w:w="1385" w:type="dxa"/>
          </w:tcPr>
          <w:p w:rsidR="001474D1" w:rsidRDefault="001474D1" w:rsidP="00AE06A1">
            <w:pPr>
              <w:pStyle w:val="TableParagraph"/>
              <w:ind w:left="129"/>
            </w:pPr>
            <w:r>
              <w:t>3.3.3.32.</w:t>
            </w:r>
          </w:p>
        </w:tc>
        <w:tc>
          <w:tcPr>
            <w:tcW w:w="5493" w:type="dxa"/>
          </w:tcPr>
          <w:p w:rsidR="001474D1" w:rsidRDefault="001474D1" w:rsidP="00AE06A1">
            <w:pPr>
              <w:pStyle w:val="TableParagraph"/>
              <w:ind w:left="107"/>
            </w:pPr>
            <w:r>
              <w:t>Набор</w:t>
            </w:r>
            <w:r>
              <w:rPr>
                <w:spacing w:val="-5"/>
              </w:rPr>
              <w:t xml:space="preserve"> </w:t>
            </w:r>
            <w:r>
              <w:t>музыкальных</w:t>
            </w:r>
            <w:r>
              <w:rPr>
                <w:spacing w:val="-4"/>
              </w:rPr>
              <w:t xml:space="preserve"> </w:t>
            </w:r>
            <w:r>
              <w:t>инструментов</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3.3.3.33.</w:t>
            </w:r>
          </w:p>
        </w:tc>
        <w:tc>
          <w:tcPr>
            <w:tcW w:w="5493" w:type="dxa"/>
          </w:tcPr>
          <w:p w:rsidR="001474D1" w:rsidRPr="00AE06A1" w:rsidRDefault="001474D1" w:rsidP="00AE06A1">
            <w:pPr>
              <w:pStyle w:val="TableParagraph"/>
              <w:ind w:left="107"/>
              <w:rPr>
                <w:lang w:val="ru-RU"/>
              </w:rPr>
            </w:pPr>
            <w:r w:rsidRPr="00AE06A1">
              <w:rPr>
                <w:lang w:val="ru-RU"/>
              </w:rPr>
              <w:t>Набор</w:t>
            </w:r>
            <w:r w:rsidRPr="00AE06A1">
              <w:rPr>
                <w:spacing w:val="-5"/>
                <w:lang w:val="ru-RU"/>
              </w:rPr>
              <w:t xml:space="preserve"> </w:t>
            </w:r>
            <w:r w:rsidRPr="00AE06A1">
              <w:rPr>
                <w:lang w:val="ru-RU"/>
              </w:rPr>
              <w:t>муляжей</w:t>
            </w:r>
            <w:r w:rsidRPr="00AE06A1">
              <w:rPr>
                <w:spacing w:val="-5"/>
                <w:lang w:val="ru-RU"/>
              </w:rPr>
              <w:t xml:space="preserve"> </w:t>
            </w:r>
            <w:r w:rsidRPr="00AE06A1">
              <w:rPr>
                <w:lang w:val="ru-RU"/>
              </w:rPr>
              <w:t>овощей</w:t>
            </w:r>
            <w:r w:rsidRPr="00AE06A1">
              <w:rPr>
                <w:spacing w:val="-4"/>
                <w:lang w:val="ru-RU"/>
              </w:rPr>
              <w:t xml:space="preserve"> </w:t>
            </w:r>
            <w:r w:rsidRPr="00AE06A1">
              <w:rPr>
                <w:lang w:val="ru-RU"/>
              </w:rPr>
              <w:t>и</w:t>
            </w:r>
            <w:r w:rsidRPr="00AE06A1">
              <w:rPr>
                <w:spacing w:val="-8"/>
                <w:lang w:val="ru-RU"/>
              </w:rPr>
              <w:t xml:space="preserve"> </w:t>
            </w:r>
            <w:r w:rsidRPr="00AE06A1">
              <w:rPr>
                <w:lang w:val="ru-RU"/>
              </w:rPr>
              <w:t>фруктов</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lastRenderedPageBreak/>
              <w:t>3.3.3.34.</w:t>
            </w:r>
          </w:p>
        </w:tc>
        <w:tc>
          <w:tcPr>
            <w:tcW w:w="5493" w:type="dxa"/>
          </w:tcPr>
          <w:p w:rsidR="001474D1" w:rsidRDefault="001474D1" w:rsidP="00AE06A1">
            <w:pPr>
              <w:pStyle w:val="TableParagraph"/>
              <w:ind w:left="107"/>
            </w:pPr>
            <w:r>
              <w:t>Набор</w:t>
            </w:r>
            <w:r>
              <w:rPr>
                <w:spacing w:val="-4"/>
              </w:rPr>
              <w:t xml:space="preserve"> </w:t>
            </w:r>
            <w:r>
              <w:t>объемных</w:t>
            </w:r>
            <w:r>
              <w:rPr>
                <w:spacing w:val="-5"/>
              </w:rPr>
              <w:t xml:space="preserve"> </w:t>
            </w:r>
            <w:r>
              <w:t>геометрических</w:t>
            </w:r>
            <w:r>
              <w:rPr>
                <w:spacing w:val="-4"/>
              </w:rPr>
              <w:t xml:space="preserve"> </w:t>
            </w:r>
            <w:r>
              <w:t>фигур</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2"/>
        </w:trPr>
        <w:tc>
          <w:tcPr>
            <w:tcW w:w="1385" w:type="dxa"/>
          </w:tcPr>
          <w:p w:rsidR="001474D1" w:rsidRDefault="001474D1" w:rsidP="00AE06A1">
            <w:pPr>
              <w:pStyle w:val="TableParagraph"/>
              <w:spacing w:line="246" w:lineRule="exact"/>
              <w:ind w:left="129"/>
            </w:pPr>
            <w:r>
              <w:t>3.3.3.35.</w:t>
            </w:r>
          </w:p>
        </w:tc>
        <w:tc>
          <w:tcPr>
            <w:tcW w:w="5493" w:type="dxa"/>
          </w:tcPr>
          <w:p w:rsidR="001474D1" w:rsidRPr="00AE06A1" w:rsidRDefault="001474D1" w:rsidP="00AE06A1">
            <w:pPr>
              <w:pStyle w:val="TableParagraph"/>
              <w:spacing w:line="246" w:lineRule="exact"/>
              <w:ind w:left="107"/>
              <w:rPr>
                <w:lang w:val="ru-RU"/>
              </w:rPr>
            </w:pPr>
            <w:r w:rsidRPr="00AE06A1">
              <w:rPr>
                <w:lang w:val="ru-RU"/>
              </w:rPr>
              <w:t>Набор</w:t>
            </w:r>
            <w:r w:rsidRPr="00AE06A1">
              <w:rPr>
                <w:spacing w:val="-5"/>
                <w:lang w:val="ru-RU"/>
              </w:rPr>
              <w:t xml:space="preserve"> </w:t>
            </w:r>
            <w:r w:rsidRPr="00AE06A1">
              <w:rPr>
                <w:lang w:val="ru-RU"/>
              </w:rPr>
              <w:t>пазлов</w:t>
            </w:r>
            <w:r w:rsidRPr="00AE06A1">
              <w:rPr>
                <w:spacing w:val="-5"/>
                <w:lang w:val="ru-RU"/>
              </w:rPr>
              <w:t xml:space="preserve"> </w:t>
            </w:r>
            <w:r w:rsidRPr="00AE06A1">
              <w:rPr>
                <w:lang w:val="ru-RU"/>
              </w:rPr>
              <w:t>разной</w:t>
            </w:r>
            <w:r w:rsidRPr="00AE06A1">
              <w:rPr>
                <w:spacing w:val="-4"/>
                <w:lang w:val="ru-RU"/>
              </w:rPr>
              <w:t xml:space="preserve"> </w:t>
            </w:r>
            <w:r w:rsidRPr="00AE06A1">
              <w:rPr>
                <w:lang w:val="ru-RU"/>
              </w:rPr>
              <w:t>величины</w:t>
            </w:r>
            <w:r w:rsidRPr="00AE06A1">
              <w:rPr>
                <w:spacing w:val="-4"/>
                <w:lang w:val="ru-RU"/>
              </w:rPr>
              <w:t xml:space="preserve"> </w:t>
            </w:r>
            <w:r w:rsidRPr="00AE06A1">
              <w:rPr>
                <w:lang w:val="ru-RU"/>
              </w:rPr>
              <w:t>–</w:t>
            </w:r>
            <w:r w:rsidRPr="00AE06A1">
              <w:rPr>
                <w:spacing w:val="-4"/>
                <w:lang w:val="ru-RU"/>
              </w:rPr>
              <w:t xml:space="preserve"> </w:t>
            </w:r>
            <w:r w:rsidRPr="00AE06A1">
              <w:rPr>
                <w:lang w:val="ru-RU"/>
              </w:rPr>
              <w:t>комплект</w:t>
            </w:r>
          </w:p>
        </w:tc>
        <w:tc>
          <w:tcPr>
            <w:tcW w:w="720" w:type="dxa"/>
          </w:tcPr>
          <w:p w:rsidR="001474D1" w:rsidRDefault="001474D1" w:rsidP="00AE06A1">
            <w:pPr>
              <w:pStyle w:val="TableParagraph"/>
              <w:spacing w:line="246" w:lineRule="exact"/>
              <w:ind w:left="206"/>
            </w:pPr>
            <w:r>
              <w:t>шт.</w:t>
            </w:r>
          </w:p>
        </w:tc>
        <w:tc>
          <w:tcPr>
            <w:tcW w:w="1020" w:type="dxa"/>
          </w:tcPr>
          <w:p w:rsidR="001474D1" w:rsidRDefault="001474D1" w:rsidP="00AE06A1">
            <w:pPr>
              <w:pStyle w:val="TableParagraph"/>
              <w:spacing w:line="246" w:lineRule="exact"/>
              <w:ind w:left="7"/>
              <w:jc w:val="center"/>
            </w:pPr>
            <w:r>
              <w:t>1</w:t>
            </w:r>
          </w:p>
        </w:tc>
        <w:tc>
          <w:tcPr>
            <w:tcW w:w="1035" w:type="dxa"/>
          </w:tcPr>
          <w:p w:rsidR="001474D1" w:rsidRDefault="001474D1" w:rsidP="00AE06A1">
            <w:pPr>
              <w:pStyle w:val="TableParagraph"/>
              <w:spacing w:line="246" w:lineRule="exact"/>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3.3.3.36.</w:t>
            </w:r>
          </w:p>
        </w:tc>
        <w:tc>
          <w:tcPr>
            <w:tcW w:w="5493" w:type="dxa"/>
          </w:tcPr>
          <w:p w:rsidR="001474D1" w:rsidRPr="00AE06A1" w:rsidRDefault="001474D1" w:rsidP="00AE06A1">
            <w:pPr>
              <w:pStyle w:val="TableParagraph"/>
              <w:ind w:left="107"/>
              <w:rPr>
                <w:lang w:val="ru-RU"/>
              </w:rPr>
            </w:pPr>
            <w:r w:rsidRPr="00AE06A1">
              <w:rPr>
                <w:lang w:val="ru-RU"/>
              </w:rPr>
              <w:t>Набор</w:t>
            </w:r>
            <w:r w:rsidRPr="00AE06A1">
              <w:rPr>
                <w:spacing w:val="-11"/>
                <w:lang w:val="ru-RU"/>
              </w:rPr>
              <w:t xml:space="preserve"> </w:t>
            </w:r>
            <w:r w:rsidRPr="00AE06A1">
              <w:rPr>
                <w:lang w:val="ru-RU"/>
              </w:rPr>
              <w:t>пальчиковых</w:t>
            </w:r>
            <w:r w:rsidRPr="00AE06A1">
              <w:rPr>
                <w:spacing w:val="-12"/>
                <w:lang w:val="ru-RU"/>
              </w:rPr>
              <w:t xml:space="preserve"> </w:t>
            </w:r>
            <w:r w:rsidRPr="00AE06A1">
              <w:rPr>
                <w:lang w:val="ru-RU"/>
              </w:rPr>
              <w:t>кукол</w:t>
            </w:r>
            <w:r w:rsidRPr="00AE06A1">
              <w:rPr>
                <w:spacing w:val="-12"/>
                <w:lang w:val="ru-RU"/>
              </w:rPr>
              <w:t xml:space="preserve"> </w:t>
            </w:r>
            <w:r w:rsidRPr="00AE06A1">
              <w:rPr>
                <w:lang w:val="ru-RU"/>
              </w:rPr>
              <w:t>по</w:t>
            </w:r>
            <w:r w:rsidRPr="00AE06A1">
              <w:rPr>
                <w:spacing w:val="-11"/>
                <w:lang w:val="ru-RU"/>
              </w:rPr>
              <w:t xml:space="preserve"> </w:t>
            </w:r>
            <w:r w:rsidRPr="00AE06A1">
              <w:rPr>
                <w:lang w:val="ru-RU"/>
              </w:rPr>
              <w:t>сказкам</w:t>
            </w:r>
            <w:r w:rsidRPr="00AE06A1">
              <w:rPr>
                <w:spacing w:val="-11"/>
                <w:lang w:val="ru-RU"/>
              </w:rPr>
              <w:t xml:space="preserve"> </w:t>
            </w:r>
            <w:r w:rsidRPr="00AE06A1">
              <w:rPr>
                <w:lang w:val="ru-RU"/>
              </w:rPr>
              <w:t>–</w:t>
            </w:r>
            <w:r w:rsidRPr="00AE06A1">
              <w:rPr>
                <w:spacing w:val="-10"/>
                <w:lang w:val="ru-RU"/>
              </w:rPr>
              <w:t xml:space="preserve"> </w:t>
            </w:r>
            <w:r w:rsidRPr="00AE06A1">
              <w:rPr>
                <w:lang w:val="ru-RU"/>
              </w:rPr>
              <w:t>комплект</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582"/>
        </w:trPr>
        <w:tc>
          <w:tcPr>
            <w:tcW w:w="1385" w:type="dxa"/>
          </w:tcPr>
          <w:p w:rsidR="001474D1" w:rsidRDefault="001474D1" w:rsidP="00AE06A1">
            <w:pPr>
              <w:pStyle w:val="TableParagraph"/>
              <w:ind w:left="129"/>
            </w:pPr>
            <w:r>
              <w:t>3.3.3.37.</w:t>
            </w:r>
          </w:p>
        </w:tc>
        <w:tc>
          <w:tcPr>
            <w:tcW w:w="5493" w:type="dxa"/>
          </w:tcPr>
          <w:p w:rsidR="001474D1" w:rsidRPr="00AE06A1" w:rsidRDefault="001474D1" w:rsidP="00AE06A1">
            <w:pPr>
              <w:pStyle w:val="TableParagraph"/>
              <w:ind w:left="107"/>
              <w:rPr>
                <w:lang w:val="ru-RU"/>
              </w:rPr>
            </w:pPr>
            <w:r w:rsidRPr="00AE06A1">
              <w:rPr>
                <w:lang w:val="ru-RU"/>
              </w:rPr>
              <w:t>Набор</w:t>
            </w:r>
            <w:r w:rsidRPr="00AE06A1">
              <w:rPr>
                <w:spacing w:val="5"/>
                <w:lang w:val="ru-RU"/>
              </w:rPr>
              <w:t xml:space="preserve"> </w:t>
            </w:r>
            <w:r w:rsidRPr="00AE06A1">
              <w:rPr>
                <w:lang w:val="ru-RU"/>
              </w:rPr>
              <w:t>парных</w:t>
            </w:r>
            <w:r w:rsidRPr="00AE06A1">
              <w:rPr>
                <w:spacing w:val="56"/>
                <w:lang w:val="ru-RU"/>
              </w:rPr>
              <w:t xml:space="preserve"> </w:t>
            </w:r>
            <w:r w:rsidRPr="00AE06A1">
              <w:rPr>
                <w:lang w:val="ru-RU"/>
              </w:rPr>
              <w:t>картинок</w:t>
            </w:r>
            <w:r w:rsidRPr="00AE06A1">
              <w:rPr>
                <w:spacing w:val="58"/>
                <w:lang w:val="ru-RU"/>
              </w:rPr>
              <w:t xml:space="preserve"> </w:t>
            </w:r>
            <w:r w:rsidRPr="00AE06A1">
              <w:rPr>
                <w:lang w:val="ru-RU"/>
              </w:rPr>
              <w:t>на</w:t>
            </w:r>
            <w:r w:rsidRPr="00AE06A1">
              <w:rPr>
                <w:spacing w:val="59"/>
                <w:lang w:val="ru-RU"/>
              </w:rPr>
              <w:t xml:space="preserve"> </w:t>
            </w:r>
            <w:r w:rsidRPr="00AE06A1">
              <w:rPr>
                <w:lang w:val="ru-RU"/>
              </w:rPr>
              <w:t>соотнесение</w:t>
            </w:r>
            <w:r w:rsidRPr="00AE06A1">
              <w:rPr>
                <w:spacing w:val="58"/>
                <w:lang w:val="ru-RU"/>
              </w:rPr>
              <w:t xml:space="preserve"> </w:t>
            </w:r>
            <w:r w:rsidRPr="00AE06A1">
              <w:rPr>
                <w:lang w:val="ru-RU"/>
              </w:rPr>
              <w:t>(сравнение):</w:t>
            </w:r>
          </w:p>
          <w:p w:rsidR="001474D1" w:rsidRPr="00AE06A1" w:rsidRDefault="001474D1" w:rsidP="00AE06A1">
            <w:pPr>
              <w:pStyle w:val="TableParagraph"/>
              <w:spacing w:before="39"/>
              <w:ind w:left="107"/>
              <w:rPr>
                <w:lang w:val="ru-RU"/>
              </w:rPr>
            </w:pPr>
            <w:r w:rsidRPr="00AE06A1">
              <w:rPr>
                <w:lang w:val="ru-RU"/>
              </w:rPr>
              <w:t>найди</w:t>
            </w:r>
            <w:r w:rsidRPr="00AE06A1">
              <w:rPr>
                <w:spacing w:val="-7"/>
                <w:lang w:val="ru-RU"/>
              </w:rPr>
              <w:t xml:space="preserve"> </w:t>
            </w:r>
            <w:r w:rsidRPr="00AE06A1">
              <w:rPr>
                <w:lang w:val="ru-RU"/>
              </w:rPr>
              <w:t>отличия,</w:t>
            </w:r>
            <w:r w:rsidRPr="00AE06A1">
              <w:rPr>
                <w:spacing w:val="-7"/>
                <w:lang w:val="ru-RU"/>
              </w:rPr>
              <w:t xml:space="preserve"> </w:t>
            </w:r>
            <w:r w:rsidRPr="00AE06A1">
              <w:rPr>
                <w:lang w:val="ru-RU"/>
              </w:rPr>
              <w:t>ошибки</w:t>
            </w:r>
            <w:r w:rsidRPr="00AE06A1">
              <w:rPr>
                <w:spacing w:val="-7"/>
                <w:lang w:val="ru-RU"/>
              </w:rPr>
              <w:t xml:space="preserve"> </w:t>
            </w:r>
            <w:r w:rsidRPr="00AE06A1">
              <w:rPr>
                <w:lang w:val="ru-RU"/>
              </w:rPr>
              <w:t>(смысловые)</w:t>
            </w:r>
            <w:r w:rsidRPr="00AE06A1">
              <w:rPr>
                <w:spacing w:val="-5"/>
                <w:lang w:val="ru-RU"/>
              </w:rPr>
              <w:t xml:space="preserve"> </w:t>
            </w:r>
            <w:r w:rsidRPr="00AE06A1">
              <w:rPr>
                <w:lang w:val="ru-RU"/>
              </w:rPr>
              <w:t>комплект</w:t>
            </w:r>
          </w:p>
        </w:tc>
        <w:tc>
          <w:tcPr>
            <w:tcW w:w="720" w:type="dxa"/>
          </w:tcPr>
          <w:p w:rsidR="001474D1" w:rsidRDefault="001474D1" w:rsidP="00AE06A1">
            <w:pPr>
              <w:pStyle w:val="TableParagraph"/>
              <w:spacing w:before="136"/>
              <w:ind w:left="206"/>
            </w:pPr>
            <w:r>
              <w:t>шт.</w:t>
            </w:r>
          </w:p>
        </w:tc>
        <w:tc>
          <w:tcPr>
            <w:tcW w:w="1020" w:type="dxa"/>
          </w:tcPr>
          <w:p w:rsidR="001474D1" w:rsidRDefault="001474D1" w:rsidP="00AE06A1">
            <w:pPr>
              <w:pStyle w:val="TableParagraph"/>
              <w:spacing w:before="136"/>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pPr>
          </w:p>
        </w:tc>
      </w:tr>
      <w:tr w:rsidR="001474D1" w:rsidTr="00AE06A1">
        <w:trPr>
          <w:trHeight w:val="290"/>
        </w:trPr>
        <w:tc>
          <w:tcPr>
            <w:tcW w:w="1385" w:type="dxa"/>
          </w:tcPr>
          <w:p w:rsidR="001474D1" w:rsidRDefault="001474D1" w:rsidP="00AE06A1">
            <w:pPr>
              <w:pStyle w:val="TableParagraph"/>
              <w:ind w:left="129"/>
            </w:pPr>
            <w:r>
              <w:t>3.3.3.38.</w:t>
            </w:r>
          </w:p>
        </w:tc>
        <w:tc>
          <w:tcPr>
            <w:tcW w:w="5493" w:type="dxa"/>
          </w:tcPr>
          <w:p w:rsidR="001474D1" w:rsidRPr="00AE06A1" w:rsidRDefault="001474D1" w:rsidP="00AE06A1">
            <w:pPr>
              <w:pStyle w:val="TableParagraph"/>
              <w:ind w:left="107"/>
              <w:rPr>
                <w:lang w:val="ru-RU"/>
              </w:rPr>
            </w:pPr>
            <w:r w:rsidRPr="00AE06A1">
              <w:rPr>
                <w:lang w:val="ru-RU"/>
              </w:rPr>
              <w:t>Набор</w:t>
            </w:r>
            <w:r w:rsidRPr="00AE06A1">
              <w:rPr>
                <w:spacing w:val="-2"/>
                <w:lang w:val="ru-RU"/>
              </w:rPr>
              <w:t xml:space="preserve"> </w:t>
            </w:r>
            <w:r w:rsidRPr="00AE06A1">
              <w:rPr>
                <w:lang w:val="ru-RU"/>
              </w:rPr>
              <w:t>пирамидок разной</w:t>
            </w:r>
            <w:r w:rsidRPr="00AE06A1">
              <w:rPr>
                <w:spacing w:val="-4"/>
                <w:lang w:val="ru-RU"/>
              </w:rPr>
              <w:t xml:space="preserve"> </w:t>
            </w:r>
            <w:r w:rsidRPr="00AE06A1">
              <w:rPr>
                <w:lang w:val="ru-RU"/>
              </w:rPr>
              <w:t>степени</w:t>
            </w:r>
            <w:r w:rsidRPr="00AE06A1">
              <w:rPr>
                <w:spacing w:val="-2"/>
                <w:lang w:val="ru-RU"/>
              </w:rPr>
              <w:t xml:space="preserve"> </w:t>
            </w:r>
            <w:r w:rsidRPr="00AE06A1">
              <w:rPr>
                <w:lang w:val="ru-RU"/>
              </w:rPr>
              <w:t>сложности</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2</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bl>
    <w:p w:rsidR="001474D1" w:rsidRDefault="001474D1" w:rsidP="001474D1">
      <w:pPr>
        <w:rPr>
          <w:sz w:val="20"/>
        </w:rPr>
        <w:sectPr w:rsidR="001474D1">
          <w:pgSz w:w="11910" w:h="16840"/>
          <w:pgMar w:top="1120" w:right="440" w:bottom="1120" w:left="560" w:header="0" w:footer="939" w:gutter="0"/>
          <w:cols w:space="720"/>
        </w:sect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85"/>
        <w:gridCol w:w="5493"/>
        <w:gridCol w:w="720"/>
        <w:gridCol w:w="1020"/>
        <w:gridCol w:w="1035"/>
        <w:gridCol w:w="1006"/>
      </w:tblGrid>
      <w:tr w:rsidR="001474D1" w:rsidTr="00AE06A1">
        <w:trPr>
          <w:trHeight w:val="580"/>
        </w:trPr>
        <w:tc>
          <w:tcPr>
            <w:tcW w:w="1385" w:type="dxa"/>
            <w:tcBorders>
              <w:bottom w:val="single" w:sz="6" w:space="0" w:color="000000"/>
            </w:tcBorders>
          </w:tcPr>
          <w:p w:rsidR="001474D1" w:rsidRDefault="001474D1" w:rsidP="00AE06A1">
            <w:pPr>
              <w:pStyle w:val="TableParagraph"/>
              <w:spacing w:before="7"/>
              <w:rPr>
                <w:sz w:val="24"/>
              </w:rPr>
            </w:pPr>
          </w:p>
          <w:p w:rsidR="001474D1" w:rsidRDefault="001474D1" w:rsidP="00AE06A1">
            <w:pPr>
              <w:pStyle w:val="TableParagraph"/>
              <w:ind w:left="129"/>
            </w:pPr>
            <w:r>
              <w:t>3.3.3.39.</w:t>
            </w:r>
          </w:p>
        </w:tc>
        <w:tc>
          <w:tcPr>
            <w:tcW w:w="5493" w:type="dxa"/>
            <w:tcBorders>
              <w:bottom w:val="single" w:sz="6" w:space="0" w:color="000000"/>
            </w:tcBorders>
          </w:tcPr>
          <w:p w:rsidR="001474D1" w:rsidRPr="00AE06A1" w:rsidRDefault="001474D1" w:rsidP="00AE06A1">
            <w:pPr>
              <w:pStyle w:val="TableParagraph"/>
              <w:spacing w:line="246" w:lineRule="exact"/>
              <w:ind w:left="107"/>
              <w:rPr>
                <w:lang w:val="ru-RU"/>
              </w:rPr>
            </w:pPr>
            <w:r w:rsidRPr="00AE06A1">
              <w:rPr>
                <w:lang w:val="ru-RU"/>
              </w:rPr>
              <w:t>Набор</w:t>
            </w:r>
            <w:r w:rsidRPr="00AE06A1">
              <w:rPr>
                <w:spacing w:val="12"/>
                <w:lang w:val="ru-RU"/>
              </w:rPr>
              <w:t xml:space="preserve"> </w:t>
            </w:r>
            <w:r w:rsidRPr="00AE06A1">
              <w:rPr>
                <w:lang w:val="ru-RU"/>
              </w:rPr>
              <w:t>предметов</w:t>
            </w:r>
            <w:r w:rsidRPr="00AE06A1">
              <w:rPr>
                <w:spacing w:val="11"/>
                <w:lang w:val="ru-RU"/>
              </w:rPr>
              <w:t xml:space="preserve"> </w:t>
            </w:r>
            <w:r w:rsidRPr="00AE06A1">
              <w:rPr>
                <w:lang w:val="ru-RU"/>
              </w:rPr>
              <w:t>для</w:t>
            </w:r>
            <w:r w:rsidRPr="00AE06A1">
              <w:rPr>
                <w:spacing w:val="10"/>
                <w:lang w:val="ru-RU"/>
              </w:rPr>
              <w:t xml:space="preserve"> </w:t>
            </w:r>
            <w:r w:rsidRPr="00AE06A1">
              <w:rPr>
                <w:lang w:val="ru-RU"/>
              </w:rPr>
              <w:t>группировки</w:t>
            </w:r>
            <w:r w:rsidRPr="00AE06A1">
              <w:rPr>
                <w:spacing w:val="11"/>
                <w:lang w:val="ru-RU"/>
              </w:rPr>
              <w:t xml:space="preserve"> </w:t>
            </w:r>
            <w:r w:rsidRPr="00AE06A1">
              <w:rPr>
                <w:lang w:val="ru-RU"/>
              </w:rPr>
              <w:t>их</w:t>
            </w:r>
            <w:r w:rsidRPr="00AE06A1">
              <w:rPr>
                <w:spacing w:val="12"/>
                <w:lang w:val="ru-RU"/>
              </w:rPr>
              <w:t xml:space="preserve"> </w:t>
            </w:r>
            <w:r w:rsidRPr="00AE06A1">
              <w:rPr>
                <w:lang w:val="ru-RU"/>
              </w:rPr>
              <w:t>по</w:t>
            </w:r>
            <w:r w:rsidRPr="00AE06A1">
              <w:rPr>
                <w:spacing w:val="9"/>
                <w:lang w:val="ru-RU"/>
              </w:rPr>
              <w:t xml:space="preserve"> </w:t>
            </w:r>
            <w:r w:rsidRPr="00AE06A1">
              <w:rPr>
                <w:lang w:val="ru-RU"/>
              </w:rPr>
              <w:t>цвету,</w:t>
            </w:r>
            <w:r w:rsidRPr="00AE06A1">
              <w:rPr>
                <w:spacing w:val="13"/>
                <w:lang w:val="ru-RU"/>
              </w:rPr>
              <w:t xml:space="preserve"> </w:t>
            </w:r>
            <w:r w:rsidRPr="00AE06A1">
              <w:rPr>
                <w:lang w:val="ru-RU"/>
              </w:rPr>
              <w:t>форме,</w:t>
            </w:r>
          </w:p>
          <w:p w:rsidR="001474D1" w:rsidRPr="00AE06A1" w:rsidRDefault="001474D1" w:rsidP="00AE06A1">
            <w:pPr>
              <w:pStyle w:val="TableParagraph"/>
              <w:spacing w:before="37"/>
              <w:ind w:left="107"/>
              <w:rPr>
                <w:lang w:val="ru-RU"/>
              </w:rPr>
            </w:pPr>
            <w:r w:rsidRPr="00AE06A1">
              <w:rPr>
                <w:lang w:val="ru-RU"/>
              </w:rPr>
              <w:t>общей</w:t>
            </w:r>
            <w:r w:rsidRPr="00AE06A1">
              <w:rPr>
                <w:spacing w:val="-2"/>
                <w:lang w:val="ru-RU"/>
              </w:rPr>
              <w:t xml:space="preserve"> </w:t>
            </w:r>
            <w:r w:rsidRPr="00AE06A1">
              <w:rPr>
                <w:lang w:val="ru-RU"/>
              </w:rPr>
              <w:t>принадлежности</w:t>
            </w:r>
            <w:r w:rsidRPr="00AE06A1">
              <w:rPr>
                <w:spacing w:val="-4"/>
                <w:lang w:val="ru-RU"/>
              </w:rPr>
              <w:t xml:space="preserve"> </w:t>
            </w:r>
            <w:r w:rsidRPr="00AE06A1">
              <w:rPr>
                <w:lang w:val="ru-RU"/>
              </w:rPr>
              <w:t>к</w:t>
            </w:r>
            <w:r w:rsidRPr="00AE06A1">
              <w:rPr>
                <w:spacing w:val="-4"/>
                <w:lang w:val="ru-RU"/>
              </w:rPr>
              <w:t xml:space="preserve"> </w:t>
            </w:r>
            <w:r w:rsidRPr="00AE06A1">
              <w:rPr>
                <w:lang w:val="ru-RU"/>
              </w:rPr>
              <w:t>одной</w:t>
            </w:r>
            <w:r w:rsidRPr="00AE06A1">
              <w:rPr>
                <w:spacing w:val="-1"/>
                <w:lang w:val="ru-RU"/>
              </w:rPr>
              <w:t xml:space="preserve"> </w:t>
            </w:r>
            <w:r w:rsidRPr="00AE06A1">
              <w:rPr>
                <w:lang w:val="ru-RU"/>
              </w:rPr>
              <w:t>из</w:t>
            </w:r>
            <w:r w:rsidRPr="00AE06A1">
              <w:rPr>
                <w:spacing w:val="-3"/>
                <w:lang w:val="ru-RU"/>
              </w:rPr>
              <w:t xml:space="preserve"> </w:t>
            </w:r>
            <w:r w:rsidRPr="00AE06A1">
              <w:rPr>
                <w:lang w:val="ru-RU"/>
              </w:rPr>
              <w:t>групп</w:t>
            </w:r>
          </w:p>
        </w:tc>
        <w:tc>
          <w:tcPr>
            <w:tcW w:w="720" w:type="dxa"/>
            <w:tcBorders>
              <w:bottom w:val="single" w:sz="6" w:space="0" w:color="000000"/>
            </w:tcBorders>
          </w:tcPr>
          <w:p w:rsidR="001474D1" w:rsidRDefault="001474D1" w:rsidP="00AE06A1">
            <w:pPr>
              <w:pStyle w:val="TableParagraph"/>
              <w:spacing w:before="137"/>
              <w:ind w:left="206"/>
            </w:pPr>
            <w:r>
              <w:t>шт.</w:t>
            </w:r>
          </w:p>
        </w:tc>
        <w:tc>
          <w:tcPr>
            <w:tcW w:w="1020" w:type="dxa"/>
            <w:tcBorders>
              <w:bottom w:val="single" w:sz="6" w:space="0" w:color="000000"/>
            </w:tcBorders>
          </w:tcPr>
          <w:p w:rsidR="001474D1" w:rsidRDefault="001474D1" w:rsidP="00AE06A1">
            <w:pPr>
              <w:pStyle w:val="TableParagraph"/>
              <w:spacing w:before="137"/>
              <w:ind w:left="7"/>
              <w:jc w:val="center"/>
            </w:pPr>
            <w:r>
              <w:t>1</w:t>
            </w:r>
          </w:p>
        </w:tc>
        <w:tc>
          <w:tcPr>
            <w:tcW w:w="1035" w:type="dxa"/>
            <w:tcBorders>
              <w:bottom w:val="single" w:sz="6" w:space="0" w:color="000000"/>
            </w:tcBorders>
          </w:tcPr>
          <w:p w:rsidR="001474D1" w:rsidRDefault="001474D1" w:rsidP="00AE06A1">
            <w:pPr>
              <w:pStyle w:val="TableParagraph"/>
              <w:spacing w:line="246" w:lineRule="exact"/>
              <w:ind w:right="444"/>
              <w:jc w:val="right"/>
            </w:pPr>
            <w:r>
              <w:t>+</w:t>
            </w:r>
          </w:p>
        </w:tc>
        <w:tc>
          <w:tcPr>
            <w:tcW w:w="1006" w:type="dxa"/>
            <w:tcBorders>
              <w:bottom w:val="single" w:sz="6" w:space="0" w:color="000000"/>
            </w:tcBorders>
          </w:tcPr>
          <w:p w:rsidR="001474D1" w:rsidRDefault="001474D1" w:rsidP="00AE06A1">
            <w:pPr>
              <w:pStyle w:val="TableParagraph"/>
            </w:pPr>
          </w:p>
        </w:tc>
      </w:tr>
      <w:tr w:rsidR="001474D1" w:rsidTr="00AE06A1">
        <w:trPr>
          <w:trHeight w:val="287"/>
        </w:trPr>
        <w:tc>
          <w:tcPr>
            <w:tcW w:w="1385" w:type="dxa"/>
            <w:tcBorders>
              <w:top w:val="single" w:sz="6" w:space="0" w:color="000000"/>
            </w:tcBorders>
          </w:tcPr>
          <w:p w:rsidR="001474D1" w:rsidRDefault="001474D1" w:rsidP="00AE06A1">
            <w:pPr>
              <w:pStyle w:val="TableParagraph"/>
              <w:spacing w:line="241" w:lineRule="exact"/>
              <w:ind w:left="129"/>
            </w:pPr>
            <w:r>
              <w:t>3.3.3.40.</w:t>
            </w:r>
          </w:p>
        </w:tc>
        <w:tc>
          <w:tcPr>
            <w:tcW w:w="5493" w:type="dxa"/>
            <w:tcBorders>
              <w:top w:val="single" w:sz="6" w:space="0" w:color="000000"/>
            </w:tcBorders>
          </w:tcPr>
          <w:p w:rsidR="001474D1" w:rsidRDefault="001474D1" w:rsidP="00AE06A1">
            <w:pPr>
              <w:pStyle w:val="TableParagraph"/>
              <w:spacing w:line="241" w:lineRule="exact"/>
              <w:ind w:left="107"/>
            </w:pPr>
            <w:r>
              <w:t>Набор</w:t>
            </w:r>
            <w:r>
              <w:rPr>
                <w:spacing w:val="-5"/>
              </w:rPr>
              <w:t xml:space="preserve"> </w:t>
            </w:r>
            <w:r>
              <w:t>продуктов</w:t>
            </w:r>
            <w:r>
              <w:rPr>
                <w:spacing w:val="-6"/>
              </w:rPr>
              <w:t xml:space="preserve"> </w:t>
            </w:r>
            <w:r>
              <w:t>для</w:t>
            </w:r>
            <w:r>
              <w:rPr>
                <w:spacing w:val="-5"/>
              </w:rPr>
              <w:t xml:space="preserve"> </w:t>
            </w:r>
            <w:r>
              <w:t>магазина</w:t>
            </w:r>
          </w:p>
        </w:tc>
        <w:tc>
          <w:tcPr>
            <w:tcW w:w="720" w:type="dxa"/>
            <w:tcBorders>
              <w:top w:val="single" w:sz="6" w:space="0" w:color="000000"/>
            </w:tcBorders>
          </w:tcPr>
          <w:p w:rsidR="001474D1" w:rsidRDefault="001474D1" w:rsidP="00AE06A1">
            <w:pPr>
              <w:pStyle w:val="TableParagraph"/>
              <w:spacing w:line="241" w:lineRule="exact"/>
              <w:ind w:left="206"/>
            </w:pPr>
            <w:r>
              <w:t>шт.</w:t>
            </w:r>
          </w:p>
        </w:tc>
        <w:tc>
          <w:tcPr>
            <w:tcW w:w="1020" w:type="dxa"/>
            <w:tcBorders>
              <w:top w:val="single" w:sz="6" w:space="0" w:color="000000"/>
            </w:tcBorders>
          </w:tcPr>
          <w:p w:rsidR="001474D1" w:rsidRDefault="001474D1" w:rsidP="00AE06A1">
            <w:pPr>
              <w:pStyle w:val="TableParagraph"/>
              <w:spacing w:line="241" w:lineRule="exact"/>
              <w:ind w:left="7"/>
              <w:jc w:val="center"/>
            </w:pPr>
            <w:r>
              <w:t>1</w:t>
            </w:r>
          </w:p>
        </w:tc>
        <w:tc>
          <w:tcPr>
            <w:tcW w:w="1035" w:type="dxa"/>
            <w:tcBorders>
              <w:top w:val="single" w:sz="6" w:space="0" w:color="000000"/>
            </w:tcBorders>
          </w:tcPr>
          <w:p w:rsidR="001474D1" w:rsidRDefault="001474D1" w:rsidP="00AE06A1">
            <w:pPr>
              <w:pStyle w:val="TableParagraph"/>
              <w:spacing w:line="241" w:lineRule="exact"/>
              <w:ind w:right="444"/>
              <w:jc w:val="right"/>
            </w:pPr>
            <w:r>
              <w:t>+</w:t>
            </w:r>
          </w:p>
        </w:tc>
        <w:tc>
          <w:tcPr>
            <w:tcW w:w="1006" w:type="dxa"/>
            <w:tcBorders>
              <w:top w:val="single" w:sz="6" w:space="0" w:color="000000"/>
            </w:tcBorders>
          </w:tcPr>
          <w:p w:rsidR="001474D1" w:rsidRDefault="001474D1" w:rsidP="00AE06A1">
            <w:pPr>
              <w:pStyle w:val="TableParagraph"/>
              <w:rPr>
                <w:sz w:val="20"/>
              </w:rPr>
            </w:pPr>
          </w:p>
        </w:tc>
      </w:tr>
      <w:tr w:rsidR="001474D1" w:rsidTr="00AE06A1">
        <w:trPr>
          <w:trHeight w:val="292"/>
        </w:trPr>
        <w:tc>
          <w:tcPr>
            <w:tcW w:w="1385" w:type="dxa"/>
          </w:tcPr>
          <w:p w:rsidR="001474D1" w:rsidRDefault="001474D1" w:rsidP="00AE06A1">
            <w:pPr>
              <w:pStyle w:val="TableParagraph"/>
              <w:spacing w:line="246" w:lineRule="exact"/>
              <w:ind w:left="129"/>
            </w:pPr>
            <w:r>
              <w:t>3.3.3.41.</w:t>
            </w:r>
          </w:p>
        </w:tc>
        <w:tc>
          <w:tcPr>
            <w:tcW w:w="5493" w:type="dxa"/>
          </w:tcPr>
          <w:p w:rsidR="001474D1" w:rsidRDefault="001474D1" w:rsidP="00AE06A1">
            <w:pPr>
              <w:pStyle w:val="TableParagraph"/>
              <w:spacing w:line="246" w:lineRule="exact"/>
              <w:ind w:left="107"/>
            </w:pPr>
            <w:r>
              <w:t>Набор</w:t>
            </w:r>
            <w:r>
              <w:rPr>
                <w:spacing w:val="-11"/>
              </w:rPr>
              <w:t xml:space="preserve"> </w:t>
            </w:r>
            <w:r>
              <w:t>солдатиков</w:t>
            </w:r>
            <w:r>
              <w:rPr>
                <w:spacing w:val="-12"/>
              </w:rPr>
              <w:t xml:space="preserve"> </w:t>
            </w:r>
            <w:r>
              <w:t>(мелкого</w:t>
            </w:r>
            <w:r>
              <w:rPr>
                <w:spacing w:val="-10"/>
              </w:rPr>
              <w:t xml:space="preserve"> </w:t>
            </w:r>
            <w:r>
              <w:t>размера)</w:t>
            </w:r>
          </w:p>
        </w:tc>
        <w:tc>
          <w:tcPr>
            <w:tcW w:w="720" w:type="dxa"/>
          </w:tcPr>
          <w:p w:rsidR="001474D1" w:rsidRDefault="001474D1" w:rsidP="00AE06A1">
            <w:pPr>
              <w:pStyle w:val="TableParagraph"/>
              <w:spacing w:line="246" w:lineRule="exact"/>
              <w:ind w:left="206"/>
            </w:pPr>
            <w:r>
              <w:t>шт.</w:t>
            </w:r>
          </w:p>
        </w:tc>
        <w:tc>
          <w:tcPr>
            <w:tcW w:w="1020" w:type="dxa"/>
          </w:tcPr>
          <w:p w:rsidR="001474D1" w:rsidRDefault="001474D1" w:rsidP="00AE06A1">
            <w:pPr>
              <w:pStyle w:val="TableParagraph"/>
              <w:spacing w:line="246" w:lineRule="exact"/>
              <w:ind w:left="7"/>
              <w:jc w:val="center"/>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spacing w:line="246" w:lineRule="exact"/>
              <w:ind w:left="6"/>
              <w:jc w:val="center"/>
            </w:pPr>
            <w:r>
              <w:t>+</w:t>
            </w:r>
          </w:p>
        </w:tc>
      </w:tr>
      <w:tr w:rsidR="001474D1" w:rsidTr="00AE06A1">
        <w:trPr>
          <w:trHeight w:val="873"/>
        </w:trPr>
        <w:tc>
          <w:tcPr>
            <w:tcW w:w="1385" w:type="dxa"/>
          </w:tcPr>
          <w:p w:rsidR="001474D1" w:rsidRDefault="001474D1" w:rsidP="00AE06A1">
            <w:pPr>
              <w:pStyle w:val="TableParagraph"/>
              <w:rPr>
                <w:sz w:val="24"/>
              </w:rPr>
            </w:pPr>
          </w:p>
          <w:p w:rsidR="001474D1" w:rsidRDefault="001474D1" w:rsidP="00AE06A1">
            <w:pPr>
              <w:pStyle w:val="TableParagraph"/>
              <w:spacing w:before="7"/>
              <w:rPr>
                <w:sz w:val="25"/>
              </w:rPr>
            </w:pPr>
          </w:p>
          <w:p w:rsidR="001474D1" w:rsidRDefault="001474D1" w:rsidP="00AE06A1">
            <w:pPr>
              <w:pStyle w:val="TableParagraph"/>
              <w:ind w:left="129"/>
            </w:pPr>
            <w:r>
              <w:t>3.3.3.42.</w:t>
            </w:r>
          </w:p>
        </w:tc>
        <w:tc>
          <w:tcPr>
            <w:tcW w:w="5493" w:type="dxa"/>
          </w:tcPr>
          <w:p w:rsidR="001474D1" w:rsidRPr="00AE06A1" w:rsidRDefault="001474D1" w:rsidP="00AE06A1">
            <w:pPr>
              <w:pStyle w:val="TableParagraph"/>
              <w:ind w:left="107"/>
              <w:rPr>
                <w:lang w:val="ru-RU"/>
              </w:rPr>
            </w:pPr>
            <w:r w:rsidRPr="00AE06A1">
              <w:rPr>
                <w:lang w:val="ru-RU"/>
              </w:rPr>
              <w:t>Набор</w:t>
            </w:r>
            <w:r w:rsidRPr="00AE06A1">
              <w:rPr>
                <w:spacing w:val="49"/>
                <w:lang w:val="ru-RU"/>
              </w:rPr>
              <w:t xml:space="preserve"> </w:t>
            </w:r>
            <w:r w:rsidRPr="00AE06A1">
              <w:rPr>
                <w:lang w:val="ru-RU"/>
              </w:rPr>
              <w:t>таблиц</w:t>
            </w:r>
            <w:r w:rsidRPr="00AE06A1">
              <w:rPr>
                <w:spacing w:val="48"/>
                <w:lang w:val="ru-RU"/>
              </w:rPr>
              <w:t xml:space="preserve"> </w:t>
            </w:r>
            <w:r w:rsidRPr="00AE06A1">
              <w:rPr>
                <w:lang w:val="ru-RU"/>
              </w:rPr>
              <w:t>и</w:t>
            </w:r>
            <w:r w:rsidRPr="00AE06A1">
              <w:rPr>
                <w:spacing w:val="50"/>
                <w:lang w:val="ru-RU"/>
              </w:rPr>
              <w:t xml:space="preserve"> </w:t>
            </w:r>
            <w:r w:rsidRPr="00AE06A1">
              <w:rPr>
                <w:lang w:val="ru-RU"/>
              </w:rPr>
              <w:t>карточек</w:t>
            </w:r>
            <w:r w:rsidRPr="00AE06A1">
              <w:rPr>
                <w:spacing w:val="50"/>
                <w:lang w:val="ru-RU"/>
              </w:rPr>
              <w:t xml:space="preserve"> </w:t>
            </w:r>
            <w:r w:rsidRPr="00AE06A1">
              <w:rPr>
                <w:lang w:val="ru-RU"/>
              </w:rPr>
              <w:t>с</w:t>
            </w:r>
            <w:r w:rsidRPr="00AE06A1">
              <w:rPr>
                <w:spacing w:val="50"/>
                <w:lang w:val="ru-RU"/>
              </w:rPr>
              <w:t xml:space="preserve"> </w:t>
            </w:r>
            <w:r w:rsidRPr="00AE06A1">
              <w:rPr>
                <w:lang w:val="ru-RU"/>
              </w:rPr>
              <w:t>предметными</w:t>
            </w:r>
            <w:r w:rsidRPr="00AE06A1">
              <w:rPr>
                <w:spacing w:val="50"/>
                <w:lang w:val="ru-RU"/>
              </w:rPr>
              <w:t xml:space="preserve"> </w:t>
            </w:r>
            <w:r w:rsidRPr="00AE06A1">
              <w:rPr>
                <w:lang w:val="ru-RU"/>
              </w:rPr>
              <w:t>и</w:t>
            </w:r>
            <w:r w:rsidRPr="00AE06A1">
              <w:rPr>
                <w:spacing w:val="49"/>
                <w:lang w:val="ru-RU"/>
              </w:rPr>
              <w:t xml:space="preserve"> </w:t>
            </w:r>
            <w:r w:rsidRPr="00AE06A1">
              <w:rPr>
                <w:lang w:val="ru-RU"/>
              </w:rPr>
              <w:t>условно-</w:t>
            </w:r>
          </w:p>
          <w:p w:rsidR="001474D1" w:rsidRPr="00AE06A1" w:rsidRDefault="001474D1" w:rsidP="00AE06A1">
            <w:pPr>
              <w:pStyle w:val="TableParagraph"/>
              <w:spacing w:line="290" w:lineRule="atLeast"/>
              <w:ind w:left="107" w:right="97"/>
              <w:rPr>
                <w:lang w:val="ru-RU"/>
              </w:rPr>
            </w:pPr>
            <w:r w:rsidRPr="00AE06A1">
              <w:rPr>
                <w:lang w:val="ru-RU"/>
              </w:rPr>
              <w:t>схематическими</w:t>
            </w:r>
            <w:r w:rsidRPr="00AE06A1">
              <w:rPr>
                <w:spacing w:val="5"/>
                <w:lang w:val="ru-RU"/>
              </w:rPr>
              <w:t xml:space="preserve"> </w:t>
            </w:r>
            <w:r w:rsidRPr="00AE06A1">
              <w:rPr>
                <w:lang w:val="ru-RU"/>
              </w:rPr>
              <w:t>изображениями</w:t>
            </w:r>
            <w:r w:rsidRPr="00AE06A1">
              <w:rPr>
                <w:spacing w:val="6"/>
                <w:lang w:val="ru-RU"/>
              </w:rPr>
              <w:t xml:space="preserve"> </w:t>
            </w:r>
            <w:r w:rsidRPr="00AE06A1">
              <w:rPr>
                <w:lang w:val="ru-RU"/>
              </w:rPr>
              <w:t>для</w:t>
            </w:r>
            <w:r w:rsidRPr="00AE06A1">
              <w:rPr>
                <w:spacing w:val="4"/>
                <w:lang w:val="ru-RU"/>
              </w:rPr>
              <w:t xml:space="preserve"> </w:t>
            </w:r>
            <w:r w:rsidRPr="00AE06A1">
              <w:rPr>
                <w:lang w:val="ru-RU"/>
              </w:rPr>
              <w:t>классификации</w:t>
            </w:r>
            <w:r w:rsidRPr="00AE06A1">
              <w:rPr>
                <w:spacing w:val="6"/>
                <w:lang w:val="ru-RU"/>
              </w:rPr>
              <w:t xml:space="preserve"> </w:t>
            </w:r>
            <w:r w:rsidRPr="00AE06A1">
              <w:rPr>
                <w:lang w:val="ru-RU"/>
              </w:rPr>
              <w:t>по</w:t>
            </w:r>
            <w:r w:rsidRPr="00AE06A1">
              <w:rPr>
                <w:spacing w:val="-52"/>
                <w:lang w:val="ru-RU"/>
              </w:rPr>
              <w:t xml:space="preserve"> </w:t>
            </w:r>
            <w:r w:rsidRPr="00AE06A1">
              <w:rPr>
                <w:lang w:val="ru-RU"/>
              </w:rPr>
              <w:t>2–3</w:t>
            </w:r>
            <w:r w:rsidRPr="00AE06A1">
              <w:rPr>
                <w:spacing w:val="-2"/>
                <w:lang w:val="ru-RU"/>
              </w:rPr>
              <w:t xml:space="preserve"> </w:t>
            </w:r>
            <w:r w:rsidRPr="00AE06A1">
              <w:rPr>
                <w:lang w:val="ru-RU"/>
              </w:rPr>
              <w:t>признакам</w:t>
            </w:r>
            <w:r w:rsidRPr="00AE06A1">
              <w:rPr>
                <w:spacing w:val="-1"/>
                <w:lang w:val="ru-RU"/>
              </w:rPr>
              <w:t xml:space="preserve"> </w:t>
            </w:r>
            <w:r w:rsidRPr="00AE06A1">
              <w:rPr>
                <w:lang w:val="ru-RU"/>
              </w:rPr>
              <w:t>одновременно –</w:t>
            </w:r>
            <w:r w:rsidRPr="00AE06A1">
              <w:rPr>
                <w:spacing w:val="-2"/>
                <w:lang w:val="ru-RU"/>
              </w:rPr>
              <w:t xml:space="preserve"> </w:t>
            </w:r>
            <w:r w:rsidRPr="00AE06A1">
              <w:rPr>
                <w:lang w:val="ru-RU"/>
              </w:rPr>
              <w:t>комплект</w:t>
            </w:r>
          </w:p>
        </w:tc>
        <w:tc>
          <w:tcPr>
            <w:tcW w:w="720" w:type="dxa"/>
          </w:tcPr>
          <w:p w:rsidR="001474D1" w:rsidRPr="00AE06A1" w:rsidRDefault="001474D1" w:rsidP="00AE06A1">
            <w:pPr>
              <w:pStyle w:val="TableParagraph"/>
              <w:spacing w:before="4"/>
              <w:rPr>
                <w:sz w:val="24"/>
                <w:lang w:val="ru-RU"/>
              </w:rPr>
            </w:pPr>
          </w:p>
          <w:p w:rsidR="001474D1" w:rsidRDefault="001474D1" w:rsidP="00AE06A1">
            <w:pPr>
              <w:pStyle w:val="TableParagraph"/>
              <w:spacing w:before="1"/>
              <w:ind w:left="206"/>
            </w:pPr>
            <w:r>
              <w:t>шт.</w:t>
            </w:r>
          </w:p>
        </w:tc>
        <w:tc>
          <w:tcPr>
            <w:tcW w:w="1020" w:type="dxa"/>
          </w:tcPr>
          <w:p w:rsidR="001474D1" w:rsidRDefault="001474D1" w:rsidP="00AE06A1">
            <w:pPr>
              <w:pStyle w:val="TableParagraph"/>
              <w:spacing w:before="4"/>
              <w:rPr>
                <w:sz w:val="24"/>
              </w:rPr>
            </w:pPr>
          </w:p>
          <w:p w:rsidR="001474D1" w:rsidRDefault="001474D1" w:rsidP="00AE06A1">
            <w:pPr>
              <w:pStyle w:val="TableParagraph"/>
              <w:spacing w:before="1"/>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pPr>
          </w:p>
        </w:tc>
      </w:tr>
      <w:tr w:rsidR="001474D1" w:rsidTr="00AE06A1">
        <w:trPr>
          <w:trHeight w:val="290"/>
        </w:trPr>
        <w:tc>
          <w:tcPr>
            <w:tcW w:w="1385" w:type="dxa"/>
          </w:tcPr>
          <w:p w:rsidR="001474D1" w:rsidRDefault="001474D1" w:rsidP="00AE06A1">
            <w:pPr>
              <w:pStyle w:val="TableParagraph"/>
              <w:ind w:left="129"/>
            </w:pPr>
            <w:r>
              <w:t>3.3.3.43.</w:t>
            </w:r>
          </w:p>
        </w:tc>
        <w:tc>
          <w:tcPr>
            <w:tcW w:w="5493" w:type="dxa"/>
          </w:tcPr>
          <w:p w:rsidR="001474D1" w:rsidRDefault="001474D1" w:rsidP="00AE06A1">
            <w:pPr>
              <w:pStyle w:val="TableParagraph"/>
              <w:ind w:left="107"/>
            </w:pPr>
            <w:r>
              <w:t>Набор фигурок</w:t>
            </w:r>
            <w:r>
              <w:rPr>
                <w:spacing w:val="-1"/>
              </w:rPr>
              <w:t xml:space="preserve"> </w:t>
            </w:r>
            <w:r>
              <w:t>– семья</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582"/>
        </w:trPr>
        <w:tc>
          <w:tcPr>
            <w:tcW w:w="1385" w:type="dxa"/>
          </w:tcPr>
          <w:p w:rsidR="001474D1" w:rsidRDefault="001474D1" w:rsidP="00AE06A1">
            <w:pPr>
              <w:pStyle w:val="TableParagraph"/>
              <w:spacing w:before="4"/>
              <w:rPr>
                <w:sz w:val="24"/>
              </w:rPr>
            </w:pPr>
          </w:p>
          <w:p w:rsidR="001474D1" w:rsidRDefault="001474D1" w:rsidP="00AE06A1">
            <w:pPr>
              <w:pStyle w:val="TableParagraph"/>
              <w:spacing w:before="1"/>
              <w:ind w:left="129"/>
            </w:pPr>
            <w:r>
              <w:t>3.3.3.44.</w:t>
            </w:r>
          </w:p>
        </w:tc>
        <w:tc>
          <w:tcPr>
            <w:tcW w:w="5493" w:type="dxa"/>
          </w:tcPr>
          <w:p w:rsidR="001474D1" w:rsidRPr="00AE06A1" w:rsidRDefault="001474D1" w:rsidP="00AE06A1">
            <w:pPr>
              <w:pStyle w:val="TableParagraph"/>
              <w:ind w:left="107"/>
              <w:rPr>
                <w:lang w:val="ru-RU"/>
              </w:rPr>
            </w:pPr>
            <w:r w:rsidRPr="00AE06A1">
              <w:rPr>
                <w:lang w:val="ru-RU"/>
              </w:rPr>
              <w:t>Набор</w:t>
            </w:r>
            <w:r w:rsidRPr="00AE06A1">
              <w:rPr>
                <w:spacing w:val="21"/>
                <w:lang w:val="ru-RU"/>
              </w:rPr>
              <w:t xml:space="preserve"> </w:t>
            </w:r>
            <w:r w:rsidRPr="00AE06A1">
              <w:rPr>
                <w:lang w:val="ru-RU"/>
              </w:rPr>
              <w:t>фигурок</w:t>
            </w:r>
            <w:r w:rsidRPr="00AE06A1">
              <w:rPr>
                <w:spacing w:val="21"/>
                <w:lang w:val="ru-RU"/>
              </w:rPr>
              <w:t xml:space="preserve"> </w:t>
            </w:r>
            <w:r w:rsidRPr="00AE06A1">
              <w:rPr>
                <w:lang w:val="ru-RU"/>
              </w:rPr>
              <w:t>домашних</w:t>
            </w:r>
            <w:r w:rsidRPr="00AE06A1">
              <w:rPr>
                <w:spacing w:val="21"/>
                <w:lang w:val="ru-RU"/>
              </w:rPr>
              <w:t xml:space="preserve"> </w:t>
            </w:r>
            <w:r w:rsidRPr="00AE06A1">
              <w:rPr>
                <w:lang w:val="ru-RU"/>
              </w:rPr>
              <w:t>животных</w:t>
            </w:r>
            <w:r w:rsidRPr="00AE06A1">
              <w:rPr>
                <w:spacing w:val="21"/>
                <w:lang w:val="ru-RU"/>
              </w:rPr>
              <w:t xml:space="preserve"> </w:t>
            </w:r>
            <w:r w:rsidRPr="00AE06A1">
              <w:rPr>
                <w:lang w:val="ru-RU"/>
              </w:rPr>
              <w:t>с</w:t>
            </w:r>
            <w:r w:rsidRPr="00AE06A1">
              <w:rPr>
                <w:spacing w:val="21"/>
                <w:lang w:val="ru-RU"/>
              </w:rPr>
              <w:t xml:space="preserve"> </w:t>
            </w:r>
            <w:r w:rsidRPr="00AE06A1">
              <w:rPr>
                <w:lang w:val="ru-RU"/>
              </w:rPr>
              <w:t>реалистичными</w:t>
            </w:r>
          </w:p>
          <w:p w:rsidR="001474D1" w:rsidRDefault="001474D1" w:rsidP="00AE06A1">
            <w:pPr>
              <w:pStyle w:val="TableParagraph"/>
              <w:spacing w:before="37"/>
              <w:ind w:left="107"/>
            </w:pPr>
            <w:r>
              <w:t>изображением</w:t>
            </w:r>
            <w:r>
              <w:rPr>
                <w:spacing w:val="-4"/>
              </w:rPr>
              <w:t xml:space="preserve"> </w:t>
            </w:r>
            <w:r>
              <w:t>и</w:t>
            </w:r>
            <w:r>
              <w:rPr>
                <w:spacing w:val="-5"/>
              </w:rPr>
              <w:t xml:space="preserve"> </w:t>
            </w:r>
            <w:r>
              <w:t>правильными</w:t>
            </w:r>
            <w:r>
              <w:rPr>
                <w:spacing w:val="-5"/>
              </w:rPr>
              <w:t xml:space="preserve"> </w:t>
            </w:r>
            <w:r>
              <w:t>пропорциями</w:t>
            </w:r>
          </w:p>
        </w:tc>
        <w:tc>
          <w:tcPr>
            <w:tcW w:w="720" w:type="dxa"/>
          </w:tcPr>
          <w:p w:rsidR="001474D1" w:rsidRDefault="001474D1" w:rsidP="00AE06A1">
            <w:pPr>
              <w:pStyle w:val="TableParagraph"/>
              <w:spacing w:before="137"/>
              <w:ind w:left="206"/>
            </w:pPr>
            <w:r>
              <w:t>шт.</w:t>
            </w:r>
          </w:p>
        </w:tc>
        <w:tc>
          <w:tcPr>
            <w:tcW w:w="1020" w:type="dxa"/>
          </w:tcPr>
          <w:p w:rsidR="001474D1" w:rsidRDefault="001474D1" w:rsidP="00AE06A1">
            <w:pPr>
              <w:pStyle w:val="TableParagraph"/>
              <w:spacing w:before="137"/>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pPr>
          </w:p>
        </w:tc>
      </w:tr>
      <w:tr w:rsidR="001474D1" w:rsidTr="00AE06A1">
        <w:trPr>
          <w:trHeight w:val="873"/>
        </w:trPr>
        <w:tc>
          <w:tcPr>
            <w:tcW w:w="1385" w:type="dxa"/>
          </w:tcPr>
          <w:p w:rsidR="001474D1" w:rsidRDefault="001474D1" w:rsidP="00AE06A1">
            <w:pPr>
              <w:pStyle w:val="TableParagraph"/>
              <w:rPr>
                <w:sz w:val="24"/>
              </w:rPr>
            </w:pPr>
          </w:p>
          <w:p w:rsidR="001474D1" w:rsidRDefault="001474D1" w:rsidP="00AE06A1">
            <w:pPr>
              <w:pStyle w:val="TableParagraph"/>
              <w:spacing w:before="7"/>
              <w:rPr>
                <w:sz w:val="25"/>
              </w:rPr>
            </w:pPr>
          </w:p>
          <w:p w:rsidR="001474D1" w:rsidRDefault="001474D1" w:rsidP="00AE06A1">
            <w:pPr>
              <w:pStyle w:val="TableParagraph"/>
              <w:ind w:left="129"/>
            </w:pPr>
            <w:r>
              <w:t>3.3.3.45.</w:t>
            </w:r>
          </w:p>
        </w:tc>
        <w:tc>
          <w:tcPr>
            <w:tcW w:w="5493" w:type="dxa"/>
          </w:tcPr>
          <w:p w:rsidR="001474D1" w:rsidRPr="00AE06A1" w:rsidRDefault="001474D1" w:rsidP="00AE06A1">
            <w:pPr>
              <w:pStyle w:val="TableParagraph"/>
              <w:tabs>
                <w:tab w:val="left" w:pos="1007"/>
                <w:tab w:val="left" w:pos="1436"/>
                <w:tab w:val="left" w:pos="2106"/>
                <w:tab w:val="left" w:pos="2423"/>
                <w:tab w:val="left" w:pos="2799"/>
                <w:tab w:val="left" w:pos="3370"/>
                <w:tab w:val="left" w:pos="3541"/>
                <w:tab w:val="left" w:pos="3900"/>
                <w:tab w:val="left" w:pos="4481"/>
              </w:tabs>
              <w:spacing w:line="276" w:lineRule="auto"/>
              <w:ind w:left="107" w:right="98"/>
              <w:rPr>
                <w:lang w:val="ru-RU"/>
              </w:rPr>
            </w:pPr>
            <w:r w:rsidRPr="00AE06A1">
              <w:rPr>
                <w:lang w:val="ru-RU"/>
              </w:rPr>
              <w:t>Набор</w:t>
            </w:r>
            <w:r w:rsidRPr="00AE06A1">
              <w:rPr>
                <w:lang w:val="ru-RU"/>
              </w:rPr>
              <w:tab/>
              <w:t>фигурок</w:t>
            </w:r>
            <w:r w:rsidRPr="00AE06A1">
              <w:rPr>
                <w:lang w:val="ru-RU"/>
              </w:rPr>
              <w:tab/>
              <w:t>животных</w:t>
            </w:r>
            <w:r w:rsidRPr="00AE06A1">
              <w:rPr>
                <w:lang w:val="ru-RU"/>
              </w:rPr>
              <w:tab/>
              <w:t>Африки,</w:t>
            </w:r>
            <w:r w:rsidRPr="00AE06A1">
              <w:rPr>
                <w:lang w:val="ru-RU"/>
              </w:rPr>
              <w:tab/>
            </w:r>
            <w:r w:rsidRPr="00AE06A1">
              <w:rPr>
                <w:spacing w:val="-1"/>
                <w:lang w:val="ru-RU"/>
              </w:rPr>
              <w:t>Америки,</w:t>
            </w:r>
            <w:r w:rsidRPr="00AE06A1">
              <w:rPr>
                <w:spacing w:val="-52"/>
                <w:lang w:val="ru-RU"/>
              </w:rPr>
              <w:t xml:space="preserve"> </w:t>
            </w:r>
            <w:r w:rsidRPr="00AE06A1">
              <w:rPr>
                <w:lang w:val="ru-RU"/>
              </w:rPr>
              <w:t>Австралии,</w:t>
            </w:r>
            <w:r w:rsidRPr="00AE06A1">
              <w:rPr>
                <w:lang w:val="ru-RU"/>
              </w:rPr>
              <w:tab/>
              <w:t>Европы</w:t>
            </w:r>
            <w:r w:rsidRPr="00AE06A1">
              <w:rPr>
                <w:lang w:val="ru-RU"/>
              </w:rPr>
              <w:tab/>
              <w:t>и</w:t>
            </w:r>
            <w:r w:rsidRPr="00AE06A1">
              <w:rPr>
                <w:lang w:val="ru-RU"/>
              </w:rPr>
              <w:tab/>
              <w:t>Азии</w:t>
            </w:r>
            <w:r w:rsidRPr="00AE06A1">
              <w:rPr>
                <w:lang w:val="ru-RU"/>
              </w:rPr>
              <w:tab/>
            </w:r>
            <w:r w:rsidRPr="00AE06A1">
              <w:rPr>
                <w:lang w:val="ru-RU"/>
              </w:rPr>
              <w:tab/>
              <w:t>с</w:t>
            </w:r>
            <w:r w:rsidRPr="00AE06A1">
              <w:rPr>
                <w:lang w:val="ru-RU"/>
              </w:rPr>
              <w:tab/>
              <w:t>реалистичными</w:t>
            </w:r>
          </w:p>
          <w:p w:rsidR="001474D1" w:rsidRDefault="001474D1" w:rsidP="00AE06A1">
            <w:pPr>
              <w:pStyle w:val="TableParagraph"/>
              <w:spacing w:line="252" w:lineRule="exact"/>
              <w:ind w:left="107"/>
            </w:pPr>
            <w:r>
              <w:t>изображением</w:t>
            </w:r>
            <w:r>
              <w:rPr>
                <w:spacing w:val="-4"/>
              </w:rPr>
              <w:t xml:space="preserve"> </w:t>
            </w:r>
            <w:r>
              <w:t>и</w:t>
            </w:r>
            <w:r>
              <w:rPr>
                <w:spacing w:val="-5"/>
              </w:rPr>
              <w:t xml:space="preserve"> </w:t>
            </w:r>
            <w:r>
              <w:t>правильными</w:t>
            </w:r>
            <w:r>
              <w:rPr>
                <w:spacing w:val="-5"/>
              </w:rPr>
              <w:t xml:space="preserve"> </w:t>
            </w:r>
            <w:r>
              <w:t>пропорциями</w:t>
            </w:r>
          </w:p>
        </w:tc>
        <w:tc>
          <w:tcPr>
            <w:tcW w:w="720" w:type="dxa"/>
          </w:tcPr>
          <w:p w:rsidR="001474D1" w:rsidRDefault="001474D1" w:rsidP="00AE06A1">
            <w:pPr>
              <w:pStyle w:val="TableParagraph"/>
              <w:spacing w:before="4"/>
              <w:rPr>
                <w:sz w:val="24"/>
              </w:rPr>
            </w:pPr>
          </w:p>
          <w:p w:rsidR="001474D1" w:rsidRDefault="001474D1" w:rsidP="00AE06A1">
            <w:pPr>
              <w:pStyle w:val="TableParagraph"/>
              <w:spacing w:before="1"/>
              <w:ind w:left="206"/>
            </w:pPr>
            <w:r>
              <w:t>шт.</w:t>
            </w:r>
          </w:p>
        </w:tc>
        <w:tc>
          <w:tcPr>
            <w:tcW w:w="1020" w:type="dxa"/>
          </w:tcPr>
          <w:p w:rsidR="001474D1" w:rsidRDefault="001474D1" w:rsidP="00AE06A1">
            <w:pPr>
              <w:pStyle w:val="TableParagraph"/>
              <w:spacing w:before="4"/>
              <w:rPr>
                <w:sz w:val="24"/>
              </w:rPr>
            </w:pPr>
          </w:p>
          <w:p w:rsidR="001474D1" w:rsidRDefault="001474D1" w:rsidP="00AE06A1">
            <w:pPr>
              <w:pStyle w:val="TableParagraph"/>
              <w:spacing w:before="1"/>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pPr>
          </w:p>
        </w:tc>
      </w:tr>
      <w:tr w:rsidR="001474D1" w:rsidTr="00AE06A1">
        <w:trPr>
          <w:trHeight w:val="581"/>
        </w:trPr>
        <w:tc>
          <w:tcPr>
            <w:tcW w:w="1385" w:type="dxa"/>
          </w:tcPr>
          <w:p w:rsidR="001474D1" w:rsidRDefault="001474D1" w:rsidP="00AE06A1">
            <w:pPr>
              <w:pStyle w:val="TableParagraph"/>
              <w:spacing w:before="5"/>
              <w:rPr>
                <w:sz w:val="24"/>
              </w:rPr>
            </w:pPr>
          </w:p>
          <w:p w:rsidR="001474D1" w:rsidRDefault="001474D1" w:rsidP="00AE06A1">
            <w:pPr>
              <w:pStyle w:val="TableParagraph"/>
              <w:ind w:left="129"/>
            </w:pPr>
            <w:r>
              <w:t>3.3.3.46.</w:t>
            </w:r>
          </w:p>
        </w:tc>
        <w:tc>
          <w:tcPr>
            <w:tcW w:w="5493" w:type="dxa"/>
          </w:tcPr>
          <w:p w:rsidR="001474D1" w:rsidRPr="00AE06A1" w:rsidRDefault="001474D1" w:rsidP="00AE06A1">
            <w:pPr>
              <w:pStyle w:val="TableParagraph"/>
              <w:spacing w:line="244" w:lineRule="exact"/>
              <w:ind w:left="107"/>
              <w:rPr>
                <w:lang w:val="ru-RU"/>
              </w:rPr>
            </w:pPr>
            <w:r w:rsidRPr="00AE06A1">
              <w:rPr>
                <w:lang w:val="ru-RU"/>
              </w:rPr>
              <w:t>Набор</w:t>
            </w:r>
            <w:r w:rsidRPr="00AE06A1">
              <w:rPr>
                <w:spacing w:val="80"/>
                <w:lang w:val="ru-RU"/>
              </w:rPr>
              <w:t xml:space="preserve"> </w:t>
            </w:r>
            <w:r w:rsidRPr="00AE06A1">
              <w:rPr>
                <w:lang w:val="ru-RU"/>
              </w:rPr>
              <w:t xml:space="preserve">фигурок  </w:t>
            </w:r>
            <w:r w:rsidRPr="00AE06A1">
              <w:rPr>
                <w:spacing w:val="24"/>
                <w:lang w:val="ru-RU"/>
              </w:rPr>
              <w:t xml:space="preserve"> </w:t>
            </w:r>
            <w:r w:rsidRPr="00AE06A1">
              <w:rPr>
                <w:lang w:val="ru-RU"/>
              </w:rPr>
              <w:t xml:space="preserve">животных  </w:t>
            </w:r>
            <w:r w:rsidRPr="00AE06A1">
              <w:rPr>
                <w:spacing w:val="27"/>
                <w:lang w:val="ru-RU"/>
              </w:rPr>
              <w:t xml:space="preserve"> </w:t>
            </w:r>
            <w:r w:rsidRPr="00AE06A1">
              <w:rPr>
                <w:lang w:val="ru-RU"/>
              </w:rPr>
              <w:t xml:space="preserve">леса  </w:t>
            </w:r>
            <w:r w:rsidRPr="00AE06A1">
              <w:rPr>
                <w:spacing w:val="27"/>
                <w:lang w:val="ru-RU"/>
              </w:rPr>
              <w:t xml:space="preserve"> </w:t>
            </w:r>
            <w:r w:rsidRPr="00AE06A1">
              <w:rPr>
                <w:lang w:val="ru-RU"/>
              </w:rPr>
              <w:t xml:space="preserve">с  </w:t>
            </w:r>
            <w:r w:rsidRPr="00AE06A1">
              <w:rPr>
                <w:spacing w:val="24"/>
                <w:lang w:val="ru-RU"/>
              </w:rPr>
              <w:t xml:space="preserve"> </w:t>
            </w:r>
            <w:r w:rsidRPr="00AE06A1">
              <w:rPr>
                <w:lang w:val="ru-RU"/>
              </w:rPr>
              <w:t>реалистичными</w:t>
            </w:r>
          </w:p>
          <w:p w:rsidR="001474D1" w:rsidRDefault="001474D1" w:rsidP="00AE06A1">
            <w:pPr>
              <w:pStyle w:val="TableParagraph"/>
              <w:spacing w:before="37"/>
              <w:ind w:left="107"/>
            </w:pPr>
            <w:r>
              <w:t>изображением</w:t>
            </w:r>
            <w:r>
              <w:rPr>
                <w:spacing w:val="-3"/>
              </w:rPr>
              <w:t xml:space="preserve"> </w:t>
            </w:r>
            <w:r>
              <w:t>и</w:t>
            </w:r>
            <w:r>
              <w:rPr>
                <w:spacing w:val="-3"/>
              </w:rPr>
              <w:t xml:space="preserve"> </w:t>
            </w:r>
            <w:r>
              <w:t>пропорциями</w:t>
            </w:r>
          </w:p>
        </w:tc>
        <w:tc>
          <w:tcPr>
            <w:tcW w:w="720" w:type="dxa"/>
          </w:tcPr>
          <w:p w:rsidR="001474D1" w:rsidRDefault="001474D1" w:rsidP="00AE06A1">
            <w:pPr>
              <w:pStyle w:val="TableParagraph"/>
              <w:spacing w:before="135"/>
              <w:ind w:left="206"/>
            </w:pPr>
            <w:r>
              <w:t>шт.</w:t>
            </w:r>
          </w:p>
        </w:tc>
        <w:tc>
          <w:tcPr>
            <w:tcW w:w="1020" w:type="dxa"/>
          </w:tcPr>
          <w:p w:rsidR="001474D1" w:rsidRDefault="001474D1" w:rsidP="00AE06A1">
            <w:pPr>
              <w:pStyle w:val="TableParagraph"/>
              <w:spacing w:before="135"/>
              <w:ind w:left="7"/>
              <w:jc w:val="center"/>
            </w:pPr>
            <w:r>
              <w:t>1</w:t>
            </w:r>
          </w:p>
        </w:tc>
        <w:tc>
          <w:tcPr>
            <w:tcW w:w="1035" w:type="dxa"/>
          </w:tcPr>
          <w:p w:rsidR="001474D1" w:rsidRDefault="001474D1" w:rsidP="00AE06A1">
            <w:pPr>
              <w:pStyle w:val="TableParagraph"/>
              <w:spacing w:line="244" w:lineRule="exact"/>
              <w:ind w:right="444"/>
              <w:jc w:val="right"/>
            </w:pPr>
            <w:r>
              <w:t>+</w:t>
            </w:r>
          </w:p>
        </w:tc>
        <w:tc>
          <w:tcPr>
            <w:tcW w:w="1006" w:type="dxa"/>
          </w:tcPr>
          <w:p w:rsidR="001474D1" w:rsidRDefault="001474D1" w:rsidP="00AE06A1">
            <w:pPr>
              <w:pStyle w:val="TableParagraph"/>
            </w:pPr>
          </w:p>
        </w:tc>
      </w:tr>
      <w:tr w:rsidR="001474D1" w:rsidTr="00AE06A1">
        <w:trPr>
          <w:trHeight w:val="292"/>
        </w:trPr>
        <w:tc>
          <w:tcPr>
            <w:tcW w:w="1385" w:type="dxa"/>
          </w:tcPr>
          <w:p w:rsidR="001474D1" w:rsidRDefault="001474D1" w:rsidP="00AE06A1">
            <w:pPr>
              <w:pStyle w:val="TableParagraph"/>
              <w:ind w:left="129"/>
            </w:pPr>
            <w:r>
              <w:t>3.3.3.47.</w:t>
            </w:r>
          </w:p>
        </w:tc>
        <w:tc>
          <w:tcPr>
            <w:tcW w:w="5493" w:type="dxa"/>
          </w:tcPr>
          <w:p w:rsidR="001474D1" w:rsidRPr="00AE06A1" w:rsidRDefault="001474D1" w:rsidP="00AE06A1">
            <w:pPr>
              <w:pStyle w:val="TableParagraph"/>
              <w:ind w:left="107"/>
              <w:rPr>
                <w:lang w:val="ru-RU"/>
              </w:rPr>
            </w:pPr>
            <w:r w:rsidRPr="00AE06A1">
              <w:rPr>
                <w:lang w:val="ru-RU"/>
              </w:rPr>
              <w:t>Набор</w:t>
            </w:r>
            <w:r w:rsidRPr="00AE06A1">
              <w:rPr>
                <w:spacing w:val="-2"/>
                <w:lang w:val="ru-RU"/>
              </w:rPr>
              <w:t xml:space="preserve"> </w:t>
            </w:r>
            <w:r w:rsidRPr="00AE06A1">
              <w:rPr>
                <w:lang w:val="ru-RU"/>
              </w:rPr>
              <w:t>фигурок</w:t>
            </w:r>
            <w:r w:rsidRPr="00AE06A1">
              <w:rPr>
                <w:spacing w:val="-2"/>
                <w:lang w:val="ru-RU"/>
              </w:rPr>
              <w:t xml:space="preserve"> </w:t>
            </w:r>
            <w:r w:rsidRPr="00AE06A1">
              <w:rPr>
                <w:lang w:val="ru-RU"/>
              </w:rPr>
              <w:t>людей</w:t>
            </w:r>
            <w:r w:rsidRPr="00AE06A1">
              <w:rPr>
                <w:spacing w:val="-4"/>
                <w:lang w:val="ru-RU"/>
              </w:rPr>
              <w:t xml:space="preserve"> </w:t>
            </w:r>
            <w:r w:rsidRPr="00AE06A1">
              <w:rPr>
                <w:lang w:val="ru-RU"/>
              </w:rPr>
              <w:t>–</w:t>
            </w:r>
            <w:r w:rsidRPr="00AE06A1">
              <w:rPr>
                <w:spacing w:val="-2"/>
                <w:lang w:val="ru-RU"/>
              </w:rPr>
              <w:t xml:space="preserve"> </w:t>
            </w:r>
            <w:r w:rsidRPr="00AE06A1">
              <w:rPr>
                <w:lang w:val="ru-RU"/>
              </w:rPr>
              <w:t>разных</w:t>
            </w:r>
            <w:r w:rsidRPr="00AE06A1">
              <w:rPr>
                <w:spacing w:val="-2"/>
                <w:lang w:val="ru-RU"/>
              </w:rPr>
              <w:t xml:space="preserve"> </w:t>
            </w:r>
            <w:r w:rsidRPr="00AE06A1">
              <w:rPr>
                <w:lang w:val="ru-RU"/>
              </w:rPr>
              <w:t>профессий</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3.3.3.48.</w:t>
            </w:r>
          </w:p>
        </w:tc>
        <w:tc>
          <w:tcPr>
            <w:tcW w:w="5493" w:type="dxa"/>
          </w:tcPr>
          <w:p w:rsidR="001474D1" w:rsidRPr="00AE06A1" w:rsidRDefault="001474D1" w:rsidP="00AE06A1">
            <w:pPr>
              <w:pStyle w:val="TableParagraph"/>
              <w:ind w:left="107"/>
              <w:rPr>
                <w:lang w:val="ru-RU"/>
              </w:rPr>
            </w:pPr>
            <w:r w:rsidRPr="00AE06A1">
              <w:rPr>
                <w:lang w:val="ru-RU"/>
              </w:rPr>
              <w:t>Набор</w:t>
            </w:r>
            <w:r w:rsidRPr="00AE06A1">
              <w:rPr>
                <w:spacing w:val="-4"/>
                <w:lang w:val="ru-RU"/>
              </w:rPr>
              <w:t xml:space="preserve"> </w:t>
            </w:r>
            <w:r w:rsidRPr="00AE06A1">
              <w:rPr>
                <w:lang w:val="ru-RU"/>
              </w:rPr>
              <w:t>фигурок</w:t>
            </w:r>
            <w:r w:rsidRPr="00AE06A1">
              <w:rPr>
                <w:spacing w:val="-3"/>
                <w:lang w:val="ru-RU"/>
              </w:rPr>
              <w:t xml:space="preserve"> </w:t>
            </w:r>
            <w:r w:rsidRPr="00AE06A1">
              <w:rPr>
                <w:lang w:val="ru-RU"/>
              </w:rPr>
              <w:t>людей</w:t>
            </w:r>
            <w:r w:rsidRPr="00AE06A1">
              <w:rPr>
                <w:spacing w:val="-3"/>
                <w:lang w:val="ru-RU"/>
              </w:rPr>
              <w:t xml:space="preserve"> </w:t>
            </w:r>
            <w:r w:rsidRPr="00AE06A1">
              <w:rPr>
                <w:lang w:val="ru-RU"/>
              </w:rPr>
              <w:t>разных</w:t>
            </w:r>
            <w:r w:rsidRPr="00AE06A1">
              <w:rPr>
                <w:spacing w:val="-3"/>
                <w:lang w:val="ru-RU"/>
              </w:rPr>
              <w:t xml:space="preserve"> </w:t>
            </w:r>
            <w:r w:rsidRPr="00AE06A1">
              <w:rPr>
                <w:lang w:val="ru-RU"/>
              </w:rPr>
              <w:t>рас</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r w:rsidR="001474D1" w:rsidTr="00AE06A1">
        <w:trPr>
          <w:trHeight w:val="582"/>
        </w:trPr>
        <w:tc>
          <w:tcPr>
            <w:tcW w:w="1385" w:type="dxa"/>
          </w:tcPr>
          <w:p w:rsidR="001474D1" w:rsidRDefault="001474D1" w:rsidP="00AE06A1">
            <w:pPr>
              <w:pStyle w:val="TableParagraph"/>
              <w:spacing w:before="4"/>
              <w:rPr>
                <w:sz w:val="24"/>
              </w:rPr>
            </w:pPr>
          </w:p>
          <w:p w:rsidR="001474D1" w:rsidRDefault="001474D1" w:rsidP="00AE06A1">
            <w:pPr>
              <w:pStyle w:val="TableParagraph"/>
              <w:spacing w:before="1"/>
              <w:ind w:left="129"/>
            </w:pPr>
            <w:r>
              <w:t>3.3.3.49.</w:t>
            </w:r>
          </w:p>
        </w:tc>
        <w:tc>
          <w:tcPr>
            <w:tcW w:w="5493" w:type="dxa"/>
          </w:tcPr>
          <w:p w:rsidR="001474D1" w:rsidRPr="00AE06A1" w:rsidRDefault="001474D1" w:rsidP="00AE06A1">
            <w:pPr>
              <w:pStyle w:val="TableParagraph"/>
              <w:tabs>
                <w:tab w:val="left" w:pos="1127"/>
                <w:tab w:val="left" w:pos="2343"/>
                <w:tab w:val="left" w:pos="3363"/>
                <w:tab w:val="left" w:pos="3890"/>
              </w:tabs>
              <w:ind w:left="107"/>
              <w:rPr>
                <w:lang w:val="ru-RU"/>
              </w:rPr>
            </w:pPr>
            <w:r w:rsidRPr="00AE06A1">
              <w:rPr>
                <w:lang w:val="ru-RU"/>
              </w:rPr>
              <w:t>Набор</w:t>
            </w:r>
            <w:r w:rsidRPr="00AE06A1">
              <w:rPr>
                <w:lang w:val="ru-RU"/>
              </w:rPr>
              <w:tab/>
              <w:t>фигурок</w:t>
            </w:r>
            <w:r w:rsidRPr="00AE06A1">
              <w:rPr>
                <w:lang w:val="ru-RU"/>
              </w:rPr>
              <w:tab/>
              <w:t>людей</w:t>
            </w:r>
            <w:r w:rsidRPr="00AE06A1">
              <w:rPr>
                <w:lang w:val="ru-RU"/>
              </w:rPr>
              <w:tab/>
              <w:t>с</w:t>
            </w:r>
            <w:r w:rsidRPr="00AE06A1">
              <w:rPr>
                <w:lang w:val="ru-RU"/>
              </w:rPr>
              <w:tab/>
              <w:t>ограниченными</w:t>
            </w:r>
          </w:p>
          <w:p w:rsidR="001474D1" w:rsidRPr="00AE06A1" w:rsidRDefault="001474D1" w:rsidP="00AE06A1">
            <w:pPr>
              <w:pStyle w:val="TableParagraph"/>
              <w:spacing w:before="37"/>
              <w:ind w:left="107"/>
              <w:rPr>
                <w:lang w:val="ru-RU"/>
              </w:rPr>
            </w:pPr>
            <w:r w:rsidRPr="00AE06A1">
              <w:rPr>
                <w:lang w:val="ru-RU"/>
              </w:rPr>
              <w:t>возможностями</w:t>
            </w:r>
          </w:p>
        </w:tc>
        <w:tc>
          <w:tcPr>
            <w:tcW w:w="720" w:type="dxa"/>
          </w:tcPr>
          <w:p w:rsidR="001474D1" w:rsidRDefault="001474D1" w:rsidP="00AE06A1">
            <w:pPr>
              <w:pStyle w:val="TableParagraph"/>
              <w:spacing w:before="137"/>
              <w:ind w:left="206"/>
            </w:pPr>
            <w:r>
              <w:t>шт.</w:t>
            </w:r>
          </w:p>
        </w:tc>
        <w:tc>
          <w:tcPr>
            <w:tcW w:w="1020" w:type="dxa"/>
          </w:tcPr>
          <w:p w:rsidR="001474D1" w:rsidRDefault="001474D1" w:rsidP="00AE06A1">
            <w:pPr>
              <w:pStyle w:val="TableParagraph"/>
              <w:spacing w:before="137"/>
              <w:ind w:left="7"/>
              <w:jc w:val="center"/>
            </w:pPr>
            <w:r>
              <w:t>1</w:t>
            </w:r>
          </w:p>
        </w:tc>
        <w:tc>
          <w:tcPr>
            <w:tcW w:w="1035" w:type="dxa"/>
          </w:tcPr>
          <w:p w:rsidR="001474D1" w:rsidRDefault="001474D1" w:rsidP="00AE06A1">
            <w:pPr>
              <w:pStyle w:val="TableParagraph"/>
            </w:pPr>
          </w:p>
        </w:tc>
        <w:tc>
          <w:tcPr>
            <w:tcW w:w="1006" w:type="dxa"/>
          </w:tcPr>
          <w:p w:rsidR="001474D1" w:rsidRDefault="001474D1" w:rsidP="00AE06A1">
            <w:pPr>
              <w:pStyle w:val="TableParagraph"/>
              <w:ind w:left="6"/>
              <w:jc w:val="center"/>
            </w:pPr>
            <w:r>
              <w:t>+</w:t>
            </w:r>
          </w:p>
        </w:tc>
      </w:tr>
      <w:tr w:rsidR="001474D1" w:rsidTr="00AE06A1">
        <w:trPr>
          <w:trHeight w:val="580"/>
        </w:trPr>
        <w:tc>
          <w:tcPr>
            <w:tcW w:w="1385" w:type="dxa"/>
          </w:tcPr>
          <w:p w:rsidR="001474D1" w:rsidRDefault="001474D1" w:rsidP="00AE06A1">
            <w:pPr>
              <w:pStyle w:val="TableParagraph"/>
              <w:spacing w:before="4"/>
              <w:rPr>
                <w:sz w:val="24"/>
              </w:rPr>
            </w:pPr>
          </w:p>
          <w:p w:rsidR="001474D1" w:rsidRDefault="001474D1" w:rsidP="00AE06A1">
            <w:pPr>
              <w:pStyle w:val="TableParagraph"/>
              <w:spacing w:before="1"/>
              <w:ind w:left="129"/>
            </w:pPr>
            <w:r>
              <w:t>3.3.3.50.</w:t>
            </w:r>
          </w:p>
        </w:tc>
        <w:tc>
          <w:tcPr>
            <w:tcW w:w="5493" w:type="dxa"/>
          </w:tcPr>
          <w:p w:rsidR="001474D1" w:rsidRPr="00AE06A1" w:rsidRDefault="001474D1" w:rsidP="00AE06A1">
            <w:pPr>
              <w:pStyle w:val="TableParagraph"/>
              <w:tabs>
                <w:tab w:val="left" w:pos="1026"/>
                <w:tab w:val="left" w:pos="2144"/>
                <w:tab w:val="left" w:pos="3471"/>
                <w:tab w:val="left" w:pos="3898"/>
              </w:tabs>
              <w:ind w:left="107"/>
              <w:rPr>
                <w:lang w:val="ru-RU"/>
              </w:rPr>
            </w:pPr>
            <w:r w:rsidRPr="00AE06A1">
              <w:rPr>
                <w:lang w:val="ru-RU"/>
              </w:rPr>
              <w:t>Набор</w:t>
            </w:r>
            <w:r w:rsidRPr="00AE06A1">
              <w:rPr>
                <w:lang w:val="ru-RU"/>
              </w:rPr>
              <w:tab/>
              <w:t>фигурок</w:t>
            </w:r>
            <w:r w:rsidRPr="00AE06A1">
              <w:rPr>
                <w:lang w:val="ru-RU"/>
              </w:rPr>
              <w:tab/>
              <w:t>насекомые</w:t>
            </w:r>
            <w:r w:rsidRPr="00AE06A1">
              <w:rPr>
                <w:lang w:val="ru-RU"/>
              </w:rPr>
              <w:tab/>
              <w:t>с</w:t>
            </w:r>
            <w:r w:rsidRPr="00AE06A1">
              <w:rPr>
                <w:lang w:val="ru-RU"/>
              </w:rPr>
              <w:tab/>
              <w:t>реалистичными</w:t>
            </w:r>
          </w:p>
          <w:p w:rsidR="001474D1" w:rsidRPr="00AE06A1" w:rsidRDefault="001474D1" w:rsidP="00AE06A1">
            <w:pPr>
              <w:pStyle w:val="TableParagraph"/>
              <w:spacing w:before="37"/>
              <w:ind w:left="107"/>
              <w:rPr>
                <w:lang w:val="ru-RU"/>
              </w:rPr>
            </w:pPr>
            <w:r w:rsidRPr="00AE06A1">
              <w:rPr>
                <w:lang w:val="ru-RU"/>
              </w:rPr>
              <w:t>изображением</w:t>
            </w:r>
            <w:r w:rsidRPr="00AE06A1">
              <w:rPr>
                <w:spacing w:val="-4"/>
                <w:lang w:val="ru-RU"/>
              </w:rPr>
              <w:t xml:space="preserve"> </w:t>
            </w:r>
            <w:r w:rsidRPr="00AE06A1">
              <w:rPr>
                <w:lang w:val="ru-RU"/>
              </w:rPr>
              <w:t>и</w:t>
            </w:r>
            <w:r w:rsidRPr="00AE06A1">
              <w:rPr>
                <w:spacing w:val="-5"/>
                <w:lang w:val="ru-RU"/>
              </w:rPr>
              <w:t xml:space="preserve"> </w:t>
            </w:r>
            <w:r w:rsidRPr="00AE06A1">
              <w:rPr>
                <w:lang w:val="ru-RU"/>
              </w:rPr>
              <w:t>правильными</w:t>
            </w:r>
            <w:r w:rsidRPr="00AE06A1">
              <w:rPr>
                <w:spacing w:val="-5"/>
                <w:lang w:val="ru-RU"/>
              </w:rPr>
              <w:t xml:space="preserve"> </w:t>
            </w:r>
            <w:r w:rsidRPr="00AE06A1">
              <w:rPr>
                <w:lang w:val="ru-RU"/>
              </w:rPr>
              <w:t>пропорциями</w:t>
            </w:r>
          </w:p>
        </w:tc>
        <w:tc>
          <w:tcPr>
            <w:tcW w:w="720" w:type="dxa"/>
          </w:tcPr>
          <w:p w:rsidR="001474D1" w:rsidRDefault="001474D1" w:rsidP="00AE06A1">
            <w:pPr>
              <w:pStyle w:val="TableParagraph"/>
              <w:spacing w:before="134"/>
              <w:ind w:left="206"/>
            </w:pPr>
            <w:r>
              <w:t>шт.</w:t>
            </w:r>
          </w:p>
        </w:tc>
        <w:tc>
          <w:tcPr>
            <w:tcW w:w="1020" w:type="dxa"/>
          </w:tcPr>
          <w:p w:rsidR="001474D1" w:rsidRDefault="001474D1" w:rsidP="00AE06A1">
            <w:pPr>
              <w:pStyle w:val="TableParagraph"/>
              <w:spacing w:before="134"/>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pPr>
          </w:p>
        </w:tc>
      </w:tr>
      <w:tr w:rsidR="001474D1" w:rsidTr="00AE06A1">
        <w:trPr>
          <w:trHeight w:val="582"/>
        </w:trPr>
        <w:tc>
          <w:tcPr>
            <w:tcW w:w="1385" w:type="dxa"/>
          </w:tcPr>
          <w:p w:rsidR="001474D1" w:rsidRDefault="001474D1" w:rsidP="00AE06A1">
            <w:pPr>
              <w:pStyle w:val="TableParagraph"/>
              <w:spacing w:before="7"/>
              <w:rPr>
                <w:sz w:val="24"/>
              </w:rPr>
            </w:pPr>
          </w:p>
          <w:p w:rsidR="001474D1" w:rsidRDefault="001474D1" w:rsidP="00AE06A1">
            <w:pPr>
              <w:pStyle w:val="TableParagraph"/>
              <w:ind w:left="129"/>
            </w:pPr>
            <w:r>
              <w:t>3.3.3.51.</w:t>
            </w:r>
          </w:p>
        </w:tc>
        <w:tc>
          <w:tcPr>
            <w:tcW w:w="5493" w:type="dxa"/>
          </w:tcPr>
          <w:p w:rsidR="001474D1" w:rsidRPr="00AE06A1" w:rsidRDefault="001474D1" w:rsidP="00AE06A1">
            <w:pPr>
              <w:pStyle w:val="TableParagraph"/>
              <w:ind w:left="107"/>
              <w:rPr>
                <w:lang w:val="ru-RU"/>
              </w:rPr>
            </w:pPr>
            <w:r w:rsidRPr="00AE06A1">
              <w:rPr>
                <w:lang w:val="ru-RU"/>
              </w:rPr>
              <w:t>Набор</w:t>
            </w:r>
            <w:r w:rsidRPr="00AE06A1">
              <w:rPr>
                <w:spacing w:val="109"/>
                <w:lang w:val="ru-RU"/>
              </w:rPr>
              <w:t xml:space="preserve"> </w:t>
            </w:r>
            <w:r w:rsidRPr="00AE06A1">
              <w:rPr>
                <w:lang w:val="ru-RU"/>
              </w:rPr>
              <w:t>фигурок</w:t>
            </w:r>
            <w:r w:rsidRPr="00AE06A1">
              <w:rPr>
                <w:spacing w:val="57"/>
                <w:lang w:val="ru-RU"/>
              </w:rPr>
              <w:t xml:space="preserve"> </w:t>
            </w:r>
            <w:r w:rsidRPr="00AE06A1">
              <w:rPr>
                <w:lang w:val="ru-RU"/>
              </w:rPr>
              <w:t xml:space="preserve">с  </w:t>
            </w:r>
            <w:r w:rsidRPr="00AE06A1">
              <w:rPr>
                <w:spacing w:val="3"/>
                <w:lang w:val="ru-RU"/>
              </w:rPr>
              <w:t xml:space="preserve"> </w:t>
            </w:r>
            <w:r w:rsidRPr="00AE06A1">
              <w:rPr>
                <w:lang w:val="ru-RU"/>
              </w:rPr>
              <w:t xml:space="preserve">реалистичными  </w:t>
            </w:r>
            <w:r w:rsidRPr="00AE06A1">
              <w:rPr>
                <w:spacing w:val="1"/>
                <w:lang w:val="ru-RU"/>
              </w:rPr>
              <w:t xml:space="preserve"> </w:t>
            </w:r>
            <w:r w:rsidRPr="00AE06A1">
              <w:rPr>
                <w:lang w:val="ru-RU"/>
              </w:rPr>
              <w:t xml:space="preserve">изображением  </w:t>
            </w:r>
            <w:r w:rsidRPr="00AE06A1">
              <w:rPr>
                <w:spacing w:val="2"/>
                <w:lang w:val="ru-RU"/>
              </w:rPr>
              <w:t xml:space="preserve"> </w:t>
            </w:r>
            <w:r w:rsidRPr="00AE06A1">
              <w:rPr>
                <w:lang w:val="ru-RU"/>
              </w:rPr>
              <w:t>и</w:t>
            </w:r>
          </w:p>
          <w:p w:rsidR="001474D1" w:rsidRDefault="001474D1" w:rsidP="00AE06A1">
            <w:pPr>
              <w:pStyle w:val="TableParagraph"/>
              <w:spacing w:before="40"/>
              <w:ind w:left="107"/>
            </w:pPr>
            <w:r>
              <w:t>правильными</w:t>
            </w:r>
            <w:r>
              <w:rPr>
                <w:spacing w:val="-5"/>
              </w:rPr>
              <w:t xml:space="preserve"> </w:t>
            </w:r>
            <w:r>
              <w:t>пропорциями</w:t>
            </w:r>
            <w:r>
              <w:rPr>
                <w:spacing w:val="-3"/>
              </w:rPr>
              <w:t xml:space="preserve"> </w:t>
            </w:r>
            <w:r>
              <w:t>«морские</w:t>
            </w:r>
            <w:r>
              <w:rPr>
                <w:spacing w:val="-4"/>
              </w:rPr>
              <w:t xml:space="preserve"> </w:t>
            </w:r>
            <w:r>
              <w:t>обитатели»</w:t>
            </w:r>
          </w:p>
        </w:tc>
        <w:tc>
          <w:tcPr>
            <w:tcW w:w="720" w:type="dxa"/>
          </w:tcPr>
          <w:p w:rsidR="001474D1" w:rsidRDefault="001474D1" w:rsidP="00AE06A1">
            <w:pPr>
              <w:pStyle w:val="TableParagraph"/>
              <w:spacing w:before="137"/>
              <w:ind w:left="206"/>
            </w:pPr>
            <w:r>
              <w:t>шт.</w:t>
            </w:r>
          </w:p>
        </w:tc>
        <w:tc>
          <w:tcPr>
            <w:tcW w:w="1020" w:type="dxa"/>
          </w:tcPr>
          <w:p w:rsidR="001474D1" w:rsidRDefault="001474D1" w:rsidP="00AE06A1">
            <w:pPr>
              <w:pStyle w:val="TableParagraph"/>
              <w:spacing w:before="137"/>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pPr>
          </w:p>
        </w:tc>
      </w:tr>
      <w:tr w:rsidR="001474D1" w:rsidTr="00AE06A1">
        <w:trPr>
          <w:trHeight w:val="290"/>
        </w:trPr>
        <w:tc>
          <w:tcPr>
            <w:tcW w:w="1385" w:type="dxa"/>
          </w:tcPr>
          <w:p w:rsidR="001474D1" w:rsidRDefault="001474D1" w:rsidP="00AE06A1">
            <w:pPr>
              <w:pStyle w:val="TableParagraph"/>
              <w:ind w:left="129"/>
            </w:pPr>
            <w:r>
              <w:t>3.3.3.52.</w:t>
            </w:r>
          </w:p>
        </w:tc>
        <w:tc>
          <w:tcPr>
            <w:tcW w:w="5493" w:type="dxa"/>
          </w:tcPr>
          <w:p w:rsidR="001474D1" w:rsidRDefault="001474D1" w:rsidP="00AE06A1">
            <w:pPr>
              <w:pStyle w:val="TableParagraph"/>
              <w:ind w:left="107"/>
            </w:pPr>
            <w:r>
              <w:t>Настольные</w:t>
            </w:r>
            <w:r>
              <w:rPr>
                <w:spacing w:val="-7"/>
              </w:rPr>
              <w:t xml:space="preserve"> </w:t>
            </w:r>
            <w:r>
              <w:t>игры</w:t>
            </w:r>
            <w:r>
              <w:rPr>
                <w:spacing w:val="-8"/>
              </w:rPr>
              <w:t xml:space="preserve"> </w:t>
            </w:r>
            <w:r>
              <w:t>–</w:t>
            </w:r>
            <w:r>
              <w:rPr>
                <w:spacing w:val="-7"/>
              </w:rPr>
              <w:t xml:space="preserve"> </w:t>
            </w:r>
            <w:r>
              <w:t>комплект</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873"/>
        </w:trPr>
        <w:tc>
          <w:tcPr>
            <w:tcW w:w="1385" w:type="dxa"/>
          </w:tcPr>
          <w:p w:rsidR="001474D1" w:rsidRDefault="001474D1" w:rsidP="00AE06A1">
            <w:pPr>
              <w:pStyle w:val="TableParagraph"/>
              <w:rPr>
                <w:sz w:val="24"/>
              </w:rPr>
            </w:pPr>
          </w:p>
          <w:p w:rsidR="001474D1" w:rsidRDefault="001474D1" w:rsidP="00AE06A1">
            <w:pPr>
              <w:pStyle w:val="TableParagraph"/>
              <w:spacing w:before="10"/>
              <w:rPr>
                <w:sz w:val="25"/>
              </w:rPr>
            </w:pPr>
          </w:p>
          <w:p w:rsidR="001474D1" w:rsidRDefault="001474D1" w:rsidP="00AE06A1">
            <w:pPr>
              <w:pStyle w:val="TableParagraph"/>
              <w:ind w:left="129"/>
            </w:pPr>
            <w:r>
              <w:t>3.3.3.53.</w:t>
            </w:r>
          </w:p>
        </w:tc>
        <w:tc>
          <w:tcPr>
            <w:tcW w:w="5493" w:type="dxa"/>
          </w:tcPr>
          <w:p w:rsidR="001474D1" w:rsidRPr="00AE06A1" w:rsidRDefault="001474D1" w:rsidP="00AE06A1">
            <w:pPr>
              <w:pStyle w:val="TableParagraph"/>
              <w:tabs>
                <w:tab w:val="left" w:pos="1694"/>
                <w:tab w:val="left" w:pos="2265"/>
                <w:tab w:val="left" w:pos="3031"/>
                <w:tab w:val="left" w:pos="3376"/>
                <w:tab w:val="left" w:pos="4072"/>
                <w:tab w:val="left" w:pos="5058"/>
              </w:tabs>
              <w:ind w:left="107"/>
              <w:rPr>
                <w:lang w:val="ru-RU"/>
              </w:rPr>
            </w:pPr>
            <w:r w:rsidRPr="00AE06A1">
              <w:rPr>
                <w:lang w:val="ru-RU"/>
              </w:rPr>
              <w:t>Оборудование</w:t>
            </w:r>
            <w:r w:rsidRPr="00AE06A1">
              <w:rPr>
                <w:lang w:val="ru-RU"/>
              </w:rPr>
              <w:tab/>
              <w:t>для</w:t>
            </w:r>
            <w:r w:rsidRPr="00AE06A1">
              <w:rPr>
                <w:lang w:val="ru-RU"/>
              </w:rPr>
              <w:tab/>
              <w:t>детей</w:t>
            </w:r>
            <w:r w:rsidRPr="00AE06A1">
              <w:rPr>
                <w:lang w:val="ru-RU"/>
              </w:rPr>
              <w:tab/>
              <w:t>с</w:t>
            </w:r>
            <w:r w:rsidRPr="00AE06A1">
              <w:rPr>
                <w:lang w:val="ru-RU"/>
              </w:rPr>
              <w:tab/>
              <w:t>РАС:</w:t>
            </w:r>
            <w:r w:rsidRPr="00AE06A1">
              <w:rPr>
                <w:lang w:val="ru-RU"/>
              </w:rPr>
              <w:tab/>
              <w:t>машина</w:t>
            </w:r>
            <w:r w:rsidRPr="00AE06A1">
              <w:rPr>
                <w:lang w:val="ru-RU"/>
              </w:rPr>
              <w:tab/>
              <w:t>для</w:t>
            </w:r>
          </w:p>
          <w:p w:rsidR="001474D1" w:rsidRPr="00AE06A1" w:rsidRDefault="001474D1" w:rsidP="00AE06A1">
            <w:pPr>
              <w:pStyle w:val="TableParagraph"/>
              <w:spacing w:before="9" w:line="292" w:lineRule="exact"/>
              <w:ind w:left="107"/>
              <w:rPr>
                <w:lang w:val="ru-RU"/>
              </w:rPr>
            </w:pPr>
            <w:r w:rsidRPr="00AE06A1">
              <w:rPr>
                <w:lang w:val="ru-RU"/>
              </w:rPr>
              <w:t>«обнимания»,</w:t>
            </w:r>
            <w:r w:rsidRPr="00AE06A1">
              <w:rPr>
                <w:spacing w:val="34"/>
                <w:lang w:val="ru-RU"/>
              </w:rPr>
              <w:t xml:space="preserve"> </w:t>
            </w:r>
            <w:r w:rsidRPr="00AE06A1">
              <w:rPr>
                <w:lang w:val="ru-RU"/>
              </w:rPr>
              <w:t>утяжеленные</w:t>
            </w:r>
            <w:r w:rsidRPr="00AE06A1">
              <w:rPr>
                <w:spacing w:val="35"/>
                <w:lang w:val="ru-RU"/>
              </w:rPr>
              <w:t xml:space="preserve"> </w:t>
            </w:r>
            <w:r w:rsidRPr="00AE06A1">
              <w:rPr>
                <w:lang w:val="ru-RU"/>
              </w:rPr>
              <w:t>одеяла,</w:t>
            </w:r>
            <w:r w:rsidRPr="00AE06A1">
              <w:rPr>
                <w:spacing w:val="32"/>
                <w:lang w:val="ru-RU"/>
              </w:rPr>
              <w:t xml:space="preserve"> </w:t>
            </w:r>
            <w:r w:rsidRPr="00AE06A1">
              <w:rPr>
                <w:lang w:val="ru-RU"/>
              </w:rPr>
              <w:t>сенсорное</w:t>
            </w:r>
            <w:r w:rsidRPr="00AE06A1">
              <w:rPr>
                <w:spacing w:val="32"/>
                <w:lang w:val="ru-RU"/>
              </w:rPr>
              <w:t xml:space="preserve"> </w:t>
            </w:r>
            <w:r w:rsidRPr="00AE06A1">
              <w:rPr>
                <w:lang w:val="ru-RU"/>
              </w:rPr>
              <w:t>яйцо,</w:t>
            </w:r>
            <w:r w:rsidRPr="00AE06A1">
              <w:rPr>
                <w:spacing w:val="-52"/>
                <w:lang w:val="ru-RU"/>
              </w:rPr>
              <w:t xml:space="preserve"> </w:t>
            </w:r>
            <w:r w:rsidRPr="00AE06A1">
              <w:rPr>
                <w:lang w:val="ru-RU"/>
              </w:rPr>
              <w:t>н</w:t>
            </w:r>
            <w:r w:rsidRPr="00AE06A1">
              <w:rPr>
                <w:lang w:val="ru-RU"/>
              </w:rPr>
              <w:t>о</w:t>
            </w:r>
            <w:r w:rsidRPr="00AE06A1">
              <w:rPr>
                <w:lang w:val="ru-RU"/>
              </w:rPr>
              <w:t>сок</w:t>
            </w:r>
            <w:r w:rsidRPr="00AE06A1">
              <w:rPr>
                <w:spacing w:val="-2"/>
                <w:lang w:val="ru-RU"/>
              </w:rPr>
              <w:t xml:space="preserve"> </w:t>
            </w:r>
            <w:r w:rsidRPr="00AE06A1">
              <w:rPr>
                <w:lang w:val="ru-RU"/>
              </w:rPr>
              <w:t>для</w:t>
            </w:r>
            <w:r w:rsidRPr="00AE06A1">
              <w:rPr>
                <w:spacing w:val="-2"/>
                <w:lang w:val="ru-RU"/>
              </w:rPr>
              <w:t xml:space="preserve"> </w:t>
            </w:r>
            <w:r w:rsidRPr="00AE06A1">
              <w:rPr>
                <w:lang w:val="ru-RU"/>
              </w:rPr>
              <w:t>тела</w:t>
            </w:r>
            <w:r w:rsidRPr="00AE06A1">
              <w:rPr>
                <w:spacing w:val="-2"/>
                <w:lang w:val="ru-RU"/>
              </w:rPr>
              <w:t xml:space="preserve"> </w:t>
            </w:r>
            <w:r w:rsidRPr="00AE06A1">
              <w:rPr>
                <w:lang w:val="ru-RU"/>
              </w:rPr>
              <w:t>и</w:t>
            </w:r>
            <w:r w:rsidRPr="00AE06A1">
              <w:rPr>
                <w:spacing w:val="-2"/>
                <w:lang w:val="ru-RU"/>
              </w:rPr>
              <w:t xml:space="preserve"> </w:t>
            </w:r>
            <w:r w:rsidRPr="00AE06A1">
              <w:rPr>
                <w:lang w:val="ru-RU"/>
              </w:rPr>
              <w:t>пр.</w:t>
            </w:r>
            <w:r w:rsidRPr="00AE06A1">
              <w:rPr>
                <w:spacing w:val="-5"/>
                <w:lang w:val="ru-RU"/>
              </w:rPr>
              <w:t xml:space="preserve"> </w:t>
            </w:r>
            <w:r w:rsidRPr="00AE06A1">
              <w:rPr>
                <w:lang w:val="ru-RU"/>
              </w:rPr>
              <w:t>на</w:t>
            </w:r>
            <w:r w:rsidRPr="00AE06A1">
              <w:rPr>
                <w:spacing w:val="-2"/>
                <w:lang w:val="ru-RU"/>
              </w:rPr>
              <w:t xml:space="preserve"> </w:t>
            </w:r>
            <w:r w:rsidRPr="00AE06A1">
              <w:rPr>
                <w:lang w:val="ru-RU"/>
              </w:rPr>
              <w:t>тактильное</w:t>
            </w:r>
            <w:r w:rsidRPr="00AE06A1">
              <w:rPr>
                <w:spacing w:val="-5"/>
                <w:lang w:val="ru-RU"/>
              </w:rPr>
              <w:t xml:space="preserve"> </w:t>
            </w:r>
            <w:r w:rsidRPr="00AE06A1">
              <w:rPr>
                <w:lang w:val="ru-RU"/>
              </w:rPr>
              <w:t>давление,</w:t>
            </w:r>
            <w:r w:rsidRPr="00AE06A1">
              <w:rPr>
                <w:spacing w:val="-2"/>
                <w:lang w:val="ru-RU"/>
              </w:rPr>
              <w:t xml:space="preserve"> </w:t>
            </w:r>
            <w:r w:rsidRPr="00AE06A1">
              <w:rPr>
                <w:lang w:val="ru-RU"/>
              </w:rPr>
              <w:t>комплект</w:t>
            </w:r>
          </w:p>
        </w:tc>
        <w:tc>
          <w:tcPr>
            <w:tcW w:w="720" w:type="dxa"/>
          </w:tcPr>
          <w:p w:rsidR="001474D1" w:rsidRPr="00AE06A1" w:rsidRDefault="001474D1" w:rsidP="00AE06A1">
            <w:pPr>
              <w:pStyle w:val="TableParagraph"/>
              <w:spacing w:before="5"/>
              <w:rPr>
                <w:sz w:val="24"/>
                <w:lang w:val="ru-RU"/>
              </w:rPr>
            </w:pPr>
          </w:p>
          <w:p w:rsidR="001474D1" w:rsidRDefault="001474D1" w:rsidP="00AE06A1">
            <w:pPr>
              <w:pStyle w:val="TableParagraph"/>
              <w:ind w:left="206"/>
            </w:pPr>
            <w:r>
              <w:t>шт.</w:t>
            </w:r>
          </w:p>
        </w:tc>
        <w:tc>
          <w:tcPr>
            <w:tcW w:w="1020" w:type="dxa"/>
          </w:tcPr>
          <w:p w:rsidR="001474D1" w:rsidRDefault="001474D1" w:rsidP="00AE06A1">
            <w:pPr>
              <w:pStyle w:val="TableParagraph"/>
              <w:spacing w:before="5"/>
              <w:rPr>
                <w:sz w:val="24"/>
              </w:rPr>
            </w:pPr>
          </w:p>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pPr>
          </w:p>
        </w:tc>
      </w:tr>
      <w:tr w:rsidR="001474D1" w:rsidTr="00AE06A1">
        <w:trPr>
          <w:trHeight w:val="582"/>
        </w:trPr>
        <w:tc>
          <w:tcPr>
            <w:tcW w:w="1385" w:type="dxa"/>
          </w:tcPr>
          <w:p w:rsidR="001474D1" w:rsidRDefault="001474D1" w:rsidP="00AE06A1">
            <w:pPr>
              <w:pStyle w:val="TableParagraph"/>
              <w:spacing w:before="4"/>
              <w:rPr>
                <w:sz w:val="24"/>
              </w:rPr>
            </w:pPr>
          </w:p>
          <w:p w:rsidR="001474D1" w:rsidRDefault="001474D1" w:rsidP="00AE06A1">
            <w:pPr>
              <w:pStyle w:val="TableParagraph"/>
              <w:spacing w:before="1"/>
              <w:ind w:left="129"/>
            </w:pPr>
            <w:r>
              <w:t>3.3.3.54.</w:t>
            </w:r>
          </w:p>
        </w:tc>
        <w:tc>
          <w:tcPr>
            <w:tcW w:w="5493" w:type="dxa"/>
          </w:tcPr>
          <w:p w:rsidR="001474D1" w:rsidRPr="00AE06A1" w:rsidRDefault="001474D1" w:rsidP="00AE06A1">
            <w:pPr>
              <w:pStyle w:val="TableParagraph"/>
              <w:ind w:left="107"/>
              <w:rPr>
                <w:lang w:val="ru-RU"/>
              </w:rPr>
            </w:pPr>
            <w:r w:rsidRPr="00AE06A1">
              <w:rPr>
                <w:lang w:val="ru-RU"/>
              </w:rPr>
              <w:t>Оборудование</w:t>
            </w:r>
            <w:r w:rsidRPr="00AE06A1">
              <w:rPr>
                <w:spacing w:val="22"/>
                <w:lang w:val="ru-RU"/>
              </w:rPr>
              <w:t xml:space="preserve"> </w:t>
            </w:r>
            <w:r w:rsidRPr="00AE06A1">
              <w:rPr>
                <w:lang w:val="ru-RU"/>
              </w:rPr>
              <w:t>для</w:t>
            </w:r>
            <w:r w:rsidRPr="00AE06A1">
              <w:rPr>
                <w:spacing w:val="23"/>
                <w:lang w:val="ru-RU"/>
              </w:rPr>
              <w:t xml:space="preserve"> </w:t>
            </w:r>
            <w:r w:rsidRPr="00AE06A1">
              <w:rPr>
                <w:lang w:val="ru-RU"/>
              </w:rPr>
              <w:t>реабилитационной</w:t>
            </w:r>
            <w:r w:rsidRPr="00AE06A1">
              <w:rPr>
                <w:spacing w:val="22"/>
                <w:lang w:val="ru-RU"/>
              </w:rPr>
              <w:t xml:space="preserve"> </w:t>
            </w:r>
            <w:r w:rsidRPr="00AE06A1">
              <w:rPr>
                <w:lang w:val="ru-RU"/>
              </w:rPr>
              <w:t>работы</w:t>
            </w:r>
            <w:r w:rsidRPr="00AE06A1">
              <w:rPr>
                <w:spacing w:val="22"/>
                <w:lang w:val="ru-RU"/>
              </w:rPr>
              <w:t xml:space="preserve"> </w:t>
            </w:r>
            <w:r w:rsidRPr="00AE06A1">
              <w:rPr>
                <w:lang w:val="ru-RU"/>
              </w:rPr>
              <w:t>с</w:t>
            </w:r>
            <w:r w:rsidRPr="00AE06A1">
              <w:rPr>
                <w:spacing w:val="23"/>
                <w:lang w:val="ru-RU"/>
              </w:rPr>
              <w:t xml:space="preserve"> </w:t>
            </w:r>
            <w:r w:rsidRPr="00AE06A1">
              <w:rPr>
                <w:lang w:val="ru-RU"/>
              </w:rPr>
              <w:t>детьми</w:t>
            </w:r>
          </w:p>
          <w:p w:rsidR="001474D1" w:rsidRDefault="001474D1" w:rsidP="00AE06A1">
            <w:pPr>
              <w:pStyle w:val="TableParagraph"/>
              <w:spacing w:before="37"/>
              <w:ind w:left="107"/>
            </w:pPr>
            <w:r>
              <w:rPr>
                <w:spacing w:val="-6"/>
              </w:rPr>
              <w:t>с</w:t>
            </w:r>
            <w:r>
              <w:rPr>
                <w:spacing w:val="-8"/>
              </w:rPr>
              <w:t xml:space="preserve"> </w:t>
            </w:r>
            <w:r>
              <w:rPr>
                <w:spacing w:val="-6"/>
              </w:rPr>
              <w:t>РАС</w:t>
            </w:r>
          </w:p>
        </w:tc>
        <w:tc>
          <w:tcPr>
            <w:tcW w:w="720" w:type="dxa"/>
          </w:tcPr>
          <w:p w:rsidR="001474D1" w:rsidRDefault="001474D1" w:rsidP="00AE06A1">
            <w:pPr>
              <w:pStyle w:val="TableParagraph"/>
              <w:spacing w:before="137"/>
              <w:ind w:left="206"/>
            </w:pPr>
            <w:r>
              <w:t>шт.</w:t>
            </w:r>
          </w:p>
        </w:tc>
        <w:tc>
          <w:tcPr>
            <w:tcW w:w="1020" w:type="dxa"/>
          </w:tcPr>
          <w:p w:rsidR="001474D1" w:rsidRDefault="001474D1" w:rsidP="00AE06A1">
            <w:pPr>
              <w:pStyle w:val="TableParagraph"/>
              <w:spacing w:before="137"/>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pPr>
          </w:p>
        </w:tc>
      </w:tr>
      <w:tr w:rsidR="001474D1" w:rsidTr="00AE06A1">
        <w:trPr>
          <w:trHeight w:val="290"/>
        </w:trPr>
        <w:tc>
          <w:tcPr>
            <w:tcW w:w="1385" w:type="dxa"/>
          </w:tcPr>
          <w:p w:rsidR="001474D1" w:rsidRDefault="001474D1" w:rsidP="00AE06A1">
            <w:pPr>
              <w:pStyle w:val="TableParagraph"/>
              <w:ind w:left="129"/>
            </w:pPr>
            <w:r>
              <w:t>3.3.3.55.</w:t>
            </w:r>
          </w:p>
        </w:tc>
        <w:tc>
          <w:tcPr>
            <w:tcW w:w="5493" w:type="dxa"/>
          </w:tcPr>
          <w:p w:rsidR="001474D1" w:rsidRDefault="001474D1" w:rsidP="00AE06A1">
            <w:pPr>
              <w:pStyle w:val="TableParagraph"/>
              <w:ind w:left="107"/>
            </w:pPr>
            <w:r>
              <w:t>Перчаточные</w:t>
            </w:r>
            <w:r>
              <w:rPr>
                <w:spacing w:val="-12"/>
              </w:rPr>
              <w:t xml:space="preserve"> </w:t>
            </w:r>
            <w:r>
              <w:t>куклы</w:t>
            </w:r>
            <w:r>
              <w:rPr>
                <w:spacing w:val="-14"/>
              </w:rPr>
              <w:t xml:space="preserve"> </w:t>
            </w:r>
            <w:r>
              <w:t>–</w:t>
            </w:r>
            <w:r>
              <w:rPr>
                <w:spacing w:val="-10"/>
              </w:rPr>
              <w:t xml:space="preserve"> </w:t>
            </w:r>
            <w:r>
              <w:t>комплект</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3.3.3.56.</w:t>
            </w:r>
          </w:p>
        </w:tc>
        <w:tc>
          <w:tcPr>
            <w:tcW w:w="5493" w:type="dxa"/>
          </w:tcPr>
          <w:p w:rsidR="001474D1" w:rsidRDefault="001474D1" w:rsidP="00AE06A1">
            <w:pPr>
              <w:pStyle w:val="TableParagraph"/>
              <w:ind w:left="107"/>
            </w:pPr>
            <w:r>
              <w:t>Песочные</w:t>
            </w:r>
            <w:r>
              <w:rPr>
                <w:spacing w:val="-2"/>
              </w:rPr>
              <w:t xml:space="preserve"> </w:t>
            </w:r>
            <w:r>
              <w:t>часы</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2</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2"/>
        </w:trPr>
        <w:tc>
          <w:tcPr>
            <w:tcW w:w="1385" w:type="dxa"/>
          </w:tcPr>
          <w:p w:rsidR="001474D1" w:rsidRDefault="001474D1" w:rsidP="00AE06A1">
            <w:pPr>
              <w:pStyle w:val="TableParagraph"/>
              <w:ind w:left="129"/>
            </w:pPr>
            <w:r>
              <w:t>3.3.3.57.</w:t>
            </w:r>
          </w:p>
        </w:tc>
        <w:tc>
          <w:tcPr>
            <w:tcW w:w="5493" w:type="dxa"/>
          </w:tcPr>
          <w:p w:rsidR="001474D1" w:rsidRDefault="001474D1" w:rsidP="00AE06A1">
            <w:pPr>
              <w:pStyle w:val="TableParagraph"/>
              <w:ind w:left="107"/>
            </w:pPr>
            <w:r>
              <w:t>Пособие</w:t>
            </w:r>
            <w:r>
              <w:rPr>
                <w:spacing w:val="-3"/>
              </w:rPr>
              <w:t xml:space="preserve"> </w:t>
            </w:r>
            <w:r>
              <w:t>«Времена</w:t>
            </w:r>
            <w:r>
              <w:rPr>
                <w:spacing w:val="-3"/>
              </w:rPr>
              <w:t xml:space="preserve"> </w:t>
            </w:r>
            <w:r>
              <w:t>года»</w:t>
            </w:r>
          </w:p>
        </w:tc>
        <w:tc>
          <w:tcPr>
            <w:tcW w:w="720" w:type="dxa"/>
          </w:tcPr>
          <w:p w:rsidR="001474D1" w:rsidRDefault="001474D1" w:rsidP="00AE06A1">
            <w:pPr>
              <w:pStyle w:val="TableParagraph"/>
              <w:rPr>
                <w:sz w:val="20"/>
              </w:rPr>
            </w:pPr>
          </w:p>
        </w:tc>
        <w:tc>
          <w:tcPr>
            <w:tcW w:w="1020" w:type="dxa"/>
          </w:tcPr>
          <w:p w:rsidR="001474D1" w:rsidRDefault="001474D1" w:rsidP="00AE06A1">
            <w:pPr>
              <w:pStyle w:val="TableParagraph"/>
              <w:rPr>
                <w:sz w:val="20"/>
              </w:rPr>
            </w:pP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3.3.3.58.</w:t>
            </w:r>
          </w:p>
        </w:tc>
        <w:tc>
          <w:tcPr>
            <w:tcW w:w="5493" w:type="dxa"/>
          </w:tcPr>
          <w:p w:rsidR="001474D1" w:rsidRDefault="001474D1" w:rsidP="00AE06A1">
            <w:pPr>
              <w:pStyle w:val="TableParagraph"/>
              <w:ind w:left="107"/>
            </w:pPr>
            <w:r>
              <w:t>Разрезные</w:t>
            </w:r>
            <w:r>
              <w:rPr>
                <w:spacing w:val="-4"/>
              </w:rPr>
              <w:t xml:space="preserve"> </w:t>
            </w:r>
            <w:r>
              <w:t>сюжетные</w:t>
            </w:r>
            <w:r>
              <w:rPr>
                <w:spacing w:val="-6"/>
              </w:rPr>
              <w:t xml:space="preserve"> </w:t>
            </w:r>
            <w:r>
              <w:t>картинки</w:t>
            </w:r>
            <w:r>
              <w:rPr>
                <w:spacing w:val="-4"/>
              </w:rPr>
              <w:t xml:space="preserve"> </w:t>
            </w:r>
            <w:r>
              <w:t>(2-4</w:t>
            </w:r>
            <w:r>
              <w:rPr>
                <w:spacing w:val="-3"/>
              </w:rPr>
              <w:t xml:space="preserve"> </w:t>
            </w:r>
            <w:r>
              <w:t>частей)</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3.3.3.59.</w:t>
            </w:r>
          </w:p>
        </w:tc>
        <w:tc>
          <w:tcPr>
            <w:tcW w:w="5493" w:type="dxa"/>
          </w:tcPr>
          <w:p w:rsidR="001474D1" w:rsidRDefault="001474D1" w:rsidP="00AE06A1">
            <w:pPr>
              <w:pStyle w:val="TableParagraph"/>
              <w:ind w:left="107"/>
            </w:pPr>
            <w:r>
              <w:t>Разрезные</w:t>
            </w:r>
            <w:r>
              <w:rPr>
                <w:spacing w:val="-5"/>
              </w:rPr>
              <w:t xml:space="preserve"> </w:t>
            </w:r>
            <w:r>
              <w:t>сюжетные</w:t>
            </w:r>
            <w:r>
              <w:rPr>
                <w:spacing w:val="-6"/>
              </w:rPr>
              <w:t xml:space="preserve"> </w:t>
            </w:r>
            <w:r>
              <w:t>картинки</w:t>
            </w:r>
            <w:r>
              <w:rPr>
                <w:spacing w:val="-3"/>
              </w:rPr>
              <w:t xml:space="preserve"> </w:t>
            </w:r>
            <w:r>
              <w:t>(6–8</w:t>
            </w:r>
            <w:r>
              <w:rPr>
                <w:spacing w:val="-5"/>
              </w:rPr>
              <w:t xml:space="preserve"> </w:t>
            </w:r>
            <w:r>
              <w:t>частей)</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582"/>
        </w:trPr>
        <w:tc>
          <w:tcPr>
            <w:tcW w:w="1385" w:type="dxa"/>
          </w:tcPr>
          <w:p w:rsidR="001474D1" w:rsidRDefault="001474D1" w:rsidP="00AE06A1">
            <w:pPr>
              <w:pStyle w:val="TableParagraph"/>
              <w:spacing w:before="7"/>
              <w:rPr>
                <w:sz w:val="24"/>
              </w:rPr>
            </w:pPr>
          </w:p>
          <w:p w:rsidR="001474D1" w:rsidRDefault="001474D1" w:rsidP="00AE06A1">
            <w:pPr>
              <w:pStyle w:val="TableParagraph"/>
              <w:ind w:left="129"/>
            </w:pPr>
            <w:r>
              <w:t>3.3.3.60.</w:t>
            </w:r>
          </w:p>
        </w:tc>
        <w:tc>
          <w:tcPr>
            <w:tcW w:w="5493" w:type="dxa"/>
          </w:tcPr>
          <w:p w:rsidR="001474D1" w:rsidRPr="00AE06A1" w:rsidRDefault="001474D1" w:rsidP="00AE06A1">
            <w:pPr>
              <w:pStyle w:val="TableParagraph"/>
              <w:tabs>
                <w:tab w:val="left" w:pos="1381"/>
                <w:tab w:val="left" w:pos="2646"/>
                <w:tab w:val="left" w:pos="3819"/>
                <w:tab w:val="left" w:pos="4637"/>
              </w:tabs>
              <w:spacing w:line="246" w:lineRule="exact"/>
              <w:ind w:left="107"/>
              <w:rPr>
                <w:lang w:val="ru-RU"/>
              </w:rPr>
            </w:pPr>
            <w:r w:rsidRPr="00AE06A1">
              <w:rPr>
                <w:lang w:val="ru-RU"/>
              </w:rPr>
              <w:t>Разрезные</w:t>
            </w:r>
            <w:r w:rsidRPr="00AE06A1">
              <w:rPr>
                <w:lang w:val="ru-RU"/>
              </w:rPr>
              <w:tab/>
              <w:t>сюжетные</w:t>
            </w:r>
            <w:r w:rsidRPr="00AE06A1">
              <w:rPr>
                <w:lang w:val="ru-RU"/>
              </w:rPr>
              <w:tab/>
              <w:t>картинки</w:t>
            </w:r>
            <w:r w:rsidRPr="00AE06A1">
              <w:rPr>
                <w:lang w:val="ru-RU"/>
              </w:rPr>
              <w:tab/>
              <w:t>(8–16</w:t>
            </w:r>
            <w:r w:rsidRPr="00AE06A1">
              <w:rPr>
                <w:lang w:val="ru-RU"/>
              </w:rPr>
              <w:tab/>
              <w:t>частей),</w:t>
            </w:r>
          </w:p>
          <w:p w:rsidR="001474D1" w:rsidRPr="00AE06A1" w:rsidRDefault="001474D1" w:rsidP="00AE06A1">
            <w:pPr>
              <w:pStyle w:val="TableParagraph"/>
              <w:spacing w:before="37"/>
              <w:ind w:left="107"/>
              <w:rPr>
                <w:lang w:val="ru-RU"/>
              </w:rPr>
            </w:pPr>
            <w:r w:rsidRPr="00AE06A1">
              <w:rPr>
                <w:lang w:val="ru-RU"/>
              </w:rPr>
              <w:t>разделенные</w:t>
            </w:r>
            <w:r w:rsidRPr="00AE06A1">
              <w:rPr>
                <w:spacing w:val="-7"/>
                <w:lang w:val="ru-RU"/>
              </w:rPr>
              <w:t xml:space="preserve"> </w:t>
            </w:r>
            <w:r w:rsidRPr="00AE06A1">
              <w:rPr>
                <w:lang w:val="ru-RU"/>
              </w:rPr>
              <w:t>прямыми</w:t>
            </w:r>
            <w:r w:rsidRPr="00AE06A1">
              <w:rPr>
                <w:spacing w:val="-6"/>
                <w:lang w:val="ru-RU"/>
              </w:rPr>
              <w:t xml:space="preserve"> </w:t>
            </w:r>
            <w:r w:rsidRPr="00AE06A1">
              <w:rPr>
                <w:lang w:val="ru-RU"/>
              </w:rPr>
              <w:t>и</w:t>
            </w:r>
            <w:r w:rsidRPr="00AE06A1">
              <w:rPr>
                <w:spacing w:val="-10"/>
                <w:lang w:val="ru-RU"/>
              </w:rPr>
              <w:t xml:space="preserve"> </w:t>
            </w:r>
            <w:r w:rsidRPr="00AE06A1">
              <w:rPr>
                <w:lang w:val="ru-RU"/>
              </w:rPr>
              <w:t>изогнутыми</w:t>
            </w:r>
            <w:r w:rsidRPr="00AE06A1">
              <w:rPr>
                <w:spacing w:val="-7"/>
                <w:lang w:val="ru-RU"/>
              </w:rPr>
              <w:t xml:space="preserve"> </w:t>
            </w:r>
            <w:r w:rsidRPr="00AE06A1">
              <w:rPr>
                <w:lang w:val="ru-RU"/>
              </w:rPr>
              <w:t>линиями</w:t>
            </w:r>
            <w:r w:rsidRPr="00AE06A1">
              <w:rPr>
                <w:spacing w:val="-7"/>
                <w:lang w:val="ru-RU"/>
              </w:rPr>
              <w:t xml:space="preserve"> </w:t>
            </w:r>
            <w:r w:rsidRPr="00AE06A1">
              <w:rPr>
                <w:lang w:val="ru-RU"/>
              </w:rPr>
              <w:t>комплект</w:t>
            </w:r>
          </w:p>
        </w:tc>
        <w:tc>
          <w:tcPr>
            <w:tcW w:w="720" w:type="dxa"/>
          </w:tcPr>
          <w:p w:rsidR="001474D1" w:rsidRDefault="001474D1" w:rsidP="00AE06A1">
            <w:pPr>
              <w:pStyle w:val="TableParagraph"/>
              <w:spacing w:before="137"/>
              <w:ind w:left="206"/>
            </w:pPr>
            <w:r>
              <w:t>шт.</w:t>
            </w:r>
          </w:p>
        </w:tc>
        <w:tc>
          <w:tcPr>
            <w:tcW w:w="1020" w:type="dxa"/>
          </w:tcPr>
          <w:p w:rsidR="001474D1" w:rsidRDefault="001474D1" w:rsidP="00AE06A1">
            <w:pPr>
              <w:pStyle w:val="TableParagraph"/>
              <w:spacing w:before="137"/>
              <w:ind w:left="7"/>
              <w:jc w:val="center"/>
            </w:pPr>
            <w:r>
              <w:t>2</w:t>
            </w:r>
          </w:p>
        </w:tc>
        <w:tc>
          <w:tcPr>
            <w:tcW w:w="1035" w:type="dxa"/>
          </w:tcPr>
          <w:p w:rsidR="001474D1" w:rsidRDefault="001474D1" w:rsidP="00AE06A1">
            <w:pPr>
              <w:pStyle w:val="TableParagraph"/>
              <w:spacing w:line="246" w:lineRule="exact"/>
              <w:ind w:right="444"/>
              <w:jc w:val="right"/>
            </w:pPr>
            <w:r>
              <w:t>+</w:t>
            </w:r>
          </w:p>
        </w:tc>
        <w:tc>
          <w:tcPr>
            <w:tcW w:w="1006" w:type="dxa"/>
          </w:tcPr>
          <w:p w:rsidR="001474D1" w:rsidRDefault="001474D1" w:rsidP="00AE06A1">
            <w:pPr>
              <w:pStyle w:val="TableParagraph"/>
            </w:pPr>
          </w:p>
        </w:tc>
      </w:tr>
      <w:tr w:rsidR="001474D1" w:rsidTr="00AE06A1">
        <w:trPr>
          <w:trHeight w:val="1164"/>
        </w:trPr>
        <w:tc>
          <w:tcPr>
            <w:tcW w:w="1385" w:type="dxa"/>
          </w:tcPr>
          <w:p w:rsidR="001474D1" w:rsidRDefault="001474D1" w:rsidP="00AE06A1">
            <w:pPr>
              <w:pStyle w:val="TableParagraph"/>
              <w:rPr>
                <w:sz w:val="24"/>
              </w:rPr>
            </w:pPr>
          </w:p>
          <w:p w:rsidR="001474D1" w:rsidRDefault="001474D1" w:rsidP="00AE06A1">
            <w:pPr>
              <w:pStyle w:val="TableParagraph"/>
              <w:rPr>
                <w:sz w:val="24"/>
              </w:rPr>
            </w:pPr>
          </w:p>
          <w:p w:rsidR="001474D1" w:rsidRDefault="001474D1" w:rsidP="00AE06A1">
            <w:pPr>
              <w:pStyle w:val="TableParagraph"/>
              <w:spacing w:before="2"/>
              <w:rPr>
                <w:sz w:val="27"/>
              </w:rPr>
            </w:pPr>
          </w:p>
          <w:p w:rsidR="001474D1" w:rsidRDefault="001474D1" w:rsidP="00AE06A1">
            <w:pPr>
              <w:pStyle w:val="TableParagraph"/>
              <w:ind w:left="129"/>
            </w:pPr>
            <w:r>
              <w:t>3.3.3.61.</w:t>
            </w:r>
          </w:p>
        </w:tc>
        <w:tc>
          <w:tcPr>
            <w:tcW w:w="5493" w:type="dxa"/>
          </w:tcPr>
          <w:p w:rsidR="001474D1" w:rsidRPr="00AE06A1" w:rsidRDefault="001474D1" w:rsidP="00AE06A1">
            <w:pPr>
              <w:pStyle w:val="TableParagraph"/>
              <w:spacing w:line="276" w:lineRule="auto"/>
              <w:ind w:left="107" w:right="97"/>
              <w:jc w:val="both"/>
              <w:rPr>
                <w:lang w:val="ru-RU"/>
              </w:rPr>
            </w:pPr>
            <w:r w:rsidRPr="00AE06A1">
              <w:rPr>
                <w:lang w:val="ru-RU"/>
              </w:rPr>
              <w:t>Релаксационное</w:t>
            </w:r>
            <w:r w:rsidRPr="00AE06A1">
              <w:rPr>
                <w:spacing w:val="1"/>
                <w:lang w:val="ru-RU"/>
              </w:rPr>
              <w:t xml:space="preserve"> </w:t>
            </w:r>
            <w:r w:rsidRPr="00AE06A1">
              <w:rPr>
                <w:lang w:val="ru-RU"/>
              </w:rPr>
              <w:t>оборудование</w:t>
            </w:r>
            <w:r w:rsidRPr="00AE06A1">
              <w:rPr>
                <w:spacing w:val="1"/>
                <w:lang w:val="ru-RU"/>
              </w:rPr>
              <w:t xml:space="preserve"> </w:t>
            </w:r>
            <w:r w:rsidRPr="00AE06A1">
              <w:rPr>
                <w:lang w:val="ru-RU"/>
              </w:rPr>
              <w:t>для</w:t>
            </w:r>
            <w:r w:rsidRPr="00AE06A1">
              <w:rPr>
                <w:spacing w:val="1"/>
                <w:lang w:val="ru-RU"/>
              </w:rPr>
              <w:t xml:space="preserve"> </w:t>
            </w:r>
            <w:r w:rsidRPr="00AE06A1">
              <w:rPr>
                <w:lang w:val="ru-RU"/>
              </w:rPr>
              <w:t>снятия</w:t>
            </w:r>
            <w:r w:rsidRPr="00AE06A1">
              <w:rPr>
                <w:spacing w:val="-52"/>
                <w:lang w:val="ru-RU"/>
              </w:rPr>
              <w:t xml:space="preserve"> </w:t>
            </w:r>
            <w:r w:rsidRPr="00AE06A1">
              <w:rPr>
                <w:lang w:val="ru-RU"/>
              </w:rPr>
              <w:t>психоэм</w:t>
            </w:r>
            <w:r w:rsidRPr="00AE06A1">
              <w:rPr>
                <w:lang w:val="ru-RU"/>
              </w:rPr>
              <w:t>о</w:t>
            </w:r>
            <w:r w:rsidRPr="00AE06A1">
              <w:rPr>
                <w:lang w:val="ru-RU"/>
              </w:rPr>
              <w:t>ционального</w:t>
            </w:r>
            <w:r w:rsidRPr="00AE06A1">
              <w:rPr>
                <w:spacing w:val="1"/>
                <w:lang w:val="ru-RU"/>
              </w:rPr>
              <w:t xml:space="preserve"> </w:t>
            </w:r>
            <w:r w:rsidRPr="00AE06A1">
              <w:rPr>
                <w:lang w:val="ru-RU"/>
              </w:rPr>
              <w:t>напряжения,</w:t>
            </w:r>
            <w:r w:rsidRPr="00AE06A1">
              <w:rPr>
                <w:spacing w:val="1"/>
                <w:lang w:val="ru-RU"/>
              </w:rPr>
              <w:t xml:space="preserve"> </w:t>
            </w:r>
            <w:r w:rsidRPr="00AE06A1">
              <w:rPr>
                <w:lang w:val="ru-RU"/>
              </w:rPr>
              <w:t>снижения</w:t>
            </w:r>
            <w:r w:rsidRPr="00AE06A1">
              <w:rPr>
                <w:spacing w:val="1"/>
                <w:lang w:val="ru-RU"/>
              </w:rPr>
              <w:t xml:space="preserve"> </w:t>
            </w:r>
            <w:r w:rsidRPr="00AE06A1">
              <w:rPr>
                <w:lang w:val="ru-RU"/>
              </w:rPr>
              <w:t>агрессивности,</w:t>
            </w:r>
            <w:r w:rsidRPr="00AE06A1">
              <w:rPr>
                <w:spacing w:val="34"/>
                <w:lang w:val="ru-RU"/>
              </w:rPr>
              <w:t xml:space="preserve"> </w:t>
            </w:r>
            <w:r w:rsidRPr="00AE06A1">
              <w:rPr>
                <w:lang w:val="ru-RU"/>
              </w:rPr>
              <w:t>создания</w:t>
            </w:r>
            <w:r w:rsidRPr="00AE06A1">
              <w:rPr>
                <w:spacing w:val="34"/>
                <w:lang w:val="ru-RU"/>
              </w:rPr>
              <w:t xml:space="preserve"> </w:t>
            </w:r>
            <w:r w:rsidRPr="00AE06A1">
              <w:rPr>
                <w:lang w:val="ru-RU"/>
              </w:rPr>
              <w:t>положительных</w:t>
            </w:r>
            <w:r w:rsidRPr="00AE06A1">
              <w:rPr>
                <w:spacing w:val="32"/>
                <w:lang w:val="ru-RU"/>
              </w:rPr>
              <w:t xml:space="preserve"> </w:t>
            </w:r>
            <w:r w:rsidRPr="00AE06A1">
              <w:rPr>
                <w:lang w:val="ru-RU"/>
              </w:rPr>
              <w:t>эмоций,</w:t>
            </w:r>
          </w:p>
          <w:p w:rsidR="001474D1" w:rsidRDefault="001474D1" w:rsidP="00AE06A1">
            <w:pPr>
              <w:pStyle w:val="TableParagraph"/>
              <w:ind w:left="107"/>
            </w:pPr>
            <w:r>
              <w:t>комплект</w:t>
            </w:r>
          </w:p>
        </w:tc>
        <w:tc>
          <w:tcPr>
            <w:tcW w:w="720" w:type="dxa"/>
          </w:tcPr>
          <w:p w:rsidR="001474D1" w:rsidRDefault="001474D1" w:rsidP="00AE06A1">
            <w:pPr>
              <w:pStyle w:val="TableParagraph"/>
              <w:rPr>
                <w:sz w:val="24"/>
              </w:rPr>
            </w:pPr>
          </w:p>
          <w:p w:rsidR="001474D1" w:rsidRDefault="001474D1" w:rsidP="00AE06A1">
            <w:pPr>
              <w:pStyle w:val="TableParagraph"/>
              <w:spacing w:before="152"/>
              <w:ind w:left="206"/>
            </w:pPr>
            <w:r>
              <w:t>шт.</w:t>
            </w:r>
          </w:p>
        </w:tc>
        <w:tc>
          <w:tcPr>
            <w:tcW w:w="1020" w:type="dxa"/>
          </w:tcPr>
          <w:p w:rsidR="001474D1" w:rsidRDefault="001474D1" w:rsidP="00AE06A1">
            <w:pPr>
              <w:pStyle w:val="TableParagraph"/>
              <w:rPr>
                <w:sz w:val="24"/>
              </w:rPr>
            </w:pPr>
          </w:p>
          <w:p w:rsidR="001474D1" w:rsidRDefault="001474D1" w:rsidP="00AE06A1">
            <w:pPr>
              <w:pStyle w:val="TableParagraph"/>
              <w:spacing w:before="152"/>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pPr>
          </w:p>
        </w:tc>
      </w:tr>
      <w:tr w:rsidR="001474D1" w:rsidTr="00AE06A1">
        <w:trPr>
          <w:trHeight w:val="292"/>
        </w:trPr>
        <w:tc>
          <w:tcPr>
            <w:tcW w:w="1385" w:type="dxa"/>
          </w:tcPr>
          <w:p w:rsidR="001474D1" w:rsidRDefault="001474D1" w:rsidP="00AE06A1">
            <w:pPr>
              <w:pStyle w:val="TableParagraph"/>
              <w:ind w:left="129"/>
            </w:pPr>
            <w:r>
              <w:t>3.3.3.62.</w:t>
            </w:r>
          </w:p>
        </w:tc>
        <w:tc>
          <w:tcPr>
            <w:tcW w:w="5493" w:type="dxa"/>
          </w:tcPr>
          <w:p w:rsidR="001474D1" w:rsidRDefault="001474D1" w:rsidP="00AE06A1">
            <w:pPr>
              <w:pStyle w:val="TableParagraph"/>
              <w:ind w:left="107"/>
            </w:pPr>
            <w:r>
              <w:t>Секундомер</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870"/>
        </w:trPr>
        <w:tc>
          <w:tcPr>
            <w:tcW w:w="1385" w:type="dxa"/>
          </w:tcPr>
          <w:p w:rsidR="001474D1" w:rsidRDefault="001474D1" w:rsidP="00AE06A1">
            <w:pPr>
              <w:pStyle w:val="TableParagraph"/>
              <w:rPr>
                <w:sz w:val="24"/>
              </w:rPr>
            </w:pPr>
          </w:p>
          <w:p w:rsidR="001474D1" w:rsidRDefault="001474D1" w:rsidP="00AE06A1">
            <w:pPr>
              <w:pStyle w:val="TableParagraph"/>
              <w:spacing w:before="7"/>
              <w:rPr>
                <w:sz w:val="25"/>
              </w:rPr>
            </w:pPr>
          </w:p>
          <w:p w:rsidR="001474D1" w:rsidRDefault="001474D1" w:rsidP="00AE06A1">
            <w:pPr>
              <w:pStyle w:val="TableParagraph"/>
              <w:ind w:left="129"/>
            </w:pPr>
            <w:r>
              <w:t>3.3.3.63.</w:t>
            </w:r>
          </w:p>
        </w:tc>
        <w:tc>
          <w:tcPr>
            <w:tcW w:w="5493" w:type="dxa"/>
          </w:tcPr>
          <w:p w:rsidR="001474D1" w:rsidRPr="00AE06A1" w:rsidRDefault="001474D1" w:rsidP="00AE06A1">
            <w:pPr>
              <w:pStyle w:val="TableParagraph"/>
              <w:tabs>
                <w:tab w:val="left" w:pos="1005"/>
                <w:tab w:val="left" w:pos="2168"/>
                <w:tab w:val="left" w:pos="2481"/>
                <w:tab w:val="left" w:pos="2767"/>
                <w:tab w:val="left" w:pos="3477"/>
                <w:tab w:val="left" w:pos="3755"/>
                <w:tab w:val="left" w:pos="4106"/>
                <w:tab w:val="left" w:pos="5264"/>
              </w:tabs>
              <w:spacing w:line="276" w:lineRule="auto"/>
              <w:ind w:left="107" w:right="96"/>
              <w:rPr>
                <w:lang w:val="ru-RU"/>
              </w:rPr>
            </w:pPr>
            <w:r w:rsidRPr="00AE06A1">
              <w:rPr>
                <w:lang w:val="ru-RU"/>
              </w:rPr>
              <w:t>Серии</w:t>
            </w:r>
            <w:r w:rsidRPr="00AE06A1">
              <w:rPr>
                <w:lang w:val="ru-RU"/>
              </w:rPr>
              <w:tab/>
              <w:t>картинок</w:t>
            </w:r>
            <w:r w:rsidRPr="00AE06A1">
              <w:rPr>
                <w:lang w:val="ru-RU"/>
              </w:rPr>
              <w:tab/>
              <w:t>(до</w:t>
            </w:r>
            <w:r w:rsidRPr="00AE06A1">
              <w:rPr>
                <w:lang w:val="ru-RU"/>
              </w:rPr>
              <w:tab/>
            </w:r>
            <w:r w:rsidRPr="00AE06A1">
              <w:rPr>
                <w:lang w:val="ru-RU"/>
              </w:rPr>
              <w:tab/>
              <w:t>6–9)</w:t>
            </w:r>
            <w:r w:rsidRPr="00AE06A1">
              <w:rPr>
                <w:lang w:val="ru-RU"/>
              </w:rPr>
              <w:tab/>
              <w:t>для</w:t>
            </w:r>
            <w:r w:rsidRPr="00AE06A1">
              <w:rPr>
                <w:lang w:val="ru-RU"/>
              </w:rPr>
              <w:tab/>
            </w:r>
            <w:r w:rsidRPr="00AE06A1">
              <w:rPr>
                <w:spacing w:val="-1"/>
                <w:lang w:val="ru-RU"/>
              </w:rPr>
              <w:t>установления</w:t>
            </w:r>
            <w:r w:rsidRPr="00AE06A1">
              <w:rPr>
                <w:spacing w:val="-52"/>
                <w:lang w:val="ru-RU"/>
              </w:rPr>
              <w:t xml:space="preserve"> </w:t>
            </w:r>
            <w:r w:rsidRPr="00AE06A1">
              <w:rPr>
                <w:lang w:val="ru-RU"/>
              </w:rPr>
              <w:t>последовательности</w:t>
            </w:r>
            <w:r w:rsidRPr="00AE06A1">
              <w:rPr>
                <w:lang w:val="ru-RU"/>
              </w:rPr>
              <w:tab/>
            </w:r>
            <w:r w:rsidRPr="00AE06A1">
              <w:rPr>
                <w:lang w:val="ru-RU"/>
              </w:rPr>
              <w:tab/>
              <w:t>событий</w:t>
            </w:r>
            <w:r w:rsidRPr="00AE06A1">
              <w:rPr>
                <w:lang w:val="ru-RU"/>
              </w:rPr>
              <w:tab/>
            </w:r>
            <w:r w:rsidRPr="00AE06A1">
              <w:rPr>
                <w:lang w:val="ru-RU"/>
              </w:rPr>
              <w:tab/>
              <w:t>(сказочные</w:t>
            </w:r>
            <w:r w:rsidRPr="00AE06A1">
              <w:rPr>
                <w:lang w:val="ru-RU"/>
              </w:rPr>
              <w:tab/>
            </w:r>
            <w:r w:rsidRPr="00AE06A1">
              <w:rPr>
                <w:spacing w:val="-2"/>
                <w:lang w:val="ru-RU"/>
              </w:rPr>
              <w:t>и</w:t>
            </w:r>
          </w:p>
          <w:p w:rsidR="001474D1" w:rsidRDefault="001474D1" w:rsidP="00AE06A1">
            <w:pPr>
              <w:pStyle w:val="TableParagraph"/>
              <w:spacing w:line="252" w:lineRule="exact"/>
              <w:ind w:left="107"/>
            </w:pPr>
            <w:r>
              <w:t>реалистические</w:t>
            </w:r>
            <w:r>
              <w:rPr>
                <w:spacing w:val="-2"/>
              </w:rPr>
              <w:t xml:space="preserve"> </w:t>
            </w:r>
            <w:r>
              <w:t>истории,</w:t>
            </w:r>
            <w:r>
              <w:rPr>
                <w:spacing w:val="-4"/>
              </w:rPr>
              <w:t xml:space="preserve"> </w:t>
            </w:r>
            <w:r>
              <w:t>юмористические</w:t>
            </w:r>
            <w:r>
              <w:rPr>
                <w:spacing w:val="-4"/>
              </w:rPr>
              <w:t xml:space="preserve"> </w:t>
            </w:r>
            <w:r>
              <w:t>ситуации)</w:t>
            </w:r>
          </w:p>
        </w:tc>
        <w:tc>
          <w:tcPr>
            <w:tcW w:w="720" w:type="dxa"/>
          </w:tcPr>
          <w:p w:rsidR="001474D1" w:rsidRDefault="001474D1" w:rsidP="00AE06A1">
            <w:pPr>
              <w:pStyle w:val="TableParagraph"/>
              <w:spacing w:before="4"/>
              <w:rPr>
                <w:sz w:val="24"/>
              </w:rPr>
            </w:pPr>
          </w:p>
          <w:p w:rsidR="001474D1" w:rsidRDefault="001474D1" w:rsidP="00AE06A1">
            <w:pPr>
              <w:pStyle w:val="TableParagraph"/>
              <w:spacing w:before="1"/>
              <w:ind w:left="206"/>
            </w:pPr>
            <w:r>
              <w:t>шт.</w:t>
            </w:r>
          </w:p>
        </w:tc>
        <w:tc>
          <w:tcPr>
            <w:tcW w:w="1020" w:type="dxa"/>
          </w:tcPr>
          <w:p w:rsidR="001474D1" w:rsidRDefault="001474D1" w:rsidP="00AE06A1">
            <w:pPr>
              <w:pStyle w:val="TableParagraph"/>
              <w:spacing w:before="4"/>
              <w:rPr>
                <w:sz w:val="24"/>
              </w:rPr>
            </w:pPr>
          </w:p>
          <w:p w:rsidR="001474D1" w:rsidRDefault="001474D1" w:rsidP="00AE06A1">
            <w:pPr>
              <w:pStyle w:val="TableParagraph"/>
              <w:spacing w:before="1"/>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pPr>
          </w:p>
        </w:tc>
      </w:tr>
      <w:tr w:rsidR="001474D1" w:rsidTr="00AE06A1">
        <w:trPr>
          <w:trHeight w:val="582"/>
        </w:trPr>
        <w:tc>
          <w:tcPr>
            <w:tcW w:w="1385" w:type="dxa"/>
          </w:tcPr>
          <w:p w:rsidR="001474D1" w:rsidRDefault="001474D1" w:rsidP="00AE06A1">
            <w:pPr>
              <w:pStyle w:val="TableParagraph"/>
              <w:spacing w:before="7"/>
              <w:rPr>
                <w:sz w:val="24"/>
              </w:rPr>
            </w:pPr>
          </w:p>
          <w:p w:rsidR="001474D1" w:rsidRDefault="001474D1" w:rsidP="00AE06A1">
            <w:pPr>
              <w:pStyle w:val="TableParagraph"/>
              <w:ind w:left="129"/>
            </w:pPr>
            <w:r>
              <w:t>3.3.3.64.</w:t>
            </w:r>
          </w:p>
        </w:tc>
        <w:tc>
          <w:tcPr>
            <w:tcW w:w="5493" w:type="dxa"/>
          </w:tcPr>
          <w:p w:rsidR="001474D1" w:rsidRPr="00AE06A1" w:rsidRDefault="001474D1" w:rsidP="00AE06A1">
            <w:pPr>
              <w:pStyle w:val="TableParagraph"/>
              <w:tabs>
                <w:tab w:val="left" w:pos="923"/>
                <w:tab w:val="left" w:pos="2065"/>
                <w:tab w:val="left" w:pos="3047"/>
                <w:tab w:val="left" w:pos="3668"/>
                <w:tab w:val="left" w:pos="4805"/>
              </w:tabs>
              <w:spacing w:line="246" w:lineRule="exact"/>
              <w:ind w:left="107"/>
              <w:rPr>
                <w:lang w:val="ru-RU"/>
              </w:rPr>
            </w:pPr>
            <w:r w:rsidRPr="00AE06A1">
              <w:rPr>
                <w:lang w:val="ru-RU"/>
              </w:rPr>
              <w:t>Серии</w:t>
            </w:r>
            <w:r w:rsidRPr="00AE06A1">
              <w:rPr>
                <w:lang w:val="ru-RU"/>
              </w:rPr>
              <w:tab/>
              <w:t>картинок:</w:t>
            </w:r>
            <w:r w:rsidRPr="00AE06A1">
              <w:rPr>
                <w:lang w:val="ru-RU"/>
              </w:rPr>
              <w:tab/>
              <w:t>времена</w:t>
            </w:r>
            <w:r w:rsidRPr="00AE06A1">
              <w:rPr>
                <w:lang w:val="ru-RU"/>
              </w:rPr>
              <w:tab/>
              <w:t>года</w:t>
            </w:r>
            <w:r w:rsidRPr="00AE06A1">
              <w:rPr>
                <w:lang w:val="ru-RU"/>
              </w:rPr>
              <w:tab/>
              <w:t>(пейзажи,</w:t>
            </w:r>
            <w:r w:rsidRPr="00AE06A1">
              <w:rPr>
                <w:lang w:val="ru-RU"/>
              </w:rPr>
              <w:tab/>
              <w:t>жизнь</w:t>
            </w:r>
          </w:p>
          <w:p w:rsidR="001474D1" w:rsidRPr="00AE06A1" w:rsidRDefault="001474D1" w:rsidP="00AE06A1">
            <w:pPr>
              <w:pStyle w:val="TableParagraph"/>
              <w:spacing w:before="37"/>
              <w:ind w:left="107"/>
              <w:rPr>
                <w:lang w:val="ru-RU"/>
              </w:rPr>
            </w:pPr>
            <w:r w:rsidRPr="00AE06A1">
              <w:rPr>
                <w:lang w:val="ru-RU"/>
              </w:rPr>
              <w:t>животных,</w:t>
            </w:r>
            <w:r w:rsidRPr="00AE06A1">
              <w:rPr>
                <w:spacing w:val="-7"/>
                <w:lang w:val="ru-RU"/>
              </w:rPr>
              <w:t xml:space="preserve"> </w:t>
            </w:r>
            <w:r w:rsidRPr="00AE06A1">
              <w:rPr>
                <w:lang w:val="ru-RU"/>
              </w:rPr>
              <w:t>характерные</w:t>
            </w:r>
            <w:r w:rsidRPr="00AE06A1">
              <w:rPr>
                <w:spacing w:val="-6"/>
                <w:lang w:val="ru-RU"/>
              </w:rPr>
              <w:t xml:space="preserve"> </w:t>
            </w:r>
            <w:r w:rsidRPr="00AE06A1">
              <w:rPr>
                <w:lang w:val="ru-RU"/>
              </w:rPr>
              <w:t>виды</w:t>
            </w:r>
            <w:r w:rsidRPr="00AE06A1">
              <w:rPr>
                <w:spacing w:val="-7"/>
                <w:lang w:val="ru-RU"/>
              </w:rPr>
              <w:t xml:space="preserve"> </w:t>
            </w:r>
            <w:r w:rsidRPr="00AE06A1">
              <w:rPr>
                <w:lang w:val="ru-RU"/>
              </w:rPr>
              <w:t>работ</w:t>
            </w:r>
            <w:r w:rsidRPr="00AE06A1">
              <w:rPr>
                <w:spacing w:val="-6"/>
                <w:lang w:val="ru-RU"/>
              </w:rPr>
              <w:t xml:space="preserve"> </w:t>
            </w:r>
            <w:r w:rsidRPr="00AE06A1">
              <w:rPr>
                <w:lang w:val="ru-RU"/>
              </w:rPr>
              <w:t>и</w:t>
            </w:r>
            <w:r w:rsidRPr="00AE06A1">
              <w:rPr>
                <w:spacing w:val="-7"/>
                <w:lang w:val="ru-RU"/>
              </w:rPr>
              <w:t xml:space="preserve"> </w:t>
            </w:r>
            <w:r w:rsidRPr="00AE06A1">
              <w:rPr>
                <w:lang w:val="ru-RU"/>
              </w:rPr>
              <w:t>отдыха</w:t>
            </w:r>
            <w:r w:rsidRPr="00AE06A1">
              <w:rPr>
                <w:spacing w:val="-7"/>
                <w:lang w:val="ru-RU"/>
              </w:rPr>
              <w:t xml:space="preserve"> </w:t>
            </w:r>
            <w:r w:rsidRPr="00AE06A1">
              <w:rPr>
                <w:lang w:val="ru-RU"/>
              </w:rPr>
              <w:t>людей)</w:t>
            </w:r>
          </w:p>
        </w:tc>
        <w:tc>
          <w:tcPr>
            <w:tcW w:w="720" w:type="dxa"/>
          </w:tcPr>
          <w:p w:rsidR="001474D1" w:rsidRDefault="001474D1" w:rsidP="00AE06A1">
            <w:pPr>
              <w:pStyle w:val="TableParagraph"/>
              <w:spacing w:before="137"/>
              <w:ind w:left="206"/>
            </w:pPr>
            <w:r>
              <w:t>шт.</w:t>
            </w:r>
          </w:p>
        </w:tc>
        <w:tc>
          <w:tcPr>
            <w:tcW w:w="1020" w:type="dxa"/>
          </w:tcPr>
          <w:p w:rsidR="001474D1" w:rsidRDefault="001474D1" w:rsidP="00AE06A1">
            <w:pPr>
              <w:pStyle w:val="TableParagraph"/>
              <w:spacing w:before="137"/>
              <w:ind w:left="7"/>
              <w:jc w:val="center"/>
            </w:pPr>
            <w:r>
              <w:t>1</w:t>
            </w:r>
          </w:p>
        </w:tc>
        <w:tc>
          <w:tcPr>
            <w:tcW w:w="1035" w:type="dxa"/>
          </w:tcPr>
          <w:p w:rsidR="001474D1" w:rsidRDefault="001474D1" w:rsidP="00AE06A1">
            <w:pPr>
              <w:pStyle w:val="TableParagraph"/>
              <w:spacing w:line="246" w:lineRule="exact"/>
              <w:ind w:right="444"/>
              <w:jc w:val="right"/>
            </w:pPr>
            <w:r>
              <w:t>+</w:t>
            </w:r>
          </w:p>
        </w:tc>
        <w:tc>
          <w:tcPr>
            <w:tcW w:w="1006" w:type="dxa"/>
          </w:tcPr>
          <w:p w:rsidR="001474D1" w:rsidRDefault="001474D1" w:rsidP="00AE06A1">
            <w:pPr>
              <w:pStyle w:val="TableParagraph"/>
            </w:pPr>
          </w:p>
        </w:tc>
      </w:tr>
      <w:tr w:rsidR="001474D1" w:rsidTr="00AE06A1">
        <w:trPr>
          <w:trHeight w:val="289"/>
        </w:trPr>
        <w:tc>
          <w:tcPr>
            <w:tcW w:w="1385" w:type="dxa"/>
          </w:tcPr>
          <w:p w:rsidR="001474D1" w:rsidRDefault="001474D1" w:rsidP="00AE06A1">
            <w:pPr>
              <w:pStyle w:val="TableParagraph"/>
              <w:ind w:left="129"/>
            </w:pPr>
            <w:r>
              <w:t>3.3.3.65.</w:t>
            </w:r>
          </w:p>
        </w:tc>
        <w:tc>
          <w:tcPr>
            <w:tcW w:w="5493" w:type="dxa"/>
          </w:tcPr>
          <w:p w:rsidR="001474D1" w:rsidRDefault="001474D1" w:rsidP="00AE06A1">
            <w:pPr>
              <w:pStyle w:val="TableParagraph"/>
              <w:ind w:left="107"/>
            </w:pPr>
            <w:r>
              <w:t>Сухой</w:t>
            </w:r>
            <w:r>
              <w:rPr>
                <w:spacing w:val="-6"/>
              </w:rPr>
              <w:t xml:space="preserve"> </w:t>
            </w:r>
            <w:r>
              <w:t>бассейн</w:t>
            </w:r>
            <w:r>
              <w:rPr>
                <w:spacing w:val="-6"/>
              </w:rPr>
              <w:t xml:space="preserve"> </w:t>
            </w:r>
            <w:r>
              <w:t>с</w:t>
            </w:r>
            <w:r>
              <w:rPr>
                <w:spacing w:val="-5"/>
              </w:rPr>
              <w:t xml:space="preserve"> </w:t>
            </w:r>
            <w:r>
              <w:t>наполнением</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r w:rsidR="001474D1" w:rsidTr="00AE06A1">
        <w:trPr>
          <w:trHeight w:val="292"/>
        </w:trPr>
        <w:tc>
          <w:tcPr>
            <w:tcW w:w="1385" w:type="dxa"/>
          </w:tcPr>
          <w:p w:rsidR="001474D1" w:rsidRDefault="001474D1" w:rsidP="00AE06A1">
            <w:pPr>
              <w:pStyle w:val="TableParagraph"/>
              <w:spacing w:line="246" w:lineRule="exact"/>
              <w:ind w:left="129"/>
            </w:pPr>
            <w:r>
              <w:t>3.3.3.66.</w:t>
            </w:r>
          </w:p>
        </w:tc>
        <w:tc>
          <w:tcPr>
            <w:tcW w:w="5493" w:type="dxa"/>
          </w:tcPr>
          <w:p w:rsidR="001474D1" w:rsidRDefault="001474D1" w:rsidP="00AE06A1">
            <w:pPr>
              <w:pStyle w:val="TableParagraph"/>
              <w:spacing w:line="246" w:lineRule="exact"/>
              <w:ind w:left="107"/>
            </w:pPr>
            <w:r>
              <w:t>Счетный</w:t>
            </w:r>
            <w:r>
              <w:rPr>
                <w:spacing w:val="-5"/>
              </w:rPr>
              <w:t xml:space="preserve"> </w:t>
            </w:r>
            <w:r>
              <w:t>материал,</w:t>
            </w:r>
            <w:r>
              <w:rPr>
                <w:spacing w:val="-3"/>
              </w:rPr>
              <w:t xml:space="preserve"> </w:t>
            </w:r>
            <w:r>
              <w:t>набор</w:t>
            </w:r>
          </w:p>
        </w:tc>
        <w:tc>
          <w:tcPr>
            <w:tcW w:w="720" w:type="dxa"/>
          </w:tcPr>
          <w:p w:rsidR="001474D1" w:rsidRDefault="001474D1" w:rsidP="00AE06A1">
            <w:pPr>
              <w:pStyle w:val="TableParagraph"/>
              <w:spacing w:line="246" w:lineRule="exact"/>
              <w:ind w:left="206"/>
            </w:pPr>
            <w:r>
              <w:t>шт.</w:t>
            </w:r>
          </w:p>
        </w:tc>
        <w:tc>
          <w:tcPr>
            <w:tcW w:w="1020" w:type="dxa"/>
          </w:tcPr>
          <w:p w:rsidR="001474D1" w:rsidRDefault="001474D1" w:rsidP="00AE06A1">
            <w:pPr>
              <w:pStyle w:val="TableParagraph"/>
              <w:spacing w:line="246" w:lineRule="exact"/>
              <w:ind w:left="7"/>
              <w:jc w:val="center"/>
            </w:pPr>
            <w:r>
              <w:t>4</w:t>
            </w:r>
          </w:p>
        </w:tc>
        <w:tc>
          <w:tcPr>
            <w:tcW w:w="1035" w:type="dxa"/>
          </w:tcPr>
          <w:p w:rsidR="001474D1" w:rsidRDefault="001474D1" w:rsidP="00AE06A1">
            <w:pPr>
              <w:pStyle w:val="TableParagraph"/>
              <w:spacing w:line="246" w:lineRule="exact"/>
              <w:ind w:right="444"/>
              <w:jc w:val="right"/>
            </w:pPr>
            <w:r>
              <w:t>+</w:t>
            </w:r>
          </w:p>
        </w:tc>
        <w:tc>
          <w:tcPr>
            <w:tcW w:w="1006" w:type="dxa"/>
          </w:tcPr>
          <w:p w:rsidR="001474D1" w:rsidRDefault="001474D1" w:rsidP="00AE06A1">
            <w:pPr>
              <w:pStyle w:val="TableParagraph"/>
              <w:rPr>
                <w:sz w:val="20"/>
              </w:rPr>
            </w:pPr>
          </w:p>
        </w:tc>
      </w:tr>
    </w:tbl>
    <w:p w:rsidR="001474D1" w:rsidRDefault="001474D1" w:rsidP="001474D1">
      <w:pPr>
        <w:rPr>
          <w:sz w:val="20"/>
        </w:rPr>
        <w:sectPr w:rsidR="001474D1">
          <w:pgSz w:w="11910" w:h="16840"/>
          <w:pgMar w:top="1120" w:right="440" w:bottom="1120" w:left="560" w:header="0" w:footer="939" w:gutter="0"/>
          <w:cols w:space="720"/>
        </w:sect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85"/>
        <w:gridCol w:w="5493"/>
        <w:gridCol w:w="720"/>
        <w:gridCol w:w="1020"/>
        <w:gridCol w:w="1035"/>
        <w:gridCol w:w="1006"/>
      </w:tblGrid>
      <w:tr w:rsidR="001474D1" w:rsidTr="00AE06A1">
        <w:trPr>
          <w:trHeight w:val="292"/>
        </w:trPr>
        <w:tc>
          <w:tcPr>
            <w:tcW w:w="1385" w:type="dxa"/>
          </w:tcPr>
          <w:p w:rsidR="001474D1" w:rsidRDefault="001474D1" w:rsidP="00AE06A1">
            <w:pPr>
              <w:pStyle w:val="TableParagraph"/>
              <w:spacing w:line="246" w:lineRule="exact"/>
              <w:ind w:left="129"/>
            </w:pPr>
            <w:r>
              <w:lastRenderedPageBreak/>
              <w:t>3.3.3.67.</w:t>
            </w:r>
          </w:p>
        </w:tc>
        <w:tc>
          <w:tcPr>
            <w:tcW w:w="5493" w:type="dxa"/>
          </w:tcPr>
          <w:p w:rsidR="001474D1" w:rsidRDefault="001474D1" w:rsidP="00AE06A1">
            <w:pPr>
              <w:pStyle w:val="TableParagraph"/>
              <w:spacing w:line="246" w:lineRule="exact"/>
              <w:ind w:left="107"/>
            </w:pPr>
            <w:r>
              <w:t>Таймер</w:t>
            </w:r>
            <w:r>
              <w:rPr>
                <w:spacing w:val="-5"/>
              </w:rPr>
              <w:t xml:space="preserve"> </w:t>
            </w:r>
            <w:r>
              <w:t>механический</w:t>
            </w:r>
          </w:p>
        </w:tc>
        <w:tc>
          <w:tcPr>
            <w:tcW w:w="720" w:type="dxa"/>
          </w:tcPr>
          <w:p w:rsidR="001474D1" w:rsidRDefault="001474D1" w:rsidP="00AE06A1">
            <w:pPr>
              <w:pStyle w:val="TableParagraph"/>
              <w:spacing w:line="246" w:lineRule="exact"/>
              <w:ind w:left="206"/>
            </w:pPr>
            <w:r>
              <w:t>шт.</w:t>
            </w:r>
          </w:p>
        </w:tc>
        <w:tc>
          <w:tcPr>
            <w:tcW w:w="1020" w:type="dxa"/>
          </w:tcPr>
          <w:p w:rsidR="001474D1" w:rsidRDefault="001474D1" w:rsidP="00AE06A1">
            <w:pPr>
              <w:pStyle w:val="TableParagraph"/>
              <w:spacing w:line="246" w:lineRule="exact"/>
              <w:ind w:left="7"/>
              <w:jc w:val="center"/>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spacing w:line="246" w:lineRule="exact"/>
              <w:ind w:left="6"/>
              <w:jc w:val="center"/>
            </w:pPr>
            <w:r>
              <w:t>+</w:t>
            </w:r>
          </w:p>
        </w:tc>
      </w:tr>
      <w:tr w:rsidR="001474D1" w:rsidTr="00AE06A1">
        <w:trPr>
          <w:trHeight w:val="580"/>
        </w:trPr>
        <w:tc>
          <w:tcPr>
            <w:tcW w:w="1385" w:type="dxa"/>
          </w:tcPr>
          <w:p w:rsidR="001474D1" w:rsidRDefault="001474D1" w:rsidP="00AE06A1">
            <w:pPr>
              <w:pStyle w:val="TableParagraph"/>
              <w:spacing w:before="5"/>
              <w:rPr>
                <w:sz w:val="24"/>
              </w:rPr>
            </w:pPr>
          </w:p>
          <w:p w:rsidR="001474D1" w:rsidRDefault="001474D1" w:rsidP="00AE06A1">
            <w:pPr>
              <w:pStyle w:val="TableParagraph"/>
              <w:ind w:left="129"/>
            </w:pPr>
            <w:r>
              <w:t>3.3.3.68.</w:t>
            </w:r>
          </w:p>
        </w:tc>
        <w:tc>
          <w:tcPr>
            <w:tcW w:w="5493" w:type="dxa"/>
          </w:tcPr>
          <w:p w:rsidR="001474D1" w:rsidRPr="00AE06A1" w:rsidRDefault="001474D1" w:rsidP="00AE06A1">
            <w:pPr>
              <w:pStyle w:val="TableParagraph"/>
              <w:tabs>
                <w:tab w:val="left" w:pos="1174"/>
                <w:tab w:val="left" w:pos="2378"/>
                <w:tab w:val="left" w:pos="3566"/>
                <w:tab w:val="left" w:pos="3902"/>
              </w:tabs>
              <w:ind w:left="107"/>
              <w:rPr>
                <w:lang w:val="ru-RU"/>
              </w:rPr>
            </w:pPr>
            <w:r w:rsidRPr="00AE06A1">
              <w:rPr>
                <w:lang w:val="ru-RU"/>
              </w:rPr>
              <w:t>Фигурки</w:t>
            </w:r>
            <w:r w:rsidRPr="00AE06A1">
              <w:rPr>
                <w:lang w:val="ru-RU"/>
              </w:rPr>
              <w:tab/>
              <w:t>домашних</w:t>
            </w:r>
            <w:r w:rsidRPr="00AE06A1">
              <w:rPr>
                <w:lang w:val="ru-RU"/>
              </w:rPr>
              <w:tab/>
              <w:t>животных</w:t>
            </w:r>
            <w:r w:rsidRPr="00AE06A1">
              <w:rPr>
                <w:lang w:val="ru-RU"/>
              </w:rPr>
              <w:tab/>
              <w:t>с</w:t>
            </w:r>
            <w:r w:rsidRPr="00AE06A1">
              <w:rPr>
                <w:lang w:val="ru-RU"/>
              </w:rPr>
              <w:tab/>
              <w:t>реалистичными</w:t>
            </w:r>
          </w:p>
          <w:p w:rsidR="001474D1" w:rsidRPr="00AE06A1" w:rsidRDefault="001474D1" w:rsidP="00AE06A1">
            <w:pPr>
              <w:pStyle w:val="TableParagraph"/>
              <w:spacing w:before="38"/>
              <w:ind w:left="107"/>
              <w:rPr>
                <w:lang w:val="ru-RU"/>
              </w:rPr>
            </w:pPr>
            <w:r w:rsidRPr="00AE06A1">
              <w:rPr>
                <w:lang w:val="ru-RU"/>
              </w:rPr>
              <w:t>изображением</w:t>
            </w:r>
            <w:r w:rsidRPr="00AE06A1">
              <w:rPr>
                <w:spacing w:val="-7"/>
                <w:lang w:val="ru-RU"/>
              </w:rPr>
              <w:t xml:space="preserve"> </w:t>
            </w:r>
            <w:r w:rsidRPr="00AE06A1">
              <w:rPr>
                <w:lang w:val="ru-RU"/>
              </w:rPr>
              <w:t>и</w:t>
            </w:r>
            <w:r w:rsidRPr="00AE06A1">
              <w:rPr>
                <w:spacing w:val="-8"/>
                <w:lang w:val="ru-RU"/>
              </w:rPr>
              <w:t xml:space="preserve"> </w:t>
            </w:r>
            <w:r w:rsidRPr="00AE06A1">
              <w:rPr>
                <w:lang w:val="ru-RU"/>
              </w:rPr>
              <w:t>правильными</w:t>
            </w:r>
            <w:r w:rsidRPr="00AE06A1">
              <w:rPr>
                <w:spacing w:val="-8"/>
                <w:lang w:val="ru-RU"/>
              </w:rPr>
              <w:t xml:space="preserve"> </w:t>
            </w:r>
            <w:r w:rsidRPr="00AE06A1">
              <w:rPr>
                <w:lang w:val="ru-RU"/>
              </w:rPr>
              <w:t>пропорциями</w:t>
            </w:r>
            <w:r w:rsidRPr="00AE06A1">
              <w:rPr>
                <w:spacing w:val="-9"/>
                <w:lang w:val="ru-RU"/>
              </w:rPr>
              <w:t xml:space="preserve"> </w:t>
            </w:r>
            <w:r w:rsidRPr="00AE06A1">
              <w:rPr>
                <w:lang w:val="ru-RU"/>
              </w:rPr>
              <w:t>–</w:t>
            </w:r>
            <w:r w:rsidRPr="00AE06A1">
              <w:rPr>
                <w:spacing w:val="-7"/>
                <w:lang w:val="ru-RU"/>
              </w:rPr>
              <w:t xml:space="preserve"> </w:t>
            </w:r>
            <w:r w:rsidRPr="00AE06A1">
              <w:rPr>
                <w:lang w:val="ru-RU"/>
              </w:rPr>
              <w:t>комплект</w:t>
            </w:r>
          </w:p>
        </w:tc>
        <w:tc>
          <w:tcPr>
            <w:tcW w:w="720" w:type="dxa"/>
          </w:tcPr>
          <w:p w:rsidR="001474D1" w:rsidRDefault="001474D1" w:rsidP="00AE06A1">
            <w:pPr>
              <w:pStyle w:val="TableParagraph"/>
              <w:spacing w:before="137"/>
              <w:ind w:left="206"/>
            </w:pPr>
            <w:r>
              <w:t>шт.</w:t>
            </w:r>
          </w:p>
        </w:tc>
        <w:tc>
          <w:tcPr>
            <w:tcW w:w="1020" w:type="dxa"/>
          </w:tcPr>
          <w:p w:rsidR="001474D1" w:rsidRDefault="001474D1" w:rsidP="00AE06A1">
            <w:pPr>
              <w:pStyle w:val="TableParagraph"/>
              <w:spacing w:before="137"/>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2"/>
        </w:trPr>
        <w:tc>
          <w:tcPr>
            <w:tcW w:w="1385" w:type="dxa"/>
          </w:tcPr>
          <w:p w:rsidR="001474D1" w:rsidRDefault="001474D1" w:rsidP="00AE06A1">
            <w:pPr>
              <w:pStyle w:val="TableParagraph"/>
              <w:spacing w:line="246" w:lineRule="exact"/>
              <w:ind w:left="129"/>
            </w:pPr>
            <w:r>
              <w:t>3.3.3.69.</w:t>
            </w:r>
          </w:p>
        </w:tc>
        <w:tc>
          <w:tcPr>
            <w:tcW w:w="5493" w:type="dxa"/>
          </w:tcPr>
          <w:p w:rsidR="001474D1" w:rsidRDefault="001474D1" w:rsidP="00AE06A1">
            <w:pPr>
              <w:pStyle w:val="TableParagraph"/>
              <w:spacing w:line="246" w:lineRule="exact"/>
              <w:ind w:left="107"/>
            </w:pPr>
            <w:r>
              <w:t>Цветные</w:t>
            </w:r>
            <w:r>
              <w:rPr>
                <w:spacing w:val="-4"/>
              </w:rPr>
              <w:t xml:space="preserve"> </w:t>
            </w:r>
            <w:r>
              <w:t>счетные</w:t>
            </w:r>
            <w:r>
              <w:rPr>
                <w:spacing w:val="-3"/>
              </w:rPr>
              <w:t xml:space="preserve"> </w:t>
            </w:r>
            <w:r>
              <w:t>палочки</w:t>
            </w:r>
            <w:r>
              <w:rPr>
                <w:spacing w:val="-6"/>
              </w:rPr>
              <w:t xml:space="preserve"> </w:t>
            </w:r>
            <w:r>
              <w:t>Кюизенера</w:t>
            </w:r>
          </w:p>
        </w:tc>
        <w:tc>
          <w:tcPr>
            <w:tcW w:w="720" w:type="dxa"/>
          </w:tcPr>
          <w:p w:rsidR="001474D1" w:rsidRDefault="001474D1" w:rsidP="00AE06A1">
            <w:pPr>
              <w:pStyle w:val="TableParagraph"/>
              <w:rPr>
                <w:sz w:val="20"/>
              </w:rPr>
            </w:pPr>
          </w:p>
        </w:tc>
        <w:tc>
          <w:tcPr>
            <w:tcW w:w="1020" w:type="dxa"/>
          </w:tcPr>
          <w:p w:rsidR="001474D1" w:rsidRDefault="001474D1" w:rsidP="00AE06A1">
            <w:pPr>
              <w:pStyle w:val="TableParagraph"/>
              <w:spacing w:line="246" w:lineRule="exact"/>
              <w:ind w:left="7"/>
              <w:jc w:val="center"/>
            </w:pPr>
            <w:r>
              <w:t>2</w:t>
            </w:r>
          </w:p>
        </w:tc>
        <w:tc>
          <w:tcPr>
            <w:tcW w:w="1035" w:type="dxa"/>
          </w:tcPr>
          <w:p w:rsidR="001474D1" w:rsidRDefault="001474D1" w:rsidP="00AE06A1">
            <w:pPr>
              <w:pStyle w:val="TableParagraph"/>
              <w:spacing w:line="246" w:lineRule="exact"/>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3.3.3.70.</w:t>
            </w:r>
          </w:p>
        </w:tc>
        <w:tc>
          <w:tcPr>
            <w:tcW w:w="5493" w:type="dxa"/>
          </w:tcPr>
          <w:p w:rsidR="001474D1" w:rsidRDefault="001474D1" w:rsidP="00AE06A1">
            <w:pPr>
              <w:pStyle w:val="TableParagraph"/>
              <w:ind w:left="107"/>
            </w:pPr>
            <w:r>
              <w:t>Часы</w:t>
            </w:r>
            <w:r>
              <w:rPr>
                <w:spacing w:val="-3"/>
              </w:rPr>
              <w:t xml:space="preserve"> </w:t>
            </w:r>
            <w:r>
              <w:t>игровые</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r w:rsidR="001474D1" w:rsidTr="00AE06A1">
        <w:trPr>
          <w:trHeight w:val="292"/>
        </w:trPr>
        <w:tc>
          <w:tcPr>
            <w:tcW w:w="1385" w:type="dxa"/>
          </w:tcPr>
          <w:p w:rsidR="001474D1" w:rsidRDefault="001474D1" w:rsidP="00AE06A1">
            <w:pPr>
              <w:pStyle w:val="TableParagraph"/>
              <w:ind w:left="129"/>
            </w:pPr>
            <w:r>
              <w:t>3.3.3.71.</w:t>
            </w:r>
          </w:p>
        </w:tc>
        <w:tc>
          <w:tcPr>
            <w:tcW w:w="5493" w:type="dxa"/>
          </w:tcPr>
          <w:p w:rsidR="001474D1" w:rsidRPr="00AE06A1" w:rsidRDefault="001474D1" w:rsidP="00AE06A1">
            <w:pPr>
              <w:pStyle w:val="TableParagraph"/>
              <w:ind w:left="107"/>
              <w:rPr>
                <w:lang w:val="ru-RU"/>
              </w:rPr>
            </w:pPr>
            <w:r w:rsidRPr="00AE06A1">
              <w:rPr>
                <w:lang w:val="ru-RU"/>
              </w:rPr>
              <w:t>Шнуровка</w:t>
            </w:r>
            <w:r w:rsidRPr="00AE06A1">
              <w:rPr>
                <w:spacing w:val="-6"/>
                <w:lang w:val="ru-RU"/>
              </w:rPr>
              <w:t xml:space="preserve"> </w:t>
            </w:r>
            <w:r w:rsidRPr="00AE06A1">
              <w:rPr>
                <w:lang w:val="ru-RU"/>
              </w:rPr>
              <w:t>различного</w:t>
            </w:r>
            <w:r w:rsidRPr="00AE06A1">
              <w:rPr>
                <w:spacing w:val="-6"/>
                <w:lang w:val="ru-RU"/>
              </w:rPr>
              <w:t xml:space="preserve"> </w:t>
            </w:r>
            <w:r w:rsidRPr="00AE06A1">
              <w:rPr>
                <w:lang w:val="ru-RU"/>
              </w:rPr>
              <w:t>уровня</w:t>
            </w:r>
            <w:r w:rsidRPr="00AE06A1">
              <w:rPr>
                <w:spacing w:val="-7"/>
                <w:lang w:val="ru-RU"/>
              </w:rPr>
              <w:t xml:space="preserve"> </w:t>
            </w:r>
            <w:r w:rsidRPr="00AE06A1">
              <w:rPr>
                <w:lang w:val="ru-RU"/>
              </w:rPr>
              <w:t>сложности</w:t>
            </w:r>
            <w:r w:rsidRPr="00AE06A1">
              <w:rPr>
                <w:spacing w:val="-5"/>
                <w:lang w:val="ru-RU"/>
              </w:rPr>
              <w:t xml:space="preserve"> </w:t>
            </w:r>
            <w:r w:rsidRPr="00AE06A1">
              <w:rPr>
                <w:lang w:val="ru-RU"/>
              </w:rPr>
              <w:t>–</w:t>
            </w:r>
            <w:r w:rsidRPr="00AE06A1">
              <w:rPr>
                <w:spacing w:val="-9"/>
                <w:lang w:val="ru-RU"/>
              </w:rPr>
              <w:t xml:space="preserve"> </w:t>
            </w:r>
            <w:r w:rsidRPr="00AE06A1">
              <w:rPr>
                <w:lang w:val="ru-RU"/>
              </w:rPr>
              <w:t>комплект</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3.3.3.72.</w:t>
            </w:r>
          </w:p>
        </w:tc>
        <w:tc>
          <w:tcPr>
            <w:tcW w:w="5493" w:type="dxa"/>
          </w:tcPr>
          <w:p w:rsidR="001474D1" w:rsidRDefault="001474D1" w:rsidP="00AE06A1">
            <w:pPr>
              <w:pStyle w:val="TableParagraph"/>
              <w:ind w:left="107"/>
            </w:pPr>
            <w:r>
              <w:t>Юла</w:t>
            </w:r>
            <w:r>
              <w:rPr>
                <w:spacing w:val="-4"/>
              </w:rPr>
              <w:t xml:space="preserve"> </w:t>
            </w:r>
            <w:r>
              <w:t>большая</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3.3.3.73.</w:t>
            </w:r>
          </w:p>
        </w:tc>
        <w:tc>
          <w:tcPr>
            <w:tcW w:w="5493" w:type="dxa"/>
          </w:tcPr>
          <w:p w:rsidR="001474D1" w:rsidRDefault="001474D1" w:rsidP="00AE06A1">
            <w:pPr>
              <w:pStyle w:val="TableParagraph"/>
              <w:ind w:left="107"/>
            </w:pPr>
            <w:r>
              <w:t>Юла</w:t>
            </w:r>
            <w:r>
              <w:rPr>
                <w:spacing w:val="-2"/>
              </w:rPr>
              <w:t xml:space="preserve"> </w:t>
            </w:r>
            <w:r>
              <w:t>малая</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385"/>
        </w:trPr>
        <w:tc>
          <w:tcPr>
            <w:tcW w:w="10659" w:type="dxa"/>
            <w:gridSpan w:val="6"/>
            <w:shd w:val="clear" w:color="auto" w:fill="BEBEBE"/>
          </w:tcPr>
          <w:p w:rsidR="001474D1" w:rsidRPr="00AE06A1" w:rsidRDefault="001474D1" w:rsidP="00AE06A1">
            <w:pPr>
              <w:pStyle w:val="TableParagraph"/>
              <w:spacing w:before="37"/>
              <w:ind w:left="107"/>
              <w:rPr>
                <w:b/>
                <w:sz w:val="26"/>
                <w:lang w:val="ru-RU"/>
              </w:rPr>
            </w:pPr>
            <w:bookmarkStart w:id="22" w:name="_bookmark44"/>
            <w:bookmarkEnd w:id="22"/>
            <w:r w:rsidRPr="00AE06A1">
              <w:rPr>
                <w:b/>
                <w:sz w:val="26"/>
                <w:lang w:val="ru-RU"/>
              </w:rPr>
              <w:t>4.</w:t>
            </w:r>
            <w:r w:rsidRPr="00AE06A1">
              <w:rPr>
                <w:b/>
                <w:spacing w:val="-10"/>
                <w:sz w:val="26"/>
                <w:lang w:val="ru-RU"/>
              </w:rPr>
              <w:t xml:space="preserve"> </w:t>
            </w:r>
            <w:r w:rsidRPr="00AE06A1">
              <w:rPr>
                <w:b/>
                <w:sz w:val="26"/>
                <w:lang w:val="ru-RU"/>
              </w:rPr>
              <w:t>Раздел</w:t>
            </w:r>
            <w:r w:rsidRPr="00AE06A1">
              <w:rPr>
                <w:b/>
                <w:spacing w:val="-9"/>
                <w:sz w:val="26"/>
                <w:lang w:val="ru-RU"/>
              </w:rPr>
              <w:t xml:space="preserve"> </w:t>
            </w:r>
            <w:r w:rsidRPr="00AE06A1">
              <w:rPr>
                <w:b/>
                <w:sz w:val="26"/>
                <w:lang w:val="ru-RU"/>
              </w:rPr>
              <w:t>4.</w:t>
            </w:r>
            <w:r w:rsidRPr="00AE06A1">
              <w:rPr>
                <w:b/>
                <w:spacing w:val="-7"/>
                <w:sz w:val="26"/>
                <w:lang w:val="ru-RU"/>
              </w:rPr>
              <w:t xml:space="preserve"> </w:t>
            </w:r>
            <w:r w:rsidRPr="00AE06A1">
              <w:rPr>
                <w:b/>
                <w:sz w:val="26"/>
                <w:lang w:val="ru-RU"/>
              </w:rPr>
              <w:t>Комплекс</w:t>
            </w:r>
            <w:r w:rsidRPr="00AE06A1">
              <w:rPr>
                <w:b/>
                <w:spacing w:val="-10"/>
                <w:sz w:val="26"/>
                <w:lang w:val="ru-RU"/>
              </w:rPr>
              <w:t xml:space="preserve"> </w:t>
            </w:r>
            <w:r w:rsidRPr="00AE06A1">
              <w:rPr>
                <w:b/>
                <w:sz w:val="26"/>
                <w:lang w:val="ru-RU"/>
              </w:rPr>
              <w:t>оснащения</w:t>
            </w:r>
            <w:r w:rsidRPr="00AE06A1">
              <w:rPr>
                <w:b/>
                <w:spacing w:val="-10"/>
                <w:sz w:val="26"/>
                <w:lang w:val="ru-RU"/>
              </w:rPr>
              <w:t xml:space="preserve"> </w:t>
            </w:r>
            <w:r w:rsidRPr="00AE06A1">
              <w:rPr>
                <w:b/>
                <w:sz w:val="26"/>
                <w:lang w:val="ru-RU"/>
              </w:rPr>
              <w:t>территории</w:t>
            </w:r>
            <w:r w:rsidRPr="00AE06A1">
              <w:rPr>
                <w:b/>
                <w:spacing w:val="-9"/>
                <w:sz w:val="26"/>
                <w:lang w:val="ru-RU"/>
              </w:rPr>
              <w:t xml:space="preserve"> </w:t>
            </w:r>
            <w:r w:rsidRPr="00AE06A1">
              <w:rPr>
                <w:b/>
                <w:sz w:val="26"/>
                <w:lang w:val="ru-RU"/>
              </w:rPr>
              <w:t>ДОО</w:t>
            </w:r>
          </w:p>
        </w:tc>
      </w:tr>
      <w:tr w:rsidR="001474D1" w:rsidTr="00AE06A1">
        <w:trPr>
          <w:trHeight w:val="357"/>
        </w:trPr>
        <w:tc>
          <w:tcPr>
            <w:tcW w:w="10659" w:type="dxa"/>
            <w:gridSpan w:val="6"/>
            <w:shd w:val="clear" w:color="auto" w:fill="D7D7D7"/>
          </w:tcPr>
          <w:p w:rsidR="001474D1" w:rsidRDefault="001474D1" w:rsidP="00AE06A1">
            <w:pPr>
              <w:pStyle w:val="TableParagraph"/>
              <w:spacing w:before="34"/>
              <w:ind w:left="107"/>
              <w:rPr>
                <w:b/>
                <w:i/>
                <w:sz w:val="24"/>
              </w:rPr>
            </w:pPr>
            <w:bookmarkStart w:id="23" w:name="_bookmark45"/>
            <w:bookmarkEnd w:id="23"/>
            <w:r>
              <w:rPr>
                <w:b/>
                <w:i/>
                <w:sz w:val="24"/>
              </w:rPr>
              <w:t>4.1.</w:t>
            </w:r>
            <w:r>
              <w:rPr>
                <w:b/>
                <w:i/>
                <w:spacing w:val="-11"/>
                <w:sz w:val="24"/>
              </w:rPr>
              <w:t xml:space="preserve"> </w:t>
            </w:r>
            <w:r>
              <w:rPr>
                <w:b/>
                <w:i/>
                <w:sz w:val="24"/>
              </w:rPr>
              <w:t>Прогулочный</w:t>
            </w:r>
            <w:r>
              <w:rPr>
                <w:b/>
                <w:i/>
                <w:spacing w:val="-11"/>
                <w:sz w:val="24"/>
              </w:rPr>
              <w:t xml:space="preserve"> </w:t>
            </w:r>
            <w:r>
              <w:rPr>
                <w:b/>
                <w:i/>
                <w:sz w:val="24"/>
              </w:rPr>
              <w:t>участок</w:t>
            </w:r>
          </w:p>
        </w:tc>
      </w:tr>
      <w:tr w:rsidR="001474D1" w:rsidTr="00AE06A1">
        <w:trPr>
          <w:trHeight w:val="290"/>
        </w:trPr>
        <w:tc>
          <w:tcPr>
            <w:tcW w:w="1385" w:type="dxa"/>
          </w:tcPr>
          <w:p w:rsidR="001474D1" w:rsidRDefault="001474D1" w:rsidP="00AE06A1">
            <w:pPr>
              <w:pStyle w:val="TableParagraph"/>
              <w:ind w:left="129"/>
            </w:pPr>
            <w:r>
              <w:t>4.1.1.</w:t>
            </w:r>
          </w:p>
        </w:tc>
        <w:tc>
          <w:tcPr>
            <w:tcW w:w="5493" w:type="dxa"/>
          </w:tcPr>
          <w:p w:rsidR="001474D1" w:rsidRDefault="001474D1" w:rsidP="00AE06A1">
            <w:pPr>
              <w:pStyle w:val="TableParagraph"/>
              <w:ind w:left="107"/>
            </w:pPr>
            <w:r>
              <w:t>Дом</w:t>
            </w:r>
            <w:r>
              <w:rPr>
                <w:spacing w:val="-4"/>
              </w:rPr>
              <w:t xml:space="preserve"> </w:t>
            </w:r>
            <w:r>
              <w:t>игровой</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4.1.2.</w:t>
            </w:r>
          </w:p>
        </w:tc>
        <w:tc>
          <w:tcPr>
            <w:tcW w:w="5493" w:type="dxa"/>
          </w:tcPr>
          <w:p w:rsidR="001474D1" w:rsidRDefault="001474D1" w:rsidP="00AE06A1">
            <w:pPr>
              <w:pStyle w:val="TableParagraph"/>
              <w:ind w:left="107"/>
            </w:pPr>
            <w:r>
              <w:rPr>
                <w:spacing w:val="-1"/>
              </w:rPr>
              <w:t>Комплекс</w:t>
            </w:r>
            <w:r>
              <w:rPr>
                <w:spacing w:val="-10"/>
              </w:rPr>
              <w:t xml:space="preserve"> </w:t>
            </w:r>
            <w:r>
              <w:rPr>
                <w:spacing w:val="-1"/>
              </w:rPr>
              <w:t>«Автогородок»</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3"/>
        </w:trPr>
        <w:tc>
          <w:tcPr>
            <w:tcW w:w="1385" w:type="dxa"/>
          </w:tcPr>
          <w:p w:rsidR="001474D1" w:rsidRDefault="001474D1" w:rsidP="00AE06A1">
            <w:pPr>
              <w:pStyle w:val="TableParagraph"/>
              <w:spacing w:line="246" w:lineRule="exact"/>
              <w:ind w:left="129"/>
            </w:pPr>
            <w:r>
              <w:t>4.1.3.</w:t>
            </w:r>
          </w:p>
        </w:tc>
        <w:tc>
          <w:tcPr>
            <w:tcW w:w="5493" w:type="dxa"/>
          </w:tcPr>
          <w:p w:rsidR="001474D1" w:rsidRPr="00AE06A1" w:rsidRDefault="001474D1" w:rsidP="00AE06A1">
            <w:pPr>
              <w:pStyle w:val="TableParagraph"/>
              <w:spacing w:line="246" w:lineRule="exact"/>
              <w:ind w:left="107"/>
              <w:rPr>
                <w:lang w:val="ru-RU"/>
              </w:rPr>
            </w:pPr>
            <w:r w:rsidRPr="00AE06A1">
              <w:rPr>
                <w:lang w:val="ru-RU"/>
              </w:rPr>
              <w:t>Комплекс-стойка</w:t>
            </w:r>
            <w:r w:rsidRPr="00AE06A1">
              <w:rPr>
                <w:spacing w:val="-8"/>
                <w:lang w:val="ru-RU"/>
              </w:rPr>
              <w:t xml:space="preserve"> </w:t>
            </w:r>
            <w:r w:rsidRPr="00AE06A1">
              <w:rPr>
                <w:lang w:val="ru-RU"/>
              </w:rPr>
              <w:t>для</w:t>
            </w:r>
            <w:r w:rsidRPr="00AE06A1">
              <w:rPr>
                <w:spacing w:val="-7"/>
                <w:lang w:val="ru-RU"/>
              </w:rPr>
              <w:t xml:space="preserve"> </w:t>
            </w:r>
            <w:r w:rsidRPr="00AE06A1">
              <w:rPr>
                <w:lang w:val="ru-RU"/>
              </w:rPr>
              <w:t>лазанья</w:t>
            </w:r>
            <w:r w:rsidRPr="00AE06A1">
              <w:rPr>
                <w:spacing w:val="-7"/>
                <w:lang w:val="ru-RU"/>
              </w:rPr>
              <w:t xml:space="preserve"> </w:t>
            </w:r>
            <w:r w:rsidRPr="00AE06A1">
              <w:rPr>
                <w:lang w:val="ru-RU"/>
              </w:rPr>
              <w:t>с</w:t>
            </w:r>
            <w:r w:rsidRPr="00AE06A1">
              <w:rPr>
                <w:spacing w:val="-6"/>
                <w:lang w:val="ru-RU"/>
              </w:rPr>
              <w:t xml:space="preserve"> </w:t>
            </w:r>
            <w:r w:rsidRPr="00AE06A1">
              <w:rPr>
                <w:lang w:val="ru-RU"/>
              </w:rPr>
              <w:t>перекладинами</w:t>
            </w:r>
          </w:p>
        </w:tc>
        <w:tc>
          <w:tcPr>
            <w:tcW w:w="720" w:type="dxa"/>
          </w:tcPr>
          <w:p w:rsidR="001474D1" w:rsidRDefault="001474D1" w:rsidP="00AE06A1">
            <w:pPr>
              <w:pStyle w:val="TableParagraph"/>
              <w:spacing w:line="246" w:lineRule="exact"/>
              <w:ind w:left="206"/>
            </w:pPr>
            <w:r>
              <w:t>шт.</w:t>
            </w:r>
          </w:p>
        </w:tc>
        <w:tc>
          <w:tcPr>
            <w:tcW w:w="1020" w:type="dxa"/>
          </w:tcPr>
          <w:p w:rsidR="001474D1" w:rsidRDefault="001474D1" w:rsidP="00AE06A1">
            <w:pPr>
              <w:pStyle w:val="TableParagraph"/>
              <w:spacing w:line="246" w:lineRule="exact"/>
              <w:ind w:left="7"/>
              <w:jc w:val="center"/>
            </w:pPr>
            <w:r>
              <w:t>1</w:t>
            </w:r>
          </w:p>
        </w:tc>
        <w:tc>
          <w:tcPr>
            <w:tcW w:w="1035" w:type="dxa"/>
          </w:tcPr>
          <w:p w:rsidR="001474D1" w:rsidRDefault="001474D1" w:rsidP="00AE06A1">
            <w:pPr>
              <w:pStyle w:val="TableParagraph"/>
              <w:spacing w:line="246" w:lineRule="exact"/>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4.1.4.</w:t>
            </w:r>
          </w:p>
        </w:tc>
        <w:tc>
          <w:tcPr>
            <w:tcW w:w="5493" w:type="dxa"/>
          </w:tcPr>
          <w:p w:rsidR="001474D1" w:rsidRDefault="001474D1" w:rsidP="00AE06A1">
            <w:pPr>
              <w:pStyle w:val="TableParagraph"/>
              <w:ind w:left="107"/>
            </w:pPr>
            <w:r>
              <w:t>Модель</w:t>
            </w:r>
            <w:r>
              <w:rPr>
                <w:spacing w:val="-9"/>
              </w:rPr>
              <w:t xml:space="preserve"> </w:t>
            </w:r>
            <w:r>
              <w:t>(различной</w:t>
            </w:r>
            <w:r>
              <w:rPr>
                <w:spacing w:val="-8"/>
              </w:rPr>
              <w:t xml:space="preserve"> </w:t>
            </w:r>
            <w:r>
              <w:t>тематики)</w:t>
            </w:r>
            <w:r>
              <w:rPr>
                <w:spacing w:val="-9"/>
              </w:rPr>
              <w:t xml:space="preserve"> </w:t>
            </w:r>
            <w:r>
              <w:t>–</w:t>
            </w:r>
            <w:r>
              <w:rPr>
                <w:spacing w:val="-9"/>
              </w:rPr>
              <w:t xml:space="preserve"> </w:t>
            </w:r>
            <w:r>
              <w:t>МАФ</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2</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2"/>
        </w:trPr>
        <w:tc>
          <w:tcPr>
            <w:tcW w:w="1385" w:type="dxa"/>
          </w:tcPr>
          <w:p w:rsidR="001474D1" w:rsidRDefault="001474D1" w:rsidP="00AE06A1">
            <w:pPr>
              <w:pStyle w:val="TableParagraph"/>
              <w:ind w:left="129"/>
            </w:pPr>
            <w:r>
              <w:t>4.1.5.</w:t>
            </w:r>
          </w:p>
        </w:tc>
        <w:tc>
          <w:tcPr>
            <w:tcW w:w="5493" w:type="dxa"/>
          </w:tcPr>
          <w:p w:rsidR="001474D1" w:rsidRDefault="001474D1" w:rsidP="00AE06A1">
            <w:pPr>
              <w:pStyle w:val="TableParagraph"/>
              <w:ind w:left="107"/>
            </w:pPr>
            <w:r>
              <w:t>Песочница</w:t>
            </w:r>
            <w:r>
              <w:rPr>
                <w:spacing w:val="-5"/>
              </w:rPr>
              <w:t xml:space="preserve"> </w:t>
            </w:r>
            <w:r>
              <w:t>с</w:t>
            </w:r>
            <w:r>
              <w:rPr>
                <w:spacing w:val="-6"/>
              </w:rPr>
              <w:t xml:space="preserve"> </w:t>
            </w:r>
            <w:r>
              <w:t>крышкой</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580"/>
        </w:trPr>
        <w:tc>
          <w:tcPr>
            <w:tcW w:w="1385" w:type="dxa"/>
          </w:tcPr>
          <w:p w:rsidR="001474D1" w:rsidRDefault="001474D1" w:rsidP="00AE06A1">
            <w:pPr>
              <w:pStyle w:val="TableParagraph"/>
              <w:ind w:left="129"/>
            </w:pPr>
            <w:r>
              <w:t>4.1.6.</w:t>
            </w:r>
          </w:p>
        </w:tc>
        <w:tc>
          <w:tcPr>
            <w:tcW w:w="5493" w:type="dxa"/>
          </w:tcPr>
          <w:p w:rsidR="001474D1" w:rsidRPr="00AE06A1" w:rsidRDefault="001474D1" w:rsidP="00AE06A1">
            <w:pPr>
              <w:pStyle w:val="TableParagraph"/>
              <w:ind w:left="107"/>
              <w:rPr>
                <w:lang w:val="ru-RU"/>
              </w:rPr>
            </w:pPr>
            <w:r w:rsidRPr="00AE06A1">
              <w:rPr>
                <w:lang w:val="ru-RU"/>
              </w:rPr>
              <w:t>Теневой</w:t>
            </w:r>
            <w:r w:rsidRPr="00AE06A1">
              <w:rPr>
                <w:spacing w:val="25"/>
                <w:lang w:val="ru-RU"/>
              </w:rPr>
              <w:t xml:space="preserve"> </w:t>
            </w:r>
            <w:r w:rsidRPr="00AE06A1">
              <w:rPr>
                <w:lang w:val="ru-RU"/>
              </w:rPr>
              <w:t>навес</w:t>
            </w:r>
            <w:r w:rsidRPr="00AE06A1">
              <w:rPr>
                <w:spacing w:val="27"/>
                <w:lang w:val="ru-RU"/>
              </w:rPr>
              <w:t xml:space="preserve"> </w:t>
            </w:r>
            <w:r w:rsidRPr="00AE06A1">
              <w:rPr>
                <w:lang w:val="ru-RU"/>
              </w:rPr>
              <w:t>площадью</w:t>
            </w:r>
            <w:r w:rsidRPr="00AE06A1">
              <w:rPr>
                <w:spacing w:val="24"/>
                <w:lang w:val="ru-RU"/>
              </w:rPr>
              <w:t xml:space="preserve"> </w:t>
            </w:r>
            <w:r w:rsidRPr="00AE06A1">
              <w:rPr>
                <w:lang w:val="ru-RU"/>
              </w:rPr>
              <w:t>из</w:t>
            </w:r>
            <w:r w:rsidRPr="00AE06A1">
              <w:rPr>
                <w:spacing w:val="25"/>
                <w:lang w:val="ru-RU"/>
              </w:rPr>
              <w:t xml:space="preserve"> </w:t>
            </w:r>
            <w:r w:rsidRPr="00AE06A1">
              <w:rPr>
                <w:lang w:val="ru-RU"/>
              </w:rPr>
              <w:t>расчета</w:t>
            </w:r>
            <w:r w:rsidRPr="00AE06A1">
              <w:rPr>
                <w:spacing w:val="27"/>
                <w:lang w:val="ru-RU"/>
              </w:rPr>
              <w:t xml:space="preserve"> </w:t>
            </w:r>
            <w:r w:rsidRPr="00AE06A1">
              <w:rPr>
                <w:lang w:val="ru-RU"/>
              </w:rPr>
              <w:t>не</w:t>
            </w:r>
            <w:r w:rsidRPr="00AE06A1">
              <w:rPr>
                <w:spacing w:val="26"/>
                <w:lang w:val="ru-RU"/>
              </w:rPr>
              <w:t xml:space="preserve"> </w:t>
            </w:r>
            <w:r w:rsidRPr="00AE06A1">
              <w:rPr>
                <w:lang w:val="ru-RU"/>
              </w:rPr>
              <w:t>менее</w:t>
            </w:r>
            <w:r w:rsidRPr="00AE06A1">
              <w:rPr>
                <w:spacing w:val="27"/>
                <w:lang w:val="ru-RU"/>
              </w:rPr>
              <w:t xml:space="preserve"> </w:t>
            </w:r>
            <w:r w:rsidRPr="00AE06A1">
              <w:rPr>
                <w:lang w:val="ru-RU"/>
              </w:rPr>
              <w:t>1</w:t>
            </w:r>
            <w:r w:rsidRPr="00AE06A1">
              <w:rPr>
                <w:spacing w:val="26"/>
                <w:lang w:val="ru-RU"/>
              </w:rPr>
              <w:t xml:space="preserve"> </w:t>
            </w:r>
            <w:r w:rsidRPr="00AE06A1">
              <w:rPr>
                <w:lang w:val="ru-RU"/>
              </w:rPr>
              <w:t>м2</w:t>
            </w:r>
            <w:r w:rsidRPr="00AE06A1">
              <w:rPr>
                <w:spacing w:val="26"/>
                <w:lang w:val="ru-RU"/>
              </w:rPr>
              <w:t xml:space="preserve"> </w:t>
            </w:r>
            <w:r w:rsidRPr="00AE06A1">
              <w:rPr>
                <w:lang w:val="ru-RU"/>
              </w:rPr>
              <w:t>на</w:t>
            </w:r>
          </w:p>
          <w:p w:rsidR="001474D1" w:rsidRPr="00AE06A1" w:rsidRDefault="001474D1" w:rsidP="00AE06A1">
            <w:pPr>
              <w:pStyle w:val="TableParagraph"/>
              <w:spacing w:before="37"/>
              <w:ind w:left="107"/>
              <w:rPr>
                <w:lang w:val="ru-RU"/>
              </w:rPr>
            </w:pPr>
            <w:r w:rsidRPr="00AE06A1">
              <w:rPr>
                <w:lang w:val="ru-RU"/>
              </w:rPr>
              <w:t>одного</w:t>
            </w:r>
            <w:r w:rsidRPr="00AE06A1">
              <w:rPr>
                <w:spacing w:val="-4"/>
                <w:lang w:val="ru-RU"/>
              </w:rPr>
              <w:t xml:space="preserve"> </w:t>
            </w:r>
            <w:r w:rsidRPr="00AE06A1">
              <w:rPr>
                <w:lang w:val="ru-RU"/>
              </w:rPr>
              <w:t>ребенка,</w:t>
            </w:r>
            <w:r w:rsidRPr="00AE06A1">
              <w:rPr>
                <w:spacing w:val="-3"/>
                <w:lang w:val="ru-RU"/>
              </w:rPr>
              <w:t xml:space="preserve"> </w:t>
            </w:r>
            <w:r w:rsidRPr="00AE06A1">
              <w:rPr>
                <w:lang w:val="ru-RU"/>
              </w:rPr>
              <w:t>но</w:t>
            </w:r>
            <w:r w:rsidRPr="00AE06A1">
              <w:rPr>
                <w:spacing w:val="-3"/>
                <w:lang w:val="ru-RU"/>
              </w:rPr>
              <w:t xml:space="preserve"> </w:t>
            </w:r>
            <w:r w:rsidRPr="00AE06A1">
              <w:rPr>
                <w:lang w:val="ru-RU"/>
              </w:rPr>
              <w:t>не</w:t>
            </w:r>
            <w:r w:rsidRPr="00AE06A1">
              <w:rPr>
                <w:spacing w:val="-3"/>
                <w:lang w:val="ru-RU"/>
              </w:rPr>
              <w:t xml:space="preserve"> </w:t>
            </w:r>
            <w:r w:rsidRPr="00AE06A1">
              <w:rPr>
                <w:lang w:val="ru-RU"/>
              </w:rPr>
              <w:t>менее</w:t>
            </w:r>
            <w:r w:rsidRPr="00AE06A1">
              <w:rPr>
                <w:spacing w:val="-3"/>
                <w:lang w:val="ru-RU"/>
              </w:rPr>
              <w:t xml:space="preserve"> </w:t>
            </w:r>
            <w:r w:rsidRPr="00AE06A1">
              <w:rPr>
                <w:lang w:val="ru-RU"/>
              </w:rPr>
              <w:t>20</w:t>
            </w:r>
            <w:r w:rsidRPr="00AE06A1">
              <w:rPr>
                <w:spacing w:val="-3"/>
                <w:lang w:val="ru-RU"/>
              </w:rPr>
              <w:t xml:space="preserve"> </w:t>
            </w:r>
            <w:r w:rsidRPr="00AE06A1">
              <w:rPr>
                <w:lang w:val="ru-RU"/>
              </w:rPr>
              <w:t>м2</w:t>
            </w:r>
          </w:p>
        </w:tc>
        <w:tc>
          <w:tcPr>
            <w:tcW w:w="720" w:type="dxa"/>
          </w:tcPr>
          <w:p w:rsidR="001474D1" w:rsidRDefault="001474D1" w:rsidP="00AE06A1">
            <w:pPr>
              <w:pStyle w:val="TableParagraph"/>
              <w:spacing w:before="134"/>
              <w:ind w:left="206"/>
            </w:pPr>
            <w:r>
              <w:t>шт.</w:t>
            </w:r>
          </w:p>
        </w:tc>
        <w:tc>
          <w:tcPr>
            <w:tcW w:w="1020" w:type="dxa"/>
          </w:tcPr>
          <w:p w:rsidR="001474D1" w:rsidRDefault="001474D1" w:rsidP="00AE06A1">
            <w:pPr>
              <w:pStyle w:val="TableParagraph"/>
              <w:spacing w:before="134"/>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357"/>
        </w:trPr>
        <w:tc>
          <w:tcPr>
            <w:tcW w:w="10659" w:type="dxa"/>
            <w:gridSpan w:val="6"/>
            <w:shd w:val="clear" w:color="auto" w:fill="D7D7D7"/>
          </w:tcPr>
          <w:p w:rsidR="001474D1" w:rsidRDefault="001474D1" w:rsidP="00AE06A1">
            <w:pPr>
              <w:pStyle w:val="TableParagraph"/>
              <w:spacing w:before="34"/>
              <w:ind w:left="107"/>
              <w:rPr>
                <w:b/>
                <w:i/>
                <w:sz w:val="24"/>
              </w:rPr>
            </w:pPr>
            <w:bookmarkStart w:id="24" w:name="_bookmark46"/>
            <w:bookmarkEnd w:id="24"/>
            <w:r>
              <w:rPr>
                <w:b/>
                <w:i/>
                <w:sz w:val="24"/>
              </w:rPr>
              <w:t>4.2.</w:t>
            </w:r>
            <w:r>
              <w:rPr>
                <w:b/>
                <w:i/>
                <w:spacing w:val="-9"/>
                <w:sz w:val="24"/>
              </w:rPr>
              <w:t xml:space="preserve"> </w:t>
            </w:r>
            <w:r>
              <w:rPr>
                <w:b/>
                <w:i/>
                <w:sz w:val="24"/>
              </w:rPr>
              <w:t>Спортивная</w:t>
            </w:r>
            <w:r>
              <w:rPr>
                <w:b/>
                <w:i/>
                <w:spacing w:val="-8"/>
                <w:sz w:val="24"/>
              </w:rPr>
              <w:t xml:space="preserve"> </w:t>
            </w:r>
            <w:r>
              <w:rPr>
                <w:b/>
                <w:i/>
                <w:sz w:val="24"/>
              </w:rPr>
              <w:t>площадка</w:t>
            </w:r>
          </w:p>
        </w:tc>
      </w:tr>
      <w:tr w:rsidR="001474D1" w:rsidTr="00AE06A1">
        <w:trPr>
          <w:trHeight w:val="292"/>
        </w:trPr>
        <w:tc>
          <w:tcPr>
            <w:tcW w:w="1385" w:type="dxa"/>
            <w:shd w:val="clear" w:color="auto" w:fill="F1F1F1"/>
          </w:tcPr>
          <w:p w:rsidR="001474D1" w:rsidRDefault="001474D1" w:rsidP="00AE06A1">
            <w:pPr>
              <w:pStyle w:val="TableParagraph"/>
              <w:ind w:left="129"/>
              <w:rPr>
                <w:i/>
              </w:rPr>
            </w:pPr>
            <w:r>
              <w:rPr>
                <w:i/>
              </w:rPr>
              <w:t>4.2.1.</w:t>
            </w:r>
          </w:p>
        </w:tc>
        <w:tc>
          <w:tcPr>
            <w:tcW w:w="9274" w:type="dxa"/>
            <w:gridSpan w:val="5"/>
            <w:shd w:val="clear" w:color="auto" w:fill="F1F1F1"/>
          </w:tcPr>
          <w:p w:rsidR="001474D1" w:rsidRPr="00AE06A1" w:rsidRDefault="001474D1" w:rsidP="00AE06A1">
            <w:pPr>
              <w:pStyle w:val="TableParagraph"/>
              <w:ind w:left="107"/>
              <w:rPr>
                <w:i/>
                <w:lang w:val="ru-RU"/>
              </w:rPr>
            </w:pPr>
            <w:r w:rsidRPr="00AE06A1">
              <w:rPr>
                <w:i/>
                <w:lang w:val="ru-RU"/>
              </w:rPr>
              <w:t>Зона</w:t>
            </w:r>
            <w:r w:rsidRPr="00AE06A1">
              <w:rPr>
                <w:i/>
                <w:spacing w:val="-8"/>
                <w:lang w:val="ru-RU"/>
              </w:rPr>
              <w:t xml:space="preserve"> </w:t>
            </w:r>
            <w:r w:rsidRPr="00AE06A1">
              <w:rPr>
                <w:i/>
                <w:lang w:val="ru-RU"/>
              </w:rPr>
              <w:t>с</w:t>
            </w:r>
            <w:r w:rsidRPr="00AE06A1">
              <w:rPr>
                <w:i/>
                <w:spacing w:val="-3"/>
                <w:lang w:val="ru-RU"/>
              </w:rPr>
              <w:t xml:space="preserve"> </w:t>
            </w:r>
            <w:r w:rsidRPr="00AE06A1">
              <w:rPr>
                <w:i/>
                <w:lang w:val="ru-RU"/>
              </w:rPr>
              <w:t>оборудованием</w:t>
            </w:r>
            <w:r w:rsidRPr="00AE06A1">
              <w:rPr>
                <w:i/>
                <w:spacing w:val="-6"/>
                <w:lang w:val="ru-RU"/>
              </w:rPr>
              <w:t xml:space="preserve"> </w:t>
            </w:r>
            <w:r w:rsidRPr="00AE06A1">
              <w:rPr>
                <w:i/>
                <w:lang w:val="ru-RU"/>
              </w:rPr>
              <w:t>для</w:t>
            </w:r>
            <w:r w:rsidRPr="00AE06A1">
              <w:rPr>
                <w:i/>
                <w:spacing w:val="-7"/>
                <w:lang w:val="ru-RU"/>
              </w:rPr>
              <w:t xml:space="preserve"> </w:t>
            </w:r>
            <w:r w:rsidRPr="00AE06A1">
              <w:rPr>
                <w:i/>
                <w:lang w:val="ru-RU"/>
              </w:rPr>
              <w:t>подвижных</w:t>
            </w:r>
            <w:r w:rsidRPr="00AE06A1">
              <w:rPr>
                <w:i/>
                <w:spacing w:val="-4"/>
                <w:lang w:val="ru-RU"/>
              </w:rPr>
              <w:t xml:space="preserve"> </w:t>
            </w:r>
            <w:r w:rsidRPr="00AE06A1">
              <w:rPr>
                <w:i/>
                <w:lang w:val="ru-RU"/>
              </w:rPr>
              <w:t>игр</w:t>
            </w:r>
          </w:p>
        </w:tc>
      </w:tr>
      <w:tr w:rsidR="001474D1" w:rsidTr="00AE06A1">
        <w:trPr>
          <w:trHeight w:val="290"/>
        </w:trPr>
        <w:tc>
          <w:tcPr>
            <w:tcW w:w="1385" w:type="dxa"/>
          </w:tcPr>
          <w:p w:rsidR="001474D1" w:rsidRDefault="001474D1" w:rsidP="00AE06A1">
            <w:pPr>
              <w:pStyle w:val="TableParagraph"/>
              <w:ind w:left="129"/>
            </w:pPr>
            <w:r>
              <w:t>4.2.1.1.</w:t>
            </w:r>
          </w:p>
        </w:tc>
        <w:tc>
          <w:tcPr>
            <w:tcW w:w="5493" w:type="dxa"/>
          </w:tcPr>
          <w:p w:rsidR="001474D1" w:rsidRDefault="001474D1" w:rsidP="00AE06A1">
            <w:pPr>
              <w:pStyle w:val="TableParagraph"/>
              <w:ind w:left="107"/>
            </w:pPr>
            <w:r>
              <w:t>Ворота</w:t>
            </w:r>
            <w:r>
              <w:rPr>
                <w:spacing w:val="-8"/>
              </w:rPr>
              <w:t xml:space="preserve"> </w:t>
            </w:r>
            <w:r>
              <w:t>для</w:t>
            </w:r>
            <w:r>
              <w:rPr>
                <w:spacing w:val="-11"/>
              </w:rPr>
              <w:t xml:space="preserve"> </w:t>
            </w:r>
            <w:r>
              <w:t>футбола/хоккея</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2</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4.2.1.2.</w:t>
            </w:r>
          </w:p>
        </w:tc>
        <w:tc>
          <w:tcPr>
            <w:tcW w:w="5493" w:type="dxa"/>
          </w:tcPr>
          <w:p w:rsidR="001474D1" w:rsidRDefault="001474D1" w:rsidP="00AE06A1">
            <w:pPr>
              <w:pStyle w:val="TableParagraph"/>
              <w:ind w:left="107"/>
            </w:pPr>
            <w:r>
              <w:t>Стойки</w:t>
            </w:r>
            <w:r>
              <w:rPr>
                <w:spacing w:val="-7"/>
              </w:rPr>
              <w:t xml:space="preserve"> </w:t>
            </w:r>
            <w:r>
              <w:t>волейбольные</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2</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2"/>
        </w:trPr>
        <w:tc>
          <w:tcPr>
            <w:tcW w:w="1385" w:type="dxa"/>
          </w:tcPr>
          <w:p w:rsidR="001474D1" w:rsidRDefault="001474D1" w:rsidP="00AE06A1">
            <w:pPr>
              <w:pStyle w:val="TableParagraph"/>
              <w:spacing w:line="246" w:lineRule="exact"/>
              <w:ind w:left="129"/>
            </w:pPr>
            <w:r>
              <w:t>4.2.1.3.</w:t>
            </w:r>
          </w:p>
        </w:tc>
        <w:tc>
          <w:tcPr>
            <w:tcW w:w="5493" w:type="dxa"/>
          </w:tcPr>
          <w:p w:rsidR="001474D1" w:rsidRDefault="001474D1" w:rsidP="00AE06A1">
            <w:pPr>
              <w:pStyle w:val="TableParagraph"/>
              <w:spacing w:line="246" w:lineRule="exact"/>
              <w:ind w:left="107"/>
            </w:pPr>
            <w:r>
              <w:t>Стойка</w:t>
            </w:r>
            <w:r>
              <w:rPr>
                <w:spacing w:val="-11"/>
              </w:rPr>
              <w:t xml:space="preserve"> </w:t>
            </w:r>
            <w:r>
              <w:t>с</w:t>
            </w:r>
            <w:r>
              <w:rPr>
                <w:spacing w:val="-9"/>
              </w:rPr>
              <w:t xml:space="preserve"> </w:t>
            </w:r>
            <w:r>
              <w:t>кольцом</w:t>
            </w:r>
            <w:r>
              <w:rPr>
                <w:spacing w:val="-8"/>
              </w:rPr>
              <w:t xml:space="preserve"> </w:t>
            </w:r>
            <w:r>
              <w:t>баскетбольная</w:t>
            </w:r>
          </w:p>
        </w:tc>
        <w:tc>
          <w:tcPr>
            <w:tcW w:w="720" w:type="dxa"/>
          </w:tcPr>
          <w:p w:rsidR="001474D1" w:rsidRDefault="001474D1" w:rsidP="00AE06A1">
            <w:pPr>
              <w:pStyle w:val="TableParagraph"/>
              <w:spacing w:line="246" w:lineRule="exact"/>
              <w:ind w:left="206"/>
            </w:pPr>
            <w:r>
              <w:t>шт.</w:t>
            </w:r>
          </w:p>
        </w:tc>
        <w:tc>
          <w:tcPr>
            <w:tcW w:w="1020" w:type="dxa"/>
          </w:tcPr>
          <w:p w:rsidR="001474D1" w:rsidRDefault="001474D1" w:rsidP="00AE06A1">
            <w:pPr>
              <w:pStyle w:val="TableParagraph"/>
              <w:spacing w:line="246" w:lineRule="exact"/>
              <w:ind w:left="7"/>
              <w:jc w:val="center"/>
            </w:pPr>
            <w:r>
              <w:t>2</w:t>
            </w:r>
          </w:p>
        </w:tc>
        <w:tc>
          <w:tcPr>
            <w:tcW w:w="1035" w:type="dxa"/>
          </w:tcPr>
          <w:p w:rsidR="001474D1" w:rsidRDefault="001474D1" w:rsidP="00AE06A1">
            <w:pPr>
              <w:pStyle w:val="TableParagraph"/>
              <w:spacing w:line="246" w:lineRule="exact"/>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shd w:val="clear" w:color="auto" w:fill="F1F1F1"/>
          </w:tcPr>
          <w:p w:rsidR="001474D1" w:rsidRDefault="001474D1" w:rsidP="00AE06A1">
            <w:pPr>
              <w:pStyle w:val="TableParagraph"/>
              <w:ind w:left="129"/>
              <w:rPr>
                <w:i/>
              </w:rPr>
            </w:pPr>
            <w:r>
              <w:rPr>
                <w:i/>
              </w:rPr>
              <w:t>4.2.2.</w:t>
            </w:r>
          </w:p>
        </w:tc>
        <w:tc>
          <w:tcPr>
            <w:tcW w:w="9274" w:type="dxa"/>
            <w:gridSpan w:val="5"/>
            <w:shd w:val="clear" w:color="auto" w:fill="F1F1F1"/>
          </w:tcPr>
          <w:p w:rsidR="001474D1" w:rsidRPr="00AE06A1" w:rsidRDefault="001474D1" w:rsidP="00AE06A1">
            <w:pPr>
              <w:pStyle w:val="TableParagraph"/>
              <w:ind w:left="107"/>
              <w:rPr>
                <w:i/>
                <w:lang w:val="ru-RU"/>
              </w:rPr>
            </w:pPr>
            <w:r w:rsidRPr="00AE06A1">
              <w:rPr>
                <w:i/>
                <w:lang w:val="ru-RU"/>
              </w:rPr>
              <w:t>Зона</w:t>
            </w:r>
            <w:r w:rsidRPr="00AE06A1">
              <w:rPr>
                <w:i/>
                <w:spacing w:val="-9"/>
                <w:lang w:val="ru-RU"/>
              </w:rPr>
              <w:t xml:space="preserve"> </w:t>
            </w:r>
            <w:r w:rsidRPr="00AE06A1">
              <w:rPr>
                <w:i/>
                <w:lang w:val="ru-RU"/>
              </w:rPr>
              <w:t>с</w:t>
            </w:r>
            <w:r w:rsidRPr="00AE06A1">
              <w:rPr>
                <w:i/>
                <w:spacing w:val="-6"/>
                <w:lang w:val="ru-RU"/>
              </w:rPr>
              <w:t xml:space="preserve"> </w:t>
            </w:r>
            <w:r w:rsidRPr="00AE06A1">
              <w:rPr>
                <w:i/>
                <w:lang w:val="ru-RU"/>
              </w:rPr>
              <w:t>гимнастическим</w:t>
            </w:r>
            <w:r w:rsidRPr="00AE06A1">
              <w:rPr>
                <w:i/>
                <w:spacing w:val="-5"/>
                <w:lang w:val="ru-RU"/>
              </w:rPr>
              <w:t xml:space="preserve"> </w:t>
            </w:r>
            <w:r w:rsidRPr="00AE06A1">
              <w:rPr>
                <w:i/>
                <w:lang w:val="ru-RU"/>
              </w:rPr>
              <w:t>оборудованием</w:t>
            </w:r>
            <w:r w:rsidRPr="00AE06A1">
              <w:rPr>
                <w:i/>
                <w:spacing w:val="-6"/>
                <w:lang w:val="ru-RU"/>
              </w:rPr>
              <w:t xml:space="preserve"> </w:t>
            </w:r>
            <w:r w:rsidRPr="00AE06A1">
              <w:rPr>
                <w:i/>
                <w:lang w:val="ru-RU"/>
              </w:rPr>
              <w:t>и</w:t>
            </w:r>
            <w:r w:rsidRPr="00AE06A1">
              <w:rPr>
                <w:i/>
                <w:spacing w:val="-6"/>
                <w:lang w:val="ru-RU"/>
              </w:rPr>
              <w:t xml:space="preserve"> </w:t>
            </w:r>
            <w:r w:rsidRPr="00AE06A1">
              <w:rPr>
                <w:i/>
                <w:lang w:val="ru-RU"/>
              </w:rPr>
              <w:t>спортивными</w:t>
            </w:r>
            <w:r w:rsidRPr="00AE06A1">
              <w:rPr>
                <w:i/>
                <w:spacing w:val="-5"/>
                <w:lang w:val="ru-RU"/>
              </w:rPr>
              <w:t xml:space="preserve"> </w:t>
            </w:r>
            <w:r w:rsidRPr="00AE06A1">
              <w:rPr>
                <w:i/>
                <w:lang w:val="ru-RU"/>
              </w:rPr>
              <w:t>снарядами</w:t>
            </w:r>
          </w:p>
        </w:tc>
      </w:tr>
      <w:tr w:rsidR="001474D1" w:rsidTr="00AE06A1">
        <w:trPr>
          <w:trHeight w:val="292"/>
        </w:trPr>
        <w:tc>
          <w:tcPr>
            <w:tcW w:w="1385" w:type="dxa"/>
          </w:tcPr>
          <w:p w:rsidR="001474D1" w:rsidRDefault="001474D1" w:rsidP="00AE06A1">
            <w:pPr>
              <w:pStyle w:val="TableParagraph"/>
              <w:ind w:left="129"/>
            </w:pPr>
            <w:r>
              <w:t>4.2.2.1.</w:t>
            </w:r>
          </w:p>
        </w:tc>
        <w:tc>
          <w:tcPr>
            <w:tcW w:w="5493" w:type="dxa"/>
          </w:tcPr>
          <w:p w:rsidR="001474D1" w:rsidRDefault="001474D1" w:rsidP="00AE06A1">
            <w:pPr>
              <w:pStyle w:val="TableParagraph"/>
              <w:ind w:left="107"/>
            </w:pPr>
            <w:r>
              <w:t>Балансир</w:t>
            </w:r>
            <w:r>
              <w:rPr>
                <w:spacing w:val="-5"/>
              </w:rPr>
              <w:t xml:space="preserve"> </w:t>
            </w:r>
            <w:r>
              <w:t>с</w:t>
            </w:r>
            <w:r>
              <w:rPr>
                <w:spacing w:val="-7"/>
              </w:rPr>
              <w:t xml:space="preserve"> </w:t>
            </w:r>
            <w:r>
              <w:t>амортизатором</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2</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spacing w:line="244" w:lineRule="exact"/>
              <w:ind w:left="129"/>
            </w:pPr>
            <w:r>
              <w:t>4.2.2.2.</w:t>
            </w:r>
          </w:p>
        </w:tc>
        <w:tc>
          <w:tcPr>
            <w:tcW w:w="5493" w:type="dxa"/>
          </w:tcPr>
          <w:p w:rsidR="001474D1" w:rsidRDefault="001474D1" w:rsidP="00AE06A1">
            <w:pPr>
              <w:pStyle w:val="TableParagraph"/>
              <w:spacing w:line="244" w:lineRule="exact"/>
              <w:ind w:left="107"/>
            </w:pPr>
            <w:r>
              <w:t>Бревно</w:t>
            </w:r>
            <w:r>
              <w:rPr>
                <w:spacing w:val="-3"/>
              </w:rPr>
              <w:t xml:space="preserve"> </w:t>
            </w:r>
            <w:r>
              <w:t>горизонтальное</w:t>
            </w:r>
          </w:p>
        </w:tc>
        <w:tc>
          <w:tcPr>
            <w:tcW w:w="720" w:type="dxa"/>
          </w:tcPr>
          <w:p w:rsidR="001474D1" w:rsidRDefault="001474D1" w:rsidP="00AE06A1">
            <w:pPr>
              <w:pStyle w:val="TableParagraph"/>
              <w:spacing w:line="244" w:lineRule="exact"/>
              <w:ind w:left="206"/>
            </w:pPr>
            <w:r>
              <w:t>шт.</w:t>
            </w:r>
          </w:p>
        </w:tc>
        <w:tc>
          <w:tcPr>
            <w:tcW w:w="1020" w:type="dxa"/>
          </w:tcPr>
          <w:p w:rsidR="001474D1" w:rsidRDefault="001474D1" w:rsidP="00AE06A1">
            <w:pPr>
              <w:pStyle w:val="TableParagraph"/>
              <w:spacing w:line="244" w:lineRule="exact"/>
              <w:ind w:left="7"/>
              <w:jc w:val="center"/>
            </w:pPr>
            <w:r>
              <w:t>3</w:t>
            </w:r>
          </w:p>
        </w:tc>
        <w:tc>
          <w:tcPr>
            <w:tcW w:w="1035" w:type="dxa"/>
          </w:tcPr>
          <w:p w:rsidR="001474D1" w:rsidRDefault="001474D1" w:rsidP="00AE06A1">
            <w:pPr>
              <w:pStyle w:val="TableParagraph"/>
              <w:spacing w:line="244" w:lineRule="exact"/>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4.2.2.3.</w:t>
            </w:r>
          </w:p>
        </w:tc>
        <w:tc>
          <w:tcPr>
            <w:tcW w:w="5493" w:type="dxa"/>
          </w:tcPr>
          <w:p w:rsidR="001474D1" w:rsidRDefault="001474D1" w:rsidP="00AE06A1">
            <w:pPr>
              <w:pStyle w:val="TableParagraph"/>
              <w:ind w:left="107"/>
            </w:pPr>
            <w:r>
              <w:t>Бревно</w:t>
            </w:r>
            <w:r>
              <w:rPr>
                <w:spacing w:val="-1"/>
              </w:rPr>
              <w:t xml:space="preserve"> </w:t>
            </w:r>
            <w:r>
              <w:t>наклонное</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2"/>
        </w:trPr>
        <w:tc>
          <w:tcPr>
            <w:tcW w:w="1385" w:type="dxa"/>
          </w:tcPr>
          <w:p w:rsidR="001474D1" w:rsidRDefault="001474D1" w:rsidP="00AE06A1">
            <w:pPr>
              <w:pStyle w:val="TableParagraph"/>
              <w:ind w:left="129"/>
            </w:pPr>
            <w:r>
              <w:t>4.2.2.4.</w:t>
            </w:r>
          </w:p>
        </w:tc>
        <w:tc>
          <w:tcPr>
            <w:tcW w:w="5493" w:type="dxa"/>
          </w:tcPr>
          <w:p w:rsidR="001474D1" w:rsidRDefault="001474D1" w:rsidP="00AE06A1">
            <w:pPr>
              <w:pStyle w:val="TableParagraph"/>
              <w:ind w:left="107"/>
            </w:pPr>
            <w:r>
              <w:t>Гимнастическая</w:t>
            </w:r>
            <w:r>
              <w:rPr>
                <w:spacing w:val="-7"/>
              </w:rPr>
              <w:t xml:space="preserve"> </w:t>
            </w:r>
            <w:r>
              <w:t>стенка</w:t>
            </w:r>
            <w:r>
              <w:rPr>
                <w:spacing w:val="-6"/>
              </w:rPr>
              <w:t xml:space="preserve"> </w:t>
            </w:r>
            <w:r>
              <w:t>(5–6</w:t>
            </w:r>
            <w:r>
              <w:rPr>
                <w:spacing w:val="-7"/>
              </w:rPr>
              <w:t xml:space="preserve"> </w:t>
            </w:r>
            <w:r>
              <w:t>пролетов)</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2</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4.2.2.5.</w:t>
            </w:r>
          </w:p>
        </w:tc>
        <w:tc>
          <w:tcPr>
            <w:tcW w:w="5493" w:type="dxa"/>
          </w:tcPr>
          <w:p w:rsidR="001474D1" w:rsidRDefault="001474D1" w:rsidP="00AE06A1">
            <w:pPr>
              <w:pStyle w:val="TableParagraph"/>
              <w:ind w:left="107"/>
            </w:pPr>
            <w:r>
              <w:t>Мишень</w:t>
            </w:r>
            <w:r>
              <w:rPr>
                <w:spacing w:val="-3"/>
              </w:rPr>
              <w:t xml:space="preserve"> </w:t>
            </w:r>
            <w:r>
              <w:t>для</w:t>
            </w:r>
            <w:r>
              <w:rPr>
                <w:spacing w:val="1"/>
              </w:rPr>
              <w:t xml:space="preserve"> </w:t>
            </w:r>
            <w:r>
              <w:t>бросания/метания</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4</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2"/>
        </w:trPr>
        <w:tc>
          <w:tcPr>
            <w:tcW w:w="1385" w:type="dxa"/>
          </w:tcPr>
          <w:p w:rsidR="001474D1" w:rsidRDefault="001474D1" w:rsidP="00AE06A1">
            <w:pPr>
              <w:pStyle w:val="TableParagraph"/>
              <w:ind w:left="129"/>
            </w:pPr>
            <w:r>
              <w:t>4.2.2.6.</w:t>
            </w:r>
          </w:p>
        </w:tc>
        <w:tc>
          <w:tcPr>
            <w:tcW w:w="5493" w:type="dxa"/>
          </w:tcPr>
          <w:p w:rsidR="001474D1" w:rsidRDefault="001474D1" w:rsidP="00AE06A1">
            <w:pPr>
              <w:pStyle w:val="TableParagraph"/>
              <w:ind w:left="107"/>
            </w:pPr>
            <w:r>
              <w:t>Рукоход</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2</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bl>
    <w:p w:rsidR="001474D1" w:rsidRDefault="001474D1" w:rsidP="001474D1">
      <w:pPr>
        <w:pStyle w:val="ac"/>
        <w:ind w:left="0"/>
        <w:jc w:val="left"/>
        <w:rPr>
          <w:sz w:val="20"/>
        </w:rPr>
      </w:pPr>
    </w:p>
    <w:p w:rsidR="001474D1" w:rsidRDefault="001474D1" w:rsidP="001474D1">
      <w:pPr>
        <w:pStyle w:val="ac"/>
        <w:ind w:left="0"/>
        <w:jc w:val="left"/>
        <w:rPr>
          <w:sz w:val="20"/>
        </w:rPr>
      </w:pPr>
    </w:p>
    <w:p w:rsidR="001474D1" w:rsidRDefault="001474D1" w:rsidP="001474D1">
      <w:pPr>
        <w:pStyle w:val="ac"/>
        <w:ind w:left="0"/>
        <w:jc w:val="left"/>
        <w:rPr>
          <w:sz w:val="20"/>
        </w:rPr>
      </w:pPr>
    </w:p>
    <w:p w:rsidR="001474D1" w:rsidRDefault="001474D1" w:rsidP="001474D1">
      <w:pPr>
        <w:pStyle w:val="ac"/>
        <w:ind w:left="0"/>
        <w:jc w:val="left"/>
        <w:rPr>
          <w:sz w:val="20"/>
        </w:rPr>
      </w:pPr>
    </w:p>
    <w:p w:rsidR="001474D1" w:rsidRDefault="001474D1" w:rsidP="001474D1">
      <w:pPr>
        <w:pStyle w:val="ac"/>
        <w:ind w:left="0"/>
        <w:jc w:val="left"/>
        <w:rPr>
          <w:sz w:val="20"/>
        </w:rPr>
      </w:pPr>
    </w:p>
    <w:p w:rsidR="001474D1" w:rsidRDefault="001474D1" w:rsidP="001474D1">
      <w:pPr>
        <w:pStyle w:val="ac"/>
        <w:ind w:left="0"/>
        <w:jc w:val="left"/>
        <w:rPr>
          <w:sz w:val="20"/>
        </w:rPr>
      </w:pPr>
    </w:p>
    <w:p w:rsidR="001474D1" w:rsidRDefault="001474D1" w:rsidP="001474D1">
      <w:pPr>
        <w:pStyle w:val="ac"/>
        <w:ind w:left="0"/>
        <w:jc w:val="left"/>
        <w:rPr>
          <w:sz w:val="20"/>
        </w:rPr>
      </w:pPr>
    </w:p>
    <w:p w:rsidR="001474D1" w:rsidRDefault="001474D1" w:rsidP="001474D1">
      <w:pPr>
        <w:pStyle w:val="ac"/>
        <w:ind w:left="0"/>
        <w:jc w:val="left"/>
        <w:rPr>
          <w:sz w:val="20"/>
        </w:rPr>
      </w:pPr>
    </w:p>
    <w:p w:rsidR="001474D1" w:rsidRDefault="001474D1" w:rsidP="001474D1">
      <w:pPr>
        <w:pStyle w:val="ac"/>
        <w:ind w:left="0"/>
        <w:jc w:val="left"/>
        <w:rPr>
          <w:sz w:val="20"/>
        </w:rPr>
      </w:pPr>
    </w:p>
    <w:p w:rsidR="001474D1" w:rsidRDefault="001474D1" w:rsidP="001474D1">
      <w:pPr>
        <w:pStyle w:val="ac"/>
        <w:ind w:left="0"/>
        <w:jc w:val="left"/>
        <w:rPr>
          <w:sz w:val="20"/>
        </w:rPr>
      </w:pPr>
    </w:p>
    <w:p w:rsidR="001474D1" w:rsidRDefault="00693B74" w:rsidP="001474D1">
      <w:pPr>
        <w:pStyle w:val="ac"/>
        <w:spacing w:before="2"/>
        <w:ind w:left="0" w:firstLine="0"/>
        <w:jc w:val="left"/>
        <w:rPr>
          <w:sz w:val="16"/>
        </w:rPr>
      </w:pPr>
      <w:r w:rsidRPr="00693B74">
        <w:rPr>
          <w:sz w:val="28"/>
        </w:rPr>
        <w:pict>
          <v:rect id="_x0000_s1029" style="position:absolute;margin-left:56.65pt;margin-top:11.3pt;width:2in;height:.7pt;z-index:-251653120;mso-wrap-distance-left:0;mso-wrap-distance-right:0;mso-position-horizontal-relative:page" fillcolor="black" stroked="f">
            <w10:wrap type="topAndBottom" anchorx="page"/>
          </v:rect>
        </w:pict>
      </w:r>
    </w:p>
    <w:p w:rsidR="001474D1" w:rsidRDefault="001474D1" w:rsidP="001474D1">
      <w:pPr>
        <w:pStyle w:val="ac"/>
        <w:spacing w:before="4"/>
        <w:ind w:left="0"/>
        <w:jc w:val="left"/>
        <w:rPr>
          <w:sz w:val="9"/>
        </w:rPr>
      </w:pPr>
    </w:p>
    <w:p w:rsidR="001474D1" w:rsidRDefault="001474D1" w:rsidP="004841A8">
      <w:pPr>
        <w:pStyle w:val="af0"/>
        <w:widowControl w:val="0"/>
        <w:numPr>
          <w:ilvl w:val="0"/>
          <w:numId w:val="31"/>
        </w:numPr>
        <w:tabs>
          <w:tab w:val="left" w:pos="667"/>
        </w:tabs>
        <w:suppressAutoHyphens w:val="0"/>
        <w:autoSpaceDE w:val="0"/>
        <w:autoSpaceDN w:val="0"/>
        <w:spacing w:before="123" w:after="0" w:line="237" w:lineRule="auto"/>
        <w:ind w:right="622" w:firstLine="0"/>
        <w:contextualSpacing w:val="0"/>
        <w:rPr>
          <w:sz w:val="20"/>
        </w:rPr>
      </w:pPr>
      <w:r>
        <w:rPr>
          <w:sz w:val="20"/>
        </w:rPr>
        <w:t>Расходные материалы приобретаются из расчета на каждого воспитанника и обновляю</w:t>
      </w:r>
      <w:r>
        <w:rPr>
          <w:sz w:val="20"/>
        </w:rPr>
        <w:t>т</w:t>
      </w:r>
      <w:r>
        <w:rPr>
          <w:sz w:val="20"/>
        </w:rPr>
        <w:t>ся/дополняются по мере</w:t>
      </w:r>
      <w:r>
        <w:rPr>
          <w:spacing w:val="-47"/>
          <w:sz w:val="20"/>
        </w:rPr>
        <w:t xml:space="preserve"> </w:t>
      </w:r>
      <w:r>
        <w:rPr>
          <w:sz w:val="20"/>
        </w:rPr>
        <w:t>необходимости,</w:t>
      </w:r>
      <w:r>
        <w:rPr>
          <w:spacing w:val="1"/>
          <w:sz w:val="20"/>
        </w:rPr>
        <w:t xml:space="preserve"> </w:t>
      </w:r>
      <w:r>
        <w:rPr>
          <w:sz w:val="20"/>
        </w:rPr>
        <w:t>но</w:t>
      </w:r>
      <w:r>
        <w:rPr>
          <w:spacing w:val="1"/>
          <w:sz w:val="20"/>
        </w:rPr>
        <w:t xml:space="preserve"> </w:t>
      </w:r>
      <w:r>
        <w:rPr>
          <w:sz w:val="20"/>
        </w:rPr>
        <w:t>не реже</w:t>
      </w:r>
      <w:r>
        <w:rPr>
          <w:spacing w:val="2"/>
          <w:sz w:val="20"/>
        </w:rPr>
        <w:t xml:space="preserve"> </w:t>
      </w:r>
      <w:r>
        <w:rPr>
          <w:sz w:val="20"/>
        </w:rPr>
        <w:t>1</w:t>
      </w:r>
      <w:r>
        <w:rPr>
          <w:spacing w:val="1"/>
          <w:sz w:val="20"/>
        </w:rPr>
        <w:t xml:space="preserve"> </w:t>
      </w:r>
      <w:r>
        <w:rPr>
          <w:sz w:val="20"/>
        </w:rPr>
        <w:t>раза в</w:t>
      </w:r>
      <w:r>
        <w:rPr>
          <w:spacing w:val="-1"/>
          <w:sz w:val="20"/>
        </w:rPr>
        <w:t xml:space="preserve"> </w:t>
      </w:r>
      <w:r>
        <w:rPr>
          <w:sz w:val="20"/>
        </w:rPr>
        <w:t>год.</w:t>
      </w:r>
    </w:p>
    <w:p w:rsidR="001474D1" w:rsidRDefault="001474D1" w:rsidP="001474D1">
      <w:pPr>
        <w:spacing w:before="6" w:line="242" w:lineRule="exact"/>
        <w:ind w:left="573"/>
        <w:rPr>
          <w:sz w:val="20"/>
        </w:rPr>
      </w:pPr>
      <w:r>
        <w:rPr>
          <w:rFonts w:ascii="Calibri" w:hAnsi="Calibri"/>
          <w:sz w:val="20"/>
        </w:rPr>
        <w:t>**</w:t>
      </w:r>
      <w:r>
        <w:rPr>
          <w:rFonts w:ascii="Calibri" w:hAnsi="Calibri"/>
          <w:spacing w:val="-4"/>
          <w:sz w:val="20"/>
        </w:rPr>
        <w:t xml:space="preserve"> </w:t>
      </w:r>
      <w:r>
        <w:rPr>
          <w:sz w:val="20"/>
        </w:rPr>
        <w:t>Приобретаются</w:t>
      </w:r>
      <w:r>
        <w:rPr>
          <w:spacing w:val="-1"/>
          <w:sz w:val="20"/>
        </w:rPr>
        <w:t xml:space="preserve"> </w:t>
      </w:r>
      <w:r>
        <w:rPr>
          <w:sz w:val="20"/>
        </w:rPr>
        <w:t>из</w:t>
      </w:r>
      <w:r>
        <w:rPr>
          <w:spacing w:val="-4"/>
          <w:sz w:val="20"/>
        </w:rPr>
        <w:t xml:space="preserve"> </w:t>
      </w:r>
      <w:r>
        <w:rPr>
          <w:sz w:val="20"/>
        </w:rPr>
        <w:t>расчета</w:t>
      </w:r>
      <w:r>
        <w:rPr>
          <w:spacing w:val="44"/>
          <w:sz w:val="20"/>
        </w:rPr>
        <w:t xml:space="preserve"> </w:t>
      </w:r>
      <w:r>
        <w:rPr>
          <w:sz w:val="20"/>
        </w:rPr>
        <w:t>количества</w:t>
      </w:r>
      <w:r>
        <w:rPr>
          <w:spacing w:val="-4"/>
          <w:sz w:val="20"/>
        </w:rPr>
        <w:t xml:space="preserve"> </w:t>
      </w:r>
      <w:r>
        <w:rPr>
          <w:sz w:val="20"/>
        </w:rPr>
        <w:t>воспитанников</w:t>
      </w:r>
      <w:r>
        <w:rPr>
          <w:spacing w:val="-4"/>
          <w:sz w:val="20"/>
        </w:rPr>
        <w:t xml:space="preserve"> </w:t>
      </w:r>
      <w:r>
        <w:rPr>
          <w:sz w:val="20"/>
        </w:rPr>
        <w:t>и</w:t>
      </w:r>
      <w:r>
        <w:rPr>
          <w:spacing w:val="-4"/>
          <w:sz w:val="20"/>
        </w:rPr>
        <w:t xml:space="preserve"> </w:t>
      </w:r>
      <w:r>
        <w:rPr>
          <w:sz w:val="20"/>
        </w:rPr>
        <w:t>обновляются</w:t>
      </w:r>
      <w:r>
        <w:rPr>
          <w:spacing w:val="-1"/>
          <w:sz w:val="20"/>
        </w:rPr>
        <w:t xml:space="preserve"> </w:t>
      </w:r>
      <w:r>
        <w:rPr>
          <w:sz w:val="20"/>
        </w:rPr>
        <w:t>по</w:t>
      </w:r>
      <w:r>
        <w:rPr>
          <w:spacing w:val="-2"/>
          <w:sz w:val="20"/>
        </w:rPr>
        <w:t xml:space="preserve"> </w:t>
      </w:r>
      <w:r>
        <w:rPr>
          <w:sz w:val="20"/>
        </w:rPr>
        <w:t>мере</w:t>
      </w:r>
      <w:r>
        <w:rPr>
          <w:spacing w:val="-4"/>
          <w:sz w:val="20"/>
        </w:rPr>
        <w:t xml:space="preserve"> </w:t>
      </w:r>
      <w:r>
        <w:rPr>
          <w:sz w:val="20"/>
        </w:rPr>
        <w:t>необходимости.</w:t>
      </w:r>
    </w:p>
    <w:p w:rsidR="001474D1" w:rsidRDefault="001474D1" w:rsidP="001474D1">
      <w:pPr>
        <w:spacing w:line="227" w:lineRule="exact"/>
        <w:ind w:left="573"/>
        <w:rPr>
          <w:sz w:val="20"/>
        </w:rPr>
      </w:pPr>
      <w:r>
        <w:rPr>
          <w:sz w:val="20"/>
        </w:rPr>
        <w:t>***</w:t>
      </w:r>
      <w:r>
        <w:rPr>
          <w:spacing w:val="-3"/>
          <w:sz w:val="20"/>
        </w:rPr>
        <w:t xml:space="preserve"> </w:t>
      </w:r>
      <w:r>
        <w:rPr>
          <w:sz w:val="20"/>
        </w:rPr>
        <w:t>Зависит</w:t>
      </w:r>
      <w:r>
        <w:rPr>
          <w:spacing w:val="-3"/>
          <w:sz w:val="20"/>
        </w:rPr>
        <w:t xml:space="preserve"> </w:t>
      </w:r>
      <w:r>
        <w:rPr>
          <w:sz w:val="20"/>
        </w:rPr>
        <w:t>от</w:t>
      </w:r>
      <w:r>
        <w:rPr>
          <w:spacing w:val="-3"/>
          <w:sz w:val="20"/>
        </w:rPr>
        <w:t xml:space="preserve"> </w:t>
      </w:r>
      <w:r>
        <w:rPr>
          <w:sz w:val="20"/>
        </w:rPr>
        <w:t>размера</w:t>
      </w:r>
      <w:r>
        <w:rPr>
          <w:spacing w:val="-2"/>
          <w:sz w:val="20"/>
        </w:rPr>
        <w:t xml:space="preserve"> </w:t>
      </w:r>
      <w:r>
        <w:rPr>
          <w:sz w:val="20"/>
        </w:rPr>
        <w:t>помещения</w:t>
      </w:r>
      <w:r>
        <w:rPr>
          <w:spacing w:val="-3"/>
          <w:sz w:val="20"/>
        </w:rPr>
        <w:t xml:space="preserve"> </w:t>
      </w:r>
      <w:r>
        <w:rPr>
          <w:sz w:val="20"/>
        </w:rPr>
        <w:t>и</w:t>
      </w:r>
      <w:r>
        <w:rPr>
          <w:spacing w:val="-3"/>
          <w:sz w:val="20"/>
        </w:rPr>
        <w:t xml:space="preserve"> </w:t>
      </w:r>
      <w:r>
        <w:rPr>
          <w:sz w:val="20"/>
        </w:rPr>
        <w:t>количества</w:t>
      </w:r>
      <w:r>
        <w:rPr>
          <w:spacing w:val="-3"/>
          <w:sz w:val="20"/>
        </w:rPr>
        <w:t xml:space="preserve"> </w:t>
      </w:r>
      <w:r>
        <w:rPr>
          <w:sz w:val="20"/>
        </w:rPr>
        <w:t>детей</w:t>
      </w:r>
      <w:r>
        <w:rPr>
          <w:spacing w:val="-3"/>
          <w:sz w:val="20"/>
        </w:rPr>
        <w:t xml:space="preserve"> </w:t>
      </w:r>
      <w:r>
        <w:rPr>
          <w:sz w:val="20"/>
        </w:rPr>
        <w:t>в группе.</w:t>
      </w:r>
    </w:p>
    <w:p w:rsidR="001474D1" w:rsidRDefault="001474D1" w:rsidP="001474D1">
      <w:pPr>
        <w:shd w:val="clear" w:color="auto" w:fill="FFFFFF"/>
        <w:spacing w:after="0" w:line="240" w:lineRule="auto"/>
        <w:ind w:left="-993"/>
        <w:jc w:val="both"/>
        <w:rPr>
          <w:rFonts w:ascii="PT Astra Serif" w:eastAsia="Times New Roman" w:hAnsi="PT Astra Serif" w:cs="Times New Roman"/>
          <w:color w:val="000000" w:themeColor="text1"/>
          <w:sz w:val="28"/>
          <w:szCs w:val="28"/>
          <w:lang w:eastAsia="ru-RU"/>
        </w:rPr>
      </w:pPr>
    </w:p>
    <w:p w:rsidR="001474D1" w:rsidRDefault="001474D1">
      <w:pPr>
        <w:shd w:val="clear" w:color="auto" w:fill="FFFFFF"/>
        <w:spacing w:after="0" w:line="240" w:lineRule="auto"/>
        <w:ind w:firstLine="567"/>
        <w:jc w:val="both"/>
        <w:rPr>
          <w:rFonts w:ascii="PT Astra Serif" w:eastAsia="Times New Roman" w:hAnsi="PT Astra Serif" w:cs="Times New Roman"/>
          <w:color w:val="000000" w:themeColor="text1"/>
          <w:sz w:val="28"/>
          <w:szCs w:val="28"/>
          <w:lang w:eastAsia="ru-RU"/>
        </w:rPr>
      </w:pPr>
    </w:p>
    <w:p w:rsidR="00B33420" w:rsidRDefault="00B33420">
      <w:pPr>
        <w:shd w:val="clear" w:color="auto" w:fill="FFFFFF"/>
        <w:spacing w:after="0" w:line="240" w:lineRule="auto"/>
        <w:ind w:firstLine="567"/>
        <w:jc w:val="both"/>
        <w:rPr>
          <w:rFonts w:ascii="PT Astra Serif" w:eastAsia="Times New Roman" w:hAnsi="PT Astra Serif" w:cs="Times New Roman"/>
          <w:color w:val="000000" w:themeColor="text1"/>
          <w:sz w:val="28"/>
          <w:szCs w:val="28"/>
          <w:lang w:eastAsia="ru-RU"/>
        </w:rPr>
      </w:pPr>
    </w:p>
    <w:p w:rsidR="00B33420" w:rsidRDefault="00B33420">
      <w:pPr>
        <w:shd w:val="clear" w:color="auto" w:fill="FFFFFF"/>
        <w:spacing w:after="0" w:line="240" w:lineRule="auto"/>
        <w:ind w:firstLine="567"/>
        <w:jc w:val="both"/>
        <w:rPr>
          <w:rFonts w:ascii="PT Astra Serif" w:eastAsia="Times New Roman" w:hAnsi="PT Astra Serif" w:cs="Times New Roman"/>
          <w:color w:val="000000" w:themeColor="text1"/>
          <w:sz w:val="28"/>
          <w:szCs w:val="28"/>
          <w:lang w:eastAsia="ru-RU"/>
        </w:rPr>
      </w:pPr>
    </w:p>
    <w:p w:rsidR="00B33420" w:rsidRDefault="00B33420">
      <w:pPr>
        <w:shd w:val="clear" w:color="auto" w:fill="FFFFFF"/>
        <w:spacing w:after="0" w:line="240" w:lineRule="auto"/>
        <w:ind w:firstLine="567"/>
        <w:jc w:val="both"/>
        <w:rPr>
          <w:rFonts w:ascii="PT Astra Serif" w:eastAsia="Times New Roman" w:hAnsi="PT Astra Serif" w:cs="Times New Roman"/>
          <w:color w:val="000000" w:themeColor="text1"/>
          <w:sz w:val="28"/>
          <w:szCs w:val="28"/>
          <w:lang w:eastAsia="ru-RU"/>
        </w:rPr>
      </w:pPr>
    </w:p>
    <w:p w:rsidR="00B33420" w:rsidRDefault="00B33420">
      <w:pPr>
        <w:shd w:val="clear" w:color="auto" w:fill="FFFFFF"/>
        <w:spacing w:after="0" w:line="240" w:lineRule="auto"/>
        <w:ind w:firstLine="567"/>
        <w:jc w:val="both"/>
        <w:rPr>
          <w:rFonts w:ascii="PT Astra Serif" w:eastAsia="Times New Roman" w:hAnsi="PT Astra Serif" w:cs="Times New Roman"/>
          <w:color w:val="000000" w:themeColor="text1"/>
          <w:sz w:val="28"/>
          <w:szCs w:val="28"/>
          <w:lang w:eastAsia="ru-RU"/>
        </w:rPr>
      </w:pPr>
    </w:p>
    <w:p w:rsidR="00B33420" w:rsidRDefault="00B33420">
      <w:pPr>
        <w:shd w:val="clear" w:color="auto" w:fill="FFFFFF"/>
        <w:spacing w:after="0" w:line="240" w:lineRule="auto"/>
        <w:ind w:firstLine="567"/>
        <w:jc w:val="both"/>
        <w:rPr>
          <w:rFonts w:ascii="PT Astra Serif" w:eastAsia="Times New Roman" w:hAnsi="PT Astra Serif" w:cs="Times New Roman"/>
          <w:color w:val="000000" w:themeColor="text1"/>
          <w:sz w:val="28"/>
          <w:szCs w:val="28"/>
          <w:lang w:eastAsia="ru-RU"/>
        </w:rPr>
      </w:pPr>
    </w:p>
    <w:p w:rsidR="00B33420" w:rsidRDefault="00B33420">
      <w:pPr>
        <w:shd w:val="clear" w:color="auto" w:fill="FFFFFF"/>
        <w:spacing w:after="0" w:line="240" w:lineRule="auto"/>
        <w:ind w:firstLine="567"/>
        <w:jc w:val="both"/>
        <w:rPr>
          <w:rFonts w:ascii="PT Astra Serif" w:eastAsia="Times New Roman" w:hAnsi="PT Astra Serif" w:cs="Times New Roman"/>
          <w:color w:val="000000" w:themeColor="text1"/>
          <w:sz w:val="28"/>
          <w:szCs w:val="28"/>
          <w:lang w:eastAsia="ru-RU"/>
        </w:rPr>
      </w:pPr>
    </w:p>
    <w:p w:rsidR="00B33420" w:rsidRDefault="00B33420">
      <w:pPr>
        <w:shd w:val="clear" w:color="auto" w:fill="FFFFFF"/>
        <w:spacing w:after="0" w:line="240" w:lineRule="auto"/>
        <w:ind w:firstLine="567"/>
        <w:jc w:val="both"/>
        <w:rPr>
          <w:rFonts w:ascii="PT Astra Serif" w:eastAsia="Times New Roman" w:hAnsi="PT Astra Serif" w:cs="Times New Roman"/>
          <w:color w:val="000000" w:themeColor="text1"/>
          <w:sz w:val="28"/>
          <w:szCs w:val="28"/>
          <w:lang w:eastAsia="ru-RU"/>
        </w:rPr>
      </w:pPr>
    </w:p>
    <w:p w:rsidR="00B33420" w:rsidRDefault="00B33420">
      <w:pPr>
        <w:shd w:val="clear" w:color="auto" w:fill="FFFFFF"/>
        <w:spacing w:after="0" w:line="240" w:lineRule="auto"/>
        <w:ind w:firstLine="567"/>
        <w:jc w:val="both"/>
        <w:rPr>
          <w:rFonts w:ascii="PT Astra Serif" w:eastAsia="Times New Roman" w:hAnsi="PT Astra Serif" w:cs="Times New Roman"/>
          <w:color w:val="000000" w:themeColor="text1"/>
          <w:sz w:val="28"/>
          <w:szCs w:val="28"/>
          <w:lang w:eastAsia="ru-RU"/>
        </w:rPr>
      </w:pPr>
    </w:p>
    <w:p w:rsidR="00B33420" w:rsidRDefault="00B33420">
      <w:pPr>
        <w:shd w:val="clear" w:color="auto" w:fill="FFFFFF"/>
        <w:spacing w:after="0" w:line="240" w:lineRule="auto"/>
        <w:ind w:firstLine="567"/>
        <w:jc w:val="both"/>
        <w:rPr>
          <w:rFonts w:ascii="PT Astra Serif" w:eastAsia="Times New Roman" w:hAnsi="PT Astra Serif" w:cs="Times New Roman"/>
          <w:color w:val="000000" w:themeColor="text1"/>
          <w:sz w:val="28"/>
          <w:szCs w:val="28"/>
          <w:lang w:eastAsia="ru-RU"/>
        </w:rPr>
      </w:pPr>
    </w:p>
    <w:p w:rsidR="00B33420" w:rsidRDefault="00B33420">
      <w:pPr>
        <w:shd w:val="clear" w:color="auto" w:fill="FFFFFF"/>
        <w:spacing w:after="0" w:line="240" w:lineRule="auto"/>
        <w:ind w:firstLine="567"/>
        <w:jc w:val="both"/>
        <w:rPr>
          <w:rFonts w:ascii="PT Astra Serif" w:eastAsia="Times New Roman" w:hAnsi="PT Astra Serif" w:cs="Times New Roman"/>
          <w:color w:val="000000" w:themeColor="text1"/>
          <w:sz w:val="28"/>
          <w:szCs w:val="28"/>
          <w:lang w:eastAsia="ru-RU"/>
        </w:rPr>
      </w:pPr>
    </w:p>
    <w:p w:rsidR="00B33420" w:rsidRDefault="00B33420">
      <w:pPr>
        <w:shd w:val="clear" w:color="auto" w:fill="FFFFFF"/>
        <w:spacing w:after="0" w:line="240" w:lineRule="auto"/>
        <w:ind w:firstLine="567"/>
        <w:jc w:val="both"/>
        <w:rPr>
          <w:rFonts w:ascii="PT Astra Serif" w:eastAsia="Times New Roman" w:hAnsi="PT Astra Serif" w:cs="Times New Roman"/>
          <w:color w:val="000000" w:themeColor="text1"/>
          <w:sz w:val="28"/>
          <w:szCs w:val="28"/>
          <w:lang w:eastAsia="ru-RU"/>
        </w:rPr>
      </w:pPr>
    </w:p>
    <w:p w:rsidR="00B33420" w:rsidRDefault="00B33420">
      <w:pPr>
        <w:shd w:val="clear" w:color="auto" w:fill="FFFFFF"/>
        <w:spacing w:after="0" w:line="240" w:lineRule="auto"/>
        <w:ind w:firstLine="567"/>
        <w:jc w:val="both"/>
        <w:rPr>
          <w:rFonts w:ascii="PT Astra Serif" w:eastAsia="Times New Roman" w:hAnsi="PT Astra Serif" w:cs="Times New Roman"/>
          <w:color w:val="000000" w:themeColor="text1"/>
          <w:sz w:val="28"/>
          <w:szCs w:val="28"/>
          <w:lang w:eastAsia="ru-RU"/>
        </w:rPr>
      </w:pPr>
    </w:p>
    <w:p w:rsidR="00B33420" w:rsidRDefault="00B33420">
      <w:pPr>
        <w:shd w:val="clear" w:color="auto" w:fill="FFFFFF"/>
        <w:spacing w:after="0" w:line="240" w:lineRule="auto"/>
        <w:ind w:firstLine="567"/>
        <w:jc w:val="both"/>
        <w:rPr>
          <w:rFonts w:ascii="PT Astra Serif" w:eastAsia="Times New Roman" w:hAnsi="PT Astra Serif" w:cs="Times New Roman"/>
          <w:color w:val="000000" w:themeColor="text1"/>
          <w:sz w:val="28"/>
          <w:szCs w:val="28"/>
          <w:lang w:eastAsia="ru-RU"/>
        </w:rPr>
      </w:pPr>
    </w:p>
    <w:p w:rsidR="00B33420" w:rsidRDefault="00B33420">
      <w:pPr>
        <w:shd w:val="clear" w:color="auto" w:fill="FFFFFF"/>
        <w:spacing w:after="0" w:line="240" w:lineRule="auto"/>
        <w:ind w:firstLine="567"/>
        <w:jc w:val="both"/>
        <w:rPr>
          <w:rFonts w:ascii="PT Astra Serif" w:eastAsia="Times New Roman" w:hAnsi="PT Astra Serif" w:cs="Times New Roman"/>
          <w:color w:val="000000" w:themeColor="text1"/>
          <w:sz w:val="28"/>
          <w:szCs w:val="28"/>
          <w:lang w:eastAsia="ru-RU"/>
        </w:rPr>
      </w:pPr>
    </w:p>
    <w:p w:rsidR="00B33420" w:rsidRDefault="00B33420">
      <w:pPr>
        <w:shd w:val="clear" w:color="auto" w:fill="FFFFFF"/>
        <w:spacing w:after="0" w:line="240" w:lineRule="auto"/>
        <w:ind w:firstLine="567"/>
        <w:jc w:val="both"/>
        <w:rPr>
          <w:rFonts w:ascii="PT Astra Serif" w:eastAsia="Times New Roman" w:hAnsi="PT Astra Serif" w:cs="Times New Roman"/>
          <w:color w:val="000000" w:themeColor="text1"/>
          <w:sz w:val="28"/>
          <w:szCs w:val="28"/>
          <w:lang w:eastAsia="ru-RU"/>
        </w:rPr>
      </w:pPr>
    </w:p>
    <w:p w:rsidR="00B33420" w:rsidRDefault="00B33420">
      <w:pPr>
        <w:shd w:val="clear" w:color="auto" w:fill="FFFFFF"/>
        <w:spacing w:after="0" w:line="240" w:lineRule="auto"/>
        <w:ind w:firstLine="567"/>
        <w:jc w:val="both"/>
        <w:rPr>
          <w:rFonts w:ascii="PT Astra Serif" w:eastAsia="Times New Roman" w:hAnsi="PT Astra Serif" w:cs="Times New Roman"/>
          <w:color w:val="000000" w:themeColor="text1"/>
          <w:sz w:val="28"/>
          <w:szCs w:val="28"/>
          <w:lang w:eastAsia="ru-RU"/>
        </w:rPr>
      </w:pPr>
    </w:p>
    <w:p w:rsidR="00B33420" w:rsidRDefault="00B33420">
      <w:pPr>
        <w:shd w:val="clear" w:color="auto" w:fill="FFFFFF"/>
        <w:spacing w:after="0" w:line="240" w:lineRule="auto"/>
        <w:ind w:firstLine="567"/>
        <w:jc w:val="both"/>
        <w:rPr>
          <w:rFonts w:ascii="PT Astra Serif" w:eastAsia="Times New Roman" w:hAnsi="PT Astra Serif" w:cs="Times New Roman"/>
          <w:color w:val="000000" w:themeColor="text1"/>
          <w:sz w:val="28"/>
          <w:szCs w:val="28"/>
          <w:lang w:eastAsia="ru-RU"/>
        </w:rPr>
      </w:pPr>
    </w:p>
    <w:p w:rsidR="00B33420" w:rsidRDefault="00B33420">
      <w:pPr>
        <w:shd w:val="clear" w:color="auto" w:fill="FFFFFF"/>
        <w:spacing w:after="0" w:line="240" w:lineRule="auto"/>
        <w:ind w:firstLine="567"/>
        <w:jc w:val="both"/>
        <w:rPr>
          <w:rFonts w:ascii="PT Astra Serif" w:eastAsia="Times New Roman" w:hAnsi="PT Astra Serif" w:cs="Times New Roman"/>
          <w:color w:val="000000" w:themeColor="text1"/>
          <w:sz w:val="28"/>
          <w:szCs w:val="28"/>
          <w:lang w:eastAsia="ru-RU"/>
        </w:rPr>
      </w:pPr>
    </w:p>
    <w:p w:rsidR="00B33420" w:rsidRDefault="00B33420">
      <w:pPr>
        <w:shd w:val="clear" w:color="auto" w:fill="FFFFFF"/>
        <w:spacing w:after="0" w:line="240" w:lineRule="auto"/>
        <w:ind w:firstLine="567"/>
        <w:jc w:val="both"/>
        <w:rPr>
          <w:rFonts w:ascii="PT Astra Serif" w:eastAsia="Times New Roman" w:hAnsi="PT Astra Serif" w:cs="Times New Roman"/>
          <w:color w:val="000000" w:themeColor="text1"/>
          <w:sz w:val="28"/>
          <w:szCs w:val="28"/>
          <w:lang w:eastAsia="ru-RU"/>
        </w:rPr>
      </w:pPr>
    </w:p>
    <w:p w:rsidR="00B33420" w:rsidRDefault="00B33420">
      <w:pPr>
        <w:shd w:val="clear" w:color="auto" w:fill="FFFFFF"/>
        <w:spacing w:after="0" w:line="240" w:lineRule="auto"/>
        <w:ind w:firstLine="567"/>
        <w:jc w:val="both"/>
        <w:rPr>
          <w:rFonts w:ascii="PT Astra Serif" w:eastAsia="Times New Roman" w:hAnsi="PT Astra Serif" w:cs="Times New Roman"/>
          <w:color w:val="000000" w:themeColor="text1"/>
          <w:sz w:val="28"/>
          <w:szCs w:val="28"/>
          <w:lang w:eastAsia="ru-RU"/>
        </w:rPr>
      </w:pPr>
    </w:p>
    <w:p w:rsidR="00B33420" w:rsidRDefault="00B33420">
      <w:pPr>
        <w:shd w:val="clear" w:color="auto" w:fill="FFFFFF"/>
        <w:spacing w:after="0" w:line="240" w:lineRule="auto"/>
        <w:ind w:firstLine="567"/>
        <w:jc w:val="both"/>
        <w:rPr>
          <w:rFonts w:ascii="PT Astra Serif" w:eastAsia="Times New Roman" w:hAnsi="PT Astra Serif" w:cs="Times New Roman"/>
          <w:color w:val="000000" w:themeColor="text1"/>
          <w:sz w:val="28"/>
          <w:szCs w:val="28"/>
          <w:lang w:eastAsia="ru-RU"/>
        </w:rPr>
      </w:pPr>
    </w:p>
    <w:p w:rsidR="00B33420" w:rsidRDefault="00B33420">
      <w:pPr>
        <w:shd w:val="clear" w:color="auto" w:fill="FFFFFF"/>
        <w:spacing w:after="0" w:line="240" w:lineRule="auto"/>
        <w:ind w:firstLine="567"/>
        <w:jc w:val="both"/>
        <w:rPr>
          <w:rFonts w:ascii="PT Astra Serif" w:eastAsia="Times New Roman" w:hAnsi="PT Astra Serif" w:cs="Times New Roman"/>
          <w:color w:val="000000" w:themeColor="text1"/>
          <w:sz w:val="28"/>
          <w:szCs w:val="28"/>
          <w:lang w:eastAsia="ru-RU"/>
        </w:rPr>
      </w:pPr>
    </w:p>
    <w:p w:rsidR="00B33420" w:rsidRDefault="00B33420">
      <w:pPr>
        <w:shd w:val="clear" w:color="auto" w:fill="FFFFFF"/>
        <w:spacing w:after="0" w:line="240" w:lineRule="auto"/>
        <w:ind w:firstLine="567"/>
        <w:jc w:val="both"/>
        <w:rPr>
          <w:rFonts w:ascii="PT Astra Serif" w:eastAsia="Times New Roman" w:hAnsi="PT Astra Serif" w:cs="Times New Roman"/>
          <w:color w:val="000000" w:themeColor="text1"/>
          <w:sz w:val="28"/>
          <w:szCs w:val="28"/>
          <w:lang w:eastAsia="ru-RU"/>
        </w:rPr>
      </w:pPr>
    </w:p>
    <w:p w:rsidR="00B33420" w:rsidRDefault="00B33420">
      <w:pPr>
        <w:shd w:val="clear" w:color="auto" w:fill="FFFFFF"/>
        <w:spacing w:after="0" w:line="240" w:lineRule="auto"/>
        <w:ind w:firstLine="567"/>
        <w:jc w:val="both"/>
        <w:rPr>
          <w:rFonts w:ascii="PT Astra Serif" w:eastAsia="Times New Roman" w:hAnsi="PT Astra Serif" w:cs="Times New Roman"/>
          <w:color w:val="000000" w:themeColor="text1"/>
          <w:sz w:val="28"/>
          <w:szCs w:val="28"/>
          <w:lang w:eastAsia="ru-RU"/>
        </w:rPr>
      </w:pPr>
    </w:p>
    <w:p w:rsidR="00B33420" w:rsidRDefault="00B33420">
      <w:pPr>
        <w:shd w:val="clear" w:color="auto" w:fill="FFFFFF"/>
        <w:spacing w:after="0" w:line="240" w:lineRule="auto"/>
        <w:ind w:firstLine="567"/>
        <w:jc w:val="both"/>
        <w:rPr>
          <w:rFonts w:ascii="PT Astra Serif" w:eastAsia="Times New Roman" w:hAnsi="PT Astra Serif" w:cs="Times New Roman"/>
          <w:color w:val="000000" w:themeColor="text1"/>
          <w:sz w:val="28"/>
          <w:szCs w:val="28"/>
          <w:lang w:eastAsia="ru-RU"/>
        </w:rPr>
      </w:pPr>
    </w:p>
    <w:p w:rsidR="00B33420" w:rsidRDefault="00B33420">
      <w:pPr>
        <w:shd w:val="clear" w:color="auto" w:fill="FFFFFF"/>
        <w:spacing w:after="0" w:line="240" w:lineRule="auto"/>
        <w:ind w:firstLine="567"/>
        <w:jc w:val="both"/>
        <w:rPr>
          <w:rFonts w:ascii="PT Astra Serif" w:eastAsia="Times New Roman" w:hAnsi="PT Astra Serif" w:cs="Times New Roman"/>
          <w:color w:val="000000" w:themeColor="text1"/>
          <w:sz w:val="28"/>
          <w:szCs w:val="28"/>
          <w:lang w:eastAsia="ru-RU"/>
        </w:rPr>
      </w:pPr>
    </w:p>
    <w:p w:rsidR="00B33420" w:rsidRDefault="00B33420">
      <w:pPr>
        <w:shd w:val="clear" w:color="auto" w:fill="FFFFFF"/>
        <w:spacing w:after="0" w:line="240" w:lineRule="auto"/>
        <w:ind w:firstLine="567"/>
        <w:jc w:val="both"/>
        <w:rPr>
          <w:rFonts w:ascii="PT Astra Serif" w:eastAsia="Times New Roman" w:hAnsi="PT Astra Serif" w:cs="Times New Roman"/>
          <w:color w:val="000000" w:themeColor="text1"/>
          <w:sz w:val="28"/>
          <w:szCs w:val="28"/>
          <w:lang w:eastAsia="ru-RU"/>
        </w:rPr>
      </w:pPr>
    </w:p>
    <w:p w:rsidR="00B33420" w:rsidRDefault="00B33420">
      <w:pPr>
        <w:shd w:val="clear" w:color="auto" w:fill="FFFFFF"/>
        <w:spacing w:after="0" w:line="240" w:lineRule="auto"/>
        <w:ind w:firstLine="567"/>
        <w:jc w:val="both"/>
        <w:rPr>
          <w:rFonts w:ascii="PT Astra Serif" w:eastAsia="Times New Roman" w:hAnsi="PT Astra Serif" w:cs="Times New Roman"/>
          <w:color w:val="000000" w:themeColor="text1"/>
          <w:sz w:val="28"/>
          <w:szCs w:val="28"/>
          <w:lang w:eastAsia="ru-RU"/>
        </w:rPr>
      </w:pPr>
    </w:p>
    <w:p w:rsidR="00B33420" w:rsidRDefault="00B33420">
      <w:pPr>
        <w:shd w:val="clear" w:color="auto" w:fill="FFFFFF"/>
        <w:spacing w:after="0" w:line="240" w:lineRule="auto"/>
        <w:ind w:firstLine="567"/>
        <w:jc w:val="both"/>
        <w:rPr>
          <w:rFonts w:ascii="PT Astra Serif" w:eastAsia="Times New Roman" w:hAnsi="PT Astra Serif" w:cs="Times New Roman"/>
          <w:color w:val="000000" w:themeColor="text1"/>
          <w:sz w:val="28"/>
          <w:szCs w:val="28"/>
          <w:lang w:eastAsia="ru-RU"/>
        </w:rPr>
      </w:pPr>
    </w:p>
    <w:p w:rsidR="00B33420" w:rsidRDefault="00B33420">
      <w:pPr>
        <w:shd w:val="clear" w:color="auto" w:fill="FFFFFF"/>
        <w:spacing w:after="0" w:line="240" w:lineRule="auto"/>
        <w:ind w:firstLine="567"/>
        <w:jc w:val="both"/>
        <w:rPr>
          <w:rFonts w:ascii="PT Astra Serif" w:eastAsia="Times New Roman" w:hAnsi="PT Astra Serif" w:cs="Times New Roman"/>
          <w:color w:val="000000" w:themeColor="text1"/>
          <w:sz w:val="28"/>
          <w:szCs w:val="28"/>
          <w:lang w:eastAsia="ru-RU"/>
        </w:rPr>
      </w:pPr>
    </w:p>
    <w:p w:rsidR="00B33420" w:rsidRDefault="00B33420">
      <w:pPr>
        <w:shd w:val="clear" w:color="auto" w:fill="FFFFFF"/>
        <w:spacing w:after="0" w:line="240" w:lineRule="auto"/>
        <w:ind w:firstLine="567"/>
        <w:jc w:val="both"/>
        <w:rPr>
          <w:rFonts w:ascii="PT Astra Serif" w:eastAsia="Times New Roman" w:hAnsi="PT Astra Serif" w:cs="Times New Roman"/>
          <w:color w:val="000000" w:themeColor="text1"/>
          <w:sz w:val="28"/>
          <w:szCs w:val="28"/>
          <w:lang w:eastAsia="ru-RU"/>
        </w:rPr>
      </w:pPr>
    </w:p>
    <w:p w:rsidR="00B33420" w:rsidRDefault="00B33420">
      <w:pPr>
        <w:shd w:val="clear" w:color="auto" w:fill="FFFFFF"/>
        <w:spacing w:after="0" w:line="240" w:lineRule="auto"/>
        <w:ind w:firstLine="567"/>
        <w:jc w:val="both"/>
        <w:rPr>
          <w:rFonts w:ascii="PT Astra Serif" w:eastAsia="Times New Roman" w:hAnsi="PT Astra Serif" w:cs="Times New Roman"/>
          <w:color w:val="000000" w:themeColor="text1"/>
          <w:sz w:val="28"/>
          <w:szCs w:val="28"/>
          <w:lang w:eastAsia="ru-RU"/>
        </w:rPr>
      </w:pPr>
    </w:p>
    <w:p w:rsidR="00B33420" w:rsidRDefault="00B33420">
      <w:pPr>
        <w:shd w:val="clear" w:color="auto" w:fill="FFFFFF"/>
        <w:spacing w:after="0" w:line="240" w:lineRule="auto"/>
        <w:ind w:firstLine="567"/>
        <w:jc w:val="both"/>
        <w:rPr>
          <w:rFonts w:ascii="PT Astra Serif" w:eastAsia="Times New Roman" w:hAnsi="PT Astra Serif" w:cs="Times New Roman"/>
          <w:color w:val="000000" w:themeColor="text1"/>
          <w:sz w:val="28"/>
          <w:szCs w:val="28"/>
          <w:lang w:eastAsia="ru-RU"/>
        </w:rPr>
      </w:pPr>
    </w:p>
    <w:sectPr w:rsidR="00B33420" w:rsidSect="001474D1">
      <w:headerReference w:type="default" r:id="rId12"/>
      <w:pgSz w:w="11906" w:h="16838"/>
      <w:pgMar w:top="1134" w:right="850" w:bottom="1134" w:left="1560" w:header="708" w:footer="0" w:gutter="0"/>
      <w:cols w:space="720"/>
      <w:formProt w:val="0"/>
      <w:docGrid w:linePitch="360" w:charSpace="409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B1DD1" w:rsidRDefault="00BB1DD1" w:rsidP="00D80405">
      <w:pPr>
        <w:spacing w:after="0" w:line="240" w:lineRule="auto"/>
      </w:pPr>
      <w:r>
        <w:separator/>
      </w:r>
    </w:p>
  </w:endnote>
  <w:endnote w:type="continuationSeparator" w:id="0">
    <w:p w:rsidR="00BB1DD1" w:rsidRDefault="00BB1DD1" w:rsidP="00D8040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altName w:val="Arial Unicode MS"/>
    <w:charset w:val="01"/>
    <w:family w:val="auto"/>
    <w:pitch w:val="default"/>
    <w:sig w:usb0="00000000" w:usb1="00000000" w:usb2="00000000" w:usb3="00000000" w:csb0="0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 w:name="Century Schoolbook">
    <w:charset w:val="CC"/>
    <w:family w:val="roman"/>
    <w:pitch w:val="variable"/>
    <w:sig w:usb0="00000287" w:usb1="00000000" w:usb2="00000000" w:usb3="00000000" w:csb0="0000009F" w:csb1="00000000"/>
  </w:font>
  <w:font w:name="Liberation Sans">
    <w:altName w:val="Arial"/>
    <w:charset w:val="CC"/>
    <w:family w:val="swiss"/>
    <w:pitch w:val="variable"/>
    <w:sig w:usb0="00000000" w:usb1="00000000" w:usb2="00000000" w:usb3="00000000" w:csb0="00000000" w:csb1="00000000"/>
  </w:font>
  <w:font w:name="Tahoma">
    <w:panose1 w:val="020B0604030504040204"/>
    <w:charset w:val="CC"/>
    <w:family w:val="swiss"/>
    <w:pitch w:val="variable"/>
    <w:sig w:usb0="E1002EFF" w:usb1="C000605B" w:usb2="00000029" w:usb3="00000000" w:csb0="000101FF" w:csb1="00000000"/>
  </w:font>
  <w:font w:name="Noto Sans Devanagari">
    <w:altName w:val="Arial"/>
    <w:charset w:val="01"/>
    <w:family w:val="swiss"/>
    <w:pitch w:val="default"/>
    <w:sig w:usb0="00000000" w:usb1="00000000" w:usb2="00000000" w:usb3="00000000" w:csb0="00000000" w:csb1="00000000"/>
  </w:font>
  <w:font w:name="PT Astra Serif">
    <w:altName w:val="Times New Roman"/>
    <w:charset w:val="CC"/>
    <w:family w:val="roman"/>
    <w:pitch w:val="variable"/>
    <w:sig w:usb0="00000001" w:usb1="5000204B" w:usb2="00000020" w:usb3="00000000" w:csb0="00000097" w:csb1="00000000"/>
  </w:font>
  <w:font w:name="NewtonC">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4685" w:rsidRDefault="00D54685">
    <w:pPr>
      <w:pStyle w:val="ac"/>
      <w:spacing w:line="14" w:lineRule="auto"/>
      <w:ind w:left="0"/>
      <w:jc w:val="left"/>
      <w:rPr>
        <w:sz w:val="20"/>
      </w:rPr>
    </w:pPr>
    <w:r w:rsidRPr="00693B74">
      <w:rPr>
        <w:sz w:val="28"/>
      </w:rPr>
      <w:pict>
        <v:shapetype id="_x0000_t202" coordsize="21600,21600" o:spt="202" path="m,l,21600r21600,l21600,xe">
          <v:stroke joinstyle="miter"/>
          <v:path gradientshapeok="t" o:connecttype="rect"/>
        </v:shapetype>
        <v:shape id="_x0000_s6145" type="#_x0000_t202" style="position:absolute;left:0;text-align:left;margin-left:526.2pt;margin-top:779.85pt;width:22.6pt;height:14.25pt;z-index:-251658752;mso-position-horizontal-relative:page;mso-position-vertical-relative:page" filled="f" stroked="f">
          <v:textbox inset="0,0,0,0">
            <w:txbxContent>
              <w:p w:rsidR="00D54685" w:rsidRDefault="00D54685">
                <w:pPr>
                  <w:spacing w:before="11"/>
                  <w:ind w:left="60"/>
                </w:pPr>
                <w:fldSimple w:instr=" PAGE ">
                  <w:r>
                    <w:rPr>
                      <w:noProof/>
                    </w:rPr>
                    <w:t>288</w:t>
                  </w:r>
                </w:fldSimple>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B1DD1" w:rsidRDefault="00BB1DD1" w:rsidP="00D80405">
      <w:pPr>
        <w:spacing w:after="0" w:line="240" w:lineRule="auto"/>
      </w:pPr>
      <w:r>
        <w:separator/>
      </w:r>
    </w:p>
  </w:footnote>
  <w:footnote w:type="continuationSeparator" w:id="0">
    <w:p w:rsidR="00BB1DD1" w:rsidRDefault="00BB1DD1" w:rsidP="00D8040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28145718"/>
      <w:docPartObj>
        <w:docPartGallery w:val="Page Numbers (Top of Page)"/>
        <w:docPartUnique/>
      </w:docPartObj>
    </w:sdtPr>
    <w:sdtContent>
      <w:p w:rsidR="00D54685" w:rsidRDefault="00D54685">
        <w:pPr>
          <w:pStyle w:val="Header"/>
          <w:jc w:val="right"/>
        </w:pPr>
        <w:fldSimple w:instr="PAGE">
          <w:r>
            <w:rPr>
              <w:noProof/>
            </w:rPr>
            <w:t>411</w:t>
          </w:r>
        </w:fldSimple>
      </w:p>
    </w:sdtContent>
  </w:sdt>
  <w:p w:rsidR="00D54685" w:rsidRDefault="00D54685">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677BFB"/>
    <w:multiLevelType w:val="hybridMultilevel"/>
    <w:tmpl w:val="5D0AD0F0"/>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
    <w:nsid w:val="08C52475"/>
    <w:multiLevelType w:val="hybridMultilevel"/>
    <w:tmpl w:val="75C2F8D4"/>
    <w:lvl w:ilvl="0" w:tplc="0419000B">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
    <w:nsid w:val="0B642A95"/>
    <w:multiLevelType w:val="multilevel"/>
    <w:tmpl w:val="93FE2240"/>
    <w:lvl w:ilvl="0">
      <w:start w:val="1"/>
      <w:numFmt w:val="decimal"/>
      <w:lvlText w:val="%1."/>
      <w:lvlJc w:val="left"/>
      <w:pPr>
        <w:tabs>
          <w:tab w:val="num" w:pos="0"/>
        </w:tabs>
        <w:ind w:left="786" w:hanging="360"/>
      </w:pPr>
    </w:lvl>
    <w:lvl w:ilvl="1">
      <w:start w:val="1"/>
      <w:numFmt w:val="lowerLetter"/>
      <w:lvlText w:val="%2."/>
      <w:lvlJc w:val="left"/>
      <w:pPr>
        <w:tabs>
          <w:tab w:val="num" w:pos="0"/>
        </w:tabs>
        <w:ind w:left="1506" w:hanging="360"/>
      </w:pPr>
    </w:lvl>
    <w:lvl w:ilvl="2">
      <w:start w:val="1"/>
      <w:numFmt w:val="lowerRoman"/>
      <w:lvlText w:val="%3."/>
      <w:lvlJc w:val="right"/>
      <w:pPr>
        <w:tabs>
          <w:tab w:val="num" w:pos="0"/>
        </w:tabs>
        <w:ind w:left="2226" w:hanging="180"/>
      </w:pPr>
    </w:lvl>
    <w:lvl w:ilvl="3">
      <w:start w:val="1"/>
      <w:numFmt w:val="decimal"/>
      <w:lvlText w:val="%4."/>
      <w:lvlJc w:val="left"/>
      <w:pPr>
        <w:tabs>
          <w:tab w:val="num" w:pos="0"/>
        </w:tabs>
        <w:ind w:left="2946" w:hanging="360"/>
      </w:pPr>
    </w:lvl>
    <w:lvl w:ilvl="4">
      <w:start w:val="1"/>
      <w:numFmt w:val="lowerLetter"/>
      <w:lvlText w:val="%5."/>
      <w:lvlJc w:val="left"/>
      <w:pPr>
        <w:tabs>
          <w:tab w:val="num" w:pos="0"/>
        </w:tabs>
        <w:ind w:left="3666" w:hanging="360"/>
      </w:pPr>
    </w:lvl>
    <w:lvl w:ilvl="5">
      <w:start w:val="1"/>
      <w:numFmt w:val="lowerRoman"/>
      <w:lvlText w:val="%6."/>
      <w:lvlJc w:val="right"/>
      <w:pPr>
        <w:tabs>
          <w:tab w:val="num" w:pos="0"/>
        </w:tabs>
        <w:ind w:left="4386" w:hanging="180"/>
      </w:pPr>
    </w:lvl>
    <w:lvl w:ilvl="6">
      <w:start w:val="1"/>
      <w:numFmt w:val="decimal"/>
      <w:lvlText w:val="%7."/>
      <w:lvlJc w:val="left"/>
      <w:pPr>
        <w:tabs>
          <w:tab w:val="num" w:pos="0"/>
        </w:tabs>
        <w:ind w:left="5106" w:hanging="360"/>
      </w:pPr>
    </w:lvl>
    <w:lvl w:ilvl="7">
      <w:start w:val="1"/>
      <w:numFmt w:val="lowerLetter"/>
      <w:lvlText w:val="%8."/>
      <w:lvlJc w:val="left"/>
      <w:pPr>
        <w:tabs>
          <w:tab w:val="num" w:pos="0"/>
        </w:tabs>
        <w:ind w:left="5826" w:hanging="360"/>
      </w:pPr>
    </w:lvl>
    <w:lvl w:ilvl="8">
      <w:start w:val="1"/>
      <w:numFmt w:val="lowerRoman"/>
      <w:lvlText w:val="%9."/>
      <w:lvlJc w:val="right"/>
      <w:pPr>
        <w:tabs>
          <w:tab w:val="num" w:pos="0"/>
        </w:tabs>
        <w:ind w:left="6546" w:hanging="180"/>
      </w:pPr>
    </w:lvl>
  </w:abstractNum>
  <w:abstractNum w:abstractNumId="3">
    <w:nsid w:val="0BBE1D5B"/>
    <w:multiLevelType w:val="hybridMultilevel"/>
    <w:tmpl w:val="E5BC0298"/>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
    <w:nsid w:val="0EF92069"/>
    <w:multiLevelType w:val="multilevel"/>
    <w:tmpl w:val="03AAC990"/>
    <w:lvl w:ilvl="0">
      <w:numFmt w:val="bullet"/>
      <w:lvlText w:val="-"/>
      <w:lvlJc w:val="left"/>
      <w:pPr>
        <w:tabs>
          <w:tab w:val="num" w:pos="0"/>
        </w:tabs>
        <w:ind w:left="1429" w:hanging="360"/>
      </w:pPr>
      <w:rPr>
        <w:rFonts w:ascii="OpenSymbol" w:hAnsi="OpenSymbol" w:cs="OpenSymbol" w:hint="default"/>
        <w:w w:val="99"/>
        <w:lang w:val="ru-RU" w:eastAsia="en-US" w:bidi="ar-SA"/>
      </w:rPr>
    </w:lvl>
    <w:lvl w:ilvl="1">
      <w:start w:val="1"/>
      <w:numFmt w:val="lowerLetter"/>
      <w:lvlText w:val="%2."/>
      <w:lvlJc w:val="left"/>
      <w:pPr>
        <w:tabs>
          <w:tab w:val="num" w:pos="0"/>
        </w:tabs>
        <w:ind w:left="2149" w:hanging="360"/>
      </w:pPr>
    </w:lvl>
    <w:lvl w:ilvl="2">
      <w:start w:val="1"/>
      <w:numFmt w:val="lowerRoman"/>
      <w:lvlText w:val="%3."/>
      <w:lvlJc w:val="right"/>
      <w:pPr>
        <w:tabs>
          <w:tab w:val="num" w:pos="0"/>
        </w:tabs>
        <w:ind w:left="2869" w:hanging="180"/>
      </w:pPr>
    </w:lvl>
    <w:lvl w:ilvl="3">
      <w:start w:val="1"/>
      <w:numFmt w:val="decimal"/>
      <w:lvlText w:val="%4."/>
      <w:lvlJc w:val="left"/>
      <w:pPr>
        <w:tabs>
          <w:tab w:val="num" w:pos="0"/>
        </w:tabs>
        <w:ind w:left="3589" w:hanging="360"/>
      </w:pPr>
    </w:lvl>
    <w:lvl w:ilvl="4">
      <w:start w:val="1"/>
      <w:numFmt w:val="lowerLetter"/>
      <w:lvlText w:val="%5."/>
      <w:lvlJc w:val="left"/>
      <w:pPr>
        <w:tabs>
          <w:tab w:val="num" w:pos="0"/>
        </w:tabs>
        <w:ind w:left="4309" w:hanging="360"/>
      </w:pPr>
    </w:lvl>
    <w:lvl w:ilvl="5">
      <w:start w:val="1"/>
      <w:numFmt w:val="lowerRoman"/>
      <w:lvlText w:val="%6."/>
      <w:lvlJc w:val="right"/>
      <w:pPr>
        <w:tabs>
          <w:tab w:val="num" w:pos="0"/>
        </w:tabs>
        <w:ind w:left="5029" w:hanging="180"/>
      </w:pPr>
    </w:lvl>
    <w:lvl w:ilvl="6">
      <w:start w:val="1"/>
      <w:numFmt w:val="decimal"/>
      <w:lvlText w:val="%7."/>
      <w:lvlJc w:val="left"/>
      <w:pPr>
        <w:tabs>
          <w:tab w:val="num" w:pos="0"/>
        </w:tabs>
        <w:ind w:left="5749" w:hanging="360"/>
      </w:pPr>
    </w:lvl>
    <w:lvl w:ilvl="7">
      <w:start w:val="1"/>
      <w:numFmt w:val="lowerLetter"/>
      <w:lvlText w:val="%8."/>
      <w:lvlJc w:val="left"/>
      <w:pPr>
        <w:tabs>
          <w:tab w:val="num" w:pos="0"/>
        </w:tabs>
        <w:ind w:left="6469" w:hanging="360"/>
      </w:pPr>
    </w:lvl>
    <w:lvl w:ilvl="8">
      <w:start w:val="1"/>
      <w:numFmt w:val="lowerRoman"/>
      <w:lvlText w:val="%9."/>
      <w:lvlJc w:val="right"/>
      <w:pPr>
        <w:tabs>
          <w:tab w:val="num" w:pos="0"/>
        </w:tabs>
        <w:ind w:left="7189" w:hanging="180"/>
      </w:pPr>
    </w:lvl>
  </w:abstractNum>
  <w:abstractNum w:abstractNumId="5">
    <w:nsid w:val="0FBF446E"/>
    <w:multiLevelType w:val="multilevel"/>
    <w:tmpl w:val="C840D71E"/>
    <w:lvl w:ilvl="0">
      <w:start w:val="1"/>
      <w:numFmt w:val="decimal"/>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
    <w:nsid w:val="17CA480E"/>
    <w:multiLevelType w:val="multilevel"/>
    <w:tmpl w:val="0CAEF3CC"/>
    <w:lvl w:ilvl="0">
      <w:start w:val="2"/>
      <w:numFmt w:val="decimal"/>
      <w:lvlText w:val="%1."/>
      <w:lvlJc w:val="left"/>
      <w:pPr>
        <w:ind w:left="600" w:hanging="600"/>
      </w:pPr>
      <w:rPr>
        <w:rFonts w:hint="default"/>
      </w:rPr>
    </w:lvl>
    <w:lvl w:ilvl="1">
      <w:start w:val="10"/>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nsid w:val="23CF64D2"/>
    <w:multiLevelType w:val="multilevel"/>
    <w:tmpl w:val="0CD6DBFC"/>
    <w:lvl w:ilvl="0">
      <w:start w:val="1"/>
      <w:numFmt w:val="upperRoman"/>
      <w:lvlText w:val="%1."/>
      <w:lvlJc w:val="right"/>
      <w:pPr>
        <w:tabs>
          <w:tab w:val="num" w:pos="0"/>
        </w:tabs>
        <w:ind w:left="1287" w:hanging="360"/>
      </w:pPr>
    </w:lvl>
    <w:lvl w:ilvl="1">
      <w:start w:val="1"/>
      <w:numFmt w:val="lowerLetter"/>
      <w:lvlText w:val="%2."/>
      <w:lvlJc w:val="left"/>
      <w:pPr>
        <w:tabs>
          <w:tab w:val="num" w:pos="0"/>
        </w:tabs>
        <w:ind w:left="2007" w:hanging="360"/>
      </w:pPr>
    </w:lvl>
    <w:lvl w:ilvl="2">
      <w:start w:val="1"/>
      <w:numFmt w:val="lowerRoman"/>
      <w:lvlText w:val="%3."/>
      <w:lvlJc w:val="right"/>
      <w:pPr>
        <w:tabs>
          <w:tab w:val="num" w:pos="0"/>
        </w:tabs>
        <w:ind w:left="2727" w:hanging="180"/>
      </w:pPr>
    </w:lvl>
    <w:lvl w:ilvl="3">
      <w:start w:val="1"/>
      <w:numFmt w:val="decimal"/>
      <w:lvlText w:val="%4."/>
      <w:lvlJc w:val="left"/>
      <w:pPr>
        <w:tabs>
          <w:tab w:val="num" w:pos="0"/>
        </w:tabs>
        <w:ind w:left="3447" w:hanging="360"/>
      </w:pPr>
    </w:lvl>
    <w:lvl w:ilvl="4">
      <w:start w:val="1"/>
      <w:numFmt w:val="lowerLetter"/>
      <w:lvlText w:val="%5."/>
      <w:lvlJc w:val="left"/>
      <w:pPr>
        <w:tabs>
          <w:tab w:val="num" w:pos="0"/>
        </w:tabs>
        <w:ind w:left="4167" w:hanging="360"/>
      </w:pPr>
    </w:lvl>
    <w:lvl w:ilvl="5">
      <w:start w:val="1"/>
      <w:numFmt w:val="lowerRoman"/>
      <w:lvlText w:val="%6."/>
      <w:lvlJc w:val="right"/>
      <w:pPr>
        <w:tabs>
          <w:tab w:val="num" w:pos="0"/>
        </w:tabs>
        <w:ind w:left="4887" w:hanging="180"/>
      </w:pPr>
    </w:lvl>
    <w:lvl w:ilvl="6">
      <w:start w:val="1"/>
      <w:numFmt w:val="decimal"/>
      <w:lvlText w:val="%7."/>
      <w:lvlJc w:val="left"/>
      <w:pPr>
        <w:tabs>
          <w:tab w:val="num" w:pos="0"/>
        </w:tabs>
        <w:ind w:left="5607" w:hanging="360"/>
      </w:pPr>
    </w:lvl>
    <w:lvl w:ilvl="7">
      <w:start w:val="1"/>
      <w:numFmt w:val="lowerLetter"/>
      <w:lvlText w:val="%8."/>
      <w:lvlJc w:val="left"/>
      <w:pPr>
        <w:tabs>
          <w:tab w:val="num" w:pos="0"/>
        </w:tabs>
        <w:ind w:left="6327" w:hanging="360"/>
      </w:pPr>
    </w:lvl>
    <w:lvl w:ilvl="8">
      <w:start w:val="1"/>
      <w:numFmt w:val="lowerRoman"/>
      <w:lvlText w:val="%9."/>
      <w:lvlJc w:val="right"/>
      <w:pPr>
        <w:tabs>
          <w:tab w:val="num" w:pos="0"/>
        </w:tabs>
        <w:ind w:left="7047" w:hanging="180"/>
      </w:pPr>
    </w:lvl>
  </w:abstractNum>
  <w:abstractNum w:abstractNumId="8">
    <w:nsid w:val="2F20221F"/>
    <w:multiLevelType w:val="hybridMultilevel"/>
    <w:tmpl w:val="6C20808A"/>
    <w:lvl w:ilvl="0" w:tplc="804A1406">
      <w:start w:val="1"/>
      <w:numFmt w:val="decimal"/>
      <w:lvlText w:val="%1)"/>
      <w:lvlJc w:val="left"/>
      <w:pPr>
        <w:ind w:left="720" w:hanging="360"/>
      </w:pPr>
      <w:rPr>
        <w:rFonts w:eastAsia="Times New Roman"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FE23588"/>
    <w:multiLevelType w:val="multilevel"/>
    <w:tmpl w:val="CE729F5A"/>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0">
    <w:nsid w:val="387D5B95"/>
    <w:multiLevelType w:val="hybridMultilevel"/>
    <w:tmpl w:val="4AC02AC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3A074C06"/>
    <w:multiLevelType w:val="hybridMultilevel"/>
    <w:tmpl w:val="7D963FAA"/>
    <w:lvl w:ilvl="0" w:tplc="CAD622EE">
      <w:start w:val="1"/>
      <w:numFmt w:val="decimal"/>
      <w:lvlText w:val="%1)"/>
      <w:lvlJc w:val="left"/>
      <w:pPr>
        <w:ind w:left="360" w:hanging="360"/>
      </w:pPr>
      <w:rPr>
        <w:rFonts w:ascii="Times New Roman" w:eastAsiaTheme="minorHAnsi" w:hAnsi="Times New Roman" w:cs="Times New Roman"/>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
    <w:nsid w:val="3CD74F03"/>
    <w:multiLevelType w:val="multilevel"/>
    <w:tmpl w:val="8A9E3464"/>
    <w:lvl w:ilvl="0">
      <w:start w:val="1"/>
      <w:numFmt w:val="bullet"/>
      <w:lvlText w:val=""/>
      <w:lvlJc w:val="left"/>
      <w:pPr>
        <w:tabs>
          <w:tab w:val="num" w:pos="720"/>
        </w:tabs>
        <w:ind w:left="720" w:hanging="360"/>
      </w:pPr>
      <w:rPr>
        <w:rFonts w:ascii="Symbol" w:hAnsi="Symbol" w:hint="default"/>
        <w:sz w:val="20"/>
      </w:rPr>
    </w:lvl>
    <w:lvl w:ilvl="1">
      <w:start w:val="6"/>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D506A68"/>
    <w:multiLevelType w:val="hybridMultilevel"/>
    <w:tmpl w:val="B15A4044"/>
    <w:lvl w:ilvl="0" w:tplc="03D453DA">
      <w:start w:val="1"/>
      <w:numFmt w:val="decimal"/>
      <w:lvlText w:val="%1)"/>
      <w:lvlJc w:val="left"/>
      <w:pPr>
        <w:ind w:left="720" w:hanging="360"/>
      </w:pPr>
      <w:rPr>
        <w:rFonts w:ascii="Times New Roman" w:eastAsiaTheme="minorHAns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44484061"/>
    <w:multiLevelType w:val="multilevel"/>
    <w:tmpl w:val="3272980E"/>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5">
    <w:nsid w:val="461A1AC4"/>
    <w:multiLevelType w:val="multilevel"/>
    <w:tmpl w:val="461A1AC4"/>
    <w:lvl w:ilvl="0">
      <w:start w:val="1"/>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6"/>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46A56363"/>
    <w:multiLevelType w:val="hybridMultilevel"/>
    <w:tmpl w:val="55109EC0"/>
    <w:lvl w:ilvl="0" w:tplc="99BA0FF2">
      <w:numFmt w:val="bullet"/>
      <w:lvlText w:val="-"/>
      <w:lvlJc w:val="left"/>
      <w:pPr>
        <w:ind w:left="108" w:hanging="142"/>
      </w:pPr>
      <w:rPr>
        <w:rFonts w:ascii="Times New Roman" w:eastAsia="Times New Roman" w:hAnsi="Times New Roman" w:cs="Times New Roman" w:hint="default"/>
        <w:w w:val="100"/>
        <w:sz w:val="22"/>
        <w:szCs w:val="22"/>
        <w:lang w:val="ru-RU" w:eastAsia="en-US" w:bidi="ar-SA"/>
      </w:rPr>
    </w:lvl>
    <w:lvl w:ilvl="1" w:tplc="3160B284">
      <w:numFmt w:val="bullet"/>
      <w:lvlText w:val="•"/>
      <w:lvlJc w:val="left"/>
      <w:pPr>
        <w:ind w:left="1016" w:hanging="142"/>
      </w:pPr>
      <w:rPr>
        <w:rFonts w:hint="default"/>
        <w:lang w:val="ru-RU" w:eastAsia="en-US" w:bidi="ar-SA"/>
      </w:rPr>
    </w:lvl>
    <w:lvl w:ilvl="2" w:tplc="F9225A06">
      <w:numFmt w:val="bullet"/>
      <w:lvlText w:val="•"/>
      <w:lvlJc w:val="left"/>
      <w:pPr>
        <w:ind w:left="1932" w:hanging="142"/>
      </w:pPr>
      <w:rPr>
        <w:rFonts w:hint="default"/>
        <w:lang w:val="ru-RU" w:eastAsia="en-US" w:bidi="ar-SA"/>
      </w:rPr>
    </w:lvl>
    <w:lvl w:ilvl="3" w:tplc="2BF84412">
      <w:numFmt w:val="bullet"/>
      <w:lvlText w:val="•"/>
      <w:lvlJc w:val="left"/>
      <w:pPr>
        <w:ind w:left="2849" w:hanging="142"/>
      </w:pPr>
      <w:rPr>
        <w:rFonts w:hint="default"/>
        <w:lang w:val="ru-RU" w:eastAsia="en-US" w:bidi="ar-SA"/>
      </w:rPr>
    </w:lvl>
    <w:lvl w:ilvl="4" w:tplc="E3CCA00E">
      <w:numFmt w:val="bullet"/>
      <w:lvlText w:val="•"/>
      <w:lvlJc w:val="left"/>
      <w:pPr>
        <w:ind w:left="3765" w:hanging="142"/>
      </w:pPr>
      <w:rPr>
        <w:rFonts w:hint="default"/>
        <w:lang w:val="ru-RU" w:eastAsia="en-US" w:bidi="ar-SA"/>
      </w:rPr>
    </w:lvl>
    <w:lvl w:ilvl="5" w:tplc="AE021008">
      <w:numFmt w:val="bullet"/>
      <w:lvlText w:val="•"/>
      <w:lvlJc w:val="left"/>
      <w:pPr>
        <w:ind w:left="4682" w:hanging="142"/>
      </w:pPr>
      <w:rPr>
        <w:rFonts w:hint="default"/>
        <w:lang w:val="ru-RU" w:eastAsia="en-US" w:bidi="ar-SA"/>
      </w:rPr>
    </w:lvl>
    <w:lvl w:ilvl="6" w:tplc="5972C2E8">
      <w:numFmt w:val="bullet"/>
      <w:lvlText w:val="•"/>
      <w:lvlJc w:val="left"/>
      <w:pPr>
        <w:ind w:left="5598" w:hanging="142"/>
      </w:pPr>
      <w:rPr>
        <w:rFonts w:hint="default"/>
        <w:lang w:val="ru-RU" w:eastAsia="en-US" w:bidi="ar-SA"/>
      </w:rPr>
    </w:lvl>
    <w:lvl w:ilvl="7" w:tplc="FB22FA1E">
      <w:numFmt w:val="bullet"/>
      <w:lvlText w:val="•"/>
      <w:lvlJc w:val="left"/>
      <w:pPr>
        <w:ind w:left="6514" w:hanging="142"/>
      </w:pPr>
      <w:rPr>
        <w:rFonts w:hint="default"/>
        <w:lang w:val="ru-RU" w:eastAsia="en-US" w:bidi="ar-SA"/>
      </w:rPr>
    </w:lvl>
    <w:lvl w:ilvl="8" w:tplc="14402C7C">
      <w:numFmt w:val="bullet"/>
      <w:lvlText w:val="•"/>
      <w:lvlJc w:val="left"/>
      <w:pPr>
        <w:ind w:left="7431" w:hanging="142"/>
      </w:pPr>
      <w:rPr>
        <w:rFonts w:hint="default"/>
        <w:lang w:val="ru-RU" w:eastAsia="en-US" w:bidi="ar-SA"/>
      </w:rPr>
    </w:lvl>
  </w:abstractNum>
  <w:abstractNum w:abstractNumId="17">
    <w:nsid w:val="48E11497"/>
    <w:multiLevelType w:val="multilevel"/>
    <w:tmpl w:val="AACCEDB4"/>
    <w:lvl w:ilvl="0">
      <w:start w:val="1"/>
      <w:numFmt w:val="upperRoman"/>
      <w:lvlText w:val="%1."/>
      <w:lvlJc w:val="left"/>
      <w:pPr>
        <w:tabs>
          <w:tab w:val="num" w:pos="0"/>
        </w:tabs>
        <w:ind w:left="1287" w:hanging="720"/>
      </w:pPr>
    </w:lvl>
    <w:lvl w:ilvl="1">
      <w:start w:val="1"/>
      <w:numFmt w:val="lowerLetter"/>
      <w:lvlText w:val="%2."/>
      <w:lvlJc w:val="left"/>
      <w:pPr>
        <w:tabs>
          <w:tab w:val="num" w:pos="0"/>
        </w:tabs>
        <w:ind w:left="1647" w:hanging="360"/>
      </w:pPr>
    </w:lvl>
    <w:lvl w:ilvl="2">
      <w:start w:val="1"/>
      <w:numFmt w:val="lowerRoman"/>
      <w:lvlText w:val="%3."/>
      <w:lvlJc w:val="right"/>
      <w:pPr>
        <w:tabs>
          <w:tab w:val="num" w:pos="0"/>
        </w:tabs>
        <w:ind w:left="2367" w:hanging="180"/>
      </w:pPr>
    </w:lvl>
    <w:lvl w:ilvl="3">
      <w:start w:val="1"/>
      <w:numFmt w:val="decimal"/>
      <w:lvlText w:val="%4."/>
      <w:lvlJc w:val="left"/>
      <w:pPr>
        <w:tabs>
          <w:tab w:val="num" w:pos="0"/>
        </w:tabs>
        <w:ind w:left="3087" w:hanging="360"/>
      </w:pPr>
    </w:lvl>
    <w:lvl w:ilvl="4">
      <w:start w:val="1"/>
      <w:numFmt w:val="lowerLetter"/>
      <w:lvlText w:val="%5."/>
      <w:lvlJc w:val="left"/>
      <w:pPr>
        <w:tabs>
          <w:tab w:val="num" w:pos="0"/>
        </w:tabs>
        <w:ind w:left="3807" w:hanging="360"/>
      </w:pPr>
    </w:lvl>
    <w:lvl w:ilvl="5">
      <w:start w:val="1"/>
      <w:numFmt w:val="lowerRoman"/>
      <w:lvlText w:val="%6."/>
      <w:lvlJc w:val="right"/>
      <w:pPr>
        <w:tabs>
          <w:tab w:val="num" w:pos="0"/>
        </w:tabs>
        <w:ind w:left="4527" w:hanging="180"/>
      </w:pPr>
    </w:lvl>
    <w:lvl w:ilvl="6">
      <w:start w:val="1"/>
      <w:numFmt w:val="decimal"/>
      <w:lvlText w:val="%7."/>
      <w:lvlJc w:val="left"/>
      <w:pPr>
        <w:tabs>
          <w:tab w:val="num" w:pos="0"/>
        </w:tabs>
        <w:ind w:left="5247" w:hanging="360"/>
      </w:pPr>
    </w:lvl>
    <w:lvl w:ilvl="7">
      <w:start w:val="1"/>
      <w:numFmt w:val="lowerLetter"/>
      <w:lvlText w:val="%8."/>
      <w:lvlJc w:val="left"/>
      <w:pPr>
        <w:tabs>
          <w:tab w:val="num" w:pos="0"/>
        </w:tabs>
        <w:ind w:left="5967" w:hanging="360"/>
      </w:pPr>
    </w:lvl>
    <w:lvl w:ilvl="8">
      <w:start w:val="1"/>
      <w:numFmt w:val="lowerRoman"/>
      <w:lvlText w:val="%9."/>
      <w:lvlJc w:val="right"/>
      <w:pPr>
        <w:tabs>
          <w:tab w:val="num" w:pos="0"/>
        </w:tabs>
        <w:ind w:left="6687" w:hanging="180"/>
      </w:pPr>
    </w:lvl>
  </w:abstractNum>
  <w:abstractNum w:abstractNumId="18">
    <w:nsid w:val="4A492630"/>
    <w:multiLevelType w:val="multilevel"/>
    <w:tmpl w:val="60F87D58"/>
    <w:lvl w:ilvl="0">
      <w:numFmt w:val="bullet"/>
      <w:lvlText w:val="-"/>
      <w:lvlJc w:val="left"/>
      <w:pPr>
        <w:tabs>
          <w:tab w:val="num" w:pos="0"/>
        </w:tabs>
        <w:ind w:left="1519" w:hanging="231"/>
      </w:pPr>
      <w:rPr>
        <w:rFonts w:ascii="OpenSymbol" w:hAnsi="OpenSymbol" w:cs="OpenSymbol" w:hint="default"/>
        <w:w w:val="99"/>
        <w:lang w:val="ru-RU" w:eastAsia="en-US" w:bidi="ar-SA"/>
      </w:rPr>
    </w:lvl>
    <w:lvl w:ilvl="1">
      <w:numFmt w:val="bullet"/>
      <w:lvlText w:val=""/>
      <w:lvlJc w:val="left"/>
      <w:pPr>
        <w:tabs>
          <w:tab w:val="num" w:pos="0"/>
        </w:tabs>
        <w:ind w:left="2525" w:hanging="231"/>
      </w:pPr>
      <w:rPr>
        <w:rFonts w:ascii="Symbol" w:hAnsi="Symbol" w:cs="Symbol" w:hint="default"/>
        <w:lang w:val="ru-RU" w:eastAsia="en-US" w:bidi="ar-SA"/>
      </w:rPr>
    </w:lvl>
    <w:lvl w:ilvl="2">
      <w:numFmt w:val="bullet"/>
      <w:lvlText w:val=""/>
      <w:lvlJc w:val="left"/>
      <w:pPr>
        <w:tabs>
          <w:tab w:val="num" w:pos="0"/>
        </w:tabs>
        <w:ind w:left="3531" w:hanging="231"/>
      </w:pPr>
      <w:rPr>
        <w:rFonts w:ascii="Symbol" w:hAnsi="Symbol" w:cs="Symbol" w:hint="default"/>
        <w:lang w:val="ru-RU" w:eastAsia="en-US" w:bidi="ar-SA"/>
      </w:rPr>
    </w:lvl>
    <w:lvl w:ilvl="3">
      <w:numFmt w:val="bullet"/>
      <w:lvlText w:val=""/>
      <w:lvlJc w:val="left"/>
      <w:pPr>
        <w:tabs>
          <w:tab w:val="num" w:pos="0"/>
        </w:tabs>
        <w:ind w:left="4537" w:hanging="231"/>
      </w:pPr>
      <w:rPr>
        <w:rFonts w:ascii="Symbol" w:hAnsi="Symbol" w:cs="Symbol" w:hint="default"/>
        <w:lang w:val="ru-RU" w:eastAsia="en-US" w:bidi="ar-SA"/>
      </w:rPr>
    </w:lvl>
    <w:lvl w:ilvl="4">
      <w:numFmt w:val="bullet"/>
      <w:lvlText w:val=""/>
      <w:lvlJc w:val="left"/>
      <w:pPr>
        <w:tabs>
          <w:tab w:val="num" w:pos="0"/>
        </w:tabs>
        <w:ind w:left="5543" w:hanging="231"/>
      </w:pPr>
      <w:rPr>
        <w:rFonts w:ascii="Symbol" w:hAnsi="Symbol" w:cs="Symbol" w:hint="default"/>
        <w:lang w:val="ru-RU" w:eastAsia="en-US" w:bidi="ar-SA"/>
      </w:rPr>
    </w:lvl>
    <w:lvl w:ilvl="5">
      <w:numFmt w:val="bullet"/>
      <w:lvlText w:val=""/>
      <w:lvlJc w:val="left"/>
      <w:pPr>
        <w:tabs>
          <w:tab w:val="num" w:pos="0"/>
        </w:tabs>
        <w:ind w:left="6549" w:hanging="231"/>
      </w:pPr>
      <w:rPr>
        <w:rFonts w:ascii="Symbol" w:hAnsi="Symbol" w:cs="Symbol" w:hint="default"/>
        <w:lang w:val="ru-RU" w:eastAsia="en-US" w:bidi="ar-SA"/>
      </w:rPr>
    </w:lvl>
    <w:lvl w:ilvl="6">
      <w:numFmt w:val="bullet"/>
      <w:lvlText w:val=""/>
      <w:lvlJc w:val="left"/>
      <w:pPr>
        <w:tabs>
          <w:tab w:val="num" w:pos="0"/>
        </w:tabs>
        <w:ind w:left="7555" w:hanging="231"/>
      </w:pPr>
      <w:rPr>
        <w:rFonts w:ascii="Symbol" w:hAnsi="Symbol" w:cs="Symbol" w:hint="default"/>
        <w:lang w:val="ru-RU" w:eastAsia="en-US" w:bidi="ar-SA"/>
      </w:rPr>
    </w:lvl>
    <w:lvl w:ilvl="7">
      <w:numFmt w:val="bullet"/>
      <w:lvlText w:val=""/>
      <w:lvlJc w:val="left"/>
      <w:pPr>
        <w:tabs>
          <w:tab w:val="num" w:pos="0"/>
        </w:tabs>
        <w:ind w:left="8561" w:hanging="231"/>
      </w:pPr>
      <w:rPr>
        <w:rFonts w:ascii="Symbol" w:hAnsi="Symbol" w:cs="Symbol" w:hint="default"/>
        <w:lang w:val="ru-RU" w:eastAsia="en-US" w:bidi="ar-SA"/>
      </w:rPr>
    </w:lvl>
    <w:lvl w:ilvl="8">
      <w:numFmt w:val="bullet"/>
      <w:lvlText w:val=""/>
      <w:lvlJc w:val="left"/>
      <w:pPr>
        <w:tabs>
          <w:tab w:val="num" w:pos="0"/>
        </w:tabs>
        <w:ind w:left="9567" w:hanging="231"/>
      </w:pPr>
      <w:rPr>
        <w:rFonts w:ascii="Symbol" w:hAnsi="Symbol" w:cs="Symbol" w:hint="default"/>
        <w:lang w:val="ru-RU" w:eastAsia="en-US" w:bidi="ar-SA"/>
      </w:rPr>
    </w:lvl>
  </w:abstractNum>
  <w:abstractNum w:abstractNumId="19">
    <w:nsid w:val="4B582F23"/>
    <w:multiLevelType w:val="hybridMultilevel"/>
    <w:tmpl w:val="00A0792C"/>
    <w:lvl w:ilvl="0" w:tplc="0419000B">
      <w:start w:val="1"/>
      <w:numFmt w:val="bullet"/>
      <w:lvlText w:val=""/>
      <w:lvlJc w:val="left"/>
      <w:pPr>
        <w:ind w:left="928"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4E5315B3"/>
    <w:multiLevelType w:val="multilevel"/>
    <w:tmpl w:val="3404E132"/>
    <w:lvl w:ilvl="0">
      <w:start w:val="1"/>
      <w:numFmt w:val="decimal"/>
      <w:lvlText w:val="%1."/>
      <w:lvlJc w:val="left"/>
      <w:pPr>
        <w:tabs>
          <w:tab w:val="num" w:pos="-76"/>
        </w:tabs>
        <w:ind w:left="644" w:hanging="360"/>
      </w:pPr>
    </w:lvl>
    <w:lvl w:ilvl="1">
      <w:start w:val="1"/>
      <w:numFmt w:val="lowerLetter"/>
      <w:lvlText w:val="%2."/>
      <w:lvlJc w:val="left"/>
      <w:pPr>
        <w:tabs>
          <w:tab w:val="num" w:pos="-76"/>
        </w:tabs>
        <w:ind w:left="1364" w:hanging="360"/>
      </w:pPr>
    </w:lvl>
    <w:lvl w:ilvl="2">
      <w:start w:val="1"/>
      <w:numFmt w:val="lowerRoman"/>
      <w:lvlText w:val="%3."/>
      <w:lvlJc w:val="right"/>
      <w:pPr>
        <w:tabs>
          <w:tab w:val="num" w:pos="-76"/>
        </w:tabs>
        <w:ind w:left="2084" w:hanging="180"/>
      </w:pPr>
    </w:lvl>
    <w:lvl w:ilvl="3">
      <w:start w:val="1"/>
      <w:numFmt w:val="decimal"/>
      <w:lvlText w:val="%4."/>
      <w:lvlJc w:val="left"/>
      <w:pPr>
        <w:tabs>
          <w:tab w:val="num" w:pos="-76"/>
        </w:tabs>
        <w:ind w:left="2804" w:hanging="360"/>
      </w:pPr>
    </w:lvl>
    <w:lvl w:ilvl="4">
      <w:start w:val="1"/>
      <w:numFmt w:val="lowerLetter"/>
      <w:lvlText w:val="%5."/>
      <w:lvlJc w:val="left"/>
      <w:pPr>
        <w:tabs>
          <w:tab w:val="num" w:pos="-76"/>
        </w:tabs>
        <w:ind w:left="3524" w:hanging="360"/>
      </w:pPr>
    </w:lvl>
    <w:lvl w:ilvl="5">
      <w:start w:val="1"/>
      <w:numFmt w:val="lowerRoman"/>
      <w:lvlText w:val="%6."/>
      <w:lvlJc w:val="right"/>
      <w:pPr>
        <w:tabs>
          <w:tab w:val="num" w:pos="-76"/>
        </w:tabs>
        <w:ind w:left="4244" w:hanging="180"/>
      </w:pPr>
    </w:lvl>
    <w:lvl w:ilvl="6">
      <w:start w:val="1"/>
      <w:numFmt w:val="decimal"/>
      <w:lvlText w:val="%7."/>
      <w:lvlJc w:val="left"/>
      <w:pPr>
        <w:tabs>
          <w:tab w:val="num" w:pos="-76"/>
        </w:tabs>
        <w:ind w:left="4964" w:hanging="360"/>
      </w:pPr>
    </w:lvl>
    <w:lvl w:ilvl="7">
      <w:start w:val="1"/>
      <w:numFmt w:val="lowerLetter"/>
      <w:lvlText w:val="%8."/>
      <w:lvlJc w:val="left"/>
      <w:pPr>
        <w:tabs>
          <w:tab w:val="num" w:pos="-76"/>
        </w:tabs>
        <w:ind w:left="5684" w:hanging="360"/>
      </w:pPr>
    </w:lvl>
    <w:lvl w:ilvl="8">
      <w:start w:val="1"/>
      <w:numFmt w:val="lowerRoman"/>
      <w:lvlText w:val="%9."/>
      <w:lvlJc w:val="right"/>
      <w:pPr>
        <w:tabs>
          <w:tab w:val="num" w:pos="-76"/>
        </w:tabs>
        <w:ind w:left="6404" w:hanging="180"/>
      </w:pPr>
    </w:lvl>
  </w:abstractNum>
  <w:abstractNum w:abstractNumId="21">
    <w:nsid w:val="50191864"/>
    <w:multiLevelType w:val="hybridMultilevel"/>
    <w:tmpl w:val="EE7A644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506A4077"/>
    <w:multiLevelType w:val="hybridMultilevel"/>
    <w:tmpl w:val="AE64A708"/>
    <w:lvl w:ilvl="0" w:tplc="0419000B">
      <w:start w:val="1"/>
      <w:numFmt w:val="bullet"/>
      <w:lvlText w:val=""/>
      <w:lvlJc w:val="left"/>
      <w:pPr>
        <w:ind w:left="770" w:hanging="360"/>
      </w:pPr>
      <w:rPr>
        <w:rFonts w:ascii="Wingdings" w:hAnsi="Wingdings" w:hint="default"/>
      </w:rPr>
    </w:lvl>
    <w:lvl w:ilvl="1" w:tplc="04190003" w:tentative="1">
      <w:start w:val="1"/>
      <w:numFmt w:val="bullet"/>
      <w:lvlText w:val="o"/>
      <w:lvlJc w:val="left"/>
      <w:pPr>
        <w:ind w:left="1490" w:hanging="360"/>
      </w:pPr>
      <w:rPr>
        <w:rFonts w:ascii="Courier New" w:hAnsi="Courier New" w:cs="Courier New" w:hint="default"/>
      </w:rPr>
    </w:lvl>
    <w:lvl w:ilvl="2" w:tplc="04190005" w:tentative="1">
      <w:start w:val="1"/>
      <w:numFmt w:val="bullet"/>
      <w:lvlText w:val=""/>
      <w:lvlJc w:val="left"/>
      <w:pPr>
        <w:ind w:left="2210" w:hanging="360"/>
      </w:pPr>
      <w:rPr>
        <w:rFonts w:ascii="Wingdings" w:hAnsi="Wingdings" w:hint="default"/>
      </w:rPr>
    </w:lvl>
    <w:lvl w:ilvl="3" w:tplc="04190001" w:tentative="1">
      <w:start w:val="1"/>
      <w:numFmt w:val="bullet"/>
      <w:lvlText w:val=""/>
      <w:lvlJc w:val="left"/>
      <w:pPr>
        <w:ind w:left="2930" w:hanging="360"/>
      </w:pPr>
      <w:rPr>
        <w:rFonts w:ascii="Symbol" w:hAnsi="Symbol" w:hint="default"/>
      </w:rPr>
    </w:lvl>
    <w:lvl w:ilvl="4" w:tplc="04190003" w:tentative="1">
      <w:start w:val="1"/>
      <w:numFmt w:val="bullet"/>
      <w:lvlText w:val="o"/>
      <w:lvlJc w:val="left"/>
      <w:pPr>
        <w:ind w:left="3650" w:hanging="360"/>
      </w:pPr>
      <w:rPr>
        <w:rFonts w:ascii="Courier New" w:hAnsi="Courier New" w:cs="Courier New" w:hint="default"/>
      </w:rPr>
    </w:lvl>
    <w:lvl w:ilvl="5" w:tplc="04190005" w:tentative="1">
      <w:start w:val="1"/>
      <w:numFmt w:val="bullet"/>
      <w:lvlText w:val=""/>
      <w:lvlJc w:val="left"/>
      <w:pPr>
        <w:ind w:left="4370" w:hanging="360"/>
      </w:pPr>
      <w:rPr>
        <w:rFonts w:ascii="Wingdings" w:hAnsi="Wingdings" w:hint="default"/>
      </w:rPr>
    </w:lvl>
    <w:lvl w:ilvl="6" w:tplc="04190001" w:tentative="1">
      <w:start w:val="1"/>
      <w:numFmt w:val="bullet"/>
      <w:lvlText w:val=""/>
      <w:lvlJc w:val="left"/>
      <w:pPr>
        <w:ind w:left="5090" w:hanging="360"/>
      </w:pPr>
      <w:rPr>
        <w:rFonts w:ascii="Symbol" w:hAnsi="Symbol" w:hint="default"/>
      </w:rPr>
    </w:lvl>
    <w:lvl w:ilvl="7" w:tplc="04190003" w:tentative="1">
      <w:start w:val="1"/>
      <w:numFmt w:val="bullet"/>
      <w:lvlText w:val="o"/>
      <w:lvlJc w:val="left"/>
      <w:pPr>
        <w:ind w:left="5810" w:hanging="360"/>
      </w:pPr>
      <w:rPr>
        <w:rFonts w:ascii="Courier New" w:hAnsi="Courier New" w:cs="Courier New" w:hint="default"/>
      </w:rPr>
    </w:lvl>
    <w:lvl w:ilvl="8" w:tplc="04190005" w:tentative="1">
      <w:start w:val="1"/>
      <w:numFmt w:val="bullet"/>
      <w:lvlText w:val=""/>
      <w:lvlJc w:val="left"/>
      <w:pPr>
        <w:ind w:left="6530" w:hanging="360"/>
      </w:pPr>
      <w:rPr>
        <w:rFonts w:ascii="Wingdings" w:hAnsi="Wingdings" w:hint="default"/>
      </w:rPr>
    </w:lvl>
  </w:abstractNum>
  <w:abstractNum w:abstractNumId="23">
    <w:nsid w:val="57094255"/>
    <w:multiLevelType w:val="hybridMultilevel"/>
    <w:tmpl w:val="EE60920A"/>
    <w:lvl w:ilvl="0" w:tplc="15BE9D50">
      <w:numFmt w:val="bullet"/>
      <w:lvlText w:val=""/>
      <w:lvlJc w:val="left"/>
      <w:pPr>
        <w:ind w:left="573" w:hanging="94"/>
      </w:pPr>
      <w:rPr>
        <w:rFonts w:ascii="Symbol" w:eastAsia="Symbol" w:hAnsi="Symbol" w:cs="Symbol" w:hint="default"/>
        <w:w w:val="99"/>
        <w:sz w:val="20"/>
        <w:szCs w:val="20"/>
        <w:lang w:val="ru-RU" w:eastAsia="en-US" w:bidi="ar-SA"/>
      </w:rPr>
    </w:lvl>
    <w:lvl w:ilvl="1" w:tplc="80BE9790">
      <w:numFmt w:val="bullet"/>
      <w:lvlText w:val="•"/>
      <w:lvlJc w:val="left"/>
      <w:pPr>
        <w:ind w:left="1612" w:hanging="94"/>
      </w:pPr>
      <w:rPr>
        <w:rFonts w:hint="default"/>
        <w:lang w:val="ru-RU" w:eastAsia="en-US" w:bidi="ar-SA"/>
      </w:rPr>
    </w:lvl>
    <w:lvl w:ilvl="2" w:tplc="DD26877C">
      <w:numFmt w:val="bullet"/>
      <w:lvlText w:val="•"/>
      <w:lvlJc w:val="left"/>
      <w:pPr>
        <w:ind w:left="2644" w:hanging="94"/>
      </w:pPr>
      <w:rPr>
        <w:rFonts w:hint="default"/>
        <w:lang w:val="ru-RU" w:eastAsia="en-US" w:bidi="ar-SA"/>
      </w:rPr>
    </w:lvl>
    <w:lvl w:ilvl="3" w:tplc="42AC0EE8">
      <w:numFmt w:val="bullet"/>
      <w:lvlText w:val="•"/>
      <w:lvlJc w:val="left"/>
      <w:pPr>
        <w:ind w:left="3677" w:hanging="94"/>
      </w:pPr>
      <w:rPr>
        <w:rFonts w:hint="default"/>
        <w:lang w:val="ru-RU" w:eastAsia="en-US" w:bidi="ar-SA"/>
      </w:rPr>
    </w:lvl>
    <w:lvl w:ilvl="4" w:tplc="4B0EAC74">
      <w:numFmt w:val="bullet"/>
      <w:lvlText w:val="•"/>
      <w:lvlJc w:val="left"/>
      <w:pPr>
        <w:ind w:left="4709" w:hanging="94"/>
      </w:pPr>
      <w:rPr>
        <w:rFonts w:hint="default"/>
        <w:lang w:val="ru-RU" w:eastAsia="en-US" w:bidi="ar-SA"/>
      </w:rPr>
    </w:lvl>
    <w:lvl w:ilvl="5" w:tplc="5DAADEE8">
      <w:numFmt w:val="bullet"/>
      <w:lvlText w:val="•"/>
      <w:lvlJc w:val="left"/>
      <w:pPr>
        <w:ind w:left="5742" w:hanging="94"/>
      </w:pPr>
      <w:rPr>
        <w:rFonts w:hint="default"/>
        <w:lang w:val="ru-RU" w:eastAsia="en-US" w:bidi="ar-SA"/>
      </w:rPr>
    </w:lvl>
    <w:lvl w:ilvl="6" w:tplc="0CCC6546">
      <w:numFmt w:val="bullet"/>
      <w:lvlText w:val="•"/>
      <w:lvlJc w:val="left"/>
      <w:pPr>
        <w:ind w:left="6774" w:hanging="94"/>
      </w:pPr>
      <w:rPr>
        <w:rFonts w:hint="default"/>
        <w:lang w:val="ru-RU" w:eastAsia="en-US" w:bidi="ar-SA"/>
      </w:rPr>
    </w:lvl>
    <w:lvl w:ilvl="7" w:tplc="C560A45A">
      <w:numFmt w:val="bullet"/>
      <w:lvlText w:val="•"/>
      <w:lvlJc w:val="left"/>
      <w:pPr>
        <w:ind w:left="7806" w:hanging="94"/>
      </w:pPr>
      <w:rPr>
        <w:rFonts w:hint="default"/>
        <w:lang w:val="ru-RU" w:eastAsia="en-US" w:bidi="ar-SA"/>
      </w:rPr>
    </w:lvl>
    <w:lvl w:ilvl="8" w:tplc="AA4A7928">
      <w:numFmt w:val="bullet"/>
      <w:lvlText w:val="•"/>
      <w:lvlJc w:val="left"/>
      <w:pPr>
        <w:ind w:left="8839" w:hanging="94"/>
      </w:pPr>
      <w:rPr>
        <w:rFonts w:hint="default"/>
        <w:lang w:val="ru-RU" w:eastAsia="en-US" w:bidi="ar-SA"/>
      </w:rPr>
    </w:lvl>
  </w:abstractNum>
  <w:abstractNum w:abstractNumId="24">
    <w:nsid w:val="603C2E7E"/>
    <w:multiLevelType w:val="multilevel"/>
    <w:tmpl w:val="94668D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6CB827E2"/>
    <w:multiLevelType w:val="hybridMultilevel"/>
    <w:tmpl w:val="7158B5D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735F5731"/>
    <w:multiLevelType w:val="multilevel"/>
    <w:tmpl w:val="5E06719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772C2221"/>
    <w:multiLevelType w:val="multilevel"/>
    <w:tmpl w:val="E5465EB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78180D17"/>
    <w:multiLevelType w:val="hybridMultilevel"/>
    <w:tmpl w:val="A244BA5E"/>
    <w:lvl w:ilvl="0" w:tplc="73BA28F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7AC2439F"/>
    <w:multiLevelType w:val="hybridMultilevel"/>
    <w:tmpl w:val="E1DC4AC6"/>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0">
    <w:nsid w:val="7E2F2089"/>
    <w:multiLevelType w:val="hybridMultilevel"/>
    <w:tmpl w:val="A80EA68C"/>
    <w:lvl w:ilvl="0" w:tplc="BDBA1814">
      <w:start w:val="1"/>
      <w:numFmt w:val="decimal"/>
      <w:lvlText w:val="%1)"/>
      <w:lvlJc w:val="left"/>
      <w:pPr>
        <w:ind w:left="452" w:hanging="286"/>
      </w:pPr>
      <w:rPr>
        <w:rFonts w:ascii="Times New Roman" w:eastAsia="Times New Roman" w:hAnsi="Times New Roman" w:cs="Times New Roman" w:hint="default"/>
        <w:w w:val="100"/>
        <w:sz w:val="24"/>
        <w:szCs w:val="24"/>
        <w:lang w:val="ru-RU" w:eastAsia="en-US" w:bidi="ar-SA"/>
      </w:rPr>
    </w:lvl>
    <w:lvl w:ilvl="1" w:tplc="23780D8C">
      <w:numFmt w:val="bullet"/>
      <w:lvlText w:val="•"/>
      <w:lvlJc w:val="left"/>
      <w:pPr>
        <w:ind w:left="1506" w:hanging="286"/>
      </w:pPr>
      <w:rPr>
        <w:rFonts w:hint="default"/>
        <w:lang w:val="ru-RU" w:eastAsia="en-US" w:bidi="ar-SA"/>
      </w:rPr>
    </w:lvl>
    <w:lvl w:ilvl="2" w:tplc="24BE07D4">
      <w:numFmt w:val="bullet"/>
      <w:lvlText w:val="•"/>
      <w:lvlJc w:val="left"/>
      <w:pPr>
        <w:ind w:left="2553" w:hanging="286"/>
      </w:pPr>
      <w:rPr>
        <w:rFonts w:hint="default"/>
        <w:lang w:val="ru-RU" w:eastAsia="en-US" w:bidi="ar-SA"/>
      </w:rPr>
    </w:lvl>
    <w:lvl w:ilvl="3" w:tplc="CD5850D0">
      <w:numFmt w:val="bullet"/>
      <w:lvlText w:val="•"/>
      <w:lvlJc w:val="left"/>
      <w:pPr>
        <w:ind w:left="3599" w:hanging="286"/>
      </w:pPr>
      <w:rPr>
        <w:rFonts w:hint="default"/>
        <w:lang w:val="ru-RU" w:eastAsia="en-US" w:bidi="ar-SA"/>
      </w:rPr>
    </w:lvl>
    <w:lvl w:ilvl="4" w:tplc="CA40A0D4">
      <w:numFmt w:val="bullet"/>
      <w:lvlText w:val="•"/>
      <w:lvlJc w:val="left"/>
      <w:pPr>
        <w:ind w:left="4646" w:hanging="286"/>
      </w:pPr>
      <w:rPr>
        <w:rFonts w:hint="default"/>
        <w:lang w:val="ru-RU" w:eastAsia="en-US" w:bidi="ar-SA"/>
      </w:rPr>
    </w:lvl>
    <w:lvl w:ilvl="5" w:tplc="5498B056">
      <w:numFmt w:val="bullet"/>
      <w:lvlText w:val="•"/>
      <w:lvlJc w:val="left"/>
      <w:pPr>
        <w:ind w:left="5693" w:hanging="286"/>
      </w:pPr>
      <w:rPr>
        <w:rFonts w:hint="default"/>
        <w:lang w:val="ru-RU" w:eastAsia="en-US" w:bidi="ar-SA"/>
      </w:rPr>
    </w:lvl>
    <w:lvl w:ilvl="6" w:tplc="4EF80D04">
      <w:numFmt w:val="bullet"/>
      <w:lvlText w:val="•"/>
      <w:lvlJc w:val="left"/>
      <w:pPr>
        <w:ind w:left="6739" w:hanging="286"/>
      </w:pPr>
      <w:rPr>
        <w:rFonts w:hint="default"/>
        <w:lang w:val="ru-RU" w:eastAsia="en-US" w:bidi="ar-SA"/>
      </w:rPr>
    </w:lvl>
    <w:lvl w:ilvl="7" w:tplc="C8F4BF88">
      <w:numFmt w:val="bullet"/>
      <w:lvlText w:val="•"/>
      <w:lvlJc w:val="left"/>
      <w:pPr>
        <w:ind w:left="7786" w:hanging="286"/>
      </w:pPr>
      <w:rPr>
        <w:rFonts w:hint="default"/>
        <w:lang w:val="ru-RU" w:eastAsia="en-US" w:bidi="ar-SA"/>
      </w:rPr>
    </w:lvl>
    <w:lvl w:ilvl="8" w:tplc="67221B64">
      <w:numFmt w:val="bullet"/>
      <w:lvlText w:val="•"/>
      <w:lvlJc w:val="left"/>
      <w:pPr>
        <w:ind w:left="8833" w:hanging="286"/>
      </w:pPr>
      <w:rPr>
        <w:rFonts w:hint="default"/>
        <w:lang w:val="ru-RU" w:eastAsia="en-US" w:bidi="ar-SA"/>
      </w:rPr>
    </w:lvl>
  </w:abstractNum>
  <w:abstractNum w:abstractNumId="31">
    <w:nsid w:val="7EBD7EC6"/>
    <w:multiLevelType w:val="hybridMultilevel"/>
    <w:tmpl w:val="5D16B060"/>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num w:numId="1">
    <w:abstractNumId w:val="17"/>
  </w:num>
  <w:num w:numId="2">
    <w:abstractNumId w:val="18"/>
  </w:num>
  <w:num w:numId="3">
    <w:abstractNumId w:val="4"/>
  </w:num>
  <w:num w:numId="4">
    <w:abstractNumId w:val="20"/>
  </w:num>
  <w:num w:numId="5">
    <w:abstractNumId w:val="7"/>
  </w:num>
  <w:num w:numId="6">
    <w:abstractNumId w:val="2"/>
  </w:num>
  <w:num w:numId="7">
    <w:abstractNumId w:val="9"/>
  </w:num>
  <w:num w:numId="8">
    <w:abstractNumId w:val="27"/>
  </w:num>
  <w:num w:numId="9">
    <w:abstractNumId w:val="26"/>
  </w:num>
  <w:num w:numId="10">
    <w:abstractNumId w:val="24"/>
  </w:num>
  <w:num w:numId="11">
    <w:abstractNumId w:val="30"/>
  </w:num>
  <w:num w:numId="12">
    <w:abstractNumId w:val="14"/>
    <w:lvlOverride w:ilvl="0">
      <w:startOverride w:val="1"/>
    </w:lvlOverride>
    <w:lvlOverride w:ilvl="1"/>
    <w:lvlOverride w:ilvl="2"/>
    <w:lvlOverride w:ilvl="3"/>
    <w:lvlOverride w:ilvl="4"/>
    <w:lvlOverride w:ilvl="5"/>
    <w:lvlOverride w:ilvl="6"/>
    <w:lvlOverride w:ilvl="7"/>
    <w:lvlOverride w:ilvl="8"/>
  </w:num>
  <w:num w:numId="13">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1"/>
  </w:num>
  <w:num w:numId="15">
    <w:abstractNumId w:val="10"/>
  </w:num>
  <w:num w:numId="16">
    <w:abstractNumId w:val="25"/>
  </w:num>
  <w:num w:numId="17">
    <w:abstractNumId w:val="28"/>
  </w:num>
  <w:num w:numId="18">
    <w:abstractNumId w:val="29"/>
  </w:num>
  <w:num w:numId="19">
    <w:abstractNumId w:val="0"/>
  </w:num>
  <w:num w:numId="20">
    <w:abstractNumId w:val="31"/>
  </w:num>
  <w:num w:numId="21">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
    <w:lvlOverride w:ilvl="0">
      <w:startOverride w:val="1"/>
    </w:lvlOverride>
    <w:lvlOverride w:ilvl="1"/>
    <w:lvlOverride w:ilvl="2"/>
    <w:lvlOverride w:ilvl="3"/>
    <w:lvlOverride w:ilvl="4"/>
    <w:lvlOverride w:ilvl="5"/>
    <w:lvlOverride w:ilvl="6"/>
    <w:lvlOverride w:ilvl="7"/>
    <w:lvlOverride w:ilvl="8"/>
  </w:num>
  <w:num w:numId="23">
    <w:abstractNumId w:val="12"/>
  </w:num>
  <w:num w:numId="24">
    <w:abstractNumId w:val="6"/>
  </w:num>
  <w:num w:numId="25">
    <w:abstractNumId w:val="11"/>
  </w:num>
  <w:num w:numId="26">
    <w:abstractNumId w:val="13"/>
  </w:num>
  <w:num w:numId="27">
    <w:abstractNumId w:val="8"/>
  </w:num>
  <w:num w:numId="28">
    <w:abstractNumId w:val="15"/>
  </w:num>
  <w:num w:numId="29">
    <w:abstractNumId w:val="22"/>
  </w:num>
  <w:num w:numId="30">
    <w:abstractNumId w:val="19"/>
  </w:num>
  <w:num w:numId="31">
    <w:abstractNumId w:val="23"/>
  </w:num>
  <w:num w:numId="32">
    <w:abstractNumId w:val="16"/>
  </w:num>
  <w:numIdMacAtCleanup w:val="3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GrammaticalErrors/>
  <w:defaultTabStop w:val="708"/>
  <w:autoHyphenation/>
  <w:drawingGridHorizontalSpacing w:val="120"/>
  <w:displayHorizontalDrawingGridEvery w:val="2"/>
  <w:characterSpacingControl w:val="doNotCompress"/>
  <w:hdrShapeDefaults>
    <o:shapedefaults v:ext="edit" spidmax="17410"/>
    <o:shapelayout v:ext="edit">
      <o:idmap v:ext="edit" data="6"/>
    </o:shapelayout>
  </w:hdrShapeDefaults>
  <w:footnotePr>
    <w:footnote w:id="-1"/>
    <w:footnote w:id="0"/>
  </w:footnotePr>
  <w:endnotePr>
    <w:endnote w:id="-1"/>
    <w:endnote w:id="0"/>
  </w:endnotePr>
  <w:compat/>
  <w:rsids>
    <w:rsidRoot w:val="00D80405"/>
    <w:rsid w:val="00003881"/>
    <w:rsid w:val="00082729"/>
    <w:rsid w:val="000D254A"/>
    <w:rsid w:val="001474D1"/>
    <w:rsid w:val="001506E6"/>
    <w:rsid w:val="00172A57"/>
    <w:rsid w:val="001C2999"/>
    <w:rsid w:val="001E00EC"/>
    <w:rsid w:val="00244E9E"/>
    <w:rsid w:val="0033680F"/>
    <w:rsid w:val="003A7B69"/>
    <w:rsid w:val="003C028E"/>
    <w:rsid w:val="003C45B4"/>
    <w:rsid w:val="003D4517"/>
    <w:rsid w:val="003F5FA2"/>
    <w:rsid w:val="004554BE"/>
    <w:rsid w:val="00467353"/>
    <w:rsid w:val="0048070E"/>
    <w:rsid w:val="004841A8"/>
    <w:rsid w:val="004C21E5"/>
    <w:rsid w:val="005320A9"/>
    <w:rsid w:val="00541632"/>
    <w:rsid w:val="00555146"/>
    <w:rsid w:val="00586056"/>
    <w:rsid w:val="005C7ADC"/>
    <w:rsid w:val="0062549A"/>
    <w:rsid w:val="00660732"/>
    <w:rsid w:val="00693B74"/>
    <w:rsid w:val="006B3D44"/>
    <w:rsid w:val="006C2407"/>
    <w:rsid w:val="006F1286"/>
    <w:rsid w:val="00767C52"/>
    <w:rsid w:val="008405A1"/>
    <w:rsid w:val="0088778E"/>
    <w:rsid w:val="008A6286"/>
    <w:rsid w:val="008F68F2"/>
    <w:rsid w:val="00900D47"/>
    <w:rsid w:val="00924992"/>
    <w:rsid w:val="009364AC"/>
    <w:rsid w:val="009F0267"/>
    <w:rsid w:val="009F2035"/>
    <w:rsid w:val="00A27D28"/>
    <w:rsid w:val="00A53C2A"/>
    <w:rsid w:val="00A542F1"/>
    <w:rsid w:val="00A7258C"/>
    <w:rsid w:val="00A72BAB"/>
    <w:rsid w:val="00AB2FCD"/>
    <w:rsid w:val="00AE06A1"/>
    <w:rsid w:val="00B037C2"/>
    <w:rsid w:val="00B33420"/>
    <w:rsid w:val="00B627C6"/>
    <w:rsid w:val="00BB1DD1"/>
    <w:rsid w:val="00C5507D"/>
    <w:rsid w:val="00C62777"/>
    <w:rsid w:val="00C7435A"/>
    <w:rsid w:val="00D13A56"/>
    <w:rsid w:val="00D17117"/>
    <w:rsid w:val="00D30B60"/>
    <w:rsid w:val="00D5448B"/>
    <w:rsid w:val="00D54685"/>
    <w:rsid w:val="00D80405"/>
    <w:rsid w:val="00D83D2A"/>
    <w:rsid w:val="00DB67C5"/>
    <w:rsid w:val="00DD2BC8"/>
    <w:rsid w:val="00E07E21"/>
    <w:rsid w:val="00E30FD6"/>
    <w:rsid w:val="00E371DF"/>
    <w:rsid w:val="00E50B74"/>
    <w:rsid w:val="00E64C94"/>
    <w:rsid w:val="00F25AA4"/>
    <w:rsid w:val="00F324B1"/>
    <w:rsid w:val="00F53275"/>
    <w:rsid w:val="00FC5DE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74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uppressAutoHyphens/>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D0702"/>
    <w:pPr>
      <w:spacing w:after="160" w:line="259" w:lineRule="auto"/>
    </w:pPr>
  </w:style>
  <w:style w:type="paragraph" w:styleId="1">
    <w:name w:val="heading 1"/>
    <w:aliases w:val="Знак"/>
    <w:basedOn w:val="a"/>
    <w:next w:val="a"/>
    <w:link w:val="11"/>
    <w:uiPriority w:val="9"/>
    <w:qFormat/>
    <w:rsid w:val="00172A57"/>
    <w:pPr>
      <w:keepNext/>
      <w:keepLines/>
      <w:suppressAutoHyphens w:val="0"/>
      <w:spacing w:before="480" w:after="0" w:line="276" w:lineRule="auto"/>
      <w:outlineLvl w:val="0"/>
    </w:pPr>
    <w:rPr>
      <w:rFonts w:asciiTheme="majorHAnsi" w:eastAsiaTheme="majorEastAsia" w:hAnsiTheme="majorHAnsi" w:cstheme="majorBidi"/>
      <w:b/>
      <w:bCs/>
      <w:color w:val="2E74B5" w:themeColor="accent1" w:themeShade="BF"/>
      <w:sz w:val="28"/>
      <w:szCs w:val="28"/>
    </w:rPr>
  </w:style>
  <w:style w:type="paragraph" w:styleId="4">
    <w:name w:val="heading 4"/>
    <w:basedOn w:val="a"/>
    <w:next w:val="a"/>
    <w:link w:val="40"/>
    <w:uiPriority w:val="9"/>
    <w:semiHidden/>
    <w:unhideWhenUsed/>
    <w:qFormat/>
    <w:rsid w:val="000D254A"/>
    <w:pPr>
      <w:keepNext/>
      <w:keepLines/>
      <w:widowControl w:val="0"/>
      <w:suppressAutoHyphens w:val="0"/>
      <w:autoSpaceDE w:val="0"/>
      <w:autoSpaceDN w:val="0"/>
      <w:spacing w:before="200" w:after="0" w:line="240" w:lineRule="auto"/>
      <w:outlineLvl w:val="3"/>
    </w:pPr>
    <w:rPr>
      <w:rFonts w:asciiTheme="majorHAnsi" w:eastAsiaTheme="majorEastAsia" w:hAnsiTheme="majorHAnsi" w:cstheme="majorBidi"/>
      <w:b/>
      <w:bCs/>
      <w:i/>
      <w:iCs/>
      <w:color w:val="5B9BD5" w:themeColor="accent1"/>
    </w:rPr>
  </w:style>
  <w:style w:type="paragraph" w:styleId="5">
    <w:name w:val="heading 5"/>
    <w:basedOn w:val="a"/>
    <w:next w:val="a"/>
    <w:link w:val="50"/>
    <w:uiPriority w:val="9"/>
    <w:unhideWhenUsed/>
    <w:qFormat/>
    <w:rsid w:val="000D254A"/>
    <w:pPr>
      <w:keepNext/>
      <w:keepLines/>
      <w:suppressAutoHyphens w:val="0"/>
      <w:spacing w:before="200" w:after="0" w:line="276" w:lineRule="auto"/>
      <w:outlineLvl w:val="4"/>
    </w:pPr>
    <w:rPr>
      <w:rFonts w:asciiTheme="majorHAnsi" w:eastAsiaTheme="majorEastAsia" w:hAnsiTheme="majorHAnsi" w:cstheme="majorBidi"/>
      <w:color w:val="1F4D78" w:themeColor="accent1" w:themeShade="7F"/>
      <w:lang w:val="en-US" w:bidi="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eading1">
    <w:name w:val="Heading 1"/>
    <w:basedOn w:val="a"/>
    <w:next w:val="a"/>
    <w:link w:val="10"/>
    <w:uiPriority w:val="1"/>
    <w:qFormat/>
    <w:rsid w:val="00EB246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customStyle="1" w:styleId="Heading2">
    <w:name w:val="Heading 2"/>
    <w:basedOn w:val="a"/>
    <w:link w:val="2"/>
    <w:uiPriority w:val="1"/>
    <w:qFormat/>
    <w:rsid w:val="00DE6838"/>
    <w:pPr>
      <w:spacing w:beforeAutospacing="1" w:afterAutospacing="1" w:line="240" w:lineRule="auto"/>
      <w:outlineLvl w:val="1"/>
    </w:pPr>
    <w:rPr>
      <w:rFonts w:ascii="Times New Roman" w:eastAsia="Times New Roman" w:hAnsi="Times New Roman" w:cs="Times New Roman"/>
      <w:b/>
      <w:bCs/>
      <w:sz w:val="36"/>
      <w:szCs w:val="36"/>
      <w:lang w:eastAsia="ru-RU"/>
    </w:rPr>
  </w:style>
  <w:style w:type="paragraph" w:customStyle="1" w:styleId="Heading3">
    <w:name w:val="Heading 3"/>
    <w:basedOn w:val="a"/>
    <w:link w:val="3"/>
    <w:uiPriority w:val="1"/>
    <w:qFormat/>
    <w:rsid w:val="00DE6838"/>
    <w:pPr>
      <w:spacing w:beforeAutospacing="1" w:afterAutospacing="1" w:line="240" w:lineRule="auto"/>
      <w:outlineLvl w:val="2"/>
    </w:pPr>
    <w:rPr>
      <w:rFonts w:ascii="Times New Roman" w:eastAsia="Times New Roman" w:hAnsi="Times New Roman" w:cs="Times New Roman"/>
      <w:b/>
      <w:bCs/>
      <w:sz w:val="27"/>
      <w:szCs w:val="27"/>
      <w:lang w:eastAsia="ru-RU"/>
    </w:rPr>
  </w:style>
  <w:style w:type="character" w:customStyle="1" w:styleId="10">
    <w:name w:val="Заголовок 1 Знак"/>
    <w:aliases w:val="Знак Знак"/>
    <w:basedOn w:val="a0"/>
    <w:link w:val="Heading1"/>
    <w:uiPriority w:val="9"/>
    <w:qFormat/>
    <w:rsid w:val="00EB2466"/>
    <w:rPr>
      <w:rFonts w:asciiTheme="majorHAnsi" w:eastAsiaTheme="majorEastAsia" w:hAnsiTheme="majorHAnsi" w:cstheme="majorBidi"/>
      <w:color w:val="2E74B5" w:themeColor="accent1" w:themeShade="BF"/>
      <w:sz w:val="32"/>
      <w:szCs w:val="32"/>
    </w:rPr>
  </w:style>
  <w:style w:type="character" w:customStyle="1" w:styleId="2">
    <w:name w:val="Заголовок 2 Знак"/>
    <w:basedOn w:val="a0"/>
    <w:link w:val="Heading2"/>
    <w:uiPriority w:val="1"/>
    <w:qFormat/>
    <w:rsid w:val="00DE6838"/>
    <w:rPr>
      <w:rFonts w:ascii="Times New Roman" w:eastAsia="Times New Roman" w:hAnsi="Times New Roman" w:cs="Times New Roman"/>
      <w:b/>
      <w:bCs/>
      <w:sz w:val="36"/>
      <w:szCs w:val="36"/>
      <w:lang w:eastAsia="ru-RU"/>
    </w:rPr>
  </w:style>
  <w:style w:type="character" w:customStyle="1" w:styleId="3">
    <w:name w:val="Заголовок 3 Знак"/>
    <w:basedOn w:val="a0"/>
    <w:link w:val="Heading3"/>
    <w:uiPriority w:val="1"/>
    <w:qFormat/>
    <w:rsid w:val="00DE6838"/>
    <w:rPr>
      <w:rFonts w:ascii="Times New Roman" w:eastAsia="Times New Roman" w:hAnsi="Times New Roman" w:cs="Times New Roman"/>
      <w:b/>
      <w:bCs/>
      <w:sz w:val="27"/>
      <w:szCs w:val="27"/>
      <w:lang w:eastAsia="ru-RU"/>
    </w:rPr>
  </w:style>
  <w:style w:type="character" w:customStyle="1" w:styleId="-">
    <w:name w:val="Интернет-ссылка"/>
    <w:basedOn w:val="a0"/>
    <w:uiPriority w:val="99"/>
    <w:unhideWhenUsed/>
    <w:rsid w:val="00DE6838"/>
    <w:rPr>
      <w:color w:val="0000FF"/>
      <w:u w:val="single"/>
    </w:rPr>
  </w:style>
  <w:style w:type="character" w:customStyle="1" w:styleId="a3">
    <w:name w:val="Посещённая гиперссылка"/>
    <w:basedOn w:val="a0"/>
    <w:uiPriority w:val="99"/>
    <w:semiHidden/>
    <w:unhideWhenUsed/>
    <w:rsid w:val="00DE6838"/>
    <w:rPr>
      <w:color w:val="800080"/>
      <w:u w:val="single"/>
    </w:rPr>
  </w:style>
  <w:style w:type="character" w:customStyle="1" w:styleId="info">
    <w:name w:val="info"/>
    <w:basedOn w:val="a0"/>
    <w:qFormat/>
    <w:rsid w:val="00DE6838"/>
  </w:style>
  <w:style w:type="character" w:customStyle="1" w:styleId="z-">
    <w:name w:val="z-Начало формы Знак"/>
    <w:basedOn w:val="a0"/>
    <w:uiPriority w:val="99"/>
    <w:semiHidden/>
    <w:qFormat/>
    <w:rsid w:val="00DE6838"/>
    <w:rPr>
      <w:rFonts w:ascii="Arial" w:eastAsia="Times New Roman" w:hAnsi="Arial" w:cs="Arial"/>
      <w:vanish/>
      <w:sz w:val="16"/>
      <w:szCs w:val="16"/>
      <w:lang w:eastAsia="ru-RU"/>
    </w:rPr>
  </w:style>
  <w:style w:type="character" w:customStyle="1" w:styleId="cap">
    <w:name w:val="cap"/>
    <w:basedOn w:val="a0"/>
    <w:qFormat/>
    <w:rsid w:val="00DE6838"/>
  </w:style>
  <w:style w:type="character" w:customStyle="1" w:styleId="z-0">
    <w:name w:val="z-Конец формы Знак"/>
    <w:basedOn w:val="a0"/>
    <w:uiPriority w:val="99"/>
    <w:semiHidden/>
    <w:qFormat/>
    <w:rsid w:val="00DE6838"/>
    <w:rPr>
      <w:rFonts w:ascii="Arial" w:eastAsia="Times New Roman" w:hAnsi="Arial" w:cs="Arial"/>
      <w:vanish/>
      <w:sz w:val="16"/>
      <w:szCs w:val="16"/>
      <w:lang w:eastAsia="ru-RU"/>
    </w:rPr>
  </w:style>
  <w:style w:type="character" w:customStyle="1" w:styleId="share-counter">
    <w:name w:val="share-counter"/>
    <w:basedOn w:val="a0"/>
    <w:qFormat/>
    <w:rsid w:val="00DE6838"/>
  </w:style>
  <w:style w:type="character" w:customStyle="1" w:styleId="ico">
    <w:name w:val="ico"/>
    <w:basedOn w:val="a0"/>
    <w:qFormat/>
    <w:rsid w:val="00DE6838"/>
  </w:style>
  <w:style w:type="character" w:customStyle="1" w:styleId="a4">
    <w:name w:val="Основной текст Знак"/>
    <w:basedOn w:val="a0"/>
    <w:uiPriority w:val="1"/>
    <w:qFormat/>
    <w:rsid w:val="00FD7601"/>
    <w:rPr>
      <w:rFonts w:ascii="Times New Roman" w:eastAsia="Times New Roman" w:hAnsi="Times New Roman" w:cs="Times New Roman"/>
      <w:sz w:val="24"/>
      <w:szCs w:val="24"/>
    </w:rPr>
  </w:style>
  <w:style w:type="character" w:customStyle="1" w:styleId="a5">
    <w:name w:val="Верхний колонтитул Знак"/>
    <w:basedOn w:val="a0"/>
    <w:uiPriority w:val="99"/>
    <w:qFormat/>
    <w:rsid w:val="001626E9"/>
  </w:style>
  <w:style w:type="character" w:customStyle="1" w:styleId="a6">
    <w:name w:val="Нижний колонтитул Знак"/>
    <w:basedOn w:val="a0"/>
    <w:uiPriority w:val="99"/>
    <w:qFormat/>
    <w:rsid w:val="001626E9"/>
  </w:style>
  <w:style w:type="character" w:customStyle="1" w:styleId="a7">
    <w:name w:val="Название Знак"/>
    <w:basedOn w:val="a0"/>
    <w:uiPriority w:val="1"/>
    <w:qFormat/>
    <w:rsid w:val="00EB2466"/>
    <w:rPr>
      <w:rFonts w:ascii="Times New Roman" w:eastAsia="Times New Roman" w:hAnsi="Times New Roman" w:cs="Times New Roman"/>
      <w:b/>
      <w:bCs/>
      <w:sz w:val="32"/>
      <w:szCs w:val="32"/>
    </w:rPr>
  </w:style>
  <w:style w:type="character" w:customStyle="1" w:styleId="a8">
    <w:name w:val="Сноска_"/>
    <w:basedOn w:val="a0"/>
    <w:qFormat/>
    <w:rsid w:val="00EB2466"/>
    <w:rPr>
      <w:rFonts w:ascii="Times New Roman" w:eastAsia="Times New Roman" w:hAnsi="Times New Roman" w:cs="Times New Roman"/>
      <w:b/>
      <w:bCs/>
      <w:sz w:val="18"/>
      <w:szCs w:val="18"/>
      <w:shd w:val="clear" w:color="auto" w:fill="FFFFFF"/>
    </w:rPr>
  </w:style>
  <w:style w:type="character" w:customStyle="1" w:styleId="a9">
    <w:name w:val="Основной текст_"/>
    <w:basedOn w:val="a0"/>
    <w:link w:val="30"/>
    <w:qFormat/>
    <w:rsid w:val="00EB2466"/>
    <w:rPr>
      <w:rFonts w:ascii="Times New Roman" w:eastAsia="Times New Roman" w:hAnsi="Times New Roman" w:cs="Times New Roman"/>
      <w:sz w:val="28"/>
      <w:szCs w:val="28"/>
      <w:shd w:val="clear" w:color="auto" w:fill="FFFFFF"/>
    </w:rPr>
  </w:style>
  <w:style w:type="character" w:customStyle="1" w:styleId="aa">
    <w:name w:val="Текст сноски Знак"/>
    <w:basedOn w:val="a0"/>
    <w:uiPriority w:val="99"/>
    <w:semiHidden/>
    <w:qFormat/>
    <w:rsid w:val="00EB2466"/>
    <w:rPr>
      <w:rFonts w:ascii="Courier New" w:eastAsia="Courier New" w:hAnsi="Courier New" w:cs="Courier New"/>
      <w:color w:val="000000"/>
      <w:sz w:val="20"/>
      <w:szCs w:val="20"/>
      <w:lang w:eastAsia="ru-RU"/>
    </w:rPr>
  </w:style>
  <w:style w:type="character" w:customStyle="1" w:styleId="CenturySchoolbook175pt">
    <w:name w:val="Основной текст + Century Schoolbook;17;5 pt;Полужирный;Курсив"/>
    <w:basedOn w:val="a9"/>
    <w:qFormat/>
    <w:rsid w:val="00EB2466"/>
    <w:rPr>
      <w:rFonts w:ascii="Century Schoolbook" w:eastAsia="Century Schoolbook" w:hAnsi="Century Schoolbook" w:cs="Century Schoolbook"/>
      <w:b/>
      <w:bCs/>
      <w:i/>
      <w:iCs/>
      <w:caps w:val="0"/>
      <w:smallCaps w:val="0"/>
      <w:strike w:val="0"/>
      <w:dstrike w:val="0"/>
      <w:color w:val="000000"/>
      <w:spacing w:val="0"/>
      <w:w w:val="100"/>
      <w:sz w:val="35"/>
      <w:szCs w:val="35"/>
      <w:u w:val="none"/>
      <w:shd w:val="clear" w:color="auto" w:fill="FFFFFF"/>
      <w:lang w:val="ru-RU"/>
    </w:rPr>
  </w:style>
  <w:style w:type="character" w:customStyle="1" w:styleId="12">
    <w:name w:val="Основной текст1"/>
    <w:basedOn w:val="a9"/>
    <w:qFormat/>
    <w:rsid w:val="00EB2466"/>
    <w:rPr>
      <w:rFonts w:ascii="Times New Roman" w:eastAsia="Times New Roman" w:hAnsi="Times New Roman" w:cs="Times New Roman"/>
      <w:b w:val="0"/>
      <w:bCs w:val="0"/>
      <w:i w:val="0"/>
      <w:iCs w:val="0"/>
      <w:caps w:val="0"/>
      <w:smallCaps w:val="0"/>
      <w:strike w:val="0"/>
      <w:dstrike w:val="0"/>
      <w:color w:val="000000"/>
      <w:spacing w:val="0"/>
      <w:w w:val="100"/>
      <w:sz w:val="28"/>
      <w:szCs w:val="28"/>
      <w:u w:val="none"/>
      <w:shd w:val="clear" w:color="auto" w:fill="FFFFFF"/>
      <w:lang w:val="ru-RU"/>
    </w:rPr>
  </w:style>
  <w:style w:type="character" w:customStyle="1" w:styleId="-1pt">
    <w:name w:val="Основной текст + Интервал -1 pt"/>
    <w:basedOn w:val="a9"/>
    <w:qFormat/>
    <w:rsid w:val="00EB2466"/>
    <w:rPr>
      <w:rFonts w:ascii="Times New Roman" w:eastAsia="Times New Roman" w:hAnsi="Times New Roman" w:cs="Times New Roman"/>
      <w:b w:val="0"/>
      <w:bCs w:val="0"/>
      <w:i w:val="0"/>
      <w:iCs w:val="0"/>
      <w:caps w:val="0"/>
      <w:smallCaps w:val="0"/>
      <w:strike w:val="0"/>
      <w:dstrike w:val="0"/>
      <w:color w:val="000000"/>
      <w:spacing w:val="-30"/>
      <w:w w:val="100"/>
      <w:sz w:val="28"/>
      <w:szCs w:val="28"/>
      <w:u w:val="none"/>
      <w:shd w:val="clear" w:color="auto" w:fill="FFFFFF"/>
      <w:lang w:val="en-US"/>
    </w:rPr>
  </w:style>
  <w:style w:type="character" w:customStyle="1" w:styleId="doccaption">
    <w:name w:val="doccaption"/>
    <w:basedOn w:val="a0"/>
    <w:qFormat/>
    <w:rsid w:val="007F42B4"/>
  </w:style>
  <w:style w:type="paragraph" w:customStyle="1" w:styleId="ab">
    <w:name w:val="Заголовок"/>
    <w:basedOn w:val="a"/>
    <w:next w:val="ac"/>
    <w:qFormat/>
    <w:rsid w:val="00D80405"/>
    <w:pPr>
      <w:keepNext/>
      <w:spacing w:before="240" w:after="120"/>
    </w:pPr>
    <w:rPr>
      <w:rFonts w:ascii="Liberation Sans" w:eastAsia="Tahoma" w:hAnsi="Liberation Sans" w:cs="Noto Sans Devanagari"/>
      <w:sz w:val="28"/>
      <w:szCs w:val="28"/>
    </w:rPr>
  </w:style>
  <w:style w:type="paragraph" w:styleId="ac">
    <w:name w:val="Body Text"/>
    <w:basedOn w:val="a"/>
    <w:uiPriority w:val="1"/>
    <w:qFormat/>
    <w:rsid w:val="00FD7601"/>
    <w:pPr>
      <w:widowControl w:val="0"/>
      <w:spacing w:after="0" w:line="240" w:lineRule="auto"/>
      <w:ind w:left="212" w:firstLine="708"/>
      <w:jc w:val="both"/>
    </w:pPr>
    <w:rPr>
      <w:rFonts w:ascii="Times New Roman" w:eastAsia="Times New Roman" w:hAnsi="Times New Roman" w:cs="Times New Roman"/>
      <w:sz w:val="24"/>
      <w:szCs w:val="24"/>
    </w:rPr>
  </w:style>
  <w:style w:type="paragraph" w:styleId="ad">
    <w:name w:val="List"/>
    <w:basedOn w:val="ac"/>
    <w:rsid w:val="00D80405"/>
    <w:rPr>
      <w:rFonts w:cs="Noto Sans Devanagari"/>
    </w:rPr>
  </w:style>
  <w:style w:type="paragraph" w:customStyle="1" w:styleId="Caption">
    <w:name w:val="Caption"/>
    <w:basedOn w:val="a"/>
    <w:qFormat/>
    <w:rsid w:val="00D80405"/>
    <w:pPr>
      <w:suppressLineNumbers/>
      <w:spacing w:before="120" w:after="120"/>
    </w:pPr>
    <w:rPr>
      <w:rFonts w:cs="Noto Sans Devanagari"/>
      <w:i/>
      <w:iCs/>
      <w:sz w:val="24"/>
      <w:szCs w:val="24"/>
    </w:rPr>
  </w:style>
  <w:style w:type="paragraph" w:styleId="ae">
    <w:name w:val="index heading"/>
    <w:basedOn w:val="a"/>
    <w:qFormat/>
    <w:rsid w:val="00D80405"/>
    <w:pPr>
      <w:suppressLineNumbers/>
    </w:pPr>
    <w:rPr>
      <w:rFonts w:cs="Noto Sans Devanagari"/>
    </w:rPr>
  </w:style>
  <w:style w:type="paragraph" w:styleId="af">
    <w:name w:val="Normal (Web)"/>
    <w:basedOn w:val="a"/>
    <w:uiPriority w:val="99"/>
    <w:semiHidden/>
    <w:unhideWhenUsed/>
    <w:qFormat/>
    <w:rsid w:val="00DE6838"/>
    <w:pPr>
      <w:spacing w:beforeAutospacing="1" w:afterAutospacing="1" w:line="240" w:lineRule="auto"/>
    </w:pPr>
    <w:rPr>
      <w:rFonts w:ascii="Times New Roman" w:eastAsia="Times New Roman" w:hAnsi="Times New Roman" w:cs="Times New Roman"/>
      <w:sz w:val="24"/>
      <w:szCs w:val="24"/>
      <w:lang w:eastAsia="ru-RU"/>
    </w:rPr>
  </w:style>
  <w:style w:type="paragraph" w:customStyle="1" w:styleId="toleft">
    <w:name w:val="toleft"/>
    <w:basedOn w:val="a"/>
    <w:qFormat/>
    <w:rsid w:val="00DE6838"/>
    <w:pPr>
      <w:spacing w:beforeAutospacing="1" w:afterAutospacing="1" w:line="240" w:lineRule="auto"/>
    </w:pPr>
    <w:rPr>
      <w:rFonts w:ascii="Times New Roman" w:eastAsia="Times New Roman" w:hAnsi="Times New Roman" w:cs="Times New Roman"/>
      <w:sz w:val="24"/>
      <w:szCs w:val="24"/>
      <w:lang w:eastAsia="ru-RU"/>
    </w:rPr>
  </w:style>
  <w:style w:type="paragraph" w:styleId="z-1">
    <w:name w:val="HTML Top of Form"/>
    <w:basedOn w:val="a"/>
    <w:next w:val="a"/>
    <w:uiPriority w:val="99"/>
    <w:semiHidden/>
    <w:unhideWhenUsed/>
    <w:qFormat/>
    <w:rsid w:val="00DE6838"/>
    <w:pPr>
      <w:pBdr>
        <w:bottom w:val="single" w:sz="6" w:space="1" w:color="000000"/>
      </w:pBdr>
      <w:spacing w:after="0" w:line="240" w:lineRule="auto"/>
      <w:jc w:val="center"/>
    </w:pPr>
    <w:rPr>
      <w:rFonts w:ascii="Arial" w:eastAsia="Times New Roman" w:hAnsi="Arial" w:cs="Arial"/>
      <w:vanish/>
      <w:sz w:val="16"/>
      <w:szCs w:val="16"/>
      <w:lang w:eastAsia="ru-RU"/>
    </w:rPr>
  </w:style>
  <w:style w:type="paragraph" w:styleId="z-2">
    <w:name w:val="HTML Bottom of Form"/>
    <w:basedOn w:val="a"/>
    <w:next w:val="a"/>
    <w:uiPriority w:val="99"/>
    <w:semiHidden/>
    <w:unhideWhenUsed/>
    <w:qFormat/>
    <w:rsid w:val="00DE6838"/>
    <w:pPr>
      <w:pBdr>
        <w:top w:val="single" w:sz="6" w:space="1" w:color="000000"/>
      </w:pBdr>
      <w:spacing w:after="0" w:line="240" w:lineRule="auto"/>
      <w:jc w:val="center"/>
    </w:pPr>
    <w:rPr>
      <w:rFonts w:ascii="Arial" w:eastAsia="Times New Roman" w:hAnsi="Arial" w:cs="Arial"/>
      <w:vanish/>
      <w:sz w:val="16"/>
      <w:szCs w:val="16"/>
      <w:lang w:eastAsia="ru-RU"/>
    </w:rPr>
  </w:style>
  <w:style w:type="paragraph" w:styleId="af0">
    <w:name w:val="List Paragraph"/>
    <w:basedOn w:val="a"/>
    <w:link w:val="af1"/>
    <w:uiPriority w:val="1"/>
    <w:qFormat/>
    <w:rsid w:val="00FD7601"/>
    <w:pPr>
      <w:ind w:left="720"/>
      <w:contextualSpacing/>
    </w:pPr>
  </w:style>
  <w:style w:type="paragraph" w:customStyle="1" w:styleId="TableParagraph">
    <w:name w:val="Table Paragraph"/>
    <w:basedOn w:val="a"/>
    <w:uiPriority w:val="1"/>
    <w:qFormat/>
    <w:rsid w:val="00FD7601"/>
    <w:pPr>
      <w:widowControl w:val="0"/>
      <w:spacing w:before="92" w:after="0" w:line="240" w:lineRule="auto"/>
      <w:ind w:left="101"/>
    </w:pPr>
    <w:rPr>
      <w:rFonts w:ascii="Times New Roman" w:eastAsia="Times New Roman" w:hAnsi="Times New Roman" w:cs="Times New Roman"/>
    </w:rPr>
  </w:style>
  <w:style w:type="paragraph" w:customStyle="1" w:styleId="af2">
    <w:name w:val="Верхний и нижний колонтитулы"/>
    <w:basedOn w:val="a"/>
    <w:qFormat/>
    <w:rsid w:val="00D80405"/>
  </w:style>
  <w:style w:type="paragraph" w:customStyle="1" w:styleId="Header">
    <w:name w:val="Header"/>
    <w:basedOn w:val="a"/>
    <w:uiPriority w:val="99"/>
    <w:unhideWhenUsed/>
    <w:rsid w:val="001626E9"/>
    <w:pPr>
      <w:tabs>
        <w:tab w:val="center" w:pos="4677"/>
        <w:tab w:val="right" w:pos="9355"/>
      </w:tabs>
      <w:spacing w:after="0" w:line="240" w:lineRule="auto"/>
    </w:pPr>
  </w:style>
  <w:style w:type="paragraph" w:customStyle="1" w:styleId="Footer">
    <w:name w:val="Footer"/>
    <w:basedOn w:val="a"/>
    <w:uiPriority w:val="99"/>
    <w:unhideWhenUsed/>
    <w:rsid w:val="001626E9"/>
    <w:pPr>
      <w:tabs>
        <w:tab w:val="center" w:pos="4677"/>
        <w:tab w:val="right" w:pos="9355"/>
      </w:tabs>
      <w:spacing w:after="0" w:line="240" w:lineRule="auto"/>
    </w:pPr>
  </w:style>
  <w:style w:type="paragraph" w:styleId="af3">
    <w:name w:val="Title"/>
    <w:basedOn w:val="a"/>
    <w:uiPriority w:val="1"/>
    <w:qFormat/>
    <w:rsid w:val="00EB2466"/>
    <w:pPr>
      <w:widowControl w:val="0"/>
      <w:spacing w:before="246" w:after="0" w:line="240" w:lineRule="auto"/>
      <w:ind w:left="2880" w:right="1201" w:hanging="1412"/>
    </w:pPr>
    <w:rPr>
      <w:rFonts w:ascii="Times New Roman" w:eastAsia="Times New Roman" w:hAnsi="Times New Roman" w:cs="Times New Roman"/>
      <w:b/>
      <w:bCs/>
      <w:sz w:val="32"/>
      <w:szCs w:val="32"/>
    </w:rPr>
  </w:style>
  <w:style w:type="paragraph" w:customStyle="1" w:styleId="TOC1">
    <w:name w:val="TOC 1"/>
    <w:basedOn w:val="a"/>
    <w:uiPriority w:val="1"/>
    <w:qFormat/>
    <w:rsid w:val="00EB2466"/>
    <w:pPr>
      <w:widowControl w:val="0"/>
      <w:spacing w:before="116" w:after="0" w:line="240" w:lineRule="auto"/>
      <w:ind w:left="741" w:hanging="448"/>
    </w:pPr>
    <w:rPr>
      <w:rFonts w:ascii="Times New Roman" w:eastAsia="Times New Roman" w:hAnsi="Times New Roman" w:cs="Times New Roman"/>
      <w:b/>
      <w:bCs/>
    </w:rPr>
  </w:style>
  <w:style w:type="paragraph" w:styleId="af4">
    <w:name w:val="No Spacing"/>
    <w:uiPriority w:val="1"/>
    <w:qFormat/>
    <w:rsid w:val="00EB2466"/>
    <w:pPr>
      <w:widowControl w:val="0"/>
    </w:pPr>
    <w:rPr>
      <w:rFonts w:ascii="Times New Roman" w:eastAsia="Times New Roman" w:hAnsi="Times New Roman" w:cs="Times New Roman"/>
    </w:rPr>
  </w:style>
  <w:style w:type="paragraph" w:customStyle="1" w:styleId="FootnoteText">
    <w:name w:val="Footnote Text"/>
    <w:basedOn w:val="a"/>
    <w:uiPriority w:val="99"/>
    <w:semiHidden/>
    <w:unhideWhenUsed/>
    <w:rsid w:val="00EB2466"/>
    <w:pPr>
      <w:widowControl w:val="0"/>
      <w:spacing w:after="0" w:line="240" w:lineRule="auto"/>
    </w:pPr>
    <w:rPr>
      <w:rFonts w:ascii="Courier New" w:eastAsia="Courier New" w:hAnsi="Courier New" w:cs="Courier New"/>
      <w:color w:val="000000"/>
      <w:sz w:val="20"/>
      <w:szCs w:val="20"/>
      <w:lang w:eastAsia="ru-RU"/>
    </w:rPr>
  </w:style>
  <w:style w:type="paragraph" w:customStyle="1" w:styleId="20">
    <w:name w:val="Основной текст2"/>
    <w:basedOn w:val="a"/>
    <w:qFormat/>
    <w:rsid w:val="00EB2466"/>
    <w:pPr>
      <w:widowControl w:val="0"/>
      <w:shd w:val="clear" w:color="auto" w:fill="FFFFFF"/>
      <w:spacing w:before="360" w:after="120" w:line="0" w:lineRule="atLeast"/>
    </w:pPr>
    <w:rPr>
      <w:rFonts w:ascii="Times New Roman" w:eastAsia="Times New Roman" w:hAnsi="Times New Roman" w:cs="Times New Roman"/>
      <w:sz w:val="28"/>
      <w:szCs w:val="28"/>
    </w:rPr>
  </w:style>
  <w:style w:type="paragraph" w:customStyle="1" w:styleId="Default">
    <w:name w:val="Default"/>
    <w:qFormat/>
    <w:rsid w:val="00FD00D6"/>
    <w:rPr>
      <w:rFonts w:ascii="Times New Roman" w:eastAsia="Calibri" w:hAnsi="Times New Roman" w:cs="Times New Roman"/>
      <w:color w:val="000000"/>
      <w:sz w:val="24"/>
      <w:szCs w:val="24"/>
    </w:rPr>
  </w:style>
  <w:style w:type="table" w:customStyle="1" w:styleId="13">
    <w:name w:val="Сетка таблицы1"/>
    <w:basedOn w:val="a1"/>
    <w:uiPriority w:val="39"/>
    <w:rsid w:val="00FD7601"/>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5">
    <w:name w:val="Table Grid"/>
    <w:basedOn w:val="a1"/>
    <w:uiPriority w:val="59"/>
    <w:rsid w:val="00FD760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1">
    <w:name w:val="Заголовок 1 Знак1"/>
    <w:aliases w:val="Знак Знак1"/>
    <w:basedOn w:val="a0"/>
    <w:link w:val="1"/>
    <w:uiPriority w:val="1"/>
    <w:rsid w:val="00172A57"/>
    <w:rPr>
      <w:rFonts w:asciiTheme="majorHAnsi" w:eastAsiaTheme="majorEastAsia" w:hAnsiTheme="majorHAnsi" w:cstheme="majorBidi"/>
      <w:b/>
      <w:bCs/>
      <w:color w:val="2E74B5" w:themeColor="accent1" w:themeShade="BF"/>
      <w:sz w:val="28"/>
      <w:szCs w:val="28"/>
    </w:rPr>
  </w:style>
  <w:style w:type="character" w:customStyle="1" w:styleId="21">
    <w:name w:val="Заголовок №2_"/>
    <w:basedOn w:val="a0"/>
    <w:link w:val="22"/>
    <w:locked/>
    <w:rsid w:val="00172A57"/>
    <w:rPr>
      <w:rFonts w:ascii="Times New Roman" w:eastAsia="Times New Roman" w:hAnsi="Times New Roman" w:cs="Times New Roman"/>
      <w:b/>
      <w:bCs/>
      <w:sz w:val="23"/>
      <w:szCs w:val="23"/>
      <w:shd w:val="clear" w:color="auto" w:fill="FFFFFF"/>
    </w:rPr>
  </w:style>
  <w:style w:type="paragraph" w:customStyle="1" w:styleId="22">
    <w:name w:val="Заголовок №2"/>
    <w:basedOn w:val="a"/>
    <w:link w:val="21"/>
    <w:rsid w:val="00172A57"/>
    <w:pPr>
      <w:widowControl w:val="0"/>
      <w:shd w:val="clear" w:color="auto" w:fill="FFFFFF"/>
      <w:suppressAutoHyphens w:val="0"/>
      <w:spacing w:after="240" w:line="0" w:lineRule="atLeast"/>
      <w:ind w:hanging="3860"/>
      <w:outlineLvl w:val="1"/>
    </w:pPr>
    <w:rPr>
      <w:rFonts w:ascii="Times New Roman" w:eastAsia="Times New Roman" w:hAnsi="Times New Roman" w:cs="Times New Roman"/>
      <w:b/>
      <w:bCs/>
      <w:sz w:val="23"/>
      <w:szCs w:val="23"/>
    </w:rPr>
  </w:style>
  <w:style w:type="paragraph" w:customStyle="1" w:styleId="30">
    <w:name w:val="Основной текст3"/>
    <w:basedOn w:val="a"/>
    <w:link w:val="a9"/>
    <w:rsid w:val="00541632"/>
    <w:pPr>
      <w:widowControl w:val="0"/>
      <w:shd w:val="clear" w:color="auto" w:fill="FFFFFF"/>
      <w:suppressAutoHyphens w:val="0"/>
      <w:spacing w:before="180" w:after="0" w:line="283" w:lineRule="exact"/>
      <w:ind w:hanging="2480"/>
    </w:pPr>
    <w:rPr>
      <w:rFonts w:ascii="Times New Roman" w:eastAsia="Times New Roman" w:hAnsi="Times New Roman" w:cs="Times New Roman"/>
      <w:sz w:val="23"/>
      <w:szCs w:val="23"/>
    </w:rPr>
  </w:style>
  <w:style w:type="character" w:customStyle="1" w:styleId="af6">
    <w:name w:val="Основной текст + Курсив"/>
    <w:basedOn w:val="a9"/>
    <w:rsid w:val="00541632"/>
    <w:rPr>
      <w:i/>
      <w:iCs/>
      <w:color w:val="000000"/>
      <w:spacing w:val="0"/>
      <w:w w:val="100"/>
      <w:position w:val="0"/>
      <w:sz w:val="23"/>
      <w:szCs w:val="23"/>
      <w:u w:val="single"/>
      <w:lang w:val="ru-RU"/>
    </w:rPr>
  </w:style>
  <w:style w:type="character" w:styleId="af7">
    <w:name w:val="Hyperlink"/>
    <w:basedOn w:val="a0"/>
    <w:uiPriority w:val="99"/>
    <w:semiHidden/>
    <w:unhideWhenUsed/>
    <w:rsid w:val="00541632"/>
    <w:rPr>
      <w:color w:val="0000FF"/>
      <w:u w:val="single"/>
    </w:rPr>
  </w:style>
  <w:style w:type="character" w:customStyle="1" w:styleId="7">
    <w:name w:val="Основной текст (7)"/>
    <w:basedOn w:val="a0"/>
    <w:rsid w:val="006F1286"/>
    <w:rPr>
      <w:rFonts w:ascii="Times New Roman" w:eastAsia="Times New Roman" w:hAnsi="Times New Roman" w:cs="Times New Roman" w:hint="default"/>
      <w:b w:val="0"/>
      <w:bCs w:val="0"/>
      <w:i/>
      <w:iCs/>
      <w:smallCaps w:val="0"/>
      <w:color w:val="000000"/>
      <w:spacing w:val="0"/>
      <w:w w:val="100"/>
      <w:position w:val="0"/>
      <w:sz w:val="23"/>
      <w:szCs w:val="23"/>
      <w:u w:val="single"/>
      <w:lang w:val="ru-RU"/>
    </w:rPr>
  </w:style>
  <w:style w:type="character" w:customStyle="1" w:styleId="c2">
    <w:name w:val="c2"/>
    <w:basedOn w:val="a0"/>
    <w:rsid w:val="001506E6"/>
  </w:style>
  <w:style w:type="character" w:styleId="af8">
    <w:name w:val="Strong"/>
    <w:uiPriority w:val="22"/>
    <w:qFormat/>
    <w:rsid w:val="00DB67C5"/>
    <w:rPr>
      <w:b/>
      <w:bCs/>
    </w:rPr>
  </w:style>
  <w:style w:type="character" w:customStyle="1" w:styleId="40">
    <w:name w:val="Заголовок 4 Знак"/>
    <w:basedOn w:val="a0"/>
    <w:link w:val="4"/>
    <w:uiPriority w:val="9"/>
    <w:semiHidden/>
    <w:rsid w:val="000D254A"/>
    <w:rPr>
      <w:rFonts w:asciiTheme="majorHAnsi" w:eastAsiaTheme="majorEastAsia" w:hAnsiTheme="majorHAnsi" w:cstheme="majorBidi"/>
      <w:b/>
      <w:bCs/>
      <w:i/>
      <w:iCs/>
      <w:color w:val="5B9BD5" w:themeColor="accent1"/>
    </w:rPr>
  </w:style>
  <w:style w:type="character" w:customStyle="1" w:styleId="50">
    <w:name w:val="Заголовок 5 Знак"/>
    <w:basedOn w:val="a0"/>
    <w:link w:val="5"/>
    <w:uiPriority w:val="9"/>
    <w:rsid w:val="000D254A"/>
    <w:rPr>
      <w:rFonts w:asciiTheme="majorHAnsi" w:eastAsiaTheme="majorEastAsia" w:hAnsiTheme="majorHAnsi" w:cstheme="majorBidi"/>
      <w:color w:val="1F4D78" w:themeColor="accent1" w:themeShade="7F"/>
      <w:lang w:val="en-US" w:bidi="en-US"/>
    </w:rPr>
  </w:style>
  <w:style w:type="table" w:customStyle="1" w:styleId="TableNormal">
    <w:name w:val="Table Normal"/>
    <w:uiPriority w:val="2"/>
    <w:semiHidden/>
    <w:unhideWhenUsed/>
    <w:qFormat/>
    <w:rsid w:val="000D254A"/>
    <w:pPr>
      <w:widowControl w:val="0"/>
      <w:suppressAutoHyphens w:val="0"/>
      <w:autoSpaceDE w:val="0"/>
      <w:autoSpaceDN w:val="0"/>
    </w:pPr>
    <w:rPr>
      <w:lang w:val="en-US"/>
    </w:rPr>
    <w:tblPr>
      <w:tblInd w:w="0" w:type="dxa"/>
      <w:tblCellMar>
        <w:top w:w="0" w:type="dxa"/>
        <w:left w:w="0" w:type="dxa"/>
        <w:bottom w:w="0" w:type="dxa"/>
        <w:right w:w="0" w:type="dxa"/>
      </w:tblCellMar>
    </w:tblPr>
  </w:style>
  <w:style w:type="character" w:customStyle="1" w:styleId="af1">
    <w:name w:val="Абзац списка Знак"/>
    <w:link w:val="af0"/>
    <w:qFormat/>
    <w:locked/>
    <w:rsid w:val="000D254A"/>
  </w:style>
  <w:style w:type="character" w:customStyle="1" w:styleId="Bodytext2">
    <w:name w:val="Body text (2)_"/>
    <w:basedOn w:val="a0"/>
    <w:link w:val="Bodytext20"/>
    <w:locked/>
    <w:rsid w:val="000D254A"/>
    <w:rPr>
      <w:rFonts w:ascii="Times New Roman" w:eastAsia="Times New Roman" w:hAnsi="Times New Roman" w:cs="Times New Roman"/>
      <w:shd w:val="clear" w:color="auto" w:fill="FFFFFF"/>
    </w:rPr>
  </w:style>
  <w:style w:type="paragraph" w:customStyle="1" w:styleId="Bodytext20">
    <w:name w:val="Body text (2)"/>
    <w:basedOn w:val="a"/>
    <w:link w:val="Bodytext2"/>
    <w:rsid w:val="000D254A"/>
    <w:pPr>
      <w:widowControl w:val="0"/>
      <w:shd w:val="clear" w:color="auto" w:fill="FFFFFF"/>
      <w:suppressAutoHyphens w:val="0"/>
      <w:spacing w:after="0" w:line="0" w:lineRule="atLeast"/>
      <w:jc w:val="center"/>
    </w:pPr>
    <w:rPr>
      <w:rFonts w:ascii="Times New Roman" w:eastAsia="Times New Roman" w:hAnsi="Times New Roman" w:cs="Times New Roman"/>
    </w:rPr>
  </w:style>
  <w:style w:type="character" w:customStyle="1" w:styleId="Bodytext2Bold">
    <w:name w:val="Body text (2) + Bold"/>
    <w:basedOn w:val="Bodytext2"/>
    <w:rsid w:val="000D254A"/>
    <w:rPr>
      <w:rFonts w:hint="default"/>
      <w:b/>
      <w:bCs/>
      <w:i w:val="0"/>
      <w:iCs w:val="0"/>
      <w:smallCaps w:val="0"/>
      <w:strike w:val="0"/>
      <w:dstrike w:val="0"/>
      <w:color w:val="000000"/>
      <w:spacing w:val="0"/>
      <w:w w:val="100"/>
      <w:position w:val="0"/>
      <w:sz w:val="24"/>
      <w:szCs w:val="24"/>
      <w:u w:val="none"/>
      <w:effect w:val="none"/>
      <w:lang w:val="ru-RU" w:eastAsia="ru-RU" w:bidi="ru-RU"/>
    </w:rPr>
  </w:style>
  <w:style w:type="character" w:customStyle="1" w:styleId="130">
    <w:name w:val="Основной текст (13)_"/>
    <w:basedOn w:val="a0"/>
    <w:link w:val="131"/>
    <w:rsid w:val="000D254A"/>
    <w:rPr>
      <w:sz w:val="23"/>
      <w:szCs w:val="23"/>
      <w:shd w:val="clear" w:color="auto" w:fill="FFFFFF"/>
    </w:rPr>
  </w:style>
  <w:style w:type="paragraph" w:customStyle="1" w:styleId="131">
    <w:name w:val="Основной текст (13)"/>
    <w:basedOn w:val="a"/>
    <w:link w:val="130"/>
    <w:rsid w:val="000D254A"/>
    <w:pPr>
      <w:shd w:val="clear" w:color="auto" w:fill="FFFFFF"/>
      <w:suppressAutoHyphens w:val="0"/>
      <w:spacing w:after="200" w:line="0" w:lineRule="atLeast"/>
      <w:ind w:hanging="3320"/>
    </w:pPr>
    <w:rPr>
      <w:sz w:val="23"/>
      <w:szCs w:val="23"/>
    </w:rPr>
  </w:style>
  <w:style w:type="character" w:customStyle="1" w:styleId="110">
    <w:name w:val="Основной текст (11)_"/>
    <w:basedOn w:val="a0"/>
    <w:link w:val="111"/>
    <w:rsid w:val="000D254A"/>
    <w:rPr>
      <w:sz w:val="23"/>
      <w:szCs w:val="23"/>
      <w:shd w:val="clear" w:color="auto" w:fill="FFFFFF"/>
    </w:rPr>
  </w:style>
  <w:style w:type="paragraph" w:customStyle="1" w:styleId="111">
    <w:name w:val="Основной текст (11)"/>
    <w:basedOn w:val="a"/>
    <w:link w:val="110"/>
    <w:rsid w:val="000D254A"/>
    <w:pPr>
      <w:shd w:val="clear" w:color="auto" w:fill="FFFFFF"/>
      <w:suppressAutoHyphens w:val="0"/>
      <w:spacing w:before="180" w:after="200" w:line="178" w:lineRule="exact"/>
      <w:ind w:hanging="380"/>
      <w:jc w:val="center"/>
    </w:pPr>
    <w:rPr>
      <w:sz w:val="23"/>
      <w:szCs w:val="23"/>
    </w:rPr>
  </w:style>
  <w:style w:type="character" w:customStyle="1" w:styleId="23">
    <w:name w:val="Цитата 2 Знак"/>
    <w:basedOn w:val="a0"/>
    <w:link w:val="24"/>
    <w:uiPriority w:val="29"/>
    <w:rsid w:val="000D254A"/>
    <w:rPr>
      <w:i/>
      <w:iCs/>
      <w:color w:val="000000" w:themeColor="text1"/>
    </w:rPr>
  </w:style>
  <w:style w:type="paragraph" w:styleId="24">
    <w:name w:val="Quote"/>
    <w:basedOn w:val="a"/>
    <w:next w:val="a"/>
    <w:link w:val="23"/>
    <w:uiPriority w:val="29"/>
    <w:qFormat/>
    <w:rsid w:val="000D254A"/>
    <w:pPr>
      <w:suppressAutoHyphens w:val="0"/>
      <w:spacing w:after="200" w:line="276" w:lineRule="auto"/>
    </w:pPr>
    <w:rPr>
      <w:i/>
      <w:iCs/>
      <w:color w:val="000000" w:themeColor="text1"/>
    </w:rPr>
  </w:style>
  <w:style w:type="character" w:customStyle="1" w:styleId="210">
    <w:name w:val="Цитата 2 Знак1"/>
    <w:basedOn w:val="a0"/>
    <w:link w:val="24"/>
    <w:uiPriority w:val="29"/>
    <w:rsid w:val="000D254A"/>
    <w:rPr>
      <w:i/>
      <w:iCs/>
      <w:color w:val="000000" w:themeColor="text1"/>
    </w:rPr>
  </w:style>
  <w:style w:type="paragraph" w:customStyle="1" w:styleId="headertext">
    <w:name w:val="headertext"/>
    <w:basedOn w:val="a"/>
    <w:rsid w:val="000D254A"/>
    <w:pPr>
      <w:suppressAutoHyphens w:val="0"/>
      <w:spacing w:before="100" w:beforeAutospacing="1" w:after="100" w:afterAutospacing="1" w:line="276" w:lineRule="auto"/>
    </w:pPr>
    <w:rPr>
      <w:rFonts w:eastAsiaTheme="minorEastAsia"/>
      <w:lang w:val="en-US" w:bidi="en-US"/>
    </w:rPr>
  </w:style>
  <w:style w:type="paragraph" w:styleId="31">
    <w:name w:val="Body Text 3"/>
    <w:basedOn w:val="a"/>
    <w:link w:val="32"/>
    <w:uiPriority w:val="99"/>
    <w:semiHidden/>
    <w:unhideWhenUsed/>
    <w:rsid w:val="000D254A"/>
    <w:pPr>
      <w:widowControl w:val="0"/>
      <w:suppressAutoHyphens w:val="0"/>
      <w:autoSpaceDE w:val="0"/>
      <w:autoSpaceDN w:val="0"/>
      <w:spacing w:after="120" w:line="240" w:lineRule="auto"/>
    </w:pPr>
    <w:rPr>
      <w:rFonts w:ascii="Times New Roman" w:eastAsia="Times New Roman" w:hAnsi="Times New Roman" w:cs="Times New Roman"/>
      <w:sz w:val="16"/>
      <w:szCs w:val="16"/>
    </w:rPr>
  </w:style>
  <w:style w:type="character" w:customStyle="1" w:styleId="32">
    <w:name w:val="Основной текст 3 Знак"/>
    <w:basedOn w:val="a0"/>
    <w:link w:val="31"/>
    <w:uiPriority w:val="99"/>
    <w:semiHidden/>
    <w:rsid w:val="000D254A"/>
    <w:rPr>
      <w:rFonts w:ascii="Times New Roman" w:eastAsia="Times New Roman" w:hAnsi="Times New Roman" w:cs="Times New Roman"/>
      <w:sz w:val="16"/>
      <w:szCs w:val="16"/>
    </w:rPr>
  </w:style>
  <w:style w:type="character" w:customStyle="1" w:styleId="af9">
    <w:name w:val="Основной текст + Полужирный"/>
    <w:basedOn w:val="a9"/>
    <w:rsid w:val="00AB2FCD"/>
    <w:rPr>
      <w:b/>
      <w:bCs/>
      <w:color w:val="000000"/>
      <w:spacing w:val="0"/>
      <w:w w:val="100"/>
      <w:position w:val="0"/>
      <w:sz w:val="23"/>
      <w:szCs w:val="23"/>
    </w:rPr>
  </w:style>
  <w:style w:type="character" w:customStyle="1" w:styleId="4pt">
    <w:name w:val="Основной текст + 4 pt"/>
    <w:basedOn w:val="a9"/>
    <w:rsid w:val="00AB2FCD"/>
    <w:rPr>
      <w:color w:val="000000"/>
      <w:spacing w:val="0"/>
      <w:w w:val="100"/>
      <w:position w:val="0"/>
      <w:sz w:val="8"/>
      <w:szCs w:val="8"/>
    </w:rPr>
  </w:style>
  <w:style w:type="paragraph" w:customStyle="1" w:styleId="TOC2">
    <w:name w:val="TOC 2"/>
    <w:basedOn w:val="a"/>
    <w:uiPriority w:val="1"/>
    <w:qFormat/>
    <w:rsid w:val="001474D1"/>
    <w:pPr>
      <w:widowControl w:val="0"/>
      <w:suppressAutoHyphens w:val="0"/>
      <w:autoSpaceDE w:val="0"/>
      <w:autoSpaceDN w:val="0"/>
      <w:spacing w:before="163" w:after="0" w:line="240" w:lineRule="auto"/>
      <w:ind w:left="573"/>
    </w:pPr>
    <w:rPr>
      <w:rFonts w:ascii="Times New Roman" w:eastAsia="Times New Roman" w:hAnsi="Times New Roman" w:cs="Times New Roman"/>
      <w:sz w:val="28"/>
      <w:szCs w:val="28"/>
    </w:rPr>
  </w:style>
  <w:style w:type="paragraph" w:customStyle="1" w:styleId="TOC3">
    <w:name w:val="TOC 3"/>
    <w:basedOn w:val="a"/>
    <w:uiPriority w:val="1"/>
    <w:qFormat/>
    <w:rsid w:val="001474D1"/>
    <w:pPr>
      <w:widowControl w:val="0"/>
      <w:suppressAutoHyphens w:val="0"/>
      <w:autoSpaceDE w:val="0"/>
      <w:autoSpaceDN w:val="0"/>
      <w:spacing w:before="161" w:after="0" w:line="240" w:lineRule="auto"/>
      <w:ind w:left="794"/>
    </w:pPr>
    <w:rPr>
      <w:rFonts w:ascii="Times New Roman" w:eastAsia="Times New Roman" w:hAnsi="Times New Roman" w:cs="Times New Roman"/>
      <w:sz w:val="28"/>
      <w:szCs w:val="28"/>
    </w:rPr>
  </w:style>
  <w:style w:type="paragraph" w:customStyle="1" w:styleId="TOC4">
    <w:name w:val="TOC 4"/>
    <w:basedOn w:val="a"/>
    <w:uiPriority w:val="1"/>
    <w:qFormat/>
    <w:rsid w:val="001474D1"/>
    <w:pPr>
      <w:widowControl w:val="0"/>
      <w:suppressAutoHyphens w:val="0"/>
      <w:autoSpaceDE w:val="0"/>
      <w:autoSpaceDN w:val="0"/>
      <w:spacing w:before="160" w:after="0" w:line="240" w:lineRule="auto"/>
      <w:ind w:left="1773" w:hanging="493"/>
    </w:pPr>
    <w:rPr>
      <w:rFonts w:ascii="Times New Roman" w:eastAsia="Times New Roman" w:hAnsi="Times New Roman" w:cs="Times New Roman"/>
      <w:i/>
      <w:iCs/>
      <w:sz w:val="28"/>
      <w:szCs w:val="28"/>
    </w:rPr>
  </w:style>
</w:styles>
</file>

<file path=word/webSettings.xml><?xml version="1.0" encoding="utf-8"?>
<w:webSettings xmlns:r="http://schemas.openxmlformats.org/officeDocument/2006/relationships" xmlns:w="http://schemas.openxmlformats.org/wordprocessingml/2006/main">
  <w:divs>
    <w:div w:id="72318915">
      <w:bodyDiv w:val="1"/>
      <w:marLeft w:val="0"/>
      <w:marRight w:val="0"/>
      <w:marTop w:val="0"/>
      <w:marBottom w:val="0"/>
      <w:divBdr>
        <w:top w:val="none" w:sz="0" w:space="0" w:color="auto"/>
        <w:left w:val="none" w:sz="0" w:space="0" w:color="auto"/>
        <w:bottom w:val="none" w:sz="0" w:space="0" w:color="auto"/>
        <w:right w:val="none" w:sz="0" w:space="0" w:color="auto"/>
      </w:divBdr>
    </w:div>
    <w:div w:id="1737707745">
      <w:bodyDiv w:val="1"/>
      <w:marLeft w:val="0"/>
      <w:marRight w:val="0"/>
      <w:marTop w:val="0"/>
      <w:marBottom w:val="0"/>
      <w:divBdr>
        <w:top w:val="none" w:sz="0" w:space="0" w:color="auto"/>
        <w:left w:val="none" w:sz="0" w:space="0" w:color="auto"/>
        <w:bottom w:val="none" w:sz="0" w:space="0" w:color="auto"/>
        <w:right w:val="none" w:sz="0" w:space="0" w:color="auto"/>
      </w:divBdr>
    </w:div>
    <w:div w:id="193443353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https://&#1080;&#1085;&#1089;&#1090;&#1080;&#1090;&#1091;&#1090;&#1074;&#1086;&#1089;&#1087;&#1080;&#1090;&#1072;&#1085;&#1080;&#1103;.&#1088;&#1092;/programmy-vospitaniya/programmy-vospitaniya-doo/prakticheskoe-rukovodstvo-vospitatelyu-o-vospitanii/" TargetMode="External"/><Relationship Id="rId4" Type="http://schemas.openxmlformats.org/officeDocument/2006/relationships/webSettings" Target="webSettings.xml"/><Relationship Id="rId9" Type="http://schemas.openxmlformats.org/officeDocument/2006/relationships/hyperlink" Target="http://publication.pravo.gov.ru/Document/View/7100202211290012" TargetMode="Externa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900</TotalTime>
  <Pages>411</Pages>
  <Words>126728</Words>
  <Characters>722352</Characters>
  <Application>Microsoft Office Word</Application>
  <DocSecurity>0</DocSecurity>
  <Lines>6019</Lines>
  <Paragraphs>1694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847386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Светлана Алексеевна Гайдукова</dc:creator>
  <dc:description/>
  <cp:lastModifiedBy>детскийсад</cp:lastModifiedBy>
  <cp:revision>28</cp:revision>
  <cp:lastPrinted>2023-08-21T08:40:00Z</cp:lastPrinted>
  <dcterms:created xsi:type="dcterms:W3CDTF">2023-05-05T11:28:00Z</dcterms:created>
  <dcterms:modified xsi:type="dcterms:W3CDTF">2023-08-22T08:43:00Z</dcterms:modified>
  <dc:language>ru-RU</dc:language>
</cp:coreProperties>
</file>